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2C08DC" w:rsidRPr="00527B99" w:rsidTr="00AA3024">
        <w:trPr>
          <w:trHeight w:val="1418"/>
        </w:trPr>
        <w:tc>
          <w:tcPr>
            <w:tcW w:w="4668" w:type="dxa"/>
          </w:tcPr>
          <w:p w:rsidR="002C08DC" w:rsidRPr="00527B99" w:rsidRDefault="002C08DC" w:rsidP="00AA3024">
            <w:pPr>
              <w:ind w:left="-2"/>
              <w:rPr>
                <w:rFonts w:ascii="Arial" w:hAnsi="Arial" w:cs="Arial"/>
              </w:rPr>
            </w:pPr>
            <w:r w:rsidRPr="00527B9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6" o:title=""/>
                </v:shape>
                <o:OLEObject Type="Embed" ProgID="Word.Picture.8" ShapeID="_x0000_i1025" DrawAspect="Content" ObjectID="_1443946379" r:id="rId7"/>
              </w:object>
            </w:r>
          </w:p>
        </w:tc>
        <w:tc>
          <w:tcPr>
            <w:tcW w:w="5280" w:type="dxa"/>
          </w:tcPr>
          <w:p w:rsidR="002C08DC" w:rsidRPr="00527B99" w:rsidRDefault="002C08DC" w:rsidP="00AA3024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3" name="Picture 1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8DC" w:rsidRPr="00527B99" w:rsidRDefault="002C08DC" w:rsidP="00AA3024">
            <w:pPr>
              <w:rPr>
                <w:rFonts w:ascii="Arial" w:hAnsi="Arial" w:cs="Arial"/>
              </w:rPr>
            </w:pPr>
          </w:p>
        </w:tc>
      </w:tr>
      <w:tr w:rsidR="002C08DC" w:rsidRPr="00527B99" w:rsidTr="00AA3024">
        <w:trPr>
          <w:trHeight w:val="516"/>
        </w:trPr>
        <w:tc>
          <w:tcPr>
            <w:tcW w:w="4668" w:type="dxa"/>
          </w:tcPr>
          <w:p w:rsidR="002C08DC" w:rsidRPr="00C12329" w:rsidRDefault="002C08DC" w:rsidP="00AA3024">
            <w:pPr>
              <w:pStyle w:val="Heading3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Електропривреда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Србије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-</w:t>
            </w:r>
            <w:proofErr w:type="gram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ЕПС</w:t>
            </w:r>
          </w:p>
        </w:tc>
        <w:tc>
          <w:tcPr>
            <w:tcW w:w="5280" w:type="dxa"/>
          </w:tcPr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Привредно Друштво</w:t>
            </w:r>
          </w:p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Термоелектране Никола Тесла,  Обреновац</w:t>
            </w:r>
          </w:p>
          <w:p w:rsidR="002C08DC" w:rsidRPr="00527B99" w:rsidRDefault="002C08DC" w:rsidP="00AA30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08DC" w:rsidRPr="00193C36" w:rsidRDefault="002C08DC" w:rsidP="002C08DC">
      <w:pPr>
        <w:jc w:val="both"/>
        <w:rPr>
          <w:lang w:val="sr-Cyrl-RS"/>
        </w:rPr>
      </w:pPr>
    </w:p>
    <w:p w:rsidR="002C08DC" w:rsidRDefault="002C08DC" w:rsidP="002C08DC">
      <w:pPr>
        <w:jc w:val="both"/>
        <w:rPr>
          <w:lang w:val="sl-SI"/>
        </w:rPr>
      </w:pPr>
    </w:p>
    <w:p w:rsidR="002C08DC" w:rsidRPr="00A266B0" w:rsidRDefault="002C08DC" w:rsidP="002C08DC">
      <w:pPr>
        <w:tabs>
          <w:tab w:val="left" w:pos="7260"/>
          <w:tab w:val="left" w:pos="7305"/>
          <w:tab w:val="left" w:pos="7950"/>
        </w:tabs>
        <w:ind w:left="3600" w:hanging="3600"/>
        <w:rPr>
          <w:lang w:val="sl-SI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3970" t="12700" r="762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5.3pt;margin-top:4.55pt;width:18pt;height:16.3pt;rotation: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12065" t="12700" r="698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pt;margin-top:3.7pt;width:18pt;height:16.3pt;z-index:-25165721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PgLhECIAgAAuQ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761468">
        <w:rPr>
          <w:lang w:val="sl-SI"/>
        </w:rPr>
        <w:t xml:space="preserve">                                                                                                             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 xml:space="preserve">        Свим </w:t>
      </w:r>
      <w:r w:rsidRPr="00271EE2">
        <w:rPr>
          <w:rFonts w:ascii="Arial" w:hAnsi="Arial" w:cs="Arial"/>
          <w:b/>
          <w:sz w:val="28"/>
          <w:szCs w:val="28"/>
          <w:lang w:val="sr-Cyrl-CS"/>
        </w:rPr>
        <w:t>потенцијалним п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>онуђачима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           </w:t>
      </w:r>
      <w:r w:rsidRPr="00271EE2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 </w:t>
      </w:r>
    </w:p>
    <w:p w:rsidR="002C08DC" w:rsidRPr="00271EE2" w:rsidRDefault="002C08DC" w:rsidP="002C08DC">
      <w:pPr>
        <w:tabs>
          <w:tab w:val="left" w:pos="1245"/>
        </w:tabs>
        <w:jc w:val="both"/>
        <w:rPr>
          <w:rFonts w:ascii="Arial" w:hAnsi="Arial" w:cs="Arial"/>
          <w:b/>
          <w:bCs/>
          <w:sz w:val="28"/>
          <w:szCs w:val="28"/>
          <w:lang w:val="sr-Cyrl-RS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55880</wp:posOffset>
                </wp:positionV>
                <wp:extent cx="228600" cy="207010"/>
                <wp:effectExtent l="12065" t="889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15pt;margin-top:4.4pt;width:18pt;height:16.3pt;rotation:-90;z-index:-251656192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45085</wp:posOffset>
                </wp:positionV>
                <wp:extent cx="228600" cy="207010"/>
                <wp:effectExtent l="13970" t="8890" r="50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6.15pt;margin-top:3.55pt;width:18pt;height:16.3pt;rotation:180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bCs/>
          <w:sz w:val="28"/>
          <w:lang w:val="sr-Latn-CS"/>
        </w:rPr>
      </w:pP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                        </w:t>
      </w:r>
    </w:p>
    <w:p w:rsidR="002C08DC" w:rsidRPr="007F15F7" w:rsidRDefault="002C08DC" w:rsidP="002C08DC">
      <w:pPr>
        <w:spacing w:after="240"/>
        <w:rPr>
          <w:rFonts w:ascii="Arial" w:hAnsi="Arial" w:cs="Arial"/>
          <w:b/>
          <w:lang w:val="sr-Cyrl-RS"/>
        </w:rPr>
      </w:pPr>
      <w:proofErr w:type="gramStart"/>
      <w:r w:rsidRPr="00271EE2">
        <w:rPr>
          <w:rFonts w:ascii="Arial" w:hAnsi="Arial" w:cs="Arial"/>
          <w:b/>
        </w:rPr>
        <w:t>ПРЕДМЕТ</w:t>
      </w:r>
      <w:r w:rsidRPr="00271EE2">
        <w:rPr>
          <w:rFonts w:ascii="Arial" w:hAnsi="Arial" w:cs="Arial"/>
          <w:b/>
          <w:lang w:val="sr-Cyrl-RS"/>
        </w:rPr>
        <w:t xml:space="preserve"> </w:t>
      </w:r>
      <w:r w:rsidRPr="00271EE2">
        <w:rPr>
          <w:rFonts w:ascii="Arial" w:hAnsi="Arial" w:cs="Arial"/>
          <w:b/>
        </w:rPr>
        <w:t>:</w:t>
      </w:r>
      <w:proofErr w:type="gramEnd"/>
      <w:r w:rsidRPr="00271E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7F15F7">
        <w:rPr>
          <w:rFonts w:ascii="Arial" w:hAnsi="Arial" w:cs="Arial"/>
          <w:b/>
          <w:lang w:val="sr-Cyrl-RS"/>
        </w:rPr>
        <w:t>Појашњење по ЈН 1804/2013 – Електрографитне четкице за генераторе</w:t>
      </w:r>
    </w:p>
    <w:p w:rsidR="002C08DC" w:rsidRPr="002C08DC" w:rsidRDefault="007F15F7" w:rsidP="007F15F7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lang w:val="sr-Cyrl-RS"/>
        </w:rPr>
      </w:pPr>
      <w:r w:rsidRPr="007F15F7">
        <w:rPr>
          <w:rFonts w:ascii="Arial" w:hAnsi="Arial" w:cs="Arial"/>
          <w:b/>
          <w:lang w:val="sr-Cyrl-RS"/>
        </w:rPr>
        <w:t>Питање потенцијалног понуђача:</w:t>
      </w:r>
      <w:r w:rsidRPr="002C08DC">
        <w:rPr>
          <w:rFonts w:ascii="Arial" w:hAnsi="Arial" w:cs="Arial"/>
          <w:b/>
          <w:lang w:val="sr-Cyrl-RS"/>
        </w:rPr>
        <w:t xml:space="preserve"> </w:t>
      </w:r>
    </w:p>
    <w:p w:rsidR="002C08DC" w:rsidRDefault="00AA388B" w:rsidP="002C08DC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 w:eastAsia="sr-Latn-RS"/>
        </w:rPr>
      </w:pPr>
      <w:r>
        <w:rPr>
          <w:rFonts w:ascii="Arial" w:eastAsia="Calibri" w:hAnsi="Arial" w:cs="Arial"/>
          <w:sz w:val="24"/>
          <w:szCs w:val="24"/>
          <w:lang w:val="sr-Latn-RS" w:eastAsia="sr-Latn-RS"/>
        </w:rPr>
        <w:t>J</w:t>
      </w:r>
      <w:r>
        <w:rPr>
          <w:rFonts w:ascii="Arial" w:eastAsia="Calibri" w:hAnsi="Arial" w:cs="Arial"/>
          <w:sz w:val="24"/>
          <w:szCs w:val="24"/>
          <w:lang w:val="sr-Cyrl-RS" w:eastAsia="sr-Latn-RS"/>
        </w:rPr>
        <w:t>Н -1804, у техничкој спецификацији (а по цртежима у прилогу), сте навели материјале од кога четкице треба да буду урађене и то:</w:t>
      </w:r>
    </w:p>
    <w:p w:rsidR="00AA388B" w:rsidRDefault="00AA388B" w:rsidP="002C08DC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 w:eastAsia="sr-Latn-RS"/>
        </w:rPr>
      </w:pPr>
    </w:p>
    <w:p w:rsidR="00AA388B" w:rsidRDefault="00AA388B" w:rsidP="002C08DC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 w:eastAsia="sr-Latn-RS"/>
        </w:rPr>
      </w:pPr>
      <w:r>
        <w:rPr>
          <w:rFonts w:ascii="Arial" w:eastAsia="Calibri" w:hAnsi="Arial" w:cs="Arial"/>
          <w:sz w:val="24"/>
          <w:szCs w:val="24"/>
          <w:lang w:val="sr-Cyrl-RS" w:eastAsia="sr-Latn-RS"/>
        </w:rPr>
        <w:t>поз. 1).634</w:t>
      </w:r>
    </w:p>
    <w:p w:rsidR="00AA388B" w:rsidRDefault="00AA388B" w:rsidP="002C08DC">
      <w:pPr>
        <w:spacing w:after="0" w:line="240" w:lineRule="auto"/>
        <w:rPr>
          <w:rFonts w:ascii="Arial" w:eastAsia="Calibri" w:hAnsi="Arial" w:cs="Arial"/>
          <w:sz w:val="24"/>
          <w:szCs w:val="24"/>
          <w:lang w:eastAsia="sr-Latn-RS"/>
        </w:rPr>
      </w:pPr>
      <w:r>
        <w:rPr>
          <w:rFonts w:ascii="Arial" w:eastAsia="Calibri" w:hAnsi="Arial" w:cs="Arial"/>
          <w:sz w:val="24"/>
          <w:szCs w:val="24"/>
          <w:lang w:val="sr-Cyrl-RS" w:eastAsia="sr-Latn-RS"/>
        </w:rPr>
        <w:t xml:space="preserve">поз. 2) </w:t>
      </w:r>
      <w:proofErr w:type="spellStart"/>
      <w:r>
        <w:rPr>
          <w:rFonts w:ascii="Arial" w:eastAsia="Calibri" w:hAnsi="Arial" w:cs="Arial"/>
          <w:sz w:val="24"/>
          <w:szCs w:val="24"/>
          <w:lang w:eastAsia="sr-Latn-RS"/>
        </w:rPr>
        <w:t>Lfc</w:t>
      </w:r>
      <w:proofErr w:type="spellEnd"/>
      <w:r>
        <w:rPr>
          <w:rFonts w:ascii="Arial" w:eastAsia="Calibri" w:hAnsi="Arial" w:cs="Arial"/>
          <w:sz w:val="24"/>
          <w:szCs w:val="24"/>
          <w:lang w:eastAsia="sr-Latn-RS"/>
        </w:rPr>
        <w:t xml:space="preserve"> 554</w:t>
      </w:r>
    </w:p>
    <w:p w:rsidR="00AA388B" w:rsidRDefault="00AA388B" w:rsidP="002C08DC">
      <w:pPr>
        <w:spacing w:after="0" w:line="240" w:lineRule="auto"/>
        <w:rPr>
          <w:rFonts w:ascii="Arial" w:eastAsia="Calibri" w:hAnsi="Arial" w:cs="Arial"/>
          <w:sz w:val="24"/>
          <w:szCs w:val="24"/>
          <w:lang w:eastAsia="sr-Latn-RS"/>
        </w:rPr>
      </w:pPr>
      <w:r>
        <w:rPr>
          <w:rFonts w:ascii="Arial" w:eastAsia="Calibri" w:hAnsi="Arial" w:cs="Arial"/>
          <w:sz w:val="24"/>
          <w:szCs w:val="24"/>
          <w:lang w:val="sr-Cyrl-RS" w:eastAsia="sr-Latn-RS"/>
        </w:rPr>
        <w:t xml:space="preserve">поз. 3) </w:t>
      </w:r>
      <w:r>
        <w:rPr>
          <w:rFonts w:ascii="Arial" w:eastAsia="Calibri" w:hAnsi="Arial" w:cs="Arial"/>
          <w:sz w:val="24"/>
          <w:szCs w:val="24"/>
          <w:lang w:eastAsia="sr-Latn-RS"/>
        </w:rPr>
        <w:t>GV 67</w:t>
      </w:r>
    </w:p>
    <w:p w:rsidR="00AA388B" w:rsidRDefault="00AA388B" w:rsidP="002C08DC">
      <w:pPr>
        <w:spacing w:after="0" w:line="240" w:lineRule="auto"/>
        <w:rPr>
          <w:rFonts w:ascii="Arial" w:eastAsia="Calibri" w:hAnsi="Arial" w:cs="Arial"/>
          <w:sz w:val="24"/>
          <w:szCs w:val="24"/>
          <w:lang w:eastAsia="sr-Latn-RS"/>
        </w:rPr>
      </w:pPr>
      <w:r>
        <w:rPr>
          <w:rFonts w:ascii="Arial" w:eastAsia="Calibri" w:hAnsi="Arial" w:cs="Arial"/>
          <w:sz w:val="24"/>
          <w:szCs w:val="24"/>
          <w:lang w:val="sr-Cyrl-RS" w:eastAsia="sr-Latn-RS"/>
        </w:rPr>
        <w:t xml:space="preserve">поз. 4) </w:t>
      </w:r>
      <w:proofErr w:type="spellStart"/>
      <w:r>
        <w:rPr>
          <w:rFonts w:ascii="Arial" w:eastAsia="Calibri" w:hAnsi="Arial" w:cs="Arial"/>
          <w:sz w:val="24"/>
          <w:szCs w:val="24"/>
          <w:lang w:eastAsia="sr-Latn-RS"/>
        </w:rPr>
        <w:t>Lfc</w:t>
      </w:r>
      <w:proofErr w:type="spellEnd"/>
      <w:r>
        <w:rPr>
          <w:rFonts w:ascii="Arial" w:eastAsia="Calibri" w:hAnsi="Arial" w:cs="Arial"/>
          <w:sz w:val="24"/>
          <w:szCs w:val="24"/>
          <w:lang w:eastAsia="sr-Latn-RS"/>
        </w:rPr>
        <w:t xml:space="preserve"> 554</w:t>
      </w:r>
    </w:p>
    <w:p w:rsidR="00AA388B" w:rsidRDefault="00AA388B" w:rsidP="002C08DC">
      <w:pPr>
        <w:spacing w:after="0" w:line="240" w:lineRule="auto"/>
        <w:rPr>
          <w:rFonts w:ascii="Arial" w:eastAsia="Calibri" w:hAnsi="Arial" w:cs="Arial"/>
          <w:sz w:val="24"/>
          <w:szCs w:val="24"/>
          <w:lang w:eastAsia="sr-Latn-RS"/>
        </w:rPr>
      </w:pPr>
      <w:r>
        <w:rPr>
          <w:rFonts w:ascii="Arial" w:eastAsia="Calibri" w:hAnsi="Arial" w:cs="Arial"/>
          <w:sz w:val="24"/>
          <w:szCs w:val="24"/>
          <w:lang w:val="sr-Cyrl-RS" w:eastAsia="sr-Latn-RS"/>
        </w:rPr>
        <w:t xml:space="preserve">поз. 5) </w:t>
      </w:r>
      <w:r>
        <w:rPr>
          <w:rFonts w:ascii="Arial" w:eastAsia="Calibri" w:hAnsi="Arial" w:cs="Arial"/>
          <w:sz w:val="24"/>
          <w:szCs w:val="24"/>
          <w:lang w:eastAsia="sr-Latn-RS"/>
        </w:rPr>
        <w:t>GV 67</w:t>
      </w:r>
    </w:p>
    <w:p w:rsidR="00AA388B" w:rsidRDefault="00AA388B" w:rsidP="002C08DC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 w:eastAsia="sr-Latn-RS"/>
        </w:rPr>
      </w:pPr>
      <w:r>
        <w:rPr>
          <w:rFonts w:ascii="Arial" w:eastAsia="Calibri" w:hAnsi="Arial" w:cs="Arial"/>
          <w:sz w:val="24"/>
          <w:szCs w:val="24"/>
          <w:lang w:val="sr-Cyrl-RS" w:eastAsia="sr-Latn-RS"/>
        </w:rPr>
        <w:t xml:space="preserve">поз. 6) </w:t>
      </w:r>
      <w:r>
        <w:rPr>
          <w:rFonts w:ascii="Arial" w:eastAsia="Calibri" w:hAnsi="Arial" w:cs="Arial"/>
          <w:sz w:val="24"/>
          <w:szCs w:val="24"/>
          <w:lang w:eastAsia="sr-Latn-RS"/>
        </w:rPr>
        <w:t>GV 67</w:t>
      </w:r>
    </w:p>
    <w:p w:rsidR="00501FEF" w:rsidRPr="00501FEF" w:rsidRDefault="00501FEF" w:rsidP="002C08DC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 w:eastAsia="sr-Latn-RS"/>
        </w:rPr>
      </w:pPr>
    </w:p>
    <w:p w:rsidR="00AA388B" w:rsidRPr="00372346" w:rsidRDefault="00AA388B" w:rsidP="002C08DC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 w:eastAsia="sr-Latn-RS"/>
        </w:rPr>
      </w:pPr>
      <w:r>
        <w:rPr>
          <w:rFonts w:ascii="Arial" w:eastAsia="Calibri" w:hAnsi="Arial" w:cs="Arial"/>
          <w:sz w:val="24"/>
          <w:szCs w:val="24"/>
          <w:lang w:val="sr-Cyrl-RS" w:eastAsia="sr-Latn-RS"/>
        </w:rPr>
        <w:t>Како наведени материјали</w:t>
      </w:r>
      <w:r w:rsidR="00372346">
        <w:rPr>
          <w:rFonts w:ascii="Arial" w:eastAsia="Calibri" w:hAnsi="Arial" w:cs="Arial"/>
          <w:sz w:val="24"/>
          <w:szCs w:val="24"/>
          <w:lang w:val="sr-Cyrl-RS" w:eastAsia="sr-Latn-RS"/>
        </w:rPr>
        <w:t xml:space="preserve"> не постоје у упоредним таблицама познатих Европских и Светских произвођача, а пошто ми сарађујемо и израђујемо четкице од материјала реномиране фирме </w:t>
      </w:r>
      <w:r w:rsidR="00372346">
        <w:rPr>
          <w:rFonts w:ascii="Arial" w:eastAsia="Calibri" w:hAnsi="Arial" w:cs="Arial"/>
          <w:sz w:val="24"/>
          <w:szCs w:val="24"/>
          <w:lang w:eastAsia="sr-Latn-RS"/>
        </w:rPr>
        <w:t xml:space="preserve">SCHUNK </w:t>
      </w:r>
      <w:r w:rsidR="00372346">
        <w:rPr>
          <w:rFonts w:ascii="Arial" w:eastAsia="Calibri" w:hAnsi="Arial" w:cs="Arial"/>
          <w:sz w:val="24"/>
          <w:szCs w:val="24"/>
          <w:lang w:val="sr-Cyrl-RS" w:eastAsia="sr-Latn-RS"/>
        </w:rPr>
        <w:t>из Немачке Молимо Вас да нам пошаљете карактеристике тражених материјала или карактеристике уређаја на који се оне уграђују како би нам технолози поменуте фирме (</w:t>
      </w:r>
      <w:r w:rsidR="00372346">
        <w:rPr>
          <w:rFonts w:ascii="Arial" w:eastAsia="Calibri" w:hAnsi="Arial" w:cs="Arial"/>
          <w:sz w:val="24"/>
          <w:szCs w:val="24"/>
          <w:lang w:eastAsia="sr-Latn-RS"/>
        </w:rPr>
        <w:t>SCHUNK</w:t>
      </w:r>
      <w:r w:rsidR="00372346">
        <w:rPr>
          <w:rFonts w:ascii="Arial" w:eastAsia="Calibri" w:hAnsi="Arial" w:cs="Arial"/>
          <w:sz w:val="24"/>
          <w:szCs w:val="24"/>
          <w:lang w:val="sr-Cyrl-RS" w:eastAsia="sr-Latn-RS"/>
        </w:rPr>
        <w:t xml:space="preserve">), прописали </w:t>
      </w:r>
      <w:r w:rsidR="00372346">
        <w:rPr>
          <w:rFonts w:ascii="Arial" w:eastAsia="Calibri" w:hAnsi="Arial" w:cs="Arial"/>
          <w:sz w:val="24"/>
          <w:szCs w:val="24"/>
          <w:lang w:val="sr-Cyrl-RS" w:eastAsia="sr-Latn-RS"/>
        </w:rPr>
        <w:lastRenderedPageBreak/>
        <w:t xml:space="preserve">адекватан материјал који би смо Вам ми понудилу тј. понудили израду четкица од материјала који нам препоручују технолози фирме </w:t>
      </w:r>
      <w:r w:rsidR="00372346">
        <w:rPr>
          <w:rFonts w:ascii="Arial" w:eastAsia="Calibri" w:hAnsi="Arial" w:cs="Arial"/>
          <w:sz w:val="24"/>
          <w:szCs w:val="24"/>
          <w:lang w:eastAsia="sr-Latn-RS"/>
        </w:rPr>
        <w:t>SCHUNK</w:t>
      </w:r>
    </w:p>
    <w:p w:rsidR="00AA388B" w:rsidRDefault="00AA388B" w:rsidP="002C08DC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 w:eastAsia="sr-Latn-RS"/>
        </w:rPr>
      </w:pPr>
    </w:p>
    <w:p w:rsidR="00AA388B" w:rsidRDefault="00AA388B" w:rsidP="002C08DC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 w:eastAsia="sr-Latn-RS"/>
        </w:rPr>
      </w:pPr>
    </w:p>
    <w:p w:rsidR="00AA388B" w:rsidRPr="00AA388B" w:rsidRDefault="00AA388B" w:rsidP="002C08DC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 w:eastAsia="sr-Latn-RS"/>
        </w:rPr>
      </w:pPr>
    </w:p>
    <w:p w:rsidR="002C08DC" w:rsidRPr="002C08DC" w:rsidRDefault="002C08DC" w:rsidP="002C08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08DC">
        <w:rPr>
          <w:rFonts w:ascii="Arial" w:eastAsia="Times New Roman" w:hAnsi="Arial" w:cs="Arial"/>
          <w:sz w:val="24"/>
          <w:szCs w:val="24"/>
          <w:lang w:val="sr-Cyrl-RS"/>
        </w:rPr>
        <w:t xml:space="preserve">Одговор </w:t>
      </w:r>
      <w:r w:rsidRPr="002C08DC">
        <w:rPr>
          <w:rFonts w:ascii="Arial" w:eastAsia="Times New Roman" w:hAnsi="Arial" w:cs="Arial"/>
          <w:sz w:val="24"/>
          <w:szCs w:val="24"/>
          <w:lang w:val="sr-Cyrl-CS"/>
        </w:rPr>
        <w:t>Наручиоца</w:t>
      </w:r>
      <w:r w:rsidRPr="002C08DC">
        <w:rPr>
          <w:rFonts w:ascii="Arial" w:eastAsia="Times New Roman" w:hAnsi="Arial" w:cs="Arial"/>
          <w:sz w:val="24"/>
          <w:szCs w:val="24"/>
        </w:rPr>
        <w:t>:</w:t>
      </w:r>
    </w:p>
    <w:p w:rsidR="002C08DC" w:rsidRPr="006D7B1D" w:rsidRDefault="006D7B1D" w:rsidP="002C08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У техничкој спецификацији и у прилогу на техничким цртежима, дати су Вам сви потребни подаци</w:t>
      </w:r>
      <w:r w:rsidR="00C21272">
        <w:rPr>
          <w:rFonts w:ascii="Arial" w:eastAsia="Times New Roman" w:hAnsi="Arial" w:cs="Arial"/>
          <w:sz w:val="24"/>
          <w:szCs w:val="24"/>
          <w:lang w:val="sr-Cyrl-RS"/>
        </w:rPr>
        <w:t>, почевши од траженог облика, димензија и карактеристика од којих исте морају да буду израђене.</w:t>
      </w:r>
      <w:bookmarkStart w:id="0" w:name="_GoBack"/>
      <w:bookmarkEnd w:id="0"/>
    </w:p>
    <w:p w:rsidR="00361950" w:rsidRPr="007F15F7" w:rsidRDefault="007F15F7" w:rsidP="007F15F7">
      <w:pPr>
        <w:rPr>
          <w:rFonts w:ascii="Arial" w:eastAsia="Times New Roman" w:hAnsi="Arial" w:cs="Arial"/>
          <w:sz w:val="28"/>
          <w:szCs w:val="28"/>
          <w:lang w:val="sr-Cyrl-RS"/>
        </w:rPr>
      </w:pPr>
      <w:r>
        <w:rPr>
          <w:rFonts w:ascii="Arial" w:eastAsia="Times New Roman" w:hAnsi="Arial" w:cs="Arial"/>
          <w:sz w:val="28"/>
          <w:szCs w:val="28"/>
          <w:lang w:val="sl-SI"/>
        </w:rPr>
        <w:tab/>
      </w:r>
      <w:r>
        <w:rPr>
          <w:rFonts w:ascii="Arial" w:eastAsia="Times New Roman" w:hAnsi="Arial" w:cs="Arial"/>
          <w:sz w:val="28"/>
          <w:szCs w:val="28"/>
          <w:lang w:val="sl-SI"/>
        </w:rPr>
        <w:tab/>
      </w:r>
      <w:r>
        <w:rPr>
          <w:rFonts w:ascii="Arial" w:eastAsia="Times New Roman" w:hAnsi="Arial" w:cs="Arial"/>
          <w:sz w:val="28"/>
          <w:szCs w:val="28"/>
          <w:lang w:val="sl-SI"/>
        </w:rPr>
        <w:tab/>
      </w:r>
      <w:r>
        <w:rPr>
          <w:rFonts w:ascii="Arial" w:eastAsia="Times New Roman" w:hAnsi="Arial" w:cs="Arial"/>
          <w:sz w:val="28"/>
          <w:szCs w:val="28"/>
          <w:lang w:val="sl-SI"/>
        </w:rPr>
        <w:tab/>
      </w:r>
      <w:r>
        <w:rPr>
          <w:rFonts w:ascii="Arial" w:eastAsia="Times New Roman" w:hAnsi="Arial" w:cs="Arial"/>
          <w:sz w:val="28"/>
          <w:szCs w:val="28"/>
          <w:lang w:val="sl-SI"/>
        </w:rPr>
        <w:tab/>
        <w:t xml:space="preserve">  </w:t>
      </w:r>
    </w:p>
    <w:p w:rsidR="00361950" w:rsidRDefault="00361950" w:rsidP="00361950">
      <w:pPr>
        <w:spacing w:after="240"/>
        <w:rPr>
          <w:rFonts w:ascii="Arial" w:eastAsia="Times New Roman" w:hAnsi="Arial" w:cs="Arial"/>
          <w:sz w:val="24"/>
          <w:szCs w:val="24"/>
          <w:lang w:val="sr-Cyrl-CS"/>
        </w:rPr>
      </w:pPr>
    </w:p>
    <w:p w:rsidR="009D14FC" w:rsidRPr="009D14FC" w:rsidRDefault="009D14FC" w:rsidP="002C08DC"/>
    <w:sectPr w:rsidR="009D14FC" w:rsidRPr="009D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5C1"/>
    <w:multiLevelType w:val="hybridMultilevel"/>
    <w:tmpl w:val="B88C49AA"/>
    <w:lvl w:ilvl="0" w:tplc="9E161E6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C"/>
    <w:rsid w:val="00020A1C"/>
    <w:rsid w:val="000F7B8F"/>
    <w:rsid w:val="00184474"/>
    <w:rsid w:val="002C08DC"/>
    <w:rsid w:val="00361950"/>
    <w:rsid w:val="00372346"/>
    <w:rsid w:val="003906F9"/>
    <w:rsid w:val="00501FEF"/>
    <w:rsid w:val="006D7B1D"/>
    <w:rsid w:val="007F15F7"/>
    <w:rsid w:val="00802291"/>
    <w:rsid w:val="009D14FC"/>
    <w:rsid w:val="00AA388B"/>
    <w:rsid w:val="00BB5576"/>
    <w:rsid w:val="00C21272"/>
    <w:rsid w:val="00D1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Dragica Jovancic</cp:lastModifiedBy>
  <cp:revision>6</cp:revision>
  <cp:lastPrinted>2013-08-29T10:13:00Z</cp:lastPrinted>
  <dcterms:created xsi:type="dcterms:W3CDTF">2013-10-22T07:12:00Z</dcterms:created>
  <dcterms:modified xsi:type="dcterms:W3CDTF">2013-10-22T09:27:00Z</dcterms:modified>
</cp:coreProperties>
</file>