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31D" w:rsidRPr="0046231D" w:rsidRDefault="0046231D" w:rsidP="0046231D">
      <w:pPr>
        <w:tabs>
          <w:tab w:val="left" w:pos="8640"/>
        </w:tabs>
        <w:spacing w:line="240" w:lineRule="auto"/>
        <w:ind w:left="-360" w:right="-19"/>
        <w:rPr>
          <w:rFonts w:ascii="Arial" w:hAnsi="Arial"/>
        </w:rPr>
      </w:pPr>
      <w:r w:rsidRPr="0046231D">
        <w:rPr>
          <w:rFonts w:ascii="Arial" w:hAnsi="Arial"/>
          <w:lang w:val="ru-RU"/>
        </w:rPr>
        <w:t>ЈАВНО ПРЕДУЗЕЋЕ „ЕЛЕКТРОПРИВРЕДА СРБИЈЕ</w:t>
      </w:r>
      <w:r w:rsidRPr="0046231D">
        <w:rPr>
          <w:rFonts w:ascii="Arial" w:hAnsi="Arial"/>
        </w:rPr>
        <w:t>“ БЕОГРАД</w:t>
      </w:r>
    </w:p>
    <w:p w:rsidR="0046231D" w:rsidRPr="0046231D" w:rsidRDefault="0046231D" w:rsidP="0046231D">
      <w:pPr>
        <w:tabs>
          <w:tab w:val="left" w:pos="8640"/>
        </w:tabs>
        <w:spacing w:line="240" w:lineRule="auto"/>
        <w:ind w:left="-360" w:right="-19"/>
        <w:rPr>
          <w:rFonts w:ascii="Arial" w:hAnsi="Arial"/>
          <w:lang w:val="ru-RU"/>
        </w:rPr>
      </w:pPr>
      <w:r w:rsidRPr="0046231D">
        <w:rPr>
          <w:rFonts w:ascii="Arial" w:hAnsi="Arial"/>
          <w:lang w:val="ru-RU"/>
        </w:rPr>
        <w:t xml:space="preserve">ЕЛЕКТРОПРИВРЕДА СРБИЈЕ </w:t>
      </w:r>
      <w:r w:rsidRPr="0046231D">
        <w:rPr>
          <w:rFonts w:ascii="Arial" w:hAnsi="Arial"/>
          <w:lang w:val="sr-Cyrl-RS"/>
        </w:rPr>
        <w:t xml:space="preserve">ЈП </w:t>
      </w:r>
      <w:r w:rsidRPr="0046231D">
        <w:rPr>
          <w:rFonts w:ascii="Arial" w:hAnsi="Arial"/>
        </w:rPr>
        <w:t xml:space="preserve"> БЕОГРАД-ОГРАНАК ТЕНТ</w:t>
      </w:r>
    </w:p>
    <w:p w:rsidR="0046231D" w:rsidRPr="0046231D" w:rsidRDefault="0046231D" w:rsidP="0046231D">
      <w:pPr>
        <w:spacing w:line="240" w:lineRule="auto"/>
        <w:ind w:left="-360"/>
        <w:jc w:val="left"/>
        <w:rPr>
          <w:rFonts w:ascii="Arial" w:hAnsi="Arial"/>
          <w:lang w:val="en-US"/>
        </w:rPr>
      </w:pPr>
      <w:r w:rsidRPr="0046231D">
        <w:rPr>
          <w:rFonts w:ascii="Arial" w:hAnsi="Arial"/>
        </w:rPr>
        <w:t>Улица</w:t>
      </w:r>
      <w:r>
        <w:rPr>
          <w:rFonts w:ascii="Arial" w:hAnsi="Arial"/>
          <w:lang w:val="sr-Cyrl-RS"/>
        </w:rPr>
        <w:t>:</w:t>
      </w:r>
      <w:r w:rsidRPr="0046231D">
        <w:rPr>
          <w:rFonts w:ascii="Arial" w:hAnsi="Arial"/>
        </w:rPr>
        <w:t xml:space="preserve"> Богољуба Урошевића- Црног  број 44.</w:t>
      </w:r>
    </w:p>
    <w:p w:rsidR="0046231D" w:rsidRPr="0046231D" w:rsidRDefault="0046231D" w:rsidP="0046231D">
      <w:pPr>
        <w:tabs>
          <w:tab w:val="left" w:pos="8640"/>
        </w:tabs>
        <w:spacing w:line="240" w:lineRule="auto"/>
        <w:ind w:left="-360" w:right="-19"/>
        <w:rPr>
          <w:rFonts w:ascii="Arial" w:hAnsi="Arial"/>
          <w:lang w:val="en-US"/>
        </w:rPr>
      </w:pPr>
      <w:r w:rsidRPr="0046231D">
        <w:rPr>
          <w:rFonts w:ascii="Arial" w:hAnsi="Arial"/>
          <w:lang w:val="sr-Cyrl-RS"/>
        </w:rPr>
        <w:t>Место:Обреновац</w:t>
      </w:r>
    </w:p>
    <w:p w:rsidR="0046231D" w:rsidRPr="00F85D0F" w:rsidRDefault="0046231D" w:rsidP="0046231D">
      <w:pPr>
        <w:tabs>
          <w:tab w:val="left" w:pos="8640"/>
        </w:tabs>
        <w:spacing w:line="240" w:lineRule="auto"/>
        <w:ind w:left="-360" w:right="-19"/>
        <w:rPr>
          <w:rFonts w:ascii="Arial" w:hAnsi="Arial"/>
          <w:lang w:val="sr-Latn-RS"/>
        </w:rPr>
      </w:pPr>
      <w:r w:rsidRPr="0046231D">
        <w:rPr>
          <w:rFonts w:ascii="Arial" w:hAnsi="Arial"/>
        </w:rPr>
        <w:t>Број:</w:t>
      </w:r>
      <w:r w:rsidR="00F85D0F">
        <w:rPr>
          <w:rFonts w:ascii="Arial" w:hAnsi="Arial"/>
          <w:lang w:val="sr-Latn-RS"/>
        </w:rPr>
        <w:t xml:space="preserve"> </w:t>
      </w:r>
      <w:r w:rsidR="00331352">
        <w:rPr>
          <w:rFonts w:ascii="Arial" w:hAnsi="Arial"/>
          <w:lang w:val="sr-Latn-RS"/>
        </w:rPr>
        <w:t>105-E.03.01-239523/10-2017</w:t>
      </w:r>
    </w:p>
    <w:p w:rsidR="0046231D" w:rsidRPr="00F85D0F" w:rsidRDefault="00331352" w:rsidP="0046231D">
      <w:pPr>
        <w:tabs>
          <w:tab w:val="left" w:pos="8640"/>
        </w:tabs>
        <w:spacing w:line="240" w:lineRule="auto"/>
        <w:ind w:left="-360" w:right="-19"/>
        <w:rPr>
          <w:rFonts w:ascii="Arial" w:hAnsi="Arial"/>
          <w:lang w:val="sr-Cyrl-RS"/>
        </w:rPr>
      </w:pPr>
      <w:r>
        <w:rPr>
          <w:rFonts w:ascii="Arial" w:hAnsi="Arial"/>
          <w:lang w:val="sr-Latn-RS"/>
        </w:rPr>
        <w:t>22.06.2017.</w:t>
      </w:r>
      <w:r w:rsidR="00F85D0F">
        <w:rPr>
          <w:rFonts w:ascii="Arial" w:hAnsi="Arial"/>
          <w:lang w:val="sr-Cyrl-RS"/>
        </w:rPr>
        <w:t xml:space="preserve"> године</w:t>
      </w:r>
    </w:p>
    <w:p w:rsidR="0046231D" w:rsidRPr="00F85D0F" w:rsidRDefault="00F85D0F" w:rsidP="0046231D">
      <w:pPr>
        <w:tabs>
          <w:tab w:val="left" w:pos="8640"/>
        </w:tabs>
        <w:spacing w:line="240" w:lineRule="auto"/>
        <w:ind w:left="-360" w:right="-19"/>
        <w:rPr>
          <w:rFonts w:ascii="Arial" w:hAnsi="Arial"/>
          <w:i/>
          <w:lang w:val="sr-Latn-RS"/>
        </w:rPr>
      </w:pPr>
      <w:r>
        <w:rPr>
          <w:rFonts w:ascii="Arial" w:hAnsi="Arial"/>
          <w:i/>
          <w:lang w:val="sr-Cyrl-RS"/>
        </w:rPr>
        <w:t xml:space="preserve">          </w:t>
      </w:r>
    </w:p>
    <w:p w:rsidR="00FC01E0" w:rsidRPr="00D97D88" w:rsidRDefault="00FC01E0" w:rsidP="00FC01E0">
      <w:pPr>
        <w:tabs>
          <w:tab w:val="left" w:pos="8640"/>
        </w:tabs>
        <w:spacing w:line="240" w:lineRule="auto"/>
        <w:ind w:left="-360" w:right="-19"/>
        <w:rPr>
          <w:rFonts w:ascii="Arial" w:hAnsi="Arial"/>
          <w:i/>
          <w:lang w:val="sr-Cyrl-RS"/>
        </w:rPr>
      </w:pPr>
    </w:p>
    <w:p w:rsidR="00FC01E0" w:rsidRPr="00D97D88" w:rsidRDefault="00FC01E0" w:rsidP="00FC01E0">
      <w:pPr>
        <w:tabs>
          <w:tab w:val="left" w:pos="8640"/>
        </w:tabs>
        <w:spacing w:line="240" w:lineRule="auto"/>
        <w:ind w:left="-360" w:right="-19"/>
        <w:rPr>
          <w:rFonts w:ascii="Arial" w:hAnsi="Arial"/>
          <w:i/>
          <w:lang w:val="sr-Cyrl-RS"/>
        </w:rPr>
      </w:pPr>
    </w:p>
    <w:p w:rsidR="00823373" w:rsidRDefault="00823373" w:rsidP="003317EC">
      <w:pPr>
        <w:pStyle w:val="BodyText"/>
        <w:rPr>
          <w:rFonts w:ascii="Arial" w:hAnsi="Arial"/>
          <w:iCs/>
          <w:lang w:val="sr-Latn-RS"/>
        </w:rPr>
      </w:pPr>
      <w:r w:rsidRPr="00D97D88">
        <w:rPr>
          <w:rFonts w:ascii="Arial" w:hAnsi="Arial"/>
          <w:iCs/>
        </w:rPr>
        <w:t>На основу члана 54. и 63. Закона о јавним набавк</w:t>
      </w:r>
      <w:r w:rsidR="008C28EE" w:rsidRPr="00D97D88">
        <w:rPr>
          <w:rFonts w:ascii="Arial" w:hAnsi="Arial"/>
          <w:iCs/>
        </w:rPr>
        <w:t>ама („Службeни глaсник РС", бр</w:t>
      </w:r>
      <w:r w:rsidR="008C28EE" w:rsidRPr="00D97D88">
        <w:rPr>
          <w:rFonts w:ascii="Arial" w:hAnsi="Arial"/>
          <w:iCs/>
          <w:lang w:val="sr-Cyrl-RS"/>
        </w:rPr>
        <w:t>.</w:t>
      </w:r>
      <w:r w:rsidRPr="00D97D88">
        <w:rPr>
          <w:rFonts w:ascii="Arial" w:hAnsi="Arial"/>
          <w:iCs/>
        </w:rPr>
        <w:t xml:space="preserve"> 124/12</w:t>
      </w:r>
      <w:r w:rsidR="008C28EE" w:rsidRPr="00D97D88">
        <w:rPr>
          <w:rFonts w:ascii="Arial" w:hAnsi="Arial"/>
          <w:iCs/>
          <w:lang w:val="ru-RU"/>
        </w:rPr>
        <w:t>,</w:t>
      </w:r>
      <w:r w:rsidR="00C04B2D" w:rsidRPr="00D97D88">
        <w:rPr>
          <w:rFonts w:ascii="Arial" w:hAnsi="Arial"/>
          <w:iCs/>
          <w:lang w:val="ru-RU"/>
        </w:rPr>
        <w:t xml:space="preserve"> </w:t>
      </w:r>
      <w:r w:rsidRPr="00D97D88">
        <w:rPr>
          <w:rFonts w:ascii="Arial" w:hAnsi="Arial"/>
          <w:iCs/>
        </w:rPr>
        <w:t>14/15</w:t>
      </w:r>
      <w:r w:rsidR="00C04B2D" w:rsidRPr="00D97D88">
        <w:rPr>
          <w:rFonts w:ascii="Arial" w:hAnsi="Arial"/>
          <w:iCs/>
          <w:lang w:val="sr-Cyrl-RS"/>
        </w:rPr>
        <w:t xml:space="preserve"> </w:t>
      </w:r>
      <w:r w:rsidR="008C28EE" w:rsidRPr="00D97D88">
        <w:rPr>
          <w:rFonts w:ascii="Arial" w:hAnsi="Arial"/>
          <w:iCs/>
          <w:lang w:val="sr-Cyrl-RS"/>
        </w:rPr>
        <w:t>и 68/15</w:t>
      </w:r>
      <w:r w:rsidRPr="00D97D88">
        <w:rPr>
          <w:rFonts w:ascii="Arial" w:hAnsi="Arial"/>
          <w:iCs/>
        </w:rPr>
        <w:t xml:space="preserve">), Комисија за јавну набавку број </w:t>
      </w:r>
      <w:r w:rsidR="00187C2F" w:rsidRPr="00187C2F">
        <w:rPr>
          <w:rFonts w:ascii="Arial" w:hAnsi="Arial"/>
        </w:rPr>
        <w:t>3000/0718/2017 (477/2017)</w:t>
      </w:r>
      <w:r w:rsidRPr="00D97D88">
        <w:rPr>
          <w:rFonts w:ascii="Arial" w:hAnsi="Arial"/>
          <w:lang w:val="ru-RU"/>
        </w:rPr>
        <w:t xml:space="preserve">, </w:t>
      </w:r>
      <w:r w:rsidRPr="00D97D88">
        <w:rPr>
          <w:rFonts w:ascii="Arial" w:hAnsi="Arial"/>
        </w:rPr>
        <w:t xml:space="preserve">за набавку </w:t>
      </w:r>
      <w:r w:rsidR="00187C2F" w:rsidRPr="00350849">
        <w:rPr>
          <w:rFonts w:ascii="Arial" w:hAnsi="Arial"/>
          <w:lang w:val="ru-RU"/>
        </w:rPr>
        <w:t>„</w:t>
      </w:r>
      <w:r w:rsidR="00187C2F" w:rsidRPr="00350849">
        <w:rPr>
          <w:rFonts w:ascii="Arial" w:hAnsi="Arial"/>
        </w:rPr>
        <w:t>Замена стрехе котла блока А4 – ТЕНТ А</w:t>
      </w:r>
      <w:r w:rsidR="00187C2F" w:rsidRPr="00350849">
        <w:rPr>
          <w:rFonts w:ascii="Arial" w:hAnsi="Arial"/>
          <w:lang w:val="ru-RU"/>
        </w:rPr>
        <w:t>“</w:t>
      </w:r>
      <w:r w:rsidRPr="00D97D88">
        <w:rPr>
          <w:rFonts w:ascii="Arial" w:hAnsi="Arial"/>
        </w:rPr>
        <w:t xml:space="preserve">, </w:t>
      </w:r>
      <w:r w:rsidRPr="00D97D88">
        <w:rPr>
          <w:rFonts w:ascii="Arial" w:hAnsi="Arial"/>
          <w:iCs/>
        </w:rPr>
        <w:t xml:space="preserve">на захтев заинтересованог лица, даје </w:t>
      </w:r>
    </w:p>
    <w:p w:rsidR="00823373" w:rsidRPr="00D97D88" w:rsidRDefault="00823373" w:rsidP="003317EC">
      <w:pPr>
        <w:spacing w:line="240" w:lineRule="auto"/>
        <w:jc w:val="center"/>
        <w:rPr>
          <w:rFonts w:ascii="Arial" w:hAnsi="Arial"/>
          <w:iCs/>
        </w:rPr>
      </w:pPr>
      <w:r w:rsidRPr="00D97D88">
        <w:rPr>
          <w:rFonts w:ascii="Arial" w:hAnsi="Arial"/>
          <w:iCs/>
        </w:rPr>
        <w:t>ДОДАТНЕ ИНФОРМАЦИЈЕ ИЛИ ПОЈАШЊЕЊА</w:t>
      </w:r>
    </w:p>
    <w:p w:rsidR="00823373" w:rsidRPr="00D97D88" w:rsidRDefault="00823373" w:rsidP="003317EC">
      <w:pPr>
        <w:spacing w:line="240" w:lineRule="auto"/>
        <w:jc w:val="center"/>
        <w:rPr>
          <w:rFonts w:ascii="Arial" w:hAnsi="Arial"/>
          <w:iCs/>
          <w:lang w:val="sr-Cyrl-RS"/>
        </w:rPr>
      </w:pPr>
      <w:r w:rsidRPr="00D97D88">
        <w:rPr>
          <w:rFonts w:ascii="Arial" w:hAnsi="Arial"/>
          <w:iCs/>
        </w:rPr>
        <w:t>У ВЕЗИ СА ПРИПРЕМАЊЕМ ПОНУДЕ</w:t>
      </w:r>
    </w:p>
    <w:p w:rsidR="00823373" w:rsidRPr="00D97D88" w:rsidRDefault="00823373" w:rsidP="003317EC">
      <w:pPr>
        <w:spacing w:line="240" w:lineRule="auto"/>
        <w:jc w:val="center"/>
        <w:rPr>
          <w:rFonts w:ascii="Arial" w:hAnsi="Arial"/>
          <w:b/>
          <w:iCs/>
          <w:lang w:val="ru-RU"/>
        </w:rPr>
      </w:pPr>
      <w:r w:rsidRPr="00D97D88">
        <w:rPr>
          <w:rFonts w:ascii="Arial" w:hAnsi="Arial"/>
          <w:b/>
          <w:iCs/>
        </w:rPr>
        <w:t xml:space="preserve">Бр. </w:t>
      </w:r>
      <w:r w:rsidR="00CE145B">
        <w:rPr>
          <w:rFonts w:ascii="Arial" w:hAnsi="Arial"/>
          <w:b/>
          <w:iCs/>
          <w:lang w:val="sr-Latn-RS"/>
        </w:rPr>
        <w:t>2</w:t>
      </w:r>
      <w:r w:rsidRPr="00D97D88">
        <w:rPr>
          <w:rFonts w:ascii="Arial" w:hAnsi="Arial"/>
          <w:b/>
          <w:iCs/>
        </w:rPr>
        <w:t>.</w:t>
      </w:r>
    </w:p>
    <w:p w:rsidR="00823373" w:rsidRPr="00D97D88" w:rsidRDefault="00823373" w:rsidP="003317EC">
      <w:pPr>
        <w:spacing w:line="240" w:lineRule="auto"/>
        <w:jc w:val="center"/>
        <w:rPr>
          <w:rFonts w:ascii="Arial" w:hAnsi="Arial"/>
          <w:iCs/>
          <w:lang w:val="ru-RU"/>
        </w:rPr>
      </w:pPr>
    </w:p>
    <w:p w:rsidR="00823373" w:rsidRPr="00D97D88" w:rsidRDefault="00823373" w:rsidP="002A2D9F">
      <w:pPr>
        <w:spacing w:before="240" w:after="240" w:line="240" w:lineRule="auto"/>
        <w:rPr>
          <w:rFonts w:ascii="Arial" w:hAnsi="Arial"/>
          <w:iCs/>
          <w:lang w:val="sr-Cyrl-RS"/>
        </w:rPr>
      </w:pPr>
      <w:r w:rsidRPr="00D97D88">
        <w:rPr>
          <w:rFonts w:ascii="Arial" w:hAnsi="Arial"/>
          <w:iCs/>
        </w:rPr>
        <w:t xml:space="preserve">Пет и више дана пре истека рока предвиђеног за подношење понуда, заинтересовано лице је у писаном облику од наручиоца тражило додатне информације односно појашњења а Наручилац у року од три дана од </w:t>
      </w:r>
      <w:r w:rsidR="00DB25EE" w:rsidRPr="00D97D88">
        <w:rPr>
          <w:rFonts w:ascii="Arial" w:hAnsi="Arial"/>
          <w:iCs/>
          <w:lang w:val="sr-Cyrl-RS"/>
        </w:rPr>
        <w:t xml:space="preserve">дана </w:t>
      </w:r>
      <w:r w:rsidRPr="00D97D88">
        <w:rPr>
          <w:rFonts w:ascii="Arial" w:hAnsi="Arial"/>
          <w:iCs/>
        </w:rPr>
        <w:t xml:space="preserve">пријема захтева </w:t>
      </w:r>
      <w:r w:rsidR="008C28EE" w:rsidRPr="00D97D88">
        <w:rPr>
          <w:rFonts w:ascii="Arial" w:hAnsi="Arial"/>
          <w:iCs/>
        </w:rPr>
        <w:t xml:space="preserve">објављује на Порталу јавних набавки и интернет страници </w:t>
      </w:r>
      <w:r w:rsidR="008C28EE" w:rsidRPr="00D97D88">
        <w:rPr>
          <w:rFonts w:ascii="Arial" w:hAnsi="Arial"/>
          <w:iCs/>
          <w:lang w:val="sr-Cyrl-RS"/>
        </w:rPr>
        <w:t>Н</w:t>
      </w:r>
      <w:r w:rsidR="008C28EE" w:rsidRPr="00D97D88">
        <w:rPr>
          <w:rFonts w:ascii="Arial" w:hAnsi="Arial"/>
          <w:iCs/>
        </w:rPr>
        <w:t>аручиоца</w:t>
      </w:r>
      <w:r w:rsidR="008C28EE" w:rsidRPr="00D97D88">
        <w:rPr>
          <w:rFonts w:ascii="Arial" w:hAnsi="Arial"/>
          <w:iCs/>
          <w:lang w:val="sr-Cyrl-RS"/>
        </w:rPr>
        <w:t>,</w:t>
      </w:r>
      <w:r w:rsidR="008C28EE" w:rsidRPr="00D97D88">
        <w:rPr>
          <w:rFonts w:ascii="Arial" w:hAnsi="Arial"/>
          <w:b/>
          <w:i/>
          <w:iCs/>
          <w:lang w:val="sr-Cyrl-RS"/>
        </w:rPr>
        <w:t xml:space="preserve">  </w:t>
      </w:r>
      <w:r w:rsidRPr="00D97D88">
        <w:rPr>
          <w:rFonts w:ascii="Arial" w:hAnsi="Arial"/>
          <w:iCs/>
        </w:rPr>
        <w:t>следеће информације, односно појашњења:</w:t>
      </w:r>
    </w:p>
    <w:p w:rsidR="00823373" w:rsidRPr="00D97D88" w:rsidRDefault="00823373" w:rsidP="003317EC">
      <w:pPr>
        <w:rPr>
          <w:rFonts w:ascii="Arial" w:hAnsi="Arial"/>
          <w:lang w:val="ru-RU"/>
        </w:rPr>
      </w:pPr>
      <w:r w:rsidRPr="00D97D88">
        <w:rPr>
          <w:rFonts w:ascii="Arial" w:hAnsi="Arial"/>
          <w:b/>
          <w:iCs/>
        </w:rPr>
        <w:t>ПИТАЊЕ 1</w:t>
      </w:r>
      <w:r w:rsidRPr="00D97D88">
        <w:rPr>
          <w:rFonts w:ascii="Arial" w:hAnsi="Arial"/>
          <w:iCs/>
        </w:rPr>
        <w:t>:</w:t>
      </w:r>
      <w:r w:rsidRPr="00D97D88">
        <w:rPr>
          <w:rFonts w:ascii="Arial" w:hAnsi="Arial"/>
          <w:iCs/>
          <w:lang w:val="ru-RU"/>
        </w:rPr>
        <w:t xml:space="preserve"> </w:t>
      </w:r>
    </w:p>
    <w:p w:rsidR="0057189B" w:rsidRPr="0057189B" w:rsidRDefault="0057189B" w:rsidP="0057189B">
      <w:pPr>
        <w:spacing w:after="160"/>
        <w:ind w:firstLine="708"/>
        <w:rPr>
          <w:rFonts w:ascii="Arial" w:eastAsia="Calibri" w:hAnsi="Arial"/>
          <w:bCs/>
          <w:lang w:val="sr-Cyrl-RS"/>
        </w:rPr>
      </w:pPr>
      <w:r w:rsidRPr="0057189B">
        <w:rPr>
          <w:rFonts w:ascii="Arial" w:eastAsia="Calibri" w:hAnsi="Arial"/>
          <w:lang w:val="sr-Cyrl-RS"/>
        </w:rPr>
        <w:t xml:space="preserve">У </w:t>
      </w:r>
      <w:r w:rsidRPr="0057189B">
        <w:rPr>
          <w:rFonts w:ascii="Arial" w:eastAsia="Calibri" w:hAnsi="Arial"/>
          <w:bCs/>
          <w:lang w:val="sr-Cyrl-RS"/>
        </w:rPr>
        <w:t xml:space="preserve">оквиру тачке  3. конкурсне документације „ТЕХНИЧКА СПЕЦИФИКАЦИЈА“, 3.1. Врста и количина радова,Технички опис набавке, наведено је следеће: </w:t>
      </w:r>
    </w:p>
    <w:p w:rsidR="0057189B" w:rsidRPr="0057189B" w:rsidRDefault="0057189B" w:rsidP="0057189B">
      <w:pPr>
        <w:spacing w:after="160"/>
        <w:rPr>
          <w:rFonts w:ascii="Arial" w:eastAsia="Calibri" w:hAnsi="Arial"/>
          <w:bCs/>
          <w:i/>
          <w:lang w:val="sr-Cyrl-RS"/>
        </w:rPr>
      </w:pPr>
      <w:r w:rsidRPr="0057189B">
        <w:rPr>
          <w:rFonts w:ascii="Arial" w:eastAsia="Calibri" w:hAnsi="Arial"/>
          <w:bCs/>
          <w:i/>
          <w:lang w:val="sr-Cyrl-RS"/>
        </w:rPr>
        <w:t xml:space="preserve">„Потребно је </w:t>
      </w:r>
      <w:r w:rsidRPr="0057189B">
        <w:rPr>
          <w:rFonts w:ascii="Arial" w:eastAsia="Calibri" w:hAnsi="Arial"/>
          <w:bCs/>
          <w:i/>
          <w:u w:val="single"/>
          <w:lang w:val="sr-Cyrl-RS"/>
        </w:rPr>
        <w:t>монтирати цевну скелу, демонтирати постојећу лимену облогу</w:t>
      </w:r>
      <w:r w:rsidRPr="0057189B">
        <w:rPr>
          <w:rFonts w:ascii="Arial" w:eastAsia="Calibri" w:hAnsi="Arial"/>
          <w:bCs/>
          <w:i/>
          <w:lang w:val="sr-Cyrl-RS"/>
        </w:rPr>
        <w:t xml:space="preserve"> (трапезни лим, окапнице, увале, са свим припадајућим елементима који припадају стрехи котла блока А4) од коте +92,93м до коте +102,5м са спољне стране и од коте +100,44 до коте +102,5м са унутрашње стране. Након демонтаже наручилац ће урадити </w:t>
      </w:r>
      <w:r w:rsidRPr="0057189B">
        <w:rPr>
          <w:rFonts w:ascii="Arial" w:eastAsia="Calibri" w:hAnsi="Arial"/>
          <w:bCs/>
          <w:i/>
          <w:u w:val="single"/>
          <w:lang w:val="sr-Cyrl-RS"/>
        </w:rPr>
        <w:t>антикорозиону заштиту челичне конструкције</w:t>
      </w:r>
      <w:r w:rsidRPr="0057189B">
        <w:rPr>
          <w:rFonts w:ascii="Arial" w:eastAsia="Calibri" w:hAnsi="Arial"/>
          <w:bCs/>
          <w:i/>
          <w:lang w:val="sr-Cyrl-RS"/>
        </w:rPr>
        <w:t xml:space="preserve">, а након тога треба извршити монтажу нове облоге од поцинкованог лима дебљине 0,8 мм у свему према цртежу и инструкцијама наручиоца од коте +92,93м до коте +102,5м са спољне стране и од коте +100,44 до коте +102,5м са унутрашње стране. Подизање свих елемената је обавеза извођача радова.“ </w:t>
      </w:r>
    </w:p>
    <w:p w:rsidR="0057189B" w:rsidRPr="0057189B" w:rsidRDefault="0057189B" w:rsidP="0057189B">
      <w:pPr>
        <w:spacing w:after="160"/>
        <w:rPr>
          <w:rFonts w:ascii="Arial" w:eastAsia="Calibri" w:hAnsi="Arial"/>
          <w:bCs/>
          <w:i/>
          <w:lang w:val="sr-Cyrl-RS"/>
        </w:rPr>
      </w:pPr>
      <w:r w:rsidRPr="0057189B">
        <w:rPr>
          <w:rFonts w:ascii="Arial" w:eastAsia="Calibri" w:hAnsi="Arial"/>
          <w:b/>
          <w:bCs/>
          <w:lang w:val="sr-Cyrl-RS"/>
        </w:rPr>
        <w:tab/>
      </w:r>
      <w:r w:rsidRPr="0057189B">
        <w:rPr>
          <w:rFonts w:ascii="Arial" w:eastAsia="Calibri" w:hAnsi="Arial"/>
          <w:bCs/>
          <w:lang w:val="sr-Cyrl-RS"/>
        </w:rPr>
        <w:t xml:space="preserve">У делу конкурсне документације 4.1 „ОБАВЕЗНИ УСЛОВИ ЗА УЧЕШЋЕ У ПОСТУПКУ ЈАВНЕ НАБАВКЕ ИЗ ЧЛАНА 75. ЗАКОНА“ предвиђено је да понуђач има: </w:t>
      </w:r>
      <w:r w:rsidRPr="0057189B">
        <w:rPr>
          <w:rFonts w:ascii="Arial" w:eastAsia="Calibri" w:hAnsi="Arial"/>
          <w:bCs/>
          <w:i/>
          <w:lang w:val="sr-Cyrl-RS"/>
        </w:rPr>
        <w:t>„важећу лицeнцу - извoђeњe грaђeвинских кoнструкциja зa тeрмoeлeктрaнe снaгe 10 MW и вишe (И052Г1) зa грaђeњe oбjeкaтa зa кoje грaђeвинску дoзвoлу издaje министaрствo нaдлeжнo зa пoслoвe грaђeвинaрствa.</w:t>
      </w:r>
    </w:p>
    <w:p w:rsidR="0057189B" w:rsidRPr="0057189B" w:rsidRDefault="0057189B" w:rsidP="0057189B">
      <w:pPr>
        <w:spacing w:after="160"/>
        <w:rPr>
          <w:rFonts w:ascii="Arial" w:eastAsia="Calibri" w:hAnsi="Arial"/>
          <w:bCs/>
          <w:i/>
          <w:lang w:val="sr-Cyrl-RS"/>
        </w:rPr>
      </w:pPr>
      <w:r w:rsidRPr="0057189B">
        <w:rPr>
          <w:rFonts w:ascii="Arial" w:eastAsia="Calibri" w:hAnsi="Arial"/>
          <w:bCs/>
          <w:i/>
          <w:lang w:val="sr-Cyrl-RS"/>
        </w:rPr>
        <w:t>Доказ:</w:t>
      </w:r>
    </w:p>
    <w:p w:rsidR="0057189B" w:rsidRPr="0057189B" w:rsidRDefault="0057189B" w:rsidP="0057189B">
      <w:pPr>
        <w:spacing w:after="160"/>
        <w:rPr>
          <w:rFonts w:ascii="Arial" w:eastAsia="Calibri" w:hAnsi="Arial"/>
          <w:bCs/>
          <w:i/>
          <w:lang w:val="sr-Cyrl-RS"/>
        </w:rPr>
      </w:pPr>
      <w:r w:rsidRPr="0057189B">
        <w:rPr>
          <w:rFonts w:ascii="Arial" w:eastAsia="Calibri" w:hAnsi="Arial"/>
          <w:bCs/>
          <w:i/>
          <w:lang w:val="sr-Cyrl-RS"/>
        </w:rPr>
        <w:t>Важећа лиценца И052Г1 зa грaђeњe oбjeкaтa зa кoje грaђeвинску дoзвoлу издaje министaрствo нaдлeжнo зa пoслoвe грaђeвинaрствa.</w:t>
      </w:r>
    </w:p>
    <w:p w:rsidR="0057189B" w:rsidRPr="0057189B" w:rsidRDefault="0057189B" w:rsidP="0057189B">
      <w:pPr>
        <w:spacing w:after="160"/>
        <w:rPr>
          <w:rFonts w:ascii="Arial" w:eastAsia="Calibri" w:hAnsi="Arial"/>
          <w:bCs/>
          <w:i/>
          <w:lang w:val="sr-Cyrl-RS"/>
        </w:rPr>
      </w:pPr>
      <w:r w:rsidRPr="0057189B">
        <w:rPr>
          <w:rFonts w:ascii="Arial" w:eastAsia="Calibri" w:hAnsi="Arial"/>
          <w:bCs/>
          <w:i/>
          <w:lang w:val="sr-Cyrl-RS"/>
        </w:rPr>
        <w:t xml:space="preserve">Напомена: </w:t>
      </w:r>
    </w:p>
    <w:p w:rsidR="0057189B" w:rsidRPr="0057189B" w:rsidRDefault="0057189B" w:rsidP="0057189B">
      <w:pPr>
        <w:spacing w:after="160"/>
        <w:rPr>
          <w:rFonts w:ascii="Arial" w:eastAsia="Calibri" w:hAnsi="Arial"/>
          <w:bCs/>
          <w:i/>
          <w:lang w:val="sr-Cyrl-RS"/>
        </w:rPr>
      </w:pPr>
      <w:r w:rsidRPr="0057189B">
        <w:rPr>
          <w:rFonts w:ascii="Arial" w:eastAsia="Calibri" w:hAnsi="Arial"/>
          <w:bCs/>
          <w:i/>
          <w:lang w:val="sr-Cyrl-RS"/>
        </w:rPr>
        <w:lastRenderedPageBreak/>
        <w:t>-</w:t>
      </w:r>
      <w:r w:rsidRPr="0057189B">
        <w:rPr>
          <w:rFonts w:ascii="Arial" w:eastAsia="Calibri" w:hAnsi="Arial"/>
          <w:bCs/>
          <w:i/>
          <w:lang w:val="sr-Cyrl-RS"/>
        </w:rPr>
        <w:tab/>
        <w:t>У случају да понуду подноси група понуђача, овај доказ дужан је да достави сваки понуђач из групе понуђача којем је поверено извршење дела набавке за који је неопходна испуњеност тог услова.</w:t>
      </w:r>
    </w:p>
    <w:p w:rsidR="0057189B" w:rsidRPr="0057189B" w:rsidRDefault="0057189B" w:rsidP="0057189B">
      <w:pPr>
        <w:spacing w:after="160"/>
        <w:rPr>
          <w:rFonts w:ascii="Arial" w:eastAsia="Calibri" w:hAnsi="Arial"/>
          <w:bCs/>
          <w:i/>
          <w:lang w:val="sr-Cyrl-RS"/>
        </w:rPr>
      </w:pPr>
      <w:r w:rsidRPr="0057189B">
        <w:rPr>
          <w:rFonts w:ascii="Arial" w:eastAsia="Calibri" w:hAnsi="Arial"/>
          <w:bCs/>
          <w:i/>
          <w:lang w:val="sr-Cyrl-RS"/>
        </w:rPr>
        <w:t>-</w:t>
      </w:r>
      <w:r w:rsidRPr="0057189B">
        <w:rPr>
          <w:rFonts w:ascii="Arial" w:eastAsia="Calibri" w:hAnsi="Arial"/>
          <w:bCs/>
          <w:i/>
          <w:lang w:val="sr-Cyrl-RS"/>
        </w:rPr>
        <w:tab/>
        <w:t xml:space="preserve">У случају да понуђач подноси понуду са подизвођачем, овај доказ доставља и за подизвођача за део набавке који ће извршити преко подизвођача. </w:t>
      </w:r>
    </w:p>
    <w:p w:rsidR="0057189B" w:rsidRPr="0057189B" w:rsidRDefault="0057189B" w:rsidP="0057189B">
      <w:pPr>
        <w:spacing w:after="160"/>
        <w:rPr>
          <w:rFonts w:ascii="Arial" w:eastAsia="Calibri" w:hAnsi="Arial"/>
          <w:bCs/>
          <w:i/>
          <w:lang w:val="sr-Cyrl-RS"/>
        </w:rPr>
      </w:pPr>
      <w:r w:rsidRPr="0057189B">
        <w:rPr>
          <w:rFonts w:ascii="Arial" w:eastAsia="Calibri" w:hAnsi="Arial"/>
          <w:bCs/>
          <w:i/>
          <w:lang w:val="sr-Cyrl-RS"/>
        </w:rPr>
        <w:t>-</w:t>
      </w:r>
      <w:r w:rsidRPr="0057189B">
        <w:rPr>
          <w:rFonts w:ascii="Arial" w:eastAsia="Calibri" w:hAnsi="Arial"/>
          <w:bCs/>
          <w:i/>
          <w:lang w:val="sr-Cyrl-RS"/>
        </w:rPr>
        <w:tab/>
        <w:t xml:space="preserve">Ако је за извршење дела набавке чија вредност не прелази 10 % укупне вредности јавне набавке потребно испунити обавезан услов из члана 75. став 1. тачка 5. ЗЈН, понуђач може доказати испуњеност тог услова преко подизвођача којем је поверио извршење тог дела набавке. </w:t>
      </w:r>
    </w:p>
    <w:p w:rsidR="0057189B" w:rsidRPr="0057189B" w:rsidRDefault="0057189B" w:rsidP="0057189B">
      <w:pPr>
        <w:spacing w:after="160"/>
        <w:rPr>
          <w:rFonts w:ascii="Arial" w:eastAsia="Calibri" w:hAnsi="Arial"/>
          <w:bCs/>
          <w:lang w:val="sr-Cyrl-RS"/>
        </w:rPr>
      </w:pPr>
      <w:r w:rsidRPr="0057189B">
        <w:rPr>
          <w:rFonts w:ascii="Arial" w:eastAsia="Calibri" w:hAnsi="Arial"/>
          <w:bCs/>
          <w:lang w:val="sr-Cyrl-RS"/>
        </w:rPr>
        <w:t>По захтеву за додатним појашњењима заинтересованог лица, наручилац је дана 16.06.2017. године објавио одговоре, где је у погледу захтеване „велике лиценце“ навео следеће:</w:t>
      </w:r>
    </w:p>
    <w:p w:rsidR="0057189B" w:rsidRPr="0057189B" w:rsidRDefault="0057189B" w:rsidP="0057189B">
      <w:pPr>
        <w:spacing w:after="160"/>
        <w:rPr>
          <w:rFonts w:ascii="Arial" w:eastAsia="Calibri" w:hAnsi="Arial"/>
          <w:bCs/>
          <w:i/>
          <w:lang w:val="sr-Cyrl-RS"/>
        </w:rPr>
      </w:pPr>
      <w:r w:rsidRPr="0057189B">
        <w:rPr>
          <w:rFonts w:ascii="Arial" w:eastAsia="Calibri" w:hAnsi="Arial"/>
          <w:bCs/>
          <w:i/>
          <w:lang w:val="sr-Cyrl-RS"/>
        </w:rPr>
        <w:t>„Према правилнику о класификацији објеката Сл. Гласник РС бр. 22/2015, Термоелектране на угаљ спадају у сложене индустријске грађевине са класификационим бројем 230201 и ознаком Г (инжењерски објекти). Термоелектрана је грађевински објекат а радови на стрехи котла су радови на замени дела кровне конструкције. Такође, Уредбом о класификацији делатности (Службени гласник РС бр. 54/10) лимарски радови и радови на постављању грађевинских скела спадају у специјализоване грађевинске радове (област 43). Како је замена стрехе котла део капиталног ремонта блока А4 за који се прибавља грађевинска дозвола од стране Министарства,а у складу са чланом 150 Закона о планирању и изградњи и Правилником о начину, поступку и садржини података за утврђивање испуњености услова за издавање лиценце за израду техничке документације и лиценце за грађење објеката за које одобрење за изградњу издаје Министарство (Службени гласник РС бр 114/04), Инвеститор остаје при ставу да је за предметни посао потребна велика грађевинска лиценца И052Г1.“</w:t>
      </w:r>
    </w:p>
    <w:p w:rsidR="0057189B" w:rsidRPr="0057189B" w:rsidRDefault="0057189B" w:rsidP="0057189B">
      <w:pPr>
        <w:spacing w:after="160"/>
        <w:rPr>
          <w:rFonts w:ascii="Arial" w:eastAsia="Calibri" w:hAnsi="Arial"/>
          <w:bCs/>
          <w:lang w:val="sr-Cyrl-RS"/>
        </w:rPr>
      </w:pPr>
      <w:r w:rsidRPr="0057189B">
        <w:rPr>
          <w:rFonts w:ascii="Arial" w:eastAsia="Calibri" w:hAnsi="Arial"/>
          <w:bCs/>
          <w:lang w:val="sr-Cyrl-RS"/>
        </w:rPr>
        <w:t>Mинистарство грађевинарства, саобраћаја и инфраструктуре</w:t>
      </w:r>
      <w:r w:rsidRPr="0057189B">
        <w:rPr>
          <w:rFonts w:ascii="Arial" w:eastAsia="Calibri" w:hAnsi="Arial"/>
          <w:bCs/>
          <w:lang w:val="sr-Latn-RS"/>
        </w:rPr>
        <w:t xml:space="preserve"> </w:t>
      </w:r>
      <w:r w:rsidRPr="0057189B">
        <w:rPr>
          <w:rFonts w:ascii="Arial" w:eastAsia="Calibri" w:hAnsi="Arial"/>
          <w:bCs/>
          <w:lang w:val="sr-Cyrl-RS"/>
        </w:rPr>
        <w:t xml:space="preserve">Републике Србије је дана 28.02.2017. године, по захтеву за давање мишљења овде заинтересованог лица о томе да ли је за термоизолатерске, </w:t>
      </w:r>
      <w:r w:rsidRPr="0057189B">
        <w:rPr>
          <w:rFonts w:ascii="Arial" w:eastAsia="Calibri" w:hAnsi="Arial"/>
          <w:bCs/>
          <w:u w:val="single"/>
          <w:lang w:val="sr-Cyrl-RS"/>
        </w:rPr>
        <w:t xml:space="preserve">скеларске, браварско заваривачке и радове на антикорозивној заштити на термоелектранама снаге 10 и више MW </w:t>
      </w:r>
      <w:r w:rsidRPr="0057189B">
        <w:rPr>
          <w:rFonts w:ascii="Arial" w:eastAsia="Calibri" w:hAnsi="Arial"/>
          <w:bCs/>
          <w:lang w:val="sr-Cyrl-RS"/>
        </w:rPr>
        <w:t>законом предвиђено поседовање велике лиценце, односно да ли је предвиђена једна од следеће четири велике лиценце, тј. да ли је за наведене радове уопште потребна било која велика лиценца:</w:t>
      </w:r>
    </w:p>
    <w:p w:rsidR="0057189B" w:rsidRPr="0057189B" w:rsidRDefault="0057189B" w:rsidP="0057189B">
      <w:pPr>
        <w:spacing w:after="160"/>
        <w:rPr>
          <w:rFonts w:ascii="Arial" w:eastAsia="Calibri" w:hAnsi="Arial"/>
          <w:bCs/>
          <w:lang w:val="sr-Cyrl-RS"/>
        </w:rPr>
      </w:pPr>
      <w:r w:rsidRPr="0057189B">
        <w:rPr>
          <w:rFonts w:ascii="Arial" w:eastAsia="Calibri" w:hAnsi="Arial"/>
          <w:bCs/>
          <w:lang w:val="sr-Cyrl-RS"/>
        </w:rPr>
        <w:t>1.   П052Г1 – пројекти грађевинских конструкција за термоелектране снаге 10 и више MW</w:t>
      </w:r>
    </w:p>
    <w:p w:rsidR="0057189B" w:rsidRPr="0057189B" w:rsidRDefault="0057189B" w:rsidP="0057189B">
      <w:pPr>
        <w:spacing w:after="160"/>
        <w:rPr>
          <w:rFonts w:ascii="Arial" w:eastAsia="Calibri" w:hAnsi="Arial"/>
          <w:bCs/>
          <w:lang w:val="sr-Cyrl-RS"/>
        </w:rPr>
      </w:pPr>
      <w:r w:rsidRPr="0057189B">
        <w:rPr>
          <w:rFonts w:ascii="Arial" w:eastAsia="Calibri" w:hAnsi="Arial"/>
          <w:bCs/>
          <w:lang w:val="sr-Cyrl-RS"/>
        </w:rPr>
        <w:t>2. П052М1 – пројекти термотехничких, термоенергетских, процесних и гасних инсталација за термоелектране снаге 10 и више MW</w:t>
      </w:r>
    </w:p>
    <w:p w:rsidR="0057189B" w:rsidRPr="0057189B" w:rsidRDefault="0057189B" w:rsidP="0057189B">
      <w:pPr>
        <w:spacing w:after="160"/>
        <w:rPr>
          <w:rFonts w:ascii="Arial" w:eastAsia="Calibri" w:hAnsi="Arial"/>
          <w:bCs/>
          <w:lang w:val="sr-Cyrl-RS"/>
        </w:rPr>
      </w:pPr>
      <w:r w:rsidRPr="0057189B">
        <w:rPr>
          <w:rFonts w:ascii="Arial" w:eastAsia="Calibri" w:hAnsi="Arial"/>
          <w:bCs/>
          <w:lang w:val="sr-Cyrl-RS"/>
        </w:rPr>
        <w:t>3.  И052Г1 – извођење грађевинских конструкција за термоелектране снаге 10 и више MW</w:t>
      </w:r>
    </w:p>
    <w:p w:rsidR="0057189B" w:rsidRPr="0057189B" w:rsidRDefault="0057189B" w:rsidP="0057189B">
      <w:pPr>
        <w:spacing w:after="160"/>
        <w:rPr>
          <w:rFonts w:ascii="Arial" w:eastAsia="Calibri" w:hAnsi="Arial"/>
          <w:bCs/>
          <w:lang w:val="sr-Cyrl-RS"/>
        </w:rPr>
      </w:pPr>
      <w:r w:rsidRPr="0057189B">
        <w:rPr>
          <w:rFonts w:ascii="Arial" w:eastAsia="Calibri" w:hAnsi="Arial"/>
          <w:bCs/>
          <w:lang w:val="sr-Cyrl-RS"/>
        </w:rPr>
        <w:t>4. И052М1 – извођење термотехничких, термоенергетских, процесних и гасних инсталација за термоелектране снаге 10 и више MW.</w:t>
      </w:r>
    </w:p>
    <w:p w:rsidR="0057189B" w:rsidRPr="0057189B" w:rsidRDefault="0057189B" w:rsidP="0057189B">
      <w:pPr>
        <w:spacing w:after="160"/>
        <w:rPr>
          <w:rFonts w:ascii="Arial" w:eastAsia="Calibri" w:hAnsi="Arial"/>
          <w:bCs/>
          <w:lang w:val="sr-Cyrl-RS"/>
        </w:rPr>
      </w:pPr>
      <w:r w:rsidRPr="0057189B">
        <w:rPr>
          <w:rFonts w:ascii="Arial" w:eastAsia="Calibri" w:hAnsi="Arial"/>
          <w:bCs/>
          <w:lang w:val="sr-Cyrl-RS"/>
        </w:rPr>
        <w:t>дало мишљење следеће садржине:</w:t>
      </w:r>
    </w:p>
    <w:p w:rsidR="0057189B" w:rsidRPr="0057189B" w:rsidRDefault="0057189B" w:rsidP="0057189B">
      <w:pPr>
        <w:spacing w:after="160"/>
        <w:rPr>
          <w:rFonts w:ascii="Arial" w:eastAsia="Calibri" w:hAnsi="Arial"/>
          <w:b/>
          <w:bCs/>
          <w:lang w:val="sr-Cyrl-RS"/>
        </w:rPr>
      </w:pPr>
      <w:r w:rsidRPr="0057189B">
        <w:rPr>
          <w:rFonts w:ascii="Arial" w:eastAsia="Calibri" w:hAnsi="Arial"/>
          <w:b/>
          <w:bCs/>
          <w:lang w:val="sr-Cyrl-RS"/>
        </w:rPr>
        <w:t>„За наведене радове потребно је поседовати велику лиценцу И052М1“.</w:t>
      </w:r>
    </w:p>
    <w:p w:rsidR="0057189B" w:rsidRPr="0057189B" w:rsidRDefault="0057189B" w:rsidP="0057189B">
      <w:pPr>
        <w:spacing w:after="160"/>
        <w:rPr>
          <w:rFonts w:ascii="Arial" w:eastAsia="Calibri" w:hAnsi="Arial"/>
          <w:b/>
          <w:bCs/>
          <w:lang w:val="sr-Cyrl-RS"/>
        </w:rPr>
      </w:pPr>
      <w:r w:rsidRPr="0057189B">
        <w:rPr>
          <w:rFonts w:ascii="Arial" w:eastAsia="Calibri" w:hAnsi="Arial"/>
          <w:b/>
          <w:bCs/>
          <w:lang w:val="sr-Cyrl-RS"/>
        </w:rPr>
        <w:lastRenderedPageBreak/>
        <w:t>Предметно мишљење Mинистарства грађевинарства, саобраћаја и инфраструктуре Републике Србије од 28.02.2017. године достављамо у прилогу овог дописа.</w:t>
      </w:r>
    </w:p>
    <w:p w:rsidR="0057189B" w:rsidRPr="0057189B" w:rsidRDefault="0057189B" w:rsidP="0057189B">
      <w:pPr>
        <w:spacing w:after="160"/>
        <w:rPr>
          <w:rFonts w:ascii="Arial" w:eastAsia="Calibri" w:hAnsi="Arial"/>
          <w:bCs/>
          <w:lang w:val="sr-Cyrl-RS"/>
        </w:rPr>
      </w:pPr>
      <w:r w:rsidRPr="0057189B">
        <w:rPr>
          <w:rFonts w:ascii="Arial" w:eastAsia="Calibri" w:hAnsi="Arial"/>
          <w:bCs/>
          <w:lang w:val="sr-Cyrl-RS"/>
        </w:rPr>
        <w:t>Заинтересовано лице поново указује да нема никаквог оправдања за захтевање посебне дозволе - важеће лиценце И052Г1 (извођење грађевинских конструкција за термоелектране снаге 10М</w:t>
      </w:r>
      <w:r w:rsidRPr="0057189B">
        <w:rPr>
          <w:rFonts w:ascii="Arial" w:eastAsia="Calibri" w:hAnsi="Arial"/>
          <w:bCs/>
          <w:lang w:val="sr-Latn-RS"/>
        </w:rPr>
        <w:t>W</w:t>
      </w:r>
      <w:r w:rsidRPr="0057189B">
        <w:rPr>
          <w:rFonts w:ascii="Arial" w:eastAsia="Calibri" w:hAnsi="Arial"/>
          <w:bCs/>
          <w:lang w:val="sr-Cyrl-RS"/>
        </w:rPr>
        <w:t xml:space="preserve"> и више) зa грaђeњe oбjeкaтa зa кoje грaђeвинску дoзвoлу издaje министaрствo нaдлeжнo зa пoслoвe грaђeвинaрствa. Очигледно је из самог описа предмета конкретне јавне набавке као и из датог Мишљења Министарства да за извођење предметних радова, није уопште потребна тражена „велика“ лиценца, већ лиценца И052М1 - извођење термотехничких, термоенергетских, процесних и гасних инсталација за термоелектране снаге 10 и више MW. Понављамо да је у оквиру питања које је постављено Министарству наведено неколико врста радова (термоизолатерски, скеларски, браварско заваривачки и радови на антикорозивној заштити на термоелектранама снаге 10 и више MW), те да се поводом тога</w:t>
      </w:r>
      <w:r w:rsidRPr="0057189B">
        <w:rPr>
          <w:rFonts w:ascii="Arial" w:eastAsia="Calibri" w:hAnsi="Arial"/>
          <w:lang w:val="sr-Latn-RS"/>
        </w:rPr>
        <w:t xml:space="preserve"> </w:t>
      </w:r>
      <w:r w:rsidRPr="0057189B">
        <w:rPr>
          <w:rFonts w:ascii="Arial" w:eastAsia="Calibri" w:hAnsi="Arial"/>
          <w:bCs/>
          <w:lang w:val="sr-Cyrl-RS"/>
        </w:rPr>
        <w:t xml:space="preserve">Министарство изјаснило да за извођење тих радова потребна лиценца И052М1. </w:t>
      </w:r>
    </w:p>
    <w:p w:rsidR="0057189B" w:rsidRPr="0057189B" w:rsidRDefault="0057189B" w:rsidP="0057189B">
      <w:pPr>
        <w:spacing w:after="160"/>
        <w:rPr>
          <w:rFonts w:ascii="Arial" w:eastAsia="Calibri" w:hAnsi="Arial"/>
          <w:bCs/>
          <w:lang w:val="sr-Cyrl-RS"/>
        </w:rPr>
      </w:pPr>
      <w:r w:rsidRPr="0057189B">
        <w:rPr>
          <w:rFonts w:ascii="Arial" w:eastAsia="Calibri" w:hAnsi="Arial"/>
          <w:bCs/>
          <w:lang w:val="sr-Cyrl-RS"/>
        </w:rPr>
        <w:t>Предмет конкретног поступка јавне набавке су, као што је напред цитирано, монтирање цевне скеле, демонтирање постојеће лимене облоге и антикорозиона заштита челичне конструкције, па сматрамо да је сасвим јасно да наручилац нема никаквог разлога за оваквим захтевом из конкурсне документације.</w:t>
      </w:r>
    </w:p>
    <w:p w:rsidR="0057189B" w:rsidRPr="0057189B" w:rsidRDefault="0057189B" w:rsidP="0057189B">
      <w:pPr>
        <w:spacing w:after="160"/>
        <w:rPr>
          <w:rFonts w:ascii="Arial" w:eastAsia="Calibri" w:hAnsi="Arial"/>
          <w:bCs/>
          <w:lang w:val="sr-Cyrl-RS"/>
        </w:rPr>
      </w:pPr>
      <w:r w:rsidRPr="0057189B">
        <w:rPr>
          <w:rFonts w:ascii="Arial" w:eastAsia="Calibri" w:hAnsi="Arial"/>
          <w:bCs/>
          <w:lang w:val="sr-Cyrl-RS"/>
        </w:rPr>
        <w:t>Такође, и из одговора наручиоца произилази да су у питању лимарски радови и радови на постављању скела, за које радове је, поред осталих, и Министарство дало мишљење о томе која лиценца је заиста потребна - лиценца И052М1.</w:t>
      </w:r>
    </w:p>
    <w:p w:rsidR="0057189B" w:rsidRPr="0057189B" w:rsidRDefault="0057189B" w:rsidP="0057189B">
      <w:pPr>
        <w:spacing w:after="160"/>
        <w:rPr>
          <w:rFonts w:ascii="Arial" w:eastAsia="Calibri" w:hAnsi="Arial"/>
          <w:bCs/>
          <w:i/>
          <w:lang w:val="sr-Cyrl-RS"/>
        </w:rPr>
      </w:pPr>
      <w:r w:rsidRPr="0057189B">
        <w:rPr>
          <w:rFonts w:ascii="Arial" w:eastAsia="Calibri" w:hAnsi="Arial"/>
          <w:bCs/>
          <w:lang w:val="sr-Cyrl-RS"/>
        </w:rPr>
        <w:t xml:space="preserve">Све ово је посебно важно, будући да заинтересованим лицима није предочено нити је јасно да наручилац уопште поседује грађевинску дозволу за наведени пројекат да би уопште могао да захтева било коју лиценцу за грађење објеката зa кoje грaђeвинску дoзвoлу издaje министaрствo нaдлeжнo зa пoслoвe грaђeвинaрствa, дакле ни ону која је захтевана, нити ону која је по мишљењу Министарства заиста потребна за ову врсту послова. </w:t>
      </w:r>
    </w:p>
    <w:p w:rsidR="0057189B" w:rsidRPr="0057189B" w:rsidRDefault="0057189B" w:rsidP="0057189B">
      <w:pPr>
        <w:spacing w:after="160"/>
        <w:rPr>
          <w:rFonts w:ascii="Arial" w:eastAsia="Calibri" w:hAnsi="Arial"/>
          <w:bCs/>
          <w:lang w:val="sr-Cyrl-RS"/>
        </w:rPr>
      </w:pPr>
      <w:r w:rsidRPr="0057189B">
        <w:rPr>
          <w:rFonts w:ascii="Arial" w:eastAsia="Calibri" w:hAnsi="Arial"/>
          <w:bCs/>
          <w:lang w:val="sr-Cyrl-RS"/>
        </w:rPr>
        <w:t xml:space="preserve">Дакле, наручилац уопште нема грађевинску дозволу за наведени пројекат (Замена стрехе котла блока А4 – ТЕНТ А), што и сам потврђује својим одговором јер наводи да замена стрехе котла представља део капиталног ремонта блока А4 </w:t>
      </w:r>
      <w:r w:rsidRPr="0057189B">
        <w:rPr>
          <w:rFonts w:ascii="Arial" w:eastAsia="Calibri" w:hAnsi="Arial"/>
          <w:bCs/>
          <w:i/>
          <w:lang w:val="sr-Cyrl-RS"/>
        </w:rPr>
        <w:t xml:space="preserve">за који се прибавља грађевинска дозвола </w:t>
      </w:r>
      <w:r w:rsidRPr="0057189B">
        <w:rPr>
          <w:rFonts w:ascii="Arial" w:eastAsia="Calibri" w:hAnsi="Arial"/>
          <w:bCs/>
          <w:lang w:val="sr-Cyrl-RS"/>
        </w:rPr>
        <w:t xml:space="preserve">од стране Министарства, а не да та дозвола постоји у тренутку објављивања позива за подношење понуда. </w:t>
      </w:r>
    </w:p>
    <w:p w:rsidR="0057189B" w:rsidRPr="0057189B" w:rsidRDefault="0057189B" w:rsidP="0057189B">
      <w:pPr>
        <w:spacing w:after="160"/>
        <w:rPr>
          <w:rFonts w:ascii="Arial" w:eastAsia="Calibri" w:hAnsi="Arial"/>
          <w:bCs/>
          <w:lang w:val="sr-Cyrl-RS"/>
        </w:rPr>
      </w:pPr>
      <w:r w:rsidRPr="0057189B">
        <w:rPr>
          <w:rFonts w:ascii="Arial" w:eastAsia="Calibri" w:hAnsi="Arial"/>
          <w:bCs/>
          <w:lang w:val="sr-Cyrl-RS"/>
        </w:rPr>
        <w:t xml:space="preserve">Сматрамо сасвим јасним да наручилац нема никакав основ као ни право да захтева од понуђача и то свих чланова понуде (уколико је у питању заједничка понуда, као и понуда са подизвођачима) да поседују ту дозволу, јер је сам нема. </w:t>
      </w:r>
    </w:p>
    <w:p w:rsidR="0057189B" w:rsidRPr="0057189B" w:rsidRDefault="0057189B" w:rsidP="0057189B">
      <w:pPr>
        <w:spacing w:after="160"/>
        <w:rPr>
          <w:rFonts w:ascii="Arial" w:eastAsia="Calibri" w:hAnsi="Arial"/>
          <w:bCs/>
          <w:lang w:val="sr-Cyrl-RS"/>
        </w:rPr>
      </w:pPr>
      <w:r w:rsidRPr="0057189B">
        <w:rPr>
          <w:rFonts w:ascii="Arial" w:eastAsia="Calibri" w:hAnsi="Arial"/>
          <w:bCs/>
          <w:lang w:val="sr-Cyrl-RS"/>
        </w:rPr>
        <w:t xml:space="preserve">Поступајући на наведени начин, наручилац потпуно ограничава конкуренцију и фаворизује једног понуђача, јер инсистира на дозволи за коју сам нема нити основ нити образложење, чиме се потпуно затвара тржиште и прави ситуација недопуштеног удруживања понуђача ради стварања монополистичког положаја, који положај је наручилац на описани начин дозволио. </w:t>
      </w:r>
    </w:p>
    <w:p w:rsidR="0057189B" w:rsidRPr="0057189B" w:rsidRDefault="0057189B" w:rsidP="0057189B">
      <w:pPr>
        <w:spacing w:after="160"/>
        <w:rPr>
          <w:rFonts w:ascii="Arial" w:eastAsia="Calibri" w:hAnsi="Arial"/>
          <w:bCs/>
          <w:lang w:val="sr-Cyrl-RS"/>
        </w:rPr>
      </w:pPr>
      <w:r w:rsidRPr="0057189B">
        <w:rPr>
          <w:rFonts w:ascii="Arial" w:eastAsia="Calibri" w:hAnsi="Arial"/>
          <w:bCs/>
          <w:lang w:val="sr-Cyrl-RS"/>
        </w:rPr>
        <w:t xml:space="preserve">Поново указујемо да је за предметне радове потребна дозвола </w:t>
      </w:r>
      <w:r w:rsidRPr="0057189B">
        <w:rPr>
          <w:rFonts w:ascii="Arial" w:eastAsia="Calibri" w:hAnsi="Arial"/>
          <w:bCs/>
          <w:u w:val="single"/>
          <w:lang w:val="sr-Cyrl-RS"/>
        </w:rPr>
        <w:t>И052М1</w:t>
      </w:r>
      <w:r w:rsidRPr="0057189B">
        <w:rPr>
          <w:rFonts w:ascii="Arial" w:eastAsia="Calibri" w:hAnsi="Arial"/>
          <w:bCs/>
          <w:lang w:val="sr-Cyrl-RS"/>
        </w:rPr>
        <w:t xml:space="preserve"> - извођење термотехничких, термоенергетских, процесних и гасних инсталација за термоелектране снаге 10 и више MW, а не И052Г1 (извођење грађевинских конструкција за термоелектране снаге 10МW и више) зa грaђeњe oбjeкaтa зa кoje грaђeвинску дoзвoлу издaje министaрствo нaдлeжнo </w:t>
      </w:r>
      <w:r w:rsidRPr="0057189B">
        <w:rPr>
          <w:rFonts w:ascii="Arial" w:eastAsia="Calibri" w:hAnsi="Arial"/>
          <w:bCs/>
          <w:lang w:val="sr-Cyrl-RS"/>
        </w:rPr>
        <w:lastRenderedPageBreak/>
        <w:t>зa пoслoвe грaђeвинaрствa, и то једино под условом да је наручилац пре покретања предметног поступка јавне набавке сачинио Пројекат за грађевинску дозволу и добио решење о грађевинској дозволи, како је прописано одредбом члана 118а Закона о планирању и изградњи.</w:t>
      </w:r>
    </w:p>
    <w:p w:rsidR="0057189B" w:rsidRPr="0057189B" w:rsidRDefault="0057189B" w:rsidP="0057189B">
      <w:pPr>
        <w:spacing w:after="160"/>
        <w:rPr>
          <w:rFonts w:ascii="Arial" w:eastAsia="Calibri" w:hAnsi="Arial"/>
          <w:bCs/>
          <w:lang w:val="sr-Cyrl-RS"/>
        </w:rPr>
      </w:pPr>
      <w:r w:rsidRPr="0057189B">
        <w:rPr>
          <w:rFonts w:ascii="Arial" w:eastAsia="Calibri" w:hAnsi="Arial"/>
          <w:bCs/>
          <w:lang w:val="sr-Cyrl-RS"/>
        </w:rPr>
        <w:t>С обзиром да наручилац очигледно нема грађевинску дозволу за наведени поступак, односно предмет јавне набавке, нема никаквог основа да уопште захтева било коју „велику лиценцу“, па је неопходно тај захтев избрисати из конкурсне документације.</w:t>
      </w:r>
    </w:p>
    <w:p w:rsidR="0057189B" w:rsidRPr="0057189B" w:rsidRDefault="0057189B" w:rsidP="0057189B">
      <w:pPr>
        <w:spacing w:after="160" w:line="259" w:lineRule="auto"/>
        <w:rPr>
          <w:rFonts w:ascii="Arial" w:eastAsia="Calibri" w:hAnsi="Arial"/>
          <w:bCs/>
          <w:i/>
          <w:lang w:val="sr-Cyrl-RS"/>
        </w:rPr>
      </w:pPr>
      <w:r w:rsidRPr="0057189B">
        <w:rPr>
          <w:rFonts w:ascii="Arial" w:eastAsia="Calibri" w:hAnsi="Arial"/>
          <w:bCs/>
          <w:lang w:val="sr-Cyrl-RS"/>
        </w:rPr>
        <w:t>Заинтересовано лице сматра да је напред наведену неправилност потребно кориговати у конкурсној документацији, како би иста била у складу са одредбом члана 61. став 1. Закона о јавним набавкама.</w:t>
      </w:r>
    </w:p>
    <w:p w:rsidR="00823373" w:rsidRDefault="00823373" w:rsidP="00187C2F">
      <w:pPr>
        <w:rPr>
          <w:rFonts w:ascii="Arial" w:hAnsi="Arial"/>
          <w:b/>
          <w:iCs/>
          <w:lang w:val="sr-Latn-RS"/>
        </w:rPr>
      </w:pPr>
      <w:r w:rsidRPr="00D97D88">
        <w:rPr>
          <w:rFonts w:ascii="Arial" w:hAnsi="Arial"/>
          <w:b/>
          <w:iCs/>
        </w:rPr>
        <w:t xml:space="preserve">ОДГОВОР 1: </w:t>
      </w:r>
    </w:p>
    <w:p w:rsidR="00560325" w:rsidRPr="00560325" w:rsidRDefault="00560325" w:rsidP="00560325">
      <w:pPr>
        <w:rPr>
          <w:rFonts w:ascii="Arial" w:hAnsi="Arial"/>
          <w:lang w:val="en-US"/>
        </w:rPr>
      </w:pPr>
      <w:proofErr w:type="spellStart"/>
      <w:proofErr w:type="gramStart"/>
      <w:r>
        <w:rPr>
          <w:rFonts w:ascii="Arial" w:hAnsi="Arial"/>
          <w:lang w:val="en-US"/>
        </w:rPr>
        <w:t>Указивањем</w:t>
      </w:r>
      <w:proofErr w:type="spellEnd"/>
      <w:r w:rsidRPr="00560325">
        <w:rPr>
          <w:rFonts w:ascii="Arial" w:hAnsi="Arial"/>
          <w:lang w:val="en-US"/>
        </w:rPr>
        <w:t xml:space="preserve"> </w:t>
      </w:r>
      <w:proofErr w:type="spellStart"/>
      <w:r>
        <w:rPr>
          <w:rFonts w:ascii="Arial" w:hAnsi="Arial"/>
          <w:lang w:val="en-US"/>
        </w:rPr>
        <w:t>на</w:t>
      </w:r>
      <w:proofErr w:type="spellEnd"/>
      <w:r w:rsidRPr="00560325">
        <w:rPr>
          <w:rFonts w:ascii="Arial" w:hAnsi="Arial"/>
          <w:lang w:val="en-US"/>
        </w:rPr>
        <w:t xml:space="preserve"> </w:t>
      </w:r>
      <w:proofErr w:type="spellStart"/>
      <w:r>
        <w:rPr>
          <w:rFonts w:ascii="Arial" w:hAnsi="Arial"/>
          <w:lang w:val="en-US"/>
        </w:rPr>
        <w:t>неправилности</w:t>
      </w:r>
      <w:proofErr w:type="spellEnd"/>
      <w:r w:rsidRPr="00560325">
        <w:rPr>
          <w:rFonts w:ascii="Arial" w:hAnsi="Arial"/>
          <w:lang w:val="en-US"/>
        </w:rPr>
        <w:t xml:space="preserve"> </w:t>
      </w:r>
      <w:r>
        <w:rPr>
          <w:rFonts w:ascii="Arial" w:hAnsi="Arial"/>
          <w:lang w:val="en-US"/>
        </w:rPr>
        <w:t>и</w:t>
      </w:r>
      <w:r w:rsidRPr="00560325">
        <w:rPr>
          <w:rFonts w:ascii="Arial" w:hAnsi="Arial"/>
          <w:lang w:val="en-US"/>
        </w:rPr>
        <w:t xml:space="preserve"> </w:t>
      </w:r>
      <w:proofErr w:type="spellStart"/>
      <w:r>
        <w:rPr>
          <w:rFonts w:ascii="Arial" w:hAnsi="Arial"/>
          <w:lang w:val="en-US"/>
        </w:rPr>
        <w:t>недостатке</w:t>
      </w:r>
      <w:proofErr w:type="spellEnd"/>
      <w:r w:rsidRPr="00560325">
        <w:rPr>
          <w:rFonts w:ascii="Arial" w:hAnsi="Arial"/>
          <w:lang w:val="en-US"/>
        </w:rPr>
        <w:t xml:space="preserve"> </w:t>
      </w:r>
      <w:r>
        <w:rPr>
          <w:rFonts w:ascii="Arial" w:hAnsi="Arial"/>
          <w:lang w:val="en-US"/>
        </w:rPr>
        <w:t>у</w:t>
      </w:r>
      <w:r w:rsidRPr="00560325">
        <w:rPr>
          <w:rFonts w:ascii="Arial" w:hAnsi="Arial"/>
          <w:lang w:val="en-US"/>
        </w:rPr>
        <w:t xml:space="preserve"> </w:t>
      </w:r>
      <w:proofErr w:type="spellStart"/>
      <w:r>
        <w:rPr>
          <w:rFonts w:ascii="Arial" w:hAnsi="Arial"/>
          <w:lang w:val="en-US"/>
        </w:rPr>
        <w:t>конкурсној</w:t>
      </w:r>
      <w:proofErr w:type="spellEnd"/>
      <w:r w:rsidRPr="00560325">
        <w:rPr>
          <w:rFonts w:ascii="Arial" w:hAnsi="Arial"/>
          <w:lang w:val="en-US"/>
        </w:rPr>
        <w:t xml:space="preserve"> </w:t>
      </w:r>
      <w:proofErr w:type="spellStart"/>
      <w:r>
        <w:rPr>
          <w:rFonts w:ascii="Arial" w:hAnsi="Arial"/>
          <w:lang w:val="en-US"/>
        </w:rPr>
        <w:t>документацији</w:t>
      </w:r>
      <w:proofErr w:type="spellEnd"/>
      <w:r w:rsidRPr="00560325">
        <w:rPr>
          <w:rFonts w:ascii="Arial" w:hAnsi="Arial"/>
          <w:lang w:val="en-US"/>
        </w:rPr>
        <w:t xml:space="preserve"> </w:t>
      </w:r>
      <w:r>
        <w:rPr>
          <w:rFonts w:ascii="Arial" w:hAnsi="Arial"/>
          <w:lang w:val="en-US"/>
        </w:rPr>
        <w:t>у</w:t>
      </w:r>
      <w:r w:rsidRPr="00560325">
        <w:rPr>
          <w:rFonts w:ascii="Arial" w:hAnsi="Arial"/>
          <w:lang w:val="en-US"/>
        </w:rPr>
        <w:t xml:space="preserve"> </w:t>
      </w:r>
      <w:proofErr w:type="spellStart"/>
      <w:r>
        <w:rPr>
          <w:rFonts w:ascii="Arial" w:hAnsi="Arial"/>
          <w:lang w:val="en-US"/>
        </w:rPr>
        <w:t>поступку</w:t>
      </w:r>
      <w:proofErr w:type="spellEnd"/>
      <w:r w:rsidRPr="00560325">
        <w:rPr>
          <w:rFonts w:ascii="Arial" w:hAnsi="Arial"/>
          <w:lang w:val="en-US"/>
        </w:rPr>
        <w:t xml:space="preserve"> </w:t>
      </w:r>
      <w:proofErr w:type="spellStart"/>
      <w:r>
        <w:rPr>
          <w:rFonts w:ascii="Arial" w:hAnsi="Arial"/>
          <w:lang w:val="en-US"/>
        </w:rPr>
        <w:t>јавне</w:t>
      </w:r>
      <w:proofErr w:type="spellEnd"/>
      <w:r w:rsidRPr="00560325">
        <w:rPr>
          <w:rFonts w:ascii="Arial" w:hAnsi="Arial"/>
          <w:lang w:val="en-US"/>
        </w:rPr>
        <w:t xml:space="preserve"> </w:t>
      </w:r>
      <w:proofErr w:type="spellStart"/>
      <w:r>
        <w:rPr>
          <w:rFonts w:ascii="Arial" w:hAnsi="Arial"/>
          <w:lang w:val="en-US"/>
        </w:rPr>
        <w:t>набавке</w:t>
      </w:r>
      <w:proofErr w:type="spellEnd"/>
      <w:r w:rsidRPr="00560325">
        <w:rPr>
          <w:rFonts w:ascii="Arial" w:hAnsi="Arial"/>
          <w:lang w:val="en-US"/>
        </w:rPr>
        <w:t xml:space="preserve"> </w:t>
      </w:r>
      <w:proofErr w:type="spellStart"/>
      <w:r>
        <w:rPr>
          <w:rFonts w:ascii="Arial" w:hAnsi="Arial"/>
          <w:lang w:val="en-US"/>
        </w:rPr>
        <w:t>бр</w:t>
      </w:r>
      <w:proofErr w:type="spellEnd"/>
      <w:r w:rsidRPr="00560325">
        <w:rPr>
          <w:rFonts w:ascii="Arial" w:hAnsi="Arial"/>
          <w:lang w:val="en-US"/>
        </w:rPr>
        <w:t>.</w:t>
      </w:r>
      <w:proofErr w:type="gramEnd"/>
      <w:r w:rsidRPr="00560325">
        <w:rPr>
          <w:rFonts w:ascii="Arial" w:hAnsi="Arial"/>
          <w:lang w:val="en-US"/>
        </w:rPr>
        <w:t xml:space="preserve"> 3000/0718/2017 (477/20147) </w:t>
      </w:r>
      <w:proofErr w:type="spellStart"/>
      <w:r>
        <w:rPr>
          <w:rFonts w:ascii="Arial" w:hAnsi="Arial"/>
          <w:lang w:val="en-US"/>
        </w:rPr>
        <w:t>потенцијални</w:t>
      </w:r>
      <w:proofErr w:type="spellEnd"/>
      <w:r w:rsidRPr="00560325">
        <w:rPr>
          <w:rFonts w:ascii="Arial" w:hAnsi="Arial"/>
          <w:lang w:val="en-US"/>
        </w:rPr>
        <w:t xml:space="preserve"> </w:t>
      </w:r>
      <w:proofErr w:type="spellStart"/>
      <w:r>
        <w:rPr>
          <w:rFonts w:ascii="Arial" w:hAnsi="Arial"/>
          <w:lang w:val="en-US"/>
        </w:rPr>
        <w:t>понуђач</w:t>
      </w:r>
      <w:proofErr w:type="spellEnd"/>
      <w:r w:rsidRPr="00560325">
        <w:rPr>
          <w:rFonts w:ascii="Arial" w:hAnsi="Arial"/>
          <w:lang w:val="en-US"/>
        </w:rPr>
        <w:t xml:space="preserve"> </w:t>
      </w:r>
      <w:proofErr w:type="spellStart"/>
      <w:r>
        <w:rPr>
          <w:rFonts w:ascii="Arial" w:hAnsi="Arial"/>
          <w:lang w:val="en-US"/>
        </w:rPr>
        <w:t>указује</w:t>
      </w:r>
      <w:proofErr w:type="spellEnd"/>
      <w:r w:rsidRPr="00560325">
        <w:rPr>
          <w:rFonts w:ascii="Arial" w:hAnsi="Arial"/>
          <w:lang w:val="en-US"/>
        </w:rPr>
        <w:t xml:space="preserve"> </w:t>
      </w:r>
      <w:proofErr w:type="spellStart"/>
      <w:r>
        <w:rPr>
          <w:rFonts w:ascii="Arial" w:hAnsi="Arial"/>
          <w:lang w:val="en-US"/>
        </w:rPr>
        <w:t>Наручиоцу</w:t>
      </w:r>
      <w:proofErr w:type="spellEnd"/>
      <w:r w:rsidRPr="00560325">
        <w:rPr>
          <w:rFonts w:ascii="Arial" w:hAnsi="Arial"/>
          <w:lang w:val="en-US"/>
        </w:rPr>
        <w:t xml:space="preserve"> </w:t>
      </w:r>
      <w:proofErr w:type="spellStart"/>
      <w:r>
        <w:rPr>
          <w:rFonts w:ascii="Arial" w:hAnsi="Arial"/>
          <w:lang w:val="en-US"/>
        </w:rPr>
        <w:t>на</w:t>
      </w:r>
      <w:proofErr w:type="spellEnd"/>
      <w:r w:rsidRPr="00560325">
        <w:rPr>
          <w:rFonts w:ascii="Arial" w:hAnsi="Arial"/>
          <w:lang w:val="en-US"/>
        </w:rPr>
        <w:t xml:space="preserve"> </w:t>
      </w:r>
      <w:proofErr w:type="spellStart"/>
      <w:r>
        <w:rPr>
          <w:rFonts w:ascii="Arial" w:hAnsi="Arial"/>
          <w:lang w:val="en-US"/>
        </w:rPr>
        <w:t>недостатке</w:t>
      </w:r>
      <w:proofErr w:type="spellEnd"/>
      <w:r w:rsidRPr="00560325">
        <w:rPr>
          <w:rFonts w:ascii="Arial" w:hAnsi="Arial"/>
          <w:lang w:val="en-US"/>
        </w:rPr>
        <w:t xml:space="preserve"> </w:t>
      </w:r>
      <w:r>
        <w:rPr>
          <w:rFonts w:ascii="Arial" w:hAnsi="Arial"/>
          <w:lang w:val="en-US"/>
        </w:rPr>
        <w:t>у</w:t>
      </w:r>
      <w:r w:rsidRPr="00560325">
        <w:rPr>
          <w:rFonts w:ascii="Arial" w:hAnsi="Arial"/>
          <w:lang w:val="en-US"/>
        </w:rPr>
        <w:t xml:space="preserve"> </w:t>
      </w:r>
      <w:proofErr w:type="spellStart"/>
      <w:r>
        <w:rPr>
          <w:rFonts w:ascii="Arial" w:hAnsi="Arial"/>
          <w:lang w:val="en-US"/>
        </w:rPr>
        <w:t>погледу</w:t>
      </w:r>
      <w:proofErr w:type="spellEnd"/>
      <w:r w:rsidRPr="00560325">
        <w:rPr>
          <w:rFonts w:ascii="Arial" w:hAnsi="Arial"/>
          <w:lang w:val="en-US"/>
        </w:rPr>
        <w:t xml:space="preserve"> </w:t>
      </w:r>
      <w:proofErr w:type="spellStart"/>
      <w:r>
        <w:rPr>
          <w:rFonts w:ascii="Arial" w:hAnsi="Arial"/>
          <w:lang w:val="en-US"/>
        </w:rPr>
        <w:t>тражења</w:t>
      </w:r>
      <w:proofErr w:type="spellEnd"/>
      <w:r w:rsidRPr="00560325">
        <w:rPr>
          <w:rFonts w:ascii="Arial" w:hAnsi="Arial"/>
          <w:lang w:val="en-US"/>
        </w:rPr>
        <w:t xml:space="preserve"> </w:t>
      </w:r>
      <w:proofErr w:type="spellStart"/>
      <w:r>
        <w:rPr>
          <w:rFonts w:ascii="Arial" w:hAnsi="Arial"/>
          <w:lang w:val="en-US"/>
        </w:rPr>
        <w:t>велике</w:t>
      </w:r>
      <w:proofErr w:type="spellEnd"/>
      <w:r w:rsidRPr="00560325">
        <w:rPr>
          <w:rFonts w:ascii="Arial" w:hAnsi="Arial"/>
          <w:lang w:val="en-US"/>
        </w:rPr>
        <w:t xml:space="preserve"> </w:t>
      </w:r>
      <w:proofErr w:type="spellStart"/>
      <w:r>
        <w:rPr>
          <w:rFonts w:ascii="Arial" w:hAnsi="Arial"/>
          <w:lang w:val="en-US"/>
        </w:rPr>
        <w:t>грађевинске</w:t>
      </w:r>
      <w:proofErr w:type="spellEnd"/>
      <w:r w:rsidRPr="00560325">
        <w:rPr>
          <w:rFonts w:ascii="Arial" w:hAnsi="Arial"/>
          <w:lang w:val="en-US"/>
        </w:rPr>
        <w:t xml:space="preserve"> </w:t>
      </w:r>
      <w:proofErr w:type="spellStart"/>
      <w:r>
        <w:rPr>
          <w:rFonts w:ascii="Arial" w:hAnsi="Arial"/>
          <w:lang w:val="en-US"/>
        </w:rPr>
        <w:t>лиценце</w:t>
      </w:r>
      <w:proofErr w:type="spellEnd"/>
      <w:r w:rsidRPr="00560325">
        <w:rPr>
          <w:rFonts w:ascii="Arial" w:hAnsi="Arial"/>
          <w:lang w:val="en-US"/>
        </w:rPr>
        <w:t xml:space="preserve"> </w:t>
      </w:r>
      <w:r w:rsidRPr="00560325">
        <w:rPr>
          <w:rFonts w:ascii="Arial" w:hAnsi="Arial"/>
          <w:lang w:val="sr-Cyrl-RS"/>
        </w:rPr>
        <w:t>И052Г1</w:t>
      </w:r>
      <w:r w:rsidRPr="00560325">
        <w:rPr>
          <w:rFonts w:ascii="Arial" w:hAnsi="Arial"/>
          <w:lang w:val="en-US"/>
        </w:rPr>
        <w:t xml:space="preserve"> </w:t>
      </w:r>
      <w:proofErr w:type="spellStart"/>
      <w:r>
        <w:rPr>
          <w:rFonts w:ascii="Arial" w:hAnsi="Arial"/>
          <w:lang w:val="en-US"/>
        </w:rPr>
        <w:t>уместо</w:t>
      </w:r>
      <w:proofErr w:type="spellEnd"/>
      <w:r w:rsidRPr="00560325">
        <w:rPr>
          <w:rFonts w:ascii="Arial" w:hAnsi="Arial"/>
          <w:lang w:val="en-US"/>
        </w:rPr>
        <w:t xml:space="preserve"> </w:t>
      </w:r>
      <w:proofErr w:type="spellStart"/>
      <w:r>
        <w:rPr>
          <w:rFonts w:ascii="Arial" w:hAnsi="Arial"/>
          <w:lang w:val="en-US"/>
        </w:rPr>
        <w:t>ма</w:t>
      </w:r>
      <w:proofErr w:type="spellEnd"/>
      <w:r>
        <w:rPr>
          <w:rFonts w:ascii="Arial" w:hAnsi="Arial"/>
          <w:lang w:val="sr-Latn-RS"/>
        </w:rPr>
        <w:t>шинске</w:t>
      </w:r>
      <w:r w:rsidRPr="00560325">
        <w:rPr>
          <w:rFonts w:ascii="Arial" w:hAnsi="Arial"/>
          <w:lang w:val="sr-Latn-RS"/>
        </w:rPr>
        <w:t xml:space="preserve"> </w:t>
      </w:r>
      <w:r w:rsidRPr="00560325">
        <w:rPr>
          <w:rFonts w:ascii="Arial" w:hAnsi="Arial"/>
          <w:lang w:val="sr-Cyrl-RS"/>
        </w:rPr>
        <w:t xml:space="preserve">И052М1 </w:t>
      </w:r>
      <w:r>
        <w:rPr>
          <w:rFonts w:ascii="Arial" w:hAnsi="Arial"/>
          <w:lang w:val="sr-Latn-RS"/>
        </w:rPr>
        <w:t>на</w:t>
      </w:r>
      <w:r w:rsidRPr="00560325">
        <w:rPr>
          <w:rFonts w:ascii="Arial" w:hAnsi="Arial"/>
          <w:lang w:val="sr-Latn-RS"/>
        </w:rPr>
        <w:t xml:space="preserve"> </w:t>
      </w:r>
      <w:r>
        <w:rPr>
          <w:rFonts w:ascii="Arial" w:hAnsi="Arial"/>
          <w:lang w:val="sr-Latn-RS"/>
        </w:rPr>
        <w:t>основу</w:t>
      </w:r>
      <w:r w:rsidRPr="00560325">
        <w:rPr>
          <w:rFonts w:ascii="Arial" w:hAnsi="Arial"/>
          <w:lang w:val="sr-Latn-RS"/>
        </w:rPr>
        <w:t xml:space="preserve"> </w:t>
      </w:r>
      <w:r>
        <w:rPr>
          <w:rFonts w:ascii="Arial" w:hAnsi="Arial"/>
          <w:lang w:val="sr-Latn-RS"/>
        </w:rPr>
        <w:t>мишљења</w:t>
      </w:r>
      <w:r w:rsidRPr="00560325">
        <w:rPr>
          <w:rFonts w:ascii="Arial" w:hAnsi="Arial"/>
          <w:lang w:val="sr-Latn-RS"/>
        </w:rPr>
        <w:t xml:space="preserve"> </w:t>
      </w:r>
      <w:proofErr w:type="gramStart"/>
      <w:r>
        <w:rPr>
          <w:rFonts w:ascii="Arial" w:hAnsi="Arial"/>
          <w:lang w:val="sr-Latn-RS"/>
        </w:rPr>
        <w:t>министарства</w:t>
      </w:r>
      <w:r w:rsidRPr="00560325">
        <w:rPr>
          <w:rFonts w:ascii="Arial" w:hAnsi="Arial"/>
          <w:lang w:val="sr-Latn-RS"/>
        </w:rPr>
        <w:t xml:space="preserve">  </w:t>
      </w:r>
      <w:r>
        <w:rPr>
          <w:rFonts w:ascii="Arial" w:hAnsi="Arial"/>
          <w:lang w:val="sr-Latn-RS"/>
        </w:rPr>
        <w:t>датог</w:t>
      </w:r>
      <w:proofErr w:type="gramEnd"/>
      <w:r w:rsidRPr="00560325">
        <w:rPr>
          <w:rFonts w:ascii="Arial" w:hAnsi="Arial"/>
          <w:lang w:val="sr-Latn-RS"/>
        </w:rPr>
        <w:t xml:space="preserve"> 28.02.2017. </w:t>
      </w:r>
      <w:r>
        <w:rPr>
          <w:rFonts w:ascii="Arial" w:hAnsi="Arial"/>
          <w:lang w:val="sr-Latn-RS"/>
        </w:rPr>
        <w:t>године</w:t>
      </w:r>
      <w:r w:rsidRPr="00560325">
        <w:rPr>
          <w:rFonts w:ascii="Arial" w:hAnsi="Arial"/>
          <w:lang w:val="sr-Latn-RS"/>
        </w:rPr>
        <w:t xml:space="preserve"> </w:t>
      </w:r>
      <w:r>
        <w:rPr>
          <w:rFonts w:ascii="Arial" w:hAnsi="Arial"/>
          <w:lang w:val="sr-Latn-RS"/>
        </w:rPr>
        <w:t>по</w:t>
      </w:r>
      <w:r w:rsidRPr="00560325">
        <w:rPr>
          <w:rFonts w:ascii="Arial" w:hAnsi="Arial"/>
          <w:lang w:val="sr-Latn-RS"/>
        </w:rPr>
        <w:t xml:space="preserve"> </w:t>
      </w:r>
      <w:r>
        <w:rPr>
          <w:rFonts w:ascii="Arial" w:hAnsi="Arial"/>
          <w:lang w:val="sr-Latn-RS"/>
        </w:rPr>
        <w:t>захтеву</w:t>
      </w:r>
      <w:r w:rsidRPr="00560325">
        <w:rPr>
          <w:rFonts w:ascii="Arial" w:hAnsi="Arial"/>
          <w:lang w:val="sr-Latn-RS"/>
        </w:rPr>
        <w:t xml:space="preserve"> </w:t>
      </w:r>
      <w:r>
        <w:rPr>
          <w:rFonts w:ascii="Arial" w:hAnsi="Arial"/>
          <w:lang w:val="sr-Latn-RS"/>
        </w:rPr>
        <w:t>за</w:t>
      </w:r>
      <w:r w:rsidRPr="00560325">
        <w:rPr>
          <w:rFonts w:ascii="Arial" w:hAnsi="Arial"/>
          <w:lang w:val="sr-Latn-RS"/>
        </w:rPr>
        <w:t xml:space="preserve"> </w:t>
      </w:r>
      <w:r>
        <w:rPr>
          <w:rFonts w:ascii="Arial" w:hAnsi="Arial"/>
          <w:lang w:val="sr-Latn-RS"/>
        </w:rPr>
        <w:t>давање</w:t>
      </w:r>
      <w:r w:rsidRPr="00560325">
        <w:rPr>
          <w:rFonts w:ascii="Arial" w:hAnsi="Arial"/>
          <w:lang w:val="sr-Latn-RS"/>
        </w:rPr>
        <w:t xml:space="preserve"> </w:t>
      </w:r>
      <w:r>
        <w:rPr>
          <w:rFonts w:ascii="Arial" w:hAnsi="Arial"/>
          <w:lang w:val="sr-Latn-RS"/>
        </w:rPr>
        <w:t>мишљења</w:t>
      </w:r>
      <w:r w:rsidRPr="00560325">
        <w:rPr>
          <w:rFonts w:ascii="Arial" w:hAnsi="Arial"/>
          <w:lang w:val="sr-Latn-RS"/>
        </w:rPr>
        <w:t xml:space="preserve"> </w:t>
      </w:r>
      <w:r>
        <w:rPr>
          <w:rFonts w:ascii="Arial" w:hAnsi="Arial"/>
          <w:lang w:val="sr-Latn-RS"/>
        </w:rPr>
        <w:t>заинтересованог</w:t>
      </w:r>
      <w:r w:rsidRPr="00560325">
        <w:rPr>
          <w:rFonts w:ascii="Arial" w:hAnsi="Arial"/>
          <w:lang w:val="sr-Latn-RS"/>
        </w:rPr>
        <w:t xml:space="preserve"> </w:t>
      </w:r>
      <w:r>
        <w:rPr>
          <w:rFonts w:ascii="Arial" w:hAnsi="Arial"/>
          <w:lang w:val="sr-Latn-RS"/>
        </w:rPr>
        <w:t>лица</w:t>
      </w:r>
      <w:r w:rsidRPr="00560325">
        <w:rPr>
          <w:rFonts w:ascii="Arial" w:hAnsi="Arial"/>
          <w:lang w:val="sr-Latn-RS"/>
        </w:rPr>
        <w:t xml:space="preserve"> </w:t>
      </w:r>
      <w:r>
        <w:rPr>
          <w:rFonts w:ascii="Arial" w:hAnsi="Arial"/>
          <w:lang w:val="sr-Latn-RS"/>
        </w:rPr>
        <w:t>о</w:t>
      </w:r>
      <w:r w:rsidRPr="00560325">
        <w:rPr>
          <w:rFonts w:ascii="Arial" w:hAnsi="Arial"/>
          <w:lang w:val="sr-Latn-RS"/>
        </w:rPr>
        <w:t xml:space="preserve"> </w:t>
      </w:r>
      <w:r>
        <w:rPr>
          <w:rFonts w:ascii="Arial" w:hAnsi="Arial"/>
          <w:lang w:val="sr-Latn-RS"/>
        </w:rPr>
        <w:t>томе</w:t>
      </w:r>
      <w:r w:rsidRPr="00560325">
        <w:rPr>
          <w:rFonts w:ascii="Arial" w:hAnsi="Arial"/>
          <w:lang w:val="sr-Latn-RS"/>
        </w:rPr>
        <w:t xml:space="preserve"> </w:t>
      </w:r>
      <w:r>
        <w:rPr>
          <w:rFonts w:ascii="Arial" w:hAnsi="Arial"/>
          <w:lang w:val="sr-Latn-RS"/>
        </w:rPr>
        <w:t>да</w:t>
      </w:r>
      <w:r w:rsidRPr="00560325">
        <w:rPr>
          <w:rFonts w:ascii="Arial" w:hAnsi="Arial"/>
          <w:lang w:val="sr-Latn-RS"/>
        </w:rPr>
        <w:t xml:space="preserve"> </w:t>
      </w:r>
      <w:r>
        <w:rPr>
          <w:rFonts w:ascii="Arial" w:hAnsi="Arial"/>
          <w:lang w:val="sr-Latn-RS"/>
        </w:rPr>
        <w:t>ли</w:t>
      </w:r>
      <w:r w:rsidRPr="00560325">
        <w:rPr>
          <w:rFonts w:ascii="Arial" w:hAnsi="Arial"/>
          <w:lang w:val="sr-Latn-RS"/>
        </w:rPr>
        <w:t xml:space="preserve"> </w:t>
      </w:r>
      <w:r>
        <w:rPr>
          <w:rFonts w:ascii="Arial" w:hAnsi="Arial"/>
          <w:lang w:val="sr-Latn-RS"/>
        </w:rPr>
        <w:t>је</w:t>
      </w:r>
      <w:r w:rsidRPr="00560325">
        <w:rPr>
          <w:rFonts w:ascii="Arial" w:hAnsi="Arial"/>
          <w:lang w:val="sr-Latn-RS"/>
        </w:rPr>
        <w:t xml:space="preserve"> </w:t>
      </w:r>
      <w:r>
        <w:rPr>
          <w:rFonts w:ascii="Arial" w:hAnsi="Arial"/>
          <w:lang w:val="sr-Latn-RS"/>
        </w:rPr>
        <w:t>за</w:t>
      </w:r>
      <w:r w:rsidRPr="00560325">
        <w:rPr>
          <w:rFonts w:ascii="Arial" w:hAnsi="Arial"/>
          <w:lang w:val="sr-Latn-RS"/>
        </w:rPr>
        <w:t xml:space="preserve"> </w:t>
      </w:r>
      <w:r>
        <w:rPr>
          <w:rFonts w:ascii="Arial" w:hAnsi="Arial"/>
          <w:u w:val="single"/>
          <w:lang w:val="sr-Latn-RS"/>
        </w:rPr>
        <w:t>термоизолатерске</w:t>
      </w:r>
      <w:r w:rsidRPr="00560325">
        <w:rPr>
          <w:rFonts w:ascii="Arial" w:hAnsi="Arial"/>
          <w:u w:val="single"/>
          <w:lang w:val="sr-Latn-RS"/>
        </w:rPr>
        <w:t>,</w:t>
      </w:r>
      <w:r>
        <w:rPr>
          <w:rFonts w:ascii="Arial" w:hAnsi="Arial"/>
          <w:u w:val="single"/>
          <w:lang w:val="sr-Latn-RS"/>
        </w:rPr>
        <w:t>скеларске</w:t>
      </w:r>
      <w:r w:rsidRPr="00560325">
        <w:rPr>
          <w:rFonts w:ascii="Arial" w:hAnsi="Arial"/>
          <w:u w:val="single"/>
          <w:lang w:val="sr-Latn-RS"/>
        </w:rPr>
        <w:t xml:space="preserve"> ,</w:t>
      </w:r>
      <w:r>
        <w:rPr>
          <w:rFonts w:ascii="Arial" w:hAnsi="Arial"/>
          <w:u w:val="single"/>
          <w:lang w:val="sr-Latn-RS"/>
        </w:rPr>
        <w:t>браварско</w:t>
      </w:r>
      <w:r w:rsidRPr="00560325">
        <w:rPr>
          <w:rFonts w:ascii="Arial" w:hAnsi="Arial"/>
          <w:u w:val="single"/>
          <w:lang w:val="sr-Latn-RS"/>
        </w:rPr>
        <w:t xml:space="preserve"> </w:t>
      </w:r>
      <w:r>
        <w:rPr>
          <w:rFonts w:ascii="Arial" w:hAnsi="Arial"/>
          <w:u w:val="single"/>
          <w:lang w:val="sr-Latn-RS"/>
        </w:rPr>
        <w:t>заваривачке</w:t>
      </w:r>
      <w:r w:rsidRPr="00560325">
        <w:rPr>
          <w:rFonts w:ascii="Arial" w:hAnsi="Arial"/>
          <w:u w:val="single"/>
          <w:lang w:val="sr-Latn-RS"/>
        </w:rPr>
        <w:t xml:space="preserve"> </w:t>
      </w:r>
      <w:r>
        <w:rPr>
          <w:rFonts w:ascii="Arial" w:hAnsi="Arial"/>
          <w:u w:val="single"/>
          <w:lang w:val="sr-Latn-RS"/>
        </w:rPr>
        <w:t>и</w:t>
      </w:r>
      <w:r w:rsidRPr="00560325">
        <w:rPr>
          <w:rFonts w:ascii="Arial" w:hAnsi="Arial"/>
          <w:u w:val="single"/>
          <w:lang w:val="sr-Latn-RS"/>
        </w:rPr>
        <w:t xml:space="preserve"> </w:t>
      </w:r>
      <w:r>
        <w:rPr>
          <w:rFonts w:ascii="Arial" w:hAnsi="Arial"/>
          <w:u w:val="single"/>
          <w:lang w:val="sr-Latn-RS"/>
        </w:rPr>
        <w:t>радове</w:t>
      </w:r>
      <w:r w:rsidRPr="00560325">
        <w:rPr>
          <w:rFonts w:ascii="Arial" w:hAnsi="Arial"/>
          <w:u w:val="single"/>
          <w:lang w:val="sr-Latn-RS"/>
        </w:rPr>
        <w:t xml:space="preserve"> </w:t>
      </w:r>
      <w:r>
        <w:rPr>
          <w:rFonts w:ascii="Arial" w:hAnsi="Arial"/>
          <w:u w:val="single"/>
          <w:lang w:val="sr-Latn-RS"/>
        </w:rPr>
        <w:t>на</w:t>
      </w:r>
      <w:r w:rsidRPr="00560325">
        <w:rPr>
          <w:rFonts w:ascii="Arial" w:hAnsi="Arial"/>
          <w:u w:val="single"/>
          <w:lang w:val="sr-Latn-RS"/>
        </w:rPr>
        <w:t xml:space="preserve"> </w:t>
      </w:r>
      <w:r>
        <w:rPr>
          <w:rFonts w:ascii="Arial" w:hAnsi="Arial"/>
          <w:u w:val="single"/>
          <w:lang w:val="sr-Latn-RS"/>
        </w:rPr>
        <w:t>антикорозивној</w:t>
      </w:r>
      <w:r w:rsidRPr="00560325">
        <w:rPr>
          <w:rFonts w:ascii="Arial" w:hAnsi="Arial"/>
          <w:u w:val="single"/>
          <w:lang w:val="sr-Latn-RS"/>
        </w:rPr>
        <w:t xml:space="preserve"> </w:t>
      </w:r>
      <w:r>
        <w:rPr>
          <w:rFonts w:ascii="Arial" w:hAnsi="Arial"/>
          <w:u w:val="single"/>
          <w:lang w:val="sr-Latn-RS"/>
        </w:rPr>
        <w:t>заштити</w:t>
      </w:r>
      <w:r w:rsidRPr="00560325">
        <w:rPr>
          <w:rFonts w:ascii="Arial" w:hAnsi="Arial"/>
          <w:lang w:val="sr-Latn-RS"/>
        </w:rPr>
        <w:t xml:space="preserve"> </w:t>
      </w:r>
      <w:r>
        <w:rPr>
          <w:rFonts w:ascii="Arial" w:hAnsi="Arial"/>
          <w:lang w:val="sr-Latn-RS"/>
        </w:rPr>
        <w:t>на</w:t>
      </w:r>
      <w:r w:rsidRPr="00560325">
        <w:rPr>
          <w:rFonts w:ascii="Arial" w:hAnsi="Arial"/>
          <w:lang w:val="sr-Latn-RS"/>
        </w:rPr>
        <w:t xml:space="preserve"> </w:t>
      </w:r>
      <w:r>
        <w:rPr>
          <w:rFonts w:ascii="Arial" w:hAnsi="Arial"/>
          <w:lang w:val="sr-Latn-RS"/>
        </w:rPr>
        <w:t>термоелектранама</w:t>
      </w:r>
      <w:r w:rsidRPr="00560325">
        <w:rPr>
          <w:rFonts w:ascii="Arial" w:hAnsi="Arial"/>
          <w:lang w:val="sr-Latn-RS"/>
        </w:rPr>
        <w:t xml:space="preserve"> 10 </w:t>
      </w:r>
      <w:r>
        <w:rPr>
          <w:rFonts w:ascii="Arial" w:hAnsi="Arial"/>
          <w:lang w:val="sr-Latn-RS"/>
        </w:rPr>
        <w:t>М</w:t>
      </w:r>
      <w:r w:rsidRPr="00560325">
        <w:rPr>
          <w:rFonts w:ascii="Arial" w:hAnsi="Arial"/>
          <w:lang w:val="sr-Latn-RS"/>
        </w:rPr>
        <w:t xml:space="preserve">W </w:t>
      </w:r>
      <w:r>
        <w:rPr>
          <w:rFonts w:ascii="Arial" w:hAnsi="Arial"/>
          <w:lang w:val="sr-Latn-RS"/>
        </w:rPr>
        <w:t>и</w:t>
      </w:r>
      <w:r w:rsidRPr="00560325">
        <w:rPr>
          <w:rFonts w:ascii="Arial" w:hAnsi="Arial"/>
          <w:lang w:val="sr-Latn-RS"/>
        </w:rPr>
        <w:t xml:space="preserve"> </w:t>
      </w:r>
      <w:r>
        <w:rPr>
          <w:rFonts w:ascii="Arial" w:hAnsi="Arial"/>
          <w:lang w:val="sr-Latn-RS"/>
        </w:rPr>
        <w:t>више</w:t>
      </w:r>
      <w:r w:rsidRPr="00560325">
        <w:rPr>
          <w:rFonts w:ascii="Arial" w:hAnsi="Arial"/>
          <w:lang w:val="sr-Latn-RS"/>
        </w:rPr>
        <w:t xml:space="preserve"> </w:t>
      </w:r>
      <w:r>
        <w:rPr>
          <w:rFonts w:ascii="Arial" w:hAnsi="Arial"/>
          <w:lang w:val="sr-Latn-RS"/>
        </w:rPr>
        <w:t>законом</w:t>
      </w:r>
      <w:r w:rsidRPr="00560325">
        <w:rPr>
          <w:rFonts w:ascii="Arial" w:hAnsi="Arial"/>
          <w:lang w:val="sr-Latn-RS"/>
        </w:rPr>
        <w:t xml:space="preserve"> </w:t>
      </w:r>
      <w:r>
        <w:rPr>
          <w:rFonts w:ascii="Arial" w:hAnsi="Arial"/>
          <w:lang w:val="sr-Latn-RS"/>
        </w:rPr>
        <w:t>предвиђено</w:t>
      </w:r>
      <w:r w:rsidRPr="00560325">
        <w:rPr>
          <w:rFonts w:ascii="Arial" w:hAnsi="Arial"/>
          <w:lang w:val="sr-Latn-RS"/>
        </w:rPr>
        <w:t xml:space="preserve"> </w:t>
      </w:r>
      <w:r>
        <w:rPr>
          <w:rFonts w:ascii="Arial" w:hAnsi="Arial"/>
          <w:lang w:val="sr-Latn-RS"/>
        </w:rPr>
        <w:t>поседовање</w:t>
      </w:r>
      <w:r w:rsidRPr="00560325">
        <w:rPr>
          <w:rFonts w:ascii="Arial" w:hAnsi="Arial"/>
          <w:lang w:val="sr-Latn-RS"/>
        </w:rPr>
        <w:t xml:space="preserve"> </w:t>
      </w:r>
      <w:r>
        <w:rPr>
          <w:rFonts w:ascii="Arial" w:hAnsi="Arial"/>
          <w:lang w:val="sr-Latn-RS"/>
        </w:rPr>
        <w:t>велике</w:t>
      </w:r>
      <w:r w:rsidRPr="00560325">
        <w:rPr>
          <w:rFonts w:ascii="Arial" w:hAnsi="Arial"/>
          <w:lang w:val="sr-Latn-RS"/>
        </w:rPr>
        <w:t xml:space="preserve"> </w:t>
      </w:r>
      <w:r>
        <w:rPr>
          <w:rFonts w:ascii="Arial" w:hAnsi="Arial"/>
          <w:lang w:val="sr-Latn-RS"/>
        </w:rPr>
        <w:t>лиценце</w:t>
      </w:r>
      <w:r w:rsidRPr="00560325">
        <w:rPr>
          <w:rFonts w:ascii="Arial" w:hAnsi="Arial"/>
          <w:lang w:val="sr-Latn-RS"/>
        </w:rPr>
        <w:t xml:space="preserve"> </w:t>
      </w:r>
      <w:r>
        <w:rPr>
          <w:rFonts w:ascii="Arial" w:hAnsi="Arial"/>
          <w:lang w:val="sr-Latn-RS"/>
        </w:rPr>
        <w:t>и</w:t>
      </w:r>
      <w:r w:rsidRPr="00560325">
        <w:rPr>
          <w:rFonts w:ascii="Arial" w:hAnsi="Arial"/>
          <w:lang w:val="sr-Latn-RS"/>
        </w:rPr>
        <w:t xml:space="preserve"> </w:t>
      </w:r>
      <w:r>
        <w:rPr>
          <w:rFonts w:ascii="Arial" w:hAnsi="Arial"/>
          <w:lang w:val="sr-Latn-RS"/>
        </w:rPr>
        <w:t>које</w:t>
      </w:r>
      <w:r w:rsidRPr="00560325">
        <w:rPr>
          <w:rFonts w:ascii="Arial" w:hAnsi="Arial"/>
          <w:lang w:val="sr-Latn-RS"/>
        </w:rPr>
        <w:t>.</w:t>
      </w:r>
      <w:r>
        <w:rPr>
          <w:rFonts w:ascii="Arial" w:hAnsi="Arial"/>
          <w:lang w:val="sr-Cyrl-RS"/>
        </w:rPr>
        <w:t xml:space="preserve"> </w:t>
      </w:r>
      <w:r>
        <w:rPr>
          <w:rFonts w:ascii="Arial" w:hAnsi="Arial"/>
          <w:lang w:val="sr-Latn-RS"/>
        </w:rPr>
        <w:t>Министарство</w:t>
      </w:r>
      <w:r w:rsidRPr="00560325">
        <w:rPr>
          <w:rFonts w:ascii="Arial" w:hAnsi="Arial"/>
          <w:lang w:val="sr-Latn-RS"/>
        </w:rPr>
        <w:t xml:space="preserve"> </w:t>
      </w:r>
      <w:r>
        <w:rPr>
          <w:rFonts w:ascii="Arial" w:hAnsi="Arial"/>
          <w:lang w:val="sr-Latn-RS"/>
        </w:rPr>
        <w:t>се</w:t>
      </w:r>
      <w:r w:rsidRPr="00560325">
        <w:rPr>
          <w:rFonts w:ascii="Arial" w:hAnsi="Arial"/>
          <w:lang w:val="sr-Latn-RS"/>
        </w:rPr>
        <w:t xml:space="preserve"> </w:t>
      </w:r>
      <w:r>
        <w:rPr>
          <w:rFonts w:ascii="Arial" w:hAnsi="Arial"/>
          <w:lang w:val="sr-Latn-RS"/>
        </w:rPr>
        <w:t>изјаснило</w:t>
      </w:r>
      <w:r w:rsidRPr="00560325">
        <w:rPr>
          <w:rFonts w:ascii="Arial" w:hAnsi="Arial"/>
          <w:lang w:val="sr-Latn-RS"/>
        </w:rPr>
        <w:t xml:space="preserve"> </w:t>
      </w:r>
      <w:r>
        <w:rPr>
          <w:rFonts w:ascii="Arial" w:hAnsi="Arial"/>
          <w:lang w:val="sr-Latn-RS"/>
        </w:rPr>
        <w:t>да</w:t>
      </w:r>
      <w:r w:rsidRPr="00560325">
        <w:rPr>
          <w:rFonts w:ascii="Arial" w:hAnsi="Arial"/>
          <w:lang w:val="sr-Latn-RS"/>
        </w:rPr>
        <w:t xml:space="preserve"> </w:t>
      </w:r>
      <w:r>
        <w:rPr>
          <w:rFonts w:ascii="Arial" w:hAnsi="Arial"/>
          <w:lang w:val="sr-Latn-RS"/>
        </w:rPr>
        <w:t>је</w:t>
      </w:r>
      <w:r w:rsidRPr="00560325">
        <w:rPr>
          <w:rFonts w:ascii="Arial" w:hAnsi="Arial"/>
          <w:lang w:val="sr-Latn-RS"/>
        </w:rPr>
        <w:t xml:space="preserve"> </w:t>
      </w:r>
      <w:r>
        <w:rPr>
          <w:rFonts w:ascii="Arial" w:hAnsi="Arial"/>
          <w:lang w:val="sr-Latn-RS"/>
        </w:rPr>
        <w:t>за</w:t>
      </w:r>
      <w:r w:rsidRPr="00560325">
        <w:rPr>
          <w:rFonts w:ascii="Arial" w:hAnsi="Arial"/>
          <w:lang w:val="sr-Latn-RS"/>
        </w:rPr>
        <w:t xml:space="preserve"> </w:t>
      </w:r>
      <w:r>
        <w:rPr>
          <w:rFonts w:ascii="Arial" w:hAnsi="Arial"/>
          <w:lang w:val="sr-Latn-RS"/>
        </w:rPr>
        <w:t>предметне</w:t>
      </w:r>
      <w:r w:rsidRPr="00560325">
        <w:rPr>
          <w:rFonts w:ascii="Arial" w:hAnsi="Arial"/>
          <w:lang w:val="sr-Latn-RS"/>
        </w:rPr>
        <w:t xml:space="preserve"> </w:t>
      </w:r>
      <w:r>
        <w:rPr>
          <w:rFonts w:ascii="Arial" w:hAnsi="Arial"/>
          <w:lang w:val="sr-Latn-RS"/>
        </w:rPr>
        <w:t>радове</w:t>
      </w:r>
      <w:r w:rsidRPr="00560325">
        <w:rPr>
          <w:rFonts w:ascii="Arial" w:hAnsi="Arial"/>
          <w:lang w:val="sr-Latn-RS"/>
        </w:rPr>
        <w:t xml:space="preserve"> </w:t>
      </w:r>
      <w:r>
        <w:rPr>
          <w:rFonts w:ascii="Arial" w:hAnsi="Arial"/>
          <w:lang w:val="sr-Latn-RS"/>
        </w:rPr>
        <w:t>потребна</w:t>
      </w:r>
      <w:r w:rsidRPr="00560325">
        <w:rPr>
          <w:rFonts w:ascii="Arial" w:hAnsi="Arial"/>
          <w:lang w:val="sr-Latn-RS"/>
        </w:rPr>
        <w:t xml:space="preserve"> </w:t>
      </w:r>
      <w:r>
        <w:rPr>
          <w:rFonts w:ascii="Arial" w:hAnsi="Arial"/>
          <w:lang w:val="sr-Latn-RS"/>
        </w:rPr>
        <w:t>велика</w:t>
      </w:r>
      <w:r w:rsidRPr="00560325">
        <w:rPr>
          <w:rFonts w:ascii="Arial" w:hAnsi="Arial"/>
          <w:lang w:val="sr-Latn-RS"/>
        </w:rPr>
        <w:t xml:space="preserve"> </w:t>
      </w:r>
      <w:r>
        <w:rPr>
          <w:rFonts w:ascii="Arial" w:hAnsi="Arial"/>
          <w:lang w:val="sr-Latn-RS"/>
        </w:rPr>
        <w:t>машинска</w:t>
      </w:r>
      <w:r w:rsidRPr="00560325">
        <w:rPr>
          <w:rFonts w:ascii="Arial" w:hAnsi="Arial"/>
          <w:lang w:val="sr-Latn-RS"/>
        </w:rPr>
        <w:t xml:space="preserve"> </w:t>
      </w:r>
      <w:r>
        <w:rPr>
          <w:rFonts w:ascii="Arial" w:hAnsi="Arial"/>
          <w:lang w:val="sr-Latn-RS"/>
        </w:rPr>
        <w:t>лиценца</w:t>
      </w:r>
      <w:r w:rsidRPr="00560325">
        <w:rPr>
          <w:rFonts w:ascii="Arial" w:hAnsi="Arial"/>
          <w:lang w:val="sr-Latn-RS"/>
        </w:rPr>
        <w:t xml:space="preserve"> </w:t>
      </w:r>
      <w:r w:rsidRPr="00560325">
        <w:rPr>
          <w:rFonts w:ascii="Arial" w:hAnsi="Arial"/>
          <w:lang w:val="sr-Cyrl-RS"/>
        </w:rPr>
        <w:t>И052М1</w:t>
      </w:r>
      <w:r w:rsidRPr="00560325">
        <w:rPr>
          <w:rFonts w:ascii="Arial" w:hAnsi="Arial"/>
          <w:lang w:val="sr-Latn-RS"/>
        </w:rPr>
        <w:t xml:space="preserve">. </w:t>
      </w:r>
      <w:r w:rsidR="00B87A9A">
        <w:rPr>
          <w:rFonts w:ascii="Arial" w:hAnsi="Arial"/>
          <w:lang w:val="sr-Cyrl-RS"/>
        </w:rPr>
        <w:t>Потенцијални п</w:t>
      </w:r>
      <w:r>
        <w:rPr>
          <w:rFonts w:ascii="Arial" w:hAnsi="Arial"/>
          <w:lang w:val="sr-Latn-RS"/>
        </w:rPr>
        <w:t>онуђач</w:t>
      </w:r>
      <w:r w:rsidRPr="00560325">
        <w:rPr>
          <w:rFonts w:ascii="Arial" w:hAnsi="Arial"/>
          <w:lang w:val="sr-Latn-RS"/>
        </w:rPr>
        <w:t xml:space="preserve"> </w:t>
      </w:r>
      <w:r>
        <w:rPr>
          <w:rFonts w:ascii="Arial" w:hAnsi="Arial"/>
          <w:lang w:val="sr-Latn-RS"/>
        </w:rPr>
        <w:t>овим</w:t>
      </w:r>
      <w:r w:rsidRPr="00560325">
        <w:rPr>
          <w:rFonts w:ascii="Arial" w:hAnsi="Arial"/>
          <w:lang w:val="sr-Latn-RS"/>
        </w:rPr>
        <w:t xml:space="preserve"> </w:t>
      </w:r>
      <w:r>
        <w:rPr>
          <w:rFonts w:ascii="Arial" w:hAnsi="Arial"/>
          <w:lang w:val="sr-Latn-RS"/>
        </w:rPr>
        <w:t>мишљењем</w:t>
      </w:r>
      <w:r w:rsidRPr="00560325">
        <w:rPr>
          <w:rFonts w:ascii="Arial" w:hAnsi="Arial"/>
          <w:lang w:val="sr-Latn-RS"/>
        </w:rPr>
        <w:t xml:space="preserve"> </w:t>
      </w:r>
      <w:r>
        <w:rPr>
          <w:rFonts w:ascii="Arial" w:hAnsi="Arial"/>
          <w:lang w:val="sr-Latn-RS"/>
        </w:rPr>
        <w:t>неосновано</w:t>
      </w:r>
      <w:r w:rsidRPr="00560325">
        <w:rPr>
          <w:rFonts w:ascii="Arial" w:hAnsi="Arial"/>
          <w:lang w:val="sr-Latn-RS"/>
        </w:rPr>
        <w:t xml:space="preserve"> </w:t>
      </w:r>
      <w:r>
        <w:rPr>
          <w:rFonts w:ascii="Arial" w:hAnsi="Arial"/>
          <w:lang w:val="sr-Latn-RS"/>
        </w:rPr>
        <w:t>тражи</w:t>
      </w:r>
      <w:r w:rsidRPr="00560325">
        <w:rPr>
          <w:rFonts w:ascii="Arial" w:hAnsi="Arial"/>
          <w:lang w:val="sr-Latn-RS"/>
        </w:rPr>
        <w:t xml:space="preserve"> </w:t>
      </w:r>
      <w:r>
        <w:rPr>
          <w:rFonts w:ascii="Arial" w:hAnsi="Arial"/>
          <w:lang w:val="sr-Latn-RS"/>
        </w:rPr>
        <w:t>уважавање</w:t>
      </w:r>
      <w:r w:rsidRPr="00560325">
        <w:rPr>
          <w:rFonts w:ascii="Arial" w:hAnsi="Arial"/>
          <w:lang w:val="sr-Latn-RS"/>
        </w:rPr>
        <w:t xml:space="preserve"> </w:t>
      </w:r>
      <w:r>
        <w:rPr>
          <w:rFonts w:ascii="Arial" w:hAnsi="Arial"/>
          <w:lang w:val="sr-Latn-RS"/>
        </w:rPr>
        <w:t>мишљења</w:t>
      </w:r>
      <w:r w:rsidRPr="00560325">
        <w:rPr>
          <w:rFonts w:ascii="Arial" w:hAnsi="Arial"/>
          <w:lang w:val="sr-Latn-RS"/>
        </w:rPr>
        <w:t xml:space="preserve"> </w:t>
      </w:r>
      <w:r>
        <w:rPr>
          <w:rFonts w:ascii="Arial" w:hAnsi="Arial"/>
          <w:lang w:val="sr-Latn-RS"/>
        </w:rPr>
        <w:t>Министарства</w:t>
      </w:r>
      <w:r w:rsidRPr="00560325">
        <w:rPr>
          <w:rFonts w:ascii="Arial" w:hAnsi="Arial"/>
          <w:lang w:val="sr-Latn-RS"/>
        </w:rPr>
        <w:t xml:space="preserve"> </w:t>
      </w:r>
      <w:r>
        <w:rPr>
          <w:rFonts w:ascii="Arial" w:hAnsi="Arial"/>
          <w:lang w:val="sr-Latn-RS"/>
        </w:rPr>
        <w:t>из</w:t>
      </w:r>
      <w:r w:rsidRPr="00560325">
        <w:rPr>
          <w:rFonts w:ascii="Arial" w:hAnsi="Arial"/>
          <w:lang w:val="sr-Latn-RS"/>
        </w:rPr>
        <w:t xml:space="preserve"> </w:t>
      </w:r>
      <w:r>
        <w:rPr>
          <w:rFonts w:ascii="Arial" w:hAnsi="Arial"/>
          <w:lang w:val="sr-Latn-RS"/>
        </w:rPr>
        <w:t>разлога</w:t>
      </w:r>
      <w:r w:rsidRPr="00560325">
        <w:rPr>
          <w:rFonts w:ascii="Arial" w:hAnsi="Arial"/>
          <w:lang w:val="sr-Latn-RS"/>
        </w:rPr>
        <w:t xml:space="preserve"> </w:t>
      </w:r>
      <w:r>
        <w:rPr>
          <w:rFonts w:ascii="Arial" w:hAnsi="Arial"/>
          <w:lang w:val="sr-Latn-RS"/>
        </w:rPr>
        <w:t>што</w:t>
      </w:r>
      <w:r w:rsidRPr="00560325">
        <w:rPr>
          <w:rFonts w:ascii="Arial" w:hAnsi="Arial"/>
          <w:lang w:val="sr-Latn-RS"/>
        </w:rPr>
        <w:t xml:space="preserve"> </w:t>
      </w:r>
      <w:r>
        <w:rPr>
          <w:rFonts w:ascii="Arial" w:hAnsi="Arial"/>
          <w:lang w:val="sr-Latn-RS"/>
        </w:rPr>
        <w:t>радови</w:t>
      </w:r>
      <w:r w:rsidRPr="00560325">
        <w:rPr>
          <w:rFonts w:ascii="Arial" w:hAnsi="Arial"/>
          <w:lang w:val="sr-Latn-RS"/>
        </w:rPr>
        <w:t xml:space="preserve"> </w:t>
      </w:r>
      <w:r>
        <w:rPr>
          <w:rFonts w:ascii="Arial" w:hAnsi="Arial"/>
          <w:lang w:val="sr-Latn-RS"/>
        </w:rPr>
        <w:t>у</w:t>
      </w:r>
      <w:r w:rsidRPr="00560325">
        <w:rPr>
          <w:rFonts w:ascii="Arial" w:hAnsi="Arial"/>
          <w:lang w:val="sr-Latn-RS"/>
        </w:rPr>
        <w:t xml:space="preserve"> </w:t>
      </w:r>
      <w:r>
        <w:rPr>
          <w:rFonts w:ascii="Arial" w:hAnsi="Arial"/>
          <w:lang w:val="sr-Latn-RS"/>
        </w:rPr>
        <w:t>јавној</w:t>
      </w:r>
      <w:r w:rsidRPr="00560325">
        <w:rPr>
          <w:rFonts w:ascii="Arial" w:hAnsi="Arial"/>
          <w:lang w:val="sr-Latn-RS"/>
        </w:rPr>
        <w:t xml:space="preserve"> </w:t>
      </w:r>
      <w:r>
        <w:rPr>
          <w:rFonts w:ascii="Arial" w:hAnsi="Arial"/>
          <w:lang w:val="sr-Latn-RS"/>
        </w:rPr>
        <w:t>набавци</w:t>
      </w:r>
      <w:r w:rsidRPr="00560325">
        <w:rPr>
          <w:rFonts w:ascii="Arial" w:hAnsi="Arial"/>
          <w:lang w:val="sr-Latn-RS"/>
        </w:rPr>
        <w:t xml:space="preserve"> </w:t>
      </w:r>
      <w:r>
        <w:rPr>
          <w:rFonts w:ascii="Arial" w:hAnsi="Arial"/>
          <w:lang w:val="sr-Latn-RS"/>
        </w:rPr>
        <w:t>бр</w:t>
      </w:r>
      <w:r w:rsidRPr="00560325">
        <w:rPr>
          <w:rFonts w:ascii="Arial" w:hAnsi="Arial"/>
          <w:lang w:val="sr-Latn-RS"/>
        </w:rPr>
        <w:t xml:space="preserve">. </w:t>
      </w:r>
      <w:proofErr w:type="gramStart"/>
      <w:r w:rsidRPr="00560325">
        <w:rPr>
          <w:rFonts w:ascii="Arial" w:hAnsi="Arial"/>
          <w:lang w:val="en-US"/>
        </w:rPr>
        <w:t xml:space="preserve">3000/0718/2017 (477/20147) </w:t>
      </w:r>
      <w:proofErr w:type="spellStart"/>
      <w:r>
        <w:rPr>
          <w:rFonts w:ascii="Arial" w:hAnsi="Arial"/>
          <w:lang w:val="en-US"/>
        </w:rPr>
        <w:t>уопште</w:t>
      </w:r>
      <w:proofErr w:type="spellEnd"/>
      <w:r w:rsidRPr="00560325">
        <w:rPr>
          <w:rFonts w:ascii="Arial" w:hAnsi="Arial"/>
          <w:lang w:val="en-US"/>
        </w:rPr>
        <w:t xml:space="preserve"> </w:t>
      </w:r>
      <w:proofErr w:type="spellStart"/>
      <w:r>
        <w:rPr>
          <w:rFonts w:ascii="Arial" w:hAnsi="Arial"/>
          <w:lang w:val="en-US"/>
        </w:rPr>
        <w:t>не</w:t>
      </w:r>
      <w:proofErr w:type="spellEnd"/>
      <w:r w:rsidRPr="00560325">
        <w:rPr>
          <w:rFonts w:ascii="Arial" w:hAnsi="Arial"/>
          <w:lang w:val="en-US"/>
        </w:rPr>
        <w:t xml:space="preserve"> </w:t>
      </w:r>
      <w:proofErr w:type="spellStart"/>
      <w:r>
        <w:rPr>
          <w:rFonts w:ascii="Arial" w:hAnsi="Arial"/>
          <w:lang w:val="en-US"/>
        </w:rPr>
        <w:t>подразумевају</w:t>
      </w:r>
      <w:proofErr w:type="spellEnd"/>
      <w:r w:rsidRPr="00560325">
        <w:rPr>
          <w:rFonts w:ascii="Arial" w:hAnsi="Arial"/>
          <w:lang w:val="en-US"/>
        </w:rPr>
        <w:t xml:space="preserve"> </w:t>
      </w:r>
      <w:proofErr w:type="spellStart"/>
      <w:r>
        <w:rPr>
          <w:rFonts w:ascii="Arial" w:hAnsi="Arial"/>
          <w:lang w:val="en-US"/>
        </w:rPr>
        <w:t>термоизолатерске</w:t>
      </w:r>
      <w:proofErr w:type="spellEnd"/>
      <w:r w:rsidRPr="00560325">
        <w:rPr>
          <w:rFonts w:ascii="Arial" w:hAnsi="Arial"/>
          <w:lang w:val="en-US"/>
        </w:rPr>
        <w:t>,</w:t>
      </w:r>
      <w:r>
        <w:rPr>
          <w:rFonts w:ascii="Arial" w:hAnsi="Arial"/>
          <w:lang w:val="sr-Cyrl-RS"/>
        </w:rPr>
        <w:t xml:space="preserve"> </w:t>
      </w:r>
      <w:proofErr w:type="spellStart"/>
      <w:r>
        <w:rPr>
          <w:rFonts w:ascii="Arial" w:hAnsi="Arial"/>
          <w:lang w:val="en-US"/>
        </w:rPr>
        <w:t>браварско</w:t>
      </w:r>
      <w:proofErr w:type="spellEnd"/>
      <w:r w:rsidRPr="00560325">
        <w:rPr>
          <w:rFonts w:ascii="Arial" w:hAnsi="Arial"/>
          <w:lang w:val="en-US"/>
        </w:rPr>
        <w:t xml:space="preserve"> </w:t>
      </w:r>
      <w:proofErr w:type="spellStart"/>
      <w:r>
        <w:rPr>
          <w:rFonts w:ascii="Arial" w:hAnsi="Arial"/>
          <w:lang w:val="en-US"/>
        </w:rPr>
        <w:t>заваривачке</w:t>
      </w:r>
      <w:proofErr w:type="spellEnd"/>
      <w:r w:rsidRPr="00560325">
        <w:rPr>
          <w:rFonts w:ascii="Arial" w:hAnsi="Arial"/>
          <w:lang w:val="en-US"/>
        </w:rPr>
        <w:t xml:space="preserve"> </w:t>
      </w:r>
      <w:proofErr w:type="spellStart"/>
      <w:r>
        <w:rPr>
          <w:rFonts w:ascii="Arial" w:hAnsi="Arial"/>
          <w:lang w:val="en-US"/>
        </w:rPr>
        <w:t>нити</w:t>
      </w:r>
      <w:proofErr w:type="spellEnd"/>
      <w:r w:rsidRPr="00560325">
        <w:rPr>
          <w:rFonts w:ascii="Arial" w:hAnsi="Arial"/>
          <w:lang w:val="en-US"/>
        </w:rPr>
        <w:t xml:space="preserve"> </w:t>
      </w:r>
      <w:proofErr w:type="spellStart"/>
      <w:r>
        <w:rPr>
          <w:rFonts w:ascii="Arial" w:hAnsi="Arial"/>
          <w:lang w:val="en-US"/>
        </w:rPr>
        <w:t>радове</w:t>
      </w:r>
      <w:proofErr w:type="spellEnd"/>
      <w:r w:rsidRPr="00560325">
        <w:rPr>
          <w:rFonts w:ascii="Arial" w:hAnsi="Arial"/>
          <w:lang w:val="en-US"/>
        </w:rPr>
        <w:t xml:space="preserve"> </w:t>
      </w:r>
      <w:proofErr w:type="spellStart"/>
      <w:r>
        <w:rPr>
          <w:rFonts w:ascii="Arial" w:hAnsi="Arial"/>
          <w:lang w:val="en-US"/>
        </w:rPr>
        <w:t>на</w:t>
      </w:r>
      <w:proofErr w:type="spellEnd"/>
      <w:r w:rsidRPr="00560325">
        <w:rPr>
          <w:rFonts w:ascii="Arial" w:hAnsi="Arial"/>
          <w:lang w:val="en-US"/>
        </w:rPr>
        <w:t xml:space="preserve"> </w:t>
      </w:r>
      <w:proofErr w:type="spellStart"/>
      <w:r>
        <w:rPr>
          <w:rFonts w:ascii="Arial" w:hAnsi="Arial"/>
          <w:lang w:val="en-US"/>
        </w:rPr>
        <w:t>антикорозивној</w:t>
      </w:r>
      <w:proofErr w:type="spellEnd"/>
      <w:r w:rsidRPr="00560325">
        <w:rPr>
          <w:rFonts w:ascii="Arial" w:hAnsi="Arial"/>
          <w:lang w:val="en-US"/>
        </w:rPr>
        <w:t xml:space="preserve"> </w:t>
      </w:r>
      <w:proofErr w:type="spellStart"/>
      <w:r>
        <w:rPr>
          <w:rFonts w:ascii="Arial" w:hAnsi="Arial"/>
          <w:lang w:val="en-US"/>
        </w:rPr>
        <w:t>заштити</w:t>
      </w:r>
      <w:proofErr w:type="spellEnd"/>
      <w:r w:rsidRPr="00560325">
        <w:rPr>
          <w:rFonts w:ascii="Arial" w:hAnsi="Arial"/>
          <w:lang w:val="en-US"/>
        </w:rPr>
        <w:t>.</w:t>
      </w:r>
      <w:proofErr w:type="gramEnd"/>
      <w:r w:rsidRPr="00560325">
        <w:rPr>
          <w:rFonts w:ascii="Arial" w:hAnsi="Arial"/>
          <w:lang w:val="en-US"/>
        </w:rPr>
        <w:t xml:space="preserve"> </w:t>
      </w:r>
      <w:proofErr w:type="gramStart"/>
      <w:r>
        <w:rPr>
          <w:rFonts w:ascii="Arial" w:hAnsi="Arial"/>
          <w:lang w:val="en-US"/>
        </w:rPr>
        <w:t>У</w:t>
      </w:r>
      <w:r w:rsidRPr="00560325">
        <w:rPr>
          <w:rFonts w:ascii="Arial" w:hAnsi="Arial"/>
          <w:lang w:val="en-US"/>
        </w:rPr>
        <w:t xml:space="preserve"> </w:t>
      </w:r>
      <w:proofErr w:type="spellStart"/>
      <w:r>
        <w:rPr>
          <w:rFonts w:ascii="Arial" w:hAnsi="Arial"/>
          <w:lang w:val="en-US"/>
        </w:rPr>
        <w:t>Техничкој</w:t>
      </w:r>
      <w:proofErr w:type="spellEnd"/>
      <w:r w:rsidRPr="00560325">
        <w:rPr>
          <w:rFonts w:ascii="Arial" w:hAnsi="Arial"/>
          <w:lang w:val="en-US"/>
        </w:rPr>
        <w:t xml:space="preserve"> </w:t>
      </w:r>
      <w:proofErr w:type="spellStart"/>
      <w:r>
        <w:rPr>
          <w:rFonts w:ascii="Arial" w:hAnsi="Arial"/>
          <w:lang w:val="en-US"/>
        </w:rPr>
        <w:t>спецификацији</w:t>
      </w:r>
      <w:proofErr w:type="spellEnd"/>
      <w:r w:rsidRPr="00560325">
        <w:rPr>
          <w:rFonts w:ascii="Arial" w:hAnsi="Arial"/>
          <w:lang w:val="en-US"/>
        </w:rPr>
        <w:t xml:space="preserve"> </w:t>
      </w:r>
      <w:proofErr w:type="spellStart"/>
      <w:r>
        <w:rPr>
          <w:rFonts w:ascii="Arial" w:hAnsi="Arial"/>
          <w:lang w:val="en-US"/>
        </w:rPr>
        <w:t>је</w:t>
      </w:r>
      <w:proofErr w:type="spellEnd"/>
      <w:r w:rsidRPr="00560325">
        <w:rPr>
          <w:rFonts w:ascii="Arial" w:hAnsi="Arial"/>
          <w:lang w:val="en-US"/>
        </w:rPr>
        <w:t xml:space="preserve"> </w:t>
      </w:r>
      <w:proofErr w:type="spellStart"/>
      <w:r>
        <w:rPr>
          <w:rFonts w:ascii="Arial" w:hAnsi="Arial"/>
          <w:lang w:val="en-US"/>
        </w:rPr>
        <w:t>јасно</w:t>
      </w:r>
      <w:proofErr w:type="spellEnd"/>
      <w:r w:rsidRPr="00560325">
        <w:rPr>
          <w:rFonts w:ascii="Arial" w:hAnsi="Arial"/>
          <w:lang w:val="en-US"/>
        </w:rPr>
        <w:t xml:space="preserve"> </w:t>
      </w:r>
      <w:proofErr w:type="spellStart"/>
      <w:r>
        <w:rPr>
          <w:rFonts w:ascii="Arial" w:hAnsi="Arial"/>
          <w:lang w:val="en-US"/>
        </w:rPr>
        <w:t>назначено</w:t>
      </w:r>
      <w:proofErr w:type="spellEnd"/>
      <w:r w:rsidRPr="00560325">
        <w:rPr>
          <w:rFonts w:ascii="Arial" w:hAnsi="Arial"/>
          <w:lang w:val="en-US"/>
        </w:rPr>
        <w:t xml:space="preserve"> </w:t>
      </w:r>
      <w:proofErr w:type="spellStart"/>
      <w:r>
        <w:rPr>
          <w:rFonts w:ascii="Arial" w:hAnsi="Arial"/>
          <w:lang w:val="en-US"/>
        </w:rPr>
        <w:t>да</w:t>
      </w:r>
      <w:proofErr w:type="spellEnd"/>
      <w:r w:rsidRPr="00560325">
        <w:rPr>
          <w:rFonts w:ascii="Arial" w:hAnsi="Arial"/>
          <w:lang w:val="en-US"/>
        </w:rPr>
        <w:t xml:space="preserve"> </w:t>
      </w:r>
      <w:proofErr w:type="spellStart"/>
      <w:r>
        <w:rPr>
          <w:rFonts w:ascii="Arial" w:hAnsi="Arial"/>
          <w:lang w:val="en-US"/>
        </w:rPr>
        <w:t>су</w:t>
      </w:r>
      <w:proofErr w:type="spellEnd"/>
      <w:r w:rsidRPr="00560325">
        <w:rPr>
          <w:rFonts w:ascii="Arial" w:hAnsi="Arial"/>
          <w:lang w:val="en-US"/>
        </w:rPr>
        <w:t xml:space="preserve"> </w:t>
      </w:r>
      <w:r>
        <w:rPr>
          <w:rFonts w:ascii="Arial" w:hAnsi="Arial"/>
          <w:lang w:val="en-US"/>
        </w:rPr>
        <w:t>у</w:t>
      </w:r>
      <w:r w:rsidRPr="00560325">
        <w:rPr>
          <w:rFonts w:ascii="Arial" w:hAnsi="Arial"/>
          <w:lang w:val="en-US"/>
        </w:rPr>
        <w:t xml:space="preserve"> </w:t>
      </w:r>
      <w:proofErr w:type="spellStart"/>
      <w:r>
        <w:rPr>
          <w:rFonts w:ascii="Arial" w:hAnsi="Arial"/>
          <w:lang w:val="en-US"/>
        </w:rPr>
        <w:t>питању</w:t>
      </w:r>
      <w:proofErr w:type="spellEnd"/>
      <w:r w:rsidRPr="00560325">
        <w:rPr>
          <w:rFonts w:ascii="Arial" w:hAnsi="Arial"/>
          <w:lang w:val="en-US"/>
        </w:rPr>
        <w:t xml:space="preserve"> </w:t>
      </w:r>
      <w:proofErr w:type="spellStart"/>
      <w:r>
        <w:rPr>
          <w:rFonts w:ascii="Arial" w:hAnsi="Arial"/>
          <w:lang w:val="en-US"/>
        </w:rPr>
        <w:t>радови</w:t>
      </w:r>
      <w:proofErr w:type="spellEnd"/>
      <w:r w:rsidRPr="00560325">
        <w:rPr>
          <w:rFonts w:ascii="Arial" w:hAnsi="Arial"/>
          <w:lang w:val="en-US"/>
        </w:rPr>
        <w:t xml:space="preserve"> </w:t>
      </w:r>
      <w:proofErr w:type="spellStart"/>
      <w:r>
        <w:rPr>
          <w:rFonts w:ascii="Arial" w:hAnsi="Arial"/>
          <w:lang w:val="en-US"/>
        </w:rPr>
        <w:t>на</w:t>
      </w:r>
      <w:proofErr w:type="spellEnd"/>
      <w:r w:rsidRPr="00560325">
        <w:rPr>
          <w:rFonts w:ascii="Arial" w:hAnsi="Arial"/>
          <w:lang w:val="en-US"/>
        </w:rPr>
        <w:t xml:space="preserve"> </w:t>
      </w:r>
      <w:proofErr w:type="spellStart"/>
      <w:r>
        <w:rPr>
          <w:rFonts w:ascii="Arial" w:hAnsi="Arial"/>
          <w:lang w:val="en-US"/>
        </w:rPr>
        <w:t>скидању</w:t>
      </w:r>
      <w:proofErr w:type="spellEnd"/>
      <w:r w:rsidRPr="00560325">
        <w:rPr>
          <w:rFonts w:ascii="Arial" w:hAnsi="Arial"/>
          <w:lang w:val="en-US"/>
        </w:rPr>
        <w:t xml:space="preserve"> </w:t>
      </w:r>
      <w:r>
        <w:rPr>
          <w:rFonts w:ascii="Arial" w:hAnsi="Arial"/>
          <w:lang w:val="en-US"/>
        </w:rPr>
        <w:t>и</w:t>
      </w:r>
      <w:r w:rsidRPr="00560325">
        <w:rPr>
          <w:rFonts w:ascii="Arial" w:hAnsi="Arial"/>
          <w:lang w:val="en-US"/>
        </w:rPr>
        <w:t xml:space="preserve"> </w:t>
      </w:r>
      <w:proofErr w:type="spellStart"/>
      <w:r>
        <w:rPr>
          <w:rFonts w:ascii="Arial" w:hAnsi="Arial"/>
          <w:lang w:val="en-US"/>
        </w:rPr>
        <w:t>постављању</w:t>
      </w:r>
      <w:proofErr w:type="spellEnd"/>
      <w:r w:rsidRPr="00560325">
        <w:rPr>
          <w:rFonts w:ascii="Arial" w:hAnsi="Arial"/>
          <w:lang w:val="en-US"/>
        </w:rPr>
        <w:t xml:space="preserve"> </w:t>
      </w:r>
      <w:proofErr w:type="spellStart"/>
      <w:r>
        <w:rPr>
          <w:rFonts w:ascii="Arial" w:hAnsi="Arial"/>
          <w:lang w:val="en-US"/>
        </w:rPr>
        <w:t>лима</w:t>
      </w:r>
      <w:proofErr w:type="spellEnd"/>
      <w:r w:rsidRPr="00560325">
        <w:rPr>
          <w:rFonts w:ascii="Arial" w:hAnsi="Arial"/>
          <w:lang w:val="en-US"/>
        </w:rPr>
        <w:t xml:space="preserve"> </w:t>
      </w:r>
      <w:proofErr w:type="spellStart"/>
      <w:r>
        <w:rPr>
          <w:rFonts w:ascii="Arial" w:hAnsi="Arial"/>
          <w:lang w:val="en-US"/>
        </w:rPr>
        <w:t>уз</w:t>
      </w:r>
      <w:proofErr w:type="spellEnd"/>
      <w:r w:rsidRPr="00560325">
        <w:rPr>
          <w:rFonts w:ascii="Arial" w:hAnsi="Arial"/>
          <w:lang w:val="en-US"/>
        </w:rPr>
        <w:t xml:space="preserve"> </w:t>
      </w:r>
      <w:proofErr w:type="spellStart"/>
      <w:r>
        <w:rPr>
          <w:rFonts w:ascii="Arial" w:hAnsi="Arial"/>
          <w:lang w:val="en-US"/>
        </w:rPr>
        <w:t>израду</w:t>
      </w:r>
      <w:proofErr w:type="spellEnd"/>
      <w:r w:rsidRPr="00560325">
        <w:rPr>
          <w:rFonts w:ascii="Arial" w:hAnsi="Arial"/>
          <w:lang w:val="en-US"/>
        </w:rPr>
        <w:t xml:space="preserve"> </w:t>
      </w:r>
      <w:proofErr w:type="spellStart"/>
      <w:r>
        <w:rPr>
          <w:rFonts w:ascii="Arial" w:hAnsi="Arial"/>
          <w:lang w:val="en-US"/>
        </w:rPr>
        <w:t>радне</w:t>
      </w:r>
      <w:proofErr w:type="spellEnd"/>
      <w:r w:rsidRPr="00560325">
        <w:rPr>
          <w:rFonts w:ascii="Arial" w:hAnsi="Arial"/>
          <w:lang w:val="en-US"/>
        </w:rPr>
        <w:t xml:space="preserve"> </w:t>
      </w:r>
      <w:proofErr w:type="spellStart"/>
      <w:r>
        <w:rPr>
          <w:rFonts w:ascii="Arial" w:hAnsi="Arial"/>
          <w:lang w:val="en-US"/>
        </w:rPr>
        <w:t>скеле</w:t>
      </w:r>
      <w:proofErr w:type="spellEnd"/>
      <w:r w:rsidRPr="00560325">
        <w:rPr>
          <w:rFonts w:ascii="Arial" w:hAnsi="Arial"/>
          <w:lang w:val="en-US"/>
        </w:rPr>
        <w:t>.</w:t>
      </w:r>
      <w:proofErr w:type="gramEnd"/>
      <w:r>
        <w:rPr>
          <w:rFonts w:ascii="Arial" w:hAnsi="Arial"/>
          <w:lang w:val="sr-Cyrl-RS"/>
        </w:rPr>
        <w:t xml:space="preserve"> </w:t>
      </w:r>
      <w:proofErr w:type="spellStart"/>
      <w:r>
        <w:rPr>
          <w:rFonts w:ascii="Arial" w:hAnsi="Arial"/>
          <w:lang w:val="en-US"/>
        </w:rPr>
        <w:t>Антикорозивна</w:t>
      </w:r>
      <w:proofErr w:type="spellEnd"/>
      <w:r w:rsidRPr="00560325">
        <w:rPr>
          <w:rFonts w:ascii="Arial" w:hAnsi="Arial"/>
          <w:lang w:val="en-US"/>
        </w:rPr>
        <w:t xml:space="preserve"> </w:t>
      </w:r>
      <w:proofErr w:type="spellStart"/>
      <w:r>
        <w:rPr>
          <w:rFonts w:ascii="Arial" w:hAnsi="Arial"/>
          <w:lang w:val="en-US"/>
        </w:rPr>
        <w:t>заштита</w:t>
      </w:r>
      <w:proofErr w:type="spellEnd"/>
      <w:r w:rsidRPr="00560325">
        <w:rPr>
          <w:rFonts w:ascii="Arial" w:hAnsi="Arial"/>
          <w:lang w:val="en-US"/>
        </w:rPr>
        <w:t xml:space="preserve"> </w:t>
      </w:r>
      <w:proofErr w:type="spellStart"/>
      <w:r>
        <w:rPr>
          <w:rFonts w:ascii="Arial" w:hAnsi="Arial"/>
          <w:lang w:val="en-US"/>
        </w:rPr>
        <w:t>која</w:t>
      </w:r>
      <w:proofErr w:type="spellEnd"/>
      <w:r w:rsidRPr="00560325">
        <w:rPr>
          <w:rFonts w:ascii="Arial" w:hAnsi="Arial"/>
          <w:lang w:val="en-US"/>
        </w:rPr>
        <w:t xml:space="preserve"> </w:t>
      </w:r>
      <w:proofErr w:type="spellStart"/>
      <w:r>
        <w:rPr>
          <w:rFonts w:ascii="Arial" w:hAnsi="Arial"/>
          <w:lang w:val="en-US"/>
        </w:rPr>
        <w:t>је</w:t>
      </w:r>
      <w:proofErr w:type="spellEnd"/>
      <w:r w:rsidRPr="00560325">
        <w:rPr>
          <w:rFonts w:ascii="Arial" w:hAnsi="Arial"/>
          <w:lang w:val="en-US"/>
        </w:rPr>
        <w:t xml:space="preserve"> </w:t>
      </w:r>
      <w:proofErr w:type="spellStart"/>
      <w:r>
        <w:rPr>
          <w:rFonts w:ascii="Arial" w:hAnsi="Arial"/>
          <w:lang w:val="en-US"/>
        </w:rPr>
        <w:t>споменута</w:t>
      </w:r>
      <w:proofErr w:type="spellEnd"/>
      <w:r w:rsidRPr="00560325">
        <w:rPr>
          <w:rFonts w:ascii="Arial" w:hAnsi="Arial"/>
          <w:lang w:val="en-US"/>
        </w:rPr>
        <w:t xml:space="preserve"> </w:t>
      </w:r>
      <w:r>
        <w:rPr>
          <w:rFonts w:ascii="Arial" w:hAnsi="Arial"/>
          <w:lang w:val="en-US"/>
        </w:rPr>
        <w:t>у</w:t>
      </w:r>
      <w:r w:rsidRPr="00560325">
        <w:rPr>
          <w:rFonts w:ascii="Arial" w:hAnsi="Arial"/>
          <w:lang w:val="en-US"/>
        </w:rPr>
        <w:t xml:space="preserve"> </w:t>
      </w:r>
      <w:proofErr w:type="spellStart"/>
      <w:r>
        <w:rPr>
          <w:rFonts w:ascii="Arial" w:hAnsi="Arial"/>
          <w:lang w:val="en-US"/>
        </w:rPr>
        <w:t>техничком</w:t>
      </w:r>
      <w:proofErr w:type="spellEnd"/>
      <w:r w:rsidRPr="00560325">
        <w:rPr>
          <w:rFonts w:ascii="Arial" w:hAnsi="Arial"/>
          <w:lang w:val="en-US"/>
        </w:rPr>
        <w:t xml:space="preserve"> </w:t>
      </w:r>
      <w:proofErr w:type="spellStart"/>
      <w:r>
        <w:rPr>
          <w:rFonts w:ascii="Arial" w:hAnsi="Arial"/>
          <w:lang w:val="en-US"/>
        </w:rPr>
        <w:t>опису</w:t>
      </w:r>
      <w:proofErr w:type="spellEnd"/>
      <w:r w:rsidRPr="00560325">
        <w:rPr>
          <w:rFonts w:ascii="Arial" w:hAnsi="Arial"/>
          <w:lang w:val="en-US"/>
        </w:rPr>
        <w:t xml:space="preserve"> </w:t>
      </w:r>
      <w:proofErr w:type="spellStart"/>
      <w:r>
        <w:rPr>
          <w:rFonts w:ascii="Arial" w:hAnsi="Arial"/>
          <w:lang w:val="en-US"/>
        </w:rPr>
        <w:t>је</w:t>
      </w:r>
      <w:proofErr w:type="spellEnd"/>
      <w:r w:rsidRPr="00560325">
        <w:rPr>
          <w:rFonts w:ascii="Arial" w:hAnsi="Arial"/>
          <w:lang w:val="en-US"/>
        </w:rPr>
        <w:t xml:space="preserve"> </w:t>
      </w:r>
      <w:proofErr w:type="spellStart"/>
      <w:r>
        <w:rPr>
          <w:rFonts w:ascii="Arial" w:hAnsi="Arial"/>
          <w:lang w:val="en-US"/>
        </w:rPr>
        <w:t>предмет</w:t>
      </w:r>
      <w:proofErr w:type="spellEnd"/>
      <w:r w:rsidRPr="00560325">
        <w:rPr>
          <w:rFonts w:ascii="Arial" w:hAnsi="Arial"/>
          <w:lang w:val="en-US"/>
        </w:rPr>
        <w:t xml:space="preserve"> </w:t>
      </w:r>
      <w:proofErr w:type="spellStart"/>
      <w:r>
        <w:rPr>
          <w:rFonts w:ascii="Arial" w:hAnsi="Arial"/>
          <w:lang w:val="en-US"/>
        </w:rPr>
        <w:t>другог</w:t>
      </w:r>
      <w:proofErr w:type="spellEnd"/>
      <w:r w:rsidRPr="00560325">
        <w:rPr>
          <w:rFonts w:ascii="Arial" w:hAnsi="Arial"/>
          <w:lang w:val="en-US"/>
        </w:rPr>
        <w:t xml:space="preserve"> </w:t>
      </w:r>
      <w:proofErr w:type="spellStart"/>
      <w:r>
        <w:rPr>
          <w:rFonts w:ascii="Arial" w:hAnsi="Arial"/>
          <w:lang w:val="en-US"/>
        </w:rPr>
        <w:t>уговора</w:t>
      </w:r>
      <w:proofErr w:type="spellEnd"/>
      <w:r w:rsidRPr="00560325">
        <w:rPr>
          <w:rFonts w:ascii="Arial" w:hAnsi="Arial"/>
          <w:lang w:val="en-US"/>
        </w:rPr>
        <w:t xml:space="preserve"> </w:t>
      </w:r>
      <w:r>
        <w:rPr>
          <w:rFonts w:ascii="Arial" w:hAnsi="Arial"/>
          <w:lang w:val="en-US"/>
        </w:rPr>
        <w:t>и</w:t>
      </w:r>
      <w:r w:rsidRPr="00560325">
        <w:rPr>
          <w:rFonts w:ascii="Arial" w:hAnsi="Arial"/>
          <w:lang w:val="en-US"/>
        </w:rPr>
        <w:t xml:space="preserve"> </w:t>
      </w:r>
      <w:proofErr w:type="spellStart"/>
      <w:r>
        <w:rPr>
          <w:rFonts w:ascii="Arial" w:hAnsi="Arial"/>
          <w:lang w:val="en-US"/>
        </w:rPr>
        <w:t>нема</w:t>
      </w:r>
      <w:proofErr w:type="spellEnd"/>
      <w:r w:rsidRPr="00560325">
        <w:rPr>
          <w:rFonts w:ascii="Arial" w:hAnsi="Arial"/>
          <w:lang w:val="en-US"/>
        </w:rPr>
        <w:t xml:space="preserve"> </w:t>
      </w:r>
      <w:proofErr w:type="spellStart"/>
      <w:r>
        <w:rPr>
          <w:rFonts w:ascii="Arial" w:hAnsi="Arial"/>
          <w:lang w:val="en-US"/>
        </w:rPr>
        <w:t>везе</w:t>
      </w:r>
      <w:proofErr w:type="spellEnd"/>
      <w:proofErr w:type="gramStart"/>
      <w:r w:rsidRPr="00560325">
        <w:rPr>
          <w:rFonts w:ascii="Arial" w:hAnsi="Arial"/>
          <w:lang w:val="en-US"/>
        </w:rPr>
        <w:t xml:space="preserve">  </w:t>
      </w:r>
      <w:proofErr w:type="spellStart"/>
      <w:r>
        <w:rPr>
          <w:rFonts w:ascii="Arial" w:hAnsi="Arial"/>
          <w:lang w:val="en-US"/>
        </w:rPr>
        <w:t>са</w:t>
      </w:r>
      <w:proofErr w:type="spellEnd"/>
      <w:proofErr w:type="gramEnd"/>
      <w:r w:rsidRPr="00560325">
        <w:rPr>
          <w:rFonts w:ascii="Arial" w:hAnsi="Arial"/>
          <w:lang w:val="en-US"/>
        </w:rPr>
        <w:t xml:space="preserve"> </w:t>
      </w:r>
      <w:proofErr w:type="spellStart"/>
      <w:r>
        <w:rPr>
          <w:rFonts w:ascii="Arial" w:hAnsi="Arial"/>
          <w:lang w:val="en-US"/>
        </w:rPr>
        <w:t>предметним</w:t>
      </w:r>
      <w:proofErr w:type="spellEnd"/>
      <w:r w:rsidRPr="00560325">
        <w:rPr>
          <w:rFonts w:ascii="Arial" w:hAnsi="Arial"/>
          <w:lang w:val="en-US"/>
        </w:rPr>
        <w:t xml:space="preserve"> </w:t>
      </w:r>
      <w:proofErr w:type="spellStart"/>
      <w:r>
        <w:rPr>
          <w:rFonts w:ascii="Arial" w:hAnsi="Arial"/>
          <w:lang w:val="en-US"/>
        </w:rPr>
        <w:t>послом</w:t>
      </w:r>
      <w:proofErr w:type="spellEnd"/>
      <w:r w:rsidRPr="00560325">
        <w:rPr>
          <w:rFonts w:ascii="Arial" w:hAnsi="Arial"/>
          <w:lang w:val="en-US"/>
        </w:rPr>
        <w:t xml:space="preserve"> </w:t>
      </w:r>
      <w:proofErr w:type="spellStart"/>
      <w:r>
        <w:rPr>
          <w:rFonts w:ascii="Arial" w:hAnsi="Arial"/>
          <w:lang w:val="en-US"/>
        </w:rPr>
        <w:t>ове</w:t>
      </w:r>
      <w:proofErr w:type="spellEnd"/>
      <w:r w:rsidRPr="00560325">
        <w:rPr>
          <w:rFonts w:ascii="Arial" w:hAnsi="Arial"/>
          <w:lang w:val="en-US"/>
        </w:rPr>
        <w:t xml:space="preserve"> </w:t>
      </w:r>
      <w:proofErr w:type="spellStart"/>
      <w:r>
        <w:rPr>
          <w:rFonts w:ascii="Arial" w:hAnsi="Arial"/>
          <w:lang w:val="en-US"/>
        </w:rPr>
        <w:t>јавне</w:t>
      </w:r>
      <w:proofErr w:type="spellEnd"/>
      <w:r w:rsidRPr="00560325">
        <w:rPr>
          <w:rFonts w:ascii="Arial" w:hAnsi="Arial"/>
          <w:lang w:val="en-US"/>
        </w:rPr>
        <w:t xml:space="preserve"> </w:t>
      </w:r>
      <w:proofErr w:type="spellStart"/>
      <w:r>
        <w:rPr>
          <w:rFonts w:ascii="Arial" w:hAnsi="Arial"/>
          <w:lang w:val="en-US"/>
        </w:rPr>
        <w:t>набавке</w:t>
      </w:r>
      <w:proofErr w:type="spellEnd"/>
      <w:r w:rsidRPr="00560325">
        <w:rPr>
          <w:rFonts w:ascii="Arial" w:hAnsi="Arial"/>
          <w:lang w:val="en-US"/>
        </w:rPr>
        <w:t>.</w:t>
      </w:r>
      <w:r>
        <w:rPr>
          <w:rFonts w:ascii="Arial" w:hAnsi="Arial"/>
          <w:lang w:val="sr-Cyrl-RS"/>
        </w:rPr>
        <w:t xml:space="preserve"> </w:t>
      </w:r>
      <w:proofErr w:type="spellStart"/>
      <w:proofErr w:type="gramStart"/>
      <w:r>
        <w:rPr>
          <w:rFonts w:ascii="Arial" w:hAnsi="Arial"/>
          <w:lang w:val="en-US"/>
        </w:rPr>
        <w:t>Самим</w:t>
      </w:r>
      <w:proofErr w:type="spellEnd"/>
      <w:r w:rsidRPr="00560325">
        <w:rPr>
          <w:rFonts w:ascii="Arial" w:hAnsi="Arial"/>
          <w:lang w:val="en-US"/>
        </w:rPr>
        <w:t xml:space="preserve"> </w:t>
      </w:r>
      <w:proofErr w:type="spellStart"/>
      <w:r>
        <w:rPr>
          <w:rFonts w:ascii="Arial" w:hAnsi="Arial"/>
          <w:lang w:val="en-US"/>
        </w:rPr>
        <w:t>тим</w:t>
      </w:r>
      <w:proofErr w:type="spellEnd"/>
      <w:r w:rsidRPr="00560325">
        <w:rPr>
          <w:rFonts w:ascii="Arial" w:hAnsi="Arial"/>
          <w:lang w:val="en-US"/>
        </w:rPr>
        <w:t xml:space="preserve"> </w:t>
      </w:r>
      <w:proofErr w:type="spellStart"/>
      <w:r>
        <w:rPr>
          <w:rFonts w:ascii="Arial" w:hAnsi="Arial"/>
          <w:lang w:val="en-US"/>
        </w:rPr>
        <w:t>мишљење</w:t>
      </w:r>
      <w:proofErr w:type="spellEnd"/>
      <w:r w:rsidRPr="00560325">
        <w:rPr>
          <w:rFonts w:ascii="Arial" w:hAnsi="Arial"/>
          <w:lang w:val="en-US"/>
        </w:rPr>
        <w:t xml:space="preserve"> </w:t>
      </w:r>
      <w:proofErr w:type="spellStart"/>
      <w:r>
        <w:rPr>
          <w:rFonts w:ascii="Arial" w:hAnsi="Arial"/>
          <w:lang w:val="en-US"/>
        </w:rPr>
        <w:t>Министарства</w:t>
      </w:r>
      <w:proofErr w:type="spellEnd"/>
      <w:r w:rsidRPr="00560325">
        <w:rPr>
          <w:rFonts w:ascii="Arial" w:hAnsi="Arial"/>
          <w:lang w:val="en-US"/>
        </w:rPr>
        <w:t xml:space="preserve"> </w:t>
      </w:r>
      <w:proofErr w:type="spellStart"/>
      <w:r>
        <w:rPr>
          <w:rFonts w:ascii="Arial" w:hAnsi="Arial"/>
          <w:lang w:val="en-US"/>
        </w:rPr>
        <w:t>је</w:t>
      </w:r>
      <w:proofErr w:type="spellEnd"/>
      <w:r w:rsidRPr="00560325">
        <w:rPr>
          <w:rFonts w:ascii="Arial" w:hAnsi="Arial"/>
          <w:lang w:val="en-US"/>
        </w:rPr>
        <w:t xml:space="preserve"> </w:t>
      </w:r>
      <w:r>
        <w:rPr>
          <w:rFonts w:ascii="Arial" w:hAnsi="Arial"/>
          <w:lang w:val="en-US"/>
        </w:rPr>
        <w:t>у</w:t>
      </w:r>
      <w:r w:rsidRPr="00560325">
        <w:rPr>
          <w:rFonts w:ascii="Arial" w:hAnsi="Arial"/>
          <w:lang w:val="en-US"/>
        </w:rPr>
        <w:t xml:space="preserve"> </w:t>
      </w:r>
      <w:proofErr w:type="spellStart"/>
      <w:r>
        <w:rPr>
          <w:rFonts w:ascii="Arial" w:hAnsi="Arial"/>
          <w:lang w:val="en-US"/>
        </w:rPr>
        <w:t>потпуној</w:t>
      </w:r>
      <w:proofErr w:type="spellEnd"/>
      <w:r w:rsidRPr="00560325">
        <w:rPr>
          <w:rFonts w:ascii="Arial" w:hAnsi="Arial"/>
          <w:lang w:val="en-US"/>
        </w:rPr>
        <w:t xml:space="preserve"> </w:t>
      </w:r>
      <w:proofErr w:type="spellStart"/>
      <w:r>
        <w:rPr>
          <w:rFonts w:ascii="Arial" w:hAnsi="Arial"/>
          <w:lang w:val="en-US"/>
        </w:rPr>
        <w:t>супротности</w:t>
      </w:r>
      <w:proofErr w:type="spellEnd"/>
      <w:r w:rsidRPr="00560325">
        <w:rPr>
          <w:rFonts w:ascii="Arial" w:hAnsi="Arial"/>
          <w:lang w:val="en-US"/>
        </w:rPr>
        <w:t xml:space="preserve"> </w:t>
      </w:r>
      <w:r>
        <w:rPr>
          <w:rFonts w:ascii="Arial" w:hAnsi="Arial"/>
          <w:lang w:val="en-US"/>
        </w:rPr>
        <w:t>у</w:t>
      </w:r>
      <w:r w:rsidRPr="00560325">
        <w:rPr>
          <w:rFonts w:ascii="Arial" w:hAnsi="Arial"/>
          <w:lang w:val="en-US"/>
        </w:rPr>
        <w:t xml:space="preserve"> </w:t>
      </w:r>
      <w:proofErr w:type="spellStart"/>
      <w:r>
        <w:rPr>
          <w:rFonts w:ascii="Arial" w:hAnsi="Arial"/>
          <w:lang w:val="en-US"/>
        </w:rPr>
        <w:t>односу</w:t>
      </w:r>
      <w:proofErr w:type="spellEnd"/>
      <w:r w:rsidRPr="00560325">
        <w:rPr>
          <w:rFonts w:ascii="Arial" w:hAnsi="Arial"/>
          <w:lang w:val="en-US"/>
        </w:rPr>
        <w:t xml:space="preserve"> </w:t>
      </w:r>
      <w:proofErr w:type="spellStart"/>
      <w:r>
        <w:rPr>
          <w:rFonts w:ascii="Arial" w:hAnsi="Arial"/>
          <w:lang w:val="en-US"/>
        </w:rPr>
        <w:t>на</w:t>
      </w:r>
      <w:proofErr w:type="spellEnd"/>
      <w:r w:rsidRPr="00560325">
        <w:rPr>
          <w:rFonts w:ascii="Arial" w:hAnsi="Arial"/>
          <w:lang w:val="en-US"/>
        </w:rPr>
        <w:t xml:space="preserve"> </w:t>
      </w:r>
      <w:proofErr w:type="spellStart"/>
      <w:r>
        <w:rPr>
          <w:rFonts w:ascii="Arial" w:hAnsi="Arial"/>
          <w:lang w:val="en-US"/>
        </w:rPr>
        <w:t>предмет</w:t>
      </w:r>
      <w:proofErr w:type="spellEnd"/>
      <w:r w:rsidRPr="00560325">
        <w:rPr>
          <w:rFonts w:ascii="Arial" w:hAnsi="Arial"/>
          <w:lang w:val="en-US"/>
        </w:rPr>
        <w:t xml:space="preserve"> </w:t>
      </w:r>
      <w:proofErr w:type="spellStart"/>
      <w:r>
        <w:rPr>
          <w:rFonts w:ascii="Arial" w:hAnsi="Arial"/>
          <w:lang w:val="en-US"/>
        </w:rPr>
        <w:t>јавне</w:t>
      </w:r>
      <w:proofErr w:type="spellEnd"/>
      <w:r w:rsidRPr="00560325">
        <w:rPr>
          <w:rFonts w:ascii="Arial" w:hAnsi="Arial"/>
          <w:lang w:val="en-US"/>
        </w:rPr>
        <w:t xml:space="preserve"> </w:t>
      </w:r>
      <w:proofErr w:type="spellStart"/>
      <w:r>
        <w:rPr>
          <w:rFonts w:ascii="Arial" w:hAnsi="Arial"/>
          <w:lang w:val="en-US"/>
        </w:rPr>
        <w:t>набавке</w:t>
      </w:r>
      <w:proofErr w:type="spellEnd"/>
      <w:r w:rsidRPr="00560325">
        <w:rPr>
          <w:rFonts w:ascii="Arial" w:hAnsi="Arial"/>
          <w:lang w:val="en-US"/>
        </w:rPr>
        <w:t>.</w:t>
      </w:r>
      <w:proofErr w:type="gramEnd"/>
    </w:p>
    <w:p w:rsidR="00560325" w:rsidRPr="00560325" w:rsidRDefault="00560325" w:rsidP="00560325">
      <w:pPr>
        <w:rPr>
          <w:rFonts w:ascii="Arial" w:hAnsi="Arial"/>
          <w:lang w:val="en-US"/>
        </w:rPr>
      </w:pPr>
    </w:p>
    <w:p w:rsidR="00560325" w:rsidRPr="00560325" w:rsidRDefault="00560325" w:rsidP="00560325">
      <w:pPr>
        <w:rPr>
          <w:rFonts w:ascii="Arial" w:hAnsi="Arial"/>
          <w:lang w:val="en-US"/>
        </w:rPr>
      </w:pPr>
      <w:proofErr w:type="spellStart"/>
      <w:proofErr w:type="gramStart"/>
      <w:r>
        <w:rPr>
          <w:rFonts w:ascii="Arial" w:hAnsi="Arial"/>
          <w:lang w:val="en-US"/>
        </w:rPr>
        <w:t>Такође</w:t>
      </w:r>
      <w:proofErr w:type="spellEnd"/>
      <w:r w:rsidRPr="00560325">
        <w:rPr>
          <w:rFonts w:ascii="Arial" w:hAnsi="Arial"/>
          <w:lang w:val="en-US"/>
        </w:rPr>
        <w:t xml:space="preserve">, </w:t>
      </w:r>
      <w:proofErr w:type="spellStart"/>
      <w:r>
        <w:rPr>
          <w:rFonts w:ascii="Arial" w:hAnsi="Arial"/>
          <w:lang w:val="en-US"/>
        </w:rPr>
        <w:t>потенцијалног</w:t>
      </w:r>
      <w:proofErr w:type="spellEnd"/>
      <w:r w:rsidRPr="00560325">
        <w:rPr>
          <w:rFonts w:ascii="Arial" w:hAnsi="Arial"/>
          <w:lang w:val="en-US"/>
        </w:rPr>
        <w:t xml:space="preserve"> </w:t>
      </w:r>
      <w:proofErr w:type="spellStart"/>
      <w:r>
        <w:rPr>
          <w:rFonts w:ascii="Arial" w:hAnsi="Arial"/>
          <w:lang w:val="en-US"/>
        </w:rPr>
        <w:t>понуђача</w:t>
      </w:r>
      <w:proofErr w:type="spellEnd"/>
      <w:r w:rsidRPr="00560325">
        <w:rPr>
          <w:rFonts w:ascii="Arial" w:hAnsi="Arial"/>
          <w:lang w:val="en-US"/>
        </w:rPr>
        <w:t xml:space="preserve"> </w:t>
      </w:r>
      <w:proofErr w:type="spellStart"/>
      <w:r>
        <w:rPr>
          <w:rFonts w:ascii="Arial" w:hAnsi="Arial"/>
          <w:lang w:val="en-US"/>
        </w:rPr>
        <w:t>уопште</w:t>
      </w:r>
      <w:proofErr w:type="spellEnd"/>
      <w:r w:rsidRPr="00560325">
        <w:rPr>
          <w:rFonts w:ascii="Arial" w:hAnsi="Arial"/>
          <w:lang w:val="en-US"/>
        </w:rPr>
        <w:t xml:space="preserve"> </w:t>
      </w:r>
      <w:proofErr w:type="spellStart"/>
      <w:r>
        <w:rPr>
          <w:rFonts w:ascii="Arial" w:hAnsi="Arial"/>
          <w:lang w:val="en-US"/>
        </w:rPr>
        <w:t>не</w:t>
      </w:r>
      <w:proofErr w:type="spellEnd"/>
      <w:r w:rsidRPr="00560325">
        <w:rPr>
          <w:rFonts w:ascii="Arial" w:hAnsi="Arial"/>
          <w:lang w:val="en-US"/>
        </w:rPr>
        <w:t xml:space="preserve"> </w:t>
      </w:r>
      <w:proofErr w:type="spellStart"/>
      <w:r>
        <w:rPr>
          <w:rFonts w:ascii="Arial" w:hAnsi="Arial"/>
          <w:lang w:val="en-US"/>
        </w:rPr>
        <w:t>би</w:t>
      </w:r>
      <w:proofErr w:type="spellEnd"/>
      <w:r w:rsidRPr="00560325">
        <w:rPr>
          <w:rFonts w:ascii="Arial" w:hAnsi="Arial"/>
          <w:lang w:val="en-US"/>
        </w:rPr>
        <w:t xml:space="preserve"> </w:t>
      </w:r>
      <w:proofErr w:type="spellStart"/>
      <w:r>
        <w:rPr>
          <w:rFonts w:ascii="Arial" w:hAnsi="Arial"/>
          <w:lang w:val="en-US"/>
        </w:rPr>
        <w:t>требало</w:t>
      </w:r>
      <w:proofErr w:type="spellEnd"/>
      <w:r w:rsidRPr="00560325">
        <w:rPr>
          <w:rFonts w:ascii="Arial" w:hAnsi="Arial"/>
          <w:lang w:val="en-US"/>
        </w:rPr>
        <w:t xml:space="preserve"> </w:t>
      </w:r>
      <w:proofErr w:type="spellStart"/>
      <w:r>
        <w:rPr>
          <w:rFonts w:ascii="Arial" w:hAnsi="Arial"/>
          <w:lang w:val="en-US"/>
        </w:rPr>
        <w:t>да</w:t>
      </w:r>
      <w:proofErr w:type="spellEnd"/>
      <w:r w:rsidRPr="00560325">
        <w:rPr>
          <w:rFonts w:ascii="Arial" w:hAnsi="Arial"/>
          <w:lang w:val="en-US"/>
        </w:rPr>
        <w:t xml:space="preserve"> </w:t>
      </w:r>
      <w:proofErr w:type="spellStart"/>
      <w:r>
        <w:rPr>
          <w:rFonts w:ascii="Arial" w:hAnsi="Arial"/>
          <w:lang w:val="en-US"/>
        </w:rPr>
        <w:t>интересује</w:t>
      </w:r>
      <w:proofErr w:type="spellEnd"/>
      <w:r w:rsidRPr="00560325">
        <w:rPr>
          <w:rFonts w:ascii="Arial" w:hAnsi="Arial"/>
          <w:lang w:val="en-US"/>
        </w:rPr>
        <w:t xml:space="preserve"> </w:t>
      </w:r>
      <w:proofErr w:type="spellStart"/>
      <w:r>
        <w:rPr>
          <w:rFonts w:ascii="Arial" w:hAnsi="Arial"/>
          <w:lang w:val="en-US"/>
        </w:rPr>
        <w:t>да</w:t>
      </w:r>
      <w:proofErr w:type="spellEnd"/>
      <w:r w:rsidRPr="00560325">
        <w:rPr>
          <w:rFonts w:ascii="Arial" w:hAnsi="Arial"/>
          <w:lang w:val="en-US"/>
        </w:rPr>
        <w:t xml:space="preserve"> </w:t>
      </w:r>
      <w:proofErr w:type="spellStart"/>
      <w:r>
        <w:rPr>
          <w:rFonts w:ascii="Arial" w:hAnsi="Arial"/>
          <w:lang w:val="en-US"/>
        </w:rPr>
        <w:t>ли</w:t>
      </w:r>
      <w:proofErr w:type="spellEnd"/>
      <w:r w:rsidRPr="00560325">
        <w:rPr>
          <w:rFonts w:ascii="Arial" w:hAnsi="Arial"/>
          <w:lang w:val="en-US"/>
        </w:rPr>
        <w:t xml:space="preserve"> </w:t>
      </w:r>
      <w:proofErr w:type="spellStart"/>
      <w:r>
        <w:rPr>
          <w:rFonts w:ascii="Arial" w:hAnsi="Arial"/>
          <w:lang w:val="en-US"/>
        </w:rPr>
        <w:t>је</w:t>
      </w:r>
      <w:proofErr w:type="spellEnd"/>
      <w:r w:rsidRPr="00560325">
        <w:rPr>
          <w:rFonts w:ascii="Arial" w:hAnsi="Arial"/>
          <w:lang w:val="en-US"/>
        </w:rPr>
        <w:t xml:space="preserve"> </w:t>
      </w:r>
      <w:proofErr w:type="spellStart"/>
      <w:r>
        <w:rPr>
          <w:rFonts w:ascii="Arial" w:hAnsi="Arial"/>
          <w:lang w:val="en-US"/>
        </w:rPr>
        <w:t>Наручилац</w:t>
      </w:r>
      <w:proofErr w:type="spellEnd"/>
      <w:r w:rsidRPr="00560325">
        <w:rPr>
          <w:rFonts w:ascii="Arial" w:hAnsi="Arial"/>
          <w:lang w:val="en-US"/>
        </w:rPr>
        <w:t xml:space="preserve"> </w:t>
      </w:r>
      <w:r>
        <w:rPr>
          <w:rFonts w:ascii="Arial" w:hAnsi="Arial"/>
          <w:lang w:val="en-US"/>
        </w:rPr>
        <w:t>у</w:t>
      </w:r>
      <w:r w:rsidRPr="00560325">
        <w:rPr>
          <w:rFonts w:ascii="Arial" w:hAnsi="Arial"/>
          <w:lang w:val="en-US"/>
        </w:rPr>
        <w:t xml:space="preserve"> </w:t>
      </w:r>
      <w:proofErr w:type="spellStart"/>
      <w:r>
        <w:rPr>
          <w:rFonts w:ascii="Arial" w:hAnsi="Arial"/>
          <w:lang w:val="en-US"/>
        </w:rPr>
        <w:t>поступку</w:t>
      </w:r>
      <w:proofErr w:type="spellEnd"/>
      <w:r w:rsidRPr="00560325">
        <w:rPr>
          <w:rFonts w:ascii="Arial" w:hAnsi="Arial"/>
          <w:lang w:val="en-US"/>
        </w:rPr>
        <w:t xml:space="preserve"> </w:t>
      </w:r>
      <w:proofErr w:type="spellStart"/>
      <w:r>
        <w:rPr>
          <w:rFonts w:ascii="Arial" w:hAnsi="Arial"/>
          <w:lang w:val="en-US"/>
        </w:rPr>
        <w:t>добијања</w:t>
      </w:r>
      <w:proofErr w:type="spellEnd"/>
      <w:r w:rsidRPr="00560325">
        <w:rPr>
          <w:rFonts w:ascii="Arial" w:hAnsi="Arial"/>
          <w:lang w:val="en-US"/>
        </w:rPr>
        <w:t xml:space="preserve"> </w:t>
      </w:r>
      <w:proofErr w:type="spellStart"/>
      <w:r>
        <w:rPr>
          <w:rFonts w:ascii="Arial" w:hAnsi="Arial"/>
          <w:lang w:val="en-US"/>
        </w:rPr>
        <w:t>грађевинске</w:t>
      </w:r>
      <w:proofErr w:type="spellEnd"/>
      <w:r w:rsidRPr="00560325">
        <w:rPr>
          <w:rFonts w:ascii="Arial" w:hAnsi="Arial"/>
          <w:lang w:val="en-US"/>
        </w:rPr>
        <w:t xml:space="preserve"> </w:t>
      </w:r>
      <w:proofErr w:type="spellStart"/>
      <w:r>
        <w:rPr>
          <w:rFonts w:ascii="Arial" w:hAnsi="Arial"/>
          <w:lang w:val="en-US"/>
        </w:rPr>
        <w:t>дозволе</w:t>
      </w:r>
      <w:proofErr w:type="spellEnd"/>
      <w:r w:rsidRPr="00560325">
        <w:rPr>
          <w:rFonts w:ascii="Arial" w:hAnsi="Arial"/>
          <w:lang w:val="en-US"/>
        </w:rPr>
        <w:t xml:space="preserve"> </w:t>
      </w:r>
      <w:proofErr w:type="spellStart"/>
      <w:r>
        <w:rPr>
          <w:rFonts w:ascii="Arial" w:hAnsi="Arial"/>
          <w:lang w:val="en-US"/>
        </w:rPr>
        <w:t>или</w:t>
      </w:r>
      <w:proofErr w:type="spellEnd"/>
      <w:r w:rsidRPr="00560325">
        <w:rPr>
          <w:rFonts w:ascii="Arial" w:hAnsi="Arial"/>
          <w:lang w:val="en-US"/>
        </w:rPr>
        <w:t xml:space="preserve"> </w:t>
      </w:r>
      <w:proofErr w:type="spellStart"/>
      <w:r>
        <w:rPr>
          <w:rFonts w:ascii="Arial" w:hAnsi="Arial"/>
          <w:lang w:val="en-US"/>
        </w:rPr>
        <w:t>је</w:t>
      </w:r>
      <w:proofErr w:type="spellEnd"/>
      <w:r w:rsidRPr="00560325">
        <w:rPr>
          <w:rFonts w:ascii="Arial" w:hAnsi="Arial"/>
          <w:lang w:val="en-US"/>
        </w:rPr>
        <w:t xml:space="preserve"> </w:t>
      </w:r>
      <w:proofErr w:type="spellStart"/>
      <w:r>
        <w:rPr>
          <w:rFonts w:ascii="Arial" w:hAnsi="Arial"/>
          <w:lang w:val="en-US"/>
        </w:rPr>
        <w:t>већ</w:t>
      </w:r>
      <w:proofErr w:type="spellEnd"/>
      <w:r w:rsidRPr="00560325">
        <w:rPr>
          <w:rFonts w:ascii="Arial" w:hAnsi="Arial"/>
          <w:lang w:val="en-US"/>
        </w:rPr>
        <w:t xml:space="preserve"> </w:t>
      </w:r>
      <w:proofErr w:type="spellStart"/>
      <w:r>
        <w:rPr>
          <w:rFonts w:ascii="Arial" w:hAnsi="Arial"/>
          <w:lang w:val="en-US"/>
        </w:rPr>
        <w:t>има</w:t>
      </w:r>
      <w:proofErr w:type="spellEnd"/>
      <w:r w:rsidRPr="00560325">
        <w:rPr>
          <w:rFonts w:ascii="Arial" w:hAnsi="Arial"/>
          <w:lang w:val="en-US"/>
        </w:rPr>
        <w:t>.</w:t>
      </w:r>
      <w:proofErr w:type="gramEnd"/>
      <w:r w:rsidRPr="00560325">
        <w:rPr>
          <w:rFonts w:ascii="Arial" w:hAnsi="Arial"/>
          <w:lang w:val="en-US"/>
        </w:rPr>
        <w:t xml:space="preserve"> </w:t>
      </w:r>
      <w:proofErr w:type="spellStart"/>
      <w:r>
        <w:rPr>
          <w:rFonts w:ascii="Arial" w:hAnsi="Arial"/>
          <w:lang w:val="en-US"/>
        </w:rPr>
        <w:t>Грађевинска</w:t>
      </w:r>
      <w:proofErr w:type="spellEnd"/>
      <w:r w:rsidRPr="00560325">
        <w:rPr>
          <w:rFonts w:ascii="Arial" w:hAnsi="Arial"/>
          <w:lang w:val="en-US"/>
        </w:rPr>
        <w:t xml:space="preserve"> </w:t>
      </w:r>
      <w:proofErr w:type="spellStart"/>
      <w:r>
        <w:rPr>
          <w:rFonts w:ascii="Arial" w:hAnsi="Arial"/>
          <w:lang w:val="en-US"/>
        </w:rPr>
        <w:t>дозвола</w:t>
      </w:r>
      <w:proofErr w:type="spellEnd"/>
      <w:r w:rsidRPr="00560325">
        <w:rPr>
          <w:rFonts w:ascii="Arial" w:hAnsi="Arial"/>
          <w:lang w:val="en-US"/>
        </w:rPr>
        <w:t xml:space="preserve"> </w:t>
      </w:r>
      <w:proofErr w:type="spellStart"/>
      <w:r>
        <w:rPr>
          <w:rFonts w:ascii="Arial" w:hAnsi="Arial"/>
          <w:lang w:val="en-US"/>
        </w:rPr>
        <w:t>је</w:t>
      </w:r>
      <w:proofErr w:type="spellEnd"/>
      <w:r w:rsidRPr="00560325">
        <w:rPr>
          <w:rFonts w:ascii="Arial" w:hAnsi="Arial"/>
          <w:lang w:val="en-US"/>
        </w:rPr>
        <w:t xml:space="preserve"> </w:t>
      </w:r>
      <w:proofErr w:type="spellStart"/>
      <w:r>
        <w:rPr>
          <w:rFonts w:ascii="Arial" w:hAnsi="Arial"/>
          <w:lang w:val="en-US"/>
        </w:rPr>
        <w:t>потребна</w:t>
      </w:r>
      <w:proofErr w:type="spellEnd"/>
      <w:r w:rsidRPr="00560325">
        <w:rPr>
          <w:rFonts w:ascii="Arial" w:hAnsi="Arial"/>
          <w:lang w:val="en-US"/>
        </w:rPr>
        <w:t xml:space="preserve"> </w:t>
      </w:r>
      <w:proofErr w:type="spellStart"/>
      <w:r>
        <w:rPr>
          <w:rFonts w:ascii="Arial" w:hAnsi="Arial"/>
          <w:lang w:val="en-US"/>
        </w:rPr>
        <w:t>да</w:t>
      </w:r>
      <w:proofErr w:type="spellEnd"/>
      <w:r w:rsidRPr="00560325">
        <w:rPr>
          <w:rFonts w:ascii="Arial" w:hAnsi="Arial"/>
          <w:lang w:val="en-US"/>
        </w:rPr>
        <w:t xml:space="preserve"> </w:t>
      </w:r>
      <w:proofErr w:type="spellStart"/>
      <w:r>
        <w:rPr>
          <w:rFonts w:ascii="Arial" w:hAnsi="Arial"/>
          <w:lang w:val="en-US"/>
        </w:rPr>
        <w:t>би</w:t>
      </w:r>
      <w:proofErr w:type="spellEnd"/>
      <w:r w:rsidRPr="00560325">
        <w:rPr>
          <w:rFonts w:ascii="Arial" w:hAnsi="Arial"/>
          <w:lang w:val="en-US"/>
        </w:rPr>
        <w:t xml:space="preserve"> </w:t>
      </w:r>
      <w:proofErr w:type="spellStart"/>
      <w:r>
        <w:rPr>
          <w:rFonts w:ascii="Arial" w:hAnsi="Arial"/>
          <w:lang w:val="en-US"/>
        </w:rPr>
        <w:t>се</w:t>
      </w:r>
      <w:proofErr w:type="spellEnd"/>
      <w:r w:rsidRPr="00560325">
        <w:rPr>
          <w:rFonts w:ascii="Arial" w:hAnsi="Arial"/>
          <w:lang w:val="en-US"/>
        </w:rPr>
        <w:t xml:space="preserve"> </w:t>
      </w:r>
      <w:proofErr w:type="spellStart"/>
      <w:r>
        <w:rPr>
          <w:rFonts w:ascii="Arial" w:hAnsi="Arial"/>
          <w:lang w:val="en-US"/>
        </w:rPr>
        <w:t>радови</w:t>
      </w:r>
      <w:proofErr w:type="spellEnd"/>
      <w:r w:rsidRPr="00560325">
        <w:rPr>
          <w:rFonts w:ascii="Arial" w:hAnsi="Arial"/>
          <w:lang w:val="en-US"/>
        </w:rPr>
        <w:t xml:space="preserve"> </w:t>
      </w:r>
      <w:proofErr w:type="spellStart"/>
      <w:r>
        <w:rPr>
          <w:rFonts w:ascii="Arial" w:hAnsi="Arial"/>
          <w:lang w:val="en-US"/>
        </w:rPr>
        <w:t>започели</w:t>
      </w:r>
      <w:proofErr w:type="gramStart"/>
      <w:r w:rsidRPr="00560325">
        <w:rPr>
          <w:rFonts w:ascii="Arial" w:hAnsi="Arial"/>
          <w:lang w:val="en-US"/>
        </w:rPr>
        <w:t>,</w:t>
      </w:r>
      <w:r>
        <w:rPr>
          <w:rFonts w:ascii="Arial" w:hAnsi="Arial"/>
          <w:lang w:val="en-US"/>
        </w:rPr>
        <w:t>тако</w:t>
      </w:r>
      <w:proofErr w:type="spellEnd"/>
      <w:proofErr w:type="gramEnd"/>
      <w:r w:rsidRPr="00560325">
        <w:rPr>
          <w:rFonts w:ascii="Arial" w:hAnsi="Arial"/>
          <w:lang w:val="en-US"/>
        </w:rPr>
        <w:t xml:space="preserve"> </w:t>
      </w:r>
      <w:proofErr w:type="spellStart"/>
      <w:r>
        <w:rPr>
          <w:rFonts w:ascii="Arial" w:hAnsi="Arial"/>
          <w:lang w:val="en-US"/>
        </w:rPr>
        <w:t>да</w:t>
      </w:r>
      <w:proofErr w:type="spellEnd"/>
      <w:r w:rsidRPr="00560325">
        <w:rPr>
          <w:rFonts w:ascii="Arial" w:hAnsi="Arial"/>
          <w:lang w:val="en-US"/>
        </w:rPr>
        <w:t xml:space="preserve"> </w:t>
      </w:r>
      <w:proofErr w:type="spellStart"/>
      <w:r>
        <w:rPr>
          <w:rFonts w:ascii="Arial" w:hAnsi="Arial"/>
          <w:lang w:val="en-US"/>
        </w:rPr>
        <w:t>без</w:t>
      </w:r>
      <w:proofErr w:type="spellEnd"/>
      <w:r w:rsidRPr="00560325">
        <w:rPr>
          <w:rFonts w:ascii="Arial" w:hAnsi="Arial"/>
          <w:lang w:val="en-US"/>
        </w:rPr>
        <w:t xml:space="preserve"> </w:t>
      </w:r>
      <w:proofErr w:type="spellStart"/>
      <w:r>
        <w:rPr>
          <w:rFonts w:ascii="Arial" w:hAnsi="Arial"/>
          <w:lang w:val="en-US"/>
        </w:rPr>
        <w:t>ње</w:t>
      </w:r>
      <w:proofErr w:type="spellEnd"/>
      <w:r w:rsidRPr="00560325">
        <w:rPr>
          <w:rFonts w:ascii="Arial" w:hAnsi="Arial"/>
          <w:lang w:val="en-US"/>
        </w:rPr>
        <w:t xml:space="preserve"> </w:t>
      </w:r>
      <w:proofErr w:type="spellStart"/>
      <w:r>
        <w:rPr>
          <w:rFonts w:ascii="Arial" w:hAnsi="Arial"/>
          <w:lang w:val="en-US"/>
        </w:rPr>
        <w:t>реализација</w:t>
      </w:r>
      <w:proofErr w:type="spellEnd"/>
      <w:r w:rsidRPr="00560325">
        <w:rPr>
          <w:rFonts w:ascii="Arial" w:hAnsi="Arial"/>
          <w:lang w:val="en-US"/>
        </w:rPr>
        <w:t xml:space="preserve"> </w:t>
      </w:r>
      <w:proofErr w:type="spellStart"/>
      <w:r>
        <w:rPr>
          <w:rFonts w:ascii="Arial" w:hAnsi="Arial"/>
          <w:lang w:val="en-US"/>
        </w:rPr>
        <w:t>уговора</w:t>
      </w:r>
      <w:proofErr w:type="spellEnd"/>
      <w:r w:rsidRPr="00560325">
        <w:rPr>
          <w:rFonts w:ascii="Arial" w:hAnsi="Arial"/>
          <w:lang w:val="en-US"/>
        </w:rPr>
        <w:t xml:space="preserve"> </w:t>
      </w:r>
      <w:proofErr w:type="spellStart"/>
      <w:r>
        <w:rPr>
          <w:rFonts w:ascii="Arial" w:hAnsi="Arial"/>
          <w:lang w:val="en-US"/>
        </w:rPr>
        <w:t>уопште</w:t>
      </w:r>
      <w:proofErr w:type="spellEnd"/>
      <w:r w:rsidRPr="00560325">
        <w:rPr>
          <w:rFonts w:ascii="Arial" w:hAnsi="Arial"/>
          <w:lang w:val="en-US"/>
        </w:rPr>
        <w:t xml:space="preserve"> </w:t>
      </w:r>
      <w:proofErr w:type="spellStart"/>
      <w:r>
        <w:rPr>
          <w:rFonts w:ascii="Arial" w:hAnsi="Arial"/>
          <w:lang w:val="en-US"/>
        </w:rPr>
        <w:t>није</w:t>
      </w:r>
      <w:proofErr w:type="spellEnd"/>
      <w:r w:rsidRPr="00560325">
        <w:rPr>
          <w:rFonts w:ascii="Arial" w:hAnsi="Arial"/>
          <w:lang w:val="en-US"/>
        </w:rPr>
        <w:t xml:space="preserve"> </w:t>
      </w:r>
      <w:proofErr w:type="spellStart"/>
      <w:r>
        <w:rPr>
          <w:rFonts w:ascii="Arial" w:hAnsi="Arial"/>
          <w:lang w:val="en-US"/>
        </w:rPr>
        <w:t>могућа</w:t>
      </w:r>
      <w:proofErr w:type="spellEnd"/>
      <w:r w:rsidRPr="00560325">
        <w:rPr>
          <w:rFonts w:ascii="Arial" w:hAnsi="Arial"/>
          <w:lang w:val="en-US"/>
        </w:rPr>
        <w:t xml:space="preserve">. </w:t>
      </w:r>
      <w:proofErr w:type="gramStart"/>
      <w:r>
        <w:rPr>
          <w:rFonts w:ascii="Arial" w:hAnsi="Arial"/>
          <w:lang w:val="en-US"/>
        </w:rPr>
        <w:t>У</w:t>
      </w:r>
      <w:r w:rsidRPr="00560325">
        <w:rPr>
          <w:rFonts w:ascii="Arial" w:hAnsi="Arial"/>
          <w:lang w:val="en-US"/>
        </w:rPr>
        <w:t xml:space="preserve"> </w:t>
      </w:r>
      <w:proofErr w:type="spellStart"/>
      <w:r>
        <w:rPr>
          <w:rFonts w:ascii="Arial" w:hAnsi="Arial"/>
          <w:lang w:val="en-US"/>
        </w:rPr>
        <w:t>фази</w:t>
      </w:r>
      <w:proofErr w:type="spellEnd"/>
      <w:r w:rsidRPr="00560325">
        <w:rPr>
          <w:rFonts w:ascii="Arial" w:hAnsi="Arial"/>
          <w:lang w:val="en-US"/>
        </w:rPr>
        <w:t xml:space="preserve"> </w:t>
      </w:r>
      <w:proofErr w:type="spellStart"/>
      <w:r>
        <w:rPr>
          <w:rFonts w:ascii="Arial" w:hAnsi="Arial"/>
          <w:lang w:val="en-US"/>
        </w:rPr>
        <w:t>припремања</w:t>
      </w:r>
      <w:proofErr w:type="spellEnd"/>
      <w:r w:rsidRPr="00560325">
        <w:rPr>
          <w:rFonts w:ascii="Arial" w:hAnsi="Arial"/>
          <w:lang w:val="en-US"/>
        </w:rPr>
        <w:t xml:space="preserve"> </w:t>
      </w:r>
      <w:r>
        <w:rPr>
          <w:rFonts w:ascii="Arial" w:hAnsi="Arial"/>
          <w:lang w:val="en-US"/>
        </w:rPr>
        <w:t>и</w:t>
      </w:r>
      <w:r w:rsidRPr="00560325">
        <w:rPr>
          <w:rFonts w:ascii="Arial" w:hAnsi="Arial"/>
          <w:lang w:val="en-US"/>
        </w:rPr>
        <w:t xml:space="preserve"> </w:t>
      </w:r>
      <w:proofErr w:type="spellStart"/>
      <w:r>
        <w:rPr>
          <w:rFonts w:ascii="Arial" w:hAnsi="Arial"/>
          <w:lang w:val="en-US"/>
        </w:rPr>
        <w:t>давања</w:t>
      </w:r>
      <w:proofErr w:type="spellEnd"/>
      <w:r w:rsidRPr="00560325">
        <w:rPr>
          <w:rFonts w:ascii="Arial" w:hAnsi="Arial"/>
          <w:lang w:val="en-US"/>
        </w:rPr>
        <w:t xml:space="preserve"> </w:t>
      </w:r>
      <w:proofErr w:type="spellStart"/>
      <w:r>
        <w:rPr>
          <w:rFonts w:ascii="Arial" w:hAnsi="Arial"/>
          <w:lang w:val="en-US"/>
        </w:rPr>
        <w:t>понуде</w:t>
      </w:r>
      <w:proofErr w:type="spellEnd"/>
      <w:r w:rsidRPr="00560325">
        <w:rPr>
          <w:rFonts w:ascii="Arial" w:hAnsi="Arial"/>
          <w:lang w:val="en-US"/>
        </w:rPr>
        <w:t xml:space="preserve"> </w:t>
      </w:r>
      <w:proofErr w:type="spellStart"/>
      <w:r>
        <w:rPr>
          <w:rFonts w:ascii="Arial" w:hAnsi="Arial"/>
          <w:lang w:val="en-US"/>
        </w:rPr>
        <w:t>за</w:t>
      </w:r>
      <w:proofErr w:type="spellEnd"/>
      <w:r w:rsidRPr="00560325">
        <w:rPr>
          <w:rFonts w:ascii="Arial" w:hAnsi="Arial"/>
          <w:lang w:val="en-US"/>
        </w:rPr>
        <w:t xml:space="preserve"> </w:t>
      </w:r>
      <w:proofErr w:type="spellStart"/>
      <w:r>
        <w:rPr>
          <w:rFonts w:ascii="Arial" w:hAnsi="Arial"/>
          <w:lang w:val="en-US"/>
        </w:rPr>
        <w:t>посао</w:t>
      </w:r>
      <w:proofErr w:type="spellEnd"/>
      <w:r w:rsidRPr="00560325">
        <w:rPr>
          <w:rFonts w:ascii="Arial" w:hAnsi="Arial"/>
          <w:lang w:val="en-US"/>
        </w:rPr>
        <w:t xml:space="preserve"> </w:t>
      </w:r>
      <w:proofErr w:type="spellStart"/>
      <w:r>
        <w:rPr>
          <w:rFonts w:ascii="Arial" w:hAnsi="Arial"/>
          <w:lang w:val="en-US"/>
        </w:rPr>
        <w:t>за</w:t>
      </w:r>
      <w:proofErr w:type="spellEnd"/>
      <w:r w:rsidRPr="00560325">
        <w:rPr>
          <w:rFonts w:ascii="Arial" w:hAnsi="Arial"/>
          <w:lang w:val="en-US"/>
        </w:rPr>
        <w:t xml:space="preserve"> </w:t>
      </w:r>
      <w:proofErr w:type="spellStart"/>
      <w:r>
        <w:rPr>
          <w:rFonts w:ascii="Arial" w:hAnsi="Arial"/>
          <w:lang w:val="en-US"/>
        </w:rPr>
        <w:t>који</w:t>
      </w:r>
      <w:proofErr w:type="spellEnd"/>
      <w:r w:rsidRPr="00560325">
        <w:rPr>
          <w:rFonts w:ascii="Arial" w:hAnsi="Arial"/>
          <w:lang w:val="en-US"/>
        </w:rPr>
        <w:t xml:space="preserve"> </w:t>
      </w:r>
      <w:proofErr w:type="spellStart"/>
      <w:r>
        <w:rPr>
          <w:rFonts w:ascii="Arial" w:hAnsi="Arial"/>
          <w:lang w:val="en-US"/>
        </w:rPr>
        <w:t>је</w:t>
      </w:r>
      <w:proofErr w:type="spellEnd"/>
      <w:r w:rsidRPr="00560325">
        <w:rPr>
          <w:rFonts w:ascii="Arial" w:hAnsi="Arial"/>
          <w:lang w:val="en-US"/>
        </w:rPr>
        <w:t xml:space="preserve"> </w:t>
      </w:r>
      <w:proofErr w:type="spellStart"/>
      <w:r>
        <w:rPr>
          <w:rFonts w:ascii="Arial" w:hAnsi="Arial"/>
          <w:lang w:val="en-US"/>
        </w:rPr>
        <w:t>потребна</w:t>
      </w:r>
      <w:proofErr w:type="spellEnd"/>
      <w:r w:rsidRPr="00560325">
        <w:rPr>
          <w:rFonts w:ascii="Arial" w:hAnsi="Arial"/>
          <w:lang w:val="en-US"/>
        </w:rPr>
        <w:t xml:space="preserve"> </w:t>
      </w:r>
      <w:proofErr w:type="spellStart"/>
      <w:r>
        <w:rPr>
          <w:rFonts w:ascii="Arial" w:hAnsi="Arial"/>
          <w:lang w:val="en-US"/>
        </w:rPr>
        <w:t>грађевинска</w:t>
      </w:r>
      <w:proofErr w:type="spellEnd"/>
      <w:r w:rsidRPr="00560325">
        <w:rPr>
          <w:rFonts w:ascii="Arial" w:hAnsi="Arial"/>
          <w:lang w:val="en-US"/>
        </w:rPr>
        <w:t xml:space="preserve"> </w:t>
      </w:r>
      <w:proofErr w:type="spellStart"/>
      <w:r>
        <w:rPr>
          <w:rFonts w:ascii="Arial" w:hAnsi="Arial"/>
          <w:lang w:val="en-US"/>
        </w:rPr>
        <w:t>дозвола</w:t>
      </w:r>
      <w:proofErr w:type="spellEnd"/>
      <w:r w:rsidRPr="00560325">
        <w:rPr>
          <w:rFonts w:ascii="Arial" w:hAnsi="Arial"/>
          <w:lang w:val="en-US"/>
        </w:rPr>
        <w:t xml:space="preserve"> </w:t>
      </w:r>
      <w:proofErr w:type="spellStart"/>
      <w:r>
        <w:rPr>
          <w:rFonts w:ascii="Arial" w:hAnsi="Arial"/>
          <w:lang w:val="en-US"/>
        </w:rPr>
        <w:t>тај</w:t>
      </w:r>
      <w:proofErr w:type="spellEnd"/>
      <w:r w:rsidRPr="00560325">
        <w:rPr>
          <w:rFonts w:ascii="Arial" w:hAnsi="Arial"/>
          <w:lang w:val="en-US"/>
        </w:rPr>
        <w:t xml:space="preserve"> </w:t>
      </w:r>
      <w:proofErr w:type="spellStart"/>
      <w:r>
        <w:rPr>
          <w:rFonts w:ascii="Arial" w:hAnsi="Arial"/>
          <w:lang w:val="en-US"/>
        </w:rPr>
        <w:t>податак</w:t>
      </w:r>
      <w:proofErr w:type="spellEnd"/>
      <w:r w:rsidRPr="00560325">
        <w:rPr>
          <w:rFonts w:ascii="Arial" w:hAnsi="Arial"/>
          <w:lang w:val="en-US"/>
        </w:rPr>
        <w:t xml:space="preserve"> </w:t>
      </w:r>
      <w:proofErr w:type="spellStart"/>
      <w:r>
        <w:rPr>
          <w:rFonts w:ascii="Arial" w:hAnsi="Arial"/>
          <w:lang w:val="en-US"/>
        </w:rPr>
        <w:t>није</w:t>
      </w:r>
      <w:proofErr w:type="spellEnd"/>
      <w:r w:rsidRPr="00560325">
        <w:rPr>
          <w:rFonts w:ascii="Arial" w:hAnsi="Arial"/>
          <w:lang w:val="en-US"/>
        </w:rPr>
        <w:t xml:space="preserve"> </w:t>
      </w:r>
      <w:proofErr w:type="spellStart"/>
      <w:r>
        <w:rPr>
          <w:rFonts w:ascii="Arial" w:hAnsi="Arial"/>
          <w:lang w:val="en-US"/>
        </w:rPr>
        <w:t>релевантан</w:t>
      </w:r>
      <w:proofErr w:type="spellEnd"/>
      <w:r w:rsidRPr="00560325">
        <w:rPr>
          <w:rFonts w:ascii="Arial" w:hAnsi="Arial"/>
          <w:lang w:val="en-US"/>
        </w:rPr>
        <w:t xml:space="preserve">, </w:t>
      </w:r>
      <w:proofErr w:type="spellStart"/>
      <w:r>
        <w:rPr>
          <w:rFonts w:ascii="Arial" w:hAnsi="Arial"/>
          <w:lang w:val="en-US"/>
        </w:rPr>
        <w:t>већ</w:t>
      </w:r>
      <w:proofErr w:type="spellEnd"/>
      <w:r w:rsidRPr="00560325">
        <w:rPr>
          <w:rFonts w:ascii="Arial" w:hAnsi="Arial"/>
          <w:lang w:val="en-US"/>
        </w:rPr>
        <w:t xml:space="preserve"> </w:t>
      </w:r>
      <w:r>
        <w:rPr>
          <w:rFonts w:ascii="Arial" w:hAnsi="Arial"/>
          <w:lang w:val="en-US"/>
        </w:rPr>
        <w:t>у</w:t>
      </w:r>
      <w:r w:rsidRPr="00560325">
        <w:rPr>
          <w:rFonts w:ascii="Arial" w:hAnsi="Arial"/>
          <w:lang w:val="en-US"/>
        </w:rPr>
        <w:t xml:space="preserve"> </w:t>
      </w:r>
      <w:proofErr w:type="spellStart"/>
      <w:r>
        <w:rPr>
          <w:rFonts w:ascii="Arial" w:hAnsi="Arial"/>
          <w:lang w:val="en-US"/>
        </w:rPr>
        <w:t>тренутку</w:t>
      </w:r>
      <w:proofErr w:type="spellEnd"/>
      <w:r w:rsidRPr="00560325">
        <w:rPr>
          <w:rFonts w:ascii="Arial" w:hAnsi="Arial"/>
          <w:lang w:val="en-US"/>
        </w:rPr>
        <w:t xml:space="preserve"> </w:t>
      </w:r>
      <w:proofErr w:type="spellStart"/>
      <w:r>
        <w:rPr>
          <w:rFonts w:ascii="Arial" w:hAnsi="Arial"/>
          <w:lang w:val="en-US"/>
        </w:rPr>
        <w:t>започињања</w:t>
      </w:r>
      <w:proofErr w:type="spellEnd"/>
      <w:r w:rsidRPr="00560325">
        <w:rPr>
          <w:rFonts w:ascii="Arial" w:hAnsi="Arial"/>
          <w:lang w:val="en-US"/>
        </w:rPr>
        <w:t xml:space="preserve"> </w:t>
      </w:r>
      <w:proofErr w:type="spellStart"/>
      <w:r>
        <w:rPr>
          <w:rFonts w:ascii="Arial" w:hAnsi="Arial"/>
          <w:lang w:val="en-US"/>
        </w:rPr>
        <w:t>радова</w:t>
      </w:r>
      <w:proofErr w:type="spellEnd"/>
      <w:r w:rsidRPr="00560325">
        <w:rPr>
          <w:rFonts w:ascii="Arial" w:hAnsi="Arial"/>
          <w:lang w:val="en-US"/>
        </w:rPr>
        <w:t>.</w:t>
      </w:r>
      <w:proofErr w:type="gramEnd"/>
      <w:r w:rsidRPr="00560325">
        <w:rPr>
          <w:rFonts w:ascii="Arial" w:hAnsi="Arial"/>
          <w:lang w:val="en-US"/>
        </w:rPr>
        <w:t xml:space="preserve"> </w:t>
      </w:r>
      <w:proofErr w:type="spellStart"/>
      <w:r>
        <w:rPr>
          <w:rFonts w:ascii="Arial" w:hAnsi="Arial"/>
          <w:lang w:val="en-US"/>
        </w:rPr>
        <w:t>Потенцијални</w:t>
      </w:r>
      <w:proofErr w:type="spellEnd"/>
      <w:r w:rsidRPr="00560325">
        <w:rPr>
          <w:rFonts w:ascii="Arial" w:hAnsi="Arial"/>
          <w:lang w:val="en-US"/>
        </w:rPr>
        <w:t xml:space="preserve"> </w:t>
      </w:r>
      <w:proofErr w:type="spellStart"/>
      <w:r>
        <w:rPr>
          <w:rFonts w:ascii="Arial" w:hAnsi="Arial"/>
          <w:lang w:val="en-US"/>
        </w:rPr>
        <w:t>понуђач</w:t>
      </w:r>
      <w:proofErr w:type="spellEnd"/>
      <w:r w:rsidRPr="00560325">
        <w:rPr>
          <w:rFonts w:ascii="Arial" w:hAnsi="Arial"/>
          <w:lang w:val="en-US"/>
        </w:rPr>
        <w:t xml:space="preserve"> </w:t>
      </w:r>
      <w:proofErr w:type="spellStart"/>
      <w:r>
        <w:rPr>
          <w:rFonts w:ascii="Arial" w:hAnsi="Arial"/>
          <w:lang w:val="en-US"/>
        </w:rPr>
        <w:t>наводи</w:t>
      </w:r>
      <w:proofErr w:type="spellEnd"/>
      <w:r w:rsidRPr="00560325">
        <w:rPr>
          <w:rFonts w:ascii="Arial" w:hAnsi="Arial"/>
          <w:lang w:val="en-US"/>
        </w:rPr>
        <w:t xml:space="preserve"> </w:t>
      </w:r>
      <w:proofErr w:type="spellStart"/>
      <w:r>
        <w:rPr>
          <w:rFonts w:ascii="Arial" w:hAnsi="Arial"/>
          <w:lang w:val="en-US"/>
        </w:rPr>
        <w:t>члан</w:t>
      </w:r>
      <w:proofErr w:type="spellEnd"/>
      <w:r w:rsidRPr="00560325">
        <w:rPr>
          <w:rFonts w:ascii="Arial" w:hAnsi="Arial"/>
          <w:lang w:val="en-US"/>
        </w:rPr>
        <w:t xml:space="preserve"> 188 </w:t>
      </w:r>
      <w:proofErr w:type="spellStart"/>
      <w:r>
        <w:rPr>
          <w:rFonts w:ascii="Arial" w:hAnsi="Arial"/>
          <w:lang w:val="en-US"/>
        </w:rPr>
        <w:t>Закона</w:t>
      </w:r>
      <w:proofErr w:type="spellEnd"/>
      <w:r w:rsidRPr="00560325">
        <w:rPr>
          <w:rFonts w:ascii="Arial" w:hAnsi="Arial"/>
          <w:lang w:val="en-US"/>
        </w:rPr>
        <w:t xml:space="preserve"> </w:t>
      </w:r>
      <w:r>
        <w:rPr>
          <w:rFonts w:ascii="Arial" w:hAnsi="Arial"/>
          <w:lang w:val="en-US"/>
        </w:rPr>
        <w:t>о</w:t>
      </w:r>
      <w:r w:rsidRPr="00560325">
        <w:rPr>
          <w:rFonts w:ascii="Arial" w:hAnsi="Arial"/>
          <w:lang w:val="en-US"/>
        </w:rPr>
        <w:t xml:space="preserve"> </w:t>
      </w:r>
      <w:proofErr w:type="spellStart"/>
      <w:r>
        <w:rPr>
          <w:rFonts w:ascii="Arial" w:hAnsi="Arial"/>
          <w:lang w:val="en-US"/>
        </w:rPr>
        <w:t>планирању</w:t>
      </w:r>
      <w:proofErr w:type="spellEnd"/>
      <w:r w:rsidRPr="00560325">
        <w:rPr>
          <w:rFonts w:ascii="Arial" w:hAnsi="Arial"/>
          <w:lang w:val="en-US"/>
        </w:rPr>
        <w:t xml:space="preserve"> </w:t>
      </w:r>
      <w:r>
        <w:rPr>
          <w:rFonts w:ascii="Arial" w:hAnsi="Arial"/>
          <w:lang w:val="en-US"/>
        </w:rPr>
        <w:t>и</w:t>
      </w:r>
      <w:r w:rsidRPr="00560325">
        <w:rPr>
          <w:rFonts w:ascii="Arial" w:hAnsi="Arial"/>
          <w:lang w:val="en-US"/>
        </w:rPr>
        <w:t xml:space="preserve"> </w:t>
      </w:r>
      <w:proofErr w:type="spellStart"/>
      <w:r>
        <w:rPr>
          <w:rFonts w:ascii="Arial" w:hAnsi="Arial"/>
          <w:lang w:val="en-US"/>
        </w:rPr>
        <w:t>изградњи</w:t>
      </w:r>
      <w:proofErr w:type="spellEnd"/>
      <w:r w:rsidRPr="00560325">
        <w:rPr>
          <w:rFonts w:ascii="Arial" w:hAnsi="Arial"/>
          <w:lang w:val="en-US"/>
        </w:rPr>
        <w:t xml:space="preserve"> </w:t>
      </w:r>
      <w:proofErr w:type="spellStart"/>
      <w:r>
        <w:rPr>
          <w:rFonts w:ascii="Arial" w:hAnsi="Arial"/>
          <w:lang w:val="en-US"/>
        </w:rPr>
        <w:t>који</w:t>
      </w:r>
      <w:proofErr w:type="spellEnd"/>
      <w:r w:rsidRPr="00560325">
        <w:rPr>
          <w:rFonts w:ascii="Arial" w:hAnsi="Arial"/>
          <w:lang w:val="en-US"/>
        </w:rPr>
        <w:t xml:space="preserve"> </w:t>
      </w:r>
      <w:proofErr w:type="spellStart"/>
      <w:r>
        <w:rPr>
          <w:rFonts w:ascii="Arial" w:hAnsi="Arial"/>
          <w:lang w:val="en-US"/>
        </w:rPr>
        <w:t>уопште</w:t>
      </w:r>
      <w:proofErr w:type="spellEnd"/>
      <w:r w:rsidRPr="00560325">
        <w:rPr>
          <w:rFonts w:ascii="Arial" w:hAnsi="Arial"/>
          <w:lang w:val="en-US"/>
        </w:rPr>
        <w:t xml:space="preserve"> </w:t>
      </w:r>
      <w:proofErr w:type="spellStart"/>
      <w:r>
        <w:rPr>
          <w:rFonts w:ascii="Arial" w:hAnsi="Arial"/>
          <w:lang w:val="en-US"/>
        </w:rPr>
        <w:t>не</w:t>
      </w:r>
      <w:proofErr w:type="spellEnd"/>
      <w:r w:rsidRPr="00560325">
        <w:rPr>
          <w:rFonts w:ascii="Arial" w:hAnsi="Arial"/>
          <w:lang w:val="en-US"/>
        </w:rPr>
        <w:t xml:space="preserve"> </w:t>
      </w:r>
      <w:proofErr w:type="spellStart"/>
      <w:r>
        <w:rPr>
          <w:rFonts w:ascii="Arial" w:hAnsi="Arial"/>
          <w:lang w:val="en-US"/>
        </w:rPr>
        <w:t>дефинише</w:t>
      </w:r>
      <w:proofErr w:type="spellEnd"/>
      <w:r w:rsidRPr="00560325">
        <w:rPr>
          <w:rFonts w:ascii="Arial" w:hAnsi="Arial"/>
          <w:lang w:val="en-US"/>
        </w:rPr>
        <w:t xml:space="preserve"> </w:t>
      </w:r>
      <w:proofErr w:type="spellStart"/>
      <w:r>
        <w:rPr>
          <w:rFonts w:ascii="Arial" w:hAnsi="Arial"/>
          <w:lang w:val="en-US"/>
        </w:rPr>
        <w:t>да</w:t>
      </w:r>
      <w:proofErr w:type="spellEnd"/>
      <w:r w:rsidRPr="00560325">
        <w:rPr>
          <w:rFonts w:ascii="Arial" w:hAnsi="Arial"/>
          <w:lang w:val="en-US"/>
        </w:rPr>
        <w:t xml:space="preserve"> </w:t>
      </w:r>
      <w:proofErr w:type="spellStart"/>
      <w:r>
        <w:rPr>
          <w:rFonts w:ascii="Arial" w:hAnsi="Arial"/>
          <w:lang w:val="en-US"/>
        </w:rPr>
        <w:t>ли</w:t>
      </w:r>
      <w:proofErr w:type="spellEnd"/>
      <w:r w:rsidRPr="00560325">
        <w:rPr>
          <w:rFonts w:ascii="Arial" w:hAnsi="Arial"/>
          <w:lang w:val="en-US"/>
        </w:rPr>
        <w:t xml:space="preserve"> </w:t>
      </w:r>
      <w:proofErr w:type="spellStart"/>
      <w:r>
        <w:rPr>
          <w:rFonts w:ascii="Arial" w:hAnsi="Arial"/>
          <w:lang w:val="en-US"/>
        </w:rPr>
        <w:t>је</w:t>
      </w:r>
      <w:proofErr w:type="spellEnd"/>
      <w:r w:rsidRPr="00560325">
        <w:rPr>
          <w:rFonts w:ascii="Arial" w:hAnsi="Arial"/>
          <w:lang w:val="en-US"/>
        </w:rPr>
        <w:t xml:space="preserve"> </w:t>
      </w:r>
      <w:proofErr w:type="spellStart"/>
      <w:r>
        <w:rPr>
          <w:rFonts w:ascii="Arial" w:hAnsi="Arial"/>
          <w:lang w:val="en-US"/>
        </w:rPr>
        <w:t>могуће</w:t>
      </w:r>
      <w:proofErr w:type="spellEnd"/>
      <w:r w:rsidRPr="00560325">
        <w:rPr>
          <w:rFonts w:ascii="Arial" w:hAnsi="Arial"/>
          <w:lang w:val="en-US"/>
        </w:rPr>
        <w:t xml:space="preserve"> </w:t>
      </w:r>
      <w:proofErr w:type="spellStart"/>
      <w:r>
        <w:rPr>
          <w:rFonts w:ascii="Arial" w:hAnsi="Arial"/>
          <w:lang w:val="en-US"/>
        </w:rPr>
        <w:t>покренути</w:t>
      </w:r>
      <w:proofErr w:type="spellEnd"/>
      <w:r w:rsidRPr="00560325">
        <w:rPr>
          <w:rFonts w:ascii="Arial" w:hAnsi="Arial"/>
          <w:lang w:val="en-US"/>
        </w:rPr>
        <w:t xml:space="preserve"> </w:t>
      </w:r>
      <w:proofErr w:type="spellStart"/>
      <w:r>
        <w:rPr>
          <w:rFonts w:ascii="Arial" w:hAnsi="Arial"/>
          <w:lang w:val="en-US"/>
        </w:rPr>
        <w:t>јавну</w:t>
      </w:r>
      <w:proofErr w:type="spellEnd"/>
      <w:r w:rsidRPr="00560325">
        <w:rPr>
          <w:rFonts w:ascii="Arial" w:hAnsi="Arial"/>
          <w:lang w:val="en-US"/>
        </w:rPr>
        <w:t xml:space="preserve"> </w:t>
      </w:r>
      <w:proofErr w:type="spellStart"/>
      <w:r>
        <w:rPr>
          <w:rFonts w:ascii="Arial" w:hAnsi="Arial"/>
          <w:lang w:val="en-US"/>
        </w:rPr>
        <w:t>набавку</w:t>
      </w:r>
      <w:proofErr w:type="spellEnd"/>
      <w:r w:rsidRPr="00560325">
        <w:rPr>
          <w:rFonts w:ascii="Arial" w:hAnsi="Arial"/>
          <w:lang w:val="en-US"/>
        </w:rPr>
        <w:t xml:space="preserve"> </w:t>
      </w:r>
      <w:proofErr w:type="spellStart"/>
      <w:r>
        <w:rPr>
          <w:rFonts w:ascii="Arial" w:hAnsi="Arial"/>
          <w:lang w:val="en-US"/>
        </w:rPr>
        <w:t>пре</w:t>
      </w:r>
      <w:proofErr w:type="spellEnd"/>
      <w:r w:rsidRPr="00560325">
        <w:rPr>
          <w:rFonts w:ascii="Arial" w:hAnsi="Arial"/>
          <w:lang w:val="en-US"/>
        </w:rPr>
        <w:t xml:space="preserve"> </w:t>
      </w:r>
      <w:proofErr w:type="spellStart"/>
      <w:r>
        <w:rPr>
          <w:rFonts w:ascii="Arial" w:hAnsi="Arial"/>
          <w:lang w:val="en-US"/>
        </w:rPr>
        <w:t>добијања</w:t>
      </w:r>
      <w:proofErr w:type="spellEnd"/>
      <w:r w:rsidRPr="00560325">
        <w:rPr>
          <w:rFonts w:ascii="Arial" w:hAnsi="Arial"/>
          <w:lang w:val="en-US"/>
        </w:rPr>
        <w:t xml:space="preserve"> </w:t>
      </w:r>
      <w:proofErr w:type="spellStart"/>
      <w:r>
        <w:rPr>
          <w:rFonts w:ascii="Arial" w:hAnsi="Arial"/>
          <w:lang w:val="en-US"/>
        </w:rPr>
        <w:t>грађевинске</w:t>
      </w:r>
      <w:proofErr w:type="spellEnd"/>
      <w:r w:rsidRPr="00560325">
        <w:rPr>
          <w:rFonts w:ascii="Arial" w:hAnsi="Arial"/>
          <w:lang w:val="en-US"/>
        </w:rPr>
        <w:t xml:space="preserve"> </w:t>
      </w:r>
      <w:proofErr w:type="spellStart"/>
      <w:r>
        <w:rPr>
          <w:rFonts w:ascii="Arial" w:hAnsi="Arial"/>
          <w:lang w:val="en-US"/>
        </w:rPr>
        <w:t>дозволе</w:t>
      </w:r>
      <w:proofErr w:type="spellEnd"/>
      <w:r w:rsidRPr="00560325">
        <w:rPr>
          <w:rFonts w:ascii="Arial" w:hAnsi="Arial"/>
          <w:lang w:val="en-US"/>
        </w:rPr>
        <w:t xml:space="preserve"> </w:t>
      </w:r>
      <w:proofErr w:type="spellStart"/>
      <w:r>
        <w:rPr>
          <w:rFonts w:ascii="Arial" w:hAnsi="Arial"/>
          <w:lang w:val="en-US"/>
        </w:rPr>
        <w:t>или</w:t>
      </w:r>
      <w:proofErr w:type="spellEnd"/>
      <w:r w:rsidRPr="00560325">
        <w:rPr>
          <w:rFonts w:ascii="Arial" w:hAnsi="Arial"/>
          <w:lang w:val="en-US"/>
        </w:rPr>
        <w:t xml:space="preserve"> </w:t>
      </w:r>
      <w:proofErr w:type="spellStart"/>
      <w:r>
        <w:rPr>
          <w:rFonts w:ascii="Arial" w:hAnsi="Arial"/>
          <w:lang w:val="en-US"/>
        </w:rPr>
        <w:t>не</w:t>
      </w:r>
      <w:r w:rsidRPr="00560325">
        <w:rPr>
          <w:rFonts w:ascii="Arial" w:hAnsi="Arial"/>
          <w:lang w:val="en-US"/>
        </w:rPr>
        <w:t>.</w:t>
      </w:r>
      <w:r>
        <w:rPr>
          <w:rFonts w:ascii="Arial" w:hAnsi="Arial"/>
          <w:lang w:val="en-US"/>
        </w:rPr>
        <w:t>Члан</w:t>
      </w:r>
      <w:proofErr w:type="spellEnd"/>
      <w:r w:rsidRPr="00560325">
        <w:rPr>
          <w:rFonts w:ascii="Arial" w:hAnsi="Arial"/>
          <w:lang w:val="en-US"/>
        </w:rPr>
        <w:t xml:space="preserve"> </w:t>
      </w:r>
      <w:proofErr w:type="spellStart"/>
      <w:r>
        <w:rPr>
          <w:rFonts w:ascii="Arial" w:hAnsi="Arial"/>
          <w:lang w:val="en-US"/>
        </w:rPr>
        <w:t>се</w:t>
      </w:r>
      <w:proofErr w:type="spellEnd"/>
      <w:r w:rsidRPr="00560325">
        <w:rPr>
          <w:rFonts w:ascii="Arial" w:hAnsi="Arial"/>
          <w:lang w:val="en-US"/>
        </w:rPr>
        <w:t xml:space="preserve"> </w:t>
      </w:r>
      <w:proofErr w:type="spellStart"/>
      <w:r>
        <w:rPr>
          <w:rFonts w:ascii="Arial" w:hAnsi="Arial"/>
          <w:lang w:val="en-US"/>
        </w:rPr>
        <w:t>односи</w:t>
      </w:r>
      <w:proofErr w:type="spellEnd"/>
      <w:r w:rsidRPr="00560325">
        <w:rPr>
          <w:rFonts w:ascii="Arial" w:hAnsi="Arial"/>
          <w:lang w:val="en-US"/>
        </w:rPr>
        <w:t xml:space="preserve"> </w:t>
      </w:r>
      <w:proofErr w:type="spellStart"/>
      <w:r>
        <w:rPr>
          <w:rFonts w:ascii="Arial" w:hAnsi="Arial"/>
          <w:lang w:val="en-US"/>
        </w:rPr>
        <w:t>на</w:t>
      </w:r>
      <w:proofErr w:type="spellEnd"/>
      <w:r w:rsidRPr="00560325">
        <w:rPr>
          <w:rFonts w:ascii="Arial" w:hAnsi="Arial"/>
          <w:lang w:val="en-US"/>
        </w:rPr>
        <w:t xml:space="preserve"> </w:t>
      </w:r>
      <w:proofErr w:type="spellStart"/>
      <w:r>
        <w:rPr>
          <w:rFonts w:ascii="Arial" w:hAnsi="Arial"/>
          <w:lang w:val="en-US"/>
        </w:rPr>
        <w:t>потребу</w:t>
      </w:r>
      <w:proofErr w:type="spellEnd"/>
      <w:r w:rsidRPr="00560325">
        <w:rPr>
          <w:rFonts w:ascii="Arial" w:hAnsi="Arial"/>
          <w:lang w:val="en-US"/>
        </w:rPr>
        <w:t xml:space="preserve"> </w:t>
      </w:r>
      <w:proofErr w:type="spellStart"/>
      <w:r>
        <w:rPr>
          <w:rFonts w:ascii="Arial" w:hAnsi="Arial"/>
          <w:lang w:val="en-US"/>
        </w:rPr>
        <w:t>поседовања</w:t>
      </w:r>
      <w:proofErr w:type="spellEnd"/>
      <w:r w:rsidRPr="00560325">
        <w:rPr>
          <w:rFonts w:ascii="Arial" w:hAnsi="Arial"/>
          <w:lang w:val="en-US"/>
        </w:rPr>
        <w:t xml:space="preserve"> </w:t>
      </w:r>
      <w:proofErr w:type="spellStart"/>
      <w:r>
        <w:rPr>
          <w:rFonts w:ascii="Arial" w:hAnsi="Arial"/>
          <w:lang w:val="en-US"/>
        </w:rPr>
        <w:t>пројекта</w:t>
      </w:r>
      <w:proofErr w:type="spellEnd"/>
      <w:r w:rsidRPr="00560325">
        <w:rPr>
          <w:rFonts w:ascii="Arial" w:hAnsi="Arial"/>
          <w:lang w:val="en-US"/>
        </w:rPr>
        <w:t xml:space="preserve"> </w:t>
      </w:r>
      <w:proofErr w:type="spellStart"/>
      <w:r>
        <w:rPr>
          <w:rFonts w:ascii="Arial" w:hAnsi="Arial"/>
          <w:lang w:val="en-US"/>
        </w:rPr>
        <w:t>за</w:t>
      </w:r>
      <w:proofErr w:type="spellEnd"/>
      <w:r w:rsidRPr="00560325">
        <w:rPr>
          <w:rFonts w:ascii="Arial" w:hAnsi="Arial"/>
          <w:lang w:val="en-US"/>
        </w:rPr>
        <w:t xml:space="preserve"> </w:t>
      </w:r>
      <w:proofErr w:type="spellStart"/>
      <w:r>
        <w:rPr>
          <w:rFonts w:ascii="Arial" w:hAnsi="Arial"/>
          <w:lang w:val="en-US"/>
        </w:rPr>
        <w:t>грађевински</w:t>
      </w:r>
      <w:proofErr w:type="spellEnd"/>
      <w:r w:rsidRPr="00560325">
        <w:rPr>
          <w:rFonts w:ascii="Arial" w:hAnsi="Arial"/>
          <w:lang w:val="en-US"/>
        </w:rPr>
        <w:t xml:space="preserve"> </w:t>
      </w:r>
      <w:proofErr w:type="spellStart"/>
      <w:r>
        <w:rPr>
          <w:rFonts w:ascii="Arial" w:hAnsi="Arial"/>
          <w:lang w:val="en-US"/>
        </w:rPr>
        <w:t>дозволу</w:t>
      </w:r>
      <w:proofErr w:type="spellEnd"/>
      <w:r w:rsidRPr="00560325">
        <w:rPr>
          <w:rFonts w:ascii="Arial" w:hAnsi="Arial"/>
          <w:lang w:val="en-US"/>
        </w:rPr>
        <w:t xml:space="preserve"> </w:t>
      </w:r>
      <w:proofErr w:type="spellStart"/>
      <w:r>
        <w:rPr>
          <w:rFonts w:ascii="Arial" w:hAnsi="Arial"/>
          <w:lang w:val="en-US"/>
        </w:rPr>
        <w:t>ради</w:t>
      </w:r>
      <w:proofErr w:type="spellEnd"/>
      <w:r w:rsidRPr="00560325">
        <w:rPr>
          <w:rFonts w:ascii="Arial" w:hAnsi="Arial"/>
          <w:lang w:val="en-US"/>
        </w:rPr>
        <w:t xml:space="preserve"> </w:t>
      </w:r>
      <w:proofErr w:type="spellStart"/>
      <w:r>
        <w:rPr>
          <w:rFonts w:ascii="Arial" w:hAnsi="Arial"/>
          <w:lang w:val="en-US"/>
        </w:rPr>
        <w:t>прибављања</w:t>
      </w:r>
      <w:proofErr w:type="spellEnd"/>
      <w:r w:rsidRPr="00560325">
        <w:rPr>
          <w:rFonts w:ascii="Arial" w:hAnsi="Arial"/>
          <w:lang w:val="en-US"/>
        </w:rPr>
        <w:t xml:space="preserve"> </w:t>
      </w:r>
      <w:proofErr w:type="spellStart"/>
      <w:r>
        <w:rPr>
          <w:rFonts w:ascii="Arial" w:hAnsi="Arial"/>
          <w:lang w:val="en-US"/>
        </w:rPr>
        <w:t>исте</w:t>
      </w:r>
      <w:r w:rsidRPr="00560325">
        <w:rPr>
          <w:rFonts w:ascii="Arial" w:hAnsi="Arial"/>
          <w:lang w:val="en-US"/>
        </w:rPr>
        <w:t>.</w:t>
      </w:r>
      <w:r>
        <w:rPr>
          <w:rFonts w:ascii="Arial" w:hAnsi="Arial"/>
          <w:lang w:val="en-US"/>
        </w:rPr>
        <w:t>Овим</w:t>
      </w:r>
      <w:proofErr w:type="spellEnd"/>
      <w:r w:rsidRPr="00560325">
        <w:rPr>
          <w:rFonts w:ascii="Arial" w:hAnsi="Arial"/>
          <w:lang w:val="en-US"/>
        </w:rPr>
        <w:t xml:space="preserve"> </w:t>
      </w:r>
      <w:proofErr w:type="spellStart"/>
      <w:r>
        <w:rPr>
          <w:rFonts w:ascii="Arial" w:hAnsi="Arial"/>
          <w:lang w:val="en-US"/>
        </w:rPr>
        <w:t>путем</w:t>
      </w:r>
      <w:proofErr w:type="spellEnd"/>
      <w:r w:rsidRPr="00560325">
        <w:rPr>
          <w:rFonts w:ascii="Arial" w:hAnsi="Arial"/>
          <w:lang w:val="en-US"/>
        </w:rPr>
        <w:t xml:space="preserve"> </w:t>
      </w:r>
      <w:proofErr w:type="spellStart"/>
      <w:r>
        <w:rPr>
          <w:rFonts w:ascii="Arial" w:hAnsi="Arial"/>
          <w:lang w:val="en-US"/>
        </w:rPr>
        <w:t>заинтересовано</w:t>
      </w:r>
      <w:proofErr w:type="spellEnd"/>
      <w:r w:rsidRPr="00560325">
        <w:rPr>
          <w:rFonts w:ascii="Arial" w:hAnsi="Arial"/>
          <w:lang w:val="en-US"/>
        </w:rPr>
        <w:t xml:space="preserve"> </w:t>
      </w:r>
      <w:proofErr w:type="spellStart"/>
      <w:r>
        <w:rPr>
          <w:rFonts w:ascii="Arial" w:hAnsi="Arial"/>
          <w:lang w:val="en-US"/>
        </w:rPr>
        <w:t>лице</w:t>
      </w:r>
      <w:proofErr w:type="spellEnd"/>
      <w:r w:rsidRPr="00560325">
        <w:rPr>
          <w:rFonts w:ascii="Arial" w:hAnsi="Arial"/>
          <w:lang w:val="en-US"/>
        </w:rPr>
        <w:t xml:space="preserve"> </w:t>
      </w:r>
      <w:proofErr w:type="spellStart"/>
      <w:r>
        <w:rPr>
          <w:rFonts w:ascii="Arial" w:hAnsi="Arial"/>
          <w:lang w:val="en-US"/>
        </w:rPr>
        <w:t>на</w:t>
      </w:r>
      <w:proofErr w:type="spellEnd"/>
      <w:r w:rsidRPr="00560325">
        <w:rPr>
          <w:rFonts w:ascii="Arial" w:hAnsi="Arial"/>
          <w:lang w:val="en-US"/>
        </w:rPr>
        <w:t xml:space="preserve"> </w:t>
      </w:r>
      <w:proofErr w:type="spellStart"/>
      <w:r>
        <w:rPr>
          <w:rFonts w:ascii="Arial" w:hAnsi="Arial"/>
          <w:lang w:val="en-US"/>
        </w:rPr>
        <w:t>неоснован</w:t>
      </w:r>
      <w:proofErr w:type="spellEnd"/>
      <w:r w:rsidRPr="00560325">
        <w:rPr>
          <w:rFonts w:ascii="Arial" w:hAnsi="Arial"/>
          <w:lang w:val="en-US"/>
        </w:rPr>
        <w:t xml:space="preserve"> </w:t>
      </w:r>
      <w:r>
        <w:rPr>
          <w:rFonts w:ascii="Arial" w:hAnsi="Arial"/>
          <w:lang w:val="en-US"/>
        </w:rPr>
        <w:t>И</w:t>
      </w:r>
      <w:r w:rsidRPr="00560325">
        <w:rPr>
          <w:rFonts w:ascii="Arial" w:hAnsi="Arial"/>
          <w:lang w:val="en-US"/>
        </w:rPr>
        <w:t xml:space="preserve"> </w:t>
      </w:r>
      <w:proofErr w:type="spellStart"/>
      <w:r>
        <w:rPr>
          <w:rFonts w:ascii="Arial" w:hAnsi="Arial"/>
          <w:lang w:val="en-US"/>
        </w:rPr>
        <w:t>непрофесионалан</w:t>
      </w:r>
      <w:proofErr w:type="spellEnd"/>
      <w:r w:rsidRPr="00560325">
        <w:rPr>
          <w:rFonts w:ascii="Arial" w:hAnsi="Arial"/>
          <w:lang w:val="en-US"/>
        </w:rPr>
        <w:t xml:space="preserve"> </w:t>
      </w:r>
      <w:proofErr w:type="spellStart"/>
      <w:r>
        <w:rPr>
          <w:rFonts w:ascii="Arial" w:hAnsi="Arial"/>
          <w:lang w:val="en-US"/>
        </w:rPr>
        <w:t>начин</w:t>
      </w:r>
      <w:proofErr w:type="spellEnd"/>
      <w:r w:rsidRPr="00560325">
        <w:rPr>
          <w:rFonts w:ascii="Arial" w:hAnsi="Arial"/>
          <w:lang w:val="en-US"/>
        </w:rPr>
        <w:t xml:space="preserve"> </w:t>
      </w:r>
      <w:proofErr w:type="spellStart"/>
      <w:r>
        <w:rPr>
          <w:rFonts w:ascii="Arial" w:hAnsi="Arial"/>
          <w:lang w:val="en-US"/>
        </w:rPr>
        <w:t>покушава</w:t>
      </w:r>
      <w:proofErr w:type="spellEnd"/>
      <w:r w:rsidRPr="00560325">
        <w:rPr>
          <w:rFonts w:ascii="Arial" w:hAnsi="Arial"/>
          <w:lang w:val="en-US"/>
        </w:rPr>
        <w:t xml:space="preserve"> </w:t>
      </w:r>
      <w:proofErr w:type="spellStart"/>
      <w:r>
        <w:rPr>
          <w:rFonts w:ascii="Arial" w:hAnsi="Arial"/>
          <w:lang w:val="en-US"/>
        </w:rPr>
        <w:t>да</w:t>
      </w:r>
      <w:proofErr w:type="spellEnd"/>
      <w:r w:rsidRPr="00560325">
        <w:rPr>
          <w:rFonts w:ascii="Arial" w:hAnsi="Arial"/>
          <w:lang w:val="en-US"/>
        </w:rPr>
        <w:t xml:space="preserve"> </w:t>
      </w:r>
      <w:proofErr w:type="spellStart"/>
      <w:r>
        <w:rPr>
          <w:rFonts w:ascii="Arial" w:hAnsi="Arial"/>
          <w:lang w:val="en-US"/>
        </w:rPr>
        <w:t>злоупотребљава</w:t>
      </w:r>
      <w:proofErr w:type="spellEnd"/>
      <w:r w:rsidRPr="00560325">
        <w:rPr>
          <w:rFonts w:ascii="Arial" w:hAnsi="Arial"/>
          <w:lang w:val="en-US"/>
        </w:rPr>
        <w:t xml:space="preserve"> </w:t>
      </w:r>
      <w:proofErr w:type="spellStart"/>
      <w:r>
        <w:rPr>
          <w:rFonts w:ascii="Arial" w:hAnsi="Arial"/>
          <w:lang w:val="en-US"/>
        </w:rPr>
        <w:t>како</w:t>
      </w:r>
      <w:proofErr w:type="spellEnd"/>
      <w:r w:rsidRPr="00560325">
        <w:rPr>
          <w:rFonts w:ascii="Arial" w:hAnsi="Arial"/>
          <w:lang w:val="en-US"/>
        </w:rPr>
        <w:t xml:space="preserve"> </w:t>
      </w:r>
      <w:proofErr w:type="spellStart"/>
      <w:r>
        <w:rPr>
          <w:rFonts w:ascii="Arial" w:hAnsi="Arial"/>
          <w:lang w:val="en-US"/>
        </w:rPr>
        <w:t>Закон</w:t>
      </w:r>
      <w:proofErr w:type="spellEnd"/>
      <w:r w:rsidRPr="00560325">
        <w:rPr>
          <w:rFonts w:ascii="Arial" w:hAnsi="Arial"/>
          <w:lang w:val="en-US"/>
        </w:rPr>
        <w:t xml:space="preserve"> </w:t>
      </w:r>
      <w:r>
        <w:rPr>
          <w:rFonts w:ascii="Arial" w:hAnsi="Arial"/>
          <w:lang w:val="en-US"/>
        </w:rPr>
        <w:t>о</w:t>
      </w:r>
      <w:r w:rsidRPr="00560325">
        <w:rPr>
          <w:rFonts w:ascii="Arial" w:hAnsi="Arial"/>
          <w:lang w:val="en-US"/>
        </w:rPr>
        <w:t xml:space="preserve"> </w:t>
      </w:r>
      <w:proofErr w:type="spellStart"/>
      <w:r>
        <w:rPr>
          <w:rFonts w:ascii="Arial" w:hAnsi="Arial"/>
          <w:lang w:val="en-US"/>
        </w:rPr>
        <w:t>планирању</w:t>
      </w:r>
      <w:proofErr w:type="spellEnd"/>
      <w:r w:rsidRPr="00560325">
        <w:rPr>
          <w:rFonts w:ascii="Arial" w:hAnsi="Arial"/>
          <w:lang w:val="en-US"/>
        </w:rPr>
        <w:t xml:space="preserve"> </w:t>
      </w:r>
      <w:r>
        <w:rPr>
          <w:rFonts w:ascii="Arial" w:hAnsi="Arial"/>
          <w:lang w:val="en-US"/>
        </w:rPr>
        <w:t>И</w:t>
      </w:r>
      <w:r w:rsidRPr="00560325">
        <w:rPr>
          <w:rFonts w:ascii="Arial" w:hAnsi="Arial"/>
          <w:lang w:val="en-US"/>
        </w:rPr>
        <w:t xml:space="preserve"> </w:t>
      </w:r>
      <w:proofErr w:type="spellStart"/>
      <w:r>
        <w:rPr>
          <w:rFonts w:ascii="Arial" w:hAnsi="Arial"/>
          <w:lang w:val="en-US"/>
        </w:rPr>
        <w:t>изградњи</w:t>
      </w:r>
      <w:proofErr w:type="spellEnd"/>
      <w:r w:rsidRPr="00560325">
        <w:rPr>
          <w:rFonts w:ascii="Arial" w:hAnsi="Arial"/>
          <w:lang w:val="en-US"/>
        </w:rPr>
        <w:t xml:space="preserve"> </w:t>
      </w:r>
      <w:proofErr w:type="spellStart"/>
      <w:r>
        <w:rPr>
          <w:rFonts w:ascii="Arial" w:hAnsi="Arial"/>
          <w:lang w:val="en-US"/>
        </w:rPr>
        <w:t>тако</w:t>
      </w:r>
      <w:proofErr w:type="spellEnd"/>
      <w:r w:rsidRPr="00560325">
        <w:rPr>
          <w:rFonts w:ascii="Arial" w:hAnsi="Arial"/>
          <w:lang w:val="en-US"/>
        </w:rPr>
        <w:t xml:space="preserve"> </w:t>
      </w:r>
      <w:r>
        <w:rPr>
          <w:rFonts w:ascii="Arial" w:hAnsi="Arial"/>
          <w:lang w:val="en-US"/>
        </w:rPr>
        <w:t>И</w:t>
      </w:r>
      <w:r w:rsidRPr="00560325">
        <w:rPr>
          <w:rFonts w:ascii="Arial" w:hAnsi="Arial"/>
          <w:lang w:val="en-US"/>
        </w:rPr>
        <w:t xml:space="preserve"> </w:t>
      </w:r>
      <w:proofErr w:type="spellStart"/>
      <w:r>
        <w:rPr>
          <w:rFonts w:ascii="Arial" w:hAnsi="Arial"/>
          <w:lang w:val="en-US"/>
        </w:rPr>
        <w:t>Закон</w:t>
      </w:r>
      <w:proofErr w:type="spellEnd"/>
      <w:r w:rsidRPr="00560325">
        <w:rPr>
          <w:rFonts w:ascii="Arial" w:hAnsi="Arial"/>
          <w:lang w:val="en-US"/>
        </w:rPr>
        <w:t xml:space="preserve"> </w:t>
      </w:r>
      <w:r>
        <w:rPr>
          <w:rFonts w:ascii="Arial" w:hAnsi="Arial"/>
          <w:lang w:val="en-US"/>
        </w:rPr>
        <w:t>о</w:t>
      </w:r>
      <w:r w:rsidRPr="00560325">
        <w:rPr>
          <w:rFonts w:ascii="Arial" w:hAnsi="Arial"/>
          <w:lang w:val="en-US"/>
        </w:rPr>
        <w:t xml:space="preserve"> </w:t>
      </w:r>
      <w:proofErr w:type="spellStart"/>
      <w:r>
        <w:rPr>
          <w:rFonts w:ascii="Arial" w:hAnsi="Arial"/>
          <w:lang w:val="en-US"/>
        </w:rPr>
        <w:t>јавним</w:t>
      </w:r>
      <w:proofErr w:type="spellEnd"/>
      <w:r w:rsidRPr="00560325">
        <w:rPr>
          <w:rFonts w:ascii="Arial" w:hAnsi="Arial"/>
          <w:lang w:val="en-US"/>
        </w:rPr>
        <w:t xml:space="preserve"> </w:t>
      </w:r>
      <w:proofErr w:type="spellStart"/>
      <w:r>
        <w:rPr>
          <w:rFonts w:ascii="Arial" w:hAnsi="Arial"/>
          <w:lang w:val="en-US"/>
        </w:rPr>
        <w:t>набавкама</w:t>
      </w:r>
      <w:proofErr w:type="spellEnd"/>
      <w:r w:rsidRPr="00560325">
        <w:rPr>
          <w:rFonts w:ascii="Arial" w:hAnsi="Arial"/>
          <w:lang w:val="en-US"/>
        </w:rPr>
        <w:t>.</w:t>
      </w:r>
    </w:p>
    <w:p w:rsidR="00560325" w:rsidRPr="00560325" w:rsidRDefault="00560325" w:rsidP="00560325">
      <w:pPr>
        <w:rPr>
          <w:rFonts w:ascii="Arial" w:hAnsi="Arial"/>
          <w:lang w:val="en-US"/>
        </w:rPr>
      </w:pPr>
    </w:p>
    <w:p w:rsidR="00560325" w:rsidRPr="00560325" w:rsidRDefault="00560325" w:rsidP="00560325">
      <w:pPr>
        <w:rPr>
          <w:rFonts w:ascii="Arial" w:hAnsi="Arial"/>
          <w:lang w:val="sr-Latn-RS"/>
        </w:rPr>
      </w:pPr>
      <w:proofErr w:type="spellStart"/>
      <w:r>
        <w:rPr>
          <w:rFonts w:ascii="Arial" w:hAnsi="Arial"/>
          <w:lang w:val="en-US"/>
        </w:rPr>
        <w:t>Такође</w:t>
      </w:r>
      <w:proofErr w:type="gramStart"/>
      <w:r w:rsidRPr="00560325">
        <w:rPr>
          <w:rFonts w:ascii="Arial" w:hAnsi="Arial"/>
          <w:lang w:val="en-US"/>
        </w:rPr>
        <w:t>,</w:t>
      </w:r>
      <w:r>
        <w:rPr>
          <w:rFonts w:ascii="Arial" w:hAnsi="Arial"/>
          <w:lang w:val="en-US"/>
        </w:rPr>
        <w:t>према</w:t>
      </w:r>
      <w:proofErr w:type="spellEnd"/>
      <w:proofErr w:type="gramEnd"/>
      <w:r w:rsidRPr="00560325">
        <w:rPr>
          <w:rFonts w:ascii="Arial" w:hAnsi="Arial"/>
          <w:lang w:val="en-US"/>
        </w:rPr>
        <w:t xml:space="preserve"> </w:t>
      </w:r>
      <w:proofErr w:type="spellStart"/>
      <w:r>
        <w:rPr>
          <w:rFonts w:ascii="Arial" w:hAnsi="Arial"/>
          <w:lang w:val="en-US"/>
        </w:rPr>
        <w:t>нашим</w:t>
      </w:r>
      <w:proofErr w:type="spellEnd"/>
      <w:r w:rsidRPr="00560325">
        <w:rPr>
          <w:rFonts w:ascii="Arial" w:hAnsi="Arial"/>
          <w:lang w:val="en-US"/>
        </w:rPr>
        <w:t xml:space="preserve"> </w:t>
      </w:r>
      <w:proofErr w:type="spellStart"/>
      <w:r>
        <w:rPr>
          <w:rFonts w:ascii="Arial" w:hAnsi="Arial"/>
          <w:lang w:val="en-US"/>
        </w:rPr>
        <w:t>сазнањима</w:t>
      </w:r>
      <w:proofErr w:type="spellEnd"/>
      <w:r w:rsidRPr="00560325">
        <w:rPr>
          <w:rFonts w:ascii="Arial" w:hAnsi="Arial"/>
          <w:lang w:val="en-US"/>
        </w:rPr>
        <w:t xml:space="preserve"> </w:t>
      </w:r>
      <w:proofErr w:type="spellStart"/>
      <w:r>
        <w:rPr>
          <w:rFonts w:ascii="Arial" w:hAnsi="Arial"/>
          <w:lang w:val="en-US"/>
        </w:rPr>
        <w:t>постоји</w:t>
      </w:r>
      <w:proofErr w:type="spellEnd"/>
      <w:r w:rsidRPr="00560325">
        <w:rPr>
          <w:rFonts w:ascii="Arial" w:hAnsi="Arial"/>
          <w:lang w:val="en-US"/>
        </w:rPr>
        <w:t xml:space="preserve"> </w:t>
      </w:r>
      <w:proofErr w:type="spellStart"/>
      <w:r>
        <w:rPr>
          <w:rFonts w:ascii="Arial" w:hAnsi="Arial"/>
          <w:lang w:val="en-US"/>
        </w:rPr>
        <w:t>велики</w:t>
      </w:r>
      <w:proofErr w:type="spellEnd"/>
      <w:r w:rsidRPr="00560325">
        <w:rPr>
          <w:rFonts w:ascii="Arial" w:hAnsi="Arial"/>
          <w:lang w:val="en-US"/>
        </w:rPr>
        <w:t xml:space="preserve"> </w:t>
      </w:r>
      <w:proofErr w:type="spellStart"/>
      <w:r>
        <w:rPr>
          <w:rFonts w:ascii="Arial" w:hAnsi="Arial"/>
          <w:lang w:val="en-US"/>
        </w:rPr>
        <w:t>број</w:t>
      </w:r>
      <w:proofErr w:type="spellEnd"/>
      <w:r w:rsidRPr="00560325">
        <w:rPr>
          <w:rFonts w:ascii="Arial" w:hAnsi="Arial"/>
          <w:lang w:val="en-US"/>
        </w:rPr>
        <w:t xml:space="preserve"> </w:t>
      </w:r>
      <w:proofErr w:type="spellStart"/>
      <w:r>
        <w:rPr>
          <w:rFonts w:ascii="Arial" w:hAnsi="Arial"/>
          <w:lang w:val="en-US"/>
        </w:rPr>
        <w:t>фирми</w:t>
      </w:r>
      <w:proofErr w:type="spellEnd"/>
      <w:r w:rsidRPr="00560325">
        <w:rPr>
          <w:rFonts w:ascii="Arial" w:hAnsi="Arial"/>
          <w:lang w:val="en-US"/>
        </w:rPr>
        <w:t xml:space="preserve"> </w:t>
      </w:r>
      <w:r>
        <w:rPr>
          <w:rFonts w:ascii="Arial" w:hAnsi="Arial"/>
          <w:lang w:val="en-US"/>
        </w:rPr>
        <w:t>у</w:t>
      </w:r>
      <w:r w:rsidRPr="00560325">
        <w:rPr>
          <w:rFonts w:ascii="Arial" w:hAnsi="Arial"/>
          <w:lang w:val="en-US"/>
        </w:rPr>
        <w:t xml:space="preserve"> </w:t>
      </w:r>
      <w:proofErr w:type="spellStart"/>
      <w:r>
        <w:rPr>
          <w:rFonts w:ascii="Arial" w:hAnsi="Arial"/>
          <w:lang w:val="en-US"/>
        </w:rPr>
        <w:t>Републици</w:t>
      </w:r>
      <w:proofErr w:type="spellEnd"/>
      <w:r w:rsidRPr="00560325">
        <w:rPr>
          <w:rFonts w:ascii="Arial" w:hAnsi="Arial"/>
          <w:lang w:val="en-US"/>
        </w:rPr>
        <w:t xml:space="preserve"> </w:t>
      </w:r>
      <w:proofErr w:type="spellStart"/>
      <w:r>
        <w:rPr>
          <w:rFonts w:ascii="Arial" w:hAnsi="Arial"/>
          <w:lang w:val="en-US"/>
        </w:rPr>
        <w:t>Србији</w:t>
      </w:r>
      <w:proofErr w:type="spellEnd"/>
      <w:r w:rsidRPr="00560325">
        <w:rPr>
          <w:rFonts w:ascii="Arial" w:hAnsi="Arial"/>
          <w:lang w:val="en-US"/>
        </w:rPr>
        <w:t xml:space="preserve"> </w:t>
      </w:r>
      <w:proofErr w:type="spellStart"/>
      <w:r>
        <w:rPr>
          <w:rFonts w:ascii="Arial" w:hAnsi="Arial"/>
          <w:lang w:val="en-US"/>
        </w:rPr>
        <w:t>које</w:t>
      </w:r>
      <w:proofErr w:type="spellEnd"/>
      <w:r w:rsidRPr="00560325">
        <w:rPr>
          <w:rFonts w:ascii="Arial" w:hAnsi="Arial"/>
          <w:lang w:val="en-US"/>
        </w:rPr>
        <w:t xml:space="preserve"> </w:t>
      </w:r>
      <w:proofErr w:type="spellStart"/>
      <w:r>
        <w:rPr>
          <w:rFonts w:ascii="Arial" w:hAnsi="Arial"/>
          <w:lang w:val="en-US"/>
        </w:rPr>
        <w:t>поседују</w:t>
      </w:r>
      <w:proofErr w:type="spellEnd"/>
      <w:r w:rsidRPr="00560325">
        <w:rPr>
          <w:rFonts w:ascii="Arial" w:hAnsi="Arial"/>
          <w:lang w:val="en-US"/>
        </w:rPr>
        <w:t xml:space="preserve"> </w:t>
      </w:r>
      <w:proofErr w:type="spellStart"/>
      <w:r>
        <w:rPr>
          <w:rFonts w:ascii="Arial" w:hAnsi="Arial"/>
          <w:lang w:val="en-US"/>
        </w:rPr>
        <w:t>лиценцу</w:t>
      </w:r>
      <w:proofErr w:type="spellEnd"/>
      <w:r w:rsidRPr="00560325">
        <w:rPr>
          <w:rFonts w:ascii="Arial" w:hAnsi="Arial"/>
          <w:lang w:val="en-US"/>
        </w:rPr>
        <w:t xml:space="preserve"> </w:t>
      </w:r>
      <w:r w:rsidRPr="00560325">
        <w:rPr>
          <w:rFonts w:ascii="Arial" w:hAnsi="Arial"/>
          <w:lang w:val="sr-Cyrl-RS"/>
        </w:rPr>
        <w:t>И052Г1</w:t>
      </w:r>
      <w:r w:rsidRPr="00560325">
        <w:rPr>
          <w:rFonts w:ascii="Arial" w:hAnsi="Arial"/>
          <w:lang w:val="sr-Latn-RS"/>
        </w:rPr>
        <w:t>,</w:t>
      </w:r>
      <w:r>
        <w:rPr>
          <w:rFonts w:ascii="Arial" w:hAnsi="Arial"/>
          <w:lang w:val="sr-Latn-RS"/>
        </w:rPr>
        <w:t>тако</w:t>
      </w:r>
      <w:r w:rsidRPr="00560325">
        <w:rPr>
          <w:rFonts w:ascii="Arial" w:hAnsi="Arial"/>
          <w:lang w:val="sr-Latn-RS"/>
        </w:rPr>
        <w:t xml:space="preserve"> </w:t>
      </w:r>
      <w:r>
        <w:rPr>
          <w:rFonts w:ascii="Arial" w:hAnsi="Arial"/>
          <w:lang w:val="sr-Latn-RS"/>
        </w:rPr>
        <w:t>да</w:t>
      </w:r>
      <w:r w:rsidRPr="00560325">
        <w:rPr>
          <w:rFonts w:ascii="Arial" w:hAnsi="Arial"/>
          <w:lang w:val="sr-Latn-RS"/>
        </w:rPr>
        <w:t xml:space="preserve"> </w:t>
      </w:r>
      <w:r>
        <w:rPr>
          <w:rFonts w:ascii="Arial" w:hAnsi="Arial"/>
          <w:lang w:val="sr-Latn-RS"/>
        </w:rPr>
        <w:t>су</w:t>
      </w:r>
      <w:r w:rsidRPr="00560325">
        <w:rPr>
          <w:rFonts w:ascii="Arial" w:hAnsi="Arial"/>
          <w:lang w:val="sr-Latn-RS"/>
        </w:rPr>
        <w:t xml:space="preserve"> </w:t>
      </w:r>
      <w:r>
        <w:rPr>
          <w:rFonts w:ascii="Arial" w:hAnsi="Arial"/>
          <w:lang w:val="sr-Latn-RS"/>
        </w:rPr>
        <w:t>тврдње</w:t>
      </w:r>
      <w:r w:rsidRPr="00560325">
        <w:rPr>
          <w:rFonts w:ascii="Arial" w:hAnsi="Arial"/>
          <w:lang w:val="sr-Latn-RS"/>
        </w:rPr>
        <w:t xml:space="preserve"> </w:t>
      </w:r>
      <w:r>
        <w:rPr>
          <w:rFonts w:ascii="Arial" w:hAnsi="Arial"/>
          <w:lang w:val="sr-Latn-RS"/>
        </w:rPr>
        <w:t>заинтересованог</w:t>
      </w:r>
      <w:r w:rsidRPr="00560325">
        <w:rPr>
          <w:rFonts w:ascii="Arial" w:hAnsi="Arial"/>
          <w:lang w:val="sr-Latn-RS"/>
        </w:rPr>
        <w:t xml:space="preserve"> </w:t>
      </w:r>
      <w:r>
        <w:rPr>
          <w:rFonts w:ascii="Arial" w:hAnsi="Arial"/>
          <w:lang w:val="sr-Latn-RS"/>
        </w:rPr>
        <w:t>лица</w:t>
      </w:r>
      <w:r w:rsidRPr="00560325">
        <w:rPr>
          <w:rFonts w:ascii="Arial" w:hAnsi="Arial"/>
          <w:lang w:val="sr-Latn-RS"/>
        </w:rPr>
        <w:t xml:space="preserve"> </w:t>
      </w:r>
      <w:r>
        <w:rPr>
          <w:rFonts w:ascii="Arial" w:hAnsi="Arial"/>
          <w:lang w:val="sr-Latn-RS"/>
        </w:rPr>
        <w:t>о</w:t>
      </w:r>
      <w:r w:rsidRPr="00560325">
        <w:rPr>
          <w:rFonts w:ascii="Arial" w:hAnsi="Arial"/>
          <w:lang w:val="sr-Latn-RS"/>
        </w:rPr>
        <w:t xml:space="preserve"> </w:t>
      </w:r>
      <w:r>
        <w:rPr>
          <w:rFonts w:ascii="Arial" w:hAnsi="Arial"/>
          <w:lang w:val="sr-Latn-RS"/>
        </w:rPr>
        <w:t>ограничавању</w:t>
      </w:r>
      <w:r w:rsidRPr="00560325">
        <w:rPr>
          <w:rFonts w:ascii="Arial" w:hAnsi="Arial"/>
          <w:lang w:val="sr-Latn-RS"/>
        </w:rPr>
        <w:t xml:space="preserve"> </w:t>
      </w:r>
      <w:r>
        <w:rPr>
          <w:rFonts w:ascii="Arial" w:hAnsi="Arial"/>
          <w:lang w:val="sr-Latn-RS"/>
        </w:rPr>
        <w:t>конкуренције</w:t>
      </w:r>
      <w:r w:rsidRPr="00560325">
        <w:rPr>
          <w:rFonts w:ascii="Arial" w:hAnsi="Arial"/>
          <w:lang w:val="sr-Latn-RS"/>
        </w:rPr>
        <w:t xml:space="preserve"> </w:t>
      </w:r>
      <w:r>
        <w:rPr>
          <w:rFonts w:ascii="Arial" w:hAnsi="Arial"/>
          <w:lang w:val="sr-Latn-RS"/>
        </w:rPr>
        <w:t>такође</w:t>
      </w:r>
      <w:r w:rsidRPr="00560325">
        <w:rPr>
          <w:rFonts w:ascii="Arial" w:hAnsi="Arial"/>
          <w:lang w:val="sr-Latn-RS"/>
        </w:rPr>
        <w:t xml:space="preserve"> </w:t>
      </w:r>
      <w:r>
        <w:rPr>
          <w:rFonts w:ascii="Arial" w:hAnsi="Arial"/>
          <w:lang w:val="sr-Latn-RS"/>
        </w:rPr>
        <w:t>неосноване</w:t>
      </w:r>
      <w:r w:rsidRPr="00560325">
        <w:rPr>
          <w:rFonts w:ascii="Arial" w:hAnsi="Arial"/>
          <w:lang w:val="sr-Latn-RS"/>
        </w:rPr>
        <w:t>.</w:t>
      </w:r>
    </w:p>
    <w:p w:rsidR="00560325" w:rsidRPr="00560325" w:rsidRDefault="00560325" w:rsidP="00560325">
      <w:pPr>
        <w:rPr>
          <w:rFonts w:ascii="Arial" w:hAnsi="Arial"/>
          <w:lang w:val="en-US"/>
        </w:rPr>
      </w:pPr>
    </w:p>
    <w:p w:rsidR="00560325" w:rsidRPr="00560325" w:rsidRDefault="00560325" w:rsidP="00560325">
      <w:pPr>
        <w:rPr>
          <w:rFonts w:ascii="Arial" w:hAnsi="Arial"/>
          <w:lang w:val="en-US"/>
        </w:rPr>
      </w:pPr>
      <w:proofErr w:type="spellStart"/>
      <w:proofErr w:type="gramStart"/>
      <w:r>
        <w:rPr>
          <w:rFonts w:ascii="Arial" w:hAnsi="Arial"/>
          <w:lang w:val="en-US"/>
        </w:rPr>
        <w:t>Због</w:t>
      </w:r>
      <w:proofErr w:type="spellEnd"/>
      <w:r w:rsidRPr="00560325">
        <w:rPr>
          <w:rFonts w:ascii="Arial" w:hAnsi="Arial"/>
          <w:lang w:val="en-US"/>
        </w:rPr>
        <w:t xml:space="preserve"> </w:t>
      </w:r>
      <w:proofErr w:type="spellStart"/>
      <w:r>
        <w:rPr>
          <w:rFonts w:ascii="Arial" w:hAnsi="Arial"/>
          <w:lang w:val="en-US"/>
        </w:rPr>
        <w:t>горе</w:t>
      </w:r>
      <w:proofErr w:type="spellEnd"/>
      <w:r w:rsidRPr="00560325">
        <w:rPr>
          <w:rFonts w:ascii="Arial" w:hAnsi="Arial"/>
          <w:lang w:val="en-US"/>
        </w:rPr>
        <w:t xml:space="preserve"> </w:t>
      </w:r>
      <w:proofErr w:type="spellStart"/>
      <w:r>
        <w:rPr>
          <w:rFonts w:ascii="Arial" w:hAnsi="Arial"/>
          <w:lang w:val="en-US"/>
        </w:rPr>
        <w:t>наведених</w:t>
      </w:r>
      <w:proofErr w:type="spellEnd"/>
      <w:r w:rsidRPr="00560325">
        <w:rPr>
          <w:rFonts w:ascii="Arial" w:hAnsi="Arial"/>
          <w:lang w:val="en-US"/>
        </w:rPr>
        <w:t xml:space="preserve"> </w:t>
      </w:r>
      <w:proofErr w:type="spellStart"/>
      <w:r>
        <w:rPr>
          <w:rFonts w:ascii="Arial" w:hAnsi="Arial"/>
          <w:lang w:val="en-US"/>
        </w:rPr>
        <w:t>разлога</w:t>
      </w:r>
      <w:proofErr w:type="spellEnd"/>
      <w:r w:rsidRPr="00560325">
        <w:rPr>
          <w:rFonts w:ascii="Arial" w:hAnsi="Arial"/>
          <w:lang w:val="en-US"/>
        </w:rPr>
        <w:t xml:space="preserve"> </w:t>
      </w:r>
      <w:proofErr w:type="spellStart"/>
      <w:r>
        <w:rPr>
          <w:rFonts w:ascii="Arial" w:hAnsi="Arial"/>
          <w:lang w:val="en-US"/>
        </w:rPr>
        <w:t>Наручилац</w:t>
      </w:r>
      <w:proofErr w:type="spellEnd"/>
      <w:r w:rsidRPr="00560325">
        <w:rPr>
          <w:rFonts w:ascii="Arial" w:hAnsi="Arial"/>
          <w:lang w:val="en-US"/>
        </w:rPr>
        <w:t xml:space="preserve"> </w:t>
      </w:r>
      <w:proofErr w:type="spellStart"/>
      <w:r>
        <w:rPr>
          <w:rFonts w:ascii="Arial" w:hAnsi="Arial"/>
          <w:lang w:val="en-US"/>
        </w:rPr>
        <w:t>остаје</w:t>
      </w:r>
      <w:proofErr w:type="spellEnd"/>
      <w:r w:rsidRPr="00560325">
        <w:rPr>
          <w:rFonts w:ascii="Arial" w:hAnsi="Arial"/>
          <w:lang w:val="en-US"/>
        </w:rPr>
        <w:t xml:space="preserve"> </w:t>
      </w:r>
      <w:proofErr w:type="spellStart"/>
      <w:r>
        <w:rPr>
          <w:rFonts w:ascii="Arial" w:hAnsi="Arial"/>
          <w:lang w:val="en-US"/>
        </w:rPr>
        <w:t>при</w:t>
      </w:r>
      <w:proofErr w:type="spellEnd"/>
      <w:r w:rsidRPr="00560325">
        <w:rPr>
          <w:rFonts w:ascii="Arial" w:hAnsi="Arial"/>
          <w:lang w:val="en-US"/>
        </w:rPr>
        <w:t xml:space="preserve"> </w:t>
      </w:r>
      <w:proofErr w:type="spellStart"/>
      <w:r>
        <w:rPr>
          <w:rFonts w:ascii="Arial" w:hAnsi="Arial"/>
          <w:lang w:val="en-US"/>
        </w:rPr>
        <w:t>свом</w:t>
      </w:r>
      <w:proofErr w:type="spellEnd"/>
      <w:r w:rsidRPr="00560325">
        <w:rPr>
          <w:rFonts w:ascii="Arial" w:hAnsi="Arial"/>
          <w:lang w:val="en-US"/>
        </w:rPr>
        <w:t xml:space="preserve"> </w:t>
      </w:r>
      <w:proofErr w:type="spellStart"/>
      <w:r>
        <w:rPr>
          <w:rFonts w:ascii="Arial" w:hAnsi="Arial"/>
          <w:lang w:val="en-US"/>
        </w:rPr>
        <w:t>захтеву</w:t>
      </w:r>
      <w:proofErr w:type="spellEnd"/>
      <w:r w:rsidRPr="00560325">
        <w:rPr>
          <w:rFonts w:ascii="Arial" w:hAnsi="Arial"/>
          <w:lang w:val="en-US"/>
        </w:rPr>
        <w:t xml:space="preserve"> </w:t>
      </w:r>
      <w:r>
        <w:rPr>
          <w:rFonts w:ascii="Arial" w:hAnsi="Arial"/>
          <w:lang w:val="en-US"/>
        </w:rPr>
        <w:t>и</w:t>
      </w:r>
      <w:r w:rsidRPr="00560325">
        <w:rPr>
          <w:rFonts w:ascii="Arial" w:hAnsi="Arial"/>
          <w:lang w:val="en-US"/>
        </w:rPr>
        <w:t xml:space="preserve"> </w:t>
      </w:r>
      <w:proofErr w:type="spellStart"/>
      <w:r>
        <w:rPr>
          <w:rFonts w:ascii="Arial" w:hAnsi="Arial"/>
          <w:lang w:val="en-US"/>
        </w:rPr>
        <w:t>конкурсна</w:t>
      </w:r>
      <w:proofErr w:type="spellEnd"/>
      <w:r w:rsidRPr="00560325">
        <w:rPr>
          <w:rFonts w:ascii="Arial" w:hAnsi="Arial"/>
          <w:lang w:val="en-US"/>
        </w:rPr>
        <w:t xml:space="preserve"> </w:t>
      </w:r>
      <w:proofErr w:type="spellStart"/>
      <w:r>
        <w:rPr>
          <w:rFonts w:ascii="Arial" w:hAnsi="Arial"/>
          <w:lang w:val="en-US"/>
        </w:rPr>
        <w:t>документација</w:t>
      </w:r>
      <w:proofErr w:type="spellEnd"/>
      <w:r w:rsidRPr="00560325">
        <w:rPr>
          <w:rFonts w:ascii="Arial" w:hAnsi="Arial"/>
          <w:lang w:val="en-US"/>
        </w:rPr>
        <w:t xml:space="preserve"> </w:t>
      </w:r>
      <w:proofErr w:type="spellStart"/>
      <w:r>
        <w:rPr>
          <w:rFonts w:ascii="Arial" w:hAnsi="Arial"/>
          <w:lang w:val="en-US"/>
        </w:rPr>
        <w:t>неће</w:t>
      </w:r>
      <w:proofErr w:type="spellEnd"/>
      <w:r w:rsidRPr="00560325">
        <w:rPr>
          <w:rFonts w:ascii="Arial" w:hAnsi="Arial"/>
          <w:lang w:val="en-US"/>
        </w:rPr>
        <w:t xml:space="preserve"> </w:t>
      </w:r>
      <w:proofErr w:type="spellStart"/>
      <w:r>
        <w:rPr>
          <w:rFonts w:ascii="Arial" w:hAnsi="Arial"/>
          <w:lang w:val="en-US"/>
        </w:rPr>
        <w:t>бити</w:t>
      </w:r>
      <w:proofErr w:type="spellEnd"/>
      <w:r w:rsidRPr="00560325">
        <w:rPr>
          <w:rFonts w:ascii="Arial" w:hAnsi="Arial"/>
          <w:lang w:val="en-US"/>
        </w:rPr>
        <w:t xml:space="preserve"> </w:t>
      </w:r>
      <w:proofErr w:type="spellStart"/>
      <w:r>
        <w:rPr>
          <w:rFonts w:ascii="Arial" w:hAnsi="Arial"/>
          <w:lang w:val="en-US"/>
        </w:rPr>
        <w:t>промењена</w:t>
      </w:r>
      <w:proofErr w:type="spellEnd"/>
      <w:r w:rsidRPr="00560325">
        <w:rPr>
          <w:rFonts w:ascii="Arial" w:hAnsi="Arial"/>
          <w:lang w:val="en-US"/>
        </w:rPr>
        <w:t>.</w:t>
      </w:r>
      <w:proofErr w:type="gramEnd"/>
    </w:p>
    <w:p w:rsidR="00187C2F" w:rsidRPr="00187C2F" w:rsidRDefault="00187C2F" w:rsidP="00187C2F">
      <w:pPr>
        <w:rPr>
          <w:rFonts w:ascii="Arial" w:hAnsi="Arial"/>
          <w:lang w:val="sr-Latn-RS"/>
        </w:rPr>
      </w:pPr>
    </w:p>
    <w:p w:rsidR="00187C2F" w:rsidRDefault="00187C2F" w:rsidP="003317EC">
      <w:pPr>
        <w:rPr>
          <w:rFonts w:ascii="Arial" w:hAnsi="Arial"/>
          <w:b/>
          <w:iCs/>
          <w:lang w:val="sr-Latn-RS"/>
        </w:rPr>
      </w:pPr>
    </w:p>
    <w:p w:rsidR="007E20FE" w:rsidRDefault="007E20FE" w:rsidP="007E20FE">
      <w:pPr>
        <w:tabs>
          <w:tab w:val="left" w:pos="9180"/>
          <w:tab w:val="left" w:pos="9900"/>
        </w:tabs>
        <w:spacing w:line="240" w:lineRule="auto"/>
        <w:rPr>
          <w:rFonts w:ascii="Arial" w:hAnsi="Arial"/>
          <w:i/>
          <w:iCs/>
          <w:color w:val="4F81BD" w:themeColor="accent1"/>
          <w:lang w:val="sr-Cyrl-RS"/>
        </w:rPr>
      </w:pPr>
    </w:p>
    <w:p w:rsidR="007E20FE" w:rsidRDefault="007E20FE" w:rsidP="00DB25EE">
      <w:pPr>
        <w:tabs>
          <w:tab w:val="left" w:pos="9180"/>
          <w:tab w:val="left" w:pos="9900"/>
        </w:tabs>
        <w:spacing w:before="240" w:after="240" w:line="240" w:lineRule="auto"/>
        <w:rPr>
          <w:rFonts w:ascii="Arial" w:hAnsi="Arial"/>
          <w:i/>
          <w:iCs/>
          <w:color w:val="4F81BD" w:themeColor="accent1"/>
          <w:lang w:val="sr-Cyrl-RS"/>
        </w:rPr>
      </w:pPr>
    </w:p>
    <w:p w:rsidR="00331352" w:rsidRPr="00D97D88" w:rsidRDefault="00823373" w:rsidP="00331352">
      <w:pPr>
        <w:spacing w:line="240" w:lineRule="auto"/>
        <w:jc w:val="right"/>
        <w:rPr>
          <w:rFonts w:ascii="Arial" w:hAnsi="Arial"/>
          <w:iCs/>
        </w:rPr>
      </w:pP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bookmarkStart w:id="0" w:name="_GoBack"/>
      <w:bookmarkEnd w:id="0"/>
    </w:p>
    <w:p w:rsidR="000F0A61" w:rsidRPr="00D97D88" w:rsidRDefault="0057189B" w:rsidP="0057189B">
      <w:pPr>
        <w:tabs>
          <w:tab w:val="left" w:pos="6308"/>
          <w:tab w:val="right" w:pos="9904"/>
        </w:tabs>
        <w:spacing w:line="240" w:lineRule="auto"/>
        <w:jc w:val="left"/>
        <w:rPr>
          <w:rFonts w:ascii="Arial" w:hAnsi="Arial"/>
          <w:iCs/>
        </w:rPr>
      </w:pPr>
      <w:r w:rsidRPr="00D97D88">
        <w:rPr>
          <w:rFonts w:ascii="Arial" w:hAnsi="Arial"/>
          <w:iCs/>
        </w:rPr>
        <w:tab/>
      </w:r>
      <w:r w:rsidR="00823373" w:rsidRPr="00D97D88">
        <w:rPr>
          <w:rFonts w:ascii="Arial" w:hAnsi="Arial"/>
          <w:iCs/>
        </w:rPr>
        <w:tab/>
      </w:r>
      <w:r w:rsidR="00823373" w:rsidRPr="00D97D88">
        <w:rPr>
          <w:rFonts w:ascii="Arial" w:hAnsi="Arial"/>
          <w:iCs/>
        </w:rPr>
        <w:tab/>
      </w:r>
      <w:r w:rsidR="00823373" w:rsidRPr="00D97D88">
        <w:rPr>
          <w:rFonts w:ascii="Arial" w:hAnsi="Arial"/>
          <w:iCs/>
        </w:rPr>
        <w:tab/>
      </w:r>
      <w:r w:rsidR="00823373" w:rsidRPr="00D97D88">
        <w:rPr>
          <w:rFonts w:ascii="Arial" w:hAnsi="Arial"/>
          <w:iCs/>
        </w:rPr>
        <w:tab/>
      </w:r>
      <w:r w:rsidR="00823373" w:rsidRPr="00D97D88">
        <w:rPr>
          <w:rFonts w:ascii="Arial" w:hAnsi="Arial"/>
          <w:iCs/>
          <w:lang w:val="en-US"/>
        </w:rPr>
        <w:tab/>
        <w:t xml:space="preserve">          </w:t>
      </w:r>
    </w:p>
    <w:sectPr w:rsidR="000F0A61" w:rsidRPr="00D97D88" w:rsidSect="00911D08">
      <w:headerReference w:type="default" r:id="rId9"/>
      <w:footerReference w:type="default" r:id="rId10"/>
      <w:pgSz w:w="11906" w:h="16838"/>
      <w:pgMar w:top="1152" w:right="562"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BB1" w:rsidRDefault="00E95BB1" w:rsidP="004A61DF">
      <w:pPr>
        <w:spacing w:line="240" w:lineRule="auto"/>
      </w:pPr>
      <w:r>
        <w:separator/>
      </w:r>
    </w:p>
  </w:endnote>
  <w:endnote w:type="continuationSeparator" w:id="0">
    <w:p w:rsidR="00E95BB1" w:rsidRDefault="00E95BB1" w:rsidP="004A61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373" w:rsidRPr="00911D08" w:rsidRDefault="00823373">
    <w:pPr>
      <w:pStyle w:val="Footer"/>
      <w:jc w:val="right"/>
      <w:rPr>
        <w:i/>
      </w:rPr>
    </w:pPr>
    <w:r w:rsidRPr="00911D08">
      <w:rPr>
        <w:rFonts w:ascii="Calibri" w:hAnsi="Calibri"/>
        <w:i/>
        <w:sz w:val="16"/>
        <w:szCs w:val="16"/>
      </w:rPr>
      <w:t xml:space="preserve">Стр </w:t>
    </w:r>
    <w:r w:rsidRPr="00911D08">
      <w:rPr>
        <w:rFonts w:ascii="Calibri" w:hAnsi="Calibri"/>
        <w:bCs/>
        <w:i/>
        <w:sz w:val="16"/>
        <w:szCs w:val="16"/>
      </w:rPr>
      <w:fldChar w:fldCharType="begin"/>
    </w:r>
    <w:r w:rsidRPr="00911D08">
      <w:rPr>
        <w:rFonts w:ascii="Calibri" w:hAnsi="Calibri"/>
        <w:bCs/>
        <w:i/>
        <w:sz w:val="16"/>
        <w:szCs w:val="16"/>
      </w:rPr>
      <w:instrText xml:space="preserve"> PAGE </w:instrText>
    </w:r>
    <w:r w:rsidRPr="00911D08">
      <w:rPr>
        <w:rFonts w:ascii="Calibri" w:hAnsi="Calibri"/>
        <w:bCs/>
        <w:i/>
        <w:sz w:val="16"/>
        <w:szCs w:val="16"/>
      </w:rPr>
      <w:fldChar w:fldCharType="separate"/>
    </w:r>
    <w:r w:rsidR="00331352">
      <w:rPr>
        <w:rFonts w:ascii="Calibri" w:hAnsi="Calibri"/>
        <w:bCs/>
        <w:i/>
        <w:noProof/>
        <w:sz w:val="16"/>
        <w:szCs w:val="16"/>
      </w:rPr>
      <w:t>5</w:t>
    </w:r>
    <w:r w:rsidRPr="00911D08">
      <w:rPr>
        <w:rFonts w:ascii="Calibri" w:hAnsi="Calibri"/>
        <w:bCs/>
        <w:i/>
        <w:sz w:val="16"/>
        <w:szCs w:val="16"/>
      </w:rPr>
      <w:fldChar w:fldCharType="end"/>
    </w:r>
    <w:r w:rsidRPr="00911D08">
      <w:rPr>
        <w:rFonts w:ascii="Calibri" w:hAnsi="Calibri"/>
        <w:i/>
        <w:sz w:val="16"/>
        <w:szCs w:val="16"/>
      </w:rPr>
      <w:t xml:space="preserve"> од </w:t>
    </w:r>
    <w:r w:rsidRPr="00911D08">
      <w:rPr>
        <w:rFonts w:ascii="Calibri" w:hAnsi="Calibri"/>
        <w:bCs/>
        <w:i/>
        <w:sz w:val="16"/>
        <w:szCs w:val="16"/>
      </w:rPr>
      <w:fldChar w:fldCharType="begin"/>
    </w:r>
    <w:r w:rsidRPr="00911D08">
      <w:rPr>
        <w:rFonts w:ascii="Calibri" w:hAnsi="Calibri"/>
        <w:bCs/>
        <w:i/>
        <w:sz w:val="16"/>
        <w:szCs w:val="16"/>
      </w:rPr>
      <w:instrText xml:space="preserve"> NUMPAGES  </w:instrText>
    </w:r>
    <w:r w:rsidRPr="00911D08">
      <w:rPr>
        <w:rFonts w:ascii="Calibri" w:hAnsi="Calibri"/>
        <w:bCs/>
        <w:i/>
        <w:sz w:val="16"/>
        <w:szCs w:val="16"/>
      </w:rPr>
      <w:fldChar w:fldCharType="separate"/>
    </w:r>
    <w:r w:rsidR="00331352">
      <w:rPr>
        <w:rFonts w:ascii="Calibri" w:hAnsi="Calibri"/>
        <w:bCs/>
        <w:i/>
        <w:noProof/>
        <w:sz w:val="16"/>
        <w:szCs w:val="16"/>
      </w:rPr>
      <w:t>5</w:t>
    </w:r>
    <w:r w:rsidRPr="00911D08">
      <w:rPr>
        <w:rFonts w:ascii="Calibri" w:hAnsi="Calibri"/>
        <w:bCs/>
        <w:i/>
        <w:sz w:val="16"/>
        <w:szCs w:val="16"/>
      </w:rPr>
      <w:fldChar w:fldCharType="end"/>
    </w:r>
  </w:p>
  <w:p w:rsidR="00823373" w:rsidRDefault="008233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BB1" w:rsidRDefault="00E95BB1" w:rsidP="004A61DF">
      <w:pPr>
        <w:spacing w:line="240" w:lineRule="auto"/>
      </w:pPr>
      <w:r>
        <w:separator/>
      </w:r>
    </w:p>
  </w:footnote>
  <w:footnote w:type="continuationSeparator" w:id="0">
    <w:p w:rsidR="00E95BB1" w:rsidRDefault="00E95BB1" w:rsidP="004A61D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4C3" w:rsidRDefault="001D74C3">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2071"/>
      <w:gridCol w:w="3865"/>
      <w:gridCol w:w="1700"/>
      <w:gridCol w:w="2010"/>
    </w:tblGrid>
    <w:tr w:rsidR="001D74C3" w:rsidRPr="00933BCC" w:rsidTr="002F37B8">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1D74C3" w:rsidRPr="00933BCC" w:rsidRDefault="001D74C3" w:rsidP="002F37B8">
          <w:pPr>
            <w:spacing w:before="30"/>
            <w:jc w:val="center"/>
            <w:rPr>
              <w:b/>
              <w:sz w:val="16"/>
              <w:szCs w:val="16"/>
              <w:lang w:val="sl-SI"/>
            </w:rPr>
          </w:pPr>
          <w:r>
            <w:rPr>
              <w:noProof/>
              <w:lang w:val="sr-Latn-RS" w:eastAsia="sr-Latn-RS"/>
            </w:rPr>
            <w:drawing>
              <wp:inline distT="0" distB="0" distL="0" distR="0" wp14:anchorId="23BFED32" wp14:editId="14FB66D1">
                <wp:extent cx="10382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sdt>
          <w:sdtPr>
            <w:rPr>
              <w:rFonts w:ascii="Arial" w:hAnsi="Arial"/>
              <w:b/>
              <w:sz w:val="24"/>
              <w:szCs w:val="24"/>
              <w:lang w:val="sr-Latn-RS"/>
            </w:rPr>
            <w:alias w:val="Title"/>
            <w:tag w:val=""/>
            <w:id w:val="-1583907690"/>
            <w:placeholder>
              <w:docPart w:val="50FDAC4B13E2456AA2D36F84E1C0104A"/>
            </w:placeholder>
            <w:dataBinding w:prefixMappings="xmlns:ns0='http://purl.org/dc/elements/1.1/' xmlns:ns1='http://schemas.openxmlformats.org/package/2006/metadata/core-properties' " w:xpath="/ns1:coreProperties[1]/ns0:title[1]" w:storeItemID="{6C3C8BC8-F283-45AE-878A-BAB7291924A1}"/>
            <w:text/>
          </w:sdtPr>
          <w:sdtEndPr/>
          <w:sdtContent>
            <w:p w:rsidR="001D74C3" w:rsidRPr="00E23434" w:rsidRDefault="001D74C3" w:rsidP="001D74C3">
              <w:pPr>
                <w:jc w:val="center"/>
                <w:rPr>
                  <w:b/>
                  <w:sz w:val="24"/>
                  <w:szCs w:val="24"/>
                  <w:lang w:val="sr-Latn-RS"/>
                </w:rPr>
              </w:pPr>
              <w:r w:rsidRPr="001D74C3">
                <w:rPr>
                  <w:rFonts w:ascii="Arial" w:hAnsi="Arial"/>
                  <w:b/>
                  <w:sz w:val="24"/>
                  <w:szCs w:val="24"/>
                  <w:lang w:val="sr-Latn-RS"/>
                </w:rPr>
                <w:t>Додатне информације и појашњења</w:t>
              </w:r>
            </w:p>
          </w:sdtContent>
        </w:sdt>
      </w:tc>
      <w:tc>
        <w:tcPr>
          <w:tcW w:w="1559" w:type="dxa"/>
          <w:tcBorders>
            <w:top w:val="double" w:sz="12" w:space="0" w:color="auto"/>
            <w:bottom w:val="single" w:sz="4" w:space="0" w:color="auto"/>
          </w:tcBorders>
          <w:shd w:val="clear" w:color="auto" w:fill="CCCCCC"/>
          <w:vAlign w:val="center"/>
        </w:tcPr>
        <w:p w:rsidR="001D74C3" w:rsidRPr="00933BCC" w:rsidRDefault="001D74C3" w:rsidP="002F37B8">
          <w:pPr>
            <w:jc w:val="center"/>
            <w:rPr>
              <w:b/>
            </w:rPr>
          </w:pPr>
          <w:r w:rsidRPr="00933BCC">
            <w:rPr>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sdt>
          <w:sdtPr>
            <w:rPr>
              <w:b/>
            </w:rPr>
            <w:alias w:val="Šifra formulara"/>
            <w:tag w:val="_x0160_ifra_x0020_formulara"/>
            <w:id w:val="-181674567"/>
            <w:placeholder>
              <w:docPart w:val="2E40D3C3EB5146B2831EEF5198F25145"/>
            </w:placeholder>
            <w:dataBinding w:prefixMappings="xmlns:ns0='http://schemas.microsoft.com/office/2006/metadata/properties' xmlns:ns1='http://www.w3.org/2001/XMLSchema-instance' xmlns:ns2='http://schemas.microsoft.com/office/infopath/2007/PartnerControls' xmlns:ns3='60f1b16b-0b16-417a-87e2-a0e23f2cc9a3' xmlns:ns4='9f513f34-31da-4a69-8832-38274b3cc1ef' " w:xpath="/ns0:properties[1]/documentManagement[1]/ns3:Šifra_x0020_formulara[1]" w:storeItemID="{EBF86A86-76CB-4319-91AA-B46463D20BCE}"/>
            <w:text/>
          </w:sdtPr>
          <w:sdtEndPr/>
          <w:sdtContent>
            <w:p w:rsidR="001D74C3" w:rsidRPr="00E23434" w:rsidRDefault="001D74C3" w:rsidP="002F37B8">
              <w:pPr>
                <w:jc w:val="center"/>
                <w:rPr>
                  <w:b/>
                  <w:lang w:val="sr-Latn-RS"/>
                </w:rPr>
              </w:pPr>
              <w:r>
                <w:rPr>
                  <w:b/>
                </w:rPr>
                <w:t>QF-G-029</w:t>
              </w:r>
            </w:p>
          </w:sdtContent>
        </w:sdt>
      </w:tc>
    </w:tr>
    <w:tr w:rsidR="001D74C3" w:rsidRPr="00B86FF2" w:rsidTr="002F37B8">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1D74C3" w:rsidRPr="00933BCC" w:rsidRDefault="001D74C3" w:rsidP="002F37B8">
          <w:pPr>
            <w:spacing w:before="30"/>
            <w:rPr>
              <w:noProof/>
            </w:rPr>
          </w:pPr>
        </w:p>
      </w:tc>
      <w:tc>
        <w:tcPr>
          <w:tcW w:w="3544" w:type="dxa"/>
          <w:vMerge/>
          <w:tcBorders>
            <w:bottom w:val="double" w:sz="12" w:space="0" w:color="auto"/>
          </w:tcBorders>
          <w:shd w:val="clear" w:color="auto" w:fill="F3F3F3"/>
          <w:vAlign w:val="center"/>
        </w:tcPr>
        <w:p w:rsidR="001D74C3" w:rsidRPr="00933BCC" w:rsidRDefault="001D74C3" w:rsidP="002F37B8">
          <w:pPr>
            <w:jc w:val="center"/>
          </w:pPr>
        </w:p>
      </w:tc>
      <w:tc>
        <w:tcPr>
          <w:tcW w:w="1559" w:type="dxa"/>
          <w:tcBorders>
            <w:top w:val="single" w:sz="4" w:space="0" w:color="auto"/>
            <w:bottom w:val="double" w:sz="12" w:space="0" w:color="auto"/>
          </w:tcBorders>
          <w:shd w:val="clear" w:color="auto" w:fill="CCCCCC"/>
          <w:vAlign w:val="center"/>
        </w:tcPr>
        <w:p w:rsidR="001D74C3" w:rsidRPr="00933BCC" w:rsidRDefault="001D74C3" w:rsidP="002F37B8">
          <w:pPr>
            <w:jc w:val="center"/>
            <w:rPr>
              <w:b/>
              <w:lang w:val="sl-SI"/>
            </w:rPr>
          </w:pPr>
          <w:r w:rsidRPr="00933BCC">
            <w:rPr>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1D74C3" w:rsidRPr="00552D0C" w:rsidRDefault="001D74C3" w:rsidP="002F37B8">
          <w:pPr>
            <w:jc w:val="center"/>
            <w:rPr>
              <w:b/>
            </w:rPr>
          </w:pPr>
          <w:r w:rsidRPr="0081700D">
            <w:rPr>
              <w:b/>
            </w:rPr>
            <w:fldChar w:fldCharType="begin"/>
          </w:r>
          <w:r w:rsidRPr="0081700D">
            <w:rPr>
              <w:b/>
            </w:rPr>
            <w:instrText xml:space="preserve"> PAGE </w:instrText>
          </w:r>
          <w:r w:rsidRPr="0081700D">
            <w:rPr>
              <w:b/>
            </w:rPr>
            <w:fldChar w:fldCharType="separate"/>
          </w:r>
          <w:r w:rsidR="00331352">
            <w:rPr>
              <w:b/>
              <w:noProof/>
            </w:rPr>
            <w:t>5</w:t>
          </w:r>
          <w:r w:rsidRPr="0081700D">
            <w:rPr>
              <w:b/>
            </w:rPr>
            <w:fldChar w:fldCharType="end"/>
          </w:r>
          <w:r w:rsidRPr="0081700D">
            <w:rPr>
              <w:b/>
            </w:rPr>
            <w:t>/</w:t>
          </w:r>
          <w:r w:rsidRPr="0081700D">
            <w:rPr>
              <w:b/>
            </w:rPr>
            <w:fldChar w:fldCharType="begin"/>
          </w:r>
          <w:r w:rsidRPr="0081700D">
            <w:rPr>
              <w:b/>
            </w:rPr>
            <w:instrText xml:space="preserve"> NUMPAGES </w:instrText>
          </w:r>
          <w:r w:rsidRPr="0081700D">
            <w:rPr>
              <w:b/>
            </w:rPr>
            <w:fldChar w:fldCharType="separate"/>
          </w:r>
          <w:r w:rsidR="00331352">
            <w:rPr>
              <w:b/>
              <w:noProof/>
            </w:rPr>
            <w:t>5</w:t>
          </w:r>
          <w:r w:rsidRPr="0081700D">
            <w:rPr>
              <w:b/>
            </w:rPr>
            <w:fldChar w:fldCharType="end"/>
          </w:r>
        </w:p>
      </w:tc>
    </w:tr>
  </w:tbl>
  <w:p w:rsidR="001D74C3" w:rsidRDefault="001D74C3">
    <w:pPr>
      <w:pStyle w:val="Header"/>
    </w:pPr>
  </w:p>
  <w:p w:rsidR="0062749F" w:rsidRDefault="006274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10D6252E"/>
    <w:multiLevelType w:val="hybridMultilevel"/>
    <w:tmpl w:val="3A5AF8B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41E11EFD"/>
    <w:multiLevelType w:val="hybridMultilevel"/>
    <w:tmpl w:val="4EFC9432"/>
    <w:lvl w:ilvl="0" w:tplc="8D0A4AD6">
      <w:start w:val="1"/>
      <w:numFmt w:val="decimal"/>
      <w:lvlText w:val="%1."/>
      <w:lvlJc w:val="left"/>
      <w:pPr>
        <w:ind w:left="705" w:hanging="705"/>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55FF52BE"/>
    <w:multiLevelType w:val="singleLevel"/>
    <w:tmpl w:val="88968ADE"/>
    <w:lvl w:ilvl="0">
      <w:start w:val="10"/>
      <w:numFmt w:val="decimal"/>
      <w:lvlText w:val="14.%1"/>
      <w:legacy w:legacy="1" w:legacySpace="0" w:legacyIndent="826"/>
      <w:lvlJc w:val="left"/>
      <w:rPr>
        <w:rFonts w:ascii="Times New Roman" w:hAnsi="Times New Roman" w:cs="Times New Roman" w:hint="default"/>
        <w:i w:val="0"/>
      </w:rPr>
    </w:lvl>
  </w:abstractNum>
  <w:abstractNum w:abstractNumId="4">
    <w:nsid w:val="5671706F"/>
    <w:multiLevelType w:val="hybridMultilevel"/>
    <w:tmpl w:val="71124FF8"/>
    <w:lvl w:ilvl="0" w:tplc="30EC379A">
      <w:start w:val="1"/>
      <w:numFmt w:val="bullet"/>
      <w:lvlText w:val="-"/>
      <w:lvlJc w:val="left"/>
      <w:pPr>
        <w:ind w:left="720" w:hanging="360"/>
      </w:pPr>
      <w:rPr>
        <w:rFonts w:ascii="Calibri" w:eastAsia="Times New Roman" w:hAnsi="Calibri" w:hint="default"/>
      </w:rPr>
    </w:lvl>
    <w:lvl w:ilvl="1" w:tplc="281A0003" w:tentative="1">
      <w:start w:val="1"/>
      <w:numFmt w:val="bullet"/>
      <w:lvlText w:val="o"/>
      <w:lvlJc w:val="left"/>
      <w:pPr>
        <w:ind w:left="1440" w:hanging="360"/>
      </w:pPr>
      <w:rPr>
        <w:rFonts w:ascii="Courier New" w:hAnsi="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5">
    <w:nsid w:val="5ABF1695"/>
    <w:multiLevelType w:val="hybridMultilevel"/>
    <w:tmpl w:val="04C4313A"/>
    <w:lvl w:ilvl="0" w:tplc="F8660F9A">
      <w:numFmt w:val="bullet"/>
      <w:lvlText w:val="-"/>
      <w:lvlJc w:val="left"/>
      <w:pPr>
        <w:ind w:left="720" w:hanging="360"/>
      </w:pPr>
      <w:rPr>
        <w:rFonts w:ascii="Arial Narrow" w:eastAsia="Times New Roman" w:hAnsi="Arial Narrow" w:hint="default"/>
      </w:rPr>
    </w:lvl>
    <w:lvl w:ilvl="1" w:tplc="081A0003">
      <w:start w:val="1"/>
      <w:numFmt w:val="bullet"/>
      <w:lvlText w:val="o"/>
      <w:lvlJc w:val="left"/>
      <w:pPr>
        <w:ind w:left="1440" w:hanging="360"/>
      </w:pPr>
      <w:rPr>
        <w:rFonts w:ascii="Courier New" w:hAnsi="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hint="default"/>
      </w:rPr>
    </w:lvl>
    <w:lvl w:ilvl="8" w:tplc="081A0005">
      <w:start w:val="1"/>
      <w:numFmt w:val="bullet"/>
      <w:lvlText w:val=""/>
      <w:lvlJc w:val="left"/>
      <w:pPr>
        <w:ind w:left="6480" w:hanging="360"/>
      </w:pPr>
      <w:rPr>
        <w:rFonts w:ascii="Wingdings" w:hAnsi="Wingdings" w:hint="default"/>
      </w:rPr>
    </w:lvl>
  </w:abstractNum>
  <w:abstractNum w:abstractNumId="6">
    <w:nsid w:val="6CE97202"/>
    <w:multiLevelType w:val="hybridMultilevel"/>
    <w:tmpl w:val="9E50F0CC"/>
    <w:lvl w:ilvl="0" w:tplc="281A000F">
      <w:start w:val="1"/>
      <w:numFmt w:val="decimal"/>
      <w:lvlText w:val="%1."/>
      <w:lvlJc w:val="left"/>
      <w:pPr>
        <w:ind w:left="720" w:hanging="360"/>
      </w:pPr>
      <w:rPr>
        <w:rFonts w:cs="Times New Roman" w:hint="default"/>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7">
    <w:nsid w:val="79FF7F99"/>
    <w:multiLevelType w:val="hybridMultilevel"/>
    <w:tmpl w:val="DA0CB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1"/>
  </w:num>
  <w:num w:numId="5">
    <w:abstractNumId w:val="2"/>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0F5"/>
    <w:rsid w:val="0000246D"/>
    <w:rsid w:val="000300F5"/>
    <w:rsid w:val="00044500"/>
    <w:rsid w:val="0004585F"/>
    <w:rsid w:val="00051D51"/>
    <w:rsid w:val="000547E2"/>
    <w:rsid w:val="000775D3"/>
    <w:rsid w:val="0008435C"/>
    <w:rsid w:val="000922A0"/>
    <w:rsid w:val="000A5EE8"/>
    <w:rsid w:val="000C3D4F"/>
    <w:rsid w:val="000C6C05"/>
    <w:rsid w:val="000F0A61"/>
    <w:rsid w:val="00120A8B"/>
    <w:rsid w:val="00131177"/>
    <w:rsid w:val="00154E5B"/>
    <w:rsid w:val="00161DB4"/>
    <w:rsid w:val="00170BB3"/>
    <w:rsid w:val="00187C2F"/>
    <w:rsid w:val="001D74C3"/>
    <w:rsid w:val="001F070C"/>
    <w:rsid w:val="001F1486"/>
    <w:rsid w:val="00201791"/>
    <w:rsid w:val="0020564A"/>
    <w:rsid w:val="002070F8"/>
    <w:rsid w:val="00217E8C"/>
    <w:rsid w:val="002A2D9F"/>
    <w:rsid w:val="002B182D"/>
    <w:rsid w:val="002B4659"/>
    <w:rsid w:val="002C2407"/>
    <w:rsid w:val="00311D82"/>
    <w:rsid w:val="0031682F"/>
    <w:rsid w:val="00320005"/>
    <w:rsid w:val="00331352"/>
    <w:rsid w:val="003317EC"/>
    <w:rsid w:val="003640D5"/>
    <w:rsid w:val="003947F0"/>
    <w:rsid w:val="00396E89"/>
    <w:rsid w:val="003F2BEA"/>
    <w:rsid w:val="003F320E"/>
    <w:rsid w:val="004052DE"/>
    <w:rsid w:val="00426A12"/>
    <w:rsid w:val="00446AB6"/>
    <w:rsid w:val="00460E69"/>
    <w:rsid w:val="004612FD"/>
    <w:rsid w:val="0046231D"/>
    <w:rsid w:val="00471287"/>
    <w:rsid w:val="00483E4E"/>
    <w:rsid w:val="0048587D"/>
    <w:rsid w:val="004A61DF"/>
    <w:rsid w:val="004B20A0"/>
    <w:rsid w:val="004B4668"/>
    <w:rsid w:val="004C1CA3"/>
    <w:rsid w:val="0051101B"/>
    <w:rsid w:val="00532302"/>
    <w:rsid w:val="00560325"/>
    <w:rsid w:val="005649E0"/>
    <w:rsid w:val="0057189B"/>
    <w:rsid w:val="005875E7"/>
    <w:rsid w:val="005A30C0"/>
    <w:rsid w:val="005A7B78"/>
    <w:rsid w:val="005B59C7"/>
    <w:rsid w:val="005D014C"/>
    <w:rsid w:val="005F421D"/>
    <w:rsid w:val="00603D2C"/>
    <w:rsid w:val="006078A2"/>
    <w:rsid w:val="00617F52"/>
    <w:rsid w:val="0062749F"/>
    <w:rsid w:val="00627566"/>
    <w:rsid w:val="00665B50"/>
    <w:rsid w:val="006A2AE7"/>
    <w:rsid w:val="006A7204"/>
    <w:rsid w:val="006B1D8A"/>
    <w:rsid w:val="006B38CE"/>
    <w:rsid w:val="00707E74"/>
    <w:rsid w:val="00714B24"/>
    <w:rsid w:val="0075237F"/>
    <w:rsid w:val="00753BB6"/>
    <w:rsid w:val="00754F8B"/>
    <w:rsid w:val="00777404"/>
    <w:rsid w:val="007A1EA4"/>
    <w:rsid w:val="007E20FE"/>
    <w:rsid w:val="007F61D9"/>
    <w:rsid w:val="008031F2"/>
    <w:rsid w:val="00812250"/>
    <w:rsid w:val="00823373"/>
    <w:rsid w:val="00840003"/>
    <w:rsid w:val="00845A65"/>
    <w:rsid w:val="00866BB4"/>
    <w:rsid w:val="00880B15"/>
    <w:rsid w:val="0089568D"/>
    <w:rsid w:val="008A3599"/>
    <w:rsid w:val="008A4FE4"/>
    <w:rsid w:val="008C28EE"/>
    <w:rsid w:val="008D056C"/>
    <w:rsid w:val="00905C03"/>
    <w:rsid w:val="00911D08"/>
    <w:rsid w:val="009558C4"/>
    <w:rsid w:val="00955C04"/>
    <w:rsid w:val="00975013"/>
    <w:rsid w:val="00990A0E"/>
    <w:rsid w:val="009E6CE5"/>
    <w:rsid w:val="009F4C4B"/>
    <w:rsid w:val="00A20DDE"/>
    <w:rsid w:val="00A51CB8"/>
    <w:rsid w:val="00A70CB7"/>
    <w:rsid w:val="00A9334D"/>
    <w:rsid w:val="00A9548A"/>
    <w:rsid w:val="00AA54F2"/>
    <w:rsid w:val="00AB3121"/>
    <w:rsid w:val="00AF4BC3"/>
    <w:rsid w:val="00B163E4"/>
    <w:rsid w:val="00B2032D"/>
    <w:rsid w:val="00B30C16"/>
    <w:rsid w:val="00B43364"/>
    <w:rsid w:val="00B47345"/>
    <w:rsid w:val="00B75FD0"/>
    <w:rsid w:val="00B87A9A"/>
    <w:rsid w:val="00BB5173"/>
    <w:rsid w:val="00BC1960"/>
    <w:rsid w:val="00C04B2D"/>
    <w:rsid w:val="00C16405"/>
    <w:rsid w:val="00C200E0"/>
    <w:rsid w:val="00C32ABE"/>
    <w:rsid w:val="00C34240"/>
    <w:rsid w:val="00C45350"/>
    <w:rsid w:val="00C56384"/>
    <w:rsid w:val="00C62936"/>
    <w:rsid w:val="00C70428"/>
    <w:rsid w:val="00C74EB8"/>
    <w:rsid w:val="00C807D3"/>
    <w:rsid w:val="00C87CF3"/>
    <w:rsid w:val="00CC7442"/>
    <w:rsid w:val="00CE145B"/>
    <w:rsid w:val="00D109F3"/>
    <w:rsid w:val="00D12CB8"/>
    <w:rsid w:val="00D305E2"/>
    <w:rsid w:val="00D97D88"/>
    <w:rsid w:val="00DB25EE"/>
    <w:rsid w:val="00DD31A0"/>
    <w:rsid w:val="00E173B4"/>
    <w:rsid w:val="00E323DC"/>
    <w:rsid w:val="00E450F3"/>
    <w:rsid w:val="00E61B0F"/>
    <w:rsid w:val="00E67599"/>
    <w:rsid w:val="00E77D00"/>
    <w:rsid w:val="00E912CB"/>
    <w:rsid w:val="00E95BB1"/>
    <w:rsid w:val="00EB53F8"/>
    <w:rsid w:val="00EC2442"/>
    <w:rsid w:val="00ED75CE"/>
    <w:rsid w:val="00F33CFB"/>
    <w:rsid w:val="00F514F8"/>
    <w:rsid w:val="00F75895"/>
    <w:rsid w:val="00F85D0F"/>
    <w:rsid w:val="00FC01E0"/>
    <w:rsid w:val="00FE0AD3"/>
    <w:rsid w:val="00FE1A75"/>
    <w:rsid w:val="00FE2394"/>
    <w:rsid w:val="00FE4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99"/>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99"/>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5829">
      <w:marLeft w:val="0"/>
      <w:marRight w:val="0"/>
      <w:marTop w:val="0"/>
      <w:marBottom w:val="0"/>
      <w:divBdr>
        <w:top w:val="none" w:sz="0" w:space="0" w:color="auto"/>
        <w:left w:val="none" w:sz="0" w:space="0" w:color="auto"/>
        <w:bottom w:val="none" w:sz="0" w:space="0" w:color="auto"/>
        <w:right w:val="none" w:sz="0" w:space="0" w:color="auto"/>
      </w:divBdr>
    </w:div>
    <w:div w:id="25755830">
      <w:marLeft w:val="0"/>
      <w:marRight w:val="0"/>
      <w:marTop w:val="0"/>
      <w:marBottom w:val="0"/>
      <w:divBdr>
        <w:top w:val="none" w:sz="0" w:space="0" w:color="auto"/>
        <w:left w:val="none" w:sz="0" w:space="0" w:color="auto"/>
        <w:bottom w:val="none" w:sz="0" w:space="0" w:color="auto"/>
        <w:right w:val="none" w:sz="0" w:space="0" w:color="auto"/>
      </w:divBdr>
    </w:div>
    <w:div w:id="25755831">
      <w:marLeft w:val="0"/>
      <w:marRight w:val="0"/>
      <w:marTop w:val="0"/>
      <w:marBottom w:val="0"/>
      <w:divBdr>
        <w:top w:val="none" w:sz="0" w:space="0" w:color="auto"/>
        <w:left w:val="none" w:sz="0" w:space="0" w:color="auto"/>
        <w:bottom w:val="none" w:sz="0" w:space="0" w:color="auto"/>
        <w:right w:val="none" w:sz="0" w:space="0" w:color="auto"/>
      </w:divBdr>
    </w:div>
    <w:div w:id="25755832">
      <w:marLeft w:val="0"/>
      <w:marRight w:val="0"/>
      <w:marTop w:val="0"/>
      <w:marBottom w:val="0"/>
      <w:divBdr>
        <w:top w:val="none" w:sz="0" w:space="0" w:color="auto"/>
        <w:left w:val="none" w:sz="0" w:space="0" w:color="auto"/>
        <w:bottom w:val="none" w:sz="0" w:space="0" w:color="auto"/>
        <w:right w:val="none" w:sz="0" w:space="0" w:color="auto"/>
      </w:divBdr>
    </w:div>
    <w:div w:id="25755833">
      <w:marLeft w:val="0"/>
      <w:marRight w:val="0"/>
      <w:marTop w:val="0"/>
      <w:marBottom w:val="0"/>
      <w:divBdr>
        <w:top w:val="none" w:sz="0" w:space="0" w:color="auto"/>
        <w:left w:val="none" w:sz="0" w:space="0" w:color="auto"/>
        <w:bottom w:val="none" w:sz="0" w:space="0" w:color="auto"/>
        <w:right w:val="none" w:sz="0" w:space="0" w:color="auto"/>
      </w:divBdr>
    </w:div>
    <w:div w:id="25755834">
      <w:marLeft w:val="0"/>
      <w:marRight w:val="0"/>
      <w:marTop w:val="0"/>
      <w:marBottom w:val="0"/>
      <w:divBdr>
        <w:top w:val="none" w:sz="0" w:space="0" w:color="auto"/>
        <w:left w:val="none" w:sz="0" w:space="0" w:color="auto"/>
        <w:bottom w:val="none" w:sz="0" w:space="0" w:color="auto"/>
        <w:right w:val="none" w:sz="0" w:space="0" w:color="auto"/>
      </w:divBdr>
    </w:div>
    <w:div w:id="25755835">
      <w:marLeft w:val="0"/>
      <w:marRight w:val="0"/>
      <w:marTop w:val="0"/>
      <w:marBottom w:val="0"/>
      <w:divBdr>
        <w:top w:val="none" w:sz="0" w:space="0" w:color="auto"/>
        <w:left w:val="none" w:sz="0" w:space="0" w:color="auto"/>
        <w:bottom w:val="none" w:sz="0" w:space="0" w:color="auto"/>
        <w:right w:val="none" w:sz="0" w:space="0" w:color="auto"/>
      </w:divBdr>
    </w:div>
    <w:div w:id="817579342">
      <w:bodyDiv w:val="1"/>
      <w:marLeft w:val="0"/>
      <w:marRight w:val="0"/>
      <w:marTop w:val="0"/>
      <w:marBottom w:val="0"/>
      <w:divBdr>
        <w:top w:val="none" w:sz="0" w:space="0" w:color="auto"/>
        <w:left w:val="none" w:sz="0" w:space="0" w:color="auto"/>
        <w:bottom w:val="none" w:sz="0" w:space="0" w:color="auto"/>
        <w:right w:val="none" w:sz="0" w:space="0" w:color="auto"/>
      </w:divBdr>
    </w:div>
    <w:div w:id="213112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0FDAC4B13E2456AA2D36F84E1C0104A"/>
        <w:category>
          <w:name w:val="General"/>
          <w:gallery w:val="placeholder"/>
        </w:category>
        <w:types>
          <w:type w:val="bbPlcHdr"/>
        </w:types>
        <w:behaviors>
          <w:behavior w:val="content"/>
        </w:behaviors>
        <w:guid w:val="{6EC924C1-EEE0-4DD7-8610-9E3D58EF3B0E}"/>
      </w:docPartPr>
      <w:docPartBody>
        <w:p w:rsidR="007E2C20" w:rsidRDefault="00190F77" w:rsidP="00190F77">
          <w:pPr>
            <w:pStyle w:val="50FDAC4B13E2456AA2D36F84E1C0104A"/>
          </w:pPr>
          <w:r w:rsidRPr="00975745">
            <w:rPr>
              <w:rStyle w:val="PlaceholderText"/>
            </w:rPr>
            <w:t>[Title]</w:t>
          </w:r>
        </w:p>
      </w:docPartBody>
    </w:docPart>
    <w:docPart>
      <w:docPartPr>
        <w:name w:val="2E40D3C3EB5146B2831EEF5198F25145"/>
        <w:category>
          <w:name w:val="General"/>
          <w:gallery w:val="placeholder"/>
        </w:category>
        <w:types>
          <w:type w:val="bbPlcHdr"/>
        </w:types>
        <w:behaviors>
          <w:behavior w:val="content"/>
        </w:behaviors>
        <w:guid w:val="{B91A643B-087B-4C70-A2F6-7D734E1BD2ED}"/>
      </w:docPartPr>
      <w:docPartBody>
        <w:p w:rsidR="007E2C20" w:rsidRDefault="00190F77" w:rsidP="00190F77">
          <w:pPr>
            <w:pStyle w:val="2E40D3C3EB5146B2831EEF5198F25145"/>
          </w:pPr>
          <w:r w:rsidRPr="00975745">
            <w:rPr>
              <w:rStyle w:val="PlaceholderText"/>
            </w:rPr>
            <w:t>[Šifra formulara]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77"/>
    <w:rsid w:val="0002075F"/>
    <w:rsid w:val="00084668"/>
    <w:rsid w:val="00190F77"/>
    <w:rsid w:val="001E0D86"/>
    <w:rsid w:val="002E06D2"/>
    <w:rsid w:val="002F7723"/>
    <w:rsid w:val="00597F58"/>
    <w:rsid w:val="005B0B68"/>
    <w:rsid w:val="007B1149"/>
    <w:rsid w:val="007E2C20"/>
    <w:rsid w:val="00AE3E75"/>
    <w:rsid w:val="00DC0748"/>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08838-A69A-42FA-9083-6E5B42509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5</Pages>
  <Words>1698</Words>
  <Characters>9682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Додатне информације и појашњења</vt:lpstr>
    </vt:vector>
  </TitlesOfParts>
  <Company/>
  <LinksUpToDate>false</LinksUpToDate>
  <CharactersWithSpaces>11358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Додатне информације и појашњења</dc:title>
  <dc:creator>Veljko Kovacevic</dc:creator>
  <cp:lastModifiedBy>Zeljko Rankovic</cp:lastModifiedBy>
  <cp:revision>21</cp:revision>
  <cp:lastPrinted>2017-06-22T10:54:00Z</cp:lastPrinted>
  <dcterms:created xsi:type="dcterms:W3CDTF">2015-10-27T11:33:00Z</dcterms:created>
  <dcterms:modified xsi:type="dcterms:W3CDTF">2017-06-22T11:37:00Z</dcterms:modified>
</cp:coreProperties>
</file>