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3361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3361C">
        <w:rPr>
          <w:rFonts w:ascii="Arial" w:hAnsi="Arial"/>
          <w:lang w:val="sr-Latn-RS"/>
        </w:rPr>
        <w:t>105.</w:t>
      </w:r>
      <w:r w:rsidR="008F289C">
        <w:rPr>
          <w:rFonts w:ascii="Arial" w:hAnsi="Arial"/>
          <w:lang w:val="sr-Latn-RS"/>
        </w:rPr>
        <w:t>Е</w:t>
      </w:r>
      <w:r w:rsidR="00C3361C">
        <w:rPr>
          <w:rFonts w:ascii="Arial" w:hAnsi="Arial"/>
          <w:lang w:val="sr-Latn-RS"/>
        </w:rPr>
        <w:t>.03.01-303397/</w:t>
      </w:r>
      <w:r w:rsidR="009828EF">
        <w:rPr>
          <w:rFonts w:ascii="Arial" w:hAnsi="Arial"/>
          <w:lang w:val="sr-Latn-RS"/>
        </w:rPr>
        <w:t>12</w:t>
      </w:r>
      <w:bookmarkStart w:id="0" w:name="_GoBack"/>
      <w:bookmarkEnd w:id="0"/>
      <w:r w:rsidR="00C3361C">
        <w:rPr>
          <w:rFonts w:ascii="Arial" w:hAnsi="Arial"/>
          <w:lang w:val="sr-Latn-RS"/>
        </w:rPr>
        <w:t>-2017</w:t>
      </w:r>
    </w:p>
    <w:p w:rsidR="0046231D" w:rsidRPr="00C3361C" w:rsidRDefault="005E448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01.09.2017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39316A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39316A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9316A" w:rsidRPr="0039316A">
        <w:rPr>
          <w:rFonts w:ascii="Arial" w:hAnsi="Arial"/>
        </w:rPr>
        <w:t>3000/0862/2017 (317/2017,868/2017, 514/2017, 783/2017)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9316A" w:rsidRPr="0039316A">
        <w:rPr>
          <w:rFonts w:ascii="Arial" w:hAnsi="Arial"/>
        </w:rPr>
        <w:t>Запорна арматура (вентили, шибери, клапне, прирубнице)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06FA2" w:rsidRDefault="00823373" w:rsidP="00206F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F70FA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F70FA" w:rsidRDefault="00823373" w:rsidP="00FF70FA">
      <w:pP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F70FA">
        <w:rPr>
          <w:rFonts w:ascii="Arial" w:eastAsia="Calibri" w:hAnsi="Arial"/>
          <w:lang w:val="sr-Latn-RS" w:eastAsia="sr-Latn-RS"/>
        </w:rPr>
        <w:t xml:space="preserve"> </w:t>
      </w:r>
      <w:r w:rsidR="00FF70FA" w:rsidRPr="00FF70FA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</w:p>
    <w:p w:rsidR="00FF70FA" w:rsidRPr="00FF70FA" w:rsidRDefault="00FF70FA" w:rsidP="00FF70FA">
      <w:pPr>
        <w:rPr>
          <w:rFonts w:ascii="Arial" w:eastAsia="Calibri" w:hAnsi="Arial"/>
          <w:lang w:val="sr-Latn-RS" w:eastAsia="sr-Latn-RS"/>
        </w:rPr>
      </w:pPr>
      <w:r w:rsidRPr="00324B5A">
        <w:rPr>
          <w:rFonts w:ascii="Arial" w:eastAsia="Calibri" w:hAnsi="Arial"/>
          <w:lang w:val="sr-Latn-RS" w:eastAsia="sr-Latn-RS"/>
        </w:rPr>
        <w:t>Према одговору бр.1 за поз.115 одвајач конденза</w:t>
      </w:r>
      <w:r w:rsidR="00324B5A">
        <w:rPr>
          <w:rFonts w:ascii="Arial" w:eastAsia="Calibri" w:hAnsi="Arial"/>
          <w:lang w:val="sr-Cyrl-RS" w:eastAsia="sr-Latn-RS"/>
        </w:rPr>
        <w:t>т</w:t>
      </w:r>
      <w:r w:rsidRPr="00324B5A">
        <w:rPr>
          <w:rFonts w:ascii="Arial" w:eastAsia="Calibri" w:hAnsi="Arial"/>
          <w:lang w:val="sr-Latn-RS" w:eastAsia="sr-Latn-RS"/>
        </w:rPr>
        <w:t>а није технички дефинисан, </w:t>
      </w:r>
      <w:r w:rsidRPr="00FF70FA">
        <w:rPr>
          <w:rFonts w:ascii="Arial" w:eastAsia="Calibri" w:hAnsi="Arial"/>
          <w:lang w:val="sr-Latn-RS" w:eastAsia="sr-Latn-RS"/>
        </w:rPr>
        <w:t xml:space="preserve"> јер линија засићења паре не задовољава достављене одговоре, </w:t>
      </w:r>
      <w:r w:rsidRPr="00FF70FA">
        <w:rPr>
          <w:rFonts w:ascii="Arial" w:eastAsia="Calibri" w:hAnsi="Arial"/>
          <w:b/>
          <w:bCs/>
          <w:lang w:val="sr-Latn-RS" w:eastAsia="sr-Latn-RS"/>
        </w:rPr>
        <w:t>молимо</w:t>
      </w:r>
      <w:r w:rsidRPr="00FF70FA">
        <w:rPr>
          <w:rFonts w:ascii="Arial" w:eastAsia="Calibri" w:hAnsi="Arial"/>
          <w:lang w:val="sr-Latn-RS" w:eastAsia="sr-Latn-RS"/>
        </w:rPr>
        <w:t xml:space="preserve"> </w:t>
      </w:r>
      <w:r w:rsidRPr="00FF70FA">
        <w:rPr>
          <w:rFonts w:ascii="Arial" w:eastAsia="Calibri" w:hAnsi="Arial"/>
          <w:b/>
          <w:bCs/>
          <w:lang w:val="sr-Latn-RS" w:eastAsia="sr-Latn-RS"/>
        </w:rPr>
        <w:t>најљубазније</w:t>
      </w:r>
      <w:r w:rsidRPr="00FF70FA">
        <w:rPr>
          <w:rFonts w:ascii="Arial" w:eastAsia="Calibri" w:hAnsi="Arial"/>
          <w:lang w:val="sr-Latn-RS" w:eastAsia="sr-Latn-RS"/>
        </w:rPr>
        <w:t xml:space="preserve"> да нам техничко лице са места уградње одговори који проивођач и који тип одвајача кондензата ради на уградном месту позиције 115 на наведеним условима рада </w:t>
      </w:r>
      <w:r w:rsidRPr="00FF70FA">
        <w:rPr>
          <w:rFonts w:ascii="Arial" w:eastAsia="Calibri" w:hAnsi="Arial"/>
          <w:color w:val="000000"/>
          <w:lang w:val="hr-HR" w:eastAsia="sr-Latn-RS"/>
        </w:rPr>
        <w:t xml:space="preserve"> </w:t>
      </w:r>
      <w:r w:rsidRPr="00324B5A">
        <w:rPr>
          <w:rFonts w:ascii="Arial" w:eastAsia="Calibri" w:hAnsi="Arial"/>
          <w:color w:val="000000"/>
          <w:lang w:val="hr-HR" w:eastAsia="sr-Latn-RS"/>
        </w:rPr>
        <w:t>Tr = од 235 до 360°C, Pr= од 30 до 32 bara</w:t>
      </w:r>
      <w:r w:rsidRPr="00FF70FA">
        <w:rPr>
          <w:rFonts w:ascii="Arial" w:eastAsia="Calibri" w:hAnsi="Arial"/>
          <w:color w:val="000000"/>
          <w:lang w:val="hr-HR" w:eastAsia="sr-Latn-RS"/>
        </w:rPr>
        <w:t>, за прикључак </w:t>
      </w:r>
      <w:r w:rsidRPr="00324B5A">
        <w:rPr>
          <w:rFonts w:ascii="Arial" w:hAnsi="Arial"/>
          <w:color w:val="000000"/>
        </w:rPr>
        <w:t>DN25 PN40</w:t>
      </w:r>
      <w:r w:rsidRPr="00FF70FA">
        <w:rPr>
          <w:rFonts w:ascii="Arial" w:eastAsia="Calibri" w:hAnsi="Arial"/>
          <w:color w:val="000000"/>
          <w:lang w:val="sr-Latn-RS" w:eastAsia="sr-Latn-RS"/>
        </w:rPr>
        <w:t>,   како бисмо могли понудити одговарајући?</w:t>
      </w:r>
    </w:p>
    <w:p w:rsidR="008F289C" w:rsidRDefault="008F289C" w:rsidP="008F289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24B5A" w:rsidRPr="00324B5A" w:rsidRDefault="00324B5A" w:rsidP="008F289C">
      <w:pPr>
        <w:rPr>
          <w:rFonts w:ascii="Arial" w:hAnsi="Arial"/>
          <w:iCs/>
          <w:lang w:val="sr-Cyrl-RS"/>
        </w:rPr>
      </w:pPr>
      <w:r w:rsidRPr="00324B5A">
        <w:rPr>
          <w:rFonts w:ascii="Arial" w:hAnsi="Arial"/>
          <w:iCs/>
          <w:lang w:val="sr-Cyrl-RS"/>
        </w:rPr>
        <w:t>Наручилац у техничкој спецификацији конкурсне документације је навео радне услове у којима ради одвајач кондензата не прописујући тип и произвођача.</w:t>
      </w:r>
    </w:p>
    <w:p w:rsidR="008F289C" w:rsidRPr="00324B5A" w:rsidRDefault="00324B5A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24B5A">
        <w:rPr>
          <w:rFonts w:ascii="Arial" w:eastAsia="Calibri" w:hAnsi="Arial"/>
          <w:lang w:val="sr-Cyrl-RS" w:eastAsia="sr-Latn-RS"/>
        </w:rPr>
        <w:t>Понуђач мора да понуди одвајач кондензата (без обзира на тип и произвођача) за који ће доставити доказ којим се потврђује да понуђено добро мож</w:t>
      </w:r>
      <w:r w:rsidR="00A34817">
        <w:rPr>
          <w:rFonts w:ascii="Arial" w:eastAsia="Calibri" w:hAnsi="Arial"/>
          <w:lang w:val="sr-Cyrl-RS" w:eastAsia="sr-Latn-RS"/>
        </w:rPr>
        <w:t>е да ради у захтеваним условима и да испуњава захтеве из техничке документације.</w:t>
      </w:r>
    </w:p>
    <w:p w:rsidR="008F289C" w:rsidRPr="00324B5A" w:rsidRDefault="008F289C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F289C" w:rsidRPr="00FF70FA" w:rsidRDefault="008F289C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8F289C">
        <w:rPr>
          <w:rFonts w:ascii="Arial" w:eastAsia="Calibri" w:hAnsi="Arial"/>
          <w:b/>
          <w:lang w:val="sr-Latn-RS" w:eastAsia="sr-Latn-RS"/>
        </w:rPr>
        <w:t>ПИТАЊЕ 2:</w:t>
      </w:r>
      <w:r w:rsidRPr="008F289C">
        <w:rPr>
          <w:rFonts w:ascii="Arial" w:eastAsia="Calibri" w:hAnsi="Arial"/>
          <w:lang w:val="sr-Latn-RS" w:eastAsia="sr-Latn-RS"/>
        </w:rPr>
        <w:t xml:space="preserve">  </w:t>
      </w:r>
      <w:r w:rsidR="00FF70FA">
        <w:rPr>
          <w:rFonts w:ascii="Arial" w:eastAsia="Calibri" w:hAnsi="Arial"/>
          <w:lang w:val="sr-Cyrl-RS" w:eastAsia="sr-Latn-RS"/>
        </w:rPr>
        <w:t>да ли је дозвољено да техничка документација која се доставља уз понуду буде на енглеском језику?</w:t>
      </w:r>
    </w:p>
    <w:p w:rsidR="008F289C" w:rsidRDefault="008F289C" w:rsidP="008F289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E70DC6" w:rsidRDefault="00E70DC6" w:rsidP="00E70DC6">
      <w:pPr>
        <w:pStyle w:val="KDKomentar"/>
        <w:spacing w:before="0"/>
        <w:rPr>
          <w:rFonts w:cs="Arial"/>
          <w:i w:val="0"/>
          <w:color w:val="auto"/>
          <w:sz w:val="22"/>
          <w:szCs w:val="22"/>
          <w:lang w:val="sr-Cyrl-CS" w:eastAsia="sr-Latn-CS"/>
        </w:rPr>
      </w:pPr>
      <w:r w:rsidRPr="00AD38C9">
        <w:rPr>
          <w:rStyle w:val="StyleArial"/>
          <w:rFonts w:cs="Arial"/>
          <w:i w:val="0"/>
          <w:color w:val="auto"/>
          <w:sz w:val="22"/>
          <w:szCs w:val="22"/>
          <w:lang w:val="sr-Cyrl-RS"/>
        </w:rPr>
        <w:t xml:space="preserve">Уколико неки од достављених докумената не буде на српском језику нити преведен, а буде неопходан превод ради утврђивања испуњености захтева из конкурсне документације, Наручилац ће </w:t>
      </w:r>
      <w:r w:rsidRPr="00AD38C9"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у складу са чланом 93. став 1. Закона о јавним набавкама захтевати  </w:t>
      </w:r>
      <w:r w:rsidRPr="00AD38C9">
        <w:rPr>
          <w:rFonts w:cs="Arial"/>
          <w:i w:val="0"/>
          <w:color w:val="auto"/>
          <w:sz w:val="22"/>
          <w:szCs w:val="22"/>
          <w:lang w:val="sr-Cyrl-RS" w:eastAsia="sr-Latn-CS"/>
        </w:rPr>
        <w:t>додатна</w:t>
      </w:r>
      <w:r>
        <w:rPr>
          <w:rFonts w:cs="Arial"/>
          <w:i w:val="0"/>
          <w:color w:val="auto"/>
          <w:sz w:val="22"/>
          <w:szCs w:val="22"/>
          <w:lang w:val="sr-Cyrl-RS" w:eastAsia="sr-Latn-CS"/>
        </w:rPr>
        <w:t xml:space="preserve"> по</w:t>
      </w:r>
      <w:r w:rsidRPr="00AD38C9">
        <w:rPr>
          <w:rFonts w:cs="Arial"/>
          <w:i w:val="0"/>
          <w:color w:val="auto"/>
          <w:sz w:val="22"/>
          <w:szCs w:val="22"/>
          <w:lang w:val="sr-Cyrl-RS" w:eastAsia="sr-Latn-CS"/>
        </w:rPr>
        <w:t xml:space="preserve">јашњења у смислу превода </w:t>
      </w:r>
      <w:r w:rsidRPr="00AD38C9"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истих на српски језик од стране овлашћених преводиоца, како би утврдили испуњеност </w:t>
      </w:r>
      <w:r>
        <w:rPr>
          <w:rFonts w:cs="Arial"/>
          <w:i w:val="0"/>
          <w:color w:val="auto"/>
          <w:sz w:val="22"/>
          <w:szCs w:val="22"/>
          <w:lang w:val="sr-Cyrl-CS" w:eastAsia="sr-Latn-CS"/>
        </w:rPr>
        <w:t>захтеваних услова.</w:t>
      </w:r>
    </w:p>
    <w:p w:rsidR="00E70DC6" w:rsidRPr="00E70DC6" w:rsidRDefault="00E70DC6" w:rsidP="00E70DC6">
      <w:pPr>
        <w:pStyle w:val="KDKomentar"/>
        <w:spacing w:before="0"/>
        <w:rPr>
          <w:rStyle w:val="StyleArial"/>
          <w:rFonts w:cs="Arial"/>
          <w:i w:val="0"/>
          <w:color w:val="auto"/>
          <w:sz w:val="22"/>
          <w:szCs w:val="22"/>
          <w:lang w:val="sr-Cyrl-RS"/>
        </w:rPr>
      </w:pPr>
      <w:r w:rsidRPr="00E70DC6">
        <w:rPr>
          <w:rFonts w:cs="Arial"/>
          <w:i w:val="0"/>
          <w:color w:val="auto"/>
          <w:sz w:val="22"/>
          <w:szCs w:val="22"/>
          <w:lang w:val="sr-Cyrl-CS" w:eastAsia="sr-Latn-CS"/>
        </w:rPr>
        <w:t xml:space="preserve">Дакле </w:t>
      </w:r>
      <w:r w:rsidRPr="00E70DC6">
        <w:rPr>
          <w:rFonts w:eastAsia="Calibri"/>
          <w:i w:val="0"/>
          <w:color w:val="auto"/>
          <w:lang w:val="sr-Cyrl-RS" w:eastAsia="sr-Latn-RS"/>
        </w:rPr>
        <w:t>дозвољено да техничка документација која се доставља уз понуду буде на енглеском језику.</w:t>
      </w:r>
    </w:p>
    <w:p w:rsidR="00E46A7F" w:rsidRPr="00E46A7F" w:rsidRDefault="00E46A7F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F289C" w:rsidRPr="008F289C" w:rsidRDefault="008F289C" w:rsidP="008F28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8F289C">
        <w:rPr>
          <w:rFonts w:ascii="Arial" w:eastAsia="Calibri" w:hAnsi="Arial"/>
          <w:b/>
          <w:lang w:val="sr-Latn-RS" w:eastAsia="sr-Latn-RS"/>
        </w:rPr>
        <w:t>ПИТАЊЕ 3:</w:t>
      </w:r>
      <w:r w:rsidRPr="008F289C">
        <w:rPr>
          <w:rFonts w:ascii="Arial" w:eastAsia="Calibri" w:hAnsi="Arial"/>
          <w:lang w:val="sr-Latn-RS" w:eastAsia="sr-Latn-RS"/>
        </w:rPr>
        <w:t xml:space="preserve">  </w:t>
      </w:r>
      <w:r w:rsidR="00FF70FA">
        <w:rPr>
          <w:rFonts w:ascii="Arial" w:eastAsia="Calibri" w:hAnsi="Arial"/>
          <w:lang w:val="sr-Cyrl-RS" w:eastAsia="sr-Latn-RS"/>
        </w:rPr>
        <w:t>да ли је за позиције 140, 141 и 146 дозвољено понудити засуне са гумираним клином од ЕПДМ-аса заптивањем поклопца и вретена од НБР-а и навртку вретена од месинга, и све остало исто према вашој спецификацији?</w:t>
      </w:r>
    </w:p>
    <w:p w:rsidR="008F289C" w:rsidRDefault="008F289C" w:rsidP="008F289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8F289C" w:rsidRPr="008F289C" w:rsidRDefault="00E70DC6" w:rsidP="008F28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Cyrl-RS" w:eastAsia="sr-Latn-RS"/>
        </w:rPr>
        <w:t>Није за позиције 140, 141 и 146 дозвољено понудити засуне са гумираним клином од ЕПДМ-аса</w:t>
      </w:r>
    </w:p>
    <w:p w:rsidR="008F289C" w:rsidRPr="008F289C" w:rsidRDefault="00E70DC6" w:rsidP="008F289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Cyrl-RS" w:eastAsia="sr-Latn-RS"/>
        </w:rPr>
        <w:lastRenderedPageBreak/>
        <w:t>заптивањем поклопца и вретена од НБР-а и навртку вретена од месинга. Наручилац остаје при захтевима из конкурсне документације.</w:t>
      </w:r>
    </w:p>
    <w:p w:rsidR="008F289C" w:rsidRDefault="008F289C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8F289C">
        <w:rPr>
          <w:rFonts w:ascii="Arial" w:eastAsia="Calibri" w:hAnsi="Arial"/>
          <w:b/>
          <w:lang w:val="sr-Latn-RS" w:eastAsia="sr-Latn-RS"/>
        </w:rPr>
        <w:t>ПИТАЊЕ 4:</w:t>
      </w:r>
      <w:r w:rsidR="003D76C0">
        <w:rPr>
          <w:rFonts w:ascii="Arial" w:eastAsia="Calibri" w:hAnsi="Arial"/>
          <w:lang w:val="sr-Latn-RS" w:eastAsia="sr-Latn-RS"/>
        </w:rPr>
        <w:t xml:space="preserve">  да ли је дозво</w:t>
      </w:r>
      <w:r w:rsidR="003D76C0">
        <w:rPr>
          <w:rFonts w:ascii="Arial" w:eastAsia="Calibri" w:hAnsi="Arial"/>
          <w:lang w:val="sr-Cyrl-RS" w:eastAsia="sr-Latn-RS"/>
        </w:rPr>
        <w:t>љ</w:t>
      </w:r>
      <w:r w:rsidR="00327D22">
        <w:rPr>
          <w:rFonts w:ascii="Arial" w:eastAsia="Calibri" w:hAnsi="Arial"/>
          <w:lang w:val="sr-Latn-RS" w:eastAsia="sr-Latn-RS"/>
        </w:rPr>
        <w:t>ено да се</w:t>
      </w:r>
      <w:r w:rsidR="00327D22">
        <w:rPr>
          <w:rFonts w:ascii="Arial" w:eastAsia="Calibri" w:hAnsi="Arial"/>
          <w:lang w:val="sr-Cyrl-RS" w:eastAsia="sr-Latn-RS"/>
        </w:rPr>
        <w:t xml:space="preserve"> за</w:t>
      </w:r>
      <w:r w:rsidR="00327D22">
        <w:rPr>
          <w:rFonts w:ascii="Arial" w:eastAsia="Calibri" w:hAnsi="Arial"/>
          <w:lang w:val="sr-Latn-RS" w:eastAsia="sr-Latn-RS"/>
        </w:rPr>
        <w:t xml:space="preserve"> позиције142 и 143</w:t>
      </w:r>
      <w:r w:rsidR="00327D22">
        <w:rPr>
          <w:rFonts w:ascii="Arial" w:eastAsia="Calibri" w:hAnsi="Arial"/>
          <w:lang w:val="sr-Cyrl-RS" w:eastAsia="sr-Latn-RS"/>
        </w:rPr>
        <w:t xml:space="preserve"> понуди лептирасти затварач са материјалом диска од </w:t>
      </w:r>
      <w:r w:rsidR="00327D22">
        <w:rPr>
          <w:rFonts w:ascii="Arial" w:eastAsia="Calibri" w:hAnsi="Arial"/>
          <w:lang w:val="sr-Latn-RS" w:eastAsia="sr-Latn-RS"/>
        </w:rPr>
        <w:t xml:space="preserve">ASTM A351 CF8M/1.4401 </w:t>
      </w:r>
      <w:r w:rsidR="00327D22">
        <w:rPr>
          <w:rFonts w:ascii="Arial" w:eastAsia="Calibri" w:hAnsi="Arial"/>
          <w:lang w:val="sr-Cyrl-RS" w:eastAsia="sr-Latn-RS"/>
        </w:rPr>
        <w:t>и вретено од</w:t>
      </w:r>
      <w:r w:rsidR="00327D22">
        <w:rPr>
          <w:rFonts w:ascii="Arial" w:eastAsia="Calibri" w:hAnsi="Arial"/>
          <w:lang w:val="sr-Latn-RS" w:eastAsia="sr-Latn-RS"/>
        </w:rPr>
        <w:t xml:space="preserve">   SS 416/1.4005</w:t>
      </w:r>
      <w:r w:rsidR="00327D22">
        <w:rPr>
          <w:rFonts w:ascii="Arial" w:eastAsia="Calibri" w:hAnsi="Arial"/>
          <w:lang w:val="sr-Cyrl-RS" w:eastAsia="sr-Latn-RS"/>
        </w:rPr>
        <w:t xml:space="preserve"> и све остало исто према вашој спецификацији</w:t>
      </w:r>
      <w:r w:rsidRPr="008F289C">
        <w:rPr>
          <w:rFonts w:ascii="Arial" w:eastAsia="Calibri" w:hAnsi="Arial"/>
          <w:lang w:val="sr-Latn-RS" w:eastAsia="sr-Latn-RS"/>
        </w:rPr>
        <w:t>?</w:t>
      </w:r>
    </w:p>
    <w:p w:rsidR="004C5F20" w:rsidRPr="004C5F20" w:rsidRDefault="004C5F20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F289C" w:rsidRDefault="008F289C" w:rsidP="008F289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4C5F20" w:rsidRPr="004C5F20" w:rsidRDefault="00E70DC6" w:rsidP="008F289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Д</w:t>
      </w:r>
      <w:r w:rsidR="003D76C0">
        <w:rPr>
          <w:rFonts w:ascii="Arial" w:eastAsia="Calibri" w:hAnsi="Arial"/>
          <w:lang w:val="sr-Latn-RS" w:eastAsia="sr-Latn-RS"/>
        </w:rPr>
        <w:t>озво</w:t>
      </w:r>
      <w:r w:rsidR="003D76C0">
        <w:rPr>
          <w:rFonts w:ascii="Arial" w:eastAsia="Calibri" w:hAnsi="Arial"/>
          <w:lang w:val="sr-Cyrl-RS" w:eastAsia="sr-Latn-RS"/>
        </w:rPr>
        <w:t>љ</w:t>
      </w:r>
      <w:r>
        <w:rPr>
          <w:rFonts w:ascii="Arial" w:eastAsia="Calibri" w:hAnsi="Arial"/>
          <w:lang w:val="sr-Latn-RS" w:eastAsia="sr-Latn-RS"/>
        </w:rPr>
        <w:t xml:space="preserve">ено </w:t>
      </w:r>
      <w:r>
        <w:rPr>
          <w:rFonts w:ascii="Arial" w:eastAsia="Calibri" w:hAnsi="Arial"/>
          <w:lang w:val="sr-Cyrl-RS" w:eastAsia="sr-Latn-RS"/>
        </w:rPr>
        <w:t xml:space="preserve">је </w:t>
      </w:r>
      <w:r>
        <w:rPr>
          <w:rFonts w:ascii="Arial" w:eastAsia="Calibri" w:hAnsi="Arial"/>
          <w:lang w:val="sr-Latn-RS" w:eastAsia="sr-Latn-RS"/>
        </w:rPr>
        <w:t>да се</w:t>
      </w:r>
      <w:r>
        <w:rPr>
          <w:rFonts w:ascii="Arial" w:eastAsia="Calibri" w:hAnsi="Arial"/>
          <w:lang w:val="sr-Cyrl-RS" w:eastAsia="sr-Latn-RS"/>
        </w:rPr>
        <w:t xml:space="preserve"> за</w:t>
      </w:r>
      <w:r>
        <w:rPr>
          <w:rFonts w:ascii="Arial" w:eastAsia="Calibri" w:hAnsi="Arial"/>
          <w:lang w:val="sr-Latn-RS" w:eastAsia="sr-Latn-RS"/>
        </w:rPr>
        <w:t xml:space="preserve"> позиције142 и 143</w:t>
      </w:r>
      <w:r>
        <w:rPr>
          <w:rFonts w:ascii="Arial" w:eastAsia="Calibri" w:hAnsi="Arial"/>
          <w:lang w:val="sr-Cyrl-RS" w:eastAsia="sr-Latn-RS"/>
        </w:rPr>
        <w:t xml:space="preserve"> понуди лептирасти затварач са материјалом диска од </w:t>
      </w:r>
      <w:r>
        <w:rPr>
          <w:rFonts w:ascii="Arial" w:eastAsia="Calibri" w:hAnsi="Arial"/>
          <w:lang w:val="sr-Latn-RS" w:eastAsia="sr-Latn-RS"/>
        </w:rPr>
        <w:t xml:space="preserve">ASTM A351 CF8M/1.4401 </w:t>
      </w:r>
      <w:r>
        <w:rPr>
          <w:rFonts w:ascii="Arial" w:eastAsia="Calibri" w:hAnsi="Arial"/>
          <w:lang w:val="sr-Cyrl-RS" w:eastAsia="sr-Latn-RS"/>
        </w:rPr>
        <w:t>и вретено од</w:t>
      </w:r>
      <w:r>
        <w:rPr>
          <w:rFonts w:ascii="Arial" w:eastAsia="Calibri" w:hAnsi="Arial"/>
          <w:lang w:val="sr-Latn-RS" w:eastAsia="sr-Latn-RS"/>
        </w:rPr>
        <w:t xml:space="preserve">   SS 416/1.4005</w:t>
      </w:r>
      <w:r>
        <w:rPr>
          <w:rFonts w:ascii="Arial" w:eastAsia="Calibri" w:hAnsi="Arial"/>
          <w:lang w:val="sr-Cyrl-RS" w:eastAsia="sr-Latn-RS"/>
        </w:rPr>
        <w:t xml:space="preserve">  уколико је све остало исто према нашој спецификацији</w:t>
      </w:r>
    </w:p>
    <w:p w:rsidR="00206FA2" w:rsidRDefault="00206FA2" w:rsidP="00206FA2">
      <w:pPr>
        <w:rPr>
          <w:rFonts w:ascii="Arial" w:hAnsi="Arial"/>
          <w:b/>
          <w:iCs/>
          <w:lang w:val="sr-Cyrl-RS"/>
        </w:rPr>
      </w:pPr>
    </w:p>
    <w:p w:rsidR="00DB25EE" w:rsidRPr="0039316A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  <w:r w:rsidRPr="004C5F20">
        <w:rPr>
          <w:rFonts w:ascii="Arial" w:hAnsi="Arial"/>
          <w:iCs/>
          <w:color w:val="000000" w:themeColor="text1"/>
          <w:lang w:val="sr-Cyrl-RS"/>
        </w:rPr>
        <w:t>У складу са наведеним појашњењи</w:t>
      </w:r>
      <w:r w:rsidR="004C5F20" w:rsidRPr="004C5F20">
        <w:rPr>
          <w:rFonts w:ascii="Arial" w:hAnsi="Arial"/>
          <w:iCs/>
          <w:color w:val="000000" w:themeColor="text1"/>
          <w:lang w:val="sr-Cyrl-RS"/>
        </w:rPr>
        <w:t>ма Комисија ће израдити допуну конкурсне документације и исту</w:t>
      </w:r>
      <w:r w:rsidRPr="004C5F20">
        <w:rPr>
          <w:rFonts w:ascii="Arial" w:hAnsi="Arial"/>
          <w:iCs/>
          <w:color w:val="000000" w:themeColor="text1"/>
          <w:lang w:val="sr-Cyrl-RS"/>
        </w:rPr>
        <w:t xml:space="preserve"> објавити на </w:t>
      </w:r>
      <w:r w:rsidRPr="004C5F20">
        <w:rPr>
          <w:rFonts w:ascii="Arial" w:hAnsi="Arial"/>
          <w:iCs/>
          <w:color w:val="000000" w:themeColor="text1"/>
        </w:rPr>
        <w:t>Порталу јавн</w:t>
      </w:r>
      <w:r w:rsidR="00C04B2D" w:rsidRPr="004C5F20">
        <w:rPr>
          <w:rFonts w:ascii="Arial" w:hAnsi="Arial"/>
          <w:iCs/>
          <w:color w:val="000000" w:themeColor="text1"/>
        </w:rPr>
        <w:t xml:space="preserve">их набавки и интернет страници </w:t>
      </w:r>
      <w:r w:rsidR="00C04B2D" w:rsidRPr="004C5F20">
        <w:rPr>
          <w:rFonts w:ascii="Arial" w:hAnsi="Arial"/>
          <w:iCs/>
          <w:color w:val="000000" w:themeColor="text1"/>
          <w:lang w:val="sr-Cyrl-RS"/>
        </w:rPr>
        <w:t>Н</w:t>
      </w:r>
      <w:r w:rsidRPr="004C5F20">
        <w:rPr>
          <w:rFonts w:ascii="Arial" w:hAnsi="Arial"/>
          <w:iCs/>
          <w:color w:val="000000" w:themeColor="text1"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14" w:rsidRDefault="00FA1614" w:rsidP="004A61DF">
      <w:pPr>
        <w:spacing w:line="240" w:lineRule="auto"/>
      </w:pPr>
      <w:r>
        <w:separator/>
      </w:r>
    </w:p>
  </w:endnote>
  <w:endnote w:type="continuationSeparator" w:id="0">
    <w:p w:rsidR="00FA1614" w:rsidRDefault="00FA16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28E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828E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14" w:rsidRDefault="00FA1614" w:rsidP="004A61DF">
      <w:pPr>
        <w:spacing w:line="240" w:lineRule="auto"/>
      </w:pPr>
      <w:r>
        <w:separator/>
      </w:r>
    </w:p>
  </w:footnote>
  <w:footnote w:type="continuationSeparator" w:id="0">
    <w:p w:rsidR="00FA1614" w:rsidRDefault="00FA16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5B3B034" wp14:editId="597B660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828E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828E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0C31"/>
    <w:rsid w:val="001D74C3"/>
    <w:rsid w:val="001F070C"/>
    <w:rsid w:val="001F1486"/>
    <w:rsid w:val="00201791"/>
    <w:rsid w:val="0020564A"/>
    <w:rsid w:val="00206FA2"/>
    <w:rsid w:val="002070F8"/>
    <w:rsid w:val="00217E8C"/>
    <w:rsid w:val="002A2D9F"/>
    <w:rsid w:val="002B182D"/>
    <w:rsid w:val="002B4659"/>
    <w:rsid w:val="002C2407"/>
    <w:rsid w:val="00300F27"/>
    <w:rsid w:val="00311D82"/>
    <w:rsid w:val="00315615"/>
    <w:rsid w:val="0031682F"/>
    <w:rsid w:val="00320005"/>
    <w:rsid w:val="00324B5A"/>
    <w:rsid w:val="00327D22"/>
    <w:rsid w:val="003317EC"/>
    <w:rsid w:val="003640D5"/>
    <w:rsid w:val="0039316A"/>
    <w:rsid w:val="003D76C0"/>
    <w:rsid w:val="003F2BEA"/>
    <w:rsid w:val="003F320E"/>
    <w:rsid w:val="004052DE"/>
    <w:rsid w:val="00446AB6"/>
    <w:rsid w:val="00460E69"/>
    <w:rsid w:val="004612FD"/>
    <w:rsid w:val="0046231D"/>
    <w:rsid w:val="00471287"/>
    <w:rsid w:val="00482C8E"/>
    <w:rsid w:val="00483E4E"/>
    <w:rsid w:val="0048587D"/>
    <w:rsid w:val="004A61DF"/>
    <w:rsid w:val="004B20A0"/>
    <w:rsid w:val="004B4668"/>
    <w:rsid w:val="004C1CA3"/>
    <w:rsid w:val="004C5F20"/>
    <w:rsid w:val="0051101B"/>
    <w:rsid w:val="00532302"/>
    <w:rsid w:val="005649E0"/>
    <w:rsid w:val="005B59C7"/>
    <w:rsid w:val="005D014C"/>
    <w:rsid w:val="005E4480"/>
    <w:rsid w:val="005F421D"/>
    <w:rsid w:val="00603D2C"/>
    <w:rsid w:val="006078A2"/>
    <w:rsid w:val="00617F52"/>
    <w:rsid w:val="006216BE"/>
    <w:rsid w:val="0062749F"/>
    <w:rsid w:val="00627566"/>
    <w:rsid w:val="00644F00"/>
    <w:rsid w:val="006A2AE7"/>
    <w:rsid w:val="006A7204"/>
    <w:rsid w:val="006B1D8A"/>
    <w:rsid w:val="006B38CE"/>
    <w:rsid w:val="006F5ACB"/>
    <w:rsid w:val="00714B24"/>
    <w:rsid w:val="00753BB6"/>
    <w:rsid w:val="00754F8B"/>
    <w:rsid w:val="007B3671"/>
    <w:rsid w:val="007F61D9"/>
    <w:rsid w:val="008031F2"/>
    <w:rsid w:val="00812250"/>
    <w:rsid w:val="00814779"/>
    <w:rsid w:val="00823373"/>
    <w:rsid w:val="00866BB4"/>
    <w:rsid w:val="00880B15"/>
    <w:rsid w:val="008A3599"/>
    <w:rsid w:val="008A4FE4"/>
    <w:rsid w:val="008A6D11"/>
    <w:rsid w:val="008B7CC1"/>
    <w:rsid w:val="008C28EE"/>
    <w:rsid w:val="008D056C"/>
    <w:rsid w:val="008F289C"/>
    <w:rsid w:val="00905C03"/>
    <w:rsid w:val="00911D08"/>
    <w:rsid w:val="009558C4"/>
    <w:rsid w:val="00955C04"/>
    <w:rsid w:val="00975013"/>
    <w:rsid w:val="009828EF"/>
    <w:rsid w:val="00990A0E"/>
    <w:rsid w:val="009E0AD8"/>
    <w:rsid w:val="009E6CE5"/>
    <w:rsid w:val="009F4C4B"/>
    <w:rsid w:val="00A20DDE"/>
    <w:rsid w:val="00A34817"/>
    <w:rsid w:val="00A404AC"/>
    <w:rsid w:val="00A51CB8"/>
    <w:rsid w:val="00A70CB7"/>
    <w:rsid w:val="00A9334D"/>
    <w:rsid w:val="00A9548A"/>
    <w:rsid w:val="00A96DA1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361C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63813"/>
    <w:rsid w:val="00D97D88"/>
    <w:rsid w:val="00DB25EE"/>
    <w:rsid w:val="00DD31A0"/>
    <w:rsid w:val="00E173B4"/>
    <w:rsid w:val="00E323DC"/>
    <w:rsid w:val="00E450F3"/>
    <w:rsid w:val="00E46A7F"/>
    <w:rsid w:val="00E61B0F"/>
    <w:rsid w:val="00E67599"/>
    <w:rsid w:val="00E70DC6"/>
    <w:rsid w:val="00E912CB"/>
    <w:rsid w:val="00EB53F8"/>
    <w:rsid w:val="00EC2442"/>
    <w:rsid w:val="00ED48CE"/>
    <w:rsid w:val="00ED75CE"/>
    <w:rsid w:val="00F33CFB"/>
    <w:rsid w:val="00F514F8"/>
    <w:rsid w:val="00F75895"/>
    <w:rsid w:val="00FA1614"/>
    <w:rsid w:val="00FA4F9A"/>
    <w:rsid w:val="00FC01E0"/>
    <w:rsid w:val="00FD5901"/>
    <w:rsid w:val="00FE0AD3"/>
    <w:rsid w:val="00FE1A75"/>
    <w:rsid w:val="00FE2394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FA4F9A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FA4F9A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FA4F9A"/>
    <w:rPr>
      <w:rFonts w:ascii="Arial" w:hAnsi="Arial"/>
      <w:i/>
      <w:color w:val="00B0F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FA4F9A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FA4F9A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FA4F9A"/>
    <w:rPr>
      <w:rFonts w:ascii="Arial" w:hAnsi="Arial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0348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0348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01DC1"/>
    <w:rsid w:val="0050348F"/>
    <w:rsid w:val="00677761"/>
    <w:rsid w:val="00924DE6"/>
    <w:rsid w:val="00964792"/>
    <w:rsid w:val="00B2073B"/>
    <w:rsid w:val="00B94E12"/>
    <w:rsid w:val="00E16CA7"/>
    <w:rsid w:val="00E468EA"/>
    <w:rsid w:val="00E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7A7F-588E-43DA-80AC-A8C44716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2017-09-07T10:11:00Z</cp:lastPrinted>
  <dcterms:created xsi:type="dcterms:W3CDTF">2017-09-07T09:27:00Z</dcterms:created>
  <dcterms:modified xsi:type="dcterms:W3CDTF">2017-09-08T06:59:00Z</dcterms:modified>
</cp:coreProperties>
</file>