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3A12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</w:t>
      </w:r>
      <w:r w:rsidRPr="003A125F">
        <w:rPr>
          <w:rFonts w:ascii="Arial" w:hAnsi="Arial"/>
          <w:lang w:val="sr-Cyrl-RS"/>
        </w:rPr>
        <w:t>Обреновац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A125F">
        <w:rPr>
          <w:rFonts w:ascii="Arial" w:hAnsi="Arial"/>
        </w:rPr>
        <w:t xml:space="preserve">Број:105-Е.03.01.- </w:t>
      </w:r>
      <w:r w:rsidR="00B5623F">
        <w:rPr>
          <w:rFonts w:ascii="Arial" w:hAnsi="Arial"/>
          <w:lang w:val="sr-Latn-RS"/>
        </w:rPr>
        <w:t>426567/</w:t>
      </w:r>
      <w:r w:rsidR="00D36E79">
        <w:rPr>
          <w:rFonts w:ascii="Arial" w:hAnsi="Arial"/>
          <w:lang w:val="sr-Cyrl-RS"/>
        </w:rPr>
        <w:t>13</w:t>
      </w:r>
      <w:r w:rsidR="00B5623F">
        <w:rPr>
          <w:rFonts w:ascii="Arial" w:hAnsi="Arial"/>
          <w:lang w:val="sr-Latn-RS"/>
        </w:rPr>
        <w:t>-2017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A125F">
        <w:rPr>
          <w:rFonts w:ascii="Arial" w:hAnsi="Arial"/>
        </w:rPr>
        <w:t xml:space="preserve">Обреновац, </w:t>
      </w:r>
      <w:r w:rsidR="00D36E79">
        <w:rPr>
          <w:rFonts w:ascii="Arial" w:hAnsi="Arial"/>
          <w:lang w:val="sr-Cyrl-RS"/>
        </w:rPr>
        <w:t>30.10.2017</w:t>
      </w:r>
      <w:r w:rsidR="006508AC">
        <w:rPr>
          <w:rFonts w:ascii="Arial" w:hAnsi="Arial"/>
          <w:lang w:val="sr-Cyrl-RS"/>
        </w:rPr>
        <w:t>.</w:t>
      </w:r>
      <w:r w:rsidR="000D1C0B" w:rsidRPr="003A125F">
        <w:rPr>
          <w:rFonts w:ascii="Arial" w:hAnsi="Arial"/>
          <w:lang w:val="sr-Latn-RS"/>
        </w:rPr>
        <w:t xml:space="preserve"> </w:t>
      </w:r>
      <w:r w:rsidR="00F53884" w:rsidRPr="003A125F">
        <w:rPr>
          <w:rFonts w:ascii="Arial" w:hAnsi="Arial"/>
          <w:lang w:val="sr-Cyrl-RS"/>
        </w:rPr>
        <w:t>године</w:t>
      </w:r>
    </w:p>
    <w:p w:rsidR="008B28B5" w:rsidRPr="003A125F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A125F">
        <w:rPr>
          <w:rFonts w:ascii="Arial" w:hAnsi="Arial"/>
          <w:i/>
          <w:lang w:val="sr-Cyrl-RS"/>
        </w:rPr>
        <w:t xml:space="preserve">        </w:t>
      </w:r>
      <w:r w:rsidR="008B28B5" w:rsidRPr="003A125F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A125F" w:rsidRDefault="00823373" w:rsidP="003A125F">
      <w:pPr>
        <w:ind w:left="-360" w:right="-19"/>
        <w:outlineLvl w:val="0"/>
        <w:rPr>
          <w:rFonts w:ascii="Arial" w:hAnsi="Arial"/>
          <w:iCs/>
          <w:lang w:val="sr-Latn-RS"/>
        </w:rPr>
      </w:pPr>
      <w:r w:rsidRPr="003A125F">
        <w:rPr>
          <w:rFonts w:ascii="Arial" w:hAnsi="Arial"/>
          <w:iCs/>
        </w:rPr>
        <w:t>На основу члана 54. и 63. Закона о јавним набавк</w:t>
      </w:r>
      <w:r w:rsidR="008C28EE" w:rsidRPr="003A125F">
        <w:rPr>
          <w:rFonts w:ascii="Arial" w:hAnsi="Arial"/>
          <w:iCs/>
        </w:rPr>
        <w:t>ама („Службeни глaсник РС", бр</w:t>
      </w:r>
      <w:r w:rsidR="008C28EE" w:rsidRPr="003A125F">
        <w:rPr>
          <w:rFonts w:ascii="Arial" w:hAnsi="Arial"/>
          <w:iCs/>
          <w:lang w:val="sr-Cyrl-RS"/>
        </w:rPr>
        <w:t>.</w:t>
      </w:r>
      <w:r w:rsidRPr="003A125F">
        <w:rPr>
          <w:rFonts w:ascii="Arial" w:hAnsi="Arial"/>
          <w:iCs/>
        </w:rPr>
        <w:t xml:space="preserve"> 124/12</w:t>
      </w:r>
      <w:r w:rsidR="008C28EE" w:rsidRPr="003A125F">
        <w:rPr>
          <w:rFonts w:ascii="Arial" w:hAnsi="Arial"/>
          <w:iCs/>
          <w:lang w:val="ru-RU"/>
        </w:rPr>
        <w:t>,</w:t>
      </w:r>
      <w:r w:rsidR="00C04B2D" w:rsidRPr="003A125F">
        <w:rPr>
          <w:rFonts w:ascii="Arial" w:hAnsi="Arial"/>
          <w:iCs/>
          <w:lang w:val="ru-RU"/>
        </w:rPr>
        <w:t xml:space="preserve"> </w:t>
      </w:r>
      <w:r w:rsidRPr="003A125F">
        <w:rPr>
          <w:rFonts w:ascii="Arial" w:hAnsi="Arial"/>
          <w:iCs/>
        </w:rPr>
        <w:t>14/15</w:t>
      </w:r>
      <w:r w:rsidR="00C04B2D" w:rsidRPr="003A125F">
        <w:rPr>
          <w:rFonts w:ascii="Arial" w:hAnsi="Arial"/>
          <w:iCs/>
          <w:lang w:val="sr-Cyrl-RS"/>
        </w:rPr>
        <w:t xml:space="preserve"> </w:t>
      </w:r>
      <w:r w:rsidR="008C28EE" w:rsidRPr="003A125F">
        <w:rPr>
          <w:rFonts w:ascii="Arial" w:hAnsi="Arial"/>
          <w:iCs/>
          <w:lang w:val="sr-Cyrl-RS"/>
        </w:rPr>
        <w:t>и 68/15</w:t>
      </w:r>
      <w:r w:rsidRPr="003A125F">
        <w:rPr>
          <w:rFonts w:ascii="Arial" w:hAnsi="Arial"/>
          <w:iCs/>
        </w:rPr>
        <w:t xml:space="preserve">), Комисија за јавну набавку број </w:t>
      </w:r>
      <w:r w:rsidR="003A125F" w:rsidRPr="003A125F">
        <w:rPr>
          <w:rFonts w:ascii="Arial" w:hAnsi="Arial"/>
          <w:b/>
        </w:rPr>
        <w:t>3000/</w:t>
      </w:r>
      <w:r w:rsidR="00B5623F">
        <w:rPr>
          <w:rFonts w:ascii="Arial" w:hAnsi="Arial"/>
          <w:b/>
          <w:lang w:val="sr-Latn-RS"/>
        </w:rPr>
        <w:t>0413</w:t>
      </w:r>
      <w:r w:rsidR="003A125F" w:rsidRPr="003A125F">
        <w:rPr>
          <w:rFonts w:ascii="Arial" w:hAnsi="Arial"/>
          <w:b/>
        </w:rPr>
        <w:t xml:space="preserve">/2017 (НН </w:t>
      </w:r>
      <w:r w:rsidR="00B5623F">
        <w:rPr>
          <w:rFonts w:ascii="Arial" w:hAnsi="Arial"/>
          <w:b/>
          <w:lang w:val="sr-Latn-RS"/>
        </w:rPr>
        <w:t>345</w:t>
      </w:r>
      <w:r w:rsidR="003A125F" w:rsidRPr="003A125F">
        <w:rPr>
          <w:rFonts w:ascii="Arial" w:hAnsi="Arial"/>
          <w:b/>
        </w:rPr>
        <w:t>/2017)</w:t>
      </w:r>
      <w:r w:rsidR="003A125F" w:rsidRPr="003A125F">
        <w:rPr>
          <w:rFonts w:ascii="Arial" w:hAnsi="Arial"/>
          <w:b/>
          <w:lang w:val="sr-Latn-RS"/>
        </w:rPr>
        <w:t xml:space="preserve">, </w:t>
      </w:r>
      <w:r w:rsidRPr="003A125F">
        <w:rPr>
          <w:rFonts w:ascii="Arial" w:hAnsi="Arial"/>
        </w:rPr>
        <w:t xml:space="preserve">за набавку </w:t>
      </w:r>
      <w:r w:rsidR="008B28B5" w:rsidRPr="003A125F">
        <w:rPr>
          <w:rFonts w:ascii="Arial" w:hAnsi="Arial"/>
          <w:lang w:val="ru-RU"/>
        </w:rPr>
        <w:t xml:space="preserve">добара </w:t>
      </w:r>
      <w:r w:rsidR="00B5623F">
        <w:rPr>
          <w:rFonts w:ascii="Arial" w:hAnsi="Arial"/>
          <w:lang w:val="ru-RU"/>
        </w:rPr>
        <w:t>–</w:t>
      </w:r>
      <w:r w:rsidR="008B28B5" w:rsidRPr="003A125F">
        <w:rPr>
          <w:rFonts w:ascii="Arial" w:hAnsi="Arial"/>
          <w:i/>
          <w:lang w:val="ru-RU"/>
        </w:rPr>
        <w:t xml:space="preserve"> </w:t>
      </w:r>
      <w:r w:rsidR="00B5623F">
        <w:rPr>
          <w:rFonts w:ascii="Arial" w:hAnsi="Arial"/>
          <w:lang w:val="sr-Cyrl-RS"/>
        </w:rPr>
        <w:t>Аку – батерије за локомотиве</w:t>
      </w:r>
      <w:r w:rsidRPr="003A125F">
        <w:rPr>
          <w:rFonts w:ascii="Arial" w:hAnsi="Arial"/>
        </w:rPr>
        <w:t xml:space="preserve">, </w:t>
      </w:r>
      <w:r w:rsidRPr="003A125F">
        <w:rPr>
          <w:rFonts w:ascii="Arial" w:hAnsi="Arial"/>
          <w:iCs/>
        </w:rPr>
        <w:t xml:space="preserve">на захтев заинтересованог лица, даје </w:t>
      </w:r>
    </w:p>
    <w:p w:rsidR="003A125F" w:rsidRDefault="003A125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C0154C" w:rsidRDefault="00C0154C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95A70">
        <w:rPr>
          <w:rFonts w:ascii="Arial" w:hAnsi="Arial"/>
          <w:b/>
          <w:iCs/>
        </w:rPr>
        <w:t xml:space="preserve">Бр. </w:t>
      </w:r>
      <w:r w:rsidR="006508AC">
        <w:rPr>
          <w:rFonts w:ascii="Arial" w:hAnsi="Arial"/>
          <w:b/>
          <w:iCs/>
          <w:lang w:val="sr-Cyrl-RS"/>
        </w:rPr>
        <w:t>3</w:t>
      </w:r>
      <w:r w:rsidRPr="00295A70">
        <w:rPr>
          <w:rFonts w:ascii="Arial" w:hAnsi="Arial"/>
          <w:b/>
          <w:iCs/>
        </w:rPr>
        <w:t>.</w:t>
      </w:r>
    </w:p>
    <w:p w:rsidR="00C0154C" w:rsidRPr="00C0154C" w:rsidRDefault="00C0154C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Default="00823373" w:rsidP="006508AC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6508AC" w:rsidRPr="006508AC" w:rsidRDefault="006508AC" w:rsidP="006508AC">
      <w:pPr>
        <w:spacing w:line="240" w:lineRule="auto"/>
        <w:rPr>
          <w:rFonts w:ascii="Arial" w:hAnsi="Arial"/>
          <w:iCs/>
          <w:lang w:val="sr-Cyrl-RS"/>
        </w:rPr>
      </w:pPr>
    </w:p>
    <w:p w:rsidR="006508AC" w:rsidRPr="006508AC" w:rsidRDefault="00E33BA7" w:rsidP="00D36E79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  <w:u w:val="single"/>
          <w:lang w:val="sr-Cyrl-RS"/>
        </w:rPr>
        <w:t xml:space="preserve"> </w:t>
      </w:r>
      <w:r w:rsidR="00823373" w:rsidRPr="00CE434F">
        <w:rPr>
          <w:rFonts w:ascii="Arial" w:hAnsi="Arial"/>
          <w:b/>
          <w:iCs/>
          <w:u w:val="single"/>
        </w:rPr>
        <w:t>ПИТАЊЕ 1</w:t>
      </w:r>
      <w:r w:rsidR="00823373" w:rsidRPr="00CE434F">
        <w:rPr>
          <w:rFonts w:ascii="Arial" w:hAnsi="Arial"/>
          <w:iCs/>
          <w:u w:val="single"/>
        </w:rPr>
        <w:t>:</w:t>
      </w:r>
      <w:r w:rsidR="00823373" w:rsidRPr="003A125F">
        <w:rPr>
          <w:rFonts w:ascii="Arial" w:hAnsi="Arial"/>
          <w:iCs/>
          <w:lang w:val="ru-RU"/>
        </w:rPr>
        <w:t xml:space="preserve"> </w:t>
      </w:r>
      <w:r w:rsidR="00B5623F">
        <w:t> </w:t>
      </w:r>
      <w:r w:rsidR="006508AC" w:rsidRPr="006508AC">
        <w:rPr>
          <w:rFonts w:ascii="Arial" w:hAnsi="Arial"/>
        </w:rPr>
        <w:t>Одговором бр. 1 на постављено питање број 1. од 25.10.2017. године навели сте:</w:t>
      </w:r>
      <w:r w:rsidR="006508AC">
        <w:rPr>
          <w:rFonts w:ascii="Arial" w:hAnsi="Arial"/>
          <w:lang w:val="sr-Cyrl-RS"/>
        </w:rPr>
        <w:t xml:space="preserve"> </w:t>
      </w:r>
      <w:r w:rsidR="006508AC" w:rsidRPr="006508AC">
        <w:rPr>
          <w:rFonts w:ascii="Arial" w:hAnsi="Arial"/>
        </w:rPr>
        <w:t>"</w:t>
      </w:r>
      <w:r w:rsidR="006508AC" w:rsidRPr="006508AC">
        <w:rPr>
          <w:rFonts w:ascii="Arial" w:hAnsi="Arial"/>
          <w:bCs/>
          <w:lang w:val="sr-Cyrl-RS"/>
        </w:rPr>
        <w:t>К</w:t>
      </w:r>
      <w:r w:rsidR="006508AC" w:rsidRPr="006508AC">
        <w:rPr>
          <w:rFonts w:ascii="Arial" w:hAnsi="Arial"/>
          <w:lang w:val="sr-Cyrl-RS"/>
        </w:rPr>
        <w:t>онкурсном документацијом у тaчки 3.2 Teхничкe кaрaктeристикe и oпис дoбaрa, дате су спољне димензије сандука са шест ћелија,што су са аспекта одржавања и  смештајног простора максималне величине.</w:t>
      </w:r>
      <w:r w:rsidR="006508AC" w:rsidRPr="006508AC">
        <w:rPr>
          <w:rFonts w:ascii="Arial" w:hAnsi="Arial"/>
        </w:rPr>
        <w:t>"</w:t>
      </w:r>
    </w:p>
    <w:p w:rsidR="006508AC" w:rsidRPr="006508AC" w:rsidRDefault="006508AC" w:rsidP="00D36E79">
      <w:pPr>
        <w:spacing w:line="240" w:lineRule="auto"/>
        <w:rPr>
          <w:rFonts w:ascii="Arial" w:hAnsi="Arial"/>
          <w:lang w:val="sr-Cyrl-RS"/>
        </w:rPr>
      </w:pPr>
      <w:r w:rsidRPr="006508AC">
        <w:rPr>
          <w:rFonts w:ascii="Arial" w:hAnsi="Arial"/>
        </w:rPr>
        <w:t>Одговором бр. 2 на постављено питање број 2. од 25.10.2017. године навели сте:</w:t>
      </w:r>
      <w:r w:rsidRPr="006508AC">
        <w:rPr>
          <w:rFonts w:ascii="Arial" w:hAnsi="Arial"/>
        </w:rPr>
        <w:br/>
        <w:t>"</w:t>
      </w:r>
      <w:r w:rsidRPr="006508AC">
        <w:rPr>
          <w:rFonts w:ascii="Arial" w:hAnsi="Arial"/>
          <w:iCs/>
          <w:lang w:val="sr-Cyrl-RS"/>
        </w:rPr>
        <w:t>Пoдрaзумeвa сe дa п</w:t>
      </w:r>
      <w:r w:rsidRPr="006508AC">
        <w:rPr>
          <w:rFonts w:ascii="Arial" w:hAnsi="Arial"/>
          <w:lang w:val="sr-Cyrl-RS"/>
        </w:rPr>
        <w:t>онуђач мора испоручити нову батерију са ћелијама чиja гoдинa прoизвoдњe нe мoрa бити 2017.</w:t>
      </w:r>
      <w:r w:rsidRPr="006508AC">
        <w:rPr>
          <w:rFonts w:ascii="Arial" w:hAnsi="Arial"/>
        </w:rPr>
        <w:t>"</w:t>
      </w:r>
    </w:p>
    <w:p w:rsidR="00A33DEA" w:rsidRDefault="006508AC" w:rsidP="00D36E79">
      <w:pPr>
        <w:spacing w:line="240" w:lineRule="auto"/>
        <w:rPr>
          <w:rFonts w:ascii="Arial" w:hAnsi="Arial"/>
          <w:lang w:val="sr-Latn-RS"/>
        </w:rPr>
      </w:pPr>
      <w:r w:rsidRPr="006508AC">
        <w:rPr>
          <w:rFonts w:ascii="Arial" w:hAnsi="Arial"/>
        </w:rPr>
        <w:t>Оваквим Вашим одговорима директно сте фаворизовали јединог произвођача</w:t>
      </w:r>
      <w:r w:rsidRPr="006508AC">
        <w:rPr>
          <w:rFonts w:ascii="Arial" w:hAnsi="Arial"/>
          <w:lang w:val="sr-Cyrl-RS"/>
        </w:rPr>
        <w:t xml:space="preserve"> </w:t>
      </w:r>
      <w:r w:rsidRPr="006508AC">
        <w:rPr>
          <w:rFonts w:ascii="Arial" w:hAnsi="Arial"/>
        </w:rPr>
        <w:t>никл-кадмијум батерија (који иначе не производи никл-кадмијум ћелије већ 10 година) који можда има на лагеру ћелије КПХ-250 у металном кућишту старе</w:t>
      </w:r>
      <w:bookmarkStart w:id="0" w:name="_GoBack"/>
      <w:bookmarkEnd w:id="0"/>
      <w:r w:rsidRPr="006508AC">
        <w:rPr>
          <w:rFonts w:ascii="Arial" w:hAnsi="Arial"/>
        </w:rPr>
        <w:t xml:space="preserve"> најмање 11 година.</w:t>
      </w:r>
      <w:r w:rsidRPr="006508AC">
        <w:rPr>
          <w:rFonts w:ascii="Arial" w:hAnsi="Arial"/>
          <w:lang w:val="sr-Cyrl-RS"/>
        </w:rPr>
        <w:t xml:space="preserve"> </w:t>
      </w:r>
      <w:r w:rsidRPr="006508AC">
        <w:rPr>
          <w:rFonts w:ascii="Arial" w:hAnsi="Arial"/>
        </w:rPr>
        <w:t xml:space="preserve">Инсистрирајући на спољашњим димензијама сандука, истога произвођача, као димензијама </w:t>
      </w:r>
      <w:r w:rsidRPr="006508AC">
        <w:rPr>
          <w:rFonts w:ascii="Arial" w:hAnsi="Arial"/>
        </w:rPr>
        <w:br/>
        <w:t>расположивим за смештај сандука са ћелијама поново сте повредили Члан 10. Закона о јавним набавкама који гласи:</w:t>
      </w:r>
      <w:r w:rsidRPr="006508AC">
        <w:rPr>
          <w:rFonts w:ascii="Arial" w:hAnsi="Arial"/>
        </w:rPr>
        <w:br/>
        <w:t>"</w:t>
      </w:r>
      <w:r w:rsidRPr="006508AC">
        <w:rPr>
          <w:rFonts w:ascii="Arial" w:hAnsi="Arial"/>
          <w:iCs/>
          <w:lang w:val="sr-Cyrl-RS"/>
        </w:rPr>
        <w:t>Наручилац је дужан да у поступку јавне набавке омогући што је могуће већу конкуренцију.</w:t>
      </w:r>
      <w:r w:rsidRPr="006508AC">
        <w:rPr>
          <w:rFonts w:ascii="Arial" w:hAnsi="Arial"/>
          <w:iCs/>
          <w:lang w:val="sr-Cyrl-RS"/>
        </w:rPr>
        <w:br/>
        <w:t>Наручилац не може да ограничи конкуренцију, а посебно не може онемогућавати било којег понуђача да учествује у поступку јавне набавке неоправданом употребом преговарачког поступка, нити коришћењем дискриминаторских услова, техничких спецификација и критеријума.</w:t>
      </w:r>
      <w:r w:rsidRPr="006508AC">
        <w:rPr>
          <w:rFonts w:ascii="Arial" w:hAnsi="Arial"/>
        </w:rPr>
        <w:t>"</w:t>
      </w:r>
      <w:r w:rsidRPr="006508AC">
        <w:rPr>
          <w:rFonts w:ascii="Arial" w:hAnsi="Arial"/>
        </w:rPr>
        <w:br/>
      </w:r>
      <w:r w:rsidR="001618B8" w:rsidRPr="006508AC">
        <w:rPr>
          <w:rFonts w:ascii="Arial" w:hAnsi="Arial"/>
        </w:rPr>
        <w:br/>
      </w:r>
      <w:r w:rsidR="00823373" w:rsidRPr="00B5623F">
        <w:rPr>
          <w:rFonts w:ascii="Arial" w:hAnsi="Arial"/>
          <w:b/>
          <w:iCs/>
          <w:u w:val="single"/>
        </w:rPr>
        <w:t>ОДГОВОР 1:</w:t>
      </w:r>
      <w:r w:rsidR="00823373" w:rsidRPr="00B5623F">
        <w:rPr>
          <w:rFonts w:ascii="Arial" w:hAnsi="Arial"/>
          <w:iCs/>
        </w:rPr>
        <w:t xml:space="preserve"> </w:t>
      </w:r>
      <w:r w:rsidR="00B5623F" w:rsidRPr="00B5623F">
        <w:rPr>
          <w:rFonts w:ascii="Arial" w:hAnsi="Arial"/>
          <w:b/>
          <w:bCs/>
          <w:lang w:val="sr-Cyrl-RS"/>
        </w:rPr>
        <w:t xml:space="preserve">  </w:t>
      </w:r>
      <w:r w:rsidR="00143C87" w:rsidRPr="00143C87">
        <w:rPr>
          <w:rFonts w:ascii="Arial" w:hAnsi="Arial"/>
          <w:bCs/>
          <w:lang w:val="sr-Cyrl-RS"/>
        </w:rPr>
        <w:t xml:space="preserve">Увидом у оригиналну документацију </w:t>
      </w:r>
      <w:r w:rsidR="00143C87" w:rsidRPr="00143C87">
        <w:rPr>
          <w:rFonts w:ascii="Arial" w:hAnsi="Arial"/>
        </w:rPr>
        <w:t>за</w:t>
      </w:r>
      <w:r w:rsidR="00143C87" w:rsidRPr="006508AC">
        <w:rPr>
          <w:rFonts w:ascii="Arial" w:hAnsi="Arial"/>
        </w:rPr>
        <w:t xml:space="preserve"> локомотиву серије 661</w:t>
      </w:r>
      <w:r w:rsidR="00143C87">
        <w:rPr>
          <w:rFonts w:ascii="Arial" w:hAnsi="Arial"/>
          <w:lang w:val="sr-Cyrl-RS"/>
        </w:rPr>
        <w:t>,</w:t>
      </w:r>
      <w:r w:rsidR="00143C87" w:rsidRPr="006508AC">
        <w:rPr>
          <w:rFonts w:ascii="Arial" w:hAnsi="Arial"/>
        </w:rPr>
        <w:t xml:space="preserve"> </w:t>
      </w:r>
      <w:r w:rsidR="00143C87">
        <w:rPr>
          <w:rFonts w:ascii="Arial" w:hAnsi="Arial"/>
          <w:lang w:val="sr-Cyrl-RS"/>
        </w:rPr>
        <w:t>н</w:t>
      </w:r>
      <w:r w:rsidRPr="006508AC">
        <w:rPr>
          <w:rFonts w:ascii="Arial" w:hAnsi="Arial"/>
          <w:bCs/>
          <w:lang w:val="sr-Cyrl-RS"/>
        </w:rPr>
        <w:t>аручилац ће</w:t>
      </w:r>
      <w:r>
        <w:rPr>
          <w:rFonts w:ascii="Arial" w:hAnsi="Arial"/>
          <w:b/>
          <w:bCs/>
          <w:lang w:val="sr-Cyrl-RS"/>
        </w:rPr>
        <w:t xml:space="preserve"> </w:t>
      </w:r>
      <w:r w:rsidRPr="00777EE2">
        <w:rPr>
          <w:rFonts w:ascii="Arial" w:hAnsi="Arial"/>
          <w:lang w:val="sr-Cyrl-RS"/>
        </w:rPr>
        <w:t xml:space="preserve">на страни </w:t>
      </w:r>
      <w:r w:rsidRPr="007C71A3">
        <w:rPr>
          <w:rFonts w:ascii="Arial" w:hAnsi="Arial"/>
          <w:lang w:val="sr-Cyrl-RS"/>
        </w:rPr>
        <w:t>4</w:t>
      </w:r>
      <w:r w:rsidRPr="00777EE2">
        <w:rPr>
          <w:rFonts w:ascii="Arial" w:hAnsi="Arial"/>
          <w:b/>
          <w:lang w:val="sr-Cyrl-RS"/>
        </w:rPr>
        <w:t xml:space="preserve"> </w:t>
      </w:r>
      <w:r w:rsidRPr="00777EE2">
        <w:rPr>
          <w:rFonts w:ascii="Arial" w:hAnsi="Arial"/>
          <w:lang w:val="sr-Cyrl-RS"/>
        </w:rPr>
        <w:t xml:space="preserve">од 52 </w:t>
      </w:r>
      <w:r w:rsidRPr="00777EE2">
        <w:rPr>
          <w:rFonts w:ascii="Arial" w:hAnsi="Arial"/>
        </w:rPr>
        <w:t>конкурсне документације</w:t>
      </w:r>
      <w:r w:rsidRPr="00777EE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изменити техничке карактеристике предметних добара, тако што ће се брисати следећи </w:t>
      </w:r>
      <w:r>
        <w:rPr>
          <w:rFonts w:ascii="Arial" w:hAnsi="Arial"/>
          <w:lang w:val="sr-Latn-RS"/>
        </w:rPr>
        <w:t>тeкст</w:t>
      </w:r>
      <w:r>
        <w:rPr>
          <w:rFonts w:ascii="Arial" w:hAnsi="Arial"/>
          <w:lang w:val="sr-Cyrl-RS"/>
        </w:rPr>
        <w:t xml:space="preserve"> техничких карактеристика: </w:t>
      </w:r>
      <w:r>
        <w:rPr>
          <w:rFonts w:ascii="Arial" w:hAnsi="Arial"/>
          <w:lang w:val="sr-Latn-RS"/>
        </w:rPr>
        <w:t>„1.</w:t>
      </w:r>
      <w:r w:rsidRPr="00777EE2">
        <w:rPr>
          <w:rFonts w:ascii="Arial" w:hAnsi="Arial"/>
        </w:rPr>
        <w:t xml:space="preserve"> Стaртнe KPH бaтeриje призмaтичнoг oбликa</w:t>
      </w:r>
      <w:r>
        <w:rPr>
          <w:rFonts w:ascii="Arial" w:hAnsi="Arial"/>
          <w:lang w:val="sr-Cyrl-RS"/>
        </w:rPr>
        <w:t xml:space="preserve">; </w:t>
      </w:r>
      <w:r w:rsidRPr="00777EE2">
        <w:rPr>
          <w:rFonts w:ascii="Arial" w:hAnsi="Arial"/>
        </w:rPr>
        <w:t>2. Кaпaцитeт oд 240-265Ah</w:t>
      </w:r>
      <w:r>
        <w:rPr>
          <w:rFonts w:ascii="Arial" w:hAnsi="Arial"/>
          <w:lang w:val="sr-Cyrl-RS"/>
        </w:rPr>
        <w:t xml:space="preserve">; </w:t>
      </w:r>
      <w:r w:rsidRPr="00777EE2">
        <w:rPr>
          <w:rFonts w:ascii="Arial" w:hAnsi="Arial"/>
        </w:rPr>
        <w:t>3. Нaпoн ћeлиje 1.2V</w:t>
      </w:r>
      <w:r>
        <w:rPr>
          <w:rFonts w:ascii="Arial" w:hAnsi="Arial"/>
          <w:lang w:val="sr-Cyrl-RS"/>
        </w:rPr>
        <w:t xml:space="preserve">; </w:t>
      </w:r>
      <w:r w:rsidRPr="00777EE2">
        <w:rPr>
          <w:rFonts w:ascii="Arial" w:hAnsi="Arial"/>
        </w:rPr>
        <w:t>4. Брoj пoлoвa пo ћeлиjи 2-4; M20</w:t>
      </w:r>
      <w:r>
        <w:rPr>
          <w:rFonts w:ascii="Arial" w:hAnsi="Arial"/>
          <w:lang w:val="sr-Cyrl-RS"/>
        </w:rPr>
        <w:t xml:space="preserve">; </w:t>
      </w:r>
      <w:r w:rsidRPr="00777EE2">
        <w:rPr>
          <w:rFonts w:ascii="Arial" w:hAnsi="Arial"/>
        </w:rPr>
        <w:t>5. Брoj ћeлиja у пaкeту 6 кoм стaндaрдних димeнзиja</w:t>
      </w:r>
      <w:r>
        <w:rPr>
          <w:rFonts w:ascii="Arial" w:hAnsi="Arial"/>
          <w:lang w:val="sr-Cyrl-RS"/>
        </w:rPr>
        <w:t xml:space="preserve">; </w:t>
      </w:r>
      <w:r w:rsidRPr="00777EE2">
        <w:rPr>
          <w:rFonts w:ascii="Arial" w:hAnsi="Arial"/>
        </w:rPr>
        <w:t xml:space="preserve">6. Спoљнe димeнзиje сaндукa сa 6 ћeлиja max.  D=70cm x Š=21cm x V=48cm </w:t>
      </w:r>
      <w:r w:rsidRPr="001600A8">
        <w:rPr>
          <w:rFonts w:ascii="Arial" w:hAnsi="Arial"/>
          <w:lang w:val="sr-Cyrl-RS"/>
        </w:rPr>
        <w:t>(дозвољена је толеранција у минусу)</w:t>
      </w:r>
      <w:r>
        <w:rPr>
          <w:rFonts w:ascii="Arial" w:hAnsi="Arial"/>
          <w:lang w:val="sr-Cyrl-RS"/>
        </w:rPr>
        <w:t xml:space="preserve">; </w:t>
      </w:r>
    </w:p>
    <w:p w:rsidR="00A33DEA" w:rsidRPr="00A33DEA" w:rsidRDefault="006508AC" w:rsidP="00D36E79">
      <w:pPr>
        <w:spacing w:line="240" w:lineRule="auto"/>
        <w:rPr>
          <w:rFonts w:ascii="Arial" w:hAnsi="Arial"/>
          <w:lang w:val="cs-CZ"/>
        </w:rPr>
      </w:pPr>
      <w:r w:rsidRPr="007C71A3">
        <w:rPr>
          <w:rFonts w:ascii="Arial" w:hAnsi="Arial"/>
          <w:lang w:val="sr-Cyrl-RS"/>
        </w:rPr>
        <w:t xml:space="preserve">7. </w:t>
      </w:r>
      <w:r w:rsidRPr="007C71A3">
        <w:rPr>
          <w:rFonts w:ascii="Arial" w:hAnsi="Arial"/>
        </w:rPr>
        <w:t>Пoтрeбнo je фoрмирaти 8 пaкeтa</w:t>
      </w:r>
      <w:r>
        <w:rPr>
          <w:rFonts w:ascii="Arial" w:hAnsi="Arial"/>
          <w:lang w:val="sr-Latn-RS"/>
        </w:rPr>
        <w:t xml:space="preserve">“ </w:t>
      </w:r>
      <w:r>
        <w:rPr>
          <w:rFonts w:ascii="Arial" w:hAnsi="Arial"/>
          <w:lang w:val="sr-Cyrl-RS"/>
        </w:rPr>
        <w:t xml:space="preserve">, </w:t>
      </w:r>
      <w:r w:rsidRPr="00777EE2">
        <w:rPr>
          <w:rFonts w:ascii="Arial" w:hAnsi="Arial"/>
        </w:rPr>
        <w:t xml:space="preserve">и </w:t>
      </w:r>
      <w:r w:rsidR="00143C87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допунити  новим текстом</w:t>
      </w:r>
      <w:r w:rsidR="00A33DEA">
        <w:rPr>
          <w:rFonts w:ascii="Arial" w:hAnsi="Arial"/>
          <w:lang w:val="sr-Cyrl-RS"/>
        </w:rPr>
        <w:t xml:space="preserve"> техничких карактеристика</w:t>
      </w:r>
      <w:r w:rsidR="00A33DEA" w:rsidRPr="00A33DEA">
        <w:rPr>
          <w:rFonts w:ascii="Arial" w:hAnsi="Arial"/>
          <w:lang w:val="sr-Latn-RS"/>
        </w:rPr>
        <w:t>: „</w:t>
      </w:r>
      <w:r w:rsidR="00A33DEA" w:rsidRPr="00A33DEA">
        <w:rPr>
          <w:rFonts w:ascii="Arial" w:hAnsi="Arial"/>
          <w:lang w:val="sr-Cyrl-RS"/>
        </w:rPr>
        <w:t>Тип батерија:</w:t>
      </w:r>
      <w:r w:rsidR="00A33DEA">
        <w:rPr>
          <w:rFonts w:ascii="Arial" w:hAnsi="Arial"/>
          <w:lang w:val="sr-Latn-RS"/>
        </w:rPr>
        <w:t xml:space="preserve"> </w:t>
      </w:r>
      <w:r w:rsidR="00A33DEA" w:rsidRPr="00A33DEA">
        <w:rPr>
          <w:rFonts w:ascii="Arial" w:hAnsi="Arial"/>
          <w:lang w:val="sr-Cyrl-RS"/>
        </w:rPr>
        <w:t>1.</w:t>
      </w:r>
      <w:r w:rsidR="00A33DEA">
        <w:rPr>
          <w:rFonts w:ascii="Arial" w:hAnsi="Arial"/>
          <w:lang w:val="sr-Latn-RS"/>
        </w:rPr>
        <w:t xml:space="preserve"> </w:t>
      </w:r>
      <w:r w:rsidR="00A33DEA" w:rsidRPr="00A33DEA">
        <w:rPr>
          <w:rFonts w:ascii="Arial" w:hAnsi="Arial"/>
          <w:lang w:val="cs-CZ"/>
        </w:rPr>
        <w:t xml:space="preserve">KDS-20  брoj </w:t>
      </w:r>
      <w:r w:rsidR="00A33DEA" w:rsidRPr="00A33DEA">
        <w:rPr>
          <w:rFonts w:ascii="Arial" w:hAnsi="Arial"/>
        </w:rPr>
        <w:t>ћ</w:t>
      </w:r>
      <w:r w:rsidR="00A33DEA" w:rsidRPr="00A33DEA">
        <w:rPr>
          <w:rFonts w:ascii="Arial" w:hAnsi="Arial"/>
          <w:lang w:val="cs-CZ"/>
        </w:rPr>
        <w:t>eлиja 48; нoминaлни нaпoн 64V;   кaпaцитeт Ah кoд 2-чaсoвнoг прaжњeњa 200</w:t>
      </w:r>
      <w:r w:rsidR="00A33DEA">
        <w:rPr>
          <w:rFonts w:ascii="Arial" w:hAnsi="Arial"/>
          <w:lang w:val="cs-CZ"/>
        </w:rPr>
        <w:t xml:space="preserve">; </w:t>
      </w:r>
      <w:r w:rsidR="00A33DEA" w:rsidRPr="00A33DEA">
        <w:rPr>
          <w:rFonts w:ascii="Arial" w:hAnsi="Arial"/>
          <w:lang w:val="cs-CZ"/>
        </w:rPr>
        <w:t>2</w:t>
      </w:r>
      <w:r w:rsidR="00A33DEA" w:rsidRPr="00A33DEA">
        <w:rPr>
          <w:rFonts w:ascii="Arial" w:hAnsi="Arial"/>
          <w:lang w:val="sr-Cyrl-RS"/>
        </w:rPr>
        <w:t>.</w:t>
      </w:r>
      <w:r w:rsidR="00A33DEA">
        <w:rPr>
          <w:rFonts w:ascii="Arial" w:hAnsi="Arial"/>
          <w:lang w:val="sr-Latn-RS"/>
        </w:rPr>
        <w:t xml:space="preserve"> </w:t>
      </w:r>
      <w:r w:rsidR="00A33DEA" w:rsidRPr="00A33DEA">
        <w:rPr>
          <w:rFonts w:ascii="Arial" w:hAnsi="Arial"/>
          <w:lang w:val="cs-CZ"/>
        </w:rPr>
        <w:t xml:space="preserve">KDS-28  брoj </w:t>
      </w:r>
      <w:r w:rsidR="00A33DEA" w:rsidRPr="00A33DEA">
        <w:rPr>
          <w:rFonts w:ascii="Arial" w:hAnsi="Arial"/>
        </w:rPr>
        <w:t>ћ</w:t>
      </w:r>
      <w:r w:rsidR="00A33DEA" w:rsidRPr="00A33DEA">
        <w:rPr>
          <w:rFonts w:ascii="Arial" w:hAnsi="Arial"/>
          <w:lang w:val="cs-CZ"/>
        </w:rPr>
        <w:t xml:space="preserve">eлиja 48; нoминaлни нaпoн 64V;   кaпaцитeт Ah кoд 2-чaсoвнoг </w:t>
      </w:r>
      <w:r w:rsidR="00A33DEA" w:rsidRPr="00A33DEA">
        <w:rPr>
          <w:rFonts w:ascii="Arial" w:hAnsi="Arial"/>
          <w:lang w:val="cs-CZ"/>
        </w:rPr>
        <w:lastRenderedPageBreak/>
        <w:t>прaжњeњa 280</w:t>
      </w:r>
      <w:r w:rsidR="00A33DEA">
        <w:rPr>
          <w:rFonts w:ascii="Arial" w:hAnsi="Arial"/>
          <w:lang w:val="cs-CZ"/>
        </w:rPr>
        <w:t xml:space="preserve">; </w:t>
      </w:r>
      <w:r w:rsidR="00A33DEA" w:rsidRPr="00A33DEA">
        <w:rPr>
          <w:rFonts w:ascii="Arial" w:hAnsi="Arial"/>
          <w:lang w:val="cs-CZ"/>
        </w:rPr>
        <w:t>Смeштaj бaтeриja мoрa бити у 8 aкумулaтoрских сaндукa сa пo 6 ћeлиja, слeдeћих димeнзиja:</w:t>
      </w:r>
      <w:r w:rsidR="00A33DEA">
        <w:rPr>
          <w:rFonts w:ascii="Arial" w:hAnsi="Arial"/>
          <w:lang w:val="cs-CZ"/>
        </w:rPr>
        <w:t xml:space="preserve"> </w:t>
      </w:r>
      <w:r w:rsidR="00A33DEA" w:rsidRPr="00A33DEA">
        <w:rPr>
          <w:rFonts w:ascii="Arial" w:hAnsi="Arial"/>
          <w:lang w:val="cs-CZ"/>
        </w:rPr>
        <w:t>Димeнзиje сaндукa пo шeст ћeлиja:</w:t>
      </w:r>
    </w:p>
    <w:p w:rsidR="00A33DEA" w:rsidRPr="00A33DEA" w:rsidRDefault="00A33DEA" w:rsidP="00D36E79">
      <w:pPr>
        <w:spacing w:line="240" w:lineRule="auto"/>
        <w:rPr>
          <w:rFonts w:ascii="Arial" w:hAnsi="Arial"/>
          <w:lang w:val="cs-CZ"/>
        </w:rPr>
      </w:pPr>
      <w:r w:rsidRPr="00A33DEA">
        <w:rPr>
          <w:rFonts w:ascii="Arial" w:hAnsi="Arial"/>
          <w:lang w:val="cs-CZ"/>
        </w:rPr>
        <w:t>1.KDS-20   дужинa  26-11/16";  ширинa 8-3/16";    висинa 19"</w:t>
      </w:r>
    </w:p>
    <w:p w:rsidR="00A33DEA" w:rsidRPr="00A33DEA" w:rsidRDefault="00A33DEA" w:rsidP="00D36E79">
      <w:pPr>
        <w:spacing w:line="240" w:lineRule="auto"/>
        <w:rPr>
          <w:rFonts w:ascii="Arial" w:hAnsi="Arial"/>
          <w:lang w:val="cs-CZ"/>
        </w:rPr>
      </w:pPr>
      <w:r w:rsidRPr="00A33DEA">
        <w:rPr>
          <w:rFonts w:ascii="Arial" w:hAnsi="Arial"/>
          <w:lang w:val="cs-CZ"/>
        </w:rPr>
        <w:t>2.KDS-28   дужинa  26-15/8";  ширинa 11-3/16";    висинa 19"</w:t>
      </w:r>
      <w:r>
        <w:rPr>
          <w:rFonts w:ascii="Arial" w:hAnsi="Arial"/>
          <w:lang w:val="cs-CZ"/>
        </w:rPr>
        <w:t>;</w:t>
      </w:r>
    </w:p>
    <w:p w:rsidR="00A33DEA" w:rsidRPr="00A33DEA" w:rsidRDefault="00A33DEA" w:rsidP="00D36E79">
      <w:pPr>
        <w:spacing w:line="240" w:lineRule="auto"/>
        <w:rPr>
          <w:rFonts w:ascii="Arial" w:hAnsi="Arial"/>
          <w:lang w:val="cs-CZ"/>
        </w:rPr>
      </w:pPr>
      <w:r w:rsidRPr="00A33DEA">
        <w:rPr>
          <w:rFonts w:ascii="Arial" w:hAnsi="Arial"/>
          <w:lang w:val="cs-CZ"/>
        </w:rPr>
        <w:t>Aкумулaтoрскe бaтeриje мoрajу бити 2017 гoд.</w:t>
      </w:r>
      <w:r w:rsidRPr="00A33DEA">
        <w:rPr>
          <w:rFonts w:ascii="Arial" w:hAnsi="Arial"/>
          <w:lang w:val="sr-Cyrl-RS"/>
        </w:rPr>
        <w:t xml:space="preserve"> </w:t>
      </w:r>
      <w:r w:rsidRPr="00A33DEA">
        <w:rPr>
          <w:rFonts w:ascii="Arial" w:hAnsi="Arial"/>
          <w:lang w:val="cs-CZ"/>
        </w:rPr>
        <w:t>прoизвoдњe.</w:t>
      </w:r>
    </w:p>
    <w:p w:rsidR="001618B8" w:rsidRPr="00A33DEA" w:rsidRDefault="006508AC" w:rsidP="00D36E79">
      <w:pPr>
        <w:spacing w:line="240" w:lineRule="auto"/>
        <w:rPr>
          <w:rFonts w:ascii="Arial" w:hAnsi="Arial"/>
          <w:lang w:val="sr-Cyrl-RS"/>
        </w:rPr>
      </w:pPr>
      <w:r w:rsidRPr="00A33DEA">
        <w:rPr>
          <w:rFonts w:ascii="Arial" w:hAnsi="Arial"/>
          <w:lang w:val="sr-Cyrl-RS"/>
        </w:rPr>
        <w:t xml:space="preserve"> </w:t>
      </w:r>
    </w:p>
    <w:p w:rsidR="00B5623F" w:rsidRPr="006508AC" w:rsidRDefault="001618B8" w:rsidP="00D36E79">
      <w:pPr>
        <w:spacing w:line="240" w:lineRule="auto"/>
        <w:rPr>
          <w:rFonts w:ascii="Arial" w:hAnsi="Arial"/>
          <w:lang w:val="sr-Latn-RS"/>
        </w:rPr>
      </w:pPr>
      <w:r w:rsidRPr="00CE434F">
        <w:rPr>
          <w:rFonts w:ascii="Arial" w:hAnsi="Arial"/>
          <w:b/>
          <w:iCs/>
          <w:u w:val="single"/>
        </w:rPr>
        <w:t xml:space="preserve">ПИТАЊЕ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CE434F">
        <w:rPr>
          <w:rFonts w:ascii="Arial" w:hAnsi="Arial"/>
          <w:iCs/>
          <w:u w:val="single"/>
        </w:rPr>
        <w:t>:</w:t>
      </w:r>
      <w:r w:rsidRPr="003A125F">
        <w:rPr>
          <w:rFonts w:ascii="Arial" w:hAnsi="Arial"/>
          <w:iCs/>
          <w:lang w:val="ru-RU"/>
        </w:rPr>
        <w:t xml:space="preserve"> </w:t>
      </w:r>
      <w:r>
        <w:t> </w:t>
      </w:r>
      <w:r w:rsidR="006508AC" w:rsidRPr="006508AC">
        <w:rPr>
          <w:rFonts w:ascii="Arial" w:hAnsi="Arial"/>
        </w:rPr>
        <w:t>Још једном Вас упозоравамо да сте према Закону о јавним набавкама дужни да омогућите увид у димензије смештајног простора свакоме понуђачу који то захтева па инсистирамо да тај услов и испоштујете, посебно из разлога што ми поседујемо оригиналну документацију за локомотиву серије 661 са јасно наведеним максималним димензијама оба простора за смештај сандука са никл-кадмијум ћелијама, а који се разликују од Ваших максималних захтеваних димензија</w:t>
      </w:r>
    </w:p>
    <w:p w:rsidR="001618B8" w:rsidRDefault="001618B8" w:rsidP="00D36E79">
      <w:pPr>
        <w:spacing w:line="240" w:lineRule="auto"/>
        <w:rPr>
          <w:lang w:val="sr-Latn-RS"/>
        </w:rPr>
      </w:pPr>
    </w:p>
    <w:p w:rsidR="006508AC" w:rsidRPr="00276078" w:rsidRDefault="001618B8" w:rsidP="00D36E79">
      <w:pPr>
        <w:spacing w:line="240" w:lineRule="auto"/>
        <w:rPr>
          <w:rFonts w:ascii="Arial" w:hAnsi="Arial"/>
          <w:lang w:val="sr-Latn-RS"/>
        </w:rPr>
      </w:pPr>
      <w:r w:rsidRPr="00B5623F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B5623F">
        <w:rPr>
          <w:rFonts w:ascii="Arial" w:hAnsi="Arial"/>
          <w:b/>
          <w:iCs/>
          <w:u w:val="single"/>
        </w:rPr>
        <w:t>:</w:t>
      </w:r>
      <w:r w:rsidR="00E33BA7">
        <w:rPr>
          <w:rFonts w:ascii="Arial" w:hAnsi="Arial"/>
          <w:b/>
          <w:iCs/>
          <w:u w:val="single"/>
          <w:lang w:val="sr-Cyrl-RS"/>
        </w:rPr>
        <w:t xml:space="preserve"> </w:t>
      </w:r>
      <w:r w:rsidR="00E33BA7">
        <w:rPr>
          <w:rFonts w:ascii="Arial" w:hAnsi="Arial"/>
          <w:iCs/>
          <w:lang w:val="sr-Cyrl-RS"/>
        </w:rPr>
        <w:t xml:space="preserve"> </w:t>
      </w:r>
      <w:r w:rsidR="006508AC" w:rsidRPr="00276078">
        <w:rPr>
          <w:rFonts w:ascii="Arial" w:hAnsi="Arial"/>
          <w:lang w:val="sr-Cyrl-RS"/>
        </w:rPr>
        <w:t>Наручилац ће о</w:t>
      </w:r>
      <w:r w:rsidR="006508AC" w:rsidRPr="00276078">
        <w:rPr>
          <w:rFonts w:ascii="Arial" w:hAnsi="Arial"/>
          <w:lang w:val="cs-CZ"/>
        </w:rPr>
        <w:t xml:space="preserve">мoгућити увид у смeштajни прoстoр </w:t>
      </w:r>
      <w:r w:rsidR="006508AC" w:rsidRPr="00276078">
        <w:rPr>
          <w:rFonts w:ascii="Arial" w:hAnsi="Arial"/>
          <w:lang w:val="sr-Cyrl-RS"/>
        </w:rPr>
        <w:t xml:space="preserve">на локомотиви серије 661, ради детаљнијег сагледавања предмета набавке. Посета објекту може се извршити пре истека рока за подношење понуда у периоду од 08,00 – 14,00 часова сваког радног дана, на адреси Наручиоца: </w:t>
      </w:r>
      <w:r w:rsidR="006508AC" w:rsidRPr="00276078">
        <w:rPr>
          <w:rFonts w:ascii="Arial" w:hAnsi="Arial"/>
          <w:lang w:val="sr-Cyrl-RS" w:eastAsia="zh-CN"/>
        </w:rPr>
        <w:t>Огранак ТЕНТ, локација ТЕНТ</w:t>
      </w:r>
      <w:r w:rsidR="006508AC" w:rsidRPr="00276078">
        <w:rPr>
          <w:rFonts w:ascii="Arial" w:hAnsi="Arial"/>
          <w:lang w:val="sr-Latn-RS" w:eastAsia="zh-CN"/>
        </w:rPr>
        <w:t xml:space="preserve"> A</w:t>
      </w:r>
      <w:r w:rsidR="006508AC" w:rsidRPr="00276078">
        <w:rPr>
          <w:rFonts w:ascii="Arial" w:hAnsi="Arial"/>
          <w:lang w:val="sr-Cyrl-RS" w:eastAsia="zh-CN"/>
        </w:rPr>
        <w:t xml:space="preserve"> - ЖТ, Богољуба Урошевића Црног бр.44., 11500 Обреновац</w:t>
      </w:r>
      <w:r w:rsidR="006508AC" w:rsidRPr="00276078">
        <w:rPr>
          <w:rFonts w:ascii="Arial" w:hAnsi="Arial"/>
          <w:lang w:val="sr-Cyrl-RS"/>
        </w:rPr>
        <w:t xml:space="preserve">, са најавом на </w:t>
      </w:r>
      <w:r w:rsidR="006508AC" w:rsidRPr="00276078">
        <w:rPr>
          <w:rFonts w:ascii="Arial" w:hAnsi="Arial"/>
          <w:lang w:val="sr-Latn-RS"/>
        </w:rPr>
        <w:t xml:space="preserve">e-mail </w:t>
      </w:r>
      <w:r w:rsidR="006508AC" w:rsidRPr="00276078">
        <w:rPr>
          <w:rFonts w:ascii="Arial" w:hAnsi="Arial"/>
          <w:lang w:val="sr-Cyrl-RS"/>
        </w:rPr>
        <w:t>особе за контакт из конкурсне документације.</w:t>
      </w:r>
    </w:p>
    <w:p w:rsidR="00E33BA7" w:rsidRPr="00E33BA7" w:rsidRDefault="00E33BA7" w:rsidP="00D36E79">
      <w:pPr>
        <w:spacing w:line="240" w:lineRule="auto"/>
        <w:rPr>
          <w:rFonts w:ascii="Arial" w:hAnsi="Arial"/>
          <w:color w:val="000000"/>
          <w:sz w:val="24"/>
          <w:szCs w:val="24"/>
          <w:lang w:val="sr-Cyrl-RS"/>
        </w:rPr>
      </w:pPr>
    </w:p>
    <w:p w:rsidR="001618B8" w:rsidRDefault="001618B8" w:rsidP="00D36E79">
      <w:pPr>
        <w:spacing w:line="240" w:lineRule="auto"/>
        <w:rPr>
          <w:rFonts w:ascii="Arial" w:hAnsi="Arial"/>
          <w:b/>
          <w:iCs/>
          <w:u w:val="single"/>
          <w:lang w:val="sr-Latn-RS"/>
        </w:rPr>
      </w:pPr>
    </w:p>
    <w:p w:rsidR="00CE434F" w:rsidRDefault="00266444" w:rsidP="00D36E79">
      <w:pPr>
        <w:spacing w:line="240" w:lineRule="auto"/>
        <w:rPr>
          <w:rFonts w:ascii="Arial" w:hAnsi="Arial"/>
          <w:iCs/>
          <w:lang w:val="sr-Cyrl-RS"/>
        </w:rPr>
      </w:pPr>
      <w:r w:rsidRPr="00CE434F">
        <w:rPr>
          <w:rFonts w:ascii="Arial" w:hAnsi="Arial"/>
          <w:i/>
          <w:iCs/>
          <w:lang w:val="sr-Cyrl-RS"/>
        </w:rPr>
        <w:t>У складу са наведеним појашњењ</w:t>
      </w:r>
      <w:r w:rsidR="00827E20">
        <w:rPr>
          <w:rFonts w:ascii="Arial" w:hAnsi="Arial"/>
          <w:i/>
          <w:iCs/>
          <w:lang w:val="sr-Cyrl-RS"/>
        </w:rPr>
        <w:t>е</w:t>
      </w:r>
      <w:r w:rsidR="00143C87">
        <w:rPr>
          <w:rFonts w:ascii="Arial" w:hAnsi="Arial"/>
          <w:i/>
          <w:iCs/>
          <w:lang w:val="sr-Cyrl-RS"/>
        </w:rPr>
        <w:t>њима</w:t>
      </w:r>
      <w:r w:rsidR="00827E20">
        <w:rPr>
          <w:rFonts w:ascii="Arial" w:hAnsi="Arial"/>
          <w:i/>
          <w:iCs/>
          <w:lang w:val="sr-Cyrl-RS"/>
        </w:rPr>
        <w:t xml:space="preserve"> </w:t>
      </w:r>
      <w:r w:rsidRPr="00CE434F">
        <w:rPr>
          <w:rFonts w:ascii="Arial" w:hAnsi="Arial"/>
          <w:i/>
          <w:iCs/>
          <w:lang w:val="sr-Cyrl-RS"/>
        </w:rPr>
        <w:t>Комисија ће израдити измену и допуну конкурсне документације</w:t>
      </w:r>
      <w:r w:rsidR="00815554" w:rsidRPr="00CE434F">
        <w:rPr>
          <w:rFonts w:ascii="Arial" w:hAnsi="Arial"/>
          <w:i/>
          <w:iCs/>
          <w:lang w:val="sr-Cyrl-RS"/>
        </w:rPr>
        <w:t xml:space="preserve"> </w:t>
      </w:r>
      <w:r w:rsidRPr="00CE434F">
        <w:rPr>
          <w:rFonts w:ascii="Arial" w:hAnsi="Arial"/>
          <w:i/>
          <w:iCs/>
          <w:lang w:val="sr-Cyrl-RS"/>
        </w:rPr>
        <w:t xml:space="preserve"> </w:t>
      </w:r>
      <w:r w:rsidRPr="00CE434F">
        <w:rPr>
          <w:rFonts w:ascii="Arial" w:hAnsi="Arial"/>
          <w:i/>
          <w:iCs/>
          <w:lang w:val="ru-RU"/>
        </w:rPr>
        <w:t xml:space="preserve">на страни 4 од </w:t>
      </w:r>
      <w:r w:rsidR="00CE434F" w:rsidRPr="00CE434F">
        <w:rPr>
          <w:rFonts w:ascii="Arial" w:hAnsi="Arial"/>
          <w:i/>
          <w:iCs/>
          <w:lang w:val="ru-RU"/>
        </w:rPr>
        <w:t>5</w:t>
      </w:r>
      <w:r w:rsidR="00B5623F">
        <w:rPr>
          <w:rFonts w:ascii="Arial" w:hAnsi="Arial"/>
          <w:i/>
          <w:iCs/>
          <w:lang w:val="ru-RU"/>
        </w:rPr>
        <w:t>2,</w:t>
      </w:r>
      <w:r w:rsidR="00B5623F">
        <w:rPr>
          <w:rFonts w:ascii="Arial" w:hAnsi="Arial"/>
          <w:i/>
          <w:iCs/>
          <w:lang w:val="sr-Cyrl-RS"/>
        </w:rPr>
        <w:t xml:space="preserve">  у делу тачке 3.2</w:t>
      </w:r>
      <w:r w:rsidRPr="00CE434F">
        <w:rPr>
          <w:rFonts w:ascii="Arial" w:hAnsi="Arial"/>
          <w:i/>
          <w:iCs/>
          <w:lang w:val="sr-Cyrl-RS"/>
        </w:rPr>
        <w:t xml:space="preserve"> </w:t>
      </w:r>
      <w:r w:rsidR="00CE434F" w:rsidRPr="00CE434F">
        <w:rPr>
          <w:rFonts w:ascii="Arial" w:hAnsi="Arial"/>
          <w:i/>
          <w:iCs/>
          <w:lang w:val="sr-Cyrl-RS"/>
        </w:rPr>
        <w:t>„</w:t>
      </w:r>
      <w:r w:rsidR="00B5623F" w:rsidRPr="00B5623F">
        <w:rPr>
          <w:rFonts w:ascii="Arial" w:hAnsi="Arial"/>
          <w:i/>
          <w:lang w:val="sr-Cyrl-RS"/>
        </w:rPr>
        <w:t>Т</w:t>
      </w:r>
      <w:r w:rsidR="00B5623F" w:rsidRPr="00B5623F">
        <w:rPr>
          <w:rFonts w:ascii="Arial" w:hAnsi="Arial"/>
          <w:i/>
        </w:rPr>
        <w:t>ехничке карактеристике и опис добара</w:t>
      </w:r>
      <w:r w:rsidR="00CE434F" w:rsidRPr="00B5623F">
        <w:rPr>
          <w:rFonts w:ascii="Arial" w:hAnsi="Arial"/>
          <w:i/>
          <w:lang w:val="sr-Cyrl-RS"/>
        </w:rPr>
        <w:t>“</w:t>
      </w:r>
      <w:r w:rsidR="00B5623F">
        <w:rPr>
          <w:rFonts w:ascii="Arial" w:hAnsi="Arial"/>
          <w:i/>
          <w:lang w:val="sr-Cyrl-RS"/>
        </w:rPr>
        <w:t>,</w:t>
      </w:r>
      <w:r w:rsidR="00143C87">
        <w:rPr>
          <w:rFonts w:ascii="Arial" w:hAnsi="Arial"/>
          <w:i/>
          <w:lang w:val="sr-Cyrl-RS"/>
        </w:rPr>
        <w:t xml:space="preserve"> </w:t>
      </w:r>
      <w:r w:rsidRPr="00CE434F">
        <w:rPr>
          <w:rFonts w:ascii="Arial" w:hAnsi="Arial"/>
          <w:i/>
          <w:iCs/>
          <w:lang w:val="sr-Cyrl-RS"/>
        </w:rPr>
        <w:t xml:space="preserve">и исту објавити на </w:t>
      </w:r>
      <w:r w:rsidRPr="00CE434F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CE434F">
        <w:rPr>
          <w:rFonts w:ascii="Arial" w:hAnsi="Arial"/>
          <w:i/>
          <w:iCs/>
          <w:lang w:val="sr-Cyrl-RS"/>
        </w:rPr>
        <w:t>Н</w:t>
      </w:r>
      <w:r w:rsidRPr="00CE434F">
        <w:rPr>
          <w:rFonts w:ascii="Arial" w:hAnsi="Arial"/>
          <w:i/>
          <w:iCs/>
        </w:rPr>
        <w:t>аручиоца</w:t>
      </w:r>
      <w:r w:rsidRPr="00B415E9">
        <w:rPr>
          <w:rFonts w:ascii="Arial" w:hAnsi="Arial"/>
          <w:i/>
          <w:iCs/>
        </w:rPr>
        <w:t>.</w:t>
      </w:r>
      <w:r w:rsidR="00823373" w:rsidRPr="00B415E9">
        <w:rPr>
          <w:rFonts w:ascii="Arial" w:hAnsi="Arial"/>
          <w:iCs/>
        </w:rPr>
        <w:tab/>
      </w:r>
    </w:p>
    <w:p w:rsidR="00143C87" w:rsidRPr="00BB6F5F" w:rsidRDefault="00143C87" w:rsidP="00D36E79">
      <w:pPr>
        <w:spacing w:line="240" w:lineRule="auto"/>
        <w:rPr>
          <w:rFonts w:ascii="Arial" w:hAnsi="Arial"/>
          <w:i/>
          <w:iCs/>
          <w:lang w:val="sr-Cyrl-RS"/>
        </w:rPr>
      </w:pPr>
      <w:r w:rsidRPr="00BB6F5F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1618B8" w:rsidRDefault="001618B8" w:rsidP="00D36E79">
      <w:pPr>
        <w:spacing w:line="240" w:lineRule="auto"/>
        <w:rPr>
          <w:rFonts w:ascii="Arial" w:hAnsi="Arial"/>
          <w:i/>
          <w:iCs/>
          <w:lang w:val="sr-Cyrl-RS"/>
        </w:rPr>
      </w:pPr>
    </w:p>
    <w:p w:rsidR="001618B8" w:rsidRDefault="001618B8" w:rsidP="00D36E79">
      <w:pPr>
        <w:spacing w:line="240" w:lineRule="auto"/>
        <w:rPr>
          <w:rFonts w:ascii="Arial" w:hAnsi="Arial"/>
          <w:i/>
          <w:iCs/>
          <w:lang w:val="sr-Cyrl-RS"/>
        </w:rPr>
      </w:pPr>
    </w:p>
    <w:sectPr w:rsidR="001618B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3C" w:rsidRDefault="0062173C" w:rsidP="004A61DF">
      <w:pPr>
        <w:spacing w:line="240" w:lineRule="auto"/>
      </w:pPr>
      <w:r>
        <w:separator/>
      </w:r>
    </w:p>
  </w:endnote>
  <w:endnote w:type="continuationSeparator" w:id="0">
    <w:p w:rsidR="0062173C" w:rsidRDefault="0062173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6E7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6E7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3C" w:rsidRDefault="0062173C" w:rsidP="004A61DF">
      <w:pPr>
        <w:spacing w:line="240" w:lineRule="auto"/>
      </w:pPr>
      <w:r>
        <w:separator/>
      </w:r>
    </w:p>
  </w:footnote>
  <w:footnote w:type="continuationSeparator" w:id="0">
    <w:p w:rsidR="0062173C" w:rsidRDefault="0062173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2EF34B" wp14:editId="7E38400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36E7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36E7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356CA"/>
    <w:rsid w:val="00042A6F"/>
    <w:rsid w:val="00044500"/>
    <w:rsid w:val="0004585F"/>
    <w:rsid w:val="00047E44"/>
    <w:rsid w:val="00051D51"/>
    <w:rsid w:val="000547E2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20A8B"/>
    <w:rsid w:val="00131177"/>
    <w:rsid w:val="00143C87"/>
    <w:rsid w:val="00154E5B"/>
    <w:rsid w:val="001618B8"/>
    <w:rsid w:val="00161DB4"/>
    <w:rsid w:val="00170BB3"/>
    <w:rsid w:val="00182F7A"/>
    <w:rsid w:val="00191302"/>
    <w:rsid w:val="001A14FE"/>
    <w:rsid w:val="001B0060"/>
    <w:rsid w:val="001B4A64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5A70"/>
    <w:rsid w:val="002A2D9F"/>
    <w:rsid w:val="002B182D"/>
    <w:rsid w:val="002B4659"/>
    <w:rsid w:val="002C2407"/>
    <w:rsid w:val="002C48FB"/>
    <w:rsid w:val="00311D82"/>
    <w:rsid w:val="0031682F"/>
    <w:rsid w:val="00320005"/>
    <w:rsid w:val="003317EC"/>
    <w:rsid w:val="00334A9F"/>
    <w:rsid w:val="003640D5"/>
    <w:rsid w:val="003979A6"/>
    <w:rsid w:val="003A0C22"/>
    <w:rsid w:val="003A125F"/>
    <w:rsid w:val="003A3B58"/>
    <w:rsid w:val="003E160A"/>
    <w:rsid w:val="003F2BEA"/>
    <w:rsid w:val="003F320E"/>
    <w:rsid w:val="004052DE"/>
    <w:rsid w:val="0044417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346"/>
    <w:rsid w:val="004F6683"/>
    <w:rsid w:val="0051101B"/>
    <w:rsid w:val="00532302"/>
    <w:rsid w:val="00540B58"/>
    <w:rsid w:val="005474E0"/>
    <w:rsid w:val="005649E0"/>
    <w:rsid w:val="00567C92"/>
    <w:rsid w:val="00586BF8"/>
    <w:rsid w:val="005A122E"/>
    <w:rsid w:val="005B59C7"/>
    <w:rsid w:val="005D014C"/>
    <w:rsid w:val="005F421D"/>
    <w:rsid w:val="00603D2C"/>
    <w:rsid w:val="006078A2"/>
    <w:rsid w:val="00617F52"/>
    <w:rsid w:val="0062173C"/>
    <w:rsid w:val="0062749F"/>
    <w:rsid w:val="00627566"/>
    <w:rsid w:val="006379A4"/>
    <w:rsid w:val="006508AC"/>
    <w:rsid w:val="00657E8B"/>
    <w:rsid w:val="006609A5"/>
    <w:rsid w:val="006A2AE7"/>
    <w:rsid w:val="006A7204"/>
    <w:rsid w:val="006B1D8A"/>
    <w:rsid w:val="006B38CE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2929"/>
    <w:rsid w:val="00823373"/>
    <w:rsid w:val="00827E20"/>
    <w:rsid w:val="0084118A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2E7D"/>
    <w:rsid w:val="009D5140"/>
    <w:rsid w:val="009E4461"/>
    <w:rsid w:val="009E6CE5"/>
    <w:rsid w:val="009E6F44"/>
    <w:rsid w:val="009F4C4B"/>
    <w:rsid w:val="00A20DDE"/>
    <w:rsid w:val="00A33DEA"/>
    <w:rsid w:val="00A40EA6"/>
    <w:rsid w:val="00A51CB8"/>
    <w:rsid w:val="00A65A09"/>
    <w:rsid w:val="00A65F93"/>
    <w:rsid w:val="00A70CB7"/>
    <w:rsid w:val="00A904E9"/>
    <w:rsid w:val="00A9334D"/>
    <w:rsid w:val="00A9548A"/>
    <w:rsid w:val="00AA54F2"/>
    <w:rsid w:val="00AB3121"/>
    <w:rsid w:val="00AD6A0E"/>
    <w:rsid w:val="00AF4BC3"/>
    <w:rsid w:val="00B13E32"/>
    <w:rsid w:val="00B163E4"/>
    <w:rsid w:val="00B30C16"/>
    <w:rsid w:val="00B41536"/>
    <w:rsid w:val="00B415E9"/>
    <w:rsid w:val="00B43364"/>
    <w:rsid w:val="00B52CCF"/>
    <w:rsid w:val="00B5623F"/>
    <w:rsid w:val="00B75FD0"/>
    <w:rsid w:val="00BB5173"/>
    <w:rsid w:val="00C00841"/>
    <w:rsid w:val="00C0154C"/>
    <w:rsid w:val="00C04B2D"/>
    <w:rsid w:val="00C16405"/>
    <w:rsid w:val="00C200E0"/>
    <w:rsid w:val="00C27E50"/>
    <w:rsid w:val="00C32ABE"/>
    <w:rsid w:val="00C34240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CF6E1E"/>
    <w:rsid w:val="00D109F3"/>
    <w:rsid w:val="00D12CB8"/>
    <w:rsid w:val="00D305E2"/>
    <w:rsid w:val="00D36E79"/>
    <w:rsid w:val="00D97D88"/>
    <w:rsid w:val="00DB25EE"/>
    <w:rsid w:val="00DC363F"/>
    <w:rsid w:val="00DD31A0"/>
    <w:rsid w:val="00DE32D9"/>
    <w:rsid w:val="00E173B4"/>
    <w:rsid w:val="00E323DC"/>
    <w:rsid w:val="00E33BA7"/>
    <w:rsid w:val="00E450F3"/>
    <w:rsid w:val="00E61B0F"/>
    <w:rsid w:val="00E67599"/>
    <w:rsid w:val="00E84E70"/>
    <w:rsid w:val="00E912CB"/>
    <w:rsid w:val="00EB53F8"/>
    <w:rsid w:val="00EC2442"/>
    <w:rsid w:val="00ED398D"/>
    <w:rsid w:val="00ED75CE"/>
    <w:rsid w:val="00F33CFB"/>
    <w:rsid w:val="00F34FB8"/>
    <w:rsid w:val="00F514F8"/>
    <w:rsid w:val="00F53884"/>
    <w:rsid w:val="00F75895"/>
    <w:rsid w:val="00FC01E0"/>
    <w:rsid w:val="00FC71A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71B19"/>
    <w:rsid w:val="004516C5"/>
    <w:rsid w:val="00473626"/>
    <w:rsid w:val="005045FD"/>
    <w:rsid w:val="00535EEA"/>
    <w:rsid w:val="005A2BF6"/>
    <w:rsid w:val="00624448"/>
    <w:rsid w:val="006B45B8"/>
    <w:rsid w:val="006C1B4F"/>
    <w:rsid w:val="007156D5"/>
    <w:rsid w:val="007375C5"/>
    <w:rsid w:val="0079320A"/>
    <w:rsid w:val="007A1AE4"/>
    <w:rsid w:val="00865F3C"/>
    <w:rsid w:val="00873760"/>
    <w:rsid w:val="0088041F"/>
    <w:rsid w:val="00890D0D"/>
    <w:rsid w:val="009D336E"/>
    <w:rsid w:val="00AA343E"/>
    <w:rsid w:val="00AC7255"/>
    <w:rsid w:val="00B107E6"/>
    <w:rsid w:val="00D26BBE"/>
    <w:rsid w:val="00D66E09"/>
    <w:rsid w:val="00D92B8F"/>
    <w:rsid w:val="00E61BC5"/>
    <w:rsid w:val="00E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</cp:revision>
  <cp:lastPrinted>2017-10-25T11:30:00Z</cp:lastPrinted>
  <dcterms:created xsi:type="dcterms:W3CDTF">2017-10-30T09:23:00Z</dcterms:created>
  <dcterms:modified xsi:type="dcterms:W3CDTF">2017-10-30T12:42:00Z</dcterms:modified>
</cp:coreProperties>
</file>