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E032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E0320">
        <w:rPr>
          <w:rFonts w:ascii="Arial" w:hAnsi="Arial"/>
          <w:lang w:val="sr-Latn-RS"/>
        </w:rPr>
        <w:t xml:space="preserve"> </w:t>
      </w:r>
      <w:r w:rsidR="00F8444D">
        <w:rPr>
          <w:rFonts w:ascii="Arial" w:hAnsi="Arial"/>
          <w:lang w:val="sr-Latn-RS"/>
        </w:rPr>
        <w:t>105-E.03.01-9723/</w:t>
      </w:r>
      <w:r w:rsidR="00020C0A">
        <w:rPr>
          <w:rFonts w:ascii="Arial" w:hAnsi="Arial"/>
          <w:lang w:val="sr-Latn-RS"/>
        </w:rPr>
        <w:t>7</w:t>
      </w:r>
      <w:r w:rsidR="00F8444D">
        <w:rPr>
          <w:rFonts w:ascii="Arial" w:hAnsi="Arial"/>
          <w:lang w:val="sr-Latn-RS"/>
        </w:rPr>
        <w:t>-2018</w:t>
      </w:r>
    </w:p>
    <w:p w:rsidR="0046231D" w:rsidRPr="008E0320" w:rsidRDefault="00C34D1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   </w:t>
      </w:r>
      <w:r w:rsidR="00020C0A">
        <w:rPr>
          <w:rFonts w:ascii="Arial" w:hAnsi="Arial"/>
          <w:lang w:val="sr-Latn-RS"/>
        </w:rPr>
        <w:t>19</w:t>
      </w:r>
      <w:r w:rsidR="00F8444D">
        <w:rPr>
          <w:rFonts w:ascii="Arial" w:hAnsi="Arial"/>
          <w:lang w:val="sr-Latn-RS"/>
        </w:rPr>
        <w:t>.01.2018.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347B5C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347B5C">
        <w:rPr>
          <w:rFonts w:ascii="Arial" w:hAnsi="Arial"/>
          <w:iCs/>
        </w:rPr>
        <w:t>,</w:t>
      </w:r>
      <w:r w:rsidR="00C04B2D" w:rsidRPr="00347B5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347B5C">
        <w:rPr>
          <w:rFonts w:ascii="Arial" w:hAnsi="Arial"/>
          <w:iCs/>
        </w:rPr>
        <w:t xml:space="preserve"> </w:t>
      </w:r>
      <w:r w:rsidR="008C28EE" w:rsidRPr="00347B5C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47B5C" w:rsidRPr="00347B5C">
        <w:rPr>
          <w:rFonts w:ascii="Arial" w:hAnsi="Arial"/>
          <w:iCs/>
        </w:rPr>
        <w:t>3000/1150/2017 (1748/</w:t>
      </w:r>
      <w:r w:rsidR="00347B5C" w:rsidRPr="00682309">
        <w:rPr>
          <w:rFonts w:ascii="Arial" w:hAnsi="Arial"/>
          <w:iCs/>
        </w:rPr>
        <w:t>2017</w:t>
      </w:r>
      <w:r w:rsidR="00347B5C" w:rsidRPr="00682309">
        <w:rPr>
          <w:rFonts w:ascii="Arial" w:hAnsi="Arial"/>
          <w:bCs/>
          <w:lang w:val="sr-Latn-RS"/>
        </w:rPr>
        <w:t>)</w:t>
      </w:r>
      <w:r w:rsidRPr="00682309">
        <w:rPr>
          <w:rFonts w:ascii="Arial" w:hAnsi="Arial"/>
          <w:lang w:val="ru-RU"/>
        </w:rPr>
        <w:t xml:space="preserve">, </w:t>
      </w:r>
      <w:r w:rsidRPr="00682309">
        <w:rPr>
          <w:rFonts w:ascii="Arial" w:hAnsi="Arial"/>
        </w:rPr>
        <w:t>за</w:t>
      </w:r>
      <w:r w:rsidRPr="00D97D88">
        <w:rPr>
          <w:rFonts w:ascii="Arial" w:hAnsi="Arial"/>
        </w:rPr>
        <w:t xml:space="preserve"> набавку </w:t>
      </w:r>
      <w:r w:rsidR="00347B5C" w:rsidRPr="00B60924">
        <w:rPr>
          <w:rFonts w:ascii="Arial" w:hAnsi="Arial"/>
          <w:lang w:val="ru-RU"/>
        </w:rPr>
        <w:t>добара</w:t>
      </w:r>
      <w:r w:rsidR="00347B5C">
        <w:rPr>
          <w:rFonts w:ascii="Arial" w:hAnsi="Arial"/>
          <w:color w:val="0070C0"/>
        </w:rPr>
        <w:t xml:space="preserve"> - </w:t>
      </w:r>
      <w:r w:rsidR="00347B5C">
        <w:rPr>
          <w:rFonts w:ascii="Arial" w:hAnsi="Arial"/>
          <w:lang w:val="sr-Latn-RS"/>
        </w:rPr>
        <w:t>“</w:t>
      </w:r>
      <w:r w:rsidR="00347B5C">
        <w:rPr>
          <w:rFonts w:ascii="Arial" w:hAnsi="Arial"/>
          <w:lang w:val="sr-Cyrl-RS"/>
        </w:rPr>
        <w:t xml:space="preserve">Цевоводи високог притиска, испитивања, </w:t>
      </w:r>
      <w:r w:rsidR="00347B5C" w:rsidRPr="00D514F8">
        <w:rPr>
          <w:rFonts w:ascii="Arial" w:hAnsi="Arial"/>
          <w:lang w:val="ru-RU"/>
        </w:rPr>
        <w:t>делимична набавка и замена – ТЕ Колубара</w:t>
      </w:r>
      <w:r w:rsidR="00347B5C">
        <w:rPr>
          <w:rFonts w:ascii="Arial" w:hAnsi="Arial"/>
          <w:lang w:val="ru-RU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75795"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75795" w:rsidRPr="00D75795" w:rsidRDefault="00D75795" w:rsidP="00D75795">
      <w:pPr>
        <w:spacing w:before="100" w:beforeAutospacing="1"/>
        <w:rPr>
          <w:rFonts w:ascii="Arial" w:hAnsi="Arial"/>
          <w:iCs/>
        </w:rPr>
      </w:pPr>
      <w:r w:rsidRPr="00D75795">
        <w:rPr>
          <w:rFonts w:ascii="Arial" w:hAnsi="Arial"/>
          <w:iCs/>
        </w:rPr>
        <w:t xml:space="preserve">Тачком 3.1 конкурсне документације дефинисали сте врсту и количину захтеваних добара и дефинисали дужинске димензије колена и правих цеви. </w:t>
      </w:r>
    </w:p>
    <w:p w:rsidR="00D75795" w:rsidRPr="00D75795" w:rsidRDefault="00D75795" w:rsidP="00D75795">
      <w:pPr>
        <w:spacing w:before="100" w:beforeAutospacing="1"/>
        <w:rPr>
          <w:rFonts w:ascii="Arial" w:hAnsi="Arial"/>
          <w:iCs/>
        </w:rPr>
      </w:pPr>
      <w:r w:rsidRPr="00D75795">
        <w:rPr>
          <w:rFonts w:ascii="Arial" w:hAnsi="Arial"/>
          <w:iCs/>
        </w:rPr>
        <w:t>Да ли се предметна колена и праве цеви испоручују на тачне дужинске мере или их је могуће испоручити  у произвољним дужинама које у укупној дужини одговарају захтеваним?</w:t>
      </w:r>
      <w:r>
        <w:rPr>
          <w:rFonts w:ascii="Arial" w:hAnsi="Arial"/>
          <w:iCs/>
          <w:lang w:val="sr-Latn-RS"/>
        </w:rPr>
        <w:t xml:space="preserve"> </w:t>
      </w:r>
      <w:r w:rsidRPr="00D75795">
        <w:rPr>
          <w:rFonts w:ascii="Arial" w:hAnsi="Arial"/>
          <w:iCs/>
        </w:rPr>
        <w:t>Уколико захтевате испоруку према тачним наведеним дужинама, молимо Вас за потврду да дужинске толеранције буду уобичајене за ову врсту добара према следећем:</w:t>
      </w:r>
    </w:p>
    <w:p w:rsidR="00D75795" w:rsidRPr="00D75795" w:rsidRDefault="00D75795" w:rsidP="00D75795">
      <w:pPr>
        <w:pStyle w:val="gmail-msolistparagraph"/>
        <w:spacing w:before="0" w:beforeAutospacing="0" w:after="0" w:afterAutospacing="0"/>
        <w:rPr>
          <w:rFonts w:ascii="Arial" w:eastAsia="Times New Roman" w:hAnsi="Arial" w:cs="Arial"/>
          <w:iCs/>
          <w:sz w:val="22"/>
          <w:szCs w:val="22"/>
          <w:lang w:val="sr-Cyrl-CS" w:eastAsia="en-US"/>
        </w:rPr>
      </w:pPr>
      <w:r w:rsidRPr="00D75795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-                   Дужине правих цеви : 6000 (-0/+50)mm</w:t>
      </w:r>
    </w:p>
    <w:p w:rsidR="00D75795" w:rsidRPr="00D75795" w:rsidRDefault="00D75795" w:rsidP="00D75795">
      <w:pPr>
        <w:pStyle w:val="gmail-msolistparagraph"/>
        <w:spacing w:before="0" w:beforeAutospacing="0" w:after="0" w:afterAutospacing="0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D75795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-                   Дужине правих делова колена према вашим цртежима са толеранцијом (-3/+3)mm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>.</w:t>
      </w:r>
    </w:p>
    <w:p w:rsidR="00D75795" w:rsidRPr="00D75795" w:rsidRDefault="00D75795" w:rsidP="003317EC">
      <w:pPr>
        <w:rPr>
          <w:rFonts w:ascii="Arial" w:hAnsi="Arial"/>
          <w:iCs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020C0A">
        <w:rPr>
          <w:rFonts w:ascii="Arial" w:hAnsi="Arial"/>
          <w:b/>
          <w:iCs/>
        </w:rPr>
        <w:t>ОДГОВОР 1:</w:t>
      </w:r>
      <w:bookmarkStart w:id="0" w:name="_GoBack"/>
      <w:bookmarkEnd w:id="0"/>
      <w:r w:rsidRPr="00D97D88">
        <w:rPr>
          <w:rFonts w:ascii="Arial" w:hAnsi="Arial"/>
          <w:b/>
          <w:iCs/>
        </w:rPr>
        <w:t xml:space="preserve"> </w:t>
      </w:r>
    </w:p>
    <w:p w:rsidR="008F6735" w:rsidRPr="008F6735" w:rsidRDefault="008F6735" w:rsidP="008F6735">
      <w:pPr>
        <w:pStyle w:val="gmail-msolistparagraph"/>
        <w:spacing w:before="0" w:beforeAutospacing="0" w:after="0" w:afterAutospacing="0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8F6735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Прихватамо дужине правих цеви: 6000 (-0/+50mm)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>.</w:t>
      </w:r>
    </w:p>
    <w:p w:rsidR="008F6735" w:rsidRPr="008F6735" w:rsidRDefault="008F6735" w:rsidP="008F6735">
      <w:pPr>
        <w:pStyle w:val="gmail-msolistparagraph"/>
        <w:spacing w:before="0" w:beforeAutospacing="0" w:after="0" w:afterAutospacing="0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8F6735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Прихватамо дужине правих делова колена према цртежима са толеранцијом -3/+3mm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>.</w:t>
      </w:r>
    </w:p>
    <w:p w:rsidR="00C36487" w:rsidRPr="00C36487" w:rsidRDefault="00C36487" w:rsidP="00F32A97">
      <w:pPr>
        <w:rPr>
          <w:rFonts w:ascii="Arial" w:hAnsi="Arial"/>
          <w:lang w:val="ru-RU"/>
        </w:rPr>
      </w:pPr>
    </w:p>
    <w:p w:rsidR="00F32A97" w:rsidRPr="00D97D88" w:rsidRDefault="00F32A97" w:rsidP="00F32A97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75795" w:rsidRPr="00D75795" w:rsidRDefault="00D75795" w:rsidP="00D75795">
      <w:pPr>
        <w:spacing w:before="100" w:beforeAutospacing="1"/>
        <w:rPr>
          <w:rFonts w:ascii="Arial" w:hAnsi="Arial"/>
          <w:iCs/>
        </w:rPr>
      </w:pPr>
      <w:r w:rsidRPr="00D75795">
        <w:rPr>
          <w:rFonts w:ascii="Arial" w:hAnsi="Arial"/>
          <w:iCs/>
        </w:rPr>
        <w:t>Наручилац на страни 5 од 65 конкурсне документације прописује у оквиру тачке 3.1. Врста и количина добара, за све четири позиције материјал: 15128.5 ČSN 415128, где захтева да материјал буде израђен према чешком техничком стандарду. Захтев да материјал буде израђен према чешком техничком стандарду није праћено речима „или одговарајуће“.</w:t>
      </w:r>
    </w:p>
    <w:p w:rsidR="00D75795" w:rsidRDefault="00D75795" w:rsidP="00D75795">
      <w:pPr>
        <w:spacing w:before="100" w:beforeAutospacing="1"/>
        <w:rPr>
          <w:rFonts w:ascii="Arial" w:hAnsi="Arial"/>
          <w:iCs/>
          <w:lang w:val="sr-Latn-RS"/>
        </w:rPr>
      </w:pPr>
      <w:r w:rsidRPr="00D75795">
        <w:rPr>
          <w:rFonts w:ascii="Arial" w:hAnsi="Arial"/>
          <w:iCs/>
        </w:rPr>
        <w:lastRenderedPageBreak/>
        <w:t>Сходно члану 71. Закона о јавним набавкама позивање на српске, европске, међународне или друге стандарде мора бити праћено речима „или одговарајуће“.</w:t>
      </w:r>
      <w:r>
        <w:rPr>
          <w:rFonts w:ascii="Arial" w:hAnsi="Arial"/>
          <w:iCs/>
          <w:lang w:val="sr-Latn-RS"/>
        </w:rPr>
        <w:t xml:space="preserve"> </w:t>
      </w:r>
    </w:p>
    <w:p w:rsidR="00D75795" w:rsidRPr="00D75795" w:rsidRDefault="00D75795" w:rsidP="00D75795">
      <w:pPr>
        <w:spacing w:before="100" w:beforeAutospacing="1"/>
        <w:rPr>
          <w:rFonts w:ascii="Arial" w:hAnsi="Arial"/>
          <w:iCs/>
        </w:rPr>
      </w:pPr>
      <w:r w:rsidRPr="00D75795">
        <w:rPr>
          <w:rFonts w:ascii="Arial" w:hAnsi="Arial"/>
          <w:iCs/>
        </w:rPr>
        <w:t>На бази изнетих законских прописа, неопходно је у спорном делу изменити конкурсну документацију како би иста била сачињена у складу са одредбама Закона о јавним набавкама</w:t>
      </w:r>
    </w:p>
    <w:p w:rsidR="00D75795" w:rsidRPr="00D11CA9" w:rsidRDefault="00D75795" w:rsidP="00F32A97">
      <w:pPr>
        <w:spacing w:after="240"/>
        <w:rPr>
          <w:rFonts w:ascii="Arial" w:hAnsi="Arial"/>
          <w:b/>
          <w:iCs/>
        </w:rPr>
      </w:pPr>
    </w:p>
    <w:p w:rsidR="00F32A97" w:rsidRPr="00D11CA9" w:rsidRDefault="00F32A97" w:rsidP="00F32A97">
      <w:pPr>
        <w:spacing w:after="240"/>
        <w:rPr>
          <w:rFonts w:ascii="Arial" w:hAnsi="Arial"/>
          <w:b/>
          <w:iCs/>
        </w:rPr>
      </w:pPr>
      <w:r w:rsidRPr="00020C0A">
        <w:rPr>
          <w:rFonts w:ascii="Arial" w:hAnsi="Arial"/>
          <w:b/>
          <w:iCs/>
        </w:rPr>
        <w:t>ОДГОВОР 2:</w:t>
      </w:r>
      <w:r w:rsidRPr="00D11CA9">
        <w:rPr>
          <w:rFonts w:ascii="Arial" w:hAnsi="Arial"/>
          <w:b/>
          <w:iCs/>
        </w:rPr>
        <w:t xml:space="preserve"> </w:t>
      </w:r>
    </w:p>
    <w:p w:rsidR="00D11CA9" w:rsidRPr="00D11CA9" w:rsidRDefault="00D11CA9" w:rsidP="00D11CA9">
      <w:pPr>
        <w:rPr>
          <w:rFonts w:ascii="Arial" w:hAnsi="Arial"/>
          <w:iCs/>
        </w:rPr>
      </w:pPr>
      <w:r w:rsidRPr="00D11CA9">
        <w:rPr>
          <w:rFonts w:ascii="Arial" w:hAnsi="Arial"/>
          <w:iCs/>
        </w:rPr>
        <w:t>Остајемо при захтеву материјала из конкурсне документације 15128.5 ČSN 415128 . Наведени материјал се израђује према наведеном стандарду  или одговарајућем.</w:t>
      </w:r>
    </w:p>
    <w:p w:rsidR="00D75795" w:rsidRPr="00DA77A7" w:rsidRDefault="00DA77A7" w:rsidP="00D75795">
      <w:pPr>
        <w:spacing w:before="100" w:beforeAutospacing="1"/>
        <w:rPr>
          <w:rFonts w:ascii="Arial" w:hAnsi="Arial"/>
          <w:lang w:val="sr-Latn-RS"/>
        </w:rPr>
      </w:pPr>
      <w:r w:rsidRPr="00DA77A7">
        <w:rPr>
          <w:rFonts w:ascii="Arial" w:hAnsi="Arial"/>
          <w:b/>
          <w:bCs/>
          <w:lang w:val="sr-Cyrl-RS"/>
        </w:rPr>
        <w:t>ПИТАЊЕ</w:t>
      </w:r>
      <w:r w:rsidR="00D75795" w:rsidRPr="00DA77A7">
        <w:rPr>
          <w:rFonts w:ascii="Arial" w:hAnsi="Arial"/>
          <w:b/>
          <w:bCs/>
          <w:lang w:val="sr-Cyrl-RS"/>
        </w:rPr>
        <w:t xml:space="preserve"> 3: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Тачком 1 конкурсне документације дефинисали сте врсту и количину захтеваних добара и дефинисали да захтевана добра треба да буду произведена од базних цеви у квалитету 15128.5 према </w:t>
      </w:r>
      <w:r w:rsidRPr="00DA77A7">
        <w:rPr>
          <w:rFonts w:ascii="Arial" w:hAnsi="Arial"/>
        </w:rPr>
        <w:t xml:space="preserve">ČSN 415128, </w:t>
      </w:r>
      <w:r w:rsidRPr="00DA77A7">
        <w:rPr>
          <w:rFonts w:ascii="Arial" w:hAnsi="Arial"/>
          <w:lang w:val="sr-Cyrl-RS"/>
        </w:rPr>
        <w:t xml:space="preserve">док сте тачком 2 конкурсне документације навели да цеви морају бити испоручене према </w:t>
      </w:r>
      <w:r w:rsidRPr="00DA77A7">
        <w:rPr>
          <w:rFonts w:ascii="Arial" w:hAnsi="Arial"/>
        </w:rPr>
        <w:t>EN 10216-2.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Произвођач цеви и колена нам је назначио да базне полазне цеви од којих ће се произвести захтевана добра, није могуће испоручити према </w:t>
      </w:r>
      <w:r w:rsidRPr="00DA77A7">
        <w:rPr>
          <w:rFonts w:ascii="Arial" w:hAnsi="Arial"/>
        </w:rPr>
        <w:t>EN 10216-2</w:t>
      </w:r>
      <w:r w:rsidRPr="00DA77A7">
        <w:rPr>
          <w:rFonts w:ascii="Arial" w:hAnsi="Arial"/>
          <w:lang w:val="sr-Cyrl-RS"/>
        </w:rPr>
        <w:t>,</w:t>
      </w:r>
      <w:r w:rsidR="00DA77A7">
        <w:rPr>
          <w:rFonts w:ascii="Arial" w:hAnsi="Arial"/>
          <w:lang w:val="sr-Cyrl-RS"/>
        </w:rPr>
        <w:t xml:space="preserve"> </w:t>
      </w:r>
      <w:r w:rsidRPr="00DA77A7">
        <w:rPr>
          <w:rFonts w:ascii="Arial" w:hAnsi="Arial"/>
          <w:lang w:val="sr-Cyrl-RS"/>
        </w:rPr>
        <w:t xml:space="preserve">јер захтевани квалитет материјала 15128.5 није препознат кроз </w:t>
      </w:r>
      <w:r w:rsidRPr="00DA77A7">
        <w:rPr>
          <w:rFonts w:ascii="Arial" w:hAnsi="Arial"/>
        </w:rPr>
        <w:t>EN 10216-2</w:t>
      </w:r>
      <w:r w:rsidRPr="00DA77A7">
        <w:rPr>
          <w:rFonts w:ascii="Arial" w:hAnsi="Arial"/>
          <w:lang w:val="sr-Cyrl-RS"/>
        </w:rPr>
        <w:t xml:space="preserve">.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Сходно наведеном,  захтевана добра треба да буду испоручена у складу са </w:t>
      </w:r>
      <w:r w:rsidRPr="00DA77A7">
        <w:rPr>
          <w:rFonts w:ascii="Arial" w:hAnsi="Arial"/>
        </w:rPr>
        <w:t xml:space="preserve">ČSN </w:t>
      </w:r>
      <w:r w:rsidR="00DA77A7">
        <w:rPr>
          <w:rFonts w:ascii="Arial" w:hAnsi="Arial"/>
          <w:lang w:val="sr-Cyrl-RS"/>
        </w:rPr>
        <w:t>415128 (</w:t>
      </w:r>
      <w:r w:rsidRPr="00DA77A7">
        <w:rPr>
          <w:rFonts w:ascii="Arial" w:hAnsi="Arial"/>
          <w:lang w:val="sr-Cyrl-RS"/>
        </w:rPr>
        <w:t>норма која дефинише добра произведена у квалитету 15128) и  </w:t>
      </w:r>
      <w:r w:rsidRPr="00DA77A7">
        <w:rPr>
          <w:rFonts w:ascii="Arial" w:hAnsi="Arial"/>
        </w:rPr>
        <w:t xml:space="preserve">ČSN </w:t>
      </w:r>
      <w:r w:rsidR="00DA77A7">
        <w:rPr>
          <w:rFonts w:ascii="Arial" w:hAnsi="Arial"/>
          <w:lang w:val="sr-Cyrl-RS"/>
        </w:rPr>
        <w:t>425716 (</w:t>
      </w:r>
      <w:r w:rsidRPr="00DA77A7">
        <w:rPr>
          <w:rFonts w:ascii="Arial" w:hAnsi="Arial"/>
          <w:lang w:val="sr-Cyrl-RS"/>
        </w:rPr>
        <w:t>норма за израду цеви).</w:t>
      </w:r>
    </w:p>
    <w:p w:rsidR="009758DD" w:rsidRDefault="009758DD" w:rsidP="00D11CA9">
      <w:pPr>
        <w:spacing w:after="240"/>
        <w:rPr>
          <w:rFonts w:ascii="Arial" w:hAnsi="Arial"/>
          <w:b/>
          <w:iCs/>
        </w:rPr>
      </w:pPr>
    </w:p>
    <w:p w:rsidR="00D11CA9" w:rsidRDefault="00D11CA9" w:rsidP="00D11CA9">
      <w:pPr>
        <w:spacing w:after="240"/>
        <w:rPr>
          <w:rFonts w:ascii="Arial" w:hAnsi="Arial"/>
          <w:b/>
          <w:iCs/>
        </w:rPr>
      </w:pPr>
      <w:r w:rsidRPr="00D11CA9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11CA9">
        <w:rPr>
          <w:rFonts w:ascii="Arial" w:hAnsi="Arial"/>
          <w:b/>
          <w:iCs/>
        </w:rPr>
        <w:t xml:space="preserve">: </w:t>
      </w:r>
    </w:p>
    <w:p w:rsidR="006E2C40" w:rsidRPr="00D11CA9" w:rsidRDefault="006E2C40" w:rsidP="006E2C40">
      <w:pPr>
        <w:spacing w:before="100" w:beforeAutospacing="1"/>
        <w:rPr>
          <w:rFonts w:ascii="Arial" w:hAnsi="Arial"/>
          <w:lang w:val="sr-Cyrl-RS"/>
        </w:rPr>
      </w:pPr>
      <w:r w:rsidRPr="00D11CA9">
        <w:rPr>
          <w:rFonts w:ascii="Arial" w:hAnsi="Arial"/>
          <w:lang w:val="sr-Cyrl-RS"/>
        </w:rPr>
        <w:t xml:space="preserve">Обзиром да су норме стандарда </w:t>
      </w:r>
      <w:r w:rsidRPr="00D11CA9">
        <w:rPr>
          <w:rFonts w:ascii="Arial" w:hAnsi="Arial"/>
          <w:lang w:val="sr-Latn-RS"/>
        </w:rPr>
        <w:t xml:space="preserve">ČSN </w:t>
      </w:r>
      <w:r w:rsidRPr="00D11CA9">
        <w:rPr>
          <w:rFonts w:ascii="Arial" w:hAnsi="Arial"/>
          <w:lang w:val="sr-Cyrl-RS"/>
        </w:rPr>
        <w:t xml:space="preserve">425716 садржане у стандарду </w:t>
      </w:r>
      <w:r w:rsidRPr="00D11CA9">
        <w:rPr>
          <w:rFonts w:ascii="Arial" w:hAnsi="Arial"/>
          <w:lang w:val="sr-Latn-RS"/>
        </w:rPr>
        <w:t>EN 10216-2</w:t>
      </w:r>
      <w:r w:rsidRPr="00D11CA9">
        <w:rPr>
          <w:rFonts w:ascii="Arial" w:hAnsi="Arial"/>
          <w:lang w:val="sr-Cyrl-RS"/>
        </w:rPr>
        <w:t xml:space="preserve"> прихвата ју се и норме стандарда</w:t>
      </w:r>
      <w:r w:rsidRPr="00D11CA9">
        <w:rPr>
          <w:rFonts w:ascii="Arial" w:hAnsi="Arial"/>
          <w:lang w:val="sr-Latn-RS"/>
        </w:rPr>
        <w:t xml:space="preserve"> ČSN </w:t>
      </w:r>
      <w:r w:rsidRPr="00D11CA9">
        <w:rPr>
          <w:rFonts w:ascii="Arial" w:hAnsi="Arial"/>
          <w:lang w:val="sr-Cyrl-RS"/>
        </w:rPr>
        <w:t>425716 .</w:t>
      </w:r>
    </w:p>
    <w:p w:rsidR="006E2C40" w:rsidRPr="00D11CA9" w:rsidRDefault="006E2C40" w:rsidP="006E2C40">
      <w:pPr>
        <w:spacing w:before="100" w:beforeAutospacing="1"/>
        <w:rPr>
          <w:rFonts w:ascii="Arial" w:hAnsi="Arial"/>
        </w:rPr>
      </w:pPr>
      <w:r w:rsidRPr="00D11CA9">
        <w:rPr>
          <w:rFonts w:ascii="Arial" w:hAnsi="Arial"/>
          <w:lang w:val="sr-Cyrl-RS"/>
        </w:rPr>
        <w:t>Норме које дефинишу добра произведена у квалитету 15128 дата су у одговору на питање број 2.</w:t>
      </w:r>
    </w:p>
    <w:p w:rsidR="006E2C40" w:rsidRPr="00D11CA9" w:rsidRDefault="006E2C40" w:rsidP="00D11CA9">
      <w:pPr>
        <w:spacing w:after="240"/>
        <w:rPr>
          <w:rFonts w:ascii="Arial" w:hAnsi="Arial"/>
          <w:b/>
          <w:iCs/>
        </w:rPr>
      </w:pPr>
    </w:p>
    <w:p w:rsidR="00D75795" w:rsidRPr="00DA77A7" w:rsidRDefault="00DA77A7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b/>
          <w:bCs/>
          <w:lang w:val="sr-Cyrl-RS"/>
        </w:rPr>
        <w:t>ПИТАЊЕ</w:t>
      </w:r>
      <w:r w:rsidR="00D75795" w:rsidRPr="00DA77A7">
        <w:rPr>
          <w:rFonts w:ascii="Arial" w:hAnsi="Arial"/>
          <w:b/>
          <w:bCs/>
          <w:lang w:val="sr-Cyrl-RS"/>
        </w:rPr>
        <w:t xml:space="preserve"> 4: </w:t>
      </w:r>
    </w:p>
    <w:p w:rsidR="00D75795" w:rsidRDefault="00D75795" w:rsidP="00D75795">
      <w:pPr>
        <w:spacing w:before="100" w:beforeAutospacing="1"/>
        <w:rPr>
          <w:rFonts w:ascii="Arial" w:hAnsi="Arial"/>
          <w:lang w:val="sr-Cyrl-RS"/>
        </w:rPr>
      </w:pPr>
      <w:r w:rsidRPr="00DA77A7">
        <w:rPr>
          <w:rFonts w:ascii="Arial" w:hAnsi="Arial"/>
          <w:lang w:val="sr-Cyrl-RS"/>
        </w:rPr>
        <w:t>Да ли се све позиције захтеваних добара испоручују са припремљеним слободним крајевима за заваривање?</w:t>
      </w:r>
    </w:p>
    <w:p w:rsidR="00D11CA9" w:rsidRDefault="00D11CA9" w:rsidP="00D11CA9">
      <w:pPr>
        <w:spacing w:after="240"/>
        <w:rPr>
          <w:rFonts w:ascii="Arial" w:hAnsi="Arial"/>
          <w:b/>
          <w:iCs/>
        </w:rPr>
      </w:pPr>
    </w:p>
    <w:p w:rsidR="00D11CA9" w:rsidRDefault="00D11CA9" w:rsidP="00D11CA9">
      <w:pPr>
        <w:spacing w:after="240"/>
        <w:rPr>
          <w:rFonts w:ascii="Arial" w:hAnsi="Arial"/>
          <w:b/>
          <w:iCs/>
        </w:rPr>
      </w:pPr>
      <w:r w:rsidRPr="00D11CA9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11CA9">
        <w:rPr>
          <w:rFonts w:ascii="Arial" w:hAnsi="Arial"/>
          <w:b/>
          <w:iCs/>
        </w:rPr>
        <w:t xml:space="preserve">: </w:t>
      </w:r>
    </w:p>
    <w:p w:rsidR="006E2C40" w:rsidRPr="006E2C40" w:rsidRDefault="006E2C40" w:rsidP="006E2C40">
      <w:pPr>
        <w:spacing w:before="100" w:beforeAutospacing="1"/>
        <w:rPr>
          <w:rFonts w:ascii="Arial" w:hAnsi="Arial"/>
          <w:lang w:val="sr-Cyrl-RS"/>
        </w:rPr>
      </w:pPr>
      <w:r w:rsidRPr="006E2C40">
        <w:rPr>
          <w:rFonts w:ascii="Arial" w:hAnsi="Arial"/>
          <w:lang w:val="sr-Cyrl-RS"/>
        </w:rPr>
        <w:t>Позиције захтеваних добара испоручују се са равним крајевима без припреме за заваривање.</w:t>
      </w:r>
    </w:p>
    <w:p w:rsidR="006E2C40" w:rsidRPr="00D11CA9" w:rsidRDefault="006E2C40" w:rsidP="00D11CA9">
      <w:pPr>
        <w:spacing w:after="240"/>
        <w:rPr>
          <w:rFonts w:ascii="Arial" w:hAnsi="Arial"/>
          <w:b/>
          <w:iCs/>
        </w:rPr>
      </w:pP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 </w:t>
      </w:r>
      <w:r w:rsidRPr="00DA77A7">
        <w:rPr>
          <w:rFonts w:ascii="Arial" w:hAnsi="Arial"/>
          <w:b/>
          <w:bCs/>
          <w:lang w:val="sr-Cyrl-RS"/>
        </w:rPr>
        <w:t>П</w:t>
      </w:r>
      <w:r w:rsidR="00D11CA9" w:rsidRPr="00DA77A7">
        <w:rPr>
          <w:rFonts w:ascii="Arial" w:hAnsi="Arial"/>
          <w:b/>
          <w:bCs/>
          <w:lang w:val="sr-Cyrl-RS"/>
        </w:rPr>
        <w:t xml:space="preserve">ИТАЊЕ </w:t>
      </w:r>
      <w:r w:rsidRPr="00DA77A7">
        <w:rPr>
          <w:rFonts w:ascii="Arial" w:hAnsi="Arial"/>
          <w:b/>
          <w:bCs/>
          <w:lang w:val="sr-Cyrl-RS"/>
        </w:rPr>
        <w:t>5: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На страни 9/63 конкурсне документације, под делом који се односи на испитивање материјала базних цеви према СРПС ЕН 10216-2 , наведено је следеће: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b/>
          <w:bCs/>
          <w:lang w:val="sr-Cyrl-RS"/>
        </w:rPr>
        <w:t xml:space="preserve">„ - испитивање површине према </w:t>
      </w:r>
      <w:r w:rsidRPr="00DA77A7">
        <w:rPr>
          <w:rFonts w:ascii="Arial" w:hAnsi="Arial"/>
          <w:b/>
          <w:bCs/>
        </w:rPr>
        <w:t>EN 10246-</w:t>
      </w:r>
      <w:r w:rsidRPr="00DA77A7">
        <w:rPr>
          <w:rFonts w:ascii="Arial" w:hAnsi="Arial"/>
          <w:b/>
          <w:bCs/>
          <w:lang w:val="sr-Cyrl-RS"/>
        </w:rPr>
        <w:t>12 класа М2“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Дати захтев се односи на испитивање површина магнетним флуксом базних-примарних правих цеви од којих се производе захтеване праве цеви и колена. Стандард </w:t>
      </w:r>
      <w:r w:rsidRPr="00DA77A7">
        <w:rPr>
          <w:rFonts w:ascii="Arial" w:hAnsi="Arial"/>
          <w:b/>
          <w:bCs/>
          <w:lang w:val="en-US"/>
        </w:rPr>
        <w:t xml:space="preserve">EN 10246-12 </w:t>
      </w:r>
      <w:r w:rsidRPr="00DA77A7">
        <w:rPr>
          <w:rFonts w:ascii="Arial" w:hAnsi="Arial"/>
          <w:lang w:val="sr-Cyrl-RS"/>
        </w:rPr>
        <w:t>дефинише испитивања без разарања челичних цеви. М</w:t>
      </w:r>
      <w:r w:rsidRPr="00DA77A7">
        <w:rPr>
          <w:rFonts w:ascii="Arial" w:hAnsi="Arial"/>
        </w:rPr>
        <w:t>агнетни</w:t>
      </w:r>
      <w:r w:rsidRPr="00DA77A7">
        <w:rPr>
          <w:rFonts w:ascii="Arial" w:hAnsi="Arial"/>
          <w:lang w:val="sr-Cyrl-RS"/>
        </w:rPr>
        <w:t xml:space="preserve">м флуксом се испитују </w:t>
      </w:r>
      <w:r w:rsidRPr="00DA77A7">
        <w:rPr>
          <w:rFonts w:ascii="Arial" w:hAnsi="Arial"/>
        </w:rPr>
        <w:t>бешавн</w:t>
      </w:r>
      <w:r w:rsidRPr="00DA77A7">
        <w:rPr>
          <w:rFonts w:ascii="Arial" w:hAnsi="Arial"/>
          <w:lang w:val="sr-Cyrl-RS"/>
        </w:rPr>
        <w:t xml:space="preserve">е цеви и варени спојеви </w:t>
      </w:r>
      <w:r w:rsidRPr="00DA77A7">
        <w:rPr>
          <w:rFonts w:ascii="Arial" w:hAnsi="Arial"/>
        </w:rPr>
        <w:t> феромагнетн</w:t>
      </w:r>
      <w:r w:rsidRPr="00DA77A7">
        <w:rPr>
          <w:rFonts w:ascii="Arial" w:hAnsi="Arial"/>
          <w:lang w:val="sr-Cyrl-RS"/>
        </w:rPr>
        <w:t>их челичних цеви у циљу откривања евентуалних</w:t>
      </w:r>
      <w:r w:rsidRPr="00DA77A7">
        <w:rPr>
          <w:rFonts w:ascii="Arial" w:hAnsi="Arial"/>
        </w:rPr>
        <w:t xml:space="preserve"> површинских </w:t>
      </w:r>
      <w:r w:rsidRPr="00DA77A7">
        <w:rPr>
          <w:rFonts w:ascii="Arial" w:hAnsi="Arial"/>
          <w:lang w:val="sr-Cyrl-RS"/>
        </w:rPr>
        <w:t>недостатака и прскотина, међутим наведени стандард више није важећи.</w:t>
      </w:r>
      <w:r w:rsidRPr="00DA77A7">
        <w:rPr>
          <w:rFonts w:ascii="Arial" w:hAnsi="Arial"/>
        </w:rPr>
        <w:t xml:space="preserve"> Тренутн</w:t>
      </w:r>
      <w:r w:rsidRPr="00DA77A7">
        <w:rPr>
          <w:rFonts w:ascii="Arial" w:hAnsi="Arial"/>
          <w:lang w:val="sr-Cyrl-RS"/>
        </w:rPr>
        <w:t>о важећи</w:t>
      </w:r>
      <w:r w:rsidRPr="00DA77A7">
        <w:rPr>
          <w:rFonts w:ascii="Arial" w:hAnsi="Arial"/>
        </w:rPr>
        <w:t xml:space="preserve"> стандард је EN ISO 10893-5: 2011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Дефинисани захтев је по мишљењу произвођача цеви и колена непримерен захтеваним добрима, јер се захтевано испитивање не врши на</w:t>
      </w:r>
      <w:r w:rsidRPr="00DA77A7">
        <w:rPr>
          <w:rFonts w:ascii="Arial" w:hAnsi="Arial"/>
        </w:rPr>
        <w:t xml:space="preserve"> релативно ниским легираним челицима (Cr-Мо-V) као што је </w:t>
      </w:r>
      <w:r w:rsidRPr="00DA77A7">
        <w:rPr>
          <w:rFonts w:ascii="Arial" w:hAnsi="Arial"/>
          <w:lang w:val="sr-Cyrl-RS"/>
        </w:rPr>
        <w:t xml:space="preserve">челик у квалитету </w:t>
      </w:r>
      <w:r w:rsidRPr="00DA77A7">
        <w:rPr>
          <w:rFonts w:ascii="Arial" w:hAnsi="Arial"/>
        </w:rPr>
        <w:t xml:space="preserve">15128 са садржајем Cr </w:t>
      </w:r>
      <w:r w:rsidRPr="00DA77A7">
        <w:rPr>
          <w:rFonts w:ascii="Arial" w:hAnsi="Arial"/>
          <w:lang w:val="sr-Cyrl-RS"/>
        </w:rPr>
        <w:t>од максимално</w:t>
      </w:r>
      <w:r w:rsidRPr="00DA77A7">
        <w:rPr>
          <w:rFonts w:ascii="Arial" w:hAnsi="Arial"/>
        </w:rPr>
        <w:t xml:space="preserve"> 0,75%</w:t>
      </w:r>
      <w:r w:rsidRPr="00DA77A7">
        <w:rPr>
          <w:rFonts w:ascii="Arial" w:hAnsi="Arial"/>
          <w:lang w:val="sr-Cyrl-RS"/>
        </w:rPr>
        <w:t>. Разлог је што о</w:t>
      </w:r>
      <w:r w:rsidRPr="00DA77A7">
        <w:rPr>
          <w:rFonts w:ascii="Arial" w:hAnsi="Arial"/>
        </w:rPr>
        <w:t xml:space="preserve">ве врсте челика нису склоне пуцању. Само високолегирани челици са већим садржајем Cr и Мо су склони </w:t>
      </w:r>
      <w:r w:rsidRPr="00DA77A7">
        <w:rPr>
          <w:rFonts w:ascii="Arial" w:hAnsi="Arial"/>
          <w:lang w:val="sr-Cyrl-RS"/>
        </w:rPr>
        <w:t>површинским недостацима.  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Такође, у</w:t>
      </w:r>
      <w:r w:rsidRPr="00DA77A7">
        <w:rPr>
          <w:rFonts w:ascii="Arial" w:hAnsi="Arial"/>
        </w:rPr>
        <w:t xml:space="preserve"> стандарду EN 10216-2 у табели 13 су </w:t>
      </w:r>
      <w:r w:rsidRPr="00DA77A7">
        <w:rPr>
          <w:rFonts w:ascii="Arial" w:hAnsi="Arial"/>
          <w:lang w:val="sr-Cyrl-RS"/>
        </w:rPr>
        <w:t xml:space="preserve">дефинисани </w:t>
      </w:r>
      <w:r w:rsidRPr="00DA77A7">
        <w:rPr>
          <w:rFonts w:ascii="Arial" w:hAnsi="Arial"/>
        </w:rPr>
        <w:t>обавезн</w:t>
      </w:r>
      <w:r w:rsidRPr="00DA77A7">
        <w:rPr>
          <w:rFonts w:ascii="Arial" w:hAnsi="Arial"/>
          <w:lang w:val="sr-Cyrl-RS"/>
        </w:rPr>
        <w:t>а</w:t>
      </w:r>
      <w:r w:rsidRPr="00DA77A7">
        <w:rPr>
          <w:rFonts w:ascii="Arial" w:hAnsi="Arial"/>
        </w:rPr>
        <w:t xml:space="preserve"> и "</w:t>
      </w:r>
      <w:r w:rsidRPr="00DA77A7">
        <w:rPr>
          <w:rFonts w:ascii="Arial" w:hAnsi="Arial"/>
          <w:lang w:val="sr-Cyrl-RS"/>
        </w:rPr>
        <w:t>стандардна</w:t>
      </w:r>
      <w:r w:rsidRPr="00DA77A7">
        <w:rPr>
          <w:rFonts w:ascii="Arial" w:hAnsi="Arial"/>
        </w:rPr>
        <w:t>" опцион</w:t>
      </w:r>
      <w:r w:rsidRPr="00DA77A7">
        <w:rPr>
          <w:rFonts w:ascii="Arial" w:hAnsi="Arial"/>
          <w:lang w:val="sr-Cyrl-RS"/>
        </w:rPr>
        <w:t>а испитивања</w:t>
      </w:r>
      <w:r w:rsidRPr="00DA77A7">
        <w:rPr>
          <w:rFonts w:ascii="Arial" w:hAnsi="Arial"/>
        </w:rPr>
        <w:t xml:space="preserve">. Испитивање </w:t>
      </w:r>
      <w:r w:rsidRPr="00DA77A7">
        <w:rPr>
          <w:rFonts w:ascii="Arial" w:hAnsi="Arial"/>
          <w:lang w:val="sr-Cyrl-RS"/>
        </w:rPr>
        <w:t xml:space="preserve">магнетним флуксом није обухваћено овом табелом.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Челик квалитета </w:t>
      </w:r>
      <w:r w:rsidRPr="00DA77A7">
        <w:rPr>
          <w:rFonts w:ascii="Arial" w:hAnsi="Arial"/>
        </w:rPr>
        <w:t xml:space="preserve">15128 је </w:t>
      </w:r>
      <w:r w:rsidRPr="00DA77A7">
        <w:rPr>
          <w:rFonts w:ascii="Arial" w:hAnsi="Arial"/>
          <w:lang w:val="sr-Cyrl-RS"/>
        </w:rPr>
        <w:t>установљен пре</w:t>
      </w:r>
      <w:r w:rsidRPr="00DA77A7">
        <w:rPr>
          <w:rFonts w:ascii="Arial" w:hAnsi="Arial"/>
        </w:rPr>
        <w:t xml:space="preserve"> 60 година и коришћен је у свим чешким електранама широм света. </w:t>
      </w:r>
      <w:r w:rsidRPr="00DA77A7">
        <w:rPr>
          <w:rFonts w:ascii="Arial" w:hAnsi="Arial"/>
          <w:lang w:val="sr-Cyrl-RS"/>
        </w:rPr>
        <w:t>У складу са нашим наводима из питања бр.</w:t>
      </w:r>
      <w:r w:rsidR="00DA77A7">
        <w:rPr>
          <w:rFonts w:ascii="Arial" w:hAnsi="Arial"/>
          <w:lang w:val="sr-Cyrl-RS"/>
        </w:rPr>
        <w:t xml:space="preserve"> </w:t>
      </w:r>
      <w:r w:rsidRPr="00DA77A7">
        <w:rPr>
          <w:rFonts w:ascii="Arial" w:hAnsi="Arial"/>
          <w:lang w:val="sr-Cyrl-RS"/>
        </w:rPr>
        <w:t xml:space="preserve">2 челик </w:t>
      </w:r>
      <w:r w:rsidRPr="00DA77A7">
        <w:rPr>
          <w:rFonts w:ascii="Arial" w:hAnsi="Arial"/>
        </w:rPr>
        <w:t xml:space="preserve">15128 </w:t>
      </w:r>
      <w:r w:rsidRPr="00DA77A7">
        <w:rPr>
          <w:rFonts w:ascii="Arial" w:hAnsi="Arial"/>
          <w:lang w:val="sr-Cyrl-RS"/>
        </w:rPr>
        <w:t xml:space="preserve">се производи по </w:t>
      </w:r>
      <w:r w:rsidRPr="00DA77A7">
        <w:rPr>
          <w:rFonts w:ascii="Arial" w:hAnsi="Arial"/>
        </w:rPr>
        <w:t xml:space="preserve"> ČSN 41 5128 и </w:t>
      </w:r>
      <w:r w:rsidRPr="00DA77A7">
        <w:rPr>
          <w:rFonts w:ascii="Arial" w:hAnsi="Arial"/>
          <w:lang w:val="sr-Cyrl-RS"/>
        </w:rPr>
        <w:t>испитивање спољашњих површина сирових цеви се</w:t>
      </w:r>
      <w:r w:rsidRPr="00DA77A7">
        <w:rPr>
          <w:rFonts w:ascii="Arial" w:hAnsi="Arial"/>
        </w:rPr>
        <w:t xml:space="preserve"> никад </w:t>
      </w:r>
      <w:r w:rsidRPr="00DA77A7">
        <w:rPr>
          <w:rFonts w:ascii="Arial" w:hAnsi="Arial"/>
          <w:lang w:val="sr-Cyrl-RS"/>
        </w:rPr>
        <w:t xml:space="preserve">не примењује сходно својствима овог квалитета.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Такође, у случају захтева за испитивањем спољних површина цеви, цеви се морају додатно брусити што значајно неоправдано повећавају цену коштања самих добара, те цена тих додатних радова мора бити укључена у укупну понуђену цену.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Са друге стране, неуобичајено је да Крајњи корисник није поставио захтев за испитивање магнетним флуксом савијених површина након савијања, што јесте уобичајени захтев.</w:t>
      </w:r>
    </w:p>
    <w:p w:rsidR="00D75795" w:rsidRDefault="00D75795" w:rsidP="00D75795">
      <w:pPr>
        <w:spacing w:before="100" w:beforeAutospacing="1"/>
        <w:rPr>
          <w:rFonts w:ascii="Arial" w:hAnsi="Arial"/>
          <w:lang w:val="sr-Cyrl-RS"/>
        </w:rPr>
      </w:pPr>
      <w:r w:rsidRPr="00DA77A7">
        <w:rPr>
          <w:rFonts w:ascii="Arial" w:hAnsi="Arial"/>
          <w:lang w:val="sr-Cyrl-RS"/>
        </w:rPr>
        <w:t>Сходно наведеном , предлажемо Наручиоцу да првобитни захтев замени захтевом за испитивање кривина колена после савијања цеви.</w:t>
      </w:r>
    </w:p>
    <w:p w:rsidR="00666476" w:rsidRDefault="00666476" w:rsidP="00D75795">
      <w:pPr>
        <w:spacing w:before="100" w:beforeAutospacing="1"/>
        <w:rPr>
          <w:rFonts w:ascii="Arial" w:hAnsi="Arial"/>
          <w:b/>
          <w:iCs/>
        </w:rPr>
      </w:pPr>
      <w:r w:rsidRPr="00D11CA9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5</w:t>
      </w:r>
      <w:r w:rsidRPr="00D11CA9">
        <w:rPr>
          <w:rFonts w:ascii="Arial" w:hAnsi="Arial"/>
          <w:b/>
          <w:iCs/>
        </w:rPr>
        <w:t>:</w:t>
      </w:r>
    </w:p>
    <w:p w:rsidR="000F38D1" w:rsidRPr="000F38D1" w:rsidRDefault="000F38D1" w:rsidP="000F38D1">
      <w:pPr>
        <w:spacing w:before="100" w:beforeAutospacing="1"/>
        <w:rPr>
          <w:rFonts w:ascii="Arial" w:hAnsi="Arial"/>
          <w:lang w:val="sr-Cyrl-RS"/>
        </w:rPr>
      </w:pPr>
      <w:r w:rsidRPr="000F38D1">
        <w:rPr>
          <w:rFonts w:ascii="Arial" w:hAnsi="Arial"/>
          <w:lang w:val="sr-Cyrl-RS"/>
        </w:rPr>
        <w:t>У току производње цеви  врше се континуална фабричка испитивања без разарања материјала и то магнетним флуксом и вртложним струјама у циљу откривања  површинских прслина.</w:t>
      </w:r>
    </w:p>
    <w:p w:rsidR="000F38D1" w:rsidRPr="000F38D1" w:rsidRDefault="000F38D1" w:rsidP="000F38D1">
      <w:pPr>
        <w:spacing w:before="100" w:beforeAutospacing="1"/>
        <w:rPr>
          <w:rFonts w:ascii="Arial" w:hAnsi="Arial"/>
          <w:lang w:val="sr-Cyrl-RS"/>
        </w:rPr>
      </w:pPr>
      <w:r w:rsidRPr="000F38D1">
        <w:rPr>
          <w:rFonts w:ascii="Arial" w:hAnsi="Arial"/>
          <w:lang w:val="sr-Cyrl-RS"/>
        </w:rPr>
        <w:lastRenderedPageBreak/>
        <w:t>Уважавамо искуство од 60 година производње цеви али захтевамо да цеви буду испоручене без прслина што се доказује атестима произвођача.</w:t>
      </w:r>
    </w:p>
    <w:p w:rsidR="000F38D1" w:rsidRPr="000F38D1" w:rsidRDefault="000F38D1" w:rsidP="000F38D1">
      <w:pPr>
        <w:spacing w:before="100" w:beforeAutospacing="1"/>
        <w:rPr>
          <w:rFonts w:ascii="Arial" w:hAnsi="Arial"/>
          <w:lang w:val="sr-Cyrl-RS"/>
        </w:rPr>
      </w:pPr>
      <w:r w:rsidRPr="000F38D1">
        <w:rPr>
          <w:rFonts w:ascii="Arial" w:hAnsi="Arial"/>
          <w:lang w:val="sr-Cyrl-RS"/>
        </w:rPr>
        <w:t>Након савијања колена мора се извршити испитивање споњне површине магнетним флуксом.</w:t>
      </w:r>
    </w:p>
    <w:p w:rsidR="000F38D1" w:rsidRPr="000F38D1" w:rsidRDefault="000F38D1" w:rsidP="000F38D1">
      <w:pPr>
        <w:spacing w:before="100" w:beforeAutospacing="1"/>
        <w:rPr>
          <w:rFonts w:ascii="Arial" w:hAnsi="Arial"/>
          <w:lang w:val="sr-Cyrl-RS"/>
        </w:rPr>
      </w:pPr>
      <w:r w:rsidRPr="000F38D1">
        <w:rPr>
          <w:rFonts w:ascii="Arial" w:hAnsi="Arial"/>
          <w:lang w:val="sr-Cyrl-RS"/>
        </w:rPr>
        <w:t>Тачком 3.2 конкурсне документације Квалитет и техничке карактеристике предвиђено је да понуђач достави предлог плана контроле који ће се усагласити пре потписивања Уговора.</w:t>
      </w:r>
    </w:p>
    <w:p w:rsidR="00D75795" w:rsidRPr="00DA77A7" w:rsidRDefault="00DA77A7" w:rsidP="00D75795">
      <w:pPr>
        <w:spacing w:before="100" w:beforeAutospacing="1"/>
        <w:rPr>
          <w:rFonts w:ascii="Arial" w:hAnsi="Arial"/>
        </w:rPr>
      </w:pPr>
      <w:r>
        <w:rPr>
          <w:rFonts w:ascii="Arial" w:hAnsi="Arial"/>
          <w:b/>
          <w:bCs/>
          <w:lang w:val="sr-Cyrl-RS"/>
        </w:rPr>
        <w:t xml:space="preserve">ПИТАЊЕ </w:t>
      </w:r>
      <w:r w:rsidRPr="00DA77A7">
        <w:rPr>
          <w:rFonts w:ascii="Arial" w:hAnsi="Arial"/>
          <w:b/>
          <w:bCs/>
          <w:lang w:val="sr-Cyrl-RS"/>
        </w:rPr>
        <w:t>6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У тачки 3.2 „Квалитет и техничке карактеристике“ конкурсне документације под тачком 3.2.2, наведено је следеће: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„Атестно</w:t>
      </w:r>
      <w:r w:rsidRPr="00DA77A7">
        <w:rPr>
          <w:rFonts w:ascii="Arial" w:hAnsi="Arial"/>
          <w:lang w:val="en-US"/>
        </w:rPr>
        <w:t>-</w:t>
      </w:r>
      <w:r w:rsidRPr="00DA77A7">
        <w:rPr>
          <w:rFonts w:ascii="Arial" w:hAnsi="Arial"/>
          <w:lang w:val="sr-Cyrl-RS"/>
        </w:rPr>
        <w:t>техничка документацијa произведених делова и опреме (сходно захтевима из тачке 2. ове Техничке спецификације), урађена у складу са Усаглашеним планом контроле квалитета и Правилником о техничким захтевима за пројектовање, израду и оцењивање усаглашености опреме под притиском објављеном у „Службеном гласнику РС“, број 87/11 (ПРИЛОГ III, модул G, тачка 3), оверена од стране Именованог тела за оцењивање усаглашености, са сертификатима Именованог тела о усаглашености и Декларацијама произвођача о усаглашености произведених делова и опреме.“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 На основу наведеног захтева, скрећемо пажњу Наручиоцу на следеће: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Наведени модул </w:t>
      </w:r>
      <w:r w:rsidRPr="00DA77A7">
        <w:rPr>
          <w:rFonts w:ascii="Arial" w:hAnsi="Arial"/>
        </w:rPr>
        <w:t xml:space="preserve">G </w:t>
      </w:r>
      <w:r w:rsidRPr="00DA77A7">
        <w:rPr>
          <w:rFonts w:ascii="Arial" w:hAnsi="Arial"/>
          <w:lang w:val="sr-Cyrl-RS"/>
        </w:rPr>
        <w:t xml:space="preserve">за оцену усаглашености се не може применити на захтевани обим испоруке дефинисан врстом и обимом тражених добара.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Са правног и техничког становишта, захтевана колена и равне цеви су само компоненте које се могу користити унутар опреме под притиском. Међутим колена и цеви нису опрема под притиском, а постаће део опреме под притиском након монтаже у електрани. Подсећамо да је предмет испоруке ове јавне набавке само испорука дефинисаних добара без пројектовања и уградње истих.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Позиција Добављача предметне робе је према следећем: добављач је у  обавези да испоручи захтевана добра-компоненте произведене према тачки 4.3 Анекса бр. 1 </w:t>
      </w:r>
      <w:r w:rsidRPr="00DA77A7">
        <w:rPr>
          <w:rFonts w:ascii="Arial" w:hAnsi="Arial"/>
        </w:rPr>
        <w:t xml:space="preserve">PED </w:t>
      </w:r>
      <w:r w:rsidRPr="00DA77A7">
        <w:rPr>
          <w:rFonts w:ascii="Arial" w:hAnsi="Arial"/>
          <w:lang w:val="sr-Cyrl-RS"/>
        </w:rPr>
        <w:t xml:space="preserve">2014/68 / </w:t>
      </w:r>
      <w:r w:rsidRPr="00DA77A7">
        <w:rPr>
          <w:rFonts w:ascii="Arial" w:hAnsi="Arial"/>
        </w:rPr>
        <w:t>EU</w:t>
      </w:r>
      <w:r w:rsidRPr="00DA77A7">
        <w:rPr>
          <w:rFonts w:ascii="Arial" w:hAnsi="Arial"/>
          <w:lang w:val="sr-Cyrl-RS"/>
        </w:rPr>
        <w:t>, и оне се као такве могу уградити у опрему под притиском накнадно.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Из горе наведеног појашњења је јасно да без ангажовања пројектантске и монтажерске куће, није могуће испунити ваш наведени захтев, јер предмет ове јавне набавке је само израда и испорука добара према прецизно дефинисаним техничким условима испоруке.</w:t>
      </w:r>
    </w:p>
    <w:p w:rsidR="00D75795" w:rsidRDefault="00D75795" w:rsidP="00D75795">
      <w:pPr>
        <w:spacing w:before="100" w:beforeAutospacing="1"/>
        <w:rPr>
          <w:rFonts w:ascii="Arial" w:hAnsi="Arial"/>
          <w:lang w:val="sr-Cyrl-RS"/>
        </w:rPr>
      </w:pPr>
      <w:r w:rsidRPr="00DA77A7">
        <w:rPr>
          <w:rFonts w:ascii="Arial" w:hAnsi="Arial"/>
          <w:lang w:val="sr-Cyrl-RS"/>
        </w:rPr>
        <w:t>Услов "Модул Г за процену усклађености" не може се испунити , јер монтажа није укључена у обим испоруке па молимо Наручиоца да дефинисани услов уклони из тендерске документације.</w:t>
      </w:r>
    </w:p>
    <w:p w:rsidR="000F38D1" w:rsidRDefault="000F38D1" w:rsidP="000F38D1">
      <w:pPr>
        <w:spacing w:before="100" w:beforeAutospacing="1"/>
        <w:rPr>
          <w:rFonts w:ascii="Arial" w:hAnsi="Arial"/>
          <w:b/>
          <w:iCs/>
        </w:rPr>
      </w:pPr>
      <w:r w:rsidRPr="00D11CA9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 w:rsidRPr="00D11CA9">
        <w:rPr>
          <w:rFonts w:ascii="Arial" w:hAnsi="Arial"/>
          <w:b/>
          <w:iCs/>
        </w:rPr>
        <w:t>:</w:t>
      </w:r>
    </w:p>
    <w:p w:rsidR="000F38D1" w:rsidRDefault="000F38D1" w:rsidP="00D75795">
      <w:pPr>
        <w:spacing w:before="100" w:beforeAutospacing="1"/>
        <w:rPr>
          <w:rFonts w:ascii="Arial" w:hAnsi="Arial"/>
          <w:lang w:val="sr-Cyrl-RS"/>
        </w:rPr>
      </w:pPr>
    </w:p>
    <w:p w:rsidR="000F38D1" w:rsidRPr="000F38D1" w:rsidRDefault="000F38D1" w:rsidP="000F38D1">
      <w:pPr>
        <w:spacing w:before="100" w:beforeAutospacing="1"/>
        <w:rPr>
          <w:rFonts w:ascii="Arial" w:hAnsi="Arial"/>
          <w:lang w:val="sr-Cyrl-RS"/>
        </w:rPr>
      </w:pPr>
      <w:r w:rsidRPr="000F38D1">
        <w:rPr>
          <w:rFonts w:ascii="Arial" w:hAnsi="Arial"/>
          <w:lang w:val="sr-Cyrl-RS"/>
        </w:rPr>
        <w:t>Остаје према захтеву да: добављач је у  обавези да испоручи захтевана добра-компоненте произведене према тачки 4.3 Анекса бр. 1 PED 2014/68 / EU, и оне се као такве могу уградити у опрему под притиском накнадно.</w:t>
      </w:r>
    </w:p>
    <w:p w:rsidR="00D75795" w:rsidRPr="000F38D1" w:rsidRDefault="00DA77A7" w:rsidP="00D75795">
      <w:pPr>
        <w:spacing w:before="100" w:beforeAutospacing="1"/>
        <w:rPr>
          <w:rFonts w:ascii="Arial" w:hAnsi="Arial"/>
          <w:lang w:val="sr-Latn-RS"/>
        </w:rPr>
      </w:pPr>
      <w:r w:rsidRPr="00DA77A7">
        <w:rPr>
          <w:rFonts w:ascii="Arial" w:hAnsi="Arial"/>
          <w:lang w:val="sr-Cyrl-RS"/>
        </w:rPr>
        <w:t> </w:t>
      </w:r>
      <w:r>
        <w:rPr>
          <w:rFonts w:ascii="Arial" w:hAnsi="Arial"/>
          <w:b/>
          <w:bCs/>
          <w:lang w:val="sr-Cyrl-RS"/>
        </w:rPr>
        <w:t xml:space="preserve">ПИТАЊЕ </w:t>
      </w:r>
      <w:r w:rsidR="00D75795" w:rsidRPr="00DA77A7">
        <w:rPr>
          <w:rFonts w:ascii="Arial" w:hAnsi="Arial"/>
          <w:b/>
          <w:bCs/>
          <w:lang w:val="sr-Cyrl-RS"/>
        </w:rPr>
        <w:t>7</w:t>
      </w:r>
      <w:r w:rsidR="000F38D1">
        <w:rPr>
          <w:rFonts w:ascii="Arial" w:hAnsi="Arial"/>
          <w:b/>
          <w:bCs/>
          <w:lang w:val="sr-Latn-RS"/>
        </w:rPr>
        <w:t>: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Наручилац на страни 9 од 65 конкурсне документације под тачком 2. Технички захтеви за испоруку прописује: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 „Обавеза Изабраног понуђача је да Наручиоцу, по обављеној набавци цеви, преда </w:t>
      </w:r>
      <w:r w:rsidRPr="00DA77A7">
        <w:rPr>
          <w:rFonts w:ascii="Arial" w:hAnsi="Arial"/>
          <w:u w:val="single"/>
          <w:lang w:val="sr-Cyrl-RS"/>
        </w:rPr>
        <w:t>„нулте узорке“</w:t>
      </w:r>
      <w:r w:rsidRPr="00DA77A7">
        <w:rPr>
          <w:rFonts w:ascii="Arial" w:hAnsi="Arial"/>
          <w:lang w:val="sr-Cyrl-RS"/>
        </w:rPr>
        <w:t xml:space="preserve"> цеви, за сваку шаржу и димензију, пре отпочињања фабрикације делова под притиском. У случају да </w:t>
      </w:r>
      <w:r w:rsidRPr="00DA77A7">
        <w:rPr>
          <w:rFonts w:ascii="Arial" w:hAnsi="Arial"/>
          <w:u w:val="single"/>
          <w:lang w:val="sr-Cyrl-RS"/>
        </w:rPr>
        <w:t>резултати испитивања нултих узорака нису задовољавајући</w:t>
      </w:r>
      <w:r w:rsidRPr="00DA77A7">
        <w:rPr>
          <w:rFonts w:ascii="Arial" w:hAnsi="Arial"/>
          <w:lang w:val="sr-Cyrl-RS"/>
        </w:rPr>
        <w:t>, Наручилац задржава право да не дозволи почетак фабрикације позиција предвиђених за набавку. У том случају, обавеза  Изабраног понуђача је обнављање набавке цеви, без икаквих додатних трошкова за Наручиоца. Дужине „нултих узорака“, биће дефинисане Усаглашеним Планом Контроле Квалитета.</w:t>
      </w:r>
    </w:p>
    <w:p w:rsidR="00D75795" w:rsidRDefault="00D75795" w:rsidP="00D75795">
      <w:pPr>
        <w:spacing w:before="100" w:beforeAutospacing="1"/>
        <w:rPr>
          <w:rFonts w:ascii="Arial" w:hAnsi="Arial"/>
          <w:lang w:val="sr-Cyrl-RS"/>
        </w:rPr>
      </w:pPr>
      <w:r w:rsidRPr="00DA77A7">
        <w:rPr>
          <w:rFonts w:ascii="Arial" w:hAnsi="Arial"/>
          <w:lang w:val="sr-Cyrl-RS"/>
        </w:rPr>
        <w:t>Потребно је додатно појашњење наручиоца о начину испитивања нултих узорака, као и рок у којем је наручилац дужан да изврши испитивање нултих узорака и обавести изабраног понуђача о резултатима истих. Да ли ће те информације бити саставни део Усаглашеног Плана Контроле Квалитета?</w:t>
      </w:r>
    </w:p>
    <w:p w:rsidR="000F38D1" w:rsidRPr="000F38D1" w:rsidRDefault="000F38D1" w:rsidP="00D75795">
      <w:pPr>
        <w:spacing w:before="100" w:beforeAutospacing="1"/>
        <w:rPr>
          <w:rFonts w:ascii="Arial" w:hAnsi="Arial"/>
          <w:b/>
          <w:lang w:val="sr-Cyrl-RS"/>
        </w:rPr>
      </w:pPr>
      <w:r w:rsidRPr="000F38D1">
        <w:rPr>
          <w:rFonts w:ascii="Arial" w:hAnsi="Arial"/>
          <w:b/>
          <w:lang w:val="sr-Cyrl-RS"/>
        </w:rPr>
        <w:t>ОДГОВОР</w:t>
      </w:r>
      <w:r w:rsidRPr="000F38D1">
        <w:rPr>
          <w:rFonts w:ascii="Arial" w:hAnsi="Arial"/>
          <w:b/>
          <w:lang w:val="sr-Latn-RS"/>
        </w:rPr>
        <w:t xml:space="preserve"> 7:</w:t>
      </w:r>
    </w:p>
    <w:p w:rsidR="000F38D1" w:rsidRPr="000F38D1" w:rsidRDefault="000F38D1" w:rsidP="000F38D1">
      <w:pPr>
        <w:spacing w:before="100" w:beforeAutospacing="1"/>
        <w:rPr>
          <w:rFonts w:ascii="Arial" w:hAnsi="Arial"/>
          <w:lang w:val="sr-Cyrl-RS"/>
        </w:rPr>
      </w:pPr>
      <w:r w:rsidRPr="000F38D1">
        <w:rPr>
          <w:rFonts w:ascii="Arial" w:hAnsi="Arial"/>
          <w:lang w:val="sr-Cyrl-RS"/>
        </w:rPr>
        <w:t>Нулти узорци ће се испитивати методама без и са разарањем материјала. Испитивања материјала узорака и обавештавање изабраног понуђача о резултатима извршиће се у року од осам дана након доставе нултих узорака наручиоцу. Наведене активности биће саставни део усаглашеног плана контроле квалитета.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 </w:t>
      </w:r>
      <w:r w:rsidR="00DA77A7" w:rsidRPr="00DA77A7">
        <w:rPr>
          <w:rFonts w:ascii="Arial" w:hAnsi="Arial"/>
          <w:b/>
          <w:bCs/>
          <w:lang w:val="sr-Cyrl-RS"/>
        </w:rPr>
        <w:t>ПИТАЊЕ</w:t>
      </w:r>
      <w:r w:rsidR="00DA77A7">
        <w:rPr>
          <w:rFonts w:ascii="Arial" w:hAnsi="Arial"/>
          <w:b/>
          <w:bCs/>
          <w:lang w:val="sr-Cyrl-RS"/>
        </w:rPr>
        <w:t xml:space="preserve"> </w:t>
      </w:r>
      <w:r w:rsidR="00DA77A7" w:rsidRPr="00DA77A7">
        <w:rPr>
          <w:rFonts w:ascii="Arial" w:hAnsi="Arial"/>
          <w:b/>
          <w:bCs/>
          <w:lang w:val="sr-Cyrl-RS"/>
        </w:rPr>
        <w:t>8</w:t>
      </w:r>
      <w:r w:rsidR="00010CFC">
        <w:rPr>
          <w:rFonts w:ascii="Arial" w:hAnsi="Arial"/>
          <w:b/>
          <w:bCs/>
          <w:lang w:val="sr-Cyrl-RS"/>
        </w:rPr>
        <w:t>: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Наручилац на страни 12 од 65 конкурсне документације прописује следеће: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„Гарантни рок за предмет набавке је минимум 18 (осамнаест) месеци од дана када је извршен квалитативни пријем  добара.“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Неопходно је да наручилац прецизира који ће се дан сматрати даном квалитативног пријема добара, да ли ће то бити 8. дан од дана квантитативног пријема испоруке добара, с обзиром да је наручилац дужан да утврди квалитет испорученог добра најкасније у року од 8 дана од дана квантитативног пријема добара.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Сходно наведеном, потребно је извршити измене у овом делу и у Моделу уговора у оквиру члана 7. и члана 8.</w:t>
      </w:r>
    </w:p>
    <w:p w:rsidR="00B24D56" w:rsidRPr="000F38D1" w:rsidRDefault="00D75795" w:rsidP="00B24D56">
      <w:pPr>
        <w:spacing w:before="100" w:beforeAutospacing="1"/>
        <w:rPr>
          <w:rFonts w:ascii="Arial" w:hAnsi="Arial"/>
          <w:b/>
          <w:lang w:val="sr-Cyrl-RS"/>
        </w:rPr>
      </w:pPr>
      <w:r w:rsidRPr="00DA77A7">
        <w:rPr>
          <w:rFonts w:ascii="Arial" w:hAnsi="Arial"/>
          <w:b/>
          <w:bCs/>
          <w:lang w:val="sr-Cyrl-RS"/>
        </w:rPr>
        <w:lastRenderedPageBreak/>
        <w:t> </w:t>
      </w:r>
      <w:r w:rsidR="00B24D56" w:rsidRPr="000F38D1">
        <w:rPr>
          <w:rFonts w:ascii="Arial" w:hAnsi="Arial"/>
          <w:b/>
          <w:lang w:val="sr-Cyrl-RS"/>
        </w:rPr>
        <w:t>ОДГОВОР</w:t>
      </w:r>
      <w:r w:rsidR="00B24D56" w:rsidRPr="000F38D1">
        <w:rPr>
          <w:rFonts w:ascii="Arial" w:hAnsi="Arial"/>
          <w:b/>
          <w:lang w:val="sr-Latn-RS"/>
        </w:rPr>
        <w:t xml:space="preserve"> </w:t>
      </w:r>
      <w:r w:rsidR="00B24D56">
        <w:rPr>
          <w:rFonts w:ascii="Arial" w:hAnsi="Arial"/>
          <w:b/>
          <w:lang w:val="sr-Cyrl-RS"/>
        </w:rPr>
        <w:t>8</w:t>
      </w:r>
      <w:r w:rsidR="00B24D56" w:rsidRPr="000F38D1">
        <w:rPr>
          <w:rFonts w:ascii="Arial" w:hAnsi="Arial"/>
          <w:b/>
          <w:lang w:val="sr-Latn-RS"/>
        </w:rPr>
        <w:t>:</w:t>
      </w:r>
    </w:p>
    <w:p w:rsidR="00B24D56" w:rsidRPr="00B24D56" w:rsidRDefault="00B24D56" w:rsidP="00B24D56">
      <w:pPr>
        <w:spacing w:before="100" w:beforeAutospacing="1"/>
        <w:rPr>
          <w:rFonts w:ascii="Arial" w:hAnsi="Arial"/>
          <w:lang w:val="sr-Cyrl-RS"/>
        </w:rPr>
      </w:pPr>
      <w:r w:rsidRPr="00B24D56">
        <w:rPr>
          <w:rFonts w:ascii="Arial" w:hAnsi="Arial"/>
          <w:lang w:val="sr-Cyrl-RS"/>
        </w:rPr>
        <w:t>Дан квалитативног пријема подразумева се осми дан након квантитативног пријема робе.</w:t>
      </w:r>
    </w:p>
    <w:p w:rsidR="00D75795" w:rsidRPr="00DA77A7" w:rsidRDefault="00DA77A7" w:rsidP="00D75795">
      <w:pPr>
        <w:spacing w:before="100" w:beforeAutospacing="1"/>
        <w:rPr>
          <w:rFonts w:ascii="Arial" w:hAnsi="Arial"/>
        </w:rPr>
      </w:pPr>
      <w:r>
        <w:rPr>
          <w:rFonts w:ascii="Arial" w:hAnsi="Arial"/>
          <w:b/>
          <w:bCs/>
          <w:lang w:val="sr-Cyrl-RS"/>
        </w:rPr>
        <w:t xml:space="preserve">ПИТАЊЕ </w:t>
      </w:r>
      <w:r w:rsidRPr="00DA77A7">
        <w:rPr>
          <w:rFonts w:ascii="Arial" w:hAnsi="Arial"/>
          <w:b/>
          <w:bCs/>
          <w:lang w:val="sr-Cyrl-RS"/>
        </w:rPr>
        <w:t>9</w:t>
      </w:r>
      <w:r w:rsidR="00010CFC">
        <w:rPr>
          <w:rFonts w:ascii="Arial" w:hAnsi="Arial"/>
          <w:b/>
          <w:bCs/>
          <w:lang w:val="sr-Cyrl-RS"/>
        </w:rPr>
        <w:t>: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Наручилац је на страни 22 од 65 конкурсне документације прописао следеће:</w:t>
      </w:r>
    </w:p>
    <w:p w:rsidR="00D75795" w:rsidRPr="00DA77A7" w:rsidRDefault="00D75795" w:rsidP="00D75795">
      <w:pPr>
        <w:pStyle w:val="gmail-kdparagraf"/>
        <w:spacing w:before="0" w:beforeAutospacing="0"/>
        <w:rPr>
          <w:rFonts w:ascii="Arial" w:hAnsi="Arial" w:cs="Arial"/>
          <w:sz w:val="22"/>
          <w:szCs w:val="22"/>
        </w:rPr>
      </w:pPr>
      <w:r w:rsidRPr="00DA77A7">
        <w:rPr>
          <w:rFonts w:ascii="Arial" w:hAnsi="Arial" w:cs="Arial"/>
          <w:sz w:val="22"/>
          <w:szCs w:val="22"/>
          <w:lang w:val="sr-Cyrl-RS"/>
        </w:rPr>
        <w:t xml:space="preserve">„Понуђена цена укључује све трошкове реализације предмета набавке до места испоруке, као и све зависне трошкове као што су: трошкови транспорта, осигурања, царине, </w:t>
      </w:r>
      <w:r w:rsidRPr="00DA77A7">
        <w:rPr>
          <w:rFonts w:ascii="Arial" w:hAnsi="Arial" w:cs="Arial"/>
          <w:b/>
          <w:bCs/>
          <w:sz w:val="22"/>
          <w:szCs w:val="22"/>
          <w:lang w:val="sr-Cyrl-RS"/>
        </w:rPr>
        <w:t>трошкови пријемног испитивања</w:t>
      </w:r>
      <w:r w:rsidRPr="00DA77A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DA77A7">
        <w:rPr>
          <w:rFonts w:ascii="Arial" w:hAnsi="Arial" w:cs="Arial"/>
          <w:b/>
          <w:bCs/>
          <w:sz w:val="22"/>
          <w:szCs w:val="22"/>
          <w:lang w:val="sr-Cyrl-RS"/>
        </w:rPr>
        <w:t>трошкови стручног тима Наручиоца за пријем</w:t>
      </w:r>
      <w:r w:rsidRPr="00DA77A7">
        <w:rPr>
          <w:rFonts w:ascii="Arial" w:hAnsi="Arial" w:cs="Arial"/>
          <w:sz w:val="22"/>
          <w:szCs w:val="22"/>
          <w:lang w:val="sr-Cyrl-RS"/>
        </w:rPr>
        <w:t>, трошкови прибављања средстава финансијског обезбеђења и др.“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Непримерен је захтев наручиоца да понуђачи у понуђену цену укључе </w:t>
      </w:r>
      <w:r w:rsidRPr="00DA77A7">
        <w:rPr>
          <w:rFonts w:ascii="Arial" w:hAnsi="Arial"/>
          <w:b/>
          <w:bCs/>
          <w:lang w:val="sr-Cyrl-RS"/>
        </w:rPr>
        <w:t>трошкове стручног тима Наручиоца за пријем</w:t>
      </w:r>
      <w:r w:rsidRPr="00DA77A7">
        <w:rPr>
          <w:rFonts w:ascii="Arial" w:hAnsi="Arial"/>
          <w:lang w:val="sr-Cyrl-RS"/>
        </w:rPr>
        <w:t xml:space="preserve">. </w:t>
      </w:r>
    </w:p>
    <w:p w:rsidR="00D75795" w:rsidRDefault="00D75795" w:rsidP="00D75795">
      <w:pPr>
        <w:spacing w:before="100" w:beforeAutospacing="1"/>
        <w:rPr>
          <w:rFonts w:ascii="Arial" w:hAnsi="Arial"/>
          <w:lang w:val="sr-Cyrl-RS"/>
        </w:rPr>
      </w:pPr>
      <w:r w:rsidRPr="00DA77A7">
        <w:rPr>
          <w:rFonts w:ascii="Arial" w:hAnsi="Arial"/>
          <w:lang w:val="sr-Cyrl-RS"/>
        </w:rPr>
        <w:t>Потребно је утврдити висину трошкова пријемног испитивања  како би понуђачи могли исте да укључе у понуђену цену.</w:t>
      </w:r>
    </w:p>
    <w:p w:rsidR="00010CFC" w:rsidRDefault="00010CFC" w:rsidP="00D75795">
      <w:pPr>
        <w:spacing w:before="100" w:beforeAutospacing="1"/>
        <w:rPr>
          <w:rFonts w:ascii="Arial" w:hAnsi="Arial"/>
          <w:b/>
          <w:lang w:val="sr-Cyrl-RS"/>
        </w:rPr>
      </w:pPr>
      <w:r w:rsidRPr="00020C0A">
        <w:rPr>
          <w:rFonts w:ascii="Arial" w:hAnsi="Arial"/>
          <w:b/>
          <w:lang w:val="sr-Cyrl-RS"/>
        </w:rPr>
        <w:t>ОДГОВОР</w:t>
      </w:r>
      <w:r w:rsidRPr="00020C0A">
        <w:rPr>
          <w:rFonts w:ascii="Arial" w:hAnsi="Arial"/>
          <w:b/>
          <w:lang w:val="sr-Latn-RS"/>
        </w:rPr>
        <w:t xml:space="preserve"> </w:t>
      </w:r>
      <w:r w:rsidRPr="00020C0A">
        <w:rPr>
          <w:rFonts w:ascii="Arial" w:hAnsi="Arial"/>
          <w:b/>
          <w:lang w:val="sr-Cyrl-RS"/>
        </w:rPr>
        <w:t>9</w:t>
      </w:r>
      <w:r w:rsidRPr="00020C0A">
        <w:rPr>
          <w:rFonts w:ascii="Arial" w:hAnsi="Arial"/>
          <w:b/>
          <w:lang w:val="sr-Latn-RS"/>
        </w:rPr>
        <w:t>:</w:t>
      </w:r>
    </w:p>
    <w:p w:rsidR="00010CFC" w:rsidRPr="00010CFC" w:rsidRDefault="00010CFC" w:rsidP="00010CFC">
      <w:pPr>
        <w:spacing w:before="100" w:beforeAutospacing="1"/>
        <w:rPr>
          <w:rFonts w:ascii="Arial" w:hAnsi="Arial"/>
          <w:lang w:val="sr-Cyrl-RS"/>
        </w:rPr>
      </w:pPr>
      <w:r w:rsidRPr="00010CFC">
        <w:rPr>
          <w:rFonts w:ascii="Arial" w:hAnsi="Arial"/>
          <w:lang w:val="sr-Cyrl-RS"/>
        </w:rPr>
        <w:t>Одустајемо од захтева да понуђач укључује трошкове стручног тима наручиоца за пријем и трошкове пријемног испитивања.</w:t>
      </w:r>
    </w:p>
    <w:p w:rsidR="00D75795" w:rsidRPr="00DA77A7" w:rsidRDefault="00DA77A7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b/>
          <w:bCs/>
          <w:lang w:val="sr-Cyrl-RS"/>
        </w:rPr>
        <w:t>ПИТАЊЕ 10</w:t>
      </w:r>
      <w:r w:rsidR="00E339FE">
        <w:rPr>
          <w:rFonts w:ascii="Arial" w:hAnsi="Arial"/>
          <w:b/>
          <w:bCs/>
          <w:lang w:val="sr-Cyrl-RS"/>
        </w:rPr>
        <w:t>: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У конкурсној документацији су уочене следеће техничке грешке, те молимо Наручиоца да наведене грешке адекватно исправи: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 </w:t>
      </w:r>
      <w:r w:rsidRPr="00DA77A7">
        <w:rPr>
          <w:rFonts w:ascii="Arial" w:hAnsi="Arial"/>
          <w:b/>
          <w:bCs/>
          <w:u w:val="single"/>
          <w:lang w:val="sr-Cyrl-RS"/>
        </w:rPr>
        <w:t xml:space="preserve">10.1.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На страни 57 од 65 конкурсне документације у оквиру Модела уговора наручилац прописује: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„</w:t>
      </w:r>
    </w:p>
    <w:p w:rsidR="00D75795" w:rsidRPr="00DA77A7" w:rsidRDefault="00D75795" w:rsidP="00D75795">
      <w:pPr>
        <w:pStyle w:val="gmail-kdnabrajanj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A77A7">
        <w:rPr>
          <w:rFonts w:ascii="Arial" w:hAnsi="Arial" w:cs="Arial"/>
          <w:sz w:val="22"/>
          <w:szCs w:val="22"/>
          <w:lang w:val="ru-RU"/>
        </w:rPr>
        <w:t>·             да Понуда Понуђача , која је заведена код Наручиоца под бројем ________ од ________</w:t>
      </w:r>
      <w:r w:rsidRPr="00DA77A7">
        <w:rPr>
          <w:rFonts w:ascii="Arial" w:hAnsi="Arial" w:cs="Arial"/>
          <w:b/>
          <w:bCs/>
          <w:sz w:val="22"/>
          <w:szCs w:val="22"/>
          <w:lang w:val="ru-RU"/>
        </w:rPr>
        <w:t>2016.године,</w:t>
      </w:r>
      <w:r w:rsidRPr="00DA77A7">
        <w:rPr>
          <w:rFonts w:ascii="Arial" w:hAnsi="Arial" w:cs="Arial"/>
          <w:sz w:val="22"/>
          <w:szCs w:val="22"/>
          <w:lang w:val="ru-RU"/>
        </w:rPr>
        <w:t xml:space="preserve"> у потпуности одговара захтеву Наручиоца из Позива за подношење понуда и Конкурсне документације</w:t>
      </w:r>
    </w:p>
    <w:p w:rsidR="00D75795" w:rsidRPr="00DA77A7" w:rsidRDefault="00D75795" w:rsidP="00D75795">
      <w:pPr>
        <w:pStyle w:val="gmail-kdnabrajanj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A77A7">
        <w:rPr>
          <w:rFonts w:ascii="Arial" w:hAnsi="Arial" w:cs="Arial"/>
          <w:sz w:val="22"/>
          <w:szCs w:val="22"/>
          <w:lang w:val="ru-RU"/>
        </w:rPr>
        <w:t>·             да је Наручилац својом Одлуком о додели уговора бр. ____________ од __.__.</w:t>
      </w:r>
      <w:r w:rsidRPr="00DA77A7">
        <w:rPr>
          <w:rFonts w:ascii="Arial" w:hAnsi="Arial" w:cs="Arial"/>
          <w:b/>
          <w:bCs/>
          <w:sz w:val="22"/>
          <w:szCs w:val="22"/>
          <w:lang w:val="sr-Cyrl-RS"/>
        </w:rPr>
        <w:t>2017</w:t>
      </w:r>
      <w:r w:rsidRPr="00DA77A7">
        <w:rPr>
          <w:rFonts w:ascii="Arial" w:hAnsi="Arial" w:cs="Arial"/>
          <w:b/>
          <w:bCs/>
          <w:sz w:val="22"/>
          <w:szCs w:val="22"/>
          <w:lang w:val="ru-RU"/>
        </w:rPr>
        <w:t>. године</w:t>
      </w:r>
      <w:r w:rsidRPr="00DA77A7">
        <w:rPr>
          <w:rFonts w:ascii="Arial" w:hAnsi="Arial" w:cs="Arial"/>
          <w:sz w:val="22"/>
          <w:szCs w:val="22"/>
          <w:lang w:val="ru-RU"/>
        </w:rPr>
        <w:t xml:space="preserve"> изабрао понуду Понуђача.</w:t>
      </w:r>
      <w:r w:rsidRPr="00DA77A7">
        <w:rPr>
          <w:rFonts w:ascii="Arial" w:hAnsi="Arial" w:cs="Arial"/>
          <w:sz w:val="22"/>
          <w:szCs w:val="22"/>
          <w:lang w:val="sr-Cyrl-RS"/>
        </w:rPr>
        <w:t>  „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Указујемо наручиоцу на уочене техничке грешке које се односе на наведене године. Наиме, Понуда понуђача не може бити заведена код наручиоца под бројем __ од __ 2016. године, нити Одлука о додели уговора може бити од 2017. године, с обзиром да је рок за подношење понуда и отварање понуда 12.01.2018. године.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Потребно је извршити измене у наведеном делу Модела уговора.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lastRenderedPageBreak/>
        <w:t> </w:t>
      </w:r>
      <w:r w:rsidRPr="00DA77A7">
        <w:rPr>
          <w:rFonts w:ascii="Arial" w:hAnsi="Arial"/>
          <w:b/>
          <w:bCs/>
          <w:u w:val="single"/>
          <w:lang w:val="sr-Cyrl-RS"/>
        </w:rPr>
        <w:t xml:space="preserve">10.2.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На страни 53 од 65 конкурсне документације у обрасцу гаранције за отклањање грешака у гарантном року – ПРИЛОГ 4. наручилац је прописао: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„Према нашем сазнању Ви сте закључили Уговор бр. ....од......(у даљем тексту: Уговор) са......../назив и адреса компаније/ (у даљем тексту: Испоручилац) за ........ /опис посла / и сагласно условима Уговора </w:t>
      </w:r>
      <w:r w:rsidRPr="00DA77A7">
        <w:rPr>
          <w:rFonts w:ascii="Arial" w:hAnsi="Arial"/>
          <w:b/>
          <w:bCs/>
          <w:u w:val="single"/>
          <w:lang w:val="sr-Cyrl-RS"/>
        </w:rPr>
        <w:t>гаранција за добро извршење посла</w:t>
      </w:r>
      <w:r w:rsidRPr="00DA77A7">
        <w:rPr>
          <w:rFonts w:ascii="Arial" w:hAnsi="Arial"/>
          <w:lang w:val="sr-Cyrl-RS"/>
        </w:rPr>
        <w:t xml:space="preserve"> треба да буде достављена од стране Испоручиоца на износ од ............./износ у цифрама/    /који чини ..............% /.....процената/ од вредности Уговора.“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У наведеном прилогу потребно је исправити назив гаранције, наведена је „гаранција за добро извршење посла“ , а треба „гаранција за отклањање грешака у гарантном року“.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 </w:t>
      </w:r>
      <w:r w:rsidRPr="00DA77A7">
        <w:rPr>
          <w:rFonts w:ascii="Arial" w:hAnsi="Arial"/>
          <w:b/>
          <w:bCs/>
          <w:u w:val="single"/>
          <w:lang w:val="sr-Cyrl-RS"/>
        </w:rPr>
        <w:t xml:space="preserve">10.3.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На страни 54 од 65 конкурсне документације у ПРИЛОГУ бр. 5 – Записник о извршеној испоруци добара, наручилац је прописао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 „</w:t>
      </w:r>
      <w:r w:rsidRPr="00DA77A7">
        <w:rPr>
          <w:rFonts w:ascii="Arial" w:hAnsi="Arial"/>
          <w:lang w:val="ru-RU"/>
        </w:rPr>
        <w:t xml:space="preserve">Место извршене </w:t>
      </w:r>
      <w:r w:rsidRPr="00DA77A7">
        <w:rPr>
          <w:rFonts w:ascii="Arial" w:hAnsi="Arial"/>
          <w:b/>
          <w:bCs/>
          <w:u w:val="single"/>
          <w:lang w:val="ru-RU"/>
        </w:rPr>
        <w:t>услуге</w:t>
      </w:r>
      <w:r w:rsidRPr="00DA77A7">
        <w:rPr>
          <w:rFonts w:ascii="Arial" w:hAnsi="Arial"/>
          <w:lang w:val="ru-RU"/>
        </w:rPr>
        <w:t xml:space="preserve">/ Место трошка </w:t>
      </w:r>
      <w:r w:rsidRPr="00DA77A7">
        <w:rPr>
          <w:rFonts w:ascii="Arial" w:hAnsi="Arial"/>
          <w:vertAlign w:val="superscript"/>
          <w:lang w:val="ru-RU"/>
        </w:rPr>
        <w:t>1</w:t>
      </w:r>
      <w:r w:rsidRPr="00DA77A7">
        <w:rPr>
          <w:rFonts w:ascii="Arial" w:hAnsi="Arial"/>
          <w:lang w:val="ru-RU"/>
        </w:rPr>
        <w:t>:  ___________»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 Како је предмет јавне набавке – набавка добара потребно је исправити техничку грешку и „Место извршене услуге“ исправити тако да гласи „Место извршене испоруке добара“.</w:t>
      </w:r>
    </w:p>
    <w:p w:rsidR="00D75795" w:rsidRPr="00DA77A7" w:rsidRDefault="00D75795" w:rsidP="00D75795">
      <w:pPr>
        <w:pStyle w:val="gmail-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A77A7">
        <w:rPr>
          <w:rFonts w:ascii="Arial" w:hAnsi="Arial" w:cs="Arial"/>
          <w:sz w:val="22"/>
          <w:szCs w:val="22"/>
          <w:lang w:val="sr-Cyrl-RS"/>
        </w:rPr>
        <w:t> 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b/>
          <w:bCs/>
          <w:u w:val="single"/>
          <w:lang w:val="sr-Cyrl-RS"/>
        </w:rPr>
        <w:t xml:space="preserve">10.4.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Као објашњење претходно наведеног „Место извршене услуге/Места трошка</w:t>
      </w:r>
      <w:r w:rsidRPr="00DA77A7">
        <w:rPr>
          <w:rFonts w:ascii="Arial" w:hAnsi="Arial"/>
          <w:vertAlign w:val="superscript"/>
          <w:lang w:val="sr-Cyrl-RS"/>
        </w:rPr>
        <w:t>1</w:t>
      </w:r>
      <w:r w:rsidRPr="00DA77A7">
        <w:rPr>
          <w:rFonts w:ascii="Arial" w:hAnsi="Arial"/>
          <w:lang w:val="sr-Cyrl-RS"/>
        </w:rPr>
        <w:t xml:space="preserve">“ наручилац је на страни 55 од 65 конкурсне документације навео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 „</w:t>
      </w:r>
      <w:r w:rsidRPr="00DA77A7">
        <w:rPr>
          <w:rFonts w:ascii="Arial" w:hAnsi="Arial"/>
          <w:vertAlign w:val="superscript"/>
          <w:lang w:val="sr-Cyrl-RS"/>
        </w:rPr>
        <w:t>1)</w:t>
      </w:r>
      <w:r w:rsidRPr="00DA77A7">
        <w:rPr>
          <w:rFonts w:ascii="Arial" w:hAnsi="Arial"/>
          <w:lang w:val="sr-Cyrl-RS"/>
        </w:rPr>
        <w:t>  у случају да се добра/услуга/радови односи на већи број МТ, уз Записник приложити посебну спецификацију по МТ“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Сходно наведеном објашњењу поставља се питање наручиоцу да ли постоји већи број места испоруке, с обзиром да је у објашњењу прописао могућност већег броја МТ (места трошкова/испоруке). Уколико постоји већи број места испоруке потребно је исте прописати у конкурсној документацији јер различита места испоруке утичу на трошкове које понуђачи укључују у понуђену цену.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Даље се поставља питање која је то посебна спецификација по МТ коју изабрани понуђачи треба да приложе у случају да се добра односе на већи број МТ?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 </w:t>
      </w:r>
      <w:r w:rsidRPr="00DA77A7">
        <w:rPr>
          <w:rFonts w:ascii="Arial" w:hAnsi="Arial"/>
          <w:b/>
          <w:bCs/>
          <w:u w:val="single"/>
          <w:lang w:val="sr-Cyrl-RS"/>
        </w:rPr>
        <w:t xml:space="preserve">10.5.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lastRenderedPageBreak/>
        <w:t xml:space="preserve">На страни 55 од 65 конкурсне документације у ПРИЛОГУ бр. 5 – Записник о извршеној испоруци добара, наручилац је у оквиру *појашњења прописао: </w:t>
      </w:r>
    </w:p>
    <w:p w:rsidR="00D75795" w:rsidRPr="00DA77A7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> „-Све означено плавом бојом усклађује се са предметом набавке“</w:t>
      </w:r>
    </w:p>
    <w:p w:rsidR="00D75795" w:rsidRPr="00020C0A" w:rsidRDefault="00D75795" w:rsidP="00D75795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lang w:val="sr-Cyrl-RS"/>
        </w:rPr>
        <w:t xml:space="preserve">Увидом у наведени прилог бр. 5 конкурсне документације не може се уочити ништа означено </w:t>
      </w:r>
      <w:r w:rsidRPr="00020C0A">
        <w:rPr>
          <w:rFonts w:ascii="Arial" w:hAnsi="Arial"/>
          <w:lang w:val="sr-Cyrl-RS"/>
        </w:rPr>
        <w:t>плавом бојом</w:t>
      </w:r>
      <w:r w:rsidRPr="00020C0A">
        <w:rPr>
          <w:rFonts w:ascii="Arial" w:hAnsi="Arial"/>
          <w:lang w:val="en-US"/>
        </w:rPr>
        <w:t>.</w:t>
      </w:r>
    </w:p>
    <w:p w:rsidR="005262BB" w:rsidRPr="00020C0A" w:rsidRDefault="005262BB" w:rsidP="009F3830">
      <w:pPr>
        <w:spacing w:after="240"/>
        <w:rPr>
          <w:rFonts w:ascii="Arial" w:hAnsi="Arial"/>
          <w:b/>
          <w:iCs/>
          <w:lang w:val="sr-Cyrl-RS"/>
        </w:rPr>
      </w:pPr>
    </w:p>
    <w:p w:rsidR="00D75795" w:rsidRPr="00020C0A" w:rsidRDefault="00E339FE" w:rsidP="009F3830">
      <w:pPr>
        <w:spacing w:after="240"/>
        <w:rPr>
          <w:rFonts w:ascii="Arial" w:hAnsi="Arial"/>
          <w:b/>
          <w:iCs/>
          <w:lang w:val="sr-Cyrl-RS"/>
        </w:rPr>
      </w:pPr>
      <w:r w:rsidRPr="00020C0A">
        <w:rPr>
          <w:rFonts w:ascii="Arial" w:hAnsi="Arial"/>
          <w:b/>
          <w:iCs/>
          <w:lang w:val="sr-Cyrl-RS"/>
        </w:rPr>
        <w:t>ОДГОВОР</w:t>
      </w:r>
      <w:r w:rsidR="009758DD" w:rsidRPr="00020C0A">
        <w:rPr>
          <w:rFonts w:ascii="Arial" w:hAnsi="Arial"/>
          <w:b/>
          <w:iCs/>
          <w:lang w:val="sr-Cyrl-RS"/>
        </w:rPr>
        <w:t>И</w:t>
      </w:r>
      <w:r w:rsidRPr="00020C0A">
        <w:rPr>
          <w:rFonts w:ascii="Arial" w:hAnsi="Arial"/>
          <w:b/>
          <w:iCs/>
          <w:lang w:val="sr-Cyrl-RS"/>
        </w:rPr>
        <w:t xml:space="preserve"> 10:</w:t>
      </w:r>
    </w:p>
    <w:p w:rsidR="00E339FE" w:rsidRPr="00020C0A" w:rsidRDefault="00E339FE" w:rsidP="009F3830">
      <w:pPr>
        <w:spacing w:after="240"/>
        <w:rPr>
          <w:rFonts w:ascii="Arial" w:hAnsi="Arial"/>
          <w:iCs/>
          <w:lang w:val="sr-Cyrl-RS"/>
        </w:rPr>
      </w:pPr>
      <w:r w:rsidRPr="00020C0A">
        <w:rPr>
          <w:rFonts w:ascii="Arial" w:hAnsi="Arial"/>
          <w:b/>
          <w:iCs/>
          <w:lang w:val="sr-Cyrl-RS"/>
        </w:rPr>
        <w:t xml:space="preserve">10.1 </w:t>
      </w:r>
      <w:r w:rsidRPr="00020C0A">
        <w:rPr>
          <w:rFonts w:ascii="Arial" w:hAnsi="Arial"/>
          <w:iCs/>
          <w:lang w:val="sr-Cyrl-RS"/>
        </w:rPr>
        <w:t>Измењен је</w:t>
      </w:r>
      <w:r w:rsidRPr="00020C0A">
        <w:rPr>
          <w:rFonts w:ascii="Arial" w:hAnsi="Arial"/>
          <w:iCs/>
        </w:rPr>
        <w:t xml:space="preserve"> </w:t>
      </w:r>
      <w:r w:rsidRPr="00020C0A">
        <w:rPr>
          <w:rFonts w:ascii="Arial" w:hAnsi="Arial"/>
          <w:iCs/>
          <w:lang w:val="sr-Cyrl-RS"/>
        </w:rPr>
        <w:t>модел уговора, измене конкурсне документације бр. 3.</w:t>
      </w:r>
    </w:p>
    <w:p w:rsidR="00E339FE" w:rsidRPr="00020C0A" w:rsidRDefault="00E339FE" w:rsidP="009F3830">
      <w:pPr>
        <w:spacing w:after="240"/>
        <w:rPr>
          <w:rFonts w:ascii="Arial" w:hAnsi="Arial"/>
          <w:iCs/>
          <w:lang w:val="sr-Cyrl-RS"/>
        </w:rPr>
      </w:pPr>
      <w:r w:rsidRPr="00020C0A">
        <w:rPr>
          <w:rFonts w:ascii="Arial" w:hAnsi="Arial"/>
          <w:iCs/>
          <w:lang w:val="sr-Cyrl-RS"/>
        </w:rPr>
        <w:t xml:space="preserve">10.2 Измениће се прилог број </w:t>
      </w:r>
      <w:r w:rsidR="004B23FA" w:rsidRPr="00020C0A">
        <w:rPr>
          <w:rFonts w:ascii="Arial" w:hAnsi="Arial"/>
          <w:iCs/>
          <w:lang w:val="sr-Cyrl-RS"/>
        </w:rPr>
        <w:t xml:space="preserve">4. </w:t>
      </w:r>
      <w:r w:rsidRPr="00020C0A">
        <w:rPr>
          <w:rFonts w:ascii="Arial" w:hAnsi="Arial"/>
          <w:iCs/>
          <w:lang w:val="sr-Cyrl-RS"/>
        </w:rPr>
        <w:t>конкурсн</w:t>
      </w:r>
      <w:r w:rsidR="004B23FA" w:rsidRPr="00020C0A">
        <w:rPr>
          <w:rFonts w:ascii="Arial" w:hAnsi="Arial"/>
          <w:iCs/>
          <w:lang w:val="sr-Cyrl-RS"/>
        </w:rPr>
        <w:t>е</w:t>
      </w:r>
      <w:r w:rsidRPr="00020C0A">
        <w:rPr>
          <w:rFonts w:ascii="Arial" w:hAnsi="Arial"/>
          <w:iCs/>
          <w:lang w:val="sr-Cyrl-RS"/>
        </w:rPr>
        <w:t xml:space="preserve"> документациј</w:t>
      </w:r>
      <w:r w:rsidR="004B23FA" w:rsidRPr="00020C0A">
        <w:rPr>
          <w:rFonts w:ascii="Arial" w:hAnsi="Arial"/>
          <w:iCs/>
          <w:lang w:val="sr-Cyrl-RS"/>
        </w:rPr>
        <w:t>е.</w:t>
      </w:r>
    </w:p>
    <w:p w:rsidR="005262BB" w:rsidRDefault="004B23FA" w:rsidP="005262BB">
      <w:pPr>
        <w:spacing w:after="240"/>
        <w:rPr>
          <w:rFonts w:ascii="Arial" w:hAnsi="Arial"/>
          <w:iCs/>
          <w:lang w:val="sr-Cyrl-RS"/>
        </w:rPr>
      </w:pPr>
      <w:r w:rsidRPr="00020C0A">
        <w:rPr>
          <w:rFonts w:ascii="Arial" w:hAnsi="Arial"/>
          <w:iCs/>
          <w:lang w:val="sr-Cyrl-RS"/>
        </w:rPr>
        <w:t>10.3</w:t>
      </w:r>
      <w:r w:rsidR="005262BB" w:rsidRPr="00020C0A">
        <w:rPr>
          <w:rFonts w:ascii="Arial" w:hAnsi="Arial"/>
          <w:iCs/>
          <w:lang w:val="sr-Cyrl-RS"/>
        </w:rPr>
        <w:t xml:space="preserve"> и 10.5 Измениће се прилог број 5.  конкурсне документације.</w:t>
      </w:r>
    </w:p>
    <w:p w:rsidR="004B23FA" w:rsidRDefault="004B23FA" w:rsidP="004B23FA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10.4 </w:t>
      </w:r>
      <w:r w:rsidRPr="004B23FA">
        <w:rPr>
          <w:rFonts w:ascii="Arial" w:hAnsi="Arial"/>
          <w:color w:val="000000" w:themeColor="text1"/>
          <w:lang w:eastAsia="zh-CN"/>
        </w:rPr>
        <w:t>М</w:t>
      </w:r>
      <w:r w:rsidRPr="004B23FA">
        <w:rPr>
          <w:rFonts w:ascii="Arial" w:hAnsi="Arial"/>
          <w:color w:val="000000" w:themeColor="text1"/>
          <w:lang w:val="en-US" w:eastAsia="zh-CN"/>
        </w:rPr>
        <w:t>есто испоруке</w:t>
      </w:r>
      <w:r>
        <w:rPr>
          <w:rFonts w:ascii="Arial" w:hAnsi="Arial"/>
          <w:color w:val="000000" w:themeColor="text1"/>
          <w:lang w:val="sr-Cyrl-RS" w:eastAsia="zh-CN"/>
        </w:rPr>
        <w:t xml:space="preserve"> је</w:t>
      </w:r>
      <w:r w:rsidRPr="004B23FA">
        <w:rPr>
          <w:rFonts w:ascii="Arial" w:hAnsi="Arial"/>
          <w:color w:val="000000" w:themeColor="text1"/>
          <w:lang w:val="sr-Cyrl-RS" w:eastAsia="zh-CN"/>
        </w:rPr>
        <w:t>: Огранак ТЕНТ, локација ТЕ Колубара Велики Црљени,</w:t>
      </w:r>
      <w:r w:rsidRPr="004B23FA">
        <w:rPr>
          <w:rFonts w:ascii="Arial" w:hAnsi="Arial"/>
          <w:lang w:val="sr-Cyrl-RS"/>
        </w:rPr>
        <w:t xml:space="preserve"> улица 3. октобра број 146, 11563 Велики Црљени</w:t>
      </w:r>
      <w:r>
        <w:rPr>
          <w:rFonts w:ascii="Arial" w:hAnsi="Arial"/>
          <w:lang w:val="sr-Cyrl-RS"/>
        </w:rPr>
        <w:t>, што је наведено</w:t>
      </w:r>
      <w:r w:rsidR="005262BB">
        <w:rPr>
          <w:rFonts w:ascii="Arial" w:hAnsi="Arial"/>
          <w:lang w:val="sr-Cyrl-RS"/>
        </w:rPr>
        <w:t xml:space="preserve"> у</w:t>
      </w:r>
      <w:r>
        <w:rPr>
          <w:rFonts w:ascii="Arial" w:hAnsi="Arial"/>
          <w:lang w:val="sr-Cyrl-RS"/>
        </w:rPr>
        <w:t>:</w:t>
      </w:r>
    </w:p>
    <w:p w:rsidR="004B23FA" w:rsidRDefault="004B23FA" w:rsidP="004B23F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</w:t>
      </w:r>
      <w:r w:rsidR="005262B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тачки 3.2 на страни 10/63 конкурсне документације</w:t>
      </w:r>
    </w:p>
    <w:p w:rsidR="004B23FA" w:rsidRDefault="004B23FA" w:rsidP="004B23F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 обрасцу понуде на страни 37/63</w:t>
      </w:r>
      <w:r w:rsidRPr="004B23F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конкурсне документације</w:t>
      </w:r>
    </w:p>
    <w:p w:rsidR="004B23FA" w:rsidRPr="004B23FA" w:rsidRDefault="004B23FA" w:rsidP="004B23FA">
      <w:pPr>
        <w:rPr>
          <w:rFonts w:ascii="Arial" w:hAnsi="Arial"/>
          <w:color w:val="000000" w:themeColor="text1"/>
          <w:lang w:val="sr-Cyrl-RS" w:eastAsia="zh-CN"/>
        </w:rPr>
      </w:pPr>
      <w:r>
        <w:rPr>
          <w:rFonts w:ascii="Arial" w:hAnsi="Arial"/>
          <w:lang w:val="sr-Cyrl-RS"/>
        </w:rPr>
        <w:t>- члану 5. модела уговора на страни 56/63 конкурсне документације.</w:t>
      </w:r>
    </w:p>
    <w:p w:rsidR="007832B8" w:rsidRPr="00DA77A7" w:rsidRDefault="007832B8" w:rsidP="007832B8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b/>
          <w:bCs/>
          <w:lang w:val="sr-Cyrl-RS"/>
        </w:rPr>
        <w:t>ПИТАЊЕ 1</w:t>
      </w:r>
      <w:r>
        <w:rPr>
          <w:rFonts w:ascii="Arial" w:hAnsi="Arial"/>
          <w:b/>
          <w:bCs/>
          <w:lang w:val="sr-Cyrl-RS"/>
        </w:rPr>
        <w:t>1:</w:t>
      </w:r>
    </w:p>
    <w:p w:rsidR="007832B8" w:rsidRPr="007832B8" w:rsidRDefault="007832B8" w:rsidP="007832B8">
      <w:pPr>
        <w:rPr>
          <w:rFonts w:ascii="Arial" w:hAnsi="Arial"/>
          <w:lang w:val="sr-Cyrl-RS"/>
        </w:rPr>
      </w:pPr>
      <w:r w:rsidRPr="007832B8">
        <w:rPr>
          <w:rFonts w:ascii="Arial" w:hAnsi="Arial"/>
          <w:lang w:val="sr-Cyrl-RS"/>
        </w:rPr>
        <w:t>На страни 17/63 у тачки 6.1 је наведено:</w:t>
      </w:r>
    </w:p>
    <w:p w:rsidR="007832B8" w:rsidRPr="007832B8" w:rsidRDefault="007832B8" w:rsidP="007832B8">
      <w:pPr>
        <w:rPr>
          <w:rFonts w:ascii="Arial" w:hAnsi="Arial"/>
          <w:lang w:val="sr-Cyrl-RS"/>
        </w:rPr>
      </w:pPr>
      <w:r w:rsidRPr="007832B8">
        <w:rPr>
          <w:rFonts w:ascii="Arial" w:hAnsi="Arial"/>
          <w:lang w:val="sr-Cyrl-RS"/>
        </w:rPr>
        <w:t>"Уколико је неки прилог (доказ или документ) на страном језику, он мора бити преведен на српски језик и оверен од стране овлашћеног преводиоца, по захтеву Наручиоца, у фази стручне оцене понуда."</w:t>
      </w:r>
    </w:p>
    <w:p w:rsidR="007832B8" w:rsidRPr="007832B8" w:rsidRDefault="007832B8" w:rsidP="007832B8">
      <w:pPr>
        <w:rPr>
          <w:rFonts w:ascii="Arial" w:hAnsi="Arial"/>
          <w:lang w:val="sr-Cyrl-RS"/>
        </w:rPr>
      </w:pPr>
      <w:r w:rsidRPr="007832B8">
        <w:rPr>
          <w:rFonts w:ascii="Arial" w:hAnsi="Arial"/>
          <w:lang w:val="sr-Cyrl-RS"/>
        </w:rPr>
        <w:t>Да ли то значи да се документација која се односи на тачку 3.1 Техничке спецификације и захтеве из те тачке, може бити достављена у понуди на енглеском или немачком језику?</w:t>
      </w:r>
    </w:p>
    <w:p w:rsidR="00FC17FB" w:rsidRDefault="00FC17FB" w:rsidP="00FC17FB">
      <w:pPr>
        <w:rPr>
          <w:rFonts w:ascii="Arial" w:hAnsi="Arial"/>
          <w:b/>
          <w:lang w:val="sr-Cyrl-RS"/>
        </w:rPr>
      </w:pPr>
    </w:p>
    <w:p w:rsidR="00FC17FB" w:rsidRPr="001933F0" w:rsidRDefault="00FC17FB" w:rsidP="00FC17FB">
      <w:pPr>
        <w:rPr>
          <w:rFonts w:ascii="Arial" w:hAnsi="Arial"/>
          <w:b/>
          <w:lang w:val="sr-Cyrl-RS"/>
        </w:rPr>
      </w:pPr>
      <w:r w:rsidRPr="00020C0A">
        <w:rPr>
          <w:rFonts w:ascii="Arial" w:hAnsi="Arial"/>
          <w:b/>
          <w:lang w:val="sr-Cyrl-RS"/>
        </w:rPr>
        <w:t>ОДГОВОР 11:</w:t>
      </w:r>
    </w:p>
    <w:p w:rsidR="009758DD" w:rsidRPr="009758DD" w:rsidRDefault="009758DD" w:rsidP="009758DD">
      <w:pPr>
        <w:spacing w:line="240" w:lineRule="auto"/>
        <w:rPr>
          <w:rFonts w:ascii="Arial" w:hAnsi="Arial"/>
          <w:lang w:val="en-US"/>
        </w:rPr>
      </w:pPr>
      <w:r w:rsidRPr="009758DD">
        <w:rPr>
          <w:rFonts w:ascii="Arial" w:hAnsi="Arial"/>
          <w:lang w:val="en-US"/>
        </w:rPr>
        <w:t>Део понуде који се тиче техничких карактеристика може бити достављен на енглеском језику/или неком другом страном језику. Уколико се приликом стручне оцене понуда утврди да је документа на енглеском/или неком другом страном језику потребно превести на српски језик, Наручилац ће позвати понуђача да у одређеном року изврши превод тог дела понуде.</w:t>
      </w:r>
    </w:p>
    <w:p w:rsidR="00D75795" w:rsidRDefault="00D75795" w:rsidP="009F3830">
      <w:pPr>
        <w:spacing w:after="240"/>
        <w:rPr>
          <w:rFonts w:ascii="Arial" w:hAnsi="Arial"/>
          <w:iCs/>
        </w:rPr>
      </w:pPr>
    </w:p>
    <w:p w:rsidR="00BE772A" w:rsidRPr="00DA77A7" w:rsidRDefault="00BE772A" w:rsidP="00BE772A">
      <w:pPr>
        <w:spacing w:before="100" w:beforeAutospacing="1"/>
        <w:rPr>
          <w:rFonts w:ascii="Arial" w:hAnsi="Arial"/>
        </w:rPr>
      </w:pPr>
      <w:r w:rsidRPr="00DA77A7">
        <w:rPr>
          <w:rFonts w:ascii="Arial" w:hAnsi="Arial"/>
          <w:b/>
          <w:bCs/>
          <w:lang w:val="sr-Cyrl-RS"/>
        </w:rPr>
        <w:t>ПИТАЊЕ 1</w:t>
      </w:r>
      <w:r>
        <w:rPr>
          <w:rFonts w:ascii="Arial" w:hAnsi="Arial"/>
          <w:b/>
          <w:bCs/>
          <w:lang w:val="sr-Cyrl-RS"/>
        </w:rPr>
        <w:t>2:</w:t>
      </w:r>
    </w:p>
    <w:p w:rsidR="00BE772A" w:rsidRDefault="00BE772A" w:rsidP="009F3830">
      <w:pPr>
        <w:spacing w:after="240"/>
        <w:rPr>
          <w:rFonts w:ascii="Arial" w:hAnsi="Arial"/>
          <w:iCs/>
        </w:rPr>
      </w:pPr>
      <w:r w:rsidRPr="00BE772A">
        <w:rPr>
          <w:rFonts w:ascii="Arial" w:hAnsi="Arial"/>
          <w:iCs/>
        </w:rPr>
        <w:t>Да ли понуђа</w:t>
      </w:r>
      <w:r>
        <w:rPr>
          <w:rFonts w:ascii="Arial" w:hAnsi="Arial"/>
          <w:iCs/>
          <w:lang w:val="sr-Cyrl-RS"/>
        </w:rPr>
        <w:t>ч</w:t>
      </w:r>
      <w:r w:rsidRPr="00BE772A">
        <w:rPr>
          <w:rFonts w:ascii="Arial" w:hAnsi="Arial"/>
          <w:iCs/>
        </w:rPr>
        <w:t xml:space="preserve"> треба да наведе у понуди Именовано тело које </w:t>
      </w:r>
      <w:r>
        <w:rPr>
          <w:rFonts w:ascii="Arial" w:hAnsi="Arial"/>
          <w:iCs/>
          <w:lang w:val="sr-Cyrl-RS"/>
        </w:rPr>
        <w:t>ћ</w:t>
      </w:r>
      <w:r w:rsidRPr="00BE772A">
        <w:rPr>
          <w:rFonts w:ascii="Arial" w:hAnsi="Arial"/>
          <w:iCs/>
        </w:rPr>
        <w:t>е извр</w:t>
      </w:r>
      <w:r>
        <w:rPr>
          <w:rFonts w:ascii="Arial" w:hAnsi="Arial"/>
          <w:iCs/>
          <w:lang w:val="sr-Cyrl-RS"/>
        </w:rPr>
        <w:t>ш</w:t>
      </w:r>
      <w:r w:rsidRPr="00BE772A">
        <w:rPr>
          <w:rFonts w:ascii="Arial" w:hAnsi="Arial"/>
          <w:iCs/>
        </w:rPr>
        <w:t>ити контролу у та</w:t>
      </w:r>
      <w:r>
        <w:rPr>
          <w:rFonts w:ascii="Arial" w:hAnsi="Arial"/>
          <w:iCs/>
          <w:lang w:val="sr-Cyrl-RS"/>
        </w:rPr>
        <w:t>ч</w:t>
      </w:r>
      <w:r w:rsidRPr="00BE772A">
        <w:rPr>
          <w:rFonts w:ascii="Arial" w:hAnsi="Arial"/>
          <w:iCs/>
        </w:rPr>
        <w:t>ки 3.2.2 и да достави сертификате истог?</w:t>
      </w:r>
    </w:p>
    <w:p w:rsidR="00BE772A" w:rsidRDefault="00BE772A" w:rsidP="00BE772A">
      <w:pPr>
        <w:rPr>
          <w:rFonts w:ascii="Arial" w:hAnsi="Arial"/>
          <w:b/>
          <w:lang w:val="sr-Cyrl-RS"/>
        </w:rPr>
      </w:pPr>
      <w:r w:rsidRPr="00BE772A">
        <w:rPr>
          <w:rFonts w:ascii="Arial" w:hAnsi="Arial"/>
          <w:b/>
          <w:lang w:val="sr-Cyrl-RS"/>
        </w:rPr>
        <w:t>ОДГОВОР 12:</w:t>
      </w:r>
    </w:p>
    <w:p w:rsidR="00BE772A" w:rsidRPr="00BE772A" w:rsidRDefault="00BE772A" w:rsidP="00BE772A">
      <w:pPr>
        <w:rPr>
          <w:rFonts w:ascii="Arial" w:hAnsi="Arial"/>
          <w:iCs/>
        </w:rPr>
      </w:pPr>
      <w:r w:rsidRPr="00BE772A">
        <w:rPr>
          <w:rFonts w:ascii="Arial" w:hAnsi="Arial"/>
          <w:iCs/>
        </w:rPr>
        <w:t>Уз понуду није потребно навести назив именованог тела које ће бити ангажовано.</w:t>
      </w:r>
    </w:p>
    <w:p w:rsidR="00BE772A" w:rsidRPr="001933F0" w:rsidRDefault="00BE772A" w:rsidP="00BE772A">
      <w:pPr>
        <w:rPr>
          <w:rFonts w:ascii="Arial" w:hAnsi="Arial"/>
          <w:b/>
          <w:lang w:val="sr-Cyrl-RS"/>
        </w:rPr>
      </w:pPr>
    </w:p>
    <w:p w:rsidR="00890856" w:rsidRDefault="00890856" w:rsidP="009F3830">
      <w:pPr>
        <w:spacing w:after="240"/>
        <w:rPr>
          <w:rFonts w:ascii="Arial" w:hAnsi="Arial"/>
          <w:iCs/>
          <w:lang w:val="sr-Cyrl-RS"/>
        </w:rPr>
      </w:pPr>
    </w:p>
    <w:p w:rsidR="00890856" w:rsidRPr="00E36BAA" w:rsidRDefault="00890856" w:rsidP="009F3830">
      <w:pPr>
        <w:spacing w:after="240"/>
        <w:rPr>
          <w:rFonts w:ascii="Arial" w:hAnsi="Arial"/>
          <w:iCs/>
          <w:lang w:val="sr-Cyrl-RS"/>
        </w:rPr>
      </w:pPr>
    </w:p>
    <w:p w:rsidR="00BE772A" w:rsidRDefault="00BE772A" w:rsidP="00BE772A">
      <w:pPr>
        <w:spacing w:after="240"/>
        <w:rPr>
          <w:rFonts w:ascii="Arial" w:hAnsi="Arial"/>
          <w:iCs/>
          <w:lang w:val="sr-Cyrl-RS"/>
        </w:rPr>
      </w:pPr>
      <w:r w:rsidRPr="009F3830">
        <w:rPr>
          <w:rFonts w:ascii="Arial" w:hAnsi="Arial"/>
          <w:iCs/>
        </w:rPr>
        <w:t xml:space="preserve">У складу са наведеним појашњењима Комисија ће израдити измене </w:t>
      </w:r>
      <w:r>
        <w:rPr>
          <w:rFonts w:ascii="Arial" w:hAnsi="Arial"/>
          <w:iCs/>
          <w:lang w:val="sr-Cyrl-RS"/>
        </w:rPr>
        <w:t xml:space="preserve">и допуне </w:t>
      </w:r>
      <w:r w:rsidRPr="009F3830">
        <w:rPr>
          <w:rFonts w:ascii="Arial" w:hAnsi="Arial"/>
          <w:iCs/>
        </w:rPr>
        <w:t>конкурсне документације и исте</w:t>
      </w:r>
      <w:r w:rsidRPr="00E36BAA">
        <w:rPr>
          <w:rFonts w:ascii="Arial" w:hAnsi="Arial"/>
          <w:iCs/>
          <w:lang w:val="sr-Cyrl-RS"/>
        </w:rPr>
        <w:t xml:space="preserve"> објавити на Порталу јавних набавки и интернет страници Наручиоца.</w:t>
      </w:r>
    </w:p>
    <w:p w:rsidR="00C34D19" w:rsidRPr="00E36BAA" w:rsidRDefault="00823373" w:rsidP="00E36BA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="00E36BAA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 xml:space="preserve">          </w:t>
      </w:r>
    </w:p>
    <w:p w:rsidR="00C34D19" w:rsidRPr="00C34D19" w:rsidRDefault="00C34D19" w:rsidP="00C34D19">
      <w:pPr>
        <w:rPr>
          <w:rFonts w:ascii="Arial" w:hAnsi="Arial"/>
        </w:rPr>
      </w:pPr>
    </w:p>
    <w:p w:rsidR="00C34D19" w:rsidRPr="00C34D19" w:rsidRDefault="00C34D19" w:rsidP="00C34D19">
      <w:pPr>
        <w:rPr>
          <w:rFonts w:ascii="Arial" w:hAnsi="Arial"/>
        </w:rPr>
      </w:pPr>
    </w:p>
    <w:p w:rsidR="00C34D19" w:rsidRPr="00C34D19" w:rsidRDefault="00C34D19" w:rsidP="00C34D19">
      <w:pPr>
        <w:rPr>
          <w:rFonts w:ascii="Arial" w:hAnsi="Arial"/>
        </w:rPr>
      </w:pPr>
    </w:p>
    <w:p w:rsidR="00F32A97" w:rsidRPr="00F32A97" w:rsidRDefault="00F32A97" w:rsidP="00020C0A">
      <w:pPr>
        <w:tabs>
          <w:tab w:val="left" w:pos="7155"/>
          <w:tab w:val="left" w:pos="7680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</w:p>
    <w:p w:rsidR="00F32A97" w:rsidRPr="00F32A97" w:rsidRDefault="00F32A97" w:rsidP="00F32A97">
      <w:pPr>
        <w:tabs>
          <w:tab w:val="left" w:pos="6450"/>
        </w:tabs>
        <w:rPr>
          <w:rFonts w:ascii="Arial" w:hAnsi="Arial"/>
          <w:lang w:val="sr-Cyrl-RS"/>
        </w:rPr>
      </w:pPr>
    </w:p>
    <w:sectPr w:rsidR="00F32A97" w:rsidRPr="00F32A97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BD" w:rsidRDefault="00770ABD" w:rsidP="004A61DF">
      <w:pPr>
        <w:spacing w:line="240" w:lineRule="auto"/>
      </w:pPr>
      <w:r>
        <w:separator/>
      </w:r>
    </w:p>
  </w:endnote>
  <w:endnote w:type="continuationSeparator" w:id="0">
    <w:p w:rsidR="00770ABD" w:rsidRDefault="00770AB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0C0A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0C0A">
      <w:rPr>
        <w:rFonts w:ascii="Calibri" w:hAnsi="Calibri"/>
        <w:bCs/>
        <w:i/>
        <w:noProof/>
        <w:sz w:val="16"/>
        <w:szCs w:val="16"/>
      </w:rPr>
      <w:t>9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BD" w:rsidRDefault="00770ABD" w:rsidP="004A61DF">
      <w:pPr>
        <w:spacing w:line="240" w:lineRule="auto"/>
      </w:pPr>
      <w:r>
        <w:separator/>
      </w:r>
    </w:p>
  </w:footnote>
  <w:footnote w:type="continuationSeparator" w:id="0">
    <w:p w:rsidR="00770ABD" w:rsidRDefault="00770AB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20C0A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20C0A">
            <w:rPr>
              <w:b/>
              <w:noProof/>
            </w:rPr>
            <w:t>9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CFC"/>
    <w:rsid w:val="00020C0A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38D1"/>
    <w:rsid w:val="00120A8B"/>
    <w:rsid w:val="00131177"/>
    <w:rsid w:val="00154E5B"/>
    <w:rsid w:val="0016134B"/>
    <w:rsid w:val="00161DB4"/>
    <w:rsid w:val="00170BB3"/>
    <w:rsid w:val="001933F0"/>
    <w:rsid w:val="001D74C3"/>
    <w:rsid w:val="001F070C"/>
    <w:rsid w:val="001F1486"/>
    <w:rsid w:val="00201791"/>
    <w:rsid w:val="0020564A"/>
    <w:rsid w:val="002070F8"/>
    <w:rsid w:val="00217E8C"/>
    <w:rsid w:val="00287E90"/>
    <w:rsid w:val="002A2D9F"/>
    <w:rsid w:val="002A5234"/>
    <w:rsid w:val="002B182D"/>
    <w:rsid w:val="002B4659"/>
    <w:rsid w:val="002C2407"/>
    <w:rsid w:val="00311D82"/>
    <w:rsid w:val="0031682F"/>
    <w:rsid w:val="00320005"/>
    <w:rsid w:val="003317EC"/>
    <w:rsid w:val="00347B5C"/>
    <w:rsid w:val="003640D5"/>
    <w:rsid w:val="003F2BEA"/>
    <w:rsid w:val="003F320E"/>
    <w:rsid w:val="004052DE"/>
    <w:rsid w:val="00446AB6"/>
    <w:rsid w:val="00460E69"/>
    <w:rsid w:val="004612FD"/>
    <w:rsid w:val="0046231D"/>
    <w:rsid w:val="004663AB"/>
    <w:rsid w:val="00471287"/>
    <w:rsid w:val="00483E4E"/>
    <w:rsid w:val="0048587D"/>
    <w:rsid w:val="004A61DF"/>
    <w:rsid w:val="004B20A0"/>
    <w:rsid w:val="004B23FA"/>
    <w:rsid w:val="004B4668"/>
    <w:rsid w:val="004C1CA3"/>
    <w:rsid w:val="0051101B"/>
    <w:rsid w:val="00523B8F"/>
    <w:rsid w:val="005262BB"/>
    <w:rsid w:val="00532302"/>
    <w:rsid w:val="005432B7"/>
    <w:rsid w:val="005649E0"/>
    <w:rsid w:val="005B59C7"/>
    <w:rsid w:val="005D014C"/>
    <w:rsid w:val="005E0E59"/>
    <w:rsid w:val="005F421D"/>
    <w:rsid w:val="00603D2C"/>
    <w:rsid w:val="006078A2"/>
    <w:rsid w:val="00617F52"/>
    <w:rsid w:val="0062749F"/>
    <w:rsid w:val="00627566"/>
    <w:rsid w:val="00666476"/>
    <w:rsid w:val="00682309"/>
    <w:rsid w:val="006A2AE7"/>
    <w:rsid w:val="006A7204"/>
    <w:rsid w:val="006A778A"/>
    <w:rsid w:val="006B1D8A"/>
    <w:rsid w:val="006B38CE"/>
    <w:rsid w:val="006D50B6"/>
    <w:rsid w:val="006E2C40"/>
    <w:rsid w:val="00714B24"/>
    <w:rsid w:val="00753BB6"/>
    <w:rsid w:val="00754F8B"/>
    <w:rsid w:val="00770ABD"/>
    <w:rsid w:val="007832B8"/>
    <w:rsid w:val="007F61D9"/>
    <w:rsid w:val="008031F2"/>
    <w:rsid w:val="00812250"/>
    <w:rsid w:val="00823373"/>
    <w:rsid w:val="00866BB4"/>
    <w:rsid w:val="00880B15"/>
    <w:rsid w:val="00890856"/>
    <w:rsid w:val="008A3599"/>
    <w:rsid w:val="008A4FE4"/>
    <w:rsid w:val="008C28EE"/>
    <w:rsid w:val="008D056C"/>
    <w:rsid w:val="008E0320"/>
    <w:rsid w:val="008F6735"/>
    <w:rsid w:val="00905C03"/>
    <w:rsid w:val="00911D08"/>
    <w:rsid w:val="009558C4"/>
    <w:rsid w:val="00955C04"/>
    <w:rsid w:val="00975013"/>
    <w:rsid w:val="009758DD"/>
    <w:rsid w:val="00990A0E"/>
    <w:rsid w:val="009E6CE5"/>
    <w:rsid w:val="009F3830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4D56"/>
    <w:rsid w:val="00B30C16"/>
    <w:rsid w:val="00B43364"/>
    <w:rsid w:val="00B75FD0"/>
    <w:rsid w:val="00BB5173"/>
    <w:rsid w:val="00BE772A"/>
    <w:rsid w:val="00C04B2D"/>
    <w:rsid w:val="00C05943"/>
    <w:rsid w:val="00C10091"/>
    <w:rsid w:val="00C16405"/>
    <w:rsid w:val="00C200E0"/>
    <w:rsid w:val="00C32ABE"/>
    <w:rsid w:val="00C34240"/>
    <w:rsid w:val="00C34D19"/>
    <w:rsid w:val="00C36487"/>
    <w:rsid w:val="00C45350"/>
    <w:rsid w:val="00C54875"/>
    <w:rsid w:val="00C56384"/>
    <w:rsid w:val="00C70428"/>
    <w:rsid w:val="00C74EB8"/>
    <w:rsid w:val="00C807D3"/>
    <w:rsid w:val="00C87CF3"/>
    <w:rsid w:val="00CC7442"/>
    <w:rsid w:val="00CF046F"/>
    <w:rsid w:val="00D109F3"/>
    <w:rsid w:val="00D11CA9"/>
    <w:rsid w:val="00D12CB8"/>
    <w:rsid w:val="00D305E2"/>
    <w:rsid w:val="00D75795"/>
    <w:rsid w:val="00D97D88"/>
    <w:rsid w:val="00DA77A7"/>
    <w:rsid w:val="00DB25EE"/>
    <w:rsid w:val="00DC2332"/>
    <w:rsid w:val="00DD31A0"/>
    <w:rsid w:val="00DF3785"/>
    <w:rsid w:val="00E173B4"/>
    <w:rsid w:val="00E323DC"/>
    <w:rsid w:val="00E339FE"/>
    <w:rsid w:val="00E36BAA"/>
    <w:rsid w:val="00E450F3"/>
    <w:rsid w:val="00E61B0F"/>
    <w:rsid w:val="00E67599"/>
    <w:rsid w:val="00E84A60"/>
    <w:rsid w:val="00E912CB"/>
    <w:rsid w:val="00EB018D"/>
    <w:rsid w:val="00EB53F8"/>
    <w:rsid w:val="00EC2442"/>
    <w:rsid w:val="00ED75CE"/>
    <w:rsid w:val="00F13B8C"/>
    <w:rsid w:val="00F32A97"/>
    <w:rsid w:val="00F33CFB"/>
    <w:rsid w:val="00F514F8"/>
    <w:rsid w:val="00F54DA3"/>
    <w:rsid w:val="00F75895"/>
    <w:rsid w:val="00F8444D"/>
    <w:rsid w:val="00FC01E0"/>
    <w:rsid w:val="00FC17F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415BA-4A3F-4386-9743-3A7B52C5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sonormal">
    <w:name w:val="gmail-msonormal"/>
    <w:basedOn w:val="Normal"/>
    <w:rsid w:val="00347B5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customStyle="1" w:styleId="gmail-msolistparagraph">
    <w:name w:val="gmail-msolistparagraph"/>
    <w:basedOn w:val="Normal"/>
    <w:rsid w:val="00D7579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customStyle="1" w:styleId="gmail-kdparagraf">
    <w:name w:val="gmail-kdparagraf"/>
    <w:basedOn w:val="Normal"/>
    <w:rsid w:val="00D7579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customStyle="1" w:styleId="gmail-kdnabrajanje">
    <w:name w:val="gmail-kdnabrajanje"/>
    <w:basedOn w:val="Normal"/>
    <w:rsid w:val="00D7579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33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33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59EC"/>
    <w:rsid w:val="00190F77"/>
    <w:rsid w:val="00295397"/>
    <w:rsid w:val="003A64B7"/>
    <w:rsid w:val="003F0FC4"/>
    <w:rsid w:val="00653F97"/>
    <w:rsid w:val="007B7E27"/>
    <w:rsid w:val="0094074F"/>
    <w:rsid w:val="009B689B"/>
    <w:rsid w:val="00A74B08"/>
    <w:rsid w:val="00A85D93"/>
    <w:rsid w:val="00B10939"/>
    <w:rsid w:val="00B41079"/>
    <w:rsid w:val="00B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26</cp:revision>
  <cp:lastPrinted>2015-01-14T12:21:00Z</cp:lastPrinted>
  <dcterms:created xsi:type="dcterms:W3CDTF">2015-10-27T11:33:00Z</dcterms:created>
  <dcterms:modified xsi:type="dcterms:W3CDTF">2018-01-19T12:59:00Z</dcterms:modified>
</cp:coreProperties>
</file>