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9C" w:rsidRDefault="002E3E9C" w:rsidP="008B6E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8B6E48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8B6E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E3E9C" w:rsidRDefault="0046231D" w:rsidP="008B6E4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E3E9C" w:rsidRDefault="0046231D" w:rsidP="008B6E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B6A18" w:rsidRPr="00DB6A18" w:rsidRDefault="00DB6A18" w:rsidP="008B6E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B6A18">
        <w:rPr>
          <w:rFonts w:ascii="Arial" w:hAnsi="Arial"/>
        </w:rPr>
        <w:t>Број:</w:t>
      </w:r>
      <w:r w:rsidRPr="00DB6A18">
        <w:rPr>
          <w:rFonts w:ascii="Arial" w:hAnsi="Arial"/>
          <w:lang w:val="ru-RU"/>
        </w:rPr>
        <w:t xml:space="preserve"> </w:t>
      </w:r>
      <w:r w:rsidRPr="00DB6A18">
        <w:rPr>
          <w:rFonts w:ascii="Arial" w:hAnsi="Arial"/>
          <w:lang w:val="sr-Latn-RS"/>
        </w:rPr>
        <w:t>105-E.03.01-154837/</w:t>
      </w:r>
      <w:r w:rsidR="002F19EA">
        <w:rPr>
          <w:rFonts w:ascii="Arial" w:hAnsi="Arial"/>
          <w:lang w:val="sr-Latn-RS"/>
        </w:rPr>
        <w:t>7</w:t>
      </w:r>
      <w:r w:rsidRPr="00DB6A18">
        <w:rPr>
          <w:rFonts w:ascii="Arial" w:hAnsi="Arial"/>
          <w:lang w:val="sr-Latn-RS"/>
        </w:rPr>
        <w:t>-2018</w:t>
      </w:r>
    </w:p>
    <w:p w:rsidR="00DB6A18" w:rsidRPr="002F19EA" w:rsidRDefault="00DB6A18" w:rsidP="008B6E4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B6A18">
        <w:rPr>
          <w:rFonts w:ascii="Arial" w:hAnsi="Arial"/>
        </w:rPr>
        <w:t>Обреновац,</w:t>
      </w:r>
      <w:r w:rsidR="002F19EA">
        <w:rPr>
          <w:rFonts w:ascii="Arial" w:hAnsi="Arial"/>
          <w:lang w:val="sr-Latn-RS"/>
        </w:rPr>
        <w:t>15.05.2018.</w:t>
      </w:r>
    </w:p>
    <w:p w:rsidR="00FC01E0" w:rsidRPr="00DB6A18" w:rsidRDefault="00FC01E0" w:rsidP="008B6E4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ru-RU"/>
        </w:rPr>
      </w:pPr>
    </w:p>
    <w:p w:rsidR="00FC01E0" w:rsidRDefault="00FC01E0" w:rsidP="008B6E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E3E9C" w:rsidRPr="002E3E9C" w:rsidRDefault="002E3E9C" w:rsidP="008B6E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8B6E48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B6A18" w:rsidRPr="00DB6A18">
        <w:rPr>
          <w:rFonts w:ascii="Arial" w:hAnsi="Arial"/>
          <w:b/>
        </w:rPr>
        <w:t>3000</w:t>
      </w:r>
      <w:r w:rsidR="00DB6A18" w:rsidRPr="00DB6A18">
        <w:rPr>
          <w:rFonts w:ascii="Arial" w:hAnsi="Arial"/>
          <w:b/>
          <w:lang w:val="sr-Latn-RS"/>
        </w:rPr>
        <w:t>/</w:t>
      </w:r>
      <w:r w:rsidR="00DB6A18" w:rsidRPr="00DB6A18">
        <w:rPr>
          <w:rFonts w:ascii="Arial" w:hAnsi="Arial"/>
          <w:b/>
        </w:rPr>
        <w:t>0616</w:t>
      </w:r>
      <w:r w:rsidR="00DB6A18" w:rsidRPr="00DB6A18">
        <w:rPr>
          <w:rFonts w:ascii="Arial" w:hAnsi="Arial"/>
          <w:b/>
          <w:lang w:val="sr-Latn-RS"/>
        </w:rPr>
        <w:t>/</w:t>
      </w:r>
      <w:r w:rsidR="00DB6A18" w:rsidRPr="00DB6A18">
        <w:rPr>
          <w:rFonts w:ascii="Arial" w:hAnsi="Arial"/>
          <w:b/>
        </w:rPr>
        <w:t>2018 (310</w:t>
      </w:r>
      <w:r w:rsidR="00DB6A18" w:rsidRPr="00DB6A18">
        <w:rPr>
          <w:rFonts w:ascii="Arial" w:hAnsi="Arial"/>
          <w:b/>
          <w:lang w:val="sr-Latn-RS"/>
        </w:rPr>
        <w:t>/</w:t>
      </w:r>
      <w:r w:rsidR="00DB6A18" w:rsidRPr="00DB6A18">
        <w:rPr>
          <w:rFonts w:ascii="Arial" w:hAnsi="Arial"/>
          <w:b/>
        </w:rPr>
        <w:t>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B6A18" w:rsidRPr="00DB6A18">
        <w:rPr>
          <w:rFonts w:ascii="Arial" w:hAnsi="Arial"/>
          <w:lang w:val="ru-RU"/>
        </w:rPr>
        <w:t xml:space="preserve">добара- </w:t>
      </w:r>
      <w:r w:rsidR="00DB6A18" w:rsidRPr="00DB6A18">
        <w:rPr>
          <w:rFonts w:ascii="Arial" w:hAnsi="Arial"/>
          <w:bCs/>
        </w:rPr>
        <w:t>Опрема за ЕВП и КМ 25kV, 50Hz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2E3E9C" w:rsidRPr="002E3E9C" w:rsidRDefault="002E3E9C" w:rsidP="008B6E48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8B6E4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8B6E4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8B6E4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E3E9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8B6E4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8B6E48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B6E48" w:rsidRDefault="008B6E48" w:rsidP="008B6E48">
      <w:pPr>
        <w:rPr>
          <w:rFonts w:ascii="Arial" w:hAnsi="Arial"/>
          <w:b/>
          <w:iCs/>
          <w:lang w:val="sr-Latn-RS"/>
        </w:rPr>
      </w:pPr>
    </w:p>
    <w:p w:rsidR="003B6134" w:rsidRPr="003B6134" w:rsidRDefault="00823373" w:rsidP="008B6E48">
      <w:pPr>
        <w:rPr>
          <w:rFonts w:ascii="Arial" w:hAnsi="Arial"/>
          <w:bCs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2E3E9C">
        <w:rPr>
          <w:rFonts w:ascii="Arial" w:hAnsi="Arial"/>
          <w:iCs/>
          <w:lang w:val="sr-Cyrl-RS"/>
        </w:rPr>
        <w:t xml:space="preserve"> </w:t>
      </w:r>
      <w:r w:rsidR="003B6134" w:rsidRPr="003B6134">
        <w:rPr>
          <w:rFonts w:ascii="Arial" w:hAnsi="Arial"/>
          <w:iCs/>
          <w:lang w:val="ru-RU"/>
        </w:rPr>
        <w:t xml:space="preserve">У тендерској документацији, тачка </w:t>
      </w:r>
      <w:r w:rsidR="003B6134" w:rsidRPr="003B6134">
        <w:rPr>
          <w:rFonts w:ascii="Arial" w:hAnsi="Arial"/>
          <w:bCs/>
          <w:iCs/>
          <w:lang w:val="ru-RU"/>
        </w:rPr>
        <w:t xml:space="preserve">3.2.2 Техничка документација која се доставља приликом испоруке добара </w:t>
      </w:r>
      <w:r w:rsidR="003B6134" w:rsidRPr="003B6134">
        <w:rPr>
          <w:rFonts w:ascii="Arial" w:hAnsi="Arial"/>
          <w:iCs/>
          <w:lang w:val="ru-RU"/>
        </w:rPr>
        <w:t>се</w:t>
      </w:r>
      <w:r w:rsidR="003B6134" w:rsidRPr="003B6134">
        <w:rPr>
          <w:rFonts w:ascii="Arial" w:hAnsi="Arial"/>
          <w:bCs/>
          <w:iCs/>
          <w:lang w:val="ru-RU"/>
        </w:rPr>
        <w:t xml:space="preserve"> </w:t>
      </w:r>
      <w:r w:rsidR="003B6134" w:rsidRPr="003B6134">
        <w:rPr>
          <w:rFonts w:ascii="Arial" w:hAnsi="Arial"/>
          <w:iCs/>
          <w:lang w:val="ru-RU"/>
        </w:rPr>
        <w:t>између осталог тражи</w:t>
      </w:r>
      <w:r w:rsidR="003B6134" w:rsidRPr="003B6134">
        <w:rPr>
          <w:rFonts w:ascii="Arial" w:hAnsi="Arial"/>
          <w:bCs/>
          <w:iCs/>
          <w:lang w:val="ru-RU"/>
        </w:rPr>
        <w:t>:</w:t>
      </w:r>
    </w:p>
    <w:p w:rsidR="003B6134" w:rsidRPr="003B6134" w:rsidRDefault="003B6134" w:rsidP="008B6E48">
      <w:pPr>
        <w:rPr>
          <w:rFonts w:ascii="Arial" w:hAnsi="Arial"/>
          <w:iCs/>
        </w:rPr>
      </w:pPr>
      <w:r w:rsidRPr="003B6134">
        <w:rPr>
          <w:rFonts w:ascii="Arial" w:hAnsi="Arial"/>
          <w:iCs/>
        </w:rPr>
        <w:t>“</w:t>
      </w:r>
      <w:r w:rsidRPr="003B6134">
        <w:rPr>
          <w:rFonts w:ascii="Arial" w:hAnsi="Arial"/>
          <w:iCs/>
          <w:lang w:val="ru-RU"/>
        </w:rPr>
        <w:t>-</w:t>
      </w:r>
      <w:r w:rsidRPr="003B6134">
        <w:rPr>
          <w:rFonts w:ascii="Arial" w:hAnsi="Arial"/>
          <w:iCs/>
        </w:rPr>
        <w:t>Доставити хемијски састав материјала</w:t>
      </w:r>
      <w:r w:rsidRPr="003B6134">
        <w:rPr>
          <w:rFonts w:ascii="Arial" w:hAnsi="Arial"/>
          <w:iCs/>
          <w:lang w:val="sr-Latn-RS"/>
        </w:rPr>
        <w:t xml:space="preserve"> -</w:t>
      </w:r>
      <w:r w:rsidRPr="003B6134">
        <w:rPr>
          <w:rFonts w:ascii="Arial" w:hAnsi="Arial"/>
          <w:iCs/>
        </w:rPr>
        <w:t xml:space="preserve"> доказује </w:t>
      </w:r>
      <w:r w:rsidRPr="003B6134">
        <w:rPr>
          <w:rFonts w:ascii="Arial" w:hAnsi="Arial"/>
          <w:iCs/>
          <w:lang w:val="sr-Cyrl-RS"/>
        </w:rPr>
        <w:t xml:space="preserve">се </w:t>
      </w:r>
      <w:r w:rsidRPr="003B6134">
        <w:rPr>
          <w:rFonts w:ascii="Arial" w:hAnsi="Arial"/>
          <w:iCs/>
        </w:rPr>
        <w:t>фабричким тестовима и атестом овлашћене лабораторије“</w:t>
      </w:r>
    </w:p>
    <w:p w:rsidR="002E3E9C" w:rsidRPr="003B6134" w:rsidRDefault="003B6134" w:rsidP="008B6E48">
      <w:pPr>
        <w:rPr>
          <w:rFonts w:ascii="Arial" w:hAnsi="Arial"/>
          <w:bCs/>
          <w:iCs/>
          <w:lang w:val="sr-Latn-RS"/>
        </w:rPr>
      </w:pPr>
      <w:r w:rsidRPr="003B6134">
        <w:rPr>
          <w:rFonts w:ascii="Arial" w:hAnsi="Arial"/>
          <w:bCs/>
          <w:iCs/>
          <w:lang w:val="sr-Latn-RS"/>
        </w:rPr>
        <w:t>Moлимo Нaручиoцa дa пojaсњи зa</w:t>
      </w:r>
      <w:r w:rsidRPr="003B6134">
        <w:rPr>
          <w:rFonts w:ascii="Arial" w:hAnsi="Arial"/>
          <w:bCs/>
          <w:iCs/>
        </w:rPr>
        <w:t xml:space="preserve"> које све позиције је потребно доставити хемијски састав и за које позиције се прихвата атест (тест) произвођача</w:t>
      </w:r>
      <w:r w:rsidRPr="003B6134">
        <w:rPr>
          <w:rFonts w:ascii="Arial" w:hAnsi="Arial"/>
          <w:bCs/>
          <w:iCs/>
          <w:lang w:val="sr-Latn-RS"/>
        </w:rPr>
        <w:t>?</w:t>
      </w:r>
    </w:p>
    <w:p w:rsidR="008B6E48" w:rsidRDefault="008B6E48" w:rsidP="008B6E48">
      <w:pPr>
        <w:rPr>
          <w:rFonts w:ascii="Arial" w:hAnsi="Arial"/>
          <w:b/>
          <w:iCs/>
          <w:lang w:val="sr-Latn-RS"/>
        </w:rPr>
      </w:pPr>
    </w:p>
    <w:p w:rsidR="00DB25EE" w:rsidRDefault="00823373" w:rsidP="008B6E48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B6134" w:rsidRPr="003B6134">
        <w:rPr>
          <w:rFonts w:ascii="Arial" w:hAnsi="Arial"/>
          <w:iCs/>
        </w:rPr>
        <w:t>Фабрички атест произвођача , којим се уједно доказује хемијски састав и механичке особне материјала, потребно је доставити за сваку позицију из спецификације</w:t>
      </w:r>
      <w:r w:rsidR="003B6134" w:rsidRPr="003B6134">
        <w:rPr>
          <w:rFonts w:ascii="Arial" w:hAnsi="Arial"/>
          <w:iCs/>
          <w:lang w:val="sr-Latn-RS"/>
        </w:rPr>
        <w:t>.</w:t>
      </w:r>
    </w:p>
    <w:p w:rsidR="008B6E48" w:rsidRDefault="008B6E48" w:rsidP="008B6E48">
      <w:pPr>
        <w:rPr>
          <w:rFonts w:ascii="Arial" w:hAnsi="Arial"/>
          <w:b/>
          <w:iCs/>
          <w:lang w:val="sr-Latn-RS"/>
        </w:rPr>
      </w:pPr>
    </w:p>
    <w:p w:rsidR="008B6E48" w:rsidRPr="008B6E48" w:rsidRDefault="003B6134" w:rsidP="008B6E48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="008B6E48" w:rsidRPr="008B6E48">
        <w:rPr>
          <w:rFonts w:ascii="Arial" w:eastAsiaTheme="minorHAnsi" w:hAnsi="Arial"/>
          <w:lang w:val="sr-Latn-RS" w:eastAsia="sr-Latn-RS"/>
        </w:rPr>
        <w:t xml:space="preserve"> </w:t>
      </w:r>
      <w:r w:rsidR="008B6E48" w:rsidRPr="008B6E48">
        <w:rPr>
          <w:rFonts w:ascii="Arial" w:hAnsi="Arial"/>
          <w:iCs/>
          <w:lang w:val="sr-Latn-RS"/>
        </w:rPr>
        <w:t xml:space="preserve">У тендерској документацији, тачка </w:t>
      </w:r>
      <w:r w:rsidR="008B6E48" w:rsidRPr="008B6E48">
        <w:rPr>
          <w:rFonts w:ascii="Arial" w:hAnsi="Arial"/>
          <w:bCs/>
          <w:iCs/>
          <w:lang w:val="sr-Latn-RS"/>
        </w:rPr>
        <w:t>3.2.2 Техничка документација која се доставља приликом испоруке добара</w:t>
      </w:r>
      <w:r w:rsidR="008B6E48" w:rsidRPr="008B6E48">
        <w:rPr>
          <w:rFonts w:ascii="Arial" w:hAnsi="Arial"/>
          <w:iCs/>
          <w:lang w:val="sr-Latn-RS"/>
        </w:rPr>
        <w:t xml:space="preserve"> се између осталог тражи:</w:t>
      </w:r>
    </w:p>
    <w:p w:rsidR="008B6E48" w:rsidRPr="008B6E48" w:rsidRDefault="008B6E48" w:rsidP="008B6E48">
      <w:pPr>
        <w:rPr>
          <w:rFonts w:ascii="Arial" w:hAnsi="Arial"/>
          <w:iCs/>
        </w:rPr>
      </w:pPr>
      <w:r w:rsidRPr="008B6E48">
        <w:rPr>
          <w:rFonts w:ascii="Arial" w:hAnsi="Arial"/>
          <w:iCs/>
          <w:lang w:val="sr-Latn-RS"/>
        </w:rPr>
        <w:t>„</w:t>
      </w:r>
      <w:r w:rsidRPr="008B6E48">
        <w:rPr>
          <w:rFonts w:ascii="Arial" w:hAnsi="Arial"/>
          <w:iCs/>
        </w:rPr>
        <w:t xml:space="preserve">-Пријемна испитивања извршити у складу са стандардом </w:t>
      </w:r>
      <w:r w:rsidRPr="008B6E48">
        <w:rPr>
          <w:rFonts w:ascii="Arial" w:hAnsi="Arial"/>
          <w:iCs/>
          <w:lang w:val="sr-Latn-RS"/>
        </w:rPr>
        <w:t>IEC 61248.</w:t>
      </w:r>
    </w:p>
    <w:p w:rsidR="008B6E48" w:rsidRPr="008B6E48" w:rsidRDefault="008B6E48" w:rsidP="008B6E48">
      <w:pPr>
        <w:rPr>
          <w:rFonts w:ascii="Arial" w:hAnsi="Arial"/>
          <w:iCs/>
        </w:rPr>
      </w:pPr>
      <w:r w:rsidRPr="008B6E48">
        <w:rPr>
          <w:rFonts w:ascii="Arial" w:hAnsi="Arial"/>
          <w:iCs/>
          <w:lang w:val="sr-Cyrl-RS"/>
        </w:rPr>
        <w:t>-Изабрани понуђач је дужан да наручиоцу обезбеди следеће:</w:t>
      </w:r>
    </w:p>
    <w:p w:rsidR="008B6E48" w:rsidRPr="008B6E48" w:rsidRDefault="008B6E48" w:rsidP="008B6E48">
      <w:pPr>
        <w:rPr>
          <w:rFonts w:ascii="Arial" w:hAnsi="Arial"/>
          <w:iCs/>
          <w:lang w:val="sr-Latn-RS"/>
        </w:rPr>
      </w:pPr>
      <w:r w:rsidRPr="008B6E48">
        <w:rPr>
          <w:rFonts w:ascii="Arial" w:hAnsi="Arial"/>
          <w:iCs/>
        </w:rPr>
        <w:t>1.Механичко разарање неколико случајно одабраних узорака предметних позиција, расецањем, по уздужној и попречној оси, како би се утврдила хомогеност материјала.</w:t>
      </w:r>
    </w:p>
    <w:p w:rsidR="008B6E48" w:rsidRPr="008B6E48" w:rsidRDefault="008B6E48" w:rsidP="008B6E48">
      <w:pPr>
        <w:rPr>
          <w:rFonts w:ascii="Arial" w:hAnsi="Arial"/>
          <w:iCs/>
          <w:lang w:val="sr-Latn-RS"/>
        </w:rPr>
      </w:pPr>
      <w:r w:rsidRPr="008B6E48">
        <w:rPr>
          <w:rFonts w:ascii="Arial" w:hAnsi="Arial"/>
          <w:iCs/>
          <w:lang w:val="sr-Latn-RS"/>
        </w:rPr>
        <w:t>2.Испитивање неколико случајно одабраних узорака предметних позиција на извлачење проводника, болцна и затезањем на вертикалној преси до прекидне силе задатог проводника.</w:t>
      </w:r>
    </w:p>
    <w:p w:rsidR="008B6E48" w:rsidRPr="008B6E48" w:rsidRDefault="008B6E48" w:rsidP="008B6E48">
      <w:pPr>
        <w:rPr>
          <w:rFonts w:ascii="Arial" w:hAnsi="Arial"/>
          <w:iCs/>
          <w:lang w:val="sr-Latn-RS"/>
        </w:rPr>
      </w:pPr>
      <w:r w:rsidRPr="008B6E48">
        <w:rPr>
          <w:rFonts w:ascii="Arial" w:hAnsi="Arial"/>
          <w:iCs/>
          <w:lang w:val="sr-Latn-RS"/>
        </w:rPr>
        <w:t>3.Испитивање хемијског састава једног од разорених узорака приликом квалитативно – квантитативног пријема.</w:t>
      </w:r>
    </w:p>
    <w:p w:rsidR="008B6E48" w:rsidRPr="008B6E48" w:rsidRDefault="008B6E48" w:rsidP="008B6E48">
      <w:pPr>
        <w:rPr>
          <w:rFonts w:ascii="Arial" w:hAnsi="Arial"/>
          <w:iCs/>
          <w:lang w:val="sr-Latn-RS"/>
        </w:rPr>
      </w:pPr>
      <w:r w:rsidRPr="008B6E48">
        <w:rPr>
          <w:rFonts w:ascii="Arial" w:hAnsi="Arial"/>
          <w:iCs/>
          <w:lang w:val="sr-Latn-RS"/>
        </w:rPr>
        <w:t>4.Све ово ће се урадити у акредитованој лабораторији по избору и о трошку изабраног понуђача опреме, чиме ће се потврдити валидност издатих фабричких атеста од стране одабраног произвођача.“</w:t>
      </w:r>
    </w:p>
    <w:p w:rsidR="008B6E48" w:rsidRPr="008B6E48" w:rsidRDefault="008B6E48" w:rsidP="008B6E48">
      <w:pPr>
        <w:rPr>
          <w:rFonts w:ascii="Arial" w:hAnsi="Arial"/>
          <w:bCs/>
          <w:iCs/>
          <w:lang w:val="sr-Latn-RS"/>
        </w:rPr>
      </w:pPr>
      <w:r w:rsidRPr="008B6E48">
        <w:rPr>
          <w:rFonts w:ascii="Arial" w:hAnsi="Arial"/>
          <w:bCs/>
          <w:iCs/>
        </w:rPr>
        <w:t>Moлимo Нaручиoцa дa пojaсњи</w:t>
      </w:r>
      <w:r w:rsidRPr="008B6E48">
        <w:rPr>
          <w:rFonts w:ascii="Arial" w:hAnsi="Arial"/>
          <w:bCs/>
          <w:iCs/>
          <w:lang w:val="sr-Latn-RS"/>
        </w:rPr>
        <w:t>:</w:t>
      </w:r>
    </w:p>
    <w:p w:rsidR="008B6E48" w:rsidRPr="008B6E48" w:rsidRDefault="008B6E48" w:rsidP="008B6E48">
      <w:pPr>
        <w:numPr>
          <w:ilvl w:val="0"/>
          <w:numId w:val="9"/>
        </w:numPr>
        <w:rPr>
          <w:rFonts w:ascii="Arial" w:hAnsi="Arial"/>
          <w:bCs/>
          <w:iCs/>
        </w:rPr>
      </w:pPr>
      <w:r w:rsidRPr="008B6E48">
        <w:rPr>
          <w:rFonts w:ascii="Arial" w:hAnsi="Arial"/>
          <w:bCs/>
          <w:iCs/>
        </w:rPr>
        <w:t>За које позиције ће се узимати узорци за механичко разарање?</w:t>
      </w:r>
    </w:p>
    <w:p w:rsidR="008B6E48" w:rsidRPr="008B6E48" w:rsidRDefault="008B6E48" w:rsidP="008B6E48">
      <w:pPr>
        <w:numPr>
          <w:ilvl w:val="0"/>
          <w:numId w:val="9"/>
        </w:numPr>
        <w:rPr>
          <w:rFonts w:ascii="Arial" w:hAnsi="Arial"/>
          <w:bCs/>
          <w:iCs/>
        </w:rPr>
      </w:pPr>
      <w:r w:rsidRPr="008B6E48">
        <w:rPr>
          <w:rFonts w:ascii="Arial" w:hAnsi="Arial"/>
          <w:bCs/>
          <w:iCs/>
        </w:rPr>
        <w:t>Такође је потребно да тачно дефинишете број узорака за разарање („неколико“ је недефинисан појам)</w:t>
      </w:r>
      <w:r w:rsidRPr="008B6E48">
        <w:rPr>
          <w:rFonts w:ascii="Arial" w:hAnsi="Arial"/>
          <w:bCs/>
          <w:iCs/>
          <w:lang w:val="sr-Latn-RS"/>
        </w:rPr>
        <w:t xml:space="preserve"> jeр </w:t>
      </w:r>
      <w:r w:rsidRPr="008B6E48">
        <w:rPr>
          <w:rFonts w:ascii="Arial" w:hAnsi="Arial"/>
          <w:bCs/>
          <w:iCs/>
        </w:rPr>
        <w:t xml:space="preserve">у оквиру понуде морамо урачунати </w:t>
      </w:r>
      <w:r w:rsidRPr="008B6E48">
        <w:rPr>
          <w:rFonts w:ascii="Arial" w:hAnsi="Arial"/>
          <w:bCs/>
          <w:iCs/>
          <w:lang w:val="sr-Latn-RS"/>
        </w:rPr>
        <w:t>цeну</w:t>
      </w:r>
      <w:r w:rsidRPr="008B6E48">
        <w:rPr>
          <w:rFonts w:ascii="Arial" w:hAnsi="Arial"/>
          <w:bCs/>
          <w:iCs/>
        </w:rPr>
        <w:t xml:space="preserve"> узорака и додатних испитивања.</w:t>
      </w:r>
    </w:p>
    <w:p w:rsidR="003B6134" w:rsidRPr="008B6E48" w:rsidRDefault="003B6134" w:rsidP="008B6E48">
      <w:pPr>
        <w:rPr>
          <w:rFonts w:ascii="Arial" w:hAnsi="Arial"/>
          <w:iCs/>
        </w:rPr>
      </w:pPr>
    </w:p>
    <w:p w:rsidR="003B6134" w:rsidRPr="003B6134" w:rsidRDefault="003B6134" w:rsidP="008B6E48">
      <w:pPr>
        <w:rPr>
          <w:rFonts w:ascii="Arial" w:hAnsi="Arial"/>
          <w:b/>
          <w:iCs/>
          <w:lang w:val="sr-Latn-RS"/>
        </w:rPr>
      </w:pPr>
      <w:r w:rsidRPr="003B6134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3B6134">
        <w:rPr>
          <w:rFonts w:ascii="Arial" w:hAnsi="Arial"/>
          <w:b/>
          <w:iCs/>
        </w:rPr>
        <w:t>:</w:t>
      </w:r>
      <w:r w:rsidRPr="003B6134">
        <w:rPr>
          <w:rFonts w:ascii="Arial" w:hAnsi="Arial"/>
          <w:color w:val="1F497D"/>
          <w:sz w:val="20"/>
          <w:szCs w:val="20"/>
          <w:lang w:val="sr-Cyrl-RS"/>
        </w:rPr>
        <w:t xml:space="preserve"> </w:t>
      </w:r>
      <w:r w:rsidRPr="003B6134">
        <w:rPr>
          <w:rFonts w:ascii="Arial" w:hAnsi="Arial"/>
          <w:iCs/>
          <w:lang w:val="sr-Cyrl-RS"/>
        </w:rPr>
        <w:t>Представници ЖТ ТЕНТ-а одабраће   из оквира предметне спецификације из сваке групе производа  минимум по једну позицију (са највећим бројем комада). Како има три групе производа (група прикључних стезаљки, група стезаљки за контактну мрежу и група затезних стезаљки) то значи да ће се у независној лабараторији испитивати минимум три (3) изабрана комада.</w:t>
      </w:r>
    </w:p>
    <w:p w:rsidR="008B6E48" w:rsidRDefault="008B6E48" w:rsidP="008B6E48">
      <w:pPr>
        <w:spacing w:line="240" w:lineRule="auto"/>
        <w:jc w:val="left"/>
        <w:rPr>
          <w:rFonts w:ascii="Arial" w:hAnsi="Arial" w:cs="Times New Roman"/>
          <w:lang w:val="sr-Latn-RS"/>
        </w:rPr>
      </w:pPr>
    </w:p>
    <w:p w:rsidR="000F0A61" w:rsidRPr="00D97D88" w:rsidRDefault="00823373" w:rsidP="008B6E4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B6A18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CA" w:rsidRDefault="008944CA" w:rsidP="004A61DF">
      <w:pPr>
        <w:spacing w:line="240" w:lineRule="auto"/>
      </w:pPr>
      <w:r>
        <w:separator/>
      </w:r>
    </w:p>
  </w:endnote>
  <w:endnote w:type="continuationSeparator" w:id="0">
    <w:p w:rsidR="008944CA" w:rsidRDefault="008944C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19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F19E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CA" w:rsidRDefault="008944CA" w:rsidP="004A61DF">
      <w:pPr>
        <w:spacing w:line="240" w:lineRule="auto"/>
      </w:pPr>
      <w:r>
        <w:separator/>
      </w:r>
    </w:p>
  </w:footnote>
  <w:footnote w:type="continuationSeparator" w:id="0">
    <w:p w:rsidR="008944CA" w:rsidRDefault="008944C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F19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F19E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BF2A03"/>
    <w:multiLevelType w:val="hybridMultilevel"/>
    <w:tmpl w:val="39C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68F0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3E9C"/>
    <w:rsid w:val="002F19EA"/>
    <w:rsid w:val="00311D82"/>
    <w:rsid w:val="0031682F"/>
    <w:rsid w:val="00320005"/>
    <w:rsid w:val="003317EC"/>
    <w:rsid w:val="003640D5"/>
    <w:rsid w:val="003B613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318E"/>
    <w:rsid w:val="005649E0"/>
    <w:rsid w:val="005B59C7"/>
    <w:rsid w:val="005D014C"/>
    <w:rsid w:val="005F421D"/>
    <w:rsid w:val="00603D2C"/>
    <w:rsid w:val="006078A2"/>
    <w:rsid w:val="00617F52"/>
    <w:rsid w:val="0062138D"/>
    <w:rsid w:val="0062749F"/>
    <w:rsid w:val="00627566"/>
    <w:rsid w:val="006A2AE7"/>
    <w:rsid w:val="006A7204"/>
    <w:rsid w:val="006B1D8A"/>
    <w:rsid w:val="006B38CE"/>
    <w:rsid w:val="00714B24"/>
    <w:rsid w:val="00717C2B"/>
    <w:rsid w:val="00753BB6"/>
    <w:rsid w:val="00754F8B"/>
    <w:rsid w:val="007F61D9"/>
    <w:rsid w:val="008031F2"/>
    <w:rsid w:val="00812250"/>
    <w:rsid w:val="00823373"/>
    <w:rsid w:val="00866BB4"/>
    <w:rsid w:val="00880B15"/>
    <w:rsid w:val="008944CA"/>
    <w:rsid w:val="008A3599"/>
    <w:rsid w:val="008A4FE4"/>
    <w:rsid w:val="008B6E48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529D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3B83"/>
    <w:rsid w:val="00D97D88"/>
    <w:rsid w:val="00DB25EE"/>
    <w:rsid w:val="00DB6A18"/>
    <w:rsid w:val="00DD31A0"/>
    <w:rsid w:val="00E173B4"/>
    <w:rsid w:val="00E323DC"/>
    <w:rsid w:val="00E450F3"/>
    <w:rsid w:val="00E61B0F"/>
    <w:rsid w:val="00E67599"/>
    <w:rsid w:val="00E912CB"/>
    <w:rsid w:val="00EB53F8"/>
    <w:rsid w:val="00EB70AE"/>
    <w:rsid w:val="00EC2442"/>
    <w:rsid w:val="00ED75CE"/>
    <w:rsid w:val="00F317D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66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66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65F2"/>
    <w:rsid w:val="00892AEF"/>
    <w:rsid w:val="009F1836"/>
    <w:rsid w:val="00B125AB"/>
    <w:rsid w:val="00BF4E79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2015-01-14T12:21:00Z</cp:lastPrinted>
  <dcterms:created xsi:type="dcterms:W3CDTF">2015-10-27T11:33:00Z</dcterms:created>
  <dcterms:modified xsi:type="dcterms:W3CDTF">2018-05-15T08:41:00Z</dcterms:modified>
</cp:coreProperties>
</file>