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B37EC1" w:rsidRDefault="0046231D" w:rsidP="00B37EC1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B37EC1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>
        <w:rPr>
          <w:rFonts w:ascii="Arial" w:hAnsi="Arial"/>
          <w:lang w:val="ru-RU"/>
        </w:rPr>
        <w:t>Балканска бр.13</w:t>
      </w:r>
    </w:p>
    <w:p w:rsidR="0046231D" w:rsidRPr="00EF6A8B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F6A8B">
        <w:rPr>
          <w:rFonts w:ascii="Arial" w:hAnsi="Arial"/>
          <w:lang w:val="en-US"/>
        </w:rPr>
        <w:t xml:space="preserve">5364-E.03.02.-351443/7-2018 </w:t>
      </w:r>
      <w:r w:rsidR="00EF6A8B">
        <w:rPr>
          <w:rFonts w:ascii="Arial" w:hAnsi="Arial"/>
          <w:lang w:val="sr-Cyrl-RS"/>
        </w:rPr>
        <w:t>од 13.09.2018</w:t>
      </w:r>
    </w:p>
    <w:p w:rsidR="0046231D" w:rsidRPr="00B37EC1" w:rsidRDefault="00B37EC1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Београд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74118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374118">
        <w:rPr>
          <w:rFonts w:ascii="Arial" w:hAnsi="Arial"/>
          <w:iCs/>
        </w:rPr>
        <w:t>На основу члана 54. и 63. Закона о јавним набавк</w:t>
      </w:r>
      <w:r w:rsidR="008C28EE" w:rsidRPr="00374118">
        <w:rPr>
          <w:rFonts w:ascii="Arial" w:hAnsi="Arial"/>
          <w:iCs/>
        </w:rPr>
        <w:t>ама („Службeни глaсник РС", бр</w:t>
      </w:r>
      <w:r w:rsidR="008C28EE" w:rsidRPr="00374118">
        <w:rPr>
          <w:rFonts w:ascii="Arial" w:hAnsi="Arial"/>
          <w:iCs/>
          <w:lang w:val="sr-Cyrl-RS"/>
        </w:rPr>
        <w:t>.</w:t>
      </w:r>
      <w:r w:rsidRPr="00374118">
        <w:rPr>
          <w:rFonts w:ascii="Arial" w:hAnsi="Arial"/>
          <w:iCs/>
        </w:rPr>
        <w:t xml:space="preserve"> 124/</w:t>
      </w:r>
      <w:r w:rsidR="00B37EC1">
        <w:rPr>
          <w:rFonts w:ascii="Arial" w:hAnsi="Arial"/>
          <w:iCs/>
          <w:lang w:val="sr-Cyrl-RS"/>
        </w:rPr>
        <w:t>20</w:t>
      </w:r>
      <w:r w:rsidRPr="00374118">
        <w:rPr>
          <w:rFonts w:ascii="Arial" w:hAnsi="Arial"/>
          <w:iCs/>
        </w:rPr>
        <w:t>12</w:t>
      </w:r>
      <w:r w:rsidR="008C28EE" w:rsidRPr="00374118">
        <w:rPr>
          <w:rFonts w:ascii="Arial" w:hAnsi="Arial"/>
          <w:iCs/>
          <w:lang w:val="ru-RU"/>
        </w:rPr>
        <w:t>,</w:t>
      </w:r>
      <w:r w:rsidR="00C04B2D" w:rsidRPr="00374118">
        <w:rPr>
          <w:rFonts w:ascii="Arial" w:hAnsi="Arial"/>
          <w:iCs/>
          <w:lang w:val="ru-RU"/>
        </w:rPr>
        <w:t xml:space="preserve"> </w:t>
      </w:r>
      <w:r w:rsidRPr="00374118">
        <w:rPr>
          <w:rFonts w:ascii="Arial" w:hAnsi="Arial"/>
          <w:iCs/>
        </w:rPr>
        <w:t>14/</w:t>
      </w:r>
      <w:r w:rsidR="00B37EC1">
        <w:rPr>
          <w:rFonts w:ascii="Arial" w:hAnsi="Arial"/>
          <w:iCs/>
          <w:lang w:val="sr-Cyrl-RS"/>
        </w:rPr>
        <w:t>20</w:t>
      </w:r>
      <w:r w:rsidRPr="00374118">
        <w:rPr>
          <w:rFonts w:ascii="Arial" w:hAnsi="Arial"/>
          <w:iCs/>
        </w:rPr>
        <w:t>15</w:t>
      </w:r>
      <w:r w:rsidR="00C04B2D" w:rsidRPr="00374118">
        <w:rPr>
          <w:rFonts w:ascii="Arial" w:hAnsi="Arial"/>
          <w:iCs/>
          <w:lang w:val="sr-Cyrl-RS"/>
        </w:rPr>
        <w:t xml:space="preserve"> </w:t>
      </w:r>
      <w:r w:rsidR="008C28EE" w:rsidRPr="00374118">
        <w:rPr>
          <w:rFonts w:ascii="Arial" w:hAnsi="Arial"/>
          <w:iCs/>
          <w:lang w:val="sr-Cyrl-RS"/>
        </w:rPr>
        <w:t>и 68/</w:t>
      </w:r>
      <w:r w:rsidR="00B37EC1">
        <w:rPr>
          <w:rFonts w:ascii="Arial" w:hAnsi="Arial"/>
          <w:iCs/>
          <w:lang w:val="sr-Cyrl-RS"/>
        </w:rPr>
        <w:t>20</w:t>
      </w:r>
      <w:r w:rsidR="008C28EE" w:rsidRPr="00374118">
        <w:rPr>
          <w:rFonts w:ascii="Arial" w:hAnsi="Arial"/>
          <w:iCs/>
          <w:lang w:val="sr-Cyrl-RS"/>
        </w:rPr>
        <w:t>15</w:t>
      </w:r>
      <w:r w:rsidRPr="00374118">
        <w:rPr>
          <w:rFonts w:ascii="Arial" w:hAnsi="Arial"/>
          <w:iCs/>
        </w:rPr>
        <w:t xml:space="preserve">), Комисија за јавну набавку број </w:t>
      </w:r>
      <w:r w:rsidR="00871143" w:rsidRPr="00871143">
        <w:rPr>
          <w:rFonts w:ascii="Arial" w:hAnsi="Arial"/>
        </w:rPr>
        <w:t>48/2018 (3000/1090/2018)</w:t>
      </w:r>
      <w:r w:rsidRPr="00374118">
        <w:rPr>
          <w:rFonts w:ascii="Arial" w:hAnsi="Arial"/>
          <w:lang w:val="ru-RU"/>
        </w:rPr>
        <w:t xml:space="preserve">, </w:t>
      </w:r>
      <w:r w:rsidRPr="00374118">
        <w:rPr>
          <w:rFonts w:ascii="Arial" w:hAnsi="Arial"/>
        </w:rPr>
        <w:t>за набавку</w:t>
      </w:r>
      <w:r w:rsidR="0008179C" w:rsidRPr="00374118">
        <w:rPr>
          <w:rFonts w:ascii="Arial" w:hAnsi="Arial"/>
          <w:lang w:val="ru-RU"/>
        </w:rPr>
        <w:t xml:space="preserve"> </w:t>
      </w:r>
      <w:r w:rsidR="00857EF0" w:rsidRPr="00857EF0">
        <w:rPr>
          <w:rFonts w:ascii="Arial" w:hAnsi="Arial"/>
          <w:lang w:val="sr-Cyrl-RS"/>
        </w:rPr>
        <w:t>Услуге праћења квалитета питке воде-ТЕНТ Б</w:t>
      </w:r>
      <w:r w:rsidRPr="00374118">
        <w:rPr>
          <w:rFonts w:ascii="Arial" w:hAnsi="Arial"/>
        </w:rPr>
        <w:t xml:space="preserve">, </w:t>
      </w:r>
      <w:r w:rsidRPr="0037411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B6594A">
        <w:rPr>
          <w:rFonts w:ascii="Arial" w:hAnsi="Arial"/>
          <w:b/>
          <w:iCs/>
          <w:lang w:val="sr-Cyrl-RS"/>
        </w:rPr>
        <w:t>1</w:t>
      </w:r>
    </w:p>
    <w:p w:rsidR="00857EF0" w:rsidRPr="00857EF0" w:rsidRDefault="00823373" w:rsidP="00565272">
      <w:pPr>
        <w:spacing w:after="120" w:line="240" w:lineRule="auto"/>
        <w:rPr>
          <w:rFonts w:ascii="Arial" w:hAnsi="Arial"/>
          <w:iCs/>
          <w:lang w:val="en-U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8720A6" w:rsidRPr="00374118" w:rsidRDefault="0008179C" w:rsidP="008720A6">
      <w:pPr>
        <w:rPr>
          <w:rFonts w:ascii="Arial" w:hAnsi="Arial"/>
          <w:iCs/>
          <w:sz w:val="24"/>
          <w:szCs w:val="24"/>
          <w:lang w:val="ru-RU"/>
        </w:rPr>
      </w:pPr>
      <w:r w:rsidRPr="00374118">
        <w:rPr>
          <w:rFonts w:ascii="Arial" w:hAnsi="Arial"/>
          <w:b/>
          <w:iCs/>
          <w:sz w:val="24"/>
          <w:szCs w:val="24"/>
        </w:rPr>
        <w:t>ПИТАЊЕ 1:</w:t>
      </w:r>
      <w:r w:rsidRPr="00374118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871143" w:rsidRDefault="00871143" w:rsidP="00871143">
      <w:pPr>
        <w:rPr>
          <w:rFonts w:ascii="Arial" w:hAnsi="Arial"/>
          <w:iCs/>
          <w:lang w:val="en-US"/>
        </w:rPr>
      </w:pPr>
      <w:r w:rsidRPr="00871143">
        <w:rPr>
          <w:rFonts w:ascii="Arial" w:hAnsi="Arial"/>
          <w:iCs/>
          <w:lang w:val="sr-Cyrl-RS"/>
        </w:rPr>
        <w:t xml:space="preserve">У оквиру В прегледа на страни 5. конкурсне документације под ставком 49.тражи се анализа специфичних материја које се очекују, али није наведено које су то материје </w:t>
      </w:r>
    </w:p>
    <w:p w:rsidR="00871143" w:rsidRPr="00871143" w:rsidRDefault="00871143" w:rsidP="00871143">
      <w:pPr>
        <w:rPr>
          <w:rFonts w:ascii="Arial" w:hAnsi="Arial"/>
          <w:iCs/>
          <w:sz w:val="24"/>
          <w:szCs w:val="24"/>
          <w:lang w:val="en-US"/>
        </w:rPr>
      </w:pPr>
    </w:p>
    <w:p w:rsidR="00374118" w:rsidRPr="00374118" w:rsidRDefault="00374118" w:rsidP="00374118">
      <w:pPr>
        <w:rPr>
          <w:rFonts w:ascii="Arial" w:hAnsi="Arial"/>
          <w:iCs/>
          <w:sz w:val="24"/>
          <w:szCs w:val="24"/>
          <w:lang w:val="ru-RU"/>
        </w:rPr>
      </w:pPr>
      <w:r w:rsidRPr="00374118">
        <w:rPr>
          <w:rFonts w:ascii="Arial" w:hAnsi="Arial"/>
          <w:b/>
          <w:iCs/>
          <w:sz w:val="24"/>
          <w:szCs w:val="24"/>
        </w:rPr>
        <w:t xml:space="preserve">ПИТАЊЕ </w:t>
      </w:r>
      <w:r w:rsidRPr="00374118">
        <w:rPr>
          <w:rFonts w:ascii="Arial" w:hAnsi="Arial"/>
          <w:b/>
          <w:iCs/>
          <w:sz w:val="24"/>
          <w:szCs w:val="24"/>
          <w:lang w:val="sr-Cyrl-RS"/>
        </w:rPr>
        <w:t>2</w:t>
      </w:r>
      <w:r w:rsidRPr="00374118">
        <w:rPr>
          <w:rFonts w:ascii="Arial" w:hAnsi="Arial"/>
          <w:b/>
          <w:iCs/>
          <w:sz w:val="24"/>
          <w:szCs w:val="24"/>
        </w:rPr>
        <w:t>:</w:t>
      </w:r>
      <w:r w:rsidRPr="00374118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08179C" w:rsidRDefault="00871143" w:rsidP="008720A6">
      <w:pPr>
        <w:rPr>
          <w:rFonts w:ascii="Arial" w:hAnsi="Arial"/>
          <w:iCs/>
          <w:lang w:val="en-US"/>
        </w:rPr>
      </w:pPr>
      <w:r w:rsidRPr="00871143">
        <w:rPr>
          <w:rFonts w:ascii="Arial" w:hAnsi="Arial"/>
          <w:iCs/>
          <w:lang w:val="sr-Cyrl-RS"/>
        </w:rPr>
        <w:t>На истој страни  у оквиру тражених микробиолошких анализа  под ставком 8.уз Псеудомонас стоји и „друге анализе наведене у правилнику“ за које није познато да ли су од интереса и да ли их треба анализирати</w:t>
      </w:r>
    </w:p>
    <w:p w:rsidR="00871143" w:rsidRPr="00871143" w:rsidRDefault="00871143" w:rsidP="008720A6">
      <w:pPr>
        <w:rPr>
          <w:rFonts w:ascii="Arial" w:hAnsi="Arial"/>
          <w:iCs/>
          <w:lang w:val="en-US"/>
        </w:rPr>
      </w:pPr>
    </w:p>
    <w:p w:rsidR="00871143" w:rsidRPr="00374118" w:rsidRDefault="00871143" w:rsidP="00871143">
      <w:pPr>
        <w:rPr>
          <w:rFonts w:ascii="Arial" w:hAnsi="Arial"/>
          <w:iCs/>
          <w:sz w:val="24"/>
          <w:szCs w:val="24"/>
          <w:lang w:val="ru-RU"/>
        </w:rPr>
      </w:pPr>
      <w:r w:rsidRPr="00374118">
        <w:rPr>
          <w:rFonts w:ascii="Arial" w:hAnsi="Arial"/>
          <w:b/>
          <w:iCs/>
          <w:sz w:val="24"/>
          <w:szCs w:val="24"/>
        </w:rPr>
        <w:t xml:space="preserve">ПИТАЊЕ </w:t>
      </w:r>
      <w:r>
        <w:rPr>
          <w:rFonts w:ascii="Arial" w:hAnsi="Arial"/>
          <w:b/>
          <w:iCs/>
          <w:sz w:val="24"/>
          <w:szCs w:val="24"/>
          <w:lang w:val="en-US"/>
        </w:rPr>
        <w:t>3</w:t>
      </w:r>
      <w:r w:rsidRPr="00374118">
        <w:rPr>
          <w:rFonts w:ascii="Arial" w:hAnsi="Arial"/>
          <w:b/>
          <w:iCs/>
          <w:sz w:val="24"/>
          <w:szCs w:val="24"/>
        </w:rPr>
        <w:t>:</w:t>
      </w:r>
      <w:r w:rsidRPr="00374118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871143" w:rsidRDefault="00871143" w:rsidP="008720A6">
      <w:pPr>
        <w:rPr>
          <w:rFonts w:ascii="Arial" w:hAnsi="Arial"/>
          <w:iCs/>
          <w:lang w:val="en-US"/>
        </w:rPr>
      </w:pPr>
      <w:r w:rsidRPr="00871143">
        <w:rPr>
          <w:rFonts w:ascii="Arial" w:hAnsi="Arial"/>
          <w:iCs/>
          <w:lang w:val="sr-Cyrl-RS"/>
        </w:rPr>
        <w:t>Да ли је уз поседовање сертификата о акредитацији  потребно да за све тражене параметре понуђач има акредитоване методе испитивања?</w:t>
      </w:r>
    </w:p>
    <w:p w:rsidR="00871143" w:rsidRPr="00871143" w:rsidRDefault="00871143" w:rsidP="008720A6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</w:p>
    <w:p w:rsidR="00374118" w:rsidRPr="00374118" w:rsidRDefault="0008179C" w:rsidP="0008179C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/>
        </w:rPr>
      </w:pPr>
      <w:r w:rsidRPr="00374118">
        <w:rPr>
          <w:rFonts w:ascii="Arial" w:hAnsi="Arial"/>
          <w:b/>
          <w:iCs/>
          <w:sz w:val="24"/>
          <w:szCs w:val="24"/>
        </w:rPr>
        <w:t>ОДГОВОР 1:</w:t>
      </w:r>
    </w:p>
    <w:p w:rsidR="00871143" w:rsidRDefault="00871143" w:rsidP="0008179C">
      <w:pPr>
        <w:spacing w:line="240" w:lineRule="auto"/>
        <w:jc w:val="left"/>
        <w:rPr>
          <w:rFonts w:ascii="Arial" w:hAnsi="Arial"/>
          <w:iCs/>
          <w:lang w:val="en-US"/>
        </w:rPr>
      </w:pPr>
      <w:r w:rsidRPr="00871143">
        <w:rPr>
          <w:rFonts w:ascii="Arial" w:hAnsi="Arial"/>
          <w:iCs/>
          <w:lang w:val="sr-Cyrl-RS"/>
        </w:rPr>
        <w:t>Смеса органских једињења, лако испарљива органска једињења, полохлоровани бифенили</w:t>
      </w:r>
    </w:p>
    <w:p w:rsidR="00311477" w:rsidRDefault="00DD31E1" w:rsidP="0008179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</w:p>
    <w:p w:rsidR="00374118" w:rsidRPr="00374118" w:rsidRDefault="00374118" w:rsidP="00374118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/>
        </w:rPr>
      </w:pPr>
      <w:r w:rsidRPr="00374118">
        <w:rPr>
          <w:rFonts w:ascii="Arial" w:hAnsi="Arial"/>
          <w:b/>
          <w:iCs/>
          <w:sz w:val="24"/>
          <w:szCs w:val="24"/>
        </w:rPr>
        <w:t xml:space="preserve">ОДГОВОР </w:t>
      </w:r>
      <w:r w:rsidRPr="00374118">
        <w:rPr>
          <w:rFonts w:ascii="Arial" w:hAnsi="Arial"/>
          <w:b/>
          <w:iCs/>
          <w:sz w:val="24"/>
          <w:szCs w:val="24"/>
          <w:lang w:val="sr-Cyrl-RS"/>
        </w:rPr>
        <w:t>2</w:t>
      </w:r>
      <w:r w:rsidRPr="00374118">
        <w:rPr>
          <w:rFonts w:ascii="Arial" w:hAnsi="Arial"/>
          <w:b/>
          <w:iCs/>
          <w:sz w:val="24"/>
          <w:szCs w:val="24"/>
        </w:rPr>
        <w:t>:</w:t>
      </w:r>
    </w:p>
    <w:p w:rsidR="009639BE" w:rsidRPr="002F3604" w:rsidRDefault="002F3604" w:rsidP="008720A6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Нису од интереса </w:t>
      </w:r>
      <w:r w:rsidRPr="00871143">
        <w:rPr>
          <w:rFonts w:ascii="Arial" w:hAnsi="Arial"/>
          <w:iCs/>
          <w:lang w:val="sr-Cyrl-RS"/>
        </w:rPr>
        <w:t>„друге анализе наведене у правилнику“</w:t>
      </w:r>
      <w:r>
        <w:rPr>
          <w:rFonts w:ascii="Arial" w:hAnsi="Arial"/>
          <w:iCs/>
          <w:lang w:val="sr-Cyrl-RS"/>
        </w:rPr>
        <w:t xml:space="preserve"> тако да их не треба анализирати</w:t>
      </w:r>
    </w:p>
    <w:p w:rsidR="00871143" w:rsidRPr="00871143" w:rsidRDefault="00871143" w:rsidP="008720A6">
      <w:pPr>
        <w:spacing w:line="240" w:lineRule="auto"/>
        <w:rPr>
          <w:rFonts w:ascii="Arial" w:eastAsia="Calibri" w:hAnsi="Arial"/>
          <w:lang w:val="en-US"/>
        </w:rPr>
      </w:pPr>
    </w:p>
    <w:p w:rsidR="00871143" w:rsidRDefault="00871143" w:rsidP="00871143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en-US"/>
        </w:rPr>
      </w:pPr>
      <w:r w:rsidRPr="00374118">
        <w:rPr>
          <w:rFonts w:ascii="Arial" w:hAnsi="Arial"/>
          <w:b/>
          <w:iCs/>
          <w:sz w:val="24"/>
          <w:szCs w:val="24"/>
        </w:rPr>
        <w:t xml:space="preserve">ОДГОВОР </w:t>
      </w:r>
      <w:r>
        <w:rPr>
          <w:rFonts w:ascii="Arial" w:hAnsi="Arial"/>
          <w:b/>
          <w:iCs/>
          <w:sz w:val="24"/>
          <w:szCs w:val="24"/>
          <w:lang w:val="en-US"/>
        </w:rPr>
        <w:t>3</w:t>
      </w:r>
      <w:r w:rsidRPr="00374118">
        <w:rPr>
          <w:rFonts w:ascii="Arial" w:hAnsi="Arial"/>
          <w:b/>
          <w:iCs/>
          <w:sz w:val="24"/>
          <w:szCs w:val="24"/>
        </w:rPr>
        <w:t>:</w:t>
      </w:r>
    </w:p>
    <w:p w:rsidR="00871143" w:rsidRPr="00871143" w:rsidRDefault="00871143" w:rsidP="00871143">
      <w:pPr>
        <w:spacing w:line="240" w:lineRule="auto"/>
        <w:jc w:val="left"/>
        <w:rPr>
          <w:rFonts w:ascii="Arial" w:hAnsi="Arial"/>
          <w:iCs/>
          <w:sz w:val="24"/>
          <w:szCs w:val="24"/>
          <w:lang w:val="en-US"/>
        </w:rPr>
      </w:pPr>
      <w:proofErr w:type="spellStart"/>
      <w:proofErr w:type="gramStart"/>
      <w:r w:rsidRPr="00871143">
        <w:rPr>
          <w:rFonts w:ascii="Arial" w:hAnsi="Arial"/>
          <w:iCs/>
          <w:sz w:val="24"/>
          <w:szCs w:val="24"/>
          <w:lang w:val="en-US"/>
        </w:rPr>
        <w:t>Поред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сертификата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од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акредитацији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,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потребно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је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да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све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методе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испитивања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буду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spellStart"/>
      <w:r w:rsidRPr="00871143">
        <w:rPr>
          <w:rFonts w:ascii="Arial" w:hAnsi="Arial"/>
          <w:iCs/>
          <w:sz w:val="24"/>
          <w:szCs w:val="24"/>
          <w:lang w:val="en-US"/>
        </w:rPr>
        <w:t>акредитоване</w:t>
      </w:r>
      <w:proofErr w:type="spellEnd"/>
      <w:r w:rsidRPr="00871143">
        <w:rPr>
          <w:rFonts w:ascii="Arial" w:hAnsi="Arial"/>
          <w:iCs/>
          <w:sz w:val="24"/>
          <w:szCs w:val="24"/>
          <w:lang w:val="en-US"/>
        </w:rPr>
        <w:t>.</w:t>
      </w:r>
      <w:proofErr w:type="gramEnd"/>
    </w:p>
    <w:p w:rsidR="00374118" w:rsidRPr="00654671" w:rsidRDefault="00374118" w:rsidP="008720A6">
      <w:pPr>
        <w:spacing w:line="240" w:lineRule="auto"/>
        <w:rPr>
          <w:rFonts w:ascii="Arial" w:eastAsia="Calibri" w:hAnsi="Arial"/>
          <w:lang w:val="en-US"/>
        </w:rPr>
      </w:pPr>
    </w:p>
    <w:p w:rsidR="00654671" w:rsidRDefault="00654671" w:rsidP="00A0756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 w:rsidR="00651B59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 xml:space="preserve"> </w:t>
      </w:r>
      <w:r w:rsidR="00651B59">
        <w:rPr>
          <w:rFonts w:ascii="Arial" w:hAnsi="Arial"/>
          <w:iCs/>
          <w:lang w:val="sr-Cyrl-RS"/>
        </w:rPr>
        <w:t xml:space="preserve">продужити рок за давање понуда и исте </w:t>
      </w:r>
      <w:r>
        <w:rPr>
          <w:rFonts w:ascii="Arial" w:hAnsi="Arial"/>
          <w:iCs/>
          <w:lang w:val="sr-Cyrl-RS"/>
        </w:rPr>
        <w:t>објавити на Порталу јавних набавки и интернет страници Наручиоца.</w:t>
      </w:r>
      <w:r>
        <w:rPr>
          <w:rFonts w:ascii="Arial" w:hAnsi="Arial"/>
          <w:iCs/>
          <w:lang w:val="sr-Cyrl-RS"/>
        </w:rPr>
        <w:tab/>
      </w:r>
    </w:p>
    <w:p w:rsidR="005E02E6" w:rsidRDefault="005E02E6" w:rsidP="00A07565">
      <w:pPr>
        <w:rPr>
          <w:rFonts w:ascii="Arial" w:hAnsi="Arial"/>
          <w:iCs/>
          <w:lang w:val="sr-Cyrl-RS"/>
        </w:rPr>
      </w:pPr>
    </w:p>
    <w:p w:rsidR="005E02E6" w:rsidRPr="00651B59" w:rsidRDefault="005E02E6" w:rsidP="00A07565">
      <w:pPr>
        <w:rPr>
          <w:rFonts w:ascii="Arial" w:hAnsi="Arial"/>
          <w:bCs/>
          <w:lang w:val="sr-Cyrl-RS"/>
        </w:rPr>
      </w:pPr>
      <w:r>
        <w:rPr>
          <w:rFonts w:ascii="Arial" w:hAnsi="Arial"/>
          <w:iCs/>
          <w:lang w:val="sr-Cyrl-RS"/>
        </w:rPr>
        <w:t>Комисија ће размотритз да ли је већ одређен рок за доношење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4214C8" w:rsidRDefault="004214C8" w:rsidP="00A07565">
      <w:pPr>
        <w:rPr>
          <w:rFonts w:ascii="Arial" w:hAnsi="Arial"/>
          <w:bCs/>
          <w:lang w:val="sr-Cyrl-RS"/>
        </w:rPr>
      </w:pPr>
    </w:p>
    <w:p w:rsidR="000F0A61" w:rsidRPr="00651B59" w:rsidRDefault="00823373" w:rsidP="00565272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651B59" w:rsidSect="00565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426" w:right="561" w:bottom="567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F4" w:rsidRDefault="00A527F4" w:rsidP="004A61DF">
      <w:pPr>
        <w:spacing w:line="240" w:lineRule="auto"/>
      </w:pPr>
      <w:r>
        <w:separator/>
      </w:r>
    </w:p>
  </w:endnote>
  <w:endnote w:type="continuationSeparator" w:id="0">
    <w:p w:rsidR="00A527F4" w:rsidRDefault="00A527F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1" w:rsidRDefault="00B37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A6" w:rsidRDefault="008720A6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6A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6A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1" w:rsidRDefault="00B37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F4" w:rsidRDefault="00A527F4" w:rsidP="004A61DF">
      <w:pPr>
        <w:spacing w:line="240" w:lineRule="auto"/>
      </w:pPr>
      <w:r>
        <w:separator/>
      </w:r>
    </w:p>
  </w:footnote>
  <w:footnote w:type="continuationSeparator" w:id="0">
    <w:p w:rsidR="00A527F4" w:rsidRDefault="00A527F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1" w:rsidRDefault="00B37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A6" w:rsidRDefault="008720A6">
    <w:pPr>
      <w:pStyle w:val="Header"/>
    </w:pPr>
  </w:p>
  <w:p w:rsidR="008720A6" w:rsidRDefault="008720A6">
    <w:pPr>
      <w:pStyle w:val="Header"/>
    </w:pPr>
  </w:p>
  <w:p w:rsidR="008720A6" w:rsidRDefault="00872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1" w:rsidRDefault="00B37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1DA1"/>
    <w:rsid w:val="000547E2"/>
    <w:rsid w:val="000654DF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14168"/>
    <w:rsid w:val="0011598A"/>
    <w:rsid w:val="00120A8B"/>
    <w:rsid w:val="00131177"/>
    <w:rsid w:val="00143080"/>
    <w:rsid w:val="00153679"/>
    <w:rsid w:val="00154E5B"/>
    <w:rsid w:val="00161DB4"/>
    <w:rsid w:val="00165FF4"/>
    <w:rsid w:val="00170BB3"/>
    <w:rsid w:val="0019162C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7E8C"/>
    <w:rsid w:val="00267176"/>
    <w:rsid w:val="00283CB9"/>
    <w:rsid w:val="002A2D9F"/>
    <w:rsid w:val="002A2E28"/>
    <w:rsid w:val="002B182D"/>
    <w:rsid w:val="002B4659"/>
    <w:rsid w:val="002C2407"/>
    <w:rsid w:val="002D0E93"/>
    <w:rsid w:val="002E4B32"/>
    <w:rsid w:val="002F2642"/>
    <w:rsid w:val="002F3604"/>
    <w:rsid w:val="00302294"/>
    <w:rsid w:val="003052B4"/>
    <w:rsid w:val="00311477"/>
    <w:rsid w:val="00311D82"/>
    <w:rsid w:val="0031682F"/>
    <w:rsid w:val="00320005"/>
    <w:rsid w:val="003317EC"/>
    <w:rsid w:val="003640D5"/>
    <w:rsid w:val="003679B3"/>
    <w:rsid w:val="00374118"/>
    <w:rsid w:val="0038227F"/>
    <w:rsid w:val="00391408"/>
    <w:rsid w:val="0039526A"/>
    <w:rsid w:val="003E6D08"/>
    <w:rsid w:val="003F2BEA"/>
    <w:rsid w:val="003F320E"/>
    <w:rsid w:val="003F6FE5"/>
    <w:rsid w:val="0040111F"/>
    <w:rsid w:val="004052DE"/>
    <w:rsid w:val="004176B5"/>
    <w:rsid w:val="004214C8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361"/>
    <w:rsid w:val="004D3B8B"/>
    <w:rsid w:val="004E43F2"/>
    <w:rsid w:val="004F6647"/>
    <w:rsid w:val="0051101B"/>
    <w:rsid w:val="0051415F"/>
    <w:rsid w:val="00514D1B"/>
    <w:rsid w:val="005207CB"/>
    <w:rsid w:val="00522A46"/>
    <w:rsid w:val="00532302"/>
    <w:rsid w:val="00543B29"/>
    <w:rsid w:val="00546D78"/>
    <w:rsid w:val="005649E0"/>
    <w:rsid w:val="00565272"/>
    <w:rsid w:val="00570C35"/>
    <w:rsid w:val="00594A92"/>
    <w:rsid w:val="005A6602"/>
    <w:rsid w:val="005B59C7"/>
    <w:rsid w:val="005D014C"/>
    <w:rsid w:val="005D380E"/>
    <w:rsid w:val="005E02E6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51B59"/>
    <w:rsid w:val="00654671"/>
    <w:rsid w:val="00660B98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57EF0"/>
    <w:rsid w:val="00862E19"/>
    <w:rsid w:val="00866BB4"/>
    <w:rsid w:val="00871143"/>
    <w:rsid w:val="008720A6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0195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27F4"/>
    <w:rsid w:val="00A551C3"/>
    <w:rsid w:val="00A669CF"/>
    <w:rsid w:val="00A70CB7"/>
    <w:rsid w:val="00A721F1"/>
    <w:rsid w:val="00A9334D"/>
    <w:rsid w:val="00A9548A"/>
    <w:rsid w:val="00AA54F2"/>
    <w:rsid w:val="00AA5FCE"/>
    <w:rsid w:val="00AB3121"/>
    <w:rsid w:val="00AB6A6B"/>
    <w:rsid w:val="00AD2DBD"/>
    <w:rsid w:val="00AD4F9A"/>
    <w:rsid w:val="00AE7166"/>
    <w:rsid w:val="00AF41A3"/>
    <w:rsid w:val="00AF4BC3"/>
    <w:rsid w:val="00B059E5"/>
    <w:rsid w:val="00B163E4"/>
    <w:rsid w:val="00B30C16"/>
    <w:rsid w:val="00B345AF"/>
    <w:rsid w:val="00B35ABC"/>
    <w:rsid w:val="00B37EC1"/>
    <w:rsid w:val="00B43364"/>
    <w:rsid w:val="00B45C76"/>
    <w:rsid w:val="00B6594A"/>
    <w:rsid w:val="00B662CC"/>
    <w:rsid w:val="00B75FD0"/>
    <w:rsid w:val="00B83797"/>
    <w:rsid w:val="00B85C32"/>
    <w:rsid w:val="00BA65D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CE5A97"/>
    <w:rsid w:val="00D109F3"/>
    <w:rsid w:val="00D12CB8"/>
    <w:rsid w:val="00D3005D"/>
    <w:rsid w:val="00D305E2"/>
    <w:rsid w:val="00D369DE"/>
    <w:rsid w:val="00D46B3E"/>
    <w:rsid w:val="00D653BD"/>
    <w:rsid w:val="00D870EC"/>
    <w:rsid w:val="00D97D88"/>
    <w:rsid w:val="00DB25EE"/>
    <w:rsid w:val="00DD31A0"/>
    <w:rsid w:val="00DD31E1"/>
    <w:rsid w:val="00E173B4"/>
    <w:rsid w:val="00E323DC"/>
    <w:rsid w:val="00E35FAB"/>
    <w:rsid w:val="00E450F3"/>
    <w:rsid w:val="00E61B0F"/>
    <w:rsid w:val="00E67599"/>
    <w:rsid w:val="00E912CB"/>
    <w:rsid w:val="00EB53F8"/>
    <w:rsid w:val="00EC2442"/>
    <w:rsid w:val="00EC4F13"/>
    <w:rsid w:val="00ED75CE"/>
    <w:rsid w:val="00EE5C64"/>
    <w:rsid w:val="00EF6A8B"/>
    <w:rsid w:val="00F04682"/>
    <w:rsid w:val="00F32E75"/>
    <w:rsid w:val="00F33CFB"/>
    <w:rsid w:val="00F341AF"/>
    <w:rsid w:val="00F46E0B"/>
    <w:rsid w:val="00F47B34"/>
    <w:rsid w:val="00F47E47"/>
    <w:rsid w:val="00F514F8"/>
    <w:rsid w:val="00F5254D"/>
    <w:rsid w:val="00F75895"/>
    <w:rsid w:val="00F824F7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12</cp:revision>
  <cp:lastPrinted>2018-09-12T12:36:00Z</cp:lastPrinted>
  <dcterms:created xsi:type="dcterms:W3CDTF">2017-07-03T08:00:00Z</dcterms:created>
  <dcterms:modified xsi:type="dcterms:W3CDTF">2018-09-13T07:01:00Z</dcterms:modified>
</cp:coreProperties>
</file>