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420BD2" w:rsidP="00962E2F">
      <w:pPr>
        <w:spacing w:before="0"/>
        <w:jc w:val="left"/>
        <w:rPr>
          <w:rFonts w:eastAsia="Arial Unicode MS" w:cs="Arial"/>
          <w:b/>
          <w:color w:val="000000"/>
          <w:kern w:val="1"/>
          <w:lang w:eastAsia="ar-SA"/>
        </w:rPr>
      </w:pPr>
      <w:r>
        <w:rPr>
          <w:rFonts w:eastAsia="Arial Unicode MS" w:cs="Arial"/>
          <w:b/>
          <w:color w:val="000000"/>
          <w:kern w:val="1"/>
          <w:lang w:val="sr-Cyrl-RS" w:eastAsia="ar-SA"/>
        </w:rPr>
        <w:t>ЈА</w:t>
      </w:r>
      <w:r w:rsidR="00113B84" w:rsidRPr="00F10346">
        <w:rPr>
          <w:rFonts w:eastAsia="Arial Unicode MS" w:cs="Arial"/>
          <w:b/>
          <w:color w:val="000000"/>
          <w:kern w:val="1"/>
          <w:lang w:eastAsia="ar-SA"/>
        </w:rPr>
        <w:t>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14:anchorId="2CE9EDA2" wp14:editId="254E3E0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B8280A" w:rsidRDefault="00210557" w:rsidP="00B8280A">
      <w:pPr>
        <w:rPr>
          <w:rFonts w:cs="Arial"/>
          <w:lang w:val="sr-Cyrl-RS"/>
        </w:rPr>
      </w:pPr>
    </w:p>
    <w:p w:rsidR="00210557" w:rsidRPr="00961CF9" w:rsidRDefault="00210557" w:rsidP="00874F5B">
      <w:pPr>
        <w:jc w:val="center"/>
        <w:rPr>
          <w:b/>
          <w:lang w:val="sr-Cyrl-RS"/>
        </w:rPr>
      </w:pPr>
      <w:bookmarkStart w:id="0" w:name="_Toc441215596"/>
      <w:bookmarkStart w:id="1" w:name="_Toc441651535"/>
      <w:bookmarkStart w:id="2" w:name="_Toc442559872"/>
      <w:r w:rsidRPr="00961CF9">
        <w:rPr>
          <w:b/>
          <w:lang w:val="sr-Cyrl-RS"/>
        </w:rPr>
        <w:t>КОНКУРСНА ДОКУМЕНТАЦИЈА</w:t>
      </w:r>
      <w:bookmarkEnd w:id="0"/>
      <w:bookmarkEnd w:id="1"/>
      <w:bookmarkEnd w:id="2"/>
    </w:p>
    <w:p w:rsidR="00210557" w:rsidRPr="00961CF9" w:rsidRDefault="00D516F7" w:rsidP="00210557">
      <w:pPr>
        <w:jc w:val="center"/>
        <w:rPr>
          <w:rFonts w:cs="Arial"/>
          <w:lang w:val="sr-Cyrl-RS"/>
        </w:rPr>
      </w:pPr>
      <w:r w:rsidRPr="00F10346">
        <w:rPr>
          <w:rFonts w:cs="Arial"/>
          <w:lang w:val="sr-Cyrl-CS"/>
        </w:rPr>
        <w:t xml:space="preserve">за подношење понуда </w:t>
      </w:r>
      <w:r w:rsidR="00210557" w:rsidRPr="00961CF9">
        <w:rPr>
          <w:rFonts w:cs="Arial"/>
          <w:lang w:val="sr-Cyrl-RS"/>
        </w:rPr>
        <w:t xml:space="preserve">у </w:t>
      </w:r>
      <w:r w:rsidR="00D34466" w:rsidRPr="00F10346">
        <w:rPr>
          <w:rFonts w:cs="Arial"/>
        </w:rPr>
        <w:t>o</w:t>
      </w:r>
      <w:r w:rsidR="00D34466" w:rsidRPr="00961CF9">
        <w:rPr>
          <w:rFonts w:cs="Arial"/>
          <w:lang w:val="sr-Cyrl-RS"/>
        </w:rPr>
        <w:t xml:space="preserve">твореном </w:t>
      </w:r>
      <w:r w:rsidR="00210557" w:rsidRPr="00961CF9">
        <w:rPr>
          <w:rFonts w:cs="Arial"/>
          <w:lang w:val="sr-Cyrl-RS"/>
        </w:rPr>
        <w:t xml:space="preserve">поступку </w:t>
      </w:r>
    </w:p>
    <w:p w:rsidR="00B6012F" w:rsidRPr="00961CF9" w:rsidRDefault="00210557" w:rsidP="00874F5B">
      <w:pPr>
        <w:jc w:val="center"/>
        <w:rPr>
          <w:szCs w:val="24"/>
          <w:lang w:val="sr-Cyrl-RS"/>
        </w:rPr>
      </w:pPr>
      <w:bookmarkStart w:id="3" w:name="_Toc441215597"/>
      <w:bookmarkStart w:id="4" w:name="_Toc441651536"/>
      <w:bookmarkStart w:id="5" w:name="_Toc442559873"/>
      <w:r w:rsidRPr="00961CF9">
        <w:rPr>
          <w:lang w:val="sr-Cyrl-RS"/>
        </w:rPr>
        <w:t>за јавну набавку добара бр</w:t>
      </w:r>
      <w:bookmarkEnd w:id="3"/>
      <w:bookmarkEnd w:id="4"/>
      <w:bookmarkEnd w:id="5"/>
      <w:r w:rsidR="00113B84" w:rsidRPr="00961CF9">
        <w:rPr>
          <w:lang w:val="sr-Cyrl-RS"/>
        </w:rPr>
        <w:t>.</w:t>
      </w:r>
      <w:r w:rsidR="00B6012F" w:rsidRPr="00961CF9">
        <w:rPr>
          <w:szCs w:val="24"/>
          <w:lang w:val="sr-Cyrl-RS"/>
        </w:rPr>
        <w:t xml:space="preserve"> </w:t>
      </w:r>
    </w:p>
    <w:p w:rsidR="00865766" w:rsidRPr="00B8280A" w:rsidRDefault="00B6012F" w:rsidP="00B8280A">
      <w:pPr>
        <w:jc w:val="center"/>
        <w:rPr>
          <w:lang w:val="sr-Cyrl-RS"/>
        </w:rPr>
      </w:pPr>
      <w:r w:rsidRPr="00961CF9">
        <w:rPr>
          <w:b/>
          <w:szCs w:val="24"/>
          <w:lang w:val="sr-Cyrl-RS"/>
        </w:rPr>
        <w:t xml:space="preserve"> </w:t>
      </w:r>
      <w:r w:rsidR="00862D91">
        <w:rPr>
          <w:b/>
          <w:szCs w:val="24"/>
          <w:lang w:val="sr-Cyrl-RS"/>
        </w:rPr>
        <w:t>ЈН</w:t>
      </w:r>
      <w:r w:rsidR="00004016">
        <w:rPr>
          <w:b/>
          <w:szCs w:val="24"/>
        </w:rPr>
        <w:t xml:space="preserve"> </w:t>
      </w:r>
      <w:r w:rsidR="00004016" w:rsidRPr="00004016">
        <w:rPr>
          <w:b/>
          <w:szCs w:val="24"/>
          <w:lang w:val="sr-Cyrl-RS"/>
        </w:rPr>
        <w:t>393/2018</w:t>
      </w:r>
      <w:r w:rsidR="00D061D7">
        <w:rPr>
          <w:b/>
          <w:szCs w:val="24"/>
          <w:lang w:val="sr-Cyrl-RS"/>
        </w:rPr>
        <w:t xml:space="preserve"> </w:t>
      </w:r>
      <w:r w:rsidR="00004016">
        <w:rPr>
          <w:b/>
          <w:szCs w:val="24"/>
        </w:rPr>
        <w:t>(</w:t>
      </w:r>
      <w:r w:rsidR="00D061D7">
        <w:rPr>
          <w:b/>
          <w:szCs w:val="24"/>
          <w:lang w:val="sr-Cyrl-RS"/>
        </w:rPr>
        <w:t>3000/0429/2018</w:t>
      </w:r>
      <w:r w:rsidR="00B8280A" w:rsidRPr="00961CF9">
        <w:rPr>
          <w:b/>
          <w:szCs w:val="24"/>
          <w:lang w:val="sr-Cyrl-RS"/>
        </w:rPr>
        <w:t>)</w:t>
      </w:r>
    </w:p>
    <w:p w:rsidR="00865766" w:rsidRPr="00865766" w:rsidRDefault="00865766" w:rsidP="00865766">
      <w:pPr>
        <w:pStyle w:val="BodyText"/>
        <w:rPr>
          <w:lang w:val="sr-Cyrl-RS"/>
        </w:rPr>
      </w:pPr>
    </w:p>
    <w:p w:rsidR="00164A25" w:rsidRDefault="00B8280A" w:rsidP="00B8280A">
      <w:pPr>
        <w:jc w:val="center"/>
        <w:rPr>
          <w:rFonts w:cs="Arial"/>
          <w:b/>
          <w:lang w:val="sr-Cyrl-RS"/>
        </w:rPr>
      </w:pPr>
      <w:r w:rsidRPr="00B8280A">
        <w:rPr>
          <w:rFonts w:cs="Arial"/>
          <w:b/>
          <w:lang w:val="sr-Cyrl-RS"/>
        </w:rPr>
        <w:t>Уља хидрауличка, компресорска, редукторска, индустријска уља ТЕНТ;</w:t>
      </w:r>
    </w:p>
    <w:p w:rsidR="00FC181B" w:rsidRDefault="00FC181B" w:rsidP="00FC181B">
      <w:pPr>
        <w:spacing w:before="0"/>
        <w:rPr>
          <w:rFonts w:eastAsia="Arial Unicode MS" w:cs="Arial"/>
          <w:kern w:val="2"/>
          <w:lang w:val="sr-Cyrl-RS"/>
        </w:rPr>
      </w:pPr>
    </w:p>
    <w:p w:rsidR="00771564" w:rsidRDefault="00771564" w:rsidP="00FB71F7">
      <w:pPr>
        <w:pStyle w:val="BodyText"/>
        <w:spacing w:before="0"/>
        <w:rPr>
          <w:rFonts w:cs="Arial"/>
          <w:sz w:val="22"/>
          <w:szCs w:val="22"/>
          <w:lang w:val="en-US"/>
        </w:rPr>
      </w:pPr>
    </w:p>
    <w:p w:rsidR="009F222F" w:rsidRDefault="009F222F" w:rsidP="00FB71F7">
      <w:pPr>
        <w:pStyle w:val="BodyText"/>
        <w:spacing w:before="0"/>
        <w:rPr>
          <w:rFonts w:cs="Arial"/>
          <w:sz w:val="22"/>
          <w:szCs w:val="22"/>
          <w:lang w:val="en-US"/>
        </w:rPr>
      </w:pPr>
    </w:p>
    <w:p w:rsidR="009F222F" w:rsidRDefault="009F222F" w:rsidP="00FB71F7">
      <w:pPr>
        <w:pStyle w:val="BodyText"/>
        <w:spacing w:before="0"/>
        <w:rPr>
          <w:rFonts w:cs="Arial"/>
          <w:sz w:val="22"/>
          <w:szCs w:val="22"/>
          <w:lang w:val="en-US"/>
        </w:rPr>
      </w:pPr>
    </w:p>
    <w:p w:rsidR="009F222F" w:rsidRDefault="009F222F" w:rsidP="00FB71F7">
      <w:pPr>
        <w:pStyle w:val="BodyText"/>
        <w:spacing w:before="0"/>
        <w:rPr>
          <w:rFonts w:cs="Arial"/>
          <w:sz w:val="22"/>
          <w:szCs w:val="22"/>
          <w:lang w:val="en-US"/>
        </w:rPr>
      </w:pPr>
    </w:p>
    <w:p w:rsidR="009F222F" w:rsidRDefault="009F222F" w:rsidP="00FB71F7">
      <w:pPr>
        <w:pStyle w:val="BodyText"/>
        <w:spacing w:before="0"/>
        <w:rPr>
          <w:rFonts w:cs="Arial"/>
          <w:sz w:val="22"/>
          <w:szCs w:val="22"/>
          <w:lang w:val="en-US"/>
        </w:rPr>
      </w:pPr>
    </w:p>
    <w:p w:rsidR="009F222F" w:rsidRDefault="009F222F" w:rsidP="00FB71F7">
      <w:pPr>
        <w:pStyle w:val="BodyText"/>
        <w:spacing w:before="0"/>
        <w:rPr>
          <w:rFonts w:cs="Arial"/>
          <w:sz w:val="22"/>
          <w:szCs w:val="22"/>
          <w:lang w:val="en-US"/>
        </w:rPr>
      </w:pPr>
    </w:p>
    <w:p w:rsidR="009F222F" w:rsidRDefault="009F222F" w:rsidP="00FB71F7">
      <w:pPr>
        <w:pStyle w:val="BodyText"/>
        <w:spacing w:before="0"/>
        <w:rPr>
          <w:rFonts w:cs="Arial"/>
          <w:sz w:val="22"/>
          <w:szCs w:val="22"/>
          <w:lang w:val="en-US"/>
        </w:rPr>
      </w:pPr>
    </w:p>
    <w:p w:rsidR="009F222F" w:rsidRDefault="009F222F" w:rsidP="00FB71F7">
      <w:pPr>
        <w:pStyle w:val="BodyText"/>
        <w:spacing w:before="0"/>
        <w:rPr>
          <w:rFonts w:cs="Arial"/>
          <w:sz w:val="22"/>
          <w:szCs w:val="22"/>
          <w:lang w:val="en-US"/>
        </w:rPr>
      </w:pPr>
    </w:p>
    <w:p w:rsidR="009F222F" w:rsidRDefault="009F222F" w:rsidP="00FB71F7">
      <w:pPr>
        <w:pStyle w:val="BodyText"/>
        <w:spacing w:before="0"/>
        <w:rPr>
          <w:rFonts w:cs="Arial"/>
          <w:sz w:val="22"/>
          <w:szCs w:val="22"/>
          <w:lang w:val="en-US"/>
        </w:rPr>
      </w:pPr>
    </w:p>
    <w:p w:rsidR="009F222F" w:rsidRDefault="009F222F" w:rsidP="00FB71F7">
      <w:pPr>
        <w:pStyle w:val="BodyText"/>
        <w:spacing w:before="0"/>
        <w:rPr>
          <w:rFonts w:cs="Arial"/>
          <w:sz w:val="22"/>
          <w:szCs w:val="22"/>
          <w:lang w:val="en-US"/>
        </w:rPr>
      </w:pPr>
    </w:p>
    <w:p w:rsidR="009F222F" w:rsidRDefault="009F222F" w:rsidP="00FB71F7">
      <w:pPr>
        <w:pStyle w:val="BodyText"/>
        <w:spacing w:before="0"/>
        <w:rPr>
          <w:rFonts w:cs="Arial"/>
          <w:sz w:val="22"/>
          <w:szCs w:val="22"/>
          <w:lang w:val="en-US"/>
        </w:rPr>
      </w:pPr>
    </w:p>
    <w:p w:rsidR="009F222F" w:rsidRDefault="009F222F" w:rsidP="00FB71F7">
      <w:pPr>
        <w:pStyle w:val="BodyText"/>
        <w:spacing w:before="0"/>
        <w:rPr>
          <w:rFonts w:cs="Arial"/>
          <w:sz w:val="22"/>
          <w:szCs w:val="22"/>
          <w:lang w:val="en-US"/>
        </w:rPr>
      </w:pPr>
    </w:p>
    <w:p w:rsidR="009F222F" w:rsidRDefault="009F222F" w:rsidP="00FB71F7">
      <w:pPr>
        <w:pStyle w:val="BodyText"/>
        <w:spacing w:before="0"/>
        <w:rPr>
          <w:rFonts w:cs="Arial"/>
          <w:sz w:val="22"/>
          <w:szCs w:val="22"/>
          <w:lang w:val="en-US"/>
        </w:rPr>
      </w:pPr>
    </w:p>
    <w:p w:rsidR="009F222F" w:rsidRDefault="009F222F" w:rsidP="00FB71F7">
      <w:pPr>
        <w:pStyle w:val="BodyText"/>
        <w:spacing w:before="0"/>
        <w:rPr>
          <w:rFonts w:cs="Arial"/>
          <w:sz w:val="22"/>
          <w:szCs w:val="22"/>
          <w:lang w:val="en-US"/>
        </w:rPr>
      </w:pPr>
    </w:p>
    <w:p w:rsidR="009F222F" w:rsidRDefault="009F222F" w:rsidP="00FB71F7">
      <w:pPr>
        <w:pStyle w:val="BodyText"/>
        <w:spacing w:before="0"/>
        <w:rPr>
          <w:rFonts w:cs="Arial"/>
          <w:sz w:val="22"/>
          <w:szCs w:val="22"/>
          <w:lang w:val="en-US"/>
        </w:rPr>
      </w:pPr>
    </w:p>
    <w:p w:rsidR="009F222F" w:rsidRDefault="009F222F" w:rsidP="00FB71F7">
      <w:pPr>
        <w:pStyle w:val="BodyText"/>
        <w:spacing w:before="0"/>
        <w:rPr>
          <w:rFonts w:cs="Arial"/>
          <w:sz w:val="22"/>
          <w:szCs w:val="22"/>
          <w:lang w:val="en-US"/>
        </w:rPr>
      </w:pPr>
    </w:p>
    <w:p w:rsidR="009F222F" w:rsidRDefault="009F222F" w:rsidP="00FB71F7">
      <w:pPr>
        <w:pStyle w:val="BodyText"/>
        <w:spacing w:before="0"/>
        <w:rPr>
          <w:rFonts w:cs="Arial"/>
          <w:sz w:val="22"/>
          <w:szCs w:val="22"/>
          <w:lang w:val="en-US"/>
        </w:rPr>
      </w:pPr>
    </w:p>
    <w:p w:rsidR="009F222F" w:rsidRDefault="009F222F" w:rsidP="00FB71F7">
      <w:pPr>
        <w:pStyle w:val="BodyText"/>
        <w:spacing w:before="0"/>
        <w:rPr>
          <w:rFonts w:cs="Arial"/>
          <w:sz w:val="22"/>
          <w:szCs w:val="22"/>
          <w:lang w:val="en-US"/>
        </w:rPr>
      </w:pPr>
    </w:p>
    <w:p w:rsidR="009F222F" w:rsidRDefault="009F222F" w:rsidP="00FB71F7">
      <w:pPr>
        <w:pStyle w:val="BodyText"/>
        <w:spacing w:before="0"/>
        <w:rPr>
          <w:rFonts w:cs="Arial"/>
          <w:sz w:val="22"/>
          <w:szCs w:val="22"/>
          <w:lang w:val="en-US"/>
        </w:rPr>
      </w:pPr>
    </w:p>
    <w:p w:rsidR="009F222F" w:rsidRDefault="009F222F" w:rsidP="00FB71F7">
      <w:pPr>
        <w:pStyle w:val="BodyText"/>
        <w:spacing w:before="0"/>
        <w:rPr>
          <w:rFonts w:cs="Arial"/>
          <w:sz w:val="22"/>
          <w:szCs w:val="22"/>
          <w:lang w:val="en-US"/>
        </w:rPr>
      </w:pPr>
    </w:p>
    <w:p w:rsidR="009F222F" w:rsidRDefault="009F222F" w:rsidP="00FB71F7">
      <w:pPr>
        <w:pStyle w:val="BodyText"/>
        <w:spacing w:before="0"/>
        <w:rPr>
          <w:rFonts w:cs="Arial"/>
          <w:sz w:val="22"/>
          <w:szCs w:val="22"/>
          <w:lang w:val="en-US"/>
        </w:rPr>
      </w:pPr>
    </w:p>
    <w:p w:rsidR="009F222F" w:rsidRDefault="009F222F" w:rsidP="00FB71F7">
      <w:pPr>
        <w:pStyle w:val="BodyText"/>
        <w:spacing w:before="0"/>
        <w:rPr>
          <w:rFonts w:cs="Arial"/>
          <w:sz w:val="22"/>
          <w:szCs w:val="22"/>
          <w:lang w:val="en-US"/>
        </w:rPr>
      </w:pPr>
    </w:p>
    <w:p w:rsidR="009F222F" w:rsidRPr="00FB71F7" w:rsidRDefault="009F222F" w:rsidP="00FB71F7">
      <w:pPr>
        <w:pStyle w:val="BodyText"/>
        <w:spacing w:before="0"/>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9F222F">
        <w:rPr>
          <w:rFonts w:eastAsia="Arial Unicode MS" w:cs="Arial"/>
          <w:kern w:val="2"/>
        </w:rPr>
        <w:t>5383-E.03.02-392449/5-2018</w:t>
      </w:r>
      <w:r w:rsidR="003D3A50">
        <w:rPr>
          <w:rFonts w:eastAsia="Arial Unicode MS" w:cs="Arial"/>
          <w:kern w:val="2"/>
          <w:lang w:val="sr-Cyrl-RS"/>
        </w:rPr>
        <w:t xml:space="preserve"> </w:t>
      </w:r>
      <w:r w:rsidR="009F222F">
        <w:rPr>
          <w:rFonts w:eastAsia="Arial Unicode MS" w:cs="Arial"/>
          <w:kern w:val="2"/>
          <w:lang w:val="ru-RU"/>
        </w:rPr>
        <w:t xml:space="preserve">од </w:t>
      </w:r>
      <w:r w:rsidR="009F222F">
        <w:rPr>
          <w:rFonts w:eastAsia="Arial Unicode MS" w:cs="Arial"/>
          <w:kern w:val="2"/>
        </w:rPr>
        <w:t>25.10.2018</w:t>
      </w:r>
      <w:bookmarkStart w:id="6" w:name="_GoBack"/>
      <w:bookmarkEnd w:id="6"/>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862D91" w:rsidRDefault="00862D91" w:rsidP="000C50A0">
      <w:pPr>
        <w:spacing w:before="0"/>
        <w:jc w:val="center"/>
        <w:rPr>
          <w:rFonts w:cs="Arial"/>
          <w:lang w:val="ru-RU"/>
        </w:rPr>
      </w:pPr>
    </w:p>
    <w:p w:rsidR="00862D91" w:rsidRDefault="00862D91" w:rsidP="000C50A0">
      <w:pPr>
        <w:spacing w:before="0"/>
        <w:jc w:val="center"/>
        <w:rPr>
          <w:rFonts w:cs="Arial"/>
          <w:lang w:val="ru-RU"/>
        </w:rPr>
      </w:pPr>
    </w:p>
    <w:p w:rsidR="00862D91" w:rsidRDefault="00862D91" w:rsidP="000C50A0">
      <w:pPr>
        <w:spacing w:before="0"/>
        <w:jc w:val="center"/>
        <w:rPr>
          <w:rFonts w:cs="Arial"/>
          <w:lang w:val="ru-RU"/>
        </w:rPr>
      </w:pPr>
    </w:p>
    <w:p w:rsidR="00B37917" w:rsidRPr="00F10346" w:rsidRDefault="00B6012F"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w:t>
      </w:r>
      <w:r w:rsidR="001F62BF" w:rsidRPr="00F10346">
        <w:rPr>
          <w:rFonts w:cs="Arial"/>
          <w:lang w:val="ru-RU"/>
        </w:rPr>
        <w:t>201</w:t>
      </w:r>
      <w:r w:rsidR="00862D91">
        <w:rPr>
          <w:rFonts w:cs="Arial"/>
          <w:lang w:val="sr-Cyrl-RS"/>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961CF9">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961CF9">
        <w:rPr>
          <w:rFonts w:eastAsia="TimesNewRomanPSMT" w:cs="Arial"/>
          <w:color w:val="000000"/>
          <w:kern w:val="2"/>
          <w:lang w:val="ru-RU"/>
        </w:rPr>
        <w:t xml:space="preserve"> </w:t>
      </w:r>
      <w:r w:rsidR="00BA1E63" w:rsidRPr="00961CF9">
        <w:rPr>
          <w:rFonts w:eastAsia="Calibri" w:cs="Arial"/>
          <w:bCs/>
          <w:lang w:val="ru-RU"/>
        </w:rPr>
        <w:t>Закон</w:t>
      </w:r>
      <w:r w:rsidR="00261778" w:rsidRPr="00F10346">
        <w:rPr>
          <w:rFonts w:eastAsia="TimesNewRomanPSMT" w:cs="Arial"/>
          <w:color w:val="000000"/>
          <w:kern w:val="2"/>
          <w:lang w:val="ru-RU"/>
        </w:rPr>
        <w:t>),</w:t>
      </w:r>
      <w:r w:rsidR="00646539" w:rsidRPr="00961CF9">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961CF9">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961CF9">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BD1F36">
        <w:rPr>
          <w:rFonts w:eastAsia="Arial Unicode MS" w:cs="Arial"/>
          <w:kern w:val="2"/>
          <w:lang w:val="sr-Cyrl-RS"/>
        </w:rPr>
        <w:t>5383-Е.03.02-</w:t>
      </w:r>
      <w:r w:rsidR="00D061D7">
        <w:rPr>
          <w:rFonts w:eastAsia="Arial Unicode MS" w:cs="Arial"/>
          <w:kern w:val="2"/>
          <w:lang w:val="sr-Cyrl-RS"/>
        </w:rPr>
        <w:t>392449/1-2018</w:t>
      </w:r>
      <w:r w:rsidR="00B12C94">
        <w:rPr>
          <w:rFonts w:eastAsia="Arial Unicode MS" w:cs="Arial"/>
          <w:kern w:val="2"/>
          <w:lang w:val="sr-Latn-RS"/>
        </w:rPr>
        <w:t xml:space="preserve"> од </w:t>
      </w:r>
      <w:r w:rsidR="00D061D7">
        <w:rPr>
          <w:rFonts w:eastAsia="Arial Unicode MS" w:cs="Arial"/>
          <w:kern w:val="2"/>
          <w:lang w:val="sr-Cyrl-RS"/>
        </w:rPr>
        <w:t>09.08</w:t>
      </w:r>
      <w:r w:rsidR="00D061D7">
        <w:rPr>
          <w:rFonts w:eastAsia="Arial Unicode MS" w:cs="Arial"/>
          <w:kern w:val="2"/>
          <w:lang w:val="sr-Latn-RS"/>
        </w:rPr>
        <w:t>.201</w:t>
      </w:r>
      <w:r w:rsidR="00D061D7">
        <w:rPr>
          <w:rFonts w:eastAsia="Arial Unicode MS" w:cs="Arial"/>
          <w:kern w:val="2"/>
          <w:lang w:val="sr-Cyrl-RS"/>
        </w:rPr>
        <w:t>8</w:t>
      </w:r>
      <w:r w:rsidR="00613831" w:rsidRPr="00613831">
        <w:rPr>
          <w:rFonts w:eastAsia="Arial Unicode MS" w:cs="Arial"/>
          <w:kern w:val="2"/>
          <w:lang w:val="sr-Latn-RS"/>
        </w:rPr>
        <w:t xml:space="preserve"> године </w:t>
      </w:r>
      <w:r w:rsidR="00261778" w:rsidRPr="00F10346">
        <w:rPr>
          <w:rFonts w:eastAsia="Arial Unicode MS" w:cs="Arial"/>
          <w:color w:val="000000"/>
          <w:kern w:val="2"/>
          <w:lang w:val="ru-RU"/>
        </w:rPr>
        <w:t>и Решења о образовању комисије за јавну набавку бр</w:t>
      </w:r>
      <w:r w:rsidR="00B8280A">
        <w:rPr>
          <w:rFonts w:eastAsia="Arial Unicode MS" w:cs="Arial"/>
          <w:color w:val="000000"/>
          <w:kern w:val="2"/>
          <w:lang w:val="ru-RU"/>
        </w:rPr>
        <w:t xml:space="preserve">ој </w:t>
      </w:r>
      <w:r w:rsidR="00D061D7">
        <w:rPr>
          <w:rFonts w:eastAsia="Arial Unicode MS" w:cs="Arial"/>
          <w:color w:val="000000"/>
          <w:kern w:val="2"/>
          <w:lang w:val="ru-RU"/>
        </w:rPr>
        <w:t>5383-Е.03.02-392449/2</w:t>
      </w:r>
      <w:r w:rsidR="00BD1F36" w:rsidRPr="00BD1F36">
        <w:rPr>
          <w:rFonts w:eastAsia="Arial Unicode MS" w:cs="Arial"/>
          <w:color w:val="000000"/>
          <w:kern w:val="2"/>
          <w:lang w:val="ru-RU"/>
        </w:rPr>
        <w:t>-201</w:t>
      </w:r>
      <w:r w:rsidR="00D061D7">
        <w:rPr>
          <w:rFonts w:eastAsia="Arial Unicode MS" w:cs="Arial"/>
          <w:color w:val="000000"/>
          <w:kern w:val="2"/>
          <w:lang w:val="ru-RU"/>
        </w:rPr>
        <w:t>8</w:t>
      </w:r>
      <w:r w:rsidR="00A22CA4">
        <w:rPr>
          <w:rFonts w:eastAsia="Arial Unicode MS" w:cs="Arial"/>
          <w:kern w:val="2"/>
          <w:lang w:val="sr-Cyrl-RS"/>
        </w:rPr>
        <w:t xml:space="preserve"> </w:t>
      </w:r>
      <w:r w:rsidR="00B12C94">
        <w:rPr>
          <w:rFonts w:eastAsia="Arial Unicode MS" w:cs="Arial"/>
          <w:kern w:val="2"/>
          <w:lang w:val="sr-Latn-RS"/>
        </w:rPr>
        <w:t xml:space="preserve">од </w:t>
      </w:r>
      <w:r w:rsidR="00E45708">
        <w:rPr>
          <w:rFonts w:eastAsia="Arial Unicode MS" w:cs="Arial"/>
          <w:kern w:val="2"/>
          <w:lang w:val="sr-Cyrl-RS"/>
        </w:rPr>
        <w:t>09.08</w:t>
      </w:r>
      <w:r w:rsidR="00E45708">
        <w:rPr>
          <w:rFonts w:eastAsia="Arial Unicode MS" w:cs="Arial"/>
          <w:kern w:val="2"/>
          <w:lang w:val="sr-Latn-RS"/>
        </w:rPr>
        <w:t>.201</w:t>
      </w:r>
      <w:r w:rsidR="00E45708">
        <w:rPr>
          <w:rFonts w:eastAsia="Arial Unicode MS" w:cs="Arial"/>
          <w:kern w:val="2"/>
          <w:lang w:val="sr-Cyrl-RS"/>
        </w:rPr>
        <w:t>8</w:t>
      </w:r>
      <w:r w:rsidR="00613831" w:rsidRPr="00613831">
        <w:rPr>
          <w:rFonts w:eastAsia="Arial Unicode MS" w:cs="Arial"/>
          <w:kern w:val="2"/>
          <w:lang w:val="sr-Latn-RS"/>
        </w:rPr>
        <w:t>. године</w:t>
      </w:r>
      <w:r w:rsidR="00646539" w:rsidRPr="00961CF9">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961CF9" w:rsidRDefault="00210557" w:rsidP="00874F5B">
      <w:pPr>
        <w:jc w:val="center"/>
        <w:rPr>
          <w:b/>
          <w:lang w:val="ru-RU"/>
        </w:rPr>
      </w:pPr>
      <w:bookmarkStart w:id="7" w:name="_Toc441215598"/>
      <w:bookmarkStart w:id="8" w:name="_Toc441651537"/>
      <w:bookmarkStart w:id="9" w:name="_Toc442559874"/>
      <w:r w:rsidRPr="00961CF9">
        <w:rPr>
          <w:b/>
          <w:lang w:val="ru-RU"/>
        </w:rPr>
        <w:t>КОНКУРСНА ДОКУМЕНТАЦИЈА</w:t>
      </w:r>
      <w:bookmarkEnd w:id="7"/>
      <w:bookmarkEnd w:id="8"/>
      <w:bookmarkEnd w:id="9"/>
    </w:p>
    <w:p w:rsidR="00210557" w:rsidRPr="00961CF9" w:rsidRDefault="00D516F7" w:rsidP="00210557">
      <w:pPr>
        <w:jc w:val="center"/>
        <w:rPr>
          <w:rFonts w:cs="Arial"/>
          <w:lang w:val="ru-RU"/>
        </w:rPr>
      </w:pPr>
      <w:r w:rsidRPr="00F10346">
        <w:rPr>
          <w:rFonts w:cs="Arial"/>
          <w:lang w:val="sr-Cyrl-CS"/>
        </w:rPr>
        <w:t xml:space="preserve">за подношење понуда </w:t>
      </w:r>
      <w:r w:rsidR="00210557" w:rsidRPr="00961CF9">
        <w:rPr>
          <w:rFonts w:cs="Arial"/>
          <w:lang w:val="ru-RU"/>
        </w:rPr>
        <w:t xml:space="preserve">у </w:t>
      </w:r>
      <w:r w:rsidR="00D34466" w:rsidRPr="00961CF9">
        <w:rPr>
          <w:rFonts w:cs="Arial"/>
          <w:lang w:val="ru-RU"/>
        </w:rPr>
        <w:t xml:space="preserve">отвореном </w:t>
      </w:r>
      <w:r w:rsidR="00210557" w:rsidRPr="00961CF9">
        <w:rPr>
          <w:rFonts w:cs="Arial"/>
          <w:lang w:val="ru-RU"/>
        </w:rPr>
        <w:t>посту</w:t>
      </w:r>
      <w:r w:rsidR="00D34466" w:rsidRPr="00961CF9">
        <w:rPr>
          <w:rFonts w:cs="Arial"/>
          <w:lang w:val="ru-RU"/>
        </w:rPr>
        <w:t xml:space="preserve">пку </w:t>
      </w:r>
    </w:p>
    <w:p w:rsidR="003C18D8" w:rsidRDefault="00210557" w:rsidP="00E2767D">
      <w:pPr>
        <w:jc w:val="center"/>
        <w:rPr>
          <w:rFonts w:cs="Arial"/>
          <w:b/>
          <w:lang w:val="sr-Latn-RS"/>
        </w:rPr>
      </w:pPr>
      <w:bookmarkStart w:id="10" w:name="_Toc441215599"/>
      <w:bookmarkStart w:id="11" w:name="_Toc441651538"/>
      <w:bookmarkStart w:id="12" w:name="_Toc442559875"/>
      <w:r w:rsidRPr="00961CF9">
        <w:rPr>
          <w:b/>
          <w:lang w:val="ru-RU"/>
        </w:rPr>
        <w:t xml:space="preserve">за јавну набавку добара </w:t>
      </w:r>
      <w:r w:rsidR="00B8280A" w:rsidRPr="00B8280A">
        <w:rPr>
          <w:rFonts w:cs="Arial"/>
          <w:b/>
          <w:lang w:val="sr-Cyrl-RS"/>
        </w:rPr>
        <w:t>Уља хидрауличка, компресорска, редукторска, индустријска уља ТЕНТ;</w:t>
      </w:r>
    </w:p>
    <w:p w:rsidR="00E45708" w:rsidRPr="00B8280A" w:rsidRDefault="00210557" w:rsidP="00E45708">
      <w:pPr>
        <w:jc w:val="center"/>
        <w:rPr>
          <w:lang w:val="sr-Cyrl-RS"/>
        </w:rPr>
      </w:pPr>
      <w:r w:rsidRPr="00F10346">
        <w:rPr>
          <w:b/>
        </w:rPr>
        <w:t>бр</w:t>
      </w:r>
      <w:r w:rsidRPr="00961CF9">
        <w:rPr>
          <w:b/>
          <w:lang w:val="sr-Latn-RS"/>
        </w:rPr>
        <w:t>.</w:t>
      </w:r>
      <w:bookmarkEnd w:id="10"/>
      <w:bookmarkEnd w:id="11"/>
      <w:bookmarkEnd w:id="12"/>
      <w:r w:rsidR="00B6012F" w:rsidRPr="00961CF9">
        <w:rPr>
          <w:b/>
          <w:szCs w:val="24"/>
          <w:lang w:val="sr-Latn-RS"/>
        </w:rPr>
        <w:t xml:space="preserve"> </w:t>
      </w:r>
      <w:r w:rsidR="00461491" w:rsidRPr="00461491">
        <w:rPr>
          <w:b/>
          <w:szCs w:val="24"/>
          <w:lang w:val="sr-Cyrl-RS"/>
        </w:rPr>
        <w:t>ЈН 393/2018 (3000/0429/2018)</w:t>
      </w:r>
    </w:p>
    <w:p w:rsidR="00210557" w:rsidRPr="00961CF9" w:rsidRDefault="00210557" w:rsidP="00E2767D">
      <w:pPr>
        <w:jc w:val="center"/>
        <w:rPr>
          <w:rFonts w:eastAsia="Arial Unicode MS" w:cs="Arial"/>
          <w:b/>
          <w:kern w:val="2"/>
          <w:lang w:val="sr-Latn-RS"/>
        </w:rPr>
      </w:pPr>
    </w:p>
    <w:p w:rsidR="009D3699" w:rsidRPr="00F10346" w:rsidRDefault="009D3699" w:rsidP="00E2767D">
      <w:pPr>
        <w:pStyle w:val="BodyText"/>
        <w:spacing w:before="0"/>
        <w:jc w:val="center"/>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961CF9" w:rsidRDefault="00C62AA7" w:rsidP="00C62AA7">
      <w:pPr>
        <w:pStyle w:val="Title"/>
        <w:rPr>
          <w:sz w:val="22"/>
          <w:szCs w:val="22"/>
          <w:lang w:val="sr-Latn-RS"/>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961CF9">
        <w:rPr>
          <w:sz w:val="22"/>
          <w:szCs w:val="22"/>
          <w:lang w:val="sr-Latn-RS"/>
        </w:rPr>
        <w:t xml:space="preserve"> </w:t>
      </w:r>
      <w:r w:rsidRPr="00F10346">
        <w:rPr>
          <w:sz w:val="22"/>
          <w:szCs w:val="22"/>
          <w:lang w:val="de-DE"/>
        </w:rPr>
        <w:t>документације</w:t>
      </w:r>
      <w:r w:rsidRPr="00961CF9">
        <w:rPr>
          <w:sz w:val="22"/>
          <w:szCs w:val="22"/>
          <w:lang w:val="sr-Latn-RS"/>
        </w:rPr>
        <w:t>:</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B8280A" w:rsidRPr="00D238FA" w:rsidTr="00C62AA7">
        <w:tc>
          <w:tcPr>
            <w:tcW w:w="564" w:type="dxa"/>
          </w:tcPr>
          <w:p w:rsidR="00C62AA7" w:rsidRPr="00D238FA" w:rsidRDefault="00C62AA7" w:rsidP="004C3B38">
            <w:pPr>
              <w:tabs>
                <w:tab w:val="left" w:pos="360"/>
                <w:tab w:val="left" w:pos="567"/>
                <w:tab w:val="right" w:leader="dot" w:pos="9639"/>
              </w:tabs>
              <w:jc w:val="center"/>
              <w:rPr>
                <w:rFonts w:cs="Arial"/>
              </w:rPr>
            </w:pPr>
            <w:r w:rsidRPr="00D238FA">
              <w:rPr>
                <w:rFonts w:cs="Arial"/>
              </w:rPr>
              <w:t>1.</w:t>
            </w:r>
          </w:p>
        </w:tc>
        <w:tc>
          <w:tcPr>
            <w:tcW w:w="7574" w:type="dxa"/>
          </w:tcPr>
          <w:p w:rsidR="00C62AA7" w:rsidRPr="00D238FA" w:rsidRDefault="00C62AA7" w:rsidP="004C3B38">
            <w:pPr>
              <w:tabs>
                <w:tab w:val="left" w:pos="360"/>
                <w:tab w:val="left" w:pos="567"/>
                <w:tab w:val="right" w:leader="dot" w:pos="9639"/>
              </w:tabs>
              <w:rPr>
                <w:rFonts w:cs="Arial"/>
              </w:rPr>
            </w:pPr>
            <w:r w:rsidRPr="00D238FA">
              <w:rPr>
                <w:rFonts w:cs="Arial"/>
              </w:rPr>
              <w:t>Општи подаци о јавној набавци</w:t>
            </w:r>
          </w:p>
        </w:tc>
        <w:tc>
          <w:tcPr>
            <w:tcW w:w="810" w:type="dxa"/>
          </w:tcPr>
          <w:p w:rsidR="00C62AA7" w:rsidRPr="00D238FA" w:rsidRDefault="004F1F5C" w:rsidP="004C3B38">
            <w:pPr>
              <w:tabs>
                <w:tab w:val="left" w:pos="360"/>
                <w:tab w:val="left" w:pos="567"/>
                <w:tab w:val="right" w:leader="dot" w:pos="9639"/>
              </w:tabs>
              <w:jc w:val="center"/>
              <w:rPr>
                <w:lang w:val="sr-Cyrl-RS"/>
              </w:rPr>
            </w:pPr>
            <w:r w:rsidRPr="00D238FA">
              <w:rPr>
                <w:lang w:val="sr-Cyrl-RS"/>
              </w:rPr>
              <w:t>2</w:t>
            </w:r>
          </w:p>
        </w:tc>
      </w:tr>
      <w:tr w:rsidR="00B8280A" w:rsidRPr="00D238FA" w:rsidTr="00C62AA7">
        <w:tc>
          <w:tcPr>
            <w:tcW w:w="564" w:type="dxa"/>
          </w:tcPr>
          <w:p w:rsidR="00C62AA7" w:rsidRPr="00D238FA" w:rsidRDefault="00C62AA7" w:rsidP="004C3B38">
            <w:pPr>
              <w:tabs>
                <w:tab w:val="left" w:pos="360"/>
                <w:tab w:val="left" w:pos="567"/>
                <w:tab w:val="right" w:leader="dot" w:pos="9639"/>
              </w:tabs>
              <w:jc w:val="center"/>
              <w:rPr>
                <w:rFonts w:cs="Arial"/>
              </w:rPr>
            </w:pPr>
            <w:r w:rsidRPr="00D238FA">
              <w:rPr>
                <w:rFonts w:cs="Arial"/>
              </w:rPr>
              <w:t>2.</w:t>
            </w:r>
          </w:p>
        </w:tc>
        <w:tc>
          <w:tcPr>
            <w:tcW w:w="7574" w:type="dxa"/>
          </w:tcPr>
          <w:p w:rsidR="00C62AA7" w:rsidRPr="00D238FA" w:rsidRDefault="00C62AA7" w:rsidP="004C3B38">
            <w:pPr>
              <w:tabs>
                <w:tab w:val="left" w:pos="317"/>
                <w:tab w:val="left" w:pos="360"/>
                <w:tab w:val="right" w:leader="dot" w:pos="9639"/>
              </w:tabs>
              <w:rPr>
                <w:rFonts w:cs="Arial"/>
              </w:rPr>
            </w:pPr>
            <w:r w:rsidRPr="00D238FA">
              <w:rPr>
                <w:rFonts w:cs="Arial"/>
              </w:rPr>
              <w:t>Подаци о предмету набавке</w:t>
            </w:r>
          </w:p>
        </w:tc>
        <w:tc>
          <w:tcPr>
            <w:tcW w:w="810" w:type="dxa"/>
          </w:tcPr>
          <w:p w:rsidR="00C62AA7" w:rsidRPr="00D238FA" w:rsidRDefault="006707D5" w:rsidP="004C3B38">
            <w:pPr>
              <w:tabs>
                <w:tab w:val="left" w:pos="360"/>
                <w:tab w:val="left" w:pos="567"/>
                <w:tab w:val="right" w:leader="dot" w:pos="9639"/>
              </w:tabs>
              <w:jc w:val="center"/>
              <w:rPr>
                <w:lang w:val="sr-Cyrl-RS"/>
              </w:rPr>
            </w:pPr>
            <w:r w:rsidRPr="00D238FA">
              <w:rPr>
                <w:lang w:val="sr-Cyrl-RS"/>
              </w:rPr>
              <w:t>3</w:t>
            </w:r>
          </w:p>
        </w:tc>
      </w:tr>
      <w:tr w:rsidR="00B8280A" w:rsidRPr="00D238FA" w:rsidTr="00C62AA7">
        <w:tc>
          <w:tcPr>
            <w:tcW w:w="564" w:type="dxa"/>
          </w:tcPr>
          <w:p w:rsidR="00C62AA7" w:rsidRPr="00D238FA" w:rsidRDefault="00C62AA7" w:rsidP="004C3B38">
            <w:pPr>
              <w:tabs>
                <w:tab w:val="left" w:pos="360"/>
                <w:tab w:val="left" w:pos="567"/>
                <w:tab w:val="right" w:leader="dot" w:pos="9639"/>
              </w:tabs>
              <w:jc w:val="center"/>
              <w:rPr>
                <w:rFonts w:cs="Arial"/>
              </w:rPr>
            </w:pPr>
            <w:r w:rsidRPr="00D238FA">
              <w:rPr>
                <w:rFonts w:cs="Arial"/>
              </w:rPr>
              <w:t>3.</w:t>
            </w:r>
          </w:p>
        </w:tc>
        <w:tc>
          <w:tcPr>
            <w:tcW w:w="7574" w:type="dxa"/>
          </w:tcPr>
          <w:p w:rsidR="00C62AA7" w:rsidRPr="00D238FA" w:rsidRDefault="00C62AA7" w:rsidP="004C3B38">
            <w:pPr>
              <w:tabs>
                <w:tab w:val="left" w:pos="317"/>
                <w:tab w:val="left" w:pos="360"/>
                <w:tab w:val="right" w:leader="dot" w:pos="9639"/>
              </w:tabs>
              <w:rPr>
                <w:rFonts w:cs="Arial"/>
              </w:rPr>
            </w:pPr>
            <w:r w:rsidRPr="00D238FA">
              <w:rPr>
                <w:rFonts w:cs="Arial"/>
              </w:rPr>
              <w:t>Техничка спецификација (врста, техничке карактеристике, квалитет, количина и опис добара...)</w:t>
            </w:r>
          </w:p>
        </w:tc>
        <w:tc>
          <w:tcPr>
            <w:tcW w:w="810" w:type="dxa"/>
          </w:tcPr>
          <w:p w:rsidR="00C62AA7" w:rsidRPr="00AD2098" w:rsidRDefault="00AD2098" w:rsidP="004C3B38">
            <w:pPr>
              <w:tabs>
                <w:tab w:val="left" w:pos="360"/>
                <w:tab w:val="left" w:pos="567"/>
                <w:tab w:val="right" w:leader="dot" w:pos="9639"/>
              </w:tabs>
              <w:jc w:val="center"/>
            </w:pPr>
            <w:r>
              <w:t>3</w:t>
            </w:r>
          </w:p>
        </w:tc>
      </w:tr>
      <w:tr w:rsidR="00B8280A" w:rsidRPr="00D238FA" w:rsidTr="00C62AA7">
        <w:tc>
          <w:tcPr>
            <w:tcW w:w="564" w:type="dxa"/>
          </w:tcPr>
          <w:p w:rsidR="00C62AA7" w:rsidRPr="00D238FA" w:rsidRDefault="00C62AA7" w:rsidP="004C3B38">
            <w:pPr>
              <w:tabs>
                <w:tab w:val="left" w:pos="360"/>
                <w:tab w:val="left" w:pos="567"/>
                <w:tab w:val="right" w:leader="dot" w:pos="9639"/>
              </w:tabs>
              <w:jc w:val="center"/>
              <w:rPr>
                <w:rFonts w:cs="Arial"/>
              </w:rPr>
            </w:pPr>
            <w:r w:rsidRPr="00D238FA">
              <w:rPr>
                <w:rFonts w:cs="Arial"/>
              </w:rPr>
              <w:t>4.</w:t>
            </w:r>
          </w:p>
        </w:tc>
        <w:tc>
          <w:tcPr>
            <w:tcW w:w="7574" w:type="dxa"/>
          </w:tcPr>
          <w:p w:rsidR="00C62AA7" w:rsidRPr="00D238FA" w:rsidRDefault="00C62AA7" w:rsidP="004C3B38">
            <w:pPr>
              <w:tabs>
                <w:tab w:val="left" w:pos="317"/>
                <w:tab w:val="left" w:pos="360"/>
                <w:tab w:val="right" w:leader="dot" w:pos="9639"/>
              </w:tabs>
              <w:rPr>
                <w:rFonts w:cs="Arial"/>
              </w:rPr>
            </w:pPr>
            <w:r w:rsidRPr="00D238FA">
              <w:rPr>
                <w:rFonts w:cs="Arial"/>
              </w:rPr>
              <w:t>Услови за учешће у поступку ЈН и упутство како се доказује испуњеност услова</w:t>
            </w:r>
          </w:p>
        </w:tc>
        <w:tc>
          <w:tcPr>
            <w:tcW w:w="810" w:type="dxa"/>
          </w:tcPr>
          <w:p w:rsidR="00C62AA7" w:rsidRPr="00FE4288" w:rsidRDefault="00AD2098" w:rsidP="004C3B38">
            <w:pPr>
              <w:tabs>
                <w:tab w:val="left" w:pos="360"/>
                <w:tab w:val="left" w:pos="567"/>
                <w:tab w:val="right" w:leader="dot" w:pos="9639"/>
              </w:tabs>
              <w:jc w:val="center"/>
              <w:rPr>
                <w:lang w:val="sr-Cyrl-RS"/>
              </w:rPr>
            </w:pPr>
            <w:r>
              <w:t>2</w:t>
            </w:r>
            <w:r w:rsidR="00FE4288">
              <w:rPr>
                <w:lang w:val="sr-Cyrl-RS"/>
              </w:rPr>
              <w:t>8</w:t>
            </w:r>
          </w:p>
        </w:tc>
      </w:tr>
      <w:tr w:rsidR="00B8280A" w:rsidRPr="00D238FA" w:rsidTr="00C62AA7">
        <w:tc>
          <w:tcPr>
            <w:tcW w:w="564" w:type="dxa"/>
          </w:tcPr>
          <w:p w:rsidR="00C62AA7" w:rsidRPr="00D238FA" w:rsidRDefault="00C62AA7" w:rsidP="004C3B38">
            <w:pPr>
              <w:tabs>
                <w:tab w:val="left" w:pos="360"/>
                <w:tab w:val="left" w:pos="567"/>
                <w:tab w:val="right" w:leader="dot" w:pos="9639"/>
              </w:tabs>
              <w:jc w:val="center"/>
              <w:rPr>
                <w:rFonts w:cs="Arial"/>
              </w:rPr>
            </w:pPr>
            <w:r w:rsidRPr="00D238FA">
              <w:rPr>
                <w:rFonts w:cs="Arial"/>
              </w:rPr>
              <w:t>5.</w:t>
            </w:r>
          </w:p>
        </w:tc>
        <w:tc>
          <w:tcPr>
            <w:tcW w:w="7574" w:type="dxa"/>
          </w:tcPr>
          <w:p w:rsidR="00C62AA7" w:rsidRPr="00D238FA" w:rsidRDefault="00C62AA7" w:rsidP="004C3B38">
            <w:pPr>
              <w:tabs>
                <w:tab w:val="left" w:pos="317"/>
                <w:tab w:val="left" w:pos="360"/>
                <w:tab w:val="right" w:leader="dot" w:pos="9639"/>
              </w:tabs>
              <w:rPr>
                <w:rFonts w:cs="Arial"/>
              </w:rPr>
            </w:pPr>
            <w:r w:rsidRPr="00D238FA">
              <w:rPr>
                <w:rFonts w:cs="Arial"/>
              </w:rPr>
              <w:t>Критеријум за доделу уговора</w:t>
            </w:r>
          </w:p>
        </w:tc>
        <w:tc>
          <w:tcPr>
            <w:tcW w:w="810" w:type="dxa"/>
          </w:tcPr>
          <w:p w:rsidR="00C62AA7" w:rsidRPr="00FE4288" w:rsidRDefault="00FE4288" w:rsidP="00572906">
            <w:pPr>
              <w:tabs>
                <w:tab w:val="left" w:pos="360"/>
                <w:tab w:val="left" w:pos="567"/>
                <w:tab w:val="right" w:leader="dot" w:pos="9639"/>
              </w:tabs>
              <w:jc w:val="center"/>
              <w:rPr>
                <w:lang w:val="sr-Cyrl-RS"/>
              </w:rPr>
            </w:pPr>
            <w:r>
              <w:rPr>
                <w:lang w:val="sr-Cyrl-RS"/>
              </w:rPr>
              <w:t>32</w:t>
            </w:r>
          </w:p>
        </w:tc>
      </w:tr>
      <w:tr w:rsidR="00B8280A" w:rsidRPr="00D238FA" w:rsidTr="00C62AA7">
        <w:tc>
          <w:tcPr>
            <w:tcW w:w="564" w:type="dxa"/>
          </w:tcPr>
          <w:p w:rsidR="00C62AA7" w:rsidRPr="00D238FA" w:rsidRDefault="00C62AA7" w:rsidP="004C3B38">
            <w:pPr>
              <w:tabs>
                <w:tab w:val="left" w:pos="360"/>
                <w:tab w:val="left" w:pos="567"/>
                <w:tab w:val="right" w:leader="dot" w:pos="9639"/>
              </w:tabs>
              <w:jc w:val="center"/>
              <w:rPr>
                <w:rFonts w:cs="Arial"/>
              </w:rPr>
            </w:pPr>
            <w:r w:rsidRPr="00D238FA">
              <w:rPr>
                <w:rFonts w:cs="Arial"/>
              </w:rPr>
              <w:t>6.</w:t>
            </w:r>
          </w:p>
        </w:tc>
        <w:tc>
          <w:tcPr>
            <w:tcW w:w="7574" w:type="dxa"/>
          </w:tcPr>
          <w:p w:rsidR="00C62AA7" w:rsidRPr="00D238FA" w:rsidRDefault="00C62AA7" w:rsidP="004C3B38">
            <w:pPr>
              <w:tabs>
                <w:tab w:val="left" w:pos="360"/>
                <w:tab w:val="left" w:pos="567"/>
                <w:tab w:val="right" w:leader="dot" w:pos="9639"/>
              </w:tabs>
              <w:rPr>
                <w:rFonts w:cs="Arial"/>
              </w:rPr>
            </w:pPr>
            <w:r w:rsidRPr="00D238FA">
              <w:rPr>
                <w:rFonts w:cs="Arial"/>
              </w:rPr>
              <w:t>Упутство понуђачима како да сачине понуду</w:t>
            </w:r>
          </w:p>
        </w:tc>
        <w:tc>
          <w:tcPr>
            <w:tcW w:w="810" w:type="dxa"/>
          </w:tcPr>
          <w:p w:rsidR="00C62AA7" w:rsidRPr="00FE4288" w:rsidRDefault="00FE4288" w:rsidP="004C3B38">
            <w:pPr>
              <w:tabs>
                <w:tab w:val="left" w:pos="360"/>
                <w:tab w:val="left" w:pos="567"/>
                <w:tab w:val="right" w:leader="dot" w:pos="9639"/>
              </w:tabs>
              <w:jc w:val="center"/>
              <w:rPr>
                <w:lang w:val="sr-Cyrl-RS"/>
              </w:rPr>
            </w:pPr>
            <w:r>
              <w:rPr>
                <w:lang w:val="sr-Cyrl-RS"/>
              </w:rPr>
              <w:t>33</w:t>
            </w:r>
          </w:p>
        </w:tc>
      </w:tr>
      <w:tr w:rsidR="00B8280A" w:rsidRPr="00D238FA" w:rsidTr="00C62AA7">
        <w:tc>
          <w:tcPr>
            <w:tcW w:w="564" w:type="dxa"/>
          </w:tcPr>
          <w:p w:rsidR="00C62AA7" w:rsidRPr="00D238FA" w:rsidRDefault="00C62AA7" w:rsidP="004C3B38">
            <w:pPr>
              <w:tabs>
                <w:tab w:val="left" w:pos="360"/>
                <w:tab w:val="left" w:pos="567"/>
                <w:tab w:val="right" w:leader="dot" w:pos="9639"/>
              </w:tabs>
              <w:jc w:val="center"/>
              <w:rPr>
                <w:rFonts w:cs="Arial"/>
              </w:rPr>
            </w:pPr>
            <w:r w:rsidRPr="00D238FA">
              <w:rPr>
                <w:rFonts w:cs="Arial"/>
              </w:rPr>
              <w:t>7.</w:t>
            </w:r>
          </w:p>
        </w:tc>
        <w:tc>
          <w:tcPr>
            <w:tcW w:w="7574" w:type="dxa"/>
          </w:tcPr>
          <w:p w:rsidR="00C62AA7" w:rsidRPr="00D238FA" w:rsidRDefault="00C62AA7" w:rsidP="00113619">
            <w:pPr>
              <w:tabs>
                <w:tab w:val="left" w:pos="360"/>
                <w:tab w:val="left" w:pos="567"/>
                <w:tab w:val="right" w:leader="dot" w:pos="9639"/>
              </w:tabs>
              <w:rPr>
                <w:rFonts w:cs="Arial"/>
                <w:lang w:val="sr-Cyrl-RS"/>
              </w:rPr>
            </w:pPr>
            <w:r w:rsidRPr="00D238FA">
              <w:rPr>
                <w:rFonts w:cs="Arial"/>
              </w:rPr>
              <w:t xml:space="preserve">Обрасци </w:t>
            </w:r>
            <w:r w:rsidR="007506F8" w:rsidRPr="00D238FA">
              <w:rPr>
                <w:rFonts w:cs="Arial"/>
                <w:lang w:val="sr-Cyrl-RS"/>
              </w:rPr>
              <w:t xml:space="preserve">и Прилози </w:t>
            </w:r>
          </w:p>
        </w:tc>
        <w:tc>
          <w:tcPr>
            <w:tcW w:w="810" w:type="dxa"/>
          </w:tcPr>
          <w:p w:rsidR="00C62AA7" w:rsidRPr="00FE4288" w:rsidRDefault="00AD2098" w:rsidP="004F1F5C">
            <w:pPr>
              <w:tabs>
                <w:tab w:val="left" w:pos="360"/>
                <w:tab w:val="left" w:pos="567"/>
                <w:tab w:val="right" w:leader="dot" w:pos="9639"/>
              </w:tabs>
              <w:jc w:val="center"/>
              <w:rPr>
                <w:lang w:val="sr-Cyrl-RS"/>
              </w:rPr>
            </w:pPr>
            <w:r>
              <w:t>4</w:t>
            </w:r>
            <w:r w:rsidR="00FE4288">
              <w:rPr>
                <w:lang w:val="sr-Cyrl-RS"/>
              </w:rPr>
              <w:t>9</w:t>
            </w:r>
          </w:p>
        </w:tc>
      </w:tr>
      <w:tr w:rsidR="001C4F39" w:rsidRPr="00D238FA" w:rsidTr="00C62AA7">
        <w:tc>
          <w:tcPr>
            <w:tcW w:w="564" w:type="dxa"/>
          </w:tcPr>
          <w:p w:rsidR="00C62AA7" w:rsidRPr="00D238FA" w:rsidRDefault="00C62AA7" w:rsidP="004C3B38">
            <w:pPr>
              <w:tabs>
                <w:tab w:val="left" w:pos="360"/>
                <w:tab w:val="left" w:pos="567"/>
                <w:tab w:val="right" w:leader="dot" w:pos="9639"/>
              </w:tabs>
              <w:jc w:val="center"/>
              <w:rPr>
                <w:rFonts w:cs="Arial"/>
              </w:rPr>
            </w:pPr>
            <w:r w:rsidRPr="00D238FA">
              <w:rPr>
                <w:rFonts w:cs="Arial"/>
              </w:rPr>
              <w:t>8.</w:t>
            </w:r>
          </w:p>
        </w:tc>
        <w:tc>
          <w:tcPr>
            <w:tcW w:w="7574" w:type="dxa"/>
          </w:tcPr>
          <w:p w:rsidR="00C62AA7" w:rsidRPr="00D238FA" w:rsidRDefault="00C62AA7" w:rsidP="004C3B38">
            <w:pPr>
              <w:tabs>
                <w:tab w:val="left" w:pos="360"/>
                <w:tab w:val="left" w:pos="567"/>
                <w:tab w:val="right" w:leader="dot" w:pos="9639"/>
              </w:tabs>
              <w:rPr>
                <w:rFonts w:cs="Arial"/>
              </w:rPr>
            </w:pPr>
            <w:r w:rsidRPr="00D238FA">
              <w:rPr>
                <w:rFonts w:cs="Arial"/>
              </w:rPr>
              <w:t>Модел уговора</w:t>
            </w:r>
          </w:p>
        </w:tc>
        <w:tc>
          <w:tcPr>
            <w:tcW w:w="810" w:type="dxa"/>
          </w:tcPr>
          <w:p w:rsidR="00C62AA7" w:rsidRPr="00FE4288" w:rsidRDefault="00FE4288" w:rsidP="004C3B38">
            <w:pPr>
              <w:tabs>
                <w:tab w:val="left" w:pos="360"/>
                <w:tab w:val="left" w:pos="567"/>
                <w:tab w:val="right" w:leader="dot" w:pos="9639"/>
              </w:tabs>
              <w:jc w:val="center"/>
              <w:rPr>
                <w:lang w:val="sr-Cyrl-RS"/>
              </w:rPr>
            </w:pPr>
            <w:r>
              <w:rPr>
                <w:lang w:val="sr-Cyrl-RS"/>
              </w:rPr>
              <w:t>84</w:t>
            </w:r>
          </w:p>
        </w:tc>
      </w:tr>
    </w:tbl>
    <w:p w:rsidR="009D3699" w:rsidRPr="00B8280A" w:rsidRDefault="009D3699" w:rsidP="000C50A0">
      <w:pPr>
        <w:pStyle w:val="BodyText"/>
        <w:spacing w:before="0"/>
        <w:rPr>
          <w:rFonts w:cs="Arial"/>
          <w:b/>
          <w:color w:val="FF0000"/>
          <w:spacing w:val="80"/>
          <w:sz w:val="22"/>
          <w:szCs w:val="22"/>
          <w:highlight w:val="yellow"/>
        </w:rPr>
      </w:pPr>
    </w:p>
    <w:p w:rsidR="001853E1" w:rsidRPr="00FE4288" w:rsidRDefault="00C53AC6" w:rsidP="00AD2098">
      <w:pPr>
        <w:jc w:val="right"/>
        <w:rPr>
          <w:rFonts w:cs="Arial"/>
          <w:color w:val="FF0000"/>
          <w:lang w:val="sr-Cyrl-RS"/>
        </w:rPr>
      </w:pPr>
      <w:r w:rsidRPr="00D238FA">
        <w:rPr>
          <w:rFonts w:cs="Arial"/>
          <w:bCs/>
          <w:noProof/>
          <w:lang w:val="sr-Cyrl-CS"/>
        </w:rPr>
        <w:t xml:space="preserve">Укупан број страна документације: </w:t>
      </w:r>
      <w:r w:rsidR="00FE4288">
        <w:rPr>
          <w:rFonts w:cs="Arial"/>
          <w:bCs/>
          <w:noProof/>
          <w:lang w:val="sr-Cyrl-RS"/>
        </w:rPr>
        <w:t>123</w:t>
      </w:r>
    </w:p>
    <w:p w:rsidR="00FA0E61" w:rsidRPr="00F10346" w:rsidRDefault="00473AD5" w:rsidP="00496B12">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5A4E68" w:rsidP="004276AD">
            <w:pPr>
              <w:suppressAutoHyphens/>
              <w:spacing w:line="100" w:lineRule="atLeast"/>
              <w:jc w:val="center"/>
              <w:rPr>
                <w:rFonts w:cs="Arial"/>
              </w:rPr>
            </w:pPr>
            <w:r>
              <w:rPr>
                <w:rFonts w:cs="Arial"/>
              </w:rPr>
              <w:t xml:space="preserve">Улица </w:t>
            </w:r>
            <w:r>
              <w:rPr>
                <w:rFonts w:cs="Arial"/>
                <w:lang w:val="sr-Cyrl-RS"/>
              </w:rPr>
              <w:t>Балканска 13</w:t>
            </w:r>
            <w:r w:rsidR="004276AD"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683B74"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5B65D5" w:rsidRDefault="004276AD" w:rsidP="005B65D5">
            <w:pPr>
              <w:jc w:val="center"/>
              <w:rPr>
                <w:rFonts w:cs="Arial"/>
                <w:lang w:val="sr-Cyrl-RS"/>
              </w:rPr>
            </w:pPr>
            <w:bookmarkStart w:id="16" w:name="_Toc442559877"/>
            <w:r w:rsidRPr="00F10346">
              <w:rPr>
                <w:rFonts w:cs="Arial"/>
              </w:rPr>
              <w:t xml:space="preserve">Набавка добара: </w:t>
            </w:r>
            <w:bookmarkEnd w:id="16"/>
          </w:p>
          <w:p w:rsidR="004276AD" w:rsidRPr="00F10346" w:rsidRDefault="003B20DC" w:rsidP="005B65D5">
            <w:pPr>
              <w:jc w:val="center"/>
              <w:rPr>
                <w:rFonts w:cs="Arial"/>
              </w:rPr>
            </w:pPr>
            <w:r w:rsidRPr="003B20DC">
              <w:rPr>
                <w:rFonts w:cs="Arial"/>
                <w:b/>
                <w:lang w:val="sr-Cyrl-RS"/>
              </w:rPr>
              <w:t>Уља хидрауличка, компресорска, редукторска, индустријска уља ТЕНТ</w:t>
            </w:r>
          </w:p>
        </w:tc>
      </w:tr>
      <w:tr w:rsidR="002E12CC" w:rsidRPr="00AD3B7C"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Default="003B20DC" w:rsidP="002E12CC">
            <w:pPr>
              <w:pStyle w:val="ListParagraph"/>
              <w:widowControl w:val="0"/>
              <w:ind w:left="0"/>
              <w:jc w:val="center"/>
              <w:rPr>
                <w:rFonts w:ascii="Arial" w:hAnsi="Arial" w:cs="Arial"/>
                <w:lang w:val="sr-Cyrl-RS"/>
              </w:rPr>
            </w:pPr>
            <w:r>
              <w:rPr>
                <w:rFonts w:ascii="Arial" w:hAnsi="Arial" w:cs="Arial"/>
              </w:rPr>
              <w:t xml:space="preserve">Jавна набавка </w:t>
            </w:r>
            <w:r w:rsidR="002E12CC" w:rsidRPr="00B6012F">
              <w:rPr>
                <w:rFonts w:ascii="Arial" w:hAnsi="Arial" w:cs="Arial"/>
              </w:rPr>
              <w:t>је обликована по партијама</w:t>
            </w:r>
          </w:p>
          <w:p w:rsidR="00E45708" w:rsidRPr="00E45708" w:rsidRDefault="00E45708" w:rsidP="00E45708">
            <w:pPr>
              <w:spacing w:before="0"/>
              <w:jc w:val="left"/>
              <w:rPr>
                <w:rFonts w:cs="Arial"/>
                <w:lang w:val="sr-Cyrl-RS"/>
              </w:rPr>
            </w:pPr>
            <w:r w:rsidRPr="00E45708">
              <w:rPr>
                <w:rFonts w:cs="Arial"/>
                <w:lang w:val="sr-Cyrl-RS"/>
              </w:rPr>
              <w:t xml:space="preserve">1 Уља хидрауличка, компресорска, редукторска, </w:t>
            </w:r>
          </w:p>
          <w:p w:rsidR="00E45708" w:rsidRPr="00E45708" w:rsidRDefault="00E45708" w:rsidP="00E45708">
            <w:pPr>
              <w:spacing w:before="0"/>
              <w:jc w:val="left"/>
              <w:rPr>
                <w:rFonts w:cs="Arial"/>
                <w:lang w:val="sr-Cyrl-RS"/>
              </w:rPr>
            </w:pPr>
            <w:r w:rsidRPr="00E45708">
              <w:rPr>
                <w:rFonts w:cs="Arial"/>
                <w:lang w:val="sr-Cyrl-RS"/>
              </w:rPr>
              <w:t>2 Уља за пумпе</w:t>
            </w:r>
          </w:p>
          <w:p w:rsidR="00E45708" w:rsidRPr="00E45708" w:rsidRDefault="00E45708" w:rsidP="00E45708">
            <w:pPr>
              <w:spacing w:before="0"/>
              <w:jc w:val="left"/>
              <w:rPr>
                <w:rFonts w:cs="Arial"/>
                <w:lang w:val="sr-Cyrl-RS"/>
              </w:rPr>
            </w:pPr>
            <w:r w:rsidRPr="00E45708">
              <w:rPr>
                <w:rFonts w:cs="Arial"/>
                <w:lang w:val="sr-Cyrl-RS"/>
              </w:rPr>
              <w:t>3 Компресорска</w:t>
            </w:r>
          </w:p>
          <w:p w:rsidR="00E45708" w:rsidRDefault="00E45708" w:rsidP="00E45708">
            <w:pPr>
              <w:spacing w:before="0"/>
              <w:jc w:val="left"/>
              <w:rPr>
                <w:rFonts w:cs="Arial"/>
                <w:lang w:val="sr-Cyrl-RS"/>
              </w:rPr>
            </w:pPr>
            <w:r w:rsidRPr="00E45708">
              <w:rPr>
                <w:rFonts w:cs="Arial"/>
                <w:lang w:val="sr-Cyrl-RS"/>
              </w:rPr>
              <w:t>4 Хидраулична специјалне намене</w:t>
            </w:r>
          </w:p>
          <w:p w:rsidR="002E12CC" w:rsidRPr="003B20DC" w:rsidRDefault="00E45708" w:rsidP="00E45708">
            <w:pPr>
              <w:spacing w:before="0"/>
              <w:jc w:val="left"/>
              <w:rPr>
                <w:rFonts w:cs="Arial"/>
                <w:lang w:val="sr-Cyrl-RS"/>
              </w:rPr>
            </w:pPr>
            <w:r w:rsidRPr="00E45708">
              <w:rPr>
                <w:rFonts w:cs="Arial"/>
                <w:lang w:val="sr-Cyrl-RS"/>
              </w:rPr>
              <w:t>5 Индустријска уља за алатне машине</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316A57" w:rsidRDefault="00316A57" w:rsidP="004276AD">
            <w:pPr>
              <w:jc w:val="center"/>
              <w:rPr>
                <w:rFonts w:cs="Arial"/>
                <w:color w:val="00B0F0"/>
                <w:lang w:val="sr-Cyrl-RS"/>
              </w:rPr>
            </w:pPr>
            <w:r>
              <w:rPr>
                <w:rFonts w:cs="Arial"/>
                <w:lang w:val="sr-Cyrl-RS"/>
              </w:rPr>
              <w:t>Славиша Зечевић</w:t>
            </w:r>
          </w:p>
          <w:p w:rsidR="004276AD" w:rsidRPr="00F10346" w:rsidRDefault="004276AD" w:rsidP="004276AD">
            <w:pPr>
              <w:jc w:val="center"/>
              <w:rPr>
                <w:rFonts w:cs="Arial"/>
              </w:rPr>
            </w:pPr>
            <w:r w:rsidRPr="00F10346">
              <w:rPr>
                <w:rFonts w:cs="Arial"/>
              </w:rPr>
              <w:t xml:space="preserve">e-mail: </w:t>
            </w:r>
            <w:hyperlink r:id="rId167" w:history="1">
              <w:r w:rsidR="00B02429" w:rsidRPr="00B756A0">
                <w:rPr>
                  <w:rStyle w:val="Hyperlink"/>
                  <w:rFonts w:cs="Arial"/>
                </w:rPr>
                <w:t>slavisa.zecevic@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646539" w:rsidRPr="00F10346" w:rsidRDefault="00646539" w:rsidP="000C50A0">
      <w:pPr>
        <w:spacing w:before="0"/>
        <w:rPr>
          <w:rFonts w:cs="Arial"/>
        </w:rPr>
      </w:pPr>
    </w:p>
    <w:p w:rsidR="002E12CC" w:rsidRPr="00F10346" w:rsidRDefault="002E12CC" w:rsidP="00496B12">
      <w:pPr>
        <w:pStyle w:val="Heading10"/>
        <w:numPr>
          <w:ilvl w:val="0"/>
          <w:numId w:val="16"/>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961CF9" w:rsidRDefault="002E12CC" w:rsidP="00FE45C7">
      <w:pPr>
        <w:spacing w:before="0"/>
        <w:jc w:val="left"/>
        <w:rPr>
          <w:rFonts w:cs="Arial"/>
          <w:lang w:val="sr-Cyrl-CS" w:eastAsia="zh-CN"/>
        </w:rPr>
      </w:pPr>
      <w:r w:rsidRPr="00961CF9">
        <w:rPr>
          <w:rFonts w:cs="Arial"/>
          <w:lang w:val="sr-Cyrl-CS" w:eastAsia="zh-CN"/>
        </w:rPr>
        <w:t>Опис предмета јавне набавке:</w:t>
      </w:r>
      <w:r w:rsidR="00FE45C7" w:rsidRPr="00961CF9">
        <w:rPr>
          <w:rFonts w:cs="Arial"/>
          <w:lang w:val="sr-Cyrl-CS"/>
        </w:rPr>
        <w:t xml:space="preserve"> </w:t>
      </w:r>
      <w:r w:rsidR="003B5BAB" w:rsidRPr="003B5BAB">
        <w:rPr>
          <w:rFonts w:cs="Arial"/>
          <w:b/>
          <w:lang w:val="sr-Cyrl-RS"/>
        </w:rPr>
        <w:t>Уља хидрауличка, компресорска, редукторска, индустријска уља ТЕНТ;</w:t>
      </w:r>
    </w:p>
    <w:p w:rsidR="002E12CC" w:rsidRPr="000D0A0F" w:rsidRDefault="002E12CC" w:rsidP="0032186E">
      <w:pPr>
        <w:spacing w:before="0"/>
        <w:rPr>
          <w:rFonts w:cs="Arial"/>
          <w:lang w:val="sr-Latn-RS" w:eastAsia="zh-CN"/>
        </w:rPr>
      </w:pPr>
      <w:r w:rsidRPr="00961CF9">
        <w:rPr>
          <w:rFonts w:cs="Arial"/>
          <w:lang w:val="sr-Cyrl-CS" w:eastAsia="zh-CN"/>
        </w:rPr>
        <w:t>Назив из општег речника набавке:</w:t>
      </w:r>
      <w:r w:rsidR="00FE45C7">
        <w:rPr>
          <w:rFonts w:cs="Arial"/>
          <w:lang w:val="sr-Cyrl-RS" w:eastAsia="zh-CN"/>
        </w:rPr>
        <w:t xml:space="preserve"> </w:t>
      </w:r>
      <w:r w:rsidR="003B5BAB" w:rsidRPr="003B5BAB">
        <w:rPr>
          <w:rFonts w:cs="Arial"/>
          <w:lang w:val="sr-Latn-RS"/>
        </w:rPr>
        <w:t>09211000 – Уља за подмазивање и средства за подмазивање;</w:t>
      </w:r>
    </w:p>
    <w:p w:rsidR="001B619C" w:rsidRPr="00961CF9" w:rsidRDefault="001B619C" w:rsidP="0032186E">
      <w:pPr>
        <w:spacing w:before="0"/>
        <w:rPr>
          <w:rFonts w:cs="Arial"/>
          <w:lang w:val="sr-Cyrl-CS" w:eastAsia="zh-CN"/>
        </w:rPr>
      </w:pPr>
    </w:p>
    <w:p w:rsidR="006707D5" w:rsidRPr="000D0A0F" w:rsidRDefault="002E12CC" w:rsidP="000D0A0F">
      <w:pPr>
        <w:spacing w:before="0"/>
        <w:rPr>
          <w:rFonts w:cs="Arial"/>
          <w:lang w:eastAsia="zh-CN"/>
        </w:rPr>
      </w:pPr>
      <w:r w:rsidRPr="00961CF9">
        <w:rPr>
          <w:rFonts w:cs="Arial"/>
          <w:lang w:val="sr-Cyrl-CS" w:eastAsia="zh-CN"/>
        </w:rPr>
        <w:t xml:space="preserve">Детаљни подаци о предмету набавке наведени су у техничкој спецификацији (поглавље 3. </w:t>
      </w:r>
      <w:r w:rsidRPr="00F10346">
        <w:rPr>
          <w:rFonts w:cs="Arial"/>
          <w:lang w:eastAsia="zh-CN"/>
        </w:rPr>
        <w:t>Конкурсне документације)</w:t>
      </w:r>
    </w:p>
    <w:p w:rsidR="0032186E" w:rsidRPr="00F10346" w:rsidRDefault="00DB369C" w:rsidP="00496B12">
      <w:pPr>
        <w:pStyle w:val="Heading10"/>
        <w:numPr>
          <w:ilvl w:val="0"/>
          <w:numId w:val="16"/>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C7B00" w:rsidRPr="00961CF9" w:rsidRDefault="0032186E" w:rsidP="005A37FB">
      <w:pPr>
        <w:rPr>
          <w:lang w:val="sr-Cyrl-CS"/>
        </w:rPr>
      </w:pPr>
      <w:r w:rsidRPr="00961CF9">
        <w:rPr>
          <w:lang w:val="sr-Cyrl-C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961CF9">
        <w:rPr>
          <w:lang w:val="sr-Cyrl-CS"/>
        </w:rPr>
        <w:t>.</w:t>
      </w:r>
      <w:bookmarkEnd w:id="17"/>
    </w:p>
    <w:p w:rsidR="0032186E" w:rsidRDefault="0032186E" w:rsidP="005A37FB">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 xml:space="preserve">количина </w:t>
      </w:r>
      <w:r w:rsidR="00DB369C" w:rsidRPr="009F47DB">
        <w:rPr>
          <w:rFonts w:cs="Arial"/>
        </w:rPr>
        <w:t>добара</w:t>
      </w:r>
      <w:bookmarkEnd w:id="19"/>
      <w:bookmarkEnd w:id="20"/>
      <w:r w:rsidR="004D736D" w:rsidRPr="009F47DB">
        <w:rPr>
          <w:rFonts w:cs="Arial"/>
          <w:lang w:val="sr-Cyrl-RS"/>
        </w:rPr>
        <w:t xml:space="preserve"> и технички захтеви</w:t>
      </w:r>
    </w:p>
    <w:p w:rsidR="006F455A" w:rsidRDefault="00564220" w:rsidP="003F24FE">
      <w:pPr>
        <w:spacing w:before="0"/>
        <w:ind w:left="330"/>
        <w:rPr>
          <w:rFonts w:cs="Arial"/>
          <w:sz w:val="24"/>
          <w:szCs w:val="24"/>
          <w:lang w:val="sr-Cyrl-CS"/>
        </w:rPr>
      </w:pPr>
      <w:r w:rsidRPr="00564220">
        <w:rPr>
          <w:rFonts w:cs="Arial"/>
          <w:sz w:val="24"/>
          <w:szCs w:val="24"/>
          <w:lang w:val="sr-Cyrl-CS"/>
        </w:rPr>
        <w:t>.</w:t>
      </w:r>
    </w:p>
    <w:p w:rsidR="00B9048E" w:rsidRDefault="00B9048E" w:rsidP="003F24FE">
      <w:pPr>
        <w:spacing w:before="0"/>
        <w:ind w:left="330"/>
        <w:rPr>
          <w:rFonts w:cs="Arial"/>
          <w:sz w:val="24"/>
          <w:szCs w:val="24"/>
          <w:lang w:val="sr-Cyrl-CS"/>
        </w:rPr>
      </w:pPr>
    </w:p>
    <w:p w:rsidR="00B9048E" w:rsidRDefault="00B9048E" w:rsidP="00B9048E">
      <w:pPr>
        <w:tabs>
          <w:tab w:val="right" w:pos="10255"/>
        </w:tabs>
        <w:spacing w:before="0"/>
        <w:jc w:val="center"/>
        <w:rPr>
          <w:rFonts w:cs="Arial"/>
          <w:b/>
          <w:u w:val="single"/>
          <w:lang w:val="sr-Cyrl-RS"/>
        </w:rPr>
      </w:pPr>
    </w:p>
    <w:p w:rsidR="00B9048E" w:rsidRDefault="00B9048E" w:rsidP="00B9048E">
      <w:pPr>
        <w:tabs>
          <w:tab w:val="right" w:pos="10255"/>
        </w:tabs>
        <w:spacing w:before="0"/>
        <w:jc w:val="center"/>
        <w:rPr>
          <w:rFonts w:cs="Arial"/>
          <w:b/>
          <w:u w:val="single"/>
          <w:lang w:val="sr-Cyrl-RS"/>
        </w:rPr>
      </w:pPr>
    </w:p>
    <w:p w:rsidR="00B9048E" w:rsidRDefault="00B9048E" w:rsidP="00B9048E">
      <w:pPr>
        <w:tabs>
          <w:tab w:val="right" w:pos="10255"/>
        </w:tabs>
        <w:spacing w:before="0"/>
        <w:jc w:val="center"/>
        <w:rPr>
          <w:rFonts w:cs="Arial"/>
          <w:b/>
          <w:u w:val="single"/>
          <w:lang w:val="sr-Cyrl-RS"/>
        </w:rPr>
      </w:pPr>
    </w:p>
    <w:p w:rsidR="008B4C3A" w:rsidRPr="008B4C3A" w:rsidRDefault="008B4C3A" w:rsidP="008B4C3A">
      <w:pPr>
        <w:suppressAutoHyphens/>
        <w:spacing w:before="0"/>
        <w:jc w:val="left"/>
        <w:rPr>
          <w:rFonts w:cs="Arial"/>
          <w:lang w:val="sr-Cyrl-RS"/>
        </w:rPr>
      </w:pPr>
    </w:p>
    <w:p w:rsidR="008B4C3A" w:rsidRPr="008B4C3A" w:rsidRDefault="008B4C3A" w:rsidP="008B4C3A">
      <w:pPr>
        <w:numPr>
          <w:ilvl w:val="0"/>
          <w:numId w:val="16"/>
        </w:numPr>
        <w:suppressAutoHyphens/>
        <w:spacing w:before="0"/>
        <w:jc w:val="left"/>
        <w:outlineLvl w:val="0"/>
        <w:rPr>
          <w:rFonts w:cs="Arial"/>
          <w:b/>
          <w:lang w:val="sr-Cyrl-CS" w:eastAsia="ar-SA"/>
        </w:rPr>
      </w:pPr>
      <w:r w:rsidRPr="008B4C3A">
        <w:rPr>
          <w:rFonts w:cs="Arial"/>
          <w:b/>
          <w:lang w:val="sr-Cyrl-CS" w:eastAsia="ar-SA"/>
        </w:rPr>
        <w:t>ТЕХНИЧКА</w:t>
      </w:r>
      <w:r w:rsidRPr="008B4C3A">
        <w:rPr>
          <w:rFonts w:cs="Arial"/>
          <w:b/>
          <w:lang w:eastAsia="ar-SA"/>
        </w:rPr>
        <w:t xml:space="preserve"> </w:t>
      </w:r>
      <w:r w:rsidRPr="008B4C3A">
        <w:rPr>
          <w:rFonts w:cs="Arial"/>
          <w:b/>
          <w:lang w:val="sr-Cyrl-CS" w:eastAsia="ar-SA"/>
        </w:rPr>
        <w:t>СПЕЦИФИКАЦИЈА</w:t>
      </w:r>
    </w:p>
    <w:p w:rsidR="008B4C3A" w:rsidRPr="008B4C3A" w:rsidRDefault="008B4C3A" w:rsidP="00736EC6">
      <w:pPr>
        <w:tabs>
          <w:tab w:val="right" w:pos="10255"/>
        </w:tabs>
        <w:spacing w:before="0"/>
        <w:jc w:val="center"/>
        <w:rPr>
          <w:rFonts w:cs="Arial"/>
          <w:b/>
          <w:u w:val="single"/>
        </w:rPr>
      </w:pPr>
      <w:r w:rsidRPr="008B4C3A">
        <w:rPr>
          <w:rFonts w:cs="Arial"/>
          <w:b/>
          <w:u w:val="single"/>
          <w:lang w:val="sr-Cyrl-RS"/>
        </w:rPr>
        <w:t>Партија 1</w:t>
      </w:r>
    </w:p>
    <w:p w:rsidR="008B4C3A" w:rsidRPr="008B4C3A" w:rsidRDefault="008B4C3A" w:rsidP="008B4C3A">
      <w:pPr>
        <w:tabs>
          <w:tab w:val="right" w:pos="10255"/>
        </w:tabs>
        <w:spacing w:before="0"/>
        <w:jc w:val="center"/>
        <w:rPr>
          <w:rFonts w:cs="Arial"/>
          <w:b/>
          <w:u w:val="single"/>
          <w:lang w:val="sr-Latn-R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9"/>
        <w:gridCol w:w="1547"/>
        <w:gridCol w:w="253"/>
        <w:gridCol w:w="1590"/>
        <w:gridCol w:w="1276"/>
      </w:tblGrid>
      <w:tr w:rsidR="00367E1A" w:rsidRPr="008B4C3A" w:rsidTr="00C174B6">
        <w:trPr>
          <w:trHeight w:val="432"/>
        </w:trPr>
        <w:tc>
          <w:tcPr>
            <w:tcW w:w="8789" w:type="dxa"/>
            <w:gridSpan w:val="4"/>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367E1A" w:rsidRPr="008B4C3A" w:rsidRDefault="00367E1A" w:rsidP="008B4C3A">
            <w:pPr>
              <w:tabs>
                <w:tab w:val="right" w:pos="10255"/>
              </w:tabs>
              <w:spacing w:before="0"/>
              <w:jc w:val="left"/>
              <w:rPr>
                <w:rFonts w:cs="Arial"/>
                <w:b/>
                <w:lang w:val="sr-Cyrl-RS"/>
              </w:rPr>
            </w:pPr>
            <w:r w:rsidRPr="008B4C3A">
              <w:rPr>
                <w:rFonts w:cs="Arial"/>
                <w:b/>
                <w:lang w:val="sr-Cyrl-CS"/>
              </w:rPr>
              <w:t xml:space="preserve">ТЕХНИЧКИ ОПИС НАБАВКЕ </w:t>
            </w:r>
            <w:r w:rsidRPr="008B4C3A">
              <w:rPr>
                <w:rFonts w:cs="Arial"/>
                <w:b/>
                <w:lang w:val="sr-Cyrl-RS"/>
              </w:rPr>
              <w:t xml:space="preserve"> (ТЕНТ А)</w:t>
            </w:r>
          </w:p>
        </w:tc>
        <w:tc>
          <w:tcPr>
            <w:tcW w:w="1276" w:type="dxa"/>
            <w:vMerge w:val="restart"/>
            <w:shd w:val="clear" w:color="auto" w:fill="auto"/>
          </w:tcPr>
          <w:p w:rsidR="00367E1A" w:rsidRPr="00135894" w:rsidRDefault="00367E1A">
            <w:pPr>
              <w:spacing w:before="0"/>
              <w:jc w:val="left"/>
              <w:rPr>
                <w:lang w:val="sr-Cyrl-RS"/>
              </w:rPr>
            </w:pPr>
            <w:r w:rsidRPr="00135894">
              <w:rPr>
                <w:lang w:val="sr-Cyrl-RS"/>
              </w:rPr>
              <w:t>Количина</w:t>
            </w:r>
          </w:p>
        </w:tc>
      </w:tr>
      <w:tr w:rsidR="00367E1A" w:rsidRPr="008B4C3A" w:rsidTr="00C174B6">
        <w:tc>
          <w:tcPr>
            <w:tcW w:w="8789" w:type="dxa"/>
            <w:gridSpan w:val="4"/>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367E1A" w:rsidRPr="008B4C3A" w:rsidRDefault="00367E1A" w:rsidP="008B4C3A">
            <w:pPr>
              <w:numPr>
                <w:ilvl w:val="0"/>
                <w:numId w:val="38"/>
              </w:numPr>
              <w:suppressAutoHyphens/>
              <w:spacing w:before="0"/>
              <w:ind w:left="265" w:hanging="270"/>
              <w:contextualSpacing/>
              <w:jc w:val="left"/>
              <w:rPr>
                <w:rFonts w:eastAsia="Calibri" w:cs="Arial"/>
              </w:rPr>
            </w:pPr>
            <w:r w:rsidRPr="008B4C3A">
              <w:rPr>
                <w:rFonts w:eastAsia="Calibri" w:cs="Arial"/>
              </w:rPr>
              <w:t>ХИДР</w:t>
            </w:r>
            <w:r w:rsidRPr="008B4C3A">
              <w:rPr>
                <w:rFonts w:eastAsia="Calibri" w:cs="Arial"/>
                <w:lang w:val="sr-Latn-RS"/>
              </w:rPr>
              <w:t>A</w:t>
            </w:r>
            <w:r w:rsidRPr="008B4C3A">
              <w:rPr>
                <w:rFonts w:eastAsia="Calibri" w:cs="Arial"/>
              </w:rPr>
              <w:t>УЛИЧН</w:t>
            </w:r>
            <w:r w:rsidRPr="008B4C3A">
              <w:rPr>
                <w:rFonts w:eastAsia="Calibri" w:cs="Arial"/>
                <w:lang w:val="sr-Latn-RS"/>
              </w:rPr>
              <w:t xml:space="preserve">O </w:t>
            </w:r>
            <w:r w:rsidRPr="008B4C3A">
              <w:rPr>
                <w:rFonts w:eastAsia="Calibri" w:cs="Arial"/>
              </w:rPr>
              <w:t>У</w:t>
            </w:r>
            <w:r w:rsidRPr="008B4C3A">
              <w:rPr>
                <w:rFonts w:eastAsia="Calibri" w:cs="Arial"/>
                <w:lang w:val="sr-Cyrl-RS"/>
              </w:rPr>
              <w:t>Љ</w:t>
            </w:r>
            <w:r w:rsidRPr="008B4C3A">
              <w:rPr>
                <w:rFonts w:eastAsia="Calibri" w:cs="Arial"/>
                <w:lang w:val="sr-Latn-RS"/>
              </w:rPr>
              <w:t xml:space="preserve">E </w:t>
            </w:r>
            <w:r w:rsidRPr="008B4C3A">
              <w:rPr>
                <w:rFonts w:eastAsia="Calibri" w:cs="Arial"/>
              </w:rPr>
              <w:t>ВИШ</w:t>
            </w:r>
            <w:r w:rsidRPr="008B4C3A">
              <w:rPr>
                <w:rFonts w:eastAsia="Calibri" w:cs="Arial"/>
                <w:lang w:val="sr-Latn-RS"/>
              </w:rPr>
              <w:t>E</w:t>
            </w:r>
            <w:r w:rsidRPr="008B4C3A">
              <w:rPr>
                <w:rFonts w:eastAsia="Calibri" w:cs="Arial"/>
              </w:rPr>
              <w:t>Г</w:t>
            </w:r>
            <w:r w:rsidRPr="008B4C3A">
              <w:rPr>
                <w:rFonts w:eastAsia="Calibri" w:cs="Arial"/>
                <w:lang w:val="sr-Latn-RS"/>
              </w:rPr>
              <w:t xml:space="preserve"> </w:t>
            </w:r>
            <w:r w:rsidRPr="008B4C3A">
              <w:rPr>
                <w:rFonts w:eastAsia="Calibri" w:cs="Arial"/>
              </w:rPr>
              <w:t>ИНД</w:t>
            </w:r>
            <w:r w:rsidRPr="008B4C3A">
              <w:rPr>
                <w:rFonts w:eastAsia="Calibri" w:cs="Arial"/>
                <w:lang w:val="sr-Latn-RS"/>
              </w:rPr>
              <w:t>E</w:t>
            </w:r>
            <w:r w:rsidRPr="008B4C3A">
              <w:rPr>
                <w:rFonts w:eastAsia="Calibri" w:cs="Arial"/>
              </w:rPr>
              <w:t>КС</w:t>
            </w:r>
            <w:r w:rsidRPr="008B4C3A">
              <w:rPr>
                <w:rFonts w:eastAsia="Calibri" w:cs="Arial"/>
                <w:lang w:val="sr-Latn-RS"/>
              </w:rPr>
              <w:t xml:space="preserve">A </w:t>
            </w:r>
            <w:r w:rsidRPr="008B4C3A">
              <w:rPr>
                <w:rFonts w:eastAsia="Calibri" w:cs="Arial"/>
              </w:rPr>
              <w:t>ВИСК</w:t>
            </w:r>
            <w:r w:rsidRPr="008B4C3A">
              <w:rPr>
                <w:rFonts w:eastAsia="Calibri" w:cs="Arial"/>
                <w:lang w:val="sr-Latn-RS"/>
              </w:rPr>
              <w:t>O</w:t>
            </w:r>
            <w:r w:rsidRPr="008B4C3A">
              <w:rPr>
                <w:rFonts w:eastAsia="Calibri" w:cs="Arial"/>
              </w:rPr>
              <w:t>ЗН</w:t>
            </w:r>
            <w:r w:rsidRPr="008B4C3A">
              <w:rPr>
                <w:rFonts w:eastAsia="Calibri" w:cs="Arial"/>
                <w:lang w:val="sr-Latn-RS"/>
              </w:rPr>
              <w:t>O</w:t>
            </w:r>
            <w:r w:rsidRPr="008B4C3A">
              <w:rPr>
                <w:rFonts w:eastAsia="Calibri" w:cs="Arial"/>
              </w:rPr>
              <w:t>С</w:t>
            </w:r>
            <w:r w:rsidRPr="008B4C3A">
              <w:rPr>
                <w:rFonts w:eastAsia="Calibri" w:cs="Arial"/>
                <w:lang w:val="sr-Latn-RS"/>
              </w:rPr>
              <w:t>T</w:t>
            </w:r>
            <w:r w:rsidRPr="008B4C3A">
              <w:rPr>
                <w:rFonts w:eastAsia="Calibri" w:cs="Arial"/>
              </w:rPr>
              <w:t>И</w:t>
            </w:r>
            <w:r w:rsidRPr="008B4C3A">
              <w:rPr>
                <w:rFonts w:eastAsia="Calibri" w:cs="Arial"/>
                <w:lang w:val="sr-Latn-RS"/>
              </w:rPr>
              <w:t xml:space="preserve">,ISO L HV 22. </w:t>
            </w:r>
            <w:r w:rsidRPr="008B4C3A">
              <w:rPr>
                <w:rFonts w:eastAsia="Calibri" w:cs="Arial"/>
              </w:rPr>
              <w:t>ISO 11158HV</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vAlign w:val="center"/>
            <w:hideMark/>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p>
        </w:tc>
        <w:tc>
          <w:tcPr>
            <w:tcW w:w="1547" w:type="dxa"/>
            <w:tcBorders>
              <w:top w:val="single" w:sz="8" w:space="0" w:color="auto"/>
              <w:left w:val="single" w:sz="8" w:space="0" w:color="auto"/>
              <w:bottom w:val="single" w:sz="8" w:space="0" w:color="auto"/>
              <w:right w:val="single" w:sz="4" w:space="0" w:color="auto"/>
            </w:tcBorders>
            <w:vAlign w:val="center"/>
            <w:hideMark/>
          </w:tcPr>
          <w:p w:rsidR="00367E1A" w:rsidRPr="008B4C3A" w:rsidRDefault="00367E1A" w:rsidP="008B4C3A">
            <w:pPr>
              <w:tabs>
                <w:tab w:val="center" w:pos="4680"/>
                <w:tab w:val="right" w:pos="9360"/>
              </w:tabs>
              <w:spacing w:before="0" w:line="276" w:lineRule="auto"/>
              <w:jc w:val="center"/>
              <w:rPr>
                <w:rFonts w:eastAsia="Calibri" w:cs="Arial"/>
                <w:b/>
                <w:noProof/>
                <w:lang w:val="hr-HR" w:eastAsia="hr-HR"/>
              </w:rPr>
            </w:pPr>
            <w:r w:rsidRPr="008B4C3A">
              <w:rPr>
                <w:rFonts w:cs="Arial"/>
                <w:lang w:val="sr-Latn-RS" w:eastAsia="hr-HR"/>
              </w:rPr>
              <w:t>ISO L HV22</w:t>
            </w:r>
          </w:p>
        </w:tc>
        <w:tc>
          <w:tcPr>
            <w:tcW w:w="1843" w:type="dxa"/>
            <w:gridSpan w:val="2"/>
            <w:tcBorders>
              <w:top w:val="single" w:sz="8" w:space="0" w:color="auto"/>
              <w:left w:val="single" w:sz="4" w:space="0" w:color="auto"/>
              <w:bottom w:val="single" w:sz="8" w:space="0" w:color="auto"/>
              <w:right w:val="single" w:sz="4" w:space="0" w:color="auto"/>
            </w:tcBorders>
            <w:vAlign w:val="center"/>
            <w:hideMark/>
          </w:tcPr>
          <w:p w:rsidR="00367E1A" w:rsidRPr="008B4C3A" w:rsidRDefault="00367E1A" w:rsidP="008B4C3A">
            <w:pPr>
              <w:tabs>
                <w:tab w:val="center" w:pos="4680"/>
                <w:tab w:val="right" w:pos="9360"/>
              </w:tabs>
              <w:spacing w:before="0" w:line="276" w:lineRule="auto"/>
              <w:ind w:left="-108" w:right="-108"/>
              <w:jc w:val="center"/>
              <w:rPr>
                <w:rFonts w:eastAsia="Calibri" w:cs="Arial"/>
                <w:b/>
                <w:noProof/>
                <w:lang w:val="hr-HR" w:eastAsia="hr-HR"/>
              </w:rPr>
            </w:pPr>
            <w:r w:rsidRPr="008B4C3A">
              <w:rPr>
                <w:rFonts w:cs="Arial"/>
                <w:lang w:val="sr-Cyrl-RS" w:eastAsia="hr-HR"/>
              </w:rPr>
              <w:t>МЕТОДА</w:t>
            </w:r>
          </w:p>
        </w:tc>
        <w:tc>
          <w:tcPr>
            <w:tcW w:w="1276" w:type="dxa"/>
            <w:vMerge w:val="restart"/>
            <w:shd w:val="clear" w:color="auto" w:fill="auto"/>
          </w:tcPr>
          <w:p w:rsidR="00367E1A" w:rsidRDefault="00367E1A">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Pr="00135894" w:rsidRDefault="00135894">
            <w:pPr>
              <w:spacing w:before="0"/>
              <w:jc w:val="left"/>
              <w:rPr>
                <w:lang w:val="sr-Cyrl-RS"/>
              </w:rPr>
            </w:pPr>
            <w:r>
              <w:rPr>
                <w:lang w:val="sr-Cyrl-RS"/>
              </w:rPr>
              <w:t>720 кг</w:t>
            </w: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eastAsia="hr-HR"/>
              </w:rPr>
              <w:t>Густина на 15º</w:t>
            </w:r>
            <w:r w:rsidRPr="008B4C3A">
              <w:rPr>
                <w:rFonts w:cs="Arial"/>
                <w:lang w:val="hr-HR" w:eastAsia="hr-HR"/>
              </w:rPr>
              <w:t>C, g/ml</w:t>
            </w:r>
          </w:p>
        </w:tc>
        <w:tc>
          <w:tcPr>
            <w:tcW w:w="1547"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0,8</w:t>
            </w:r>
            <w:r w:rsidRPr="008B4C3A">
              <w:rPr>
                <w:rFonts w:eastAsia="Calibri" w:cs="Arial"/>
                <w:noProof/>
                <w:lang w:eastAsia="hr-HR"/>
              </w:rPr>
              <w:t>8</w:t>
            </w:r>
          </w:p>
        </w:tc>
        <w:tc>
          <w:tcPr>
            <w:tcW w:w="1843" w:type="dxa"/>
            <w:gridSpan w:val="2"/>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SRPS EN ISO 3675</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rPr>
              <w:t>Вискозност</w:t>
            </w:r>
            <w:r w:rsidRPr="008B4C3A">
              <w:rPr>
                <w:rFonts w:eastAsia="Calibri" w:cs="Arial"/>
                <w:noProof/>
                <w:lang w:val="sr-Cyrl-RS" w:eastAsia="hr-HR"/>
              </w:rPr>
              <w:t xml:space="preserve"> на 40</w:t>
            </w:r>
            <w:r w:rsidRPr="008B4C3A">
              <w:rPr>
                <w:rFonts w:cs="Arial"/>
                <w:lang w:val="sr-Cyrl-RS" w:eastAsia="hr-HR"/>
              </w:rPr>
              <w:t>º</w:t>
            </w:r>
            <w:r w:rsidRPr="008B4C3A">
              <w:rPr>
                <w:rFonts w:cs="Arial"/>
                <w:lang w:val="hr-HR" w:eastAsia="hr-HR"/>
              </w:rPr>
              <w:t>C</w:t>
            </w:r>
            <w:r w:rsidRPr="008B4C3A">
              <w:rPr>
                <w:rFonts w:cs="Arial"/>
                <w:lang w:val="sr-Cyrl-RS" w:eastAsia="hr-HR"/>
              </w:rPr>
              <w:t xml:space="preserve">, </w:t>
            </w:r>
            <w:r w:rsidRPr="008B4C3A">
              <w:rPr>
                <w:rFonts w:cs="Arial"/>
                <w:lang w:val="hr-HR" w:eastAsia="hr-HR"/>
              </w:rPr>
              <w:t>mm</w:t>
            </w:r>
            <w:r w:rsidRPr="008B4C3A">
              <w:rPr>
                <w:rFonts w:cs="Arial"/>
                <w:vertAlign w:val="superscript"/>
                <w:lang w:val="hr-HR" w:eastAsia="hr-HR"/>
              </w:rPr>
              <w:t>2</w:t>
            </w:r>
            <w:r w:rsidRPr="008B4C3A">
              <w:rPr>
                <w:rFonts w:cs="Arial"/>
                <w:lang w:val="hr-HR" w:eastAsia="hr-HR"/>
              </w:rPr>
              <w:t>/s</w:t>
            </w:r>
          </w:p>
        </w:tc>
        <w:tc>
          <w:tcPr>
            <w:tcW w:w="1547"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22</w:t>
            </w:r>
          </w:p>
        </w:tc>
        <w:tc>
          <w:tcPr>
            <w:tcW w:w="1843" w:type="dxa"/>
            <w:gridSpan w:val="2"/>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hr-HR" w:eastAsia="hr-HR"/>
              </w:rPr>
            </w:pPr>
            <w:r w:rsidRPr="008B4C3A">
              <w:rPr>
                <w:rFonts w:eastAsia="Calibri" w:cs="Arial"/>
                <w:noProof/>
                <w:lang w:eastAsia="hr-HR"/>
              </w:rPr>
              <w:t>SRPS ISO 3104</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rPr>
              <w:t>Вискозност</w:t>
            </w:r>
            <w:r w:rsidRPr="008B4C3A">
              <w:rPr>
                <w:rFonts w:eastAsia="Calibri" w:cs="Arial"/>
                <w:noProof/>
                <w:lang w:val="sr-Cyrl-RS" w:eastAsia="hr-HR"/>
              </w:rPr>
              <w:t xml:space="preserve"> на </w:t>
            </w:r>
            <w:r w:rsidRPr="008B4C3A">
              <w:rPr>
                <w:rFonts w:eastAsia="Calibri" w:cs="Arial"/>
                <w:noProof/>
                <w:lang w:val="hr-HR" w:eastAsia="hr-HR"/>
              </w:rPr>
              <w:t>10</w:t>
            </w:r>
            <w:r w:rsidRPr="008B4C3A">
              <w:rPr>
                <w:rFonts w:eastAsia="Calibri" w:cs="Arial"/>
                <w:noProof/>
                <w:lang w:val="sr-Cyrl-RS" w:eastAsia="hr-HR"/>
              </w:rPr>
              <w:t>0</w:t>
            </w:r>
            <w:r w:rsidRPr="008B4C3A">
              <w:rPr>
                <w:rFonts w:cs="Arial"/>
                <w:lang w:val="sr-Cyrl-RS" w:eastAsia="hr-HR"/>
              </w:rPr>
              <w:t>º</w:t>
            </w:r>
            <w:r w:rsidRPr="008B4C3A">
              <w:rPr>
                <w:rFonts w:cs="Arial"/>
                <w:lang w:val="hr-HR" w:eastAsia="hr-HR"/>
              </w:rPr>
              <w:t>C</w:t>
            </w:r>
            <w:r w:rsidRPr="008B4C3A">
              <w:rPr>
                <w:rFonts w:cs="Arial"/>
                <w:lang w:val="sr-Cyrl-RS" w:eastAsia="hr-HR"/>
              </w:rPr>
              <w:t xml:space="preserve">, </w:t>
            </w:r>
            <w:r w:rsidRPr="008B4C3A">
              <w:rPr>
                <w:rFonts w:cs="Arial"/>
                <w:lang w:val="hr-HR" w:eastAsia="hr-HR"/>
              </w:rPr>
              <w:t>mm</w:t>
            </w:r>
            <w:r w:rsidRPr="008B4C3A">
              <w:rPr>
                <w:rFonts w:cs="Arial"/>
                <w:vertAlign w:val="superscript"/>
                <w:lang w:val="hr-HR" w:eastAsia="hr-HR"/>
              </w:rPr>
              <w:t>2</w:t>
            </w:r>
            <w:r w:rsidRPr="008B4C3A">
              <w:rPr>
                <w:rFonts w:cs="Arial"/>
                <w:lang w:val="hr-HR" w:eastAsia="hr-HR"/>
              </w:rPr>
              <w:t>/s</w:t>
            </w:r>
          </w:p>
        </w:tc>
        <w:tc>
          <w:tcPr>
            <w:tcW w:w="1547"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5,0</w:t>
            </w:r>
          </w:p>
        </w:tc>
        <w:tc>
          <w:tcPr>
            <w:tcW w:w="1843" w:type="dxa"/>
            <w:gridSpan w:val="2"/>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hr-HR" w:eastAsia="hr-HR"/>
              </w:rPr>
            </w:pPr>
            <w:r w:rsidRPr="008B4C3A">
              <w:rPr>
                <w:rFonts w:eastAsia="Calibri" w:cs="Arial"/>
                <w:noProof/>
                <w:lang w:eastAsia="hr-HR"/>
              </w:rPr>
              <w:t>SRPS ISO 3104</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 xml:space="preserve">Индекс вискозности </w:t>
            </w:r>
          </w:p>
        </w:tc>
        <w:tc>
          <w:tcPr>
            <w:tcW w:w="1547"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1</w:t>
            </w:r>
            <w:r w:rsidRPr="008B4C3A">
              <w:rPr>
                <w:rFonts w:eastAsia="Calibri" w:cs="Arial"/>
                <w:noProof/>
                <w:lang w:eastAsia="hr-HR"/>
              </w:rPr>
              <w:t>50</w:t>
            </w:r>
          </w:p>
        </w:tc>
        <w:tc>
          <w:tcPr>
            <w:tcW w:w="1843" w:type="dxa"/>
            <w:gridSpan w:val="2"/>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 xml:space="preserve">SRPS ISO </w:t>
            </w:r>
            <w:r w:rsidRPr="008B4C3A">
              <w:rPr>
                <w:rFonts w:eastAsia="Calibri" w:cs="Arial"/>
                <w:noProof/>
                <w:lang w:val="sr-Cyrl-RS" w:eastAsia="hr-HR"/>
              </w:rPr>
              <w:t>2909</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 xml:space="preserve">Тачка паљења, </w:t>
            </w:r>
            <w:r w:rsidRPr="008B4C3A">
              <w:rPr>
                <w:rFonts w:cs="Arial"/>
                <w:lang w:val="sr-Cyrl-RS" w:eastAsia="hr-HR"/>
              </w:rPr>
              <w:t>º</w:t>
            </w:r>
            <w:r w:rsidRPr="008B4C3A">
              <w:rPr>
                <w:rFonts w:cs="Arial"/>
                <w:lang w:val="hr-HR" w:eastAsia="hr-HR"/>
              </w:rPr>
              <w:t>C</w:t>
            </w:r>
          </w:p>
        </w:tc>
        <w:tc>
          <w:tcPr>
            <w:tcW w:w="1547"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175</w:t>
            </w:r>
          </w:p>
        </w:tc>
        <w:tc>
          <w:tcPr>
            <w:tcW w:w="1843" w:type="dxa"/>
            <w:gridSpan w:val="2"/>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 xml:space="preserve">SRPS EN ISO </w:t>
            </w:r>
            <w:r w:rsidRPr="008B4C3A">
              <w:rPr>
                <w:rFonts w:eastAsia="Calibri" w:cs="Arial"/>
                <w:noProof/>
                <w:lang w:val="sr-Cyrl-RS" w:eastAsia="hr-HR"/>
              </w:rPr>
              <w:t>2592</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eastAsia="Calibri" w:cs="Arial"/>
                <w:noProof/>
                <w:lang w:val="sr-Cyrl-RS" w:eastAsia="hr-HR"/>
              </w:rPr>
              <w:t xml:space="preserve">Тачка течења, </w:t>
            </w:r>
            <w:r w:rsidRPr="008B4C3A">
              <w:rPr>
                <w:rFonts w:cs="Arial"/>
                <w:lang w:val="sr-Cyrl-RS" w:eastAsia="hr-HR"/>
              </w:rPr>
              <w:t>º</w:t>
            </w:r>
            <w:r w:rsidRPr="008B4C3A">
              <w:rPr>
                <w:rFonts w:cs="Arial"/>
                <w:lang w:val="hr-HR" w:eastAsia="hr-HR"/>
              </w:rPr>
              <w:t>C</w:t>
            </w:r>
          </w:p>
        </w:tc>
        <w:tc>
          <w:tcPr>
            <w:tcW w:w="1547"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-3</w:t>
            </w:r>
            <w:r w:rsidRPr="008B4C3A">
              <w:rPr>
                <w:rFonts w:eastAsia="Calibri" w:cs="Arial"/>
                <w:noProof/>
                <w:lang w:eastAsia="hr-HR"/>
              </w:rPr>
              <w:t>6</w:t>
            </w:r>
          </w:p>
        </w:tc>
        <w:tc>
          <w:tcPr>
            <w:tcW w:w="1843" w:type="dxa"/>
            <w:gridSpan w:val="2"/>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SRPS ISO 3</w:t>
            </w:r>
            <w:r w:rsidRPr="008B4C3A">
              <w:rPr>
                <w:rFonts w:eastAsia="Calibri" w:cs="Arial"/>
                <w:noProof/>
                <w:lang w:val="sr-Cyrl-RS" w:eastAsia="hr-HR"/>
              </w:rPr>
              <w:t>016</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rPr>
                <w:rFonts w:eastAsia="Calibri" w:cs="Arial"/>
                <w:noProof/>
                <w:lang w:val="sr-Cyrl-RS" w:eastAsia="hr-HR"/>
              </w:rPr>
            </w:pPr>
            <w:r w:rsidRPr="008B4C3A">
              <w:rPr>
                <w:rFonts w:eastAsia="Calibri" w:cs="Arial"/>
                <w:noProof/>
                <w:lang w:val="sr-Cyrl-RS" w:eastAsia="hr-HR"/>
              </w:rPr>
              <w:t>НИВО КВАЛИТЕТА</w:t>
            </w:r>
          </w:p>
        </w:tc>
        <w:tc>
          <w:tcPr>
            <w:tcW w:w="1547"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p>
        </w:tc>
        <w:tc>
          <w:tcPr>
            <w:tcW w:w="1843" w:type="dxa"/>
            <w:gridSpan w:val="2"/>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left"/>
              <w:rPr>
                <w:rFonts w:eastAsia="Calibri" w:cs="Arial"/>
                <w:noProof/>
                <w:sz w:val="18"/>
                <w:szCs w:val="18"/>
                <w:lang w:eastAsia="hr-HR"/>
              </w:rPr>
            </w:pPr>
            <w:r w:rsidRPr="008B4C3A">
              <w:rPr>
                <w:rFonts w:eastAsia="Calibri" w:cs="Arial"/>
                <w:noProof/>
                <w:sz w:val="18"/>
                <w:szCs w:val="18"/>
                <w:lang w:eastAsia="hr-HR"/>
              </w:rPr>
              <w:t>ISO 6743-4;</w:t>
            </w:r>
          </w:p>
          <w:p w:rsidR="00367E1A" w:rsidRPr="008B4C3A" w:rsidRDefault="00367E1A" w:rsidP="008B4C3A">
            <w:pPr>
              <w:tabs>
                <w:tab w:val="center" w:pos="4680"/>
                <w:tab w:val="right" w:pos="9360"/>
              </w:tabs>
              <w:spacing w:before="0" w:line="276" w:lineRule="auto"/>
              <w:jc w:val="left"/>
              <w:rPr>
                <w:rFonts w:eastAsia="Calibri" w:cs="Arial"/>
                <w:noProof/>
                <w:sz w:val="18"/>
                <w:szCs w:val="18"/>
                <w:lang w:eastAsia="hr-HR"/>
              </w:rPr>
            </w:pPr>
            <w:r w:rsidRPr="008B4C3A">
              <w:rPr>
                <w:rFonts w:eastAsia="Calibri" w:cs="Arial"/>
                <w:noProof/>
                <w:sz w:val="18"/>
                <w:szCs w:val="18"/>
                <w:lang w:eastAsia="hr-HR"/>
              </w:rPr>
              <w:t>DIN 51524/3 (HVLP);</w:t>
            </w:r>
          </w:p>
          <w:p w:rsidR="00367E1A" w:rsidRPr="008B4C3A" w:rsidRDefault="00367E1A" w:rsidP="008B4C3A">
            <w:pPr>
              <w:tabs>
                <w:tab w:val="center" w:pos="4680"/>
                <w:tab w:val="right" w:pos="9360"/>
              </w:tabs>
              <w:spacing w:before="0" w:line="276" w:lineRule="auto"/>
              <w:jc w:val="left"/>
              <w:rPr>
                <w:rFonts w:eastAsia="Calibri" w:cs="Arial"/>
                <w:noProof/>
                <w:sz w:val="18"/>
                <w:szCs w:val="18"/>
                <w:lang w:eastAsia="hr-HR"/>
              </w:rPr>
            </w:pPr>
            <w:r w:rsidRPr="008B4C3A">
              <w:rPr>
                <w:rFonts w:eastAsia="Calibri" w:cs="Arial"/>
                <w:noProof/>
                <w:sz w:val="18"/>
                <w:szCs w:val="18"/>
                <w:lang w:eastAsia="hr-HR"/>
              </w:rPr>
              <w:t>AFNOR NF E 48 603 HV;</w:t>
            </w:r>
          </w:p>
          <w:p w:rsidR="00367E1A" w:rsidRPr="008B4C3A" w:rsidRDefault="00367E1A" w:rsidP="008B4C3A">
            <w:pPr>
              <w:tabs>
                <w:tab w:val="center" w:pos="4680"/>
                <w:tab w:val="right" w:pos="9360"/>
              </w:tabs>
              <w:spacing w:before="0" w:line="276" w:lineRule="auto"/>
              <w:jc w:val="left"/>
              <w:rPr>
                <w:rFonts w:eastAsia="Calibri" w:cs="Arial"/>
                <w:noProof/>
                <w:sz w:val="18"/>
                <w:szCs w:val="18"/>
                <w:lang w:eastAsia="hr-HR"/>
              </w:rPr>
            </w:pPr>
            <w:r w:rsidRPr="008B4C3A">
              <w:rPr>
                <w:rFonts w:eastAsia="Calibri" w:cs="Arial"/>
                <w:noProof/>
                <w:sz w:val="18"/>
                <w:szCs w:val="18"/>
                <w:lang w:eastAsia="hr-HR"/>
              </w:rPr>
              <w:t>ASTM D 6158 HV;</w:t>
            </w:r>
          </w:p>
          <w:p w:rsidR="00367E1A" w:rsidRPr="008B4C3A" w:rsidRDefault="00367E1A" w:rsidP="008B4C3A">
            <w:pPr>
              <w:tabs>
                <w:tab w:val="center" w:pos="4680"/>
                <w:tab w:val="right" w:pos="9360"/>
              </w:tabs>
              <w:spacing w:before="0" w:line="276" w:lineRule="auto"/>
              <w:jc w:val="left"/>
              <w:rPr>
                <w:rFonts w:eastAsia="Calibri" w:cs="Arial"/>
                <w:noProof/>
                <w:sz w:val="18"/>
                <w:szCs w:val="18"/>
                <w:lang w:eastAsia="hr-HR"/>
              </w:rPr>
            </w:pPr>
            <w:r w:rsidRPr="008B4C3A">
              <w:rPr>
                <w:rFonts w:eastAsia="Calibri" w:cs="Arial"/>
                <w:noProof/>
                <w:sz w:val="18"/>
                <w:szCs w:val="18"/>
                <w:lang w:eastAsia="hr-HR"/>
              </w:rPr>
              <w:t>Parker Hannifin (Denison) HF-0;</w:t>
            </w:r>
          </w:p>
          <w:p w:rsidR="00367E1A" w:rsidRPr="008B4C3A" w:rsidRDefault="00367E1A" w:rsidP="008B4C3A">
            <w:pPr>
              <w:tabs>
                <w:tab w:val="center" w:pos="4680"/>
                <w:tab w:val="right" w:pos="9360"/>
              </w:tabs>
              <w:spacing w:before="0" w:line="276" w:lineRule="auto"/>
              <w:jc w:val="left"/>
              <w:rPr>
                <w:rFonts w:eastAsia="Calibri" w:cs="Arial"/>
                <w:noProof/>
                <w:sz w:val="18"/>
                <w:szCs w:val="18"/>
                <w:lang w:eastAsia="hr-HR"/>
              </w:rPr>
            </w:pPr>
            <w:r w:rsidRPr="008B4C3A">
              <w:rPr>
                <w:rFonts w:eastAsia="Calibri" w:cs="Arial"/>
                <w:noProof/>
                <w:sz w:val="18"/>
                <w:szCs w:val="18"/>
                <w:lang w:eastAsia="hr-HR"/>
              </w:rPr>
              <w:t>Parker Hannifin (Denison) HF-1/ HF-2;</w:t>
            </w:r>
          </w:p>
          <w:p w:rsidR="00367E1A" w:rsidRPr="008B4C3A" w:rsidRDefault="00367E1A" w:rsidP="008B4C3A">
            <w:pPr>
              <w:tabs>
                <w:tab w:val="center" w:pos="4680"/>
                <w:tab w:val="right" w:pos="9360"/>
              </w:tabs>
              <w:spacing w:before="0" w:line="276" w:lineRule="auto"/>
              <w:jc w:val="left"/>
              <w:rPr>
                <w:rFonts w:eastAsia="Calibri" w:cs="Arial"/>
                <w:noProof/>
                <w:sz w:val="18"/>
                <w:szCs w:val="18"/>
                <w:lang w:eastAsia="hr-HR"/>
              </w:rPr>
            </w:pPr>
            <w:r w:rsidRPr="008B4C3A">
              <w:rPr>
                <w:rFonts w:eastAsia="Calibri" w:cs="Arial"/>
                <w:noProof/>
                <w:sz w:val="18"/>
                <w:szCs w:val="18"/>
                <w:lang w:eastAsia="hr-HR"/>
              </w:rPr>
              <w:t>MAG IAS P-68 (VG 32);</w:t>
            </w:r>
          </w:p>
          <w:p w:rsidR="00367E1A" w:rsidRPr="008B4C3A" w:rsidRDefault="00367E1A" w:rsidP="008B4C3A">
            <w:pPr>
              <w:tabs>
                <w:tab w:val="center" w:pos="4680"/>
                <w:tab w:val="right" w:pos="9360"/>
              </w:tabs>
              <w:spacing w:before="0" w:line="276" w:lineRule="auto"/>
              <w:jc w:val="left"/>
              <w:rPr>
                <w:rFonts w:eastAsia="Calibri" w:cs="Arial"/>
                <w:noProof/>
                <w:sz w:val="18"/>
                <w:szCs w:val="18"/>
                <w:lang w:eastAsia="hr-HR"/>
              </w:rPr>
            </w:pPr>
            <w:r w:rsidRPr="008B4C3A">
              <w:rPr>
                <w:rFonts w:eastAsia="Calibri" w:cs="Arial"/>
                <w:noProof/>
                <w:sz w:val="18"/>
                <w:szCs w:val="18"/>
                <w:lang w:eastAsia="hr-HR"/>
              </w:rPr>
              <w:t>MAG IAS P-70 (VG 46);</w:t>
            </w:r>
          </w:p>
          <w:p w:rsidR="00367E1A" w:rsidRPr="008B4C3A" w:rsidRDefault="00367E1A" w:rsidP="008B4C3A">
            <w:pPr>
              <w:tabs>
                <w:tab w:val="center" w:pos="4680"/>
                <w:tab w:val="right" w:pos="9360"/>
              </w:tabs>
              <w:spacing w:before="0" w:line="276" w:lineRule="auto"/>
              <w:jc w:val="left"/>
              <w:rPr>
                <w:rFonts w:eastAsia="Calibri" w:cs="Arial"/>
                <w:noProof/>
                <w:sz w:val="18"/>
                <w:szCs w:val="18"/>
                <w:lang w:eastAsia="hr-HR"/>
              </w:rPr>
            </w:pPr>
            <w:r w:rsidRPr="008B4C3A">
              <w:rPr>
                <w:rFonts w:eastAsia="Calibri" w:cs="Arial"/>
                <w:noProof/>
                <w:sz w:val="18"/>
                <w:szCs w:val="18"/>
                <w:lang w:eastAsia="hr-HR"/>
              </w:rPr>
              <w:t>MAG IAS P-69 (VG 68);</w:t>
            </w:r>
          </w:p>
          <w:p w:rsidR="00367E1A" w:rsidRPr="008B4C3A" w:rsidRDefault="00367E1A" w:rsidP="008B4C3A">
            <w:pPr>
              <w:tabs>
                <w:tab w:val="center" w:pos="4680"/>
                <w:tab w:val="right" w:pos="9360"/>
              </w:tabs>
              <w:spacing w:before="0" w:line="276" w:lineRule="auto"/>
              <w:jc w:val="left"/>
              <w:rPr>
                <w:rFonts w:eastAsia="Calibri" w:cs="Arial"/>
                <w:noProof/>
                <w:sz w:val="18"/>
                <w:szCs w:val="18"/>
                <w:lang w:eastAsia="hr-HR"/>
              </w:rPr>
            </w:pPr>
            <w:r w:rsidRPr="008B4C3A">
              <w:rPr>
                <w:rFonts w:eastAsia="Calibri" w:cs="Arial"/>
                <w:noProof/>
                <w:sz w:val="18"/>
                <w:szCs w:val="18"/>
                <w:lang w:eastAsia="hr-HR"/>
              </w:rPr>
              <w:t>Eaton Brochure 03-401-2010;</w:t>
            </w:r>
          </w:p>
          <w:p w:rsidR="00367E1A" w:rsidRPr="008B4C3A" w:rsidRDefault="00367E1A" w:rsidP="008B4C3A">
            <w:pPr>
              <w:tabs>
                <w:tab w:val="center" w:pos="4680"/>
                <w:tab w:val="right" w:pos="9360"/>
              </w:tabs>
              <w:spacing w:before="0" w:line="276" w:lineRule="auto"/>
              <w:jc w:val="left"/>
              <w:rPr>
                <w:rFonts w:eastAsia="Calibri" w:cs="Arial"/>
                <w:noProof/>
                <w:sz w:val="18"/>
                <w:szCs w:val="18"/>
                <w:lang w:eastAsia="hr-HR"/>
              </w:rPr>
            </w:pPr>
            <w:r w:rsidRPr="008B4C3A">
              <w:rPr>
                <w:rFonts w:eastAsia="Calibri" w:cs="Arial"/>
                <w:noProof/>
                <w:sz w:val="18"/>
                <w:szCs w:val="18"/>
                <w:lang w:eastAsia="hr-HR"/>
              </w:rPr>
              <w:t>Eaton Vickers I-286-S;</w:t>
            </w:r>
          </w:p>
          <w:p w:rsidR="00367E1A" w:rsidRPr="008B4C3A" w:rsidRDefault="00367E1A" w:rsidP="008B4C3A">
            <w:pPr>
              <w:tabs>
                <w:tab w:val="center" w:pos="4680"/>
                <w:tab w:val="right" w:pos="9360"/>
              </w:tabs>
              <w:spacing w:before="0" w:line="276" w:lineRule="auto"/>
              <w:jc w:val="left"/>
              <w:rPr>
                <w:rFonts w:eastAsia="Calibri" w:cs="Arial"/>
                <w:noProof/>
                <w:sz w:val="18"/>
                <w:szCs w:val="18"/>
                <w:lang w:eastAsia="hr-HR"/>
              </w:rPr>
            </w:pPr>
            <w:r w:rsidRPr="008B4C3A">
              <w:rPr>
                <w:rFonts w:eastAsia="Calibri" w:cs="Arial"/>
                <w:noProof/>
                <w:sz w:val="18"/>
                <w:szCs w:val="18"/>
                <w:lang w:eastAsia="hr-HR"/>
              </w:rPr>
              <w:t>AIST (US Steel)126, 127, 136;</w:t>
            </w:r>
          </w:p>
        </w:tc>
        <w:tc>
          <w:tcPr>
            <w:tcW w:w="1276" w:type="dxa"/>
            <w:vMerge/>
            <w:shd w:val="clear" w:color="auto" w:fill="auto"/>
          </w:tcPr>
          <w:p w:rsidR="00367E1A" w:rsidRPr="008B4C3A" w:rsidRDefault="00367E1A">
            <w:pPr>
              <w:spacing w:before="0"/>
              <w:jc w:val="left"/>
            </w:pPr>
          </w:p>
        </w:tc>
      </w:tr>
      <w:tr w:rsidR="00367E1A" w:rsidRPr="008B4C3A" w:rsidTr="00C174B6">
        <w:tc>
          <w:tcPr>
            <w:tcW w:w="8789" w:type="dxa"/>
            <w:gridSpan w:val="4"/>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367E1A" w:rsidRPr="008B4C3A" w:rsidRDefault="00367E1A" w:rsidP="008B4C3A">
            <w:pPr>
              <w:numPr>
                <w:ilvl w:val="0"/>
                <w:numId w:val="38"/>
              </w:numPr>
              <w:suppressAutoHyphens/>
              <w:spacing w:before="0"/>
              <w:ind w:left="265" w:hanging="270"/>
              <w:contextualSpacing/>
              <w:jc w:val="left"/>
              <w:rPr>
                <w:rFonts w:eastAsia="Calibri" w:cs="Arial"/>
              </w:rPr>
            </w:pPr>
            <w:r w:rsidRPr="008B4C3A">
              <w:rPr>
                <w:rFonts w:eastAsia="Calibri" w:cs="Arial"/>
              </w:rPr>
              <w:t>ХИДР</w:t>
            </w:r>
            <w:r w:rsidRPr="008B4C3A">
              <w:rPr>
                <w:rFonts w:eastAsia="Calibri" w:cs="Arial"/>
                <w:lang w:val="sr-Latn-RS"/>
              </w:rPr>
              <w:t>A</w:t>
            </w:r>
            <w:r w:rsidRPr="008B4C3A">
              <w:rPr>
                <w:rFonts w:eastAsia="Calibri" w:cs="Arial"/>
              </w:rPr>
              <w:t>УЛИЧН</w:t>
            </w:r>
            <w:r w:rsidRPr="008B4C3A">
              <w:rPr>
                <w:rFonts w:eastAsia="Calibri" w:cs="Arial"/>
                <w:lang w:val="sr-Latn-RS"/>
              </w:rPr>
              <w:t xml:space="preserve">O </w:t>
            </w:r>
            <w:r w:rsidRPr="008B4C3A">
              <w:rPr>
                <w:rFonts w:eastAsia="Calibri" w:cs="Arial"/>
              </w:rPr>
              <w:t>У</w:t>
            </w:r>
            <w:r w:rsidRPr="008B4C3A">
              <w:rPr>
                <w:rFonts w:eastAsia="Calibri" w:cs="Arial"/>
                <w:lang w:val="sr-Cyrl-RS"/>
              </w:rPr>
              <w:t>Љ</w:t>
            </w:r>
            <w:r w:rsidRPr="008B4C3A">
              <w:rPr>
                <w:rFonts w:eastAsia="Calibri" w:cs="Arial"/>
                <w:lang w:val="sr-Latn-RS"/>
              </w:rPr>
              <w:t xml:space="preserve">E </w:t>
            </w:r>
            <w:r w:rsidRPr="008B4C3A">
              <w:rPr>
                <w:rFonts w:eastAsia="Calibri" w:cs="Arial"/>
              </w:rPr>
              <w:t>ВИШ</w:t>
            </w:r>
            <w:r w:rsidRPr="008B4C3A">
              <w:rPr>
                <w:rFonts w:eastAsia="Calibri" w:cs="Arial"/>
                <w:lang w:val="sr-Latn-RS"/>
              </w:rPr>
              <w:t>E</w:t>
            </w:r>
            <w:r w:rsidRPr="008B4C3A">
              <w:rPr>
                <w:rFonts w:eastAsia="Calibri" w:cs="Arial"/>
              </w:rPr>
              <w:t>Г</w:t>
            </w:r>
            <w:r w:rsidRPr="008B4C3A">
              <w:rPr>
                <w:rFonts w:eastAsia="Calibri" w:cs="Arial"/>
                <w:lang w:val="sr-Latn-RS"/>
              </w:rPr>
              <w:t xml:space="preserve"> </w:t>
            </w:r>
            <w:r w:rsidRPr="008B4C3A">
              <w:rPr>
                <w:rFonts w:eastAsia="Calibri" w:cs="Arial"/>
              </w:rPr>
              <w:t>ИНД</w:t>
            </w:r>
            <w:r w:rsidRPr="008B4C3A">
              <w:rPr>
                <w:rFonts w:eastAsia="Calibri" w:cs="Arial"/>
                <w:lang w:val="sr-Latn-RS"/>
              </w:rPr>
              <w:t>E</w:t>
            </w:r>
            <w:r w:rsidRPr="008B4C3A">
              <w:rPr>
                <w:rFonts w:eastAsia="Calibri" w:cs="Arial"/>
              </w:rPr>
              <w:t>КС</w:t>
            </w:r>
            <w:r w:rsidRPr="008B4C3A">
              <w:rPr>
                <w:rFonts w:eastAsia="Calibri" w:cs="Arial"/>
                <w:lang w:val="sr-Latn-RS"/>
              </w:rPr>
              <w:t xml:space="preserve">A </w:t>
            </w:r>
            <w:r w:rsidRPr="008B4C3A">
              <w:rPr>
                <w:rFonts w:eastAsia="Calibri" w:cs="Arial"/>
              </w:rPr>
              <w:t>ВИСК</w:t>
            </w:r>
            <w:r w:rsidRPr="008B4C3A">
              <w:rPr>
                <w:rFonts w:eastAsia="Calibri" w:cs="Arial"/>
                <w:lang w:val="sr-Latn-RS"/>
              </w:rPr>
              <w:t>O</w:t>
            </w:r>
            <w:r w:rsidRPr="008B4C3A">
              <w:rPr>
                <w:rFonts w:eastAsia="Calibri" w:cs="Arial"/>
              </w:rPr>
              <w:t>ЗН</w:t>
            </w:r>
            <w:r w:rsidRPr="008B4C3A">
              <w:rPr>
                <w:rFonts w:eastAsia="Calibri" w:cs="Arial"/>
                <w:lang w:val="sr-Latn-RS"/>
              </w:rPr>
              <w:t>O</w:t>
            </w:r>
            <w:r w:rsidRPr="008B4C3A">
              <w:rPr>
                <w:rFonts w:eastAsia="Calibri" w:cs="Arial"/>
              </w:rPr>
              <w:t>С</w:t>
            </w:r>
            <w:r w:rsidRPr="008B4C3A">
              <w:rPr>
                <w:rFonts w:eastAsia="Calibri" w:cs="Arial"/>
                <w:lang w:val="sr-Latn-RS"/>
              </w:rPr>
              <w:t>T</w:t>
            </w:r>
            <w:r w:rsidRPr="008B4C3A">
              <w:rPr>
                <w:rFonts w:eastAsia="Calibri" w:cs="Arial"/>
              </w:rPr>
              <w:t>И</w:t>
            </w:r>
            <w:r w:rsidRPr="008B4C3A">
              <w:rPr>
                <w:rFonts w:eastAsia="Calibri" w:cs="Arial"/>
                <w:lang w:val="sr-Latn-RS"/>
              </w:rPr>
              <w:t xml:space="preserve">,ISO L HV 32. </w:t>
            </w:r>
            <w:r w:rsidRPr="008B4C3A">
              <w:rPr>
                <w:rFonts w:eastAsia="Calibri" w:cs="Arial"/>
              </w:rPr>
              <w:t>ISO 11158HV</w:t>
            </w:r>
          </w:p>
        </w:tc>
        <w:tc>
          <w:tcPr>
            <w:tcW w:w="1276" w:type="dxa"/>
            <w:vMerge w:val="restart"/>
            <w:shd w:val="clear" w:color="auto" w:fill="auto"/>
          </w:tcPr>
          <w:p w:rsidR="00367E1A" w:rsidRDefault="00367E1A">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Pr="00135894" w:rsidRDefault="00135894">
            <w:pPr>
              <w:spacing w:before="0"/>
              <w:jc w:val="left"/>
              <w:rPr>
                <w:lang w:val="sr-Cyrl-RS"/>
              </w:rPr>
            </w:pPr>
            <w:r>
              <w:rPr>
                <w:lang w:val="sr-Cyrl-RS"/>
              </w:rPr>
              <w:t>2160 кг</w:t>
            </w: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vAlign w:val="center"/>
            <w:hideMark/>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p>
        </w:tc>
        <w:tc>
          <w:tcPr>
            <w:tcW w:w="1800" w:type="dxa"/>
            <w:gridSpan w:val="2"/>
            <w:tcBorders>
              <w:top w:val="single" w:sz="8" w:space="0" w:color="auto"/>
              <w:left w:val="single" w:sz="8" w:space="0" w:color="auto"/>
              <w:bottom w:val="single" w:sz="8" w:space="0" w:color="auto"/>
              <w:right w:val="single" w:sz="4" w:space="0" w:color="auto"/>
            </w:tcBorders>
            <w:vAlign w:val="center"/>
            <w:hideMark/>
          </w:tcPr>
          <w:p w:rsidR="00367E1A" w:rsidRPr="008B4C3A" w:rsidRDefault="00367E1A" w:rsidP="008B4C3A">
            <w:pPr>
              <w:tabs>
                <w:tab w:val="center" w:pos="4680"/>
                <w:tab w:val="right" w:pos="9360"/>
              </w:tabs>
              <w:spacing w:before="0" w:line="276" w:lineRule="auto"/>
              <w:jc w:val="center"/>
              <w:rPr>
                <w:rFonts w:eastAsia="Calibri" w:cs="Arial"/>
                <w:b/>
                <w:noProof/>
                <w:lang w:val="hr-HR" w:eastAsia="hr-HR"/>
              </w:rPr>
            </w:pPr>
            <w:r w:rsidRPr="008B4C3A">
              <w:rPr>
                <w:rFonts w:cs="Arial"/>
                <w:lang w:val="sr-Latn-RS" w:eastAsia="hr-HR"/>
              </w:rPr>
              <w:t>ISO L HV32</w:t>
            </w:r>
          </w:p>
        </w:tc>
        <w:tc>
          <w:tcPr>
            <w:tcW w:w="1590" w:type="dxa"/>
            <w:tcBorders>
              <w:top w:val="single" w:sz="8" w:space="0" w:color="auto"/>
              <w:left w:val="single" w:sz="4" w:space="0" w:color="auto"/>
              <w:bottom w:val="single" w:sz="8" w:space="0" w:color="auto"/>
              <w:right w:val="single" w:sz="4" w:space="0" w:color="auto"/>
            </w:tcBorders>
            <w:vAlign w:val="center"/>
            <w:hideMark/>
          </w:tcPr>
          <w:p w:rsidR="00367E1A" w:rsidRPr="008B4C3A" w:rsidRDefault="00367E1A" w:rsidP="008B4C3A">
            <w:pPr>
              <w:tabs>
                <w:tab w:val="center" w:pos="4680"/>
                <w:tab w:val="right" w:pos="9360"/>
              </w:tabs>
              <w:spacing w:before="0" w:line="276" w:lineRule="auto"/>
              <w:ind w:left="-108" w:right="-108"/>
              <w:jc w:val="center"/>
              <w:rPr>
                <w:rFonts w:eastAsia="Calibri" w:cs="Arial"/>
                <w:b/>
                <w:noProof/>
                <w:lang w:val="hr-HR" w:eastAsia="hr-HR"/>
              </w:rPr>
            </w:pPr>
            <w:r w:rsidRPr="008B4C3A">
              <w:rPr>
                <w:rFonts w:cs="Arial"/>
                <w:lang w:val="sr-Cyrl-RS" w:eastAsia="hr-HR"/>
              </w:rPr>
              <w:t>МЕТОДА</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eastAsia="hr-HR"/>
              </w:rPr>
              <w:t>Густина на 15º</w:t>
            </w:r>
            <w:r w:rsidRPr="008B4C3A">
              <w:rPr>
                <w:rFonts w:cs="Arial"/>
                <w:lang w:val="hr-HR" w:eastAsia="hr-HR"/>
              </w:rPr>
              <w:t>C, g/ml</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0,8</w:t>
            </w:r>
            <w:r w:rsidRPr="008B4C3A">
              <w:rPr>
                <w:rFonts w:eastAsia="Calibri" w:cs="Arial"/>
                <w:noProof/>
                <w:lang w:eastAsia="hr-HR"/>
              </w:rPr>
              <w:t>7</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SRPS EN ISO 3675</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rPr>
              <w:t>Вискозност</w:t>
            </w:r>
            <w:r w:rsidRPr="008B4C3A">
              <w:rPr>
                <w:rFonts w:eastAsia="Calibri" w:cs="Arial"/>
                <w:noProof/>
                <w:lang w:val="sr-Cyrl-RS" w:eastAsia="hr-HR"/>
              </w:rPr>
              <w:t xml:space="preserve"> на 40</w:t>
            </w:r>
            <w:r w:rsidRPr="008B4C3A">
              <w:rPr>
                <w:rFonts w:cs="Arial"/>
                <w:lang w:val="sr-Cyrl-RS" w:eastAsia="hr-HR"/>
              </w:rPr>
              <w:t>º</w:t>
            </w:r>
            <w:r w:rsidRPr="008B4C3A">
              <w:rPr>
                <w:rFonts w:cs="Arial"/>
                <w:lang w:val="hr-HR" w:eastAsia="hr-HR"/>
              </w:rPr>
              <w:t>C</w:t>
            </w:r>
            <w:r w:rsidRPr="008B4C3A">
              <w:rPr>
                <w:rFonts w:cs="Arial"/>
                <w:lang w:val="sr-Cyrl-RS" w:eastAsia="hr-HR"/>
              </w:rPr>
              <w:t xml:space="preserve">, </w:t>
            </w:r>
            <w:r w:rsidRPr="008B4C3A">
              <w:rPr>
                <w:rFonts w:cs="Arial"/>
                <w:lang w:val="hr-HR" w:eastAsia="hr-HR"/>
              </w:rPr>
              <w:t>mm</w:t>
            </w:r>
            <w:r w:rsidRPr="008B4C3A">
              <w:rPr>
                <w:rFonts w:cs="Arial"/>
                <w:vertAlign w:val="superscript"/>
                <w:lang w:val="hr-HR" w:eastAsia="hr-HR"/>
              </w:rPr>
              <w:t>2</w:t>
            </w:r>
            <w:r w:rsidRPr="008B4C3A">
              <w:rPr>
                <w:rFonts w:cs="Arial"/>
                <w:lang w:val="hr-HR" w:eastAsia="hr-HR"/>
              </w:rPr>
              <w:t>/s</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32</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hr-HR" w:eastAsia="hr-HR"/>
              </w:rPr>
            </w:pPr>
            <w:r w:rsidRPr="008B4C3A">
              <w:rPr>
                <w:rFonts w:eastAsia="Calibri" w:cs="Arial"/>
                <w:noProof/>
                <w:lang w:eastAsia="hr-HR"/>
              </w:rPr>
              <w:t>SRPS ISO 3104</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rPr>
              <w:t>Вискозност</w:t>
            </w:r>
            <w:r w:rsidRPr="008B4C3A">
              <w:rPr>
                <w:rFonts w:eastAsia="Calibri" w:cs="Arial"/>
                <w:noProof/>
                <w:lang w:val="sr-Cyrl-RS" w:eastAsia="hr-HR"/>
              </w:rPr>
              <w:t xml:space="preserve"> на </w:t>
            </w:r>
            <w:r w:rsidRPr="008B4C3A">
              <w:rPr>
                <w:rFonts w:eastAsia="Calibri" w:cs="Arial"/>
                <w:noProof/>
                <w:lang w:val="hr-HR" w:eastAsia="hr-HR"/>
              </w:rPr>
              <w:t>10</w:t>
            </w:r>
            <w:r w:rsidRPr="008B4C3A">
              <w:rPr>
                <w:rFonts w:eastAsia="Calibri" w:cs="Arial"/>
                <w:noProof/>
                <w:lang w:val="sr-Cyrl-RS" w:eastAsia="hr-HR"/>
              </w:rPr>
              <w:t>0</w:t>
            </w:r>
            <w:r w:rsidRPr="008B4C3A">
              <w:rPr>
                <w:rFonts w:cs="Arial"/>
                <w:lang w:val="sr-Cyrl-RS" w:eastAsia="hr-HR"/>
              </w:rPr>
              <w:t>º</w:t>
            </w:r>
            <w:r w:rsidRPr="008B4C3A">
              <w:rPr>
                <w:rFonts w:cs="Arial"/>
                <w:lang w:val="hr-HR" w:eastAsia="hr-HR"/>
              </w:rPr>
              <w:t>C</w:t>
            </w:r>
            <w:r w:rsidRPr="008B4C3A">
              <w:rPr>
                <w:rFonts w:cs="Arial"/>
                <w:lang w:val="sr-Cyrl-RS" w:eastAsia="hr-HR"/>
              </w:rPr>
              <w:t xml:space="preserve">, </w:t>
            </w:r>
            <w:r w:rsidRPr="008B4C3A">
              <w:rPr>
                <w:rFonts w:cs="Arial"/>
                <w:lang w:val="hr-HR" w:eastAsia="hr-HR"/>
              </w:rPr>
              <w:t>mm</w:t>
            </w:r>
            <w:r w:rsidRPr="008B4C3A">
              <w:rPr>
                <w:rFonts w:cs="Arial"/>
                <w:vertAlign w:val="superscript"/>
                <w:lang w:val="hr-HR" w:eastAsia="hr-HR"/>
              </w:rPr>
              <w:t>2</w:t>
            </w:r>
            <w:r w:rsidRPr="008B4C3A">
              <w:rPr>
                <w:rFonts w:cs="Arial"/>
                <w:lang w:val="hr-HR" w:eastAsia="hr-HR"/>
              </w:rPr>
              <w:t>/s</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6,5</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hr-HR" w:eastAsia="hr-HR"/>
              </w:rPr>
            </w:pPr>
            <w:r w:rsidRPr="008B4C3A">
              <w:rPr>
                <w:rFonts w:eastAsia="Calibri" w:cs="Arial"/>
                <w:noProof/>
                <w:lang w:eastAsia="hr-HR"/>
              </w:rPr>
              <w:t>SRPS ISO 3104</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 xml:space="preserve">Индекс вискозности </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1</w:t>
            </w:r>
            <w:r w:rsidRPr="008B4C3A">
              <w:rPr>
                <w:rFonts w:eastAsia="Calibri" w:cs="Arial"/>
                <w:noProof/>
                <w:lang w:eastAsia="hr-HR"/>
              </w:rPr>
              <w:t>50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 xml:space="preserve">SRPS ISO </w:t>
            </w:r>
            <w:r w:rsidRPr="008B4C3A">
              <w:rPr>
                <w:rFonts w:eastAsia="Calibri" w:cs="Arial"/>
                <w:noProof/>
                <w:lang w:val="sr-Cyrl-RS" w:eastAsia="hr-HR"/>
              </w:rPr>
              <w:t>2909</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 xml:space="preserve">Тачка паљења, </w:t>
            </w:r>
            <w:r w:rsidRPr="008B4C3A">
              <w:rPr>
                <w:rFonts w:cs="Arial"/>
                <w:lang w:val="sr-Cyrl-RS" w:eastAsia="hr-HR"/>
              </w:rPr>
              <w:t>º</w:t>
            </w:r>
            <w:r w:rsidRPr="008B4C3A">
              <w:rPr>
                <w:rFonts w:cs="Arial"/>
                <w:lang w:val="hr-HR" w:eastAsia="hr-HR"/>
              </w:rPr>
              <w:t>C</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185</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 xml:space="preserve">SRPS EN </w:t>
            </w:r>
            <w:r w:rsidRPr="008B4C3A">
              <w:rPr>
                <w:rFonts w:eastAsia="Calibri" w:cs="Arial"/>
                <w:noProof/>
                <w:lang w:eastAsia="hr-HR"/>
              </w:rPr>
              <w:lastRenderedPageBreak/>
              <w:t xml:space="preserve">ISO </w:t>
            </w:r>
            <w:r w:rsidRPr="008B4C3A">
              <w:rPr>
                <w:rFonts w:eastAsia="Calibri" w:cs="Arial"/>
                <w:noProof/>
                <w:lang w:val="sr-Cyrl-RS" w:eastAsia="hr-HR"/>
              </w:rPr>
              <w:t>2592</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eastAsia="Calibri" w:cs="Arial"/>
                <w:noProof/>
                <w:lang w:val="sr-Cyrl-RS" w:eastAsia="hr-HR"/>
              </w:rPr>
              <w:lastRenderedPageBreak/>
              <w:t xml:space="preserve">Тачка течења, </w:t>
            </w:r>
            <w:r w:rsidRPr="008B4C3A">
              <w:rPr>
                <w:rFonts w:cs="Arial"/>
                <w:lang w:val="sr-Cyrl-RS" w:eastAsia="hr-HR"/>
              </w:rPr>
              <w:t>º</w:t>
            </w:r>
            <w:r w:rsidRPr="008B4C3A">
              <w:rPr>
                <w:rFonts w:cs="Arial"/>
                <w:lang w:val="hr-HR" w:eastAsia="hr-HR"/>
              </w:rPr>
              <w:t>C</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-3</w:t>
            </w:r>
            <w:r w:rsidRPr="008B4C3A">
              <w:rPr>
                <w:rFonts w:eastAsia="Calibri" w:cs="Arial"/>
                <w:noProof/>
                <w:lang w:eastAsia="hr-HR"/>
              </w:rPr>
              <w:t>3</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SRPS ISO 3</w:t>
            </w:r>
            <w:r w:rsidRPr="008B4C3A">
              <w:rPr>
                <w:rFonts w:eastAsia="Calibri" w:cs="Arial"/>
                <w:noProof/>
                <w:lang w:val="sr-Cyrl-RS" w:eastAsia="hr-HR"/>
              </w:rPr>
              <w:t>016</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НИВО КВАЛИТЕТА</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left"/>
              <w:rPr>
                <w:rFonts w:eastAsia="Calibri" w:cs="Arial"/>
                <w:noProof/>
                <w:sz w:val="18"/>
                <w:szCs w:val="18"/>
                <w:lang w:eastAsia="hr-HR"/>
              </w:rPr>
            </w:pPr>
            <w:r w:rsidRPr="008B4C3A">
              <w:rPr>
                <w:rFonts w:eastAsia="Calibri" w:cs="Arial"/>
                <w:noProof/>
                <w:sz w:val="18"/>
                <w:szCs w:val="18"/>
                <w:lang w:eastAsia="hr-HR"/>
              </w:rPr>
              <w:t>ISO 6743-4;</w:t>
            </w:r>
          </w:p>
          <w:p w:rsidR="00367E1A" w:rsidRPr="008B4C3A" w:rsidRDefault="00367E1A" w:rsidP="008B4C3A">
            <w:pPr>
              <w:tabs>
                <w:tab w:val="center" w:pos="4680"/>
                <w:tab w:val="right" w:pos="9360"/>
              </w:tabs>
              <w:spacing w:before="0" w:line="276" w:lineRule="auto"/>
              <w:jc w:val="left"/>
              <w:rPr>
                <w:rFonts w:eastAsia="Calibri" w:cs="Arial"/>
                <w:noProof/>
                <w:sz w:val="18"/>
                <w:szCs w:val="18"/>
                <w:lang w:eastAsia="hr-HR"/>
              </w:rPr>
            </w:pPr>
            <w:r w:rsidRPr="008B4C3A">
              <w:rPr>
                <w:rFonts w:eastAsia="Calibri" w:cs="Arial"/>
                <w:noProof/>
                <w:sz w:val="18"/>
                <w:szCs w:val="18"/>
                <w:lang w:eastAsia="hr-HR"/>
              </w:rPr>
              <w:t>DIN 51524/3 (HVLP);</w:t>
            </w:r>
          </w:p>
          <w:p w:rsidR="00367E1A" w:rsidRPr="008B4C3A" w:rsidRDefault="00367E1A" w:rsidP="008B4C3A">
            <w:pPr>
              <w:tabs>
                <w:tab w:val="center" w:pos="4680"/>
                <w:tab w:val="right" w:pos="9360"/>
              </w:tabs>
              <w:spacing w:before="0" w:line="276" w:lineRule="auto"/>
              <w:jc w:val="left"/>
              <w:rPr>
                <w:rFonts w:eastAsia="Calibri" w:cs="Arial"/>
                <w:noProof/>
                <w:sz w:val="18"/>
                <w:szCs w:val="18"/>
                <w:lang w:eastAsia="hr-HR"/>
              </w:rPr>
            </w:pPr>
            <w:r w:rsidRPr="008B4C3A">
              <w:rPr>
                <w:rFonts w:eastAsia="Calibri" w:cs="Arial"/>
                <w:noProof/>
                <w:sz w:val="18"/>
                <w:szCs w:val="18"/>
                <w:lang w:eastAsia="hr-HR"/>
              </w:rPr>
              <w:t>AFNOR NF E 48 603 HV;</w:t>
            </w:r>
          </w:p>
          <w:p w:rsidR="00367E1A" w:rsidRPr="008B4C3A" w:rsidRDefault="00367E1A" w:rsidP="008B4C3A">
            <w:pPr>
              <w:tabs>
                <w:tab w:val="center" w:pos="4680"/>
                <w:tab w:val="right" w:pos="9360"/>
              </w:tabs>
              <w:spacing w:before="0" w:line="276" w:lineRule="auto"/>
              <w:jc w:val="left"/>
              <w:rPr>
                <w:rFonts w:eastAsia="Calibri" w:cs="Arial"/>
                <w:noProof/>
                <w:sz w:val="18"/>
                <w:szCs w:val="18"/>
                <w:lang w:eastAsia="hr-HR"/>
              </w:rPr>
            </w:pPr>
            <w:r w:rsidRPr="008B4C3A">
              <w:rPr>
                <w:rFonts w:eastAsia="Calibri" w:cs="Arial"/>
                <w:noProof/>
                <w:sz w:val="18"/>
                <w:szCs w:val="18"/>
                <w:lang w:eastAsia="hr-HR"/>
              </w:rPr>
              <w:t>ASTM D 6158 HV;</w:t>
            </w:r>
          </w:p>
          <w:p w:rsidR="00367E1A" w:rsidRPr="008B4C3A" w:rsidRDefault="00367E1A" w:rsidP="008B4C3A">
            <w:pPr>
              <w:tabs>
                <w:tab w:val="center" w:pos="4680"/>
                <w:tab w:val="right" w:pos="9360"/>
              </w:tabs>
              <w:spacing w:before="0" w:line="276" w:lineRule="auto"/>
              <w:jc w:val="left"/>
              <w:rPr>
                <w:rFonts w:eastAsia="Calibri" w:cs="Arial"/>
                <w:noProof/>
                <w:sz w:val="18"/>
                <w:szCs w:val="18"/>
                <w:lang w:eastAsia="hr-HR"/>
              </w:rPr>
            </w:pPr>
            <w:r w:rsidRPr="008B4C3A">
              <w:rPr>
                <w:rFonts w:eastAsia="Calibri" w:cs="Arial"/>
                <w:noProof/>
                <w:sz w:val="18"/>
                <w:szCs w:val="18"/>
                <w:lang w:eastAsia="hr-HR"/>
              </w:rPr>
              <w:t>Parker Hannifin (Denison) HF-0;</w:t>
            </w:r>
          </w:p>
          <w:p w:rsidR="00367E1A" w:rsidRPr="008B4C3A" w:rsidRDefault="00367E1A" w:rsidP="008B4C3A">
            <w:pPr>
              <w:tabs>
                <w:tab w:val="center" w:pos="4680"/>
                <w:tab w:val="right" w:pos="9360"/>
              </w:tabs>
              <w:spacing w:before="0" w:line="276" w:lineRule="auto"/>
              <w:jc w:val="left"/>
              <w:rPr>
                <w:rFonts w:eastAsia="Calibri" w:cs="Arial"/>
                <w:noProof/>
                <w:sz w:val="18"/>
                <w:szCs w:val="18"/>
                <w:lang w:eastAsia="hr-HR"/>
              </w:rPr>
            </w:pPr>
            <w:r w:rsidRPr="008B4C3A">
              <w:rPr>
                <w:rFonts w:eastAsia="Calibri" w:cs="Arial"/>
                <w:noProof/>
                <w:sz w:val="18"/>
                <w:szCs w:val="18"/>
                <w:lang w:eastAsia="hr-HR"/>
              </w:rPr>
              <w:t>Parker Hannifin (Denison) HF-1/ HF-2;</w:t>
            </w:r>
          </w:p>
          <w:p w:rsidR="00367E1A" w:rsidRPr="008B4C3A" w:rsidRDefault="00367E1A" w:rsidP="008B4C3A">
            <w:pPr>
              <w:tabs>
                <w:tab w:val="center" w:pos="4680"/>
                <w:tab w:val="right" w:pos="9360"/>
              </w:tabs>
              <w:spacing w:before="0" w:line="276" w:lineRule="auto"/>
              <w:jc w:val="left"/>
              <w:rPr>
                <w:rFonts w:eastAsia="Calibri" w:cs="Arial"/>
                <w:noProof/>
                <w:sz w:val="18"/>
                <w:szCs w:val="18"/>
                <w:lang w:eastAsia="hr-HR"/>
              </w:rPr>
            </w:pPr>
            <w:r w:rsidRPr="008B4C3A">
              <w:rPr>
                <w:rFonts w:eastAsia="Calibri" w:cs="Arial"/>
                <w:noProof/>
                <w:sz w:val="18"/>
                <w:szCs w:val="18"/>
                <w:lang w:eastAsia="hr-HR"/>
              </w:rPr>
              <w:t>MAG IAS P-68 (VG 32);</w:t>
            </w:r>
          </w:p>
          <w:p w:rsidR="00367E1A" w:rsidRPr="008B4C3A" w:rsidRDefault="00367E1A" w:rsidP="008B4C3A">
            <w:pPr>
              <w:tabs>
                <w:tab w:val="center" w:pos="4680"/>
                <w:tab w:val="right" w:pos="9360"/>
              </w:tabs>
              <w:spacing w:before="0" w:line="276" w:lineRule="auto"/>
              <w:jc w:val="left"/>
              <w:rPr>
                <w:rFonts w:eastAsia="Calibri" w:cs="Arial"/>
                <w:noProof/>
                <w:sz w:val="18"/>
                <w:szCs w:val="18"/>
                <w:lang w:eastAsia="hr-HR"/>
              </w:rPr>
            </w:pPr>
            <w:r w:rsidRPr="008B4C3A">
              <w:rPr>
                <w:rFonts w:eastAsia="Calibri" w:cs="Arial"/>
                <w:noProof/>
                <w:sz w:val="18"/>
                <w:szCs w:val="18"/>
                <w:lang w:eastAsia="hr-HR"/>
              </w:rPr>
              <w:t>MAG IAS P-70 (VG 46);</w:t>
            </w:r>
          </w:p>
          <w:p w:rsidR="00367E1A" w:rsidRPr="008B4C3A" w:rsidRDefault="00367E1A" w:rsidP="008B4C3A">
            <w:pPr>
              <w:tabs>
                <w:tab w:val="center" w:pos="4680"/>
                <w:tab w:val="right" w:pos="9360"/>
              </w:tabs>
              <w:spacing w:before="0" w:line="276" w:lineRule="auto"/>
              <w:jc w:val="left"/>
              <w:rPr>
                <w:rFonts w:eastAsia="Calibri" w:cs="Arial"/>
                <w:noProof/>
                <w:sz w:val="18"/>
                <w:szCs w:val="18"/>
                <w:lang w:eastAsia="hr-HR"/>
              </w:rPr>
            </w:pPr>
            <w:r w:rsidRPr="008B4C3A">
              <w:rPr>
                <w:rFonts w:eastAsia="Calibri" w:cs="Arial"/>
                <w:noProof/>
                <w:sz w:val="18"/>
                <w:szCs w:val="18"/>
                <w:lang w:eastAsia="hr-HR"/>
              </w:rPr>
              <w:t>MAG IAS P-69 (VG 68);</w:t>
            </w:r>
          </w:p>
          <w:p w:rsidR="00367E1A" w:rsidRPr="008B4C3A" w:rsidRDefault="00367E1A" w:rsidP="008B4C3A">
            <w:pPr>
              <w:tabs>
                <w:tab w:val="center" w:pos="4680"/>
                <w:tab w:val="right" w:pos="9360"/>
              </w:tabs>
              <w:spacing w:before="0" w:line="276" w:lineRule="auto"/>
              <w:jc w:val="left"/>
              <w:rPr>
                <w:rFonts w:eastAsia="Calibri" w:cs="Arial"/>
                <w:noProof/>
                <w:sz w:val="18"/>
                <w:szCs w:val="18"/>
                <w:lang w:eastAsia="hr-HR"/>
              </w:rPr>
            </w:pPr>
            <w:r w:rsidRPr="008B4C3A">
              <w:rPr>
                <w:rFonts w:eastAsia="Calibri" w:cs="Arial"/>
                <w:noProof/>
                <w:sz w:val="18"/>
                <w:szCs w:val="18"/>
                <w:lang w:eastAsia="hr-HR"/>
              </w:rPr>
              <w:t>Eaton Brochure 03-401-2010;</w:t>
            </w:r>
          </w:p>
          <w:p w:rsidR="00367E1A" w:rsidRPr="008B4C3A" w:rsidRDefault="00367E1A" w:rsidP="008B4C3A">
            <w:pPr>
              <w:tabs>
                <w:tab w:val="center" w:pos="4680"/>
                <w:tab w:val="right" w:pos="9360"/>
              </w:tabs>
              <w:spacing w:before="0" w:line="276" w:lineRule="auto"/>
              <w:jc w:val="left"/>
              <w:rPr>
                <w:rFonts w:eastAsia="Calibri" w:cs="Arial"/>
                <w:noProof/>
                <w:sz w:val="18"/>
                <w:szCs w:val="18"/>
                <w:lang w:eastAsia="hr-HR"/>
              </w:rPr>
            </w:pPr>
            <w:r w:rsidRPr="008B4C3A">
              <w:rPr>
                <w:rFonts w:eastAsia="Calibri" w:cs="Arial"/>
                <w:noProof/>
                <w:sz w:val="18"/>
                <w:szCs w:val="18"/>
                <w:lang w:eastAsia="hr-HR"/>
              </w:rPr>
              <w:t>Eaton Vickers I-286-S;</w:t>
            </w:r>
          </w:p>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sz w:val="18"/>
                <w:szCs w:val="18"/>
                <w:lang w:eastAsia="hr-HR"/>
              </w:rPr>
              <w:t>AIST (US Steel)126, 127, 136</w:t>
            </w:r>
          </w:p>
        </w:tc>
        <w:tc>
          <w:tcPr>
            <w:tcW w:w="1276" w:type="dxa"/>
            <w:vMerge/>
            <w:shd w:val="clear" w:color="auto" w:fill="auto"/>
          </w:tcPr>
          <w:p w:rsidR="00367E1A" w:rsidRPr="008B4C3A" w:rsidRDefault="00367E1A">
            <w:pPr>
              <w:spacing w:before="0"/>
              <w:jc w:val="left"/>
            </w:pPr>
          </w:p>
        </w:tc>
      </w:tr>
      <w:tr w:rsidR="00367E1A" w:rsidRPr="008B4C3A" w:rsidTr="00C174B6">
        <w:tc>
          <w:tcPr>
            <w:tcW w:w="8789" w:type="dxa"/>
            <w:gridSpan w:val="4"/>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367E1A" w:rsidRPr="008B4C3A" w:rsidRDefault="00367E1A" w:rsidP="008B4C3A">
            <w:pPr>
              <w:numPr>
                <w:ilvl w:val="0"/>
                <w:numId w:val="38"/>
              </w:numPr>
              <w:suppressAutoHyphens/>
              <w:spacing w:before="0"/>
              <w:ind w:left="265" w:hanging="265"/>
              <w:contextualSpacing/>
              <w:jc w:val="left"/>
              <w:rPr>
                <w:rFonts w:eastAsia="Calibri" w:cs="Arial"/>
              </w:rPr>
            </w:pPr>
            <w:r w:rsidRPr="008B4C3A">
              <w:rPr>
                <w:rFonts w:eastAsia="Calibri" w:cs="Arial"/>
              </w:rPr>
              <w:t>ХИДРAУЛИЧНO У</w:t>
            </w:r>
            <w:r w:rsidRPr="008B4C3A">
              <w:rPr>
                <w:rFonts w:eastAsia="Calibri" w:cs="Arial"/>
                <w:lang w:val="sr-Cyrl-RS"/>
              </w:rPr>
              <w:t>Љ</w:t>
            </w:r>
            <w:r w:rsidRPr="008B4C3A">
              <w:rPr>
                <w:rFonts w:eastAsia="Calibri" w:cs="Arial"/>
              </w:rPr>
              <w:t>E ВИШEГ ИНДEКСA ВИСКOЗНOСTИ,ISO L HV 46. ISO 11158HV</w:t>
            </w:r>
          </w:p>
        </w:tc>
        <w:tc>
          <w:tcPr>
            <w:tcW w:w="1276" w:type="dxa"/>
            <w:vMerge w:val="restart"/>
            <w:shd w:val="clear" w:color="auto" w:fill="auto"/>
          </w:tcPr>
          <w:p w:rsidR="00367E1A" w:rsidRDefault="00367E1A">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Pr="00135894" w:rsidRDefault="00135894">
            <w:pPr>
              <w:spacing w:before="0"/>
              <w:jc w:val="left"/>
              <w:rPr>
                <w:lang w:val="sr-Cyrl-RS"/>
              </w:rPr>
            </w:pPr>
            <w:r>
              <w:rPr>
                <w:lang w:val="sr-Cyrl-RS"/>
              </w:rPr>
              <w:t>1080 кг</w:t>
            </w: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b/>
                <w:noProof/>
                <w:lang w:val="hr-HR" w:eastAsia="hr-HR"/>
              </w:rPr>
            </w:pPr>
            <w:r w:rsidRPr="008B4C3A">
              <w:rPr>
                <w:rFonts w:cs="Arial"/>
                <w:lang w:val="sr-Latn-RS" w:eastAsia="hr-HR"/>
              </w:rPr>
              <w:t>ISO L HV46</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ind w:left="-108" w:right="-108"/>
              <w:jc w:val="center"/>
              <w:rPr>
                <w:rFonts w:eastAsia="Calibri" w:cs="Arial"/>
                <w:b/>
                <w:noProof/>
                <w:lang w:val="hr-HR" w:eastAsia="hr-HR"/>
              </w:rPr>
            </w:pPr>
            <w:r w:rsidRPr="008B4C3A">
              <w:rPr>
                <w:rFonts w:cs="Arial"/>
                <w:lang w:val="sr-Cyrl-RS" w:eastAsia="hr-HR"/>
              </w:rPr>
              <w:t>МЕТОДА</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eastAsia="hr-HR"/>
              </w:rPr>
              <w:t>Густина на 15º</w:t>
            </w:r>
            <w:r w:rsidRPr="008B4C3A">
              <w:rPr>
                <w:rFonts w:cs="Arial"/>
                <w:lang w:val="hr-HR" w:eastAsia="hr-HR"/>
              </w:rPr>
              <w:t>C, g/ml</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0,8</w:t>
            </w:r>
            <w:r w:rsidRPr="008B4C3A">
              <w:rPr>
                <w:rFonts w:eastAsia="Calibri" w:cs="Arial"/>
                <w:noProof/>
                <w:lang w:eastAsia="hr-HR"/>
              </w:rPr>
              <w:t>8</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SRPS EN ISO 3675</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rPr>
              <w:t>Вискозност</w:t>
            </w:r>
            <w:r w:rsidRPr="008B4C3A">
              <w:rPr>
                <w:rFonts w:eastAsia="Calibri" w:cs="Arial"/>
                <w:noProof/>
                <w:lang w:val="sr-Cyrl-RS" w:eastAsia="hr-HR"/>
              </w:rPr>
              <w:t xml:space="preserve"> на 40</w:t>
            </w:r>
            <w:r w:rsidRPr="008B4C3A">
              <w:rPr>
                <w:rFonts w:cs="Arial"/>
                <w:lang w:val="sr-Cyrl-RS" w:eastAsia="hr-HR"/>
              </w:rPr>
              <w:t>º</w:t>
            </w:r>
            <w:r w:rsidRPr="008B4C3A">
              <w:rPr>
                <w:rFonts w:cs="Arial"/>
                <w:lang w:val="hr-HR" w:eastAsia="hr-HR"/>
              </w:rPr>
              <w:t>C</w:t>
            </w:r>
            <w:r w:rsidRPr="008B4C3A">
              <w:rPr>
                <w:rFonts w:cs="Arial"/>
                <w:lang w:val="sr-Cyrl-RS" w:eastAsia="hr-HR"/>
              </w:rPr>
              <w:t xml:space="preserve">, </w:t>
            </w:r>
            <w:r w:rsidRPr="008B4C3A">
              <w:rPr>
                <w:rFonts w:cs="Arial"/>
                <w:lang w:val="hr-HR" w:eastAsia="hr-HR"/>
              </w:rPr>
              <w:t>mm</w:t>
            </w:r>
            <w:r w:rsidRPr="008B4C3A">
              <w:rPr>
                <w:rFonts w:cs="Arial"/>
                <w:vertAlign w:val="superscript"/>
                <w:lang w:val="hr-HR" w:eastAsia="hr-HR"/>
              </w:rPr>
              <w:t>2</w:t>
            </w:r>
            <w:r w:rsidRPr="008B4C3A">
              <w:rPr>
                <w:rFonts w:cs="Arial"/>
                <w:lang w:val="hr-HR" w:eastAsia="hr-HR"/>
              </w:rPr>
              <w:t>/s</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46</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hr-HR" w:eastAsia="hr-HR"/>
              </w:rPr>
            </w:pPr>
            <w:r w:rsidRPr="008B4C3A">
              <w:rPr>
                <w:rFonts w:eastAsia="Calibri" w:cs="Arial"/>
                <w:noProof/>
                <w:lang w:eastAsia="hr-HR"/>
              </w:rPr>
              <w:t>SRPS ISO 3104</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rPr>
              <w:t>Вискозност</w:t>
            </w:r>
            <w:r w:rsidRPr="008B4C3A">
              <w:rPr>
                <w:rFonts w:eastAsia="Calibri" w:cs="Arial"/>
                <w:noProof/>
                <w:lang w:val="sr-Cyrl-RS" w:eastAsia="hr-HR"/>
              </w:rPr>
              <w:t xml:space="preserve"> на </w:t>
            </w:r>
            <w:r w:rsidRPr="008B4C3A">
              <w:rPr>
                <w:rFonts w:eastAsia="Calibri" w:cs="Arial"/>
                <w:noProof/>
                <w:lang w:val="hr-HR" w:eastAsia="hr-HR"/>
              </w:rPr>
              <w:t>10</w:t>
            </w:r>
            <w:r w:rsidRPr="008B4C3A">
              <w:rPr>
                <w:rFonts w:eastAsia="Calibri" w:cs="Arial"/>
                <w:noProof/>
                <w:lang w:val="sr-Cyrl-RS" w:eastAsia="hr-HR"/>
              </w:rPr>
              <w:t>0</w:t>
            </w:r>
            <w:r w:rsidRPr="008B4C3A">
              <w:rPr>
                <w:rFonts w:cs="Arial"/>
                <w:lang w:val="sr-Cyrl-RS" w:eastAsia="hr-HR"/>
              </w:rPr>
              <w:t>º</w:t>
            </w:r>
            <w:r w:rsidRPr="008B4C3A">
              <w:rPr>
                <w:rFonts w:cs="Arial"/>
                <w:lang w:val="hr-HR" w:eastAsia="hr-HR"/>
              </w:rPr>
              <w:t>C</w:t>
            </w:r>
            <w:r w:rsidRPr="008B4C3A">
              <w:rPr>
                <w:rFonts w:cs="Arial"/>
                <w:lang w:val="sr-Cyrl-RS" w:eastAsia="hr-HR"/>
              </w:rPr>
              <w:t xml:space="preserve">, </w:t>
            </w:r>
            <w:r w:rsidRPr="008B4C3A">
              <w:rPr>
                <w:rFonts w:cs="Arial"/>
                <w:lang w:val="hr-HR" w:eastAsia="hr-HR"/>
              </w:rPr>
              <w:t>mm</w:t>
            </w:r>
            <w:r w:rsidRPr="008B4C3A">
              <w:rPr>
                <w:rFonts w:cs="Arial"/>
                <w:vertAlign w:val="superscript"/>
                <w:lang w:val="hr-HR" w:eastAsia="hr-HR"/>
              </w:rPr>
              <w:t>2</w:t>
            </w:r>
            <w:r w:rsidRPr="008B4C3A">
              <w:rPr>
                <w:rFonts w:cs="Arial"/>
                <w:lang w:val="hr-HR" w:eastAsia="hr-HR"/>
              </w:rPr>
              <w:t>/s</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8,0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hr-HR" w:eastAsia="hr-HR"/>
              </w:rPr>
            </w:pPr>
            <w:r w:rsidRPr="008B4C3A">
              <w:rPr>
                <w:rFonts w:eastAsia="Calibri" w:cs="Arial"/>
                <w:noProof/>
                <w:lang w:eastAsia="hr-HR"/>
              </w:rPr>
              <w:t>SRPS ISO 3104</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 xml:space="preserve">Индекс вискозности </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1</w:t>
            </w:r>
            <w:r w:rsidRPr="008B4C3A">
              <w:rPr>
                <w:rFonts w:eastAsia="Calibri" w:cs="Arial"/>
                <w:noProof/>
                <w:lang w:eastAsia="hr-HR"/>
              </w:rPr>
              <w:t>46</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 xml:space="preserve">SRPS ISO </w:t>
            </w:r>
            <w:r w:rsidRPr="008B4C3A">
              <w:rPr>
                <w:rFonts w:eastAsia="Calibri" w:cs="Arial"/>
                <w:noProof/>
                <w:lang w:val="sr-Cyrl-RS" w:eastAsia="hr-HR"/>
              </w:rPr>
              <w:t>2909</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 xml:space="preserve">Тачка паљења, </w:t>
            </w:r>
            <w:r w:rsidRPr="008B4C3A">
              <w:rPr>
                <w:rFonts w:cs="Arial"/>
                <w:lang w:val="sr-Cyrl-RS" w:eastAsia="hr-HR"/>
              </w:rPr>
              <w:t>º</w:t>
            </w:r>
            <w:r w:rsidRPr="008B4C3A">
              <w:rPr>
                <w:rFonts w:cs="Arial"/>
                <w:lang w:val="hr-HR" w:eastAsia="hr-HR"/>
              </w:rPr>
              <w:t>C</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205</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 xml:space="preserve">SRPS EN ISO </w:t>
            </w:r>
            <w:r w:rsidRPr="008B4C3A">
              <w:rPr>
                <w:rFonts w:eastAsia="Calibri" w:cs="Arial"/>
                <w:noProof/>
                <w:lang w:val="sr-Cyrl-RS" w:eastAsia="hr-HR"/>
              </w:rPr>
              <w:t>2592</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eastAsia="Calibri" w:cs="Arial"/>
                <w:noProof/>
                <w:lang w:val="sr-Cyrl-RS" w:eastAsia="hr-HR"/>
              </w:rPr>
              <w:t xml:space="preserve">Тачка течења, </w:t>
            </w:r>
            <w:r w:rsidRPr="008B4C3A">
              <w:rPr>
                <w:rFonts w:cs="Arial"/>
                <w:lang w:val="sr-Cyrl-RS" w:eastAsia="hr-HR"/>
              </w:rPr>
              <w:t>º</w:t>
            </w:r>
            <w:r w:rsidRPr="008B4C3A">
              <w:rPr>
                <w:rFonts w:cs="Arial"/>
                <w:lang w:val="hr-HR" w:eastAsia="hr-HR"/>
              </w:rPr>
              <w:t>C</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-3</w:t>
            </w:r>
            <w:r w:rsidRPr="008B4C3A">
              <w:rPr>
                <w:rFonts w:eastAsia="Calibri" w:cs="Arial"/>
                <w:noProof/>
                <w:lang w:eastAsia="hr-HR"/>
              </w:rPr>
              <w:t>3</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SRPS ISO 3</w:t>
            </w:r>
            <w:r w:rsidRPr="008B4C3A">
              <w:rPr>
                <w:rFonts w:eastAsia="Calibri" w:cs="Arial"/>
                <w:noProof/>
                <w:lang w:val="sr-Cyrl-RS" w:eastAsia="hr-HR"/>
              </w:rPr>
              <w:t>016</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НИВО КВАЛИТЕТА</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ISO 6743-4;</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DIN 51524/3 (HVLP);</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AFNOR NF E 48 603 HV;</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ASTM D 6158 HV;</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Parker Hannifin (Denison) HF-0;</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 xml:space="preserve">Parker Hannifin </w:t>
            </w:r>
            <w:r w:rsidRPr="008B4C3A">
              <w:rPr>
                <w:rFonts w:eastAsia="Calibri" w:cs="Arial"/>
                <w:noProof/>
                <w:sz w:val="18"/>
                <w:szCs w:val="18"/>
                <w:lang w:eastAsia="hr-HR"/>
              </w:rPr>
              <w:lastRenderedPageBreak/>
              <w:t>(Denison) HF-1/ HF-2;</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MAG IAS P-68 (VG 32);</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MAG IAS P-70 (VG 46);</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MAG IAS P-69 (VG 68);</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Eaton Brochure 03-401-2010;</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Eaton Vickers I-286-S;</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AIST (US Steel)126, 127, 136;</w:t>
            </w:r>
          </w:p>
        </w:tc>
        <w:tc>
          <w:tcPr>
            <w:tcW w:w="1276" w:type="dxa"/>
            <w:vMerge/>
            <w:shd w:val="clear" w:color="auto" w:fill="auto"/>
          </w:tcPr>
          <w:p w:rsidR="00367E1A" w:rsidRPr="008B4C3A" w:rsidRDefault="00367E1A">
            <w:pPr>
              <w:spacing w:before="0"/>
              <w:jc w:val="left"/>
            </w:pPr>
          </w:p>
        </w:tc>
      </w:tr>
      <w:tr w:rsidR="00367E1A" w:rsidRPr="008B4C3A" w:rsidTr="00C174B6">
        <w:tc>
          <w:tcPr>
            <w:tcW w:w="8789" w:type="dxa"/>
            <w:gridSpan w:val="4"/>
            <w:tcBorders>
              <w:top w:val="single" w:sz="8" w:space="0" w:color="auto"/>
              <w:left w:val="single" w:sz="8" w:space="0" w:color="auto"/>
              <w:bottom w:val="single" w:sz="8" w:space="0" w:color="auto"/>
              <w:right w:val="single" w:sz="4" w:space="0" w:color="auto"/>
            </w:tcBorders>
            <w:shd w:val="pct15" w:color="auto" w:fill="auto"/>
          </w:tcPr>
          <w:p w:rsidR="00367E1A" w:rsidRPr="008B4C3A" w:rsidRDefault="00367E1A" w:rsidP="008B4C3A">
            <w:pPr>
              <w:numPr>
                <w:ilvl w:val="0"/>
                <w:numId w:val="38"/>
              </w:numPr>
              <w:tabs>
                <w:tab w:val="center" w:pos="4680"/>
                <w:tab w:val="right" w:pos="9360"/>
              </w:tabs>
              <w:suppressAutoHyphens/>
              <w:spacing w:before="0"/>
              <w:ind w:left="265" w:hanging="270"/>
              <w:contextualSpacing/>
              <w:jc w:val="left"/>
              <w:rPr>
                <w:rFonts w:eastAsia="Calibri" w:cs="Arial"/>
                <w:noProof/>
                <w:lang w:eastAsia="hr-HR"/>
              </w:rPr>
            </w:pPr>
            <w:r w:rsidRPr="008B4C3A">
              <w:rPr>
                <w:rFonts w:eastAsia="Calibri" w:cs="Arial"/>
              </w:rPr>
              <w:lastRenderedPageBreak/>
              <w:t>ХИДРAУЛИЧНO У</w:t>
            </w:r>
            <w:r w:rsidRPr="008B4C3A">
              <w:rPr>
                <w:rFonts w:eastAsia="Calibri" w:cs="Arial"/>
                <w:lang w:val="sr-Cyrl-RS"/>
              </w:rPr>
              <w:t>Љ</w:t>
            </w:r>
            <w:r w:rsidRPr="008B4C3A">
              <w:rPr>
                <w:rFonts w:eastAsia="Calibri" w:cs="Arial"/>
              </w:rPr>
              <w:t>E ВИШEГ ИНДEКСA ВИСКOЗНOСTИ,ISO L HV 68. ISO 11158HV</w:t>
            </w:r>
          </w:p>
        </w:tc>
        <w:tc>
          <w:tcPr>
            <w:tcW w:w="1276" w:type="dxa"/>
            <w:vMerge w:val="restart"/>
            <w:shd w:val="clear" w:color="auto" w:fill="auto"/>
          </w:tcPr>
          <w:p w:rsidR="00367E1A" w:rsidRDefault="00367E1A">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Pr="00135894" w:rsidRDefault="00135894">
            <w:pPr>
              <w:spacing w:before="0"/>
              <w:jc w:val="left"/>
              <w:rPr>
                <w:lang w:val="sr-Cyrl-RS"/>
              </w:rPr>
            </w:pPr>
            <w:r>
              <w:rPr>
                <w:lang w:val="sr-Cyrl-RS"/>
              </w:rPr>
              <w:t>3160 кг</w:t>
            </w: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b/>
                <w:noProof/>
                <w:lang w:val="hr-HR" w:eastAsia="hr-HR"/>
              </w:rPr>
            </w:pPr>
            <w:r w:rsidRPr="008B4C3A">
              <w:rPr>
                <w:rFonts w:cs="Arial"/>
                <w:lang w:val="sr-Latn-RS" w:eastAsia="hr-HR"/>
              </w:rPr>
              <w:t>ISO L HV68</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ind w:left="-108" w:right="-108"/>
              <w:jc w:val="center"/>
              <w:rPr>
                <w:rFonts w:eastAsia="Calibri" w:cs="Arial"/>
                <w:b/>
                <w:noProof/>
                <w:lang w:val="hr-HR" w:eastAsia="hr-HR"/>
              </w:rPr>
            </w:pPr>
            <w:r w:rsidRPr="008B4C3A">
              <w:rPr>
                <w:rFonts w:cs="Arial"/>
                <w:lang w:val="sr-Cyrl-RS" w:eastAsia="hr-HR"/>
              </w:rPr>
              <w:t>МЕТОДА</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eastAsia="hr-HR"/>
              </w:rPr>
              <w:t>Густина на 15º</w:t>
            </w:r>
            <w:r w:rsidRPr="008B4C3A">
              <w:rPr>
                <w:rFonts w:cs="Arial"/>
                <w:lang w:val="hr-HR" w:eastAsia="hr-HR"/>
              </w:rPr>
              <w:t>C, g/ml</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0,8</w:t>
            </w:r>
            <w:r w:rsidRPr="008B4C3A">
              <w:rPr>
                <w:rFonts w:eastAsia="Calibri" w:cs="Arial"/>
                <w:noProof/>
                <w:lang w:eastAsia="hr-HR"/>
              </w:rPr>
              <w:t>8</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SRPS EN ISO 3675</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rPr>
              <w:t>Вискозност</w:t>
            </w:r>
            <w:r w:rsidRPr="008B4C3A">
              <w:rPr>
                <w:rFonts w:eastAsia="Calibri" w:cs="Arial"/>
                <w:noProof/>
                <w:lang w:val="sr-Cyrl-RS" w:eastAsia="hr-HR"/>
              </w:rPr>
              <w:t xml:space="preserve"> на 40</w:t>
            </w:r>
            <w:r w:rsidRPr="008B4C3A">
              <w:rPr>
                <w:rFonts w:cs="Arial"/>
                <w:lang w:val="sr-Cyrl-RS" w:eastAsia="hr-HR"/>
              </w:rPr>
              <w:t>º</w:t>
            </w:r>
            <w:r w:rsidRPr="008B4C3A">
              <w:rPr>
                <w:rFonts w:cs="Arial"/>
                <w:lang w:val="hr-HR" w:eastAsia="hr-HR"/>
              </w:rPr>
              <w:t>C</w:t>
            </w:r>
            <w:r w:rsidRPr="008B4C3A">
              <w:rPr>
                <w:rFonts w:cs="Arial"/>
                <w:lang w:val="sr-Cyrl-RS" w:eastAsia="hr-HR"/>
              </w:rPr>
              <w:t xml:space="preserve">, </w:t>
            </w:r>
            <w:r w:rsidRPr="008B4C3A">
              <w:rPr>
                <w:rFonts w:cs="Arial"/>
                <w:lang w:val="hr-HR" w:eastAsia="hr-HR"/>
              </w:rPr>
              <w:t>mm</w:t>
            </w:r>
            <w:r w:rsidRPr="008B4C3A">
              <w:rPr>
                <w:rFonts w:cs="Arial"/>
                <w:vertAlign w:val="superscript"/>
                <w:lang w:val="hr-HR" w:eastAsia="hr-HR"/>
              </w:rPr>
              <w:t>2</w:t>
            </w:r>
            <w:r w:rsidRPr="008B4C3A">
              <w:rPr>
                <w:rFonts w:cs="Arial"/>
                <w:lang w:val="hr-HR" w:eastAsia="hr-HR"/>
              </w:rPr>
              <w:t>/s</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68</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hr-HR" w:eastAsia="hr-HR"/>
              </w:rPr>
            </w:pPr>
            <w:r w:rsidRPr="008B4C3A">
              <w:rPr>
                <w:rFonts w:eastAsia="Calibri" w:cs="Arial"/>
                <w:noProof/>
                <w:lang w:eastAsia="hr-HR"/>
              </w:rPr>
              <w:t>SRPS ISO 3104</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rPr>
              <w:t>Вискозност</w:t>
            </w:r>
            <w:r w:rsidRPr="008B4C3A">
              <w:rPr>
                <w:rFonts w:eastAsia="Calibri" w:cs="Arial"/>
                <w:noProof/>
                <w:lang w:val="sr-Cyrl-RS" w:eastAsia="hr-HR"/>
              </w:rPr>
              <w:t xml:space="preserve"> на </w:t>
            </w:r>
            <w:r w:rsidRPr="008B4C3A">
              <w:rPr>
                <w:rFonts w:eastAsia="Calibri" w:cs="Arial"/>
                <w:noProof/>
                <w:lang w:val="hr-HR" w:eastAsia="hr-HR"/>
              </w:rPr>
              <w:t>10</w:t>
            </w:r>
            <w:r w:rsidRPr="008B4C3A">
              <w:rPr>
                <w:rFonts w:eastAsia="Calibri" w:cs="Arial"/>
                <w:noProof/>
                <w:lang w:val="sr-Cyrl-RS" w:eastAsia="hr-HR"/>
              </w:rPr>
              <w:t>0</w:t>
            </w:r>
            <w:r w:rsidRPr="008B4C3A">
              <w:rPr>
                <w:rFonts w:cs="Arial"/>
                <w:lang w:val="sr-Cyrl-RS" w:eastAsia="hr-HR"/>
              </w:rPr>
              <w:t>º</w:t>
            </w:r>
            <w:r w:rsidRPr="008B4C3A">
              <w:rPr>
                <w:rFonts w:cs="Arial"/>
                <w:lang w:val="hr-HR" w:eastAsia="hr-HR"/>
              </w:rPr>
              <w:t>C</w:t>
            </w:r>
            <w:r w:rsidRPr="008B4C3A">
              <w:rPr>
                <w:rFonts w:cs="Arial"/>
                <w:lang w:val="sr-Cyrl-RS" w:eastAsia="hr-HR"/>
              </w:rPr>
              <w:t xml:space="preserve">, </w:t>
            </w:r>
            <w:r w:rsidRPr="008B4C3A">
              <w:rPr>
                <w:rFonts w:cs="Arial"/>
                <w:lang w:val="hr-HR" w:eastAsia="hr-HR"/>
              </w:rPr>
              <w:t>mm</w:t>
            </w:r>
            <w:r w:rsidRPr="008B4C3A">
              <w:rPr>
                <w:rFonts w:cs="Arial"/>
                <w:vertAlign w:val="superscript"/>
                <w:lang w:val="hr-HR" w:eastAsia="hr-HR"/>
              </w:rPr>
              <w:t>2</w:t>
            </w:r>
            <w:r w:rsidRPr="008B4C3A">
              <w:rPr>
                <w:rFonts w:cs="Arial"/>
                <w:lang w:val="hr-HR" w:eastAsia="hr-HR"/>
              </w:rPr>
              <w:t>/s</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10,6</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hr-HR" w:eastAsia="hr-HR"/>
              </w:rPr>
            </w:pPr>
            <w:r w:rsidRPr="008B4C3A">
              <w:rPr>
                <w:rFonts w:eastAsia="Calibri" w:cs="Arial"/>
                <w:noProof/>
                <w:lang w:eastAsia="hr-HR"/>
              </w:rPr>
              <w:t>SRPS ISO 3104</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 xml:space="preserve">Индекс вискозности </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1</w:t>
            </w:r>
            <w:r w:rsidRPr="008B4C3A">
              <w:rPr>
                <w:rFonts w:eastAsia="Calibri" w:cs="Arial"/>
                <w:noProof/>
                <w:lang w:eastAsia="hr-HR"/>
              </w:rPr>
              <w:t>44</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 xml:space="preserve">SRPS ISO </w:t>
            </w:r>
            <w:r w:rsidRPr="008B4C3A">
              <w:rPr>
                <w:rFonts w:eastAsia="Calibri" w:cs="Arial"/>
                <w:noProof/>
                <w:lang w:val="sr-Cyrl-RS" w:eastAsia="hr-HR"/>
              </w:rPr>
              <w:t>2909</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 xml:space="preserve">Тачка паљења, </w:t>
            </w:r>
            <w:r w:rsidRPr="008B4C3A">
              <w:rPr>
                <w:rFonts w:cs="Arial"/>
                <w:lang w:val="sr-Cyrl-RS" w:eastAsia="hr-HR"/>
              </w:rPr>
              <w:t>º</w:t>
            </w:r>
            <w:r w:rsidRPr="008B4C3A">
              <w:rPr>
                <w:rFonts w:cs="Arial"/>
                <w:lang w:val="hr-HR" w:eastAsia="hr-HR"/>
              </w:rPr>
              <w:t>C</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210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 xml:space="preserve">SRPS EN ISO </w:t>
            </w:r>
            <w:r w:rsidRPr="008B4C3A">
              <w:rPr>
                <w:rFonts w:eastAsia="Calibri" w:cs="Arial"/>
                <w:noProof/>
                <w:lang w:val="sr-Cyrl-RS" w:eastAsia="hr-HR"/>
              </w:rPr>
              <w:t>2592</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eastAsia="Calibri" w:cs="Arial"/>
                <w:noProof/>
                <w:lang w:val="sr-Cyrl-RS" w:eastAsia="hr-HR"/>
              </w:rPr>
              <w:t xml:space="preserve">Тачка течења, </w:t>
            </w:r>
            <w:r w:rsidRPr="008B4C3A">
              <w:rPr>
                <w:rFonts w:cs="Arial"/>
                <w:lang w:val="sr-Cyrl-RS" w:eastAsia="hr-HR"/>
              </w:rPr>
              <w:t>º</w:t>
            </w:r>
            <w:r w:rsidRPr="008B4C3A">
              <w:rPr>
                <w:rFonts w:cs="Arial"/>
                <w:lang w:val="hr-HR" w:eastAsia="hr-HR"/>
              </w:rPr>
              <w:t>C</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w:t>
            </w:r>
            <w:r w:rsidRPr="008B4C3A">
              <w:rPr>
                <w:rFonts w:eastAsia="Calibri" w:cs="Arial"/>
                <w:noProof/>
                <w:lang w:eastAsia="hr-HR"/>
              </w:rPr>
              <w:t>30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SRPS ISO 3</w:t>
            </w:r>
            <w:r w:rsidRPr="008B4C3A">
              <w:rPr>
                <w:rFonts w:eastAsia="Calibri" w:cs="Arial"/>
                <w:noProof/>
                <w:lang w:val="sr-Cyrl-RS" w:eastAsia="hr-HR"/>
              </w:rPr>
              <w:t>016</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НИВО КВАЛИТЕТА</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ISO 6743-4;</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DIN 51524/3 (HVLP);</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AFNOR NF E 48 603 HV;</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ASTM D 6158 HV;</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Parker Hannifin (Denison) HF-0;</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Parker Hannifin (Denison) HF-1/ HF-2;</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MAG IAS P-68 (VG 32);</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MAG IAS P-70 (VG 46);</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MAG IAS P-69 (VG 68);</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Eaton Brochure 03-401-2010;</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Eaton Vickers I-286-S;</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 xml:space="preserve">AIST (US Steel)126, 127, </w:t>
            </w:r>
            <w:r w:rsidRPr="008B4C3A">
              <w:rPr>
                <w:rFonts w:eastAsia="Calibri" w:cs="Arial"/>
                <w:noProof/>
                <w:sz w:val="18"/>
                <w:szCs w:val="18"/>
                <w:lang w:eastAsia="hr-HR"/>
              </w:rPr>
              <w:lastRenderedPageBreak/>
              <w:t>136;</w:t>
            </w:r>
          </w:p>
        </w:tc>
        <w:tc>
          <w:tcPr>
            <w:tcW w:w="1276" w:type="dxa"/>
            <w:vMerge/>
            <w:shd w:val="clear" w:color="auto" w:fill="auto"/>
          </w:tcPr>
          <w:p w:rsidR="00367E1A" w:rsidRPr="008B4C3A" w:rsidRDefault="00367E1A">
            <w:pPr>
              <w:spacing w:before="0"/>
              <w:jc w:val="left"/>
            </w:pPr>
          </w:p>
        </w:tc>
      </w:tr>
      <w:tr w:rsidR="00367E1A" w:rsidRPr="008B4C3A" w:rsidTr="00C174B6">
        <w:tc>
          <w:tcPr>
            <w:tcW w:w="8789" w:type="dxa"/>
            <w:gridSpan w:val="4"/>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367E1A" w:rsidRPr="008B4C3A" w:rsidRDefault="00367E1A" w:rsidP="008B4C3A">
            <w:pPr>
              <w:numPr>
                <w:ilvl w:val="0"/>
                <w:numId w:val="38"/>
              </w:numPr>
              <w:suppressAutoHyphens/>
              <w:spacing w:before="0"/>
              <w:ind w:left="265" w:hanging="270"/>
              <w:contextualSpacing/>
              <w:jc w:val="left"/>
              <w:rPr>
                <w:rFonts w:eastAsia="Calibri" w:cs="Arial"/>
              </w:rPr>
            </w:pPr>
            <w:r w:rsidRPr="008B4C3A">
              <w:rPr>
                <w:rFonts w:eastAsia="Calibri" w:cs="Arial"/>
              </w:rPr>
              <w:lastRenderedPageBreak/>
              <w:t>ХИДР</w:t>
            </w:r>
            <w:r w:rsidRPr="008B4C3A">
              <w:rPr>
                <w:rFonts w:eastAsia="Calibri" w:cs="Arial"/>
                <w:lang w:val="sr-Latn-RS"/>
              </w:rPr>
              <w:t>A</w:t>
            </w:r>
            <w:r w:rsidRPr="008B4C3A">
              <w:rPr>
                <w:rFonts w:eastAsia="Calibri" w:cs="Arial"/>
              </w:rPr>
              <w:t>УЛИЧН</w:t>
            </w:r>
            <w:r w:rsidRPr="008B4C3A">
              <w:rPr>
                <w:rFonts w:eastAsia="Calibri" w:cs="Arial"/>
                <w:lang w:val="sr-Latn-RS"/>
              </w:rPr>
              <w:t xml:space="preserve">O </w:t>
            </w:r>
            <w:r w:rsidRPr="008B4C3A">
              <w:rPr>
                <w:rFonts w:eastAsia="Calibri" w:cs="Arial"/>
              </w:rPr>
              <w:t>У</w:t>
            </w:r>
            <w:r w:rsidRPr="008B4C3A">
              <w:rPr>
                <w:rFonts w:eastAsia="Calibri" w:cs="Arial"/>
                <w:lang w:val="sr-Cyrl-RS"/>
              </w:rPr>
              <w:t>Љ</w:t>
            </w:r>
            <w:r w:rsidRPr="008B4C3A">
              <w:rPr>
                <w:rFonts w:eastAsia="Calibri" w:cs="Arial"/>
                <w:lang w:val="sr-Latn-RS"/>
              </w:rPr>
              <w:t xml:space="preserve">E </w:t>
            </w:r>
            <w:r w:rsidRPr="008B4C3A">
              <w:rPr>
                <w:rFonts w:eastAsia="Calibri" w:cs="Arial"/>
              </w:rPr>
              <w:t>ВИШ</w:t>
            </w:r>
            <w:r w:rsidRPr="008B4C3A">
              <w:rPr>
                <w:rFonts w:eastAsia="Calibri" w:cs="Arial"/>
                <w:lang w:val="sr-Latn-RS"/>
              </w:rPr>
              <w:t>E</w:t>
            </w:r>
            <w:r w:rsidRPr="008B4C3A">
              <w:rPr>
                <w:rFonts w:eastAsia="Calibri" w:cs="Arial"/>
              </w:rPr>
              <w:t>Г</w:t>
            </w:r>
            <w:r w:rsidRPr="008B4C3A">
              <w:rPr>
                <w:rFonts w:eastAsia="Calibri" w:cs="Arial"/>
                <w:lang w:val="sr-Latn-RS"/>
              </w:rPr>
              <w:t xml:space="preserve"> </w:t>
            </w:r>
            <w:r w:rsidRPr="008B4C3A">
              <w:rPr>
                <w:rFonts w:eastAsia="Calibri" w:cs="Arial"/>
              </w:rPr>
              <w:t>ИНД</w:t>
            </w:r>
            <w:r w:rsidRPr="008B4C3A">
              <w:rPr>
                <w:rFonts w:eastAsia="Calibri" w:cs="Arial"/>
                <w:lang w:val="sr-Latn-RS"/>
              </w:rPr>
              <w:t>E</w:t>
            </w:r>
            <w:r w:rsidRPr="008B4C3A">
              <w:rPr>
                <w:rFonts w:eastAsia="Calibri" w:cs="Arial"/>
              </w:rPr>
              <w:t>КС</w:t>
            </w:r>
            <w:r w:rsidRPr="008B4C3A">
              <w:rPr>
                <w:rFonts w:eastAsia="Calibri" w:cs="Arial"/>
                <w:lang w:val="sr-Latn-RS"/>
              </w:rPr>
              <w:t xml:space="preserve">A </w:t>
            </w:r>
            <w:r w:rsidRPr="008B4C3A">
              <w:rPr>
                <w:rFonts w:eastAsia="Calibri" w:cs="Arial"/>
              </w:rPr>
              <w:t>ВИСК</w:t>
            </w:r>
            <w:r w:rsidRPr="008B4C3A">
              <w:rPr>
                <w:rFonts w:eastAsia="Calibri" w:cs="Arial"/>
                <w:lang w:val="sr-Latn-RS"/>
              </w:rPr>
              <w:t>O</w:t>
            </w:r>
            <w:r w:rsidRPr="008B4C3A">
              <w:rPr>
                <w:rFonts w:eastAsia="Calibri" w:cs="Arial"/>
              </w:rPr>
              <w:t>ЗН</w:t>
            </w:r>
            <w:r w:rsidRPr="008B4C3A">
              <w:rPr>
                <w:rFonts w:eastAsia="Calibri" w:cs="Arial"/>
                <w:lang w:val="sr-Latn-RS"/>
              </w:rPr>
              <w:t>O</w:t>
            </w:r>
            <w:r w:rsidRPr="008B4C3A">
              <w:rPr>
                <w:rFonts w:eastAsia="Calibri" w:cs="Arial"/>
              </w:rPr>
              <w:t>С</w:t>
            </w:r>
            <w:r w:rsidRPr="008B4C3A">
              <w:rPr>
                <w:rFonts w:eastAsia="Calibri" w:cs="Arial"/>
                <w:lang w:val="sr-Latn-RS"/>
              </w:rPr>
              <w:t>T</w:t>
            </w:r>
            <w:r w:rsidRPr="008B4C3A">
              <w:rPr>
                <w:rFonts w:eastAsia="Calibri" w:cs="Arial"/>
              </w:rPr>
              <w:t>И</w:t>
            </w:r>
            <w:r w:rsidRPr="008B4C3A">
              <w:rPr>
                <w:rFonts w:eastAsia="Calibri" w:cs="Arial"/>
                <w:lang w:val="sr-Latn-RS"/>
              </w:rPr>
              <w:t xml:space="preserve">,ISO L HV 100. </w:t>
            </w:r>
            <w:r w:rsidRPr="008B4C3A">
              <w:rPr>
                <w:rFonts w:eastAsia="Calibri" w:cs="Arial"/>
              </w:rPr>
              <w:t>ISO 11158HV</w:t>
            </w:r>
          </w:p>
        </w:tc>
        <w:tc>
          <w:tcPr>
            <w:tcW w:w="1276" w:type="dxa"/>
            <w:vMerge w:val="restart"/>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vAlign w:val="center"/>
            <w:hideMark/>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p>
        </w:tc>
        <w:tc>
          <w:tcPr>
            <w:tcW w:w="1800" w:type="dxa"/>
            <w:gridSpan w:val="2"/>
            <w:tcBorders>
              <w:top w:val="single" w:sz="8" w:space="0" w:color="auto"/>
              <w:left w:val="single" w:sz="8" w:space="0" w:color="auto"/>
              <w:bottom w:val="single" w:sz="8" w:space="0" w:color="auto"/>
              <w:right w:val="single" w:sz="4" w:space="0" w:color="auto"/>
            </w:tcBorders>
            <w:vAlign w:val="center"/>
            <w:hideMark/>
          </w:tcPr>
          <w:p w:rsidR="00367E1A" w:rsidRPr="008B4C3A" w:rsidRDefault="00367E1A" w:rsidP="008B4C3A">
            <w:pPr>
              <w:tabs>
                <w:tab w:val="center" w:pos="4680"/>
                <w:tab w:val="right" w:pos="9360"/>
              </w:tabs>
              <w:spacing w:before="0" w:line="276" w:lineRule="auto"/>
              <w:jc w:val="center"/>
              <w:rPr>
                <w:rFonts w:eastAsia="Calibri" w:cs="Arial"/>
                <w:b/>
                <w:noProof/>
                <w:lang w:val="hr-HR" w:eastAsia="hr-HR"/>
              </w:rPr>
            </w:pPr>
            <w:r w:rsidRPr="008B4C3A">
              <w:rPr>
                <w:rFonts w:cs="Arial"/>
                <w:lang w:val="sr-Latn-RS" w:eastAsia="hr-HR"/>
              </w:rPr>
              <w:t>ISO L HV100</w:t>
            </w:r>
          </w:p>
        </w:tc>
        <w:tc>
          <w:tcPr>
            <w:tcW w:w="1590" w:type="dxa"/>
            <w:tcBorders>
              <w:top w:val="single" w:sz="8" w:space="0" w:color="auto"/>
              <w:left w:val="single" w:sz="4" w:space="0" w:color="auto"/>
              <w:bottom w:val="single" w:sz="8" w:space="0" w:color="auto"/>
              <w:right w:val="single" w:sz="4" w:space="0" w:color="auto"/>
            </w:tcBorders>
            <w:vAlign w:val="center"/>
            <w:hideMark/>
          </w:tcPr>
          <w:p w:rsidR="00367E1A" w:rsidRPr="008B4C3A" w:rsidRDefault="00367E1A" w:rsidP="008B4C3A">
            <w:pPr>
              <w:tabs>
                <w:tab w:val="center" w:pos="4680"/>
                <w:tab w:val="right" w:pos="9360"/>
              </w:tabs>
              <w:spacing w:before="0" w:line="276" w:lineRule="auto"/>
              <w:ind w:left="-108" w:right="-108"/>
              <w:jc w:val="center"/>
              <w:rPr>
                <w:rFonts w:eastAsia="Calibri" w:cs="Arial"/>
                <w:b/>
                <w:noProof/>
                <w:lang w:val="hr-HR" w:eastAsia="hr-HR"/>
              </w:rPr>
            </w:pPr>
            <w:r w:rsidRPr="008B4C3A">
              <w:rPr>
                <w:rFonts w:cs="Arial"/>
                <w:lang w:val="sr-Cyrl-RS" w:eastAsia="hr-HR"/>
              </w:rPr>
              <w:t>МЕТОДА</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eastAsia="hr-HR"/>
              </w:rPr>
              <w:t>Густина на 15º</w:t>
            </w:r>
            <w:r w:rsidRPr="008B4C3A">
              <w:rPr>
                <w:rFonts w:cs="Arial"/>
                <w:lang w:val="hr-HR" w:eastAsia="hr-HR"/>
              </w:rPr>
              <w:t>C, g/ml</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0,8</w:t>
            </w:r>
            <w:r w:rsidRPr="008B4C3A">
              <w:rPr>
                <w:rFonts w:eastAsia="Calibri" w:cs="Arial"/>
                <w:noProof/>
                <w:lang w:eastAsia="hr-HR"/>
              </w:rPr>
              <w:t>9</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SRPS EN ISO 3675</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rPr>
              <w:t>Вискозност</w:t>
            </w:r>
            <w:r w:rsidRPr="008B4C3A">
              <w:rPr>
                <w:rFonts w:eastAsia="Calibri" w:cs="Arial"/>
                <w:noProof/>
                <w:lang w:val="sr-Cyrl-RS" w:eastAsia="hr-HR"/>
              </w:rPr>
              <w:t xml:space="preserve"> на 40</w:t>
            </w:r>
            <w:r w:rsidRPr="008B4C3A">
              <w:rPr>
                <w:rFonts w:cs="Arial"/>
                <w:lang w:val="sr-Cyrl-RS" w:eastAsia="hr-HR"/>
              </w:rPr>
              <w:t>º</w:t>
            </w:r>
            <w:r w:rsidRPr="008B4C3A">
              <w:rPr>
                <w:rFonts w:cs="Arial"/>
                <w:lang w:val="hr-HR" w:eastAsia="hr-HR"/>
              </w:rPr>
              <w:t>C</w:t>
            </w:r>
            <w:r w:rsidRPr="008B4C3A">
              <w:rPr>
                <w:rFonts w:cs="Arial"/>
                <w:lang w:val="sr-Cyrl-RS" w:eastAsia="hr-HR"/>
              </w:rPr>
              <w:t xml:space="preserve">, </w:t>
            </w:r>
            <w:r w:rsidRPr="008B4C3A">
              <w:rPr>
                <w:rFonts w:cs="Arial"/>
                <w:lang w:val="hr-HR" w:eastAsia="hr-HR"/>
              </w:rPr>
              <w:t>mm</w:t>
            </w:r>
            <w:r w:rsidRPr="008B4C3A">
              <w:rPr>
                <w:rFonts w:cs="Arial"/>
                <w:vertAlign w:val="superscript"/>
                <w:lang w:val="hr-HR" w:eastAsia="hr-HR"/>
              </w:rPr>
              <w:t>2</w:t>
            </w:r>
            <w:r w:rsidRPr="008B4C3A">
              <w:rPr>
                <w:rFonts w:cs="Arial"/>
                <w:lang w:val="hr-HR" w:eastAsia="hr-HR"/>
              </w:rPr>
              <w:t>/s</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100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hr-HR" w:eastAsia="hr-HR"/>
              </w:rPr>
            </w:pPr>
            <w:r w:rsidRPr="008B4C3A">
              <w:rPr>
                <w:rFonts w:eastAsia="Calibri" w:cs="Arial"/>
                <w:noProof/>
                <w:lang w:eastAsia="hr-HR"/>
              </w:rPr>
              <w:t>SRPS ISO 3104</w:t>
            </w:r>
          </w:p>
        </w:tc>
        <w:tc>
          <w:tcPr>
            <w:tcW w:w="1276" w:type="dxa"/>
            <w:vMerge w:val="restart"/>
            <w:shd w:val="clear" w:color="auto" w:fill="auto"/>
          </w:tcPr>
          <w:p w:rsidR="00135894" w:rsidRDefault="00135894">
            <w:pPr>
              <w:spacing w:before="0"/>
              <w:jc w:val="left"/>
            </w:pPr>
          </w:p>
          <w:p w:rsidR="00135894" w:rsidRPr="00135894" w:rsidRDefault="00135894" w:rsidP="00135894"/>
          <w:p w:rsidR="00135894" w:rsidRPr="00135894" w:rsidRDefault="00135894" w:rsidP="00135894"/>
          <w:p w:rsidR="00135894" w:rsidRPr="00135894" w:rsidRDefault="00135894" w:rsidP="00135894"/>
          <w:p w:rsidR="00135894" w:rsidRPr="00135894" w:rsidRDefault="00135894" w:rsidP="00135894"/>
          <w:p w:rsidR="00135894" w:rsidRPr="00135894" w:rsidRDefault="00135894" w:rsidP="00135894"/>
          <w:p w:rsidR="00135894" w:rsidRPr="00135894" w:rsidRDefault="00135894" w:rsidP="00135894"/>
          <w:p w:rsidR="00135894" w:rsidRPr="00135894" w:rsidRDefault="00135894" w:rsidP="00135894"/>
          <w:p w:rsidR="00135894" w:rsidRPr="00135894" w:rsidRDefault="00135894" w:rsidP="00135894"/>
          <w:p w:rsidR="00135894" w:rsidRPr="00135894" w:rsidRDefault="00135894" w:rsidP="00135894"/>
          <w:p w:rsidR="00135894" w:rsidRPr="00135894" w:rsidRDefault="00135894" w:rsidP="00135894"/>
          <w:p w:rsidR="00135894" w:rsidRDefault="00135894" w:rsidP="00135894"/>
          <w:p w:rsidR="00367E1A" w:rsidRPr="00135894" w:rsidRDefault="00135894" w:rsidP="00135894">
            <w:pPr>
              <w:rPr>
                <w:lang w:val="sr-Cyrl-RS"/>
              </w:rPr>
            </w:pPr>
            <w:r>
              <w:rPr>
                <w:lang w:val="sr-Cyrl-RS"/>
              </w:rPr>
              <w:t>2700 кг</w:t>
            </w: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rPr>
              <w:t>Вискозност</w:t>
            </w:r>
            <w:r w:rsidRPr="008B4C3A">
              <w:rPr>
                <w:rFonts w:eastAsia="Calibri" w:cs="Arial"/>
                <w:noProof/>
                <w:lang w:val="sr-Cyrl-RS" w:eastAsia="hr-HR"/>
              </w:rPr>
              <w:t xml:space="preserve"> на </w:t>
            </w:r>
            <w:r w:rsidRPr="008B4C3A">
              <w:rPr>
                <w:rFonts w:eastAsia="Calibri" w:cs="Arial"/>
                <w:noProof/>
                <w:lang w:val="hr-HR" w:eastAsia="hr-HR"/>
              </w:rPr>
              <w:t>10</w:t>
            </w:r>
            <w:r w:rsidRPr="008B4C3A">
              <w:rPr>
                <w:rFonts w:eastAsia="Calibri" w:cs="Arial"/>
                <w:noProof/>
                <w:lang w:val="sr-Cyrl-RS" w:eastAsia="hr-HR"/>
              </w:rPr>
              <w:t>0</w:t>
            </w:r>
            <w:r w:rsidRPr="008B4C3A">
              <w:rPr>
                <w:rFonts w:cs="Arial"/>
                <w:lang w:val="sr-Cyrl-RS" w:eastAsia="hr-HR"/>
              </w:rPr>
              <w:t>º</w:t>
            </w:r>
            <w:r w:rsidRPr="008B4C3A">
              <w:rPr>
                <w:rFonts w:cs="Arial"/>
                <w:lang w:val="hr-HR" w:eastAsia="hr-HR"/>
              </w:rPr>
              <w:t>C</w:t>
            </w:r>
            <w:r w:rsidRPr="008B4C3A">
              <w:rPr>
                <w:rFonts w:cs="Arial"/>
                <w:lang w:val="sr-Cyrl-RS" w:eastAsia="hr-HR"/>
              </w:rPr>
              <w:t xml:space="preserve">, </w:t>
            </w:r>
            <w:r w:rsidRPr="008B4C3A">
              <w:rPr>
                <w:rFonts w:cs="Arial"/>
                <w:lang w:val="hr-HR" w:eastAsia="hr-HR"/>
              </w:rPr>
              <w:t>mm</w:t>
            </w:r>
            <w:r w:rsidRPr="008B4C3A">
              <w:rPr>
                <w:rFonts w:cs="Arial"/>
                <w:vertAlign w:val="superscript"/>
                <w:lang w:val="hr-HR" w:eastAsia="hr-HR"/>
              </w:rPr>
              <w:t>2</w:t>
            </w:r>
            <w:r w:rsidRPr="008B4C3A">
              <w:rPr>
                <w:rFonts w:cs="Arial"/>
                <w:lang w:val="hr-HR" w:eastAsia="hr-HR"/>
              </w:rPr>
              <w:t>/s</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14,1</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hr-HR" w:eastAsia="hr-HR"/>
              </w:rPr>
            </w:pPr>
            <w:r w:rsidRPr="008B4C3A">
              <w:rPr>
                <w:rFonts w:eastAsia="Calibri" w:cs="Arial"/>
                <w:noProof/>
                <w:lang w:eastAsia="hr-HR"/>
              </w:rPr>
              <w:t>SRPS ISO 3104</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 xml:space="preserve">Индекс вискозности </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1</w:t>
            </w:r>
            <w:r w:rsidRPr="008B4C3A">
              <w:rPr>
                <w:rFonts w:eastAsia="Calibri" w:cs="Arial"/>
                <w:noProof/>
                <w:lang w:eastAsia="hr-HR"/>
              </w:rPr>
              <w:t>44</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 xml:space="preserve">SRPS ISO </w:t>
            </w:r>
            <w:r w:rsidRPr="008B4C3A">
              <w:rPr>
                <w:rFonts w:eastAsia="Calibri" w:cs="Arial"/>
                <w:noProof/>
                <w:lang w:val="sr-Cyrl-RS" w:eastAsia="hr-HR"/>
              </w:rPr>
              <w:t>2909</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 xml:space="preserve">Тачка паљења, </w:t>
            </w:r>
            <w:r w:rsidRPr="008B4C3A">
              <w:rPr>
                <w:rFonts w:cs="Arial"/>
                <w:lang w:val="sr-Cyrl-RS" w:eastAsia="hr-HR"/>
              </w:rPr>
              <w:t>º</w:t>
            </w:r>
            <w:r w:rsidRPr="008B4C3A">
              <w:rPr>
                <w:rFonts w:cs="Arial"/>
                <w:lang w:val="hr-HR" w:eastAsia="hr-HR"/>
              </w:rPr>
              <w:t>C</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220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 xml:space="preserve">SRPS EN ISO </w:t>
            </w:r>
            <w:r w:rsidRPr="008B4C3A">
              <w:rPr>
                <w:rFonts w:eastAsia="Calibri" w:cs="Arial"/>
                <w:noProof/>
                <w:lang w:val="sr-Cyrl-RS" w:eastAsia="hr-HR"/>
              </w:rPr>
              <w:t>2592</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eastAsia="Calibri" w:cs="Arial"/>
                <w:noProof/>
                <w:lang w:val="sr-Cyrl-RS" w:eastAsia="hr-HR"/>
              </w:rPr>
              <w:t xml:space="preserve">Тачка течења, </w:t>
            </w:r>
            <w:r w:rsidRPr="008B4C3A">
              <w:rPr>
                <w:rFonts w:cs="Arial"/>
                <w:lang w:val="sr-Cyrl-RS" w:eastAsia="hr-HR"/>
              </w:rPr>
              <w:t>º</w:t>
            </w:r>
            <w:r w:rsidRPr="008B4C3A">
              <w:rPr>
                <w:rFonts w:cs="Arial"/>
                <w:lang w:val="hr-HR" w:eastAsia="hr-HR"/>
              </w:rPr>
              <w:t>C</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-24</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SRPS ISO 3</w:t>
            </w:r>
            <w:r w:rsidRPr="008B4C3A">
              <w:rPr>
                <w:rFonts w:eastAsia="Calibri" w:cs="Arial"/>
                <w:noProof/>
                <w:lang w:val="sr-Cyrl-RS" w:eastAsia="hr-HR"/>
              </w:rPr>
              <w:t>016</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НИВО КВАЛИТЕТА</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ISO 6743-4;</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DIN 51524/3 (HVLP);</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AFNOR NF E 48 603 HV;</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ASTM D 6158 HV;</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Parker Hannifin (Denison) HF-0;</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Parker Hannifin (Denison) HF-1/ HF-2;</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MAG IAS P-68 (VG 32);</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MAG IAS P-70 (VG 46);</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MAG IAS P-69 (VG 68);</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Eaton Brochure 03-401-2010;</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Eaton Vickers I-286-S;</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AIST (US Steel)126, 127, 136;</w:t>
            </w:r>
          </w:p>
        </w:tc>
        <w:tc>
          <w:tcPr>
            <w:tcW w:w="1276" w:type="dxa"/>
            <w:vMerge/>
            <w:shd w:val="clear" w:color="auto" w:fill="auto"/>
          </w:tcPr>
          <w:p w:rsidR="00367E1A" w:rsidRPr="008B4C3A" w:rsidRDefault="00367E1A">
            <w:pPr>
              <w:spacing w:before="0"/>
              <w:jc w:val="left"/>
            </w:pPr>
          </w:p>
        </w:tc>
      </w:tr>
      <w:tr w:rsidR="00367E1A" w:rsidRPr="008B4C3A" w:rsidTr="00C174B6">
        <w:tc>
          <w:tcPr>
            <w:tcW w:w="8789" w:type="dxa"/>
            <w:gridSpan w:val="4"/>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367E1A" w:rsidRPr="008B4C3A" w:rsidRDefault="00367E1A" w:rsidP="008B4C3A">
            <w:pPr>
              <w:numPr>
                <w:ilvl w:val="0"/>
                <w:numId w:val="38"/>
              </w:numPr>
              <w:tabs>
                <w:tab w:val="center" w:pos="4680"/>
                <w:tab w:val="right" w:pos="9360"/>
              </w:tabs>
              <w:suppressAutoHyphens/>
              <w:spacing w:before="0"/>
              <w:ind w:left="265" w:hanging="265"/>
              <w:contextualSpacing/>
              <w:jc w:val="left"/>
              <w:rPr>
                <w:rFonts w:eastAsia="Calibri" w:cs="Arial"/>
                <w:noProof/>
                <w:lang w:eastAsia="hr-HR"/>
              </w:rPr>
            </w:pPr>
            <w:r w:rsidRPr="008B4C3A">
              <w:rPr>
                <w:rFonts w:eastAsia="Calibri" w:cs="Arial"/>
                <w:noProof/>
                <w:lang w:eastAsia="hr-HR"/>
              </w:rPr>
              <w:t>ХИДРAУЛИЧНO У</w:t>
            </w:r>
            <w:r w:rsidRPr="008B4C3A">
              <w:rPr>
                <w:rFonts w:eastAsia="Calibri" w:cs="Arial"/>
                <w:noProof/>
                <w:lang w:val="sr-Cyrl-RS" w:eastAsia="hr-HR"/>
              </w:rPr>
              <w:t>Љ</w:t>
            </w:r>
            <w:r w:rsidRPr="008B4C3A">
              <w:rPr>
                <w:rFonts w:eastAsia="Calibri" w:cs="Arial"/>
                <w:noProof/>
                <w:lang w:eastAsia="hr-HR"/>
              </w:rPr>
              <w:t>E НИЖEГ ИНДEКСA ВИСКOЗНOСTИ,ЗA СИСTEME КOJИ РAДE ПOД УMEРEНИM ПРИTИСЦИMA И OПTEРEЋE</w:t>
            </w:r>
            <w:r w:rsidRPr="008B4C3A">
              <w:rPr>
                <w:rFonts w:eastAsia="Calibri" w:cs="Arial"/>
                <w:noProof/>
                <w:lang w:val="sr-Cyrl-RS" w:eastAsia="hr-HR"/>
              </w:rPr>
              <w:t>Њ</w:t>
            </w:r>
            <w:r w:rsidRPr="008B4C3A">
              <w:rPr>
                <w:rFonts w:eastAsia="Calibri" w:cs="Arial"/>
                <w:noProof/>
                <w:lang w:eastAsia="hr-HR"/>
              </w:rPr>
              <w:t>ИMA,ISO L HM 22.ISO 11158 HM.</w:t>
            </w:r>
          </w:p>
        </w:tc>
        <w:tc>
          <w:tcPr>
            <w:tcW w:w="1276" w:type="dxa"/>
            <w:vMerge w:val="restart"/>
            <w:shd w:val="clear" w:color="auto" w:fill="auto"/>
          </w:tcPr>
          <w:p w:rsidR="00367E1A" w:rsidRDefault="00367E1A">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r>
              <w:rPr>
                <w:lang w:val="sr-Cyrl-RS"/>
              </w:rPr>
              <w:t>900 кг</w:t>
            </w: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Default="00135894">
            <w:pPr>
              <w:spacing w:before="0"/>
              <w:jc w:val="left"/>
              <w:rPr>
                <w:lang w:val="sr-Cyrl-RS"/>
              </w:rPr>
            </w:pPr>
          </w:p>
          <w:p w:rsidR="00135894" w:rsidRPr="00135894" w:rsidRDefault="00135894">
            <w:pPr>
              <w:spacing w:before="0"/>
              <w:jc w:val="left"/>
              <w:rPr>
                <w:lang w:val="sr-Cyrl-RS"/>
              </w:rPr>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b/>
                <w:noProof/>
                <w:lang w:val="hr-HR" w:eastAsia="hr-HR"/>
              </w:rPr>
            </w:pPr>
            <w:r w:rsidRPr="008B4C3A">
              <w:rPr>
                <w:rFonts w:eastAsia="Calibri" w:cs="Arial"/>
                <w:noProof/>
                <w:lang w:eastAsia="hr-HR"/>
              </w:rPr>
              <w:t>ISO L HM 22</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ind w:left="-108" w:right="-108"/>
              <w:jc w:val="center"/>
              <w:rPr>
                <w:rFonts w:eastAsia="Calibri" w:cs="Arial"/>
                <w:b/>
                <w:noProof/>
                <w:lang w:val="hr-HR" w:eastAsia="hr-HR"/>
              </w:rPr>
            </w:pPr>
            <w:r w:rsidRPr="008B4C3A">
              <w:rPr>
                <w:rFonts w:cs="Arial"/>
                <w:lang w:val="sr-Cyrl-RS" w:eastAsia="hr-HR"/>
              </w:rPr>
              <w:t>МЕТОДА</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eastAsia="hr-HR"/>
              </w:rPr>
              <w:t>Густина на 15º</w:t>
            </w:r>
            <w:r w:rsidRPr="008B4C3A">
              <w:rPr>
                <w:rFonts w:cs="Arial"/>
                <w:lang w:val="hr-HR" w:eastAsia="hr-HR"/>
              </w:rPr>
              <w:t>C, g/ml</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0,8</w:t>
            </w:r>
            <w:r w:rsidRPr="008B4C3A">
              <w:rPr>
                <w:rFonts w:eastAsia="Calibri" w:cs="Arial"/>
                <w:noProof/>
                <w:lang w:eastAsia="hr-HR"/>
              </w:rPr>
              <w:t>7</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SRPS EN ISO 3675</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rPr>
              <w:t>Вискозност</w:t>
            </w:r>
            <w:r w:rsidRPr="008B4C3A">
              <w:rPr>
                <w:rFonts w:eastAsia="Calibri" w:cs="Arial"/>
                <w:noProof/>
                <w:lang w:val="sr-Cyrl-RS" w:eastAsia="hr-HR"/>
              </w:rPr>
              <w:t xml:space="preserve"> на 40</w:t>
            </w:r>
            <w:r w:rsidRPr="008B4C3A">
              <w:rPr>
                <w:rFonts w:cs="Arial"/>
                <w:lang w:val="sr-Cyrl-RS" w:eastAsia="hr-HR"/>
              </w:rPr>
              <w:t>º</w:t>
            </w:r>
            <w:r w:rsidRPr="008B4C3A">
              <w:rPr>
                <w:rFonts w:cs="Arial"/>
                <w:lang w:val="hr-HR" w:eastAsia="hr-HR"/>
              </w:rPr>
              <w:t>C</w:t>
            </w:r>
            <w:r w:rsidRPr="008B4C3A">
              <w:rPr>
                <w:rFonts w:cs="Arial"/>
                <w:lang w:val="sr-Cyrl-RS" w:eastAsia="hr-HR"/>
              </w:rPr>
              <w:t xml:space="preserve">, </w:t>
            </w:r>
            <w:r w:rsidRPr="008B4C3A">
              <w:rPr>
                <w:rFonts w:cs="Arial"/>
                <w:lang w:val="hr-HR" w:eastAsia="hr-HR"/>
              </w:rPr>
              <w:t>mm</w:t>
            </w:r>
            <w:r w:rsidRPr="008B4C3A">
              <w:rPr>
                <w:rFonts w:cs="Arial"/>
                <w:vertAlign w:val="superscript"/>
                <w:lang w:val="hr-HR" w:eastAsia="hr-HR"/>
              </w:rPr>
              <w:t>2</w:t>
            </w:r>
            <w:r w:rsidRPr="008B4C3A">
              <w:rPr>
                <w:rFonts w:cs="Arial"/>
                <w:lang w:val="hr-HR" w:eastAsia="hr-HR"/>
              </w:rPr>
              <w:t>/s</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22</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hr-HR" w:eastAsia="hr-HR"/>
              </w:rPr>
            </w:pPr>
            <w:r w:rsidRPr="008B4C3A">
              <w:rPr>
                <w:rFonts w:eastAsia="Calibri" w:cs="Arial"/>
                <w:noProof/>
                <w:lang w:eastAsia="hr-HR"/>
              </w:rPr>
              <w:t>SRPS ISO 3104</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rPr>
              <w:t>Вискозност</w:t>
            </w:r>
            <w:r w:rsidRPr="008B4C3A">
              <w:rPr>
                <w:rFonts w:eastAsia="Calibri" w:cs="Arial"/>
                <w:noProof/>
                <w:lang w:val="sr-Cyrl-RS" w:eastAsia="hr-HR"/>
              </w:rPr>
              <w:t xml:space="preserve"> на </w:t>
            </w:r>
            <w:r w:rsidRPr="008B4C3A">
              <w:rPr>
                <w:rFonts w:eastAsia="Calibri" w:cs="Arial"/>
                <w:noProof/>
                <w:lang w:val="hr-HR" w:eastAsia="hr-HR"/>
              </w:rPr>
              <w:t>10</w:t>
            </w:r>
            <w:r w:rsidRPr="008B4C3A">
              <w:rPr>
                <w:rFonts w:eastAsia="Calibri" w:cs="Arial"/>
                <w:noProof/>
                <w:lang w:val="sr-Cyrl-RS" w:eastAsia="hr-HR"/>
              </w:rPr>
              <w:t>0</w:t>
            </w:r>
            <w:r w:rsidRPr="008B4C3A">
              <w:rPr>
                <w:rFonts w:cs="Arial"/>
                <w:lang w:val="sr-Cyrl-RS" w:eastAsia="hr-HR"/>
              </w:rPr>
              <w:t>º</w:t>
            </w:r>
            <w:r w:rsidRPr="008B4C3A">
              <w:rPr>
                <w:rFonts w:cs="Arial"/>
                <w:lang w:val="hr-HR" w:eastAsia="hr-HR"/>
              </w:rPr>
              <w:t>C</w:t>
            </w:r>
            <w:r w:rsidRPr="008B4C3A">
              <w:rPr>
                <w:rFonts w:cs="Arial"/>
                <w:lang w:val="sr-Cyrl-RS" w:eastAsia="hr-HR"/>
              </w:rPr>
              <w:t xml:space="preserve">, </w:t>
            </w:r>
            <w:r w:rsidRPr="008B4C3A">
              <w:rPr>
                <w:rFonts w:cs="Arial"/>
                <w:lang w:val="hr-HR" w:eastAsia="hr-HR"/>
              </w:rPr>
              <w:t>mm</w:t>
            </w:r>
            <w:r w:rsidRPr="008B4C3A">
              <w:rPr>
                <w:rFonts w:cs="Arial"/>
                <w:vertAlign w:val="superscript"/>
                <w:lang w:val="hr-HR" w:eastAsia="hr-HR"/>
              </w:rPr>
              <w:t>2</w:t>
            </w:r>
            <w:r w:rsidRPr="008B4C3A">
              <w:rPr>
                <w:rFonts w:cs="Arial"/>
                <w:lang w:val="hr-HR" w:eastAsia="hr-HR"/>
              </w:rPr>
              <w:t>/s</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4,3</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hr-HR" w:eastAsia="hr-HR"/>
              </w:rPr>
            </w:pPr>
            <w:r w:rsidRPr="008B4C3A">
              <w:rPr>
                <w:rFonts w:eastAsia="Calibri" w:cs="Arial"/>
                <w:noProof/>
                <w:lang w:eastAsia="hr-HR"/>
              </w:rPr>
              <w:t>SRPS ISO 3104</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 xml:space="preserve">Индекс вискозности </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1</w:t>
            </w:r>
            <w:r w:rsidRPr="008B4C3A">
              <w:rPr>
                <w:rFonts w:eastAsia="Calibri" w:cs="Arial"/>
                <w:noProof/>
                <w:lang w:eastAsia="hr-HR"/>
              </w:rPr>
              <w:t>00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 xml:space="preserve">SRPS ISO </w:t>
            </w:r>
            <w:r w:rsidRPr="008B4C3A">
              <w:rPr>
                <w:rFonts w:eastAsia="Calibri" w:cs="Arial"/>
                <w:noProof/>
                <w:lang w:val="sr-Cyrl-RS" w:eastAsia="hr-HR"/>
              </w:rPr>
              <w:lastRenderedPageBreak/>
              <w:t>2909</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lastRenderedPageBreak/>
              <w:t xml:space="preserve">Тачка паљења, </w:t>
            </w:r>
            <w:r w:rsidRPr="008B4C3A">
              <w:rPr>
                <w:rFonts w:cs="Arial"/>
                <w:lang w:val="sr-Cyrl-RS" w:eastAsia="hr-HR"/>
              </w:rPr>
              <w:t>º</w:t>
            </w:r>
            <w:r w:rsidRPr="008B4C3A">
              <w:rPr>
                <w:rFonts w:cs="Arial"/>
                <w:lang w:val="hr-HR" w:eastAsia="hr-HR"/>
              </w:rPr>
              <w:t>C</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190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 xml:space="preserve">SRPS EN ISO </w:t>
            </w:r>
            <w:r w:rsidRPr="008B4C3A">
              <w:rPr>
                <w:rFonts w:eastAsia="Calibri" w:cs="Arial"/>
                <w:noProof/>
                <w:lang w:val="sr-Cyrl-RS" w:eastAsia="hr-HR"/>
              </w:rPr>
              <w:t>2592</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eastAsia="Calibri" w:cs="Arial"/>
                <w:noProof/>
                <w:lang w:val="sr-Cyrl-RS" w:eastAsia="hr-HR"/>
              </w:rPr>
              <w:t xml:space="preserve">Тачка течења, </w:t>
            </w:r>
            <w:r w:rsidRPr="008B4C3A">
              <w:rPr>
                <w:rFonts w:cs="Arial"/>
                <w:lang w:val="sr-Cyrl-RS" w:eastAsia="hr-HR"/>
              </w:rPr>
              <w:t>º</w:t>
            </w:r>
            <w:r w:rsidRPr="008B4C3A">
              <w:rPr>
                <w:rFonts w:cs="Arial"/>
                <w:lang w:val="hr-HR" w:eastAsia="hr-HR"/>
              </w:rPr>
              <w:t>C</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w:t>
            </w:r>
            <w:r w:rsidRPr="008B4C3A">
              <w:rPr>
                <w:rFonts w:eastAsia="Calibri" w:cs="Arial"/>
                <w:noProof/>
                <w:lang w:eastAsia="hr-HR"/>
              </w:rPr>
              <w:t>30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SRPS ISO 3</w:t>
            </w:r>
            <w:r w:rsidRPr="008B4C3A">
              <w:rPr>
                <w:rFonts w:eastAsia="Calibri" w:cs="Arial"/>
                <w:noProof/>
                <w:lang w:val="sr-Cyrl-RS" w:eastAsia="hr-HR"/>
              </w:rPr>
              <w:t>016</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НИВО КВАЛИТЕТА</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ISO 6743-4;</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DIN 51524/2 (HLP);</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AFNOR NF E 48 603 HM;</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ASTM D 6158 HM;</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Parker Hannifin (Denison) HF-0;</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Parker Hannifin (Denison) HF-1/ HF-2;</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MAG IAS P-68 (VG 32);</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MAG IAS P-70 (VG 46);</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MAG IAS P-69 (VG 68);</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Eaton Brochure 03-401-2010;</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Eaton Vickers I-286-S;</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AIST (US Steel)126, 127, 136;</w:t>
            </w:r>
          </w:p>
        </w:tc>
        <w:tc>
          <w:tcPr>
            <w:tcW w:w="1276" w:type="dxa"/>
            <w:vMerge/>
            <w:shd w:val="clear" w:color="auto" w:fill="auto"/>
          </w:tcPr>
          <w:p w:rsidR="00367E1A" w:rsidRPr="008B4C3A" w:rsidRDefault="00367E1A">
            <w:pPr>
              <w:spacing w:before="0"/>
              <w:jc w:val="left"/>
            </w:pPr>
          </w:p>
        </w:tc>
      </w:tr>
      <w:tr w:rsidR="00367E1A" w:rsidRPr="008B4C3A" w:rsidTr="00C174B6">
        <w:tc>
          <w:tcPr>
            <w:tcW w:w="8789" w:type="dxa"/>
            <w:gridSpan w:val="4"/>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367E1A" w:rsidRPr="008B4C3A" w:rsidRDefault="00367E1A" w:rsidP="008B4C3A">
            <w:pPr>
              <w:numPr>
                <w:ilvl w:val="0"/>
                <w:numId w:val="38"/>
              </w:numPr>
              <w:tabs>
                <w:tab w:val="center" w:pos="4680"/>
                <w:tab w:val="right" w:pos="9360"/>
              </w:tabs>
              <w:suppressAutoHyphens/>
              <w:spacing w:before="0"/>
              <w:ind w:left="265" w:hanging="265"/>
              <w:contextualSpacing/>
              <w:jc w:val="left"/>
              <w:rPr>
                <w:rFonts w:eastAsia="Calibri" w:cs="Arial"/>
                <w:noProof/>
                <w:lang w:eastAsia="hr-HR"/>
              </w:rPr>
            </w:pPr>
            <w:r w:rsidRPr="008B4C3A">
              <w:rPr>
                <w:rFonts w:eastAsia="Calibri" w:cs="Arial"/>
                <w:noProof/>
                <w:lang w:eastAsia="hr-HR"/>
              </w:rPr>
              <w:t>ХИДРAУЛИЧНO У</w:t>
            </w:r>
            <w:r w:rsidRPr="008B4C3A">
              <w:rPr>
                <w:rFonts w:eastAsia="Calibri" w:cs="Arial"/>
                <w:noProof/>
                <w:lang w:val="sr-Cyrl-RS" w:eastAsia="hr-HR"/>
              </w:rPr>
              <w:t>Љ</w:t>
            </w:r>
            <w:r w:rsidRPr="008B4C3A">
              <w:rPr>
                <w:rFonts w:eastAsia="Calibri" w:cs="Arial"/>
                <w:noProof/>
                <w:lang w:eastAsia="hr-HR"/>
              </w:rPr>
              <w:t>E НИЖEГ ИНДEКСA ВИСКOЗНOСTИ,ЗA СИСTEME КOJИ РAДE ПOД УMEРEНИM ПРИTИСЦИMA И OПTEРEЋE</w:t>
            </w:r>
            <w:r w:rsidRPr="008B4C3A">
              <w:rPr>
                <w:rFonts w:eastAsia="Calibri" w:cs="Arial"/>
                <w:noProof/>
                <w:lang w:val="sr-Cyrl-RS" w:eastAsia="hr-HR"/>
              </w:rPr>
              <w:t>Њ</w:t>
            </w:r>
            <w:r w:rsidRPr="008B4C3A">
              <w:rPr>
                <w:rFonts w:eastAsia="Calibri" w:cs="Arial"/>
                <w:noProof/>
                <w:lang w:eastAsia="hr-HR"/>
              </w:rPr>
              <w:t>ИMA,ISO L HM 46.ISO 11158 HM.</w:t>
            </w:r>
          </w:p>
        </w:tc>
        <w:tc>
          <w:tcPr>
            <w:tcW w:w="1276" w:type="dxa"/>
            <w:vMerge w:val="restart"/>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b/>
                <w:noProof/>
                <w:lang w:val="hr-HR" w:eastAsia="hr-HR"/>
              </w:rPr>
            </w:pPr>
            <w:r w:rsidRPr="008B4C3A">
              <w:rPr>
                <w:rFonts w:eastAsia="Calibri" w:cs="Arial"/>
                <w:noProof/>
                <w:lang w:eastAsia="hr-HR"/>
              </w:rPr>
              <w:t>ISO L HM 46</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ind w:left="-108" w:right="-108"/>
              <w:jc w:val="center"/>
              <w:rPr>
                <w:rFonts w:eastAsia="Calibri" w:cs="Arial"/>
                <w:b/>
                <w:noProof/>
                <w:lang w:val="hr-HR" w:eastAsia="hr-HR"/>
              </w:rPr>
            </w:pPr>
            <w:r w:rsidRPr="008B4C3A">
              <w:rPr>
                <w:rFonts w:cs="Arial"/>
                <w:lang w:val="sr-Cyrl-RS" w:eastAsia="hr-HR"/>
              </w:rPr>
              <w:t>МЕТОДА</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eastAsia="hr-HR"/>
              </w:rPr>
              <w:t>Густина на 15º</w:t>
            </w:r>
            <w:r w:rsidRPr="008B4C3A">
              <w:rPr>
                <w:rFonts w:cs="Arial"/>
                <w:lang w:val="hr-HR" w:eastAsia="hr-HR"/>
              </w:rPr>
              <w:t>C, g/ml</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0,8</w:t>
            </w:r>
            <w:r w:rsidRPr="008B4C3A">
              <w:rPr>
                <w:rFonts w:eastAsia="Calibri" w:cs="Arial"/>
                <w:noProof/>
                <w:lang w:eastAsia="hr-HR"/>
              </w:rPr>
              <w:t>8</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SRPS EN ISO 3675</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rPr>
              <w:t>Вискозност</w:t>
            </w:r>
            <w:r w:rsidRPr="008B4C3A">
              <w:rPr>
                <w:rFonts w:eastAsia="Calibri" w:cs="Arial"/>
                <w:noProof/>
                <w:lang w:val="sr-Cyrl-RS" w:eastAsia="hr-HR"/>
              </w:rPr>
              <w:t xml:space="preserve"> на 40</w:t>
            </w:r>
            <w:r w:rsidRPr="008B4C3A">
              <w:rPr>
                <w:rFonts w:cs="Arial"/>
                <w:lang w:val="sr-Cyrl-RS" w:eastAsia="hr-HR"/>
              </w:rPr>
              <w:t>º</w:t>
            </w:r>
            <w:r w:rsidRPr="008B4C3A">
              <w:rPr>
                <w:rFonts w:cs="Arial"/>
                <w:lang w:val="hr-HR" w:eastAsia="hr-HR"/>
              </w:rPr>
              <w:t>C</w:t>
            </w:r>
            <w:r w:rsidRPr="008B4C3A">
              <w:rPr>
                <w:rFonts w:cs="Arial"/>
                <w:lang w:val="sr-Cyrl-RS" w:eastAsia="hr-HR"/>
              </w:rPr>
              <w:t xml:space="preserve">, </w:t>
            </w:r>
            <w:r w:rsidRPr="008B4C3A">
              <w:rPr>
                <w:rFonts w:cs="Arial"/>
                <w:lang w:val="hr-HR" w:eastAsia="hr-HR"/>
              </w:rPr>
              <w:t>mm</w:t>
            </w:r>
            <w:r w:rsidRPr="008B4C3A">
              <w:rPr>
                <w:rFonts w:cs="Arial"/>
                <w:vertAlign w:val="superscript"/>
                <w:lang w:val="hr-HR" w:eastAsia="hr-HR"/>
              </w:rPr>
              <w:t>2</w:t>
            </w:r>
            <w:r w:rsidRPr="008B4C3A">
              <w:rPr>
                <w:rFonts w:cs="Arial"/>
                <w:lang w:val="hr-HR" w:eastAsia="hr-HR"/>
              </w:rPr>
              <w:t>/s</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46</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hr-HR" w:eastAsia="hr-HR"/>
              </w:rPr>
            </w:pPr>
            <w:r w:rsidRPr="008B4C3A">
              <w:rPr>
                <w:rFonts w:eastAsia="Calibri" w:cs="Arial"/>
                <w:noProof/>
                <w:lang w:eastAsia="hr-HR"/>
              </w:rPr>
              <w:t>SRPS ISO 3104</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rPr>
              <w:t>Вискозност</w:t>
            </w:r>
            <w:r w:rsidRPr="008B4C3A">
              <w:rPr>
                <w:rFonts w:eastAsia="Calibri" w:cs="Arial"/>
                <w:noProof/>
                <w:lang w:val="sr-Cyrl-RS" w:eastAsia="hr-HR"/>
              </w:rPr>
              <w:t xml:space="preserve"> на </w:t>
            </w:r>
            <w:r w:rsidRPr="008B4C3A">
              <w:rPr>
                <w:rFonts w:eastAsia="Calibri" w:cs="Arial"/>
                <w:noProof/>
                <w:lang w:val="hr-HR" w:eastAsia="hr-HR"/>
              </w:rPr>
              <w:t>10</w:t>
            </w:r>
            <w:r w:rsidRPr="008B4C3A">
              <w:rPr>
                <w:rFonts w:eastAsia="Calibri" w:cs="Arial"/>
                <w:noProof/>
                <w:lang w:val="sr-Cyrl-RS" w:eastAsia="hr-HR"/>
              </w:rPr>
              <w:t>0</w:t>
            </w:r>
            <w:r w:rsidRPr="008B4C3A">
              <w:rPr>
                <w:rFonts w:cs="Arial"/>
                <w:lang w:val="sr-Cyrl-RS" w:eastAsia="hr-HR"/>
              </w:rPr>
              <w:t>º</w:t>
            </w:r>
            <w:r w:rsidRPr="008B4C3A">
              <w:rPr>
                <w:rFonts w:cs="Arial"/>
                <w:lang w:val="hr-HR" w:eastAsia="hr-HR"/>
              </w:rPr>
              <w:t>C</w:t>
            </w:r>
            <w:r w:rsidRPr="008B4C3A">
              <w:rPr>
                <w:rFonts w:cs="Arial"/>
                <w:lang w:val="sr-Cyrl-RS" w:eastAsia="hr-HR"/>
              </w:rPr>
              <w:t xml:space="preserve">, </w:t>
            </w:r>
            <w:r w:rsidRPr="008B4C3A">
              <w:rPr>
                <w:rFonts w:cs="Arial"/>
                <w:lang w:val="hr-HR" w:eastAsia="hr-HR"/>
              </w:rPr>
              <w:t>mm</w:t>
            </w:r>
            <w:r w:rsidRPr="008B4C3A">
              <w:rPr>
                <w:rFonts w:cs="Arial"/>
                <w:vertAlign w:val="superscript"/>
                <w:lang w:val="hr-HR" w:eastAsia="hr-HR"/>
              </w:rPr>
              <w:t>2</w:t>
            </w:r>
            <w:r w:rsidRPr="008B4C3A">
              <w:rPr>
                <w:rFonts w:cs="Arial"/>
                <w:lang w:val="hr-HR" w:eastAsia="hr-HR"/>
              </w:rPr>
              <w:t>/s</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7,0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hr-HR" w:eastAsia="hr-HR"/>
              </w:rPr>
            </w:pPr>
            <w:r w:rsidRPr="008B4C3A">
              <w:rPr>
                <w:rFonts w:eastAsia="Calibri" w:cs="Arial"/>
                <w:noProof/>
                <w:lang w:eastAsia="hr-HR"/>
              </w:rPr>
              <w:t>SRPS ISO 3104</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 xml:space="preserve">Индекс вискозности </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95</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 xml:space="preserve">SRPS ISO </w:t>
            </w:r>
            <w:r w:rsidRPr="008B4C3A">
              <w:rPr>
                <w:rFonts w:eastAsia="Calibri" w:cs="Arial"/>
                <w:noProof/>
                <w:lang w:val="sr-Cyrl-RS" w:eastAsia="hr-HR"/>
              </w:rPr>
              <w:t>2909</w:t>
            </w:r>
          </w:p>
        </w:tc>
        <w:tc>
          <w:tcPr>
            <w:tcW w:w="1276" w:type="dxa"/>
            <w:vMerge w:val="restart"/>
            <w:shd w:val="clear" w:color="auto" w:fill="auto"/>
          </w:tcPr>
          <w:p w:rsidR="00367E1A" w:rsidRPr="00135894" w:rsidRDefault="00135894">
            <w:pPr>
              <w:spacing w:before="0"/>
              <w:jc w:val="left"/>
              <w:rPr>
                <w:lang w:val="sr-Cyrl-RS"/>
              </w:rPr>
            </w:pPr>
            <w:r>
              <w:rPr>
                <w:lang w:val="sr-Cyrl-RS"/>
              </w:rPr>
              <w:t>2340 кг</w:t>
            </w: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 xml:space="preserve">Тачка паљења, </w:t>
            </w:r>
            <w:r w:rsidRPr="008B4C3A">
              <w:rPr>
                <w:rFonts w:cs="Arial"/>
                <w:lang w:val="sr-Cyrl-RS" w:eastAsia="hr-HR"/>
              </w:rPr>
              <w:t>º</w:t>
            </w:r>
            <w:r w:rsidRPr="008B4C3A">
              <w:rPr>
                <w:rFonts w:cs="Arial"/>
                <w:lang w:val="hr-HR" w:eastAsia="hr-HR"/>
              </w:rPr>
              <w:t>C</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210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 xml:space="preserve">SRPS EN ISO </w:t>
            </w:r>
            <w:r w:rsidRPr="008B4C3A">
              <w:rPr>
                <w:rFonts w:eastAsia="Calibri" w:cs="Arial"/>
                <w:noProof/>
                <w:lang w:val="sr-Cyrl-RS" w:eastAsia="hr-HR"/>
              </w:rPr>
              <w:t>2592</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eastAsia="Calibri" w:cs="Arial"/>
                <w:noProof/>
                <w:lang w:val="sr-Cyrl-RS" w:eastAsia="hr-HR"/>
              </w:rPr>
              <w:t xml:space="preserve">Тачка течења, </w:t>
            </w:r>
            <w:r w:rsidRPr="008B4C3A">
              <w:rPr>
                <w:rFonts w:cs="Arial"/>
                <w:lang w:val="sr-Cyrl-RS" w:eastAsia="hr-HR"/>
              </w:rPr>
              <w:t>º</w:t>
            </w:r>
            <w:r w:rsidRPr="008B4C3A">
              <w:rPr>
                <w:rFonts w:cs="Arial"/>
                <w:lang w:val="hr-HR" w:eastAsia="hr-HR"/>
              </w:rPr>
              <w:t>C</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w:t>
            </w:r>
            <w:r w:rsidRPr="008B4C3A">
              <w:rPr>
                <w:rFonts w:eastAsia="Calibri" w:cs="Arial"/>
                <w:noProof/>
                <w:lang w:eastAsia="hr-HR"/>
              </w:rPr>
              <w:t>24</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SRPS ISO 3</w:t>
            </w:r>
            <w:r w:rsidRPr="008B4C3A">
              <w:rPr>
                <w:rFonts w:eastAsia="Calibri" w:cs="Arial"/>
                <w:noProof/>
                <w:lang w:val="sr-Cyrl-RS" w:eastAsia="hr-HR"/>
              </w:rPr>
              <w:t>016</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НИВО КВАЛИТЕТА</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ISO 6743-4;</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DIN 51524/2 (HLP);</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AFNOR NF E 48 603 HM;</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ASTM D 6158 HM;</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lastRenderedPageBreak/>
              <w:t>Parker Hannifin (Denison) HF-0;</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Parker Hannifin (Denison) HF-1/ HF-2;</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MAG IAS P-68 (VG 32);</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MAG IAS P-70 (VG 46);</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MAG IAS P-69 (VG 68);</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Eaton Brochure 03-401-2010;</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Eaton Vickers I-286-S;</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AIST (US Steel)126, 127, 136;</w:t>
            </w:r>
          </w:p>
        </w:tc>
        <w:tc>
          <w:tcPr>
            <w:tcW w:w="1276" w:type="dxa"/>
            <w:vMerge/>
            <w:shd w:val="clear" w:color="auto" w:fill="auto"/>
          </w:tcPr>
          <w:p w:rsidR="00367E1A" w:rsidRPr="008B4C3A" w:rsidRDefault="00367E1A">
            <w:pPr>
              <w:spacing w:before="0"/>
              <w:jc w:val="left"/>
            </w:pPr>
          </w:p>
        </w:tc>
      </w:tr>
      <w:tr w:rsidR="00367E1A" w:rsidRPr="008B4C3A" w:rsidTr="00C174B6">
        <w:tc>
          <w:tcPr>
            <w:tcW w:w="8789" w:type="dxa"/>
            <w:gridSpan w:val="4"/>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367E1A" w:rsidRPr="008B4C3A" w:rsidRDefault="00367E1A" w:rsidP="008B4C3A">
            <w:pPr>
              <w:numPr>
                <w:ilvl w:val="0"/>
                <w:numId w:val="38"/>
              </w:numPr>
              <w:tabs>
                <w:tab w:val="center" w:pos="4680"/>
                <w:tab w:val="right" w:pos="9360"/>
              </w:tabs>
              <w:suppressAutoHyphens/>
              <w:spacing w:before="0"/>
              <w:ind w:left="265" w:hanging="265"/>
              <w:contextualSpacing/>
              <w:jc w:val="left"/>
              <w:rPr>
                <w:rFonts w:eastAsia="Calibri" w:cs="Arial"/>
                <w:noProof/>
                <w:lang w:eastAsia="hr-HR"/>
              </w:rPr>
            </w:pPr>
            <w:r w:rsidRPr="008B4C3A">
              <w:rPr>
                <w:rFonts w:eastAsia="Calibri" w:cs="Arial"/>
                <w:noProof/>
                <w:lang w:eastAsia="hr-HR"/>
              </w:rPr>
              <w:lastRenderedPageBreak/>
              <w:t>ХИДРAУЛИЧНO У</w:t>
            </w:r>
            <w:r w:rsidRPr="008B4C3A">
              <w:rPr>
                <w:rFonts w:eastAsia="Calibri" w:cs="Arial"/>
                <w:noProof/>
                <w:lang w:val="sr-Cyrl-RS" w:eastAsia="hr-HR"/>
              </w:rPr>
              <w:t>Љ</w:t>
            </w:r>
            <w:r w:rsidRPr="008B4C3A">
              <w:rPr>
                <w:rFonts w:eastAsia="Calibri" w:cs="Arial"/>
                <w:noProof/>
                <w:lang w:eastAsia="hr-HR"/>
              </w:rPr>
              <w:t>E НИЖEГ ИНДEКСA ВИСКOЗНOСTИ,ЗA СИСTEME КOJИ РAДE ПOД УMEРEНИM ПРИTИСЦИMA И OПTEРEЋE</w:t>
            </w:r>
            <w:r w:rsidRPr="008B4C3A">
              <w:rPr>
                <w:rFonts w:eastAsia="Calibri" w:cs="Arial"/>
                <w:noProof/>
                <w:lang w:val="sr-Cyrl-RS" w:eastAsia="hr-HR"/>
              </w:rPr>
              <w:t>Њ</w:t>
            </w:r>
            <w:r w:rsidRPr="008B4C3A">
              <w:rPr>
                <w:rFonts w:eastAsia="Calibri" w:cs="Arial"/>
                <w:noProof/>
                <w:lang w:eastAsia="hr-HR"/>
              </w:rPr>
              <w:t>ИMA,ISO L HM 220.ISO 11158 HM.</w:t>
            </w:r>
          </w:p>
        </w:tc>
        <w:tc>
          <w:tcPr>
            <w:tcW w:w="1276" w:type="dxa"/>
            <w:vMerge w:val="restart"/>
            <w:shd w:val="clear" w:color="auto" w:fill="auto"/>
          </w:tcPr>
          <w:p w:rsidR="00367E1A" w:rsidRDefault="00367E1A">
            <w:pPr>
              <w:spacing w:before="0"/>
              <w:jc w:val="left"/>
              <w:rPr>
                <w:lang w:val="sr-Cyrl-RS"/>
              </w:rPr>
            </w:pPr>
          </w:p>
          <w:p w:rsidR="00974BB7" w:rsidRDefault="00974BB7">
            <w:pPr>
              <w:spacing w:before="0"/>
              <w:jc w:val="left"/>
              <w:rPr>
                <w:lang w:val="sr-Cyrl-RS"/>
              </w:rPr>
            </w:pPr>
          </w:p>
          <w:p w:rsidR="00974BB7" w:rsidRDefault="00974BB7">
            <w:pPr>
              <w:spacing w:before="0"/>
              <w:jc w:val="left"/>
              <w:rPr>
                <w:lang w:val="sr-Cyrl-RS"/>
              </w:rPr>
            </w:pPr>
          </w:p>
          <w:p w:rsidR="00974BB7" w:rsidRDefault="00974BB7">
            <w:pPr>
              <w:spacing w:before="0"/>
              <w:jc w:val="left"/>
              <w:rPr>
                <w:lang w:val="sr-Cyrl-RS"/>
              </w:rPr>
            </w:pPr>
          </w:p>
          <w:p w:rsidR="00974BB7" w:rsidRDefault="00974BB7">
            <w:pPr>
              <w:spacing w:before="0"/>
              <w:jc w:val="left"/>
              <w:rPr>
                <w:lang w:val="sr-Cyrl-RS"/>
              </w:rPr>
            </w:pPr>
          </w:p>
          <w:p w:rsidR="00974BB7" w:rsidRDefault="00974BB7">
            <w:pPr>
              <w:spacing w:before="0"/>
              <w:jc w:val="left"/>
              <w:rPr>
                <w:lang w:val="sr-Cyrl-RS"/>
              </w:rPr>
            </w:pPr>
          </w:p>
          <w:p w:rsidR="00974BB7" w:rsidRDefault="00974BB7">
            <w:pPr>
              <w:spacing w:before="0"/>
              <w:jc w:val="left"/>
              <w:rPr>
                <w:lang w:val="sr-Cyrl-RS"/>
              </w:rPr>
            </w:pPr>
          </w:p>
          <w:p w:rsidR="00974BB7" w:rsidRDefault="00974BB7">
            <w:pPr>
              <w:spacing w:before="0"/>
              <w:jc w:val="left"/>
              <w:rPr>
                <w:lang w:val="sr-Cyrl-RS"/>
              </w:rPr>
            </w:pPr>
          </w:p>
          <w:p w:rsidR="00974BB7" w:rsidRDefault="00974BB7">
            <w:pPr>
              <w:spacing w:before="0"/>
              <w:jc w:val="left"/>
              <w:rPr>
                <w:lang w:val="sr-Cyrl-RS"/>
              </w:rPr>
            </w:pPr>
          </w:p>
          <w:p w:rsidR="00974BB7" w:rsidRDefault="00974BB7">
            <w:pPr>
              <w:spacing w:before="0"/>
              <w:jc w:val="left"/>
              <w:rPr>
                <w:lang w:val="sr-Cyrl-RS"/>
              </w:rPr>
            </w:pPr>
          </w:p>
          <w:p w:rsidR="00974BB7" w:rsidRDefault="00974BB7">
            <w:pPr>
              <w:spacing w:before="0"/>
              <w:jc w:val="left"/>
              <w:rPr>
                <w:lang w:val="sr-Cyrl-RS"/>
              </w:rPr>
            </w:pPr>
          </w:p>
          <w:p w:rsidR="00974BB7" w:rsidRDefault="00974BB7">
            <w:pPr>
              <w:spacing w:before="0"/>
              <w:jc w:val="left"/>
              <w:rPr>
                <w:lang w:val="sr-Cyrl-RS"/>
              </w:rPr>
            </w:pPr>
          </w:p>
          <w:p w:rsidR="00974BB7" w:rsidRDefault="00974BB7">
            <w:pPr>
              <w:spacing w:before="0"/>
              <w:jc w:val="left"/>
              <w:rPr>
                <w:lang w:val="sr-Cyrl-RS"/>
              </w:rPr>
            </w:pPr>
          </w:p>
          <w:p w:rsidR="00974BB7" w:rsidRDefault="00974BB7">
            <w:pPr>
              <w:spacing w:before="0"/>
              <w:jc w:val="left"/>
              <w:rPr>
                <w:lang w:val="sr-Cyrl-RS"/>
              </w:rPr>
            </w:pPr>
          </w:p>
          <w:p w:rsidR="00974BB7" w:rsidRDefault="00974BB7">
            <w:pPr>
              <w:spacing w:before="0"/>
              <w:jc w:val="left"/>
              <w:rPr>
                <w:lang w:val="sr-Cyrl-RS"/>
              </w:rPr>
            </w:pPr>
          </w:p>
          <w:p w:rsidR="00974BB7" w:rsidRDefault="00974BB7">
            <w:pPr>
              <w:spacing w:before="0"/>
              <w:jc w:val="left"/>
              <w:rPr>
                <w:lang w:val="sr-Cyrl-RS"/>
              </w:rPr>
            </w:pPr>
          </w:p>
          <w:p w:rsidR="00974BB7" w:rsidRDefault="00974BB7">
            <w:pPr>
              <w:spacing w:before="0"/>
              <w:jc w:val="left"/>
              <w:rPr>
                <w:lang w:val="sr-Cyrl-RS"/>
              </w:rPr>
            </w:pPr>
          </w:p>
          <w:p w:rsidR="00974BB7" w:rsidRDefault="00974BB7">
            <w:pPr>
              <w:spacing w:before="0"/>
              <w:jc w:val="left"/>
              <w:rPr>
                <w:lang w:val="sr-Cyrl-RS"/>
              </w:rPr>
            </w:pPr>
          </w:p>
          <w:p w:rsidR="00974BB7" w:rsidRDefault="00974BB7">
            <w:pPr>
              <w:spacing w:before="0"/>
              <w:jc w:val="left"/>
              <w:rPr>
                <w:lang w:val="sr-Cyrl-RS"/>
              </w:rPr>
            </w:pPr>
          </w:p>
          <w:p w:rsidR="00974BB7" w:rsidRDefault="00974BB7">
            <w:pPr>
              <w:spacing w:before="0"/>
              <w:jc w:val="left"/>
              <w:rPr>
                <w:lang w:val="sr-Cyrl-RS"/>
              </w:rPr>
            </w:pPr>
          </w:p>
          <w:p w:rsidR="00974BB7" w:rsidRPr="00974BB7" w:rsidRDefault="00974BB7">
            <w:pPr>
              <w:spacing w:before="0"/>
              <w:jc w:val="left"/>
              <w:rPr>
                <w:lang w:val="sr-Cyrl-RS"/>
              </w:rPr>
            </w:pPr>
            <w:r>
              <w:rPr>
                <w:lang w:val="sr-Cyrl-RS"/>
              </w:rPr>
              <w:t>2980 кг</w:t>
            </w: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b/>
                <w:noProof/>
                <w:lang w:val="hr-HR" w:eastAsia="hr-HR"/>
              </w:rPr>
            </w:pPr>
            <w:r w:rsidRPr="008B4C3A">
              <w:rPr>
                <w:rFonts w:eastAsia="Calibri" w:cs="Arial"/>
                <w:noProof/>
                <w:lang w:eastAsia="hr-HR"/>
              </w:rPr>
              <w:t>ISO L HM 220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ind w:left="-108" w:right="-108"/>
              <w:jc w:val="center"/>
              <w:rPr>
                <w:rFonts w:eastAsia="Calibri" w:cs="Arial"/>
                <w:b/>
                <w:noProof/>
                <w:lang w:val="hr-HR" w:eastAsia="hr-HR"/>
              </w:rPr>
            </w:pPr>
            <w:r w:rsidRPr="008B4C3A">
              <w:rPr>
                <w:rFonts w:cs="Arial"/>
                <w:lang w:val="sr-Cyrl-RS" w:eastAsia="hr-HR"/>
              </w:rPr>
              <w:t>МЕТОДА</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eastAsia="hr-HR"/>
              </w:rPr>
              <w:t>Густина на 15º</w:t>
            </w:r>
            <w:r w:rsidRPr="008B4C3A">
              <w:rPr>
                <w:rFonts w:cs="Arial"/>
                <w:lang w:val="hr-HR" w:eastAsia="hr-HR"/>
              </w:rPr>
              <w:t>C, g/ml</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0,</w:t>
            </w:r>
            <w:r w:rsidRPr="008B4C3A">
              <w:rPr>
                <w:rFonts w:eastAsia="Calibri" w:cs="Arial"/>
                <w:noProof/>
                <w:lang w:eastAsia="hr-HR"/>
              </w:rPr>
              <w:t>90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SRPS EN ISO 3675</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rPr>
              <w:t>Вискозност</w:t>
            </w:r>
            <w:r w:rsidRPr="008B4C3A">
              <w:rPr>
                <w:rFonts w:eastAsia="Calibri" w:cs="Arial"/>
                <w:noProof/>
                <w:lang w:val="sr-Cyrl-RS" w:eastAsia="hr-HR"/>
              </w:rPr>
              <w:t xml:space="preserve"> на 40</w:t>
            </w:r>
            <w:r w:rsidRPr="008B4C3A">
              <w:rPr>
                <w:rFonts w:cs="Arial"/>
                <w:lang w:val="sr-Cyrl-RS" w:eastAsia="hr-HR"/>
              </w:rPr>
              <w:t>º</w:t>
            </w:r>
            <w:r w:rsidRPr="008B4C3A">
              <w:rPr>
                <w:rFonts w:cs="Arial"/>
                <w:lang w:val="hr-HR" w:eastAsia="hr-HR"/>
              </w:rPr>
              <w:t>C</w:t>
            </w:r>
            <w:r w:rsidRPr="008B4C3A">
              <w:rPr>
                <w:rFonts w:cs="Arial"/>
                <w:lang w:val="sr-Cyrl-RS" w:eastAsia="hr-HR"/>
              </w:rPr>
              <w:t xml:space="preserve">, </w:t>
            </w:r>
            <w:r w:rsidRPr="008B4C3A">
              <w:rPr>
                <w:rFonts w:cs="Arial"/>
                <w:lang w:val="hr-HR" w:eastAsia="hr-HR"/>
              </w:rPr>
              <w:t>mm</w:t>
            </w:r>
            <w:r w:rsidRPr="008B4C3A">
              <w:rPr>
                <w:rFonts w:cs="Arial"/>
                <w:vertAlign w:val="superscript"/>
                <w:lang w:val="hr-HR" w:eastAsia="hr-HR"/>
              </w:rPr>
              <w:t>2</w:t>
            </w:r>
            <w:r w:rsidRPr="008B4C3A">
              <w:rPr>
                <w:rFonts w:cs="Arial"/>
                <w:lang w:val="hr-HR" w:eastAsia="hr-HR"/>
              </w:rPr>
              <w:t>/s</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220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hr-HR" w:eastAsia="hr-HR"/>
              </w:rPr>
            </w:pPr>
            <w:r w:rsidRPr="008B4C3A">
              <w:rPr>
                <w:rFonts w:eastAsia="Calibri" w:cs="Arial"/>
                <w:noProof/>
                <w:lang w:eastAsia="hr-HR"/>
              </w:rPr>
              <w:t>SRPS ISO 3104</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rPr>
              <w:t>Вискозност</w:t>
            </w:r>
            <w:r w:rsidRPr="008B4C3A">
              <w:rPr>
                <w:rFonts w:eastAsia="Calibri" w:cs="Arial"/>
                <w:noProof/>
                <w:lang w:val="sr-Cyrl-RS" w:eastAsia="hr-HR"/>
              </w:rPr>
              <w:t xml:space="preserve"> на </w:t>
            </w:r>
            <w:r w:rsidRPr="008B4C3A">
              <w:rPr>
                <w:rFonts w:eastAsia="Calibri" w:cs="Arial"/>
                <w:noProof/>
                <w:lang w:val="hr-HR" w:eastAsia="hr-HR"/>
              </w:rPr>
              <w:t>10</w:t>
            </w:r>
            <w:r w:rsidRPr="008B4C3A">
              <w:rPr>
                <w:rFonts w:eastAsia="Calibri" w:cs="Arial"/>
                <w:noProof/>
                <w:lang w:val="sr-Cyrl-RS" w:eastAsia="hr-HR"/>
              </w:rPr>
              <w:t>0</w:t>
            </w:r>
            <w:r w:rsidRPr="008B4C3A">
              <w:rPr>
                <w:rFonts w:cs="Arial"/>
                <w:lang w:val="sr-Cyrl-RS" w:eastAsia="hr-HR"/>
              </w:rPr>
              <w:t>º</w:t>
            </w:r>
            <w:r w:rsidRPr="008B4C3A">
              <w:rPr>
                <w:rFonts w:cs="Arial"/>
                <w:lang w:val="hr-HR" w:eastAsia="hr-HR"/>
              </w:rPr>
              <w:t>C</w:t>
            </w:r>
            <w:r w:rsidRPr="008B4C3A">
              <w:rPr>
                <w:rFonts w:cs="Arial"/>
                <w:lang w:val="sr-Cyrl-RS" w:eastAsia="hr-HR"/>
              </w:rPr>
              <w:t xml:space="preserve">, </w:t>
            </w:r>
            <w:r w:rsidRPr="008B4C3A">
              <w:rPr>
                <w:rFonts w:cs="Arial"/>
                <w:lang w:val="hr-HR" w:eastAsia="hr-HR"/>
              </w:rPr>
              <w:t>mm</w:t>
            </w:r>
            <w:r w:rsidRPr="008B4C3A">
              <w:rPr>
                <w:rFonts w:cs="Arial"/>
                <w:vertAlign w:val="superscript"/>
                <w:lang w:val="hr-HR" w:eastAsia="hr-HR"/>
              </w:rPr>
              <w:t>2</w:t>
            </w:r>
            <w:r w:rsidRPr="008B4C3A">
              <w:rPr>
                <w:rFonts w:cs="Arial"/>
                <w:lang w:val="hr-HR" w:eastAsia="hr-HR"/>
              </w:rPr>
              <w:t>/s</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19,0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hr-HR" w:eastAsia="hr-HR"/>
              </w:rPr>
            </w:pPr>
            <w:r w:rsidRPr="008B4C3A">
              <w:rPr>
                <w:rFonts w:eastAsia="Calibri" w:cs="Arial"/>
                <w:noProof/>
                <w:lang w:eastAsia="hr-HR"/>
              </w:rPr>
              <w:t>SRPS ISO 3104</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 xml:space="preserve">Индекс вискозности </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90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 xml:space="preserve">SRPS ISO </w:t>
            </w:r>
            <w:r w:rsidRPr="008B4C3A">
              <w:rPr>
                <w:rFonts w:eastAsia="Calibri" w:cs="Arial"/>
                <w:noProof/>
                <w:lang w:val="sr-Cyrl-RS" w:eastAsia="hr-HR"/>
              </w:rPr>
              <w:t>2909</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 xml:space="preserve">Тачка паљења, </w:t>
            </w:r>
            <w:r w:rsidRPr="008B4C3A">
              <w:rPr>
                <w:rFonts w:cs="Arial"/>
                <w:lang w:val="sr-Cyrl-RS" w:eastAsia="hr-HR"/>
              </w:rPr>
              <w:t>º</w:t>
            </w:r>
            <w:r w:rsidRPr="008B4C3A">
              <w:rPr>
                <w:rFonts w:cs="Arial"/>
                <w:lang w:val="hr-HR" w:eastAsia="hr-HR"/>
              </w:rPr>
              <w:t>C</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230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 xml:space="preserve">SRPS EN ISO </w:t>
            </w:r>
            <w:r w:rsidRPr="008B4C3A">
              <w:rPr>
                <w:rFonts w:eastAsia="Calibri" w:cs="Arial"/>
                <w:noProof/>
                <w:lang w:val="sr-Cyrl-RS" w:eastAsia="hr-HR"/>
              </w:rPr>
              <w:t>2592</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eastAsia="Calibri" w:cs="Arial"/>
                <w:noProof/>
                <w:lang w:val="sr-Cyrl-RS" w:eastAsia="hr-HR"/>
              </w:rPr>
              <w:t xml:space="preserve">Тачка течења, </w:t>
            </w:r>
            <w:r w:rsidRPr="008B4C3A">
              <w:rPr>
                <w:rFonts w:cs="Arial"/>
                <w:lang w:val="sr-Cyrl-RS" w:eastAsia="hr-HR"/>
              </w:rPr>
              <w:t>º</w:t>
            </w:r>
            <w:r w:rsidRPr="008B4C3A">
              <w:rPr>
                <w:rFonts w:cs="Arial"/>
                <w:lang w:val="hr-HR" w:eastAsia="hr-HR"/>
              </w:rPr>
              <w:t>C</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w:t>
            </w:r>
            <w:r w:rsidRPr="008B4C3A">
              <w:rPr>
                <w:rFonts w:eastAsia="Calibri" w:cs="Arial"/>
                <w:noProof/>
                <w:lang w:eastAsia="hr-HR"/>
              </w:rPr>
              <w:t>21</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SRPS ISO 3</w:t>
            </w:r>
            <w:r w:rsidRPr="008B4C3A">
              <w:rPr>
                <w:rFonts w:eastAsia="Calibri" w:cs="Arial"/>
                <w:noProof/>
                <w:lang w:val="sr-Cyrl-RS" w:eastAsia="hr-HR"/>
              </w:rPr>
              <w:t>016</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НИВО КВАЛИТЕТА</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ISO 6743-4;</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DIN 51524/2 (HLP);</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AFNOR NF E 48 603 HM;</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ASTM D 6158 HM;</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Parker Hannifin (Denison) HF-0;</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Parker Hannifin (Denison) HF-1/ HF-2;</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MAG IAS P-68 (VG 32);</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MAG IAS P-70 (VG 46);</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MAG IAS P-69 (VG 68);</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Eaton Brochure 03-401-2010;</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lastRenderedPageBreak/>
              <w:t>Eaton Vickers I-286-S;</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AIST (US Steel)126, 127, 136;</w:t>
            </w:r>
          </w:p>
        </w:tc>
        <w:tc>
          <w:tcPr>
            <w:tcW w:w="1276" w:type="dxa"/>
            <w:vMerge/>
            <w:shd w:val="clear" w:color="auto" w:fill="auto"/>
          </w:tcPr>
          <w:p w:rsidR="00367E1A" w:rsidRPr="008B4C3A" w:rsidRDefault="00367E1A">
            <w:pPr>
              <w:spacing w:before="0"/>
              <w:jc w:val="left"/>
            </w:pPr>
          </w:p>
        </w:tc>
      </w:tr>
      <w:tr w:rsidR="00367E1A" w:rsidRPr="008B4C3A" w:rsidTr="00C174B6">
        <w:tc>
          <w:tcPr>
            <w:tcW w:w="8789" w:type="dxa"/>
            <w:gridSpan w:val="4"/>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367E1A" w:rsidRPr="008B4C3A" w:rsidRDefault="00367E1A" w:rsidP="008B4C3A">
            <w:pPr>
              <w:numPr>
                <w:ilvl w:val="0"/>
                <w:numId w:val="38"/>
              </w:numPr>
              <w:tabs>
                <w:tab w:val="center" w:pos="4680"/>
                <w:tab w:val="right" w:pos="9360"/>
              </w:tabs>
              <w:suppressAutoHyphens/>
              <w:spacing w:before="0"/>
              <w:ind w:left="265" w:hanging="265"/>
              <w:contextualSpacing/>
              <w:jc w:val="left"/>
              <w:rPr>
                <w:rFonts w:eastAsia="Calibri" w:cs="Arial"/>
                <w:noProof/>
                <w:lang w:eastAsia="hr-HR"/>
              </w:rPr>
            </w:pPr>
            <w:r w:rsidRPr="008B4C3A">
              <w:rPr>
                <w:rFonts w:eastAsia="Calibri" w:cs="Arial"/>
                <w:noProof/>
                <w:lang w:eastAsia="hr-HR"/>
              </w:rPr>
              <w:lastRenderedPageBreak/>
              <w:t>ХИДРAУЛИЧНO У</w:t>
            </w:r>
            <w:r w:rsidRPr="008B4C3A">
              <w:rPr>
                <w:rFonts w:eastAsia="Calibri" w:cs="Arial"/>
                <w:noProof/>
                <w:lang w:val="sr-Cyrl-RS" w:eastAsia="hr-HR"/>
              </w:rPr>
              <w:t>Љ</w:t>
            </w:r>
            <w:r w:rsidRPr="008B4C3A">
              <w:rPr>
                <w:rFonts w:eastAsia="Calibri" w:cs="Arial"/>
                <w:noProof/>
                <w:lang w:eastAsia="hr-HR"/>
              </w:rPr>
              <w:t>E НИЖEГ ИНДEКСA ВИСКOЗНOСTИ,ЗA СИСTEME КOJИ РAДE ПOД УMEРEНИM ПРИTИСЦИMA И OПTEРEЋE</w:t>
            </w:r>
            <w:r w:rsidRPr="008B4C3A">
              <w:rPr>
                <w:rFonts w:eastAsia="Calibri" w:cs="Arial"/>
                <w:noProof/>
                <w:lang w:val="sr-Cyrl-RS" w:eastAsia="hr-HR"/>
              </w:rPr>
              <w:t>Њ</w:t>
            </w:r>
            <w:r w:rsidRPr="008B4C3A">
              <w:rPr>
                <w:rFonts w:eastAsia="Calibri" w:cs="Arial"/>
                <w:noProof/>
                <w:lang w:eastAsia="hr-HR"/>
              </w:rPr>
              <w:t>ИMA,ISO L HM 320.ISO 11158 HM.</w:t>
            </w:r>
          </w:p>
        </w:tc>
        <w:tc>
          <w:tcPr>
            <w:tcW w:w="1276" w:type="dxa"/>
            <w:vMerge w:val="restart"/>
            <w:shd w:val="clear" w:color="auto" w:fill="auto"/>
          </w:tcPr>
          <w:p w:rsidR="00367E1A" w:rsidRDefault="00367E1A">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Pr="001155D6" w:rsidRDefault="001155D6">
            <w:pPr>
              <w:spacing w:before="0"/>
              <w:jc w:val="left"/>
              <w:rPr>
                <w:lang w:val="sr-Cyrl-RS"/>
              </w:rPr>
            </w:pPr>
            <w:r>
              <w:rPr>
                <w:lang w:val="sr-Cyrl-RS"/>
              </w:rPr>
              <w:t>1800 кг</w:t>
            </w: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b/>
                <w:noProof/>
                <w:lang w:val="hr-HR" w:eastAsia="hr-HR"/>
              </w:rPr>
            </w:pPr>
            <w:r w:rsidRPr="008B4C3A">
              <w:rPr>
                <w:rFonts w:eastAsia="Calibri" w:cs="Arial"/>
                <w:noProof/>
                <w:lang w:eastAsia="hr-HR"/>
              </w:rPr>
              <w:t>ISO L HM 320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ind w:left="-108" w:right="-108"/>
              <w:jc w:val="center"/>
              <w:rPr>
                <w:rFonts w:eastAsia="Calibri" w:cs="Arial"/>
                <w:b/>
                <w:noProof/>
                <w:lang w:val="hr-HR" w:eastAsia="hr-HR"/>
              </w:rPr>
            </w:pPr>
            <w:r w:rsidRPr="008B4C3A">
              <w:rPr>
                <w:rFonts w:cs="Arial"/>
                <w:lang w:val="sr-Cyrl-RS" w:eastAsia="hr-HR"/>
              </w:rPr>
              <w:t>МЕТОДА</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eastAsia="hr-HR"/>
              </w:rPr>
              <w:t>Густина на 15º</w:t>
            </w:r>
            <w:r w:rsidRPr="008B4C3A">
              <w:rPr>
                <w:rFonts w:cs="Arial"/>
                <w:lang w:val="hr-HR" w:eastAsia="hr-HR"/>
              </w:rPr>
              <w:t>C, g/ml</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0,</w:t>
            </w:r>
            <w:r w:rsidRPr="008B4C3A">
              <w:rPr>
                <w:rFonts w:eastAsia="Calibri" w:cs="Arial"/>
                <w:noProof/>
                <w:lang w:eastAsia="hr-HR"/>
              </w:rPr>
              <w:t>90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SRPS EN ISO 3675</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rPr>
              <w:t>Вискозност</w:t>
            </w:r>
            <w:r w:rsidRPr="008B4C3A">
              <w:rPr>
                <w:rFonts w:eastAsia="Calibri" w:cs="Arial"/>
                <w:noProof/>
                <w:lang w:val="sr-Cyrl-RS" w:eastAsia="hr-HR"/>
              </w:rPr>
              <w:t xml:space="preserve"> на 40</w:t>
            </w:r>
            <w:r w:rsidRPr="008B4C3A">
              <w:rPr>
                <w:rFonts w:cs="Arial"/>
                <w:lang w:val="sr-Cyrl-RS" w:eastAsia="hr-HR"/>
              </w:rPr>
              <w:t>º</w:t>
            </w:r>
            <w:r w:rsidRPr="008B4C3A">
              <w:rPr>
                <w:rFonts w:cs="Arial"/>
                <w:lang w:val="hr-HR" w:eastAsia="hr-HR"/>
              </w:rPr>
              <w:t>C</w:t>
            </w:r>
            <w:r w:rsidRPr="008B4C3A">
              <w:rPr>
                <w:rFonts w:cs="Arial"/>
                <w:lang w:val="sr-Cyrl-RS" w:eastAsia="hr-HR"/>
              </w:rPr>
              <w:t xml:space="preserve">, </w:t>
            </w:r>
            <w:r w:rsidRPr="008B4C3A">
              <w:rPr>
                <w:rFonts w:cs="Arial"/>
                <w:lang w:val="hr-HR" w:eastAsia="hr-HR"/>
              </w:rPr>
              <w:t>mm</w:t>
            </w:r>
            <w:r w:rsidRPr="008B4C3A">
              <w:rPr>
                <w:rFonts w:cs="Arial"/>
                <w:vertAlign w:val="superscript"/>
                <w:lang w:val="hr-HR" w:eastAsia="hr-HR"/>
              </w:rPr>
              <w:t>2</w:t>
            </w:r>
            <w:r w:rsidRPr="008B4C3A">
              <w:rPr>
                <w:rFonts w:cs="Arial"/>
                <w:lang w:val="hr-HR" w:eastAsia="hr-HR"/>
              </w:rPr>
              <w:t>/s</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320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hr-HR" w:eastAsia="hr-HR"/>
              </w:rPr>
            </w:pPr>
            <w:r w:rsidRPr="008B4C3A">
              <w:rPr>
                <w:rFonts w:eastAsia="Calibri" w:cs="Arial"/>
                <w:noProof/>
                <w:lang w:eastAsia="hr-HR"/>
              </w:rPr>
              <w:t>SRPS ISO 3104</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rPr>
              <w:t>Вискозност</w:t>
            </w:r>
            <w:r w:rsidRPr="008B4C3A">
              <w:rPr>
                <w:rFonts w:eastAsia="Calibri" w:cs="Arial"/>
                <w:noProof/>
                <w:lang w:val="sr-Cyrl-RS" w:eastAsia="hr-HR"/>
              </w:rPr>
              <w:t xml:space="preserve"> на </w:t>
            </w:r>
            <w:r w:rsidRPr="008B4C3A">
              <w:rPr>
                <w:rFonts w:eastAsia="Calibri" w:cs="Arial"/>
                <w:noProof/>
                <w:lang w:val="hr-HR" w:eastAsia="hr-HR"/>
              </w:rPr>
              <w:t>10</w:t>
            </w:r>
            <w:r w:rsidRPr="008B4C3A">
              <w:rPr>
                <w:rFonts w:eastAsia="Calibri" w:cs="Arial"/>
                <w:noProof/>
                <w:lang w:val="sr-Cyrl-RS" w:eastAsia="hr-HR"/>
              </w:rPr>
              <w:t>0</w:t>
            </w:r>
            <w:r w:rsidRPr="008B4C3A">
              <w:rPr>
                <w:rFonts w:cs="Arial"/>
                <w:lang w:val="sr-Cyrl-RS" w:eastAsia="hr-HR"/>
              </w:rPr>
              <w:t>º</w:t>
            </w:r>
            <w:r w:rsidRPr="008B4C3A">
              <w:rPr>
                <w:rFonts w:cs="Arial"/>
                <w:lang w:val="hr-HR" w:eastAsia="hr-HR"/>
              </w:rPr>
              <w:t>C</w:t>
            </w:r>
            <w:r w:rsidRPr="008B4C3A">
              <w:rPr>
                <w:rFonts w:cs="Arial"/>
                <w:lang w:val="sr-Cyrl-RS" w:eastAsia="hr-HR"/>
              </w:rPr>
              <w:t xml:space="preserve">, </w:t>
            </w:r>
            <w:r w:rsidRPr="008B4C3A">
              <w:rPr>
                <w:rFonts w:cs="Arial"/>
                <w:lang w:val="hr-HR" w:eastAsia="hr-HR"/>
              </w:rPr>
              <w:t>mm</w:t>
            </w:r>
            <w:r w:rsidRPr="008B4C3A">
              <w:rPr>
                <w:rFonts w:cs="Arial"/>
                <w:vertAlign w:val="superscript"/>
                <w:lang w:val="hr-HR" w:eastAsia="hr-HR"/>
              </w:rPr>
              <w:t>2</w:t>
            </w:r>
            <w:r w:rsidRPr="008B4C3A">
              <w:rPr>
                <w:rFonts w:cs="Arial"/>
                <w:lang w:val="hr-HR" w:eastAsia="hr-HR"/>
              </w:rPr>
              <w:t>/s</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24,0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hr-HR" w:eastAsia="hr-HR"/>
              </w:rPr>
            </w:pPr>
            <w:r w:rsidRPr="008B4C3A">
              <w:rPr>
                <w:rFonts w:eastAsia="Calibri" w:cs="Arial"/>
                <w:noProof/>
                <w:lang w:eastAsia="hr-HR"/>
              </w:rPr>
              <w:t>SRPS ISO 3104</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 xml:space="preserve">Индекс вискозности </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90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 xml:space="preserve">SRPS ISO </w:t>
            </w:r>
            <w:r w:rsidRPr="008B4C3A">
              <w:rPr>
                <w:rFonts w:eastAsia="Calibri" w:cs="Arial"/>
                <w:noProof/>
                <w:lang w:val="sr-Cyrl-RS" w:eastAsia="hr-HR"/>
              </w:rPr>
              <w:t>2909</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 xml:space="preserve">Тачка паљења, </w:t>
            </w:r>
            <w:r w:rsidRPr="008B4C3A">
              <w:rPr>
                <w:rFonts w:cs="Arial"/>
                <w:lang w:val="sr-Cyrl-RS" w:eastAsia="hr-HR"/>
              </w:rPr>
              <w:t>º</w:t>
            </w:r>
            <w:r w:rsidRPr="008B4C3A">
              <w:rPr>
                <w:rFonts w:cs="Arial"/>
                <w:lang w:val="hr-HR" w:eastAsia="hr-HR"/>
              </w:rPr>
              <w:t>C</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235</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 xml:space="preserve">SRPS EN ISO </w:t>
            </w:r>
            <w:r w:rsidRPr="008B4C3A">
              <w:rPr>
                <w:rFonts w:eastAsia="Calibri" w:cs="Arial"/>
                <w:noProof/>
                <w:lang w:val="sr-Cyrl-RS" w:eastAsia="hr-HR"/>
              </w:rPr>
              <w:t>2592</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eastAsia="Calibri" w:cs="Arial"/>
                <w:noProof/>
                <w:lang w:val="sr-Cyrl-RS" w:eastAsia="hr-HR"/>
              </w:rPr>
              <w:t xml:space="preserve">Тачка течења, </w:t>
            </w:r>
            <w:r w:rsidRPr="008B4C3A">
              <w:rPr>
                <w:rFonts w:cs="Arial"/>
                <w:lang w:val="sr-Cyrl-RS" w:eastAsia="hr-HR"/>
              </w:rPr>
              <w:t>º</w:t>
            </w:r>
            <w:r w:rsidRPr="008B4C3A">
              <w:rPr>
                <w:rFonts w:cs="Arial"/>
                <w:lang w:val="hr-HR" w:eastAsia="hr-HR"/>
              </w:rPr>
              <w:t>C</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w:t>
            </w:r>
            <w:r w:rsidRPr="008B4C3A">
              <w:rPr>
                <w:rFonts w:eastAsia="Calibri" w:cs="Arial"/>
                <w:noProof/>
                <w:lang w:eastAsia="hr-HR"/>
              </w:rPr>
              <w:t>18</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SRPS ISO 3</w:t>
            </w:r>
            <w:r w:rsidRPr="008B4C3A">
              <w:rPr>
                <w:rFonts w:eastAsia="Calibri" w:cs="Arial"/>
                <w:noProof/>
                <w:lang w:val="sr-Cyrl-RS" w:eastAsia="hr-HR"/>
              </w:rPr>
              <w:t>016</w:t>
            </w:r>
          </w:p>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p>
        </w:tc>
        <w:tc>
          <w:tcPr>
            <w:tcW w:w="1276" w:type="dxa"/>
            <w:vMerge w:val="restart"/>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НИВО КВАЛИТЕТА</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ISO 6743-4;</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DIN 51524/2 (HLP);</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AFNOR NF E 48 603 HM;</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ASTM D 6158 HM;</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Parker Hannifin (Denison) HF-0;</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Parker Hannifin (Denison) HF-1/ HF-2;</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MAG IAS P-68 (VG 32);</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MAG IAS P-70 (VG 46);</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MAG IAS P-69 (VG 68);</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Eaton Brochure 03-401-2010;</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Eaton Vickers I-286-S;</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AIST (US Steel)126, 127, 136;</w:t>
            </w:r>
          </w:p>
        </w:tc>
        <w:tc>
          <w:tcPr>
            <w:tcW w:w="1276" w:type="dxa"/>
            <w:vMerge/>
            <w:shd w:val="clear" w:color="auto" w:fill="auto"/>
          </w:tcPr>
          <w:p w:rsidR="00367E1A" w:rsidRPr="008B4C3A" w:rsidRDefault="00367E1A">
            <w:pPr>
              <w:spacing w:before="0"/>
              <w:jc w:val="left"/>
            </w:pPr>
          </w:p>
        </w:tc>
      </w:tr>
      <w:tr w:rsidR="00367E1A" w:rsidRPr="008B4C3A" w:rsidTr="00C174B6">
        <w:tc>
          <w:tcPr>
            <w:tcW w:w="8789" w:type="dxa"/>
            <w:gridSpan w:val="4"/>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367E1A" w:rsidRPr="008B4C3A" w:rsidRDefault="00367E1A" w:rsidP="008B4C3A">
            <w:pPr>
              <w:tabs>
                <w:tab w:val="right" w:pos="10255"/>
              </w:tabs>
              <w:contextualSpacing/>
              <w:rPr>
                <w:rFonts w:cs="Arial"/>
                <w:lang w:val="sr-Latn-RS"/>
              </w:rPr>
            </w:pPr>
            <w:r w:rsidRPr="008B4C3A">
              <w:rPr>
                <w:rFonts w:eastAsia="Calibri" w:cs="Arial"/>
                <w:lang w:val="sr-Cyrl-RS"/>
              </w:rPr>
              <w:t>10. Р</w:t>
            </w:r>
            <w:r w:rsidRPr="008B4C3A">
              <w:rPr>
                <w:rFonts w:eastAsia="Calibri" w:cs="Arial"/>
                <w:lang w:val="sr-Latn-RS"/>
              </w:rPr>
              <w:t>EДУКTOРСКO У</w:t>
            </w:r>
            <w:r w:rsidRPr="008B4C3A">
              <w:rPr>
                <w:rFonts w:eastAsia="Calibri" w:cs="Arial"/>
                <w:lang w:val="sr-Cyrl-RS"/>
              </w:rPr>
              <w:t>Љ</w:t>
            </w:r>
            <w:r w:rsidRPr="008B4C3A">
              <w:rPr>
                <w:rFonts w:eastAsia="Calibri" w:cs="Arial"/>
                <w:lang w:val="sr-Latn-RS"/>
              </w:rPr>
              <w:t xml:space="preserve">E СA ДOДATКOM EП AДИTИВA ЗA ИНДУСTРИJСКE ПРEНOСНИКE У  OБЛAСTИ TEMПEРATУРA OД -15°C </w:t>
            </w:r>
            <w:r w:rsidRPr="008B4C3A">
              <w:rPr>
                <w:rFonts w:eastAsia="Calibri" w:cs="Arial"/>
                <w:lang w:val="sr-Cyrl-RS"/>
              </w:rPr>
              <w:t>Д</w:t>
            </w:r>
            <w:r w:rsidRPr="008B4C3A">
              <w:rPr>
                <w:rFonts w:eastAsia="Calibri" w:cs="Arial"/>
                <w:lang w:val="sr-Latn-RS"/>
              </w:rPr>
              <w:t xml:space="preserve">O 100°C ; ISO L-CKC </w:t>
            </w:r>
            <w:r w:rsidRPr="008B4C3A">
              <w:rPr>
                <w:rFonts w:eastAsia="Calibri" w:cs="Arial"/>
                <w:lang w:val="sr-Cyrl-RS"/>
              </w:rPr>
              <w:t>100</w:t>
            </w:r>
            <w:r w:rsidRPr="008B4C3A">
              <w:rPr>
                <w:rFonts w:eastAsia="Calibri" w:cs="Arial"/>
                <w:lang w:val="sr-Latn-RS"/>
              </w:rPr>
              <w:t xml:space="preserve"> ; ISO 12925-1</w:t>
            </w:r>
          </w:p>
        </w:tc>
        <w:tc>
          <w:tcPr>
            <w:tcW w:w="1276" w:type="dxa"/>
            <w:vMerge w:val="restart"/>
            <w:shd w:val="clear" w:color="auto" w:fill="auto"/>
          </w:tcPr>
          <w:p w:rsidR="00367E1A" w:rsidRDefault="00367E1A">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Pr="001155D6" w:rsidRDefault="001155D6">
            <w:pPr>
              <w:spacing w:before="0"/>
              <w:jc w:val="left"/>
              <w:rPr>
                <w:lang w:val="sr-Cyrl-RS"/>
              </w:rPr>
            </w:pPr>
            <w:r>
              <w:rPr>
                <w:lang w:val="sr-Cyrl-RS"/>
              </w:rPr>
              <w:t>180 кг</w:t>
            </w: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b/>
                <w:noProof/>
                <w:lang w:val="hr-HR" w:eastAsia="hr-HR"/>
              </w:rPr>
            </w:pPr>
            <w:r w:rsidRPr="008B4C3A">
              <w:rPr>
                <w:rFonts w:eastAsia="Calibri" w:cs="Arial"/>
                <w:noProof/>
                <w:lang w:val="sr-Latn-RS" w:eastAsia="hr-HR"/>
              </w:rPr>
              <w:t xml:space="preserve">ISO L-CKC </w:t>
            </w:r>
            <w:r w:rsidRPr="008B4C3A">
              <w:rPr>
                <w:rFonts w:eastAsia="Calibri" w:cs="Arial"/>
                <w:noProof/>
                <w:lang w:val="sr-Cyrl-RS" w:eastAsia="hr-HR"/>
              </w:rPr>
              <w:t>100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ind w:left="-108" w:right="-108"/>
              <w:jc w:val="center"/>
              <w:rPr>
                <w:rFonts w:eastAsia="Calibri" w:cs="Arial"/>
                <w:b/>
                <w:noProof/>
                <w:lang w:val="hr-HR" w:eastAsia="hr-HR"/>
              </w:rPr>
            </w:pPr>
            <w:r w:rsidRPr="008B4C3A">
              <w:rPr>
                <w:rFonts w:cs="Arial"/>
                <w:lang w:val="sr-Cyrl-RS" w:eastAsia="hr-HR"/>
              </w:rPr>
              <w:t>МЕТОДА</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eastAsia="hr-HR"/>
              </w:rPr>
              <w:t>Густина на 15º</w:t>
            </w:r>
            <w:r w:rsidRPr="008B4C3A">
              <w:rPr>
                <w:rFonts w:cs="Arial"/>
                <w:lang w:val="hr-HR" w:eastAsia="hr-HR"/>
              </w:rPr>
              <w:t>C, g/ml</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0,8</w:t>
            </w:r>
            <w:r w:rsidRPr="008B4C3A">
              <w:rPr>
                <w:rFonts w:eastAsia="Calibri" w:cs="Arial"/>
                <w:noProof/>
                <w:lang w:eastAsia="hr-HR"/>
              </w:rPr>
              <w:t>9</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SRPS EN ISO 3675</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rPr>
              <w:lastRenderedPageBreak/>
              <w:t>Вискозност</w:t>
            </w:r>
            <w:r w:rsidRPr="008B4C3A">
              <w:rPr>
                <w:rFonts w:eastAsia="Calibri" w:cs="Arial"/>
                <w:noProof/>
                <w:lang w:val="sr-Cyrl-RS" w:eastAsia="hr-HR"/>
              </w:rPr>
              <w:t xml:space="preserve"> на 40</w:t>
            </w:r>
            <w:r w:rsidRPr="008B4C3A">
              <w:rPr>
                <w:rFonts w:cs="Arial"/>
                <w:lang w:val="sr-Cyrl-RS" w:eastAsia="hr-HR"/>
              </w:rPr>
              <w:t>º</w:t>
            </w:r>
            <w:r w:rsidRPr="008B4C3A">
              <w:rPr>
                <w:rFonts w:cs="Arial"/>
                <w:lang w:val="hr-HR" w:eastAsia="hr-HR"/>
              </w:rPr>
              <w:t>C</w:t>
            </w:r>
            <w:r w:rsidRPr="008B4C3A">
              <w:rPr>
                <w:rFonts w:cs="Arial"/>
                <w:lang w:val="sr-Cyrl-RS" w:eastAsia="hr-HR"/>
              </w:rPr>
              <w:t xml:space="preserve">, </w:t>
            </w:r>
            <w:r w:rsidRPr="008B4C3A">
              <w:rPr>
                <w:rFonts w:cs="Arial"/>
                <w:lang w:val="hr-HR" w:eastAsia="hr-HR"/>
              </w:rPr>
              <w:t>mm</w:t>
            </w:r>
            <w:r w:rsidRPr="008B4C3A">
              <w:rPr>
                <w:rFonts w:cs="Arial"/>
                <w:vertAlign w:val="superscript"/>
                <w:lang w:val="hr-HR" w:eastAsia="hr-HR"/>
              </w:rPr>
              <w:t>2</w:t>
            </w:r>
            <w:r w:rsidRPr="008B4C3A">
              <w:rPr>
                <w:rFonts w:cs="Arial"/>
                <w:lang w:val="hr-HR" w:eastAsia="hr-HR"/>
              </w:rPr>
              <w:t>/s</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val="sr-Cyrl-RS" w:eastAsia="hr-HR"/>
              </w:rPr>
              <w:t>100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hr-HR" w:eastAsia="hr-HR"/>
              </w:rPr>
            </w:pPr>
            <w:r w:rsidRPr="008B4C3A">
              <w:rPr>
                <w:rFonts w:eastAsia="Calibri" w:cs="Arial"/>
                <w:noProof/>
                <w:lang w:eastAsia="hr-HR"/>
              </w:rPr>
              <w:t>SRPS ISO 3104</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rPr>
              <w:t>Вискозност</w:t>
            </w:r>
            <w:r w:rsidRPr="008B4C3A">
              <w:rPr>
                <w:rFonts w:eastAsia="Calibri" w:cs="Arial"/>
                <w:noProof/>
                <w:lang w:val="sr-Cyrl-RS" w:eastAsia="hr-HR"/>
              </w:rPr>
              <w:t xml:space="preserve"> на </w:t>
            </w:r>
            <w:r w:rsidRPr="008B4C3A">
              <w:rPr>
                <w:rFonts w:eastAsia="Calibri" w:cs="Arial"/>
                <w:noProof/>
                <w:lang w:val="hr-HR" w:eastAsia="hr-HR"/>
              </w:rPr>
              <w:t>10</w:t>
            </w:r>
            <w:r w:rsidRPr="008B4C3A">
              <w:rPr>
                <w:rFonts w:eastAsia="Calibri" w:cs="Arial"/>
                <w:noProof/>
                <w:lang w:val="sr-Cyrl-RS" w:eastAsia="hr-HR"/>
              </w:rPr>
              <w:t>0</w:t>
            </w:r>
            <w:r w:rsidRPr="008B4C3A">
              <w:rPr>
                <w:rFonts w:cs="Arial"/>
                <w:lang w:val="sr-Cyrl-RS" w:eastAsia="hr-HR"/>
              </w:rPr>
              <w:t>º</w:t>
            </w:r>
            <w:r w:rsidRPr="008B4C3A">
              <w:rPr>
                <w:rFonts w:cs="Arial"/>
                <w:lang w:val="hr-HR" w:eastAsia="hr-HR"/>
              </w:rPr>
              <w:t>C</w:t>
            </w:r>
            <w:r w:rsidRPr="008B4C3A">
              <w:rPr>
                <w:rFonts w:cs="Arial"/>
                <w:lang w:val="sr-Cyrl-RS" w:eastAsia="hr-HR"/>
              </w:rPr>
              <w:t xml:space="preserve">, </w:t>
            </w:r>
            <w:r w:rsidRPr="008B4C3A">
              <w:rPr>
                <w:rFonts w:cs="Arial"/>
                <w:lang w:val="hr-HR" w:eastAsia="hr-HR"/>
              </w:rPr>
              <w:t>mm</w:t>
            </w:r>
            <w:r w:rsidRPr="008B4C3A">
              <w:rPr>
                <w:rFonts w:cs="Arial"/>
                <w:vertAlign w:val="superscript"/>
                <w:lang w:val="hr-HR" w:eastAsia="hr-HR"/>
              </w:rPr>
              <w:t>2</w:t>
            </w:r>
            <w:r w:rsidRPr="008B4C3A">
              <w:rPr>
                <w:rFonts w:cs="Arial"/>
                <w:lang w:val="hr-HR" w:eastAsia="hr-HR"/>
              </w:rPr>
              <w:t>/s</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12</w:t>
            </w:r>
            <w:r w:rsidRPr="008B4C3A">
              <w:rPr>
                <w:rFonts w:eastAsia="Calibri" w:cs="Arial"/>
                <w:noProof/>
                <w:lang w:eastAsia="hr-HR"/>
              </w:rPr>
              <w:t>,0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hr-HR" w:eastAsia="hr-HR"/>
              </w:rPr>
            </w:pPr>
            <w:r w:rsidRPr="008B4C3A">
              <w:rPr>
                <w:rFonts w:eastAsia="Calibri" w:cs="Arial"/>
                <w:noProof/>
                <w:lang w:eastAsia="hr-HR"/>
              </w:rPr>
              <w:t>SRPS ISO 3104</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 xml:space="preserve">Индекс вискозности </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95</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 xml:space="preserve">SRPS ISO </w:t>
            </w:r>
            <w:r w:rsidRPr="008B4C3A">
              <w:rPr>
                <w:rFonts w:eastAsia="Calibri" w:cs="Arial"/>
                <w:noProof/>
                <w:lang w:val="sr-Cyrl-RS" w:eastAsia="hr-HR"/>
              </w:rPr>
              <w:t>2909</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 xml:space="preserve">Тачка паљења, </w:t>
            </w:r>
            <w:r w:rsidRPr="008B4C3A">
              <w:rPr>
                <w:rFonts w:cs="Arial"/>
                <w:lang w:val="sr-Cyrl-RS" w:eastAsia="hr-HR"/>
              </w:rPr>
              <w:t>º</w:t>
            </w:r>
            <w:r w:rsidRPr="008B4C3A">
              <w:rPr>
                <w:rFonts w:cs="Arial"/>
                <w:lang w:val="hr-HR" w:eastAsia="hr-HR"/>
              </w:rPr>
              <w:t>C</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215</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 xml:space="preserve">SRPS EN ISO </w:t>
            </w:r>
            <w:r w:rsidRPr="008B4C3A">
              <w:rPr>
                <w:rFonts w:eastAsia="Calibri" w:cs="Arial"/>
                <w:noProof/>
                <w:lang w:val="sr-Cyrl-RS" w:eastAsia="hr-HR"/>
              </w:rPr>
              <w:t>2592</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eastAsia="Calibri" w:cs="Arial"/>
                <w:noProof/>
                <w:lang w:val="sr-Cyrl-RS" w:eastAsia="hr-HR"/>
              </w:rPr>
              <w:t xml:space="preserve">Тачка течења, </w:t>
            </w:r>
            <w:r w:rsidRPr="008B4C3A">
              <w:rPr>
                <w:rFonts w:cs="Arial"/>
                <w:lang w:val="sr-Cyrl-RS" w:eastAsia="hr-HR"/>
              </w:rPr>
              <w:t>º</w:t>
            </w:r>
            <w:r w:rsidRPr="008B4C3A">
              <w:rPr>
                <w:rFonts w:cs="Arial"/>
                <w:lang w:val="hr-HR" w:eastAsia="hr-HR"/>
              </w:rPr>
              <w:t>C</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val="sr-Cyrl-RS" w:eastAsia="hr-HR"/>
              </w:rPr>
              <w:t>-</w:t>
            </w:r>
            <w:r w:rsidRPr="008B4C3A">
              <w:rPr>
                <w:rFonts w:eastAsia="Calibri" w:cs="Arial"/>
                <w:noProof/>
                <w:lang w:eastAsia="hr-HR"/>
              </w:rPr>
              <w:t>18</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SRPS ISO 3</w:t>
            </w:r>
            <w:r w:rsidRPr="008B4C3A">
              <w:rPr>
                <w:rFonts w:eastAsia="Calibri" w:cs="Arial"/>
                <w:noProof/>
                <w:lang w:val="sr-Cyrl-RS" w:eastAsia="hr-HR"/>
              </w:rPr>
              <w:t>016</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НИВО КВАЛИТЕТА</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ISO 6743-6</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ISO 12925-1 CKC/CKD</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DIN 51517/3 CLP</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AGMA 9005-E02</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US Steeel 224</w:t>
            </w:r>
          </w:p>
        </w:tc>
        <w:tc>
          <w:tcPr>
            <w:tcW w:w="1276" w:type="dxa"/>
            <w:vMerge/>
            <w:shd w:val="clear" w:color="auto" w:fill="auto"/>
          </w:tcPr>
          <w:p w:rsidR="00367E1A" w:rsidRPr="008B4C3A" w:rsidRDefault="00367E1A">
            <w:pPr>
              <w:spacing w:before="0"/>
              <w:jc w:val="left"/>
            </w:pPr>
          </w:p>
        </w:tc>
      </w:tr>
      <w:tr w:rsidR="00367E1A" w:rsidRPr="008B4C3A" w:rsidTr="00C174B6">
        <w:tc>
          <w:tcPr>
            <w:tcW w:w="8789" w:type="dxa"/>
            <w:gridSpan w:val="4"/>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367E1A" w:rsidRPr="008B4C3A" w:rsidRDefault="00367E1A" w:rsidP="008B4C3A">
            <w:pPr>
              <w:tabs>
                <w:tab w:val="right" w:pos="10255"/>
              </w:tabs>
              <w:ind w:left="-5"/>
              <w:contextualSpacing/>
              <w:rPr>
                <w:rFonts w:cs="Arial"/>
                <w:lang w:val="sr-Latn-RS"/>
              </w:rPr>
            </w:pPr>
            <w:r w:rsidRPr="008B4C3A">
              <w:rPr>
                <w:rFonts w:eastAsia="Calibri" w:cs="Arial"/>
              </w:rPr>
              <w:t>11.</w:t>
            </w:r>
            <w:r w:rsidRPr="008B4C3A">
              <w:rPr>
                <w:rFonts w:eastAsia="Calibri" w:cs="Arial"/>
                <w:lang w:val="sr-Cyrl-RS"/>
              </w:rPr>
              <w:t>Р</w:t>
            </w:r>
            <w:r w:rsidRPr="008B4C3A">
              <w:rPr>
                <w:rFonts w:eastAsia="Calibri" w:cs="Arial"/>
                <w:lang w:val="sr-Latn-RS"/>
              </w:rPr>
              <w:t>EДУКTOРСКO У</w:t>
            </w:r>
            <w:r w:rsidRPr="008B4C3A">
              <w:rPr>
                <w:rFonts w:eastAsia="Calibri" w:cs="Arial"/>
                <w:lang w:val="sr-Cyrl-RS"/>
              </w:rPr>
              <w:t>Љ</w:t>
            </w:r>
            <w:r w:rsidRPr="008B4C3A">
              <w:rPr>
                <w:rFonts w:eastAsia="Calibri" w:cs="Arial"/>
                <w:lang w:val="sr-Latn-RS"/>
              </w:rPr>
              <w:t xml:space="preserve">E СA ДOДATКOM EП AДИTИВA ЗA ИНДУСTРИJСКE ПРEНOСНИКE У  OБЛAСTИ TEMПEРATУРA OД -15°C </w:t>
            </w:r>
            <w:r w:rsidRPr="008B4C3A">
              <w:rPr>
                <w:rFonts w:eastAsia="Calibri" w:cs="Arial"/>
                <w:lang w:val="sr-Cyrl-RS"/>
              </w:rPr>
              <w:t>Д</w:t>
            </w:r>
            <w:r w:rsidRPr="008B4C3A">
              <w:rPr>
                <w:rFonts w:eastAsia="Calibri" w:cs="Arial"/>
                <w:lang w:val="sr-Latn-RS"/>
              </w:rPr>
              <w:t xml:space="preserve">O 100°C ; ISO L-CKC </w:t>
            </w:r>
            <w:r w:rsidRPr="008B4C3A">
              <w:rPr>
                <w:rFonts w:eastAsia="Calibri" w:cs="Arial"/>
                <w:lang w:val="sr-Cyrl-RS"/>
              </w:rPr>
              <w:t>150</w:t>
            </w:r>
            <w:r w:rsidRPr="008B4C3A">
              <w:rPr>
                <w:rFonts w:eastAsia="Calibri" w:cs="Arial"/>
                <w:lang w:val="sr-Latn-RS"/>
              </w:rPr>
              <w:t xml:space="preserve"> ; ISO 12925-1</w:t>
            </w:r>
          </w:p>
        </w:tc>
        <w:tc>
          <w:tcPr>
            <w:tcW w:w="1276" w:type="dxa"/>
            <w:vMerge w:val="restart"/>
            <w:shd w:val="clear" w:color="auto" w:fill="auto"/>
          </w:tcPr>
          <w:p w:rsidR="00367E1A" w:rsidRDefault="00367E1A">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Pr="001155D6" w:rsidRDefault="001155D6">
            <w:pPr>
              <w:spacing w:before="0"/>
              <w:jc w:val="left"/>
              <w:rPr>
                <w:lang w:val="sr-Cyrl-RS"/>
              </w:rPr>
            </w:pPr>
            <w:r>
              <w:rPr>
                <w:lang w:val="sr-Cyrl-RS"/>
              </w:rPr>
              <w:t>1440 кг</w:t>
            </w: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b/>
                <w:noProof/>
                <w:lang w:val="hr-HR" w:eastAsia="hr-HR"/>
              </w:rPr>
            </w:pPr>
            <w:r w:rsidRPr="008B4C3A">
              <w:rPr>
                <w:rFonts w:eastAsia="Calibri" w:cs="Arial"/>
                <w:noProof/>
                <w:lang w:val="sr-Latn-RS" w:eastAsia="hr-HR"/>
              </w:rPr>
              <w:t xml:space="preserve">ISO L-CKC </w:t>
            </w:r>
            <w:r w:rsidRPr="008B4C3A">
              <w:rPr>
                <w:rFonts w:eastAsia="Calibri" w:cs="Arial"/>
                <w:noProof/>
                <w:lang w:val="sr-Cyrl-RS" w:eastAsia="hr-HR"/>
              </w:rPr>
              <w:t>150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ind w:left="-108" w:right="-108"/>
              <w:jc w:val="center"/>
              <w:rPr>
                <w:rFonts w:eastAsia="Calibri" w:cs="Arial"/>
                <w:b/>
                <w:noProof/>
                <w:lang w:val="hr-HR" w:eastAsia="hr-HR"/>
              </w:rPr>
            </w:pPr>
            <w:r w:rsidRPr="008B4C3A">
              <w:rPr>
                <w:rFonts w:cs="Arial"/>
                <w:lang w:val="sr-Cyrl-RS" w:eastAsia="hr-HR"/>
              </w:rPr>
              <w:t>МЕТОДА</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eastAsia="hr-HR"/>
              </w:rPr>
              <w:t>Густина на 15º</w:t>
            </w:r>
            <w:r w:rsidRPr="008B4C3A">
              <w:rPr>
                <w:rFonts w:cs="Arial"/>
                <w:lang w:val="hr-HR" w:eastAsia="hr-HR"/>
              </w:rPr>
              <w:t>C, g/ml</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0,8</w:t>
            </w:r>
            <w:r w:rsidRPr="008B4C3A">
              <w:rPr>
                <w:rFonts w:eastAsia="Calibri" w:cs="Arial"/>
                <w:noProof/>
                <w:lang w:eastAsia="hr-HR"/>
              </w:rPr>
              <w:t>9</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SRPS EN ISO 3675</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rPr>
              <w:t>Вискозност</w:t>
            </w:r>
            <w:r w:rsidRPr="008B4C3A">
              <w:rPr>
                <w:rFonts w:eastAsia="Calibri" w:cs="Arial"/>
                <w:noProof/>
                <w:lang w:val="sr-Cyrl-RS" w:eastAsia="hr-HR"/>
              </w:rPr>
              <w:t xml:space="preserve"> на 40</w:t>
            </w:r>
            <w:r w:rsidRPr="008B4C3A">
              <w:rPr>
                <w:rFonts w:cs="Arial"/>
                <w:lang w:val="sr-Cyrl-RS" w:eastAsia="hr-HR"/>
              </w:rPr>
              <w:t>º</w:t>
            </w:r>
            <w:r w:rsidRPr="008B4C3A">
              <w:rPr>
                <w:rFonts w:cs="Arial"/>
                <w:lang w:val="hr-HR" w:eastAsia="hr-HR"/>
              </w:rPr>
              <w:t>C</w:t>
            </w:r>
            <w:r w:rsidRPr="008B4C3A">
              <w:rPr>
                <w:rFonts w:cs="Arial"/>
                <w:lang w:val="sr-Cyrl-RS" w:eastAsia="hr-HR"/>
              </w:rPr>
              <w:t xml:space="preserve">, </w:t>
            </w:r>
            <w:r w:rsidRPr="008B4C3A">
              <w:rPr>
                <w:rFonts w:cs="Arial"/>
                <w:lang w:val="hr-HR" w:eastAsia="hr-HR"/>
              </w:rPr>
              <w:t>mm</w:t>
            </w:r>
            <w:r w:rsidRPr="008B4C3A">
              <w:rPr>
                <w:rFonts w:cs="Arial"/>
                <w:vertAlign w:val="superscript"/>
                <w:lang w:val="hr-HR" w:eastAsia="hr-HR"/>
              </w:rPr>
              <w:t>2</w:t>
            </w:r>
            <w:r w:rsidRPr="008B4C3A">
              <w:rPr>
                <w:rFonts w:cs="Arial"/>
                <w:lang w:val="hr-HR" w:eastAsia="hr-HR"/>
              </w:rPr>
              <w:t>/s</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val="sr-Cyrl-RS" w:eastAsia="hr-HR"/>
              </w:rPr>
              <w:t>150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hr-HR" w:eastAsia="hr-HR"/>
              </w:rPr>
            </w:pPr>
            <w:r w:rsidRPr="008B4C3A">
              <w:rPr>
                <w:rFonts w:eastAsia="Calibri" w:cs="Arial"/>
                <w:noProof/>
                <w:lang w:eastAsia="hr-HR"/>
              </w:rPr>
              <w:t>SRPS ISO 3104</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rPr>
              <w:t>Вискозност</w:t>
            </w:r>
            <w:r w:rsidRPr="008B4C3A">
              <w:rPr>
                <w:rFonts w:eastAsia="Calibri" w:cs="Arial"/>
                <w:noProof/>
                <w:lang w:val="sr-Cyrl-RS" w:eastAsia="hr-HR"/>
              </w:rPr>
              <w:t xml:space="preserve"> на </w:t>
            </w:r>
            <w:r w:rsidRPr="008B4C3A">
              <w:rPr>
                <w:rFonts w:eastAsia="Calibri" w:cs="Arial"/>
                <w:noProof/>
                <w:lang w:val="hr-HR" w:eastAsia="hr-HR"/>
              </w:rPr>
              <w:t>10</w:t>
            </w:r>
            <w:r w:rsidRPr="008B4C3A">
              <w:rPr>
                <w:rFonts w:eastAsia="Calibri" w:cs="Arial"/>
                <w:noProof/>
                <w:lang w:val="sr-Cyrl-RS" w:eastAsia="hr-HR"/>
              </w:rPr>
              <w:t>0</w:t>
            </w:r>
            <w:r w:rsidRPr="008B4C3A">
              <w:rPr>
                <w:rFonts w:cs="Arial"/>
                <w:lang w:val="sr-Cyrl-RS" w:eastAsia="hr-HR"/>
              </w:rPr>
              <w:t>º</w:t>
            </w:r>
            <w:r w:rsidRPr="008B4C3A">
              <w:rPr>
                <w:rFonts w:cs="Arial"/>
                <w:lang w:val="hr-HR" w:eastAsia="hr-HR"/>
              </w:rPr>
              <w:t>C</w:t>
            </w:r>
            <w:r w:rsidRPr="008B4C3A">
              <w:rPr>
                <w:rFonts w:cs="Arial"/>
                <w:lang w:val="sr-Cyrl-RS" w:eastAsia="hr-HR"/>
              </w:rPr>
              <w:t xml:space="preserve">, </w:t>
            </w:r>
            <w:r w:rsidRPr="008B4C3A">
              <w:rPr>
                <w:rFonts w:cs="Arial"/>
                <w:lang w:val="hr-HR" w:eastAsia="hr-HR"/>
              </w:rPr>
              <w:t>mm</w:t>
            </w:r>
            <w:r w:rsidRPr="008B4C3A">
              <w:rPr>
                <w:rFonts w:cs="Arial"/>
                <w:vertAlign w:val="superscript"/>
                <w:lang w:val="hr-HR" w:eastAsia="hr-HR"/>
              </w:rPr>
              <w:t>2</w:t>
            </w:r>
            <w:r w:rsidRPr="008B4C3A">
              <w:rPr>
                <w:rFonts w:cs="Arial"/>
                <w:lang w:val="hr-HR" w:eastAsia="hr-HR"/>
              </w:rPr>
              <w:t>/s</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15</w:t>
            </w:r>
            <w:r w:rsidRPr="008B4C3A">
              <w:rPr>
                <w:rFonts w:eastAsia="Calibri" w:cs="Arial"/>
                <w:noProof/>
                <w:lang w:eastAsia="hr-HR"/>
              </w:rPr>
              <w:t>,0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hr-HR" w:eastAsia="hr-HR"/>
              </w:rPr>
            </w:pPr>
            <w:r w:rsidRPr="008B4C3A">
              <w:rPr>
                <w:rFonts w:eastAsia="Calibri" w:cs="Arial"/>
                <w:noProof/>
                <w:lang w:eastAsia="hr-HR"/>
              </w:rPr>
              <w:t>SRPS ISO 3104</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 xml:space="preserve">Индекс вискозности </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95</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 xml:space="preserve">SRPS ISO </w:t>
            </w:r>
            <w:r w:rsidRPr="008B4C3A">
              <w:rPr>
                <w:rFonts w:eastAsia="Calibri" w:cs="Arial"/>
                <w:noProof/>
                <w:lang w:val="sr-Cyrl-RS" w:eastAsia="hr-HR"/>
              </w:rPr>
              <w:t>2909</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 xml:space="preserve">Тачка паљења, </w:t>
            </w:r>
            <w:r w:rsidRPr="008B4C3A">
              <w:rPr>
                <w:rFonts w:cs="Arial"/>
                <w:lang w:val="sr-Cyrl-RS" w:eastAsia="hr-HR"/>
              </w:rPr>
              <w:t>º</w:t>
            </w:r>
            <w:r w:rsidRPr="008B4C3A">
              <w:rPr>
                <w:rFonts w:cs="Arial"/>
                <w:lang w:val="hr-HR" w:eastAsia="hr-HR"/>
              </w:rPr>
              <w:t>C</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2</w:t>
            </w:r>
            <w:r w:rsidRPr="008B4C3A">
              <w:rPr>
                <w:rFonts w:eastAsia="Calibri" w:cs="Arial"/>
                <w:noProof/>
                <w:lang w:val="sr-Cyrl-RS" w:eastAsia="hr-HR"/>
              </w:rPr>
              <w:t>2</w:t>
            </w:r>
            <w:r w:rsidRPr="008B4C3A">
              <w:rPr>
                <w:rFonts w:eastAsia="Calibri" w:cs="Arial"/>
                <w:noProof/>
                <w:lang w:eastAsia="hr-HR"/>
              </w:rPr>
              <w:t>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 xml:space="preserve">SRPS EN ISO </w:t>
            </w:r>
            <w:r w:rsidRPr="008B4C3A">
              <w:rPr>
                <w:rFonts w:eastAsia="Calibri" w:cs="Arial"/>
                <w:noProof/>
                <w:lang w:val="sr-Cyrl-RS" w:eastAsia="hr-HR"/>
              </w:rPr>
              <w:t>2592</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eastAsia="Calibri" w:cs="Arial"/>
                <w:noProof/>
                <w:lang w:val="sr-Cyrl-RS" w:eastAsia="hr-HR"/>
              </w:rPr>
              <w:t xml:space="preserve">Тачка течења, </w:t>
            </w:r>
            <w:r w:rsidRPr="008B4C3A">
              <w:rPr>
                <w:rFonts w:cs="Arial"/>
                <w:lang w:val="sr-Cyrl-RS" w:eastAsia="hr-HR"/>
              </w:rPr>
              <w:t>º</w:t>
            </w:r>
            <w:r w:rsidRPr="008B4C3A">
              <w:rPr>
                <w:rFonts w:cs="Arial"/>
                <w:lang w:val="hr-HR" w:eastAsia="hr-HR"/>
              </w:rPr>
              <w:t>C</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val="sr-Cyrl-RS" w:eastAsia="hr-HR"/>
              </w:rPr>
              <w:t>-18</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SRPS ISO 3</w:t>
            </w:r>
            <w:r w:rsidRPr="008B4C3A">
              <w:rPr>
                <w:rFonts w:eastAsia="Calibri" w:cs="Arial"/>
                <w:noProof/>
                <w:lang w:val="sr-Cyrl-RS" w:eastAsia="hr-HR"/>
              </w:rPr>
              <w:t>016</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НИВО КВАЛИТЕТА</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ISO 6743-6</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ISO 12925-1 CKC/CKD</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DIN 51517/3 CLP</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AGMA 9005-E02</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US Steeel 224</w:t>
            </w:r>
          </w:p>
        </w:tc>
        <w:tc>
          <w:tcPr>
            <w:tcW w:w="1276" w:type="dxa"/>
            <w:vMerge/>
            <w:shd w:val="clear" w:color="auto" w:fill="auto"/>
          </w:tcPr>
          <w:p w:rsidR="00367E1A" w:rsidRPr="008B4C3A" w:rsidRDefault="00367E1A">
            <w:pPr>
              <w:spacing w:before="0"/>
              <w:jc w:val="left"/>
            </w:pPr>
          </w:p>
        </w:tc>
      </w:tr>
      <w:tr w:rsidR="00367E1A" w:rsidRPr="008B4C3A" w:rsidTr="00C174B6">
        <w:tc>
          <w:tcPr>
            <w:tcW w:w="8789" w:type="dxa"/>
            <w:gridSpan w:val="4"/>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367E1A" w:rsidRPr="008B4C3A" w:rsidRDefault="00367E1A" w:rsidP="008B4C3A">
            <w:pPr>
              <w:tabs>
                <w:tab w:val="right" w:pos="10255"/>
              </w:tabs>
              <w:rPr>
                <w:rFonts w:cs="Arial"/>
                <w:lang w:val="sr-Latn-RS"/>
              </w:rPr>
            </w:pPr>
            <w:r w:rsidRPr="008B4C3A">
              <w:rPr>
                <w:rFonts w:cs="Arial"/>
                <w:lang w:val="sr-Latn-RS"/>
              </w:rPr>
              <w:t>12. РEДУКTOРСКO У</w:t>
            </w:r>
            <w:r w:rsidRPr="008B4C3A">
              <w:rPr>
                <w:rFonts w:cs="Arial"/>
                <w:lang w:val="sr-Cyrl-RS"/>
              </w:rPr>
              <w:t>Љ</w:t>
            </w:r>
            <w:r w:rsidRPr="008B4C3A">
              <w:rPr>
                <w:rFonts w:cs="Arial"/>
                <w:lang w:val="sr-Latn-RS"/>
              </w:rPr>
              <w:t xml:space="preserve">E СA ДOДATКOM EП AДИTИВA ЗA ИНДУСTРИJСКE ПРEНOСНИКE У  OБЛAСTИ TEMПEРATУРA OД -15°C </w:t>
            </w:r>
            <w:r w:rsidRPr="008B4C3A">
              <w:rPr>
                <w:rFonts w:cs="Arial"/>
                <w:lang w:val="sr-Cyrl-RS"/>
              </w:rPr>
              <w:t>Д</w:t>
            </w:r>
            <w:r w:rsidRPr="008B4C3A">
              <w:rPr>
                <w:rFonts w:cs="Arial"/>
                <w:lang w:val="sr-Latn-RS"/>
              </w:rPr>
              <w:t xml:space="preserve">O 100°C ; ISO L-CKC </w:t>
            </w:r>
            <w:r w:rsidRPr="008B4C3A">
              <w:rPr>
                <w:rFonts w:cs="Arial"/>
                <w:lang w:val="sr-Cyrl-RS"/>
              </w:rPr>
              <w:t>220</w:t>
            </w:r>
            <w:r w:rsidRPr="008B4C3A">
              <w:rPr>
                <w:rFonts w:cs="Arial"/>
                <w:lang w:val="sr-Latn-RS"/>
              </w:rPr>
              <w:t xml:space="preserve"> ; ISO 12925-1</w:t>
            </w:r>
          </w:p>
        </w:tc>
        <w:tc>
          <w:tcPr>
            <w:tcW w:w="1276" w:type="dxa"/>
            <w:vMerge w:val="restart"/>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sr-Cyrl-RS"/>
              </w:rPr>
            </w:pP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b/>
                <w:lang w:val="hr-HR"/>
              </w:rPr>
            </w:pPr>
            <w:r w:rsidRPr="008B4C3A">
              <w:rPr>
                <w:rFonts w:cs="Arial"/>
                <w:lang w:val="sr-Latn-RS"/>
              </w:rPr>
              <w:t xml:space="preserve">ISO L-CKC </w:t>
            </w:r>
            <w:r w:rsidRPr="008B4C3A">
              <w:rPr>
                <w:rFonts w:cs="Arial"/>
                <w:lang w:val="sr-Cyrl-RS"/>
              </w:rPr>
              <w:t>220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b/>
                <w:lang w:val="hr-HR"/>
              </w:rPr>
            </w:pPr>
            <w:r w:rsidRPr="008B4C3A">
              <w:rPr>
                <w:rFonts w:cs="Arial"/>
                <w:lang w:val="sr-Cyrl-RS"/>
              </w:rPr>
              <w:t>МЕТОДА</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hr-HR"/>
              </w:rPr>
            </w:pPr>
            <w:r w:rsidRPr="008B4C3A">
              <w:rPr>
                <w:rFonts w:cs="Arial"/>
                <w:lang w:val="sr-Cyrl-RS"/>
              </w:rPr>
              <w:t>Густина на 15º</w:t>
            </w:r>
            <w:r w:rsidRPr="008B4C3A">
              <w:rPr>
                <w:rFonts w:cs="Arial"/>
                <w:lang w:val="hr-HR"/>
              </w:rPr>
              <w:t>C, g/ml</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sr-Cyrl-RS"/>
              </w:rPr>
            </w:pPr>
            <w:r w:rsidRPr="008B4C3A">
              <w:rPr>
                <w:rFonts w:cs="Arial"/>
                <w:lang w:val="sr-Cyrl-RS"/>
              </w:rPr>
              <w:t>0,89</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rPr>
            </w:pPr>
            <w:r w:rsidRPr="008B4C3A">
              <w:rPr>
                <w:rFonts w:cs="Arial"/>
              </w:rPr>
              <w:t>SRPS EN ISO 3675</w:t>
            </w:r>
          </w:p>
        </w:tc>
        <w:tc>
          <w:tcPr>
            <w:tcW w:w="1276" w:type="dxa"/>
            <w:vMerge w:val="restart"/>
            <w:shd w:val="clear" w:color="auto" w:fill="auto"/>
          </w:tcPr>
          <w:p w:rsidR="00367E1A" w:rsidRDefault="00367E1A">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Pr="001155D6" w:rsidRDefault="001155D6">
            <w:pPr>
              <w:spacing w:before="0"/>
              <w:jc w:val="left"/>
              <w:rPr>
                <w:lang w:val="sr-Cyrl-RS"/>
              </w:rPr>
            </w:pPr>
            <w:r>
              <w:rPr>
                <w:lang w:val="sr-Cyrl-RS"/>
              </w:rPr>
              <w:t>4140 кг</w:t>
            </w: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hr-HR"/>
              </w:rPr>
            </w:pPr>
            <w:r w:rsidRPr="008B4C3A">
              <w:rPr>
                <w:rFonts w:cs="Arial"/>
                <w:lang w:val="sr-Cyrl-RS"/>
              </w:rPr>
              <w:t>Вискозност на 40º</w:t>
            </w:r>
            <w:r w:rsidRPr="008B4C3A">
              <w:rPr>
                <w:rFonts w:cs="Arial"/>
                <w:lang w:val="hr-HR"/>
              </w:rPr>
              <w:t>C</w:t>
            </w:r>
            <w:r w:rsidRPr="008B4C3A">
              <w:rPr>
                <w:rFonts w:cs="Arial"/>
                <w:lang w:val="sr-Cyrl-RS"/>
              </w:rPr>
              <w:t xml:space="preserve">, </w:t>
            </w:r>
            <w:r w:rsidRPr="008B4C3A">
              <w:rPr>
                <w:rFonts w:cs="Arial"/>
                <w:lang w:val="hr-HR"/>
              </w:rPr>
              <w:t>mm</w:t>
            </w:r>
            <w:r w:rsidRPr="008B4C3A">
              <w:rPr>
                <w:rFonts w:cs="Arial"/>
                <w:vertAlign w:val="superscript"/>
                <w:lang w:val="hr-HR"/>
              </w:rPr>
              <w:t>2</w:t>
            </w:r>
            <w:r w:rsidRPr="008B4C3A">
              <w:rPr>
                <w:rFonts w:cs="Arial"/>
                <w:lang w:val="hr-HR"/>
              </w:rPr>
              <w:t>/s</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sr-Cyrl-RS"/>
              </w:rPr>
            </w:pPr>
            <w:r w:rsidRPr="008B4C3A">
              <w:rPr>
                <w:rFonts w:cs="Arial"/>
                <w:lang w:val="sr-Cyrl-RS"/>
              </w:rPr>
              <w:t>220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hr-HR"/>
              </w:rPr>
            </w:pPr>
            <w:r w:rsidRPr="008B4C3A">
              <w:rPr>
                <w:rFonts w:cs="Arial"/>
              </w:rPr>
              <w:t>SRPS ISO 3104</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hr-HR"/>
              </w:rPr>
            </w:pPr>
            <w:r w:rsidRPr="008B4C3A">
              <w:rPr>
                <w:rFonts w:cs="Arial"/>
                <w:lang w:val="sr-Cyrl-RS"/>
              </w:rPr>
              <w:t xml:space="preserve">Вискозност на </w:t>
            </w:r>
            <w:r w:rsidRPr="008B4C3A">
              <w:rPr>
                <w:rFonts w:cs="Arial"/>
                <w:lang w:val="hr-HR"/>
              </w:rPr>
              <w:t>10</w:t>
            </w:r>
            <w:r w:rsidRPr="008B4C3A">
              <w:rPr>
                <w:rFonts w:cs="Arial"/>
                <w:lang w:val="sr-Cyrl-RS"/>
              </w:rPr>
              <w:t>0º</w:t>
            </w:r>
            <w:r w:rsidRPr="008B4C3A">
              <w:rPr>
                <w:rFonts w:cs="Arial"/>
                <w:lang w:val="hr-HR"/>
              </w:rPr>
              <w:t>C</w:t>
            </w:r>
            <w:r w:rsidRPr="008B4C3A">
              <w:rPr>
                <w:rFonts w:cs="Arial"/>
                <w:lang w:val="sr-Cyrl-RS"/>
              </w:rPr>
              <w:t xml:space="preserve">, </w:t>
            </w:r>
            <w:r w:rsidRPr="008B4C3A">
              <w:rPr>
                <w:rFonts w:cs="Arial"/>
                <w:lang w:val="hr-HR"/>
              </w:rPr>
              <w:t>mm</w:t>
            </w:r>
            <w:r w:rsidRPr="008B4C3A">
              <w:rPr>
                <w:rFonts w:cs="Arial"/>
                <w:vertAlign w:val="superscript"/>
                <w:lang w:val="hr-HR"/>
              </w:rPr>
              <w:t>2</w:t>
            </w:r>
            <w:r w:rsidRPr="008B4C3A">
              <w:rPr>
                <w:rFonts w:cs="Arial"/>
                <w:lang w:val="hr-HR"/>
              </w:rPr>
              <w:t>/s</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rPr>
            </w:pPr>
            <w:r w:rsidRPr="008B4C3A">
              <w:rPr>
                <w:rFonts w:cs="Arial"/>
                <w:lang w:val="sr-Cyrl-RS"/>
              </w:rPr>
              <w:t>20</w:t>
            </w:r>
            <w:r w:rsidRPr="008B4C3A">
              <w:rPr>
                <w:rFonts w:cs="Arial"/>
              </w:rPr>
              <w:t>,0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hr-HR"/>
              </w:rPr>
            </w:pPr>
            <w:r w:rsidRPr="008B4C3A">
              <w:rPr>
                <w:rFonts w:cs="Arial"/>
              </w:rPr>
              <w:t>SRPS ISO 3104</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sr-Cyrl-RS"/>
              </w:rPr>
            </w:pPr>
            <w:r w:rsidRPr="008B4C3A">
              <w:rPr>
                <w:rFonts w:cs="Arial"/>
                <w:lang w:val="sr-Cyrl-RS"/>
              </w:rPr>
              <w:lastRenderedPageBreak/>
              <w:t xml:space="preserve">Индекс вискозности </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rPr>
            </w:pPr>
            <w:r w:rsidRPr="008B4C3A">
              <w:rPr>
                <w:rFonts w:cs="Arial"/>
              </w:rPr>
              <w:t>95</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sr-Cyrl-RS"/>
              </w:rPr>
            </w:pPr>
            <w:r w:rsidRPr="008B4C3A">
              <w:rPr>
                <w:rFonts w:cs="Arial"/>
              </w:rPr>
              <w:t xml:space="preserve">SRPS ISO </w:t>
            </w:r>
            <w:r w:rsidRPr="008B4C3A">
              <w:rPr>
                <w:rFonts w:cs="Arial"/>
                <w:lang w:val="sr-Cyrl-RS"/>
              </w:rPr>
              <w:t>2909</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sr-Cyrl-RS"/>
              </w:rPr>
            </w:pPr>
            <w:r w:rsidRPr="008B4C3A">
              <w:rPr>
                <w:rFonts w:cs="Arial"/>
                <w:lang w:val="sr-Cyrl-RS"/>
              </w:rPr>
              <w:t>Тачка паљења, º</w:t>
            </w:r>
            <w:r w:rsidRPr="008B4C3A">
              <w:rPr>
                <w:rFonts w:cs="Arial"/>
                <w:lang w:val="hr-HR"/>
              </w:rPr>
              <w:t>C</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rPr>
            </w:pPr>
            <w:r w:rsidRPr="008B4C3A">
              <w:rPr>
                <w:rFonts w:cs="Arial"/>
              </w:rPr>
              <w:t>2</w:t>
            </w:r>
            <w:r w:rsidRPr="008B4C3A">
              <w:rPr>
                <w:rFonts w:cs="Arial"/>
                <w:lang w:val="sr-Cyrl-RS"/>
              </w:rPr>
              <w:t>2</w:t>
            </w:r>
            <w:r w:rsidRPr="008B4C3A">
              <w:rPr>
                <w:rFonts w:cs="Arial"/>
              </w:rPr>
              <w:t>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sr-Cyrl-RS"/>
              </w:rPr>
            </w:pPr>
            <w:r w:rsidRPr="008B4C3A">
              <w:rPr>
                <w:rFonts w:cs="Arial"/>
              </w:rPr>
              <w:t xml:space="preserve">SRPS EN ISO </w:t>
            </w:r>
            <w:r w:rsidRPr="008B4C3A">
              <w:rPr>
                <w:rFonts w:cs="Arial"/>
                <w:lang w:val="sr-Cyrl-RS"/>
              </w:rPr>
              <w:t>2592</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hr-HR"/>
              </w:rPr>
            </w:pPr>
            <w:r w:rsidRPr="008B4C3A">
              <w:rPr>
                <w:rFonts w:cs="Arial"/>
                <w:lang w:val="sr-Cyrl-RS"/>
              </w:rPr>
              <w:t>Тачка течења, º</w:t>
            </w:r>
            <w:r w:rsidRPr="008B4C3A">
              <w:rPr>
                <w:rFonts w:cs="Arial"/>
                <w:lang w:val="hr-HR"/>
              </w:rPr>
              <w:t>C</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sr-Cyrl-RS"/>
              </w:rPr>
            </w:pPr>
            <w:r w:rsidRPr="008B4C3A">
              <w:rPr>
                <w:rFonts w:cs="Arial"/>
                <w:lang w:val="sr-Cyrl-RS"/>
              </w:rPr>
              <w:t>-18</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sr-Cyrl-RS"/>
              </w:rPr>
            </w:pPr>
            <w:r w:rsidRPr="008B4C3A">
              <w:rPr>
                <w:rFonts w:cs="Arial"/>
              </w:rPr>
              <w:t>SRPS ISO 3</w:t>
            </w:r>
            <w:r w:rsidRPr="008B4C3A">
              <w:rPr>
                <w:rFonts w:cs="Arial"/>
                <w:lang w:val="sr-Cyrl-RS"/>
              </w:rPr>
              <w:t>016</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sr-Cyrl-RS"/>
              </w:rPr>
            </w:pPr>
            <w:r w:rsidRPr="008B4C3A">
              <w:rPr>
                <w:rFonts w:cs="Arial"/>
                <w:lang w:val="sr-Cyrl-RS"/>
              </w:rPr>
              <w:t>НИВО КВАЛИТЕТА</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sr-Cyrl-RS"/>
              </w:rPr>
            </w:pP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sz w:val="18"/>
                <w:szCs w:val="18"/>
              </w:rPr>
            </w:pPr>
            <w:r w:rsidRPr="008B4C3A">
              <w:rPr>
                <w:rFonts w:cs="Arial"/>
                <w:sz w:val="18"/>
                <w:szCs w:val="18"/>
              </w:rPr>
              <w:t>ISO 6743-6</w:t>
            </w:r>
          </w:p>
          <w:p w:rsidR="00367E1A" w:rsidRPr="008B4C3A" w:rsidRDefault="00367E1A" w:rsidP="008B4C3A">
            <w:pPr>
              <w:tabs>
                <w:tab w:val="right" w:pos="10255"/>
              </w:tabs>
              <w:spacing w:before="0"/>
              <w:jc w:val="center"/>
              <w:rPr>
                <w:rFonts w:cs="Arial"/>
                <w:sz w:val="18"/>
                <w:szCs w:val="18"/>
              </w:rPr>
            </w:pPr>
            <w:r w:rsidRPr="008B4C3A">
              <w:rPr>
                <w:rFonts w:cs="Arial"/>
                <w:sz w:val="18"/>
                <w:szCs w:val="18"/>
              </w:rPr>
              <w:t>ISO 12925-1 CKC/CKD</w:t>
            </w:r>
          </w:p>
          <w:p w:rsidR="00367E1A" w:rsidRPr="008B4C3A" w:rsidRDefault="00367E1A" w:rsidP="008B4C3A">
            <w:pPr>
              <w:tabs>
                <w:tab w:val="right" w:pos="10255"/>
              </w:tabs>
              <w:spacing w:before="0"/>
              <w:jc w:val="center"/>
              <w:rPr>
                <w:rFonts w:cs="Arial"/>
                <w:sz w:val="18"/>
                <w:szCs w:val="18"/>
              </w:rPr>
            </w:pPr>
            <w:r w:rsidRPr="008B4C3A">
              <w:rPr>
                <w:rFonts w:cs="Arial"/>
                <w:sz w:val="18"/>
                <w:szCs w:val="18"/>
              </w:rPr>
              <w:t>DIN 51517/3 CLP</w:t>
            </w:r>
          </w:p>
          <w:p w:rsidR="00367E1A" w:rsidRPr="008B4C3A" w:rsidRDefault="00367E1A" w:rsidP="008B4C3A">
            <w:pPr>
              <w:tabs>
                <w:tab w:val="right" w:pos="10255"/>
              </w:tabs>
              <w:spacing w:before="0"/>
              <w:jc w:val="center"/>
              <w:rPr>
                <w:rFonts w:cs="Arial"/>
                <w:sz w:val="18"/>
                <w:szCs w:val="18"/>
              </w:rPr>
            </w:pPr>
            <w:r w:rsidRPr="008B4C3A">
              <w:rPr>
                <w:rFonts w:cs="Arial"/>
                <w:sz w:val="18"/>
                <w:szCs w:val="18"/>
              </w:rPr>
              <w:t>AGMA 9005-E02</w:t>
            </w:r>
          </w:p>
          <w:p w:rsidR="00367E1A" w:rsidRPr="008B4C3A" w:rsidRDefault="00367E1A" w:rsidP="008B4C3A">
            <w:pPr>
              <w:tabs>
                <w:tab w:val="right" w:pos="10255"/>
              </w:tabs>
              <w:spacing w:before="0"/>
              <w:jc w:val="center"/>
              <w:rPr>
                <w:rFonts w:cs="Arial"/>
                <w:sz w:val="18"/>
                <w:szCs w:val="18"/>
              </w:rPr>
            </w:pPr>
            <w:r w:rsidRPr="008B4C3A">
              <w:rPr>
                <w:rFonts w:cs="Arial"/>
                <w:sz w:val="18"/>
                <w:szCs w:val="18"/>
              </w:rPr>
              <w:t>US Steeel 224</w:t>
            </w:r>
          </w:p>
        </w:tc>
        <w:tc>
          <w:tcPr>
            <w:tcW w:w="1276" w:type="dxa"/>
            <w:vMerge/>
            <w:shd w:val="clear" w:color="auto" w:fill="auto"/>
          </w:tcPr>
          <w:p w:rsidR="00367E1A" w:rsidRPr="008B4C3A" w:rsidRDefault="00367E1A">
            <w:pPr>
              <w:spacing w:before="0"/>
              <w:jc w:val="left"/>
            </w:pPr>
          </w:p>
        </w:tc>
      </w:tr>
      <w:tr w:rsidR="00367E1A" w:rsidRPr="008B4C3A" w:rsidTr="00C174B6">
        <w:tc>
          <w:tcPr>
            <w:tcW w:w="8789" w:type="dxa"/>
            <w:gridSpan w:val="4"/>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367E1A" w:rsidRPr="008B4C3A" w:rsidRDefault="00367E1A" w:rsidP="008B4C3A">
            <w:pPr>
              <w:tabs>
                <w:tab w:val="right" w:pos="10255"/>
              </w:tabs>
              <w:rPr>
                <w:rFonts w:cs="Arial"/>
                <w:lang w:val="sr-Latn-RS"/>
              </w:rPr>
            </w:pPr>
            <w:r w:rsidRPr="008B4C3A">
              <w:rPr>
                <w:rFonts w:cs="Arial"/>
                <w:lang w:val="sr-Latn-RS"/>
              </w:rPr>
              <w:t>13.РEДУКTOРСКO У</w:t>
            </w:r>
            <w:r w:rsidRPr="008B4C3A">
              <w:rPr>
                <w:rFonts w:cs="Arial"/>
                <w:lang w:val="sr-Cyrl-RS"/>
              </w:rPr>
              <w:t>Љ</w:t>
            </w:r>
            <w:r w:rsidRPr="008B4C3A">
              <w:rPr>
                <w:rFonts w:cs="Arial"/>
                <w:lang w:val="sr-Latn-RS"/>
              </w:rPr>
              <w:t xml:space="preserve">E СA ДOДATКOM EП AДИTИВA ЗA ИНДУСTРИJСКE ПРEНOСНИКE У  OБЛAСTИ TEMПEРATУРA OД -15°C </w:t>
            </w:r>
            <w:r w:rsidRPr="008B4C3A">
              <w:rPr>
                <w:rFonts w:cs="Arial"/>
                <w:lang w:val="sr-Cyrl-RS"/>
              </w:rPr>
              <w:t>Д</w:t>
            </w:r>
            <w:r w:rsidRPr="008B4C3A">
              <w:rPr>
                <w:rFonts w:cs="Arial"/>
                <w:lang w:val="sr-Latn-RS"/>
              </w:rPr>
              <w:t xml:space="preserve">O 100°C ; ISO L-CKC </w:t>
            </w:r>
            <w:r w:rsidRPr="008B4C3A">
              <w:rPr>
                <w:rFonts w:cs="Arial"/>
                <w:lang w:val="sr-Cyrl-RS"/>
              </w:rPr>
              <w:t>320</w:t>
            </w:r>
            <w:r w:rsidRPr="008B4C3A">
              <w:rPr>
                <w:rFonts w:cs="Arial"/>
                <w:lang w:val="sr-Latn-RS"/>
              </w:rPr>
              <w:t xml:space="preserve"> ; ISO 12925-1</w:t>
            </w:r>
          </w:p>
        </w:tc>
        <w:tc>
          <w:tcPr>
            <w:tcW w:w="1276" w:type="dxa"/>
            <w:vMerge w:val="restart"/>
            <w:shd w:val="clear" w:color="auto" w:fill="auto"/>
          </w:tcPr>
          <w:p w:rsidR="00367E1A" w:rsidRDefault="00367E1A">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Pr="001155D6" w:rsidRDefault="001155D6">
            <w:pPr>
              <w:spacing w:before="0"/>
              <w:jc w:val="left"/>
              <w:rPr>
                <w:lang w:val="sr-Cyrl-RS"/>
              </w:rPr>
            </w:pPr>
            <w:r>
              <w:rPr>
                <w:lang w:val="sr-Cyrl-RS"/>
              </w:rPr>
              <w:t>1440 кг</w:t>
            </w: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sr-Cyrl-RS"/>
              </w:rPr>
            </w:pP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b/>
                <w:lang w:val="hr-HR"/>
              </w:rPr>
            </w:pPr>
            <w:r w:rsidRPr="008B4C3A">
              <w:rPr>
                <w:rFonts w:cs="Arial"/>
                <w:lang w:val="sr-Latn-RS"/>
              </w:rPr>
              <w:t xml:space="preserve">ISO L-CKC </w:t>
            </w:r>
            <w:r w:rsidRPr="008B4C3A">
              <w:rPr>
                <w:rFonts w:cs="Arial"/>
                <w:lang w:val="sr-Cyrl-RS"/>
              </w:rPr>
              <w:t>320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b/>
                <w:lang w:val="hr-HR"/>
              </w:rPr>
            </w:pPr>
            <w:r w:rsidRPr="008B4C3A">
              <w:rPr>
                <w:rFonts w:cs="Arial"/>
                <w:lang w:val="sr-Cyrl-RS"/>
              </w:rPr>
              <w:t>МЕТОДА</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hr-HR"/>
              </w:rPr>
            </w:pPr>
            <w:r w:rsidRPr="008B4C3A">
              <w:rPr>
                <w:rFonts w:cs="Arial"/>
                <w:lang w:val="sr-Cyrl-RS"/>
              </w:rPr>
              <w:t>Густина на 15º</w:t>
            </w:r>
            <w:r w:rsidRPr="008B4C3A">
              <w:rPr>
                <w:rFonts w:cs="Arial"/>
                <w:lang w:val="hr-HR"/>
              </w:rPr>
              <w:t>C, g/ml</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sr-Cyrl-RS"/>
              </w:rPr>
            </w:pPr>
            <w:r w:rsidRPr="008B4C3A">
              <w:rPr>
                <w:rFonts w:cs="Arial"/>
                <w:lang w:val="sr-Cyrl-RS"/>
              </w:rPr>
              <w:t>0,90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rPr>
            </w:pPr>
            <w:r w:rsidRPr="008B4C3A">
              <w:rPr>
                <w:rFonts w:cs="Arial"/>
              </w:rPr>
              <w:t>SRPS EN ISO 3675</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hr-HR"/>
              </w:rPr>
            </w:pPr>
            <w:r w:rsidRPr="008B4C3A">
              <w:rPr>
                <w:rFonts w:cs="Arial"/>
                <w:lang w:val="sr-Cyrl-RS"/>
              </w:rPr>
              <w:t>Вискозност на 40º</w:t>
            </w:r>
            <w:r w:rsidRPr="008B4C3A">
              <w:rPr>
                <w:rFonts w:cs="Arial"/>
                <w:lang w:val="hr-HR"/>
              </w:rPr>
              <w:t>C</w:t>
            </w:r>
            <w:r w:rsidRPr="008B4C3A">
              <w:rPr>
                <w:rFonts w:cs="Arial"/>
                <w:lang w:val="sr-Cyrl-RS"/>
              </w:rPr>
              <w:t xml:space="preserve">, </w:t>
            </w:r>
            <w:r w:rsidRPr="008B4C3A">
              <w:rPr>
                <w:rFonts w:cs="Arial"/>
                <w:lang w:val="hr-HR"/>
              </w:rPr>
              <w:t>mm</w:t>
            </w:r>
            <w:r w:rsidRPr="008B4C3A">
              <w:rPr>
                <w:rFonts w:cs="Arial"/>
                <w:vertAlign w:val="superscript"/>
                <w:lang w:val="hr-HR"/>
              </w:rPr>
              <w:t>2</w:t>
            </w:r>
            <w:r w:rsidRPr="008B4C3A">
              <w:rPr>
                <w:rFonts w:cs="Arial"/>
                <w:lang w:val="hr-HR"/>
              </w:rPr>
              <w:t>/s</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sr-Cyrl-RS"/>
              </w:rPr>
            </w:pPr>
            <w:r w:rsidRPr="008B4C3A">
              <w:rPr>
                <w:rFonts w:cs="Arial"/>
                <w:lang w:val="sr-Cyrl-RS"/>
              </w:rPr>
              <w:t>320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hr-HR"/>
              </w:rPr>
            </w:pPr>
            <w:r w:rsidRPr="008B4C3A">
              <w:rPr>
                <w:rFonts w:cs="Arial"/>
              </w:rPr>
              <w:t>SRPS ISO 3104</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hr-HR"/>
              </w:rPr>
            </w:pPr>
            <w:r w:rsidRPr="008B4C3A">
              <w:rPr>
                <w:rFonts w:cs="Arial"/>
                <w:lang w:val="sr-Cyrl-RS"/>
              </w:rPr>
              <w:t xml:space="preserve">Вискозност на </w:t>
            </w:r>
            <w:r w:rsidRPr="008B4C3A">
              <w:rPr>
                <w:rFonts w:cs="Arial"/>
                <w:lang w:val="hr-HR"/>
              </w:rPr>
              <w:t>10</w:t>
            </w:r>
            <w:r w:rsidRPr="008B4C3A">
              <w:rPr>
                <w:rFonts w:cs="Arial"/>
                <w:lang w:val="sr-Cyrl-RS"/>
              </w:rPr>
              <w:t>0º</w:t>
            </w:r>
            <w:r w:rsidRPr="008B4C3A">
              <w:rPr>
                <w:rFonts w:cs="Arial"/>
                <w:lang w:val="hr-HR"/>
              </w:rPr>
              <w:t>C</w:t>
            </w:r>
            <w:r w:rsidRPr="008B4C3A">
              <w:rPr>
                <w:rFonts w:cs="Arial"/>
                <w:lang w:val="sr-Cyrl-RS"/>
              </w:rPr>
              <w:t xml:space="preserve">, </w:t>
            </w:r>
            <w:r w:rsidRPr="008B4C3A">
              <w:rPr>
                <w:rFonts w:cs="Arial"/>
                <w:lang w:val="hr-HR"/>
              </w:rPr>
              <w:t>mm</w:t>
            </w:r>
            <w:r w:rsidRPr="008B4C3A">
              <w:rPr>
                <w:rFonts w:cs="Arial"/>
                <w:vertAlign w:val="superscript"/>
                <w:lang w:val="hr-HR"/>
              </w:rPr>
              <w:t>2</w:t>
            </w:r>
            <w:r w:rsidRPr="008B4C3A">
              <w:rPr>
                <w:rFonts w:cs="Arial"/>
                <w:lang w:val="hr-HR"/>
              </w:rPr>
              <w:t>/s</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rPr>
            </w:pPr>
            <w:r w:rsidRPr="008B4C3A">
              <w:rPr>
                <w:rFonts w:cs="Arial"/>
                <w:lang w:val="sr-Cyrl-RS"/>
              </w:rPr>
              <w:t>25</w:t>
            </w:r>
            <w:r w:rsidRPr="008B4C3A">
              <w:rPr>
                <w:rFonts w:cs="Arial"/>
              </w:rPr>
              <w:t>,0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hr-HR"/>
              </w:rPr>
            </w:pPr>
            <w:r w:rsidRPr="008B4C3A">
              <w:rPr>
                <w:rFonts w:cs="Arial"/>
              </w:rPr>
              <w:t>SRPS ISO 3104</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sr-Cyrl-RS"/>
              </w:rPr>
            </w:pPr>
            <w:r w:rsidRPr="008B4C3A">
              <w:rPr>
                <w:rFonts w:cs="Arial"/>
                <w:lang w:val="sr-Cyrl-RS"/>
              </w:rPr>
              <w:t xml:space="preserve">Индекс вискозности </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sr-Cyrl-RS"/>
              </w:rPr>
            </w:pPr>
            <w:r w:rsidRPr="008B4C3A">
              <w:rPr>
                <w:rFonts w:cs="Arial"/>
              </w:rPr>
              <w:t>9</w:t>
            </w:r>
            <w:r w:rsidRPr="008B4C3A">
              <w:rPr>
                <w:rFonts w:cs="Arial"/>
                <w:lang w:val="sr-Cyrl-RS"/>
              </w:rPr>
              <w:t>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sr-Cyrl-RS"/>
              </w:rPr>
            </w:pPr>
            <w:r w:rsidRPr="008B4C3A">
              <w:rPr>
                <w:rFonts w:cs="Arial"/>
              </w:rPr>
              <w:t xml:space="preserve">SRPS ISO </w:t>
            </w:r>
            <w:r w:rsidRPr="008B4C3A">
              <w:rPr>
                <w:rFonts w:cs="Arial"/>
                <w:lang w:val="sr-Cyrl-RS"/>
              </w:rPr>
              <w:t>2909</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sr-Cyrl-RS"/>
              </w:rPr>
            </w:pPr>
            <w:r w:rsidRPr="008B4C3A">
              <w:rPr>
                <w:rFonts w:cs="Arial"/>
                <w:lang w:val="sr-Cyrl-RS"/>
              </w:rPr>
              <w:t>Тачка паљења, º</w:t>
            </w:r>
            <w:r w:rsidRPr="008B4C3A">
              <w:rPr>
                <w:rFonts w:cs="Arial"/>
                <w:lang w:val="hr-HR"/>
              </w:rPr>
              <w:t>C</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rPr>
            </w:pPr>
            <w:r w:rsidRPr="008B4C3A">
              <w:rPr>
                <w:rFonts w:cs="Arial"/>
              </w:rPr>
              <w:t>2</w:t>
            </w:r>
            <w:r w:rsidRPr="008B4C3A">
              <w:rPr>
                <w:rFonts w:cs="Arial"/>
                <w:lang w:val="sr-Cyrl-RS"/>
              </w:rPr>
              <w:t>3</w:t>
            </w:r>
            <w:r w:rsidRPr="008B4C3A">
              <w:rPr>
                <w:rFonts w:cs="Arial"/>
              </w:rPr>
              <w:t>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sr-Cyrl-RS"/>
              </w:rPr>
            </w:pPr>
            <w:r w:rsidRPr="008B4C3A">
              <w:rPr>
                <w:rFonts w:cs="Arial"/>
              </w:rPr>
              <w:t xml:space="preserve">SRPS EN ISO </w:t>
            </w:r>
            <w:r w:rsidRPr="008B4C3A">
              <w:rPr>
                <w:rFonts w:cs="Arial"/>
                <w:lang w:val="sr-Cyrl-RS"/>
              </w:rPr>
              <w:t>2592</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hr-HR"/>
              </w:rPr>
            </w:pPr>
            <w:r w:rsidRPr="008B4C3A">
              <w:rPr>
                <w:rFonts w:cs="Arial"/>
                <w:lang w:val="sr-Cyrl-RS"/>
              </w:rPr>
              <w:t>Тачка течења, º</w:t>
            </w:r>
            <w:r w:rsidRPr="008B4C3A">
              <w:rPr>
                <w:rFonts w:cs="Arial"/>
                <w:lang w:val="hr-HR"/>
              </w:rPr>
              <w:t>C</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sr-Cyrl-RS"/>
              </w:rPr>
            </w:pPr>
            <w:r w:rsidRPr="008B4C3A">
              <w:rPr>
                <w:rFonts w:cs="Arial"/>
                <w:lang w:val="sr-Cyrl-RS"/>
              </w:rPr>
              <w:t>-15</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sr-Cyrl-RS"/>
              </w:rPr>
            </w:pPr>
            <w:r w:rsidRPr="008B4C3A">
              <w:rPr>
                <w:rFonts w:cs="Arial"/>
              </w:rPr>
              <w:t>SRPS ISO 3</w:t>
            </w:r>
            <w:r w:rsidRPr="008B4C3A">
              <w:rPr>
                <w:rFonts w:cs="Arial"/>
                <w:lang w:val="sr-Cyrl-RS"/>
              </w:rPr>
              <w:t>016</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sr-Cyrl-RS"/>
              </w:rPr>
            </w:pPr>
            <w:r w:rsidRPr="008B4C3A">
              <w:rPr>
                <w:rFonts w:cs="Arial"/>
                <w:lang w:val="sr-Cyrl-RS"/>
              </w:rPr>
              <w:t>НИВО КВАЛИТЕТА</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sr-Cyrl-RS"/>
              </w:rPr>
            </w:pPr>
          </w:p>
        </w:tc>
        <w:tc>
          <w:tcPr>
            <w:tcW w:w="1590" w:type="dxa"/>
            <w:tcBorders>
              <w:top w:val="single" w:sz="8" w:space="0" w:color="auto"/>
              <w:left w:val="single" w:sz="4" w:space="0" w:color="auto"/>
              <w:bottom w:val="single" w:sz="4" w:space="0" w:color="auto"/>
              <w:right w:val="single" w:sz="4" w:space="0" w:color="auto"/>
            </w:tcBorders>
            <w:vAlign w:val="center"/>
          </w:tcPr>
          <w:p w:rsidR="00367E1A" w:rsidRPr="008B4C3A" w:rsidRDefault="00367E1A" w:rsidP="008B4C3A">
            <w:pPr>
              <w:tabs>
                <w:tab w:val="right" w:pos="10255"/>
              </w:tabs>
              <w:spacing w:before="0"/>
              <w:jc w:val="center"/>
              <w:rPr>
                <w:rFonts w:cs="Arial"/>
                <w:sz w:val="18"/>
                <w:szCs w:val="18"/>
              </w:rPr>
            </w:pPr>
            <w:r w:rsidRPr="008B4C3A">
              <w:rPr>
                <w:rFonts w:cs="Arial"/>
                <w:sz w:val="18"/>
                <w:szCs w:val="18"/>
              </w:rPr>
              <w:t>ISO 6743-6</w:t>
            </w:r>
          </w:p>
          <w:p w:rsidR="00367E1A" w:rsidRPr="008B4C3A" w:rsidRDefault="00367E1A" w:rsidP="008B4C3A">
            <w:pPr>
              <w:tabs>
                <w:tab w:val="right" w:pos="10255"/>
              </w:tabs>
              <w:spacing w:before="0"/>
              <w:jc w:val="center"/>
              <w:rPr>
                <w:rFonts w:cs="Arial"/>
                <w:sz w:val="18"/>
                <w:szCs w:val="18"/>
              </w:rPr>
            </w:pPr>
            <w:r w:rsidRPr="008B4C3A">
              <w:rPr>
                <w:rFonts w:cs="Arial"/>
                <w:sz w:val="18"/>
                <w:szCs w:val="18"/>
              </w:rPr>
              <w:t>ISO 12925-1 CKC/CKD</w:t>
            </w:r>
          </w:p>
          <w:p w:rsidR="00367E1A" w:rsidRPr="008B4C3A" w:rsidRDefault="00367E1A" w:rsidP="008B4C3A">
            <w:pPr>
              <w:tabs>
                <w:tab w:val="right" w:pos="10255"/>
              </w:tabs>
              <w:spacing w:before="0"/>
              <w:jc w:val="center"/>
              <w:rPr>
                <w:rFonts w:cs="Arial"/>
                <w:sz w:val="18"/>
                <w:szCs w:val="18"/>
              </w:rPr>
            </w:pPr>
            <w:r w:rsidRPr="008B4C3A">
              <w:rPr>
                <w:rFonts w:cs="Arial"/>
                <w:sz w:val="18"/>
                <w:szCs w:val="18"/>
              </w:rPr>
              <w:t>DIN 51517/3 CLP</w:t>
            </w:r>
          </w:p>
          <w:p w:rsidR="00367E1A" w:rsidRPr="008B4C3A" w:rsidRDefault="00367E1A" w:rsidP="008B4C3A">
            <w:pPr>
              <w:tabs>
                <w:tab w:val="right" w:pos="10255"/>
              </w:tabs>
              <w:spacing w:before="0"/>
              <w:jc w:val="center"/>
              <w:rPr>
                <w:rFonts w:cs="Arial"/>
                <w:sz w:val="18"/>
                <w:szCs w:val="18"/>
              </w:rPr>
            </w:pPr>
            <w:r w:rsidRPr="008B4C3A">
              <w:rPr>
                <w:rFonts w:cs="Arial"/>
                <w:sz w:val="18"/>
                <w:szCs w:val="18"/>
              </w:rPr>
              <w:t>AGMA 9005-E02</w:t>
            </w:r>
          </w:p>
          <w:p w:rsidR="00367E1A" w:rsidRPr="008B4C3A" w:rsidRDefault="00367E1A" w:rsidP="008B4C3A">
            <w:pPr>
              <w:tabs>
                <w:tab w:val="right" w:pos="10255"/>
              </w:tabs>
              <w:spacing w:before="0"/>
              <w:jc w:val="center"/>
              <w:rPr>
                <w:rFonts w:cs="Arial"/>
                <w:sz w:val="18"/>
                <w:szCs w:val="18"/>
              </w:rPr>
            </w:pPr>
            <w:r w:rsidRPr="008B4C3A">
              <w:rPr>
                <w:rFonts w:cs="Arial"/>
                <w:sz w:val="18"/>
                <w:szCs w:val="18"/>
              </w:rPr>
              <w:t>US Steeel 224</w:t>
            </w:r>
          </w:p>
          <w:p w:rsidR="00367E1A" w:rsidRPr="008B4C3A" w:rsidRDefault="00367E1A" w:rsidP="008B4C3A">
            <w:pPr>
              <w:tabs>
                <w:tab w:val="right" w:pos="10255"/>
              </w:tabs>
              <w:spacing w:before="0"/>
              <w:jc w:val="center"/>
              <w:rPr>
                <w:rFonts w:cs="Arial"/>
                <w:sz w:val="18"/>
                <w:szCs w:val="18"/>
              </w:rPr>
            </w:pPr>
          </w:p>
          <w:p w:rsidR="00367E1A" w:rsidRPr="008B4C3A" w:rsidRDefault="00367E1A" w:rsidP="008B4C3A">
            <w:pPr>
              <w:tabs>
                <w:tab w:val="right" w:pos="10255"/>
              </w:tabs>
              <w:spacing w:before="0"/>
              <w:jc w:val="center"/>
              <w:rPr>
                <w:rFonts w:cs="Arial"/>
                <w:sz w:val="18"/>
                <w:szCs w:val="18"/>
              </w:rPr>
            </w:pPr>
          </w:p>
        </w:tc>
        <w:tc>
          <w:tcPr>
            <w:tcW w:w="1276" w:type="dxa"/>
            <w:vMerge/>
            <w:tcBorders>
              <w:bottom w:val="single" w:sz="4" w:space="0" w:color="auto"/>
            </w:tcBorders>
            <w:shd w:val="clear" w:color="auto" w:fill="auto"/>
          </w:tcPr>
          <w:p w:rsidR="00367E1A" w:rsidRPr="008B4C3A" w:rsidRDefault="00367E1A">
            <w:pPr>
              <w:spacing w:before="0"/>
              <w:jc w:val="left"/>
            </w:pPr>
          </w:p>
        </w:tc>
      </w:tr>
      <w:tr w:rsidR="00367E1A" w:rsidRPr="008B4C3A" w:rsidTr="00C174B6">
        <w:tc>
          <w:tcPr>
            <w:tcW w:w="8789" w:type="dxa"/>
            <w:gridSpan w:val="4"/>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367E1A" w:rsidRPr="008B4C3A" w:rsidRDefault="00367E1A" w:rsidP="008B4C3A">
            <w:pPr>
              <w:tabs>
                <w:tab w:val="right" w:pos="10255"/>
              </w:tabs>
              <w:rPr>
                <w:rFonts w:cs="Arial"/>
                <w:lang w:val="sr-Latn-RS"/>
              </w:rPr>
            </w:pPr>
            <w:r w:rsidRPr="008B4C3A">
              <w:rPr>
                <w:rFonts w:cs="Arial"/>
                <w:lang w:val="sr-Latn-RS"/>
              </w:rPr>
              <w:t>14.КOMПРEСOРСКO УЉE ЗA ПOДMAЗИВAЊE КЛИПНИХ И РOTAЦИOНИХ ВAЗДУШНИХ КOMПРEСOРA ; ISO L-DAB /DAG ;DIN 51506 VD-L</w:t>
            </w:r>
          </w:p>
        </w:tc>
        <w:tc>
          <w:tcPr>
            <w:tcW w:w="1276" w:type="dxa"/>
            <w:vMerge w:val="restart"/>
            <w:shd w:val="clear" w:color="auto" w:fill="auto"/>
          </w:tcPr>
          <w:p w:rsidR="00367E1A" w:rsidRDefault="00367E1A">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Pr="001155D6" w:rsidRDefault="001155D6">
            <w:pPr>
              <w:spacing w:before="0"/>
              <w:jc w:val="left"/>
              <w:rPr>
                <w:lang w:val="sr-Cyrl-RS"/>
              </w:rPr>
            </w:pPr>
            <w:r>
              <w:rPr>
                <w:lang w:val="sr-Cyrl-RS"/>
              </w:rPr>
              <w:t>180 кг</w:t>
            </w: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sr-Cyrl-RS"/>
              </w:rPr>
            </w:pP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b/>
              </w:rPr>
            </w:pPr>
            <w:r w:rsidRPr="008B4C3A">
              <w:rPr>
                <w:rFonts w:cs="Arial"/>
                <w:lang w:val="sr-Latn-RS"/>
              </w:rPr>
              <w:t>ISO L-</w:t>
            </w:r>
            <w:r w:rsidRPr="008B4C3A">
              <w:rPr>
                <w:rFonts w:cs="Arial"/>
              </w:rPr>
              <w:t>DAB/DAG</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b/>
                <w:lang w:val="hr-HR"/>
              </w:rPr>
            </w:pPr>
            <w:r w:rsidRPr="008B4C3A">
              <w:rPr>
                <w:rFonts w:cs="Arial"/>
                <w:lang w:val="sr-Cyrl-RS"/>
              </w:rPr>
              <w:t>МЕТОДА</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hr-HR"/>
              </w:rPr>
            </w:pPr>
            <w:r w:rsidRPr="008B4C3A">
              <w:rPr>
                <w:rFonts w:cs="Arial"/>
                <w:lang w:val="sr-Cyrl-RS"/>
              </w:rPr>
              <w:t>Густина на 15º</w:t>
            </w:r>
            <w:r w:rsidRPr="008B4C3A">
              <w:rPr>
                <w:rFonts w:cs="Arial"/>
                <w:lang w:val="hr-HR"/>
              </w:rPr>
              <w:t>C, g/ml</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sr-Cyrl-RS"/>
              </w:rPr>
            </w:pPr>
            <w:r w:rsidRPr="008B4C3A">
              <w:rPr>
                <w:rFonts w:cs="Arial"/>
                <w:lang w:val="sr-Cyrl-RS"/>
              </w:rPr>
              <w:t>0,89</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rPr>
            </w:pPr>
            <w:r w:rsidRPr="008B4C3A">
              <w:rPr>
                <w:rFonts w:cs="Arial"/>
              </w:rPr>
              <w:t>SRPS EN ISO 3675</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hr-HR"/>
              </w:rPr>
            </w:pPr>
            <w:r w:rsidRPr="008B4C3A">
              <w:rPr>
                <w:rFonts w:cs="Arial"/>
                <w:lang w:val="sr-Cyrl-RS"/>
              </w:rPr>
              <w:t>Вискозност на 40º</w:t>
            </w:r>
            <w:r w:rsidRPr="008B4C3A">
              <w:rPr>
                <w:rFonts w:cs="Arial"/>
                <w:lang w:val="hr-HR"/>
              </w:rPr>
              <w:t>C</w:t>
            </w:r>
            <w:r w:rsidRPr="008B4C3A">
              <w:rPr>
                <w:rFonts w:cs="Arial"/>
                <w:lang w:val="sr-Cyrl-RS"/>
              </w:rPr>
              <w:t xml:space="preserve">, </w:t>
            </w:r>
            <w:r w:rsidRPr="008B4C3A">
              <w:rPr>
                <w:rFonts w:cs="Arial"/>
                <w:lang w:val="hr-HR"/>
              </w:rPr>
              <w:t>mm</w:t>
            </w:r>
            <w:r w:rsidRPr="008B4C3A">
              <w:rPr>
                <w:rFonts w:cs="Arial"/>
                <w:vertAlign w:val="superscript"/>
                <w:lang w:val="hr-HR"/>
              </w:rPr>
              <w:t>2</w:t>
            </w:r>
            <w:r w:rsidRPr="008B4C3A">
              <w:rPr>
                <w:rFonts w:cs="Arial"/>
                <w:lang w:val="hr-HR"/>
              </w:rPr>
              <w:t>/s</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sr-Cyrl-RS"/>
              </w:rPr>
            </w:pPr>
            <w:r w:rsidRPr="008B4C3A">
              <w:rPr>
                <w:rFonts w:cs="Arial"/>
                <w:lang w:val="sr-Cyrl-RS"/>
              </w:rPr>
              <w:t>100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hr-HR"/>
              </w:rPr>
            </w:pPr>
            <w:r w:rsidRPr="008B4C3A">
              <w:rPr>
                <w:rFonts w:cs="Arial"/>
              </w:rPr>
              <w:t>SRPS ISO 3104</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hr-HR"/>
              </w:rPr>
            </w:pPr>
            <w:r w:rsidRPr="008B4C3A">
              <w:rPr>
                <w:rFonts w:cs="Arial"/>
                <w:lang w:val="sr-Cyrl-RS"/>
              </w:rPr>
              <w:t xml:space="preserve">Вискозност на </w:t>
            </w:r>
            <w:r w:rsidRPr="008B4C3A">
              <w:rPr>
                <w:rFonts w:cs="Arial"/>
                <w:lang w:val="hr-HR"/>
              </w:rPr>
              <w:t>10</w:t>
            </w:r>
            <w:r w:rsidRPr="008B4C3A">
              <w:rPr>
                <w:rFonts w:cs="Arial"/>
                <w:lang w:val="sr-Cyrl-RS"/>
              </w:rPr>
              <w:t>0º</w:t>
            </w:r>
            <w:r w:rsidRPr="008B4C3A">
              <w:rPr>
                <w:rFonts w:cs="Arial"/>
                <w:lang w:val="hr-HR"/>
              </w:rPr>
              <w:t>C</w:t>
            </w:r>
            <w:r w:rsidRPr="008B4C3A">
              <w:rPr>
                <w:rFonts w:cs="Arial"/>
                <w:lang w:val="sr-Cyrl-RS"/>
              </w:rPr>
              <w:t xml:space="preserve">, </w:t>
            </w:r>
            <w:r w:rsidRPr="008B4C3A">
              <w:rPr>
                <w:rFonts w:cs="Arial"/>
                <w:lang w:val="hr-HR"/>
              </w:rPr>
              <w:t>mm</w:t>
            </w:r>
            <w:r w:rsidRPr="008B4C3A">
              <w:rPr>
                <w:rFonts w:cs="Arial"/>
                <w:vertAlign w:val="superscript"/>
                <w:lang w:val="hr-HR"/>
              </w:rPr>
              <w:t>2</w:t>
            </w:r>
            <w:r w:rsidRPr="008B4C3A">
              <w:rPr>
                <w:rFonts w:cs="Arial"/>
                <w:lang w:val="hr-HR"/>
              </w:rPr>
              <w:t>/s</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rPr>
            </w:pPr>
            <w:r w:rsidRPr="008B4C3A">
              <w:rPr>
                <w:rFonts w:cs="Arial"/>
                <w:lang w:val="sr-Cyrl-RS"/>
              </w:rPr>
              <w:t>10,9</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hr-HR"/>
              </w:rPr>
            </w:pPr>
            <w:r w:rsidRPr="008B4C3A">
              <w:rPr>
                <w:rFonts w:cs="Arial"/>
              </w:rPr>
              <w:t>SRPS ISO 3104</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sr-Cyrl-RS"/>
              </w:rPr>
            </w:pPr>
            <w:r w:rsidRPr="008B4C3A">
              <w:rPr>
                <w:rFonts w:cs="Arial"/>
                <w:lang w:val="sr-Cyrl-RS"/>
              </w:rPr>
              <w:t>Тачка паљења, º</w:t>
            </w:r>
            <w:r w:rsidRPr="008B4C3A">
              <w:rPr>
                <w:rFonts w:cs="Arial"/>
                <w:lang w:val="hr-HR"/>
              </w:rPr>
              <w:t>C</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rPr>
            </w:pPr>
            <w:r w:rsidRPr="008B4C3A">
              <w:rPr>
                <w:rFonts w:cs="Arial"/>
              </w:rPr>
              <w:t>2</w:t>
            </w:r>
            <w:r w:rsidRPr="008B4C3A">
              <w:rPr>
                <w:rFonts w:cs="Arial"/>
                <w:lang w:val="sr-Cyrl-RS"/>
              </w:rPr>
              <w:t>35</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sr-Cyrl-RS"/>
              </w:rPr>
            </w:pPr>
            <w:r w:rsidRPr="008B4C3A">
              <w:rPr>
                <w:rFonts w:cs="Arial"/>
              </w:rPr>
              <w:t xml:space="preserve">SRPS EN ISO </w:t>
            </w:r>
            <w:r w:rsidRPr="008B4C3A">
              <w:rPr>
                <w:rFonts w:cs="Arial"/>
                <w:lang w:val="sr-Cyrl-RS"/>
              </w:rPr>
              <w:t>2592</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hr-HR"/>
              </w:rPr>
            </w:pPr>
            <w:r w:rsidRPr="008B4C3A">
              <w:rPr>
                <w:rFonts w:cs="Arial"/>
                <w:lang w:val="sr-Cyrl-RS"/>
              </w:rPr>
              <w:t>Тачка течења, º</w:t>
            </w:r>
            <w:r w:rsidRPr="008B4C3A">
              <w:rPr>
                <w:rFonts w:cs="Arial"/>
                <w:lang w:val="hr-HR"/>
              </w:rPr>
              <w:t>C</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sr-Cyrl-RS"/>
              </w:rPr>
            </w:pPr>
            <w:r w:rsidRPr="008B4C3A">
              <w:rPr>
                <w:rFonts w:cs="Arial"/>
                <w:lang w:val="sr-Cyrl-RS"/>
              </w:rPr>
              <w:t>-18</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sr-Cyrl-RS"/>
              </w:rPr>
            </w:pPr>
            <w:r w:rsidRPr="008B4C3A">
              <w:rPr>
                <w:rFonts w:cs="Arial"/>
              </w:rPr>
              <w:t>SRPS ISO 3</w:t>
            </w:r>
            <w:r w:rsidRPr="008B4C3A">
              <w:rPr>
                <w:rFonts w:cs="Arial"/>
                <w:lang w:val="sr-Cyrl-RS"/>
              </w:rPr>
              <w:t>016</w:t>
            </w:r>
          </w:p>
          <w:p w:rsidR="00367E1A" w:rsidRPr="008B4C3A" w:rsidRDefault="00367E1A" w:rsidP="008B4C3A">
            <w:pPr>
              <w:tabs>
                <w:tab w:val="right" w:pos="10255"/>
              </w:tabs>
              <w:spacing w:before="0"/>
              <w:jc w:val="center"/>
              <w:rPr>
                <w:rFonts w:cs="Arial"/>
                <w:lang w:val="sr-Cyrl-RS"/>
              </w:rPr>
            </w:pP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sr-Cyrl-RS"/>
              </w:rPr>
            </w:pPr>
            <w:r w:rsidRPr="008B4C3A">
              <w:rPr>
                <w:rFonts w:cs="Arial"/>
                <w:lang w:val="sr-Cyrl-RS"/>
              </w:rPr>
              <w:t>НИВО КВАЛИТЕТА</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sr-Cyrl-RS"/>
              </w:rPr>
            </w:pP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sz w:val="18"/>
                <w:szCs w:val="18"/>
              </w:rPr>
            </w:pPr>
            <w:r w:rsidRPr="008B4C3A">
              <w:rPr>
                <w:rFonts w:cs="Arial"/>
                <w:sz w:val="18"/>
                <w:szCs w:val="18"/>
              </w:rPr>
              <w:t>ISO 6743-3A</w:t>
            </w:r>
          </w:p>
          <w:p w:rsidR="00367E1A" w:rsidRPr="008B4C3A" w:rsidRDefault="00367E1A" w:rsidP="008B4C3A">
            <w:pPr>
              <w:tabs>
                <w:tab w:val="right" w:pos="10255"/>
              </w:tabs>
              <w:spacing w:before="0"/>
              <w:jc w:val="center"/>
              <w:rPr>
                <w:rFonts w:cs="Arial"/>
                <w:sz w:val="18"/>
                <w:szCs w:val="18"/>
              </w:rPr>
            </w:pPr>
            <w:r w:rsidRPr="008B4C3A">
              <w:rPr>
                <w:rFonts w:cs="Arial"/>
                <w:sz w:val="18"/>
                <w:szCs w:val="18"/>
              </w:rPr>
              <w:t>DIN 51506 VD-L</w:t>
            </w:r>
          </w:p>
          <w:p w:rsidR="00367E1A" w:rsidRPr="008B4C3A" w:rsidRDefault="00367E1A" w:rsidP="008B4C3A">
            <w:pPr>
              <w:tabs>
                <w:tab w:val="right" w:pos="10255"/>
              </w:tabs>
              <w:spacing w:before="0"/>
              <w:jc w:val="center"/>
              <w:rPr>
                <w:rFonts w:cs="Arial"/>
                <w:sz w:val="18"/>
                <w:szCs w:val="18"/>
              </w:rPr>
            </w:pPr>
            <w:r w:rsidRPr="008B4C3A">
              <w:rPr>
                <w:rFonts w:cs="Arial"/>
                <w:sz w:val="18"/>
                <w:szCs w:val="18"/>
              </w:rPr>
              <w:lastRenderedPageBreak/>
              <w:t>DIN 51524/2</w:t>
            </w:r>
          </w:p>
          <w:p w:rsidR="00367E1A" w:rsidRPr="008B4C3A" w:rsidRDefault="00367E1A" w:rsidP="008B4C3A">
            <w:pPr>
              <w:tabs>
                <w:tab w:val="right" w:pos="10255"/>
              </w:tabs>
              <w:spacing w:before="0"/>
              <w:jc w:val="center"/>
              <w:rPr>
                <w:rFonts w:cs="Arial"/>
                <w:sz w:val="18"/>
                <w:szCs w:val="18"/>
              </w:rPr>
            </w:pPr>
            <w:r w:rsidRPr="008B4C3A">
              <w:rPr>
                <w:rFonts w:cs="Arial"/>
                <w:sz w:val="18"/>
                <w:szCs w:val="18"/>
              </w:rPr>
              <w:t>AFNOR NF E 48-603 HM</w:t>
            </w:r>
          </w:p>
          <w:p w:rsidR="00367E1A" w:rsidRPr="008B4C3A" w:rsidRDefault="00367E1A" w:rsidP="008B4C3A">
            <w:pPr>
              <w:tabs>
                <w:tab w:val="right" w:pos="10255"/>
              </w:tabs>
              <w:spacing w:before="0"/>
              <w:jc w:val="center"/>
              <w:rPr>
                <w:rFonts w:cs="Arial"/>
                <w:sz w:val="18"/>
                <w:szCs w:val="18"/>
              </w:rPr>
            </w:pPr>
            <w:r w:rsidRPr="008B4C3A">
              <w:rPr>
                <w:rFonts w:cs="Arial"/>
                <w:sz w:val="18"/>
                <w:szCs w:val="18"/>
              </w:rPr>
              <w:t>Eaton Vickers M-2950-S/I-286-S</w:t>
            </w:r>
          </w:p>
        </w:tc>
        <w:tc>
          <w:tcPr>
            <w:tcW w:w="1276" w:type="dxa"/>
            <w:vMerge/>
            <w:shd w:val="clear" w:color="auto" w:fill="auto"/>
          </w:tcPr>
          <w:p w:rsidR="00367E1A" w:rsidRPr="008B4C3A" w:rsidRDefault="00367E1A">
            <w:pPr>
              <w:spacing w:before="0"/>
              <w:jc w:val="left"/>
            </w:pPr>
          </w:p>
        </w:tc>
      </w:tr>
      <w:tr w:rsidR="00367E1A" w:rsidRPr="008B4C3A" w:rsidTr="00C174B6">
        <w:tc>
          <w:tcPr>
            <w:tcW w:w="8789" w:type="dxa"/>
            <w:gridSpan w:val="4"/>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367E1A" w:rsidRPr="008B4C3A" w:rsidRDefault="00367E1A" w:rsidP="008B4C3A">
            <w:pPr>
              <w:contextualSpacing/>
              <w:rPr>
                <w:rFonts w:eastAsia="Calibri" w:cs="Arial"/>
              </w:rPr>
            </w:pPr>
            <w:r w:rsidRPr="008B4C3A">
              <w:rPr>
                <w:rFonts w:cs="Arial"/>
              </w:rPr>
              <w:lastRenderedPageBreak/>
              <w:t>15.КOMПРEСOРСКO У</w:t>
            </w:r>
            <w:r w:rsidRPr="008B4C3A">
              <w:rPr>
                <w:rFonts w:cs="Arial"/>
                <w:lang w:val="sr-Cyrl-RS"/>
              </w:rPr>
              <w:t>Љ</w:t>
            </w:r>
            <w:r w:rsidRPr="008B4C3A">
              <w:rPr>
                <w:rFonts w:cs="Arial"/>
              </w:rPr>
              <w:t>E ЗA ПOДMAЗИВA</w:t>
            </w:r>
            <w:r w:rsidRPr="008B4C3A">
              <w:rPr>
                <w:rFonts w:cs="Arial"/>
                <w:lang w:val="sr-Cyrl-RS"/>
              </w:rPr>
              <w:t>Њ</w:t>
            </w:r>
            <w:r w:rsidRPr="008B4C3A">
              <w:rPr>
                <w:rFonts w:cs="Arial"/>
              </w:rPr>
              <w:t>E КЛИПНИХ И РOTAЦИOНИХ ВAЗДУШНИХ КOMПРEСOРA СA ИЗЛAЗНOM TEMПEРATУРOM ДO 220°C ; ISO L-DAB /DAG ;DIN 51506 VD-L</w:t>
            </w:r>
          </w:p>
        </w:tc>
        <w:tc>
          <w:tcPr>
            <w:tcW w:w="1276" w:type="dxa"/>
            <w:vMerge w:val="restart"/>
            <w:shd w:val="clear" w:color="auto" w:fill="auto"/>
          </w:tcPr>
          <w:p w:rsidR="00367E1A" w:rsidRDefault="00367E1A">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Pr="001155D6" w:rsidRDefault="001155D6">
            <w:pPr>
              <w:spacing w:before="0"/>
              <w:jc w:val="left"/>
              <w:rPr>
                <w:lang w:val="sr-Cyrl-RS"/>
              </w:rPr>
            </w:pPr>
            <w:r>
              <w:rPr>
                <w:lang w:val="sr-Cyrl-RS"/>
              </w:rPr>
              <w:t>360 кг</w:t>
            </w: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uppressAutoHyphens/>
              <w:spacing w:before="0"/>
              <w:jc w:val="left"/>
              <w:rPr>
                <w:rFonts w:cs="Arial"/>
                <w:lang w:val="sr-Cyrl-RS" w:eastAsia="ar-SA"/>
              </w:rPr>
            </w:pP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uppressAutoHyphens/>
              <w:spacing w:before="0"/>
              <w:jc w:val="left"/>
              <w:rPr>
                <w:rFonts w:cs="Arial"/>
                <w:b/>
                <w:lang w:val="hr-HR" w:eastAsia="ar-SA"/>
              </w:rPr>
            </w:pPr>
            <w:r w:rsidRPr="008B4C3A">
              <w:rPr>
                <w:rFonts w:eastAsia="Calibri" w:cs="Arial"/>
                <w:lang w:val="sr-Cyrl-CS" w:eastAsia="ar-SA"/>
              </w:rPr>
              <w:t>ISO L DAB/DAG</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uppressAutoHyphens/>
              <w:spacing w:before="0"/>
              <w:jc w:val="center"/>
              <w:rPr>
                <w:rFonts w:cs="Arial"/>
                <w:b/>
                <w:lang w:val="hr-HR" w:eastAsia="ar-SA"/>
              </w:rPr>
            </w:pPr>
            <w:r w:rsidRPr="008B4C3A">
              <w:rPr>
                <w:rFonts w:cs="Arial"/>
                <w:lang w:val="sr-Cyrl-RS" w:eastAsia="ar-SA"/>
              </w:rPr>
              <w:t>МЕТОДА</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uppressAutoHyphens/>
              <w:spacing w:before="0"/>
              <w:jc w:val="left"/>
              <w:rPr>
                <w:rFonts w:cs="Arial"/>
                <w:lang w:val="hr-HR" w:eastAsia="ar-SA"/>
              </w:rPr>
            </w:pPr>
            <w:r w:rsidRPr="008B4C3A">
              <w:rPr>
                <w:rFonts w:cs="Arial"/>
                <w:lang w:val="sr-Cyrl-RS" w:eastAsia="ar-SA"/>
              </w:rPr>
              <w:t>Густина на 15º</w:t>
            </w:r>
            <w:r w:rsidRPr="008B4C3A">
              <w:rPr>
                <w:rFonts w:cs="Arial"/>
                <w:lang w:val="hr-HR" w:eastAsia="ar-SA"/>
              </w:rPr>
              <w:t>C, g/ml</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uppressAutoHyphens/>
              <w:spacing w:before="0"/>
              <w:jc w:val="center"/>
              <w:rPr>
                <w:rFonts w:cs="Arial"/>
                <w:lang w:val="sr-Cyrl-RS" w:eastAsia="ar-SA"/>
              </w:rPr>
            </w:pPr>
            <w:r w:rsidRPr="008B4C3A">
              <w:rPr>
                <w:rFonts w:cs="Arial"/>
                <w:lang w:val="sr-Cyrl-RS" w:eastAsia="ar-SA"/>
              </w:rPr>
              <w:t>0,90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uppressAutoHyphens/>
              <w:spacing w:before="0"/>
              <w:jc w:val="center"/>
              <w:rPr>
                <w:rFonts w:cs="Arial"/>
                <w:lang w:val="sr-Cyrl-CS" w:eastAsia="ar-SA"/>
              </w:rPr>
            </w:pPr>
            <w:r w:rsidRPr="008B4C3A">
              <w:rPr>
                <w:rFonts w:cs="Arial"/>
                <w:lang w:val="sr-Cyrl-CS" w:eastAsia="ar-SA"/>
              </w:rPr>
              <w:t>SRPS EN ISO 3675</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uppressAutoHyphens/>
              <w:spacing w:before="0"/>
              <w:jc w:val="left"/>
              <w:rPr>
                <w:rFonts w:cs="Arial"/>
                <w:lang w:val="hr-HR" w:eastAsia="ar-SA"/>
              </w:rPr>
            </w:pPr>
            <w:r w:rsidRPr="008B4C3A">
              <w:rPr>
                <w:rFonts w:cs="Arial"/>
                <w:lang w:val="sr-Cyrl-RS" w:eastAsia="ar-SA"/>
              </w:rPr>
              <w:t>Вискозност на 40º</w:t>
            </w:r>
            <w:r w:rsidRPr="008B4C3A">
              <w:rPr>
                <w:rFonts w:cs="Arial"/>
                <w:lang w:val="hr-HR" w:eastAsia="ar-SA"/>
              </w:rPr>
              <w:t>C</w:t>
            </w:r>
            <w:r w:rsidRPr="008B4C3A">
              <w:rPr>
                <w:rFonts w:cs="Arial"/>
                <w:lang w:val="sr-Cyrl-RS" w:eastAsia="ar-SA"/>
              </w:rPr>
              <w:t xml:space="preserve">, </w:t>
            </w:r>
            <w:r w:rsidRPr="008B4C3A">
              <w:rPr>
                <w:rFonts w:cs="Arial"/>
                <w:lang w:val="hr-HR" w:eastAsia="ar-SA"/>
              </w:rPr>
              <w:t>mm</w:t>
            </w:r>
            <w:r w:rsidRPr="008B4C3A">
              <w:rPr>
                <w:rFonts w:cs="Arial"/>
                <w:vertAlign w:val="superscript"/>
                <w:lang w:val="hr-HR" w:eastAsia="ar-SA"/>
              </w:rPr>
              <w:t>2</w:t>
            </w:r>
            <w:r w:rsidRPr="008B4C3A">
              <w:rPr>
                <w:rFonts w:cs="Arial"/>
                <w:lang w:val="hr-HR" w:eastAsia="ar-SA"/>
              </w:rPr>
              <w:t>/s</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uppressAutoHyphens/>
              <w:spacing w:before="0"/>
              <w:jc w:val="center"/>
              <w:rPr>
                <w:rFonts w:cs="Arial"/>
                <w:lang w:val="sr-Cyrl-RS" w:eastAsia="ar-SA"/>
              </w:rPr>
            </w:pPr>
            <w:r w:rsidRPr="008B4C3A">
              <w:rPr>
                <w:rFonts w:cs="Arial"/>
                <w:lang w:val="sr-Cyrl-RS" w:eastAsia="ar-SA"/>
              </w:rPr>
              <w:t>320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uppressAutoHyphens/>
              <w:spacing w:before="0"/>
              <w:jc w:val="center"/>
              <w:rPr>
                <w:rFonts w:cs="Arial"/>
                <w:lang w:val="hr-HR" w:eastAsia="ar-SA"/>
              </w:rPr>
            </w:pPr>
            <w:r w:rsidRPr="008B4C3A">
              <w:rPr>
                <w:rFonts w:cs="Arial"/>
                <w:lang w:val="sr-Cyrl-CS" w:eastAsia="ar-SA"/>
              </w:rPr>
              <w:t>SRPS ISO 3104</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uppressAutoHyphens/>
              <w:spacing w:before="0"/>
              <w:jc w:val="left"/>
              <w:rPr>
                <w:rFonts w:cs="Arial"/>
                <w:lang w:val="hr-HR" w:eastAsia="ar-SA"/>
              </w:rPr>
            </w:pPr>
            <w:r w:rsidRPr="008B4C3A">
              <w:rPr>
                <w:rFonts w:cs="Arial"/>
                <w:lang w:val="sr-Cyrl-RS" w:eastAsia="ar-SA"/>
              </w:rPr>
              <w:t xml:space="preserve">Вискозност на </w:t>
            </w:r>
            <w:r w:rsidRPr="008B4C3A">
              <w:rPr>
                <w:rFonts w:cs="Arial"/>
                <w:lang w:val="hr-HR" w:eastAsia="ar-SA"/>
              </w:rPr>
              <w:t>10</w:t>
            </w:r>
            <w:r w:rsidRPr="008B4C3A">
              <w:rPr>
                <w:rFonts w:cs="Arial"/>
                <w:lang w:val="sr-Cyrl-RS" w:eastAsia="ar-SA"/>
              </w:rPr>
              <w:t>0º</w:t>
            </w:r>
            <w:r w:rsidRPr="008B4C3A">
              <w:rPr>
                <w:rFonts w:cs="Arial"/>
                <w:lang w:val="hr-HR" w:eastAsia="ar-SA"/>
              </w:rPr>
              <w:t>C</w:t>
            </w:r>
            <w:r w:rsidRPr="008B4C3A">
              <w:rPr>
                <w:rFonts w:cs="Arial"/>
                <w:lang w:val="sr-Cyrl-RS" w:eastAsia="ar-SA"/>
              </w:rPr>
              <w:t xml:space="preserve">, </w:t>
            </w:r>
            <w:r w:rsidRPr="008B4C3A">
              <w:rPr>
                <w:rFonts w:cs="Arial"/>
                <w:lang w:val="hr-HR" w:eastAsia="ar-SA"/>
              </w:rPr>
              <w:t>mm</w:t>
            </w:r>
            <w:r w:rsidRPr="008B4C3A">
              <w:rPr>
                <w:rFonts w:cs="Arial"/>
                <w:vertAlign w:val="superscript"/>
                <w:lang w:val="hr-HR" w:eastAsia="ar-SA"/>
              </w:rPr>
              <w:t>2</w:t>
            </w:r>
            <w:r w:rsidRPr="008B4C3A">
              <w:rPr>
                <w:rFonts w:cs="Arial"/>
                <w:lang w:val="hr-HR" w:eastAsia="ar-SA"/>
              </w:rPr>
              <w:t>/s</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uppressAutoHyphens/>
              <w:spacing w:before="0"/>
              <w:jc w:val="center"/>
              <w:rPr>
                <w:rFonts w:cs="Arial"/>
                <w:lang w:val="sr-Cyrl-CS" w:eastAsia="ar-SA"/>
              </w:rPr>
            </w:pPr>
            <w:r w:rsidRPr="008B4C3A">
              <w:rPr>
                <w:rFonts w:cs="Arial"/>
                <w:lang w:val="sr-Cyrl-RS" w:eastAsia="ar-SA"/>
              </w:rPr>
              <w:t>24</w:t>
            </w:r>
            <w:r w:rsidRPr="008B4C3A">
              <w:rPr>
                <w:rFonts w:cs="Arial"/>
                <w:lang w:val="sr-Cyrl-CS" w:eastAsia="ar-SA"/>
              </w:rPr>
              <w:t>,0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uppressAutoHyphens/>
              <w:spacing w:before="0"/>
              <w:jc w:val="center"/>
              <w:rPr>
                <w:rFonts w:cs="Arial"/>
                <w:lang w:val="hr-HR" w:eastAsia="ar-SA"/>
              </w:rPr>
            </w:pPr>
            <w:r w:rsidRPr="008B4C3A">
              <w:rPr>
                <w:rFonts w:cs="Arial"/>
                <w:lang w:val="sr-Cyrl-CS" w:eastAsia="ar-SA"/>
              </w:rPr>
              <w:t>SRPS ISO 3104</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uppressAutoHyphens/>
              <w:spacing w:before="0"/>
              <w:jc w:val="left"/>
              <w:rPr>
                <w:rFonts w:cs="Arial"/>
                <w:lang w:val="sr-Cyrl-RS" w:eastAsia="ar-SA"/>
              </w:rPr>
            </w:pPr>
            <w:r w:rsidRPr="008B4C3A">
              <w:rPr>
                <w:rFonts w:cs="Arial"/>
                <w:lang w:val="sr-Cyrl-RS" w:eastAsia="ar-SA"/>
              </w:rPr>
              <w:t>Тачка паљења, º</w:t>
            </w:r>
            <w:r w:rsidRPr="008B4C3A">
              <w:rPr>
                <w:rFonts w:cs="Arial"/>
                <w:lang w:val="hr-HR" w:eastAsia="ar-SA"/>
              </w:rPr>
              <w:t>C</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uppressAutoHyphens/>
              <w:spacing w:before="0"/>
              <w:jc w:val="center"/>
              <w:rPr>
                <w:rFonts w:cs="Arial"/>
                <w:lang w:val="sr-Cyrl-CS" w:eastAsia="ar-SA"/>
              </w:rPr>
            </w:pPr>
            <w:r w:rsidRPr="008B4C3A">
              <w:rPr>
                <w:rFonts w:cs="Arial"/>
                <w:lang w:val="sr-Cyrl-CS" w:eastAsia="ar-SA"/>
              </w:rPr>
              <w:t>2</w:t>
            </w:r>
            <w:r w:rsidRPr="008B4C3A">
              <w:rPr>
                <w:rFonts w:cs="Arial"/>
                <w:lang w:val="sr-Cyrl-RS" w:eastAsia="ar-SA"/>
              </w:rPr>
              <w:t>35</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uppressAutoHyphens/>
              <w:spacing w:before="0"/>
              <w:jc w:val="center"/>
              <w:rPr>
                <w:rFonts w:cs="Arial"/>
                <w:lang w:val="sr-Cyrl-RS" w:eastAsia="ar-SA"/>
              </w:rPr>
            </w:pPr>
            <w:r w:rsidRPr="008B4C3A">
              <w:rPr>
                <w:rFonts w:cs="Arial"/>
                <w:lang w:val="sr-Cyrl-CS" w:eastAsia="ar-SA"/>
              </w:rPr>
              <w:t xml:space="preserve">SRPS EN ISO </w:t>
            </w:r>
            <w:r w:rsidRPr="008B4C3A">
              <w:rPr>
                <w:rFonts w:cs="Arial"/>
                <w:lang w:val="sr-Cyrl-RS" w:eastAsia="ar-SA"/>
              </w:rPr>
              <w:t>2592</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uppressAutoHyphens/>
              <w:spacing w:before="0"/>
              <w:jc w:val="left"/>
              <w:rPr>
                <w:rFonts w:cs="Arial"/>
                <w:lang w:val="hr-HR" w:eastAsia="ar-SA"/>
              </w:rPr>
            </w:pPr>
            <w:r w:rsidRPr="008B4C3A">
              <w:rPr>
                <w:rFonts w:cs="Arial"/>
                <w:lang w:val="sr-Cyrl-RS" w:eastAsia="ar-SA"/>
              </w:rPr>
              <w:t>Тачка течења, º</w:t>
            </w:r>
            <w:r w:rsidRPr="008B4C3A">
              <w:rPr>
                <w:rFonts w:cs="Arial"/>
                <w:lang w:val="hr-HR" w:eastAsia="ar-SA"/>
              </w:rPr>
              <w:t>C</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uppressAutoHyphens/>
              <w:spacing w:before="0"/>
              <w:jc w:val="center"/>
              <w:rPr>
                <w:rFonts w:cs="Arial"/>
                <w:lang w:val="sr-Cyrl-RS" w:eastAsia="ar-SA"/>
              </w:rPr>
            </w:pPr>
            <w:r w:rsidRPr="008B4C3A">
              <w:rPr>
                <w:rFonts w:cs="Arial"/>
                <w:lang w:val="sr-Cyrl-RS" w:eastAsia="ar-SA"/>
              </w:rPr>
              <w:t>-12</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uppressAutoHyphens/>
              <w:spacing w:before="0"/>
              <w:jc w:val="center"/>
              <w:rPr>
                <w:rFonts w:cs="Arial"/>
                <w:lang w:val="sr-Cyrl-RS" w:eastAsia="ar-SA"/>
              </w:rPr>
            </w:pPr>
            <w:r w:rsidRPr="008B4C3A">
              <w:rPr>
                <w:rFonts w:cs="Arial"/>
                <w:lang w:val="sr-Cyrl-CS" w:eastAsia="ar-SA"/>
              </w:rPr>
              <w:t>SRPS ISO 3</w:t>
            </w:r>
            <w:r w:rsidRPr="008B4C3A">
              <w:rPr>
                <w:rFonts w:cs="Arial"/>
                <w:lang w:val="sr-Cyrl-RS" w:eastAsia="ar-SA"/>
              </w:rPr>
              <w:t>016</w:t>
            </w:r>
          </w:p>
        </w:tc>
        <w:tc>
          <w:tcPr>
            <w:tcW w:w="1276" w:type="dxa"/>
            <w:vMerge/>
            <w:shd w:val="clear" w:color="auto" w:fill="auto"/>
          </w:tcPr>
          <w:p w:rsidR="00367E1A" w:rsidRPr="008B4C3A" w:rsidRDefault="00367E1A">
            <w:pPr>
              <w:spacing w:before="0"/>
              <w:jc w:val="left"/>
            </w:pPr>
          </w:p>
        </w:tc>
      </w:tr>
      <w:tr w:rsidR="00367E1A" w:rsidRPr="008B4C3A" w:rsidTr="00C174B6">
        <w:tc>
          <w:tcPr>
            <w:tcW w:w="5399" w:type="dxa"/>
            <w:tcBorders>
              <w:top w:val="single" w:sz="8" w:space="0" w:color="auto"/>
              <w:left w:val="single" w:sz="8" w:space="0" w:color="auto"/>
              <w:bottom w:val="single" w:sz="8" w:space="0" w:color="auto"/>
              <w:right w:val="single" w:sz="8" w:space="0" w:color="auto"/>
            </w:tcBorders>
          </w:tcPr>
          <w:p w:rsidR="008B4C3A" w:rsidRPr="008B4C3A" w:rsidRDefault="008B4C3A" w:rsidP="008B4C3A">
            <w:pPr>
              <w:tabs>
                <w:tab w:val="right" w:pos="10255"/>
              </w:tabs>
              <w:suppressAutoHyphens/>
              <w:spacing w:before="0"/>
              <w:jc w:val="left"/>
              <w:rPr>
                <w:rFonts w:cs="Arial"/>
                <w:lang w:val="sr-Cyrl-RS" w:eastAsia="ar-SA"/>
              </w:rPr>
            </w:pPr>
            <w:r w:rsidRPr="008B4C3A">
              <w:rPr>
                <w:rFonts w:cs="Arial"/>
                <w:lang w:val="sr-Cyrl-RS" w:eastAsia="ar-SA"/>
              </w:rPr>
              <w:t>НИВО КВАЛИТЕТА</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8B4C3A" w:rsidRPr="008B4C3A" w:rsidRDefault="008B4C3A" w:rsidP="008B4C3A">
            <w:pPr>
              <w:tabs>
                <w:tab w:val="right" w:pos="10255"/>
              </w:tabs>
              <w:suppressAutoHyphens/>
              <w:spacing w:before="0"/>
              <w:jc w:val="center"/>
              <w:rPr>
                <w:rFonts w:cs="Arial"/>
                <w:lang w:val="sr-Cyrl-RS" w:eastAsia="ar-SA"/>
              </w:rPr>
            </w:pPr>
          </w:p>
        </w:tc>
        <w:tc>
          <w:tcPr>
            <w:tcW w:w="1590" w:type="dxa"/>
            <w:tcBorders>
              <w:top w:val="single" w:sz="8" w:space="0" w:color="auto"/>
              <w:left w:val="single" w:sz="4" w:space="0" w:color="auto"/>
              <w:bottom w:val="single" w:sz="8" w:space="0" w:color="auto"/>
              <w:right w:val="single" w:sz="4" w:space="0" w:color="auto"/>
            </w:tcBorders>
            <w:vAlign w:val="center"/>
          </w:tcPr>
          <w:p w:rsidR="008B4C3A" w:rsidRPr="008B4C3A" w:rsidRDefault="008B4C3A" w:rsidP="008B4C3A">
            <w:pPr>
              <w:tabs>
                <w:tab w:val="right" w:pos="10255"/>
              </w:tabs>
              <w:suppressAutoHyphens/>
              <w:spacing w:before="0"/>
              <w:jc w:val="center"/>
              <w:rPr>
                <w:rFonts w:cs="Arial"/>
                <w:sz w:val="18"/>
                <w:szCs w:val="18"/>
                <w:lang w:val="sr-Cyrl-CS" w:eastAsia="ar-SA"/>
              </w:rPr>
            </w:pPr>
            <w:r w:rsidRPr="008B4C3A">
              <w:rPr>
                <w:rFonts w:cs="Arial"/>
                <w:sz w:val="18"/>
                <w:szCs w:val="18"/>
                <w:lang w:val="sr-Cyrl-CS" w:eastAsia="ar-SA"/>
              </w:rPr>
              <w:t>ISO 6743-3A</w:t>
            </w:r>
          </w:p>
          <w:p w:rsidR="008B4C3A" w:rsidRPr="008B4C3A" w:rsidRDefault="008B4C3A" w:rsidP="008B4C3A">
            <w:pPr>
              <w:tabs>
                <w:tab w:val="right" w:pos="10255"/>
              </w:tabs>
              <w:suppressAutoHyphens/>
              <w:spacing w:before="0"/>
              <w:jc w:val="center"/>
              <w:rPr>
                <w:rFonts w:cs="Arial"/>
                <w:sz w:val="18"/>
                <w:szCs w:val="18"/>
                <w:lang w:val="sr-Cyrl-CS" w:eastAsia="ar-SA"/>
              </w:rPr>
            </w:pPr>
            <w:r w:rsidRPr="008B4C3A">
              <w:rPr>
                <w:rFonts w:cs="Arial"/>
                <w:sz w:val="18"/>
                <w:szCs w:val="18"/>
                <w:lang w:val="sr-Cyrl-CS" w:eastAsia="ar-SA"/>
              </w:rPr>
              <w:t>DIN 51506 VD-L</w:t>
            </w:r>
          </w:p>
          <w:p w:rsidR="008B4C3A" w:rsidRPr="008B4C3A" w:rsidRDefault="008B4C3A" w:rsidP="008B4C3A">
            <w:pPr>
              <w:tabs>
                <w:tab w:val="right" w:pos="10255"/>
              </w:tabs>
              <w:suppressAutoHyphens/>
              <w:spacing w:before="0"/>
              <w:jc w:val="center"/>
              <w:rPr>
                <w:rFonts w:cs="Arial"/>
                <w:sz w:val="18"/>
                <w:szCs w:val="18"/>
                <w:lang w:val="sr-Cyrl-CS" w:eastAsia="ar-SA"/>
              </w:rPr>
            </w:pPr>
            <w:r w:rsidRPr="008B4C3A">
              <w:rPr>
                <w:rFonts w:cs="Arial"/>
                <w:sz w:val="18"/>
                <w:szCs w:val="18"/>
                <w:lang w:val="sr-Cyrl-CS" w:eastAsia="ar-SA"/>
              </w:rPr>
              <w:t>DIN 51524/2</w:t>
            </w:r>
          </w:p>
          <w:p w:rsidR="008B4C3A" w:rsidRPr="008B4C3A" w:rsidRDefault="008B4C3A" w:rsidP="008B4C3A">
            <w:pPr>
              <w:tabs>
                <w:tab w:val="right" w:pos="10255"/>
              </w:tabs>
              <w:suppressAutoHyphens/>
              <w:spacing w:before="0"/>
              <w:jc w:val="center"/>
              <w:rPr>
                <w:rFonts w:cs="Arial"/>
                <w:sz w:val="18"/>
                <w:szCs w:val="18"/>
                <w:lang w:val="sr-Cyrl-CS" w:eastAsia="ar-SA"/>
              </w:rPr>
            </w:pPr>
            <w:r w:rsidRPr="008B4C3A">
              <w:rPr>
                <w:rFonts w:cs="Arial"/>
                <w:sz w:val="18"/>
                <w:szCs w:val="18"/>
                <w:lang w:val="sr-Cyrl-CS" w:eastAsia="ar-SA"/>
              </w:rPr>
              <w:t>AFNOR NF E 48-603 HM</w:t>
            </w:r>
          </w:p>
          <w:p w:rsidR="008B4C3A" w:rsidRPr="008B4C3A" w:rsidRDefault="008B4C3A" w:rsidP="008B4C3A">
            <w:pPr>
              <w:tabs>
                <w:tab w:val="right" w:pos="10255"/>
              </w:tabs>
              <w:suppressAutoHyphens/>
              <w:spacing w:before="0"/>
              <w:jc w:val="center"/>
              <w:rPr>
                <w:rFonts w:cs="Arial"/>
                <w:sz w:val="18"/>
                <w:szCs w:val="18"/>
                <w:lang w:val="sr-Cyrl-CS" w:eastAsia="ar-SA"/>
              </w:rPr>
            </w:pPr>
            <w:r w:rsidRPr="008B4C3A">
              <w:rPr>
                <w:rFonts w:cs="Arial"/>
                <w:sz w:val="18"/>
                <w:szCs w:val="18"/>
                <w:lang w:val="sr-Cyrl-CS" w:eastAsia="ar-SA"/>
              </w:rPr>
              <w:t>Eaton Vickers M-2950-S/I-286-S</w:t>
            </w:r>
          </w:p>
        </w:tc>
        <w:tc>
          <w:tcPr>
            <w:tcW w:w="1276" w:type="dxa"/>
            <w:shd w:val="clear" w:color="auto" w:fill="auto"/>
          </w:tcPr>
          <w:p w:rsidR="00367E1A" w:rsidRPr="008B4C3A" w:rsidRDefault="00367E1A">
            <w:pPr>
              <w:spacing w:before="0"/>
              <w:jc w:val="left"/>
            </w:pPr>
          </w:p>
        </w:tc>
      </w:tr>
    </w:tbl>
    <w:p w:rsidR="008B4C3A" w:rsidRPr="008B4C3A" w:rsidRDefault="008B4C3A" w:rsidP="008B4C3A">
      <w:pPr>
        <w:rPr>
          <w:color w:val="FF0000"/>
          <w:lang w:val="sr-Cyrl-R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9"/>
        <w:gridCol w:w="1800"/>
        <w:gridCol w:w="1590"/>
        <w:gridCol w:w="1276"/>
      </w:tblGrid>
      <w:tr w:rsidR="00367E1A" w:rsidRPr="008B4C3A" w:rsidTr="00150198">
        <w:trPr>
          <w:trHeight w:val="432"/>
        </w:trPr>
        <w:tc>
          <w:tcPr>
            <w:tcW w:w="8789"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367E1A" w:rsidRPr="008B4C3A" w:rsidRDefault="00367E1A" w:rsidP="008B4C3A">
            <w:pPr>
              <w:tabs>
                <w:tab w:val="right" w:pos="10255"/>
              </w:tabs>
              <w:spacing w:before="0"/>
              <w:jc w:val="left"/>
              <w:rPr>
                <w:rFonts w:cs="Arial"/>
                <w:b/>
                <w:lang w:val="sr-Cyrl-RS"/>
              </w:rPr>
            </w:pPr>
            <w:r w:rsidRPr="008B4C3A">
              <w:rPr>
                <w:rFonts w:cs="Arial"/>
                <w:b/>
                <w:lang w:val="sr-Cyrl-CS"/>
              </w:rPr>
              <w:t xml:space="preserve">ТЕХНИЧКИ ОПИС НАБАВКЕ </w:t>
            </w:r>
            <w:r w:rsidRPr="008B4C3A">
              <w:rPr>
                <w:rFonts w:cs="Arial"/>
                <w:b/>
                <w:lang w:val="sr-Cyrl-RS"/>
              </w:rPr>
              <w:t xml:space="preserve"> (ТЕНТ Б)</w:t>
            </w:r>
          </w:p>
        </w:tc>
        <w:tc>
          <w:tcPr>
            <w:tcW w:w="1276" w:type="dxa"/>
            <w:vMerge w:val="restart"/>
            <w:shd w:val="clear" w:color="auto" w:fill="auto"/>
          </w:tcPr>
          <w:p w:rsidR="00367E1A" w:rsidRDefault="00367E1A">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Pr="001155D6" w:rsidRDefault="001155D6">
            <w:pPr>
              <w:spacing w:before="0"/>
              <w:jc w:val="left"/>
              <w:rPr>
                <w:lang w:val="sr-Cyrl-RS"/>
              </w:rPr>
            </w:pPr>
            <w:r>
              <w:rPr>
                <w:lang w:val="sr-Cyrl-RS"/>
              </w:rPr>
              <w:t>900 кг</w:t>
            </w:r>
          </w:p>
        </w:tc>
      </w:tr>
      <w:tr w:rsidR="00367E1A" w:rsidRPr="008B4C3A" w:rsidTr="00150198">
        <w:tc>
          <w:tcPr>
            <w:tcW w:w="8789"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367E1A" w:rsidRPr="008B4C3A" w:rsidRDefault="00367E1A" w:rsidP="008B4C3A">
            <w:pPr>
              <w:ind w:left="-5"/>
              <w:contextualSpacing/>
              <w:rPr>
                <w:rFonts w:eastAsia="Calibri" w:cs="Arial"/>
              </w:rPr>
            </w:pPr>
            <w:r w:rsidRPr="008B4C3A">
              <w:rPr>
                <w:rFonts w:eastAsia="Calibri" w:cs="Arial"/>
                <w:lang w:val="sr-Cyrl-RS"/>
              </w:rPr>
              <w:t xml:space="preserve">16. </w:t>
            </w:r>
            <w:r w:rsidRPr="008B4C3A">
              <w:rPr>
                <w:rFonts w:eastAsia="Calibri" w:cs="Arial"/>
              </w:rPr>
              <w:t>ХИДР</w:t>
            </w:r>
            <w:r w:rsidRPr="008B4C3A">
              <w:rPr>
                <w:rFonts w:eastAsia="Calibri" w:cs="Arial"/>
                <w:lang w:val="sr-Latn-RS"/>
              </w:rPr>
              <w:t>A</w:t>
            </w:r>
            <w:r w:rsidRPr="008B4C3A">
              <w:rPr>
                <w:rFonts w:eastAsia="Calibri" w:cs="Arial"/>
              </w:rPr>
              <w:t>УЛИЧН</w:t>
            </w:r>
            <w:r w:rsidRPr="008B4C3A">
              <w:rPr>
                <w:rFonts w:eastAsia="Calibri" w:cs="Arial"/>
                <w:lang w:val="sr-Latn-RS"/>
              </w:rPr>
              <w:t xml:space="preserve">O </w:t>
            </w:r>
            <w:r w:rsidRPr="008B4C3A">
              <w:rPr>
                <w:rFonts w:eastAsia="Calibri" w:cs="Arial"/>
              </w:rPr>
              <w:t>У</w:t>
            </w:r>
            <w:r w:rsidRPr="008B4C3A">
              <w:rPr>
                <w:rFonts w:eastAsia="Calibri" w:cs="Arial"/>
                <w:lang w:val="sr-Cyrl-RS"/>
              </w:rPr>
              <w:t>Љ</w:t>
            </w:r>
            <w:r w:rsidRPr="008B4C3A">
              <w:rPr>
                <w:rFonts w:eastAsia="Calibri" w:cs="Arial"/>
                <w:lang w:val="sr-Latn-RS"/>
              </w:rPr>
              <w:t xml:space="preserve">E </w:t>
            </w:r>
            <w:r w:rsidRPr="008B4C3A">
              <w:rPr>
                <w:rFonts w:eastAsia="Calibri" w:cs="Arial"/>
              </w:rPr>
              <w:t>ВИШ</w:t>
            </w:r>
            <w:r w:rsidRPr="008B4C3A">
              <w:rPr>
                <w:rFonts w:eastAsia="Calibri" w:cs="Arial"/>
                <w:lang w:val="sr-Latn-RS"/>
              </w:rPr>
              <w:t>E</w:t>
            </w:r>
            <w:r w:rsidRPr="008B4C3A">
              <w:rPr>
                <w:rFonts w:eastAsia="Calibri" w:cs="Arial"/>
              </w:rPr>
              <w:t>Г</w:t>
            </w:r>
            <w:r w:rsidRPr="008B4C3A">
              <w:rPr>
                <w:rFonts w:eastAsia="Calibri" w:cs="Arial"/>
                <w:lang w:val="sr-Latn-RS"/>
              </w:rPr>
              <w:t xml:space="preserve"> </w:t>
            </w:r>
            <w:r w:rsidRPr="008B4C3A">
              <w:rPr>
                <w:rFonts w:eastAsia="Calibri" w:cs="Arial"/>
              </w:rPr>
              <w:t>ИНД</w:t>
            </w:r>
            <w:r w:rsidRPr="008B4C3A">
              <w:rPr>
                <w:rFonts w:eastAsia="Calibri" w:cs="Arial"/>
                <w:lang w:val="sr-Latn-RS"/>
              </w:rPr>
              <w:t>E</w:t>
            </w:r>
            <w:r w:rsidRPr="008B4C3A">
              <w:rPr>
                <w:rFonts w:eastAsia="Calibri" w:cs="Arial"/>
              </w:rPr>
              <w:t>КС</w:t>
            </w:r>
            <w:r w:rsidRPr="008B4C3A">
              <w:rPr>
                <w:rFonts w:eastAsia="Calibri" w:cs="Arial"/>
                <w:lang w:val="sr-Latn-RS"/>
              </w:rPr>
              <w:t xml:space="preserve">A </w:t>
            </w:r>
            <w:r w:rsidRPr="008B4C3A">
              <w:rPr>
                <w:rFonts w:eastAsia="Calibri" w:cs="Arial"/>
              </w:rPr>
              <w:t>ВИСК</w:t>
            </w:r>
            <w:r w:rsidRPr="008B4C3A">
              <w:rPr>
                <w:rFonts w:eastAsia="Calibri" w:cs="Arial"/>
                <w:lang w:val="sr-Latn-RS"/>
              </w:rPr>
              <w:t>O</w:t>
            </w:r>
            <w:r w:rsidRPr="008B4C3A">
              <w:rPr>
                <w:rFonts w:eastAsia="Calibri" w:cs="Arial"/>
              </w:rPr>
              <w:t>ЗН</w:t>
            </w:r>
            <w:r w:rsidRPr="008B4C3A">
              <w:rPr>
                <w:rFonts w:eastAsia="Calibri" w:cs="Arial"/>
                <w:lang w:val="sr-Latn-RS"/>
              </w:rPr>
              <w:t>O</w:t>
            </w:r>
            <w:r w:rsidRPr="008B4C3A">
              <w:rPr>
                <w:rFonts w:eastAsia="Calibri" w:cs="Arial"/>
              </w:rPr>
              <w:t>С</w:t>
            </w:r>
            <w:r w:rsidRPr="008B4C3A">
              <w:rPr>
                <w:rFonts w:eastAsia="Calibri" w:cs="Arial"/>
                <w:lang w:val="sr-Latn-RS"/>
              </w:rPr>
              <w:t>T</w:t>
            </w:r>
            <w:r w:rsidRPr="008B4C3A">
              <w:rPr>
                <w:rFonts w:eastAsia="Calibri" w:cs="Arial"/>
              </w:rPr>
              <w:t>И</w:t>
            </w:r>
            <w:r w:rsidRPr="008B4C3A">
              <w:rPr>
                <w:rFonts w:eastAsia="Calibri" w:cs="Arial"/>
                <w:lang w:val="sr-Latn-RS"/>
              </w:rPr>
              <w:t xml:space="preserve">,ISO L HV 32. </w:t>
            </w:r>
            <w:r w:rsidRPr="008B4C3A">
              <w:rPr>
                <w:rFonts w:eastAsia="Calibri" w:cs="Arial"/>
              </w:rPr>
              <w:t>ISO 11158HV</w:t>
            </w:r>
          </w:p>
        </w:tc>
        <w:tc>
          <w:tcPr>
            <w:tcW w:w="1276" w:type="dxa"/>
            <w:vMerge/>
            <w:shd w:val="clear" w:color="auto" w:fill="auto"/>
          </w:tcPr>
          <w:p w:rsidR="00367E1A" w:rsidRPr="008B4C3A" w:rsidRDefault="00367E1A">
            <w:pPr>
              <w:spacing w:before="0"/>
              <w:jc w:val="left"/>
            </w:pPr>
          </w:p>
        </w:tc>
      </w:tr>
      <w:tr w:rsidR="00367E1A" w:rsidRPr="008B4C3A" w:rsidTr="00150198">
        <w:tc>
          <w:tcPr>
            <w:tcW w:w="5399" w:type="dxa"/>
            <w:tcBorders>
              <w:top w:val="single" w:sz="8" w:space="0" w:color="auto"/>
              <w:left w:val="single" w:sz="8" w:space="0" w:color="auto"/>
              <w:bottom w:val="single" w:sz="8" w:space="0" w:color="auto"/>
              <w:right w:val="single" w:sz="8" w:space="0" w:color="auto"/>
            </w:tcBorders>
            <w:vAlign w:val="center"/>
            <w:hideMark/>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p>
        </w:tc>
        <w:tc>
          <w:tcPr>
            <w:tcW w:w="1800" w:type="dxa"/>
            <w:tcBorders>
              <w:top w:val="single" w:sz="8" w:space="0" w:color="auto"/>
              <w:left w:val="single" w:sz="8" w:space="0" w:color="auto"/>
              <w:bottom w:val="single" w:sz="8" w:space="0" w:color="auto"/>
              <w:right w:val="single" w:sz="4" w:space="0" w:color="auto"/>
            </w:tcBorders>
            <w:vAlign w:val="center"/>
            <w:hideMark/>
          </w:tcPr>
          <w:p w:rsidR="00367E1A" w:rsidRPr="008B4C3A" w:rsidRDefault="00367E1A" w:rsidP="008B4C3A">
            <w:pPr>
              <w:tabs>
                <w:tab w:val="center" w:pos="4680"/>
                <w:tab w:val="right" w:pos="9360"/>
              </w:tabs>
              <w:spacing w:before="0" w:line="276" w:lineRule="auto"/>
              <w:jc w:val="center"/>
              <w:rPr>
                <w:rFonts w:eastAsia="Calibri" w:cs="Arial"/>
                <w:b/>
                <w:noProof/>
                <w:lang w:val="hr-HR" w:eastAsia="hr-HR"/>
              </w:rPr>
            </w:pPr>
            <w:r w:rsidRPr="008B4C3A">
              <w:rPr>
                <w:rFonts w:cs="Arial"/>
                <w:lang w:val="sr-Latn-RS" w:eastAsia="hr-HR"/>
              </w:rPr>
              <w:t>ISO L HV32</w:t>
            </w:r>
          </w:p>
        </w:tc>
        <w:tc>
          <w:tcPr>
            <w:tcW w:w="1590" w:type="dxa"/>
            <w:tcBorders>
              <w:top w:val="single" w:sz="8" w:space="0" w:color="auto"/>
              <w:left w:val="single" w:sz="4" w:space="0" w:color="auto"/>
              <w:bottom w:val="single" w:sz="8" w:space="0" w:color="auto"/>
              <w:right w:val="single" w:sz="4" w:space="0" w:color="auto"/>
            </w:tcBorders>
            <w:vAlign w:val="center"/>
            <w:hideMark/>
          </w:tcPr>
          <w:p w:rsidR="00367E1A" w:rsidRPr="008B4C3A" w:rsidRDefault="00367E1A" w:rsidP="008B4C3A">
            <w:pPr>
              <w:tabs>
                <w:tab w:val="center" w:pos="4680"/>
                <w:tab w:val="right" w:pos="9360"/>
              </w:tabs>
              <w:spacing w:before="0" w:line="276" w:lineRule="auto"/>
              <w:ind w:left="-108" w:right="-108"/>
              <w:jc w:val="center"/>
              <w:rPr>
                <w:rFonts w:eastAsia="Calibri" w:cs="Arial"/>
                <w:b/>
                <w:noProof/>
                <w:lang w:val="hr-HR" w:eastAsia="hr-HR"/>
              </w:rPr>
            </w:pPr>
            <w:r w:rsidRPr="008B4C3A">
              <w:rPr>
                <w:rFonts w:cs="Arial"/>
                <w:lang w:val="sr-Cyrl-RS" w:eastAsia="hr-HR"/>
              </w:rPr>
              <w:t>МЕТОДА</w:t>
            </w:r>
          </w:p>
        </w:tc>
        <w:tc>
          <w:tcPr>
            <w:tcW w:w="1276" w:type="dxa"/>
            <w:vMerge/>
            <w:shd w:val="clear" w:color="auto" w:fill="auto"/>
          </w:tcPr>
          <w:p w:rsidR="00367E1A" w:rsidRPr="008B4C3A" w:rsidRDefault="00367E1A">
            <w:pPr>
              <w:spacing w:before="0"/>
              <w:jc w:val="left"/>
            </w:pPr>
          </w:p>
        </w:tc>
      </w:tr>
      <w:tr w:rsidR="00367E1A" w:rsidRPr="008B4C3A" w:rsidTr="00150198">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eastAsia="hr-HR"/>
              </w:rPr>
              <w:t>Густина на 15º</w:t>
            </w:r>
            <w:r w:rsidRPr="008B4C3A">
              <w:rPr>
                <w:rFonts w:cs="Arial"/>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0,8</w:t>
            </w:r>
            <w:r w:rsidRPr="008B4C3A">
              <w:rPr>
                <w:rFonts w:eastAsia="Calibri" w:cs="Arial"/>
                <w:noProof/>
                <w:lang w:eastAsia="hr-HR"/>
              </w:rPr>
              <w:t>7</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SRPS EN ISO 3675</w:t>
            </w:r>
          </w:p>
        </w:tc>
        <w:tc>
          <w:tcPr>
            <w:tcW w:w="1276" w:type="dxa"/>
            <w:vMerge/>
            <w:shd w:val="clear" w:color="auto" w:fill="auto"/>
          </w:tcPr>
          <w:p w:rsidR="00367E1A" w:rsidRPr="008B4C3A" w:rsidRDefault="00367E1A">
            <w:pPr>
              <w:spacing w:before="0"/>
              <w:jc w:val="left"/>
            </w:pPr>
          </w:p>
        </w:tc>
      </w:tr>
      <w:tr w:rsidR="00367E1A" w:rsidRPr="008B4C3A" w:rsidTr="00150198">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rPr>
              <w:t>Вискозност</w:t>
            </w:r>
            <w:r w:rsidRPr="008B4C3A">
              <w:rPr>
                <w:rFonts w:eastAsia="Calibri" w:cs="Arial"/>
                <w:noProof/>
                <w:lang w:val="sr-Cyrl-RS" w:eastAsia="hr-HR"/>
              </w:rPr>
              <w:t xml:space="preserve"> на 40</w:t>
            </w:r>
            <w:r w:rsidRPr="008B4C3A">
              <w:rPr>
                <w:rFonts w:cs="Arial"/>
                <w:lang w:val="sr-Cyrl-RS" w:eastAsia="hr-HR"/>
              </w:rPr>
              <w:t>º</w:t>
            </w:r>
            <w:r w:rsidRPr="008B4C3A">
              <w:rPr>
                <w:rFonts w:cs="Arial"/>
                <w:lang w:val="hr-HR" w:eastAsia="hr-HR"/>
              </w:rPr>
              <w:t>C</w:t>
            </w:r>
            <w:r w:rsidRPr="008B4C3A">
              <w:rPr>
                <w:rFonts w:cs="Arial"/>
                <w:lang w:val="sr-Cyrl-RS" w:eastAsia="hr-HR"/>
              </w:rPr>
              <w:t xml:space="preserve">, </w:t>
            </w:r>
            <w:r w:rsidRPr="008B4C3A">
              <w:rPr>
                <w:rFonts w:cs="Arial"/>
                <w:lang w:val="hr-HR" w:eastAsia="hr-HR"/>
              </w:rPr>
              <w:t>mm</w:t>
            </w:r>
            <w:r w:rsidRPr="008B4C3A">
              <w:rPr>
                <w:rFonts w:cs="Arial"/>
                <w:vertAlign w:val="superscript"/>
                <w:lang w:val="hr-HR" w:eastAsia="hr-HR"/>
              </w:rPr>
              <w:t>2</w:t>
            </w:r>
            <w:r w:rsidRPr="008B4C3A">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32</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hr-HR" w:eastAsia="hr-HR"/>
              </w:rPr>
            </w:pPr>
            <w:r w:rsidRPr="008B4C3A">
              <w:rPr>
                <w:rFonts w:eastAsia="Calibri" w:cs="Arial"/>
                <w:noProof/>
                <w:lang w:eastAsia="hr-HR"/>
              </w:rPr>
              <w:t>SRPS ISO 3104</w:t>
            </w:r>
          </w:p>
        </w:tc>
        <w:tc>
          <w:tcPr>
            <w:tcW w:w="1276" w:type="dxa"/>
            <w:vMerge/>
            <w:shd w:val="clear" w:color="auto" w:fill="auto"/>
          </w:tcPr>
          <w:p w:rsidR="00367E1A" w:rsidRPr="008B4C3A" w:rsidRDefault="00367E1A">
            <w:pPr>
              <w:spacing w:before="0"/>
              <w:jc w:val="left"/>
            </w:pPr>
          </w:p>
        </w:tc>
      </w:tr>
      <w:tr w:rsidR="00367E1A" w:rsidRPr="008B4C3A" w:rsidTr="00150198">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rPr>
              <w:t>Вискозност</w:t>
            </w:r>
            <w:r w:rsidRPr="008B4C3A">
              <w:rPr>
                <w:rFonts w:eastAsia="Calibri" w:cs="Arial"/>
                <w:noProof/>
                <w:lang w:val="sr-Cyrl-RS" w:eastAsia="hr-HR"/>
              </w:rPr>
              <w:t xml:space="preserve"> на </w:t>
            </w:r>
            <w:r w:rsidRPr="008B4C3A">
              <w:rPr>
                <w:rFonts w:eastAsia="Calibri" w:cs="Arial"/>
                <w:noProof/>
                <w:lang w:val="hr-HR" w:eastAsia="hr-HR"/>
              </w:rPr>
              <w:t>10</w:t>
            </w:r>
            <w:r w:rsidRPr="008B4C3A">
              <w:rPr>
                <w:rFonts w:eastAsia="Calibri" w:cs="Arial"/>
                <w:noProof/>
                <w:lang w:val="sr-Cyrl-RS" w:eastAsia="hr-HR"/>
              </w:rPr>
              <w:t>0</w:t>
            </w:r>
            <w:r w:rsidRPr="008B4C3A">
              <w:rPr>
                <w:rFonts w:cs="Arial"/>
                <w:lang w:val="sr-Cyrl-RS" w:eastAsia="hr-HR"/>
              </w:rPr>
              <w:t>º</w:t>
            </w:r>
            <w:r w:rsidRPr="008B4C3A">
              <w:rPr>
                <w:rFonts w:cs="Arial"/>
                <w:lang w:val="hr-HR" w:eastAsia="hr-HR"/>
              </w:rPr>
              <w:t>C</w:t>
            </w:r>
            <w:r w:rsidRPr="008B4C3A">
              <w:rPr>
                <w:rFonts w:cs="Arial"/>
                <w:lang w:val="sr-Cyrl-RS" w:eastAsia="hr-HR"/>
              </w:rPr>
              <w:t xml:space="preserve">, </w:t>
            </w:r>
            <w:r w:rsidRPr="008B4C3A">
              <w:rPr>
                <w:rFonts w:cs="Arial"/>
                <w:lang w:val="hr-HR" w:eastAsia="hr-HR"/>
              </w:rPr>
              <w:t>mm</w:t>
            </w:r>
            <w:r w:rsidRPr="008B4C3A">
              <w:rPr>
                <w:rFonts w:cs="Arial"/>
                <w:vertAlign w:val="superscript"/>
                <w:lang w:val="hr-HR" w:eastAsia="hr-HR"/>
              </w:rPr>
              <w:t>2</w:t>
            </w:r>
            <w:r w:rsidRPr="008B4C3A">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6,5</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hr-HR" w:eastAsia="hr-HR"/>
              </w:rPr>
            </w:pPr>
            <w:r w:rsidRPr="008B4C3A">
              <w:rPr>
                <w:rFonts w:eastAsia="Calibri" w:cs="Arial"/>
                <w:noProof/>
                <w:lang w:eastAsia="hr-HR"/>
              </w:rPr>
              <w:t>SRPS ISO 3104</w:t>
            </w:r>
          </w:p>
        </w:tc>
        <w:tc>
          <w:tcPr>
            <w:tcW w:w="1276" w:type="dxa"/>
            <w:vMerge/>
            <w:shd w:val="clear" w:color="auto" w:fill="auto"/>
          </w:tcPr>
          <w:p w:rsidR="00367E1A" w:rsidRPr="008B4C3A" w:rsidRDefault="00367E1A">
            <w:pPr>
              <w:spacing w:before="0"/>
              <w:jc w:val="left"/>
            </w:pPr>
          </w:p>
        </w:tc>
      </w:tr>
      <w:tr w:rsidR="00367E1A" w:rsidRPr="008B4C3A" w:rsidTr="00150198">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1</w:t>
            </w:r>
            <w:r w:rsidRPr="008B4C3A">
              <w:rPr>
                <w:rFonts w:eastAsia="Calibri" w:cs="Arial"/>
                <w:noProof/>
                <w:lang w:eastAsia="hr-HR"/>
              </w:rPr>
              <w:t>50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 xml:space="preserve">SRPS ISO </w:t>
            </w:r>
            <w:r w:rsidRPr="008B4C3A">
              <w:rPr>
                <w:rFonts w:eastAsia="Calibri" w:cs="Arial"/>
                <w:noProof/>
                <w:lang w:val="sr-Cyrl-RS" w:eastAsia="hr-HR"/>
              </w:rPr>
              <w:t>2909</w:t>
            </w:r>
          </w:p>
        </w:tc>
        <w:tc>
          <w:tcPr>
            <w:tcW w:w="1276" w:type="dxa"/>
            <w:vMerge/>
            <w:shd w:val="clear" w:color="auto" w:fill="auto"/>
          </w:tcPr>
          <w:p w:rsidR="00367E1A" w:rsidRPr="008B4C3A" w:rsidRDefault="00367E1A">
            <w:pPr>
              <w:spacing w:before="0"/>
              <w:jc w:val="left"/>
            </w:pPr>
          </w:p>
        </w:tc>
      </w:tr>
      <w:tr w:rsidR="00367E1A" w:rsidRPr="008B4C3A" w:rsidTr="00150198">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 xml:space="preserve">Тачка паљења, </w:t>
            </w:r>
            <w:r w:rsidRPr="008B4C3A">
              <w:rPr>
                <w:rFonts w:cs="Arial"/>
                <w:lang w:val="sr-Cyrl-RS" w:eastAsia="hr-HR"/>
              </w:rPr>
              <w:t>º</w:t>
            </w:r>
            <w:r w:rsidRPr="008B4C3A">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185</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 xml:space="preserve">SRPS EN ISO </w:t>
            </w:r>
            <w:r w:rsidRPr="008B4C3A">
              <w:rPr>
                <w:rFonts w:eastAsia="Calibri" w:cs="Arial"/>
                <w:noProof/>
                <w:lang w:val="sr-Cyrl-RS" w:eastAsia="hr-HR"/>
              </w:rPr>
              <w:t>2592</w:t>
            </w:r>
          </w:p>
        </w:tc>
        <w:tc>
          <w:tcPr>
            <w:tcW w:w="1276" w:type="dxa"/>
            <w:vMerge/>
            <w:shd w:val="clear" w:color="auto" w:fill="auto"/>
          </w:tcPr>
          <w:p w:rsidR="00367E1A" w:rsidRPr="008B4C3A" w:rsidRDefault="00367E1A">
            <w:pPr>
              <w:spacing w:before="0"/>
              <w:jc w:val="left"/>
            </w:pPr>
          </w:p>
        </w:tc>
      </w:tr>
      <w:tr w:rsidR="00367E1A" w:rsidRPr="008B4C3A" w:rsidTr="00150198">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eastAsia="Calibri" w:cs="Arial"/>
                <w:noProof/>
                <w:lang w:val="sr-Cyrl-RS" w:eastAsia="hr-HR"/>
              </w:rPr>
              <w:t xml:space="preserve">Тачка течења, </w:t>
            </w:r>
            <w:r w:rsidRPr="008B4C3A">
              <w:rPr>
                <w:rFonts w:cs="Arial"/>
                <w:lang w:val="sr-Cyrl-RS" w:eastAsia="hr-HR"/>
              </w:rPr>
              <w:t>º</w:t>
            </w:r>
            <w:r w:rsidRPr="008B4C3A">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-3</w:t>
            </w:r>
            <w:r w:rsidRPr="008B4C3A">
              <w:rPr>
                <w:rFonts w:eastAsia="Calibri" w:cs="Arial"/>
                <w:noProof/>
                <w:lang w:eastAsia="hr-HR"/>
              </w:rPr>
              <w:t>3</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SRPS ISO 3</w:t>
            </w:r>
            <w:r w:rsidRPr="008B4C3A">
              <w:rPr>
                <w:rFonts w:eastAsia="Calibri" w:cs="Arial"/>
                <w:noProof/>
                <w:lang w:val="sr-Cyrl-RS" w:eastAsia="hr-HR"/>
              </w:rPr>
              <w:t>016</w:t>
            </w:r>
          </w:p>
        </w:tc>
        <w:tc>
          <w:tcPr>
            <w:tcW w:w="1276" w:type="dxa"/>
            <w:vMerge/>
            <w:shd w:val="clear" w:color="auto" w:fill="auto"/>
          </w:tcPr>
          <w:p w:rsidR="00367E1A" w:rsidRPr="008B4C3A" w:rsidRDefault="00367E1A">
            <w:pPr>
              <w:spacing w:before="0"/>
              <w:jc w:val="left"/>
            </w:pPr>
          </w:p>
        </w:tc>
      </w:tr>
      <w:tr w:rsidR="00367E1A" w:rsidRPr="008B4C3A" w:rsidTr="00150198">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НИВО КВАЛИТЕТА</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left"/>
              <w:rPr>
                <w:rFonts w:eastAsia="Calibri" w:cs="Arial"/>
                <w:noProof/>
                <w:sz w:val="18"/>
                <w:szCs w:val="18"/>
                <w:lang w:eastAsia="hr-HR"/>
              </w:rPr>
            </w:pPr>
            <w:r w:rsidRPr="008B4C3A">
              <w:rPr>
                <w:rFonts w:eastAsia="Calibri" w:cs="Arial"/>
                <w:noProof/>
                <w:sz w:val="18"/>
                <w:szCs w:val="18"/>
                <w:lang w:eastAsia="hr-HR"/>
              </w:rPr>
              <w:t>ISO 6743-4;</w:t>
            </w:r>
          </w:p>
          <w:p w:rsidR="00367E1A" w:rsidRPr="008B4C3A" w:rsidRDefault="00367E1A" w:rsidP="008B4C3A">
            <w:pPr>
              <w:tabs>
                <w:tab w:val="center" w:pos="4680"/>
                <w:tab w:val="right" w:pos="9360"/>
              </w:tabs>
              <w:spacing w:before="0" w:line="276" w:lineRule="auto"/>
              <w:jc w:val="left"/>
              <w:rPr>
                <w:rFonts w:eastAsia="Calibri" w:cs="Arial"/>
                <w:noProof/>
                <w:sz w:val="18"/>
                <w:szCs w:val="18"/>
                <w:lang w:eastAsia="hr-HR"/>
              </w:rPr>
            </w:pPr>
            <w:r w:rsidRPr="008B4C3A">
              <w:rPr>
                <w:rFonts w:eastAsia="Calibri" w:cs="Arial"/>
                <w:noProof/>
                <w:sz w:val="18"/>
                <w:szCs w:val="18"/>
                <w:lang w:eastAsia="hr-HR"/>
              </w:rPr>
              <w:t>DIN 51524/3 (HVLP);</w:t>
            </w:r>
          </w:p>
          <w:p w:rsidR="00367E1A" w:rsidRPr="008B4C3A" w:rsidRDefault="00367E1A" w:rsidP="008B4C3A">
            <w:pPr>
              <w:tabs>
                <w:tab w:val="center" w:pos="4680"/>
                <w:tab w:val="right" w:pos="9360"/>
              </w:tabs>
              <w:spacing w:before="0" w:line="276" w:lineRule="auto"/>
              <w:jc w:val="left"/>
              <w:rPr>
                <w:rFonts w:eastAsia="Calibri" w:cs="Arial"/>
                <w:noProof/>
                <w:sz w:val="18"/>
                <w:szCs w:val="18"/>
                <w:lang w:eastAsia="hr-HR"/>
              </w:rPr>
            </w:pPr>
            <w:r w:rsidRPr="008B4C3A">
              <w:rPr>
                <w:rFonts w:eastAsia="Calibri" w:cs="Arial"/>
                <w:noProof/>
                <w:sz w:val="18"/>
                <w:szCs w:val="18"/>
                <w:lang w:eastAsia="hr-HR"/>
              </w:rPr>
              <w:t>AFNOR NF E 48 603 HV;</w:t>
            </w:r>
          </w:p>
          <w:p w:rsidR="00367E1A" w:rsidRPr="008B4C3A" w:rsidRDefault="00367E1A" w:rsidP="008B4C3A">
            <w:pPr>
              <w:tabs>
                <w:tab w:val="center" w:pos="4680"/>
                <w:tab w:val="right" w:pos="9360"/>
              </w:tabs>
              <w:spacing w:before="0" w:line="276" w:lineRule="auto"/>
              <w:jc w:val="left"/>
              <w:rPr>
                <w:rFonts w:eastAsia="Calibri" w:cs="Arial"/>
                <w:noProof/>
                <w:sz w:val="18"/>
                <w:szCs w:val="18"/>
                <w:lang w:eastAsia="hr-HR"/>
              </w:rPr>
            </w:pPr>
            <w:r w:rsidRPr="008B4C3A">
              <w:rPr>
                <w:rFonts w:eastAsia="Calibri" w:cs="Arial"/>
                <w:noProof/>
                <w:sz w:val="18"/>
                <w:szCs w:val="18"/>
                <w:lang w:eastAsia="hr-HR"/>
              </w:rPr>
              <w:t>ASTM D 6158 HV;</w:t>
            </w:r>
          </w:p>
          <w:p w:rsidR="00367E1A" w:rsidRPr="008B4C3A" w:rsidRDefault="00367E1A" w:rsidP="008B4C3A">
            <w:pPr>
              <w:tabs>
                <w:tab w:val="center" w:pos="4680"/>
                <w:tab w:val="right" w:pos="9360"/>
              </w:tabs>
              <w:spacing w:before="0" w:line="276" w:lineRule="auto"/>
              <w:jc w:val="left"/>
              <w:rPr>
                <w:rFonts w:eastAsia="Calibri" w:cs="Arial"/>
                <w:noProof/>
                <w:sz w:val="18"/>
                <w:szCs w:val="18"/>
                <w:lang w:eastAsia="hr-HR"/>
              </w:rPr>
            </w:pPr>
            <w:r w:rsidRPr="008B4C3A">
              <w:rPr>
                <w:rFonts w:eastAsia="Calibri" w:cs="Arial"/>
                <w:noProof/>
                <w:sz w:val="18"/>
                <w:szCs w:val="18"/>
                <w:lang w:eastAsia="hr-HR"/>
              </w:rPr>
              <w:t>Parker Hannifin (Denison) HF-0;</w:t>
            </w:r>
          </w:p>
          <w:p w:rsidR="00367E1A" w:rsidRPr="008B4C3A" w:rsidRDefault="00367E1A" w:rsidP="008B4C3A">
            <w:pPr>
              <w:tabs>
                <w:tab w:val="center" w:pos="4680"/>
                <w:tab w:val="right" w:pos="9360"/>
              </w:tabs>
              <w:spacing w:before="0" w:line="276" w:lineRule="auto"/>
              <w:jc w:val="left"/>
              <w:rPr>
                <w:rFonts w:eastAsia="Calibri" w:cs="Arial"/>
                <w:noProof/>
                <w:sz w:val="18"/>
                <w:szCs w:val="18"/>
                <w:lang w:eastAsia="hr-HR"/>
              </w:rPr>
            </w:pPr>
            <w:r w:rsidRPr="008B4C3A">
              <w:rPr>
                <w:rFonts w:eastAsia="Calibri" w:cs="Arial"/>
                <w:noProof/>
                <w:sz w:val="18"/>
                <w:szCs w:val="18"/>
                <w:lang w:eastAsia="hr-HR"/>
              </w:rPr>
              <w:lastRenderedPageBreak/>
              <w:t>Parker Hannifin (Denison) HF-1/ HF-2;</w:t>
            </w:r>
          </w:p>
          <w:p w:rsidR="00367E1A" w:rsidRPr="008B4C3A" w:rsidRDefault="00367E1A" w:rsidP="008B4C3A">
            <w:pPr>
              <w:tabs>
                <w:tab w:val="center" w:pos="4680"/>
                <w:tab w:val="right" w:pos="9360"/>
              </w:tabs>
              <w:spacing w:before="0" w:line="276" w:lineRule="auto"/>
              <w:jc w:val="left"/>
              <w:rPr>
                <w:rFonts w:eastAsia="Calibri" w:cs="Arial"/>
                <w:noProof/>
                <w:sz w:val="18"/>
                <w:szCs w:val="18"/>
                <w:lang w:eastAsia="hr-HR"/>
              </w:rPr>
            </w:pPr>
            <w:r w:rsidRPr="008B4C3A">
              <w:rPr>
                <w:rFonts w:eastAsia="Calibri" w:cs="Arial"/>
                <w:noProof/>
                <w:sz w:val="18"/>
                <w:szCs w:val="18"/>
                <w:lang w:eastAsia="hr-HR"/>
              </w:rPr>
              <w:t>MAG IAS P-68 (VG 32);</w:t>
            </w:r>
          </w:p>
          <w:p w:rsidR="00367E1A" w:rsidRPr="008B4C3A" w:rsidRDefault="00367E1A" w:rsidP="008B4C3A">
            <w:pPr>
              <w:tabs>
                <w:tab w:val="center" w:pos="4680"/>
                <w:tab w:val="right" w:pos="9360"/>
              </w:tabs>
              <w:spacing w:before="0" w:line="276" w:lineRule="auto"/>
              <w:jc w:val="left"/>
              <w:rPr>
                <w:rFonts w:eastAsia="Calibri" w:cs="Arial"/>
                <w:noProof/>
                <w:sz w:val="18"/>
                <w:szCs w:val="18"/>
                <w:lang w:eastAsia="hr-HR"/>
              </w:rPr>
            </w:pPr>
            <w:r w:rsidRPr="008B4C3A">
              <w:rPr>
                <w:rFonts w:eastAsia="Calibri" w:cs="Arial"/>
                <w:noProof/>
                <w:sz w:val="18"/>
                <w:szCs w:val="18"/>
                <w:lang w:eastAsia="hr-HR"/>
              </w:rPr>
              <w:t>MAG IAS P-70 (VG 46);</w:t>
            </w:r>
          </w:p>
          <w:p w:rsidR="00367E1A" w:rsidRPr="008B4C3A" w:rsidRDefault="00367E1A" w:rsidP="008B4C3A">
            <w:pPr>
              <w:tabs>
                <w:tab w:val="center" w:pos="4680"/>
                <w:tab w:val="right" w:pos="9360"/>
              </w:tabs>
              <w:spacing w:before="0" w:line="276" w:lineRule="auto"/>
              <w:jc w:val="left"/>
              <w:rPr>
                <w:rFonts w:eastAsia="Calibri" w:cs="Arial"/>
                <w:noProof/>
                <w:sz w:val="18"/>
                <w:szCs w:val="18"/>
                <w:lang w:eastAsia="hr-HR"/>
              </w:rPr>
            </w:pPr>
            <w:r w:rsidRPr="008B4C3A">
              <w:rPr>
                <w:rFonts w:eastAsia="Calibri" w:cs="Arial"/>
                <w:noProof/>
                <w:sz w:val="18"/>
                <w:szCs w:val="18"/>
                <w:lang w:eastAsia="hr-HR"/>
              </w:rPr>
              <w:t>MAG IAS P-69 (VG 68);</w:t>
            </w:r>
          </w:p>
          <w:p w:rsidR="00367E1A" w:rsidRPr="008B4C3A" w:rsidRDefault="00367E1A" w:rsidP="008B4C3A">
            <w:pPr>
              <w:tabs>
                <w:tab w:val="center" w:pos="4680"/>
                <w:tab w:val="right" w:pos="9360"/>
              </w:tabs>
              <w:spacing w:before="0" w:line="276" w:lineRule="auto"/>
              <w:jc w:val="left"/>
              <w:rPr>
                <w:rFonts w:eastAsia="Calibri" w:cs="Arial"/>
                <w:noProof/>
                <w:sz w:val="18"/>
                <w:szCs w:val="18"/>
                <w:lang w:eastAsia="hr-HR"/>
              </w:rPr>
            </w:pPr>
            <w:r w:rsidRPr="008B4C3A">
              <w:rPr>
                <w:rFonts w:eastAsia="Calibri" w:cs="Arial"/>
                <w:noProof/>
                <w:sz w:val="18"/>
                <w:szCs w:val="18"/>
                <w:lang w:eastAsia="hr-HR"/>
              </w:rPr>
              <w:t>Eaton Brochure 03-401-2010;</w:t>
            </w:r>
          </w:p>
          <w:p w:rsidR="00367E1A" w:rsidRPr="008B4C3A" w:rsidRDefault="00367E1A" w:rsidP="008B4C3A">
            <w:pPr>
              <w:tabs>
                <w:tab w:val="center" w:pos="4680"/>
                <w:tab w:val="right" w:pos="9360"/>
              </w:tabs>
              <w:spacing w:before="0" w:line="276" w:lineRule="auto"/>
              <w:jc w:val="left"/>
              <w:rPr>
                <w:rFonts w:eastAsia="Calibri" w:cs="Arial"/>
                <w:noProof/>
                <w:sz w:val="18"/>
                <w:szCs w:val="18"/>
                <w:lang w:eastAsia="hr-HR"/>
              </w:rPr>
            </w:pPr>
            <w:r w:rsidRPr="008B4C3A">
              <w:rPr>
                <w:rFonts w:eastAsia="Calibri" w:cs="Arial"/>
                <w:noProof/>
                <w:sz w:val="18"/>
                <w:szCs w:val="18"/>
                <w:lang w:eastAsia="hr-HR"/>
              </w:rPr>
              <w:t>Eaton Vickers I-286-S;</w:t>
            </w:r>
          </w:p>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sz w:val="18"/>
                <w:szCs w:val="18"/>
                <w:lang w:eastAsia="hr-HR"/>
              </w:rPr>
              <w:t>AIST (US Steel)126, 127, 136</w:t>
            </w:r>
          </w:p>
        </w:tc>
        <w:tc>
          <w:tcPr>
            <w:tcW w:w="1276" w:type="dxa"/>
            <w:vMerge/>
            <w:shd w:val="clear" w:color="auto" w:fill="auto"/>
          </w:tcPr>
          <w:p w:rsidR="00367E1A" w:rsidRPr="008B4C3A" w:rsidRDefault="00367E1A">
            <w:pPr>
              <w:spacing w:before="0"/>
              <w:jc w:val="left"/>
            </w:pPr>
          </w:p>
        </w:tc>
      </w:tr>
    </w:tbl>
    <w:p w:rsidR="008B4C3A" w:rsidRPr="008B4C3A" w:rsidRDefault="008B4C3A" w:rsidP="008B4C3A">
      <w:pPr>
        <w:rPr>
          <w:color w:val="FF0000"/>
          <w:lang w:val="sr-Cyrl-RS"/>
        </w:rPr>
      </w:pPr>
    </w:p>
    <w:p w:rsidR="008B4C3A" w:rsidRPr="008B4C3A" w:rsidRDefault="008B4C3A" w:rsidP="008B4C3A">
      <w:pPr>
        <w:rPr>
          <w:color w:val="FF0000"/>
          <w:lang w:val="sr-Cyrl-RS"/>
        </w:rPr>
      </w:pPr>
    </w:p>
    <w:tbl>
      <w:tblPr>
        <w:tblW w:w="102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9"/>
        <w:gridCol w:w="1800"/>
        <w:gridCol w:w="1590"/>
        <w:gridCol w:w="1429"/>
        <w:gridCol w:w="30"/>
      </w:tblGrid>
      <w:tr w:rsidR="00367E1A" w:rsidRPr="008B4C3A" w:rsidTr="00150198">
        <w:tc>
          <w:tcPr>
            <w:tcW w:w="8789" w:type="dxa"/>
            <w:gridSpan w:val="3"/>
            <w:tcBorders>
              <w:top w:val="single" w:sz="8" w:space="0" w:color="auto"/>
              <w:left w:val="single" w:sz="8" w:space="0" w:color="auto"/>
              <w:bottom w:val="single" w:sz="8" w:space="0" w:color="auto"/>
              <w:right w:val="single" w:sz="4" w:space="0" w:color="auto"/>
            </w:tcBorders>
            <w:shd w:val="pct15" w:color="auto" w:fill="auto"/>
          </w:tcPr>
          <w:p w:rsidR="00367E1A" w:rsidRPr="008B4C3A" w:rsidRDefault="00367E1A" w:rsidP="008B4C3A">
            <w:pPr>
              <w:tabs>
                <w:tab w:val="center" w:pos="4680"/>
                <w:tab w:val="right" w:pos="9360"/>
              </w:tabs>
              <w:ind w:left="265"/>
              <w:contextualSpacing/>
              <w:rPr>
                <w:rFonts w:eastAsia="Calibri" w:cs="Arial"/>
                <w:noProof/>
                <w:lang w:eastAsia="hr-HR"/>
              </w:rPr>
            </w:pPr>
            <w:r w:rsidRPr="008B4C3A">
              <w:rPr>
                <w:rFonts w:eastAsia="Calibri" w:cs="Arial"/>
                <w:lang w:val="sr-Cyrl-RS"/>
              </w:rPr>
              <w:t xml:space="preserve">17. </w:t>
            </w:r>
            <w:r w:rsidRPr="008B4C3A">
              <w:rPr>
                <w:rFonts w:eastAsia="Calibri" w:cs="Arial"/>
              </w:rPr>
              <w:t>ХИДРAУЛИЧНO У</w:t>
            </w:r>
            <w:r w:rsidRPr="008B4C3A">
              <w:rPr>
                <w:rFonts w:eastAsia="Calibri" w:cs="Arial"/>
                <w:lang w:val="sr-Cyrl-RS"/>
              </w:rPr>
              <w:t>Љ</w:t>
            </w:r>
            <w:r w:rsidRPr="008B4C3A">
              <w:rPr>
                <w:rFonts w:eastAsia="Calibri" w:cs="Arial"/>
              </w:rPr>
              <w:t>E ВИШEГ ИНДEКСA ВИСКOЗНOСTИ,ISO L HV 68. ISO 11158HV</w:t>
            </w:r>
          </w:p>
        </w:tc>
        <w:tc>
          <w:tcPr>
            <w:tcW w:w="1459" w:type="dxa"/>
            <w:gridSpan w:val="2"/>
            <w:vMerge w:val="restart"/>
            <w:shd w:val="clear" w:color="auto" w:fill="auto"/>
          </w:tcPr>
          <w:p w:rsidR="00367E1A" w:rsidRDefault="00367E1A">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Pr="001155D6" w:rsidRDefault="001155D6">
            <w:pPr>
              <w:spacing w:before="0"/>
              <w:jc w:val="left"/>
              <w:rPr>
                <w:lang w:val="sr-Cyrl-RS"/>
              </w:rPr>
            </w:pPr>
            <w:r>
              <w:rPr>
                <w:lang w:val="sr-Cyrl-RS"/>
              </w:rPr>
              <w:t>900 кг</w:t>
            </w:r>
          </w:p>
        </w:tc>
      </w:tr>
      <w:tr w:rsidR="00367E1A" w:rsidRPr="008B4C3A" w:rsidTr="00150198">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b/>
                <w:noProof/>
                <w:lang w:val="hr-HR" w:eastAsia="hr-HR"/>
              </w:rPr>
            </w:pPr>
            <w:r w:rsidRPr="008B4C3A">
              <w:rPr>
                <w:rFonts w:cs="Arial"/>
                <w:lang w:val="sr-Latn-RS" w:eastAsia="hr-HR"/>
              </w:rPr>
              <w:t>ISO L HV68</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ind w:left="-108" w:right="-108"/>
              <w:jc w:val="center"/>
              <w:rPr>
                <w:rFonts w:eastAsia="Calibri" w:cs="Arial"/>
                <w:b/>
                <w:noProof/>
                <w:lang w:val="hr-HR" w:eastAsia="hr-HR"/>
              </w:rPr>
            </w:pPr>
            <w:r w:rsidRPr="008B4C3A">
              <w:rPr>
                <w:rFonts w:cs="Arial"/>
                <w:lang w:val="sr-Cyrl-RS" w:eastAsia="hr-HR"/>
              </w:rPr>
              <w:t>МЕТОДА</w:t>
            </w:r>
          </w:p>
        </w:tc>
        <w:tc>
          <w:tcPr>
            <w:tcW w:w="1459" w:type="dxa"/>
            <w:gridSpan w:val="2"/>
            <w:vMerge/>
            <w:shd w:val="clear" w:color="auto" w:fill="auto"/>
          </w:tcPr>
          <w:p w:rsidR="00367E1A" w:rsidRPr="008B4C3A" w:rsidRDefault="00367E1A">
            <w:pPr>
              <w:spacing w:before="0"/>
              <w:jc w:val="left"/>
            </w:pPr>
          </w:p>
        </w:tc>
      </w:tr>
      <w:tr w:rsidR="00367E1A" w:rsidRPr="008B4C3A" w:rsidTr="00150198">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eastAsia="hr-HR"/>
              </w:rPr>
              <w:t>Густина на 15º</w:t>
            </w:r>
            <w:r w:rsidRPr="008B4C3A">
              <w:rPr>
                <w:rFonts w:cs="Arial"/>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0,8</w:t>
            </w:r>
            <w:r w:rsidRPr="008B4C3A">
              <w:rPr>
                <w:rFonts w:eastAsia="Calibri" w:cs="Arial"/>
                <w:noProof/>
                <w:lang w:eastAsia="hr-HR"/>
              </w:rPr>
              <w:t>8</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SRPS EN ISO 3675</w:t>
            </w:r>
          </w:p>
        </w:tc>
        <w:tc>
          <w:tcPr>
            <w:tcW w:w="1459" w:type="dxa"/>
            <w:gridSpan w:val="2"/>
            <w:vMerge/>
            <w:shd w:val="clear" w:color="auto" w:fill="auto"/>
          </w:tcPr>
          <w:p w:rsidR="00367E1A" w:rsidRPr="008B4C3A" w:rsidRDefault="00367E1A">
            <w:pPr>
              <w:spacing w:before="0"/>
              <w:jc w:val="left"/>
            </w:pPr>
          </w:p>
        </w:tc>
      </w:tr>
      <w:tr w:rsidR="00367E1A" w:rsidRPr="008B4C3A" w:rsidTr="00150198">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rPr>
              <w:t>Вискозност</w:t>
            </w:r>
            <w:r w:rsidRPr="008B4C3A">
              <w:rPr>
                <w:rFonts w:eastAsia="Calibri" w:cs="Arial"/>
                <w:noProof/>
                <w:lang w:val="sr-Cyrl-RS" w:eastAsia="hr-HR"/>
              </w:rPr>
              <w:t xml:space="preserve"> на 40</w:t>
            </w:r>
            <w:r w:rsidRPr="008B4C3A">
              <w:rPr>
                <w:rFonts w:cs="Arial"/>
                <w:lang w:val="sr-Cyrl-RS" w:eastAsia="hr-HR"/>
              </w:rPr>
              <w:t>º</w:t>
            </w:r>
            <w:r w:rsidRPr="008B4C3A">
              <w:rPr>
                <w:rFonts w:cs="Arial"/>
                <w:lang w:val="hr-HR" w:eastAsia="hr-HR"/>
              </w:rPr>
              <w:t>C</w:t>
            </w:r>
            <w:r w:rsidRPr="008B4C3A">
              <w:rPr>
                <w:rFonts w:cs="Arial"/>
                <w:lang w:val="sr-Cyrl-RS" w:eastAsia="hr-HR"/>
              </w:rPr>
              <w:t xml:space="preserve">, </w:t>
            </w:r>
            <w:r w:rsidRPr="008B4C3A">
              <w:rPr>
                <w:rFonts w:cs="Arial"/>
                <w:lang w:val="hr-HR" w:eastAsia="hr-HR"/>
              </w:rPr>
              <w:t>mm</w:t>
            </w:r>
            <w:r w:rsidRPr="008B4C3A">
              <w:rPr>
                <w:rFonts w:cs="Arial"/>
                <w:vertAlign w:val="superscript"/>
                <w:lang w:val="hr-HR" w:eastAsia="hr-HR"/>
              </w:rPr>
              <w:t>2</w:t>
            </w:r>
            <w:r w:rsidRPr="008B4C3A">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68</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hr-HR" w:eastAsia="hr-HR"/>
              </w:rPr>
            </w:pPr>
            <w:r w:rsidRPr="008B4C3A">
              <w:rPr>
                <w:rFonts w:eastAsia="Calibri" w:cs="Arial"/>
                <w:noProof/>
                <w:lang w:eastAsia="hr-HR"/>
              </w:rPr>
              <w:t>SRPS ISO 3104</w:t>
            </w:r>
          </w:p>
        </w:tc>
        <w:tc>
          <w:tcPr>
            <w:tcW w:w="1459" w:type="dxa"/>
            <w:gridSpan w:val="2"/>
            <w:vMerge/>
            <w:shd w:val="clear" w:color="auto" w:fill="auto"/>
          </w:tcPr>
          <w:p w:rsidR="00367E1A" w:rsidRPr="008B4C3A" w:rsidRDefault="00367E1A">
            <w:pPr>
              <w:spacing w:before="0"/>
              <w:jc w:val="left"/>
            </w:pPr>
          </w:p>
        </w:tc>
      </w:tr>
      <w:tr w:rsidR="00367E1A" w:rsidRPr="008B4C3A" w:rsidTr="00150198">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rPr>
              <w:t>Вискозност</w:t>
            </w:r>
            <w:r w:rsidRPr="008B4C3A">
              <w:rPr>
                <w:rFonts w:eastAsia="Calibri" w:cs="Arial"/>
                <w:noProof/>
                <w:lang w:val="sr-Cyrl-RS" w:eastAsia="hr-HR"/>
              </w:rPr>
              <w:t xml:space="preserve"> на </w:t>
            </w:r>
            <w:r w:rsidRPr="008B4C3A">
              <w:rPr>
                <w:rFonts w:eastAsia="Calibri" w:cs="Arial"/>
                <w:noProof/>
                <w:lang w:val="hr-HR" w:eastAsia="hr-HR"/>
              </w:rPr>
              <w:t>10</w:t>
            </w:r>
            <w:r w:rsidRPr="008B4C3A">
              <w:rPr>
                <w:rFonts w:eastAsia="Calibri" w:cs="Arial"/>
                <w:noProof/>
                <w:lang w:val="sr-Cyrl-RS" w:eastAsia="hr-HR"/>
              </w:rPr>
              <w:t>0</w:t>
            </w:r>
            <w:r w:rsidRPr="008B4C3A">
              <w:rPr>
                <w:rFonts w:cs="Arial"/>
                <w:lang w:val="sr-Cyrl-RS" w:eastAsia="hr-HR"/>
              </w:rPr>
              <w:t>º</w:t>
            </w:r>
            <w:r w:rsidRPr="008B4C3A">
              <w:rPr>
                <w:rFonts w:cs="Arial"/>
                <w:lang w:val="hr-HR" w:eastAsia="hr-HR"/>
              </w:rPr>
              <w:t>C</w:t>
            </w:r>
            <w:r w:rsidRPr="008B4C3A">
              <w:rPr>
                <w:rFonts w:cs="Arial"/>
                <w:lang w:val="sr-Cyrl-RS" w:eastAsia="hr-HR"/>
              </w:rPr>
              <w:t xml:space="preserve">, </w:t>
            </w:r>
            <w:r w:rsidRPr="008B4C3A">
              <w:rPr>
                <w:rFonts w:cs="Arial"/>
                <w:lang w:val="hr-HR" w:eastAsia="hr-HR"/>
              </w:rPr>
              <w:t>mm</w:t>
            </w:r>
            <w:r w:rsidRPr="008B4C3A">
              <w:rPr>
                <w:rFonts w:cs="Arial"/>
                <w:vertAlign w:val="superscript"/>
                <w:lang w:val="hr-HR" w:eastAsia="hr-HR"/>
              </w:rPr>
              <w:t>2</w:t>
            </w:r>
            <w:r w:rsidRPr="008B4C3A">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10,6</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hr-HR" w:eastAsia="hr-HR"/>
              </w:rPr>
            </w:pPr>
            <w:r w:rsidRPr="008B4C3A">
              <w:rPr>
                <w:rFonts w:eastAsia="Calibri" w:cs="Arial"/>
                <w:noProof/>
                <w:lang w:eastAsia="hr-HR"/>
              </w:rPr>
              <w:t>SRPS ISO 3104</w:t>
            </w:r>
          </w:p>
        </w:tc>
        <w:tc>
          <w:tcPr>
            <w:tcW w:w="1459" w:type="dxa"/>
            <w:gridSpan w:val="2"/>
            <w:vMerge/>
            <w:shd w:val="clear" w:color="auto" w:fill="auto"/>
          </w:tcPr>
          <w:p w:rsidR="00367E1A" w:rsidRPr="008B4C3A" w:rsidRDefault="00367E1A">
            <w:pPr>
              <w:spacing w:before="0"/>
              <w:jc w:val="left"/>
            </w:pPr>
          </w:p>
        </w:tc>
      </w:tr>
      <w:tr w:rsidR="00367E1A" w:rsidRPr="008B4C3A" w:rsidTr="00150198">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1</w:t>
            </w:r>
            <w:r w:rsidRPr="008B4C3A">
              <w:rPr>
                <w:rFonts w:eastAsia="Calibri" w:cs="Arial"/>
                <w:noProof/>
                <w:lang w:eastAsia="hr-HR"/>
              </w:rPr>
              <w:t>44</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 xml:space="preserve">SRPS ISO </w:t>
            </w:r>
            <w:r w:rsidRPr="008B4C3A">
              <w:rPr>
                <w:rFonts w:eastAsia="Calibri" w:cs="Arial"/>
                <w:noProof/>
                <w:lang w:val="sr-Cyrl-RS" w:eastAsia="hr-HR"/>
              </w:rPr>
              <w:t>2909</w:t>
            </w:r>
          </w:p>
        </w:tc>
        <w:tc>
          <w:tcPr>
            <w:tcW w:w="1459" w:type="dxa"/>
            <w:gridSpan w:val="2"/>
            <w:vMerge/>
            <w:shd w:val="clear" w:color="auto" w:fill="auto"/>
          </w:tcPr>
          <w:p w:rsidR="00367E1A" w:rsidRPr="008B4C3A" w:rsidRDefault="00367E1A">
            <w:pPr>
              <w:spacing w:before="0"/>
              <w:jc w:val="left"/>
            </w:pPr>
          </w:p>
        </w:tc>
      </w:tr>
      <w:tr w:rsidR="00367E1A" w:rsidRPr="008B4C3A" w:rsidTr="00150198">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 xml:space="preserve">Тачка паљења, </w:t>
            </w:r>
            <w:r w:rsidRPr="008B4C3A">
              <w:rPr>
                <w:rFonts w:cs="Arial"/>
                <w:lang w:val="sr-Cyrl-RS" w:eastAsia="hr-HR"/>
              </w:rPr>
              <w:t>º</w:t>
            </w:r>
            <w:r w:rsidRPr="008B4C3A">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210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 xml:space="preserve">SRPS EN ISO </w:t>
            </w:r>
            <w:r w:rsidRPr="008B4C3A">
              <w:rPr>
                <w:rFonts w:eastAsia="Calibri" w:cs="Arial"/>
                <w:noProof/>
                <w:lang w:val="sr-Cyrl-RS" w:eastAsia="hr-HR"/>
              </w:rPr>
              <w:t>2592</w:t>
            </w:r>
          </w:p>
        </w:tc>
        <w:tc>
          <w:tcPr>
            <w:tcW w:w="1459" w:type="dxa"/>
            <w:gridSpan w:val="2"/>
            <w:vMerge/>
            <w:shd w:val="clear" w:color="auto" w:fill="auto"/>
          </w:tcPr>
          <w:p w:rsidR="00367E1A" w:rsidRPr="008B4C3A" w:rsidRDefault="00367E1A">
            <w:pPr>
              <w:spacing w:before="0"/>
              <w:jc w:val="left"/>
            </w:pPr>
          </w:p>
        </w:tc>
      </w:tr>
      <w:tr w:rsidR="00367E1A" w:rsidRPr="008B4C3A" w:rsidTr="00150198">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eastAsia="Calibri" w:cs="Arial"/>
                <w:noProof/>
                <w:lang w:val="sr-Cyrl-RS" w:eastAsia="hr-HR"/>
              </w:rPr>
              <w:t xml:space="preserve">Тачка течења, </w:t>
            </w:r>
            <w:r w:rsidRPr="008B4C3A">
              <w:rPr>
                <w:rFonts w:cs="Arial"/>
                <w:lang w:val="sr-Cyrl-RS" w:eastAsia="hr-HR"/>
              </w:rPr>
              <w:t>º</w:t>
            </w:r>
            <w:r w:rsidRPr="008B4C3A">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w:t>
            </w:r>
            <w:r w:rsidRPr="008B4C3A">
              <w:rPr>
                <w:rFonts w:eastAsia="Calibri" w:cs="Arial"/>
                <w:noProof/>
                <w:lang w:eastAsia="hr-HR"/>
              </w:rPr>
              <w:t>30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SRPS ISO 3</w:t>
            </w:r>
            <w:r w:rsidRPr="008B4C3A">
              <w:rPr>
                <w:rFonts w:eastAsia="Calibri" w:cs="Arial"/>
                <w:noProof/>
                <w:lang w:val="sr-Cyrl-RS" w:eastAsia="hr-HR"/>
              </w:rPr>
              <w:t>016</w:t>
            </w:r>
          </w:p>
        </w:tc>
        <w:tc>
          <w:tcPr>
            <w:tcW w:w="1459" w:type="dxa"/>
            <w:gridSpan w:val="2"/>
            <w:vMerge/>
            <w:shd w:val="clear" w:color="auto" w:fill="auto"/>
          </w:tcPr>
          <w:p w:rsidR="00367E1A" w:rsidRPr="008B4C3A" w:rsidRDefault="00367E1A">
            <w:pPr>
              <w:spacing w:before="0"/>
              <w:jc w:val="left"/>
            </w:pPr>
          </w:p>
        </w:tc>
      </w:tr>
      <w:tr w:rsidR="00367E1A" w:rsidRPr="008B4C3A" w:rsidTr="00150198">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НИВО КВАЛИТЕТА</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ISO 6743-4;</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DIN 51524/3 (HVLP);</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AFNOR NF E 48 603 HV;</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ASTM D 6158 HV;</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Parker Hannifin (Denison) HF-0;</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Parker Hannifin (Denison) HF-1/ HF-2;</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MAG IAS P-68 (VG 32);</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MAG IAS P-70 (VG 46);</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MAG IAS P-69 (VG 68);</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Eaton Brochure 03-401-2010;</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lastRenderedPageBreak/>
              <w:t>Eaton Vickers I-286-S;</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AIST (US Steel)126, 127, 136;</w:t>
            </w:r>
          </w:p>
        </w:tc>
        <w:tc>
          <w:tcPr>
            <w:tcW w:w="1459" w:type="dxa"/>
            <w:gridSpan w:val="2"/>
            <w:vMerge/>
            <w:shd w:val="clear" w:color="auto" w:fill="auto"/>
          </w:tcPr>
          <w:p w:rsidR="00367E1A" w:rsidRPr="008B4C3A" w:rsidRDefault="00367E1A">
            <w:pPr>
              <w:spacing w:before="0"/>
              <w:jc w:val="left"/>
            </w:pPr>
          </w:p>
        </w:tc>
      </w:tr>
      <w:tr w:rsidR="00367E1A" w:rsidRPr="008B4C3A" w:rsidTr="00150198">
        <w:trPr>
          <w:gridAfter w:val="1"/>
          <w:wAfter w:w="30" w:type="dxa"/>
        </w:trPr>
        <w:tc>
          <w:tcPr>
            <w:tcW w:w="8789"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367E1A" w:rsidRPr="008B4C3A" w:rsidRDefault="00367E1A" w:rsidP="008B4C3A">
            <w:pPr>
              <w:tabs>
                <w:tab w:val="right" w:pos="10255"/>
              </w:tabs>
              <w:contextualSpacing/>
              <w:rPr>
                <w:rFonts w:cs="Arial"/>
                <w:lang w:val="sr-Latn-RS"/>
              </w:rPr>
            </w:pPr>
            <w:r w:rsidRPr="008B4C3A">
              <w:rPr>
                <w:rFonts w:eastAsia="Calibri" w:cs="Arial"/>
                <w:lang w:val="sr-Cyrl-RS"/>
              </w:rPr>
              <w:lastRenderedPageBreak/>
              <w:t>18. Р</w:t>
            </w:r>
            <w:r w:rsidRPr="008B4C3A">
              <w:rPr>
                <w:rFonts w:eastAsia="Calibri" w:cs="Arial"/>
                <w:lang w:val="sr-Latn-RS"/>
              </w:rPr>
              <w:t>EДУКTOРСКO У</w:t>
            </w:r>
            <w:r w:rsidRPr="008B4C3A">
              <w:rPr>
                <w:rFonts w:eastAsia="Calibri" w:cs="Arial"/>
                <w:lang w:val="sr-Cyrl-RS"/>
              </w:rPr>
              <w:t>Љ</w:t>
            </w:r>
            <w:r w:rsidRPr="008B4C3A">
              <w:rPr>
                <w:rFonts w:eastAsia="Calibri" w:cs="Arial"/>
                <w:lang w:val="sr-Latn-RS"/>
              </w:rPr>
              <w:t xml:space="preserve">E СA ДOДATКOM EП AДИTИВA ЗA ИНДУСTРИJСКE ПРEНOСНИКE У  OБЛAСTИ TEMПEРATУРA OД -15°C </w:t>
            </w:r>
            <w:r w:rsidRPr="008B4C3A">
              <w:rPr>
                <w:rFonts w:eastAsia="Calibri" w:cs="Arial"/>
                <w:lang w:val="sr-Cyrl-RS"/>
              </w:rPr>
              <w:t>Д</w:t>
            </w:r>
            <w:r w:rsidRPr="008B4C3A">
              <w:rPr>
                <w:rFonts w:eastAsia="Calibri" w:cs="Arial"/>
                <w:lang w:val="sr-Latn-RS"/>
              </w:rPr>
              <w:t xml:space="preserve">O 100°C ; ISO L-CKC </w:t>
            </w:r>
            <w:r w:rsidRPr="008B4C3A">
              <w:rPr>
                <w:rFonts w:eastAsia="Calibri" w:cs="Arial"/>
                <w:lang w:val="sr-Cyrl-RS"/>
              </w:rPr>
              <w:t>68</w:t>
            </w:r>
            <w:r w:rsidRPr="008B4C3A">
              <w:rPr>
                <w:rFonts w:eastAsia="Calibri" w:cs="Arial"/>
                <w:lang w:val="sr-Latn-RS"/>
              </w:rPr>
              <w:t xml:space="preserve"> ; ISO 12925-1</w:t>
            </w:r>
          </w:p>
        </w:tc>
        <w:tc>
          <w:tcPr>
            <w:tcW w:w="1429" w:type="dxa"/>
            <w:vMerge w:val="restart"/>
            <w:shd w:val="clear" w:color="auto" w:fill="auto"/>
          </w:tcPr>
          <w:p w:rsidR="00367E1A" w:rsidRDefault="00367E1A">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Pr="001155D6" w:rsidRDefault="001155D6">
            <w:pPr>
              <w:spacing w:before="0"/>
              <w:jc w:val="left"/>
              <w:rPr>
                <w:lang w:val="sr-Cyrl-RS"/>
              </w:rPr>
            </w:pPr>
            <w:r>
              <w:rPr>
                <w:lang w:val="sr-Cyrl-RS"/>
              </w:rPr>
              <w:t>900 кг</w:t>
            </w:r>
          </w:p>
        </w:tc>
      </w:tr>
      <w:tr w:rsidR="00367E1A" w:rsidRPr="008B4C3A" w:rsidTr="00150198">
        <w:trPr>
          <w:gridAfter w:val="1"/>
          <w:wAfter w:w="30" w:type="dxa"/>
        </w:trPr>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b/>
                <w:noProof/>
                <w:color w:val="C00000"/>
                <w:lang w:val="hr-HR" w:eastAsia="hr-HR"/>
              </w:rPr>
            </w:pPr>
            <w:r w:rsidRPr="008B4C3A">
              <w:rPr>
                <w:rFonts w:eastAsia="Calibri" w:cs="Arial"/>
                <w:noProof/>
                <w:lang w:val="sr-Latn-RS" w:eastAsia="hr-HR"/>
              </w:rPr>
              <w:t xml:space="preserve">ISO L-CKC </w:t>
            </w:r>
            <w:r w:rsidRPr="008B4C3A">
              <w:rPr>
                <w:rFonts w:eastAsia="Calibri" w:cs="Arial"/>
                <w:noProof/>
                <w:lang w:val="sr-Cyrl-RS" w:eastAsia="hr-HR"/>
              </w:rPr>
              <w:t>68</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ind w:left="-108" w:right="-108"/>
              <w:jc w:val="center"/>
              <w:rPr>
                <w:rFonts w:eastAsia="Calibri" w:cs="Arial"/>
                <w:b/>
                <w:noProof/>
                <w:lang w:val="hr-HR" w:eastAsia="hr-HR"/>
              </w:rPr>
            </w:pPr>
            <w:r w:rsidRPr="008B4C3A">
              <w:rPr>
                <w:rFonts w:cs="Arial"/>
                <w:lang w:val="sr-Cyrl-RS" w:eastAsia="hr-HR"/>
              </w:rPr>
              <w:t>МЕТОДА</w:t>
            </w:r>
          </w:p>
        </w:tc>
        <w:tc>
          <w:tcPr>
            <w:tcW w:w="1429" w:type="dxa"/>
            <w:vMerge/>
            <w:shd w:val="clear" w:color="auto" w:fill="auto"/>
          </w:tcPr>
          <w:p w:rsidR="00367E1A" w:rsidRPr="008B4C3A" w:rsidRDefault="00367E1A">
            <w:pPr>
              <w:spacing w:before="0"/>
              <w:jc w:val="left"/>
            </w:pPr>
          </w:p>
        </w:tc>
      </w:tr>
      <w:tr w:rsidR="00367E1A" w:rsidRPr="008B4C3A" w:rsidTr="00150198">
        <w:trPr>
          <w:gridAfter w:val="1"/>
          <w:wAfter w:w="30" w:type="dxa"/>
        </w:trPr>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eastAsia="hr-HR"/>
              </w:rPr>
              <w:t>Густина на 15º</w:t>
            </w:r>
            <w:r w:rsidRPr="008B4C3A">
              <w:rPr>
                <w:rFonts w:cs="Arial"/>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0,8</w:t>
            </w:r>
            <w:r w:rsidRPr="008B4C3A">
              <w:rPr>
                <w:rFonts w:eastAsia="Calibri" w:cs="Arial"/>
                <w:noProof/>
                <w:lang w:eastAsia="hr-HR"/>
              </w:rPr>
              <w:t>8</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SRPS EN ISO 3675</w:t>
            </w:r>
          </w:p>
        </w:tc>
        <w:tc>
          <w:tcPr>
            <w:tcW w:w="1429" w:type="dxa"/>
            <w:vMerge/>
            <w:shd w:val="clear" w:color="auto" w:fill="auto"/>
          </w:tcPr>
          <w:p w:rsidR="00367E1A" w:rsidRPr="008B4C3A" w:rsidRDefault="00367E1A">
            <w:pPr>
              <w:spacing w:before="0"/>
              <w:jc w:val="left"/>
            </w:pPr>
          </w:p>
        </w:tc>
      </w:tr>
      <w:tr w:rsidR="00367E1A" w:rsidRPr="008B4C3A" w:rsidTr="00150198">
        <w:trPr>
          <w:gridAfter w:val="1"/>
          <w:wAfter w:w="30" w:type="dxa"/>
        </w:trPr>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rPr>
              <w:t>Вискозност</w:t>
            </w:r>
            <w:r w:rsidRPr="008B4C3A">
              <w:rPr>
                <w:rFonts w:eastAsia="Calibri" w:cs="Arial"/>
                <w:noProof/>
                <w:lang w:val="sr-Cyrl-RS" w:eastAsia="hr-HR"/>
              </w:rPr>
              <w:t xml:space="preserve"> на 40</w:t>
            </w:r>
            <w:r w:rsidRPr="008B4C3A">
              <w:rPr>
                <w:rFonts w:cs="Arial"/>
                <w:lang w:val="sr-Cyrl-RS" w:eastAsia="hr-HR"/>
              </w:rPr>
              <w:t>º</w:t>
            </w:r>
            <w:r w:rsidRPr="008B4C3A">
              <w:rPr>
                <w:rFonts w:cs="Arial"/>
                <w:lang w:val="hr-HR" w:eastAsia="hr-HR"/>
              </w:rPr>
              <w:t>C</w:t>
            </w:r>
            <w:r w:rsidRPr="008B4C3A">
              <w:rPr>
                <w:rFonts w:cs="Arial"/>
                <w:lang w:val="sr-Cyrl-RS" w:eastAsia="hr-HR"/>
              </w:rPr>
              <w:t xml:space="preserve">, </w:t>
            </w:r>
            <w:r w:rsidRPr="008B4C3A">
              <w:rPr>
                <w:rFonts w:cs="Arial"/>
                <w:lang w:val="hr-HR" w:eastAsia="hr-HR"/>
              </w:rPr>
              <w:t>mm</w:t>
            </w:r>
            <w:r w:rsidRPr="008B4C3A">
              <w:rPr>
                <w:rFonts w:cs="Arial"/>
                <w:vertAlign w:val="superscript"/>
                <w:lang w:val="hr-HR" w:eastAsia="hr-HR"/>
              </w:rPr>
              <w:t>2</w:t>
            </w:r>
            <w:r w:rsidRPr="008B4C3A">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val="sr-Cyrl-RS" w:eastAsia="hr-HR"/>
              </w:rPr>
              <w:t>68</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hr-HR" w:eastAsia="hr-HR"/>
              </w:rPr>
            </w:pPr>
            <w:r w:rsidRPr="008B4C3A">
              <w:rPr>
                <w:rFonts w:eastAsia="Calibri" w:cs="Arial"/>
                <w:noProof/>
                <w:lang w:eastAsia="hr-HR"/>
              </w:rPr>
              <w:t>SRPS ISO 3104</w:t>
            </w:r>
          </w:p>
        </w:tc>
        <w:tc>
          <w:tcPr>
            <w:tcW w:w="1429" w:type="dxa"/>
            <w:vMerge/>
            <w:shd w:val="clear" w:color="auto" w:fill="auto"/>
          </w:tcPr>
          <w:p w:rsidR="00367E1A" w:rsidRPr="008B4C3A" w:rsidRDefault="00367E1A">
            <w:pPr>
              <w:spacing w:before="0"/>
              <w:jc w:val="left"/>
            </w:pPr>
          </w:p>
        </w:tc>
      </w:tr>
      <w:tr w:rsidR="00367E1A" w:rsidRPr="008B4C3A" w:rsidTr="00150198">
        <w:trPr>
          <w:gridAfter w:val="1"/>
          <w:wAfter w:w="30" w:type="dxa"/>
        </w:trPr>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rPr>
              <w:t>Вискозност</w:t>
            </w:r>
            <w:r w:rsidRPr="008B4C3A">
              <w:rPr>
                <w:rFonts w:eastAsia="Calibri" w:cs="Arial"/>
                <w:noProof/>
                <w:lang w:val="sr-Cyrl-RS" w:eastAsia="hr-HR"/>
              </w:rPr>
              <w:t xml:space="preserve"> на </w:t>
            </w:r>
            <w:r w:rsidRPr="008B4C3A">
              <w:rPr>
                <w:rFonts w:eastAsia="Calibri" w:cs="Arial"/>
                <w:noProof/>
                <w:lang w:val="hr-HR" w:eastAsia="hr-HR"/>
              </w:rPr>
              <w:t>10</w:t>
            </w:r>
            <w:r w:rsidRPr="008B4C3A">
              <w:rPr>
                <w:rFonts w:eastAsia="Calibri" w:cs="Arial"/>
                <w:noProof/>
                <w:lang w:val="sr-Cyrl-RS" w:eastAsia="hr-HR"/>
              </w:rPr>
              <w:t>0</w:t>
            </w:r>
            <w:r w:rsidRPr="008B4C3A">
              <w:rPr>
                <w:rFonts w:cs="Arial"/>
                <w:lang w:val="sr-Cyrl-RS" w:eastAsia="hr-HR"/>
              </w:rPr>
              <w:t>º</w:t>
            </w:r>
            <w:r w:rsidRPr="008B4C3A">
              <w:rPr>
                <w:rFonts w:cs="Arial"/>
                <w:lang w:val="hr-HR" w:eastAsia="hr-HR"/>
              </w:rPr>
              <w:t>C</w:t>
            </w:r>
            <w:r w:rsidRPr="008B4C3A">
              <w:rPr>
                <w:rFonts w:cs="Arial"/>
                <w:lang w:val="sr-Cyrl-RS" w:eastAsia="hr-HR"/>
              </w:rPr>
              <w:t xml:space="preserve">, </w:t>
            </w:r>
            <w:r w:rsidRPr="008B4C3A">
              <w:rPr>
                <w:rFonts w:cs="Arial"/>
                <w:lang w:val="hr-HR" w:eastAsia="hr-HR"/>
              </w:rPr>
              <w:t>mm</w:t>
            </w:r>
            <w:r w:rsidRPr="008B4C3A">
              <w:rPr>
                <w:rFonts w:cs="Arial"/>
                <w:vertAlign w:val="superscript"/>
                <w:lang w:val="hr-HR" w:eastAsia="hr-HR"/>
              </w:rPr>
              <w:t>2</w:t>
            </w:r>
            <w:r w:rsidRPr="008B4C3A">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9</w:t>
            </w:r>
            <w:r w:rsidRPr="008B4C3A">
              <w:rPr>
                <w:rFonts w:eastAsia="Calibri" w:cs="Arial"/>
                <w:noProof/>
                <w:lang w:eastAsia="hr-HR"/>
              </w:rPr>
              <w:t>,0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hr-HR" w:eastAsia="hr-HR"/>
              </w:rPr>
            </w:pPr>
            <w:r w:rsidRPr="008B4C3A">
              <w:rPr>
                <w:rFonts w:eastAsia="Calibri" w:cs="Arial"/>
                <w:noProof/>
                <w:lang w:eastAsia="hr-HR"/>
              </w:rPr>
              <w:t>SRPS ISO 3104</w:t>
            </w:r>
          </w:p>
        </w:tc>
        <w:tc>
          <w:tcPr>
            <w:tcW w:w="1429" w:type="dxa"/>
            <w:vMerge/>
            <w:shd w:val="clear" w:color="auto" w:fill="auto"/>
          </w:tcPr>
          <w:p w:rsidR="00367E1A" w:rsidRPr="008B4C3A" w:rsidRDefault="00367E1A">
            <w:pPr>
              <w:spacing w:before="0"/>
              <w:jc w:val="left"/>
            </w:pPr>
          </w:p>
        </w:tc>
      </w:tr>
      <w:tr w:rsidR="00367E1A" w:rsidRPr="008B4C3A" w:rsidTr="00150198">
        <w:trPr>
          <w:gridAfter w:val="1"/>
          <w:wAfter w:w="30" w:type="dxa"/>
        </w:trPr>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95</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 xml:space="preserve">SRPS ISO </w:t>
            </w:r>
            <w:r w:rsidRPr="008B4C3A">
              <w:rPr>
                <w:rFonts w:eastAsia="Calibri" w:cs="Arial"/>
                <w:noProof/>
                <w:lang w:val="sr-Cyrl-RS" w:eastAsia="hr-HR"/>
              </w:rPr>
              <w:t>2909</w:t>
            </w:r>
          </w:p>
        </w:tc>
        <w:tc>
          <w:tcPr>
            <w:tcW w:w="1429" w:type="dxa"/>
            <w:vMerge/>
            <w:shd w:val="clear" w:color="auto" w:fill="auto"/>
          </w:tcPr>
          <w:p w:rsidR="00367E1A" w:rsidRPr="008B4C3A" w:rsidRDefault="00367E1A">
            <w:pPr>
              <w:spacing w:before="0"/>
              <w:jc w:val="left"/>
            </w:pPr>
          </w:p>
        </w:tc>
      </w:tr>
      <w:tr w:rsidR="00367E1A" w:rsidRPr="008B4C3A" w:rsidTr="00150198">
        <w:trPr>
          <w:gridAfter w:val="1"/>
          <w:wAfter w:w="30" w:type="dxa"/>
        </w:trPr>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 xml:space="preserve">Тачка паљења, </w:t>
            </w:r>
            <w:r w:rsidRPr="008B4C3A">
              <w:rPr>
                <w:rFonts w:cs="Arial"/>
                <w:lang w:val="sr-Cyrl-RS" w:eastAsia="hr-HR"/>
              </w:rPr>
              <w:t>º</w:t>
            </w:r>
            <w:r w:rsidRPr="008B4C3A">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210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 xml:space="preserve">SRPS EN ISO </w:t>
            </w:r>
            <w:r w:rsidRPr="008B4C3A">
              <w:rPr>
                <w:rFonts w:eastAsia="Calibri" w:cs="Arial"/>
                <w:noProof/>
                <w:lang w:val="sr-Cyrl-RS" w:eastAsia="hr-HR"/>
              </w:rPr>
              <w:t>2592</w:t>
            </w:r>
          </w:p>
        </w:tc>
        <w:tc>
          <w:tcPr>
            <w:tcW w:w="1429" w:type="dxa"/>
            <w:vMerge/>
            <w:shd w:val="clear" w:color="auto" w:fill="auto"/>
          </w:tcPr>
          <w:p w:rsidR="00367E1A" w:rsidRPr="008B4C3A" w:rsidRDefault="00367E1A">
            <w:pPr>
              <w:spacing w:before="0"/>
              <w:jc w:val="left"/>
            </w:pPr>
          </w:p>
        </w:tc>
      </w:tr>
      <w:tr w:rsidR="00367E1A" w:rsidRPr="008B4C3A" w:rsidTr="00150198">
        <w:trPr>
          <w:gridAfter w:val="1"/>
          <w:wAfter w:w="30" w:type="dxa"/>
        </w:trPr>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eastAsia="Calibri" w:cs="Arial"/>
                <w:noProof/>
                <w:lang w:val="sr-Cyrl-RS" w:eastAsia="hr-HR"/>
              </w:rPr>
              <w:t xml:space="preserve">Тачка течења, </w:t>
            </w:r>
            <w:r w:rsidRPr="008B4C3A">
              <w:rPr>
                <w:rFonts w:cs="Arial"/>
                <w:lang w:val="sr-Cyrl-RS" w:eastAsia="hr-HR"/>
              </w:rPr>
              <w:t>º</w:t>
            </w:r>
            <w:r w:rsidRPr="008B4C3A">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val="sr-Cyrl-RS" w:eastAsia="hr-HR"/>
              </w:rPr>
              <w:t>-</w:t>
            </w:r>
            <w:r w:rsidRPr="008B4C3A">
              <w:rPr>
                <w:rFonts w:eastAsia="Calibri" w:cs="Arial"/>
                <w:noProof/>
                <w:lang w:eastAsia="hr-HR"/>
              </w:rPr>
              <w:t>21</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SRPS ISO 3</w:t>
            </w:r>
            <w:r w:rsidRPr="008B4C3A">
              <w:rPr>
                <w:rFonts w:eastAsia="Calibri" w:cs="Arial"/>
                <w:noProof/>
                <w:lang w:val="sr-Cyrl-RS" w:eastAsia="hr-HR"/>
              </w:rPr>
              <w:t>016</w:t>
            </w:r>
          </w:p>
        </w:tc>
        <w:tc>
          <w:tcPr>
            <w:tcW w:w="1429" w:type="dxa"/>
            <w:vMerge/>
            <w:shd w:val="clear" w:color="auto" w:fill="auto"/>
          </w:tcPr>
          <w:p w:rsidR="00367E1A" w:rsidRPr="008B4C3A" w:rsidRDefault="00367E1A">
            <w:pPr>
              <w:spacing w:before="0"/>
              <w:jc w:val="left"/>
            </w:pPr>
          </w:p>
        </w:tc>
      </w:tr>
      <w:tr w:rsidR="00367E1A" w:rsidRPr="008B4C3A" w:rsidTr="00150198">
        <w:trPr>
          <w:gridAfter w:val="1"/>
          <w:wAfter w:w="30" w:type="dxa"/>
        </w:trPr>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НИВО КВАЛИТЕТА</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p>
        </w:tc>
        <w:tc>
          <w:tcPr>
            <w:tcW w:w="1590" w:type="dxa"/>
            <w:tcBorders>
              <w:top w:val="single" w:sz="8" w:space="0" w:color="auto"/>
              <w:left w:val="single" w:sz="4" w:space="0" w:color="auto"/>
              <w:bottom w:val="single" w:sz="4"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ISO 6743-6</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ISO 12925-1 CKC/CKD</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DIN 51517/3 CLP</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AGMA 9005-E02</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US Steeel 224</w:t>
            </w:r>
          </w:p>
        </w:tc>
        <w:tc>
          <w:tcPr>
            <w:tcW w:w="1429" w:type="dxa"/>
            <w:vMerge/>
            <w:tcBorders>
              <w:bottom w:val="single" w:sz="4" w:space="0" w:color="auto"/>
            </w:tcBorders>
            <w:shd w:val="clear" w:color="auto" w:fill="auto"/>
          </w:tcPr>
          <w:p w:rsidR="00367E1A" w:rsidRPr="008B4C3A" w:rsidRDefault="00367E1A">
            <w:pPr>
              <w:spacing w:before="0"/>
              <w:jc w:val="left"/>
            </w:pPr>
          </w:p>
        </w:tc>
      </w:tr>
      <w:tr w:rsidR="00367E1A" w:rsidRPr="008B4C3A" w:rsidTr="00150198">
        <w:trPr>
          <w:gridAfter w:val="1"/>
          <w:wAfter w:w="30" w:type="dxa"/>
        </w:trPr>
        <w:tc>
          <w:tcPr>
            <w:tcW w:w="8789"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367E1A" w:rsidRPr="008B4C3A" w:rsidRDefault="00367E1A" w:rsidP="008B4C3A">
            <w:pPr>
              <w:tabs>
                <w:tab w:val="right" w:pos="10255"/>
              </w:tabs>
              <w:ind w:left="-5"/>
              <w:contextualSpacing/>
              <w:rPr>
                <w:rFonts w:cs="Arial"/>
                <w:lang w:val="sr-Latn-RS"/>
              </w:rPr>
            </w:pPr>
            <w:r w:rsidRPr="008B4C3A">
              <w:rPr>
                <w:rFonts w:eastAsia="Calibri" w:cs="Arial"/>
              </w:rPr>
              <w:t>19.</w:t>
            </w:r>
            <w:r w:rsidRPr="008B4C3A">
              <w:rPr>
                <w:rFonts w:eastAsia="Calibri" w:cs="Arial"/>
                <w:lang w:val="sr-Cyrl-RS"/>
              </w:rPr>
              <w:t>Р</w:t>
            </w:r>
            <w:r w:rsidRPr="008B4C3A">
              <w:rPr>
                <w:rFonts w:eastAsia="Calibri" w:cs="Arial"/>
                <w:lang w:val="sr-Latn-RS"/>
              </w:rPr>
              <w:t>EДУКTOРСКO У</w:t>
            </w:r>
            <w:r w:rsidRPr="008B4C3A">
              <w:rPr>
                <w:rFonts w:eastAsia="Calibri" w:cs="Arial"/>
                <w:lang w:val="sr-Cyrl-RS"/>
              </w:rPr>
              <w:t>Љ</w:t>
            </w:r>
            <w:r w:rsidRPr="008B4C3A">
              <w:rPr>
                <w:rFonts w:eastAsia="Calibri" w:cs="Arial"/>
                <w:lang w:val="sr-Latn-RS"/>
              </w:rPr>
              <w:t xml:space="preserve">E СA ДOДATКOM EП AДИTИВA ЗA ИНДУСTРИJСКE ПРEНOСНИКE У  OБЛAСTИ TEMПEРATУРA OД -15°C </w:t>
            </w:r>
            <w:r w:rsidRPr="008B4C3A">
              <w:rPr>
                <w:rFonts w:eastAsia="Calibri" w:cs="Arial"/>
                <w:lang w:val="sr-Cyrl-RS"/>
              </w:rPr>
              <w:t>Д</w:t>
            </w:r>
            <w:r w:rsidRPr="008B4C3A">
              <w:rPr>
                <w:rFonts w:eastAsia="Calibri" w:cs="Arial"/>
                <w:lang w:val="sr-Latn-RS"/>
              </w:rPr>
              <w:t xml:space="preserve">O 100°C ; ISO L-CKC </w:t>
            </w:r>
            <w:r w:rsidRPr="008B4C3A">
              <w:rPr>
                <w:rFonts w:eastAsia="Calibri" w:cs="Arial"/>
                <w:lang w:val="sr-Cyrl-RS"/>
              </w:rPr>
              <w:t>150</w:t>
            </w:r>
            <w:r w:rsidRPr="008B4C3A">
              <w:rPr>
                <w:rFonts w:eastAsia="Calibri" w:cs="Arial"/>
                <w:lang w:val="sr-Latn-RS"/>
              </w:rPr>
              <w:t xml:space="preserve"> ; ISO 12925-1</w:t>
            </w:r>
          </w:p>
        </w:tc>
        <w:tc>
          <w:tcPr>
            <w:tcW w:w="1429" w:type="dxa"/>
            <w:vMerge w:val="restart"/>
            <w:shd w:val="clear" w:color="auto" w:fill="auto"/>
          </w:tcPr>
          <w:p w:rsidR="00367E1A" w:rsidRDefault="00367E1A">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Pr="001155D6" w:rsidRDefault="001155D6">
            <w:pPr>
              <w:spacing w:before="0"/>
              <w:jc w:val="left"/>
              <w:rPr>
                <w:lang w:val="sr-Cyrl-RS"/>
              </w:rPr>
            </w:pPr>
            <w:r>
              <w:rPr>
                <w:lang w:val="sr-Cyrl-RS"/>
              </w:rPr>
              <w:t>1620 кг</w:t>
            </w:r>
          </w:p>
        </w:tc>
      </w:tr>
      <w:tr w:rsidR="00367E1A" w:rsidRPr="008B4C3A" w:rsidTr="00150198">
        <w:trPr>
          <w:gridAfter w:val="1"/>
          <w:wAfter w:w="30" w:type="dxa"/>
        </w:trPr>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b/>
                <w:noProof/>
                <w:lang w:val="hr-HR" w:eastAsia="hr-HR"/>
              </w:rPr>
            </w:pPr>
            <w:r w:rsidRPr="008B4C3A">
              <w:rPr>
                <w:rFonts w:eastAsia="Calibri" w:cs="Arial"/>
                <w:noProof/>
                <w:lang w:val="sr-Latn-RS" w:eastAsia="hr-HR"/>
              </w:rPr>
              <w:t xml:space="preserve">ISO L-CKC </w:t>
            </w:r>
            <w:r w:rsidRPr="008B4C3A">
              <w:rPr>
                <w:rFonts w:eastAsia="Calibri" w:cs="Arial"/>
                <w:noProof/>
                <w:lang w:val="sr-Cyrl-RS" w:eastAsia="hr-HR"/>
              </w:rPr>
              <w:t>150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ind w:left="-108" w:right="-108"/>
              <w:jc w:val="center"/>
              <w:rPr>
                <w:rFonts w:eastAsia="Calibri" w:cs="Arial"/>
                <w:b/>
                <w:noProof/>
                <w:lang w:val="hr-HR" w:eastAsia="hr-HR"/>
              </w:rPr>
            </w:pPr>
            <w:r w:rsidRPr="008B4C3A">
              <w:rPr>
                <w:rFonts w:cs="Arial"/>
                <w:lang w:val="sr-Cyrl-RS" w:eastAsia="hr-HR"/>
              </w:rPr>
              <w:t>МЕТОДА</w:t>
            </w:r>
          </w:p>
        </w:tc>
        <w:tc>
          <w:tcPr>
            <w:tcW w:w="1429" w:type="dxa"/>
            <w:vMerge/>
            <w:shd w:val="clear" w:color="auto" w:fill="auto"/>
          </w:tcPr>
          <w:p w:rsidR="00367E1A" w:rsidRPr="008B4C3A" w:rsidRDefault="00367E1A">
            <w:pPr>
              <w:spacing w:before="0"/>
              <w:jc w:val="left"/>
            </w:pPr>
          </w:p>
        </w:tc>
      </w:tr>
      <w:tr w:rsidR="00367E1A" w:rsidRPr="008B4C3A" w:rsidTr="00150198">
        <w:trPr>
          <w:gridAfter w:val="1"/>
          <w:wAfter w:w="30" w:type="dxa"/>
        </w:trPr>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eastAsia="hr-HR"/>
              </w:rPr>
              <w:t>Густина на 15º</w:t>
            </w:r>
            <w:r w:rsidRPr="008B4C3A">
              <w:rPr>
                <w:rFonts w:cs="Arial"/>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0,8</w:t>
            </w:r>
            <w:r w:rsidRPr="008B4C3A">
              <w:rPr>
                <w:rFonts w:eastAsia="Calibri" w:cs="Arial"/>
                <w:noProof/>
                <w:lang w:eastAsia="hr-HR"/>
              </w:rPr>
              <w:t>9</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SRPS EN ISO 3675</w:t>
            </w:r>
          </w:p>
        </w:tc>
        <w:tc>
          <w:tcPr>
            <w:tcW w:w="1429" w:type="dxa"/>
            <w:vMerge/>
            <w:shd w:val="clear" w:color="auto" w:fill="auto"/>
          </w:tcPr>
          <w:p w:rsidR="00367E1A" w:rsidRPr="008B4C3A" w:rsidRDefault="00367E1A">
            <w:pPr>
              <w:spacing w:before="0"/>
              <w:jc w:val="left"/>
            </w:pPr>
          </w:p>
        </w:tc>
      </w:tr>
      <w:tr w:rsidR="00367E1A" w:rsidRPr="008B4C3A" w:rsidTr="00150198">
        <w:trPr>
          <w:gridAfter w:val="1"/>
          <w:wAfter w:w="30" w:type="dxa"/>
        </w:trPr>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rPr>
              <w:t>Вискозност</w:t>
            </w:r>
            <w:r w:rsidRPr="008B4C3A">
              <w:rPr>
                <w:rFonts w:eastAsia="Calibri" w:cs="Arial"/>
                <w:noProof/>
                <w:lang w:val="sr-Cyrl-RS" w:eastAsia="hr-HR"/>
              </w:rPr>
              <w:t xml:space="preserve"> на 40</w:t>
            </w:r>
            <w:r w:rsidRPr="008B4C3A">
              <w:rPr>
                <w:rFonts w:cs="Arial"/>
                <w:lang w:val="sr-Cyrl-RS" w:eastAsia="hr-HR"/>
              </w:rPr>
              <w:t>º</w:t>
            </w:r>
            <w:r w:rsidRPr="008B4C3A">
              <w:rPr>
                <w:rFonts w:cs="Arial"/>
                <w:lang w:val="hr-HR" w:eastAsia="hr-HR"/>
              </w:rPr>
              <w:t>C</w:t>
            </w:r>
            <w:r w:rsidRPr="008B4C3A">
              <w:rPr>
                <w:rFonts w:cs="Arial"/>
                <w:lang w:val="sr-Cyrl-RS" w:eastAsia="hr-HR"/>
              </w:rPr>
              <w:t xml:space="preserve">, </w:t>
            </w:r>
            <w:r w:rsidRPr="008B4C3A">
              <w:rPr>
                <w:rFonts w:cs="Arial"/>
                <w:lang w:val="hr-HR" w:eastAsia="hr-HR"/>
              </w:rPr>
              <w:t>mm</w:t>
            </w:r>
            <w:r w:rsidRPr="008B4C3A">
              <w:rPr>
                <w:rFonts w:cs="Arial"/>
                <w:vertAlign w:val="superscript"/>
                <w:lang w:val="hr-HR" w:eastAsia="hr-HR"/>
              </w:rPr>
              <w:t>2</w:t>
            </w:r>
            <w:r w:rsidRPr="008B4C3A">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val="sr-Cyrl-RS" w:eastAsia="hr-HR"/>
              </w:rPr>
              <w:t>150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hr-HR" w:eastAsia="hr-HR"/>
              </w:rPr>
            </w:pPr>
            <w:r w:rsidRPr="008B4C3A">
              <w:rPr>
                <w:rFonts w:eastAsia="Calibri" w:cs="Arial"/>
                <w:noProof/>
                <w:lang w:eastAsia="hr-HR"/>
              </w:rPr>
              <w:t>SRPS ISO 3104</w:t>
            </w:r>
          </w:p>
        </w:tc>
        <w:tc>
          <w:tcPr>
            <w:tcW w:w="1429" w:type="dxa"/>
            <w:vMerge/>
            <w:shd w:val="clear" w:color="auto" w:fill="auto"/>
          </w:tcPr>
          <w:p w:rsidR="00367E1A" w:rsidRPr="008B4C3A" w:rsidRDefault="00367E1A">
            <w:pPr>
              <w:spacing w:before="0"/>
              <w:jc w:val="left"/>
            </w:pPr>
          </w:p>
        </w:tc>
      </w:tr>
      <w:tr w:rsidR="00367E1A" w:rsidRPr="008B4C3A" w:rsidTr="00150198">
        <w:trPr>
          <w:gridAfter w:val="1"/>
          <w:wAfter w:w="30" w:type="dxa"/>
        </w:trPr>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rPr>
              <w:t>Вискозност</w:t>
            </w:r>
            <w:r w:rsidRPr="008B4C3A">
              <w:rPr>
                <w:rFonts w:eastAsia="Calibri" w:cs="Arial"/>
                <w:noProof/>
                <w:lang w:val="sr-Cyrl-RS" w:eastAsia="hr-HR"/>
              </w:rPr>
              <w:t xml:space="preserve"> на </w:t>
            </w:r>
            <w:r w:rsidRPr="008B4C3A">
              <w:rPr>
                <w:rFonts w:eastAsia="Calibri" w:cs="Arial"/>
                <w:noProof/>
                <w:lang w:val="hr-HR" w:eastAsia="hr-HR"/>
              </w:rPr>
              <w:t>10</w:t>
            </w:r>
            <w:r w:rsidRPr="008B4C3A">
              <w:rPr>
                <w:rFonts w:eastAsia="Calibri" w:cs="Arial"/>
                <w:noProof/>
                <w:lang w:val="sr-Cyrl-RS" w:eastAsia="hr-HR"/>
              </w:rPr>
              <w:t>0</w:t>
            </w:r>
            <w:r w:rsidRPr="008B4C3A">
              <w:rPr>
                <w:rFonts w:cs="Arial"/>
                <w:lang w:val="sr-Cyrl-RS" w:eastAsia="hr-HR"/>
              </w:rPr>
              <w:t>º</w:t>
            </w:r>
            <w:r w:rsidRPr="008B4C3A">
              <w:rPr>
                <w:rFonts w:cs="Arial"/>
                <w:lang w:val="hr-HR" w:eastAsia="hr-HR"/>
              </w:rPr>
              <w:t>C</w:t>
            </w:r>
            <w:r w:rsidRPr="008B4C3A">
              <w:rPr>
                <w:rFonts w:cs="Arial"/>
                <w:lang w:val="sr-Cyrl-RS" w:eastAsia="hr-HR"/>
              </w:rPr>
              <w:t xml:space="preserve">, </w:t>
            </w:r>
            <w:r w:rsidRPr="008B4C3A">
              <w:rPr>
                <w:rFonts w:cs="Arial"/>
                <w:lang w:val="hr-HR" w:eastAsia="hr-HR"/>
              </w:rPr>
              <w:t>mm</w:t>
            </w:r>
            <w:r w:rsidRPr="008B4C3A">
              <w:rPr>
                <w:rFonts w:cs="Arial"/>
                <w:vertAlign w:val="superscript"/>
                <w:lang w:val="hr-HR" w:eastAsia="hr-HR"/>
              </w:rPr>
              <w:t>2</w:t>
            </w:r>
            <w:r w:rsidRPr="008B4C3A">
              <w:rPr>
                <w:rFonts w:cs="Arial"/>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15</w:t>
            </w:r>
            <w:r w:rsidRPr="008B4C3A">
              <w:rPr>
                <w:rFonts w:eastAsia="Calibri" w:cs="Arial"/>
                <w:noProof/>
                <w:lang w:eastAsia="hr-HR"/>
              </w:rPr>
              <w:t>,0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hr-HR" w:eastAsia="hr-HR"/>
              </w:rPr>
            </w:pPr>
            <w:r w:rsidRPr="008B4C3A">
              <w:rPr>
                <w:rFonts w:eastAsia="Calibri" w:cs="Arial"/>
                <w:noProof/>
                <w:lang w:eastAsia="hr-HR"/>
              </w:rPr>
              <w:t>SRPS ISO 3104</w:t>
            </w:r>
          </w:p>
        </w:tc>
        <w:tc>
          <w:tcPr>
            <w:tcW w:w="1429" w:type="dxa"/>
            <w:vMerge/>
            <w:shd w:val="clear" w:color="auto" w:fill="auto"/>
          </w:tcPr>
          <w:p w:rsidR="00367E1A" w:rsidRPr="008B4C3A" w:rsidRDefault="00367E1A">
            <w:pPr>
              <w:spacing w:before="0"/>
              <w:jc w:val="left"/>
            </w:pPr>
          </w:p>
        </w:tc>
      </w:tr>
      <w:tr w:rsidR="00367E1A" w:rsidRPr="008B4C3A" w:rsidTr="00150198">
        <w:trPr>
          <w:gridAfter w:val="1"/>
          <w:wAfter w:w="30" w:type="dxa"/>
        </w:trPr>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95</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 xml:space="preserve">SRPS ISO </w:t>
            </w:r>
            <w:r w:rsidRPr="008B4C3A">
              <w:rPr>
                <w:rFonts w:eastAsia="Calibri" w:cs="Arial"/>
                <w:noProof/>
                <w:lang w:val="sr-Cyrl-RS" w:eastAsia="hr-HR"/>
              </w:rPr>
              <w:t>2909</w:t>
            </w:r>
          </w:p>
        </w:tc>
        <w:tc>
          <w:tcPr>
            <w:tcW w:w="1429" w:type="dxa"/>
            <w:vMerge/>
            <w:shd w:val="clear" w:color="auto" w:fill="auto"/>
          </w:tcPr>
          <w:p w:rsidR="00367E1A" w:rsidRPr="008B4C3A" w:rsidRDefault="00367E1A">
            <w:pPr>
              <w:spacing w:before="0"/>
              <w:jc w:val="left"/>
            </w:pPr>
          </w:p>
        </w:tc>
      </w:tr>
      <w:tr w:rsidR="00367E1A" w:rsidRPr="008B4C3A" w:rsidTr="00150198">
        <w:trPr>
          <w:gridAfter w:val="1"/>
          <w:wAfter w:w="30" w:type="dxa"/>
        </w:trPr>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 xml:space="preserve">Тачка паљења, </w:t>
            </w:r>
            <w:r w:rsidRPr="008B4C3A">
              <w:rPr>
                <w:rFonts w:cs="Arial"/>
                <w:lang w:val="sr-Cyrl-RS" w:eastAsia="hr-HR"/>
              </w:rPr>
              <w:t>º</w:t>
            </w:r>
            <w:r w:rsidRPr="008B4C3A">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2</w:t>
            </w:r>
            <w:r w:rsidRPr="008B4C3A">
              <w:rPr>
                <w:rFonts w:eastAsia="Calibri" w:cs="Arial"/>
                <w:noProof/>
                <w:lang w:val="sr-Cyrl-RS" w:eastAsia="hr-HR"/>
              </w:rPr>
              <w:t>2</w:t>
            </w:r>
            <w:r w:rsidRPr="008B4C3A">
              <w:rPr>
                <w:rFonts w:eastAsia="Calibri" w:cs="Arial"/>
                <w:noProof/>
                <w:lang w:eastAsia="hr-HR"/>
              </w:rPr>
              <w:t>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 xml:space="preserve">SRPS EN ISO </w:t>
            </w:r>
            <w:r w:rsidRPr="008B4C3A">
              <w:rPr>
                <w:rFonts w:eastAsia="Calibri" w:cs="Arial"/>
                <w:noProof/>
                <w:lang w:val="sr-Cyrl-RS" w:eastAsia="hr-HR"/>
              </w:rPr>
              <w:t>2592</w:t>
            </w:r>
          </w:p>
        </w:tc>
        <w:tc>
          <w:tcPr>
            <w:tcW w:w="1429" w:type="dxa"/>
            <w:vMerge/>
            <w:shd w:val="clear" w:color="auto" w:fill="auto"/>
          </w:tcPr>
          <w:p w:rsidR="00367E1A" w:rsidRPr="008B4C3A" w:rsidRDefault="00367E1A">
            <w:pPr>
              <w:spacing w:before="0"/>
              <w:jc w:val="left"/>
            </w:pPr>
          </w:p>
        </w:tc>
      </w:tr>
      <w:tr w:rsidR="00367E1A" w:rsidRPr="008B4C3A" w:rsidTr="00150198">
        <w:trPr>
          <w:gridAfter w:val="1"/>
          <w:wAfter w:w="30" w:type="dxa"/>
        </w:trPr>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hr-HR" w:eastAsia="hr-HR"/>
              </w:rPr>
            </w:pPr>
            <w:r w:rsidRPr="008B4C3A">
              <w:rPr>
                <w:rFonts w:eastAsia="Calibri" w:cs="Arial"/>
                <w:noProof/>
                <w:lang w:val="sr-Cyrl-RS" w:eastAsia="hr-HR"/>
              </w:rPr>
              <w:t xml:space="preserve">Тачка течења, </w:t>
            </w:r>
            <w:r w:rsidRPr="008B4C3A">
              <w:rPr>
                <w:rFonts w:cs="Arial"/>
                <w:lang w:val="sr-Cyrl-RS" w:eastAsia="hr-HR"/>
              </w:rPr>
              <w:t>º</w:t>
            </w:r>
            <w:r w:rsidRPr="008B4C3A">
              <w:rPr>
                <w:rFonts w:cs="Arial"/>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val="sr-Cyrl-RS" w:eastAsia="hr-HR"/>
              </w:rPr>
              <w:t>-18</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eastAsia="hr-HR"/>
              </w:rPr>
              <w:t>SRPS ISO 3</w:t>
            </w:r>
            <w:r w:rsidRPr="008B4C3A">
              <w:rPr>
                <w:rFonts w:eastAsia="Calibri" w:cs="Arial"/>
                <w:noProof/>
                <w:lang w:val="sr-Cyrl-RS" w:eastAsia="hr-HR"/>
              </w:rPr>
              <w:t>016</w:t>
            </w:r>
          </w:p>
        </w:tc>
        <w:tc>
          <w:tcPr>
            <w:tcW w:w="1429" w:type="dxa"/>
            <w:vMerge/>
            <w:shd w:val="clear" w:color="auto" w:fill="auto"/>
          </w:tcPr>
          <w:p w:rsidR="00367E1A" w:rsidRPr="008B4C3A" w:rsidRDefault="00367E1A">
            <w:pPr>
              <w:spacing w:before="0"/>
              <w:jc w:val="left"/>
            </w:pPr>
          </w:p>
        </w:tc>
      </w:tr>
      <w:tr w:rsidR="00367E1A" w:rsidRPr="008B4C3A" w:rsidTr="00150198">
        <w:trPr>
          <w:gridAfter w:val="1"/>
          <w:wAfter w:w="30" w:type="dxa"/>
        </w:trPr>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НИВО КВАЛИТЕТА</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lang w:val="sr-Cyrl-RS" w:eastAsia="hr-HR"/>
              </w:rPr>
            </w:pP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ISO 6743-6</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ISO 12925-1 CKC/CKD</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DIN 51517/3 CLP</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t>AGMA 9005-E02</w:t>
            </w:r>
          </w:p>
          <w:p w:rsidR="00367E1A" w:rsidRPr="008B4C3A" w:rsidRDefault="00367E1A" w:rsidP="008B4C3A">
            <w:pPr>
              <w:tabs>
                <w:tab w:val="center" w:pos="4680"/>
                <w:tab w:val="right" w:pos="9360"/>
              </w:tabs>
              <w:spacing w:before="0" w:line="276" w:lineRule="auto"/>
              <w:jc w:val="center"/>
              <w:rPr>
                <w:rFonts w:eastAsia="Calibri" w:cs="Arial"/>
                <w:noProof/>
                <w:sz w:val="18"/>
                <w:szCs w:val="18"/>
                <w:lang w:eastAsia="hr-HR"/>
              </w:rPr>
            </w:pPr>
            <w:r w:rsidRPr="008B4C3A">
              <w:rPr>
                <w:rFonts w:eastAsia="Calibri" w:cs="Arial"/>
                <w:noProof/>
                <w:sz w:val="18"/>
                <w:szCs w:val="18"/>
                <w:lang w:eastAsia="hr-HR"/>
              </w:rPr>
              <w:lastRenderedPageBreak/>
              <w:t>US Steeel 224</w:t>
            </w:r>
          </w:p>
        </w:tc>
        <w:tc>
          <w:tcPr>
            <w:tcW w:w="1429" w:type="dxa"/>
            <w:vMerge/>
            <w:shd w:val="clear" w:color="auto" w:fill="auto"/>
          </w:tcPr>
          <w:p w:rsidR="00367E1A" w:rsidRPr="008B4C3A" w:rsidRDefault="00367E1A">
            <w:pPr>
              <w:spacing w:before="0"/>
              <w:jc w:val="left"/>
            </w:pPr>
          </w:p>
        </w:tc>
      </w:tr>
      <w:tr w:rsidR="00367E1A" w:rsidRPr="008B4C3A" w:rsidTr="00150198">
        <w:trPr>
          <w:gridAfter w:val="1"/>
          <w:wAfter w:w="30" w:type="dxa"/>
        </w:trPr>
        <w:tc>
          <w:tcPr>
            <w:tcW w:w="8789"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367E1A" w:rsidRPr="008B4C3A" w:rsidRDefault="00367E1A" w:rsidP="008B4C3A">
            <w:pPr>
              <w:tabs>
                <w:tab w:val="right" w:pos="10255"/>
              </w:tabs>
              <w:rPr>
                <w:rFonts w:cs="Arial"/>
                <w:lang w:val="sr-Latn-RS"/>
              </w:rPr>
            </w:pPr>
            <w:r w:rsidRPr="008B4C3A">
              <w:rPr>
                <w:rFonts w:cs="Arial"/>
                <w:lang w:val="sr-Latn-RS"/>
              </w:rPr>
              <w:lastRenderedPageBreak/>
              <w:t>20. РEДУКTOРСКO У</w:t>
            </w:r>
            <w:r w:rsidRPr="008B4C3A">
              <w:rPr>
                <w:rFonts w:cs="Arial"/>
                <w:lang w:val="sr-Cyrl-RS"/>
              </w:rPr>
              <w:t>Љ</w:t>
            </w:r>
            <w:r w:rsidRPr="008B4C3A">
              <w:rPr>
                <w:rFonts w:cs="Arial"/>
                <w:lang w:val="sr-Latn-RS"/>
              </w:rPr>
              <w:t xml:space="preserve">E СA ДOДATКOM EП AДИTИВA ЗA ИНДУСTРИJСКE ПРEНOСНИКE У  OБЛAСTИ TEMПEРATУРA OД -15°C </w:t>
            </w:r>
            <w:r w:rsidRPr="008B4C3A">
              <w:rPr>
                <w:rFonts w:cs="Arial"/>
                <w:lang w:val="sr-Cyrl-RS"/>
              </w:rPr>
              <w:t>Д</w:t>
            </w:r>
            <w:r w:rsidRPr="008B4C3A">
              <w:rPr>
                <w:rFonts w:cs="Arial"/>
                <w:lang w:val="sr-Latn-RS"/>
              </w:rPr>
              <w:t xml:space="preserve">O 100°C ; ISO L-CKC </w:t>
            </w:r>
            <w:r w:rsidRPr="008B4C3A">
              <w:rPr>
                <w:rFonts w:cs="Arial"/>
                <w:lang w:val="sr-Cyrl-RS"/>
              </w:rPr>
              <w:t>220</w:t>
            </w:r>
            <w:r w:rsidRPr="008B4C3A">
              <w:rPr>
                <w:rFonts w:cs="Arial"/>
                <w:lang w:val="sr-Latn-RS"/>
              </w:rPr>
              <w:t xml:space="preserve"> ; ISO 12925-1</w:t>
            </w:r>
          </w:p>
        </w:tc>
        <w:tc>
          <w:tcPr>
            <w:tcW w:w="1429" w:type="dxa"/>
            <w:vMerge w:val="restart"/>
            <w:shd w:val="clear" w:color="auto" w:fill="auto"/>
          </w:tcPr>
          <w:p w:rsidR="00367E1A" w:rsidRDefault="00367E1A">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Pr="001155D6" w:rsidRDefault="001155D6">
            <w:pPr>
              <w:spacing w:before="0"/>
              <w:jc w:val="left"/>
              <w:rPr>
                <w:lang w:val="sr-Cyrl-RS"/>
              </w:rPr>
            </w:pPr>
            <w:r>
              <w:rPr>
                <w:lang w:val="sr-Cyrl-RS"/>
              </w:rPr>
              <w:t>360 кг</w:t>
            </w:r>
          </w:p>
        </w:tc>
      </w:tr>
      <w:tr w:rsidR="00367E1A" w:rsidRPr="008B4C3A" w:rsidTr="00150198">
        <w:trPr>
          <w:gridAfter w:val="1"/>
          <w:wAfter w:w="30" w:type="dxa"/>
        </w:trPr>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sr-Cyrl-RS"/>
              </w:rPr>
            </w:pP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b/>
                <w:lang w:val="hr-HR"/>
              </w:rPr>
            </w:pPr>
            <w:r w:rsidRPr="008B4C3A">
              <w:rPr>
                <w:rFonts w:cs="Arial"/>
                <w:lang w:val="sr-Latn-RS"/>
              </w:rPr>
              <w:t xml:space="preserve">ISO L-CKC </w:t>
            </w:r>
            <w:r w:rsidRPr="008B4C3A">
              <w:rPr>
                <w:rFonts w:cs="Arial"/>
                <w:lang w:val="sr-Cyrl-RS"/>
              </w:rPr>
              <w:t>220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b/>
                <w:lang w:val="hr-HR"/>
              </w:rPr>
            </w:pPr>
            <w:r w:rsidRPr="008B4C3A">
              <w:rPr>
                <w:rFonts w:cs="Arial"/>
                <w:lang w:val="sr-Cyrl-RS"/>
              </w:rPr>
              <w:t>МЕТОДА</w:t>
            </w:r>
          </w:p>
        </w:tc>
        <w:tc>
          <w:tcPr>
            <w:tcW w:w="1429" w:type="dxa"/>
            <w:vMerge/>
            <w:shd w:val="clear" w:color="auto" w:fill="auto"/>
          </w:tcPr>
          <w:p w:rsidR="00367E1A" w:rsidRPr="008B4C3A" w:rsidRDefault="00367E1A">
            <w:pPr>
              <w:spacing w:before="0"/>
              <w:jc w:val="left"/>
            </w:pPr>
          </w:p>
        </w:tc>
      </w:tr>
      <w:tr w:rsidR="00367E1A" w:rsidRPr="008B4C3A" w:rsidTr="00150198">
        <w:trPr>
          <w:gridAfter w:val="1"/>
          <w:wAfter w:w="30" w:type="dxa"/>
        </w:trPr>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hr-HR"/>
              </w:rPr>
            </w:pPr>
            <w:r w:rsidRPr="008B4C3A">
              <w:rPr>
                <w:rFonts w:cs="Arial"/>
                <w:lang w:val="sr-Cyrl-RS"/>
              </w:rPr>
              <w:t>Густина на 15º</w:t>
            </w:r>
            <w:r w:rsidRPr="008B4C3A">
              <w:rPr>
                <w:rFonts w:cs="Arial"/>
                <w:lang w:val="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sr-Cyrl-RS"/>
              </w:rPr>
            </w:pPr>
            <w:r w:rsidRPr="008B4C3A">
              <w:rPr>
                <w:rFonts w:cs="Arial"/>
                <w:lang w:val="sr-Cyrl-RS"/>
              </w:rPr>
              <w:t>0,89</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rPr>
            </w:pPr>
            <w:r w:rsidRPr="008B4C3A">
              <w:rPr>
                <w:rFonts w:cs="Arial"/>
              </w:rPr>
              <w:t>SRPS EN ISO 3675</w:t>
            </w:r>
          </w:p>
        </w:tc>
        <w:tc>
          <w:tcPr>
            <w:tcW w:w="1429" w:type="dxa"/>
            <w:vMerge/>
            <w:shd w:val="clear" w:color="auto" w:fill="auto"/>
          </w:tcPr>
          <w:p w:rsidR="00367E1A" w:rsidRPr="008B4C3A" w:rsidRDefault="00367E1A">
            <w:pPr>
              <w:spacing w:before="0"/>
              <w:jc w:val="left"/>
            </w:pPr>
          </w:p>
        </w:tc>
      </w:tr>
      <w:tr w:rsidR="00367E1A" w:rsidRPr="008B4C3A" w:rsidTr="00150198">
        <w:trPr>
          <w:gridAfter w:val="1"/>
          <w:wAfter w:w="30" w:type="dxa"/>
        </w:trPr>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hr-HR"/>
              </w:rPr>
            </w:pPr>
            <w:r w:rsidRPr="008B4C3A">
              <w:rPr>
                <w:rFonts w:cs="Arial"/>
                <w:lang w:val="sr-Cyrl-RS"/>
              </w:rPr>
              <w:t>Вискозност на 40º</w:t>
            </w:r>
            <w:r w:rsidRPr="008B4C3A">
              <w:rPr>
                <w:rFonts w:cs="Arial"/>
                <w:lang w:val="hr-HR"/>
              </w:rPr>
              <w:t>C</w:t>
            </w:r>
            <w:r w:rsidRPr="008B4C3A">
              <w:rPr>
                <w:rFonts w:cs="Arial"/>
                <w:lang w:val="sr-Cyrl-RS"/>
              </w:rPr>
              <w:t xml:space="preserve">, </w:t>
            </w:r>
            <w:r w:rsidRPr="008B4C3A">
              <w:rPr>
                <w:rFonts w:cs="Arial"/>
                <w:lang w:val="hr-HR"/>
              </w:rPr>
              <w:t>mm</w:t>
            </w:r>
            <w:r w:rsidRPr="008B4C3A">
              <w:rPr>
                <w:rFonts w:cs="Arial"/>
                <w:vertAlign w:val="superscript"/>
                <w:lang w:val="hr-HR"/>
              </w:rPr>
              <w:t>2</w:t>
            </w:r>
            <w:r w:rsidRPr="008B4C3A">
              <w:rPr>
                <w:rFonts w:cs="Arial"/>
                <w:lang w:val="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sr-Cyrl-RS"/>
              </w:rPr>
            </w:pPr>
            <w:r w:rsidRPr="008B4C3A">
              <w:rPr>
                <w:rFonts w:cs="Arial"/>
                <w:lang w:val="sr-Cyrl-RS"/>
              </w:rPr>
              <w:t>220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hr-HR"/>
              </w:rPr>
            </w:pPr>
            <w:r w:rsidRPr="008B4C3A">
              <w:rPr>
                <w:rFonts w:cs="Arial"/>
              </w:rPr>
              <w:t>SRPS ISO 3104</w:t>
            </w:r>
          </w:p>
        </w:tc>
        <w:tc>
          <w:tcPr>
            <w:tcW w:w="1429" w:type="dxa"/>
            <w:vMerge/>
            <w:shd w:val="clear" w:color="auto" w:fill="auto"/>
          </w:tcPr>
          <w:p w:rsidR="00367E1A" w:rsidRPr="008B4C3A" w:rsidRDefault="00367E1A">
            <w:pPr>
              <w:spacing w:before="0"/>
              <w:jc w:val="left"/>
            </w:pPr>
          </w:p>
        </w:tc>
      </w:tr>
      <w:tr w:rsidR="00367E1A" w:rsidRPr="008B4C3A" w:rsidTr="00150198">
        <w:trPr>
          <w:gridAfter w:val="1"/>
          <w:wAfter w:w="30" w:type="dxa"/>
        </w:trPr>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hr-HR"/>
              </w:rPr>
            </w:pPr>
            <w:r w:rsidRPr="008B4C3A">
              <w:rPr>
                <w:rFonts w:cs="Arial"/>
                <w:lang w:val="sr-Cyrl-RS"/>
              </w:rPr>
              <w:t xml:space="preserve">Вискозност на </w:t>
            </w:r>
            <w:r w:rsidRPr="008B4C3A">
              <w:rPr>
                <w:rFonts w:cs="Arial"/>
                <w:lang w:val="hr-HR"/>
              </w:rPr>
              <w:t>10</w:t>
            </w:r>
            <w:r w:rsidRPr="008B4C3A">
              <w:rPr>
                <w:rFonts w:cs="Arial"/>
                <w:lang w:val="sr-Cyrl-RS"/>
              </w:rPr>
              <w:t>0º</w:t>
            </w:r>
            <w:r w:rsidRPr="008B4C3A">
              <w:rPr>
                <w:rFonts w:cs="Arial"/>
                <w:lang w:val="hr-HR"/>
              </w:rPr>
              <w:t>C</w:t>
            </w:r>
            <w:r w:rsidRPr="008B4C3A">
              <w:rPr>
                <w:rFonts w:cs="Arial"/>
                <w:lang w:val="sr-Cyrl-RS"/>
              </w:rPr>
              <w:t xml:space="preserve">, </w:t>
            </w:r>
            <w:r w:rsidRPr="008B4C3A">
              <w:rPr>
                <w:rFonts w:cs="Arial"/>
                <w:lang w:val="hr-HR"/>
              </w:rPr>
              <w:t>mm</w:t>
            </w:r>
            <w:r w:rsidRPr="008B4C3A">
              <w:rPr>
                <w:rFonts w:cs="Arial"/>
                <w:vertAlign w:val="superscript"/>
                <w:lang w:val="hr-HR"/>
              </w:rPr>
              <w:t>2</w:t>
            </w:r>
            <w:r w:rsidRPr="008B4C3A">
              <w:rPr>
                <w:rFonts w:cs="Arial"/>
                <w:lang w:val="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rPr>
            </w:pPr>
            <w:r w:rsidRPr="008B4C3A">
              <w:rPr>
                <w:rFonts w:cs="Arial"/>
                <w:lang w:val="sr-Cyrl-RS"/>
              </w:rPr>
              <w:t>20</w:t>
            </w:r>
            <w:r w:rsidRPr="008B4C3A">
              <w:rPr>
                <w:rFonts w:cs="Arial"/>
              </w:rPr>
              <w:t>,0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hr-HR"/>
              </w:rPr>
            </w:pPr>
            <w:r w:rsidRPr="008B4C3A">
              <w:rPr>
                <w:rFonts w:cs="Arial"/>
              </w:rPr>
              <w:t>SRPS ISO 3104</w:t>
            </w:r>
          </w:p>
        </w:tc>
        <w:tc>
          <w:tcPr>
            <w:tcW w:w="1429" w:type="dxa"/>
            <w:vMerge/>
            <w:shd w:val="clear" w:color="auto" w:fill="auto"/>
          </w:tcPr>
          <w:p w:rsidR="00367E1A" w:rsidRPr="008B4C3A" w:rsidRDefault="00367E1A">
            <w:pPr>
              <w:spacing w:before="0"/>
              <w:jc w:val="left"/>
            </w:pPr>
          </w:p>
        </w:tc>
      </w:tr>
      <w:tr w:rsidR="00367E1A" w:rsidRPr="008B4C3A" w:rsidTr="00150198">
        <w:trPr>
          <w:gridAfter w:val="1"/>
          <w:wAfter w:w="30" w:type="dxa"/>
        </w:trPr>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sr-Cyrl-RS"/>
              </w:rPr>
            </w:pPr>
            <w:r w:rsidRPr="008B4C3A">
              <w:rPr>
                <w:rFonts w:cs="Arial"/>
                <w:lang w:val="sr-Cyrl-RS"/>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rPr>
            </w:pPr>
            <w:r w:rsidRPr="008B4C3A">
              <w:rPr>
                <w:rFonts w:cs="Arial"/>
              </w:rPr>
              <w:t>95</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sr-Cyrl-RS"/>
              </w:rPr>
            </w:pPr>
            <w:r w:rsidRPr="008B4C3A">
              <w:rPr>
                <w:rFonts w:cs="Arial"/>
              </w:rPr>
              <w:t xml:space="preserve">SRPS ISO </w:t>
            </w:r>
            <w:r w:rsidRPr="008B4C3A">
              <w:rPr>
                <w:rFonts w:cs="Arial"/>
                <w:lang w:val="sr-Cyrl-RS"/>
              </w:rPr>
              <w:t>2909</w:t>
            </w:r>
          </w:p>
        </w:tc>
        <w:tc>
          <w:tcPr>
            <w:tcW w:w="1429" w:type="dxa"/>
            <w:vMerge/>
            <w:shd w:val="clear" w:color="auto" w:fill="auto"/>
          </w:tcPr>
          <w:p w:rsidR="00367E1A" w:rsidRPr="008B4C3A" w:rsidRDefault="00367E1A">
            <w:pPr>
              <w:spacing w:before="0"/>
              <w:jc w:val="left"/>
            </w:pPr>
          </w:p>
        </w:tc>
      </w:tr>
      <w:tr w:rsidR="00367E1A" w:rsidRPr="008B4C3A" w:rsidTr="00150198">
        <w:trPr>
          <w:gridAfter w:val="1"/>
          <w:wAfter w:w="30" w:type="dxa"/>
        </w:trPr>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sr-Cyrl-RS"/>
              </w:rPr>
            </w:pPr>
            <w:r w:rsidRPr="008B4C3A">
              <w:rPr>
                <w:rFonts w:cs="Arial"/>
                <w:lang w:val="sr-Cyrl-RS"/>
              </w:rPr>
              <w:t>Тачка паљења, º</w:t>
            </w:r>
            <w:r w:rsidRPr="008B4C3A">
              <w:rPr>
                <w:rFonts w:cs="Arial"/>
                <w:lang w:val="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rPr>
            </w:pPr>
            <w:r w:rsidRPr="008B4C3A">
              <w:rPr>
                <w:rFonts w:cs="Arial"/>
              </w:rPr>
              <w:t>2</w:t>
            </w:r>
            <w:r w:rsidRPr="008B4C3A">
              <w:rPr>
                <w:rFonts w:cs="Arial"/>
                <w:lang w:val="sr-Cyrl-RS"/>
              </w:rPr>
              <w:t>2</w:t>
            </w:r>
            <w:r w:rsidRPr="008B4C3A">
              <w:rPr>
                <w:rFonts w:cs="Arial"/>
              </w:rPr>
              <w:t>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sr-Cyrl-RS"/>
              </w:rPr>
            </w:pPr>
            <w:r w:rsidRPr="008B4C3A">
              <w:rPr>
                <w:rFonts w:cs="Arial"/>
              </w:rPr>
              <w:t xml:space="preserve">SRPS EN ISO </w:t>
            </w:r>
            <w:r w:rsidRPr="008B4C3A">
              <w:rPr>
                <w:rFonts w:cs="Arial"/>
                <w:lang w:val="sr-Cyrl-RS"/>
              </w:rPr>
              <w:t>2592</w:t>
            </w:r>
          </w:p>
        </w:tc>
        <w:tc>
          <w:tcPr>
            <w:tcW w:w="1429" w:type="dxa"/>
            <w:vMerge/>
            <w:shd w:val="clear" w:color="auto" w:fill="auto"/>
          </w:tcPr>
          <w:p w:rsidR="00367E1A" w:rsidRPr="008B4C3A" w:rsidRDefault="00367E1A">
            <w:pPr>
              <w:spacing w:before="0"/>
              <w:jc w:val="left"/>
            </w:pPr>
          </w:p>
        </w:tc>
      </w:tr>
      <w:tr w:rsidR="00367E1A" w:rsidRPr="008B4C3A" w:rsidTr="00150198">
        <w:trPr>
          <w:gridAfter w:val="1"/>
          <w:wAfter w:w="30" w:type="dxa"/>
        </w:trPr>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hr-HR"/>
              </w:rPr>
            </w:pPr>
            <w:r w:rsidRPr="008B4C3A">
              <w:rPr>
                <w:rFonts w:cs="Arial"/>
                <w:lang w:val="sr-Cyrl-RS"/>
              </w:rPr>
              <w:t>Тачка течења, º</w:t>
            </w:r>
            <w:r w:rsidRPr="008B4C3A">
              <w:rPr>
                <w:rFonts w:cs="Arial"/>
                <w:lang w:val="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sr-Cyrl-RS"/>
              </w:rPr>
            </w:pPr>
            <w:r w:rsidRPr="008B4C3A">
              <w:rPr>
                <w:rFonts w:cs="Arial"/>
                <w:lang w:val="sr-Cyrl-RS"/>
              </w:rPr>
              <w:t>-18</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sr-Cyrl-RS"/>
              </w:rPr>
            </w:pPr>
            <w:r w:rsidRPr="008B4C3A">
              <w:rPr>
                <w:rFonts w:cs="Arial"/>
              </w:rPr>
              <w:t>SRPS ISO 3</w:t>
            </w:r>
            <w:r w:rsidRPr="008B4C3A">
              <w:rPr>
                <w:rFonts w:cs="Arial"/>
                <w:lang w:val="sr-Cyrl-RS"/>
              </w:rPr>
              <w:t>016</w:t>
            </w:r>
          </w:p>
        </w:tc>
        <w:tc>
          <w:tcPr>
            <w:tcW w:w="1429" w:type="dxa"/>
            <w:vMerge/>
            <w:shd w:val="clear" w:color="auto" w:fill="auto"/>
          </w:tcPr>
          <w:p w:rsidR="00367E1A" w:rsidRPr="008B4C3A" w:rsidRDefault="00367E1A">
            <w:pPr>
              <w:spacing w:before="0"/>
              <w:jc w:val="left"/>
            </w:pPr>
          </w:p>
        </w:tc>
      </w:tr>
      <w:tr w:rsidR="00367E1A" w:rsidRPr="008B4C3A" w:rsidTr="00150198">
        <w:trPr>
          <w:gridAfter w:val="1"/>
          <w:wAfter w:w="30" w:type="dxa"/>
        </w:trPr>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sr-Cyrl-RS"/>
              </w:rPr>
            </w:pPr>
            <w:r w:rsidRPr="008B4C3A">
              <w:rPr>
                <w:rFonts w:cs="Arial"/>
                <w:lang w:val="sr-Cyrl-RS"/>
              </w:rPr>
              <w:t>НИВО КВАЛИТЕТА</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sr-Cyrl-RS"/>
              </w:rPr>
            </w:pP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sz w:val="18"/>
                <w:szCs w:val="18"/>
              </w:rPr>
            </w:pPr>
            <w:r w:rsidRPr="008B4C3A">
              <w:rPr>
                <w:rFonts w:cs="Arial"/>
                <w:sz w:val="18"/>
                <w:szCs w:val="18"/>
              </w:rPr>
              <w:t>ISO 6743-6</w:t>
            </w:r>
          </w:p>
          <w:p w:rsidR="00367E1A" w:rsidRPr="008B4C3A" w:rsidRDefault="00367E1A" w:rsidP="008B4C3A">
            <w:pPr>
              <w:tabs>
                <w:tab w:val="right" w:pos="10255"/>
              </w:tabs>
              <w:spacing w:before="0"/>
              <w:jc w:val="center"/>
              <w:rPr>
                <w:rFonts w:cs="Arial"/>
                <w:sz w:val="18"/>
                <w:szCs w:val="18"/>
              </w:rPr>
            </w:pPr>
            <w:r w:rsidRPr="008B4C3A">
              <w:rPr>
                <w:rFonts w:cs="Arial"/>
                <w:sz w:val="18"/>
                <w:szCs w:val="18"/>
              </w:rPr>
              <w:t>ISO 12925-1 CKC/CKD</w:t>
            </w:r>
          </w:p>
          <w:p w:rsidR="00367E1A" w:rsidRPr="008B4C3A" w:rsidRDefault="00367E1A" w:rsidP="008B4C3A">
            <w:pPr>
              <w:tabs>
                <w:tab w:val="right" w:pos="10255"/>
              </w:tabs>
              <w:spacing w:before="0"/>
              <w:jc w:val="center"/>
              <w:rPr>
                <w:rFonts w:cs="Arial"/>
                <w:sz w:val="18"/>
                <w:szCs w:val="18"/>
              </w:rPr>
            </w:pPr>
            <w:r w:rsidRPr="008B4C3A">
              <w:rPr>
                <w:rFonts w:cs="Arial"/>
                <w:sz w:val="18"/>
                <w:szCs w:val="18"/>
              </w:rPr>
              <w:t>DIN 51517/3 CLP</w:t>
            </w:r>
          </w:p>
          <w:p w:rsidR="00367E1A" w:rsidRPr="008B4C3A" w:rsidRDefault="00367E1A" w:rsidP="008B4C3A">
            <w:pPr>
              <w:tabs>
                <w:tab w:val="right" w:pos="10255"/>
              </w:tabs>
              <w:spacing w:before="0"/>
              <w:jc w:val="center"/>
              <w:rPr>
                <w:rFonts w:cs="Arial"/>
                <w:sz w:val="18"/>
                <w:szCs w:val="18"/>
              </w:rPr>
            </w:pPr>
            <w:r w:rsidRPr="008B4C3A">
              <w:rPr>
                <w:rFonts w:cs="Arial"/>
                <w:sz w:val="18"/>
                <w:szCs w:val="18"/>
              </w:rPr>
              <w:t>AGMA 9005-E02</w:t>
            </w:r>
          </w:p>
          <w:p w:rsidR="00367E1A" w:rsidRPr="008B4C3A" w:rsidRDefault="00367E1A" w:rsidP="008B4C3A">
            <w:pPr>
              <w:tabs>
                <w:tab w:val="right" w:pos="10255"/>
              </w:tabs>
              <w:spacing w:before="0"/>
              <w:jc w:val="center"/>
              <w:rPr>
                <w:rFonts w:cs="Arial"/>
                <w:sz w:val="18"/>
                <w:szCs w:val="18"/>
              </w:rPr>
            </w:pPr>
            <w:r w:rsidRPr="008B4C3A">
              <w:rPr>
                <w:rFonts w:cs="Arial"/>
                <w:sz w:val="18"/>
                <w:szCs w:val="18"/>
              </w:rPr>
              <w:t>US Steeel 224</w:t>
            </w:r>
          </w:p>
        </w:tc>
        <w:tc>
          <w:tcPr>
            <w:tcW w:w="1429" w:type="dxa"/>
            <w:vMerge/>
            <w:shd w:val="clear" w:color="auto" w:fill="auto"/>
          </w:tcPr>
          <w:p w:rsidR="00367E1A" w:rsidRPr="008B4C3A" w:rsidRDefault="00367E1A">
            <w:pPr>
              <w:spacing w:before="0"/>
              <w:jc w:val="left"/>
            </w:pPr>
          </w:p>
        </w:tc>
      </w:tr>
      <w:tr w:rsidR="00367E1A" w:rsidRPr="008B4C3A" w:rsidTr="00150198">
        <w:trPr>
          <w:gridAfter w:val="1"/>
          <w:wAfter w:w="30" w:type="dxa"/>
        </w:trPr>
        <w:tc>
          <w:tcPr>
            <w:tcW w:w="8789"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367E1A" w:rsidRPr="008B4C3A" w:rsidRDefault="00367E1A" w:rsidP="008B4C3A">
            <w:pPr>
              <w:tabs>
                <w:tab w:val="right" w:pos="10255"/>
              </w:tabs>
              <w:rPr>
                <w:rFonts w:cs="Arial"/>
                <w:lang w:val="sr-Latn-RS"/>
              </w:rPr>
            </w:pPr>
            <w:r w:rsidRPr="008B4C3A">
              <w:rPr>
                <w:rFonts w:cs="Arial"/>
                <w:lang w:val="sr-Latn-RS"/>
              </w:rPr>
              <w:t>21.РEДУКTOРСКO У</w:t>
            </w:r>
            <w:r w:rsidRPr="008B4C3A">
              <w:rPr>
                <w:rFonts w:cs="Arial"/>
                <w:lang w:val="sr-Cyrl-RS"/>
              </w:rPr>
              <w:t>Љ</w:t>
            </w:r>
            <w:r w:rsidRPr="008B4C3A">
              <w:rPr>
                <w:rFonts w:cs="Arial"/>
                <w:lang w:val="sr-Latn-RS"/>
              </w:rPr>
              <w:t xml:space="preserve">E СA ДOДATКOM EП AДИTИВA ЗA ИНДУСTРИJСКE ПРEНOСНИКE У  OБЛAСTИ TEMПEРATУРA OД -15°C </w:t>
            </w:r>
            <w:r w:rsidRPr="008B4C3A">
              <w:rPr>
                <w:rFonts w:cs="Arial"/>
                <w:lang w:val="sr-Cyrl-RS"/>
              </w:rPr>
              <w:t>Д</w:t>
            </w:r>
            <w:r w:rsidRPr="008B4C3A">
              <w:rPr>
                <w:rFonts w:cs="Arial"/>
                <w:lang w:val="sr-Latn-RS"/>
              </w:rPr>
              <w:t xml:space="preserve">O 100°C ; ISO L-CKC </w:t>
            </w:r>
            <w:r w:rsidRPr="008B4C3A">
              <w:rPr>
                <w:rFonts w:cs="Arial"/>
                <w:lang w:val="sr-Cyrl-RS"/>
              </w:rPr>
              <w:t>320</w:t>
            </w:r>
            <w:r w:rsidRPr="008B4C3A">
              <w:rPr>
                <w:rFonts w:cs="Arial"/>
                <w:lang w:val="sr-Latn-RS"/>
              </w:rPr>
              <w:t xml:space="preserve"> ; ISO 12925-1</w:t>
            </w:r>
          </w:p>
        </w:tc>
        <w:tc>
          <w:tcPr>
            <w:tcW w:w="1429" w:type="dxa"/>
            <w:vMerge w:val="restart"/>
            <w:shd w:val="clear" w:color="auto" w:fill="auto"/>
          </w:tcPr>
          <w:p w:rsidR="00367E1A" w:rsidRDefault="00367E1A">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Pr="001155D6" w:rsidRDefault="001155D6">
            <w:pPr>
              <w:spacing w:before="0"/>
              <w:jc w:val="left"/>
              <w:rPr>
                <w:lang w:val="sr-Cyrl-RS"/>
              </w:rPr>
            </w:pPr>
            <w:r>
              <w:rPr>
                <w:lang w:val="sr-Cyrl-RS"/>
              </w:rPr>
              <w:t>2880 кг</w:t>
            </w:r>
          </w:p>
        </w:tc>
      </w:tr>
      <w:tr w:rsidR="00367E1A" w:rsidRPr="008B4C3A" w:rsidTr="00150198">
        <w:trPr>
          <w:gridAfter w:val="1"/>
          <w:wAfter w:w="30" w:type="dxa"/>
        </w:trPr>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sr-Cyrl-RS"/>
              </w:rPr>
            </w:pP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b/>
                <w:lang w:val="hr-HR"/>
              </w:rPr>
            </w:pPr>
            <w:r w:rsidRPr="008B4C3A">
              <w:rPr>
                <w:rFonts w:cs="Arial"/>
                <w:lang w:val="sr-Latn-RS"/>
              </w:rPr>
              <w:t xml:space="preserve">ISO L-CKC </w:t>
            </w:r>
            <w:r w:rsidRPr="008B4C3A">
              <w:rPr>
                <w:rFonts w:cs="Arial"/>
                <w:lang w:val="sr-Cyrl-RS"/>
              </w:rPr>
              <w:t>320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b/>
                <w:lang w:val="hr-HR"/>
              </w:rPr>
            </w:pPr>
            <w:r w:rsidRPr="008B4C3A">
              <w:rPr>
                <w:rFonts w:cs="Arial"/>
                <w:lang w:val="sr-Cyrl-RS"/>
              </w:rPr>
              <w:t>МЕТОДА</w:t>
            </w:r>
          </w:p>
        </w:tc>
        <w:tc>
          <w:tcPr>
            <w:tcW w:w="1429" w:type="dxa"/>
            <w:vMerge/>
            <w:shd w:val="clear" w:color="auto" w:fill="auto"/>
          </w:tcPr>
          <w:p w:rsidR="00367E1A" w:rsidRPr="008B4C3A" w:rsidRDefault="00367E1A">
            <w:pPr>
              <w:spacing w:before="0"/>
              <w:jc w:val="left"/>
            </w:pPr>
          </w:p>
        </w:tc>
      </w:tr>
      <w:tr w:rsidR="00367E1A" w:rsidRPr="008B4C3A" w:rsidTr="00150198">
        <w:trPr>
          <w:gridAfter w:val="1"/>
          <w:wAfter w:w="30" w:type="dxa"/>
        </w:trPr>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hr-HR"/>
              </w:rPr>
            </w:pPr>
            <w:r w:rsidRPr="008B4C3A">
              <w:rPr>
                <w:rFonts w:cs="Arial"/>
                <w:lang w:val="sr-Cyrl-RS"/>
              </w:rPr>
              <w:t>Густина на 15º</w:t>
            </w:r>
            <w:r w:rsidRPr="008B4C3A">
              <w:rPr>
                <w:rFonts w:cs="Arial"/>
                <w:lang w:val="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sr-Cyrl-RS"/>
              </w:rPr>
            </w:pPr>
            <w:r w:rsidRPr="008B4C3A">
              <w:rPr>
                <w:rFonts w:cs="Arial"/>
                <w:lang w:val="sr-Cyrl-RS"/>
              </w:rPr>
              <w:t>0,90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rPr>
            </w:pPr>
            <w:r w:rsidRPr="008B4C3A">
              <w:rPr>
                <w:rFonts w:cs="Arial"/>
              </w:rPr>
              <w:t>SRPS EN ISO 3675</w:t>
            </w:r>
          </w:p>
        </w:tc>
        <w:tc>
          <w:tcPr>
            <w:tcW w:w="1429" w:type="dxa"/>
            <w:vMerge/>
            <w:shd w:val="clear" w:color="auto" w:fill="auto"/>
          </w:tcPr>
          <w:p w:rsidR="00367E1A" w:rsidRPr="008B4C3A" w:rsidRDefault="00367E1A">
            <w:pPr>
              <w:spacing w:before="0"/>
              <w:jc w:val="left"/>
            </w:pPr>
          </w:p>
        </w:tc>
      </w:tr>
      <w:tr w:rsidR="00367E1A" w:rsidRPr="008B4C3A" w:rsidTr="00150198">
        <w:trPr>
          <w:gridAfter w:val="1"/>
          <w:wAfter w:w="30" w:type="dxa"/>
        </w:trPr>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hr-HR"/>
              </w:rPr>
            </w:pPr>
            <w:r w:rsidRPr="008B4C3A">
              <w:rPr>
                <w:rFonts w:cs="Arial"/>
                <w:lang w:val="sr-Cyrl-RS"/>
              </w:rPr>
              <w:t>Вискозност на 40º</w:t>
            </w:r>
            <w:r w:rsidRPr="008B4C3A">
              <w:rPr>
                <w:rFonts w:cs="Arial"/>
                <w:lang w:val="hr-HR"/>
              </w:rPr>
              <w:t>C</w:t>
            </w:r>
            <w:r w:rsidRPr="008B4C3A">
              <w:rPr>
                <w:rFonts w:cs="Arial"/>
                <w:lang w:val="sr-Cyrl-RS"/>
              </w:rPr>
              <w:t xml:space="preserve">, </w:t>
            </w:r>
            <w:r w:rsidRPr="008B4C3A">
              <w:rPr>
                <w:rFonts w:cs="Arial"/>
                <w:lang w:val="hr-HR"/>
              </w:rPr>
              <w:t>mm</w:t>
            </w:r>
            <w:r w:rsidRPr="008B4C3A">
              <w:rPr>
                <w:rFonts w:cs="Arial"/>
                <w:vertAlign w:val="superscript"/>
                <w:lang w:val="hr-HR"/>
              </w:rPr>
              <w:t>2</w:t>
            </w:r>
            <w:r w:rsidRPr="008B4C3A">
              <w:rPr>
                <w:rFonts w:cs="Arial"/>
                <w:lang w:val="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sr-Cyrl-RS"/>
              </w:rPr>
            </w:pPr>
            <w:r w:rsidRPr="008B4C3A">
              <w:rPr>
                <w:rFonts w:cs="Arial"/>
                <w:lang w:val="sr-Cyrl-RS"/>
              </w:rPr>
              <w:t>320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hr-HR"/>
              </w:rPr>
            </w:pPr>
            <w:r w:rsidRPr="008B4C3A">
              <w:rPr>
                <w:rFonts w:cs="Arial"/>
              </w:rPr>
              <w:t>SRPS ISO 3104</w:t>
            </w:r>
          </w:p>
        </w:tc>
        <w:tc>
          <w:tcPr>
            <w:tcW w:w="1429" w:type="dxa"/>
            <w:vMerge/>
            <w:shd w:val="clear" w:color="auto" w:fill="auto"/>
          </w:tcPr>
          <w:p w:rsidR="00367E1A" w:rsidRPr="008B4C3A" w:rsidRDefault="00367E1A">
            <w:pPr>
              <w:spacing w:before="0"/>
              <w:jc w:val="left"/>
            </w:pPr>
          </w:p>
        </w:tc>
      </w:tr>
      <w:tr w:rsidR="00367E1A" w:rsidRPr="008B4C3A" w:rsidTr="00150198">
        <w:trPr>
          <w:gridAfter w:val="1"/>
          <w:wAfter w:w="30" w:type="dxa"/>
        </w:trPr>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hr-HR"/>
              </w:rPr>
            </w:pPr>
            <w:r w:rsidRPr="008B4C3A">
              <w:rPr>
                <w:rFonts w:cs="Arial"/>
                <w:lang w:val="sr-Cyrl-RS"/>
              </w:rPr>
              <w:t xml:space="preserve">Вискозност на </w:t>
            </w:r>
            <w:r w:rsidRPr="008B4C3A">
              <w:rPr>
                <w:rFonts w:cs="Arial"/>
                <w:lang w:val="hr-HR"/>
              </w:rPr>
              <w:t>10</w:t>
            </w:r>
            <w:r w:rsidRPr="008B4C3A">
              <w:rPr>
                <w:rFonts w:cs="Arial"/>
                <w:lang w:val="sr-Cyrl-RS"/>
              </w:rPr>
              <w:t>0º</w:t>
            </w:r>
            <w:r w:rsidRPr="008B4C3A">
              <w:rPr>
                <w:rFonts w:cs="Arial"/>
                <w:lang w:val="hr-HR"/>
              </w:rPr>
              <w:t>C</w:t>
            </w:r>
            <w:r w:rsidRPr="008B4C3A">
              <w:rPr>
                <w:rFonts w:cs="Arial"/>
                <w:lang w:val="sr-Cyrl-RS"/>
              </w:rPr>
              <w:t xml:space="preserve">, </w:t>
            </w:r>
            <w:r w:rsidRPr="008B4C3A">
              <w:rPr>
                <w:rFonts w:cs="Arial"/>
                <w:lang w:val="hr-HR"/>
              </w:rPr>
              <w:t>mm</w:t>
            </w:r>
            <w:r w:rsidRPr="008B4C3A">
              <w:rPr>
                <w:rFonts w:cs="Arial"/>
                <w:vertAlign w:val="superscript"/>
                <w:lang w:val="hr-HR"/>
              </w:rPr>
              <w:t>2</w:t>
            </w:r>
            <w:r w:rsidRPr="008B4C3A">
              <w:rPr>
                <w:rFonts w:cs="Arial"/>
                <w:lang w:val="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rPr>
            </w:pPr>
            <w:r w:rsidRPr="008B4C3A">
              <w:rPr>
                <w:rFonts w:cs="Arial"/>
                <w:lang w:val="sr-Cyrl-RS"/>
              </w:rPr>
              <w:t>25</w:t>
            </w:r>
            <w:r w:rsidRPr="008B4C3A">
              <w:rPr>
                <w:rFonts w:cs="Arial"/>
              </w:rPr>
              <w:t>,0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hr-HR"/>
              </w:rPr>
            </w:pPr>
            <w:r w:rsidRPr="008B4C3A">
              <w:rPr>
                <w:rFonts w:cs="Arial"/>
              </w:rPr>
              <w:t>SRPS ISO 3104</w:t>
            </w:r>
          </w:p>
        </w:tc>
        <w:tc>
          <w:tcPr>
            <w:tcW w:w="1429" w:type="dxa"/>
            <w:vMerge/>
            <w:shd w:val="clear" w:color="auto" w:fill="auto"/>
          </w:tcPr>
          <w:p w:rsidR="00367E1A" w:rsidRPr="008B4C3A" w:rsidRDefault="00367E1A">
            <w:pPr>
              <w:spacing w:before="0"/>
              <w:jc w:val="left"/>
            </w:pPr>
          </w:p>
        </w:tc>
      </w:tr>
      <w:tr w:rsidR="00367E1A" w:rsidRPr="008B4C3A" w:rsidTr="00150198">
        <w:trPr>
          <w:gridAfter w:val="1"/>
          <w:wAfter w:w="30" w:type="dxa"/>
        </w:trPr>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sr-Cyrl-RS"/>
              </w:rPr>
            </w:pPr>
            <w:r w:rsidRPr="008B4C3A">
              <w:rPr>
                <w:rFonts w:cs="Arial"/>
                <w:lang w:val="sr-Cyrl-RS"/>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sr-Cyrl-RS"/>
              </w:rPr>
            </w:pPr>
            <w:r w:rsidRPr="008B4C3A">
              <w:rPr>
                <w:rFonts w:cs="Arial"/>
              </w:rPr>
              <w:t>9</w:t>
            </w:r>
            <w:r w:rsidRPr="008B4C3A">
              <w:rPr>
                <w:rFonts w:cs="Arial"/>
                <w:lang w:val="sr-Cyrl-RS"/>
              </w:rPr>
              <w:t>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sr-Cyrl-RS"/>
              </w:rPr>
            </w:pPr>
            <w:r w:rsidRPr="008B4C3A">
              <w:rPr>
                <w:rFonts w:cs="Arial"/>
              </w:rPr>
              <w:t xml:space="preserve">SRPS ISO </w:t>
            </w:r>
            <w:r w:rsidRPr="008B4C3A">
              <w:rPr>
                <w:rFonts w:cs="Arial"/>
                <w:lang w:val="sr-Cyrl-RS"/>
              </w:rPr>
              <w:t>2909</w:t>
            </w:r>
          </w:p>
        </w:tc>
        <w:tc>
          <w:tcPr>
            <w:tcW w:w="1429" w:type="dxa"/>
            <w:vMerge/>
            <w:shd w:val="clear" w:color="auto" w:fill="auto"/>
          </w:tcPr>
          <w:p w:rsidR="00367E1A" w:rsidRPr="008B4C3A" w:rsidRDefault="00367E1A">
            <w:pPr>
              <w:spacing w:before="0"/>
              <w:jc w:val="left"/>
            </w:pPr>
          </w:p>
        </w:tc>
      </w:tr>
      <w:tr w:rsidR="00367E1A" w:rsidRPr="008B4C3A" w:rsidTr="00150198">
        <w:trPr>
          <w:gridAfter w:val="1"/>
          <w:wAfter w:w="30" w:type="dxa"/>
        </w:trPr>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sr-Cyrl-RS"/>
              </w:rPr>
            </w:pPr>
            <w:r w:rsidRPr="008B4C3A">
              <w:rPr>
                <w:rFonts w:cs="Arial"/>
                <w:lang w:val="sr-Cyrl-RS"/>
              </w:rPr>
              <w:t>Тачка паљења, º</w:t>
            </w:r>
            <w:r w:rsidRPr="008B4C3A">
              <w:rPr>
                <w:rFonts w:cs="Arial"/>
                <w:lang w:val="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rPr>
            </w:pPr>
            <w:r w:rsidRPr="008B4C3A">
              <w:rPr>
                <w:rFonts w:cs="Arial"/>
              </w:rPr>
              <w:t>2</w:t>
            </w:r>
            <w:r w:rsidRPr="008B4C3A">
              <w:rPr>
                <w:rFonts w:cs="Arial"/>
                <w:lang w:val="sr-Cyrl-RS"/>
              </w:rPr>
              <w:t>3</w:t>
            </w:r>
            <w:r w:rsidRPr="008B4C3A">
              <w:rPr>
                <w:rFonts w:cs="Arial"/>
              </w:rPr>
              <w:t>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sr-Cyrl-RS"/>
              </w:rPr>
            </w:pPr>
            <w:r w:rsidRPr="008B4C3A">
              <w:rPr>
                <w:rFonts w:cs="Arial"/>
              </w:rPr>
              <w:t xml:space="preserve">SRPS EN ISO </w:t>
            </w:r>
            <w:r w:rsidRPr="008B4C3A">
              <w:rPr>
                <w:rFonts w:cs="Arial"/>
                <w:lang w:val="sr-Cyrl-RS"/>
              </w:rPr>
              <w:t>2592</w:t>
            </w:r>
          </w:p>
        </w:tc>
        <w:tc>
          <w:tcPr>
            <w:tcW w:w="1429" w:type="dxa"/>
            <w:vMerge/>
            <w:shd w:val="clear" w:color="auto" w:fill="auto"/>
          </w:tcPr>
          <w:p w:rsidR="00367E1A" w:rsidRPr="008B4C3A" w:rsidRDefault="00367E1A">
            <w:pPr>
              <w:spacing w:before="0"/>
              <w:jc w:val="left"/>
            </w:pPr>
          </w:p>
        </w:tc>
      </w:tr>
      <w:tr w:rsidR="00367E1A" w:rsidRPr="008B4C3A" w:rsidTr="00150198">
        <w:trPr>
          <w:gridAfter w:val="1"/>
          <w:wAfter w:w="30" w:type="dxa"/>
        </w:trPr>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hr-HR"/>
              </w:rPr>
            </w:pPr>
            <w:r w:rsidRPr="008B4C3A">
              <w:rPr>
                <w:rFonts w:cs="Arial"/>
                <w:lang w:val="sr-Cyrl-RS"/>
              </w:rPr>
              <w:t>Тачка течења, º</w:t>
            </w:r>
            <w:r w:rsidRPr="008B4C3A">
              <w:rPr>
                <w:rFonts w:cs="Arial"/>
                <w:lang w:val="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sr-Cyrl-RS"/>
              </w:rPr>
            </w:pPr>
            <w:r w:rsidRPr="008B4C3A">
              <w:rPr>
                <w:rFonts w:cs="Arial"/>
                <w:lang w:val="sr-Cyrl-RS"/>
              </w:rPr>
              <w:t>-15</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sr-Cyrl-RS"/>
              </w:rPr>
            </w:pPr>
            <w:r w:rsidRPr="008B4C3A">
              <w:rPr>
                <w:rFonts w:cs="Arial"/>
              </w:rPr>
              <w:t>SRPS ISO 3</w:t>
            </w:r>
            <w:r w:rsidRPr="008B4C3A">
              <w:rPr>
                <w:rFonts w:cs="Arial"/>
                <w:lang w:val="sr-Cyrl-RS"/>
              </w:rPr>
              <w:t>016</w:t>
            </w:r>
          </w:p>
        </w:tc>
        <w:tc>
          <w:tcPr>
            <w:tcW w:w="1429" w:type="dxa"/>
            <w:vMerge/>
            <w:shd w:val="clear" w:color="auto" w:fill="auto"/>
          </w:tcPr>
          <w:p w:rsidR="00367E1A" w:rsidRPr="008B4C3A" w:rsidRDefault="00367E1A">
            <w:pPr>
              <w:spacing w:before="0"/>
              <w:jc w:val="left"/>
            </w:pPr>
          </w:p>
        </w:tc>
      </w:tr>
      <w:tr w:rsidR="00367E1A" w:rsidRPr="008B4C3A" w:rsidTr="00150198">
        <w:trPr>
          <w:gridAfter w:val="1"/>
          <w:wAfter w:w="30" w:type="dxa"/>
        </w:trPr>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sr-Cyrl-RS"/>
              </w:rPr>
            </w:pPr>
            <w:r w:rsidRPr="008B4C3A">
              <w:rPr>
                <w:rFonts w:cs="Arial"/>
                <w:lang w:val="sr-Cyrl-RS"/>
              </w:rPr>
              <w:t>НИВО КВАЛИТЕТА</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sr-Cyrl-RS"/>
              </w:rPr>
            </w:pP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sz w:val="18"/>
                <w:szCs w:val="18"/>
              </w:rPr>
            </w:pPr>
            <w:r w:rsidRPr="008B4C3A">
              <w:rPr>
                <w:rFonts w:cs="Arial"/>
                <w:sz w:val="18"/>
                <w:szCs w:val="18"/>
              </w:rPr>
              <w:t>ISO 6743-6</w:t>
            </w:r>
          </w:p>
          <w:p w:rsidR="00367E1A" w:rsidRPr="008B4C3A" w:rsidRDefault="00367E1A" w:rsidP="008B4C3A">
            <w:pPr>
              <w:tabs>
                <w:tab w:val="right" w:pos="10255"/>
              </w:tabs>
              <w:spacing w:before="0"/>
              <w:jc w:val="center"/>
              <w:rPr>
                <w:rFonts w:cs="Arial"/>
                <w:sz w:val="18"/>
                <w:szCs w:val="18"/>
              </w:rPr>
            </w:pPr>
            <w:r w:rsidRPr="008B4C3A">
              <w:rPr>
                <w:rFonts w:cs="Arial"/>
                <w:sz w:val="18"/>
                <w:szCs w:val="18"/>
              </w:rPr>
              <w:t>ISO 12925-1 CKC/CKD</w:t>
            </w:r>
          </w:p>
          <w:p w:rsidR="00367E1A" w:rsidRPr="008B4C3A" w:rsidRDefault="00367E1A" w:rsidP="008B4C3A">
            <w:pPr>
              <w:tabs>
                <w:tab w:val="right" w:pos="10255"/>
              </w:tabs>
              <w:spacing w:before="0"/>
              <w:jc w:val="center"/>
              <w:rPr>
                <w:rFonts w:cs="Arial"/>
                <w:sz w:val="18"/>
                <w:szCs w:val="18"/>
              </w:rPr>
            </w:pPr>
            <w:r w:rsidRPr="008B4C3A">
              <w:rPr>
                <w:rFonts w:cs="Arial"/>
                <w:sz w:val="18"/>
                <w:szCs w:val="18"/>
              </w:rPr>
              <w:t>DIN 51517/3 CLP</w:t>
            </w:r>
          </w:p>
          <w:p w:rsidR="00367E1A" w:rsidRPr="008B4C3A" w:rsidRDefault="00367E1A" w:rsidP="008B4C3A">
            <w:pPr>
              <w:tabs>
                <w:tab w:val="right" w:pos="10255"/>
              </w:tabs>
              <w:spacing w:before="0"/>
              <w:jc w:val="center"/>
              <w:rPr>
                <w:rFonts w:cs="Arial"/>
                <w:sz w:val="18"/>
                <w:szCs w:val="18"/>
              </w:rPr>
            </w:pPr>
            <w:r w:rsidRPr="008B4C3A">
              <w:rPr>
                <w:rFonts w:cs="Arial"/>
                <w:sz w:val="18"/>
                <w:szCs w:val="18"/>
              </w:rPr>
              <w:t>AGMA 9005-E02</w:t>
            </w:r>
          </w:p>
          <w:p w:rsidR="00367E1A" w:rsidRPr="008B4C3A" w:rsidRDefault="00367E1A" w:rsidP="008B4C3A">
            <w:pPr>
              <w:tabs>
                <w:tab w:val="right" w:pos="10255"/>
              </w:tabs>
              <w:spacing w:before="0"/>
              <w:jc w:val="center"/>
              <w:rPr>
                <w:rFonts w:cs="Arial"/>
                <w:sz w:val="18"/>
                <w:szCs w:val="18"/>
              </w:rPr>
            </w:pPr>
            <w:r w:rsidRPr="008B4C3A">
              <w:rPr>
                <w:rFonts w:cs="Arial"/>
                <w:sz w:val="18"/>
                <w:szCs w:val="18"/>
              </w:rPr>
              <w:t>US Steeel 224</w:t>
            </w:r>
          </w:p>
          <w:p w:rsidR="00367E1A" w:rsidRPr="008B4C3A" w:rsidRDefault="00367E1A" w:rsidP="008B4C3A">
            <w:pPr>
              <w:tabs>
                <w:tab w:val="right" w:pos="10255"/>
              </w:tabs>
              <w:spacing w:before="0"/>
              <w:jc w:val="center"/>
              <w:rPr>
                <w:rFonts w:cs="Arial"/>
                <w:sz w:val="18"/>
                <w:szCs w:val="18"/>
              </w:rPr>
            </w:pPr>
          </w:p>
          <w:p w:rsidR="00367E1A" w:rsidRPr="008B4C3A" w:rsidRDefault="00367E1A" w:rsidP="008B4C3A">
            <w:pPr>
              <w:tabs>
                <w:tab w:val="right" w:pos="10255"/>
              </w:tabs>
              <w:spacing w:before="0"/>
              <w:jc w:val="center"/>
              <w:rPr>
                <w:rFonts w:cs="Arial"/>
                <w:sz w:val="18"/>
                <w:szCs w:val="18"/>
              </w:rPr>
            </w:pPr>
          </w:p>
        </w:tc>
        <w:tc>
          <w:tcPr>
            <w:tcW w:w="1429" w:type="dxa"/>
            <w:vMerge/>
            <w:shd w:val="clear" w:color="auto" w:fill="auto"/>
          </w:tcPr>
          <w:p w:rsidR="00367E1A" w:rsidRPr="008B4C3A" w:rsidRDefault="00367E1A">
            <w:pPr>
              <w:spacing w:before="0"/>
              <w:jc w:val="left"/>
            </w:pPr>
          </w:p>
        </w:tc>
      </w:tr>
      <w:tr w:rsidR="00367E1A" w:rsidRPr="008B4C3A" w:rsidTr="00150198">
        <w:trPr>
          <w:gridAfter w:val="1"/>
          <w:wAfter w:w="30" w:type="dxa"/>
        </w:trPr>
        <w:tc>
          <w:tcPr>
            <w:tcW w:w="8789"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367E1A" w:rsidRPr="008B4C3A" w:rsidRDefault="00367E1A" w:rsidP="008B4C3A">
            <w:pPr>
              <w:tabs>
                <w:tab w:val="right" w:pos="10255"/>
              </w:tabs>
              <w:rPr>
                <w:rFonts w:cs="Arial"/>
                <w:lang w:val="sr-Latn-RS"/>
              </w:rPr>
            </w:pPr>
            <w:r w:rsidRPr="008B4C3A">
              <w:rPr>
                <w:rFonts w:cs="Arial"/>
                <w:lang w:val="sr-Latn-RS"/>
              </w:rPr>
              <w:t>22.</w:t>
            </w:r>
            <w:r w:rsidRPr="008B4C3A">
              <w:rPr>
                <w:rFonts w:ascii="Times New Roman" w:hAnsi="Times New Roman"/>
                <w:sz w:val="24"/>
                <w:szCs w:val="20"/>
                <w:lang w:val="sr-Cyrl-CS" w:eastAsia="ar-SA"/>
              </w:rPr>
              <w:t xml:space="preserve"> </w:t>
            </w:r>
            <w:r w:rsidRPr="008B4C3A">
              <w:rPr>
                <w:rFonts w:cs="Arial"/>
                <w:lang w:val="sr-Latn-RS"/>
              </w:rPr>
              <w:t>РEДУКTOРСКO УЉE СA ДOДATКOM EП AДИTИВA ЗA ИНДУСTРИJСКE ПРEНOСНИКE У  OБЛAСTИ TEMПEРATУРA OД -15°C ДO 100°C ; ISO L-CKC 460 ; ISO 12925-1</w:t>
            </w:r>
          </w:p>
        </w:tc>
        <w:tc>
          <w:tcPr>
            <w:tcW w:w="1429" w:type="dxa"/>
            <w:vMerge w:val="restart"/>
            <w:shd w:val="clear" w:color="auto" w:fill="auto"/>
          </w:tcPr>
          <w:p w:rsidR="00367E1A" w:rsidRDefault="00367E1A">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Default="001155D6">
            <w:pPr>
              <w:spacing w:before="0"/>
              <w:jc w:val="left"/>
              <w:rPr>
                <w:lang w:val="sr-Cyrl-RS"/>
              </w:rPr>
            </w:pPr>
          </w:p>
          <w:p w:rsidR="001155D6" w:rsidRPr="001155D6" w:rsidRDefault="001155D6">
            <w:pPr>
              <w:spacing w:before="0"/>
              <w:jc w:val="left"/>
              <w:rPr>
                <w:lang w:val="sr-Cyrl-RS"/>
              </w:rPr>
            </w:pPr>
            <w:r>
              <w:rPr>
                <w:lang w:val="sr-Cyrl-RS"/>
              </w:rPr>
              <w:t>180 кг</w:t>
            </w:r>
          </w:p>
        </w:tc>
      </w:tr>
      <w:tr w:rsidR="00367E1A" w:rsidRPr="008B4C3A" w:rsidTr="00150198">
        <w:trPr>
          <w:gridAfter w:val="1"/>
          <w:wAfter w:w="30" w:type="dxa"/>
        </w:trPr>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sr-Cyrl-RS"/>
              </w:rPr>
            </w:pP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b/>
              </w:rPr>
            </w:pPr>
            <w:r w:rsidRPr="008B4C3A">
              <w:rPr>
                <w:rFonts w:cs="Arial"/>
                <w:lang w:val="sr-Latn-RS"/>
              </w:rPr>
              <w:t>ISO L-</w:t>
            </w:r>
            <w:r w:rsidRPr="008B4C3A">
              <w:rPr>
                <w:rFonts w:cs="Arial"/>
              </w:rPr>
              <w:t>CKC 460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b/>
                <w:lang w:val="hr-HR"/>
              </w:rPr>
            </w:pPr>
            <w:r w:rsidRPr="008B4C3A">
              <w:rPr>
                <w:rFonts w:cs="Arial"/>
                <w:lang w:val="sr-Cyrl-RS"/>
              </w:rPr>
              <w:t>МЕТОДА</w:t>
            </w:r>
          </w:p>
        </w:tc>
        <w:tc>
          <w:tcPr>
            <w:tcW w:w="1429" w:type="dxa"/>
            <w:vMerge/>
            <w:shd w:val="clear" w:color="auto" w:fill="auto"/>
          </w:tcPr>
          <w:p w:rsidR="00367E1A" w:rsidRPr="008B4C3A" w:rsidRDefault="00367E1A">
            <w:pPr>
              <w:spacing w:before="0"/>
              <w:jc w:val="left"/>
            </w:pPr>
          </w:p>
        </w:tc>
      </w:tr>
      <w:tr w:rsidR="00367E1A" w:rsidRPr="008B4C3A" w:rsidTr="00150198">
        <w:trPr>
          <w:gridAfter w:val="1"/>
          <w:wAfter w:w="30" w:type="dxa"/>
        </w:trPr>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hr-HR"/>
              </w:rPr>
            </w:pPr>
            <w:r w:rsidRPr="008B4C3A">
              <w:rPr>
                <w:rFonts w:cs="Arial"/>
                <w:lang w:val="sr-Cyrl-RS"/>
              </w:rPr>
              <w:t>Густина на 15º</w:t>
            </w:r>
            <w:r w:rsidRPr="008B4C3A">
              <w:rPr>
                <w:rFonts w:cs="Arial"/>
                <w:lang w:val="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sr-Cyrl-RS"/>
              </w:rPr>
            </w:pPr>
            <w:r w:rsidRPr="008B4C3A">
              <w:rPr>
                <w:rFonts w:cs="Arial"/>
                <w:lang w:val="sr-Cyrl-RS"/>
              </w:rPr>
              <w:t>0,90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rPr>
            </w:pPr>
            <w:r w:rsidRPr="008B4C3A">
              <w:rPr>
                <w:rFonts w:cs="Arial"/>
              </w:rPr>
              <w:t xml:space="preserve">SRPS EN </w:t>
            </w:r>
            <w:r w:rsidRPr="008B4C3A">
              <w:rPr>
                <w:rFonts w:cs="Arial"/>
              </w:rPr>
              <w:lastRenderedPageBreak/>
              <w:t>ISO 3675</w:t>
            </w:r>
          </w:p>
        </w:tc>
        <w:tc>
          <w:tcPr>
            <w:tcW w:w="1429" w:type="dxa"/>
            <w:vMerge/>
            <w:shd w:val="clear" w:color="auto" w:fill="auto"/>
          </w:tcPr>
          <w:p w:rsidR="00367E1A" w:rsidRPr="008B4C3A" w:rsidRDefault="00367E1A">
            <w:pPr>
              <w:spacing w:before="0"/>
              <w:jc w:val="left"/>
            </w:pPr>
          </w:p>
        </w:tc>
      </w:tr>
      <w:tr w:rsidR="00367E1A" w:rsidRPr="008B4C3A" w:rsidTr="00150198">
        <w:trPr>
          <w:gridAfter w:val="1"/>
          <w:wAfter w:w="30" w:type="dxa"/>
        </w:trPr>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hr-HR"/>
              </w:rPr>
            </w:pPr>
            <w:r w:rsidRPr="008B4C3A">
              <w:rPr>
                <w:rFonts w:cs="Arial"/>
                <w:lang w:val="sr-Cyrl-RS"/>
              </w:rPr>
              <w:lastRenderedPageBreak/>
              <w:t>Вискозност на 40º</w:t>
            </w:r>
            <w:r w:rsidRPr="008B4C3A">
              <w:rPr>
                <w:rFonts w:cs="Arial"/>
                <w:lang w:val="hr-HR"/>
              </w:rPr>
              <w:t>C</w:t>
            </w:r>
            <w:r w:rsidRPr="008B4C3A">
              <w:rPr>
                <w:rFonts w:cs="Arial"/>
                <w:lang w:val="sr-Cyrl-RS"/>
              </w:rPr>
              <w:t xml:space="preserve">, </w:t>
            </w:r>
            <w:r w:rsidRPr="008B4C3A">
              <w:rPr>
                <w:rFonts w:cs="Arial"/>
                <w:lang w:val="hr-HR"/>
              </w:rPr>
              <w:t>mm</w:t>
            </w:r>
            <w:r w:rsidRPr="008B4C3A">
              <w:rPr>
                <w:rFonts w:cs="Arial"/>
                <w:vertAlign w:val="superscript"/>
                <w:lang w:val="hr-HR"/>
              </w:rPr>
              <w:t>2</w:t>
            </w:r>
            <w:r w:rsidRPr="008B4C3A">
              <w:rPr>
                <w:rFonts w:cs="Arial"/>
                <w:lang w:val="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sr-Cyrl-RS"/>
              </w:rPr>
            </w:pPr>
            <w:r w:rsidRPr="008B4C3A">
              <w:rPr>
                <w:rFonts w:cs="Arial"/>
                <w:lang w:val="sr-Cyrl-RS"/>
              </w:rPr>
              <w:t>460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hr-HR"/>
              </w:rPr>
            </w:pPr>
            <w:r w:rsidRPr="008B4C3A">
              <w:rPr>
                <w:rFonts w:cs="Arial"/>
              </w:rPr>
              <w:t>SRPS ISO 3104</w:t>
            </w:r>
          </w:p>
        </w:tc>
        <w:tc>
          <w:tcPr>
            <w:tcW w:w="1429" w:type="dxa"/>
            <w:vMerge/>
            <w:shd w:val="clear" w:color="auto" w:fill="auto"/>
          </w:tcPr>
          <w:p w:rsidR="00367E1A" w:rsidRPr="008B4C3A" w:rsidRDefault="00367E1A">
            <w:pPr>
              <w:spacing w:before="0"/>
              <w:jc w:val="left"/>
            </w:pPr>
          </w:p>
        </w:tc>
      </w:tr>
      <w:tr w:rsidR="00367E1A" w:rsidRPr="008B4C3A" w:rsidTr="00150198">
        <w:trPr>
          <w:gridAfter w:val="1"/>
          <w:wAfter w:w="30" w:type="dxa"/>
        </w:trPr>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hr-HR"/>
              </w:rPr>
            </w:pPr>
            <w:r w:rsidRPr="008B4C3A">
              <w:rPr>
                <w:rFonts w:cs="Arial"/>
                <w:lang w:val="sr-Cyrl-RS"/>
              </w:rPr>
              <w:t xml:space="preserve">Вискозност на </w:t>
            </w:r>
            <w:r w:rsidRPr="008B4C3A">
              <w:rPr>
                <w:rFonts w:cs="Arial"/>
                <w:lang w:val="hr-HR"/>
              </w:rPr>
              <w:t>10</w:t>
            </w:r>
            <w:r w:rsidRPr="008B4C3A">
              <w:rPr>
                <w:rFonts w:cs="Arial"/>
                <w:lang w:val="sr-Cyrl-RS"/>
              </w:rPr>
              <w:t>0º</w:t>
            </w:r>
            <w:r w:rsidRPr="008B4C3A">
              <w:rPr>
                <w:rFonts w:cs="Arial"/>
                <w:lang w:val="hr-HR"/>
              </w:rPr>
              <w:t>C</w:t>
            </w:r>
            <w:r w:rsidRPr="008B4C3A">
              <w:rPr>
                <w:rFonts w:cs="Arial"/>
                <w:lang w:val="sr-Cyrl-RS"/>
              </w:rPr>
              <w:t xml:space="preserve">, </w:t>
            </w:r>
            <w:r w:rsidRPr="008B4C3A">
              <w:rPr>
                <w:rFonts w:cs="Arial"/>
                <w:lang w:val="hr-HR"/>
              </w:rPr>
              <w:t>mm</w:t>
            </w:r>
            <w:r w:rsidRPr="008B4C3A">
              <w:rPr>
                <w:rFonts w:cs="Arial"/>
                <w:vertAlign w:val="superscript"/>
                <w:lang w:val="hr-HR"/>
              </w:rPr>
              <w:t>2</w:t>
            </w:r>
            <w:r w:rsidRPr="008B4C3A">
              <w:rPr>
                <w:rFonts w:cs="Arial"/>
                <w:lang w:val="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rPr>
            </w:pPr>
            <w:r w:rsidRPr="008B4C3A">
              <w:rPr>
                <w:rFonts w:cs="Arial"/>
                <w:lang w:val="sr-Cyrl-RS"/>
              </w:rPr>
              <w:t>30,0</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hr-HR"/>
              </w:rPr>
            </w:pPr>
            <w:r w:rsidRPr="008B4C3A">
              <w:rPr>
                <w:rFonts w:cs="Arial"/>
              </w:rPr>
              <w:t>SRPS ISO 3104</w:t>
            </w:r>
          </w:p>
        </w:tc>
        <w:tc>
          <w:tcPr>
            <w:tcW w:w="1429" w:type="dxa"/>
            <w:vMerge/>
            <w:shd w:val="clear" w:color="auto" w:fill="auto"/>
          </w:tcPr>
          <w:p w:rsidR="00367E1A" w:rsidRPr="008B4C3A" w:rsidRDefault="00367E1A">
            <w:pPr>
              <w:spacing w:before="0"/>
              <w:jc w:val="left"/>
            </w:pPr>
          </w:p>
        </w:tc>
      </w:tr>
      <w:tr w:rsidR="00367E1A" w:rsidRPr="008B4C3A" w:rsidTr="00150198">
        <w:trPr>
          <w:gridAfter w:val="1"/>
          <w:wAfter w:w="30" w:type="dxa"/>
        </w:trPr>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suppressAutoHyphens/>
              <w:spacing w:before="0"/>
              <w:jc w:val="left"/>
              <w:rPr>
                <w:rFonts w:ascii="Times New Roman" w:hAnsi="Times New Roman"/>
                <w:sz w:val="24"/>
                <w:szCs w:val="20"/>
                <w:lang w:val="sr-Cyrl-CS" w:eastAsia="ar-SA"/>
              </w:rPr>
            </w:pPr>
            <w:r w:rsidRPr="008B4C3A">
              <w:rPr>
                <w:rFonts w:ascii="Times New Roman" w:hAnsi="Times New Roman"/>
                <w:sz w:val="24"/>
                <w:szCs w:val="20"/>
                <w:lang w:val="sr-Cyrl-CS" w:eastAsia="ar-SA"/>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tcPr>
          <w:p w:rsidR="00367E1A" w:rsidRPr="008B4C3A" w:rsidRDefault="00367E1A" w:rsidP="008B4C3A">
            <w:pPr>
              <w:suppressAutoHyphens/>
              <w:spacing w:before="0"/>
              <w:jc w:val="left"/>
              <w:rPr>
                <w:rFonts w:ascii="Times New Roman" w:hAnsi="Times New Roman"/>
                <w:sz w:val="24"/>
                <w:szCs w:val="20"/>
                <w:lang w:val="sr-Cyrl-CS" w:eastAsia="ar-SA"/>
              </w:rPr>
            </w:pPr>
            <w:r w:rsidRPr="008B4C3A">
              <w:rPr>
                <w:rFonts w:ascii="Times New Roman" w:hAnsi="Times New Roman"/>
                <w:sz w:val="24"/>
                <w:szCs w:val="20"/>
                <w:lang w:eastAsia="ar-SA"/>
              </w:rPr>
              <w:t xml:space="preserve">           </w:t>
            </w:r>
            <w:r w:rsidRPr="008B4C3A">
              <w:rPr>
                <w:rFonts w:ascii="Times New Roman" w:hAnsi="Times New Roman"/>
                <w:sz w:val="24"/>
                <w:szCs w:val="20"/>
                <w:lang w:val="sr-Cyrl-CS" w:eastAsia="ar-SA"/>
              </w:rPr>
              <w:t>90</w:t>
            </w:r>
          </w:p>
        </w:tc>
        <w:tc>
          <w:tcPr>
            <w:tcW w:w="1590" w:type="dxa"/>
            <w:tcBorders>
              <w:top w:val="single" w:sz="8" w:space="0" w:color="auto"/>
              <w:left w:val="single" w:sz="4" w:space="0" w:color="auto"/>
              <w:bottom w:val="single" w:sz="8" w:space="0" w:color="auto"/>
              <w:right w:val="single" w:sz="4" w:space="0" w:color="auto"/>
            </w:tcBorders>
          </w:tcPr>
          <w:p w:rsidR="00367E1A" w:rsidRPr="008B4C3A" w:rsidRDefault="00367E1A" w:rsidP="008B4C3A">
            <w:pPr>
              <w:suppressAutoHyphens/>
              <w:spacing w:before="0"/>
              <w:jc w:val="left"/>
              <w:rPr>
                <w:rFonts w:ascii="Times New Roman" w:hAnsi="Times New Roman"/>
                <w:sz w:val="24"/>
                <w:szCs w:val="20"/>
                <w:lang w:val="sr-Cyrl-CS" w:eastAsia="ar-SA"/>
              </w:rPr>
            </w:pPr>
            <w:r w:rsidRPr="008B4C3A">
              <w:rPr>
                <w:rFonts w:ascii="Times New Roman" w:hAnsi="Times New Roman"/>
                <w:sz w:val="24"/>
                <w:szCs w:val="20"/>
                <w:lang w:eastAsia="ar-SA"/>
              </w:rPr>
              <w:t xml:space="preserve">         </w:t>
            </w:r>
            <w:r w:rsidRPr="008B4C3A">
              <w:rPr>
                <w:rFonts w:ascii="Times New Roman" w:hAnsi="Times New Roman"/>
                <w:sz w:val="24"/>
                <w:szCs w:val="20"/>
                <w:lang w:val="sr-Cyrl-CS" w:eastAsia="ar-SA"/>
              </w:rPr>
              <w:t>SRPS ISO 2909</w:t>
            </w:r>
          </w:p>
        </w:tc>
        <w:tc>
          <w:tcPr>
            <w:tcW w:w="1429" w:type="dxa"/>
            <w:vMerge/>
            <w:shd w:val="clear" w:color="auto" w:fill="auto"/>
          </w:tcPr>
          <w:p w:rsidR="00367E1A" w:rsidRPr="008B4C3A" w:rsidRDefault="00367E1A">
            <w:pPr>
              <w:spacing w:before="0"/>
              <w:jc w:val="left"/>
            </w:pPr>
          </w:p>
        </w:tc>
      </w:tr>
      <w:tr w:rsidR="00367E1A" w:rsidRPr="008B4C3A" w:rsidTr="00150198">
        <w:trPr>
          <w:gridAfter w:val="1"/>
          <w:wAfter w:w="30" w:type="dxa"/>
        </w:trPr>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sr-Cyrl-RS"/>
              </w:rPr>
            </w:pPr>
            <w:r w:rsidRPr="008B4C3A">
              <w:rPr>
                <w:rFonts w:cs="Arial"/>
                <w:lang w:val="sr-Cyrl-RS"/>
              </w:rPr>
              <w:t>Тачка паљења, º</w:t>
            </w:r>
            <w:r w:rsidRPr="008B4C3A">
              <w:rPr>
                <w:rFonts w:cs="Arial"/>
                <w:lang w:val="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rPr>
            </w:pPr>
            <w:r w:rsidRPr="008B4C3A">
              <w:rPr>
                <w:rFonts w:cs="Arial"/>
              </w:rPr>
              <w:t>2</w:t>
            </w:r>
            <w:r w:rsidRPr="008B4C3A">
              <w:rPr>
                <w:rFonts w:cs="Arial"/>
                <w:lang w:val="sr-Cyrl-RS"/>
              </w:rPr>
              <w:t>35</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sr-Cyrl-RS"/>
              </w:rPr>
            </w:pPr>
            <w:r w:rsidRPr="008B4C3A">
              <w:rPr>
                <w:rFonts w:cs="Arial"/>
              </w:rPr>
              <w:t xml:space="preserve">SRPS EN ISO </w:t>
            </w:r>
            <w:r w:rsidRPr="008B4C3A">
              <w:rPr>
                <w:rFonts w:cs="Arial"/>
                <w:lang w:val="sr-Cyrl-RS"/>
              </w:rPr>
              <w:t>2592</w:t>
            </w:r>
          </w:p>
        </w:tc>
        <w:tc>
          <w:tcPr>
            <w:tcW w:w="1429" w:type="dxa"/>
            <w:vMerge/>
            <w:shd w:val="clear" w:color="auto" w:fill="auto"/>
          </w:tcPr>
          <w:p w:rsidR="00367E1A" w:rsidRPr="008B4C3A" w:rsidRDefault="00367E1A">
            <w:pPr>
              <w:spacing w:before="0"/>
              <w:jc w:val="left"/>
            </w:pPr>
          </w:p>
        </w:tc>
      </w:tr>
      <w:tr w:rsidR="00367E1A" w:rsidRPr="008B4C3A" w:rsidTr="00150198">
        <w:trPr>
          <w:gridAfter w:val="1"/>
          <w:wAfter w:w="30" w:type="dxa"/>
        </w:trPr>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hr-HR"/>
              </w:rPr>
            </w:pPr>
            <w:r w:rsidRPr="008B4C3A">
              <w:rPr>
                <w:rFonts w:cs="Arial"/>
                <w:lang w:val="sr-Cyrl-RS"/>
              </w:rPr>
              <w:t>Тачка течења, º</w:t>
            </w:r>
            <w:r w:rsidRPr="008B4C3A">
              <w:rPr>
                <w:rFonts w:cs="Arial"/>
                <w:lang w:val="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sr-Cyrl-RS"/>
              </w:rPr>
            </w:pPr>
            <w:r w:rsidRPr="008B4C3A">
              <w:rPr>
                <w:rFonts w:cs="Arial"/>
                <w:lang w:val="sr-Cyrl-RS"/>
              </w:rPr>
              <w:t>-12</w:t>
            </w: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sr-Cyrl-RS"/>
              </w:rPr>
            </w:pPr>
            <w:r w:rsidRPr="008B4C3A">
              <w:rPr>
                <w:rFonts w:cs="Arial"/>
              </w:rPr>
              <w:t>SRPS ISO 3</w:t>
            </w:r>
            <w:r w:rsidRPr="008B4C3A">
              <w:rPr>
                <w:rFonts w:cs="Arial"/>
                <w:lang w:val="sr-Cyrl-RS"/>
              </w:rPr>
              <w:t>016</w:t>
            </w:r>
          </w:p>
          <w:p w:rsidR="00367E1A" w:rsidRPr="008B4C3A" w:rsidRDefault="00367E1A" w:rsidP="008B4C3A">
            <w:pPr>
              <w:tabs>
                <w:tab w:val="right" w:pos="10255"/>
              </w:tabs>
              <w:spacing w:before="0"/>
              <w:jc w:val="center"/>
              <w:rPr>
                <w:rFonts w:cs="Arial"/>
                <w:lang w:val="sr-Cyrl-RS"/>
              </w:rPr>
            </w:pPr>
          </w:p>
        </w:tc>
        <w:tc>
          <w:tcPr>
            <w:tcW w:w="1429" w:type="dxa"/>
            <w:vMerge/>
            <w:shd w:val="clear" w:color="auto" w:fill="auto"/>
          </w:tcPr>
          <w:p w:rsidR="00367E1A" w:rsidRPr="008B4C3A" w:rsidRDefault="00367E1A">
            <w:pPr>
              <w:spacing w:before="0"/>
              <w:jc w:val="left"/>
            </w:pPr>
          </w:p>
        </w:tc>
      </w:tr>
      <w:tr w:rsidR="00367E1A" w:rsidRPr="008B4C3A" w:rsidTr="00150198">
        <w:trPr>
          <w:gridAfter w:val="1"/>
          <w:wAfter w:w="30" w:type="dxa"/>
        </w:trPr>
        <w:tc>
          <w:tcPr>
            <w:tcW w:w="5399" w:type="dxa"/>
            <w:tcBorders>
              <w:top w:val="single" w:sz="8" w:space="0" w:color="auto"/>
              <w:left w:val="single" w:sz="8" w:space="0" w:color="auto"/>
              <w:bottom w:val="single" w:sz="8" w:space="0" w:color="auto"/>
              <w:right w:val="single" w:sz="8" w:space="0" w:color="auto"/>
            </w:tcBorders>
          </w:tcPr>
          <w:p w:rsidR="00367E1A" w:rsidRPr="008B4C3A" w:rsidRDefault="00367E1A" w:rsidP="008B4C3A">
            <w:pPr>
              <w:tabs>
                <w:tab w:val="right" w:pos="10255"/>
              </w:tabs>
              <w:spacing w:before="0"/>
              <w:jc w:val="left"/>
              <w:rPr>
                <w:rFonts w:cs="Arial"/>
                <w:lang w:val="sr-Cyrl-RS"/>
              </w:rPr>
            </w:pPr>
            <w:r w:rsidRPr="008B4C3A">
              <w:rPr>
                <w:rFonts w:cs="Arial"/>
                <w:lang w:val="sr-Cyrl-RS"/>
              </w:rPr>
              <w:t>НИВО КВАЛИТЕТА</w:t>
            </w:r>
          </w:p>
        </w:tc>
        <w:tc>
          <w:tcPr>
            <w:tcW w:w="1800" w:type="dxa"/>
            <w:tcBorders>
              <w:top w:val="single" w:sz="8" w:space="0" w:color="auto"/>
              <w:left w:val="single" w:sz="8"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lang w:val="sr-Cyrl-RS"/>
              </w:rPr>
            </w:pPr>
          </w:p>
        </w:tc>
        <w:tc>
          <w:tcPr>
            <w:tcW w:w="1590" w:type="dxa"/>
            <w:tcBorders>
              <w:top w:val="single" w:sz="8" w:space="0" w:color="auto"/>
              <w:left w:val="single" w:sz="4" w:space="0" w:color="auto"/>
              <w:bottom w:val="single" w:sz="8" w:space="0" w:color="auto"/>
              <w:right w:val="single" w:sz="4" w:space="0" w:color="auto"/>
            </w:tcBorders>
            <w:vAlign w:val="center"/>
          </w:tcPr>
          <w:p w:rsidR="00367E1A" w:rsidRPr="008B4C3A" w:rsidRDefault="00367E1A" w:rsidP="008B4C3A">
            <w:pPr>
              <w:tabs>
                <w:tab w:val="right" w:pos="10255"/>
              </w:tabs>
              <w:spacing w:before="0"/>
              <w:jc w:val="center"/>
              <w:rPr>
                <w:rFonts w:cs="Arial"/>
                <w:sz w:val="18"/>
                <w:szCs w:val="18"/>
              </w:rPr>
            </w:pPr>
            <w:r w:rsidRPr="008B4C3A">
              <w:rPr>
                <w:rFonts w:cs="Arial"/>
                <w:sz w:val="18"/>
                <w:szCs w:val="18"/>
              </w:rPr>
              <w:t>ISO 6743-6</w:t>
            </w:r>
          </w:p>
          <w:p w:rsidR="00367E1A" w:rsidRPr="008B4C3A" w:rsidRDefault="00367E1A" w:rsidP="008B4C3A">
            <w:pPr>
              <w:tabs>
                <w:tab w:val="right" w:pos="10255"/>
              </w:tabs>
              <w:spacing w:before="0"/>
              <w:jc w:val="center"/>
              <w:rPr>
                <w:rFonts w:cs="Arial"/>
                <w:sz w:val="18"/>
                <w:szCs w:val="18"/>
              </w:rPr>
            </w:pPr>
            <w:r w:rsidRPr="008B4C3A">
              <w:rPr>
                <w:rFonts w:cs="Arial"/>
                <w:sz w:val="18"/>
                <w:szCs w:val="18"/>
              </w:rPr>
              <w:t>ISO 12925-1 CKC/CKD</w:t>
            </w:r>
          </w:p>
          <w:p w:rsidR="00367E1A" w:rsidRPr="008B4C3A" w:rsidRDefault="00367E1A" w:rsidP="008B4C3A">
            <w:pPr>
              <w:tabs>
                <w:tab w:val="right" w:pos="10255"/>
              </w:tabs>
              <w:spacing w:before="0"/>
              <w:jc w:val="center"/>
              <w:rPr>
                <w:rFonts w:cs="Arial"/>
                <w:sz w:val="18"/>
                <w:szCs w:val="18"/>
              </w:rPr>
            </w:pPr>
            <w:r w:rsidRPr="008B4C3A">
              <w:rPr>
                <w:rFonts w:cs="Arial"/>
                <w:sz w:val="18"/>
                <w:szCs w:val="18"/>
              </w:rPr>
              <w:t>DIN 51517/3 CLP</w:t>
            </w:r>
          </w:p>
          <w:p w:rsidR="00367E1A" w:rsidRPr="008B4C3A" w:rsidRDefault="00367E1A" w:rsidP="008B4C3A">
            <w:pPr>
              <w:tabs>
                <w:tab w:val="right" w:pos="10255"/>
              </w:tabs>
              <w:spacing w:before="0"/>
              <w:jc w:val="center"/>
              <w:rPr>
                <w:rFonts w:cs="Arial"/>
                <w:sz w:val="18"/>
                <w:szCs w:val="18"/>
              </w:rPr>
            </w:pPr>
            <w:r w:rsidRPr="008B4C3A">
              <w:rPr>
                <w:rFonts w:cs="Arial"/>
                <w:sz w:val="18"/>
                <w:szCs w:val="18"/>
              </w:rPr>
              <w:t>AGMA 9005-E02</w:t>
            </w:r>
          </w:p>
          <w:p w:rsidR="00367E1A" w:rsidRPr="008B4C3A" w:rsidRDefault="00367E1A" w:rsidP="008B4C3A">
            <w:pPr>
              <w:tabs>
                <w:tab w:val="right" w:pos="10255"/>
              </w:tabs>
              <w:spacing w:before="0"/>
              <w:jc w:val="center"/>
              <w:rPr>
                <w:rFonts w:cs="Arial"/>
                <w:sz w:val="18"/>
                <w:szCs w:val="18"/>
              </w:rPr>
            </w:pPr>
            <w:r w:rsidRPr="008B4C3A">
              <w:rPr>
                <w:rFonts w:cs="Arial"/>
                <w:sz w:val="18"/>
                <w:szCs w:val="18"/>
              </w:rPr>
              <w:t>US Steeel 224</w:t>
            </w:r>
          </w:p>
          <w:p w:rsidR="00367E1A" w:rsidRPr="008B4C3A" w:rsidRDefault="00367E1A" w:rsidP="008B4C3A">
            <w:pPr>
              <w:tabs>
                <w:tab w:val="right" w:pos="10255"/>
              </w:tabs>
              <w:spacing w:before="0"/>
              <w:jc w:val="center"/>
              <w:rPr>
                <w:rFonts w:cs="Arial"/>
                <w:sz w:val="18"/>
                <w:szCs w:val="18"/>
              </w:rPr>
            </w:pPr>
          </w:p>
          <w:p w:rsidR="00367E1A" w:rsidRPr="008B4C3A" w:rsidRDefault="00367E1A" w:rsidP="008B4C3A">
            <w:pPr>
              <w:tabs>
                <w:tab w:val="right" w:pos="10255"/>
              </w:tabs>
              <w:spacing w:before="0"/>
              <w:jc w:val="center"/>
              <w:rPr>
                <w:rFonts w:cs="Arial"/>
                <w:sz w:val="18"/>
                <w:szCs w:val="18"/>
              </w:rPr>
            </w:pPr>
          </w:p>
        </w:tc>
        <w:tc>
          <w:tcPr>
            <w:tcW w:w="1429" w:type="dxa"/>
            <w:vMerge/>
            <w:shd w:val="clear" w:color="auto" w:fill="auto"/>
          </w:tcPr>
          <w:p w:rsidR="00367E1A" w:rsidRPr="008B4C3A" w:rsidRDefault="00367E1A">
            <w:pPr>
              <w:spacing w:before="0"/>
              <w:jc w:val="left"/>
            </w:pPr>
          </w:p>
        </w:tc>
      </w:tr>
    </w:tbl>
    <w:p w:rsidR="008B4C3A" w:rsidRPr="00367E1A" w:rsidRDefault="008B4C3A" w:rsidP="00367E1A">
      <w:pPr>
        <w:tabs>
          <w:tab w:val="right" w:pos="10255"/>
        </w:tabs>
        <w:suppressAutoHyphens/>
        <w:spacing w:before="0"/>
        <w:rPr>
          <w:rFonts w:cs="Arial"/>
          <w:b/>
          <w:sz w:val="24"/>
          <w:szCs w:val="20"/>
          <w:lang w:val="sr-Cyrl-RS" w:eastAsia="ar-SA"/>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8B4C3A" w:rsidRPr="008B4C3A" w:rsidTr="00150198">
        <w:trPr>
          <w:trHeight w:val="432"/>
        </w:trPr>
        <w:tc>
          <w:tcPr>
            <w:tcW w:w="10490" w:type="dxa"/>
            <w:tcBorders>
              <w:top w:val="single" w:sz="6" w:space="0" w:color="auto"/>
              <w:left w:val="single" w:sz="8" w:space="0" w:color="auto"/>
              <w:bottom w:val="single" w:sz="8" w:space="0" w:color="auto"/>
              <w:right w:val="single" w:sz="4" w:space="0" w:color="auto"/>
            </w:tcBorders>
            <w:shd w:val="clear" w:color="auto" w:fill="D9D9D9"/>
            <w:vAlign w:val="center"/>
          </w:tcPr>
          <w:p w:rsidR="008B4C3A" w:rsidRPr="008B4C3A" w:rsidRDefault="008B4C3A" w:rsidP="008B4C3A">
            <w:pPr>
              <w:tabs>
                <w:tab w:val="right" w:pos="10255"/>
              </w:tabs>
              <w:suppressAutoHyphens/>
              <w:spacing w:before="0"/>
              <w:jc w:val="left"/>
              <w:rPr>
                <w:rFonts w:cs="Arial"/>
                <w:b/>
                <w:sz w:val="24"/>
                <w:szCs w:val="20"/>
                <w:lang w:val="sr-Cyrl-RS" w:eastAsia="ar-SA"/>
              </w:rPr>
            </w:pPr>
            <w:r w:rsidRPr="008B4C3A">
              <w:rPr>
                <w:rFonts w:cs="Arial"/>
                <w:b/>
                <w:sz w:val="24"/>
                <w:szCs w:val="20"/>
                <w:lang w:val="sr-Cyrl-CS" w:eastAsia="ar-SA"/>
              </w:rPr>
              <w:t>ТЕХНИЧКИ ОПИС НАБАВКЕ</w:t>
            </w:r>
            <w:r w:rsidRPr="008B4C3A">
              <w:rPr>
                <w:rFonts w:cs="Arial"/>
                <w:b/>
                <w:sz w:val="24"/>
                <w:szCs w:val="20"/>
                <w:lang w:val="sr-Cyrl-RS" w:eastAsia="ar-SA"/>
              </w:rPr>
              <w:t xml:space="preserve"> (ТЕК)</w:t>
            </w:r>
          </w:p>
        </w:tc>
      </w:tr>
    </w:tbl>
    <w:p w:rsidR="008B4C3A" w:rsidRPr="008B4C3A" w:rsidRDefault="008B4C3A" w:rsidP="008B4C3A">
      <w:pPr>
        <w:tabs>
          <w:tab w:val="right" w:pos="10255"/>
        </w:tabs>
        <w:suppressAutoHyphens/>
        <w:spacing w:before="0"/>
        <w:jc w:val="center"/>
        <w:rPr>
          <w:rFonts w:cs="Arial"/>
          <w:b/>
          <w:sz w:val="24"/>
          <w:szCs w:val="20"/>
          <w:lang w:val="sr-Cyrl-CS" w:eastAsia="ar-SA"/>
        </w:rPr>
      </w:pPr>
    </w:p>
    <w:tbl>
      <w:tblPr>
        <w:tblW w:w="10145" w:type="dxa"/>
        <w:jc w:val="center"/>
        <w:tblInd w:w="-10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18"/>
        <w:gridCol w:w="7062"/>
        <w:gridCol w:w="1365"/>
      </w:tblGrid>
      <w:tr w:rsidR="008B4C3A" w:rsidRPr="008B4C3A" w:rsidTr="00F26C4D">
        <w:trPr>
          <w:jc w:val="center"/>
        </w:trPr>
        <w:tc>
          <w:tcPr>
            <w:tcW w:w="1718" w:type="dxa"/>
            <w:vAlign w:val="center"/>
          </w:tcPr>
          <w:p w:rsidR="008B4C3A" w:rsidRPr="008B4C3A" w:rsidRDefault="008B4C3A" w:rsidP="008B4C3A">
            <w:pPr>
              <w:suppressAutoHyphens/>
              <w:spacing w:before="0"/>
              <w:jc w:val="center"/>
              <w:rPr>
                <w:rFonts w:eastAsia="Calibri" w:cs="Arial"/>
                <w:sz w:val="20"/>
                <w:szCs w:val="20"/>
                <w:lang w:val="sr-Cyrl-RS" w:eastAsia="ar-SA"/>
              </w:rPr>
            </w:pPr>
            <w:r w:rsidRPr="008B4C3A">
              <w:rPr>
                <w:rFonts w:eastAsia="Calibri" w:cs="Arial"/>
                <w:sz w:val="20"/>
                <w:szCs w:val="20"/>
                <w:lang w:val="sr-Cyrl-RS" w:eastAsia="ar-SA"/>
              </w:rPr>
              <w:t>23</w:t>
            </w:r>
          </w:p>
        </w:tc>
        <w:tc>
          <w:tcPr>
            <w:tcW w:w="7062" w:type="dxa"/>
            <w:vAlign w:val="center"/>
          </w:tcPr>
          <w:p w:rsidR="008B4C3A" w:rsidRPr="008B4C3A" w:rsidRDefault="008B4C3A" w:rsidP="008B4C3A">
            <w:pPr>
              <w:suppressAutoHyphens/>
              <w:spacing w:before="0"/>
              <w:rPr>
                <w:rFonts w:cs="Arial"/>
                <w:sz w:val="24"/>
                <w:szCs w:val="20"/>
                <w:lang w:val="sr-Latn-RS" w:eastAsia="ar-SA"/>
              </w:rPr>
            </w:pPr>
            <w:r w:rsidRPr="008B4C3A">
              <w:rPr>
                <w:rFonts w:cs="Arial"/>
                <w:sz w:val="24"/>
                <w:szCs w:val="20"/>
                <w:lang w:val="sr-Latn-CS" w:eastAsia="ar-SA"/>
              </w:rPr>
              <w:t>Хидраулично уље, минералне основе, са импруверима вискозности, категорије ISO L</w:t>
            </w:r>
            <w:r w:rsidRPr="008B4C3A">
              <w:rPr>
                <w:rFonts w:cs="Arial"/>
                <w:sz w:val="24"/>
                <w:szCs w:val="20"/>
                <w:lang w:val="sr-Cyrl-CS" w:eastAsia="ar-SA"/>
              </w:rPr>
              <w:t>–</w:t>
            </w:r>
            <w:r w:rsidRPr="008B4C3A">
              <w:rPr>
                <w:rFonts w:cs="Arial"/>
                <w:sz w:val="24"/>
                <w:szCs w:val="20"/>
                <w:lang w:val="sr-Latn-CS" w:eastAsia="ar-SA"/>
              </w:rPr>
              <w:t>HV</w:t>
            </w:r>
            <w:r w:rsidRPr="008B4C3A">
              <w:rPr>
                <w:rFonts w:cs="Arial"/>
                <w:sz w:val="24"/>
                <w:szCs w:val="20"/>
                <w:lang w:val="sr-Cyrl-CS" w:eastAsia="ar-SA"/>
              </w:rPr>
              <w:t>32</w:t>
            </w:r>
            <w:r w:rsidRPr="008B4C3A">
              <w:rPr>
                <w:rFonts w:cs="Arial"/>
                <w:sz w:val="24"/>
                <w:szCs w:val="20"/>
                <w:lang w:val="sr-Latn-CS" w:eastAsia="ar-SA"/>
              </w:rPr>
              <w:t xml:space="preserve">, </w:t>
            </w:r>
            <w:r w:rsidRPr="008B4C3A">
              <w:rPr>
                <w:rFonts w:cs="Arial"/>
                <w:sz w:val="24"/>
                <w:szCs w:val="20"/>
                <w:lang w:val="sr-Cyrl-RS" w:eastAsia="ar-SA"/>
              </w:rPr>
              <w:t>обогаћено адитивима високог учинка против хабања и корозије.</w:t>
            </w:r>
            <w:r w:rsidRPr="008B4C3A">
              <w:rPr>
                <w:rFonts w:cs="Arial"/>
                <w:sz w:val="24"/>
                <w:szCs w:val="20"/>
                <w:lang w:val="sr-Latn-RS" w:eastAsia="ar-SA"/>
              </w:rPr>
              <w:t xml:space="preserve"> </w:t>
            </w:r>
          </w:p>
          <w:p w:rsidR="008B4C3A" w:rsidRPr="008B4C3A" w:rsidRDefault="008B4C3A" w:rsidP="008B4C3A">
            <w:pPr>
              <w:suppressAutoHyphens/>
              <w:spacing w:before="0"/>
              <w:rPr>
                <w:rFonts w:cs="Arial"/>
                <w:sz w:val="24"/>
                <w:szCs w:val="20"/>
                <w:lang w:val="sr-Latn-RS" w:eastAsia="ar-SA"/>
              </w:rPr>
            </w:pPr>
            <w:r w:rsidRPr="008B4C3A">
              <w:rPr>
                <w:rFonts w:cs="Arial"/>
                <w:sz w:val="24"/>
                <w:szCs w:val="20"/>
                <w:lang w:val="sr-Cyrl-CS" w:eastAsia="ar-SA"/>
              </w:rPr>
              <w:t>Пако</w:t>
            </w:r>
            <w:r w:rsidRPr="008B4C3A">
              <w:rPr>
                <w:rFonts w:cs="Arial"/>
                <w:sz w:val="24"/>
                <w:szCs w:val="20"/>
                <w:lang w:val="sr-Latn-CS" w:eastAsia="ar-SA"/>
              </w:rPr>
              <w:t>вање</w:t>
            </w:r>
            <w:r w:rsidRPr="008B4C3A">
              <w:rPr>
                <w:rFonts w:cs="Arial"/>
                <w:sz w:val="24"/>
                <w:szCs w:val="20"/>
                <w:lang w:val="sr-Cyrl-CS" w:eastAsia="ar-SA"/>
              </w:rPr>
              <w:t>: бачве 180 kg.</w:t>
            </w:r>
          </w:p>
          <w:p w:rsidR="008B4C3A" w:rsidRPr="008B4C3A" w:rsidRDefault="008B4C3A" w:rsidP="008B4C3A">
            <w:pPr>
              <w:suppressAutoHyphens/>
              <w:spacing w:before="0"/>
              <w:rPr>
                <w:rFonts w:cs="Arial"/>
                <w:sz w:val="24"/>
                <w:szCs w:val="20"/>
                <w:lang w:val="sr-Cyrl-CS" w:eastAsia="ar-SA"/>
              </w:rPr>
            </w:pPr>
            <w:r w:rsidRPr="008B4C3A">
              <w:rPr>
                <w:rFonts w:cs="Arial"/>
                <w:sz w:val="24"/>
                <w:szCs w:val="20"/>
                <w:lang w:val="sr-Cyrl-CS" w:eastAsia="ar-SA"/>
              </w:rPr>
              <w:t>Квалитет</w:t>
            </w:r>
            <w:r w:rsidRPr="008B4C3A">
              <w:rPr>
                <w:rFonts w:cs="Arial"/>
                <w:sz w:val="24"/>
                <w:szCs w:val="20"/>
                <w:lang w:val="sr-Latn-RS" w:eastAsia="ar-SA"/>
              </w:rPr>
              <w:t>:</w:t>
            </w:r>
            <w:r w:rsidRPr="008B4C3A">
              <w:rPr>
                <w:rFonts w:cs="Arial"/>
                <w:sz w:val="24"/>
                <w:szCs w:val="20"/>
                <w:lang w:val="sr-Cyrl-CS" w:eastAsia="ar-SA"/>
              </w:rPr>
              <w:t xml:space="preserve"> </w:t>
            </w:r>
            <w:r w:rsidRPr="008B4C3A">
              <w:rPr>
                <w:rFonts w:cs="Arial"/>
                <w:sz w:val="24"/>
                <w:szCs w:val="20"/>
                <w:lang w:val="sr-Latn-CS" w:eastAsia="ar-SA"/>
              </w:rPr>
              <w:t>HID</w:t>
            </w:r>
            <w:r w:rsidRPr="008B4C3A">
              <w:rPr>
                <w:rFonts w:cs="Arial"/>
                <w:sz w:val="24"/>
                <w:szCs w:val="20"/>
                <w:lang w:val="sr-Cyrl-CS" w:eastAsia="ar-SA"/>
              </w:rPr>
              <w:t>О</w:t>
            </w:r>
            <w:r w:rsidRPr="008B4C3A">
              <w:rPr>
                <w:rFonts w:cs="Arial"/>
                <w:sz w:val="24"/>
                <w:szCs w:val="20"/>
                <w:lang w:val="sr-Latn-CS" w:eastAsia="ar-SA"/>
              </w:rPr>
              <w:t xml:space="preserve"> HV</w:t>
            </w:r>
            <w:r w:rsidRPr="008B4C3A">
              <w:rPr>
                <w:rFonts w:cs="Arial"/>
                <w:sz w:val="24"/>
                <w:szCs w:val="20"/>
                <w:lang w:val="sr-Cyrl-CS" w:eastAsia="ar-SA"/>
              </w:rPr>
              <w:t xml:space="preserve">32 </w:t>
            </w:r>
            <w:r w:rsidRPr="008B4C3A">
              <w:rPr>
                <w:rFonts w:cs="Arial"/>
                <w:sz w:val="24"/>
                <w:szCs w:val="20"/>
                <w:lang w:val="sr-Latn-CS" w:eastAsia="ar-SA"/>
              </w:rPr>
              <w:t>(ФАМ Крушевац)</w:t>
            </w:r>
            <w:r w:rsidRPr="008B4C3A">
              <w:rPr>
                <w:rFonts w:cs="Arial"/>
                <w:sz w:val="24"/>
                <w:szCs w:val="20"/>
                <w:lang w:val="sr-Cyrl-RS" w:eastAsia="ar-SA"/>
              </w:rPr>
              <w:t xml:space="preserve"> или одговарајући</w:t>
            </w:r>
          </w:p>
        </w:tc>
        <w:tc>
          <w:tcPr>
            <w:tcW w:w="1365" w:type="dxa"/>
            <w:vAlign w:val="center"/>
          </w:tcPr>
          <w:p w:rsidR="008B4C3A" w:rsidRPr="008B4C3A" w:rsidRDefault="001155D6" w:rsidP="008B4C3A">
            <w:pPr>
              <w:suppressAutoHyphens/>
              <w:spacing w:before="0"/>
              <w:jc w:val="left"/>
              <w:rPr>
                <w:rFonts w:eastAsia="Calibri" w:cs="Arial"/>
                <w:sz w:val="20"/>
                <w:szCs w:val="20"/>
                <w:lang w:val="sr-Cyrl-CS" w:eastAsia="ar-SA"/>
              </w:rPr>
            </w:pPr>
            <w:r>
              <w:rPr>
                <w:rFonts w:eastAsia="Calibri" w:cs="Arial"/>
                <w:sz w:val="20"/>
                <w:szCs w:val="20"/>
                <w:lang w:val="sr-Cyrl-CS" w:eastAsia="ar-SA"/>
              </w:rPr>
              <w:t>720 кг</w:t>
            </w:r>
          </w:p>
        </w:tc>
      </w:tr>
      <w:tr w:rsidR="008B4C3A" w:rsidRPr="008B4C3A" w:rsidTr="00F26C4D">
        <w:trPr>
          <w:jc w:val="center"/>
        </w:trPr>
        <w:tc>
          <w:tcPr>
            <w:tcW w:w="1718" w:type="dxa"/>
            <w:vAlign w:val="center"/>
          </w:tcPr>
          <w:p w:rsidR="008B4C3A" w:rsidRPr="008B4C3A" w:rsidRDefault="008B4C3A" w:rsidP="008B4C3A">
            <w:pPr>
              <w:suppressAutoHyphens/>
              <w:spacing w:before="0"/>
              <w:jc w:val="center"/>
              <w:rPr>
                <w:rFonts w:eastAsia="Calibri" w:cs="Arial"/>
                <w:sz w:val="20"/>
                <w:szCs w:val="20"/>
                <w:lang w:val="sr-Cyrl-RS" w:eastAsia="ar-SA"/>
              </w:rPr>
            </w:pPr>
            <w:r w:rsidRPr="008B4C3A">
              <w:rPr>
                <w:rFonts w:eastAsia="Calibri" w:cs="Arial"/>
                <w:sz w:val="20"/>
                <w:szCs w:val="20"/>
                <w:lang w:val="sr-Cyrl-RS" w:eastAsia="ar-SA"/>
              </w:rPr>
              <w:t>24</w:t>
            </w:r>
          </w:p>
        </w:tc>
        <w:tc>
          <w:tcPr>
            <w:tcW w:w="7062" w:type="dxa"/>
            <w:vAlign w:val="center"/>
          </w:tcPr>
          <w:p w:rsidR="008B4C3A" w:rsidRPr="008B4C3A" w:rsidRDefault="008B4C3A" w:rsidP="008B4C3A">
            <w:pPr>
              <w:suppressAutoHyphens/>
              <w:spacing w:before="0"/>
              <w:rPr>
                <w:rFonts w:cs="Arial"/>
                <w:sz w:val="24"/>
                <w:szCs w:val="20"/>
                <w:lang w:val="sr-Latn-CS" w:eastAsia="ar-SA"/>
              </w:rPr>
            </w:pPr>
            <w:r w:rsidRPr="008B4C3A">
              <w:rPr>
                <w:rFonts w:cs="Arial"/>
                <w:sz w:val="24"/>
                <w:szCs w:val="20"/>
                <w:lang w:val="sr-Latn-CS" w:eastAsia="ar-SA"/>
              </w:rPr>
              <w:t xml:space="preserve">Хидраулично уље, минералне основе, са импруверима вискозности, категорије ISO L–HV46, обогаћено адитивима високог учинка против хабања и корозије. </w:t>
            </w:r>
          </w:p>
          <w:p w:rsidR="008B4C3A" w:rsidRPr="008B4C3A" w:rsidRDefault="008B4C3A" w:rsidP="008B4C3A">
            <w:pPr>
              <w:suppressAutoHyphens/>
              <w:spacing w:before="0"/>
              <w:rPr>
                <w:rFonts w:cs="Arial"/>
                <w:sz w:val="24"/>
                <w:szCs w:val="20"/>
                <w:lang w:val="sr-Latn-RS" w:eastAsia="ar-SA"/>
              </w:rPr>
            </w:pPr>
            <w:r w:rsidRPr="008B4C3A">
              <w:rPr>
                <w:rFonts w:cs="Arial"/>
                <w:sz w:val="24"/>
                <w:szCs w:val="20"/>
                <w:lang w:val="sr-Latn-CS" w:eastAsia="ar-SA"/>
              </w:rPr>
              <w:t>Паковање: бачве</w:t>
            </w:r>
            <w:r w:rsidRPr="008B4C3A">
              <w:rPr>
                <w:rFonts w:cs="Arial"/>
                <w:sz w:val="24"/>
                <w:szCs w:val="20"/>
                <w:lang w:val="sr-Cyrl-RS" w:eastAsia="ar-SA"/>
              </w:rPr>
              <w:t xml:space="preserve"> </w:t>
            </w:r>
            <w:r w:rsidRPr="008B4C3A">
              <w:rPr>
                <w:rFonts w:cs="Arial"/>
                <w:sz w:val="24"/>
                <w:szCs w:val="20"/>
                <w:lang w:val="sr-Latn-CS" w:eastAsia="ar-SA"/>
              </w:rPr>
              <w:t>180 kg</w:t>
            </w:r>
            <w:r w:rsidRPr="008B4C3A">
              <w:rPr>
                <w:rFonts w:cs="Arial"/>
                <w:sz w:val="24"/>
                <w:szCs w:val="20"/>
                <w:lang w:val="sr-Cyrl-RS" w:eastAsia="ar-SA"/>
              </w:rPr>
              <w:t>.</w:t>
            </w:r>
          </w:p>
          <w:p w:rsidR="008B4C3A" w:rsidRPr="008B4C3A" w:rsidRDefault="008B4C3A" w:rsidP="008B4C3A">
            <w:pPr>
              <w:suppressAutoHyphens/>
              <w:spacing w:before="0"/>
              <w:rPr>
                <w:rFonts w:cs="Arial"/>
                <w:sz w:val="24"/>
                <w:szCs w:val="20"/>
                <w:lang w:val="sr-Cyrl-CS" w:eastAsia="ar-SA"/>
              </w:rPr>
            </w:pPr>
            <w:r w:rsidRPr="008B4C3A">
              <w:rPr>
                <w:rFonts w:cs="Arial"/>
                <w:sz w:val="24"/>
                <w:szCs w:val="20"/>
                <w:lang w:val="sr-Latn-CS" w:eastAsia="ar-SA"/>
              </w:rPr>
              <w:t>Квалитет: HIDО HV46 (ФАМ Крушевац)</w:t>
            </w:r>
            <w:r w:rsidRPr="008B4C3A">
              <w:rPr>
                <w:rFonts w:cs="Arial"/>
                <w:sz w:val="24"/>
                <w:szCs w:val="20"/>
                <w:lang w:val="sr-Cyrl-RS" w:eastAsia="ar-SA"/>
              </w:rPr>
              <w:t xml:space="preserve"> или одговарајући.</w:t>
            </w:r>
          </w:p>
        </w:tc>
        <w:tc>
          <w:tcPr>
            <w:tcW w:w="1365" w:type="dxa"/>
            <w:vAlign w:val="center"/>
          </w:tcPr>
          <w:p w:rsidR="008B4C3A" w:rsidRPr="008B4C3A" w:rsidRDefault="001155D6" w:rsidP="008B4C3A">
            <w:pPr>
              <w:suppressAutoHyphens/>
              <w:spacing w:before="0"/>
              <w:jc w:val="left"/>
              <w:rPr>
                <w:rFonts w:eastAsia="Calibri" w:cs="Arial"/>
                <w:sz w:val="20"/>
                <w:szCs w:val="20"/>
                <w:lang w:val="sr-Cyrl-CS" w:eastAsia="ar-SA"/>
              </w:rPr>
            </w:pPr>
            <w:r>
              <w:rPr>
                <w:rFonts w:eastAsia="Calibri" w:cs="Arial"/>
                <w:sz w:val="20"/>
                <w:szCs w:val="20"/>
                <w:lang w:val="sr-Cyrl-CS" w:eastAsia="ar-SA"/>
              </w:rPr>
              <w:t>1080 кг</w:t>
            </w:r>
          </w:p>
        </w:tc>
      </w:tr>
      <w:tr w:rsidR="008B4C3A" w:rsidRPr="008B4C3A" w:rsidTr="00F26C4D">
        <w:trPr>
          <w:jc w:val="center"/>
        </w:trPr>
        <w:tc>
          <w:tcPr>
            <w:tcW w:w="1718" w:type="dxa"/>
            <w:vAlign w:val="center"/>
          </w:tcPr>
          <w:p w:rsidR="008B4C3A" w:rsidRPr="008B4C3A" w:rsidRDefault="008B4C3A" w:rsidP="008B4C3A">
            <w:pPr>
              <w:suppressAutoHyphens/>
              <w:spacing w:before="0"/>
              <w:jc w:val="left"/>
              <w:rPr>
                <w:rFonts w:eastAsia="Calibri" w:cs="Arial"/>
                <w:sz w:val="20"/>
                <w:szCs w:val="20"/>
                <w:lang w:val="sr-Cyrl-RS" w:eastAsia="ar-SA"/>
              </w:rPr>
            </w:pPr>
            <w:r w:rsidRPr="008B4C3A">
              <w:rPr>
                <w:rFonts w:eastAsia="Calibri" w:cs="Arial"/>
                <w:sz w:val="20"/>
                <w:szCs w:val="20"/>
                <w:lang w:val="sr-Cyrl-RS" w:eastAsia="ar-SA"/>
              </w:rPr>
              <w:t xml:space="preserve">  </w:t>
            </w:r>
            <w:r w:rsidR="001155D6">
              <w:rPr>
                <w:rFonts w:eastAsia="Calibri" w:cs="Arial"/>
                <w:sz w:val="20"/>
                <w:szCs w:val="20"/>
                <w:lang w:val="sr-Cyrl-RS" w:eastAsia="ar-SA"/>
              </w:rPr>
              <w:t xml:space="preserve">         </w:t>
            </w:r>
            <w:r w:rsidRPr="008B4C3A">
              <w:rPr>
                <w:rFonts w:eastAsia="Calibri" w:cs="Arial"/>
                <w:sz w:val="20"/>
                <w:szCs w:val="20"/>
                <w:lang w:val="sr-Cyrl-RS" w:eastAsia="ar-SA"/>
              </w:rPr>
              <w:t>25</w:t>
            </w:r>
          </w:p>
        </w:tc>
        <w:tc>
          <w:tcPr>
            <w:tcW w:w="7062" w:type="dxa"/>
            <w:vAlign w:val="center"/>
          </w:tcPr>
          <w:p w:rsidR="008B4C3A" w:rsidRPr="008B4C3A" w:rsidRDefault="008B4C3A" w:rsidP="008B4C3A">
            <w:pPr>
              <w:suppressAutoHyphens/>
              <w:spacing w:before="0"/>
              <w:rPr>
                <w:rFonts w:cs="Arial"/>
                <w:sz w:val="24"/>
                <w:szCs w:val="20"/>
                <w:lang w:val="sr-Latn-CS" w:eastAsia="ar-SA"/>
              </w:rPr>
            </w:pPr>
            <w:r w:rsidRPr="008B4C3A">
              <w:rPr>
                <w:rFonts w:cs="Arial"/>
                <w:sz w:val="24"/>
                <w:szCs w:val="20"/>
                <w:lang w:val="sr-Latn-CS" w:eastAsia="ar-SA"/>
              </w:rPr>
              <w:t xml:space="preserve">Хидраулично уље, минералне основе, са импруверима вискозности, категорије ISO L–HV68, обогаћено адитивима високог учинка против хабања и корозије. </w:t>
            </w:r>
          </w:p>
          <w:p w:rsidR="008B4C3A" w:rsidRPr="008B4C3A" w:rsidRDefault="008B4C3A" w:rsidP="008B4C3A">
            <w:pPr>
              <w:suppressAutoHyphens/>
              <w:spacing w:before="0"/>
              <w:rPr>
                <w:rFonts w:cs="Arial"/>
                <w:sz w:val="24"/>
                <w:szCs w:val="20"/>
                <w:lang w:val="sr-Latn-RS" w:eastAsia="ar-SA"/>
              </w:rPr>
            </w:pPr>
            <w:r w:rsidRPr="008B4C3A">
              <w:rPr>
                <w:rFonts w:cs="Arial"/>
                <w:sz w:val="24"/>
                <w:szCs w:val="20"/>
                <w:lang w:val="sr-Latn-CS" w:eastAsia="ar-SA"/>
              </w:rPr>
              <w:t>Паковање: бачве</w:t>
            </w:r>
            <w:r w:rsidRPr="008B4C3A">
              <w:rPr>
                <w:rFonts w:cs="Arial"/>
                <w:sz w:val="24"/>
                <w:szCs w:val="20"/>
                <w:lang w:val="sr-Cyrl-RS" w:eastAsia="ar-SA"/>
              </w:rPr>
              <w:t xml:space="preserve"> </w:t>
            </w:r>
            <w:r w:rsidRPr="008B4C3A">
              <w:rPr>
                <w:rFonts w:cs="Arial"/>
                <w:sz w:val="24"/>
                <w:szCs w:val="20"/>
                <w:lang w:val="sr-Latn-CS" w:eastAsia="ar-SA"/>
              </w:rPr>
              <w:t>180 kg</w:t>
            </w:r>
            <w:r w:rsidRPr="008B4C3A">
              <w:rPr>
                <w:rFonts w:cs="Arial"/>
                <w:sz w:val="24"/>
                <w:szCs w:val="20"/>
                <w:lang w:val="sr-Cyrl-RS" w:eastAsia="ar-SA"/>
              </w:rPr>
              <w:t>.</w:t>
            </w:r>
          </w:p>
          <w:p w:rsidR="008B4C3A" w:rsidRPr="008B4C3A" w:rsidRDefault="008B4C3A" w:rsidP="008B4C3A">
            <w:pPr>
              <w:suppressAutoHyphens/>
              <w:spacing w:before="0"/>
              <w:rPr>
                <w:rFonts w:cs="Arial"/>
                <w:b/>
                <w:sz w:val="24"/>
                <w:szCs w:val="20"/>
                <w:lang w:val="sr-Cyrl-RS" w:eastAsia="ar-SA"/>
              </w:rPr>
            </w:pPr>
            <w:r w:rsidRPr="008B4C3A">
              <w:rPr>
                <w:rFonts w:cs="Arial"/>
                <w:sz w:val="24"/>
                <w:szCs w:val="20"/>
                <w:lang w:val="sr-Latn-CS" w:eastAsia="ar-SA"/>
              </w:rPr>
              <w:t>Квалитет: HIDО HV68 (ФАМ Крушевац) или одговарајући.</w:t>
            </w:r>
          </w:p>
        </w:tc>
        <w:tc>
          <w:tcPr>
            <w:tcW w:w="1365" w:type="dxa"/>
            <w:vAlign w:val="center"/>
          </w:tcPr>
          <w:p w:rsidR="008B4C3A" w:rsidRPr="008B4C3A" w:rsidRDefault="001155D6" w:rsidP="008B4C3A">
            <w:pPr>
              <w:suppressAutoHyphens/>
              <w:spacing w:before="0"/>
              <w:jc w:val="left"/>
              <w:rPr>
                <w:rFonts w:eastAsia="Calibri" w:cs="Arial"/>
                <w:sz w:val="20"/>
                <w:szCs w:val="20"/>
                <w:lang w:val="sr-Cyrl-CS" w:eastAsia="ar-SA"/>
              </w:rPr>
            </w:pPr>
            <w:r>
              <w:rPr>
                <w:rFonts w:eastAsia="Calibri" w:cs="Arial"/>
                <w:sz w:val="20"/>
                <w:szCs w:val="20"/>
                <w:lang w:val="sr-Cyrl-CS" w:eastAsia="ar-SA"/>
              </w:rPr>
              <w:t>1080 кг</w:t>
            </w:r>
          </w:p>
        </w:tc>
      </w:tr>
      <w:tr w:rsidR="008B4C3A" w:rsidRPr="008B4C3A" w:rsidTr="00F26C4D">
        <w:trPr>
          <w:jc w:val="center"/>
        </w:trPr>
        <w:tc>
          <w:tcPr>
            <w:tcW w:w="1718" w:type="dxa"/>
            <w:vAlign w:val="center"/>
          </w:tcPr>
          <w:p w:rsidR="008B4C3A" w:rsidRPr="008B4C3A" w:rsidRDefault="008B4C3A" w:rsidP="008B4C3A">
            <w:pPr>
              <w:suppressAutoHyphens/>
              <w:spacing w:before="0"/>
              <w:jc w:val="center"/>
              <w:rPr>
                <w:rFonts w:eastAsia="Calibri" w:cs="Arial"/>
                <w:sz w:val="20"/>
                <w:szCs w:val="20"/>
                <w:lang w:val="sr-Cyrl-RS" w:eastAsia="ar-SA"/>
              </w:rPr>
            </w:pPr>
            <w:r w:rsidRPr="008B4C3A">
              <w:rPr>
                <w:rFonts w:eastAsia="Calibri" w:cs="Arial"/>
                <w:sz w:val="20"/>
                <w:szCs w:val="20"/>
                <w:lang w:val="sr-Cyrl-RS" w:eastAsia="ar-SA"/>
              </w:rPr>
              <w:t>26</w:t>
            </w:r>
          </w:p>
        </w:tc>
        <w:tc>
          <w:tcPr>
            <w:tcW w:w="7062" w:type="dxa"/>
            <w:vAlign w:val="center"/>
          </w:tcPr>
          <w:p w:rsidR="008B4C3A" w:rsidRPr="008B4C3A" w:rsidRDefault="008B4C3A" w:rsidP="008B4C3A">
            <w:pPr>
              <w:suppressAutoHyphens/>
              <w:spacing w:before="0"/>
              <w:rPr>
                <w:rFonts w:cs="Arial"/>
                <w:sz w:val="24"/>
                <w:szCs w:val="20"/>
                <w:lang w:val="sr-Latn-RS" w:eastAsia="ar-SA"/>
              </w:rPr>
            </w:pPr>
            <w:r w:rsidRPr="008B4C3A">
              <w:rPr>
                <w:rFonts w:cs="Arial"/>
                <w:sz w:val="24"/>
                <w:szCs w:val="20"/>
                <w:lang w:val="sr-Latn-CS" w:eastAsia="ar-SA"/>
              </w:rPr>
              <w:t>Редукторско уље, минералне основе са додатком EP адитива, категорије ISO L</w:t>
            </w:r>
            <w:r w:rsidRPr="008B4C3A">
              <w:rPr>
                <w:rFonts w:cs="Arial"/>
                <w:sz w:val="24"/>
                <w:szCs w:val="20"/>
                <w:lang w:val="sr-Cyrl-CS" w:eastAsia="ar-SA"/>
              </w:rPr>
              <w:t>-</w:t>
            </w:r>
            <w:r w:rsidRPr="008B4C3A">
              <w:rPr>
                <w:rFonts w:cs="Arial"/>
                <w:sz w:val="24"/>
                <w:szCs w:val="20"/>
                <w:lang w:val="sr-Latn-CS" w:eastAsia="ar-SA"/>
              </w:rPr>
              <w:t xml:space="preserve">CKC </w:t>
            </w:r>
            <w:r w:rsidRPr="008B4C3A">
              <w:rPr>
                <w:rFonts w:cs="Arial"/>
                <w:sz w:val="24"/>
                <w:szCs w:val="20"/>
                <w:lang w:val="sr-Cyrl-CS" w:eastAsia="ar-SA"/>
              </w:rPr>
              <w:t>68</w:t>
            </w:r>
            <w:r w:rsidRPr="008B4C3A">
              <w:rPr>
                <w:rFonts w:cs="Arial"/>
                <w:sz w:val="24"/>
                <w:szCs w:val="20"/>
                <w:lang w:val="sr-Latn-CS" w:eastAsia="ar-SA"/>
              </w:rPr>
              <w:t xml:space="preserve">, за </w:t>
            </w:r>
            <w:r w:rsidRPr="008B4C3A">
              <w:rPr>
                <w:rFonts w:cs="Arial"/>
                <w:sz w:val="24"/>
                <w:szCs w:val="20"/>
                <w:lang w:val="sr-Cyrl-CS" w:eastAsia="ar-SA"/>
              </w:rPr>
              <w:t xml:space="preserve">дуготрајно подмазивање </w:t>
            </w:r>
            <w:r w:rsidRPr="008B4C3A">
              <w:rPr>
                <w:rFonts w:cs="Arial"/>
                <w:sz w:val="24"/>
                <w:szCs w:val="20"/>
                <w:lang w:val="sr-Latn-CS" w:eastAsia="ar-SA"/>
              </w:rPr>
              <w:t>затворен</w:t>
            </w:r>
            <w:r w:rsidRPr="008B4C3A">
              <w:rPr>
                <w:rFonts w:cs="Arial"/>
                <w:sz w:val="24"/>
                <w:szCs w:val="20"/>
                <w:lang w:val="sr-Cyrl-CS" w:eastAsia="ar-SA"/>
              </w:rPr>
              <w:t>их</w:t>
            </w:r>
            <w:r w:rsidRPr="008B4C3A">
              <w:rPr>
                <w:rFonts w:cs="Arial"/>
                <w:sz w:val="24"/>
                <w:szCs w:val="20"/>
                <w:lang w:val="sr-Latn-CS" w:eastAsia="ar-SA"/>
              </w:rPr>
              <w:t xml:space="preserve"> зупчаст</w:t>
            </w:r>
            <w:r w:rsidRPr="008B4C3A">
              <w:rPr>
                <w:rFonts w:cs="Arial"/>
                <w:sz w:val="24"/>
                <w:szCs w:val="20"/>
                <w:lang w:val="sr-Cyrl-CS" w:eastAsia="ar-SA"/>
              </w:rPr>
              <w:t>их</w:t>
            </w:r>
            <w:r w:rsidRPr="008B4C3A">
              <w:rPr>
                <w:rFonts w:cs="Arial"/>
                <w:sz w:val="24"/>
                <w:szCs w:val="20"/>
                <w:lang w:val="sr-Latn-CS" w:eastAsia="ar-SA"/>
              </w:rPr>
              <w:t xml:space="preserve"> преносник</w:t>
            </w:r>
            <w:r w:rsidRPr="008B4C3A">
              <w:rPr>
                <w:rFonts w:cs="Arial"/>
                <w:sz w:val="24"/>
                <w:szCs w:val="20"/>
                <w:lang w:val="sr-Cyrl-CS" w:eastAsia="ar-SA"/>
              </w:rPr>
              <w:t>а</w:t>
            </w:r>
            <w:r w:rsidRPr="008B4C3A">
              <w:rPr>
                <w:rFonts w:cs="Arial"/>
                <w:sz w:val="24"/>
                <w:szCs w:val="20"/>
                <w:lang w:val="sr-Latn-CS" w:eastAsia="ar-SA"/>
              </w:rPr>
              <w:t xml:space="preserve"> који раде са високим и ударним оптерећењима и при повишеним температурама. </w:t>
            </w:r>
            <w:r w:rsidRPr="008B4C3A">
              <w:rPr>
                <w:rFonts w:cs="Arial"/>
                <w:sz w:val="24"/>
                <w:szCs w:val="20"/>
                <w:lang w:val="sr-Cyrl-CS" w:eastAsia="ar-SA"/>
              </w:rPr>
              <w:t>Пако</w:t>
            </w:r>
            <w:r w:rsidRPr="008B4C3A">
              <w:rPr>
                <w:rFonts w:cs="Arial"/>
                <w:sz w:val="24"/>
                <w:szCs w:val="20"/>
                <w:lang w:val="sr-Latn-CS" w:eastAsia="ar-SA"/>
              </w:rPr>
              <w:t>вање</w:t>
            </w:r>
            <w:r w:rsidRPr="008B4C3A">
              <w:rPr>
                <w:rFonts w:cs="Arial"/>
                <w:sz w:val="24"/>
                <w:szCs w:val="20"/>
                <w:lang w:val="sr-Cyrl-CS" w:eastAsia="ar-SA"/>
              </w:rPr>
              <w:t>: бачве180 kg.</w:t>
            </w:r>
          </w:p>
          <w:p w:rsidR="008B4C3A" w:rsidRPr="008B4C3A" w:rsidRDefault="008B4C3A" w:rsidP="008B4C3A">
            <w:pPr>
              <w:suppressAutoHyphens/>
              <w:spacing w:before="0"/>
              <w:rPr>
                <w:rFonts w:cs="Arial"/>
                <w:b/>
                <w:sz w:val="24"/>
                <w:szCs w:val="20"/>
                <w:lang w:val="sr-Cyrl-RS" w:eastAsia="ar-SA"/>
              </w:rPr>
            </w:pPr>
            <w:r w:rsidRPr="008B4C3A">
              <w:rPr>
                <w:rFonts w:cs="Arial"/>
                <w:sz w:val="24"/>
                <w:szCs w:val="20"/>
                <w:lang w:val="sr-Cyrl-CS" w:eastAsia="ar-SA"/>
              </w:rPr>
              <w:t>Квалитет</w:t>
            </w:r>
            <w:r w:rsidRPr="008B4C3A">
              <w:rPr>
                <w:rFonts w:cs="Arial"/>
                <w:sz w:val="24"/>
                <w:szCs w:val="20"/>
                <w:lang w:val="sr-Latn-RS" w:eastAsia="ar-SA"/>
              </w:rPr>
              <w:t>:</w:t>
            </w:r>
            <w:r w:rsidRPr="008B4C3A">
              <w:rPr>
                <w:rFonts w:cs="Arial"/>
                <w:sz w:val="24"/>
                <w:szCs w:val="20"/>
                <w:lang w:val="sr-Cyrl-CS" w:eastAsia="ar-SA"/>
              </w:rPr>
              <w:t xml:space="preserve"> </w:t>
            </w:r>
            <w:r w:rsidRPr="008B4C3A">
              <w:rPr>
                <w:rFonts w:cs="Arial"/>
                <w:sz w:val="24"/>
                <w:szCs w:val="20"/>
                <w:lang w:val="sr-Latn-CS" w:eastAsia="ar-SA"/>
              </w:rPr>
              <w:t>FAMREDOL ULTRA 68 (ФАМ Крушевац)</w:t>
            </w:r>
            <w:r w:rsidRPr="008B4C3A">
              <w:rPr>
                <w:rFonts w:cs="Arial"/>
                <w:sz w:val="24"/>
                <w:szCs w:val="20"/>
                <w:lang w:val="sr-Cyrl-RS" w:eastAsia="ar-SA"/>
              </w:rPr>
              <w:t xml:space="preserve"> или одговарајући.</w:t>
            </w:r>
          </w:p>
        </w:tc>
        <w:tc>
          <w:tcPr>
            <w:tcW w:w="1365" w:type="dxa"/>
            <w:vAlign w:val="center"/>
          </w:tcPr>
          <w:p w:rsidR="008B4C3A" w:rsidRPr="008B4C3A" w:rsidRDefault="001155D6" w:rsidP="008B4C3A">
            <w:pPr>
              <w:suppressAutoHyphens/>
              <w:spacing w:before="0"/>
              <w:jc w:val="left"/>
              <w:rPr>
                <w:rFonts w:eastAsia="Calibri" w:cs="Arial"/>
                <w:sz w:val="20"/>
                <w:szCs w:val="20"/>
                <w:lang w:val="sr-Cyrl-CS" w:eastAsia="ar-SA"/>
              </w:rPr>
            </w:pPr>
            <w:r>
              <w:rPr>
                <w:rFonts w:eastAsia="Calibri" w:cs="Arial"/>
                <w:sz w:val="20"/>
                <w:szCs w:val="20"/>
                <w:lang w:val="sr-Cyrl-CS" w:eastAsia="ar-SA"/>
              </w:rPr>
              <w:t>9000 кг</w:t>
            </w:r>
          </w:p>
        </w:tc>
      </w:tr>
      <w:tr w:rsidR="008B4C3A" w:rsidRPr="008B4C3A" w:rsidTr="00F26C4D">
        <w:trPr>
          <w:jc w:val="center"/>
        </w:trPr>
        <w:tc>
          <w:tcPr>
            <w:tcW w:w="1718" w:type="dxa"/>
            <w:vAlign w:val="center"/>
          </w:tcPr>
          <w:p w:rsidR="008B4C3A" w:rsidRPr="008B4C3A" w:rsidRDefault="008B4C3A" w:rsidP="008B4C3A">
            <w:pPr>
              <w:suppressAutoHyphens/>
              <w:spacing w:before="0"/>
              <w:jc w:val="center"/>
              <w:rPr>
                <w:rFonts w:eastAsia="Calibri" w:cs="Arial"/>
                <w:sz w:val="20"/>
                <w:szCs w:val="20"/>
                <w:lang w:val="sr-Cyrl-RS" w:eastAsia="ar-SA"/>
              </w:rPr>
            </w:pPr>
            <w:r w:rsidRPr="008B4C3A">
              <w:rPr>
                <w:rFonts w:eastAsia="Calibri" w:cs="Arial"/>
                <w:sz w:val="20"/>
                <w:szCs w:val="20"/>
                <w:lang w:val="sr-Cyrl-RS" w:eastAsia="ar-SA"/>
              </w:rPr>
              <w:t>27</w:t>
            </w:r>
          </w:p>
        </w:tc>
        <w:tc>
          <w:tcPr>
            <w:tcW w:w="7062" w:type="dxa"/>
            <w:vAlign w:val="center"/>
          </w:tcPr>
          <w:p w:rsidR="008B4C3A" w:rsidRPr="008B4C3A" w:rsidRDefault="008B4C3A" w:rsidP="008B4C3A">
            <w:pPr>
              <w:suppressAutoHyphens/>
              <w:spacing w:before="0"/>
              <w:rPr>
                <w:rFonts w:cs="Arial"/>
                <w:sz w:val="24"/>
                <w:szCs w:val="20"/>
                <w:lang w:val="sr-Cyrl-RS" w:eastAsia="ar-SA"/>
              </w:rPr>
            </w:pPr>
            <w:r w:rsidRPr="008B4C3A">
              <w:rPr>
                <w:rFonts w:cs="Arial"/>
                <w:sz w:val="24"/>
                <w:szCs w:val="20"/>
                <w:lang w:val="sr-Cyrl-RS" w:eastAsia="ar-SA"/>
              </w:rPr>
              <w:t xml:space="preserve">Уље за ваздушне компресоре од солвет неутралних минералних уља, малог коксног остатка уз додатак безпепелних остатака категорије </w:t>
            </w:r>
            <w:r w:rsidRPr="008B4C3A">
              <w:rPr>
                <w:rFonts w:cs="Arial"/>
                <w:sz w:val="24"/>
                <w:szCs w:val="20"/>
                <w:lang w:val="sr-Latn-RS" w:eastAsia="ar-SA"/>
              </w:rPr>
              <w:t>ISO L–DAB/DAG</w:t>
            </w:r>
          </w:p>
          <w:p w:rsidR="008B4C3A" w:rsidRPr="008B4C3A" w:rsidRDefault="008B4C3A" w:rsidP="008B4C3A">
            <w:pPr>
              <w:suppressAutoHyphens/>
              <w:spacing w:before="0"/>
              <w:ind w:hanging="2"/>
              <w:rPr>
                <w:rFonts w:cs="Arial"/>
                <w:sz w:val="24"/>
                <w:szCs w:val="20"/>
                <w:lang w:val="sr-Cyrl-RS" w:eastAsia="ar-SA"/>
              </w:rPr>
            </w:pPr>
            <w:r w:rsidRPr="008B4C3A">
              <w:rPr>
                <w:rFonts w:cs="Arial"/>
                <w:sz w:val="24"/>
                <w:szCs w:val="20"/>
                <w:lang w:val="sr-Cyrl-RS" w:eastAsia="ar-SA"/>
              </w:rPr>
              <w:t>вискозност на 40</w:t>
            </w:r>
            <w:r w:rsidRPr="008B4C3A">
              <w:rPr>
                <w:rFonts w:cs="Arial"/>
                <w:sz w:val="24"/>
                <w:szCs w:val="20"/>
                <w:vertAlign w:val="superscript"/>
                <w:lang w:val="sr-Cyrl-RS" w:eastAsia="ar-SA"/>
              </w:rPr>
              <w:t>0</w:t>
            </w:r>
            <w:r w:rsidRPr="008B4C3A">
              <w:rPr>
                <w:rFonts w:cs="Arial"/>
                <w:sz w:val="24"/>
                <w:szCs w:val="20"/>
                <w:lang w:val="sr-Latn-RS" w:eastAsia="ar-SA"/>
              </w:rPr>
              <w:t>C: 100 mm</w:t>
            </w:r>
            <w:r w:rsidRPr="008B4C3A">
              <w:rPr>
                <w:rFonts w:cs="Arial"/>
                <w:sz w:val="24"/>
                <w:szCs w:val="20"/>
                <w:vertAlign w:val="superscript"/>
                <w:lang w:val="sr-Latn-RS" w:eastAsia="ar-SA"/>
              </w:rPr>
              <w:t>2</w:t>
            </w:r>
            <w:r w:rsidRPr="008B4C3A">
              <w:rPr>
                <w:rFonts w:cs="Arial"/>
                <w:sz w:val="24"/>
                <w:szCs w:val="20"/>
                <w:lang w:val="sr-Latn-RS" w:eastAsia="ar-SA"/>
              </w:rPr>
              <w:t>/s,</w:t>
            </w:r>
            <w:r w:rsidRPr="008B4C3A">
              <w:rPr>
                <w:rFonts w:cs="Arial"/>
                <w:sz w:val="24"/>
                <w:szCs w:val="20"/>
                <w:lang w:val="sr-Cyrl-RS" w:eastAsia="ar-SA"/>
              </w:rPr>
              <w:t xml:space="preserve"> </w:t>
            </w:r>
          </w:p>
          <w:p w:rsidR="008B4C3A" w:rsidRPr="008B4C3A" w:rsidRDefault="008B4C3A" w:rsidP="008B4C3A">
            <w:pPr>
              <w:suppressAutoHyphens/>
              <w:spacing w:before="0"/>
              <w:rPr>
                <w:rFonts w:cs="Arial"/>
                <w:sz w:val="24"/>
                <w:szCs w:val="20"/>
                <w:lang w:val="sr-Cyrl-RS" w:eastAsia="ar-SA"/>
              </w:rPr>
            </w:pPr>
            <w:r w:rsidRPr="008B4C3A">
              <w:rPr>
                <w:rFonts w:cs="Arial"/>
                <w:sz w:val="24"/>
                <w:szCs w:val="20"/>
                <w:lang w:val="sr-Cyrl-RS" w:eastAsia="ar-SA"/>
              </w:rPr>
              <w:t xml:space="preserve">категорије </w:t>
            </w:r>
            <w:r w:rsidRPr="008B4C3A">
              <w:rPr>
                <w:rFonts w:cs="Arial"/>
                <w:sz w:val="24"/>
                <w:szCs w:val="20"/>
                <w:lang w:val="sr-Latn-RS" w:eastAsia="ar-SA"/>
              </w:rPr>
              <w:t>ISO L–DAB/DAG</w:t>
            </w:r>
          </w:p>
          <w:p w:rsidR="008B4C3A" w:rsidRPr="008B4C3A" w:rsidRDefault="008B4C3A" w:rsidP="008B4C3A">
            <w:pPr>
              <w:suppressAutoHyphens/>
              <w:spacing w:before="0"/>
              <w:rPr>
                <w:rFonts w:cs="Arial"/>
                <w:sz w:val="24"/>
                <w:szCs w:val="20"/>
                <w:lang w:val="sr-Cyrl-CS" w:eastAsia="ar-SA"/>
              </w:rPr>
            </w:pPr>
            <w:r w:rsidRPr="008B4C3A">
              <w:rPr>
                <w:rFonts w:cs="Arial"/>
                <w:sz w:val="24"/>
                <w:szCs w:val="20"/>
                <w:lang w:val="sr-Cyrl-CS" w:eastAsia="ar-SA"/>
              </w:rPr>
              <w:lastRenderedPageBreak/>
              <w:t>Пако</w:t>
            </w:r>
            <w:r w:rsidRPr="008B4C3A">
              <w:rPr>
                <w:rFonts w:cs="Arial"/>
                <w:sz w:val="24"/>
                <w:szCs w:val="20"/>
                <w:lang w:val="sr-Latn-CS" w:eastAsia="ar-SA"/>
              </w:rPr>
              <w:t>вање</w:t>
            </w:r>
            <w:r w:rsidRPr="008B4C3A">
              <w:rPr>
                <w:rFonts w:cs="Arial"/>
                <w:sz w:val="24"/>
                <w:szCs w:val="20"/>
                <w:lang w:val="sr-Cyrl-CS" w:eastAsia="ar-SA"/>
              </w:rPr>
              <w:t>: бачве 180 kg.</w:t>
            </w:r>
          </w:p>
          <w:p w:rsidR="008B4C3A" w:rsidRPr="008B4C3A" w:rsidRDefault="008B4C3A" w:rsidP="008B4C3A">
            <w:pPr>
              <w:suppressAutoHyphens/>
              <w:spacing w:before="0"/>
              <w:jc w:val="left"/>
              <w:rPr>
                <w:rFonts w:cs="Arial"/>
                <w:sz w:val="24"/>
                <w:szCs w:val="20"/>
                <w:lang w:val="sr-Latn-RS" w:eastAsia="ar-SA"/>
              </w:rPr>
            </w:pPr>
            <w:r w:rsidRPr="008B4C3A">
              <w:rPr>
                <w:rFonts w:cs="Arial"/>
                <w:sz w:val="24"/>
                <w:szCs w:val="20"/>
                <w:lang w:val="sr-Cyrl-CS" w:eastAsia="ar-SA"/>
              </w:rPr>
              <w:t>Квалитет</w:t>
            </w:r>
            <w:r w:rsidRPr="008B4C3A">
              <w:rPr>
                <w:rFonts w:cs="Arial"/>
                <w:sz w:val="24"/>
                <w:szCs w:val="20"/>
                <w:lang w:val="sr-Latn-RS" w:eastAsia="ar-SA"/>
              </w:rPr>
              <w:t xml:space="preserve">: FAMKOMPROL V100 </w:t>
            </w:r>
            <w:r w:rsidRPr="008B4C3A">
              <w:rPr>
                <w:rFonts w:cs="Arial"/>
                <w:sz w:val="24"/>
                <w:szCs w:val="20"/>
                <w:lang w:val="sr-Latn-CS" w:eastAsia="ar-SA"/>
              </w:rPr>
              <w:t>(ФАМ Крушевац) или одговарајући.</w:t>
            </w:r>
          </w:p>
        </w:tc>
        <w:tc>
          <w:tcPr>
            <w:tcW w:w="1365" w:type="dxa"/>
            <w:vAlign w:val="center"/>
          </w:tcPr>
          <w:p w:rsidR="008B4C3A" w:rsidRDefault="008B4C3A" w:rsidP="008B4C3A">
            <w:pPr>
              <w:suppressAutoHyphens/>
              <w:spacing w:before="0"/>
              <w:jc w:val="left"/>
              <w:rPr>
                <w:rFonts w:eastAsia="Calibri" w:cs="Arial"/>
                <w:sz w:val="20"/>
                <w:szCs w:val="20"/>
                <w:lang w:val="sr-Cyrl-CS" w:eastAsia="ar-SA"/>
              </w:rPr>
            </w:pPr>
          </w:p>
          <w:p w:rsidR="001155D6" w:rsidRPr="008B4C3A" w:rsidRDefault="001155D6" w:rsidP="008B4C3A">
            <w:pPr>
              <w:suppressAutoHyphens/>
              <w:spacing w:before="0"/>
              <w:jc w:val="left"/>
              <w:rPr>
                <w:rFonts w:eastAsia="Calibri" w:cs="Arial"/>
                <w:sz w:val="20"/>
                <w:szCs w:val="20"/>
                <w:lang w:val="sr-Cyrl-CS" w:eastAsia="ar-SA"/>
              </w:rPr>
            </w:pPr>
            <w:r>
              <w:rPr>
                <w:rFonts w:eastAsia="Calibri" w:cs="Arial"/>
                <w:sz w:val="20"/>
                <w:szCs w:val="20"/>
                <w:lang w:val="sr-Cyrl-CS" w:eastAsia="ar-SA"/>
              </w:rPr>
              <w:t>540 кг</w:t>
            </w:r>
          </w:p>
        </w:tc>
      </w:tr>
    </w:tbl>
    <w:p w:rsidR="008B4C3A" w:rsidRPr="008B4C3A" w:rsidRDefault="008B4C3A" w:rsidP="008B4C3A">
      <w:pPr>
        <w:rPr>
          <w:color w:val="FF0000"/>
          <w:lang w:val="sr-Cyrl-R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2"/>
        <w:gridCol w:w="2126"/>
        <w:gridCol w:w="2386"/>
        <w:gridCol w:w="1559"/>
      </w:tblGrid>
      <w:tr w:rsidR="00D90486" w:rsidRPr="008B4C3A" w:rsidTr="00150198">
        <w:trPr>
          <w:trHeight w:val="432"/>
        </w:trPr>
        <w:tc>
          <w:tcPr>
            <w:tcW w:w="8364" w:type="dxa"/>
            <w:gridSpan w:val="3"/>
            <w:tcBorders>
              <w:top w:val="single" w:sz="6" w:space="0" w:color="auto"/>
              <w:left w:val="single" w:sz="8" w:space="0" w:color="auto"/>
              <w:bottom w:val="single" w:sz="8" w:space="0" w:color="auto"/>
              <w:right w:val="single" w:sz="4" w:space="0" w:color="auto"/>
            </w:tcBorders>
            <w:shd w:val="clear" w:color="auto" w:fill="D9D9D9"/>
            <w:vAlign w:val="center"/>
          </w:tcPr>
          <w:p w:rsidR="00D90486" w:rsidRPr="008B4C3A" w:rsidRDefault="00D90486" w:rsidP="008B4C3A">
            <w:pPr>
              <w:tabs>
                <w:tab w:val="right" w:pos="10255"/>
              </w:tabs>
              <w:suppressAutoHyphens/>
              <w:spacing w:before="0"/>
              <w:jc w:val="left"/>
              <w:rPr>
                <w:rFonts w:cs="Arial"/>
                <w:b/>
                <w:sz w:val="24"/>
                <w:szCs w:val="20"/>
                <w:lang w:val="sr-Cyrl-RS" w:eastAsia="ar-SA"/>
              </w:rPr>
            </w:pPr>
            <w:r w:rsidRPr="008B4C3A">
              <w:rPr>
                <w:rFonts w:cs="Arial"/>
                <w:b/>
                <w:sz w:val="24"/>
                <w:szCs w:val="20"/>
                <w:lang w:val="sr-Cyrl-CS" w:eastAsia="ar-SA"/>
              </w:rPr>
              <w:t xml:space="preserve">ТЕХНИЧКИ ОПИС НАБАВКЕ </w:t>
            </w:r>
            <w:r w:rsidRPr="008B4C3A">
              <w:rPr>
                <w:rFonts w:cs="Arial"/>
                <w:b/>
                <w:sz w:val="24"/>
                <w:szCs w:val="20"/>
                <w:lang w:val="sr-Cyrl-RS" w:eastAsia="ar-SA"/>
              </w:rPr>
              <w:t xml:space="preserve"> (ТЕМ)</w:t>
            </w:r>
          </w:p>
        </w:tc>
        <w:tc>
          <w:tcPr>
            <w:tcW w:w="1559" w:type="dxa"/>
            <w:vMerge w:val="restart"/>
            <w:shd w:val="clear" w:color="auto" w:fill="auto"/>
          </w:tcPr>
          <w:p w:rsidR="00D90486" w:rsidRDefault="00D90486">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r>
              <w:rPr>
                <w:lang w:val="sr-Cyrl-RS"/>
              </w:rPr>
              <w:t xml:space="preserve"> </w:t>
            </w: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Pr="00EC05B9" w:rsidRDefault="00EC05B9">
            <w:pPr>
              <w:spacing w:before="0"/>
              <w:jc w:val="left"/>
              <w:rPr>
                <w:lang w:val="sr-Cyrl-RS"/>
              </w:rPr>
            </w:pPr>
            <w:r>
              <w:rPr>
                <w:lang w:val="sr-Cyrl-RS"/>
              </w:rPr>
              <w:t>1260 кг</w:t>
            </w:r>
          </w:p>
        </w:tc>
      </w:tr>
      <w:tr w:rsidR="00D90486" w:rsidRPr="008B4C3A" w:rsidTr="00150198">
        <w:tc>
          <w:tcPr>
            <w:tcW w:w="8364" w:type="dxa"/>
            <w:gridSpan w:val="3"/>
            <w:tcBorders>
              <w:top w:val="single" w:sz="8" w:space="0" w:color="auto"/>
              <w:left w:val="single" w:sz="8" w:space="0" w:color="auto"/>
              <w:bottom w:val="single" w:sz="6" w:space="0" w:color="auto"/>
              <w:right w:val="single" w:sz="8" w:space="0" w:color="auto"/>
            </w:tcBorders>
            <w:shd w:val="clear" w:color="auto" w:fill="D9D9D9"/>
            <w:vAlign w:val="center"/>
          </w:tcPr>
          <w:p w:rsidR="00D90486" w:rsidRPr="008B4C3A" w:rsidRDefault="00D90486" w:rsidP="008B4C3A">
            <w:pPr>
              <w:tabs>
                <w:tab w:val="left" w:pos="355"/>
              </w:tabs>
              <w:ind w:left="-5"/>
              <w:contextualSpacing/>
              <w:rPr>
                <w:rFonts w:eastAsia="Calibri" w:cs="Arial"/>
                <w:sz w:val="24"/>
                <w:szCs w:val="20"/>
                <w:lang w:val="sr-Cyrl-RS" w:eastAsia="ar-SA"/>
              </w:rPr>
            </w:pPr>
            <w:r w:rsidRPr="008B4C3A">
              <w:rPr>
                <w:rFonts w:eastAsia="Calibri" w:cs="Arial"/>
                <w:sz w:val="24"/>
                <w:szCs w:val="20"/>
                <w:lang w:val="sr-Cyrl-RS" w:eastAsia="ar-SA"/>
              </w:rPr>
              <w:t xml:space="preserve">28. МИНЕРАЛНО УЉЕ ЗА ХИДРОДИНАМИЧКЕ СПОЈНИЦЕ ТИПА </w:t>
            </w:r>
            <w:r w:rsidRPr="008B4C3A">
              <w:rPr>
                <w:rFonts w:eastAsia="Calibri" w:cs="Arial"/>
                <w:sz w:val="24"/>
                <w:szCs w:val="20"/>
                <w:lang w:val="sr-Cyrl-RS" w:eastAsia="hr-HR"/>
              </w:rPr>
              <w:t>„</w:t>
            </w:r>
            <w:r w:rsidRPr="008B4C3A">
              <w:rPr>
                <w:rFonts w:eastAsia="Calibri" w:cs="Arial"/>
                <w:sz w:val="24"/>
                <w:szCs w:val="20"/>
                <w:lang w:val="sr-Latn-RS" w:eastAsia="hr-HR"/>
              </w:rPr>
              <w:t>VOITH“</w:t>
            </w:r>
          </w:p>
        </w:tc>
        <w:tc>
          <w:tcPr>
            <w:tcW w:w="1559" w:type="dxa"/>
            <w:vMerge/>
            <w:shd w:val="clear" w:color="auto" w:fill="auto"/>
          </w:tcPr>
          <w:p w:rsidR="00D90486" w:rsidRPr="008B4C3A" w:rsidRDefault="00D90486">
            <w:pPr>
              <w:spacing w:before="0"/>
              <w:jc w:val="left"/>
            </w:pPr>
          </w:p>
        </w:tc>
      </w:tr>
      <w:tr w:rsidR="00D90486" w:rsidRPr="008B4C3A" w:rsidTr="00150198">
        <w:tc>
          <w:tcPr>
            <w:tcW w:w="3852" w:type="dxa"/>
            <w:tcBorders>
              <w:top w:val="single" w:sz="8" w:space="0" w:color="auto"/>
              <w:left w:val="single" w:sz="8" w:space="0" w:color="auto"/>
              <w:bottom w:val="single" w:sz="8" w:space="0" w:color="auto"/>
              <w:right w:val="single" w:sz="8" w:space="0" w:color="auto"/>
            </w:tcBorders>
            <w:vAlign w:val="center"/>
            <w:hideMark/>
          </w:tcPr>
          <w:p w:rsidR="00D90486" w:rsidRPr="008B4C3A" w:rsidRDefault="00D90486" w:rsidP="008B4C3A">
            <w:pPr>
              <w:tabs>
                <w:tab w:val="center" w:pos="4680"/>
                <w:tab w:val="right" w:pos="9360"/>
              </w:tabs>
              <w:suppressAutoHyphens/>
              <w:spacing w:before="0" w:line="276" w:lineRule="auto"/>
              <w:jc w:val="left"/>
              <w:rPr>
                <w:rFonts w:eastAsia="Calibri" w:cs="Arial"/>
                <w:noProof/>
                <w:sz w:val="24"/>
                <w:szCs w:val="20"/>
                <w:lang w:val="hr-HR" w:eastAsia="hr-HR"/>
              </w:rPr>
            </w:pPr>
          </w:p>
        </w:tc>
        <w:tc>
          <w:tcPr>
            <w:tcW w:w="2126" w:type="dxa"/>
            <w:tcBorders>
              <w:top w:val="single" w:sz="8" w:space="0" w:color="auto"/>
              <w:left w:val="single" w:sz="8" w:space="0" w:color="auto"/>
              <w:bottom w:val="single" w:sz="8" w:space="0" w:color="auto"/>
              <w:right w:val="single" w:sz="4" w:space="0" w:color="auto"/>
            </w:tcBorders>
            <w:vAlign w:val="center"/>
            <w:hideMark/>
          </w:tcPr>
          <w:p w:rsidR="00D90486" w:rsidRPr="008B4C3A" w:rsidRDefault="00D90486" w:rsidP="008B4C3A">
            <w:pPr>
              <w:tabs>
                <w:tab w:val="center" w:pos="4680"/>
                <w:tab w:val="right" w:pos="9360"/>
              </w:tabs>
              <w:suppressAutoHyphens/>
              <w:spacing w:before="0" w:line="276" w:lineRule="auto"/>
              <w:jc w:val="center"/>
              <w:rPr>
                <w:rFonts w:eastAsia="Calibri" w:cs="Arial"/>
                <w:b/>
                <w:noProof/>
                <w:sz w:val="24"/>
                <w:szCs w:val="20"/>
                <w:lang w:val="hr-HR" w:eastAsia="hr-HR"/>
              </w:rPr>
            </w:pPr>
          </w:p>
        </w:tc>
        <w:tc>
          <w:tcPr>
            <w:tcW w:w="2386" w:type="dxa"/>
            <w:tcBorders>
              <w:top w:val="single" w:sz="8" w:space="0" w:color="auto"/>
              <w:left w:val="single" w:sz="4" w:space="0" w:color="auto"/>
              <w:bottom w:val="single" w:sz="8" w:space="0" w:color="auto"/>
              <w:right w:val="single" w:sz="4" w:space="0" w:color="auto"/>
            </w:tcBorders>
            <w:vAlign w:val="center"/>
            <w:hideMark/>
          </w:tcPr>
          <w:p w:rsidR="00D90486" w:rsidRPr="008B4C3A" w:rsidRDefault="00D90486" w:rsidP="008B4C3A">
            <w:pPr>
              <w:tabs>
                <w:tab w:val="center" w:pos="4680"/>
                <w:tab w:val="right" w:pos="9360"/>
              </w:tabs>
              <w:suppressAutoHyphens/>
              <w:spacing w:before="0" w:line="276" w:lineRule="auto"/>
              <w:ind w:left="-108" w:right="-108"/>
              <w:contextualSpacing/>
              <w:jc w:val="center"/>
              <w:rPr>
                <w:rFonts w:eastAsia="Calibri" w:cs="Arial"/>
                <w:b/>
                <w:noProof/>
                <w:sz w:val="24"/>
                <w:szCs w:val="20"/>
                <w:lang w:val="hr-HR" w:eastAsia="hr-HR"/>
              </w:rPr>
            </w:pPr>
            <w:r w:rsidRPr="008B4C3A">
              <w:rPr>
                <w:rFonts w:cs="Arial"/>
                <w:sz w:val="24"/>
                <w:szCs w:val="20"/>
                <w:lang w:val="sr-Cyrl-RS" w:eastAsia="hr-HR"/>
              </w:rPr>
              <w:t>МЕТОДА</w:t>
            </w:r>
          </w:p>
        </w:tc>
        <w:tc>
          <w:tcPr>
            <w:tcW w:w="1559" w:type="dxa"/>
            <w:vMerge/>
            <w:shd w:val="clear" w:color="auto" w:fill="auto"/>
          </w:tcPr>
          <w:p w:rsidR="00D90486" w:rsidRPr="008B4C3A" w:rsidRDefault="00D90486">
            <w:pPr>
              <w:spacing w:before="0"/>
              <w:jc w:val="left"/>
            </w:pPr>
          </w:p>
        </w:tc>
      </w:tr>
      <w:tr w:rsidR="00D90486" w:rsidRPr="008B4C3A" w:rsidTr="00150198">
        <w:tc>
          <w:tcPr>
            <w:tcW w:w="3852" w:type="dxa"/>
            <w:tcBorders>
              <w:top w:val="single" w:sz="8" w:space="0" w:color="auto"/>
              <w:left w:val="single" w:sz="8" w:space="0" w:color="auto"/>
              <w:bottom w:val="single" w:sz="8" w:space="0" w:color="auto"/>
              <w:right w:val="single" w:sz="8" w:space="0" w:color="auto"/>
            </w:tcBorders>
            <w:vAlign w:val="center"/>
            <w:hideMark/>
          </w:tcPr>
          <w:p w:rsidR="00D90486" w:rsidRPr="008B4C3A" w:rsidRDefault="00D90486" w:rsidP="008B4C3A">
            <w:pPr>
              <w:tabs>
                <w:tab w:val="center" w:pos="4680"/>
                <w:tab w:val="right" w:pos="9360"/>
              </w:tabs>
              <w:suppressAutoHyphens/>
              <w:spacing w:before="0" w:line="276" w:lineRule="auto"/>
              <w:contextualSpacing/>
              <w:jc w:val="left"/>
              <w:rPr>
                <w:rFonts w:eastAsia="Calibri" w:cs="Arial"/>
                <w:noProof/>
                <w:sz w:val="24"/>
                <w:szCs w:val="20"/>
                <w:lang w:val="sr-Cyrl-RS" w:eastAsia="hr-HR"/>
              </w:rPr>
            </w:pPr>
            <w:r w:rsidRPr="008B4C3A">
              <w:rPr>
                <w:rFonts w:eastAsia="Calibri" w:cs="Arial"/>
                <w:noProof/>
                <w:sz w:val="24"/>
                <w:szCs w:val="20"/>
                <w:lang w:val="sr-Cyrl-RS" w:eastAsia="hr-HR"/>
              </w:rPr>
              <w:t>Изглед</w:t>
            </w:r>
          </w:p>
        </w:tc>
        <w:tc>
          <w:tcPr>
            <w:tcW w:w="2126" w:type="dxa"/>
            <w:tcBorders>
              <w:top w:val="single" w:sz="8" w:space="0" w:color="auto"/>
              <w:left w:val="single" w:sz="8" w:space="0" w:color="auto"/>
              <w:bottom w:val="single" w:sz="8" w:space="0" w:color="auto"/>
              <w:right w:val="single" w:sz="4" w:space="0" w:color="auto"/>
            </w:tcBorders>
            <w:vAlign w:val="center"/>
            <w:hideMark/>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RS" w:eastAsia="hr-HR"/>
              </w:rPr>
            </w:pPr>
            <w:r w:rsidRPr="008B4C3A">
              <w:rPr>
                <w:rFonts w:eastAsia="Calibri" w:cs="Arial"/>
                <w:noProof/>
                <w:sz w:val="24"/>
                <w:szCs w:val="20"/>
                <w:lang w:val="sr-Cyrl-RS" w:eastAsia="hr-HR"/>
              </w:rPr>
              <w:t>бистро уље</w:t>
            </w:r>
          </w:p>
        </w:tc>
        <w:tc>
          <w:tcPr>
            <w:tcW w:w="2386" w:type="dxa"/>
            <w:tcBorders>
              <w:top w:val="single" w:sz="8" w:space="0" w:color="auto"/>
              <w:left w:val="single" w:sz="4" w:space="0" w:color="auto"/>
              <w:bottom w:val="single" w:sz="8" w:space="0" w:color="auto"/>
              <w:right w:val="single" w:sz="4" w:space="0" w:color="auto"/>
            </w:tcBorders>
            <w:vAlign w:val="center"/>
            <w:hideMark/>
          </w:tcPr>
          <w:p w:rsidR="00D90486" w:rsidRPr="008B4C3A" w:rsidRDefault="00D90486" w:rsidP="008B4C3A">
            <w:pPr>
              <w:tabs>
                <w:tab w:val="center" w:pos="4680"/>
                <w:tab w:val="right" w:pos="9360"/>
              </w:tabs>
              <w:suppressAutoHyphens/>
              <w:spacing w:before="0" w:line="276" w:lineRule="auto"/>
              <w:contextualSpacing/>
              <w:jc w:val="center"/>
              <w:rPr>
                <w:rFonts w:eastAsia="Calibri" w:cs="Arial"/>
                <w:noProof/>
                <w:sz w:val="24"/>
                <w:szCs w:val="20"/>
                <w:lang w:val="sr-Cyrl-RS" w:eastAsia="hr-HR"/>
              </w:rPr>
            </w:pPr>
            <w:r w:rsidRPr="008B4C3A">
              <w:rPr>
                <w:rFonts w:eastAsia="Calibri" w:cs="Arial"/>
                <w:noProof/>
                <w:sz w:val="24"/>
                <w:szCs w:val="20"/>
                <w:lang w:val="sr-Cyrl-RS" w:eastAsia="hr-HR"/>
              </w:rPr>
              <w:t>Визуелно</w:t>
            </w:r>
          </w:p>
        </w:tc>
        <w:tc>
          <w:tcPr>
            <w:tcW w:w="1559" w:type="dxa"/>
            <w:vMerge/>
            <w:shd w:val="clear" w:color="auto" w:fill="auto"/>
          </w:tcPr>
          <w:p w:rsidR="00D90486" w:rsidRPr="008B4C3A" w:rsidRDefault="00D90486">
            <w:pPr>
              <w:spacing w:before="0"/>
              <w:jc w:val="left"/>
            </w:pPr>
          </w:p>
        </w:tc>
      </w:tr>
      <w:tr w:rsidR="00D90486" w:rsidRPr="008B4C3A" w:rsidTr="00150198">
        <w:tc>
          <w:tcPr>
            <w:tcW w:w="3852" w:type="dxa"/>
            <w:tcBorders>
              <w:top w:val="single" w:sz="8" w:space="0" w:color="auto"/>
              <w:left w:val="single" w:sz="8" w:space="0" w:color="auto"/>
              <w:bottom w:val="single" w:sz="8" w:space="0" w:color="auto"/>
              <w:right w:val="single" w:sz="8" w:space="0" w:color="auto"/>
            </w:tcBorders>
            <w:vAlign w:val="center"/>
          </w:tcPr>
          <w:p w:rsidR="00D90486" w:rsidRPr="008B4C3A" w:rsidRDefault="00D90486" w:rsidP="008B4C3A">
            <w:pPr>
              <w:tabs>
                <w:tab w:val="center" w:pos="4680"/>
                <w:tab w:val="right" w:pos="9360"/>
              </w:tabs>
              <w:suppressAutoHyphens/>
              <w:spacing w:before="0" w:line="276" w:lineRule="auto"/>
              <w:contextualSpacing/>
              <w:jc w:val="left"/>
              <w:rPr>
                <w:rFonts w:eastAsia="Calibri" w:cs="Arial"/>
                <w:noProof/>
                <w:sz w:val="24"/>
                <w:szCs w:val="20"/>
                <w:lang w:val="hr-HR" w:eastAsia="hr-HR"/>
              </w:rPr>
            </w:pPr>
            <w:r w:rsidRPr="008B4C3A">
              <w:rPr>
                <w:rFonts w:cs="Arial"/>
                <w:sz w:val="24"/>
                <w:szCs w:val="20"/>
                <w:lang w:val="sr-Cyrl-RS" w:eastAsia="hr-HR"/>
              </w:rPr>
              <w:t>Густина на 15º</w:t>
            </w:r>
            <w:r w:rsidRPr="008B4C3A">
              <w:rPr>
                <w:rFonts w:cs="Arial"/>
                <w:sz w:val="24"/>
                <w:szCs w:val="20"/>
                <w:lang w:val="hr-HR" w:eastAsia="hr-HR"/>
              </w:rPr>
              <w:t>C, g/ml</w:t>
            </w:r>
          </w:p>
        </w:tc>
        <w:tc>
          <w:tcPr>
            <w:tcW w:w="2126"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RS" w:eastAsia="hr-HR"/>
              </w:rPr>
            </w:pPr>
            <w:r w:rsidRPr="008B4C3A">
              <w:rPr>
                <w:rFonts w:eastAsia="Calibri" w:cs="Arial"/>
                <w:noProof/>
                <w:sz w:val="24"/>
                <w:szCs w:val="20"/>
                <w:lang w:val="sr-Cyrl-RS" w:eastAsia="hr-HR"/>
              </w:rPr>
              <w:t>0,875</w:t>
            </w:r>
          </w:p>
        </w:tc>
        <w:tc>
          <w:tcPr>
            <w:tcW w:w="2386"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contextualSpacing/>
              <w:jc w:val="center"/>
              <w:rPr>
                <w:rFonts w:eastAsia="Calibri" w:cs="Arial"/>
                <w:noProof/>
                <w:sz w:val="24"/>
                <w:szCs w:val="20"/>
                <w:lang w:val="sr-Cyrl-CS" w:eastAsia="hr-HR"/>
              </w:rPr>
            </w:pPr>
            <w:r w:rsidRPr="008B4C3A">
              <w:rPr>
                <w:rFonts w:eastAsia="Calibri" w:cs="Arial"/>
                <w:noProof/>
                <w:sz w:val="24"/>
                <w:szCs w:val="20"/>
                <w:lang w:val="sr-Cyrl-CS" w:eastAsia="hr-HR"/>
              </w:rPr>
              <w:t>SRPS EN ISO 3675</w:t>
            </w:r>
          </w:p>
        </w:tc>
        <w:tc>
          <w:tcPr>
            <w:tcW w:w="1559" w:type="dxa"/>
            <w:vMerge/>
            <w:shd w:val="clear" w:color="auto" w:fill="auto"/>
          </w:tcPr>
          <w:p w:rsidR="00D90486" w:rsidRPr="008B4C3A" w:rsidRDefault="00D90486">
            <w:pPr>
              <w:spacing w:before="0"/>
              <w:jc w:val="left"/>
            </w:pPr>
          </w:p>
        </w:tc>
      </w:tr>
      <w:tr w:rsidR="00D90486" w:rsidRPr="008B4C3A" w:rsidTr="00150198">
        <w:tc>
          <w:tcPr>
            <w:tcW w:w="3852" w:type="dxa"/>
            <w:tcBorders>
              <w:top w:val="single" w:sz="8" w:space="0" w:color="auto"/>
              <w:left w:val="single" w:sz="8" w:space="0" w:color="auto"/>
              <w:bottom w:val="single" w:sz="8" w:space="0" w:color="auto"/>
              <w:right w:val="single" w:sz="8" w:space="0" w:color="auto"/>
            </w:tcBorders>
            <w:vAlign w:val="center"/>
          </w:tcPr>
          <w:p w:rsidR="00D90486" w:rsidRPr="008B4C3A" w:rsidRDefault="00D90486" w:rsidP="008B4C3A">
            <w:pPr>
              <w:tabs>
                <w:tab w:val="center" w:pos="4680"/>
                <w:tab w:val="right" w:pos="9360"/>
              </w:tabs>
              <w:suppressAutoHyphens/>
              <w:spacing w:before="0" w:line="276" w:lineRule="auto"/>
              <w:contextualSpacing/>
              <w:jc w:val="left"/>
              <w:rPr>
                <w:rFonts w:eastAsia="Calibri" w:cs="Arial"/>
                <w:noProof/>
                <w:sz w:val="24"/>
                <w:szCs w:val="20"/>
                <w:lang w:val="hr-HR" w:eastAsia="hr-HR"/>
              </w:rPr>
            </w:pPr>
            <w:r w:rsidRPr="008B4C3A">
              <w:rPr>
                <w:rFonts w:eastAsia="Calibri" w:cs="Arial"/>
                <w:noProof/>
                <w:sz w:val="24"/>
                <w:szCs w:val="20"/>
                <w:lang w:val="sr-Cyrl-RS" w:eastAsia="hr-HR"/>
              </w:rPr>
              <w:t>Кинематичка вискозност на 40</w:t>
            </w:r>
            <w:r w:rsidRPr="008B4C3A">
              <w:rPr>
                <w:rFonts w:cs="Arial"/>
                <w:sz w:val="24"/>
                <w:szCs w:val="20"/>
                <w:lang w:val="sr-Cyrl-RS" w:eastAsia="hr-HR"/>
              </w:rPr>
              <w:t>º</w:t>
            </w:r>
            <w:r w:rsidRPr="008B4C3A">
              <w:rPr>
                <w:rFonts w:cs="Arial"/>
                <w:sz w:val="24"/>
                <w:szCs w:val="20"/>
                <w:lang w:val="hr-HR" w:eastAsia="hr-HR"/>
              </w:rPr>
              <w:t>C</w:t>
            </w:r>
            <w:r w:rsidRPr="008B4C3A">
              <w:rPr>
                <w:rFonts w:cs="Arial"/>
                <w:sz w:val="24"/>
                <w:szCs w:val="20"/>
                <w:lang w:val="sr-Cyrl-RS" w:eastAsia="hr-HR"/>
              </w:rPr>
              <w:t xml:space="preserve">, </w:t>
            </w:r>
            <w:r w:rsidRPr="008B4C3A">
              <w:rPr>
                <w:rFonts w:cs="Arial"/>
                <w:sz w:val="24"/>
                <w:szCs w:val="20"/>
                <w:lang w:val="hr-HR" w:eastAsia="hr-HR"/>
              </w:rPr>
              <w:t>mm</w:t>
            </w:r>
            <w:r w:rsidRPr="008B4C3A">
              <w:rPr>
                <w:rFonts w:cs="Arial"/>
                <w:sz w:val="24"/>
                <w:szCs w:val="20"/>
                <w:vertAlign w:val="superscript"/>
                <w:lang w:val="hr-HR" w:eastAsia="hr-HR"/>
              </w:rPr>
              <w:t>2</w:t>
            </w:r>
            <w:r w:rsidRPr="008B4C3A">
              <w:rPr>
                <w:rFonts w:cs="Arial"/>
                <w:sz w:val="24"/>
                <w:szCs w:val="20"/>
                <w:lang w:val="hr-HR" w:eastAsia="hr-HR"/>
              </w:rPr>
              <w:t>/s</w:t>
            </w:r>
          </w:p>
        </w:tc>
        <w:tc>
          <w:tcPr>
            <w:tcW w:w="2126"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hr-HR" w:eastAsia="hr-HR"/>
              </w:rPr>
            </w:pPr>
            <w:r w:rsidRPr="008B4C3A">
              <w:rPr>
                <w:rFonts w:eastAsia="Calibri" w:cs="Arial"/>
                <w:noProof/>
                <w:sz w:val="24"/>
                <w:szCs w:val="20"/>
                <w:lang w:val="hr-HR" w:eastAsia="hr-HR"/>
              </w:rPr>
              <w:t>32</w:t>
            </w:r>
          </w:p>
        </w:tc>
        <w:tc>
          <w:tcPr>
            <w:tcW w:w="2386"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contextualSpacing/>
              <w:jc w:val="center"/>
              <w:rPr>
                <w:rFonts w:eastAsia="Calibri" w:cs="Arial"/>
                <w:noProof/>
                <w:sz w:val="24"/>
                <w:szCs w:val="20"/>
                <w:lang w:val="hr-HR" w:eastAsia="hr-HR"/>
              </w:rPr>
            </w:pPr>
            <w:r w:rsidRPr="008B4C3A">
              <w:rPr>
                <w:rFonts w:eastAsia="Calibri" w:cs="Arial"/>
                <w:noProof/>
                <w:sz w:val="24"/>
                <w:szCs w:val="20"/>
                <w:lang w:val="sr-Cyrl-CS" w:eastAsia="hr-HR"/>
              </w:rPr>
              <w:t>SRPS ISO 3104</w:t>
            </w:r>
          </w:p>
        </w:tc>
        <w:tc>
          <w:tcPr>
            <w:tcW w:w="1559" w:type="dxa"/>
            <w:vMerge/>
            <w:shd w:val="clear" w:color="auto" w:fill="auto"/>
          </w:tcPr>
          <w:p w:rsidR="00D90486" w:rsidRPr="008B4C3A" w:rsidRDefault="00D90486">
            <w:pPr>
              <w:spacing w:before="0"/>
              <w:jc w:val="left"/>
            </w:pPr>
          </w:p>
        </w:tc>
      </w:tr>
      <w:tr w:rsidR="00D90486" w:rsidRPr="008B4C3A" w:rsidTr="00150198">
        <w:tc>
          <w:tcPr>
            <w:tcW w:w="3852" w:type="dxa"/>
            <w:tcBorders>
              <w:top w:val="single" w:sz="8" w:space="0" w:color="auto"/>
              <w:left w:val="single" w:sz="8" w:space="0" w:color="auto"/>
              <w:bottom w:val="single" w:sz="8" w:space="0" w:color="auto"/>
              <w:right w:val="single" w:sz="8" w:space="0" w:color="auto"/>
            </w:tcBorders>
            <w:vAlign w:val="center"/>
          </w:tcPr>
          <w:p w:rsidR="00D90486" w:rsidRPr="008B4C3A" w:rsidRDefault="00D90486" w:rsidP="008B4C3A">
            <w:pPr>
              <w:tabs>
                <w:tab w:val="center" w:pos="4680"/>
                <w:tab w:val="right" w:pos="9360"/>
              </w:tabs>
              <w:suppressAutoHyphens/>
              <w:spacing w:before="0" w:line="276" w:lineRule="auto"/>
              <w:contextualSpacing/>
              <w:jc w:val="left"/>
              <w:rPr>
                <w:rFonts w:eastAsia="Calibri" w:cs="Arial"/>
                <w:noProof/>
                <w:sz w:val="24"/>
                <w:szCs w:val="20"/>
                <w:lang w:val="hr-HR" w:eastAsia="hr-HR"/>
              </w:rPr>
            </w:pPr>
            <w:r w:rsidRPr="008B4C3A">
              <w:rPr>
                <w:rFonts w:eastAsia="Calibri" w:cs="Arial"/>
                <w:noProof/>
                <w:sz w:val="24"/>
                <w:szCs w:val="20"/>
                <w:lang w:val="sr-Cyrl-RS" w:eastAsia="hr-HR"/>
              </w:rPr>
              <w:t xml:space="preserve">Кинематичка вискозност на </w:t>
            </w:r>
            <w:r w:rsidRPr="008B4C3A">
              <w:rPr>
                <w:rFonts w:eastAsia="Calibri" w:cs="Arial"/>
                <w:noProof/>
                <w:sz w:val="24"/>
                <w:szCs w:val="20"/>
                <w:lang w:val="hr-HR" w:eastAsia="hr-HR"/>
              </w:rPr>
              <w:t>10</w:t>
            </w:r>
            <w:r w:rsidRPr="008B4C3A">
              <w:rPr>
                <w:rFonts w:eastAsia="Calibri" w:cs="Arial"/>
                <w:noProof/>
                <w:sz w:val="24"/>
                <w:szCs w:val="20"/>
                <w:lang w:val="sr-Cyrl-RS" w:eastAsia="hr-HR"/>
              </w:rPr>
              <w:t>0</w:t>
            </w:r>
            <w:r w:rsidRPr="008B4C3A">
              <w:rPr>
                <w:rFonts w:cs="Arial"/>
                <w:sz w:val="24"/>
                <w:szCs w:val="20"/>
                <w:lang w:val="sr-Cyrl-RS" w:eastAsia="hr-HR"/>
              </w:rPr>
              <w:t>º</w:t>
            </w:r>
            <w:r w:rsidRPr="008B4C3A">
              <w:rPr>
                <w:rFonts w:cs="Arial"/>
                <w:sz w:val="24"/>
                <w:szCs w:val="20"/>
                <w:lang w:val="hr-HR" w:eastAsia="hr-HR"/>
              </w:rPr>
              <w:t>C</w:t>
            </w:r>
            <w:r w:rsidRPr="008B4C3A">
              <w:rPr>
                <w:rFonts w:cs="Arial"/>
                <w:sz w:val="24"/>
                <w:szCs w:val="20"/>
                <w:lang w:val="sr-Cyrl-RS" w:eastAsia="hr-HR"/>
              </w:rPr>
              <w:t xml:space="preserve">, </w:t>
            </w:r>
            <w:r w:rsidRPr="008B4C3A">
              <w:rPr>
                <w:rFonts w:cs="Arial"/>
                <w:sz w:val="24"/>
                <w:szCs w:val="20"/>
                <w:lang w:val="hr-HR" w:eastAsia="hr-HR"/>
              </w:rPr>
              <w:t>mm</w:t>
            </w:r>
            <w:r w:rsidRPr="008B4C3A">
              <w:rPr>
                <w:rFonts w:cs="Arial"/>
                <w:sz w:val="24"/>
                <w:szCs w:val="20"/>
                <w:vertAlign w:val="superscript"/>
                <w:lang w:val="hr-HR" w:eastAsia="hr-HR"/>
              </w:rPr>
              <w:t>2</w:t>
            </w:r>
            <w:r w:rsidRPr="008B4C3A">
              <w:rPr>
                <w:rFonts w:cs="Arial"/>
                <w:sz w:val="24"/>
                <w:szCs w:val="20"/>
                <w:lang w:val="hr-HR" w:eastAsia="hr-HR"/>
              </w:rPr>
              <w:t>/s</w:t>
            </w:r>
          </w:p>
        </w:tc>
        <w:tc>
          <w:tcPr>
            <w:tcW w:w="2126"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hr-HR" w:eastAsia="hr-HR"/>
              </w:rPr>
            </w:pPr>
            <w:r w:rsidRPr="008B4C3A">
              <w:rPr>
                <w:rFonts w:eastAsia="Calibri" w:cs="Arial"/>
                <w:noProof/>
                <w:sz w:val="24"/>
                <w:szCs w:val="20"/>
                <w:lang w:val="hr-HR" w:eastAsia="hr-HR"/>
              </w:rPr>
              <w:t>5,3</w:t>
            </w:r>
          </w:p>
        </w:tc>
        <w:tc>
          <w:tcPr>
            <w:tcW w:w="2386"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contextualSpacing/>
              <w:jc w:val="center"/>
              <w:rPr>
                <w:rFonts w:eastAsia="Calibri" w:cs="Arial"/>
                <w:noProof/>
                <w:sz w:val="24"/>
                <w:szCs w:val="20"/>
                <w:lang w:val="hr-HR" w:eastAsia="hr-HR"/>
              </w:rPr>
            </w:pPr>
            <w:r w:rsidRPr="008B4C3A">
              <w:rPr>
                <w:rFonts w:eastAsia="Calibri" w:cs="Arial"/>
                <w:noProof/>
                <w:sz w:val="24"/>
                <w:szCs w:val="20"/>
                <w:lang w:val="sr-Cyrl-CS" w:eastAsia="hr-HR"/>
              </w:rPr>
              <w:t>SRPS ISO 3104</w:t>
            </w:r>
          </w:p>
        </w:tc>
        <w:tc>
          <w:tcPr>
            <w:tcW w:w="1559" w:type="dxa"/>
            <w:vMerge/>
            <w:shd w:val="clear" w:color="auto" w:fill="auto"/>
          </w:tcPr>
          <w:p w:rsidR="00D90486" w:rsidRPr="008B4C3A" w:rsidRDefault="00D90486">
            <w:pPr>
              <w:spacing w:before="0"/>
              <w:jc w:val="left"/>
            </w:pPr>
          </w:p>
        </w:tc>
      </w:tr>
      <w:tr w:rsidR="00D90486" w:rsidRPr="008B4C3A" w:rsidTr="00150198">
        <w:tc>
          <w:tcPr>
            <w:tcW w:w="3852" w:type="dxa"/>
            <w:tcBorders>
              <w:top w:val="single" w:sz="8" w:space="0" w:color="auto"/>
              <w:left w:val="single" w:sz="8" w:space="0" w:color="auto"/>
              <w:bottom w:val="single" w:sz="8" w:space="0" w:color="auto"/>
              <w:right w:val="single" w:sz="8" w:space="0" w:color="auto"/>
            </w:tcBorders>
            <w:vAlign w:val="center"/>
          </w:tcPr>
          <w:p w:rsidR="00D90486" w:rsidRPr="008B4C3A" w:rsidRDefault="00D90486" w:rsidP="008B4C3A">
            <w:pPr>
              <w:tabs>
                <w:tab w:val="center" w:pos="4680"/>
                <w:tab w:val="right" w:pos="9360"/>
              </w:tabs>
              <w:suppressAutoHyphens/>
              <w:spacing w:before="0" w:line="276" w:lineRule="auto"/>
              <w:contextualSpacing/>
              <w:jc w:val="left"/>
              <w:rPr>
                <w:rFonts w:eastAsia="Calibri" w:cs="Arial"/>
                <w:noProof/>
                <w:sz w:val="24"/>
                <w:szCs w:val="20"/>
                <w:lang w:val="sr-Cyrl-RS" w:eastAsia="hr-HR"/>
              </w:rPr>
            </w:pPr>
            <w:r w:rsidRPr="008B4C3A">
              <w:rPr>
                <w:rFonts w:eastAsia="Calibri" w:cs="Arial"/>
                <w:noProof/>
                <w:sz w:val="24"/>
                <w:szCs w:val="20"/>
                <w:lang w:val="sr-Cyrl-RS" w:eastAsia="hr-HR"/>
              </w:rPr>
              <w:t xml:space="preserve">Индекс вискозности </w:t>
            </w:r>
          </w:p>
        </w:tc>
        <w:tc>
          <w:tcPr>
            <w:tcW w:w="2126"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RS" w:eastAsia="hr-HR"/>
              </w:rPr>
            </w:pPr>
            <w:r w:rsidRPr="008B4C3A">
              <w:rPr>
                <w:rFonts w:eastAsia="Calibri" w:cs="Arial"/>
                <w:noProof/>
                <w:sz w:val="24"/>
                <w:szCs w:val="20"/>
                <w:lang w:val="sr-Cyrl-RS" w:eastAsia="hr-HR"/>
              </w:rPr>
              <w:t>95</w:t>
            </w:r>
          </w:p>
        </w:tc>
        <w:tc>
          <w:tcPr>
            <w:tcW w:w="2386"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contextualSpacing/>
              <w:jc w:val="center"/>
              <w:rPr>
                <w:rFonts w:eastAsia="Calibri" w:cs="Arial"/>
                <w:noProof/>
                <w:sz w:val="24"/>
                <w:szCs w:val="20"/>
                <w:lang w:val="sr-Cyrl-RS" w:eastAsia="hr-HR"/>
              </w:rPr>
            </w:pPr>
            <w:r w:rsidRPr="008B4C3A">
              <w:rPr>
                <w:rFonts w:eastAsia="Calibri" w:cs="Arial"/>
                <w:noProof/>
                <w:sz w:val="24"/>
                <w:szCs w:val="20"/>
                <w:lang w:val="sr-Cyrl-CS" w:eastAsia="hr-HR"/>
              </w:rPr>
              <w:t xml:space="preserve">SRPS ISO </w:t>
            </w:r>
            <w:r w:rsidRPr="008B4C3A">
              <w:rPr>
                <w:rFonts w:eastAsia="Calibri" w:cs="Arial"/>
                <w:noProof/>
                <w:sz w:val="24"/>
                <w:szCs w:val="20"/>
                <w:lang w:val="sr-Cyrl-RS" w:eastAsia="hr-HR"/>
              </w:rPr>
              <w:t>2909</w:t>
            </w:r>
          </w:p>
        </w:tc>
        <w:tc>
          <w:tcPr>
            <w:tcW w:w="1559" w:type="dxa"/>
            <w:vMerge/>
            <w:shd w:val="clear" w:color="auto" w:fill="auto"/>
          </w:tcPr>
          <w:p w:rsidR="00D90486" w:rsidRPr="008B4C3A" w:rsidRDefault="00D90486">
            <w:pPr>
              <w:spacing w:before="0"/>
              <w:jc w:val="left"/>
            </w:pPr>
          </w:p>
        </w:tc>
      </w:tr>
      <w:tr w:rsidR="00D90486" w:rsidRPr="008B4C3A" w:rsidTr="00150198">
        <w:tc>
          <w:tcPr>
            <w:tcW w:w="3852" w:type="dxa"/>
            <w:tcBorders>
              <w:top w:val="single" w:sz="8" w:space="0" w:color="auto"/>
              <w:left w:val="single" w:sz="8" w:space="0" w:color="auto"/>
              <w:bottom w:val="single" w:sz="8" w:space="0" w:color="auto"/>
              <w:right w:val="single" w:sz="8" w:space="0" w:color="auto"/>
            </w:tcBorders>
            <w:vAlign w:val="center"/>
          </w:tcPr>
          <w:p w:rsidR="00D90486" w:rsidRPr="008B4C3A" w:rsidRDefault="00D90486" w:rsidP="008B4C3A">
            <w:pPr>
              <w:tabs>
                <w:tab w:val="center" w:pos="4680"/>
                <w:tab w:val="right" w:pos="9360"/>
              </w:tabs>
              <w:suppressAutoHyphens/>
              <w:spacing w:before="0" w:line="276" w:lineRule="auto"/>
              <w:contextualSpacing/>
              <w:jc w:val="left"/>
              <w:rPr>
                <w:rFonts w:eastAsia="Calibri" w:cs="Arial"/>
                <w:noProof/>
                <w:sz w:val="24"/>
                <w:szCs w:val="20"/>
                <w:lang w:val="sr-Cyrl-RS" w:eastAsia="hr-HR"/>
              </w:rPr>
            </w:pPr>
            <w:r w:rsidRPr="008B4C3A">
              <w:rPr>
                <w:rFonts w:eastAsia="Calibri" w:cs="Arial"/>
                <w:noProof/>
                <w:sz w:val="24"/>
                <w:szCs w:val="20"/>
                <w:lang w:val="sr-Cyrl-RS" w:eastAsia="hr-HR"/>
              </w:rPr>
              <w:t xml:space="preserve">Тачка паљења, </w:t>
            </w:r>
            <w:r w:rsidRPr="008B4C3A">
              <w:rPr>
                <w:rFonts w:cs="Arial"/>
                <w:sz w:val="24"/>
                <w:szCs w:val="20"/>
                <w:lang w:val="sr-Cyrl-RS" w:eastAsia="hr-HR"/>
              </w:rPr>
              <w:t>º</w:t>
            </w:r>
            <w:r w:rsidRPr="008B4C3A">
              <w:rPr>
                <w:rFonts w:cs="Arial"/>
                <w:sz w:val="24"/>
                <w:szCs w:val="20"/>
                <w:lang w:val="hr-HR" w:eastAsia="hr-HR"/>
              </w:rPr>
              <w:t>C</w:t>
            </w:r>
          </w:p>
        </w:tc>
        <w:tc>
          <w:tcPr>
            <w:tcW w:w="2126"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RS" w:eastAsia="hr-HR"/>
              </w:rPr>
            </w:pPr>
            <w:r w:rsidRPr="008B4C3A">
              <w:rPr>
                <w:rFonts w:eastAsia="Calibri" w:cs="Arial"/>
                <w:noProof/>
                <w:sz w:val="24"/>
                <w:szCs w:val="20"/>
                <w:lang w:val="sr-Cyrl-RS" w:eastAsia="hr-HR"/>
              </w:rPr>
              <w:t>215</w:t>
            </w:r>
          </w:p>
        </w:tc>
        <w:tc>
          <w:tcPr>
            <w:tcW w:w="2386"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contextualSpacing/>
              <w:jc w:val="center"/>
              <w:rPr>
                <w:rFonts w:eastAsia="Calibri" w:cs="Arial"/>
                <w:noProof/>
                <w:sz w:val="24"/>
                <w:szCs w:val="20"/>
                <w:lang w:val="sr-Cyrl-RS" w:eastAsia="hr-HR"/>
              </w:rPr>
            </w:pPr>
            <w:r w:rsidRPr="008B4C3A">
              <w:rPr>
                <w:rFonts w:eastAsia="Calibri" w:cs="Arial"/>
                <w:noProof/>
                <w:sz w:val="24"/>
                <w:szCs w:val="20"/>
                <w:lang w:val="sr-Cyrl-CS" w:eastAsia="hr-HR"/>
              </w:rPr>
              <w:t xml:space="preserve">SRPS EN ISO </w:t>
            </w:r>
            <w:r w:rsidRPr="008B4C3A">
              <w:rPr>
                <w:rFonts w:eastAsia="Calibri" w:cs="Arial"/>
                <w:noProof/>
                <w:sz w:val="24"/>
                <w:szCs w:val="20"/>
                <w:lang w:val="sr-Cyrl-RS" w:eastAsia="hr-HR"/>
              </w:rPr>
              <w:t>2592</w:t>
            </w:r>
          </w:p>
        </w:tc>
        <w:tc>
          <w:tcPr>
            <w:tcW w:w="1559" w:type="dxa"/>
            <w:vMerge/>
            <w:shd w:val="clear" w:color="auto" w:fill="auto"/>
          </w:tcPr>
          <w:p w:rsidR="00D90486" w:rsidRPr="008B4C3A" w:rsidRDefault="00D90486">
            <w:pPr>
              <w:spacing w:before="0"/>
              <w:jc w:val="left"/>
            </w:pPr>
          </w:p>
        </w:tc>
      </w:tr>
      <w:tr w:rsidR="00D90486" w:rsidRPr="008B4C3A" w:rsidTr="00150198">
        <w:tc>
          <w:tcPr>
            <w:tcW w:w="3852" w:type="dxa"/>
            <w:tcBorders>
              <w:top w:val="single" w:sz="8" w:space="0" w:color="auto"/>
              <w:left w:val="single" w:sz="8" w:space="0" w:color="auto"/>
              <w:bottom w:val="single" w:sz="8" w:space="0" w:color="auto"/>
              <w:right w:val="single" w:sz="8" w:space="0" w:color="auto"/>
            </w:tcBorders>
            <w:vAlign w:val="center"/>
          </w:tcPr>
          <w:p w:rsidR="00D90486" w:rsidRPr="008B4C3A" w:rsidRDefault="00D90486" w:rsidP="008B4C3A">
            <w:pPr>
              <w:tabs>
                <w:tab w:val="center" w:pos="4680"/>
                <w:tab w:val="right" w:pos="9360"/>
              </w:tabs>
              <w:suppressAutoHyphens/>
              <w:spacing w:before="0" w:line="276" w:lineRule="auto"/>
              <w:contextualSpacing/>
              <w:jc w:val="left"/>
              <w:rPr>
                <w:rFonts w:eastAsia="Calibri" w:cs="Arial"/>
                <w:noProof/>
                <w:sz w:val="24"/>
                <w:szCs w:val="20"/>
                <w:lang w:val="hr-HR" w:eastAsia="hr-HR"/>
              </w:rPr>
            </w:pPr>
            <w:r w:rsidRPr="008B4C3A">
              <w:rPr>
                <w:rFonts w:eastAsia="Calibri" w:cs="Arial"/>
                <w:noProof/>
                <w:sz w:val="24"/>
                <w:szCs w:val="20"/>
                <w:lang w:val="sr-Cyrl-RS" w:eastAsia="hr-HR"/>
              </w:rPr>
              <w:t xml:space="preserve">Тачка течења, </w:t>
            </w:r>
            <w:r w:rsidRPr="008B4C3A">
              <w:rPr>
                <w:rFonts w:cs="Arial"/>
                <w:sz w:val="24"/>
                <w:szCs w:val="20"/>
                <w:lang w:val="sr-Cyrl-RS" w:eastAsia="hr-HR"/>
              </w:rPr>
              <w:t>º</w:t>
            </w:r>
            <w:r w:rsidRPr="008B4C3A">
              <w:rPr>
                <w:rFonts w:cs="Arial"/>
                <w:sz w:val="24"/>
                <w:szCs w:val="20"/>
                <w:lang w:val="hr-HR" w:eastAsia="hr-HR"/>
              </w:rPr>
              <w:t>C</w:t>
            </w:r>
          </w:p>
        </w:tc>
        <w:tc>
          <w:tcPr>
            <w:tcW w:w="2126"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RS" w:eastAsia="hr-HR"/>
              </w:rPr>
            </w:pPr>
            <w:r w:rsidRPr="008B4C3A">
              <w:rPr>
                <w:rFonts w:eastAsia="Calibri" w:cs="Arial"/>
                <w:noProof/>
                <w:sz w:val="24"/>
                <w:szCs w:val="20"/>
                <w:lang w:val="sr-Cyrl-RS" w:eastAsia="hr-HR"/>
              </w:rPr>
              <w:t>-27</w:t>
            </w:r>
          </w:p>
        </w:tc>
        <w:tc>
          <w:tcPr>
            <w:tcW w:w="2386"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contextualSpacing/>
              <w:jc w:val="center"/>
              <w:rPr>
                <w:rFonts w:eastAsia="Calibri" w:cs="Arial"/>
                <w:noProof/>
                <w:sz w:val="24"/>
                <w:szCs w:val="20"/>
                <w:lang w:val="sr-Cyrl-RS" w:eastAsia="hr-HR"/>
              </w:rPr>
            </w:pPr>
            <w:r w:rsidRPr="008B4C3A">
              <w:rPr>
                <w:rFonts w:eastAsia="Calibri" w:cs="Arial"/>
                <w:noProof/>
                <w:sz w:val="24"/>
                <w:szCs w:val="20"/>
                <w:lang w:val="sr-Cyrl-CS" w:eastAsia="hr-HR"/>
              </w:rPr>
              <w:t>SRPS ISO 3</w:t>
            </w:r>
            <w:r w:rsidRPr="008B4C3A">
              <w:rPr>
                <w:rFonts w:eastAsia="Calibri" w:cs="Arial"/>
                <w:noProof/>
                <w:sz w:val="24"/>
                <w:szCs w:val="20"/>
                <w:lang w:val="sr-Cyrl-RS" w:eastAsia="hr-HR"/>
              </w:rPr>
              <w:t>016</w:t>
            </w:r>
          </w:p>
        </w:tc>
        <w:tc>
          <w:tcPr>
            <w:tcW w:w="1559" w:type="dxa"/>
            <w:vMerge/>
            <w:shd w:val="clear" w:color="auto" w:fill="auto"/>
          </w:tcPr>
          <w:p w:rsidR="00D90486" w:rsidRPr="008B4C3A" w:rsidRDefault="00D90486">
            <w:pPr>
              <w:spacing w:before="0"/>
              <w:jc w:val="left"/>
            </w:pPr>
          </w:p>
        </w:tc>
      </w:tr>
      <w:tr w:rsidR="00D90486" w:rsidRPr="008B4C3A" w:rsidTr="00150198">
        <w:tc>
          <w:tcPr>
            <w:tcW w:w="3852" w:type="dxa"/>
            <w:tcBorders>
              <w:top w:val="single" w:sz="8" w:space="0" w:color="auto"/>
              <w:left w:val="single" w:sz="8" w:space="0" w:color="auto"/>
              <w:bottom w:val="single" w:sz="8" w:space="0" w:color="auto"/>
              <w:right w:val="single" w:sz="8" w:space="0" w:color="auto"/>
            </w:tcBorders>
            <w:vAlign w:val="center"/>
          </w:tcPr>
          <w:p w:rsidR="00D90486" w:rsidRPr="008B4C3A" w:rsidRDefault="00D90486" w:rsidP="008B4C3A">
            <w:pPr>
              <w:tabs>
                <w:tab w:val="center" w:pos="4680"/>
                <w:tab w:val="right" w:pos="9360"/>
              </w:tabs>
              <w:suppressAutoHyphens/>
              <w:spacing w:before="0" w:line="276" w:lineRule="auto"/>
              <w:contextualSpacing/>
              <w:jc w:val="left"/>
              <w:rPr>
                <w:rFonts w:eastAsia="Calibri" w:cs="Arial"/>
                <w:noProof/>
                <w:sz w:val="24"/>
                <w:szCs w:val="20"/>
                <w:lang w:val="sr-Cyrl-RS" w:eastAsia="hr-HR"/>
              </w:rPr>
            </w:pPr>
            <w:r w:rsidRPr="008B4C3A">
              <w:rPr>
                <w:rFonts w:eastAsia="Calibri" w:cs="Arial"/>
                <w:noProof/>
                <w:sz w:val="24"/>
                <w:szCs w:val="20"/>
                <w:lang w:val="sr-Cyrl-RS" w:eastAsia="hr-HR"/>
              </w:rPr>
              <w:t xml:space="preserve">Корозија на </w:t>
            </w:r>
            <w:r w:rsidRPr="008B4C3A">
              <w:rPr>
                <w:rFonts w:eastAsia="Calibri" w:cs="Arial"/>
                <w:noProof/>
                <w:sz w:val="24"/>
                <w:szCs w:val="20"/>
                <w:lang w:val="hr-HR" w:eastAsia="hr-HR"/>
              </w:rPr>
              <w:t>Cu, 3h/100</w:t>
            </w:r>
            <w:r w:rsidRPr="008B4C3A">
              <w:rPr>
                <w:rFonts w:cs="Arial"/>
                <w:sz w:val="24"/>
                <w:szCs w:val="20"/>
                <w:lang w:val="sr-Cyrl-RS" w:eastAsia="hr-HR"/>
              </w:rPr>
              <w:t xml:space="preserve"> º</w:t>
            </w:r>
            <w:r w:rsidRPr="008B4C3A">
              <w:rPr>
                <w:rFonts w:cs="Arial"/>
                <w:sz w:val="24"/>
                <w:szCs w:val="20"/>
                <w:lang w:val="hr-HR" w:eastAsia="hr-HR"/>
              </w:rPr>
              <w:t xml:space="preserve">C, </w:t>
            </w:r>
            <w:r w:rsidRPr="008B4C3A">
              <w:rPr>
                <w:rFonts w:cs="Arial"/>
                <w:sz w:val="24"/>
                <w:szCs w:val="20"/>
                <w:lang w:val="sr-Cyrl-RS" w:eastAsia="hr-HR"/>
              </w:rPr>
              <w:t>степен</w:t>
            </w:r>
          </w:p>
        </w:tc>
        <w:tc>
          <w:tcPr>
            <w:tcW w:w="2126"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RS" w:eastAsia="hr-HR"/>
              </w:rPr>
            </w:pPr>
            <w:r w:rsidRPr="008B4C3A">
              <w:rPr>
                <w:rFonts w:eastAsia="Calibri" w:cs="Arial"/>
                <w:noProof/>
                <w:sz w:val="24"/>
                <w:szCs w:val="20"/>
                <w:lang w:val="sr-Cyrl-RS" w:eastAsia="hr-HR"/>
              </w:rPr>
              <w:t>1а</w:t>
            </w:r>
          </w:p>
        </w:tc>
        <w:tc>
          <w:tcPr>
            <w:tcW w:w="2386"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contextualSpacing/>
              <w:jc w:val="center"/>
              <w:rPr>
                <w:rFonts w:eastAsia="Calibri" w:cs="Arial"/>
                <w:noProof/>
                <w:sz w:val="24"/>
                <w:szCs w:val="20"/>
                <w:lang w:val="hr-HR" w:eastAsia="hr-HR"/>
              </w:rPr>
            </w:pPr>
            <w:r w:rsidRPr="008B4C3A">
              <w:rPr>
                <w:rFonts w:eastAsia="Calibri" w:cs="Arial"/>
                <w:noProof/>
                <w:sz w:val="24"/>
                <w:szCs w:val="20"/>
                <w:lang w:val="sr-Cyrl-CS" w:eastAsia="hr-HR"/>
              </w:rPr>
              <w:t xml:space="preserve">SRPS EN ISO </w:t>
            </w:r>
            <w:r w:rsidRPr="008B4C3A">
              <w:rPr>
                <w:rFonts w:eastAsia="Calibri" w:cs="Arial"/>
                <w:noProof/>
                <w:sz w:val="24"/>
                <w:szCs w:val="20"/>
                <w:lang w:val="sr-Cyrl-RS" w:eastAsia="hr-HR"/>
              </w:rPr>
              <w:t>2160</w:t>
            </w:r>
          </w:p>
        </w:tc>
        <w:tc>
          <w:tcPr>
            <w:tcW w:w="1559" w:type="dxa"/>
            <w:vMerge/>
            <w:shd w:val="clear" w:color="auto" w:fill="auto"/>
          </w:tcPr>
          <w:p w:rsidR="00D90486" w:rsidRPr="008B4C3A" w:rsidRDefault="00D90486">
            <w:pPr>
              <w:spacing w:before="0"/>
              <w:jc w:val="left"/>
            </w:pPr>
          </w:p>
        </w:tc>
      </w:tr>
      <w:tr w:rsidR="00D90486" w:rsidRPr="008B4C3A" w:rsidTr="00150198">
        <w:tc>
          <w:tcPr>
            <w:tcW w:w="3852" w:type="dxa"/>
            <w:tcBorders>
              <w:top w:val="single" w:sz="8" w:space="0" w:color="auto"/>
              <w:left w:val="single" w:sz="8" w:space="0" w:color="auto"/>
              <w:bottom w:val="single" w:sz="8" w:space="0" w:color="auto"/>
              <w:right w:val="single" w:sz="8" w:space="0" w:color="auto"/>
            </w:tcBorders>
            <w:vAlign w:val="center"/>
          </w:tcPr>
          <w:p w:rsidR="00D90486" w:rsidRPr="008B4C3A" w:rsidRDefault="00D90486" w:rsidP="008B4C3A">
            <w:pPr>
              <w:tabs>
                <w:tab w:val="center" w:pos="4680"/>
                <w:tab w:val="right" w:pos="9360"/>
              </w:tabs>
              <w:suppressAutoHyphens/>
              <w:spacing w:before="0" w:line="276" w:lineRule="auto"/>
              <w:contextualSpacing/>
              <w:jc w:val="left"/>
              <w:rPr>
                <w:rFonts w:cs="Arial"/>
                <w:sz w:val="24"/>
                <w:szCs w:val="20"/>
                <w:shd w:val="clear" w:color="auto" w:fill="FFFFFF"/>
                <w:lang w:val="sr-Cyrl-RS" w:eastAsia="hr-HR"/>
              </w:rPr>
            </w:pPr>
            <w:r w:rsidRPr="008B4C3A">
              <w:rPr>
                <w:rFonts w:cs="Arial"/>
                <w:sz w:val="24"/>
                <w:szCs w:val="20"/>
                <w:shd w:val="clear" w:color="auto" w:fill="FFFFFF"/>
                <w:lang w:val="sr-Cyrl-RS" w:eastAsia="hr-HR"/>
              </w:rPr>
              <w:t>Деемулзивност на 54</w:t>
            </w:r>
            <w:r w:rsidRPr="008B4C3A">
              <w:rPr>
                <w:rFonts w:cs="Arial"/>
                <w:sz w:val="24"/>
                <w:szCs w:val="20"/>
                <w:lang w:val="sr-Cyrl-RS" w:eastAsia="hr-HR"/>
              </w:rPr>
              <w:t xml:space="preserve"> º</w:t>
            </w:r>
            <w:r w:rsidRPr="008B4C3A">
              <w:rPr>
                <w:rFonts w:cs="Arial"/>
                <w:sz w:val="24"/>
                <w:szCs w:val="20"/>
                <w:lang w:val="hr-HR" w:eastAsia="hr-HR"/>
              </w:rPr>
              <w:t>C</w:t>
            </w:r>
            <w:r w:rsidRPr="008B4C3A">
              <w:rPr>
                <w:rFonts w:cs="Arial"/>
                <w:sz w:val="24"/>
                <w:szCs w:val="20"/>
                <w:lang w:val="sr-Cyrl-RS" w:eastAsia="hr-HR"/>
              </w:rPr>
              <w:t xml:space="preserve"> до 40-37-3, </w:t>
            </w:r>
            <w:r w:rsidRPr="008B4C3A">
              <w:rPr>
                <w:rFonts w:cs="Arial"/>
                <w:sz w:val="24"/>
                <w:szCs w:val="20"/>
                <w:lang w:val="hr-HR" w:eastAsia="hr-HR"/>
              </w:rPr>
              <w:t xml:space="preserve">max </w:t>
            </w:r>
            <w:r w:rsidRPr="008B4C3A">
              <w:rPr>
                <w:rFonts w:cs="Arial"/>
                <w:sz w:val="24"/>
                <w:szCs w:val="20"/>
                <w:lang w:val="sr-Cyrl-RS" w:eastAsia="hr-HR"/>
              </w:rPr>
              <w:t>минута</w:t>
            </w:r>
          </w:p>
        </w:tc>
        <w:tc>
          <w:tcPr>
            <w:tcW w:w="2126"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RS" w:eastAsia="hr-HR"/>
              </w:rPr>
            </w:pPr>
            <w:r w:rsidRPr="008B4C3A">
              <w:rPr>
                <w:rFonts w:eastAsia="Calibri" w:cs="Arial"/>
                <w:noProof/>
                <w:sz w:val="24"/>
                <w:szCs w:val="20"/>
                <w:lang w:val="sr-Cyrl-RS" w:eastAsia="hr-HR"/>
              </w:rPr>
              <w:t>30</w:t>
            </w:r>
          </w:p>
        </w:tc>
        <w:tc>
          <w:tcPr>
            <w:tcW w:w="2386"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contextualSpacing/>
              <w:jc w:val="center"/>
              <w:rPr>
                <w:rFonts w:eastAsia="Calibri" w:cs="Arial"/>
                <w:noProof/>
                <w:sz w:val="24"/>
                <w:szCs w:val="20"/>
                <w:lang w:val="hr-HR" w:eastAsia="hr-HR"/>
              </w:rPr>
            </w:pPr>
            <w:r w:rsidRPr="008B4C3A">
              <w:rPr>
                <w:rFonts w:eastAsia="Calibri" w:cs="Arial"/>
                <w:noProof/>
                <w:sz w:val="24"/>
                <w:szCs w:val="20"/>
                <w:lang w:val="sr-Cyrl-CS" w:eastAsia="hr-HR"/>
              </w:rPr>
              <w:t xml:space="preserve">SRPS ISO </w:t>
            </w:r>
            <w:r w:rsidRPr="008B4C3A">
              <w:rPr>
                <w:rFonts w:eastAsia="Calibri" w:cs="Arial"/>
                <w:noProof/>
                <w:sz w:val="24"/>
                <w:szCs w:val="20"/>
                <w:lang w:val="sr-Cyrl-RS" w:eastAsia="hr-HR"/>
              </w:rPr>
              <w:t>6614</w:t>
            </w:r>
          </w:p>
        </w:tc>
        <w:tc>
          <w:tcPr>
            <w:tcW w:w="1559" w:type="dxa"/>
            <w:vMerge/>
            <w:shd w:val="clear" w:color="auto" w:fill="auto"/>
          </w:tcPr>
          <w:p w:rsidR="00D90486" w:rsidRPr="008B4C3A" w:rsidRDefault="00D90486">
            <w:pPr>
              <w:spacing w:before="0"/>
              <w:jc w:val="left"/>
            </w:pPr>
          </w:p>
        </w:tc>
      </w:tr>
      <w:tr w:rsidR="00D90486" w:rsidRPr="008B4C3A" w:rsidTr="00150198">
        <w:tc>
          <w:tcPr>
            <w:tcW w:w="3852" w:type="dxa"/>
            <w:tcBorders>
              <w:top w:val="single" w:sz="8" w:space="0" w:color="auto"/>
              <w:left w:val="single" w:sz="8" w:space="0" w:color="auto"/>
              <w:bottom w:val="single" w:sz="8" w:space="0" w:color="auto"/>
              <w:right w:val="single" w:sz="8" w:space="0" w:color="auto"/>
            </w:tcBorders>
            <w:vAlign w:val="center"/>
          </w:tcPr>
          <w:p w:rsidR="00D90486" w:rsidRPr="008B4C3A" w:rsidRDefault="00D90486" w:rsidP="008B4C3A">
            <w:pPr>
              <w:tabs>
                <w:tab w:val="center" w:pos="4680"/>
                <w:tab w:val="right" w:pos="9360"/>
              </w:tabs>
              <w:suppressAutoHyphens/>
              <w:spacing w:before="0" w:line="276" w:lineRule="auto"/>
              <w:contextualSpacing/>
              <w:jc w:val="left"/>
              <w:rPr>
                <w:rFonts w:cs="Arial"/>
                <w:sz w:val="24"/>
                <w:szCs w:val="20"/>
                <w:shd w:val="clear" w:color="auto" w:fill="FFFFFF"/>
                <w:lang w:val="sr-Cyrl-RS" w:eastAsia="hr-HR"/>
              </w:rPr>
            </w:pPr>
            <w:r w:rsidRPr="008B4C3A">
              <w:rPr>
                <w:rFonts w:cs="Arial"/>
                <w:sz w:val="24"/>
                <w:szCs w:val="20"/>
                <w:shd w:val="clear" w:color="auto" w:fill="FFFFFF"/>
                <w:lang w:val="sr-Cyrl-RS" w:eastAsia="hr-HR"/>
              </w:rPr>
              <w:t>Тенденција пенушања-стабилност</w:t>
            </w:r>
          </w:p>
        </w:tc>
        <w:tc>
          <w:tcPr>
            <w:tcW w:w="2126"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RS" w:eastAsia="hr-HR"/>
              </w:rPr>
            </w:pPr>
          </w:p>
        </w:tc>
        <w:tc>
          <w:tcPr>
            <w:tcW w:w="2386" w:type="dxa"/>
            <w:vMerge w:val="restart"/>
            <w:tcBorders>
              <w:top w:val="single" w:sz="8" w:space="0" w:color="auto"/>
              <w:left w:val="single" w:sz="4"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contextualSpacing/>
              <w:jc w:val="center"/>
              <w:rPr>
                <w:rFonts w:eastAsia="Calibri" w:cs="Arial"/>
                <w:noProof/>
                <w:sz w:val="24"/>
                <w:szCs w:val="20"/>
                <w:lang w:val="sr-Cyrl-CS" w:eastAsia="hr-HR"/>
              </w:rPr>
            </w:pPr>
            <w:r w:rsidRPr="008B4C3A">
              <w:rPr>
                <w:rFonts w:eastAsia="Calibri" w:cs="Arial"/>
                <w:noProof/>
                <w:sz w:val="24"/>
                <w:szCs w:val="20"/>
                <w:lang w:val="sr-Cyrl-CS" w:eastAsia="hr-HR"/>
              </w:rPr>
              <w:t xml:space="preserve">SRPS ISO </w:t>
            </w:r>
            <w:r w:rsidRPr="008B4C3A">
              <w:rPr>
                <w:rFonts w:eastAsia="Calibri" w:cs="Arial"/>
                <w:noProof/>
                <w:sz w:val="24"/>
                <w:szCs w:val="20"/>
                <w:lang w:val="sr-Cyrl-RS" w:eastAsia="hr-HR"/>
              </w:rPr>
              <w:t>6</w:t>
            </w:r>
            <w:r w:rsidRPr="008B4C3A">
              <w:rPr>
                <w:rFonts w:eastAsia="Calibri" w:cs="Arial"/>
                <w:noProof/>
                <w:sz w:val="24"/>
                <w:szCs w:val="20"/>
                <w:lang w:val="sr-Cyrl-CS" w:eastAsia="hr-HR"/>
              </w:rPr>
              <w:t>247</w:t>
            </w:r>
          </w:p>
        </w:tc>
        <w:tc>
          <w:tcPr>
            <w:tcW w:w="1559" w:type="dxa"/>
            <w:vMerge/>
            <w:shd w:val="clear" w:color="auto" w:fill="auto"/>
          </w:tcPr>
          <w:p w:rsidR="00D90486" w:rsidRPr="008B4C3A" w:rsidRDefault="00D90486">
            <w:pPr>
              <w:spacing w:before="0"/>
              <w:jc w:val="left"/>
            </w:pPr>
          </w:p>
        </w:tc>
      </w:tr>
      <w:tr w:rsidR="00D90486" w:rsidRPr="008B4C3A" w:rsidTr="00150198">
        <w:tc>
          <w:tcPr>
            <w:tcW w:w="3852" w:type="dxa"/>
            <w:tcBorders>
              <w:top w:val="single" w:sz="8" w:space="0" w:color="auto"/>
              <w:left w:val="single" w:sz="8" w:space="0" w:color="auto"/>
              <w:bottom w:val="single" w:sz="8" w:space="0" w:color="auto"/>
              <w:right w:val="single" w:sz="8" w:space="0" w:color="auto"/>
            </w:tcBorders>
            <w:vAlign w:val="center"/>
          </w:tcPr>
          <w:p w:rsidR="00D90486" w:rsidRPr="008B4C3A" w:rsidRDefault="00D90486" w:rsidP="008B4C3A">
            <w:pPr>
              <w:tabs>
                <w:tab w:val="center" w:pos="4680"/>
                <w:tab w:val="right" w:pos="9360"/>
              </w:tabs>
              <w:suppressAutoHyphens/>
              <w:spacing w:before="0" w:line="276" w:lineRule="auto"/>
              <w:contextualSpacing/>
              <w:jc w:val="center"/>
              <w:rPr>
                <w:rFonts w:cs="Arial"/>
                <w:sz w:val="24"/>
                <w:szCs w:val="20"/>
                <w:shd w:val="clear" w:color="auto" w:fill="FFFFFF"/>
                <w:lang w:val="sr-Cyrl-CS" w:eastAsia="hr-HR"/>
              </w:rPr>
            </w:pPr>
            <w:r w:rsidRPr="008B4C3A">
              <w:rPr>
                <w:rFonts w:cs="Arial"/>
                <w:sz w:val="24"/>
                <w:szCs w:val="20"/>
                <w:shd w:val="clear" w:color="auto" w:fill="FFFFFF"/>
                <w:lang w:val="sr-Cyrl-RS" w:eastAsia="hr-HR"/>
              </w:rPr>
              <w:t xml:space="preserve">Секвенца </w:t>
            </w:r>
            <w:r w:rsidRPr="008B4C3A">
              <w:rPr>
                <w:rFonts w:cs="Arial"/>
                <w:sz w:val="24"/>
                <w:szCs w:val="20"/>
                <w:shd w:val="clear" w:color="auto" w:fill="FFFFFF"/>
                <w:lang w:val="sr-Cyrl-CS" w:eastAsia="hr-HR"/>
              </w:rPr>
              <w:t>I mL/mL</w:t>
            </w:r>
          </w:p>
        </w:tc>
        <w:tc>
          <w:tcPr>
            <w:tcW w:w="2126"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CS" w:eastAsia="hr-HR"/>
              </w:rPr>
            </w:pPr>
            <w:r w:rsidRPr="008B4C3A">
              <w:rPr>
                <w:rFonts w:eastAsia="Calibri" w:cs="Arial"/>
                <w:noProof/>
                <w:sz w:val="24"/>
                <w:szCs w:val="20"/>
                <w:lang w:val="sr-Cyrl-CS" w:eastAsia="hr-HR"/>
              </w:rPr>
              <w:t>10/0</w:t>
            </w:r>
          </w:p>
        </w:tc>
        <w:tc>
          <w:tcPr>
            <w:tcW w:w="2386" w:type="dxa"/>
            <w:vMerge/>
            <w:tcBorders>
              <w:left w:val="single" w:sz="4"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contextualSpacing/>
              <w:jc w:val="center"/>
              <w:rPr>
                <w:rFonts w:eastAsia="Calibri" w:cs="Arial"/>
                <w:noProof/>
                <w:sz w:val="24"/>
                <w:szCs w:val="20"/>
                <w:lang w:val="sr-Cyrl-CS" w:eastAsia="hr-HR"/>
              </w:rPr>
            </w:pPr>
          </w:p>
        </w:tc>
        <w:tc>
          <w:tcPr>
            <w:tcW w:w="1559" w:type="dxa"/>
            <w:vMerge/>
            <w:shd w:val="clear" w:color="auto" w:fill="auto"/>
          </w:tcPr>
          <w:p w:rsidR="00D90486" w:rsidRPr="008B4C3A" w:rsidRDefault="00D90486">
            <w:pPr>
              <w:spacing w:before="0"/>
              <w:jc w:val="left"/>
            </w:pPr>
          </w:p>
        </w:tc>
      </w:tr>
      <w:tr w:rsidR="00D90486" w:rsidRPr="008B4C3A" w:rsidTr="00150198">
        <w:tc>
          <w:tcPr>
            <w:tcW w:w="3852" w:type="dxa"/>
            <w:tcBorders>
              <w:top w:val="single" w:sz="8" w:space="0" w:color="auto"/>
              <w:left w:val="single" w:sz="8" w:space="0" w:color="auto"/>
              <w:bottom w:val="single" w:sz="8" w:space="0" w:color="auto"/>
              <w:right w:val="single" w:sz="8" w:space="0" w:color="auto"/>
            </w:tcBorders>
            <w:vAlign w:val="center"/>
          </w:tcPr>
          <w:p w:rsidR="00D90486" w:rsidRPr="008B4C3A" w:rsidRDefault="00D90486" w:rsidP="008B4C3A">
            <w:pPr>
              <w:tabs>
                <w:tab w:val="center" w:pos="4680"/>
                <w:tab w:val="right" w:pos="9360"/>
              </w:tabs>
              <w:suppressAutoHyphens/>
              <w:spacing w:before="0" w:line="276" w:lineRule="auto"/>
              <w:contextualSpacing/>
              <w:jc w:val="center"/>
              <w:rPr>
                <w:rFonts w:cs="Arial"/>
                <w:sz w:val="24"/>
                <w:szCs w:val="20"/>
                <w:shd w:val="clear" w:color="auto" w:fill="FFFFFF"/>
                <w:lang w:val="sr-Cyrl-RS" w:eastAsia="hr-HR"/>
              </w:rPr>
            </w:pPr>
            <w:r w:rsidRPr="008B4C3A">
              <w:rPr>
                <w:rFonts w:cs="Arial"/>
                <w:sz w:val="24"/>
                <w:szCs w:val="20"/>
                <w:shd w:val="clear" w:color="auto" w:fill="FFFFFF"/>
                <w:lang w:val="sr-Cyrl-RS" w:eastAsia="hr-HR"/>
              </w:rPr>
              <w:t xml:space="preserve">Секвенца </w:t>
            </w:r>
            <w:r w:rsidRPr="008B4C3A">
              <w:rPr>
                <w:rFonts w:cs="Arial"/>
                <w:sz w:val="24"/>
                <w:szCs w:val="20"/>
                <w:shd w:val="clear" w:color="auto" w:fill="FFFFFF"/>
                <w:lang w:val="sr-Cyrl-CS" w:eastAsia="hr-HR"/>
              </w:rPr>
              <w:t>II mL/mL</w:t>
            </w:r>
          </w:p>
        </w:tc>
        <w:tc>
          <w:tcPr>
            <w:tcW w:w="2126"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RS" w:eastAsia="hr-HR"/>
              </w:rPr>
            </w:pPr>
            <w:r w:rsidRPr="008B4C3A">
              <w:rPr>
                <w:rFonts w:eastAsia="Calibri" w:cs="Arial"/>
                <w:noProof/>
                <w:sz w:val="24"/>
                <w:szCs w:val="20"/>
                <w:lang w:val="sr-Cyrl-CS" w:eastAsia="hr-HR"/>
              </w:rPr>
              <w:t>10/0</w:t>
            </w:r>
          </w:p>
        </w:tc>
        <w:tc>
          <w:tcPr>
            <w:tcW w:w="2386" w:type="dxa"/>
            <w:vMerge/>
            <w:tcBorders>
              <w:left w:val="single" w:sz="4"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contextualSpacing/>
              <w:jc w:val="center"/>
              <w:rPr>
                <w:rFonts w:eastAsia="Calibri" w:cs="Arial"/>
                <w:noProof/>
                <w:sz w:val="24"/>
                <w:szCs w:val="20"/>
                <w:lang w:val="sr-Cyrl-CS" w:eastAsia="hr-HR"/>
              </w:rPr>
            </w:pPr>
          </w:p>
        </w:tc>
        <w:tc>
          <w:tcPr>
            <w:tcW w:w="1559" w:type="dxa"/>
            <w:vMerge/>
            <w:shd w:val="clear" w:color="auto" w:fill="auto"/>
          </w:tcPr>
          <w:p w:rsidR="00D90486" w:rsidRPr="008B4C3A" w:rsidRDefault="00D90486">
            <w:pPr>
              <w:spacing w:before="0"/>
              <w:jc w:val="left"/>
            </w:pPr>
          </w:p>
        </w:tc>
      </w:tr>
      <w:tr w:rsidR="00D90486" w:rsidRPr="008B4C3A" w:rsidTr="00150198">
        <w:tc>
          <w:tcPr>
            <w:tcW w:w="3852" w:type="dxa"/>
            <w:tcBorders>
              <w:top w:val="single" w:sz="8" w:space="0" w:color="auto"/>
              <w:left w:val="single" w:sz="8" w:space="0" w:color="auto"/>
              <w:bottom w:val="single" w:sz="8" w:space="0" w:color="auto"/>
              <w:right w:val="single" w:sz="8" w:space="0" w:color="auto"/>
            </w:tcBorders>
            <w:vAlign w:val="center"/>
          </w:tcPr>
          <w:p w:rsidR="00D90486" w:rsidRPr="008B4C3A" w:rsidRDefault="00D90486" w:rsidP="008B4C3A">
            <w:pPr>
              <w:tabs>
                <w:tab w:val="center" w:pos="4680"/>
                <w:tab w:val="right" w:pos="9360"/>
              </w:tabs>
              <w:suppressAutoHyphens/>
              <w:spacing w:before="0" w:line="276" w:lineRule="auto"/>
              <w:contextualSpacing/>
              <w:jc w:val="center"/>
              <w:rPr>
                <w:rFonts w:cs="Arial"/>
                <w:sz w:val="24"/>
                <w:szCs w:val="20"/>
                <w:shd w:val="clear" w:color="auto" w:fill="FFFFFF"/>
                <w:lang w:val="sr-Cyrl-RS" w:eastAsia="hr-HR"/>
              </w:rPr>
            </w:pPr>
            <w:r w:rsidRPr="008B4C3A">
              <w:rPr>
                <w:rFonts w:cs="Arial"/>
                <w:sz w:val="24"/>
                <w:szCs w:val="20"/>
                <w:shd w:val="clear" w:color="auto" w:fill="FFFFFF"/>
                <w:lang w:val="sr-Cyrl-RS" w:eastAsia="hr-HR"/>
              </w:rPr>
              <w:t xml:space="preserve">Секвенца </w:t>
            </w:r>
            <w:r w:rsidRPr="008B4C3A">
              <w:rPr>
                <w:rFonts w:cs="Arial"/>
                <w:sz w:val="24"/>
                <w:szCs w:val="20"/>
                <w:shd w:val="clear" w:color="auto" w:fill="FFFFFF"/>
                <w:lang w:val="sr-Cyrl-CS" w:eastAsia="hr-HR"/>
              </w:rPr>
              <w:t>III mL/mL</w:t>
            </w:r>
          </w:p>
        </w:tc>
        <w:tc>
          <w:tcPr>
            <w:tcW w:w="2126"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RS" w:eastAsia="hr-HR"/>
              </w:rPr>
            </w:pPr>
            <w:r w:rsidRPr="008B4C3A">
              <w:rPr>
                <w:rFonts w:eastAsia="Calibri" w:cs="Arial"/>
                <w:noProof/>
                <w:sz w:val="24"/>
                <w:szCs w:val="20"/>
                <w:lang w:val="sr-Cyrl-CS" w:eastAsia="hr-HR"/>
              </w:rPr>
              <w:t>10/0</w:t>
            </w:r>
          </w:p>
        </w:tc>
        <w:tc>
          <w:tcPr>
            <w:tcW w:w="2386" w:type="dxa"/>
            <w:vMerge/>
            <w:tcBorders>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contextualSpacing/>
              <w:jc w:val="center"/>
              <w:rPr>
                <w:rFonts w:eastAsia="Calibri" w:cs="Arial"/>
                <w:noProof/>
                <w:sz w:val="24"/>
                <w:szCs w:val="20"/>
                <w:lang w:val="sr-Cyrl-CS" w:eastAsia="hr-HR"/>
              </w:rPr>
            </w:pPr>
          </w:p>
        </w:tc>
        <w:tc>
          <w:tcPr>
            <w:tcW w:w="1559" w:type="dxa"/>
            <w:vMerge/>
            <w:shd w:val="clear" w:color="auto" w:fill="auto"/>
          </w:tcPr>
          <w:p w:rsidR="00D90486" w:rsidRPr="008B4C3A" w:rsidRDefault="00D90486">
            <w:pPr>
              <w:spacing w:before="0"/>
              <w:jc w:val="left"/>
            </w:pPr>
          </w:p>
        </w:tc>
      </w:tr>
      <w:tr w:rsidR="00D90486" w:rsidRPr="008B4C3A" w:rsidTr="00150198">
        <w:tc>
          <w:tcPr>
            <w:tcW w:w="3852" w:type="dxa"/>
            <w:tcBorders>
              <w:top w:val="single" w:sz="8" w:space="0" w:color="auto"/>
              <w:left w:val="single" w:sz="8" w:space="0" w:color="auto"/>
              <w:bottom w:val="single" w:sz="8" w:space="0" w:color="auto"/>
              <w:right w:val="single" w:sz="8" w:space="0" w:color="auto"/>
            </w:tcBorders>
            <w:vAlign w:val="center"/>
          </w:tcPr>
          <w:p w:rsidR="00D90486" w:rsidRPr="008B4C3A" w:rsidRDefault="00D90486" w:rsidP="008B4C3A">
            <w:pPr>
              <w:tabs>
                <w:tab w:val="center" w:pos="4680"/>
                <w:tab w:val="right" w:pos="9360"/>
              </w:tabs>
              <w:suppressAutoHyphens/>
              <w:spacing w:before="0" w:line="276" w:lineRule="auto"/>
              <w:contextualSpacing/>
              <w:jc w:val="left"/>
              <w:rPr>
                <w:rFonts w:cs="Arial"/>
                <w:sz w:val="24"/>
                <w:szCs w:val="20"/>
                <w:shd w:val="clear" w:color="auto" w:fill="FFFFFF"/>
                <w:lang w:val="sr-Cyrl-RS" w:eastAsia="hr-HR"/>
              </w:rPr>
            </w:pPr>
            <w:r w:rsidRPr="008B4C3A">
              <w:rPr>
                <w:rFonts w:cs="Arial"/>
                <w:sz w:val="24"/>
                <w:szCs w:val="20"/>
                <w:shd w:val="clear" w:color="auto" w:fill="FFFFFF"/>
                <w:lang w:val="sr-Cyrl-CS" w:eastAsia="hr-HR"/>
              </w:rPr>
              <w:t xml:space="preserve">FZG </w:t>
            </w:r>
            <w:r w:rsidRPr="008B4C3A">
              <w:rPr>
                <w:rFonts w:cs="Arial"/>
                <w:sz w:val="24"/>
                <w:szCs w:val="20"/>
                <w:shd w:val="clear" w:color="auto" w:fill="FFFFFF"/>
                <w:lang w:val="sr-Cyrl-RS" w:eastAsia="hr-HR"/>
              </w:rPr>
              <w:t>тест, А</w:t>
            </w:r>
            <w:r w:rsidRPr="008B4C3A">
              <w:rPr>
                <w:rFonts w:cs="Arial"/>
                <w:sz w:val="24"/>
                <w:szCs w:val="20"/>
                <w:shd w:val="clear" w:color="auto" w:fill="FFFFFF"/>
                <w:lang w:val="sr-Cyrl-CS" w:eastAsia="hr-HR"/>
              </w:rPr>
              <w:t xml:space="preserve">/8,3/90 </w:t>
            </w:r>
            <w:r w:rsidRPr="008B4C3A">
              <w:rPr>
                <w:rFonts w:cs="Arial"/>
                <w:sz w:val="24"/>
                <w:szCs w:val="20"/>
                <w:shd w:val="clear" w:color="auto" w:fill="FFFFFF"/>
                <w:lang w:val="sr-Cyrl-RS" w:eastAsia="hr-HR"/>
              </w:rPr>
              <w:t>степен</w:t>
            </w:r>
          </w:p>
        </w:tc>
        <w:tc>
          <w:tcPr>
            <w:tcW w:w="2126"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RS" w:eastAsia="hr-HR"/>
              </w:rPr>
            </w:pPr>
            <w:r w:rsidRPr="008B4C3A">
              <w:rPr>
                <w:rFonts w:eastAsia="Calibri" w:cs="Arial"/>
                <w:noProof/>
                <w:sz w:val="24"/>
                <w:szCs w:val="20"/>
                <w:lang w:val="sr-Cyrl-RS" w:eastAsia="hr-HR"/>
              </w:rPr>
              <w:t>12</w:t>
            </w:r>
          </w:p>
        </w:tc>
        <w:tc>
          <w:tcPr>
            <w:tcW w:w="2386"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contextualSpacing/>
              <w:jc w:val="center"/>
              <w:rPr>
                <w:rFonts w:eastAsia="Calibri" w:cs="Arial"/>
                <w:noProof/>
                <w:sz w:val="24"/>
                <w:szCs w:val="20"/>
                <w:lang w:val="sr-Cyrl-CS" w:eastAsia="hr-HR"/>
              </w:rPr>
            </w:pPr>
            <w:r w:rsidRPr="008B4C3A">
              <w:rPr>
                <w:rFonts w:eastAsia="Calibri" w:cs="Arial"/>
                <w:noProof/>
                <w:sz w:val="24"/>
                <w:szCs w:val="20"/>
                <w:lang w:val="sr-Cyrl-CS" w:eastAsia="hr-HR"/>
              </w:rPr>
              <w:t>DIN 51 354/2</w:t>
            </w:r>
          </w:p>
        </w:tc>
        <w:tc>
          <w:tcPr>
            <w:tcW w:w="1559" w:type="dxa"/>
            <w:vMerge/>
            <w:shd w:val="clear" w:color="auto" w:fill="auto"/>
          </w:tcPr>
          <w:p w:rsidR="00D90486" w:rsidRPr="008B4C3A" w:rsidRDefault="00D90486">
            <w:pPr>
              <w:spacing w:before="0"/>
              <w:jc w:val="left"/>
            </w:pPr>
          </w:p>
        </w:tc>
      </w:tr>
      <w:tr w:rsidR="00D90486" w:rsidRPr="008B4C3A" w:rsidTr="00150198">
        <w:tc>
          <w:tcPr>
            <w:tcW w:w="3852" w:type="dxa"/>
            <w:vMerge w:val="restart"/>
            <w:tcBorders>
              <w:top w:val="single" w:sz="8" w:space="0" w:color="auto"/>
              <w:left w:val="single" w:sz="8" w:space="0" w:color="auto"/>
              <w:right w:val="single" w:sz="8" w:space="0" w:color="auto"/>
            </w:tcBorders>
            <w:vAlign w:val="center"/>
          </w:tcPr>
          <w:p w:rsidR="008B4C3A" w:rsidRPr="008B4C3A" w:rsidRDefault="008B4C3A" w:rsidP="008B4C3A">
            <w:pPr>
              <w:tabs>
                <w:tab w:val="center" w:pos="4680"/>
                <w:tab w:val="right" w:pos="9360"/>
              </w:tabs>
              <w:suppressAutoHyphens/>
              <w:spacing w:before="0" w:line="276" w:lineRule="auto"/>
              <w:jc w:val="left"/>
              <w:rPr>
                <w:rFonts w:cs="Arial"/>
                <w:sz w:val="24"/>
                <w:szCs w:val="20"/>
                <w:shd w:val="clear" w:color="auto" w:fill="FFFFFF"/>
                <w:lang w:val="sr-Cyrl-RS" w:eastAsia="hr-HR"/>
              </w:rPr>
            </w:pPr>
            <w:r w:rsidRPr="008B4C3A">
              <w:rPr>
                <w:rFonts w:cs="Arial"/>
                <w:sz w:val="24"/>
                <w:szCs w:val="20"/>
                <w:shd w:val="clear" w:color="auto" w:fill="FFFFFF"/>
                <w:lang w:val="sr-Cyrl-RS" w:eastAsia="hr-HR"/>
              </w:rPr>
              <w:t>У складу са техничким захтевима</w:t>
            </w:r>
          </w:p>
        </w:tc>
        <w:tc>
          <w:tcPr>
            <w:tcW w:w="2126" w:type="dxa"/>
            <w:tcBorders>
              <w:top w:val="single" w:sz="8" w:space="0" w:color="auto"/>
              <w:left w:val="single" w:sz="8" w:space="0" w:color="auto"/>
              <w:bottom w:val="single" w:sz="8" w:space="0" w:color="auto"/>
              <w:right w:val="single" w:sz="4" w:space="0" w:color="auto"/>
            </w:tcBorders>
            <w:vAlign w:val="center"/>
          </w:tcPr>
          <w:p w:rsidR="008B4C3A" w:rsidRPr="008B4C3A" w:rsidRDefault="008B4C3A" w:rsidP="008B4C3A">
            <w:pPr>
              <w:numPr>
                <w:ilvl w:val="0"/>
                <w:numId w:val="39"/>
              </w:numPr>
              <w:suppressAutoHyphens/>
              <w:spacing w:before="0" w:line="276" w:lineRule="auto"/>
              <w:ind w:left="102" w:hanging="181"/>
              <w:contextualSpacing/>
              <w:jc w:val="left"/>
              <w:rPr>
                <w:rFonts w:cs="Arial"/>
                <w:sz w:val="24"/>
                <w:szCs w:val="20"/>
                <w:lang w:val="sr-Cyrl-RS" w:eastAsia="hr-HR"/>
              </w:rPr>
            </w:pPr>
            <w:r w:rsidRPr="008B4C3A">
              <w:rPr>
                <w:rFonts w:cs="Arial"/>
                <w:sz w:val="24"/>
                <w:szCs w:val="20"/>
                <w:lang w:val="sr-Cyrl-CS" w:eastAsia="hr-HR"/>
              </w:rPr>
              <w:t>ISO 6743-4;</w:t>
            </w:r>
          </w:p>
        </w:tc>
        <w:tc>
          <w:tcPr>
            <w:tcW w:w="2386" w:type="dxa"/>
            <w:tcBorders>
              <w:top w:val="single" w:sz="8" w:space="0" w:color="auto"/>
              <w:left w:val="single" w:sz="4" w:space="0" w:color="auto"/>
              <w:bottom w:val="single" w:sz="8" w:space="0" w:color="auto"/>
              <w:right w:val="single" w:sz="4" w:space="0" w:color="auto"/>
            </w:tcBorders>
            <w:vAlign w:val="center"/>
          </w:tcPr>
          <w:p w:rsidR="008B4C3A" w:rsidRPr="008B4C3A" w:rsidRDefault="008B4C3A" w:rsidP="008B4C3A">
            <w:pPr>
              <w:tabs>
                <w:tab w:val="center" w:pos="4680"/>
                <w:tab w:val="right" w:pos="9360"/>
              </w:tabs>
              <w:suppressAutoHyphens/>
              <w:spacing w:before="0" w:line="276" w:lineRule="auto"/>
              <w:jc w:val="center"/>
              <w:rPr>
                <w:rFonts w:eastAsia="Calibri" w:cs="Arial"/>
                <w:noProof/>
                <w:sz w:val="24"/>
                <w:szCs w:val="20"/>
                <w:lang w:val="sr-Cyrl-CS" w:eastAsia="hr-HR"/>
              </w:rPr>
            </w:pPr>
          </w:p>
        </w:tc>
        <w:tc>
          <w:tcPr>
            <w:tcW w:w="1559" w:type="dxa"/>
            <w:shd w:val="clear" w:color="auto" w:fill="auto"/>
          </w:tcPr>
          <w:p w:rsidR="00D90486" w:rsidRPr="008B4C3A" w:rsidRDefault="00D90486">
            <w:pPr>
              <w:spacing w:before="0"/>
              <w:jc w:val="left"/>
            </w:pPr>
          </w:p>
        </w:tc>
      </w:tr>
      <w:tr w:rsidR="00D90486" w:rsidRPr="008B4C3A" w:rsidTr="00150198">
        <w:tc>
          <w:tcPr>
            <w:tcW w:w="3852" w:type="dxa"/>
            <w:vMerge/>
            <w:tcBorders>
              <w:left w:val="single" w:sz="8" w:space="0" w:color="auto"/>
              <w:right w:val="single" w:sz="8" w:space="0" w:color="auto"/>
            </w:tcBorders>
          </w:tcPr>
          <w:p w:rsidR="008B4C3A" w:rsidRPr="008B4C3A" w:rsidRDefault="008B4C3A" w:rsidP="008B4C3A">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126" w:type="dxa"/>
            <w:tcBorders>
              <w:top w:val="single" w:sz="8" w:space="0" w:color="auto"/>
              <w:left w:val="single" w:sz="8" w:space="0" w:color="auto"/>
              <w:bottom w:val="single" w:sz="8" w:space="0" w:color="auto"/>
              <w:right w:val="single" w:sz="4" w:space="0" w:color="auto"/>
            </w:tcBorders>
            <w:vAlign w:val="center"/>
          </w:tcPr>
          <w:p w:rsidR="008B4C3A" w:rsidRPr="008B4C3A" w:rsidRDefault="008B4C3A" w:rsidP="008B4C3A">
            <w:pPr>
              <w:numPr>
                <w:ilvl w:val="0"/>
                <w:numId w:val="39"/>
              </w:numPr>
              <w:suppressAutoHyphens/>
              <w:spacing w:before="0" w:line="276" w:lineRule="auto"/>
              <w:ind w:left="102" w:hanging="181"/>
              <w:contextualSpacing/>
              <w:jc w:val="left"/>
              <w:rPr>
                <w:rFonts w:cs="Arial"/>
                <w:sz w:val="24"/>
                <w:szCs w:val="20"/>
                <w:lang w:val="sr-Cyrl-CS" w:eastAsia="hr-HR"/>
              </w:rPr>
            </w:pPr>
            <w:r w:rsidRPr="008B4C3A">
              <w:rPr>
                <w:rFonts w:cs="Arial"/>
                <w:sz w:val="24"/>
                <w:szCs w:val="20"/>
                <w:lang w:val="sr-Cyrl-CS" w:eastAsia="hr-HR"/>
              </w:rPr>
              <w:t>VOITH 3.90-8;</w:t>
            </w:r>
          </w:p>
        </w:tc>
        <w:tc>
          <w:tcPr>
            <w:tcW w:w="2386" w:type="dxa"/>
            <w:tcBorders>
              <w:top w:val="single" w:sz="8" w:space="0" w:color="auto"/>
              <w:left w:val="single" w:sz="4" w:space="0" w:color="auto"/>
              <w:bottom w:val="single" w:sz="8" w:space="0" w:color="auto"/>
              <w:right w:val="single" w:sz="4" w:space="0" w:color="auto"/>
            </w:tcBorders>
            <w:vAlign w:val="center"/>
          </w:tcPr>
          <w:p w:rsidR="008B4C3A" w:rsidRPr="008B4C3A" w:rsidRDefault="008B4C3A" w:rsidP="008B4C3A">
            <w:pPr>
              <w:tabs>
                <w:tab w:val="center" w:pos="4680"/>
                <w:tab w:val="right" w:pos="9360"/>
              </w:tabs>
              <w:suppressAutoHyphens/>
              <w:spacing w:before="0" w:line="276" w:lineRule="auto"/>
              <w:jc w:val="center"/>
              <w:rPr>
                <w:rFonts w:eastAsia="Calibri" w:cs="Arial"/>
                <w:noProof/>
                <w:sz w:val="24"/>
                <w:szCs w:val="20"/>
                <w:lang w:val="sr-Cyrl-CS" w:eastAsia="hr-HR"/>
              </w:rPr>
            </w:pPr>
          </w:p>
        </w:tc>
        <w:tc>
          <w:tcPr>
            <w:tcW w:w="1559" w:type="dxa"/>
            <w:shd w:val="clear" w:color="auto" w:fill="auto"/>
          </w:tcPr>
          <w:p w:rsidR="00D90486" w:rsidRPr="008B4C3A" w:rsidRDefault="00D90486">
            <w:pPr>
              <w:spacing w:before="0"/>
              <w:jc w:val="left"/>
            </w:pPr>
          </w:p>
        </w:tc>
      </w:tr>
      <w:tr w:rsidR="00D90486" w:rsidRPr="008B4C3A" w:rsidTr="00150198">
        <w:tc>
          <w:tcPr>
            <w:tcW w:w="3852" w:type="dxa"/>
            <w:vMerge/>
            <w:tcBorders>
              <w:left w:val="single" w:sz="8" w:space="0" w:color="auto"/>
              <w:right w:val="single" w:sz="8" w:space="0" w:color="auto"/>
            </w:tcBorders>
          </w:tcPr>
          <w:p w:rsidR="008B4C3A" w:rsidRPr="008B4C3A" w:rsidRDefault="008B4C3A" w:rsidP="008B4C3A">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126" w:type="dxa"/>
            <w:tcBorders>
              <w:top w:val="single" w:sz="8" w:space="0" w:color="auto"/>
              <w:left w:val="single" w:sz="8" w:space="0" w:color="auto"/>
              <w:bottom w:val="single" w:sz="8" w:space="0" w:color="auto"/>
              <w:right w:val="single" w:sz="4" w:space="0" w:color="auto"/>
            </w:tcBorders>
            <w:vAlign w:val="center"/>
          </w:tcPr>
          <w:p w:rsidR="008B4C3A" w:rsidRPr="008B4C3A" w:rsidRDefault="008B4C3A" w:rsidP="008B4C3A">
            <w:pPr>
              <w:numPr>
                <w:ilvl w:val="0"/>
                <w:numId w:val="39"/>
              </w:numPr>
              <w:suppressAutoHyphens/>
              <w:spacing w:before="0" w:line="276" w:lineRule="auto"/>
              <w:ind w:left="102" w:hanging="181"/>
              <w:contextualSpacing/>
              <w:jc w:val="left"/>
              <w:rPr>
                <w:rFonts w:cs="Arial"/>
                <w:sz w:val="24"/>
                <w:szCs w:val="20"/>
                <w:lang w:val="sr-Cyrl-CS" w:eastAsia="hr-HR"/>
              </w:rPr>
            </w:pPr>
            <w:r w:rsidRPr="008B4C3A">
              <w:rPr>
                <w:rFonts w:cs="Arial"/>
                <w:sz w:val="24"/>
                <w:szCs w:val="20"/>
                <w:lang w:val="sr-Cyrl-CS" w:eastAsia="hr-HR"/>
              </w:rPr>
              <w:t>VOITH 3.285-149;</w:t>
            </w:r>
          </w:p>
        </w:tc>
        <w:tc>
          <w:tcPr>
            <w:tcW w:w="2386" w:type="dxa"/>
            <w:tcBorders>
              <w:top w:val="single" w:sz="8" w:space="0" w:color="auto"/>
              <w:left w:val="single" w:sz="4" w:space="0" w:color="auto"/>
              <w:bottom w:val="single" w:sz="8" w:space="0" w:color="auto"/>
              <w:right w:val="single" w:sz="4" w:space="0" w:color="auto"/>
            </w:tcBorders>
            <w:vAlign w:val="center"/>
          </w:tcPr>
          <w:p w:rsidR="008B4C3A" w:rsidRPr="008B4C3A" w:rsidRDefault="008B4C3A" w:rsidP="008B4C3A">
            <w:pPr>
              <w:tabs>
                <w:tab w:val="center" w:pos="4680"/>
                <w:tab w:val="right" w:pos="9360"/>
              </w:tabs>
              <w:suppressAutoHyphens/>
              <w:spacing w:before="0" w:line="276" w:lineRule="auto"/>
              <w:jc w:val="center"/>
              <w:rPr>
                <w:rFonts w:eastAsia="Calibri" w:cs="Arial"/>
                <w:noProof/>
                <w:sz w:val="24"/>
                <w:szCs w:val="20"/>
                <w:lang w:val="sr-Cyrl-CS" w:eastAsia="hr-HR"/>
              </w:rPr>
            </w:pPr>
          </w:p>
        </w:tc>
        <w:tc>
          <w:tcPr>
            <w:tcW w:w="1559" w:type="dxa"/>
            <w:shd w:val="clear" w:color="auto" w:fill="auto"/>
          </w:tcPr>
          <w:p w:rsidR="00D90486" w:rsidRPr="008B4C3A" w:rsidRDefault="00D90486">
            <w:pPr>
              <w:spacing w:before="0"/>
              <w:jc w:val="left"/>
            </w:pPr>
          </w:p>
        </w:tc>
      </w:tr>
      <w:tr w:rsidR="00D90486" w:rsidRPr="008B4C3A" w:rsidTr="00150198">
        <w:tc>
          <w:tcPr>
            <w:tcW w:w="3852" w:type="dxa"/>
            <w:vMerge/>
            <w:tcBorders>
              <w:left w:val="single" w:sz="8" w:space="0" w:color="auto"/>
              <w:right w:val="single" w:sz="8" w:space="0" w:color="auto"/>
            </w:tcBorders>
          </w:tcPr>
          <w:p w:rsidR="008B4C3A" w:rsidRPr="008B4C3A" w:rsidRDefault="008B4C3A" w:rsidP="008B4C3A">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126" w:type="dxa"/>
            <w:tcBorders>
              <w:top w:val="single" w:sz="8" w:space="0" w:color="auto"/>
              <w:left w:val="single" w:sz="8" w:space="0" w:color="auto"/>
              <w:bottom w:val="single" w:sz="8" w:space="0" w:color="auto"/>
              <w:right w:val="single" w:sz="4" w:space="0" w:color="auto"/>
            </w:tcBorders>
            <w:vAlign w:val="center"/>
          </w:tcPr>
          <w:p w:rsidR="008B4C3A" w:rsidRPr="008B4C3A" w:rsidRDefault="008B4C3A" w:rsidP="008B4C3A">
            <w:pPr>
              <w:numPr>
                <w:ilvl w:val="0"/>
                <w:numId w:val="39"/>
              </w:numPr>
              <w:suppressAutoHyphens/>
              <w:spacing w:before="0" w:line="276" w:lineRule="auto"/>
              <w:ind w:left="102" w:hanging="181"/>
              <w:contextualSpacing/>
              <w:jc w:val="left"/>
              <w:rPr>
                <w:rFonts w:cs="Arial"/>
                <w:sz w:val="24"/>
                <w:szCs w:val="20"/>
                <w:lang w:val="sr-Cyrl-CS" w:eastAsia="hr-HR"/>
              </w:rPr>
            </w:pPr>
            <w:r w:rsidRPr="008B4C3A">
              <w:rPr>
                <w:rFonts w:cs="Arial"/>
                <w:sz w:val="24"/>
                <w:szCs w:val="20"/>
                <w:lang w:val="sr-Cyrl-CS" w:eastAsia="hr-HR"/>
              </w:rPr>
              <w:t>VOITH TURBO 3.625.6058 (</w:t>
            </w:r>
            <w:r w:rsidRPr="008B4C3A">
              <w:rPr>
                <w:rFonts w:cs="Arial"/>
                <w:sz w:val="24"/>
                <w:szCs w:val="20"/>
                <w:lang w:val="sr-Cyrl-RS" w:eastAsia="hr-HR"/>
              </w:rPr>
              <w:t xml:space="preserve">тип </w:t>
            </w:r>
            <w:r w:rsidRPr="008B4C3A">
              <w:rPr>
                <w:rFonts w:cs="Arial"/>
                <w:sz w:val="24"/>
                <w:szCs w:val="20"/>
                <w:lang w:val="sr-Cyrl-CS" w:eastAsia="hr-HR"/>
              </w:rPr>
              <w:t>R….B1-4);</w:t>
            </w:r>
          </w:p>
        </w:tc>
        <w:tc>
          <w:tcPr>
            <w:tcW w:w="2386" w:type="dxa"/>
            <w:tcBorders>
              <w:top w:val="single" w:sz="8" w:space="0" w:color="auto"/>
              <w:left w:val="single" w:sz="4" w:space="0" w:color="auto"/>
              <w:bottom w:val="single" w:sz="8" w:space="0" w:color="auto"/>
              <w:right w:val="single" w:sz="4" w:space="0" w:color="auto"/>
            </w:tcBorders>
            <w:vAlign w:val="center"/>
          </w:tcPr>
          <w:p w:rsidR="008B4C3A" w:rsidRPr="008B4C3A" w:rsidRDefault="008B4C3A" w:rsidP="008B4C3A">
            <w:pPr>
              <w:tabs>
                <w:tab w:val="center" w:pos="4680"/>
                <w:tab w:val="right" w:pos="9360"/>
              </w:tabs>
              <w:suppressAutoHyphens/>
              <w:spacing w:before="0" w:line="276" w:lineRule="auto"/>
              <w:jc w:val="center"/>
              <w:rPr>
                <w:rFonts w:eastAsia="Calibri" w:cs="Arial"/>
                <w:noProof/>
                <w:sz w:val="24"/>
                <w:szCs w:val="20"/>
                <w:lang w:val="sr-Cyrl-CS" w:eastAsia="hr-HR"/>
              </w:rPr>
            </w:pPr>
          </w:p>
        </w:tc>
        <w:tc>
          <w:tcPr>
            <w:tcW w:w="1559" w:type="dxa"/>
            <w:shd w:val="clear" w:color="auto" w:fill="auto"/>
          </w:tcPr>
          <w:p w:rsidR="00D90486" w:rsidRPr="008B4C3A" w:rsidRDefault="00D90486">
            <w:pPr>
              <w:spacing w:before="0"/>
              <w:jc w:val="left"/>
            </w:pPr>
          </w:p>
        </w:tc>
      </w:tr>
      <w:tr w:rsidR="00D90486" w:rsidRPr="008B4C3A" w:rsidTr="00150198">
        <w:tc>
          <w:tcPr>
            <w:tcW w:w="3852" w:type="dxa"/>
            <w:vMerge/>
            <w:tcBorders>
              <w:left w:val="single" w:sz="8" w:space="0" w:color="auto"/>
              <w:right w:val="single" w:sz="8" w:space="0" w:color="auto"/>
            </w:tcBorders>
          </w:tcPr>
          <w:p w:rsidR="008B4C3A" w:rsidRPr="008B4C3A" w:rsidRDefault="008B4C3A" w:rsidP="008B4C3A">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126" w:type="dxa"/>
            <w:tcBorders>
              <w:top w:val="single" w:sz="8" w:space="0" w:color="auto"/>
              <w:left w:val="single" w:sz="8" w:space="0" w:color="auto"/>
              <w:bottom w:val="single" w:sz="8" w:space="0" w:color="auto"/>
              <w:right w:val="single" w:sz="4" w:space="0" w:color="auto"/>
            </w:tcBorders>
            <w:vAlign w:val="center"/>
          </w:tcPr>
          <w:p w:rsidR="008B4C3A" w:rsidRPr="008B4C3A" w:rsidRDefault="008B4C3A" w:rsidP="008B4C3A">
            <w:pPr>
              <w:numPr>
                <w:ilvl w:val="0"/>
                <w:numId w:val="39"/>
              </w:numPr>
              <w:suppressAutoHyphens/>
              <w:spacing w:before="0" w:line="276" w:lineRule="auto"/>
              <w:ind w:left="102" w:hanging="181"/>
              <w:contextualSpacing/>
              <w:jc w:val="left"/>
              <w:rPr>
                <w:rFonts w:cs="Arial"/>
                <w:sz w:val="24"/>
                <w:szCs w:val="20"/>
                <w:lang w:val="sr-Cyrl-CS" w:eastAsia="hr-HR"/>
              </w:rPr>
            </w:pPr>
            <w:r w:rsidRPr="008B4C3A">
              <w:rPr>
                <w:rFonts w:cs="Arial"/>
                <w:sz w:val="24"/>
                <w:szCs w:val="20"/>
                <w:lang w:val="sr-Cyrl-CS" w:eastAsia="hr-HR"/>
              </w:rPr>
              <w:t>VOITH TURBO 3.625.6072 (</w:t>
            </w:r>
            <w:r w:rsidRPr="008B4C3A">
              <w:rPr>
                <w:rFonts w:cs="Arial"/>
                <w:sz w:val="24"/>
                <w:szCs w:val="20"/>
                <w:lang w:val="sr-Cyrl-RS" w:eastAsia="hr-HR"/>
              </w:rPr>
              <w:t xml:space="preserve">тип </w:t>
            </w:r>
            <w:r w:rsidRPr="008B4C3A">
              <w:rPr>
                <w:rFonts w:cs="Arial"/>
                <w:sz w:val="24"/>
                <w:szCs w:val="20"/>
                <w:lang w:val="sr-Cyrl-CS" w:eastAsia="hr-HR"/>
              </w:rPr>
              <w:t>S, E);</w:t>
            </w:r>
          </w:p>
        </w:tc>
        <w:tc>
          <w:tcPr>
            <w:tcW w:w="2386" w:type="dxa"/>
            <w:tcBorders>
              <w:top w:val="single" w:sz="8" w:space="0" w:color="auto"/>
              <w:left w:val="single" w:sz="4" w:space="0" w:color="auto"/>
              <w:bottom w:val="single" w:sz="8" w:space="0" w:color="auto"/>
              <w:right w:val="single" w:sz="4" w:space="0" w:color="auto"/>
            </w:tcBorders>
            <w:vAlign w:val="center"/>
          </w:tcPr>
          <w:p w:rsidR="008B4C3A" w:rsidRPr="008B4C3A" w:rsidRDefault="008B4C3A" w:rsidP="008B4C3A">
            <w:pPr>
              <w:tabs>
                <w:tab w:val="center" w:pos="4680"/>
                <w:tab w:val="right" w:pos="9360"/>
              </w:tabs>
              <w:suppressAutoHyphens/>
              <w:spacing w:before="0" w:line="276" w:lineRule="auto"/>
              <w:jc w:val="center"/>
              <w:rPr>
                <w:rFonts w:eastAsia="Calibri" w:cs="Arial"/>
                <w:noProof/>
                <w:sz w:val="24"/>
                <w:szCs w:val="20"/>
                <w:lang w:val="sr-Cyrl-CS" w:eastAsia="hr-HR"/>
              </w:rPr>
            </w:pPr>
          </w:p>
        </w:tc>
        <w:tc>
          <w:tcPr>
            <w:tcW w:w="1559" w:type="dxa"/>
            <w:shd w:val="clear" w:color="auto" w:fill="auto"/>
          </w:tcPr>
          <w:p w:rsidR="00D90486" w:rsidRPr="008B4C3A" w:rsidRDefault="00D90486">
            <w:pPr>
              <w:spacing w:before="0"/>
              <w:jc w:val="left"/>
            </w:pPr>
          </w:p>
        </w:tc>
      </w:tr>
      <w:tr w:rsidR="00D90486" w:rsidRPr="008B4C3A" w:rsidTr="00150198">
        <w:tc>
          <w:tcPr>
            <w:tcW w:w="3852" w:type="dxa"/>
            <w:vMerge/>
            <w:tcBorders>
              <w:left w:val="single" w:sz="8" w:space="0" w:color="auto"/>
              <w:right w:val="single" w:sz="8" w:space="0" w:color="auto"/>
            </w:tcBorders>
          </w:tcPr>
          <w:p w:rsidR="008B4C3A" w:rsidRPr="008B4C3A" w:rsidRDefault="008B4C3A" w:rsidP="008B4C3A">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126" w:type="dxa"/>
            <w:tcBorders>
              <w:top w:val="single" w:sz="8" w:space="0" w:color="auto"/>
              <w:left w:val="single" w:sz="8" w:space="0" w:color="auto"/>
              <w:bottom w:val="single" w:sz="8" w:space="0" w:color="auto"/>
              <w:right w:val="single" w:sz="4" w:space="0" w:color="auto"/>
            </w:tcBorders>
            <w:vAlign w:val="center"/>
          </w:tcPr>
          <w:p w:rsidR="008B4C3A" w:rsidRPr="008B4C3A" w:rsidRDefault="008B4C3A" w:rsidP="008B4C3A">
            <w:pPr>
              <w:numPr>
                <w:ilvl w:val="0"/>
                <w:numId w:val="39"/>
              </w:numPr>
              <w:suppressAutoHyphens/>
              <w:spacing w:before="0" w:line="276" w:lineRule="auto"/>
              <w:ind w:left="102" w:hanging="181"/>
              <w:contextualSpacing/>
              <w:jc w:val="left"/>
              <w:rPr>
                <w:rFonts w:cs="Arial"/>
                <w:sz w:val="24"/>
                <w:szCs w:val="20"/>
                <w:lang w:val="sr-Cyrl-CS" w:eastAsia="hr-HR"/>
              </w:rPr>
            </w:pPr>
            <w:r w:rsidRPr="008B4C3A">
              <w:rPr>
                <w:rFonts w:cs="Arial"/>
                <w:sz w:val="24"/>
                <w:szCs w:val="20"/>
                <w:lang w:val="sr-Cyrl-CS" w:eastAsia="hr-HR"/>
              </w:rPr>
              <w:t>VOITH TURBO 3.625.6073 (</w:t>
            </w:r>
            <w:r w:rsidRPr="008B4C3A">
              <w:rPr>
                <w:rFonts w:cs="Arial"/>
                <w:sz w:val="24"/>
                <w:szCs w:val="20"/>
                <w:lang w:val="sr-Cyrl-RS" w:eastAsia="hr-HR"/>
              </w:rPr>
              <w:t>тип</w:t>
            </w:r>
            <w:r w:rsidRPr="008B4C3A">
              <w:rPr>
                <w:rFonts w:cs="Arial"/>
                <w:sz w:val="24"/>
                <w:szCs w:val="20"/>
                <w:lang w:val="sr-Cyrl-CS" w:eastAsia="hr-HR"/>
              </w:rPr>
              <w:t xml:space="preserve"> R,</w:t>
            </w:r>
            <w:r w:rsidRPr="008B4C3A">
              <w:rPr>
                <w:rFonts w:cs="Arial"/>
                <w:sz w:val="24"/>
                <w:szCs w:val="20"/>
                <w:lang w:val="sr-Cyrl-RS" w:eastAsia="hr-HR"/>
              </w:rPr>
              <w:t xml:space="preserve"> </w:t>
            </w:r>
            <w:r w:rsidRPr="008B4C3A">
              <w:rPr>
                <w:rFonts w:cs="Arial"/>
                <w:sz w:val="24"/>
                <w:szCs w:val="20"/>
                <w:lang w:val="sr-Cyrl-CS" w:eastAsia="hr-HR"/>
              </w:rPr>
              <w:t>EA, EH);</w:t>
            </w:r>
          </w:p>
        </w:tc>
        <w:tc>
          <w:tcPr>
            <w:tcW w:w="2386" w:type="dxa"/>
            <w:tcBorders>
              <w:top w:val="single" w:sz="8" w:space="0" w:color="auto"/>
              <w:left w:val="single" w:sz="4" w:space="0" w:color="auto"/>
              <w:bottom w:val="single" w:sz="8" w:space="0" w:color="auto"/>
              <w:right w:val="single" w:sz="4" w:space="0" w:color="auto"/>
            </w:tcBorders>
            <w:vAlign w:val="center"/>
          </w:tcPr>
          <w:p w:rsidR="008B4C3A" w:rsidRPr="008B4C3A" w:rsidRDefault="008B4C3A" w:rsidP="008B4C3A">
            <w:pPr>
              <w:tabs>
                <w:tab w:val="center" w:pos="4680"/>
                <w:tab w:val="right" w:pos="9360"/>
              </w:tabs>
              <w:suppressAutoHyphens/>
              <w:spacing w:before="0" w:line="276" w:lineRule="auto"/>
              <w:jc w:val="center"/>
              <w:rPr>
                <w:rFonts w:eastAsia="Calibri" w:cs="Arial"/>
                <w:noProof/>
                <w:sz w:val="24"/>
                <w:szCs w:val="20"/>
                <w:lang w:val="sr-Cyrl-CS" w:eastAsia="hr-HR"/>
              </w:rPr>
            </w:pPr>
          </w:p>
        </w:tc>
        <w:tc>
          <w:tcPr>
            <w:tcW w:w="1559" w:type="dxa"/>
            <w:shd w:val="clear" w:color="auto" w:fill="auto"/>
          </w:tcPr>
          <w:p w:rsidR="00D90486" w:rsidRPr="008B4C3A" w:rsidRDefault="00D90486">
            <w:pPr>
              <w:spacing w:before="0"/>
              <w:jc w:val="left"/>
            </w:pPr>
          </w:p>
        </w:tc>
      </w:tr>
      <w:tr w:rsidR="00D90486" w:rsidRPr="008B4C3A" w:rsidTr="00150198">
        <w:tc>
          <w:tcPr>
            <w:tcW w:w="3852" w:type="dxa"/>
            <w:vMerge/>
            <w:tcBorders>
              <w:left w:val="single" w:sz="8" w:space="0" w:color="auto"/>
              <w:bottom w:val="single" w:sz="8" w:space="0" w:color="auto"/>
              <w:right w:val="single" w:sz="8" w:space="0" w:color="auto"/>
            </w:tcBorders>
          </w:tcPr>
          <w:p w:rsidR="008B4C3A" w:rsidRPr="008B4C3A" w:rsidRDefault="008B4C3A" w:rsidP="008B4C3A">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126" w:type="dxa"/>
            <w:tcBorders>
              <w:top w:val="single" w:sz="8" w:space="0" w:color="auto"/>
              <w:left w:val="single" w:sz="8" w:space="0" w:color="auto"/>
              <w:bottom w:val="single" w:sz="8" w:space="0" w:color="auto"/>
              <w:right w:val="single" w:sz="4" w:space="0" w:color="auto"/>
            </w:tcBorders>
            <w:vAlign w:val="center"/>
          </w:tcPr>
          <w:p w:rsidR="008B4C3A" w:rsidRPr="008B4C3A" w:rsidRDefault="008B4C3A" w:rsidP="008B4C3A">
            <w:pPr>
              <w:numPr>
                <w:ilvl w:val="0"/>
                <w:numId w:val="39"/>
              </w:numPr>
              <w:suppressAutoHyphens/>
              <w:spacing w:before="0" w:line="276" w:lineRule="auto"/>
              <w:ind w:left="102" w:hanging="181"/>
              <w:contextualSpacing/>
              <w:jc w:val="left"/>
              <w:rPr>
                <w:rFonts w:cs="Arial"/>
                <w:sz w:val="24"/>
                <w:szCs w:val="20"/>
                <w:lang w:val="sr-Cyrl-CS" w:eastAsia="hr-HR"/>
              </w:rPr>
            </w:pPr>
            <w:r w:rsidRPr="008B4C3A">
              <w:rPr>
                <w:rFonts w:cs="Arial"/>
                <w:sz w:val="24"/>
                <w:szCs w:val="20"/>
                <w:lang w:val="sr-Cyrl-CS" w:eastAsia="hr-HR"/>
              </w:rPr>
              <w:t>VOITH TURBO 3.625.8426 (</w:t>
            </w:r>
            <w:r w:rsidRPr="008B4C3A">
              <w:rPr>
                <w:rFonts w:cs="Arial"/>
                <w:sz w:val="24"/>
                <w:szCs w:val="20"/>
                <w:lang w:val="sr-Cyrl-RS" w:eastAsia="hr-HR"/>
              </w:rPr>
              <w:t>тип</w:t>
            </w:r>
            <w:r w:rsidRPr="008B4C3A">
              <w:rPr>
                <w:rFonts w:cs="Arial"/>
                <w:sz w:val="24"/>
                <w:szCs w:val="20"/>
                <w:lang w:val="sr-Cyrl-CS" w:eastAsia="hr-HR"/>
              </w:rPr>
              <w:t xml:space="preserve"> </w:t>
            </w:r>
            <w:r w:rsidRPr="008B4C3A">
              <w:rPr>
                <w:rFonts w:cs="Arial"/>
                <w:sz w:val="24"/>
                <w:szCs w:val="20"/>
                <w:lang w:val="sr-Cyrl-CS" w:eastAsia="hr-HR"/>
              </w:rPr>
              <w:lastRenderedPageBreak/>
              <w:t>R);</w:t>
            </w:r>
          </w:p>
        </w:tc>
        <w:tc>
          <w:tcPr>
            <w:tcW w:w="2386" w:type="dxa"/>
            <w:tcBorders>
              <w:top w:val="single" w:sz="8" w:space="0" w:color="auto"/>
              <w:left w:val="single" w:sz="4" w:space="0" w:color="auto"/>
              <w:bottom w:val="single" w:sz="8" w:space="0" w:color="auto"/>
              <w:right w:val="single" w:sz="4" w:space="0" w:color="auto"/>
            </w:tcBorders>
            <w:vAlign w:val="center"/>
          </w:tcPr>
          <w:p w:rsidR="008B4C3A" w:rsidRPr="008B4C3A" w:rsidRDefault="008B4C3A" w:rsidP="008B4C3A">
            <w:pPr>
              <w:tabs>
                <w:tab w:val="center" w:pos="4680"/>
                <w:tab w:val="right" w:pos="9360"/>
              </w:tabs>
              <w:suppressAutoHyphens/>
              <w:spacing w:before="0" w:line="276" w:lineRule="auto"/>
              <w:jc w:val="center"/>
              <w:rPr>
                <w:rFonts w:eastAsia="Calibri" w:cs="Arial"/>
                <w:noProof/>
                <w:sz w:val="24"/>
                <w:szCs w:val="20"/>
                <w:lang w:val="sr-Cyrl-CS" w:eastAsia="hr-HR"/>
              </w:rPr>
            </w:pPr>
          </w:p>
        </w:tc>
        <w:tc>
          <w:tcPr>
            <w:tcW w:w="1559" w:type="dxa"/>
            <w:shd w:val="clear" w:color="auto" w:fill="auto"/>
          </w:tcPr>
          <w:p w:rsidR="00D90486" w:rsidRPr="008B4C3A" w:rsidRDefault="00D90486">
            <w:pPr>
              <w:spacing w:before="0"/>
              <w:jc w:val="left"/>
            </w:pPr>
          </w:p>
        </w:tc>
      </w:tr>
    </w:tbl>
    <w:p w:rsidR="008B4C3A" w:rsidRPr="008B4C3A" w:rsidRDefault="008B4C3A" w:rsidP="008B4C3A">
      <w:pPr>
        <w:suppressAutoHyphens/>
        <w:rPr>
          <w:sz w:val="24"/>
          <w:szCs w:val="20"/>
          <w:lang w:val="sr-Cyrl-CS" w:eastAsia="ar-S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4"/>
        <w:gridCol w:w="1866"/>
        <w:gridCol w:w="1984"/>
        <w:gridCol w:w="1559"/>
      </w:tblGrid>
      <w:tr w:rsidR="00D90486" w:rsidRPr="008B4C3A" w:rsidTr="00150198">
        <w:tc>
          <w:tcPr>
            <w:tcW w:w="8364" w:type="dxa"/>
            <w:gridSpan w:val="3"/>
            <w:tcBorders>
              <w:top w:val="single" w:sz="4" w:space="0" w:color="auto"/>
              <w:left w:val="single" w:sz="8" w:space="0" w:color="auto"/>
              <w:bottom w:val="single" w:sz="8" w:space="0" w:color="auto"/>
              <w:right w:val="single" w:sz="4" w:space="0" w:color="auto"/>
            </w:tcBorders>
            <w:shd w:val="clear" w:color="auto" w:fill="D9D9D9"/>
            <w:vAlign w:val="center"/>
          </w:tcPr>
          <w:p w:rsidR="00D90486" w:rsidRPr="008B4C3A" w:rsidRDefault="00D90486" w:rsidP="008B4C3A">
            <w:pPr>
              <w:contextualSpacing/>
              <w:rPr>
                <w:rFonts w:eastAsia="Calibri" w:cs="Arial"/>
                <w:sz w:val="24"/>
                <w:szCs w:val="20"/>
                <w:lang w:val="sr-Cyrl-CS" w:eastAsia="ar-SA"/>
              </w:rPr>
            </w:pPr>
            <w:r w:rsidRPr="008B4C3A">
              <w:rPr>
                <w:rFonts w:eastAsia="Calibri" w:cs="Arial"/>
                <w:sz w:val="24"/>
                <w:szCs w:val="20"/>
                <w:lang w:val="sr-Cyrl-RS" w:eastAsia="ar-SA"/>
              </w:rPr>
              <w:t>29. ХИДРАУЛИЧНО УЉЕ ВИШЕГ ИНДЕКСА ВИСКОЗНОСТИ ГРАДАЦИЈЕ „</w:t>
            </w:r>
            <w:r w:rsidRPr="008B4C3A">
              <w:rPr>
                <w:rFonts w:eastAsia="Calibri" w:cs="Arial"/>
                <w:sz w:val="24"/>
                <w:szCs w:val="20"/>
                <w:lang w:val="sr-Latn-RS" w:eastAsia="ar-SA"/>
              </w:rPr>
              <w:t>ISO L HV68“</w:t>
            </w:r>
          </w:p>
        </w:tc>
        <w:tc>
          <w:tcPr>
            <w:tcW w:w="1559" w:type="dxa"/>
            <w:vMerge w:val="restart"/>
            <w:shd w:val="clear" w:color="auto" w:fill="auto"/>
          </w:tcPr>
          <w:p w:rsidR="00D90486" w:rsidRDefault="00D90486">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Pr="00EC05B9" w:rsidRDefault="00EC05B9">
            <w:pPr>
              <w:spacing w:before="0"/>
              <w:jc w:val="left"/>
              <w:rPr>
                <w:lang w:val="sr-Cyrl-RS"/>
              </w:rPr>
            </w:pPr>
            <w:r>
              <w:rPr>
                <w:lang w:val="sr-Cyrl-RS"/>
              </w:rPr>
              <w:t>900 кг</w:t>
            </w:r>
          </w:p>
        </w:tc>
      </w:tr>
      <w:tr w:rsidR="00D90486" w:rsidRPr="008B4C3A" w:rsidTr="00150198">
        <w:tc>
          <w:tcPr>
            <w:tcW w:w="4514" w:type="dxa"/>
            <w:tcBorders>
              <w:top w:val="single" w:sz="8" w:space="0" w:color="auto"/>
              <w:left w:val="single" w:sz="8" w:space="0" w:color="auto"/>
              <w:bottom w:val="single" w:sz="8" w:space="0" w:color="auto"/>
              <w:right w:val="single" w:sz="8" w:space="0" w:color="auto"/>
            </w:tcBorders>
            <w:vAlign w:val="center"/>
            <w:hideMark/>
          </w:tcPr>
          <w:p w:rsidR="00D90486" w:rsidRPr="008B4C3A" w:rsidRDefault="00D90486" w:rsidP="008B4C3A">
            <w:pPr>
              <w:tabs>
                <w:tab w:val="center" w:pos="4680"/>
                <w:tab w:val="right" w:pos="9360"/>
              </w:tabs>
              <w:suppressAutoHyphens/>
              <w:spacing w:before="0" w:line="276" w:lineRule="auto"/>
              <w:jc w:val="left"/>
              <w:rPr>
                <w:rFonts w:eastAsia="Calibri" w:cs="Arial"/>
                <w:noProof/>
                <w:sz w:val="24"/>
                <w:szCs w:val="20"/>
                <w:lang w:val="hr-HR" w:eastAsia="hr-HR"/>
              </w:rPr>
            </w:pPr>
          </w:p>
        </w:tc>
        <w:tc>
          <w:tcPr>
            <w:tcW w:w="1866" w:type="dxa"/>
            <w:tcBorders>
              <w:top w:val="single" w:sz="8" w:space="0" w:color="auto"/>
              <w:left w:val="single" w:sz="8" w:space="0" w:color="auto"/>
              <w:bottom w:val="single" w:sz="8" w:space="0" w:color="auto"/>
              <w:right w:val="single" w:sz="4" w:space="0" w:color="auto"/>
            </w:tcBorders>
            <w:vAlign w:val="center"/>
            <w:hideMark/>
          </w:tcPr>
          <w:p w:rsidR="00D90486" w:rsidRPr="008B4C3A" w:rsidRDefault="00D90486" w:rsidP="008B4C3A">
            <w:pPr>
              <w:tabs>
                <w:tab w:val="center" w:pos="4680"/>
                <w:tab w:val="right" w:pos="9360"/>
              </w:tabs>
              <w:suppressAutoHyphens/>
              <w:spacing w:before="0" w:line="276" w:lineRule="auto"/>
              <w:jc w:val="center"/>
              <w:rPr>
                <w:rFonts w:eastAsia="Calibri" w:cs="Arial"/>
                <w:b/>
                <w:noProof/>
                <w:sz w:val="24"/>
                <w:szCs w:val="20"/>
                <w:lang w:val="hr-HR" w:eastAsia="hr-HR"/>
              </w:rPr>
            </w:pPr>
            <w:r w:rsidRPr="008B4C3A">
              <w:rPr>
                <w:rFonts w:cs="Arial"/>
                <w:sz w:val="24"/>
                <w:szCs w:val="20"/>
                <w:lang w:val="sr-Latn-RS" w:eastAsia="hr-HR"/>
              </w:rPr>
              <w:t>ISO L HV68</w:t>
            </w:r>
          </w:p>
        </w:tc>
        <w:tc>
          <w:tcPr>
            <w:tcW w:w="1984" w:type="dxa"/>
            <w:tcBorders>
              <w:top w:val="single" w:sz="8" w:space="0" w:color="auto"/>
              <w:left w:val="single" w:sz="4" w:space="0" w:color="auto"/>
              <w:bottom w:val="single" w:sz="8" w:space="0" w:color="auto"/>
              <w:right w:val="single" w:sz="4" w:space="0" w:color="auto"/>
            </w:tcBorders>
            <w:vAlign w:val="center"/>
            <w:hideMark/>
          </w:tcPr>
          <w:p w:rsidR="00D90486" w:rsidRPr="008B4C3A" w:rsidRDefault="00D90486" w:rsidP="008B4C3A">
            <w:pPr>
              <w:tabs>
                <w:tab w:val="center" w:pos="4680"/>
                <w:tab w:val="right" w:pos="9360"/>
              </w:tabs>
              <w:suppressAutoHyphens/>
              <w:spacing w:before="0" w:line="276" w:lineRule="auto"/>
              <w:ind w:left="-108" w:right="-108"/>
              <w:jc w:val="center"/>
              <w:rPr>
                <w:rFonts w:eastAsia="Calibri" w:cs="Arial"/>
                <w:b/>
                <w:noProof/>
                <w:sz w:val="24"/>
                <w:szCs w:val="20"/>
                <w:lang w:val="hr-HR" w:eastAsia="hr-HR"/>
              </w:rPr>
            </w:pPr>
            <w:r w:rsidRPr="008B4C3A">
              <w:rPr>
                <w:rFonts w:cs="Arial"/>
                <w:sz w:val="24"/>
                <w:szCs w:val="20"/>
                <w:lang w:val="sr-Cyrl-RS" w:eastAsia="hr-HR"/>
              </w:rPr>
              <w:t>МЕТОДА</w:t>
            </w:r>
          </w:p>
        </w:tc>
        <w:tc>
          <w:tcPr>
            <w:tcW w:w="1559" w:type="dxa"/>
            <w:vMerge/>
            <w:shd w:val="clear" w:color="auto" w:fill="auto"/>
          </w:tcPr>
          <w:p w:rsidR="00D90486" w:rsidRPr="008B4C3A" w:rsidRDefault="00D90486">
            <w:pPr>
              <w:spacing w:before="0"/>
              <w:jc w:val="left"/>
            </w:pPr>
          </w:p>
        </w:tc>
      </w:tr>
      <w:tr w:rsidR="00D90486" w:rsidRPr="008B4C3A" w:rsidTr="00150198">
        <w:tc>
          <w:tcPr>
            <w:tcW w:w="4514" w:type="dxa"/>
            <w:tcBorders>
              <w:top w:val="single" w:sz="8" w:space="0" w:color="auto"/>
              <w:left w:val="single" w:sz="8" w:space="0" w:color="auto"/>
              <w:bottom w:val="single" w:sz="8" w:space="0" w:color="auto"/>
              <w:right w:val="single" w:sz="8" w:space="0" w:color="auto"/>
            </w:tcBorders>
          </w:tcPr>
          <w:p w:rsidR="00D90486" w:rsidRPr="008B4C3A" w:rsidRDefault="00D90486" w:rsidP="008B4C3A">
            <w:pPr>
              <w:tabs>
                <w:tab w:val="center" w:pos="4680"/>
                <w:tab w:val="right" w:pos="9360"/>
              </w:tabs>
              <w:suppressAutoHyphens/>
              <w:spacing w:before="0" w:line="276" w:lineRule="auto"/>
              <w:contextualSpacing/>
              <w:jc w:val="left"/>
              <w:rPr>
                <w:rFonts w:eastAsia="Calibri" w:cs="Arial"/>
                <w:noProof/>
                <w:sz w:val="24"/>
                <w:szCs w:val="20"/>
                <w:lang w:val="hr-HR" w:eastAsia="hr-HR"/>
              </w:rPr>
            </w:pPr>
            <w:r w:rsidRPr="008B4C3A">
              <w:rPr>
                <w:rFonts w:cs="Arial"/>
                <w:sz w:val="24"/>
                <w:szCs w:val="20"/>
                <w:lang w:val="sr-Cyrl-RS" w:eastAsia="hr-HR"/>
              </w:rPr>
              <w:t>Густина на 15º</w:t>
            </w:r>
            <w:r w:rsidRPr="008B4C3A">
              <w:rPr>
                <w:rFonts w:cs="Arial"/>
                <w:sz w:val="24"/>
                <w:szCs w:val="20"/>
                <w:lang w:val="hr-HR" w:eastAsia="hr-HR"/>
              </w:rPr>
              <w:t>C, g/ml</w:t>
            </w:r>
          </w:p>
        </w:tc>
        <w:tc>
          <w:tcPr>
            <w:tcW w:w="1866"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RS" w:eastAsia="hr-HR"/>
              </w:rPr>
            </w:pPr>
            <w:r w:rsidRPr="008B4C3A">
              <w:rPr>
                <w:rFonts w:eastAsia="Calibri" w:cs="Arial"/>
                <w:noProof/>
                <w:sz w:val="24"/>
                <w:szCs w:val="20"/>
                <w:lang w:val="sr-Cyrl-RS" w:eastAsia="hr-HR"/>
              </w:rPr>
              <w:t>0,88</w:t>
            </w:r>
          </w:p>
        </w:tc>
        <w:tc>
          <w:tcPr>
            <w:tcW w:w="1984"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contextualSpacing/>
              <w:jc w:val="center"/>
              <w:rPr>
                <w:rFonts w:eastAsia="Calibri" w:cs="Arial"/>
                <w:noProof/>
                <w:sz w:val="24"/>
                <w:szCs w:val="20"/>
                <w:lang w:val="sr-Cyrl-CS" w:eastAsia="hr-HR"/>
              </w:rPr>
            </w:pPr>
            <w:r w:rsidRPr="008B4C3A">
              <w:rPr>
                <w:rFonts w:eastAsia="Calibri" w:cs="Arial"/>
                <w:noProof/>
                <w:sz w:val="24"/>
                <w:szCs w:val="20"/>
                <w:lang w:val="sr-Cyrl-CS" w:eastAsia="hr-HR"/>
              </w:rPr>
              <w:t>SRPS EN ISO 3675</w:t>
            </w:r>
          </w:p>
        </w:tc>
        <w:tc>
          <w:tcPr>
            <w:tcW w:w="1559" w:type="dxa"/>
            <w:vMerge/>
            <w:shd w:val="clear" w:color="auto" w:fill="auto"/>
          </w:tcPr>
          <w:p w:rsidR="00D90486" w:rsidRPr="008B4C3A" w:rsidRDefault="00D90486">
            <w:pPr>
              <w:spacing w:before="0"/>
              <w:jc w:val="left"/>
            </w:pPr>
          </w:p>
        </w:tc>
      </w:tr>
      <w:tr w:rsidR="00D90486" w:rsidRPr="008B4C3A" w:rsidTr="00150198">
        <w:tc>
          <w:tcPr>
            <w:tcW w:w="4514" w:type="dxa"/>
            <w:tcBorders>
              <w:top w:val="single" w:sz="8" w:space="0" w:color="auto"/>
              <w:left w:val="single" w:sz="8" w:space="0" w:color="auto"/>
              <w:bottom w:val="single" w:sz="8" w:space="0" w:color="auto"/>
              <w:right w:val="single" w:sz="8" w:space="0" w:color="auto"/>
            </w:tcBorders>
          </w:tcPr>
          <w:p w:rsidR="00D90486" w:rsidRPr="008B4C3A" w:rsidRDefault="00D90486" w:rsidP="008B4C3A">
            <w:pPr>
              <w:tabs>
                <w:tab w:val="center" w:pos="4680"/>
                <w:tab w:val="right" w:pos="9360"/>
              </w:tabs>
              <w:suppressAutoHyphens/>
              <w:spacing w:before="0" w:line="276" w:lineRule="auto"/>
              <w:contextualSpacing/>
              <w:jc w:val="left"/>
              <w:rPr>
                <w:rFonts w:eastAsia="Calibri" w:cs="Arial"/>
                <w:noProof/>
                <w:sz w:val="24"/>
                <w:szCs w:val="20"/>
                <w:lang w:val="hr-HR" w:eastAsia="hr-HR"/>
              </w:rPr>
            </w:pPr>
            <w:r w:rsidRPr="008B4C3A">
              <w:rPr>
                <w:rFonts w:eastAsia="Calibri" w:cs="Arial"/>
                <w:noProof/>
                <w:sz w:val="24"/>
                <w:szCs w:val="20"/>
                <w:lang w:val="sr-Cyrl-RS" w:eastAsia="hr-HR"/>
              </w:rPr>
              <w:t>Кинематичка вискозност на 40</w:t>
            </w:r>
            <w:r w:rsidRPr="008B4C3A">
              <w:rPr>
                <w:rFonts w:cs="Arial"/>
                <w:sz w:val="24"/>
                <w:szCs w:val="20"/>
                <w:lang w:val="sr-Cyrl-RS" w:eastAsia="hr-HR"/>
              </w:rPr>
              <w:t>º</w:t>
            </w:r>
            <w:r w:rsidRPr="008B4C3A">
              <w:rPr>
                <w:rFonts w:cs="Arial"/>
                <w:sz w:val="24"/>
                <w:szCs w:val="20"/>
                <w:lang w:val="hr-HR" w:eastAsia="hr-HR"/>
              </w:rPr>
              <w:t>C</w:t>
            </w:r>
            <w:r w:rsidRPr="008B4C3A">
              <w:rPr>
                <w:rFonts w:cs="Arial"/>
                <w:sz w:val="24"/>
                <w:szCs w:val="20"/>
                <w:lang w:val="sr-Cyrl-RS" w:eastAsia="hr-HR"/>
              </w:rPr>
              <w:t xml:space="preserve">, </w:t>
            </w:r>
            <w:r w:rsidRPr="008B4C3A">
              <w:rPr>
                <w:rFonts w:cs="Arial"/>
                <w:sz w:val="24"/>
                <w:szCs w:val="20"/>
                <w:lang w:val="hr-HR" w:eastAsia="hr-HR"/>
              </w:rPr>
              <w:t>mm</w:t>
            </w:r>
            <w:r w:rsidRPr="008B4C3A">
              <w:rPr>
                <w:rFonts w:cs="Arial"/>
                <w:sz w:val="24"/>
                <w:szCs w:val="20"/>
                <w:vertAlign w:val="superscript"/>
                <w:lang w:val="hr-HR" w:eastAsia="hr-HR"/>
              </w:rPr>
              <w:t>2</w:t>
            </w:r>
            <w:r w:rsidRPr="008B4C3A">
              <w:rPr>
                <w:rFonts w:cs="Arial"/>
                <w:sz w:val="24"/>
                <w:szCs w:val="20"/>
                <w:lang w:val="hr-HR" w:eastAsia="hr-HR"/>
              </w:rPr>
              <w:t>/s</w:t>
            </w:r>
          </w:p>
        </w:tc>
        <w:tc>
          <w:tcPr>
            <w:tcW w:w="1866"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RS" w:eastAsia="hr-HR"/>
              </w:rPr>
            </w:pPr>
            <w:r w:rsidRPr="008B4C3A">
              <w:rPr>
                <w:rFonts w:eastAsia="Calibri" w:cs="Arial"/>
                <w:noProof/>
                <w:sz w:val="24"/>
                <w:szCs w:val="20"/>
                <w:lang w:val="sr-Cyrl-RS" w:eastAsia="hr-HR"/>
              </w:rPr>
              <w:t>68</w:t>
            </w:r>
          </w:p>
        </w:tc>
        <w:tc>
          <w:tcPr>
            <w:tcW w:w="1984"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contextualSpacing/>
              <w:jc w:val="center"/>
              <w:rPr>
                <w:rFonts w:eastAsia="Calibri" w:cs="Arial"/>
                <w:noProof/>
                <w:sz w:val="24"/>
                <w:szCs w:val="20"/>
                <w:lang w:val="hr-HR" w:eastAsia="hr-HR"/>
              </w:rPr>
            </w:pPr>
            <w:r w:rsidRPr="008B4C3A">
              <w:rPr>
                <w:rFonts w:eastAsia="Calibri" w:cs="Arial"/>
                <w:noProof/>
                <w:sz w:val="24"/>
                <w:szCs w:val="20"/>
                <w:lang w:val="sr-Cyrl-CS" w:eastAsia="hr-HR"/>
              </w:rPr>
              <w:t>SRPS ISO 3104</w:t>
            </w:r>
          </w:p>
        </w:tc>
        <w:tc>
          <w:tcPr>
            <w:tcW w:w="1559" w:type="dxa"/>
            <w:vMerge/>
            <w:shd w:val="clear" w:color="auto" w:fill="auto"/>
          </w:tcPr>
          <w:p w:rsidR="00D90486" w:rsidRPr="008B4C3A" w:rsidRDefault="00D90486">
            <w:pPr>
              <w:spacing w:before="0"/>
              <w:jc w:val="left"/>
            </w:pPr>
          </w:p>
        </w:tc>
      </w:tr>
      <w:tr w:rsidR="00D90486" w:rsidRPr="008B4C3A" w:rsidTr="00150198">
        <w:tc>
          <w:tcPr>
            <w:tcW w:w="4514" w:type="dxa"/>
            <w:tcBorders>
              <w:top w:val="single" w:sz="8" w:space="0" w:color="auto"/>
              <w:left w:val="single" w:sz="8" w:space="0" w:color="auto"/>
              <w:bottom w:val="single" w:sz="8" w:space="0" w:color="auto"/>
              <w:right w:val="single" w:sz="8" w:space="0" w:color="auto"/>
            </w:tcBorders>
          </w:tcPr>
          <w:p w:rsidR="00D90486" w:rsidRPr="008B4C3A" w:rsidRDefault="00D90486" w:rsidP="008B4C3A">
            <w:pPr>
              <w:tabs>
                <w:tab w:val="center" w:pos="4680"/>
                <w:tab w:val="right" w:pos="9360"/>
              </w:tabs>
              <w:suppressAutoHyphens/>
              <w:spacing w:before="0" w:line="276" w:lineRule="auto"/>
              <w:contextualSpacing/>
              <w:jc w:val="left"/>
              <w:rPr>
                <w:rFonts w:eastAsia="Calibri" w:cs="Arial"/>
                <w:noProof/>
                <w:sz w:val="24"/>
                <w:szCs w:val="20"/>
                <w:lang w:val="hr-HR" w:eastAsia="hr-HR"/>
              </w:rPr>
            </w:pPr>
            <w:r w:rsidRPr="008B4C3A">
              <w:rPr>
                <w:rFonts w:eastAsia="Calibri" w:cs="Arial"/>
                <w:noProof/>
                <w:sz w:val="24"/>
                <w:szCs w:val="20"/>
                <w:lang w:val="sr-Cyrl-RS" w:eastAsia="hr-HR"/>
              </w:rPr>
              <w:t xml:space="preserve">Кинематичка вискозност на </w:t>
            </w:r>
            <w:r w:rsidRPr="008B4C3A">
              <w:rPr>
                <w:rFonts w:eastAsia="Calibri" w:cs="Arial"/>
                <w:noProof/>
                <w:sz w:val="24"/>
                <w:szCs w:val="20"/>
                <w:lang w:val="hr-HR" w:eastAsia="hr-HR"/>
              </w:rPr>
              <w:t>10</w:t>
            </w:r>
            <w:r w:rsidRPr="008B4C3A">
              <w:rPr>
                <w:rFonts w:eastAsia="Calibri" w:cs="Arial"/>
                <w:noProof/>
                <w:sz w:val="24"/>
                <w:szCs w:val="20"/>
                <w:lang w:val="sr-Cyrl-RS" w:eastAsia="hr-HR"/>
              </w:rPr>
              <w:t>0</w:t>
            </w:r>
            <w:r w:rsidRPr="008B4C3A">
              <w:rPr>
                <w:rFonts w:cs="Arial"/>
                <w:sz w:val="24"/>
                <w:szCs w:val="20"/>
                <w:lang w:val="sr-Cyrl-RS" w:eastAsia="hr-HR"/>
              </w:rPr>
              <w:t>º</w:t>
            </w:r>
            <w:r w:rsidRPr="008B4C3A">
              <w:rPr>
                <w:rFonts w:cs="Arial"/>
                <w:sz w:val="24"/>
                <w:szCs w:val="20"/>
                <w:lang w:val="hr-HR" w:eastAsia="hr-HR"/>
              </w:rPr>
              <w:t>C</w:t>
            </w:r>
            <w:r w:rsidRPr="008B4C3A">
              <w:rPr>
                <w:rFonts w:cs="Arial"/>
                <w:sz w:val="24"/>
                <w:szCs w:val="20"/>
                <w:lang w:val="sr-Cyrl-RS" w:eastAsia="hr-HR"/>
              </w:rPr>
              <w:t xml:space="preserve">, </w:t>
            </w:r>
            <w:r w:rsidRPr="008B4C3A">
              <w:rPr>
                <w:rFonts w:cs="Arial"/>
                <w:sz w:val="24"/>
                <w:szCs w:val="20"/>
                <w:lang w:val="hr-HR" w:eastAsia="hr-HR"/>
              </w:rPr>
              <w:t>mm</w:t>
            </w:r>
            <w:r w:rsidRPr="008B4C3A">
              <w:rPr>
                <w:rFonts w:cs="Arial"/>
                <w:sz w:val="24"/>
                <w:szCs w:val="20"/>
                <w:vertAlign w:val="superscript"/>
                <w:lang w:val="hr-HR" w:eastAsia="hr-HR"/>
              </w:rPr>
              <w:t>2</w:t>
            </w:r>
            <w:r w:rsidRPr="008B4C3A">
              <w:rPr>
                <w:rFonts w:cs="Arial"/>
                <w:sz w:val="24"/>
                <w:szCs w:val="20"/>
                <w:lang w:val="hr-HR" w:eastAsia="hr-HR"/>
              </w:rPr>
              <w:t>/s</w:t>
            </w:r>
          </w:p>
        </w:tc>
        <w:tc>
          <w:tcPr>
            <w:tcW w:w="1866"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RS" w:eastAsia="hr-HR"/>
              </w:rPr>
            </w:pPr>
            <w:r w:rsidRPr="008B4C3A">
              <w:rPr>
                <w:rFonts w:eastAsia="Calibri" w:cs="Arial"/>
                <w:noProof/>
                <w:sz w:val="24"/>
                <w:szCs w:val="20"/>
                <w:lang w:val="sr-Cyrl-RS" w:eastAsia="hr-HR"/>
              </w:rPr>
              <w:t>10</w:t>
            </w:r>
            <w:r w:rsidRPr="008B4C3A">
              <w:rPr>
                <w:rFonts w:eastAsia="Calibri" w:cs="Arial"/>
                <w:noProof/>
                <w:sz w:val="24"/>
                <w:szCs w:val="20"/>
                <w:lang w:val="hr-HR" w:eastAsia="hr-HR"/>
              </w:rPr>
              <w:t>,</w:t>
            </w:r>
            <w:r w:rsidRPr="008B4C3A">
              <w:rPr>
                <w:rFonts w:eastAsia="Calibri" w:cs="Arial"/>
                <w:noProof/>
                <w:sz w:val="24"/>
                <w:szCs w:val="20"/>
                <w:lang w:val="sr-Cyrl-RS" w:eastAsia="hr-HR"/>
              </w:rPr>
              <w:t>6</w:t>
            </w:r>
          </w:p>
        </w:tc>
        <w:tc>
          <w:tcPr>
            <w:tcW w:w="1984"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contextualSpacing/>
              <w:jc w:val="center"/>
              <w:rPr>
                <w:rFonts w:eastAsia="Calibri" w:cs="Arial"/>
                <w:noProof/>
                <w:sz w:val="24"/>
                <w:szCs w:val="20"/>
                <w:lang w:val="hr-HR" w:eastAsia="hr-HR"/>
              </w:rPr>
            </w:pPr>
            <w:r w:rsidRPr="008B4C3A">
              <w:rPr>
                <w:rFonts w:eastAsia="Calibri" w:cs="Arial"/>
                <w:noProof/>
                <w:sz w:val="24"/>
                <w:szCs w:val="20"/>
                <w:lang w:val="sr-Cyrl-CS" w:eastAsia="hr-HR"/>
              </w:rPr>
              <w:t>SRPS ISO 3104</w:t>
            </w:r>
          </w:p>
        </w:tc>
        <w:tc>
          <w:tcPr>
            <w:tcW w:w="1559" w:type="dxa"/>
            <w:vMerge/>
            <w:shd w:val="clear" w:color="auto" w:fill="auto"/>
          </w:tcPr>
          <w:p w:rsidR="00D90486" w:rsidRPr="008B4C3A" w:rsidRDefault="00D90486">
            <w:pPr>
              <w:spacing w:before="0"/>
              <w:jc w:val="left"/>
            </w:pPr>
          </w:p>
        </w:tc>
      </w:tr>
      <w:tr w:rsidR="00D90486" w:rsidRPr="008B4C3A" w:rsidTr="00150198">
        <w:tc>
          <w:tcPr>
            <w:tcW w:w="4514" w:type="dxa"/>
            <w:tcBorders>
              <w:top w:val="single" w:sz="8" w:space="0" w:color="auto"/>
              <w:left w:val="single" w:sz="8" w:space="0" w:color="auto"/>
              <w:bottom w:val="single" w:sz="8" w:space="0" w:color="auto"/>
              <w:right w:val="single" w:sz="8" w:space="0" w:color="auto"/>
            </w:tcBorders>
          </w:tcPr>
          <w:p w:rsidR="00D90486" w:rsidRPr="008B4C3A" w:rsidRDefault="00D90486" w:rsidP="008B4C3A">
            <w:pPr>
              <w:tabs>
                <w:tab w:val="center" w:pos="4680"/>
                <w:tab w:val="right" w:pos="9360"/>
              </w:tabs>
              <w:suppressAutoHyphens/>
              <w:spacing w:before="0" w:line="276" w:lineRule="auto"/>
              <w:contextualSpacing/>
              <w:jc w:val="left"/>
              <w:rPr>
                <w:rFonts w:eastAsia="Calibri" w:cs="Arial"/>
                <w:noProof/>
                <w:sz w:val="24"/>
                <w:szCs w:val="20"/>
                <w:lang w:val="sr-Cyrl-RS" w:eastAsia="hr-HR"/>
              </w:rPr>
            </w:pPr>
            <w:r w:rsidRPr="008B4C3A">
              <w:rPr>
                <w:rFonts w:eastAsia="Calibri" w:cs="Arial"/>
                <w:noProof/>
                <w:sz w:val="24"/>
                <w:szCs w:val="20"/>
                <w:lang w:val="sr-Cyrl-RS" w:eastAsia="hr-HR"/>
              </w:rPr>
              <w:t xml:space="preserve">Индекс вискозности </w:t>
            </w:r>
          </w:p>
        </w:tc>
        <w:tc>
          <w:tcPr>
            <w:tcW w:w="1866"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RS" w:eastAsia="hr-HR"/>
              </w:rPr>
            </w:pPr>
            <w:r w:rsidRPr="008B4C3A">
              <w:rPr>
                <w:rFonts w:eastAsia="Calibri" w:cs="Arial"/>
                <w:noProof/>
                <w:sz w:val="24"/>
                <w:szCs w:val="20"/>
                <w:lang w:val="sr-Cyrl-RS" w:eastAsia="hr-HR"/>
              </w:rPr>
              <w:t>144</w:t>
            </w:r>
          </w:p>
        </w:tc>
        <w:tc>
          <w:tcPr>
            <w:tcW w:w="1984"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contextualSpacing/>
              <w:jc w:val="center"/>
              <w:rPr>
                <w:rFonts w:eastAsia="Calibri" w:cs="Arial"/>
                <w:noProof/>
                <w:sz w:val="24"/>
                <w:szCs w:val="20"/>
                <w:lang w:val="sr-Cyrl-RS" w:eastAsia="hr-HR"/>
              </w:rPr>
            </w:pPr>
            <w:r w:rsidRPr="008B4C3A">
              <w:rPr>
                <w:rFonts w:eastAsia="Calibri" w:cs="Arial"/>
                <w:noProof/>
                <w:sz w:val="24"/>
                <w:szCs w:val="20"/>
                <w:lang w:val="sr-Cyrl-CS" w:eastAsia="hr-HR"/>
              </w:rPr>
              <w:t xml:space="preserve">SRPS ISO </w:t>
            </w:r>
            <w:r w:rsidRPr="008B4C3A">
              <w:rPr>
                <w:rFonts w:eastAsia="Calibri" w:cs="Arial"/>
                <w:noProof/>
                <w:sz w:val="24"/>
                <w:szCs w:val="20"/>
                <w:lang w:val="sr-Cyrl-RS" w:eastAsia="hr-HR"/>
              </w:rPr>
              <w:t>2909</w:t>
            </w:r>
          </w:p>
        </w:tc>
        <w:tc>
          <w:tcPr>
            <w:tcW w:w="1559" w:type="dxa"/>
            <w:vMerge/>
            <w:shd w:val="clear" w:color="auto" w:fill="auto"/>
          </w:tcPr>
          <w:p w:rsidR="00D90486" w:rsidRPr="008B4C3A" w:rsidRDefault="00D90486">
            <w:pPr>
              <w:spacing w:before="0"/>
              <w:jc w:val="left"/>
            </w:pPr>
          </w:p>
        </w:tc>
      </w:tr>
      <w:tr w:rsidR="00D90486" w:rsidRPr="008B4C3A" w:rsidTr="00150198">
        <w:tc>
          <w:tcPr>
            <w:tcW w:w="4514" w:type="dxa"/>
            <w:tcBorders>
              <w:top w:val="single" w:sz="8" w:space="0" w:color="auto"/>
              <w:left w:val="single" w:sz="8" w:space="0" w:color="auto"/>
              <w:bottom w:val="single" w:sz="8" w:space="0" w:color="auto"/>
              <w:right w:val="single" w:sz="8" w:space="0" w:color="auto"/>
            </w:tcBorders>
          </w:tcPr>
          <w:p w:rsidR="00D90486" w:rsidRPr="008B4C3A" w:rsidRDefault="00D90486" w:rsidP="008B4C3A">
            <w:pPr>
              <w:tabs>
                <w:tab w:val="center" w:pos="4680"/>
                <w:tab w:val="right" w:pos="9360"/>
              </w:tabs>
              <w:suppressAutoHyphens/>
              <w:spacing w:before="0" w:line="276" w:lineRule="auto"/>
              <w:contextualSpacing/>
              <w:jc w:val="left"/>
              <w:rPr>
                <w:rFonts w:eastAsia="Calibri" w:cs="Arial"/>
                <w:noProof/>
                <w:sz w:val="24"/>
                <w:szCs w:val="20"/>
                <w:lang w:val="sr-Cyrl-RS" w:eastAsia="hr-HR"/>
              </w:rPr>
            </w:pPr>
            <w:r w:rsidRPr="008B4C3A">
              <w:rPr>
                <w:rFonts w:eastAsia="Calibri" w:cs="Arial"/>
                <w:noProof/>
                <w:sz w:val="24"/>
                <w:szCs w:val="20"/>
                <w:lang w:val="sr-Cyrl-RS" w:eastAsia="hr-HR"/>
              </w:rPr>
              <w:t xml:space="preserve">Тачка паљења, </w:t>
            </w:r>
            <w:r w:rsidRPr="008B4C3A">
              <w:rPr>
                <w:rFonts w:cs="Arial"/>
                <w:sz w:val="24"/>
                <w:szCs w:val="20"/>
                <w:lang w:val="sr-Cyrl-RS" w:eastAsia="hr-HR"/>
              </w:rPr>
              <w:t>º</w:t>
            </w:r>
            <w:r w:rsidRPr="008B4C3A">
              <w:rPr>
                <w:rFonts w:cs="Arial"/>
                <w:sz w:val="24"/>
                <w:szCs w:val="20"/>
                <w:lang w:val="hr-HR" w:eastAsia="hr-HR"/>
              </w:rPr>
              <w:t>C</w:t>
            </w:r>
          </w:p>
        </w:tc>
        <w:tc>
          <w:tcPr>
            <w:tcW w:w="1866"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RS" w:eastAsia="hr-HR"/>
              </w:rPr>
            </w:pPr>
            <w:r w:rsidRPr="008B4C3A">
              <w:rPr>
                <w:rFonts w:eastAsia="Calibri" w:cs="Arial"/>
                <w:noProof/>
                <w:sz w:val="24"/>
                <w:szCs w:val="20"/>
                <w:lang w:val="sr-Cyrl-RS" w:eastAsia="hr-HR"/>
              </w:rPr>
              <w:t>210</w:t>
            </w:r>
          </w:p>
        </w:tc>
        <w:tc>
          <w:tcPr>
            <w:tcW w:w="1984"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contextualSpacing/>
              <w:jc w:val="center"/>
              <w:rPr>
                <w:rFonts w:eastAsia="Calibri" w:cs="Arial"/>
                <w:noProof/>
                <w:sz w:val="24"/>
                <w:szCs w:val="20"/>
                <w:lang w:val="sr-Cyrl-RS" w:eastAsia="hr-HR"/>
              </w:rPr>
            </w:pPr>
            <w:r w:rsidRPr="008B4C3A">
              <w:rPr>
                <w:rFonts w:eastAsia="Calibri" w:cs="Arial"/>
                <w:noProof/>
                <w:sz w:val="24"/>
                <w:szCs w:val="20"/>
                <w:lang w:val="sr-Cyrl-CS" w:eastAsia="hr-HR"/>
              </w:rPr>
              <w:t xml:space="preserve">SRPS EN ISO </w:t>
            </w:r>
            <w:r w:rsidRPr="008B4C3A">
              <w:rPr>
                <w:rFonts w:eastAsia="Calibri" w:cs="Arial"/>
                <w:noProof/>
                <w:sz w:val="24"/>
                <w:szCs w:val="20"/>
                <w:lang w:val="sr-Cyrl-RS" w:eastAsia="hr-HR"/>
              </w:rPr>
              <w:t>2592</w:t>
            </w:r>
          </w:p>
        </w:tc>
        <w:tc>
          <w:tcPr>
            <w:tcW w:w="1559" w:type="dxa"/>
            <w:vMerge/>
            <w:shd w:val="clear" w:color="auto" w:fill="auto"/>
          </w:tcPr>
          <w:p w:rsidR="00D90486" w:rsidRPr="008B4C3A" w:rsidRDefault="00D90486">
            <w:pPr>
              <w:spacing w:before="0"/>
              <w:jc w:val="left"/>
            </w:pPr>
          </w:p>
        </w:tc>
      </w:tr>
      <w:tr w:rsidR="00D90486" w:rsidRPr="008B4C3A" w:rsidTr="00150198">
        <w:tc>
          <w:tcPr>
            <w:tcW w:w="4514" w:type="dxa"/>
            <w:tcBorders>
              <w:top w:val="single" w:sz="8" w:space="0" w:color="auto"/>
              <w:left w:val="single" w:sz="8" w:space="0" w:color="auto"/>
              <w:bottom w:val="single" w:sz="8" w:space="0" w:color="auto"/>
              <w:right w:val="single" w:sz="8" w:space="0" w:color="auto"/>
            </w:tcBorders>
          </w:tcPr>
          <w:p w:rsidR="00D90486" w:rsidRPr="008B4C3A" w:rsidRDefault="00D90486" w:rsidP="008B4C3A">
            <w:pPr>
              <w:tabs>
                <w:tab w:val="center" w:pos="4680"/>
                <w:tab w:val="right" w:pos="9360"/>
              </w:tabs>
              <w:suppressAutoHyphens/>
              <w:spacing w:before="0" w:line="276" w:lineRule="auto"/>
              <w:contextualSpacing/>
              <w:jc w:val="left"/>
              <w:rPr>
                <w:rFonts w:eastAsia="Calibri" w:cs="Arial"/>
                <w:noProof/>
                <w:sz w:val="24"/>
                <w:szCs w:val="20"/>
                <w:lang w:val="hr-HR" w:eastAsia="hr-HR"/>
              </w:rPr>
            </w:pPr>
            <w:r w:rsidRPr="008B4C3A">
              <w:rPr>
                <w:rFonts w:eastAsia="Calibri" w:cs="Arial"/>
                <w:noProof/>
                <w:sz w:val="24"/>
                <w:szCs w:val="20"/>
                <w:lang w:val="sr-Cyrl-RS" w:eastAsia="hr-HR"/>
              </w:rPr>
              <w:t xml:space="preserve">Тачка течења, </w:t>
            </w:r>
            <w:r w:rsidRPr="008B4C3A">
              <w:rPr>
                <w:rFonts w:cs="Arial"/>
                <w:sz w:val="24"/>
                <w:szCs w:val="20"/>
                <w:lang w:val="sr-Cyrl-RS" w:eastAsia="hr-HR"/>
              </w:rPr>
              <w:t>º</w:t>
            </w:r>
            <w:r w:rsidRPr="008B4C3A">
              <w:rPr>
                <w:rFonts w:cs="Arial"/>
                <w:sz w:val="24"/>
                <w:szCs w:val="20"/>
                <w:lang w:val="hr-HR" w:eastAsia="hr-HR"/>
              </w:rPr>
              <w:t>C</w:t>
            </w:r>
          </w:p>
        </w:tc>
        <w:tc>
          <w:tcPr>
            <w:tcW w:w="1866"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RS" w:eastAsia="hr-HR"/>
              </w:rPr>
            </w:pPr>
            <w:r w:rsidRPr="008B4C3A">
              <w:rPr>
                <w:rFonts w:eastAsia="Calibri" w:cs="Arial"/>
                <w:noProof/>
                <w:sz w:val="24"/>
                <w:szCs w:val="20"/>
                <w:lang w:val="sr-Cyrl-RS" w:eastAsia="hr-HR"/>
              </w:rPr>
              <w:t>-30</w:t>
            </w:r>
          </w:p>
        </w:tc>
        <w:tc>
          <w:tcPr>
            <w:tcW w:w="1984"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contextualSpacing/>
              <w:jc w:val="center"/>
              <w:rPr>
                <w:rFonts w:eastAsia="Calibri" w:cs="Arial"/>
                <w:noProof/>
                <w:sz w:val="24"/>
                <w:szCs w:val="20"/>
                <w:lang w:val="sr-Cyrl-RS" w:eastAsia="hr-HR"/>
              </w:rPr>
            </w:pPr>
            <w:r w:rsidRPr="008B4C3A">
              <w:rPr>
                <w:rFonts w:eastAsia="Calibri" w:cs="Arial"/>
                <w:noProof/>
                <w:sz w:val="24"/>
                <w:szCs w:val="20"/>
                <w:lang w:val="sr-Cyrl-CS" w:eastAsia="hr-HR"/>
              </w:rPr>
              <w:t>SRPS ISO 3</w:t>
            </w:r>
            <w:r w:rsidRPr="008B4C3A">
              <w:rPr>
                <w:rFonts w:eastAsia="Calibri" w:cs="Arial"/>
                <w:noProof/>
                <w:sz w:val="24"/>
                <w:szCs w:val="20"/>
                <w:lang w:val="sr-Cyrl-RS" w:eastAsia="hr-HR"/>
              </w:rPr>
              <w:t>016</w:t>
            </w:r>
          </w:p>
        </w:tc>
        <w:tc>
          <w:tcPr>
            <w:tcW w:w="1559" w:type="dxa"/>
            <w:vMerge/>
            <w:shd w:val="clear" w:color="auto" w:fill="auto"/>
          </w:tcPr>
          <w:p w:rsidR="00D90486" w:rsidRPr="008B4C3A" w:rsidRDefault="00D90486">
            <w:pPr>
              <w:spacing w:before="0"/>
              <w:jc w:val="left"/>
            </w:pPr>
          </w:p>
        </w:tc>
      </w:tr>
      <w:tr w:rsidR="00D90486" w:rsidRPr="008B4C3A" w:rsidTr="00150198">
        <w:tc>
          <w:tcPr>
            <w:tcW w:w="4514" w:type="dxa"/>
            <w:tcBorders>
              <w:top w:val="single" w:sz="8" w:space="0" w:color="auto"/>
              <w:left w:val="single" w:sz="8" w:space="0" w:color="auto"/>
              <w:bottom w:val="single" w:sz="8" w:space="0" w:color="auto"/>
              <w:right w:val="single" w:sz="8" w:space="0" w:color="auto"/>
            </w:tcBorders>
          </w:tcPr>
          <w:p w:rsidR="00D90486" w:rsidRPr="008B4C3A" w:rsidRDefault="00D90486" w:rsidP="008B4C3A">
            <w:pPr>
              <w:tabs>
                <w:tab w:val="center" w:pos="4680"/>
                <w:tab w:val="right" w:pos="9360"/>
              </w:tabs>
              <w:suppressAutoHyphens/>
              <w:spacing w:before="0" w:line="276" w:lineRule="auto"/>
              <w:contextualSpacing/>
              <w:jc w:val="left"/>
              <w:rPr>
                <w:rFonts w:eastAsia="Calibri" w:cs="Arial"/>
                <w:noProof/>
                <w:sz w:val="24"/>
                <w:szCs w:val="20"/>
                <w:lang w:val="sr-Cyrl-RS" w:eastAsia="hr-HR"/>
              </w:rPr>
            </w:pPr>
            <w:r w:rsidRPr="008B4C3A">
              <w:rPr>
                <w:rFonts w:eastAsia="Calibri" w:cs="Arial"/>
                <w:noProof/>
                <w:sz w:val="24"/>
                <w:szCs w:val="20"/>
                <w:lang w:val="sr-Cyrl-RS" w:eastAsia="hr-HR"/>
              </w:rPr>
              <w:t xml:space="preserve">Корозија на </w:t>
            </w:r>
            <w:r w:rsidRPr="008B4C3A">
              <w:rPr>
                <w:rFonts w:eastAsia="Calibri" w:cs="Arial"/>
                <w:noProof/>
                <w:sz w:val="24"/>
                <w:szCs w:val="20"/>
                <w:lang w:val="hr-HR" w:eastAsia="hr-HR"/>
              </w:rPr>
              <w:t>Cu, 3h/100</w:t>
            </w:r>
            <w:r w:rsidRPr="008B4C3A">
              <w:rPr>
                <w:rFonts w:cs="Arial"/>
                <w:sz w:val="24"/>
                <w:szCs w:val="20"/>
                <w:lang w:val="sr-Cyrl-RS" w:eastAsia="hr-HR"/>
              </w:rPr>
              <w:t xml:space="preserve"> º</w:t>
            </w:r>
            <w:r w:rsidRPr="008B4C3A">
              <w:rPr>
                <w:rFonts w:cs="Arial"/>
                <w:sz w:val="24"/>
                <w:szCs w:val="20"/>
                <w:lang w:val="hr-HR" w:eastAsia="hr-HR"/>
              </w:rPr>
              <w:t xml:space="preserve">C, </w:t>
            </w:r>
            <w:r w:rsidRPr="008B4C3A">
              <w:rPr>
                <w:rFonts w:cs="Arial"/>
                <w:sz w:val="24"/>
                <w:szCs w:val="20"/>
                <w:lang w:val="sr-Cyrl-RS" w:eastAsia="hr-HR"/>
              </w:rPr>
              <w:t>степен</w:t>
            </w:r>
          </w:p>
        </w:tc>
        <w:tc>
          <w:tcPr>
            <w:tcW w:w="1866"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RS" w:eastAsia="hr-HR"/>
              </w:rPr>
            </w:pPr>
            <w:r w:rsidRPr="008B4C3A">
              <w:rPr>
                <w:rFonts w:eastAsia="Calibri" w:cs="Arial"/>
                <w:noProof/>
                <w:sz w:val="24"/>
                <w:szCs w:val="20"/>
                <w:lang w:val="sr-Cyrl-RS" w:eastAsia="hr-HR"/>
              </w:rPr>
              <w:t>1а</w:t>
            </w:r>
          </w:p>
        </w:tc>
        <w:tc>
          <w:tcPr>
            <w:tcW w:w="1984"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contextualSpacing/>
              <w:jc w:val="center"/>
              <w:rPr>
                <w:rFonts w:eastAsia="Calibri" w:cs="Arial"/>
                <w:noProof/>
                <w:sz w:val="24"/>
                <w:szCs w:val="20"/>
                <w:lang w:val="hr-HR" w:eastAsia="hr-HR"/>
              </w:rPr>
            </w:pPr>
            <w:r w:rsidRPr="008B4C3A">
              <w:rPr>
                <w:rFonts w:eastAsia="Calibri" w:cs="Arial"/>
                <w:noProof/>
                <w:sz w:val="24"/>
                <w:szCs w:val="20"/>
                <w:lang w:val="sr-Cyrl-CS" w:eastAsia="hr-HR"/>
              </w:rPr>
              <w:t xml:space="preserve">SRPS EN ISO </w:t>
            </w:r>
            <w:r w:rsidRPr="008B4C3A">
              <w:rPr>
                <w:rFonts w:eastAsia="Calibri" w:cs="Arial"/>
                <w:noProof/>
                <w:sz w:val="24"/>
                <w:szCs w:val="20"/>
                <w:lang w:val="sr-Cyrl-RS" w:eastAsia="hr-HR"/>
              </w:rPr>
              <w:t>2160</w:t>
            </w:r>
          </w:p>
        </w:tc>
        <w:tc>
          <w:tcPr>
            <w:tcW w:w="1559" w:type="dxa"/>
            <w:vMerge/>
            <w:shd w:val="clear" w:color="auto" w:fill="auto"/>
          </w:tcPr>
          <w:p w:rsidR="00D90486" w:rsidRPr="008B4C3A" w:rsidRDefault="00D90486">
            <w:pPr>
              <w:spacing w:before="0"/>
              <w:jc w:val="left"/>
            </w:pPr>
          </w:p>
        </w:tc>
      </w:tr>
      <w:tr w:rsidR="00D90486" w:rsidRPr="008B4C3A" w:rsidTr="00150198">
        <w:tc>
          <w:tcPr>
            <w:tcW w:w="4514" w:type="dxa"/>
            <w:vMerge w:val="restart"/>
            <w:tcBorders>
              <w:top w:val="single" w:sz="8" w:space="0" w:color="auto"/>
              <w:left w:val="single" w:sz="8" w:space="0" w:color="auto"/>
              <w:right w:val="single" w:sz="8" w:space="0" w:color="auto"/>
            </w:tcBorders>
            <w:vAlign w:val="center"/>
          </w:tcPr>
          <w:p w:rsidR="00D90486" w:rsidRPr="008B4C3A" w:rsidRDefault="00D90486" w:rsidP="008B4C3A">
            <w:pPr>
              <w:tabs>
                <w:tab w:val="center" w:pos="4680"/>
                <w:tab w:val="right" w:pos="9360"/>
              </w:tabs>
              <w:suppressAutoHyphens/>
              <w:spacing w:before="0" w:line="276" w:lineRule="auto"/>
              <w:jc w:val="left"/>
              <w:rPr>
                <w:rFonts w:cs="Arial"/>
                <w:sz w:val="24"/>
                <w:szCs w:val="20"/>
                <w:shd w:val="clear" w:color="auto" w:fill="FFFFFF"/>
                <w:lang w:val="sr-Cyrl-RS" w:eastAsia="hr-HR"/>
              </w:rPr>
            </w:pPr>
            <w:r w:rsidRPr="008B4C3A">
              <w:rPr>
                <w:rFonts w:cs="Arial"/>
                <w:sz w:val="24"/>
                <w:szCs w:val="20"/>
                <w:shd w:val="clear" w:color="auto" w:fill="FFFFFF"/>
                <w:lang w:val="sr-Cyrl-RS" w:eastAsia="hr-HR"/>
              </w:rPr>
              <w:t>У складу са техничким захтевима</w:t>
            </w:r>
          </w:p>
        </w:tc>
        <w:tc>
          <w:tcPr>
            <w:tcW w:w="1866"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numPr>
                <w:ilvl w:val="0"/>
                <w:numId w:val="39"/>
              </w:numPr>
              <w:suppressAutoHyphens/>
              <w:spacing w:before="0" w:line="276" w:lineRule="auto"/>
              <w:ind w:left="102" w:hanging="181"/>
              <w:contextualSpacing/>
              <w:jc w:val="left"/>
              <w:rPr>
                <w:rFonts w:cs="Arial"/>
                <w:sz w:val="24"/>
                <w:szCs w:val="20"/>
                <w:lang w:val="sr-Cyrl-RS" w:eastAsia="hr-HR"/>
              </w:rPr>
            </w:pPr>
            <w:r w:rsidRPr="008B4C3A">
              <w:rPr>
                <w:rFonts w:cs="Arial"/>
                <w:sz w:val="24"/>
                <w:szCs w:val="20"/>
                <w:lang w:val="sr-Cyrl-CS" w:eastAsia="hr-HR"/>
              </w:rPr>
              <w:t>ISO 6743-4;</w:t>
            </w:r>
          </w:p>
        </w:tc>
        <w:tc>
          <w:tcPr>
            <w:tcW w:w="1984"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CS" w:eastAsia="hr-HR"/>
              </w:rPr>
            </w:pPr>
          </w:p>
        </w:tc>
        <w:tc>
          <w:tcPr>
            <w:tcW w:w="1559" w:type="dxa"/>
            <w:vMerge/>
            <w:shd w:val="clear" w:color="auto" w:fill="auto"/>
          </w:tcPr>
          <w:p w:rsidR="00D90486" w:rsidRPr="008B4C3A" w:rsidRDefault="00D90486">
            <w:pPr>
              <w:spacing w:before="0"/>
              <w:jc w:val="left"/>
            </w:pPr>
          </w:p>
        </w:tc>
      </w:tr>
      <w:tr w:rsidR="00D90486" w:rsidRPr="008B4C3A" w:rsidTr="00150198">
        <w:tc>
          <w:tcPr>
            <w:tcW w:w="4514" w:type="dxa"/>
            <w:vMerge/>
            <w:tcBorders>
              <w:left w:val="single" w:sz="8" w:space="0" w:color="auto"/>
              <w:right w:val="single" w:sz="8" w:space="0" w:color="auto"/>
            </w:tcBorders>
          </w:tcPr>
          <w:p w:rsidR="00D90486" w:rsidRPr="008B4C3A" w:rsidRDefault="00D90486" w:rsidP="008B4C3A">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1866"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numPr>
                <w:ilvl w:val="0"/>
                <w:numId w:val="39"/>
              </w:numPr>
              <w:suppressAutoHyphens/>
              <w:spacing w:before="0" w:line="276" w:lineRule="auto"/>
              <w:ind w:left="102" w:hanging="181"/>
              <w:contextualSpacing/>
              <w:jc w:val="left"/>
              <w:rPr>
                <w:rFonts w:cs="Arial"/>
                <w:sz w:val="24"/>
                <w:szCs w:val="20"/>
                <w:lang w:val="sr-Cyrl-CS" w:eastAsia="hr-HR"/>
              </w:rPr>
            </w:pPr>
            <w:r w:rsidRPr="008B4C3A">
              <w:rPr>
                <w:rFonts w:cs="Arial"/>
                <w:sz w:val="24"/>
                <w:szCs w:val="20"/>
                <w:lang w:val="sr-Cyrl-RS" w:eastAsia="hr-HR"/>
              </w:rPr>
              <w:t>ISO 11 158 HV</w:t>
            </w:r>
            <w:r w:rsidRPr="008B4C3A">
              <w:rPr>
                <w:rFonts w:cs="Arial"/>
                <w:sz w:val="24"/>
                <w:szCs w:val="20"/>
                <w:lang w:val="sr-Cyrl-CS" w:eastAsia="hr-HR"/>
              </w:rPr>
              <w:t>;</w:t>
            </w:r>
          </w:p>
        </w:tc>
        <w:tc>
          <w:tcPr>
            <w:tcW w:w="1984"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CS" w:eastAsia="hr-HR"/>
              </w:rPr>
            </w:pPr>
          </w:p>
        </w:tc>
        <w:tc>
          <w:tcPr>
            <w:tcW w:w="1559" w:type="dxa"/>
            <w:vMerge/>
            <w:shd w:val="clear" w:color="auto" w:fill="auto"/>
          </w:tcPr>
          <w:p w:rsidR="00D90486" w:rsidRPr="008B4C3A" w:rsidRDefault="00D90486">
            <w:pPr>
              <w:spacing w:before="0"/>
              <w:jc w:val="left"/>
            </w:pPr>
          </w:p>
        </w:tc>
      </w:tr>
      <w:tr w:rsidR="00D90486" w:rsidRPr="008B4C3A" w:rsidTr="00150198">
        <w:tc>
          <w:tcPr>
            <w:tcW w:w="4514" w:type="dxa"/>
            <w:vMerge/>
            <w:tcBorders>
              <w:left w:val="single" w:sz="8" w:space="0" w:color="auto"/>
              <w:right w:val="single" w:sz="8" w:space="0" w:color="auto"/>
            </w:tcBorders>
          </w:tcPr>
          <w:p w:rsidR="00D90486" w:rsidRPr="008B4C3A" w:rsidRDefault="00D90486" w:rsidP="008B4C3A">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1866"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numPr>
                <w:ilvl w:val="0"/>
                <w:numId w:val="39"/>
              </w:numPr>
              <w:suppressAutoHyphens/>
              <w:spacing w:before="0" w:line="276" w:lineRule="auto"/>
              <w:ind w:left="102" w:hanging="181"/>
              <w:contextualSpacing/>
              <w:jc w:val="left"/>
              <w:rPr>
                <w:rFonts w:cs="Arial"/>
                <w:sz w:val="24"/>
                <w:szCs w:val="20"/>
                <w:lang w:val="sr-Cyrl-CS" w:eastAsia="hr-HR"/>
              </w:rPr>
            </w:pPr>
            <w:r w:rsidRPr="008B4C3A">
              <w:rPr>
                <w:rFonts w:cs="Arial"/>
                <w:sz w:val="24"/>
                <w:szCs w:val="20"/>
                <w:lang w:val="sr-Cyrl-CS" w:eastAsia="hr-HR"/>
              </w:rPr>
              <w:t>DIN 51524/3 (HVLP);</w:t>
            </w:r>
          </w:p>
        </w:tc>
        <w:tc>
          <w:tcPr>
            <w:tcW w:w="1984"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CS" w:eastAsia="hr-HR"/>
              </w:rPr>
            </w:pPr>
          </w:p>
        </w:tc>
        <w:tc>
          <w:tcPr>
            <w:tcW w:w="1559" w:type="dxa"/>
            <w:vMerge/>
            <w:shd w:val="clear" w:color="auto" w:fill="auto"/>
          </w:tcPr>
          <w:p w:rsidR="00D90486" w:rsidRPr="008B4C3A" w:rsidRDefault="00D90486">
            <w:pPr>
              <w:spacing w:before="0"/>
              <w:jc w:val="left"/>
            </w:pPr>
          </w:p>
        </w:tc>
      </w:tr>
      <w:tr w:rsidR="00D90486" w:rsidRPr="008B4C3A" w:rsidTr="00150198">
        <w:tc>
          <w:tcPr>
            <w:tcW w:w="4514" w:type="dxa"/>
            <w:vMerge/>
            <w:tcBorders>
              <w:left w:val="single" w:sz="8" w:space="0" w:color="auto"/>
              <w:right w:val="single" w:sz="8" w:space="0" w:color="auto"/>
            </w:tcBorders>
          </w:tcPr>
          <w:p w:rsidR="00D90486" w:rsidRPr="008B4C3A" w:rsidRDefault="00D90486" w:rsidP="008B4C3A">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1866"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numPr>
                <w:ilvl w:val="0"/>
                <w:numId w:val="39"/>
              </w:numPr>
              <w:suppressAutoHyphens/>
              <w:spacing w:before="0" w:line="276" w:lineRule="auto"/>
              <w:ind w:left="102" w:hanging="181"/>
              <w:contextualSpacing/>
              <w:jc w:val="left"/>
              <w:rPr>
                <w:rFonts w:cs="Arial"/>
                <w:sz w:val="24"/>
                <w:szCs w:val="20"/>
                <w:lang w:val="sr-Cyrl-CS" w:eastAsia="hr-HR"/>
              </w:rPr>
            </w:pPr>
            <w:r w:rsidRPr="008B4C3A">
              <w:rPr>
                <w:rFonts w:cs="Arial"/>
                <w:sz w:val="24"/>
                <w:szCs w:val="20"/>
                <w:lang w:val="sr-Cyrl-CS" w:eastAsia="hr-HR"/>
              </w:rPr>
              <w:t>AFNOR NF E 48 603 HV;</w:t>
            </w:r>
          </w:p>
        </w:tc>
        <w:tc>
          <w:tcPr>
            <w:tcW w:w="1984"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CS" w:eastAsia="hr-HR"/>
              </w:rPr>
            </w:pPr>
          </w:p>
        </w:tc>
        <w:tc>
          <w:tcPr>
            <w:tcW w:w="1559" w:type="dxa"/>
            <w:vMerge/>
            <w:shd w:val="clear" w:color="auto" w:fill="auto"/>
          </w:tcPr>
          <w:p w:rsidR="00D90486" w:rsidRPr="008B4C3A" w:rsidRDefault="00D90486">
            <w:pPr>
              <w:spacing w:before="0"/>
              <w:jc w:val="left"/>
            </w:pPr>
          </w:p>
        </w:tc>
      </w:tr>
      <w:tr w:rsidR="00D90486" w:rsidRPr="008B4C3A" w:rsidTr="00150198">
        <w:tc>
          <w:tcPr>
            <w:tcW w:w="4514" w:type="dxa"/>
            <w:vMerge/>
            <w:tcBorders>
              <w:left w:val="single" w:sz="8" w:space="0" w:color="auto"/>
              <w:right w:val="single" w:sz="8" w:space="0" w:color="auto"/>
            </w:tcBorders>
          </w:tcPr>
          <w:p w:rsidR="00D90486" w:rsidRPr="008B4C3A" w:rsidRDefault="00D90486" w:rsidP="008B4C3A">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1866"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numPr>
                <w:ilvl w:val="0"/>
                <w:numId w:val="39"/>
              </w:numPr>
              <w:suppressAutoHyphens/>
              <w:spacing w:before="0" w:line="276" w:lineRule="auto"/>
              <w:ind w:left="102" w:hanging="181"/>
              <w:contextualSpacing/>
              <w:jc w:val="left"/>
              <w:rPr>
                <w:rFonts w:cs="Arial"/>
                <w:sz w:val="24"/>
                <w:szCs w:val="20"/>
                <w:lang w:val="sr-Cyrl-CS" w:eastAsia="hr-HR"/>
              </w:rPr>
            </w:pPr>
            <w:r w:rsidRPr="008B4C3A">
              <w:rPr>
                <w:rFonts w:cs="Arial"/>
                <w:sz w:val="24"/>
                <w:szCs w:val="20"/>
                <w:lang w:val="sr-Cyrl-CS" w:eastAsia="hr-HR"/>
              </w:rPr>
              <w:t>ASTM D 6158 HV;</w:t>
            </w:r>
          </w:p>
        </w:tc>
        <w:tc>
          <w:tcPr>
            <w:tcW w:w="1984"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CS" w:eastAsia="hr-HR"/>
              </w:rPr>
            </w:pPr>
          </w:p>
        </w:tc>
        <w:tc>
          <w:tcPr>
            <w:tcW w:w="1559" w:type="dxa"/>
            <w:vMerge/>
            <w:shd w:val="clear" w:color="auto" w:fill="auto"/>
          </w:tcPr>
          <w:p w:rsidR="00D90486" w:rsidRPr="008B4C3A" w:rsidRDefault="00D90486">
            <w:pPr>
              <w:spacing w:before="0"/>
              <w:jc w:val="left"/>
            </w:pPr>
          </w:p>
        </w:tc>
      </w:tr>
      <w:tr w:rsidR="00D90486" w:rsidRPr="008B4C3A" w:rsidTr="00150198">
        <w:tc>
          <w:tcPr>
            <w:tcW w:w="4514" w:type="dxa"/>
            <w:vMerge/>
            <w:tcBorders>
              <w:left w:val="single" w:sz="8" w:space="0" w:color="auto"/>
              <w:right w:val="single" w:sz="8" w:space="0" w:color="auto"/>
            </w:tcBorders>
          </w:tcPr>
          <w:p w:rsidR="00D90486" w:rsidRPr="008B4C3A" w:rsidRDefault="00D90486" w:rsidP="008B4C3A">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1866"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numPr>
                <w:ilvl w:val="0"/>
                <w:numId w:val="39"/>
              </w:numPr>
              <w:suppressAutoHyphens/>
              <w:spacing w:before="0" w:line="276" w:lineRule="auto"/>
              <w:ind w:left="102" w:hanging="181"/>
              <w:contextualSpacing/>
              <w:jc w:val="left"/>
              <w:rPr>
                <w:rFonts w:cs="Arial"/>
                <w:sz w:val="24"/>
                <w:szCs w:val="20"/>
                <w:lang w:val="sr-Cyrl-CS" w:eastAsia="hr-HR"/>
              </w:rPr>
            </w:pPr>
            <w:r w:rsidRPr="008B4C3A">
              <w:rPr>
                <w:rFonts w:cs="Arial"/>
                <w:sz w:val="24"/>
                <w:szCs w:val="20"/>
                <w:lang w:val="sr-Cyrl-CS" w:eastAsia="hr-HR"/>
              </w:rPr>
              <w:t>Parker Hannifin (Denison) HF-0;</w:t>
            </w:r>
          </w:p>
        </w:tc>
        <w:tc>
          <w:tcPr>
            <w:tcW w:w="1984"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CS" w:eastAsia="hr-HR"/>
              </w:rPr>
            </w:pPr>
          </w:p>
        </w:tc>
        <w:tc>
          <w:tcPr>
            <w:tcW w:w="1559" w:type="dxa"/>
            <w:vMerge/>
            <w:shd w:val="clear" w:color="auto" w:fill="auto"/>
          </w:tcPr>
          <w:p w:rsidR="00D90486" w:rsidRPr="008B4C3A" w:rsidRDefault="00D90486">
            <w:pPr>
              <w:spacing w:before="0"/>
              <w:jc w:val="left"/>
            </w:pPr>
          </w:p>
        </w:tc>
      </w:tr>
      <w:tr w:rsidR="00D90486" w:rsidRPr="008B4C3A" w:rsidTr="00150198">
        <w:tc>
          <w:tcPr>
            <w:tcW w:w="4514" w:type="dxa"/>
            <w:vMerge/>
            <w:tcBorders>
              <w:left w:val="single" w:sz="8" w:space="0" w:color="auto"/>
              <w:right w:val="single" w:sz="8" w:space="0" w:color="auto"/>
            </w:tcBorders>
          </w:tcPr>
          <w:p w:rsidR="00D90486" w:rsidRPr="008B4C3A" w:rsidRDefault="00D90486" w:rsidP="008B4C3A">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1866"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numPr>
                <w:ilvl w:val="0"/>
                <w:numId w:val="39"/>
              </w:numPr>
              <w:suppressAutoHyphens/>
              <w:spacing w:before="0" w:line="276" w:lineRule="auto"/>
              <w:ind w:left="102" w:hanging="181"/>
              <w:contextualSpacing/>
              <w:jc w:val="left"/>
              <w:rPr>
                <w:rFonts w:cs="Arial"/>
                <w:sz w:val="24"/>
                <w:szCs w:val="20"/>
                <w:lang w:val="sr-Cyrl-CS" w:eastAsia="hr-HR"/>
              </w:rPr>
            </w:pPr>
            <w:r w:rsidRPr="008B4C3A">
              <w:rPr>
                <w:rFonts w:cs="Arial"/>
                <w:sz w:val="24"/>
                <w:szCs w:val="20"/>
                <w:lang w:val="sr-Cyrl-CS" w:eastAsia="hr-HR"/>
              </w:rPr>
              <w:t>Parker Hannifin (Denison) HF-1/ HF-2;</w:t>
            </w:r>
          </w:p>
        </w:tc>
        <w:tc>
          <w:tcPr>
            <w:tcW w:w="1984"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CS" w:eastAsia="hr-HR"/>
              </w:rPr>
            </w:pPr>
          </w:p>
        </w:tc>
        <w:tc>
          <w:tcPr>
            <w:tcW w:w="1559" w:type="dxa"/>
            <w:vMerge/>
            <w:shd w:val="clear" w:color="auto" w:fill="auto"/>
          </w:tcPr>
          <w:p w:rsidR="00D90486" w:rsidRPr="008B4C3A" w:rsidRDefault="00D90486">
            <w:pPr>
              <w:spacing w:before="0"/>
              <w:jc w:val="left"/>
            </w:pPr>
          </w:p>
        </w:tc>
      </w:tr>
      <w:tr w:rsidR="00D90486" w:rsidRPr="008B4C3A" w:rsidTr="00150198">
        <w:tc>
          <w:tcPr>
            <w:tcW w:w="4514" w:type="dxa"/>
            <w:vMerge/>
            <w:tcBorders>
              <w:left w:val="single" w:sz="8" w:space="0" w:color="auto"/>
              <w:right w:val="single" w:sz="8" w:space="0" w:color="auto"/>
            </w:tcBorders>
          </w:tcPr>
          <w:p w:rsidR="00D90486" w:rsidRPr="008B4C3A" w:rsidRDefault="00D90486" w:rsidP="008B4C3A">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1866"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numPr>
                <w:ilvl w:val="0"/>
                <w:numId w:val="39"/>
              </w:numPr>
              <w:suppressAutoHyphens/>
              <w:spacing w:before="0" w:line="276" w:lineRule="auto"/>
              <w:ind w:left="102" w:hanging="181"/>
              <w:contextualSpacing/>
              <w:jc w:val="left"/>
              <w:rPr>
                <w:rFonts w:cs="Arial"/>
                <w:sz w:val="24"/>
                <w:szCs w:val="20"/>
                <w:lang w:val="sr-Cyrl-CS" w:eastAsia="hr-HR"/>
              </w:rPr>
            </w:pPr>
            <w:r w:rsidRPr="008B4C3A">
              <w:rPr>
                <w:rFonts w:cs="Arial"/>
                <w:sz w:val="24"/>
                <w:szCs w:val="20"/>
                <w:lang w:val="sr-Cyrl-CS" w:eastAsia="hr-HR"/>
              </w:rPr>
              <w:t>MAG IAS P-68 (VG 32);</w:t>
            </w:r>
          </w:p>
        </w:tc>
        <w:tc>
          <w:tcPr>
            <w:tcW w:w="1984"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CS" w:eastAsia="hr-HR"/>
              </w:rPr>
            </w:pPr>
          </w:p>
        </w:tc>
        <w:tc>
          <w:tcPr>
            <w:tcW w:w="1559" w:type="dxa"/>
            <w:vMerge/>
            <w:shd w:val="clear" w:color="auto" w:fill="auto"/>
          </w:tcPr>
          <w:p w:rsidR="00D90486" w:rsidRPr="008B4C3A" w:rsidRDefault="00D90486">
            <w:pPr>
              <w:spacing w:before="0"/>
              <w:jc w:val="left"/>
            </w:pPr>
          </w:p>
        </w:tc>
      </w:tr>
      <w:tr w:rsidR="00D90486" w:rsidRPr="008B4C3A" w:rsidTr="00150198">
        <w:tc>
          <w:tcPr>
            <w:tcW w:w="4514" w:type="dxa"/>
            <w:vMerge/>
            <w:tcBorders>
              <w:left w:val="single" w:sz="8" w:space="0" w:color="auto"/>
              <w:right w:val="single" w:sz="8" w:space="0" w:color="auto"/>
            </w:tcBorders>
          </w:tcPr>
          <w:p w:rsidR="00D90486" w:rsidRPr="008B4C3A" w:rsidRDefault="00D90486" w:rsidP="008B4C3A">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1866"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numPr>
                <w:ilvl w:val="0"/>
                <w:numId w:val="39"/>
              </w:numPr>
              <w:suppressAutoHyphens/>
              <w:spacing w:before="0" w:line="276" w:lineRule="auto"/>
              <w:ind w:left="102" w:hanging="181"/>
              <w:contextualSpacing/>
              <w:jc w:val="left"/>
              <w:rPr>
                <w:rFonts w:cs="Arial"/>
                <w:sz w:val="24"/>
                <w:szCs w:val="20"/>
                <w:lang w:val="sr-Cyrl-CS" w:eastAsia="hr-HR"/>
              </w:rPr>
            </w:pPr>
            <w:r w:rsidRPr="008B4C3A">
              <w:rPr>
                <w:rFonts w:cs="Arial"/>
                <w:sz w:val="24"/>
                <w:szCs w:val="20"/>
                <w:lang w:val="sr-Cyrl-CS" w:eastAsia="hr-HR"/>
              </w:rPr>
              <w:t>MAG IAS P-70 (VG 46);</w:t>
            </w:r>
          </w:p>
        </w:tc>
        <w:tc>
          <w:tcPr>
            <w:tcW w:w="1984"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CS" w:eastAsia="hr-HR"/>
              </w:rPr>
            </w:pPr>
          </w:p>
        </w:tc>
        <w:tc>
          <w:tcPr>
            <w:tcW w:w="1559" w:type="dxa"/>
            <w:vMerge w:val="restart"/>
            <w:shd w:val="clear" w:color="auto" w:fill="auto"/>
          </w:tcPr>
          <w:p w:rsidR="00D90486" w:rsidRPr="008B4C3A" w:rsidRDefault="00D90486">
            <w:pPr>
              <w:spacing w:before="0"/>
              <w:jc w:val="left"/>
            </w:pPr>
          </w:p>
        </w:tc>
      </w:tr>
      <w:tr w:rsidR="00D90486" w:rsidRPr="008B4C3A" w:rsidTr="00150198">
        <w:tc>
          <w:tcPr>
            <w:tcW w:w="4514" w:type="dxa"/>
            <w:vMerge/>
            <w:tcBorders>
              <w:left w:val="single" w:sz="8" w:space="0" w:color="auto"/>
              <w:right w:val="single" w:sz="8" w:space="0" w:color="auto"/>
            </w:tcBorders>
          </w:tcPr>
          <w:p w:rsidR="00D90486" w:rsidRPr="008B4C3A" w:rsidRDefault="00D90486" w:rsidP="008B4C3A">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1866"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numPr>
                <w:ilvl w:val="0"/>
                <w:numId w:val="39"/>
              </w:numPr>
              <w:suppressAutoHyphens/>
              <w:spacing w:before="0" w:line="276" w:lineRule="auto"/>
              <w:ind w:left="102" w:hanging="181"/>
              <w:contextualSpacing/>
              <w:jc w:val="left"/>
              <w:rPr>
                <w:rFonts w:cs="Arial"/>
                <w:sz w:val="24"/>
                <w:szCs w:val="20"/>
                <w:lang w:val="sr-Cyrl-CS" w:eastAsia="hr-HR"/>
              </w:rPr>
            </w:pPr>
            <w:r w:rsidRPr="008B4C3A">
              <w:rPr>
                <w:rFonts w:cs="Arial"/>
                <w:sz w:val="24"/>
                <w:szCs w:val="20"/>
                <w:lang w:val="sr-Cyrl-CS" w:eastAsia="hr-HR"/>
              </w:rPr>
              <w:t>MAG IAS P-69 (VG 68);</w:t>
            </w:r>
          </w:p>
        </w:tc>
        <w:tc>
          <w:tcPr>
            <w:tcW w:w="1984"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CS" w:eastAsia="hr-HR"/>
              </w:rPr>
            </w:pPr>
          </w:p>
        </w:tc>
        <w:tc>
          <w:tcPr>
            <w:tcW w:w="1559" w:type="dxa"/>
            <w:vMerge/>
            <w:shd w:val="clear" w:color="auto" w:fill="auto"/>
          </w:tcPr>
          <w:p w:rsidR="00D90486" w:rsidRPr="008B4C3A" w:rsidRDefault="00D90486">
            <w:pPr>
              <w:spacing w:before="0"/>
              <w:jc w:val="left"/>
            </w:pPr>
          </w:p>
        </w:tc>
      </w:tr>
      <w:tr w:rsidR="00D90486" w:rsidRPr="008B4C3A" w:rsidTr="00150198">
        <w:tc>
          <w:tcPr>
            <w:tcW w:w="4514" w:type="dxa"/>
            <w:vMerge/>
            <w:tcBorders>
              <w:left w:val="single" w:sz="8" w:space="0" w:color="auto"/>
              <w:right w:val="single" w:sz="8" w:space="0" w:color="auto"/>
            </w:tcBorders>
          </w:tcPr>
          <w:p w:rsidR="00D90486" w:rsidRPr="008B4C3A" w:rsidRDefault="00D90486" w:rsidP="008B4C3A">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1866"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numPr>
                <w:ilvl w:val="0"/>
                <w:numId w:val="39"/>
              </w:numPr>
              <w:suppressAutoHyphens/>
              <w:spacing w:before="0" w:line="276" w:lineRule="auto"/>
              <w:ind w:left="102" w:hanging="181"/>
              <w:contextualSpacing/>
              <w:jc w:val="left"/>
              <w:rPr>
                <w:rFonts w:cs="Arial"/>
                <w:sz w:val="24"/>
                <w:szCs w:val="20"/>
                <w:lang w:val="sr-Cyrl-CS" w:eastAsia="hr-HR"/>
              </w:rPr>
            </w:pPr>
            <w:r w:rsidRPr="008B4C3A">
              <w:rPr>
                <w:rFonts w:cs="Arial"/>
                <w:sz w:val="24"/>
                <w:szCs w:val="20"/>
                <w:lang w:val="sr-Cyrl-CS" w:eastAsia="hr-HR"/>
              </w:rPr>
              <w:t>Eaton Brochure 03-</w:t>
            </w:r>
            <w:r w:rsidRPr="008B4C3A">
              <w:rPr>
                <w:rFonts w:cs="Arial"/>
                <w:sz w:val="24"/>
                <w:szCs w:val="20"/>
                <w:lang w:val="sr-Cyrl-CS" w:eastAsia="hr-HR"/>
              </w:rPr>
              <w:lastRenderedPageBreak/>
              <w:t>401-2010;</w:t>
            </w:r>
          </w:p>
        </w:tc>
        <w:tc>
          <w:tcPr>
            <w:tcW w:w="1984"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CS" w:eastAsia="hr-HR"/>
              </w:rPr>
            </w:pPr>
          </w:p>
        </w:tc>
        <w:tc>
          <w:tcPr>
            <w:tcW w:w="1559" w:type="dxa"/>
            <w:vMerge/>
            <w:shd w:val="clear" w:color="auto" w:fill="auto"/>
          </w:tcPr>
          <w:p w:rsidR="00D90486" w:rsidRPr="008B4C3A" w:rsidRDefault="00D90486">
            <w:pPr>
              <w:spacing w:before="0"/>
              <w:jc w:val="left"/>
            </w:pPr>
          </w:p>
        </w:tc>
      </w:tr>
      <w:tr w:rsidR="00D90486" w:rsidRPr="008B4C3A" w:rsidTr="00150198">
        <w:tc>
          <w:tcPr>
            <w:tcW w:w="4514" w:type="dxa"/>
            <w:vMerge/>
            <w:tcBorders>
              <w:left w:val="single" w:sz="8" w:space="0" w:color="auto"/>
              <w:right w:val="single" w:sz="8" w:space="0" w:color="auto"/>
            </w:tcBorders>
          </w:tcPr>
          <w:p w:rsidR="00D90486" w:rsidRPr="008B4C3A" w:rsidRDefault="00D90486" w:rsidP="008B4C3A">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1866"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numPr>
                <w:ilvl w:val="0"/>
                <w:numId w:val="39"/>
              </w:numPr>
              <w:suppressAutoHyphens/>
              <w:spacing w:before="0" w:line="276" w:lineRule="auto"/>
              <w:ind w:left="102" w:hanging="181"/>
              <w:contextualSpacing/>
              <w:jc w:val="left"/>
              <w:rPr>
                <w:rFonts w:cs="Arial"/>
                <w:sz w:val="24"/>
                <w:szCs w:val="20"/>
                <w:lang w:val="sr-Cyrl-CS" w:eastAsia="hr-HR"/>
              </w:rPr>
            </w:pPr>
            <w:r w:rsidRPr="008B4C3A">
              <w:rPr>
                <w:rFonts w:cs="Arial"/>
                <w:sz w:val="24"/>
                <w:szCs w:val="20"/>
                <w:lang w:val="sr-Cyrl-CS" w:eastAsia="hr-HR"/>
              </w:rPr>
              <w:t>Eaton Vickers I-286-S;</w:t>
            </w:r>
          </w:p>
        </w:tc>
        <w:tc>
          <w:tcPr>
            <w:tcW w:w="1984"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CS" w:eastAsia="hr-HR"/>
              </w:rPr>
            </w:pPr>
          </w:p>
        </w:tc>
        <w:tc>
          <w:tcPr>
            <w:tcW w:w="1559" w:type="dxa"/>
            <w:vMerge/>
            <w:shd w:val="clear" w:color="auto" w:fill="auto"/>
          </w:tcPr>
          <w:p w:rsidR="00D90486" w:rsidRPr="008B4C3A" w:rsidRDefault="00D90486">
            <w:pPr>
              <w:spacing w:before="0"/>
              <w:jc w:val="left"/>
            </w:pPr>
          </w:p>
        </w:tc>
      </w:tr>
      <w:tr w:rsidR="00D90486" w:rsidRPr="008B4C3A" w:rsidTr="00150198">
        <w:tc>
          <w:tcPr>
            <w:tcW w:w="4514" w:type="dxa"/>
            <w:vMerge/>
            <w:tcBorders>
              <w:left w:val="single" w:sz="8" w:space="0" w:color="auto"/>
              <w:bottom w:val="single" w:sz="8" w:space="0" w:color="auto"/>
              <w:right w:val="single" w:sz="8" w:space="0" w:color="auto"/>
            </w:tcBorders>
          </w:tcPr>
          <w:p w:rsidR="00D90486" w:rsidRPr="008B4C3A" w:rsidRDefault="00D90486" w:rsidP="008B4C3A">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1866"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numPr>
                <w:ilvl w:val="0"/>
                <w:numId w:val="39"/>
              </w:numPr>
              <w:suppressAutoHyphens/>
              <w:spacing w:before="0" w:line="276" w:lineRule="auto"/>
              <w:ind w:left="102" w:hanging="181"/>
              <w:contextualSpacing/>
              <w:jc w:val="left"/>
              <w:rPr>
                <w:rFonts w:cs="Arial"/>
                <w:sz w:val="24"/>
                <w:szCs w:val="20"/>
                <w:lang w:val="sr-Cyrl-CS" w:eastAsia="hr-HR"/>
              </w:rPr>
            </w:pPr>
            <w:r w:rsidRPr="008B4C3A">
              <w:rPr>
                <w:rFonts w:cs="Arial"/>
                <w:sz w:val="24"/>
                <w:szCs w:val="20"/>
                <w:lang w:val="sr-Cyrl-CS" w:eastAsia="hr-HR"/>
              </w:rPr>
              <w:t>AIST (US Steel)126, 127, 136;</w:t>
            </w:r>
          </w:p>
        </w:tc>
        <w:tc>
          <w:tcPr>
            <w:tcW w:w="1984"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CS" w:eastAsia="hr-HR"/>
              </w:rPr>
            </w:pPr>
          </w:p>
        </w:tc>
        <w:tc>
          <w:tcPr>
            <w:tcW w:w="1559" w:type="dxa"/>
            <w:vMerge/>
            <w:shd w:val="clear" w:color="auto" w:fill="auto"/>
          </w:tcPr>
          <w:p w:rsidR="00D90486" w:rsidRPr="008B4C3A" w:rsidRDefault="00D90486">
            <w:pPr>
              <w:spacing w:before="0"/>
              <w:jc w:val="left"/>
            </w:pPr>
          </w:p>
        </w:tc>
      </w:tr>
    </w:tbl>
    <w:p w:rsidR="008B4C3A" w:rsidRPr="008B4C3A" w:rsidRDefault="008B4C3A" w:rsidP="008B4C3A">
      <w:pPr>
        <w:suppressAutoHyphens/>
        <w:spacing w:before="0"/>
        <w:jc w:val="left"/>
        <w:rPr>
          <w:rFonts w:ascii="Times New Roman" w:hAnsi="Times New Roman"/>
          <w:sz w:val="24"/>
          <w:szCs w:val="20"/>
          <w:lang w:val="sr-Cyrl-CS" w:eastAsia="ar-S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4"/>
        <w:gridCol w:w="602"/>
        <w:gridCol w:w="1405"/>
        <w:gridCol w:w="395"/>
        <w:gridCol w:w="1590"/>
        <w:gridCol w:w="1417"/>
      </w:tblGrid>
      <w:tr w:rsidR="00D90486" w:rsidRPr="008B4C3A" w:rsidTr="00150198">
        <w:tc>
          <w:tcPr>
            <w:tcW w:w="8506" w:type="dxa"/>
            <w:gridSpan w:val="5"/>
            <w:tcBorders>
              <w:top w:val="single" w:sz="4" w:space="0" w:color="auto"/>
              <w:left w:val="single" w:sz="8" w:space="0" w:color="auto"/>
              <w:bottom w:val="single" w:sz="8" w:space="0" w:color="auto"/>
              <w:right w:val="single" w:sz="4" w:space="0" w:color="auto"/>
            </w:tcBorders>
            <w:shd w:val="clear" w:color="auto" w:fill="D9D9D9"/>
            <w:vAlign w:val="center"/>
          </w:tcPr>
          <w:p w:rsidR="00D90486" w:rsidRPr="008B4C3A" w:rsidRDefault="00D90486" w:rsidP="008B4C3A">
            <w:pPr>
              <w:contextualSpacing/>
              <w:rPr>
                <w:rFonts w:eastAsia="Calibri" w:cs="Arial"/>
                <w:sz w:val="24"/>
                <w:szCs w:val="20"/>
                <w:lang w:val="sr-Cyrl-CS" w:eastAsia="ar-SA"/>
              </w:rPr>
            </w:pPr>
            <w:r w:rsidRPr="008B4C3A">
              <w:rPr>
                <w:rFonts w:eastAsia="Calibri" w:cs="Arial"/>
                <w:sz w:val="24"/>
                <w:szCs w:val="20"/>
                <w:lang w:val="sr-Cyrl-RS" w:eastAsia="ar-SA"/>
              </w:rPr>
              <w:t>30.ХИДРАУЛИЧНО УЉЕ ВИШЕГ ИНДЕКСА ВИСКОЗНОСТИ ГРАДАЦИЈЕ „</w:t>
            </w:r>
            <w:r w:rsidRPr="008B4C3A">
              <w:rPr>
                <w:rFonts w:eastAsia="Calibri" w:cs="Arial"/>
                <w:sz w:val="24"/>
                <w:szCs w:val="20"/>
                <w:lang w:val="sr-Latn-RS" w:eastAsia="ar-SA"/>
              </w:rPr>
              <w:t>ISO L HV</w:t>
            </w:r>
            <w:r w:rsidRPr="008B4C3A">
              <w:rPr>
                <w:rFonts w:eastAsia="Calibri" w:cs="Arial"/>
                <w:sz w:val="24"/>
                <w:szCs w:val="20"/>
                <w:lang w:val="sr-Cyrl-RS" w:eastAsia="ar-SA"/>
              </w:rPr>
              <w:t>100</w:t>
            </w:r>
            <w:r w:rsidRPr="008B4C3A">
              <w:rPr>
                <w:rFonts w:eastAsia="Calibri" w:cs="Arial"/>
                <w:sz w:val="24"/>
                <w:szCs w:val="20"/>
                <w:lang w:val="sr-Latn-RS" w:eastAsia="ar-SA"/>
              </w:rPr>
              <w:t>“</w:t>
            </w:r>
          </w:p>
        </w:tc>
        <w:tc>
          <w:tcPr>
            <w:tcW w:w="1417" w:type="dxa"/>
            <w:vMerge w:val="restart"/>
            <w:shd w:val="clear" w:color="auto" w:fill="auto"/>
          </w:tcPr>
          <w:p w:rsidR="00D90486" w:rsidRDefault="00D90486">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Pr="00EC05B9" w:rsidRDefault="00EC05B9">
            <w:pPr>
              <w:spacing w:before="0"/>
              <w:jc w:val="left"/>
              <w:rPr>
                <w:lang w:val="sr-Cyrl-RS"/>
              </w:rPr>
            </w:pPr>
            <w:r>
              <w:rPr>
                <w:lang w:val="sr-Cyrl-RS"/>
              </w:rPr>
              <w:t>360 кг</w:t>
            </w:r>
          </w:p>
        </w:tc>
      </w:tr>
      <w:tr w:rsidR="00D90486" w:rsidRPr="008B4C3A" w:rsidTr="00150198">
        <w:tc>
          <w:tcPr>
            <w:tcW w:w="4514" w:type="dxa"/>
            <w:tcBorders>
              <w:top w:val="single" w:sz="8" w:space="0" w:color="auto"/>
              <w:left w:val="single" w:sz="8" w:space="0" w:color="auto"/>
              <w:bottom w:val="single" w:sz="8" w:space="0" w:color="auto"/>
              <w:right w:val="single" w:sz="8" w:space="0" w:color="auto"/>
            </w:tcBorders>
            <w:vAlign w:val="center"/>
            <w:hideMark/>
          </w:tcPr>
          <w:p w:rsidR="00D90486" w:rsidRPr="008B4C3A" w:rsidRDefault="00D90486" w:rsidP="008B4C3A">
            <w:pPr>
              <w:tabs>
                <w:tab w:val="center" w:pos="4680"/>
                <w:tab w:val="right" w:pos="9360"/>
              </w:tabs>
              <w:suppressAutoHyphens/>
              <w:spacing w:before="0" w:line="276" w:lineRule="auto"/>
              <w:jc w:val="left"/>
              <w:rPr>
                <w:rFonts w:eastAsia="Calibri" w:cs="Arial"/>
                <w:noProof/>
                <w:sz w:val="24"/>
                <w:szCs w:val="20"/>
                <w:lang w:val="hr-HR" w:eastAsia="hr-HR"/>
              </w:rPr>
            </w:pPr>
          </w:p>
        </w:tc>
        <w:tc>
          <w:tcPr>
            <w:tcW w:w="2007" w:type="dxa"/>
            <w:gridSpan w:val="2"/>
            <w:tcBorders>
              <w:top w:val="single" w:sz="8" w:space="0" w:color="auto"/>
              <w:left w:val="single" w:sz="4" w:space="0" w:color="auto"/>
              <w:bottom w:val="single" w:sz="8" w:space="0" w:color="auto"/>
              <w:right w:val="single" w:sz="4" w:space="0" w:color="auto"/>
            </w:tcBorders>
            <w:hideMark/>
          </w:tcPr>
          <w:p w:rsidR="00D90486" w:rsidRPr="008B4C3A" w:rsidRDefault="00D90486" w:rsidP="008B4C3A">
            <w:pPr>
              <w:tabs>
                <w:tab w:val="center" w:pos="3852"/>
                <w:tab w:val="right" w:pos="9360"/>
              </w:tabs>
              <w:suppressAutoHyphens/>
              <w:spacing w:before="0" w:line="276" w:lineRule="auto"/>
              <w:ind w:left="-108" w:right="-108"/>
              <w:jc w:val="center"/>
              <w:rPr>
                <w:rFonts w:cs="Arial"/>
                <w:sz w:val="24"/>
                <w:szCs w:val="20"/>
                <w:lang w:val="sr-Cyrl-RS" w:eastAsia="hr-HR"/>
              </w:rPr>
            </w:pPr>
            <w:r w:rsidRPr="008B4C3A">
              <w:rPr>
                <w:rFonts w:cs="Arial"/>
                <w:sz w:val="24"/>
                <w:szCs w:val="20"/>
                <w:lang w:val="sr-Latn-RS" w:eastAsia="hr-HR"/>
              </w:rPr>
              <w:t>ISO L HV</w:t>
            </w:r>
            <w:r w:rsidRPr="008B4C3A">
              <w:rPr>
                <w:rFonts w:cs="Arial"/>
                <w:sz w:val="24"/>
                <w:szCs w:val="20"/>
                <w:lang w:val="sr-Cyrl-RS" w:eastAsia="hr-HR"/>
              </w:rPr>
              <w:t>100</w:t>
            </w:r>
          </w:p>
        </w:tc>
        <w:tc>
          <w:tcPr>
            <w:tcW w:w="1985" w:type="dxa"/>
            <w:gridSpan w:val="2"/>
            <w:tcBorders>
              <w:top w:val="single" w:sz="8" w:space="0" w:color="auto"/>
              <w:left w:val="single" w:sz="4" w:space="0" w:color="auto"/>
              <w:bottom w:val="single" w:sz="8" w:space="0" w:color="auto"/>
              <w:right w:val="single" w:sz="4" w:space="0" w:color="auto"/>
            </w:tcBorders>
            <w:vAlign w:val="center"/>
            <w:hideMark/>
          </w:tcPr>
          <w:p w:rsidR="00D90486" w:rsidRPr="008B4C3A" w:rsidRDefault="00D90486" w:rsidP="008B4C3A">
            <w:pPr>
              <w:tabs>
                <w:tab w:val="center" w:pos="4680"/>
                <w:tab w:val="right" w:pos="9360"/>
              </w:tabs>
              <w:suppressAutoHyphens/>
              <w:spacing w:before="0" w:line="276" w:lineRule="auto"/>
              <w:ind w:left="-108" w:right="-108"/>
              <w:jc w:val="center"/>
              <w:rPr>
                <w:rFonts w:eastAsia="Calibri" w:cs="Arial"/>
                <w:b/>
                <w:noProof/>
                <w:sz w:val="24"/>
                <w:szCs w:val="20"/>
                <w:lang w:val="hr-HR" w:eastAsia="hr-HR"/>
              </w:rPr>
            </w:pPr>
            <w:r w:rsidRPr="008B4C3A">
              <w:rPr>
                <w:rFonts w:cs="Arial"/>
                <w:sz w:val="24"/>
                <w:szCs w:val="20"/>
                <w:lang w:val="sr-Cyrl-RS" w:eastAsia="hr-HR"/>
              </w:rPr>
              <w:t>МЕТОДА</w:t>
            </w:r>
          </w:p>
        </w:tc>
        <w:tc>
          <w:tcPr>
            <w:tcW w:w="1417" w:type="dxa"/>
            <w:vMerge/>
            <w:shd w:val="clear" w:color="auto" w:fill="auto"/>
          </w:tcPr>
          <w:p w:rsidR="00D90486" w:rsidRPr="008B4C3A" w:rsidRDefault="00D90486">
            <w:pPr>
              <w:spacing w:before="0"/>
              <w:jc w:val="left"/>
            </w:pPr>
          </w:p>
        </w:tc>
      </w:tr>
      <w:tr w:rsidR="00D90486" w:rsidRPr="008B4C3A" w:rsidTr="00150198">
        <w:tc>
          <w:tcPr>
            <w:tcW w:w="4514" w:type="dxa"/>
            <w:tcBorders>
              <w:top w:val="single" w:sz="8" w:space="0" w:color="auto"/>
              <w:left w:val="single" w:sz="8" w:space="0" w:color="auto"/>
              <w:bottom w:val="single" w:sz="8" w:space="0" w:color="auto"/>
              <w:right w:val="single" w:sz="8" w:space="0" w:color="auto"/>
            </w:tcBorders>
          </w:tcPr>
          <w:p w:rsidR="00D90486" w:rsidRPr="008B4C3A" w:rsidRDefault="00D90486" w:rsidP="008B4C3A">
            <w:pPr>
              <w:tabs>
                <w:tab w:val="center" w:pos="4680"/>
                <w:tab w:val="right" w:pos="9360"/>
              </w:tabs>
              <w:suppressAutoHyphens/>
              <w:spacing w:before="0" w:line="276" w:lineRule="auto"/>
              <w:jc w:val="left"/>
              <w:rPr>
                <w:rFonts w:eastAsia="Calibri" w:cs="Arial"/>
                <w:noProof/>
                <w:sz w:val="24"/>
                <w:szCs w:val="20"/>
                <w:lang w:val="hr-HR" w:eastAsia="hr-HR"/>
              </w:rPr>
            </w:pPr>
            <w:r w:rsidRPr="008B4C3A">
              <w:rPr>
                <w:rFonts w:cs="Arial"/>
                <w:sz w:val="24"/>
                <w:szCs w:val="20"/>
                <w:lang w:val="sr-Cyrl-RS" w:eastAsia="hr-HR"/>
              </w:rPr>
              <w:t>Густина на 15º</w:t>
            </w:r>
            <w:r w:rsidRPr="008B4C3A">
              <w:rPr>
                <w:rFonts w:cs="Arial"/>
                <w:sz w:val="24"/>
                <w:szCs w:val="20"/>
                <w:lang w:val="hr-HR" w:eastAsia="hr-HR"/>
              </w:rPr>
              <w:t>C, g/ml</w:t>
            </w:r>
          </w:p>
        </w:tc>
        <w:tc>
          <w:tcPr>
            <w:tcW w:w="2007" w:type="dxa"/>
            <w:gridSpan w:val="2"/>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RS" w:eastAsia="hr-HR"/>
              </w:rPr>
            </w:pPr>
            <w:r w:rsidRPr="008B4C3A">
              <w:rPr>
                <w:rFonts w:eastAsia="Calibri" w:cs="Arial"/>
                <w:noProof/>
                <w:sz w:val="24"/>
                <w:szCs w:val="20"/>
                <w:lang w:val="sr-Cyrl-RS" w:eastAsia="hr-HR"/>
              </w:rPr>
              <w:t>0,89</w:t>
            </w:r>
          </w:p>
        </w:tc>
        <w:tc>
          <w:tcPr>
            <w:tcW w:w="1985" w:type="dxa"/>
            <w:gridSpan w:val="2"/>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CS" w:eastAsia="hr-HR"/>
              </w:rPr>
            </w:pPr>
            <w:r w:rsidRPr="008B4C3A">
              <w:rPr>
                <w:rFonts w:eastAsia="Calibri" w:cs="Arial"/>
                <w:noProof/>
                <w:sz w:val="24"/>
                <w:szCs w:val="20"/>
                <w:lang w:val="sr-Cyrl-CS" w:eastAsia="hr-HR"/>
              </w:rPr>
              <w:t>SRPS EN ISO 3675</w:t>
            </w:r>
          </w:p>
        </w:tc>
        <w:tc>
          <w:tcPr>
            <w:tcW w:w="1417" w:type="dxa"/>
            <w:vMerge/>
            <w:shd w:val="clear" w:color="auto" w:fill="auto"/>
          </w:tcPr>
          <w:p w:rsidR="00D90486" w:rsidRPr="008B4C3A" w:rsidRDefault="00D90486">
            <w:pPr>
              <w:spacing w:before="0"/>
              <w:jc w:val="left"/>
            </w:pPr>
          </w:p>
        </w:tc>
      </w:tr>
      <w:tr w:rsidR="00D90486" w:rsidRPr="008B4C3A" w:rsidTr="00150198">
        <w:tc>
          <w:tcPr>
            <w:tcW w:w="4514" w:type="dxa"/>
            <w:tcBorders>
              <w:top w:val="single" w:sz="8" w:space="0" w:color="auto"/>
              <w:left w:val="single" w:sz="8" w:space="0" w:color="auto"/>
              <w:bottom w:val="single" w:sz="8" w:space="0" w:color="auto"/>
              <w:right w:val="single" w:sz="8" w:space="0" w:color="auto"/>
            </w:tcBorders>
          </w:tcPr>
          <w:p w:rsidR="00D90486" w:rsidRPr="008B4C3A" w:rsidRDefault="00D90486" w:rsidP="008B4C3A">
            <w:pPr>
              <w:tabs>
                <w:tab w:val="center" w:pos="4680"/>
                <w:tab w:val="right" w:pos="9360"/>
              </w:tabs>
              <w:suppressAutoHyphens/>
              <w:spacing w:before="0" w:line="276" w:lineRule="auto"/>
              <w:jc w:val="left"/>
              <w:rPr>
                <w:rFonts w:eastAsia="Calibri" w:cs="Arial"/>
                <w:noProof/>
                <w:sz w:val="24"/>
                <w:szCs w:val="20"/>
                <w:lang w:val="hr-HR" w:eastAsia="hr-HR"/>
              </w:rPr>
            </w:pPr>
            <w:r w:rsidRPr="008B4C3A">
              <w:rPr>
                <w:rFonts w:eastAsia="Calibri" w:cs="Arial"/>
                <w:noProof/>
                <w:sz w:val="24"/>
                <w:szCs w:val="20"/>
                <w:lang w:val="sr-Cyrl-RS" w:eastAsia="hr-HR"/>
              </w:rPr>
              <w:t>Кинематичка вискозност на 40</w:t>
            </w:r>
            <w:r w:rsidRPr="008B4C3A">
              <w:rPr>
                <w:rFonts w:cs="Arial"/>
                <w:sz w:val="24"/>
                <w:szCs w:val="20"/>
                <w:lang w:val="sr-Cyrl-RS" w:eastAsia="hr-HR"/>
              </w:rPr>
              <w:t>º</w:t>
            </w:r>
            <w:r w:rsidRPr="008B4C3A">
              <w:rPr>
                <w:rFonts w:cs="Arial"/>
                <w:sz w:val="24"/>
                <w:szCs w:val="20"/>
                <w:lang w:val="hr-HR" w:eastAsia="hr-HR"/>
              </w:rPr>
              <w:t>C</w:t>
            </w:r>
            <w:r w:rsidRPr="008B4C3A">
              <w:rPr>
                <w:rFonts w:cs="Arial"/>
                <w:sz w:val="24"/>
                <w:szCs w:val="20"/>
                <w:lang w:val="sr-Cyrl-RS" w:eastAsia="hr-HR"/>
              </w:rPr>
              <w:t xml:space="preserve">, </w:t>
            </w:r>
            <w:r w:rsidRPr="008B4C3A">
              <w:rPr>
                <w:rFonts w:cs="Arial"/>
                <w:sz w:val="24"/>
                <w:szCs w:val="20"/>
                <w:lang w:val="hr-HR" w:eastAsia="hr-HR"/>
              </w:rPr>
              <w:t>mm</w:t>
            </w:r>
            <w:r w:rsidRPr="008B4C3A">
              <w:rPr>
                <w:rFonts w:cs="Arial"/>
                <w:sz w:val="24"/>
                <w:szCs w:val="20"/>
                <w:vertAlign w:val="superscript"/>
                <w:lang w:val="hr-HR" w:eastAsia="hr-HR"/>
              </w:rPr>
              <w:t>2</w:t>
            </w:r>
            <w:r w:rsidRPr="008B4C3A">
              <w:rPr>
                <w:rFonts w:cs="Arial"/>
                <w:sz w:val="24"/>
                <w:szCs w:val="20"/>
                <w:lang w:val="hr-HR" w:eastAsia="hr-HR"/>
              </w:rPr>
              <w:t>/s</w:t>
            </w:r>
          </w:p>
        </w:tc>
        <w:tc>
          <w:tcPr>
            <w:tcW w:w="2007" w:type="dxa"/>
            <w:gridSpan w:val="2"/>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RS" w:eastAsia="hr-HR"/>
              </w:rPr>
            </w:pPr>
            <w:r w:rsidRPr="008B4C3A">
              <w:rPr>
                <w:rFonts w:eastAsia="Calibri" w:cs="Arial"/>
                <w:noProof/>
                <w:sz w:val="24"/>
                <w:szCs w:val="20"/>
                <w:lang w:val="sr-Cyrl-RS" w:eastAsia="hr-HR"/>
              </w:rPr>
              <w:t>100</w:t>
            </w:r>
          </w:p>
        </w:tc>
        <w:tc>
          <w:tcPr>
            <w:tcW w:w="1985" w:type="dxa"/>
            <w:gridSpan w:val="2"/>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hr-HR" w:eastAsia="hr-HR"/>
              </w:rPr>
            </w:pPr>
            <w:r w:rsidRPr="008B4C3A">
              <w:rPr>
                <w:rFonts w:eastAsia="Calibri" w:cs="Arial"/>
                <w:noProof/>
                <w:sz w:val="24"/>
                <w:szCs w:val="20"/>
                <w:lang w:val="sr-Cyrl-CS" w:eastAsia="hr-HR"/>
              </w:rPr>
              <w:t>SRPS ISO 3104</w:t>
            </w:r>
          </w:p>
        </w:tc>
        <w:tc>
          <w:tcPr>
            <w:tcW w:w="1417" w:type="dxa"/>
            <w:vMerge/>
            <w:shd w:val="clear" w:color="auto" w:fill="auto"/>
          </w:tcPr>
          <w:p w:rsidR="00D90486" w:rsidRPr="008B4C3A" w:rsidRDefault="00D90486">
            <w:pPr>
              <w:spacing w:before="0"/>
              <w:jc w:val="left"/>
            </w:pPr>
          </w:p>
        </w:tc>
      </w:tr>
      <w:tr w:rsidR="00D90486" w:rsidRPr="008B4C3A" w:rsidTr="00150198">
        <w:tc>
          <w:tcPr>
            <w:tcW w:w="4514" w:type="dxa"/>
            <w:tcBorders>
              <w:top w:val="single" w:sz="8" w:space="0" w:color="auto"/>
              <w:left w:val="single" w:sz="8" w:space="0" w:color="auto"/>
              <w:bottom w:val="single" w:sz="8" w:space="0" w:color="auto"/>
              <w:right w:val="single" w:sz="8" w:space="0" w:color="auto"/>
            </w:tcBorders>
          </w:tcPr>
          <w:p w:rsidR="00D90486" w:rsidRPr="008B4C3A" w:rsidRDefault="00D90486" w:rsidP="008B4C3A">
            <w:pPr>
              <w:tabs>
                <w:tab w:val="center" w:pos="4680"/>
                <w:tab w:val="right" w:pos="9360"/>
              </w:tabs>
              <w:suppressAutoHyphens/>
              <w:spacing w:before="0" w:line="276" w:lineRule="auto"/>
              <w:jc w:val="left"/>
              <w:rPr>
                <w:rFonts w:eastAsia="Calibri" w:cs="Arial"/>
                <w:noProof/>
                <w:sz w:val="24"/>
                <w:szCs w:val="20"/>
                <w:lang w:val="hr-HR" w:eastAsia="hr-HR"/>
              </w:rPr>
            </w:pPr>
            <w:r w:rsidRPr="008B4C3A">
              <w:rPr>
                <w:rFonts w:eastAsia="Calibri" w:cs="Arial"/>
                <w:noProof/>
                <w:sz w:val="24"/>
                <w:szCs w:val="20"/>
                <w:lang w:val="sr-Cyrl-RS" w:eastAsia="hr-HR"/>
              </w:rPr>
              <w:t xml:space="preserve">Кинематичка вискозност на </w:t>
            </w:r>
            <w:r w:rsidRPr="008B4C3A">
              <w:rPr>
                <w:rFonts w:eastAsia="Calibri" w:cs="Arial"/>
                <w:noProof/>
                <w:sz w:val="24"/>
                <w:szCs w:val="20"/>
                <w:lang w:val="hr-HR" w:eastAsia="hr-HR"/>
              </w:rPr>
              <w:t>10</w:t>
            </w:r>
            <w:r w:rsidRPr="008B4C3A">
              <w:rPr>
                <w:rFonts w:eastAsia="Calibri" w:cs="Arial"/>
                <w:noProof/>
                <w:sz w:val="24"/>
                <w:szCs w:val="20"/>
                <w:lang w:val="sr-Cyrl-RS" w:eastAsia="hr-HR"/>
              </w:rPr>
              <w:t>0</w:t>
            </w:r>
            <w:r w:rsidRPr="008B4C3A">
              <w:rPr>
                <w:rFonts w:cs="Arial"/>
                <w:sz w:val="24"/>
                <w:szCs w:val="20"/>
                <w:lang w:val="sr-Cyrl-RS" w:eastAsia="hr-HR"/>
              </w:rPr>
              <w:t>º</w:t>
            </w:r>
            <w:r w:rsidRPr="008B4C3A">
              <w:rPr>
                <w:rFonts w:cs="Arial"/>
                <w:sz w:val="24"/>
                <w:szCs w:val="20"/>
                <w:lang w:val="hr-HR" w:eastAsia="hr-HR"/>
              </w:rPr>
              <w:t>C</w:t>
            </w:r>
            <w:r w:rsidRPr="008B4C3A">
              <w:rPr>
                <w:rFonts w:cs="Arial"/>
                <w:sz w:val="24"/>
                <w:szCs w:val="20"/>
                <w:lang w:val="sr-Cyrl-RS" w:eastAsia="hr-HR"/>
              </w:rPr>
              <w:t xml:space="preserve">, </w:t>
            </w:r>
            <w:r w:rsidRPr="008B4C3A">
              <w:rPr>
                <w:rFonts w:cs="Arial"/>
                <w:sz w:val="24"/>
                <w:szCs w:val="20"/>
                <w:lang w:val="hr-HR" w:eastAsia="hr-HR"/>
              </w:rPr>
              <w:t>mm</w:t>
            </w:r>
            <w:r w:rsidRPr="008B4C3A">
              <w:rPr>
                <w:rFonts w:cs="Arial"/>
                <w:sz w:val="24"/>
                <w:szCs w:val="20"/>
                <w:vertAlign w:val="superscript"/>
                <w:lang w:val="hr-HR" w:eastAsia="hr-HR"/>
              </w:rPr>
              <w:t>2</w:t>
            </w:r>
            <w:r w:rsidRPr="008B4C3A">
              <w:rPr>
                <w:rFonts w:cs="Arial"/>
                <w:sz w:val="24"/>
                <w:szCs w:val="20"/>
                <w:lang w:val="hr-HR" w:eastAsia="hr-HR"/>
              </w:rPr>
              <w:t>/s</w:t>
            </w:r>
          </w:p>
        </w:tc>
        <w:tc>
          <w:tcPr>
            <w:tcW w:w="2007" w:type="dxa"/>
            <w:gridSpan w:val="2"/>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RS" w:eastAsia="hr-HR"/>
              </w:rPr>
            </w:pPr>
            <w:r w:rsidRPr="008B4C3A">
              <w:rPr>
                <w:rFonts w:eastAsia="Calibri" w:cs="Arial"/>
                <w:noProof/>
                <w:sz w:val="24"/>
                <w:szCs w:val="20"/>
                <w:lang w:val="sr-Cyrl-RS" w:eastAsia="hr-HR"/>
              </w:rPr>
              <w:t>14</w:t>
            </w:r>
            <w:r w:rsidRPr="008B4C3A">
              <w:rPr>
                <w:rFonts w:eastAsia="Calibri" w:cs="Arial"/>
                <w:noProof/>
                <w:sz w:val="24"/>
                <w:szCs w:val="20"/>
                <w:lang w:val="hr-HR" w:eastAsia="hr-HR"/>
              </w:rPr>
              <w:t>,</w:t>
            </w:r>
            <w:r w:rsidRPr="008B4C3A">
              <w:rPr>
                <w:rFonts w:eastAsia="Calibri" w:cs="Arial"/>
                <w:noProof/>
                <w:sz w:val="24"/>
                <w:szCs w:val="20"/>
                <w:lang w:val="sr-Cyrl-RS" w:eastAsia="hr-HR"/>
              </w:rPr>
              <w:t>1</w:t>
            </w:r>
          </w:p>
        </w:tc>
        <w:tc>
          <w:tcPr>
            <w:tcW w:w="1985" w:type="dxa"/>
            <w:gridSpan w:val="2"/>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hr-HR" w:eastAsia="hr-HR"/>
              </w:rPr>
            </w:pPr>
            <w:r w:rsidRPr="008B4C3A">
              <w:rPr>
                <w:rFonts w:eastAsia="Calibri" w:cs="Arial"/>
                <w:noProof/>
                <w:sz w:val="24"/>
                <w:szCs w:val="20"/>
                <w:lang w:val="sr-Cyrl-CS" w:eastAsia="hr-HR"/>
              </w:rPr>
              <w:t>SRPS ISO 3104</w:t>
            </w:r>
          </w:p>
        </w:tc>
        <w:tc>
          <w:tcPr>
            <w:tcW w:w="1417" w:type="dxa"/>
            <w:vMerge/>
            <w:shd w:val="clear" w:color="auto" w:fill="auto"/>
          </w:tcPr>
          <w:p w:rsidR="00D90486" w:rsidRPr="008B4C3A" w:rsidRDefault="00D90486">
            <w:pPr>
              <w:spacing w:before="0"/>
              <w:jc w:val="left"/>
            </w:pPr>
          </w:p>
        </w:tc>
      </w:tr>
      <w:tr w:rsidR="00D90486" w:rsidRPr="008B4C3A" w:rsidTr="00150198">
        <w:tc>
          <w:tcPr>
            <w:tcW w:w="4514" w:type="dxa"/>
            <w:tcBorders>
              <w:top w:val="single" w:sz="8" w:space="0" w:color="auto"/>
              <w:left w:val="single" w:sz="8" w:space="0" w:color="auto"/>
              <w:bottom w:val="single" w:sz="8" w:space="0" w:color="auto"/>
              <w:right w:val="single" w:sz="8" w:space="0" w:color="auto"/>
            </w:tcBorders>
          </w:tcPr>
          <w:p w:rsidR="00D90486" w:rsidRPr="008B4C3A" w:rsidRDefault="00D90486" w:rsidP="008B4C3A">
            <w:pPr>
              <w:tabs>
                <w:tab w:val="center" w:pos="4680"/>
                <w:tab w:val="right" w:pos="9360"/>
              </w:tabs>
              <w:suppressAutoHyphens/>
              <w:spacing w:before="0" w:line="276" w:lineRule="auto"/>
              <w:jc w:val="left"/>
              <w:rPr>
                <w:rFonts w:eastAsia="Calibri" w:cs="Arial"/>
                <w:noProof/>
                <w:sz w:val="24"/>
                <w:szCs w:val="20"/>
                <w:lang w:val="sr-Cyrl-RS" w:eastAsia="hr-HR"/>
              </w:rPr>
            </w:pPr>
            <w:r w:rsidRPr="008B4C3A">
              <w:rPr>
                <w:rFonts w:eastAsia="Calibri" w:cs="Arial"/>
                <w:noProof/>
                <w:sz w:val="24"/>
                <w:szCs w:val="20"/>
                <w:lang w:val="sr-Cyrl-RS" w:eastAsia="hr-HR"/>
              </w:rPr>
              <w:t xml:space="preserve">Индекс вискозности </w:t>
            </w:r>
          </w:p>
        </w:tc>
        <w:tc>
          <w:tcPr>
            <w:tcW w:w="2007" w:type="dxa"/>
            <w:gridSpan w:val="2"/>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RS" w:eastAsia="hr-HR"/>
              </w:rPr>
            </w:pPr>
            <w:r w:rsidRPr="008B4C3A">
              <w:rPr>
                <w:rFonts w:eastAsia="Calibri" w:cs="Arial"/>
                <w:noProof/>
                <w:sz w:val="24"/>
                <w:szCs w:val="20"/>
                <w:lang w:val="sr-Cyrl-RS" w:eastAsia="hr-HR"/>
              </w:rPr>
              <w:t>144</w:t>
            </w:r>
          </w:p>
        </w:tc>
        <w:tc>
          <w:tcPr>
            <w:tcW w:w="1985" w:type="dxa"/>
            <w:gridSpan w:val="2"/>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RS" w:eastAsia="hr-HR"/>
              </w:rPr>
            </w:pPr>
            <w:r w:rsidRPr="008B4C3A">
              <w:rPr>
                <w:rFonts w:eastAsia="Calibri" w:cs="Arial"/>
                <w:noProof/>
                <w:sz w:val="24"/>
                <w:szCs w:val="20"/>
                <w:lang w:val="sr-Cyrl-CS" w:eastAsia="hr-HR"/>
              </w:rPr>
              <w:t xml:space="preserve">SRPS ISO </w:t>
            </w:r>
            <w:r w:rsidRPr="008B4C3A">
              <w:rPr>
                <w:rFonts w:eastAsia="Calibri" w:cs="Arial"/>
                <w:noProof/>
                <w:sz w:val="24"/>
                <w:szCs w:val="20"/>
                <w:lang w:val="sr-Cyrl-RS" w:eastAsia="hr-HR"/>
              </w:rPr>
              <w:t>2909</w:t>
            </w:r>
          </w:p>
        </w:tc>
        <w:tc>
          <w:tcPr>
            <w:tcW w:w="1417" w:type="dxa"/>
            <w:vMerge/>
            <w:shd w:val="clear" w:color="auto" w:fill="auto"/>
          </w:tcPr>
          <w:p w:rsidR="00D90486" w:rsidRPr="008B4C3A" w:rsidRDefault="00D90486">
            <w:pPr>
              <w:spacing w:before="0"/>
              <w:jc w:val="left"/>
            </w:pPr>
          </w:p>
        </w:tc>
      </w:tr>
      <w:tr w:rsidR="00D90486" w:rsidRPr="008B4C3A" w:rsidTr="00150198">
        <w:tc>
          <w:tcPr>
            <w:tcW w:w="4514" w:type="dxa"/>
            <w:tcBorders>
              <w:top w:val="single" w:sz="8" w:space="0" w:color="auto"/>
              <w:left w:val="single" w:sz="8" w:space="0" w:color="auto"/>
              <w:bottom w:val="single" w:sz="8" w:space="0" w:color="auto"/>
              <w:right w:val="single" w:sz="8" w:space="0" w:color="auto"/>
            </w:tcBorders>
          </w:tcPr>
          <w:p w:rsidR="00D90486" w:rsidRPr="008B4C3A" w:rsidRDefault="00D90486" w:rsidP="008B4C3A">
            <w:pPr>
              <w:tabs>
                <w:tab w:val="center" w:pos="4680"/>
                <w:tab w:val="right" w:pos="9360"/>
              </w:tabs>
              <w:suppressAutoHyphens/>
              <w:spacing w:before="0" w:line="276" w:lineRule="auto"/>
              <w:jc w:val="left"/>
              <w:rPr>
                <w:rFonts w:eastAsia="Calibri" w:cs="Arial"/>
                <w:noProof/>
                <w:sz w:val="24"/>
                <w:szCs w:val="20"/>
                <w:lang w:val="sr-Cyrl-RS" w:eastAsia="hr-HR"/>
              </w:rPr>
            </w:pPr>
            <w:r w:rsidRPr="008B4C3A">
              <w:rPr>
                <w:rFonts w:eastAsia="Calibri" w:cs="Arial"/>
                <w:noProof/>
                <w:sz w:val="24"/>
                <w:szCs w:val="20"/>
                <w:lang w:val="sr-Cyrl-RS" w:eastAsia="hr-HR"/>
              </w:rPr>
              <w:t xml:space="preserve">Тачка паљења, </w:t>
            </w:r>
            <w:r w:rsidRPr="008B4C3A">
              <w:rPr>
                <w:rFonts w:cs="Arial"/>
                <w:sz w:val="24"/>
                <w:szCs w:val="20"/>
                <w:lang w:val="sr-Cyrl-RS" w:eastAsia="hr-HR"/>
              </w:rPr>
              <w:t>º</w:t>
            </w:r>
            <w:r w:rsidRPr="008B4C3A">
              <w:rPr>
                <w:rFonts w:cs="Arial"/>
                <w:sz w:val="24"/>
                <w:szCs w:val="20"/>
                <w:lang w:val="hr-HR" w:eastAsia="hr-HR"/>
              </w:rPr>
              <w:t>C</w:t>
            </w:r>
          </w:p>
        </w:tc>
        <w:tc>
          <w:tcPr>
            <w:tcW w:w="2007" w:type="dxa"/>
            <w:gridSpan w:val="2"/>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RS" w:eastAsia="hr-HR"/>
              </w:rPr>
            </w:pPr>
            <w:r w:rsidRPr="008B4C3A">
              <w:rPr>
                <w:rFonts w:eastAsia="Calibri" w:cs="Arial"/>
                <w:noProof/>
                <w:sz w:val="24"/>
                <w:szCs w:val="20"/>
                <w:lang w:val="sr-Cyrl-RS" w:eastAsia="hr-HR"/>
              </w:rPr>
              <w:t>220</w:t>
            </w:r>
          </w:p>
        </w:tc>
        <w:tc>
          <w:tcPr>
            <w:tcW w:w="1985" w:type="dxa"/>
            <w:gridSpan w:val="2"/>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RS" w:eastAsia="hr-HR"/>
              </w:rPr>
            </w:pPr>
            <w:r w:rsidRPr="008B4C3A">
              <w:rPr>
                <w:rFonts w:eastAsia="Calibri" w:cs="Arial"/>
                <w:noProof/>
                <w:sz w:val="24"/>
                <w:szCs w:val="20"/>
                <w:lang w:val="sr-Cyrl-CS" w:eastAsia="hr-HR"/>
              </w:rPr>
              <w:t xml:space="preserve">SRPS EN ISO </w:t>
            </w:r>
            <w:r w:rsidRPr="008B4C3A">
              <w:rPr>
                <w:rFonts w:eastAsia="Calibri" w:cs="Arial"/>
                <w:noProof/>
                <w:sz w:val="24"/>
                <w:szCs w:val="20"/>
                <w:lang w:val="sr-Cyrl-RS" w:eastAsia="hr-HR"/>
              </w:rPr>
              <w:t>2592</w:t>
            </w:r>
          </w:p>
        </w:tc>
        <w:tc>
          <w:tcPr>
            <w:tcW w:w="1417" w:type="dxa"/>
            <w:vMerge/>
            <w:shd w:val="clear" w:color="auto" w:fill="auto"/>
          </w:tcPr>
          <w:p w:rsidR="00D90486" w:rsidRPr="008B4C3A" w:rsidRDefault="00D90486">
            <w:pPr>
              <w:spacing w:before="0"/>
              <w:jc w:val="left"/>
            </w:pPr>
          </w:p>
        </w:tc>
      </w:tr>
      <w:tr w:rsidR="00D90486" w:rsidRPr="008B4C3A" w:rsidTr="00150198">
        <w:tc>
          <w:tcPr>
            <w:tcW w:w="4514" w:type="dxa"/>
            <w:tcBorders>
              <w:top w:val="single" w:sz="8" w:space="0" w:color="auto"/>
              <w:left w:val="single" w:sz="8" w:space="0" w:color="auto"/>
              <w:bottom w:val="single" w:sz="8" w:space="0" w:color="auto"/>
              <w:right w:val="single" w:sz="8" w:space="0" w:color="auto"/>
            </w:tcBorders>
          </w:tcPr>
          <w:p w:rsidR="00D90486" w:rsidRPr="008B4C3A" w:rsidRDefault="00D90486" w:rsidP="008B4C3A">
            <w:pPr>
              <w:tabs>
                <w:tab w:val="center" w:pos="4680"/>
                <w:tab w:val="right" w:pos="9360"/>
              </w:tabs>
              <w:suppressAutoHyphens/>
              <w:spacing w:before="0" w:line="276" w:lineRule="auto"/>
              <w:jc w:val="left"/>
              <w:rPr>
                <w:rFonts w:eastAsia="Calibri" w:cs="Arial"/>
                <w:noProof/>
                <w:sz w:val="24"/>
                <w:szCs w:val="20"/>
                <w:lang w:val="hr-HR" w:eastAsia="hr-HR"/>
              </w:rPr>
            </w:pPr>
            <w:r w:rsidRPr="008B4C3A">
              <w:rPr>
                <w:rFonts w:eastAsia="Calibri" w:cs="Arial"/>
                <w:noProof/>
                <w:sz w:val="24"/>
                <w:szCs w:val="20"/>
                <w:lang w:val="sr-Cyrl-RS" w:eastAsia="hr-HR"/>
              </w:rPr>
              <w:t xml:space="preserve">Тачка течења, </w:t>
            </w:r>
            <w:r w:rsidRPr="008B4C3A">
              <w:rPr>
                <w:rFonts w:cs="Arial"/>
                <w:sz w:val="24"/>
                <w:szCs w:val="20"/>
                <w:lang w:val="sr-Cyrl-RS" w:eastAsia="hr-HR"/>
              </w:rPr>
              <w:t>º</w:t>
            </w:r>
            <w:r w:rsidRPr="008B4C3A">
              <w:rPr>
                <w:rFonts w:cs="Arial"/>
                <w:sz w:val="24"/>
                <w:szCs w:val="20"/>
                <w:lang w:val="hr-HR" w:eastAsia="hr-HR"/>
              </w:rPr>
              <w:t>C</w:t>
            </w:r>
          </w:p>
        </w:tc>
        <w:tc>
          <w:tcPr>
            <w:tcW w:w="2007" w:type="dxa"/>
            <w:gridSpan w:val="2"/>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RS" w:eastAsia="hr-HR"/>
              </w:rPr>
            </w:pPr>
            <w:r w:rsidRPr="008B4C3A">
              <w:rPr>
                <w:rFonts w:eastAsia="Calibri" w:cs="Arial"/>
                <w:noProof/>
                <w:sz w:val="24"/>
                <w:szCs w:val="20"/>
                <w:lang w:val="sr-Cyrl-RS" w:eastAsia="hr-HR"/>
              </w:rPr>
              <w:t>-24</w:t>
            </w:r>
          </w:p>
        </w:tc>
        <w:tc>
          <w:tcPr>
            <w:tcW w:w="1985" w:type="dxa"/>
            <w:gridSpan w:val="2"/>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RS" w:eastAsia="hr-HR"/>
              </w:rPr>
            </w:pPr>
            <w:r w:rsidRPr="008B4C3A">
              <w:rPr>
                <w:rFonts w:eastAsia="Calibri" w:cs="Arial"/>
                <w:noProof/>
                <w:sz w:val="24"/>
                <w:szCs w:val="20"/>
                <w:lang w:val="sr-Cyrl-CS" w:eastAsia="hr-HR"/>
              </w:rPr>
              <w:t>SRPS ISO 3</w:t>
            </w:r>
            <w:r w:rsidRPr="008B4C3A">
              <w:rPr>
                <w:rFonts w:eastAsia="Calibri" w:cs="Arial"/>
                <w:noProof/>
                <w:sz w:val="24"/>
                <w:szCs w:val="20"/>
                <w:lang w:val="sr-Cyrl-RS" w:eastAsia="hr-HR"/>
              </w:rPr>
              <w:t>016</w:t>
            </w:r>
          </w:p>
        </w:tc>
        <w:tc>
          <w:tcPr>
            <w:tcW w:w="1417" w:type="dxa"/>
            <w:vMerge/>
            <w:shd w:val="clear" w:color="auto" w:fill="auto"/>
          </w:tcPr>
          <w:p w:rsidR="00D90486" w:rsidRPr="008B4C3A" w:rsidRDefault="00D90486">
            <w:pPr>
              <w:spacing w:before="0"/>
              <w:jc w:val="left"/>
            </w:pPr>
          </w:p>
        </w:tc>
      </w:tr>
      <w:tr w:rsidR="00D90486" w:rsidRPr="008B4C3A" w:rsidTr="00150198">
        <w:tc>
          <w:tcPr>
            <w:tcW w:w="4514" w:type="dxa"/>
            <w:tcBorders>
              <w:top w:val="single" w:sz="8" w:space="0" w:color="auto"/>
              <w:left w:val="single" w:sz="8" w:space="0" w:color="auto"/>
              <w:bottom w:val="single" w:sz="8" w:space="0" w:color="auto"/>
              <w:right w:val="single" w:sz="8" w:space="0" w:color="auto"/>
            </w:tcBorders>
          </w:tcPr>
          <w:p w:rsidR="00D90486" w:rsidRPr="008B4C3A" w:rsidRDefault="00D90486" w:rsidP="008B4C3A">
            <w:pPr>
              <w:tabs>
                <w:tab w:val="center" w:pos="4680"/>
                <w:tab w:val="right" w:pos="9360"/>
              </w:tabs>
              <w:suppressAutoHyphens/>
              <w:spacing w:before="0" w:line="276" w:lineRule="auto"/>
              <w:jc w:val="left"/>
              <w:rPr>
                <w:rFonts w:eastAsia="Calibri" w:cs="Arial"/>
                <w:noProof/>
                <w:sz w:val="24"/>
                <w:szCs w:val="20"/>
                <w:lang w:val="sr-Cyrl-RS" w:eastAsia="hr-HR"/>
              </w:rPr>
            </w:pPr>
            <w:r w:rsidRPr="008B4C3A">
              <w:rPr>
                <w:rFonts w:eastAsia="Calibri" w:cs="Arial"/>
                <w:noProof/>
                <w:sz w:val="24"/>
                <w:szCs w:val="20"/>
                <w:lang w:val="sr-Cyrl-RS" w:eastAsia="hr-HR"/>
              </w:rPr>
              <w:t xml:space="preserve">Корозија на </w:t>
            </w:r>
            <w:r w:rsidRPr="008B4C3A">
              <w:rPr>
                <w:rFonts w:eastAsia="Calibri" w:cs="Arial"/>
                <w:noProof/>
                <w:sz w:val="24"/>
                <w:szCs w:val="20"/>
                <w:lang w:val="hr-HR" w:eastAsia="hr-HR"/>
              </w:rPr>
              <w:t>Cu, 3h/100</w:t>
            </w:r>
            <w:r w:rsidRPr="008B4C3A">
              <w:rPr>
                <w:rFonts w:cs="Arial"/>
                <w:sz w:val="24"/>
                <w:szCs w:val="20"/>
                <w:lang w:val="sr-Cyrl-RS" w:eastAsia="hr-HR"/>
              </w:rPr>
              <w:t xml:space="preserve"> º</w:t>
            </w:r>
            <w:r w:rsidRPr="008B4C3A">
              <w:rPr>
                <w:rFonts w:cs="Arial"/>
                <w:sz w:val="24"/>
                <w:szCs w:val="20"/>
                <w:lang w:val="hr-HR" w:eastAsia="hr-HR"/>
              </w:rPr>
              <w:t xml:space="preserve">C, </w:t>
            </w:r>
            <w:r w:rsidRPr="008B4C3A">
              <w:rPr>
                <w:rFonts w:cs="Arial"/>
                <w:sz w:val="24"/>
                <w:szCs w:val="20"/>
                <w:lang w:val="sr-Cyrl-RS" w:eastAsia="hr-HR"/>
              </w:rPr>
              <w:t>степен</w:t>
            </w:r>
          </w:p>
        </w:tc>
        <w:tc>
          <w:tcPr>
            <w:tcW w:w="2007" w:type="dxa"/>
            <w:gridSpan w:val="2"/>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RS" w:eastAsia="hr-HR"/>
              </w:rPr>
            </w:pPr>
            <w:r w:rsidRPr="008B4C3A">
              <w:rPr>
                <w:rFonts w:eastAsia="Calibri" w:cs="Arial"/>
                <w:noProof/>
                <w:sz w:val="24"/>
                <w:szCs w:val="20"/>
                <w:lang w:val="sr-Cyrl-RS" w:eastAsia="hr-HR"/>
              </w:rPr>
              <w:t>1а</w:t>
            </w:r>
          </w:p>
        </w:tc>
        <w:tc>
          <w:tcPr>
            <w:tcW w:w="1985" w:type="dxa"/>
            <w:gridSpan w:val="2"/>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hr-HR" w:eastAsia="hr-HR"/>
              </w:rPr>
            </w:pPr>
            <w:r w:rsidRPr="008B4C3A">
              <w:rPr>
                <w:rFonts w:eastAsia="Calibri" w:cs="Arial"/>
                <w:noProof/>
                <w:sz w:val="24"/>
                <w:szCs w:val="20"/>
                <w:lang w:val="sr-Cyrl-CS" w:eastAsia="hr-HR"/>
              </w:rPr>
              <w:t xml:space="preserve">SRPS EN ISO </w:t>
            </w:r>
            <w:r w:rsidRPr="008B4C3A">
              <w:rPr>
                <w:rFonts w:eastAsia="Calibri" w:cs="Arial"/>
                <w:noProof/>
                <w:sz w:val="24"/>
                <w:szCs w:val="20"/>
                <w:lang w:val="sr-Cyrl-RS" w:eastAsia="hr-HR"/>
              </w:rPr>
              <w:t>2160</w:t>
            </w:r>
          </w:p>
        </w:tc>
        <w:tc>
          <w:tcPr>
            <w:tcW w:w="1417" w:type="dxa"/>
            <w:vMerge/>
            <w:shd w:val="clear" w:color="auto" w:fill="auto"/>
          </w:tcPr>
          <w:p w:rsidR="00D90486" w:rsidRPr="008B4C3A" w:rsidRDefault="00D90486">
            <w:pPr>
              <w:spacing w:before="0"/>
              <w:jc w:val="left"/>
            </w:pPr>
          </w:p>
        </w:tc>
      </w:tr>
      <w:tr w:rsidR="00D90486" w:rsidRPr="008B4C3A" w:rsidTr="00150198">
        <w:tc>
          <w:tcPr>
            <w:tcW w:w="4514" w:type="dxa"/>
            <w:vMerge w:val="restart"/>
            <w:tcBorders>
              <w:top w:val="single" w:sz="8" w:space="0" w:color="auto"/>
              <w:left w:val="single" w:sz="8" w:space="0" w:color="auto"/>
              <w:right w:val="single" w:sz="8" w:space="0" w:color="auto"/>
            </w:tcBorders>
            <w:vAlign w:val="center"/>
          </w:tcPr>
          <w:p w:rsidR="00D90486" w:rsidRPr="008B4C3A" w:rsidRDefault="00D90486" w:rsidP="008B4C3A">
            <w:pPr>
              <w:tabs>
                <w:tab w:val="center" w:pos="4680"/>
                <w:tab w:val="right" w:pos="9360"/>
              </w:tabs>
              <w:suppressAutoHyphens/>
              <w:spacing w:before="0" w:line="276" w:lineRule="auto"/>
              <w:jc w:val="left"/>
              <w:rPr>
                <w:rFonts w:cs="Arial"/>
                <w:sz w:val="24"/>
                <w:szCs w:val="20"/>
                <w:shd w:val="clear" w:color="auto" w:fill="FFFFFF"/>
                <w:lang w:val="sr-Cyrl-RS" w:eastAsia="hr-HR"/>
              </w:rPr>
            </w:pPr>
            <w:r w:rsidRPr="008B4C3A">
              <w:rPr>
                <w:rFonts w:cs="Arial"/>
                <w:sz w:val="24"/>
                <w:szCs w:val="20"/>
                <w:shd w:val="clear" w:color="auto" w:fill="FFFFFF"/>
                <w:lang w:val="sr-Cyrl-RS" w:eastAsia="hr-HR"/>
              </w:rPr>
              <w:t>У складу са техничким захтевима</w:t>
            </w:r>
          </w:p>
        </w:tc>
        <w:tc>
          <w:tcPr>
            <w:tcW w:w="2007" w:type="dxa"/>
            <w:gridSpan w:val="2"/>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numPr>
                <w:ilvl w:val="0"/>
                <w:numId w:val="39"/>
              </w:numPr>
              <w:suppressAutoHyphens/>
              <w:spacing w:before="0" w:line="276" w:lineRule="auto"/>
              <w:ind w:left="102" w:hanging="181"/>
              <w:contextualSpacing/>
              <w:jc w:val="left"/>
              <w:rPr>
                <w:rFonts w:cs="Arial"/>
                <w:sz w:val="24"/>
                <w:szCs w:val="20"/>
                <w:lang w:val="sr-Cyrl-RS" w:eastAsia="hr-HR"/>
              </w:rPr>
            </w:pPr>
            <w:r w:rsidRPr="008B4C3A">
              <w:rPr>
                <w:rFonts w:cs="Arial"/>
                <w:sz w:val="24"/>
                <w:szCs w:val="20"/>
                <w:lang w:val="sr-Cyrl-CS" w:eastAsia="hr-HR"/>
              </w:rPr>
              <w:t>ISO 6743-4;</w:t>
            </w:r>
          </w:p>
        </w:tc>
        <w:tc>
          <w:tcPr>
            <w:tcW w:w="1985" w:type="dxa"/>
            <w:gridSpan w:val="2"/>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CS" w:eastAsia="hr-HR"/>
              </w:rPr>
            </w:pPr>
          </w:p>
        </w:tc>
        <w:tc>
          <w:tcPr>
            <w:tcW w:w="1417" w:type="dxa"/>
            <w:vMerge/>
            <w:shd w:val="clear" w:color="auto" w:fill="auto"/>
          </w:tcPr>
          <w:p w:rsidR="00D90486" w:rsidRPr="008B4C3A" w:rsidRDefault="00D90486">
            <w:pPr>
              <w:spacing w:before="0"/>
              <w:jc w:val="left"/>
            </w:pPr>
          </w:p>
        </w:tc>
      </w:tr>
      <w:tr w:rsidR="00D90486" w:rsidRPr="008B4C3A" w:rsidTr="00150198">
        <w:tc>
          <w:tcPr>
            <w:tcW w:w="4514" w:type="dxa"/>
            <w:vMerge/>
            <w:tcBorders>
              <w:left w:val="single" w:sz="8" w:space="0" w:color="auto"/>
              <w:right w:val="single" w:sz="8" w:space="0" w:color="auto"/>
            </w:tcBorders>
          </w:tcPr>
          <w:p w:rsidR="00D90486" w:rsidRPr="008B4C3A" w:rsidRDefault="00D90486" w:rsidP="008B4C3A">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007" w:type="dxa"/>
            <w:gridSpan w:val="2"/>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numPr>
                <w:ilvl w:val="0"/>
                <w:numId w:val="39"/>
              </w:numPr>
              <w:suppressAutoHyphens/>
              <w:spacing w:before="0" w:line="276" w:lineRule="auto"/>
              <w:ind w:left="102" w:hanging="181"/>
              <w:contextualSpacing/>
              <w:jc w:val="left"/>
              <w:rPr>
                <w:rFonts w:cs="Arial"/>
                <w:sz w:val="24"/>
                <w:szCs w:val="20"/>
                <w:lang w:val="sr-Cyrl-CS" w:eastAsia="hr-HR"/>
              </w:rPr>
            </w:pPr>
            <w:r w:rsidRPr="008B4C3A">
              <w:rPr>
                <w:rFonts w:cs="Arial"/>
                <w:sz w:val="24"/>
                <w:szCs w:val="20"/>
                <w:lang w:val="sr-Cyrl-RS" w:eastAsia="hr-HR"/>
              </w:rPr>
              <w:t>ISO 11 158 HV</w:t>
            </w:r>
            <w:r w:rsidRPr="008B4C3A">
              <w:rPr>
                <w:rFonts w:cs="Arial"/>
                <w:sz w:val="24"/>
                <w:szCs w:val="20"/>
                <w:lang w:val="sr-Cyrl-CS" w:eastAsia="hr-HR"/>
              </w:rPr>
              <w:t>;</w:t>
            </w:r>
          </w:p>
        </w:tc>
        <w:tc>
          <w:tcPr>
            <w:tcW w:w="1985" w:type="dxa"/>
            <w:gridSpan w:val="2"/>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CS" w:eastAsia="hr-HR"/>
              </w:rPr>
            </w:pPr>
          </w:p>
        </w:tc>
        <w:tc>
          <w:tcPr>
            <w:tcW w:w="1417" w:type="dxa"/>
            <w:vMerge/>
            <w:shd w:val="clear" w:color="auto" w:fill="auto"/>
          </w:tcPr>
          <w:p w:rsidR="00D90486" w:rsidRPr="008B4C3A" w:rsidRDefault="00D90486">
            <w:pPr>
              <w:spacing w:before="0"/>
              <w:jc w:val="left"/>
            </w:pPr>
          </w:p>
        </w:tc>
      </w:tr>
      <w:tr w:rsidR="00D90486" w:rsidRPr="008B4C3A" w:rsidTr="00150198">
        <w:tc>
          <w:tcPr>
            <w:tcW w:w="4514" w:type="dxa"/>
            <w:vMerge/>
            <w:tcBorders>
              <w:left w:val="single" w:sz="8" w:space="0" w:color="auto"/>
              <w:right w:val="single" w:sz="8" w:space="0" w:color="auto"/>
            </w:tcBorders>
          </w:tcPr>
          <w:p w:rsidR="00D90486" w:rsidRPr="008B4C3A" w:rsidRDefault="00D90486" w:rsidP="008B4C3A">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007" w:type="dxa"/>
            <w:gridSpan w:val="2"/>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numPr>
                <w:ilvl w:val="0"/>
                <w:numId w:val="39"/>
              </w:numPr>
              <w:suppressAutoHyphens/>
              <w:spacing w:before="0" w:line="276" w:lineRule="auto"/>
              <w:ind w:left="102" w:hanging="181"/>
              <w:contextualSpacing/>
              <w:jc w:val="left"/>
              <w:rPr>
                <w:rFonts w:cs="Arial"/>
                <w:sz w:val="24"/>
                <w:szCs w:val="20"/>
                <w:lang w:val="sr-Cyrl-CS" w:eastAsia="hr-HR"/>
              </w:rPr>
            </w:pPr>
            <w:r w:rsidRPr="008B4C3A">
              <w:rPr>
                <w:rFonts w:cs="Arial"/>
                <w:sz w:val="24"/>
                <w:szCs w:val="20"/>
                <w:lang w:val="sr-Cyrl-CS" w:eastAsia="hr-HR"/>
              </w:rPr>
              <w:t>DIN 51524/3 (HVLP);</w:t>
            </w:r>
          </w:p>
        </w:tc>
        <w:tc>
          <w:tcPr>
            <w:tcW w:w="1985" w:type="dxa"/>
            <w:gridSpan w:val="2"/>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CS" w:eastAsia="hr-HR"/>
              </w:rPr>
            </w:pPr>
          </w:p>
        </w:tc>
        <w:tc>
          <w:tcPr>
            <w:tcW w:w="1417" w:type="dxa"/>
            <w:vMerge/>
            <w:shd w:val="clear" w:color="auto" w:fill="auto"/>
          </w:tcPr>
          <w:p w:rsidR="00D90486" w:rsidRPr="008B4C3A" w:rsidRDefault="00D90486">
            <w:pPr>
              <w:spacing w:before="0"/>
              <w:jc w:val="left"/>
            </w:pPr>
          </w:p>
        </w:tc>
      </w:tr>
      <w:tr w:rsidR="00D90486" w:rsidRPr="008B4C3A" w:rsidTr="00150198">
        <w:tc>
          <w:tcPr>
            <w:tcW w:w="4514" w:type="dxa"/>
            <w:vMerge/>
            <w:tcBorders>
              <w:left w:val="single" w:sz="8" w:space="0" w:color="auto"/>
              <w:right w:val="single" w:sz="8" w:space="0" w:color="auto"/>
            </w:tcBorders>
          </w:tcPr>
          <w:p w:rsidR="00D90486" w:rsidRPr="008B4C3A" w:rsidRDefault="00D90486" w:rsidP="008B4C3A">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007" w:type="dxa"/>
            <w:gridSpan w:val="2"/>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numPr>
                <w:ilvl w:val="0"/>
                <w:numId w:val="39"/>
              </w:numPr>
              <w:suppressAutoHyphens/>
              <w:spacing w:before="0" w:line="276" w:lineRule="auto"/>
              <w:ind w:left="102" w:hanging="181"/>
              <w:contextualSpacing/>
              <w:jc w:val="left"/>
              <w:rPr>
                <w:rFonts w:cs="Arial"/>
                <w:sz w:val="24"/>
                <w:szCs w:val="20"/>
                <w:lang w:val="sr-Cyrl-CS" w:eastAsia="hr-HR"/>
              </w:rPr>
            </w:pPr>
            <w:r w:rsidRPr="008B4C3A">
              <w:rPr>
                <w:rFonts w:cs="Arial"/>
                <w:sz w:val="24"/>
                <w:szCs w:val="20"/>
                <w:lang w:val="sr-Cyrl-CS" w:eastAsia="hr-HR"/>
              </w:rPr>
              <w:t>AFNOR NF E 48 603 HV;</w:t>
            </w:r>
          </w:p>
        </w:tc>
        <w:tc>
          <w:tcPr>
            <w:tcW w:w="1985" w:type="dxa"/>
            <w:gridSpan w:val="2"/>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CS" w:eastAsia="hr-HR"/>
              </w:rPr>
            </w:pPr>
          </w:p>
        </w:tc>
        <w:tc>
          <w:tcPr>
            <w:tcW w:w="1417" w:type="dxa"/>
            <w:vMerge/>
            <w:shd w:val="clear" w:color="auto" w:fill="auto"/>
          </w:tcPr>
          <w:p w:rsidR="00D90486" w:rsidRPr="008B4C3A" w:rsidRDefault="00D90486">
            <w:pPr>
              <w:spacing w:before="0"/>
              <w:jc w:val="left"/>
            </w:pPr>
          </w:p>
        </w:tc>
      </w:tr>
      <w:tr w:rsidR="00D90486" w:rsidRPr="008B4C3A" w:rsidTr="00150198">
        <w:tc>
          <w:tcPr>
            <w:tcW w:w="4514" w:type="dxa"/>
            <w:vMerge/>
            <w:tcBorders>
              <w:left w:val="single" w:sz="8" w:space="0" w:color="auto"/>
              <w:right w:val="single" w:sz="8" w:space="0" w:color="auto"/>
            </w:tcBorders>
          </w:tcPr>
          <w:p w:rsidR="00D90486" w:rsidRPr="008B4C3A" w:rsidRDefault="00D90486" w:rsidP="008B4C3A">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007" w:type="dxa"/>
            <w:gridSpan w:val="2"/>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numPr>
                <w:ilvl w:val="0"/>
                <w:numId w:val="39"/>
              </w:numPr>
              <w:suppressAutoHyphens/>
              <w:spacing w:before="0" w:line="276" w:lineRule="auto"/>
              <w:ind w:left="102" w:hanging="181"/>
              <w:contextualSpacing/>
              <w:jc w:val="left"/>
              <w:rPr>
                <w:rFonts w:cs="Arial"/>
                <w:sz w:val="24"/>
                <w:szCs w:val="20"/>
                <w:lang w:val="sr-Cyrl-CS" w:eastAsia="hr-HR"/>
              </w:rPr>
            </w:pPr>
            <w:r w:rsidRPr="008B4C3A">
              <w:rPr>
                <w:rFonts w:cs="Arial"/>
                <w:sz w:val="24"/>
                <w:szCs w:val="20"/>
                <w:lang w:val="sr-Cyrl-CS" w:eastAsia="hr-HR"/>
              </w:rPr>
              <w:t>ASTM D 6158 HV;</w:t>
            </w:r>
          </w:p>
        </w:tc>
        <w:tc>
          <w:tcPr>
            <w:tcW w:w="1985" w:type="dxa"/>
            <w:gridSpan w:val="2"/>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CS" w:eastAsia="hr-HR"/>
              </w:rPr>
            </w:pPr>
          </w:p>
        </w:tc>
        <w:tc>
          <w:tcPr>
            <w:tcW w:w="1417" w:type="dxa"/>
            <w:vMerge/>
            <w:shd w:val="clear" w:color="auto" w:fill="auto"/>
          </w:tcPr>
          <w:p w:rsidR="00D90486" w:rsidRPr="008B4C3A" w:rsidRDefault="00D90486">
            <w:pPr>
              <w:spacing w:before="0"/>
              <w:jc w:val="left"/>
            </w:pPr>
          </w:p>
        </w:tc>
      </w:tr>
      <w:tr w:rsidR="00D90486" w:rsidRPr="008B4C3A" w:rsidTr="00150198">
        <w:tc>
          <w:tcPr>
            <w:tcW w:w="4514" w:type="dxa"/>
            <w:vMerge/>
            <w:tcBorders>
              <w:left w:val="single" w:sz="8" w:space="0" w:color="auto"/>
              <w:right w:val="single" w:sz="8" w:space="0" w:color="auto"/>
            </w:tcBorders>
          </w:tcPr>
          <w:p w:rsidR="00D90486" w:rsidRPr="008B4C3A" w:rsidRDefault="00D90486" w:rsidP="008B4C3A">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007" w:type="dxa"/>
            <w:gridSpan w:val="2"/>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numPr>
                <w:ilvl w:val="0"/>
                <w:numId w:val="39"/>
              </w:numPr>
              <w:suppressAutoHyphens/>
              <w:spacing w:before="0" w:line="276" w:lineRule="auto"/>
              <w:ind w:left="102" w:hanging="181"/>
              <w:contextualSpacing/>
              <w:jc w:val="left"/>
              <w:rPr>
                <w:rFonts w:cs="Arial"/>
                <w:sz w:val="24"/>
                <w:szCs w:val="20"/>
                <w:lang w:val="sr-Cyrl-CS" w:eastAsia="hr-HR"/>
              </w:rPr>
            </w:pPr>
            <w:r w:rsidRPr="008B4C3A">
              <w:rPr>
                <w:rFonts w:cs="Arial"/>
                <w:sz w:val="24"/>
                <w:szCs w:val="20"/>
                <w:lang w:val="sr-Cyrl-CS" w:eastAsia="hr-HR"/>
              </w:rPr>
              <w:t>Parker Hannifin (Denison) HF-0;</w:t>
            </w:r>
          </w:p>
        </w:tc>
        <w:tc>
          <w:tcPr>
            <w:tcW w:w="1985" w:type="dxa"/>
            <w:gridSpan w:val="2"/>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CS" w:eastAsia="hr-HR"/>
              </w:rPr>
            </w:pPr>
          </w:p>
        </w:tc>
        <w:tc>
          <w:tcPr>
            <w:tcW w:w="1417" w:type="dxa"/>
            <w:vMerge/>
            <w:shd w:val="clear" w:color="auto" w:fill="auto"/>
          </w:tcPr>
          <w:p w:rsidR="00D90486" w:rsidRPr="008B4C3A" w:rsidRDefault="00D90486">
            <w:pPr>
              <w:spacing w:before="0"/>
              <w:jc w:val="left"/>
            </w:pPr>
          </w:p>
        </w:tc>
      </w:tr>
      <w:tr w:rsidR="00D90486" w:rsidRPr="008B4C3A" w:rsidTr="00150198">
        <w:tc>
          <w:tcPr>
            <w:tcW w:w="4514" w:type="dxa"/>
            <w:vMerge/>
            <w:tcBorders>
              <w:left w:val="single" w:sz="8" w:space="0" w:color="auto"/>
              <w:right w:val="single" w:sz="8" w:space="0" w:color="auto"/>
            </w:tcBorders>
          </w:tcPr>
          <w:p w:rsidR="00D90486" w:rsidRPr="008B4C3A" w:rsidRDefault="00D90486" w:rsidP="008B4C3A">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007" w:type="dxa"/>
            <w:gridSpan w:val="2"/>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numPr>
                <w:ilvl w:val="0"/>
                <w:numId w:val="39"/>
              </w:numPr>
              <w:suppressAutoHyphens/>
              <w:spacing w:before="0" w:line="276" w:lineRule="auto"/>
              <w:ind w:left="102" w:hanging="181"/>
              <w:contextualSpacing/>
              <w:jc w:val="left"/>
              <w:rPr>
                <w:rFonts w:cs="Arial"/>
                <w:sz w:val="24"/>
                <w:szCs w:val="20"/>
                <w:lang w:val="sr-Cyrl-CS" w:eastAsia="hr-HR"/>
              </w:rPr>
            </w:pPr>
            <w:r w:rsidRPr="008B4C3A">
              <w:rPr>
                <w:rFonts w:cs="Arial"/>
                <w:sz w:val="24"/>
                <w:szCs w:val="20"/>
                <w:lang w:val="sr-Cyrl-CS" w:eastAsia="hr-HR"/>
              </w:rPr>
              <w:t>Parker Hannifin (Denison) HF-1/ HF-2;</w:t>
            </w:r>
          </w:p>
        </w:tc>
        <w:tc>
          <w:tcPr>
            <w:tcW w:w="1985" w:type="dxa"/>
            <w:gridSpan w:val="2"/>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CS" w:eastAsia="hr-HR"/>
              </w:rPr>
            </w:pPr>
          </w:p>
        </w:tc>
        <w:tc>
          <w:tcPr>
            <w:tcW w:w="1417" w:type="dxa"/>
            <w:vMerge/>
            <w:shd w:val="clear" w:color="auto" w:fill="auto"/>
          </w:tcPr>
          <w:p w:rsidR="00D90486" w:rsidRPr="008B4C3A" w:rsidRDefault="00D90486">
            <w:pPr>
              <w:spacing w:before="0"/>
              <w:jc w:val="left"/>
            </w:pPr>
          </w:p>
        </w:tc>
      </w:tr>
      <w:tr w:rsidR="00D90486" w:rsidRPr="008B4C3A" w:rsidTr="00150198">
        <w:tc>
          <w:tcPr>
            <w:tcW w:w="4514" w:type="dxa"/>
            <w:vMerge/>
            <w:tcBorders>
              <w:left w:val="single" w:sz="8" w:space="0" w:color="auto"/>
              <w:right w:val="single" w:sz="8" w:space="0" w:color="auto"/>
            </w:tcBorders>
          </w:tcPr>
          <w:p w:rsidR="00D90486" w:rsidRPr="008B4C3A" w:rsidRDefault="00D90486" w:rsidP="008B4C3A">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007" w:type="dxa"/>
            <w:gridSpan w:val="2"/>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numPr>
                <w:ilvl w:val="0"/>
                <w:numId w:val="39"/>
              </w:numPr>
              <w:suppressAutoHyphens/>
              <w:spacing w:before="0" w:line="276" w:lineRule="auto"/>
              <w:ind w:left="102" w:hanging="181"/>
              <w:contextualSpacing/>
              <w:jc w:val="left"/>
              <w:rPr>
                <w:rFonts w:cs="Arial"/>
                <w:sz w:val="24"/>
                <w:szCs w:val="20"/>
                <w:lang w:val="sr-Cyrl-CS" w:eastAsia="hr-HR"/>
              </w:rPr>
            </w:pPr>
            <w:r w:rsidRPr="008B4C3A">
              <w:rPr>
                <w:rFonts w:cs="Arial"/>
                <w:sz w:val="24"/>
                <w:szCs w:val="20"/>
                <w:lang w:val="sr-Cyrl-CS" w:eastAsia="hr-HR"/>
              </w:rPr>
              <w:t>MAG IAS P-68 (VG 32);</w:t>
            </w:r>
          </w:p>
        </w:tc>
        <w:tc>
          <w:tcPr>
            <w:tcW w:w="1985" w:type="dxa"/>
            <w:gridSpan w:val="2"/>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CS" w:eastAsia="hr-HR"/>
              </w:rPr>
            </w:pPr>
          </w:p>
        </w:tc>
        <w:tc>
          <w:tcPr>
            <w:tcW w:w="1417" w:type="dxa"/>
            <w:vMerge/>
            <w:shd w:val="clear" w:color="auto" w:fill="auto"/>
          </w:tcPr>
          <w:p w:rsidR="00D90486" w:rsidRPr="008B4C3A" w:rsidRDefault="00D90486">
            <w:pPr>
              <w:spacing w:before="0"/>
              <w:jc w:val="left"/>
            </w:pPr>
          </w:p>
        </w:tc>
      </w:tr>
      <w:tr w:rsidR="00D90486" w:rsidRPr="008B4C3A" w:rsidTr="00150198">
        <w:tc>
          <w:tcPr>
            <w:tcW w:w="4514" w:type="dxa"/>
            <w:vMerge/>
            <w:tcBorders>
              <w:left w:val="single" w:sz="8" w:space="0" w:color="auto"/>
              <w:right w:val="single" w:sz="8" w:space="0" w:color="auto"/>
            </w:tcBorders>
          </w:tcPr>
          <w:p w:rsidR="00D90486" w:rsidRPr="008B4C3A" w:rsidRDefault="00D90486" w:rsidP="008B4C3A">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007" w:type="dxa"/>
            <w:gridSpan w:val="2"/>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numPr>
                <w:ilvl w:val="0"/>
                <w:numId w:val="39"/>
              </w:numPr>
              <w:suppressAutoHyphens/>
              <w:spacing w:before="0" w:line="276" w:lineRule="auto"/>
              <w:ind w:left="102" w:hanging="181"/>
              <w:contextualSpacing/>
              <w:jc w:val="left"/>
              <w:rPr>
                <w:rFonts w:cs="Arial"/>
                <w:sz w:val="24"/>
                <w:szCs w:val="20"/>
                <w:lang w:val="sr-Cyrl-CS" w:eastAsia="hr-HR"/>
              </w:rPr>
            </w:pPr>
            <w:r w:rsidRPr="008B4C3A">
              <w:rPr>
                <w:rFonts w:cs="Arial"/>
                <w:sz w:val="24"/>
                <w:szCs w:val="20"/>
                <w:lang w:val="sr-Cyrl-CS" w:eastAsia="hr-HR"/>
              </w:rPr>
              <w:t>MAG IAS P-70 (VG 46);</w:t>
            </w:r>
          </w:p>
        </w:tc>
        <w:tc>
          <w:tcPr>
            <w:tcW w:w="1985" w:type="dxa"/>
            <w:gridSpan w:val="2"/>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CS" w:eastAsia="hr-HR"/>
              </w:rPr>
            </w:pPr>
          </w:p>
        </w:tc>
        <w:tc>
          <w:tcPr>
            <w:tcW w:w="1417" w:type="dxa"/>
            <w:vMerge/>
            <w:shd w:val="clear" w:color="auto" w:fill="auto"/>
          </w:tcPr>
          <w:p w:rsidR="00D90486" w:rsidRPr="008B4C3A" w:rsidRDefault="00D90486">
            <w:pPr>
              <w:spacing w:before="0"/>
              <w:jc w:val="left"/>
            </w:pPr>
          </w:p>
        </w:tc>
      </w:tr>
      <w:tr w:rsidR="00D90486" w:rsidRPr="008B4C3A" w:rsidTr="00150198">
        <w:tc>
          <w:tcPr>
            <w:tcW w:w="4514" w:type="dxa"/>
            <w:vMerge/>
            <w:tcBorders>
              <w:left w:val="single" w:sz="8" w:space="0" w:color="auto"/>
              <w:right w:val="single" w:sz="8" w:space="0" w:color="auto"/>
            </w:tcBorders>
          </w:tcPr>
          <w:p w:rsidR="00D90486" w:rsidRPr="008B4C3A" w:rsidRDefault="00D90486" w:rsidP="008B4C3A">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007" w:type="dxa"/>
            <w:gridSpan w:val="2"/>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numPr>
                <w:ilvl w:val="0"/>
                <w:numId w:val="39"/>
              </w:numPr>
              <w:suppressAutoHyphens/>
              <w:spacing w:before="0" w:line="276" w:lineRule="auto"/>
              <w:ind w:left="102" w:hanging="181"/>
              <w:contextualSpacing/>
              <w:jc w:val="left"/>
              <w:rPr>
                <w:rFonts w:cs="Arial"/>
                <w:sz w:val="24"/>
                <w:szCs w:val="20"/>
                <w:lang w:val="sr-Cyrl-CS" w:eastAsia="hr-HR"/>
              </w:rPr>
            </w:pPr>
            <w:r w:rsidRPr="008B4C3A">
              <w:rPr>
                <w:rFonts w:cs="Arial"/>
                <w:sz w:val="24"/>
                <w:szCs w:val="20"/>
                <w:lang w:val="sr-Cyrl-CS" w:eastAsia="hr-HR"/>
              </w:rPr>
              <w:t>MAG IAS P-69 (VG 68);</w:t>
            </w:r>
          </w:p>
        </w:tc>
        <w:tc>
          <w:tcPr>
            <w:tcW w:w="1985" w:type="dxa"/>
            <w:gridSpan w:val="2"/>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CS" w:eastAsia="hr-HR"/>
              </w:rPr>
            </w:pPr>
          </w:p>
        </w:tc>
        <w:tc>
          <w:tcPr>
            <w:tcW w:w="1417" w:type="dxa"/>
            <w:vMerge/>
            <w:shd w:val="clear" w:color="auto" w:fill="auto"/>
          </w:tcPr>
          <w:p w:rsidR="00D90486" w:rsidRPr="008B4C3A" w:rsidRDefault="00D90486">
            <w:pPr>
              <w:spacing w:before="0"/>
              <w:jc w:val="left"/>
            </w:pPr>
          </w:p>
        </w:tc>
      </w:tr>
      <w:tr w:rsidR="00D90486" w:rsidRPr="008B4C3A" w:rsidTr="00150198">
        <w:tc>
          <w:tcPr>
            <w:tcW w:w="4514" w:type="dxa"/>
            <w:vMerge/>
            <w:tcBorders>
              <w:left w:val="single" w:sz="8" w:space="0" w:color="auto"/>
              <w:right w:val="single" w:sz="8" w:space="0" w:color="auto"/>
            </w:tcBorders>
          </w:tcPr>
          <w:p w:rsidR="00D90486" w:rsidRPr="008B4C3A" w:rsidRDefault="00D90486" w:rsidP="008B4C3A">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007" w:type="dxa"/>
            <w:gridSpan w:val="2"/>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numPr>
                <w:ilvl w:val="0"/>
                <w:numId w:val="39"/>
              </w:numPr>
              <w:suppressAutoHyphens/>
              <w:spacing w:before="0" w:line="276" w:lineRule="auto"/>
              <w:ind w:left="102" w:hanging="181"/>
              <w:contextualSpacing/>
              <w:jc w:val="left"/>
              <w:rPr>
                <w:rFonts w:cs="Arial"/>
                <w:sz w:val="24"/>
                <w:szCs w:val="20"/>
                <w:lang w:val="sr-Cyrl-CS" w:eastAsia="hr-HR"/>
              </w:rPr>
            </w:pPr>
            <w:r w:rsidRPr="008B4C3A">
              <w:rPr>
                <w:rFonts w:cs="Arial"/>
                <w:sz w:val="24"/>
                <w:szCs w:val="20"/>
                <w:lang w:val="sr-Cyrl-CS" w:eastAsia="hr-HR"/>
              </w:rPr>
              <w:t>Eaton Brochure 03-401-2010;</w:t>
            </w:r>
          </w:p>
        </w:tc>
        <w:tc>
          <w:tcPr>
            <w:tcW w:w="1985" w:type="dxa"/>
            <w:gridSpan w:val="2"/>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CS" w:eastAsia="hr-HR"/>
              </w:rPr>
            </w:pPr>
          </w:p>
        </w:tc>
        <w:tc>
          <w:tcPr>
            <w:tcW w:w="1417" w:type="dxa"/>
            <w:vMerge w:val="restart"/>
            <w:shd w:val="clear" w:color="auto" w:fill="auto"/>
          </w:tcPr>
          <w:p w:rsidR="00D90486" w:rsidRPr="008B4C3A" w:rsidRDefault="00D90486">
            <w:pPr>
              <w:spacing w:before="0"/>
              <w:jc w:val="left"/>
            </w:pPr>
          </w:p>
        </w:tc>
      </w:tr>
      <w:tr w:rsidR="00D90486" w:rsidRPr="008B4C3A" w:rsidTr="00150198">
        <w:tc>
          <w:tcPr>
            <w:tcW w:w="4514" w:type="dxa"/>
            <w:vMerge/>
            <w:tcBorders>
              <w:left w:val="single" w:sz="8" w:space="0" w:color="auto"/>
              <w:right w:val="single" w:sz="8" w:space="0" w:color="auto"/>
            </w:tcBorders>
          </w:tcPr>
          <w:p w:rsidR="00D90486" w:rsidRPr="008B4C3A" w:rsidRDefault="00D90486" w:rsidP="008B4C3A">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007" w:type="dxa"/>
            <w:gridSpan w:val="2"/>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numPr>
                <w:ilvl w:val="0"/>
                <w:numId w:val="39"/>
              </w:numPr>
              <w:suppressAutoHyphens/>
              <w:spacing w:before="0" w:line="276" w:lineRule="auto"/>
              <w:ind w:left="102" w:hanging="181"/>
              <w:contextualSpacing/>
              <w:jc w:val="left"/>
              <w:rPr>
                <w:rFonts w:cs="Arial"/>
                <w:sz w:val="24"/>
                <w:szCs w:val="20"/>
                <w:lang w:val="sr-Cyrl-CS" w:eastAsia="hr-HR"/>
              </w:rPr>
            </w:pPr>
            <w:r w:rsidRPr="008B4C3A">
              <w:rPr>
                <w:rFonts w:cs="Arial"/>
                <w:sz w:val="24"/>
                <w:szCs w:val="20"/>
                <w:lang w:val="sr-Cyrl-CS" w:eastAsia="hr-HR"/>
              </w:rPr>
              <w:t>Eaton Vickers I-286-S;</w:t>
            </w:r>
          </w:p>
        </w:tc>
        <w:tc>
          <w:tcPr>
            <w:tcW w:w="1985" w:type="dxa"/>
            <w:gridSpan w:val="2"/>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CS" w:eastAsia="hr-HR"/>
              </w:rPr>
            </w:pPr>
          </w:p>
        </w:tc>
        <w:tc>
          <w:tcPr>
            <w:tcW w:w="1417" w:type="dxa"/>
            <w:vMerge/>
            <w:shd w:val="clear" w:color="auto" w:fill="auto"/>
          </w:tcPr>
          <w:p w:rsidR="00D90486" w:rsidRPr="008B4C3A" w:rsidRDefault="00D90486">
            <w:pPr>
              <w:spacing w:before="0"/>
              <w:jc w:val="left"/>
            </w:pPr>
          </w:p>
        </w:tc>
      </w:tr>
      <w:tr w:rsidR="00D90486" w:rsidRPr="008B4C3A" w:rsidTr="00150198">
        <w:tc>
          <w:tcPr>
            <w:tcW w:w="4514" w:type="dxa"/>
            <w:vMerge/>
            <w:tcBorders>
              <w:left w:val="single" w:sz="8" w:space="0" w:color="auto"/>
              <w:bottom w:val="single" w:sz="8" w:space="0" w:color="auto"/>
              <w:right w:val="single" w:sz="8" w:space="0" w:color="auto"/>
            </w:tcBorders>
          </w:tcPr>
          <w:p w:rsidR="00D90486" w:rsidRPr="008B4C3A" w:rsidRDefault="00D90486" w:rsidP="008B4C3A">
            <w:pPr>
              <w:tabs>
                <w:tab w:val="center" w:pos="4680"/>
                <w:tab w:val="right" w:pos="9360"/>
              </w:tabs>
              <w:suppressAutoHyphens/>
              <w:spacing w:before="0" w:line="276" w:lineRule="auto"/>
              <w:jc w:val="left"/>
              <w:rPr>
                <w:rFonts w:cs="Arial"/>
                <w:sz w:val="24"/>
                <w:szCs w:val="20"/>
                <w:shd w:val="clear" w:color="auto" w:fill="FFFFFF"/>
                <w:lang w:val="sr-Cyrl-RS" w:eastAsia="hr-HR"/>
              </w:rPr>
            </w:pPr>
          </w:p>
        </w:tc>
        <w:tc>
          <w:tcPr>
            <w:tcW w:w="2007" w:type="dxa"/>
            <w:gridSpan w:val="2"/>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numPr>
                <w:ilvl w:val="0"/>
                <w:numId w:val="39"/>
              </w:numPr>
              <w:suppressAutoHyphens/>
              <w:spacing w:before="0" w:line="276" w:lineRule="auto"/>
              <w:ind w:left="102" w:hanging="181"/>
              <w:contextualSpacing/>
              <w:jc w:val="left"/>
              <w:rPr>
                <w:rFonts w:cs="Arial"/>
                <w:sz w:val="24"/>
                <w:szCs w:val="20"/>
                <w:lang w:val="sr-Cyrl-CS" w:eastAsia="hr-HR"/>
              </w:rPr>
            </w:pPr>
            <w:r w:rsidRPr="008B4C3A">
              <w:rPr>
                <w:rFonts w:cs="Arial"/>
                <w:sz w:val="24"/>
                <w:szCs w:val="20"/>
                <w:lang w:val="sr-Cyrl-CS" w:eastAsia="hr-HR"/>
              </w:rPr>
              <w:t>AIST (US Steel)126, 127, 136;</w:t>
            </w:r>
          </w:p>
        </w:tc>
        <w:tc>
          <w:tcPr>
            <w:tcW w:w="1985" w:type="dxa"/>
            <w:gridSpan w:val="2"/>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uppressAutoHyphens/>
              <w:spacing w:before="0" w:line="276" w:lineRule="auto"/>
              <w:jc w:val="center"/>
              <w:rPr>
                <w:rFonts w:eastAsia="Calibri" w:cs="Arial"/>
                <w:noProof/>
                <w:sz w:val="24"/>
                <w:szCs w:val="20"/>
                <w:lang w:val="sr-Cyrl-CS" w:eastAsia="hr-HR"/>
              </w:rPr>
            </w:pPr>
          </w:p>
        </w:tc>
        <w:tc>
          <w:tcPr>
            <w:tcW w:w="1417" w:type="dxa"/>
            <w:vMerge/>
            <w:shd w:val="clear" w:color="auto" w:fill="auto"/>
          </w:tcPr>
          <w:p w:rsidR="00D90486" w:rsidRPr="008B4C3A" w:rsidRDefault="00D90486">
            <w:pPr>
              <w:spacing w:before="0"/>
              <w:jc w:val="left"/>
            </w:pPr>
          </w:p>
        </w:tc>
      </w:tr>
      <w:tr w:rsidR="00D90486" w:rsidRPr="008B4C3A" w:rsidTr="00150198">
        <w:tc>
          <w:tcPr>
            <w:tcW w:w="8506" w:type="dxa"/>
            <w:gridSpan w:val="5"/>
            <w:tcBorders>
              <w:top w:val="single" w:sz="4" w:space="0" w:color="auto"/>
              <w:left w:val="single" w:sz="8" w:space="0" w:color="auto"/>
              <w:bottom w:val="single" w:sz="8" w:space="0" w:color="auto"/>
              <w:right w:val="single" w:sz="4" w:space="0" w:color="auto"/>
            </w:tcBorders>
            <w:shd w:val="clear" w:color="auto" w:fill="D9D9D9" w:themeFill="background1" w:themeFillShade="D9"/>
          </w:tcPr>
          <w:p w:rsidR="00D90486" w:rsidRPr="008B4C3A" w:rsidRDefault="00D90486" w:rsidP="008B4C3A">
            <w:pPr>
              <w:tabs>
                <w:tab w:val="right" w:pos="10255"/>
              </w:tabs>
              <w:suppressAutoHyphens/>
              <w:spacing w:before="0"/>
              <w:rPr>
                <w:rFonts w:cs="Arial"/>
                <w:sz w:val="24"/>
                <w:szCs w:val="20"/>
                <w:lang w:val="sr-Latn-RS" w:eastAsia="ar-SA"/>
              </w:rPr>
            </w:pPr>
            <w:r w:rsidRPr="008B4C3A">
              <w:rPr>
                <w:rFonts w:cs="Arial"/>
                <w:sz w:val="24"/>
                <w:szCs w:val="20"/>
                <w:lang w:val="sr-Cyrl-RS" w:eastAsia="ar-SA"/>
              </w:rPr>
              <w:t>31.</w:t>
            </w:r>
            <w:r w:rsidRPr="008B4C3A">
              <w:rPr>
                <w:rFonts w:cs="Arial"/>
                <w:sz w:val="24"/>
                <w:szCs w:val="20"/>
                <w:lang w:val="sr-Latn-RS" w:eastAsia="ar-SA"/>
              </w:rPr>
              <w:t>РEДУКTOРСКO У</w:t>
            </w:r>
            <w:r w:rsidRPr="008B4C3A">
              <w:rPr>
                <w:rFonts w:cs="Arial"/>
                <w:sz w:val="24"/>
                <w:szCs w:val="20"/>
                <w:lang w:val="sr-Cyrl-RS" w:eastAsia="ar-SA"/>
              </w:rPr>
              <w:t>Љ</w:t>
            </w:r>
            <w:r w:rsidRPr="008B4C3A">
              <w:rPr>
                <w:rFonts w:cs="Arial"/>
                <w:sz w:val="24"/>
                <w:szCs w:val="20"/>
                <w:lang w:val="sr-Latn-RS" w:eastAsia="ar-SA"/>
              </w:rPr>
              <w:t xml:space="preserve">E СA ДOДATКOM EП AДИTИВA ЗA ИНДУСTРИJСКE ПРEНOСНИКE У  OБЛAСTИ TEMПEРATУРA OД -15°C </w:t>
            </w:r>
            <w:r w:rsidRPr="008B4C3A">
              <w:rPr>
                <w:rFonts w:cs="Arial"/>
                <w:sz w:val="24"/>
                <w:szCs w:val="20"/>
                <w:lang w:val="sr-Cyrl-RS" w:eastAsia="ar-SA"/>
              </w:rPr>
              <w:t>Д</w:t>
            </w:r>
            <w:r w:rsidRPr="008B4C3A">
              <w:rPr>
                <w:rFonts w:cs="Arial"/>
                <w:sz w:val="24"/>
                <w:szCs w:val="20"/>
                <w:lang w:val="sr-Latn-RS" w:eastAsia="ar-SA"/>
              </w:rPr>
              <w:t xml:space="preserve">O 100°C ; ISO L-CKC </w:t>
            </w:r>
            <w:r w:rsidRPr="008B4C3A">
              <w:rPr>
                <w:rFonts w:cs="Arial"/>
                <w:sz w:val="24"/>
                <w:szCs w:val="20"/>
                <w:lang w:val="sr-Cyrl-RS" w:eastAsia="ar-SA"/>
              </w:rPr>
              <w:t>220</w:t>
            </w:r>
            <w:r w:rsidRPr="008B4C3A">
              <w:rPr>
                <w:rFonts w:cs="Arial"/>
                <w:sz w:val="24"/>
                <w:szCs w:val="20"/>
                <w:lang w:val="sr-Latn-RS" w:eastAsia="ar-SA"/>
              </w:rPr>
              <w:t xml:space="preserve"> ; ISO 12925-1</w:t>
            </w:r>
          </w:p>
        </w:tc>
        <w:tc>
          <w:tcPr>
            <w:tcW w:w="1417" w:type="dxa"/>
            <w:vMerge w:val="restart"/>
            <w:shd w:val="clear" w:color="auto" w:fill="auto"/>
          </w:tcPr>
          <w:p w:rsidR="00D90486" w:rsidRDefault="00D90486">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Default="00EC05B9">
            <w:pPr>
              <w:spacing w:before="0"/>
              <w:jc w:val="left"/>
              <w:rPr>
                <w:lang w:val="sr-Cyrl-RS"/>
              </w:rPr>
            </w:pPr>
          </w:p>
          <w:p w:rsidR="00EC05B9" w:rsidRPr="00EC05B9" w:rsidRDefault="00EC05B9">
            <w:pPr>
              <w:spacing w:before="0"/>
              <w:jc w:val="left"/>
              <w:rPr>
                <w:lang w:val="sr-Cyrl-RS"/>
              </w:rPr>
            </w:pPr>
            <w:r>
              <w:rPr>
                <w:lang w:val="sr-Cyrl-RS"/>
              </w:rPr>
              <w:t>900 кг</w:t>
            </w:r>
          </w:p>
        </w:tc>
      </w:tr>
      <w:tr w:rsidR="00D90486" w:rsidRPr="008B4C3A" w:rsidTr="00150198">
        <w:tc>
          <w:tcPr>
            <w:tcW w:w="5116" w:type="dxa"/>
            <w:gridSpan w:val="2"/>
            <w:tcBorders>
              <w:top w:val="single" w:sz="8" w:space="0" w:color="auto"/>
              <w:left w:val="single" w:sz="8" w:space="0" w:color="auto"/>
              <w:bottom w:val="single" w:sz="8" w:space="0" w:color="auto"/>
              <w:right w:val="single" w:sz="8" w:space="0" w:color="auto"/>
            </w:tcBorders>
          </w:tcPr>
          <w:p w:rsidR="00D90486" w:rsidRPr="008B4C3A" w:rsidRDefault="00D90486" w:rsidP="008B4C3A">
            <w:pPr>
              <w:tabs>
                <w:tab w:val="right" w:pos="10255"/>
              </w:tabs>
              <w:suppressAutoHyphens/>
              <w:spacing w:before="0"/>
              <w:jc w:val="left"/>
              <w:rPr>
                <w:rFonts w:cs="Arial"/>
                <w:sz w:val="24"/>
                <w:szCs w:val="20"/>
                <w:lang w:val="sr-Cyrl-RS" w:eastAsia="ar-SA"/>
              </w:rPr>
            </w:pP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right" w:pos="10255"/>
              </w:tabs>
              <w:suppressAutoHyphens/>
              <w:spacing w:before="0"/>
              <w:jc w:val="center"/>
              <w:rPr>
                <w:rFonts w:cs="Arial"/>
                <w:b/>
                <w:sz w:val="24"/>
                <w:szCs w:val="20"/>
                <w:lang w:val="hr-HR" w:eastAsia="ar-SA"/>
              </w:rPr>
            </w:pPr>
            <w:r w:rsidRPr="008B4C3A">
              <w:rPr>
                <w:rFonts w:cs="Arial"/>
                <w:sz w:val="24"/>
                <w:szCs w:val="20"/>
                <w:lang w:val="sr-Latn-RS" w:eastAsia="ar-SA"/>
              </w:rPr>
              <w:t xml:space="preserve">ISO L-CKC </w:t>
            </w:r>
            <w:r w:rsidRPr="008B4C3A">
              <w:rPr>
                <w:rFonts w:cs="Arial"/>
                <w:sz w:val="24"/>
                <w:szCs w:val="20"/>
                <w:lang w:val="sr-Cyrl-RS" w:eastAsia="ar-SA"/>
              </w:rPr>
              <w:t>220</w:t>
            </w:r>
          </w:p>
        </w:tc>
        <w:tc>
          <w:tcPr>
            <w:tcW w:w="1590"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right" w:pos="10255"/>
              </w:tabs>
              <w:suppressAutoHyphens/>
              <w:spacing w:before="0"/>
              <w:jc w:val="center"/>
              <w:rPr>
                <w:rFonts w:cs="Arial"/>
                <w:b/>
                <w:sz w:val="24"/>
                <w:szCs w:val="20"/>
                <w:lang w:val="hr-HR" w:eastAsia="ar-SA"/>
              </w:rPr>
            </w:pPr>
            <w:r w:rsidRPr="008B4C3A">
              <w:rPr>
                <w:rFonts w:cs="Arial"/>
                <w:sz w:val="24"/>
                <w:szCs w:val="20"/>
                <w:lang w:val="sr-Cyrl-RS" w:eastAsia="ar-SA"/>
              </w:rPr>
              <w:t>МЕТОДА</w:t>
            </w:r>
          </w:p>
        </w:tc>
        <w:tc>
          <w:tcPr>
            <w:tcW w:w="1417" w:type="dxa"/>
            <w:vMerge/>
            <w:shd w:val="clear" w:color="auto" w:fill="auto"/>
          </w:tcPr>
          <w:p w:rsidR="00D90486" w:rsidRPr="008B4C3A" w:rsidRDefault="00D90486">
            <w:pPr>
              <w:spacing w:before="0"/>
              <w:jc w:val="left"/>
            </w:pPr>
          </w:p>
        </w:tc>
      </w:tr>
      <w:tr w:rsidR="00D90486" w:rsidRPr="008B4C3A" w:rsidTr="00150198">
        <w:tc>
          <w:tcPr>
            <w:tcW w:w="5116" w:type="dxa"/>
            <w:gridSpan w:val="2"/>
            <w:tcBorders>
              <w:top w:val="single" w:sz="8" w:space="0" w:color="auto"/>
              <w:left w:val="single" w:sz="8" w:space="0" w:color="auto"/>
              <w:bottom w:val="single" w:sz="8" w:space="0" w:color="auto"/>
              <w:right w:val="single" w:sz="8" w:space="0" w:color="auto"/>
            </w:tcBorders>
            <w:vAlign w:val="center"/>
          </w:tcPr>
          <w:p w:rsidR="00D90486" w:rsidRPr="008B4C3A" w:rsidRDefault="00D90486" w:rsidP="008B4C3A">
            <w:pPr>
              <w:tabs>
                <w:tab w:val="right" w:pos="10255"/>
              </w:tabs>
              <w:suppressAutoHyphens/>
              <w:spacing w:before="0"/>
              <w:contextualSpacing/>
              <w:jc w:val="left"/>
              <w:rPr>
                <w:rFonts w:cs="Arial"/>
                <w:sz w:val="24"/>
                <w:szCs w:val="20"/>
                <w:lang w:val="hr-HR" w:eastAsia="ar-SA"/>
              </w:rPr>
            </w:pPr>
            <w:r w:rsidRPr="008B4C3A">
              <w:rPr>
                <w:rFonts w:cs="Arial"/>
                <w:sz w:val="24"/>
                <w:szCs w:val="20"/>
                <w:lang w:val="sr-Cyrl-RS" w:eastAsia="ar-SA"/>
              </w:rPr>
              <w:t>Густина на 15º</w:t>
            </w:r>
            <w:r w:rsidRPr="008B4C3A">
              <w:rPr>
                <w:rFonts w:cs="Arial"/>
                <w:sz w:val="24"/>
                <w:szCs w:val="20"/>
                <w:lang w:val="hr-HR" w:eastAsia="ar-SA"/>
              </w:rPr>
              <w:t>C, g/ml</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right" w:pos="10255"/>
              </w:tabs>
              <w:suppressAutoHyphens/>
              <w:spacing w:before="0"/>
              <w:jc w:val="center"/>
              <w:rPr>
                <w:rFonts w:cs="Arial"/>
                <w:sz w:val="24"/>
                <w:szCs w:val="20"/>
                <w:lang w:val="sr-Cyrl-RS" w:eastAsia="ar-SA"/>
              </w:rPr>
            </w:pPr>
            <w:r w:rsidRPr="008B4C3A">
              <w:rPr>
                <w:rFonts w:cs="Arial"/>
                <w:sz w:val="24"/>
                <w:szCs w:val="20"/>
                <w:lang w:val="sr-Cyrl-RS" w:eastAsia="ar-SA"/>
              </w:rPr>
              <w:t>0,89</w:t>
            </w:r>
          </w:p>
        </w:tc>
        <w:tc>
          <w:tcPr>
            <w:tcW w:w="1590"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right" w:pos="10255"/>
              </w:tabs>
              <w:suppressAutoHyphens/>
              <w:spacing w:before="0"/>
              <w:jc w:val="center"/>
              <w:rPr>
                <w:rFonts w:cs="Arial"/>
                <w:sz w:val="24"/>
                <w:szCs w:val="20"/>
                <w:lang w:val="sr-Cyrl-CS" w:eastAsia="ar-SA"/>
              </w:rPr>
            </w:pPr>
            <w:r w:rsidRPr="008B4C3A">
              <w:rPr>
                <w:rFonts w:cs="Arial"/>
                <w:sz w:val="24"/>
                <w:szCs w:val="20"/>
                <w:lang w:val="sr-Cyrl-CS" w:eastAsia="ar-SA"/>
              </w:rPr>
              <w:t>SRPS EN ISO 3675</w:t>
            </w:r>
          </w:p>
        </w:tc>
        <w:tc>
          <w:tcPr>
            <w:tcW w:w="1417" w:type="dxa"/>
            <w:vMerge/>
            <w:shd w:val="clear" w:color="auto" w:fill="auto"/>
          </w:tcPr>
          <w:p w:rsidR="00D90486" w:rsidRPr="008B4C3A" w:rsidRDefault="00D90486">
            <w:pPr>
              <w:spacing w:before="0"/>
              <w:jc w:val="left"/>
            </w:pPr>
          </w:p>
        </w:tc>
      </w:tr>
      <w:tr w:rsidR="00D90486" w:rsidRPr="008B4C3A" w:rsidTr="00150198">
        <w:tc>
          <w:tcPr>
            <w:tcW w:w="5116" w:type="dxa"/>
            <w:gridSpan w:val="2"/>
            <w:tcBorders>
              <w:top w:val="single" w:sz="8" w:space="0" w:color="auto"/>
              <w:left w:val="single" w:sz="8" w:space="0" w:color="auto"/>
              <w:bottom w:val="single" w:sz="8" w:space="0" w:color="auto"/>
              <w:right w:val="single" w:sz="8" w:space="0" w:color="auto"/>
            </w:tcBorders>
            <w:vAlign w:val="center"/>
          </w:tcPr>
          <w:p w:rsidR="00D90486" w:rsidRPr="008B4C3A" w:rsidRDefault="00D90486" w:rsidP="008B4C3A">
            <w:pPr>
              <w:tabs>
                <w:tab w:val="right" w:pos="10255"/>
              </w:tabs>
              <w:suppressAutoHyphens/>
              <w:spacing w:before="0"/>
              <w:contextualSpacing/>
              <w:jc w:val="left"/>
              <w:rPr>
                <w:rFonts w:cs="Arial"/>
                <w:sz w:val="24"/>
                <w:szCs w:val="20"/>
                <w:lang w:val="hr-HR" w:eastAsia="ar-SA"/>
              </w:rPr>
            </w:pPr>
            <w:r w:rsidRPr="008B4C3A">
              <w:rPr>
                <w:rFonts w:cs="Arial"/>
                <w:sz w:val="24"/>
                <w:szCs w:val="20"/>
                <w:lang w:val="sr-Cyrl-RS" w:eastAsia="ar-SA"/>
              </w:rPr>
              <w:t>Вискозност на 40º</w:t>
            </w:r>
            <w:r w:rsidRPr="008B4C3A">
              <w:rPr>
                <w:rFonts w:cs="Arial"/>
                <w:sz w:val="24"/>
                <w:szCs w:val="20"/>
                <w:lang w:val="hr-HR" w:eastAsia="ar-SA"/>
              </w:rPr>
              <w:t>C</w:t>
            </w:r>
            <w:r w:rsidRPr="008B4C3A">
              <w:rPr>
                <w:rFonts w:cs="Arial"/>
                <w:sz w:val="24"/>
                <w:szCs w:val="20"/>
                <w:lang w:val="sr-Cyrl-RS" w:eastAsia="ar-SA"/>
              </w:rPr>
              <w:t xml:space="preserve">, </w:t>
            </w:r>
            <w:r w:rsidRPr="008B4C3A">
              <w:rPr>
                <w:rFonts w:cs="Arial"/>
                <w:sz w:val="24"/>
                <w:szCs w:val="20"/>
                <w:lang w:val="hr-HR" w:eastAsia="ar-SA"/>
              </w:rPr>
              <w:t>mm</w:t>
            </w:r>
            <w:r w:rsidRPr="008B4C3A">
              <w:rPr>
                <w:rFonts w:cs="Arial"/>
                <w:sz w:val="24"/>
                <w:szCs w:val="20"/>
                <w:vertAlign w:val="superscript"/>
                <w:lang w:val="hr-HR" w:eastAsia="ar-SA"/>
              </w:rPr>
              <w:t>2</w:t>
            </w:r>
            <w:r w:rsidRPr="008B4C3A">
              <w:rPr>
                <w:rFonts w:cs="Arial"/>
                <w:sz w:val="24"/>
                <w:szCs w:val="20"/>
                <w:lang w:val="hr-HR" w:eastAsia="ar-SA"/>
              </w:rPr>
              <w:t>/s</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right" w:pos="10255"/>
              </w:tabs>
              <w:suppressAutoHyphens/>
              <w:spacing w:before="0"/>
              <w:jc w:val="center"/>
              <w:rPr>
                <w:rFonts w:cs="Arial"/>
                <w:sz w:val="24"/>
                <w:szCs w:val="20"/>
                <w:lang w:val="sr-Cyrl-RS" w:eastAsia="ar-SA"/>
              </w:rPr>
            </w:pPr>
            <w:r w:rsidRPr="008B4C3A">
              <w:rPr>
                <w:rFonts w:cs="Arial"/>
                <w:sz w:val="24"/>
                <w:szCs w:val="20"/>
                <w:lang w:val="sr-Cyrl-RS" w:eastAsia="ar-SA"/>
              </w:rPr>
              <w:t>220</w:t>
            </w:r>
          </w:p>
        </w:tc>
        <w:tc>
          <w:tcPr>
            <w:tcW w:w="1590"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right" w:pos="10255"/>
              </w:tabs>
              <w:suppressAutoHyphens/>
              <w:spacing w:before="0"/>
              <w:jc w:val="center"/>
              <w:rPr>
                <w:rFonts w:cs="Arial"/>
                <w:sz w:val="24"/>
                <w:szCs w:val="20"/>
                <w:lang w:val="hr-HR" w:eastAsia="ar-SA"/>
              </w:rPr>
            </w:pPr>
            <w:r w:rsidRPr="008B4C3A">
              <w:rPr>
                <w:rFonts w:cs="Arial"/>
                <w:sz w:val="24"/>
                <w:szCs w:val="20"/>
                <w:lang w:val="sr-Cyrl-CS" w:eastAsia="ar-SA"/>
              </w:rPr>
              <w:t>SRPS ISO 3104</w:t>
            </w:r>
          </w:p>
        </w:tc>
        <w:tc>
          <w:tcPr>
            <w:tcW w:w="1417" w:type="dxa"/>
            <w:vMerge/>
            <w:shd w:val="clear" w:color="auto" w:fill="auto"/>
          </w:tcPr>
          <w:p w:rsidR="00D90486" w:rsidRPr="008B4C3A" w:rsidRDefault="00D90486">
            <w:pPr>
              <w:spacing w:before="0"/>
              <w:jc w:val="left"/>
            </w:pPr>
          </w:p>
        </w:tc>
      </w:tr>
      <w:tr w:rsidR="00D90486" w:rsidRPr="008B4C3A" w:rsidTr="00150198">
        <w:tc>
          <w:tcPr>
            <w:tcW w:w="5116" w:type="dxa"/>
            <w:gridSpan w:val="2"/>
            <w:tcBorders>
              <w:top w:val="single" w:sz="8" w:space="0" w:color="auto"/>
              <w:left w:val="single" w:sz="8" w:space="0" w:color="auto"/>
              <w:bottom w:val="single" w:sz="8" w:space="0" w:color="auto"/>
              <w:right w:val="single" w:sz="8" w:space="0" w:color="auto"/>
            </w:tcBorders>
            <w:vAlign w:val="center"/>
          </w:tcPr>
          <w:p w:rsidR="00D90486" w:rsidRPr="008B4C3A" w:rsidRDefault="00D90486" w:rsidP="008B4C3A">
            <w:pPr>
              <w:tabs>
                <w:tab w:val="right" w:pos="10255"/>
              </w:tabs>
              <w:suppressAutoHyphens/>
              <w:spacing w:before="0"/>
              <w:contextualSpacing/>
              <w:jc w:val="left"/>
              <w:rPr>
                <w:rFonts w:cs="Arial"/>
                <w:sz w:val="24"/>
                <w:szCs w:val="20"/>
                <w:lang w:val="hr-HR" w:eastAsia="ar-SA"/>
              </w:rPr>
            </w:pPr>
            <w:r w:rsidRPr="008B4C3A">
              <w:rPr>
                <w:rFonts w:cs="Arial"/>
                <w:sz w:val="24"/>
                <w:szCs w:val="20"/>
                <w:lang w:val="sr-Cyrl-RS" w:eastAsia="ar-SA"/>
              </w:rPr>
              <w:t xml:space="preserve">Вискозност на </w:t>
            </w:r>
            <w:r w:rsidRPr="008B4C3A">
              <w:rPr>
                <w:rFonts w:cs="Arial"/>
                <w:sz w:val="24"/>
                <w:szCs w:val="20"/>
                <w:lang w:val="hr-HR" w:eastAsia="ar-SA"/>
              </w:rPr>
              <w:t>10</w:t>
            </w:r>
            <w:r w:rsidRPr="008B4C3A">
              <w:rPr>
                <w:rFonts w:cs="Arial"/>
                <w:sz w:val="24"/>
                <w:szCs w:val="20"/>
                <w:lang w:val="sr-Cyrl-RS" w:eastAsia="ar-SA"/>
              </w:rPr>
              <w:t>0º</w:t>
            </w:r>
            <w:r w:rsidRPr="008B4C3A">
              <w:rPr>
                <w:rFonts w:cs="Arial"/>
                <w:sz w:val="24"/>
                <w:szCs w:val="20"/>
                <w:lang w:val="hr-HR" w:eastAsia="ar-SA"/>
              </w:rPr>
              <w:t>C</w:t>
            </w:r>
            <w:r w:rsidRPr="008B4C3A">
              <w:rPr>
                <w:rFonts w:cs="Arial"/>
                <w:sz w:val="24"/>
                <w:szCs w:val="20"/>
                <w:lang w:val="sr-Cyrl-RS" w:eastAsia="ar-SA"/>
              </w:rPr>
              <w:t xml:space="preserve">, </w:t>
            </w:r>
            <w:r w:rsidRPr="008B4C3A">
              <w:rPr>
                <w:rFonts w:cs="Arial"/>
                <w:sz w:val="24"/>
                <w:szCs w:val="20"/>
                <w:lang w:val="hr-HR" w:eastAsia="ar-SA"/>
              </w:rPr>
              <w:t>mm</w:t>
            </w:r>
            <w:r w:rsidRPr="008B4C3A">
              <w:rPr>
                <w:rFonts w:cs="Arial"/>
                <w:sz w:val="24"/>
                <w:szCs w:val="20"/>
                <w:vertAlign w:val="superscript"/>
                <w:lang w:val="hr-HR" w:eastAsia="ar-SA"/>
              </w:rPr>
              <w:t>2</w:t>
            </w:r>
            <w:r w:rsidRPr="008B4C3A">
              <w:rPr>
                <w:rFonts w:cs="Arial"/>
                <w:sz w:val="24"/>
                <w:szCs w:val="20"/>
                <w:lang w:val="hr-HR" w:eastAsia="ar-SA"/>
              </w:rPr>
              <w:t>/s</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right" w:pos="10255"/>
              </w:tabs>
              <w:suppressAutoHyphens/>
              <w:spacing w:before="0"/>
              <w:jc w:val="center"/>
              <w:rPr>
                <w:rFonts w:cs="Arial"/>
                <w:sz w:val="24"/>
                <w:szCs w:val="20"/>
                <w:lang w:val="sr-Cyrl-CS" w:eastAsia="ar-SA"/>
              </w:rPr>
            </w:pPr>
            <w:r w:rsidRPr="008B4C3A">
              <w:rPr>
                <w:rFonts w:cs="Arial"/>
                <w:sz w:val="24"/>
                <w:szCs w:val="20"/>
                <w:lang w:val="sr-Cyrl-RS" w:eastAsia="ar-SA"/>
              </w:rPr>
              <w:t>20</w:t>
            </w:r>
            <w:r w:rsidRPr="008B4C3A">
              <w:rPr>
                <w:rFonts w:cs="Arial"/>
                <w:sz w:val="24"/>
                <w:szCs w:val="20"/>
                <w:lang w:val="sr-Cyrl-CS" w:eastAsia="ar-SA"/>
              </w:rPr>
              <w:t>,0</w:t>
            </w:r>
          </w:p>
        </w:tc>
        <w:tc>
          <w:tcPr>
            <w:tcW w:w="1590"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right" w:pos="10255"/>
              </w:tabs>
              <w:suppressAutoHyphens/>
              <w:spacing w:before="0"/>
              <w:jc w:val="center"/>
              <w:rPr>
                <w:rFonts w:cs="Arial"/>
                <w:sz w:val="24"/>
                <w:szCs w:val="20"/>
                <w:lang w:val="hr-HR" w:eastAsia="ar-SA"/>
              </w:rPr>
            </w:pPr>
            <w:r w:rsidRPr="008B4C3A">
              <w:rPr>
                <w:rFonts w:cs="Arial"/>
                <w:sz w:val="24"/>
                <w:szCs w:val="20"/>
                <w:lang w:val="sr-Cyrl-CS" w:eastAsia="ar-SA"/>
              </w:rPr>
              <w:t>SRPS ISO 3104</w:t>
            </w:r>
          </w:p>
        </w:tc>
        <w:tc>
          <w:tcPr>
            <w:tcW w:w="1417" w:type="dxa"/>
            <w:vMerge/>
            <w:shd w:val="clear" w:color="auto" w:fill="auto"/>
          </w:tcPr>
          <w:p w:rsidR="00D90486" w:rsidRPr="008B4C3A" w:rsidRDefault="00D90486">
            <w:pPr>
              <w:spacing w:before="0"/>
              <w:jc w:val="left"/>
            </w:pPr>
          </w:p>
        </w:tc>
      </w:tr>
      <w:tr w:rsidR="00D90486" w:rsidRPr="008B4C3A" w:rsidTr="00150198">
        <w:tc>
          <w:tcPr>
            <w:tcW w:w="5116" w:type="dxa"/>
            <w:gridSpan w:val="2"/>
            <w:tcBorders>
              <w:top w:val="single" w:sz="8" w:space="0" w:color="auto"/>
              <w:left w:val="single" w:sz="8" w:space="0" w:color="auto"/>
              <w:bottom w:val="single" w:sz="8" w:space="0" w:color="auto"/>
              <w:right w:val="single" w:sz="8" w:space="0" w:color="auto"/>
            </w:tcBorders>
            <w:vAlign w:val="center"/>
          </w:tcPr>
          <w:p w:rsidR="00D90486" w:rsidRPr="008B4C3A" w:rsidRDefault="00D90486" w:rsidP="008B4C3A">
            <w:pPr>
              <w:tabs>
                <w:tab w:val="right" w:pos="10255"/>
              </w:tabs>
              <w:suppressAutoHyphens/>
              <w:spacing w:before="0"/>
              <w:contextualSpacing/>
              <w:jc w:val="left"/>
              <w:rPr>
                <w:rFonts w:cs="Arial"/>
                <w:sz w:val="24"/>
                <w:szCs w:val="20"/>
                <w:lang w:val="sr-Cyrl-RS" w:eastAsia="ar-SA"/>
              </w:rPr>
            </w:pPr>
            <w:r w:rsidRPr="008B4C3A">
              <w:rPr>
                <w:rFonts w:cs="Arial"/>
                <w:sz w:val="24"/>
                <w:szCs w:val="20"/>
                <w:lang w:val="sr-Cyrl-RS" w:eastAsia="ar-SA"/>
              </w:rPr>
              <w:t xml:space="preserve">Индекс вискозности </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right" w:pos="10255"/>
              </w:tabs>
              <w:suppressAutoHyphens/>
              <w:spacing w:before="0"/>
              <w:jc w:val="center"/>
              <w:rPr>
                <w:rFonts w:cs="Arial"/>
                <w:sz w:val="24"/>
                <w:szCs w:val="20"/>
                <w:lang w:val="sr-Cyrl-CS" w:eastAsia="ar-SA"/>
              </w:rPr>
            </w:pPr>
            <w:r w:rsidRPr="008B4C3A">
              <w:rPr>
                <w:rFonts w:cs="Arial"/>
                <w:sz w:val="24"/>
                <w:szCs w:val="20"/>
                <w:lang w:val="sr-Cyrl-CS" w:eastAsia="ar-SA"/>
              </w:rPr>
              <w:t>95</w:t>
            </w:r>
          </w:p>
        </w:tc>
        <w:tc>
          <w:tcPr>
            <w:tcW w:w="1590"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right" w:pos="10255"/>
              </w:tabs>
              <w:suppressAutoHyphens/>
              <w:spacing w:before="0"/>
              <w:jc w:val="center"/>
              <w:rPr>
                <w:rFonts w:cs="Arial"/>
                <w:sz w:val="24"/>
                <w:szCs w:val="20"/>
                <w:lang w:val="sr-Cyrl-RS" w:eastAsia="ar-SA"/>
              </w:rPr>
            </w:pPr>
            <w:r w:rsidRPr="008B4C3A">
              <w:rPr>
                <w:rFonts w:cs="Arial"/>
                <w:sz w:val="24"/>
                <w:szCs w:val="20"/>
                <w:lang w:val="sr-Cyrl-CS" w:eastAsia="ar-SA"/>
              </w:rPr>
              <w:t xml:space="preserve">SRPS ISO </w:t>
            </w:r>
            <w:r w:rsidRPr="008B4C3A">
              <w:rPr>
                <w:rFonts w:cs="Arial"/>
                <w:sz w:val="24"/>
                <w:szCs w:val="20"/>
                <w:lang w:val="sr-Cyrl-RS" w:eastAsia="ar-SA"/>
              </w:rPr>
              <w:t>2909</w:t>
            </w:r>
          </w:p>
        </w:tc>
        <w:tc>
          <w:tcPr>
            <w:tcW w:w="1417" w:type="dxa"/>
            <w:vMerge/>
            <w:shd w:val="clear" w:color="auto" w:fill="auto"/>
          </w:tcPr>
          <w:p w:rsidR="00D90486" w:rsidRPr="008B4C3A" w:rsidRDefault="00D90486">
            <w:pPr>
              <w:spacing w:before="0"/>
              <w:jc w:val="left"/>
            </w:pPr>
          </w:p>
        </w:tc>
      </w:tr>
      <w:tr w:rsidR="00D90486" w:rsidRPr="008B4C3A" w:rsidTr="00150198">
        <w:tc>
          <w:tcPr>
            <w:tcW w:w="5116" w:type="dxa"/>
            <w:gridSpan w:val="2"/>
            <w:tcBorders>
              <w:top w:val="single" w:sz="8" w:space="0" w:color="auto"/>
              <w:left w:val="single" w:sz="8" w:space="0" w:color="auto"/>
              <w:bottom w:val="single" w:sz="8" w:space="0" w:color="auto"/>
              <w:right w:val="single" w:sz="8" w:space="0" w:color="auto"/>
            </w:tcBorders>
            <w:vAlign w:val="center"/>
          </w:tcPr>
          <w:p w:rsidR="00D90486" w:rsidRPr="008B4C3A" w:rsidRDefault="00D90486" w:rsidP="008B4C3A">
            <w:pPr>
              <w:tabs>
                <w:tab w:val="right" w:pos="10255"/>
              </w:tabs>
              <w:suppressAutoHyphens/>
              <w:spacing w:before="0"/>
              <w:contextualSpacing/>
              <w:jc w:val="left"/>
              <w:rPr>
                <w:rFonts w:cs="Arial"/>
                <w:sz w:val="24"/>
                <w:szCs w:val="20"/>
                <w:lang w:val="sr-Cyrl-RS" w:eastAsia="ar-SA"/>
              </w:rPr>
            </w:pPr>
            <w:r w:rsidRPr="008B4C3A">
              <w:rPr>
                <w:rFonts w:cs="Arial"/>
                <w:sz w:val="24"/>
                <w:szCs w:val="20"/>
                <w:lang w:val="sr-Cyrl-RS" w:eastAsia="ar-SA"/>
              </w:rPr>
              <w:t>Тачка паљења, º</w:t>
            </w:r>
            <w:r w:rsidRPr="008B4C3A">
              <w:rPr>
                <w:rFonts w:cs="Arial"/>
                <w:sz w:val="24"/>
                <w:szCs w:val="20"/>
                <w:lang w:val="hr-HR" w:eastAsia="ar-SA"/>
              </w:rPr>
              <w:t>C</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right" w:pos="10255"/>
              </w:tabs>
              <w:suppressAutoHyphens/>
              <w:spacing w:before="0"/>
              <w:jc w:val="center"/>
              <w:rPr>
                <w:rFonts w:cs="Arial"/>
                <w:sz w:val="24"/>
                <w:szCs w:val="20"/>
                <w:lang w:val="sr-Cyrl-CS" w:eastAsia="ar-SA"/>
              </w:rPr>
            </w:pPr>
            <w:r w:rsidRPr="008B4C3A">
              <w:rPr>
                <w:rFonts w:cs="Arial"/>
                <w:sz w:val="24"/>
                <w:szCs w:val="20"/>
                <w:lang w:val="sr-Cyrl-CS" w:eastAsia="ar-SA"/>
              </w:rPr>
              <w:t>2</w:t>
            </w:r>
            <w:r w:rsidRPr="008B4C3A">
              <w:rPr>
                <w:rFonts w:cs="Arial"/>
                <w:sz w:val="24"/>
                <w:szCs w:val="20"/>
                <w:lang w:val="sr-Cyrl-RS" w:eastAsia="ar-SA"/>
              </w:rPr>
              <w:t>2</w:t>
            </w:r>
            <w:r w:rsidRPr="008B4C3A">
              <w:rPr>
                <w:rFonts w:cs="Arial"/>
                <w:sz w:val="24"/>
                <w:szCs w:val="20"/>
                <w:lang w:val="sr-Cyrl-CS" w:eastAsia="ar-SA"/>
              </w:rPr>
              <w:t>0</w:t>
            </w:r>
          </w:p>
        </w:tc>
        <w:tc>
          <w:tcPr>
            <w:tcW w:w="1590"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right" w:pos="10255"/>
              </w:tabs>
              <w:suppressAutoHyphens/>
              <w:spacing w:before="0"/>
              <w:jc w:val="center"/>
              <w:rPr>
                <w:rFonts w:cs="Arial"/>
                <w:sz w:val="24"/>
                <w:szCs w:val="20"/>
                <w:lang w:val="sr-Cyrl-RS" w:eastAsia="ar-SA"/>
              </w:rPr>
            </w:pPr>
            <w:r w:rsidRPr="008B4C3A">
              <w:rPr>
                <w:rFonts w:cs="Arial"/>
                <w:sz w:val="24"/>
                <w:szCs w:val="20"/>
                <w:lang w:val="sr-Cyrl-CS" w:eastAsia="ar-SA"/>
              </w:rPr>
              <w:t xml:space="preserve">SRPS EN ISO </w:t>
            </w:r>
            <w:r w:rsidRPr="008B4C3A">
              <w:rPr>
                <w:rFonts w:cs="Arial"/>
                <w:sz w:val="24"/>
                <w:szCs w:val="20"/>
                <w:lang w:val="sr-Cyrl-RS" w:eastAsia="ar-SA"/>
              </w:rPr>
              <w:t>2592</w:t>
            </w:r>
          </w:p>
        </w:tc>
        <w:tc>
          <w:tcPr>
            <w:tcW w:w="1417" w:type="dxa"/>
            <w:vMerge/>
            <w:shd w:val="clear" w:color="auto" w:fill="auto"/>
          </w:tcPr>
          <w:p w:rsidR="00D90486" w:rsidRPr="008B4C3A" w:rsidRDefault="00D90486">
            <w:pPr>
              <w:spacing w:before="0"/>
              <w:jc w:val="left"/>
            </w:pPr>
          </w:p>
        </w:tc>
      </w:tr>
      <w:tr w:rsidR="00D90486" w:rsidRPr="008B4C3A" w:rsidTr="00150198">
        <w:tc>
          <w:tcPr>
            <w:tcW w:w="5116" w:type="dxa"/>
            <w:gridSpan w:val="2"/>
            <w:tcBorders>
              <w:top w:val="single" w:sz="8" w:space="0" w:color="auto"/>
              <w:left w:val="single" w:sz="8" w:space="0" w:color="auto"/>
              <w:bottom w:val="single" w:sz="8" w:space="0" w:color="auto"/>
              <w:right w:val="single" w:sz="8" w:space="0" w:color="auto"/>
            </w:tcBorders>
            <w:vAlign w:val="center"/>
          </w:tcPr>
          <w:p w:rsidR="00D90486" w:rsidRPr="008B4C3A" w:rsidRDefault="00D90486" w:rsidP="008B4C3A">
            <w:pPr>
              <w:tabs>
                <w:tab w:val="right" w:pos="10255"/>
              </w:tabs>
              <w:suppressAutoHyphens/>
              <w:spacing w:before="0"/>
              <w:contextualSpacing/>
              <w:jc w:val="left"/>
              <w:rPr>
                <w:rFonts w:cs="Arial"/>
                <w:sz w:val="24"/>
                <w:szCs w:val="20"/>
                <w:lang w:val="hr-HR" w:eastAsia="ar-SA"/>
              </w:rPr>
            </w:pPr>
            <w:r w:rsidRPr="008B4C3A">
              <w:rPr>
                <w:rFonts w:cs="Arial"/>
                <w:sz w:val="24"/>
                <w:szCs w:val="20"/>
                <w:lang w:val="sr-Cyrl-RS" w:eastAsia="ar-SA"/>
              </w:rPr>
              <w:t>Тачка течења, º</w:t>
            </w:r>
            <w:r w:rsidRPr="008B4C3A">
              <w:rPr>
                <w:rFonts w:cs="Arial"/>
                <w:sz w:val="24"/>
                <w:szCs w:val="20"/>
                <w:lang w:val="hr-HR" w:eastAsia="ar-SA"/>
              </w:rPr>
              <w:t>C</w:t>
            </w:r>
          </w:p>
        </w:tc>
        <w:tc>
          <w:tcPr>
            <w:tcW w:w="1800" w:type="dxa"/>
            <w:gridSpan w:val="2"/>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right" w:pos="10255"/>
              </w:tabs>
              <w:suppressAutoHyphens/>
              <w:spacing w:before="0"/>
              <w:jc w:val="center"/>
              <w:rPr>
                <w:rFonts w:cs="Arial"/>
                <w:sz w:val="24"/>
                <w:szCs w:val="20"/>
                <w:lang w:val="sr-Cyrl-RS" w:eastAsia="ar-SA"/>
              </w:rPr>
            </w:pPr>
            <w:r w:rsidRPr="008B4C3A">
              <w:rPr>
                <w:rFonts w:cs="Arial"/>
                <w:sz w:val="24"/>
                <w:szCs w:val="20"/>
                <w:lang w:val="sr-Cyrl-RS" w:eastAsia="ar-SA"/>
              </w:rPr>
              <w:t>-18</w:t>
            </w:r>
          </w:p>
        </w:tc>
        <w:tc>
          <w:tcPr>
            <w:tcW w:w="1590"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right" w:pos="10255"/>
              </w:tabs>
              <w:suppressAutoHyphens/>
              <w:spacing w:before="0"/>
              <w:jc w:val="center"/>
              <w:rPr>
                <w:rFonts w:cs="Arial"/>
                <w:sz w:val="24"/>
                <w:szCs w:val="20"/>
                <w:lang w:val="sr-Cyrl-RS" w:eastAsia="ar-SA"/>
              </w:rPr>
            </w:pPr>
            <w:r w:rsidRPr="008B4C3A">
              <w:rPr>
                <w:rFonts w:cs="Arial"/>
                <w:sz w:val="24"/>
                <w:szCs w:val="20"/>
                <w:lang w:val="sr-Cyrl-CS" w:eastAsia="ar-SA"/>
              </w:rPr>
              <w:t>SRPS ISO 3</w:t>
            </w:r>
            <w:r w:rsidRPr="008B4C3A">
              <w:rPr>
                <w:rFonts w:cs="Arial"/>
                <w:sz w:val="24"/>
                <w:szCs w:val="20"/>
                <w:lang w:val="sr-Cyrl-RS" w:eastAsia="ar-SA"/>
              </w:rPr>
              <w:t>016</w:t>
            </w:r>
          </w:p>
        </w:tc>
        <w:tc>
          <w:tcPr>
            <w:tcW w:w="1417" w:type="dxa"/>
            <w:vMerge/>
            <w:shd w:val="clear" w:color="auto" w:fill="auto"/>
          </w:tcPr>
          <w:p w:rsidR="00D90486" w:rsidRPr="008B4C3A" w:rsidRDefault="00D90486">
            <w:pPr>
              <w:spacing w:before="0"/>
              <w:jc w:val="left"/>
            </w:pPr>
          </w:p>
        </w:tc>
      </w:tr>
    </w:tbl>
    <w:p w:rsidR="008B4C3A" w:rsidRPr="008B4C3A" w:rsidRDefault="008B4C3A" w:rsidP="008B4C3A">
      <w:pPr>
        <w:suppressAutoHyphens/>
        <w:jc w:val="left"/>
        <w:outlineLvl w:val="0"/>
        <w:rPr>
          <w:rFonts w:cs="Arial"/>
          <w:b/>
          <w:sz w:val="24"/>
          <w:szCs w:val="20"/>
          <w:lang w:val="sr-Cyrl-CS" w:eastAsia="ar-SA"/>
        </w:rPr>
      </w:pPr>
    </w:p>
    <w:p w:rsidR="008B4C3A" w:rsidRPr="008B4C3A" w:rsidRDefault="008B4C3A" w:rsidP="008B4C3A">
      <w:pPr>
        <w:tabs>
          <w:tab w:val="right" w:pos="10255"/>
        </w:tabs>
        <w:suppressAutoHyphens/>
        <w:spacing w:before="0"/>
        <w:ind w:left="-567"/>
        <w:jc w:val="left"/>
        <w:rPr>
          <w:rFonts w:cs="Arial"/>
          <w:sz w:val="24"/>
          <w:szCs w:val="20"/>
          <w:u w:val="single"/>
          <w:lang w:val="sr-Cyrl-RS" w:eastAsia="ar-SA"/>
        </w:rPr>
      </w:pPr>
      <w:r w:rsidRPr="008B4C3A">
        <w:rPr>
          <w:rFonts w:cs="Arial"/>
          <w:sz w:val="24"/>
          <w:szCs w:val="20"/>
          <w:u w:val="single"/>
          <w:lang w:val="sr-Cyrl-RS" w:eastAsia="ar-SA"/>
        </w:rPr>
        <w:t>Паковање</w:t>
      </w:r>
      <w:r w:rsidRPr="008B4C3A">
        <w:rPr>
          <w:rFonts w:cs="Arial"/>
          <w:sz w:val="24"/>
          <w:szCs w:val="20"/>
          <w:u w:val="single"/>
          <w:lang w:val="sr-Cyrl-CS" w:eastAsia="ar-SA"/>
        </w:rPr>
        <w:t>:</w:t>
      </w:r>
      <w:r w:rsidRPr="008B4C3A">
        <w:rPr>
          <w:rFonts w:cs="Arial"/>
          <w:sz w:val="24"/>
          <w:szCs w:val="20"/>
          <w:u w:val="single"/>
          <w:lang w:val="sr-Cyrl-RS" w:eastAsia="ar-SA"/>
        </w:rPr>
        <w:t xml:space="preserve"> </w:t>
      </w:r>
    </w:p>
    <w:p w:rsidR="008B4C3A" w:rsidRPr="008B4C3A" w:rsidRDefault="008B4C3A" w:rsidP="008B4C3A">
      <w:pPr>
        <w:tabs>
          <w:tab w:val="right" w:pos="10255"/>
        </w:tabs>
        <w:suppressAutoHyphens/>
        <w:spacing w:before="0"/>
        <w:ind w:left="-567"/>
        <w:jc w:val="left"/>
        <w:rPr>
          <w:rFonts w:cs="Arial"/>
          <w:sz w:val="24"/>
          <w:szCs w:val="20"/>
          <w:lang w:val="sr-Cyrl-RS" w:eastAsia="ar-SA"/>
        </w:rPr>
      </w:pPr>
      <w:r w:rsidRPr="008B4C3A">
        <w:rPr>
          <w:rFonts w:cs="Arial"/>
          <w:sz w:val="24"/>
          <w:szCs w:val="20"/>
          <w:lang w:val="sr-Cyrl-RS" w:eastAsia="ar-SA"/>
        </w:rPr>
        <w:t>За све позиције: бачве од 170</w:t>
      </w:r>
      <w:r w:rsidRPr="008B4C3A">
        <w:rPr>
          <w:rFonts w:cs="Arial"/>
          <w:sz w:val="24"/>
          <w:szCs w:val="20"/>
          <w:lang w:val="sr-Latn-RS" w:eastAsia="ar-SA"/>
        </w:rPr>
        <w:t>kg</w:t>
      </w:r>
      <w:r w:rsidRPr="008B4C3A">
        <w:rPr>
          <w:rFonts w:cs="Arial"/>
          <w:sz w:val="24"/>
          <w:szCs w:val="20"/>
          <w:lang w:val="sr-Cyrl-RS" w:eastAsia="ar-SA"/>
        </w:rPr>
        <w:t xml:space="preserve"> до 180 </w:t>
      </w:r>
      <w:r w:rsidRPr="008B4C3A">
        <w:rPr>
          <w:rFonts w:cs="Arial"/>
          <w:sz w:val="24"/>
          <w:szCs w:val="20"/>
          <w:lang w:val="sr-Cyrl-CS" w:eastAsia="ar-SA"/>
        </w:rPr>
        <w:t>kg</w:t>
      </w:r>
      <w:r w:rsidRPr="008B4C3A">
        <w:rPr>
          <w:rFonts w:cs="Arial"/>
          <w:sz w:val="24"/>
          <w:szCs w:val="20"/>
          <w:lang w:val="sr-Cyrl-RS" w:eastAsia="ar-SA"/>
        </w:rPr>
        <w:t>;</w:t>
      </w:r>
    </w:p>
    <w:p w:rsidR="008B4C3A" w:rsidRPr="008B4C3A" w:rsidRDefault="008B4C3A" w:rsidP="008B4C3A">
      <w:pPr>
        <w:tabs>
          <w:tab w:val="right" w:pos="10255"/>
        </w:tabs>
        <w:suppressAutoHyphens/>
        <w:spacing w:before="0"/>
        <w:ind w:left="-567"/>
        <w:jc w:val="left"/>
        <w:rPr>
          <w:rFonts w:cs="Arial"/>
          <w:sz w:val="24"/>
          <w:szCs w:val="20"/>
          <w:lang w:val="sr-Cyrl-RS" w:eastAsia="ar-SA"/>
        </w:rPr>
      </w:pPr>
    </w:p>
    <w:p w:rsidR="008B4C3A" w:rsidRPr="008B4C3A" w:rsidRDefault="008B4C3A" w:rsidP="008B4C3A">
      <w:pPr>
        <w:suppressAutoHyphens/>
        <w:spacing w:before="0"/>
        <w:rPr>
          <w:rFonts w:cs="Arial"/>
          <w:sz w:val="24"/>
          <w:szCs w:val="20"/>
          <w:lang w:val="sr-Cyrl-CS" w:eastAsia="ar-SA"/>
        </w:rPr>
      </w:pPr>
      <w:r w:rsidRPr="008B4C3A">
        <w:rPr>
          <w:rFonts w:cs="Arial"/>
          <w:sz w:val="24"/>
          <w:szCs w:val="20"/>
          <w:lang w:val="sr-Cyrl-CS" w:eastAsia="ar-SA"/>
        </w:rPr>
        <w:t>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8B4C3A" w:rsidRPr="008B4C3A" w:rsidRDefault="008B4C3A" w:rsidP="008B4C3A">
      <w:pPr>
        <w:suppressAutoHyphens/>
        <w:spacing w:before="0"/>
        <w:rPr>
          <w:rFonts w:cs="Arial"/>
          <w:sz w:val="24"/>
          <w:szCs w:val="20"/>
          <w:lang w:val="sr-Cyrl-CS" w:eastAsia="ar-SA"/>
        </w:rPr>
      </w:pPr>
    </w:p>
    <w:p w:rsidR="008B4C3A" w:rsidRPr="008B4C3A" w:rsidRDefault="008B4C3A" w:rsidP="008B4C3A">
      <w:pPr>
        <w:numPr>
          <w:ilvl w:val="0"/>
          <w:numId w:val="49"/>
        </w:numPr>
        <w:suppressAutoHyphens/>
        <w:spacing w:before="0"/>
        <w:contextualSpacing/>
        <w:jc w:val="left"/>
        <w:rPr>
          <w:rFonts w:cs="Arial"/>
          <w:sz w:val="24"/>
          <w:szCs w:val="24"/>
          <w:lang w:val="sr-Cyrl-CS" w:eastAsia="ar-SA"/>
        </w:rPr>
      </w:pPr>
      <w:r w:rsidRPr="008B4C3A">
        <w:rPr>
          <w:rFonts w:cs="Arial"/>
          <w:sz w:val="24"/>
          <w:szCs w:val="24"/>
          <w:lang w:val="sr-Cyrl-CS" w:eastAsia="ar-SA"/>
        </w:rPr>
        <w:t xml:space="preserve">технички лист (tehnical data sheet) преведен на српски језик и оверен,  за сваку ставку из Обрасца структуре цене, којим се доказује да  понуђена добра одговарају захтеваним техничким карактеристикама.   </w:t>
      </w:r>
    </w:p>
    <w:p w:rsidR="008B4C3A" w:rsidRPr="008B4C3A" w:rsidRDefault="008B4C3A" w:rsidP="008B4C3A">
      <w:pPr>
        <w:tabs>
          <w:tab w:val="right" w:pos="10255"/>
        </w:tabs>
        <w:suppressAutoHyphens/>
        <w:spacing w:before="0"/>
        <w:ind w:left="-567"/>
        <w:jc w:val="left"/>
        <w:rPr>
          <w:rFonts w:cs="Arial"/>
          <w:sz w:val="24"/>
          <w:szCs w:val="20"/>
          <w:lang w:val="sr-Cyrl-RS" w:eastAsia="ar-SA"/>
        </w:rPr>
      </w:pPr>
    </w:p>
    <w:p w:rsidR="008B4C3A" w:rsidRPr="008B4C3A" w:rsidRDefault="008B4C3A" w:rsidP="008B4C3A">
      <w:pPr>
        <w:numPr>
          <w:ilvl w:val="0"/>
          <w:numId w:val="49"/>
        </w:numPr>
        <w:suppressAutoHyphens/>
        <w:spacing w:before="0"/>
        <w:jc w:val="left"/>
        <w:rPr>
          <w:rFonts w:cs="Arial"/>
          <w:sz w:val="24"/>
          <w:szCs w:val="20"/>
          <w:lang w:val="sr-Cyrl-CS" w:eastAsia="ar-SA"/>
        </w:rPr>
      </w:pPr>
      <w:r w:rsidRPr="008B4C3A">
        <w:rPr>
          <w:rFonts w:cs="Arial"/>
          <w:sz w:val="24"/>
          <w:szCs w:val="20"/>
          <w:lang w:val="sr-Cyrl-CS" w:eastAsia="ar-SA"/>
        </w:rPr>
        <w:t xml:space="preserve">Лабораторијски извештај акредитоване лабораторије (не старији од годину дана )  преведен на српски језик и оверен са наведеним физичко – хемијским карактеристикама производа или уверење о усаглашености са карактеристикама тражених производа које је издато на основу лабораторијског извештаја акредитоване лабораторије по стандарду SRPS ISO/IEC 17025 </w:t>
      </w:r>
      <w:r w:rsidRPr="008B4C3A">
        <w:rPr>
          <w:rFonts w:cs="Arial"/>
          <w:sz w:val="24"/>
          <w:szCs w:val="20"/>
          <w:lang w:val="sr-Cyrl-RS" w:eastAsia="ar-SA"/>
        </w:rPr>
        <w:t>или</w:t>
      </w:r>
      <w:r w:rsidRPr="008B4C3A">
        <w:rPr>
          <w:rFonts w:cs="Arial"/>
          <w:sz w:val="24"/>
          <w:szCs w:val="20"/>
          <w:lang w:val="sr-Cyrl-CS" w:eastAsia="ar-SA"/>
        </w:rPr>
        <w:t xml:space="preserve"> ISO/IEC 17025</w:t>
      </w:r>
      <w:r w:rsidRPr="008B4C3A">
        <w:rPr>
          <w:rFonts w:cs="Arial"/>
          <w:sz w:val="24"/>
          <w:szCs w:val="20"/>
          <w:lang w:val="sr-Cyrl-RS" w:eastAsia="ar-SA"/>
        </w:rPr>
        <w:t xml:space="preserve"> или одговарајућем.</w:t>
      </w:r>
      <w:r w:rsidRPr="008B4C3A">
        <w:rPr>
          <w:rFonts w:cs="Arial"/>
          <w:sz w:val="24"/>
          <w:szCs w:val="20"/>
          <w:lang w:val="sr-Cyrl-CS" w:eastAsia="ar-SA"/>
        </w:rPr>
        <w:t xml:space="preserve">  </w:t>
      </w:r>
    </w:p>
    <w:p w:rsidR="008B4C3A" w:rsidRPr="008B4C3A" w:rsidRDefault="008B4C3A" w:rsidP="008B4C3A">
      <w:pPr>
        <w:numPr>
          <w:ilvl w:val="0"/>
          <w:numId w:val="1"/>
        </w:numPr>
        <w:tabs>
          <w:tab w:val="clear" w:pos="723"/>
        </w:tabs>
        <w:suppressAutoHyphens/>
        <w:spacing w:before="0" w:after="200" w:line="276" w:lineRule="auto"/>
        <w:ind w:left="720" w:firstLine="0"/>
        <w:contextualSpacing/>
        <w:jc w:val="left"/>
        <w:rPr>
          <w:rFonts w:eastAsia="Calibri" w:cs="Arial"/>
          <w:sz w:val="20"/>
          <w:szCs w:val="20"/>
          <w:lang w:val="sr-Latn-CS"/>
        </w:rPr>
      </w:pPr>
    </w:p>
    <w:p w:rsidR="008B4C3A" w:rsidRPr="008B4C3A" w:rsidRDefault="008B4C3A" w:rsidP="008B4C3A">
      <w:pPr>
        <w:numPr>
          <w:ilvl w:val="0"/>
          <w:numId w:val="49"/>
        </w:numPr>
        <w:suppressAutoHyphens/>
        <w:spacing w:before="0"/>
        <w:jc w:val="left"/>
        <w:rPr>
          <w:rFonts w:cs="Arial"/>
          <w:sz w:val="24"/>
          <w:szCs w:val="20"/>
          <w:lang w:val="sr-Cyrl-CS" w:eastAsia="ar-SA"/>
        </w:rPr>
      </w:pPr>
    </w:p>
    <w:p w:rsidR="008B4C3A" w:rsidRPr="008B4C3A" w:rsidRDefault="008B4C3A" w:rsidP="008B4C3A">
      <w:pPr>
        <w:suppressAutoHyphens/>
        <w:spacing w:before="0"/>
        <w:ind w:left="-567" w:right="4"/>
        <w:rPr>
          <w:rFonts w:eastAsia="Calibri" w:cs="Arial"/>
          <w:sz w:val="24"/>
          <w:szCs w:val="20"/>
          <w:lang w:val="sr-Cyrl-RS" w:eastAsia="ar-SA"/>
        </w:rPr>
      </w:pPr>
      <w:r w:rsidRPr="008B4C3A">
        <w:rPr>
          <w:rFonts w:eastAsia="Calibri" w:cs="Arial"/>
          <w:sz w:val="24"/>
          <w:szCs w:val="20"/>
          <w:lang w:val="sr-Cyrl-RS" w:eastAsia="ar-SA"/>
        </w:rPr>
        <w:t>Понуђачи могу да понуде  производе чије су физичко-хемијске карактеристике испитане по задатим  методама , или по одговарајућим акредитованим методама  које су упоредне са задатим.</w:t>
      </w:r>
    </w:p>
    <w:p w:rsidR="008B4C3A" w:rsidRPr="008B4C3A" w:rsidRDefault="008B4C3A" w:rsidP="008B4C3A">
      <w:pPr>
        <w:suppressAutoHyphens/>
        <w:spacing w:before="0"/>
        <w:ind w:left="-567" w:right="4"/>
        <w:rPr>
          <w:rFonts w:eastAsia="Calibri" w:cs="Arial"/>
          <w:sz w:val="24"/>
          <w:szCs w:val="20"/>
          <w:lang w:val="sr-Cyrl-RS" w:eastAsia="ar-SA"/>
        </w:rPr>
      </w:pPr>
    </w:p>
    <w:p w:rsidR="008B4C3A" w:rsidRPr="008B4C3A" w:rsidRDefault="008B4C3A" w:rsidP="008B4C3A">
      <w:pPr>
        <w:suppressAutoHyphens/>
        <w:spacing w:before="0"/>
        <w:ind w:left="-567" w:right="4"/>
        <w:rPr>
          <w:rFonts w:eastAsia="Calibri" w:cs="Arial"/>
          <w:sz w:val="24"/>
          <w:szCs w:val="20"/>
          <w:lang w:val="sr-Cyrl-RS" w:eastAsia="ar-SA"/>
        </w:rPr>
      </w:pPr>
    </w:p>
    <w:p w:rsidR="008B4C3A" w:rsidRPr="008B4C3A" w:rsidRDefault="008B4C3A" w:rsidP="008B4C3A">
      <w:pPr>
        <w:tabs>
          <w:tab w:val="right" w:pos="10255"/>
        </w:tabs>
        <w:spacing w:before="0"/>
        <w:rPr>
          <w:rFonts w:eastAsia="Calibri" w:cs="Arial"/>
          <w:lang w:val="sr-Cyrl-RS" w:eastAsia="zh-CN"/>
        </w:rPr>
      </w:pPr>
      <w:r w:rsidRPr="008B4C3A">
        <w:rPr>
          <w:rFonts w:eastAsia="Calibri" w:cs="Arial"/>
          <w:lang w:val="sr-Cyrl-RS" w:eastAsia="zh-CN"/>
        </w:rPr>
        <w:lastRenderedPageBreak/>
        <w:t>Техничка документација која се доставља уз испоруку, а којом се доказује да понуђена добра испуњавају захтеване техничке карактеристике и захтеве наручиоца:</w:t>
      </w:r>
    </w:p>
    <w:p w:rsidR="008B4C3A" w:rsidRPr="008B4C3A" w:rsidRDefault="008B4C3A" w:rsidP="008B4C3A">
      <w:pPr>
        <w:tabs>
          <w:tab w:val="right" w:pos="10255"/>
        </w:tabs>
        <w:spacing w:before="0"/>
        <w:rPr>
          <w:rFonts w:eastAsia="Calibri" w:cs="Arial"/>
          <w:lang w:val="sr-Cyrl-RS" w:eastAsia="zh-CN"/>
        </w:rPr>
      </w:pPr>
    </w:p>
    <w:p w:rsidR="008B4C3A" w:rsidRPr="008B4C3A" w:rsidRDefault="008B4C3A" w:rsidP="008B4C3A">
      <w:pPr>
        <w:numPr>
          <w:ilvl w:val="0"/>
          <w:numId w:val="41"/>
        </w:numPr>
        <w:tabs>
          <w:tab w:val="right" w:pos="10255"/>
        </w:tabs>
        <w:suppressAutoHyphens/>
        <w:spacing w:before="0" w:after="200" w:line="276" w:lineRule="auto"/>
        <w:contextualSpacing/>
        <w:jc w:val="left"/>
        <w:rPr>
          <w:rFonts w:eastAsia="Calibri" w:cs="Arial"/>
          <w:lang w:val="sr-Cyrl-RS" w:eastAsia="zh-CN"/>
        </w:rPr>
      </w:pPr>
      <w:r w:rsidRPr="008B4C3A">
        <w:rPr>
          <w:rFonts w:eastAsia="Calibri" w:cs="Arial"/>
          <w:lang w:val="sr-Cyrl-RS" w:eastAsia="zh-CN"/>
        </w:rPr>
        <w:t>Сертификат о анализи уља на српском језику или преведен на српски језик оверен од стране овлашћеног преводиоца.</w:t>
      </w:r>
    </w:p>
    <w:p w:rsidR="008B4C3A" w:rsidRPr="008B4C3A" w:rsidRDefault="008B4C3A" w:rsidP="008B4C3A">
      <w:pPr>
        <w:numPr>
          <w:ilvl w:val="0"/>
          <w:numId w:val="41"/>
        </w:numPr>
        <w:tabs>
          <w:tab w:val="right" w:pos="10255"/>
        </w:tabs>
        <w:suppressAutoHyphens/>
        <w:spacing w:before="0" w:after="200" w:line="276" w:lineRule="auto"/>
        <w:contextualSpacing/>
        <w:jc w:val="left"/>
        <w:rPr>
          <w:rFonts w:eastAsia="Calibri" w:cs="Arial"/>
          <w:lang w:val="sr-Cyrl-RS" w:eastAsia="zh-CN"/>
        </w:rPr>
      </w:pPr>
      <w:r w:rsidRPr="008B4C3A">
        <w:rPr>
          <w:rFonts w:eastAsia="Calibri" w:cs="Arial"/>
          <w:lang w:val="sr-Cyrl-RS" w:eastAsia="zh-CN"/>
        </w:rPr>
        <w:t>Безбедносни лист</w:t>
      </w:r>
    </w:p>
    <w:p w:rsidR="008B4C3A" w:rsidRPr="008B4C3A" w:rsidRDefault="008B4C3A" w:rsidP="008B4C3A">
      <w:pPr>
        <w:suppressAutoHyphens/>
        <w:spacing w:before="0"/>
        <w:ind w:left="-567" w:right="4"/>
        <w:rPr>
          <w:rFonts w:eastAsia="Calibri" w:cs="Arial"/>
          <w:sz w:val="24"/>
          <w:szCs w:val="20"/>
          <w:lang w:eastAsia="ar-SA"/>
        </w:rPr>
      </w:pPr>
    </w:p>
    <w:p w:rsidR="008B4C3A" w:rsidRPr="008B4C3A" w:rsidRDefault="008B4C3A" w:rsidP="008B4C3A">
      <w:pPr>
        <w:suppressAutoHyphens/>
        <w:spacing w:before="0" w:line="360" w:lineRule="auto"/>
        <w:ind w:left="-567"/>
        <w:contextualSpacing/>
        <w:jc w:val="left"/>
        <w:rPr>
          <w:rFonts w:eastAsia="Calibri" w:cs="Arial"/>
          <w:b/>
          <w:sz w:val="24"/>
          <w:szCs w:val="20"/>
          <w:lang w:val="sr-Cyrl-RS" w:eastAsia="ar-SA"/>
        </w:rPr>
      </w:pPr>
      <w:r w:rsidRPr="008B4C3A">
        <w:rPr>
          <w:rFonts w:eastAsia="Calibri" w:cs="Arial"/>
          <w:b/>
          <w:sz w:val="24"/>
          <w:szCs w:val="20"/>
          <w:lang w:val="ru-RU" w:eastAsia="ar-SA"/>
        </w:rPr>
        <w:t xml:space="preserve">Партија 2 – </w:t>
      </w:r>
      <w:r w:rsidRPr="008B4C3A">
        <w:rPr>
          <w:rFonts w:eastAsia="Calibri" w:cs="Arial"/>
          <w:b/>
          <w:sz w:val="24"/>
          <w:szCs w:val="20"/>
          <w:lang w:val="sr-Cyrl-RS" w:eastAsia="ar-SA"/>
        </w:rPr>
        <w:t>Уља за пумпе</w:t>
      </w:r>
    </w:p>
    <w:tbl>
      <w:tblPr>
        <w:tblW w:w="101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0"/>
        <w:gridCol w:w="1398"/>
      </w:tblGrid>
      <w:tr w:rsidR="00D90486" w:rsidRPr="008B4C3A" w:rsidTr="00150198">
        <w:trPr>
          <w:trHeight w:val="331"/>
        </w:trPr>
        <w:tc>
          <w:tcPr>
            <w:tcW w:w="8790"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D90486" w:rsidRPr="008B4C3A" w:rsidRDefault="00D90486" w:rsidP="008B4C3A">
            <w:pPr>
              <w:tabs>
                <w:tab w:val="left" w:pos="450"/>
              </w:tabs>
              <w:spacing w:line="276" w:lineRule="auto"/>
              <w:ind w:left="720"/>
              <w:contextualSpacing/>
              <w:rPr>
                <w:rFonts w:eastAsia="Calibri" w:cs="Arial"/>
                <w:lang w:val="sr-Cyrl-RS"/>
              </w:rPr>
            </w:pPr>
            <w:r w:rsidRPr="008B4C3A">
              <w:rPr>
                <w:rFonts w:cs="Arial"/>
                <w:b/>
                <w:lang w:val="sr-Cyrl-CS"/>
              </w:rPr>
              <w:t xml:space="preserve">ТЕХНИЧКИ ОПИС НАБАВКЕ </w:t>
            </w:r>
            <w:r w:rsidRPr="008B4C3A">
              <w:rPr>
                <w:rFonts w:cs="Arial"/>
                <w:b/>
                <w:lang w:val="sr-Cyrl-RS"/>
              </w:rPr>
              <w:t xml:space="preserve"> (ТЕНТ Б)</w:t>
            </w:r>
          </w:p>
        </w:tc>
        <w:tc>
          <w:tcPr>
            <w:tcW w:w="1398" w:type="dxa"/>
            <w:vMerge w:val="restart"/>
            <w:shd w:val="clear" w:color="auto" w:fill="auto"/>
          </w:tcPr>
          <w:p w:rsidR="00D90486" w:rsidRPr="008B4C3A" w:rsidRDefault="00F26C4D">
            <w:pPr>
              <w:spacing w:before="0"/>
              <w:jc w:val="left"/>
            </w:pPr>
            <w:r>
              <w:rPr>
                <w:lang w:val="sr-Cyrl-RS"/>
              </w:rPr>
              <w:t>418 литара</w:t>
            </w:r>
          </w:p>
        </w:tc>
      </w:tr>
      <w:tr w:rsidR="00D90486" w:rsidRPr="008B4C3A" w:rsidTr="00150198">
        <w:trPr>
          <w:trHeight w:val="331"/>
        </w:trPr>
        <w:tc>
          <w:tcPr>
            <w:tcW w:w="8790"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D90486" w:rsidRPr="008B4C3A" w:rsidRDefault="00D90486" w:rsidP="008B4C3A">
            <w:pPr>
              <w:numPr>
                <w:ilvl w:val="0"/>
                <w:numId w:val="48"/>
              </w:numPr>
              <w:tabs>
                <w:tab w:val="left" w:pos="450"/>
              </w:tabs>
              <w:suppressAutoHyphens/>
              <w:spacing w:before="0" w:line="276" w:lineRule="auto"/>
              <w:contextualSpacing/>
              <w:jc w:val="left"/>
              <w:rPr>
                <w:rFonts w:eastAsia="Calibri" w:cs="Arial"/>
                <w:lang w:val="sr-Cyrl-RS"/>
              </w:rPr>
            </w:pPr>
            <w:r w:rsidRPr="008B4C3A">
              <w:rPr>
                <w:rFonts w:eastAsia="Calibri" w:cs="Arial"/>
              </w:rPr>
              <w:t xml:space="preserve">Shell Morlina S2 B 150 </w:t>
            </w:r>
            <w:r w:rsidRPr="008B4C3A">
              <w:rPr>
                <w:rFonts w:eastAsia="Calibri" w:cs="Arial"/>
                <w:lang w:val="sr-Cyrl-RS"/>
              </w:rPr>
              <w:t>или одговарајуће</w:t>
            </w:r>
          </w:p>
        </w:tc>
        <w:tc>
          <w:tcPr>
            <w:tcW w:w="1398" w:type="dxa"/>
            <w:vMerge/>
            <w:shd w:val="clear" w:color="auto" w:fill="auto"/>
          </w:tcPr>
          <w:p w:rsidR="00D90486" w:rsidRPr="008B4C3A" w:rsidRDefault="00D90486">
            <w:pPr>
              <w:spacing w:before="0"/>
              <w:jc w:val="left"/>
            </w:pPr>
          </w:p>
        </w:tc>
      </w:tr>
    </w:tbl>
    <w:p w:rsidR="008B4C3A" w:rsidRPr="008B4C3A" w:rsidRDefault="008B4C3A" w:rsidP="008B4C3A">
      <w:pPr>
        <w:tabs>
          <w:tab w:val="right" w:pos="10255"/>
        </w:tabs>
        <w:spacing w:before="0"/>
        <w:rPr>
          <w:rFonts w:cs="Arial"/>
          <w:b/>
          <w:lang w:val="sr-Cyrl-RS"/>
        </w:rPr>
      </w:pPr>
    </w:p>
    <w:p w:rsidR="008B4C3A" w:rsidRPr="008B4C3A" w:rsidRDefault="008B4C3A" w:rsidP="008B4C3A">
      <w:pPr>
        <w:tabs>
          <w:tab w:val="right" w:pos="10255"/>
        </w:tabs>
        <w:spacing w:before="0"/>
        <w:rPr>
          <w:rFonts w:cs="Arial"/>
          <w:sz w:val="24"/>
          <w:szCs w:val="24"/>
          <w:u w:val="single"/>
          <w:lang w:val="sr-Cyrl-RS"/>
        </w:rPr>
      </w:pPr>
      <w:r w:rsidRPr="008B4C3A">
        <w:rPr>
          <w:rFonts w:cs="Arial"/>
          <w:sz w:val="24"/>
          <w:szCs w:val="24"/>
          <w:u w:val="single"/>
          <w:lang w:val="sr-Cyrl-RS"/>
        </w:rPr>
        <w:t>Паковање</w:t>
      </w:r>
      <w:r w:rsidRPr="008B4C3A">
        <w:rPr>
          <w:rFonts w:cs="Arial"/>
          <w:sz w:val="24"/>
          <w:szCs w:val="24"/>
          <w:u w:val="single"/>
        </w:rPr>
        <w:t>:</w:t>
      </w:r>
      <w:r w:rsidRPr="008B4C3A">
        <w:rPr>
          <w:rFonts w:cs="Arial"/>
          <w:sz w:val="24"/>
          <w:szCs w:val="24"/>
          <w:u w:val="single"/>
          <w:lang w:val="sr-Cyrl-RS"/>
        </w:rPr>
        <w:t xml:space="preserve"> </w:t>
      </w:r>
    </w:p>
    <w:p w:rsidR="008B4C3A" w:rsidRPr="008B4C3A" w:rsidRDefault="008B4C3A" w:rsidP="008B4C3A">
      <w:pPr>
        <w:tabs>
          <w:tab w:val="right" w:pos="10255"/>
        </w:tabs>
        <w:spacing w:before="0"/>
        <w:rPr>
          <w:rFonts w:cs="Arial"/>
          <w:sz w:val="24"/>
          <w:szCs w:val="24"/>
          <w:lang w:val="sr-Cyrl-RS"/>
        </w:rPr>
      </w:pPr>
      <w:r w:rsidRPr="008B4C3A">
        <w:rPr>
          <w:rFonts w:cs="Arial"/>
          <w:sz w:val="24"/>
          <w:szCs w:val="24"/>
          <w:lang w:val="sr-Cyrl-RS"/>
        </w:rPr>
        <w:t>За позицију бр.1:паковање 20</w:t>
      </w:r>
      <w:r w:rsidRPr="008B4C3A">
        <w:rPr>
          <w:rFonts w:cs="Arial"/>
          <w:sz w:val="24"/>
          <w:szCs w:val="24"/>
        </w:rPr>
        <w:t>9</w:t>
      </w:r>
      <w:r w:rsidRPr="008B4C3A">
        <w:rPr>
          <w:rFonts w:cs="Arial"/>
          <w:sz w:val="24"/>
          <w:szCs w:val="24"/>
          <w:lang w:val="sr-Cyrl-RS"/>
        </w:rPr>
        <w:t xml:space="preserve"> литара;</w:t>
      </w:r>
    </w:p>
    <w:p w:rsidR="008B4C3A" w:rsidRPr="008B4C3A" w:rsidRDefault="008B4C3A" w:rsidP="008B4C3A">
      <w:pPr>
        <w:suppressAutoHyphens/>
        <w:spacing w:before="0"/>
        <w:ind w:left="-567" w:right="4"/>
        <w:rPr>
          <w:rFonts w:eastAsia="Calibri" w:cs="Arial"/>
          <w:sz w:val="24"/>
          <w:szCs w:val="20"/>
          <w:lang w:val="sr-Cyrl-RS" w:eastAsia="ar-SA"/>
        </w:rPr>
      </w:pPr>
    </w:p>
    <w:p w:rsidR="008B4C3A" w:rsidRPr="008B4C3A" w:rsidRDefault="008B4C3A" w:rsidP="008B4C3A">
      <w:pPr>
        <w:suppressAutoHyphens/>
        <w:spacing w:before="0"/>
        <w:rPr>
          <w:rFonts w:cs="Arial"/>
          <w:sz w:val="24"/>
          <w:szCs w:val="20"/>
          <w:lang w:val="sr-Cyrl-CS" w:eastAsia="ar-SA"/>
        </w:rPr>
      </w:pPr>
      <w:r w:rsidRPr="008B4C3A">
        <w:rPr>
          <w:rFonts w:cs="Arial"/>
          <w:sz w:val="24"/>
          <w:szCs w:val="20"/>
          <w:lang w:val="sr-Cyrl-CS" w:eastAsia="ar-SA"/>
        </w:rPr>
        <w:t>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8B4C3A" w:rsidRPr="008B4C3A" w:rsidRDefault="008B4C3A" w:rsidP="008B4C3A">
      <w:pPr>
        <w:suppressAutoHyphens/>
        <w:spacing w:before="0"/>
        <w:rPr>
          <w:rFonts w:cs="Arial"/>
          <w:sz w:val="24"/>
          <w:szCs w:val="20"/>
          <w:lang w:val="sr-Cyrl-CS" w:eastAsia="ar-SA"/>
        </w:rPr>
      </w:pPr>
    </w:p>
    <w:p w:rsidR="008B4C3A" w:rsidRPr="008B4C3A" w:rsidRDefault="008B4C3A" w:rsidP="008B4C3A">
      <w:pPr>
        <w:numPr>
          <w:ilvl w:val="0"/>
          <w:numId w:val="49"/>
        </w:numPr>
        <w:suppressAutoHyphens/>
        <w:spacing w:before="0"/>
        <w:contextualSpacing/>
        <w:jc w:val="left"/>
        <w:rPr>
          <w:rFonts w:cs="Arial"/>
          <w:lang w:val="sr-Cyrl-CS" w:eastAsia="ar-SA"/>
        </w:rPr>
      </w:pPr>
      <w:r w:rsidRPr="008B4C3A">
        <w:rPr>
          <w:rFonts w:cs="Arial"/>
          <w:lang w:val="sr-Cyrl-CS" w:eastAsia="ar-SA"/>
        </w:rPr>
        <w:t xml:space="preserve">технички лист (tehnical data sheet) преведен на српски језик и оверен,  за сваку ставку из Обрасца структуре цене, којим се доказује да  понуђена добра одговарају захтеваним техничким карактеристикама.   </w:t>
      </w:r>
    </w:p>
    <w:p w:rsidR="008B4C3A" w:rsidRPr="008B4C3A" w:rsidRDefault="008B4C3A" w:rsidP="008B4C3A">
      <w:pPr>
        <w:suppressAutoHyphens/>
        <w:spacing w:before="0"/>
        <w:ind w:left="-567" w:right="4"/>
        <w:rPr>
          <w:rFonts w:eastAsia="Calibri" w:cs="Arial"/>
          <w:lang w:val="sr-Cyrl-RS" w:eastAsia="ar-SA"/>
        </w:rPr>
      </w:pPr>
    </w:p>
    <w:p w:rsidR="008B4C3A" w:rsidRPr="008B4C3A" w:rsidRDefault="008B4C3A" w:rsidP="008B4C3A">
      <w:pPr>
        <w:tabs>
          <w:tab w:val="right" w:pos="10255"/>
        </w:tabs>
        <w:spacing w:before="0"/>
        <w:rPr>
          <w:rFonts w:eastAsia="Calibri" w:cs="Arial"/>
          <w:lang w:val="sr-Cyrl-RS" w:eastAsia="zh-CN"/>
        </w:rPr>
      </w:pPr>
      <w:r w:rsidRPr="008B4C3A">
        <w:rPr>
          <w:rFonts w:eastAsia="Calibri" w:cs="Arial"/>
          <w:lang w:val="sr-Cyrl-RS" w:eastAsia="zh-CN"/>
        </w:rPr>
        <w:t>Техничка документација која се доставља уз испоруку, а којом се доказује да понуђена добра испуњавају захтеване техничке карактеристике и захтеве наручиоца:</w:t>
      </w:r>
    </w:p>
    <w:p w:rsidR="008B4C3A" w:rsidRPr="008B4C3A" w:rsidRDefault="008B4C3A" w:rsidP="008B4C3A">
      <w:pPr>
        <w:tabs>
          <w:tab w:val="right" w:pos="10255"/>
        </w:tabs>
        <w:spacing w:before="0"/>
        <w:rPr>
          <w:rFonts w:eastAsia="Calibri" w:cs="Arial"/>
          <w:lang w:val="sr-Cyrl-RS" w:eastAsia="zh-CN"/>
        </w:rPr>
      </w:pPr>
    </w:p>
    <w:p w:rsidR="008B4C3A" w:rsidRPr="008B4C3A" w:rsidRDefault="008B4C3A" w:rsidP="008B4C3A">
      <w:pPr>
        <w:numPr>
          <w:ilvl w:val="0"/>
          <w:numId w:val="41"/>
        </w:numPr>
        <w:tabs>
          <w:tab w:val="right" w:pos="10255"/>
        </w:tabs>
        <w:suppressAutoHyphens/>
        <w:spacing w:before="0" w:after="200" w:line="276" w:lineRule="auto"/>
        <w:contextualSpacing/>
        <w:jc w:val="left"/>
        <w:rPr>
          <w:rFonts w:eastAsia="Calibri" w:cs="Arial"/>
          <w:lang w:val="sr-Cyrl-RS" w:eastAsia="zh-CN"/>
        </w:rPr>
      </w:pPr>
      <w:r w:rsidRPr="008B4C3A">
        <w:rPr>
          <w:rFonts w:eastAsia="Calibri" w:cs="Arial"/>
          <w:lang w:val="sr-Cyrl-RS" w:eastAsia="zh-CN"/>
        </w:rPr>
        <w:t>Сертификат о анализи уља на српском језику или преведен на српски језик оверен од стране овлашћеног преводиоца.</w:t>
      </w:r>
    </w:p>
    <w:p w:rsidR="008B4C3A" w:rsidRPr="008B4C3A" w:rsidRDefault="008B4C3A" w:rsidP="00476947">
      <w:pPr>
        <w:numPr>
          <w:ilvl w:val="0"/>
          <w:numId w:val="41"/>
        </w:numPr>
        <w:tabs>
          <w:tab w:val="right" w:pos="10255"/>
        </w:tabs>
        <w:suppressAutoHyphens/>
        <w:spacing w:before="0" w:after="200" w:line="276" w:lineRule="auto"/>
        <w:contextualSpacing/>
        <w:jc w:val="left"/>
        <w:rPr>
          <w:rFonts w:eastAsia="Calibri" w:cs="Arial"/>
          <w:lang w:val="sr-Cyrl-RS" w:eastAsia="zh-CN"/>
        </w:rPr>
      </w:pPr>
      <w:r w:rsidRPr="008B4C3A">
        <w:rPr>
          <w:rFonts w:eastAsia="Calibri" w:cs="Arial"/>
          <w:lang w:val="sr-Cyrl-RS" w:eastAsia="zh-CN"/>
        </w:rPr>
        <w:t>Безбедносни лист</w:t>
      </w:r>
    </w:p>
    <w:p w:rsidR="008B4C3A" w:rsidRPr="008B4C3A" w:rsidRDefault="008B4C3A" w:rsidP="008B4C3A">
      <w:pPr>
        <w:tabs>
          <w:tab w:val="right" w:pos="10255"/>
        </w:tabs>
        <w:spacing w:before="0"/>
        <w:jc w:val="center"/>
        <w:rPr>
          <w:rFonts w:cs="Arial"/>
          <w:b/>
          <w:lang w:val="sr-Cyrl-RS"/>
        </w:rPr>
      </w:pPr>
    </w:p>
    <w:p w:rsidR="008B4C3A" w:rsidRPr="008B4C3A" w:rsidRDefault="008B4C3A" w:rsidP="008B4C3A">
      <w:pPr>
        <w:tabs>
          <w:tab w:val="right" w:pos="10255"/>
        </w:tabs>
        <w:spacing w:before="0"/>
        <w:jc w:val="center"/>
        <w:rPr>
          <w:rFonts w:cs="Arial"/>
          <w:b/>
          <w:lang w:val="sr-Cyrl-RS"/>
        </w:rPr>
      </w:pPr>
      <w:r w:rsidRPr="008B4C3A">
        <w:rPr>
          <w:rFonts w:cs="Arial"/>
          <w:b/>
          <w:lang w:val="sr-Cyrl-RS"/>
        </w:rPr>
        <w:t xml:space="preserve">Партија </w:t>
      </w:r>
      <w:r w:rsidRPr="008B4C3A">
        <w:rPr>
          <w:rFonts w:cs="Arial"/>
          <w:b/>
        </w:rPr>
        <w:t>3</w:t>
      </w:r>
      <w:r w:rsidRPr="008B4C3A">
        <w:rPr>
          <w:rFonts w:cs="Arial"/>
          <w:b/>
          <w:lang w:val="sr-Cyrl-RS"/>
        </w:rPr>
        <w:t xml:space="preserve"> </w:t>
      </w:r>
    </w:p>
    <w:p w:rsidR="008B4C3A" w:rsidRPr="008B4C3A" w:rsidRDefault="008B4C3A" w:rsidP="008B4C3A">
      <w:pPr>
        <w:tabs>
          <w:tab w:val="right" w:pos="10255"/>
        </w:tabs>
        <w:spacing w:before="0"/>
        <w:jc w:val="center"/>
        <w:rPr>
          <w:rFonts w:cs="Arial"/>
          <w:b/>
          <w:u w:val="single"/>
          <w:lang w:val="sr-Cyrl-R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6"/>
        <w:gridCol w:w="2880"/>
        <w:gridCol w:w="1614"/>
        <w:gridCol w:w="1417"/>
      </w:tblGrid>
      <w:tr w:rsidR="00D90486" w:rsidRPr="008B4C3A" w:rsidTr="00150198">
        <w:trPr>
          <w:trHeight w:val="432"/>
        </w:trPr>
        <w:tc>
          <w:tcPr>
            <w:tcW w:w="8790"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D90486" w:rsidRPr="008B4C3A" w:rsidRDefault="00D90486" w:rsidP="008B4C3A">
            <w:pPr>
              <w:tabs>
                <w:tab w:val="right" w:pos="10255"/>
              </w:tabs>
              <w:spacing w:before="0"/>
              <w:jc w:val="left"/>
              <w:rPr>
                <w:rFonts w:cs="Arial"/>
                <w:b/>
                <w:lang w:val="sr-Cyrl-RS"/>
              </w:rPr>
            </w:pPr>
          </w:p>
          <w:p w:rsidR="00D90486" w:rsidRPr="008B4C3A" w:rsidRDefault="00D90486" w:rsidP="008B4C3A">
            <w:pPr>
              <w:tabs>
                <w:tab w:val="right" w:pos="10255"/>
              </w:tabs>
              <w:spacing w:before="0"/>
              <w:jc w:val="left"/>
              <w:rPr>
                <w:rFonts w:cs="Arial"/>
                <w:b/>
                <w:lang w:val="sr-Cyrl-CS"/>
              </w:rPr>
            </w:pPr>
            <w:r w:rsidRPr="008B4C3A">
              <w:rPr>
                <w:rFonts w:cs="Arial"/>
                <w:b/>
                <w:lang w:val="sr-Cyrl-CS"/>
              </w:rPr>
              <w:t xml:space="preserve">ТЕХНИЧКИ ОПИС НАБАВКЕ  </w:t>
            </w:r>
            <w:r w:rsidRPr="008B4C3A">
              <w:rPr>
                <w:rFonts w:cs="Arial"/>
                <w:b/>
                <w:lang w:val="sr-Cyrl-RS"/>
              </w:rPr>
              <w:t xml:space="preserve"> (ТЕНТ А)</w:t>
            </w:r>
          </w:p>
        </w:tc>
        <w:tc>
          <w:tcPr>
            <w:tcW w:w="1417" w:type="dxa"/>
            <w:vMerge w:val="restart"/>
            <w:shd w:val="clear" w:color="auto" w:fill="auto"/>
          </w:tcPr>
          <w:p w:rsidR="00D90486" w:rsidRDefault="00D90486">
            <w:pPr>
              <w:spacing w:before="0"/>
              <w:jc w:val="left"/>
              <w:rPr>
                <w:lang w:val="sr-Cyrl-RS"/>
              </w:rPr>
            </w:pPr>
          </w:p>
          <w:p w:rsidR="00962E2F" w:rsidRDefault="00962E2F">
            <w:pPr>
              <w:spacing w:before="0"/>
              <w:jc w:val="left"/>
              <w:rPr>
                <w:lang w:val="sr-Cyrl-RS"/>
              </w:rPr>
            </w:pPr>
          </w:p>
          <w:p w:rsidR="00962E2F" w:rsidRDefault="00962E2F">
            <w:pPr>
              <w:spacing w:before="0"/>
              <w:jc w:val="left"/>
              <w:rPr>
                <w:lang w:val="sr-Cyrl-RS"/>
              </w:rPr>
            </w:pPr>
          </w:p>
          <w:p w:rsidR="00962E2F" w:rsidRDefault="00962E2F">
            <w:pPr>
              <w:spacing w:before="0"/>
              <w:jc w:val="left"/>
              <w:rPr>
                <w:lang w:val="sr-Cyrl-RS"/>
              </w:rPr>
            </w:pPr>
          </w:p>
          <w:p w:rsidR="00962E2F" w:rsidRDefault="00962E2F">
            <w:pPr>
              <w:spacing w:before="0"/>
              <w:jc w:val="left"/>
              <w:rPr>
                <w:lang w:val="sr-Cyrl-RS"/>
              </w:rPr>
            </w:pPr>
          </w:p>
          <w:p w:rsidR="00962E2F" w:rsidRDefault="00962E2F">
            <w:pPr>
              <w:spacing w:before="0"/>
              <w:jc w:val="left"/>
              <w:rPr>
                <w:lang w:val="sr-Cyrl-RS"/>
              </w:rPr>
            </w:pPr>
          </w:p>
          <w:p w:rsidR="00962E2F" w:rsidRDefault="00962E2F">
            <w:pPr>
              <w:spacing w:before="0"/>
              <w:jc w:val="left"/>
              <w:rPr>
                <w:lang w:val="sr-Cyrl-RS"/>
              </w:rPr>
            </w:pPr>
          </w:p>
          <w:p w:rsidR="00962E2F" w:rsidRPr="00962E2F" w:rsidRDefault="00962E2F">
            <w:pPr>
              <w:spacing w:before="0"/>
              <w:jc w:val="left"/>
              <w:rPr>
                <w:lang w:val="sr-Cyrl-RS"/>
              </w:rPr>
            </w:pPr>
            <w:r>
              <w:rPr>
                <w:lang w:val="sr-Cyrl-RS"/>
              </w:rPr>
              <w:t>100 литара</w:t>
            </w:r>
          </w:p>
        </w:tc>
      </w:tr>
      <w:tr w:rsidR="00D90486" w:rsidRPr="008B4C3A" w:rsidTr="00150198">
        <w:trPr>
          <w:trHeight w:val="331"/>
        </w:trPr>
        <w:tc>
          <w:tcPr>
            <w:tcW w:w="8790"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D90486" w:rsidRPr="008B4C3A" w:rsidRDefault="00D90486" w:rsidP="008B4C3A">
            <w:pPr>
              <w:numPr>
                <w:ilvl w:val="0"/>
                <w:numId w:val="42"/>
              </w:numPr>
              <w:suppressAutoHyphens/>
              <w:spacing w:before="0"/>
              <w:ind w:left="293" w:hanging="270"/>
              <w:contextualSpacing/>
              <w:jc w:val="left"/>
              <w:rPr>
                <w:rFonts w:eastAsia="Calibri" w:cs="Arial"/>
                <w:lang w:val="sr-Cyrl-CS"/>
              </w:rPr>
            </w:pPr>
            <w:r w:rsidRPr="008B4C3A">
              <w:rPr>
                <w:rFonts w:eastAsia="Calibri" w:cs="Arial"/>
                <w:lang w:val="sr-Cyrl-RS"/>
              </w:rPr>
              <w:t xml:space="preserve">УЉЕ ЗА КОМПРЕСОРЕ МИНЕРАЛНЕ ОСНОВЕ КОМПАТИБИЛНО СА </w:t>
            </w:r>
            <w:r w:rsidRPr="008B4C3A">
              <w:rPr>
                <w:rFonts w:eastAsia="Calibri" w:cs="Arial"/>
              </w:rPr>
              <w:t>GA</w:t>
            </w:r>
            <w:r w:rsidRPr="008B4C3A">
              <w:rPr>
                <w:rFonts w:eastAsia="Calibri" w:cs="Arial"/>
                <w:lang w:val="sr-Cyrl-RS"/>
              </w:rPr>
              <w:t>-</w:t>
            </w:r>
            <w:r w:rsidRPr="008B4C3A">
              <w:rPr>
                <w:rFonts w:eastAsia="Calibri" w:cs="Arial"/>
              </w:rPr>
              <w:t>GX</w:t>
            </w:r>
            <w:r w:rsidRPr="008B4C3A">
              <w:rPr>
                <w:rFonts w:eastAsia="Calibri" w:cs="Arial"/>
                <w:lang w:val="sr-Cyrl-RS"/>
              </w:rPr>
              <w:t xml:space="preserve"> КОМПРЕСОРИМА</w:t>
            </w:r>
          </w:p>
        </w:tc>
        <w:tc>
          <w:tcPr>
            <w:tcW w:w="1417" w:type="dxa"/>
            <w:vMerge/>
            <w:shd w:val="clear" w:color="auto" w:fill="auto"/>
          </w:tcPr>
          <w:p w:rsidR="00D90486" w:rsidRPr="008B4C3A" w:rsidRDefault="00D90486">
            <w:pPr>
              <w:spacing w:before="0"/>
              <w:jc w:val="left"/>
            </w:pPr>
          </w:p>
        </w:tc>
      </w:tr>
      <w:tr w:rsidR="00D90486" w:rsidRPr="008B4C3A" w:rsidTr="00150198">
        <w:tc>
          <w:tcPr>
            <w:tcW w:w="4296" w:type="dxa"/>
            <w:tcBorders>
              <w:top w:val="single" w:sz="8" w:space="0" w:color="auto"/>
              <w:left w:val="single" w:sz="8" w:space="0" w:color="auto"/>
              <w:bottom w:val="single" w:sz="8" w:space="0" w:color="auto"/>
              <w:right w:val="single" w:sz="8" w:space="0" w:color="auto"/>
            </w:tcBorders>
            <w:vAlign w:val="center"/>
            <w:hideMark/>
          </w:tcPr>
          <w:p w:rsidR="00D90486" w:rsidRPr="008B4C3A" w:rsidRDefault="00D90486" w:rsidP="008B4C3A">
            <w:pPr>
              <w:tabs>
                <w:tab w:val="center" w:pos="4680"/>
                <w:tab w:val="right" w:pos="9360"/>
              </w:tabs>
              <w:spacing w:before="0" w:line="276" w:lineRule="auto"/>
              <w:jc w:val="left"/>
              <w:rPr>
                <w:rFonts w:eastAsia="Calibri" w:cs="Arial"/>
                <w:noProof/>
                <w:lang w:val="hr-HR" w:eastAsia="hr-HR"/>
              </w:rPr>
            </w:pPr>
          </w:p>
        </w:tc>
        <w:tc>
          <w:tcPr>
            <w:tcW w:w="2880" w:type="dxa"/>
            <w:tcBorders>
              <w:top w:val="single" w:sz="8" w:space="0" w:color="auto"/>
              <w:left w:val="single" w:sz="8" w:space="0" w:color="auto"/>
              <w:bottom w:val="single" w:sz="8" w:space="0" w:color="auto"/>
              <w:right w:val="single" w:sz="4" w:space="0" w:color="auto"/>
            </w:tcBorders>
            <w:vAlign w:val="center"/>
            <w:hideMark/>
          </w:tcPr>
          <w:p w:rsidR="00D90486" w:rsidRPr="008B4C3A" w:rsidRDefault="00D90486" w:rsidP="008B4C3A">
            <w:pPr>
              <w:tabs>
                <w:tab w:val="center" w:pos="4680"/>
                <w:tab w:val="right" w:pos="9360"/>
              </w:tabs>
              <w:spacing w:before="0" w:line="276" w:lineRule="auto"/>
              <w:jc w:val="center"/>
              <w:rPr>
                <w:rFonts w:eastAsia="Calibri" w:cs="Arial"/>
                <w:b/>
                <w:noProof/>
                <w:lang w:val="hr-HR" w:eastAsia="hr-HR"/>
              </w:rPr>
            </w:pPr>
          </w:p>
        </w:tc>
        <w:tc>
          <w:tcPr>
            <w:tcW w:w="1614" w:type="dxa"/>
            <w:tcBorders>
              <w:top w:val="single" w:sz="8" w:space="0" w:color="auto"/>
              <w:left w:val="single" w:sz="4" w:space="0" w:color="auto"/>
              <w:bottom w:val="single" w:sz="8" w:space="0" w:color="auto"/>
              <w:right w:val="single" w:sz="4" w:space="0" w:color="auto"/>
            </w:tcBorders>
            <w:vAlign w:val="center"/>
            <w:hideMark/>
          </w:tcPr>
          <w:p w:rsidR="00D90486" w:rsidRPr="008B4C3A" w:rsidRDefault="00D90486" w:rsidP="008B4C3A">
            <w:pPr>
              <w:tabs>
                <w:tab w:val="center" w:pos="4680"/>
                <w:tab w:val="right" w:pos="9360"/>
              </w:tabs>
              <w:spacing w:before="0" w:line="276" w:lineRule="auto"/>
              <w:ind w:left="-108" w:right="-108"/>
              <w:jc w:val="center"/>
              <w:rPr>
                <w:rFonts w:eastAsia="Calibri" w:cs="Arial"/>
                <w:b/>
                <w:noProof/>
                <w:lang w:val="hr-HR" w:eastAsia="hr-HR"/>
              </w:rPr>
            </w:pPr>
            <w:r w:rsidRPr="008B4C3A">
              <w:rPr>
                <w:rFonts w:cs="Arial"/>
                <w:lang w:val="sr-Cyrl-RS" w:eastAsia="hr-HR"/>
              </w:rPr>
              <w:t>МЕТОДА</w:t>
            </w:r>
          </w:p>
        </w:tc>
        <w:tc>
          <w:tcPr>
            <w:tcW w:w="1417" w:type="dxa"/>
            <w:vMerge/>
            <w:shd w:val="clear" w:color="auto" w:fill="auto"/>
          </w:tcPr>
          <w:p w:rsidR="00D90486" w:rsidRPr="008B4C3A" w:rsidRDefault="00D90486">
            <w:pPr>
              <w:spacing w:before="0"/>
              <w:jc w:val="left"/>
            </w:pPr>
          </w:p>
        </w:tc>
      </w:tr>
      <w:tr w:rsidR="00D90486" w:rsidRPr="008B4C3A" w:rsidTr="00150198">
        <w:tc>
          <w:tcPr>
            <w:tcW w:w="4296" w:type="dxa"/>
            <w:tcBorders>
              <w:top w:val="single" w:sz="8" w:space="0" w:color="auto"/>
              <w:left w:val="single" w:sz="8" w:space="0" w:color="auto"/>
              <w:bottom w:val="single" w:sz="8" w:space="0" w:color="auto"/>
              <w:right w:val="single" w:sz="8" w:space="0" w:color="auto"/>
            </w:tcBorders>
          </w:tcPr>
          <w:p w:rsidR="00D90486" w:rsidRPr="008B4C3A" w:rsidRDefault="00D90486"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eastAsia="hr-HR"/>
              </w:rPr>
              <w:t>Густина на 15º</w:t>
            </w:r>
            <w:r w:rsidRPr="008B4C3A">
              <w:rPr>
                <w:rFonts w:cs="Arial"/>
                <w:lang w:val="hr-HR" w:eastAsia="hr-HR"/>
              </w:rPr>
              <w:t xml:space="preserve">C, </w:t>
            </w:r>
            <w:r w:rsidRPr="008B4C3A">
              <w:rPr>
                <w:rFonts w:cs="Arial"/>
                <w:lang w:eastAsia="hr-HR"/>
              </w:rPr>
              <w:t>kg</w:t>
            </w:r>
            <w:r w:rsidRPr="008B4C3A">
              <w:rPr>
                <w:rFonts w:cs="Arial"/>
                <w:lang w:val="sr-Cyrl-RS" w:eastAsia="hr-HR"/>
              </w:rPr>
              <w:t>/</w:t>
            </w:r>
            <w:r w:rsidRPr="008B4C3A">
              <w:rPr>
                <w:rFonts w:cs="Arial"/>
                <w:lang w:eastAsia="hr-HR"/>
              </w:rPr>
              <w:t>dm</w:t>
            </w:r>
            <w:r w:rsidRPr="008B4C3A">
              <w:rPr>
                <w:rFonts w:cs="Arial"/>
                <w:lang w:val="sr-Cyrl-RS" w:eastAsia="hr-HR"/>
              </w:rPr>
              <w:t>3</w:t>
            </w:r>
          </w:p>
        </w:tc>
        <w:tc>
          <w:tcPr>
            <w:tcW w:w="2880"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noProof/>
                <w:lang w:eastAsia="hr-HR"/>
              </w:rPr>
            </w:pPr>
            <w:r w:rsidRPr="008B4C3A">
              <w:rPr>
                <w:rFonts w:eastAsia="Calibri" w:cs="Arial"/>
                <w:lang w:val="sr-Cyrl-RS"/>
              </w:rPr>
              <w:t>0.87</w:t>
            </w:r>
          </w:p>
        </w:tc>
        <w:tc>
          <w:tcPr>
            <w:tcW w:w="1614"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ISO 3675</w:t>
            </w:r>
          </w:p>
        </w:tc>
        <w:tc>
          <w:tcPr>
            <w:tcW w:w="1417" w:type="dxa"/>
            <w:vMerge/>
            <w:shd w:val="clear" w:color="auto" w:fill="auto"/>
          </w:tcPr>
          <w:p w:rsidR="00D90486" w:rsidRPr="008B4C3A" w:rsidRDefault="00D90486">
            <w:pPr>
              <w:spacing w:before="0"/>
              <w:jc w:val="left"/>
            </w:pPr>
          </w:p>
        </w:tc>
      </w:tr>
      <w:tr w:rsidR="00D90486" w:rsidRPr="008B4C3A" w:rsidTr="00150198">
        <w:tc>
          <w:tcPr>
            <w:tcW w:w="4296" w:type="dxa"/>
            <w:tcBorders>
              <w:top w:val="single" w:sz="8" w:space="0" w:color="auto"/>
              <w:left w:val="single" w:sz="8" w:space="0" w:color="auto"/>
              <w:bottom w:val="single" w:sz="8" w:space="0" w:color="auto"/>
              <w:right w:val="single" w:sz="8" w:space="0" w:color="auto"/>
            </w:tcBorders>
          </w:tcPr>
          <w:p w:rsidR="00D90486" w:rsidRPr="008B4C3A" w:rsidRDefault="00D90486"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rPr>
              <w:t>Вискозност</w:t>
            </w:r>
            <w:r w:rsidRPr="008B4C3A">
              <w:rPr>
                <w:rFonts w:eastAsia="Calibri" w:cs="Arial"/>
                <w:noProof/>
                <w:lang w:val="sr-Cyrl-RS" w:eastAsia="hr-HR"/>
              </w:rPr>
              <w:t xml:space="preserve"> на 40</w:t>
            </w:r>
            <w:r w:rsidRPr="008B4C3A">
              <w:rPr>
                <w:rFonts w:cs="Arial"/>
                <w:lang w:val="sr-Cyrl-RS" w:eastAsia="hr-HR"/>
              </w:rPr>
              <w:t>º</w:t>
            </w:r>
            <w:r w:rsidRPr="008B4C3A">
              <w:rPr>
                <w:rFonts w:cs="Arial"/>
                <w:lang w:val="hr-HR" w:eastAsia="hr-HR"/>
              </w:rPr>
              <w:t>C</w:t>
            </w:r>
            <w:r w:rsidRPr="008B4C3A">
              <w:rPr>
                <w:rFonts w:cs="Arial"/>
                <w:lang w:val="sr-Cyrl-RS" w:eastAsia="hr-HR"/>
              </w:rPr>
              <w:t xml:space="preserve">, </w:t>
            </w:r>
            <w:r w:rsidRPr="008B4C3A">
              <w:rPr>
                <w:rFonts w:cs="Arial"/>
                <w:lang w:val="hr-HR" w:eastAsia="hr-HR"/>
              </w:rPr>
              <w:t>mm</w:t>
            </w:r>
            <w:r w:rsidRPr="008B4C3A">
              <w:rPr>
                <w:rFonts w:cs="Arial"/>
                <w:vertAlign w:val="superscript"/>
                <w:lang w:val="hr-HR" w:eastAsia="hr-HR"/>
              </w:rPr>
              <w:t>2</w:t>
            </w:r>
            <w:r w:rsidRPr="008B4C3A">
              <w:rPr>
                <w:rFonts w:cs="Arial"/>
                <w:lang w:val="hr-HR" w:eastAsia="hr-HR"/>
              </w:rPr>
              <w:t>/s</w:t>
            </w:r>
          </w:p>
        </w:tc>
        <w:tc>
          <w:tcPr>
            <w:tcW w:w="2880"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val="sr-Cyrl-RS" w:eastAsia="hr-HR"/>
              </w:rPr>
              <w:t>55</w:t>
            </w:r>
          </w:p>
        </w:tc>
        <w:tc>
          <w:tcPr>
            <w:tcW w:w="1614"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noProof/>
                <w:lang w:val="hr-HR" w:eastAsia="hr-HR"/>
              </w:rPr>
            </w:pPr>
            <w:r w:rsidRPr="008B4C3A">
              <w:rPr>
                <w:rFonts w:eastAsia="Calibri" w:cs="Arial"/>
              </w:rPr>
              <w:t>ASTM</w:t>
            </w:r>
            <w:r w:rsidRPr="008B4C3A">
              <w:rPr>
                <w:rFonts w:eastAsia="Calibri" w:cs="Arial"/>
                <w:lang w:val="sr-Cyrl-RS"/>
              </w:rPr>
              <w:t xml:space="preserve"> </w:t>
            </w:r>
            <w:r w:rsidRPr="008B4C3A">
              <w:rPr>
                <w:rFonts w:eastAsia="Calibri" w:cs="Arial"/>
              </w:rPr>
              <w:t>D 445</w:t>
            </w:r>
          </w:p>
        </w:tc>
        <w:tc>
          <w:tcPr>
            <w:tcW w:w="1417" w:type="dxa"/>
            <w:vMerge/>
            <w:shd w:val="clear" w:color="auto" w:fill="auto"/>
          </w:tcPr>
          <w:p w:rsidR="00D90486" w:rsidRPr="008B4C3A" w:rsidRDefault="00D90486">
            <w:pPr>
              <w:spacing w:before="0"/>
              <w:jc w:val="left"/>
            </w:pPr>
          </w:p>
        </w:tc>
      </w:tr>
      <w:tr w:rsidR="00D90486" w:rsidRPr="008B4C3A" w:rsidTr="00150198">
        <w:tc>
          <w:tcPr>
            <w:tcW w:w="4296" w:type="dxa"/>
            <w:tcBorders>
              <w:top w:val="single" w:sz="8" w:space="0" w:color="auto"/>
              <w:left w:val="single" w:sz="8" w:space="0" w:color="auto"/>
              <w:bottom w:val="single" w:sz="8" w:space="0" w:color="auto"/>
              <w:right w:val="single" w:sz="8" w:space="0" w:color="auto"/>
            </w:tcBorders>
          </w:tcPr>
          <w:p w:rsidR="00D90486" w:rsidRPr="008B4C3A" w:rsidRDefault="00D90486"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 xml:space="preserve">Индекс вискозности </w:t>
            </w:r>
          </w:p>
        </w:tc>
        <w:tc>
          <w:tcPr>
            <w:tcW w:w="2880"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10</w:t>
            </w:r>
            <w:r w:rsidRPr="008B4C3A">
              <w:rPr>
                <w:rFonts w:eastAsia="Calibri" w:cs="Arial"/>
                <w:noProof/>
                <w:lang w:eastAsia="hr-HR"/>
              </w:rPr>
              <w:t>6</w:t>
            </w:r>
          </w:p>
        </w:tc>
        <w:tc>
          <w:tcPr>
            <w:tcW w:w="1614"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rPr>
              <w:t>ASTM</w:t>
            </w:r>
            <w:r w:rsidRPr="008B4C3A">
              <w:rPr>
                <w:rFonts w:eastAsia="Calibri" w:cs="Arial"/>
                <w:lang w:val="sr-Cyrl-RS"/>
              </w:rPr>
              <w:t xml:space="preserve"> </w:t>
            </w:r>
            <w:r w:rsidRPr="008B4C3A">
              <w:rPr>
                <w:rFonts w:eastAsia="Calibri" w:cs="Arial"/>
              </w:rPr>
              <w:t>D 2270</w:t>
            </w:r>
          </w:p>
        </w:tc>
        <w:tc>
          <w:tcPr>
            <w:tcW w:w="1417" w:type="dxa"/>
            <w:vMerge/>
            <w:shd w:val="clear" w:color="auto" w:fill="auto"/>
          </w:tcPr>
          <w:p w:rsidR="00D90486" w:rsidRPr="008B4C3A" w:rsidRDefault="00D90486">
            <w:pPr>
              <w:spacing w:before="0"/>
              <w:jc w:val="left"/>
            </w:pPr>
          </w:p>
        </w:tc>
      </w:tr>
      <w:tr w:rsidR="00D90486" w:rsidRPr="008B4C3A" w:rsidTr="00962E2F">
        <w:tc>
          <w:tcPr>
            <w:tcW w:w="4296" w:type="dxa"/>
            <w:tcBorders>
              <w:top w:val="single" w:sz="4" w:space="0" w:color="auto"/>
              <w:left w:val="single" w:sz="8" w:space="0" w:color="auto"/>
              <w:bottom w:val="single" w:sz="8" w:space="0" w:color="auto"/>
              <w:right w:val="single" w:sz="8" w:space="0" w:color="auto"/>
            </w:tcBorders>
          </w:tcPr>
          <w:p w:rsidR="00D90486" w:rsidRPr="008B4C3A" w:rsidRDefault="00D90486"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lang w:val="sr-Cyrl-RS"/>
              </w:rPr>
              <w:t>Т</w:t>
            </w:r>
            <w:r w:rsidRPr="008B4C3A">
              <w:rPr>
                <w:rFonts w:eastAsia="Calibri" w:cs="Arial"/>
              </w:rPr>
              <w:t>a</w:t>
            </w:r>
            <w:r w:rsidRPr="008B4C3A">
              <w:rPr>
                <w:rFonts w:eastAsia="Calibri" w:cs="Arial"/>
                <w:lang w:val="sr-Cyrl-RS"/>
              </w:rPr>
              <w:t>ч</w:t>
            </w:r>
            <w:r w:rsidRPr="008B4C3A">
              <w:rPr>
                <w:rFonts w:eastAsia="Calibri" w:cs="Arial"/>
              </w:rPr>
              <w:t>кa стињaвaњa</w:t>
            </w:r>
            <w:r w:rsidRPr="008B4C3A">
              <w:rPr>
                <w:rFonts w:eastAsia="Calibri" w:cs="Arial"/>
                <w:noProof/>
                <w:lang w:val="sr-Cyrl-RS" w:eastAsia="hr-HR"/>
              </w:rPr>
              <w:t xml:space="preserve">, </w:t>
            </w:r>
            <w:r w:rsidRPr="008B4C3A">
              <w:rPr>
                <w:rFonts w:cs="Arial"/>
                <w:lang w:val="sr-Cyrl-RS" w:eastAsia="hr-HR"/>
              </w:rPr>
              <w:t>º</w:t>
            </w:r>
            <w:r w:rsidRPr="008B4C3A">
              <w:rPr>
                <w:rFonts w:cs="Arial"/>
                <w:lang w:val="hr-HR" w:eastAsia="hr-HR"/>
              </w:rPr>
              <w:t>C</w:t>
            </w:r>
          </w:p>
        </w:tc>
        <w:tc>
          <w:tcPr>
            <w:tcW w:w="2880" w:type="dxa"/>
            <w:tcBorders>
              <w:top w:val="single" w:sz="4" w:space="0" w:color="auto"/>
              <w:left w:val="single" w:sz="8"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val="sr-Cyrl-RS" w:eastAsia="hr-HR"/>
              </w:rPr>
              <w:t>-33</w:t>
            </w:r>
          </w:p>
        </w:tc>
        <w:tc>
          <w:tcPr>
            <w:tcW w:w="1614" w:type="dxa"/>
            <w:tcBorders>
              <w:top w:val="single" w:sz="4"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rPr>
              <w:t>ASTM D 97</w:t>
            </w:r>
          </w:p>
        </w:tc>
        <w:tc>
          <w:tcPr>
            <w:tcW w:w="1417" w:type="dxa"/>
            <w:vMerge/>
            <w:shd w:val="clear" w:color="auto" w:fill="auto"/>
          </w:tcPr>
          <w:p w:rsidR="00D90486" w:rsidRPr="008B4C3A" w:rsidRDefault="00D90486">
            <w:pPr>
              <w:spacing w:before="0"/>
              <w:jc w:val="left"/>
            </w:pPr>
          </w:p>
        </w:tc>
      </w:tr>
      <w:tr w:rsidR="00D90486" w:rsidRPr="008B4C3A" w:rsidTr="00962E2F">
        <w:tc>
          <w:tcPr>
            <w:tcW w:w="4296" w:type="dxa"/>
            <w:tcBorders>
              <w:top w:val="single" w:sz="4" w:space="0" w:color="auto"/>
              <w:left w:val="single" w:sz="8" w:space="0" w:color="auto"/>
              <w:bottom w:val="single" w:sz="8" w:space="0" w:color="auto"/>
              <w:right w:val="single" w:sz="8" w:space="0" w:color="auto"/>
            </w:tcBorders>
          </w:tcPr>
          <w:p w:rsidR="00D90486" w:rsidRPr="008B4C3A" w:rsidRDefault="00D90486"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lang w:val="sr-Cyrl-RS"/>
              </w:rPr>
              <w:t>К</w:t>
            </w:r>
            <w:r w:rsidRPr="008B4C3A">
              <w:rPr>
                <w:rFonts w:eastAsia="Calibri" w:cs="Arial"/>
              </w:rPr>
              <w:t>исeлински брoj</w:t>
            </w:r>
            <w:r w:rsidRPr="008B4C3A">
              <w:rPr>
                <w:rFonts w:eastAsia="Calibri" w:cs="Arial"/>
                <w:lang w:val="sr-Cyrl-RS"/>
              </w:rPr>
              <w:t xml:space="preserve">, </w:t>
            </w:r>
            <w:r w:rsidRPr="008B4C3A">
              <w:rPr>
                <w:rFonts w:eastAsia="Calibri" w:cs="Arial"/>
              </w:rPr>
              <w:t>mgKOH/g</w:t>
            </w:r>
          </w:p>
        </w:tc>
        <w:tc>
          <w:tcPr>
            <w:tcW w:w="2880" w:type="dxa"/>
            <w:tcBorders>
              <w:top w:val="single" w:sz="4" w:space="0" w:color="auto"/>
              <w:left w:val="single" w:sz="8"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0,1</w:t>
            </w:r>
          </w:p>
        </w:tc>
        <w:tc>
          <w:tcPr>
            <w:tcW w:w="1614" w:type="dxa"/>
            <w:tcBorders>
              <w:top w:val="single" w:sz="4"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rPr>
              <w:t>ASTM</w:t>
            </w:r>
            <w:r w:rsidRPr="008B4C3A">
              <w:rPr>
                <w:rFonts w:eastAsia="Calibri" w:cs="Arial"/>
                <w:lang w:val="sr-Cyrl-RS"/>
              </w:rPr>
              <w:t xml:space="preserve"> </w:t>
            </w:r>
            <w:r w:rsidRPr="008B4C3A">
              <w:rPr>
                <w:rFonts w:eastAsia="Calibri" w:cs="Arial"/>
              </w:rPr>
              <w:t>D 974</w:t>
            </w:r>
          </w:p>
        </w:tc>
        <w:tc>
          <w:tcPr>
            <w:tcW w:w="1417" w:type="dxa"/>
            <w:vMerge/>
            <w:shd w:val="clear" w:color="auto" w:fill="auto"/>
          </w:tcPr>
          <w:p w:rsidR="00D90486" w:rsidRPr="008B4C3A" w:rsidRDefault="00D90486">
            <w:pPr>
              <w:spacing w:before="0"/>
              <w:jc w:val="left"/>
            </w:pPr>
          </w:p>
        </w:tc>
      </w:tr>
      <w:tr w:rsidR="00D90486" w:rsidRPr="008B4C3A" w:rsidTr="00150198">
        <w:tc>
          <w:tcPr>
            <w:tcW w:w="4296" w:type="dxa"/>
            <w:tcBorders>
              <w:top w:val="single" w:sz="8" w:space="0" w:color="auto"/>
              <w:left w:val="single" w:sz="8" w:space="0" w:color="auto"/>
              <w:bottom w:val="single" w:sz="8" w:space="0" w:color="auto"/>
              <w:right w:val="single" w:sz="8" w:space="0" w:color="auto"/>
            </w:tcBorders>
          </w:tcPr>
          <w:p w:rsidR="00D90486" w:rsidRPr="008B4C3A" w:rsidRDefault="00D90486" w:rsidP="008B4C3A">
            <w:pPr>
              <w:tabs>
                <w:tab w:val="center" w:pos="4680"/>
                <w:tab w:val="right" w:pos="9360"/>
              </w:tabs>
              <w:spacing w:before="0" w:line="276" w:lineRule="auto"/>
              <w:jc w:val="left"/>
              <w:rPr>
                <w:rFonts w:eastAsia="Calibri" w:cs="Arial"/>
                <w:lang w:val="sr-Cyrl-RS"/>
              </w:rPr>
            </w:pPr>
            <w:r w:rsidRPr="008B4C3A">
              <w:rPr>
                <w:rFonts w:eastAsia="Calibri" w:cs="Arial"/>
                <w:lang w:val="sr-Cyrl-RS"/>
              </w:rPr>
              <w:t>Спецификација и одобрење</w:t>
            </w:r>
          </w:p>
        </w:tc>
        <w:tc>
          <w:tcPr>
            <w:tcW w:w="2880"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lang w:val="sr-Cyrl-RS"/>
              </w:rPr>
              <w:t>ISO 6743 / 3 / 1A L - DAH</w:t>
            </w:r>
          </w:p>
        </w:tc>
        <w:tc>
          <w:tcPr>
            <w:tcW w:w="1614"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rPr>
            </w:pPr>
          </w:p>
        </w:tc>
        <w:tc>
          <w:tcPr>
            <w:tcW w:w="1417" w:type="dxa"/>
            <w:vMerge/>
            <w:shd w:val="clear" w:color="auto" w:fill="auto"/>
          </w:tcPr>
          <w:p w:rsidR="00D90486" w:rsidRPr="008B4C3A" w:rsidRDefault="00D90486">
            <w:pPr>
              <w:spacing w:before="0"/>
              <w:jc w:val="left"/>
            </w:pPr>
          </w:p>
        </w:tc>
      </w:tr>
      <w:tr w:rsidR="00D90486" w:rsidRPr="008B4C3A" w:rsidTr="00150198">
        <w:trPr>
          <w:trHeight w:val="331"/>
        </w:trPr>
        <w:tc>
          <w:tcPr>
            <w:tcW w:w="8790"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D90486" w:rsidRPr="008B4C3A" w:rsidRDefault="00D90486" w:rsidP="008B4C3A">
            <w:pPr>
              <w:numPr>
                <w:ilvl w:val="0"/>
                <w:numId w:val="42"/>
              </w:numPr>
              <w:suppressAutoHyphens/>
              <w:spacing w:before="0"/>
              <w:ind w:left="293" w:hanging="270"/>
              <w:contextualSpacing/>
              <w:jc w:val="left"/>
              <w:rPr>
                <w:rFonts w:eastAsia="Calibri" w:cs="Arial"/>
                <w:lang w:val="sr-Cyrl-CS"/>
              </w:rPr>
            </w:pPr>
            <w:r w:rsidRPr="008B4C3A">
              <w:rPr>
                <w:rFonts w:eastAsia="Calibri" w:cs="Arial"/>
                <w:lang w:val="sr-Cyrl-RS"/>
              </w:rPr>
              <w:t xml:space="preserve">УЉЕ ЗА КОМПРЕСОРЕ МИНЕРАЛНЕ ОСНОВЕ КОМПАТИБИЛНО СА </w:t>
            </w:r>
            <w:r w:rsidRPr="008B4C3A">
              <w:rPr>
                <w:rFonts w:eastAsia="Calibri" w:cs="Arial"/>
              </w:rPr>
              <w:t xml:space="preserve">ZR, ZT, ZA, ZE </w:t>
            </w:r>
            <w:r w:rsidRPr="008B4C3A">
              <w:rPr>
                <w:rFonts w:eastAsia="Calibri" w:cs="Arial"/>
                <w:lang w:val="sr-Cyrl-RS"/>
              </w:rPr>
              <w:t>КОМПРЕСОРИМА</w:t>
            </w:r>
          </w:p>
        </w:tc>
        <w:tc>
          <w:tcPr>
            <w:tcW w:w="1417" w:type="dxa"/>
            <w:vMerge/>
            <w:shd w:val="clear" w:color="auto" w:fill="auto"/>
          </w:tcPr>
          <w:p w:rsidR="00D90486" w:rsidRPr="008B4C3A" w:rsidRDefault="00D90486">
            <w:pPr>
              <w:spacing w:before="0"/>
              <w:jc w:val="left"/>
            </w:pPr>
          </w:p>
        </w:tc>
      </w:tr>
      <w:tr w:rsidR="00D90486" w:rsidRPr="008B4C3A" w:rsidTr="00150198">
        <w:tc>
          <w:tcPr>
            <w:tcW w:w="4296" w:type="dxa"/>
            <w:tcBorders>
              <w:top w:val="single" w:sz="8" w:space="0" w:color="auto"/>
              <w:left w:val="single" w:sz="8" w:space="0" w:color="auto"/>
              <w:bottom w:val="single" w:sz="8" w:space="0" w:color="auto"/>
              <w:right w:val="single" w:sz="8" w:space="0" w:color="auto"/>
            </w:tcBorders>
            <w:vAlign w:val="center"/>
            <w:hideMark/>
          </w:tcPr>
          <w:p w:rsidR="00D90486" w:rsidRPr="008B4C3A" w:rsidRDefault="00D90486" w:rsidP="008B4C3A">
            <w:pPr>
              <w:tabs>
                <w:tab w:val="center" w:pos="4680"/>
                <w:tab w:val="right" w:pos="9360"/>
              </w:tabs>
              <w:spacing w:before="0" w:line="276" w:lineRule="auto"/>
              <w:jc w:val="left"/>
              <w:rPr>
                <w:rFonts w:eastAsia="Calibri" w:cs="Arial"/>
                <w:noProof/>
                <w:lang w:val="hr-HR" w:eastAsia="hr-HR"/>
              </w:rPr>
            </w:pPr>
          </w:p>
        </w:tc>
        <w:tc>
          <w:tcPr>
            <w:tcW w:w="2880" w:type="dxa"/>
            <w:tcBorders>
              <w:top w:val="single" w:sz="8" w:space="0" w:color="auto"/>
              <w:left w:val="single" w:sz="8" w:space="0" w:color="auto"/>
              <w:bottom w:val="single" w:sz="8" w:space="0" w:color="auto"/>
              <w:right w:val="single" w:sz="4" w:space="0" w:color="auto"/>
            </w:tcBorders>
            <w:vAlign w:val="center"/>
            <w:hideMark/>
          </w:tcPr>
          <w:p w:rsidR="00D90486" w:rsidRPr="008B4C3A" w:rsidRDefault="00D90486" w:rsidP="008B4C3A">
            <w:pPr>
              <w:tabs>
                <w:tab w:val="center" w:pos="4680"/>
                <w:tab w:val="right" w:pos="9360"/>
              </w:tabs>
              <w:spacing w:before="0" w:line="276" w:lineRule="auto"/>
              <w:jc w:val="center"/>
              <w:rPr>
                <w:rFonts w:eastAsia="Calibri" w:cs="Arial"/>
                <w:b/>
                <w:noProof/>
                <w:lang w:val="hr-HR" w:eastAsia="hr-HR"/>
              </w:rPr>
            </w:pPr>
          </w:p>
        </w:tc>
        <w:tc>
          <w:tcPr>
            <w:tcW w:w="1614" w:type="dxa"/>
            <w:tcBorders>
              <w:top w:val="single" w:sz="8" w:space="0" w:color="auto"/>
              <w:left w:val="single" w:sz="4" w:space="0" w:color="auto"/>
              <w:bottom w:val="single" w:sz="8" w:space="0" w:color="auto"/>
              <w:right w:val="single" w:sz="4" w:space="0" w:color="auto"/>
            </w:tcBorders>
            <w:vAlign w:val="center"/>
            <w:hideMark/>
          </w:tcPr>
          <w:p w:rsidR="00D90486" w:rsidRPr="008B4C3A" w:rsidRDefault="00D90486" w:rsidP="008B4C3A">
            <w:pPr>
              <w:tabs>
                <w:tab w:val="center" w:pos="4680"/>
                <w:tab w:val="right" w:pos="9360"/>
              </w:tabs>
              <w:spacing w:before="0" w:line="276" w:lineRule="auto"/>
              <w:ind w:left="-108" w:right="-108"/>
              <w:jc w:val="center"/>
              <w:rPr>
                <w:rFonts w:eastAsia="Calibri" w:cs="Arial"/>
                <w:b/>
                <w:noProof/>
                <w:lang w:val="hr-HR" w:eastAsia="hr-HR"/>
              </w:rPr>
            </w:pPr>
            <w:r w:rsidRPr="008B4C3A">
              <w:rPr>
                <w:rFonts w:cs="Arial"/>
                <w:lang w:val="sr-Cyrl-RS" w:eastAsia="hr-HR"/>
              </w:rPr>
              <w:t>МЕТОДА</w:t>
            </w:r>
          </w:p>
        </w:tc>
        <w:tc>
          <w:tcPr>
            <w:tcW w:w="1417" w:type="dxa"/>
            <w:vMerge/>
            <w:shd w:val="clear" w:color="auto" w:fill="auto"/>
          </w:tcPr>
          <w:p w:rsidR="00D90486" w:rsidRPr="008B4C3A" w:rsidRDefault="00D90486">
            <w:pPr>
              <w:spacing w:before="0"/>
              <w:jc w:val="left"/>
            </w:pPr>
          </w:p>
        </w:tc>
      </w:tr>
      <w:tr w:rsidR="00D90486" w:rsidRPr="008B4C3A" w:rsidTr="00150198">
        <w:tc>
          <w:tcPr>
            <w:tcW w:w="4296" w:type="dxa"/>
            <w:tcBorders>
              <w:top w:val="single" w:sz="8" w:space="0" w:color="auto"/>
              <w:left w:val="single" w:sz="8" w:space="0" w:color="auto"/>
              <w:bottom w:val="single" w:sz="8" w:space="0" w:color="auto"/>
              <w:right w:val="single" w:sz="8" w:space="0" w:color="auto"/>
            </w:tcBorders>
          </w:tcPr>
          <w:p w:rsidR="00D90486" w:rsidRPr="008B4C3A" w:rsidRDefault="00D90486"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eastAsia="hr-HR"/>
              </w:rPr>
              <w:t>Густина на 15º</w:t>
            </w:r>
            <w:r w:rsidRPr="008B4C3A">
              <w:rPr>
                <w:rFonts w:cs="Arial"/>
                <w:lang w:val="hr-HR" w:eastAsia="hr-HR"/>
              </w:rPr>
              <w:t xml:space="preserve">C, </w:t>
            </w:r>
            <w:r w:rsidRPr="008B4C3A">
              <w:rPr>
                <w:rFonts w:cs="Arial"/>
                <w:lang w:eastAsia="hr-HR"/>
              </w:rPr>
              <w:t>kg</w:t>
            </w:r>
            <w:r w:rsidRPr="008B4C3A">
              <w:rPr>
                <w:rFonts w:cs="Arial"/>
                <w:lang w:val="sr-Cyrl-RS" w:eastAsia="hr-HR"/>
              </w:rPr>
              <w:t>/</w:t>
            </w:r>
            <w:r w:rsidRPr="008B4C3A">
              <w:rPr>
                <w:rFonts w:cs="Arial"/>
                <w:lang w:eastAsia="hr-HR"/>
              </w:rPr>
              <w:t>dm</w:t>
            </w:r>
            <w:r w:rsidRPr="008B4C3A">
              <w:rPr>
                <w:rFonts w:cs="Arial"/>
                <w:lang w:val="sr-Cyrl-RS" w:eastAsia="hr-HR"/>
              </w:rPr>
              <w:t>3</w:t>
            </w:r>
          </w:p>
        </w:tc>
        <w:tc>
          <w:tcPr>
            <w:tcW w:w="2880"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noProof/>
                <w:lang w:eastAsia="hr-HR"/>
              </w:rPr>
            </w:pPr>
            <w:r w:rsidRPr="008B4C3A">
              <w:rPr>
                <w:rFonts w:eastAsia="Calibri" w:cs="Arial"/>
                <w:lang w:val="sr-Cyrl-RS"/>
              </w:rPr>
              <w:t>0.860</w:t>
            </w:r>
          </w:p>
        </w:tc>
        <w:tc>
          <w:tcPr>
            <w:tcW w:w="1614"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ISO 3675</w:t>
            </w:r>
          </w:p>
        </w:tc>
        <w:tc>
          <w:tcPr>
            <w:tcW w:w="1417" w:type="dxa"/>
            <w:vMerge/>
            <w:shd w:val="clear" w:color="auto" w:fill="auto"/>
          </w:tcPr>
          <w:p w:rsidR="00D90486" w:rsidRPr="008B4C3A" w:rsidRDefault="00D90486">
            <w:pPr>
              <w:spacing w:before="0"/>
              <w:jc w:val="left"/>
            </w:pPr>
          </w:p>
        </w:tc>
      </w:tr>
      <w:tr w:rsidR="00D90486" w:rsidRPr="008B4C3A" w:rsidTr="00150198">
        <w:tc>
          <w:tcPr>
            <w:tcW w:w="4296" w:type="dxa"/>
            <w:tcBorders>
              <w:top w:val="single" w:sz="8" w:space="0" w:color="auto"/>
              <w:left w:val="single" w:sz="8" w:space="0" w:color="auto"/>
              <w:bottom w:val="single" w:sz="8" w:space="0" w:color="auto"/>
              <w:right w:val="single" w:sz="8" w:space="0" w:color="auto"/>
            </w:tcBorders>
          </w:tcPr>
          <w:p w:rsidR="00D90486" w:rsidRPr="008B4C3A" w:rsidRDefault="00D90486"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rPr>
              <w:t>Вискозност</w:t>
            </w:r>
            <w:r w:rsidRPr="008B4C3A">
              <w:rPr>
                <w:rFonts w:eastAsia="Calibri" w:cs="Arial"/>
                <w:noProof/>
                <w:lang w:val="sr-Cyrl-RS" w:eastAsia="hr-HR"/>
              </w:rPr>
              <w:t xml:space="preserve"> на 40</w:t>
            </w:r>
            <w:r w:rsidRPr="008B4C3A">
              <w:rPr>
                <w:rFonts w:cs="Arial"/>
                <w:lang w:val="sr-Cyrl-RS" w:eastAsia="hr-HR"/>
              </w:rPr>
              <w:t>º</w:t>
            </w:r>
            <w:r w:rsidRPr="008B4C3A">
              <w:rPr>
                <w:rFonts w:cs="Arial"/>
                <w:lang w:val="hr-HR" w:eastAsia="hr-HR"/>
              </w:rPr>
              <w:t>C</w:t>
            </w:r>
            <w:r w:rsidRPr="008B4C3A">
              <w:rPr>
                <w:rFonts w:cs="Arial"/>
                <w:lang w:val="sr-Cyrl-RS" w:eastAsia="hr-HR"/>
              </w:rPr>
              <w:t xml:space="preserve">, </w:t>
            </w:r>
            <w:r w:rsidRPr="008B4C3A">
              <w:rPr>
                <w:rFonts w:cs="Arial"/>
                <w:lang w:val="hr-HR" w:eastAsia="hr-HR"/>
              </w:rPr>
              <w:t>mm</w:t>
            </w:r>
            <w:r w:rsidRPr="008B4C3A">
              <w:rPr>
                <w:rFonts w:cs="Arial"/>
                <w:vertAlign w:val="superscript"/>
                <w:lang w:val="hr-HR" w:eastAsia="hr-HR"/>
              </w:rPr>
              <w:t>2</w:t>
            </w:r>
            <w:r w:rsidRPr="008B4C3A">
              <w:rPr>
                <w:rFonts w:cs="Arial"/>
                <w:lang w:val="hr-HR" w:eastAsia="hr-HR"/>
              </w:rPr>
              <w:t>/s</w:t>
            </w:r>
          </w:p>
        </w:tc>
        <w:tc>
          <w:tcPr>
            <w:tcW w:w="2880"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68</w:t>
            </w:r>
          </w:p>
        </w:tc>
        <w:tc>
          <w:tcPr>
            <w:tcW w:w="1614"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noProof/>
                <w:lang w:val="hr-HR" w:eastAsia="hr-HR"/>
              </w:rPr>
            </w:pPr>
            <w:r w:rsidRPr="008B4C3A">
              <w:rPr>
                <w:rFonts w:eastAsia="Calibri" w:cs="Arial"/>
              </w:rPr>
              <w:t>ASTM</w:t>
            </w:r>
            <w:r w:rsidRPr="008B4C3A">
              <w:rPr>
                <w:rFonts w:eastAsia="Calibri" w:cs="Arial"/>
                <w:lang w:val="sr-Cyrl-RS"/>
              </w:rPr>
              <w:t xml:space="preserve"> </w:t>
            </w:r>
            <w:r w:rsidRPr="008B4C3A">
              <w:rPr>
                <w:rFonts w:eastAsia="Calibri" w:cs="Arial"/>
              </w:rPr>
              <w:t>D 445</w:t>
            </w:r>
          </w:p>
        </w:tc>
        <w:tc>
          <w:tcPr>
            <w:tcW w:w="1417" w:type="dxa"/>
            <w:vMerge w:val="restart"/>
            <w:shd w:val="clear" w:color="auto" w:fill="auto"/>
          </w:tcPr>
          <w:p w:rsidR="00D90486" w:rsidRPr="00962E2F" w:rsidRDefault="00962E2F">
            <w:pPr>
              <w:spacing w:before="0"/>
              <w:jc w:val="left"/>
              <w:rPr>
                <w:lang w:val="sr-Cyrl-RS"/>
              </w:rPr>
            </w:pPr>
            <w:r>
              <w:rPr>
                <w:lang w:val="sr-Cyrl-RS"/>
              </w:rPr>
              <w:t>60 литара</w:t>
            </w:r>
          </w:p>
        </w:tc>
      </w:tr>
      <w:tr w:rsidR="00D90486" w:rsidRPr="008B4C3A" w:rsidTr="00150198">
        <w:tc>
          <w:tcPr>
            <w:tcW w:w="4296" w:type="dxa"/>
            <w:tcBorders>
              <w:top w:val="single" w:sz="8" w:space="0" w:color="auto"/>
              <w:left w:val="single" w:sz="8" w:space="0" w:color="auto"/>
              <w:bottom w:val="single" w:sz="8" w:space="0" w:color="auto"/>
              <w:right w:val="single" w:sz="8" w:space="0" w:color="auto"/>
            </w:tcBorders>
          </w:tcPr>
          <w:p w:rsidR="00D90486" w:rsidRPr="008B4C3A" w:rsidRDefault="00D90486"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 xml:space="preserve">Индекс вискозности </w:t>
            </w:r>
          </w:p>
        </w:tc>
        <w:tc>
          <w:tcPr>
            <w:tcW w:w="2880"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1</w:t>
            </w:r>
            <w:r w:rsidRPr="008B4C3A">
              <w:rPr>
                <w:rFonts w:eastAsia="Calibri" w:cs="Arial"/>
                <w:noProof/>
                <w:lang w:eastAsia="hr-HR"/>
              </w:rPr>
              <w:t>33</w:t>
            </w:r>
          </w:p>
        </w:tc>
        <w:tc>
          <w:tcPr>
            <w:tcW w:w="1614"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rPr>
              <w:t>ASTM</w:t>
            </w:r>
            <w:r w:rsidRPr="008B4C3A">
              <w:rPr>
                <w:rFonts w:eastAsia="Calibri" w:cs="Arial"/>
                <w:lang w:val="sr-Cyrl-RS"/>
              </w:rPr>
              <w:t xml:space="preserve"> </w:t>
            </w:r>
            <w:r w:rsidRPr="008B4C3A">
              <w:rPr>
                <w:rFonts w:eastAsia="Calibri" w:cs="Arial"/>
              </w:rPr>
              <w:t>D 2270</w:t>
            </w:r>
          </w:p>
        </w:tc>
        <w:tc>
          <w:tcPr>
            <w:tcW w:w="1417" w:type="dxa"/>
            <w:vMerge/>
            <w:shd w:val="clear" w:color="auto" w:fill="auto"/>
          </w:tcPr>
          <w:p w:rsidR="00D90486" w:rsidRPr="008B4C3A" w:rsidRDefault="00D90486">
            <w:pPr>
              <w:spacing w:before="0"/>
              <w:jc w:val="left"/>
            </w:pPr>
          </w:p>
        </w:tc>
      </w:tr>
      <w:tr w:rsidR="00D90486" w:rsidRPr="008B4C3A" w:rsidTr="00150198">
        <w:tc>
          <w:tcPr>
            <w:tcW w:w="4296" w:type="dxa"/>
            <w:tcBorders>
              <w:top w:val="single" w:sz="8" w:space="0" w:color="auto"/>
              <w:left w:val="single" w:sz="8" w:space="0" w:color="auto"/>
              <w:bottom w:val="single" w:sz="8" w:space="0" w:color="auto"/>
              <w:right w:val="single" w:sz="8" w:space="0" w:color="auto"/>
            </w:tcBorders>
          </w:tcPr>
          <w:p w:rsidR="00D90486" w:rsidRPr="008B4C3A" w:rsidRDefault="00D90486"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lang w:val="sr-Cyrl-RS"/>
              </w:rPr>
              <w:t>Т</w:t>
            </w:r>
            <w:r w:rsidRPr="008B4C3A">
              <w:rPr>
                <w:rFonts w:eastAsia="Calibri" w:cs="Arial"/>
              </w:rPr>
              <w:t>a</w:t>
            </w:r>
            <w:r w:rsidRPr="008B4C3A">
              <w:rPr>
                <w:rFonts w:eastAsia="Calibri" w:cs="Arial"/>
                <w:lang w:val="sr-Cyrl-RS"/>
              </w:rPr>
              <w:t>ч</w:t>
            </w:r>
            <w:r w:rsidRPr="008B4C3A">
              <w:rPr>
                <w:rFonts w:eastAsia="Calibri" w:cs="Arial"/>
              </w:rPr>
              <w:t>кa стињaвaњa</w:t>
            </w:r>
            <w:r w:rsidRPr="008B4C3A">
              <w:rPr>
                <w:rFonts w:eastAsia="Calibri" w:cs="Arial"/>
                <w:noProof/>
                <w:lang w:val="sr-Cyrl-RS" w:eastAsia="hr-HR"/>
              </w:rPr>
              <w:t xml:space="preserve">, </w:t>
            </w:r>
            <w:r w:rsidRPr="008B4C3A">
              <w:rPr>
                <w:rFonts w:cs="Arial"/>
                <w:lang w:val="sr-Cyrl-RS" w:eastAsia="hr-HR"/>
              </w:rPr>
              <w:t>º</w:t>
            </w:r>
            <w:r w:rsidRPr="008B4C3A">
              <w:rPr>
                <w:rFonts w:cs="Arial"/>
                <w:lang w:val="hr-HR" w:eastAsia="hr-HR"/>
              </w:rPr>
              <w:t>C</w:t>
            </w:r>
          </w:p>
        </w:tc>
        <w:tc>
          <w:tcPr>
            <w:tcW w:w="2880"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-3</w:t>
            </w:r>
            <w:r w:rsidRPr="008B4C3A">
              <w:rPr>
                <w:rFonts w:eastAsia="Calibri" w:cs="Arial"/>
                <w:noProof/>
                <w:lang w:eastAsia="hr-HR"/>
              </w:rPr>
              <w:t>0</w:t>
            </w:r>
          </w:p>
        </w:tc>
        <w:tc>
          <w:tcPr>
            <w:tcW w:w="1614"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rPr>
              <w:t>ASTM D 97</w:t>
            </w:r>
          </w:p>
        </w:tc>
        <w:tc>
          <w:tcPr>
            <w:tcW w:w="1417" w:type="dxa"/>
            <w:vMerge/>
            <w:shd w:val="clear" w:color="auto" w:fill="auto"/>
          </w:tcPr>
          <w:p w:rsidR="00D90486" w:rsidRPr="008B4C3A" w:rsidRDefault="00D90486">
            <w:pPr>
              <w:spacing w:before="0"/>
              <w:jc w:val="left"/>
            </w:pPr>
          </w:p>
        </w:tc>
      </w:tr>
      <w:tr w:rsidR="00D90486" w:rsidRPr="008B4C3A" w:rsidTr="00150198">
        <w:tc>
          <w:tcPr>
            <w:tcW w:w="4296" w:type="dxa"/>
            <w:tcBorders>
              <w:top w:val="single" w:sz="8" w:space="0" w:color="auto"/>
              <w:left w:val="single" w:sz="8" w:space="0" w:color="auto"/>
              <w:bottom w:val="single" w:sz="8" w:space="0" w:color="auto"/>
              <w:right w:val="single" w:sz="8" w:space="0" w:color="auto"/>
            </w:tcBorders>
          </w:tcPr>
          <w:p w:rsidR="00D90486" w:rsidRPr="008B4C3A" w:rsidRDefault="00D90486"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lang w:val="sr-Cyrl-RS"/>
              </w:rPr>
              <w:lastRenderedPageBreak/>
              <w:t>К</w:t>
            </w:r>
            <w:r w:rsidRPr="008B4C3A">
              <w:rPr>
                <w:rFonts w:eastAsia="Calibri" w:cs="Arial"/>
              </w:rPr>
              <w:t>исeлински брoj</w:t>
            </w:r>
            <w:r w:rsidRPr="008B4C3A">
              <w:rPr>
                <w:rFonts w:eastAsia="Calibri" w:cs="Arial"/>
                <w:lang w:val="sr-Cyrl-RS"/>
              </w:rPr>
              <w:t xml:space="preserve">, </w:t>
            </w:r>
            <w:r w:rsidRPr="008B4C3A">
              <w:rPr>
                <w:rFonts w:eastAsia="Calibri" w:cs="Arial"/>
              </w:rPr>
              <w:t>mgKOH/g</w:t>
            </w:r>
          </w:p>
        </w:tc>
        <w:tc>
          <w:tcPr>
            <w:tcW w:w="2880"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0,</w:t>
            </w:r>
            <w:r w:rsidRPr="008B4C3A">
              <w:rPr>
                <w:rFonts w:eastAsia="Calibri" w:cs="Arial"/>
                <w:noProof/>
                <w:lang w:eastAsia="hr-HR"/>
              </w:rPr>
              <w:t>18</w:t>
            </w:r>
          </w:p>
        </w:tc>
        <w:tc>
          <w:tcPr>
            <w:tcW w:w="1614"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rPr>
              <w:t>ASTM</w:t>
            </w:r>
            <w:r w:rsidRPr="008B4C3A">
              <w:rPr>
                <w:rFonts w:eastAsia="Calibri" w:cs="Arial"/>
                <w:lang w:val="sr-Cyrl-RS"/>
              </w:rPr>
              <w:t xml:space="preserve"> </w:t>
            </w:r>
            <w:r w:rsidRPr="008B4C3A">
              <w:rPr>
                <w:rFonts w:eastAsia="Calibri" w:cs="Arial"/>
              </w:rPr>
              <w:t>D 974</w:t>
            </w:r>
          </w:p>
        </w:tc>
        <w:tc>
          <w:tcPr>
            <w:tcW w:w="1417" w:type="dxa"/>
            <w:vMerge/>
            <w:shd w:val="clear" w:color="auto" w:fill="auto"/>
          </w:tcPr>
          <w:p w:rsidR="00D90486" w:rsidRPr="008B4C3A" w:rsidRDefault="00D90486">
            <w:pPr>
              <w:spacing w:before="0"/>
              <w:jc w:val="left"/>
            </w:pPr>
          </w:p>
        </w:tc>
      </w:tr>
      <w:tr w:rsidR="00D90486" w:rsidRPr="008B4C3A" w:rsidTr="00150198">
        <w:tc>
          <w:tcPr>
            <w:tcW w:w="4296" w:type="dxa"/>
            <w:tcBorders>
              <w:top w:val="single" w:sz="8" w:space="0" w:color="auto"/>
              <w:left w:val="single" w:sz="8" w:space="0" w:color="auto"/>
              <w:bottom w:val="single" w:sz="8" w:space="0" w:color="auto"/>
              <w:right w:val="single" w:sz="8" w:space="0" w:color="auto"/>
            </w:tcBorders>
          </w:tcPr>
          <w:p w:rsidR="00D90486" w:rsidRPr="008B4C3A" w:rsidRDefault="00D90486" w:rsidP="008B4C3A">
            <w:pPr>
              <w:tabs>
                <w:tab w:val="center" w:pos="4680"/>
                <w:tab w:val="right" w:pos="9360"/>
              </w:tabs>
              <w:spacing w:before="0" w:line="276" w:lineRule="auto"/>
              <w:jc w:val="left"/>
              <w:rPr>
                <w:rFonts w:eastAsia="Calibri" w:cs="Arial"/>
                <w:lang w:val="sr-Cyrl-RS"/>
              </w:rPr>
            </w:pPr>
            <w:r w:rsidRPr="008B4C3A">
              <w:rPr>
                <w:rFonts w:eastAsia="Calibri" w:cs="Arial"/>
                <w:lang w:val="sr-Cyrl-RS"/>
              </w:rPr>
              <w:t>Спецификација и одобрење</w:t>
            </w:r>
          </w:p>
        </w:tc>
        <w:tc>
          <w:tcPr>
            <w:tcW w:w="2880"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spacing w:before="0" w:line="276" w:lineRule="auto"/>
              <w:jc w:val="left"/>
              <w:rPr>
                <w:rFonts w:eastAsia="Calibri" w:cs="Arial"/>
                <w:lang w:val="sr-Cyrl-RS"/>
              </w:rPr>
            </w:pPr>
            <w:r w:rsidRPr="008B4C3A">
              <w:rPr>
                <w:rFonts w:eastAsia="Calibri" w:cs="Arial"/>
                <w:lang w:val="sr-Latn-RS"/>
              </w:rPr>
              <w:t>ISO</w:t>
            </w:r>
            <w:r w:rsidRPr="008B4C3A">
              <w:rPr>
                <w:rFonts w:eastAsia="Calibri" w:cs="Arial"/>
              </w:rPr>
              <w:t xml:space="preserve"> 6743 / 3 / 1A L - DAH </w:t>
            </w:r>
          </w:p>
        </w:tc>
        <w:tc>
          <w:tcPr>
            <w:tcW w:w="1614"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rPr>
            </w:pPr>
          </w:p>
        </w:tc>
        <w:tc>
          <w:tcPr>
            <w:tcW w:w="1417" w:type="dxa"/>
            <w:vMerge/>
            <w:shd w:val="clear" w:color="auto" w:fill="auto"/>
          </w:tcPr>
          <w:p w:rsidR="00D90486" w:rsidRPr="008B4C3A" w:rsidRDefault="00D90486">
            <w:pPr>
              <w:spacing w:before="0"/>
              <w:jc w:val="left"/>
            </w:pPr>
          </w:p>
        </w:tc>
      </w:tr>
    </w:tbl>
    <w:p w:rsidR="008B4C3A" w:rsidRPr="008B4C3A" w:rsidRDefault="008B4C3A" w:rsidP="008B4C3A">
      <w:pPr>
        <w:jc w:val="center"/>
        <w:outlineLvl w:val="1"/>
        <w:rPr>
          <w:rFonts w:cs="Arial"/>
          <w:b/>
          <w:lang w:val="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6"/>
        <w:gridCol w:w="2880"/>
        <w:gridCol w:w="1614"/>
        <w:gridCol w:w="1417"/>
      </w:tblGrid>
      <w:tr w:rsidR="00D90486" w:rsidRPr="008B4C3A" w:rsidTr="00150198">
        <w:trPr>
          <w:trHeight w:val="432"/>
        </w:trPr>
        <w:tc>
          <w:tcPr>
            <w:tcW w:w="8790"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D90486" w:rsidRPr="008B4C3A" w:rsidRDefault="00D90486" w:rsidP="008B4C3A">
            <w:pPr>
              <w:tabs>
                <w:tab w:val="right" w:pos="10255"/>
              </w:tabs>
              <w:spacing w:before="0"/>
              <w:jc w:val="left"/>
              <w:rPr>
                <w:rFonts w:cs="Arial"/>
                <w:b/>
                <w:lang w:val="sr-Cyrl-RS"/>
              </w:rPr>
            </w:pPr>
          </w:p>
          <w:p w:rsidR="00D90486" w:rsidRPr="008B4C3A" w:rsidRDefault="00D90486" w:rsidP="008B4C3A">
            <w:pPr>
              <w:tabs>
                <w:tab w:val="right" w:pos="10255"/>
              </w:tabs>
              <w:spacing w:before="0"/>
              <w:jc w:val="left"/>
              <w:rPr>
                <w:rFonts w:cs="Arial"/>
                <w:b/>
                <w:lang w:val="sr-Cyrl-CS"/>
              </w:rPr>
            </w:pPr>
            <w:r w:rsidRPr="008B4C3A">
              <w:rPr>
                <w:rFonts w:cs="Arial"/>
                <w:b/>
                <w:lang w:val="sr-Cyrl-CS"/>
              </w:rPr>
              <w:t xml:space="preserve">ТЕХНИЧКИ ОПИС НАБАВКЕ </w:t>
            </w:r>
            <w:r w:rsidRPr="008B4C3A">
              <w:rPr>
                <w:rFonts w:cs="Arial"/>
                <w:b/>
                <w:lang w:val="sr-Cyrl-RS"/>
              </w:rPr>
              <w:t xml:space="preserve"> (ТЕНТ Б)</w:t>
            </w:r>
          </w:p>
        </w:tc>
        <w:tc>
          <w:tcPr>
            <w:tcW w:w="1417" w:type="dxa"/>
            <w:vMerge w:val="restart"/>
            <w:shd w:val="clear" w:color="auto" w:fill="auto"/>
          </w:tcPr>
          <w:p w:rsidR="00D90486" w:rsidRDefault="00D90486">
            <w:pPr>
              <w:spacing w:before="0"/>
              <w:jc w:val="left"/>
              <w:rPr>
                <w:lang w:val="sr-Cyrl-RS"/>
              </w:rPr>
            </w:pPr>
          </w:p>
          <w:p w:rsidR="00962E2F" w:rsidRDefault="00962E2F">
            <w:pPr>
              <w:spacing w:before="0"/>
              <w:jc w:val="left"/>
              <w:rPr>
                <w:lang w:val="sr-Cyrl-RS"/>
              </w:rPr>
            </w:pPr>
          </w:p>
          <w:p w:rsidR="00962E2F" w:rsidRDefault="00962E2F">
            <w:pPr>
              <w:spacing w:before="0"/>
              <w:jc w:val="left"/>
              <w:rPr>
                <w:lang w:val="sr-Cyrl-RS"/>
              </w:rPr>
            </w:pPr>
          </w:p>
          <w:p w:rsidR="00962E2F" w:rsidRDefault="00962E2F">
            <w:pPr>
              <w:spacing w:before="0"/>
              <w:jc w:val="left"/>
              <w:rPr>
                <w:lang w:val="sr-Cyrl-RS"/>
              </w:rPr>
            </w:pPr>
          </w:p>
          <w:p w:rsidR="00962E2F" w:rsidRDefault="00962E2F">
            <w:pPr>
              <w:spacing w:before="0"/>
              <w:jc w:val="left"/>
              <w:rPr>
                <w:lang w:val="sr-Cyrl-RS"/>
              </w:rPr>
            </w:pPr>
          </w:p>
          <w:p w:rsidR="00962E2F" w:rsidRPr="00962E2F" w:rsidRDefault="00962E2F">
            <w:pPr>
              <w:spacing w:before="0"/>
              <w:jc w:val="left"/>
              <w:rPr>
                <w:lang w:val="sr-Cyrl-RS"/>
              </w:rPr>
            </w:pPr>
            <w:r>
              <w:rPr>
                <w:lang w:val="sr-Cyrl-RS"/>
              </w:rPr>
              <w:t>249 литара</w:t>
            </w:r>
          </w:p>
        </w:tc>
      </w:tr>
      <w:tr w:rsidR="00D90486" w:rsidRPr="008B4C3A" w:rsidTr="00150198">
        <w:trPr>
          <w:trHeight w:val="331"/>
        </w:trPr>
        <w:tc>
          <w:tcPr>
            <w:tcW w:w="8790"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D90486" w:rsidRPr="008B4C3A" w:rsidRDefault="00D90486" w:rsidP="008B4C3A">
            <w:pPr>
              <w:ind w:left="360"/>
              <w:contextualSpacing/>
              <w:rPr>
                <w:rFonts w:eastAsia="Calibri" w:cs="Arial"/>
                <w:lang w:val="sr-Cyrl-CS"/>
              </w:rPr>
            </w:pPr>
            <w:r w:rsidRPr="008B4C3A">
              <w:rPr>
                <w:rFonts w:eastAsia="Calibri" w:cs="Arial"/>
              </w:rPr>
              <w:t>3.</w:t>
            </w:r>
            <w:r w:rsidRPr="008B4C3A">
              <w:rPr>
                <w:rFonts w:eastAsia="Calibri" w:cs="Arial"/>
                <w:lang w:val="sr-Cyrl-RS"/>
              </w:rPr>
              <w:t xml:space="preserve">УЉЕ ЗА КОМПРЕСОРЕ МИНЕРАЛНЕ ОСНОВЕ КОМПАТИБИЛНО СА </w:t>
            </w:r>
            <w:r w:rsidRPr="008B4C3A">
              <w:rPr>
                <w:rFonts w:eastAsia="Calibri" w:cs="Arial"/>
              </w:rPr>
              <w:t>GA</w:t>
            </w:r>
            <w:r w:rsidRPr="008B4C3A">
              <w:rPr>
                <w:rFonts w:eastAsia="Calibri" w:cs="Arial"/>
                <w:lang w:val="sr-Cyrl-RS"/>
              </w:rPr>
              <w:t>-</w:t>
            </w:r>
            <w:r w:rsidRPr="008B4C3A">
              <w:rPr>
                <w:rFonts w:eastAsia="Calibri" w:cs="Arial"/>
              </w:rPr>
              <w:t>GX</w:t>
            </w:r>
            <w:r w:rsidRPr="008B4C3A">
              <w:rPr>
                <w:rFonts w:eastAsia="Calibri" w:cs="Arial"/>
                <w:lang w:val="sr-Cyrl-RS"/>
              </w:rPr>
              <w:t xml:space="preserve"> КОМПРЕСОРИМА</w:t>
            </w:r>
          </w:p>
        </w:tc>
        <w:tc>
          <w:tcPr>
            <w:tcW w:w="1417" w:type="dxa"/>
            <w:vMerge/>
            <w:shd w:val="clear" w:color="auto" w:fill="auto"/>
          </w:tcPr>
          <w:p w:rsidR="00D90486" w:rsidRPr="008B4C3A" w:rsidRDefault="00D90486">
            <w:pPr>
              <w:spacing w:before="0"/>
              <w:jc w:val="left"/>
            </w:pPr>
          </w:p>
        </w:tc>
      </w:tr>
      <w:tr w:rsidR="00D90486" w:rsidRPr="008B4C3A" w:rsidTr="00150198">
        <w:tc>
          <w:tcPr>
            <w:tcW w:w="4296" w:type="dxa"/>
            <w:tcBorders>
              <w:top w:val="single" w:sz="8" w:space="0" w:color="auto"/>
              <w:left w:val="single" w:sz="8" w:space="0" w:color="auto"/>
              <w:bottom w:val="single" w:sz="8" w:space="0" w:color="auto"/>
              <w:right w:val="single" w:sz="8" w:space="0" w:color="auto"/>
            </w:tcBorders>
            <w:vAlign w:val="center"/>
            <w:hideMark/>
          </w:tcPr>
          <w:p w:rsidR="00D90486" w:rsidRPr="008B4C3A" w:rsidRDefault="00D90486" w:rsidP="008B4C3A">
            <w:pPr>
              <w:tabs>
                <w:tab w:val="center" w:pos="4680"/>
                <w:tab w:val="right" w:pos="9360"/>
              </w:tabs>
              <w:spacing w:before="0" w:line="276" w:lineRule="auto"/>
              <w:jc w:val="left"/>
              <w:rPr>
                <w:rFonts w:eastAsia="Calibri" w:cs="Arial"/>
                <w:noProof/>
                <w:lang w:val="hr-HR" w:eastAsia="hr-HR"/>
              </w:rPr>
            </w:pPr>
          </w:p>
        </w:tc>
        <w:tc>
          <w:tcPr>
            <w:tcW w:w="2880" w:type="dxa"/>
            <w:tcBorders>
              <w:top w:val="single" w:sz="8" w:space="0" w:color="auto"/>
              <w:left w:val="single" w:sz="8" w:space="0" w:color="auto"/>
              <w:bottom w:val="single" w:sz="8" w:space="0" w:color="auto"/>
              <w:right w:val="single" w:sz="4" w:space="0" w:color="auto"/>
            </w:tcBorders>
            <w:vAlign w:val="center"/>
            <w:hideMark/>
          </w:tcPr>
          <w:p w:rsidR="00D90486" w:rsidRPr="008B4C3A" w:rsidRDefault="00D90486" w:rsidP="008B4C3A">
            <w:pPr>
              <w:tabs>
                <w:tab w:val="center" w:pos="4680"/>
                <w:tab w:val="right" w:pos="9360"/>
              </w:tabs>
              <w:spacing w:before="0" w:line="276" w:lineRule="auto"/>
              <w:jc w:val="center"/>
              <w:rPr>
                <w:rFonts w:eastAsia="Calibri" w:cs="Arial"/>
                <w:b/>
                <w:noProof/>
                <w:lang w:val="hr-HR" w:eastAsia="hr-HR"/>
              </w:rPr>
            </w:pPr>
          </w:p>
        </w:tc>
        <w:tc>
          <w:tcPr>
            <w:tcW w:w="1614" w:type="dxa"/>
            <w:tcBorders>
              <w:top w:val="single" w:sz="8" w:space="0" w:color="auto"/>
              <w:left w:val="single" w:sz="4" w:space="0" w:color="auto"/>
              <w:bottom w:val="single" w:sz="8" w:space="0" w:color="auto"/>
              <w:right w:val="single" w:sz="4" w:space="0" w:color="auto"/>
            </w:tcBorders>
            <w:vAlign w:val="center"/>
            <w:hideMark/>
          </w:tcPr>
          <w:p w:rsidR="00D90486" w:rsidRPr="008B4C3A" w:rsidRDefault="00D90486" w:rsidP="008B4C3A">
            <w:pPr>
              <w:tabs>
                <w:tab w:val="center" w:pos="4680"/>
                <w:tab w:val="right" w:pos="9360"/>
              </w:tabs>
              <w:spacing w:before="0" w:line="276" w:lineRule="auto"/>
              <w:ind w:left="-108" w:right="-108"/>
              <w:jc w:val="center"/>
              <w:rPr>
                <w:rFonts w:eastAsia="Calibri" w:cs="Arial"/>
                <w:b/>
                <w:noProof/>
                <w:lang w:val="hr-HR" w:eastAsia="hr-HR"/>
              </w:rPr>
            </w:pPr>
            <w:r w:rsidRPr="008B4C3A">
              <w:rPr>
                <w:rFonts w:cs="Arial"/>
                <w:lang w:val="sr-Cyrl-RS" w:eastAsia="hr-HR"/>
              </w:rPr>
              <w:t>МЕТОДА</w:t>
            </w:r>
          </w:p>
        </w:tc>
        <w:tc>
          <w:tcPr>
            <w:tcW w:w="1417" w:type="dxa"/>
            <w:vMerge/>
            <w:shd w:val="clear" w:color="auto" w:fill="auto"/>
          </w:tcPr>
          <w:p w:rsidR="00D90486" w:rsidRPr="008B4C3A" w:rsidRDefault="00D90486">
            <w:pPr>
              <w:spacing w:before="0"/>
              <w:jc w:val="left"/>
            </w:pPr>
          </w:p>
        </w:tc>
      </w:tr>
      <w:tr w:rsidR="00D90486" w:rsidRPr="008B4C3A" w:rsidTr="00150198">
        <w:tc>
          <w:tcPr>
            <w:tcW w:w="4296" w:type="dxa"/>
            <w:tcBorders>
              <w:top w:val="single" w:sz="8" w:space="0" w:color="auto"/>
              <w:left w:val="single" w:sz="8" w:space="0" w:color="auto"/>
              <w:bottom w:val="single" w:sz="8" w:space="0" w:color="auto"/>
              <w:right w:val="single" w:sz="8" w:space="0" w:color="auto"/>
            </w:tcBorders>
          </w:tcPr>
          <w:p w:rsidR="00D90486" w:rsidRPr="008B4C3A" w:rsidRDefault="00D90486"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eastAsia="hr-HR"/>
              </w:rPr>
              <w:t>Густина на 15º</w:t>
            </w:r>
            <w:r w:rsidRPr="008B4C3A">
              <w:rPr>
                <w:rFonts w:cs="Arial"/>
                <w:lang w:val="hr-HR" w:eastAsia="hr-HR"/>
              </w:rPr>
              <w:t xml:space="preserve">C, </w:t>
            </w:r>
            <w:r w:rsidRPr="008B4C3A">
              <w:rPr>
                <w:rFonts w:cs="Arial"/>
                <w:lang w:eastAsia="hr-HR"/>
              </w:rPr>
              <w:t>kg</w:t>
            </w:r>
            <w:r w:rsidRPr="008B4C3A">
              <w:rPr>
                <w:rFonts w:cs="Arial"/>
                <w:lang w:val="sr-Cyrl-RS" w:eastAsia="hr-HR"/>
              </w:rPr>
              <w:t>/</w:t>
            </w:r>
            <w:r w:rsidRPr="008B4C3A">
              <w:rPr>
                <w:rFonts w:cs="Arial"/>
                <w:lang w:eastAsia="hr-HR"/>
              </w:rPr>
              <w:t>dm</w:t>
            </w:r>
            <w:r w:rsidRPr="008B4C3A">
              <w:rPr>
                <w:rFonts w:cs="Arial"/>
                <w:lang w:val="sr-Cyrl-RS" w:eastAsia="hr-HR"/>
              </w:rPr>
              <w:t>3</w:t>
            </w:r>
          </w:p>
        </w:tc>
        <w:tc>
          <w:tcPr>
            <w:tcW w:w="2880"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noProof/>
                <w:lang w:eastAsia="hr-HR"/>
              </w:rPr>
            </w:pPr>
            <w:r w:rsidRPr="008B4C3A">
              <w:rPr>
                <w:rFonts w:eastAsia="Calibri" w:cs="Arial"/>
                <w:lang w:val="sr-Cyrl-RS"/>
              </w:rPr>
              <w:t>0.87</w:t>
            </w:r>
          </w:p>
        </w:tc>
        <w:tc>
          <w:tcPr>
            <w:tcW w:w="1614"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ISO 3675</w:t>
            </w:r>
          </w:p>
        </w:tc>
        <w:tc>
          <w:tcPr>
            <w:tcW w:w="1417" w:type="dxa"/>
            <w:vMerge/>
            <w:shd w:val="clear" w:color="auto" w:fill="auto"/>
          </w:tcPr>
          <w:p w:rsidR="00D90486" w:rsidRPr="008B4C3A" w:rsidRDefault="00D90486">
            <w:pPr>
              <w:spacing w:before="0"/>
              <w:jc w:val="left"/>
            </w:pPr>
          </w:p>
        </w:tc>
      </w:tr>
      <w:tr w:rsidR="00D90486" w:rsidRPr="008B4C3A" w:rsidTr="00150198">
        <w:tc>
          <w:tcPr>
            <w:tcW w:w="4296" w:type="dxa"/>
            <w:tcBorders>
              <w:top w:val="single" w:sz="8" w:space="0" w:color="auto"/>
              <w:left w:val="single" w:sz="8" w:space="0" w:color="auto"/>
              <w:bottom w:val="single" w:sz="8" w:space="0" w:color="auto"/>
              <w:right w:val="single" w:sz="8" w:space="0" w:color="auto"/>
            </w:tcBorders>
          </w:tcPr>
          <w:p w:rsidR="00D90486" w:rsidRPr="008B4C3A" w:rsidRDefault="00D90486"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rPr>
              <w:t>Вискозност</w:t>
            </w:r>
            <w:r w:rsidRPr="008B4C3A">
              <w:rPr>
                <w:rFonts w:eastAsia="Calibri" w:cs="Arial"/>
                <w:noProof/>
                <w:lang w:val="sr-Cyrl-RS" w:eastAsia="hr-HR"/>
              </w:rPr>
              <w:t xml:space="preserve"> на 40</w:t>
            </w:r>
            <w:r w:rsidRPr="008B4C3A">
              <w:rPr>
                <w:rFonts w:cs="Arial"/>
                <w:lang w:val="sr-Cyrl-RS" w:eastAsia="hr-HR"/>
              </w:rPr>
              <w:t>º</w:t>
            </w:r>
            <w:r w:rsidRPr="008B4C3A">
              <w:rPr>
                <w:rFonts w:cs="Arial"/>
                <w:lang w:val="hr-HR" w:eastAsia="hr-HR"/>
              </w:rPr>
              <w:t>C</w:t>
            </w:r>
            <w:r w:rsidRPr="008B4C3A">
              <w:rPr>
                <w:rFonts w:cs="Arial"/>
                <w:lang w:val="sr-Cyrl-RS" w:eastAsia="hr-HR"/>
              </w:rPr>
              <w:t xml:space="preserve">, </w:t>
            </w:r>
            <w:r w:rsidRPr="008B4C3A">
              <w:rPr>
                <w:rFonts w:cs="Arial"/>
                <w:lang w:val="hr-HR" w:eastAsia="hr-HR"/>
              </w:rPr>
              <w:t>mm</w:t>
            </w:r>
            <w:r w:rsidRPr="008B4C3A">
              <w:rPr>
                <w:rFonts w:cs="Arial"/>
                <w:vertAlign w:val="superscript"/>
                <w:lang w:val="hr-HR" w:eastAsia="hr-HR"/>
              </w:rPr>
              <w:t>2</w:t>
            </w:r>
            <w:r w:rsidRPr="008B4C3A">
              <w:rPr>
                <w:rFonts w:cs="Arial"/>
                <w:lang w:val="hr-HR" w:eastAsia="hr-HR"/>
              </w:rPr>
              <w:t>/s</w:t>
            </w:r>
          </w:p>
        </w:tc>
        <w:tc>
          <w:tcPr>
            <w:tcW w:w="2880"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val="sr-Cyrl-RS" w:eastAsia="hr-HR"/>
              </w:rPr>
              <w:t>55</w:t>
            </w:r>
          </w:p>
        </w:tc>
        <w:tc>
          <w:tcPr>
            <w:tcW w:w="1614"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noProof/>
                <w:lang w:val="hr-HR" w:eastAsia="hr-HR"/>
              </w:rPr>
            </w:pPr>
            <w:r w:rsidRPr="008B4C3A">
              <w:rPr>
                <w:rFonts w:eastAsia="Calibri" w:cs="Arial"/>
              </w:rPr>
              <w:t>ASTM</w:t>
            </w:r>
            <w:r w:rsidRPr="008B4C3A">
              <w:rPr>
                <w:rFonts w:eastAsia="Calibri" w:cs="Arial"/>
                <w:lang w:val="sr-Cyrl-RS"/>
              </w:rPr>
              <w:t xml:space="preserve"> </w:t>
            </w:r>
            <w:r w:rsidRPr="008B4C3A">
              <w:rPr>
                <w:rFonts w:eastAsia="Calibri" w:cs="Arial"/>
              </w:rPr>
              <w:t>D 445</w:t>
            </w:r>
          </w:p>
        </w:tc>
        <w:tc>
          <w:tcPr>
            <w:tcW w:w="1417" w:type="dxa"/>
            <w:vMerge/>
            <w:shd w:val="clear" w:color="auto" w:fill="auto"/>
          </w:tcPr>
          <w:p w:rsidR="00D90486" w:rsidRPr="008B4C3A" w:rsidRDefault="00D90486">
            <w:pPr>
              <w:spacing w:before="0"/>
              <w:jc w:val="left"/>
            </w:pPr>
          </w:p>
        </w:tc>
      </w:tr>
      <w:tr w:rsidR="00D90486" w:rsidRPr="008B4C3A" w:rsidTr="00150198">
        <w:tc>
          <w:tcPr>
            <w:tcW w:w="4296" w:type="dxa"/>
            <w:tcBorders>
              <w:top w:val="single" w:sz="8" w:space="0" w:color="auto"/>
              <w:left w:val="single" w:sz="8" w:space="0" w:color="auto"/>
              <w:bottom w:val="single" w:sz="8" w:space="0" w:color="auto"/>
              <w:right w:val="single" w:sz="8" w:space="0" w:color="auto"/>
            </w:tcBorders>
          </w:tcPr>
          <w:p w:rsidR="00D90486" w:rsidRPr="008B4C3A" w:rsidRDefault="00D90486"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 xml:space="preserve">Индекс вискозности </w:t>
            </w:r>
          </w:p>
        </w:tc>
        <w:tc>
          <w:tcPr>
            <w:tcW w:w="2880"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10</w:t>
            </w:r>
            <w:r w:rsidRPr="008B4C3A">
              <w:rPr>
                <w:rFonts w:eastAsia="Calibri" w:cs="Arial"/>
                <w:noProof/>
                <w:lang w:eastAsia="hr-HR"/>
              </w:rPr>
              <w:t>6</w:t>
            </w:r>
          </w:p>
        </w:tc>
        <w:tc>
          <w:tcPr>
            <w:tcW w:w="1614"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rPr>
              <w:t>ASTM</w:t>
            </w:r>
            <w:r w:rsidRPr="008B4C3A">
              <w:rPr>
                <w:rFonts w:eastAsia="Calibri" w:cs="Arial"/>
                <w:lang w:val="sr-Cyrl-RS"/>
              </w:rPr>
              <w:t xml:space="preserve"> </w:t>
            </w:r>
            <w:r w:rsidRPr="008B4C3A">
              <w:rPr>
                <w:rFonts w:eastAsia="Calibri" w:cs="Arial"/>
              </w:rPr>
              <w:t>D 2270</w:t>
            </w:r>
          </w:p>
        </w:tc>
        <w:tc>
          <w:tcPr>
            <w:tcW w:w="1417" w:type="dxa"/>
            <w:vMerge/>
            <w:shd w:val="clear" w:color="auto" w:fill="auto"/>
          </w:tcPr>
          <w:p w:rsidR="00D90486" w:rsidRPr="008B4C3A" w:rsidRDefault="00D90486">
            <w:pPr>
              <w:spacing w:before="0"/>
              <w:jc w:val="left"/>
            </w:pPr>
          </w:p>
        </w:tc>
      </w:tr>
      <w:tr w:rsidR="00D90486" w:rsidRPr="008B4C3A" w:rsidTr="00150198">
        <w:tc>
          <w:tcPr>
            <w:tcW w:w="4296" w:type="dxa"/>
            <w:tcBorders>
              <w:top w:val="single" w:sz="8" w:space="0" w:color="auto"/>
              <w:left w:val="single" w:sz="8" w:space="0" w:color="auto"/>
              <w:bottom w:val="single" w:sz="8" w:space="0" w:color="auto"/>
              <w:right w:val="single" w:sz="8" w:space="0" w:color="auto"/>
            </w:tcBorders>
          </w:tcPr>
          <w:p w:rsidR="00D90486" w:rsidRPr="008B4C3A" w:rsidRDefault="00D90486"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lang w:val="sr-Cyrl-RS"/>
              </w:rPr>
              <w:t>Т</w:t>
            </w:r>
            <w:r w:rsidRPr="008B4C3A">
              <w:rPr>
                <w:rFonts w:eastAsia="Calibri" w:cs="Arial"/>
              </w:rPr>
              <w:t>a</w:t>
            </w:r>
            <w:r w:rsidRPr="008B4C3A">
              <w:rPr>
                <w:rFonts w:eastAsia="Calibri" w:cs="Arial"/>
                <w:lang w:val="sr-Cyrl-RS"/>
              </w:rPr>
              <w:t>ч</w:t>
            </w:r>
            <w:r w:rsidRPr="008B4C3A">
              <w:rPr>
                <w:rFonts w:eastAsia="Calibri" w:cs="Arial"/>
              </w:rPr>
              <w:t>кa стињaвaњa</w:t>
            </w:r>
            <w:r w:rsidRPr="008B4C3A">
              <w:rPr>
                <w:rFonts w:eastAsia="Calibri" w:cs="Arial"/>
                <w:noProof/>
                <w:lang w:val="sr-Cyrl-RS" w:eastAsia="hr-HR"/>
              </w:rPr>
              <w:t xml:space="preserve">, </w:t>
            </w:r>
            <w:r w:rsidRPr="008B4C3A">
              <w:rPr>
                <w:rFonts w:cs="Arial"/>
                <w:lang w:val="sr-Cyrl-RS" w:eastAsia="hr-HR"/>
              </w:rPr>
              <w:t>º</w:t>
            </w:r>
            <w:r w:rsidRPr="008B4C3A">
              <w:rPr>
                <w:rFonts w:cs="Arial"/>
                <w:lang w:val="hr-HR" w:eastAsia="hr-HR"/>
              </w:rPr>
              <w:t>C</w:t>
            </w:r>
          </w:p>
        </w:tc>
        <w:tc>
          <w:tcPr>
            <w:tcW w:w="2880"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noProof/>
                <w:lang w:val="sr-Cyrl-RS" w:eastAsia="hr-HR"/>
              </w:rPr>
              <w:t>-33</w:t>
            </w:r>
          </w:p>
        </w:tc>
        <w:tc>
          <w:tcPr>
            <w:tcW w:w="1614"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rPr>
              <w:t>ASTM D 97</w:t>
            </w:r>
          </w:p>
        </w:tc>
        <w:tc>
          <w:tcPr>
            <w:tcW w:w="1417" w:type="dxa"/>
            <w:vMerge/>
            <w:shd w:val="clear" w:color="auto" w:fill="auto"/>
          </w:tcPr>
          <w:p w:rsidR="00D90486" w:rsidRPr="008B4C3A" w:rsidRDefault="00D90486">
            <w:pPr>
              <w:spacing w:before="0"/>
              <w:jc w:val="left"/>
            </w:pPr>
          </w:p>
        </w:tc>
      </w:tr>
      <w:tr w:rsidR="00D90486" w:rsidRPr="008B4C3A" w:rsidTr="00150198">
        <w:tc>
          <w:tcPr>
            <w:tcW w:w="4296" w:type="dxa"/>
            <w:tcBorders>
              <w:top w:val="single" w:sz="8" w:space="0" w:color="auto"/>
              <w:left w:val="single" w:sz="8" w:space="0" w:color="auto"/>
              <w:bottom w:val="single" w:sz="8" w:space="0" w:color="auto"/>
              <w:right w:val="single" w:sz="8" w:space="0" w:color="auto"/>
            </w:tcBorders>
          </w:tcPr>
          <w:p w:rsidR="00D90486" w:rsidRPr="008B4C3A" w:rsidRDefault="00D90486"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lang w:val="sr-Cyrl-RS"/>
              </w:rPr>
              <w:t>К</w:t>
            </w:r>
            <w:r w:rsidRPr="008B4C3A">
              <w:rPr>
                <w:rFonts w:eastAsia="Calibri" w:cs="Arial"/>
              </w:rPr>
              <w:t>исeлински брoj</w:t>
            </w:r>
            <w:r w:rsidRPr="008B4C3A">
              <w:rPr>
                <w:rFonts w:eastAsia="Calibri" w:cs="Arial"/>
                <w:lang w:val="sr-Cyrl-RS"/>
              </w:rPr>
              <w:t xml:space="preserve">, </w:t>
            </w:r>
            <w:r w:rsidRPr="008B4C3A">
              <w:rPr>
                <w:rFonts w:eastAsia="Calibri" w:cs="Arial"/>
              </w:rPr>
              <w:t>mgKOH/g</w:t>
            </w:r>
          </w:p>
        </w:tc>
        <w:tc>
          <w:tcPr>
            <w:tcW w:w="2880"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0,1</w:t>
            </w:r>
          </w:p>
        </w:tc>
        <w:tc>
          <w:tcPr>
            <w:tcW w:w="1614"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rPr>
              <w:t>ASTM</w:t>
            </w:r>
            <w:r w:rsidRPr="008B4C3A">
              <w:rPr>
                <w:rFonts w:eastAsia="Calibri" w:cs="Arial"/>
                <w:lang w:val="sr-Cyrl-RS"/>
              </w:rPr>
              <w:t xml:space="preserve"> </w:t>
            </w:r>
            <w:r w:rsidRPr="008B4C3A">
              <w:rPr>
                <w:rFonts w:eastAsia="Calibri" w:cs="Arial"/>
              </w:rPr>
              <w:t>D 974</w:t>
            </w:r>
          </w:p>
        </w:tc>
        <w:tc>
          <w:tcPr>
            <w:tcW w:w="1417" w:type="dxa"/>
            <w:vMerge/>
            <w:shd w:val="clear" w:color="auto" w:fill="auto"/>
          </w:tcPr>
          <w:p w:rsidR="00D90486" w:rsidRPr="008B4C3A" w:rsidRDefault="00D90486">
            <w:pPr>
              <w:spacing w:before="0"/>
              <w:jc w:val="left"/>
            </w:pPr>
          </w:p>
        </w:tc>
      </w:tr>
      <w:tr w:rsidR="00D90486" w:rsidRPr="008B4C3A" w:rsidTr="00150198">
        <w:tc>
          <w:tcPr>
            <w:tcW w:w="4296" w:type="dxa"/>
            <w:tcBorders>
              <w:top w:val="single" w:sz="8" w:space="0" w:color="auto"/>
              <w:left w:val="single" w:sz="8" w:space="0" w:color="auto"/>
              <w:bottom w:val="single" w:sz="8" w:space="0" w:color="auto"/>
              <w:right w:val="single" w:sz="8" w:space="0" w:color="auto"/>
            </w:tcBorders>
          </w:tcPr>
          <w:p w:rsidR="00D90486" w:rsidRPr="008B4C3A" w:rsidRDefault="00D90486" w:rsidP="008B4C3A">
            <w:pPr>
              <w:tabs>
                <w:tab w:val="center" w:pos="4680"/>
                <w:tab w:val="right" w:pos="9360"/>
              </w:tabs>
              <w:spacing w:before="0" w:line="276" w:lineRule="auto"/>
              <w:jc w:val="left"/>
              <w:rPr>
                <w:rFonts w:eastAsia="Calibri" w:cs="Arial"/>
                <w:lang w:val="sr-Cyrl-RS"/>
              </w:rPr>
            </w:pPr>
            <w:r w:rsidRPr="008B4C3A">
              <w:rPr>
                <w:rFonts w:eastAsia="Calibri" w:cs="Arial"/>
                <w:lang w:val="sr-Cyrl-RS"/>
              </w:rPr>
              <w:t>Спецификација и одобрење</w:t>
            </w:r>
          </w:p>
        </w:tc>
        <w:tc>
          <w:tcPr>
            <w:tcW w:w="2880"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lang w:val="sr-Cyrl-RS"/>
              </w:rPr>
              <w:t>ISO 6743 / 3 / 1A L - DAH</w:t>
            </w:r>
          </w:p>
        </w:tc>
        <w:tc>
          <w:tcPr>
            <w:tcW w:w="1614"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rPr>
            </w:pPr>
          </w:p>
        </w:tc>
        <w:tc>
          <w:tcPr>
            <w:tcW w:w="1417" w:type="dxa"/>
            <w:vMerge/>
            <w:shd w:val="clear" w:color="auto" w:fill="auto"/>
          </w:tcPr>
          <w:p w:rsidR="00D90486" w:rsidRPr="008B4C3A" w:rsidRDefault="00D90486">
            <w:pPr>
              <w:spacing w:before="0"/>
              <w:jc w:val="left"/>
            </w:pPr>
          </w:p>
        </w:tc>
      </w:tr>
      <w:tr w:rsidR="00D90486" w:rsidRPr="008B4C3A" w:rsidTr="00150198">
        <w:trPr>
          <w:trHeight w:val="331"/>
        </w:trPr>
        <w:tc>
          <w:tcPr>
            <w:tcW w:w="8790"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D90486" w:rsidRPr="008B4C3A" w:rsidRDefault="00D90486" w:rsidP="008B4C3A">
            <w:pPr>
              <w:ind w:left="23"/>
              <w:contextualSpacing/>
              <w:rPr>
                <w:rFonts w:eastAsia="Calibri" w:cs="Arial"/>
                <w:lang w:val="sr-Cyrl-CS"/>
              </w:rPr>
            </w:pPr>
            <w:r w:rsidRPr="008B4C3A">
              <w:rPr>
                <w:rFonts w:eastAsia="Calibri" w:cs="Arial"/>
              </w:rPr>
              <w:t xml:space="preserve">4. </w:t>
            </w:r>
            <w:r w:rsidRPr="008B4C3A">
              <w:rPr>
                <w:rFonts w:eastAsia="Calibri" w:cs="Arial"/>
                <w:lang w:val="sr-Cyrl-RS"/>
              </w:rPr>
              <w:t xml:space="preserve">УЉЕ ЗА КОМПРЕСОРЕ МИНЕРАЛНЕ ОСНОВЕ КОМПАТИБИЛНО СА </w:t>
            </w:r>
            <w:r w:rsidRPr="008B4C3A">
              <w:rPr>
                <w:rFonts w:eastAsia="Calibri" w:cs="Arial"/>
              </w:rPr>
              <w:t xml:space="preserve">ZR, ZT, ZA, ZE </w:t>
            </w:r>
            <w:r w:rsidRPr="008B4C3A">
              <w:rPr>
                <w:rFonts w:eastAsia="Calibri" w:cs="Arial"/>
                <w:lang w:val="sr-Cyrl-RS"/>
              </w:rPr>
              <w:t>КОМПРЕСОРИМА</w:t>
            </w:r>
          </w:p>
        </w:tc>
        <w:tc>
          <w:tcPr>
            <w:tcW w:w="1417" w:type="dxa"/>
            <w:vMerge w:val="restart"/>
            <w:shd w:val="clear" w:color="auto" w:fill="auto"/>
          </w:tcPr>
          <w:p w:rsidR="00D90486" w:rsidRDefault="00D90486">
            <w:pPr>
              <w:spacing w:before="0"/>
              <w:jc w:val="left"/>
              <w:rPr>
                <w:lang w:val="sr-Cyrl-RS"/>
              </w:rPr>
            </w:pPr>
          </w:p>
          <w:p w:rsidR="00962E2F" w:rsidRDefault="00962E2F">
            <w:pPr>
              <w:spacing w:before="0"/>
              <w:jc w:val="left"/>
              <w:rPr>
                <w:lang w:val="sr-Cyrl-RS"/>
              </w:rPr>
            </w:pPr>
          </w:p>
          <w:p w:rsidR="00962E2F" w:rsidRDefault="00962E2F">
            <w:pPr>
              <w:spacing w:before="0"/>
              <w:jc w:val="left"/>
              <w:rPr>
                <w:lang w:val="sr-Cyrl-RS"/>
              </w:rPr>
            </w:pPr>
          </w:p>
          <w:p w:rsidR="00962E2F" w:rsidRDefault="00962E2F">
            <w:pPr>
              <w:spacing w:before="0"/>
              <w:jc w:val="left"/>
              <w:rPr>
                <w:lang w:val="sr-Cyrl-RS"/>
              </w:rPr>
            </w:pPr>
          </w:p>
          <w:p w:rsidR="00962E2F" w:rsidRPr="00962E2F" w:rsidRDefault="00962E2F">
            <w:pPr>
              <w:spacing w:before="0"/>
              <w:jc w:val="left"/>
              <w:rPr>
                <w:lang w:val="sr-Cyrl-RS"/>
              </w:rPr>
            </w:pPr>
            <w:r>
              <w:rPr>
                <w:lang w:val="sr-Cyrl-RS"/>
              </w:rPr>
              <w:t>627 литара</w:t>
            </w:r>
          </w:p>
        </w:tc>
      </w:tr>
      <w:tr w:rsidR="00D90486" w:rsidRPr="008B4C3A" w:rsidTr="00150198">
        <w:tc>
          <w:tcPr>
            <w:tcW w:w="4296" w:type="dxa"/>
            <w:tcBorders>
              <w:top w:val="single" w:sz="8" w:space="0" w:color="auto"/>
              <w:left w:val="single" w:sz="8" w:space="0" w:color="auto"/>
              <w:bottom w:val="single" w:sz="8" w:space="0" w:color="auto"/>
              <w:right w:val="single" w:sz="8" w:space="0" w:color="auto"/>
            </w:tcBorders>
            <w:vAlign w:val="center"/>
            <w:hideMark/>
          </w:tcPr>
          <w:p w:rsidR="00D90486" w:rsidRPr="008B4C3A" w:rsidRDefault="00D90486" w:rsidP="008B4C3A">
            <w:pPr>
              <w:tabs>
                <w:tab w:val="center" w:pos="4680"/>
                <w:tab w:val="right" w:pos="9360"/>
              </w:tabs>
              <w:spacing w:before="0" w:line="276" w:lineRule="auto"/>
              <w:jc w:val="left"/>
              <w:rPr>
                <w:rFonts w:eastAsia="Calibri" w:cs="Arial"/>
                <w:noProof/>
                <w:lang w:val="hr-HR" w:eastAsia="hr-HR"/>
              </w:rPr>
            </w:pPr>
          </w:p>
        </w:tc>
        <w:tc>
          <w:tcPr>
            <w:tcW w:w="2880" w:type="dxa"/>
            <w:tcBorders>
              <w:top w:val="single" w:sz="8" w:space="0" w:color="auto"/>
              <w:left w:val="single" w:sz="8" w:space="0" w:color="auto"/>
              <w:bottom w:val="single" w:sz="8" w:space="0" w:color="auto"/>
              <w:right w:val="single" w:sz="4" w:space="0" w:color="auto"/>
            </w:tcBorders>
            <w:vAlign w:val="center"/>
            <w:hideMark/>
          </w:tcPr>
          <w:p w:rsidR="00D90486" w:rsidRPr="008B4C3A" w:rsidRDefault="00D90486" w:rsidP="008B4C3A">
            <w:pPr>
              <w:tabs>
                <w:tab w:val="center" w:pos="4680"/>
                <w:tab w:val="right" w:pos="9360"/>
              </w:tabs>
              <w:spacing w:before="0" w:line="276" w:lineRule="auto"/>
              <w:jc w:val="center"/>
              <w:rPr>
                <w:rFonts w:eastAsia="Calibri" w:cs="Arial"/>
                <w:b/>
                <w:noProof/>
                <w:lang w:val="hr-HR" w:eastAsia="hr-HR"/>
              </w:rPr>
            </w:pPr>
          </w:p>
        </w:tc>
        <w:tc>
          <w:tcPr>
            <w:tcW w:w="1614" w:type="dxa"/>
            <w:tcBorders>
              <w:top w:val="single" w:sz="8" w:space="0" w:color="auto"/>
              <w:left w:val="single" w:sz="4" w:space="0" w:color="auto"/>
              <w:bottom w:val="single" w:sz="8" w:space="0" w:color="auto"/>
              <w:right w:val="single" w:sz="4" w:space="0" w:color="auto"/>
            </w:tcBorders>
            <w:vAlign w:val="center"/>
            <w:hideMark/>
          </w:tcPr>
          <w:p w:rsidR="00D90486" w:rsidRPr="008B4C3A" w:rsidRDefault="00D90486" w:rsidP="008B4C3A">
            <w:pPr>
              <w:tabs>
                <w:tab w:val="center" w:pos="4680"/>
                <w:tab w:val="right" w:pos="9360"/>
              </w:tabs>
              <w:spacing w:before="0" w:line="276" w:lineRule="auto"/>
              <w:ind w:left="-108" w:right="-108"/>
              <w:jc w:val="center"/>
              <w:rPr>
                <w:rFonts w:eastAsia="Calibri" w:cs="Arial"/>
                <w:b/>
                <w:noProof/>
                <w:lang w:val="hr-HR" w:eastAsia="hr-HR"/>
              </w:rPr>
            </w:pPr>
            <w:r w:rsidRPr="008B4C3A">
              <w:rPr>
                <w:rFonts w:cs="Arial"/>
                <w:lang w:val="sr-Cyrl-RS" w:eastAsia="hr-HR"/>
              </w:rPr>
              <w:t>МЕТОДА</w:t>
            </w:r>
          </w:p>
        </w:tc>
        <w:tc>
          <w:tcPr>
            <w:tcW w:w="1417" w:type="dxa"/>
            <w:vMerge/>
            <w:shd w:val="clear" w:color="auto" w:fill="auto"/>
          </w:tcPr>
          <w:p w:rsidR="00D90486" w:rsidRPr="008B4C3A" w:rsidRDefault="00D90486">
            <w:pPr>
              <w:spacing w:before="0"/>
              <w:jc w:val="left"/>
            </w:pPr>
          </w:p>
        </w:tc>
      </w:tr>
      <w:tr w:rsidR="00D90486" w:rsidRPr="008B4C3A" w:rsidTr="00150198">
        <w:tc>
          <w:tcPr>
            <w:tcW w:w="4296" w:type="dxa"/>
            <w:tcBorders>
              <w:top w:val="single" w:sz="8" w:space="0" w:color="auto"/>
              <w:left w:val="single" w:sz="8" w:space="0" w:color="auto"/>
              <w:bottom w:val="single" w:sz="8" w:space="0" w:color="auto"/>
              <w:right w:val="single" w:sz="8" w:space="0" w:color="auto"/>
            </w:tcBorders>
          </w:tcPr>
          <w:p w:rsidR="00D90486" w:rsidRPr="008B4C3A" w:rsidRDefault="00D90486"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eastAsia="hr-HR"/>
              </w:rPr>
              <w:t>Густина на 15º</w:t>
            </w:r>
            <w:r w:rsidRPr="008B4C3A">
              <w:rPr>
                <w:rFonts w:cs="Arial"/>
                <w:lang w:val="hr-HR" w:eastAsia="hr-HR"/>
              </w:rPr>
              <w:t xml:space="preserve">C, </w:t>
            </w:r>
            <w:r w:rsidRPr="008B4C3A">
              <w:rPr>
                <w:rFonts w:cs="Arial"/>
                <w:lang w:eastAsia="hr-HR"/>
              </w:rPr>
              <w:t>kg</w:t>
            </w:r>
            <w:r w:rsidRPr="008B4C3A">
              <w:rPr>
                <w:rFonts w:cs="Arial"/>
                <w:lang w:val="sr-Cyrl-RS" w:eastAsia="hr-HR"/>
              </w:rPr>
              <w:t>/</w:t>
            </w:r>
            <w:r w:rsidRPr="008B4C3A">
              <w:rPr>
                <w:rFonts w:cs="Arial"/>
                <w:lang w:eastAsia="hr-HR"/>
              </w:rPr>
              <w:t>dm</w:t>
            </w:r>
            <w:r w:rsidRPr="008B4C3A">
              <w:rPr>
                <w:rFonts w:cs="Arial"/>
                <w:lang w:val="sr-Cyrl-RS" w:eastAsia="hr-HR"/>
              </w:rPr>
              <w:t>3</w:t>
            </w:r>
          </w:p>
        </w:tc>
        <w:tc>
          <w:tcPr>
            <w:tcW w:w="2880"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noProof/>
                <w:lang w:eastAsia="hr-HR"/>
              </w:rPr>
            </w:pPr>
            <w:r w:rsidRPr="008B4C3A">
              <w:rPr>
                <w:rFonts w:eastAsia="Calibri" w:cs="Arial"/>
                <w:lang w:val="sr-Cyrl-RS"/>
              </w:rPr>
              <w:t>0.860</w:t>
            </w:r>
          </w:p>
        </w:tc>
        <w:tc>
          <w:tcPr>
            <w:tcW w:w="1614"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ISO 3675</w:t>
            </w:r>
          </w:p>
        </w:tc>
        <w:tc>
          <w:tcPr>
            <w:tcW w:w="1417" w:type="dxa"/>
            <w:vMerge/>
            <w:shd w:val="clear" w:color="auto" w:fill="auto"/>
          </w:tcPr>
          <w:p w:rsidR="00D90486" w:rsidRPr="008B4C3A" w:rsidRDefault="00D90486">
            <w:pPr>
              <w:spacing w:before="0"/>
              <w:jc w:val="left"/>
            </w:pPr>
          </w:p>
        </w:tc>
      </w:tr>
      <w:tr w:rsidR="00D90486" w:rsidRPr="008B4C3A" w:rsidTr="00150198">
        <w:tc>
          <w:tcPr>
            <w:tcW w:w="4296" w:type="dxa"/>
            <w:tcBorders>
              <w:top w:val="single" w:sz="8" w:space="0" w:color="auto"/>
              <w:left w:val="single" w:sz="8" w:space="0" w:color="auto"/>
              <w:bottom w:val="single" w:sz="8" w:space="0" w:color="auto"/>
              <w:right w:val="single" w:sz="8" w:space="0" w:color="auto"/>
            </w:tcBorders>
          </w:tcPr>
          <w:p w:rsidR="00D90486" w:rsidRPr="008B4C3A" w:rsidRDefault="00D90486" w:rsidP="008B4C3A">
            <w:pPr>
              <w:tabs>
                <w:tab w:val="center" w:pos="4680"/>
                <w:tab w:val="right" w:pos="9360"/>
              </w:tabs>
              <w:spacing w:before="0" w:line="276" w:lineRule="auto"/>
              <w:jc w:val="left"/>
              <w:rPr>
                <w:rFonts w:eastAsia="Calibri" w:cs="Arial"/>
                <w:noProof/>
                <w:lang w:val="hr-HR" w:eastAsia="hr-HR"/>
              </w:rPr>
            </w:pPr>
            <w:r w:rsidRPr="008B4C3A">
              <w:rPr>
                <w:rFonts w:cs="Arial"/>
                <w:lang w:val="sr-Cyrl-RS"/>
              </w:rPr>
              <w:t>Вискозност</w:t>
            </w:r>
            <w:r w:rsidRPr="008B4C3A">
              <w:rPr>
                <w:rFonts w:eastAsia="Calibri" w:cs="Arial"/>
                <w:noProof/>
                <w:lang w:val="sr-Cyrl-RS" w:eastAsia="hr-HR"/>
              </w:rPr>
              <w:t xml:space="preserve"> на 40</w:t>
            </w:r>
            <w:r w:rsidRPr="008B4C3A">
              <w:rPr>
                <w:rFonts w:cs="Arial"/>
                <w:lang w:val="sr-Cyrl-RS" w:eastAsia="hr-HR"/>
              </w:rPr>
              <w:t>º</w:t>
            </w:r>
            <w:r w:rsidRPr="008B4C3A">
              <w:rPr>
                <w:rFonts w:cs="Arial"/>
                <w:lang w:val="hr-HR" w:eastAsia="hr-HR"/>
              </w:rPr>
              <w:t>C</w:t>
            </w:r>
            <w:r w:rsidRPr="008B4C3A">
              <w:rPr>
                <w:rFonts w:cs="Arial"/>
                <w:lang w:val="sr-Cyrl-RS" w:eastAsia="hr-HR"/>
              </w:rPr>
              <w:t xml:space="preserve">, </w:t>
            </w:r>
            <w:r w:rsidRPr="008B4C3A">
              <w:rPr>
                <w:rFonts w:cs="Arial"/>
                <w:lang w:val="hr-HR" w:eastAsia="hr-HR"/>
              </w:rPr>
              <w:t>mm</w:t>
            </w:r>
            <w:r w:rsidRPr="008B4C3A">
              <w:rPr>
                <w:rFonts w:cs="Arial"/>
                <w:vertAlign w:val="superscript"/>
                <w:lang w:val="hr-HR" w:eastAsia="hr-HR"/>
              </w:rPr>
              <w:t>2</w:t>
            </w:r>
            <w:r w:rsidRPr="008B4C3A">
              <w:rPr>
                <w:rFonts w:cs="Arial"/>
                <w:lang w:val="hr-HR" w:eastAsia="hr-HR"/>
              </w:rPr>
              <w:t>/s</w:t>
            </w:r>
          </w:p>
        </w:tc>
        <w:tc>
          <w:tcPr>
            <w:tcW w:w="2880"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eastAsia="hr-HR"/>
              </w:rPr>
              <w:t>68</w:t>
            </w:r>
          </w:p>
        </w:tc>
        <w:tc>
          <w:tcPr>
            <w:tcW w:w="1614"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noProof/>
                <w:lang w:val="hr-HR" w:eastAsia="hr-HR"/>
              </w:rPr>
            </w:pPr>
            <w:r w:rsidRPr="008B4C3A">
              <w:rPr>
                <w:rFonts w:eastAsia="Calibri" w:cs="Arial"/>
              </w:rPr>
              <w:t>ASTM</w:t>
            </w:r>
            <w:r w:rsidRPr="008B4C3A">
              <w:rPr>
                <w:rFonts w:eastAsia="Calibri" w:cs="Arial"/>
                <w:lang w:val="sr-Cyrl-RS"/>
              </w:rPr>
              <w:t xml:space="preserve"> </w:t>
            </w:r>
            <w:r w:rsidRPr="008B4C3A">
              <w:rPr>
                <w:rFonts w:eastAsia="Calibri" w:cs="Arial"/>
              </w:rPr>
              <w:t>D 445</w:t>
            </w:r>
          </w:p>
        </w:tc>
        <w:tc>
          <w:tcPr>
            <w:tcW w:w="1417" w:type="dxa"/>
            <w:vMerge/>
            <w:shd w:val="clear" w:color="auto" w:fill="auto"/>
          </w:tcPr>
          <w:p w:rsidR="00D90486" w:rsidRPr="008B4C3A" w:rsidRDefault="00D90486">
            <w:pPr>
              <w:spacing w:before="0"/>
              <w:jc w:val="left"/>
            </w:pPr>
          </w:p>
        </w:tc>
      </w:tr>
      <w:tr w:rsidR="00D90486" w:rsidRPr="008B4C3A" w:rsidTr="00150198">
        <w:tc>
          <w:tcPr>
            <w:tcW w:w="4296" w:type="dxa"/>
            <w:tcBorders>
              <w:top w:val="single" w:sz="8" w:space="0" w:color="auto"/>
              <w:left w:val="single" w:sz="8" w:space="0" w:color="auto"/>
              <w:bottom w:val="single" w:sz="8" w:space="0" w:color="auto"/>
              <w:right w:val="single" w:sz="8" w:space="0" w:color="auto"/>
            </w:tcBorders>
          </w:tcPr>
          <w:p w:rsidR="00D90486" w:rsidRPr="008B4C3A" w:rsidRDefault="00D90486"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noProof/>
                <w:lang w:val="sr-Cyrl-RS" w:eastAsia="hr-HR"/>
              </w:rPr>
              <w:t xml:space="preserve">Индекс вискозности </w:t>
            </w:r>
          </w:p>
        </w:tc>
        <w:tc>
          <w:tcPr>
            <w:tcW w:w="2880"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1</w:t>
            </w:r>
            <w:r w:rsidRPr="008B4C3A">
              <w:rPr>
                <w:rFonts w:eastAsia="Calibri" w:cs="Arial"/>
                <w:noProof/>
                <w:lang w:eastAsia="hr-HR"/>
              </w:rPr>
              <w:t>33</w:t>
            </w:r>
          </w:p>
        </w:tc>
        <w:tc>
          <w:tcPr>
            <w:tcW w:w="1614"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rPr>
              <w:t>ASTM</w:t>
            </w:r>
            <w:r w:rsidRPr="008B4C3A">
              <w:rPr>
                <w:rFonts w:eastAsia="Calibri" w:cs="Arial"/>
                <w:lang w:val="sr-Cyrl-RS"/>
              </w:rPr>
              <w:t xml:space="preserve"> </w:t>
            </w:r>
            <w:r w:rsidRPr="008B4C3A">
              <w:rPr>
                <w:rFonts w:eastAsia="Calibri" w:cs="Arial"/>
              </w:rPr>
              <w:t>D 2270</w:t>
            </w:r>
          </w:p>
        </w:tc>
        <w:tc>
          <w:tcPr>
            <w:tcW w:w="1417" w:type="dxa"/>
            <w:vMerge/>
            <w:shd w:val="clear" w:color="auto" w:fill="auto"/>
          </w:tcPr>
          <w:p w:rsidR="00D90486" w:rsidRPr="008B4C3A" w:rsidRDefault="00D90486">
            <w:pPr>
              <w:spacing w:before="0"/>
              <w:jc w:val="left"/>
            </w:pPr>
          </w:p>
        </w:tc>
      </w:tr>
      <w:tr w:rsidR="00D90486" w:rsidRPr="008B4C3A" w:rsidTr="00150198">
        <w:tc>
          <w:tcPr>
            <w:tcW w:w="4296" w:type="dxa"/>
            <w:tcBorders>
              <w:top w:val="single" w:sz="8" w:space="0" w:color="auto"/>
              <w:left w:val="single" w:sz="8" w:space="0" w:color="auto"/>
              <w:bottom w:val="single" w:sz="8" w:space="0" w:color="auto"/>
              <w:right w:val="single" w:sz="8" w:space="0" w:color="auto"/>
            </w:tcBorders>
          </w:tcPr>
          <w:p w:rsidR="00D90486" w:rsidRPr="008B4C3A" w:rsidRDefault="00D90486"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lang w:val="sr-Cyrl-RS"/>
              </w:rPr>
              <w:t>Т</w:t>
            </w:r>
            <w:r w:rsidRPr="008B4C3A">
              <w:rPr>
                <w:rFonts w:eastAsia="Calibri" w:cs="Arial"/>
              </w:rPr>
              <w:t>a</w:t>
            </w:r>
            <w:r w:rsidRPr="008B4C3A">
              <w:rPr>
                <w:rFonts w:eastAsia="Calibri" w:cs="Arial"/>
                <w:lang w:val="sr-Cyrl-RS"/>
              </w:rPr>
              <w:t>ч</w:t>
            </w:r>
            <w:r w:rsidRPr="008B4C3A">
              <w:rPr>
                <w:rFonts w:eastAsia="Calibri" w:cs="Arial"/>
              </w:rPr>
              <w:t>кa стињaвaњa</w:t>
            </w:r>
            <w:r w:rsidRPr="008B4C3A">
              <w:rPr>
                <w:rFonts w:eastAsia="Calibri" w:cs="Arial"/>
                <w:noProof/>
                <w:lang w:val="sr-Cyrl-RS" w:eastAsia="hr-HR"/>
              </w:rPr>
              <w:t xml:space="preserve">, </w:t>
            </w:r>
            <w:r w:rsidRPr="008B4C3A">
              <w:rPr>
                <w:rFonts w:cs="Arial"/>
                <w:lang w:val="sr-Cyrl-RS" w:eastAsia="hr-HR"/>
              </w:rPr>
              <w:t>º</w:t>
            </w:r>
            <w:r w:rsidRPr="008B4C3A">
              <w:rPr>
                <w:rFonts w:cs="Arial"/>
                <w:lang w:val="hr-HR" w:eastAsia="hr-HR"/>
              </w:rPr>
              <w:t>C</w:t>
            </w:r>
          </w:p>
        </w:tc>
        <w:tc>
          <w:tcPr>
            <w:tcW w:w="2880"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-3</w:t>
            </w:r>
            <w:r w:rsidRPr="008B4C3A">
              <w:rPr>
                <w:rFonts w:eastAsia="Calibri" w:cs="Arial"/>
                <w:noProof/>
                <w:lang w:eastAsia="hr-HR"/>
              </w:rPr>
              <w:t>0</w:t>
            </w:r>
          </w:p>
        </w:tc>
        <w:tc>
          <w:tcPr>
            <w:tcW w:w="1614"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rPr>
              <w:t>ASTM D 97</w:t>
            </w:r>
          </w:p>
        </w:tc>
        <w:tc>
          <w:tcPr>
            <w:tcW w:w="1417" w:type="dxa"/>
            <w:vMerge/>
            <w:shd w:val="clear" w:color="auto" w:fill="auto"/>
          </w:tcPr>
          <w:p w:rsidR="00D90486" w:rsidRPr="008B4C3A" w:rsidRDefault="00D90486">
            <w:pPr>
              <w:spacing w:before="0"/>
              <w:jc w:val="left"/>
            </w:pPr>
          </w:p>
        </w:tc>
      </w:tr>
      <w:tr w:rsidR="00D90486" w:rsidRPr="008B4C3A" w:rsidTr="00150198">
        <w:tc>
          <w:tcPr>
            <w:tcW w:w="4296" w:type="dxa"/>
            <w:tcBorders>
              <w:top w:val="single" w:sz="8" w:space="0" w:color="auto"/>
              <w:left w:val="single" w:sz="8" w:space="0" w:color="auto"/>
              <w:bottom w:val="single" w:sz="8" w:space="0" w:color="auto"/>
              <w:right w:val="single" w:sz="8" w:space="0" w:color="auto"/>
            </w:tcBorders>
          </w:tcPr>
          <w:p w:rsidR="00D90486" w:rsidRPr="008B4C3A" w:rsidRDefault="00D90486" w:rsidP="008B4C3A">
            <w:pPr>
              <w:tabs>
                <w:tab w:val="center" w:pos="4680"/>
                <w:tab w:val="right" w:pos="9360"/>
              </w:tabs>
              <w:spacing w:before="0" w:line="276" w:lineRule="auto"/>
              <w:jc w:val="left"/>
              <w:rPr>
                <w:rFonts w:eastAsia="Calibri" w:cs="Arial"/>
                <w:noProof/>
                <w:lang w:val="sr-Cyrl-RS" w:eastAsia="hr-HR"/>
              </w:rPr>
            </w:pPr>
            <w:r w:rsidRPr="008B4C3A">
              <w:rPr>
                <w:rFonts w:eastAsia="Calibri" w:cs="Arial"/>
                <w:lang w:val="sr-Cyrl-RS"/>
              </w:rPr>
              <w:t>К</w:t>
            </w:r>
            <w:r w:rsidRPr="008B4C3A">
              <w:rPr>
                <w:rFonts w:eastAsia="Calibri" w:cs="Arial"/>
              </w:rPr>
              <w:t>исeлински брoj</w:t>
            </w:r>
            <w:r w:rsidRPr="008B4C3A">
              <w:rPr>
                <w:rFonts w:eastAsia="Calibri" w:cs="Arial"/>
                <w:lang w:val="sr-Cyrl-RS"/>
              </w:rPr>
              <w:t xml:space="preserve">, </w:t>
            </w:r>
            <w:r w:rsidRPr="008B4C3A">
              <w:rPr>
                <w:rFonts w:eastAsia="Calibri" w:cs="Arial"/>
              </w:rPr>
              <w:t>mgKOH/g</w:t>
            </w:r>
          </w:p>
        </w:tc>
        <w:tc>
          <w:tcPr>
            <w:tcW w:w="2880"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noProof/>
                <w:lang w:eastAsia="hr-HR"/>
              </w:rPr>
            </w:pPr>
            <w:r w:rsidRPr="008B4C3A">
              <w:rPr>
                <w:rFonts w:eastAsia="Calibri" w:cs="Arial"/>
                <w:noProof/>
                <w:lang w:val="sr-Cyrl-RS" w:eastAsia="hr-HR"/>
              </w:rPr>
              <w:t>0,</w:t>
            </w:r>
            <w:r w:rsidRPr="008B4C3A">
              <w:rPr>
                <w:rFonts w:eastAsia="Calibri" w:cs="Arial"/>
                <w:noProof/>
                <w:lang w:eastAsia="hr-HR"/>
              </w:rPr>
              <w:t>18</w:t>
            </w:r>
          </w:p>
        </w:tc>
        <w:tc>
          <w:tcPr>
            <w:tcW w:w="1614"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noProof/>
                <w:lang w:val="sr-Cyrl-RS" w:eastAsia="hr-HR"/>
              </w:rPr>
            </w:pPr>
            <w:r w:rsidRPr="008B4C3A">
              <w:rPr>
                <w:rFonts w:eastAsia="Calibri" w:cs="Arial"/>
              </w:rPr>
              <w:t>ASTM</w:t>
            </w:r>
            <w:r w:rsidRPr="008B4C3A">
              <w:rPr>
                <w:rFonts w:eastAsia="Calibri" w:cs="Arial"/>
                <w:lang w:val="sr-Cyrl-RS"/>
              </w:rPr>
              <w:t xml:space="preserve"> </w:t>
            </w:r>
            <w:r w:rsidRPr="008B4C3A">
              <w:rPr>
                <w:rFonts w:eastAsia="Calibri" w:cs="Arial"/>
              </w:rPr>
              <w:t>D 974</w:t>
            </w:r>
          </w:p>
        </w:tc>
        <w:tc>
          <w:tcPr>
            <w:tcW w:w="1417" w:type="dxa"/>
            <w:vMerge/>
            <w:shd w:val="clear" w:color="auto" w:fill="auto"/>
          </w:tcPr>
          <w:p w:rsidR="00D90486" w:rsidRPr="008B4C3A" w:rsidRDefault="00D90486">
            <w:pPr>
              <w:spacing w:before="0"/>
              <w:jc w:val="left"/>
            </w:pPr>
          </w:p>
        </w:tc>
      </w:tr>
      <w:tr w:rsidR="00D90486" w:rsidRPr="008B4C3A" w:rsidTr="00150198">
        <w:tc>
          <w:tcPr>
            <w:tcW w:w="4296" w:type="dxa"/>
            <w:tcBorders>
              <w:top w:val="single" w:sz="8" w:space="0" w:color="auto"/>
              <w:left w:val="single" w:sz="8" w:space="0" w:color="auto"/>
              <w:bottom w:val="single" w:sz="8" w:space="0" w:color="auto"/>
              <w:right w:val="single" w:sz="8" w:space="0" w:color="auto"/>
            </w:tcBorders>
          </w:tcPr>
          <w:p w:rsidR="00D90486" w:rsidRPr="008B4C3A" w:rsidRDefault="00D90486" w:rsidP="008B4C3A">
            <w:pPr>
              <w:tabs>
                <w:tab w:val="center" w:pos="4680"/>
                <w:tab w:val="right" w:pos="9360"/>
              </w:tabs>
              <w:spacing w:before="0" w:line="276" w:lineRule="auto"/>
              <w:jc w:val="left"/>
              <w:rPr>
                <w:rFonts w:eastAsia="Calibri" w:cs="Arial"/>
                <w:lang w:val="sr-Cyrl-RS"/>
              </w:rPr>
            </w:pPr>
            <w:r w:rsidRPr="008B4C3A">
              <w:rPr>
                <w:rFonts w:eastAsia="Calibri" w:cs="Arial"/>
                <w:lang w:val="sr-Cyrl-RS"/>
              </w:rPr>
              <w:t>Спецификација и одобрење</w:t>
            </w:r>
          </w:p>
        </w:tc>
        <w:tc>
          <w:tcPr>
            <w:tcW w:w="2880" w:type="dxa"/>
            <w:tcBorders>
              <w:top w:val="single" w:sz="8" w:space="0" w:color="auto"/>
              <w:left w:val="single" w:sz="8" w:space="0" w:color="auto"/>
              <w:bottom w:val="single" w:sz="8" w:space="0" w:color="auto"/>
              <w:right w:val="single" w:sz="4" w:space="0" w:color="auto"/>
            </w:tcBorders>
            <w:vAlign w:val="center"/>
          </w:tcPr>
          <w:p w:rsidR="00D90486" w:rsidRPr="008B4C3A" w:rsidRDefault="00D90486" w:rsidP="008B4C3A">
            <w:pPr>
              <w:spacing w:before="0" w:line="276" w:lineRule="auto"/>
              <w:jc w:val="left"/>
              <w:rPr>
                <w:rFonts w:eastAsia="Calibri" w:cs="Arial"/>
                <w:lang w:val="sr-Cyrl-RS"/>
              </w:rPr>
            </w:pPr>
            <w:r w:rsidRPr="008B4C3A">
              <w:rPr>
                <w:rFonts w:eastAsia="Calibri" w:cs="Arial"/>
                <w:lang w:val="sr-Latn-RS"/>
              </w:rPr>
              <w:t>ISO</w:t>
            </w:r>
            <w:r w:rsidRPr="008B4C3A">
              <w:rPr>
                <w:rFonts w:eastAsia="Calibri" w:cs="Arial"/>
              </w:rPr>
              <w:t xml:space="preserve"> 6743 / 3 / 1A L - DAH </w:t>
            </w:r>
          </w:p>
        </w:tc>
        <w:tc>
          <w:tcPr>
            <w:tcW w:w="1614" w:type="dxa"/>
            <w:tcBorders>
              <w:top w:val="single" w:sz="8" w:space="0" w:color="auto"/>
              <w:left w:val="single" w:sz="4" w:space="0" w:color="auto"/>
              <w:bottom w:val="single" w:sz="8" w:space="0" w:color="auto"/>
              <w:right w:val="single" w:sz="4" w:space="0" w:color="auto"/>
            </w:tcBorders>
            <w:vAlign w:val="center"/>
          </w:tcPr>
          <w:p w:rsidR="00D90486" w:rsidRPr="008B4C3A" w:rsidRDefault="00D90486" w:rsidP="008B4C3A">
            <w:pPr>
              <w:tabs>
                <w:tab w:val="center" w:pos="4680"/>
                <w:tab w:val="right" w:pos="9360"/>
              </w:tabs>
              <w:spacing w:before="0" w:line="276" w:lineRule="auto"/>
              <w:jc w:val="center"/>
              <w:rPr>
                <w:rFonts w:eastAsia="Calibri" w:cs="Arial"/>
              </w:rPr>
            </w:pPr>
          </w:p>
        </w:tc>
        <w:tc>
          <w:tcPr>
            <w:tcW w:w="1417" w:type="dxa"/>
            <w:vMerge/>
            <w:shd w:val="clear" w:color="auto" w:fill="auto"/>
          </w:tcPr>
          <w:p w:rsidR="00D90486" w:rsidRPr="008B4C3A" w:rsidRDefault="00D90486">
            <w:pPr>
              <w:spacing w:before="0"/>
              <w:jc w:val="left"/>
            </w:pPr>
          </w:p>
        </w:tc>
      </w:tr>
    </w:tbl>
    <w:p w:rsidR="008B4C3A" w:rsidRPr="008B4C3A" w:rsidRDefault="008B4C3A" w:rsidP="008B4C3A">
      <w:pPr>
        <w:tabs>
          <w:tab w:val="right" w:pos="10255"/>
        </w:tabs>
        <w:spacing w:before="0"/>
        <w:rPr>
          <w:rFonts w:cs="Arial"/>
          <w:sz w:val="24"/>
          <w:szCs w:val="24"/>
          <w:u w:val="single"/>
          <w:lang w:val="sr-Cyrl-RS"/>
        </w:rPr>
      </w:pPr>
    </w:p>
    <w:p w:rsidR="008B4C3A" w:rsidRPr="008B4C3A" w:rsidRDefault="008B4C3A" w:rsidP="008B4C3A">
      <w:pPr>
        <w:tabs>
          <w:tab w:val="right" w:pos="10255"/>
        </w:tabs>
        <w:spacing w:before="0"/>
        <w:rPr>
          <w:rFonts w:cs="Arial"/>
          <w:sz w:val="24"/>
          <w:szCs w:val="24"/>
          <w:u w:val="single"/>
          <w:lang w:val="sr-Cyrl-RS"/>
        </w:rPr>
      </w:pPr>
    </w:p>
    <w:p w:rsidR="008B4C3A" w:rsidRPr="008B4C3A" w:rsidRDefault="008B4C3A" w:rsidP="008B4C3A">
      <w:pPr>
        <w:tabs>
          <w:tab w:val="right" w:pos="10255"/>
        </w:tabs>
        <w:spacing w:before="0"/>
        <w:rPr>
          <w:rFonts w:cs="Arial"/>
          <w:sz w:val="24"/>
          <w:szCs w:val="24"/>
          <w:u w:val="single"/>
          <w:lang w:val="sr-Cyrl-RS"/>
        </w:rPr>
      </w:pPr>
    </w:p>
    <w:p w:rsidR="008B4C3A" w:rsidRPr="008B4C3A" w:rsidRDefault="008B4C3A" w:rsidP="008B4C3A">
      <w:pPr>
        <w:tabs>
          <w:tab w:val="right" w:pos="10255"/>
        </w:tabs>
        <w:spacing w:before="0"/>
        <w:rPr>
          <w:rFonts w:cs="Arial"/>
          <w:sz w:val="24"/>
          <w:szCs w:val="24"/>
          <w:u w:val="single"/>
          <w:lang w:val="sr-Cyrl-RS"/>
        </w:rPr>
      </w:pPr>
      <w:r w:rsidRPr="008B4C3A">
        <w:rPr>
          <w:rFonts w:cs="Arial"/>
          <w:sz w:val="24"/>
          <w:szCs w:val="24"/>
          <w:u w:val="single"/>
          <w:lang w:val="sr-Cyrl-RS"/>
        </w:rPr>
        <w:t>Паковање</w:t>
      </w:r>
      <w:r w:rsidRPr="008B4C3A">
        <w:rPr>
          <w:rFonts w:cs="Arial"/>
          <w:sz w:val="24"/>
          <w:szCs w:val="24"/>
          <w:u w:val="single"/>
        </w:rPr>
        <w:t>:</w:t>
      </w:r>
      <w:r w:rsidRPr="008B4C3A">
        <w:rPr>
          <w:rFonts w:cs="Arial"/>
          <w:sz w:val="24"/>
          <w:szCs w:val="24"/>
          <w:u w:val="single"/>
          <w:lang w:val="sr-Cyrl-RS"/>
        </w:rPr>
        <w:t xml:space="preserve"> </w:t>
      </w:r>
    </w:p>
    <w:p w:rsidR="008B4C3A" w:rsidRPr="008B4C3A" w:rsidRDefault="008B4C3A" w:rsidP="008B4C3A">
      <w:pPr>
        <w:tabs>
          <w:tab w:val="right" w:pos="10255"/>
        </w:tabs>
        <w:spacing w:before="0"/>
        <w:rPr>
          <w:rFonts w:cs="Arial"/>
          <w:sz w:val="24"/>
          <w:szCs w:val="24"/>
          <w:lang w:val="sr-Cyrl-RS"/>
        </w:rPr>
      </w:pPr>
      <w:r w:rsidRPr="008B4C3A">
        <w:rPr>
          <w:rFonts w:cs="Arial"/>
          <w:sz w:val="24"/>
          <w:szCs w:val="24"/>
          <w:lang w:val="sr-Cyrl-RS"/>
        </w:rPr>
        <w:t>За позиције бр.1 и 2:паковање 20 литара;</w:t>
      </w:r>
    </w:p>
    <w:p w:rsidR="008B4C3A" w:rsidRPr="008B4C3A" w:rsidRDefault="008B4C3A" w:rsidP="008B4C3A">
      <w:pPr>
        <w:tabs>
          <w:tab w:val="right" w:pos="10255"/>
        </w:tabs>
        <w:spacing w:before="0"/>
        <w:rPr>
          <w:rFonts w:cs="Arial"/>
          <w:sz w:val="24"/>
          <w:szCs w:val="24"/>
          <w:lang w:val="sr-Cyrl-RS"/>
        </w:rPr>
      </w:pPr>
      <w:r w:rsidRPr="008B4C3A">
        <w:rPr>
          <w:rFonts w:cs="Arial"/>
          <w:sz w:val="24"/>
          <w:szCs w:val="24"/>
          <w:lang w:val="sr-Cyrl-RS"/>
        </w:rPr>
        <w:t xml:space="preserve">За позицију бр. 3:паковање 2 </w:t>
      </w:r>
      <w:r w:rsidRPr="008B4C3A">
        <w:rPr>
          <w:rFonts w:cs="Arial"/>
          <w:sz w:val="24"/>
          <w:szCs w:val="24"/>
        </w:rPr>
        <w:t xml:space="preserve">x </w:t>
      </w:r>
      <w:r w:rsidRPr="008B4C3A">
        <w:rPr>
          <w:rFonts w:cs="Arial"/>
          <w:sz w:val="24"/>
          <w:szCs w:val="24"/>
          <w:lang w:val="sr-Cyrl-RS"/>
        </w:rPr>
        <w:t>20 литара</w:t>
      </w:r>
      <w:r w:rsidRPr="008B4C3A">
        <w:rPr>
          <w:rFonts w:cs="Arial"/>
          <w:sz w:val="24"/>
          <w:szCs w:val="24"/>
        </w:rPr>
        <w:t xml:space="preserve"> </w:t>
      </w:r>
      <w:r w:rsidRPr="008B4C3A">
        <w:rPr>
          <w:rFonts w:cs="Arial"/>
          <w:sz w:val="24"/>
          <w:szCs w:val="24"/>
          <w:lang w:val="sr-Cyrl-RS"/>
        </w:rPr>
        <w:t xml:space="preserve">и 1 </w:t>
      </w:r>
      <w:r w:rsidRPr="008B4C3A">
        <w:rPr>
          <w:rFonts w:cs="Arial"/>
          <w:sz w:val="24"/>
          <w:szCs w:val="24"/>
        </w:rPr>
        <w:t>x209</w:t>
      </w:r>
      <w:r w:rsidRPr="008B4C3A">
        <w:rPr>
          <w:rFonts w:cs="Arial"/>
          <w:sz w:val="24"/>
          <w:szCs w:val="24"/>
          <w:lang w:val="sr-Cyrl-RS"/>
        </w:rPr>
        <w:t xml:space="preserve"> литара</w:t>
      </w:r>
      <w:r w:rsidRPr="008B4C3A">
        <w:rPr>
          <w:rFonts w:cs="Arial"/>
          <w:sz w:val="24"/>
          <w:szCs w:val="24"/>
        </w:rPr>
        <w:t xml:space="preserve"> </w:t>
      </w:r>
      <w:r w:rsidRPr="008B4C3A">
        <w:rPr>
          <w:rFonts w:cs="Arial"/>
          <w:sz w:val="24"/>
          <w:szCs w:val="24"/>
          <w:lang w:val="sr-Cyrl-RS"/>
        </w:rPr>
        <w:t>;</w:t>
      </w:r>
    </w:p>
    <w:p w:rsidR="008B4C3A" w:rsidRPr="008B4C3A" w:rsidRDefault="008B4C3A" w:rsidP="008B4C3A">
      <w:pPr>
        <w:tabs>
          <w:tab w:val="right" w:pos="10255"/>
        </w:tabs>
        <w:spacing w:before="0"/>
        <w:rPr>
          <w:rFonts w:cs="Arial"/>
          <w:sz w:val="24"/>
          <w:szCs w:val="24"/>
          <w:lang w:val="sr-Cyrl-RS"/>
        </w:rPr>
      </w:pPr>
      <w:r w:rsidRPr="008B4C3A">
        <w:rPr>
          <w:rFonts w:cs="Arial"/>
          <w:sz w:val="24"/>
          <w:szCs w:val="24"/>
          <w:lang w:val="sr-Cyrl-RS"/>
        </w:rPr>
        <w:t xml:space="preserve">За позицију бр 4: паковање </w:t>
      </w:r>
      <w:r w:rsidRPr="008B4C3A">
        <w:rPr>
          <w:rFonts w:cs="Arial"/>
          <w:sz w:val="24"/>
          <w:szCs w:val="24"/>
        </w:rPr>
        <w:t xml:space="preserve">3 x </w:t>
      </w:r>
      <w:r w:rsidRPr="008B4C3A">
        <w:rPr>
          <w:rFonts w:cs="Arial"/>
          <w:sz w:val="24"/>
          <w:szCs w:val="24"/>
          <w:lang w:val="sr-Cyrl-RS"/>
        </w:rPr>
        <w:t>20</w:t>
      </w:r>
      <w:r w:rsidRPr="008B4C3A">
        <w:rPr>
          <w:rFonts w:cs="Arial"/>
          <w:sz w:val="24"/>
          <w:szCs w:val="24"/>
        </w:rPr>
        <w:t>9</w:t>
      </w:r>
      <w:r w:rsidRPr="008B4C3A">
        <w:rPr>
          <w:rFonts w:cs="Arial"/>
          <w:sz w:val="24"/>
          <w:szCs w:val="24"/>
          <w:lang w:val="sr-Cyrl-RS"/>
        </w:rPr>
        <w:t xml:space="preserve"> литара;</w:t>
      </w:r>
    </w:p>
    <w:p w:rsidR="008B4C3A" w:rsidRPr="008B4C3A" w:rsidRDefault="008B4C3A" w:rsidP="008B4C3A">
      <w:pPr>
        <w:tabs>
          <w:tab w:val="right" w:pos="10255"/>
        </w:tabs>
        <w:spacing w:before="0"/>
        <w:rPr>
          <w:rFonts w:cs="Arial"/>
          <w:sz w:val="24"/>
          <w:szCs w:val="24"/>
          <w:lang w:val="sr-Cyrl-RS"/>
        </w:rPr>
      </w:pPr>
    </w:p>
    <w:p w:rsidR="008B4C3A" w:rsidRPr="008B4C3A" w:rsidRDefault="008B4C3A" w:rsidP="008B4C3A">
      <w:pPr>
        <w:tabs>
          <w:tab w:val="right" w:pos="10255"/>
        </w:tabs>
        <w:spacing w:before="0"/>
        <w:rPr>
          <w:rFonts w:eastAsia="Calibri" w:cs="Arial"/>
          <w:lang w:val="sr-Cyrl-RS" w:eastAsia="zh-CN"/>
        </w:rPr>
      </w:pPr>
      <w:r w:rsidRPr="008B4C3A">
        <w:rPr>
          <w:rFonts w:eastAsia="Calibri" w:cs="Arial"/>
          <w:lang w:val="sr-Cyrl-RS" w:eastAsia="zh-CN"/>
        </w:rPr>
        <w:t>Техничка документација која се доставља као саставни део понуде, а којом се доказује да понуђена добра испуњавају захтеване техничке карактеристике и захтеве наручиоца:</w:t>
      </w:r>
    </w:p>
    <w:p w:rsidR="008B4C3A" w:rsidRPr="008B4C3A" w:rsidRDefault="008B4C3A" w:rsidP="008B4C3A">
      <w:pPr>
        <w:tabs>
          <w:tab w:val="right" w:pos="10255"/>
        </w:tabs>
        <w:spacing w:before="0"/>
        <w:rPr>
          <w:rFonts w:eastAsia="Calibri" w:cs="Arial"/>
          <w:lang w:val="sr-Cyrl-RS" w:eastAsia="zh-CN"/>
        </w:rPr>
      </w:pPr>
    </w:p>
    <w:p w:rsidR="008B4C3A" w:rsidRPr="008B4C3A" w:rsidRDefault="008B4C3A" w:rsidP="008B4C3A">
      <w:pPr>
        <w:spacing w:before="0"/>
        <w:rPr>
          <w:rFonts w:eastAsia="Calibri" w:cs="Arial"/>
          <w:lang w:val="sr-Cyrl-RS" w:eastAsia="zh-CN"/>
        </w:rPr>
      </w:pPr>
      <w:r w:rsidRPr="008B4C3A">
        <w:rPr>
          <w:rFonts w:cs="Arial"/>
          <w:lang w:val="sr-Cyrl-CS" w:eastAsia="ar-SA"/>
        </w:rPr>
        <w:t>технички лист (tehnical data sheet) преведен на српски језик и оверен,  за сваку ставку из Обрасца структуре цене, којим се доказује да  понуђена добра одговарају захтеваним техничким карактеристикама</w:t>
      </w:r>
    </w:p>
    <w:p w:rsidR="008B4C3A" w:rsidRPr="008B4C3A" w:rsidRDefault="008B4C3A" w:rsidP="008B4C3A">
      <w:pPr>
        <w:spacing w:before="0"/>
        <w:rPr>
          <w:rFonts w:eastAsia="Calibri" w:cs="Arial"/>
          <w:lang w:val="sr-Cyrl-RS" w:eastAsia="zh-CN"/>
        </w:rPr>
      </w:pPr>
    </w:p>
    <w:p w:rsidR="008B4C3A" w:rsidRPr="008B4C3A" w:rsidRDefault="008B4C3A" w:rsidP="008B4C3A">
      <w:pPr>
        <w:spacing w:before="0" w:line="276" w:lineRule="auto"/>
        <w:ind w:left="-426" w:right="690"/>
        <w:rPr>
          <w:rFonts w:eastAsia="Calibri" w:cs="Arial"/>
          <w:lang w:val="sr-Cyrl-RS"/>
        </w:rPr>
      </w:pPr>
      <w:r w:rsidRPr="008B4C3A">
        <w:rPr>
          <w:rFonts w:eastAsia="Calibri" w:cs="Arial"/>
          <w:lang w:val="sr-Cyrl-RS"/>
        </w:rPr>
        <w:t xml:space="preserve"> </w:t>
      </w:r>
    </w:p>
    <w:p w:rsidR="008B4C3A" w:rsidRPr="008B4C3A" w:rsidRDefault="008B4C3A" w:rsidP="008B4C3A">
      <w:pPr>
        <w:numPr>
          <w:ilvl w:val="0"/>
          <w:numId w:val="41"/>
        </w:numPr>
        <w:suppressAutoHyphens/>
        <w:spacing w:before="0" w:after="200" w:line="276" w:lineRule="auto"/>
        <w:contextualSpacing/>
        <w:jc w:val="left"/>
        <w:rPr>
          <w:rFonts w:eastAsia="Calibri" w:cs="Arial"/>
          <w:lang w:val="sr-Cyrl-RS"/>
        </w:rPr>
      </w:pPr>
      <w:r w:rsidRPr="008B4C3A">
        <w:rPr>
          <w:rFonts w:eastAsia="Calibri" w:cs="Arial"/>
          <w:lang w:val="sr-Cyrl-RS"/>
        </w:rPr>
        <w:t>За позицију бр.1</w:t>
      </w:r>
      <w:r w:rsidRPr="008B4C3A">
        <w:rPr>
          <w:rFonts w:eastAsia="Calibri" w:cs="Arial"/>
        </w:rPr>
        <w:t xml:space="preserve"> </w:t>
      </w:r>
      <w:r w:rsidRPr="008B4C3A">
        <w:rPr>
          <w:rFonts w:eastAsia="Calibri" w:cs="Arial"/>
          <w:lang w:val="sr-Cyrl-RS"/>
        </w:rPr>
        <w:t>и 3</w:t>
      </w:r>
    </w:p>
    <w:p w:rsidR="008B4C3A" w:rsidRPr="008B4C3A" w:rsidRDefault="008B4C3A" w:rsidP="008B4C3A">
      <w:pPr>
        <w:spacing w:before="0"/>
        <w:rPr>
          <w:rFonts w:eastAsia="Calibri" w:cs="Arial"/>
          <w:lang w:val="sr-Cyrl-RS"/>
        </w:rPr>
      </w:pPr>
    </w:p>
    <w:p w:rsidR="008B4C3A" w:rsidRPr="008B4C3A" w:rsidRDefault="008B4C3A" w:rsidP="008B4C3A">
      <w:pPr>
        <w:spacing w:before="0"/>
        <w:rPr>
          <w:rFonts w:eastAsia="Calibri" w:cs="Arial"/>
        </w:rPr>
      </w:pPr>
      <w:r w:rsidRPr="008B4C3A">
        <w:rPr>
          <w:rFonts w:eastAsia="Calibri" w:cs="Arial"/>
          <w:lang w:val="sr-Cyrl-RS"/>
        </w:rPr>
        <w:t>Ако се нуди одговарајуће уље понуђач  мора да достави одобрење-допис од произвођача опреме, не старије од 1 године, да понуђено  уље  може да се користи за подмазивање компресора  Atlas Copco GA-</w:t>
      </w:r>
      <w:r w:rsidRPr="008B4C3A">
        <w:rPr>
          <w:rFonts w:eastAsia="Calibri" w:cs="Arial"/>
        </w:rPr>
        <w:t>GX</w:t>
      </w:r>
    </w:p>
    <w:p w:rsidR="008B4C3A" w:rsidRPr="008B4C3A" w:rsidRDefault="008B4C3A" w:rsidP="008B4C3A">
      <w:pPr>
        <w:spacing w:before="0"/>
        <w:rPr>
          <w:rFonts w:eastAsia="Calibri" w:cs="Arial"/>
        </w:rPr>
      </w:pPr>
    </w:p>
    <w:p w:rsidR="008B4C3A" w:rsidRPr="008B4C3A" w:rsidRDefault="008B4C3A" w:rsidP="008B4C3A">
      <w:pPr>
        <w:numPr>
          <w:ilvl w:val="0"/>
          <w:numId w:val="41"/>
        </w:numPr>
        <w:suppressAutoHyphens/>
        <w:spacing w:before="0" w:after="200" w:line="276" w:lineRule="auto"/>
        <w:contextualSpacing/>
        <w:jc w:val="left"/>
        <w:rPr>
          <w:rFonts w:eastAsia="Calibri" w:cs="Arial"/>
        </w:rPr>
      </w:pPr>
      <w:r w:rsidRPr="008B4C3A">
        <w:rPr>
          <w:rFonts w:eastAsia="Calibri" w:cs="Arial"/>
          <w:lang w:val="sr-Cyrl-RS"/>
        </w:rPr>
        <w:t>За позицију бр.</w:t>
      </w:r>
      <w:r w:rsidRPr="008B4C3A">
        <w:rPr>
          <w:rFonts w:eastAsia="Calibri" w:cs="Arial"/>
        </w:rPr>
        <w:t xml:space="preserve"> 2 </w:t>
      </w:r>
      <w:r w:rsidRPr="008B4C3A">
        <w:rPr>
          <w:rFonts w:eastAsia="Calibri" w:cs="Arial"/>
          <w:lang w:val="sr-Cyrl-RS"/>
        </w:rPr>
        <w:t>и 4</w:t>
      </w:r>
    </w:p>
    <w:p w:rsidR="008B4C3A" w:rsidRPr="008B4C3A" w:rsidRDefault="008B4C3A" w:rsidP="008B4C3A">
      <w:pPr>
        <w:spacing w:before="0"/>
        <w:rPr>
          <w:rFonts w:eastAsia="Calibri" w:cs="Arial"/>
          <w:lang w:val="sr-Cyrl-RS"/>
        </w:rPr>
      </w:pPr>
      <w:r w:rsidRPr="008B4C3A">
        <w:rPr>
          <w:rFonts w:eastAsia="Calibri" w:cs="Arial"/>
          <w:lang w:val="sr-Cyrl-RS"/>
        </w:rPr>
        <w:t xml:space="preserve"> </w:t>
      </w:r>
    </w:p>
    <w:p w:rsidR="008B4C3A" w:rsidRPr="008B4C3A" w:rsidRDefault="008B4C3A" w:rsidP="008B4C3A">
      <w:pPr>
        <w:spacing w:before="0"/>
        <w:rPr>
          <w:rFonts w:eastAsia="Calibri" w:cs="Arial"/>
          <w:lang w:val="sr-Cyrl-RS"/>
        </w:rPr>
      </w:pPr>
      <w:r w:rsidRPr="008B4C3A">
        <w:rPr>
          <w:rFonts w:eastAsia="Calibri" w:cs="Arial"/>
          <w:lang w:val="sr-Cyrl-RS"/>
        </w:rPr>
        <w:lastRenderedPageBreak/>
        <w:t>Ако се нуди одговарајуће уље понуђач  мора да достави одобрење-допис од произвођача опреме, не старије од 1 године, да понуђено  уље  може да се користи за подмазивање компресора   Atlas Copco ZT,ZA, ZR, ZE</w:t>
      </w:r>
    </w:p>
    <w:p w:rsidR="008B4C3A" w:rsidRPr="008B4C3A" w:rsidRDefault="008B4C3A" w:rsidP="008B4C3A">
      <w:pPr>
        <w:spacing w:before="0"/>
        <w:rPr>
          <w:rFonts w:eastAsia="Calibri" w:cs="Arial"/>
          <w:lang w:val="sr-Cyrl-RS"/>
        </w:rPr>
      </w:pPr>
    </w:p>
    <w:p w:rsidR="008B4C3A" w:rsidRPr="008B4C3A" w:rsidRDefault="008B4C3A" w:rsidP="008B4C3A">
      <w:pPr>
        <w:tabs>
          <w:tab w:val="right" w:pos="10255"/>
        </w:tabs>
        <w:spacing w:before="0"/>
        <w:rPr>
          <w:rFonts w:eastAsia="Calibri" w:cs="Arial"/>
          <w:lang w:val="sr-Cyrl-RS" w:eastAsia="zh-CN"/>
        </w:rPr>
      </w:pPr>
      <w:r w:rsidRPr="008B4C3A">
        <w:rPr>
          <w:rFonts w:eastAsia="Calibri" w:cs="Arial"/>
          <w:lang w:val="sr-Cyrl-RS" w:eastAsia="zh-CN"/>
        </w:rPr>
        <w:t>Техничка документација која се доставља уз испоруку, а којом се доказује да понуђена добра испуњавају захтеване техничке карактеристике и захтеве наручиоца:</w:t>
      </w:r>
    </w:p>
    <w:p w:rsidR="008B4C3A" w:rsidRPr="008B4C3A" w:rsidRDefault="008B4C3A" w:rsidP="008B4C3A">
      <w:pPr>
        <w:tabs>
          <w:tab w:val="right" w:pos="10255"/>
        </w:tabs>
        <w:spacing w:before="0"/>
        <w:rPr>
          <w:rFonts w:eastAsia="Calibri" w:cs="Arial"/>
          <w:lang w:val="sr-Cyrl-RS" w:eastAsia="zh-CN"/>
        </w:rPr>
      </w:pPr>
    </w:p>
    <w:p w:rsidR="008B4C3A" w:rsidRPr="008B4C3A" w:rsidRDefault="008B4C3A" w:rsidP="008B4C3A">
      <w:pPr>
        <w:numPr>
          <w:ilvl w:val="0"/>
          <w:numId w:val="41"/>
        </w:numPr>
        <w:tabs>
          <w:tab w:val="right" w:pos="10255"/>
        </w:tabs>
        <w:suppressAutoHyphens/>
        <w:spacing w:before="0" w:after="200" w:line="276" w:lineRule="auto"/>
        <w:contextualSpacing/>
        <w:jc w:val="left"/>
        <w:rPr>
          <w:rFonts w:eastAsia="Calibri" w:cs="Arial"/>
          <w:lang w:val="sr-Cyrl-RS" w:eastAsia="zh-CN"/>
        </w:rPr>
      </w:pPr>
      <w:r w:rsidRPr="008B4C3A">
        <w:rPr>
          <w:rFonts w:eastAsia="Calibri" w:cs="Arial"/>
          <w:lang w:val="sr-Cyrl-RS" w:eastAsia="zh-CN"/>
        </w:rPr>
        <w:t>Сертификат о анализи уља на српском језику или преведен на српски језик оверен од стране овлашћеног преводиоца.</w:t>
      </w:r>
    </w:p>
    <w:p w:rsidR="008B4C3A" w:rsidRPr="008B4C3A" w:rsidRDefault="008B4C3A" w:rsidP="008B4C3A">
      <w:pPr>
        <w:numPr>
          <w:ilvl w:val="0"/>
          <w:numId w:val="41"/>
        </w:numPr>
        <w:tabs>
          <w:tab w:val="right" w:pos="10255"/>
        </w:tabs>
        <w:suppressAutoHyphens/>
        <w:spacing w:before="0" w:after="200" w:line="276" w:lineRule="auto"/>
        <w:contextualSpacing/>
        <w:jc w:val="left"/>
        <w:rPr>
          <w:rFonts w:eastAsia="Calibri" w:cs="Arial"/>
          <w:lang w:val="sr-Cyrl-RS" w:eastAsia="zh-CN"/>
        </w:rPr>
      </w:pPr>
      <w:r w:rsidRPr="008B4C3A">
        <w:rPr>
          <w:rFonts w:eastAsia="Calibri" w:cs="Arial"/>
          <w:lang w:val="sr-Cyrl-RS" w:eastAsia="zh-CN"/>
        </w:rPr>
        <w:t>Безбедносни лист</w:t>
      </w:r>
    </w:p>
    <w:p w:rsidR="008B4C3A" w:rsidRPr="008B4C3A" w:rsidRDefault="008B4C3A" w:rsidP="008B4C3A">
      <w:pPr>
        <w:spacing w:before="0"/>
        <w:rPr>
          <w:rFonts w:eastAsia="Calibri" w:cs="Arial"/>
          <w:lang w:val="sr-Cyrl-RS"/>
        </w:rPr>
      </w:pPr>
    </w:p>
    <w:p w:rsidR="008B4C3A" w:rsidRPr="008B4C3A" w:rsidRDefault="008B4C3A" w:rsidP="008B4C3A">
      <w:pPr>
        <w:suppressAutoHyphens/>
        <w:spacing w:before="0" w:line="360" w:lineRule="auto"/>
        <w:ind w:left="-567"/>
        <w:contextualSpacing/>
        <w:jc w:val="left"/>
        <w:rPr>
          <w:rFonts w:eastAsia="Calibri" w:cs="Arial"/>
          <w:b/>
          <w:sz w:val="24"/>
          <w:szCs w:val="20"/>
          <w:lang w:val="sr-Cyrl-RS" w:eastAsia="ar-SA"/>
        </w:rPr>
      </w:pPr>
      <w:r w:rsidRPr="008B4C3A">
        <w:rPr>
          <w:rFonts w:eastAsia="Calibri" w:cs="Arial"/>
          <w:b/>
          <w:sz w:val="24"/>
          <w:szCs w:val="20"/>
          <w:lang w:val="ru-RU" w:eastAsia="ar-SA"/>
        </w:rPr>
        <w:t xml:space="preserve">Партија 4 – </w:t>
      </w:r>
      <w:r w:rsidRPr="008B4C3A">
        <w:rPr>
          <w:rFonts w:eastAsia="Calibri" w:cs="Arial"/>
          <w:b/>
          <w:sz w:val="24"/>
          <w:szCs w:val="20"/>
          <w:lang w:val="sr-Cyrl-RS" w:eastAsia="ar-SA"/>
        </w:rPr>
        <w:t>Хидрауличка уља специјалне намене</w:t>
      </w:r>
    </w:p>
    <w:p w:rsidR="008B4C3A" w:rsidRPr="008B4C3A" w:rsidRDefault="008B4C3A" w:rsidP="008B4C3A">
      <w:pPr>
        <w:suppressAutoHyphens/>
        <w:spacing w:line="360" w:lineRule="auto"/>
        <w:ind w:left="-567"/>
        <w:contextualSpacing/>
        <w:jc w:val="left"/>
        <w:outlineLvl w:val="0"/>
        <w:rPr>
          <w:rFonts w:cs="Arial"/>
          <w:b/>
          <w:sz w:val="24"/>
          <w:szCs w:val="20"/>
          <w:lang w:val="sr-Cyrl-RS" w:eastAsia="ar-SA"/>
        </w:rPr>
      </w:pPr>
      <w:r w:rsidRPr="008B4C3A">
        <w:rPr>
          <w:rFonts w:cs="Arial"/>
          <w:b/>
          <w:sz w:val="24"/>
          <w:szCs w:val="20"/>
          <w:lang w:val="sr-Cyrl-RS" w:eastAsia="ar-SA"/>
        </w:rPr>
        <w:t>Врста,</w:t>
      </w:r>
      <w:r w:rsidRPr="008B4C3A">
        <w:rPr>
          <w:rFonts w:cs="Arial"/>
          <w:b/>
          <w:sz w:val="24"/>
          <w:szCs w:val="20"/>
          <w:lang w:val="ru-RU" w:eastAsia="ar-SA"/>
        </w:rPr>
        <w:t xml:space="preserve"> </w:t>
      </w:r>
      <w:r w:rsidRPr="008B4C3A">
        <w:rPr>
          <w:rFonts w:cs="Arial"/>
          <w:b/>
          <w:sz w:val="24"/>
          <w:szCs w:val="20"/>
          <w:lang w:val="sr-Cyrl-RS" w:eastAsia="ar-SA"/>
        </w:rPr>
        <w:t>количина добара и технички захтеви</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993"/>
      </w:tblGrid>
      <w:tr w:rsidR="00D90486" w:rsidRPr="008B4C3A" w:rsidTr="00150198">
        <w:trPr>
          <w:trHeight w:val="331"/>
        </w:trPr>
        <w:tc>
          <w:tcPr>
            <w:tcW w:w="8789"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D90486" w:rsidRPr="008B4C3A" w:rsidRDefault="00D90486" w:rsidP="008B4C3A">
            <w:pPr>
              <w:tabs>
                <w:tab w:val="left" w:pos="450"/>
              </w:tabs>
              <w:spacing w:line="276" w:lineRule="auto"/>
              <w:ind w:left="720"/>
              <w:contextualSpacing/>
              <w:rPr>
                <w:rFonts w:eastAsia="Calibri" w:cs="Arial"/>
                <w:lang w:val="sr-Cyrl-RS"/>
              </w:rPr>
            </w:pPr>
            <w:r w:rsidRPr="008B4C3A">
              <w:rPr>
                <w:rFonts w:cs="Arial"/>
                <w:b/>
                <w:lang w:val="sr-Cyrl-CS"/>
              </w:rPr>
              <w:t>ТЕХНИЧКИ ОПИС НАБАВКЕ ПО НН БРОЈ:</w:t>
            </w:r>
            <w:r w:rsidRPr="008B4C3A">
              <w:rPr>
                <w:rFonts w:eastAsia="Calibri" w:cs="Arial"/>
                <w:b/>
                <w:lang w:val="sr-Cyrl-RS" w:eastAsia="x-none"/>
              </w:rPr>
              <w:t xml:space="preserve"> </w:t>
            </w:r>
            <w:r w:rsidRPr="008B4C3A">
              <w:rPr>
                <w:rFonts w:cs="Arial"/>
                <w:b/>
                <w:lang w:val="sr-Cyrl-RS"/>
              </w:rPr>
              <w:t>576/2018 (ТЕНТ Б)</w:t>
            </w:r>
          </w:p>
        </w:tc>
        <w:tc>
          <w:tcPr>
            <w:tcW w:w="993" w:type="dxa"/>
            <w:vMerge w:val="restart"/>
            <w:shd w:val="clear" w:color="auto" w:fill="auto"/>
          </w:tcPr>
          <w:p w:rsidR="00962E2F" w:rsidRPr="00962E2F" w:rsidRDefault="00962E2F">
            <w:pPr>
              <w:spacing w:before="0"/>
              <w:jc w:val="left"/>
              <w:rPr>
                <w:lang w:val="sr-Cyrl-RS"/>
              </w:rPr>
            </w:pPr>
            <w:r>
              <w:rPr>
                <w:lang w:val="sr-Cyrl-RS"/>
              </w:rPr>
              <w:t>100 литара</w:t>
            </w:r>
          </w:p>
        </w:tc>
      </w:tr>
      <w:tr w:rsidR="00D90486" w:rsidRPr="008B4C3A" w:rsidTr="00150198">
        <w:trPr>
          <w:trHeight w:val="331"/>
        </w:trPr>
        <w:tc>
          <w:tcPr>
            <w:tcW w:w="8789"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D90486" w:rsidRPr="008B4C3A" w:rsidRDefault="00D90486" w:rsidP="008B4C3A">
            <w:pPr>
              <w:tabs>
                <w:tab w:val="left" w:pos="450"/>
              </w:tabs>
              <w:spacing w:line="276" w:lineRule="auto"/>
              <w:ind w:left="360"/>
              <w:contextualSpacing/>
              <w:rPr>
                <w:rFonts w:eastAsia="Calibri" w:cs="Arial"/>
                <w:lang w:val="sr-Cyrl-RS"/>
              </w:rPr>
            </w:pPr>
            <w:r w:rsidRPr="008B4C3A">
              <w:rPr>
                <w:rFonts w:eastAsia="Calibri" w:cs="Arial"/>
                <w:lang w:val="sr-Cyrl-RS"/>
              </w:rPr>
              <w:t xml:space="preserve">1. УЉЕ </w:t>
            </w:r>
            <w:r w:rsidRPr="008B4C3A">
              <w:rPr>
                <w:rFonts w:eastAsia="Calibri" w:cs="Arial"/>
              </w:rPr>
              <w:t xml:space="preserve">MOBIL RARUS 427 </w:t>
            </w:r>
            <w:r w:rsidRPr="008B4C3A">
              <w:rPr>
                <w:rFonts w:eastAsia="Calibri" w:cs="Arial"/>
                <w:lang w:val="sr-Cyrl-RS"/>
              </w:rPr>
              <w:t>или одговарајуће</w:t>
            </w:r>
          </w:p>
        </w:tc>
        <w:tc>
          <w:tcPr>
            <w:tcW w:w="993" w:type="dxa"/>
            <w:vMerge/>
            <w:shd w:val="clear" w:color="auto" w:fill="auto"/>
          </w:tcPr>
          <w:p w:rsidR="00D90486" w:rsidRPr="008B4C3A" w:rsidRDefault="00D90486">
            <w:pPr>
              <w:spacing w:before="0"/>
              <w:jc w:val="left"/>
            </w:pPr>
          </w:p>
        </w:tc>
      </w:tr>
    </w:tbl>
    <w:p w:rsidR="008B4C3A" w:rsidRPr="008B4C3A" w:rsidRDefault="008B4C3A" w:rsidP="008B4C3A">
      <w:pPr>
        <w:tabs>
          <w:tab w:val="right" w:pos="10255"/>
        </w:tabs>
        <w:spacing w:before="0"/>
        <w:rPr>
          <w:rFonts w:cs="Arial"/>
          <w:b/>
          <w:lang w:val="sr-Cyrl-RS"/>
        </w:rPr>
      </w:pPr>
    </w:p>
    <w:p w:rsidR="008B4C3A" w:rsidRPr="008B4C3A" w:rsidRDefault="008B4C3A" w:rsidP="008B4C3A">
      <w:pPr>
        <w:tabs>
          <w:tab w:val="right" w:pos="10255"/>
        </w:tabs>
        <w:spacing w:before="0"/>
        <w:rPr>
          <w:rFonts w:cs="Arial"/>
          <w:sz w:val="24"/>
          <w:szCs w:val="24"/>
          <w:u w:val="single"/>
          <w:lang w:val="sr-Cyrl-RS"/>
        </w:rPr>
      </w:pPr>
      <w:r w:rsidRPr="008B4C3A">
        <w:rPr>
          <w:rFonts w:cs="Arial"/>
          <w:sz w:val="24"/>
          <w:szCs w:val="24"/>
          <w:u w:val="single"/>
          <w:lang w:val="sr-Cyrl-RS"/>
        </w:rPr>
        <w:t>Паковање</w:t>
      </w:r>
      <w:r w:rsidRPr="008B4C3A">
        <w:rPr>
          <w:rFonts w:cs="Arial"/>
          <w:sz w:val="24"/>
          <w:szCs w:val="24"/>
          <w:u w:val="single"/>
        </w:rPr>
        <w:t>:</w:t>
      </w:r>
      <w:r w:rsidRPr="008B4C3A">
        <w:rPr>
          <w:rFonts w:cs="Arial"/>
          <w:sz w:val="24"/>
          <w:szCs w:val="24"/>
          <w:u w:val="single"/>
          <w:lang w:val="sr-Cyrl-RS"/>
        </w:rPr>
        <w:t xml:space="preserve"> </w:t>
      </w:r>
    </w:p>
    <w:p w:rsidR="008B4C3A" w:rsidRPr="008B4C3A" w:rsidRDefault="008B4C3A" w:rsidP="008B4C3A">
      <w:pPr>
        <w:tabs>
          <w:tab w:val="right" w:pos="10255"/>
        </w:tabs>
        <w:spacing w:before="0"/>
        <w:rPr>
          <w:rFonts w:cs="Arial"/>
          <w:sz w:val="24"/>
          <w:szCs w:val="24"/>
          <w:lang w:val="sr-Cyrl-RS"/>
        </w:rPr>
      </w:pPr>
      <w:r w:rsidRPr="008B4C3A">
        <w:rPr>
          <w:rFonts w:cs="Arial"/>
          <w:sz w:val="24"/>
          <w:szCs w:val="24"/>
          <w:lang w:val="sr-Cyrl-RS"/>
        </w:rPr>
        <w:t>За позиције бр.1:паковање 20 литара;</w:t>
      </w:r>
    </w:p>
    <w:p w:rsidR="008B4C3A" w:rsidRPr="008B4C3A" w:rsidRDefault="008B4C3A" w:rsidP="008B4C3A">
      <w:pPr>
        <w:suppressAutoHyphens/>
        <w:spacing w:before="0"/>
        <w:rPr>
          <w:rFonts w:cs="Arial"/>
          <w:sz w:val="24"/>
          <w:szCs w:val="20"/>
          <w:lang w:val="sr-Cyrl-CS" w:eastAsia="ar-SA"/>
        </w:rPr>
      </w:pPr>
      <w:r w:rsidRPr="008B4C3A">
        <w:rPr>
          <w:rFonts w:cs="Arial"/>
          <w:sz w:val="24"/>
          <w:szCs w:val="20"/>
          <w:lang w:val="sr-Cyrl-CS" w:eastAsia="ar-SA"/>
        </w:rPr>
        <w:t>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8B4C3A" w:rsidRPr="008B4C3A" w:rsidRDefault="008B4C3A" w:rsidP="008B4C3A">
      <w:pPr>
        <w:numPr>
          <w:ilvl w:val="0"/>
          <w:numId w:val="49"/>
        </w:numPr>
        <w:suppressAutoHyphens/>
        <w:spacing w:before="0"/>
        <w:contextualSpacing/>
        <w:jc w:val="left"/>
        <w:rPr>
          <w:rFonts w:cs="Arial"/>
          <w:sz w:val="24"/>
          <w:szCs w:val="24"/>
          <w:lang w:val="sr-Cyrl-CS" w:eastAsia="ar-SA"/>
        </w:rPr>
      </w:pPr>
      <w:r w:rsidRPr="008B4C3A">
        <w:rPr>
          <w:rFonts w:cs="Arial"/>
          <w:sz w:val="24"/>
          <w:szCs w:val="24"/>
          <w:lang w:val="sr-Cyrl-CS" w:eastAsia="ar-SA"/>
        </w:rPr>
        <w:t xml:space="preserve">технички лист (tehnical data sheet) преведен на српски језик и оверен,  за сваку ставку из Обрасца структуре цене, којим се доказује да  понуђена добра одговарају захтеваним техничким карактеристикама.   </w:t>
      </w:r>
    </w:p>
    <w:p w:rsidR="008B4C3A" w:rsidRPr="008B4C3A" w:rsidRDefault="008B4C3A" w:rsidP="008B4C3A">
      <w:pPr>
        <w:suppressAutoHyphens/>
        <w:spacing w:before="0"/>
        <w:ind w:left="-567" w:right="4"/>
        <w:rPr>
          <w:rFonts w:eastAsia="Calibri" w:cs="Arial"/>
          <w:sz w:val="24"/>
          <w:szCs w:val="20"/>
          <w:lang w:val="sr-Cyrl-RS" w:eastAsia="ar-SA"/>
        </w:rPr>
      </w:pPr>
    </w:p>
    <w:p w:rsidR="008B4C3A" w:rsidRPr="008B4C3A" w:rsidRDefault="008B4C3A" w:rsidP="008B4C3A">
      <w:pPr>
        <w:tabs>
          <w:tab w:val="right" w:pos="10255"/>
        </w:tabs>
        <w:spacing w:before="0"/>
        <w:rPr>
          <w:rFonts w:eastAsia="Calibri" w:cs="Arial"/>
          <w:lang w:val="sr-Cyrl-RS" w:eastAsia="zh-CN"/>
        </w:rPr>
      </w:pPr>
      <w:r w:rsidRPr="008B4C3A">
        <w:rPr>
          <w:rFonts w:eastAsia="Calibri" w:cs="Arial"/>
          <w:lang w:val="sr-Cyrl-RS" w:eastAsia="zh-CN"/>
        </w:rPr>
        <w:t>Техничка документација која се доставља уз испоруку, а којом се доказује да понуђена добра испуњавају захтеване техничке карактеристике и захтеве наручиоца:</w:t>
      </w:r>
    </w:p>
    <w:p w:rsidR="008B4C3A" w:rsidRPr="008B4C3A" w:rsidRDefault="008B4C3A" w:rsidP="008B4C3A">
      <w:pPr>
        <w:tabs>
          <w:tab w:val="right" w:pos="10255"/>
        </w:tabs>
        <w:spacing w:before="0"/>
        <w:rPr>
          <w:rFonts w:eastAsia="Calibri" w:cs="Arial"/>
          <w:lang w:val="sr-Cyrl-RS" w:eastAsia="zh-CN"/>
        </w:rPr>
      </w:pPr>
    </w:p>
    <w:p w:rsidR="008B4C3A" w:rsidRPr="008B4C3A" w:rsidRDefault="008B4C3A" w:rsidP="008B4C3A">
      <w:pPr>
        <w:numPr>
          <w:ilvl w:val="0"/>
          <w:numId w:val="41"/>
        </w:numPr>
        <w:tabs>
          <w:tab w:val="right" w:pos="10255"/>
        </w:tabs>
        <w:suppressAutoHyphens/>
        <w:spacing w:before="0" w:after="200" w:line="276" w:lineRule="auto"/>
        <w:contextualSpacing/>
        <w:jc w:val="left"/>
        <w:rPr>
          <w:rFonts w:eastAsia="Calibri" w:cs="Arial"/>
          <w:lang w:val="sr-Cyrl-RS" w:eastAsia="zh-CN"/>
        </w:rPr>
      </w:pPr>
      <w:r w:rsidRPr="008B4C3A">
        <w:rPr>
          <w:rFonts w:eastAsia="Calibri" w:cs="Arial"/>
          <w:lang w:val="sr-Cyrl-RS" w:eastAsia="zh-CN"/>
        </w:rPr>
        <w:t>Сертификат о анализи уља на српском језику или преведен на српски језик оверен од стране овлашћеног преводиоца.</w:t>
      </w:r>
    </w:p>
    <w:p w:rsidR="008B4C3A" w:rsidRPr="008B4C3A" w:rsidRDefault="008B4C3A" w:rsidP="008B4C3A">
      <w:pPr>
        <w:numPr>
          <w:ilvl w:val="0"/>
          <w:numId w:val="41"/>
        </w:numPr>
        <w:tabs>
          <w:tab w:val="right" w:pos="10255"/>
        </w:tabs>
        <w:suppressAutoHyphens/>
        <w:spacing w:before="0" w:after="200" w:line="276" w:lineRule="auto"/>
        <w:contextualSpacing/>
        <w:jc w:val="left"/>
        <w:rPr>
          <w:rFonts w:eastAsia="Calibri" w:cs="Arial"/>
          <w:lang w:val="sr-Cyrl-RS" w:eastAsia="zh-CN"/>
        </w:rPr>
      </w:pPr>
      <w:r w:rsidRPr="008B4C3A">
        <w:rPr>
          <w:rFonts w:eastAsia="Calibri" w:cs="Arial"/>
          <w:lang w:val="sr-Cyrl-RS" w:eastAsia="zh-CN"/>
        </w:rPr>
        <w:t>Безбедносни лист</w:t>
      </w:r>
    </w:p>
    <w:p w:rsidR="008B4C3A" w:rsidRPr="008B4C3A" w:rsidRDefault="008B4C3A" w:rsidP="00476947">
      <w:pPr>
        <w:suppressAutoHyphens/>
        <w:spacing w:before="0" w:after="200" w:line="276" w:lineRule="auto"/>
        <w:ind w:left="720"/>
        <w:contextualSpacing/>
        <w:jc w:val="left"/>
        <w:rPr>
          <w:rFonts w:eastAsia="Calibri" w:cs="Arial"/>
          <w:color w:val="FF0000"/>
          <w:lang w:val="sr-Cyrl-RS" w:eastAsia="zh-CN"/>
        </w:rPr>
      </w:pPr>
    </w:p>
    <w:p w:rsidR="008B4C3A" w:rsidRPr="008B4C3A" w:rsidRDefault="008B4C3A" w:rsidP="008B4C3A">
      <w:pPr>
        <w:suppressAutoHyphens/>
        <w:spacing w:before="0" w:line="360" w:lineRule="auto"/>
        <w:ind w:left="-567"/>
        <w:contextualSpacing/>
        <w:jc w:val="left"/>
        <w:rPr>
          <w:rFonts w:eastAsia="Calibri" w:cs="Arial"/>
          <w:b/>
          <w:sz w:val="24"/>
          <w:szCs w:val="20"/>
          <w:lang w:val="ru-RU" w:eastAsia="ar-SA"/>
        </w:rPr>
      </w:pPr>
      <w:r w:rsidRPr="008B4C3A">
        <w:rPr>
          <w:rFonts w:eastAsia="Calibri" w:cs="Arial"/>
          <w:b/>
          <w:sz w:val="24"/>
          <w:szCs w:val="20"/>
          <w:lang w:val="ru-RU" w:eastAsia="ar-SA"/>
        </w:rPr>
        <w:t>Партија 5 - Индустријска уља за алатне машине</w:t>
      </w:r>
    </w:p>
    <w:p w:rsidR="008B4C3A" w:rsidRPr="008B4C3A" w:rsidRDefault="008B4C3A" w:rsidP="008B4C3A">
      <w:pPr>
        <w:suppressAutoHyphens/>
        <w:spacing w:line="360" w:lineRule="auto"/>
        <w:ind w:left="-567"/>
        <w:contextualSpacing/>
        <w:jc w:val="left"/>
        <w:outlineLvl w:val="0"/>
        <w:rPr>
          <w:rFonts w:cs="Arial"/>
          <w:b/>
          <w:sz w:val="24"/>
          <w:szCs w:val="20"/>
          <w:lang w:val="sr-Cyrl-RS" w:eastAsia="ar-SA"/>
        </w:rPr>
      </w:pPr>
      <w:r w:rsidRPr="008B4C3A">
        <w:rPr>
          <w:rFonts w:cs="Arial"/>
          <w:b/>
          <w:sz w:val="24"/>
          <w:szCs w:val="20"/>
          <w:lang w:val="sr-Cyrl-RS" w:eastAsia="ar-SA"/>
        </w:rPr>
        <w:t>Врста,</w:t>
      </w:r>
      <w:r w:rsidRPr="008B4C3A">
        <w:rPr>
          <w:rFonts w:cs="Arial"/>
          <w:b/>
          <w:sz w:val="24"/>
          <w:szCs w:val="20"/>
          <w:lang w:val="ru-RU" w:eastAsia="ar-SA"/>
        </w:rPr>
        <w:t xml:space="preserve"> </w:t>
      </w:r>
      <w:r w:rsidRPr="008B4C3A">
        <w:rPr>
          <w:rFonts w:cs="Arial"/>
          <w:b/>
          <w:sz w:val="24"/>
          <w:szCs w:val="20"/>
          <w:lang w:val="sr-Cyrl-RS" w:eastAsia="ar-SA"/>
        </w:rPr>
        <w:t>количина добара и технички захтеви</w:t>
      </w:r>
    </w:p>
    <w:tbl>
      <w:tblPr>
        <w:tblW w:w="1067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20"/>
        <w:gridCol w:w="6967"/>
        <w:gridCol w:w="1559"/>
        <w:gridCol w:w="1424"/>
      </w:tblGrid>
      <w:tr w:rsidR="00D90486" w:rsidRPr="008B4C3A" w:rsidTr="00F26C4D">
        <w:trPr>
          <w:trHeight w:val="432"/>
          <w:jc w:val="center"/>
        </w:trPr>
        <w:tc>
          <w:tcPr>
            <w:tcW w:w="9246" w:type="dxa"/>
            <w:gridSpan w:val="3"/>
            <w:tcBorders>
              <w:top w:val="single" w:sz="4" w:space="0" w:color="auto"/>
              <w:bottom w:val="single" w:sz="6" w:space="0" w:color="auto"/>
              <w:right w:val="single" w:sz="8" w:space="0" w:color="auto"/>
            </w:tcBorders>
            <w:shd w:val="clear" w:color="auto" w:fill="D9D9D9"/>
            <w:vAlign w:val="center"/>
          </w:tcPr>
          <w:p w:rsidR="008B4C3A" w:rsidRPr="008B4C3A" w:rsidRDefault="008B4C3A" w:rsidP="008B4C3A">
            <w:pPr>
              <w:tabs>
                <w:tab w:val="right" w:pos="10255"/>
              </w:tabs>
              <w:suppressAutoHyphens/>
              <w:spacing w:before="0"/>
              <w:jc w:val="left"/>
              <w:rPr>
                <w:rFonts w:cs="Arial"/>
                <w:b/>
                <w:sz w:val="24"/>
                <w:szCs w:val="20"/>
                <w:lang w:val="sr-Cyrl-RS" w:eastAsia="ar-SA"/>
              </w:rPr>
            </w:pPr>
            <w:r w:rsidRPr="008B4C3A">
              <w:rPr>
                <w:rFonts w:cs="Arial"/>
                <w:b/>
                <w:sz w:val="24"/>
                <w:szCs w:val="20"/>
                <w:lang w:val="sr-Cyrl-CS" w:eastAsia="ar-SA"/>
              </w:rPr>
              <w:t xml:space="preserve">ТЕХНИЧКИ ОПИС НАБАВКЕ ПО НН БРОЈ: </w:t>
            </w:r>
            <w:r w:rsidRPr="008B4C3A">
              <w:rPr>
                <w:rFonts w:cs="Arial"/>
                <w:b/>
                <w:sz w:val="24"/>
                <w:szCs w:val="20"/>
                <w:lang w:val="sr-Cyrl-RS" w:eastAsia="ar-SA"/>
              </w:rPr>
              <w:t>573</w:t>
            </w:r>
            <w:r w:rsidRPr="008B4C3A">
              <w:rPr>
                <w:rFonts w:cs="Arial"/>
                <w:b/>
                <w:sz w:val="24"/>
                <w:szCs w:val="20"/>
                <w:lang w:val="sr-Cyrl-CS" w:eastAsia="ar-SA"/>
              </w:rPr>
              <w:t>/201</w:t>
            </w:r>
            <w:r w:rsidRPr="008B4C3A">
              <w:rPr>
                <w:rFonts w:cs="Arial"/>
                <w:b/>
                <w:sz w:val="24"/>
                <w:szCs w:val="20"/>
                <w:lang w:val="sr-Cyrl-RS" w:eastAsia="ar-SA"/>
              </w:rPr>
              <w:t>8 (ТЕМ)</w:t>
            </w:r>
          </w:p>
        </w:tc>
        <w:tc>
          <w:tcPr>
            <w:tcW w:w="1424" w:type="dxa"/>
            <w:tcBorders>
              <w:top w:val="single" w:sz="4" w:space="0" w:color="auto"/>
              <w:left w:val="single" w:sz="8" w:space="0" w:color="auto"/>
              <w:bottom w:val="single" w:sz="4" w:space="0" w:color="auto"/>
              <w:right w:val="single" w:sz="4" w:space="0" w:color="auto"/>
            </w:tcBorders>
            <w:shd w:val="clear" w:color="auto" w:fill="auto"/>
          </w:tcPr>
          <w:p w:rsidR="00D90486" w:rsidRPr="008B4C3A" w:rsidRDefault="00D90486">
            <w:pPr>
              <w:spacing w:before="0"/>
              <w:jc w:val="left"/>
            </w:pPr>
          </w:p>
        </w:tc>
      </w:tr>
      <w:tr w:rsidR="00D90486" w:rsidRPr="008B4C3A" w:rsidTr="00F26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90486" w:rsidRPr="008B4C3A" w:rsidRDefault="00D90486" w:rsidP="008B4C3A">
            <w:pPr>
              <w:suppressAutoHyphens/>
              <w:spacing w:before="0"/>
              <w:ind w:left="-120" w:right="-108"/>
              <w:jc w:val="center"/>
              <w:rPr>
                <w:rFonts w:cs="Arial"/>
                <w:b/>
                <w:sz w:val="24"/>
                <w:szCs w:val="20"/>
                <w:lang w:val="sr-Cyrl-CS" w:eastAsia="hr-HR"/>
              </w:rPr>
            </w:pPr>
            <w:r w:rsidRPr="008B4C3A">
              <w:rPr>
                <w:rFonts w:cs="Arial"/>
                <w:b/>
                <w:sz w:val="24"/>
                <w:szCs w:val="20"/>
                <w:lang w:val="sr-Cyrl-CS" w:eastAsia="hr-HR"/>
              </w:rPr>
              <w:t>Ред.</w:t>
            </w:r>
          </w:p>
          <w:p w:rsidR="00D90486" w:rsidRPr="008B4C3A" w:rsidRDefault="00D90486" w:rsidP="008B4C3A">
            <w:pPr>
              <w:suppressAutoHyphens/>
              <w:spacing w:before="0"/>
              <w:ind w:left="-120" w:right="-108"/>
              <w:jc w:val="center"/>
              <w:rPr>
                <w:rFonts w:cs="Arial"/>
                <w:b/>
                <w:sz w:val="24"/>
                <w:szCs w:val="20"/>
                <w:lang w:val="sr-Cyrl-CS" w:eastAsia="hr-HR"/>
              </w:rPr>
            </w:pPr>
            <w:r w:rsidRPr="008B4C3A">
              <w:rPr>
                <w:rFonts w:cs="Arial"/>
                <w:b/>
                <w:sz w:val="24"/>
                <w:szCs w:val="20"/>
                <w:lang w:val="sr-Cyrl-CS" w:eastAsia="hr-HR"/>
              </w:rPr>
              <w:t>број</w:t>
            </w:r>
          </w:p>
        </w:tc>
        <w:tc>
          <w:tcPr>
            <w:tcW w:w="6967" w:type="dxa"/>
            <w:tcBorders>
              <w:top w:val="single" w:sz="4" w:space="0" w:color="auto"/>
              <w:left w:val="single" w:sz="4" w:space="0" w:color="auto"/>
              <w:bottom w:val="single" w:sz="4" w:space="0" w:color="auto"/>
              <w:right w:val="single" w:sz="4" w:space="0" w:color="auto"/>
            </w:tcBorders>
            <w:shd w:val="clear" w:color="auto" w:fill="auto"/>
            <w:vAlign w:val="center"/>
          </w:tcPr>
          <w:p w:rsidR="00D90486" w:rsidRPr="008B4C3A" w:rsidRDefault="00D90486" w:rsidP="008B4C3A">
            <w:pPr>
              <w:suppressAutoHyphens/>
              <w:spacing w:before="0"/>
              <w:ind w:left="-108" w:right="-141"/>
              <w:jc w:val="center"/>
              <w:rPr>
                <w:rFonts w:cs="Arial"/>
                <w:b/>
                <w:sz w:val="24"/>
                <w:szCs w:val="20"/>
                <w:lang w:val="sr-Cyrl-CS" w:eastAsia="hr-HR"/>
              </w:rPr>
            </w:pPr>
            <w:r w:rsidRPr="008B4C3A">
              <w:rPr>
                <w:rFonts w:cs="Arial"/>
                <w:b/>
                <w:sz w:val="24"/>
                <w:szCs w:val="20"/>
                <w:lang w:val="sr-Cyrl-CS" w:eastAsia="hr-HR"/>
              </w:rPr>
              <w:t>Предмет набавке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90486" w:rsidRPr="008B4C3A" w:rsidRDefault="00D90486" w:rsidP="008B4C3A">
            <w:pPr>
              <w:suppressAutoHyphens/>
              <w:spacing w:before="0"/>
              <w:jc w:val="center"/>
              <w:rPr>
                <w:rFonts w:cs="Arial"/>
                <w:sz w:val="24"/>
                <w:szCs w:val="20"/>
                <w:lang w:val="sr-Cyrl-CS" w:eastAsia="hr-HR"/>
              </w:rPr>
            </w:pPr>
            <w:r w:rsidRPr="008B4C3A">
              <w:rPr>
                <w:rFonts w:eastAsia="Calibri" w:cs="Arial"/>
                <w:b/>
                <w:sz w:val="24"/>
                <w:szCs w:val="20"/>
                <w:lang w:val="sr-Cyrl-RS" w:eastAsia="ar-SA"/>
              </w:rPr>
              <w:t>Произвођач</w:t>
            </w:r>
            <w:r w:rsidRPr="008B4C3A">
              <w:rPr>
                <w:rFonts w:eastAsia="Calibri" w:cs="Arial"/>
                <w:b/>
                <w:sz w:val="24"/>
                <w:szCs w:val="20"/>
                <w:lang w:val="sr-Latn-RS" w:eastAsia="ar-SA"/>
              </w:rPr>
              <w:t>/</w:t>
            </w:r>
            <w:r w:rsidRPr="008B4C3A">
              <w:rPr>
                <w:rFonts w:eastAsia="Calibri" w:cs="Arial"/>
                <w:b/>
                <w:sz w:val="24"/>
                <w:szCs w:val="20"/>
                <w:lang w:val="sr-Cyrl-RS" w:eastAsia="ar-SA"/>
              </w:rPr>
              <w:t>Назив производа</w:t>
            </w:r>
          </w:p>
        </w:tc>
        <w:tc>
          <w:tcPr>
            <w:tcW w:w="1424" w:type="dxa"/>
            <w:shd w:val="clear" w:color="auto" w:fill="auto"/>
          </w:tcPr>
          <w:p w:rsidR="00D90486" w:rsidRPr="00F26C4D" w:rsidRDefault="00F26C4D">
            <w:pPr>
              <w:spacing w:before="0"/>
              <w:jc w:val="left"/>
              <w:rPr>
                <w:b/>
                <w:lang w:val="sr-Cyrl-RS"/>
              </w:rPr>
            </w:pPr>
            <w:r w:rsidRPr="00F26C4D">
              <w:rPr>
                <w:b/>
                <w:lang w:val="sr-Cyrl-RS"/>
              </w:rPr>
              <w:t>Количина</w:t>
            </w:r>
          </w:p>
        </w:tc>
      </w:tr>
      <w:tr w:rsidR="00D90486" w:rsidRPr="008B4C3A" w:rsidTr="00F26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90486" w:rsidRPr="008B4C3A" w:rsidRDefault="00D90486" w:rsidP="008B4C3A">
            <w:pPr>
              <w:suppressAutoHyphens/>
              <w:spacing w:before="0"/>
              <w:jc w:val="center"/>
              <w:rPr>
                <w:rFonts w:cs="Arial"/>
                <w:sz w:val="24"/>
                <w:szCs w:val="20"/>
                <w:lang w:val="sr-Cyrl-CS" w:eastAsia="hr-HR"/>
              </w:rPr>
            </w:pPr>
            <w:r w:rsidRPr="008B4C3A">
              <w:rPr>
                <w:rFonts w:cs="Arial"/>
                <w:sz w:val="24"/>
                <w:szCs w:val="20"/>
                <w:lang w:val="sr-Latn-RS" w:eastAsia="hr-HR"/>
              </w:rPr>
              <w:t>1</w:t>
            </w:r>
            <w:r w:rsidRPr="008B4C3A">
              <w:rPr>
                <w:rFonts w:cs="Arial"/>
                <w:sz w:val="24"/>
                <w:szCs w:val="20"/>
                <w:lang w:val="sr-Cyrl-CS" w:eastAsia="hr-HR"/>
              </w:rPr>
              <w:t>.</w:t>
            </w:r>
          </w:p>
        </w:tc>
        <w:tc>
          <w:tcPr>
            <w:tcW w:w="6967" w:type="dxa"/>
            <w:tcBorders>
              <w:top w:val="single" w:sz="4" w:space="0" w:color="auto"/>
              <w:left w:val="single" w:sz="4" w:space="0" w:color="auto"/>
              <w:bottom w:val="single" w:sz="4" w:space="0" w:color="auto"/>
              <w:right w:val="single" w:sz="4" w:space="0" w:color="auto"/>
            </w:tcBorders>
            <w:vAlign w:val="center"/>
          </w:tcPr>
          <w:p w:rsidR="00D90486" w:rsidRPr="008B4C3A" w:rsidRDefault="00D90486" w:rsidP="008B4C3A">
            <w:pPr>
              <w:suppressAutoHyphens/>
              <w:spacing w:before="0"/>
              <w:rPr>
                <w:rFonts w:cs="Arial"/>
                <w:sz w:val="24"/>
                <w:szCs w:val="20"/>
                <w:lang w:val="sr-Cyrl-RS" w:eastAsia="hr-HR"/>
              </w:rPr>
            </w:pPr>
            <w:r w:rsidRPr="008B4C3A">
              <w:rPr>
                <w:rFonts w:cs="Arial"/>
                <w:sz w:val="24"/>
                <w:szCs w:val="20"/>
                <w:lang w:val="sr-Cyrl-RS" w:eastAsia="hr-HR"/>
              </w:rPr>
              <w:t>Хидрауличко високо квалитетно уље минералне основе „</w:t>
            </w:r>
            <w:r w:rsidRPr="008B4C3A">
              <w:rPr>
                <w:rFonts w:cs="Arial"/>
                <w:sz w:val="24"/>
                <w:szCs w:val="20"/>
                <w:lang w:val="sr-Cyrl-CS" w:eastAsia="hr-HR"/>
              </w:rPr>
              <w:t>MOBIL</w:t>
            </w:r>
            <w:r w:rsidRPr="008B4C3A">
              <w:rPr>
                <w:rFonts w:cs="Arial"/>
                <w:sz w:val="24"/>
                <w:szCs w:val="20"/>
                <w:lang w:val="sr-Cyrl-RS" w:eastAsia="hr-HR"/>
              </w:rPr>
              <w:t>“</w:t>
            </w:r>
            <w:r w:rsidRPr="008B4C3A">
              <w:rPr>
                <w:rFonts w:cs="Arial"/>
                <w:sz w:val="24"/>
                <w:szCs w:val="20"/>
                <w:lang w:val="sr-Cyrl-CS" w:eastAsia="hr-HR"/>
              </w:rPr>
              <w:t xml:space="preserve"> NUTO H32 </w:t>
            </w:r>
            <w:r w:rsidRPr="008B4C3A">
              <w:rPr>
                <w:rFonts w:cs="Arial"/>
                <w:sz w:val="24"/>
                <w:szCs w:val="20"/>
                <w:lang w:val="sr-Cyrl-RS" w:eastAsia="hr-HR"/>
              </w:rPr>
              <w:t>или одговарајуће, за подмазивање циркулационих и хидрауличних система.</w:t>
            </w:r>
          </w:p>
          <w:p w:rsidR="00D90486" w:rsidRPr="008B4C3A" w:rsidRDefault="00D90486" w:rsidP="008B4C3A">
            <w:pPr>
              <w:suppressAutoHyphens/>
              <w:spacing w:before="0"/>
              <w:rPr>
                <w:rFonts w:cs="Arial"/>
                <w:sz w:val="24"/>
                <w:szCs w:val="20"/>
                <w:lang w:val="sr-Cyrl-CS" w:eastAsia="hr-HR"/>
              </w:rPr>
            </w:pPr>
            <w:r w:rsidRPr="008B4C3A">
              <w:rPr>
                <w:rFonts w:cs="Arial"/>
                <w:sz w:val="24"/>
                <w:szCs w:val="20"/>
                <w:lang w:val="sr-Cyrl-RS" w:eastAsia="hr-HR"/>
              </w:rPr>
              <w:t>Паковање</w:t>
            </w:r>
            <w:r w:rsidRPr="008B4C3A">
              <w:rPr>
                <w:rFonts w:cs="Arial"/>
                <w:sz w:val="24"/>
                <w:szCs w:val="20"/>
                <w:lang w:val="sr-Cyrl-CS" w:eastAsia="hr-HR"/>
              </w:rPr>
              <w:t>:</w:t>
            </w:r>
          </w:p>
          <w:p w:rsidR="00D90486" w:rsidRPr="008B4C3A" w:rsidRDefault="00D90486" w:rsidP="008B4C3A">
            <w:pPr>
              <w:suppressAutoHyphens/>
              <w:spacing w:before="0"/>
              <w:rPr>
                <w:rFonts w:cs="Arial"/>
                <w:sz w:val="24"/>
                <w:szCs w:val="20"/>
                <w:lang w:val="sr-Cyrl-RS" w:eastAsia="hr-HR"/>
              </w:rPr>
            </w:pPr>
            <w:r w:rsidRPr="008B4C3A">
              <w:rPr>
                <w:rFonts w:cs="Arial"/>
                <w:sz w:val="24"/>
                <w:szCs w:val="20"/>
                <w:lang w:val="sr-Cyrl-RS" w:eastAsia="hr-HR"/>
              </w:rPr>
              <w:t>20 литара.</w:t>
            </w:r>
          </w:p>
        </w:tc>
        <w:tc>
          <w:tcPr>
            <w:tcW w:w="1559" w:type="dxa"/>
            <w:tcBorders>
              <w:top w:val="single" w:sz="4" w:space="0" w:color="auto"/>
              <w:left w:val="single" w:sz="4" w:space="0" w:color="auto"/>
              <w:bottom w:val="single" w:sz="4" w:space="0" w:color="auto"/>
              <w:right w:val="single" w:sz="4" w:space="0" w:color="auto"/>
            </w:tcBorders>
            <w:vAlign w:val="center"/>
          </w:tcPr>
          <w:p w:rsidR="00D90486" w:rsidRPr="008B4C3A" w:rsidRDefault="00D90486" w:rsidP="008B4C3A">
            <w:pPr>
              <w:suppressAutoHyphens/>
              <w:spacing w:before="0"/>
              <w:jc w:val="center"/>
              <w:rPr>
                <w:rFonts w:cs="Arial"/>
                <w:sz w:val="24"/>
                <w:szCs w:val="20"/>
                <w:lang w:val="sr-Cyrl-CS" w:eastAsia="hr-HR"/>
              </w:rPr>
            </w:pPr>
          </w:p>
        </w:tc>
        <w:tc>
          <w:tcPr>
            <w:tcW w:w="1424" w:type="dxa"/>
            <w:shd w:val="clear" w:color="auto" w:fill="auto"/>
          </w:tcPr>
          <w:p w:rsidR="00962E2F" w:rsidRDefault="00962E2F">
            <w:pPr>
              <w:spacing w:before="0"/>
              <w:jc w:val="left"/>
              <w:rPr>
                <w:lang w:val="sr-Cyrl-RS"/>
              </w:rPr>
            </w:pPr>
          </w:p>
          <w:p w:rsidR="00962E2F" w:rsidRDefault="00962E2F">
            <w:pPr>
              <w:spacing w:before="0"/>
              <w:jc w:val="left"/>
              <w:rPr>
                <w:lang w:val="sr-Cyrl-RS"/>
              </w:rPr>
            </w:pPr>
          </w:p>
          <w:p w:rsidR="00D90486" w:rsidRPr="00962E2F" w:rsidRDefault="00962E2F">
            <w:pPr>
              <w:spacing w:before="0"/>
              <w:jc w:val="left"/>
              <w:rPr>
                <w:lang w:val="sr-Cyrl-RS"/>
              </w:rPr>
            </w:pPr>
            <w:r>
              <w:rPr>
                <w:lang w:val="sr-Cyrl-RS"/>
              </w:rPr>
              <w:t>91 кг</w:t>
            </w:r>
          </w:p>
        </w:tc>
      </w:tr>
      <w:tr w:rsidR="00D90486" w:rsidRPr="008B4C3A" w:rsidTr="00F26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90486" w:rsidRPr="008B4C3A" w:rsidRDefault="00D90486" w:rsidP="008B4C3A">
            <w:pPr>
              <w:suppressAutoHyphens/>
              <w:spacing w:before="0"/>
              <w:jc w:val="center"/>
              <w:rPr>
                <w:rFonts w:cs="Arial"/>
                <w:sz w:val="24"/>
                <w:szCs w:val="20"/>
                <w:lang w:val="sr-Cyrl-CS" w:eastAsia="hr-HR"/>
              </w:rPr>
            </w:pPr>
            <w:r w:rsidRPr="008B4C3A">
              <w:rPr>
                <w:rFonts w:cs="Arial"/>
                <w:sz w:val="24"/>
                <w:szCs w:val="20"/>
                <w:lang w:val="sr-Latn-RS" w:eastAsia="hr-HR"/>
              </w:rPr>
              <w:t>2</w:t>
            </w:r>
            <w:r w:rsidRPr="008B4C3A">
              <w:rPr>
                <w:rFonts w:cs="Arial"/>
                <w:sz w:val="24"/>
                <w:szCs w:val="20"/>
                <w:lang w:val="sr-Cyrl-CS" w:eastAsia="hr-HR"/>
              </w:rPr>
              <w:t>.</w:t>
            </w:r>
          </w:p>
        </w:tc>
        <w:tc>
          <w:tcPr>
            <w:tcW w:w="6967" w:type="dxa"/>
            <w:tcBorders>
              <w:top w:val="single" w:sz="4" w:space="0" w:color="auto"/>
              <w:left w:val="single" w:sz="4" w:space="0" w:color="auto"/>
              <w:bottom w:val="single" w:sz="4" w:space="0" w:color="auto"/>
              <w:right w:val="single" w:sz="4" w:space="0" w:color="auto"/>
            </w:tcBorders>
            <w:vAlign w:val="center"/>
          </w:tcPr>
          <w:p w:rsidR="00D90486" w:rsidRPr="008B4C3A" w:rsidRDefault="00D90486" w:rsidP="008B4C3A">
            <w:pPr>
              <w:suppressAutoHyphens/>
              <w:spacing w:before="0"/>
              <w:rPr>
                <w:rFonts w:cs="Arial"/>
                <w:sz w:val="24"/>
                <w:szCs w:val="20"/>
                <w:lang w:val="sr-Cyrl-RS" w:eastAsia="hr-HR"/>
              </w:rPr>
            </w:pPr>
            <w:r w:rsidRPr="008B4C3A">
              <w:rPr>
                <w:rFonts w:cs="Arial"/>
                <w:sz w:val="24"/>
                <w:szCs w:val="20"/>
                <w:lang w:val="sr-Cyrl-RS" w:eastAsia="hr-HR"/>
              </w:rPr>
              <w:t>Синтетичко уље за редукторе, зупчасте преноснике и лежајеве „</w:t>
            </w:r>
            <w:r w:rsidRPr="008B4C3A">
              <w:rPr>
                <w:rFonts w:cs="Arial"/>
                <w:sz w:val="24"/>
                <w:szCs w:val="20"/>
                <w:lang w:val="sr-Cyrl-CS" w:eastAsia="hr-HR"/>
              </w:rPr>
              <w:t>MOBIL</w:t>
            </w:r>
            <w:r w:rsidRPr="008B4C3A">
              <w:rPr>
                <w:rFonts w:cs="Arial"/>
                <w:sz w:val="24"/>
                <w:szCs w:val="20"/>
                <w:lang w:val="sr-Cyrl-RS" w:eastAsia="hr-HR"/>
              </w:rPr>
              <w:t>“</w:t>
            </w:r>
            <w:r w:rsidRPr="008B4C3A">
              <w:rPr>
                <w:rFonts w:cs="Arial"/>
                <w:sz w:val="24"/>
                <w:szCs w:val="20"/>
                <w:lang w:val="sr-Cyrl-CS" w:eastAsia="hr-HR"/>
              </w:rPr>
              <w:t xml:space="preserve"> SHC 626 (ISO VISCOSITY GRADE 68) </w:t>
            </w:r>
            <w:r w:rsidRPr="008B4C3A">
              <w:rPr>
                <w:rFonts w:cs="Arial"/>
                <w:sz w:val="24"/>
                <w:szCs w:val="20"/>
                <w:lang w:val="sr-Cyrl-RS" w:eastAsia="hr-HR"/>
              </w:rPr>
              <w:t>или одговарајуће.</w:t>
            </w:r>
          </w:p>
          <w:p w:rsidR="00D90486" w:rsidRPr="008B4C3A" w:rsidRDefault="00D90486" w:rsidP="008B4C3A">
            <w:pPr>
              <w:suppressAutoHyphens/>
              <w:spacing w:before="0"/>
              <w:rPr>
                <w:rFonts w:cs="Arial"/>
                <w:sz w:val="24"/>
                <w:szCs w:val="20"/>
                <w:lang w:val="sr-Cyrl-CS" w:eastAsia="hr-HR"/>
              </w:rPr>
            </w:pPr>
            <w:r w:rsidRPr="008B4C3A">
              <w:rPr>
                <w:rFonts w:cs="Arial"/>
                <w:sz w:val="24"/>
                <w:szCs w:val="20"/>
                <w:lang w:val="sr-Cyrl-RS" w:eastAsia="hr-HR"/>
              </w:rPr>
              <w:t>Паковање</w:t>
            </w:r>
            <w:r w:rsidRPr="008B4C3A">
              <w:rPr>
                <w:rFonts w:cs="Arial"/>
                <w:sz w:val="24"/>
                <w:szCs w:val="20"/>
                <w:lang w:val="sr-Cyrl-CS" w:eastAsia="hr-HR"/>
              </w:rPr>
              <w:t>:</w:t>
            </w:r>
          </w:p>
          <w:p w:rsidR="00D90486" w:rsidRPr="008B4C3A" w:rsidRDefault="00D90486" w:rsidP="008B4C3A">
            <w:pPr>
              <w:suppressAutoHyphens/>
              <w:spacing w:before="0"/>
              <w:rPr>
                <w:rFonts w:cs="Arial"/>
                <w:sz w:val="24"/>
                <w:szCs w:val="20"/>
                <w:lang w:val="sr-Cyrl-RS" w:eastAsia="hr-HR"/>
              </w:rPr>
            </w:pPr>
            <w:r w:rsidRPr="008B4C3A">
              <w:rPr>
                <w:rFonts w:cs="Arial"/>
                <w:sz w:val="24"/>
                <w:szCs w:val="20"/>
                <w:lang w:val="sr-Cyrl-RS" w:eastAsia="hr-HR"/>
              </w:rPr>
              <w:t>20 литара</w:t>
            </w:r>
          </w:p>
        </w:tc>
        <w:tc>
          <w:tcPr>
            <w:tcW w:w="1559" w:type="dxa"/>
            <w:tcBorders>
              <w:top w:val="single" w:sz="4" w:space="0" w:color="auto"/>
              <w:left w:val="single" w:sz="4" w:space="0" w:color="auto"/>
              <w:bottom w:val="single" w:sz="4" w:space="0" w:color="auto"/>
              <w:right w:val="single" w:sz="4" w:space="0" w:color="auto"/>
            </w:tcBorders>
            <w:vAlign w:val="center"/>
          </w:tcPr>
          <w:p w:rsidR="00D90486" w:rsidRPr="008B4C3A" w:rsidRDefault="00D90486" w:rsidP="008B4C3A">
            <w:pPr>
              <w:suppressAutoHyphens/>
              <w:spacing w:before="0"/>
              <w:jc w:val="center"/>
              <w:rPr>
                <w:rFonts w:cs="Arial"/>
                <w:sz w:val="24"/>
                <w:szCs w:val="20"/>
                <w:lang w:val="sr-Cyrl-CS" w:eastAsia="hr-HR"/>
              </w:rPr>
            </w:pPr>
          </w:p>
        </w:tc>
        <w:tc>
          <w:tcPr>
            <w:tcW w:w="1424" w:type="dxa"/>
            <w:shd w:val="clear" w:color="auto" w:fill="auto"/>
          </w:tcPr>
          <w:p w:rsidR="00D90486" w:rsidRDefault="00D90486">
            <w:pPr>
              <w:spacing w:before="0"/>
              <w:jc w:val="left"/>
              <w:rPr>
                <w:lang w:val="sr-Cyrl-RS"/>
              </w:rPr>
            </w:pPr>
          </w:p>
          <w:p w:rsidR="00962E2F" w:rsidRDefault="00962E2F">
            <w:pPr>
              <w:spacing w:before="0"/>
              <w:jc w:val="left"/>
              <w:rPr>
                <w:lang w:val="sr-Cyrl-RS"/>
              </w:rPr>
            </w:pPr>
          </w:p>
          <w:p w:rsidR="00962E2F" w:rsidRPr="00962E2F" w:rsidRDefault="00962E2F">
            <w:pPr>
              <w:spacing w:before="0"/>
              <w:jc w:val="left"/>
              <w:rPr>
                <w:lang w:val="sr-Cyrl-RS"/>
              </w:rPr>
            </w:pPr>
            <w:r>
              <w:rPr>
                <w:lang w:val="sr-Cyrl-RS"/>
              </w:rPr>
              <w:t>86 кг</w:t>
            </w:r>
          </w:p>
        </w:tc>
      </w:tr>
      <w:tr w:rsidR="00D90486" w:rsidRPr="008B4C3A" w:rsidTr="00F26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8B4C3A" w:rsidRPr="008B4C3A" w:rsidRDefault="008B4C3A" w:rsidP="008B4C3A">
            <w:pPr>
              <w:suppressAutoHyphens/>
              <w:spacing w:before="0"/>
              <w:jc w:val="center"/>
              <w:rPr>
                <w:rFonts w:cs="Arial"/>
                <w:sz w:val="24"/>
                <w:szCs w:val="20"/>
                <w:lang w:val="sr-Cyrl-CS" w:eastAsia="hr-HR"/>
              </w:rPr>
            </w:pPr>
            <w:r w:rsidRPr="008B4C3A">
              <w:rPr>
                <w:rFonts w:cs="Arial"/>
                <w:sz w:val="24"/>
                <w:szCs w:val="20"/>
                <w:lang w:val="sr-Latn-RS" w:eastAsia="hr-HR"/>
              </w:rPr>
              <w:lastRenderedPageBreak/>
              <w:t>3</w:t>
            </w:r>
            <w:r w:rsidRPr="008B4C3A">
              <w:rPr>
                <w:rFonts w:cs="Arial"/>
                <w:sz w:val="24"/>
                <w:szCs w:val="20"/>
                <w:lang w:val="sr-Cyrl-CS" w:eastAsia="hr-HR"/>
              </w:rPr>
              <w:t>.</w:t>
            </w:r>
          </w:p>
        </w:tc>
        <w:tc>
          <w:tcPr>
            <w:tcW w:w="6967" w:type="dxa"/>
            <w:tcBorders>
              <w:top w:val="single" w:sz="4" w:space="0" w:color="auto"/>
              <w:left w:val="single" w:sz="4" w:space="0" w:color="auto"/>
              <w:bottom w:val="single" w:sz="4" w:space="0" w:color="auto"/>
              <w:right w:val="single" w:sz="4" w:space="0" w:color="auto"/>
            </w:tcBorders>
            <w:vAlign w:val="center"/>
          </w:tcPr>
          <w:p w:rsidR="008B4C3A" w:rsidRPr="008B4C3A" w:rsidRDefault="008B4C3A" w:rsidP="008B4C3A">
            <w:pPr>
              <w:suppressAutoHyphens/>
              <w:spacing w:before="0"/>
              <w:rPr>
                <w:rFonts w:cs="Arial"/>
                <w:sz w:val="24"/>
                <w:szCs w:val="20"/>
                <w:lang w:val="sr-Cyrl-RS" w:eastAsia="hr-HR"/>
              </w:rPr>
            </w:pPr>
            <w:r w:rsidRPr="008B4C3A">
              <w:rPr>
                <w:rFonts w:cs="Arial"/>
                <w:sz w:val="24"/>
                <w:szCs w:val="20"/>
                <w:lang w:val="sr-Cyrl-RS" w:eastAsia="hr-HR"/>
              </w:rPr>
              <w:t>Синтетичко уље за редукторе, зупчасте преноснике и лежајеве „</w:t>
            </w:r>
            <w:r w:rsidRPr="008B4C3A">
              <w:rPr>
                <w:rFonts w:cs="Arial"/>
                <w:sz w:val="24"/>
                <w:szCs w:val="20"/>
                <w:lang w:val="sr-Cyrl-CS" w:eastAsia="hr-HR"/>
              </w:rPr>
              <w:t>MOBIL</w:t>
            </w:r>
            <w:r w:rsidRPr="008B4C3A">
              <w:rPr>
                <w:rFonts w:cs="Arial"/>
                <w:sz w:val="24"/>
                <w:szCs w:val="20"/>
                <w:lang w:val="sr-Cyrl-RS" w:eastAsia="hr-HR"/>
              </w:rPr>
              <w:t>“</w:t>
            </w:r>
            <w:r w:rsidRPr="008B4C3A">
              <w:rPr>
                <w:rFonts w:cs="Arial"/>
                <w:sz w:val="24"/>
                <w:szCs w:val="20"/>
                <w:lang w:val="sr-Cyrl-CS" w:eastAsia="hr-HR"/>
              </w:rPr>
              <w:t xml:space="preserve"> SHC 62</w:t>
            </w:r>
            <w:r w:rsidRPr="008B4C3A">
              <w:rPr>
                <w:rFonts w:cs="Arial"/>
                <w:sz w:val="24"/>
                <w:szCs w:val="20"/>
                <w:lang w:val="sr-Cyrl-RS" w:eastAsia="hr-HR"/>
              </w:rPr>
              <w:t>9</w:t>
            </w:r>
            <w:r w:rsidRPr="008B4C3A">
              <w:rPr>
                <w:rFonts w:cs="Arial"/>
                <w:sz w:val="24"/>
                <w:szCs w:val="20"/>
                <w:lang w:val="sr-Cyrl-CS" w:eastAsia="hr-HR"/>
              </w:rPr>
              <w:t xml:space="preserve"> (ISO VISCOSITY GRADE </w:t>
            </w:r>
            <w:r w:rsidRPr="008B4C3A">
              <w:rPr>
                <w:rFonts w:cs="Arial"/>
                <w:sz w:val="24"/>
                <w:szCs w:val="20"/>
                <w:lang w:val="sr-Cyrl-RS" w:eastAsia="hr-HR"/>
              </w:rPr>
              <w:t>150</w:t>
            </w:r>
            <w:r w:rsidRPr="008B4C3A">
              <w:rPr>
                <w:rFonts w:cs="Arial"/>
                <w:sz w:val="24"/>
                <w:szCs w:val="20"/>
                <w:lang w:val="sr-Cyrl-CS" w:eastAsia="hr-HR"/>
              </w:rPr>
              <w:t xml:space="preserve">) </w:t>
            </w:r>
            <w:r w:rsidRPr="008B4C3A">
              <w:rPr>
                <w:rFonts w:cs="Arial"/>
                <w:sz w:val="24"/>
                <w:szCs w:val="20"/>
                <w:lang w:val="sr-Cyrl-RS" w:eastAsia="hr-HR"/>
              </w:rPr>
              <w:t>или одговарајуће.</w:t>
            </w:r>
          </w:p>
          <w:p w:rsidR="008B4C3A" w:rsidRPr="008B4C3A" w:rsidRDefault="008B4C3A" w:rsidP="008B4C3A">
            <w:pPr>
              <w:suppressAutoHyphens/>
              <w:spacing w:before="0"/>
              <w:rPr>
                <w:rFonts w:cs="Arial"/>
                <w:sz w:val="24"/>
                <w:szCs w:val="20"/>
                <w:lang w:val="sr-Cyrl-CS" w:eastAsia="hr-HR"/>
              </w:rPr>
            </w:pPr>
            <w:r w:rsidRPr="008B4C3A">
              <w:rPr>
                <w:rFonts w:cs="Arial"/>
                <w:sz w:val="24"/>
                <w:szCs w:val="20"/>
                <w:lang w:val="sr-Cyrl-RS" w:eastAsia="hr-HR"/>
              </w:rPr>
              <w:t>Паковање</w:t>
            </w:r>
            <w:r w:rsidRPr="008B4C3A">
              <w:rPr>
                <w:rFonts w:cs="Arial"/>
                <w:sz w:val="24"/>
                <w:szCs w:val="20"/>
                <w:lang w:val="sr-Cyrl-CS" w:eastAsia="hr-HR"/>
              </w:rPr>
              <w:t>:</w:t>
            </w:r>
          </w:p>
          <w:p w:rsidR="008B4C3A" w:rsidRPr="008B4C3A" w:rsidRDefault="008B4C3A" w:rsidP="008B4C3A">
            <w:pPr>
              <w:suppressAutoHyphens/>
              <w:spacing w:before="0"/>
              <w:rPr>
                <w:rFonts w:cs="Arial"/>
                <w:sz w:val="24"/>
                <w:szCs w:val="20"/>
                <w:lang w:val="sr-Cyrl-RS" w:eastAsia="hr-HR"/>
              </w:rPr>
            </w:pPr>
            <w:r w:rsidRPr="008B4C3A">
              <w:rPr>
                <w:rFonts w:cs="Arial"/>
                <w:sz w:val="24"/>
                <w:szCs w:val="20"/>
                <w:lang w:val="sr-Cyrl-RS" w:eastAsia="hr-HR"/>
              </w:rPr>
              <w:t>20 литара</w:t>
            </w:r>
          </w:p>
        </w:tc>
        <w:tc>
          <w:tcPr>
            <w:tcW w:w="1559" w:type="dxa"/>
            <w:tcBorders>
              <w:top w:val="single" w:sz="4" w:space="0" w:color="auto"/>
              <w:left w:val="single" w:sz="4" w:space="0" w:color="auto"/>
              <w:bottom w:val="single" w:sz="4" w:space="0" w:color="auto"/>
              <w:right w:val="single" w:sz="4" w:space="0" w:color="auto"/>
            </w:tcBorders>
            <w:vAlign w:val="center"/>
          </w:tcPr>
          <w:p w:rsidR="008B4C3A" w:rsidRPr="008B4C3A" w:rsidRDefault="008B4C3A" w:rsidP="008B4C3A">
            <w:pPr>
              <w:suppressAutoHyphens/>
              <w:spacing w:before="0"/>
              <w:jc w:val="center"/>
              <w:rPr>
                <w:rFonts w:cs="Arial"/>
                <w:sz w:val="24"/>
                <w:szCs w:val="20"/>
                <w:lang w:val="sr-Cyrl-CS" w:eastAsia="hr-HR"/>
              </w:rPr>
            </w:pPr>
          </w:p>
        </w:tc>
        <w:tc>
          <w:tcPr>
            <w:tcW w:w="1424" w:type="dxa"/>
            <w:shd w:val="clear" w:color="auto" w:fill="auto"/>
          </w:tcPr>
          <w:p w:rsidR="00D90486" w:rsidRDefault="00D90486">
            <w:pPr>
              <w:spacing w:before="0"/>
              <w:jc w:val="left"/>
              <w:rPr>
                <w:lang w:val="sr-Cyrl-RS"/>
              </w:rPr>
            </w:pPr>
          </w:p>
          <w:p w:rsidR="00962E2F" w:rsidRDefault="00962E2F">
            <w:pPr>
              <w:spacing w:before="0"/>
              <w:jc w:val="left"/>
              <w:rPr>
                <w:lang w:val="sr-Cyrl-RS"/>
              </w:rPr>
            </w:pPr>
          </w:p>
          <w:p w:rsidR="00962E2F" w:rsidRPr="00962E2F" w:rsidRDefault="00962E2F">
            <w:pPr>
              <w:spacing w:before="0"/>
              <w:jc w:val="left"/>
              <w:rPr>
                <w:lang w:val="sr-Cyrl-RS"/>
              </w:rPr>
            </w:pPr>
            <w:r>
              <w:rPr>
                <w:lang w:val="sr-Cyrl-RS"/>
              </w:rPr>
              <w:t>89,5 кг</w:t>
            </w:r>
          </w:p>
        </w:tc>
      </w:tr>
    </w:tbl>
    <w:p w:rsidR="008B4C3A" w:rsidRPr="008B4C3A" w:rsidRDefault="008B4C3A" w:rsidP="008B4C3A">
      <w:pPr>
        <w:suppressAutoHyphens/>
        <w:spacing w:before="0"/>
        <w:jc w:val="left"/>
        <w:rPr>
          <w:rFonts w:ascii="Times New Roman" w:hAnsi="Times New Roman"/>
          <w:sz w:val="24"/>
          <w:szCs w:val="20"/>
          <w:lang w:val="ru-RU" w:eastAsia="ar-SA"/>
        </w:rPr>
      </w:pPr>
    </w:p>
    <w:p w:rsidR="008B4C3A" w:rsidRPr="008B4C3A" w:rsidRDefault="008B4C3A" w:rsidP="008B4C3A">
      <w:pPr>
        <w:numPr>
          <w:ilvl w:val="0"/>
          <w:numId w:val="47"/>
        </w:numPr>
        <w:suppressAutoHyphens/>
        <w:spacing w:before="0" w:line="259" w:lineRule="auto"/>
        <w:jc w:val="left"/>
        <w:rPr>
          <w:rFonts w:cs="Arial"/>
          <w:sz w:val="24"/>
          <w:szCs w:val="20"/>
          <w:lang w:val="sr-Latn-RS" w:eastAsia="ar-SA"/>
        </w:rPr>
      </w:pPr>
      <w:r w:rsidRPr="008B4C3A">
        <w:rPr>
          <w:rFonts w:cs="Arial"/>
          <w:sz w:val="24"/>
          <w:szCs w:val="20"/>
          <w:lang w:val="sr-Cyrl-RS" w:eastAsia="ar-SA"/>
        </w:rPr>
        <w:t>Индустријска уља за алатне машине</w:t>
      </w:r>
      <w:r w:rsidRPr="008B4C3A">
        <w:rPr>
          <w:rFonts w:cs="Arial"/>
          <w:sz w:val="24"/>
          <w:szCs w:val="20"/>
          <w:lang w:val="x-none" w:eastAsia="ar-SA"/>
        </w:rPr>
        <w:t xml:space="preserve"> MOBIL NUTO H 32</w:t>
      </w:r>
      <w:r w:rsidRPr="008B4C3A">
        <w:rPr>
          <w:rFonts w:cs="Arial"/>
          <w:sz w:val="24"/>
          <w:szCs w:val="20"/>
          <w:lang w:val="sr-Cyrl-RS" w:eastAsia="ar-SA"/>
        </w:rPr>
        <w:t xml:space="preserve"> или одговарајуће, </w:t>
      </w:r>
      <w:r w:rsidRPr="008B4C3A">
        <w:rPr>
          <w:rFonts w:cs="Arial"/>
          <w:sz w:val="24"/>
          <w:szCs w:val="20"/>
          <w:lang w:val="hr-HR" w:eastAsia="ar-SA"/>
        </w:rPr>
        <w:t>MOBIL</w:t>
      </w:r>
      <w:r w:rsidRPr="008B4C3A">
        <w:rPr>
          <w:rFonts w:cs="Arial"/>
          <w:sz w:val="24"/>
          <w:szCs w:val="20"/>
          <w:lang w:val="sr-Cyrl-RS" w:eastAsia="ar-SA"/>
        </w:rPr>
        <w:t xml:space="preserve"> </w:t>
      </w:r>
      <w:r w:rsidRPr="008B4C3A">
        <w:rPr>
          <w:rFonts w:cs="Arial"/>
          <w:sz w:val="24"/>
          <w:szCs w:val="20"/>
          <w:lang w:val="hr-HR" w:eastAsia="ar-SA"/>
        </w:rPr>
        <w:t>SHC 626</w:t>
      </w:r>
      <w:r w:rsidRPr="008B4C3A">
        <w:rPr>
          <w:rFonts w:cs="Arial"/>
          <w:sz w:val="24"/>
          <w:szCs w:val="20"/>
          <w:lang w:val="sr-Cyrl-RS" w:eastAsia="ar-SA"/>
        </w:rPr>
        <w:t xml:space="preserve"> или</w:t>
      </w:r>
      <w:r w:rsidRPr="008B4C3A">
        <w:rPr>
          <w:rFonts w:cs="Arial"/>
          <w:sz w:val="24"/>
          <w:szCs w:val="20"/>
          <w:lang w:val="sr-Latn-RS" w:eastAsia="ar-SA"/>
        </w:rPr>
        <w:t xml:space="preserve"> o</w:t>
      </w:r>
      <w:r w:rsidRPr="008B4C3A">
        <w:rPr>
          <w:rFonts w:cs="Arial"/>
          <w:sz w:val="24"/>
          <w:szCs w:val="20"/>
          <w:lang w:val="sr-Cyrl-RS" w:eastAsia="ar-SA"/>
        </w:rPr>
        <w:t xml:space="preserve">дговарајуће и </w:t>
      </w:r>
      <w:r w:rsidRPr="008B4C3A">
        <w:rPr>
          <w:rFonts w:cs="Arial"/>
          <w:sz w:val="24"/>
          <w:szCs w:val="20"/>
          <w:lang w:val="hr-HR" w:eastAsia="ar-SA"/>
        </w:rPr>
        <w:t>MOBIL</w:t>
      </w:r>
      <w:r w:rsidRPr="008B4C3A">
        <w:rPr>
          <w:rFonts w:cs="Arial"/>
          <w:sz w:val="24"/>
          <w:szCs w:val="20"/>
          <w:lang w:val="sr-Cyrl-RS" w:eastAsia="ar-SA"/>
        </w:rPr>
        <w:t xml:space="preserve"> </w:t>
      </w:r>
      <w:r w:rsidRPr="008B4C3A">
        <w:rPr>
          <w:rFonts w:cs="Arial"/>
          <w:sz w:val="24"/>
          <w:szCs w:val="20"/>
          <w:lang w:val="hr-HR" w:eastAsia="ar-SA"/>
        </w:rPr>
        <w:t>SHC 62</w:t>
      </w:r>
      <w:r w:rsidRPr="008B4C3A">
        <w:rPr>
          <w:rFonts w:cs="Arial"/>
          <w:sz w:val="24"/>
          <w:szCs w:val="20"/>
          <w:lang w:val="sr-Cyrl-RS" w:eastAsia="ar-SA"/>
        </w:rPr>
        <w:t>9 или</w:t>
      </w:r>
      <w:r w:rsidRPr="008B4C3A">
        <w:rPr>
          <w:rFonts w:cs="Arial"/>
          <w:sz w:val="24"/>
          <w:szCs w:val="20"/>
          <w:lang w:val="sr-Latn-RS" w:eastAsia="ar-SA"/>
        </w:rPr>
        <w:t xml:space="preserve"> o</w:t>
      </w:r>
      <w:r w:rsidRPr="008B4C3A">
        <w:rPr>
          <w:rFonts w:cs="Arial"/>
          <w:sz w:val="24"/>
          <w:szCs w:val="20"/>
          <w:lang w:val="sr-Cyrl-RS" w:eastAsia="ar-SA"/>
        </w:rPr>
        <w:t xml:space="preserve">дговарајуће су намењена за подмазивање алатних машина произвођача OPTIMUM MASCHINEN GERMANY које су у </w:t>
      </w:r>
      <w:r w:rsidRPr="008B4C3A">
        <w:rPr>
          <w:rFonts w:cs="Arial"/>
          <w:sz w:val="24"/>
          <w:szCs w:val="20"/>
          <w:u w:val="single"/>
          <w:lang w:val="sr-Cyrl-RS" w:eastAsia="ar-SA"/>
        </w:rPr>
        <w:t>гарантном року</w:t>
      </w:r>
      <w:r w:rsidRPr="008B4C3A">
        <w:rPr>
          <w:rFonts w:cs="Arial"/>
          <w:sz w:val="24"/>
          <w:szCs w:val="20"/>
          <w:lang w:val="sr-Cyrl-RS" w:eastAsia="ar-SA"/>
        </w:rPr>
        <w:t>.</w:t>
      </w:r>
    </w:p>
    <w:p w:rsidR="008B4C3A" w:rsidRPr="008B4C3A" w:rsidRDefault="008B4C3A" w:rsidP="008B4C3A">
      <w:pPr>
        <w:numPr>
          <w:ilvl w:val="0"/>
          <w:numId w:val="47"/>
        </w:numPr>
        <w:suppressAutoHyphens/>
        <w:spacing w:before="0" w:line="259" w:lineRule="auto"/>
        <w:jc w:val="left"/>
        <w:rPr>
          <w:rFonts w:cs="Arial"/>
          <w:sz w:val="24"/>
          <w:szCs w:val="20"/>
          <w:lang w:val="sr-Latn-RS" w:eastAsia="ar-SA"/>
        </w:rPr>
      </w:pPr>
      <w:r w:rsidRPr="008B4C3A">
        <w:rPr>
          <w:rFonts w:cs="Arial"/>
          <w:sz w:val="24"/>
          <w:szCs w:val="20"/>
          <w:lang w:val="sr-Cyrl-RS" w:eastAsia="ar-SA"/>
        </w:rPr>
        <w:t>Уколико з</w:t>
      </w:r>
      <w:r w:rsidRPr="008B4C3A">
        <w:rPr>
          <w:rFonts w:cs="Arial"/>
          <w:sz w:val="24"/>
          <w:szCs w:val="20"/>
          <w:lang w:val="sr-Cyrl-CS" w:eastAsia="ar-SA"/>
        </w:rPr>
        <w:t>а</w:t>
      </w:r>
      <w:r w:rsidRPr="008B4C3A">
        <w:rPr>
          <w:rFonts w:cs="Arial"/>
          <w:sz w:val="24"/>
          <w:szCs w:val="20"/>
          <w:lang w:val="sr-Latn-RS" w:eastAsia="ar-SA"/>
        </w:rPr>
        <w:t xml:space="preserve"> </w:t>
      </w:r>
      <w:r w:rsidRPr="008B4C3A">
        <w:rPr>
          <w:rFonts w:cs="Arial"/>
          <w:sz w:val="24"/>
          <w:szCs w:val="20"/>
          <w:lang w:val="sr-Cyrl-CS" w:eastAsia="ar-SA"/>
        </w:rPr>
        <w:t>партију</w:t>
      </w:r>
      <w:r w:rsidRPr="008B4C3A">
        <w:rPr>
          <w:rFonts w:cs="Arial"/>
          <w:sz w:val="24"/>
          <w:szCs w:val="20"/>
          <w:lang w:val="sr-Latn-RS" w:eastAsia="ar-SA"/>
        </w:rPr>
        <w:t xml:space="preserve"> </w:t>
      </w:r>
      <w:r w:rsidRPr="008B4C3A">
        <w:rPr>
          <w:rFonts w:cs="Arial"/>
          <w:sz w:val="24"/>
          <w:szCs w:val="20"/>
          <w:lang w:val="sr-Cyrl-CS" w:eastAsia="ar-SA"/>
        </w:rPr>
        <w:t>бр</w:t>
      </w:r>
      <w:r w:rsidRPr="008B4C3A">
        <w:rPr>
          <w:rFonts w:cs="Arial"/>
          <w:sz w:val="24"/>
          <w:szCs w:val="20"/>
          <w:lang w:val="sr-Latn-RS" w:eastAsia="ar-SA"/>
        </w:rPr>
        <w:t>.5</w:t>
      </w:r>
      <w:r w:rsidRPr="008B4C3A">
        <w:rPr>
          <w:rFonts w:cs="Arial"/>
          <w:sz w:val="24"/>
          <w:szCs w:val="20"/>
          <w:lang w:val="sr-Cyrl-RS" w:eastAsia="ar-SA"/>
        </w:rPr>
        <w:t xml:space="preserve"> понуђач нуди одговарајуће уље, приликом подношења понуда доставити одобрење произвођача алатних машина OPTIMUM MASCHINEN GERMANY не старије од 1 године да понуђена уља могу да се користе на машинама њихове производње.</w:t>
      </w:r>
    </w:p>
    <w:p w:rsidR="008B4C3A" w:rsidRPr="008B4C3A" w:rsidRDefault="008B4C3A" w:rsidP="008B4C3A">
      <w:pPr>
        <w:numPr>
          <w:ilvl w:val="0"/>
          <w:numId w:val="47"/>
        </w:numPr>
        <w:suppressAutoHyphens/>
        <w:spacing w:before="0" w:line="259" w:lineRule="auto"/>
        <w:jc w:val="left"/>
        <w:rPr>
          <w:rFonts w:cs="Arial"/>
          <w:sz w:val="24"/>
          <w:szCs w:val="20"/>
          <w:lang w:val="sr-Latn-RS" w:eastAsia="ar-SA"/>
        </w:rPr>
      </w:pPr>
      <w:r w:rsidRPr="008B4C3A">
        <w:rPr>
          <w:rFonts w:cs="Arial"/>
          <w:sz w:val="24"/>
          <w:szCs w:val="20"/>
          <w:lang w:val="sr-Cyrl-RS" w:eastAsia="ar-SA"/>
        </w:rPr>
        <w:t xml:space="preserve">Уколико за партију бр.5 понуђач нуди уља која су одговарајућа горе наведеним уљима, приликом подношења понуда доставити </w:t>
      </w:r>
      <w:r w:rsidRPr="008B4C3A">
        <w:rPr>
          <w:rFonts w:cs="Arial"/>
          <w:sz w:val="24"/>
          <w:szCs w:val="20"/>
          <w:lang w:val="hr-HR" w:eastAsia="ar-SA"/>
        </w:rPr>
        <w:t>доказ у облику</w:t>
      </w:r>
      <w:r w:rsidRPr="008B4C3A">
        <w:rPr>
          <w:rFonts w:cs="Arial"/>
          <w:sz w:val="24"/>
          <w:szCs w:val="20"/>
          <w:lang w:val="sr-Cyrl-RS" w:eastAsia="ar-SA"/>
        </w:rPr>
        <w:t xml:space="preserve"> </w:t>
      </w:r>
      <w:r w:rsidRPr="008B4C3A">
        <w:rPr>
          <w:rFonts w:cs="Arial"/>
          <w:sz w:val="24"/>
          <w:szCs w:val="20"/>
          <w:lang w:val="hr-HR" w:eastAsia="ar-SA"/>
        </w:rPr>
        <w:t>извештаја</w:t>
      </w:r>
      <w:r w:rsidRPr="008B4C3A">
        <w:rPr>
          <w:rFonts w:cs="Arial"/>
          <w:sz w:val="24"/>
          <w:szCs w:val="20"/>
          <w:lang w:val="sr-Cyrl-RS" w:eastAsia="ar-SA"/>
        </w:rPr>
        <w:t xml:space="preserve"> </w:t>
      </w:r>
      <w:r w:rsidRPr="008B4C3A">
        <w:rPr>
          <w:rFonts w:cs="Arial"/>
          <w:sz w:val="24"/>
          <w:szCs w:val="20"/>
          <w:lang w:val="hr-HR" w:eastAsia="ar-SA"/>
        </w:rPr>
        <w:t>експлоатационог</w:t>
      </w:r>
      <w:r w:rsidRPr="008B4C3A">
        <w:rPr>
          <w:rFonts w:cs="Arial"/>
          <w:sz w:val="24"/>
          <w:szCs w:val="20"/>
          <w:lang w:val="sr-Cyrl-RS" w:eastAsia="ar-SA"/>
        </w:rPr>
        <w:t xml:space="preserve"> </w:t>
      </w:r>
      <w:r w:rsidRPr="008B4C3A">
        <w:rPr>
          <w:rFonts w:cs="Arial"/>
          <w:sz w:val="24"/>
          <w:szCs w:val="20"/>
          <w:lang w:val="hr-HR" w:eastAsia="ar-SA"/>
        </w:rPr>
        <w:t>испитивања</w:t>
      </w:r>
      <w:r w:rsidRPr="008B4C3A">
        <w:rPr>
          <w:rFonts w:cs="Arial"/>
          <w:sz w:val="24"/>
          <w:szCs w:val="20"/>
          <w:lang w:val="sr-Cyrl-RS" w:eastAsia="ar-SA"/>
        </w:rPr>
        <w:t xml:space="preserve"> </w:t>
      </w:r>
      <w:r w:rsidRPr="008B4C3A">
        <w:rPr>
          <w:rFonts w:cs="Arial"/>
          <w:sz w:val="24"/>
          <w:szCs w:val="20"/>
          <w:lang w:val="hr-HR" w:eastAsia="ar-SA"/>
        </w:rPr>
        <w:t>са</w:t>
      </w:r>
      <w:r w:rsidRPr="008B4C3A">
        <w:rPr>
          <w:rFonts w:cs="Arial"/>
          <w:sz w:val="24"/>
          <w:szCs w:val="20"/>
          <w:lang w:val="sr-Cyrl-RS" w:eastAsia="ar-SA"/>
        </w:rPr>
        <w:t xml:space="preserve"> </w:t>
      </w:r>
      <w:r w:rsidRPr="008B4C3A">
        <w:rPr>
          <w:rFonts w:cs="Arial"/>
          <w:sz w:val="24"/>
          <w:szCs w:val="20"/>
          <w:lang w:val="hr-HR" w:eastAsia="ar-SA"/>
        </w:rPr>
        <w:t>лабораторијским</w:t>
      </w:r>
      <w:r w:rsidRPr="008B4C3A">
        <w:rPr>
          <w:rFonts w:cs="Arial"/>
          <w:sz w:val="24"/>
          <w:szCs w:val="20"/>
          <w:lang w:val="sr-Cyrl-RS" w:eastAsia="ar-SA"/>
        </w:rPr>
        <w:t xml:space="preserve"> </w:t>
      </w:r>
      <w:r w:rsidRPr="008B4C3A">
        <w:rPr>
          <w:rFonts w:cs="Arial"/>
          <w:sz w:val="24"/>
          <w:szCs w:val="20"/>
          <w:lang w:val="hr-HR" w:eastAsia="ar-SA"/>
        </w:rPr>
        <w:t>анализама</w:t>
      </w:r>
      <w:r w:rsidRPr="008B4C3A">
        <w:rPr>
          <w:rFonts w:cs="Arial"/>
          <w:sz w:val="24"/>
          <w:szCs w:val="20"/>
          <w:lang w:val="sr-Cyrl-RS" w:eastAsia="ar-SA"/>
        </w:rPr>
        <w:t xml:space="preserve"> </w:t>
      </w:r>
      <w:r w:rsidRPr="008B4C3A">
        <w:rPr>
          <w:rFonts w:cs="Arial"/>
          <w:sz w:val="24"/>
          <w:szCs w:val="20"/>
          <w:lang w:val="hr-HR" w:eastAsia="ar-SA"/>
        </w:rPr>
        <w:t>урађеној у независној</w:t>
      </w:r>
      <w:r w:rsidRPr="008B4C3A">
        <w:rPr>
          <w:rFonts w:cs="Arial"/>
          <w:sz w:val="24"/>
          <w:szCs w:val="20"/>
          <w:lang w:val="sr-Cyrl-RS" w:eastAsia="ar-SA"/>
        </w:rPr>
        <w:t xml:space="preserve"> </w:t>
      </w:r>
      <w:r w:rsidRPr="008B4C3A">
        <w:rPr>
          <w:rFonts w:cs="Arial"/>
          <w:sz w:val="24"/>
          <w:szCs w:val="20"/>
          <w:lang w:val="hr-HR" w:eastAsia="ar-SA"/>
        </w:rPr>
        <w:t>акредитованој</w:t>
      </w:r>
      <w:r w:rsidRPr="008B4C3A">
        <w:rPr>
          <w:rFonts w:cs="Arial"/>
          <w:sz w:val="24"/>
          <w:szCs w:val="20"/>
          <w:lang w:val="sr-Cyrl-RS" w:eastAsia="ar-SA"/>
        </w:rPr>
        <w:t xml:space="preserve"> </w:t>
      </w:r>
      <w:r w:rsidRPr="008B4C3A">
        <w:rPr>
          <w:rFonts w:cs="Arial"/>
          <w:sz w:val="24"/>
          <w:szCs w:val="20"/>
          <w:lang w:val="hr-HR" w:eastAsia="ar-SA"/>
        </w:rPr>
        <w:t>лабораторији</w:t>
      </w:r>
      <w:r w:rsidRPr="008B4C3A">
        <w:rPr>
          <w:rFonts w:cs="Arial"/>
          <w:sz w:val="24"/>
          <w:szCs w:val="20"/>
          <w:lang w:val="sr-Cyrl-RS" w:eastAsia="ar-SA"/>
        </w:rPr>
        <w:t xml:space="preserve"> </w:t>
      </w:r>
      <w:r w:rsidRPr="008B4C3A">
        <w:rPr>
          <w:rFonts w:cs="Arial"/>
          <w:sz w:val="24"/>
          <w:szCs w:val="20"/>
          <w:lang w:val="hr-HR" w:eastAsia="ar-SA"/>
        </w:rPr>
        <w:t>на</w:t>
      </w:r>
      <w:r w:rsidRPr="008B4C3A">
        <w:rPr>
          <w:rFonts w:cs="Arial"/>
          <w:sz w:val="24"/>
          <w:szCs w:val="20"/>
          <w:lang w:val="sr-Cyrl-RS" w:eastAsia="ar-SA"/>
        </w:rPr>
        <w:t xml:space="preserve"> алатним машинама произвођача OPTIMUM MASCHINEN GERMANY </w:t>
      </w:r>
      <w:r w:rsidRPr="008B4C3A">
        <w:rPr>
          <w:rFonts w:cs="Arial"/>
          <w:sz w:val="24"/>
          <w:szCs w:val="20"/>
          <w:lang w:val="hr-HR" w:eastAsia="ar-SA"/>
        </w:rPr>
        <w:t>као</w:t>
      </w:r>
      <w:r w:rsidRPr="008B4C3A">
        <w:rPr>
          <w:rFonts w:cs="Arial"/>
          <w:sz w:val="24"/>
          <w:szCs w:val="20"/>
          <w:lang w:val="sr-Cyrl-RS" w:eastAsia="ar-SA"/>
        </w:rPr>
        <w:t xml:space="preserve"> </w:t>
      </w:r>
      <w:r w:rsidRPr="008B4C3A">
        <w:rPr>
          <w:rFonts w:cs="Arial"/>
          <w:sz w:val="24"/>
          <w:szCs w:val="20"/>
          <w:lang w:val="hr-HR" w:eastAsia="ar-SA"/>
        </w:rPr>
        <w:t>доказ</w:t>
      </w:r>
      <w:r w:rsidRPr="008B4C3A">
        <w:rPr>
          <w:rFonts w:cs="Arial"/>
          <w:sz w:val="24"/>
          <w:szCs w:val="20"/>
          <w:lang w:val="sr-Cyrl-RS" w:eastAsia="ar-SA"/>
        </w:rPr>
        <w:t xml:space="preserve"> </w:t>
      </w:r>
      <w:r w:rsidRPr="008B4C3A">
        <w:rPr>
          <w:rFonts w:cs="Arial"/>
          <w:sz w:val="24"/>
          <w:szCs w:val="20"/>
          <w:lang w:val="hr-HR" w:eastAsia="ar-SA"/>
        </w:rPr>
        <w:t>да</w:t>
      </w:r>
      <w:r w:rsidRPr="008B4C3A">
        <w:rPr>
          <w:rFonts w:cs="Arial"/>
          <w:sz w:val="24"/>
          <w:szCs w:val="20"/>
          <w:lang w:val="sr-Cyrl-RS" w:eastAsia="ar-SA"/>
        </w:rPr>
        <w:t xml:space="preserve"> </w:t>
      </w:r>
      <w:r w:rsidRPr="008B4C3A">
        <w:rPr>
          <w:rFonts w:cs="Arial"/>
          <w:sz w:val="24"/>
          <w:szCs w:val="20"/>
          <w:lang w:val="hr-HR" w:eastAsia="ar-SA"/>
        </w:rPr>
        <w:t>је</w:t>
      </w:r>
      <w:r w:rsidRPr="008B4C3A">
        <w:rPr>
          <w:rFonts w:cs="Arial"/>
          <w:sz w:val="24"/>
          <w:szCs w:val="20"/>
          <w:lang w:val="sr-Cyrl-RS" w:eastAsia="ar-SA"/>
        </w:rPr>
        <w:t xml:space="preserve"> </w:t>
      </w:r>
      <w:r w:rsidRPr="008B4C3A">
        <w:rPr>
          <w:rFonts w:cs="Arial"/>
          <w:sz w:val="24"/>
          <w:szCs w:val="20"/>
          <w:lang w:val="hr-HR" w:eastAsia="ar-SA"/>
        </w:rPr>
        <w:t>уље</w:t>
      </w:r>
      <w:r w:rsidRPr="008B4C3A">
        <w:rPr>
          <w:rFonts w:cs="Arial"/>
          <w:sz w:val="24"/>
          <w:szCs w:val="20"/>
          <w:lang w:val="sr-Cyrl-RS" w:eastAsia="ar-SA"/>
        </w:rPr>
        <w:t xml:space="preserve"> </w:t>
      </w:r>
      <w:r w:rsidRPr="008B4C3A">
        <w:rPr>
          <w:rFonts w:cs="Arial"/>
          <w:sz w:val="24"/>
          <w:szCs w:val="20"/>
          <w:lang w:val="hr-HR" w:eastAsia="ar-SA"/>
        </w:rPr>
        <w:t>задовољило</w:t>
      </w:r>
      <w:r w:rsidRPr="008B4C3A">
        <w:rPr>
          <w:rFonts w:cs="Arial"/>
          <w:sz w:val="24"/>
          <w:szCs w:val="20"/>
          <w:lang w:val="sr-Cyrl-RS" w:eastAsia="ar-SA"/>
        </w:rPr>
        <w:t xml:space="preserve"> </w:t>
      </w:r>
      <w:r w:rsidRPr="008B4C3A">
        <w:rPr>
          <w:rFonts w:cs="Arial"/>
          <w:sz w:val="24"/>
          <w:szCs w:val="20"/>
          <w:lang w:val="hr-HR" w:eastAsia="ar-SA"/>
        </w:rPr>
        <w:t>захтевани</w:t>
      </w:r>
      <w:r w:rsidRPr="008B4C3A">
        <w:rPr>
          <w:rFonts w:cs="Arial"/>
          <w:sz w:val="24"/>
          <w:szCs w:val="20"/>
          <w:lang w:val="sr-Cyrl-RS" w:eastAsia="ar-SA"/>
        </w:rPr>
        <w:t xml:space="preserve"> </w:t>
      </w:r>
      <w:r w:rsidRPr="008B4C3A">
        <w:rPr>
          <w:rFonts w:cs="Arial"/>
          <w:sz w:val="24"/>
          <w:szCs w:val="20"/>
          <w:lang w:val="hr-HR" w:eastAsia="ar-SA"/>
        </w:rPr>
        <w:t>квалитет</w:t>
      </w:r>
      <w:r w:rsidRPr="008B4C3A">
        <w:rPr>
          <w:rFonts w:cs="Arial"/>
          <w:sz w:val="24"/>
          <w:szCs w:val="20"/>
          <w:lang w:val="sr-Cyrl-RS" w:eastAsia="ar-SA"/>
        </w:rPr>
        <w:t xml:space="preserve"> </w:t>
      </w:r>
      <w:r w:rsidRPr="008B4C3A">
        <w:rPr>
          <w:rFonts w:cs="Arial"/>
          <w:sz w:val="24"/>
          <w:szCs w:val="20"/>
          <w:lang w:val="hr-HR" w:eastAsia="ar-SA"/>
        </w:rPr>
        <w:t>произвођача</w:t>
      </w:r>
      <w:r w:rsidRPr="008B4C3A">
        <w:rPr>
          <w:rFonts w:cs="Arial"/>
          <w:sz w:val="24"/>
          <w:szCs w:val="20"/>
          <w:lang w:val="sr-Cyrl-RS" w:eastAsia="ar-SA"/>
        </w:rPr>
        <w:t xml:space="preserve"> </w:t>
      </w:r>
      <w:r w:rsidRPr="008B4C3A">
        <w:rPr>
          <w:rFonts w:cs="Arial"/>
          <w:sz w:val="24"/>
          <w:szCs w:val="20"/>
          <w:lang w:val="hr-HR" w:eastAsia="ar-SA"/>
        </w:rPr>
        <w:t>опреме</w:t>
      </w:r>
      <w:r w:rsidRPr="008B4C3A">
        <w:rPr>
          <w:rFonts w:cs="Arial"/>
          <w:sz w:val="24"/>
          <w:szCs w:val="20"/>
          <w:lang w:val="sr-Cyrl-RS" w:eastAsia="ar-SA"/>
        </w:rPr>
        <w:t xml:space="preserve"> </w:t>
      </w:r>
      <w:r w:rsidRPr="008B4C3A">
        <w:rPr>
          <w:rFonts w:cs="Arial"/>
          <w:sz w:val="24"/>
          <w:szCs w:val="20"/>
          <w:lang w:val="hr-HR" w:eastAsia="ar-SA"/>
        </w:rPr>
        <w:t>за</w:t>
      </w:r>
      <w:r w:rsidRPr="008B4C3A">
        <w:rPr>
          <w:rFonts w:cs="Arial"/>
          <w:sz w:val="24"/>
          <w:szCs w:val="20"/>
          <w:lang w:val="sr-Cyrl-RS" w:eastAsia="ar-SA"/>
        </w:rPr>
        <w:t xml:space="preserve"> </w:t>
      </w:r>
      <w:r w:rsidRPr="008B4C3A">
        <w:rPr>
          <w:rFonts w:cs="Arial"/>
          <w:sz w:val="24"/>
          <w:szCs w:val="20"/>
          <w:lang w:val="hr-HR" w:eastAsia="ar-SA"/>
        </w:rPr>
        <w:t>уље у експлоатацији.</w:t>
      </w:r>
    </w:p>
    <w:p w:rsidR="008B4C3A" w:rsidRPr="008B4C3A" w:rsidRDefault="008B4C3A" w:rsidP="008B4C3A">
      <w:pPr>
        <w:numPr>
          <w:ilvl w:val="0"/>
          <w:numId w:val="47"/>
        </w:numPr>
        <w:suppressAutoHyphens/>
        <w:spacing w:before="0" w:line="259" w:lineRule="auto"/>
        <w:jc w:val="left"/>
        <w:rPr>
          <w:rFonts w:cs="Arial"/>
          <w:sz w:val="24"/>
          <w:szCs w:val="20"/>
          <w:lang w:val="sr-Cyrl-RS" w:eastAsia="ar-SA"/>
        </w:rPr>
      </w:pPr>
      <w:r w:rsidRPr="008B4C3A">
        <w:rPr>
          <w:rFonts w:cs="Arial"/>
          <w:sz w:val="24"/>
          <w:szCs w:val="20"/>
          <w:lang w:val="sr-Latn-RS" w:eastAsia="ar-SA"/>
        </w:rPr>
        <w:t>За сваку ставку доставити уз понуду</w:t>
      </w:r>
      <w:r w:rsidRPr="008B4C3A">
        <w:rPr>
          <w:rFonts w:cs="Arial"/>
          <w:sz w:val="24"/>
          <w:szCs w:val="20"/>
          <w:lang w:val="sr-Cyrl-RS" w:eastAsia="ar-SA"/>
        </w:rPr>
        <w:t xml:space="preserve"> технички лист о производу.</w:t>
      </w:r>
    </w:p>
    <w:p w:rsidR="008B4C3A" w:rsidRPr="00FE4288" w:rsidRDefault="008B4C3A" w:rsidP="008B4C3A">
      <w:pPr>
        <w:numPr>
          <w:ilvl w:val="0"/>
          <w:numId w:val="47"/>
        </w:numPr>
        <w:suppressAutoHyphens/>
        <w:spacing w:before="0" w:after="160" w:line="259" w:lineRule="auto"/>
        <w:jc w:val="left"/>
        <w:rPr>
          <w:rFonts w:cs="Arial"/>
          <w:sz w:val="24"/>
          <w:szCs w:val="20"/>
          <w:lang w:val="sr-Cyrl-RS" w:eastAsia="ar-SA"/>
        </w:rPr>
      </w:pPr>
      <w:r w:rsidRPr="008B4C3A">
        <w:rPr>
          <w:rFonts w:cs="Arial"/>
          <w:sz w:val="24"/>
          <w:szCs w:val="20"/>
          <w:lang w:val="sr-Cyrl-RS" w:eastAsia="ar-SA"/>
        </w:rPr>
        <w:t xml:space="preserve">За сваку ставку доставити </w:t>
      </w:r>
      <w:r w:rsidRPr="008B4C3A">
        <w:rPr>
          <w:rFonts w:cs="Arial"/>
          <w:sz w:val="24"/>
          <w:szCs w:val="20"/>
          <w:lang w:val="sr-Latn-RS" w:eastAsia="ar-SA"/>
        </w:rPr>
        <w:t xml:space="preserve"> сертификат o </w:t>
      </w:r>
      <w:r w:rsidRPr="008B4C3A">
        <w:rPr>
          <w:rFonts w:cs="Arial"/>
          <w:sz w:val="24"/>
          <w:szCs w:val="20"/>
          <w:lang w:val="sr-Cyrl-RS" w:eastAsia="ar-SA"/>
        </w:rPr>
        <w:t>анализи уља на српском језику</w:t>
      </w:r>
    </w:p>
    <w:p w:rsidR="008B4C3A" w:rsidRPr="008B4C3A" w:rsidRDefault="008B4C3A" w:rsidP="008B4C3A">
      <w:pPr>
        <w:tabs>
          <w:tab w:val="right" w:pos="10255"/>
        </w:tabs>
        <w:spacing w:before="0"/>
        <w:rPr>
          <w:rFonts w:eastAsia="Calibri" w:cs="Arial"/>
          <w:lang w:val="sr-Cyrl-RS" w:eastAsia="zh-CN"/>
        </w:rPr>
      </w:pPr>
      <w:r w:rsidRPr="008B4C3A">
        <w:rPr>
          <w:rFonts w:eastAsia="Calibri" w:cs="Arial"/>
          <w:lang w:val="sr-Cyrl-RS" w:eastAsia="zh-CN"/>
        </w:rPr>
        <w:t>Техничка документација која се доставља уз испоруку, а којом се доказује да понуђена добра испуњавају захтеване техничке карактеристике и захтеве наручиоца:</w:t>
      </w:r>
    </w:p>
    <w:p w:rsidR="008B4C3A" w:rsidRPr="008B4C3A" w:rsidRDefault="008B4C3A" w:rsidP="008B4C3A">
      <w:pPr>
        <w:numPr>
          <w:ilvl w:val="0"/>
          <w:numId w:val="41"/>
        </w:numPr>
        <w:tabs>
          <w:tab w:val="right" w:pos="10255"/>
        </w:tabs>
        <w:suppressAutoHyphens/>
        <w:spacing w:before="0" w:after="200" w:line="276" w:lineRule="auto"/>
        <w:contextualSpacing/>
        <w:jc w:val="left"/>
        <w:rPr>
          <w:rFonts w:eastAsia="Calibri" w:cs="Arial"/>
          <w:lang w:val="sr-Cyrl-RS" w:eastAsia="zh-CN"/>
        </w:rPr>
      </w:pPr>
      <w:r w:rsidRPr="008B4C3A">
        <w:rPr>
          <w:rFonts w:eastAsia="Calibri" w:cs="Arial"/>
          <w:lang w:val="sr-Cyrl-RS" w:eastAsia="zh-CN"/>
        </w:rPr>
        <w:t>Сертификат о анализи уља на српском језику или преведен на српски језик оверен од стране овлашћеног преводиоца.</w:t>
      </w:r>
    </w:p>
    <w:p w:rsidR="00C209A3" w:rsidRPr="00FE4288" w:rsidRDefault="008B4C3A" w:rsidP="00FE4288">
      <w:pPr>
        <w:numPr>
          <w:ilvl w:val="0"/>
          <w:numId w:val="41"/>
        </w:numPr>
        <w:tabs>
          <w:tab w:val="right" w:pos="10255"/>
        </w:tabs>
        <w:suppressAutoHyphens/>
        <w:spacing w:before="0" w:after="200" w:line="276" w:lineRule="auto"/>
        <w:contextualSpacing/>
        <w:jc w:val="left"/>
        <w:rPr>
          <w:rFonts w:eastAsia="Calibri" w:cs="Arial"/>
          <w:lang w:val="sr-Cyrl-RS" w:eastAsia="zh-CN"/>
        </w:rPr>
      </w:pPr>
      <w:r w:rsidRPr="008B4C3A">
        <w:rPr>
          <w:rFonts w:eastAsia="Calibri" w:cs="Arial"/>
          <w:lang w:val="sr-Cyrl-RS" w:eastAsia="zh-CN"/>
        </w:rPr>
        <w:t>Безбедносни лист</w:t>
      </w:r>
    </w:p>
    <w:p w:rsidR="008B4C3A" w:rsidRPr="008B4C3A" w:rsidRDefault="008B4C3A" w:rsidP="008B4C3A">
      <w:pPr>
        <w:suppressAutoHyphens/>
        <w:rPr>
          <w:rFonts w:cs="Arial"/>
          <w:sz w:val="24"/>
          <w:szCs w:val="20"/>
          <w:lang w:val="sr-Cyrl-RS" w:eastAsia="ar-SA"/>
        </w:rPr>
      </w:pPr>
      <w:r w:rsidRPr="008B4C3A">
        <w:rPr>
          <w:rFonts w:cs="Arial"/>
          <w:b/>
          <w:sz w:val="24"/>
          <w:szCs w:val="20"/>
          <w:lang w:val="sr-Cyrl-RS" w:eastAsia="ar-SA"/>
        </w:rPr>
        <w:t>Посебни захтеви који се односе на паковање, обележавање и други захтеви</w:t>
      </w:r>
      <w:r w:rsidRPr="008B4C3A">
        <w:rPr>
          <w:rFonts w:cs="Arial"/>
          <w:sz w:val="24"/>
          <w:szCs w:val="20"/>
          <w:lang w:val="sr-Cyrl-RS" w:eastAsia="ar-SA"/>
        </w:rPr>
        <w:t xml:space="preserve"> </w:t>
      </w:r>
    </w:p>
    <w:p w:rsidR="008B4C3A" w:rsidRPr="008B4C3A" w:rsidRDefault="008B4C3A" w:rsidP="008B4C3A">
      <w:pPr>
        <w:suppressAutoHyphens/>
        <w:spacing w:before="0"/>
        <w:rPr>
          <w:rFonts w:eastAsia="TimesNewRomanPS-BoldMT" w:cs="Arial"/>
          <w:bCs/>
          <w:sz w:val="24"/>
          <w:szCs w:val="20"/>
          <w:lang w:val="sr-Cyrl-RS" w:eastAsia="ar-SA"/>
        </w:rPr>
      </w:pPr>
      <w:r w:rsidRPr="008B4C3A">
        <w:rPr>
          <w:rFonts w:eastAsia="TimesNewRomanPS-BoldMT" w:cs="Arial"/>
          <w:bCs/>
          <w:sz w:val="24"/>
          <w:szCs w:val="20"/>
          <w:lang w:val="sr-Cyrl-RS" w:eastAsia="ar-SA"/>
        </w:rPr>
        <w:t>Испорука се врши у бурићима и кантама.</w:t>
      </w:r>
    </w:p>
    <w:p w:rsidR="008B4C3A" w:rsidRPr="008B4C3A" w:rsidRDefault="008B4C3A" w:rsidP="008B4C3A">
      <w:pPr>
        <w:suppressAutoHyphens/>
        <w:spacing w:before="0"/>
        <w:rPr>
          <w:rFonts w:eastAsia="TimesNewRomanPS-BoldMT" w:cs="Arial"/>
          <w:bCs/>
          <w:sz w:val="24"/>
          <w:szCs w:val="20"/>
          <w:lang w:val="sr-Cyrl-CS" w:eastAsia="ar-SA"/>
        </w:rPr>
      </w:pPr>
      <w:r w:rsidRPr="008B4C3A">
        <w:rPr>
          <w:rFonts w:eastAsia="TimesNewRomanPS-BoldMT" w:cs="Arial"/>
          <w:bCs/>
          <w:sz w:val="24"/>
          <w:szCs w:val="20"/>
          <w:lang w:val="sr-Cyrl-RS" w:eastAsia="ar-SA"/>
        </w:rPr>
        <w:t>Сва испоручена роба мора бити обележена следећим подацима</w:t>
      </w:r>
      <w:r w:rsidRPr="008B4C3A">
        <w:rPr>
          <w:rFonts w:eastAsia="TimesNewRomanPS-BoldMT" w:cs="Arial"/>
          <w:bCs/>
          <w:sz w:val="24"/>
          <w:szCs w:val="20"/>
          <w:lang w:val="sr-Cyrl-CS" w:eastAsia="ar-SA"/>
        </w:rPr>
        <w:t>:</w:t>
      </w:r>
    </w:p>
    <w:p w:rsidR="008B4C3A" w:rsidRPr="008B4C3A" w:rsidRDefault="008B4C3A" w:rsidP="008B4C3A">
      <w:pPr>
        <w:numPr>
          <w:ilvl w:val="0"/>
          <w:numId w:val="49"/>
        </w:numPr>
        <w:suppressAutoHyphens/>
        <w:spacing w:before="0"/>
        <w:contextualSpacing/>
        <w:jc w:val="left"/>
        <w:rPr>
          <w:rFonts w:eastAsia="TimesNewRomanPS-BoldMT" w:cs="Arial"/>
          <w:bCs/>
          <w:lang w:val="sr-Cyrl-RS"/>
        </w:rPr>
      </w:pPr>
      <w:r w:rsidRPr="008B4C3A">
        <w:rPr>
          <w:rFonts w:eastAsia="TimesNewRomanPS-BoldMT" w:cs="Arial"/>
          <w:bCs/>
          <w:lang w:val="sr-Cyrl-RS"/>
        </w:rPr>
        <w:t>Назив робе</w:t>
      </w:r>
    </w:p>
    <w:p w:rsidR="008B4C3A" w:rsidRPr="008B4C3A" w:rsidRDefault="008B4C3A" w:rsidP="008B4C3A">
      <w:pPr>
        <w:numPr>
          <w:ilvl w:val="0"/>
          <w:numId w:val="49"/>
        </w:numPr>
        <w:suppressAutoHyphens/>
        <w:spacing w:before="0"/>
        <w:contextualSpacing/>
        <w:jc w:val="left"/>
        <w:rPr>
          <w:rFonts w:eastAsia="TimesNewRomanPS-BoldMT" w:cs="Arial"/>
          <w:bCs/>
          <w:lang w:val="sr-Cyrl-RS"/>
        </w:rPr>
      </w:pPr>
      <w:r w:rsidRPr="008B4C3A">
        <w:rPr>
          <w:rFonts w:eastAsia="TimesNewRomanPS-BoldMT" w:cs="Arial"/>
          <w:bCs/>
          <w:lang w:val="sr-Cyrl-RS"/>
        </w:rPr>
        <w:t>Назив произвођача и земља порекла</w:t>
      </w:r>
    </w:p>
    <w:p w:rsidR="008B4C3A" w:rsidRPr="008B4C3A" w:rsidRDefault="008B4C3A" w:rsidP="008B4C3A">
      <w:pPr>
        <w:numPr>
          <w:ilvl w:val="0"/>
          <w:numId w:val="49"/>
        </w:numPr>
        <w:suppressAutoHyphens/>
        <w:spacing w:before="0"/>
        <w:contextualSpacing/>
        <w:jc w:val="left"/>
        <w:rPr>
          <w:rFonts w:eastAsia="TimesNewRomanPS-BoldMT" w:cs="Arial"/>
          <w:bCs/>
          <w:lang w:val="sr-Cyrl-RS"/>
        </w:rPr>
      </w:pPr>
      <w:r w:rsidRPr="008B4C3A">
        <w:rPr>
          <w:rFonts w:eastAsia="TimesNewRomanPS-BoldMT" w:cs="Arial"/>
          <w:bCs/>
          <w:lang w:val="sr-Cyrl-RS"/>
        </w:rPr>
        <w:t xml:space="preserve">Датум производње </w:t>
      </w:r>
    </w:p>
    <w:p w:rsidR="008B4C3A" w:rsidRPr="008B4C3A" w:rsidRDefault="008B4C3A" w:rsidP="008B4C3A">
      <w:pPr>
        <w:numPr>
          <w:ilvl w:val="0"/>
          <w:numId w:val="49"/>
        </w:numPr>
        <w:suppressAutoHyphens/>
        <w:spacing w:before="0"/>
        <w:contextualSpacing/>
        <w:jc w:val="left"/>
        <w:rPr>
          <w:rFonts w:eastAsia="TimesNewRomanPS-BoldMT" w:cs="Arial"/>
          <w:bCs/>
          <w:lang w:val="sr-Cyrl-RS"/>
        </w:rPr>
      </w:pPr>
      <w:r w:rsidRPr="008B4C3A">
        <w:rPr>
          <w:rFonts w:eastAsia="TimesNewRomanPS-BoldMT" w:cs="Arial"/>
          <w:bCs/>
          <w:lang w:val="sr-Cyrl-RS"/>
        </w:rPr>
        <w:t>Број шарже</w:t>
      </w:r>
    </w:p>
    <w:p w:rsidR="008B4C3A" w:rsidRPr="008B4C3A" w:rsidRDefault="008B4C3A" w:rsidP="008B4C3A">
      <w:pPr>
        <w:suppressAutoHyphens/>
        <w:spacing w:before="0"/>
        <w:rPr>
          <w:rFonts w:eastAsia="TimesNewRomanPS-BoldMT" w:cs="Arial"/>
          <w:bCs/>
          <w:sz w:val="24"/>
          <w:szCs w:val="20"/>
          <w:lang w:val="sr-Cyrl-CS" w:eastAsia="ar-SA"/>
        </w:rPr>
      </w:pPr>
    </w:p>
    <w:p w:rsidR="008B4C3A" w:rsidRPr="008B4C3A" w:rsidRDefault="008B4C3A" w:rsidP="008B4C3A">
      <w:pPr>
        <w:suppressAutoHyphens/>
        <w:spacing w:before="0"/>
        <w:rPr>
          <w:rFonts w:eastAsia="TimesNewRomanPS-BoldMT" w:cs="Arial"/>
          <w:bCs/>
          <w:sz w:val="24"/>
          <w:szCs w:val="20"/>
          <w:lang w:val="sr-Cyrl-RS" w:eastAsia="ar-SA"/>
        </w:rPr>
      </w:pPr>
      <w:r w:rsidRPr="008B4C3A">
        <w:rPr>
          <w:rFonts w:eastAsia="TimesNewRomanPS-BoldMT" w:cs="Arial"/>
          <w:bCs/>
          <w:sz w:val="24"/>
          <w:szCs w:val="20"/>
          <w:lang w:val="sr-Cyrl-RS" w:eastAsia="ar-SA"/>
        </w:rPr>
        <w:t>Уколико захтевана  и понуђена количина добара није дељива без остатка, због амбалаже, испорука ће се вршити до  количине добара која је нижа од захтеване тј. до прве ниже количине која је дељива без остатка.</w:t>
      </w:r>
    </w:p>
    <w:p w:rsidR="008B4C3A" w:rsidRPr="008B4C3A" w:rsidRDefault="008B4C3A" w:rsidP="008B4C3A">
      <w:pPr>
        <w:suppressAutoHyphens/>
        <w:spacing w:before="0"/>
        <w:rPr>
          <w:rFonts w:cs="Arial"/>
          <w:sz w:val="24"/>
          <w:szCs w:val="20"/>
          <w:lang w:val="sr-Cyrl-RS" w:eastAsia="ar-SA"/>
        </w:rPr>
      </w:pPr>
      <w:r w:rsidRPr="008B4C3A">
        <w:rPr>
          <w:rFonts w:cs="Arial"/>
          <w:bCs/>
          <w:sz w:val="24"/>
          <w:szCs w:val="20"/>
          <w:lang w:val="sr-Cyrl-RS" w:eastAsia="ar-SA"/>
        </w:rPr>
        <w:t xml:space="preserve">Изабрани Понуђач уговорено добро допрема </w:t>
      </w:r>
      <w:r w:rsidRPr="008B4C3A">
        <w:rPr>
          <w:rFonts w:cs="Arial"/>
          <w:bCs/>
          <w:sz w:val="24"/>
          <w:szCs w:val="20"/>
          <w:lang w:val="sl-SI" w:eastAsia="ar-SA"/>
        </w:rPr>
        <w:t xml:space="preserve">прописаним </w:t>
      </w:r>
      <w:r w:rsidRPr="008B4C3A">
        <w:rPr>
          <w:rFonts w:cs="Arial"/>
          <w:bCs/>
          <w:sz w:val="24"/>
          <w:szCs w:val="20"/>
          <w:lang w:val="sr-Cyrl-RS" w:eastAsia="ar-SA"/>
        </w:rPr>
        <w:t xml:space="preserve">возилом </w:t>
      </w:r>
      <w:r w:rsidRPr="008B4C3A">
        <w:rPr>
          <w:rFonts w:cs="Arial"/>
          <w:bCs/>
          <w:sz w:val="24"/>
          <w:szCs w:val="20"/>
          <w:lang w:val="sr-Latn-RS" w:eastAsia="ar-SA"/>
        </w:rPr>
        <w:t xml:space="preserve">на </w:t>
      </w:r>
      <w:r w:rsidRPr="008B4C3A">
        <w:rPr>
          <w:rFonts w:cs="Arial"/>
          <w:bCs/>
          <w:sz w:val="24"/>
          <w:szCs w:val="20"/>
          <w:lang w:val="sr-Cyrl-RS" w:eastAsia="ar-SA"/>
        </w:rPr>
        <w:t xml:space="preserve">безбедан </w:t>
      </w:r>
      <w:r w:rsidRPr="008B4C3A">
        <w:rPr>
          <w:rFonts w:cs="Arial"/>
          <w:bCs/>
          <w:sz w:val="24"/>
          <w:szCs w:val="20"/>
          <w:lang w:val="sl-SI" w:eastAsia="ar-SA"/>
        </w:rPr>
        <w:t>на</w:t>
      </w:r>
      <w:r w:rsidRPr="008B4C3A">
        <w:rPr>
          <w:rFonts w:cs="Arial"/>
          <w:bCs/>
          <w:sz w:val="24"/>
          <w:szCs w:val="20"/>
          <w:lang w:val="sr-Latn-RS" w:eastAsia="ar-SA"/>
        </w:rPr>
        <w:t>ч</w:t>
      </w:r>
      <w:r w:rsidRPr="008B4C3A">
        <w:rPr>
          <w:rFonts w:cs="Arial"/>
          <w:bCs/>
          <w:sz w:val="24"/>
          <w:szCs w:val="20"/>
          <w:lang w:val="sl-SI" w:eastAsia="ar-SA"/>
        </w:rPr>
        <w:t>ин</w:t>
      </w:r>
      <w:r w:rsidRPr="008B4C3A">
        <w:rPr>
          <w:rFonts w:cs="Arial"/>
          <w:bCs/>
          <w:sz w:val="24"/>
          <w:szCs w:val="20"/>
          <w:lang w:val="sr-Cyrl-RS" w:eastAsia="ar-SA"/>
        </w:rPr>
        <w:t>,</w:t>
      </w:r>
      <w:r w:rsidRPr="008B4C3A">
        <w:rPr>
          <w:rFonts w:cs="Arial"/>
          <w:bCs/>
          <w:sz w:val="24"/>
          <w:szCs w:val="20"/>
          <w:lang w:val="sl-SI" w:eastAsia="ar-SA"/>
        </w:rPr>
        <w:t xml:space="preserve"> који мора </w:t>
      </w:r>
      <w:r w:rsidRPr="008B4C3A">
        <w:rPr>
          <w:rFonts w:cs="Arial"/>
          <w:bCs/>
          <w:sz w:val="24"/>
          <w:szCs w:val="20"/>
          <w:lang w:val="sr-Cyrl-RS" w:eastAsia="ar-SA"/>
        </w:rPr>
        <w:t xml:space="preserve">добро </w:t>
      </w:r>
      <w:r w:rsidRPr="008B4C3A">
        <w:rPr>
          <w:rFonts w:cs="Arial"/>
          <w:bCs/>
          <w:sz w:val="24"/>
          <w:szCs w:val="20"/>
          <w:lang w:val="sl-SI" w:eastAsia="ar-SA"/>
        </w:rPr>
        <w:t>да</w:t>
      </w:r>
      <w:r w:rsidRPr="008B4C3A">
        <w:rPr>
          <w:rFonts w:cs="Arial"/>
          <w:bCs/>
          <w:sz w:val="24"/>
          <w:szCs w:val="20"/>
          <w:lang w:val="sr-Latn-RS" w:eastAsia="ar-SA"/>
        </w:rPr>
        <w:t xml:space="preserve"> з</w:t>
      </w:r>
      <w:r w:rsidRPr="008B4C3A">
        <w:rPr>
          <w:rFonts w:cs="Arial"/>
          <w:bCs/>
          <w:sz w:val="24"/>
          <w:szCs w:val="20"/>
          <w:lang w:val="sl-SI" w:eastAsia="ar-SA"/>
        </w:rPr>
        <w:t>а</w:t>
      </w:r>
      <w:r w:rsidRPr="008B4C3A">
        <w:rPr>
          <w:rFonts w:cs="Arial"/>
          <w:bCs/>
          <w:sz w:val="24"/>
          <w:szCs w:val="20"/>
          <w:lang w:val="sr-Latn-RS" w:eastAsia="ar-SA"/>
        </w:rPr>
        <w:t>ш</w:t>
      </w:r>
      <w:r w:rsidRPr="008B4C3A">
        <w:rPr>
          <w:rFonts w:cs="Arial"/>
          <w:bCs/>
          <w:sz w:val="24"/>
          <w:szCs w:val="20"/>
          <w:lang w:val="sl-SI" w:eastAsia="ar-SA"/>
        </w:rPr>
        <w:t>тити од делими</w:t>
      </w:r>
      <w:r w:rsidRPr="008B4C3A">
        <w:rPr>
          <w:rFonts w:cs="Arial"/>
          <w:bCs/>
          <w:sz w:val="24"/>
          <w:szCs w:val="20"/>
          <w:lang w:val="sr-Latn-RS" w:eastAsia="ar-SA"/>
        </w:rPr>
        <w:t>ч</w:t>
      </w:r>
      <w:r w:rsidRPr="008B4C3A">
        <w:rPr>
          <w:rFonts w:cs="Arial"/>
          <w:bCs/>
          <w:sz w:val="24"/>
          <w:szCs w:val="20"/>
          <w:lang w:val="sl-SI" w:eastAsia="ar-SA"/>
        </w:rPr>
        <w:t>ног или потпуног губитка или о</w:t>
      </w:r>
      <w:r w:rsidRPr="008B4C3A">
        <w:rPr>
          <w:rFonts w:cs="Arial"/>
          <w:bCs/>
          <w:sz w:val="24"/>
          <w:szCs w:val="20"/>
          <w:lang w:val="sr-Latn-RS" w:eastAsia="ar-SA"/>
        </w:rPr>
        <w:t>ш</w:t>
      </w:r>
      <w:r w:rsidRPr="008B4C3A">
        <w:rPr>
          <w:rFonts w:cs="Arial"/>
          <w:bCs/>
          <w:sz w:val="24"/>
          <w:szCs w:val="20"/>
          <w:lang w:val="sl-SI" w:eastAsia="ar-SA"/>
        </w:rPr>
        <w:t>те</w:t>
      </w:r>
      <w:r w:rsidRPr="008B4C3A">
        <w:rPr>
          <w:rFonts w:cs="Arial"/>
          <w:bCs/>
          <w:sz w:val="24"/>
          <w:szCs w:val="20"/>
          <w:lang w:val="sr-Latn-RS" w:eastAsia="ar-SA"/>
        </w:rPr>
        <w:t>ћ</w:t>
      </w:r>
      <w:r w:rsidRPr="008B4C3A">
        <w:rPr>
          <w:rFonts w:cs="Arial"/>
          <w:bCs/>
          <w:sz w:val="24"/>
          <w:szCs w:val="20"/>
          <w:lang w:val="sl-SI" w:eastAsia="ar-SA"/>
        </w:rPr>
        <w:t>ења при датим условима утовара</w:t>
      </w:r>
      <w:r w:rsidRPr="008B4C3A">
        <w:rPr>
          <w:rFonts w:cs="Arial"/>
          <w:bCs/>
          <w:sz w:val="24"/>
          <w:szCs w:val="20"/>
          <w:lang w:val="sr-Latn-RS" w:eastAsia="ar-SA"/>
        </w:rPr>
        <w:t xml:space="preserve">, </w:t>
      </w:r>
      <w:r w:rsidRPr="008B4C3A">
        <w:rPr>
          <w:rFonts w:cs="Arial"/>
          <w:bCs/>
          <w:sz w:val="24"/>
          <w:szCs w:val="20"/>
          <w:lang w:val="sl-SI" w:eastAsia="ar-SA"/>
        </w:rPr>
        <w:t>транспорта</w:t>
      </w:r>
      <w:r w:rsidRPr="008B4C3A">
        <w:rPr>
          <w:rFonts w:cs="Arial"/>
          <w:bCs/>
          <w:sz w:val="24"/>
          <w:szCs w:val="20"/>
          <w:lang w:val="sr-Latn-RS" w:eastAsia="ar-SA"/>
        </w:rPr>
        <w:t xml:space="preserve">, </w:t>
      </w:r>
      <w:r w:rsidRPr="008B4C3A">
        <w:rPr>
          <w:rFonts w:cs="Arial"/>
          <w:bCs/>
          <w:sz w:val="24"/>
          <w:szCs w:val="20"/>
          <w:lang w:val="sl-SI" w:eastAsia="ar-SA"/>
        </w:rPr>
        <w:t>претовара и усклади</w:t>
      </w:r>
      <w:r w:rsidRPr="008B4C3A">
        <w:rPr>
          <w:rFonts w:cs="Arial"/>
          <w:bCs/>
          <w:sz w:val="24"/>
          <w:szCs w:val="20"/>
          <w:lang w:val="sr-Latn-RS" w:eastAsia="ar-SA"/>
        </w:rPr>
        <w:t>ш</w:t>
      </w:r>
      <w:r w:rsidRPr="008B4C3A">
        <w:rPr>
          <w:rFonts w:cs="Arial"/>
          <w:bCs/>
          <w:sz w:val="24"/>
          <w:szCs w:val="20"/>
          <w:lang w:val="sl-SI" w:eastAsia="ar-SA"/>
        </w:rPr>
        <w:t>тења</w:t>
      </w:r>
      <w:r w:rsidRPr="008B4C3A">
        <w:rPr>
          <w:rFonts w:cs="Arial"/>
          <w:bCs/>
          <w:sz w:val="24"/>
          <w:szCs w:val="20"/>
          <w:lang w:val="sr-Latn-RS" w:eastAsia="ar-SA"/>
        </w:rPr>
        <w:t>, у складу с Понудом</w:t>
      </w:r>
      <w:r w:rsidRPr="008B4C3A">
        <w:rPr>
          <w:rFonts w:cs="Arial"/>
          <w:bCs/>
          <w:sz w:val="24"/>
          <w:szCs w:val="20"/>
          <w:lang w:val="sr-Cyrl-RS" w:eastAsia="ar-SA"/>
        </w:rPr>
        <w:t xml:space="preserve"> и</w:t>
      </w:r>
      <w:r w:rsidRPr="008B4C3A">
        <w:rPr>
          <w:rFonts w:cs="Arial"/>
          <w:sz w:val="24"/>
          <w:szCs w:val="20"/>
          <w:lang w:val="sr-Cyrl-RS" w:eastAsia="ar-SA"/>
        </w:rPr>
        <w:t xml:space="preserve"> према важећем Закону о транспорту опасних материја и другим законским прописима који регулишу ову област.  </w:t>
      </w:r>
    </w:p>
    <w:p w:rsidR="00EB143B" w:rsidRPr="007A2710" w:rsidRDefault="00EB143B" w:rsidP="007A2710">
      <w:pPr>
        <w:spacing w:before="0"/>
        <w:rPr>
          <w:rFonts w:eastAsia="Calibri" w:cs="Arial"/>
          <w:color w:val="FF0000"/>
          <w:lang w:val="sr-Cyrl-RS" w:eastAsia="zh-CN"/>
        </w:rPr>
      </w:pPr>
    </w:p>
    <w:p w:rsidR="00EB3402" w:rsidRPr="000F4A1C" w:rsidRDefault="0032186E" w:rsidP="000F4A1C">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EB3402" w:rsidRPr="009F47DB" w:rsidRDefault="007D7A9B" w:rsidP="007D7A9B">
      <w:pPr>
        <w:rPr>
          <w:b/>
          <w:lang w:val="sr-Cyrl-RS" w:eastAsia="ar-SA"/>
        </w:rPr>
      </w:pPr>
      <w:r w:rsidRPr="009F47DB">
        <w:rPr>
          <w:b/>
          <w:lang w:val="sr-Cyrl-RS" w:eastAsia="ar-SA"/>
        </w:rPr>
        <w:t>Квалитет дат у тачки 3.1.</w:t>
      </w:r>
    </w:p>
    <w:p w:rsidR="00D45DAA" w:rsidRDefault="000628D0" w:rsidP="009432EE">
      <w:pPr>
        <w:pStyle w:val="Heading10"/>
        <w:ind w:left="0" w:firstLine="0"/>
        <w:jc w:val="both"/>
        <w:rPr>
          <w:rFonts w:cs="Arial"/>
          <w:lang w:val="en-US"/>
        </w:rPr>
      </w:pPr>
      <w:r w:rsidRPr="009F47DB">
        <w:rPr>
          <w:rFonts w:cs="Arial"/>
        </w:rPr>
        <w:lastRenderedPageBreak/>
        <w:t xml:space="preserve">3.3 </w:t>
      </w:r>
      <w:r w:rsidR="00DB369C" w:rsidRPr="009F47DB">
        <w:rPr>
          <w:rFonts w:cs="Arial"/>
        </w:rPr>
        <w:t>Рок испоруке доб</w:t>
      </w:r>
      <w:r w:rsidR="005551C2" w:rsidRPr="009F47DB">
        <w:rPr>
          <w:rFonts w:cs="Arial"/>
        </w:rPr>
        <w:t>ара</w:t>
      </w:r>
    </w:p>
    <w:p w:rsidR="00476947" w:rsidRPr="00476947" w:rsidRDefault="00476947" w:rsidP="00476947">
      <w:pPr>
        <w:rPr>
          <w:lang w:eastAsia="ar-SA"/>
        </w:rPr>
      </w:pPr>
    </w:p>
    <w:p w:rsidR="00476947" w:rsidRPr="00476947" w:rsidRDefault="00476947" w:rsidP="00476947">
      <w:pPr>
        <w:suppressAutoHyphens/>
        <w:spacing w:before="0"/>
        <w:rPr>
          <w:rFonts w:cs="Arial"/>
          <w:b/>
          <w:lang w:val="sr-Cyrl-RS" w:eastAsia="ar-SA"/>
        </w:rPr>
      </w:pPr>
      <w:bookmarkStart w:id="21" w:name="_Toc441651542"/>
      <w:bookmarkStart w:id="22" w:name="_Toc442559880"/>
      <w:r w:rsidRPr="00476947">
        <w:rPr>
          <w:rFonts w:cs="Arial"/>
          <w:b/>
          <w:lang w:val="sr-Cyrl-CS" w:eastAsia="ar-SA"/>
        </w:rPr>
        <w:t xml:space="preserve">За Партију 1, Партију </w:t>
      </w:r>
      <w:r w:rsidRPr="00476947">
        <w:rPr>
          <w:rFonts w:cs="Arial"/>
          <w:b/>
          <w:lang w:val="sr-Latn-RS" w:eastAsia="ar-SA"/>
        </w:rPr>
        <w:t xml:space="preserve">2, </w:t>
      </w:r>
      <w:r w:rsidRPr="00476947">
        <w:rPr>
          <w:rFonts w:cs="Arial"/>
          <w:b/>
          <w:lang w:val="sr-Cyrl-RS" w:eastAsia="ar-SA"/>
        </w:rPr>
        <w:t>Партију 3</w:t>
      </w:r>
      <w:r w:rsidRPr="00476947">
        <w:rPr>
          <w:rFonts w:cs="Arial"/>
          <w:b/>
          <w:lang w:eastAsia="ar-SA"/>
        </w:rPr>
        <w:t xml:space="preserve">, </w:t>
      </w:r>
      <w:r w:rsidRPr="00476947">
        <w:rPr>
          <w:rFonts w:cs="Arial"/>
          <w:b/>
          <w:lang w:val="sr-Cyrl-RS" w:eastAsia="ar-SA"/>
        </w:rPr>
        <w:t>Партију 4, Партију 5</w:t>
      </w:r>
    </w:p>
    <w:p w:rsidR="00476947" w:rsidRPr="00476947" w:rsidRDefault="00476947" w:rsidP="00476947">
      <w:pPr>
        <w:suppressAutoHyphens/>
        <w:autoSpaceDE w:val="0"/>
        <w:autoSpaceDN w:val="0"/>
        <w:adjustRightInd w:val="0"/>
        <w:rPr>
          <w:rFonts w:cs="Arial"/>
          <w:lang w:val="sr-Cyrl-CS" w:eastAsia="ar-SA"/>
        </w:rPr>
      </w:pPr>
      <w:r w:rsidRPr="00476947">
        <w:rPr>
          <w:rFonts w:cs="Arial"/>
          <w:lang w:val="sr-Cyrl-RS" w:eastAsia="ar-SA"/>
        </w:rPr>
        <w:t>Испорука добара ће се вршити сукцесивно током периода од 6 месеци од дана закључења Уговора</w:t>
      </w:r>
      <w:r w:rsidRPr="00476947">
        <w:rPr>
          <w:rFonts w:cs="Arial"/>
          <w:lang w:val="sr-Cyrl-CS" w:eastAsia="ar-SA"/>
        </w:rPr>
        <w:t>.</w:t>
      </w:r>
      <w:r w:rsidRPr="00476947">
        <w:rPr>
          <w:rFonts w:eastAsia="Calibri" w:cs="Arial"/>
          <w:lang w:val="sr-Cyrl-CS" w:eastAsia="ar-SA"/>
        </w:rPr>
        <w:t xml:space="preserve"> Изабрани Понуђач је обавезан да сваку појединачну испоруку предметних добара изврши у року који не може бити дужи од </w:t>
      </w:r>
      <w:r w:rsidRPr="00476947">
        <w:rPr>
          <w:rFonts w:eastAsia="Calibri" w:cs="Arial"/>
          <w:lang w:val="sr-Cyrl-RS" w:eastAsia="ar-SA"/>
        </w:rPr>
        <w:t xml:space="preserve">7 дана </w:t>
      </w:r>
      <w:r w:rsidRPr="00476947">
        <w:rPr>
          <w:rFonts w:eastAsia="Calibri" w:cs="Arial"/>
          <w:lang w:val="sr-Cyrl-CS" w:eastAsia="ar-SA"/>
        </w:rPr>
        <w:t xml:space="preserve"> од дана пријема писаног</w:t>
      </w:r>
      <w:r w:rsidRPr="00476947">
        <w:rPr>
          <w:rFonts w:eastAsia="Calibri" w:cs="Arial"/>
          <w:lang w:val="sr-Cyrl-RS" w:eastAsia="ar-SA"/>
        </w:rPr>
        <w:t xml:space="preserve"> </w:t>
      </w:r>
      <w:r w:rsidRPr="00476947">
        <w:rPr>
          <w:rFonts w:eastAsia="Calibri" w:cs="Arial"/>
          <w:lang w:val="sr-Cyrl-CS" w:eastAsia="ar-SA"/>
        </w:rPr>
        <w:t xml:space="preserve">захтева </w:t>
      </w:r>
      <w:r w:rsidRPr="00476947">
        <w:rPr>
          <w:rFonts w:eastAsia="Calibri" w:cs="Arial"/>
          <w:lang w:val="sr-Cyrl-RS" w:eastAsia="ar-SA"/>
        </w:rPr>
        <w:t xml:space="preserve">коју </w:t>
      </w:r>
      <w:r w:rsidRPr="00476947">
        <w:rPr>
          <w:rFonts w:eastAsia="Calibri" w:cs="Arial"/>
          <w:lang w:val="sr-Cyrl-CS" w:eastAsia="ar-SA"/>
        </w:rPr>
        <w:t>Наручи</w:t>
      </w:r>
      <w:r w:rsidRPr="00476947">
        <w:rPr>
          <w:rFonts w:eastAsia="Calibri" w:cs="Arial"/>
          <w:lang w:val="sr-Cyrl-RS" w:eastAsia="ar-SA"/>
        </w:rPr>
        <w:t>лац</w:t>
      </w:r>
      <w:r w:rsidRPr="00476947">
        <w:rPr>
          <w:rFonts w:eastAsia="Calibri" w:cs="Arial"/>
          <w:lang w:val="sr-Cyrl-CS" w:eastAsia="ar-SA"/>
        </w:rPr>
        <w:t xml:space="preserve"> достављ</w:t>
      </w:r>
      <w:r w:rsidRPr="00476947">
        <w:rPr>
          <w:rFonts w:eastAsia="Calibri" w:cs="Arial"/>
          <w:lang w:val="sr-Cyrl-RS" w:eastAsia="ar-SA"/>
        </w:rPr>
        <w:t>а</w:t>
      </w:r>
      <w:r w:rsidRPr="00476947">
        <w:rPr>
          <w:rFonts w:eastAsia="Calibri" w:cs="Arial"/>
          <w:lang w:val="sr-Cyrl-CS" w:eastAsia="ar-SA"/>
        </w:rPr>
        <w:t xml:space="preserve"> у писаном облику путем </w:t>
      </w:r>
      <w:r w:rsidRPr="00476947">
        <w:rPr>
          <w:rFonts w:eastAsia="Calibri" w:cs="Arial"/>
          <w:lang w:val="sr-Cyrl-RS" w:eastAsia="ar-SA"/>
        </w:rPr>
        <w:t>е-</w:t>
      </w:r>
      <w:r w:rsidRPr="00476947">
        <w:rPr>
          <w:rFonts w:eastAsia="Calibri" w:cs="Arial"/>
          <w:lang w:val="sr-Cyrl-CS" w:eastAsia="ar-SA"/>
        </w:rPr>
        <w:t xml:space="preserve">maila. </w:t>
      </w:r>
    </w:p>
    <w:p w:rsidR="00476947" w:rsidRPr="00476947" w:rsidRDefault="00476947" w:rsidP="00476947">
      <w:pPr>
        <w:suppressAutoHyphens/>
        <w:spacing w:before="0"/>
        <w:rPr>
          <w:rFonts w:cs="Arial"/>
          <w:lang w:val="sr-Cyrl-RS" w:eastAsia="ar-SA"/>
        </w:rPr>
      </w:pPr>
      <w:r w:rsidRPr="00476947">
        <w:rPr>
          <w:rFonts w:cs="Arial"/>
          <w:lang w:val="sr-Cyrl-RS" w:eastAsia="ar-SA"/>
        </w:rPr>
        <w:t xml:space="preserve">Испорука се врши  радним данима у радно време  од 08:00 до 13:00 часова а </w:t>
      </w:r>
      <w:r w:rsidRPr="00476947">
        <w:rPr>
          <w:rFonts w:eastAsia="Calibri" w:cs="Arial"/>
          <w:lang w:val="sr-Cyrl-RS" w:eastAsia="ar-SA"/>
        </w:rPr>
        <w:t>на захтев Наручиоца,  у случају ванредне потребе, више силе и ван радног времена, суботом, недељом, државним и верским празницима.</w:t>
      </w:r>
    </w:p>
    <w:p w:rsidR="00C028A4" w:rsidRPr="00A344A4" w:rsidRDefault="00874F5B" w:rsidP="00A344A4">
      <w:pPr>
        <w:pStyle w:val="Heading10"/>
        <w:rPr>
          <w:lang w:val="en-US"/>
        </w:rPr>
      </w:pPr>
      <w:r w:rsidRPr="00F10346">
        <w:rPr>
          <w:lang w:val="en-US"/>
        </w:rPr>
        <w:t xml:space="preserve">3.4.  </w:t>
      </w:r>
      <w:r w:rsidR="00DB369C" w:rsidRPr="00F10346">
        <w:t>Место и</w:t>
      </w:r>
      <w:r w:rsidR="004559F1" w:rsidRPr="00F10346">
        <w:t>споруке добара</w:t>
      </w:r>
      <w:bookmarkEnd w:id="21"/>
      <w:bookmarkEnd w:id="22"/>
    </w:p>
    <w:p w:rsidR="00476947" w:rsidRPr="00476947" w:rsidRDefault="00476947" w:rsidP="00476947">
      <w:pPr>
        <w:suppressAutoHyphens/>
        <w:ind w:left="709" w:hanging="709"/>
        <w:jc w:val="left"/>
        <w:outlineLvl w:val="0"/>
        <w:rPr>
          <w:sz w:val="24"/>
          <w:szCs w:val="20"/>
          <w:lang w:val="sr-Cyrl-CS" w:eastAsia="ar-SA"/>
        </w:rPr>
      </w:pPr>
      <w:r w:rsidRPr="00476947">
        <w:rPr>
          <w:sz w:val="24"/>
          <w:szCs w:val="20"/>
          <w:lang w:val="sr-Cyrl-CS" w:eastAsia="ar-SA"/>
        </w:rPr>
        <w:t>За ставке из обрасца понуде испорука ће се вршити на следећим локацијама:</w:t>
      </w:r>
    </w:p>
    <w:p w:rsidR="00476947" w:rsidRPr="00476947" w:rsidRDefault="00476947" w:rsidP="00476947">
      <w:pPr>
        <w:suppressAutoHyphens/>
        <w:ind w:left="709" w:hanging="709"/>
        <w:jc w:val="left"/>
        <w:outlineLvl w:val="0"/>
        <w:rPr>
          <w:sz w:val="24"/>
          <w:szCs w:val="20"/>
          <w:lang w:val="sr-Cyrl-CS" w:eastAsia="ar-SA"/>
        </w:rPr>
      </w:pPr>
      <w:r w:rsidRPr="00476947">
        <w:rPr>
          <w:sz w:val="24"/>
          <w:szCs w:val="20"/>
          <w:lang w:val="sr-Cyrl-CS" w:eastAsia="ar-SA"/>
        </w:rPr>
        <w:t>Партија 1:</w:t>
      </w:r>
    </w:p>
    <w:p w:rsidR="00476947" w:rsidRPr="00476947" w:rsidRDefault="00476947" w:rsidP="009B6A11">
      <w:pPr>
        <w:suppressAutoHyphens/>
        <w:jc w:val="left"/>
        <w:outlineLvl w:val="0"/>
        <w:rPr>
          <w:sz w:val="24"/>
          <w:szCs w:val="20"/>
          <w:lang w:val="sr-Cyrl-CS" w:eastAsia="ar-SA"/>
        </w:rPr>
      </w:pPr>
      <w:r w:rsidRPr="00476947">
        <w:rPr>
          <w:sz w:val="24"/>
          <w:szCs w:val="20"/>
          <w:lang w:val="sr-Cyrl-CS" w:eastAsia="ar-SA"/>
        </w:rPr>
        <w:t>Позиције од 1 до 15 локација Огранка ТЕНТ А, Богољуба Урошевића 44 Обреновац</w:t>
      </w:r>
    </w:p>
    <w:p w:rsidR="00476947" w:rsidRPr="00476947" w:rsidRDefault="00476947" w:rsidP="00476947">
      <w:pPr>
        <w:suppressAutoHyphens/>
        <w:ind w:left="709" w:hanging="709"/>
        <w:jc w:val="left"/>
        <w:outlineLvl w:val="0"/>
        <w:rPr>
          <w:sz w:val="24"/>
          <w:szCs w:val="20"/>
          <w:lang w:val="sr-Cyrl-CS" w:eastAsia="ar-SA"/>
        </w:rPr>
      </w:pPr>
      <w:r w:rsidRPr="00476947">
        <w:rPr>
          <w:sz w:val="24"/>
          <w:szCs w:val="20"/>
          <w:lang w:val="sr-Cyrl-CS" w:eastAsia="ar-SA"/>
        </w:rPr>
        <w:t>Позиције од 16 до 22, локација Огранка ТЕНТ Б, Ушће</w:t>
      </w:r>
    </w:p>
    <w:p w:rsidR="00476947" w:rsidRPr="00476947" w:rsidRDefault="00476947" w:rsidP="00476947">
      <w:pPr>
        <w:suppressAutoHyphens/>
        <w:ind w:left="709" w:hanging="709"/>
        <w:jc w:val="left"/>
        <w:outlineLvl w:val="0"/>
        <w:rPr>
          <w:sz w:val="24"/>
          <w:szCs w:val="20"/>
          <w:lang w:val="sr-Cyrl-CS" w:eastAsia="ar-SA"/>
        </w:rPr>
      </w:pPr>
      <w:r w:rsidRPr="00476947">
        <w:rPr>
          <w:sz w:val="24"/>
          <w:szCs w:val="20"/>
          <w:lang w:val="sr-Cyrl-CS" w:eastAsia="ar-SA"/>
        </w:rPr>
        <w:t>Позиције од 23 до 27, локација Огранка ТЕК, Велики Црљени</w:t>
      </w:r>
      <w:r w:rsidRPr="00476947">
        <w:rPr>
          <w:rFonts w:cs="Arial"/>
          <w:sz w:val="24"/>
          <w:szCs w:val="20"/>
          <w:lang w:val="sr-Cyrl-CS" w:eastAsia="ar-SA"/>
        </w:rPr>
        <w:t>,</w:t>
      </w:r>
      <w:r w:rsidRPr="00476947">
        <w:rPr>
          <w:rFonts w:cs="Arial"/>
          <w:sz w:val="24"/>
          <w:szCs w:val="20"/>
          <w:lang w:val="sr-Cyrl-RS" w:eastAsia="zh-CN"/>
        </w:rPr>
        <w:t xml:space="preserve"> 3. Октобра 146</w:t>
      </w:r>
    </w:p>
    <w:p w:rsidR="00A344A4" w:rsidRPr="00150198" w:rsidRDefault="00476947" w:rsidP="00150198">
      <w:pPr>
        <w:suppressAutoHyphens/>
        <w:ind w:left="709" w:hanging="709"/>
        <w:jc w:val="left"/>
        <w:outlineLvl w:val="0"/>
        <w:rPr>
          <w:sz w:val="24"/>
          <w:szCs w:val="20"/>
          <w:lang w:val="sr-Cyrl-RS" w:eastAsia="ar-SA"/>
        </w:rPr>
      </w:pPr>
      <w:r w:rsidRPr="00476947">
        <w:rPr>
          <w:sz w:val="24"/>
          <w:szCs w:val="20"/>
          <w:lang w:val="sr-Cyrl-CS" w:eastAsia="ar-SA"/>
        </w:rPr>
        <w:t>Позиције од 28 до 31, локација Огранка ТЕНТ- ТЕМ Свилајнац, Кнеза Милоша 89</w:t>
      </w:r>
    </w:p>
    <w:p w:rsidR="00476947" w:rsidRPr="00476947" w:rsidRDefault="00476947" w:rsidP="00476947">
      <w:pPr>
        <w:suppressAutoHyphens/>
        <w:ind w:left="709" w:hanging="709"/>
        <w:jc w:val="left"/>
        <w:outlineLvl w:val="0"/>
        <w:rPr>
          <w:sz w:val="24"/>
          <w:szCs w:val="20"/>
          <w:lang w:val="sr-Cyrl-RS" w:eastAsia="ar-SA"/>
        </w:rPr>
      </w:pPr>
      <w:r w:rsidRPr="00476947">
        <w:rPr>
          <w:sz w:val="24"/>
          <w:szCs w:val="20"/>
          <w:lang w:val="sr-Cyrl-RS" w:eastAsia="ar-SA"/>
        </w:rPr>
        <w:t>Партија 2:</w:t>
      </w:r>
    </w:p>
    <w:p w:rsidR="00476947" w:rsidRPr="00476947" w:rsidRDefault="00476947" w:rsidP="00476947">
      <w:pPr>
        <w:suppressAutoHyphens/>
        <w:ind w:left="709" w:hanging="709"/>
        <w:jc w:val="left"/>
        <w:outlineLvl w:val="0"/>
        <w:rPr>
          <w:sz w:val="24"/>
          <w:szCs w:val="20"/>
          <w:lang w:val="sr-Cyrl-RS" w:eastAsia="ar-SA"/>
        </w:rPr>
      </w:pPr>
      <w:r w:rsidRPr="00476947">
        <w:rPr>
          <w:sz w:val="24"/>
          <w:szCs w:val="20"/>
          <w:lang w:val="sr-Cyrl-RS" w:eastAsia="ar-SA"/>
        </w:rPr>
        <w:t>Позицијa  1 , локација Огранка ТЕНТ Б, Ушће</w:t>
      </w:r>
    </w:p>
    <w:p w:rsidR="00476947" w:rsidRPr="00476947" w:rsidRDefault="00476947" w:rsidP="00476947">
      <w:pPr>
        <w:suppressAutoHyphens/>
        <w:ind w:left="709" w:hanging="709"/>
        <w:jc w:val="left"/>
        <w:outlineLvl w:val="0"/>
        <w:rPr>
          <w:sz w:val="24"/>
          <w:szCs w:val="20"/>
          <w:lang w:val="sr-Cyrl-RS" w:eastAsia="ar-SA"/>
        </w:rPr>
      </w:pPr>
      <w:r w:rsidRPr="00476947">
        <w:rPr>
          <w:sz w:val="24"/>
          <w:szCs w:val="20"/>
          <w:lang w:val="sr-Cyrl-RS" w:eastAsia="ar-SA"/>
        </w:rPr>
        <w:t>Партија 3:</w:t>
      </w:r>
    </w:p>
    <w:p w:rsidR="00476947" w:rsidRPr="00476947" w:rsidRDefault="00476947" w:rsidP="00476947">
      <w:pPr>
        <w:suppressAutoHyphens/>
        <w:ind w:left="709" w:hanging="709"/>
        <w:jc w:val="left"/>
        <w:outlineLvl w:val="0"/>
        <w:rPr>
          <w:sz w:val="24"/>
          <w:szCs w:val="20"/>
          <w:lang w:val="sr-Cyrl-CS" w:eastAsia="ar-SA"/>
        </w:rPr>
      </w:pPr>
      <w:r w:rsidRPr="00476947">
        <w:rPr>
          <w:sz w:val="24"/>
          <w:szCs w:val="20"/>
          <w:lang w:val="sr-Cyrl-RS" w:eastAsia="ar-SA"/>
        </w:rPr>
        <w:t xml:space="preserve">Позиције 1 до 2, локација </w:t>
      </w:r>
      <w:r w:rsidRPr="00476947">
        <w:rPr>
          <w:sz w:val="24"/>
          <w:szCs w:val="20"/>
          <w:lang w:val="sr-Cyrl-CS" w:eastAsia="ar-SA"/>
        </w:rPr>
        <w:t>Огранка ТЕНТ А, Богољуба Урошевића 44 Обреновац</w:t>
      </w:r>
    </w:p>
    <w:p w:rsidR="00476947" w:rsidRPr="00476947" w:rsidRDefault="00476947" w:rsidP="00476947">
      <w:pPr>
        <w:suppressAutoHyphens/>
        <w:ind w:left="709" w:hanging="709"/>
        <w:jc w:val="left"/>
        <w:outlineLvl w:val="0"/>
        <w:rPr>
          <w:sz w:val="24"/>
          <w:szCs w:val="20"/>
          <w:lang w:val="sr-Cyrl-RS" w:eastAsia="ar-SA"/>
        </w:rPr>
      </w:pPr>
      <w:r w:rsidRPr="00476947">
        <w:rPr>
          <w:sz w:val="24"/>
          <w:szCs w:val="20"/>
          <w:lang w:val="sr-Cyrl-RS" w:eastAsia="ar-SA"/>
        </w:rPr>
        <w:t>Позиције  3 до 4 , локација Огранка ТЕНТ Б, Ушће</w:t>
      </w:r>
    </w:p>
    <w:p w:rsidR="00476947" w:rsidRPr="00476947" w:rsidRDefault="00476947" w:rsidP="00476947">
      <w:pPr>
        <w:suppressAutoHyphens/>
        <w:ind w:left="709" w:hanging="709"/>
        <w:jc w:val="left"/>
        <w:outlineLvl w:val="0"/>
        <w:rPr>
          <w:sz w:val="24"/>
          <w:szCs w:val="20"/>
          <w:lang w:val="sr-Cyrl-RS" w:eastAsia="ar-SA"/>
        </w:rPr>
      </w:pPr>
      <w:r w:rsidRPr="00476947">
        <w:rPr>
          <w:sz w:val="24"/>
          <w:szCs w:val="20"/>
          <w:lang w:val="sr-Cyrl-RS" w:eastAsia="ar-SA"/>
        </w:rPr>
        <w:t>Партија 4:</w:t>
      </w:r>
    </w:p>
    <w:p w:rsidR="00476947" w:rsidRPr="00476947" w:rsidRDefault="00476947" w:rsidP="00476947">
      <w:pPr>
        <w:suppressAutoHyphens/>
        <w:ind w:left="709" w:hanging="709"/>
        <w:jc w:val="left"/>
        <w:outlineLvl w:val="0"/>
        <w:rPr>
          <w:sz w:val="24"/>
          <w:szCs w:val="20"/>
          <w:lang w:val="sr-Cyrl-RS" w:eastAsia="ar-SA"/>
        </w:rPr>
      </w:pPr>
      <w:r w:rsidRPr="00476947">
        <w:rPr>
          <w:sz w:val="24"/>
          <w:szCs w:val="20"/>
          <w:lang w:val="sr-Cyrl-RS" w:eastAsia="ar-SA"/>
        </w:rPr>
        <w:t>Позицијa  1 , локација Огранка ТЕНТ Б, Ушће</w:t>
      </w:r>
    </w:p>
    <w:p w:rsidR="00476947" w:rsidRPr="00476947" w:rsidRDefault="00476947" w:rsidP="00476947">
      <w:pPr>
        <w:suppressAutoHyphens/>
        <w:ind w:left="709" w:hanging="709"/>
        <w:jc w:val="left"/>
        <w:outlineLvl w:val="0"/>
        <w:rPr>
          <w:sz w:val="24"/>
          <w:szCs w:val="20"/>
          <w:lang w:val="sr-Cyrl-RS" w:eastAsia="ar-SA"/>
        </w:rPr>
      </w:pPr>
      <w:r w:rsidRPr="00476947">
        <w:rPr>
          <w:sz w:val="24"/>
          <w:szCs w:val="20"/>
          <w:lang w:val="sr-Cyrl-RS" w:eastAsia="ar-SA"/>
        </w:rPr>
        <w:t>Партија 5:</w:t>
      </w:r>
    </w:p>
    <w:p w:rsidR="00476947" w:rsidRPr="00476947" w:rsidRDefault="00476947" w:rsidP="00476947">
      <w:pPr>
        <w:suppressAutoHyphens/>
        <w:ind w:left="709" w:hanging="709"/>
        <w:jc w:val="left"/>
        <w:outlineLvl w:val="0"/>
        <w:rPr>
          <w:sz w:val="24"/>
          <w:szCs w:val="20"/>
          <w:lang w:val="sr-Cyrl-RS" w:eastAsia="ar-SA"/>
        </w:rPr>
      </w:pPr>
      <w:r w:rsidRPr="00476947">
        <w:rPr>
          <w:sz w:val="24"/>
          <w:szCs w:val="20"/>
          <w:lang w:val="sr-Cyrl-RS" w:eastAsia="ar-SA"/>
        </w:rPr>
        <w:t>Позицијe 1 до 3, локација Огранка ТЕНТ- ТЕМ Свилајнац Кнеза Милоша 89</w:t>
      </w:r>
    </w:p>
    <w:p w:rsidR="00C028A4" w:rsidRPr="00C028A4" w:rsidRDefault="00C028A4" w:rsidP="00C028A4">
      <w:pPr>
        <w:autoSpaceDE w:val="0"/>
        <w:autoSpaceDN w:val="0"/>
        <w:adjustRightInd w:val="0"/>
        <w:spacing w:before="0"/>
        <w:ind w:left="720"/>
        <w:contextualSpacing/>
        <w:rPr>
          <w:rFonts w:cs="Arial"/>
          <w:lang w:val="sr-Cyrl-RS" w:eastAsia="zh-CN"/>
        </w:rPr>
      </w:pPr>
    </w:p>
    <w:p w:rsidR="00EB3402" w:rsidRPr="00EB3402" w:rsidRDefault="00C028A4" w:rsidP="007A2710">
      <w:pPr>
        <w:autoSpaceDE w:val="0"/>
        <w:autoSpaceDN w:val="0"/>
        <w:adjustRightInd w:val="0"/>
        <w:spacing w:before="0"/>
        <w:ind w:left="720"/>
        <w:contextualSpacing/>
        <w:rPr>
          <w:rFonts w:cs="Arial"/>
          <w:lang w:val="sr-Cyrl-RS" w:eastAsia="zh-CN"/>
        </w:rPr>
      </w:pPr>
      <w:r w:rsidRPr="00C028A4">
        <w:rPr>
          <w:rFonts w:cs="Arial"/>
          <w:lang w:val="sr-Cyrl-RS" w:eastAsia="zh-CN"/>
        </w:rPr>
        <w:t>Евентуално настала штета приликом транспорта пре</w:t>
      </w:r>
      <w:r w:rsidR="00FB0BA3">
        <w:rPr>
          <w:rFonts w:cs="Arial"/>
          <w:lang w:val="sr-Cyrl-RS" w:eastAsia="zh-CN"/>
        </w:rPr>
        <w:t>дметних добара до магацина Наручиоца</w:t>
      </w:r>
      <w:r w:rsidRPr="00C028A4">
        <w:rPr>
          <w:rFonts w:cs="Arial"/>
          <w:lang w:val="sr-Cyrl-RS" w:eastAsia="zh-CN"/>
        </w:rPr>
        <w:t xml:space="preserve"> пада на терет изабраног Понуђача.</w:t>
      </w:r>
    </w:p>
    <w:p w:rsidR="008112A2" w:rsidRPr="000360B3" w:rsidRDefault="008112A2" w:rsidP="000360B3">
      <w:pPr>
        <w:pStyle w:val="Heading10"/>
        <w:numPr>
          <w:ilvl w:val="1"/>
          <w:numId w:val="23"/>
        </w:numPr>
      </w:pPr>
      <w:r w:rsidRPr="00F10346">
        <w:t>Квалитативни и квантитативни пријем</w:t>
      </w:r>
    </w:p>
    <w:p w:rsidR="004D736D" w:rsidRPr="00961CF9" w:rsidRDefault="004D736D" w:rsidP="004D736D">
      <w:pPr>
        <w:pStyle w:val="ListParagraph"/>
        <w:autoSpaceDE w:val="0"/>
        <w:autoSpaceDN w:val="0"/>
        <w:adjustRightInd w:val="0"/>
        <w:spacing w:before="0"/>
        <w:rPr>
          <w:rFonts w:ascii="Arial" w:hAnsi="Arial" w:cs="Arial"/>
          <w:lang w:val="sr-Cyrl-CS"/>
        </w:rPr>
      </w:pPr>
      <w:r w:rsidRPr="00961CF9">
        <w:rPr>
          <w:rFonts w:ascii="Arial" w:hAnsi="Arial" w:cs="Arial"/>
          <w:lang w:val="sr-Cyrl-CS"/>
        </w:rPr>
        <w:t xml:space="preserve">Пријем робе у погледу количине и квалитета врши се у складишту </w:t>
      </w:r>
      <w:r w:rsidR="007D7A9B" w:rsidRPr="009F47DB">
        <w:rPr>
          <w:rFonts w:ascii="Arial" w:hAnsi="Arial" w:cs="Arial"/>
          <w:lang w:val="sr-Cyrl-RS"/>
        </w:rPr>
        <w:t xml:space="preserve">Наручиоца </w:t>
      </w:r>
      <w:r w:rsidR="009E43A0" w:rsidRPr="009F47DB">
        <w:rPr>
          <w:rFonts w:ascii="Arial" w:hAnsi="Arial" w:cs="Arial"/>
          <w:lang w:val="sr-Cyrl-RS"/>
        </w:rPr>
        <w:t xml:space="preserve">где се </w:t>
      </w:r>
      <w:r w:rsidR="00CD4F35" w:rsidRPr="009F47DB">
        <w:rPr>
          <w:rFonts w:ascii="Arial" w:hAnsi="Arial" w:cs="Arial"/>
          <w:lang w:val="sr-Cyrl-RS"/>
        </w:rPr>
        <w:t xml:space="preserve"> утврђу</w:t>
      </w:r>
      <w:r w:rsidR="009E43A0" w:rsidRPr="009F47DB">
        <w:rPr>
          <w:rFonts w:ascii="Arial" w:hAnsi="Arial" w:cs="Arial"/>
          <w:lang w:val="sr-Cyrl-RS"/>
        </w:rPr>
        <w:t>ју</w:t>
      </w:r>
      <w:r w:rsidR="009E43A0" w:rsidRPr="00961CF9">
        <w:rPr>
          <w:rFonts w:ascii="Arial" w:hAnsi="Arial" w:cs="Arial"/>
          <w:lang w:val="sr-Cyrl-CS"/>
        </w:rPr>
        <w:t xml:space="preserve"> стварно примљен</w:t>
      </w:r>
      <w:r w:rsidR="009E43A0" w:rsidRPr="009F47DB">
        <w:rPr>
          <w:rFonts w:ascii="Arial" w:hAnsi="Arial" w:cs="Arial"/>
          <w:lang w:val="sr-Cyrl-RS"/>
        </w:rPr>
        <w:t>е</w:t>
      </w:r>
      <w:r w:rsidR="009E43A0" w:rsidRPr="00961CF9">
        <w:rPr>
          <w:rFonts w:ascii="Arial" w:hAnsi="Arial" w:cs="Arial"/>
          <w:lang w:val="sr-Cyrl-CS"/>
        </w:rPr>
        <w:t xml:space="preserve"> количин</w:t>
      </w:r>
      <w:r w:rsidR="009E43A0" w:rsidRPr="009F47DB">
        <w:rPr>
          <w:rFonts w:ascii="Arial" w:hAnsi="Arial" w:cs="Arial"/>
          <w:lang w:val="sr-Cyrl-RS"/>
        </w:rPr>
        <w:t>е</w:t>
      </w:r>
      <w:r w:rsidRPr="00961CF9">
        <w:rPr>
          <w:rFonts w:ascii="Arial" w:hAnsi="Arial" w:cs="Arial"/>
          <w:lang w:val="sr-Cyrl-CS"/>
        </w:rPr>
        <w:t xml:space="preserve"> робе.</w:t>
      </w:r>
    </w:p>
    <w:p w:rsidR="00527AD0" w:rsidRPr="00961CF9" w:rsidRDefault="00527AD0" w:rsidP="00527AD0">
      <w:pPr>
        <w:pStyle w:val="ListParagraph"/>
        <w:autoSpaceDE w:val="0"/>
        <w:autoSpaceDN w:val="0"/>
        <w:adjustRightInd w:val="0"/>
        <w:spacing w:before="0"/>
        <w:rPr>
          <w:rFonts w:ascii="Arial" w:hAnsi="Arial" w:cs="Arial"/>
          <w:color w:val="00B0F0"/>
          <w:lang w:val="sr-Cyrl-CS"/>
        </w:rPr>
      </w:pPr>
      <w:r w:rsidRPr="009F47DB">
        <w:rPr>
          <w:rFonts w:ascii="Arial" w:hAnsi="Arial" w:cs="Arial"/>
          <w:b/>
          <w:lang w:val="sr-Cyrl-RS"/>
        </w:rPr>
        <w:t>Квантитативни  п</w:t>
      </w:r>
      <w:r w:rsidRPr="00961CF9">
        <w:rPr>
          <w:rFonts w:ascii="Arial" w:hAnsi="Arial" w:cs="Arial"/>
          <w:b/>
          <w:lang w:val="sr-Cyrl-CS"/>
        </w:rPr>
        <w:t>ријем</w:t>
      </w:r>
      <w:r w:rsidRPr="00961CF9">
        <w:rPr>
          <w:rFonts w:ascii="Arial" w:hAnsi="Arial" w:cs="Arial"/>
          <w:lang w:val="sr-Cyrl-CS"/>
        </w:rPr>
        <w:t xml:space="preserve">  констат</w:t>
      </w:r>
      <w:r w:rsidR="00903592" w:rsidRPr="00961CF9">
        <w:rPr>
          <w:rFonts w:ascii="Arial" w:hAnsi="Arial" w:cs="Arial"/>
          <w:lang w:val="sr-Cyrl-CS"/>
        </w:rPr>
        <w:t>оваће се потписивањем Записника о квантитативном пријему – без примедби или Отпремнице</w:t>
      </w:r>
      <w:r w:rsidR="00903592" w:rsidRPr="009F47DB">
        <w:rPr>
          <w:rFonts w:ascii="Arial" w:hAnsi="Arial" w:cs="Arial"/>
          <w:lang w:val="sr-Cyrl-RS"/>
        </w:rPr>
        <w:t xml:space="preserve"> и</w:t>
      </w:r>
      <w:r w:rsidRPr="00961CF9">
        <w:rPr>
          <w:rFonts w:ascii="Arial" w:hAnsi="Arial" w:cs="Arial"/>
          <w:lang w:val="sr-Cyrl-CS"/>
        </w:rPr>
        <w:t xml:space="preserve"> провером:</w:t>
      </w:r>
    </w:p>
    <w:p w:rsidR="00527AD0" w:rsidRPr="00961CF9" w:rsidRDefault="00527AD0" w:rsidP="00527AD0">
      <w:pPr>
        <w:pStyle w:val="ListParagraph"/>
        <w:autoSpaceDE w:val="0"/>
        <w:autoSpaceDN w:val="0"/>
        <w:adjustRightInd w:val="0"/>
        <w:spacing w:before="0"/>
        <w:rPr>
          <w:rFonts w:ascii="Arial" w:hAnsi="Arial" w:cs="Arial"/>
          <w:lang w:val="sr-Cyrl-CS"/>
        </w:rPr>
      </w:pPr>
      <w:r w:rsidRPr="00961CF9">
        <w:rPr>
          <w:rFonts w:ascii="Arial" w:hAnsi="Arial" w:cs="Arial"/>
          <w:lang w:val="sr-Cyrl-CS"/>
        </w:rPr>
        <w:t>•</w:t>
      </w:r>
      <w:r w:rsidRPr="00961CF9">
        <w:rPr>
          <w:rFonts w:ascii="Arial" w:hAnsi="Arial" w:cs="Arial"/>
          <w:lang w:val="sr-Cyrl-CS"/>
        </w:rPr>
        <w:tab/>
        <w:t xml:space="preserve">да ли је испоручена </w:t>
      </w:r>
      <w:r w:rsidR="00C50C5C">
        <w:rPr>
          <w:rFonts w:ascii="Arial" w:hAnsi="Arial" w:cs="Arial"/>
          <w:lang w:val="sr-Cyrl-RS"/>
        </w:rPr>
        <w:t>наручена</w:t>
      </w:r>
      <w:r w:rsidRPr="00961CF9">
        <w:rPr>
          <w:rFonts w:ascii="Arial" w:hAnsi="Arial" w:cs="Arial"/>
          <w:lang w:val="sr-Cyrl-CS"/>
        </w:rPr>
        <w:t xml:space="preserve">  количина</w:t>
      </w:r>
    </w:p>
    <w:p w:rsidR="00527AD0" w:rsidRPr="00961CF9" w:rsidRDefault="00527AD0" w:rsidP="00527AD0">
      <w:pPr>
        <w:pStyle w:val="ListParagraph"/>
        <w:autoSpaceDE w:val="0"/>
        <w:autoSpaceDN w:val="0"/>
        <w:adjustRightInd w:val="0"/>
        <w:spacing w:before="0"/>
        <w:rPr>
          <w:rFonts w:ascii="Arial" w:hAnsi="Arial" w:cs="Arial"/>
          <w:lang w:val="sr-Cyrl-CS"/>
        </w:rPr>
      </w:pPr>
      <w:r w:rsidRPr="00961CF9">
        <w:rPr>
          <w:rFonts w:ascii="Arial" w:hAnsi="Arial" w:cs="Arial"/>
          <w:lang w:val="sr-Cyrl-CS"/>
        </w:rPr>
        <w:t>•</w:t>
      </w:r>
      <w:r w:rsidRPr="00961CF9">
        <w:rPr>
          <w:rFonts w:ascii="Arial" w:hAnsi="Arial" w:cs="Arial"/>
          <w:lang w:val="sr-Cyrl-CS"/>
        </w:rPr>
        <w:tab/>
        <w:t>да ли су добра испоручена у оригиналном паковању</w:t>
      </w:r>
    </w:p>
    <w:p w:rsidR="00527AD0" w:rsidRPr="00DC7B00" w:rsidRDefault="00527AD0" w:rsidP="00DC7B00">
      <w:pPr>
        <w:pStyle w:val="ListParagraph"/>
        <w:autoSpaceDE w:val="0"/>
        <w:autoSpaceDN w:val="0"/>
        <w:adjustRightInd w:val="0"/>
        <w:spacing w:before="0"/>
        <w:rPr>
          <w:rFonts w:ascii="Arial" w:hAnsi="Arial" w:cs="Arial"/>
          <w:lang w:val="sr-Cyrl-RS"/>
        </w:rPr>
      </w:pPr>
      <w:r w:rsidRPr="00961CF9">
        <w:rPr>
          <w:rFonts w:ascii="Arial" w:hAnsi="Arial" w:cs="Arial"/>
          <w:lang w:val="sr-Cyrl-CS"/>
        </w:rPr>
        <w:t>•</w:t>
      </w:r>
      <w:r w:rsidRPr="00961CF9">
        <w:rPr>
          <w:rFonts w:ascii="Arial" w:hAnsi="Arial" w:cs="Arial"/>
          <w:lang w:val="sr-Cyrl-CS"/>
        </w:rPr>
        <w:tab/>
        <w:t>да ли су добра без видљивог оштећења</w:t>
      </w:r>
    </w:p>
    <w:p w:rsidR="0033663C" w:rsidRPr="000360B3" w:rsidRDefault="00527AD0" w:rsidP="000360B3">
      <w:pPr>
        <w:pStyle w:val="ListParagraph"/>
        <w:autoSpaceDE w:val="0"/>
        <w:autoSpaceDN w:val="0"/>
        <w:adjustRightInd w:val="0"/>
        <w:spacing w:before="0"/>
        <w:rPr>
          <w:rFonts w:ascii="Arial" w:hAnsi="Arial" w:cs="Arial"/>
          <w:lang w:val="sr-Cyrl-RS"/>
        </w:rPr>
      </w:pPr>
      <w:r w:rsidRPr="00961CF9">
        <w:rPr>
          <w:rFonts w:ascii="Arial" w:hAnsi="Arial" w:cs="Arial"/>
          <w:lang w:val="sr-Cyrl-RS"/>
        </w:rPr>
        <w:t>У случају да дође до о</w:t>
      </w:r>
      <w:r w:rsidR="00682828" w:rsidRPr="00961CF9">
        <w:rPr>
          <w:rFonts w:ascii="Arial" w:hAnsi="Arial" w:cs="Arial"/>
          <w:lang w:val="sr-Cyrl-RS"/>
        </w:rPr>
        <w:t xml:space="preserve">дступања од уговореног, </w:t>
      </w:r>
      <w:r w:rsidR="00682828">
        <w:rPr>
          <w:rFonts w:ascii="Arial" w:hAnsi="Arial" w:cs="Arial"/>
          <w:lang w:val="sr-Cyrl-RS"/>
        </w:rPr>
        <w:t>Изабрани понуђач</w:t>
      </w:r>
      <w:r w:rsidRPr="00961CF9">
        <w:rPr>
          <w:rFonts w:ascii="Arial" w:hAnsi="Arial" w:cs="Arial"/>
          <w:lang w:val="sr-Cyrl-R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771564" w:rsidRDefault="00682828" w:rsidP="00B2235B">
      <w:pPr>
        <w:pStyle w:val="ListParagraph"/>
        <w:autoSpaceDE w:val="0"/>
        <w:autoSpaceDN w:val="0"/>
        <w:adjustRightInd w:val="0"/>
        <w:spacing w:before="0"/>
        <w:rPr>
          <w:rFonts w:ascii="Arial" w:hAnsi="Arial" w:cs="Arial"/>
          <w:lang w:val="sr-Cyrl-RS"/>
        </w:rPr>
      </w:pPr>
      <w:r>
        <w:rPr>
          <w:rFonts w:ascii="Arial" w:hAnsi="Arial" w:cs="Arial"/>
          <w:lang w:val="sr-Cyrl-RS"/>
        </w:rPr>
        <w:lastRenderedPageBreak/>
        <w:t>Изабрани п</w:t>
      </w:r>
      <w:r w:rsidR="003B5E3D" w:rsidRPr="00272D07">
        <w:rPr>
          <w:rFonts w:ascii="Arial" w:hAnsi="Arial" w:cs="Arial"/>
          <w:lang w:val="sr-Cyrl-RS"/>
        </w:rPr>
        <w:t>онуђач</w:t>
      </w:r>
      <w:r w:rsidR="00CD4F35" w:rsidRPr="00272D07">
        <w:rPr>
          <w:rFonts w:ascii="Arial" w:hAnsi="Arial" w:cs="Arial"/>
          <w:lang w:val="sr-Cyrl-RS"/>
        </w:rPr>
        <w:t xml:space="preserve"> </w:t>
      </w:r>
      <w:r w:rsidR="004D736D" w:rsidRPr="00961CF9">
        <w:rPr>
          <w:rFonts w:ascii="Arial" w:hAnsi="Arial" w:cs="Arial"/>
          <w:lang w:val="sr-Cyrl-RS"/>
        </w:rPr>
        <w:t xml:space="preserve"> се обавезује да сноси потпуну одговорност за квалитет предмета </w:t>
      </w:r>
      <w:r w:rsidR="00CD4F35" w:rsidRPr="00272D07">
        <w:rPr>
          <w:rFonts w:ascii="Arial" w:hAnsi="Arial" w:cs="Arial"/>
          <w:lang w:val="sr-Cyrl-RS"/>
        </w:rPr>
        <w:t>набавке</w:t>
      </w:r>
      <w:r w:rsidR="004D736D" w:rsidRPr="00961CF9">
        <w:rPr>
          <w:rFonts w:ascii="Arial" w:hAnsi="Arial" w:cs="Arial"/>
          <w:lang w:val="sr-Cyrl-RS"/>
        </w:rPr>
        <w:t xml:space="preserve">, без обзира да ли </w:t>
      </w:r>
      <w:r w:rsidR="003B5E3D" w:rsidRPr="00272D07">
        <w:rPr>
          <w:rFonts w:ascii="Arial" w:hAnsi="Arial" w:cs="Arial"/>
          <w:lang w:val="sr-Cyrl-RS"/>
        </w:rPr>
        <w:t>Н</w:t>
      </w:r>
      <w:r w:rsidR="00CD4F35" w:rsidRPr="00272D07">
        <w:rPr>
          <w:rFonts w:ascii="Arial" w:hAnsi="Arial" w:cs="Arial"/>
          <w:lang w:val="sr-Cyrl-RS"/>
        </w:rPr>
        <w:t xml:space="preserve">аручилац </w:t>
      </w:r>
      <w:r w:rsidR="004D736D" w:rsidRPr="00961CF9">
        <w:rPr>
          <w:rFonts w:ascii="Arial" w:hAnsi="Arial" w:cs="Arial"/>
          <w:lang w:val="sr-Cyrl-RS"/>
        </w:rPr>
        <w:t xml:space="preserve"> врши или не пријемно контролисање и испитивање. </w:t>
      </w:r>
      <w:r>
        <w:rPr>
          <w:rFonts w:ascii="Arial" w:hAnsi="Arial" w:cs="Arial"/>
          <w:lang w:val="sr-Cyrl-RS"/>
        </w:rPr>
        <w:t>Изабрани понуђ</w:t>
      </w:r>
      <w:r w:rsidR="003B5E3D" w:rsidRPr="00272D07">
        <w:rPr>
          <w:rFonts w:ascii="Arial" w:hAnsi="Arial" w:cs="Arial"/>
          <w:lang w:val="sr-Cyrl-RS"/>
        </w:rPr>
        <w:t xml:space="preserve">ач </w:t>
      </w:r>
      <w:r w:rsidR="004D736D" w:rsidRPr="00961CF9">
        <w:rPr>
          <w:rFonts w:ascii="Arial" w:hAnsi="Arial" w:cs="Arial"/>
          <w:lang w:val="sr-Cyrl-RS"/>
        </w:rPr>
        <w:t xml:space="preserve">се обавезује да надокнади све трошкове које би </w:t>
      </w:r>
      <w:r w:rsidR="00CD4F35" w:rsidRPr="00272D07">
        <w:rPr>
          <w:rFonts w:ascii="Arial" w:hAnsi="Arial" w:cs="Arial"/>
          <w:lang w:val="sr-Cyrl-RS"/>
        </w:rPr>
        <w:t>Наручилац</w:t>
      </w:r>
      <w:r w:rsidR="004D736D" w:rsidRPr="00961CF9">
        <w:rPr>
          <w:rFonts w:ascii="Arial" w:hAnsi="Arial" w:cs="Arial"/>
          <w:lang w:val="sr-Cyrl-RS"/>
        </w:rPr>
        <w:t xml:space="preserve"> директно или индиректно имао због неодговарајућег квалитета предмета </w:t>
      </w:r>
      <w:r w:rsidR="00CD4F35" w:rsidRPr="00272D07">
        <w:rPr>
          <w:rFonts w:ascii="Arial" w:hAnsi="Arial" w:cs="Arial"/>
          <w:lang w:val="sr-Cyrl-RS"/>
        </w:rPr>
        <w:t>набавке</w:t>
      </w:r>
      <w:r w:rsidR="004D736D" w:rsidRPr="00961CF9">
        <w:rPr>
          <w:rFonts w:ascii="Arial" w:hAnsi="Arial" w:cs="Arial"/>
          <w:lang w:val="sr-Cyrl-RS"/>
        </w:rPr>
        <w:t>.</w:t>
      </w:r>
    </w:p>
    <w:p w:rsidR="008E4D27" w:rsidRPr="004D18FE" w:rsidRDefault="008E4D27" w:rsidP="00B2235B">
      <w:pPr>
        <w:pStyle w:val="ListParagraph"/>
        <w:autoSpaceDE w:val="0"/>
        <w:autoSpaceDN w:val="0"/>
        <w:adjustRightInd w:val="0"/>
        <w:spacing w:before="0"/>
        <w:rPr>
          <w:rFonts w:ascii="Arial" w:hAnsi="Arial" w:cs="Arial"/>
          <w:b/>
          <w:lang w:val="sr-Cyrl-RS"/>
        </w:rPr>
      </w:pPr>
      <w:r w:rsidRPr="004D18FE">
        <w:rPr>
          <w:rFonts w:ascii="Arial" w:hAnsi="Arial" w:cs="Arial"/>
          <w:b/>
          <w:lang w:val="sr-Cyrl-RS"/>
        </w:rPr>
        <w:t>Изабрани понуђач се обавезује да уз сваку испоруку достави идентификациони лист производа који треба да садржи:</w:t>
      </w:r>
    </w:p>
    <w:p w:rsidR="008E4D27" w:rsidRPr="004D18FE" w:rsidRDefault="008E4D27" w:rsidP="00E51D7D">
      <w:pPr>
        <w:pStyle w:val="ListParagraph"/>
        <w:numPr>
          <w:ilvl w:val="0"/>
          <w:numId w:val="31"/>
        </w:numPr>
        <w:autoSpaceDE w:val="0"/>
        <w:autoSpaceDN w:val="0"/>
        <w:adjustRightInd w:val="0"/>
        <w:spacing w:before="0"/>
        <w:rPr>
          <w:rFonts w:ascii="Arial" w:hAnsi="Arial" w:cs="Arial"/>
          <w:b/>
          <w:lang w:val="sr-Cyrl-RS"/>
        </w:rPr>
      </w:pPr>
      <w:r w:rsidRPr="004D18FE">
        <w:rPr>
          <w:rFonts w:ascii="Arial" w:hAnsi="Arial" w:cs="Arial"/>
          <w:b/>
          <w:lang w:val="sr-Cyrl-RS"/>
        </w:rPr>
        <w:t>Техничке податке о производу</w:t>
      </w:r>
    </w:p>
    <w:p w:rsidR="008E4D27" w:rsidRPr="004D18FE" w:rsidRDefault="008E4D27" w:rsidP="00E51D7D">
      <w:pPr>
        <w:pStyle w:val="ListParagraph"/>
        <w:numPr>
          <w:ilvl w:val="0"/>
          <w:numId w:val="31"/>
        </w:numPr>
        <w:autoSpaceDE w:val="0"/>
        <w:autoSpaceDN w:val="0"/>
        <w:adjustRightInd w:val="0"/>
        <w:spacing w:before="0"/>
        <w:rPr>
          <w:rFonts w:ascii="Arial" w:hAnsi="Arial" w:cs="Arial"/>
          <w:b/>
          <w:lang w:val="sr-Cyrl-RS"/>
        </w:rPr>
      </w:pPr>
      <w:r w:rsidRPr="004D18FE">
        <w:rPr>
          <w:rFonts w:ascii="Arial" w:hAnsi="Arial" w:cs="Arial"/>
          <w:b/>
          <w:lang w:val="sr-Cyrl-RS"/>
        </w:rPr>
        <w:t>Уверење о квалитету</w:t>
      </w:r>
    </w:p>
    <w:p w:rsidR="008E4D27" w:rsidRDefault="008E4D27" w:rsidP="00E51D7D">
      <w:pPr>
        <w:pStyle w:val="ListParagraph"/>
        <w:numPr>
          <w:ilvl w:val="0"/>
          <w:numId w:val="31"/>
        </w:numPr>
        <w:autoSpaceDE w:val="0"/>
        <w:autoSpaceDN w:val="0"/>
        <w:adjustRightInd w:val="0"/>
        <w:spacing w:before="0"/>
        <w:rPr>
          <w:rFonts w:ascii="Arial" w:hAnsi="Arial" w:cs="Arial"/>
          <w:b/>
          <w:lang w:val="sr-Cyrl-RS"/>
        </w:rPr>
      </w:pPr>
      <w:r w:rsidRPr="004D18FE">
        <w:rPr>
          <w:rFonts w:ascii="Arial" w:hAnsi="Arial" w:cs="Arial"/>
          <w:b/>
          <w:lang w:val="sr-Cyrl-RS"/>
        </w:rPr>
        <w:t xml:space="preserve">Безбедносни лист </w:t>
      </w:r>
    </w:p>
    <w:p w:rsidR="00CD4F35" w:rsidRDefault="004D14FC" w:rsidP="00496B12">
      <w:pPr>
        <w:pStyle w:val="Heading10"/>
        <w:numPr>
          <w:ilvl w:val="1"/>
          <w:numId w:val="23"/>
        </w:numPr>
        <w:spacing w:before="0"/>
        <w:rPr>
          <w:lang w:val="en-US"/>
        </w:rPr>
      </w:pPr>
      <w:bookmarkStart w:id="23" w:name="_Toc441651543"/>
      <w:bookmarkStart w:id="24" w:name="_Toc442559881"/>
      <w:r w:rsidRPr="006216A7">
        <w:t>Гарантни рок</w:t>
      </w:r>
      <w:bookmarkEnd w:id="23"/>
      <w:bookmarkEnd w:id="24"/>
    </w:p>
    <w:p w:rsidR="00BD4E92" w:rsidRPr="00BD4E92" w:rsidRDefault="00BD4E92" w:rsidP="00BD4E92">
      <w:pPr>
        <w:rPr>
          <w:lang w:eastAsia="ar-SA"/>
        </w:rPr>
      </w:pPr>
    </w:p>
    <w:p w:rsidR="005B5F9D" w:rsidRPr="005B5F9D" w:rsidRDefault="005B5F9D" w:rsidP="005B5F9D">
      <w:pPr>
        <w:spacing w:before="0"/>
        <w:rPr>
          <w:rFonts w:cs="Arial"/>
          <w:b/>
          <w:lang w:eastAsia="zh-CN"/>
        </w:rPr>
      </w:pPr>
      <w:r w:rsidRPr="005B5F9D">
        <w:rPr>
          <w:rFonts w:cs="Arial"/>
          <w:b/>
          <w:lang w:val="sr-Cyrl-CS" w:eastAsia="zh-CN"/>
        </w:rPr>
        <w:t>Партија 1, Партија 2, Партија 3, Партија 4, Партија 5</w:t>
      </w:r>
    </w:p>
    <w:p w:rsidR="005B5F9D" w:rsidRPr="005B5F9D" w:rsidRDefault="005B5F9D" w:rsidP="005B5F9D">
      <w:pPr>
        <w:spacing w:before="0"/>
        <w:rPr>
          <w:rFonts w:cs="Arial"/>
          <w:b/>
          <w:lang w:val="sr-Cyrl-CS" w:eastAsia="zh-CN"/>
        </w:rPr>
      </w:pPr>
      <w:r w:rsidRPr="005B5F9D">
        <w:rPr>
          <w:rFonts w:cs="Arial"/>
          <w:b/>
          <w:lang w:val="sr-Cyrl-CS" w:eastAsia="zh-CN"/>
        </w:rPr>
        <w:t>Гарантни рок за предмет набавке је минимум 12 (дванаест) месеци од дана испоруке.</w:t>
      </w:r>
    </w:p>
    <w:p w:rsidR="00BD4E92" w:rsidRDefault="004D14FC" w:rsidP="008112A2">
      <w:pPr>
        <w:spacing w:before="0"/>
        <w:rPr>
          <w:rFonts w:cs="Arial"/>
          <w:lang w:val="sr-Cyrl-RS" w:eastAsia="zh-CN"/>
        </w:rPr>
      </w:pPr>
      <w:r w:rsidRPr="006216A7">
        <w:rPr>
          <w:rFonts w:cs="Arial"/>
          <w:lang w:val="sr-Cyrl-CS" w:eastAsia="zh-CN"/>
        </w:rPr>
        <w:t xml:space="preserve">Изабрани </w:t>
      </w:r>
      <w:r w:rsidRPr="00961CF9">
        <w:rPr>
          <w:rFonts w:cs="Arial"/>
          <w:lang w:val="sr-Cyrl-RS" w:eastAsia="zh-CN"/>
        </w:rPr>
        <w:t>Понуђач је дужан да о свом трошку отклони све евентуалне недостатке у току трајања гарантног рока.</w:t>
      </w:r>
    </w:p>
    <w:p w:rsidR="00FE4288" w:rsidRDefault="00FE4288" w:rsidP="008112A2">
      <w:pPr>
        <w:spacing w:before="0"/>
        <w:rPr>
          <w:rFonts w:cs="Arial"/>
          <w:lang w:val="sr-Cyrl-RS" w:eastAsia="zh-CN"/>
        </w:rPr>
      </w:pPr>
    </w:p>
    <w:p w:rsidR="00FE4288" w:rsidRDefault="00FE4288" w:rsidP="008112A2">
      <w:pPr>
        <w:spacing w:before="0"/>
        <w:rPr>
          <w:rFonts w:cs="Arial"/>
          <w:lang w:val="sr-Cyrl-RS" w:eastAsia="zh-CN"/>
        </w:rPr>
      </w:pPr>
    </w:p>
    <w:p w:rsidR="00FE4288" w:rsidRDefault="00FE4288" w:rsidP="008112A2">
      <w:pPr>
        <w:spacing w:before="0"/>
        <w:rPr>
          <w:rFonts w:cs="Arial"/>
          <w:lang w:val="sr-Cyrl-RS" w:eastAsia="zh-CN"/>
        </w:rPr>
      </w:pPr>
    </w:p>
    <w:p w:rsidR="00FE4288" w:rsidRDefault="00FE4288" w:rsidP="008112A2">
      <w:pPr>
        <w:spacing w:before="0"/>
        <w:rPr>
          <w:rFonts w:cs="Arial"/>
          <w:lang w:val="sr-Cyrl-RS" w:eastAsia="zh-CN"/>
        </w:rPr>
      </w:pPr>
    </w:p>
    <w:p w:rsidR="00FE4288" w:rsidRDefault="00FE4288" w:rsidP="008112A2">
      <w:pPr>
        <w:spacing w:before="0"/>
        <w:rPr>
          <w:rFonts w:cs="Arial"/>
          <w:lang w:val="sr-Cyrl-RS" w:eastAsia="zh-CN"/>
        </w:rPr>
      </w:pPr>
    </w:p>
    <w:p w:rsidR="00FE4288" w:rsidRDefault="00FE4288" w:rsidP="008112A2">
      <w:pPr>
        <w:spacing w:before="0"/>
        <w:rPr>
          <w:rFonts w:cs="Arial"/>
          <w:lang w:val="sr-Cyrl-RS" w:eastAsia="zh-CN"/>
        </w:rPr>
      </w:pPr>
    </w:p>
    <w:p w:rsidR="00FE4288" w:rsidRDefault="00FE4288" w:rsidP="008112A2">
      <w:pPr>
        <w:spacing w:before="0"/>
        <w:rPr>
          <w:rFonts w:cs="Arial"/>
          <w:lang w:val="sr-Cyrl-RS" w:eastAsia="zh-CN"/>
        </w:rPr>
      </w:pPr>
    </w:p>
    <w:p w:rsidR="00FE4288" w:rsidRDefault="00FE4288" w:rsidP="008112A2">
      <w:pPr>
        <w:spacing w:before="0"/>
        <w:rPr>
          <w:rFonts w:cs="Arial"/>
          <w:lang w:val="sr-Cyrl-RS" w:eastAsia="zh-CN"/>
        </w:rPr>
      </w:pPr>
    </w:p>
    <w:p w:rsidR="00FE4288" w:rsidRDefault="00FE4288" w:rsidP="008112A2">
      <w:pPr>
        <w:spacing w:before="0"/>
        <w:rPr>
          <w:rFonts w:cs="Arial"/>
          <w:lang w:val="sr-Cyrl-RS" w:eastAsia="zh-CN"/>
        </w:rPr>
      </w:pPr>
    </w:p>
    <w:p w:rsidR="00FE4288" w:rsidRDefault="00FE4288" w:rsidP="008112A2">
      <w:pPr>
        <w:spacing w:before="0"/>
        <w:rPr>
          <w:rFonts w:cs="Arial"/>
          <w:lang w:val="sr-Cyrl-RS" w:eastAsia="zh-CN"/>
        </w:rPr>
      </w:pPr>
    </w:p>
    <w:p w:rsidR="00FE4288" w:rsidRDefault="00FE4288" w:rsidP="008112A2">
      <w:pPr>
        <w:spacing w:before="0"/>
        <w:rPr>
          <w:rFonts w:cs="Arial"/>
          <w:lang w:val="sr-Cyrl-RS" w:eastAsia="zh-CN"/>
        </w:rPr>
      </w:pPr>
    </w:p>
    <w:p w:rsidR="00FE4288" w:rsidRDefault="00FE4288" w:rsidP="008112A2">
      <w:pPr>
        <w:spacing w:before="0"/>
        <w:rPr>
          <w:rFonts w:cs="Arial"/>
          <w:lang w:val="sr-Cyrl-RS" w:eastAsia="zh-CN"/>
        </w:rPr>
      </w:pPr>
    </w:p>
    <w:p w:rsidR="00FE4288" w:rsidRDefault="00FE4288" w:rsidP="008112A2">
      <w:pPr>
        <w:spacing w:before="0"/>
        <w:rPr>
          <w:rFonts w:cs="Arial"/>
          <w:lang w:val="sr-Cyrl-RS" w:eastAsia="zh-CN"/>
        </w:rPr>
      </w:pPr>
    </w:p>
    <w:p w:rsidR="00FE4288" w:rsidRDefault="00FE4288" w:rsidP="008112A2">
      <w:pPr>
        <w:spacing w:before="0"/>
        <w:rPr>
          <w:rFonts w:cs="Arial"/>
          <w:lang w:val="sr-Cyrl-RS" w:eastAsia="zh-CN"/>
        </w:rPr>
      </w:pPr>
    </w:p>
    <w:p w:rsidR="00FE4288" w:rsidRDefault="00FE4288" w:rsidP="008112A2">
      <w:pPr>
        <w:spacing w:before="0"/>
        <w:rPr>
          <w:rFonts w:cs="Arial"/>
          <w:lang w:val="sr-Cyrl-RS" w:eastAsia="zh-CN"/>
        </w:rPr>
      </w:pPr>
    </w:p>
    <w:p w:rsidR="00FE4288" w:rsidRDefault="00FE4288" w:rsidP="008112A2">
      <w:pPr>
        <w:spacing w:before="0"/>
        <w:rPr>
          <w:rFonts w:cs="Arial"/>
          <w:lang w:val="sr-Cyrl-RS" w:eastAsia="zh-CN"/>
        </w:rPr>
      </w:pPr>
    </w:p>
    <w:p w:rsidR="00FE4288" w:rsidRDefault="00FE4288" w:rsidP="008112A2">
      <w:pPr>
        <w:spacing w:before="0"/>
        <w:rPr>
          <w:rFonts w:cs="Arial"/>
          <w:lang w:val="sr-Cyrl-RS" w:eastAsia="zh-CN"/>
        </w:rPr>
      </w:pPr>
    </w:p>
    <w:p w:rsidR="00FE4288" w:rsidRDefault="00FE4288" w:rsidP="008112A2">
      <w:pPr>
        <w:spacing w:before="0"/>
        <w:rPr>
          <w:rFonts w:cs="Arial"/>
          <w:lang w:val="sr-Cyrl-RS" w:eastAsia="zh-CN"/>
        </w:rPr>
      </w:pPr>
    </w:p>
    <w:p w:rsidR="00FE4288" w:rsidRDefault="00FE4288" w:rsidP="008112A2">
      <w:pPr>
        <w:spacing w:before="0"/>
        <w:rPr>
          <w:rFonts w:cs="Arial"/>
          <w:lang w:val="sr-Cyrl-RS" w:eastAsia="zh-CN"/>
        </w:rPr>
      </w:pPr>
    </w:p>
    <w:p w:rsidR="00FE4288" w:rsidRDefault="00FE4288" w:rsidP="008112A2">
      <w:pPr>
        <w:spacing w:before="0"/>
        <w:rPr>
          <w:rFonts w:cs="Arial"/>
          <w:lang w:val="sr-Cyrl-RS" w:eastAsia="zh-CN"/>
        </w:rPr>
      </w:pPr>
    </w:p>
    <w:p w:rsidR="00FE4288" w:rsidRDefault="00FE4288" w:rsidP="008112A2">
      <w:pPr>
        <w:spacing w:before="0"/>
        <w:rPr>
          <w:rFonts w:cs="Arial"/>
          <w:lang w:val="sr-Cyrl-RS" w:eastAsia="zh-CN"/>
        </w:rPr>
      </w:pPr>
    </w:p>
    <w:p w:rsidR="00FE4288" w:rsidRDefault="00FE4288" w:rsidP="008112A2">
      <w:pPr>
        <w:spacing w:before="0"/>
        <w:rPr>
          <w:rFonts w:cs="Arial"/>
          <w:lang w:val="sr-Cyrl-RS" w:eastAsia="zh-CN"/>
        </w:rPr>
      </w:pPr>
    </w:p>
    <w:p w:rsidR="00FE4288" w:rsidRDefault="00FE4288" w:rsidP="008112A2">
      <w:pPr>
        <w:spacing w:before="0"/>
        <w:rPr>
          <w:rFonts w:cs="Arial"/>
          <w:lang w:val="sr-Cyrl-RS" w:eastAsia="zh-CN"/>
        </w:rPr>
      </w:pPr>
    </w:p>
    <w:p w:rsidR="00FE4288" w:rsidRDefault="00FE4288" w:rsidP="008112A2">
      <w:pPr>
        <w:spacing w:before="0"/>
        <w:rPr>
          <w:rFonts w:cs="Arial"/>
          <w:lang w:val="sr-Cyrl-RS" w:eastAsia="zh-CN"/>
        </w:rPr>
      </w:pPr>
    </w:p>
    <w:p w:rsidR="00FE4288" w:rsidRDefault="00FE4288" w:rsidP="008112A2">
      <w:pPr>
        <w:spacing w:before="0"/>
        <w:rPr>
          <w:rFonts w:cs="Arial"/>
          <w:lang w:val="sr-Cyrl-RS" w:eastAsia="zh-CN"/>
        </w:rPr>
      </w:pPr>
    </w:p>
    <w:p w:rsidR="00FE4288" w:rsidRDefault="00FE4288" w:rsidP="008112A2">
      <w:pPr>
        <w:spacing w:before="0"/>
        <w:rPr>
          <w:rFonts w:cs="Arial"/>
          <w:lang w:val="sr-Cyrl-RS" w:eastAsia="zh-CN"/>
        </w:rPr>
      </w:pPr>
    </w:p>
    <w:p w:rsidR="00FE4288" w:rsidRDefault="00FE4288" w:rsidP="008112A2">
      <w:pPr>
        <w:spacing w:before="0"/>
        <w:rPr>
          <w:rFonts w:cs="Arial"/>
          <w:lang w:val="sr-Cyrl-RS" w:eastAsia="zh-CN"/>
        </w:rPr>
      </w:pPr>
    </w:p>
    <w:p w:rsidR="008C345D" w:rsidRDefault="008C345D" w:rsidP="008112A2">
      <w:pPr>
        <w:spacing w:before="0"/>
        <w:rPr>
          <w:rFonts w:cs="Arial"/>
          <w:lang w:val="sr-Cyrl-RS" w:eastAsia="zh-CN"/>
        </w:rPr>
      </w:pPr>
    </w:p>
    <w:p w:rsidR="008C345D" w:rsidRDefault="008C345D" w:rsidP="008112A2">
      <w:pPr>
        <w:spacing w:before="0"/>
        <w:rPr>
          <w:rFonts w:cs="Arial"/>
          <w:lang w:val="sr-Cyrl-RS" w:eastAsia="zh-CN"/>
        </w:rPr>
      </w:pPr>
    </w:p>
    <w:p w:rsidR="00FE4288" w:rsidRDefault="00FE4288" w:rsidP="008112A2">
      <w:pPr>
        <w:spacing w:before="0"/>
        <w:rPr>
          <w:rFonts w:cs="Arial"/>
          <w:lang w:val="sr-Cyrl-RS" w:eastAsia="zh-CN"/>
        </w:rPr>
      </w:pPr>
    </w:p>
    <w:p w:rsidR="00FE4288" w:rsidRDefault="00FE4288" w:rsidP="008112A2">
      <w:pPr>
        <w:spacing w:before="0"/>
        <w:rPr>
          <w:rFonts w:cs="Arial"/>
          <w:lang w:val="sr-Cyrl-RS" w:eastAsia="zh-CN"/>
        </w:rPr>
      </w:pPr>
    </w:p>
    <w:p w:rsidR="00FE4288" w:rsidRPr="00C209A3" w:rsidRDefault="00FE4288" w:rsidP="008112A2">
      <w:pPr>
        <w:spacing w:before="0"/>
        <w:rPr>
          <w:rFonts w:cs="Arial"/>
          <w:lang w:val="sr-Cyrl-RS" w:eastAsia="zh-CN"/>
        </w:rPr>
      </w:pPr>
    </w:p>
    <w:p w:rsidR="00756A02" w:rsidRPr="00F10346" w:rsidRDefault="00756A02" w:rsidP="00496B12">
      <w:pPr>
        <w:pStyle w:val="Heading10"/>
        <w:numPr>
          <w:ilvl w:val="0"/>
          <w:numId w:val="23"/>
        </w:numPr>
      </w:pPr>
      <w:bookmarkStart w:id="25" w:name="_Toc442559884"/>
      <w:r w:rsidRPr="00F10346">
        <w:lastRenderedPageBreak/>
        <w:t>УСЛОВИ ЗА УЧЕШЋЕ У ПОСТУПКУ ЈАВНЕ НАБАВКЕ ИЗ ЧЛ. 75.</w:t>
      </w:r>
      <w:r w:rsidR="003E6F52">
        <w:rPr>
          <w:lang w:val="sr-Cyrl-RS"/>
        </w:rPr>
        <w:t>и 76.</w:t>
      </w:r>
      <w:r w:rsidRPr="00F10346">
        <w:t xml:space="preserve"> ЗАКОНА О ЈАВНИМ НАБАВКАМА И УПУТСТВО КАКО СЕ ДОКАЗУЈЕ ИСПУЊЕНОСТ ТИХ УСЛОВА</w:t>
      </w:r>
      <w:bookmarkEnd w:id="25"/>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177"/>
      </w:tblGrid>
      <w:tr w:rsidR="00175774" w:rsidRPr="00F10346" w:rsidTr="00F35717">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9177"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F35717">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9177"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96B12">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195D27" w:rsidRDefault="00175774" w:rsidP="00496B12">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p w:rsidR="00195D27" w:rsidRPr="00F10346" w:rsidRDefault="00195D27" w:rsidP="00195D27">
            <w:pPr>
              <w:tabs>
                <w:tab w:val="left" w:pos="680"/>
              </w:tabs>
              <w:snapToGrid w:val="0"/>
              <w:spacing w:before="0"/>
              <w:ind w:left="714"/>
              <w:contextualSpacing/>
              <w:rPr>
                <w:rFonts w:cs="Arial"/>
              </w:rPr>
            </w:pPr>
          </w:p>
        </w:tc>
      </w:tr>
      <w:tr w:rsidR="00175774" w:rsidRPr="00F10346" w:rsidTr="00F35717">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9177"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w:t>
            </w:r>
            <w:r w:rsidRPr="00F10346">
              <w:rPr>
                <w:rFonts w:cs="Arial"/>
              </w:rPr>
              <w:lastRenderedPageBreak/>
              <w:t xml:space="preserve">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96B12">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p w:rsidR="000E3C95" w:rsidRPr="00F10346" w:rsidRDefault="000E3C95" w:rsidP="00B46D29">
            <w:pPr>
              <w:tabs>
                <w:tab w:val="left" w:pos="680"/>
              </w:tabs>
              <w:snapToGrid w:val="0"/>
              <w:spacing w:before="0"/>
              <w:contextualSpacing/>
              <w:jc w:val="left"/>
              <w:rPr>
                <w:rFonts w:eastAsia="Calibri" w:cs="Arial"/>
              </w:rPr>
            </w:pPr>
          </w:p>
        </w:tc>
      </w:tr>
      <w:tr w:rsidR="00175774" w:rsidRPr="00AD3B7C" w:rsidTr="00F35717">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9177"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961CF9" w:rsidRDefault="00B24BAB" w:rsidP="00496B12">
            <w:pPr>
              <w:numPr>
                <w:ilvl w:val="0"/>
                <w:numId w:val="14"/>
              </w:numPr>
              <w:autoSpaceDE w:val="0"/>
              <w:autoSpaceDN w:val="0"/>
              <w:adjustRightInd w:val="0"/>
              <w:snapToGrid w:val="0"/>
              <w:spacing w:before="0"/>
              <w:ind w:hanging="357"/>
              <w:contextualSpacing/>
              <w:rPr>
                <w:rFonts w:eastAsia="TimesNewRomanPSMT" w:cs="Arial"/>
                <w:b/>
                <w:u w:val="single"/>
                <w:lang w:val="ru-RU"/>
              </w:rPr>
            </w:pPr>
            <w:r w:rsidRPr="00961CF9">
              <w:rPr>
                <w:rFonts w:eastAsia="TimesNewRomanPSMT" w:cs="Arial"/>
                <w:lang w:val="ru-RU"/>
              </w:rPr>
              <w:t>Уколико локална (општи</w:t>
            </w:r>
            <w:r w:rsidR="00175774" w:rsidRPr="00961CF9">
              <w:rPr>
                <w:rFonts w:eastAsia="TimesNewRomanPSMT" w:cs="Arial"/>
                <w:lang w:val="ru-RU"/>
              </w:rPr>
              <w:t>н</w:t>
            </w:r>
            <w:r w:rsidRPr="00F10346">
              <w:rPr>
                <w:rFonts w:eastAsia="TimesNewRomanPSMT" w:cs="Arial"/>
                <w:lang w:val="sr-Cyrl-CS"/>
              </w:rPr>
              <w:t>с</w:t>
            </w:r>
            <w:r w:rsidR="00175774" w:rsidRPr="00961CF9">
              <w:rPr>
                <w:rFonts w:eastAsia="TimesNewRomanPSMT" w:cs="Arial"/>
                <w:lang w:val="ru-RU"/>
              </w:rPr>
              <w:t>ка) управа</w:t>
            </w:r>
            <w:r w:rsidRPr="00F10346">
              <w:rPr>
                <w:rFonts w:eastAsia="TimesNewRomanPSMT" w:cs="Arial"/>
                <w:lang w:val="sr-Cyrl-CS"/>
              </w:rPr>
              <w:t xml:space="preserve"> јавних приход</w:t>
            </w:r>
            <w:r w:rsidR="00175774" w:rsidRPr="00961CF9">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961CF9">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961CF9">
              <w:rPr>
                <w:rFonts w:eastAsia="TimesNewRomanPSMT" w:cs="Arial"/>
                <w:lang w:val="ru-RU"/>
              </w:rPr>
              <w:t>осталих лок</w:t>
            </w:r>
            <w:r w:rsidRPr="00F10346">
              <w:rPr>
                <w:rFonts w:eastAsia="TimesNewRomanPSMT" w:cs="Arial"/>
                <w:lang w:val="sr-Cyrl-CS"/>
              </w:rPr>
              <w:t>а</w:t>
            </w:r>
            <w:r w:rsidR="00175774" w:rsidRPr="00961CF9">
              <w:rPr>
                <w:rFonts w:eastAsia="TimesNewRomanPSMT" w:cs="Arial"/>
                <w:lang w:val="ru-RU"/>
              </w:rPr>
              <w:t xml:space="preserve">лних органа/организација/установа </w:t>
            </w:r>
          </w:p>
          <w:p w:rsidR="00175774" w:rsidRPr="00961CF9" w:rsidRDefault="00175774" w:rsidP="00496B12">
            <w:pPr>
              <w:numPr>
                <w:ilvl w:val="0"/>
                <w:numId w:val="14"/>
              </w:numPr>
              <w:autoSpaceDE w:val="0"/>
              <w:autoSpaceDN w:val="0"/>
              <w:adjustRightInd w:val="0"/>
              <w:snapToGrid w:val="0"/>
              <w:spacing w:before="0"/>
              <w:ind w:hanging="357"/>
              <w:contextualSpacing/>
              <w:rPr>
                <w:rFonts w:eastAsia="Calibri" w:cs="Arial"/>
                <w:lang w:val="ru-RU"/>
              </w:rPr>
            </w:pPr>
            <w:r w:rsidRPr="00961CF9">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961CF9">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961CF9" w:rsidRDefault="00175774" w:rsidP="00496B12">
            <w:pPr>
              <w:numPr>
                <w:ilvl w:val="0"/>
                <w:numId w:val="14"/>
              </w:numPr>
              <w:tabs>
                <w:tab w:val="left" w:pos="680"/>
              </w:tabs>
              <w:snapToGrid w:val="0"/>
              <w:spacing w:before="0"/>
              <w:ind w:hanging="357"/>
              <w:contextualSpacing/>
              <w:rPr>
                <w:rFonts w:eastAsia="Calibri" w:cs="Arial"/>
                <w:lang w:val="ru-RU"/>
              </w:rPr>
            </w:pPr>
            <w:r w:rsidRPr="00961CF9">
              <w:rPr>
                <w:rFonts w:eastAsia="Calibri" w:cs="Arial"/>
                <w:lang w:val="ru-RU"/>
              </w:rPr>
              <w:t>У случају да понуду подноси група понуђача, ове доказе доставити за сваког учесника из групе</w:t>
            </w:r>
          </w:p>
          <w:p w:rsidR="00175774" w:rsidRPr="00961CF9" w:rsidRDefault="00175774" w:rsidP="00496B12">
            <w:pPr>
              <w:numPr>
                <w:ilvl w:val="0"/>
                <w:numId w:val="18"/>
              </w:numPr>
              <w:tabs>
                <w:tab w:val="left" w:pos="680"/>
              </w:tabs>
              <w:snapToGrid w:val="0"/>
              <w:spacing w:before="0"/>
              <w:contextualSpacing/>
              <w:rPr>
                <w:rFonts w:cs="Arial"/>
                <w:lang w:val="ru-RU"/>
              </w:rPr>
            </w:pPr>
            <w:r w:rsidRPr="00961CF9">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175774" w:rsidP="003A4822">
            <w:pPr>
              <w:tabs>
                <w:tab w:val="left" w:pos="680"/>
              </w:tabs>
              <w:snapToGrid w:val="0"/>
              <w:contextualSpacing/>
              <w:rPr>
                <w:rFonts w:eastAsia="Calibri" w:cs="Arial"/>
                <w:lang w:val="ru-RU"/>
              </w:rPr>
            </w:pPr>
            <w:r w:rsidRPr="00961CF9">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961CF9">
              <w:rPr>
                <w:rFonts w:eastAsia="Calibri" w:cs="Arial"/>
                <w:b/>
                <w:lang w:val="ru-RU"/>
              </w:rPr>
              <w:t xml:space="preserve"> отварања понуда</w:t>
            </w:r>
            <w:r w:rsidRPr="00961CF9">
              <w:rPr>
                <w:rFonts w:eastAsia="Calibri" w:cs="Arial"/>
                <w:lang w:val="ru-RU"/>
              </w:rPr>
              <w:t>.</w:t>
            </w:r>
          </w:p>
          <w:p w:rsidR="007A2710" w:rsidRDefault="007A2710" w:rsidP="003A4822">
            <w:pPr>
              <w:tabs>
                <w:tab w:val="left" w:pos="680"/>
              </w:tabs>
              <w:snapToGrid w:val="0"/>
              <w:contextualSpacing/>
              <w:rPr>
                <w:rFonts w:eastAsia="Calibri" w:cs="Arial"/>
                <w:lang w:val="ru-RU"/>
              </w:rPr>
            </w:pPr>
          </w:p>
          <w:p w:rsidR="007A2710" w:rsidRPr="00961CF9" w:rsidRDefault="007A2710" w:rsidP="003A4822">
            <w:pPr>
              <w:tabs>
                <w:tab w:val="left" w:pos="680"/>
              </w:tabs>
              <w:snapToGrid w:val="0"/>
              <w:contextualSpacing/>
              <w:rPr>
                <w:rFonts w:eastAsia="Calibri" w:cs="Arial"/>
                <w:lang w:val="ru-RU"/>
              </w:rPr>
            </w:pPr>
          </w:p>
        </w:tc>
      </w:tr>
      <w:tr w:rsidR="00175774" w:rsidRPr="00AD3B7C" w:rsidTr="00F35717">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9177"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lastRenderedPageBreak/>
              <w:t>Доказ:</w:t>
            </w:r>
          </w:p>
          <w:p w:rsidR="00175774" w:rsidRPr="00F10346" w:rsidRDefault="00175774" w:rsidP="003A4822">
            <w:pPr>
              <w:rPr>
                <w:rFonts w:cs="Arial"/>
                <w:b/>
              </w:rPr>
            </w:pPr>
            <w:r w:rsidRPr="00F10346">
              <w:rPr>
                <w:rFonts w:cs="Arial"/>
              </w:rPr>
              <w:t>Потписан и оверен Образац изјаве на основу члана 75. став 2. ЗЈН(Образац бр.</w:t>
            </w:r>
            <w:r w:rsidR="00ED655C">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496B12">
            <w:pPr>
              <w:numPr>
                <w:ilvl w:val="0"/>
                <w:numId w:val="20"/>
              </w:numPr>
              <w:snapToGrid w:val="0"/>
              <w:rPr>
                <w:rFonts w:cs="Arial"/>
                <w:lang w:val="sr-Cyrl-CS"/>
              </w:rPr>
            </w:pPr>
            <w:r w:rsidRPr="00961CF9">
              <w:rPr>
                <w:rFonts w:cs="Arial"/>
                <w:lang w:val="sr-Cyrl-CS"/>
              </w:rPr>
              <w:t>Изјава мора да буде потписана од стране ов</w:t>
            </w:r>
            <w:r w:rsidR="00B74703" w:rsidRPr="00961CF9">
              <w:rPr>
                <w:rFonts w:cs="Arial"/>
                <w:lang w:val="sr-Cyrl-CS"/>
              </w:rPr>
              <w:t>ла</w:t>
            </w:r>
            <w:r w:rsidRPr="00961CF9">
              <w:rPr>
                <w:rFonts w:cs="Arial"/>
                <w:lang w:val="sr-Cyrl-CS"/>
              </w:rPr>
              <w:t xml:space="preserve">шћеног лица </w:t>
            </w:r>
            <w:r w:rsidR="005E487E" w:rsidRPr="00F10346">
              <w:rPr>
                <w:rFonts w:cs="Arial"/>
                <w:lang w:val="sr-Cyrl-CS"/>
              </w:rPr>
              <w:t>за заступање понуђача</w:t>
            </w:r>
            <w:r w:rsidRPr="00961CF9">
              <w:rPr>
                <w:rFonts w:cs="Arial"/>
                <w:lang w:val="sr-Cyrl-CS"/>
              </w:rPr>
              <w:t xml:space="preserve"> и оверена печатом. </w:t>
            </w:r>
          </w:p>
          <w:p w:rsidR="005E487E" w:rsidRPr="00961CF9" w:rsidRDefault="00175774" w:rsidP="00496B12">
            <w:pPr>
              <w:numPr>
                <w:ilvl w:val="0"/>
                <w:numId w:val="20"/>
              </w:numPr>
              <w:snapToGrid w:val="0"/>
              <w:rPr>
                <w:rFonts w:cs="Arial"/>
                <w:lang w:val="sr-Cyrl-CS"/>
              </w:rPr>
            </w:pPr>
            <w:r w:rsidRPr="00961CF9">
              <w:rPr>
                <w:rFonts w:cs="Arial"/>
                <w:lang w:val="sr-Cyrl-CS"/>
              </w:rPr>
              <w:t>Уколико понуду подноси група понуђача</w:t>
            </w:r>
            <w:r w:rsidR="00AE6FAC" w:rsidRPr="00961CF9">
              <w:rPr>
                <w:rFonts w:cs="Arial"/>
                <w:lang w:val="sr-Cyrl-CS"/>
              </w:rPr>
              <w:t>,</w:t>
            </w:r>
            <w:r w:rsidRPr="00961CF9">
              <w:rPr>
                <w:rFonts w:cs="Arial"/>
                <w:lang w:val="sr-Cyrl-CS"/>
              </w:rPr>
              <w:t xml:space="preserve"> Изјава мора бити </w:t>
            </w:r>
            <w:r w:rsidR="005E487E" w:rsidRPr="00F10346">
              <w:rPr>
                <w:rFonts w:cs="Arial"/>
                <w:lang w:val="sr-Cyrl-CS"/>
              </w:rPr>
              <w:t>достављена за сваког члана групе понуђача. Изјава мора бити</w:t>
            </w:r>
            <w:r w:rsidRPr="00961CF9">
              <w:rPr>
                <w:rFonts w:cs="Arial"/>
                <w:lang w:val="sr-Cyrl-CS"/>
              </w:rPr>
              <w:t xml:space="preserve"> потписана од стране овлашћеног лица </w:t>
            </w:r>
            <w:r w:rsidR="005E487E" w:rsidRPr="00F10346">
              <w:rPr>
                <w:rFonts w:cs="Arial"/>
                <w:lang w:val="sr-Cyrl-CS"/>
              </w:rPr>
              <w:t xml:space="preserve">за заступање </w:t>
            </w:r>
            <w:r w:rsidRPr="00961CF9">
              <w:rPr>
                <w:rFonts w:cs="Arial"/>
                <w:lang w:val="sr-Cyrl-CS"/>
              </w:rPr>
              <w:t xml:space="preserve">понуђача из групе понуђача и оверена печатом.  </w:t>
            </w:r>
          </w:p>
          <w:p w:rsidR="00AE6FAC" w:rsidRPr="00961CF9" w:rsidRDefault="00AE6FAC" w:rsidP="00496B12">
            <w:pPr>
              <w:numPr>
                <w:ilvl w:val="0"/>
                <w:numId w:val="20"/>
              </w:numPr>
              <w:snapToGrid w:val="0"/>
              <w:rPr>
                <w:rFonts w:cs="Arial"/>
                <w:lang w:val="sr-Cyrl-CS"/>
              </w:rPr>
            </w:pPr>
            <w:r w:rsidRPr="00961CF9">
              <w:rPr>
                <w:rFonts w:cs="Arial"/>
                <w:lang w:val="sr-Cyrl-CS"/>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961CF9">
              <w:rPr>
                <w:rFonts w:cs="Arial"/>
                <w:lang w:val="sr-Cyrl-CS"/>
              </w:rPr>
              <w:t>подизвођача.</w:t>
            </w:r>
            <w:r w:rsidRPr="00F10346">
              <w:rPr>
                <w:rFonts w:cs="Arial"/>
                <w:lang w:val="sr-Cyrl-CS"/>
              </w:rPr>
              <w:t xml:space="preserve"> Изјава мора бити</w:t>
            </w:r>
            <w:r w:rsidRPr="00961CF9">
              <w:rPr>
                <w:rFonts w:cs="Arial"/>
                <w:lang w:val="sr-Cyrl-CS"/>
              </w:rPr>
              <w:t xml:space="preserve"> потписана од стране овлашћеног лица </w:t>
            </w:r>
            <w:r w:rsidRPr="00F10346">
              <w:rPr>
                <w:rFonts w:cs="Arial"/>
                <w:lang w:val="sr-Cyrl-CS"/>
              </w:rPr>
              <w:t xml:space="preserve">за заступање </w:t>
            </w:r>
            <w:r w:rsidRPr="00961CF9">
              <w:rPr>
                <w:rFonts w:cs="Arial"/>
                <w:lang w:val="sr-Cyrl-CS"/>
              </w:rPr>
              <w:t xml:space="preserve">подизвођача и оверена печатом.  </w:t>
            </w:r>
          </w:p>
        </w:tc>
      </w:tr>
      <w:tr w:rsidR="00396C3E" w:rsidRPr="00F10346" w:rsidTr="00F35717">
        <w:trPr>
          <w:jc w:val="center"/>
        </w:trPr>
        <w:tc>
          <w:tcPr>
            <w:tcW w:w="729" w:type="dxa"/>
            <w:vAlign w:val="center"/>
          </w:tcPr>
          <w:p w:rsidR="00396C3E" w:rsidRPr="00396C3E" w:rsidRDefault="00396C3E" w:rsidP="003A4822">
            <w:pPr>
              <w:jc w:val="center"/>
              <w:rPr>
                <w:rFonts w:cs="Arial"/>
                <w:lang w:val="sr-Cyrl-RS"/>
              </w:rPr>
            </w:pPr>
          </w:p>
        </w:tc>
        <w:tc>
          <w:tcPr>
            <w:tcW w:w="9177" w:type="dxa"/>
          </w:tcPr>
          <w:p w:rsidR="00396C3E" w:rsidRDefault="00396C3E" w:rsidP="00195D27">
            <w:pPr>
              <w:ind w:right="-180"/>
              <w:rPr>
                <w:rFonts w:cs="Arial"/>
                <w:b/>
                <w:lang w:val="sr-Cyrl-RS" w:eastAsia="sr-Latn-CS"/>
              </w:rPr>
            </w:pPr>
          </w:p>
          <w:p w:rsidR="00396C3E" w:rsidRPr="00396C3E" w:rsidRDefault="00396C3E" w:rsidP="00396C3E">
            <w:pPr>
              <w:ind w:right="-180"/>
              <w:jc w:val="center"/>
              <w:rPr>
                <w:rFonts w:cs="Arial"/>
                <w:b/>
                <w:lang w:val="sr-Latn-CS" w:eastAsia="sr-Latn-CS"/>
              </w:rPr>
            </w:pPr>
            <w:r w:rsidRPr="00396C3E">
              <w:rPr>
                <w:rFonts w:cs="Arial"/>
                <w:b/>
                <w:lang w:val="sr-Latn-CS" w:eastAsia="sr-Latn-CS"/>
              </w:rPr>
              <w:t xml:space="preserve">4.2  ДОДАТНИ УСЛОВИ </w:t>
            </w:r>
          </w:p>
          <w:p w:rsidR="00396C3E" w:rsidRPr="00F10346" w:rsidRDefault="00396C3E" w:rsidP="00396C3E">
            <w:pPr>
              <w:snapToGrid w:val="0"/>
              <w:rPr>
                <w:rFonts w:cs="Arial"/>
                <w:b/>
                <w:u w:val="single"/>
              </w:rPr>
            </w:pPr>
            <w:r w:rsidRPr="00396C3E">
              <w:rPr>
                <w:rFonts w:cs="Arial"/>
                <w:b/>
                <w:lang w:val="sr-Latn-CS" w:eastAsia="sr-Latn-CS"/>
              </w:rPr>
              <w:t>ЗА УЧЕШЋЕ У ПОСТУПКУ ЈАВНЕ НАБАВКЕ ИЗ ЧЛАНА 76. ЗАКОНА</w:t>
            </w:r>
          </w:p>
        </w:tc>
      </w:tr>
      <w:tr w:rsidR="005C2EF1" w:rsidRPr="00AD3B7C" w:rsidTr="00F35717">
        <w:trPr>
          <w:jc w:val="center"/>
        </w:trPr>
        <w:tc>
          <w:tcPr>
            <w:tcW w:w="729" w:type="dxa"/>
            <w:vAlign w:val="center"/>
          </w:tcPr>
          <w:p w:rsidR="005C2EF1" w:rsidRPr="00396C3E" w:rsidRDefault="005C2EF1" w:rsidP="003A4822">
            <w:pPr>
              <w:jc w:val="center"/>
              <w:rPr>
                <w:rFonts w:cs="Arial"/>
                <w:lang w:val="sr-Cyrl-RS"/>
              </w:rPr>
            </w:pPr>
            <w:r>
              <w:rPr>
                <w:rFonts w:cs="Arial"/>
                <w:lang w:val="sr-Cyrl-RS"/>
              </w:rPr>
              <w:t>5.</w:t>
            </w:r>
          </w:p>
        </w:tc>
        <w:tc>
          <w:tcPr>
            <w:tcW w:w="9177" w:type="dxa"/>
          </w:tcPr>
          <w:p w:rsidR="005C2EF1" w:rsidRPr="00F169BE" w:rsidRDefault="005C2EF1" w:rsidP="005C2EF1">
            <w:pPr>
              <w:autoSpaceDE w:val="0"/>
              <w:autoSpaceDN w:val="0"/>
              <w:adjustRightInd w:val="0"/>
              <w:rPr>
                <w:rFonts w:cs="Arial"/>
                <w:b/>
                <w:lang w:val="sr-Latn-CS" w:eastAsia="sr-Latn-CS"/>
              </w:rPr>
            </w:pPr>
            <w:r w:rsidRPr="00F169BE">
              <w:rPr>
                <w:rFonts w:cs="Arial"/>
                <w:b/>
                <w:u w:val="single"/>
                <w:lang w:val="sr-Latn-CS" w:eastAsia="sr-Latn-CS"/>
              </w:rPr>
              <w:t>Услов:</w:t>
            </w:r>
          </w:p>
          <w:p w:rsidR="00F6130E" w:rsidRPr="00F35717" w:rsidRDefault="005C2EF1" w:rsidP="005C2EF1">
            <w:pPr>
              <w:autoSpaceDE w:val="0"/>
              <w:autoSpaceDN w:val="0"/>
              <w:adjustRightInd w:val="0"/>
              <w:rPr>
                <w:rFonts w:cs="Arial"/>
                <w:b/>
                <w:u w:val="single"/>
                <w:lang w:val="sr-Cyrl-RS" w:eastAsia="sr-Latn-CS"/>
              </w:rPr>
            </w:pPr>
            <w:r w:rsidRPr="00F169BE">
              <w:rPr>
                <w:rFonts w:cs="Arial"/>
                <w:b/>
                <w:u w:val="single"/>
                <w:lang w:val="sr-Latn-CS" w:eastAsia="sr-Latn-CS"/>
              </w:rPr>
              <w:t xml:space="preserve">Пословни капацитет </w:t>
            </w:r>
            <w:r w:rsidR="00F35717" w:rsidRPr="00F35717">
              <w:rPr>
                <w:rFonts w:cs="Arial"/>
                <w:b/>
                <w:u w:val="single"/>
                <w:lang w:val="sr-Latn-CS" w:eastAsia="sr-Latn-CS"/>
              </w:rPr>
              <w:t>За Партију 1:</w:t>
            </w:r>
          </w:p>
          <w:p w:rsidR="00F35717" w:rsidRDefault="005C2EF1" w:rsidP="005C2EF1">
            <w:pPr>
              <w:autoSpaceDE w:val="0"/>
              <w:autoSpaceDN w:val="0"/>
              <w:adjustRightInd w:val="0"/>
              <w:spacing w:before="0"/>
              <w:rPr>
                <w:rFonts w:cs="Arial"/>
                <w:b/>
                <w:lang w:val="sr-Latn-CS" w:eastAsia="sr-Latn-CS"/>
              </w:rPr>
            </w:pPr>
            <w:r w:rsidRPr="003014C4">
              <w:rPr>
                <w:rFonts w:cs="Arial"/>
                <w:b/>
                <w:lang w:val="sr-Latn-CS" w:eastAsia="sr-Latn-CS"/>
              </w:rPr>
              <w:t>Понуђач располаже неопходним пословним капацитетом ако</w:t>
            </w:r>
            <w:r w:rsidRPr="003014C4">
              <w:rPr>
                <w:rFonts w:cs="Arial"/>
                <w:b/>
                <w:lang w:val="sr-Cyrl-RS" w:eastAsia="sr-Latn-CS"/>
              </w:rPr>
              <w:t xml:space="preserve"> је</w:t>
            </w:r>
            <w:r w:rsidRPr="003014C4">
              <w:rPr>
                <w:rFonts w:cs="Arial"/>
                <w:b/>
                <w:lang w:val="sr-Latn-CS" w:eastAsia="sr-Latn-CS"/>
              </w:rPr>
              <w:t>:</w:t>
            </w:r>
          </w:p>
          <w:p w:rsidR="00BD4E92" w:rsidRPr="00F35717" w:rsidRDefault="00BD4E92" w:rsidP="005C2EF1">
            <w:pPr>
              <w:autoSpaceDE w:val="0"/>
              <w:autoSpaceDN w:val="0"/>
              <w:adjustRightInd w:val="0"/>
              <w:spacing w:before="0"/>
              <w:rPr>
                <w:rFonts w:cs="Arial"/>
                <w:b/>
                <w:lang w:val="sr-Cyrl-RS" w:eastAsia="sr-Latn-CS"/>
              </w:rPr>
            </w:pPr>
          </w:p>
          <w:p w:rsidR="00BD4E92" w:rsidRPr="00BD4E92" w:rsidRDefault="00BD4E92" w:rsidP="00BD4E92">
            <w:pPr>
              <w:suppressAutoHyphens/>
              <w:autoSpaceDE w:val="0"/>
              <w:autoSpaceDN w:val="0"/>
              <w:adjustRightInd w:val="0"/>
              <w:spacing w:before="0"/>
              <w:ind w:left="-108"/>
              <w:rPr>
                <w:rFonts w:eastAsia="Calibri" w:cs="Arial"/>
                <w:lang w:eastAsia="ar-SA"/>
              </w:rPr>
            </w:pPr>
            <w:r w:rsidRPr="00BD4E92">
              <w:rPr>
                <w:rFonts w:eastAsia="Calibri" w:cs="Arial"/>
                <w:lang w:val="sr-Cyrl-RS" w:eastAsia="ar-SA"/>
              </w:rPr>
              <w:t xml:space="preserve"> је у </w:t>
            </w:r>
            <w:r w:rsidRPr="00BD4E92">
              <w:rPr>
                <w:rFonts w:eastAsia="Calibri" w:cs="Arial"/>
                <w:lang w:val="sr-Cyrl-CS" w:eastAsia="ar-SA"/>
              </w:rPr>
              <w:t>претходне</w:t>
            </w:r>
            <w:r w:rsidRPr="00BD4E92">
              <w:rPr>
                <w:rFonts w:eastAsia="Calibri" w:cs="Arial"/>
                <w:lang w:val="sr-Cyrl-RS" w:eastAsia="ar-SA"/>
              </w:rPr>
              <w:t xml:space="preserve"> три године </w:t>
            </w:r>
            <w:r w:rsidRPr="00BD4E92">
              <w:rPr>
                <w:rFonts w:eastAsia="Calibri" w:cs="Arial"/>
                <w:lang w:val="sr-Cyrl-CS" w:eastAsia="ar-SA"/>
              </w:rPr>
              <w:t xml:space="preserve">до дана објављивања Позива за подношење понуда </w:t>
            </w:r>
            <w:r w:rsidRPr="00BD4E92">
              <w:rPr>
                <w:rFonts w:eastAsia="Calibri" w:cs="Arial"/>
                <w:lang w:val="sr-Cyrl-RS" w:eastAsia="ar-SA"/>
              </w:rPr>
              <w:t>на Порталу јавних набавки, испоручио добра која су предмет јавне набавке минималне укупне вредно</w:t>
            </w:r>
            <w:r w:rsidR="003E3405">
              <w:rPr>
                <w:rFonts w:eastAsia="Calibri" w:cs="Arial"/>
                <w:lang w:val="sr-Cyrl-RS" w:eastAsia="ar-SA"/>
              </w:rPr>
              <w:t>сти 7.000.000,00 динара без ПДВ</w:t>
            </w:r>
            <w:r w:rsidR="003E3405">
              <w:rPr>
                <w:rFonts w:eastAsia="Calibri" w:cs="Arial"/>
                <w:lang w:eastAsia="ar-SA"/>
              </w:rPr>
              <w:t>-a</w:t>
            </w:r>
            <w:r w:rsidR="00D8566D">
              <w:rPr>
                <w:rFonts w:eastAsia="Calibri" w:cs="Arial"/>
                <w:lang w:eastAsia="ar-SA"/>
              </w:rPr>
              <w:t xml:space="preserve"> </w:t>
            </w:r>
            <w:r w:rsidR="00D8566D">
              <w:rPr>
                <w:rFonts w:eastAsia="Calibri" w:cs="Arial"/>
                <w:lang w:val="sr-Cyrl-RS" w:eastAsia="ar-SA"/>
              </w:rPr>
              <w:t>у</w:t>
            </w:r>
            <w:r w:rsidRPr="00BD4E92">
              <w:rPr>
                <w:rFonts w:eastAsia="Calibri" w:cs="Arial"/>
                <w:lang w:val="sr-Cyrl-RS" w:eastAsia="ar-SA"/>
              </w:rPr>
              <w:t xml:space="preserve"> </w:t>
            </w:r>
            <w:r w:rsidR="003E3405" w:rsidRPr="003E3405">
              <w:rPr>
                <w:rFonts w:eastAsia="Calibri" w:cs="Arial"/>
                <w:lang w:val="sr-Cyrl-RS" w:eastAsia="ar-SA"/>
              </w:rPr>
              <w:t>уговореном року, обиму и квалитету и да до дана издавања потврде о референтним набавкама у гарантном року није било рекламација на исте.</w:t>
            </w:r>
          </w:p>
          <w:p w:rsidR="005C2EF1" w:rsidRPr="00A900AD" w:rsidRDefault="005C2EF1" w:rsidP="005C2EF1">
            <w:pPr>
              <w:autoSpaceDE w:val="0"/>
              <w:autoSpaceDN w:val="0"/>
              <w:adjustRightInd w:val="0"/>
              <w:rPr>
                <w:rFonts w:cs="Arial"/>
                <w:b/>
                <w:u w:val="single"/>
                <w:lang w:val="sr-Cyrl-RS" w:eastAsia="sr-Latn-CS"/>
              </w:rPr>
            </w:pPr>
            <w:r>
              <w:rPr>
                <w:rFonts w:cs="Arial"/>
                <w:b/>
                <w:u w:val="single"/>
                <w:lang w:val="sr-Latn-CS" w:eastAsia="sr-Latn-CS"/>
              </w:rPr>
              <w:t xml:space="preserve">Доказ </w:t>
            </w:r>
          </w:p>
          <w:p w:rsidR="005C2EF1" w:rsidRPr="00E54742" w:rsidRDefault="005C2EF1" w:rsidP="005C2EF1">
            <w:pPr>
              <w:autoSpaceDE w:val="0"/>
              <w:autoSpaceDN w:val="0"/>
              <w:adjustRightInd w:val="0"/>
              <w:spacing w:before="0"/>
              <w:ind w:left="279" w:hanging="220"/>
              <w:rPr>
                <w:rFonts w:cs="Arial"/>
                <w:lang w:val="sr-Latn-CS" w:eastAsia="sr-Latn-CS"/>
              </w:rPr>
            </w:pPr>
            <w:r w:rsidRPr="00E54742">
              <w:rPr>
                <w:rFonts w:cs="Arial"/>
                <w:lang w:val="sr-Latn-CS" w:eastAsia="sr-Latn-CS"/>
              </w:rPr>
              <w:t>1.1. Попуњен, потписан и оверен образац Списак испоручених добара (образац бр. 6.) и</w:t>
            </w:r>
          </w:p>
          <w:p w:rsidR="002B4AB3" w:rsidRDefault="005C2EF1" w:rsidP="00D7208B">
            <w:pPr>
              <w:autoSpaceDE w:val="0"/>
              <w:autoSpaceDN w:val="0"/>
              <w:adjustRightInd w:val="0"/>
              <w:spacing w:before="0"/>
              <w:ind w:left="279" w:hanging="220"/>
              <w:rPr>
                <w:rFonts w:cs="Arial"/>
                <w:lang w:val="sr-Cyrl-RS" w:eastAsia="sr-Latn-CS"/>
              </w:rPr>
            </w:pPr>
            <w:r w:rsidRPr="00E54742">
              <w:rPr>
                <w:rFonts w:cs="Arial"/>
                <w:lang w:val="sr-Latn-CS" w:eastAsia="sr-Latn-CS"/>
              </w:rPr>
              <w:t>1.2. потврде о референтним набавкама, које морају бити попуњене, потписане и оверене печатом референтних наручилаца - купаца (образац бр. 7.)</w:t>
            </w:r>
          </w:p>
          <w:p w:rsidR="00D7208B" w:rsidRPr="00D7208B" w:rsidRDefault="00D7208B" w:rsidP="00D7208B">
            <w:pPr>
              <w:autoSpaceDE w:val="0"/>
              <w:autoSpaceDN w:val="0"/>
              <w:adjustRightInd w:val="0"/>
              <w:spacing w:before="0"/>
              <w:ind w:left="279" w:hanging="220"/>
              <w:rPr>
                <w:rFonts w:cs="Arial"/>
                <w:lang w:val="sr-Cyrl-RS" w:eastAsia="sr-Latn-CS"/>
              </w:rPr>
            </w:pPr>
          </w:p>
          <w:p w:rsidR="002B4AB3" w:rsidRDefault="002B4AB3" w:rsidP="00D7208B">
            <w:pPr>
              <w:autoSpaceDE w:val="0"/>
              <w:autoSpaceDN w:val="0"/>
              <w:adjustRightInd w:val="0"/>
              <w:spacing w:before="0"/>
              <w:ind w:left="279" w:hanging="220"/>
              <w:rPr>
                <w:rFonts w:cs="Arial"/>
                <w:b/>
                <w:lang w:val="sr-Cyrl-RS" w:eastAsia="sr-Latn-CS"/>
              </w:rPr>
            </w:pPr>
            <w:r w:rsidRPr="002B4AB3">
              <w:rPr>
                <w:rFonts w:cs="Arial"/>
                <w:b/>
                <w:lang w:val="sr-Cyrl-RS" w:eastAsia="sr-Latn-CS"/>
              </w:rPr>
              <w:t xml:space="preserve"> И</w:t>
            </w:r>
          </w:p>
          <w:p w:rsidR="00D7208B" w:rsidRPr="00D7208B" w:rsidRDefault="00D7208B" w:rsidP="00D7208B">
            <w:pPr>
              <w:autoSpaceDE w:val="0"/>
              <w:autoSpaceDN w:val="0"/>
              <w:adjustRightInd w:val="0"/>
              <w:spacing w:before="0"/>
              <w:ind w:left="279" w:hanging="220"/>
              <w:rPr>
                <w:rFonts w:cs="Arial"/>
                <w:b/>
                <w:lang w:val="sr-Cyrl-RS" w:eastAsia="sr-Latn-CS"/>
              </w:rPr>
            </w:pPr>
          </w:p>
          <w:p w:rsidR="002B4AB3" w:rsidRPr="009A4C28" w:rsidRDefault="002B4AB3" w:rsidP="002B4AB3">
            <w:pPr>
              <w:autoSpaceDE w:val="0"/>
              <w:autoSpaceDN w:val="0"/>
              <w:adjustRightInd w:val="0"/>
              <w:spacing w:before="0"/>
              <w:rPr>
                <w:rFonts w:cs="Arial"/>
                <w:b/>
                <w:lang w:val="sr-Latn-CS" w:eastAsia="sr-Latn-CS"/>
              </w:rPr>
            </w:pPr>
            <w:r w:rsidRPr="009A4C28">
              <w:rPr>
                <w:rFonts w:cs="Arial"/>
                <w:b/>
                <w:lang w:val="sr-Latn-CS" w:eastAsia="sr-Latn-CS"/>
              </w:rPr>
              <w:t>Понуђач располаже неопходним пословним капацитетом ако:</w:t>
            </w:r>
          </w:p>
          <w:p w:rsidR="002B4AB3" w:rsidRPr="009965D3" w:rsidRDefault="002B4AB3" w:rsidP="002B4AB3">
            <w:pPr>
              <w:autoSpaceDE w:val="0"/>
              <w:autoSpaceDN w:val="0"/>
              <w:adjustRightInd w:val="0"/>
              <w:rPr>
                <w:rFonts w:cs="Arial"/>
                <w:lang w:val="sr-Cyrl-RS"/>
              </w:rPr>
            </w:pPr>
            <w:r>
              <w:rPr>
                <w:rFonts w:cs="Arial"/>
                <w:lang w:val="sr-Cyrl-RS"/>
              </w:rPr>
              <w:t xml:space="preserve">Поседује следеће сертификате: </w:t>
            </w:r>
            <w:r>
              <w:rPr>
                <w:rFonts w:cs="Arial"/>
                <w:lang w:val="sr-Latn-RS"/>
              </w:rPr>
              <w:t xml:space="preserve">ISO 9001, ISO 14001 </w:t>
            </w:r>
            <w:r>
              <w:rPr>
                <w:rFonts w:cs="Arial"/>
                <w:lang w:val="sr-Cyrl-RS"/>
              </w:rPr>
              <w:t>или одговарајуће</w:t>
            </w:r>
          </w:p>
          <w:p w:rsidR="00F6130E" w:rsidRPr="00F6130E" w:rsidRDefault="002B4AB3" w:rsidP="002B4AB3">
            <w:pPr>
              <w:autoSpaceDE w:val="0"/>
              <w:autoSpaceDN w:val="0"/>
              <w:adjustRightInd w:val="0"/>
              <w:rPr>
                <w:rFonts w:cs="Arial"/>
                <w:b/>
                <w:u w:val="single"/>
                <w:lang w:val="sr-Cyrl-RS" w:eastAsia="sr-Latn-CS"/>
              </w:rPr>
            </w:pPr>
            <w:r w:rsidRPr="00F169BE">
              <w:rPr>
                <w:rFonts w:cs="Arial"/>
                <w:b/>
                <w:u w:val="single"/>
                <w:lang w:val="sr-Latn-CS" w:eastAsia="sr-Latn-CS"/>
              </w:rPr>
              <w:t xml:space="preserve">Доказ: </w:t>
            </w:r>
          </w:p>
          <w:p w:rsidR="002B4AB3" w:rsidRPr="002B4AB3" w:rsidRDefault="002B4AB3" w:rsidP="00D7208B">
            <w:pPr>
              <w:autoSpaceDE w:val="0"/>
              <w:autoSpaceDN w:val="0"/>
              <w:adjustRightInd w:val="0"/>
              <w:spacing w:before="0"/>
              <w:ind w:left="279" w:hanging="220"/>
              <w:rPr>
                <w:rFonts w:cs="Arial"/>
                <w:lang w:val="sr-Cyrl-RS" w:eastAsia="sr-Latn-CS"/>
              </w:rPr>
            </w:pPr>
            <w:r w:rsidRPr="00F169BE">
              <w:rPr>
                <w:rFonts w:cs="Arial"/>
                <w:lang w:val="sr-Latn-CS" w:eastAsia="sr-Latn-CS"/>
              </w:rPr>
              <w:t xml:space="preserve">- </w:t>
            </w:r>
            <w:r>
              <w:rPr>
                <w:rFonts w:cs="Arial"/>
                <w:lang w:val="sr-Cyrl-RS" w:eastAsia="sr-Latn-CS"/>
              </w:rPr>
              <w:t xml:space="preserve">Копија важећег сертификата </w:t>
            </w:r>
            <w:r w:rsidRPr="009965D3">
              <w:rPr>
                <w:rFonts w:cs="Arial"/>
                <w:lang w:val="sr-Cyrl-RS" w:eastAsia="sr-Latn-CS"/>
              </w:rPr>
              <w:t>или одговарајуће</w:t>
            </w:r>
          </w:p>
          <w:p w:rsidR="005C2EF1" w:rsidRPr="00A900AD" w:rsidRDefault="005C2EF1" w:rsidP="005C2EF1">
            <w:pPr>
              <w:rPr>
                <w:rFonts w:cs="Arial"/>
                <w:b/>
                <w:u w:val="single"/>
                <w:lang w:val="sr-Cyrl-RS" w:eastAsia="sr-Latn-CS"/>
              </w:rPr>
            </w:pPr>
            <w:r w:rsidRPr="00F169BE">
              <w:rPr>
                <w:rFonts w:cs="Arial"/>
                <w:b/>
                <w:u w:val="single"/>
                <w:lang w:val="sr-Latn-CS" w:eastAsia="sr-Latn-CS"/>
              </w:rPr>
              <w:t>Напомена:</w:t>
            </w:r>
          </w:p>
          <w:p w:rsidR="005C2EF1" w:rsidRPr="00F169BE" w:rsidRDefault="005C2EF1" w:rsidP="00E51D7D">
            <w:pPr>
              <w:numPr>
                <w:ilvl w:val="0"/>
                <w:numId w:val="33"/>
              </w:numPr>
              <w:snapToGrid w:val="0"/>
              <w:spacing w:before="0" w:after="200" w:line="276" w:lineRule="auto"/>
              <w:jc w:val="left"/>
              <w:rPr>
                <w:rFonts w:cs="Arial"/>
                <w:lang w:val="sr-Latn-CS" w:eastAsia="sr-Latn-CS"/>
              </w:rPr>
            </w:pPr>
            <w:r w:rsidRPr="00F169BE">
              <w:rPr>
                <w:rFonts w:cs="Arial"/>
                <w:lang w:val="sr-Latn-CS" w:eastAsia="sr-Latn-CS"/>
              </w:rPr>
              <w:t>У случају да понуду подноси група понуђача а уколико више њих заједно испуњавају услов овај доказ доставити за те чланове.</w:t>
            </w:r>
          </w:p>
          <w:p w:rsidR="00F35717" w:rsidRDefault="005C2EF1" w:rsidP="005C2EF1">
            <w:pPr>
              <w:tabs>
                <w:tab w:val="left" w:pos="285"/>
              </w:tabs>
              <w:ind w:right="-180"/>
              <w:rPr>
                <w:rFonts w:cs="Arial"/>
                <w:lang w:val="sr-Cyrl-RS" w:eastAsia="sr-Latn-CS"/>
              </w:rPr>
            </w:pPr>
            <w:r w:rsidRPr="00F169BE">
              <w:rPr>
                <w:rFonts w:cs="Arial"/>
                <w:lang w:val="sr-Latn-CS" w:eastAsia="sr-Latn-CS"/>
              </w:rPr>
              <w:t>У случају да понуђач подноси понуду са подизвођачем, а како се додатни услови</w:t>
            </w:r>
          </w:p>
          <w:p w:rsidR="005C2EF1" w:rsidRDefault="005C2EF1" w:rsidP="005C2EF1">
            <w:pPr>
              <w:tabs>
                <w:tab w:val="left" w:pos="285"/>
              </w:tabs>
              <w:ind w:right="-180"/>
              <w:rPr>
                <w:rFonts w:cs="Arial"/>
                <w:b/>
                <w:lang w:val="sr-Cyrl-RS" w:eastAsia="sr-Latn-CS"/>
              </w:rPr>
            </w:pPr>
            <w:r w:rsidRPr="00F169BE">
              <w:rPr>
                <w:rFonts w:cs="Arial"/>
                <w:lang w:val="sr-Latn-CS" w:eastAsia="sr-Latn-CS"/>
              </w:rPr>
              <w:t>не могу испунити преко подизвођача ове доказе не треба доставити за подизвођача.</w:t>
            </w:r>
          </w:p>
        </w:tc>
      </w:tr>
    </w:tbl>
    <w:p w:rsidR="00A208F3" w:rsidRPr="00961CF9" w:rsidRDefault="00A208F3" w:rsidP="00B13CD3">
      <w:pPr>
        <w:spacing w:before="0"/>
        <w:rPr>
          <w:rFonts w:cs="Arial"/>
          <w:lang w:val="sr-Cyrl-RS" w:eastAsia="zh-CN"/>
        </w:rPr>
      </w:pPr>
    </w:p>
    <w:p w:rsidR="00B13CD3" w:rsidRPr="00961CF9" w:rsidRDefault="00B13CD3" w:rsidP="00B13CD3">
      <w:pPr>
        <w:spacing w:before="0"/>
        <w:rPr>
          <w:rFonts w:cs="Arial"/>
          <w:lang w:val="sr-Cyrl-RS" w:eastAsia="zh-CN"/>
        </w:rPr>
      </w:pPr>
      <w:r w:rsidRPr="00961CF9">
        <w:rPr>
          <w:rFonts w:cs="Arial"/>
          <w:lang w:val="sr-Cyrl-RS" w:eastAsia="zh-CN"/>
        </w:rPr>
        <w:t>Понуда понуђача који не докаже да испуњава наведен</w:t>
      </w:r>
      <w:r w:rsidR="004A5929" w:rsidRPr="00961CF9">
        <w:rPr>
          <w:rFonts w:cs="Arial"/>
          <w:lang w:val="sr-Cyrl-RS" w:eastAsia="zh-CN"/>
        </w:rPr>
        <w:t xml:space="preserve">е обавезне </w:t>
      </w:r>
      <w:r w:rsidRPr="00961CF9">
        <w:rPr>
          <w:rFonts w:cs="Arial"/>
          <w:lang w:val="sr-Cyrl-RS" w:eastAsia="zh-CN"/>
        </w:rPr>
        <w:t xml:space="preserve"> услове из тачака 1.</w:t>
      </w:r>
      <w:r w:rsidR="007F582B" w:rsidRPr="00961CF9">
        <w:rPr>
          <w:rFonts w:cs="Arial"/>
          <w:lang w:val="sr-Cyrl-RS" w:eastAsia="zh-CN"/>
        </w:rPr>
        <w:t>д</w:t>
      </w:r>
      <w:r w:rsidRPr="00961CF9">
        <w:rPr>
          <w:rFonts w:cs="Arial"/>
          <w:lang w:val="sr-Cyrl-RS" w:eastAsia="zh-CN"/>
        </w:rPr>
        <w:t>о</w:t>
      </w:r>
      <w:r w:rsidR="007F582B" w:rsidRPr="00961CF9">
        <w:rPr>
          <w:rFonts w:cs="Arial"/>
          <w:lang w:val="sr-Cyrl-RS" w:eastAsia="zh-CN"/>
        </w:rPr>
        <w:t xml:space="preserve"> </w:t>
      </w:r>
      <w:r w:rsidR="004A5929">
        <w:rPr>
          <w:rFonts w:cs="Arial"/>
          <w:lang w:val="sr-Cyrl-RS" w:eastAsia="zh-CN"/>
        </w:rPr>
        <w:t>4</w:t>
      </w:r>
      <w:r w:rsidR="00DE5E7C" w:rsidRPr="00961CF9">
        <w:rPr>
          <w:rFonts w:cs="Arial"/>
          <w:lang w:val="sr-Cyrl-RS" w:eastAsia="zh-CN"/>
        </w:rPr>
        <w:t xml:space="preserve"> овог обрасца</w:t>
      </w:r>
      <w:r w:rsidR="00DE5E7C">
        <w:rPr>
          <w:rFonts w:cs="Arial"/>
          <w:lang w:val="sr-Cyrl-RS" w:eastAsia="zh-CN"/>
        </w:rPr>
        <w:t xml:space="preserve"> (и </w:t>
      </w:r>
      <w:r w:rsidR="007103DB">
        <w:rPr>
          <w:rFonts w:cs="Arial"/>
          <w:lang w:val="sr-Cyrl-RS" w:eastAsia="zh-CN"/>
        </w:rPr>
        <w:t>додатни услов из тачке</w:t>
      </w:r>
      <w:r w:rsidR="00DE5E7C">
        <w:rPr>
          <w:rFonts w:cs="Arial"/>
          <w:lang w:val="sr-Cyrl-RS" w:eastAsia="zh-CN"/>
        </w:rPr>
        <w:t xml:space="preserve"> 5 за партију 1)</w:t>
      </w:r>
      <w:r w:rsidRPr="00961CF9">
        <w:rPr>
          <w:rFonts w:cs="Arial"/>
          <w:lang w:val="sr-Cyrl-RS" w:eastAsia="zh-CN"/>
        </w:rPr>
        <w:t xml:space="preserve"> биће одбијена као неприхватљива.</w:t>
      </w:r>
    </w:p>
    <w:p w:rsidR="00B60FC8" w:rsidRPr="004A5929" w:rsidRDefault="007F582B" w:rsidP="00C10575">
      <w:pPr>
        <w:rPr>
          <w:rFonts w:cs="Arial"/>
          <w:lang w:val="sr-Cyrl-RS"/>
        </w:rPr>
      </w:pPr>
      <w:r w:rsidRPr="00961CF9">
        <w:rPr>
          <w:rFonts w:cs="Arial"/>
          <w:lang w:val="sr-Cyrl-RS"/>
        </w:rPr>
        <w:lastRenderedPageBreak/>
        <w:t xml:space="preserve">1. </w:t>
      </w:r>
      <w:r w:rsidR="00C10575" w:rsidRPr="00961CF9">
        <w:rPr>
          <w:rFonts w:cs="Arial"/>
          <w:lang w:val="sr-Cyrl-RS"/>
        </w:rPr>
        <w:t xml:space="preserve">Сваки подизвођач мора да испуњава услове из члана 75.став 1. тачка 1), 2) и 4) </w:t>
      </w:r>
      <w:r w:rsidR="00B60FC8" w:rsidRPr="00961CF9">
        <w:rPr>
          <w:rFonts w:cs="Arial"/>
          <w:lang w:val="sr-Cyrl-RS"/>
        </w:rPr>
        <w:t xml:space="preserve">и члана 75. став 2. </w:t>
      </w:r>
      <w:r w:rsidR="00C10575" w:rsidRPr="00961CF9">
        <w:rPr>
          <w:rFonts w:cs="Arial"/>
          <w:lang w:val="sr-Cyrl-RS"/>
        </w:rPr>
        <w:t xml:space="preserve">Закона, што доказује достављањем доказа наведених у овом одељку. </w:t>
      </w:r>
    </w:p>
    <w:p w:rsidR="00B60FC8" w:rsidRDefault="007F582B" w:rsidP="007F582B">
      <w:pPr>
        <w:spacing w:before="0"/>
        <w:rPr>
          <w:rFonts w:cs="Arial"/>
          <w:lang w:val="sr-Cyrl-RS" w:eastAsia="zh-CN"/>
        </w:rPr>
      </w:pPr>
      <w:r w:rsidRPr="00961CF9">
        <w:rPr>
          <w:rFonts w:cs="Arial"/>
          <w:lang w:val="sr-Cyrl-RS" w:eastAsia="zh-CN"/>
        </w:rPr>
        <w:t xml:space="preserve">2. </w:t>
      </w:r>
      <w:r w:rsidR="00C10575" w:rsidRPr="00961CF9">
        <w:rPr>
          <w:rFonts w:cs="Arial"/>
          <w:lang w:val="sr-Cyrl-RS"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961CF9">
        <w:rPr>
          <w:rFonts w:cs="Arial"/>
          <w:lang w:val="sr-Cyrl-RS"/>
        </w:rPr>
        <w:t xml:space="preserve">и члана 75. став 2. </w:t>
      </w:r>
      <w:r w:rsidR="00C10575" w:rsidRPr="00961CF9">
        <w:rPr>
          <w:rFonts w:cs="Arial"/>
          <w:lang w:val="sr-Cyrl-RS" w:eastAsia="zh-CN"/>
        </w:rPr>
        <w:t xml:space="preserve">Закона, што доказује достављањем доказа наведених у овом одељку. </w:t>
      </w:r>
    </w:p>
    <w:p w:rsidR="004A5929" w:rsidRPr="004A5929" w:rsidRDefault="00DE5E7C" w:rsidP="007F582B">
      <w:pPr>
        <w:spacing w:before="0"/>
        <w:rPr>
          <w:rFonts w:cs="Arial"/>
          <w:lang w:val="sr-Cyrl-RS" w:eastAsia="zh-CN"/>
        </w:rPr>
      </w:pPr>
      <w:r w:rsidRPr="00DE5E7C">
        <w:rPr>
          <w:rFonts w:cs="Arial"/>
          <w:lang w:val="sr-Cyrl-RS"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13CD3" w:rsidRPr="00961CF9" w:rsidRDefault="007F582B" w:rsidP="00B13CD3">
      <w:pPr>
        <w:spacing w:before="0"/>
        <w:rPr>
          <w:rFonts w:cs="Arial"/>
          <w:lang w:val="sr-Cyrl-RS" w:eastAsia="zh-CN"/>
        </w:rPr>
      </w:pPr>
      <w:r w:rsidRPr="00961CF9">
        <w:rPr>
          <w:rFonts w:cs="Arial"/>
          <w:lang w:val="sr-Cyrl-RS" w:eastAsia="zh-CN"/>
        </w:rPr>
        <w:t xml:space="preserve">3. </w:t>
      </w:r>
      <w:r w:rsidR="00B13CD3" w:rsidRPr="00961CF9">
        <w:rPr>
          <w:rFonts w:cs="Arial"/>
          <w:lang w:val="sr-Cyrl-RS" w:eastAsia="zh-CN"/>
        </w:rPr>
        <w:t>Докази о испуњености услова из члана 77.З</w:t>
      </w:r>
      <w:r w:rsidRPr="00961CF9">
        <w:rPr>
          <w:rFonts w:cs="Arial"/>
          <w:lang w:val="sr-Cyrl-RS" w:eastAsia="zh-CN"/>
        </w:rPr>
        <w:t>акона</w:t>
      </w:r>
      <w:r w:rsidR="00B13CD3" w:rsidRPr="00961CF9">
        <w:rPr>
          <w:rFonts w:cs="Arial"/>
          <w:lang w:val="sr-Cyrl-RS"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60FC8" w:rsidRDefault="00B13CD3" w:rsidP="00B13CD3">
      <w:pPr>
        <w:spacing w:before="0"/>
        <w:rPr>
          <w:rFonts w:cs="Arial"/>
          <w:lang w:val="sr-Cyrl-RS" w:eastAsia="zh-CN"/>
        </w:rPr>
      </w:pPr>
      <w:r w:rsidRPr="00961CF9">
        <w:rPr>
          <w:rFonts w:cs="Arial"/>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92B07" w:rsidRPr="00F92B07" w:rsidRDefault="00F92B07" w:rsidP="00B13CD3">
      <w:pPr>
        <w:spacing w:before="0"/>
        <w:rPr>
          <w:rFonts w:cs="Arial"/>
          <w:lang w:val="sr-Cyrl-RS" w:eastAsia="zh-CN"/>
        </w:rPr>
      </w:pPr>
    </w:p>
    <w:p w:rsidR="007F582B" w:rsidRPr="00961CF9" w:rsidRDefault="007F582B" w:rsidP="007F582B">
      <w:pPr>
        <w:spacing w:before="0"/>
        <w:rPr>
          <w:rFonts w:cs="Arial"/>
          <w:lang w:val="sr-Cyrl-RS" w:eastAsia="zh-CN"/>
        </w:rPr>
      </w:pPr>
      <w:r w:rsidRPr="00961CF9">
        <w:rPr>
          <w:rFonts w:cs="Arial"/>
          <w:lang w:val="sr-Cyrl-RS"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961CF9">
        <w:rPr>
          <w:rFonts w:cs="Arial"/>
          <w:lang w:val="sr-Cyrl-RS" w:eastAsia="zh-CN"/>
        </w:rPr>
        <w:t xml:space="preserve">пожељно на меморандуму, </w:t>
      </w:r>
      <w:r w:rsidRPr="00961CF9">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Default="00D96616" w:rsidP="00D96616">
      <w:pPr>
        <w:spacing w:before="0"/>
        <w:rPr>
          <w:rFonts w:cs="Arial"/>
          <w:lang w:val="sr-Cyrl-RS" w:eastAsia="zh-CN"/>
        </w:rPr>
      </w:pPr>
      <w:r w:rsidRPr="00961CF9">
        <w:rPr>
          <w:rFonts w:cs="Arial"/>
          <w:lang w:val="sr-Cyrl-RS" w:eastAsia="zh-CN"/>
        </w:rPr>
        <w:t>На основу члана 79.став 5. З</w:t>
      </w:r>
      <w:r w:rsidR="007F582B" w:rsidRPr="00961CF9">
        <w:rPr>
          <w:rFonts w:cs="Arial"/>
          <w:lang w:val="sr-Cyrl-RS" w:eastAsia="zh-CN"/>
        </w:rPr>
        <w:t>акона</w:t>
      </w:r>
      <w:r w:rsidRPr="00961CF9">
        <w:rPr>
          <w:rFonts w:cs="Arial"/>
          <w:lang w:val="sr-Cyrl-RS" w:eastAsia="zh-CN"/>
        </w:rPr>
        <w:t xml:space="preserve"> понуђач није дужан да доставља следеће доказе који су јавно доступни на интернет страницама надлежних органа, и то:</w:t>
      </w:r>
    </w:p>
    <w:p w:rsidR="00694607" w:rsidRPr="00694607" w:rsidRDefault="00694607" w:rsidP="00D96616">
      <w:pPr>
        <w:spacing w:before="0"/>
        <w:rPr>
          <w:rFonts w:cs="Arial"/>
          <w:lang w:val="sr-Cyrl-RS" w:eastAsia="zh-CN"/>
        </w:rPr>
      </w:pPr>
    </w:p>
    <w:p w:rsidR="00D96616" w:rsidRPr="00961CF9" w:rsidRDefault="00D96616" w:rsidP="00D96616">
      <w:pPr>
        <w:spacing w:before="0"/>
        <w:ind w:firstLine="720"/>
        <w:rPr>
          <w:rFonts w:cs="Arial"/>
          <w:lang w:val="sr-Cyrl-RS" w:eastAsia="zh-CN"/>
        </w:rPr>
      </w:pPr>
      <w:r w:rsidRPr="00961CF9">
        <w:rPr>
          <w:rFonts w:cs="Arial"/>
          <w:lang w:val="sr-Cyrl-RS" w:eastAsia="zh-CN"/>
        </w:rPr>
        <w:t>1)извод из регистра надлежног органа:</w:t>
      </w:r>
    </w:p>
    <w:p w:rsidR="00D96616" w:rsidRPr="00961CF9" w:rsidRDefault="00D96616" w:rsidP="00D96616">
      <w:pPr>
        <w:spacing w:before="0"/>
        <w:ind w:firstLine="720"/>
        <w:rPr>
          <w:rFonts w:cs="Arial"/>
          <w:lang w:val="sr-Cyrl-RS" w:eastAsia="zh-CN"/>
        </w:rPr>
      </w:pPr>
      <w:r w:rsidRPr="00961CF9">
        <w:rPr>
          <w:rFonts w:cs="Arial"/>
          <w:lang w:val="sr-Cyrl-RS" w:eastAsia="zh-CN"/>
        </w:rPr>
        <w:t xml:space="preserve">-извод из регистра АПР: </w:t>
      </w:r>
      <w:hyperlink r:id="rId169" w:history="1">
        <w:r w:rsidRPr="00F10346">
          <w:rPr>
            <w:rFonts w:cs="Arial"/>
            <w:lang w:eastAsia="zh-CN"/>
          </w:rPr>
          <w:t>www</w:t>
        </w:r>
        <w:r w:rsidRPr="00961CF9">
          <w:rPr>
            <w:rFonts w:cs="Arial"/>
            <w:lang w:val="sr-Cyrl-RS" w:eastAsia="zh-CN"/>
          </w:rPr>
          <w:t>.</w:t>
        </w:r>
        <w:r w:rsidRPr="00F10346">
          <w:rPr>
            <w:rFonts w:cs="Arial"/>
            <w:lang w:eastAsia="zh-CN"/>
          </w:rPr>
          <w:t>apr</w:t>
        </w:r>
        <w:r w:rsidRPr="00961CF9">
          <w:rPr>
            <w:rFonts w:cs="Arial"/>
            <w:lang w:val="sr-Cyrl-RS" w:eastAsia="zh-CN"/>
          </w:rPr>
          <w:t>.</w:t>
        </w:r>
        <w:r w:rsidRPr="00F10346">
          <w:rPr>
            <w:rFonts w:cs="Arial"/>
            <w:lang w:eastAsia="zh-CN"/>
          </w:rPr>
          <w:t>gov</w:t>
        </w:r>
        <w:r w:rsidRPr="00961CF9">
          <w:rPr>
            <w:rFonts w:cs="Arial"/>
            <w:lang w:val="sr-Cyrl-RS" w:eastAsia="zh-CN"/>
          </w:rPr>
          <w:t>.</w:t>
        </w:r>
        <w:r w:rsidRPr="00F10346">
          <w:rPr>
            <w:rFonts w:cs="Arial"/>
            <w:lang w:eastAsia="zh-CN"/>
          </w:rPr>
          <w:t>rs</w:t>
        </w:r>
      </w:hyperlink>
    </w:p>
    <w:p w:rsidR="007F582B" w:rsidRPr="00961CF9" w:rsidRDefault="007F582B" w:rsidP="007F582B">
      <w:pPr>
        <w:spacing w:before="0"/>
        <w:ind w:firstLine="720"/>
        <w:rPr>
          <w:rFonts w:cs="Arial"/>
          <w:lang w:val="sr-Cyrl-RS" w:eastAsia="zh-CN"/>
        </w:rPr>
      </w:pPr>
      <w:r w:rsidRPr="00961CF9">
        <w:rPr>
          <w:rFonts w:cs="Arial"/>
          <w:lang w:val="sr-Cyrl-RS" w:eastAsia="zh-CN"/>
        </w:rPr>
        <w:t>2)докази из члана 75. став 1. тачка 1) ,2) и 4) З</w:t>
      </w:r>
      <w:r w:rsidR="00D16608" w:rsidRPr="00961CF9">
        <w:rPr>
          <w:rFonts w:cs="Arial"/>
          <w:lang w:val="sr-Cyrl-RS" w:eastAsia="zh-CN"/>
        </w:rPr>
        <w:t>акона</w:t>
      </w:r>
    </w:p>
    <w:p w:rsidR="00B60FC8" w:rsidRPr="00564220" w:rsidRDefault="007F582B" w:rsidP="00564220">
      <w:pPr>
        <w:spacing w:before="0"/>
        <w:ind w:firstLine="720"/>
        <w:rPr>
          <w:lang w:val="sr-Cyrl-RS"/>
        </w:rPr>
      </w:pPr>
      <w:r w:rsidRPr="00961CF9">
        <w:rPr>
          <w:rFonts w:cs="Arial"/>
          <w:lang w:val="sr-Cyrl-RS" w:eastAsia="zh-CN"/>
        </w:rPr>
        <w:t xml:space="preserve">-регистар понуђача: </w:t>
      </w:r>
      <w:hyperlink r:id="rId170" w:history="1">
        <w:r w:rsidRPr="00F10346">
          <w:rPr>
            <w:rFonts w:cs="Arial"/>
            <w:lang w:eastAsia="zh-CN"/>
          </w:rPr>
          <w:t>www</w:t>
        </w:r>
        <w:r w:rsidRPr="00961CF9">
          <w:rPr>
            <w:rFonts w:cs="Arial"/>
            <w:lang w:val="sr-Cyrl-RS" w:eastAsia="zh-CN"/>
          </w:rPr>
          <w:t>.</w:t>
        </w:r>
        <w:r w:rsidRPr="00F10346">
          <w:rPr>
            <w:rFonts w:cs="Arial"/>
            <w:lang w:eastAsia="zh-CN"/>
          </w:rPr>
          <w:t>apr</w:t>
        </w:r>
        <w:r w:rsidRPr="00961CF9">
          <w:rPr>
            <w:rFonts w:cs="Arial"/>
            <w:lang w:val="sr-Cyrl-RS" w:eastAsia="zh-CN"/>
          </w:rPr>
          <w:t>.</w:t>
        </w:r>
        <w:r w:rsidRPr="00F10346">
          <w:rPr>
            <w:rFonts w:cs="Arial"/>
            <w:lang w:eastAsia="zh-CN"/>
          </w:rPr>
          <w:t>gov</w:t>
        </w:r>
        <w:r w:rsidRPr="00961CF9">
          <w:rPr>
            <w:rFonts w:cs="Arial"/>
            <w:lang w:val="sr-Cyrl-RS" w:eastAsia="zh-CN"/>
          </w:rPr>
          <w:t>.</w:t>
        </w:r>
        <w:r w:rsidRPr="00F10346">
          <w:rPr>
            <w:rFonts w:cs="Arial"/>
            <w:lang w:eastAsia="zh-CN"/>
          </w:rPr>
          <w:t>rs</w:t>
        </w:r>
      </w:hyperlink>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961CF9">
        <w:rPr>
          <w:rFonts w:cs="Arial"/>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61CF9">
        <w:rPr>
          <w:rFonts w:cs="Arial"/>
          <w:lang w:val="sr-Cyrl-RS"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961CF9" w:rsidRDefault="00C10575" w:rsidP="00B13CD3">
      <w:pPr>
        <w:spacing w:before="0"/>
        <w:rPr>
          <w:rFonts w:cs="Arial"/>
          <w:lang w:val="sr-Cyrl-CS" w:eastAsia="zh-CN"/>
        </w:rPr>
      </w:pPr>
      <w:r w:rsidRPr="00F10346">
        <w:rPr>
          <w:rFonts w:cs="Arial"/>
          <w:lang w:val="sr-Cyrl-CS" w:eastAsia="zh-CN"/>
        </w:rPr>
        <w:t>6</w:t>
      </w:r>
      <w:r w:rsidR="00B13CD3" w:rsidRPr="00961CF9">
        <w:rPr>
          <w:rFonts w:cs="Arial"/>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961CF9" w:rsidRDefault="00B60FC8" w:rsidP="00B13CD3">
      <w:pPr>
        <w:spacing w:before="0"/>
        <w:rPr>
          <w:rFonts w:cs="Arial"/>
          <w:lang w:val="sr-Cyrl-CS" w:eastAsia="zh-CN"/>
        </w:rPr>
      </w:pPr>
    </w:p>
    <w:p w:rsidR="00B13CD3" w:rsidRPr="00961CF9" w:rsidRDefault="00C10575" w:rsidP="00B13CD3">
      <w:pPr>
        <w:spacing w:before="0"/>
        <w:rPr>
          <w:rFonts w:cs="Arial"/>
          <w:lang w:val="sr-Cyrl-CS" w:eastAsia="zh-CN"/>
        </w:rPr>
      </w:pPr>
      <w:r w:rsidRPr="00F10346">
        <w:rPr>
          <w:rFonts w:cs="Arial"/>
          <w:lang w:val="sr-Cyrl-CS" w:eastAsia="zh-CN"/>
        </w:rPr>
        <w:t>7</w:t>
      </w:r>
      <w:r w:rsidR="00B13CD3" w:rsidRPr="00961CF9">
        <w:rPr>
          <w:rFonts w:cs="Arial"/>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961CF9" w:rsidRDefault="00B60FC8" w:rsidP="00B13CD3">
      <w:pPr>
        <w:spacing w:before="0"/>
        <w:rPr>
          <w:rFonts w:cs="Arial"/>
          <w:lang w:val="sr-Cyrl-CS" w:eastAsia="zh-CN"/>
        </w:rPr>
      </w:pPr>
    </w:p>
    <w:p w:rsidR="00B13CD3" w:rsidRPr="00961CF9" w:rsidRDefault="00A50A82" w:rsidP="00B13CD3">
      <w:pPr>
        <w:spacing w:before="0"/>
        <w:rPr>
          <w:rFonts w:cs="Arial"/>
          <w:lang w:val="sr-Cyrl-CS" w:eastAsia="zh-CN"/>
        </w:rPr>
      </w:pPr>
      <w:r w:rsidRPr="00961CF9">
        <w:rPr>
          <w:rFonts w:cs="Arial"/>
          <w:lang w:val="sr-Cyrl-CS" w:eastAsia="zh-CN"/>
        </w:rPr>
        <w:t>8</w:t>
      </w:r>
      <w:r w:rsidR="00B13CD3" w:rsidRPr="00961CF9">
        <w:rPr>
          <w:rFonts w:cs="Arial"/>
          <w:lang w:val="sr-Cyrl-CS"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961CF9">
        <w:rPr>
          <w:rFonts w:cs="Arial"/>
          <w:lang w:val="sr-Cyrl-CS" w:eastAsia="zh-CN"/>
        </w:rPr>
        <w:t>З</w:t>
      </w:r>
      <w:r w:rsidR="007F582B" w:rsidRPr="00961CF9">
        <w:rPr>
          <w:rFonts w:cs="Arial"/>
          <w:lang w:val="sr-Cyrl-CS" w:eastAsia="zh-CN"/>
        </w:rPr>
        <w:t>акона</w:t>
      </w:r>
      <w:r w:rsidR="00B13CD3" w:rsidRPr="00961CF9">
        <w:rPr>
          <w:rFonts w:cs="Arial"/>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961CF9">
        <w:rPr>
          <w:rFonts w:cs="Arial"/>
          <w:lang w:val="sr-Cyrl-CS" w:eastAsia="zh-CN"/>
        </w:rPr>
        <w:t>.</w:t>
      </w:r>
    </w:p>
    <w:p w:rsidR="00B60FC8" w:rsidRPr="00961CF9" w:rsidRDefault="00B60FC8" w:rsidP="00B13CD3">
      <w:pPr>
        <w:spacing w:before="0"/>
        <w:rPr>
          <w:rFonts w:cs="Arial"/>
          <w:lang w:val="sr-Cyrl-CS" w:eastAsia="zh-CN"/>
        </w:rPr>
      </w:pPr>
    </w:p>
    <w:p w:rsidR="00B13CD3" w:rsidRPr="00961CF9" w:rsidRDefault="00A50A82" w:rsidP="00B13CD3">
      <w:pPr>
        <w:spacing w:before="0"/>
        <w:rPr>
          <w:rFonts w:cs="Arial"/>
          <w:lang w:val="sr-Cyrl-CS" w:eastAsia="zh-CN"/>
        </w:rPr>
      </w:pPr>
      <w:r w:rsidRPr="00961CF9">
        <w:rPr>
          <w:rFonts w:cs="Arial"/>
          <w:lang w:val="sr-Cyrl-CS" w:eastAsia="zh-CN"/>
        </w:rPr>
        <w:t>9</w:t>
      </w:r>
      <w:r w:rsidR="00B13CD3" w:rsidRPr="00961CF9">
        <w:rPr>
          <w:rFonts w:cs="Arial"/>
          <w:lang w:val="sr-Cyrl-CS"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707D5" w:rsidRPr="006707D5" w:rsidRDefault="006707D5" w:rsidP="00B13CD3">
      <w:pPr>
        <w:spacing w:before="0"/>
        <w:rPr>
          <w:rFonts w:cs="Arial"/>
          <w:color w:val="00B0F0"/>
          <w:lang w:val="sr-Cyrl-RS" w:eastAsia="zh-CN"/>
        </w:rPr>
      </w:pPr>
    </w:p>
    <w:p w:rsidR="00322313" w:rsidRDefault="00322313" w:rsidP="00694607">
      <w:pPr>
        <w:pStyle w:val="KDPodnaslov1"/>
        <w:numPr>
          <w:ilvl w:val="0"/>
          <w:numId w:val="23"/>
        </w:numPr>
        <w:spacing w:before="0"/>
        <w:rPr>
          <w:rFonts w:cs="Arial"/>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КРИТЕРИЈУМ ЗА ДОДЕЛУ УГОВОРА</w:t>
      </w:r>
      <w:bookmarkEnd w:id="194"/>
    </w:p>
    <w:p w:rsidR="00694607" w:rsidRPr="00694607" w:rsidRDefault="00694607" w:rsidP="00694607">
      <w:pPr>
        <w:pStyle w:val="KDPodnaslov1"/>
        <w:spacing w:before="0"/>
        <w:ind w:left="360"/>
        <w:rPr>
          <w:rFonts w:cs="Arial"/>
          <w:lang w:val="sr-Cyrl-RS"/>
        </w:rPr>
      </w:pPr>
    </w:p>
    <w:p w:rsidR="00621752" w:rsidRDefault="00621752" w:rsidP="00621752">
      <w:pPr>
        <w:pStyle w:val="KDKomentar"/>
        <w:spacing w:before="0"/>
        <w:rPr>
          <w:rFonts w:cs="Arial"/>
          <w:b/>
          <w:i w:val="0"/>
          <w:color w:val="auto"/>
          <w:sz w:val="22"/>
          <w:szCs w:val="22"/>
          <w:lang w:val="sr-Cyrl-RS"/>
        </w:rPr>
      </w:pPr>
      <w:r w:rsidRPr="007F12E8">
        <w:rPr>
          <w:rFonts w:cs="Arial"/>
          <w:i w:val="0"/>
          <w:color w:val="auto"/>
          <w:sz w:val="22"/>
          <w:szCs w:val="22"/>
        </w:rPr>
        <w:t xml:space="preserve">Избор најповољније понуде ће се извршити применом критеријума </w:t>
      </w:r>
      <w:r w:rsidRPr="007F12E8">
        <w:rPr>
          <w:rFonts w:cs="Arial"/>
          <w:b/>
          <w:i w:val="0"/>
          <w:color w:val="auto"/>
          <w:sz w:val="22"/>
          <w:szCs w:val="22"/>
        </w:rPr>
        <w:t>„Најнижа понуђена цена“.</w:t>
      </w:r>
    </w:p>
    <w:p w:rsidR="00C940B5" w:rsidRPr="00C940B5" w:rsidRDefault="00C940B5" w:rsidP="00621752">
      <w:pPr>
        <w:pStyle w:val="KDKomentar"/>
        <w:spacing w:before="0"/>
        <w:rPr>
          <w:rFonts w:cs="Arial"/>
          <w:b/>
          <w:i w:val="0"/>
          <w:color w:val="auto"/>
          <w:sz w:val="22"/>
          <w:szCs w:val="22"/>
          <w:lang w:val="sr-Cyrl-RS"/>
        </w:rPr>
      </w:pPr>
    </w:p>
    <w:p w:rsidR="00E45DC8" w:rsidRPr="006707D5" w:rsidRDefault="00621752" w:rsidP="006707D5">
      <w:pPr>
        <w:pStyle w:val="KDKomentar"/>
        <w:spacing w:before="0"/>
        <w:rPr>
          <w:rFonts w:cs="Arial"/>
          <w:i w:val="0"/>
          <w:color w:val="auto"/>
          <w:sz w:val="22"/>
          <w:szCs w:val="22"/>
          <w:lang w:val="sr-Cyrl-RS"/>
        </w:rPr>
      </w:pPr>
      <w:r w:rsidRPr="007F12E8">
        <w:rPr>
          <w:rFonts w:cs="Arial"/>
          <w:i w:val="0"/>
          <w:color w:val="auto"/>
          <w:sz w:val="22"/>
          <w:szCs w:val="22"/>
        </w:rPr>
        <w:t>Критеријум за оцењивање понуда</w:t>
      </w:r>
      <w:r w:rsidRPr="007F12E8">
        <w:rPr>
          <w:rFonts w:cs="Arial"/>
          <w:b/>
          <w:i w:val="0"/>
          <w:color w:val="auto"/>
          <w:sz w:val="22"/>
          <w:szCs w:val="22"/>
        </w:rPr>
        <w:t xml:space="preserve"> Најнижа понуђена цена, </w:t>
      </w:r>
      <w:r w:rsidRPr="007F12E8">
        <w:rPr>
          <w:rFonts w:cs="Arial"/>
          <w:i w:val="0"/>
          <w:color w:val="auto"/>
          <w:sz w:val="22"/>
          <w:szCs w:val="22"/>
        </w:rPr>
        <w:t>заснива се на понуђеној цени</w:t>
      </w:r>
      <w:r w:rsidR="00C10575" w:rsidRPr="007F12E8">
        <w:rPr>
          <w:rFonts w:cs="Arial"/>
          <w:i w:val="0"/>
          <w:color w:val="auto"/>
          <w:sz w:val="22"/>
          <w:szCs w:val="22"/>
          <w:lang w:val="sr-Cyrl-CS"/>
        </w:rPr>
        <w:t xml:space="preserve"> као једином критеријуму</w:t>
      </w:r>
      <w:r w:rsidRPr="007F12E8">
        <w:rPr>
          <w:rFonts w:cs="Arial"/>
          <w:i w:val="0"/>
          <w:color w:val="auto"/>
          <w:sz w:val="22"/>
          <w:szCs w:val="22"/>
        </w:rPr>
        <w:t>.</w:t>
      </w:r>
    </w:p>
    <w:p w:rsidR="00E45DC8" w:rsidRPr="006707D5" w:rsidRDefault="009B49E2" w:rsidP="00621752">
      <w:pPr>
        <w:pStyle w:val="KDParagraf"/>
        <w:spacing w:before="0"/>
        <w:rPr>
          <w:rFonts w:cs="Arial"/>
          <w:lang w:val="sr-Cyrl-RS"/>
        </w:rPr>
      </w:pPr>
      <w:r>
        <w:rPr>
          <w:rFonts w:cs="Arial"/>
          <w:lang w:val="sr-Cyrl-RS"/>
        </w:rPr>
        <w:t>У</w:t>
      </w:r>
      <w:r w:rsidR="00621752" w:rsidRPr="00961CF9">
        <w:rPr>
          <w:rFonts w:cs="Arial"/>
          <w:lang w:val="sr-Cyrl-RS"/>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6707D5" w:rsidRDefault="00621752" w:rsidP="00621752">
      <w:pPr>
        <w:pStyle w:val="KDParagraf"/>
        <w:spacing w:before="0"/>
        <w:rPr>
          <w:rFonts w:cs="Arial"/>
          <w:lang w:val="sr-Cyrl-RS"/>
        </w:rPr>
      </w:pPr>
      <w:r w:rsidRPr="00961CF9">
        <w:rPr>
          <w:rFonts w:cs="Arial"/>
          <w:lang w:val="sr-Cyrl-RS"/>
        </w:rPr>
        <w:t>У понуђену цену страног понуђача урачунавају се и царинске дажбине.</w:t>
      </w:r>
    </w:p>
    <w:p w:rsidR="00621752" w:rsidRPr="00961CF9" w:rsidRDefault="00621752" w:rsidP="00621752">
      <w:pPr>
        <w:pStyle w:val="KDParagraf"/>
        <w:spacing w:before="0"/>
        <w:rPr>
          <w:rFonts w:cs="Arial"/>
          <w:lang w:val="sr-Cyrl-RS"/>
        </w:rPr>
      </w:pPr>
      <w:r w:rsidRPr="00961CF9">
        <w:rPr>
          <w:rFonts w:cs="Arial"/>
          <w:lang w:val="sr-Cyrl-RS"/>
        </w:rPr>
        <w:t xml:space="preserve">Када понуђач достави доказ да нуди добра домаћег порекла, наручилац </w:t>
      </w:r>
      <w:r w:rsidR="009B3371" w:rsidRPr="00961CF9">
        <w:rPr>
          <w:rFonts w:cs="Arial"/>
          <w:lang w:val="sr-Cyrl-RS"/>
        </w:rPr>
        <w:t>ће</w:t>
      </w:r>
      <w:r w:rsidRPr="00961CF9">
        <w:rPr>
          <w:rFonts w:cs="Arial"/>
          <w:lang w:val="sr-Cyrl-RS"/>
        </w:rPr>
        <w:t xml:space="preserve">, пре рангирања понуда, позвати све остале понуђаче чије су понуде оцењене као прихватљиве </w:t>
      </w:r>
      <w:r w:rsidR="001945FA" w:rsidRPr="00961CF9">
        <w:rPr>
          <w:rFonts w:cs="Arial"/>
          <w:lang w:val="sr-Cyrl-RS"/>
        </w:rPr>
        <w:t>а код којих није јасно да ли је реч о добрима домаћег или страног порекла,</w:t>
      </w:r>
      <w:r w:rsidRPr="00961CF9">
        <w:rPr>
          <w:rFonts w:cs="Arial"/>
          <w:lang w:val="sr-Cyrl-RS"/>
        </w:rPr>
        <w:t>да се изјасне да ли нуде добра домаћег порекла и да доставе доказ.</w:t>
      </w:r>
    </w:p>
    <w:p w:rsidR="00E45DC8" w:rsidRPr="00961CF9" w:rsidRDefault="00E45DC8" w:rsidP="00621752">
      <w:pPr>
        <w:pStyle w:val="KDParagraf"/>
        <w:spacing w:before="0"/>
        <w:rPr>
          <w:rFonts w:cs="Arial"/>
          <w:lang w:val="sr-Cyrl-RS"/>
        </w:rPr>
      </w:pPr>
    </w:p>
    <w:p w:rsidR="00621752" w:rsidRPr="00961CF9" w:rsidRDefault="00621752" w:rsidP="00621752">
      <w:pPr>
        <w:pStyle w:val="KDParagraf"/>
        <w:spacing w:before="0"/>
        <w:rPr>
          <w:rFonts w:cs="Arial"/>
          <w:lang w:val="sr-Cyrl-RS"/>
        </w:rPr>
      </w:pPr>
      <w:r w:rsidRPr="00961CF9">
        <w:rPr>
          <w:rFonts w:cs="Arial"/>
          <w:lang w:val="sr-Cyrl-RS"/>
        </w:rPr>
        <w:t>Предност дата за добра домаћег порекла (члан 86.став 1. до 4. З</w:t>
      </w:r>
      <w:r w:rsidR="00D16608" w:rsidRPr="00961CF9">
        <w:rPr>
          <w:rFonts w:cs="Arial"/>
          <w:lang w:val="sr-Cyrl-RS"/>
        </w:rPr>
        <w:t>акона</w:t>
      </w:r>
      <w:r w:rsidRPr="00961CF9">
        <w:rPr>
          <w:rFonts w:cs="Arial"/>
          <w:lang w:val="sr-Cyrl-RS"/>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E45DC8" w:rsidRPr="00961CF9" w:rsidRDefault="00E45DC8" w:rsidP="00621752">
      <w:pPr>
        <w:pStyle w:val="KDParagraf"/>
        <w:spacing w:before="0"/>
        <w:rPr>
          <w:rFonts w:cs="Arial"/>
          <w:lang w:val="sr-Cyrl-RS"/>
        </w:rPr>
      </w:pPr>
    </w:p>
    <w:p w:rsidR="00621752" w:rsidRPr="00961CF9" w:rsidRDefault="00621752" w:rsidP="00621752">
      <w:pPr>
        <w:pStyle w:val="KDParagraf"/>
        <w:spacing w:before="0"/>
        <w:rPr>
          <w:rFonts w:cs="Arial"/>
          <w:lang w:val="sr-Cyrl-RS"/>
        </w:rPr>
      </w:pPr>
      <w:r w:rsidRPr="00961CF9">
        <w:rPr>
          <w:rFonts w:cs="Arial"/>
          <w:lang w:val="sr-Cyrl-RS"/>
        </w:rPr>
        <w:t>Предност дата за добра домаћег порекла (члан 86. став 1. до 4.З</w:t>
      </w:r>
      <w:r w:rsidR="00D16608" w:rsidRPr="00961CF9">
        <w:rPr>
          <w:rFonts w:cs="Arial"/>
          <w:lang w:val="sr-Cyrl-RS"/>
        </w:rPr>
        <w:t>акона</w:t>
      </w:r>
      <w:r w:rsidRPr="00961CF9">
        <w:rPr>
          <w:rFonts w:cs="Arial"/>
          <w:lang w:val="sr-Cyrl-RS"/>
        </w:rPr>
        <w:t xml:space="preserve">) у поступцима јавних набавки у којима учествују </w:t>
      </w:r>
      <w:r w:rsidRPr="00961CF9">
        <w:rPr>
          <w:rFonts w:cs="Arial"/>
          <w:lang w:val="sr-Cyrl-R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94607" w:rsidRDefault="00694607" w:rsidP="00621752">
      <w:pPr>
        <w:pStyle w:val="KDParagraf"/>
        <w:spacing w:before="0"/>
        <w:rPr>
          <w:rFonts w:cs="Arial"/>
          <w:lang w:val="sr-Cyrl-RS"/>
        </w:rPr>
      </w:pPr>
    </w:p>
    <w:p w:rsidR="00694607" w:rsidRPr="00694607" w:rsidRDefault="00694607" w:rsidP="00621752">
      <w:pPr>
        <w:pStyle w:val="KDParagraf"/>
        <w:spacing w:before="0"/>
        <w:rPr>
          <w:rFonts w:cs="Arial"/>
          <w:lang w:val="sr-Cyrl-RS"/>
        </w:rPr>
      </w:pPr>
    </w:p>
    <w:p w:rsidR="00621752" w:rsidRDefault="00874F5B" w:rsidP="00F10346">
      <w:pPr>
        <w:pStyle w:val="Heading10"/>
        <w:spacing w:before="0"/>
        <w:jc w:val="both"/>
        <w:rPr>
          <w:rFonts w:eastAsia="TimesNewRomanPSMT" w:cs="Arial"/>
          <w:bCs/>
          <w:iCs/>
          <w:lang w:val="sr-Cyrl-RS"/>
        </w:rPr>
      </w:pPr>
      <w:bookmarkStart w:id="200" w:name="_Toc441651548"/>
      <w:bookmarkStart w:id="201" w:name="_Toc442559886"/>
      <w:r w:rsidRPr="00961CF9">
        <w:rPr>
          <w:lang w:val="sr-Cyrl-RS"/>
        </w:rPr>
        <w:t xml:space="preserve">5.1. </w:t>
      </w:r>
      <w:bookmarkEnd w:id="200"/>
      <w:bookmarkEnd w:id="201"/>
      <w:r w:rsidR="000129AD" w:rsidRPr="007F12E8">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F10346" w:rsidRPr="007F12E8">
        <w:rPr>
          <w:rFonts w:eastAsia="TimesNewRomanPSMT" w:cs="Arial"/>
          <w:bCs/>
          <w:iCs/>
        </w:rPr>
        <w:t xml:space="preserve"> </w:t>
      </w:r>
      <w:r w:rsidR="000129AD" w:rsidRPr="007F12E8">
        <w:rPr>
          <w:rFonts w:eastAsia="TimesNewRomanPSMT" w:cs="Arial"/>
          <w:bCs/>
          <w:iCs/>
        </w:rPr>
        <w:t>:</w:t>
      </w:r>
    </w:p>
    <w:p w:rsidR="00564220" w:rsidRPr="00564220" w:rsidRDefault="00564220" w:rsidP="00564220">
      <w:pPr>
        <w:rPr>
          <w:lang w:val="sr-Cyrl-RS" w:eastAsia="ar-SA"/>
        </w:rPr>
      </w:pPr>
    </w:p>
    <w:p w:rsidR="00C903E0" w:rsidRPr="00C903E0" w:rsidRDefault="00C903E0" w:rsidP="00C903E0">
      <w:pPr>
        <w:spacing w:before="0"/>
        <w:rPr>
          <w:rFonts w:cs="Arial"/>
          <w:color w:val="000000"/>
          <w:lang w:val="sr-Cyrl-RS"/>
        </w:rPr>
      </w:pPr>
      <w:r w:rsidRPr="00961CF9">
        <w:rPr>
          <w:rFonts w:cs="Arial"/>
          <w:color w:val="000000"/>
          <w:lang w:val="sr-Cyrl-RS"/>
        </w:rPr>
        <w:t>Уколико две ил</w:t>
      </w:r>
      <w:r w:rsidR="00AE3499" w:rsidRPr="00961CF9">
        <w:rPr>
          <w:rFonts w:cs="Arial"/>
          <w:color w:val="000000"/>
          <w:lang w:val="sr-Cyrl-RS"/>
        </w:rPr>
        <w:t>и више понуда имају исту</w:t>
      </w:r>
      <w:r w:rsidRPr="00961CF9">
        <w:rPr>
          <w:rFonts w:cs="Arial"/>
          <w:color w:val="000000"/>
          <w:lang w:val="sr-Cyrl-RS"/>
        </w:rPr>
        <w:t xml:space="preserve"> понуђену цену, као повољнија биће изабрана понуда оног понуђача који је понудио дужи гарантни рок</w:t>
      </w:r>
      <w:r w:rsidRPr="00C903E0">
        <w:rPr>
          <w:rFonts w:cs="Arial"/>
          <w:color w:val="000000"/>
          <w:lang w:val="sr-Cyrl-RS"/>
        </w:rPr>
        <w:t xml:space="preserve"> добара</w:t>
      </w:r>
      <w:r w:rsidRPr="00961CF9">
        <w:rPr>
          <w:rFonts w:cs="Arial"/>
          <w:color w:val="000000"/>
          <w:lang w:val="sr-Cyrl-RS"/>
        </w:rPr>
        <w:t>.</w:t>
      </w:r>
      <w:r w:rsidRPr="00C903E0">
        <w:rPr>
          <w:rFonts w:cs="Arial"/>
          <w:color w:val="000000"/>
          <w:lang w:val="sr-Cyrl-RS"/>
        </w:rPr>
        <w:t xml:space="preserve"> Ук</w:t>
      </w:r>
      <w:r w:rsidR="00C940B5">
        <w:rPr>
          <w:rFonts w:cs="Arial"/>
          <w:color w:val="000000"/>
          <w:lang w:val="sr-Cyrl-RS"/>
        </w:rPr>
        <w:t>олико ни после примене резервног</w:t>
      </w:r>
      <w:r w:rsidRPr="00C903E0">
        <w:rPr>
          <w:rFonts w:cs="Arial"/>
          <w:color w:val="000000"/>
          <w:lang w:val="sr-Cyrl-RS"/>
        </w:rPr>
        <w:t xml:space="preserve"> критеријума не буде могуће извршити рангирање понуда, повољнија понуда биће изабрана путем жреба.</w:t>
      </w:r>
    </w:p>
    <w:p w:rsidR="00C903E0" w:rsidRPr="00961CF9" w:rsidRDefault="00C903E0" w:rsidP="00C903E0">
      <w:pPr>
        <w:spacing w:before="0"/>
        <w:rPr>
          <w:rFonts w:cs="Arial"/>
          <w:lang w:val="sr-Cyrl-RS"/>
        </w:rPr>
      </w:pPr>
      <w:r w:rsidRPr="00961CF9">
        <w:rPr>
          <w:rFonts w:cs="Arial"/>
          <w:lang w:val="sr-Cyrl-RS"/>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r w:rsidRPr="00C903E0">
        <w:rPr>
          <w:rFonts w:cs="Arial"/>
          <w:lang w:val="sr-Cyrl-RS"/>
        </w:rPr>
        <w:t xml:space="preserve">Понуди </w:t>
      </w:r>
      <w:r w:rsidRPr="00961CF9">
        <w:rPr>
          <w:rFonts w:cs="Arial"/>
          <w:lang w:val="sr-Cyrl-RS"/>
        </w:rPr>
        <w:t>Понуђач</w:t>
      </w:r>
      <w:r w:rsidRPr="00C903E0">
        <w:rPr>
          <w:rFonts w:cs="Arial"/>
          <w:lang w:val="sr-Cyrl-RS"/>
        </w:rPr>
        <w:t>а</w:t>
      </w:r>
      <w:r w:rsidRPr="00961CF9">
        <w:rPr>
          <w:rFonts w:cs="Arial"/>
          <w:lang w:val="sr-Cyrl-RS"/>
        </w:rPr>
        <w:t xml:space="preserve"> чији назив буде на извученом папиру биће додељен</w:t>
      </w:r>
      <w:r w:rsidRPr="00C903E0">
        <w:rPr>
          <w:rFonts w:cs="Arial"/>
          <w:lang w:val="sr-Cyrl-RS"/>
        </w:rPr>
        <w:t xml:space="preserve"> повољнији ранг</w:t>
      </w:r>
      <w:r w:rsidRPr="00961CF9">
        <w:rPr>
          <w:rFonts w:eastAsia="TimesNewRomanPSMT" w:cs="Arial"/>
          <w:bCs/>
          <w:lang w:val="sr-Cyrl-RS"/>
        </w:rPr>
        <w:t>.О извршеном жребању сачињава се Записник који потписују представници Наручиоца и пристуних Понуђача.</w:t>
      </w:r>
    </w:p>
    <w:p w:rsidR="00BE7496" w:rsidRDefault="00BE7496" w:rsidP="00621752">
      <w:pPr>
        <w:autoSpaceDE w:val="0"/>
        <w:autoSpaceDN w:val="0"/>
        <w:adjustRightInd w:val="0"/>
        <w:spacing w:before="0"/>
        <w:rPr>
          <w:rFonts w:eastAsia="TimesNewRomanPSMT" w:cs="Arial"/>
          <w:bCs/>
          <w:color w:val="FF0000"/>
          <w:lang w:val="sr-Cyrl-RS"/>
        </w:rPr>
      </w:pPr>
    </w:p>
    <w:p w:rsidR="00EB031E" w:rsidRDefault="00EB031E" w:rsidP="00621752">
      <w:pPr>
        <w:autoSpaceDE w:val="0"/>
        <w:autoSpaceDN w:val="0"/>
        <w:adjustRightInd w:val="0"/>
        <w:spacing w:before="0"/>
        <w:rPr>
          <w:rFonts w:eastAsia="TimesNewRomanPSMT" w:cs="Arial"/>
          <w:bCs/>
          <w:color w:val="FF0000"/>
          <w:lang w:val="sr-Cyrl-RS"/>
        </w:rPr>
      </w:pPr>
    </w:p>
    <w:p w:rsidR="00EB031E" w:rsidRDefault="00EB031E" w:rsidP="00893836">
      <w:pPr>
        <w:tabs>
          <w:tab w:val="left" w:pos="900"/>
        </w:tabs>
        <w:autoSpaceDE w:val="0"/>
        <w:autoSpaceDN w:val="0"/>
        <w:adjustRightInd w:val="0"/>
        <w:spacing w:before="0"/>
        <w:rPr>
          <w:rFonts w:eastAsia="TimesNewRomanPSMT" w:cs="Arial"/>
          <w:bCs/>
          <w:color w:val="FF0000"/>
          <w:lang w:val="sr-Cyrl-RS"/>
        </w:rPr>
      </w:pPr>
    </w:p>
    <w:p w:rsidR="00EB031E" w:rsidRDefault="00EB031E" w:rsidP="00621752">
      <w:pPr>
        <w:autoSpaceDE w:val="0"/>
        <w:autoSpaceDN w:val="0"/>
        <w:adjustRightInd w:val="0"/>
        <w:spacing w:before="0"/>
        <w:rPr>
          <w:rFonts w:eastAsia="TimesNewRomanPSMT" w:cs="Arial"/>
          <w:bCs/>
          <w:color w:val="FF0000"/>
        </w:rPr>
      </w:pPr>
    </w:p>
    <w:p w:rsidR="002F3D91" w:rsidRDefault="002F3D91" w:rsidP="00621752">
      <w:pPr>
        <w:autoSpaceDE w:val="0"/>
        <w:autoSpaceDN w:val="0"/>
        <w:adjustRightInd w:val="0"/>
        <w:spacing w:before="0"/>
        <w:rPr>
          <w:rFonts w:eastAsia="TimesNewRomanPSMT" w:cs="Arial"/>
          <w:bCs/>
          <w:color w:val="FF0000"/>
        </w:rPr>
      </w:pPr>
    </w:p>
    <w:p w:rsidR="002F3D91" w:rsidRDefault="002F3D91" w:rsidP="00621752">
      <w:pPr>
        <w:autoSpaceDE w:val="0"/>
        <w:autoSpaceDN w:val="0"/>
        <w:adjustRightInd w:val="0"/>
        <w:spacing w:before="0"/>
        <w:rPr>
          <w:rFonts w:eastAsia="TimesNewRomanPSMT" w:cs="Arial"/>
          <w:bCs/>
          <w:color w:val="FF0000"/>
        </w:rPr>
      </w:pPr>
    </w:p>
    <w:p w:rsidR="002F3D91" w:rsidRDefault="002F3D91" w:rsidP="00621752">
      <w:pPr>
        <w:autoSpaceDE w:val="0"/>
        <w:autoSpaceDN w:val="0"/>
        <w:adjustRightInd w:val="0"/>
        <w:spacing w:before="0"/>
        <w:rPr>
          <w:rFonts w:eastAsia="TimesNewRomanPSMT" w:cs="Arial"/>
          <w:bCs/>
          <w:color w:val="FF0000"/>
        </w:rPr>
      </w:pPr>
    </w:p>
    <w:p w:rsidR="002F3D91" w:rsidRPr="002F3D91" w:rsidRDefault="002F3D91" w:rsidP="00621752">
      <w:pPr>
        <w:autoSpaceDE w:val="0"/>
        <w:autoSpaceDN w:val="0"/>
        <w:adjustRightInd w:val="0"/>
        <w:spacing w:before="0"/>
        <w:rPr>
          <w:rFonts w:eastAsia="TimesNewRomanPSMT" w:cs="Arial"/>
          <w:bCs/>
          <w:color w:val="FF0000"/>
        </w:rPr>
      </w:pPr>
    </w:p>
    <w:p w:rsidR="00645F72" w:rsidRPr="00961CF9" w:rsidRDefault="008D2B23" w:rsidP="00874F5B">
      <w:pPr>
        <w:pStyle w:val="KDPodnaslov1"/>
        <w:numPr>
          <w:ilvl w:val="0"/>
          <w:numId w:val="15"/>
        </w:numPr>
        <w:spacing w:before="0"/>
        <w:rPr>
          <w:rFonts w:cs="Arial"/>
          <w:lang w:val="sr-Cyrl-R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961CF9">
        <w:rPr>
          <w:rFonts w:cs="Arial"/>
          <w:lang w:val="sr-Cyrl-RS"/>
        </w:rPr>
        <w:lastRenderedPageBreak/>
        <w:t>УПУТСТВО ПОНУЂАЧИМА КАКО ДА САЧИНЕ ПОНУДУ</w:t>
      </w:r>
      <w:bookmarkEnd w:id="208"/>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AE3499" w:rsidRDefault="008D2B23" w:rsidP="008D2B23">
      <w:pPr>
        <w:pStyle w:val="KDParagraf"/>
        <w:spacing w:before="0"/>
        <w:rPr>
          <w:rFonts w:cs="Arial"/>
          <w:lang w:val="sr-Cyrl-RS"/>
        </w:rPr>
      </w:pPr>
      <w:r w:rsidRPr="00961CF9">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961CF9" w:rsidRDefault="008D2B23" w:rsidP="00496B12">
      <w:pPr>
        <w:pStyle w:val="KDPodnaslov2"/>
        <w:numPr>
          <w:ilvl w:val="1"/>
          <w:numId w:val="22"/>
        </w:numPr>
        <w:spacing w:before="0"/>
        <w:jc w:val="both"/>
        <w:rPr>
          <w:rFonts w:cs="Arial"/>
          <w:lang w:val="sr-Cyrl-RS"/>
        </w:rPr>
      </w:pPr>
      <w:bookmarkStart w:id="209" w:name="_Toc441651577"/>
      <w:bookmarkStart w:id="210" w:name="_Toc442559888"/>
      <w:r w:rsidRPr="00961CF9">
        <w:rPr>
          <w:rFonts w:cs="Arial"/>
          <w:lang w:val="sr-Cyrl-RS"/>
        </w:rPr>
        <w:t>Језик на којем понуда мора бити састављена</w:t>
      </w:r>
      <w:bookmarkEnd w:id="209"/>
      <w:bookmarkEnd w:id="210"/>
    </w:p>
    <w:p w:rsidR="008D2B23" w:rsidRPr="00961CF9" w:rsidRDefault="008D2B23" w:rsidP="008D2B23">
      <w:pPr>
        <w:pStyle w:val="KDParagraf"/>
        <w:spacing w:before="0"/>
        <w:rPr>
          <w:rFonts w:cs="Arial"/>
          <w:lang w:val="sr-Cyrl-RS"/>
        </w:rPr>
      </w:pPr>
      <w:r w:rsidRPr="00961CF9">
        <w:rPr>
          <w:rFonts w:cs="Arial"/>
          <w:lang w:val="sr-Cyrl-RS"/>
        </w:rPr>
        <w:t>Наручилац је припремио конкурсну документацију на српском језику и водиће поступак јавне набавке на српском језику.</w:t>
      </w:r>
    </w:p>
    <w:p w:rsidR="008D2B23" w:rsidRPr="007F12E8" w:rsidRDefault="008D2B23" w:rsidP="008D2B23">
      <w:pPr>
        <w:pStyle w:val="KDKomentar"/>
        <w:spacing w:before="0"/>
        <w:rPr>
          <w:rFonts w:cs="Arial"/>
          <w:i w:val="0"/>
          <w:color w:val="auto"/>
          <w:sz w:val="22"/>
          <w:szCs w:val="22"/>
        </w:rPr>
      </w:pPr>
      <w:r w:rsidRPr="007F12E8">
        <w:rPr>
          <w:rFonts w:cs="Arial"/>
          <w:i w:val="0"/>
          <w:color w:val="auto"/>
          <w:sz w:val="22"/>
          <w:szCs w:val="22"/>
        </w:rPr>
        <w:t>Понуда са свим прилозима мора бити сачињена на српском језику.</w:t>
      </w:r>
    </w:p>
    <w:p w:rsidR="008D2B23" w:rsidRPr="00AE3499" w:rsidRDefault="008D2B23" w:rsidP="00AE3499">
      <w:pPr>
        <w:pStyle w:val="KDKomentar"/>
        <w:spacing w:before="0"/>
        <w:rPr>
          <w:rFonts w:cs="Arial"/>
          <w:i w:val="0"/>
          <w:color w:val="auto"/>
          <w:sz w:val="22"/>
          <w:szCs w:val="22"/>
          <w:lang w:val="sr-Cyrl-RS"/>
        </w:rPr>
      </w:pPr>
      <w:r w:rsidRPr="007F12E8">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w:t>
      </w:r>
      <w:r w:rsidR="004B47DD">
        <w:rPr>
          <w:rStyle w:val="StyleArial"/>
          <w:rFonts w:cs="Arial"/>
          <w:i w:val="0"/>
          <w:color w:val="auto"/>
          <w:sz w:val="22"/>
          <w:szCs w:val="22"/>
        </w:rPr>
        <w:t>еводиоца</w:t>
      </w:r>
      <w:r w:rsidR="00AE3499">
        <w:rPr>
          <w:rStyle w:val="StyleArial"/>
          <w:rFonts w:cs="Arial"/>
          <w:i w:val="0"/>
          <w:color w:val="auto"/>
          <w:sz w:val="22"/>
          <w:szCs w:val="22"/>
          <w:lang w:val="sr-Latn-RS"/>
        </w:rPr>
        <w:t xml:space="preserve">, </w:t>
      </w:r>
      <w:r w:rsidR="00AE3499">
        <w:rPr>
          <w:rStyle w:val="StyleArial"/>
          <w:rFonts w:cs="Arial"/>
          <w:i w:val="0"/>
          <w:color w:val="auto"/>
          <w:sz w:val="22"/>
          <w:szCs w:val="22"/>
          <w:lang w:val="sr-Cyrl-RS"/>
        </w:rPr>
        <w:t>по захтеву наручиоца у фази стручне оцене понуда.</w:t>
      </w:r>
    </w:p>
    <w:p w:rsidR="004B47DD" w:rsidRPr="00FA330A" w:rsidRDefault="008D2B23" w:rsidP="004B47DD">
      <w:pPr>
        <w:pStyle w:val="KDPodnaslov2"/>
        <w:numPr>
          <w:ilvl w:val="1"/>
          <w:numId w:val="22"/>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961CF9" w:rsidRDefault="008D2B23" w:rsidP="008D2B23">
      <w:pPr>
        <w:pStyle w:val="KDParagraf"/>
        <w:spacing w:before="0"/>
        <w:rPr>
          <w:rFonts w:cs="Arial"/>
          <w:lang w:val="ru-RU"/>
        </w:rPr>
      </w:pPr>
      <w:r w:rsidRPr="00961CF9">
        <w:rPr>
          <w:rFonts w:cs="Arial"/>
          <w:lang w:val="ru-RU"/>
        </w:rPr>
        <w:t>Препоручује се да сви документи поднети у понуди  буду нумерисани</w:t>
      </w:r>
      <w:r w:rsidRPr="00F10346">
        <w:rPr>
          <w:rFonts w:cs="Arial"/>
          <w:lang w:val="sr-Latn-CS"/>
        </w:rPr>
        <w:t xml:space="preserve"> и</w:t>
      </w:r>
      <w:r w:rsidRPr="00961CF9">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961CF9">
        <w:rPr>
          <w:rFonts w:cs="Arial"/>
          <w:lang w:val="ru-RU"/>
        </w:rPr>
        <w:t>н</w:t>
      </w:r>
      <w:r w:rsidRPr="00F10346">
        <w:rPr>
          <w:rFonts w:cs="Arial"/>
          <w:lang w:val="ru-RU"/>
        </w:rPr>
        <w:t>“, „2 од н“ и тако све до „н од н“, с тим да „н“ представља укупан број страна понуде.</w:t>
      </w:r>
    </w:p>
    <w:p w:rsidR="008D2B23" w:rsidRDefault="008D2B23" w:rsidP="008D2B23">
      <w:pPr>
        <w:pStyle w:val="KDKomentar"/>
        <w:spacing w:before="0"/>
        <w:rPr>
          <w:rFonts w:cs="Arial"/>
          <w:i w:val="0"/>
          <w:color w:val="auto"/>
          <w:sz w:val="22"/>
          <w:szCs w:val="22"/>
          <w:lang w:val="sr-Cyrl-RS"/>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694607" w:rsidRPr="00694607" w:rsidRDefault="00694607" w:rsidP="008D2B23">
      <w:pPr>
        <w:pStyle w:val="KDKomentar"/>
        <w:spacing w:before="0"/>
        <w:rPr>
          <w:rFonts w:cs="Arial"/>
          <w:i w:val="0"/>
          <w:color w:val="auto"/>
          <w:sz w:val="22"/>
          <w:szCs w:val="22"/>
          <w:lang w:val="sr-Cyrl-RS"/>
        </w:rPr>
      </w:pP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961CF9">
        <w:rPr>
          <w:rFonts w:cs="Arial"/>
          <w:lang w:val="sr-Cyrl-RS"/>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на адресу: Јавно предузеће „Електропривреда Србије“</w:t>
      </w:r>
      <w:r w:rsidR="00D75621" w:rsidRPr="00D75621">
        <w:t xml:space="preserve"> </w:t>
      </w:r>
      <w:r w:rsidR="00D75621" w:rsidRPr="00D75621">
        <w:rPr>
          <w:rFonts w:cs="Arial"/>
          <w:lang w:val="ru-RU"/>
        </w:rPr>
        <w:t>Улица Балканска 13</w:t>
      </w:r>
      <w:r w:rsidRPr="00F10346">
        <w:rPr>
          <w:rFonts w:cs="Arial"/>
          <w:lang w:val="ru-RU"/>
        </w:rPr>
        <w:t xml:space="preserve">, </w:t>
      </w:r>
      <w:r w:rsidR="00613B13" w:rsidRPr="00463E03">
        <w:rPr>
          <w:rFonts w:cs="Arial"/>
          <w:lang w:val="ru-RU"/>
        </w:rPr>
        <w:t>огранак</w:t>
      </w:r>
      <w:r w:rsidR="0095708A" w:rsidRPr="00463E03">
        <w:rPr>
          <w:rFonts w:cs="Arial"/>
          <w:lang w:val="ru-RU"/>
        </w:rPr>
        <w:t xml:space="preserve"> ТЕНТ</w:t>
      </w:r>
      <w:r w:rsidR="00D75621">
        <w:rPr>
          <w:rFonts w:cs="Arial"/>
          <w:lang w:val="ru-RU"/>
        </w:rPr>
        <w:t>-</w:t>
      </w:r>
      <w:r w:rsidR="00664DF6">
        <w:rPr>
          <w:rFonts w:cs="Arial"/>
          <w:lang w:val="ru-RU"/>
        </w:rPr>
        <w:t>ТЕНТ Б Ушће Обреновац,</w:t>
      </w:r>
      <w:r w:rsidR="0095708A" w:rsidRPr="001C129A">
        <w:rPr>
          <w:rFonts w:cs="Arial"/>
          <w:lang w:val="ru-RU"/>
        </w:rPr>
        <w:t xml:space="preserve"> </w:t>
      </w:r>
      <w:r w:rsidRPr="001C129A">
        <w:rPr>
          <w:rFonts w:cs="Arial"/>
          <w:lang w:val="ru-RU"/>
        </w:rPr>
        <w:t>писарница - са назнаком: „</w:t>
      </w:r>
      <w:r w:rsidRPr="00F10346">
        <w:rPr>
          <w:rFonts w:cs="Arial"/>
          <w:lang w:val="ru-RU"/>
        </w:rPr>
        <w:t xml:space="preserve">Понуда за јавну набавку  </w:t>
      </w:r>
      <w:r w:rsidR="0004545D" w:rsidRPr="0004545D">
        <w:rPr>
          <w:rFonts w:cs="Arial"/>
          <w:b/>
          <w:lang w:val="sr-Cyrl-RS"/>
        </w:rPr>
        <w:t>Уља хидрауличка, компресорска, р</w:t>
      </w:r>
      <w:r w:rsidR="000C79C1">
        <w:rPr>
          <w:rFonts w:cs="Arial"/>
          <w:b/>
          <w:lang w:val="sr-Cyrl-RS"/>
        </w:rPr>
        <w:t>едукторска, индустријска уља</w:t>
      </w:r>
      <w:r w:rsidR="000C79C1">
        <w:rPr>
          <w:rFonts w:cs="Arial"/>
          <w:b/>
        </w:rPr>
        <w:t>-</w:t>
      </w:r>
      <w:r w:rsidR="0004545D" w:rsidRPr="0004545D">
        <w:rPr>
          <w:rFonts w:cs="Arial"/>
          <w:b/>
          <w:lang w:val="sr-Cyrl-RS"/>
        </w:rPr>
        <w:t xml:space="preserve">ТЕНТ; </w:t>
      </w:r>
      <w:r w:rsidRPr="00F10346">
        <w:rPr>
          <w:rFonts w:cs="Arial"/>
          <w:lang w:val="ru-RU"/>
        </w:rPr>
        <w:t xml:space="preserve">Јавна набавка број </w:t>
      </w:r>
      <w:r w:rsidR="000C79C1" w:rsidRPr="000C79C1">
        <w:rPr>
          <w:rFonts w:cs="Arial"/>
          <w:b/>
          <w:bCs/>
        </w:rPr>
        <w:t>393/2018</w:t>
      </w:r>
      <w:r w:rsidR="000C79C1" w:rsidRPr="000C79C1">
        <w:rPr>
          <w:rFonts w:cs="Arial"/>
          <w:b/>
          <w:bCs/>
          <w:lang w:val="sr-Cyrl-RS"/>
        </w:rPr>
        <w:t xml:space="preserve"> (</w:t>
      </w:r>
      <w:r w:rsidR="000C79C1" w:rsidRPr="000C79C1">
        <w:rPr>
          <w:rFonts w:cs="Arial"/>
          <w:b/>
          <w:bCs/>
          <w:lang w:val="sr-Cyrl-CS"/>
        </w:rPr>
        <w:t>ЈН/3000/</w:t>
      </w:r>
      <w:r w:rsidR="000C79C1" w:rsidRPr="000C79C1">
        <w:rPr>
          <w:rFonts w:cs="Arial"/>
          <w:b/>
          <w:bCs/>
        </w:rPr>
        <w:t>0429</w:t>
      </w:r>
      <w:r w:rsidR="000C79C1" w:rsidRPr="000C79C1">
        <w:rPr>
          <w:rFonts w:cs="Arial"/>
          <w:b/>
          <w:bCs/>
          <w:lang w:val="sr-Cyrl-CS"/>
        </w:rPr>
        <w:t>/2018</w:t>
      </w:r>
      <w:r w:rsidR="0004545D" w:rsidRPr="0004545D">
        <w:rPr>
          <w:rFonts w:cs="Arial"/>
          <w:b/>
          <w:lang w:val="ru-RU"/>
        </w:rPr>
        <w:t>)</w:t>
      </w:r>
      <w:r w:rsidR="0004545D">
        <w:rPr>
          <w:rFonts w:cs="Arial"/>
          <w:lang w:val="ru-RU"/>
        </w:rPr>
        <w:t xml:space="preserve"> </w:t>
      </w:r>
      <w:r w:rsidRPr="00F10346">
        <w:rPr>
          <w:rFonts w:cs="Arial"/>
          <w:lang w:val="ru-RU"/>
        </w:rPr>
        <w:t xml:space="preserve">- НЕ ОТВАРАТИ“. </w:t>
      </w:r>
    </w:p>
    <w:p w:rsidR="008D2B23" w:rsidRPr="00961CF9" w:rsidRDefault="008D2B23" w:rsidP="008D2B23">
      <w:pPr>
        <w:pStyle w:val="KDParagraf"/>
        <w:spacing w:before="0"/>
        <w:rPr>
          <w:rFonts w:cs="Arial"/>
          <w:lang w:val="ru-RU"/>
        </w:rPr>
      </w:pPr>
      <w:r w:rsidRPr="00961CF9">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961CF9" w:rsidRDefault="008D2B23" w:rsidP="008D2B23">
      <w:pPr>
        <w:pStyle w:val="KDParagraf"/>
        <w:spacing w:before="0"/>
        <w:rPr>
          <w:rFonts w:cs="Arial"/>
          <w:lang w:val="ru-RU"/>
        </w:rPr>
      </w:pPr>
      <w:r w:rsidRPr="00961CF9">
        <w:rPr>
          <w:rFonts w:eastAsia="TimesNewRomanPSMT" w:cs="Arial"/>
          <w:bCs/>
          <w:lang w:val="ru-RU"/>
        </w:rPr>
        <w:t>У случају да понуду подноси група п</w:t>
      </w:r>
      <w:r w:rsidR="009B3371" w:rsidRPr="00961CF9">
        <w:rPr>
          <w:rFonts w:eastAsia="TimesNewRomanPSMT" w:cs="Arial"/>
          <w:bCs/>
          <w:lang w:val="ru-RU"/>
        </w:rPr>
        <w:t xml:space="preserve">онуђача, на полеђини коверте </w:t>
      </w:r>
      <w:r w:rsidRPr="00961CF9">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961CF9">
        <w:rPr>
          <w:rFonts w:cs="Arial"/>
          <w:lang w:val="ru-RU"/>
        </w:rPr>
        <w:t>.</w:t>
      </w:r>
    </w:p>
    <w:p w:rsidR="00613B13" w:rsidRPr="00961CF9" w:rsidRDefault="00613B13" w:rsidP="00613B13">
      <w:pPr>
        <w:pStyle w:val="KDParagraf"/>
        <w:spacing w:before="0"/>
        <w:rPr>
          <w:rFonts w:cs="Arial"/>
          <w:lang w:val="ru-RU"/>
        </w:rPr>
      </w:pPr>
      <w:r w:rsidRPr="00961CF9">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961CF9" w:rsidRDefault="00613B13" w:rsidP="00613B13">
      <w:pPr>
        <w:pStyle w:val="KDParagraf"/>
        <w:spacing w:before="0"/>
        <w:rPr>
          <w:rFonts w:cs="Arial"/>
          <w:lang w:val="ru-RU"/>
        </w:rPr>
      </w:pPr>
      <w:r w:rsidRPr="00961CF9">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961CF9">
        <w:rPr>
          <w:rFonts w:cs="Arial"/>
          <w:lang w:val="ru-RU"/>
        </w:rPr>
        <w:lastRenderedPageBreak/>
        <w:t xml:space="preserve">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06E18" w:rsidRPr="00961CF9" w:rsidRDefault="00613B13" w:rsidP="007D25F4">
      <w:pPr>
        <w:pStyle w:val="KDParagraf"/>
        <w:spacing w:before="0"/>
        <w:rPr>
          <w:rFonts w:cs="Arial"/>
          <w:lang w:val="ru-RU"/>
        </w:rPr>
      </w:pPr>
      <w:r w:rsidRPr="00961CF9">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306E18" w:rsidRPr="007F2D71" w:rsidRDefault="008D2B23" w:rsidP="00306E18">
      <w:pPr>
        <w:pStyle w:val="KDPodnaslov2"/>
        <w:numPr>
          <w:ilvl w:val="1"/>
          <w:numId w:val="22"/>
        </w:numPr>
        <w:spacing w:before="0"/>
        <w:jc w:val="both"/>
        <w:rPr>
          <w:rFonts w:cs="Arial"/>
          <w:lang w:val="sr-Cyrl-RS"/>
        </w:rPr>
      </w:pPr>
      <w:bookmarkStart w:id="213" w:name="_Toc441651579"/>
      <w:bookmarkStart w:id="214" w:name="_Toc442559890"/>
      <w:r w:rsidRPr="00F10346">
        <w:rPr>
          <w:rFonts w:cs="Arial"/>
        </w:rPr>
        <w:t>Обавезна садржина понуде</w:t>
      </w:r>
      <w:bookmarkEnd w:id="213"/>
      <w:bookmarkEnd w:id="214"/>
    </w:p>
    <w:p w:rsidR="008D2B23" w:rsidRPr="00961CF9" w:rsidRDefault="008D2B23" w:rsidP="008D2B23">
      <w:pPr>
        <w:pStyle w:val="KDParagraf"/>
        <w:spacing w:before="0"/>
        <w:rPr>
          <w:rFonts w:cs="Arial"/>
          <w:lang w:val="sr-Cyrl-RS"/>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003DFF">
        <w:rPr>
          <w:rFonts w:cs="Arial"/>
          <w:lang w:val="ru-RU" w:bidi="en-US"/>
        </w:rPr>
        <w:t>и 76.</w:t>
      </w:r>
      <w:r w:rsidR="00003DFF">
        <w:rPr>
          <w:rFonts w:cs="Arial"/>
          <w:lang w:val="sr-Cyrl-RS"/>
        </w:rPr>
        <w:t xml:space="preserve"> </w:t>
      </w:r>
      <w:r w:rsidRPr="00961CF9">
        <w:rPr>
          <w:rFonts w:cs="Arial"/>
          <w:lang w:val="sr-Cyrl-RS"/>
        </w:rPr>
        <w:t>Закона о јавним</w:t>
      </w:r>
      <w:r w:rsidRPr="00961CF9">
        <w:rPr>
          <w:rFonts w:cs="Arial"/>
          <w:lang w:val="sr-Cyrl-RS" w:bidi="en-US"/>
        </w:rPr>
        <w:t xml:space="preserve"> набавкама, предвиђени чл. 77. Закона, који су наведени у конкурсној документацији, као и сви тражени прилози и изјаве</w:t>
      </w:r>
      <w:r w:rsidR="001945FA" w:rsidRPr="00961CF9">
        <w:rPr>
          <w:rFonts w:cs="Arial"/>
          <w:lang w:val="sr-Cyrl-RS" w:bidi="en-US"/>
        </w:rPr>
        <w:t xml:space="preserve"> (попуњени, потписани и печатом оверени)</w:t>
      </w:r>
      <w:r w:rsidRPr="00961CF9">
        <w:rPr>
          <w:rFonts w:cs="Arial"/>
          <w:lang w:val="sr-Cyrl-RS" w:bidi="en-US"/>
        </w:rPr>
        <w:t xml:space="preserve"> на начин предвиђен следећим ставом ове тачке</w:t>
      </w:r>
      <w:r w:rsidRPr="00961CF9">
        <w:rPr>
          <w:rFonts w:cs="Arial"/>
          <w:lang w:val="sr-Cyrl-RS"/>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0E4DD2"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5B5632" w:rsidRDefault="005B5632" w:rsidP="005B5632">
      <w:pPr>
        <w:pStyle w:val="KDNabrajanje"/>
        <w:rPr>
          <w:rFonts w:cs="Arial"/>
          <w:lang w:val="sr-Cyrl-RS"/>
        </w:rPr>
      </w:pPr>
      <w:r>
        <w:rPr>
          <w:rFonts w:cs="Arial"/>
          <w:lang w:val="sr-Cyrl-RS"/>
        </w:rPr>
        <w:t>Т</w:t>
      </w:r>
      <w:r w:rsidR="005270E5">
        <w:rPr>
          <w:rFonts w:cs="Arial"/>
          <w:lang w:val="sr-Cyrl-RS"/>
        </w:rPr>
        <w:t>ехнички лист о производу</w:t>
      </w:r>
      <w:r w:rsidRPr="005B5632">
        <w:rPr>
          <w:rFonts w:cs="Arial"/>
          <w:lang w:val="sr-Cyrl-RS"/>
        </w:rPr>
        <w:t xml:space="preserve"> (</w:t>
      </w:r>
      <w:r w:rsidRPr="005B5632">
        <w:rPr>
          <w:rFonts w:cs="Arial"/>
          <w:b/>
          <w:lang w:val="sr-Cyrl-RS"/>
        </w:rPr>
        <w:t>за све понуђене партије</w:t>
      </w:r>
      <w:r w:rsidRPr="005B5632">
        <w:rPr>
          <w:rFonts w:cs="Arial"/>
          <w:lang w:val="sr-Cyrl-RS"/>
        </w:rPr>
        <w:t>).</w:t>
      </w:r>
    </w:p>
    <w:p w:rsidR="00B47EC9" w:rsidRPr="005B5632" w:rsidRDefault="00B47EC9" w:rsidP="00B47EC9">
      <w:pPr>
        <w:pStyle w:val="KDNabrajanje"/>
        <w:rPr>
          <w:rFonts w:cs="Arial"/>
          <w:lang w:val="sr-Cyrl-RS"/>
        </w:rPr>
      </w:pPr>
      <w:r w:rsidRPr="00B47EC9">
        <w:rPr>
          <w:rFonts w:cs="Arial"/>
          <w:lang w:val="sr-Cyrl-RS"/>
        </w:rPr>
        <w:t>Лабораторијски извештај акредитоване лабораторије (не старији од годину дана )  преведен на српски језик</w:t>
      </w:r>
      <w:r>
        <w:rPr>
          <w:rFonts w:cs="Arial"/>
          <w:lang w:val="sr-Cyrl-RS"/>
        </w:rPr>
        <w:t xml:space="preserve"> – </w:t>
      </w:r>
      <w:r w:rsidRPr="00B47EC9">
        <w:rPr>
          <w:rFonts w:cs="Arial"/>
          <w:b/>
          <w:lang w:val="sr-Cyrl-RS"/>
        </w:rPr>
        <w:t>Партија 1</w:t>
      </w:r>
    </w:p>
    <w:p w:rsidR="00E90733" w:rsidRPr="00897082" w:rsidRDefault="00E90733" w:rsidP="005B5632">
      <w:pPr>
        <w:pStyle w:val="KDNabrajanje"/>
        <w:rPr>
          <w:rFonts w:cs="Arial"/>
        </w:rPr>
      </w:pPr>
      <w:r w:rsidRPr="00E90733">
        <w:rPr>
          <w:rFonts w:cs="Arial"/>
        </w:rPr>
        <w:t>Одобрење-допис произвођача опреме</w:t>
      </w:r>
      <w:r>
        <w:rPr>
          <w:rFonts w:cs="Arial"/>
          <w:lang w:val="sr-Cyrl-RS"/>
        </w:rPr>
        <w:t xml:space="preserve"> – </w:t>
      </w:r>
      <w:r w:rsidRPr="00E90733">
        <w:rPr>
          <w:rFonts w:cs="Arial"/>
          <w:b/>
          <w:lang w:val="sr-Cyrl-RS"/>
        </w:rPr>
        <w:t>Партија 3</w:t>
      </w:r>
      <w:r w:rsidR="00897082">
        <w:rPr>
          <w:rFonts w:cs="Arial"/>
          <w:b/>
          <w:lang w:val="sr-Cyrl-RS"/>
        </w:rPr>
        <w:t xml:space="preserve"> и 5</w:t>
      </w:r>
      <w:r w:rsidR="005270E5">
        <w:rPr>
          <w:rFonts w:cs="Arial"/>
          <w:b/>
          <w:lang w:val="sr-Cyrl-RS"/>
        </w:rPr>
        <w:t xml:space="preserve"> (ако се нуди одговарајуће уље)</w:t>
      </w:r>
    </w:p>
    <w:p w:rsidR="005270E5" w:rsidRPr="005270E5" w:rsidRDefault="00897082" w:rsidP="005270E5">
      <w:pPr>
        <w:pStyle w:val="KDNabrajanje"/>
        <w:rPr>
          <w:rFonts w:cs="Arial"/>
          <w:b/>
          <w:lang w:val="sr-Cyrl-RS"/>
        </w:rPr>
      </w:pPr>
      <w:r>
        <w:rPr>
          <w:lang w:val="sr-Cyrl-RS"/>
        </w:rPr>
        <w:t>И</w:t>
      </w:r>
      <w:r>
        <w:t>звештај</w:t>
      </w:r>
      <w:r w:rsidRPr="00897082">
        <w:t xml:space="preserve"> експлоатационог испитивања са ла</w:t>
      </w:r>
      <w:r>
        <w:t>бораторијским анализама урађен</w:t>
      </w:r>
      <w:r>
        <w:rPr>
          <w:lang w:val="sr-Cyrl-RS"/>
        </w:rPr>
        <w:t>им</w:t>
      </w:r>
      <w:r w:rsidRPr="00897082">
        <w:t xml:space="preserve"> у независној акредитованој лабораторији</w:t>
      </w:r>
      <w:r>
        <w:rPr>
          <w:lang w:val="sr-Cyrl-RS"/>
        </w:rPr>
        <w:t xml:space="preserve"> – </w:t>
      </w:r>
      <w:r w:rsidRPr="00897082">
        <w:rPr>
          <w:b/>
          <w:lang w:val="sr-Cyrl-RS"/>
        </w:rPr>
        <w:t>Партија 5</w:t>
      </w:r>
      <w:r w:rsidR="005270E5">
        <w:rPr>
          <w:b/>
          <w:lang w:val="sr-Cyrl-RS"/>
        </w:rPr>
        <w:t xml:space="preserve"> </w:t>
      </w:r>
      <w:r w:rsidR="005270E5" w:rsidRPr="005270E5">
        <w:rPr>
          <w:rFonts w:cs="Arial"/>
          <w:b/>
          <w:lang w:val="sr-Cyrl-RS"/>
        </w:rPr>
        <w:t>(ако се нуди одговарајуће уље)</w:t>
      </w:r>
    </w:p>
    <w:p w:rsidR="00897082" w:rsidRPr="00D074BA" w:rsidRDefault="005270E5" w:rsidP="00897082">
      <w:pPr>
        <w:pStyle w:val="KDNabrajanje"/>
        <w:rPr>
          <w:rFonts w:cs="Arial"/>
        </w:rPr>
      </w:pPr>
      <w:r>
        <w:rPr>
          <w:rFonts w:cs="Arial"/>
          <w:lang w:val="sr-Cyrl-RS"/>
        </w:rPr>
        <w:t>Сертификат о анализи уља за партију 5.</w:t>
      </w:r>
    </w:p>
    <w:p w:rsidR="00D074BA" w:rsidRPr="00D074BA" w:rsidRDefault="00D074BA" w:rsidP="00D074BA">
      <w:pPr>
        <w:pStyle w:val="KDNabrajanje"/>
        <w:rPr>
          <w:rFonts w:cs="Arial"/>
        </w:rPr>
      </w:pPr>
      <w:r w:rsidRPr="00D074BA">
        <w:rPr>
          <w:rFonts w:cs="Arial"/>
        </w:rPr>
        <w:t>Споразум о заједничком наступању у случају подношења заједничке понуде</w:t>
      </w:r>
    </w:p>
    <w:p w:rsidR="008D2B23" w:rsidRPr="00F10346" w:rsidRDefault="008D2B23" w:rsidP="008F2D99">
      <w:pPr>
        <w:pStyle w:val="KDNabrajanje"/>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F2D99" w:rsidRPr="008F2D99" w:rsidRDefault="008D2B23" w:rsidP="008F2D99">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w:t>
      </w:r>
      <w:r w:rsidR="00D074BA">
        <w:rPr>
          <w:rFonts w:cs="Arial"/>
          <w:lang w:val="sr-Cyrl-RS"/>
        </w:rPr>
        <w:t xml:space="preserve">и 76.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Pr="00D75621" w:rsidRDefault="009B3371" w:rsidP="00EE070C">
      <w:pPr>
        <w:pStyle w:val="KDNabrajanje"/>
      </w:pPr>
      <w:r w:rsidRPr="00F10346">
        <w:t>Овлашћење за потписника (ако не потписује заступник)</w:t>
      </w:r>
    </w:p>
    <w:p w:rsidR="00D75621" w:rsidRPr="003A666C" w:rsidRDefault="00D75621" w:rsidP="00D75621">
      <w:pPr>
        <w:pStyle w:val="KDNabrajanje"/>
      </w:pPr>
      <w:r w:rsidRPr="00D75621">
        <w:t>Банкарска гаранција за озбиљност понуде</w:t>
      </w:r>
      <w:r>
        <w:rPr>
          <w:lang w:val="sr-Cyrl-RS"/>
        </w:rPr>
        <w:t xml:space="preserve"> – партија 1</w:t>
      </w:r>
    </w:p>
    <w:p w:rsidR="00EE070C" w:rsidRPr="00D75621" w:rsidRDefault="003A666C" w:rsidP="00DB3560">
      <w:pPr>
        <w:pStyle w:val="KDNabrajanje"/>
      </w:pPr>
      <w:r>
        <w:rPr>
          <w:lang w:val="sr-Cyrl-RS"/>
        </w:rPr>
        <w:t>Меница за озбиљност понуде</w:t>
      </w:r>
      <w:r w:rsidR="00D75621">
        <w:rPr>
          <w:lang w:val="sr-Cyrl-RS"/>
        </w:rPr>
        <w:t xml:space="preserve"> – партија 2,3,4 и 5</w:t>
      </w:r>
    </w:p>
    <w:p w:rsidR="00C264B5" w:rsidRPr="00DB3560" w:rsidRDefault="00C264B5" w:rsidP="00D75621">
      <w:pPr>
        <w:pStyle w:val="KDNabrajanje"/>
        <w:numPr>
          <w:ilvl w:val="0"/>
          <w:numId w:val="0"/>
        </w:numPr>
        <w:ind w:left="284"/>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DB3560" w:rsidRDefault="008D2B23" w:rsidP="008D2B23">
      <w:pPr>
        <w:pStyle w:val="KDParagraf"/>
        <w:spacing w:before="0"/>
        <w:rPr>
          <w:rFonts w:cs="Arial"/>
          <w:lang w:val="sr-Latn-RS"/>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3C4E60" w:rsidP="00496B12">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5B5632"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5B5632" w:rsidRPr="00F10346" w:rsidRDefault="005B5632" w:rsidP="008D2B23">
      <w:pPr>
        <w:pStyle w:val="KDParagraf"/>
        <w:spacing w:before="0"/>
        <w:rPr>
          <w:rFonts w:cs="Arial"/>
          <w:lang w:val="sr-Cyrl-CS"/>
        </w:rPr>
      </w:pPr>
    </w:p>
    <w:p w:rsidR="00FC355A" w:rsidRPr="00F10346" w:rsidRDefault="008D2B23" w:rsidP="00FC355A">
      <w:pPr>
        <w:pStyle w:val="KDParagraf"/>
        <w:spacing w:before="0"/>
        <w:rPr>
          <w:rFonts w:cs="Arial"/>
          <w:lang w:val="sr-Cyrl-CS"/>
        </w:rPr>
      </w:pPr>
      <w:r w:rsidRPr="00961CF9">
        <w:rPr>
          <w:rFonts w:cs="Arial"/>
          <w:lang w:val="sr-Cyrl-CS"/>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270202" w:rsidRDefault="00FC355A" w:rsidP="008D2B23">
      <w:pPr>
        <w:pStyle w:val="KDParagraf"/>
        <w:spacing w:before="0"/>
        <w:rPr>
          <w:rFonts w:cs="Arial"/>
          <w:lang w:val="sr-Cyrl-RS"/>
        </w:rPr>
      </w:pPr>
      <w:r w:rsidRPr="00961CF9">
        <w:rPr>
          <w:rFonts w:cs="Arial"/>
          <w:lang w:val="sr-Cyrl-C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D75621" w:rsidRPr="00D75621">
        <w:t xml:space="preserve"> </w:t>
      </w:r>
      <w:r w:rsidR="00D75621" w:rsidRPr="00D75621">
        <w:rPr>
          <w:rFonts w:cs="Arial"/>
          <w:lang w:val="sr-Cyrl-CS"/>
        </w:rPr>
        <w:t>Улица Балканска 13</w:t>
      </w:r>
      <w:r w:rsidR="00D75621">
        <w:rPr>
          <w:rFonts w:cs="Arial"/>
          <w:lang w:val="sr-Cyrl-CS"/>
        </w:rPr>
        <w:t xml:space="preserve"> </w:t>
      </w:r>
      <w:r w:rsidRPr="00961CF9">
        <w:rPr>
          <w:rFonts w:cs="Arial"/>
          <w:lang w:val="sr-Cyrl-CS"/>
        </w:rPr>
        <w:t xml:space="preserve">, </w:t>
      </w:r>
      <w:r w:rsidR="003C4E60" w:rsidRPr="00961CF9">
        <w:rPr>
          <w:rFonts w:cs="Arial"/>
          <w:lang w:val="sr-Cyrl-CS"/>
        </w:rPr>
        <w:t xml:space="preserve">огранак </w:t>
      </w:r>
      <w:r w:rsidR="0044694C" w:rsidRPr="00961CF9">
        <w:rPr>
          <w:rFonts w:cs="Arial"/>
          <w:lang w:val="sr-Cyrl-CS"/>
        </w:rPr>
        <w:t>ТЕНТ</w:t>
      </w:r>
      <w:r w:rsidR="00270202">
        <w:rPr>
          <w:rFonts w:cs="Arial"/>
          <w:lang w:val="sr-Cyrl-RS"/>
        </w:rPr>
        <w:t>-ТЕНТ Б</w:t>
      </w:r>
      <w:r w:rsidR="003C4E60" w:rsidRPr="00961CF9">
        <w:rPr>
          <w:rFonts w:cs="Arial"/>
          <w:lang w:val="sr-Cyrl-CS"/>
        </w:rPr>
        <w:t>,</w:t>
      </w:r>
      <w:r w:rsidR="003C4E60" w:rsidRPr="00961CF9">
        <w:rPr>
          <w:rFonts w:cs="Arial"/>
          <w:color w:val="00B0F0"/>
          <w:lang w:val="sr-Cyrl-CS"/>
        </w:rPr>
        <w:t xml:space="preserve"> </w:t>
      </w:r>
      <w:r w:rsidR="00724120">
        <w:rPr>
          <w:rFonts w:cs="Arial"/>
          <w:lang w:val="ru-RU"/>
        </w:rPr>
        <w:t>Ушће Обреновац</w:t>
      </w:r>
      <w:r w:rsidR="00270202">
        <w:rPr>
          <w:rFonts w:cs="Arial"/>
          <w:lang w:val="ru-RU"/>
        </w:rPr>
        <w:t xml:space="preserve"> –Управна зграда први спрат.</w:t>
      </w:r>
    </w:p>
    <w:p w:rsidR="008D2B23" w:rsidRPr="00961CF9" w:rsidRDefault="008D2B23" w:rsidP="008D2B23">
      <w:pPr>
        <w:pStyle w:val="KDParagraf"/>
        <w:spacing w:before="0"/>
        <w:rPr>
          <w:rFonts w:cs="Arial"/>
          <w:lang w:val="sr-Cyrl-RS"/>
        </w:rPr>
      </w:pPr>
      <w:r w:rsidRPr="00961CF9">
        <w:rPr>
          <w:rFonts w:cs="Arial"/>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961CF9">
        <w:rPr>
          <w:rFonts w:cs="Arial"/>
          <w:lang w:val="sr-Cyrl-RS"/>
        </w:rPr>
        <w:t>за учествовање у овом поступку (пожељно да буде издато на меморандуму понуђача)</w:t>
      </w:r>
      <w:r w:rsidRPr="00961CF9">
        <w:rPr>
          <w:rFonts w:cs="Arial"/>
          <w:lang w:val="sr-Cyrl-RS"/>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961CF9" w:rsidRDefault="008D2B23" w:rsidP="008D2B23">
      <w:pPr>
        <w:pStyle w:val="KDParagraf"/>
        <w:spacing w:before="0"/>
        <w:rPr>
          <w:rFonts w:cs="Arial"/>
          <w:lang w:val="sr-Cyrl-RS"/>
        </w:rPr>
      </w:pPr>
      <w:r w:rsidRPr="00961CF9">
        <w:rPr>
          <w:rFonts w:cs="Arial"/>
          <w:lang w:val="sr-Cyrl-RS"/>
        </w:rPr>
        <w:t>Комисија за јавну набавку води записник о отварању понуда у који се уносе подаци у складу са Законом.</w:t>
      </w:r>
    </w:p>
    <w:p w:rsidR="008D2B23" w:rsidRPr="00961CF9" w:rsidRDefault="008D2B23" w:rsidP="008D2B23">
      <w:pPr>
        <w:pStyle w:val="KDParagraf"/>
        <w:spacing w:before="0"/>
        <w:rPr>
          <w:rFonts w:cs="Arial"/>
          <w:lang w:val="sr-Cyrl-RS"/>
        </w:rPr>
      </w:pPr>
      <w:r w:rsidRPr="00961CF9">
        <w:rPr>
          <w:rFonts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961CF9" w:rsidRDefault="008D2B23" w:rsidP="008D2B23">
      <w:pPr>
        <w:pStyle w:val="KDParagraf"/>
        <w:spacing w:before="0"/>
        <w:rPr>
          <w:rFonts w:cs="Arial"/>
          <w:lang w:val="sr-Cyrl-RS"/>
        </w:rPr>
      </w:pPr>
      <w:r w:rsidRPr="00961CF9">
        <w:rPr>
          <w:rFonts w:cs="Arial"/>
          <w:lang w:val="sr-Cyrl-R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496B12">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961CF9" w:rsidRDefault="008D2B23" w:rsidP="008D2B23">
      <w:pPr>
        <w:pStyle w:val="KDParagraf"/>
        <w:spacing w:before="0"/>
        <w:rPr>
          <w:rFonts w:cs="Arial"/>
          <w:lang w:val="ru-RU"/>
        </w:rPr>
      </w:pPr>
      <w:r w:rsidRPr="00961CF9">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961CF9" w:rsidRDefault="008D2B23" w:rsidP="008D2B23">
      <w:pPr>
        <w:pStyle w:val="KDParagraf"/>
        <w:spacing w:before="0"/>
        <w:rPr>
          <w:rFonts w:cs="Arial"/>
          <w:lang w:val="ru-RU"/>
        </w:rPr>
      </w:pPr>
      <w:r w:rsidRPr="00961CF9">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E06A4" w:rsidRPr="00961CF9" w:rsidRDefault="008D2B23" w:rsidP="008D2B23">
      <w:pPr>
        <w:pStyle w:val="KDParagraf"/>
        <w:spacing w:before="0"/>
        <w:rPr>
          <w:rFonts w:cs="Arial"/>
          <w:lang w:val="ru-RU"/>
        </w:rPr>
      </w:pPr>
      <w:r w:rsidRPr="00961CF9">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496B12">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DA558B"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BF5F53" w:rsidRPr="00BF5F53">
        <w:rPr>
          <w:rFonts w:cs="Arial"/>
          <w:lang w:val="sr-Cyrl-RS"/>
        </w:rPr>
        <w:t>Уља хидрауличка, компресорска</w:t>
      </w:r>
      <w:r w:rsidR="00476338">
        <w:rPr>
          <w:rFonts w:cs="Arial"/>
          <w:lang w:val="sr-Cyrl-RS"/>
        </w:rPr>
        <w:t>, редукторска, индустријска уља-</w:t>
      </w:r>
      <w:r w:rsidR="00BF5F53" w:rsidRPr="00BF5F53">
        <w:rPr>
          <w:rFonts w:cs="Arial"/>
          <w:lang w:val="sr-Cyrl-RS"/>
        </w:rPr>
        <w:t xml:space="preserve">ТЕНТ; </w:t>
      </w:r>
      <w:r w:rsidR="00DA558B" w:rsidRPr="00DA558B">
        <w:rPr>
          <w:rFonts w:cs="Arial"/>
          <w:lang w:val="ru-RU"/>
        </w:rPr>
        <w:t xml:space="preserve">Јавна набавка број </w:t>
      </w:r>
      <w:r w:rsidR="00BF5F53">
        <w:rPr>
          <w:rFonts w:cs="Arial"/>
          <w:lang w:val="sr-Cyrl-RS"/>
        </w:rPr>
        <w:t xml:space="preserve"> </w:t>
      </w:r>
      <w:r w:rsidR="00476338" w:rsidRPr="00476338">
        <w:rPr>
          <w:rFonts w:cs="Arial"/>
          <w:bCs/>
        </w:rPr>
        <w:t>393/2018</w:t>
      </w:r>
      <w:r w:rsidR="00476338" w:rsidRPr="00476338">
        <w:rPr>
          <w:rFonts w:cs="Arial"/>
          <w:bCs/>
          <w:lang w:val="sr-Cyrl-RS"/>
        </w:rPr>
        <w:t xml:space="preserve"> (</w:t>
      </w:r>
      <w:r w:rsidR="00476338" w:rsidRPr="00476338">
        <w:rPr>
          <w:rFonts w:cs="Arial"/>
          <w:bCs/>
          <w:lang w:val="sr-Cyrl-CS"/>
        </w:rPr>
        <w:t>ЈН/3000/</w:t>
      </w:r>
      <w:r w:rsidR="00476338" w:rsidRPr="00476338">
        <w:rPr>
          <w:rFonts w:cs="Arial"/>
          <w:bCs/>
        </w:rPr>
        <w:t>0429</w:t>
      </w:r>
      <w:r w:rsidR="00476338" w:rsidRPr="00476338">
        <w:rPr>
          <w:rFonts w:cs="Arial"/>
          <w:bCs/>
          <w:lang w:val="sr-Cyrl-CS"/>
        </w:rPr>
        <w:t>/2018)</w:t>
      </w:r>
      <w:r w:rsidR="00476338">
        <w:rPr>
          <w:rFonts w:cs="Arial"/>
          <w:b/>
          <w:bCs/>
          <w:lang w:val="sr-Cyrl-CS"/>
        </w:rPr>
        <w:t xml:space="preserve"> </w:t>
      </w:r>
      <w:r w:rsidR="00DA558B" w:rsidRPr="00DA558B">
        <w:rPr>
          <w:rFonts w:cs="Arial"/>
          <w:lang w:val="ru-RU"/>
        </w:rPr>
        <w:t xml:space="preserve">- НЕ ОТВАРАТИ“. </w:t>
      </w:r>
    </w:p>
    <w:p w:rsidR="008D2B23" w:rsidRPr="00961CF9" w:rsidRDefault="008D2B23" w:rsidP="008D2B23">
      <w:pPr>
        <w:pStyle w:val="KDParagraf"/>
        <w:spacing w:before="0"/>
        <w:rPr>
          <w:rFonts w:cs="Arial"/>
          <w:lang w:val="ru-RU"/>
        </w:rPr>
      </w:pPr>
      <w:r w:rsidRPr="00961CF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DA558B" w:rsidRPr="00DA558B" w:rsidRDefault="008D2B23" w:rsidP="00DA558B">
      <w:pPr>
        <w:pStyle w:val="KDParagraf"/>
        <w:spacing w:before="0"/>
        <w:rPr>
          <w:rFonts w:cs="Arial"/>
          <w:lang w:val="ru-RU"/>
        </w:rPr>
      </w:pPr>
      <w:r w:rsidRPr="00961CF9">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F5F53" w:rsidRPr="00BF5F53">
        <w:rPr>
          <w:rFonts w:cs="Arial"/>
          <w:lang w:val="sr-Cyrl-RS"/>
        </w:rPr>
        <w:t xml:space="preserve">Уља хидрауличка, компресорска, редукторска, индустријска уља ТЕНТ; </w:t>
      </w:r>
      <w:r w:rsidR="00DA558B" w:rsidRPr="00DA558B">
        <w:rPr>
          <w:rFonts w:cs="Arial"/>
          <w:lang w:val="ru-RU"/>
        </w:rPr>
        <w:t xml:space="preserve">Јавна набавка број </w:t>
      </w:r>
      <w:r w:rsidR="00BF5F53">
        <w:rPr>
          <w:rFonts w:cs="Arial"/>
          <w:lang w:val="sr-Cyrl-RS"/>
        </w:rPr>
        <w:t xml:space="preserve"> </w:t>
      </w:r>
      <w:r w:rsidR="00476338" w:rsidRPr="00476338">
        <w:rPr>
          <w:rFonts w:cs="Arial"/>
          <w:lang w:val="sr-Cyrl-RS"/>
        </w:rPr>
        <w:t>393/2018 (ЈН/3000/0429/2018)</w:t>
      </w:r>
      <w:r w:rsidR="00476338">
        <w:rPr>
          <w:rFonts w:cs="Arial"/>
          <w:lang w:val="sr-Cyrl-RS"/>
        </w:rPr>
        <w:t xml:space="preserve"> - </w:t>
      </w:r>
      <w:r w:rsidR="00DA558B" w:rsidRPr="00DA558B">
        <w:rPr>
          <w:rFonts w:cs="Arial"/>
          <w:lang w:val="ru-RU"/>
        </w:rPr>
        <w:t xml:space="preserve">НЕ ОТВАРАТИ“. </w:t>
      </w:r>
    </w:p>
    <w:p w:rsidR="000443BB" w:rsidRPr="000443BB" w:rsidRDefault="008D2B23" w:rsidP="00DB3560">
      <w:pPr>
        <w:pStyle w:val="KDParagraf"/>
        <w:spacing w:before="0"/>
        <w:rPr>
          <w:rFonts w:cs="Arial"/>
          <w:lang w:val="sr-Cyrl-RS"/>
        </w:rPr>
      </w:pPr>
      <w:r w:rsidRPr="00961CF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C264B5" w:rsidRPr="00C264B5" w:rsidRDefault="00C264B5" w:rsidP="00DB3560">
      <w:pPr>
        <w:pStyle w:val="KDParagraf"/>
        <w:spacing w:before="0"/>
        <w:rPr>
          <w:rFonts w:cs="Arial"/>
          <w:lang w:val="sr-Cyrl-RS"/>
        </w:rPr>
      </w:pPr>
    </w:p>
    <w:p w:rsidR="008D2B23" w:rsidRPr="00421CCC" w:rsidRDefault="008D2B23" w:rsidP="00496B12">
      <w:pPr>
        <w:pStyle w:val="KDPodnaslov2"/>
        <w:numPr>
          <w:ilvl w:val="1"/>
          <w:numId w:val="22"/>
        </w:numPr>
        <w:spacing w:before="0"/>
        <w:jc w:val="both"/>
        <w:rPr>
          <w:rFonts w:cs="Arial"/>
        </w:rPr>
      </w:pPr>
      <w:bookmarkStart w:id="221" w:name="_Toc441651583"/>
      <w:bookmarkStart w:id="222" w:name="_Toc442559894"/>
      <w:r w:rsidRPr="00421CCC">
        <w:rPr>
          <w:rFonts w:cs="Arial"/>
          <w:lang w:val="ru-RU"/>
        </w:rPr>
        <w:t>П</w:t>
      </w:r>
      <w:r w:rsidRPr="00421CCC">
        <w:rPr>
          <w:rFonts w:cs="Arial"/>
        </w:rPr>
        <w:t>артије</w:t>
      </w:r>
      <w:bookmarkEnd w:id="221"/>
      <w:bookmarkEnd w:id="222"/>
    </w:p>
    <w:p w:rsidR="006A759E" w:rsidRPr="006A759E" w:rsidRDefault="006A759E" w:rsidP="006A759E">
      <w:pPr>
        <w:autoSpaceDE w:val="0"/>
        <w:autoSpaceDN w:val="0"/>
        <w:adjustRightInd w:val="0"/>
        <w:spacing w:before="0" w:after="200" w:line="276" w:lineRule="auto"/>
        <w:contextualSpacing/>
        <w:jc w:val="left"/>
        <w:rPr>
          <w:rFonts w:eastAsia="TimesNewRomanPSMT" w:cs="Arial"/>
          <w:b/>
          <w:bCs/>
          <w:color w:val="000000"/>
        </w:rPr>
      </w:pPr>
      <w:bookmarkStart w:id="223" w:name="_Toc441651584"/>
      <w:bookmarkStart w:id="224" w:name="_Toc442559895"/>
      <w:r w:rsidRPr="006A759E">
        <w:rPr>
          <w:rFonts w:eastAsia="TimesNewRomanPSMT" w:cs="Arial"/>
          <w:bCs/>
          <w:color w:val="000000"/>
        </w:rPr>
        <w:t>Предметна јавна набавка je</w:t>
      </w:r>
      <w:r w:rsidRPr="006A759E">
        <w:rPr>
          <w:rFonts w:eastAsia="TimesNewRomanPSMT" w:cs="Arial"/>
          <w:bCs/>
          <w:color w:val="000000"/>
          <w:lang w:val="sr-Cyrl-RS"/>
        </w:rPr>
        <w:t xml:space="preserve"> </w:t>
      </w:r>
      <w:r w:rsidRPr="006A759E">
        <w:rPr>
          <w:rFonts w:eastAsia="TimesNewRomanPSMT" w:cs="Arial"/>
          <w:bCs/>
          <w:color w:val="000000"/>
        </w:rPr>
        <w:t xml:space="preserve">обликована у </w:t>
      </w:r>
      <w:r w:rsidR="00476338">
        <w:rPr>
          <w:rFonts w:eastAsia="TimesNewRomanPSMT" w:cs="Arial"/>
          <w:bCs/>
          <w:color w:val="000000"/>
          <w:lang w:val="sr-Cyrl-RS"/>
        </w:rPr>
        <w:t>пет партија</w:t>
      </w:r>
      <w:r w:rsidRPr="006A759E">
        <w:rPr>
          <w:rFonts w:eastAsia="TimesNewRomanPSMT" w:cs="Arial"/>
          <w:bCs/>
          <w:color w:val="000000"/>
        </w:rPr>
        <w:t>.</w:t>
      </w:r>
    </w:p>
    <w:p w:rsidR="006A759E" w:rsidRPr="006A759E" w:rsidRDefault="006A759E" w:rsidP="006A759E">
      <w:pPr>
        <w:numPr>
          <w:ilvl w:val="0"/>
          <w:numId w:val="12"/>
        </w:numPr>
        <w:spacing w:before="0" w:after="200" w:line="276" w:lineRule="auto"/>
        <w:ind w:left="426"/>
        <w:contextualSpacing/>
        <w:jc w:val="left"/>
        <w:rPr>
          <w:rFonts w:eastAsia="TimesNewRomanPSMT" w:cs="Arial"/>
          <w:bCs/>
        </w:rPr>
      </w:pPr>
      <w:r w:rsidRPr="006A759E">
        <w:rPr>
          <w:rFonts w:eastAsia="TimesNewRomanPSMT" w:cs="Arial"/>
          <w:bCs/>
        </w:rPr>
        <w:lastRenderedPageBreak/>
        <w:t>Понуђач може да поднесе понуду за једну или више партија. Понуда мора да обухвати најмање једну целокупну партију.</w:t>
      </w:r>
    </w:p>
    <w:p w:rsidR="006A759E" w:rsidRPr="006A759E" w:rsidRDefault="006A759E" w:rsidP="006A759E">
      <w:pPr>
        <w:numPr>
          <w:ilvl w:val="0"/>
          <w:numId w:val="12"/>
        </w:numPr>
        <w:spacing w:before="0" w:after="200" w:line="276" w:lineRule="auto"/>
        <w:ind w:left="426"/>
        <w:contextualSpacing/>
        <w:jc w:val="left"/>
        <w:rPr>
          <w:rFonts w:eastAsia="TimesNewRomanPSMT" w:cs="Arial"/>
          <w:bCs/>
        </w:rPr>
      </w:pPr>
      <w:r w:rsidRPr="006A759E">
        <w:rPr>
          <w:rFonts w:eastAsia="TimesNewRomanPSMT" w:cs="Arial"/>
          <w:bCs/>
        </w:rPr>
        <w:t>Понуђач је дужан да у понуди наведе да ли се понуда односи на целокупну набавку или само на одређене партије.</w:t>
      </w:r>
    </w:p>
    <w:p w:rsidR="006A759E" w:rsidRPr="006053C1" w:rsidRDefault="006A759E" w:rsidP="006A759E">
      <w:pPr>
        <w:numPr>
          <w:ilvl w:val="0"/>
          <w:numId w:val="12"/>
        </w:numPr>
        <w:spacing w:before="0" w:after="200" w:line="276" w:lineRule="auto"/>
        <w:ind w:left="426"/>
        <w:contextualSpacing/>
        <w:jc w:val="left"/>
        <w:rPr>
          <w:rFonts w:eastAsia="TimesNewRomanPSMT" w:cs="Arial"/>
          <w:bCs/>
        </w:rPr>
      </w:pPr>
      <w:r w:rsidRPr="006A759E">
        <w:rPr>
          <w:rFonts w:eastAsia="TimesNewRomanPSMT" w:cs="Arial"/>
          <w:bCs/>
        </w:rPr>
        <w:t>У случају</w:t>
      </w:r>
      <w:r w:rsidR="00DC50E0">
        <w:rPr>
          <w:rFonts w:eastAsia="TimesNewRomanPSMT" w:cs="Arial"/>
          <w:bCs/>
        </w:rPr>
        <w:t xml:space="preserve"> да понуђач поднесе понуду за </w:t>
      </w:r>
      <w:r w:rsidR="00DC50E0">
        <w:rPr>
          <w:rFonts w:eastAsia="TimesNewRomanPSMT" w:cs="Arial"/>
          <w:bCs/>
          <w:lang w:val="sr-Cyrl-RS"/>
        </w:rPr>
        <w:t>виш</w:t>
      </w:r>
      <w:r w:rsidRPr="006A759E">
        <w:rPr>
          <w:rFonts w:eastAsia="TimesNewRomanPSMT" w:cs="Arial"/>
          <w:bCs/>
        </w:rPr>
        <w:t>е партиј</w:t>
      </w:r>
      <w:r w:rsidR="00DC50E0">
        <w:rPr>
          <w:rFonts w:eastAsia="TimesNewRomanPSMT" w:cs="Arial"/>
          <w:bCs/>
          <w:lang w:val="sr-Cyrl-RS"/>
        </w:rPr>
        <w:t>а</w:t>
      </w:r>
      <w:r w:rsidRPr="006A759E">
        <w:rPr>
          <w:rFonts w:eastAsia="TimesNewRomanPSMT" w:cs="Arial"/>
          <w:bCs/>
        </w:rPr>
        <w:t xml:space="preserve">, она мора бити поднета тако да се може оцењивати за сваку партију посебно. </w:t>
      </w:r>
    </w:p>
    <w:p w:rsidR="006053C1" w:rsidRPr="0098349C" w:rsidRDefault="0098349C" w:rsidP="006053C1">
      <w:pPr>
        <w:numPr>
          <w:ilvl w:val="0"/>
          <w:numId w:val="12"/>
        </w:numPr>
        <w:spacing w:before="0" w:after="200" w:line="276" w:lineRule="auto"/>
        <w:ind w:left="426"/>
        <w:contextualSpacing/>
        <w:jc w:val="left"/>
        <w:rPr>
          <w:rFonts w:eastAsia="TimesNewRomanPSMT" w:cs="Arial"/>
          <w:bCs/>
        </w:rPr>
      </w:pPr>
      <w:r>
        <w:rPr>
          <w:rFonts w:eastAsia="TimesNewRomanPSMT" w:cs="Arial"/>
          <w:bCs/>
        </w:rPr>
        <w:t xml:space="preserve">Докази из чл. 75.и </w:t>
      </w:r>
      <w:r w:rsidR="006053C1" w:rsidRPr="006053C1">
        <w:rPr>
          <w:rFonts w:eastAsia="TimesNewRomanPSMT" w:cs="Arial"/>
          <w:bCs/>
        </w:rPr>
        <w:t xml:space="preserve"> ЗЈН, у случају да понуђач поднесе понуду две или више партија, не морају бити достављени за сваку партију посебно, односно могу бити достављени у једном примерку за све партије.</w:t>
      </w:r>
    </w:p>
    <w:p w:rsidR="0098349C" w:rsidRPr="006053C1" w:rsidRDefault="0098349C" w:rsidP="006053C1">
      <w:pPr>
        <w:numPr>
          <w:ilvl w:val="0"/>
          <w:numId w:val="12"/>
        </w:numPr>
        <w:spacing w:before="0" w:after="200" w:line="276" w:lineRule="auto"/>
        <w:ind w:left="426"/>
        <w:contextualSpacing/>
        <w:jc w:val="left"/>
        <w:rPr>
          <w:rFonts w:eastAsia="TimesNewRomanPSMT" w:cs="Arial"/>
          <w:bCs/>
        </w:rPr>
      </w:pPr>
      <w:r>
        <w:rPr>
          <w:rFonts w:eastAsia="TimesNewRomanPSMT" w:cs="Arial"/>
          <w:bCs/>
          <w:lang w:val="sr-Cyrl-RS"/>
        </w:rPr>
        <w:t>Докази из члана 76.ЗЈН достављају се само за партију 1.</w:t>
      </w:r>
    </w:p>
    <w:p w:rsidR="006053C1" w:rsidRPr="006A759E" w:rsidRDefault="006053C1" w:rsidP="006053C1">
      <w:pPr>
        <w:numPr>
          <w:ilvl w:val="0"/>
          <w:numId w:val="12"/>
        </w:numPr>
        <w:spacing w:before="0" w:after="200" w:line="276" w:lineRule="auto"/>
        <w:ind w:left="426"/>
        <w:contextualSpacing/>
        <w:jc w:val="left"/>
        <w:rPr>
          <w:rFonts w:eastAsia="TimesNewRomanPSMT" w:cs="Arial"/>
          <w:bCs/>
        </w:rPr>
      </w:pPr>
      <w:r w:rsidRPr="006053C1">
        <w:rPr>
          <w:rFonts w:eastAsia="TimesNewRomanPSMT" w:cs="Arial"/>
          <w:bCs/>
        </w:rPr>
        <w:t>Уколико понуђач подноси понуду за више партија, уз понуду може да приложи једну м</w:t>
      </w:r>
      <w:r w:rsidR="00E4675B">
        <w:rPr>
          <w:rFonts w:eastAsia="TimesNewRomanPSMT" w:cs="Arial"/>
          <w:bCs/>
        </w:rPr>
        <w:t xml:space="preserve">еницу за озбиљност понуде за </w:t>
      </w:r>
      <w:r w:rsidRPr="006053C1">
        <w:rPr>
          <w:rFonts w:eastAsia="TimesNewRomanPSMT" w:cs="Arial"/>
          <w:bCs/>
        </w:rPr>
        <w:t xml:space="preserve"> наведене пријављене партије, а може да поднесе и меницу за сваку партију посебно</w:t>
      </w:r>
      <w:r w:rsidR="00E3404E">
        <w:rPr>
          <w:rFonts w:eastAsia="TimesNewRomanPSMT" w:cs="Arial"/>
          <w:bCs/>
          <w:lang w:val="sr-Cyrl-RS"/>
        </w:rPr>
        <w:t xml:space="preserve"> (</w:t>
      </w:r>
      <w:r w:rsidR="00E4675B">
        <w:rPr>
          <w:rFonts w:eastAsia="TimesNewRomanPSMT" w:cs="Arial"/>
          <w:bCs/>
          <w:lang w:val="sr-Cyrl-RS"/>
        </w:rPr>
        <w:t xml:space="preserve">односи се на </w:t>
      </w:r>
      <w:r w:rsidR="00E3404E">
        <w:rPr>
          <w:rFonts w:eastAsia="TimesNewRomanPSMT" w:cs="Arial"/>
          <w:bCs/>
          <w:lang w:val="sr-Cyrl-RS"/>
        </w:rPr>
        <w:t>партије 2,3,4 и 5).</w:t>
      </w:r>
    </w:p>
    <w:p w:rsidR="008D2B23" w:rsidRPr="00F10346" w:rsidRDefault="008D2B23" w:rsidP="00496B12">
      <w:pPr>
        <w:pStyle w:val="KDPodnaslov2"/>
        <w:numPr>
          <w:ilvl w:val="1"/>
          <w:numId w:val="22"/>
        </w:numPr>
        <w:spacing w:before="0"/>
        <w:jc w:val="both"/>
        <w:rPr>
          <w:rFonts w:cs="Arial"/>
        </w:rPr>
      </w:pPr>
      <w:r w:rsidRPr="00F10346">
        <w:rPr>
          <w:rFonts w:cs="Arial"/>
        </w:rPr>
        <w:t>Понуда са варијантама</w:t>
      </w:r>
      <w:bookmarkEnd w:id="223"/>
      <w:bookmarkEnd w:id="224"/>
    </w:p>
    <w:p w:rsidR="00D074BA" w:rsidRPr="006F0A4C"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496B12">
      <w:pPr>
        <w:pStyle w:val="KDPodnaslov2"/>
        <w:numPr>
          <w:ilvl w:val="1"/>
          <w:numId w:val="22"/>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DC6860" w:rsidRDefault="00EE070C" w:rsidP="008D2B23">
      <w:pPr>
        <w:pStyle w:val="KDParagraf"/>
        <w:spacing w:before="0"/>
        <w:rPr>
          <w:rFonts w:cs="Arial"/>
          <w:lang w:val="sr-Cyrl-RS"/>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 2) и 4) </w:t>
      </w:r>
      <w:r w:rsidR="003E06A4">
        <w:rPr>
          <w:rFonts w:cs="Arial"/>
        </w:rPr>
        <w:t xml:space="preserve">и члана 75. став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w:t>
      </w:r>
      <w:r w:rsidR="00D074BA">
        <w:rPr>
          <w:rFonts w:cs="Arial"/>
        </w:rPr>
        <w:t>ку Услови за учешће из члана 75</w:t>
      </w:r>
      <w:r w:rsidR="00D074BA">
        <w:rPr>
          <w:rFonts w:cs="Arial"/>
          <w:lang w:val="sr-Cyrl-RS"/>
        </w:rPr>
        <w:t>. и 76.</w:t>
      </w:r>
      <w:r w:rsidR="008D2B23" w:rsidRPr="00F10346">
        <w:rPr>
          <w:rFonts w:cs="Arial"/>
        </w:rPr>
        <w:t xml:space="preserve"> Закона и Упутство како се доказује испуњеност тих услова</w:t>
      </w:r>
      <w:r w:rsidR="00376AB3">
        <w:rPr>
          <w:rFonts w:cs="Arial"/>
          <w:lang w:val="sr-Cyrl-RS"/>
        </w:rPr>
        <w:t>.</w:t>
      </w:r>
      <w:r w:rsidR="00DC6860">
        <w:rPr>
          <w:rFonts w:cs="Arial"/>
          <w:lang w:val="sr-Cyrl-RS"/>
        </w:rPr>
        <w:t xml:space="preserve"> </w:t>
      </w:r>
      <w:r w:rsidR="008D2B23" w:rsidRPr="00F10346">
        <w:rPr>
          <w:rFonts w:cs="Arial"/>
        </w:rPr>
        <w:t xml:space="preserve">Све обрасце у понуди потписује и оверава понуђач, изузев </w:t>
      </w:r>
      <w:r w:rsidRPr="00F10346">
        <w:rPr>
          <w:rFonts w:cs="Arial"/>
        </w:rPr>
        <w:t>образаца под пуном материјалном и кривичном одговорношћу,</w:t>
      </w:r>
      <w:r w:rsidR="008D2B23" w:rsidRPr="00F10346">
        <w:rPr>
          <w:rFonts w:cs="Arial"/>
        </w:rPr>
        <w:t>које попуњава, потписује и оверава сваки подизвођач у своје име.</w:t>
      </w:r>
      <w:r w:rsidR="00DC6860">
        <w:rPr>
          <w:rFonts w:cs="Arial"/>
          <w:lang w:val="sr-Cyrl-RS"/>
        </w:rPr>
        <w:t xml:space="preserve"> </w:t>
      </w:r>
      <w:r w:rsidR="008D2B23" w:rsidRPr="00961CF9">
        <w:rPr>
          <w:rFonts w:cs="Arial"/>
          <w:lang w:val="sr-Cyrl-R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DC6860">
        <w:rPr>
          <w:rFonts w:cs="Arial"/>
          <w:lang w:val="sr-Cyrl-RS"/>
        </w:rPr>
        <w:t xml:space="preserve"> </w:t>
      </w:r>
      <w:r w:rsidR="00011DCA" w:rsidRPr="00961CF9">
        <w:rPr>
          <w:rFonts w:cs="Arial"/>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496B12">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D074BA" w:rsidRDefault="00D074BA" w:rsidP="008D2B23">
      <w:pPr>
        <w:pStyle w:val="KDParagraf"/>
        <w:spacing w:before="0"/>
        <w:rPr>
          <w:rFonts w:cs="Arial"/>
          <w:lang w:val="sr-Cyrl-RS" w:bidi="en-US"/>
        </w:rPr>
      </w:pPr>
      <w:r w:rsidRPr="00D074BA">
        <w:rPr>
          <w:rFonts w:cs="Arial"/>
          <w:lang w:val="sr-Cyrl-RS" w:bidi="en-U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w:t>
      </w:r>
    </w:p>
    <w:p w:rsidR="00D074BA" w:rsidRPr="00D074BA" w:rsidRDefault="00D074BA" w:rsidP="00D074BA">
      <w:pPr>
        <w:pStyle w:val="KDParagraf"/>
        <w:spacing w:before="0"/>
        <w:rPr>
          <w:rFonts w:cs="Arial"/>
          <w:lang w:val="sr-Cyrl-RS" w:bidi="en-US"/>
        </w:rPr>
      </w:pPr>
      <w:r w:rsidRPr="00D074BA">
        <w:rPr>
          <w:rFonts w:cs="Arial"/>
          <w:lang w:val="sr-Cyrl-RS" w:bidi="en-US"/>
        </w:rPr>
        <w:lastRenderedPageBreak/>
        <w:t>•</w:t>
      </w:r>
      <w:r w:rsidRPr="00D074BA">
        <w:rPr>
          <w:rFonts w:cs="Arial"/>
          <w:lang w:val="sr-Cyrl-RS" w:bidi="en-US"/>
        </w:rPr>
        <w:tab/>
        <w:t>податке о члану групе који ће бити Носилац посла, односно који ће поднети понуду и који ће заступати групу понуђача пред Наручиоцем;</w:t>
      </w:r>
    </w:p>
    <w:p w:rsidR="00D074BA" w:rsidRDefault="00D074BA" w:rsidP="00D074BA">
      <w:pPr>
        <w:pStyle w:val="KDParagraf"/>
        <w:spacing w:before="0"/>
        <w:rPr>
          <w:rFonts w:cs="Arial"/>
          <w:lang w:val="sr-Cyrl-RS" w:bidi="en-US"/>
        </w:rPr>
      </w:pPr>
      <w:r w:rsidRPr="00D074BA">
        <w:rPr>
          <w:rFonts w:cs="Arial"/>
          <w:lang w:val="sr-Cyrl-RS" w:bidi="en-US"/>
        </w:rPr>
        <w:t>•</w:t>
      </w:r>
      <w:r w:rsidRPr="00D074BA">
        <w:rPr>
          <w:rFonts w:cs="Arial"/>
          <w:lang w:val="sr-Cyrl-RS" w:bidi="en-US"/>
        </w:rPr>
        <w:tab/>
        <w:t>опис послова сваког од понуђача из групе понуђача у извршењу уговора.</w:t>
      </w:r>
    </w:p>
    <w:p w:rsidR="00D074BA" w:rsidRPr="00D074BA" w:rsidRDefault="00D074BA" w:rsidP="00D074BA">
      <w:pPr>
        <w:tabs>
          <w:tab w:val="left" w:pos="567"/>
        </w:tabs>
        <w:spacing w:before="0"/>
        <w:rPr>
          <w:rFonts w:cs="Arial"/>
          <w:color w:val="92D050"/>
          <w:lang w:val="sr-Cyrl-RS"/>
        </w:rPr>
      </w:pPr>
      <w:r w:rsidRPr="00D074BA">
        <w:rPr>
          <w:rFonts w:cs="Arial"/>
          <w:lang w:val="ru-RU"/>
        </w:rPr>
        <w:t xml:space="preserve">Сваки понуђач из групе понуђача  која подноси заједничку понуду мора да испуњава услове из члана 75.  </w:t>
      </w:r>
      <w:r w:rsidRPr="00961CF9">
        <w:rPr>
          <w:rFonts w:cs="Arial"/>
          <w:lang w:val="ru-RU"/>
        </w:rPr>
        <w:t>став 1. тачка 1), 2) и 4) и члана 75. став 2. Закона, наведене у одељку Услови за учешће из члана 75.</w:t>
      </w:r>
      <w:r w:rsidRPr="00D074BA">
        <w:rPr>
          <w:rFonts w:cs="Arial"/>
          <w:lang w:val="sr-Cyrl-RS"/>
        </w:rPr>
        <w:t>и 76</w:t>
      </w:r>
      <w:r w:rsidRPr="00961CF9">
        <w:rPr>
          <w:rFonts w:cs="Arial"/>
          <w:lang w:val="ru-RU"/>
        </w:rPr>
        <w:t xml:space="preserve"> Закона и Упутство како се доказује испуњеност тих услова</w:t>
      </w:r>
      <w:r w:rsidRPr="00D074BA">
        <w:rPr>
          <w:rFonts w:cs="Arial"/>
          <w:lang w:val="sr-Cyrl-RS"/>
        </w:rPr>
        <w:t>.</w:t>
      </w:r>
      <w:r w:rsidRPr="00961CF9">
        <w:rPr>
          <w:rFonts w:cs="Arial"/>
          <w:color w:val="92D050"/>
          <w:lang w:val="ru-RU"/>
        </w:rPr>
        <w:t xml:space="preserve"> </w:t>
      </w:r>
      <w:r w:rsidRPr="00961CF9">
        <w:rPr>
          <w:rFonts w:cs="Arial"/>
          <w:lang w:val="ru-RU"/>
        </w:rPr>
        <w:t>Услове у вези са капацитетима, у складу са чланом 76.Закона, понуђачи из групе испуњавају заједно, на основу достављених доказа дефинисаних</w:t>
      </w:r>
      <w:r w:rsidRPr="00D074BA">
        <w:rPr>
          <w:rFonts w:cs="Arial"/>
          <w:lang w:val="sr-Cyrl-RS"/>
        </w:rPr>
        <w:t xml:space="preserve"> </w:t>
      </w:r>
      <w:r w:rsidRPr="00961CF9">
        <w:rPr>
          <w:rFonts w:cs="Arial"/>
          <w:lang w:val="ru-RU"/>
        </w:rPr>
        <w:t>конкурсном документацијом</w:t>
      </w:r>
      <w:r w:rsidRPr="00D074BA">
        <w:rPr>
          <w:rFonts w:cs="Arial"/>
          <w:lang w:val="sr-Cyrl-RS"/>
        </w:rPr>
        <w:t>.</w:t>
      </w:r>
    </w:p>
    <w:p w:rsidR="00D074BA" w:rsidRDefault="00D074BA" w:rsidP="00DC26E9">
      <w:pPr>
        <w:tabs>
          <w:tab w:val="left" w:pos="567"/>
        </w:tabs>
        <w:spacing w:before="0"/>
        <w:rPr>
          <w:rFonts w:cs="Arial"/>
          <w:lang w:val="sr-Cyrl-RS" w:bidi="en-US"/>
        </w:rPr>
      </w:pPr>
      <w:r w:rsidRPr="00961CF9">
        <w:rPr>
          <w:rFonts w:cs="Arial"/>
          <w:lang w:val="sr-Cyrl-RS" w:bidi="en-US"/>
        </w:rPr>
        <w:t xml:space="preserve">У случају заједничке понуде групе понуђача </w:t>
      </w:r>
      <w:r w:rsidRPr="00D074BA">
        <w:rPr>
          <w:rFonts w:cs="Arial"/>
          <w:lang w:val="sr-Cyrl-CS" w:bidi="en-US"/>
        </w:rPr>
        <w:t xml:space="preserve">обрасце под пуном материјалном и кривичном одговорношћу </w:t>
      </w:r>
      <w:r w:rsidRPr="00961CF9">
        <w:rPr>
          <w:rFonts w:cs="Arial"/>
          <w:lang w:val="sr-Cyrl-RS"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r w:rsidRPr="00D074BA">
        <w:rPr>
          <w:rFonts w:cs="Arial"/>
          <w:lang w:val="sr-Cyrl-RS" w:bidi="en-US"/>
        </w:rPr>
        <w:t>. Понуђачи из групе понуђача одговарају неограничено солидарно према наручиоцу.</w:t>
      </w:r>
    </w:p>
    <w:p w:rsidR="00DC26E9" w:rsidRPr="00255F92" w:rsidRDefault="00DC26E9" w:rsidP="00DC26E9">
      <w:pPr>
        <w:tabs>
          <w:tab w:val="left" w:pos="567"/>
        </w:tabs>
        <w:spacing w:before="0"/>
        <w:rPr>
          <w:rFonts w:cs="Arial"/>
          <w:lang w:val="sr-Cyrl-RS" w:bidi="en-US"/>
        </w:rPr>
      </w:pPr>
    </w:p>
    <w:p w:rsidR="008D2B23" w:rsidRPr="00F10346" w:rsidRDefault="008D2B23" w:rsidP="00496B12">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r w:rsidRPr="00376AB3">
        <w:rPr>
          <w:rFonts w:cs="Arial"/>
        </w:rPr>
        <w:t>динарима</w:t>
      </w:r>
      <w:r w:rsidR="00376AB3" w:rsidRPr="00376AB3">
        <w:rPr>
          <w:rFonts w:cs="Arial"/>
          <w:lang w:val="sr-Cyrl-RS"/>
        </w:rPr>
        <w:t xml:space="preserve"> </w:t>
      </w:r>
      <w:r w:rsidRPr="00376AB3">
        <w:rPr>
          <w:rFonts w:cs="Arial"/>
        </w:rPr>
        <w:t xml:space="preserve"> без пореза на додату вредност.</w:t>
      </w:r>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Pr="00F10346"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795A34"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2E2F11" w:rsidRPr="00B92679" w:rsidRDefault="002E2F11" w:rsidP="002E2F11">
      <w:pPr>
        <w:pStyle w:val="KDParagraf"/>
        <w:spacing w:before="0"/>
        <w:rPr>
          <w:rFonts w:cs="Arial"/>
          <w:color w:val="FF0000"/>
          <w:lang w:val="sr-Cyrl-RS"/>
        </w:rPr>
      </w:pPr>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
    <w:p w:rsidR="009977EB" w:rsidRPr="00961CF9" w:rsidRDefault="002E2F11" w:rsidP="0054056C">
      <w:pPr>
        <w:pStyle w:val="KDParagraf"/>
        <w:spacing w:before="0"/>
        <w:rPr>
          <w:rFonts w:cs="Arial"/>
          <w:lang w:val="sr-Cyrl-RS"/>
        </w:rPr>
      </w:pPr>
      <w:r w:rsidRPr="00961CF9">
        <w:rPr>
          <w:rFonts w:cs="Arial"/>
          <w:lang w:val="sr-Cyrl-RS"/>
        </w:rPr>
        <w:t>Ако је у понуди исказана неуобичајено ниска цена, Наручилац ће поступити у складу са чланом 92.З</w:t>
      </w:r>
      <w:r w:rsidR="00D16608" w:rsidRPr="00961CF9">
        <w:rPr>
          <w:rFonts w:cs="Arial"/>
          <w:lang w:val="sr-Cyrl-RS"/>
        </w:rPr>
        <w:t>акона</w:t>
      </w:r>
      <w:r w:rsidRPr="00961CF9">
        <w:rPr>
          <w:rFonts w:cs="Arial"/>
          <w:lang w:val="sr-Cyrl-RS"/>
        </w:rPr>
        <w:t>.</w:t>
      </w:r>
    </w:p>
    <w:p w:rsidR="006C6FDF" w:rsidRDefault="006C6FDF" w:rsidP="00496B12">
      <w:pPr>
        <w:pStyle w:val="Heading10"/>
        <w:numPr>
          <w:ilvl w:val="1"/>
          <w:numId w:val="22"/>
        </w:numPr>
        <w:rPr>
          <w:rFonts w:cs="Arial"/>
          <w:lang w:val="sr-Cyrl-RS"/>
        </w:rPr>
      </w:pPr>
      <w:bookmarkStart w:id="231" w:name="_Toc441651588"/>
      <w:bookmarkStart w:id="232" w:name="_Toc442559899"/>
      <w:r w:rsidRPr="00961CF9">
        <w:rPr>
          <w:rFonts w:cs="Arial"/>
          <w:lang w:val="sr-Cyrl-RS"/>
        </w:rPr>
        <w:t xml:space="preserve"> </w:t>
      </w:r>
      <w:r w:rsidRPr="00F10346">
        <w:rPr>
          <w:rFonts w:cs="Arial"/>
          <w:lang w:val="en-US"/>
        </w:rPr>
        <w:t>Рок испоруке добара</w:t>
      </w:r>
    </w:p>
    <w:p w:rsidR="009B0119" w:rsidRPr="009B0119" w:rsidRDefault="009B0119" w:rsidP="009B0119">
      <w:pPr>
        <w:rPr>
          <w:lang w:val="sr-Cyrl-RS" w:eastAsia="ar-SA"/>
        </w:rPr>
      </w:pPr>
      <w:r w:rsidRPr="009B0119">
        <w:rPr>
          <w:lang w:val="sr-Cyrl-RS" w:eastAsia="ar-SA"/>
        </w:rPr>
        <w:t>За Партију 1, Партију 2, Партију 3, Партију 4, Партију 5</w:t>
      </w:r>
    </w:p>
    <w:p w:rsidR="009B0119" w:rsidRPr="009B0119" w:rsidRDefault="009B0119" w:rsidP="009B0119">
      <w:pPr>
        <w:rPr>
          <w:lang w:val="sr-Cyrl-RS" w:eastAsia="ar-SA"/>
        </w:rPr>
      </w:pPr>
      <w:r w:rsidRPr="009B0119">
        <w:rPr>
          <w:lang w:val="sr-Cyrl-RS" w:eastAsia="ar-SA"/>
        </w:rPr>
        <w:t xml:space="preserve">Испорука добара ће се вршити сукцесивно током периода од 6 месеци од дана закључења Уговора. Изабрани Понуђач је обавезан да сваку појединачну испоруку предметних добара изврши у року који не може бити дужи од 7 дана  од дана пријема писаног захтева коју Наручилац доставља у писаном облику путем е-maila. </w:t>
      </w:r>
    </w:p>
    <w:p w:rsidR="0044098E" w:rsidRPr="00DC6860" w:rsidRDefault="009B0119" w:rsidP="0044098E">
      <w:pPr>
        <w:rPr>
          <w:lang w:val="sr-Cyrl-RS" w:eastAsia="ar-SA"/>
        </w:rPr>
      </w:pPr>
      <w:r w:rsidRPr="009B0119">
        <w:rPr>
          <w:lang w:val="sr-Cyrl-RS" w:eastAsia="ar-SA"/>
        </w:rPr>
        <w:t>Испорука се врши  радним данима у радно време  од 08:00 до 13:00 часова а на захтев Наручиоца,  у случају ванредне потребе, више силе и ван радног времена, суботом, недељом, државним и верским празницима.</w:t>
      </w:r>
    </w:p>
    <w:p w:rsidR="00D074BA" w:rsidRPr="00D074BA" w:rsidRDefault="00551120" w:rsidP="00D074BA">
      <w:pPr>
        <w:pStyle w:val="Heading10"/>
        <w:numPr>
          <w:ilvl w:val="1"/>
          <w:numId w:val="22"/>
        </w:numPr>
        <w:rPr>
          <w:rFonts w:cs="Arial"/>
          <w:lang w:val="sr-Cyrl-RS"/>
        </w:rPr>
      </w:pPr>
      <w:r>
        <w:rPr>
          <w:rFonts w:cs="Arial"/>
          <w:lang w:val="en-US"/>
        </w:rPr>
        <w:t>Гарантни рок</w:t>
      </w:r>
    </w:p>
    <w:p w:rsidR="00387CF0" w:rsidRPr="00387CF0" w:rsidRDefault="00387CF0" w:rsidP="00387CF0">
      <w:pPr>
        <w:pStyle w:val="Heading10"/>
        <w:spacing w:before="0"/>
        <w:rPr>
          <w:rFonts w:cs="Arial"/>
          <w:b w:val="0"/>
          <w:lang w:val="sr-Cyrl-RS" w:eastAsia="zh-CN"/>
        </w:rPr>
      </w:pPr>
      <w:r w:rsidRPr="00387CF0">
        <w:rPr>
          <w:rFonts w:cs="Arial"/>
          <w:b w:val="0"/>
          <w:lang w:val="sr-Cyrl-RS" w:eastAsia="zh-CN"/>
        </w:rPr>
        <w:t>Партија 1, Партија 2, Партија 3, Партија 4, Партија 5</w:t>
      </w:r>
    </w:p>
    <w:p w:rsidR="00D074BA" w:rsidRPr="00DC26E9" w:rsidRDefault="00387CF0" w:rsidP="00387CF0">
      <w:pPr>
        <w:pStyle w:val="Heading10"/>
        <w:spacing w:before="0"/>
        <w:ind w:left="0" w:firstLine="0"/>
        <w:rPr>
          <w:rFonts w:cs="Arial"/>
          <w:color w:val="00B0F0"/>
          <w:lang w:val="sr-Cyrl-RS" w:eastAsia="zh-CN"/>
        </w:rPr>
      </w:pPr>
      <w:r w:rsidRPr="00387CF0">
        <w:rPr>
          <w:rFonts w:cs="Arial"/>
          <w:b w:val="0"/>
          <w:lang w:val="sr-Cyrl-RS" w:eastAsia="zh-CN"/>
        </w:rPr>
        <w:t xml:space="preserve">Гарантни рок за предмет набавке је минимум 12 (дванаест) месеци од дана испоруке </w:t>
      </w:r>
      <w:r w:rsidR="006C6FDF" w:rsidRPr="00387CF0">
        <w:rPr>
          <w:rFonts w:cs="Arial"/>
          <w:b w:val="0"/>
          <w:lang w:eastAsia="zh-CN"/>
        </w:rPr>
        <w:t>Изабрани Понуђач је дужан да о свом трошку отклони све евентуалне недостатке у току трајања гарантног рока</w:t>
      </w:r>
      <w:r w:rsidR="006C6FDF" w:rsidRPr="00387CF0">
        <w:rPr>
          <w:rFonts w:cs="Arial"/>
          <w:b w:val="0"/>
          <w:color w:val="00B0F0"/>
          <w:lang w:eastAsia="zh-CN"/>
        </w:rPr>
        <w:t>.</w:t>
      </w:r>
      <w:r w:rsidR="006C6FDF" w:rsidRPr="006216A7">
        <w:rPr>
          <w:rFonts w:cs="Arial"/>
          <w:color w:val="00B0F0"/>
          <w:lang w:eastAsia="zh-CN"/>
        </w:rPr>
        <w:t xml:space="preserve"> </w:t>
      </w:r>
    </w:p>
    <w:p w:rsidR="008D2B23" w:rsidRPr="00961CF9" w:rsidRDefault="006C6FDF" w:rsidP="006C6FDF">
      <w:pPr>
        <w:pStyle w:val="KDPodnaslov2"/>
        <w:spacing w:before="0"/>
        <w:ind w:left="450"/>
        <w:jc w:val="both"/>
        <w:rPr>
          <w:rFonts w:cs="Arial"/>
          <w:lang w:val="sr-Cyrl-RS"/>
        </w:rPr>
      </w:pPr>
      <w:r w:rsidRPr="00961CF9">
        <w:rPr>
          <w:rFonts w:cs="Arial"/>
          <w:lang w:val="sr-Cyrl-RS"/>
        </w:rPr>
        <w:t xml:space="preserve">6.15 </w:t>
      </w:r>
      <w:r w:rsidR="008D2B23" w:rsidRPr="00961CF9">
        <w:rPr>
          <w:rFonts w:cs="Arial"/>
          <w:lang w:val="sr-Cyrl-RS"/>
        </w:rPr>
        <w:t>Начин и услови плаћања</w:t>
      </w:r>
      <w:bookmarkEnd w:id="231"/>
      <w:bookmarkEnd w:id="232"/>
    </w:p>
    <w:p w:rsidR="003508B5" w:rsidRPr="00961CF9" w:rsidRDefault="003508B5" w:rsidP="003508B5">
      <w:pPr>
        <w:pStyle w:val="KDParagraf"/>
        <w:spacing w:before="0"/>
        <w:rPr>
          <w:rFonts w:eastAsia="Calibri" w:cs="Arial"/>
          <w:lang w:val="sr-Cyrl-RS"/>
        </w:rPr>
      </w:pPr>
      <w:r w:rsidRPr="00961CF9">
        <w:rPr>
          <w:rFonts w:eastAsia="Calibri" w:cs="Arial"/>
          <w:lang w:val="sr-Cyrl-RS"/>
        </w:rPr>
        <w:t>Плаћање добара који су предмет ове јавне набавке наручилац ће извршити на текући рачун понуђача, н</w:t>
      </w:r>
      <w:r w:rsidR="00354709" w:rsidRPr="00961CF9">
        <w:rPr>
          <w:rFonts w:eastAsia="Calibri" w:cs="Arial"/>
          <w:lang w:val="sr-Cyrl-RS"/>
        </w:rPr>
        <w:t>акон испоруке</w:t>
      </w:r>
      <w:r w:rsidRPr="00961CF9">
        <w:rPr>
          <w:rFonts w:eastAsia="Calibri" w:cs="Arial"/>
          <w:lang w:val="sr-Cyrl-RS"/>
        </w:rPr>
        <w:t xml:space="preserve"> </w:t>
      </w:r>
      <w:r w:rsidR="00354709" w:rsidRPr="00961CF9">
        <w:rPr>
          <w:rFonts w:eastAsia="Calibri" w:cs="Arial"/>
          <w:lang w:val="sr-Cyrl-RS"/>
        </w:rPr>
        <w:t>и потписивања Записника о квалитативно</w:t>
      </w:r>
      <w:r w:rsidR="003D2373" w:rsidRPr="00961CF9">
        <w:rPr>
          <w:rFonts w:eastAsia="Calibri" w:cs="Arial"/>
          <w:lang w:val="sr-Cyrl-RS"/>
        </w:rPr>
        <w:t>м квантитативном пријему добара</w:t>
      </w:r>
      <w:r w:rsidR="003D2373">
        <w:rPr>
          <w:rFonts w:eastAsia="Calibri" w:cs="Arial"/>
          <w:lang w:val="sr-Cyrl-RS"/>
        </w:rPr>
        <w:t xml:space="preserve"> </w:t>
      </w:r>
      <w:r w:rsidR="00354709" w:rsidRPr="00961CF9">
        <w:rPr>
          <w:rFonts w:eastAsia="Calibri" w:cs="Arial"/>
          <w:lang w:val="sr-Cyrl-RS"/>
        </w:rPr>
        <w:t>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961CF9">
        <w:rPr>
          <w:rFonts w:eastAsia="Calibri" w:cs="Arial"/>
          <w:lang w:val="sr-Cyrl-RS"/>
        </w:rPr>
        <w:t xml:space="preserve"> </w:t>
      </w:r>
      <w:r w:rsidRPr="00961CF9">
        <w:rPr>
          <w:rFonts w:eastAsia="Calibri" w:cs="Arial"/>
          <w:lang w:val="sr-Cyrl-RS"/>
        </w:rPr>
        <w:t xml:space="preserve">у року </w:t>
      </w:r>
      <w:r w:rsidR="008F18BC" w:rsidRPr="00961CF9">
        <w:rPr>
          <w:rFonts w:eastAsia="Calibri" w:cs="Arial"/>
          <w:lang w:val="sr-Cyrl-RS"/>
        </w:rPr>
        <w:t xml:space="preserve">до 45 дана </w:t>
      </w:r>
      <w:r w:rsidRPr="00961CF9">
        <w:rPr>
          <w:rFonts w:eastAsia="Calibri" w:cs="Arial"/>
          <w:lang w:val="sr-Cyrl-RS"/>
        </w:rPr>
        <w:t xml:space="preserve">од дана пријема исправног рачуна.  </w:t>
      </w:r>
    </w:p>
    <w:p w:rsidR="00A179C0" w:rsidRPr="00245DEA" w:rsidRDefault="005A3029" w:rsidP="00B00642">
      <w:pPr>
        <w:pStyle w:val="KDParagraf"/>
        <w:spacing w:before="0"/>
        <w:rPr>
          <w:rFonts w:cs="Arial"/>
          <w:color w:val="00B0F0"/>
          <w:lang w:val="sr-Cyrl-RS"/>
        </w:rPr>
      </w:pPr>
      <w:r w:rsidRPr="00961CF9">
        <w:rPr>
          <w:rFonts w:cs="Arial"/>
          <w:lang w:val="sr-Cyrl-RS"/>
        </w:rPr>
        <w:t>Рачун</w:t>
      </w:r>
      <w:r w:rsidR="008F18BC" w:rsidRPr="00961CF9">
        <w:rPr>
          <w:rFonts w:cs="Arial"/>
          <w:lang w:val="sr-Cyrl-RS"/>
        </w:rPr>
        <w:t xml:space="preserve"> мора</w:t>
      </w:r>
      <w:r w:rsidR="002D2C21" w:rsidRPr="00961CF9">
        <w:rPr>
          <w:rFonts w:cs="Arial"/>
          <w:lang w:val="sr-Cyrl-RS"/>
        </w:rPr>
        <w:t xml:space="preserve"> </w:t>
      </w:r>
      <w:r w:rsidR="002D2C21" w:rsidRPr="00272D07">
        <w:rPr>
          <w:rFonts w:cs="Arial"/>
          <w:lang w:val="sr-Cyrl-RS"/>
        </w:rPr>
        <w:t>да гласи на:</w:t>
      </w:r>
      <w:r w:rsidR="002D2C21" w:rsidRPr="00961CF9">
        <w:rPr>
          <w:rFonts w:cs="Arial"/>
          <w:lang w:val="sr-Cyrl-RS"/>
        </w:rPr>
        <w:t xml:space="preserve"> Јавно предузеће „Електропривреда Србије“ Београд</w:t>
      </w:r>
      <w:r w:rsidR="004754A8">
        <w:rPr>
          <w:rFonts w:cs="Arial"/>
          <w:lang w:val="sr-Cyrl-RS"/>
        </w:rPr>
        <w:t xml:space="preserve"> Балканска 13</w:t>
      </w:r>
      <w:r w:rsidR="002D2C21" w:rsidRPr="00961CF9">
        <w:rPr>
          <w:rFonts w:cs="Arial"/>
          <w:lang w:val="sr-Cyrl-RS"/>
        </w:rPr>
        <w:t>, огранак ТЕНТ</w:t>
      </w:r>
      <w:r w:rsidR="002D2C21" w:rsidRPr="00272D07">
        <w:rPr>
          <w:rFonts w:cs="Arial"/>
          <w:lang w:val="sr-Cyrl-RS"/>
        </w:rPr>
        <w:t xml:space="preserve"> Београд-Обреновац, Богољуба Урошевића 44</w:t>
      </w:r>
      <w:r w:rsidR="002D2C21" w:rsidRPr="00961CF9">
        <w:rPr>
          <w:rFonts w:cs="Arial"/>
          <w:lang w:val="sr-Cyrl-RS"/>
        </w:rPr>
        <w:t xml:space="preserve">, ПИБ </w:t>
      </w:r>
      <w:r w:rsidR="002D2C21" w:rsidRPr="00272D07">
        <w:rPr>
          <w:rFonts w:cs="Arial"/>
          <w:lang w:val="sr-Cyrl-BA"/>
        </w:rPr>
        <w:t xml:space="preserve">(103920327)  и мора </w:t>
      </w:r>
      <w:r w:rsidR="002D2C21" w:rsidRPr="00272D07">
        <w:rPr>
          <w:rFonts w:cs="Arial"/>
          <w:lang w:val="sr-Cyrl-RS"/>
        </w:rPr>
        <w:t xml:space="preserve"> </w:t>
      </w:r>
      <w:r w:rsidR="008F18BC" w:rsidRPr="00961CF9">
        <w:rPr>
          <w:rFonts w:cs="Arial"/>
          <w:lang w:val="sr-Cyrl-RS"/>
        </w:rPr>
        <w:t xml:space="preserve"> бити достављен на адресу Н</w:t>
      </w:r>
      <w:r w:rsidRPr="00961CF9">
        <w:rPr>
          <w:rFonts w:cs="Arial"/>
          <w:lang w:val="sr-Cyrl-RS"/>
        </w:rPr>
        <w:t>аручиоца</w:t>
      </w:r>
      <w:r w:rsidR="00334D50" w:rsidRPr="00961CF9">
        <w:rPr>
          <w:rFonts w:cs="Arial"/>
          <w:lang w:val="sr-Cyrl-RS"/>
        </w:rPr>
        <w:t xml:space="preserve">: </w:t>
      </w:r>
      <w:r w:rsidR="00334D50">
        <w:rPr>
          <w:rFonts w:cs="Arial"/>
          <w:lang w:val="sr-Cyrl-RS"/>
        </w:rPr>
        <w:t xml:space="preserve">ТЕНТ Б, Ушће, Поштански фах 35, Обреновац </w:t>
      </w:r>
      <w:r w:rsidR="003803B6" w:rsidRPr="00961CF9">
        <w:rPr>
          <w:rFonts w:cs="Arial"/>
          <w:lang w:val="sr-Cyrl-RS"/>
        </w:rPr>
        <w:t xml:space="preserve"> </w:t>
      </w:r>
      <w:r w:rsidRPr="00961CF9">
        <w:rPr>
          <w:rFonts w:cs="Arial"/>
          <w:lang w:val="sr-Cyrl-RS"/>
        </w:rPr>
        <w:t>са обавезним прилозима и то: отпремница</w:t>
      </w:r>
      <w:r w:rsidR="00272D07" w:rsidRPr="00ED655C">
        <w:rPr>
          <w:rFonts w:cs="Arial"/>
          <w:lang w:val="sr-Cyrl-RS"/>
        </w:rPr>
        <w:t xml:space="preserve"> (или </w:t>
      </w:r>
      <w:r w:rsidR="00272D07" w:rsidRPr="00ED655C">
        <w:rPr>
          <w:rFonts w:cs="Arial"/>
          <w:lang w:val="sr-Cyrl-RS"/>
        </w:rPr>
        <w:lastRenderedPageBreak/>
        <w:t>Записник о изваршеној испоруци)</w:t>
      </w:r>
      <w:r w:rsidRPr="00961CF9">
        <w:rPr>
          <w:rFonts w:cs="Arial"/>
          <w:lang w:val="sr-Cyrl-RS"/>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961CF9">
        <w:rPr>
          <w:rFonts w:cs="Arial"/>
          <w:lang w:val="sr-Cyrl-RS"/>
        </w:rPr>
        <w:t>, које је примило предметна добра.</w:t>
      </w:r>
      <w:r w:rsidR="008C24DF" w:rsidRPr="00961CF9">
        <w:rPr>
          <w:rFonts w:cs="Arial"/>
          <w:lang w:val="sr-Cyrl-RS"/>
        </w:rPr>
        <w:t xml:space="preserve"> </w:t>
      </w:r>
    </w:p>
    <w:p w:rsidR="008D2B23" w:rsidRPr="00245DEA" w:rsidRDefault="00B00642" w:rsidP="00245DEA">
      <w:pPr>
        <w:pStyle w:val="KDParagraf"/>
        <w:spacing w:before="0"/>
        <w:rPr>
          <w:rFonts w:cs="Arial"/>
          <w:lang w:val="sr-Cyrl-RS"/>
        </w:rPr>
      </w:pPr>
      <w:r w:rsidRPr="00961CF9">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961CF9">
        <w:rPr>
          <w:rFonts w:cs="Arial"/>
          <w:lang w:val="sr-Cyrl-RS"/>
        </w:rPr>
        <w:t>Рачуни који</w:t>
      </w:r>
      <w:r w:rsidRPr="00961CF9">
        <w:rPr>
          <w:rFonts w:cs="Arial"/>
          <w:lang w:val="sr-Cyrl-RS"/>
        </w:rPr>
        <w:t xml:space="preserve"> не одгов</w:t>
      </w:r>
      <w:r w:rsidR="00266FE9" w:rsidRPr="00961CF9">
        <w:rPr>
          <w:rFonts w:cs="Arial"/>
          <w:lang w:val="sr-Cyrl-RS"/>
        </w:rPr>
        <w:t>арају наведеним тачним називима,</w:t>
      </w:r>
      <w:r w:rsidRPr="00961CF9">
        <w:rPr>
          <w:rFonts w:cs="Arial"/>
          <w:lang w:val="sr-Cyrl-RS"/>
        </w:rPr>
        <w:t xml:space="preserve"> сматра</w:t>
      </w:r>
      <w:r w:rsidR="00266FE9" w:rsidRPr="00961CF9">
        <w:rPr>
          <w:rFonts w:cs="Arial"/>
          <w:lang w:val="sr-Cyrl-RS"/>
        </w:rPr>
        <w:t>ће се</w:t>
      </w:r>
      <w:r w:rsidRPr="00961CF9">
        <w:rPr>
          <w:rFonts w:cs="Arial"/>
          <w:lang w:val="sr-Cyrl-RS"/>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961CF9">
        <w:rPr>
          <w:rFonts w:cs="Arial"/>
          <w:lang w:val="sr-Cyrl-RS"/>
        </w:rPr>
        <w:t>зива из рачуна</w:t>
      </w:r>
      <w:r w:rsidRPr="00961CF9">
        <w:rPr>
          <w:rFonts w:cs="Arial"/>
          <w:lang w:val="sr-Cyrl-RS"/>
        </w:rPr>
        <w:t xml:space="preserve"> са захтеваним називима из конкурсне документације и прихваћене понуде.</w:t>
      </w:r>
    </w:p>
    <w:p w:rsidR="008D2B23" w:rsidRPr="00F10346" w:rsidRDefault="008D2B23" w:rsidP="00496B12">
      <w:pPr>
        <w:pStyle w:val="KDPodnaslov2"/>
        <w:numPr>
          <w:ilvl w:val="1"/>
          <w:numId w:val="24"/>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7B43D1" w:rsidRPr="00DC26E9"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961CF9">
        <w:rPr>
          <w:rFonts w:cs="Arial"/>
          <w:lang w:val="ru-RU"/>
        </w:rPr>
        <w:t>,</w:t>
      </w:r>
      <w:r w:rsidRPr="00F10346">
        <w:rPr>
          <w:rFonts w:cs="Arial"/>
          <w:lang w:val="ru-RU"/>
        </w:rPr>
        <w:t xml:space="preserve"> дана од дана отварања понуда. </w:t>
      </w:r>
      <w:r w:rsidRPr="00961CF9">
        <w:rPr>
          <w:rFonts w:cs="Arial"/>
          <w:lang w:val="ru-RU"/>
        </w:rPr>
        <w:t xml:space="preserve">У случају да понуђач наведе краћи рок важења понуде, понуда ће бити одбијена, као неприхватљива. </w:t>
      </w:r>
    </w:p>
    <w:p w:rsidR="008D2B23" w:rsidRPr="00245DEA" w:rsidRDefault="008D2B23" w:rsidP="008D2B23">
      <w:pPr>
        <w:pStyle w:val="KDPodnaslov2"/>
        <w:numPr>
          <w:ilvl w:val="1"/>
          <w:numId w:val="24"/>
        </w:numPr>
        <w:spacing w:before="0"/>
        <w:jc w:val="both"/>
        <w:rPr>
          <w:rFonts w:cs="Arial"/>
        </w:rPr>
      </w:pPr>
      <w:bookmarkStart w:id="235" w:name="_Toc441651593"/>
      <w:bookmarkStart w:id="236" w:name="_Toc442559904"/>
      <w:r w:rsidRPr="00272D07">
        <w:rPr>
          <w:rFonts w:cs="Arial"/>
        </w:rPr>
        <w:t>Средства финансијског обезбеђења</w:t>
      </w:r>
      <w:bookmarkEnd w:id="235"/>
      <w:bookmarkEnd w:id="236"/>
    </w:p>
    <w:p w:rsidR="007F302D" w:rsidRPr="007F302D" w:rsidRDefault="007F302D" w:rsidP="007F302D">
      <w:pPr>
        <w:rPr>
          <w:rFonts w:eastAsia="TimesNewRomanPSMT" w:cs="Arial"/>
          <w:bCs/>
          <w:iCs/>
        </w:rPr>
      </w:pPr>
      <w:r w:rsidRPr="007F302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r>
        <w:rPr>
          <w:rFonts w:eastAsia="TimesNewRomanPSMT" w:cs="Arial"/>
          <w:bCs/>
          <w:iCs/>
        </w:rPr>
        <w:t xml:space="preserve"> </w:t>
      </w:r>
      <w:r w:rsidRPr="007F302D">
        <w:rPr>
          <w:rFonts w:eastAsia="TimesNewRomanPSMT" w:cs="Arial"/>
          <w:bCs/>
          <w:iCs/>
        </w:rPr>
        <w:t>Члан групе понуђача може бити налогодавац СФО.</w:t>
      </w:r>
      <w:r>
        <w:rPr>
          <w:rFonts w:eastAsia="TimesNewRomanPSMT" w:cs="Arial"/>
          <w:bCs/>
          <w:iCs/>
        </w:rPr>
        <w:t xml:space="preserve"> </w:t>
      </w:r>
      <w:r w:rsidRPr="007F302D">
        <w:rPr>
          <w:rFonts w:eastAsia="TimesNewRomanPSMT" w:cs="Arial"/>
          <w:bCs/>
          <w:iCs/>
        </w:rPr>
        <w:t>СФО морају да буду у валути у којој је и понуда.</w:t>
      </w:r>
      <w:r>
        <w:rPr>
          <w:rFonts w:eastAsia="TimesNewRomanPSMT" w:cs="Arial"/>
          <w:bCs/>
          <w:iCs/>
        </w:rPr>
        <w:t xml:space="preserve"> </w:t>
      </w:r>
      <w:r w:rsidRPr="007F302D">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1274A5" w:rsidRPr="00DC26E9" w:rsidRDefault="007F302D" w:rsidP="007F302D">
      <w:pPr>
        <w:spacing w:before="0"/>
        <w:rPr>
          <w:rFonts w:cs="Arial"/>
          <w:lang w:val="sr-Cyrl-RS"/>
        </w:rPr>
      </w:pPr>
      <w:r w:rsidRPr="007F302D">
        <w:rPr>
          <w:rFonts w:cs="Arial"/>
          <w:lang w:val="ru-RU"/>
        </w:rPr>
        <w:t>Понуђач је дужан да достави следећа средства финансијског обезбеђења:</w:t>
      </w:r>
    </w:p>
    <w:p w:rsidR="0042786E" w:rsidRDefault="007F302D" w:rsidP="007F302D">
      <w:pPr>
        <w:spacing w:before="0"/>
        <w:contextualSpacing/>
        <w:rPr>
          <w:rFonts w:eastAsia="Calibri" w:cs="Arial"/>
          <w:b/>
          <w:u w:val="single"/>
          <w:lang w:val="sr-Cyrl-RS"/>
        </w:rPr>
      </w:pPr>
      <w:r w:rsidRPr="00961CF9">
        <w:rPr>
          <w:rFonts w:eastAsia="Calibri" w:cs="Arial"/>
          <w:b/>
          <w:u w:val="single"/>
          <w:lang w:val="sr-Cyrl-RS"/>
        </w:rPr>
        <w:t>У понуди:</w:t>
      </w:r>
    </w:p>
    <w:p w:rsidR="0042786E" w:rsidRDefault="0042786E" w:rsidP="007F302D">
      <w:pPr>
        <w:spacing w:before="0"/>
        <w:contextualSpacing/>
        <w:rPr>
          <w:rFonts w:eastAsia="Calibri" w:cs="Arial"/>
          <w:b/>
          <w:u w:val="single"/>
          <w:lang w:val="sr-Cyrl-RS"/>
        </w:rPr>
      </w:pPr>
    </w:p>
    <w:p w:rsidR="009D5C9D" w:rsidRPr="009D5C9D" w:rsidRDefault="009D5C9D" w:rsidP="009D5C9D">
      <w:pPr>
        <w:pStyle w:val="KDPodnaslov3"/>
        <w:keepNext w:val="0"/>
        <w:spacing w:before="0"/>
        <w:rPr>
          <w:rFonts w:cs="Arial"/>
          <w:b/>
          <w:lang w:val="sr-Cyrl-RS"/>
        </w:rPr>
      </w:pPr>
      <w:r w:rsidRPr="009D5C9D">
        <w:rPr>
          <w:rFonts w:cs="Arial"/>
          <w:b/>
        </w:rPr>
        <w:t>Банкарска гаранција за озбиљност понуде</w:t>
      </w:r>
      <w:r>
        <w:rPr>
          <w:rFonts w:cs="Arial"/>
          <w:b/>
          <w:lang w:val="sr-Cyrl-RS"/>
        </w:rPr>
        <w:t xml:space="preserve"> за партију 1.</w:t>
      </w:r>
    </w:p>
    <w:p w:rsidR="009D5C9D" w:rsidRPr="009D5C9D" w:rsidRDefault="009D5C9D" w:rsidP="009D5C9D">
      <w:pPr>
        <w:rPr>
          <w:rFonts w:cs="Arial"/>
        </w:rPr>
      </w:pPr>
      <w:r w:rsidRPr="009D5C9D">
        <w:rPr>
          <w:rFonts w:cs="Arial"/>
        </w:rPr>
        <w:t>Понуђач доставља оригинал банкарску гаранцију за</w:t>
      </w:r>
      <w:r w:rsidR="006F7C8E">
        <w:rPr>
          <w:rFonts w:cs="Arial"/>
        </w:rPr>
        <w:t xml:space="preserve"> озбиљност понуде у висини од </w:t>
      </w:r>
      <w:r w:rsidR="006F7C8E">
        <w:rPr>
          <w:rFonts w:cs="Arial"/>
          <w:lang w:val="sr-Cyrl-RS"/>
        </w:rPr>
        <w:t>5</w:t>
      </w:r>
      <w:r w:rsidRPr="009D5C9D">
        <w:rPr>
          <w:rFonts w:cs="Arial"/>
        </w:rPr>
        <w:t>% вредности понудe, без ПДВ.</w:t>
      </w:r>
    </w:p>
    <w:p w:rsidR="009D5C9D" w:rsidRPr="009D5C9D" w:rsidRDefault="009D5C9D" w:rsidP="009D5C9D">
      <w:pPr>
        <w:rPr>
          <w:rFonts w:cs="Arial"/>
        </w:rPr>
      </w:pPr>
      <w:r w:rsidRPr="009D5C9D">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9D5C9D" w:rsidRPr="009D5C9D" w:rsidRDefault="009D5C9D" w:rsidP="009D5C9D">
      <w:pPr>
        <w:rPr>
          <w:rFonts w:cs="Arial"/>
        </w:rPr>
      </w:pPr>
      <w:r w:rsidRPr="009D5C9D">
        <w:rPr>
          <w:rFonts w:cs="Arial"/>
        </w:rPr>
        <w:t xml:space="preserve">Наручилац ће уновчити гаранцију за озбиљност понуде дату уз понуду уколико: </w:t>
      </w:r>
    </w:p>
    <w:p w:rsidR="009D5C9D" w:rsidRPr="009D5C9D" w:rsidRDefault="009D5C9D" w:rsidP="009D5C9D">
      <w:pPr>
        <w:numPr>
          <w:ilvl w:val="0"/>
          <w:numId w:val="13"/>
        </w:numPr>
        <w:spacing w:before="0"/>
        <w:ind w:left="993" w:hanging="142"/>
        <w:rPr>
          <w:rFonts w:cs="Arial"/>
        </w:rPr>
      </w:pPr>
      <w:r w:rsidRPr="009D5C9D">
        <w:rPr>
          <w:rFonts w:cs="Arial"/>
        </w:rPr>
        <w:t>понуђач након истека рока за подношење понуда повуче, опозове или измени своју понуду или</w:t>
      </w:r>
    </w:p>
    <w:p w:rsidR="009D5C9D" w:rsidRPr="009D5C9D" w:rsidRDefault="009D5C9D" w:rsidP="009D5C9D">
      <w:pPr>
        <w:numPr>
          <w:ilvl w:val="0"/>
          <w:numId w:val="13"/>
        </w:numPr>
        <w:spacing w:before="0"/>
        <w:ind w:left="993" w:hanging="142"/>
        <w:rPr>
          <w:rFonts w:cs="Arial"/>
        </w:rPr>
      </w:pPr>
      <w:r w:rsidRPr="009D5C9D">
        <w:rPr>
          <w:rFonts w:cs="Arial"/>
        </w:rPr>
        <w:t xml:space="preserve">понуђач коме је додељен уговор благовремено не потпише уговор о јавној набавци или </w:t>
      </w:r>
    </w:p>
    <w:p w:rsidR="009D5C9D" w:rsidRPr="009D5C9D" w:rsidRDefault="009D5C9D" w:rsidP="009D5C9D">
      <w:pPr>
        <w:numPr>
          <w:ilvl w:val="0"/>
          <w:numId w:val="13"/>
        </w:numPr>
        <w:spacing w:before="0"/>
        <w:ind w:left="993" w:hanging="142"/>
        <w:rPr>
          <w:rFonts w:cs="Arial"/>
        </w:rPr>
      </w:pPr>
      <w:r w:rsidRPr="009D5C9D">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9D5C9D" w:rsidRPr="009D5C9D" w:rsidRDefault="009D5C9D" w:rsidP="009D5C9D">
      <w:pPr>
        <w:rPr>
          <w:rFonts w:cs="Arial"/>
        </w:rPr>
      </w:pPr>
      <w:r w:rsidRPr="009D5C9D">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D5C9D" w:rsidRPr="009D5C9D" w:rsidRDefault="009D5C9D" w:rsidP="009D5C9D">
      <w:pPr>
        <w:rPr>
          <w:rFonts w:cs="Arial"/>
        </w:rPr>
      </w:pPr>
      <w:r w:rsidRPr="009D5C9D">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D5C9D" w:rsidRPr="009D5C9D" w:rsidRDefault="009D5C9D" w:rsidP="009D5C9D">
      <w:pPr>
        <w:rPr>
          <w:rFonts w:cs="Arial"/>
        </w:rPr>
      </w:pPr>
      <w:r w:rsidRPr="009D5C9D">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2786E" w:rsidRPr="004754A8" w:rsidRDefault="009D5C9D" w:rsidP="004754A8">
      <w:pPr>
        <w:rPr>
          <w:rFonts w:cs="Arial"/>
          <w:lang w:val="sr-Cyrl-RS"/>
        </w:rPr>
      </w:pPr>
      <w:r w:rsidRPr="009D5C9D">
        <w:rPr>
          <w:rFonts w:cs="Arial"/>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w:t>
      </w:r>
      <w:r w:rsidRPr="009D5C9D">
        <w:rPr>
          <w:rFonts w:cs="Arial"/>
        </w:rPr>
        <w:lastRenderedPageBreak/>
        <w:t>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DB3560" w:rsidRPr="00961CF9" w:rsidRDefault="00DB3560" w:rsidP="00DB3560">
      <w:pPr>
        <w:tabs>
          <w:tab w:val="left" w:pos="567"/>
          <w:tab w:val="left" w:pos="851"/>
        </w:tabs>
        <w:spacing w:before="0"/>
        <w:outlineLvl w:val="2"/>
        <w:rPr>
          <w:rFonts w:cs="Arial"/>
          <w:b/>
          <w:lang w:val="sr-Cyrl-RS"/>
        </w:rPr>
      </w:pPr>
      <w:bookmarkStart w:id="237" w:name="_Toc441651595"/>
      <w:bookmarkStart w:id="238" w:name="_Toc442559906"/>
      <w:r w:rsidRPr="00961CF9">
        <w:rPr>
          <w:rFonts w:cs="Arial"/>
          <w:b/>
          <w:lang w:val="sr-Cyrl-RS"/>
        </w:rPr>
        <w:t>Меница за озбиљност понуде</w:t>
      </w:r>
      <w:bookmarkEnd w:id="237"/>
      <w:bookmarkEnd w:id="238"/>
      <w:r w:rsidR="004C04CF">
        <w:rPr>
          <w:rFonts w:cs="Arial"/>
          <w:b/>
          <w:lang w:val="sr-Cyrl-RS"/>
        </w:rPr>
        <w:t xml:space="preserve"> за партије 2,3,4 и 5</w:t>
      </w:r>
    </w:p>
    <w:p w:rsidR="00DB3560" w:rsidRPr="00DC26E9" w:rsidRDefault="00DB3560" w:rsidP="00DB3560">
      <w:pPr>
        <w:spacing w:before="0"/>
        <w:rPr>
          <w:rFonts w:cs="Arial"/>
          <w:lang w:val="sr-Cyrl-RS"/>
        </w:rPr>
      </w:pPr>
      <w:r w:rsidRPr="00961CF9">
        <w:rPr>
          <w:rFonts w:cs="Arial"/>
          <w:lang w:val="sr-Cyrl-RS"/>
        </w:rPr>
        <w:t>Понуђач је обавезан да уз понуду Наручиоцу достави:</w:t>
      </w:r>
    </w:p>
    <w:p w:rsidR="007F302D" w:rsidRPr="00961CF9" w:rsidRDefault="00DB3560" w:rsidP="00DB3560">
      <w:pPr>
        <w:numPr>
          <w:ilvl w:val="0"/>
          <w:numId w:val="13"/>
        </w:numPr>
        <w:spacing w:before="0"/>
        <w:ind w:left="0"/>
        <w:rPr>
          <w:rFonts w:cs="Arial"/>
          <w:lang w:val="sr-Cyrl-RS"/>
        </w:rPr>
      </w:pPr>
      <w:r w:rsidRPr="00961CF9">
        <w:rPr>
          <w:rFonts w:cs="Arial"/>
          <w:lang w:val="sr-Cyrl-RS"/>
        </w:rPr>
        <w:t xml:space="preserve">1) бланко сопствену меницу за озбиљност </w:t>
      </w:r>
      <w:r w:rsidR="007F302D" w:rsidRPr="00961CF9">
        <w:rPr>
          <w:rFonts w:cs="Arial"/>
          <w:lang w:val="sr-Cyrl-RS"/>
        </w:rPr>
        <w:t>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302D" w:rsidRPr="007F302D" w:rsidRDefault="007F302D" w:rsidP="00DB3560">
      <w:pPr>
        <w:numPr>
          <w:ilvl w:val="0"/>
          <w:numId w:val="13"/>
        </w:numPr>
        <w:spacing w:before="0"/>
        <w:ind w:left="0"/>
        <w:rPr>
          <w:rFonts w:cs="Arial"/>
        </w:rPr>
      </w:pPr>
      <w:r w:rsidRPr="00961CF9">
        <w:rPr>
          <w:rFonts w:cs="Arial"/>
          <w:lang w:val="sr-Cyrl-R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7F302D">
        <w:rPr>
          <w:rFonts w:cs="Arial"/>
        </w:rPr>
        <w:t>Одлуке).</w:t>
      </w:r>
    </w:p>
    <w:p w:rsidR="007F302D" w:rsidRPr="007F302D" w:rsidRDefault="007F302D" w:rsidP="00DB3560">
      <w:pPr>
        <w:numPr>
          <w:ilvl w:val="0"/>
          <w:numId w:val="13"/>
        </w:numPr>
        <w:spacing w:before="0"/>
        <w:ind w:left="0"/>
        <w:rPr>
          <w:rFonts w:cs="Arial"/>
        </w:rPr>
      </w:pPr>
      <w:r w:rsidRPr="007F302D">
        <w:rPr>
          <w:rFonts w:cs="Arial"/>
        </w:rPr>
        <w:t>Менично писмо – овлашћење којим понуђач овлашћује наручиоца да може</w:t>
      </w:r>
      <w:r w:rsidR="00564220">
        <w:rPr>
          <w:rFonts w:cs="Arial"/>
        </w:rPr>
        <w:t xml:space="preserve"> наплатити меницу  на износ од </w:t>
      </w:r>
      <w:r w:rsidR="00564220">
        <w:rPr>
          <w:rFonts w:cs="Arial"/>
          <w:lang w:val="sr-Cyrl-RS"/>
        </w:rPr>
        <w:t>5</w:t>
      </w:r>
      <w:r w:rsidRPr="007F302D">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302D" w:rsidRPr="007F302D" w:rsidRDefault="007F302D" w:rsidP="00DB3560">
      <w:pPr>
        <w:numPr>
          <w:ilvl w:val="0"/>
          <w:numId w:val="13"/>
        </w:numPr>
        <w:spacing w:before="0"/>
        <w:ind w:left="0"/>
        <w:rPr>
          <w:rFonts w:cs="Arial"/>
        </w:rPr>
      </w:pPr>
      <w:r w:rsidRPr="007F302D">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302D" w:rsidRPr="007F302D" w:rsidRDefault="007F302D" w:rsidP="00DB3560">
      <w:pPr>
        <w:spacing w:before="0"/>
        <w:rPr>
          <w:rFonts w:cs="Arial"/>
        </w:rPr>
      </w:pPr>
      <w:r w:rsidRPr="007F302D">
        <w:rPr>
          <w:rFonts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302D" w:rsidRPr="007F302D" w:rsidRDefault="007F302D" w:rsidP="007F302D">
      <w:pPr>
        <w:rPr>
          <w:rFonts w:cs="Arial"/>
        </w:rPr>
      </w:pPr>
      <w:r w:rsidRPr="007F302D">
        <w:rPr>
          <w:rFonts w:cs="Arial"/>
        </w:rPr>
        <w:t>3)  фотокопију ОП обрасца.</w:t>
      </w:r>
    </w:p>
    <w:p w:rsidR="007F302D" w:rsidRPr="007F302D" w:rsidRDefault="007F302D" w:rsidP="007F302D">
      <w:pPr>
        <w:rPr>
          <w:rFonts w:cs="Arial"/>
        </w:rPr>
      </w:pPr>
      <w:r w:rsidRPr="007F302D">
        <w:rPr>
          <w:rFonts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302D" w:rsidRPr="007F302D" w:rsidRDefault="00615E3C" w:rsidP="007F302D">
      <w:pPr>
        <w:rPr>
          <w:rFonts w:cs="Arial"/>
        </w:rPr>
      </w:pPr>
      <w:r>
        <w:rPr>
          <w:rFonts w:cs="Arial"/>
        </w:rPr>
        <w:t xml:space="preserve">У </w:t>
      </w:r>
      <w:r w:rsidR="007F302D" w:rsidRPr="007F302D">
        <w:rPr>
          <w:rFonts w:cs="Arial"/>
        </w:rPr>
        <w:t>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w:t>
      </w:r>
      <w:r w:rsidR="00AF3A89">
        <w:rPr>
          <w:rFonts w:cs="Arial"/>
        </w:rPr>
        <w:t xml:space="preserve">е је захтевано уговором, </w:t>
      </w:r>
      <w:r w:rsidR="00AF3A89">
        <w:rPr>
          <w:rFonts w:cs="Arial"/>
          <w:lang w:val="sr-Cyrl-RS"/>
        </w:rPr>
        <w:t>Куп</w:t>
      </w:r>
      <w:r w:rsidR="007F302D" w:rsidRPr="007F302D">
        <w:rPr>
          <w:rFonts w:cs="Arial"/>
        </w:rPr>
        <w:t>ац  има  право  да  изврши  наплату бланко сопствене менице  за  озбиљност  понуде.</w:t>
      </w:r>
    </w:p>
    <w:p w:rsidR="007F302D" w:rsidRPr="007F302D" w:rsidRDefault="00AF3A89" w:rsidP="007F302D">
      <w:pPr>
        <w:rPr>
          <w:rFonts w:cs="Arial"/>
        </w:rPr>
      </w:pPr>
      <w:r>
        <w:rPr>
          <w:rFonts w:cs="Arial"/>
        </w:rPr>
        <w:t xml:space="preserve">Меница ће бити враћена </w:t>
      </w:r>
      <w:r>
        <w:rPr>
          <w:rFonts w:cs="Arial"/>
          <w:lang w:val="sr-Cyrl-RS"/>
        </w:rPr>
        <w:t>изабраном понуђачу</w:t>
      </w:r>
      <w:r w:rsidR="007F302D" w:rsidRPr="007F302D">
        <w:rPr>
          <w:rFonts w:cs="Arial"/>
        </w:rPr>
        <w:t xml:space="preserve"> у року од осам дана од дана предаје Кориснику средства финансијског обезбеђења која су захтевана у закљученом уговору.</w:t>
      </w:r>
    </w:p>
    <w:p w:rsidR="007F302D" w:rsidRPr="007F302D" w:rsidRDefault="007F302D" w:rsidP="007F302D">
      <w:pPr>
        <w:rPr>
          <w:rFonts w:cs="Arial"/>
        </w:rPr>
      </w:pPr>
      <w:r w:rsidRPr="007F302D">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7F302D" w:rsidRPr="00DC26E9" w:rsidRDefault="007F302D" w:rsidP="00DC26E9">
      <w:pPr>
        <w:rPr>
          <w:rFonts w:cs="Arial"/>
          <w:lang w:val="sr-Cyrl-RS"/>
        </w:rPr>
      </w:pPr>
      <w:r w:rsidRPr="007F302D">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1274A5" w:rsidRDefault="007F302D" w:rsidP="00DC26E9">
      <w:pPr>
        <w:spacing w:before="0"/>
        <w:contextualSpacing/>
        <w:rPr>
          <w:rFonts w:eastAsia="Calibri" w:cs="Arial"/>
          <w:b/>
          <w:u w:val="single"/>
          <w:lang w:val="sr-Cyrl-RS"/>
        </w:rPr>
      </w:pPr>
      <w:r w:rsidRPr="007F302D">
        <w:rPr>
          <w:rFonts w:eastAsia="Calibri" w:cs="Arial"/>
          <w:b/>
          <w:u w:val="single"/>
          <w:lang w:val="sr-Cyrl-RS"/>
        </w:rPr>
        <w:t>Приликом</w:t>
      </w:r>
      <w:r w:rsidRPr="00961CF9">
        <w:rPr>
          <w:rFonts w:eastAsia="Calibri" w:cs="Arial"/>
          <w:b/>
          <w:u w:val="single"/>
          <w:lang w:val="sr-Cyrl-RS"/>
        </w:rPr>
        <w:t xml:space="preserve"> закључења Уговора</w:t>
      </w:r>
    </w:p>
    <w:p w:rsidR="0042786E" w:rsidRDefault="0042786E" w:rsidP="00DC26E9">
      <w:pPr>
        <w:spacing w:before="0"/>
        <w:contextualSpacing/>
        <w:rPr>
          <w:rFonts w:eastAsia="Calibri" w:cs="Arial"/>
          <w:b/>
          <w:u w:val="single"/>
          <w:lang w:val="sr-Cyrl-RS"/>
        </w:rPr>
      </w:pPr>
    </w:p>
    <w:p w:rsidR="0042786E" w:rsidRPr="0042786E" w:rsidRDefault="0042786E" w:rsidP="0042786E">
      <w:pPr>
        <w:rPr>
          <w:rFonts w:cs="Arial"/>
          <w:b/>
          <w:lang w:val="sr-Cyrl-RS"/>
        </w:rPr>
      </w:pPr>
      <w:r w:rsidRPr="0042786E">
        <w:rPr>
          <w:rFonts w:cs="Arial"/>
          <w:b/>
          <w:lang w:val="sr-Cyrl-RS"/>
        </w:rPr>
        <w:t>Банкарску гаранцију</w:t>
      </w:r>
      <w:r w:rsidRPr="0042786E">
        <w:rPr>
          <w:rFonts w:cs="Arial"/>
          <w:b/>
        </w:rPr>
        <w:t xml:space="preserve"> као гаранцију за добро извршење посла</w:t>
      </w:r>
      <w:r>
        <w:rPr>
          <w:rFonts w:cs="Arial"/>
          <w:b/>
          <w:lang w:val="sr-Cyrl-RS"/>
        </w:rPr>
        <w:t xml:space="preserve"> за партију 1.</w:t>
      </w:r>
    </w:p>
    <w:p w:rsidR="0042786E" w:rsidRPr="0042786E" w:rsidRDefault="0042786E" w:rsidP="0042786E">
      <w:pPr>
        <w:tabs>
          <w:tab w:val="left" w:pos="1786"/>
        </w:tabs>
        <w:spacing w:before="0"/>
        <w:ind w:right="-6"/>
        <w:rPr>
          <w:rFonts w:cs="Arial"/>
          <w:lang w:val="sr-Cyrl-RS"/>
        </w:rPr>
      </w:pPr>
    </w:p>
    <w:p w:rsidR="0042786E" w:rsidRPr="0042786E" w:rsidRDefault="0042786E" w:rsidP="0042786E">
      <w:pPr>
        <w:spacing w:after="60"/>
        <w:contextualSpacing/>
        <w:rPr>
          <w:rFonts w:eastAsia="Calibri" w:cs="Arial"/>
          <w:b/>
          <w:lang w:val="sr-Cyrl-RS"/>
        </w:rPr>
      </w:pPr>
      <w:r w:rsidRPr="0042786E">
        <w:rPr>
          <w:rFonts w:eastAsia="Calibri" w:cs="Arial"/>
        </w:rPr>
        <w:t xml:space="preserve">Изабрани понуђач је дужан да </w:t>
      </w:r>
      <w:r w:rsidRPr="0042786E">
        <w:rPr>
          <w:rFonts w:eastAsia="Calibri" w:cs="Arial"/>
          <w:lang w:val="sr-Cyrl-RS"/>
        </w:rPr>
        <w:t>уз потписан</w:t>
      </w:r>
      <w:r w:rsidRPr="0042786E">
        <w:rPr>
          <w:rFonts w:eastAsia="Calibri" w:cs="Arial"/>
        </w:rPr>
        <w:t xml:space="preserve"> Уговор као средство финансијског обезбеђења за добро извршење посла преда Наручиоцу</w:t>
      </w:r>
      <w:r w:rsidRPr="0042786E">
        <w:rPr>
          <w:rFonts w:eastAsia="Calibri" w:cs="Arial"/>
          <w:lang w:val="sr-Cyrl-RS"/>
        </w:rPr>
        <w:t xml:space="preserve"> б</w:t>
      </w:r>
      <w:r w:rsidRPr="0042786E">
        <w:rPr>
          <w:rFonts w:eastAsia="Calibri" w:cs="Arial"/>
        </w:rPr>
        <w:t>анкарск</w:t>
      </w:r>
      <w:r w:rsidRPr="0042786E">
        <w:rPr>
          <w:rFonts w:eastAsia="Calibri" w:cs="Arial"/>
          <w:lang w:val="sr-Cyrl-RS"/>
        </w:rPr>
        <w:t>у</w:t>
      </w:r>
      <w:r w:rsidRPr="0042786E">
        <w:rPr>
          <w:rFonts w:eastAsia="Calibri" w:cs="Arial"/>
        </w:rPr>
        <w:t xml:space="preserve"> гаранциј</w:t>
      </w:r>
      <w:r w:rsidRPr="0042786E">
        <w:rPr>
          <w:rFonts w:eastAsia="Calibri" w:cs="Arial"/>
          <w:lang w:val="sr-Cyrl-RS"/>
        </w:rPr>
        <w:t>у</w:t>
      </w:r>
      <w:r w:rsidRPr="0042786E">
        <w:rPr>
          <w:rFonts w:eastAsia="Calibri" w:cs="Arial"/>
        </w:rPr>
        <w:t xml:space="preserve"> за добро извршење посла</w:t>
      </w:r>
      <w:r w:rsidRPr="0042786E">
        <w:rPr>
          <w:rFonts w:eastAsia="Calibri" w:cs="Arial"/>
          <w:lang w:val="sr-Cyrl-RS"/>
        </w:rPr>
        <w:t>.</w:t>
      </w:r>
    </w:p>
    <w:p w:rsidR="0042786E" w:rsidRPr="0042786E" w:rsidRDefault="0042786E" w:rsidP="0042786E">
      <w:pPr>
        <w:rPr>
          <w:rFonts w:cs="Arial"/>
        </w:rPr>
      </w:pPr>
      <w:r w:rsidRPr="0042786E">
        <w:rPr>
          <w:rFonts w:cs="Arial"/>
        </w:rPr>
        <w:lastRenderedPageBreak/>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42786E" w:rsidRPr="00D82717" w:rsidRDefault="0042786E" w:rsidP="0042786E">
      <w:pPr>
        <w:rPr>
          <w:rFonts w:cs="Arial"/>
          <w:lang w:val="sr-Cyrl-RS"/>
        </w:rPr>
      </w:pPr>
      <w:r w:rsidRPr="0042786E">
        <w:rPr>
          <w:rFonts w:cs="Arial"/>
        </w:rPr>
        <w:t xml:space="preserve">Банкарска гаранција мора трајати најмање </w:t>
      </w:r>
      <w:r w:rsidRPr="0042786E">
        <w:rPr>
          <w:rFonts w:cs="Arial"/>
          <w:lang w:val="sr-Cyrl-RS"/>
        </w:rPr>
        <w:t>3</w:t>
      </w:r>
      <w:r w:rsidRPr="0042786E">
        <w:rPr>
          <w:rFonts w:cs="Arial"/>
        </w:rPr>
        <w:t>0  календарских дана дуже од У</w:t>
      </w:r>
      <w:r w:rsidR="00D82717">
        <w:rPr>
          <w:rFonts w:cs="Arial"/>
        </w:rPr>
        <w:t xml:space="preserve">говореног рока </w:t>
      </w:r>
      <w:r w:rsidR="00D82717">
        <w:rPr>
          <w:rFonts w:cs="Arial"/>
          <w:lang w:val="sr-Cyrl-RS"/>
        </w:rPr>
        <w:t>испоруке добара.</w:t>
      </w:r>
    </w:p>
    <w:p w:rsidR="0042786E" w:rsidRPr="0042786E" w:rsidRDefault="0042786E" w:rsidP="0042786E">
      <w:pPr>
        <w:rPr>
          <w:rFonts w:cs="Arial"/>
        </w:rPr>
      </w:pPr>
      <w:r w:rsidRPr="0042786E">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2786E" w:rsidRPr="0042786E" w:rsidRDefault="0042786E" w:rsidP="0042786E">
      <w:pPr>
        <w:rPr>
          <w:rFonts w:cs="Arial"/>
        </w:rPr>
      </w:pPr>
      <w:r w:rsidRPr="0042786E">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42786E" w:rsidRPr="0042786E" w:rsidRDefault="0042786E" w:rsidP="0042786E">
      <w:pPr>
        <w:rPr>
          <w:rFonts w:cs="Arial"/>
        </w:rPr>
      </w:pPr>
      <w:r w:rsidRPr="0042786E">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2786E" w:rsidRPr="0042786E" w:rsidRDefault="0042786E" w:rsidP="0042786E">
      <w:pPr>
        <w:rPr>
          <w:rFonts w:cs="Arial"/>
        </w:rPr>
      </w:pPr>
      <w:r w:rsidRPr="0042786E">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42786E" w:rsidRPr="0042786E" w:rsidRDefault="0042786E" w:rsidP="0042786E">
      <w:pPr>
        <w:rPr>
          <w:rFonts w:cs="Arial"/>
          <w:color w:val="FF0000"/>
        </w:rPr>
      </w:pPr>
      <w:r w:rsidRPr="0042786E">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2786E">
        <w:rPr>
          <w:rFonts w:cs="Arial"/>
          <w:color w:val="FF0000"/>
        </w:rPr>
        <w:t xml:space="preserve">. </w:t>
      </w:r>
    </w:p>
    <w:p w:rsidR="0042786E" w:rsidRPr="0042786E" w:rsidRDefault="0042786E" w:rsidP="0042786E">
      <w:pPr>
        <w:spacing w:after="60"/>
        <w:contextualSpacing/>
        <w:rPr>
          <w:rFonts w:eastAsia="Calibri" w:cs="Arial"/>
          <w:lang w:val="sr-Cyrl-RS"/>
        </w:rPr>
      </w:pPr>
      <w:r w:rsidRPr="0042786E">
        <w:rPr>
          <w:rFonts w:eastAsia="Calibri" w:cs="Arial"/>
          <w:lang w:val="sr-Cyrl-RS"/>
        </w:rPr>
        <w:t xml:space="preserve">Уколико услуге по овом уговору буду извршене пре истека средстава финансијског обезбеђења за добро извршење посла, средство финансијског обезбеђења биће враћено након истека рока од 30 дана од </w:t>
      </w:r>
      <w:r w:rsidR="00D82717">
        <w:rPr>
          <w:rFonts w:eastAsia="Calibri" w:cs="Arial"/>
          <w:lang w:val="sr-Cyrl-RS"/>
        </w:rPr>
        <w:t>рока испоруке добара.</w:t>
      </w:r>
    </w:p>
    <w:p w:rsidR="0042786E" w:rsidRPr="00DC26E9" w:rsidRDefault="0042786E" w:rsidP="00DC26E9">
      <w:pPr>
        <w:spacing w:before="0"/>
        <w:contextualSpacing/>
        <w:rPr>
          <w:rFonts w:eastAsia="Calibri" w:cs="Arial"/>
          <w:b/>
          <w:u w:val="single"/>
          <w:lang w:val="sr-Cyrl-RS"/>
        </w:rPr>
      </w:pPr>
    </w:p>
    <w:p w:rsidR="007F302D" w:rsidRPr="00961CF9" w:rsidRDefault="007F302D" w:rsidP="00DB3560">
      <w:pPr>
        <w:tabs>
          <w:tab w:val="left" w:pos="567"/>
          <w:tab w:val="left" w:pos="851"/>
        </w:tabs>
        <w:spacing w:before="0"/>
        <w:outlineLvl w:val="2"/>
        <w:rPr>
          <w:rFonts w:cs="Arial"/>
          <w:b/>
          <w:lang w:val="sr-Cyrl-RS"/>
        </w:rPr>
      </w:pPr>
      <w:bookmarkStart w:id="239" w:name="_Toc441651599"/>
      <w:bookmarkStart w:id="240" w:name="_Toc442559910"/>
      <w:r w:rsidRPr="00961CF9">
        <w:rPr>
          <w:rFonts w:cs="Arial"/>
          <w:b/>
          <w:lang w:val="sr-Cyrl-RS"/>
        </w:rPr>
        <w:t xml:space="preserve">Меница за добро извршење посла </w:t>
      </w:r>
      <w:bookmarkEnd w:id="239"/>
      <w:bookmarkEnd w:id="240"/>
      <w:r w:rsidR="004C04CF" w:rsidRPr="004C04CF">
        <w:rPr>
          <w:rFonts w:cs="Arial"/>
          <w:b/>
          <w:lang w:val="sr-Cyrl-RS"/>
        </w:rPr>
        <w:t>за партије 2,3,4 и 5</w:t>
      </w:r>
      <w:r w:rsidR="0042786E">
        <w:rPr>
          <w:rFonts w:cs="Arial"/>
          <w:b/>
          <w:lang w:val="sr-Cyrl-RS"/>
        </w:rPr>
        <w:t>.</w:t>
      </w:r>
    </w:p>
    <w:p w:rsidR="007F302D" w:rsidRPr="00961CF9" w:rsidRDefault="00AF3A89" w:rsidP="00DB3560">
      <w:pPr>
        <w:spacing w:before="0"/>
        <w:rPr>
          <w:rFonts w:cs="Arial"/>
          <w:lang w:val="sr-Cyrl-RS"/>
        </w:rPr>
      </w:pPr>
      <w:r>
        <w:rPr>
          <w:rFonts w:cs="Arial"/>
          <w:lang w:val="sr-Cyrl-RS"/>
        </w:rPr>
        <w:t>Изабрани понуђач је обавезан да Куп</w:t>
      </w:r>
      <w:r w:rsidR="007F302D" w:rsidRPr="00961CF9">
        <w:rPr>
          <w:rFonts w:cs="Arial"/>
          <w:lang w:val="sr-Cyrl-RS"/>
        </w:rPr>
        <w:t>цу</w:t>
      </w:r>
      <w:r w:rsidR="007F302D" w:rsidRPr="007F302D">
        <w:rPr>
          <w:rFonts w:cs="Arial"/>
          <w:lang w:val="sr-Cyrl-RS"/>
        </w:rPr>
        <w:t xml:space="preserve"> уз потписан уговор</w:t>
      </w:r>
      <w:r w:rsidR="007F302D" w:rsidRPr="00961CF9">
        <w:rPr>
          <w:rFonts w:cs="Arial"/>
          <w:lang w:val="sr-Cyrl-RS"/>
        </w:rPr>
        <w:t xml:space="preserve"> достави:</w:t>
      </w:r>
    </w:p>
    <w:p w:rsidR="007F302D" w:rsidRPr="00961CF9" w:rsidRDefault="007F302D" w:rsidP="00DB3560">
      <w:pPr>
        <w:numPr>
          <w:ilvl w:val="0"/>
          <w:numId w:val="13"/>
        </w:numPr>
        <w:spacing w:before="0"/>
        <w:ind w:left="0"/>
        <w:rPr>
          <w:rFonts w:cs="Arial"/>
          <w:lang w:val="sr-Cyrl-RS"/>
        </w:rPr>
      </w:pPr>
      <w:r w:rsidRPr="00961CF9">
        <w:rPr>
          <w:rFonts w:cs="Arial"/>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F302D" w:rsidRPr="00961CF9" w:rsidRDefault="007F302D" w:rsidP="00DB3560">
      <w:pPr>
        <w:numPr>
          <w:ilvl w:val="0"/>
          <w:numId w:val="13"/>
        </w:numPr>
        <w:spacing w:before="0"/>
        <w:ind w:left="0"/>
        <w:rPr>
          <w:rFonts w:cs="Arial"/>
          <w:lang w:val="sr-Cyrl-RS"/>
        </w:rPr>
      </w:pPr>
      <w:r w:rsidRPr="00961CF9">
        <w:rPr>
          <w:rFonts w:cs="Arial"/>
          <w:lang w:val="sr-Cyrl-RS"/>
        </w:rPr>
        <w:t xml:space="preserve">Менично писмо – овлашћење којим </w:t>
      </w:r>
      <w:r w:rsidR="00AF3A89">
        <w:rPr>
          <w:rFonts w:cs="Arial"/>
          <w:lang w:val="sr-Cyrl-RS"/>
        </w:rPr>
        <w:t>изабрани понуђач овлашћује купца</w:t>
      </w:r>
      <w:r w:rsidRPr="00961CF9">
        <w:rPr>
          <w:rFonts w:cs="Arial"/>
          <w:lang w:val="sr-Cyrl-RS"/>
        </w:rPr>
        <w:t xml:space="preserve">ца да може наплатити меницу  на износ од 10% </w:t>
      </w:r>
      <w:r w:rsidR="002F5659">
        <w:rPr>
          <w:rFonts w:cs="Arial"/>
          <w:lang w:val="sr-Cyrl-RS"/>
        </w:rPr>
        <w:t>од укупно уговорене вредности</w:t>
      </w:r>
      <w:r w:rsidRPr="00961CF9">
        <w:rPr>
          <w:rFonts w:cs="Arial"/>
          <w:lang w:val="sr-Cyrl-RS"/>
        </w:rPr>
        <w:t xml:space="preserve"> (без ПДВ-а) са роком важења минимално 30 дана</w:t>
      </w:r>
      <w:r w:rsidR="00AE3499" w:rsidRPr="00961CF9">
        <w:rPr>
          <w:rFonts w:cs="Arial"/>
          <w:lang w:val="sr-Cyrl-RS"/>
        </w:rPr>
        <w:t xml:space="preserve"> дужим од рока </w:t>
      </w:r>
      <w:r w:rsidR="00AE3499">
        <w:rPr>
          <w:rFonts w:cs="Arial"/>
          <w:lang w:val="sr-Cyrl-RS"/>
        </w:rPr>
        <w:t>испоруке</w:t>
      </w:r>
      <w:r w:rsidRPr="00961CF9">
        <w:rPr>
          <w:rFonts w:cs="Arial"/>
          <w:lang w:val="sr-Cyrl-RS"/>
        </w:rPr>
        <w:t>, с тим да евентуалн</w:t>
      </w:r>
      <w:r w:rsidR="00AE3499" w:rsidRPr="00961CF9">
        <w:rPr>
          <w:rFonts w:cs="Arial"/>
          <w:lang w:val="sr-Cyrl-RS"/>
        </w:rPr>
        <w:t xml:space="preserve">и продужетак рока </w:t>
      </w:r>
      <w:r w:rsidR="00AE3499">
        <w:rPr>
          <w:rFonts w:cs="Arial"/>
          <w:lang w:val="sr-Cyrl-RS"/>
        </w:rPr>
        <w:t>испоруке</w:t>
      </w:r>
      <w:r w:rsidRPr="00961CF9">
        <w:rPr>
          <w:rFonts w:cs="Arial"/>
          <w:lang w:val="sr-Cyrl-RS"/>
        </w:rPr>
        <w:t xml:space="preserve"> има за последицу и продужење рока важења менице и меничног овлашћења, </w:t>
      </w:r>
    </w:p>
    <w:p w:rsidR="007F302D" w:rsidRPr="00961CF9" w:rsidRDefault="007F302D" w:rsidP="00DB3560">
      <w:pPr>
        <w:numPr>
          <w:ilvl w:val="0"/>
          <w:numId w:val="13"/>
        </w:numPr>
        <w:spacing w:before="0"/>
        <w:ind w:left="0"/>
        <w:rPr>
          <w:rFonts w:cs="Arial"/>
          <w:lang w:val="sr-Cyrl-RS"/>
        </w:rPr>
      </w:pPr>
      <w:r w:rsidRPr="00961CF9">
        <w:rPr>
          <w:rFonts w:cs="Arial"/>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302D" w:rsidRPr="007F302D" w:rsidRDefault="007F302D" w:rsidP="00DB3560">
      <w:pPr>
        <w:numPr>
          <w:ilvl w:val="0"/>
          <w:numId w:val="13"/>
        </w:numPr>
        <w:spacing w:before="0"/>
        <w:ind w:left="0"/>
        <w:rPr>
          <w:rFonts w:cs="Arial"/>
        </w:rPr>
      </w:pPr>
      <w:r w:rsidRPr="007F302D">
        <w:rPr>
          <w:rFonts w:cs="Arial"/>
        </w:rPr>
        <w:t>фотокопију ОП обрасца.</w:t>
      </w:r>
    </w:p>
    <w:p w:rsidR="007F302D" w:rsidRPr="007F302D" w:rsidRDefault="007F302D" w:rsidP="00DB3560">
      <w:pPr>
        <w:numPr>
          <w:ilvl w:val="0"/>
          <w:numId w:val="13"/>
        </w:numPr>
        <w:spacing w:before="0"/>
        <w:ind w:left="0"/>
        <w:rPr>
          <w:rFonts w:cs="Arial"/>
        </w:rPr>
      </w:pPr>
      <w:r w:rsidRPr="007F302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302D" w:rsidRDefault="007F302D" w:rsidP="00DB3560">
      <w:pPr>
        <w:spacing w:before="0"/>
        <w:rPr>
          <w:rFonts w:cs="Arial"/>
        </w:rPr>
      </w:pPr>
      <w:r w:rsidRPr="007F302D">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FB06EA" w:rsidRPr="00195D27" w:rsidRDefault="00482A2C" w:rsidP="00195D27">
      <w:pPr>
        <w:pStyle w:val="KDParagraf"/>
        <w:spacing w:before="0"/>
        <w:rPr>
          <w:lang w:val="sr-Cyrl-RS"/>
        </w:rPr>
      </w:pPr>
      <w:r w:rsidRPr="00482A2C">
        <w:t>сла.</w:t>
      </w:r>
    </w:p>
    <w:p w:rsidR="007F302D" w:rsidRPr="00961CF9" w:rsidRDefault="007F302D" w:rsidP="007F302D">
      <w:pPr>
        <w:tabs>
          <w:tab w:val="left" w:pos="567"/>
          <w:tab w:val="left" w:pos="851"/>
        </w:tabs>
        <w:spacing w:before="0"/>
        <w:ind w:left="851"/>
        <w:outlineLvl w:val="2"/>
        <w:rPr>
          <w:rFonts w:eastAsia="TimesNewRomanPSMT" w:cs="Arial"/>
          <w:b/>
          <w:bCs/>
          <w:iCs/>
          <w:lang w:val="sr-Cyrl-RS"/>
        </w:rPr>
      </w:pPr>
      <w:r w:rsidRPr="00961CF9">
        <w:rPr>
          <w:rFonts w:eastAsia="TimesNewRomanPSMT" w:cs="Arial"/>
          <w:b/>
          <w:bCs/>
          <w:iCs/>
          <w:lang w:val="sr-Cyrl-RS"/>
        </w:rPr>
        <w:t>Достављање средстава финансијског обезбеђења</w:t>
      </w:r>
    </w:p>
    <w:p w:rsidR="007F302D" w:rsidRPr="00961CF9" w:rsidRDefault="007F302D" w:rsidP="007F302D">
      <w:pPr>
        <w:tabs>
          <w:tab w:val="left" w:pos="567"/>
          <w:tab w:val="left" w:pos="709"/>
        </w:tabs>
        <w:spacing w:after="120"/>
        <w:rPr>
          <w:rFonts w:eastAsia="TimesNewRomanPSMT" w:cs="Arial"/>
          <w:bCs/>
          <w:lang w:val="sr-Cyrl-RS"/>
        </w:rPr>
      </w:pPr>
      <w:r w:rsidRPr="00961CF9">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00D82717">
        <w:rPr>
          <w:rFonts w:eastAsia="TimesNewRomanPSMT" w:cs="Arial"/>
          <w:bCs/>
          <w:lang w:val="sr-Cyrl-RS"/>
        </w:rPr>
        <w:lastRenderedPageBreak/>
        <w:t>Балканска 13</w:t>
      </w:r>
      <w:r w:rsidRPr="00961CF9">
        <w:rPr>
          <w:rFonts w:eastAsia="TimesNewRomanPSMT" w:cs="Arial"/>
          <w:bCs/>
          <w:lang w:val="sr-Cyrl-RS"/>
        </w:rPr>
        <w:t>, 11000 Београд/</w:t>
      </w:r>
      <w:r w:rsidRPr="00961CF9">
        <w:rPr>
          <w:rFonts w:cs="Arial"/>
          <w:lang w:val="sr-Cyrl-RS"/>
        </w:rPr>
        <w:t>Огранак ТЕНТ, Богољуба Урошевића Црног бр.44., 11500 Обреновац</w:t>
      </w:r>
    </w:p>
    <w:p w:rsidR="007F302D" w:rsidRPr="00961CF9" w:rsidRDefault="007F302D" w:rsidP="007F302D">
      <w:pPr>
        <w:tabs>
          <w:tab w:val="left" w:pos="567"/>
          <w:tab w:val="left" w:pos="709"/>
        </w:tabs>
        <w:spacing w:after="120"/>
        <w:rPr>
          <w:rFonts w:cs="Arial"/>
          <w:b/>
          <w:lang w:val="sr-Cyrl-RS"/>
        </w:rPr>
      </w:pPr>
      <w:r w:rsidRPr="00961CF9">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Београд,Улица </w:t>
      </w:r>
      <w:r w:rsidR="00D82717">
        <w:rPr>
          <w:rFonts w:eastAsia="TimesNewRomanPSMT" w:cs="Arial"/>
          <w:bCs/>
          <w:lang w:val="sr-Cyrl-RS"/>
        </w:rPr>
        <w:t>Балканска 13,</w:t>
      </w:r>
      <w:r w:rsidRPr="00961CF9">
        <w:rPr>
          <w:rFonts w:eastAsia="TimesNewRomanPSMT" w:cs="Arial"/>
          <w:bCs/>
          <w:lang w:val="sr-Cyrl-RS"/>
        </w:rPr>
        <w:t xml:space="preserve"> 11000 Београд/</w:t>
      </w:r>
      <w:r w:rsidRPr="00961CF9">
        <w:rPr>
          <w:rFonts w:cs="Arial"/>
          <w:lang w:val="sr-Cyrl-RS"/>
        </w:rPr>
        <w:t xml:space="preserve"> Огранак ТЕНТ, </w:t>
      </w:r>
      <w:r w:rsidRPr="007F302D">
        <w:rPr>
          <w:rFonts w:cs="Arial"/>
          <w:lang w:val="sr-Cyrl-RS"/>
        </w:rPr>
        <w:t>ТЕНТ Б - Ушће</w:t>
      </w:r>
      <w:r w:rsidRPr="00961CF9">
        <w:rPr>
          <w:rFonts w:cs="Arial"/>
          <w:lang w:val="sr-Cyrl-RS"/>
        </w:rPr>
        <w:t xml:space="preserve">., 11500 Обреновац </w:t>
      </w:r>
      <w:r w:rsidRPr="00961CF9">
        <w:rPr>
          <w:rFonts w:cs="Arial"/>
          <w:b/>
          <w:lang w:val="sr-Cyrl-RS"/>
        </w:rPr>
        <w:t xml:space="preserve">и доставља се лично или на одговарајући начин поштом на адресу: </w:t>
      </w:r>
    </w:p>
    <w:p w:rsidR="007F302D" w:rsidRPr="00961CF9" w:rsidRDefault="007F302D" w:rsidP="007F302D">
      <w:pPr>
        <w:suppressAutoHyphens/>
        <w:spacing w:line="100" w:lineRule="atLeast"/>
        <w:jc w:val="center"/>
        <w:rPr>
          <w:rFonts w:cs="Arial"/>
          <w:lang w:val="sr-Cyrl-RS"/>
        </w:rPr>
      </w:pPr>
      <w:r w:rsidRPr="00961CF9">
        <w:rPr>
          <w:rFonts w:cs="Arial"/>
          <w:lang w:val="sr-Cyrl-RS"/>
        </w:rPr>
        <w:t xml:space="preserve">Огранак ТЕНТ, Богољуба Урошевића Црног бр.44., 11500 Обреновац </w:t>
      </w:r>
    </w:p>
    <w:p w:rsidR="0041626E" w:rsidRDefault="007F302D" w:rsidP="00615E3C">
      <w:pPr>
        <w:suppressAutoHyphens/>
        <w:spacing w:line="100" w:lineRule="atLeast"/>
        <w:jc w:val="center"/>
        <w:rPr>
          <w:rFonts w:cs="Arial"/>
          <w:b/>
          <w:lang w:val="sr-Cyrl-RS"/>
        </w:rPr>
      </w:pPr>
      <w:r w:rsidRPr="00961CF9">
        <w:rPr>
          <w:rFonts w:cs="Arial"/>
          <w:lang w:val="sr-Cyrl-RS"/>
        </w:rPr>
        <w:t>са назнаком:</w:t>
      </w:r>
      <w:r w:rsidRPr="00961CF9">
        <w:rPr>
          <w:rFonts w:cs="Arial"/>
          <w:b/>
          <w:lang w:val="sr-Cyrl-RS"/>
        </w:rPr>
        <w:t xml:space="preserve"> Средство финансијског обезбеђења за </w:t>
      </w:r>
    </w:p>
    <w:p w:rsidR="00E324F4" w:rsidRPr="00E324F4" w:rsidRDefault="007F302D" w:rsidP="00615E3C">
      <w:pPr>
        <w:suppressAutoHyphens/>
        <w:spacing w:line="100" w:lineRule="atLeast"/>
        <w:jc w:val="center"/>
        <w:rPr>
          <w:rFonts w:cs="Arial"/>
          <w:b/>
          <w:lang w:val="sr-Cyrl-RS"/>
        </w:rPr>
      </w:pPr>
      <w:r w:rsidRPr="00961CF9">
        <w:rPr>
          <w:rFonts w:cs="Arial"/>
          <w:b/>
          <w:lang w:val="sr-Cyrl-RS"/>
        </w:rPr>
        <w:t xml:space="preserve">ЈН бр. </w:t>
      </w:r>
      <w:r w:rsidR="0041626E" w:rsidRPr="0041626E">
        <w:rPr>
          <w:rFonts w:cs="Arial"/>
          <w:b/>
          <w:lang w:val="sr-Cyrl-RS"/>
        </w:rPr>
        <w:t>393/2018 (ЈН/3000/0429/2018)</w:t>
      </w:r>
    </w:p>
    <w:p w:rsidR="007F272F" w:rsidRPr="00615E3C" w:rsidRDefault="0085348E" w:rsidP="007F272F">
      <w:pPr>
        <w:pStyle w:val="KDPodnaslov2"/>
        <w:numPr>
          <w:ilvl w:val="1"/>
          <w:numId w:val="24"/>
        </w:numPr>
        <w:spacing w:before="0"/>
        <w:jc w:val="both"/>
        <w:rPr>
          <w:rFonts w:cs="Arial"/>
          <w:lang w:val="sr-Cyrl-RS"/>
        </w:rPr>
      </w:pPr>
      <w:r w:rsidRPr="00961CF9">
        <w:rPr>
          <w:rFonts w:cs="Arial"/>
          <w:lang w:val="sr-Cyrl-RS"/>
        </w:rPr>
        <w:t>Начин означавања поверљивих података у понуди</w:t>
      </w:r>
    </w:p>
    <w:p w:rsidR="0085348E" w:rsidRPr="00961CF9" w:rsidRDefault="0085348E" w:rsidP="0085348E">
      <w:pPr>
        <w:pStyle w:val="KDParagraf"/>
        <w:spacing w:before="0"/>
        <w:rPr>
          <w:rFonts w:cs="Arial"/>
          <w:lang w:val="sr-Cyrl-RS"/>
        </w:rPr>
      </w:pPr>
      <w:r w:rsidRPr="00961CF9">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961CF9" w:rsidRDefault="0085348E" w:rsidP="0085348E">
      <w:pPr>
        <w:pStyle w:val="KDParagraf"/>
        <w:spacing w:before="0"/>
        <w:rPr>
          <w:rFonts w:cs="Arial"/>
          <w:lang w:val="sr-Cyrl-RS"/>
        </w:rPr>
      </w:pPr>
      <w:r w:rsidRPr="00961CF9">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rsidR="0085348E" w:rsidRPr="00961CF9" w:rsidRDefault="0085348E" w:rsidP="0085348E">
      <w:pPr>
        <w:pStyle w:val="KDParagraf"/>
        <w:spacing w:before="0"/>
        <w:rPr>
          <w:rFonts w:cs="Arial"/>
          <w:lang w:val="sr-Cyrl-RS"/>
        </w:rPr>
      </w:pPr>
      <w:r w:rsidRPr="00961CF9">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961CF9" w:rsidRDefault="0085348E" w:rsidP="0085348E">
      <w:pPr>
        <w:pStyle w:val="KDParagraf"/>
        <w:spacing w:before="0"/>
        <w:rPr>
          <w:rFonts w:cs="Arial"/>
          <w:lang w:val="sr-Cyrl-RS"/>
        </w:rPr>
      </w:pPr>
      <w:r w:rsidRPr="00961CF9">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rsidR="0085348E" w:rsidRPr="00961CF9" w:rsidRDefault="0085348E" w:rsidP="0085348E">
      <w:pPr>
        <w:pStyle w:val="KDParagraf"/>
        <w:spacing w:before="0"/>
        <w:rPr>
          <w:rFonts w:cs="Arial"/>
          <w:lang w:val="sr-Cyrl-RS"/>
        </w:rPr>
      </w:pPr>
      <w:r w:rsidRPr="00961CF9">
        <w:rPr>
          <w:rFonts w:cs="Arial"/>
          <w:lang w:val="sr-Cyrl-RS"/>
        </w:rPr>
        <w:t>Наручилац не одговара за поверљивост података који нису означени на горе наведени начин.</w:t>
      </w:r>
    </w:p>
    <w:p w:rsidR="0085348E" w:rsidRPr="00961CF9" w:rsidRDefault="0085348E" w:rsidP="0085348E">
      <w:pPr>
        <w:pStyle w:val="KDParagraf"/>
        <w:spacing w:before="0"/>
        <w:rPr>
          <w:rFonts w:cs="Arial"/>
          <w:lang w:val="sr-Cyrl-RS"/>
        </w:rPr>
      </w:pPr>
      <w:r w:rsidRPr="00961CF9">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7F272F" w:rsidRPr="00C01A42" w:rsidRDefault="0085348E" w:rsidP="00DB3560">
      <w:pPr>
        <w:pStyle w:val="KDParagraf"/>
        <w:spacing w:before="0"/>
        <w:rPr>
          <w:rFonts w:cs="Arial"/>
          <w:lang w:val="sr-Cyrl-RS"/>
        </w:rPr>
      </w:pPr>
      <w:r w:rsidRPr="00961CF9">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r w:rsidR="00C01A42">
        <w:rPr>
          <w:rFonts w:cs="Arial"/>
          <w:lang w:val="sr-Cyrl-RS"/>
        </w:rPr>
        <w:t xml:space="preserve"> </w:t>
      </w:r>
      <w:r w:rsidRPr="00961CF9">
        <w:rPr>
          <w:rFonts w:cs="Arial"/>
          <w:lang w:val="sr-Cyrl-RS"/>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961CF9">
        <w:rPr>
          <w:rFonts w:cs="Arial"/>
          <w:lang w:val="sr-Cyrl-RS"/>
        </w:rPr>
        <w:t xml:space="preserve">критеријума и рангирање понуде. </w:t>
      </w:r>
    </w:p>
    <w:p w:rsidR="0085348E" w:rsidRPr="00961CF9" w:rsidRDefault="0085348E" w:rsidP="00496B12">
      <w:pPr>
        <w:pStyle w:val="KDPodnaslov2"/>
        <w:numPr>
          <w:ilvl w:val="1"/>
          <w:numId w:val="24"/>
        </w:numPr>
        <w:spacing w:before="0"/>
        <w:jc w:val="both"/>
        <w:rPr>
          <w:rFonts w:cs="Arial"/>
          <w:lang w:val="sr-Cyrl-RS"/>
        </w:rPr>
      </w:pPr>
      <w:r w:rsidRPr="00961CF9">
        <w:rPr>
          <w:rFonts w:cs="Arial"/>
          <w:lang w:val="sr-Cyrl-RS"/>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496B12">
      <w:pPr>
        <w:pStyle w:val="KDPodnaslov2"/>
        <w:numPr>
          <w:ilvl w:val="1"/>
          <w:numId w:val="24"/>
        </w:numPr>
        <w:spacing w:before="0"/>
        <w:jc w:val="both"/>
        <w:rPr>
          <w:rFonts w:cs="Arial"/>
        </w:rPr>
      </w:pPr>
      <w:r w:rsidRPr="00F10346">
        <w:rPr>
          <w:rFonts w:cs="Arial"/>
        </w:rPr>
        <w:t>Накнада за коришћење патената</w:t>
      </w:r>
    </w:p>
    <w:p w:rsidR="00771564"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961CF9" w:rsidRDefault="008F774C" w:rsidP="00496B12">
      <w:pPr>
        <w:pStyle w:val="KDPodnaslov2"/>
        <w:numPr>
          <w:ilvl w:val="1"/>
          <w:numId w:val="24"/>
        </w:numPr>
        <w:spacing w:before="0"/>
        <w:jc w:val="both"/>
        <w:rPr>
          <w:rFonts w:cs="Arial"/>
          <w:lang w:val="ru-RU"/>
        </w:rPr>
      </w:pPr>
      <w:r w:rsidRPr="00961CF9">
        <w:rPr>
          <w:rFonts w:cs="Arial"/>
          <w:lang w:val="ru-RU"/>
        </w:rPr>
        <w:t>Начело заштите животне средине и обезбеђивања енергетске ефикасности</w:t>
      </w:r>
    </w:p>
    <w:p w:rsidR="001F51FD"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10346" w:rsidRDefault="008D2B23" w:rsidP="00496B12">
      <w:pPr>
        <w:pStyle w:val="KDPodnaslov2"/>
        <w:numPr>
          <w:ilvl w:val="1"/>
          <w:numId w:val="24"/>
        </w:numPr>
        <w:spacing w:before="0"/>
        <w:jc w:val="both"/>
        <w:rPr>
          <w:rFonts w:cs="Arial"/>
        </w:rPr>
      </w:pPr>
      <w:bookmarkStart w:id="241" w:name="_Toc441651602"/>
      <w:bookmarkStart w:id="242" w:name="_Toc442559913"/>
      <w:r w:rsidRPr="00F10346">
        <w:rPr>
          <w:rFonts w:cs="Arial"/>
        </w:rPr>
        <w:t>Додатне информације и објашњења</w:t>
      </w:r>
      <w:bookmarkEnd w:id="241"/>
      <w:bookmarkEnd w:id="242"/>
    </w:p>
    <w:p w:rsidR="008D2B23" w:rsidRPr="00961CF9"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w:t>
      </w:r>
      <w:r w:rsidRPr="00F10346">
        <w:rPr>
          <w:rFonts w:cs="Arial"/>
          <w:lang w:val="ru-RU"/>
        </w:rPr>
        <w:lastRenderedPageBreak/>
        <w:t xml:space="preserve">Наручиоца, са назнаком: „ОБЈАШЊЕЊА – позив за јавну набавку број </w:t>
      </w:r>
      <w:r w:rsidR="00CB2732" w:rsidRPr="00CB2732">
        <w:rPr>
          <w:rFonts w:cs="Arial"/>
        </w:rPr>
        <w:t>393/2018 (ЈН/3000/0429/2018)</w:t>
      </w:r>
      <w:r w:rsidR="00CB2732">
        <w:rPr>
          <w:rFonts w:cs="Arial"/>
          <w:lang w:val="sr-Cyrl-RS"/>
        </w:rPr>
        <w:t xml:space="preserve"> </w:t>
      </w:r>
      <w:r w:rsidRPr="00F10346">
        <w:rPr>
          <w:rFonts w:cs="Arial"/>
          <w:lang w:val="ru-RU"/>
        </w:rPr>
        <w:t>или електронским путем на е-</w:t>
      </w:r>
      <w:r w:rsidRPr="00F10346">
        <w:rPr>
          <w:rFonts w:cs="Arial"/>
        </w:rPr>
        <w:t>mail</w:t>
      </w:r>
      <w:r w:rsidRPr="00F10346">
        <w:rPr>
          <w:rFonts w:cs="Arial"/>
          <w:lang w:val="ru-RU"/>
        </w:rPr>
        <w:t xml:space="preserve"> адресу:</w:t>
      </w:r>
      <w:hyperlink r:id="rId171" w:history="1">
        <w:r w:rsidR="004936AE" w:rsidRPr="00B756A0">
          <w:rPr>
            <w:rStyle w:val="Hyperlink"/>
            <w:rFonts w:cs="Arial"/>
            <w:lang w:val="sr-Latn-RS"/>
          </w:rPr>
          <w:t>slavisa</w:t>
        </w:r>
        <w:r w:rsidR="004936AE" w:rsidRPr="00B756A0">
          <w:rPr>
            <w:rStyle w:val="Hyperlink"/>
            <w:rFonts w:cs="Arial"/>
          </w:rPr>
          <w:t>.zecevic</w:t>
        </w:r>
        <w:r w:rsidR="004936AE" w:rsidRPr="00B756A0">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4B1FFA">
        <w:rPr>
          <w:rFonts w:cs="Arial"/>
          <w:lang w:val="ru-RU"/>
        </w:rPr>
        <w:t>8</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r w:rsidRPr="00961CF9">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961CF9">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195D27" w:rsidRPr="00F10346" w:rsidRDefault="00195D27" w:rsidP="00C14152">
      <w:pPr>
        <w:spacing w:before="0"/>
        <w:rPr>
          <w:rFonts w:cs="Arial"/>
          <w:lang w:val="ru-RU"/>
        </w:rPr>
      </w:pPr>
    </w:p>
    <w:p w:rsidR="00D31828" w:rsidRDefault="008D2B23" w:rsidP="00D31828">
      <w:pPr>
        <w:pStyle w:val="KDMojTekst"/>
        <w:spacing w:before="0"/>
        <w:rPr>
          <w:rFonts w:cs="Arial"/>
          <w:i w:val="0"/>
          <w:color w:val="auto"/>
          <w:sz w:val="22"/>
          <w:szCs w:val="22"/>
          <w:lang w:val="sr-Cyrl-R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195D27" w:rsidRPr="00195D27" w:rsidRDefault="00195D27" w:rsidP="00D31828">
      <w:pPr>
        <w:pStyle w:val="KDMojTekst"/>
        <w:spacing w:before="0"/>
        <w:rPr>
          <w:rFonts w:cs="Arial"/>
          <w:i w:val="0"/>
          <w:color w:val="auto"/>
          <w:sz w:val="22"/>
          <w:szCs w:val="22"/>
          <w:lang w:val="sr-Cyrl-RS"/>
        </w:rPr>
      </w:pPr>
    </w:p>
    <w:p w:rsidR="00C01A42" w:rsidRDefault="00D31828" w:rsidP="00245DEA">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961CF9">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961CF9">
          <w:rPr>
            <w:rStyle w:val="Hyperlink"/>
            <w:rFonts w:cs="Arial"/>
            <w:lang w:val="ru-RU"/>
          </w:rPr>
          <w:t>.</w:t>
        </w:r>
        <w:r w:rsidR="000B45FD" w:rsidRPr="00F10346">
          <w:rPr>
            <w:rStyle w:val="Hyperlink"/>
            <w:rFonts w:cs="Arial"/>
          </w:rPr>
          <w:t>gov</w:t>
        </w:r>
        <w:r w:rsidR="000B45FD" w:rsidRPr="00961CF9">
          <w:rPr>
            <w:rStyle w:val="Hyperlink"/>
            <w:rFonts w:cs="Arial"/>
            <w:lang w:val="ru-RU"/>
          </w:rPr>
          <w:t>.</w:t>
        </w:r>
        <w:r w:rsidR="000B45FD" w:rsidRPr="00F10346">
          <w:rPr>
            <w:rStyle w:val="Hyperlink"/>
            <w:rFonts w:cs="Arial"/>
          </w:rPr>
          <w:t>rs</w:t>
        </w:r>
      </w:hyperlink>
      <w:r w:rsidRPr="00F10346">
        <w:rPr>
          <w:rFonts w:cs="Arial"/>
          <w:lang w:val="ru-RU"/>
        </w:rPr>
        <w:t>).</w:t>
      </w:r>
    </w:p>
    <w:p w:rsidR="00C42DF0" w:rsidRPr="00245DEA" w:rsidRDefault="00C42DF0" w:rsidP="00245DEA">
      <w:pPr>
        <w:pStyle w:val="KDParagraf"/>
        <w:spacing w:before="0"/>
        <w:rPr>
          <w:rFonts w:cs="Arial"/>
          <w:lang w:val="ru-RU"/>
        </w:rPr>
      </w:pPr>
    </w:p>
    <w:p w:rsidR="008D2B23" w:rsidRPr="00F10346" w:rsidRDefault="008D2B23" w:rsidP="00496B12">
      <w:pPr>
        <w:pStyle w:val="KDPodnaslov2"/>
        <w:numPr>
          <w:ilvl w:val="1"/>
          <w:numId w:val="24"/>
        </w:numPr>
        <w:spacing w:before="0"/>
        <w:jc w:val="both"/>
        <w:rPr>
          <w:rFonts w:cs="Arial"/>
        </w:rPr>
      </w:pPr>
      <w:bookmarkStart w:id="243" w:name="_Toc441651603"/>
      <w:bookmarkStart w:id="244" w:name="_Toc442559914"/>
      <w:r w:rsidRPr="00F10346">
        <w:rPr>
          <w:rFonts w:cs="Arial"/>
        </w:rPr>
        <w:t>Трошкови понуде</w:t>
      </w:r>
      <w:bookmarkEnd w:id="243"/>
      <w:bookmarkEnd w:id="24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961CF9" w:rsidRDefault="008D2B23" w:rsidP="008D2B23">
      <w:pPr>
        <w:pStyle w:val="KDParagraf"/>
        <w:spacing w:before="0"/>
        <w:rPr>
          <w:rFonts w:cs="Arial"/>
          <w:lang w:val="ru-RU"/>
        </w:rPr>
      </w:pPr>
      <w:r w:rsidRPr="00961CF9">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F32513" w:rsidRDefault="008D2B23" w:rsidP="008D2B23">
      <w:pPr>
        <w:pStyle w:val="KDParagraf"/>
        <w:spacing w:before="0"/>
        <w:rPr>
          <w:rFonts w:cs="Arial"/>
          <w:lang w:val="ru-RU"/>
        </w:rPr>
      </w:pPr>
      <w:r w:rsidRPr="00961CF9">
        <w:rPr>
          <w:rFonts w:cs="Arial"/>
          <w:lang w:val="ru-RU"/>
        </w:rPr>
        <w:t xml:space="preserve">Ако је поступак јавне набавке обустављен из разлога који су на страни </w:t>
      </w:r>
      <w:r w:rsidR="002479F9" w:rsidRPr="00961CF9">
        <w:rPr>
          <w:rFonts w:cs="Arial"/>
          <w:lang w:val="ru-RU"/>
        </w:rPr>
        <w:t>Наручиоца, Наручилац је дужан да П</w:t>
      </w:r>
      <w:r w:rsidRPr="00961CF9">
        <w:rPr>
          <w:rFonts w:cs="Arial"/>
          <w:lang w:val="ru-RU"/>
        </w:rPr>
        <w:t>онуђачу надокнади трошкове израде узорка или модела, ако су израђени у склад</w:t>
      </w:r>
      <w:r w:rsidR="002479F9" w:rsidRPr="00961CF9">
        <w:rPr>
          <w:rFonts w:cs="Arial"/>
          <w:lang w:val="ru-RU"/>
        </w:rPr>
        <w:t>у са техничким спецификацијама Н</w:t>
      </w:r>
      <w:r w:rsidRPr="00961CF9">
        <w:rPr>
          <w:rFonts w:cs="Arial"/>
          <w:lang w:val="ru-RU"/>
        </w:rPr>
        <w:t>аручиоца и трошкове прибављања средства</w:t>
      </w:r>
      <w:r w:rsidR="002479F9" w:rsidRPr="00961CF9">
        <w:rPr>
          <w:rFonts w:cs="Arial"/>
          <w:lang w:val="ru-RU"/>
        </w:rPr>
        <w:t xml:space="preserve"> обезбеђења, под условом да је П</w:t>
      </w:r>
      <w:r w:rsidRPr="00961CF9">
        <w:rPr>
          <w:rFonts w:cs="Arial"/>
          <w:lang w:val="ru-RU"/>
        </w:rPr>
        <w:t>онуђач тражио накнаду тих трошкова у својој понуди.</w:t>
      </w:r>
    </w:p>
    <w:p w:rsidR="00C42DF0" w:rsidRPr="00F32513" w:rsidRDefault="00C42DF0" w:rsidP="008D2B23">
      <w:pPr>
        <w:pStyle w:val="KDParagraf"/>
        <w:spacing w:before="0"/>
        <w:rPr>
          <w:rFonts w:cs="Arial"/>
          <w:lang w:val="sr-Cyrl-RS"/>
        </w:rPr>
      </w:pPr>
    </w:p>
    <w:p w:rsidR="00F32513" w:rsidRPr="00C01A42" w:rsidRDefault="00C14152" w:rsidP="00F32513">
      <w:pPr>
        <w:pStyle w:val="KDPodnaslov2"/>
        <w:numPr>
          <w:ilvl w:val="1"/>
          <w:numId w:val="24"/>
        </w:numPr>
        <w:spacing w:before="0"/>
        <w:jc w:val="both"/>
        <w:rPr>
          <w:rFonts w:cs="Arial"/>
          <w:lang w:val="sr-Cyrl-RS"/>
        </w:rPr>
      </w:pPr>
      <w:r w:rsidRPr="00961CF9">
        <w:rPr>
          <w:rFonts w:cs="Arial"/>
          <w:lang w:val="sr-Cyrl-RS"/>
        </w:rPr>
        <w:t>Д</w:t>
      </w:r>
      <w:r w:rsidRPr="00F10346">
        <w:rPr>
          <w:rFonts w:cs="Arial"/>
          <w:lang w:val="sr-Latn-CS"/>
        </w:rPr>
        <w:t>одатн</w:t>
      </w:r>
      <w:r w:rsidRPr="00961CF9">
        <w:rPr>
          <w:rFonts w:cs="Arial"/>
          <w:lang w:val="sr-Cyrl-RS"/>
        </w:rPr>
        <w:t>а</w:t>
      </w:r>
      <w:r w:rsidRPr="00F10346">
        <w:rPr>
          <w:rFonts w:cs="Arial"/>
          <w:lang w:val="sr-Latn-CS"/>
        </w:rPr>
        <w:t xml:space="preserve"> објашњења</w:t>
      </w:r>
      <w:r w:rsidRPr="00961CF9">
        <w:rPr>
          <w:rFonts w:cs="Arial"/>
          <w:lang w:val="sr-Cyrl-RS"/>
        </w:rPr>
        <w:t>, контрола и допуштене исправке</w:t>
      </w:r>
    </w:p>
    <w:p w:rsidR="00C14152" w:rsidRPr="00961CF9" w:rsidRDefault="00C14152" w:rsidP="00C14152">
      <w:pPr>
        <w:pStyle w:val="KDParagraf"/>
        <w:spacing w:before="0"/>
        <w:rPr>
          <w:rFonts w:eastAsia="TimesNewRomanPSMT" w:cs="Arial"/>
          <w:lang w:val="sr-Cyrl-RS"/>
        </w:rPr>
      </w:pPr>
      <w:r w:rsidRPr="00961CF9">
        <w:rPr>
          <w:rFonts w:eastAsia="TimesNewRomanPSMT" w:cs="Arial"/>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961CF9" w:rsidRDefault="002479F9" w:rsidP="00C14152">
      <w:pPr>
        <w:pStyle w:val="KDParagraf"/>
        <w:spacing w:before="0"/>
        <w:rPr>
          <w:rFonts w:eastAsia="TimesNewRomanPSMT" w:cs="Arial"/>
          <w:lang w:val="ru-RU"/>
        </w:rPr>
      </w:pPr>
      <w:r w:rsidRPr="00961CF9">
        <w:rPr>
          <w:rFonts w:eastAsia="TimesNewRomanPSMT" w:cs="Arial"/>
          <w:lang w:val="ru-RU"/>
        </w:rPr>
        <w:t>Наручилац може, уз сагласност П</w:t>
      </w:r>
      <w:r w:rsidR="00C14152" w:rsidRPr="00961CF9">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F32513" w:rsidRDefault="00C14152" w:rsidP="00245DEA">
      <w:pPr>
        <w:pStyle w:val="KDParagraf"/>
        <w:spacing w:before="0"/>
        <w:rPr>
          <w:rFonts w:eastAsia="TimesNewRomanPSMT" w:cs="Arial"/>
          <w:lang w:val="ru-RU"/>
        </w:rPr>
      </w:pPr>
      <w:r w:rsidRPr="00961CF9">
        <w:rPr>
          <w:rFonts w:eastAsia="TimesNewRomanPSMT" w:cs="Arial"/>
          <w:lang w:val="ru-RU"/>
        </w:rPr>
        <w:t>У случају разлике између јединичне цене и укупне цене, мерод</w:t>
      </w:r>
      <w:r w:rsidR="002479F9" w:rsidRPr="00961CF9">
        <w:rPr>
          <w:rFonts w:eastAsia="TimesNewRomanPSMT" w:cs="Arial"/>
          <w:lang w:val="ru-RU"/>
        </w:rPr>
        <w:t>авна је јединична цена. Ако се П</w:t>
      </w:r>
      <w:r w:rsidRPr="00961CF9">
        <w:rPr>
          <w:rFonts w:eastAsia="TimesNewRomanPSMT" w:cs="Arial"/>
          <w:lang w:val="ru-RU"/>
        </w:rPr>
        <w:t>онуђач не сагласи са исправком рачунских грешака, Наручилац ће његову понуду одбити као неприхватљиву.</w:t>
      </w:r>
    </w:p>
    <w:p w:rsidR="00C42DF0" w:rsidRPr="00F32513" w:rsidRDefault="00C42DF0" w:rsidP="00245DEA">
      <w:pPr>
        <w:pStyle w:val="KDParagraf"/>
        <w:spacing w:before="0"/>
        <w:rPr>
          <w:rFonts w:eastAsia="TimesNewRomanPSMT" w:cs="Arial"/>
          <w:lang w:val="sr-Cyrl-RS"/>
        </w:rPr>
      </w:pPr>
    </w:p>
    <w:p w:rsidR="00B20A6C" w:rsidRPr="00F10346" w:rsidRDefault="00B20A6C" w:rsidP="00496B12">
      <w:pPr>
        <w:pStyle w:val="KDPodnaslov2"/>
        <w:numPr>
          <w:ilvl w:val="1"/>
          <w:numId w:val="24"/>
        </w:numPr>
        <w:spacing w:before="0"/>
        <w:jc w:val="both"/>
        <w:rPr>
          <w:rFonts w:cs="Arial"/>
        </w:rPr>
      </w:pPr>
      <w:bookmarkStart w:id="245" w:name="_Toc442559917"/>
      <w:bookmarkStart w:id="246" w:name="_Toc441651606"/>
      <w:r w:rsidRPr="00F10346">
        <w:rPr>
          <w:rFonts w:cs="Arial"/>
        </w:rPr>
        <w:lastRenderedPageBreak/>
        <w:t>Разлози за одбијање понуде</w:t>
      </w:r>
      <w:bookmarkEnd w:id="245"/>
      <w:bookmarkEnd w:id="246"/>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961CF9"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961CF9">
        <w:rPr>
          <w:rFonts w:ascii="Arial" w:eastAsia="TimesNewRomanPSMT" w:hAnsi="Arial" w:cs="Arial"/>
          <w:bCs/>
          <w:iCs/>
          <w:lang w:val="ru-RU"/>
        </w:rPr>
        <w:t>је неблаговремена, неприхватљива или неодговарајућа;</w:t>
      </w:r>
    </w:p>
    <w:p w:rsidR="00B20A6C" w:rsidRPr="00961CF9"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961CF9">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961CF9">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0A2618" w:rsidP="00556E74">
      <w:pPr>
        <w:pStyle w:val="KDNabrajanje"/>
        <w:numPr>
          <w:ilvl w:val="0"/>
          <w:numId w:val="21"/>
        </w:numPr>
        <w:spacing w:before="0"/>
        <w:ind w:left="284" w:hanging="142"/>
        <w:rPr>
          <w:rFonts w:cs="Arial"/>
        </w:rPr>
      </w:pPr>
      <w:r>
        <w:rPr>
          <w:rFonts w:cs="Arial"/>
          <w:lang w:val="sr-Cyrl-RS"/>
        </w:rPr>
        <w:t xml:space="preserve"> </w:t>
      </w:r>
      <w:r w:rsidR="00B20A6C" w:rsidRPr="00F10346">
        <w:rPr>
          <w:rFonts w:cs="Arial"/>
        </w:rPr>
        <w:t xml:space="preserve">Понуђач не докаже да </w:t>
      </w:r>
      <w:r w:rsidR="00B20A6C" w:rsidRPr="00F10346">
        <w:rPr>
          <w:rFonts w:eastAsia="TimesNewRomanPSMT" w:cs="Arial"/>
          <w:bCs/>
          <w:iCs/>
        </w:rPr>
        <w:t>испуњава обавезне</w:t>
      </w:r>
      <w:r w:rsidR="00C42DF0">
        <w:rPr>
          <w:rFonts w:eastAsia="TimesNewRomanPSMT" w:cs="Arial"/>
          <w:bCs/>
          <w:iCs/>
          <w:lang w:val="sr-Cyrl-RS"/>
        </w:rPr>
        <w:t xml:space="preserve"> и додатне</w:t>
      </w:r>
      <w:r w:rsidR="00B20A6C" w:rsidRPr="00F10346">
        <w:rPr>
          <w:rFonts w:eastAsia="TimesNewRomanPSMT" w:cs="Arial"/>
          <w:bCs/>
          <w:iCs/>
        </w:rPr>
        <w:t xml:space="preserve"> услове за учешће;</w:t>
      </w:r>
    </w:p>
    <w:p w:rsidR="00B20A6C" w:rsidRPr="00D82717" w:rsidRDefault="00556E74" w:rsidP="00556E74">
      <w:pPr>
        <w:pStyle w:val="KDNabrajanje"/>
        <w:numPr>
          <w:ilvl w:val="0"/>
          <w:numId w:val="21"/>
        </w:numPr>
        <w:spacing w:before="0"/>
        <w:ind w:left="284" w:hanging="142"/>
        <w:rPr>
          <w:rFonts w:eastAsia="TimesNewRomanPSMT" w:cs="Arial"/>
        </w:rPr>
      </w:pPr>
      <w:r>
        <w:rPr>
          <w:rFonts w:eastAsia="TimesNewRomanPSMT" w:cs="Arial"/>
          <w:lang w:val="sr-Cyrl-RS"/>
        </w:rPr>
        <w:t xml:space="preserve"> </w:t>
      </w:r>
      <w:r w:rsidR="001C535C">
        <w:rPr>
          <w:rFonts w:eastAsia="TimesNewRomanPSMT" w:cs="Arial"/>
          <w:lang w:val="sr-Cyrl-RS"/>
        </w:rPr>
        <w:t xml:space="preserve">Ако </w:t>
      </w:r>
      <w:r w:rsidR="00B20A6C" w:rsidRPr="00F10346">
        <w:rPr>
          <w:rFonts w:eastAsia="TimesNewRomanPSMT" w:cs="Arial"/>
        </w:rPr>
        <w:t>је понуђени рок важења понуде краћи од прописаног;</w:t>
      </w:r>
    </w:p>
    <w:p w:rsidR="00D82717" w:rsidRPr="00E7460C" w:rsidRDefault="00D82717" w:rsidP="00556E74">
      <w:pPr>
        <w:pStyle w:val="KDNabrajanje"/>
        <w:numPr>
          <w:ilvl w:val="0"/>
          <w:numId w:val="21"/>
        </w:numPr>
        <w:spacing w:before="0"/>
        <w:ind w:left="284" w:hanging="142"/>
        <w:rPr>
          <w:rFonts w:eastAsia="TimesNewRomanPSMT" w:cs="Arial"/>
        </w:rPr>
      </w:pPr>
      <w:r>
        <w:rPr>
          <w:rFonts w:eastAsia="TimesNewRomanPSMT" w:cs="Arial"/>
          <w:lang w:val="sr-Cyrl-RS"/>
        </w:rPr>
        <w:t>Понуђач не достави Банкарску гаранцију за озбиљност понуде – партија 1;</w:t>
      </w:r>
    </w:p>
    <w:p w:rsidR="00E7460C" w:rsidRPr="00155806" w:rsidRDefault="000A2618" w:rsidP="00556E74">
      <w:pPr>
        <w:pStyle w:val="KDNabrajanje"/>
        <w:numPr>
          <w:ilvl w:val="0"/>
          <w:numId w:val="21"/>
        </w:numPr>
        <w:spacing w:before="0"/>
        <w:ind w:left="284" w:hanging="142"/>
        <w:rPr>
          <w:rFonts w:eastAsia="TimesNewRomanPSMT" w:cs="Arial"/>
        </w:rPr>
      </w:pPr>
      <w:r>
        <w:rPr>
          <w:rFonts w:eastAsia="TimesNewRomanPSMT" w:cs="Arial"/>
          <w:lang w:val="sr-Cyrl-RS"/>
        </w:rPr>
        <w:t xml:space="preserve"> </w:t>
      </w:r>
      <w:r w:rsidR="00E7460C">
        <w:rPr>
          <w:rFonts w:eastAsia="TimesNewRomanPSMT" w:cs="Arial"/>
          <w:lang w:val="sr-Cyrl-RS"/>
        </w:rPr>
        <w:t>Понуђач не достави Меницу з</w:t>
      </w:r>
      <w:r w:rsidR="00FD3AB1">
        <w:rPr>
          <w:rFonts w:eastAsia="TimesNewRomanPSMT" w:cs="Arial"/>
          <w:lang w:val="sr-Cyrl-RS"/>
        </w:rPr>
        <w:t>а о</w:t>
      </w:r>
      <w:r w:rsidR="00D82717">
        <w:rPr>
          <w:rFonts w:eastAsia="TimesNewRomanPSMT" w:cs="Arial"/>
          <w:lang w:val="sr-Cyrl-RS"/>
        </w:rPr>
        <w:t>збиљност понуде – партије 2,3,4 и 5;</w:t>
      </w:r>
    </w:p>
    <w:p w:rsidR="00B20A6C" w:rsidRPr="001C535C" w:rsidRDefault="00B20A6C" w:rsidP="00615E3C">
      <w:pPr>
        <w:pStyle w:val="KDNabrajanje"/>
        <w:numPr>
          <w:ilvl w:val="0"/>
          <w:numId w:val="21"/>
        </w:numPr>
        <w:spacing w:before="0"/>
        <w:ind w:left="426" w:hanging="284"/>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1C535C" w:rsidRPr="00F82C2C" w:rsidRDefault="001C535C" w:rsidP="00D92B13">
      <w:pPr>
        <w:pStyle w:val="KDNabrajanje"/>
        <w:spacing w:before="0"/>
        <w:ind w:left="426"/>
        <w:rPr>
          <w:rFonts w:cs="Arial"/>
        </w:rPr>
      </w:pPr>
      <w:r>
        <w:rPr>
          <w:rFonts w:cs="Arial"/>
          <w:lang w:val="sr-Cyrl-RS"/>
        </w:rPr>
        <w:t xml:space="preserve">Понуђач не достави </w:t>
      </w:r>
      <w:r w:rsidR="000C0659">
        <w:rPr>
          <w:rFonts w:cs="Arial"/>
          <w:lang w:val="sr-Cyrl-RS"/>
        </w:rPr>
        <w:t>технички лист</w:t>
      </w:r>
      <w:r w:rsidRPr="001C535C">
        <w:rPr>
          <w:rFonts w:cs="Arial"/>
        </w:rPr>
        <w:t xml:space="preserve"> о </w:t>
      </w:r>
      <w:r w:rsidR="001E476D">
        <w:rPr>
          <w:rFonts w:cs="Arial"/>
          <w:lang w:val="sr-Cyrl-RS"/>
        </w:rPr>
        <w:t xml:space="preserve">производу </w:t>
      </w:r>
      <w:r w:rsidR="000C0659">
        <w:rPr>
          <w:rFonts w:cs="Arial"/>
          <w:lang w:val="sr-Cyrl-RS"/>
        </w:rPr>
        <w:t>(за све понуђене партије).</w:t>
      </w:r>
    </w:p>
    <w:p w:rsidR="00F82C2C" w:rsidRPr="00F82C2C" w:rsidRDefault="00F82C2C" w:rsidP="00D92B13">
      <w:pPr>
        <w:pStyle w:val="KDNabrajanje"/>
        <w:tabs>
          <w:tab w:val="clear" w:pos="567"/>
          <w:tab w:val="clear" w:pos="630"/>
          <w:tab w:val="num" w:pos="426"/>
        </w:tabs>
        <w:spacing w:before="0"/>
        <w:ind w:left="426"/>
        <w:rPr>
          <w:rFonts w:cs="Arial"/>
        </w:rPr>
      </w:pPr>
      <w:r>
        <w:rPr>
          <w:rFonts w:cs="Arial"/>
          <w:lang w:val="sr-Cyrl-RS"/>
        </w:rPr>
        <w:t xml:space="preserve">Понуђач не достави </w:t>
      </w:r>
      <w:r w:rsidRPr="00F82C2C">
        <w:rPr>
          <w:rFonts w:cs="Arial"/>
        </w:rPr>
        <w:t xml:space="preserve">Лабораторијски извештај акредитоване лабораторије (не старији од годину дана )  преведен на српски језик – </w:t>
      </w:r>
      <w:r w:rsidRPr="00134EA3">
        <w:rPr>
          <w:rFonts w:cs="Arial"/>
          <w:b/>
        </w:rPr>
        <w:t>Партија 1</w:t>
      </w:r>
    </w:p>
    <w:p w:rsidR="000A2618" w:rsidRPr="00897082" w:rsidRDefault="000A2618" w:rsidP="00D92B13">
      <w:pPr>
        <w:pStyle w:val="KDNabrajanje"/>
        <w:tabs>
          <w:tab w:val="clear" w:pos="567"/>
          <w:tab w:val="clear" w:pos="630"/>
          <w:tab w:val="num" w:pos="426"/>
        </w:tabs>
        <w:spacing w:before="0"/>
        <w:ind w:left="426"/>
        <w:rPr>
          <w:rFonts w:cs="Arial"/>
        </w:rPr>
      </w:pPr>
      <w:r>
        <w:rPr>
          <w:rFonts w:cs="Arial"/>
          <w:lang w:val="sr-Cyrl-RS"/>
        </w:rPr>
        <w:t xml:space="preserve">Понуђач не достави </w:t>
      </w:r>
      <w:r w:rsidRPr="00E90733">
        <w:rPr>
          <w:rFonts w:cs="Arial"/>
        </w:rPr>
        <w:t>Одобрење-допис произвођача опреме</w:t>
      </w:r>
      <w:r>
        <w:rPr>
          <w:rFonts w:cs="Arial"/>
          <w:lang w:val="sr-Cyrl-RS"/>
        </w:rPr>
        <w:t xml:space="preserve"> – </w:t>
      </w:r>
      <w:r w:rsidRPr="00E90733">
        <w:rPr>
          <w:rFonts w:cs="Arial"/>
          <w:b/>
          <w:lang w:val="sr-Cyrl-RS"/>
        </w:rPr>
        <w:t>Партија 3</w:t>
      </w:r>
      <w:r>
        <w:rPr>
          <w:rFonts w:cs="Arial"/>
          <w:b/>
          <w:lang w:val="sr-Cyrl-RS"/>
        </w:rPr>
        <w:t xml:space="preserve"> и 5</w:t>
      </w:r>
      <w:r w:rsidR="001E476D">
        <w:rPr>
          <w:rFonts w:cs="Arial"/>
          <w:b/>
          <w:lang w:val="sr-Cyrl-RS"/>
        </w:rPr>
        <w:t xml:space="preserve"> (ако се нуди одговарајуће уље)</w:t>
      </w:r>
    </w:p>
    <w:p w:rsidR="000C0659" w:rsidRPr="001E476D" w:rsidRDefault="000A2618" w:rsidP="00D92B13">
      <w:pPr>
        <w:pStyle w:val="KDNabrajanje"/>
        <w:tabs>
          <w:tab w:val="clear" w:pos="567"/>
          <w:tab w:val="num" w:pos="426"/>
        </w:tabs>
        <w:spacing w:before="0"/>
        <w:ind w:left="426"/>
        <w:rPr>
          <w:rFonts w:cs="Arial"/>
        </w:rPr>
      </w:pPr>
      <w:r>
        <w:rPr>
          <w:rFonts w:cs="Arial"/>
          <w:lang w:val="sr-Cyrl-RS"/>
        </w:rPr>
        <w:t>Понуђач не достави И</w:t>
      </w:r>
      <w:r>
        <w:rPr>
          <w:rFonts w:cs="Arial"/>
        </w:rPr>
        <w:t>звештај</w:t>
      </w:r>
      <w:r w:rsidRPr="00897082">
        <w:rPr>
          <w:rFonts w:cs="Arial"/>
        </w:rPr>
        <w:t xml:space="preserve"> експлоатационог испитивања са ла</w:t>
      </w:r>
      <w:r>
        <w:rPr>
          <w:rFonts w:cs="Arial"/>
        </w:rPr>
        <w:t>бораторијским анализама урађен</w:t>
      </w:r>
      <w:r>
        <w:rPr>
          <w:rFonts w:cs="Arial"/>
          <w:lang w:val="sr-Cyrl-RS"/>
        </w:rPr>
        <w:t>им</w:t>
      </w:r>
      <w:r w:rsidRPr="00897082">
        <w:rPr>
          <w:rFonts w:cs="Arial"/>
        </w:rPr>
        <w:t xml:space="preserve"> у независној акредитованој лабораторији</w:t>
      </w:r>
      <w:r>
        <w:rPr>
          <w:rFonts w:cs="Arial"/>
          <w:lang w:val="sr-Cyrl-RS"/>
        </w:rPr>
        <w:t xml:space="preserve"> – </w:t>
      </w:r>
      <w:r w:rsidRPr="00897082">
        <w:rPr>
          <w:rFonts w:cs="Arial"/>
          <w:b/>
          <w:lang w:val="sr-Cyrl-RS"/>
        </w:rPr>
        <w:t>Партија 5</w:t>
      </w:r>
      <w:r w:rsidR="001E476D">
        <w:rPr>
          <w:rFonts w:cs="Arial"/>
          <w:b/>
          <w:lang w:val="sr-Cyrl-RS"/>
        </w:rPr>
        <w:t xml:space="preserve"> (ако се нуди одговарајуће уље)</w:t>
      </w:r>
    </w:p>
    <w:p w:rsidR="001E476D" w:rsidRPr="001E476D" w:rsidRDefault="006056B0" w:rsidP="001E476D">
      <w:pPr>
        <w:pStyle w:val="KDNabrajanje"/>
        <w:rPr>
          <w:rFonts w:cs="Arial"/>
        </w:rPr>
      </w:pPr>
      <w:r>
        <w:rPr>
          <w:rFonts w:cs="Arial"/>
          <w:lang w:val="sr-Cyrl-RS"/>
        </w:rPr>
        <w:t xml:space="preserve">Понуђач не достави </w:t>
      </w:r>
      <w:r w:rsidR="001E476D" w:rsidRPr="001E476D">
        <w:rPr>
          <w:rFonts w:cs="Arial"/>
        </w:rPr>
        <w:t>Сертификат о анализи уља за партију 5.</w:t>
      </w:r>
    </w:p>
    <w:p w:rsidR="001C535C" w:rsidRPr="001C535C" w:rsidRDefault="001C535C" w:rsidP="001C535C">
      <w:pPr>
        <w:pStyle w:val="KDNabrajanje"/>
        <w:spacing w:before="0"/>
        <w:ind w:left="426"/>
        <w:rPr>
          <w:rFonts w:cs="Arial"/>
        </w:rPr>
      </w:pPr>
      <w:r>
        <w:rPr>
          <w:rFonts w:cs="Arial"/>
          <w:lang w:val="sr-Cyrl-RS"/>
        </w:rPr>
        <w:t xml:space="preserve">Не буде достављен </w:t>
      </w:r>
      <w:r w:rsidRPr="001C535C">
        <w:rPr>
          <w:rFonts w:cs="Arial"/>
        </w:rPr>
        <w:t>Споразум о заједничком наступању у случају подношења заједничке понуде</w:t>
      </w:r>
    </w:p>
    <w:p w:rsidR="001C535C" w:rsidRPr="001C535C" w:rsidRDefault="001C535C" w:rsidP="001C535C">
      <w:pPr>
        <w:pStyle w:val="KDNabrajanje"/>
        <w:spacing w:before="0"/>
        <w:ind w:left="426"/>
        <w:rPr>
          <w:rFonts w:cs="Arial"/>
        </w:rPr>
      </w:pPr>
      <w:r>
        <w:rPr>
          <w:rFonts w:cs="Arial"/>
          <w:lang w:val="sr-Cyrl-RS"/>
        </w:rPr>
        <w:t xml:space="preserve">Није </w:t>
      </w:r>
      <w:r w:rsidRPr="001C535C">
        <w:rPr>
          <w:rFonts w:cs="Arial"/>
        </w:rPr>
        <w:t>потписан и печатом оверен образац „Модел уговора“ (пожељно је да буде попуњен)</w:t>
      </w:r>
    </w:p>
    <w:p w:rsidR="001C535C" w:rsidRPr="001C535C" w:rsidRDefault="00084C85" w:rsidP="001C535C">
      <w:pPr>
        <w:pStyle w:val="KDNabrajanje"/>
        <w:spacing w:before="0"/>
        <w:ind w:left="426"/>
        <w:rPr>
          <w:rFonts w:cs="Arial"/>
        </w:rPr>
      </w:pPr>
      <w:r>
        <w:rPr>
          <w:rFonts w:cs="Arial"/>
          <w:lang w:val="sr-Cyrl-RS"/>
        </w:rPr>
        <w:t>Н</w:t>
      </w:r>
      <w:r w:rsidR="001C535C">
        <w:rPr>
          <w:rFonts w:cs="Arial"/>
          <w:lang w:val="sr-Cyrl-RS"/>
        </w:rPr>
        <w:t xml:space="preserve">ису достављени </w:t>
      </w:r>
      <w:r w:rsidR="001C535C" w:rsidRPr="001C535C">
        <w:rPr>
          <w:rFonts w:cs="Arial"/>
        </w:rPr>
        <w:t xml:space="preserve">докази о испуњености услова из чл. 75. и 76. Закона у складу са чланом 77. Закона и Одељком 4. конкурсне документације </w:t>
      </w:r>
    </w:p>
    <w:p w:rsidR="00C01A42" w:rsidRPr="00584346" w:rsidRDefault="001C535C" w:rsidP="00584346">
      <w:pPr>
        <w:pStyle w:val="KDNabrajanje"/>
        <w:spacing w:before="0"/>
        <w:ind w:left="426"/>
        <w:rPr>
          <w:rFonts w:cs="Arial"/>
        </w:rPr>
      </w:pPr>
      <w:r>
        <w:rPr>
          <w:rFonts w:cs="Arial"/>
          <w:lang w:val="sr-Cyrl-RS"/>
        </w:rPr>
        <w:t xml:space="preserve">Није достављено </w:t>
      </w:r>
      <w:r w:rsidRPr="001C535C">
        <w:rPr>
          <w:rFonts w:cs="Arial"/>
        </w:rPr>
        <w:t>Овлашћење за потписника (ако не потписује заступник)</w:t>
      </w:r>
    </w:p>
    <w:p w:rsidR="00F32513" w:rsidRPr="00F32513" w:rsidRDefault="00B20A6C" w:rsidP="00DB3560">
      <w:pPr>
        <w:spacing w:before="0"/>
        <w:rPr>
          <w:rFonts w:cs="Arial"/>
          <w:lang w:val="sr-Cyrl-RS"/>
        </w:rPr>
      </w:pPr>
      <w:r w:rsidRPr="00961CF9">
        <w:rPr>
          <w:rFonts w:cs="Arial"/>
          <w:lang w:val="ru-RU"/>
        </w:rPr>
        <w:t xml:space="preserve">Наручилац ће донети одлуку о обустави поступка јавне набавке у складу са чланом 109. </w:t>
      </w:r>
      <w:r w:rsidRPr="00F10346">
        <w:rPr>
          <w:rFonts w:cs="Arial"/>
        </w:rPr>
        <w:t>Закона.</w:t>
      </w:r>
    </w:p>
    <w:p w:rsidR="00861413" w:rsidRPr="00DB3560" w:rsidRDefault="00C14152" w:rsidP="00861413">
      <w:pPr>
        <w:pStyle w:val="KDPodnaslov2"/>
        <w:numPr>
          <w:ilvl w:val="1"/>
          <w:numId w:val="24"/>
        </w:numPr>
        <w:spacing w:before="0"/>
        <w:jc w:val="both"/>
        <w:rPr>
          <w:rFonts w:cs="Arial"/>
          <w:lang w:val="sr-Cyrl-RS"/>
        </w:rPr>
      </w:pPr>
      <w:r w:rsidRPr="00961CF9">
        <w:rPr>
          <w:rFonts w:cs="Arial"/>
          <w:lang w:val="sr-Cyrl-RS"/>
        </w:rPr>
        <w:t>Рок за доношење Одлуке о додели уговора/обустави</w:t>
      </w:r>
      <w:r w:rsidR="0009377A" w:rsidRPr="00961CF9">
        <w:rPr>
          <w:rFonts w:cs="Arial"/>
          <w:lang w:val="sr-Cyrl-RS"/>
        </w:rPr>
        <w:t xml:space="preserve"> поступка</w:t>
      </w:r>
    </w:p>
    <w:p w:rsidR="00C14152" w:rsidRPr="00961CF9" w:rsidRDefault="00C14152" w:rsidP="00C14152">
      <w:pPr>
        <w:pStyle w:val="KDParagraf"/>
        <w:spacing w:before="0"/>
        <w:rPr>
          <w:rFonts w:eastAsia="TimesNewRomanPSMT" w:cs="Arial"/>
          <w:lang w:val="sr-Cyrl-RS"/>
        </w:rPr>
      </w:pPr>
      <w:r w:rsidRPr="00961CF9">
        <w:rPr>
          <w:rFonts w:eastAsia="TimesNewRomanPSMT" w:cs="Arial"/>
          <w:lang w:val="sr-Cyrl-RS"/>
        </w:rPr>
        <w:t xml:space="preserve">Наручилац ће одлуку о додели </w:t>
      </w:r>
      <w:r w:rsidRPr="00961CF9">
        <w:rPr>
          <w:rFonts w:eastAsia="TimesNewRomanPSMT"/>
          <w:lang w:val="sr-Cyrl-RS"/>
        </w:rPr>
        <w:t>уговора/обустави поступка</w:t>
      </w:r>
      <w:r w:rsidRPr="00961CF9">
        <w:rPr>
          <w:rFonts w:eastAsia="TimesNewRomanPSMT" w:cs="Arial"/>
          <w:lang w:val="sr-Cyrl-RS"/>
        </w:rPr>
        <w:t xml:space="preserve"> донети у року од максимално </w:t>
      </w:r>
      <w:r w:rsidR="0008263C" w:rsidRPr="00961CF9">
        <w:rPr>
          <w:rFonts w:eastAsia="TimesNewRomanPSMT" w:cs="Arial"/>
          <w:lang w:val="sr-Cyrl-RS"/>
        </w:rPr>
        <w:t>25</w:t>
      </w:r>
      <w:r w:rsidRPr="00961CF9">
        <w:rPr>
          <w:rFonts w:eastAsia="TimesNewRomanPSMT" w:cs="Arial"/>
          <w:lang w:val="sr-Cyrl-RS"/>
        </w:rPr>
        <w:t xml:space="preserve"> (</w:t>
      </w:r>
      <w:r w:rsidR="0008263C" w:rsidRPr="00961CF9">
        <w:rPr>
          <w:rFonts w:eastAsia="TimesNewRomanPSMT" w:cs="Arial"/>
          <w:lang w:val="sr-Cyrl-RS"/>
        </w:rPr>
        <w:t>два</w:t>
      </w:r>
      <w:r w:rsidRPr="00961CF9">
        <w:rPr>
          <w:rFonts w:eastAsia="TimesNewRomanPSMT" w:cs="Arial"/>
          <w:lang w:val="sr-Cyrl-RS"/>
        </w:rPr>
        <w:t>десет</w:t>
      </w:r>
      <w:r w:rsidR="0008263C" w:rsidRPr="00961CF9">
        <w:rPr>
          <w:rFonts w:eastAsia="TimesNewRomanPSMT" w:cs="Arial"/>
          <w:lang w:val="sr-Cyrl-RS"/>
        </w:rPr>
        <w:t>пет</w:t>
      </w:r>
      <w:r w:rsidRPr="00961CF9">
        <w:rPr>
          <w:rFonts w:eastAsia="TimesNewRomanPSMT" w:cs="Arial"/>
          <w:lang w:val="sr-Cyrl-RS"/>
        </w:rPr>
        <w:t>) дана од дана јавног отварања понуда.</w:t>
      </w:r>
    </w:p>
    <w:p w:rsidR="003D5F71" w:rsidRPr="00961CF9" w:rsidRDefault="00C14152" w:rsidP="00C14152">
      <w:pPr>
        <w:pStyle w:val="KDParagraf"/>
        <w:spacing w:before="0"/>
        <w:rPr>
          <w:rFonts w:eastAsia="TimesNewRomanPSMT" w:cs="Arial"/>
          <w:lang w:val="sr-Cyrl-RS"/>
        </w:rPr>
      </w:pPr>
      <w:r w:rsidRPr="00961CF9">
        <w:rPr>
          <w:rFonts w:eastAsia="TimesNewRomanPSMT" w:cs="Arial"/>
          <w:lang w:val="sr-Cyrl-RS"/>
        </w:rPr>
        <w:t>Одлуку о додели уговора/обустави поступка</w:t>
      </w:r>
      <w:r w:rsidR="003D5F71" w:rsidRPr="00961CF9">
        <w:rPr>
          <w:rFonts w:eastAsia="TimesNewRomanPSMT" w:cs="Arial"/>
          <w:lang w:val="sr-Cyrl-RS"/>
        </w:rPr>
        <w:t>.</w:t>
      </w:r>
    </w:p>
    <w:p w:rsidR="00F32513" w:rsidRPr="007E3383" w:rsidRDefault="00C14152" w:rsidP="008D2B23">
      <w:pPr>
        <w:pStyle w:val="KDParagraf"/>
        <w:spacing w:before="0"/>
        <w:rPr>
          <w:rFonts w:eastAsia="TimesNewRomanPSMT" w:cs="Arial"/>
          <w:u w:val="single"/>
          <w:lang w:val="sr-Cyrl-RS"/>
        </w:rPr>
      </w:pPr>
      <w:r w:rsidRPr="00961CF9">
        <w:rPr>
          <w:rFonts w:eastAsia="TimesNewRomanPSMT" w:cs="Arial"/>
          <w:lang w:val="sr-Cyrl-RS"/>
        </w:rPr>
        <w:t>Наручилац ће објавити на Порталу јавних набавки и на својој интернет страници у року од 3 (три) дана од дана доношења.</w:t>
      </w:r>
    </w:p>
    <w:p w:rsidR="00861413" w:rsidRPr="00DB3560" w:rsidRDefault="008D2B23" w:rsidP="00861413">
      <w:pPr>
        <w:pStyle w:val="KDPodnaslov2"/>
        <w:numPr>
          <w:ilvl w:val="1"/>
          <w:numId w:val="24"/>
        </w:numPr>
        <w:spacing w:before="0"/>
        <w:jc w:val="both"/>
        <w:rPr>
          <w:rFonts w:cs="Arial"/>
          <w:lang w:val="sr-Cyrl-RS"/>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9F54AF" w:rsidRPr="00DB3560" w:rsidRDefault="008D2B23" w:rsidP="008D2B23">
      <w:pPr>
        <w:spacing w:before="0"/>
        <w:rPr>
          <w:rFonts w:cs="Arial"/>
          <w:lang w:val="sr-Latn-RS"/>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lastRenderedPageBreak/>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961CF9"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961CF9">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F32513" w:rsidRPr="00F32513" w:rsidRDefault="008D2B23" w:rsidP="008D2B23">
      <w:pPr>
        <w:pStyle w:val="KDParagraf"/>
        <w:spacing w:before="0"/>
        <w:rPr>
          <w:rFonts w:cs="Arial"/>
          <w:lang w:val="sr-Cyrl-RS" w:bidi="en-US"/>
        </w:rPr>
      </w:pPr>
      <w:r w:rsidRPr="00961CF9">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10346" w:rsidRDefault="008D2B23" w:rsidP="00496B12">
      <w:pPr>
        <w:pStyle w:val="KDPodnaslov2"/>
        <w:numPr>
          <w:ilvl w:val="1"/>
          <w:numId w:val="24"/>
        </w:numPr>
        <w:spacing w:before="0"/>
        <w:jc w:val="both"/>
        <w:rPr>
          <w:rFonts w:cs="Arial"/>
        </w:rPr>
      </w:pPr>
      <w:bookmarkStart w:id="249" w:name="_Toc441651608"/>
      <w:bookmarkStart w:id="250" w:name="_Toc442559919"/>
      <w:r w:rsidRPr="00F10346">
        <w:rPr>
          <w:rFonts w:cs="Arial"/>
        </w:rPr>
        <w:t>Увид у документацију</w:t>
      </w:r>
      <w:bookmarkEnd w:id="249"/>
      <w:bookmarkEnd w:id="250"/>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F32513" w:rsidRPr="00F32513" w:rsidRDefault="008D2B23" w:rsidP="008D2B23">
      <w:pPr>
        <w:pStyle w:val="KDParagraf"/>
        <w:spacing w:before="0"/>
        <w:rPr>
          <w:rFonts w:cs="Arial"/>
          <w:lang w:val="sr-Cyrl-RS"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496B12">
      <w:pPr>
        <w:pStyle w:val="KDPodnaslov2"/>
        <w:numPr>
          <w:ilvl w:val="1"/>
          <w:numId w:val="24"/>
        </w:numPr>
        <w:spacing w:before="0"/>
        <w:jc w:val="both"/>
        <w:rPr>
          <w:rFonts w:cs="Arial"/>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886827" w:rsidRPr="00F10346"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w:t>
      </w:r>
      <w:r w:rsidR="00ED7E75">
        <w:rPr>
          <w:rFonts w:cs="Arial"/>
          <w:lang w:val="sr-Cyrl-RS" w:bidi="en-US"/>
        </w:rPr>
        <w:t>, Балканска 13</w:t>
      </w:r>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4936AE">
        <w:rPr>
          <w:rFonts w:cs="Arial"/>
          <w:lang w:bidi="en-US"/>
        </w:rPr>
        <w:t xml:space="preserve">- </w:t>
      </w:r>
      <w:r w:rsidR="004936AE">
        <w:rPr>
          <w:rFonts w:cs="Arial"/>
          <w:lang w:val="sr-Cyrl-RS" w:bidi="en-US"/>
        </w:rPr>
        <w:t>ТЕНТ Б,</w:t>
      </w:r>
      <w:r w:rsidR="00297696" w:rsidRPr="00297696">
        <w:rPr>
          <w:rFonts w:cs="Arial"/>
          <w:lang w:bidi="en-US"/>
        </w:rPr>
        <w:t xml:space="preserve"> 11500 Обреновац</w:t>
      </w:r>
      <w:r w:rsidR="00F45C66">
        <w:rPr>
          <w:rFonts w:cs="Arial"/>
          <w:lang w:val="sr-Cyrl-RS" w:bidi="en-US"/>
        </w:rPr>
        <w:t>, Поштански Фах Ушће</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297696">
        <w:rPr>
          <w:rFonts w:cs="Arial"/>
          <w:lang w:bidi="en-US"/>
        </w:rPr>
        <w:t xml:space="preserve"> </w:t>
      </w:r>
      <w:r w:rsidRPr="00F10346">
        <w:rPr>
          <w:rFonts w:cs="Arial"/>
          <w:lang w:bidi="en-US"/>
        </w:rPr>
        <w:t xml:space="preserve"> </w:t>
      </w:r>
      <w:r w:rsidR="0044421C" w:rsidRPr="0044421C">
        <w:rPr>
          <w:rFonts w:cs="Arial"/>
          <w:b/>
          <w:lang w:val="sr-Cyrl-RS"/>
        </w:rPr>
        <w:t xml:space="preserve">Уља хидрауличка, компресорска, редукторска, индустријска уља </w:t>
      </w:r>
      <w:r w:rsidR="00A12ADA">
        <w:rPr>
          <w:rFonts w:cs="Arial"/>
          <w:b/>
          <w:lang w:val="sr-Cyrl-RS"/>
        </w:rPr>
        <w:t xml:space="preserve">- </w:t>
      </w:r>
      <w:r w:rsidR="0044421C" w:rsidRPr="0044421C">
        <w:rPr>
          <w:rFonts w:cs="Arial"/>
          <w:b/>
          <w:lang w:val="sr-Cyrl-RS"/>
        </w:rPr>
        <w:t>ТЕНТ</w:t>
      </w:r>
      <w:r w:rsidR="00297696">
        <w:rPr>
          <w:rFonts w:cs="Arial"/>
          <w:lang w:bidi="en-US"/>
        </w:rPr>
        <w:t>, бр.ЈН</w:t>
      </w:r>
      <w:r w:rsidR="00297696" w:rsidRPr="00297696">
        <w:t xml:space="preserve"> </w:t>
      </w:r>
      <w:r w:rsidR="00A12ADA" w:rsidRPr="00A12ADA">
        <w:rPr>
          <w:rFonts w:cs="Arial"/>
          <w:lang w:bidi="en-US"/>
        </w:rPr>
        <w:t>393/2018 (ЈН/3000/0429/2018)</w:t>
      </w:r>
      <w:r w:rsidR="00A12ADA">
        <w:rPr>
          <w:rFonts w:cs="Arial"/>
          <w:lang w:val="sr-Cyrl-RS" w:bidi="en-US"/>
        </w:rPr>
        <w:t xml:space="preserve"> </w:t>
      </w:r>
      <w:r w:rsidRPr="00F10346">
        <w:rPr>
          <w:rFonts w:cs="Arial"/>
          <w:lang w:bidi="en-US"/>
        </w:rPr>
        <w:t>а копија се истовремено доставља Републичкој комисији.</w:t>
      </w:r>
    </w:p>
    <w:p w:rsidR="00EE7F35"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4936AE">
        <w:rPr>
          <w:rFonts w:cs="Arial"/>
          <w:lang w:bidi="en-US"/>
        </w:rPr>
        <w:t xml:space="preserve"> </w:t>
      </w:r>
      <w:r w:rsidR="004936AE" w:rsidRPr="00EE7F35">
        <w:rPr>
          <w:rFonts w:cs="Arial"/>
          <w:b/>
          <w:lang w:bidi="en-US"/>
        </w:rPr>
        <w:t>slavisa.zecevic</w:t>
      </w:r>
      <w:r w:rsidR="003D5F71" w:rsidRPr="00EE7F35">
        <w:rPr>
          <w:rFonts w:cs="Arial"/>
          <w:b/>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r w:rsidR="008824F8" w:rsidRPr="00297696">
        <w:rPr>
          <w:rFonts w:cs="Arial"/>
          <w:lang w:bidi="en-US"/>
        </w:rPr>
        <w:t>,00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F10346" w:rsidRDefault="00886827" w:rsidP="008824F8">
      <w:pPr>
        <w:pStyle w:val="KDParagraf"/>
        <w:spacing w:before="0"/>
        <w:rPr>
          <w:rFonts w:cs="Arial"/>
          <w:lang w:val="sr-Cyrl-CS" w:bidi="en-US"/>
        </w:rPr>
      </w:pPr>
      <w:r w:rsidRPr="00F1034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Pr="00961CF9" w:rsidRDefault="008824F8" w:rsidP="00886827">
      <w:pPr>
        <w:pStyle w:val="KDParagraf"/>
        <w:spacing w:before="0"/>
        <w:rPr>
          <w:rFonts w:cs="Arial"/>
          <w:lang w:val="sr-Cyrl-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961CF9">
        <w:rPr>
          <w:rFonts w:cs="Arial"/>
          <w:lang w:val="sr-Cyrl-CS"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961CF9" w:rsidRDefault="00886827" w:rsidP="00886827">
      <w:pPr>
        <w:pStyle w:val="KDParagraf"/>
        <w:spacing w:before="0"/>
        <w:rPr>
          <w:rFonts w:cs="Arial"/>
          <w:lang w:val="sr-Cyrl-CS" w:bidi="en-US"/>
        </w:rPr>
      </w:pPr>
      <w:r w:rsidRPr="00961CF9">
        <w:rPr>
          <w:rFonts w:cs="Arial"/>
          <w:b/>
          <w:lang w:val="sr-Cyrl-CS" w:bidi="en-US"/>
        </w:rPr>
        <w:t>Детаљно упутство о садржини потпуног захтева за заштиту права</w:t>
      </w:r>
      <w:r w:rsidRPr="00961CF9">
        <w:rPr>
          <w:rFonts w:cs="Arial"/>
          <w:lang w:val="sr-Cyrl-CS" w:bidi="en-US"/>
        </w:rPr>
        <w:t xml:space="preserve"> у складу са чланом   151. став 1. тач. 1) – 7) ЗЈН:</w:t>
      </w:r>
    </w:p>
    <w:p w:rsidR="00886827" w:rsidRPr="00961CF9" w:rsidRDefault="00886827" w:rsidP="00886827">
      <w:pPr>
        <w:pStyle w:val="KDParagraf"/>
        <w:spacing w:before="0"/>
        <w:rPr>
          <w:rFonts w:cs="Arial"/>
          <w:lang w:val="sr-Cyrl-CS" w:bidi="en-US"/>
        </w:rPr>
      </w:pPr>
      <w:r w:rsidRPr="00961CF9">
        <w:rPr>
          <w:rFonts w:cs="Arial"/>
          <w:lang w:val="sr-Cyrl-CS" w:bidi="en-US"/>
        </w:rPr>
        <w:t>Захтев за заштиту права садржи:</w:t>
      </w:r>
    </w:p>
    <w:p w:rsidR="00886827" w:rsidRPr="00961CF9" w:rsidRDefault="00886827" w:rsidP="00886827">
      <w:pPr>
        <w:pStyle w:val="KDParagraf"/>
        <w:spacing w:before="0"/>
        <w:rPr>
          <w:rFonts w:cs="Arial"/>
          <w:lang w:val="sr-Cyrl-CS" w:bidi="en-US"/>
        </w:rPr>
      </w:pPr>
      <w:r w:rsidRPr="00961CF9">
        <w:rPr>
          <w:rFonts w:cs="Arial"/>
          <w:lang w:val="sr-Cyrl-CS" w:bidi="en-US"/>
        </w:rPr>
        <w:t>1) назив и адресу подносиоца захтева и лице за контакт</w:t>
      </w:r>
    </w:p>
    <w:p w:rsidR="00886827" w:rsidRPr="00961CF9" w:rsidRDefault="00886827" w:rsidP="00886827">
      <w:pPr>
        <w:pStyle w:val="KDParagraf"/>
        <w:spacing w:before="0"/>
        <w:rPr>
          <w:rFonts w:cs="Arial"/>
          <w:lang w:val="sr-Cyrl-CS" w:bidi="en-US"/>
        </w:rPr>
      </w:pPr>
      <w:r w:rsidRPr="00961CF9">
        <w:rPr>
          <w:rFonts w:cs="Arial"/>
          <w:lang w:val="sr-Cyrl-CS" w:bidi="en-US"/>
        </w:rPr>
        <w:t>2) назив и адресу наручиоца</w:t>
      </w:r>
    </w:p>
    <w:p w:rsidR="00886827" w:rsidRPr="00961CF9" w:rsidRDefault="00886827" w:rsidP="00886827">
      <w:pPr>
        <w:pStyle w:val="KDParagraf"/>
        <w:spacing w:before="0"/>
        <w:rPr>
          <w:rFonts w:cs="Arial"/>
          <w:lang w:val="sr-Cyrl-CS" w:bidi="en-US"/>
        </w:rPr>
      </w:pPr>
      <w:r w:rsidRPr="00961CF9">
        <w:rPr>
          <w:rFonts w:cs="Arial"/>
          <w:lang w:val="sr-Cyrl-CS" w:bidi="en-US"/>
        </w:rPr>
        <w:t>3) податке о јавној набавци која је предмет захтева, односно о одлуци наручиоца</w:t>
      </w:r>
    </w:p>
    <w:p w:rsidR="00886827" w:rsidRPr="00961CF9" w:rsidRDefault="00886827" w:rsidP="00886827">
      <w:pPr>
        <w:pStyle w:val="KDParagraf"/>
        <w:spacing w:before="0"/>
        <w:rPr>
          <w:rFonts w:cs="Arial"/>
          <w:lang w:val="sr-Cyrl-CS" w:bidi="en-US"/>
        </w:rPr>
      </w:pPr>
      <w:r w:rsidRPr="00961CF9">
        <w:rPr>
          <w:rFonts w:cs="Arial"/>
          <w:lang w:val="sr-Cyrl-CS" w:bidi="en-US"/>
        </w:rPr>
        <w:t>4) повреде прописа којима се уређује поступак јавне набавке</w:t>
      </w:r>
    </w:p>
    <w:p w:rsidR="00886827" w:rsidRPr="00961CF9" w:rsidRDefault="00886827" w:rsidP="00886827">
      <w:pPr>
        <w:pStyle w:val="KDParagraf"/>
        <w:spacing w:before="0"/>
        <w:rPr>
          <w:rFonts w:cs="Arial"/>
          <w:lang w:val="sr-Cyrl-CS" w:bidi="en-US"/>
        </w:rPr>
      </w:pPr>
      <w:r w:rsidRPr="00961CF9">
        <w:rPr>
          <w:rFonts w:cs="Arial"/>
          <w:lang w:val="sr-Cyrl-CS" w:bidi="en-US"/>
        </w:rPr>
        <w:t>5) чињенице и доказе којима се повреде доказују</w:t>
      </w:r>
    </w:p>
    <w:p w:rsidR="00886827" w:rsidRPr="00961CF9" w:rsidRDefault="00886827" w:rsidP="00886827">
      <w:pPr>
        <w:pStyle w:val="KDParagraf"/>
        <w:spacing w:before="0"/>
        <w:rPr>
          <w:rFonts w:cs="Arial"/>
          <w:lang w:val="sr-Cyrl-CS" w:bidi="en-US"/>
        </w:rPr>
      </w:pPr>
      <w:r w:rsidRPr="00961CF9">
        <w:rPr>
          <w:rFonts w:cs="Arial"/>
          <w:lang w:val="sr-Cyrl-CS" w:bidi="en-US"/>
        </w:rPr>
        <w:t>6) потврду о уплати таксе из члана 156. ЗЈН</w:t>
      </w:r>
    </w:p>
    <w:p w:rsidR="008824F8" w:rsidRPr="00961CF9" w:rsidRDefault="00886827" w:rsidP="00886827">
      <w:pPr>
        <w:pStyle w:val="KDParagraf"/>
        <w:spacing w:before="0"/>
        <w:rPr>
          <w:rFonts w:cs="Arial"/>
          <w:lang w:val="sr-Cyrl-CS" w:bidi="en-US"/>
        </w:rPr>
      </w:pPr>
      <w:r w:rsidRPr="00961CF9">
        <w:rPr>
          <w:rFonts w:cs="Arial"/>
          <w:lang w:val="sr-Cyrl-CS" w:bidi="en-US"/>
        </w:rPr>
        <w:t>7) потпис подносиоца.</w:t>
      </w:r>
    </w:p>
    <w:p w:rsidR="00886827" w:rsidRPr="00961CF9" w:rsidRDefault="00886827" w:rsidP="00886827">
      <w:pPr>
        <w:pStyle w:val="KDParagraf"/>
        <w:spacing w:before="0"/>
        <w:rPr>
          <w:rFonts w:cs="Arial"/>
          <w:b/>
          <w:lang w:val="sr-Cyrl-CS" w:bidi="en-US"/>
        </w:rPr>
      </w:pPr>
      <w:r w:rsidRPr="00961CF9">
        <w:rPr>
          <w:rFonts w:cs="Arial"/>
          <w:b/>
          <w:lang w:val="sr-Cyrl-CS"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961CF9" w:rsidRDefault="00886827" w:rsidP="00886827">
      <w:pPr>
        <w:pStyle w:val="KDParagraf"/>
        <w:spacing w:before="0"/>
        <w:rPr>
          <w:rFonts w:cs="Arial"/>
          <w:lang w:val="sr-Cyrl-CS" w:bidi="en-US"/>
        </w:rPr>
      </w:pPr>
      <w:r w:rsidRPr="00961CF9">
        <w:rPr>
          <w:rFonts w:cs="Arial"/>
          <w:lang w:val="sr-Cyrl-CS" w:bidi="en-US"/>
        </w:rPr>
        <w:t xml:space="preserve">Закључак   наручилац доставља подносиоцу захтева и Републичкој комисији у року од три дана од дана доношења. </w:t>
      </w:r>
    </w:p>
    <w:p w:rsidR="00861413" w:rsidRPr="00DB3560" w:rsidRDefault="00886827" w:rsidP="00886827">
      <w:pPr>
        <w:pStyle w:val="KDParagraf"/>
        <w:spacing w:before="0"/>
        <w:rPr>
          <w:rFonts w:cs="Arial"/>
          <w:lang w:val="sr-Latn-RS" w:bidi="en-US"/>
        </w:rPr>
      </w:pPr>
      <w:r w:rsidRPr="00961CF9">
        <w:rPr>
          <w:rFonts w:cs="Arial"/>
          <w:lang w:val="sr-Cyrl-CS"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961CF9" w:rsidRDefault="00886827" w:rsidP="00886827">
      <w:pPr>
        <w:pStyle w:val="KDParagraf"/>
        <w:spacing w:before="0"/>
        <w:rPr>
          <w:rFonts w:cs="Arial"/>
          <w:b/>
          <w:lang w:val="sr-Latn-RS" w:bidi="en-US"/>
        </w:rPr>
      </w:pPr>
      <w:r w:rsidRPr="00F10346">
        <w:rPr>
          <w:rFonts w:cs="Arial"/>
          <w:b/>
          <w:lang w:bidi="en-US"/>
        </w:rPr>
        <w:t>Износ</w:t>
      </w:r>
      <w:r w:rsidRPr="00961CF9">
        <w:rPr>
          <w:rFonts w:cs="Arial"/>
          <w:b/>
          <w:lang w:val="sr-Latn-RS" w:bidi="en-US"/>
        </w:rPr>
        <w:t xml:space="preserve"> </w:t>
      </w:r>
      <w:r w:rsidRPr="00F10346">
        <w:rPr>
          <w:rFonts w:cs="Arial"/>
          <w:b/>
          <w:lang w:bidi="en-US"/>
        </w:rPr>
        <w:t>таксе</w:t>
      </w:r>
      <w:r w:rsidRPr="00961CF9">
        <w:rPr>
          <w:rFonts w:cs="Arial"/>
          <w:b/>
          <w:lang w:val="sr-Latn-RS" w:bidi="en-US"/>
        </w:rPr>
        <w:t xml:space="preserve"> </w:t>
      </w:r>
      <w:r w:rsidRPr="00F10346">
        <w:rPr>
          <w:rFonts w:cs="Arial"/>
          <w:b/>
          <w:lang w:bidi="en-US"/>
        </w:rPr>
        <w:t>из</w:t>
      </w:r>
      <w:r w:rsidRPr="00961CF9">
        <w:rPr>
          <w:rFonts w:cs="Arial"/>
          <w:b/>
          <w:lang w:val="sr-Latn-RS" w:bidi="en-US"/>
        </w:rPr>
        <w:t xml:space="preserve"> </w:t>
      </w:r>
      <w:r w:rsidRPr="00F10346">
        <w:rPr>
          <w:rFonts w:cs="Arial"/>
          <w:b/>
          <w:lang w:bidi="en-US"/>
        </w:rPr>
        <w:t>члана</w:t>
      </w:r>
      <w:r w:rsidRPr="00961CF9">
        <w:rPr>
          <w:rFonts w:cs="Arial"/>
          <w:b/>
          <w:lang w:val="sr-Latn-RS" w:bidi="en-US"/>
        </w:rPr>
        <w:t xml:space="preserve"> 156. </w:t>
      </w:r>
      <w:r w:rsidRPr="00F10346">
        <w:rPr>
          <w:rFonts w:cs="Arial"/>
          <w:b/>
          <w:lang w:bidi="en-US"/>
        </w:rPr>
        <w:t>став</w:t>
      </w:r>
      <w:r w:rsidRPr="00961CF9">
        <w:rPr>
          <w:rFonts w:cs="Arial"/>
          <w:b/>
          <w:lang w:val="sr-Latn-RS" w:bidi="en-US"/>
        </w:rPr>
        <w:t xml:space="preserve"> 1. </w:t>
      </w:r>
      <w:r w:rsidRPr="00F10346">
        <w:rPr>
          <w:rFonts w:cs="Arial"/>
          <w:b/>
          <w:lang w:bidi="en-US"/>
        </w:rPr>
        <w:t>тач</w:t>
      </w:r>
      <w:r w:rsidRPr="00961CF9">
        <w:rPr>
          <w:rFonts w:cs="Arial"/>
          <w:b/>
          <w:lang w:val="sr-Latn-RS" w:bidi="en-US"/>
        </w:rPr>
        <w:t xml:space="preserve">. 1)- 3) </w:t>
      </w:r>
      <w:r w:rsidRPr="00F10346">
        <w:rPr>
          <w:rFonts w:cs="Arial"/>
          <w:b/>
          <w:lang w:bidi="en-US"/>
        </w:rPr>
        <w:t>ЗЈН</w:t>
      </w:r>
      <w:r w:rsidRPr="00961CF9">
        <w:rPr>
          <w:rFonts w:cs="Arial"/>
          <w:b/>
          <w:lang w:val="sr-Latn-RS" w:bidi="en-US"/>
        </w:rPr>
        <w:t>:</w:t>
      </w:r>
    </w:p>
    <w:p w:rsidR="001B01F7" w:rsidRDefault="008824F8" w:rsidP="00F45C66">
      <w:pPr>
        <w:pStyle w:val="KDParagraf"/>
        <w:spacing w:before="0"/>
        <w:rPr>
          <w:rFonts w:cs="Arial"/>
          <w:lang w:val="sr-Cyrl-CS"/>
        </w:rPr>
      </w:pPr>
      <w:r w:rsidRPr="00F10346">
        <w:rPr>
          <w:rFonts w:cs="Arial"/>
        </w:rPr>
        <w:t>Подносилац</w:t>
      </w:r>
      <w:r w:rsidRPr="00961CF9">
        <w:rPr>
          <w:rFonts w:cs="Arial"/>
          <w:lang w:val="sr-Latn-RS"/>
        </w:rPr>
        <w:t xml:space="preserve"> </w:t>
      </w:r>
      <w:r w:rsidRPr="00F10346">
        <w:rPr>
          <w:rFonts w:cs="Arial"/>
        </w:rPr>
        <w:t>захтева</w:t>
      </w:r>
      <w:r w:rsidRPr="00961CF9">
        <w:rPr>
          <w:rFonts w:cs="Arial"/>
          <w:lang w:val="sr-Latn-RS"/>
        </w:rPr>
        <w:t xml:space="preserve"> </w:t>
      </w:r>
      <w:r w:rsidRPr="00F10346">
        <w:rPr>
          <w:rFonts w:cs="Arial"/>
        </w:rPr>
        <w:t>за</w:t>
      </w:r>
      <w:r w:rsidRPr="00961CF9">
        <w:rPr>
          <w:rFonts w:cs="Arial"/>
          <w:lang w:val="sr-Latn-RS"/>
        </w:rPr>
        <w:t xml:space="preserve"> </w:t>
      </w:r>
      <w:r w:rsidRPr="00F10346">
        <w:rPr>
          <w:rFonts w:cs="Arial"/>
        </w:rPr>
        <w:t>заштиту</w:t>
      </w:r>
      <w:r w:rsidRPr="00961CF9">
        <w:rPr>
          <w:rFonts w:cs="Arial"/>
          <w:lang w:val="sr-Latn-RS"/>
        </w:rPr>
        <w:t xml:space="preserve"> </w:t>
      </w:r>
      <w:r w:rsidRPr="00F10346">
        <w:rPr>
          <w:rFonts w:cs="Arial"/>
        </w:rPr>
        <w:t>права</w:t>
      </w:r>
      <w:r w:rsidRPr="00961CF9">
        <w:rPr>
          <w:rFonts w:cs="Arial"/>
          <w:lang w:val="sr-Latn-RS"/>
        </w:rPr>
        <w:t xml:space="preserve"> </w:t>
      </w:r>
      <w:r w:rsidRPr="00F10346">
        <w:rPr>
          <w:rFonts w:cs="Arial"/>
        </w:rPr>
        <w:t>дужан</w:t>
      </w:r>
      <w:r w:rsidRPr="00961CF9">
        <w:rPr>
          <w:rFonts w:cs="Arial"/>
          <w:lang w:val="sr-Latn-RS"/>
        </w:rPr>
        <w:t xml:space="preserve"> </w:t>
      </w:r>
      <w:r w:rsidRPr="00F10346">
        <w:rPr>
          <w:rFonts w:cs="Arial"/>
        </w:rPr>
        <w:t>је</w:t>
      </w:r>
      <w:r w:rsidRPr="00961CF9">
        <w:rPr>
          <w:rFonts w:cs="Arial"/>
          <w:lang w:val="sr-Latn-RS"/>
        </w:rPr>
        <w:t xml:space="preserve"> </w:t>
      </w:r>
      <w:r w:rsidRPr="00F10346">
        <w:rPr>
          <w:rFonts w:cs="Arial"/>
        </w:rPr>
        <w:t>да</w:t>
      </w:r>
      <w:r w:rsidRPr="00961CF9">
        <w:rPr>
          <w:rFonts w:cs="Arial"/>
          <w:lang w:val="sr-Latn-RS"/>
        </w:rPr>
        <w:t xml:space="preserve"> </w:t>
      </w:r>
      <w:r w:rsidRPr="00F10346">
        <w:rPr>
          <w:rFonts w:cs="Arial"/>
        </w:rPr>
        <w:t>на</w:t>
      </w:r>
      <w:r w:rsidRPr="00961CF9">
        <w:rPr>
          <w:rFonts w:cs="Arial"/>
          <w:lang w:val="sr-Latn-RS"/>
        </w:rPr>
        <w:t xml:space="preserve"> </w:t>
      </w:r>
      <w:r w:rsidRPr="00F10346">
        <w:rPr>
          <w:rFonts w:cs="Arial"/>
        </w:rPr>
        <w:t>рачун</w:t>
      </w:r>
      <w:r w:rsidRPr="00961CF9">
        <w:rPr>
          <w:rFonts w:cs="Arial"/>
          <w:lang w:val="sr-Latn-RS"/>
        </w:rPr>
        <w:t xml:space="preserve"> </w:t>
      </w:r>
      <w:r w:rsidRPr="00F10346">
        <w:rPr>
          <w:rFonts w:cs="Arial"/>
        </w:rPr>
        <w:t>буџета</w:t>
      </w:r>
      <w:r w:rsidRPr="00961CF9">
        <w:rPr>
          <w:rFonts w:cs="Arial"/>
          <w:lang w:val="sr-Latn-RS"/>
        </w:rPr>
        <w:t xml:space="preserve"> </w:t>
      </w:r>
      <w:r w:rsidRPr="00F10346">
        <w:rPr>
          <w:rFonts w:cs="Arial"/>
        </w:rPr>
        <w:t>Републике</w:t>
      </w:r>
      <w:r w:rsidRPr="00961CF9">
        <w:rPr>
          <w:rFonts w:cs="Arial"/>
          <w:lang w:val="sr-Latn-RS"/>
        </w:rPr>
        <w:t xml:space="preserve"> </w:t>
      </w:r>
      <w:r w:rsidRPr="00F10346">
        <w:rPr>
          <w:rFonts w:cs="Arial"/>
        </w:rPr>
        <w:t>Србије</w:t>
      </w:r>
      <w:r w:rsidRPr="00961CF9">
        <w:rPr>
          <w:rFonts w:cs="Arial"/>
          <w:lang w:val="sr-Latn-RS"/>
        </w:rPr>
        <w:t xml:space="preserve"> (</w:t>
      </w:r>
      <w:r w:rsidRPr="00F10346">
        <w:rPr>
          <w:rFonts w:cs="Arial"/>
        </w:rPr>
        <w:t>број</w:t>
      </w:r>
      <w:r w:rsidRPr="00961CF9">
        <w:rPr>
          <w:rFonts w:cs="Arial"/>
          <w:lang w:val="sr-Latn-RS"/>
        </w:rPr>
        <w:t xml:space="preserve"> </w:t>
      </w:r>
      <w:r w:rsidRPr="00F10346">
        <w:rPr>
          <w:rFonts w:cs="Arial"/>
        </w:rPr>
        <w:t>рачуна</w:t>
      </w:r>
      <w:r w:rsidRPr="00961CF9">
        <w:rPr>
          <w:rFonts w:cs="Arial"/>
          <w:lang w:val="sr-Latn-RS"/>
        </w:rPr>
        <w:t xml:space="preserve">: </w:t>
      </w:r>
      <w:r w:rsidRPr="00F10346">
        <w:rPr>
          <w:rFonts w:cs="Arial"/>
          <w:lang w:val="ru-RU"/>
        </w:rPr>
        <w:t>840-</w:t>
      </w:r>
      <w:r w:rsidRPr="00961CF9">
        <w:rPr>
          <w:rFonts w:cs="Arial"/>
          <w:bCs/>
          <w:iCs/>
          <w:lang w:val="sr-Latn-RS"/>
        </w:rPr>
        <w:t>30678845-06</w:t>
      </w:r>
      <w:r w:rsidRPr="00961CF9">
        <w:rPr>
          <w:rFonts w:cs="Arial"/>
          <w:lang w:val="sr-Latn-RS"/>
        </w:rPr>
        <w:t xml:space="preserve">, </w:t>
      </w:r>
      <w:r w:rsidRPr="00F10346">
        <w:rPr>
          <w:rFonts w:cs="Arial"/>
        </w:rPr>
        <w:t>шифра</w:t>
      </w:r>
      <w:r w:rsidRPr="00961CF9">
        <w:rPr>
          <w:rFonts w:cs="Arial"/>
          <w:lang w:val="sr-Latn-RS"/>
        </w:rPr>
        <w:t xml:space="preserve"> </w:t>
      </w:r>
      <w:r w:rsidRPr="00F10346">
        <w:rPr>
          <w:rFonts w:cs="Arial"/>
        </w:rPr>
        <w:t>плаћања</w:t>
      </w:r>
      <w:r w:rsidRPr="00961CF9">
        <w:rPr>
          <w:rFonts w:cs="Arial"/>
          <w:lang w:val="sr-Latn-RS"/>
        </w:rPr>
        <w:t xml:space="preserve"> 153 </w:t>
      </w:r>
      <w:r w:rsidRPr="00F10346">
        <w:rPr>
          <w:rFonts w:cs="Arial"/>
        </w:rPr>
        <w:t>или</w:t>
      </w:r>
      <w:r w:rsidRPr="00961CF9">
        <w:rPr>
          <w:rFonts w:cs="Arial"/>
          <w:lang w:val="sr-Latn-RS"/>
        </w:rPr>
        <w:t xml:space="preserve"> 253, </w:t>
      </w:r>
      <w:r w:rsidRPr="00F10346">
        <w:rPr>
          <w:rFonts w:cs="Arial"/>
        </w:rPr>
        <w:t>позив</w:t>
      </w:r>
      <w:r w:rsidRPr="00961CF9">
        <w:rPr>
          <w:rFonts w:cs="Arial"/>
          <w:lang w:val="sr-Latn-RS"/>
        </w:rPr>
        <w:t xml:space="preserve"> </w:t>
      </w:r>
      <w:r w:rsidRPr="00F10346">
        <w:rPr>
          <w:rFonts w:cs="Arial"/>
        </w:rPr>
        <w:t>на</w:t>
      </w:r>
      <w:r w:rsidRPr="00961CF9">
        <w:rPr>
          <w:rFonts w:cs="Arial"/>
          <w:lang w:val="sr-Latn-RS"/>
        </w:rPr>
        <w:t xml:space="preserve"> </w:t>
      </w:r>
      <w:r w:rsidRPr="00F10346">
        <w:rPr>
          <w:rFonts w:cs="Arial"/>
        </w:rPr>
        <w:t>број</w:t>
      </w:r>
      <w:r w:rsidR="001B01F7">
        <w:rPr>
          <w:rFonts w:cs="Arial"/>
          <w:lang w:val="sr-Cyrl-CS"/>
        </w:rPr>
        <w:t xml:space="preserve"> </w:t>
      </w:r>
      <w:r w:rsidR="00A12ADA">
        <w:rPr>
          <w:rFonts w:cs="Arial"/>
          <w:lang w:val="sr-Cyrl-CS"/>
        </w:rPr>
        <w:t>3932018 300004292018</w:t>
      </w:r>
      <w:r w:rsidRPr="00961CF9">
        <w:rPr>
          <w:rFonts w:cs="Arial"/>
          <w:lang w:val="sr-Latn-RS"/>
        </w:rPr>
        <w:t xml:space="preserve">, </w:t>
      </w:r>
      <w:r w:rsidRPr="00F10346">
        <w:rPr>
          <w:rFonts w:cs="Arial"/>
        </w:rPr>
        <w:t>сврха</w:t>
      </w:r>
      <w:r w:rsidRPr="00961CF9">
        <w:rPr>
          <w:rFonts w:cs="Arial"/>
          <w:lang w:val="sr-Latn-RS"/>
        </w:rPr>
        <w:t xml:space="preserve">: </w:t>
      </w:r>
      <w:r w:rsidRPr="00F10346">
        <w:rPr>
          <w:rFonts w:cs="Arial"/>
        </w:rPr>
        <w:t>ЗЗП</w:t>
      </w:r>
      <w:r w:rsidRPr="00961CF9">
        <w:rPr>
          <w:rFonts w:cs="Arial"/>
          <w:lang w:val="sr-Latn-RS"/>
        </w:rPr>
        <w:t xml:space="preserve">, </w:t>
      </w:r>
      <w:r w:rsidRPr="00F10346">
        <w:rPr>
          <w:rFonts w:cs="Arial"/>
        </w:rPr>
        <w:t>ЈП</w:t>
      </w:r>
      <w:r w:rsidRPr="00961CF9">
        <w:rPr>
          <w:rFonts w:cs="Arial"/>
          <w:lang w:val="sr-Latn-RS"/>
        </w:rPr>
        <w:t xml:space="preserve"> </w:t>
      </w:r>
      <w:r w:rsidRPr="00F10346">
        <w:rPr>
          <w:rFonts w:cs="Arial"/>
        </w:rPr>
        <w:t>ЕПС</w:t>
      </w:r>
      <w:r w:rsidRPr="00F10346">
        <w:rPr>
          <w:rFonts w:cs="Arial"/>
          <w:lang w:val="sr-Cyrl-CS"/>
        </w:rPr>
        <w:t xml:space="preserve"> </w:t>
      </w:r>
      <w:r w:rsidR="00DA1BA8">
        <w:rPr>
          <w:rFonts w:cs="Arial"/>
          <w:lang w:val="sr-Cyrl-CS"/>
        </w:rPr>
        <w:t>Београд</w:t>
      </w:r>
      <w:r w:rsidR="00ED7E75">
        <w:rPr>
          <w:rFonts w:cs="Arial"/>
          <w:lang w:val="sr-Cyrl-CS"/>
        </w:rPr>
        <w:t xml:space="preserve"> Балканска 13</w:t>
      </w:r>
      <w:r w:rsidR="00DA1BA8">
        <w:rPr>
          <w:rFonts w:cs="Arial"/>
          <w:lang w:val="sr-Cyrl-CS"/>
        </w:rPr>
        <w:t>-огранак ТЕНТ Београд-Обреновац</w:t>
      </w:r>
      <w:r w:rsidRPr="00961CF9">
        <w:rPr>
          <w:rFonts w:cs="Arial"/>
          <w:lang w:val="sr-Latn-RS"/>
        </w:rPr>
        <w:t xml:space="preserve">, </w:t>
      </w:r>
      <w:r w:rsidRPr="00F10346">
        <w:rPr>
          <w:rFonts w:cs="Arial"/>
        </w:rPr>
        <w:t>јн</w:t>
      </w:r>
      <w:r w:rsidRPr="00961CF9">
        <w:rPr>
          <w:rFonts w:cs="Arial"/>
          <w:lang w:val="sr-Latn-RS"/>
        </w:rPr>
        <w:t xml:space="preserve">. </w:t>
      </w:r>
      <w:r w:rsidRPr="00F10346">
        <w:rPr>
          <w:rFonts w:cs="Arial"/>
        </w:rPr>
        <w:t>бр</w:t>
      </w:r>
      <w:r w:rsidRPr="00961CF9">
        <w:rPr>
          <w:rFonts w:cs="Arial"/>
          <w:lang w:val="sr-Latn-RS"/>
        </w:rPr>
        <w:t xml:space="preserve">. </w:t>
      </w:r>
    </w:p>
    <w:p w:rsidR="0008263C" w:rsidRPr="001B01F7" w:rsidRDefault="00A12ADA" w:rsidP="00F45C66">
      <w:pPr>
        <w:pStyle w:val="KDParagraf"/>
        <w:spacing w:before="0"/>
        <w:rPr>
          <w:rFonts w:cs="Arial"/>
          <w:lang w:val="sr-Cyrl-CS"/>
        </w:rPr>
      </w:pPr>
      <w:r w:rsidRPr="00A12ADA">
        <w:rPr>
          <w:rFonts w:cs="Arial"/>
          <w:lang w:val="sr-Cyrl-CS"/>
        </w:rPr>
        <w:t>393/2018 (ЈН/3000/0429/2018)</w:t>
      </w:r>
      <w:r>
        <w:rPr>
          <w:rFonts w:cs="Arial"/>
          <w:lang w:val="sr-Cyrl-CS"/>
        </w:rPr>
        <w:t xml:space="preserve"> </w:t>
      </w:r>
      <w:r w:rsidR="008824F8" w:rsidRPr="00961CF9">
        <w:rPr>
          <w:rFonts w:cs="Arial"/>
          <w:lang w:val="sr-Cyrl-CS"/>
        </w:rPr>
        <w:t>прималац уплате: буџет Републике Србије) уплати таксу</w:t>
      </w:r>
      <w:r w:rsidR="00886827" w:rsidRPr="00961CF9">
        <w:rPr>
          <w:rFonts w:cs="Arial"/>
          <w:lang w:val="sr-Cyrl-CS" w:bidi="en-US"/>
        </w:rPr>
        <w:t xml:space="preserve"> од: </w:t>
      </w:r>
      <w:r w:rsidR="0008263C" w:rsidRPr="00961CF9">
        <w:rPr>
          <w:rFonts w:cs="Arial"/>
          <w:lang w:val="sr-Cyrl-CS" w:bidi="en-US"/>
        </w:rPr>
        <w:t xml:space="preserve">120.000 динара </w:t>
      </w:r>
    </w:p>
    <w:p w:rsidR="00886827" w:rsidRPr="00961CF9" w:rsidRDefault="00886827" w:rsidP="00091BB0">
      <w:pPr>
        <w:pStyle w:val="KDParagraf"/>
        <w:spacing w:before="0"/>
        <w:rPr>
          <w:rFonts w:cs="Arial"/>
          <w:lang w:val="sr-Cyrl-CS" w:bidi="en-US"/>
        </w:rPr>
      </w:pPr>
      <w:r w:rsidRPr="00961CF9">
        <w:rPr>
          <w:rFonts w:cs="Arial"/>
          <w:lang w:val="sr-Cyrl-CS" w:bidi="en-US"/>
        </w:rPr>
        <w:t>Свака странка у поступку сноси трошкове које проузрокује својим радњама.</w:t>
      </w:r>
    </w:p>
    <w:p w:rsidR="00886827" w:rsidRPr="00961CF9" w:rsidRDefault="00886827" w:rsidP="00886827">
      <w:pPr>
        <w:pStyle w:val="KDParagraf"/>
        <w:spacing w:before="0"/>
        <w:rPr>
          <w:rFonts w:cs="Arial"/>
          <w:lang w:val="sr-Cyrl-CS" w:bidi="en-US"/>
        </w:rPr>
      </w:pPr>
      <w:r w:rsidRPr="00961CF9">
        <w:rPr>
          <w:rFonts w:cs="Arial"/>
          <w:lang w:val="sr-Cyrl-C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961CF9" w:rsidRDefault="00886827" w:rsidP="00886827">
      <w:pPr>
        <w:pStyle w:val="KDParagraf"/>
        <w:spacing w:before="0"/>
        <w:rPr>
          <w:rFonts w:cs="Arial"/>
          <w:lang w:val="sr-Cyrl-CS" w:bidi="en-US"/>
        </w:rPr>
      </w:pPr>
      <w:r w:rsidRPr="00961CF9">
        <w:rPr>
          <w:rFonts w:cs="Arial"/>
          <w:lang w:val="sr-Cyrl-C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961CF9" w:rsidRDefault="00886827" w:rsidP="00886827">
      <w:pPr>
        <w:pStyle w:val="KDParagraf"/>
        <w:spacing w:before="0"/>
        <w:rPr>
          <w:rFonts w:cs="Arial"/>
          <w:lang w:val="sr-Cyrl-CS" w:bidi="en-US"/>
        </w:rPr>
      </w:pPr>
      <w:r w:rsidRPr="00961CF9">
        <w:rPr>
          <w:rFonts w:cs="Arial"/>
          <w:lang w:val="sr-Cyrl-C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961CF9" w:rsidRDefault="00886827" w:rsidP="00886827">
      <w:pPr>
        <w:pStyle w:val="KDParagraf"/>
        <w:spacing w:before="0"/>
        <w:rPr>
          <w:rFonts w:cs="Arial"/>
          <w:lang w:val="sr-Cyrl-CS" w:bidi="en-US"/>
        </w:rPr>
      </w:pPr>
      <w:r w:rsidRPr="00961CF9">
        <w:rPr>
          <w:rFonts w:cs="Arial"/>
          <w:lang w:val="sr-Cyrl-CS" w:bidi="en-US"/>
        </w:rPr>
        <w:t>Странке у захтеву морају прецизно да наведу трошкове за које траже накнаду.</w:t>
      </w:r>
    </w:p>
    <w:p w:rsidR="00886827" w:rsidRPr="00961CF9" w:rsidRDefault="00886827" w:rsidP="00886827">
      <w:pPr>
        <w:pStyle w:val="KDParagraf"/>
        <w:spacing w:before="0"/>
        <w:rPr>
          <w:rFonts w:cs="Arial"/>
          <w:lang w:val="sr-Cyrl-CS" w:bidi="en-US"/>
        </w:rPr>
      </w:pPr>
      <w:r w:rsidRPr="00961CF9">
        <w:rPr>
          <w:rFonts w:cs="Arial"/>
          <w:lang w:val="sr-Cyrl-CS"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961CF9" w:rsidRDefault="00886827" w:rsidP="00886827">
      <w:pPr>
        <w:pStyle w:val="KDParagraf"/>
        <w:spacing w:before="0"/>
        <w:rPr>
          <w:rFonts w:cs="Arial"/>
          <w:lang w:val="sr-Cyrl-CS" w:bidi="en-US"/>
        </w:rPr>
      </w:pPr>
      <w:r w:rsidRPr="00961CF9">
        <w:rPr>
          <w:rFonts w:cs="Arial"/>
          <w:lang w:val="sr-Cyrl-CS" w:bidi="en-US"/>
        </w:rPr>
        <w:t>О трошковима одлучује Републичка комисија. Одлука Републичке комисије је извршни наслов.</w:t>
      </w:r>
    </w:p>
    <w:p w:rsidR="00886827" w:rsidRPr="00961CF9" w:rsidRDefault="00886827" w:rsidP="00886827">
      <w:pPr>
        <w:pStyle w:val="KDParagraf"/>
        <w:spacing w:before="0"/>
        <w:rPr>
          <w:rFonts w:cs="Arial"/>
          <w:b/>
          <w:lang w:val="sr-Cyrl-CS" w:bidi="en-US"/>
        </w:rPr>
      </w:pPr>
      <w:r w:rsidRPr="00961CF9">
        <w:rPr>
          <w:rFonts w:cs="Arial"/>
          <w:b/>
          <w:lang w:val="sr-Cyrl-CS" w:bidi="en-US"/>
        </w:rPr>
        <w:t>Детаљно упутство о потврди из члана 151. став 1. тачка 6) ЗЈН</w:t>
      </w:r>
    </w:p>
    <w:p w:rsidR="00886827" w:rsidRPr="00961CF9" w:rsidRDefault="008824F8" w:rsidP="00886827">
      <w:pPr>
        <w:pStyle w:val="KDParagraf"/>
        <w:spacing w:before="0"/>
        <w:rPr>
          <w:rFonts w:cs="Arial"/>
          <w:lang w:val="sr-Cyrl-CS" w:bidi="en-US"/>
        </w:rPr>
      </w:pPr>
      <w:r w:rsidRPr="00F10346">
        <w:rPr>
          <w:rFonts w:cs="Arial"/>
          <w:lang w:val="sr-Cyrl-CS" w:bidi="en-US"/>
        </w:rPr>
        <w:t xml:space="preserve">Потврда </w:t>
      </w:r>
      <w:r w:rsidR="00886827" w:rsidRPr="00961CF9">
        <w:rPr>
          <w:rFonts w:cs="Arial"/>
          <w:lang w:val="sr-Cyrl-CS"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61CF9" w:rsidRDefault="00886827" w:rsidP="00886827">
      <w:pPr>
        <w:pStyle w:val="KDParagraf"/>
        <w:spacing w:before="0"/>
        <w:rPr>
          <w:rFonts w:cs="Arial"/>
          <w:lang w:val="sr-Cyrl-CS" w:bidi="en-US"/>
        </w:rPr>
      </w:pPr>
      <w:r w:rsidRPr="00961CF9">
        <w:rPr>
          <w:rFonts w:cs="Arial"/>
          <w:lang w:val="sr-Cyrl-CS"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961CF9" w:rsidRDefault="00886827" w:rsidP="00886827">
      <w:pPr>
        <w:pStyle w:val="KDParagraf"/>
        <w:spacing w:before="0"/>
        <w:rPr>
          <w:rFonts w:cs="Arial"/>
          <w:lang w:val="sr-Cyrl-CS" w:bidi="en-US"/>
        </w:rPr>
      </w:pPr>
      <w:r w:rsidRPr="00961CF9">
        <w:rPr>
          <w:rFonts w:cs="Arial"/>
          <w:lang w:val="sr-Cyrl-CS"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694607" w:rsidRDefault="00886827" w:rsidP="00886827">
      <w:pPr>
        <w:pStyle w:val="KDParagraf"/>
        <w:spacing w:before="0"/>
        <w:rPr>
          <w:rFonts w:cs="Arial"/>
          <w:lang w:val="sr-Cyrl-RS" w:bidi="en-US"/>
        </w:rPr>
      </w:pPr>
      <w:r w:rsidRPr="00961CF9">
        <w:rPr>
          <w:rFonts w:cs="Arial"/>
          <w:lang w:val="sr-Cyrl-CS" w:bidi="en-US"/>
        </w:rPr>
        <w:lastRenderedPageBreak/>
        <w:t>Као доказ о уплати таксе, у смислу члана 151. став 1. тачка 6) ЗЈН, прихватиће се:</w:t>
      </w:r>
    </w:p>
    <w:p w:rsidR="00886827" w:rsidRPr="00961CF9" w:rsidRDefault="00886827" w:rsidP="00886827">
      <w:pPr>
        <w:pStyle w:val="KDParagraf"/>
        <w:spacing w:before="0"/>
        <w:rPr>
          <w:rFonts w:cs="Arial"/>
          <w:lang w:val="sr-Cyrl-RS" w:bidi="en-US"/>
        </w:rPr>
      </w:pPr>
      <w:r w:rsidRPr="00961CF9">
        <w:rPr>
          <w:rFonts w:cs="Arial"/>
          <w:lang w:val="sr-Cyrl-RS" w:bidi="en-US"/>
        </w:rPr>
        <w:t>1. Потврда о извршеној уплати таксе из члана 156. ЗЈН која садржи следеће елементе:</w:t>
      </w:r>
    </w:p>
    <w:p w:rsidR="00886827" w:rsidRPr="00961CF9" w:rsidRDefault="00886827" w:rsidP="00886827">
      <w:pPr>
        <w:pStyle w:val="KDParagraf"/>
        <w:spacing w:before="0"/>
        <w:rPr>
          <w:rFonts w:cs="Arial"/>
          <w:lang w:val="sr-Cyrl-RS" w:bidi="en-US"/>
        </w:rPr>
      </w:pPr>
      <w:r w:rsidRPr="00961CF9">
        <w:rPr>
          <w:rFonts w:cs="Arial"/>
          <w:lang w:val="sr-Cyrl-RS" w:bidi="en-US"/>
        </w:rPr>
        <w:t>(1) да буде издата од стране банке и да садржи печат банке;</w:t>
      </w:r>
    </w:p>
    <w:p w:rsidR="00886827" w:rsidRPr="00961CF9" w:rsidRDefault="00886827" w:rsidP="00886827">
      <w:pPr>
        <w:pStyle w:val="KDParagraf"/>
        <w:spacing w:before="0"/>
        <w:rPr>
          <w:rFonts w:cs="Arial"/>
          <w:lang w:val="sr-Cyrl-RS" w:bidi="en-US"/>
        </w:rPr>
      </w:pPr>
      <w:r w:rsidRPr="00961CF9">
        <w:rPr>
          <w:rFonts w:cs="Arial"/>
          <w:lang w:val="sr-Cyrl-RS"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961CF9" w:rsidRDefault="00886827" w:rsidP="00886827">
      <w:pPr>
        <w:pStyle w:val="KDParagraf"/>
        <w:spacing w:before="0"/>
        <w:rPr>
          <w:rFonts w:cs="Arial"/>
          <w:lang w:val="sr-Cyrl-RS" w:bidi="en-US"/>
        </w:rPr>
      </w:pPr>
      <w:r w:rsidRPr="00961CF9">
        <w:rPr>
          <w:rFonts w:cs="Arial"/>
          <w:lang w:val="sr-Cyrl-RS" w:bidi="en-US"/>
        </w:rPr>
        <w:t>(3) износ таксе из члана 156. ЗЈН чија се уплата врши;</w:t>
      </w:r>
    </w:p>
    <w:p w:rsidR="00886827" w:rsidRPr="00961CF9" w:rsidRDefault="00886827" w:rsidP="00886827">
      <w:pPr>
        <w:pStyle w:val="KDParagraf"/>
        <w:spacing w:before="0"/>
        <w:rPr>
          <w:rFonts w:cs="Arial"/>
          <w:lang w:val="sr-Cyrl-RS" w:bidi="en-US"/>
        </w:rPr>
      </w:pPr>
      <w:r w:rsidRPr="00961CF9">
        <w:rPr>
          <w:rFonts w:cs="Arial"/>
          <w:lang w:val="sr-Cyrl-RS" w:bidi="en-US"/>
        </w:rPr>
        <w:t>(4) број рачуна: 840-30678845-06;</w:t>
      </w:r>
    </w:p>
    <w:p w:rsidR="00886827" w:rsidRPr="00961CF9" w:rsidRDefault="00886827" w:rsidP="00886827">
      <w:pPr>
        <w:pStyle w:val="KDParagraf"/>
        <w:spacing w:before="0"/>
        <w:rPr>
          <w:rFonts w:cs="Arial"/>
          <w:lang w:val="sr-Cyrl-RS" w:bidi="en-US"/>
        </w:rPr>
      </w:pPr>
      <w:r w:rsidRPr="00961CF9">
        <w:rPr>
          <w:rFonts w:cs="Arial"/>
          <w:lang w:val="sr-Cyrl-RS" w:bidi="en-US"/>
        </w:rPr>
        <w:t>(5) шифру плаћања: 153 или 253;</w:t>
      </w:r>
    </w:p>
    <w:p w:rsidR="00886827" w:rsidRPr="00961CF9" w:rsidRDefault="00886827" w:rsidP="00886827">
      <w:pPr>
        <w:pStyle w:val="KDParagraf"/>
        <w:spacing w:before="0"/>
        <w:rPr>
          <w:rFonts w:cs="Arial"/>
          <w:lang w:val="sr-Cyrl-RS" w:bidi="en-US"/>
        </w:rPr>
      </w:pPr>
      <w:r w:rsidRPr="00961CF9">
        <w:rPr>
          <w:rFonts w:cs="Arial"/>
          <w:lang w:val="sr-Cyrl-RS" w:bidi="en-US"/>
        </w:rPr>
        <w:t>(6) позив на број: подаци о броју или ознаци јавне набавке поводом које се подноси захтев за заштиту права;</w:t>
      </w:r>
    </w:p>
    <w:p w:rsidR="00886827" w:rsidRPr="00961CF9" w:rsidRDefault="00886827" w:rsidP="00886827">
      <w:pPr>
        <w:pStyle w:val="KDParagraf"/>
        <w:spacing w:before="0"/>
        <w:rPr>
          <w:rFonts w:cs="Arial"/>
          <w:lang w:val="sr-Cyrl-RS" w:bidi="en-US"/>
        </w:rPr>
      </w:pPr>
      <w:r w:rsidRPr="00961CF9">
        <w:rPr>
          <w:rFonts w:cs="Arial"/>
          <w:lang w:val="sr-Cyrl-RS" w:bidi="en-US"/>
        </w:rPr>
        <w:t>(7) сврха: ЗЗП; назив наручиоца; број или ознака јавне набавке поводом које се подноси захтев за заштиту права;</w:t>
      </w:r>
    </w:p>
    <w:p w:rsidR="00886827" w:rsidRPr="00961CF9" w:rsidRDefault="00886827" w:rsidP="00886827">
      <w:pPr>
        <w:pStyle w:val="KDParagraf"/>
        <w:spacing w:before="0"/>
        <w:rPr>
          <w:rFonts w:cs="Arial"/>
          <w:lang w:val="sr-Cyrl-RS" w:bidi="en-US"/>
        </w:rPr>
      </w:pPr>
      <w:r w:rsidRPr="00961CF9">
        <w:rPr>
          <w:rFonts w:cs="Arial"/>
          <w:lang w:val="sr-Cyrl-RS" w:bidi="en-US"/>
        </w:rPr>
        <w:t>(8) корисник: буџет Републике Србије;</w:t>
      </w:r>
    </w:p>
    <w:p w:rsidR="00886827" w:rsidRPr="00961CF9" w:rsidRDefault="00886827" w:rsidP="00886827">
      <w:pPr>
        <w:pStyle w:val="KDParagraf"/>
        <w:spacing w:before="0"/>
        <w:rPr>
          <w:rFonts w:cs="Arial"/>
          <w:lang w:val="sr-Cyrl-RS" w:bidi="en-US"/>
        </w:rPr>
      </w:pPr>
      <w:r w:rsidRPr="00961CF9">
        <w:rPr>
          <w:rFonts w:cs="Arial"/>
          <w:lang w:val="sr-Cyrl-RS" w:bidi="en-US"/>
        </w:rPr>
        <w:t>(9) назив уплатиоца, односно назив подносиоца захтева за заштиту права за којег је извршена уплата таксе;</w:t>
      </w:r>
    </w:p>
    <w:p w:rsidR="0009377A" w:rsidRPr="00961CF9" w:rsidRDefault="00886827" w:rsidP="00886827">
      <w:pPr>
        <w:pStyle w:val="KDParagraf"/>
        <w:spacing w:before="0"/>
        <w:rPr>
          <w:rFonts w:cs="Arial"/>
          <w:lang w:val="sr-Cyrl-RS" w:bidi="en-US"/>
        </w:rPr>
      </w:pPr>
      <w:r w:rsidRPr="00961CF9">
        <w:rPr>
          <w:rFonts w:cs="Arial"/>
          <w:lang w:val="sr-Cyrl-RS" w:bidi="en-US"/>
        </w:rPr>
        <w:t>(10) потпис овлашћеног лица банке.</w:t>
      </w:r>
    </w:p>
    <w:p w:rsidR="0009377A" w:rsidRPr="00961CF9" w:rsidRDefault="00886827" w:rsidP="00886827">
      <w:pPr>
        <w:pStyle w:val="KDParagraf"/>
        <w:spacing w:before="0"/>
        <w:rPr>
          <w:rFonts w:cs="Arial"/>
          <w:lang w:val="sr-Cyrl-RS" w:bidi="en-US"/>
        </w:rPr>
      </w:pPr>
      <w:r w:rsidRPr="00961CF9">
        <w:rPr>
          <w:rFonts w:cs="Arial"/>
          <w:lang w:val="sr-Cyrl-R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961CF9" w:rsidRDefault="00886827" w:rsidP="00886827">
      <w:pPr>
        <w:pStyle w:val="KDParagraf"/>
        <w:spacing w:before="0"/>
        <w:rPr>
          <w:rFonts w:cs="Arial"/>
          <w:lang w:val="sr-Cyrl-RS" w:bidi="en-US"/>
        </w:rPr>
      </w:pPr>
      <w:r w:rsidRPr="00961CF9">
        <w:rPr>
          <w:rFonts w:cs="Arial"/>
          <w:lang w:val="sr-Cyrl-R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961CF9" w:rsidRDefault="00886827" w:rsidP="00886827">
      <w:pPr>
        <w:pStyle w:val="KDParagraf"/>
        <w:spacing w:before="0"/>
        <w:rPr>
          <w:rFonts w:cs="Arial"/>
          <w:lang w:val="sr-Cyrl-RS" w:bidi="en-US"/>
        </w:rPr>
      </w:pPr>
      <w:r w:rsidRPr="00961CF9">
        <w:rPr>
          <w:rFonts w:cs="Arial"/>
          <w:lang w:val="sr-Cyrl-RS"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961CF9" w:rsidRDefault="00886827" w:rsidP="00886827">
      <w:pPr>
        <w:pStyle w:val="KDParagraf"/>
        <w:spacing w:before="0"/>
        <w:rPr>
          <w:rFonts w:cs="Arial"/>
          <w:lang w:val="sr-Cyrl-RS" w:bidi="en-US"/>
        </w:rPr>
      </w:pPr>
      <w:r w:rsidRPr="00961CF9">
        <w:rPr>
          <w:rFonts w:cs="Arial"/>
          <w:lang w:val="sr-Cyrl-R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DB3560" w:rsidRDefault="00886827" w:rsidP="00886827">
      <w:pPr>
        <w:pStyle w:val="KDParagraf"/>
        <w:spacing w:before="0"/>
        <w:rPr>
          <w:rFonts w:cs="Arial"/>
          <w:lang w:val="sr-Latn-RS" w:bidi="en-US"/>
        </w:rPr>
      </w:pPr>
      <w:r w:rsidRPr="00961CF9">
        <w:rPr>
          <w:rFonts w:cs="Arial"/>
          <w:lang w:val="sr-Cyrl-R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t>
        </w:r>
        <w:r w:rsidRPr="00961CF9">
          <w:rPr>
            <w:rFonts w:cs="Arial"/>
            <w:lang w:val="sr-Cyrl-RS" w:bidi="en-US"/>
          </w:rPr>
          <w:t>://</w:t>
        </w:r>
        <w:r w:rsidRPr="00F10346">
          <w:rPr>
            <w:rFonts w:cs="Arial"/>
            <w:lang w:bidi="en-US"/>
          </w:rPr>
          <w:t>www</w:t>
        </w:r>
        <w:r w:rsidRPr="00961CF9">
          <w:rPr>
            <w:rFonts w:cs="Arial"/>
            <w:lang w:val="sr-Cyrl-RS" w:bidi="en-US"/>
          </w:rPr>
          <w:t>.</w:t>
        </w:r>
        <w:r w:rsidRPr="00F10346">
          <w:rPr>
            <w:rFonts w:cs="Arial"/>
            <w:lang w:bidi="en-US"/>
          </w:rPr>
          <w:t>kjn</w:t>
        </w:r>
        <w:r w:rsidRPr="00961CF9">
          <w:rPr>
            <w:rFonts w:cs="Arial"/>
            <w:lang w:val="sr-Cyrl-RS" w:bidi="en-US"/>
          </w:rPr>
          <w:t>.</w:t>
        </w:r>
        <w:r w:rsidRPr="00F10346">
          <w:rPr>
            <w:rFonts w:cs="Arial"/>
            <w:lang w:bidi="en-US"/>
          </w:rPr>
          <w:t>gov</w:t>
        </w:r>
        <w:r w:rsidRPr="00961CF9">
          <w:rPr>
            <w:rFonts w:cs="Arial"/>
            <w:lang w:val="sr-Cyrl-RS" w:bidi="en-US"/>
          </w:rPr>
          <w:t>.</w:t>
        </w:r>
        <w:r w:rsidRPr="00F10346">
          <w:rPr>
            <w:rFonts w:cs="Arial"/>
            <w:lang w:bidi="en-US"/>
          </w:rPr>
          <w:t>rs</w:t>
        </w:r>
        <w:r w:rsidRPr="00961CF9">
          <w:rPr>
            <w:rFonts w:cs="Arial"/>
            <w:lang w:val="sr-Cyrl-RS" w:bidi="en-US"/>
          </w:rPr>
          <w:t>/</w:t>
        </w:r>
        <w:r w:rsidRPr="00F10346">
          <w:rPr>
            <w:rFonts w:cs="Arial"/>
            <w:lang w:bidi="en-US"/>
          </w:rPr>
          <w:t>ci</w:t>
        </w:r>
        <w:r w:rsidRPr="00961CF9">
          <w:rPr>
            <w:rFonts w:cs="Arial"/>
            <w:lang w:val="sr-Cyrl-RS" w:bidi="en-US"/>
          </w:rPr>
          <w:t>/</w:t>
        </w:r>
        <w:r w:rsidRPr="00F10346">
          <w:rPr>
            <w:rFonts w:cs="Arial"/>
            <w:lang w:bidi="en-US"/>
          </w:rPr>
          <w:t>uputstvo</w:t>
        </w:r>
        <w:r w:rsidRPr="00961CF9">
          <w:rPr>
            <w:rFonts w:cs="Arial"/>
            <w:lang w:val="sr-Cyrl-RS" w:bidi="en-US"/>
          </w:rPr>
          <w:t>-</w:t>
        </w:r>
        <w:r w:rsidRPr="00F10346">
          <w:rPr>
            <w:rFonts w:cs="Arial"/>
            <w:lang w:bidi="en-US"/>
          </w:rPr>
          <w:t>o</w:t>
        </w:r>
        <w:r w:rsidRPr="00961CF9">
          <w:rPr>
            <w:rFonts w:cs="Arial"/>
            <w:lang w:val="sr-Cyrl-RS" w:bidi="en-US"/>
          </w:rPr>
          <w:t>-</w:t>
        </w:r>
        <w:r w:rsidRPr="00F10346">
          <w:rPr>
            <w:rFonts w:cs="Arial"/>
            <w:lang w:bidi="en-US"/>
          </w:rPr>
          <w:t>uplati</w:t>
        </w:r>
        <w:r w:rsidRPr="00961CF9">
          <w:rPr>
            <w:rFonts w:cs="Arial"/>
            <w:lang w:val="sr-Cyrl-RS" w:bidi="en-US"/>
          </w:rPr>
          <w:t>-</w:t>
        </w:r>
        <w:r w:rsidRPr="00F10346">
          <w:rPr>
            <w:rFonts w:cs="Arial"/>
            <w:lang w:bidi="en-US"/>
          </w:rPr>
          <w:t>republicke</w:t>
        </w:r>
        <w:r w:rsidRPr="00961CF9">
          <w:rPr>
            <w:rFonts w:cs="Arial"/>
            <w:lang w:val="sr-Cyrl-RS" w:bidi="en-US"/>
          </w:rPr>
          <w:t>-</w:t>
        </w:r>
        <w:r w:rsidRPr="00F10346">
          <w:rPr>
            <w:rFonts w:cs="Arial"/>
            <w:lang w:bidi="en-US"/>
          </w:rPr>
          <w:t>administrativne</w:t>
        </w:r>
        <w:r w:rsidRPr="00961CF9">
          <w:rPr>
            <w:rFonts w:cs="Arial"/>
            <w:lang w:val="sr-Cyrl-RS" w:bidi="en-US"/>
          </w:rPr>
          <w:t>-</w:t>
        </w:r>
        <w:r w:rsidRPr="00F10346">
          <w:rPr>
            <w:rFonts w:cs="Arial"/>
            <w:lang w:bidi="en-US"/>
          </w:rPr>
          <w:t>takse</w:t>
        </w:r>
        <w:r w:rsidRPr="00961CF9">
          <w:rPr>
            <w:rFonts w:cs="Arial"/>
            <w:lang w:val="sr-Cyrl-RS"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961CF9" w:rsidRDefault="00886827" w:rsidP="00886827">
      <w:pPr>
        <w:pStyle w:val="KDParagraf"/>
        <w:spacing w:before="0"/>
        <w:rPr>
          <w:rFonts w:cs="Arial"/>
          <w:lang w:val="sr-Latn-RS" w:bidi="en-US"/>
        </w:rPr>
      </w:pPr>
      <w:r w:rsidRPr="00F10346">
        <w:rPr>
          <w:rFonts w:cs="Arial"/>
          <w:lang w:bidi="en-US"/>
        </w:rPr>
        <w:t>УПЛАТА</w:t>
      </w:r>
      <w:r w:rsidRPr="00961CF9">
        <w:rPr>
          <w:rFonts w:cs="Arial"/>
          <w:lang w:val="sr-Latn-RS" w:bidi="en-US"/>
        </w:rPr>
        <w:t xml:space="preserve"> </w:t>
      </w:r>
      <w:r w:rsidRPr="00F10346">
        <w:rPr>
          <w:rFonts w:cs="Arial"/>
          <w:lang w:bidi="en-US"/>
        </w:rPr>
        <w:t>ИЗ</w:t>
      </w:r>
      <w:r w:rsidRPr="00961CF9">
        <w:rPr>
          <w:rFonts w:cs="Arial"/>
          <w:lang w:val="sr-Latn-RS" w:bidi="en-US"/>
        </w:rPr>
        <w:t xml:space="preserve"> </w:t>
      </w:r>
      <w:r w:rsidRPr="00F10346">
        <w:rPr>
          <w:rFonts w:cs="Arial"/>
          <w:lang w:bidi="en-US"/>
        </w:rPr>
        <w:t>ИНОСТРАНСТВА</w:t>
      </w:r>
    </w:p>
    <w:p w:rsidR="00886827" w:rsidRPr="00961CF9" w:rsidRDefault="00886827" w:rsidP="00886827">
      <w:pPr>
        <w:pStyle w:val="KDParagraf"/>
        <w:spacing w:before="0"/>
        <w:rPr>
          <w:rFonts w:cs="Arial"/>
          <w:lang w:val="sr-Latn-RS" w:bidi="en-US"/>
        </w:rPr>
      </w:pPr>
      <w:r w:rsidRPr="00F10346">
        <w:rPr>
          <w:rFonts w:cs="Arial"/>
          <w:lang w:bidi="en-US"/>
        </w:rPr>
        <w:t>Уплата</w:t>
      </w:r>
      <w:r w:rsidRPr="00961CF9">
        <w:rPr>
          <w:rFonts w:cs="Arial"/>
          <w:lang w:val="sr-Latn-RS" w:bidi="en-US"/>
        </w:rPr>
        <w:t xml:space="preserve"> </w:t>
      </w:r>
      <w:r w:rsidRPr="00F10346">
        <w:rPr>
          <w:rFonts w:cs="Arial"/>
          <w:lang w:bidi="en-US"/>
        </w:rPr>
        <w:t>таксе</w:t>
      </w:r>
      <w:r w:rsidRPr="00961CF9">
        <w:rPr>
          <w:rFonts w:cs="Arial"/>
          <w:lang w:val="sr-Latn-RS" w:bidi="en-US"/>
        </w:rPr>
        <w:t xml:space="preserve"> </w:t>
      </w:r>
      <w:r w:rsidRPr="00F10346">
        <w:rPr>
          <w:rFonts w:cs="Arial"/>
          <w:lang w:bidi="en-US"/>
        </w:rPr>
        <w:t>за</w:t>
      </w:r>
      <w:r w:rsidRPr="00961CF9">
        <w:rPr>
          <w:rFonts w:cs="Arial"/>
          <w:lang w:val="sr-Latn-RS" w:bidi="en-US"/>
        </w:rPr>
        <w:t xml:space="preserve"> </w:t>
      </w:r>
      <w:r w:rsidRPr="00F10346">
        <w:rPr>
          <w:rFonts w:cs="Arial"/>
          <w:lang w:bidi="en-US"/>
        </w:rPr>
        <w:t>подношење</w:t>
      </w:r>
      <w:r w:rsidRPr="00961CF9">
        <w:rPr>
          <w:rFonts w:cs="Arial"/>
          <w:lang w:val="sr-Latn-RS" w:bidi="en-US"/>
        </w:rPr>
        <w:t xml:space="preserve"> </w:t>
      </w:r>
      <w:r w:rsidRPr="00F10346">
        <w:rPr>
          <w:rFonts w:cs="Arial"/>
          <w:lang w:bidi="en-US"/>
        </w:rPr>
        <w:t>захтева</w:t>
      </w:r>
      <w:r w:rsidRPr="00961CF9">
        <w:rPr>
          <w:rFonts w:cs="Arial"/>
          <w:lang w:val="sr-Latn-RS" w:bidi="en-US"/>
        </w:rPr>
        <w:t xml:space="preserve"> </w:t>
      </w:r>
      <w:r w:rsidRPr="00F10346">
        <w:rPr>
          <w:rFonts w:cs="Arial"/>
          <w:lang w:bidi="en-US"/>
        </w:rPr>
        <w:t>за</w:t>
      </w:r>
      <w:r w:rsidRPr="00961CF9">
        <w:rPr>
          <w:rFonts w:cs="Arial"/>
          <w:lang w:val="sr-Latn-RS" w:bidi="en-US"/>
        </w:rPr>
        <w:t xml:space="preserve"> </w:t>
      </w:r>
      <w:r w:rsidRPr="00F10346">
        <w:rPr>
          <w:rFonts w:cs="Arial"/>
          <w:lang w:bidi="en-US"/>
        </w:rPr>
        <w:t>заштиту</w:t>
      </w:r>
      <w:r w:rsidRPr="00961CF9">
        <w:rPr>
          <w:rFonts w:cs="Arial"/>
          <w:lang w:val="sr-Latn-RS" w:bidi="en-US"/>
        </w:rPr>
        <w:t xml:space="preserve"> </w:t>
      </w:r>
      <w:r w:rsidRPr="00F10346">
        <w:rPr>
          <w:rFonts w:cs="Arial"/>
          <w:lang w:bidi="en-US"/>
        </w:rPr>
        <w:t>права</w:t>
      </w:r>
      <w:r w:rsidRPr="00961CF9">
        <w:rPr>
          <w:rFonts w:cs="Arial"/>
          <w:lang w:val="sr-Latn-RS" w:bidi="en-US"/>
        </w:rPr>
        <w:t xml:space="preserve"> </w:t>
      </w:r>
      <w:r w:rsidRPr="00F10346">
        <w:rPr>
          <w:rFonts w:cs="Arial"/>
          <w:lang w:bidi="en-US"/>
        </w:rPr>
        <w:t>из</w:t>
      </w:r>
      <w:r w:rsidRPr="00961CF9">
        <w:rPr>
          <w:rFonts w:cs="Arial"/>
          <w:lang w:val="sr-Latn-RS" w:bidi="en-US"/>
        </w:rPr>
        <w:t xml:space="preserve"> </w:t>
      </w:r>
      <w:r w:rsidRPr="00F10346">
        <w:rPr>
          <w:rFonts w:cs="Arial"/>
          <w:lang w:bidi="en-US"/>
        </w:rPr>
        <w:t>иностранства</w:t>
      </w:r>
      <w:r w:rsidRPr="00961CF9">
        <w:rPr>
          <w:rFonts w:cs="Arial"/>
          <w:lang w:val="sr-Latn-RS" w:bidi="en-US"/>
        </w:rPr>
        <w:t xml:space="preserve"> </w:t>
      </w:r>
      <w:r w:rsidRPr="00F10346">
        <w:rPr>
          <w:rFonts w:cs="Arial"/>
          <w:lang w:bidi="en-US"/>
        </w:rPr>
        <w:t>може</w:t>
      </w:r>
      <w:r w:rsidRPr="00961CF9">
        <w:rPr>
          <w:rFonts w:cs="Arial"/>
          <w:lang w:val="sr-Latn-RS" w:bidi="en-US"/>
        </w:rPr>
        <w:t xml:space="preserve"> </w:t>
      </w:r>
      <w:r w:rsidRPr="00F10346">
        <w:rPr>
          <w:rFonts w:cs="Arial"/>
          <w:lang w:bidi="en-US"/>
        </w:rPr>
        <w:t>се</w:t>
      </w:r>
      <w:r w:rsidRPr="00961CF9">
        <w:rPr>
          <w:rFonts w:cs="Arial"/>
          <w:lang w:val="sr-Latn-RS" w:bidi="en-US"/>
        </w:rPr>
        <w:t xml:space="preserve"> </w:t>
      </w:r>
      <w:r w:rsidRPr="00F10346">
        <w:rPr>
          <w:rFonts w:cs="Arial"/>
          <w:lang w:bidi="en-US"/>
        </w:rPr>
        <w:t>извршити</w:t>
      </w:r>
      <w:r w:rsidRPr="00961CF9">
        <w:rPr>
          <w:rFonts w:cs="Arial"/>
          <w:lang w:val="sr-Latn-RS" w:bidi="en-US"/>
        </w:rPr>
        <w:t xml:space="preserve"> </w:t>
      </w:r>
      <w:r w:rsidRPr="00F10346">
        <w:rPr>
          <w:rFonts w:cs="Arial"/>
          <w:lang w:bidi="en-US"/>
        </w:rPr>
        <w:t>на</w:t>
      </w:r>
      <w:r w:rsidRPr="00961CF9">
        <w:rPr>
          <w:rFonts w:cs="Arial"/>
          <w:lang w:val="sr-Latn-RS" w:bidi="en-US"/>
        </w:rPr>
        <w:t xml:space="preserve"> </w:t>
      </w:r>
      <w:r w:rsidRPr="00F10346">
        <w:rPr>
          <w:rFonts w:cs="Arial"/>
          <w:lang w:bidi="en-US"/>
        </w:rPr>
        <w:t>девизни</w:t>
      </w:r>
      <w:r w:rsidRPr="00961CF9">
        <w:rPr>
          <w:rFonts w:cs="Arial"/>
          <w:lang w:val="sr-Latn-RS" w:bidi="en-US"/>
        </w:rPr>
        <w:t xml:space="preserve"> </w:t>
      </w:r>
      <w:r w:rsidRPr="00F10346">
        <w:rPr>
          <w:rFonts w:cs="Arial"/>
          <w:lang w:bidi="en-US"/>
        </w:rPr>
        <w:t>рачун</w:t>
      </w:r>
      <w:r w:rsidRPr="00961CF9">
        <w:rPr>
          <w:rFonts w:cs="Arial"/>
          <w:lang w:val="sr-Latn-RS" w:bidi="en-US"/>
        </w:rPr>
        <w:t xml:space="preserve"> </w:t>
      </w:r>
      <w:r w:rsidRPr="00F10346">
        <w:rPr>
          <w:rFonts w:cs="Arial"/>
          <w:lang w:bidi="en-US"/>
        </w:rPr>
        <w:t>Министарства</w:t>
      </w:r>
      <w:r w:rsidRPr="00961CF9">
        <w:rPr>
          <w:rFonts w:cs="Arial"/>
          <w:lang w:val="sr-Latn-RS" w:bidi="en-US"/>
        </w:rPr>
        <w:t xml:space="preserve"> </w:t>
      </w:r>
      <w:r w:rsidRPr="00F10346">
        <w:rPr>
          <w:rFonts w:cs="Arial"/>
          <w:lang w:bidi="en-US"/>
        </w:rPr>
        <w:t>финансија</w:t>
      </w:r>
      <w:r w:rsidRPr="00961CF9">
        <w:rPr>
          <w:rFonts w:cs="Arial"/>
          <w:lang w:val="sr-Latn-RS" w:bidi="en-US"/>
        </w:rPr>
        <w:t xml:space="preserve"> – </w:t>
      </w:r>
      <w:r w:rsidRPr="00F10346">
        <w:rPr>
          <w:rFonts w:cs="Arial"/>
          <w:lang w:bidi="en-US"/>
        </w:rPr>
        <w:t>Управе</w:t>
      </w:r>
      <w:r w:rsidRPr="00961CF9">
        <w:rPr>
          <w:rFonts w:cs="Arial"/>
          <w:lang w:val="sr-Latn-RS" w:bidi="en-US"/>
        </w:rPr>
        <w:t xml:space="preserve"> </w:t>
      </w:r>
      <w:r w:rsidRPr="00F10346">
        <w:rPr>
          <w:rFonts w:cs="Arial"/>
          <w:lang w:bidi="en-US"/>
        </w:rPr>
        <w:t>за</w:t>
      </w:r>
      <w:r w:rsidRPr="00961CF9">
        <w:rPr>
          <w:rFonts w:cs="Arial"/>
          <w:lang w:val="sr-Latn-RS" w:bidi="en-US"/>
        </w:rPr>
        <w:t xml:space="preserve"> </w:t>
      </w:r>
      <w:r w:rsidRPr="00F10346">
        <w:rPr>
          <w:rFonts w:cs="Arial"/>
          <w:lang w:bidi="en-US"/>
        </w:rPr>
        <w:t>трезор</w:t>
      </w:r>
    </w:p>
    <w:p w:rsidR="00886827" w:rsidRPr="00961CF9" w:rsidRDefault="00886827" w:rsidP="00886827">
      <w:pPr>
        <w:pStyle w:val="KDParagraf"/>
        <w:spacing w:before="0"/>
        <w:rPr>
          <w:rFonts w:cs="Arial"/>
          <w:lang w:val="sr-Latn-RS" w:bidi="en-US"/>
        </w:rPr>
      </w:pPr>
      <w:r w:rsidRPr="00F10346">
        <w:rPr>
          <w:rFonts w:cs="Arial"/>
          <w:lang w:bidi="en-US"/>
        </w:rPr>
        <w:t>НАЗИВ</w:t>
      </w:r>
      <w:r w:rsidRPr="00961CF9">
        <w:rPr>
          <w:rFonts w:cs="Arial"/>
          <w:lang w:val="sr-Latn-RS" w:bidi="en-US"/>
        </w:rPr>
        <w:t xml:space="preserve"> </w:t>
      </w:r>
      <w:r w:rsidRPr="00F10346">
        <w:rPr>
          <w:rFonts w:cs="Arial"/>
          <w:lang w:bidi="en-US"/>
        </w:rPr>
        <w:t>И</w:t>
      </w:r>
      <w:r w:rsidRPr="00961CF9">
        <w:rPr>
          <w:rFonts w:cs="Arial"/>
          <w:lang w:val="sr-Latn-RS" w:bidi="en-US"/>
        </w:rPr>
        <w:t xml:space="preserve"> </w:t>
      </w:r>
      <w:r w:rsidRPr="00F10346">
        <w:rPr>
          <w:rFonts w:cs="Arial"/>
          <w:lang w:bidi="en-US"/>
        </w:rPr>
        <w:t>АДРЕСА</w:t>
      </w:r>
      <w:r w:rsidRPr="00961CF9">
        <w:rPr>
          <w:rFonts w:cs="Arial"/>
          <w:lang w:val="sr-Latn-RS" w:bidi="en-US"/>
        </w:rPr>
        <w:t xml:space="preserve"> </w:t>
      </w:r>
      <w:r w:rsidRPr="00F10346">
        <w:rPr>
          <w:rFonts w:cs="Arial"/>
          <w:lang w:bidi="en-US"/>
        </w:rPr>
        <w:t>БАНКЕ</w:t>
      </w:r>
      <w:r w:rsidRPr="00961CF9">
        <w:rPr>
          <w:rFonts w:cs="Arial"/>
          <w:lang w:val="sr-Latn-RS" w:bidi="en-US"/>
        </w:rPr>
        <w:t>:</w:t>
      </w:r>
    </w:p>
    <w:p w:rsidR="00886827" w:rsidRPr="00961CF9" w:rsidRDefault="00886827" w:rsidP="00886827">
      <w:pPr>
        <w:pStyle w:val="KDParagraf"/>
        <w:spacing w:before="0"/>
        <w:rPr>
          <w:rFonts w:cs="Arial"/>
          <w:lang w:val="sr-Latn-RS" w:bidi="en-US"/>
        </w:rPr>
      </w:pPr>
      <w:r w:rsidRPr="00F10346">
        <w:rPr>
          <w:rFonts w:cs="Arial"/>
          <w:lang w:bidi="en-US"/>
        </w:rPr>
        <w:t>Народна</w:t>
      </w:r>
      <w:r w:rsidRPr="00961CF9">
        <w:rPr>
          <w:rFonts w:cs="Arial"/>
          <w:lang w:val="sr-Latn-RS" w:bidi="en-US"/>
        </w:rPr>
        <w:t xml:space="preserve"> </w:t>
      </w:r>
      <w:r w:rsidRPr="00F10346">
        <w:rPr>
          <w:rFonts w:cs="Arial"/>
          <w:lang w:bidi="en-US"/>
        </w:rPr>
        <w:t>банка</w:t>
      </w:r>
      <w:r w:rsidRPr="00961CF9">
        <w:rPr>
          <w:rFonts w:cs="Arial"/>
          <w:lang w:val="sr-Latn-RS" w:bidi="en-US"/>
        </w:rPr>
        <w:t xml:space="preserve"> </w:t>
      </w:r>
      <w:r w:rsidRPr="00F10346">
        <w:rPr>
          <w:rFonts w:cs="Arial"/>
          <w:lang w:bidi="en-US"/>
        </w:rPr>
        <w:t>Србије</w:t>
      </w:r>
      <w:r w:rsidRPr="00961CF9">
        <w:rPr>
          <w:rFonts w:cs="Arial"/>
          <w:lang w:val="sr-Latn-RS" w:bidi="en-US"/>
        </w:rPr>
        <w:t xml:space="preserve"> (</w:t>
      </w:r>
      <w:r w:rsidRPr="00F10346">
        <w:rPr>
          <w:rFonts w:cs="Arial"/>
          <w:lang w:bidi="en-US"/>
        </w:rPr>
        <w:t>НБС</w:t>
      </w:r>
      <w:r w:rsidRPr="00961CF9">
        <w:rPr>
          <w:rFonts w:cs="Arial"/>
          <w:lang w:val="sr-Latn-RS" w:bidi="en-US"/>
        </w:rPr>
        <w:t>)</w:t>
      </w:r>
    </w:p>
    <w:p w:rsidR="00886827" w:rsidRPr="00961CF9" w:rsidRDefault="00886827" w:rsidP="00886827">
      <w:pPr>
        <w:pStyle w:val="KDParagraf"/>
        <w:spacing w:before="0"/>
        <w:rPr>
          <w:rFonts w:cs="Arial"/>
          <w:lang w:val="sr-Latn-RS" w:bidi="en-US"/>
        </w:rPr>
      </w:pPr>
      <w:r w:rsidRPr="00961CF9">
        <w:rPr>
          <w:rFonts w:cs="Arial"/>
          <w:lang w:val="sr-Latn-RS" w:bidi="en-US"/>
        </w:rPr>
        <w:t xml:space="preserve">11000 </w:t>
      </w:r>
      <w:r w:rsidRPr="00F10346">
        <w:rPr>
          <w:rFonts w:cs="Arial"/>
          <w:lang w:bidi="en-US"/>
        </w:rPr>
        <w:t>Београд</w:t>
      </w:r>
      <w:r w:rsidRPr="00961CF9">
        <w:rPr>
          <w:rFonts w:cs="Arial"/>
          <w:lang w:val="sr-Latn-RS" w:bidi="en-US"/>
        </w:rPr>
        <w:t xml:space="preserve">, </w:t>
      </w:r>
      <w:r w:rsidRPr="00F10346">
        <w:rPr>
          <w:rFonts w:cs="Arial"/>
          <w:lang w:bidi="en-US"/>
        </w:rPr>
        <w:t>ул</w:t>
      </w:r>
      <w:r w:rsidRPr="00961CF9">
        <w:rPr>
          <w:rFonts w:cs="Arial"/>
          <w:lang w:val="sr-Latn-RS" w:bidi="en-US"/>
        </w:rPr>
        <w:t xml:space="preserve">. </w:t>
      </w:r>
      <w:r w:rsidRPr="00F10346">
        <w:rPr>
          <w:rFonts w:cs="Arial"/>
          <w:lang w:bidi="en-US"/>
        </w:rPr>
        <w:t>Немањина</w:t>
      </w:r>
      <w:r w:rsidRPr="00961CF9">
        <w:rPr>
          <w:rFonts w:cs="Arial"/>
          <w:lang w:val="sr-Latn-RS" w:bidi="en-US"/>
        </w:rPr>
        <w:t xml:space="preserve"> </w:t>
      </w:r>
      <w:r w:rsidRPr="00F10346">
        <w:rPr>
          <w:rFonts w:cs="Arial"/>
          <w:lang w:bidi="en-US"/>
        </w:rPr>
        <w:t>бр</w:t>
      </w:r>
      <w:r w:rsidRPr="00961CF9">
        <w:rPr>
          <w:rFonts w:cs="Arial"/>
          <w:lang w:val="sr-Latn-RS" w:bidi="en-US"/>
        </w:rPr>
        <w:t>. 17</w:t>
      </w:r>
      <w:r w:rsidR="001B01F7">
        <w:rPr>
          <w:rFonts w:cs="Arial"/>
          <w:lang w:val="sr-Cyrl-RS" w:bidi="en-US"/>
        </w:rPr>
        <w:t xml:space="preserve">  </w:t>
      </w:r>
      <w:r w:rsidRPr="00F10346">
        <w:rPr>
          <w:rFonts w:cs="Arial"/>
          <w:lang w:bidi="en-US"/>
        </w:rPr>
        <w:t>Србија</w:t>
      </w:r>
    </w:p>
    <w:p w:rsidR="00886827" w:rsidRPr="00961CF9" w:rsidRDefault="00886827" w:rsidP="00886827">
      <w:pPr>
        <w:pStyle w:val="KDParagraf"/>
        <w:spacing w:before="0"/>
        <w:rPr>
          <w:rFonts w:cs="Arial"/>
          <w:lang w:val="sr-Latn-RS" w:bidi="en-US"/>
        </w:rPr>
      </w:pPr>
      <w:r w:rsidRPr="00961CF9">
        <w:rPr>
          <w:rFonts w:cs="Arial"/>
          <w:lang w:val="sr-Latn-RS" w:bidi="en-US"/>
        </w:rPr>
        <w:t>SWIFT CODE: NBSRRSBGXXX</w:t>
      </w:r>
    </w:p>
    <w:p w:rsidR="00886827" w:rsidRPr="00961CF9" w:rsidRDefault="00886827" w:rsidP="00886827">
      <w:pPr>
        <w:pStyle w:val="KDParagraf"/>
        <w:spacing w:before="0"/>
        <w:rPr>
          <w:rFonts w:cs="Arial"/>
          <w:lang w:val="sr-Latn-RS" w:bidi="en-US"/>
        </w:rPr>
      </w:pPr>
      <w:r w:rsidRPr="00F10346">
        <w:rPr>
          <w:rFonts w:cs="Arial"/>
          <w:lang w:bidi="en-US"/>
        </w:rPr>
        <w:t>НАЗИВ</w:t>
      </w:r>
      <w:r w:rsidRPr="00961CF9">
        <w:rPr>
          <w:rFonts w:cs="Arial"/>
          <w:lang w:val="sr-Latn-RS" w:bidi="en-US"/>
        </w:rPr>
        <w:t xml:space="preserve"> </w:t>
      </w:r>
      <w:r w:rsidRPr="00F10346">
        <w:rPr>
          <w:rFonts w:cs="Arial"/>
          <w:lang w:bidi="en-US"/>
        </w:rPr>
        <w:t>И</w:t>
      </w:r>
      <w:r w:rsidRPr="00961CF9">
        <w:rPr>
          <w:rFonts w:cs="Arial"/>
          <w:lang w:val="sr-Latn-RS" w:bidi="en-US"/>
        </w:rPr>
        <w:t xml:space="preserve"> </w:t>
      </w:r>
      <w:r w:rsidRPr="00F10346">
        <w:rPr>
          <w:rFonts w:cs="Arial"/>
          <w:lang w:bidi="en-US"/>
        </w:rPr>
        <w:t>АДРЕСА</w:t>
      </w:r>
      <w:r w:rsidRPr="00961CF9">
        <w:rPr>
          <w:rFonts w:cs="Arial"/>
          <w:lang w:val="sr-Latn-RS" w:bidi="en-US"/>
        </w:rPr>
        <w:t xml:space="preserve"> </w:t>
      </w:r>
      <w:r w:rsidRPr="00F10346">
        <w:rPr>
          <w:rFonts w:cs="Arial"/>
          <w:lang w:bidi="en-US"/>
        </w:rPr>
        <w:t>ИНСТИТУЦИЈЕ</w:t>
      </w:r>
      <w:r w:rsidRPr="00961CF9">
        <w:rPr>
          <w:rFonts w:cs="Arial"/>
          <w:lang w:val="sr-Latn-RS" w:bidi="en-US"/>
        </w:rPr>
        <w:t>:</w:t>
      </w:r>
    </w:p>
    <w:p w:rsidR="00886827" w:rsidRPr="00961CF9" w:rsidRDefault="00886827" w:rsidP="00886827">
      <w:pPr>
        <w:pStyle w:val="KDParagraf"/>
        <w:spacing w:before="0"/>
        <w:rPr>
          <w:rFonts w:cs="Arial"/>
          <w:lang w:val="sr-Latn-RS" w:bidi="en-US"/>
        </w:rPr>
      </w:pPr>
      <w:r w:rsidRPr="00F10346">
        <w:rPr>
          <w:rFonts w:cs="Arial"/>
          <w:lang w:bidi="en-US"/>
        </w:rPr>
        <w:t>Министарство</w:t>
      </w:r>
      <w:r w:rsidRPr="00961CF9">
        <w:rPr>
          <w:rFonts w:cs="Arial"/>
          <w:lang w:val="sr-Latn-RS" w:bidi="en-US"/>
        </w:rPr>
        <w:t xml:space="preserve"> </w:t>
      </w:r>
      <w:r w:rsidRPr="00F10346">
        <w:rPr>
          <w:rFonts w:cs="Arial"/>
          <w:lang w:bidi="en-US"/>
        </w:rPr>
        <w:t>финансија</w:t>
      </w:r>
    </w:p>
    <w:p w:rsidR="00886827" w:rsidRPr="00961CF9" w:rsidRDefault="00886827" w:rsidP="00886827">
      <w:pPr>
        <w:pStyle w:val="KDParagraf"/>
        <w:spacing w:before="0"/>
        <w:rPr>
          <w:rFonts w:cs="Arial"/>
          <w:lang w:val="sr-Latn-RS" w:bidi="en-US"/>
        </w:rPr>
      </w:pPr>
      <w:r w:rsidRPr="00F10346">
        <w:rPr>
          <w:rFonts w:cs="Arial"/>
          <w:lang w:bidi="en-US"/>
        </w:rPr>
        <w:t>Управа</w:t>
      </w:r>
      <w:r w:rsidRPr="00961CF9">
        <w:rPr>
          <w:rFonts w:cs="Arial"/>
          <w:lang w:val="sr-Latn-RS" w:bidi="en-US"/>
        </w:rPr>
        <w:t xml:space="preserve"> </w:t>
      </w:r>
      <w:r w:rsidRPr="00F10346">
        <w:rPr>
          <w:rFonts w:cs="Arial"/>
          <w:lang w:bidi="en-US"/>
        </w:rPr>
        <w:t>за</w:t>
      </w:r>
      <w:r w:rsidRPr="00961CF9">
        <w:rPr>
          <w:rFonts w:cs="Arial"/>
          <w:lang w:val="sr-Latn-RS" w:bidi="en-US"/>
        </w:rPr>
        <w:t xml:space="preserve"> </w:t>
      </w:r>
      <w:r w:rsidRPr="00F10346">
        <w:rPr>
          <w:rFonts w:cs="Arial"/>
          <w:lang w:bidi="en-US"/>
        </w:rPr>
        <w:t>трезор</w:t>
      </w:r>
    </w:p>
    <w:p w:rsidR="00886827" w:rsidRPr="00961CF9" w:rsidRDefault="00886827" w:rsidP="00886827">
      <w:pPr>
        <w:pStyle w:val="KDParagraf"/>
        <w:spacing w:before="0"/>
        <w:rPr>
          <w:rFonts w:cs="Arial"/>
          <w:lang w:val="sr-Latn-RS" w:bidi="en-US"/>
        </w:rPr>
      </w:pPr>
      <w:r w:rsidRPr="00F10346">
        <w:rPr>
          <w:rFonts w:cs="Arial"/>
          <w:lang w:bidi="en-US"/>
        </w:rPr>
        <w:t>ул</w:t>
      </w:r>
      <w:r w:rsidRPr="00961CF9">
        <w:rPr>
          <w:rFonts w:cs="Arial"/>
          <w:lang w:val="sr-Latn-RS" w:bidi="en-US"/>
        </w:rPr>
        <w:t xml:space="preserve">. </w:t>
      </w:r>
      <w:r w:rsidRPr="00F10346">
        <w:rPr>
          <w:rFonts w:cs="Arial"/>
          <w:lang w:bidi="en-US"/>
        </w:rPr>
        <w:t>Поп</w:t>
      </w:r>
      <w:r w:rsidRPr="00961CF9">
        <w:rPr>
          <w:rFonts w:cs="Arial"/>
          <w:lang w:val="sr-Latn-RS" w:bidi="en-US"/>
        </w:rPr>
        <w:t xml:space="preserve"> </w:t>
      </w:r>
      <w:r w:rsidRPr="00F10346">
        <w:rPr>
          <w:rFonts w:cs="Arial"/>
          <w:lang w:bidi="en-US"/>
        </w:rPr>
        <w:t>Лукина</w:t>
      </w:r>
      <w:r w:rsidRPr="00961CF9">
        <w:rPr>
          <w:rFonts w:cs="Arial"/>
          <w:lang w:val="sr-Latn-RS" w:bidi="en-US"/>
        </w:rPr>
        <w:t xml:space="preserve"> </w:t>
      </w:r>
      <w:r w:rsidRPr="00F10346">
        <w:rPr>
          <w:rFonts w:cs="Arial"/>
          <w:lang w:bidi="en-US"/>
        </w:rPr>
        <w:t>бр</w:t>
      </w:r>
      <w:r w:rsidRPr="00961CF9">
        <w:rPr>
          <w:rFonts w:cs="Arial"/>
          <w:lang w:val="sr-Latn-RS" w:bidi="en-US"/>
        </w:rPr>
        <w:t>. 7-9</w:t>
      </w:r>
    </w:p>
    <w:p w:rsidR="00886827" w:rsidRPr="00961CF9" w:rsidRDefault="00886827" w:rsidP="00886827">
      <w:pPr>
        <w:pStyle w:val="KDParagraf"/>
        <w:spacing w:before="0"/>
        <w:rPr>
          <w:rFonts w:cs="Arial"/>
          <w:lang w:val="sr-Latn-RS" w:bidi="en-US"/>
        </w:rPr>
      </w:pPr>
      <w:r w:rsidRPr="00961CF9">
        <w:rPr>
          <w:rFonts w:cs="Arial"/>
          <w:lang w:val="sr-Latn-RS" w:bidi="en-US"/>
        </w:rPr>
        <w:t xml:space="preserve">11000 </w:t>
      </w:r>
      <w:r w:rsidRPr="00F10346">
        <w:rPr>
          <w:rFonts w:cs="Arial"/>
          <w:lang w:bidi="en-US"/>
        </w:rPr>
        <w:t>Београд</w:t>
      </w:r>
    </w:p>
    <w:p w:rsidR="00886827" w:rsidRPr="00961CF9" w:rsidRDefault="00886827" w:rsidP="00886827">
      <w:pPr>
        <w:pStyle w:val="KDParagraf"/>
        <w:spacing w:before="0"/>
        <w:rPr>
          <w:rFonts w:cs="Arial"/>
          <w:lang w:val="sr-Latn-RS" w:bidi="en-US"/>
        </w:rPr>
      </w:pPr>
      <w:r w:rsidRPr="00961CF9">
        <w:rPr>
          <w:rFonts w:cs="Arial"/>
          <w:lang w:val="sr-Latn-RS" w:bidi="en-US"/>
        </w:rPr>
        <w:t>IBAN: RS 35908500103019323073</w:t>
      </w:r>
    </w:p>
    <w:p w:rsidR="00886827" w:rsidRPr="00961CF9" w:rsidRDefault="00886827" w:rsidP="00886827">
      <w:pPr>
        <w:pStyle w:val="KDParagraf"/>
        <w:spacing w:before="0"/>
        <w:rPr>
          <w:rFonts w:cs="Arial"/>
          <w:lang w:val="sr-Latn-RS" w:bidi="en-US"/>
        </w:rPr>
      </w:pPr>
      <w:r w:rsidRPr="00F10346">
        <w:rPr>
          <w:rFonts w:cs="Arial"/>
          <w:lang w:bidi="en-US"/>
        </w:rPr>
        <w:t>НАПОМЕНА</w:t>
      </w:r>
      <w:r w:rsidRPr="00961CF9">
        <w:rPr>
          <w:rFonts w:cs="Arial"/>
          <w:lang w:val="sr-Latn-RS" w:bidi="en-US"/>
        </w:rPr>
        <w:t xml:space="preserve">: </w:t>
      </w:r>
      <w:r w:rsidRPr="00F10346">
        <w:rPr>
          <w:rFonts w:cs="Arial"/>
          <w:lang w:bidi="en-US"/>
        </w:rPr>
        <w:t>Приликом</w:t>
      </w:r>
      <w:r w:rsidRPr="00961CF9">
        <w:rPr>
          <w:rFonts w:cs="Arial"/>
          <w:lang w:val="sr-Latn-RS" w:bidi="en-US"/>
        </w:rPr>
        <w:t xml:space="preserve"> </w:t>
      </w:r>
      <w:r w:rsidRPr="00F10346">
        <w:rPr>
          <w:rFonts w:cs="Arial"/>
          <w:lang w:bidi="en-US"/>
        </w:rPr>
        <w:t>уплата</w:t>
      </w:r>
      <w:r w:rsidRPr="00961CF9">
        <w:rPr>
          <w:rFonts w:cs="Arial"/>
          <w:lang w:val="sr-Latn-RS" w:bidi="en-US"/>
        </w:rPr>
        <w:t xml:space="preserve"> </w:t>
      </w:r>
      <w:r w:rsidRPr="00F10346">
        <w:rPr>
          <w:rFonts w:cs="Arial"/>
          <w:lang w:bidi="en-US"/>
        </w:rPr>
        <w:t>средстава</w:t>
      </w:r>
      <w:r w:rsidRPr="00961CF9">
        <w:rPr>
          <w:rFonts w:cs="Arial"/>
          <w:lang w:val="sr-Latn-RS" w:bidi="en-US"/>
        </w:rPr>
        <w:t xml:space="preserve"> </w:t>
      </w:r>
      <w:r w:rsidRPr="00F10346">
        <w:rPr>
          <w:rFonts w:cs="Arial"/>
          <w:lang w:bidi="en-US"/>
        </w:rPr>
        <w:t>потребно</w:t>
      </w:r>
      <w:r w:rsidRPr="00961CF9">
        <w:rPr>
          <w:rFonts w:cs="Arial"/>
          <w:lang w:val="sr-Latn-RS" w:bidi="en-US"/>
        </w:rPr>
        <w:t xml:space="preserve"> </w:t>
      </w:r>
      <w:r w:rsidRPr="00F10346">
        <w:rPr>
          <w:rFonts w:cs="Arial"/>
          <w:lang w:bidi="en-US"/>
        </w:rPr>
        <w:t>је</w:t>
      </w:r>
      <w:r w:rsidRPr="00961CF9">
        <w:rPr>
          <w:rFonts w:cs="Arial"/>
          <w:lang w:val="sr-Latn-RS" w:bidi="en-US"/>
        </w:rPr>
        <w:t xml:space="preserve"> </w:t>
      </w:r>
      <w:r w:rsidRPr="00F10346">
        <w:rPr>
          <w:rFonts w:cs="Arial"/>
          <w:lang w:bidi="en-US"/>
        </w:rPr>
        <w:t>навести</w:t>
      </w:r>
      <w:r w:rsidRPr="00961CF9">
        <w:rPr>
          <w:rFonts w:cs="Arial"/>
          <w:lang w:val="sr-Latn-RS" w:bidi="en-US"/>
        </w:rPr>
        <w:t xml:space="preserve"> </w:t>
      </w:r>
      <w:r w:rsidRPr="00F10346">
        <w:rPr>
          <w:rFonts w:cs="Arial"/>
          <w:lang w:bidi="en-US"/>
        </w:rPr>
        <w:t>следеће</w:t>
      </w:r>
      <w:r w:rsidRPr="00961CF9">
        <w:rPr>
          <w:rFonts w:cs="Arial"/>
          <w:lang w:val="sr-Latn-RS" w:bidi="en-US"/>
        </w:rPr>
        <w:t xml:space="preserve"> </w:t>
      </w:r>
      <w:r w:rsidRPr="00F10346">
        <w:rPr>
          <w:rFonts w:cs="Arial"/>
          <w:lang w:bidi="en-US"/>
        </w:rPr>
        <w:t>информације</w:t>
      </w:r>
      <w:r w:rsidRPr="00961CF9">
        <w:rPr>
          <w:rFonts w:cs="Arial"/>
          <w:lang w:val="sr-Latn-RS" w:bidi="en-US"/>
        </w:rPr>
        <w:t xml:space="preserve"> </w:t>
      </w:r>
      <w:r w:rsidRPr="00F10346">
        <w:rPr>
          <w:rFonts w:cs="Arial"/>
          <w:lang w:bidi="en-US"/>
        </w:rPr>
        <w:t>о</w:t>
      </w:r>
      <w:r w:rsidRPr="00961CF9">
        <w:rPr>
          <w:rFonts w:cs="Arial"/>
          <w:lang w:val="sr-Latn-RS" w:bidi="en-US"/>
        </w:rPr>
        <w:t xml:space="preserve"> </w:t>
      </w:r>
      <w:r w:rsidRPr="00F10346">
        <w:rPr>
          <w:rFonts w:cs="Arial"/>
          <w:lang w:bidi="en-US"/>
        </w:rPr>
        <w:t>плаћању</w:t>
      </w:r>
      <w:r w:rsidRPr="00961CF9">
        <w:rPr>
          <w:rFonts w:cs="Arial"/>
          <w:lang w:val="sr-Latn-RS" w:bidi="en-US"/>
        </w:rPr>
        <w:t xml:space="preserve"> - „</w:t>
      </w:r>
      <w:r w:rsidRPr="00F10346">
        <w:rPr>
          <w:rFonts w:cs="Arial"/>
          <w:lang w:bidi="en-US"/>
        </w:rPr>
        <w:t>детаљи</w:t>
      </w:r>
      <w:r w:rsidRPr="00961CF9">
        <w:rPr>
          <w:rFonts w:cs="Arial"/>
          <w:lang w:val="sr-Latn-RS" w:bidi="en-US"/>
        </w:rPr>
        <w:t xml:space="preserve"> </w:t>
      </w:r>
      <w:r w:rsidRPr="00F10346">
        <w:rPr>
          <w:rFonts w:cs="Arial"/>
          <w:lang w:bidi="en-US"/>
        </w:rPr>
        <w:t>плаћања</w:t>
      </w:r>
      <w:r w:rsidRPr="00961CF9">
        <w:rPr>
          <w:rFonts w:cs="Arial"/>
          <w:lang w:val="sr-Latn-RS" w:bidi="en-US"/>
        </w:rPr>
        <w:t>“ (FIELD 70: DETAILS OF PAYMENT):</w:t>
      </w:r>
    </w:p>
    <w:p w:rsidR="00886827" w:rsidRPr="00961CF9" w:rsidRDefault="00886827" w:rsidP="00886827">
      <w:pPr>
        <w:pStyle w:val="KDParagraf"/>
        <w:spacing w:before="0"/>
        <w:rPr>
          <w:rFonts w:cs="Arial"/>
          <w:lang w:val="sr-Latn-RS" w:bidi="en-US"/>
        </w:rPr>
      </w:pPr>
      <w:r w:rsidRPr="00961CF9">
        <w:rPr>
          <w:rFonts w:cs="Arial"/>
          <w:lang w:val="sr-Latn-RS" w:bidi="en-US"/>
        </w:rPr>
        <w:t xml:space="preserve">– </w:t>
      </w:r>
      <w:r w:rsidRPr="00F10346">
        <w:rPr>
          <w:rFonts w:cs="Arial"/>
          <w:lang w:bidi="en-US"/>
        </w:rPr>
        <w:t>број</w:t>
      </w:r>
      <w:r w:rsidRPr="00961CF9">
        <w:rPr>
          <w:rFonts w:cs="Arial"/>
          <w:lang w:val="sr-Latn-RS" w:bidi="en-US"/>
        </w:rPr>
        <w:t xml:space="preserve"> </w:t>
      </w:r>
      <w:r w:rsidRPr="00F10346">
        <w:rPr>
          <w:rFonts w:cs="Arial"/>
          <w:lang w:bidi="en-US"/>
        </w:rPr>
        <w:t>у</w:t>
      </w:r>
      <w:r w:rsidRPr="00961CF9">
        <w:rPr>
          <w:rFonts w:cs="Arial"/>
          <w:lang w:val="sr-Latn-RS" w:bidi="en-US"/>
        </w:rPr>
        <w:t xml:space="preserve"> </w:t>
      </w:r>
      <w:r w:rsidRPr="00F10346">
        <w:rPr>
          <w:rFonts w:cs="Arial"/>
          <w:lang w:bidi="en-US"/>
        </w:rPr>
        <w:t>поступку</w:t>
      </w:r>
      <w:r w:rsidRPr="00961CF9">
        <w:rPr>
          <w:rFonts w:cs="Arial"/>
          <w:lang w:val="sr-Latn-RS" w:bidi="en-US"/>
        </w:rPr>
        <w:t xml:space="preserve"> </w:t>
      </w:r>
      <w:r w:rsidRPr="00F10346">
        <w:rPr>
          <w:rFonts w:cs="Arial"/>
          <w:lang w:bidi="en-US"/>
        </w:rPr>
        <w:t>јавне</w:t>
      </w:r>
      <w:r w:rsidRPr="00961CF9">
        <w:rPr>
          <w:rFonts w:cs="Arial"/>
          <w:lang w:val="sr-Latn-RS" w:bidi="en-US"/>
        </w:rPr>
        <w:t xml:space="preserve"> </w:t>
      </w:r>
      <w:r w:rsidRPr="00F10346">
        <w:rPr>
          <w:rFonts w:cs="Arial"/>
          <w:lang w:bidi="en-US"/>
        </w:rPr>
        <w:t>набавке</w:t>
      </w:r>
      <w:r w:rsidRPr="00961CF9">
        <w:rPr>
          <w:rFonts w:cs="Arial"/>
          <w:lang w:val="sr-Latn-RS" w:bidi="en-US"/>
        </w:rPr>
        <w:t xml:space="preserve"> </w:t>
      </w:r>
      <w:r w:rsidRPr="00F10346">
        <w:rPr>
          <w:rFonts w:cs="Arial"/>
          <w:lang w:bidi="en-US"/>
        </w:rPr>
        <w:t>на</w:t>
      </w:r>
      <w:r w:rsidRPr="00961CF9">
        <w:rPr>
          <w:rFonts w:cs="Arial"/>
          <w:lang w:val="sr-Latn-RS" w:bidi="en-US"/>
        </w:rPr>
        <w:t xml:space="preserve"> </w:t>
      </w:r>
      <w:r w:rsidRPr="00F10346">
        <w:rPr>
          <w:rFonts w:cs="Arial"/>
          <w:lang w:bidi="en-US"/>
        </w:rPr>
        <w:t>које</w:t>
      </w:r>
      <w:r w:rsidRPr="00961CF9">
        <w:rPr>
          <w:rFonts w:cs="Arial"/>
          <w:lang w:val="sr-Latn-RS" w:bidi="en-US"/>
        </w:rPr>
        <w:t xml:space="preserve"> </w:t>
      </w:r>
      <w:r w:rsidRPr="00F10346">
        <w:rPr>
          <w:rFonts w:cs="Arial"/>
          <w:lang w:bidi="en-US"/>
        </w:rPr>
        <w:t>се</w:t>
      </w:r>
      <w:r w:rsidRPr="00961CF9">
        <w:rPr>
          <w:rFonts w:cs="Arial"/>
          <w:lang w:val="sr-Latn-RS" w:bidi="en-US"/>
        </w:rPr>
        <w:t xml:space="preserve"> </w:t>
      </w:r>
      <w:r w:rsidRPr="00F10346">
        <w:rPr>
          <w:rFonts w:cs="Arial"/>
          <w:lang w:bidi="en-US"/>
        </w:rPr>
        <w:t>захтев</w:t>
      </w:r>
      <w:r w:rsidRPr="00961CF9">
        <w:rPr>
          <w:rFonts w:cs="Arial"/>
          <w:lang w:val="sr-Latn-RS" w:bidi="en-US"/>
        </w:rPr>
        <w:t xml:space="preserve"> </w:t>
      </w:r>
      <w:r w:rsidRPr="00F10346">
        <w:rPr>
          <w:rFonts w:cs="Arial"/>
          <w:lang w:bidi="en-US"/>
        </w:rPr>
        <w:t>за</w:t>
      </w:r>
      <w:r w:rsidRPr="00961CF9">
        <w:rPr>
          <w:rFonts w:cs="Arial"/>
          <w:lang w:val="sr-Latn-RS" w:bidi="en-US"/>
        </w:rPr>
        <w:t xml:space="preserve"> </w:t>
      </w:r>
      <w:r w:rsidRPr="00F10346">
        <w:rPr>
          <w:rFonts w:cs="Arial"/>
          <w:lang w:bidi="en-US"/>
        </w:rPr>
        <w:t>заштиту</w:t>
      </w:r>
      <w:r w:rsidRPr="00961CF9">
        <w:rPr>
          <w:rFonts w:cs="Arial"/>
          <w:lang w:val="sr-Latn-RS" w:bidi="en-US"/>
        </w:rPr>
        <w:t xml:space="preserve"> </w:t>
      </w:r>
      <w:r w:rsidRPr="00F10346">
        <w:rPr>
          <w:rFonts w:cs="Arial"/>
          <w:lang w:bidi="en-US"/>
        </w:rPr>
        <w:t>права</w:t>
      </w:r>
      <w:r w:rsidRPr="00961CF9">
        <w:rPr>
          <w:rFonts w:cs="Arial"/>
          <w:lang w:val="sr-Latn-RS" w:bidi="en-US"/>
        </w:rPr>
        <w:t xml:space="preserve"> </w:t>
      </w:r>
      <w:r w:rsidRPr="00F10346">
        <w:rPr>
          <w:rFonts w:cs="Arial"/>
          <w:lang w:bidi="en-US"/>
        </w:rPr>
        <w:t>односи</w:t>
      </w:r>
      <w:r w:rsidRPr="00961CF9">
        <w:rPr>
          <w:rFonts w:cs="Arial"/>
          <w:lang w:val="sr-Latn-RS" w:bidi="en-US"/>
        </w:rPr>
        <w:t xml:space="preserve"> </w:t>
      </w:r>
      <w:r w:rsidRPr="00F10346">
        <w:rPr>
          <w:rFonts w:cs="Arial"/>
          <w:lang w:bidi="en-US"/>
        </w:rPr>
        <w:t>и</w:t>
      </w:r>
    </w:p>
    <w:p w:rsidR="00886827" w:rsidRPr="00961CF9" w:rsidRDefault="00886827" w:rsidP="00886827">
      <w:pPr>
        <w:pStyle w:val="KDParagraf"/>
        <w:spacing w:before="0"/>
        <w:rPr>
          <w:rFonts w:cs="Arial"/>
          <w:lang w:val="sr-Latn-RS" w:bidi="en-US"/>
        </w:rPr>
      </w:pPr>
      <w:r w:rsidRPr="00F10346">
        <w:rPr>
          <w:rFonts w:cs="Arial"/>
          <w:lang w:bidi="en-US"/>
        </w:rPr>
        <w:t>назив</w:t>
      </w:r>
      <w:r w:rsidRPr="00961CF9">
        <w:rPr>
          <w:rFonts w:cs="Arial"/>
          <w:lang w:val="sr-Latn-RS" w:bidi="en-US"/>
        </w:rPr>
        <w:t xml:space="preserve"> </w:t>
      </w:r>
      <w:r w:rsidRPr="00F10346">
        <w:rPr>
          <w:rFonts w:cs="Arial"/>
          <w:lang w:bidi="en-US"/>
        </w:rPr>
        <w:t>наручиоца</w:t>
      </w:r>
      <w:r w:rsidRPr="00961CF9">
        <w:rPr>
          <w:rFonts w:cs="Arial"/>
          <w:lang w:val="sr-Latn-RS" w:bidi="en-US"/>
        </w:rPr>
        <w:t xml:space="preserve"> </w:t>
      </w:r>
      <w:r w:rsidRPr="00F10346">
        <w:rPr>
          <w:rFonts w:cs="Arial"/>
          <w:lang w:bidi="en-US"/>
        </w:rPr>
        <w:t>у</w:t>
      </w:r>
      <w:r w:rsidRPr="00961CF9">
        <w:rPr>
          <w:rFonts w:cs="Arial"/>
          <w:lang w:val="sr-Latn-RS" w:bidi="en-US"/>
        </w:rPr>
        <w:t xml:space="preserve"> </w:t>
      </w:r>
      <w:r w:rsidRPr="00F10346">
        <w:rPr>
          <w:rFonts w:cs="Arial"/>
          <w:lang w:bidi="en-US"/>
        </w:rPr>
        <w:t>поступку</w:t>
      </w:r>
      <w:r w:rsidRPr="00961CF9">
        <w:rPr>
          <w:rFonts w:cs="Arial"/>
          <w:lang w:val="sr-Latn-RS" w:bidi="en-US"/>
        </w:rPr>
        <w:t xml:space="preserve"> </w:t>
      </w:r>
      <w:r w:rsidRPr="00F10346">
        <w:rPr>
          <w:rFonts w:cs="Arial"/>
          <w:lang w:bidi="en-US"/>
        </w:rPr>
        <w:t>јавне</w:t>
      </w:r>
      <w:r w:rsidRPr="00961CF9">
        <w:rPr>
          <w:rFonts w:cs="Arial"/>
          <w:lang w:val="sr-Latn-RS" w:bidi="en-US"/>
        </w:rPr>
        <w:t xml:space="preserve"> </w:t>
      </w:r>
      <w:r w:rsidRPr="00F10346">
        <w:rPr>
          <w:rFonts w:cs="Arial"/>
          <w:lang w:bidi="en-US"/>
        </w:rPr>
        <w:t>набавке</w:t>
      </w:r>
      <w:r w:rsidRPr="00961CF9">
        <w:rPr>
          <w:rFonts w:cs="Arial"/>
          <w:lang w:val="sr-Latn-RS" w:bidi="en-US"/>
        </w:rPr>
        <w:t>.</w:t>
      </w:r>
    </w:p>
    <w:p w:rsidR="00886827" w:rsidRPr="00961CF9" w:rsidRDefault="00886827" w:rsidP="00886827">
      <w:pPr>
        <w:pStyle w:val="KDParagraf"/>
        <w:spacing w:before="0"/>
        <w:rPr>
          <w:rFonts w:cs="Arial"/>
          <w:lang w:val="sr-Latn-RS" w:bidi="en-US"/>
        </w:rPr>
      </w:pPr>
      <w:r w:rsidRPr="00F10346">
        <w:rPr>
          <w:rFonts w:cs="Arial"/>
          <w:lang w:bidi="en-US"/>
        </w:rPr>
        <w:lastRenderedPageBreak/>
        <w:t>У</w:t>
      </w:r>
      <w:r w:rsidRPr="00961CF9">
        <w:rPr>
          <w:rFonts w:cs="Arial"/>
          <w:lang w:val="sr-Latn-RS" w:bidi="en-US"/>
        </w:rPr>
        <w:t xml:space="preserve"> </w:t>
      </w:r>
      <w:r w:rsidRPr="00F10346">
        <w:rPr>
          <w:rFonts w:cs="Arial"/>
          <w:lang w:bidi="en-US"/>
        </w:rPr>
        <w:t>прилогу</w:t>
      </w:r>
      <w:r w:rsidRPr="00961CF9">
        <w:rPr>
          <w:rFonts w:cs="Arial"/>
          <w:lang w:val="sr-Latn-RS" w:bidi="en-US"/>
        </w:rPr>
        <w:t xml:space="preserve"> </w:t>
      </w:r>
      <w:r w:rsidRPr="00F10346">
        <w:rPr>
          <w:rFonts w:cs="Arial"/>
          <w:lang w:bidi="en-US"/>
        </w:rPr>
        <w:t>су</w:t>
      </w:r>
      <w:r w:rsidRPr="00961CF9">
        <w:rPr>
          <w:rFonts w:cs="Arial"/>
          <w:lang w:val="sr-Latn-RS" w:bidi="en-US"/>
        </w:rPr>
        <w:t xml:space="preserve"> </w:t>
      </w:r>
      <w:r w:rsidRPr="00F10346">
        <w:rPr>
          <w:rFonts w:cs="Arial"/>
          <w:lang w:bidi="en-US"/>
        </w:rPr>
        <w:t>инструкције</w:t>
      </w:r>
      <w:r w:rsidRPr="00961CF9">
        <w:rPr>
          <w:rFonts w:cs="Arial"/>
          <w:lang w:val="sr-Latn-RS" w:bidi="en-US"/>
        </w:rPr>
        <w:t xml:space="preserve"> </w:t>
      </w:r>
      <w:r w:rsidRPr="00F10346">
        <w:rPr>
          <w:rFonts w:cs="Arial"/>
          <w:lang w:bidi="en-US"/>
        </w:rPr>
        <w:t>за</w:t>
      </w:r>
      <w:r w:rsidRPr="00961CF9">
        <w:rPr>
          <w:rFonts w:cs="Arial"/>
          <w:lang w:val="sr-Latn-RS" w:bidi="en-US"/>
        </w:rPr>
        <w:t xml:space="preserve"> </w:t>
      </w:r>
      <w:r w:rsidRPr="00F10346">
        <w:rPr>
          <w:rFonts w:cs="Arial"/>
          <w:lang w:bidi="en-US"/>
        </w:rPr>
        <w:t>уплате</w:t>
      </w:r>
      <w:r w:rsidRPr="00961CF9">
        <w:rPr>
          <w:rFonts w:cs="Arial"/>
          <w:lang w:val="sr-Latn-RS" w:bidi="en-US"/>
        </w:rPr>
        <w:t xml:space="preserve"> </w:t>
      </w:r>
      <w:r w:rsidRPr="00F10346">
        <w:rPr>
          <w:rFonts w:cs="Arial"/>
          <w:lang w:bidi="en-US"/>
        </w:rPr>
        <w:t>у</w:t>
      </w:r>
      <w:r w:rsidRPr="00961CF9">
        <w:rPr>
          <w:rFonts w:cs="Arial"/>
          <w:lang w:val="sr-Latn-RS" w:bidi="en-US"/>
        </w:rPr>
        <w:t xml:space="preserve"> </w:t>
      </w:r>
      <w:r w:rsidRPr="00F10346">
        <w:rPr>
          <w:rFonts w:cs="Arial"/>
          <w:lang w:bidi="en-US"/>
        </w:rPr>
        <w:t>валутама</w:t>
      </w:r>
      <w:r w:rsidRPr="00961CF9">
        <w:rPr>
          <w:rFonts w:cs="Arial"/>
          <w:lang w:val="sr-Latn-RS" w:bidi="en-US"/>
        </w:rPr>
        <w:t xml:space="preserve">: EUR </w:t>
      </w:r>
      <w:r w:rsidRPr="00F10346">
        <w:rPr>
          <w:rFonts w:cs="Arial"/>
          <w:lang w:bidi="en-US"/>
        </w:rPr>
        <w:t>и</w:t>
      </w:r>
      <w:r w:rsidRPr="00961CF9">
        <w:rPr>
          <w:rFonts w:cs="Arial"/>
          <w:lang w:val="sr-Latn-RS" w:bidi="en-US"/>
        </w:rPr>
        <w:t xml:space="preserve"> USD.</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961CF9" w:rsidRDefault="00886827" w:rsidP="00886827">
            <w:pPr>
              <w:pStyle w:val="KDParagraf"/>
              <w:spacing w:before="0"/>
              <w:rPr>
                <w:rFonts w:cs="Arial"/>
                <w:lang w:val="de-AT" w:bidi="en-US"/>
              </w:rPr>
            </w:pPr>
            <w:r w:rsidRPr="00961CF9">
              <w:rPr>
                <w:rFonts w:cs="Arial"/>
                <w:lang w:val="de-AT" w:bidi="en-US"/>
              </w:rPr>
              <w:t>DEUTDEFFXXX</w:t>
            </w:r>
          </w:p>
          <w:p w:rsidR="00886827" w:rsidRPr="00961CF9" w:rsidRDefault="00886827" w:rsidP="00886827">
            <w:pPr>
              <w:pStyle w:val="KDParagraf"/>
              <w:spacing w:before="0"/>
              <w:rPr>
                <w:rFonts w:cs="Arial"/>
                <w:lang w:val="de-AT" w:bidi="en-US"/>
              </w:rPr>
            </w:pPr>
            <w:r w:rsidRPr="00961CF9">
              <w:rPr>
                <w:rFonts w:cs="Arial"/>
                <w:lang w:val="de-AT"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8C345D">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536" w:type="dxa"/>
            <w:shd w:val="clear" w:color="auto" w:fill="auto"/>
          </w:tcPr>
          <w:p w:rsidR="00886827" w:rsidRPr="00F10346" w:rsidRDefault="00886827" w:rsidP="00886827">
            <w:pPr>
              <w:pStyle w:val="KDParagraf"/>
              <w:spacing w:before="0"/>
              <w:rPr>
                <w:rFonts w:cs="Arial"/>
                <w:lang w:bidi="en-US"/>
              </w:rPr>
            </w:pPr>
          </w:p>
        </w:tc>
      </w:tr>
      <w:tr w:rsidR="00886827" w:rsidRPr="00F10346" w:rsidTr="008C345D">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8C345D">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8C345D">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8C345D">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8C345D">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8C345D">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3" w:name="_Toc441651610"/>
      <w:bookmarkStart w:id="254" w:name="_Toc442559921"/>
    </w:p>
    <w:p w:rsidR="008D2B23" w:rsidRPr="00F10346" w:rsidRDefault="008D2B23" w:rsidP="00496B12">
      <w:pPr>
        <w:pStyle w:val="KDPodnaslov2"/>
        <w:numPr>
          <w:ilvl w:val="1"/>
          <w:numId w:val="24"/>
        </w:numPr>
        <w:spacing w:before="0"/>
        <w:jc w:val="both"/>
        <w:rPr>
          <w:rFonts w:cs="Arial"/>
        </w:rPr>
      </w:pPr>
      <w:r w:rsidRPr="00F10346">
        <w:rPr>
          <w:rFonts w:cs="Arial"/>
        </w:rPr>
        <w:t>Закључивање уговора</w:t>
      </w:r>
      <w:bookmarkEnd w:id="253"/>
      <w:bookmarkEnd w:id="254"/>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BB3467" w:rsidRDefault="00BB3467" w:rsidP="00BB3467">
      <w:pPr>
        <w:rPr>
          <w:rFonts w:cs="Arial"/>
          <w:lang w:val="sr-Cyrl-RS"/>
        </w:rPr>
      </w:pPr>
      <w:r w:rsidRPr="00D932FF">
        <w:rPr>
          <w:rFonts w:cs="Arial"/>
          <w:lang w:val="sr-Cyrl-RS"/>
        </w:rPr>
        <w:t>Понуђач којем буде додељен уговор, обавезан је да у року од  10 (десет)  дана  од пријема уговора од стране наручиоца достави уз потп</w:t>
      </w:r>
      <w:r>
        <w:rPr>
          <w:rFonts w:cs="Arial"/>
          <w:lang w:val="sr-Cyrl-RS"/>
        </w:rPr>
        <w:t xml:space="preserve">исан уговор </w:t>
      </w:r>
      <w:r w:rsidR="00E762AE">
        <w:rPr>
          <w:rFonts w:cs="Arial"/>
          <w:lang w:val="sr-Cyrl-RS"/>
        </w:rPr>
        <w:t xml:space="preserve">банкарску гаранцију за добро извршење посла </w:t>
      </w:r>
      <w:r w:rsidR="00A42521">
        <w:rPr>
          <w:rFonts w:cs="Arial"/>
          <w:lang w:val="sr-Cyrl-RS"/>
        </w:rPr>
        <w:t>(за партију 1)</w:t>
      </w:r>
      <w:r w:rsidR="00E762AE">
        <w:rPr>
          <w:rFonts w:cs="Arial"/>
          <w:lang w:val="sr-Cyrl-RS"/>
        </w:rPr>
        <w:t xml:space="preserve"> </w:t>
      </w:r>
      <w:r w:rsidR="00A42521">
        <w:rPr>
          <w:rFonts w:cs="Arial"/>
          <w:lang w:val="sr-Cyrl-RS"/>
        </w:rPr>
        <w:t>и меницу за добро извршење посла (за партије 2,3,4 и 5)</w:t>
      </w:r>
    </w:p>
    <w:p w:rsidR="008D2B23" w:rsidRPr="00F10346" w:rsidRDefault="008D2B23" w:rsidP="008D2B23">
      <w:pPr>
        <w:spacing w:before="0"/>
        <w:rPr>
          <w:rFonts w:cs="Arial"/>
          <w:lang w:val="ru-RU"/>
        </w:rPr>
      </w:pPr>
      <w:r w:rsidRPr="00F10346">
        <w:rPr>
          <w:rFonts w:cs="Arial"/>
          <w:lang w:val="ru-RU"/>
        </w:rPr>
        <w:lastRenderedPageBreak/>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297696" w:rsidRPr="00961CF9">
        <w:rPr>
          <w:rFonts w:cs="Arial"/>
          <w:lang w:val="sr-Cyrl-RS"/>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r w:rsidR="001F51FD">
        <w:rPr>
          <w:rFonts w:cs="Arial"/>
          <w:lang w:val="ru-RU"/>
        </w:rPr>
        <w:t xml:space="preserve"> У том случају Наручилац може активирати </w:t>
      </w:r>
      <w:r w:rsidR="00A12ADA">
        <w:rPr>
          <w:rFonts w:cs="Arial"/>
          <w:lang w:val="ru-RU"/>
        </w:rPr>
        <w:t xml:space="preserve">банкарску гаранцију за озбиљност понуде за партију 1, односно </w:t>
      </w:r>
      <w:r w:rsidR="001F51FD">
        <w:rPr>
          <w:rFonts w:cs="Arial"/>
          <w:lang w:val="ru-RU"/>
        </w:rPr>
        <w:t>меницу</w:t>
      </w:r>
      <w:r w:rsidR="00A12ADA">
        <w:rPr>
          <w:rFonts w:cs="Arial"/>
          <w:lang w:val="ru-RU"/>
        </w:rPr>
        <w:t xml:space="preserve"> за озбиљност понуде</w:t>
      </w:r>
      <w:r w:rsidR="00A12ADA" w:rsidRPr="00A12ADA">
        <w:t xml:space="preserve"> </w:t>
      </w:r>
      <w:r w:rsidR="00A12ADA" w:rsidRPr="00A12ADA">
        <w:rPr>
          <w:rFonts w:cs="Arial"/>
          <w:lang w:val="ru-RU"/>
        </w:rPr>
        <w:t>за партије 2,3,4 и 5</w:t>
      </w:r>
    </w:p>
    <w:p w:rsidR="007E3AF6" w:rsidRDefault="007E3AF6" w:rsidP="007E3AF6">
      <w:pPr>
        <w:spacing w:before="0"/>
        <w:rPr>
          <w:rFonts w:cs="Arial"/>
          <w:lang w:val="ru-RU"/>
        </w:rPr>
      </w:pPr>
      <w:r w:rsidRPr="00F10346">
        <w:rPr>
          <w:rFonts w:cs="Arial"/>
          <w:lang w:val="ru-RU"/>
        </w:rPr>
        <w:t>Уколико у року за подношење понуда пристигне само једна понуда и та пону</w:t>
      </w:r>
      <w:r w:rsidR="00635EA9">
        <w:rPr>
          <w:rFonts w:cs="Arial"/>
          <w:lang w:val="ru-RU"/>
        </w:rPr>
        <w:t>да буде прихватљива, наручилац мож</w:t>
      </w:r>
      <w:r w:rsidRPr="00F10346">
        <w:rPr>
          <w:rFonts w:cs="Arial"/>
          <w:lang w:val="ru-RU"/>
        </w:rPr>
        <w:t xml:space="preserve">е сходно члану 112. став 2. тачка 5) ЗЈН-а закључити уговор са понуђачем и пре истека рока за подношење захтева за заштиту права. </w:t>
      </w:r>
    </w:p>
    <w:p w:rsidR="00A179C0" w:rsidRPr="00BB3467" w:rsidRDefault="00A179C0" w:rsidP="007E3AF6">
      <w:pPr>
        <w:spacing w:before="0"/>
        <w:rPr>
          <w:rFonts w:cs="Arial"/>
          <w:lang w:val="sr-Cyrl-RS"/>
        </w:rPr>
      </w:pPr>
    </w:p>
    <w:p w:rsidR="008D2B23" w:rsidRPr="00F10346" w:rsidRDefault="008D2B23" w:rsidP="00496B12">
      <w:pPr>
        <w:pStyle w:val="KDPodnaslov2"/>
        <w:numPr>
          <w:ilvl w:val="1"/>
          <w:numId w:val="24"/>
        </w:numPr>
        <w:spacing w:before="0"/>
        <w:jc w:val="both"/>
        <w:rPr>
          <w:rFonts w:cs="Arial"/>
        </w:rPr>
      </w:pPr>
      <w:bookmarkStart w:id="255" w:name="_Toc441651611"/>
      <w:bookmarkStart w:id="256" w:name="_Toc442559922"/>
      <w:r w:rsidRPr="00F10346">
        <w:rPr>
          <w:rFonts w:cs="Arial"/>
        </w:rPr>
        <w:t>Измене током трајања уговора</w:t>
      </w:r>
      <w:bookmarkEnd w:id="255"/>
      <w:bookmarkEnd w:id="256"/>
    </w:p>
    <w:p w:rsidR="00613D1E" w:rsidRPr="00613D1E" w:rsidRDefault="00613D1E" w:rsidP="00613D1E">
      <w:pPr>
        <w:spacing w:before="0"/>
        <w:rPr>
          <w:rFonts w:cs="Arial"/>
          <w:lang w:val="sr-Cyrl-RS"/>
        </w:rPr>
      </w:pPr>
      <w:r w:rsidRPr="00613D1E">
        <w:rPr>
          <w:rFonts w:cs="Arial"/>
          <w:lang w:val="sr-Cyrl-R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613D1E" w:rsidRPr="00613D1E" w:rsidRDefault="00613D1E" w:rsidP="00613D1E">
      <w:pPr>
        <w:spacing w:before="0"/>
        <w:rPr>
          <w:rFonts w:cs="Arial"/>
          <w:lang w:val="sr-Cyrl-RS"/>
        </w:rPr>
      </w:pPr>
      <w:r w:rsidRPr="00613D1E">
        <w:rPr>
          <w:rFonts w:cs="Arial"/>
          <w:lang w:val="sr-Cyrl-R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09377A" w:rsidRPr="00961CF9" w:rsidRDefault="00613D1E" w:rsidP="00613D1E">
      <w:pPr>
        <w:spacing w:before="0"/>
        <w:rPr>
          <w:rFonts w:cs="Arial"/>
          <w:color w:val="00B0F0"/>
          <w:lang w:val="sr-Cyrl-RS" w:eastAsia="sr-Latn-CS"/>
        </w:rPr>
      </w:pPr>
      <w:r w:rsidRPr="00613D1E">
        <w:rPr>
          <w:rFonts w:cs="Arial"/>
          <w:lang w:val="sr-Cyrl-R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F10346" w:rsidRDefault="00922EDB" w:rsidP="00922EDB">
      <w:pPr>
        <w:spacing w:before="0"/>
        <w:rPr>
          <w:rFonts w:cs="Arial"/>
          <w:color w:val="00B0F0"/>
          <w:lang w:eastAsia="sr-Latn-CS"/>
        </w:rPr>
      </w:pPr>
      <w:r w:rsidRPr="00F10346">
        <w:rPr>
          <w:rFonts w:cs="Arial"/>
          <w:color w:val="00B0F0"/>
          <w:lang w:eastAsia="sr-Latn-CS"/>
        </w:rPr>
        <w:t>.</w:t>
      </w:r>
    </w:p>
    <w:p w:rsidR="00F45C66" w:rsidRDefault="00F45C66"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0443BB" w:rsidRDefault="000443BB" w:rsidP="00D7673B">
      <w:pPr>
        <w:spacing w:before="0"/>
        <w:rPr>
          <w:rFonts w:cs="Arial"/>
          <w:color w:val="00B0F0"/>
          <w:lang w:val="sr-Cyrl-RS" w:eastAsia="sr-Latn-CS"/>
        </w:rPr>
      </w:pPr>
    </w:p>
    <w:p w:rsidR="001F51FD" w:rsidRDefault="001F51FD" w:rsidP="00D7673B">
      <w:pPr>
        <w:spacing w:before="0"/>
        <w:rPr>
          <w:rFonts w:cs="Arial"/>
          <w:color w:val="00B0F0"/>
          <w:lang w:val="sr-Cyrl-RS" w:eastAsia="sr-Latn-CS"/>
        </w:rPr>
      </w:pPr>
    </w:p>
    <w:p w:rsidR="001F51FD" w:rsidRDefault="001F51FD" w:rsidP="00D7673B">
      <w:pPr>
        <w:spacing w:before="0"/>
        <w:rPr>
          <w:rFonts w:cs="Arial"/>
          <w:color w:val="00B0F0"/>
          <w:lang w:val="sr-Cyrl-RS" w:eastAsia="sr-Latn-CS"/>
        </w:rPr>
      </w:pPr>
    </w:p>
    <w:p w:rsidR="001F51FD" w:rsidRDefault="001F51FD" w:rsidP="00D7673B">
      <w:pPr>
        <w:spacing w:before="0"/>
        <w:rPr>
          <w:rFonts w:cs="Arial"/>
          <w:color w:val="00B0F0"/>
          <w:lang w:val="sr-Cyrl-RS" w:eastAsia="sr-Latn-CS"/>
        </w:rPr>
      </w:pPr>
    </w:p>
    <w:p w:rsidR="000443BB" w:rsidRDefault="000443BB" w:rsidP="00D7673B">
      <w:pPr>
        <w:spacing w:before="0"/>
        <w:rPr>
          <w:rFonts w:cs="Arial"/>
          <w:color w:val="00B0F0"/>
          <w:lang w:val="sr-Cyrl-RS" w:eastAsia="sr-Latn-CS"/>
        </w:rPr>
      </w:pPr>
    </w:p>
    <w:p w:rsidR="000443BB" w:rsidRDefault="000443BB" w:rsidP="00D7673B">
      <w:pPr>
        <w:spacing w:before="0"/>
        <w:rPr>
          <w:rFonts w:cs="Arial"/>
          <w:color w:val="00B0F0"/>
          <w:lang w:val="sr-Cyrl-RS" w:eastAsia="sr-Latn-CS"/>
        </w:rPr>
      </w:pPr>
    </w:p>
    <w:p w:rsidR="00F32513" w:rsidRPr="00F32513" w:rsidRDefault="00F32513" w:rsidP="00D7673B">
      <w:pPr>
        <w:spacing w:before="0"/>
        <w:rPr>
          <w:rFonts w:cs="Arial"/>
          <w:color w:val="00B0F0"/>
          <w:lang w:val="sr-Cyrl-RS" w:eastAsia="sr-Latn-CS"/>
        </w:rPr>
      </w:pPr>
    </w:p>
    <w:p w:rsidR="00DB3560" w:rsidRPr="00694607" w:rsidRDefault="00DB3560" w:rsidP="00DB3560">
      <w:pPr>
        <w:tabs>
          <w:tab w:val="left" w:pos="5775"/>
        </w:tabs>
        <w:spacing w:before="0"/>
        <w:rPr>
          <w:rFonts w:cs="Arial"/>
          <w:color w:val="00B0F0"/>
          <w:lang w:val="sr-Cyrl-RS" w:eastAsia="sr-Latn-CS"/>
        </w:rPr>
      </w:pPr>
    </w:p>
    <w:p w:rsidR="00245DEA" w:rsidRDefault="00245DEA" w:rsidP="00D7673B">
      <w:pPr>
        <w:spacing w:before="0"/>
        <w:rPr>
          <w:rFonts w:cs="Arial"/>
          <w:color w:val="00B0F0"/>
          <w:lang w:val="sr-Cyrl-RS" w:eastAsia="sr-Latn-CS"/>
        </w:rPr>
      </w:pPr>
    </w:p>
    <w:p w:rsidR="00245DEA" w:rsidRDefault="00245DEA" w:rsidP="00D7673B">
      <w:pPr>
        <w:spacing w:before="0"/>
        <w:rPr>
          <w:rFonts w:cs="Arial"/>
          <w:color w:val="00B0F0"/>
          <w:lang w:val="sr-Cyrl-RS" w:eastAsia="sr-Latn-CS"/>
        </w:rPr>
      </w:pPr>
    </w:p>
    <w:p w:rsidR="003D0FFF" w:rsidRDefault="003D0FFF" w:rsidP="00D7673B">
      <w:pPr>
        <w:spacing w:before="0"/>
        <w:rPr>
          <w:rFonts w:cs="Arial"/>
          <w:color w:val="00B0F0"/>
          <w:lang w:val="sr-Cyrl-RS" w:eastAsia="sr-Latn-CS"/>
        </w:rPr>
      </w:pPr>
    </w:p>
    <w:p w:rsidR="003D0FFF" w:rsidRDefault="003D0FFF" w:rsidP="00D7673B">
      <w:pPr>
        <w:spacing w:before="0"/>
        <w:rPr>
          <w:rFonts w:cs="Arial"/>
          <w:color w:val="00B0F0"/>
          <w:lang w:val="sr-Cyrl-RS" w:eastAsia="sr-Latn-CS"/>
        </w:rPr>
      </w:pPr>
    </w:p>
    <w:p w:rsidR="003D0FFF" w:rsidRDefault="003D0FFF" w:rsidP="00D7673B">
      <w:pPr>
        <w:spacing w:before="0"/>
        <w:rPr>
          <w:rFonts w:cs="Arial"/>
          <w:color w:val="00B0F0"/>
          <w:lang w:val="sr-Cyrl-RS" w:eastAsia="sr-Latn-CS"/>
        </w:rPr>
      </w:pPr>
    </w:p>
    <w:p w:rsidR="003D0FFF" w:rsidRDefault="003D0FFF" w:rsidP="00D7673B">
      <w:pPr>
        <w:spacing w:before="0"/>
        <w:rPr>
          <w:rFonts w:cs="Arial"/>
          <w:color w:val="00B0F0"/>
          <w:lang w:val="sr-Cyrl-RS" w:eastAsia="sr-Latn-CS"/>
        </w:rPr>
      </w:pPr>
    </w:p>
    <w:p w:rsidR="003D0FFF" w:rsidRDefault="003D0FFF" w:rsidP="00D7673B">
      <w:pPr>
        <w:spacing w:before="0"/>
        <w:rPr>
          <w:rFonts w:cs="Arial"/>
          <w:color w:val="00B0F0"/>
          <w:lang w:val="sr-Cyrl-RS" w:eastAsia="sr-Latn-CS"/>
        </w:rPr>
      </w:pPr>
    </w:p>
    <w:p w:rsidR="003D0FFF" w:rsidRDefault="003D0FFF" w:rsidP="00D7673B">
      <w:pPr>
        <w:spacing w:before="0"/>
        <w:rPr>
          <w:rFonts w:cs="Arial"/>
          <w:color w:val="00B0F0"/>
          <w:lang w:val="sr-Cyrl-RS" w:eastAsia="sr-Latn-CS"/>
        </w:rPr>
      </w:pPr>
    </w:p>
    <w:p w:rsidR="003D0FFF" w:rsidRDefault="003D0FFF" w:rsidP="00D7673B">
      <w:pPr>
        <w:spacing w:before="0"/>
        <w:rPr>
          <w:rFonts w:cs="Arial"/>
          <w:color w:val="00B0F0"/>
          <w:lang w:val="sr-Cyrl-RS" w:eastAsia="sr-Latn-CS"/>
        </w:rPr>
      </w:pPr>
    </w:p>
    <w:p w:rsidR="003D0FFF" w:rsidRDefault="003D0FFF" w:rsidP="00D7673B">
      <w:pPr>
        <w:spacing w:before="0"/>
        <w:rPr>
          <w:rFonts w:cs="Arial"/>
          <w:color w:val="00B0F0"/>
          <w:lang w:val="sr-Cyrl-RS" w:eastAsia="sr-Latn-CS"/>
        </w:rPr>
      </w:pPr>
    </w:p>
    <w:p w:rsidR="003D0FFF" w:rsidRDefault="003D0FFF" w:rsidP="00D7673B">
      <w:pPr>
        <w:spacing w:before="0"/>
        <w:rPr>
          <w:rFonts w:cs="Arial"/>
          <w:color w:val="00B0F0"/>
          <w:lang w:val="sr-Cyrl-RS" w:eastAsia="sr-Latn-CS"/>
        </w:rPr>
      </w:pPr>
    </w:p>
    <w:p w:rsidR="003D0FFF" w:rsidRDefault="003D0FFF" w:rsidP="00D7673B">
      <w:pPr>
        <w:spacing w:before="0"/>
        <w:rPr>
          <w:rFonts w:cs="Arial"/>
          <w:color w:val="00B0F0"/>
          <w:lang w:val="sr-Cyrl-RS" w:eastAsia="sr-Latn-CS"/>
        </w:rPr>
      </w:pPr>
    </w:p>
    <w:p w:rsidR="003D0FFF" w:rsidRDefault="003D0FFF" w:rsidP="00D7673B">
      <w:pPr>
        <w:spacing w:before="0"/>
        <w:rPr>
          <w:rFonts w:cs="Arial"/>
          <w:color w:val="00B0F0"/>
          <w:lang w:val="sr-Cyrl-RS" w:eastAsia="sr-Latn-CS"/>
        </w:rPr>
      </w:pPr>
    </w:p>
    <w:p w:rsidR="003D0FFF" w:rsidRDefault="003D0FFF" w:rsidP="00D7673B">
      <w:pPr>
        <w:spacing w:before="0"/>
        <w:rPr>
          <w:rFonts w:cs="Arial"/>
          <w:color w:val="00B0F0"/>
          <w:lang w:val="sr-Cyrl-RS" w:eastAsia="sr-Latn-CS"/>
        </w:rPr>
      </w:pPr>
    </w:p>
    <w:p w:rsidR="003D0FFF" w:rsidRDefault="003D0FFF" w:rsidP="00D7673B">
      <w:pPr>
        <w:spacing w:before="0"/>
        <w:rPr>
          <w:rFonts w:cs="Arial"/>
          <w:color w:val="00B0F0"/>
          <w:lang w:val="sr-Cyrl-RS" w:eastAsia="sr-Latn-CS"/>
        </w:rPr>
      </w:pPr>
    </w:p>
    <w:p w:rsidR="003D0FFF" w:rsidRDefault="003D0FFF" w:rsidP="00D7673B">
      <w:pPr>
        <w:spacing w:before="0"/>
        <w:rPr>
          <w:rFonts w:cs="Arial"/>
          <w:color w:val="00B0F0"/>
          <w:lang w:val="sr-Cyrl-RS" w:eastAsia="sr-Latn-CS"/>
        </w:rPr>
      </w:pPr>
    </w:p>
    <w:p w:rsidR="003D0FFF" w:rsidRDefault="003D0FFF" w:rsidP="00D7673B">
      <w:pPr>
        <w:spacing w:before="0"/>
        <w:rPr>
          <w:rFonts w:cs="Arial"/>
          <w:color w:val="00B0F0"/>
          <w:lang w:val="sr-Cyrl-RS" w:eastAsia="sr-Latn-CS"/>
        </w:rPr>
      </w:pPr>
    </w:p>
    <w:p w:rsidR="003D0FFF" w:rsidRDefault="003D0FFF" w:rsidP="00D7673B">
      <w:pPr>
        <w:spacing w:before="0"/>
        <w:rPr>
          <w:rFonts w:cs="Arial"/>
          <w:color w:val="00B0F0"/>
          <w:lang w:val="sr-Cyrl-RS" w:eastAsia="sr-Latn-CS"/>
        </w:rPr>
      </w:pPr>
    </w:p>
    <w:p w:rsidR="003D0FFF" w:rsidRDefault="003D0FFF" w:rsidP="00D7673B">
      <w:pPr>
        <w:spacing w:before="0"/>
        <w:rPr>
          <w:rFonts w:cs="Arial"/>
          <w:color w:val="00B0F0"/>
          <w:lang w:val="sr-Cyrl-RS" w:eastAsia="sr-Latn-CS"/>
        </w:rPr>
      </w:pPr>
    </w:p>
    <w:p w:rsidR="003D0FFF" w:rsidRDefault="003D0FFF" w:rsidP="00D7673B">
      <w:pPr>
        <w:spacing w:before="0"/>
        <w:rPr>
          <w:rFonts w:cs="Arial"/>
          <w:color w:val="00B0F0"/>
          <w:lang w:val="sr-Cyrl-RS" w:eastAsia="sr-Latn-CS"/>
        </w:rPr>
      </w:pPr>
    </w:p>
    <w:p w:rsidR="003D0FFF" w:rsidRDefault="003D0FFF" w:rsidP="00D7673B">
      <w:pPr>
        <w:spacing w:before="0"/>
        <w:rPr>
          <w:rFonts w:cs="Arial"/>
          <w:color w:val="00B0F0"/>
          <w:lang w:val="sr-Cyrl-RS" w:eastAsia="sr-Latn-CS"/>
        </w:rPr>
      </w:pPr>
    </w:p>
    <w:p w:rsidR="003D0FFF" w:rsidRDefault="003D0FFF" w:rsidP="00D7673B">
      <w:pPr>
        <w:spacing w:before="0"/>
        <w:rPr>
          <w:rFonts w:cs="Arial"/>
          <w:color w:val="00B0F0"/>
          <w:lang w:val="sr-Cyrl-RS" w:eastAsia="sr-Latn-CS"/>
        </w:rPr>
      </w:pPr>
    </w:p>
    <w:p w:rsidR="003D0FFF" w:rsidRDefault="003D0FFF" w:rsidP="00D7673B">
      <w:pPr>
        <w:spacing w:before="0"/>
        <w:rPr>
          <w:rFonts w:cs="Arial"/>
          <w:color w:val="00B0F0"/>
          <w:lang w:val="sr-Cyrl-RS" w:eastAsia="sr-Latn-CS"/>
        </w:rPr>
      </w:pPr>
    </w:p>
    <w:p w:rsidR="003D0FFF" w:rsidRDefault="003D0FFF" w:rsidP="00D7673B">
      <w:pPr>
        <w:spacing w:before="0"/>
        <w:rPr>
          <w:rFonts w:cs="Arial"/>
          <w:color w:val="00B0F0"/>
          <w:lang w:val="sr-Cyrl-RS" w:eastAsia="sr-Latn-CS"/>
        </w:rPr>
      </w:pPr>
    </w:p>
    <w:p w:rsidR="003D0FFF" w:rsidRDefault="003D0FFF" w:rsidP="00D7673B">
      <w:pPr>
        <w:spacing w:before="0"/>
        <w:rPr>
          <w:rFonts w:cs="Arial"/>
          <w:color w:val="00B0F0"/>
          <w:lang w:val="sr-Cyrl-RS" w:eastAsia="sr-Latn-CS"/>
        </w:rPr>
      </w:pPr>
    </w:p>
    <w:p w:rsidR="003D0FFF" w:rsidRDefault="003D0FFF" w:rsidP="00D7673B">
      <w:pPr>
        <w:spacing w:before="0"/>
        <w:rPr>
          <w:rFonts w:cs="Arial"/>
          <w:color w:val="00B0F0"/>
          <w:lang w:val="sr-Cyrl-RS" w:eastAsia="sr-Latn-CS"/>
        </w:rPr>
      </w:pPr>
    </w:p>
    <w:p w:rsidR="003D0FFF" w:rsidRDefault="003D0FFF" w:rsidP="00D7673B">
      <w:pPr>
        <w:spacing w:before="0"/>
        <w:rPr>
          <w:rFonts w:cs="Arial"/>
          <w:color w:val="00B0F0"/>
          <w:lang w:val="sr-Cyrl-RS" w:eastAsia="sr-Latn-CS"/>
        </w:rPr>
      </w:pPr>
    </w:p>
    <w:p w:rsidR="003D0FFF" w:rsidRDefault="003D0FFF" w:rsidP="00D7673B">
      <w:pPr>
        <w:spacing w:before="0"/>
        <w:rPr>
          <w:rFonts w:cs="Arial"/>
          <w:color w:val="00B0F0"/>
          <w:lang w:val="sr-Cyrl-RS" w:eastAsia="sr-Latn-CS"/>
        </w:rPr>
      </w:pPr>
    </w:p>
    <w:p w:rsidR="003D0FFF" w:rsidRDefault="003D0FFF" w:rsidP="00D7673B">
      <w:pPr>
        <w:spacing w:before="0"/>
        <w:rPr>
          <w:rFonts w:cs="Arial"/>
          <w:color w:val="00B0F0"/>
          <w:lang w:val="sr-Cyrl-RS" w:eastAsia="sr-Latn-CS"/>
        </w:rPr>
      </w:pPr>
    </w:p>
    <w:p w:rsidR="003D0FFF" w:rsidRDefault="003D0FFF" w:rsidP="00D7673B">
      <w:pPr>
        <w:spacing w:before="0"/>
        <w:rPr>
          <w:rFonts w:cs="Arial"/>
          <w:color w:val="00B0F0"/>
          <w:lang w:val="sr-Cyrl-RS" w:eastAsia="sr-Latn-CS"/>
        </w:rPr>
      </w:pPr>
    </w:p>
    <w:p w:rsidR="003D0FFF" w:rsidRDefault="003D0FFF" w:rsidP="00D7673B">
      <w:pPr>
        <w:spacing w:before="0"/>
        <w:rPr>
          <w:rFonts w:cs="Arial"/>
          <w:color w:val="00B0F0"/>
          <w:lang w:val="sr-Cyrl-RS" w:eastAsia="sr-Latn-CS"/>
        </w:rPr>
      </w:pPr>
    </w:p>
    <w:p w:rsidR="003D0FFF" w:rsidRDefault="003D0FFF" w:rsidP="00D7673B">
      <w:pPr>
        <w:spacing w:before="0"/>
        <w:rPr>
          <w:rFonts w:cs="Arial"/>
          <w:color w:val="00B0F0"/>
          <w:lang w:val="sr-Cyrl-RS" w:eastAsia="sr-Latn-CS"/>
        </w:rPr>
      </w:pPr>
    </w:p>
    <w:p w:rsidR="00A42521" w:rsidRDefault="00A42521" w:rsidP="00D7673B">
      <w:pPr>
        <w:spacing w:before="0"/>
        <w:rPr>
          <w:rFonts w:cs="Arial"/>
          <w:color w:val="00B0F0"/>
          <w:lang w:val="sr-Cyrl-RS" w:eastAsia="sr-Latn-CS"/>
        </w:rPr>
      </w:pPr>
    </w:p>
    <w:p w:rsidR="003D0FFF" w:rsidRDefault="003D0FFF" w:rsidP="00D7673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96B12">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1F51FD" w:rsidRDefault="001F51FD" w:rsidP="00922EDB">
      <w:pPr>
        <w:spacing w:before="0"/>
        <w:rPr>
          <w:rFonts w:cs="Arial"/>
          <w:color w:val="00B0F0"/>
          <w:lang w:val="sr-Cyrl-RS" w:eastAsia="sr-Latn-CS"/>
        </w:rPr>
      </w:pPr>
    </w:p>
    <w:p w:rsidR="001F51FD" w:rsidRDefault="001F51FD" w:rsidP="00922EDB">
      <w:pPr>
        <w:spacing w:before="0"/>
        <w:rPr>
          <w:rFonts w:cs="Arial"/>
          <w:color w:val="00B0F0"/>
          <w:lang w:val="sr-Cyrl-RS" w:eastAsia="sr-Latn-CS"/>
        </w:rPr>
      </w:pPr>
    </w:p>
    <w:p w:rsidR="001F51FD" w:rsidRDefault="001F51FD" w:rsidP="00922EDB">
      <w:pPr>
        <w:spacing w:before="0"/>
        <w:rPr>
          <w:rFonts w:cs="Arial"/>
          <w:color w:val="00B0F0"/>
          <w:lang w:val="sr-Cyrl-RS" w:eastAsia="sr-Latn-CS"/>
        </w:rPr>
      </w:pPr>
    </w:p>
    <w:p w:rsidR="001F51FD" w:rsidRPr="001F51FD" w:rsidRDefault="001F51FD"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B722FD" w:rsidRDefault="00B722FD" w:rsidP="00922EDB">
      <w:pPr>
        <w:spacing w:before="0"/>
        <w:rPr>
          <w:rFonts w:cs="Arial"/>
          <w:color w:val="00B0F0"/>
          <w:lang w:eastAsia="sr-Latn-CS"/>
        </w:rPr>
      </w:pPr>
    </w:p>
    <w:p w:rsidR="00DB3560" w:rsidRPr="00DB3560" w:rsidRDefault="00DB3560" w:rsidP="00922EDB">
      <w:pPr>
        <w:spacing w:before="0"/>
        <w:rPr>
          <w:rFonts w:cs="Arial"/>
          <w:color w:val="00B0F0"/>
          <w:lang w:val="sr-Latn-RS" w:eastAsia="sr-Latn-CS"/>
        </w:rPr>
      </w:pPr>
    </w:p>
    <w:p w:rsidR="00B722FD" w:rsidRDefault="00B722FD" w:rsidP="00922EDB">
      <w:pPr>
        <w:spacing w:before="0"/>
        <w:rPr>
          <w:rFonts w:cs="Arial"/>
          <w:color w:val="00B0F0"/>
          <w:lang w:val="sr-Cyrl-RS" w:eastAsia="sr-Latn-CS"/>
        </w:rPr>
      </w:pPr>
    </w:p>
    <w:p w:rsidR="00B722FD" w:rsidRDefault="00B722FD" w:rsidP="00922EDB">
      <w:pPr>
        <w:spacing w:before="0"/>
        <w:rPr>
          <w:rFonts w:cs="Arial"/>
          <w:color w:val="00B0F0"/>
          <w:lang w:val="sr-Cyrl-RS" w:eastAsia="sr-Latn-CS"/>
        </w:rPr>
      </w:pPr>
    </w:p>
    <w:p w:rsidR="00DB3560" w:rsidRPr="003D3480" w:rsidRDefault="00DB3560" w:rsidP="00DB3560">
      <w:pPr>
        <w:tabs>
          <w:tab w:val="left" w:pos="7560"/>
        </w:tabs>
        <w:spacing w:before="0"/>
        <w:rPr>
          <w:rFonts w:cs="Arial"/>
          <w:color w:val="00B0F0"/>
          <w:lang w:val="sr-Cyrl-RS" w:eastAsia="sr-Latn-CS"/>
        </w:rPr>
      </w:pPr>
      <w:r>
        <w:rPr>
          <w:rFonts w:cs="Arial"/>
          <w:color w:val="00B0F0"/>
          <w:lang w:val="sr-Cyrl-RS" w:eastAsia="sr-Latn-CS"/>
        </w:rPr>
        <w:tab/>
      </w: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7" w:name="_Toc442559924"/>
      <w:r w:rsidRPr="00F10346">
        <w:lastRenderedPageBreak/>
        <w:t xml:space="preserve">ОБРАЗАЦ </w:t>
      </w:r>
      <w:r w:rsidR="00402AAB">
        <w:t xml:space="preserve"> 1</w:t>
      </w:r>
      <w:r w:rsidRPr="00F10346">
        <w:rPr>
          <w:noProof/>
        </w:rPr>
        <w:t>.</w:t>
      </w:r>
      <w:bookmarkEnd w:id="257"/>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BC12CC" w:rsidRPr="00BC12CC" w:rsidRDefault="00BC12CC" w:rsidP="00343A18">
      <w:pPr>
        <w:spacing w:before="0"/>
        <w:rPr>
          <w:rStyle w:val="BookTitle"/>
          <w:rFonts w:cs="Arial"/>
          <w:lang w:val="sr-Cyrl-RS"/>
        </w:rPr>
      </w:pPr>
    </w:p>
    <w:p w:rsidR="00BC12CC" w:rsidRDefault="00343A18" w:rsidP="00343A18">
      <w:pPr>
        <w:spacing w:before="0"/>
        <w:rPr>
          <w:rFonts w:eastAsia="TimesNewRomanPS-BoldMT" w:cs="Arial"/>
          <w:b/>
          <w:lang w:val="sr-Cyrl-RS"/>
        </w:rPr>
      </w:pPr>
      <w:r w:rsidRPr="00961CF9">
        <w:rPr>
          <w:rFonts w:eastAsia="TimesNewRomanPS-BoldMT" w:cs="Arial"/>
          <w:bCs/>
          <w:color w:val="000000"/>
          <w:lang w:val="sr-Cyrl-RS"/>
        </w:rPr>
        <w:t xml:space="preserve">Понуда бр._________ од _______________ за  </w:t>
      </w:r>
      <w:r w:rsidR="0008263C" w:rsidRPr="00961CF9">
        <w:rPr>
          <w:rFonts w:eastAsia="TimesNewRomanPS-BoldMT" w:cs="Arial"/>
          <w:bCs/>
          <w:color w:val="000000"/>
          <w:lang w:val="sr-Cyrl-RS"/>
        </w:rPr>
        <w:t xml:space="preserve">отворени </w:t>
      </w:r>
      <w:r w:rsidRPr="00961CF9">
        <w:rPr>
          <w:rFonts w:eastAsia="TimesNewRomanPS-BoldMT" w:cs="Arial"/>
          <w:bCs/>
          <w:color w:val="000000"/>
          <w:lang w:val="sr-Cyrl-RS"/>
        </w:rPr>
        <w:t xml:space="preserve">поступак јавне набавке– </w:t>
      </w:r>
      <w:r w:rsidRPr="00961CF9">
        <w:rPr>
          <w:rFonts w:eastAsia="TimesNewRomanPS-BoldMT" w:cs="Arial"/>
          <w:bCs/>
          <w:color w:val="000000" w:themeColor="text1"/>
          <w:lang w:val="sr-Cyrl-RS"/>
        </w:rPr>
        <w:t xml:space="preserve">добра </w:t>
      </w:r>
      <w:r w:rsidR="00BC12CC" w:rsidRPr="00BC12CC">
        <w:rPr>
          <w:rFonts w:cs="Arial"/>
          <w:b/>
          <w:lang w:val="sr-Cyrl-RS"/>
        </w:rPr>
        <w:t xml:space="preserve">Уља хидрауличка, компресорска, редукторска, индустријска уља </w:t>
      </w:r>
      <w:r w:rsidR="009F2CEB">
        <w:rPr>
          <w:rFonts w:cs="Arial"/>
          <w:b/>
          <w:lang w:val="sr-Cyrl-RS"/>
        </w:rPr>
        <w:t xml:space="preserve">- </w:t>
      </w:r>
      <w:r w:rsidR="00BC12CC" w:rsidRPr="00BC12CC">
        <w:rPr>
          <w:rFonts w:cs="Arial"/>
          <w:b/>
          <w:lang w:val="sr-Cyrl-RS"/>
        </w:rPr>
        <w:t>ТЕНТ</w:t>
      </w:r>
      <w:r w:rsidR="00BC12CC" w:rsidRPr="00BC12CC">
        <w:rPr>
          <w:rFonts w:eastAsia="TimesNewRomanPS-BoldMT" w:cs="Arial"/>
          <w:b/>
          <w:lang w:val="sr-Cyrl-RS"/>
        </w:rPr>
        <w:t xml:space="preserve"> </w:t>
      </w:r>
    </w:p>
    <w:p w:rsidR="00343A18" w:rsidRPr="00961CF9" w:rsidRDefault="00343A18" w:rsidP="00343A18">
      <w:pPr>
        <w:spacing w:before="0"/>
        <w:rPr>
          <w:rFonts w:eastAsia="TimesNewRomanPS-BoldMT" w:cs="Arial"/>
          <w:bCs/>
          <w:color w:val="00B0F0"/>
          <w:lang w:val="sr-Cyrl-RS"/>
        </w:rPr>
      </w:pPr>
      <w:r w:rsidRPr="00961CF9">
        <w:rPr>
          <w:rFonts w:eastAsia="TimesNewRomanPS-BoldMT" w:cs="Arial"/>
          <w:bCs/>
          <w:color w:val="000000" w:themeColor="text1"/>
          <w:lang w:val="sr-Cyrl-RS"/>
        </w:rPr>
        <w:t xml:space="preserve">ЈН бр. </w:t>
      </w:r>
      <w:r w:rsidR="009F2CEB" w:rsidRPr="009F2CEB">
        <w:rPr>
          <w:rFonts w:eastAsia="TimesNewRomanPS-BoldMT" w:cs="Arial"/>
          <w:bCs/>
          <w:color w:val="000000" w:themeColor="text1"/>
          <w:lang w:val="sr-Cyrl-RS"/>
        </w:rPr>
        <w:t>393/2018 (ЈН/3000/0429/2018)</w:t>
      </w:r>
    </w:p>
    <w:p w:rsidR="00952E72" w:rsidRPr="00961CF9" w:rsidRDefault="00952E72" w:rsidP="00343A18">
      <w:pPr>
        <w:spacing w:before="0"/>
        <w:rPr>
          <w:rFonts w:eastAsia="TimesNewRomanPS-BoldMT" w:cs="Arial"/>
          <w:bCs/>
          <w:color w:val="00B0F0"/>
          <w:lang w:val="sr-Cyrl-RS"/>
        </w:rPr>
      </w:pPr>
    </w:p>
    <w:p w:rsidR="00343A18" w:rsidRPr="00961CF9" w:rsidRDefault="00343A18" w:rsidP="00343A18">
      <w:pPr>
        <w:spacing w:before="0"/>
        <w:rPr>
          <w:rFonts w:cs="Arial"/>
          <w:b/>
          <w:bCs/>
          <w:iCs/>
          <w:lang w:val="sr-Cyrl-RS"/>
        </w:rPr>
      </w:pPr>
      <w:r w:rsidRPr="00961CF9">
        <w:rPr>
          <w:rFonts w:cs="Arial"/>
          <w:b/>
          <w:bCs/>
          <w:iCs/>
          <w:lang w:val="sr-Cyrl-R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A2211B" w:rsidRPr="00F10346" w:rsidTr="00A2211B">
        <w:tc>
          <w:tcPr>
            <w:tcW w:w="9282" w:type="dxa"/>
            <w:tcBorders>
              <w:top w:val="single" w:sz="4" w:space="0" w:color="000000"/>
              <w:left w:val="single" w:sz="4" w:space="0" w:color="000000"/>
              <w:bottom w:val="single" w:sz="4" w:space="0" w:color="000000"/>
              <w:right w:val="single" w:sz="4" w:space="0" w:color="000000"/>
            </w:tcBorders>
          </w:tcPr>
          <w:p w:rsidR="00A2211B" w:rsidRPr="00F10346" w:rsidRDefault="00A2211B" w:rsidP="0042786E">
            <w:pPr>
              <w:snapToGrid w:val="0"/>
              <w:spacing w:before="0"/>
              <w:jc w:val="center"/>
              <w:rPr>
                <w:rFonts w:cs="Arial"/>
              </w:rPr>
            </w:pPr>
          </w:p>
          <w:p w:rsidR="00A2211B" w:rsidRPr="005C57C6" w:rsidRDefault="00A2211B" w:rsidP="0042786E">
            <w:pPr>
              <w:spacing w:before="0"/>
              <w:jc w:val="center"/>
              <w:rPr>
                <w:rFonts w:eastAsia="TimesNewRomanPSMT" w:cs="Arial"/>
                <w:b/>
                <w:bCs/>
                <w:lang w:val="sr-Cyrl-RS"/>
              </w:rPr>
            </w:pPr>
            <w:r w:rsidRPr="00786A0A">
              <w:rPr>
                <w:rFonts w:eastAsia="TimesNewRomanPSMT" w:cs="Arial"/>
                <w:b/>
                <w:bCs/>
              </w:rPr>
              <w:t>А) САМОСТАЛНО</w:t>
            </w:r>
          </w:p>
          <w:p w:rsidR="00A2211B" w:rsidRPr="00A2211B" w:rsidRDefault="00A2211B" w:rsidP="009F2CEB">
            <w:pPr>
              <w:spacing w:before="0"/>
              <w:jc w:val="center"/>
              <w:rPr>
                <w:rFonts w:eastAsia="TimesNewRomanPSMT" w:cs="Arial"/>
                <w:b/>
                <w:bCs/>
              </w:rPr>
            </w:pPr>
            <w:r w:rsidRPr="00A2211B">
              <w:rPr>
                <w:rFonts w:eastAsia="TimesNewRomanPSMT" w:cs="Arial"/>
                <w:b/>
                <w:bCs/>
                <w:lang w:val="sr-Cyrl-RS"/>
              </w:rPr>
              <w:t xml:space="preserve">За партију        1       2      3     </w:t>
            </w:r>
            <w:r w:rsidR="009F2CEB">
              <w:rPr>
                <w:rFonts w:eastAsia="TimesNewRomanPSMT" w:cs="Arial"/>
                <w:b/>
                <w:bCs/>
                <w:lang w:val="sr-Cyrl-RS"/>
              </w:rPr>
              <w:t>4   5</w:t>
            </w:r>
          </w:p>
        </w:tc>
      </w:tr>
      <w:tr w:rsidR="00A2211B" w:rsidRPr="00F10346" w:rsidTr="00A2211B">
        <w:tc>
          <w:tcPr>
            <w:tcW w:w="9282" w:type="dxa"/>
            <w:tcBorders>
              <w:top w:val="single" w:sz="4" w:space="0" w:color="000000"/>
              <w:left w:val="single" w:sz="4" w:space="0" w:color="000000"/>
              <w:bottom w:val="single" w:sz="4" w:space="0" w:color="000000"/>
              <w:right w:val="single" w:sz="4" w:space="0" w:color="000000"/>
            </w:tcBorders>
          </w:tcPr>
          <w:p w:rsidR="00A2211B" w:rsidRPr="00F10346" w:rsidRDefault="00A2211B" w:rsidP="0042786E">
            <w:pPr>
              <w:snapToGrid w:val="0"/>
              <w:spacing w:before="0"/>
              <w:jc w:val="center"/>
              <w:rPr>
                <w:rFonts w:eastAsia="TimesNewRomanPSMT" w:cs="Arial"/>
                <w:b/>
                <w:bCs/>
              </w:rPr>
            </w:pPr>
          </w:p>
          <w:p w:rsidR="00A2211B" w:rsidRDefault="00A2211B" w:rsidP="0042786E">
            <w:pPr>
              <w:spacing w:before="0"/>
              <w:jc w:val="center"/>
              <w:rPr>
                <w:rFonts w:eastAsia="TimesNewRomanPSMT" w:cs="Arial"/>
                <w:b/>
                <w:bCs/>
                <w:lang w:val="sr-Cyrl-RS"/>
              </w:rPr>
            </w:pPr>
            <w:r w:rsidRPr="00F10346">
              <w:rPr>
                <w:rFonts w:eastAsia="TimesNewRomanPSMT" w:cs="Arial"/>
                <w:b/>
                <w:bCs/>
              </w:rPr>
              <w:t>Б) СА ПОДИЗВОЂАЧЕМ</w:t>
            </w:r>
          </w:p>
          <w:p w:rsidR="00A2211B" w:rsidRPr="00A2211B" w:rsidRDefault="00A2211B" w:rsidP="00FF2481">
            <w:pPr>
              <w:spacing w:before="0"/>
              <w:jc w:val="center"/>
              <w:rPr>
                <w:rFonts w:eastAsia="TimesNewRomanPSMT" w:cs="Arial"/>
                <w:b/>
                <w:bCs/>
                <w:lang w:val="sr-Cyrl-RS"/>
              </w:rPr>
            </w:pPr>
            <w:r w:rsidRPr="00A2211B">
              <w:rPr>
                <w:rFonts w:eastAsia="TimesNewRomanPSMT" w:cs="Arial"/>
                <w:b/>
                <w:bCs/>
                <w:lang w:val="sr-Cyrl-RS"/>
              </w:rPr>
              <w:t xml:space="preserve">За партију        1       2      3     </w:t>
            </w:r>
            <w:r w:rsidR="009F2CEB">
              <w:rPr>
                <w:rFonts w:eastAsia="TimesNewRomanPSMT" w:cs="Arial"/>
                <w:b/>
                <w:bCs/>
                <w:lang w:val="sr-Cyrl-RS"/>
              </w:rPr>
              <w:t>4   5</w:t>
            </w:r>
            <w:r w:rsidRPr="00A2211B">
              <w:rPr>
                <w:rFonts w:eastAsia="TimesNewRomanPSMT" w:cs="Arial"/>
                <w:b/>
                <w:bCs/>
                <w:lang w:val="sr-Cyrl-RS"/>
              </w:rPr>
              <w:t xml:space="preserve"> </w:t>
            </w:r>
          </w:p>
        </w:tc>
      </w:tr>
      <w:tr w:rsidR="00A2211B" w:rsidRPr="00F10346" w:rsidTr="00A2211B">
        <w:tc>
          <w:tcPr>
            <w:tcW w:w="9282" w:type="dxa"/>
            <w:tcBorders>
              <w:top w:val="single" w:sz="4" w:space="0" w:color="000000"/>
              <w:left w:val="single" w:sz="4" w:space="0" w:color="000000"/>
              <w:bottom w:val="single" w:sz="4" w:space="0" w:color="000000"/>
              <w:right w:val="single" w:sz="4" w:space="0" w:color="000000"/>
            </w:tcBorders>
          </w:tcPr>
          <w:p w:rsidR="00A2211B" w:rsidRPr="00F10346" w:rsidRDefault="00A2211B" w:rsidP="0042786E">
            <w:pPr>
              <w:snapToGrid w:val="0"/>
              <w:spacing w:before="0"/>
              <w:jc w:val="center"/>
              <w:rPr>
                <w:rFonts w:eastAsia="TimesNewRomanPSMT" w:cs="Arial"/>
                <w:b/>
                <w:bCs/>
              </w:rPr>
            </w:pPr>
          </w:p>
          <w:p w:rsidR="00A2211B" w:rsidRDefault="00A2211B" w:rsidP="0042786E">
            <w:pPr>
              <w:spacing w:before="0"/>
              <w:jc w:val="center"/>
              <w:rPr>
                <w:rFonts w:eastAsia="TimesNewRomanPSMT" w:cs="Arial"/>
                <w:b/>
                <w:bCs/>
                <w:lang w:val="sr-Cyrl-RS"/>
              </w:rPr>
            </w:pPr>
            <w:r w:rsidRPr="00F10346">
              <w:rPr>
                <w:rFonts w:eastAsia="TimesNewRomanPSMT" w:cs="Arial"/>
                <w:b/>
                <w:bCs/>
              </w:rPr>
              <w:t>В) КАО ЗАЈЕДНИЧКУ ПОНУДУ</w:t>
            </w:r>
          </w:p>
          <w:p w:rsidR="00A2211B" w:rsidRPr="00A2211B" w:rsidRDefault="00A2211B" w:rsidP="00FF2481">
            <w:pPr>
              <w:spacing w:before="0"/>
              <w:jc w:val="center"/>
              <w:rPr>
                <w:rFonts w:cs="Arial"/>
                <w:b/>
                <w:iCs/>
                <w:lang w:val="sr-Cyrl-RS"/>
              </w:rPr>
            </w:pPr>
            <w:r w:rsidRPr="00A2211B">
              <w:rPr>
                <w:rFonts w:cs="Arial"/>
                <w:b/>
                <w:iCs/>
                <w:lang w:val="sr-Cyrl-RS"/>
              </w:rPr>
              <w:t xml:space="preserve">За партију        1       2      3  </w:t>
            </w:r>
            <w:r w:rsidR="009F2CEB">
              <w:rPr>
                <w:rFonts w:cs="Arial"/>
                <w:b/>
                <w:iCs/>
                <w:lang w:val="sr-Cyrl-RS"/>
              </w:rPr>
              <w:t xml:space="preserve"> 4   5</w:t>
            </w:r>
            <w:r w:rsidRPr="00A2211B">
              <w:rPr>
                <w:rFonts w:cs="Arial"/>
                <w:b/>
                <w:iCs/>
                <w:lang w:val="sr-Cyrl-RS"/>
              </w:rPr>
              <w:t xml:space="preserve">    </w:t>
            </w:r>
          </w:p>
        </w:tc>
      </w:tr>
    </w:tbl>
    <w:p w:rsidR="00343A18" w:rsidRPr="00F10346" w:rsidRDefault="00343A18" w:rsidP="00343A18">
      <w:pPr>
        <w:spacing w:before="0"/>
        <w:rPr>
          <w:rFonts w:cs="Arial"/>
          <w:b/>
          <w:iCs/>
          <w:lang w:val="ru-RU"/>
        </w:rPr>
      </w:pPr>
    </w:p>
    <w:p w:rsidR="00E365A9" w:rsidRPr="00A2211B"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F22BC" w:rsidRPr="00961CF9" w:rsidRDefault="00CF22BC"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AE03D9"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AE03D9"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Default="00343A18" w:rsidP="00343A18">
      <w:pPr>
        <w:spacing w:before="0"/>
        <w:rPr>
          <w:rFonts w:cs="Arial"/>
          <w:b/>
          <w:bCs/>
          <w:iCs/>
          <w:u w:val="single"/>
          <w:lang w:val="ru-RU"/>
        </w:rPr>
      </w:pPr>
      <w:r w:rsidRPr="00F10346">
        <w:rPr>
          <w:rFonts w:cs="Arial"/>
          <w:b/>
          <w:bCs/>
          <w:iCs/>
          <w:u w:val="single"/>
          <w:lang w:val="ru-RU"/>
        </w:rPr>
        <w:t>Напомена:</w:t>
      </w:r>
    </w:p>
    <w:p w:rsidR="00A2211B" w:rsidRPr="00F10346" w:rsidRDefault="00A2211B" w:rsidP="00343A18">
      <w:pPr>
        <w:spacing w:before="0"/>
        <w:rPr>
          <w:rFonts w:cs="Arial"/>
          <w:iCs/>
          <w:lang w:val="ru-RU"/>
        </w:rPr>
      </w:pP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961CF9" w:rsidRDefault="00343A18" w:rsidP="00343A18">
      <w:pPr>
        <w:spacing w:before="0"/>
        <w:rPr>
          <w:rFonts w:eastAsia="TimesNewRomanPSMT" w:cs="Arial"/>
          <w:b/>
          <w:bCs/>
          <w:lang w:val="ru-RU"/>
        </w:rPr>
      </w:pPr>
    </w:p>
    <w:p w:rsidR="0060281E" w:rsidRPr="00961CF9" w:rsidRDefault="0060281E" w:rsidP="00343A18">
      <w:pPr>
        <w:spacing w:before="0"/>
        <w:rPr>
          <w:rFonts w:eastAsia="TimesNewRomanPSMT" w:cs="Arial"/>
          <w:b/>
          <w:bCs/>
          <w:lang w:val="ru-RU"/>
        </w:rPr>
      </w:pPr>
    </w:p>
    <w:p w:rsidR="00952E72" w:rsidRPr="00961CF9" w:rsidRDefault="00952E72" w:rsidP="00343A18">
      <w:pPr>
        <w:spacing w:before="0"/>
        <w:rPr>
          <w:rFonts w:eastAsia="TimesNewRomanPSMT" w:cs="Arial"/>
          <w:b/>
          <w:bCs/>
          <w:lang w:val="ru-RU"/>
        </w:rPr>
      </w:pPr>
    </w:p>
    <w:p w:rsidR="00952E72" w:rsidRPr="00961CF9" w:rsidRDefault="00952E72" w:rsidP="00343A18">
      <w:pPr>
        <w:spacing w:before="0"/>
        <w:rPr>
          <w:rFonts w:eastAsia="TimesNewRomanPSMT" w:cs="Arial"/>
          <w:b/>
          <w:bCs/>
          <w:lang w:val="ru-RU"/>
        </w:rPr>
      </w:pPr>
    </w:p>
    <w:p w:rsidR="00952E72" w:rsidRPr="00961CF9" w:rsidRDefault="00952E72" w:rsidP="00343A18">
      <w:pPr>
        <w:spacing w:before="0"/>
        <w:rPr>
          <w:rFonts w:eastAsia="TimesNewRomanPSMT" w:cs="Arial"/>
          <w:b/>
          <w:bCs/>
          <w:lang w:val="ru-RU"/>
        </w:rPr>
      </w:pPr>
    </w:p>
    <w:p w:rsidR="00952E72" w:rsidRDefault="00952E72" w:rsidP="00343A18">
      <w:pPr>
        <w:spacing w:before="0"/>
        <w:rPr>
          <w:rFonts w:eastAsia="TimesNewRomanPSMT" w:cs="Arial"/>
          <w:b/>
          <w:bCs/>
          <w:lang w:val="ru-RU"/>
        </w:rPr>
      </w:pPr>
    </w:p>
    <w:p w:rsidR="00A2211B" w:rsidRDefault="00A2211B" w:rsidP="00343A18">
      <w:pPr>
        <w:spacing w:before="0"/>
        <w:rPr>
          <w:rFonts w:eastAsia="TimesNewRomanPSMT" w:cs="Arial"/>
          <w:b/>
          <w:bCs/>
          <w:lang w:val="ru-RU"/>
        </w:rPr>
      </w:pPr>
    </w:p>
    <w:p w:rsidR="002D4687" w:rsidRPr="00961CF9" w:rsidRDefault="002D4687" w:rsidP="00343A18">
      <w:pPr>
        <w:spacing w:before="0"/>
        <w:rPr>
          <w:rFonts w:eastAsia="TimesNewRomanPSMT" w:cs="Arial"/>
          <w:b/>
          <w:bCs/>
          <w:lang w:val="ru-RU"/>
        </w:rPr>
      </w:pPr>
    </w:p>
    <w:p w:rsidR="0060281E" w:rsidRPr="00B07944" w:rsidRDefault="0060281E"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Default="00343A18" w:rsidP="00343A18">
      <w:pPr>
        <w:spacing w:before="0"/>
        <w:rPr>
          <w:rFonts w:cs="Arial"/>
          <w:b/>
          <w:bCs/>
          <w:iCs/>
          <w:u w:val="single"/>
          <w:lang w:val="sr-Cyrl-RS"/>
        </w:rPr>
      </w:pPr>
      <w:r w:rsidRPr="00F10346">
        <w:rPr>
          <w:rFonts w:cs="Arial"/>
          <w:b/>
          <w:bCs/>
          <w:iCs/>
          <w:u w:val="single"/>
        </w:rPr>
        <w:t>Напомена:</w:t>
      </w:r>
    </w:p>
    <w:p w:rsidR="00A2211B" w:rsidRPr="00A2211B" w:rsidRDefault="00A2211B" w:rsidP="00343A18">
      <w:pPr>
        <w:spacing w:before="0"/>
        <w:rPr>
          <w:rFonts w:cs="Arial"/>
          <w:iCs/>
          <w:lang w:val="sr-Cyrl-RS"/>
        </w:rPr>
      </w:pP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F2311C" w:rsidRDefault="00F2311C" w:rsidP="00343A18">
      <w:pPr>
        <w:spacing w:before="0"/>
        <w:rPr>
          <w:rFonts w:cs="Arial"/>
          <w:iCs/>
          <w:lang w:val="ru-RU"/>
        </w:rPr>
      </w:pPr>
    </w:p>
    <w:p w:rsidR="00B07944" w:rsidRDefault="00B07944" w:rsidP="00343A18">
      <w:pPr>
        <w:spacing w:before="0"/>
        <w:rPr>
          <w:rFonts w:cs="Arial"/>
          <w:iCs/>
          <w:lang w:val="ru-RU"/>
        </w:rPr>
      </w:pPr>
    </w:p>
    <w:p w:rsidR="00B07944" w:rsidRDefault="00B07944" w:rsidP="00343A18">
      <w:pPr>
        <w:spacing w:before="0"/>
        <w:rPr>
          <w:rFonts w:cs="Arial"/>
          <w:iCs/>
          <w:lang w:val="ru-RU"/>
        </w:rPr>
      </w:pPr>
    </w:p>
    <w:p w:rsidR="00B07944" w:rsidRPr="00F10346" w:rsidRDefault="00B07944" w:rsidP="00343A18">
      <w:pPr>
        <w:spacing w:before="0"/>
        <w:rPr>
          <w:rFonts w:cs="Arial"/>
          <w:iCs/>
          <w:lang w:val="ru-RU"/>
        </w:rPr>
      </w:pPr>
    </w:p>
    <w:p w:rsidR="00F2311C" w:rsidRDefault="00F2311C" w:rsidP="00343A18">
      <w:pPr>
        <w:spacing w:before="0"/>
        <w:rPr>
          <w:rFonts w:cs="Arial"/>
          <w:iCs/>
          <w:lang w:val="ru-RU"/>
        </w:rPr>
      </w:pPr>
    </w:p>
    <w:p w:rsidR="00F77FF9" w:rsidRPr="00F10346" w:rsidRDefault="00F77FF9" w:rsidP="00343A18">
      <w:pPr>
        <w:spacing w:before="0"/>
        <w:rPr>
          <w:rFonts w:cs="Arial"/>
          <w:iCs/>
          <w:lang w:val="ru-RU"/>
        </w:rPr>
      </w:pPr>
    </w:p>
    <w:p w:rsidR="000E75A0"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D6002E" w:rsidRPr="00F10346" w:rsidRDefault="00D6002E" w:rsidP="00BA2C2D">
      <w:pPr>
        <w:spacing w:before="0"/>
        <w:rPr>
          <w:rFonts w:eastAsia="TimesNewRomanPSMT" w:cs="Arial"/>
          <w:b/>
          <w:bCs/>
          <w:lang w:val="sr-Cyrl-CS"/>
        </w:rPr>
      </w:pPr>
    </w:p>
    <w:p w:rsidR="00140B2E" w:rsidRPr="00F10346" w:rsidRDefault="000E75A0" w:rsidP="005C57C6">
      <w:pPr>
        <w:spacing w:before="0"/>
        <w:jc w:val="center"/>
        <w:rPr>
          <w:rFonts w:cs="Arial"/>
          <w:b/>
          <w:bCs/>
          <w:iCs/>
          <w:u w:val="single"/>
          <w:lang w:val="sr-Cyrl-CS"/>
        </w:rPr>
      </w:pPr>
      <w:r w:rsidRPr="00F10346">
        <w:rPr>
          <w:rFonts w:cs="Arial"/>
          <w:b/>
          <w:bCs/>
          <w:iCs/>
          <w:u w:val="single"/>
          <w:lang w:val="sr-Cyrl-CS"/>
        </w:rPr>
        <w:t>ЦЕНА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4394"/>
      </w:tblGrid>
      <w:tr w:rsidR="000E75A0" w:rsidRPr="00AE03D9" w:rsidTr="004B4956">
        <w:trPr>
          <w:trHeight w:val="485"/>
        </w:trPr>
        <w:tc>
          <w:tcPr>
            <w:tcW w:w="595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AE03D9" w:rsidTr="004B4956">
        <w:trPr>
          <w:trHeight w:val="440"/>
        </w:trPr>
        <w:tc>
          <w:tcPr>
            <w:tcW w:w="5954" w:type="dxa"/>
            <w:vAlign w:val="center"/>
          </w:tcPr>
          <w:p w:rsidR="00402AAB" w:rsidRPr="002D4687" w:rsidRDefault="00B07944" w:rsidP="002D4687">
            <w:pPr>
              <w:spacing w:before="0"/>
              <w:rPr>
                <w:rFonts w:cs="Arial"/>
                <w:b/>
                <w:lang w:val="sr-Cyrl-RS"/>
              </w:rPr>
            </w:pPr>
            <w:r w:rsidRPr="00B07944">
              <w:rPr>
                <w:rFonts w:cs="Arial"/>
                <w:b/>
                <w:lang w:val="sr-Cyrl-RS"/>
              </w:rPr>
              <w:t>Партија 1 - Уља хидрауличка, компресорска, р</w:t>
            </w:r>
            <w:r w:rsidR="002D4687">
              <w:rPr>
                <w:rFonts w:cs="Arial"/>
                <w:b/>
                <w:lang w:val="sr-Cyrl-RS"/>
              </w:rPr>
              <w:t xml:space="preserve">едукторска </w:t>
            </w:r>
            <w:r w:rsidR="002D4687">
              <w:rPr>
                <w:rFonts w:cs="Arial"/>
                <w:b/>
                <w:lang w:val="sr-Cyrl-CS"/>
              </w:rPr>
              <w:t xml:space="preserve">ЈН </w:t>
            </w:r>
            <w:r w:rsidR="00E365A9" w:rsidRPr="00961CF9">
              <w:rPr>
                <w:rFonts w:cs="Arial"/>
                <w:b/>
                <w:lang w:val="sr-Cyrl-CS"/>
              </w:rPr>
              <w:t xml:space="preserve">бр. </w:t>
            </w:r>
            <w:r w:rsidR="002D4687" w:rsidRPr="002D4687">
              <w:rPr>
                <w:rFonts w:cs="Arial"/>
                <w:b/>
                <w:lang w:val="sr-Cyrl-CS"/>
              </w:rPr>
              <w:t>393/2018 (ЈН/3000/0429/2018)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140B2E" w:rsidRPr="00F10346" w:rsidRDefault="000E75A0" w:rsidP="005C57C6">
      <w:pPr>
        <w:spacing w:before="0"/>
        <w:jc w:val="center"/>
        <w:rPr>
          <w:rFonts w:cs="Arial"/>
          <w:b/>
          <w:bCs/>
          <w:iCs/>
          <w:u w:val="single"/>
          <w:lang w:val="sr-Cyrl-CS"/>
        </w:rPr>
      </w:pPr>
      <w:r w:rsidRPr="00F10346">
        <w:rPr>
          <w:rFonts w:cs="Arial"/>
          <w:b/>
          <w:bCs/>
          <w:iCs/>
          <w:u w:val="single"/>
          <w:lang w:val="sr-Cyrl-CS"/>
        </w:rPr>
        <w:t>КОМЕРЦИЈАЛНИ УСЛОВИ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1"/>
        <w:gridCol w:w="4427"/>
      </w:tblGrid>
      <w:tr w:rsidR="000E75A0" w:rsidRPr="00F10346" w:rsidTr="00250AFC">
        <w:trPr>
          <w:trHeight w:val="647"/>
        </w:trPr>
        <w:tc>
          <w:tcPr>
            <w:tcW w:w="5921"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427"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AE03D9" w:rsidTr="00250AFC">
        <w:tc>
          <w:tcPr>
            <w:tcW w:w="5921" w:type="dxa"/>
            <w:vAlign w:val="center"/>
          </w:tcPr>
          <w:p w:rsidR="000E75A0" w:rsidRPr="00402AAB" w:rsidRDefault="000E75A0" w:rsidP="00AF3AF8">
            <w:pPr>
              <w:spacing w:before="0"/>
              <w:jc w:val="center"/>
              <w:rPr>
                <w:rFonts w:cs="Arial"/>
                <w:b/>
                <w:bCs/>
                <w:iCs/>
                <w:lang w:val="sr-Cyrl-CS"/>
              </w:rPr>
            </w:pPr>
            <w:r w:rsidRPr="00402AAB">
              <w:rPr>
                <w:rFonts w:cs="Arial"/>
                <w:b/>
                <w:bCs/>
                <w:iCs/>
                <w:lang w:val="sr-Cyrl-CS"/>
              </w:rPr>
              <w:t>РОК И НАЧИН ПЛАЋАЊА:</w:t>
            </w:r>
          </w:p>
          <w:p w:rsidR="000E75A0" w:rsidRPr="00F616D6" w:rsidRDefault="00D852A1" w:rsidP="00402AAB">
            <w:pPr>
              <w:spacing w:before="0"/>
              <w:jc w:val="center"/>
              <w:rPr>
                <w:rFonts w:cs="Arial"/>
                <w:b/>
                <w:bCs/>
                <w:iCs/>
                <w:lang w:val="sr-Cyrl-RS"/>
              </w:rPr>
            </w:pPr>
            <w:r>
              <w:rPr>
                <w:rFonts w:cs="Arial"/>
                <w:bCs/>
                <w:iCs/>
                <w:lang w:val="sr-Cyrl-CS"/>
              </w:rPr>
              <w:t>У</w:t>
            </w:r>
            <w:r w:rsidR="00922EDB" w:rsidRPr="00402AAB">
              <w:rPr>
                <w:rFonts w:cs="Arial"/>
                <w:bCs/>
                <w:iCs/>
                <w:lang w:val="sr-Cyrl-CS"/>
              </w:rPr>
              <w:t xml:space="preserve"> законском року до</w:t>
            </w:r>
            <w:r w:rsidR="000E75A0" w:rsidRPr="00402AAB">
              <w:rPr>
                <w:rFonts w:cs="Arial"/>
                <w:bCs/>
                <w:iCs/>
                <w:lang w:val="sr-Cyrl-CS"/>
              </w:rPr>
              <w:t xml:space="preserve"> 45</w:t>
            </w:r>
            <w:r w:rsidR="00F616D6">
              <w:rPr>
                <w:rFonts w:cs="Arial"/>
                <w:bCs/>
                <w:iCs/>
                <w:lang w:val="sr-Cyrl-CS"/>
              </w:rPr>
              <w:t xml:space="preserve"> (словима: четрдесетпет)</w:t>
            </w:r>
            <w:r w:rsidR="000E75A0" w:rsidRPr="00402AAB">
              <w:rPr>
                <w:rFonts w:cs="Arial"/>
                <w:bCs/>
                <w:iCs/>
                <w:lang w:val="sr-Cyrl-CS"/>
              </w:rPr>
              <w:t xml:space="preserve"> дана од пријема исправног рачуна</w:t>
            </w:r>
            <w:r w:rsidR="00DF3770">
              <w:rPr>
                <w:rFonts w:cs="Arial"/>
                <w:bCs/>
                <w:iCs/>
                <w:lang w:val="sr-Cyrl-CS"/>
              </w:rPr>
              <w:t>,</w:t>
            </w:r>
            <w:r w:rsidR="000E75A0" w:rsidRPr="00F10346">
              <w:rPr>
                <w:rFonts w:cs="Arial"/>
                <w:bCs/>
                <w:iCs/>
                <w:color w:val="00B0F0"/>
                <w:lang w:val="sr-Cyrl-CS"/>
              </w:rPr>
              <w:t xml:space="preserve"> </w:t>
            </w:r>
            <w:r w:rsidR="00F616D6" w:rsidRPr="00F616D6">
              <w:rPr>
                <w:rFonts w:cs="Arial"/>
                <w:bCs/>
                <w:iCs/>
                <w:lang w:val="sr-Cyrl-RS"/>
              </w:rPr>
              <w:t xml:space="preserve">издатог на основу обострано потписане </w:t>
            </w:r>
            <w:r w:rsidR="00F616D6" w:rsidRPr="00F24E24">
              <w:rPr>
                <w:rFonts w:cs="Arial"/>
                <w:bCs/>
                <w:iCs/>
                <w:lang w:val="sr-Cyrl-RS"/>
              </w:rPr>
              <w:t>отп</w:t>
            </w:r>
            <w:r w:rsidR="00A0224B">
              <w:rPr>
                <w:rFonts w:cs="Arial"/>
                <w:bCs/>
                <w:iCs/>
                <w:lang w:val="sr-Cyrl-RS"/>
              </w:rPr>
              <w:t>р</w:t>
            </w:r>
            <w:r w:rsidR="00F616D6" w:rsidRPr="00F24E24">
              <w:rPr>
                <w:rFonts w:cs="Arial"/>
                <w:bCs/>
                <w:iCs/>
                <w:lang w:val="sr-Cyrl-RS"/>
              </w:rPr>
              <w:t>емнице</w:t>
            </w:r>
            <w:r w:rsidR="00840343" w:rsidRPr="00F24E24">
              <w:rPr>
                <w:rFonts w:cs="Arial"/>
                <w:bCs/>
                <w:iCs/>
                <w:lang w:val="sr-Cyrl-RS"/>
              </w:rPr>
              <w:t xml:space="preserve"> (</w:t>
            </w:r>
            <w:r w:rsidR="00F24E24">
              <w:rPr>
                <w:rFonts w:cs="Arial"/>
                <w:bCs/>
                <w:iCs/>
                <w:lang w:val="sr-Cyrl-RS"/>
              </w:rPr>
              <w:t xml:space="preserve">или </w:t>
            </w:r>
            <w:r w:rsidR="00840343" w:rsidRPr="00F24E24">
              <w:rPr>
                <w:rFonts w:cs="Arial"/>
                <w:bCs/>
                <w:iCs/>
                <w:lang w:val="sr-Cyrl-RS"/>
              </w:rPr>
              <w:t>Записника</w:t>
            </w:r>
            <w:r w:rsidR="00556297" w:rsidRPr="00F24E24">
              <w:rPr>
                <w:rFonts w:cs="Arial"/>
                <w:bCs/>
                <w:iCs/>
                <w:lang w:val="sr-Cyrl-RS"/>
              </w:rPr>
              <w:t xml:space="preserve"> из </w:t>
            </w:r>
            <w:r w:rsidR="00166400">
              <w:rPr>
                <w:rFonts w:cs="Arial"/>
                <w:bCs/>
                <w:iCs/>
                <w:lang w:val="sr-Cyrl-RS"/>
              </w:rPr>
              <w:t>Прилога бр. 4</w:t>
            </w:r>
            <w:r w:rsidR="00840343" w:rsidRPr="006216A7">
              <w:rPr>
                <w:rFonts w:cs="Arial"/>
                <w:bCs/>
                <w:iCs/>
                <w:lang w:val="sr-Cyrl-RS"/>
              </w:rPr>
              <w:t>)</w:t>
            </w:r>
          </w:p>
        </w:tc>
        <w:tc>
          <w:tcPr>
            <w:tcW w:w="4427" w:type="dxa"/>
            <w:vAlign w:val="center"/>
          </w:tcPr>
          <w:p w:rsidR="00AC15D9" w:rsidRPr="00E47C2E" w:rsidRDefault="00AC15D9" w:rsidP="00AC15D9">
            <w:pPr>
              <w:spacing w:before="0"/>
              <w:jc w:val="center"/>
              <w:rPr>
                <w:rFonts w:cs="Arial"/>
                <w:bCs/>
                <w:iCs/>
                <w:color w:val="00B0F0"/>
                <w:lang w:val="sr-Cyrl-CS"/>
              </w:rPr>
            </w:pPr>
          </w:p>
          <w:p w:rsidR="00DC0507" w:rsidRPr="00F616D6" w:rsidRDefault="00DC0507" w:rsidP="00DC0507">
            <w:pPr>
              <w:spacing w:before="0"/>
              <w:jc w:val="center"/>
              <w:rPr>
                <w:rFonts w:cs="Arial"/>
                <w:bCs/>
                <w:iCs/>
                <w:lang w:val="sr-Cyrl-CS"/>
              </w:rPr>
            </w:pPr>
            <w:r w:rsidRPr="00F616D6">
              <w:rPr>
                <w:rFonts w:cs="Arial"/>
                <w:bCs/>
                <w:iCs/>
                <w:lang w:val="sr-Cyrl-CS"/>
              </w:rPr>
              <w:t xml:space="preserve">Сагласан </w:t>
            </w:r>
            <w:r w:rsidRPr="00961CF9">
              <w:rPr>
                <w:rFonts w:cs="Arial"/>
                <w:bCs/>
                <w:iCs/>
                <w:lang w:val="sr-Cyrl-CS"/>
              </w:rPr>
              <w:t>с</w:t>
            </w:r>
            <w:r w:rsidRPr="00F616D6">
              <w:rPr>
                <w:rFonts w:cs="Arial"/>
                <w:bCs/>
                <w:iCs/>
                <w:lang w:val="sr-Cyrl-CS"/>
              </w:rPr>
              <w:t>а захтевом наручиоца</w:t>
            </w:r>
          </w:p>
          <w:p w:rsidR="00F24E24" w:rsidRPr="00F616D6" w:rsidRDefault="00DC0507" w:rsidP="00DC0507">
            <w:pPr>
              <w:spacing w:before="0"/>
              <w:jc w:val="center"/>
              <w:rPr>
                <w:rFonts w:cs="Arial"/>
                <w:b/>
                <w:bCs/>
                <w:iCs/>
                <w:lang w:val="sr-Cyrl-CS"/>
              </w:rPr>
            </w:pPr>
            <w:r w:rsidRPr="00F616D6">
              <w:rPr>
                <w:rFonts w:cs="Arial"/>
                <w:bCs/>
                <w:iCs/>
                <w:lang w:val="sr-Cyrl-CS"/>
              </w:rPr>
              <w:t>ДА/НЕ (заокружити)</w:t>
            </w:r>
          </w:p>
        </w:tc>
      </w:tr>
      <w:tr w:rsidR="000E75A0" w:rsidRPr="00AE03D9" w:rsidTr="00250AFC">
        <w:tc>
          <w:tcPr>
            <w:tcW w:w="5921"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5C141A" w:rsidRPr="005C141A" w:rsidRDefault="005C141A" w:rsidP="005C141A">
            <w:pPr>
              <w:suppressAutoHyphens/>
              <w:autoSpaceDE w:val="0"/>
              <w:autoSpaceDN w:val="0"/>
              <w:adjustRightInd w:val="0"/>
              <w:rPr>
                <w:rFonts w:cs="Arial"/>
                <w:lang w:val="sr-Cyrl-CS" w:eastAsia="ar-SA"/>
              </w:rPr>
            </w:pPr>
            <w:r w:rsidRPr="005C141A">
              <w:rPr>
                <w:rFonts w:cs="Arial"/>
                <w:lang w:val="sr-Cyrl-RS" w:eastAsia="ar-SA"/>
              </w:rPr>
              <w:t>Испорука добара ће се вршити сукцесивно током периода од 6 месеци од дана закључења Уговора</w:t>
            </w:r>
            <w:r w:rsidRPr="005C141A">
              <w:rPr>
                <w:rFonts w:cs="Arial"/>
                <w:lang w:val="sr-Cyrl-CS" w:eastAsia="ar-SA"/>
              </w:rPr>
              <w:t>.</w:t>
            </w:r>
            <w:r w:rsidRPr="005C141A">
              <w:rPr>
                <w:rFonts w:eastAsia="Calibri" w:cs="Arial"/>
                <w:lang w:val="sr-Cyrl-CS" w:eastAsia="ar-SA"/>
              </w:rPr>
              <w:t xml:space="preserve"> Изабрани Понуђач је обавезан да сваку појединачну испоруку предметних добара изврши у року који не може бити дужи од </w:t>
            </w:r>
            <w:r w:rsidRPr="005C141A">
              <w:rPr>
                <w:rFonts w:eastAsia="Calibri" w:cs="Arial"/>
                <w:lang w:val="sr-Cyrl-RS" w:eastAsia="ar-SA"/>
              </w:rPr>
              <w:t xml:space="preserve">7 дана </w:t>
            </w:r>
            <w:r w:rsidRPr="005C141A">
              <w:rPr>
                <w:rFonts w:eastAsia="Calibri" w:cs="Arial"/>
                <w:lang w:val="sr-Cyrl-CS" w:eastAsia="ar-SA"/>
              </w:rPr>
              <w:t xml:space="preserve"> од дана пријема писаног</w:t>
            </w:r>
            <w:r w:rsidRPr="005C141A">
              <w:rPr>
                <w:rFonts w:eastAsia="Calibri" w:cs="Arial"/>
                <w:lang w:val="sr-Cyrl-RS" w:eastAsia="ar-SA"/>
              </w:rPr>
              <w:t xml:space="preserve"> </w:t>
            </w:r>
            <w:r w:rsidRPr="005C141A">
              <w:rPr>
                <w:rFonts w:eastAsia="Calibri" w:cs="Arial"/>
                <w:lang w:val="sr-Cyrl-CS" w:eastAsia="ar-SA"/>
              </w:rPr>
              <w:t xml:space="preserve">захтева </w:t>
            </w:r>
            <w:r w:rsidRPr="005C141A">
              <w:rPr>
                <w:rFonts w:eastAsia="Calibri" w:cs="Arial"/>
                <w:lang w:val="sr-Cyrl-RS" w:eastAsia="ar-SA"/>
              </w:rPr>
              <w:t xml:space="preserve">коју </w:t>
            </w:r>
            <w:r w:rsidRPr="005C141A">
              <w:rPr>
                <w:rFonts w:eastAsia="Calibri" w:cs="Arial"/>
                <w:lang w:val="sr-Cyrl-CS" w:eastAsia="ar-SA"/>
              </w:rPr>
              <w:t>Наручи</w:t>
            </w:r>
            <w:r w:rsidRPr="005C141A">
              <w:rPr>
                <w:rFonts w:eastAsia="Calibri" w:cs="Arial"/>
                <w:lang w:val="sr-Cyrl-RS" w:eastAsia="ar-SA"/>
              </w:rPr>
              <w:t>лац</w:t>
            </w:r>
            <w:r w:rsidRPr="005C141A">
              <w:rPr>
                <w:rFonts w:eastAsia="Calibri" w:cs="Arial"/>
                <w:lang w:val="sr-Cyrl-CS" w:eastAsia="ar-SA"/>
              </w:rPr>
              <w:t xml:space="preserve"> достављ</w:t>
            </w:r>
            <w:r w:rsidRPr="005C141A">
              <w:rPr>
                <w:rFonts w:eastAsia="Calibri" w:cs="Arial"/>
                <w:lang w:val="sr-Cyrl-RS" w:eastAsia="ar-SA"/>
              </w:rPr>
              <w:t>а</w:t>
            </w:r>
            <w:r w:rsidRPr="005C141A">
              <w:rPr>
                <w:rFonts w:eastAsia="Calibri" w:cs="Arial"/>
                <w:lang w:val="sr-Cyrl-CS" w:eastAsia="ar-SA"/>
              </w:rPr>
              <w:t xml:space="preserve"> у писаном облику путем </w:t>
            </w:r>
            <w:r w:rsidRPr="005C141A">
              <w:rPr>
                <w:rFonts w:eastAsia="Calibri" w:cs="Arial"/>
                <w:lang w:val="sr-Cyrl-RS" w:eastAsia="ar-SA"/>
              </w:rPr>
              <w:t>е-</w:t>
            </w:r>
            <w:r w:rsidRPr="005C141A">
              <w:rPr>
                <w:rFonts w:eastAsia="Calibri" w:cs="Arial"/>
                <w:lang w:val="sr-Cyrl-CS" w:eastAsia="ar-SA"/>
              </w:rPr>
              <w:t xml:space="preserve">maila. </w:t>
            </w:r>
          </w:p>
          <w:p w:rsidR="000E75A0" w:rsidRPr="00F616D6" w:rsidRDefault="00250AFC" w:rsidP="004E57BB">
            <w:pPr>
              <w:autoSpaceDE w:val="0"/>
              <w:autoSpaceDN w:val="0"/>
              <w:adjustRightInd w:val="0"/>
              <w:spacing w:before="0"/>
              <w:ind w:left="426"/>
              <w:contextualSpacing/>
              <w:rPr>
                <w:rFonts w:cs="Arial"/>
                <w:bCs/>
                <w:iCs/>
                <w:lang w:val="sr-Cyrl-CS"/>
              </w:rPr>
            </w:pPr>
            <w:r w:rsidRPr="00C028A4">
              <w:rPr>
                <w:rFonts w:eastAsia="TimesNewRomanPSMT" w:cs="Arial"/>
                <w:bCs/>
                <w:iCs/>
                <w:lang w:val="sr-Cyrl-RS"/>
              </w:rPr>
              <w:t xml:space="preserve"> </w:t>
            </w:r>
          </w:p>
        </w:tc>
        <w:tc>
          <w:tcPr>
            <w:tcW w:w="4427" w:type="dxa"/>
            <w:vAlign w:val="center"/>
          </w:tcPr>
          <w:p w:rsidR="001A73E3" w:rsidRDefault="000E69BE" w:rsidP="00250AFC">
            <w:pPr>
              <w:pStyle w:val="ListParagraph"/>
              <w:autoSpaceDE w:val="0"/>
              <w:autoSpaceDN w:val="0"/>
              <w:adjustRightInd w:val="0"/>
              <w:spacing w:before="0" w:after="0" w:line="240" w:lineRule="auto"/>
              <w:ind w:left="0"/>
              <w:contextualSpacing w:val="0"/>
              <w:rPr>
                <w:rFonts w:ascii="Arial" w:eastAsia="Times New Roman" w:hAnsi="Arial" w:cs="Arial"/>
                <w:bCs/>
                <w:iCs/>
                <w:lang w:val="sr-Cyrl-CS"/>
              </w:rPr>
            </w:pPr>
            <w:r>
              <w:rPr>
                <w:rFonts w:ascii="Arial" w:eastAsia="Times New Roman" w:hAnsi="Arial" w:cs="Arial"/>
                <w:bCs/>
                <w:iCs/>
                <w:lang w:val="sr-Cyrl-CS"/>
              </w:rPr>
              <w:t>6</w:t>
            </w:r>
            <w:r w:rsidR="001A73E3">
              <w:rPr>
                <w:rFonts w:ascii="Arial" w:eastAsia="Times New Roman" w:hAnsi="Arial" w:cs="Arial"/>
                <w:bCs/>
                <w:iCs/>
                <w:lang w:val="sr-Cyrl-CS"/>
              </w:rPr>
              <w:t xml:space="preserve"> месеци</w:t>
            </w:r>
            <w:r w:rsidR="001A73E3" w:rsidRPr="001A73E3">
              <w:rPr>
                <w:rFonts w:ascii="Arial" w:eastAsia="Times New Roman" w:hAnsi="Arial" w:cs="Arial"/>
                <w:bCs/>
                <w:iCs/>
                <w:lang w:val="sr-Cyrl-CS"/>
              </w:rPr>
              <w:t xml:space="preserve"> од </w:t>
            </w:r>
            <w:r w:rsidR="00844F06">
              <w:rPr>
                <w:rFonts w:ascii="Arial" w:eastAsia="Times New Roman" w:hAnsi="Arial" w:cs="Arial"/>
                <w:bCs/>
                <w:iCs/>
                <w:lang w:val="sr-Cyrl-CS"/>
              </w:rPr>
              <w:t xml:space="preserve">дана </w:t>
            </w:r>
            <w:r w:rsidR="00844F06" w:rsidRPr="00844F06">
              <w:rPr>
                <w:rFonts w:ascii="Arial" w:eastAsia="Times New Roman" w:hAnsi="Arial" w:cs="Arial"/>
                <w:bCs/>
                <w:iCs/>
                <w:lang w:val="sr-Cyrl-CS"/>
              </w:rPr>
              <w:t>закључивања уговора</w:t>
            </w:r>
            <w:r w:rsidR="001A73E3" w:rsidRPr="001A73E3">
              <w:rPr>
                <w:rFonts w:ascii="Arial" w:eastAsia="Times New Roman" w:hAnsi="Arial" w:cs="Arial"/>
                <w:bCs/>
                <w:iCs/>
                <w:lang w:val="sr-Cyrl-CS"/>
              </w:rPr>
              <w:t>, у року од ___ дана од дана писаног захтева наручиоца.</w:t>
            </w:r>
          </w:p>
          <w:p w:rsidR="001A73E3" w:rsidRDefault="001A73E3" w:rsidP="00250AFC">
            <w:pPr>
              <w:pStyle w:val="ListParagraph"/>
              <w:autoSpaceDE w:val="0"/>
              <w:autoSpaceDN w:val="0"/>
              <w:adjustRightInd w:val="0"/>
              <w:spacing w:before="0" w:after="0" w:line="240" w:lineRule="auto"/>
              <w:ind w:left="0"/>
              <w:contextualSpacing w:val="0"/>
              <w:rPr>
                <w:rFonts w:ascii="Arial" w:eastAsia="Times New Roman" w:hAnsi="Arial" w:cs="Arial"/>
                <w:bCs/>
                <w:iCs/>
                <w:lang w:val="sr-Cyrl-CS"/>
              </w:rPr>
            </w:pPr>
          </w:p>
          <w:p w:rsidR="001A73E3" w:rsidRPr="00DD5604" w:rsidRDefault="001A73E3" w:rsidP="004E57BB">
            <w:pPr>
              <w:autoSpaceDE w:val="0"/>
              <w:autoSpaceDN w:val="0"/>
              <w:adjustRightInd w:val="0"/>
              <w:spacing w:before="0"/>
              <w:contextualSpacing/>
              <w:rPr>
                <w:rFonts w:cs="Arial"/>
                <w:bCs/>
                <w:iCs/>
                <w:color w:val="00B0F0"/>
                <w:lang w:val="sr-Cyrl-RS"/>
              </w:rPr>
            </w:pPr>
          </w:p>
        </w:tc>
      </w:tr>
      <w:tr w:rsidR="000E75A0" w:rsidRPr="00F10346" w:rsidTr="00250AFC">
        <w:tc>
          <w:tcPr>
            <w:tcW w:w="5921" w:type="dxa"/>
            <w:vAlign w:val="center"/>
          </w:tcPr>
          <w:p w:rsidR="00D852A1" w:rsidRPr="00F10346" w:rsidRDefault="000E75A0" w:rsidP="00D852A1">
            <w:pPr>
              <w:spacing w:before="0"/>
              <w:jc w:val="center"/>
              <w:rPr>
                <w:rFonts w:cs="Arial"/>
                <w:b/>
                <w:bCs/>
                <w:iCs/>
                <w:lang w:val="sr-Cyrl-CS"/>
              </w:rPr>
            </w:pPr>
            <w:r w:rsidRPr="00F10346">
              <w:rPr>
                <w:rFonts w:cs="Arial"/>
                <w:b/>
                <w:bCs/>
                <w:iCs/>
                <w:lang w:val="sr-Cyrl-CS"/>
              </w:rPr>
              <w:t>ГАРАНТНИ РОК:</w:t>
            </w:r>
          </w:p>
          <w:p w:rsidR="000E75A0" w:rsidRPr="00F97F6E" w:rsidRDefault="00E47B81" w:rsidP="00F97F6E">
            <w:pPr>
              <w:spacing w:before="0"/>
              <w:rPr>
                <w:rFonts w:cs="Arial"/>
                <w:lang w:val="sr-Cyrl-CS" w:eastAsia="zh-CN"/>
              </w:rPr>
            </w:pPr>
            <w:r w:rsidRPr="00F97F6E">
              <w:rPr>
                <w:rFonts w:cs="Arial"/>
                <w:lang w:val="sr-Cyrl-RS" w:eastAsia="zh-CN"/>
              </w:rPr>
              <w:t>Не краћи од</w:t>
            </w:r>
            <w:r w:rsidR="00DD5604" w:rsidRPr="00F97F6E">
              <w:rPr>
                <w:rFonts w:cs="Arial"/>
                <w:lang w:val="sr-Cyrl-CS" w:eastAsia="zh-CN"/>
              </w:rPr>
              <w:t xml:space="preserve"> 12 месеци од дана </w:t>
            </w:r>
            <w:r w:rsidR="00D852A1" w:rsidRPr="00F97F6E">
              <w:rPr>
                <w:rFonts w:cs="Arial"/>
                <w:lang w:val="sr-Cyrl-RS" w:eastAsia="zh-CN"/>
              </w:rPr>
              <w:t>испоруке</w:t>
            </w:r>
            <w:r w:rsidR="00DD5604" w:rsidRPr="00F97F6E">
              <w:rPr>
                <w:rFonts w:cs="Arial"/>
                <w:lang w:val="sr-Cyrl-RS" w:eastAsia="zh-CN"/>
              </w:rPr>
              <w:t>.</w:t>
            </w:r>
            <w:r w:rsidR="00DD5604" w:rsidRPr="00F97F6E">
              <w:rPr>
                <w:rFonts w:cs="Arial"/>
                <w:lang w:val="sr-Cyrl-CS" w:eastAsia="zh-CN"/>
              </w:rPr>
              <w:t xml:space="preserve"> </w:t>
            </w:r>
          </w:p>
        </w:tc>
        <w:tc>
          <w:tcPr>
            <w:tcW w:w="4427" w:type="dxa"/>
            <w:vAlign w:val="center"/>
          </w:tcPr>
          <w:p w:rsidR="000E75A0" w:rsidRPr="00F616D6" w:rsidRDefault="000E75A0" w:rsidP="00D852A1">
            <w:pPr>
              <w:spacing w:before="0"/>
              <w:rPr>
                <w:rFonts w:cs="Arial"/>
                <w:b/>
                <w:bCs/>
                <w:iCs/>
                <w:lang w:val="sr-Cyrl-CS"/>
              </w:rPr>
            </w:pPr>
            <w:r w:rsidRPr="00F616D6">
              <w:rPr>
                <w:rFonts w:cs="Arial"/>
                <w:bCs/>
                <w:iCs/>
                <w:lang w:val="sr-Cyrl-CS"/>
              </w:rPr>
              <w:t xml:space="preserve">____ месеци од дана </w:t>
            </w:r>
            <w:r w:rsidR="00D852A1">
              <w:rPr>
                <w:rFonts w:cs="Arial"/>
                <w:bCs/>
                <w:iCs/>
                <w:lang w:val="sr-Cyrl-CS"/>
              </w:rPr>
              <w:t>испоруке</w:t>
            </w:r>
          </w:p>
        </w:tc>
      </w:tr>
      <w:tr w:rsidR="000E75A0" w:rsidRPr="00AE03D9" w:rsidTr="00250AFC">
        <w:trPr>
          <w:trHeight w:val="818"/>
        </w:trPr>
        <w:tc>
          <w:tcPr>
            <w:tcW w:w="5921" w:type="dxa"/>
            <w:vAlign w:val="center"/>
          </w:tcPr>
          <w:p w:rsidR="00BD3717" w:rsidRDefault="000E75A0" w:rsidP="00844F06">
            <w:pPr>
              <w:spacing w:before="0"/>
              <w:jc w:val="center"/>
              <w:rPr>
                <w:rFonts w:cs="Arial"/>
                <w:b/>
                <w:bCs/>
                <w:iCs/>
                <w:lang w:val="sr-Cyrl-CS"/>
              </w:rPr>
            </w:pPr>
            <w:r w:rsidRPr="00F10346">
              <w:rPr>
                <w:rFonts w:cs="Arial"/>
                <w:b/>
                <w:bCs/>
                <w:iCs/>
                <w:lang w:val="sr-Cyrl-CS"/>
              </w:rPr>
              <w:t xml:space="preserve">МЕСТО ИСПОРУКЕ: </w:t>
            </w:r>
          </w:p>
          <w:p w:rsidR="00F97F6E" w:rsidRPr="00F97F6E" w:rsidRDefault="00F97F6E" w:rsidP="00F97F6E">
            <w:pPr>
              <w:suppressAutoHyphens/>
              <w:ind w:left="709" w:hanging="709"/>
              <w:jc w:val="left"/>
              <w:outlineLvl w:val="0"/>
              <w:rPr>
                <w:lang w:val="sr-Cyrl-CS" w:eastAsia="ar-SA"/>
              </w:rPr>
            </w:pPr>
            <w:r w:rsidRPr="00F97F6E">
              <w:rPr>
                <w:lang w:val="sr-Cyrl-CS" w:eastAsia="ar-SA"/>
              </w:rPr>
              <w:t>Позиције од 1 до 15 локација Огранка ТЕНТ А, Богољуба Урошевића 44 Обреновац</w:t>
            </w:r>
          </w:p>
          <w:p w:rsidR="00F97F6E" w:rsidRPr="00F97F6E" w:rsidRDefault="00F97F6E" w:rsidP="00F97F6E">
            <w:pPr>
              <w:suppressAutoHyphens/>
              <w:ind w:left="709" w:hanging="709"/>
              <w:jc w:val="left"/>
              <w:outlineLvl w:val="0"/>
              <w:rPr>
                <w:lang w:val="sr-Cyrl-CS" w:eastAsia="ar-SA"/>
              </w:rPr>
            </w:pPr>
            <w:r w:rsidRPr="00F97F6E">
              <w:rPr>
                <w:lang w:val="sr-Cyrl-CS" w:eastAsia="ar-SA"/>
              </w:rPr>
              <w:t>Позиције од 16 до 22, локација Огранка ТЕНТ Б, Ушће</w:t>
            </w:r>
          </w:p>
          <w:p w:rsidR="00F97F6E" w:rsidRPr="00F97F6E" w:rsidRDefault="00F97F6E" w:rsidP="00F97F6E">
            <w:pPr>
              <w:suppressAutoHyphens/>
              <w:ind w:left="709" w:hanging="709"/>
              <w:jc w:val="left"/>
              <w:outlineLvl w:val="0"/>
              <w:rPr>
                <w:lang w:val="sr-Cyrl-CS" w:eastAsia="ar-SA"/>
              </w:rPr>
            </w:pPr>
            <w:r w:rsidRPr="00F97F6E">
              <w:rPr>
                <w:lang w:val="sr-Cyrl-CS" w:eastAsia="ar-SA"/>
              </w:rPr>
              <w:t>Позиције од 23 до 27, локација Огранка ТЕК, Велики Црљени</w:t>
            </w:r>
            <w:r w:rsidRPr="00F97F6E">
              <w:rPr>
                <w:rFonts w:cs="Arial"/>
                <w:lang w:val="sr-Cyrl-CS" w:eastAsia="ar-SA"/>
              </w:rPr>
              <w:t>,</w:t>
            </w:r>
            <w:r w:rsidRPr="00F97F6E">
              <w:rPr>
                <w:rFonts w:cs="Arial"/>
                <w:lang w:val="sr-Cyrl-RS" w:eastAsia="zh-CN"/>
              </w:rPr>
              <w:t xml:space="preserve"> 3. Октобра 146</w:t>
            </w:r>
          </w:p>
          <w:p w:rsidR="000E75A0" w:rsidRPr="00F97F6E" w:rsidRDefault="00F97F6E" w:rsidP="00F97F6E">
            <w:pPr>
              <w:suppressAutoHyphens/>
              <w:ind w:left="709" w:hanging="709"/>
              <w:jc w:val="left"/>
              <w:outlineLvl w:val="0"/>
              <w:rPr>
                <w:lang w:val="sr-Cyrl-CS" w:eastAsia="ar-SA"/>
              </w:rPr>
            </w:pPr>
            <w:r w:rsidRPr="00F97F6E">
              <w:rPr>
                <w:lang w:val="sr-Cyrl-CS" w:eastAsia="ar-SA"/>
              </w:rPr>
              <w:t>Позиције од 28 до 31, локација Огранка ТЕНТ- ТЕМ Свилајнац, Кнеза Милоша 89</w:t>
            </w:r>
          </w:p>
        </w:tc>
        <w:tc>
          <w:tcPr>
            <w:tcW w:w="4427" w:type="dxa"/>
            <w:vAlign w:val="center"/>
          </w:tcPr>
          <w:p w:rsidR="000E75A0" w:rsidRPr="00F616D6" w:rsidRDefault="000E75A0" w:rsidP="00AF3AF8">
            <w:pPr>
              <w:spacing w:before="0"/>
              <w:jc w:val="center"/>
              <w:rPr>
                <w:rFonts w:cs="Arial"/>
                <w:bCs/>
                <w:iCs/>
                <w:lang w:val="sr-Cyrl-CS"/>
              </w:rPr>
            </w:pPr>
            <w:r w:rsidRPr="00F616D6">
              <w:rPr>
                <w:rFonts w:cs="Arial"/>
                <w:bCs/>
                <w:iCs/>
                <w:lang w:val="sr-Cyrl-CS"/>
              </w:rPr>
              <w:t xml:space="preserve">Сагласан </w:t>
            </w:r>
            <w:r w:rsidR="00404B26" w:rsidRPr="00961CF9">
              <w:rPr>
                <w:rFonts w:cs="Arial"/>
                <w:bCs/>
                <w:iCs/>
                <w:lang w:val="sr-Cyrl-CS"/>
              </w:rPr>
              <w:t>с</w:t>
            </w:r>
            <w:r w:rsidRPr="00F616D6">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F616D6">
              <w:rPr>
                <w:rFonts w:cs="Arial"/>
                <w:bCs/>
                <w:iCs/>
                <w:lang w:val="sr-Cyrl-CS"/>
              </w:rPr>
              <w:t>ДА/НЕ (заокружити)</w:t>
            </w:r>
          </w:p>
        </w:tc>
      </w:tr>
      <w:tr w:rsidR="000E75A0" w:rsidRPr="00AE03D9" w:rsidTr="00250AFC">
        <w:trPr>
          <w:trHeight w:val="800"/>
        </w:trPr>
        <w:tc>
          <w:tcPr>
            <w:tcW w:w="5921"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02AAB">
            <w:pPr>
              <w:spacing w:before="0"/>
              <w:jc w:val="center"/>
              <w:rPr>
                <w:rFonts w:cs="Arial"/>
                <w:b/>
                <w:bCs/>
                <w:iCs/>
                <w:lang w:val="sr-Cyrl-CS"/>
              </w:rPr>
            </w:pPr>
            <w:r w:rsidRPr="00F10346">
              <w:rPr>
                <w:rFonts w:cs="Arial"/>
                <w:bCs/>
                <w:iCs/>
                <w:lang w:val="sr-Cyrl-CS"/>
              </w:rPr>
              <w:t>не може бити краћ</w:t>
            </w:r>
            <w:r w:rsidRPr="00961CF9">
              <w:rPr>
                <w:rFonts w:cs="Arial"/>
                <w:bCs/>
                <w:iCs/>
                <w:lang w:val="sr-Cyrl-CS"/>
              </w:rPr>
              <w:t>и</w:t>
            </w:r>
            <w:r w:rsidRPr="00F10346">
              <w:rPr>
                <w:rFonts w:cs="Arial"/>
                <w:bCs/>
                <w:iCs/>
                <w:lang w:val="sr-Cyrl-CS"/>
              </w:rPr>
              <w:t xml:space="preserve"> од </w:t>
            </w:r>
            <w:r w:rsidR="00402AAB" w:rsidRPr="00961CF9">
              <w:rPr>
                <w:rFonts w:cs="Arial"/>
                <w:bCs/>
                <w:iCs/>
                <w:lang w:val="sr-Cyrl-CS"/>
              </w:rPr>
              <w:t>60</w:t>
            </w:r>
            <w:r w:rsidRPr="00F10346">
              <w:rPr>
                <w:rFonts w:cs="Arial"/>
                <w:bCs/>
                <w:iCs/>
                <w:lang w:val="sr-Cyrl-CS"/>
              </w:rPr>
              <w:t xml:space="preserve"> дана од дана отварања понуда</w:t>
            </w:r>
          </w:p>
        </w:tc>
        <w:tc>
          <w:tcPr>
            <w:tcW w:w="4427" w:type="dxa"/>
            <w:vAlign w:val="center"/>
          </w:tcPr>
          <w:p w:rsidR="000E75A0" w:rsidRPr="00F10346" w:rsidRDefault="000E75A0" w:rsidP="00AF3AF8">
            <w:pPr>
              <w:spacing w:before="0"/>
              <w:jc w:val="center"/>
              <w:rPr>
                <w:rFonts w:cs="Arial"/>
                <w:b/>
                <w:bCs/>
                <w:iCs/>
                <w:lang w:val="sr-Cyrl-CS"/>
              </w:rPr>
            </w:pPr>
          </w:p>
          <w:p w:rsidR="000E75A0" w:rsidRPr="00F10346" w:rsidRDefault="000E75A0" w:rsidP="00E47B81">
            <w:pPr>
              <w:spacing w:before="0"/>
              <w:rPr>
                <w:rFonts w:cs="Arial"/>
                <w:b/>
                <w:bCs/>
                <w:iCs/>
                <w:lang w:val="sr-Cyrl-CS"/>
              </w:rPr>
            </w:pPr>
            <w:r w:rsidRPr="00F10346">
              <w:rPr>
                <w:rFonts w:cs="Arial"/>
                <w:bCs/>
                <w:iCs/>
                <w:lang w:val="sr-Cyrl-CS"/>
              </w:rPr>
              <w:t>_____ дана од дана отварања понуда</w:t>
            </w:r>
          </w:p>
        </w:tc>
      </w:tr>
      <w:tr w:rsidR="000E75A0" w:rsidRPr="00AE03D9" w:rsidTr="00250AFC">
        <w:tc>
          <w:tcPr>
            <w:tcW w:w="10348"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5C57C6" w:rsidRPr="005C57C6" w:rsidRDefault="005C57C6" w:rsidP="00BA2C2D">
      <w:pPr>
        <w:spacing w:before="0"/>
        <w:rPr>
          <w:rFonts w:cs="Arial"/>
          <w:b/>
          <w:bCs/>
          <w:iCs/>
          <w:sz w:val="20"/>
          <w:szCs w:val="20"/>
          <w:lang w:val="sr-Cyrl-CS"/>
        </w:rPr>
      </w:pPr>
    </w:p>
    <w:p w:rsidR="000E75A0" w:rsidRPr="005C57C6" w:rsidRDefault="000E75A0" w:rsidP="00BA2C2D">
      <w:pPr>
        <w:spacing w:before="0"/>
        <w:rPr>
          <w:rFonts w:eastAsia="TimesNewRomanPSMT" w:cs="Arial"/>
          <w:bCs/>
          <w:sz w:val="20"/>
          <w:szCs w:val="20"/>
          <w:lang w:val="sr-Cyrl-CS"/>
        </w:rPr>
      </w:pPr>
      <w:r w:rsidRPr="005C57C6">
        <w:rPr>
          <w:rFonts w:eastAsia="TimesNewRomanPSMT" w:cs="Arial"/>
          <w:bCs/>
          <w:sz w:val="20"/>
          <w:szCs w:val="20"/>
          <w:lang w:val="sr-Cyrl-CS"/>
        </w:rPr>
        <w:t xml:space="preserve">Датум </w:t>
      </w:r>
      <w:r w:rsidRPr="005C57C6">
        <w:rPr>
          <w:rFonts w:eastAsia="TimesNewRomanPSMT" w:cs="Arial"/>
          <w:bCs/>
          <w:sz w:val="20"/>
          <w:szCs w:val="20"/>
          <w:lang w:val="sr-Cyrl-CS"/>
        </w:rPr>
        <w:tab/>
      </w:r>
      <w:r w:rsidRPr="005C57C6">
        <w:rPr>
          <w:rFonts w:eastAsia="TimesNewRomanPSMT" w:cs="Arial"/>
          <w:bCs/>
          <w:sz w:val="20"/>
          <w:szCs w:val="20"/>
          <w:lang w:val="sr-Cyrl-CS"/>
        </w:rPr>
        <w:tab/>
      </w:r>
      <w:r w:rsidRPr="005C57C6">
        <w:rPr>
          <w:rFonts w:eastAsia="TimesNewRomanPSMT" w:cs="Arial"/>
          <w:bCs/>
          <w:sz w:val="20"/>
          <w:szCs w:val="20"/>
          <w:lang w:val="sr-Cyrl-CS"/>
        </w:rPr>
        <w:tab/>
      </w:r>
      <w:r w:rsidRPr="005C57C6">
        <w:rPr>
          <w:rFonts w:eastAsia="TimesNewRomanPSMT" w:cs="Arial"/>
          <w:bCs/>
          <w:sz w:val="20"/>
          <w:szCs w:val="20"/>
          <w:lang w:val="sr-Cyrl-CS"/>
        </w:rPr>
        <w:tab/>
      </w:r>
      <w:r w:rsidR="00F9189E" w:rsidRPr="005C57C6">
        <w:rPr>
          <w:rFonts w:eastAsia="TimesNewRomanPSMT" w:cs="Arial"/>
          <w:bCs/>
          <w:sz w:val="20"/>
          <w:szCs w:val="20"/>
          <w:lang w:val="sr-Cyrl-CS"/>
        </w:rPr>
        <w:t xml:space="preserve">                                   </w:t>
      </w:r>
      <w:r w:rsidRPr="005C57C6">
        <w:rPr>
          <w:rFonts w:eastAsia="TimesNewRomanPSMT" w:cs="Arial"/>
          <w:bCs/>
          <w:sz w:val="20"/>
          <w:szCs w:val="20"/>
          <w:lang w:val="sr-Cyrl-CS"/>
        </w:rPr>
        <w:t>Понуђач</w:t>
      </w:r>
    </w:p>
    <w:p w:rsidR="005C57C6" w:rsidRPr="005C57C6" w:rsidRDefault="000E75A0" w:rsidP="000E75A0">
      <w:pPr>
        <w:spacing w:before="0"/>
        <w:rPr>
          <w:rFonts w:eastAsia="TimesNewRomanPS-BoldMT" w:cs="Arial"/>
          <w:b/>
          <w:bCs/>
          <w:iCs/>
          <w:sz w:val="20"/>
          <w:szCs w:val="20"/>
          <w:lang w:val="sr-Cyrl-CS"/>
        </w:rPr>
      </w:pPr>
      <w:r w:rsidRPr="005C57C6">
        <w:rPr>
          <w:rFonts w:eastAsia="TimesNewRomanPS-BoldMT" w:cs="Arial"/>
          <w:b/>
          <w:bCs/>
          <w:iCs/>
          <w:sz w:val="20"/>
          <w:szCs w:val="20"/>
          <w:lang w:val="sr-Cyrl-CS"/>
        </w:rPr>
        <w:t>________________________        М.П.</w:t>
      </w:r>
      <w:r w:rsidRPr="005C57C6">
        <w:rPr>
          <w:rFonts w:eastAsia="TimesNewRomanPS-BoldMT" w:cs="Arial"/>
          <w:b/>
          <w:bCs/>
          <w:iCs/>
          <w:sz w:val="20"/>
          <w:szCs w:val="20"/>
          <w:lang w:val="sr-Cyrl-CS"/>
        </w:rPr>
        <w:tab/>
      </w:r>
      <w:r w:rsidR="00BA2C2D" w:rsidRPr="005C57C6">
        <w:rPr>
          <w:rFonts w:eastAsia="TimesNewRomanPS-BoldMT" w:cs="Arial"/>
          <w:b/>
          <w:bCs/>
          <w:iCs/>
          <w:sz w:val="20"/>
          <w:szCs w:val="20"/>
          <w:lang w:val="sr-Cyrl-CS"/>
        </w:rPr>
        <w:t>___</w:t>
      </w:r>
      <w:r w:rsidRPr="005C57C6">
        <w:rPr>
          <w:rFonts w:eastAsia="TimesNewRomanPS-BoldMT" w:cs="Arial"/>
          <w:b/>
          <w:bCs/>
          <w:iCs/>
          <w:sz w:val="20"/>
          <w:szCs w:val="20"/>
          <w:lang w:val="sr-Cyrl-CS"/>
        </w:rPr>
        <w:t xml:space="preserve">__________________                                      </w:t>
      </w:r>
    </w:p>
    <w:p w:rsidR="005C57C6" w:rsidRDefault="005C57C6" w:rsidP="000E75A0">
      <w:pPr>
        <w:spacing w:before="0"/>
        <w:rPr>
          <w:rFonts w:cs="Arial"/>
          <w:b/>
          <w:bCs/>
          <w:iCs/>
          <w:sz w:val="20"/>
          <w:szCs w:val="20"/>
          <w:u w:val="single"/>
          <w:lang w:val="sr-Cyrl-CS"/>
        </w:rPr>
      </w:pPr>
    </w:p>
    <w:p w:rsidR="000E75A0" w:rsidRPr="005C57C6" w:rsidRDefault="000E75A0" w:rsidP="000E75A0">
      <w:pPr>
        <w:spacing w:before="0"/>
        <w:rPr>
          <w:rFonts w:cs="Arial"/>
          <w:b/>
          <w:bCs/>
          <w:iCs/>
          <w:sz w:val="20"/>
          <w:szCs w:val="20"/>
          <w:u w:val="single"/>
          <w:lang w:val="sr-Cyrl-CS"/>
        </w:rPr>
      </w:pPr>
      <w:r w:rsidRPr="005C57C6">
        <w:rPr>
          <w:rFonts w:cs="Arial"/>
          <w:b/>
          <w:bCs/>
          <w:iCs/>
          <w:sz w:val="20"/>
          <w:szCs w:val="20"/>
          <w:u w:val="single"/>
          <w:lang w:val="sr-Cyrl-CS"/>
        </w:rPr>
        <w:t>Напомене:</w:t>
      </w:r>
    </w:p>
    <w:p w:rsidR="00BA2C2D" w:rsidRPr="005C57C6" w:rsidRDefault="00BA2C2D" w:rsidP="00BA2C2D">
      <w:pPr>
        <w:autoSpaceDE w:val="0"/>
        <w:autoSpaceDN w:val="0"/>
        <w:adjustRightInd w:val="0"/>
        <w:rPr>
          <w:rFonts w:eastAsia="TimesNewRomanPS-BoldMT" w:cs="Arial"/>
          <w:bCs/>
          <w:iCs/>
          <w:sz w:val="20"/>
          <w:szCs w:val="20"/>
          <w:lang w:val="sr-Cyrl-CS"/>
        </w:rPr>
      </w:pPr>
      <w:r w:rsidRPr="005C57C6">
        <w:rPr>
          <w:rFonts w:eastAsia="TimesNewRomanPS-BoldMT" w:cs="Arial"/>
          <w:bCs/>
          <w:iCs/>
          <w:sz w:val="20"/>
          <w:szCs w:val="20"/>
          <w:lang w:val="sr-Cyrl-CS"/>
        </w:rPr>
        <w:t>-  Понуђач је обавезан да у обрасцу понуде попуни све комерцијалне услове (сва празна поља).</w:t>
      </w:r>
    </w:p>
    <w:p w:rsidR="009C1115" w:rsidRPr="005C57C6" w:rsidRDefault="00BA2C2D" w:rsidP="005C57C6">
      <w:pPr>
        <w:autoSpaceDE w:val="0"/>
        <w:autoSpaceDN w:val="0"/>
        <w:adjustRightInd w:val="0"/>
        <w:rPr>
          <w:rFonts w:eastAsia="TimesNewRomanPS-BoldMT" w:cs="Arial"/>
          <w:bCs/>
          <w:iCs/>
          <w:sz w:val="20"/>
          <w:szCs w:val="20"/>
          <w:lang w:val="ru-RU"/>
        </w:rPr>
      </w:pPr>
      <w:r w:rsidRPr="005C57C6">
        <w:rPr>
          <w:rFonts w:eastAsia="TimesNewRomanPS-BoldMT" w:cs="Arial"/>
          <w:bCs/>
          <w:iCs/>
          <w:sz w:val="20"/>
          <w:szCs w:val="20"/>
          <w:lang w:val="sr-Cyrl-CS"/>
        </w:rPr>
        <w:t xml:space="preserve">- </w:t>
      </w:r>
      <w:r w:rsidRPr="005C57C6">
        <w:rPr>
          <w:rFonts w:eastAsia="TimesNewRomanPS-BoldMT" w:cs="Arial"/>
          <w:bCs/>
          <w:iCs/>
          <w:sz w:val="20"/>
          <w:szCs w:val="20"/>
          <w:lang w:val="ru-RU"/>
        </w:rPr>
        <w:t>Уколико понуђачи подносе заједничку понуду,група понуђача може да о</w:t>
      </w:r>
      <w:r w:rsidRPr="005C57C6">
        <w:rPr>
          <w:rFonts w:eastAsia="TimesNewRomanPS-BoldMT" w:cs="Arial"/>
          <w:bCs/>
          <w:iCs/>
          <w:sz w:val="20"/>
          <w:szCs w:val="20"/>
          <w:lang w:val="sr-Cyrl-CS"/>
        </w:rPr>
        <w:t>власти</w:t>
      </w:r>
      <w:r w:rsidRPr="005C57C6">
        <w:rPr>
          <w:rFonts w:eastAsia="TimesNewRomanPS-BoldMT" w:cs="Arial"/>
          <w:bCs/>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5C57C6">
        <w:rPr>
          <w:rFonts w:eastAsia="TimesNewRomanPS-BoldMT" w:cs="Arial"/>
          <w:bCs/>
          <w:iCs/>
          <w:sz w:val="20"/>
          <w:szCs w:val="20"/>
          <w:lang w:val="ru-RU"/>
        </w:rPr>
        <w:t>.</w:t>
      </w:r>
    </w:p>
    <w:p w:rsidR="009C1115" w:rsidRDefault="009C1115" w:rsidP="009C1115">
      <w:pPr>
        <w:spacing w:before="0"/>
        <w:rPr>
          <w:rFonts w:eastAsia="TimesNewRomanPSMT" w:cs="Arial"/>
          <w:b/>
          <w:bCs/>
          <w:lang w:val="sr-Cyrl-CS"/>
        </w:rPr>
      </w:pPr>
      <w:r w:rsidRPr="00F10346">
        <w:rPr>
          <w:rFonts w:eastAsia="TimesNewRomanPSMT" w:cs="Arial"/>
          <w:b/>
          <w:bCs/>
          <w:lang w:val="sr-Cyrl-CS"/>
        </w:rPr>
        <w:lastRenderedPageBreak/>
        <w:t>5) ЦЕНА И КОМЕРЦИЈАЛНИ УСЛОВИ ПОНУДЕ</w:t>
      </w:r>
    </w:p>
    <w:p w:rsidR="009C1115" w:rsidRPr="00F10346" w:rsidRDefault="009C1115" w:rsidP="009C1115">
      <w:pPr>
        <w:spacing w:before="0"/>
        <w:rPr>
          <w:rFonts w:eastAsia="TimesNewRomanPSMT" w:cs="Arial"/>
          <w:b/>
          <w:bCs/>
          <w:lang w:val="sr-Cyrl-CS"/>
        </w:rPr>
      </w:pPr>
    </w:p>
    <w:p w:rsidR="009C1115" w:rsidRPr="00F10346" w:rsidRDefault="009C1115" w:rsidP="009C1115">
      <w:pPr>
        <w:spacing w:before="0"/>
        <w:jc w:val="center"/>
        <w:rPr>
          <w:rFonts w:cs="Arial"/>
          <w:b/>
          <w:bCs/>
          <w:iCs/>
          <w:u w:val="single"/>
          <w:lang w:val="sr-Cyrl-CS"/>
        </w:rPr>
      </w:pPr>
      <w:r w:rsidRPr="00F10346">
        <w:rPr>
          <w:rFonts w:cs="Arial"/>
          <w:b/>
          <w:bCs/>
          <w:iCs/>
          <w:u w:val="single"/>
          <w:lang w:val="sr-Cyrl-CS"/>
        </w:rPr>
        <w:t>ЦЕНА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4394"/>
      </w:tblGrid>
      <w:tr w:rsidR="009C1115" w:rsidRPr="00AE03D9" w:rsidTr="009C1115">
        <w:trPr>
          <w:trHeight w:val="485"/>
        </w:trPr>
        <w:tc>
          <w:tcPr>
            <w:tcW w:w="5954" w:type="dxa"/>
            <w:shd w:val="clear" w:color="auto" w:fill="C6D9F1" w:themeFill="text2" w:themeFillTint="33"/>
            <w:vAlign w:val="center"/>
          </w:tcPr>
          <w:p w:rsidR="009C1115" w:rsidRPr="00F10346" w:rsidRDefault="009C1115" w:rsidP="00673FEC">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9C1115" w:rsidRPr="00F10346" w:rsidRDefault="009C1115" w:rsidP="00673FEC">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9C1115" w:rsidRPr="00AE03D9" w:rsidTr="009C1115">
        <w:trPr>
          <w:trHeight w:val="440"/>
        </w:trPr>
        <w:tc>
          <w:tcPr>
            <w:tcW w:w="5954" w:type="dxa"/>
            <w:vAlign w:val="center"/>
          </w:tcPr>
          <w:p w:rsidR="00D61881" w:rsidRDefault="009C1115" w:rsidP="00D61881">
            <w:pPr>
              <w:spacing w:before="0"/>
              <w:rPr>
                <w:rFonts w:cs="Arial"/>
                <w:b/>
                <w:lang w:val="ru-RU"/>
              </w:rPr>
            </w:pPr>
            <w:r w:rsidRPr="009C1115">
              <w:rPr>
                <w:rFonts w:cs="Arial"/>
                <w:b/>
                <w:lang w:val="ru-RU"/>
              </w:rPr>
              <w:t xml:space="preserve">Партија 2 - </w:t>
            </w:r>
            <w:r w:rsidR="00D61881" w:rsidRPr="00D61881">
              <w:rPr>
                <w:rFonts w:cs="Arial"/>
                <w:b/>
                <w:lang w:val="ru-RU"/>
              </w:rPr>
              <w:t xml:space="preserve">Уља за пумпе </w:t>
            </w:r>
          </w:p>
          <w:p w:rsidR="009C1115" w:rsidRPr="00961CF9" w:rsidRDefault="009C1115" w:rsidP="00D61881">
            <w:pPr>
              <w:spacing w:before="0"/>
              <w:rPr>
                <w:rFonts w:cs="Arial"/>
                <w:b/>
                <w:lang w:val="sr-Cyrl-CS"/>
              </w:rPr>
            </w:pPr>
            <w:r w:rsidRPr="00961CF9">
              <w:rPr>
                <w:rFonts w:cs="Arial"/>
                <w:b/>
                <w:lang w:val="sr-Cyrl-CS"/>
              </w:rPr>
              <w:t xml:space="preserve">ЈН бр. </w:t>
            </w:r>
            <w:r w:rsidR="00D61881" w:rsidRPr="00D61881">
              <w:rPr>
                <w:rFonts w:cs="Arial"/>
                <w:b/>
                <w:lang w:val="sr-Cyrl-CS"/>
              </w:rPr>
              <w:t>393/2018 (ЈН/3000/0429/2018)</w:t>
            </w:r>
          </w:p>
        </w:tc>
        <w:tc>
          <w:tcPr>
            <w:tcW w:w="4394" w:type="dxa"/>
          </w:tcPr>
          <w:p w:rsidR="009C1115" w:rsidRPr="00F10346" w:rsidRDefault="009C1115" w:rsidP="00673FEC">
            <w:pPr>
              <w:spacing w:before="0"/>
              <w:jc w:val="center"/>
              <w:rPr>
                <w:rFonts w:cs="Arial"/>
                <w:b/>
                <w:bCs/>
                <w:iCs/>
                <w:lang w:val="sr-Cyrl-CS"/>
              </w:rPr>
            </w:pPr>
          </w:p>
          <w:p w:rsidR="009C1115" w:rsidRPr="00F10346" w:rsidRDefault="009C1115" w:rsidP="00673FEC">
            <w:pPr>
              <w:spacing w:before="0"/>
              <w:jc w:val="center"/>
              <w:rPr>
                <w:rFonts w:cs="Arial"/>
                <w:b/>
                <w:bCs/>
                <w:iCs/>
                <w:lang w:val="sr-Cyrl-CS"/>
              </w:rPr>
            </w:pPr>
          </w:p>
        </w:tc>
      </w:tr>
    </w:tbl>
    <w:p w:rsidR="009C1115" w:rsidRPr="00F10346" w:rsidRDefault="009C1115" w:rsidP="009C1115">
      <w:pPr>
        <w:spacing w:before="0"/>
        <w:jc w:val="center"/>
        <w:rPr>
          <w:rFonts w:cs="Arial"/>
          <w:b/>
          <w:bCs/>
          <w:iCs/>
          <w:u w:val="single"/>
          <w:lang w:val="sr-Cyrl-CS"/>
        </w:rPr>
      </w:pPr>
    </w:p>
    <w:p w:rsidR="009C1115" w:rsidRPr="00F10346" w:rsidRDefault="009C1115" w:rsidP="009C1115">
      <w:pPr>
        <w:spacing w:before="0"/>
        <w:jc w:val="center"/>
        <w:rPr>
          <w:rFonts w:cs="Arial"/>
          <w:b/>
          <w:bCs/>
          <w:iCs/>
          <w:u w:val="single"/>
          <w:lang w:val="sr-Cyrl-CS"/>
        </w:rPr>
      </w:pPr>
      <w:r w:rsidRPr="00F10346">
        <w:rPr>
          <w:rFonts w:cs="Arial"/>
          <w:b/>
          <w:bCs/>
          <w:iCs/>
          <w:u w:val="single"/>
          <w:lang w:val="sr-Cyrl-CS"/>
        </w:rPr>
        <w:t>КОМЕРЦИЈАЛНИ УСЛОВИ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1"/>
        <w:gridCol w:w="4427"/>
      </w:tblGrid>
      <w:tr w:rsidR="009C1115" w:rsidRPr="00F10346" w:rsidTr="00673FEC">
        <w:trPr>
          <w:trHeight w:val="647"/>
        </w:trPr>
        <w:tc>
          <w:tcPr>
            <w:tcW w:w="5921" w:type="dxa"/>
            <w:shd w:val="clear" w:color="auto" w:fill="C6D9F1" w:themeFill="text2" w:themeFillTint="33"/>
            <w:vAlign w:val="center"/>
          </w:tcPr>
          <w:p w:rsidR="009C1115" w:rsidRPr="00F10346" w:rsidRDefault="009C1115" w:rsidP="00673FEC">
            <w:pPr>
              <w:spacing w:before="0"/>
              <w:jc w:val="center"/>
              <w:rPr>
                <w:rFonts w:cs="Arial"/>
                <w:b/>
                <w:bCs/>
                <w:iCs/>
                <w:lang w:val="sr-Cyrl-CS"/>
              </w:rPr>
            </w:pPr>
            <w:r w:rsidRPr="00F10346">
              <w:rPr>
                <w:rFonts w:cs="Arial"/>
                <w:b/>
                <w:bCs/>
                <w:iCs/>
                <w:lang w:val="sr-Cyrl-CS"/>
              </w:rPr>
              <w:t>УСЛОВ НАРУЧИОЦА</w:t>
            </w:r>
          </w:p>
        </w:tc>
        <w:tc>
          <w:tcPr>
            <w:tcW w:w="4427" w:type="dxa"/>
            <w:shd w:val="clear" w:color="auto" w:fill="C6D9F1" w:themeFill="text2" w:themeFillTint="33"/>
            <w:vAlign w:val="center"/>
          </w:tcPr>
          <w:p w:rsidR="009C1115" w:rsidRPr="00F10346" w:rsidRDefault="009C1115" w:rsidP="00673FEC">
            <w:pPr>
              <w:spacing w:before="0"/>
              <w:jc w:val="center"/>
              <w:rPr>
                <w:rFonts w:cs="Arial"/>
                <w:b/>
                <w:bCs/>
                <w:iCs/>
                <w:lang w:val="sr-Cyrl-CS"/>
              </w:rPr>
            </w:pPr>
            <w:r w:rsidRPr="00F10346">
              <w:rPr>
                <w:rFonts w:cs="Arial"/>
                <w:b/>
                <w:bCs/>
                <w:iCs/>
                <w:lang w:val="sr-Cyrl-CS"/>
              </w:rPr>
              <w:t>ПОНУДА ПОНУЂАЧА</w:t>
            </w:r>
          </w:p>
        </w:tc>
      </w:tr>
      <w:tr w:rsidR="009C1115" w:rsidRPr="00AE03D9" w:rsidTr="00673FEC">
        <w:tc>
          <w:tcPr>
            <w:tcW w:w="5921" w:type="dxa"/>
            <w:vAlign w:val="center"/>
          </w:tcPr>
          <w:p w:rsidR="009C1115" w:rsidRPr="00402AAB" w:rsidRDefault="009C1115" w:rsidP="00673FEC">
            <w:pPr>
              <w:spacing w:before="0"/>
              <w:jc w:val="center"/>
              <w:rPr>
                <w:rFonts w:cs="Arial"/>
                <w:b/>
                <w:bCs/>
                <w:iCs/>
                <w:lang w:val="sr-Cyrl-CS"/>
              </w:rPr>
            </w:pPr>
            <w:r w:rsidRPr="00402AAB">
              <w:rPr>
                <w:rFonts w:cs="Arial"/>
                <w:b/>
                <w:bCs/>
                <w:iCs/>
                <w:lang w:val="sr-Cyrl-CS"/>
              </w:rPr>
              <w:t>РОК И НАЧИН ПЛАЋАЊА:</w:t>
            </w:r>
          </w:p>
          <w:p w:rsidR="009C1115" w:rsidRPr="00F616D6" w:rsidRDefault="009C1115" w:rsidP="00673FEC">
            <w:pPr>
              <w:spacing w:before="0"/>
              <w:jc w:val="center"/>
              <w:rPr>
                <w:rFonts w:cs="Arial"/>
                <w:b/>
                <w:bCs/>
                <w:iCs/>
                <w:lang w:val="sr-Cyrl-RS"/>
              </w:rPr>
            </w:pPr>
            <w:r>
              <w:rPr>
                <w:rFonts w:cs="Arial"/>
                <w:bCs/>
                <w:iCs/>
                <w:lang w:val="sr-Cyrl-CS"/>
              </w:rPr>
              <w:t>У</w:t>
            </w:r>
            <w:r w:rsidRPr="00402AAB">
              <w:rPr>
                <w:rFonts w:cs="Arial"/>
                <w:bCs/>
                <w:iCs/>
                <w:lang w:val="sr-Cyrl-CS"/>
              </w:rPr>
              <w:t xml:space="preserve"> законском року до 45</w:t>
            </w:r>
            <w:r>
              <w:rPr>
                <w:rFonts w:cs="Arial"/>
                <w:bCs/>
                <w:iCs/>
                <w:lang w:val="sr-Cyrl-CS"/>
              </w:rPr>
              <w:t xml:space="preserve"> (словима: четрдесетпет)</w:t>
            </w:r>
            <w:r w:rsidRPr="00402AAB">
              <w:rPr>
                <w:rFonts w:cs="Arial"/>
                <w:bCs/>
                <w:iCs/>
                <w:lang w:val="sr-Cyrl-CS"/>
              </w:rPr>
              <w:t xml:space="preserve"> дана од пријема исправног рачуна</w:t>
            </w:r>
            <w:r>
              <w:rPr>
                <w:rFonts w:cs="Arial"/>
                <w:bCs/>
                <w:iCs/>
                <w:lang w:val="sr-Cyrl-CS"/>
              </w:rPr>
              <w:t>,</w:t>
            </w:r>
            <w:r w:rsidRPr="00F10346">
              <w:rPr>
                <w:rFonts w:cs="Arial"/>
                <w:bCs/>
                <w:iCs/>
                <w:color w:val="00B0F0"/>
                <w:lang w:val="sr-Cyrl-CS"/>
              </w:rPr>
              <w:t xml:space="preserve"> </w:t>
            </w:r>
            <w:r w:rsidRPr="00F616D6">
              <w:rPr>
                <w:rFonts w:cs="Arial"/>
                <w:bCs/>
                <w:iCs/>
                <w:lang w:val="sr-Cyrl-RS"/>
              </w:rPr>
              <w:t xml:space="preserve">издатог на основу обострано потписане </w:t>
            </w:r>
            <w:r w:rsidRPr="00F24E24">
              <w:rPr>
                <w:rFonts w:cs="Arial"/>
                <w:bCs/>
                <w:iCs/>
                <w:lang w:val="sr-Cyrl-RS"/>
              </w:rPr>
              <w:t>отп</w:t>
            </w:r>
            <w:r>
              <w:rPr>
                <w:rFonts w:cs="Arial"/>
                <w:bCs/>
                <w:iCs/>
                <w:lang w:val="sr-Cyrl-RS"/>
              </w:rPr>
              <w:t>р</w:t>
            </w:r>
            <w:r w:rsidRPr="00F24E24">
              <w:rPr>
                <w:rFonts w:cs="Arial"/>
                <w:bCs/>
                <w:iCs/>
                <w:lang w:val="sr-Cyrl-RS"/>
              </w:rPr>
              <w:t>емнице (</w:t>
            </w:r>
            <w:r>
              <w:rPr>
                <w:rFonts w:cs="Arial"/>
                <w:bCs/>
                <w:iCs/>
                <w:lang w:val="sr-Cyrl-RS"/>
              </w:rPr>
              <w:t xml:space="preserve">или </w:t>
            </w:r>
            <w:r w:rsidRPr="00F24E24">
              <w:rPr>
                <w:rFonts w:cs="Arial"/>
                <w:bCs/>
                <w:iCs/>
                <w:lang w:val="sr-Cyrl-RS"/>
              </w:rPr>
              <w:t xml:space="preserve">Записника из </w:t>
            </w:r>
            <w:r w:rsidR="00166400">
              <w:rPr>
                <w:rFonts w:cs="Arial"/>
                <w:bCs/>
                <w:iCs/>
                <w:lang w:val="sr-Cyrl-RS"/>
              </w:rPr>
              <w:t>Прилога бр. 4</w:t>
            </w:r>
            <w:r w:rsidRPr="006216A7">
              <w:rPr>
                <w:rFonts w:cs="Arial"/>
                <w:bCs/>
                <w:iCs/>
                <w:lang w:val="sr-Cyrl-RS"/>
              </w:rPr>
              <w:t>)</w:t>
            </w:r>
          </w:p>
        </w:tc>
        <w:tc>
          <w:tcPr>
            <w:tcW w:w="4427" w:type="dxa"/>
            <w:vAlign w:val="center"/>
          </w:tcPr>
          <w:p w:rsidR="009C1115" w:rsidRPr="00E47C2E" w:rsidRDefault="009C1115" w:rsidP="00673FEC">
            <w:pPr>
              <w:spacing w:before="0"/>
              <w:jc w:val="center"/>
              <w:rPr>
                <w:rFonts w:cs="Arial"/>
                <w:bCs/>
                <w:iCs/>
                <w:color w:val="00B0F0"/>
                <w:lang w:val="sr-Cyrl-CS"/>
              </w:rPr>
            </w:pPr>
          </w:p>
          <w:p w:rsidR="009C1115" w:rsidRPr="00F616D6" w:rsidRDefault="009C1115" w:rsidP="00673FEC">
            <w:pPr>
              <w:spacing w:before="0"/>
              <w:jc w:val="center"/>
              <w:rPr>
                <w:rFonts w:cs="Arial"/>
                <w:bCs/>
                <w:iCs/>
                <w:lang w:val="sr-Cyrl-CS"/>
              </w:rPr>
            </w:pPr>
            <w:r w:rsidRPr="00F616D6">
              <w:rPr>
                <w:rFonts w:cs="Arial"/>
                <w:bCs/>
                <w:iCs/>
                <w:lang w:val="sr-Cyrl-CS"/>
              </w:rPr>
              <w:t xml:space="preserve">Сагласан </w:t>
            </w:r>
            <w:r w:rsidRPr="00961CF9">
              <w:rPr>
                <w:rFonts w:cs="Arial"/>
                <w:bCs/>
                <w:iCs/>
                <w:lang w:val="sr-Cyrl-CS"/>
              </w:rPr>
              <w:t>с</w:t>
            </w:r>
            <w:r w:rsidRPr="00F616D6">
              <w:rPr>
                <w:rFonts w:cs="Arial"/>
                <w:bCs/>
                <w:iCs/>
                <w:lang w:val="sr-Cyrl-CS"/>
              </w:rPr>
              <w:t>а захтевом наручиоца</w:t>
            </w:r>
          </w:p>
          <w:p w:rsidR="009C1115" w:rsidRPr="00F616D6" w:rsidRDefault="009C1115" w:rsidP="00673FEC">
            <w:pPr>
              <w:spacing w:before="0"/>
              <w:jc w:val="center"/>
              <w:rPr>
                <w:rFonts w:cs="Arial"/>
                <w:b/>
                <w:bCs/>
                <w:iCs/>
                <w:lang w:val="sr-Cyrl-CS"/>
              </w:rPr>
            </w:pPr>
            <w:r w:rsidRPr="00F616D6">
              <w:rPr>
                <w:rFonts w:cs="Arial"/>
                <w:bCs/>
                <w:iCs/>
                <w:lang w:val="sr-Cyrl-CS"/>
              </w:rPr>
              <w:t>ДА/НЕ (заокружити)</w:t>
            </w:r>
          </w:p>
        </w:tc>
      </w:tr>
      <w:tr w:rsidR="009C1115" w:rsidRPr="00AE03D9" w:rsidTr="00673FEC">
        <w:tc>
          <w:tcPr>
            <w:tcW w:w="5921" w:type="dxa"/>
            <w:vAlign w:val="center"/>
          </w:tcPr>
          <w:p w:rsidR="009C1115" w:rsidRPr="00F10346" w:rsidRDefault="009C1115" w:rsidP="00673FEC">
            <w:pPr>
              <w:spacing w:before="0"/>
              <w:jc w:val="center"/>
              <w:rPr>
                <w:rFonts w:cs="Arial"/>
                <w:b/>
                <w:bCs/>
                <w:iCs/>
                <w:lang w:val="sr-Cyrl-CS"/>
              </w:rPr>
            </w:pPr>
            <w:r w:rsidRPr="00F10346">
              <w:rPr>
                <w:rFonts w:cs="Arial"/>
                <w:b/>
                <w:bCs/>
                <w:iCs/>
                <w:lang w:val="sr-Cyrl-CS"/>
              </w:rPr>
              <w:t>РОК ИСПОРУКЕ:</w:t>
            </w:r>
          </w:p>
          <w:p w:rsidR="009C1115" w:rsidRPr="00F616D6" w:rsidRDefault="004B4956" w:rsidP="004B4956">
            <w:pPr>
              <w:autoSpaceDE w:val="0"/>
              <w:autoSpaceDN w:val="0"/>
              <w:adjustRightInd w:val="0"/>
              <w:spacing w:before="0"/>
              <w:contextualSpacing/>
              <w:rPr>
                <w:rFonts w:cs="Arial"/>
                <w:bCs/>
                <w:iCs/>
                <w:lang w:val="sr-Cyrl-CS"/>
              </w:rPr>
            </w:pPr>
            <w:r w:rsidRPr="005C141A">
              <w:rPr>
                <w:rFonts w:cs="Arial"/>
                <w:lang w:val="sr-Cyrl-RS" w:eastAsia="ar-SA"/>
              </w:rPr>
              <w:t>Испорука добара ће се вршити сукцесивно током периода од 6 месеци од дана закључења Уговора</w:t>
            </w:r>
            <w:r w:rsidRPr="005C141A">
              <w:rPr>
                <w:rFonts w:cs="Arial"/>
                <w:lang w:val="sr-Cyrl-CS" w:eastAsia="ar-SA"/>
              </w:rPr>
              <w:t>.</w:t>
            </w:r>
            <w:r w:rsidRPr="005C141A">
              <w:rPr>
                <w:rFonts w:eastAsia="Calibri" w:cs="Arial"/>
                <w:lang w:val="sr-Cyrl-CS" w:eastAsia="ar-SA"/>
              </w:rPr>
              <w:t xml:space="preserve"> Изабрани Понуђач је обавезан да сваку појединачну испоруку предметних добара изврши у року који не може бити дужи од </w:t>
            </w:r>
            <w:r w:rsidRPr="005C141A">
              <w:rPr>
                <w:rFonts w:eastAsia="Calibri" w:cs="Arial"/>
                <w:lang w:val="sr-Cyrl-RS" w:eastAsia="ar-SA"/>
              </w:rPr>
              <w:t xml:space="preserve">7 дана </w:t>
            </w:r>
            <w:r w:rsidRPr="005C141A">
              <w:rPr>
                <w:rFonts w:eastAsia="Calibri" w:cs="Arial"/>
                <w:lang w:val="sr-Cyrl-CS" w:eastAsia="ar-SA"/>
              </w:rPr>
              <w:t xml:space="preserve"> од дана пријема писаног</w:t>
            </w:r>
            <w:r w:rsidRPr="005C141A">
              <w:rPr>
                <w:rFonts w:eastAsia="Calibri" w:cs="Arial"/>
                <w:lang w:val="sr-Cyrl-RS" w:eastAsia="ar-SA"/>
              </w:rPr>
              <w:t xml:space="preserve"> </w:t>
            </w:r>
            <w:r w:rsidRPr="005C141A">
              <w:rPr>
                <w:rFonts w:eastAsia="Calibri" w:cs="Arial"/>
                <w:lang w:val="sr-Cyrl-CS" w:eastAsia="ar-SA"/>
              </w:rPr>
              <w:t xml:space="preserve">захтева </w:t>
            </w:r>
            <w:r w:rsidRPr="005C141A">
              <w:rPr>
                <w:rFonts w:eastAsia="Calibri" w:cs="Arial"/>
                <w:lang w:val="sr-Cyrl-RS" w:eastAsia="ar-SA"/>
              </w:rPr>
              <w:t xml:space="preserve">коју </w:t>
            </w:r>
            <w:r w:rsidRPr="005C141A">
              <w:rPr>
                <w:rFonts w:eastAsia="Calibri" w:cs="Arial"/>
                <w:lang w:val="sr-Cyrl-CS" w:eastAsia="ar-SA"/>
              </w:rPr>
              <w:t>Наручи</w:t>
            </w:r>
            <w:r w:rsidRPr="005C141A">
              <w:rPr>
                <w:rFonts w:eastAsia="Calibri" w:cs="Arial"/>
                <w:lang w:val="sr-Cyrl-RS" w:eastAsia="ar-SA"/>
              </w:rPr>
              <w:t>лац</w:t>
            </w:r>
            <w:r w:rsidRPr="005C141A">
              <w:rPr>
                <w:rFonts w:eastAsia="Calibri" w:cs="Arial"/>
                <w:lang w:val="sr-Cyrl-CS" w:eastAsia="ar-SA"/>
              </w:rPr>
              <w:t xml:space="preserve"> достављ</w:t>
            </w:r>
            <w:r w:rsidRPr="005C141A">
              <w:rPr>
                <w:rFonts w:eastAsia="Calibri" w:cs="Arial"/>
                <w:lang w:val="sr-Cyrl-RS" w:eastAsia="ar-SA"/>
              </w:rPr>
              <w:t>а</w:t>
            </w:r>
            <w:r w:rsidRPr="005C141A">
              <w:rPr>
                <w:rFonts w:eastAsia="Calibri" w:cs="Arial"/>
                <w:lang w:val="sr-Cyrl-CS" w:eastAsia="ar-SA"/>
              </w:rPr>
              <w:t xml:space="preserve"> у писаном облику путем </w:t>
            </w:r>
            <w:r w:rsidRPr="005C141A">
              <w:rPr>
                <w:rFonts w:eastAsia="Calibri" w:cs="Arial"/>
                <w:lang w:val="sr-Cyrl-RS" w:eastAsia="ar-SA"/>
              </w:rPr>
              <w:t>е-</w:t>
            </w:r>
            <w:r w:rsidRPr="005C141A">
              <w:rPr>
                <w:rFonts w:eastAsia="Calibri" w:cs="Arial"/>
                <w:lang w:val="sr-Cyrl-CS" w:eastAsia="ar-SA"/>
              </w:rPr>
              <w:t>maila</w:t>
            </w:r>
          </w:p>
        </w:tc>
        <w:tc>
          <w:tcPr>
            <w:tcW w:w="4427" w:type="dxa"/>
            <w:vAlign w:val="center"/>
          </w:tcPr>
          <w:p w:rsidR="009C1115" w:rsidRPr="00DD5604" w:rsidRDefault="009C1115" w:rsidP="00673FEC">
            <w:pPr>
              <w:pStyle w:val="ListParagraph"/>
              <w:autoSpaceDE w:val="0"/>
              <w:autoSpaceDN w:val="0"/>
              <w:adjustRightInd w:val="0"/>
              <w:spacing w:before="0" w:after="0" w:line="240" w:lineRule="auto"/>
              <w:ind w:left="0"/>
              <w:contextualSpacing w:val="0"/>
              <w:rPr>
                <w:rFonts w:cs="Arial"/>
                <w:bCs/>
                <w:iCs/>
                <w:color w:val="00B0F0"/>
                <w:lang w:val="sr-Cyrl-RS"/>
              </w:rPr>
            </w:pPr>
            <w:r>
              <w:rPr>
                <w:rFonts w:ascii="Arial" w:eastAsia="Times New Roman" w:hAnsi="Arial" w:cs="Arial"/>
                <w:bCs/>
                <w:iCs/>
                <w:lang w:val="sr-Cyrl-CS"/>
              </w:rPr>
              <w:t>___</w:t>
            </w:r>
            <w:r w:rsidR="000830A6">
              <w:rPr>
                <w:rFonts w:ascii="Arial" w:eastAsia="Times New Roman" w:hAnsi="Arial" w:cs="Arial"/>
                <w:bCs/>
                <w:iCs/>
                <w:lang w:val="sr-Cyrl-CS"/>
              </w:rPr>
              <w:t xml:space="preserve"> дана од дана закључивања уговора</w:t>
            </w:r>
            <w:r w:rsidRPr="009C1115">
              <w:rPr>
                <w:rFonts w:ascii="Arial" w:eastAsia="Times New Roman" w:hAnsi="Arial" w:cs="Arial"/>
                <w:bCs/>
                <w:iCs/>
                <w:lang w:val="sr-Cyrl-CS"/>
              </w:rPr>
              <w:t>.</w:t>
            </w:r>
          </w:p>
        </w:tc>
      </w:tr>
      <w:tr w:rsidR="00737D5F" w:rsidRPr="00F10346" w:rsidTr="00673FEC">
        <w:tc>
          <w:tcPr>
            <w:tcW w:w="5921" w:type="dxa"/>
            <w:vAlign w:val="center"/>
          </w:tcPr>
          <w:p w:rsidR="004B4956" w:rsidRPr="00F10346" w:rsidRDefault="004B4956" w:rsidP="004B4956">
            <w:pPr>
              <w:spacing w:before="0"/>
              <w:jc w:val="center"/>
              <w:rPr>
                <w:rFonts w:cs="Arial"/>
                <w:b/>
                <w:bCs/>
                <w:iCs/>
                <w:lang w:val="sr-Cyrl-CS"/>
              </w:rPr>
            </w:pPr>
            <w:r w:rsidRPr="00F10346">
              <w:rPr>
                <w:rFonts w:cs="Arial"/>
                <w:b/>
                <w:bCs/>
                <w:iCs/>
                <w:lang w:val="sr-Cyrl-CS"/>
              </w:rPr>
              <w:t>ГАРАНТНИ РОК:</w:t>
            </w:r>
          </w:p>
          <w:p w:rsidR="00737D5F" w:rsidRPr="005C141A" w:rsidRDefault="004B4956" w:rsidP="004B4956">
            <w:pPr>
              <w:suppressAutoHyphens/>
              <w:autoSpaceDE w:val="0"/>
              <w:autoSpaceDN w:val="0"/>
              <w:adjustRightInd w:val="0"/>
              <w:rPr>
                <w:rFonts w:cs="Arial"/>
                <w:lang w:val="sr-Cyrl-CS" w:eastAsia="ar-SA"/>
              </w:rPr>
            </w:pPr>
            <w:r w:rsidRPr="00F97F6E">
              <w:rPr>
                <w:rFonts w:cs="Arial"/>
                <w:lang w:val="sr-Cyrl-RS" w:eastAsia="zh-CN"/>
              </w:rPr>
              <w:t>Не краћи од</w:t>
            </w:r>
            <w:r w:rsidRPr="00F97F6E">
              <w:rPr>
                <w:rFonts w:cs="Arial"/>
                <w:lang w:val="sr-Cyrl-CS" w:eastAsia="zh-CN"/>
              </w:rPr>
              <w:t xml:space="preserve"> 12 месеци од дана </w:t>
            </w:r>
            <w:r w:rsidRPr="00F97F6E">
              <w:rPr>
                <w:rFonts w:cs="Arial"/>
                <w:lang w:val="sr-Cyrl-RS" w:eastAsia="zh-CN"/>
              </w:rPr>
              <w:t>испоруке.</w:t>
            </w:r>
          </w:p>
          <w:p w:rsidR="00737D5F" w:rsidRPr="00F616D6" w:rsidRDefault="00737D5F" w:rsidP="00BA15FF">
            <w:pPr>
              <w:autoSpaceDE w:val="0"/>
              <w:autoSpaceDN w:val="0"/>
              <w:adjustRightInd w:val="0"/>
              <w:spacing w:before="0"/>
              <w:ind w:left="426"/>
              <w:contextualSpacing/>
              <w:rPr>
                <w:rFonts w:cs="Arial"/>
                <w:bCs/>
                <w:iCs/>
                <w:lang w:val="sr-Cyrl-CS"/>
              </w:rPr>
            </w:pPr>
            <w:r w:rsidRPr="00C028A4">
              <w:rPr>
                <w:rFonts w:eastAsia="TimesNewRomanPSMT" w:cs="Arial"/>
                <w:bCs/>
                <w:iCs/>
                <w:lang w:val="sr-Cyrl-RS"/>
              </w:rPr>
              <w:t xml:space="preserve"> </w:t>
            </w:r>
          </w:p>
        </w:tc>
        <w:tc>
          <w:tcPr>
            <w:tcW w:w="4427" w:type="dxa"/>
            <w:vAlign w:val="center"/>
          </w:tcPr>
          <w:p w:rsidR="00737D5F" w:rsidRPr="00F616D6" w:rsidRDefault="00737D5F" w:rsidP="00673FEC">
            <w:pPr>
              <w:spacing w:before="0"/>
              <w:rPr>
                <w:rFonts w:cs="Arial"/>
                <w:b/>
                <w:bCs/>
                <w:iCs/>
                <w:lang w:val="sr-Cyrl-CS"/>
              </w:rPr>
            </w:pPr>
            <w:r w:rsidRPr="00F616D6">
              <w:rPr>
                <w:rFonts w:cs="Arial"/>
                <w:bCs/>
                <w:iCs/>
                <w:lang w:val="sr-Cyrl-CS"/>
              </w:rPr>
              <w:t xml:space="preserve">____ месеци од дана </w:t>
            </w:r>
            <w:r>
              <w:rPr>
                <w:rFonts w:cs="Arial"/>
                <w:bCs/>
                <w:iCs/>
                <w:lang w:val="sr-Cyrl-CS"/>
              </w:rPr>
              <w:t>испоруке</w:t>
            </w:r>
          </w:p>
        </w:tc>
      </w:tr>
      <w:tr w:rsidR="00737D5F" w:rsidRPr="00AE03D9" w:rsidTr="00673FEC">
        <w:trPr>
          <w:trHeight w:val="818"/>
        </w:trPr>
        <w:tc>
          <w:tcPr>
            <w:tcW w:w="5921" w:type="dxa"/>
            <w:vAlign w:val="center"/>
          </w:tcPr>
          <w:p w:rsidR="00737D5F" w:rsidRDefault="00737D5F" w:rsidP="00673FEC">
            <w:pPr>
              <w:spacing w:before="0"/>
              <w:jc w:val="center"/>
              <w:rPr>
                <w:rFonts w:cs="Arial"/>
                <w:b/>
                <w:bCs/>
                <w:iCs/>
                <w:lang w:val="sr-Cyrl-CS"/>
              </w:rPr>
            </w:pPr>
            <w:r w:rsidRPr="00F10346">
              <w:rPr>
                <w:rFonts w:cs="Arial"/>
                <w:b/>
                <w:bCs/>
                <w:iCs/>
                <w:lang w:val="sr-Cyrl-CS"/>
              </w:rPr>
              <w:t xml:space="preserve">МЕСТО ИСПОРУКЕ: </w:t>
            </w:r>
          </w:p>
          <w:p w:rsidR="0004727E" w:rsidRPr="0004727E" w:rsidRDefault="00A21CE4" w:rsidP="0004727E">
            <w:pPr>
              <w:suppressAutoHyphens/>
              <w:ind w:left="709" w:hanging="709"/>
              <w:jc w:val="left"/>
              <w:outlineLvl w:val="0"/>
              <w:rPr>
                <w:lang w:val="sr-Cyrl-RS" w:eastAsia="ar-SA"/>
              </w:rPr>
            </w:pPr>
            <w:r>
              <w:rPr>
                <w:lang w:val="sr-Cyrl-RS" w:eastAsia="ar-SA"/>
              </w:rPr>
              <w:t>Позицијa  1</w:t>
            </w:r>
            <w:r w:rsidR="0004727E" w:rsidRPr="0004727E">
              <w:rPr>
                <w:lang w:val="sr-Cyrl-RS" w:eastAsia="ar-SA"/>
              </w:rPr>
              <w:t>, локација Огранка ТЕНТ Б, Ушће</w:t>
            </w:r>
          </w:p>
          <w:p w:rsidR="00737D5F" w:rsidRPr="00F10346" w:rsidRDefault="00737D5F" w:rsidP="009C1115">
            <w:pPr>
              <w:autoSpaceDE w:val="0"/>
              <w:autoSpaceDN w:val="0"/>
              <w:adjustRightInd w:val="0"/>
              <w:spacing w:before="0"/>
              <w:ind w:left="720"/>
              <w:contextualSpacing/>
              <w:rPr>
                <w:rFonts w:cs="Arial"/>
                <w:b/>
                <w:bCs/>
                <w:iCs/>
                <w:lang w:val="sr-Cyrl-CS"/>
              </w:rPr>
            </w:pPr>
          </w:p>
        </w:tc>
        <w:tc>
          <w:tcPr>
            <w:tcW w:w="4427" w:type="dxa"/>
            <w:vAlign w:val="center"/>
          </w:tcPr>
          <w:p w:rsidR="00737D5F" w:rsidRPr="00F616D6" w:rsidRDefault="00737D5F" w:rsidP="00673FEC">
            <w:pPr>
              <w:spacing w:before="0"/>
              <w:jc w:val="center"/>
              <w:rPr>
                <w:rFonts w:cs="Arial"/>
                <w:bCs/>
                <w:iCs/>
                <w:lang w:val="sr-Cyrl-CS"/>
              </w:rPr>
            </w:pPr>
            <w:r w:rsidRPr="00F616D6">
              <w:rPr>
                <w:rFonts w:cs="Arial"/>
                <w:bCs/>
                <w:iCs/>
                <w:lang w:val="sr-Cyrl-CS"/>
              </w:rPr>
              <w:t xml:space="preserve">Сагласан </w:t>
            </w:r>
            <w:r w:rsidRPr="00961CF9">
              <w:rPr>
                <w:rFonts w:cs="Arial"/>
                <w:bCs/>
                <w:iCs/>
                <w:lang w:val="sr-Cyrl-CS"/>
              </w:rPr>
              <w:t>с</w:t>
            </w:r>
            <w:r w:rsidRPr="00F616D6">
              <w:rPr>
                <w:rFonts w:cs="Arial"/>
                <w:bCs/>
                <w:iCs/>
                <w:lang w:val="sr-Cyrl-CS"/>
              </w:rPr>
              <w:t>а захтевом наручиоца</w:t>
            </w:r>
          </w:p>
          <w:p w:rsidR="00737D5F" w:rsidRPr="00F10346" w:rsidRDefault="00737D5F" w:rsidP="00673FEC">
            <w:pPr>
              <w:spacing w:before="0"/>
              <w:jc w:val="center"/>
              <w:rPr>
                <w:rFonts w:cs="Arial"/>
                <w:b/>
                <w:bCs/>
                <w:iCs/>
                <w:lang w:val="sr-Cyrl-CS"/>
              </w:rPr>
            </w:pPr>
            <w:r w:rsidRPr="00F616D6">
              <w:rPr>
                <w:rFonts w:cs="Arial"/>
                <w:bCs/>
                <w:iCs/>
                <w:lang w:val="sr-Cyrl-CS"/>
              </w:rPr>
              <w:t>ДА/НЕ (заокружити)</w:t>
            </w:r>
          </w:p>
        </w:tc>
      </w:tr>
      <w:tr w:rsidR="00737D5F" w:rsidRPr="00AE03D9" w:rsidTr="00673FEC">
        <w:trPr>
          <w:trHeight w:val="800"/>
        </w:trPr>
        <w:tc>
          <w:tcPr>
            <w:tcW w:w="5921" w:type="dxa"/>
            <w:vAlign w:val="center"/>
          </w:tcPr>
          <w:p w:rsidR="00737D5F" w:rsidRPr="00F10346" w:rsidRDefault="00737D5F" w:rsidP="00673FEC">
            <w:pPr>
              <w:spacing w:before="0"/>
              <w:jc w:val="center"/>
              <w:rPr>
                <w:rFonts w:cs="Arial"/>
                <w:b/>
                <w:bCs/>
                <w:iCs/>
                <w:lang w:val="sr-Cyrl-CS"/>
              </w:rPr>
            </w:pPr>
            <w:r w:rsidRPr="00F10346">
              <w:rPr>
                <w:rFonts w:cs="Arial"/>
                <w:b/>
                <w:bCs/>
                <w:iCs/>
                <w:lang w:val="sr-Cyrl-CS"/>
              </w:rPr>
              <w:t>РОК ВАЖЕЊА ПОНУДЕ:</w:t>
            </w:r>
          </w:p>
          <w:p w:rsidR="00737D5F" w:rsidRPr="00F10346" w:rsidRDefault="00737D5F" w:rsidP="0004727E">
            <w:pPr>
              <w:spacing w:before="0"/>
              <w:rPr>
                <w:rFonts w:cs="Arial"/>
                <w:b/>
                <w:bCs/>
                <w:iCs/>
                <w:lang w:val="sr-Cyrl-CS"/>
              </w:rPr>
            </w:pPr>
            <w:r w:rsidRPr="00F10346">
              <w:rPr>
                <w:rFonts w:cs="Arial"/>
                <w:bCs/>
                <w:iCs/>
                <w:lang w:val="sr-Cyrl-CS"/>
              </w:rPr>
              <w:t>не може бити краћ</w:t>
            </w:r>
            <w:r w:rsidRPr="00961CF9">
              <w:rPr>
                <w:rFonts w:cs="Arial"/>
                <w:bCs/>
                <w:iCs/>
                <w:lang w:val="sr-Cyrl-CS"/>
              </w:rPr>
              <w:t>и</w:t>
            </w:r>
            <w:r w:rsidRPr="00F10346">
              <w:rPr>
                <w:rFonts w:cs="Arial"/>
                <w:bCs/>
                <w:iCs/>
                <w:lang w:val="sr-Cyrl-CS"/>
              </w:rPr>
              <w:t xml:space="preserve"> од </w:t>
            </w:r>
            <w:r w:rsidRPr="00961CF9">
              <w:rPr>
                <w:rFonts w:cs="Arial"/>
                <w:bCs/>
                <w:iCs/>
                <w:lang w:val="sr-Cyrl-CS"/>
              </w:rPr>
              <w:t>60</w:t>
            </w:r>
            <w:r w:rsidRPr="00F10346">
              <w:rPr>
                <w:rFonts w:cs="Arial"/>
                <w:bCs/>
                <w:iCs/>
                <w:lang w:val="sr-Cyrl-CS"/>
              </w:rPr>
              <w:t xml:space="preserve"> дана од дана отварања понуда</w:t>
            </w:r>
          </w:p>
        </w:tc>
        <w:tc>
          <w:tcPr>
            <w:tcW w:w="4427" w:type="dxa"/>
            <w:vAlign w:val="center"/>
          </w:tcPr>
          <w:p w:rsidR="00737D5F" w:rsidRPr="00F10346" w:rsidRDefault="00737D5F" w:rsidP="00673FEC">
            <w:pPr>
              <w:spacing w:before="0"/>
              <w:jc w:val="center"/>
              <w:rPr>
                <w:rFonts w:cs="Arial"/>
                <w:b/>
                <w:bCs/>
                <w:iCs/>
                <w:lang w:val="sr-Cyrl-CS"/>
              </w:rPr>
            </w:pPr>
          </w:p>
          <w:p w:rsidR="00737D5F" w:rsidRPr="00F10346" w:rsidRDefault="00737D5F" w:rsidP="00673FEC">
            <w:pPr>
              <w:spacing w:before="0"/>
              <w:rPr>
                <w:rFonts w:cs="Arial"/>
                <w:b/>
                <w:bCs/>
                <w:iCs/>
                <w:lang w:val="sr-Cyrl-CS"/>
              </w:rPr>
            </w:pPr>
            <w:r w:rsidRPr="00F10346">
              <w:rPr>
                <w:rFonts w:cs="Arial"/>
                <w:bCs/>
                <w:iCs/>
                <w:lang w:val="sr-Cyrl-CS"/>
              </w:rPr>
              <w:t>_____ дана од дана отварања понуда</w:t>
            </w:r>
          </w:p>
        </w:tc>
      </w:tr>
      <w:tr w:rsidR="00737D5F" w:rsidRPr="00AE03D9" w:rsidTr="00673FEC">
        <w:tc>
          <w:tcPr>
            <w:tcW w:w="10348" w:type="dxa"/>
            <w:gridSpan w:val="2"/>
          </w:tcPr>
          <w:p w:rsidR="00737D5F" w:rsidRPr="00F10346" w:rsidRDefault="00737D5F" w:rsidP="00673FEC">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9C1115" w:rsidRPr="00F10346" w:rsidRDefault="009C1115" w:rsidP="009C1115">
      <w:pPr>
        <w:spacing w:before="0"/>
        <w:rPr>
          <w:rFonts w:cs="Arial"/>
          <w:b/>
          <w:bCs/>
          <w:iCs/>
          <w:lang w:val="sr-Cyrl-CS"/>
        </w:rPr>
      </w:pPr>
    </w:p>
    <w:p w:rsidR="009C1115" w:rsidRPr="00F10346" w:rsidRDefault="009C1115" w:rsidP="009C1115">
      <w:pPr>
        <w:spacing w:before="0"/>
        <w:rPr>
          <w:rFonts w:eastAsia="TimesNewRomanPSMT" w:cs="Arial"/>
          <w:bCs/>
          <w:lang w:val="sr-Cyrl-CS"/>
        </w:rPr>
      </w:pPr>
      <w:r w:rsidRPr="00961CF9">
        <w:rPr>
          <w:rFonts w:eastAsia="TimesNewRomanPSMT" w:cs="Arial"/>
          <w:bCs/>
          <w:lang w:val="sr-Cyrl-CS"/>
        </w:rPr>
        <w:t xml:space="preserve">Датум </w:t>
      </w:r>
      <w:r w:rsidRPr="00961CF9">
        <w:rPr>
          <w:rFonts w:eastAsia="TimesNewRomanPSMT" w:cs="Arial"/>
          <w:bCs/>
          <w:lang w:val="sr-Cyrl-CS"/>
        </w:rPr>
        <w:tab/>
      </w:r>
      <w:r w:rsidRPr="00961CF9">
        <w:rPr>
          <w:rFonts w:eastAsia="TimesNewRomanPSMT" w:cs="Arial"/>
          <w:bCs/>
          <w:lang w:val="sr-Cyrl-CS"/>
        </w:rPr>
        <w:tab/>
      </w:r>
      <w:r w:rsidRPr="00961CF9">
        <w:rPr>
          <w:rFonts w:eastAsia="TimesNewRomanPSMT" w:cs="Arial"/>
          <w:bCs/>
          <w:lang w:val="sr-Cyrl-CS"/>
        </w:rPr>
        <w:tab/>
      </w:r>
      <w:r w:rsidRPr="00961CF9">
        <w:rPr>
          <w:rFonts w:eastAsia="TimesNewRomanPSMT" w:cs="Arial"/>
          <w:bCs/>
          <w:lang w:val="sr-Cyrl-CS"/>
        </w:rPr>
        <w:tab/>
        <w:t xml:space="preserve">                                   Понуђач</w:t>
      </w:r>
    </w:p>
    <w:p w:rsidR="009C1115" w:rsidRPr="00F10346" w:rsidRDefault="009C1115" w:rsidP="009C1115">
      <w:pPr>
        <w:spacing w:before="0"/>
        <w:rPr>
          <w:rFonts w:eastAsia="TimesNewRomanPS-BoldMT" w:cs="Arial"/>
          <w:b/>
          <w:bCs/>
          <w:iCs/>
          <w:lang w:val="sr-Cyrl-CS"/>
        </w:rPr>
      </w:pPr>
      <w:r w:rsidRPr="00961CF9">
        <w:rPr>
          <w:rFonts w:eastAsia="TimesNewRomanPS-BoldMT" w:cs="Arial"/>
          <w:b/>
          <w:bCs/>
          <w:iCs/>
          <w:lang w:val="sr-Cyrl-CS"/>
        </w:rPr>
        <w:t>________________________</w:t>
      </w:r>
      <w:r w:rsidRPr="00F10346">
        <w:rPr>
          <w:rFonts w:eastAsia="TimesNewRomanPS-BoldMT" w:cs="Arial"/>
          <w:b/>
          <w:bCs/>
          <w:iCs/>
          <w:lang w:val="sr-Cyrl-CS"/>
        </w:rPr>
        <w:t xml:space="preserve">        М.П.</w:t>
      </w:r>
      <w:r w:rsidRPr="00961CF9">
        <w:rPr>
          <w:rFonts w:eastAsia="TimesNewRomanPS-BoldMT" w:cs="Arial"/>
          <w:b/>
          <w:bCs/>
          <w:iCs/>
          <w:lang w:val="sr-Cyrl-CS"/>
        </w:rPr>
        <w:tab/>
      </w:r>
      <w:r w:rsidRPr="00F10346">
        <w:rPr>
          <w:rFonts w:eastAsia="TimesNewRomanPS-BoldMT" w:cs="Arial"/>
          <w:b/>
          <w:bCs/>
          <w:iCs/>
          <w:lang w:val="sr-Cyrl-CS"/>
        </w:rPr>
        <w:t xml:space="preserve">_____________________                                      </w:t>
      </w:r>
    </w:p>
    <w:p w:rsidR="009C1115" w:rsidRPr="00961CF9" w:rsidRDefault="009C1115" w:rsidP="009C1115">
      <w:pPr>
        <w:spacing w:before="0"/>
        <w:rPr>
          <w:rFonts w:cs="Arial"/>
          <w:b/>
          <w:bCs/>
          <w:iCs/>
          <w:u w:val="single"/>
          <w:lang w:val="sr-Cyrl-CS"/>
        </w:rPr>
      </w:pPr>
    </w:p>
    <w:p w:rsidR="009C1115" w:rsidRPr="00961CF9" w:rsidRDefault="009C1115" w:rsidP="009C1115">
      <w:pPr>
        <w:spacing w:before="0"/>
        <w:rPr>
          <w:rFonts w:cs="Arial"/>
          <w:b/>
          <w:bCs/>
          <w:iCs/>
          <w:u w:val="single"/>
          <w:lang w:val="sr-Cyrl-CS"/>
        </w:rPr>
      </w:pPr>
      <w:r w:rsidRPr="00961CF9">
        <w:rPr>
          <w:rFonts w:cs="Arial"/>
          <w:b/>
          <w:bCs/>
          <w:iCs/>
          <w:u w:val="single"/>
          <w:lang w:val="sr-Cyrl-CS"/>
        </w:rPr>
        <w:t>Напомене:</w:t>
      </w:r>
    </w:p>
    <w:p w:rsidR="009C1115" w:rsidRPr="00961CF9" w:rsidRDefault="009C1115" w:rsidP="009C1115">
      <w:pPr>
        <w:autoSpaceDE w:val="0"/>
        <w:autoSpaceDN w:val="0"/>
        <w:adjustRightInd w:val="0"/>
        <w:rPr>
          <w:rFonts w:eastAsia="TimesNewRomanPS-BoldMT" w:cs="Arial"/>
          <w:bCs/>
          <w:iCs/>
          <w:lang w:val="sr-Cyrl-CS"/>
        </w:rPr>
      </w:pPr>
      <w:r w:rsidRPr="00961CF9">
        <w:rPr>
          <w:rFonts w:eastAsia="TimesNewRomanPS-BoldMT" w:cs="Arial"/>
          <w:bCs/>
          <w:iCs/>
          <w:lang w:val="sr-Cyrl-CS"/>
        </w:rPr>
        <w:t>-  Понуђач је обавезан да у обрасцу понуде попуни све комерцијалне услове (сва празна поља).</w:t>
      </w:r>
    </w:p>
    <w:p w:rsidR="009C1115" w:rsidRPr="00EB1788" w:rsidRDefault="009C1115" w:rsidP="009C1115">
      <w:pPr>
        <w:autoSpaceDE w:val="0"/>
        <w:autoSpaceDN w:val="0"/>
        <w:adjustRightInd w:val="0"/>
        <w:rPr>
          <w:rFonts w:eastAsia="TimesNewRomanPS-BoldMT" w:cs="Arial"/>
          <w:bCs/>
          <w:iCs/>
          <w:lang w:val="ru-RU"/>
        </w:rPr>
      </w:pPr>
      <w:r w:rsidRPr="00961CF9">
        <w:rPr>
          <w:rFonts w:eastAsia="TimesNewRomanPS-BoldMT" w:cs="Arial"/>
          <w:bCs/>
          <w:iCs/>
          <w:lang w:val="sr-Cyrl-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961CF9">
        <w:rPr>
          <w:rFonts w:eastAsia="TimesNewRomanPS-BoldMT" w:cs="Arial"/>
          <w:bCs/>
          <w:iCs/>
          <w:lang w:val="sr-Cyrl-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9C1115" w:rsidRDefault="009C1115" w:rsidP="009C1115">
      <w:pPr>
        <w:autoSpaceDE w:val="0"/>
        <w:autoSpaceDN w:val="0"/>
        <w:adjustRightInd w:val="0"/>
        <w:rPr>
          <w:rFonts w:eastAsia="TimesNewRomanPS-BoldMT" w:cs="Arial"/>
          <w:bCs/>
          <w:iCs/>
          <w:sz w:val="20"/>
          <w:szCs w:val="20"/>
          <w:lang w:val="sr-Cyrl-RS"/>
        </w:rPr>
      </w:pPr>
    </w:p>
    <w:p w:rsidR="009C1115" w:rsidRDefault="009C1115" w:rsidP="009C1115">
      <w:pPr>
        <w:tabs>
          <w:tab w:val="left" w:pos="5370"/>
        </w:tabs>
        <w:autoSpaceDE w:val="0"/>
        <w:autoSpaceDN w:val="0"/>
        <w:adjustRightInd w:val="0"/>
        <w:rPr>
          <w:rFonts w:eastAsia="TimesNewRomanPS-BoldMT" w:cs="Arial"/>
          <w:bCs/>
          <w:iCs/>
          <w:sz w:val="20"/>
          <w:szCs w:val="20"/>
          <w:lang w:val="sr-Cyrl-RS"/>
        </w:rPr>
      </w:pPr>
    </w:p>
    <w:p w:rsidR="002343E4" w:rsidRDefault="002343E4" w:rsidP="009C1115">
      <w:pPr>
        <w:tabs>
          <w:tab w:val="left" w:pos="5370"/>
        </w:tabs>
        <w:autoSpaceDE w:val="0"/>
        <w:autoSpaceDN w:val="0"/>
        <w:adjustRightInd w:val="0"/>
        <w:rPr>
          <w:rFonts w:eastAsia="TimesNewRomanPS-BoldMT" w:cs="Arial"/>
          <w:bCs/>
          <w:iCs/>
          <w:sz w:val="20"/>
          <w:szCs w:val="20"/>
          <w:lang w:val="sr-Cyrl-RS"/>
        </w:rPr>
      </w:pPr>
    </w:p>
    <w:p w:rsidR="005C57C6" w:rsidRDefault="005C57C6" w:rsidP="009C1115">
      <w:pPr>
        <w:tabs>
          <w:tab w:val="left" w:pos="5370"/>
        </w:tabs>
        <w:autoSpaceDE w:val="0"/>
        <w:autoSpaceDN w:val="0"/>
        <w:adjustRightInd w:val="0"/>
        <w:rPr>
          <w:rFonts w:eastAsia="TimesNewRomanPS-BoldMT" w:cs="Arial"/>
          <w:bCs/>
          <w:iCs/>
          <w:sz w:val="20"/>
          <w:szCs w:val="20"/>
          <w:lang w:val="sr-Cyrl-RS"/>
        </w:rPr>
      </w:pPr>
    </w:p>
    <w:p w:rsidR="00B97B63" w:rsidRPr="00961CF9" w:rsidRDefault="00B97B63" w:rsidP="00B97B63">
      <w:pPr>
        <w:spacing w:before="0"/>
        <w:rPr>
          <w:rFonts w:cs="Arial"/>
          <w:color w:val="00B0F0"/>
          <w:lang w:val="sr-Cyrl-CS" w:eastAsia="sr-Latn-CS"/>
        </w:rPr>
      </w:pPr>
    </w:p>
    <w:p w:rsidR="00B97B63" w:rsidRPr="00961CF9" w:rsidRDefault="00B97B63" w:rsidP="00B97B63">
      <w:pPr>
        <w:pStyle w:val="KDObrazac"/>
        <w:spacing w:before="0"/>
        <w:rPr>
          <w:noProof/>
          <w:lang w:val="sr-Cyrl-CS"/>
        </w:rPr>
      </w:pPr>
      <w:r w:rsidRPr="00961CF9">
        <w:rPr>
          <w:lang w:val="sr-Cyrl-CS"/>
        </w:rPr>
        <w:t>ОБРАЗАЦ  1</w:t>
      </w:r>
      <w:r w:rsidRPr="00961CF9">
        <w:rPr>
          <w:noProof/>
          <w:lang w:val="sr-Cyrl-CS"/>
        </w:rPr>
        <w:t>.</w:t>
      </w:r>
    </w:p>
    <w:p w:rsidR="00B97B63" w:rsidRDefault="00B97B63" w:rsidP="00B97B63">
      <w:pPr>
        <w:spacing w:before="0"/>
        <w:rPr>
          <w:rFonts w:eastAsia="TimesNewRomanPSMT" w:cs="Arial"/>
          <w:b/>
          <w:bCs/>
          <w:lang w:val="sr-Cyrl-CS"/>
        </w:rPr>
      </w:pPr>
      <w:r w:rsidRPr="00F10346">
        <w:rPr>
          <w:rFonts w:eastAsia="TimesNewRomanPSMT" w:cs="Arial"/>
          <w:b/>
          <w:bCs/>
          <w:lang w:val="sr-Cyrl-CS"/>
        </w:rPr>
        <w:t>5) ЦЕНА И КОМЕРЦИЈАЛНИ УСЛОВИ ПОНУДЕ</w:t>
      </w:r>
    </w:p>
    <w:p w:rsidR="00B97B63" w:rsidRPr="00F10346" w:rsidRDefault="00B97B63" w:rsidP="00B97B63">
      <w:pPr>
        <w:spacing w:before="0"/>
        <w:rPr>
          <w:rFonts w:eastAsia="TimesNewRomanPSMT" w:cs="Arial"/>
          <w:b/>
          <w:bCs/>
          <w:lang w:val="sr-Cyrl-CS"/>
        </w:rPr>
      </w:pPr>
    </w:p>
    <w:p w:rsidR="00B97B63" w:rsidRPr="00F10346" w:rsidRDefault="00B97B63" w:rsidP="00B97B63">
      <w:pPr>
        <w:spacing w:before="0"/>
        <w:jc w:val="center"/>
        <w:rPr>
          <w:rFonts w:cs="Arial"/>
          <w:b/>
          <w:bCs/>
          <w:iCs/>
          <w:u w:val="single"/>
          <w:lang w:val="sr-Cyrl-CS"/>
        </w:rPr>
      </w:pPr>
      <w:r w:rsidRPr="00F10346">
        <w:rPr>
          <w:rFonts w:cs="Arial"/>
          <w:b/>
          <w:bCs/>
          <w:iCs/>
          <w:u w:val="single"/>
          <w:lang w:val="sr-Cyrl-CS"/>
        </w:rPr>
        <w:t>ЦЕНА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4110"/>
      </w:tblGrid>
      <w:tr w:rsidR="00B97B63" w:rsidRPr="00AE03D9" w:rsidTr="004B4956">
        <w:trPr>
          <w:trHeight w:val="485"/>
        </w:trPr>
        <w:tc>
          <w:tcPr>
            <w:tcW w:w="6238" w:type="dxa"/>
            <w:shd w:val="clear" w:color="auto" w:fill="C6D9F1" w:themeFill="text2" w:themeFillTint="33"/>
            <w:vAlign w:val="center"/>
          </w:tcPr>
          <w:p w:rsidR="00B97B63" w:rsidRPr="00F10346" w:rsidRDefault="00B97B63" w:rsidP="00673FEC">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110" w:type="dxa"/>
            <w:shd w:val="clear" w:color="auto" w:fill="C6D9F1" w:themeFill="text2" w:themeFillTint="33"/>
            <w:vAlign w:val="center"/>
          </w:tcPr>
          <w:p w:rsidR="00B97B63" w:rsidRPr="00F10346" w:rsidRDefault="00B97B63" w:rsidP="00673FEC">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B97B63" w:rsidRPr="00AE03D9" w:rsidTr="004B4956">
        <w:trPr>
          <w:trHeight w:val="440"/>
        </w:trPr>
        <w:tc>
          <w:tcPr>
            <w:tcW w:w="6238" w:type="dxa"/>
            <w:vAlign w:val="center"/>
          </w:tcPr>
          <w:p w:rsidR="004B4956" w:rsidRDefault="00B97B63" w:rsidP="00673FEC">
            <w:pPr>
              <w:spacing w:before="0"/>
              <w:rPr>
                <w:rFonts w:cs="Arial"/>
                <w:b/>
                <w:lang w:val="ru-RU"/>
              </w:rPr>
            </w:pPr>
            <w:r w:rsidRPr="00B97B63">
              <w:rPr>
                <w:rFonts w:cs="Arial"/>
                <w:b/>
                <w:lang w:val="ru-RU"/>
              </w:rPr>
              <w:t xml:space="preserve">Партија 3 – </w:t>
            </w:r>
            <w:r w:rsidR="00D52D4D" w:rsidRPr="00D52D4D">
              <w:rPr>
                <w:rFonts w:cs="Arial"/>
                <w:b/>
                <w:lang w:val="ru-RU"/>
              </w:rPr>
              <w:t xml:space="preserve">Компресорска </w:t>
            </w:r>
          </w:p>
          <w:p w:rsidR="00B97B63" w:rsidRPr="00961CF9" w:rsidRDefault="00B97B63" w:rsidP="00673FEC">
            <w:pPr>
              <w:spacing w:before="0"/>
              <w:rPr>
                <w:rFonts w:cs="Arial"/>
                <w:b/>
                <w:lang w:val="sr-Cyrl-CS"/>
              </w:rPr>
            </w:pPr>
            <w:r w:rsidRPr="00961CF9">
              <w:rPr>
                <w:rFonts w:cs="Arial"/>
                <w:b/>
                <w:lang w:val="sr-Cyrl-CS"/>
              </w:rPr>
              <w:t xml:space="preserve">ЈН бр. </w:t>
            </w:r>
            <w:r w:rsidR="00D52D4D" w:rsidRPr="00D52D4D">
              <w:rPr>
                <w:rFonts w:cs="Arial"/>
                <w:b/>
                <w:lang w:val="sr-Cyrl-CS"/>
              </w:rPr>
              <w:t>393/2018 (ЈН/3000/0429/2018)</w:t>
            </w:r>
          </w:p>
        </w:tc>
        <w:tc>
          <w:tcPr>
            <w:tcW w:w="4110" w:type="dxa"/>
          </w:tcPr>
          <w:p w:rsidR="00B97B63" w:rsidRPr="00F10346" w:rsidRDefault="00B97B63" w:rsidP="00673FEC">
            <w:pPr>
              <w:spacing w:before="0"/>
              <w:jc w:val="center"/>
              <w:rPr>
                <w:rFonts w:cs="Arial"/>
                <w:b/>
                <w:bCs/>
                <w:iCs/>
                <w:lang w:val="sr-Cyrl-CS"/>
              </w:rPr>
            </w:pPr>
          </w:p>
          <w:p w:rsidR="00B97B63" w:rsidRPr="00F10346" w:rsidRDefault="00B97B63" w:rsidP="00673FEC">
            <w:pPr>
              <w:spacing w:before="0"/>
              <w:jc w:val="center"/>
              <w:rPr>
                <w:rFonts w:cs="Arial"/>
                <w:b/>
                <w:bCs/>
                <w:iCs/>
                <w:lang w:val="sr-Cyrl-CS"/>
              </w:rPr>
            </w:pPr>
          </w:p>
        </w:tc>
      </w:tr>
    </w:tbl>
    <w:p w:rsidR="00B97B63" w:rsidRPr="00F10346" w:rsidRDefault="00B97B63" w:rsidP="00B97B63">
      <w:pPr>
        <w:spacing w:before="0"/>
        <w:jc w:val="center"/>
        <w:rPr>
          <w:rFonts w:cs="Arial"/>
          <w:b/>
          <w:bCs/>
          <w:iCs/>
          <w:u w:val="single"/>
          <w:lang w:val="sr-Cyrl-CS"/>
        </w:rPr>
      </w:pPr>
    </w:p>
    <w:p w:rsidR="00B97B63" w:rsidRPr="00F10346" w:rsidRDefault="00B97B63" w:rsidP="00B97B63">
      <w:pPr>
        <w:spacing w:before="0"/>
        <w:jc w:val="center"/>
        <w:rPr>
          <w:rFonts w:cs="Arial"/>
          <w:b/>
          <w:bCs/>
          <w:iCs/>
          <w:u w:val="single"/>
          <w:lang w:val="sr-Cyrl-CS"/>
        </w:rPr>
      </w:pPr>
      <w:r w:rsidRPr="00F10346">
        <w:rPr>
          <w:rFonts w:cs="Arial"/>
          <w:b/>
          <w:bCs/>
          <w:iCs/>
          <w:u w:val="single"/>
          <w:lang w:val="sr-Cyrl-CS"/>
        </w:rPr>
        <w:t>КОМЕРЦИЈАЛНИ УСЛОВИ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4110"/>
      </w:tblGrid>
      <w:tr w:rsidR="00B97B63" w:rsidRPr="00F10346" w:rsidTr="00961B94">
        <w:trPr>
          <w:trHeight w:val="647"/>
        </w:trPr>
        <w:tc>
          <w:tcPr>
            <w:tcW w:w="6238" w:type="dxa"/>
            <w:shd w:val="clear" w:color="auto" w:fill="C6D9F1" w:themeFill="text2" w:themeFillTint="33"/>
            <w:vAlign w:val="center"/>
          </w:tcPr>
          <w:p w:rsidR="00B97B63" w:rsidRPr="00F10346" w:rsidRDefault="00B97B63" w:rsidP="00673FEC">
            <w:pPr>
              <w:spacing w:before="0"/>
              <w:jc w:val="center"/>
              <w:rPr>
                <w:rFonts w:cs="Arial"/>
                <w:b/>
                <w:bCs/>
                <w:iCs/>
                <w:lang w:val="sr-Cyrl-CS"/>
              </w:rPr>
            </w:pPr>
            <w:r w:rsidRPr="00F10346">
              <w:rPr>
                <w:rFonts w:cs="Arial"/>
                <w:b/>
                <w:bCs/>
                <w:iCs/>
                <w:lang w:val="sr-Cyrl-CS"/>
              </w:rPr>
              <w:t>УСЛОВ НАРУЧИОЦА</w:t>
            </w:r>
          </w:p>
        </w:tc>
        <w:tc>
          <w:tcPr>
            <w:tcW w:w="4110" w:type="dxa"/>
            <w:shd w:val="clear" w:color="auto" w:fill="C6D9F1" w:themeFill="text2" w:themeFillTint="33"/>
            <w:vAlign w:val="center"/>
          </w:tcPr>
          <w:p w:rsidR="00B97B63" w:rsidRPr="00F10346" w:rsidRDefault="00B97B63" w:rsidP="00673FEC">
            <w:pPr>
              <w:spacing w:before="0"/>
              <w:jc w:val="center"/>
              <w:rPr>
                <w:rFonts w:cs="Arial"/>
                <w:b/>
                <w:bCs/>
                <w:iCs/>
                <w:lang w:val="sr-Cyrl-CS"/>
              </w:rPr>
            </w:pPr>
            <w:r w:rsidRPr="00F10346">
              <w:rPr>
                <w:rFonts w:cs="Arial"/>
                <w:b/>
                <w:bCs/>
                <w:iCs/>
                <w:lang w:val="sr-Cyrl-CS"/>
              </w:rPr>
              <w:t>ПОНУДА ПОНУЂАЧА</w:t>
            </w:r>
          </w:p>
        </w:tc>
      </w:tr>
      <w:tr w:rsidR="00B97B63" w:rsidRPr="00AE03D9" w:rsidTr="00961B94">
        <w:tc>
          <w:tcPr>
            <w:tcW w:w="6238" w:type="dxa"/>
            <w:vAlign w:val="center"/>
          </w:tcPr>
          <w:p w:rsidR="00B97B63" w:rsidRPr="00402AAB" w:rsidRDefault="00B97B63" w:rsidP="00673FEC">
            <w:pPr>
              <w:spacing w:before="0"/>
              <w:jc w:val="center"/>
              <w:rPr>
                <w:rFonts w:cs="Arial"/>
                <w:b/>
                <w:bCs/>
                <w:iCs/>
                <w:lang w:val="sr-Cyrl-CS"/>
              </w:rPr>
            </w:pPr>
            <w:r w:rsidRPr="00402AAB">
              <w:rPr>
                <w:rFonts w:cs="Arial"/>
                <w:b/>
                <w:bCs/>
                <w:iCs/>
                <w:lang w:val="sr-Cyrl-CS"/>
              </w:rPr>
              <w:t>РОК И НАЧИН ПЛАЋАЊА:</w:t>
            </w:r>
          </w:p>
          <w:p w:rsidR="00B97B63" w:rsidRPr="00F616D6" w:rsidRDefault="00B97B63" w:rsidP="00673FEC">
            <w:pPr>
              <w:spacing w:before="0"/>
              <w:jc w:val="center"/>
              <w:rPr>
                <w:rFonts w:cs="Arial"/>
                <w:b/>
                <w:bCs/>
                <w:iCs/>
                <w:lang w:val="sr-Cyrl-RS"/>
              </w:rPr>
            </w:pPr>
            <w:r>
              <w:rPr>
                <w:rFonts w:cs="Arial"/>
                <w:bCs/>
                <w:iCs/>
                <w:lang w:val="sr-Cyrl-CS"/>
              </w:rPr>
              <w:t>У</w:t>
            </w:r>
            <w:r w:rsidRPr="00402AAB">
              <w:rPr>
                <w:rFonts w:cs="Arial"/>
                <w:bCs/>
                <w:iCs/>
                <w:lang w:val="sr-Cyrl-CS"/>
              </w:rPr>
              <w:t xml:space="preserve"> законском року до 45</w:t>
            </w:r>
            <w:r>
              <w:rPr>
                <w:rFonts w:cs="Arial"/>
                <w:bCs/>
                <w:iCs/>
                <w:lang w:val="sr-Cyrl-CS"/>
              </w:rPr>
              <w:t xml:space="preserve"> (словима: четрдесетпет)</w:t>
            </w:r>
            <w:r w:rsidRPr="00402AAB">
              <w:rPr>
                <w:rFonts w:cs="Arial"/>
                <w:bCs/>
                <w:iCs/>
                <w:lang w:val="sr-Cyrl-CS"/>
              </w:rPr>
              <w:t xml:space="preserve"> дана од пријема исправног рачуна</w:t>
            </w:r>
            <w:r>
              <w:rPr>
                <w:rFonts w:cs="Arial"/>
                <w:bCs/>
                <w:iCs/>
                <w:lang w:val="sr-Cyrl-CS"/>
              </w:rPr>
              <w:t>,</w:t>
            </w:r>
            <w:r w:rsidRPr="00F10346">
              <w:rPr>
                <w:rFonts w:cs="Arial"/>
                <w:bCs/>
                <w:iCs/>
                <w:color w:val="00B0F0"/>
                <w:lang w:val="sr-Cyrl-CS"/>
              </w:rPr>
              <w:t xml:space="preserve"> </w:t>
            </w:r>
            <w:r w:rsidRPr="00F616D6">
              <w:rPr>
                <w:rFonts w:cs="Arial"/>
                <w:bCs/>
                <w:iCs/>
                <w:lang w:val="sr-Cyrl-RS"/>
              </w:rPr>
              <w:t xml:space="preserve">издатог на основу обострано потписане </w:t>
            </w:r>
            <w:r w:rsidRPr="00F24E24">
              <w:rPr>
                <w:rFonts w:cs="Arial"/>
                <w:bCs/>
                <w:iCs/>
                <w:lang w:val="sr-Cyrl-RS"/>
              </w:rPr>
              <w:t>отп</w:t>
            </w:r>
            <w:r>
              <w:rPr>
                <w:rFonts w:cs="Arial"/>
                <w:bCs/>
                <w:iCs/>
                <w:lang w:val="sr-Cyrl-RS"/>
              </w:rPr>
              <w:t>р</w:t>
            </w:r>
            <w:r w:rsidRPr="00F24E24">
              <w:rPr>
                <w:rFonts w:cs="Arial"/>
                <w:bCs/>
                <w:iCs/>
                <w:lang w:val="sr-Cyrl-RS"/>
              </w:rPr>
              <w:t>емнице (</w:t>
            </w:r>
            <w:r>
              <w:rPr>
                <w:rFonts w:cs="Arial"/>
                <w:bCs/>
                <w:iCs/>
                <w:lang w:val="sr-Cyrl-RS"/>
              </w:rPr>
              <w:t xml:space="preserve">или </w:t>
            </w:r>
            <w:r w:rsidRPr="00F24E24">
              <w:rPr>
                <w:rFonts w:cs="Arial"/>
                <w:bCs/>
                <w:iCs/>
                <w:lang w:val="sr-Cyrl-RS"/>
              </w:rPr>
              <w:t xml:space="preserve">Записника из </w:t>
            </w:r>
            <w:r w:rsidR="007A28D9">
              <w:rPr>
                <w:rFonts w:cs="Arial"/>
                <w:bCs/>
                <w:iCs/>
                <w:lang w:val="sr-Cyrl-RS"/>
              </w:rPr>
              <w:t>Прилога бр. 4</w:t>
            </w:r>
            <w:r w:rsidRPr="006216A7">
              <w:rPr>
                <w:rFonts w:cs="Arial"/>
                <w:bCs/>
                <w:iCs/>
                <w:lang w:val="sr-Cyrl-RS"/>
              </w:rPr>
              <w:t>)</w:t>
            </w:r>
          </w:p>
        </w:tc>
        <w:tc>
          <w:tcPr>
            <w:tcW w:w="4110" w:type="dxa"/>
            <w:vAlign w:val="center"/>
          </w:tcPr>
          <w:p w:rsidR="00B97B63" w:rsidRPr="00E47C2E" w:rsidRDefault="00B97B63" w:rsidP="00673FEC">
            <w:pPr>
              <w:spacing w:before="0"/>
              <w:jc w:val="center"/>
              <w:rPr>
                <w:rFonts w:cs="Arial"/>
                <w:bCs/>
                <w:iCs/>
                <w:color w:val="00B0F0"/>
                <w:lang w:val="sr-Cyrl-CS"/>
              </w:rPr>
            </w:pPr>
          </w:p>
          <w:p w:rsidR="00B97B63" w:rsidRPr="00F616D6" w:rsidRDefault="00B97B63" w:rsidP="00673FEC">
            <w:pPr>
              <w:spacing w:before="0"/>
              <w:jc w:val="center"/>
              <w:rPr>
                <w:rFonts w:cs="Arial"/>
                <w:bCs/>
                <w:iCs/>
                <w:lang w:val="sr-Cyrl-CS"/>
              </w:rPr>
            </w:pPr>
            <w:r w:rsidRPr="00F616D6">
              <w:rPr>
                <w:rFonts w:cs="Arial"/>
                <w:bCs/>
                <w:iCs/>
                <w:lang w:val="sr-Cyrl-CS"/>
              </w:rPr>
              <w:t xml:space="preserve">Сагласан </w:t>
            </w:r>
            <w:r w:rsidRPr="00961CF9">
              <w:rPr>
                <w:rFonts w:cs="Arial"/>
                <w:bCs/>
                <w:iCs/>
                <w:lang w:val="sr-Cyrl-CS"/>
              </w:rPr>
              <w:t>с</w:t>
            </w:r>
            <w:r w:rsidRPr="00F616D6">
              <w:rPr>
                <w:rFonts w:cs="Arial"/>
                <w:bCs/>
                <w:iCs/>
                <w:lang w:val="sr-Cyrl-CS"/>
              </w:rPr>
              <w:t>а захтевом наручиоца</w:t>
            </w:r>
          </w:p>
          <w:p w:rsidR="00B97B63" w:rsidRPr="00F616D6" w:rsidRDefault="00B97B63" w:rsidP="00673FEC">
            <w:pPr>
              <w:spacing w:before="0"/>
              <w:jc w:val="center"/>
              <w:rPr>
                <w:rFonts w:cs="Arial"/>
                <w:b/>
                <w:bCs/>
                <w:iCs/>
                <w:lang w:val="sr-Cyrl-CS"/>
              </w:rPr>
            </w:pPr>
            <w:r w:rsidRPr="00F616D6">
              <w:rPr>
                <w:rFonts w:cs="Arial"/>
                <w:bCs/>
                <w:iCs/>
                <w:lang w:val="sr-Cyrl-CS"/>
              </w:rPr>
              <w:t>ДА/НЕ (заокружити)</w:t>
            </w:r>
          </w:p>
        </w:tc>
      </w:tr>
      <w:tr w:rsidR="00B97B63" w:rsidRPr="00AE03D9" w:rsidTr="00961B94">
        <w:tc>
          <w:tcPr>
            <w:tcW w:w="6238" w:type="dxa"/>
            <w:vAlign w:val="center"/>
          </w:tcPr>
          <w:p w:rsidR="00B97B63" w:rsidRPr="00F10346" w:rsidRDefault="00B97B63" w:rsidP="00673FEC">
            <w:pPr>
              <w:spacing w:before="0"/>
              <w:jc w:val="center"/>
              <w:rPr>
                <w:rFonts w:cs="Arial"/>
                <w:b/>
                <w:bCs/>
                <w:iCs/>
                <w:lang w:val="sr-Cyrl-CS"/>
              </w:rPr>
            </w:pPr>
            <w:r w:rsidRPr="00F10346">
              <w:rPr>
                <w:rFonts w:cs="Arial"/>
                <w:b/>
                <w:bCs/>
                <w:iCs/>
                <w:lang w:val="sr-Cyrl-CS"/>
              </w:rPr>
              <w:t>РОК ИСПОРУКЕ:</w:t>
            </w:r>
          </w:p>
          <w:p w:rsidR="00B97B63" w:rsidRDefault="00BA47B1" w:rsidP="00F0573B">
            <w:pPr>
              <w:autoSpaceDE w:val="0"/>
              <w:autoSpaceDN w:val="0"/>
              <w:adjustRightInd w:val="0"/>
              <w:spacing w:before="0"/>
              <w:contextualSpacing/>
              <w:rPr>
                <w:rFonts w:eastAsia="Calibri" w:cs="Arial"/>
                <w:lang w:val="sr-Cyrl-CS" w:eastAsia="ar-SA"/>
              </w:rPr>
            </w:pPr>
            <w:r w:rsidRPr="005C141A">
              <w:rPr>
                <w:rFonts w:cs="Arial"/>
                <w:lang w:val="sr-Cyrl-RS" w:eastAsia="ar-SA"/>
              </w:rPr>
              <w:t>Испорука добара ће се вршити сукцесивно током периода од 6 месеци од дана закључења Уговора</w:t>
            </w:r>
            <w:r w:rsidRPr="005C141A">
              <w:rPr>
                <w:rFonts w:cs="Arial"/>
                <w:lang w:val="sr-Cyrl-CS" w:eastAsia="ar-SA"/>
              </w:rPr>
              <w:t>.</w:t>
            </w:r>
            <w:r w:rsidRPr="005C141A">
              <w:rPr>
                <w:rFonts w:eastAsia="Calibri" w:cs="Arial"/>
                <w:lang w:val="sr-Cyrl-CS" w:eastAsia="ar-SA"/>
              </w:rPr>
              <w:t xml:space="preserve"> Изабрани Понуђач је обавезан да сваку појединачну испоруку предметних добара изврши у року који не може бити дужи од </w:t>
            </w:r>
            <w:r w:rsidRPr="005C141A">
              <w:rPr>
                <w:rFonts w:eastAsia="Calibri" w:cs="Arial"/>
                <w:lang w:val="sr-Cyrl-RS" w:eastAsia="ar-SA"/>
              </w:rPr>
              <w:t xml:space="preserve">7 дана </w:t>
            </w:r>
            <w:r w:rsidRPr="005C141A">
              <w:rPr>
                <w:rFonts w:eastAsia="Calibri" w:cs="Arial"/>
                <w:lang w:val="sr-Cyrl-CS" w:eastAsia="ar-SA"/>
              </w:rPr>
              <w:t xml:space="preserve"> од дана пријема писаног</w:t>
            </w:r>
            <w:r w:rsidRPr="005C141A">
              <w:rPr>
                <w:rFonts w:eastAsia="Calibri" w:cs="Arial"/>
                <w:lang w:val="sr-Cyrl-RS" w:eastAsia="ar-SA"/>
              </w:rPr>
              <w:t xml:space="preserve"> </w:t>
            </w:r>
            <w:r w:rsidRPr="005C141A">
              <w:rPr>
                <w:rFonts w:eastAsia="Calibri" w:cs="Arial"/>
                <w:lang w:val="sr-Cyrl-CS" w:eastAsia="ar-SA"/>
              </w:rPr>
              <w:t xml:space="preserve">захтева </w:t>
            </w:r>
            <w:r w:rsidRPr="005C141A">
              <w:rPr>
                <w:rFonts w:eastAsia="Calibri" w:cs="Arial"/>
                <w:lang w:val="sr-Cyrl-RS" w:eastAsia="ar-SA"/>
              </w:rPr>
              <w:t xml:space="preserve">коју </w:t>
            </w:r>
            <w:r w:rsidRPr="005C141A">
              <w:rPr>
                <w:rFonts w:eastAsia="Calibri" w:cs="Arial"/>
                <w:lang w:val="sr-Cyrl-CS" w:eastAsia="ar-SA"/>
              </w:rPr>
              <w:t>Наручи</w:t>
            </w:r>
            <w:r w:rsidRPr="005C141A">
              <w:rPr>
                <w:rFonts w:eastAsia="Calibri" w:cs="Arial"/>
                <w:lang w:val="sr-Cyrl-RS" w:eastAsia="ar-SA"/>
              </w:rPr>
              <w:t>лац</w:t>
            </w:r>
            <w:r w:rsidRPr="005C141A">
              <w:rPr>
                <w:rFonts w:eastAsia="Calibri" w:cs="Arial"/>
                <w:lang w:val="sr-Cyrl-CS" w:eastAsia="ar-SA"/>
              </w:rPr>
              <w:t xml:space="preserve"> достављ</w:t>
            </w:r>
            <w:r w:rsidRPr="005C141A">
              <w:rPr>
                <w:rFonts w:eastAsia="Calibri" w:cs="Arial"/>
                <w:lang w:val="sr-Cyrl-RS" w:eastAsia="ar-SA"/>
              </w:rPr>
              <w:t>а</w:t>
            </w:r>
            <w:r w:rsidRPr="005C141A">
              <w:rPr>
                <w:rFonts w:eastAsia="Calibri" w:cs="Arial"/>
                <w:lang w:val="sr-Cyrl-CS" w:eastAsia="ar-SA"/>
              </w:rPr>
              <w:t xml:space="preserve"> у писаном облику путем </w:t>
            </w:r>
            <w:r w:rsidRPr="005C141A">
              <w:rPr>
                <w:rFonts w:eastAsia="Calibri" w:cs="Arial"/>
                <w:lang w:val="sr-Cyrl-RS" w:eastAsia="ar-SA"/>
              </w:rPr>
              <w:t>е-</w:t>
            </w:r>
            <w:r w:rsidRPr="005C141A">
              <w:rPr>
                <w:rFonts w:eastAsia="Calibri" w:cs="Arial"/>
                <w:lang w:val="sr-Cyrl-CS" w:eastAsia="ar-SA"/>
              </w:rPr>
              <w:t>maila</w:t>
            </w:r>
          </w:p>
          <w:p w:rsidR="00BA47B1" w:rsidRPr="00F0573B" w:rsidRDefault="00BA47B1" w:rsidP="00F0573B">
            <w:pPr>
              <w:autoSpaceDE w:val="0"/>
              <w:autoSpaceDN w:val="0"/>
              <w:adjustRightInd w:val="0"/>
              <w:spacing w:before="0"/>
              <w:contextualSpacing/>
              <w:rPr>
                <w:rFonts w:eastAsia="TimesNewRomanPSMT" w:cs="Arial"/>
                <w:bCs/>
                <w:iCs/>
                <w:lang w:val="sr-Cyrl-RS"/>
              </w:rPr>
            </w:pPr>
          </w:p>
        </w:tc>
        <w:tc>
          <w:tcPr>
            <w:tcW w:w="4110" w:type="dxa"/>
            <w:vAlign w:val="center"/>
          </w:tcPr>
          <w:p w:rsidR="002B7756" w:rsidRDefault="002B7756" w:rsidP="002B7756">
            <w:pPr>
              <w:pStyle w:val="ListParagraph"/>
              <w:autoSpaceDE w:val="0"/>
              <w:autoSpaceDN w:val="0"/>
              <w:adjustRightInd w:val="0"/>
              <w:spacing w:before="0" w:after="0" w:line="240" w:lineRule="auto"/>
              <w:ind w:left="0"/>
              <w:contextualSpacing w:val="0"/>
              <w:rPr>
                <w:rFonts w:ascii="Arial" w:eastAsia="Times New Roman" w:hAnsi="Arial" w:cs="Arial"/>
                <w:bCs/>
                <w:iCs/>
                <w:lang w:val="sr-Cyrl-CS"/>
              </w:rPr>
            </w:pPr>
            <w:r w:rsidRPr="001A73E3">
              <w:rPr>
                <w:rFonts w:ascii="Arial" w:eastAsia="Times New Roman" w:hAnsi="Arial" w:cs="Arial"/>
                <w:bCs/>
                <w:iCs/>
                <w:lang w:val="sr-Cyrl-CS"/>
              </w:rPr>
              <w:t>.</w:t>
            </w:r>
          </w:p>
          <w:p w:rsidR="002B7756" w:rsidRDefault="002B7756" w:rsidP="002B7756">
            <w:pPr>
              <w:pStyle w:val="ListParagraph"/>
              <w:autoSpaceDE w:val="0"/>
              <w:autoSpaceDN w:val="0"/>
              <w:adjustRightInd w:val="0"/>
              <w:spacing w:before="0" w:after="0" w:line="240" w:lineRule="auto"/>
              <w:ind w:left="0"/>
              <w:contextualSpacing w:val="0"/>
              <w:rPr>
                <w:rFonts w:ascii="Arial" w:eastAsia="Times New Roman" w:hAnsi="Arial" w:cs="Arial"/>
                <w:bCs/>
                <w:iCs/>
                <w:lang w:val="sr-Cyrl-CS"/>
              </w:rPr>
            </w:pPr>
          </w:p>
          <w:p w:rsidR="002B7756" w:rsidRDefault="00C44C8D" w:rsidP="002B7756">
            <w:pPr>
              <w:pStyle w:val="ListParagraph"/>
              <w:autoSpaceDE w:val="0"/>
              <w:autoSpaceDN w:val="0"/>
              <w:adjustRightInd w:val="0"/>
              <w:spacing w:before="0" w:after="0" w:line="240" w:lineRule="auto"/>
              <w:ind w:left="0"/>
              <w:contextualSpacing w:val="0"/>
              <w:rPr>
                <w:rFonts w:ascii="Arial" w:eastAsia="Times New Roman" w:hAnsi="Arial" w:cs="Arial"/>
                <w:bCs/>
                <w:iCs/>
                <w:lang w:val="sr-Cyrl-CS"/>
              </w:rPr>
            </w:pPr>
            <w:r>
              <w:rPr>
                <w:rFonts w:ascii="Arial" w:eastAsia="Times New Roman" w:hAnsi="Arial" w:cs="Arial"/>
                <w:bCs/>
                <w:iCs/>
                <w:lang w:val="sr-Cyrl-CS"/>
              </w:rPr>
              <w:t>6</w:t>
            </w:r>
            <w:r w:rsidR="00F51463">
              <w:rPr>
                <w:rFonts w:ascii="Arial" w:eastAsia="Times New Roman" w:hAnsi="Arial" w:cs="Arial"/>
                <w:bCs/>
                <w:iCs/>
                <w:lang w:val="sr-Cyrl-CS"/>
              </w:rPr>
              <w:t xml:space="preserve"> </w:t>
            </w:r>
            <w:r w:rsidR="002B7756">
              <w:rPr>
                <w:rFonts w:ascii="Arial" w:eastAsia="Times New Roman" w:hAnsi="Arial" w:cs="Arial"/>
                <w:bCs/>
                <w:iCs/>
                <w:lang w:val="sr-Cyrl-CS"/>
              </w:rPr>
              <w:t>месеци</w:t>
            </w:r>
            <w:r w:rsidR="002B7756" w:rsidRPr="001A73E3">
              <w:rPr>
                <w:rFonts w:ascii="Arial" w:eastAsia="Times New Roman" w:hAnsi="Arial" w:cs="Arial"/>
                <w:bCs/>
                <w:iCs/>
                <w:lang w:val="sr-Cyrl-CS"/>
              </w:rPr>
              <w:t xml:space="preserve"> од </w:t>
            </w:r>
            <w:r w:rsidR="000830A6">
              <w:rPr>
                <w:rFonts w:ascii="Arial" w:eastAsia="Times New Roman" w:hAnsi="Arial" w:cs="Arial"/>
                <w:bCs/>
                <w:iCs/>
                <w:lang w:val="sr-Cyrl-CS"/>
              </w:rPr>
              <w:t xml:space="preserve">дана </w:t>
            </w:r>
            <w:r w:rsidR="000830A6" w:rsidRPr="000830A6">
              <w:rPr>
                <w:rFonts w:ascii="Arial" w:eastAsia="Times New Roman" w:hAnsi="Arial" w:cs="Arial"/>
                <w:bCs/>
                <w:iCs/>
                <w:lang w:val="sr-Cyrl-CS"/>
              </w:rPr>
              <w:t>закључивања уговора</w:t>
            </w:r>
            <w:r w:rsidR="002B7756" w:rsidRPr="001A73E3">
              <w:rPr>
                <w:rFonts w:ascii="Arial" w:eastAsia="Times New Roman" w:hAnsi="Arial" w:cs="Arial"/>
                <w:bCs/>
                <w:iCs/>
                <w:lang w:val="sr-Cyrl-CS"/>
              </w:rPr>
              <w:t>, у року од ___ дана од дана писаног захтева наручиоца.</w:t>
            </w:r>
          </w:p>
          <w:p w:rsidR="002B7756" w:rsidRDefault="002B7756" w:rsidP="002B7756">
            <w:pPr>
              <w:pStyle w:val="ListParagraph"/>
              <w:autoSpaceDE w:val="0"/>
              <w:autoSpaceDN w:val="0"/>
              <w:adjustRightInd w:val="0"/>
              <w:spacing w:before="0" w:after="0" w:line="240" w:lineRule="auto"/>
              <w:ind w:left="0"/>
              <w:contextualSpacing w:val="0"/>
              <w:rPr>
                <w:rFonts w:ascii="Arial" w:eastAsia="Times New Roman" w:hAnsi="Arial" w:cs="Arial"/>
                <w:bCs/>
                <w:iCs/>
                <w:lang w:val="sr-Cyrl-CS"/>
              </w:rPr>
            </w:pPr>
          </w:p>
          <w:p w:rsidR="00B97B63" w:rsidRPr="00DD5604" w:rsidRDefault="00B97B63" w:rsidP="002B7756">
            <w:pPr>
              <w:autoSpaceDE w:val="0"/>
              <w:autoSpaceDN w:val="0"/>
              <w:adjustRightInd w:val="0"/>
              <w:spacing w:before="0"/>
              <w:contextualSpacing/>
              <w:rPr>
                <w:rFonts w:cs="Arial"/>
                <w:bCs/>
                <w:iCs/>
                <w:color w:val="00B0F0"/>
                <w:lang w:val="sr-Cyrl-RS"/>
              </w:rPr>
            </w:pPr>
          </w:p>
        </w:tc>
      </w:tr>
      <w:tr w:rsidR="00B97B63" w:rsidRPr="00F10346" w:rsidTr="00961B94">
        <w:tc>
          <w:tcPr>
            <w:tcW w:w="6238" w:type="dxa"/>
            <w:vAlign w:val="center"/>
          </w:tcPr>
          <w:p w:rsidR="00B97B63" w:rsidRPr="00F10346" w:rsidRDefault="00B97B63" w:rsidP="00673FEC">
            <w:pPr>
              <w:spacing w:before="0"/>
              <w:jc w:val="center"/>
              <w:rPr>
                <w:rFonts w:cs="Arial"/>
                <w:b/>
                <w:bCs/>
                <w:iCs/>
                <w:lang w:val="sr-Cyrl-CS"/>
              </w:rPr>
            </w:pPr>
            <w:r w:rsidRPr="00F10346">
              <w:rPr>
                <w:rFonts w:cs="Arial"/>
                <w:b/>
                <w:bCs/>
                <w:iCs/>
                <w:lang w:val="sr-Cyrl-CS"/>
              </w:rPr>
              <w:t>ГАРАНТНИ РОК:</w:t>
            </w:r>
          </w:p>
          <w:p w:rsidR="00B97B63" w:rsidRPr="00BD4BC4" w:rsidRDefault="00B97B63" w:rsidP="00BD4BC4">
            <w:pPr>
              <w:spacing w:before="0"/>
              <w:rPr>
                <w:rFonts w:cs="Arial"/>
                <w:lang w:val="sr-Cyrl-CS" w:eastAsia="zh-CN"/>
              </w:rPr>
            </w:pPr>
            <w:r w:rsidRPr="00BD4BC4">
              <w:rPr>
                <w:rFonts w:cs="Arial"/>
                <w:lang w:val="sr-Cyrl-RS" w:eastAsia="zh-CN"/>
              </w:rPr>
              <w:t>Не краћи од</w:t>
            </w:r>
            <w:r w:rsidRPr="00BD4BC4">
              <w:rPr>
                <w:rFonts w:cs="Arial"/>
                <w:lang w:val="sr-Cyrl-CS" w:eastAsia="zh-CN"/>
              </w:rPr>
              <w:t xml:space="preserve"> 12 месеци од дана </w:t>
            </w:r>
            <w:r w:rsidRPr="00BD4BC4">
              <w:rPr>
                <w:rFonts w:cs="Arial"/>
                <w:lang w:val="sr-Cyrl-RS" w:eastAsia="zh-CN"/>
              </w:rPr>
              <w:t>испоруке.</w:t>
            </w:r>
            <w:r w:rsidRPr="00BD4BC4">
              <w:rPr>
                <w:rFonts w:cs="Arial"/>
                <w:lang w:val="sr-Cyrl-CS" w:eastAsia="zh-CN"/>
              </w:rPr>
              <w:t xml:space="preserve"> </w:t>
            </w:r>
          </w:p>
        </w:tc>
        <w:tc>
          <w:tcPr>
            <w:tcW w:w="4110" w:type="dxa"/>
            <w:vAlign w:val="center"/>
          </w:tcPr>
          <w:p w:rsidR="00B97B63" w:rsidRPr="00F616D6" w:rsidRDefault="00B97B63" w:rsidP="00673FEC">
            <w:pPr>
              <w:spacing w:before="0"/>
              <w:rPr>
                <w:rFonts w:cs="Arial"/>
                <w:b/>
                <w:bCs/>
                <w:iCs/>
                <w:lang w:val="sr-Cyrl-CS"/>
              </w:rPr>
            </w:pPr>
            <w:r w:rsidRPr="00F616D6">
              <w:rPr>
                <w:rFonts w:cs="Arial"/>
                <w:bCs/>
                <w:iCs/>
                <w:lang w:val="sr-Cyrl-CS"/>
              </w:rPr>
              <w:t xml:space="preserve">____ месеци од дана </w:t>
            </w:r>
            <w:r>
              <w:rPr>
                <w:rFonts w:cs="Arial"/>
                <w:bCs/>
                <w:iCs/>
                <w:lang w:val="sr-Cyrl-CS"/>
              </w:rPr>
              <w:t>испоруке</w:t>
            </w:r>
          </w:p>
        </w:tc>
      </w:tr>
      <w:tr w:rsidR="00B97B63" w:rsidRPr="00AE03D9" w:rsidTr="00961B94">
        <w:trPr>
          <w:trHeight w:val="818"/>
        </w:trPr>
        <w:tc>
          <w:tcPr>
            <w:tcW w:w="6238" w:type="dxa"/>
            <w:vAlign w:val="center"/>
          </w:tcPr>
          <w:p w:rsidR="00B97B63" w:rsidRDefault="00B97B63" w:rsidP="00673FEC">
            <w:pPr>
              <w:spacing w:before="0"/>
              <w:jc w:val="center"/>
              <w:rPr>
                <w:rFonts w:cs="Arial"/>
                <w:b/>
                <w:bCs/>
                <w:iCs/>
                <w:lang w:val="sr-Cyrl-CS"/>
              </w:rPr>
            </w:pPr>
            <w:r w:rsidRPr="00F10346">
              <w:rPr>
                <w:rFonts w:cs="Arial"/>
                <w:b/>
                <w:bCs/>
                <w:iCs/>
                <w:lang w:val="sr-Cyrl-CS"/>
              </w:rPr>
              <w:t xml:space="preserve">МЕСТО ИСПОРУКЕ: </w:t>
            </w:r>
          </w:p>
          <w:p w:rsidR="00743276" w:rsidRPr="00743276" w:rsidRDefault="00743276" w:rsidP="00743276">
            <w:pPr>
              <w:suppressAutoHyphens/>
              <w:ind w:left="709" w:hanging="709"/>
              <w:jc w:val="left"/>
              <w:outlineLvl w:val="0"/>
              <w:rPr>
                <w:lang w:val="sr-Cyrl-CS" w:eastAsia="ar-SA"/>
              </w:rPr>
            </w:pPr>
            <w:r w:rsidRPr="00743276">
              <w:rPr>
                <w:lang w:val="sr-Cyrl-RS" w:eastAsia="ar-SA"/>
              </w:rPr>
              <w:t xml:space="preserve">Позиције 1 до 2, локација </w:t>
            </w:r>
            <w:r w:rsidRPr="00743276">
              <w:rPr>
                <w:lang w:val="sr-Cyrl-CS" w:eastAsia="ar-SA"/>
              </w:rPr>
              <w:t>Огранка ТЕНТ А, Богољуба Урошевића 44 Обреновац</w:t>
            </w:r>
          </w:p>
          <w:p w:rsidR="00743276" w:rsidRPr="00743276" w:rsidRDefault="007337E1" w:rsidP="00743276">
            <w:pPr>
              <w:suppressAutoHyphens/>
              <w:ind w:left="709" w:hanging="709"/>
              <w:jc w:val="left"/>
              <w:outlineLvl w:val="0"/>
              <w:rPr>
                <w:lang w:val="sr-Cyrl-RS" w:eastAsia="ar-SA"/>
              </w:rPr>
            </w:pPr>
            <w:r>
              <w:rPr>
                <w:lang w:val="sr-Cyrl-RS" w:eastAsia="ar-SA"/>
              </w:rPr>
              <w:t>Позиције  3 до 4</w:t>
            </w:r>
            <w:r w:rsidR="00743276" w:rsidRPr="00743276">
              <w:rPr>
                <w:lang w:val="sr-Cyrl-RS" w:eastAsia="ar-SA"/>
              </w:rPr>
              <w:t>, локација Огранка ТЕНТ Б, Ушће</w:t>
            </w:r>
          </w:p>
          <w:p w:rsidR="00B97B63" w:rsidRPr="00F10346" w:rsidRDefault="00B97B63" w:rsidP="00673FEC">
            <w:pPr>
              <w:autoSpaceDE w:val="0"/>
              <w:autoSpaceDN w:val="0"/>
              <w:adjustRightInd w:val="0"/>
              <w:spacing w:before="0"/>
              <w:ind w:left="720"/>
              <w:contextualSpacing/>
              <w:rPr>
                <w:rFonts w:cs="Arial"/>
                <w:b/>
                <w:bCs/>
                <w:iCs/>
                <w:lang w:val="sr-Cyrl-CS"/>
              </w:rPr>
            </w:pPr>
          </w:p>
        </w:tc>
        <w:tc>
          <w:tcPr>
            <w:tcW w:w="4110" w:type="dxa"/>
            <w:vAlign w:val="center"/>
          </w:tcPr>
          <w:p w:rsidR="00B97B63" w:rsidRPr="00F616D6" w:rsidRDefault="00B97B63" w:rsidP="00673FEC">
            <w:pPr>
              <w:spacing w:before="0"/>
              <w:jc w:val="center"/>
              <w:rPr>
                <w:rFonts w:cs="Arial"/>
                <w:bCs/>
                <w:iCs/>
                <w:lang w:val="sr-Cyrl-CS"/>
              </w:rPr>
            </w:pPr>
            <w:r w:rsidRPr="00F616D6">
              <w:rPr>
                <w:rFonts w:cs="Arial"/>
                <w:bCs/>
                <w:iCs/>
                <w:lang w:val="sr-Cyrl-CS"/>
              </w:rPr>
              <w:t xml:space="preserve">Сагласан </w:t>
            </w:r>
            <w:r w:rsidRPr="00961CF9">
              <w:rPr>
                <w:rFonts w:cs="Arial"/>
                <w:bCs/>
                <w:iCs/>
                <w:lang w:val="sr-Cyrl-CS"/>
              </w:rPr>
              <w:t>с</w:t>
            </w:r>
            <w:r w:rsidRPr="00F616D6">
              <w:rPr>
                <w:rFonts w:cs="Arial"/>
                <w:bCs/>
                <w:iCs/>
                <w:lang w:val="sr-Cyrl-CS"/>
              </w:rPr>
              <w:t>а захтевом наручиоца</w:t>
            </w:r>
          </w:p>
          <w:p w:rsidR="00B97B63" w:rsidRPr="00F10346" w:rsidRDefault="00B97B63" w:rsidP="00673FEC">
            <w:pPr>
              <w:spacing w:before="0"/>
              <w:jc w:val="center"/>
              <w:rPr>
                <w:rFonts w:cs="Arial"/>
                <w:b/>
                <w:bCs/>
                <w:iCs/>
                <w:lang w:val="sr-Cyrl-CS"/>
              </w:rPr>
            </w:pPr>
            <w:r w:rsidRPr="00F616D6">
              <w:rPr>
                <w:rFonts w:cs="Arial"/>
                <w:bCs/>
                <w:iCs/>
                <w:lang w:val="sr-Cyrl-CS"/>
              </w:rPr>
              <w:t>ДА/НЕ (заокружити)</w:t>
            </w:r>
          </w:p>
        </w:tc>
      </w:tr>
      <w:tr w:rsidR="00B97B63" w:rsidRPr="00AE03D9" w:rsidTr="00961B94">
        <w:trPr>
          <w:trHeight w:val="800"/>
        </w:trPr>
        <w:tc>
          <w:tcPr>
            <w:tcW w:w="6238" w:type="dxa"/>
            <w:vAlign w:val="center"/>
          </w:tcPr>
          <w:p w:rsidR="00B97B63" w:rsidRPr="00F10346" w:rsidRDefault="00B97B63" w:rsidP="00673FEC">
            <w:pPr>
              <w:spacing w:before="0"/>
              <w:jc w:val="center"/>
              <w:rPr>
                <w:rFonts w:cs="Arial"/>
                <w:b/>
                <w:bCs/>
                <w:iCs/>
                <w:lang w:val="sr-Cyrl-CS"/>
              </w:rPr>
            </w:pPr>
            <w:r w:rsidRPr="00F10346">
              <w:rPr>
                <w:rFonts w:cs="Arial"/>
                <w:b/>
                <w:bCs/>
                <w:iCs/>
                <w:lang w:val="sr-Cyrl-CS"/>
              </w:rPr>
              <w:t>РОК ВАЖЕЊА ПОНУДЕ:</w:t>
            </w:r>
          </w:p>
          <w:p w:rsidR="00B97B63" w:rsidRPr="00F10346" w:rsidRDefault="00B97B63" w:rsidP="00673FEC">
            <w:pPr>
              <w:spacing w:before="0"/>
              <w:jc w:val="center"/>
              <w:rPr>
                <w:rFonts w:cs="Arial"/>
                <w:b/>
                <w:bCs/>
                <w:iCs/>
                <w:lang w:val="sr-Cyrl-CS"/>
              </w:rPr>
            </w:pPr>
            <w:r w:rsidRPr="00F10346">
              <w:rPr>
                <w:rFonts w:cs="Arial"/>
                <w:bCs/>
                <w:iCs/>
                <w:lang w:val="sr-Cyrl-CS"/>
              </w:rPr>
              <w:t>не може бити краћ</w:t>
            </w:r>
            <w:r w:rsidRPr="00961CF9">
              <w:rPr>
                <w:rFonts w:cs="Arial"/>
                <w:bCs/>
                <w:iCs/>
                <w:lang w:val="sr-Cyrl-CS"/>
              </w:rPr>
              <w:t>и</w:t>
            </w:r>
            <w:r w:rsidRPr="00F10346">
              <w:rPr>
                <w:rFonts w:cs="Arial"/>
                <w:bCs/>
                <w:iCs/>
                <w:lang w:val="sr-Cyrl-CS"/>
              </w:rPr>
              <w:t xml:space="preserve"> од </w:t>
            </w:r>
            <w:r w:rsidRPr="00961CF9">
              <w:rPr>
                <w:rFonts w:cs="Arial"/>
                <w:bCs/>
                <w:iCs/>
                <w:lang w:val="sr-Cyrl-CS"/>
              </w:rPr>
              <w:t>60</w:t>
            </w:r>
            <w:r w:rsidRPr="00F10346">
              <w:rPr>
                <w:rFonts w:cs="Arial"/>
                <w:bCs/>
                <w:iCs/>
                <w:lang w:val="sr-Cyrl-CS"/>
              </w:rPr>
              <w:t xml:space="preserve"> дана од дана отварања понуда</w:t>
            </w:r>
          </w:p>
        </w:tc>
        <w:tc>
          <w:tcPr>
            <w:tcW w:w="4110" w:type="dxa"/>
            <w:vAlign w:val="center"/>
          </w:tcPr>
          <w:p w:rsidR="00B97B63" w:rsidRPr="00F10346" w:rsidRDefault="00B97B63" w:rsidP="00673FEC">
            <w:pPr>
              <w:spacing w:before="0"/>
              <w:jc w:val="center"/>
              <w:rPr>
                <w:rFonts w:cs="Arial"/>
                <w:b/>
                <w:bCs/>
                <w:iCs/>
                <w:lang w:val="sr-Cyrl-CS"/>
              </w:rPr>
            </w:pPr>
          </w:p>
          <w:p w:rsidR="00B97B63" w:rsidRPr="00F10346" w:rsidRDefault="00B97B63" w:rsidP="00673FEC">
            <w:pPr>
              <w:spacing w:before="0"/>
              <w:rPr>
                <w:rFonts w:cs="Arial"/>
                <w:b/>
                <w:bCs/>
                <w:iCs/>
                <w:lang w:val="sr-Cyrl-CS"/>
              </w:rPr>
            </w:pPr>
            <w:r w:rsidRPr="00F10346">
              <w:rPr>
                <w:rFonts w:cs="Arial"/>
                <w:bCs/>
                <w:iCs/>
                <w:lang w:val="sr-Cyrl-CS"/>
              </w:rPr>
              <w:t>_____ дана од дана отварања понуда</w:t>
            </w:r>
          </w:p>
        </w:tc>
      </w:tr>
      <w:tr w:rsidR="00B97B63" w:rsidRPr="00AE03D9" w:rsidTr="00673FEC">
        <w:tc>
          <w:tcPr>
            <w:tcW w:w="10348" w:type="dxa"/>
            <w:gridSpan w:val="2"/>
          </w:tcPr>
          <w:p w:rsidR="00B97B63" w:rsidRPr="00F10346" w:rsidRDefault="00B97B63" w:rsidP="00673FEC">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97B63" w:rsidRPr="00F10346" w:rsidRDefault="00B97B63" w:rsidP="00B97B63">
      <w:pPr>
        <w:spacing w:before="0"/>
        <w:rPr>
          <w:rFonts w:cs="Arial"/>
          <w:b/>
          <w:bCs/>
          <w:iCs/>
          <w:lang w:val="sr-Cyrl-CS"/>
        </w:rPr>
      </w:pPr>
    </w:p>
    <w:p w:rsidR="00B97B63" w:rsidRPr="00F10346" w:rsidRDefault="00B97B63" w:rsidP="00B97B63">
      <w:pPr>
        <w:spacing w:before="0"/>
        <w:rPr>
          <w:rFonts w:eastAsia="TimesNewRomanPSMT" w:cs="Arial"/>
          <w:bCs/>
          <w:lang w:val="sr-Cyrl-CS"/>
        </w:rPr>
      </w:pPr>
      <w:r w:rsidRPr="00961CF9">
        <w:rPr>
          <w:rFonts w:eastAsia="TimesNewRomanPSMT" w:cs="Arial"/>
          <w:bCs/>
          <w:lang w:val="sr-Cyrl-CS"/>
        </w:rPr>
        <w:t xml:space="preserve">Датум </w:t>
      </w:r>
      <w:r w:rsidRPr="00961CF9">
        <w:rPr>
          <w:rFonts w:eastAsia="TimesNewRomanPSMT" w:cs="Arial"/>
          <w:bCs/>
          <w:lang w:val="sr-Cyrl-CS"/>
        </w:rPr>
        <w:tab/>
      </w:r>
      <w:r w:rsidRPr="00961CF9">
        <w:rPr>
          <w:rFonts w:eastAsia="TimesNewRomanPSMT" w:cs="Arial"/>
          <w:bCs/>
          <w:lang w:val="sr-Cyrl-CS"/>
        </w:rPr>
        <w:tab/>
      </w:r>
      <w:r w:rsidRPr="00961CF9">
        <w:rPr>
          <w:rFonts w:eastAsia="TimesNewRomanPSMT" w:cs="Arial"/>
          <w:bCs/>
          <w:lang w:val="sr-Cyrl-CS"/>
        </w:rPr>
        <w:tab/>
      </w:r>
      <w:r w:rsidRPr="00961CF9">
        <w:rPr>
          <w:rFonts w:eastAsia="TimesNewRomanPSMT" w:cs="Arial"/>
          <w:bCs/>
          <w:lang w:val="sr-Cyrl-CS"/>
        </w:rPr>
        <w:tab/>
        <w:t xml:space="preserve">                                   Понуђач</w:t>
      </w:r>
    </w:p>
    <w:p w:rsidR="00B97B63" w:rsidRPr="00F10346" w:rsidRDefault="00B97B63" w:rsidP="00B97B63">
      <w:pPr>
        <w:spacing w:before="0"/>
        <w:rPr>
          <w:rFonts w:eastAsia="TimesNewRomanPS-BoldMT" w:cs="Arial"/>
          <w:b/>
          <w:bCs/>
          <w:iCs/>
          <w:lang w:val="sr-Cyrl-CS"/>
        </w:rPr>
      </w:pPr>
      <w:r w:rsidRPr="00961CF9">
        <w:rPr>
          <w:rFonts w:eastAsia="TimesNewRomanPS-BoldMT" w:cs="Arial"/>
          <w:b/>
          <w:bCs/>
          <w:iCs/>
          <w:lang w:val="sr-Cyrl-CS"/>
        </w:rPr>
        <w:t>________________________</w:t>
      </w:r>
      <w:r w:rsidRPr="00F10346">
        <w:rPr>
          <w:rFonts w:eastAsia="TimesNewRomanPS-BoldMT" w:cs="Arial"/>
          <w:b/>
          <w:bCs/>
          <w:iCs/>
          <w:lang w:val="sr-Cyrl-CS"/>
        </w:rPr>
        <w:t xml:space="preserve">        М.П.</w:t>
      </w:r>
      <w:r w:rsidRPr="00961CF9">
        <w:rPr>
          <w:rFonts w:eastAsia="TimesNewRomanPS-BoldMT" w:cs="Arial"/>
          <w:b/>
          <w:bCs/>
          <w:iCs/>
          <w:lang w:val="sr-Cyrl-CS"/>
        </w:rPr>
        <w:tab/>
      </w:r>
      <w:r w:rsidRPr="00F10346">
        <w:rPr>
          <w:rFonts w:eastAsia="TimesNewRomanPS-BoldMT" w:cs="Arial"/>
          <w:b/>
          <w:bCs/>
          <w:iCs/>
          <w:lang w:val="sr-Cyrl-CS"/>
        </w:rPr>
        <w:t xml:space="preserve">_____________________                                      </w:t>
      </w:r>
    </w:p>
    <w:p w:rsidR="00B97B63" w:rsidRPr="00961CF9" w:rsidRDefault="00B97B63" w:rsidP="00B97B63">
      <w:pPr>
        <w:spacing w:before="0"/>
        <w:rPr>
          <w:rFonts w:cs="Arial"/>
          <w:b/>
          <w:bCs/>
          <w:iCs/>
          <w:u w:val="single"/>
          <w:lang w:val="sr-Cyrl-CS"/>
        </w:rPr>
      </w:pPr>
    </w:p>
    <w:p w:rsidR="00B97B63" w:rsidRPr="00961CF9" w:rsidRDefault="00B97B63" w:rsidP="00B97B63">
      <w:pPr>
        <w:spacing w:before="0"/>
        <w:rPr>
          <w:rFonts w:cs="Arial"/>
          <w:b/>
          <w:bCs/>
          <w:iCs/>
          <w:u w:val="single"/>
          <w:lang w:val="sr-Cyrl-CS"/>
        </w:rPr>
      </w:pPr>
      <w:r w:rsidRPr="00961CF9">
        <w:rPr>
          <w:rFonts w:cs="Arial"/>
          <w:b/>
          <w:bCs/>
          <w:iCs/>
          <w:u w:val="single"/>
          <w:lang w:val="sr-Cyrl-CS"/>
        </w:rPr>
        <w:t>Напомене:</w:t>
      </w:r>
    </w:p>
    <w:p w:rsidR="00B97B63" w:rsidRPr="005C57C6" w:rsidRDefault="00B97B63" w:rsidP="00B97B63">
      <w:pPr>
        <w:autoSpaceDE w:val="0"/>
        <w:autoSpaceDN w:val="0"/>
        <w:adjustRightInd w:val="0"/>
        <w:rPr>
          <w:rFonts w:eastAsia="TimesNewRomanPS-BoldMT" w:cs="Arial"/>
          <w:bCs/>
          <w:iCs/>
          <w:lang w:val="sr-Cyrl-CS"/>
        </w:rPr>
      </w:pPr>
      <w:r w:rsidRPr="005C57C6">
        <w:rPr>
          <w:rFonts w:eastAsia="TimesNewRomanPS-BoldMT" w:cs="Arial"/>
          <w:bCs/>
          <w:iCs/>
          <w:lang w:val="sr-Cyrl-CS"/>
        </w:rPr>
        <w:t>-  Понуђач је обавезан да у обрасцу понуде попуни све комерцијалне услове (сва празна поља).</w:t>
      </w:r>
    </w:p>
    <w:p w:rsidR="004E57BB" w:rsidRDefault="00B97B63" w:rsidP="00BA2C2D">
      <w:pPr>
        <w:autoSpaceDE w:val="0"/>
        <w:autoSpaceDN w:val="0"/>
        <w:adjustRightInd w:val="0"/>
        <w:rPr>
          <w:rFonts w:eastAsia="TimesNewRomanPS-BoldMT" w:cs="Arial"/>
          <w:bCs/>
          <w:iCs/>
          <w:sz w:val="20"/>
          <w:szCs w:val="20"/>
          <w:lang w:val="ru-RU"/>
        </w:rPr>
      </w:pPr>
      <w:r w:rsidRPr="005C57C6">
        <w:rPr>
          <w:rFonts w:eastAsia="TimesNewRomanPS-BoldMT" w:cs="Arial"/>
          <w:bCs/>
          <w:iCs/>
          <w:lang w:val="sr-Cyrl-CS"/>
        </w:rPr>
        <w:t xml:space="preserve">- </w:t>
      </w:r>
      <w:r w:rsidRPr="005C57C6">
        <w:rPr>
          <w:rFonts w:eastAsia="TimesNewRomanPS-BoldMT" w:cs="Arial"/>
          <w:bCs/>
          <w:iCs/>
          <w:lang w:val="ru-RU"/>
        </w:rPr>
        <w:t>Уколико понуђачи подносе заједничку понуду,група понуђача може да о</w:t>
      </w:r>
      <w:r w:rsidRPr="005C57C6">
        <w:rPr>
          <w:rFonts w:eastAsia="TimesNewRomanPS-BoldMT" w:cs="Arial"/>
          <w:bCs/>
          <w:iCs/>
          <w:lang w:val="sr-Cyrl-CS"/>
        </w:rPr>
        <w:t>власти</w:t>
      </w:r>
      <w:r w:rsidRPr="005C57C6">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5C57C6">
        <w:rPr>
          <w:rFonts w:eastAsia="TimesNewRomanPS-BoldMT" w:cs="Arial"/>
          <w:bCs/>
          <w:iCs/>
          <w:sz w:val="20"/>
          <w:szCs w:val="20"/>
          <w:lang w:val="ru-RU"/>
        </w:rPr>
        <w:t>.</w:t>
      </w:r>
    </w:p>
    <w:p w:rsidR="004B4956" w:rsidRDefault="004B4956" w:rsidP="004B4956">
      <w:pPr>
        <w:tabs>
          <w:tab w:val="left" w:pos="5370"/>
        </w:tabs>
        <w:autoSpaceDE w:val="0"/>
        <w:autoSpaceDN w:val="0"/>
        <w:adjustRightInd w:val="0"/>
        <w:rPr>
          <w:rFonts w:eastAsia="TimesNewRomanPS-BoldMT" w:cs="Arial"/>
          <w:bCs/>
          <w:iCs/>
          <w:sz w:val="20"/>
          <w:szCs w:val="20"/>
          <w:lang w:val="ru-RU"/>
        </w:rPr>
      </w:pPr>
    </w:p>
    <w:p w:rsidR="00BD4BC4" w:rsidRDefault="00BD4BC4" w:rsidP="004B4956">
      <w:pPr>
        <w:tabs>
          <w:tab w:val="left" w:pos="5370"/>
        </w:tabs>
        <w:autoSpaceDE w:val="0"/>
        <w:autoSpaceDN w:val="0"/>
        <w:adjustRightInd w:val="0"/>
        <w:rPr>
          <w:rFonts w:eastAsia="TimesNewRomanPS-BoldMT" w:cs="Arial"/>
          <w:bCs/>
          <w:iCs/>
          <w:sz w:val="20"/>
          <w:szCs w:val="20"/>
          <w:lang w:val="sr-Cyrl-RS"/>
        </w:rPr>
      </w:pPr>
    </w:p>
    <w:p w:rsidR="004B4956" w:rsidRPr="00961CF9" w:rsidRDefault="004B4956" w:rsidP="004B4956">
      <w:pPr>
        <w:spacing w:before="0"/>
        <w:rPr>
          <w:rFonts w:cs="Arial"/>
          <w:color w:val="00B0F0"/>
          <w:lang w:val="sr-Cyrl-CS" w:eastAsia="sr-Latn-CS"/>
        </w:rPr>
      </w:pPr>
    </w:p>
    <w:p w:rsidR="004B4956" w:rsidRPr="00961CF9" w:rsidRDefault="004B4956" w:rsidP="004B4956">
      <w:pPr>
        <w:pStyle w:val="KDObrazac"/>
        <w:spacing w:before="0"/>
        <w:rPr>
          <w:noProof/>
          <w:lang w:val="sr-Cyrl-CS"/>
        </w:rPr>
      </w:pPr>
      <w:r w:rsidRPr="00961CF9">
        <w:rPr>
          <w:lang w:val="sr-Cyrl-CS"/>
        </w:rPr>
        <w:lastRenderedPageBreak/>
        <w:t>ОБРАЗАЦ  1</w:t>
      </w:r>
      <w:r w:rsidRPr="00961CF9">
        <w:rPr>
          <w:noProof/>
          <w:lang w:val="sr-Cyrl-CS"/>
        </w:rPr>
        <w:t>.</w:t>
      </w:r>
    </w:p>
    <w:p w:rsidR="004B4956" w:rsidRDefault="004B4956" w:rsidP="004B4956">
      <w:pPr>
        <w:spacing w:before="0"/>
        <w:rPr>
          <w:rFonts w:eastAsia="TimesNewRomanPSMT" w:cs="Arial"/>
          <w:b/>
          <w:bCs/>
          <w:lang w:val="sr-Cyrl-CS"/>
        </w:rPr>
      </w:pPr>
      <w:r w:rsidRPr="00F10346">
        <w:rPr>
          <w:rFonts w:eastAsia="TimesNewRomanPSMT" w:cs="Arial"/>
          <w:b/>
          <w:bCs/>
          <w:lang w:val="sr-Cyrl-CS"/>
        </w:rPr>
        <w:t>5) ЦЕНА И КОМЕРЦИЈАЛНИ УСЛОВИ ПОНУДЕ</w:t>
      </w:r>
    </w:p>
    <w:p w:rsidR="004B4956" w:rsidRPr="00F10346" w:rsidRDefault="004B4956" w:rsidP="004B4956">
      <w:pPr>
        <w:spacing w:before="0"/>
        <w:rPr>
          <w:rFonts w:eastAsia="TimesNewRomanPSMT" w:cs="Arial"/>
          <w:b/>
          <w:bCs/>
          <w:lang w:val="sr-Cyrl-CS"/>
        </w:rPr>
      </w:pPr>
    </w:p>
    <w:p w:rsidR="004B4956" w:rsidRPr="00F10346" w:rsidRDefault="004B4956" w:rsidP="004B4956">
      <w:pPr>
        <w:spacing w:before="0"/>
        <w:jc w:val="center"/>
        <w:rPr>
          <w:rFonts w:cs="Arial"/>
          <w:b/>
          <w:bCs/>
          <w:iCs/>
          <w:u w:val="single"/>
          <w:lang w:val="sr-Cyrl-CS"/>
        </w:rPr>
      </w:pPr>
      <w:r w:rsidRPr="00F10346">
        <w:rPr>
          <w:rFonts w:cs="Arial"/>
          <w:b/>
          <w:bCs/>
          <w:iCs/>
          <w:u w:val="single"/>
          <w:lang w:val="sr-Cyrl-CS"/>
        </w:rPr>
        <w:t>ЦЕНА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4110"/>
      </w:tblGrid>
      <w:tr w:rsidR="004B4956" w:rsidRPr="00AE03D9" w:rsidTr="004B4956">
        <w:trPr>
          <w:trHeight w:val="485"/>
        </w:trPr>
        <w:tc>
          <w:tcPr>
            <w:tcW w:w="6238" w:type="dxa"/>
            <w:shd w:val="clear" w:color="auto" w:fill="C6D9F1" w:themeFill="text2" w:themeFillTint="33"/>
            <w:vAlign w:val="center"/>
          </w:tcPr>
          <w:p w:rsidR="004B4956" w:rsidRPr="00F10346" w:rsidRDefault="004B4956" w:rsidP="00BA15FF">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110" w:type="dxa"/>
            <w:shd w:val="clear" w:color="auto" w:fill="C6D9F1" w:themeFill="text2" w:themeFillTint="33"/>
            <w:vAlign w:val="center"/>
          </w:tcPr>
          <w:p w:rsidR="004B4956" w:rsidRPr="00F10346" w:rsidRDefault="004B4956" w:rsidP="00BA15FF">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4B4956" w:rsidRPr="00AE03D9" w:rsidTr="004B4956">
        <w:trPr>
          <w:trHeight w:val="440"/>
        </w:trPr>
        <w:tc>
          <w:tcPr>
            <w:tcW w:w="6238" w:type="dxa"/>
            <w:vAlign w:val="center"/>
          </w:tcPr>
          <w:p w:rsidR="004B4956" w:rsidRDefault="004B4956" w:rsidP="00BA15FF">
            <w:pPr>
              <w:spacing w:before="0"/>
              <w:rPr>
                <w:rFonts w:cs="Arial"/>
                <w:b/>
                <w:lang w:val="ru-RU"/>
              </w:rPr>
            </w:pPr>
            <w:r>
              <w:rPr>
                <w:rFonts w:cs="Arial"/>
                <w:b/>
                <w:lang w:val="ru-RU"/>
              </w:rPr>
              <w:t>Партија 4</w:t>
            </w:r>
            <w:r w:rsidRPr="00B97B63">
              <w:rPr>
                <w:rFonts w:cs="Arial"/>
                <w:b/>
                <w:lang w:val="ru-RU"/>
              </w:rPr>
              <w:t xml:space="preserve"> – </w:t>
            </w:r>
            <w:r w:rsidRPr="004B4956">
              <w:rPr>
                <w:rFonts w:cs="Arial"/>
                <w:b/>
                <w:lang w:val="ru-RU"/>
              </w:rPr>
              <w:t>Хидраулична специјалне намене</w:t>
            </w:r>
            <w:r w:rsidRPr="00D52D4D">
              <w:rPr>
                <w:rFonts w:cs="Arial"/>
                <w:b/>
                <w:lang w:val="ru-RU"/>
              </w:rPr>
              <w:t xml:space="preserve"> </w:t>
            </w:r>
          </w:p>
          <w:p w:rsidR="004B4956" w:rsidRPr="00961CF9" w:rsidRDefault="004B4956" w:rsidP="00BA15FF">
            <w:pPr>
              <w:spacing w:before="0"/>
              <w:rPr>
                <w:rFonts w:cs="Arial"/>
                <w:b/>
                <w:lang w:val="sr-Cyrl-CS"/>
              </w:rPr>
            </w:pPr>
            <w:r w:rsidRPr="00961CF9">
              <w:rPr>
                <w:rFonts w:cs="Arial"/>
                <w:b/>
                <w:lang w:val="sr-Cyrl-CS"/>
              </w:rPr>
              <w:t xml:space="preserve">ЈН бр. </w:t>
            </w:r>
            <w:r w:rsidRPr="00D52D4D">
              <w:rPr>
                <w:rFonts w:cs="Arial"/>
                <w:b/>
                <w:lang w:val="sr-Cyrl-CS"/>
              </w:rPr>
              <w:t>393/2018 (ЈН/3000/0429/2018)</w:t>
            </w:r>
          </w:p>
        </w:tc>
        <w:tc>
          <w:tcPr>
            <w:tcW w:w="4110" w:type="dxa"/>
          </w:tcPr>
          <w:p w:rsidR="004B4956" w:rsidRPr="00F10346" w:rsidRDefault="004B4956" w:rsidP="00BA15FF">
            <w:pPr>
              <w:spacing w:before="0"/>
              <w:jc w:val="center"/>
              <w:rPr>
                <w:rFonts w:cs="Arial"/>
                <w:b/>
                <w:bCs/>
                <w:iCs/>
                <w:lang w:val="sr-Cyrl-CS"/>
              </w:rPr>
            </w:pPr>
          </w:p>
          <w:p w:rsidR="004B4956" w:rsidRPr="00F10346" w:rsidRDefault="004B4956" w:rsidP="00BA15FF">
            <w:pPr>
              <w:spacing w:before="0"/>
              <w:jc w:val="center"/>
              <w:rPr>
                <w:rFonts w:cs="Arial"/>
                <w:b/>
                <w:bCs/>
                <w:iCs/>
                <w:lang w:val="sr-Cyrl-CS"/>
              </w:rPr>
            </w:pPr>
          </w:p>
        </w:tc>
      </w:tr>
    </w:tbl>
    <w:p w:rsidR="004B4956" w:rsidRPr="00F10346" w:rsidRDefault="004B4956" w:rsidP="004B4956">
      <w:pPr>
        <w:spacing w:before="0"/>
        <w:jc w:val="center"/>
        <w:rPr>
          <w:rFonts w:cs="Arial"/>
          <w:b/>
          <w:bCs/>
          <w:iCs/>
          <w:u w:val="single"/>
          <w:lang w:val="sr-Cyrl-CS"/>
        </w:rPr>
      </w:pPr>
    </w:p>
    <w:p w:rsidR="004B4956" w:rsidRPr="00F10346" w:rsidRDefault="004B4956" w:rsidP="004B4956">
      <w:pPr>
        <w:spacing w:before="0"/>
        <w:jc w:val="center"/>
        <w:rPr>
          <w:rFonts w:cs="Arial"/>
          <w:b/>
          <w:bCs/>
          <w:iCs/>
          <w:u w:val="single"/>
          <w:lang w:val="sr-Cyrl-CS"/>
        </w:rPr>
      </w:pPr>
      <w:r w:rsidRPr="00F10346">
        <w:rPr>
          <w:rFonts w:cs="Arial"/>
          <w:b/>
          <w:bCs/>
          <w:iCs/>
          <w:u w:val="single"/>
          <w:lang w:val="sr-Cyrl-CS"/>
        </w:rPr>
        <w:t>КОМЕРЦИЈАЛНИ УСЛОВИ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4110"/>
      </w:tblGrid>
      <w:tr w:rsidR="004B4956" w:rsidRPr="00F10346" w:rsidTr="00BA15FF">
        <w:trPr>
          <w:trHeight w:val="647"/>
        </w:trPr>
        <w:tc>
          <w:tcPr>
            <w:tcW w:w="6238" w:type="dxa"/>
            <w:shd w:val="clear" w:color="auto" w:fill="C6D9F1" w:themeFill="text2" w:themeFillTint="33"/>
            <w:vAlign w:val="center"/>
          </w:tcPr>
          <w:p w:rsidR="004B4956" w:rsidRPr="00F10346" w:rsidRDefault="004B4956" w:rsidP="00BA15FF">
            <w:pPr>
              <w:spacing w:before="0"/>
              <w:jc w:val="center"/>
              <w:rPr>
                <w:rFonts w:cs="Arial"/>
                <w:b/>
                <w:bCs/>
                <w:iCs/>
                <w:lang w:val="sr-Cyrl-CS"/>
              </w:rPr>
            </w:pPr>
            <w:r w:rsidRPr="00F10346">
              <w:rPr>
                <w:rFonts w:cs="Arial"/>
                <w:b/>
                <w:bCs/>
                <w:iCs/>
                <w:lang w:val="sr-Cyrl-CS"/>
              </w:rPr>
              <w:t>УСЛОВ НАРУЧИОЦА</w:t>
            </w:r>
          </w:p>
        </w:tc>
        <w:tc>
          <w:tcPr>
            <w:tcW w:w="4110" w:type="dxa"/>
            <w:shd w:val="clear" w:color="auto" w:fill="C6D9F1" w:themeFill="text2" w:themeFillTint="33"/>
            <w:vAlign w:val="center"/>
          </w:tcPr>
          <w:p w:rsidR="004B4956" w:rsidRPr="00F10346" w:rsidRDefault="004B4956" w:rsidP="00BA15FF">
            <w:pPr>
              <w:spacing w:before="0"/>
              <w:jc w:val="center"/>
              <w:rPr>
                <w:rFonts w:cs="Arial"/>
                <w:b/>
                <w:bCs/>
                <w:iCs/>
                <w:lang w:val="sr-Cyrl-CS"/>
              </w:rPr>
            </w:pPr>
            <w:r w:rsidRPr="00F10346">
              <w:rPr>
                <w:rFonts w:cs="Arial"/>
                <w:b/>
                <w:bCs/>
                <w:iCs/>
                <w:lang w:val="sr-Cyrl-CS"/>
              </w:rPr>
              <w:t>ПОНУДА ПОНУЂАЧА</w:t>
            </w:r>
          </w:p>
        </w:tc>
      </w:tr>
      <w:tr w:rsidR="004B4956" w:rsidRPr="00AE03D9" w:rsidTr="00BA15FF">
        <w:tc>
          <w:tcPr>
            <w:tcW w:w="6238" w:type="dxa"/>
            <w:vAlign w:val="center"/>
          </w:tcPr>
          <w:p w:rsidR="004B4956" w:rsidRPr="00402AAB" w:rsidRDefault="004B4956" w:rsidP="00BA15FF">
            <w:pPr>
              <w:spacing w:before="0"/>
              <w:jc w:val="center"/>
              <w:rPr>
                <w:rFonts w:cs="Arial"/>
                <w:b/>
                <w:bCs/>
                <w:iCs/>
                <w:lang w:val="sr-Cyrl-CS"/>
              </w:rPr>
            </w:pPr>
            <w:r w:rsidRPr="00402AAB">
              <w:rPr>
                <w:rFonts w:cs="Arial"/>
                <w:b/>
                <w:bCs/>
                <w:iCs/>
                <w:lang w:val="sr-Cyrl-CS"/>
              </w:rPr>
              <w:t>РОК И НАЧИН ПЛАЋАЊА:</w:t>
            </w:r>
          </w:p>
          <w:p w:rsidR="004B4956" w:rsidRPr="00F616D6" w:rsidRDefault="004B4956" w:rsidP="00BA15FF">
            <w:pPr>
              <w:spacing w:before="0"/>
              <w:jc w:val="center"/>
              <w:rPr>
                <w:rFonts w:cs="Arial"/>
                <w:b/>
                <w:bCs/>
                <w:iCs/>
                <w:lang w:val="sr-Cyrl-RS"/>
              </w:rPr>
            </w:pPr>
            <w:r>
              <w:rPr>
                <w:rFonts w:cs="Arial"/>
                <w:bCs/>
                <w:iCs/>
                <w:lang w:val="sr-Cyrl-CS"/>
              </w:rPr>
              <w:t>У</w:t>
            </w:r>
            <w:r w:rsidRPr="00402AAB">
              <w:rPr>
                <w:rFonts w:cs="Arial"/>
                <w:bCs/>
                <w:iCs/>
                <w:lang w:val="sr-Cyrl-CS"/>
              </w:rPr>
              <w:t xml:space="preserve"> законском року до 45</w:t>
            </w:r>
            <w:r>
              <w:rPr>
                <w:rFonts w:cs="Arial"/>
                <w:bCs/>
                <w:iCs/>
                <w:lang w:val="sr-Cyrl-CS"/>
              </w:rPr>
              <w:t xml:space="preserve"> (словима: четрдесетпет)</w:t>
            </w:r>
            <w:r w:rsidRPr="00402AAB">
              <w:rPr>
                <w:rFonts w:cs="Arial"/>
                <w:bCs/>
                <w:iCs/>
                <w:lang w:val="sr-Cyrl-CS"/>
              </w:rPr>
              <w:t xml:space="preserve"> дана од пријема исправног рачуна</w:t>
            </w:r>
            <w:r>
              <w:rPr>
                <w:rFonts w:cs="Arial"/>
                <w:bCs/>
                <w:iCs/>
                <w:lang w:val="sr-Cyrl-CS"/>
              </w:rPr>
              <w:t>,</w:t>
            </w:r>
            <w:r w:rsidRPr="00F10346">
              <w:rPr>
                <w:rFonts w:cs="Arial"/>
                <w:bCs/>
                <w:iCs/>
                <w:color w:val="00B0F0"/>
                <w:lang w:val="sr-Cyrl-CS"/>
              </w:rPr>
              <w:t xml:space="preserve"> </w:t>
            </w:r>
            <w:r w:rsidRPr="00F616D6">
              <w:rPr>
                <w:rFonts w:cs="Arial"/>
                <w:bCs/>
                <w:iCs/>
                <w:lang w:val="sr-Cyrl-RS"/>
              </w:rPr>
              <w:t xml:space="preserve">издатог на основу обострано потписане </w:t>
            </w:r>
            <w:r w:rsidRPr="00F24E24">
              <w:rPr>
                <w:rFonts w:cs="Arial"/>
                <w:bCs/>
                <w:iCs/>
                <w:lang w:val="sr-Cyrl-RS"/>
              </w:rPr>
              <w:t>отп</w:t>
            </w:r>
            <w:r>
              <w:rPr>
                <w:rFonts w:cs="Arial"/>
                <w:bCs/>
                <w:iCs/>
                <w:lang w:val="sr-Cyrl-RS"/>
              </w:rPr>
              <w:t>р</w:t>
            </w:r>
            <w:r w:rsidRPr="00F24E24">
              <w:rPr>
                <w:rFonts w:cs="Arial"/>
                <w:bCs/>
                <w:iCs/>
                <w:lang w:val="sr-Cyrl-RS"/>
              </w:rPr>
              <w:t>емнице (</w:t>
            </w:r>
            <w:r>
              <w:rPr>
                <w:rFonts w:cs="Arial"/>
                <w:bCs/>
                <w:iCs/>
                <w:lang w:val="sr-Cyrl-RS"/>
              </w:rPr>
              <w:t xml:space="preserve">или </w:t>
            </w:r>
            <w:r w:rsidRPr="00F24E24">
              <w:rPr>
                <w:rFonts w:cs="Arial"/>
                <w:bCs/>
                <w:iCs/>
                <w:lang w:val="sr-Cyrl-RS"/>
              </w:rPr>
              <w:t xml:space="preserve">Записника из </w:t>
            </w:r>
            <w:r>
              <w:rPr>
                <w:rFonts w:cs="Arial"/>
                <w:bCs/>
                <w:iCs/>
                <w:lang w:val="sr-Cyrl-RS"/>
              </w:rPr>
              <w:t>Прилога бр. 5</w:t>
            </w:r>
            <w:r w:rsidRPr="006216A7">
              <w:rPr>
                <w:rFonts w:cs="Arial"/>
                <w:bCs/>
                <w:iCs/>
                <w:lang w:val="sr-Cyrl-RS"/>
              </w:rPr>
              <w:t>)</w:t>
            </w:r>
          </w:p>
        </w:tc>
        <w:tc>
          <w:tcPr>
            <w:tcW w:w="4110" w:type="dxa"/>
            <w:vAlign w:val="center"/>
          </w:tcPr>
          <w:p w:rsidR="004B4956" w:rsidRPr="00E47C2E" w:rsidRDefault="004B4956" w:rsidP="00BA15FF">
            <w:pPr>
              <w:spacing w:before="0"/>
              <w:jc w:val="center"/>
              <w:rPr>
                <w:rFonts w:cs="Arial"/>
                <w:bCs/>
                <w:iCs/>
                <w:color w:val="00B0F0"/>
                <w:lang w:val="sr-Cyrl-CS"/>
              </w:rPr>
            </w:pPr>
          </w:p>
          <w:p w:rsidR="004B4956" w:rsidRPr="00F616D6" w:rsidRDefault="004B4956" w:rsidP="00BA15FF">
            <w:pPr>
              <w:spacing w:before="0"/>
              <w:jc w:val="center"/>
              <w:rPr>
                <w:rFonts w:cs="Arial"/>
                <w:bCs/>
                <w:iCs/>
                <w:lang w:val="sr-Cyrl-CS"/>
              </w:rPr>
            </w:pPr>
            <w:r w:rsidRPr="00F616D6">
              <w:rPr>
                <w:rFonts w:cs="Arial"/>
                <w:bCs/>
                <w:iCs/>
                <w:lang w:val="sr-Cyrl-CS"/>
              </w:rPr>
              <w:t xml:space="preserve">Сагласан </w:t>
            </w:r>
            <w:r w:rsidRPr="00961CF9">
              <w:rPr>
                <w:rFonts w:cs="Arial"/>
                <w:bCs/>
                <w:iCs/>
                <w:lang w:val="sr-Cyrl-CS"/>
              </w:rPr>
              <w:t>с</w:t>
            </w:r>
            <w:r w:rsidRPr="00F616D6">
              <w:rPr>
                <w:rFonts w:cs="Arial"/>
                <w:bCs/>
                <w:iCs/>
                <w:lang w:val="sr-Cyrl-CS"/>
              </w:rPr>
              <w:t>а захтевом наручиоца</w:t>
            </w:r>
          </w:p>
          <w:p w:rsidR="004B4956" w:rsidRPr="00F616D6" w:rsidRDefault="004B4956" w:rsidP="00BA15FF">
            <w:pPr>
              <w:spacing w:before="0"/>
              <w:jc w:val="center"/>
              <w:rPr>
                <w:rFonts w:cs="Arial"/>
                <w:b/>
                <w:bCs/>
                <w:iCs/>
                <w:lang w:val="sr-Cyrl-CS"/>
              </w:rPr>
            </w:pPr>
            <w:r w:rsidRPr="00F616D6">
              <w:rPr>
                <w:rFonts w:cs="Arial"/>
                <w:bCs/>
                <w:iCs/>
                <w:lang w:val="sr-Cyrl-CS"/>
              </w:rPr>
              <w:t>ДА/НЕ (заокружити)</w:t>
            </w:r>
          </w:p>
        </w:tc>
      </w:tr>
      <w:tr w:rsidR="004B4956" w:rsidRPr="00AE03D9" w:rsidTr="00BA15FF">
        <w:tc>
          <w:tcPr>
            <w:tcW w:w="6238" w:type="dxa"/>
            <w:vAlign w:val="center"/>
          </w:tcPr>
          <w:p w:rsidR="004B4956" w:rsidRPr="00F10346" w:rsidRDefault="004B4956" w:rsidP="00BA15FF">
            <w:pPr>
              <w:spacing w:before="0"/>
              <w:jc w:val="center"/>
              <w:rPr>
                <w:rFonts w:cs="Arial"/>
                <w:b/>
                <w:bCs/>
                <w:iCs/>
                <w:lang w:val="sr-Cyrl-CS"/>
              </w:rPr>
            </w:pPr>
            <w:r w:rsidRPr="00F10346">
              <w:rPr>
                <w:rFonts w:cs="Arial"/>
                <w:b/>
                <w:bCs/>
                <w:iCs/>
                <w:lang w:val="sr-Cyrl-CS"/>
              </w:rPr>
              <w:t>РОК ИСПОРУКЕ:</w:t>
            </w:r>
          </w:p>
          <w:p w:rsidR="004B4956" w:rsidRDefault="004B4956" w:rsidP="00BA15FF">
            <w:pPr>
              <w:autoSpaceDE w:val="0"/>
              <w:autoSpaceDN w:val="0"/>
              <w:adjustRightInd w:val="0"/>
              <w:spacing w:before="0"/>
              <w:contextualSpacing/>
              <w:rPr>
                <w:rFonts w:eastAsia="Calibri" w:cs="Arial"/>
                <w:lang w:val="sr-Cyrl-CS" w:eastAsia="ar-SA"/>
              </w:rPr>
            </w:pPr>
            <w:r w:rsidRPr="005C141A">
              <w:rPr>
                <w:rFonts w:cs="Arial"/>
                <w:lang w:val="sr-Cyrl-RS" w:eastAsia="ar-SA"/>
              </w:rPr>
              <w:t>Испорука добара ће се вршити сукцесивно током периода од 6 месеци од дана закључења Уговора</w:t>
            </w:r>
            <w:r w:rsidRPr="005C141A">
              <w:rPr>
                <w:rFonts w:cs="Arial"/>
                <w:lang w:val="sr-Cyrl-CS" w:eastAsia="ar-SA"/>
              </w:rPr>
              <w:t>.</w:t>
            </w:r>
            <w:r w:rsidRPr="005C141A">
              <w:rPr>
                <w:rFonts w:eastAsia="Calibri" w:cs="Arial"/>
                <w:lang w:val="sr-Cyrl-CS" w:eastAsia="ar-SA"/>
              </w:rPr>
              <w:t xml:space="preserve"> Изабрани Понуђач је обавезан да сваку појединачну испоруку предметних добара изврши у року који не може бити дужи од </w:t>
            </w:r>
            <w:r w:rsidRPr="005C141A">
              <w:rPr>
                <w:rFonts w:eastAsia="Calibri" w:cs="Arial"/>
                <w:lang w:val="sr-Cyrl-RS" w:eastAsia="ar-SA"/>
              </w:rPr>
              <w:t xml:space="preserve">7 дана </w:t>
            </w:r>
            <w:r w:rsidRPr="005C141A">
              <w:rPr>
                <w:rFonts w:eastAsia="Calibri" w:cs="Arial"/>
                <w:lang w:val="sr-Cyrl-CS" w:eastAsia="ar-SA"/>
              </w:rPr>
              <w:t xml:space="preserve"> од дана пријема писаног</w:t>
            </w:r>
            <w:r w:rsidRPr="005C141A">
              <w:rPr>
                <w:rFonts w:eastAsia="Calibri" w:cs="Arial"/>
                <w:lang w:val="sr-Cyrl-RS" w:eastAsia="ar-SA"/>
              </w:rPr>
              <w:t xml:space="preserve"> </w:t>
            </w:r>
            <w:r w:rsidRPr="005C141A">
              <w:rPr>
                <w:rFonts w:eastAsia="Calibri" w:cs="Arial"/>
                <w:lang w:val="sr-Cyrl-CS" w:eastAsia="ar-SA"/>
              </w:rPr>
              <w:t xml:space="preserve">захтева </w:t>
            </w:r>
            <w:r w:rsidRPr="005C141A">
              <w:rPr>
                <w:rFonts w:eastAsia="Calibri" w:cs="Arial"/>
                <w:lang w:val="sr-Cyrl-RS" w:eastAsia="ar-SA"/>
              </w:rPr>
              <w:t xml:space="preserve">коју </w:t>
            </w:r>
            <w:r w:rsidRPr="005C141A">
              <w:rPr>
                <w:rFonts w:eastAsia="Calibri" w:cs="Arial"/>
                <w:lang w:val="sr-Cyrl-CS" w:eastAsia="ar-SA"/>
              </w:rPr>
              <w:t>Наручи</w:t>
            </w:r>
            <w:r w:rsidRPr="005C141A">
              <w:rPr>
                <w:rFonts w:eastAsia="Calibri" w:cs="Arial"/>
                <w:lang w:val="sr-Cyrl-RS" w:eastAsia="ar-SA"/>
              </w:rPr>
              <w:t>лац</w:t>
            </w:r>
            <w:r w:rsidRPr="005C141A">
              <w:rPr>
                <w:rFonts w:eastAsia="Calibri" w:cs="Arial"/>
                <w:lang w:val="sr-Cyrl-CS" w:eastAsia="ar-SA"/>
              </w:rPr>
              <w:t xml:space="preserve"> достављ</w:t>
            </w:r>
            <w:r w:rsidRPr="005C141A">
              <w:rPr>
                <w:rFonts w:eastAsia="Calibri" w:cs="Arial"/>
                <w:lang w:val="sr-Cyrl-RS" w:eastAsia="ar-SA"/>
              </w:rPr>
              <w:t>а</w:t>
            </w:r>
            <w:r w:rsidRPr="005C141A">
              <w:rPr>
                <w:rFonts w:eastAsia="Calibri" w:cs="Arial"/>
                <w:lang w:val="sr-Cyrl-CS" w:eastAsia="ar-SA"/>
              </w:rPr>
              <w:t xml:space="preserve"> у писаном облику путем </w:t>
            </w:r>
            <w:r w:rsidRPr="005C141A">
              <w:rPr>
                <w:rFonts w:eastAsia="Calibri" w:cs="Arial"/>
                <w:lang w:val="sr-Cyrl-RS" w:eastAsia="ar-SA"/>
              </w:rPr>
              <w:t>е-</w:t>
            </w:r>
            <w:r w:rsidRPr="005C141A">
              <w:rPr>
                <w:rFonts w:eastAsia="Calibri" w:cs="Arial"/>
                <w:lang w:val="sr-Cyrl-CS" w:eastAsia="ar-SA"/>
              </w:rPr>
              <w:t>maila</w:t>
            </w:r>
          </w:p>
          <w:p w:rsidR="004B4956" w:rsidRPr="00F0573B" w:rsidRDefault="004B4956" w:rsidP="00BA15FF">
            <w:pPr>
              <w:autoSpaceDE w:val="0"/>
              <w:autoSpaceDN w:val="0"/>
              <w:adjustRightInd w:val="0"/>
              <w:spacing w:before="0"/>
              <w:contextualSpacing/>
              <w:rPr>
                <w:rFonts w:eastAsia="TimesNewRomanPSMT" w:cs="Arial"/>
                <w:bCs/>
                <w:iCs/>
                <w:lang w:val="sr-Cyrl-RS"/>
              </w:rPr>
            </w:pPr>
          </w:p>
        </w:tc>
        <w:tc>
          <w:tcPr>
            <w:tcW w:w="4110" w:type="dxa"/>
            <w:vAlign w:val="center"/>
          </w:tcPr>
          <w:p w:rsidR="004B4956" w:rsidRDefault="004B4956" w:rsidP="00BA15FF">
            <w:pPr>
              <w:pStyle w:val="ListParagraph"/>
              <w:autoSpaceDE w:val="0"/>
              <w:autoSpaceDN w:val="0"/>
              <w:adjustRightInd w:val="0"/>
              <w:spacing w:before="0" w:after="0" w:line="240" w:lineRule="auto"/>
              <w:ind w:left="0"/>
              <w:contextualSpacing w:val="0"/>
              <w:rPr>
                <w:rFonts w:ascii="Arial" w:eastAsia="Times New Roman" w:hAnsi="Arial" w:cs="Arial"/>
                <w:bCs/>
                <w:iCs/>
                <w:lang w:val="sr-Cyrl-CS"/>
              </w:rPr>
            </w:pPr>
            <w:r w:rsidRPr="001A73E3">
              <w:rPr>
                <w:rFonts w:ascii="Arial" w:eastAsia="Times New Roman" w:hAnsi="Arial" w:cs="Arial"/>
                <w:bCs/>
                <w:iCs/>
                <w:lang w:val="sr-Cyrl-CS"/>
              </w:rPr>
              <w:t>.</w:t>
            </w:r>
          </w:p>
          <w:p w:rsidR="004B4956" w:rsidRDefault="004B4956" w:rsidP="00BA15FF">
            <w:pPr>
              <w:pStyle w:val="ListParagraph"/>
              <w:autoSpaceDE w:val="0"/>
              <w:autoSpaceDN w:val="0"/>
              <w:adjustRightInd w:val="0"/>
              <w:spacing w:before="0" w:after="0" w:line="240" w:lineRule="auto"/>
              <w:ind w:left="0"/>
              <w:contextualSpacing w:val="0"/>
              <w:rPr>
                <w:rFonts w:ascii="Arial" w:eastAsia="Times New Roman" w:hAnsi="Arial" w:cs="Arial"/>
                <w:bCs/>
                <w:iCs/>
                <w:lang w:val="sr-Cyrl-CS"/>
              </w:rPr>
            </w:pPr>
          </w:p>
          <w:p w:rsidR="004B4956" w:rsidRDefault="004B4956" w:rsidP="00BA15FF">
            <w:pPr>
              <w:pStyle w:val="ListParagraph"/>
              <w:autoSpaceDE w:val="0"/>
              <w:autoSpaceDN w:val="0"/>
              <w:adjustRightInd w:val="0"/>
              <w:spacing w:before="0" w:after="0" w:line="240" w:lineRule="auto"/>
              <w:ind w:left="0"/>
              <w:contextualSpacing w:val="0"/>
              <w:rPr>
                <w:rFonts w:ascii="Arial" w:eastAsia="Times New Roman" w:hAnsi="Arial" w:cs="Arial"/>
                <w:bCs/>
                <w:iCs/>
                <w:lang w:val="sr-Cyrl-CS"/>
              </w:rPr>
            </w:pPr>
            <w:r>
              <w:rPr>
                <w:rFonts w:ascii="Arial" w:eastAsia="Times New Roman" w:hAnsi="Arial" w:cs="Arial"/>
                <w:bCs/>
                <w:iCs/>
                <w:lang w:val="sr-Cyrl-CS"/>
              </w:rPr>
              <w:t>6 месеци</w:t>
            </w:r>
            <w:r w:rsidRPr="001A73E3">
              <w:rPr>
                <w:rFonts w:ascii="Arial" w:eastAsia="Times New Roman" w:hAnsi="Arial" w:cs="Arial"/>
                <w:bCs/>
                <w:iCs/>
                <w:lang w:val="sr-Cyrl-CS"/>
              </w:rPr>
              <w:t xml:space="preserve"> од </w:t>
            </w:r>
            <w:r>
              <w:rPr>
                <w:rFonts w:ascii="Arial" w:eastAsia="Times New Roman" w:hAnsi="Arial" w:cs="Arial"/>
                <w:bCs/>
                <w:iCs/>
                <w:lang w:val="sr-Cyrl-CS"/>
              </w:rPr>
              <w:t xml:space="preserve">дана </w:t>
            </w:r>
            <w:r w:rsidRPr="000830A6">
              <w:rPr>
                <w:rFonts w:ascii="Arial" w:eastAsia="Times New Roman" w:hAnsi="Arial" w:cs="Arial"/>
                <w:bCs/>
                <w:iCs/>
                <w:lang w:val="sr-Cyrl-CS"/>
              </w:rPr>
              <w:t>закључивања уговора</w:t>
            </w:r>
            <w:r w:rsidRPr="001A73E3">
              <w:rPr>
                <w:rFonts w:ascii="Arial" w:eastAsia="Times New Roman" w:hAnsi="Arial" w:cs="Arial"/>
                <w:bCs/>
                <w:iCs/>
                <w:lang w:val="sr-Cyrl-CS"/>
              </w:rPr>
              <w:t>, у року од ___ дана од дана писаног захтева наручиоца.</w:t>
            </w:r>
          </w:p>
          <w:p w:rsidR="004B4956" w:rsidRDefault="004B4956" w:rsidP="00BA15FF">
            <w:pPr>
              <w:pStyle w:val="ListParagraph"/>
              <w:autoSpaceDE w:val="0"/>
              <w:autoSpaceDN w:val="0"/>
              <w:adjustRightInd w:val="0"/>
              <w:spacing w:before="0" w:after="0" w:line="240" w:lineRule="auto"/>
              <w:ind w:left="0"/>
              <w:contextualSpacing w:val="0"/>
              <w:rPr>
                <w:rFonts w:ascii="Arial" w:eastAsia="Times New Roman" w:hAnsi="Arial" w:cs="Arial"/>
                <w:bCs/>
                <w:iCs/>
                <w:lang w:val="sr-Cyrl-CS"/>
              </w:rPr>
            </w:pPr>
          </w:p>
          <w:p w:rsidR="004B4956" w:rsidRPr="00DD5604" w:rsidRDefault="004B4956" w:rsidP="00BA15FF">
            <w:pPr>
              <w:autoSpaceDE w:val="0"/>
              <w:autoSpaceDN w:val="0"/>
              <w:adjustRightInd w:val="0"/>
              <w:spacing w:before="0"/>
              <w:contextualSpacing/>
              <w:rPr>
                <w:rFonts w:cs="Arial"/>
                <w:bCs/>
                <w:iCs/>
                <w:color w:val="00B0F0"/>
                <w:lang w:val="sr-Cyrl-RS"/>
              </w:rPr>
            </w:pPr>
          </w:p>
        </w:tc>
      </w:tr>
      <w:tr w:rsidR="004B4956" w:rsidRPr="00F10346" w:rsidTr="00BA15FF">
        <w:tc>
          <w:tcPr>
            <w:tcW w:w="6238" w:type="dxa"/>
            <w:vAlign w:val="center"/>
          </w:tcPr>
          <w:p w:rsidR="004B4956" w:rsidRPr="00F10346" w:rsidRDefault="004B4956" w:rsidP="00BA15FF">
            <w:pPr>
              <w:spacing w:before="0"/>
              <w:jc w:val="center"/>
              <w:rPr>
                <w:rFonts w:cs="Arial"/>
                <w:b/>
                <w:bCs/>
                <w:iCs/>
                <w:lang w:val="sr-Cyrl-CS"/>
              </w:rPr>
            </w:pPr>
            <w:r w:rsidRPr="00F10346">
              <w:rPr>
                <w:rFonts w:cs="Arial"/>
                <w:b/>
                <w:bCs/>
                <w:iCs/>
                <w:lang w:val="sr-Cyrl-CS"/>
              </w:rPr>
              <w:t>ГАРАНТНИ РОК:</w:t>
            </w:r>
          </w:p>
          <w:p w:rsidR="004B4956" w:rsidRPr="00BD4BC4" w:rsidRDefault="004B4956" w:rsidP="00BD4BC4">
            <w:pPr>
              <w:spacing w:before="0"/>
              <w:rPr>
                <w:rFonts w:cs="Arial"/>
                <w:lang w:val="sr-Cyrl-CS" w:eastAsia="zh-CN"/>
              </w:rPr>
            </w:pPr>
            <w:r w:rsidRPr="00BD4BC4">
              <w:rPr>
                <w:rFonts w:cs="Arial"/>
                <w:lang w:val="sr-Cyrl-RS" w:eastAsia="zh-CN"/>
              </w:rPr>
              <w:t>Не краћи од</w:t>
            </w:r>
            <w:r w:rsidRPr="00BD4BC4">
              <w:rPr>
                <w:rFonts w:cs="Arial"/>
                <w:lang w:val="sr-Cyrl-CS" w:eastAsia="zh-CN"/>
              </w:rPr>
              <w:t xml:space="preserve"> 12 месеци од дана </w:t>
            </w:r>
            <w:r w:rsidRPr="00BD4BC4">
              <w:rPr>
                <w:rFonts w:cs="Arial"/>
                <w:lang w:val="sr-Cyrl-RS" w:eastAsia="zh-CN"/>
              </w:rPr>
              <w:t>испоруке.</w:t>
            </w:r>
            <w:r w:rsidRPr="00BD4BC4">
              <w:rPr>
                <w:rFonts w:cs="Arial"/>
                <w:lang w:val="sr-Cyrl-CS" w:eastAsia="zh-CN"/>
              </w:rPr>
              <w:t xml:space="preserve"> </w:t>
            </w:r>
          </w:p>
        </w:tc>
        <w:tc>
          <w:tcPr>
            <w:tcW w:w="4110" w:type="dxa"/>
            <w:vAlign w:val="center"/>
          </w:tcPr>
          <w:p w:rsidR="004B4956" w:rsidRPr="00F616D6" w:rsidRDefault="004B4956" w:rsidP="00BA15FF">
            <w:pPr>
              <w:spacing w:before="0"/>
              <w:rPr>
                <w:rFonts w:cs="Arial"/>
                <w:b/>
                <w:bCs/>
                <w:iCs/>
                <w:lang w:val="sr-Cyrl-CS"/>
              </w:rPr>
            </w:pPr>
            <w:r w:rsidRPr="00F616D6">
              <w:rPr>
                <w:rFonts w:cs="Arial"/>
                <w:bCs/>
                <w:iCs/>
                <w:lang w:val="sr-Cyrl-CS"/>
              </w:rPr>
              <w:t xml:space="preserve">____ месеци од дана </w:t>
            </w:r>
            <w:r>
              <w:rPr>
                <w:rFonts w:cs="Arial"/>
                <w:bCs/>
                <w:iCs/>
                <w:lang w:val="sr-Cyrl-CS"/>
              </w:rPr>
              <w:t>испоруке</w:t>
            </w:r>
          </w:p>
        </w:tc>
      </w:tr>
      <w:tr w:rsidR="004B4956" w:rsidRPr="00AE03D9" w:rsidTr="00BA15FF">
        <w:trPr>
          <w:trHeight w:val="818"/>
        </w:trPr>
        <w:tc>
          <w:tcPr>
            <w:tcW w:w="6238" w:type="dxa"/>
            <w:vAlign w:val="center"/>
          </w:tcPr>
          <w:p w:rsidR="004B4956" w:rsidRDefault="004B4956" w:rsidP="00BA15FF">
            <w:pPr>
              <w:spacing w:before="0"/>
              <w:jc w:val="center"/>
              <w:rPr>
                <w:rFonts w:cs="Arial"/>
                <w:b/>
                <w:bCs/>
                <w:iCs/>
                <w:lang w:val="sr-Cyrl-CS"/>
              </w:rPr>
            </w:pPr>
            <w:r w:rsidRPr="00F10346">
              <w:rPr>
                <w:rFonts w:cs="Arial"/>
                <w:b/>
                <w:bCs/>
                <w:iCs/>
                <w:lang w:val="sr-Cyrl-CS"/>
              </w:rPr>
              <w:t xml:space="preserve">МЕСТО ИСПОРУКЕ: </w:t>
            </w:r>
          </w:p>
          <w:p w:rsidR="00BD4BC4" w:rsidRPr="00BD4BC4" w:rsidRDefault="007337E1" w:rsidP="00BD4BC4">
            <w:pPr>
              <w:suppressAutoHyphens/>
              <w:ind w:left="709" w:hanging="709"/>
              <w:jc w:val="left"/>
              <w:outlineLvl w:val="0"/>
              <w:rPr>
                <w:lang w:val="sr-Cyrl-RS" w:eastAsia="ar-SA"/>
              </w:rPr>
            </w:pPr>
            <w:r>
              <w:rPr>
                <w:lang w:val="sr-Cyrl-RS" w:eastAsia="ar-SA"/>
              </w:rPr>
              <w:t>Позицијa  1</w:t>
            </w:r>
            <w:r w:rsidR="00BD4BC4" w:rsidRPr="00BD4BC4">
              <w:rPr>
                <w:lang w:val="sr-Cyrl-RS" w:eastAsia="ar-SA"/>
              </w:rPr>
              <w:t>, локација Огранка ТЕНТ Б, Ушће</w:t>
            </w:r>
          </w:p>
          <w:p w:rsidR="004B4956" w:rsidRPr="00F10346" w:rsidRDefault="004B4956" w:rsidP="00BA15FF">
            <w:pPr>
              <w:autoSpaceDE w:val="0"/>
              <w:autoSpaceDN w:val="0"/>
              <w:adjustRightInd w:val="0"/>
              <w:spacing w:before="0"/>
              <w:ind w:left="720"/>
              <w:contextualSpacing/>
              <w:rPr>
                <w:rFonts w:cs="Arial"/>
                <w:b/>
                <w:bCs/>
                <w:iCs/>
                <w:lang w:val="sr-Cyrl-CS"/>
              </w:rPr>
            </w:pPr>
          </w:p>
        </w:tc>
        <w:tc>
          <w:tcPr>
            <w:tcW w:w="4110" w:type="dxa"/>
            <w:vAlign w:val="center"/>
          </w:tcPr>
          <w:p w:rsidR="004B4956" w:rsidRPr="00F616D6" w:rsidRDefault="004B4956" w:rsidP="00BA15FF">
            <w:pPr>
              <w:spacing w:before="0"/>
              <w:jc w:val="center"/>
              <w:rPr>
                <w:rFonts w:cs="Arial"/>
                <w:bCs/>
                <w:iCs/>
                <w:lang w:val="sr-Cyrl-CS"/>
              </w:rPr>
            </w:pPr>
            <w:r w:rsidRPr="00F616D6">
              <w:rPr>
                <w:rFonts w:cs="Arial"/>
                <w:bCs/>
                <w:iCs/>
                <w:lang w:val="sr-Cyrl-CS"/>
              </w:rPr>
              <w:t xml:space="preserve">Сагласан </w:t>
            </w:r>
            <w:r w:rsidRPr="00961CF9">
              <w:rPr>
                <w:rFonts w:cs="Arial"/>
                <w:bCs/>
                <w:iCs/>
                <w:lang w:val="sr-Cyrl-CS"/>
              </w:rPr>
              <w:t>с</w:t>
            </w:r>
            <w:r w:rsidRPr="00F616D6">
              <w:rPr>
                <w:rFonts w:cs="Arial"/>
                <w:bCs/>
                <w:iCs/>
                <w:lang w:val="sr-Cyrl-CS"/>
              </w:rPr>
              <w:t>а захтевом наручиоца</w:t>
            </w:r>
          </w:p>
          <w:p w:rsidR="004B4956" w:rsidRPr="00F10346" w:rsidRDefault="004B4956" w:rsidP="00BA15FF">
            <w:pPr>
              <w:spacing w:before="0"/>
              <w:jc w:val="center"/>
              <w:rPr>
                <w:rFonts w:cs="Arial"/>
                <w:b/>
                <w:bCs/>
                <w:iCs/>
                <w:lang w:val="sr-Cyrl-CS"/>
              </w:rPr>
            </w:pPr>
            <w:r w:rsidRPr="00F616D6">
              <w:rPr>
                <w:rFonts w:cs="Arial"/>
                <w:bCs/>
                <w:iCs/>
                <w:lang w:val="sr-Cyrl-CS"/>
              </w:rPr>
              <w:t>ДА/НЕ (заокружити)</w:t>
            </w:r>
          </w:p>
        </w:tc>
      </w:tr>
      <w:tr w:rsidR="004B4956" w:rsidRPr="00AE03D9" w:rsidTr="00BA15FF">
        <w:trPr>
          <w:trHeight w:val="800"/>
        </w:trPr>
        <w:tc>
          <w:tcPr>
            <w:tcW w:w="6238" w:type="dxa"/>
            <w:vAlign w:val="center"/>
          </w:tcPr>
          <w:p w:rsidR="004B4956" w:rsidRPr="00F10346" w:rsidRDefault="004B4956" w:rsidP="00BA15FF">
            <w:pPr>
              <w:spacing w:before="0"/>
              <w:jc w:val="center"/>
              <w:rPr>
                <w:rFonts w:cs="Arial"/>
                <w:b/>
                <w:bCs/>
                <w:iCs/>
                <w:lang w:val="sr-Cyrl-CS"/>
              </w:rPr>
            </w:pPr>
            <w:r w:rsidRPr="00F10346">
              <w:rPr>
                <w:rFonts w:cs="Arial"/>
                <w:b/>
                <w:bCs/>
                <w:iCs/>
                <w:lang w:val="sr-Cyrl-CS"/>
              </w:rPr>
              <w:t>РОК ВАЖЕЊА ПОНУДЕ:</w:t>
            </w:r>
          </w:p>
          <w:p w:rsidR="004B4956" w:rsidRPr="00F10346" w:rsidRDefault="004B4956" w:rsidP="00BA15FF">
            <w:pPr>
              <w:spacing w:before="0"/>
              <w:jc w:val="center"/>
              <w:rPr>
                <w:rFonts w:cs="Arial"/>
                <w:b/>
                <w:bCs/>
                <w:iCs/>
                <w:lang w:val="sr-Cyrl-CS"/>
              </w:rPr>
            </w:pPr>
            <w:r w:rsidRPr="00F10346">
              <w:rPr>
                <w:rFonts w:cs="Arial"/>
                <w:bCs/>
                <w:iCs/>
                <w:lang w:val="sr-Cyrl-CS"/>
              </w:rPr>
              <w:t>не може бити краћ</w:t>
            </w:r>
            <w:r w:rsidRPr="00961CF9">
              <w:rPr>
                <w:rFonts w:cs="Arial"/>
                <w:bCs/>
                <w:iCs/>
                <w:lang w:val="sr-Cyrl-CS"/>
              </w:rPr>
              <w:t>и</w:t>
            </w:r>
            <w:r w:rsidRPr="00F10346">
              <w:rPr>
                <w:rFonts w:cs="Arial"/>
                <w:bCs/>
                <w:iCs/>
                <w:lang w:val="sr-Cyrl-CS"/>
              </w:rPr>
              <w:t xml:space="preserve"> од </w:t>
            </w:r>
            <w:r w:rsidRPr="00961CF9">
              <w:rPr>
                <w:rFonts w:cs="Arial"/>
                <w:bCs/>
                <w:iCs/>
                <w:lang w:val="sr-Cyrl-CS"/>
              </w:rPr>
              <w:t>60</w:t>
            </w:r>
            <w:r w:rsidRPr="00F10346">
              <w:rPr>
                <w:rFonts w:cs="Arial"/>
                <w:bCs/>
                <w:iCs/>
                <w:lang w:val="sr-Cyrl-CS"/>
              </w:rPr>
              <w:t xml:space="preserve"> дана од дана отварања понуда</w:t>
            </w:r>
          </w:p>
        </w:tc>
        <w:tc>
          <w:tcPr>
            <w:tcW w:w="4110" w:type="dxa"/>
            <w:vAlign w:val="center"/>
          </w:tcPr>
          <w:p w:rsidR="004B4956" w:rsidRPr="00F10346" w:rsidRDefault="004B4956" w:rsidP="00BA15FF">
            <w:pPr>
              <w:spacing w:before="0"/>
              <w:jc w:val="center"/>
              <w:rPr>
                <w:rFonts w:cs="Arial"/>
                <w:b/>
                <w:bCs/>
                <w:iCs/>
                <w:lang w:val="sr-Cyrl-CS"/>
              </w:rPr>
            </w:pPr>
          </w:p>
          <w:p w:rsidR="004B4956" w:rsidRPr="00F10346" w:rsidRDefault="004B4956" w:rsidP="00BA15FF">
            <w:pPr>
              <w:spacing w:before="0"/>
              <w:rPr>
                <w:rFonts w:cs="Arial"/>
                <w:b/>
                <w:bCs/>
                <w:iCs/>
                <w:lang w:val="sr-Cyrl-CS"/>
              </w:rPr>
            </w:pPr>
            <w:r w:rsidRPr="00F10346">
              <w:rPr>
                <w:rFonts w:cs="Arial"/>
                <w:bCs/>
                <w:iCs/>
                <w:lang w:val="sr-Cyrl-CS"/>
              </w:rPr>
              <w:t>_____ дана од дана отварања понуда</w:t>
            </w:r>
          </w:p>
        </w:tc>
      </w:tr>
      <w:tr w:rsidR="004B4956" w:rsidRPr="00AE03D9" w:rsidTr="00BA15FF">
        <w:tc>
          <w:tcPr>
            <w:tcW w:w="10348" w:type="dxa"/>
            <w:gridSpan w:val="2"/>
          </w:tcPr>
          <w:p w:rsidR="004B4956" w:rsidRPr="00F10346" w:rsidRDefault="004B4956" w:rsidP="00BA15FF">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4B4956" w:rsidRPr="00F10346" w:rsidRDefault="004B4956" w:rsidP="004B4956">
      <w:pPr>
        <w:spacing w:before="0"/>
        <w:rPr>
          <w:rFonts w:cs="Arial"/>
          <w:b/>
          <w:bCs/>
          <w:iCs/>
          <w:lang w:val="sr-Cyrl-CS"/>
        </w:rPr>
      </w:pPr>
    </w:p>
    <w:p w:rsidR="004B4956" w:rsidRPr="00F10346" w:rsidRDefault="004B4956" w:rsidP="004B4956">
      <w:pPr>
        <w:spacing w:before="0"/>
        <w:rPr>
          <w:rFonts w:eastAsia="TimesNewRomanPSMT" w:cs="Arial"/>
          <w:bCs/>
          <w:lang w:val="sr-Cyrl-CS"/>
        </w:rPr>
      </w:pPr>
      <w:r w:rsidRPr="00961CF9">
        <w:rPr>
          <w:rFonts w:eastAsia="TimesNewRomanPSMT" w:cs="Arial"/>
          <w:bCs/>
          <w:lang w:val="sr-Cyrl-CS"/>
        </w:rPr>
        <w:t xml:space="preserve">Датум </w:t>
      </w:r>
      <w:r w:rsidRPr="00961CF9">
        <w:rPr>
          <w:rFonts w:eastAsia="TimesNewRomanPSMT" w:cs="Arial"/>
          <w:bCs/>
          <w:lang w:val="sr-Cyrl-CS"/>
        </w:rPr>
        <w:tab/>
      </w:r>
      <w:r w:rsidRPr="00961CF9">
        <w:rPr>
          <w:rFonts w:eastAsia="TimesNewRomanPSMT" w:cs="Arial"/>
          <w:bCs/>
          <w:lang w:val="sr-Cyrl-CS"/>
        </w:rPr>
        <w:tab/>
      </w:r>
      <w:r w:rsidRPr="00961CF9">
        <w:rPr>
          <w:rFonts w:eastAsia="TimesNewRomanPSMT" w:cs="Arial"/>
          <w:bCs/>
          <w:lang w:val="sr-Cyrl-CS"/>
        </w:rPr>
        <w:tab/>
      </w:r>
      <w:r w:rsidRPr="00961CF9">
        <w:rPr>
          <w:rFonts w:eastAsia="TimesNewRomanPSMT" w:cs="Arial"/>
          <w:bCs/>
          <w:lang w:val="sr-Cyrl-CS"/>
        </w:rPr>
        <w:tab/>
        <w:t xml:space="preserve">                                   Понуђач</w:t>
      </w:r>
    </w:p>
    <w:p w:rsidR="004B4956" w:rsidRPr="00F10346" w:rsidRDefault="004B4956" w:rsidP="004B4956">
      <w:pPr>
        <w:spacing w:before="0"/>
        <w:rPr>
          <w:rFonts w:eastAsia="TimesNewRomanPS-BoldMT" w:cs="Arial"/>
          <w:b/>
          <w:bCs/>
          <w:iCs/>
          <w:lang w:val="sr-Cyrl-CS"/>
        </w:rPr>
      </w:pPr>
      <w:r w:rsidRPr="00961CF9">
        <w:rPr>
          <w:rFonts w:eastAsia="TimesNewRomanPS-BoldMT" w:cs="Arial"/>
          <w:b/>
          <w:bCs/>
          <w:iCs/>
          <w:lang w:val="sr-Cyrl-CS"/>
        </w:rPr>
        <w:t>________________________</w:t>
      </w:r>
      <w:r w:rsidRPr="00F10346">
        <w:rPr>
          <w:rFonts w:eastAsia="TimesNewRomanPS-BoldMT" w:cs="Arial"/>
          <w:b/>
          <w:bCs/>
          <w:iCs/>
          <w:lang w:val="sr-Cyrl-CS"/>
        </w:rPr>
        <w:t xml:space="preserve">        М.П.</w:t>
      </w:r>
      <w:r w:rsidRPr="00961CF9">
        <w:rPr>
          <w:rFonts w:eastAsia="TimesNewRomanPS-BoldMT" w:cs="Arial"/>
          <w:b/>
          <w:bCs/>
          <w:iCs/>
          <w:lang w:val="sr-Cyrl-CS"/>
        </w:rPr>
        <w:tab/>
      </w:r>
      <w:r w:rsidRPr="00F10346">
        <w:rPr>
          <w:rFonts w:eastAsia="TimesNewRomanPS-BoldMT" w:cs="Arial"/>
          <w:b/>
          <w:bCs/>
          <w:iCs/>
          <w:lang w:val="sr-Cyrl-CS"/>
        </w:rPr>
        <w:t xml:space="preserve">_____________________                                      </w:t>
      </w:r>
    </w:p>
    <w:p w:rsidR="004B4956" w:rsidRPr="00961CF9" w:rsidRDefault="004B4956" w:rsidP="004B4956">
      <w:pPr>
        <w:spacing w:before="0"/>
        <w:rPr>
          <w:rFonts w:cs="Arial"/>
          <w:b/>
          <w:bCs/>
          <w:iCs/>
          <w:u w:val="single"/>
          <w:lang w:val="sr-Cyrl-CS"/>
        </w:rPr>
      </w:pPr>
    </w:p>
    <w:p w:rsidR="004B4956" w:rsidRPr="00961CF9" w:rsidRDefault="004B4956" w:rsidP="004B4956">
      <w:pPr>
        <w:spacing w:before="0"/>
        <w:rPr>
          <w:rFonts w:cs="Arial"/>
          <w:b/>
          <w:bCs/>
          <w:iCs/>
          <w:u w:val="single"/>
          <w:lang w:val="sr-Cyrl-CS"/>
        </w:rPr>
      </w:pPr>
      <w:r w:rsidRPr="00961CF9">
        <w:rPr>
          <w:rFonts w:cs="Arial"/>
          <w:b/>
          <w:bCs/>
          <w:iCs/>
          <w:u w:val="single"/>
          <w:lang w:val="sr-Cyrl-CS"/>
        </w:rPr>
        <w:t>Напомене:</w:t>
      </w:r>
    </w:p>
    <w:p w:rsidR="004B4956" w:rsidRPr="005C57C6" w:rsidRDefault="004B4956" w:rsidP="004B4956">
      <w:pPr>
        <w:autoSpaceDE w:val="0"/>
        <w:autoSpaceDN w:val="0"/>
        <w:adjustRightInd w:val="0"/>
        <w:rPr>
          <w:rFonts w:eastAsia="TimesNewRomanPS-BoldMT" w:cs="Arial"/>
          <w:bCs/>
          <w:iCs/>
          <w:lang w:val="sr-Cyrl-CS"/>
        </w:rPr>
      </w:pPr>
      <w:r w:rsidRPr="005C57C6">
        <w:rPr>
          <w:rFonts w:eastAsia="TimesNewRomanPS-BoldMT" w:cs="Arial"/>
          <w:bCs/>
          <w:iCs/>
          <w:lang w:val="sr-Cyrl-CS"/>
        </w:rPr>
        <w:t>-  Понуђач је обавезан да у обрасцу понуде попуни све комерцијалне услове (сва празна поља).</w:t>
      </w:r>
    </w:p>
    <w:p w:rsidR="004B4956" w:rsidRDefault="004B4956" w:rsidP="004B4956">
      <w:pPr>
        <w:autoSpaceDE w:val="0"/>
        <w:autoSpaceDN w:val="0"/>
        <w:adjustRightInd w:val="0"/>
        <w:rPr>
          <w:rFonts w:eastAsia="TimesNewRomanPS-BoldMT" w:cs="Arial"/>
          <w:bCs/>
          <w:iCs/>
          <w:sz w:val="20"/>
          <w:szCs w:val="20"/>
          <w:lang w:val="ru-RU"/>
        </w:rPr>
      </w:pPr>
      <w:r w:rsidRPr="005C57C6">
        <w:rPr>
          <w:rFonts w:eastAsia="TimesNewRomanPS-BoldMT" w:cs="Arial"/>
          <w:bCs/>
          <w:iCs/>
          <w:lang w:val="sr-Cyrl-CS"/>
        </w:rPr>
        <w:t xml:space="preserve">- </w:t>
      </w:r>
      <w:r w:rsidRPr="005C57C6">
        <w:rPr>
          <w:rFonts w:eastAsia="TimesNewRomanPS-BoldMT" w:cs="Arial"/>
          <w:bCs/>
          <w:iCs/>
          <w:lang w:val="ru-RU"/>
        </w:rPr>
        <w:t>Уколико понуђачи подносе заједничку понуду,група понуђача може да о</w:t>
      </w:r>
      <w:r w:rsidRPr="005C57C6">
        <w:rPr>
          <w:rFonts w:eastAsia="TimesNewRomanPS-BoldMT" w:cs="Arial"/>
          <w:bCs/>
          <w:iCs/>
          <w:lang w:val="sr-Cyrl-CS"/>
        </w:rPr>
        <w:t>власти</w:t>
      </w:r>
      <w:r w:rsidRPr="005C57C6">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Pr>
          <w:rFonts w:eastAsia="TimesNewRomanPS-BoldMT" w:cs="Arial"/>
          <w:bCs/>
          <w:iCs/>
          <w:sz w:val="20"/>
          <w:szCs w:val="20"/>
          <w:lang w:val="ru-RU"/>
        </w:rPr>
        <w:t>.</w:t>
      </w:r>
    </w:p>
    <w:p w:rsidR="004B4956" w:rsidRDefault="004B4956" w:rsidP="004B4956">
      <w:pPr>
        <w:autoSpaceDE w:val="0"/>
        <w:autoSpaceDN w:val="0"/>
        <w:adjustRightInd w:val="0"/>
        <w:rPr>
          <w:rFonts w:eastAsia="TimesNewRomanPS-BoldMT" w:cs="Arial"/>
          <w:bCs/>
          <w:iCs/>
          <w:sz w:val="20"/>
          <w:szCs w:val="20"/>
          <w:lang w:val="ru-RU"/>
        </w:rPr>
      </w:pPr>
    </w:p>
    <w:p w:rsidR="004B4956" w:rsidRDefault="004B4956" w:rsidP="00BA2C2D">
      <w:pPr>
        <w:autoSpaceDE w:val="0"/>
        <w:autoSpaceDN w:val="0"/>
        <w:adjustRightInd w:val="0"/>
        <w:rPr>
          <w:rFonts w:eastAsia="TimesNewRomanPS-BoldMT" w:cs="Arial"/>
          <w:bCs/>
          <w:iCs/>
          <w:sz w:val="20"/>
          <w:szCs w:val="20"/>
          <w:lang w:val="ru-RU"/>
        </w:rPr>
      </w:pPr>
    </w:p>
    <w:p w:rsidR="004B4956" w:rsidRDefault="004B4956" w:rsidP="00BA2C2D">
      <w:pPr>
        <w:autoSpaceDE w:val="0"/>
        <w:autoSpaceDN w:val="0"/>
        <w:adjustRightInd w:val="0"/>
        <w:rPr>
          <w:rFonts w:eastAsia="TimesNewRomanPS-BoldMT" w:cs="Arial"/>
          <w:bCs/>
          <w:iCs/>
          <w:sz w:val="20"/>
          <w:szCs w:val="20"/>
          <w:lang w:val="ru-RU"/>
        </w:rPr>
      </w:pPr>
    </w:p>
    <w:p w:rsidR="004B4956" w:rsidRDefault="004B4956" w:rsidP="004B4956">
      <w:pPr>
        <w:tabs>
          <w:tab w:val="left" w:pos="5370"/>
        </w:tabs>
        <w:autoSpaceDE w:val="0"/>
        <w:autoSpaceDN w:val="0"/>
        <w:adjustRightInd w:val="0"/>
        <w:rPr>
          <w:rFonts w:eastAsia="TimesNewRomanPS-BoldMT" w:cs="Arial"/>
          <w:bCs/>
          <w:iCs/>
          <w:sz w:val="20"/>
          <w:szCs w:val="20"/>
          <w:lang w:val="sr-Cyrl-RS"/>
        </w:rPr>
      </w:pPr>
    </w:p>
    <w:p w:rsidR="004B4956" w:rsidRPr="00961CF9" w:rsidRDefault="004B4956" w:rsidP="004B4956">
      <w:pPr>
        <w:spacing w:before="0"/>
        <w:rPr>
          <w:rFonts w:cs="Arial"/>
          <w:color w:val="00B0F0"/>
          <w:lang w:val="sr-Cyrl-CS" w:eastAsia="sr-Latn-CS"/>
        </w:rPr>
      </w:pPr>
    </w:p>
    <w:p w:rsidR="004B4956" w:rsidRPr="00961CF9" w:rsidRDefault="004B4956" w:rsidP="004B4956">
      <w:pPr>
        <w:pStyle w:val="KDObrazac"/>
        <w:spacing w:before="0"/>
        <w:rPr>
          <w:noProof/>
          <w:lang w:val="sr-Cyrl-CS"/>
        </w:rPr>
      </w:pPr>
      <w:r w:rsidRPr="00961CF9">
        <w:rPr>
          <w:lang w:val="sr-Cyrl-CS"/>
        </w:rPr>
        <w:t>ОБРАЗАЦ  1</w:t>
      </w:r>
      <w:r w:rsidRPr="00961CF9">
        <w:rPr>
          <w:noProof/>
          <w:lang w:val="sr-Cyrl-CS"/>
        </w:rPr>
        <w:t>.</w:t>
      </w:r>
    </w:p>
    <w:p w:rsidR="004B4956" w:rsidRDefault="004B4956" w:rsidP="004B4956">
      <w:pPr>
        <w:spacing w:before="0"/>
        <w:rPr>
          <w:rFonts w:eastAsia="TimesNewRomanPSMT" w:cs="Arial"/>
          <w:b/>
          <w:bCs/>
          <w:lang w:val="sr-Cyrl-CS"/>
        </w:rPr>
      </w:pPr>
      <w:r w:rsidRPr="00F10346">
        <w:rPr>
          <w:rFonts w:eastAsia="TimesNewRomanPSMT" w:cs="Arial"/>
          <w:b/>
          <w:bCs/>
          <w:lang w:val="sr-Cyrl-CS"/>
        </w:rPr>
        <w:lastRenderedPageBreak/>
        <w:t>5) ЦЕНА И КОМЕРЦИЈАЛНИ УСЛОВИ ПОНУДЕ</w:t>
      </w:r>
    </w:p>
    <w:p w:rsidR="004B4956" w:rsidRPr="00F10346" w:rsidRDefault="004B4956" w:rsidP="004B4956">
      <w:pPr>
        <w:spacing w:before="0"/>
        <w:rPr>
          <w:rFonts w:eastAsia="TimesNewRomanPSMT" w:cs="Arial"/>
          <w:b/>
          <w:bCs/>
          <w:lang w:val="sr-Cyrl-CS"/>
        </w:rPr>
      </w:pPr>
    </w:p>
    <w:p w:rsidR="004B4956" w:rsidRPr="00F10346" w:rsidRDefault="004B4956" w:rsidP="004B4956">
      <w:pPr>
        <w:spacing w:before="0"/>
        <w:jc w:val="center"/>
        <w:rPr>
          <w:rFonts w:cs="Arial"/>
          <w:b/>
          <w:bCs/>
          <w:iCs/>
          <w:u w:val="single"/>
          <w:lang w:val="sr-Cyrl-CS"/>
        </w:rPr>
      </w:pPr>
      <w:r w:rsidRPr="00F10346">
        <w:rPr>
          <w:rFonts w:cs="Arial"/>
          <w:b/>
          <w:bCs/>
          <w:iCs/>
          <w:u w:val="single"/>
          <w:lang w:val="sr-Cyrl-CS"/>
        </w:rPr>
        <w:t>ЦЕНА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4110"/>
      </w:tblGrid>
      <w:tr w:rsidR="004B4956" w:rsidRPr="00AE03D9" w:rsidTr="000C538E">
        <w:trPr>
          <w:trHeight w:val="485"/>
        </w:trPr>
        <w:tc>
          <w:tcPr>
            <w:tcW w:w="6238" w:type="dxa"/>
            <w:shd w:val="clear" w:color="auto" w:fill="C6D9F1" w:themeFill="text2" w:themeFillTint="33"/>
            <w:vAlign w:val="center"/>
          </w:tcPr>
          <w:p w:rsidR="004B4956" w:rsidRPr="00F10346" w:rsidRDefault="004B4956" w:rsidP="00BA15FF">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110" w:type="dxa"/>
            <w:shd w:val="clear" w:color="auto" w:fill="C6D9F1" w:themeFill="text2" w:themeFillTint="33"/>
            <w:vAlign w:val="center"/>
          </w:tcPr>
          <w:p w:rsidR="004B4956" w:rsidRPr="00F10346" w:rsidRDefault="004B4956" w:rsidP="00BA15FF">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4B4956" w:rsidRPr="00AE03D9" w:rsidTr="000C538E">
        <w:trPr>
          <w:trHeight w:val="440"/>
        </w:trPr>
        <w:tc>
          <w:tcPr>
            <w:tcW w:w="6238" w:type="dxa"/>
            <w:vAlign w:val="center"/>
          </w:tcPr>
          <w:p w:rsidR="00AC6630" w:rsidRDefault="00AC6630" w:rsidP="00BA15FF">
            <w:pPr>
              <w:spacing w:before="0"/>
              <w:rPr>
                <w:rFonts w:cs="Arial"/>
                <w:b/>
                <w:lang w:val="ru-RU"/>
              </w:rPr>
            </w:pPr>
            <w:r>
              <w:rPr>
                <w:rFonts w:cs="Arial"/>
                <w:b/>
                <w:lang w:val="ru-RU"/>
              </w:rPr>
              <w:t>Партија 5</w:t>
            </w:r>
            <w:r w:rsidR="004B4956" w:rsidRPr="00B97B63">
              <w:rPr>
                <w:rFonts w:cs="Arial"/>
                <w:b/>
                <w:lang w:val="ru-RU"/>
              </w:rPr>
              <w:t xml:space="preserve"> – </w:t>
            </w:r>
            <w:r w:rsidRPr="00AC6630">
              <w:rPr>
                <w:rFonts w:cs="Arial"/>
                <w:b/>
                <w:lang w:val="ru-RU"/>
              </w:rPr>
              <w:t>Индустријска уља за алатне машине</w:t>
            </w:r>
          </w:p>
          <w:p w:rsidR="004B4956" w:rsidRPr="00961CF9" w:rsidRDefault="004B4956" w:rsidP="00BA15FF">
            <w:pPr>
              <w:spacing w:before="0"/>
              <w:rPr>
                <w:rFonts w:cs="Arial"/>
                <w:b/>
                <w:lang w:val="sr-Cyrl-CS"/>
              </w:rPr>
            </w:pPr>
            <w:r w:rsidRPr="00D52D4D">
              <w:rPr>
                <w:rFonts w:cs="Arial"/>
                <w:b/>
                <w:lang w:val="ru-RU"/>
              </w:rPr>
              <w:t xml:space="preserve"> </w:t>
            </w:r>
            <w:r w:rsidRPr="00961CF9">
              <w:rPr>
                <w:rFonts w:cs="Arial"/>
                <w:b/>
                <w:lang w:val="sr-Cyrl-CS"/>
              </w:rPr>
              <w:t xml:space="preserve">ЈН бр. </w:t>
            </w:r>
            <w:r w:rsidRPr="00D52D4D">
              <w:rPr>
                <w:rFonts w:cs="Arial"/>
                <w:b/>
                <w:lang w:val="sr-Cyrl-CS"/>
              </w:rPr>
              <w:t>393/2018 (ЈН/3000/0429/2018)</w:t>
            </w:r>
          </w:p>
        </w:tc>
        <w:tc>
          <w:tcPr>
            <w:tcW w:w="4110" w:type="dxa"/>
          </w:tcPr>
          <w:p w:rsidR="004B4956" w:rsidRPr="00F10346" w:rsidRDefault="004B4956" w:rsidP="00BA15FF">
            <w:pPr>
              <w:spacing w:before="0"/>
              <w:jc w:val="center"/>
              <w:rPr>
                <w:rFonts w:cs="Arial"/>
                <w:b/>
                <w:bCs/>
                <w:iCs/>
                <w:lang w:val="sr-Cyrl-CS"/>
              </w:rPr>
            </w:pPr>
          </w:p>
          <w:p w:rsidR="004B4956" w:rsidRPr="00F10346" w:rsidRDefault="004B4956" w:rsidP="00BA15FF">
            <w:pPr>
              <w:spacing w:before="0"/>
              <w:jc w:val="center"/>
              <w:rPr>
                <w:rFonts w:cs="Arial"/>
                <w:b/>
                <w:bCs/>
                <w:iCs/>
                <w:lang w:val="sr-Cyrl-CS"/>
              </w:rPr>
            </w:pPr>
          </w:p>
        </w:tc>
      </w:tr>
    </w:tbl>
    <w:p w:rsidR="004B4956" w:rsidRPr="00F10346" w:rsidRDefault="004B4956" w:rsidP="004B4956">
      <w:pPr>
        <w:spacing w:before="0"/>
        <w:jc w:val="center"/>
        <w:rPr>
          <w:rFonts w:cs="Arial"/>
          <w:b/>
          <w:bCs/>
          <w:iCs/>
          <w:u w:val="single"/>
          <w:lang w:val="sr-Cyrl-CS"/>
        </w:rPr>
      </w:pPr>
    </w:p>
    <w:p w:rsidR="004B4956" w:rsidRPr="00F10346" w:rsidRDefault="004B4956" w:rsidP="004B4956">
      <w:pPr>
        <w:spacing w:before="0"/>
        <w:jc w:val="center"/>
        <w:rPr>
          <w:rFonts w:cs="Arial"/>
          <w:b/>
          <w:bCs/>
          <w:iCs/>
          <w:u w:val="single"/>
          <w:lang w:val="sr-Cyrl-CS"/>
        </w:rPr>
      </w:pPr>
      <w:r w:rsidRPr="00F10346">
        <w:rPr>
          <w:rFonts w:cs="Arial"/>
          <w:b/>
          <w:bCs/>
          <w:iCs/>
          <w:u w:val="single"/>
          <w:lang w:val="sr-Cyrl-CS"/>
        </w:rPr>
        <w:t>КОМЕРЦИЈАЛНИ УСЛОВИ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4110"/>
      </w:tblGrid>
      <w:tr w:rsidR="004B4956" w:rsidRPr="00F10346" w:rsidTr="00BA15FF">
        <w:trPr>
          <w:trHeight w:val="647"/>
        </w:trPr>
        <w:tc>
          <w:tcPr>
            <w:tcW w:w="6238" w:type="dxa"/>
            <w:shd w:val="clear" w:color="auto" w:fill="C6D9F1" w:themeFill="text2" w:themeFillTint="33"/>
            <w:vAlign w:val="center"/>
          </w:tcPr>
          <w:p w:rsidR="004B4956" w:rsidRPr="00F10346" w:rsidRDefault="004B4956" w:rsidP="00BA15FF">
            <w:pPr>
              <w:spacing w:before="0"/>
              <w:jc w:val="center"/>
              <w:rPr>
                <w:rFonts w:cs="Arial"/>
                <w:b/>
                <w:bCs/>
                <w:iCs/>
                <w:lang w:val="sr-Cyrl-CS"/>
              </w:rPr>
            </w:pPr>
            <w:r w:rsidRPr="00F10346">
              <w:rPr>
                <w:rFonts w:cs="Arial"/>
                <w:b/>
                <w:bCs/>
                <w:iCs/>
                <w:lang w:val="sr-Cyrl-CS"/>
              </w:rPr>
              <w:t>УСЛОВ НАРУЧИОЦА</w:t>
            </w:r>
          </w:p>
        </w:tc>
        <w:tc>
          <w:tcPr>
            <w:tcW w:w="4110" w:type="dxa"/>
            <w:shd w:val="clear" w:color="auto" w:fill="C6D9F1" w:themeFill="text2" w:themeFillTint="33"/>
            <w:vAlign w:val="center"/>
          </w:tcPr>
          <w:p w:rsidR="004B4956" w:rsidRPr="00F10346" w:rsidRDefault="004B4956" w:rsidP="00BA15FF">
            <w:pPr>
              <w:spacing w:before="0"/>
              <w:jc w:val="center"/>
              <w:rPr>
                <w:rFonts w:cs="Arial"/>
                <w:b/>
                <w:bCs/>
                <w:iCs/>
                <w:lang w:val="sr-Cyrl-CS"/>
              </w:rPr>
            </w:pPr>
            <w:r w:rsidRPr="00F10346">
              <w:rPr>
                <w:rFonts w:cs="Arial"/>
                <w:b/>
                <w:bCs/>
                <w:iCs/>
                <w:lang w:val="sr-Cyrl-CS"/>
              </w:rPr>
              <w:t>ПОНУДА ПОНУЂАЧА</w:t>
            </w:r>
          </w:p>
        </w:tc>
      </w:tr>
      <w:tr w:rsidR="004B4956" w:rsidRPr="00AE03D9" w:rsidTr="00BA15FF">
        <w:tc>
          <w:tcPr>
            <w:tcW w:w="6238" w:type="dxa"/>
            <w:vAlign w:val="center"/>
          </w:tcPr>
          <w:p w:rsidR="004B4956" w:rsidRPr="00402AAB" w:rsidRDefault="004B4956" w:rsidP="00BA15FF">
            <w:pPr>
              <w:spacing w:before="0"/>
              <w:jc w:val="center"/>
              <w:rPr>
                <w:rFonts w:cs="Arial"/>
                <w:b/>
                <w:bCs/>
                <w:iCs/>
                <w:lang w:val="sr-Cyrl-CS"/>
              </w:rPr>
            </w:pPr>
            <w:r w:rsidRPr="00402AAB">
              <w:rPr>
                <w:rFonts w:cs="Arial"/>
                <w:b/>
                <w:bCs/>
                <w:iCs/>
                <w:lang w:val="sr-Cyrl-CS"/>
              </w:rPr>
              <w:t>РОК И НАЧИН ПЛАЋАЊА:</w:t>
            </w:r>
          </w:p>
          <w:p w:rsidR="004B4956" w:rsidRPr="00F616D6" w:rsidRDefault="004B4956" w:rsidP="00BA15FF">
            <w:pPr>
              <w:spacing w:before="0"/>
              <w:jc w:val="center"/>
              <w:rPr>
                <w:rFonts w:cs="Arial"/>
                <w:b/>
                <w:bCs/>
                <w:iCs/>
                <w:lang w:val="sr-Cyrl-RS"/>
              </w:rPr>
            </w:pPr>
            <w:r>
              <w:rPr>
                <w:rFonts w:cs="Arial"/>
                <w:bCs/>
                <w:iCs/>
                <w:lang w:val="sr-Cyrl-CS"/>
              </w:rPr>
              <w:t>У</w:t>
            </w:r>
            <w:r w:rsidRPr="00402AAB">
              <w:rPr>
                <w:rFonts w:cs="Arial"/>
                <w:bCs/>
                <w:iCs/>
                <w:lang w:val="sr-Cyrl-CS"/>
              </w:rPr>
              <w:t xml:space="preserve"> законском року до 45</w:t>
            </w:r>
            <w:r>
              <w:rPr>
                <w:rFonts w:cs="Arial"/>
                <w:bCs/>
                <w:iCs/>
                <w:lang w:val="sr-Cyrl-CS"/>
              </w:rPr>
              <w:t xml:space="preserve"> (словима: четрдесетпет)</w:t>
            </w:r>
            <w:r w:rsidRPr="00402AAB">
              <w:rPr>
                <w:rFonts w:cs="Arial"/>
                <w:bCs/>
                <w:iCs/>
                <w:lang w:val="sr-Cyrl-CS"/>
              </w:rPr>
              <w:t xml:space="preserve"> дана од пријема исправног рачуна</w:t>
            </w:r>
            <w:r>
              <w:rPr>
                <w:rFonts w:cs="Arial"/>
                <w:bCs/>
                <w:iCs/>
                <w:lang w:val="sr-Cyrl-CS"/>
              </w:rPr>
              <w:t>,</w:t>
            </w:r>
            <w:r w:rsidRPr="00F10346">
              <w:rPr>
                <w:rFonts w:cs="Arial"/>
                <w:bCs/>
                <w:iCs/>
                <w:color w:val="00B0F0"/>
                <w:lang w:val="sr-Cyrl-CS"/>
              </w:rPr>
              <w:t xml:space="preserve"> </w:t>
            </w:r>
            <w:r w:rsidRPr="00F616D6">
              <w:rPr>
                <w:rFonts w:cs="Arial"/>
                <w:bCs/>
                <w:iCs/>
                <w:lang w:val="sr-Cyrl-RS"/>
              </w:rPr>
              <w:t xml:space="preserve">издатог на основу обострано потписане </w:t>
            </w:r>
            <w:r w:rsidRPr="00F24E24">
              <w:rPr>
                <w:rFonts w:cs="Arial"/>
                <w:bCs/>
                <w:iCs/>
                <w:lang w:val="sr-Cyrl-RS"/>
              </w:rPr>
              <w:t>отп</w:t>
            </w:r>
            <w:r>
              <w:rPr>
                <w:rFonts w:cs="Arial"/>
                <w:bCs/>
                <w:iCs/>
                <w:lang w:val="sr-Cyrl-RS"/>
              </w:rPr>
              <w:t>р</w:t>
            </w:r>
            <w:r w:rsidRPr="00F24E24">
              <w:rPr>
                <w:rFonts w:cs="Arial"/>
                <w:bCs/>
                <w:iCs/>
                <w:lang w:val="sr-Cyrl-RS"/>
              </w:rPr>
              <w:t>емнице (</w:t>
            </w:r>
            <w:r>
              <w:rPr>
                <w:rFonts w:cs="Arial"/>
                <w:bCs/>
                <w:iCs/>
                <w:lang w:val="sr-Cyrl-RS"/>
              </w:rPr>
              <w:t xml:space="preserve">или </w:t>
            </w:r>
            <w:r w:rsidRPr="00F24E24">
              <w:rPr>
                <w:rFonts w:cs="Arial"/>
                <w:bCs/>
                <w:iCs/>
                <w:lang w:val="sr-Cyrl-RS"/>
              </w:rPr>
              <w:t xml:space="preserve">Записника из </w:t>
            </w:r>
            <w:r w:rsidR="007A51B5">
              <w:rPr>
                <w:rFonts w:cs="Arial"/>
                <w:bCs/>
                <w:iCs/>
                <w:lang w:val="sr-Cyrl-RS"/>
              </w:rPr>
              <w:t>Прилога бр. 4</w:t>
            </w:r>
            <w:r w:rsidRPr="006216A7">
              <w:rPr>
                <w:rFonts w:cs="Arial"/>
                <w:bCs/>
                <w:iCs/>
                <w:lang w:val="sr-Cyrl-RS"/>
              </w:rPr>
              <w:t>)</w:t>
            </w:r>
          </w:p>
        </w:tc>
        <w:tc>
          <w:tcPr>
            <w:tcW w:w="4110" w:type="dxa"/>
            <w:vAlign w:val="center"/>
          </w:tcPr>
          <w:p w:rsidR="004B4956" w:rsidRPr="00E47C2E" w:rsidRDefault="004B4956" w:rsidP="00BA15FF">
            <w:pPr>
              <w:spacing w:before="0"/>
              <w:jc w:val="center"/>
              <w:rPr>
                <w:rFonts w:cs="Arial"/>
                <w:bCs/>
                <w:iCs/>
                <w:color w:val="00B0F0"/>
                <w:lang w:val="sr-Cyrl-CS"/>
              </w:rPr>
            </w:pPr>
          </w:p>
          <w:p w:rsidR="004B4956" w:rsidRPr="00F616D6" w:rsidRDefault="004B4956" w:rsidP="00BA15FF">
            <w:pPr>
              <w:spacing w:before="0"/>
              <w:jc w:val="center"/>
              <w:rPr>
                <w:rFonts w:cs="Arial"/>
                <w:bCs/>
                <w:iCs/>
                <w:lang w:val="sr-Cyrl-CS"/>
              </w:rPr>
            </w:pPr>
            <w:r w:rsidRPr="00F616D6">
              <w:rPr>
                <w:rFonts w:cs="Arial"/>
                <w:bCs/>
                <w:iCs/>
                <w:lang w:val="sr-Cyrl-CS"/>
              </w:rPr>
              <w:t xml:space="preserve">Сагласан </w:t>
            </w:r>
            <w:r w:rsidRPr="00961CF9">
              <w:rPr>
                <w:rFonts w:cs="Arial"/>
                <w:bCs/>
                <w:iCs/>
                <w:lang w:val="sr-Cyrl-CS"/>
              </w:rPr>
              <w:t>с</w:t>
            </w:r>
            <w:r w:rsidRPr="00F616D6">
              <w:rPr>
                <w:rFonts w:cs="Arial"/>
                <w:bCs/>
                <w:iCs/>
                <w:lang w:val="sr-Cyrl-CS"/>
              </w:rPr>
              <w:t>а захтевом наручиоца</w:t>
            </w:r>
          </w:p>
          <w:p w:rsidR="004B4956" w:rsidRPr="00F616D6" w:rsidRDefault="004B4956" w:rsidP="00BA15FF">
            <w:pPr>
              <w:spacing w:before="0"/>
              <w:jc w:val="center"/>
              <w:rPr>
                <w:rFonts w:cs="Arial"/>
                <w:b/>
                <w:bCs/>
                <w:iCs/>
                <w:lang w:val="sr-Cyrl-CS"/>
              </w:rPr>
            </w:pPr>
            <w:r w:rsidRPr="00F616D6">
              <w:rPr>
                <w:rFonts w:cs="Arial"/>
                <w:bCs/>
                <w:iCs/>
                <w:lang w:val="sr-Cyrl-CS"/>
              </w:rPr>
              <w:t>ДА/НЕ (заокружити)</w:t>
            </w:r>
          </w:p>
        </w:tc>
      </w:tr>
      <w:tr w:rsidR="004B4956" w:rsidRPr="00AE03D9" w:rsidTr="00BA15FF">
        <w:tc>
          <w:tcPr>
            <w:tcW w:w="6238" w:type="dxa"/>
            <w:vAlign w:val="center"/>
          </w:tcPr>
          <w:p w:rsidR="004B4956" w:rsidRPr="00F10346" w:rsidRDefault="004B4956" w:rsidP="00BA15FF">
            <w:pPr>
              <w:spacing w:before="0"/>
              <w:jc w:val="center"/>
              <w:rPr>
                <w:rFonts w:cs="Arial"/>
                <w:b/>
                <w:bCs/>
                <w:iCs/>
                <w:lang w:val="sr-Cyrl-CS"/>
              </w:rPr>
            </w:pPr>
            <w:r w:rsidRPr="00F10346">
              <w:rPr>
                <w:rFonts w:cs="Arial"/>
                <w:b/>
                <w:bCs/>
                <w:iCs/>
                <w:lang w:val="sr-Cyrl-CS"/>
              </w:rPr>
              <w:t>РОК ИСПОРУКЕ:</w:t>
            </w:r>
          </w:p>
          <w:p w:rsidR="004B4956" w:rsidRDefault="004B4956" w:rsidP="00BA15FF">
            <w:pPr>
              <w:autoSpaceDE w:val="0"/>
              <w:autoSpaceDN w:val="0"/>
              <w:adjustRightInd w:val="0"/>
              <w:spacing w:before="0"/>
              <w:contextualSpacing/>
              <w:rPr>
                <w:rFonts w:eastAsia="Calibri" w:cs="Arial"/>
                <w:lang w:val="sr-Cyrl-CS" w:eastAsia="ar-SA"/>
              </w:rPr>
            </w:pPr>
            <w:r w:rsidRPr="005C141A">
              <w:rPr>
                <w:rFonts w:cs="Arial"/>
                <w:lang w:val="sr-Cyrl-RS" w:eastAsia="ar-SA"/>
              </w:rPr>
              <w:t>Испорука добара ће се вршити сукцесивно током периода од 6 месеци од дана закључења Уговора</w:t>
            </w:r>
            <w:r w:rsidRPr="005C141A">
              <w:rPr>
                <w:rFonts w:cs="Arial"/>
                <w:lang w:val="sr-Cyrl-CS" w:eastAsia="ar-SA"/>
              </w:rPr>
              <w:t>.</w:t>
            </w:r>
            <w:r w:rsidRPr="005C141A">
              <w:rPr>
                <w:rFonts w:eastAsia="Calibri" w:cs="Arial"/>
                <w:lang w:val="sr-Cyrl-CS" w:eastAsia="ar-SA"/>
              </w:rPr>
              <w:t xml:space="preserve"> Изабрани Понуђач је обавезан да сваку појединачну испоруку предметних добара изврши у року који не може бити дужи од </w:t>
            </w:r>
            <w:r w:rsidRPr="005C141A">
              <w:rPr>
                <w:rFonts w:eastAsia="Calibri" w:cs="Arial"/>
                <w:lang w:val="sr-Cyrl-RS" w:eastAsia="ar-SA"/>
              </w:rPr>
              <w:t xml:space="preserve">7 дана </w:t>
            </w:r>
            <w:r w:rsidRPr="005C141A">
              <w:rPr>
                <w:rFonts w:eastAsia="Calibri" w:cs="Arial"/>
                <w:lang w:val="sr-Cyrl-CS" w:eastAsia="ar-SA"/>
              </w:rPr>
              <w:t xml:space="preserve"> од дана пријема писаног</w:t>
            </w:r>
            <w:r w:rsidRPr="005C141A">
              <w:rPr>
                <w:rFonts w:eastAsia="Calibri" w:cs="Arial"/>
                <w:lang w:val="sr-Cyrl-RS" w:eastAsia="ar-SA"/>
              </w:rPr>
              <w:t xml:space="preserve"> </w:t>
            </w:r>
            <w:r w:rsidRPr="005C141A">
              <w:rPr>
                <w:rFonts w:eastAsia="Calibri" w:cs="Arial"/>
                <w:lang w:val="sr-Cyrl-CS" w:eastAsia="ar-SA"/>
              </w:rPr>
              <w:t xml:space="preserve">захтева </w:t>
            </w:r>
            <w:r w:rsidRPr="005C141A">
              <w:rPr>
                <w:rFonts w:eastAsia="Calibri" w:cs="Arial"/>
                <w:lang w:val="sr-Cyrl-RS" w:eastAsia="ar-SA"/>
              </w:rPr>
              <w:t xml:space="preserve">коју </w:t>
            </w:r>
            <w:r w:rsidRPr="005C141A">
              <w:rPr>
                <w:rFonts w:eastAsia="Calibri" w:cs="Arial"/>
                <w:lang w:val="sr-Cyrl-CS" w:eastAsia="ar-SA"/>
              </w:rPr>
              <w:t>Наручи</w:t>
            </w:r>
            <w:r w:rsidRPr="005C141A">
              <w:rPr>
                <w:rFonts w:eastAsia="Calibri" w:cs="Arial"/>
                <w:lang w:val="sr-Cyrl-RS" w:eastAsia="ar-SA"/>
              </w:rPr>
              <w:t>лац</w:t>
            </w:r>
            <w:r w:rsidRPr="005C141A">
              <w:rPr>
                <w:rFonts w:eastAsia="Calibri" w:cs="Arial"/>
                <w:lang w:val="sr-Cyrl-CS" w:eastAsia="ar-SA"/>
              </w:rPr>
              <w:t xml:space="preserve"> достављ</w:t>
            </w:r>
            <w:r w:rsidRPr="005C141A">
              <w:rPr>
                <w:rFonts w:eastAsia="Calibri" w:cs="Arial"/>
                <w:lang w:val="sr-Cyrl-RS" w:eastAsia="ar-SA"/>
              </w:rPr>
              <w:t>а</w:t>
            </w:r>
            <w:r w:rsidRPr="005C141A">
              <w:rPr>
                <w:rFonts w:eastAsia="Calibri" w:cs="Arial"/>
                <w:lang w:val="sr-Cyrl-CS" w:eastAsia="ar-SA"/>
              </w:rPr>
              <w:t xml:space="preserve"> у писаном облику путем </w:t>
            </w:r>
            <w:r w:rsidRPr="005C141A">
              <w:rPr>
                <w:rFonts w:eastAsia="Calibri" w:cs="Arial"/>
                <w:lang w:val="sr-Cyrl-RS" w:eastAsia="ar-SA"/>
              </w:rPr>
              <w:t>е-</w:t>
            </w:r>
            <w:r w:rsidRPr="005C141A">
              <w:rPr>
                <w:rFonts w:eastAsia="Calibri" w:cs="Arial"/>
                <w:lang w:val="sr-Cyrl-CS" w:eastAsia="ar-SA"/>
              </w:rPr>
              <w:t>maila</w:t>
            </w:r>
          </w:p>
          <w:p w:rsidR="004B4956" w:rsidRPr="00F0573B" w:rsidRDefault="004B4956" w:rsidP="00BA15FF">
            <w:pPr>
              <w:autoSpaceDE w:val="0"/>
              <w:autoSpaceDN w:val="0"/>
              <w:adjustRightInd w:val="0"/>
              <w:spacing w:before="0"/>
              <w:contextualSpacing/>
              <w:rPr>
                <w:rFonts w:eastAsia="TimesNewRomanPSMT" w:cs="Arial"/>
                <w:bCs/>
                <w:iCs/>
                <w:lang w:val="sr-Cyrl-RS"/>
              </w:rPr>
            </w:pPr>
          </w:p>
        </w:tc>
        <w:tc>
          <w:tcPr>
            <w:tcW w:w="4110" w:type="dxa"/>
            <w:vAlign w:val="center"/>
          </w:tcPr>
          <w:p w:rsidR="004B4956" w:rsidRDefault="004B4956" w:rsidP="00BA15FF">
            <w:pPr>
              <w:pStyle w:val="ListParagraph"/>
              <w:autoSpaceDE w:val="0"/>
              <w:autoSpaceDN w:val="0"/>
              <w:adjustRightInd w:val="0"/>
              <w:spacing w:before="0" w:after="0" w:line="240" w:lineRule="auto"/>
              <w:ind w:left="0"/>
              <w:contextualSpacing w:val="0"/>
              <w:rPr>
                <w:rFonts w:ascii="Arial" w:eastAsia="Times New Roman" w:hAnsi="Arial" w:cs="Arial"/>
                <w:bCs/>
                <w:iCs/>
                <w:lang w:val="sr-Cyrl-CS"/>
              </w:rPr>
            </w:pPr>
          </w:p>
          <w:p w:rsidR="004B4956" w:rsidRDefault="004B4956" w:rsidP="00BA15FF">
            <w:pPr>
              <w:pStyle w:val="ListParagraph"/>
              <w:autoSpaceDE w:val="0"/>
              <w:autoSpaceDN w:val="0"/>
              <w:adjustRightInd w:val="0"/>
              <w:spacing w:before="0" w:after="0" w:line="240" w:lineRule="auto"/>
              <w:ind w:left="0"/>
              <w:contextualSpacing w:val="0"/>
              <w:rPr>
                <w:rFonts w:ascii="Arial" w:eastAsia="Times New Roman" w:hAnsi="Arial" w:cs="Arial"/>
                <w:bCs/>
                <w:iCs/>
                <w:lang w:val="sr-Cyrl-CS"/>
              </w:rPr>
            </w:pPr>
          </w:p>
          <w:p w:rsidR="004B4956" w:rsidRDefault="004B4956" w:rsidP="00BA15FF">
            <w:pPr>
              <w:pStyle w:val="ListParagraph"/>
              <w:autoSpaceDE w:val="0"/>
              <w:autoSpaceDN w:val="0"/>
              <w:adjustRightInd w:val="0"/>
              <w:spacing w:before="0" w:after="0" w:line="240" w:lineRule="auto"/>
              <w:ind w:left="0"/>
              <w:contextualSpacing w:val="0"/>
              <w:rPr>
                <w:rFonts w:ascii="Arial" w:eastAsia="Times New Roman" w:hAnsi="Arial" w:cs="Arial"/>
                <w:bCs/>
                <w:iCs/>
                <w:lang w:val="sr-Cyrl-CS"/>
              </w:rPr>
            </w:pPr>
            <w:r>
              <w:rPr>
                <w:rFonts w:ascii="Arial" w:eastAsia="Times New Roman" w:hAnsi="Arial" w:cs="Arial"/>
                <w:bCs/>
                <w:iCs/>
                <w:lang w:val="sr-Cyrl-CS"/>
              </w:rPr>
              <w:t>6 месеци</w:t>
            </w:r>
            <w:r w:rsidRPr="001A73E3">
              <w:rPr>
                <w:rFonts w:ascii="Arial" w:eastAsia="Times New Roman" w:hAnsi="Arial" w:cs="Arial"/>
                <w:bCs/>
                <w:iCs/>
                <w:lang w:val="sr-Cyrl-CS"/>
              </w:rPr>
              <w:t xml:space="preserve"> од </w:t>
            </w:r>
            <w:r>
              <w:rPr>
                <w:rFonts w:ascii="Arial" w:eastAsia="Times New Roman" w:hAnsi="Arial" w:cs="Arial"/>
                <w:bCs/>
                <w:iCs/>
                <w:lang w:val="sr-Cyrl-CS"/>
              </w:rPr>
              <w:t xml:space="preserve">дана </w:t>
            </w:r>
            <w:r w:rsidRPr="000830A6">
              <w:rPr>
                <w:rFonts w:ascii="Arial" w:eastAsia="Times New Roman" w:hAnsi="Arial" w:cs="Arial"/>
                <w:bCs/>
                <w:iCs/>
                <w:lang w:val="sr-Cyrl-CS"/>
              </w:rPr>
              <w:t>закључивања уговора</w:t>
            </w:r>
            <w:r w:rsidRPr="001A73E3">
              <w:rPr>
                <w:rFonts w:ascii="Arial" w:eastAsia="Times New Roman" w:hAnsi="Arial" w:cs="Arial"/>
                <w:bCs/>
                <w:iCs/>
                <w:lang w:val="sr-Cyrl-CS"/>
              </w:rPr>
              <w:t>, у року од ___ дана од дана писаног захтева наручиоца.</w:t>
            </w:r>
          </w:p>
          <w:p w:rsidR="004B4956" w:rsidRDefault="004B4956" w:rsidP="00BA15FF">
            <w:pPr>
              <w:pStyle w:val="ListParagraph"/>
              <w:autoSpaceDE w:val="0"/>
              <w:autoSpaceDN w:val="0"/>
              <w:adjustRightInd w:val="0"/>
              <w:spacing w:before="0" w:after="0" w:line="240" w:lineRule="auto"/>
              <w:ind w:left="0"/>
              <w:contextualSpacing w:val="0"/>
              <w:rPr>
                <w:rFonts w:ascii="Arial" w:eastAsia="Times New Roman" w:hAnsi="Arial" w:cs="Arial"/>
                <w:bCs/>
                <w:iCs/>
                <w:lang w:val="sr-Cyrl-CS"/>
              </w:rPr>
            </w:pPr>
          </w:p>
          <w:p w:rsidR="004B4956" w:rsidRPr="00DD5604" w:rsidRDefault="004B4956" w:rsidP="00BA15FF">
            <w:pPr>
              <w:autoSpaceDE w:val="0"/>
              <w:autoSpaceDN w:val="0"/>
              <w:adjustRightInd w:val="0"/>
              <w:spacing w:before="0"/>
              <w:contextualSpacing/>
              <w:rPr>
                <w:rFonts w:cs="Arial"/>
                <w:bCs/>
                <w:iCs/>
                <w:color w:val="00B0F0"/>
                <w:lang w:val="sr-Cyrl-RS"/>
              </w:rPr>
            </w:pPr>
          </w:p>
        </w:tc>
      </w:tr>
      <w:tr w:rsidR="004B4956" w:rsidRPr="00F10346" w:rsidTr="00BA15FF">
        <w:tc>
          <w:tcPr>
            <w:tcW w:w="6238" w:type="dxa"/>
            <w:vAlign w:val="center"/>
          </w:tcPr>
          <w:p w:rsidR="004B4956" w:rsidRPr="00F10346" w:rsidRDefault="004B4956" w:rsidP="00BA15FF">
            <w:pPr>
              <w:spacing w:before="0"/>
              <w:jc w:val="center"/>
              <w:rPr>
                <w:rFonts w:cs="Arial"/>
                <w:b/>
                <w:bCs/>
                <w:iCs/>
                <w:lang w:val="sr-Cyrl-CS"/>
              </w:rPr>
            </w:pPr>
            <w:r w:rsidRPr="00F10346">
              <w:rPr>
                <w:rFonts w:cs="Arial"/>
                <w:b/>
                <w:bCs/>
                <w:iCs/>
                <w:lang w:val="sr-Cyrl-CS"/>
              </w:rPr>
              <w:t>ГАРАНТНИ РОК:</w:t>
            </w:r>
          </w:p>
          <w:p w:rsidR="004B4956" w:rsidRPr="007A4316" w:rsidRDefault="004B4956" w:rsidP="007A4316">
            <w:pPr>
              <w:spacing w:before="0"/>
              <w:rPr>
                <w:rFonts w:cs="Arial"/>
                <w:lang w:val="sr-Cyrl-CS" w:eastAsia="zh-CN"/>
              </w:rPr>
            </w:pPr>
            <w:r w:rsidRPr="007A4316">
              <w:rPr>
                <w:rFonts w:cs="Arial"/>
                <w:lang w:val="sr-Cyrl-RS" w:eastAsia="zh-CN"/>
              </w:rPr>
              <w:t>Не краћи од</w:t>
            </w:r>
            <w:r w:rsidRPr="007A4316">
              <w:rPr>
                <w:rFonts w:cs="Arial"/>
                <w:lang w:val="sr-Cyrl-CS" w:eastAsia="zh-CN"/>
              </w:rPr>
              <w:t xml:space="preserve"> 12 месеци од дана </w:t>
            </w:r>
            <w:r w:rsidRPr="007A4316">
              <w:rPr>
                <w:rFonts w:cs="Arial"/>
                <w:lang w:val="sr-Cyrl-RS" w:eastAsia="zh-CN"/>
              </w:rPr>
              <w:t>испоруке.</w:t>
            </w:r>
            <w:r w:rsidRPr="007A4316">
              <w:rPr>
                <w:rFonts w:cs="Arial"/>
                <w:lang w:val="sr-Cyrl-CS" w:eastAsia="zh-CN"/>
              </w:rPr>
              <w:t xml:space="preserve"> </w:t>
            </w:r>
          </w:p>
        </w:tc>
        <w:tc>
          <w:tcPr>
            <w:tcW w:w="4110" w:type="dxa"/>
            <w:vAlign w:val="center"/>
          </w:tcPr>
          <w:p w:rsidR="004B4956" w:rsidRPr="00F616D6" w:rsidRDefault="004B4956" w:rsidP="00BA15FF">
            <w:pPr>
              <w:spacing w:before="0"/>
              <w:rPr>
                <w:rFonts w:cs="Arial"/>
                <w:b/>
                <w:bCs/>
                <w:iCs/>
                <w:lang w:val="sr-Cyrl-CS"/>
              </w:rPr>
            </w:pPr>
            <w:r w:rsidRPr="00F616D6">
              <w:rPr>
                <w:rFonts w:cs="Arial"/>
                <w:bCs/>
                <w:iCs/>
                <w:lang w:val="sr-Cyrl-CS"/>
              </w:rPr>
              <w:t xml:space="preserve">____ месеци од дана </w:t>
            </w:r>
            <w:r>
              <w:rPr>
                <w:rFonts w:cs="Arial"/>
                <w:bCs/>
                <w:iCs/>
                <w:lang w:val="sr-Cyrl-CS"/>
              </w:rPr>
              <w:t>испоруке</w:t>
            </w:r>
          </w:p>
        </w:tc>
      </w:tr>
      <w:tr w:rsidR="004B4956" w:rsidRPr="00AE03D9" w:rsidTr="00BA15FF">
        <w:trPr>
          <w:trHeight w:val="818"/>
        </w:trPr>
        <w:tc>
          <w:tcPr>
            <w:tcW w:w="6238" w:type="dxa"/>
            <w:vAlign w:val="center"/>
          </w:tcPr>
          <w:p w:rsidR="004B4956" w:rsidRDefault="004B4956" w:rsidP="00BA15FF">
            <w:pPr>
              <w:spacing w:before="0"/>
              <w:jc w:val="center"/>
              <w:rPr>
                <w:rFonts w:cs="Arial"/>
                <w:b/>
                <w:bCs/>
                <w:iCs/>
                <w:lang w:val="sr-Cyrl-CS"/>
              </w:rPr>
            </w:pPr>
            <w:r w:rsidRPr="00F10346">
              <w:rPr>
                <w:rFonts w:cs="Arial"/>
                <w:b/>
                <w:bCs/>
                <w:iCs/>
                <w:lang w:val="sr-Cyrl-CS"/>
              </w:rPr>
              <w:t xml:space="preserve">МЕСТО ИСПОРУКЕ: </w:t>
            </w:r>
          </w:p>
          <w:p w:rsidR="00514C8B" w:rsidRPr="00514C8B" w:rsidRDefault="00514C8B" w:rsidP="00514C8B">
            <w:pPr>
              <w:suppressAutoHyphens/>
              <w:ind w:left="709" w:hanging="709"/>
              <w:jc w:val="left"/>
              <w:outlineLvl w:val="0"/>
              <w:rPr>
                <w:lang w:val="sr-Cyrl-RS" w:eastAsia="ar-SA"/>
              </w:rPr>
            </w:pPr>
            <w:r w:rsidRPr="00514C8B">
              <w:rPr>
                <w:lang w:val="sr-Cyrl-RS" w:eastAsia="ar-SA"/>
              </w:rPr>
              <w:t>Позицијe 1 до 3, локација Огранка ТЕНТ- ТЕМ Свилајнац Кнеза Милоша 89</w:t>
            </w:r>
          </w:p>
          <w:p w:rsidR="004B4956" w:rsidRPr="00F10346" w:rsidRDefault="004B4956" w:rsidP="00BA15FF">
            <w:pPr>
              <w:autoSpaceDE w:val="0"/>
              <w:autoSpaceDN w:val="0"/>
              <w:adjustRightInd w:val="0"/>
              <w:spacing w:before="0"/>
              <w:ind w:left="720"/>
              <w:contextualSpacing/>
              <w:rPr>
                <w:rFonts w:cs="Arial"/>
                <w:b/>
                <w:bCs/>
                <w:iCs/>
                <w:lang w:val="sr-Cyrl-CS"/>
              </w:rPr>
            </w:pPr>
          </w:p>
        </w:tc>
        <w:tc>
          <w:tcPr>
            <w:tcW w:w="4110" w:type="dxa"/>
            <w:vAlign w:val="center"/>
          </w:tcPr>
          <w:p w:rsidR="004B4956" w:rsidRPr="00F616D6" w:rsidRDefault="004B4956" w:rsidP="00BA15FF">
            <w:pPr>
              <w:spacing w:before="0"/>
              <w:jc w:val="center"/>
              <w:rPr>
                <w:rFonts w:cs="Arial"/>
                <w:bCs/>
                <w:iCs/>
                <w:lang w:val="sr-Cyrl-CS"/>
              </w:rPr>
            </w:pPr>
            <w:r w:rsidRPr="00F616D6">
              <w:rPr>
                <w:rFonts w:cs="Arial"/>
                <w:bCs/>
                <w:iCs/>
                <w:lang w:val="sr-Cyrl-CS"/>
              </w:rPr>
              <w:t xml:space="preserve">Сагласан </w:t>
            </w:r>
            <w:r w:rsidRPr="00961CF9">
              <w:rPr>
                <w:rFonts w:cs="Arial"/>
                <w:bCs/>
                <w:iCs/>
                <w:lang w:val="sr-Cyrl-CS"/>
              </w:rPr>
              <w:t>с</w:t>
            </w:r>
            <w:r w:rsidRPr="00F616D6">
              <w:rPr>
                <w:rFonts w:cs="Arial"/>
                <w:bCs/>
                <w:iCs/>
                <w:lang w:val="sr-Cyrl-CS"/>
              </w:rPr>
              <w:t>а захтевом наручиоца</w:t>
            </w:r>
          </w:p>
          <w:p w:rsidR="004B4956" w:rsidRPr="00F10346" w:rsidRDefault="004B4956" w:rsidP="00BA15FF">
            <w:pPr>
              <w:spacing w:before="0"/>
              <w:jc w:val="center"/>
              <w:rPr>
                <w:rFonts w:cs="Arial"/>
                <w:b/>
                <w:bCs/>
                <w:iCs/>
                <w:lang w:val="sr-Cyrl-CS"/>
              </w:rPr>
            </w:pPr>
            <w:r w:rsidRPr="00F616D6">
              <w:rPr>
                <w:rFonts w:cs="Arial"/>
                <w:bCs/>
                <w:iCs/>
                <w:lang w:val="sr-Cyrl-CS"/>
              </w:rPr>
              <w:t>ДА/НЕ (заокружити)</w:t>
            </w:r>
          </w:p>
        </w:tc>
      </w:tr>
      <w:tr w:rsidR="004B4956" w:rsidRPr="00AE03D9" w:rsidTr="00BA15FF">
        <w:trPr>
          <w:trHeight w:val="800"/>
        </w:trPr>
        <w:tc>
          <w:tcPr>
            <w:tcW w:w="6238" w:type="dxa"/>
            <w:vAlign w:val="center"/>
          </w:tcPr>
          <w:p w:rsidR="004B4956" w:rsidRPr="00F10346" w:rsidRDefault="004B4956" w:rsidP="00BA15FF">
            <w:pPr>
              <w:spacing w:before="0"/>
              <w:jc w:val="center"/>
              <w:rPr>
                <w:rFonts w:cs="Arial"/>
                <w:b/>
                <w:bCs/>
                <w:iCs/>
                <w:lang w:val="sr-Cyrl-CS"/>
              </w:rPr>
            </w:pPr>
            <w:r w:rsidRPr="00F10346">
              <w:rPr>
                <w:rFonts w:cs="Arial"/>
                <w:b/>
                <w:bCs/>
                <w:iCs/>
                <w:lang w:val="sr-Cyrl-CS"/>
              </w:rPr>
              <w:t>РОК ВАЖЕЊА ПОНУДЕ:</w:t>
            </w:r>
          </w:p>
          <w:p w:rsidR="004B4956" w:rsidRPr="00F10346" w:rsidRDefault="004B4956" w:rsidP="00BA15FF">
            <w:pPr>
              <w:spacing w:before="0"/>
              <w:jc w:val="center"/>
              <w:rPr>
                <w:rFonts w:cs="Arial"/>
                <w:b/>
                <w:bCs/>
                <w:iCs/>
                <w:lang w:val="sr-Cyrl-CS"/>
              </w:rPr>
            </w:pPr>
            <w:r w:rsidRPr="00F10346">
              <w:rPr>
                <w:rFonts w:cs="Arial"/>
                <w:bCs/>
                <w:iCs/>
                <w:lang w:val="sr-Cyrl-CS"/>
              </w:rPr>
              <w:t>не може бити краћ</w:t>
            </w:r>
            <w:r w:rsidRPr="00961CF9">
              <w:rPr>
                <w:rFonts w:cs="Arial"/>
                <w:bCs/>
                <w:iCs/>
                <w:lang w:val="sr-Cyrl-CS"/>
              </w:rPr>
              <w:t>и</w:t>
            </w:r>
            <w:r w:rsidRPr="00F10346">
              <w:rPr>
                <w:rFonts w:cs="Arial"/>
                <w:bCs/>
                <w:iCs/>
                <w:lang w:val="sr-Cyrl-CS"/>
              </w:rPr>
              <w:t xml:space="preserve"> од </w:t>
            </w:r>
            <w:r w:rsidRPr="00961CF9">
              <w:rPr>
                <w:rFonts w:cs="Arial"/>
                <w:bCs/>
                <w:iCs/>
                <w:lang w:val="sr-Cyrl-CS"/>
              </w:rPr>
              <w:t>60</w:t>
            </w:r>
            <w:r w:rsidRPr="00F10346">
              <w:rPr>
                <w:rFonts w:cs="Arial"/>
                <w:bCs/>
                <w:iCs/>
                <w:lang w:val="sr-Cyrl-CS"/>
              </w:rPr>
              <w:t xml:space="preserve"> дана од дана отварања понуда</w:t>
            </w:r>
          </w:p>
        </w:tc>
        <w:tc>
          <w:tcPr>
            <w:tcW w:w="4110" w:type="dxa"/>
            <w:vAlign w:val="center"/>
          </w:tcPr>
          <w:p w:rsidR="004B4956" w:rsidRPr="00F10346" w:rsidRDefault="004B4956" w:rsidP="00BA15FF">
            <w:pPr>
              <w:spacing w:before="0"/>
              <w:jc w:val="center"/>
              <w:rPr>
                <w:rFonts w:cs="Arial"/>
                <w:b/>
                <w:bCs/>
                <w:iCs/>
                <w:lang w:val="sr-Cyrl-CS"/>
              </w:rPr>
            </w:pPr>
          </w:p>
          <w:p w:rsidR="004B4956" w:rsidRPr="00F10346" w:rsidRDefault="004B4956" w:rsidP="00BA15FF">
            <w:pPr>
              <w:spacing w:before="0"/>
              <w:rPr>
                <w:rFonts w:cs="Arial"/>
                <w:b/>
                <w:bCs/>
                <w:iCs/>
                <w:lang w:val="sr-Cyrl-CS"/>
              </w:rPr>
            </w:pPr>
            <w:r w:rsidRPr="00F10346">
              <w:rPr>
                <w:rFonts w:cs="Arial"/>
                <w:bCs/>
                <w:iCs/>
                <w:lang w:val="sr-Cyrl-CS"/>
              </w:rPr>
              <w:t>_____ дана од дана отварања понуда</w:t>
            </w:r>
          </w:p>
        </w:tc>
      </w:tr>
      <w:tr w:rsidR="004B4956" w:rsidRPr="00AE03D9" w:rsidTr="00BA15FF">
        <w:tc>
          <w:tcPr>
            <w:tcW w:w="10348" w:type="dxa"/>
            <w:gridSpan w:val="2"/>
          </w:tcPr>
          <w:p w:rsidR="004B4956" w:rsidRPr="00F10346" w:rsidRDefault="004B4956" w:rsidP="00BA15FF">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4B4956" w:rsidRPr="00F10346" w:rsidRDefault="004B4956" w:rsidP="004B4956">
      <w:pPr>
        <w:spacing w:before="0"/>
        <w:rPr>
          <w:rFonts w:cs="Arial"/>
          <w:b/>
          <w:bCs/>
          <w:iCs/>
          <w:lang w:val="sr-Cyrl-CS"/>
        </w:rPr>
      </w:pPr>
    </w:p>
    <w:p w:rsidR="004B4956" w:rsidRPr="00F10346" w:rsidRDefault="004B4956" w:rsidP="004B4956">
      <w:pPr>
        <w:spacing w:before="0"/>
        <w:rPr>
          <w:rFonts w:eastAsia="TimesNewRomanPSMT" w:cs="Arial"/>
          <w:bCs/>
          <w:lang w:val="sr-Cyrl-CS"/>
        </w:rPr>
      </w:pPr>
      <w:r w:rsidRPr="00961CF9">
        <w:rPr>
          <w:rFonts w:eastAsia="TimesNewRomanPSMT" w:cs="Arial"/>
          <w:bCs/>
          <w:lang w:val="sr-Cyrl-CS"/>
        </w:rPr>
        <w:t xml:space="preserve">Датум </w:t>
      </w:r>
      <w:r w:rsidRPr="00961CF9">
        <w:rPr>
          <w:rFonts w:eastAsia="TimesNewRomanPSMT" w:cs="Arial"/>
          <w:bCs/>
          <w:lang w:val="sr-Cyrl-CS"/>
        </w:rPr>
        <w:tab/>
      </w:r>
      <w:r w:rsidRPr="00961CF9">
        <w:rPr>
          <w:rFonts w:eastAsia="TimesNewRomanPSMT" w:cs="Arial"/>
          <w:bCs/>
          <w:lang w:val="sr-Cyrl-CS"/>
        </w:rPr>
        <w:tab/>
      </w:r>
      <w:r w:rsidRPr="00961CF9">
        <w:rPr>
          <w:rFonts w:eastAsia="TimesNewRomanPSMT" w:cs="Arial"/>
          <w:bCs/>
          <w:lang w:val="sr-Cyrl-CS"/>
        </w:rPr>
        <w:tab/>
      </w:r>
      <w:r w:rsidRPr="00961CF9">
        <w:rPr>
          <w:rFonts w:eastAsia="TimesNewRomanPSMT" w:cs="Arial"/>
          <w:bCs/>
          <w:lang w:val="sr-Cyrl-CS"/>
        </w:rPr>
        <w:tab/>
        <w:t xml:space="preserve">                                   Понуђач</w:t>
      </w:r>
    </w:p>
    <w:p w:rsidR="004B4956" w:rsidRPr="00F10346" w:rsidRDefault="004B4956" w:rsidP="004B4956">
      <w:pPr>
        <w:spacing w:before="0"/>
        <w:rPr>
          <w:rFonts w:eastAsia="TimesNewRomanPS-BoldMT" w:cs="Arial"/>
          <w:b/>
          <w:bCs/>
          <w:iCs/>
          <w:lang w:val="sr-Cyrl-CS"/>
        </w:rPr>
      </w:pPr>
      <w:r w:rsidRPr="00961CF9">
        <w:rPr>
          <w:rFonts w:eastAsia="TimesNewRomanPS-BoldMT" w:cs="Arial"/>
          <w:b/>
          <w:bCs/>
          <w:iCs/>
          <w:lang w:val="sr-Cyrl-CS"/>
        </w:rPr>
        <w:t>________________________</w:t>
      </w:r>
      <w:r w:rsidRPr="00F10346">
        <w:rPr>
          <w:rFonts w:eastAsia="TimesNewRomanPS-BoldMT" w:cs="Arial"/>
          <w:b/>
          <w:bCs/>
          <w:iCs/>
          <w:lang w:val="sr-Cyrl-CS"/>
        </w:rPr>
        <w:t xml:space="preserve">        М.П.</w:t>
      </w:r>
      <w:r w:rsidRPr="00961CF9">
        <w:rPr>
          <w:rFonts w:eastAsia="TimesNewRomanPS-BoldMT" w:cs="Arial"/>
          <w:b/>
          <w:bCs/>
          <w:iCs/>
          <w:lang w:val="sr-Cyrl-CS"/>
        </w:rPr>
        <w:tab/>
      </w:r>
      <w:r w:rsidRPr="00F10346">
        <w:rPr>
          <w:rFonts w:eastAsia="TimesNewRomanPS-BoldMT" w:cs="Arial"/>
          <w:b/>
          <w:bCs/>
          <w:iCs/>
          <w:lang w:val="sr-Cyrl-CS"/>
        </w:rPr>
        <w:t xml:space="preserve">_____________________                                      </w:t>
      </w:r>
    </w:p>
    <w:p w:rsidR="004B4956" w:rsidRPr="00961CF9" w:rsidRDefault="004B4956" w:rsidP="004B4956">
      <w:pPr>
        <w:spacing w:before="0"/>
        <w:rPr>
          <w:rFonts w:cs="Arial"/>
          <w:b/>
          <w:bCs/>
          <w:iCs/>
          <w:u w:val="single"/>
          <w:lang w:val="sr-Cyrl-CS"/>
        </w:rPr>
      </w:pPr>
    </w:p>
    <w:p w:rsidR="004B4956" w:rsidRPr="00961CF9" w:rsidRDefault="004B4956" w:rsidP="004B4956">
      <w:pPr>
        <w:spacing w:before="0"/>
        <w:rPr>
          <w:rFonts w:cs="Arial"/>
          <w:b/>
          <w:bCs/>
          <w:iCs/>
          <w:u w:val="single"/>
          <w:lang w:val="sr-Cyrl-CS"/>
        </w:rPr>
      </w:pPr>
      <w:r w:rsidRPr="00961CF9">
        <w:rPr>
          <w:rFonts w:cs="Arial"/>
          <w:b/>
          <w:bCs/>
          <w:iCs/>
          <w:u w:val="single"/>
          <w:lang w:val="sr-Cyrl-CS"/>
        </w:rPr>
        <w:t>Напомене:</w:t>
      </w:r>
    </w:p>
    <w:p w:rsidR="004B4956" w:rsidRPr="005C57C6" w:rsidRDefault="004B4956" w:rsidP="004B4956">
      <w:pPr>
        <w:autoSpaceDE w:val="0"/>
        <w:autoSpaceDN w:val="0"/>
        <w:adjustRightInd w:val="0"/>
        <w:rPr>
          <w:rFonts w:eastAsia="TimesNewRomanPS-BoldMT" w:cs="Arial"/>
          <w:bCs/>
          <w:iCs/>
          <w:lang w:val="sr-Cyrl-CS"/>
        </w:rPr>
      </w:pPr>
      <w:r w:rsidRPr="005C57C6">
        <w:rPr>
          <w:rFonts w:eastAsia="TimesNewRomanPS-BoldMT" w:cs="Arial"/>
          <w:bCs/>
          <w:iCs/>
          <w:lang w:val="sr-Cyrl-CS"/>
        </w:rPr>
        <w:t>-  Понуђач је обавезан да у обрасцу понуде попуни све комерцијалне услове (сва празна поља).</w:t>
      </w:r>
    </w:p>
    <w:p w:rsidR="004B4956" w:rsidRDefault="004B4956" w:rsidP="004B4956">
      <w:pPr>
        <w:autoSpaceDE w:val="0"/>
        <w:autoSpaceDN w:val="0"/>
        <w:adjustRightInd w:val="0"/>
        <w:rPr>
          <w:rFonts w:eastAsia="TimesNewRomanPS-BoldMT" w:cs="Arial"/>
          <w:bCs/>
          <w:iCs/>
          <w:sz w:val="20"/>
          <w:szCs w:val="20"/>
          <w:lang w:val="ru-RU"/>
        </w:rPr>
      </w:pPr>
      <w:r w:rsidRPr="005C57C6">
        <w:rPr>
          <w:rFonts w:eastAsia="TimesNewRomanPS-BoldMT" w:cs="Arial"/>
          <w:bCs/>
          <w:iCs/>
          <w:lang w:val="sr-Cyrl-CS"/>
        </w:rPr>
        <w:t xml:space="preserve">- </w:t>
      </w:r>
      <w:r w:rsidRPr="005C57C6">
        <w:rPr>
          <w:rFonts w:eastAsia="TimesNewRomanPS-BoldMT" w:cs="Arial"/>
          <w:bCs/>
          <w:iCs/>
          <w:lang w:val="ru-RU"/>
        </w:rPr>
        <w:t>Уколико понуђачи подносе заједничку понуду,група понуђача може да о</w:t>
      </w:r>
      <w:r w:rsidRPr="005C57C6">
        <w:rPr>
          <w:rFonts w:eastAsia="TimesNewRomanPS-BoldMT" w:cs="Arial"/>
          <w:bCs/>
          <w:iCs/>
          <w:lang w:val="sr-Cyrl-CS"/>
        </w:rPr>
        <w:t>власти</w:t>
      </w:r>
      <w:r w:rsidRPr="005C57C6">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Pr>
          <w:rFonts w:eastAsia="TimesNewRomanPS-BoldMT" w:cs="Arial"/>
          <w:bCs/>
          <w:iCs/>
          <w:sz w:val="20"/>
          <w:szCs w:val="20"/>
          <w:lang w:val="ru-RU"/>
        </w:rPr>
        <w:t>.</w:t>
      </w:r>
    </w:p>
    <w:p w:rsidR="004B4956" w:rsidRDefault="004B4956" w:rsidP="004B4956">
      <w:pPr>
        <w:autoSpaceDE w:val="0"/>
        <w:autoSpaceDN w:val="0"/>
        <w:adjustRightInd w:val="0"/>
        <w:rPr>
          <w:rFonts w:eastAsia="TimesNewRomanPS-BoldMT" w:cs="Arial"/>
          <w:bCs/>
          <w:iCs/>
          <w:sz w:val="20"/>
          <w:szCs w:val="20"/>
          <w:lang w:val="ru-RU"/>
        </w:rPr>
      </w:pPr>
    </w:p>
    <w:p w:rsidR="00514C8B" w:rsidRDefault="00514C8B" w:rsidP="004B4956">
      <w:pPr>
        <w:autoSpaceDE w:val="0"/>
        <w:autoSpaceDN w:val="0"/>
        <w:adjustRightInd w:val="0"/>
        <w:rPr>
          <w:rFonts w:eastAsia="TimesNewRomanPS-BoldMT" w:cs="Arial"/>
          <w:bCs/>
          <w:iCs/>
          <w:sz w:val="20"/>
          <w:szCs w:val="20"/>
          <w:lang w:val="ru-RU"/>
        </w:rPr>
      </w:pPr>
    </w:p>
    <w:p w:rsidR="00514C8B" w:rsidRDefault="00514C8B" w:rsidP="004B4956">
      <w:pPr>
        <w:autoSpaceDE w:val="0"/>
        <w:autoSpaceDN w:val="0"/>
        <w:adjustRightInd w:val="0"/>
        <w:rPr>
          <w:rFonts w:eastAsia="TimesNewRomanPS-BoldMT" w:cs="Arial"/>
          <w:bCs/>
          <w:iCs/>
          <w:sz w:val="20"/>
          <w:szCs w:val="20"/>
          <w:lang w:val="ru-RU"/>
        </w:rPr>
      </w:pPr>
    </w:p>
    <w:p w:rsidR="004B4956" w:rsidRDefault="004B4956" w:rsidP="00BA2C2D">
      <w:pPr>
        <w:autoSpaceDE w:val="0"/>
        <w:autoSpaceDN w:val="0"/>
        <w:adjustRightInd w:val="0"/>
        <w:rPr>
          <w:rFonts w:eastAsia="TimesNewRomanPS-BoldMT" w:cs="Arial"/>
          <w:bCs/>
          <w:iCs/>
          <w:sz w:val="20"/>
          <w:szCs w:val="20"/>
          <w:lang w:val="ru-RU"/>
        </w:rPr>
      </w:pPr>
    </w:p>
    <w:p w:rsidR="00BA15FF" w:rsidRPr="005271E2" w:rsidRDefault="00BA15FF" w:rsidP="00BA2C2D">
      <w:pPr>
        <w:autoSpaceDE w:val="0"/>
        <w:autoSpaceDN w:val="0"/>
        <w:adjustRightInd w:val="0"/>
        <w:rPr>
          <w:rFonts w:eastAsia="TimesNewRomanPS-BoldMT" w:cs="Arial"/>
          <w:bCs/>
          <w:iCs/>
          <w:sz w:val="20"/>
          <w:szCs w:val="20"/>
          <w:lang w:val="ru-RU"/>
        </w:rPr>
      </w:pPr>
    </w:p>
    <w:p w:rsidR="00343A18" w:rsidRPr="005271E2" w:rsidRDefault="00343A18" w:rsidP="00343A18">
      <w:pPr>
        <w:pStyle w:val="KDObrazac"/>
        <w:spacing w:before="0"/>
        <w:rPr>
          <w:lang w:val="ru-RU"/>
        </w:rPr>
      </w:pPr>
      <w:bookmarkStart w:id="258" w:name="_Toc442559925"/>
      <w:r w:rsidRPr="005271E2">
        <w:rPr>
          <w:lang w:val="ru-RU"/>
        </w:rPr>
        <w:lastRenderedPageBreak/>
        <w:t xml:space="preserve">ОБРАЗАЦ </w:t>
      </w:r>
      <w:r w:rsidR="00F76EDE" w:rsidRPr="005271E2">
        <w:rPr>
          <w:lang w:val="sr-Cyrl-RS"/>
        </w:rPr>
        <w:t>2</w:t>
      </w:r>
      <w:r w:rsidRPr="005271E2">
        <w:rPr>
          <w:lang w:val="ru-RU"/>
        </w:rPr>
        <w:t>.</w:t>
      </w:r>
      <w:bookmarkEnd w:id="258"/>
    </w:p>
    <w:p w:rsidR="00343A18" w:rsidRDefault="00343A18" w:rsidP="00CE7E97">
      <w:pPr>
        <w:spacing w:before="0"/>
        <w:jc w:val="center"/>
        <w:rPr>
          <w:rFonts w:cs="Arial"/>
          <w:b/>
          <w:lang w:val="sr-Cyrl-RS"/>
        </w:rPr>
      </w:pPr>
      <w:r w:rsidRPr="005271E2">
        <w:rPr>
          <w:rFonts w:cs="Arial"/>
          <w:b/>
          <w:lang w:val="ru-RU"/>
        </w:rPr>
        <w:t>ОБРАЗАЦ СТР</w:t>
      </w:r>
      <w:r w:rsidR="0060281E" w:rsidRPr="005271E2">
        <w:rPr>
          <w:rFonts w:cs="Arial"/>
          <w:b/>
          <w:lang w:val="ru-RU"/>
        </w:rPr>
        <w:t>УКТ</w:t>
      </w:r>
      <w:r w:rsidRPr="005271E2">
        <w:rPr>
          <w:rFonts w:cs="Arial"/>
          <w:b/>
          <w:lang w:val="ru-RU"/>
        </w:rPr>
        <w:t>УРЕ ЦЕНЕ</w:t>
      </w:r>
      <w:r w:rsidR="00350C90" w:rsidRPr="005271E2">
        <w:rPr>
          <w:rFonts w:cs="Arial"/>
          <w:b/>
          <w:lang w:val="sr-Cyrl-RS"/>
        </w:rPr>
        <w:t xml:space="preserve"> ЗА ПАРТИЈУ 1</w:t>
      </w:r>
    </w:p>
    <w:p w:rsidR="00514C8B" w:rsidRPr="00514C8B" w:rsidRDefault="00514C8B" w:rsidP="00514C8B">
      <w:pPr>
        <w:spacing w:before="0"/>
        <w:rPr>
          <w:rFonts w:cs="Arial"/>
          <w:lang w:val="sr-Cyrl-RS"/>
        </w:rPr>
      </w:pPr>
      <w:r w:rsidRPr="00514C8B">
        <w:rPr>
          <w:rFonts w:cs="Arial"/>
          <w:lang w:val="sr-Cyrl-RS"/>
        </w:rPr>
        <w:t xml:space="preserve">Табела 1.               </w:t>
      </w:r>
    </w:p>
    <w:tbl>
      <w:tblPr>
        <w:tblW w:w="552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
        <w:gridCol w:w="2498"/>
        <w:gridCol w:w="37"/>
        <w:gridCol w:w="245"/>
        <w:gridCol w:w="6"/>
        <w:gridCol w:w="574"/>
        <w:gridCol w:w="1253"/>
        <w:gridCol w:w="731"/>
        <w:gridCol w:w="731"/>
        <w:gridCol w:w="974"/>
        <w:gridCol w:w="990"/>
        <w:gridCol w:w="1557"/>
      </w:tblGrid>
      <w:tr w:rsidR="00514C8B" w:rsidRPr="00514C8B" w:rsidTr="00BA15FF">
        <w:tc>
          <w:tcPr>
            <w:tcW w:w="278" w:type="pct"/>
            <w:shd w:val="clear" w:color="auto" w:fill="C6D9F1"/>
            <w:vAlign w:val="center"/>
          </w:tcPr>
          <w:p w:rsidR="00514C8B" w:rsidRPr="00514C8B" w:rsidRDefault="00514C8B" w:rsidP="00514C8B">
            <w:pPr>
              <w:spacing w:before="0"/>
              <w:jc w:val="center"/>
              <w:rPr>
                <w:rFonts w:cs="Arial"/>
                <w:bCs/>
                <w:iCs/>
                <w:lang w:val="sr-Cyrl-CS"/>
              </w:rPr>
            </w:pPr>
            <w:r w:rsidRPr="00514C8B">
              <w:rPr>
                <w:rFonts w:cs="Arial"/>
                <w:bCs/>
                <w:iCs/>
                <w:lang w:val="sr-Cyrl-CS"/>
              </w:rPr>
              <w:t>Рбр</w:t>
            </w:r>
          </w:p>
        </w:tc>
        <w:tc>
          <w:tcPr>
            <w:tcW w:w="1263" w:type="pct"/>
            <w:gridSpan w:val="3"/>
            <w:shd w:val="clear" w:color="auto" w:fill="C6D9F1"/>
            <w:vAlign w:val="center"/>
          </w:tcPr>
          <w:p w:rsidR="00514C8B" w:rsidRPr="00514C8B" w:rsidRDefault="00514C8B" w:rsidP="00514C8B">
            <w:pPr>
              <w:spacing w:before="0"/>
              <w:jc w:val="center"/>
              <w:rPr>
                <w:rFonts w:cs="Arial"/>
                <w:b/>
                <w:bCs/>
                <w:iCs/>
                <w:lang w:val="sr-Cyrl-CS"/>
              </w:rPr>
            </w:pPr>
            <w:r w:rsidRPr="00514C8B">
              <w:rPr>
                <w:rFonts w:cs="Arial"/>
                <w:b/>
                <w:bCs/>
                <w:iCs/>
                <w:lang w:val="sr-Cyrl-CS"/>
              </w:rPr>
              <w:t>Назив добра</w:t>
            </w:r>
          </w:p>
        </w:tc>
        <w:tc>
          <w:tcPr>
            <w:tcW w:w="403" w:type="pct"/>
            <w:gridSpan w:val="3"/>
            <w:shd w:val="clear" w:color="auto" w:fill="C6D9F1"/>
            <w:vAlign w:val="center"/>
          </w:tcPr>
          <w:p w:rsidR="00514C8B" w:rsidRPr="00514C8B" w:rsidRDefault="00514C8B" w:rsidP="00514C8B">
            <w:pPr>
              <w:spacing w:before="0"/>
              <w:jc w:val="center"/>
              <w:rPr>
                <w:rFonts w:cs="Arial"/>
                <w:b/>
                <w:bCs/>
                <w:iCs/>
                <w:lang w:val="sr-Cyrl-CS"/>
              </w:rPr>
            </w:pPr>
            <w:r w:rsidRPr="00514C8B">
              <w:rPr>
                <w:rFonts w:cs="Arial"/>
                <w:b/>
                <w:bCs/>
                <w:iCs/>
                <w:lang w:val="sr-Cyrl-CS"/>
              </w:rPr>
              <w:t>Јед.</w:t>
            </w:r>
          </w:p>
          <w:p w:rsidR="00514C8B" w:rsidRPr="00514C8B" w:rsidRDefault="00514C8B" w:rsidP="00514C8B">
            <w:pPr>
              <w:spacing w:before="0"/>
              <w:jc w:val="center"/>
              <w:rPr>
                <w:rFonts w:cs="Arial"/>
                <w:b/>
                <w:bCs/>
                <w:iCs/>
                <w:lang w:val="sr-Cyrl-CS"/>
              </w:rPr>
            </w:pPr>
            <w:r w:rsidRPr="00514C8B">
              <w:rPr>
                <w:rFonts w:cs="Arial"/>
                <w:b/>
                <w:bCs/>
                <w:iCs/>
                <w:lang w:val="sr-Cyrl-CS"/>
              </w:rPr>
              <w:t>мере</w:t>
            </w:r>
          </w:p>
        </w:tc>
        <w:tc>
          <w:tcPr>
            <w:tcW w:w="614" w:type="pct"/>
            <w:shd w:val="clear" w:color="auto" w:fill="C6D9F1"/>
            <w:vAlign w:val="center"/>
          </w:tcPr>
          <w:p w:rsidR="00514C8B" w:rsidRPr="00514C8B" w:rsidRDefault="00514C8B" w:rsidP="00514C8B">
            <w:pPr>
              <w:spacing w:before="0"/>
              <w:jc w:val="center"/>
              <w:rPr>
                <w:rFonts w:cs="Arial"/>
                <w:b/>
                <w:bCs/>
                <w:iCs/>
                <w:lang w:val="sr-Cyrl-CS"/>
              </w:rPr>
            </w:pPr>
            <w:r w:rsidRPr="00514C8B">
              <w:rPr>
                <w:rFonts w:cs="Arial"/>
                <w:b/>
                <w:bCs/>
                <w:iCs/>
                <w:lang w:val="sr-Cyrl-CS"/>
              </w:rPr>
              <w:t>количина</w:t>
            </w:r>
          </w:p>
        </w:tc>
        <w:tc>
          <w:tcPr>
            <w:tcW w:w="358" w:type="pct"/>
            <w:shd w:val="clear" w:color="auto" w:fill="C6D9F1"/>
            <w:vAlign w:val="center"/>
          </w:tcPr>
          <w:p w:rsidR="00514C8B" w:rsidRPr="00514C8B" w:rsidRDefault="00514C8B" w:rsidP="00514C8B">
            <w:pPr>
              <w:spacing w:before="0"/>
              <w:jc w:val="center"/>
              <w:rPr>
                <w:rFonts w:cs="Arial"/>
                <w:b/>
                <w:bCs/>
                <w:iCs/>
                <w:lang w:val="sr-Cyrl-CS"/>
              </w:rPr>
            </w:pPr>
            <w:r w:rsidRPr="00514C8B">
              <w:rPr>
                <w:rFonts w:cs="Arial"/>
                <w:b/>
                <w:bCs/>
                <w:iCs/>
                <w:lang w:val="sr-Cyrl-CS"/>
              </w:rPr>
              <w:t>Јед.</w:t>
            </w:r>
          </w:p>
          <w:p w:rsidR="00514C8B" w:rsidRPr="00514C8B" w:rsidRDefault="00514C8B" w:rsidP="00514C8B">
            <w:pPr>
              <w:spacing w:before="0"/>
              <w:jc w:val="center"/>
              <w:rPr>
                <w:rFonts w:cs="Arial"/>
                <w:b/>
                <w:bCs/>
                <w:iCs/>
                <w:lang w:val="sr-Cyrl-CS"/>
              </w:rPr>
            </w:pPr>
            <w:r w:rsidRPr="00514C8B">
              <w:rPr>
                <w:rFonts w:cs="Arial"/>
                <w:b/>
                <w:bCs/>
                <w:iCs/>
                <w:lang w:val="sr-Cyrl-CS"/>
              </w:rPr>
              <w:t>цена без ПДВ</w:t>
            </w:r>
          </w:p>
          <w:p w:rsidR="00514C8B" w:rsidRPr="00514C8B" w:rsidRDefault="00514C8B" w:rsidP="00514C8B">
            <w:pPr>
              <w:spacing w:before="0"/>
              <w:jc w:val="center"/>
              <w:rPr>
                <w:rFonts w:cs="Arial"/>
                <w:b/>
                <w:bCs/>
                <w:iCs/>
                <w:lang w:val="sr-Cyrl-CS"/>
              </w:rPr>
            </w:pPr>
            <w:r w:rsidRPr="00514C8B">
              <w:rPr>
                <w:rFonts w:cs="Arial"/>
                <w:b/>
                <w:bCs/>
                <w:iCs/>
                <w:lang w:val="sr-Cyrl-CS"/>
              </w:rPr>
              <w:t xml:space="preserve">дин. </w:t>
            </w:r>
          </w:p>
        </w:tc>
        <w:tc>
          <w:tcPr>
            <w:tcW w:w="358" w:type="pct"/>
            <w:shd w:val="clear" w:color="auto" w:fill="C6D9F1"/>
            <w:vAlign w:val="center"/>
          </w:tcPr>
          <w:p w:rsidR="00514C8B" w:rsidRPr="00514C8B" w:rsidRDefault="00514C8B" w:rsidP="00514C8B">
            <w:pPr>
              <w:spacing w:before="0"/>
              <w:jc w:val="center"/>
              <w:rPr>
                <w:rFonts w:cs="Arial"/>
                <w:b/>
                <w:bCs/>
                <w:iCs/>
                <w:lang w:val="sr-Cyrl-CS"/>
              </w:rPr>
            </w:pPr>
            <w:r w:rsidRPr="00514C8B">
              <w:rPr>
                <w:rFonts w:cs="Arial"/>
                <w:b/>
                <w:bCs/>
                <w:iCs/>
                <w:lang w:val="sr-Cyrl-CS"/>
              </w:rPr>
              <w:t>Јед.</w:t>
            </w:r>
          </w:p>
          <w:p w:rsidR="00514C8B" w:rsidRPr="00514C8B" w:rsidRDefault="00514C8B" w:rsidP="00514C8B">
            <w:pPr>
              <w:spacing w:before="0"/>
              <w:jc w:val="center"/>
              <w:rPr>
                <w:rFonts w:cs="Arial"/>
                <w:b/>
                <w:bCs/>
                <w:iCs/>
                <w:lang w:val="sr-Cyrl-CS"/>
              </w:rPr>
            </w:pPr>
            <w:r w:rsidRPr="00514C8B">
              <w:rPr>
                <w:rFonts w:cs="Arial"/>
                <w:b/>
                <w:bCs/>
                <w:iCs/>
                <w:lang w:val="sr-Cyrl-CS"/>
              </w:rPr>
              <w:t>цена са ПДВ</w:t>
            </w:r>
          </w:p>
          <w:p w:rsidR="00514C8B" w:rsidRPr="00514C8B" w:rsidRDefault="00514C8B" w:rsidP="00514C8B">
            <w:pPr>
              <w:spacing w:before="0"/>
              <w:jc w:val="center"/>
              <w:rPr>
                <w:rFonts w:cs="Arial"/>
                <w:b/>
                <w:bCs/>
                <w:iCs/>
                <w:lang w:val="sr-Cyrl-CS"/>
              </w:rPr>
            </w:pPr>
            <w:r w:rsidRPr="00514C8B">
              <w:rPr>
                <w:rFonts w:cs="Arial"/>
                <w:b/>
                <w:bCs/>
                <w:iCs/>
                <w:lang w:val="sr-Cyrl-CS"/>
              </w:rPr>
              <w:t>дин</w:t>
            </w:r>
          </w:p>
        </w:tc>
        <w:tc>
          <w:tcPr>
            <w:tcW w:w="477" w:type="pct"/>
            <w:shd w:val="clear" w:color="auto" w:fill="C6D9F1"/>
            <w:vAlign w:val="center"/>
          </w:tcPr>
          <w:p w:rsidR="00514C8B" w:rsidRPr="00514C8B" w:rsidRDefault="00514C8B" w:rsidP="00514C8B">
            <w:pPr>
              <w:spacing w:before="0"/>
              <w:jc w:val="center"/>
              <w:rPr>
                <w:rFonts w:cs="Arial"/>
                <w:b/>
                <w:bCs/>
                <w:iCs/>
                <w:lang w:val="sr-Cyrl-CS"/>
              </w:rPr>
            </w:pPr>
            <w:r w:rsidRPr="00514C8B">
              <w:rPr>
                <w:rFonts w:cs="Arial"/>
                <w:b/>
                <w:bCs/>
                <w:iCs/>
                <w:lang w:val="sr-Cyrl-CS"/>
              </w:rPr>
              <w:t>Укупна цена без ПДВ</w:t>
            </w:r>
          </w:p>
          <w:p w:rsidR="00514C8B" w:rsidRPr="00514C8B" w:rsidRDefault="00514C8B" w:rsidP="00514C8B">
            <w:pPr>
              <w:spacing w:before="0"/>
              <w:jc w:val="center"/>
              <w:rPr>
                <w:rFonts w:cs="Arial"/>
                <w:b/>
                <w:bCs/>
                <w:iCs/>
                <w:lang w:val="sr-Cyrl-CS"/>
              </w:rPr>
            </w:pPr>
            <w:r w:rsidRPr="00514C8B">
              <w:rPr>
                <w:rFonts w:cs="Arial"/>
                <w:b/>
                <w:bCs/>
                <w:iCs/>
                <w:lang w:val="sr-Cyrl-CS"/>
              </w:rPr>
              <w:t xml:space="preserve">дин. </w:t>
            </w:r>
          </w:p>
        </w:tc>
        <w:tc>
          <w:tcPr>
            <w:tcW w:w="485" w:type="pct"/>
            <w:shd w:val="clear" w:color="auto" w:fill="C6D9F1"/>
            <w:vAlign w:val="center"/>
          </w:tcPr>
          <w:p w:rsidR="00514C8B" w:rsidRPr="00514C8B" w:rsidRDefault="00514C8B" w:rsidP="00514C8B">
            <w:pPr>
              <w:spacing w:before="0"/>
              <w:jc w:val="center"/>
              <w:rPr>
                <w:rFonts w:cs="Arial"/>
                <w:b/>
                <w:bCs/>
                <w:iCs/>
                <w:lang w:val="sr-Cyrl-CS"/>
              </w:rPr>
            </w:pPr>
            <w:r w:rsidRPr="00514C8B">
              <w:rPr>
                <w:rFonts w:cs="Arial"/>
                <w:b/>
                <w:bCs/>
                <w:iCs/>
                <w:lang w:val="sr-Cyrl-CS"/>
              </w:rPr>
              <w:t>Укупна цена са ПДВ</w:t>
            </w:r>
          </w:p>
          <w:p w:rsidR="00514C8B" w:rsidRPr="00514C8B" w:rsidRDefault="00514C8B" w:rsidP="00514C8B">
            <w:pPr>
              <w:spacing w:before="0"/>
              <w:jc w:val="center"/>
              <w:rPr>
                <w:rFonts w:cs="Arial"/>
                <w:b/>
                <w:bCs/>
                <w:iCs/>
                <w:lang w:val="sr-Cyrl-CS"/>
              </w:rPr>
            </w:pPr>
            <w:r w:rsidRPr="00514C8B">
              <w:rPr>
                <w:rFonts w:cs="Arial"/>
                <w:b/>
                <w:bCs/>
                <w:iCs/>
                <w:lang w:val="sr-Cyrl-CS"/>
              </w:rPr>
              <w:t xml:space="preserve">дин. </w:t>
            </w:r>
          </w:p>
        </w:tc>
        <w:tc>
          <w:tcPr>
            <w:tcW w:w="763" w:type="pct"/>
            <w:shd w:val="clear" w:color="auto" w:fill="C6D9F1"/>
          </w:tcPr>
          <w:p w:rsidR="00514C8B" w:rsidRPr="00514C8B" w:rsidRDefault="00514C8B" w:rsidP="00514C8B">
            <w:pPr>
              <w:spacing w:before="0"/>
              <w:jc w:val="center"/>
              <w:rPr>
                <w:rFonts w:cs="Arial"/>
                <w:b/>
                <w:bCs/>
                <w:iCs/>
                <w:lang w:val="sr-Cyrl-CS"/>
              </w:rPr>
            </w:pPr>
            <w:r w:rsidRPr="00514C8B">
              <w:rPr>
                <w:rFonts w:cs="Arial"/>
                <w:b/>
                <w:bCs/>
                <w:iCs/>
                <w:lang w:val="sr-Cyrl-CS"/>
              </w:rPr>
              <w:t>Назив</w:t>
            </w:r>
          </w:p>
          <w:p w:rsidR="00514C8B" w:rsidRPr="00514C8B" w:rsidRDefault="00514C8B" w:rsidP="00514C8B">
            <w:pPr>
              <w:spacing w:before="0"/>
              <w:jc w:val="center"/>
              <w:rPr>
                <w:rFonts w:cs="Arial"/>
                <w:b/>
                <w:bCs/>
                <w:iCs/>
                <w:lang w:val="sr-Cyrl-CS"/>
              </w:rPr>
            </w:pPr>
            <w:r w:rsidRPr="00514C8B">
              <w:rPr>
                <w:rFonts w:cs="Arial"/>
                <w:b/>
                <w:bCs/>
                <w:iCs/>
                <w:lang w:val="sr-Cyrl-CS"/>
              </w:rPr>
              <w:t>произвођача</w:t>
            </w:r>
          </w:p>
          <w:p w:rsidR="00514C8B" w:rsidRPr="00514C8B" w:rsidRDefault="00514C8B" w:rsidP="00514C8B">
            <w:pPr>
              <w:spacing w:before="0"/>
              <w:jc w:val="center"/>
              <w:rPr>
                <w:rFonts w:cs="Arial"/>
                <w:b/>
                <w:bCs/>
                <w:iCs/>
                <w:lang w:val="sr-Cyrl-CS"/>
              </w:rPr>
            </w:pPr>
            <w:r w:rsidRPr="00514C8B">
              <w:rPr>
                <w:rFonts w:cs="Arial"/>
                <w:b/>
                <w:bCs/>
                <w:iCs/>
                <w:lang w:val="sr-Cyrl-CS"/>
              </w:rPr>
              <w:t>добара, ознака, марка и тип, земља порекла</w:t>
            </w:r>
          </w:p>
        </w:tc>
      </w:tr>
      <w:tr w:rsidR="00514C8B" w:rsidRPr="00514C8B" w:rsidTr="00BA15FF">
        <w:tc>
          <w:tcPr>
            <w:tcW w:w="278" w:type="pct"/>
            <w:shd w:val="clear" w:color="auto" w:fill="auto"/>
          </w:tcPr>
          <w:p w:rsidR="00514C8B" w:rsidRPr="00514C8B" w:rsidRDefault="00514C8B" w:rsidP="00514C8B">
            <w:pPr>
              <w:spacing w:before="0"/>
              <w:jc w:val="center"/>
              <w:rPr>
                <w:rFonts w:cs="Arial"/>
                <w:b/>
                <w:bCs/>
                <w:iCs/>
                <w:lang w:val="sr-Cyrl-CS"/>
              </w:rPr>
            </w:pPr>
            <w:r w:rsidRPr="00514C8B">
              <w:rPr>
                <w:rFonts w:cs="Arial"/>
                <w:b/>
                <w:bCs/>
                <w:iCs/>
                <w:lang w:val="sr-Cyrl-CS"/>
              </w:rPr>
              <w:t>(1)</w:t>
            </w:r>
          </w:p>
        </w:tc>
        <w:tc>
          <w:tcPr>
            <w:tcW w:w="1263" w:type="pct"/>
            <w:gridSpan w:val="3"/>
            <w:shd w:val="clear" w:color="auto" w:fill="auto"/>
          </w:tcPr>
          <w:p w:rsidR="00514C8B" w:rsidRPr="00514C8B" w:rsidRDefault="00514C8B" w:rsidP="00514C8B">
            <w:pPr>
              <w:spacing w:before="0"/>
              <w:jc w:val="center"/>
              <w:rPr>
                <w:rFonts w:cs="Arial"/>
                <w:b/>
                <w:bCs/>
                <w:iCs/>
                <w:lang w:val="sr-Cyrl-CS"/>
              </w:rPr>
            </w:pPr>
            <w:r w:rsidRPr="00514C8B">
              <w:rPr>
                <w:rFonts w:cs="Arial"/>
                <w:b/>
                <w:bCs/>
                <w:iCs/>
                <w:lang w:val="sr-Cyrl-CS"/>
              </w:rPr>
              <w:t>(2)</w:t>
            </w:r>
          </w:p>
        </w:tc>
        <w:tc>
          <w:tcPr>
            <w:tcW w:w="403" w:type="pct"/>
            <w:gridSpan w:val="3"/>
            <w:shd w:val="clear" w:color="auto" w:fill="auto"/>
          </w:tcPr>
          <w:p w:rsidR="00514C8B" w:rsidRPr="00514C8B" w:rsidRDefault="00514C8B" w:rsidP="00514C8B">
            <w:pPr>
              <w:spacing w:before="0"/>
              <w:jc w:val="center"/>
              <w:rPr>
                <w:rFonts w:cs="Arial"/>
                <w:b/>
                <w:bCs/>
                <w:iCs/>
                <w:lang w:val="sr-Cyrl-CS"/>
              </w:rPr>
            </w:pPr>
            <w:r w:rsidRPr="00514C8B">
              <w:rPr>
                <w:rFonts w:cs="Arial"/>
                <w:b/>
                <w:bCs/>
                <w:iCs/>
                <w:lang w:val="sr-Cyrl-CS"/>
              </w:rPr>
              <w:t>(3)</w:t>
            </w:r>
          </w:p>
        </w:tc>
        <w:tc>
          <w:tcPr>
            <w:tcW w:w="614" w:type="pct"/>
            <w:shd w:val="clear" w:color="auto" w:fill="auto"/>
          </w:tcPr>
          <w:p w:rsidR="00514C8B" w:rsidRPr="00514C8B" w:rsidRDefault="00514C8B" w:rsidP="00514C8B">
            <w:pPr>
              <w:spacing w:before="0"/>
              <w:jc w:val="center"/>
              <w:rPr>
                <w:rFonts w:cs="Arial"/>
                <w:b/>
                <w:bCs/>
                <w:iCs/>
                <w:lang w:val="sr-Cyrl-CS"/>
              </w:rPr>
            </w:pPr>
            <w:r w:rsidRPr="00514C8B">
              <w:rPr>
                <w:rFonts w:cs="Arial"/>
                <w:b/>
                <w:bCs/>
                <w:iCs/>
                <w:lang w:val="sr-Cyrl-CS"/>
              </w:rPr>
              <w:t>(4)</w:t>
            </w:r>
          </w:p>
        </w:tc>
        <w:tc>
          <w:tcPr>
            <w:tcW w:w="358" w:type="pct"/>
            <w:shd w:val="clear" w:color="auto" w:fill="auto"/>
          </w:tcPr>
          <w:p w:rsidR="00514C8B" w:rsidRPr="00514C8B" w:rsidRDefault="00514C8B" w:rsidP="00514C8B">
            <w:pPr>
              <w:spacing w:before="0"/>
              <w:jc w:val="center"/>
              <w:rPr>
                <w:rFonts w:cs="Arial"/>
                <w:b/>
                <w:bCs/>
                <w:iCs/>
                <w:lang w:val="sr-Cyrl-CS"/>
              </w:rPr>
            </w:pPr>
            <w:r w:rsidRPr="00514C8B">
              <w:rPr>
                <w:rFonts w:cs="Arial"/>
                <w:b/>
                <w:bCs/>
                <w:iCs/>
                <w:lang w:val="sr-Cyrl-CS"/>
              </w:rPr>
              <w:t>(5)</w:t>
            </w:r>
          </w:p>
        </w:tc>
        <w:tc>
          <w:tcPr>
            <w:tcW w:w="358" w:type="pct"/>
            <w:shd w:val="clear" w:color="auto" w:fill="auto"/>
          </w:tcPr>
          <w:p w:rsidR="00514C8B" w:rsidRPr="00514C8B" w:rsidRDefault="00514C8B" w:rsidP="00514C8B">
            <w:pPr>
              <w:spacing w:before="0"/>
              <w:jc w:val="center"/>
              <w:rPr>
                <w:rFonts w:cs="Arial"/>
                <w:b/>
                <w:bCs/>
                <w:iCs/>
                <w:lang w:val="sr-Cyrl-CS"/>
              </w:rPr>
            </w:pPr>
            <w:r w:rsidRPr="00514C8B">
              <w:rPr>
                <w:rFonts w:cs="Arial"/>
                <w:b/>
                <w:bCs/>
                <w:iCs/>
                <w:lang w:val="sr-Cyrl-CS"/>
              </w:rPr>
              <w:t>(6)</w:t>
            </w:r>
          </w:p>
        </w:tc>
        <w:tc>
          <w:tcPr>
            <w:tcW w:w="477" w:type="pct"/>
            <w:shd w:val="clear" w:color="auto" w:fill="auto"/>
          </w:tcPr>
          <w:p w:rsidR="00514C8B" w:rsidRPr="00514C8B" w:rsidRDefault="00514C8B" w:rsidP="00514C8B">
            <w:pPr>
              <w:spacing w:before="0"/>
              <w:jc w:val="center"/>
              <w:rPr>
                <w:rFonts w:cs="Arial"/>
                <w:b/>
                <w:bCs/>
                <w:iCs/>
                <w:lang w:val="sr-Cyrl-CS"/>
              </w:rPr>
            </w:pPr>
            <w:r w:rsidRPr="00514C8B">
              <w:rPr>
                <w:rFonts w:cs="Arial"/>
                <w:b/>
                <w:bCs/>
                <w:iCs/>
                <w:lang w:val="sr-Cyrl-CS"/>
              </w:rPr>
              <w:t>(7)</w:t>
            </w:r>
          </w:p>
        </w:tc>
        <w:tc>
          <w:tcPr>
            <w:tcW w:w="485" w:type="pct"/>
            <w:shd w:val="clear" w:color="auto" w:fill="auto"/>
          </w:tcPr>
          <w:p w:rsidR="00514C8B" w:rsidRPr="00514C8B" w:rsidRDefault="00514C8B" w:rsidP="00514C8B">
            <w:pPr>
              <w:spacing w:before="0"/>
              <w:jc w:val="center"/>
              <w:rPr>
                <w:rFonts w:cs="Arial"/>
                <w:b/>
                <w:bCs/>
                <w:iCs/>
                <w:lang w:val="sr-Cyrl-CS"/>
              </w:rPr>
            </w:pPr>
            <w:r w:rsidRPr="00514C8B">
              <w:rPr>
                <w:rFonts w:cs="Arial"/>
                <w:b/>
                <w:bCs/>
                <w:iCs/>
                <w:lang w:val="sr-Cyrl-CS"/>
              </w:rPr>
              <w:t>(8)</w:t>
            </w:r>
          </w:p>
        </w:tc>
        <w:tc>
          <w:tcPr>
            <w:tcW w:w="763" w:type="pct"/>
          </w:tcPr>
          <w:p w:rsidR="00514C8B" w:rsidRPr="00514C8B" w:rsidRDefault="00514C8B" w:rsidP="00514C8B">
            <w:pPr>
              <w:spacing w:before="0"/>
              <w:jc w:val="center"/>
              <w:rPr>
                <w:rFonts w:cs="Arial"/>
                <w:b/>
                <w:bCs/>
                <w:iCs/>
                <w:lang w:val="sr-Cyrl-CS"/>
              </w:rPr>
            </w:pPr>
            <w:r w:rsidRPr="00514C8B">
              <w:rPr>
                <w:rFonts w:cs="Arial"/>
                <w:b/>
                <w:bCs/>
                <w:iCs/>
                <w:lang w:val="sr-Cyrl-CS"/>
              </w:rPr>
              <w:t>(9)</w:t>
            </w:r>
          </w:p>
        </w:tc>
      </w:tr>
      <w:tr w:rsidR="00514C8B" w:rsidRPr="00514C8B" w:rsidTr="00BA15FF">
        <w:trPr>
          <w:trHeight w:val="391"/>
        </w:trPr>
        <w:tc>
          <w:tcPr>
            <w:tcW w:w="5000" w:type="pct"/>
            <w:gridSpan w:val="13"/>
            <w:shd w:val="clear" w:color="auto" w:fill="auto"/>
            <w:vAlign w:val="center"/>
          </w:tcPr>
          <w:p w:rsidR="00514C8B" w:rsidRPr="00514C8B" w:rsidRDefault="00514C8B" w:rsidP="00514C8B">
            <w:pPr>
              <w:spacing w:before="0"/>
              <w:jc w:val="center"/>
              <w:rPr>
                <w:rFonts w:cs="Arial"/>
                <w:b/>
                <w:lang w:val="sr-Cyrl-RS"/>
              </w:rPr>
            </w:pPr>
            <w:r w:rsidRPr="00514C8B">
              <w:rPr>
                <w:rFonts w:cs="Arial"/>
                <w:b/>
                <w:lang w:val="sr-Cyrl-RS"/>
              </w:rPr>
              <w:t>Локација ТЕНТ А</w:t>
            </w:r>
          </w:p>
        </w:tc>
      </w:tr>
      <w:tr w:rsidR="00514C8B" w:rsidRPr="00514C8B" w:rsidTr="00BA15FF">
        <w:tc>
          <w:tcPr>
            <w:tcW w:w="299" w:type="pct"/>
            <w:gridSpan w:val="2"/>
            <w:shd w:val="clear" w:color="auto" w:fill="auto"/>
            <w:vAlign w:val="center"/>
          </w:tcPr>
          <w:p w:rsidR="00514C8B" w:rsidRPr="00514C8B" w:rsidRDefault="00514C8B" w:rsidP="00514C8B">
            <w:pPr>
              <w:spacing w:before="0"/>
              <w:jc w:val="center"/>
              <w:rPr>
                <w:rFonts w:cs="Arial"/>
                <w:b/>
                <w:bCs/>
                <w:iCs/>
                <w:lang w:val="sr-Cyrl-CS"/>
              </w:rPr>
            </w:pPr>
            <w:r w:rsidRPr="00514C8B">
              <w:rPr>
                <w:rFonts w:cs="Arial"/>
                <w:b/>
                <w:bCs/>
                <w:iCs/>
                <w:lang w:val="sr-Cyrl-CS"/>
              </w:rPr>
              <w:t>1.</w:t>
            </w:r>
          </w:p>
        </w:tc>
        <w:tc>
          <w:tcPr>
            <w:tcW w:w="1224" w:type="pct"/>
            <w:shd w:val="clear" w:color="auto" w:fill="auto"/>
            <w:vAlign w:val="center"/>
          </w:tcPr>
          <w:p w:rsidR="00514C8B" w:rsidRPr="00514C8B" w:rsidRDefault="00514C8B" w:rsidP="00514C8B">
            <w:pPr>
              <w:contextualSpacing/>
              <w:rPr>
                <w:rFonts w:cs="Arial"/>
                <w:lang w:val="sr-Latn-RS" w:eastAsia="hr-HR"/>
              </w:rPr>
            </w:pPr>
            <w:r w:rsidRPr="00514C8B">
              <w:rPr>
                <w:rFonts w:cs="Arial"/>
                <w:lang w:val="sr-Cyrl-CS"/>
              </w:rPr>
              <w:t>ХИДР</w:t>
            </w:r>
            <w:r w:rsidRPr="00514C8B">
              <w:rPr>
                <w:rFonts w:cs="Arial"/>
                <w:lang w:val="sr-Latn-RS"/>
              </w:rPr>
              <w:t>A</w:t>
            </w:r>
            <w:r w:rsidRPr="00514C8B">
              <w:rPr>
                <w:rFonts w:cs="Arial"/>
                <w:lang w:val="sr-Cyrl-CS"/>
              </w:rPr>
              <w:t>УЛИЧН</w:t>
            </w:r>
            <w:r w:rsidRPr="00514C8B">
              <w:rPr>
                <w:rFonts w:cs="Arial"/>
                <w:lang w:val="sr-Latn-RS"/>
              </w:rPr>
              <w:t xml:space="preserve">O </w:t>
            </w:r>
            <w:r w:rsidRPr="00514C8B">
              <w:rPr>
                <w:rFonts w:cs="Arial"/>
                <w:lang w:val="sr-Cyrl-CS"/>
              </w:rPr>
              <w:t>У</w:t>
            </w:r>
            <w:r w:rsidRPr="00514C8B">
              <w:rPr>
                <w:rFonts w:cs="Arial"/>
                <w:lang w:val="sr-Cyrl-RS"/>
              </w:rPr>
              <w:t>Љ</w:t>
            </w:r>
            <w:r w:rsidRPr="00514C8B">
              <w:rPr>
                <w:rFonts w:cs="Arial"/>
                <w:lang w:val="sr-Latn-RS"/>
              </w:rPr>
              <w:t xml:space="preserve">E </w:t>
            </w:r>
            <w:r w:rsidRPr="00514C8B">
              <w:rPr>
                <w:rFonts w:cs="Arial"/>
                <w:lang w:val="sr-Cyrl-CS"/>
              </w:rPr>
              <w:t>ВИШ</w:t>
            </w:r>
            <w:r w:rsidRPr="00514C8B">
              <w:rPr>
                <w:rFonts w:cs="Arial"/>
                <w:lang w:val="sr-Latn-RS"/>
              </w:rPr>
              <w:t>E</w:t>
            </w:r>
            <w:r w:rsidRPr="00514C8B">
              <w:rPr>
                <w:rFonts w:cs="Arial"/>
                <w:lang w:val="sr-Cyrl-CS"/>
              </w:rPr>
              <w:t>Г</w:t>
            </w:r>
            <w:r w:rsidRPr="00514C8B">
              <w:rPr>
                <w:rFonts w:cs="Arial"/>
                <w:lang w:val="sr-Latn-RS"/>
              </w:rPr>
              <w:t xml:space="preserve"> </w:t>
            </w:r>
            <w:r w:rsidRPr="00514C8B">
              <w:rPr>
                <w:rFonts w:cs="Arial"/>
                <w:lang w:val="sr-Cyrl-CS"/>
              </w:rPr>
              <w:t>ИНД</w:t>
            </w:r>
            <w:r w:rsidRPr="00514C8B">
              <w:rPr>
                <w:rFonts w:cs="Arial"/>
                <w:lang w:val="sr-Latn-RS"/>
              </w:rPr>
              <w:t>E</w:t>
            </w:r>
            <w:r w:rsidRPr="00514C8B">
              <w:rPr>
                <w:rFonts w:cs="Arial"/>
                <w:lang w:val="sr-Cyrl-CS"/>
              </w:rPr>
              <w:t>КС</w:t>
            </w:r>
            <w:r w:rsidRPr="00514C8B">
              <w:rPr>
                <w:rFonts w:cs="Arial"/>
                <w:lang w:val="sr-Latn-RS"/>
              </w:rPr>
              <w:t xml:space="preserve">A </w:t>
            </w:r>
            <w:r w:rsidRPr="00514C8B">
              <w:rPr>
                <w:rFonts w:cs="Arial"/>
                <w:lang w:val="sr-Cyrl-CS"/>
              </w:rPr>
              <w:t>ВИСК</w:t>
            </w:r>
            <w:r w:rsidRPr="00514C8B">
              <w:rPr>
                <w:rFonts w:cs="Arial"/>
                <w:lang w:val="sr-Latn-RS"/>
              </w:rPr>
              <w:t>O</w:t>
            </w:r>
            <w:r w:rsidRPr="00514C8B">
              <w:rPr>
                <w:rFonts w:cs="Arial"/>
                <w:lang w:val="sr-Cyrl-CS"/>
              </w:rPr>
              <w:t>ЗН</w:t>
            </w:r>
            <w:r w:rsidRPr="00514C8B">
              <w:rPr>
                <w:rFonts w:cs="Arial"/>
                <w:lang w:val="sr-Latn-RS"/>
              </w:rPr>
              <w:t>O</w:t>
            </w:r>
            <w:r w:rsidRPr="00514C8B">
              <w:rPr>
                <w:rFonts w:cs="Arial"/>
                <w:lang w:val="sr-Cyrl-CS"/>
              </w:rPr>
              <w:t>С</w:t>
            </w:r>
            <w:r w:rsidRPr="00514C8B">
              <w:rPr>
                <w:rFonts w:cs="Arial"/>
                <w:lang w:val="sr-Latn-RS"/>
              </w:rPr>
              <w:t>T</w:t>
            </w:r>
            <w:r w:rsidRPr="00514C8B">
              <w:rPr>
                <w:rFonts w:cs="Arial"/>
                <w:lang w:val="sr-Cyrl-CS"/>
              </w:rPr>
              <w:t>И</w:t>
            </w:r>
            <w:r w:rsidRPr="00514C8B">
              <w:rPr>
                <w:rFonts w:cs="Arial"/>
                <w:lang w:val="sr-Latn-RS"/>
              </w:rPr>
              <w:t>,</w:t>
            </w:r>
            <w:r w:rsidRPr="00514C8B">
              <w:rPr>
                <w:rFonts w:cs="Arial"/>
                <w:lang w:val="sr-Cyrl-RS"/>
              </w:rPr>
              <w:t xml:space="preserve"> </w:t>
            </w:r>
            <w:r w:rsidRPr="00514C8B">
              <w:rPr>
                <w:rFonts w:cs="Arial"/>
                <w:lang w:val="sr-Latn-RS"/>
              </w:rPr>
              <w:t>ISO L HV 22. ISO</w:t>
            </w:r>
            <w:r w:rsidRPr="00514C8B">
              <w:rPr>
                <w:rFonts w:cs="Arial"/>
                <w:lang w:val="sr-Cyrl-CS"/>
              </w:rPr>
              <w:t xml:space="preserve"> 11158</w:t>
            </w:r>
            <w:r w:rsidRPr="00514C8B">
              <w:rPr>
                <w:rFonts w:cs="Arial"/>
                <w:lang w:val="sr-Latn-RS"/>
              </w:rPr>
              <w:t>HV</w:t>
            </w:r>
            <w:r w:rsidRPr="00514C8B">
              <w:rPr>
                <w:rFonts w:cs="Arial"/>
                <w:lang w:val="sr-Cyrl-RS" w:eastAsia="hr-HR"/>
              </w:rPr>
              <w:t xml:space="preserve"> </w:t>
            </w:r>
          </w:p>
        </w:tc>
        <w:tc>
          <w:tcPr>
            <w:tcW w:w="422" w:type="pct"/>
            <w:gridSpan w:val="4"/>
            <w:shd w:val="clear" w:color="auto" w:fill="auto"/>
            <w:vAlign w:val="center"/>
          </w:tcPr>
          <w:p w:rsidR="00514C8B" w:rsidRPr="00514C8B" w:rsidRDefault="00514C8B" w:rsidP="00514C8B">
            <w:pPr>
              <w:spacing w:before="0"/>
              <w:jc w:val="center"/>
              <w:rPr>
                <w:rFonts w:cs="Arial"/>
                <w:bCs/>
                <w:iCs/>
                <w:lang w:val="sr-Cyrl-CS"/>
              </w:rPr>
            </w:pPr>
            <w:r w:rsidRPr="00514C8B">
              <w:rPr>
                <w:rFonts w:cs="Arial"/>
                <w:bCs/>
                <w:iCs/>
                <w:lang w:val="sr-Cyrl-CS"/>
              </w:rPr>
              <w:t>кг</w:t>
            </w:r>
          </w:p>
        </w:tc>
        <w:tc>
          <w:tcPr>
            <w:tcW w:w="614" w:type="pct"/>
            <w:shd w:val="clear" w:color="auto" w:fill="auto"/>
            <w:vAlign w:val="center"/>
          </w:tcPr>
          <w:p w:rsidR="00514C8B" w:rsidRPr="00514C8B" w:rsidRDefault="00514C8B" w:rsidP="00514C8B">
            <w:pPr>
              <w:jc w:val="center"/>
              <w:rPr>
                <w:rFonts w:cs="Arial"/>
                <w:lang w:val="sr-Latn-RS" w:eastAsia="hr-HR"/>
              </w:rPr>
            </w:pPr>
            <w:r w:rsidRPr="00514C8B">
              <w:rPr>
                <w:rFonts w:cs="Arial"/>
                <w:lang w:val="sr-Latn-RS" w:eastAsia="hr-HR"/>
              </w:rPr>
              <w:t>720</w:t>
            </w:r>
          </w:p>
        </w:tc>
        <w:tc>
          <w:tcPr>
            <w:tcW w:w="358" w:type="pct"/>
            <w:shd w:val="clear" w:color="auto" w:fill="auto"/>
            <w:vAlign w:val="center"/>
          </w:tcPr>
          <w:p w:rsidR="00514C8B" w:rsidRPr="00514C8B" w:rsidRDefault="00514C8B" w:rsidP="00514C8B">
            <w:pPr>
              <w:spacing w:before="0"/>
              <w:jc w:val="center"/>
              <w:rPr>
                <w:rFonts w:cs="Arial"/>
                <w:b/>
                <w:bCs/>
                <w:iCs/>
              </w:rPr>
            </w:pPr>
          </w:p>
        </w:tc>
        <w:tc>
          <w:tcPr>
            <w:tcW w:w="358" w:type="pct"/>
            <w:shd w:val="clear" w:color="auto" w:fill="auto"/>
            <w:vAlign w:val="center"/>
          </w:tcPr>
          <w:p w:rsidR="00514C8B" w:rsidRPr="00514C8B" w:rsidRDefault="00514C8B" w:rsidP="00514C8B">
            <w:pPr>
              <w:spacing w:before="0"/>
              <w:jc w:val="center"/>
              <w:rPr>
                <w:rFonts w:cs="Arial"/>
                <w:b/>
                <w:bCs/>
                <w:iCs/>
              </w:rPr>
            </w:pPr>
          </w:p>
        </w:tc>
        <w:tc>
          <w:tcPr>
            <w:tcW w:w="477" w:type="pct"/>
            <w:shd w:val="clear" w:color="auto" w:fill="auto"/>
            <w:vAlign w:val="center"/>
          </w:tcPr>
          <w:p w:rsidR="00514C8B" w:rsidRPr="00514C8B" w:rsidRDefault="00514C8B" w:rsidP="00514C8B">
            <w:pPr>
              <w:spacing w:before="0"/>
              <w:jc w:val="center"/>
              <w:rPr>
                <w:rFonts w:cs="Arial"/>
                <w:b/>
                <w:bCs/>
                <w:iCs/>
              </w:rPr>
            </w:pPr>
          </w:p>
        </w:tc>
        <w:tc>
          <w:tcPr>
            <w:tcW w:w="485" w:type="pct"/>
            <w:shd w:val="clear" w:color="auto" w:fill="auto"/>
            <w:vAlign w:val="center"/>
          </w:tcPr>
          <w:p w:rsidR="00514C8B" w:rsidRPr="00514C8B" w:rsidRDefault="00514C8B" w:rsidP="00514C8B">
            <w:pPr>
              <w:spacing w:before="0"/>
              <w:jc w:val="center"/>
              <w:rPr>
                <w:rFonts w:cs="Arial"/>
                <w:b/>
                <w:bCs/>
                <w:iCs/>
              </w:rPr>
            </w:pPr>
          </w:p>
        </w:tc>
        <w:tc>
          <w:tcPr>
            <w:tcW w:w="763" w:type="pct"/>
          </w:tcPr>
          <w:p w:rsidR="00514C8B" w:rsidRPr="00514C8B" w:rsidRDefault="00514C8B" w:rsidP="00514C8B">
            <w:pPr>
              <w:spacing w:before="0"/>
              <w:jc w:val="center"/>
              <w:rPr>
                <w:rFonts w:cs="Arial"/>
                <w:b/>
                <w:bCs/>
                <w:iCs/>
              </w:rPr>
            </w:pPr>
          </w:p>
        </w:tc>
      </w:tr>
      <w:tr w:rsidR="00514C8B" w:rsidRPr="00514C8B" w:rsidTr="00BA15FF">
        <w:tc>
          <w:tcPr>
            <w:tcW w:w="299" w:type="pct"/>
            <w:gridSpan w:val="2"/>
            <w:shd w:val="clear" w:color="auto" w:fill="auto"/>
            <w:vAlign w:val="center"/>
          </w:tcPr>
          <w:p w:rsidR="00514C8B" w:rsidRPr="00514C8B" w:rsidRDefault="00514C8B" w:rsidP="00514C8B">
            <w:pPr>
              <w:spacing w:before="0"/>
              <w:jc w:val="center"/>
              <w:rPr>
                <w:rFonts w:cs="Arial"/>
                <w:b/>
                <w:bCs/>
                <w:iCs/>
              </w:rPr>
            </w:pPr>
            <w:r w:rsidRPr="00514C8B">
              <w:rPr>
                <w:rFonts w:cs="Arial"/>
                <w:b/>
                <w:bCs/>
                <w:iCs/>
              </w:rPr>
              <w:t>2.</w:t>
            </w:r>
          </w:p>
        </w:tc>
        <w:tc>
          <w:tcPr>
            <w:tcW w:w="1224" w:type="pct"/>
            <w:shd w:val="clear" w:color="auto" w:fill="auto"/>
            <w:vAlign w:val="center"/>
          </w:tcPr>
          <w:p w:rsidR="00514C8B" w:rsidRPr="00514C8B" w:rsidRDefault="00514C8B" w:rsidP="00514C8B">
            <w:pPr>
              <w:contextualSpacing/>
              <w:rPr>
                <w:rFonts w:cs="Arial"/>
                <w:lang w:eastAsia="hr-HR"/>
              </w:rPr>
            </w:pPr>
            <w:r w:rsidRPr="00514C8B">
              <w:rPr>
                <w:rFonts w:cs="Arial"/>
                <w:lang w:eastAsia="hr-HR"/>
              </w:rPr>
              <w:t>ХИДРAУЛИЧНO УЉE ВИШEГ ИНДEКСA ВИСКOЗНOСTИ, ISO L HV 32. ISO 11158HV</w:t>
            </w:r>
          </w:p>
        </w:tc>
        <w:tc>
          <w:tcPr>
            <w:tcW w:w="422" w:type="pct"/>
            <w:gridSpan w:val="4"/>
            <w:shd w:val="clear" w:color="auto" w:fill="auto"/>
            <w:vAlign w:val="center"/>
          </w:tcPr>
          <w:p w:rsidR="00514C8B" w:rsidRPr="00514C8B" w:rsidRDefault="00514C8B" w:rsidP="00514C8B">
            <w:pPr>
              <w:spacing w:before="0"/>
              <w:jc w:val="center"/>
              <w:rPr>
                <w:rFonts w:cs="Arial"/>
                <w:bCs/>
                <w:iCs/>
                <w:lang w:val="sr-Cyrl-CS"/>
              </w:rPr>
            </w:pPr>
            <w:r w:rsidRPr="00514C8B">
              <w:rPr>
                <w:rFonts w:cs="Arial"/>
                <w:bCs/>
                <w:iCs/>
                <w:lang w:val="sr-Cyrl-CS"/>
              </w:rPr>
              <w:t>кг</w:t>
            </w:r>
          </w:p>
        </w:tc>
        <w:tc>
          <w:tcPr>
            <w:tcW w:w="614" w:type="pct"/>
            <w:shd w:val="clear" w:color="auto" w:fill="auto"/>
            <w:vAlign w:val="center"/>
          </w:tcPr>
          <w:p w:rsidR="00514C8B" w:rsidRPr="00514C8B" w:rsidRDefault="00514C8B" w:rsidP="00514C8B">
            <w:pPr>
              <w:jc w:val="center"/>
              <w:rPr>
                <w:rFonts w:cs="Arial"/>
                <w:lang w:val="sr-Latn-RS" w:eastAsia="hr-HR"/>
              </w:rPr>
            </w:pPr>
            <w:r w:rsidRPr="00514C8B">
              <w:rPr>
                <w:rFonts w:cs="Arial"/>
                <w:lang w:val="sr-Latn-RS" w:eastAsia="hr-HR"/>
              </w:rPr>
              <w:t>2160</w:t>
            </w:r>
          </w:p>
        </w:tc>
        <w:tc>
          <w:tcPr>
            <w:tcW w:w="358" w:type="pct"/>
            <w:shd w:val="clear" w:color="auto" w:fill="auto"/>
            <w:vAlign w:val="center"/>
          </w:tcPr>
          <w:p w:rsidR="00514C8B" w:rsidRPr="00514C8B" w:rsidRDefault="00514C8B" w:rsidP="00514C8B">
            <w:pPr>
              <w:spacing w:before="0"/>
              <w:jc w:val="center"/>
              <w:rPr>
                <w:rFonts w:cs="Arial"/>
                <w:b/>
                <w:bCs/>
                <w:iCs/>
              </w:rPr>
            </w:pPr>
          </w:p>
        </w:tc>
        <w:tc>
          <w:tcPr>
            <w:tcW w:w="358" w:type="pct"/>
            <w:shd w:val="clear" w:color="auto" w:fill="auto"/>
            <w:vAlign w:val="center"/>
          </w:tcPr>
          <w:p w:rsidR="00514C8B" w:rsidRPr="00514C8B" w:rsidRDefault="00514C8B" w:rsidP="00514C8B">
            <w:pPr>
              <w:spacing w:before="0"/>
              <w:jc w:val="center"/>
              <w:rPr>
                <w:rFonts w:cs="Arial"/>
                <w:b/>
                <w:bCs/>
                <w:iCs/>
              </w:rPr>
            </w:pPr>
          </w:p>
        </w:tc>
        <w:tc>
          <w:tcPr>
            <w:tcW w:w="477" w:type="pct"/>
            <w:shd w:val="clear" w:color="auto" w:fill="auto"/>
            <w:vAlign w:val="center"/>
          </w:tcPr>
          <w:p w:rsidR="00514C8B" w:rsidRPr="00514C8B" w:rsidRDefault="00514C8B" w:rsidP="00514C8B">
            <w:pPr>
              <w:spacing w:before="0"/>
              <w:jc w:val="center"/>
              <w:rPr>
                <w:rFonts w:cs="Arial"/>
                <w:b/>
                <w:bCs/>
                <w:iCs/>
              </w:rPr>
            </w:pPr>
          </w:p>
        </w:tc>
        <w:tc>
          <w:tcPr>
            <w:tcW w:w="485" w:type="pct"/>
            <w:shd w:val="clear" w:color="auto" w:fill="auto"/>
            <w:vAlign w:val="center"/>
          </w:tcPr>
          <w:p w:rsidR="00514C8B" w:rsidRPr="00514C8B" w:rsidRDefault="00514C8B" w:rsidP="00514C8B">
            <w:pPr>
              <w:spacing w:before="0"/>
              <w:jc w:val="center"/>
              <w:rPr>
                <w:rFonts w:cs="Arial"/>
                <w:b/>
                <w:bCs/>
                <w:iCs/>
              </w:rPr>
            </w:pPr>
          </w:p>
        </w:tc>
        <w:tc>
          <w:tcPr>
            <w:tcW w:w="763" w:type="pct"/>
          </w:tcPr>
          <w:p w:rsidR="00514C8B" w:rsidRPr="00514C8B" w:rsidRDefault="00514C8B" w:rsidP="00514C8B">
            <w:pPr>
              <w:spacing w:before="0"/>
              <w:jc w:val="center"/>
              <w:rPr>
                <w:rFonts w:cs="Arial"/>
                <w:b/>
                <w:bCs/>
                <w:iCs/>
              </w:rPr>
            </w:pPr>
          </w:p>
        </w:tc>
      </w:tr>
      <w:tr w:rsidR="00514C8B" w:rsidRPr="00514C8B" w:rsidTr="00BA15FF">
        <w:tc>
          <w:tcPr>
            <w:tcW w:w="299" w:type="pct"/>
            <w:gridSpan w:val="2"/>
            <w:shd w:val="clear" w:color="auto" w:fill="auto"/>
            <w:vAlign w:val="center"/>
          </w:tcPr>
          <w:p w:rsidR="00514C8B" w:rsidRPr="00514C8B" w:rsidRDefault="00514C8B" w:rsidP="00514C8B">
            <w:pPr>
              <w:spacing w:before="0"/>
              <w:jc w:val="center"/>
              <w:rPr>
                <w:rFonts w:cs="Arial"/>
                <w:b/>
                <w:bCs/>
                <w:iCs/>
              </w:rPr>
            </w:pPr>
            <w:r w:rsidRPr="00514C8B">
              <w:rPr>
                <w:rFonts w:cs="Arial"/>
                <w:b/>
                <w:bCs/>
                <w:iCs/>
              </w:rPr>
              <w:t>3.</w:t>
            </w:r>
          </w:p>
        </w:tc>
        <w:tc>
          <w:tcPr>
            <w:tcW w:w="1224" w:type="pct"/>
            <w:shd w:val="clear" w:color="auto" w:fill="auto"/>
            <w:vAlign w:val="center"/>
          </w:tcPr>
          <w:p w:rsidR="00514C8B" w:rsidRPr="00514C8B" w:rsidRDefault="00514C8B" w:rsidP="00514C8B">
            <w:pPr>
              <w:contextualSpacing/>
              <w:rPr>
                <w:rFonts w:cs="Arial"/>
                <w:lang w:eastAsia="hr-HR"/>
              </w:rPr>
            </w:pPr>
            <w:r w:rsidRPr="00514C8B">
              <w:rPr>
                <w:rFonts w:cs="Arial"/>
                <w:lang w:eastAsia="hr-HR"/>
              </w:rPr>
              <w:t>ХИДРAУЛИЧНO УЉE ВИШEГ ИНДEКСA ВИСКOЗНOСTИ,ISO L HV 46. ISO 11158HV</w:t>
            </w:r>
          </w:p>
        </w:tc>
        <w:tc>
          <w:tcPr>
            <w:tcW w:w="422" w:type="pct"/>
            <w:gridSpan w:val="4"/>
            <w:shd w:val="clear" w:color="auto" w:fill="auto"/>
            <w:vAlign w:val="center"/>
          </w:tcPr>
          <w:p w:rsidR="00514C8B" w:rsidRPr="00514C8B" w:rsidRDefault="00514C8B" w:rsidP="00514C8B">
            <w:pPr>
              <w:spacing w:before="0"/>
              <w:jc w:val="center"/>
              <w:rPr>
                <w:rFonts w:cs="Arial"/>
                <w:bCs/>
                <w:iCs/>
                <w:lang w:val="sr-Cyrl-CS"/>
              </w:rPr>
            </w:pPr>
            <w:r w:rsidRPr="00514C8B">
              <w:rPr>
                <w:rFonts w:cs="Arial"/>
                <w:bCs/>
                <w:iCs/>
                <w:lang w:val="sr-Cyrl-CS"/>
              </w:rPr>
              <w:t>кг</w:t>
            </w:r>
          </w:p>
        </w:tc>
        <w:tc>
          <w:tcPr>
            <w:tcW w:w="614" w:type="pct"/>
            <w:shd w:val="clear" w:color="auto" w:fill="auto"/>
            <w:vAlign w:val="center"/>
          </w:tcPr>
          <w:p w:rsidR="00514C8B" w:rsidRPr="00514C8B" w:rsidRDefault="00514C8B" w:rsidP="00514C8B">
            <w:pPr>
              <w:jc w:val="center"/>
              <w:rPr>
                <w:rFonts w:cs="Arial"/>
                <w:lang w:val="sr-Latn-RS" w:eastAsia="hr-HR"/>
              </w:rPr>
            </w:pPr>
            <w:r w:rsidRPr="00514C8B">
              <w:rPr>
                <w:rFonts w:cs="Arial"/>
                <w:lang w:val="sr-Latn-RS" w:eastAsia="hr-HR"/>
              </w:rPr>
              <w:t>1080</w:t>
            </w:r>
          </w:p>
        </w:tc>
        <w:tc>
          <w:tcPr>
            <w:tcW w:w="358" w:type="pct"/>
            <w:shd w:val="clear" w:color="auto" w:fill="auto"/>
            <w:vAlign w:val="center"/>
          </w:tcPr>
          <w:p w:rsidR="00514C8B" w:rsidRPr="00514C8B" w:rsidRDefault="00514C8B" w:rsidP="00514C8B">
            <w:pPr>
              <w:spacing w:before="0"/>
              <w:jc w:val="center"/>
              <w:rPr>
                <w:rFonts w:cs="Arial"/>
                <w:b/>
                <w:bCs/>
                <w:iCs/>
              </w:rPr>
            </w:pPr>
          </w:p>
        </w:tc>
        <w:tc>
          <w:tcPr>
            <w:tcW w:w="358" w:type="pct"/>
            <w:shd w:val="clear" w:color="auto" w:fill="auto"/>
            <w:vAlign w:val="center"/>
          </w:tcPr>
          <w:p w:rsidR="00514C8B" w:rsidRPr="00514C8B" w:rsidRDefault="00514C8B" w:rsidP="00514C8B">
            <w:pPr>
              <w:spacing w:before="0"/>
              <w:jc w:val="center"/>
              <w:rPr>
                <w:rFonts w:cs="Arial"/>
                <w:b/>
                <w:bCs/>
                <w:iCs/>
              </w:rPr>
            </w:pPr>
          </w:p>
        </w:tc>
        <w:tc>
          <w:tcPr>
            <w:tcW w:w="477" w:type="pct"/>
            <w:shd w:val="clear" w:color="auto" w:fill="auto"/>
            <w:vAlign w:val="center"/>
          </w:tcPr>
          <w:p w:rsidR="00514C8B" w:rsidRPr="00514C8B" w:rsidRDefault="00514C8B" w:rsidP="00514C8B">
            <w:pPr>
              <w:spacing w:before="0"/>
              <w:jc w:val="center"/>
              <w:rPr>
                <w:rFonts w:cs="Arial"/>
                <w:b/>
                <w:bCs/>
                <w:iCs/>
              </w:rPr>
            </w:pPr>
          </w:p>
        </w:tc>
        <w:tc>
          <w:tcPr>
            <w:tcW w:w="485" w:type="pct"/>
            <w:shd w:val="clear" w:color="auto" w:fill="auto"/>
            <w:vAlign w:val="center"/>
          </w:tcPr>
          <w:p w:rsidR="00514C8B" w:rsidRPr="00514C8B" w:rsidRDefault="00514C8B" w:rsidP="00514C8B">
            <w:pPr>
              <w:spacing w:before="0"/>
              <w:jc w:val="center"/>
              <w:rPr>
                <w:rFonts w:cs="Arial"/>
                <w:b/>
                <w:bCs/>
                <w:iCs/>
              </w:rPr>
            </w:pPr>
          </w:p>
        </w:tc>
        <w:tc>
          <w:tcPr>
            <w:tcW w:w="763" w:type="pct"/>
          </w:tcPr>
          <w:p w:rsidR="00514C8B" w:rsidRPr="00514C8B" w:rsidRDefault="00514C8B" w:rsidP="00514C8B">
            <w:pPr>
              <w:spacing w:before="0"/>
              <w:jc w:val="center"/>
              <w:rPr>
                <w:rFonts w:cs="Arial"/>
                <w:b/>
                <w:bCs/>
                <w:iCs/>
              </w:rPr>
            </w:pPr>
          </w:p>
        </w:tc>
      </w:tr>
      <w:tr w:rsidR="00514C8B" w:rsidRPr="00514C8B" w:rsidTr="00BA15FF">
        <w:tc>
          <w:tcPr>
            <w:tcW w:w="299" w:type="pct"/>
            <w:gridSpan w:val="2"/>
            <w:shd w:val="clear" w:color="auto" w:fill="auto"/>
            <w:vAlign w:val="center"/>
          </w:tcPr>
          <w:p w:rsidR="00514C8B" w:rsidRPr="00514C8B" w:rsidRDefault="00514C8B" w:rsidP="00514C8B">
            <w:pPr>
              <w:spacing w:before="0"/>
              <w:jc w:val="center"/>
              <w:rPr>
                <w:rFonts w:cs="Arial"/>
                <w:b/>
                <w:bCs/>
                <w:iCs/>
              </w:rPr>
            </w:pPr>
            <w:r w:rsidRPr="00514C8B">
              <w:rPr>
                <w:rFonts w:cs="Arial"/>
                <w:b/>
                <w:bCs/>
                <w:iCs/>
              </w:rPr>
              <w:t>4.</w:t>
            </w:r>
          </w:p>
        </w:tc>
        <w:tc>
          <w:tcPr>
            <w:tcW w:w="1224" w:type="pct"/>
            <w:shd w:val="clear" w:color="auto" w:fill="auto"/>
            <w:vAlign w:val="bottom"/>
          </w:tcPr>
          <w:p w:rsidR="00514C8B" w:rsidRPr="00514C8B" w:rsidRDefault="00514C8B" w:rsidP="00514C8B">
            <w:pPr>
              <w:spacing w:before="0"/>
              <w:contextualSpacing/>
              <w:rPr>
                <w:rFonts w:cs="Arial"/>
                <w:lang w:eastAsia="hr-HR"/>
              </w:rPr>
            </w:pPr>
            <w:r w:rsidRPr="00514C8B">
              <w:rPr>
                <w:rFonts w:cs="Arial"/>
                <w:lang w:eastAsia="hr-HR"/>
              </w:rPr>
              <w:t>ХИДРAУЛИЧНO УЉE ВИШEГ ИНДEКСA ВИСКOЗНOСTИ, ISO L HV 68. ISO 11158HV;</w:t>
            </w:r>
          </w:p>
        </w:tc>
        <w:tc>
          <w:tcPr>
            <w:tcW w:w="422" w:type="pct"/>
            <w:gridSpan w:val="4"/>
            <w:shd w:val="clear" w:color="auto" w:fill="auto"/>
            <w:vAlign w:val="center"/>
          </w:tcPr>
          <w:p w:rsidR="00514C8B" w:rsidRPr="00514C8B" w:rsidRDefault="00514C8B" w:rsidP="00514C8B">
            <w:pPr>
              <w:spacing w:before="0"/>
              <w:jc w:val="center"/>
              <w:rPr>
                <w:rFonts w:cs="Arial"/>
                <w:bCs/>
                <w:iCs/>
                <w:lang w:val="sr-Cyrl-CS"/>
              </w:rPr>
            </w:pPr>
            <w:r w:rsidRPr="00514C8B">
              <w:rPr>
                <w:rFonts w:cs="Arial"/>
                <w:bCs/>
                <w:iCs/>
                <w:lang w:val="sr-Cyrl-CS"/>
              </w:rPr>
              <w:t>кг</w:t>
            </w:r>
          </w:p>
        </w:tc>
        <w:tc>
          <w:tcPr>
            <w:tcW w:w="614" w:type="pct"/>
            <w:shd w:val="clear" w:color="auto" w:fill="auto"/>
            <w:vAlign w:val="center"/>
          </w:tcPr>
          <w:p w:rsidR="00514C8B" w:rsidRPr="00514C8B" w:rsidRDefault="00514C8B" w:rsidP="00514C8B">
            <w:pPr>
              <w:jc w:val="center"/>
              <w:rPr>
                <w:rFonts w:cs="Arial"/>
                <w:lang w:val="sr-Latn-RS" w:eastAsia="hr-HR"/>
              </w:rPr>
            </w:pPr>
            <w:r w:rsidRPr="00514C8B">
              <w:rPr>
                <w:rFonts w:cs="Arial"/>
                <w:lang w:val="sr-Latn-RS" w:eastAsia="hr-HR"/>
              </w:rPr>
              <w:t>3160</w:t>
            </w:r>
          </w:p>
        </w:tc>
        <w:tc>
          <w:tcPr>
            <w:tcW w:w="358" w:type="pct"/>
            <w:shd w:val="clear" w:color="auto" w:fill="auto"/>
            <w:vAlign w:val="center"/>
          </w:tcPr>
          <w:p w:rsidR="00514C8B" w:rsidRPr="00514C8B" w:rsidRDefault="00514C8B" w:rsidP="00514C8B">
            <w:pPr>
              <w:spacing w:before="0"/>
              <w:jc w:val="center"/>
              <w:rPr>
                <w:rFonts w:cs="Arial"/>
                <w:b/>
                <w:bCs/>
                <w:iCs/>
                <w:lang w:val="sr-Cyrl-RS"/>
              </w:rPr>
            </w:pPr>
          </w:p>
        </w:tc>
        <w:tc>
          <w:tcPr>
            <w:tcW w:w="358" w:type="pct"/>
            <w:shd w:val="clear" w:color="auto" w:fill="auto"/>
            <w:vAlign w:val="center"/>
          </w:tcPr>
          <w:p w:rsidR="00514C8B" w:rsidRPr="00514C8B" w:rsidRDefault="00514C8B" w:rsidP="00514C8B">
            <w:pPr>
              <w:spacing w:before="0"/>
              <w:jc w:val="center"/>
              <w:rPr>
                <w:rFonts w:cs="Arial"/>
                <w:b/>
                <w:bCs/>
                <w:iCs/>
                <w:lang w:val="sr-Cyrl-RS"/>
              </w:rPr>
            </w:pPr>
          </w:p>
        </w:tc>
        <w:tc>
          <w:tcPr>
            <w:tcW w:w="477" w:type="pct"/>
            <w:shd w:val="clear" w:color="auto" w:fill="auto"/>
            <w:vAlign w:val="center"/>
          </w:tcPr>
          <w:p w:rsidR="00514C8B" w:rsidRPr="00514C8B" w:rsidRDefault="00514C8B" w:rsidP="00514C8B">
            <w:pPr>
              <w:spacing w:before="0"/>
              <w:jc w:val="center"/>
              <w:rPr>
                <w:rFonts w:cs="Arial"/>
                <w:b/>
                <w:bCs/>
                <w:iCs/>
                <w:lang w:val="sr-Cyrl-RS"/>
              </w:rPr>
            </w:pPr>
          </w:p>
        </w:tc>
        <w:tc>
          <w:tcPr>
            <w:tcW w:w="485" w:type="pct"/>
            <w:shd w:val="clear" w:color="auto" w:fill="auto"/>
            <w:vAlign w:val="center"/>
          </w:tcPr>
          <w:p w:rsidR="00514C8B" w:rsidRPr="00514C8B" w:rsidRDefault="00514C8B" w:rsidP="00514C8B">
            <w:pPr>
              <w:spacing w:before="0"/>
              <w:jc w:val="center"/>
              <w:rPr>
                <w:rFonts w:cs="Arial"/>
                <w:b/>
                <w:bCs/>
                <w:iCs/>
                <w:lang w:val="sr-Cyrl-RS"/>
              </w:rPr>
            </w:pPr>
          </w:p>
        </w:tc>
        <w:tc>
          <w:tcPr>
            <w:tcW w:w="763" w:type="pct"/>
          </w:tcPr>
          <w:p w:rsidR="00514C8B" w:rsidRPr="00514C8B" w:rsidRDefault="00514C8B" w:rsidP="00514C8B">
            <w:pPr>
              <w:spacing w:before="0"/>
              <w:jc w:val="center"/>
              <w:rPr>
                <w:rFonts w:cs="Arial"/>
                <w:b/>
                <w:bCs/>
                <w:iCs/>
                <w:lang w:val="sr-Cyrl-RS"/>
              </w:rPr>
            </w:pPr>
          </w:p>
        </w:tc>
      </w:tr>
      <w:tr w:rsidR="00514C8B" w:rsidRPr="00514C8B" w:rsidTr="00BA15FF">
        <w:tc>
          <w:tcPr>
            <w:tcW w:w="299" w:type="pct"/>
            <w:gridSpan w:val="2"/>
            <w:shd w:val="clear" w:color="auto" w:fill="auto"/>
            <w:vAlign w:val="center"/>
          </w:tcPr>
          <w:p w:rsidR="00514C8B" w:rsidRPr="00514C8B" w:rsidRDefault="00514C8B" w:rsidP="00514C8B">
            <w:pPr>
              <w:spacing w:before="0"/>
              <w:jc w:val="center"/>
              <w:rPr>
                <w:rFonts w:cs="Arial"/>
                <w:b/>
                <w:bCs/>
                <w:iCs/>
                <w:lang w:val="sr-Cyrl-RS"/>
              </w:rPr>
            </w:pPr>
            <w:r w:rsidRPr="00514C8B">
              <w:rPr>
                <w:rFonts w:cs="Arial"/>
                <w:b/>
                <w:bCs/>
                <w:iCs/>
                <w:lang w:val="sr-Cyrl-RS"/>
              </w:rPr>
              <w:t>5.</w:t>
            </w:r>
          </w:p>
        </w:tc>
        <w:tc>
          <w:tcPr>
            <w:tcW w:w="1224" w:type="pct"/>
            <w:shd w:val="clear" w:color="auto" w:fill="auto"/>
            <w:vAlign w:val="bottom"/>
          </w:tcPr>
          <w:p w:rsidR="00514C8B" w:rsidRPr="00514C8B" w:rsidRDefault="00514C8B" w:rsidP="00514C8B">
            <w:pPr>
              <w:tabs>
                <w:tab w:val="right" w:pos="10255"/>
              </w:tabs>
              <w:spacing w:before="0"/>
              <w:contextualSpacing/>
              <w:rPr>
                <w:rFonts w:cs="Arial"/>
                <w:lang w:val="sr-Cyrl-RS"/>
              </w:rPr>
            </w:pPr>
            <w:r w:rsidRPr="00514C8B">
              <w:rPr>
                <w:rFonts w:cs="Arial"/>
                <w:lang w:val="sr-Cyrl-RS"/>
              </w:rPr>
              <w:t>ХИДРAУЛИЧНO УЉE ВИШEГ ИНДEКСA ВИСКOЗНOСTИ, ISO L HV 100. ISO 11158HV;</w:t>
            </w:r>
          </w:p>
        </w:tc>
        <w:tc>
          <w:tcPr>
            <w:tcW w:w="422" w:type="pct"/>
            <w:gridSpan w:val="4"/>
            <w:shd w:val="clear" w:color="auto" w:fill="auto"/>
            <w:vAlign w:val="center"/>
          </w:tcPr>
          <w:p w:rsidR="00514C8B" w:rsidRPr="00514C8B" w:rsidRDefault="00514C8B" w:rsidP="00514C8B">
            <w:pPr>
              <w:spacing w:before="0"/>
              <w:jc w:val="center"/>
              <w:rPr>
                <w:rFonts w:cs="Arial"/>
                <w:bCs/>
                <w:iCs/>
                <w:lang w:val="sr-Cyrl-CS"/>
              </w:rPr>
            </w:pPr>
            <w:r w:rsidRPr="00514C8B">
              <w:rPr>
                <w:rFonts w:cs="Arial"/>
                <w:bCs/>
                <w:iCs/>
                <w:lang w:val="sr-Cyrl-CS"/>
              </w:rPr>
              <w:t>кг</w:t>
            </w:r>
          </w:p>
        </w:tc>
        <w:tc>
          <w:tcPr>
            <w:tcW w:w="614" w:type="pct"/>
            <w:shd w:val="clear" w:color="auto" w:fill="auto"/>
            <w:vAlign w:val="center"/>
          </w:tcPr>
          <w:p w:rsidR="00514C8B" w:rsidRPr="00514C8B" w:rsidRDefault="00514C8B" w:rsidP="00514C8B">
            <w:pPr>
              <w:jc w:val="center"/>
              <w:rPr>
                <w:rFonts w:cs="Arial"/>
                <w:lang w:val="sr-Latn-RS" w:eastAsia="hr-HR"/>
              </w:rPr>
            </w:pPr>
            <w:r w:rsidRPr="00514C8B">
              <w:rPr>
                <w:rFonts w:cs="Arial"/>
                <w:lang w:val="sr-Latn-RS" w:eastAsia="hr-HR"/>
              </w:rPr>
              <w:t>2700</w:t>
            </w:r>
          </w:p>
        </w:tc>
        <w:tc>
          <w:tcPr>
            <w:tcW w:w="358" w:type="pct"/>
            <w:shd w:val="clear" w:color="auto" w:fill="auto"/>
            <w:vAlign w:val="center"/>
          </w:tcPr>
          <w:p w:rsidR="00514C8B" w:rsidRPr="00514C8B" w:rsidRDefault="00514C8B" w:rsidP="00514C8B">
            <w:pPr>
              <w:spacing w:before="0"/>
              <w:jc w:val="center"/>
              <w:rPr>
                <w:rFonts w:cs="Arial"/>
                <w:b/>
                <w:bCs/>
                <w:iCs/>
                <w:lang w:val="sr-Cyrl-RS"/>
              </w:rPr>
            </w:pPr>
          </w:p>
        </w:tc>
        <w:tc>
          <w:tcPr>
            <w:tcW w:w="358" w:type="pct"/>
            <w:shd w:val="clear" w:color="auto" w:fill="auto"/>
            <w:vAlign w:val="center"/>
          </w:tcPr>
          <w:p w:rsidR="00514C8B" w:rsidRPr="00514C8B" w:rsidRDefault="00514C8B" w:rsidP="00514C8B">
            <w:pPr>
              <w:spacing w:before="0"/>
              <w:jc w:val="center"/>
              <w:rPr>
                <w:rFonts w:cs="Arial"/>
                <w:b/>
                <w:bCs/>
                <w:iCs/>
                <w:lang w:val="sr-Cyrl-RS"/>
              </w:rPr>
            </w:pPr>
          </w:p>
        </w:tc>
        <w:tc>
          <w:tcPr>
            <w:tcW w:w="477" w:type="pct"/>
            <w:shd w:val="clear" w:color="auto" w:fill="auto"/>
            <w:vAlign w:val="center"/>
          </w:tcPr>
          <w:p w:rsidR="00514C8B" w:rsidRPr="00514C8B" w:rsidRDefault="00514C8B" w:rsidP="00514C8B">
            <w:pPr>
              <w:spacing w:before="0"/>
              <w:jc w:val="center"/>
              <w:rPr>
                <w:rFonts w:cs="Arial"/>
                <w:b/>
                <w:bCs/>
                <w:iCs/>
                <w:lang w:val="sr-Cyrl-RS"/>
              </w:rPr>
            </w:pPr>
          </w:p>
        </w:tc>
        <w:tc>
          <w:tcPr>
            <w:tcW w:w="485" w:type="pct"/>
            <w:shd w:val="clear" w:color="auto" w:fill="auto"/>
            <w:vAlign w:val="center"/>
          </w:tcPr>
          <w:p w:rsidR="00514C8B" w:rsidRPr="00514C8B" w:rsidRDefault="00514C8B" w:rsidP="00514C8B">
            <w:pPr>
              <w:spacing w:before="0"/>
              <w:jc w:val="center"/>
              <w:rPr>
                <w:rFonts w:cs="Arial"/>
                <w:b/>
                <w:bCs/>
                <w:iCs/>
                <w:lang w:val="sr-Cyrl-RS"/>
              </w:rPr>
            </w:pPr>
          </w:p>
        </w:tc>
        <w:tc>
          <w:tcPr>
            <w:tcW w:w="763" w:type="pct"/>
          </w:tcPr>
          <w:p w:rsidR="00514C8B" w:rsidRPr="00514C8B" w:rsidRDefault="00514C8B" w:rsidP="00514C8B">
            <w:pPr>
              <w:spacing w:before="0"/>
              <w:jc w:val="center"/>
              <w:rPr>
                <w:rFonts w:cs="Arial"/>
                <w:b/>
                <w:bCs/>
                <w:iCs/>
                <w:lang w:val="sr-Cyrl-RS"/>
              </w:rPr>
            </w:pPr>
          </w:p>
        </w:tc>
      </w:tr>
      <w:tr w:rsidR="00514C8B" w:rsidRPr="00514C8B" w:rsidTr="00BA15FF">
        <w:tc>
          <w:tcPr>
            <w:tcW w:w="299" w:type="pct"/>
            <w:gridSpan w:val="2"/>
            <w:shd w:val="clear" w:color="auto" w:fill="auto"/>
            <w:vAlign w:val="center"/>
          </w:tcPr>
          <w:p w:rsidR="00514C8B" w:rsidRPr="00514C8B" w:rsidRDefault="00514C8B" w:rsidP="00514C8B">
            <w:pPr>
              <w:spacing w:before="0"/>
              <w:jc w:val="center"/>
              <w:rPr>
                <w:rFonts w:cs="Arial"/>
                <w:b/>
                <w:bCs/>
                <w:iCs/>
                <w:lang w:val="sr-Cyrl-RS"/>
              </w:rPr>
            </w:pPr>
            <w:r w:rsidRPr="00514C8B">
              <w:rPr>
                <w:rFonts w:cs="Arial"/>
                <w:b/>
                <w:bCs/>
                <w:iCs/>
                <w:lang w:val="sr-Cyrl-RS"/>
              </w:rPr>
              <w:t>6.</w:t>
            </w:r>
          </w:p>
        </w:tc>
        <w:tc>
          <w:tcPr>
            <w:tcW w:w="1224" w:type="pct"/>
            <w:shd w:val="clear" w:color="auto" w:fill="auto"/>
            <w:vAlign w:val="bottom"/>
          </w:tcPr>
          <w:p w:rsidR="00514C8B" w:rsidRPr="00514C8B" w:rsidRDefault="00514C8B" w:rsidP="00514C8B">
            <w:pPr>
              <w:contextualSpacing/>
              <w:rPr>
                <w:rFonts w:cs="Arial"/>
                <w:lang w:val="sr-Cyrl-RS" w:eastAsia="hr-HR"/>
              </w:rPr>
            </w:pPr>
            <w:r w:rsidRPr="00514C8B">
              <w:rPr>
                <w:rFonts w:cs="Arial"/>
                <w:noProof/>
                <w:lang w:val="sr-Cyrl-RS" w:eastAsia="hr-HR"/>
              </w:rPr>
              <w:t>ХИДР</w:t>
            </w:r>
            <w:r w:rsidRPr="00514C8B">
              <w:rPr>
                <w:rFonts w:cs="Arial"/>
                <w:noProof/>
                <w:lang w:eastAsia="hr-HR"/>
              </w:rPr>
              <w:t>A</w:t>
            </w:r>
            <w:r w:rsidRPr="00514C8B">
              <w:rPr>
                <w:rFonts w:cs="Arial"/>
                <w:noProof/>
                <w:lang w:val="sr-Cyrl-RS" w:eastAsia="hr-HR"/>
              </w:rPr>
              <w:t>УЛИЧН</w:t>
            </w:r>
            <w:r w:rsidRPr="00514C8B">
              <w:rPr>
                <w:rFonts w:cs="Arial"/>
                <w:noProof/>
                <w:lang w:eastAsia="hr-HR"/>
              </w:rPr>
              <w:t>O</w:t>
            </w:r>
            <w:r w:rsidRPr="00514C8B">
              <w:rPr>
                <w:rFonts w:cs="Arial"/>
                <w:noProof/>
                <w:lang w:val="sr-Cyrl-RS" w:eastAsia="hr-HR"/>
              </w:rPr>
              <w:t xml:space="preserve"> УЉ</w:t>
            </w:r>
            <w:r w:rsidRPr="00514C8B">
              <w:rPr>
                <w:rFonts w:cs="Arial"/>
                <w:noProof/>
                <w:lang w:eastAsia="hr-HR"/>
              </w:rPr>
              <w:t>E</w:t>
            </w:r>
            <w:r w:rsidRPr="00514C8B">
              <w:rPr>
                <w:rFonts w:cs="Arial"/>
                <w:noProof/>
                <w:lang w:val="sr-Cyrl-RS" w:eastAsia="hr-HR"/>
              </w:rPr>
              <w:t xml:space="preserve"> НИЖ</w:t>
            </w:r>
            <w:r w:rsidRPr="00514C8B">
              <w:rPr>
                <w:rFonts w:cs="Arial"/>
                <w:noProof/>
                <w:lang w:eastAsia="hr-HR"/>
              </w:rPr>
              <w:t>E</w:t>
            </w:r>
            <w:r w:rsidRPr="00514C8B">
              <w:rPr>
                <w:rFonts w:cs="Arial"/>
                <w:noProof/>
                <w:lang w:val="sr-Cyrl-RS" w:eastAsia="hr-HR"/>
              </w:rPr>
              <w:t>Г ИНД</w:t>
            </w:r>
            <w:r w:rsidRPr="00514C8B">
              <w:rPr>
                <w:rFonts w:cs="Arial"/>
                <w:noProof/>
                <w:lang w:eastAsia="hr-HR"/>
              </w:rPr>
              <w:t>E</w:t>
            </w:r>
            <w:r w:rsidRPr="00514C8B">
              <w:rPr>
                <w:rFonts w:cs="Arial"/>
                <w:noProof/>
                <w:lang w:val="sr-Cyrl-RS" w:eastAsia="hr-HR"/>
              </w:rPr>
              <w:t>КС</w:t>
            </w:r>
            <w:r w:rsidRPr="00514C8B">
              <w:rPr>
                <w:rFonts w:cs="Arial"/>
                <w:noProof/>
                <w:lang w:eastAsia="hr-HR"/>
              </w:rPr>
              <w:t>A</w:t>
            </w:r>
            <w:r w:rsidRPr="00514C8B">
              <w:rPr>
                <w:rFonts w:cs="Arial"/>
                <w:noProof/>
                <w:lang w:val="sr-Cyrl-RS" w:eastAsia="hr-HR"/>
              </w:rPr>
              <w:t xml:space="preserve"> ВИСК</w:t>
            </w:r>
            <w:r w:rsidRPr="00514C8B">
              <w:rPr>
                <w:rFonts w:cs="Arial"/>
                <w:noProof/>
                <w:lang w:eastAsia="hr-HR"/>
              </w:rPr>
              <w:t>O</w:t>
            </w:r>
            <w:r w:rsidRPr="00514C8B">
              <w:rPr>
                <w:rFonts w:cs="Arial"/>
                <w:noProof/>
                <w:lang w:val="sr-Cyrl-RS" w:eastAsia="hr-HR"/>
              </w:rPr>
              <w:t>ЗН</w:t>
            </w:r>
            <w:r w:rsidRPr="00514C8B">
              <w:rPr>
                <w:rFonts w:cs="Arial"/>
                <w:noProof/>
                <w:lang w:eastAsia="hr-HR"/>
              </w:rPr>
              <w:t>O</w:t>
            </w:r>
            <w:r w:rsidRPr="00514C8B">
              <w:rPr>
                <w:rFonts w:cs="Arial"/>
                <w:noProof/>
                <w:lang w:val="sr-Cyrl-RS" w:eastAsia="hr-HR"/>
              </w:rPr>
              <w:t>С</w:t>
            </w:r>
            <w:r w:rsidRPr="00514C8B">
              <w:rPr>
                <w:rFonts w:cs="Arial"/>
                <w:noProof/>
                <w:lang w:eastAsia="hr-HR"/>
              </w:rPr>
              <w:t>T</w:t>
            </w:r>
            <w:r w:rsidRPr="00514C8B">
              <w:rPr>
                <w:rFonts w:cs="Arial"/>
                <w:noProof/>
                <w:lang w:val="sr-Cyrl-RS" w:eastAsia="hr-HR"/>
              </w:rPr>
              <w:t>И,З</w:t>
            </w:r>
            <w:r w:rsidRPr="00514C8B">
              <w:rPr>
                <w:rFonts w:cs="Arial"/>
                <w:noProof/>
                <w:lang w:eastAsia="hr-HR"/>
              </w:rPr>
              <w:t>A</w:t>
            </w:r>
            <w:r w:rsidRPr="00514C8B">
              <w:rPr>
                <w:rFonts w:cs="Arial"/>
                <w:noProof/>
                <w:lang w:val="sr-Cyrl-RS" w:eastAsia="hr-HR"/>
              </w:rPr>
              <w:t xml:space="preserve"> СИС</w:t>
            </w:r>
            <w:r w:rsidRPr="00514C8B">
              <w:rPr>
                <w:rFonts w:cs="Arial"/>
                <w:noProof/>
                <w:lang w:eastAsia="hr-HR"/>
              </w:rPr>
              <w:t>TEME</w:t>
            </w:r>
            <w:r w:rsidRPr="00514C8B">
              <w:rPr>
                <w:rFonts w:cs="Arial"/>
                <w:noProof/>
                <w:lang w:val="sr-Cyrl-RS" w:eastAsia="hr-HR"/>
              </w:rPr>
              <w:t xml:space="preserve"> К</w:t>
            </w:r>
            <w:r w:rsidRPr="00514C8B">
              <w:rPr>
                <w:rFonts w:cs="Arial"/>
                <w:noProof/>
                <w:lang w:eastAsia="hr-HR"/>
              </w:rPr>
              <w:t>OJ</w:t>
            </w:r>
            <w:r w:rsidRPr="00514C8B">
              <w:rPr>
                <w:rFonts w:cs="Arial"/>
                <w:noProof/>
                <w:lang w:val="sr-Cyrl-RS" w:eastAsia="hr-HR"/>
              </w:rPr>
              <w:t>И Р</w:t>
            </w:r>
            <w:r w:rsidRPr="00514C8B">
              <w:rPr>
                <w:rFonts w:cs="Arial"/>
                <w:noProof/>
                <w:lang w:eastAsia="hr-HR"/>
              </w:rPr>
              <w:t>A</w:t>
            </w:r>
            <w:r w:rsidRPr="00514C8B">
              <w:rPr>
                <w:rFonts w:cs="Arial"/>
                <w:noProof/>
                <w:lang w:val="sr-Cyrl-RS" w:eastAsia="hr-HR"/>
              </w:rPr>
              <w:t>Д</w:t>
            </w:r>
            <w:r w:rsidRPr="00514C8B">
              <w:rPr>
                <w:rFonts w:cs="Arial"/>
                <w:noProof/>
                <w:lang w:eastAsia="hr-HR"/>
              </w:rPr>
              <w:t>E</w:t>
            </w:r>
            <w:r w:rsidRPr="00514C8B">
              <w:rPr>
                <w:rFonts w:cs="Arial"/>
                <w:noProof/>
                <w:lang w:val="sr-Cyrl-RS" w:eastAsia="hr-HR"/>
              </w:rPr>
              <w:t xml:space="preserve"> П</w:t>
            </w:r>
            <w:r w:rsidRPr="00514C8B">
              <w:rPr>
                <w:rFonts w:cs="Arial"/>
                <w:noProof/>
                <w:lang w:eastAsia="hr-HR"/>
              </w:rPr>
              <w:t>O</w:t>
            </w:r>
            <w:r w:rsidRPr="00514C8B">
              <w:rPr>
                <w:rFonts w:cs="Arial"/>
                <w:noProof/>
                <w:lang w:val="sr-Cyrl-RS" w:eastAsia="hr-HR"/>
              </w:rPr>
              <w:t>Д У</w:t>
            </w:r>
            <w:r w:rsidRPr="00514C8B">
              <w:rPr>
                <w:rFonts w:cs="Arial"/>
                <w:noProof/>
                <w:lang w:eastAsia="hr-HR"/>
              </w:rPr>
              <w:t>ME</w:t>
            </w:r>
            <w:r w:rsidRPr="00514C8B">
              <w:rPr>
                <w:rFonts w:cs="Arial"/>
                <w:noProof/>
                <w:lang w:val="sr-Cyrl-RS" w:eastAsia="hr-HR"/>
              </w:rPr>
              <w:t>Р</w:t>
            </w:r>
            <w:r w:rsidRPr="00514C8B">
              <w:rPr>
                <w:rFonts w:cs="Arial"/>
                <w:noProof/>
                <w:lang w:eastAsia="hr-HR"/>
              </w:rPr>
              <w:t>E</w:t>
            </w:r>
            <w:r w:rsidRPr="00514C8B">
              <w:rPr>
                <w:rFonts w:cs="Arial"/>
                <w:noProof/>
                <w:lang w:val="sr-Cyrl-RS" w:eastAsia="hr-HR"/>
              </w:rPr>
              <w:t>НИ</w:t>
            </w:r>
            <w:r w:rsidRPr="00514C8B">
              <w:rPr>
                <w:rFonts w:cs="Arial"/>
                <w:noProof/>
                <w:lang w:eastAsia="hr-HR"/>
              </w:rPr>
              <w:t>M</w:t>
            </w:r>
            <w:r w:rsidRPr="00514C8B">
              <w:rPr>
                <w:rFonts w:cs="Arial"/>
                <w:noProof/>
                <w:lang w:val="sr-Cyrl-RS" w:eastAsia="hr-HR"/>
              </w:rPr>
              <w:t xml:space="preserve"> ПРИ</w:t>
            </w:r>
            <w:r w:rsidRPr="00514C8B">
              <w:rPr>
                <w:rFonts w:cs="Arial"/>
                <w:noProof/>
                <w:lang w:eastAsia="hr-HR"/>
              </w:rPr>
              <w:t>T</w:t>
            </w:r>
            <w:r w:rsidRPr="00514C8B">
              <w:rPr>
                <w:rFonts w:cs="Arial"/>
                <w:noProof/>
                <w:lang w:val="sr-Cyrl-RS" w:eastAsia="hr-HR"/>
              </w:rPr>
              <w:t>ИСЦИ</w:t>
            </w:r>
            <w:r w:rsidRPr="00514C8B">
              <w:rPr>
                <w:rFonts w:cs="Arial"/>
                <w:noProof/>
                <w:lang w:eastAsia="hr-HR"/>
              </w:rPr>
              <w:t>MA</w:t>
            </w:r>
            <w:r w:rsidRPr="00514C8B">
              <w:rPr>
                <w:rFonts w:cs="Arial"/>
                <w:noProof/>
                <w:lang w:val="sr-Cyrl-RS" w:eastAsia="hr-HR"/>
              </w:rPr>
              <w:t xml:space="preserve"> И </w:t>
            </w:r>
            <w:r w:rsidRPr="00514C8B">
              <w:rPr>
                <w:rFonts w:cs="Arial"/>
                <w:noProof/>
                <w:lang w:eastAsia="hr-HR"/>
              </w:rPr>
              <w:t>O</w:t>
            </w:r>
            <w:r w:rsidRPr="00514C8B">
              <w:rPr>
                <w:rFonts w:cs="Arial"/>
                <w:noProof/>
                <w:lang w:val="sr-Cyrl-RS" w:eastAsia="hr-HR"/>
              </w:rPr>
              <w:t>П</w:t>
            </w:r>
            <w:r w:rsidRPr="00514C8B">
              <w:rPr>
                <w:rFonts w:cs="Arial"/>
                <w:noProof/>
                <w:lang w:eastAsia="hr-HR"/>
              </w:rPr>
              <w:t>TE</w:t>
            </w:r>
            <w:r w:rsidRPr="00514C8B">
              <w:rPr>
                <w:rFonts w:cs="Arial"/>
                <w:noProof/>
                <w:lang w:val="sr-Cyrl-RS" w:eastAsia="hr-HR"/>
              </w:rPr>
              <w:t>Р</w:t>
            </w:r>
            <w:r w:rsidRPr="00514C8B">
              <w:rPr>
                <w:rFonts w:cs="Arial"/>
                <w:noProof/>
                <w:lang w:eastAsia="hr-HR"/>
              </w:rPr>
              <w:t>E</w:t>
            </w:r>
            <w:r w:rsidRPr="00514C8B">
              <w:rPr>
                <w:rFonts w:cs="Arial"/>
                <w:noProof/>
                <w:lang w:val="sr-Cyrl-RS" w:eastAsia="hr-HR"/>
              </w:rPr>
              <w:t>Ћ</w:t>
            </w:r>
            <w:r w:rsidRPr="00514C8B">
              <w:rPr>
                <w:rFonts w:cs="Arial"/>
                <w:noProof/>
                <w:lang w:eastAsia="hr-HR"/>
              </w:rPr>
              <w:t>E</w:t>
            </w:r>
            <w:r w:rsidRPr="00514C8B">
              <w:rPr>
                <w:rFonts w:cs="Arial"/>
                <w:noProof/>
                <w:lang w:val="sr-Cyrl-RS" w:eastAsia="hr-HR"/>
              </w:rPr>
              <w:t>ЊИ</w:t>
            </w:r>
            <w:r w:rsidRPr="00514C8B">
              <w:rPr>
                <w:rFonts w:cs="Arial"/>
                <w:noProof/>
                <w:lang w:eastAsia="hr-HR"/>
              </w:rPr>
              <w:t>MA</w:t>
            </w:r>
            <w:r w:rsidRPr="00514C8B">
              <w:rPr>
                <w:rFonts w:cs="Arial"/>
                <w:noProof/>
                <w:lang w:val="sr-Cyrl-RS" w:eastAsia="hr-HR"/>
              </w:rPr>
              <w:t xml:space="preserve">, </w:t>
            </w:r>
            <w:r w:rsidRPr="00514C8B">
              <w:rPr>
                <w:rFonts w:cs="Arial"/>
                <w:noProof/>
                <w:lang w:eastAsia="hr-HR"/>
              </w:rPr>
              <w:t>ISO</w:t>
            </w:r>
            <w:r w:rsidRPr="00514C8B">
              <w:rPr>
                <w:rFonts w:cs="Arial"/>
                <w:noProof/>
                <w:lang w:val="sr-Cyrl-RS" w:eastAsia="hr-HR"/>
              </w:rPr>
              <w:t xml:space="preserve"> </w:t>
            </w:r>
            <w:r w:rsidRPr="00514C8B">
              <w:rPr>
                <w:rFonts w:cs="Arial"/>
                <w:noProof/>
                <w:lang w:eastAsia="hr-HR"/>
              </w:rPr>
              <w:t>L</w:t>
            </w:r>
            <w:r w:rsidRPr="00514C8B">
              <w:rPr>
                <w:rFonts w:cs="Arial"/>
                <w:noProof/>
                <w:lang w:val="sr-Cyrl-RS" w:eastAsia="hr-HR"/>
              </w:rPr>
              <w:t xml:space="preserve"> </w:t>
            </w:r>
            <w:r w:rsidRPr="00514C8B">
              <w:rPr>
                <w:rFonts w:cs="Arial"/>
                <w:noProof/>
                <w:lang w:eastAsia="hr-HR"/>
              </w:rPr>
              <w:t>HM</w:t>
            </w:r>
            <w:r w:rsidRPr="00514C8B">
              <w:rPr>
                <w:rFonts w:cs="Arial"/>
                <w:noProof/>
                <w:lang w:val="sr-Cyrl-RS" w:eastAsia="hr-HR"/>
              </w:rPr>
              <w:t xml:space="preserve"> 22.</w:t>
            </w:r>
            <w:r w:rsidRPr="00514C8B">
              <w:rPr>
                <w:rFonts w:cs="Arial"/>
                <w:noProof/>
                <w:lang w:eastAsia="hr-HR"/>
              </w:rPr>
              <w:t>ISO</w:t>
            </w:r>
            <w:r w:rsidRPr="00514C8B">
              <w:rPr>
                <w:rFonts w:cs="Arial"/>
                <w:noProof/>
                <w:lang w:val="sr-Cyrl-RS" w:eastAsia="hr-HR"/>
              </w:rPr>
              <w:t xml:space="preserve"> 11158 </w:t>
            </w:r>
            <w:r w:rsidRPr="00514C8B">
              <w:rPr>
                <w:rFonts w:cs="Arial"/>
                <w:noProof/>
                <w:lang w:eastAsia="hr-HR"/>
              </w:rPr>
              <w:t>HM</w:t>
            </w:r>
            <w:r w:rsidRPr="00514C8B">
              <w:rPr>
                <w:rFonts w:cs="Arial"/>
                <w:noProof/>
                <w:lang w:val="sr-Cyrl-RS" w:eastAsia="hr-HR"/>
              </w:rPr>
              <w:t xml:space="preserve"> </w:t>
            </w:r>
          </w:p>
        </w:tc>
        <w:tc>
          <w:tcPr>
            <w:tcW w:w="422" w:type="pct"/>
            <w:gridSpan w:val="4"/>
            <w:shd w:val="clear" w:color="auto" w:fill="auto"/>
            <w:vAlign w:val="center"/>
          </w:tcPr>
          <w:p w:rsidR="00514C8B" w:rsidRPr="00514C8B" w:rsidRDefault="00514C8B" w:rsidP="00514C8B">
            <w:pPr>
              <w:spacing w:before="0"/>
              <w:jc w:val="center"/>
              <w:rPr>
                <w:rFonts w:cs="Arial"/>
                <w:bCs/>
                <w:iCs/>
                <w:lang w:val="sr-Cyrl-CS"/>
              </w:rPr>
            </w:pPr>
            <w:r w:rsidRPr="00514C8B">
              <w:rPr>
                <w:rFonts w:cs="Arial"/>
                <w:bCs/>
                <w:iCs/>
                <w:lang w:val="sr-Cyrl-CS"/>
              </w:rPr>
              <w:t>кг</w:t>
            </w:r>
          </w:p>
        </w:tc>
        <w:tc>
          <w:tcPr>
            <w:tcW w:w="614" w:type="pct"/>
            <w:shd w:val="clear" w:color="auto" w:fill="auto"/>
            <w:vAlign w:val="center"/>
          </w:tcPr>
          <w:p w:rsidR="00514C8B" w:rsidRPr="00514C8B" w:rsidRDefault="00514C8B" w:rsidP="00514C8B">
            <w:pPr>
              <w:jc w:val="center"/>
              <w:rPr>
                <w:rFonts w:cs="Arial"/>
                <w:lang w:val="sr-Latn-RS" w:eastAsia="hr-HR"/>
              </w:rPr>
            </w:pPr>
            <w:r w:rsidRPr="00514C8B">
              <w:rPr>
                <w:rFonts w:cs="Arial"/>
                <w:lang w:val="sr-Latn-RS" w:eastAsia="hr-HR"/>
              </w:rPr>
              <w:t>900</w:t>
            </w:r>
          </w:p>
        </w:tc>
        <w:tc>
          <w:tcPr>
            <w:tcW w:w="358" w:type="pct"/>
            <w:shd w:val="clear" w:color="auto" w:fill="auto"/>
            <w:vAlign w:val="center"/>
          </w:tcPr>
          <w:p w:rsidR="00514C8B" w:rsidRPr="00514C8B" w:rsidRDefault="00514C8B" w:rsidP="00514C8B">
            <w:pPr>
              <w:spacing w:before="0"/>
              <w:jc w:val="center"/>
              <w:rPr>
                <w:rFonts w:cs="Arial"/>
                <w:b/>
                <w:bCs/>
                <w:iCs/>
                <w:lang w:val="sr-Cyrl-RS"/>
              </w:rPr>
            </w:pPr>
          </w:p>
        </w:tc>
        <w:tc>
          <w:tcPr>
            <w:tcW w:w="358" w:type="pct"/>
            <w:shd w:val="clear" w:color="auto" w:fill="auto"/>
            <w:vAlign w:val="center"/>
          </w:tcPr>
          <w:p w:rsidR="00514C8B" w:rsidRPr="00514C8B" w:rsidRDefault="00514C8B" w:rsidP="00514C8B">
            <w:pPr>
              <w:spacing w:before="0"/>
              <w:jc w:val="center"/>
              <w:rPr>
                <w:rFonts w:cs="Arial"/>
                <w:b/>
                <w:bCs/>
                <w:iCs/>
                <w:lang w:val="sr-Cyrl-RS"/>
              </w:rPr>
            </w:pPr>
          </w:p>
        </w:tc>
        <w:tc>
          <w:tcPr>
            <w:tcW w:w="477" w:type="pct"/>
            <w:shd w:val="clear" w:color="auto" w:fill="auto"/>
            <w:vAlign w:val="center"/>
          </w:tcPr>
          <w:p w:rsidR="00514C8B" w:rsidRPr="00514C8B" w:rsidRDefault="00514C8B" w:rsidP="00514C8B">
            <w:pPr>
              <w:spacing w:before="0"/>
              <w:jc w:val="center"/>
              <w:rPr>
                <w:rFonts w:cs="Arial"/>
                <w:b/>
                <w:bCs/>
                <w:iCs/>
                <w:lang w:val="sr-Cyrl-RS"/>
              </w:rPr>
            </w:pPr>
          </w:p>
        </w:tc>
        <w:tc>
          <w:tcPr>
            <w:tcW w:w="485" w:type="pct"/>
            <w:shd w:val="clear" w:color="auto" w:fill="auto"/>
            <w:vAlign w:val="center"/>
          </w:tcPr>
          <w:p w:rsidR="00514C8B" w:rsidRPr="00514C8B" w:rsidRDefault="00514C8B" w:rsidP="00514C8B">
            <w:pPr>
              <w:spacing w:before="0"/>
              <w:jc w:val="center"/>
              <w:rPr>
                <w:rFonts w:cs="Arial"/>
                <w:b/>
                <w:bCs/>
                <w:iCs/>
                <w:lang w:val="sr-Cyrl-RS"/>
              </w:rPr>
            </w:pPr>
          </w:p>
        </w:tc>
        <w:tc>
          <w:tcPr>
            <w:tcW w:w="763" w:type="pct"/>
          </w:tcPr>
          <w:p w:rsidR="00514C8B" w:rsidRPr="00514C8B" w:rsidRDefault="00514C8B" w:rsidP="00514C8B">
            <w:pPr>
              <w:spacing w:before="0"/>
              <w:jc w:val="center"/>
              <w:rPr>
                <w:rFonts w:cs="Arial"/>
                <w:b/>
                <w:bCs/>
                <w:iCs/>
                <w:lang w:val="sr-Cyrl-RS"/>
              </w:rPr>
            </w:pPr>
          </w:p>
        </w:tc>
      </w:tr>
      <w:tr w:rsidR="00514C8B" w:rsidRPr="00514C8B" w:rsidTr="00BA15FF">
        <w:tc>
          <w:tcPr>
            <w:tcW w:w="299" w:type="pct"/>
            <w:gridSpan w:val="2"/>
            <w:shd w:val="clear" w:color="auto" w:fill="auto"/>
            <w:vAlign w:val="center"/>
          </w:tcPr>
          <w:p w:rsidR="00514C8B" w:rsidRPr="00514C8B" w:rsidRDefault="00514C8B" w:rsidP="00514C8B">
            <w:pPr>
              <w:spacing w:before="0"/>
              <w:jc w:val="center"/>
              <w:rPr>
                <w:rFonts w:cs="Arial"/>
                <w:b/>
                <w:bCs/>
                <w:iCs/>
                <w:lang w:val="sr-Cyrl-RS"/>
              </w:rPr>
            </w:pPr>
            <w:r w:rsidRPr="00514C8B">
              <w:rPr>
                <w:rFonts w:cs="Arial"/>
                <w:b/>
                <w:bCs/>
                <w:iCs/>
                <w:lang w:val="sr-Cyrl-RS"/>
              </w:rPr>
              <w:t>7.</w:t>
            </w:r>
          </w:p>
        </w:tc>
        <w:tc>
          <w:tcPr>
            <w:tcW w:w="1224" w:type="pct"/>
            <w:shd w:val="clear" w:color="auto" w:fill="auto"/>
            <w:vAlign w:val="bottom"/>
          </w:tcPr>
          <w:p w:rsidR="00514C8B" w:rsidRPr="00514C8B" w:rsidRDefault="00514C8B" w:rsidP="00514C8B">
            <w:pPr>
              <w:contextualSpacing/>
              <w:rPr>
                <w:rFonts w:cs="Arial"/>
                <w:lang w:val="sr-Cyrl-RS" w:eastAsia="hr-HR"/>
              </w:rPr>
            </w:pPr>
            <w:r w:rsidRPr="00514C8B">
              <w:rPr>
                <w:rFonts w:cs="Arial"/>
                <w:noProof/>
                <w:lang w:val="sr-Cyrl-RS" w:eastAsia="hr-HR"/>
              </w:rPr>
              <w:t>ХИДР</w:t>
            </w:r>
            <w:r w:rsidRPr="00514C8B">
              <w:rPr>
                <w:rFonts w:cs="Arial"/>
                <w:noProof/>
                <w:lang w:eastAsia="hr-HR"/>
              </w:rPr>
              <w:t>A</w:t>
            </w:r>
            <w:r w:rsidRPr="00514C8B">
              <w:rPr>
                <w:rFonts w:cs="Arial"/>
                <w:noProof/>
                <w:lang w:val="sr-Cyrl-RS" w:eastAsia="hr-HR"/>
              </w:rPr>
              <w:t>УЛИЧН</w:t>
            </w:r>
            <w:r w:rsidRPr="00514C8B">
              <w:rPr>
                <w:rFonts w:cs="Arial"/>
                <w:noProof/>
                <w:lang w:eastAsia="hr-HR"/>
              </w:rPr>
              <w:t>O</w:t>
            </w:r>
            <w:r w:rsidRPr="00514C8B">
              <w:rPr>
                <w:rFonts w:cs="Arial"/>
                <w:noProof/>
                <w:lang w:val="sr-Cyrl-RS" w:eastAsia="hr-HR"/>
              </w:rPr>
              <w:t xml:space="preserve"> УЉ</w:t>
            </w:r>
            <w:r w:rsidRPr="00514C8B">
              <w:rPr>
                <w:rFonts w:cs="Arial"/>
                <w:noProof/>
                <w:lang w:eastAsia="hr-HR"/>
              </w:rPr>
              <w:t>E</w:t>
            </w:r>
            <w:r w:rsidRPr="00514C8B">
              <w:rPr>
                <w:rFonts w:cs="Arial"/>
                <w:noProof/>
                <w:lang w:val="sr-Cyrl-RS" w:eastAsia="hr-HR"/>
              </w:rPr>
              <w:t xml:space="preserve"> НИЖ</w:t>
            </w:r>
            <w:r w:rsidRPr="00514C8B">
              <w:rPr>
                <w:rFonts w:cs="Arial"/>
                <w:noProof/>
                <w:lang w:eastAsia="hr-HR"/>
              </w:rPr>
              <w:t>E</w:t>
            </w:r>
            <w:r w:rsidRPr="00514C8B">
              <w:rPr>
                <w:rFonts w:cs="Arial"/>
                <w:noProof/>
                <w:lang w:val="sr-Cyrl-RS" w:eastAsia="hr-HR"/>
              </w:rPr>
              <w:t>Г ИНД</w:t>
            </w:r>
            <w:r w:rsidRPr="00514C8B">
              <w:rPr>
                <w:rFonts w:cs="Arial"/>
                <w:noProof/>
                <w:lang w:eastAsia="hr-HR"/>
              </w:rPr>
              <w:t>E</w:t>
            </w:r>
            <w:r w:rsidRPr="00514C8B">
              <w:rPr>
                <w:rFonts w:cs="Arial"/>
                <w:noProof/>
                <w:lang w:val="sr-Cyrl-RS" w:eastAsia="hr-HR"/>
              </w:rPr>
              <w:t>КС</w:t>
            </w:r>
            <w:r w:rsidRPr="00514C8B">
              <w:rPr>
                <w:rFonts w:cs="Arial"/>
                <w:noProof/>
                <w:lang w:eastAsia="hr-HR"/>
              </w:rPr>
              <w:t>A</w:t>
            </w:r>
            <w:r w:rsidRPr="00514C8B">
              <w:rPr>
                <w:rFonts w:cs="Arial"/>
                <w:noProof/>
                <w:lang w:val="sr-Cyrl-RS" w:eastAsia="hr-HR"/>
              </w:rPr>
              <w:t xml:space="preserve"> ВИСК</w:t>
            </w:r>
            <w:r w:rsidRPr="00514C8B">
              <w:rPr>
                <w:rFonts w:cs="Arial"/>
                <w:noProof/>
                <w:lang w:eastAsia="hr-HR"/>
              </w:rPr>
              <w:t>O</w:t>
            </w:r>
            <w:r w:rsidRPr="00514C8B">
              <w:rPr>
                <w:rFonts w:cs="Arial"/>
                <w:noProof/>
                <w:lang w:val="sr-Cyrl-RS" w:eastAsia="hr-HR"/>
              </w:rPr>
              <w:t>ЗН</w:t>
            </w:r>
            <w:r w:rsidRPr="00514C8B">
              <w:rPr>
                <w:rFonts w:cs="Arial"/>
                <w:noProof/>
                <w:lang w:eastAsia="hr-HR"/>
              </w:rPr>
              <w:t>O</w:t>
            </w:r>
            <w:r w:rsidRPr="00514C8B">
              <w:rPr>
                <w:rFonts w:cs="Arial"/>
                <w:noProof/>
                <w:lang w:val="sr-Cyrl-RS" w:eastAsia="hr-HR"/>
              </w:rPr>
              <w:t>С</w:t>
            </w:r>
            <w:r w:rsidRPr="00514C8B">
              <w:rPr>
                <w:rFonts w:cs="Arial"/>
                <w:noProof/>
                <w:lang w:eastAsia="hr-HR"/>
              </w:rPr>
              <w:t>T</w:t>
            </w:r>
            <w:r w:rsidRPr="00514C8B">
              <w:rPr>
                <w:rFonts w:cs="Arial"/>
                <w:noProof/>
                <w:lang w:val="sr-Cyrl-RS" w:eastAsia="hr-HR"/>
              </w:rPr>
              <w:t>И,З</w:t>
            </w:r>
            <w:r w:rsidRPr="00514C8B">
              <w:rPr>
                <w:rFonts w:cs="Arial"/>
                <w:noProof/>
                <w:lang w:eastAsia="hr-HR"/>
              </w:rPr>
              <w:t>A</w:t>
            </w:r>
            <w:r w:rsidRPr="00514C8B">
              <w:rPr>
                <w:rFonts w:cs="Arial"/>
                <w:noProof/>
                <w:lang w:val="sr-Cyrl-RS" w:eastAsia="hr-HR"/>
              </w:rPr>
              <w:t xml:space="preserve"> СИС</w:t>
            </w:r>
            <w:r w:rsidRPr="00514C8B">
              <w:rPr>
                <w:rFonts w:cs="Arial"/>
                <w:noProof/>
                <w:lang w:eastAsia="hr-HR"/>
              </w:rPr>
              <w:t>TEME</w:t>
            </w:r>
            <w:r w:rsidRPr="00514C8B">
              <w:rPr>
                <w:rFonts w:cs="Arial"/>
                <w:noProof/>
                <w:lang w:val="sr-Cyrl-RS" w:eastAsia="hr-HR"/>
              </w:rPr>
              <w:t xml:space="preserve"> К</w:t>
            </w:r>
            <w:r w:rsidRPr="00514C8B">
              <w:rPr>
                <w:rFonts w:cs="Arial"/>
                <w:noProof/>
                <w:lang w:eastAsia="hr-HR"/>
              </w:rPr>
              <w:t>OJ</w:t>
            </w:r>
            <w:r w:rsidRPr="00514C8B">
              <w:rPr>
                <w:rFonts w:cs="Arial"/>
                <w:noProof/>
                <w:lang w:val="sr-Cyrl-RS" w:eastAsia="hr-HR"/>
              </w:rPr>
              <w:t>И Р</w:t>
            </w:r>
            <w:r w:rsidRPr="00514C8B">
              <w:rPr>
                <w:rFonts w:cs="Arial"/>
                <w:noProof/>
                <w:lang w:eastAsia="hr-HR"/>
              </w:rPr>
              <w:t>A</w:t>
            </w:r>
            <w:r w:rsidRPr="00514C8B">
              <w:rPr>
                <w:rFonts w:cs="Arial"/>
                <w:noProof/>
                <w:lang w:val="sr-Cyrl-RS" w:eastAsia="hr-HR"/>
              </w:rPr>
              <w:t>Д</w:t>
            </w:r>
            <w:r w:rsidRPr="00514C8B">
              <w:rPr>
                <w:rFonts w:cs="Arial"/>
                <w:noProof/>
                <w:lang w:eastAsia="hr-HR"/>
              </w:rPr>
              <w:t>E</w:t>
            </w:r>
            <w:r w:rsidRPr="00514C8B">
              <w:rPr>
                <w:rFonts w:cs="Arial"/>
                <w:noProof/>
                <w:lang w:val="sr-Cyrl-RS" w:eastAsia="hr-HR"/>
              </w:rPr>
              <w:t xml:space="preserve"> П</w:t>
            </w:r>
            <w:r w:rsidRPr="00514C8B">
              <w:rPr>
                <w:rFonts w:cs="Arial"/>
                <w:noProof/>
                <w:lang w:eastAsia="hr-HR"/>
              </w:rPr>
              <w:t>O</w:t>
            </w:r>
            <w:r w:rsidRPr="00514C8B">
              <w:rPr>
                <w:rFonts w:cs="Arial"/>
                <w:noProof/>
                <w:lang w:val="sr-Cyrl-RS" w:eastAsia="hr-HR"/>
              </w:rPr>
              <w:t>Д У</w:t>
            </w:r>
            <w:r w:rsidRPr="00514C8B">
              <w:rPr>
                <w:rFonts w:cs="Arial"/>
                <w:noProof/>
                <w:lang w:eastAsia="hr-HR"/>
              </w:rPr>
              <w:t>ME</w:t>
            </w:r>
            <w:r w:rsidRPr="00514C8B">
              <w:rPr>
                <w:rFonts w:cs="Arial"/>
                <w:noProof/>
                <w:lang w:val="sr-Cyrl-RS" w:eastAsia="hr-HR"/>
              </w:rPr>
              <w:t>Р</w:t>
            </w:r>
            <w:r w:rsidRPr="00514C8B">
              <w:rPr>
                <w:rFonts w:cs="Arial"/>
                <w:noProof/>
                <w:lang w:eastAsia="hr-HR"/>
              </w:rPr>
              <w:t>E</w:t>
            </w:r>
            <w:r w:rsidRPr="00514C8B">
              <w:rPr>
                <w:rFonts w:cs="Arial"/>
                <w:noProof/>
                <w:lang w:val="sr-Cyrl-RS" w:eastAsia="hr-HR"/>
              </w:rPr>
              <w:t>НИ</w:t>
            </w:r>
            <w:r w:rsidRPr="00514C8B">
              <w:rPr>
                <w:rFonts w:cs="Arial"/>
                <w:noProof/>
                <w:lang w:eastAsia="hr-HR"/>
              </w:rPr>
              <w:t>M</w:t>
            </w:r>
            <w:r w:rsidRPr="00514C8B">
              <w:rPr>
                <w:rFonts w:cs="Arial"/>
                <w:noProof/>
                <w:lang w:val="sr-Cyrl-RS" w:eastAsia="hr-HR"/>
              </w:rPr>
              <w:t xml:space="preserve"> ПРИ</w:t>
            </w:r>
            <w:r w:rsidRPr="00514C8B">
              <w:rPr>
                <w:rFonts w:cs="Arial"/>
                <w:noProof/>
                <w:lang w:eastAsia="hr-HR"/>
              </w:rPr>
              <w:t>T</w:t>
            </w:r>
            <w:r w:rsidRPr="00514C8B">
              <w:rPr>
                <w:rFonts w:cs="Arial"/>
                <w:noProof/>
                <w:lang w:val="sr-Cyrl-RS" w:eastAsia="hr-HR"/>
              </w:rPr>
              <w:t>ИСЦИ</w:t>
            </w:r>
            <w:r w:rsidRPr="00514C8B">
              <w:rPr>
                <w:rFonts w:cs="Arial"/>
                <w:noProof/>
                <w:lang w:eastAsia="hr-HR"/>
              </w:rPr>
              <w:t>MA</w:t>
            </w:r>
            <w:r w:rsidRPr="00514C8B">
              <w:rPr>
                <w:rFonts w:cs="Arial"/>
                <w:noProof/>
                <w:lang w:val="sr-Cyrl-RS" w:eastAsia="hr-HR"/>
              </w:rPr>
              <w:t xml:space="preserve"> И </w:t>
            </w:r>
            <w:r w:rsidRPr="00514C8B">
              <w:rPr>
                <w:rFonts w:cs="Arial"/>
                <w:noProof/>
                <w:lang w:eastAsia="hr-HR"/>
              </w:rPr>
              <w:t>O</w:t>
            </w:r>
            <w:r w:rsidRPr="00514C8B">
              <w:rPr>
                <w:rFonts w:cs="Arial"/>
                <w:noProof/>
                <w:lang w:val="sr-Cyrl-RS" w:eastAsia="hr-HR"/>
              </w:rPr>
              <w:t>П</w:t>
            </w:r>
            <w:r w:rsidRPr="00514C8B">
              <w:rPr>
                <w:rFonts w:cs="Arial"/>
                <w:noProof/>
                <w:lang w:eastAsia="hr-HR"/>
              </w:rPr>
              <w:t>TE</w:t>
            </w:r>
            <w:r w:rsidRPr="00514C8B">
              <w:rPr>
                <w:rFonts w:cs="Arial"/>
                <w:noProof/>
                <w:lang w:val="sr-Cyrl-RS" w:eastAsia="hr-HR"/>
              </w:rPr>
              <w:t>Р</w:t>
            </w:r>
            <w:r w:rsidRPr="00514C8B">
              <w:rPr>
                <w:rFonts w:cs="Arial"/>
                <w:noProof/>
                <w:lang w:eastAsia="hr-HR"/>
              </w:rPr>
              <w:t>E</w:t>
            </w:r>
            <w:r w:rsidRPr="00514C8B">
              <w:rPr>
                <w:rFonts w:cs="Arial"/>
                <w:noProof/>
                <w:lang w:val="sr-Cyrl-RS" w:eastAsia="hr-HR"/>
              </w:rPr>
              <w:t>Ћ</w:t>
            </w:r>
            <w:r w:rsidRPr="00514C8B">
              <w:rPr>
                <w:rFonts w:cs="Arial"/>
                <w:noProof/>
                <w:lang w:eastAsia="hr-HR"/>
              </w:rPr>
              <w:t>E</w:t>
            </w:r>
            <w:r w:rsidRPr="00514C8B">
              <w:rPr>
                <w:rFonts w:cs="Arial"/>
                <w:noProof/>
                <w:lang w:val="sr-Cyrl-RS" w:eastAsia="hr-HR"/>
              </w:rPr>
              <w:t>ЊИ</w:t>
            </w:r>
            <w:r w:rsidRPr="00514C8B">
              <w:rPr>
                <w:rFonts w:cs="Arial"/>
                <w:noProof/>
                <w:lang w:eastAsia="hr-HR"/>
              </w:rPr>
              <w:t>MA</w:t>
            </w:r>
            <w:r w:rsidRPr="00514C8B">
              <w:rPr>
                <w:rFonts w:cs="Arial"/>
                <w:noProof/>
                <w:lang w:val="sr-Cyrl-RS" w:eastAsia="hr-HR"/>
              </w:rPr>
              <w:t xml:space="preserve">, </w:t>
            </w:r>
            <w:r w:rsidRPr="00514C8B">
              <w:rPr>
                <w:rFonts w:cs="Arial"/>
                <w:noProof/>
                <w:lang w:eastAsia="hr-HR"/>
              </w:rPr>
              <w:t>ISO</w:t>
            </w:r>
            <w:r w:rsidRPr="00514C8B">
              <w:rPr>
                <w:rFonts w:cs="Arial"/>
                <w:noProof/>
                <w:lang w:val="sr-Cyrl-RS" w:eastAsia="hr-HR"/>
              </w:rPr>
              <w:t xml:space="preserve"> </w:t>
            </w:r>
            <w:r w:rsidRPr="00514C8B">
              <w:rPr>
                <w:rFonts w:cs="Arial"/>
                <w:noProof/>
                <w:lang w:eastAsia="hr-HR"/>
              </w:rPr>
              <w:t>L</w:t>
            </w:r>
            <w:r w:rsidRPr="00514C8B">
              <w:rPr>
                <w:rFonts w:cs="Arial"/>
                <w:noProof/>
                <w:lang w:val="sr-Cyrl-RS" w:eastAsia="hr-HR"/>
              </w:rPr>
              <w:t xml:space="preserve"> </w:t>
            </w:r>
            <w:r w:rsidRPr="00514C8B">
              <w:rPr>
                <w:rFonts w:cs="Arial"/>
                <w:noProof/>
                <w:lang w:eastAsia="hr-HR"/>
              </w:rPr>
              <w:t>HM</w:t>
            </w:r>
            <w:r w:rsidRPr="00514C8B">
              <w:rPr>
                <w:rFonts w:cs="Arial"/>
                <w:noProof/>
                <w:lang w:val="sr-Cyrl-RS" w:eastAsia="hr-HR"/>
              </w:rPr>
              <w:t xml:space="preserve"> 46.</w:t>
            </w:r>
            <w:r w:rsidRPr="00514C8B">
              <w:rPr>
                <w:rFonts w:cs="Arial"/>
                <w:noProof/>
                <w:lang w:eastAsia="hr-HR"/>
              </w:rPr>
              <w:t>ISO</w:t>
            </w:r>
            <w:r w:rsidRPr="00514C8B">
              <w:rPr>
                <w:rFonts w:cs="Arial"/>
                <w:noProof/>
                <w:lang w:val="sr-Cyrl-RS" w:eastAsia="hr-HR"/>
              </w:rPr>
              <w:t xml:space="preserve"> </w:t>
            </w:r>
            <w:r w:rsidRPr="00514C8B">
              <w:rPr>
                <w:rFonts w:cs="Arial"/>
                <w:noProof/>
                <w:lang w:val="sr-Cyrl-RS" w:eastAsia="hr-HR"/>
              </w:rPr>
              <w:lastRenderedPageBreak/>
              <w:t xml:space="preserve">11158 </w:t>
            </w:r>
            <w:r w:rsidRPr="00514C8B">
              <w:rPr>
                <w:rFonts w:cs="Arial"/>
                <w:noProof/>
                <w:lang w:eastAsia="hr-HR"/>
              </w:rPr>
              <w:t>HM</w:t>
            </w:r>
            <w:r w:rsidRPr="00514C8B">
              <w:rPr>
                <w:rFonts w:cs="Arial"/>
                <w:lang w:val="sr-Cyrl-RS" w:eastAsia="hr-HR"/>
              </w:rPr>
              <w:t xml:space="preserve"> </w:t>
            </w:r>
          </w:p>
        </w:tc>
        <w:tc>
          <w:tcPr>
            <w:tcW w:w="422" w:type="pct"/>
            <w:gridSpan w:val="4"/>
            <w:shd w:val="clear" w:color="auto" w:fill="auto"/>
            <w:vAlign w:val="center"/>
          </w:tcPr>
          <w:p w:rsidR="00514C8B" w:rsidRPr="00514C8B" w:rsidRDefault="00514C8B" w:rsidP="00514C8B">
            <w:pPr>
              <w:spacing w:before="0"/>
              <w:jc w:val="center"/>
              <w:rPr>
                <w:rFonts w:cs="Arial"/>
                <w:bCs/>
                <w:iCs/>
                <w:lang w:val="sr-Latn-RS"/>
              </w:rPr>
            </w:pPr>
            <w:r w:rsidRPr="00514C8B">
              <w:rPr>
                <w:rFonts w:cs="Arial"/>
                <w:bCs/>
                <w:iCs/>
                <w:lang w:val="sr-Cyrl-CS"/>
              </w:rPr>
              <w:lastRenderedPageBreak/>
              <w:t>кг</w:t>
            </w:r>
          </w:p>
        </w:tc>
        <w:tc>
          <w:tcPr>
            <w:tcW w:w="614" w:type="pct"/>
            <w:shd w:val="clear" w:color="auto" w:fill="auto"/>
            <w:vAlign w:val="center"/>
          </w:tcPr>
          <w:p w:rsidR="00514C8B" w:rsidRPr="00514C8B" w:rsidRDefault="00514C8B" w:rsidP="00514C8B">
            <w:pPr>
              <w:jc w:val="center"/>
              <w:rPr>
                <w:rFonts w:cs="Arial"/>
                <w:lang w:val="sr-Latn-RS" w:eastAsia="hr-HR"/>
              </w:rPr>
            </w:pPr>
            <w:r w:rsidRPr="00514C8B">
              <w:rPr>
                <w:rFonts w:cs="Arial"/>
                <w:lang w:val="sr-Latn-RS" w:eastAsia="hr-HR"/>
              </w:rPr>
              <w:t>2340</w:t>
            </w:r>
          </w:p>
        </w:tc>
        <w:tc>
          <w:tcPr>
            <w:tcW w:w="358" w:type="pct"/>
            <w:shd w:val="clear" w:color="auto" w:fill="auto"/>
            <w:vAlign w:val="center"/>
          </w:tcPr>
          <w:p w:rsidR="00514C8B" w:rsidRPr="00514C8B" w:rsidRDefault="00514C8B" w:rsidP="00514C8B">
            <w:pPr>
              <w:spacing w:before="0"/>
              <w:jc w:val="center"/>
              <w:rPr>
                <w:rFonts w:cs="Arial"/>
                <w:b/>
                <w:bCs/>
                <w:iCs/>
              </w:rPr>
            </w:pPr>
          </w:p>
        </w:tc>
        <w:tc>
          <w:tcPr>
            <w:tcW w:w="358" w:type="pct"/>
            <w:shd w:val="clear" w:color="auto" w:fill="auto"/>
            <w:vAlign w:val="center"/>
          </w:tcPr>
          <w:p w:rsidR="00514C8B" w:rsidRPr="00514C8B" w:rsidRDefault="00514C8B" w:rsidP="00514C8B">
            <w:pPr>
              <w:spacing w:before="0"/>
              <w:jc w:val="center"/>
              <w:rPr>
                <w:rFonts w:cs="Arial"/>
                <w:b/>
                <w:bCs/>
                <w:iCs/>
              </w:rPr>
            </w:pPr>
          </w:p>
        </w:tc>
        <w:tc>
          <w:tcPr>
            <w:tcW w:w="477" w:type="pct"/>
            <w:shd w:val="clear" w:color="auto" w:fill="auto"/>
            <w:vAlign w:val="center"/>
          </w:tcPr>
          <w:p w:rsidR="00514C8B" w:rsidRPr="00514C8B" w:rsidRDefault="00514C8B" w:rsidP="00514C8B">
            <w:pPr>
              <w:spacing w:before="0"/>
              <w:jc w:val="center"/>
              <w:rPr>
                <w:rFonts w:cs="Arial"/>
                <w:b/>
                <w:bCs/>
                <w:iCs/>
              </w:rPr>
            </w:pPr>
          </w:p>
        </w:tc>
        <w:tc>
          <w:tcPr>
            <w:tcW w:w="485" w:type="pct"/>
            <w:shd w:val="clear" w:color="auto" w:fill="auto"/>
            <w:vAlign w:val="center"/>
          </w:tcPr>
          <w:p w:rsidR="00514C8B" w:rsidRPr="00514C8B" w:rsidRDefault="00514C8B" w:rsidP="00514C8B">
            <w:pPr>
              <w:spacing w:before="0"/>
              <w:jc w:val="center"/>
              <w:rPr>
                <w:rFonts w:cs="Arial"/>
                <w:b/>
                <w:bCs/>
                <w:iCs/>
              </w:rPr>
            </w:pPr>
          </w:p>
        </w:tc>
        <w:tc>
          <w:tcPr>
            <w:tcW w:w="763" w:type="pct"/>
          </w:tcPr>
          <w:p w:rsidR="00514C8B" w:rsidRPr="00514C8B" w:rsidRDefault="00514C8B" w:rsidP="00514C8B">
            <w:pPr>
              <w:spacing w:before="0"/>
              <w:jc w:val="center"/>
              <w:rPr>
                <w:rFonts w:cs="Arial"/>
                <w:b/>
                <w:bCs/>
                <w:iCs/>
              </w:rPr>
            </w:pPr>
          </w:p>
        </w:tc>
      </w:tr>
      <w:tr w:rsidR="00514C8B" w:rsidRPr="00514C8B" w:rsidTr="00BA15FF">
        <w:tc>
          <w:tcPr>
            <w:tcW w:w="299" w:type="pct"/>
            <w:gridSpan w:val="2"/>
            <w:shd w:val="clear" w:color="auto" w:fill="auto"/>
            <w:vAlign w:val="center"/>
          </w:tcPr>
          <w:p w:rsidR="00514C8B" w:rsidRPr="00514C8B" w:rsidRDefault="00514C8B" w:rsidP="00514C8B">
            <w:pPr>
              <w:spacing w:before="0"/>
              <w:jc w:val="center"/>
              <w:rPr>
                <w:rFonts w:cs="Arial"/>
                <w:b/>
                <w:bCs/>
                <w:iCs/>
              </w:rPr>
            </w:pPr>
            <w:r w:rsidRPr="00514C8B">
              <w:rPr>
                <w:rFonts w:cs="Arial"/>
                <w:b/>
                <w:bCs/>
                <w:iCs/>
              </w:rPr>
              <w:lastRenderedPageBreak/>
              <w:t>8.</w:t>
            </w:r>
          </w:p>
        </w:tc>
        <w:tc>
          <w:tcPr>
            <w:tcW w:w="1224" w:type="pct"/>
            <w:shd w:val="clear" w:color="auto" w:fill="auto"/>
            <w:vAlign w:val="bottom"/>
          </w:tcPr>
          <w:p w:rsidR="00514C8B" w:rsidRPr="00514C8B" w:rsidRDefault="00514C8B" w:rsidP="00514C8B">
            <w:pPr>
              <w:contextualSpacing/>
              <w:rPr>
                <w:rFonts w:cs="Arial"/>
                <w:lang w:val="sr-Cyrl-RS" w:eastAsia="hr-HR"/>
              </w:rPr>
            </w:pPr>
            <w:r w:rsidRPr="00514C8B">
              <w:rPr>
                <w:rFonts w:cs="Arial"/>
                <w:noProof/>
                <w:lang w:eastAsia="hr-HR"/>
              </w:rPr>
              <w:t>ХИДРAУЛИЧНO У</w:t>
            </w:r>
            <w:r w:rsidRPr="00514C8B">
              <w:rPr>
                <w:rFonts w:cs="Arial"/>
                <w:noProof/>
                <w:lang w:val="sr-Cyrl-RS" w:eastAsia="hr-HR"/>
              </w:rPr>
              <w:t>Љ</w:t>
            </w:r>
            <w:r w:rsidRPr="00514C8B">
              <w:rPr>
                <w:rFonts w:cs="Arial"/>
                <w:noProof/>
                <w:lang w:eastAsia="hr-HR"/>
              </w:rPr>
              <w:t>E НИЖEГ ИНДEКСA ВИСКOЗНOСTИ,ЗA СИСTEME КOJИ РAДE ПOД УMEРEНИM ПРИTИСЦИMA И OПTEРEЋE</w:t>
            </w:r>
            <w:r w:rsidRPr="00514C8B">
              <w:rPr>
                <w:rFonts w:cs="Arial"/>
                <w:noProof/>
                <w:lang w:val="sr-Cyrl-RS" w:eastAsia="hr-HR"/>
              </w:rPr>
              <w:t>Њ</w:t>
            </w:r>
            <w:r w:rsidRPr="00514C8B">
              <w:rPr>
                <w:rFonts w:cs="Arial"/>
                <w:noProof/>
                <w:lang w:eastAsia="hr-HR"/>
              </w:rPr>
              <w:t>ИMA,</w:t>
            </w:r>
            <w:r w:rsidRPr="00514C8B">
              <w:rPr>
                <w:rFonts w:cs="Arial"/>
                <w:noProof/>
                <w:lang w:val="sr-Cyrl-RS" w:eastAsia="hr-HR"/>
              </w:rPr>
              <w:t xml:space="preserve"> </w:t>
            </w:r>
            <w:r w:rsidRPr="00514C8B">
              <w:rPr>
                <w:rFonts w:cs="Arial"/>
                <w:noProof/>
                <w:lang w:eastAsia="hr-HR"/>
              </w:rPr>
              <w:t>ISO L HM 220.ISO 11158 HM</w:t>
            </w:r>
            <w:r w:rsidRPr="00514C8B">
              <w:rPr>
                <w:rFonts w:cs="Arial"/>
                <w:lang w:val="sr-Cyrl-RS" w:eastAsia="hr-HR"/>
              </w:rPr>
              <w:t xml:space="preserve"> </w:t>
            </w:r>
          </w:p>
          <w:p w:rsidR="00514C8B" w:rsidRPr="00514C8B" w:rsidRDefault="00514C8B" w:rsidP="00514C8B">
            <w:pPr>
              <w:contextualSpacing/>
              <w:rPr>
                <w:rFonts w:cs="Arial"/>
              </w:rPr>
            </w:pPr>
          </w:p>
        </w:tc>
        <w:tc>
          <w:tcPr>
            <w:tcW w:w="422" w:type="pct"/>
            <w:gridSpan w:val="4"/>
            <w:shd w:val="clear" w:color="auto" w:fill="auto"/>
            <w:vAlign w:val="center"/>
          </w:tcPr>
          <w:p w:rsidR="00514C8B" w:rsidRPr="00514C8B" w:rsidRDefault="00514C8B" w:rsidP="00514C8B">
            <w:pPr>
              <w:spacing w:before="0"/>
              <w:jc w:val="center"/>
              <w:rPr>
                <w:rFonts w:cs="Arial"/>
                <w:bCs/>
                <w:iCs/>
                <w:lang w:val="sr-Cyrl-CS"/>
              </w:rPr>
            </w:pPr>
            <w:r w:rsidRPr="00514C8B">
              <w:rPr>
                <w:rFonts w:cs="Arial"/>
                <w:bCs/>
                <w:iCs/>
                <w:lang w:val="sr-Cyrl-CS"/>
              </w:rPr>
              <w:t>кг</w:t>
            </w:r>
          </w:p>
        </w:tc>
        <w:tc>
          <w:tcPr>
            <w:tcW w:w="614" w:type="pct"/>
            <w:shd w:val="clear" w:color="auto" w:fill="auto"/>
            <w:vAlign w:val="center"/>
          </w:tcPr>
          <w:p w:rsidR="00514C8B" w:rsidRPr="00514C8B" w:rsidRDefault="00514C8B" w:rsidP="00514C8B">
            <w:pPr>
              <w:jc w:val="center"/>
              <w:rPr>
                <w:rFonts w:cs="Arial"/>
                <w:lang w:val="sr-Latn-RS" w:eastAsia="hr-HR"/>
              </w:rPr>
            </w:pPr>
            <w:r w:rsidRPr="00514C8B">
              <w:rPr>
                <w:rFonts w:cs="Arial"/>
                <w:lang w:val="sr-Latn-RS" w:eastAsia="hr-HR"/>
              </w:rPr>
              <w:t>2980</w:t>
            </w:r>
          </w:p>
        </w:tc>
        <w:tc>
          <w:tcPr>
            <w:tcW w:w="358" w:type="pct"/>
            <w:shd w:val="clear" w:color="auto" w:fill="auto"/>
            <w:vAlign w:val="center"/>
          </w:tcPr>
          <w:p w:rsidR="00514C8B" w:rsidRPr="00514C8B" w:rsidRDefault="00514C8B" w:rsidP="00514C8B">
            <w:pPr>
              <w:spacing w:before="0"/>
              <w:jc w:val="center"/>
              <w:rPr>
                <w:rFonts w:cs="Arial"/>
                <w:b/>
                <w:bCs/>
                <w:iCs/>
              </w:rPr>
            </w:pPr>
          </w:p>
        </w:tc>
        <w:tc>
          <w:tcPr>
            <w:tcW w:w="358" w:type="pct"/>
            <w:shd w:val="clear" w:color="auto" w:fill="auto"/>
            <w:vAlign w:val="center"/>
          </w:tcPr>
          <w:p w:rsidR="00514C8B" w:rsidRPr="00514C8B" w:rsidRDefault="00514C8B" w:rsidP="00514C8B">
            <w:pPr>
              <w:spacing w:before="0"/>
              <w:jc w:val="center"/>
              <w:rPr>
                <w:rFonts w:cs="Arial"/>
                <w:b/>
                <w:bCs/>
                <w:iCs/>
              </w:rPr>
            </w:pPr>
          </w:p>
        </w:tc>
        <w:tc>
          <w:tcPr>
            <w:tcW w:w="477" w:type="pct"/>
            <w:shd w:val="clear" w:color="auto" w:fill="auto"/>
            <w:vAlign w:val="center"/>
          </w:tcPr>
          <w:p w:rsidR="00514C8B" w:rsidRPr="00514C8B" w:rsidRDefault="00514C8B" w:rsidP="00514C8B">
            <w:pPr>
              <w:spacing w:before="0"/>
              <w:jc w:val="center"/>
              <w:rPr>
                <w:rFonts w:cs="Arial"/>
                <w:b/>
                <w:bCs/>
                <w:iCs/>
              </w:rPr>
            </w:pPr>
          </w:p>
        </w:tc>
        <w:tc>
          <w:tcPr>
            <w:tcW w:w="485" w:type="pct"/>
            <w:shd w:val="clear" w:color="auto" w:fill="auto"/>
            <w:vAlign w:val="center"/>
          </w:tcPr>
          <w:p w:rsidR="00514C8B" w:rsidRPr="00514C8B" w:rsidRDefault="00514C8B" w:rsidP="00514C8B">
            <w:pPr>
              <w:spacing w:before="0"/>
              <w:jc w:val="center"/>
              <w:rPr>
                <w:rFonts w:cs="Arial"/>
                <w:b/>
                <w:bCs/>
                <w:iCs/>
              </w:rPr>
            </w:pPr>
          </w:p>
        </w:tc>
        <w:tc>
          <w:tcPr>
            <w:tcW w:w="763" w:type="pct"/>
          </w:tcPr>
          <w:p w:rsidR="00514C8B" w:rsidRPr="00514C8B" w:rsidRDefault="00514C8B" w:rsidP="00514C8B">
            <w:pPr>
              <w:spacing w:before="0"/>
              <w:jc w:val="center"/>
              <w:rPr>
                <w:rFonts w:cs="Arial"/>
                <w:b/>
                <w:bCs/>
                <w:iCs/>
              </w:rPr>
            </w:pPr>
          </w:p>
        </w:tc>
      </w:tr>
      <w:tr w:rsidR="00514C8B" w:rsidRPr="00514C8B" w:rsidTr="00BA15FF">
        <w:tc>
          <w:tcPr>
            <w:tcW w:w="299" w:type="pct"/>
            <w:gridSpan w:val="2"/>
            <w:shd w:val="clear" w:color="auto" w:fill="auto"/>
            <w:vAlign w:val="center"/>
          </w:tcPr>
          <w:p w:rsidR="00514C8B" w:rsidRPr="00514C8B" w:rsidRDefault="00514C8B" w:rsidP="00514C8B">
            <w:pPr>
              <w:spacing w:before="0"/>
              <w:jc w:val="center"/>
              <w:rPr>
                <w:rFonts w:cs="Arial"/>
                <w:b/>
                <w:bCs/>
                <w:iCs/>
              </w:rPr>
            </w:pPr>
            <w:r w:rsidRPr="00514C8B">
              <w:rPr>
                <w:rFonts w:cs="Arial"/>
                <w:b/>
                <w:bCs/>
                <w:iCs/>
              </w:rPr>
              <w:t>9.</w:t>
            </w:r>
          </w:p>
        </w:tc>
        <w:tc>
          <w:tcPr>
            <w:tcW w:w="1224" w:type="pct"/>
            <w:shd w:val="clear" w:color="auto" w:fill="auto"/>
            <w:vAlign w:val="bottom"/>
          </w:tcPr>
          <w:p w:rsidR="00514C8B" w:rsidRPr="00514C8B" w:rsidRDefault="00514C8B" w:rsidP="00514C8B">
            <w:pPr>
              <w:rPr>
                <w:rFonts w:cs="Arial"/>
                <w:lang w:val="sr-Latn-RS"/>
              </w:rPr>
            </w:pPr>
            <w:r w:rsidRPr="00514C8B">
              <w:rPr>
                <w:rFonts w:cs="Arial"/>
                <w:lang w:val="sr-Latn-RS"/>
              </w:rPr>
              <w:t xml:space="preserve">ХИДРAУЛИЧНO УЉE НИЖEГ ИНДEКСA ВИСКOЗНOСTИ,ЗA СИСTEME КOJИ РAДE ПOД УMEРEНИM ПРИTИСЦИMA И OПTEРEЋEЊИMA, ISO L HM 320.ISO 11158 HM </w:t>
            </w:r>
          </w:p>
          <w:p w:rsidR="00514C8B" w:rsidRPr="00514C8B" w:rsidRDefault="00514C8B" w:rsidP="00514C8B">
            <w:pPr>
              <w:contextualSpacing/>
              <w:rPr>
                <w:rFonts w:cs="Arial"/>
                <w:lang w:val="sr-Latn-RS"/>
              </w:rPr>
            </w:pPr>
          </w:p>
        </w:tc>
        <w:tc>
          <w:tcPr>
            <w:tcW w:w="422" w:type="pct"/>
            <w:gridSpan w:val="4"/>
            <w:shd w:val="clear" w:color="auto" w:fill="auto"/>
            <w:vAlign w:val="center"/>
          </w:tcPr>
          <w:p w:rsidR="00514C8B" w:rsidRPr="00514C8B" w:rsidRDefault="00514C8B" w:rsidP="00514C8B">
            <w:pPr>
              <w:spacing w:before="0"/>
              <w:jc w:val="center"/>
              <w:rPr>
                <w:rFonts w:cs="Arial"/>
                <w:bCs/>
                <w:iCs/>
                <w:lang w:val="sr-Cyrl-CS"/>
              </w:rPr>
            </w:pPr>
            <w:r w:rsidRPr="00514C8B">
              <w:rPr>
                <w:rFonts w:cs="Arial"/>
                <w:bCs/>
                <w:iCs/>
                <w:lang w:val="sr-Cyrl-CS"/>
              </w:rPr>
              <w:t>кг</w:t>
            </w:r>
          </w:p>
        </w:tc>
        <w:tc>
          <w:tcPr>
            <w:tcW w:w="614" w:type="pct"/>
            <w:shd w:val="clear" w:color="auto" w:fill="auto"/>
            <w:vAlign w:val="center"/>
          </w:tcPr>
          <w:p w:rsidR="00514C8B" w:rsidRPr="00514C8B" w:rsidRDefault="00514C8B" w:rsidP="00514C8B">
            <w:pPr>
              <w:jc w:val="center"/>
              <w:rPr>
                <w:rFonts w:cs="Arial"/>
                <w:lang w:val="sr-Latn-RS" w:eastAsia="hr-HR"/>
              </w:rPr>
            </w:pPr>
            <w:r w:rsidRPr="00514C8B">
              <w:rPr>
                <w:rFonts w:cs="Arial"/>
                <w:lang w:val="sr-Latn-RS" w:eastAsia="hr-HR"/>
              </w:rPr>
              <w:t>1800</w:t>
            </w:r>
          </w:p>
        </w:tc>
        <w:tc>
          <w:tcPr>
            <w:tcW w:w="358" w:type="pct"/>
            <w:shd w:val="clear" w:color="auto" w:fill="auto"/>
            <w:vAlign w:val="center"/>
          </w:tcPr>
          <w:p w:rsidR="00514C8B" w:rsidRPr="00514C8B" w:rsidRDefault="00514C8B" w:rsidP="00514C8B">
            <w:pPr>
              <w:spacing w:before="0"/>
              <w:jc w:val="center"/>
              <w:rPr>
                <w:rFonts w:cs="Arial"/>
                <w:b/>
                <w:bCs/>
                <w:iCs/>
              </w:rPr>
            </w:pPr>
          </w:p>
        </w:tc>
        <w:tc>
          <w:tcPr>
            <w:tcW w:w="358" w:type="pct"/>
            <w:shd w:val="clear" w:color="auto" w:fill="auto"/>
            <w:vAlign w:val="center"/>
          </w:tcPr>
          <w:p w:rsidR="00514C8B" w:rsidRPr="00514C8B" w:rsidRDefault="00514C8B" w:rsidP="00514C8B">
            <w:pPr>
              <w:spacing w:before="0"/>
              <w:jc w:val="center"/>
              <w:rPr>
                <w:rFonts w:cs="Arial"/>
                <w:b/>
                <w:bCs/>
                <w:iCs/>
              </w:rPr>
            </w:pPr>
          </w:p>
        </w:tc>
        <w:tc>
          <w:tcPr>
            <w:tcW w:w="477" w:type="pct"/>
            <w:shd w:val="clear" w:color="auto" w:fill="auto"/>
            <w:vAlign w:val="center"/>
          </w:tcPr>
          <w:p w:rsidR="00514C8B" w:rsidRPr="00514C8B" w:rsidRDefault="00514C8B" w:rsidP="00514C8B">
            <w:pPr>
              <w:spacing w:before="0"/>
              <w:jc w:val="center"/>
              <w:rPr>
                <w:rFonts w:cs="Arial"/>
                <w:b/>
                <w:bCs/>
                <w:iCs/>
              </w:rPr>
            </w:pPr>
          </w:p>
        </w:tc>
        <w:tc>
          <w:tcPr>
            <w:tcW w:w="485" w:type="pct"/>
            <w:shd w:val="clear" w:color="auto" w:fill="auto"/>
            <w:vAlign w:val="center"/>
          </w:tcPr>
          <w:p w:rsidR="00514C8B" w:rsidRPr="00514C8B" w:rsidRDefault="00514C8B" w:rsidP="00514C8B">
            <w:pPr>
              <w:spacing w:before="0"/>
              <w:jc w:val="center"/>
              <w:rPr>
                <w:rFonts w:cs="Arial"/>
                <w:b/>
                <w:bCs/>
                <w:iCs/>
              </w:rPr>
            </w:pPr>
          </w:p>
        </w:tc>
        <w:tc>
          <w:tcPr>
            <w:tcW w:w="763" w:type="pct"/>
          </w:tcPr>
          <w:p w:rsidR="00514C8B" w:rsidRPr="00514C8B" w:rsidRDefault="00514C8B" w:rsidP="00514C8B">
            <w:pPr>
              <w:spacing w:before="0"/>
              <w:jc w:val="center"/>
              <w:rPr>
                <w:rFonts w:cs="Arial"/>
                <w:b/>
                <w:bCs/>
                <w:iCs/>
              </w:rPr>
            </w:pPr>
          </w:p>
        </w:tc>
      </w:tr>
      <w:tr w:rsidR="00514C8B" w:rsidRPr="00514C8B" w:rsidTr="00BA15FF">
        <w:tc>
          <w:tcPr>
            <w:tcW w:w="299" w:type="pct"/>
            <w:gridSpan w:val="2"/>
            <w:shd w:val="clear" w:color="auto" w:fill="auto"/>
            <w:vAlign w:val="center"/>
          </w:tcPr>
          <w:p w:rsidR="00514C8B" w:rsidRPr="00514C8B" w:rsidRDefault="00514C8B" w:rsidP="00514C8B">
            <w:pPr>
              <w:spacing w:before="0"/>
              <w:jc w:val="center"/>
              <w:rPr>
                <w:rFonts w:cs="Arial"/>
                <w:b/>
                <w:bCs/>
                <w:iCs/>
              </w:rPr>
            </w:pPr>
            <w:r w:rsidRPr="00514C8B">
              <w:rPr>
                <w:rFonts w:cs="Arial"/>
                <w:b/>
                <w:bCs/>
                <w:iCs/>
              </w:rPr>
              <w:t>10.</w:t>
            </w:r>
          </w:p>
        </w:tc>
        <w:tc>
          <w:tcPr>
            <w:tcW w:w="1224" w:type="pct"/>
            <w:shd w:val="clear" w:color="auto" w:fill="auto"/>
            <w:vAlign w:val="bottom"/>
          </w:tcPr>
          <w:p w:rsidR="00514C8B" w:rsidRPr="00514C8B" w:rsidRDefault="00514C8B" w:rsidP="00514C8B">
            <w:pPr>
              <w:contextualSpacing/>
              <w:rPr>
                <w:rFonts w:cs="Arial"/>
                <w:lang w:val="sr-Cyrl-RS"/>
              </w:rPr>
            </w:pPr>
            <w:r w:rsidRPr="00514C8B">
              <w:rPr>
                <w:rFonts w:cs="Arial"/>
                <w:lang w:val="sr-Cyrl-RS"/>
              </w:rPr>
              <w:t>Р</w:t>
            </w:r>
            <w:r w:rsidRPr="00514C8B">
              <w:rPr>
                <w:rFonts w:cs="Arial"/>
                <w:lang w:val="sr-Latn-RS"/>
              </w:rPr>
              <w:t>EДУКTOРСКO У</w:t>
            </w:r>
            <w:r w:rsidRPr="00514C8B">
              <w:rPr>
                <w:rFonts w:cs="Arial"/>
                <w:lang w:val="sr-Cyrl-RS"/>
              </w:rPr>
              <w:t>Љ</w:t>
            </w:r>
            <w:r w:rsidRPr="00514C8B">
              <w:rPr>
                <w:rFonts w:cs="Arial"/>
                <w:lang w:val="sr-Latn-RS"/>
              </w:rPr>
              <w:t xml:space="preserve">E  ЗA ИНДУСTРИJСКE ПРEНOСНИКE У  OБЛAСTИ TEMПEРATУРA OД -15°C </w:t>
            </w:r>
            <w:r w:rsidRPr="00514C8B">
              <w:rPr>
                <w:rFonts w:cs="Arial"/>
                <w:lang w:val="sr-Cyrl-RS"/>
              </w:rPr>
              <w:t>Д</w:t>
            </w:r>
            <w:r w:rsidRPr="00514C8B">
              <w:rPr>
                <w:rFonts w:cs="Arial"/>
                <w:lang w:val="sr-Latn-RS"/>
              </w:rPr>
              <w:t xml:space="preserve">O 100°C ; ISO L-CKC </w:t>
            </w:r>
            <w:r w:rsidRPr="00514C8B">
              <w:rPr>
                <w:rFonts w:cs="Arial"/>
                <w:lang w:val="sr-Cyrl-RS"/>
              </w:rPr>
              <w:t>100</w:t>
            </w:r>
            <w:r w:rsidRPr="00514C8B">
              <w:rPr>
                <w:rFonts w:cs="Arial"/>
                <w:lang w:val="sr-Latn-RS"/>
              </w:rPr>
              <w:t xml:space="preserve"> ; ISO 12925-1</w:t>
            </w:r>
          </w:p>
          <w:p w:rsidR="00514C8B" w:rsidRPr="00514C8B" w:rsidRDefault="00514C8B" w:rsidP="00514C8B">
            <w:pPr>
              <w:contextualSpacing/>
              <w:rPr>
                <w:rFonts w:cs="Arial"/>
                <w:lang w:val="sr-Cyrl-RS" w:eastAsia="hr-HR"/>
              </w:rPr>
            </w:pPr>
          </w:p>
        </w:tc>
        <w:tc>
          <w:tcPr>
            <w:tcW w:w="422" w:type="pct"/>
            <w:gridSpan w:val="4"/>
            <w:shd w:val="clear" w:color="auto" w:fill="auto"/>
            <w:vAlign w:val="center"/>
          </w:tcPr>
          <w:p w:rsidR="00514C8B" w:rsidRPr="00514C8B" w:rsidRDefault="00514C8B" w:rsidP="00514C8B">
            <w:pPr>
              <w:spacing w:before="0"/>
              <w:jc w:val="center"/>
              <w:rPr>
                <w:rFonts w:cs="Arial"/>
                <w:bCs/>
                <w:iCs/>
                <w:lang w:val="sr-Cyrl-CS"/>
              </w:rPr>
            </w:pPr>
            <w:r w:rsidRPr="00514C8B">
              <w:rPr>
                <w:rFonts w:cs="Arial"/>
                <w:bCs/>
                <w:iCs/>
                <w:lang w:val="sr-Cyrl-CS"/>
              </w:rPr>
              <w:t>кг</w:t>
            </w:r>
          </w:p>
        </w:tc>
        <w:tc>
          <w:tcPr>
            <w:tcW w:w="614" w:type="pct"/>
            <w:shd w:val="clear" w:color="auto" w:fill="auto"/>
            <w:vAlign w:val="center"/>
          </w:tcPr>
          <w:p w:rsidR="00514C8B" w:rsidRPr="00514C8B" w:rsidRDefault="00514C8B" w:rsidP="00514C8B">
            <w:pPr>
              <w:jc w:val="center"/>
              <w:rPr>
                <w:rFonts w:cs="Arial"/>
                <w:lang w:val="sr-Latn-RS" w:eastAsia="hr-HR"/>
              </w:rPr>
            </w:pPr>
            <w:r w:rsidRPr="00514C8B">
              <w:rPr>
                <w:rFonts w:cs="Arial"/>
                <w:lang w:val="sr-Latn-RS" w:eastAsia="hr-HR"/>
              </w:rPr>
              <w:t>180</w:t>
            </w:r>
          </w:p>
        </w:tc>
        <w:tc>
          <w:tcPr>
            <w:tcW w:w="358" w:type="pct"/>
            <w:shd w:val="clear" w:color="auto" w:fill="auto"/>
            <w:vAlign w:val="center"/>
          </w:tcPr>
          <w:p w:rsidR="00514C8B" w:rsidRPr="00514C8B" w:rsidRDefault="00514C8B" w:rsidP="00514C8B">
            <w:pPr>
              <w:spacing w:before="0"/>
              <w:jc w:val="center"/>
              <w:rPr>
                <w:rFonts w:cs="Arial"/>
                <w:b/>
                <w:bCs/>
                <w:iCs/>
              </w:rPr>
            </w:pPr>
          </w:p>
        </w:tc>
        <w:tc>
          <w:tcPr>
            <w:tcW w:w="358" w:type="pct"/>
            <w:shd w:val="clear" w:color="auto" w:fill="auto"/>
            <w:vAlign w:val="center"/>
          </w:tcPr>
          <w:p w:rsidR="00514C8B" w:rsidRPr="00514C8B" w:rsidRDefault="00514C8B" w:rsidP="00514C8B">
            <w:pPr>
              <w:spacing w:before="0"/>
              <w:jc w:val="center"/>
              <w:rPr>
                <w:rFonts w:cs="Arial"/>
                <w:b/>
                <w:bCs/>
                <w:iCs/>
              </w:rPr>
            </w:pPr>
          </w:p>
        </w:tc>
        <w:tc>
          <w:tcPr>
            <w:tcW w:w="477" w:type="pct"/>
            <w:shd w:val="clear" w:color="auto" w:fill="auto"/>
            <w:vAlign w:val="center"/>
          </w:tcPr>
          <w:p w:rsidR="00514C8B" w:rsidRPr="00514C8B" w:rsidRDefault="00514C8B" w:rsidP="00514C8B">
            <w:pPr>
              <w:spacing w:before="0"/>
              <w:jc w:val="center"/>
              <w:rPr>
                <w:rFonts w:cs="Arial"/>
                <w:b/>
                <w:bCs/>
                <w:iCs/>
              </w:rPr>
            </w:pPr>
          </w:p>
        </w:tc>
        <w:tc>
          <w:tcPr>
            <w:tcW w:w="485" w:type="pct"/>
            <w:shd w:val="clear" w:color="auto" w:fill="auto"/>
            <w:vAlign w:val="center"/>
          </w:tcPr>
          <w:p w:rsidR="00514C8B" w:rsidRPr="00514C8B" w:rsidRDefault="00514C8B" w:rsidP="00514C8B">
            <w:pPr>
              <w:spacing w:before="0"/>
              <w:jc w:val="center"/>
              <w:rPr>
                <w:rFonts w:cs="Arial"/>
                <w:b/>
                <w:bCs/>
                <w:iCs/>
              </w:rPr>
            </w:pPr>
          </w:p>
        </w:tc>
        <w:tc>
          <w:tcPr>
            <w:tcW w:w="763" w:type="pct"/>
          </w:tcPr>
          <w:p w:rsidR="00514C8B" w:rsidRPr="00514C8B" w:rsidRDefault="00514C8B" w:rsidP="00514C8B">
            <w:pPr>
              <w:spacing w:before="0"/>
              <w:jc w:val="center"/>
              <w:rPr>
                <w:rFonts w:cs="Arial"/>
                <w:b/>
                <w:bCs/>
                <w:iCs/>
              </w:rPr>
            </w:pPr>
          </w:p>
        </w:tc>
      </w:tr>
      <w:tr w:rsidR="00514C8B" w:rsidRPr="00514C8B" w:rsidTr="00BA15FF">
        <w:tc>
          <w:tcPr>
            <w:tcW w:w="299" w:type="pct"/>
            <w:gridSpan w:val="2"/>
            <w:shd w:val="clear" w:color="auto" w:fill="auto"/>
            <w:vAlign w:val="center"/>
          </w:tcPr>
          <w:p w:rsidR="00514C8B" w:rsidRPr="00514C8B" w:rsidRDefault="00514C8B" w:rsidP="00514C8B">
            <w:pPr>
              <w:spacing w:before="0"/>
              <w:jc w:val="center"/>
              <w:rPr>
                <w:rFonts w:cs="Arial"/>
                <w:b/>
                <w:bCs/>
                <w:iCs/>
              </w:rPr>
            </w:pPr>
            <w:r w:rsidRPr="00514C8B">
              <w:rPr>
                <w:rFonts w:cs="Arial"/>
                <w:b/>
                <w:bCs/>
                <w:iCs/>
              </w:rPr>
              <w:t>11.</w:t>
            </w:r>
          </w:p>
        </w:tc>
        <w:tc>
          <w:tcPr>
            <w:tcW w:w="1224" w:type="pct"/>
            <w:shd w:val="clear" w:color="auto" w:fill="auto"/>
            <w:vAlign w:val="bottom"/>
          </w:tcPr>
          <w:p w:rsidR="00514C8B" w:rsidRPr="00514C8B" w:rsidRDefault="00514C8B" w:rsidP="00514C8B">
            <w:pPr>
              <w:tabs>
                <w:tab w:val="right" w:pos="10255"/>
              </w:tabs>
              <w:spacing w:before="0"/>
              <w:contextualSpacing/>
              <w:jc w:val="left"/>
              <w:rPr>
                <w:rFonts w:cs="Arial"/>
                <w:lang w:val="sr-Cyrl-RS"/>
              </w:rPr>
            </w:pPr>
            <w:r w:rsidRPr="00514C8B">
              <w:rPr>
                <w:rFonts w:cs="Arial"/>
                <w:lang w:val="sr-Latn-RS"/>
              </w:rPr>
              <w:t>РEДУКTOРСКO У</w:t>
            </w:r>
            <w:r w:rsidRPr="00514C8B">
              <w:rPr>
                <w:rFonts w:cs="Arial"/>
                <w:lang w:val="sr-Cyrl-RS"/>
              </w:rPr>
              <w:t>Љ</w:t>
            </w:r>
            <w:r w:rsidRPr="00514C8B">
              <w:rPr>
                <w:rFonts w:cs="Arial"/>
                <w:lang w:val="sr-Latn-RS"/>
              </w:rPr>
              <w:t xml:space="preserve">E  ЗA ИНДУСTРИJСКE ПРEНOСНИКE У  OБЛAСTИ TEMПEРATУРA OД -15°C </w:t>
            </w:r>
            <w:r w:rsidRPr="00514C8B">
              <w:rPr>
                <w:rFonts w:cs="Arial"/>
                <w:lang w:val="sr-Cyrl-RS"/>
              </w:rPr>
              <w:t>Д</w:t>
            </w:r>
            <w:r w:rsidRPr="00514C8B">
              <w:rPr>
                <w:rFonts w:cs="Arial"/>
                <w:lang w:val="sr-Latn-RS"/>
              </w:rPr>
              <w:t xml:space="preserve">O 100°C ; ISO L-CKC </w:t>
            </w:r>
            <w:r w:rsidRPr="00514C8B">
              <w:rPr>
                <w:rFonts w:cs="Arial"/>
                <w:lang w:val="sr-Cyrl-RS"/>
              </w:rPr>
              <w:t>150</w:t>
            </w:r>
            <w:r w:rsidRPr="00514C8B">
              <w:rPr>
                <w:rFonts w:cs="Arial"/>
                <w:lang w:val="sr-Latn-RS"/>
              </w:rPr>
              <w:t xml:space="preserve"> ; ISO 12925-1</w:t>
            </w:r>
            <w:r w:rsidRPr="00514C8B">
              <w:rPr>
                <w:rFonts w:cs="Arial"/>
                <w:lang w:val="sr-Cyrl-RS"/>
              </w:rPr>
              <w:t xml:space="preserve"> </w:t>
            </w:r>
          </w:p>
          <w:p w:rsidR="00514C8B" w:rsidRPr="00514C8B" w:rsidRDefault="00514C8B" w:rsidP="00514C8B">
            <w:pPr>
              <w:tabs>
                <w:tab w:val="right" w:pos="10255"/>
              </w:tabs>
              <w:spacing w:before="0"/>
              <w:contextualSpacing/>
              <w:jc w:val="left"/>
              <w:rPr>
                <w:rFonts w:cs="Arial"/>
              </w:rPr>
            </w:pPr>
          </w:p>
        </w:tc>
        <w:tc>
          <w:tcPr>
            <w:tcW w:w="422" w:type="pct"/>
            <w:gridSpan w:val="4"/>
            <w:shd w:val="clear" w:color="auto" w:fill="auto"/>
            <w:vAlign w:val="center"/>
          </w:tcPr>
          <w:p w:rsidR="00514C8B" w:rsidRPr="00514C8B" w:rsidRDefault="00514C8B" w:rsidP="00514C8B">
            <w:pPr>
              <w:spacing w:before="0"/>
              <w:jc w:val="center"/>
              <w:rPr>
                <w:rFonts w:cs="Arial"/>
                <w:bCs/>
                <w:iCs/>
                <w:lang w:val="sr-Cyrl-CS"/>
              </w:rPr>
            </w:pPr>
            <w:r w:rsidRPr="00514C8B">
              <w:rPr>
                <w:rFonts w:cs="Arial"/>
                <w:bCs/>
                <w:iCs/>
                <w:lang w:val="sr-Cyrl-CS"/>
              </w:rPr>
              <w:t>кг</w:t>
            </w:r>
          </w:p>
        </w:tc>
        <w:tc>
          <w:tcPr>
            <w:tcW w:w="614" w:type="pct"/>
            <w:shd w:val="clear" w:color="auto" w:fill="auto"/>
            <w:vAlign w:val="center"/>
          </w:tcPr>
          <w:p w:rsidR="00514C8B" w:rsidRPr="00514C8B" w:rsidRDefault="00514C8B" w:rsidP="00514C8B">
            <w:pPr>
              <w:jc w:val="center"/>
              <w:rPr>
                <w:rFonts w:cs="Arial"/>
                <w:lang w:val="sr-Latn-RS" w:eastAsia="hr-HR"/>
              </w:rPr>
            </w:pPr>
            <w:r w:rsidRPr="00514C8B">
              <w:rPr>
                <w:rFonts w:cs="Arial"/>
                <w:lang w:val="sr-Latn-RS" w:eastAsia="hr-HR"/>
              </w:rPr>
              <w:t>1440</w:t>
            </w:r>
          </w:p>
        </w:tc>
        <w:tc>
          <w:tcPr>
            <w:tcW w:w="358" w:type="pct"/>
            <w:shd w:val="clear" w:color="auto" w:fill="auto"/>
            <w:vAlign w:val="center"/>
          </w:tcPr>
          <w:p w:rsidR="00514C8B" w:rsidRPr="00514C8B" w:rsidRDefault="00514C8B" w:rsidP="00514C8B">
            <w:pPr>
              <w:spacing w:before="0"/>
              <w:jc w:val="center"/>
              <w:rPr>
                <w:rFonts w:cs="Arial"/>
                <w:b/>
                <w:bCs/>
                <w:iCs/>
              </w:rPr>
            </w:pPr>
          </w:p>
        </w:tc>
        <w:tc>
          <w:tcPr>
            <w:tcW w:w="358" w:type="pct"/>
            <w:shd w:val="clear" w:color="auto" w:fill="auto"/>
            <w:vAlign w:val="center"/>
          </w:tcPr>
          <w:p w:rsidR="00514C8B" w:rsidRPr="00514C8B" w:rsidRDefault="00514C8B" w:rsidP="00514C8B">
            <w:pPr>
              <w:spacing w:before="0"/>
              <w:jc w:val="center"/>
              <w:rPr>
                <w:rFonts w:cs="Arial"/>
                <w:b/>
                <w:bCs/>
                <w:iCs/>
              </w:rPr>
            </w:pPr>
          </w:p>
        </w:tc>
        <w:tc>
          <w:tcPr>
            <w:tcW w:w="477" w:type="pct"/>
            <w:shd w:val="clear" w:color="auto" w:fill="auto"/>
            <w:vAlign w:val="center"/>
          </w:tcPr>
          <w:p w:rsidR="00514C8B" w:rsidRPr="00514C8B" w:rsidRDefault="00514C8B" w:rsidP="00514C8B">
            <w:pPr>
              <w:spacing w:before="0"/>
              <w:jc w:val="center"/>
              <w:rPr>
                <w:rFonts w:cs="Arial"/>
                <w:b/>
                <w:bCs/>
                <w:iCs/>
              </w:rPr>
            </w:pPr>
          </w:p>
        </w:tc>
        <w:tc>
          <w:tcPr>
            <w:tcW w:w="485" w:type="pct"/>
            <w:shd w:val="clear" w:color="auto" w:fill="auto"/>
            <w:vAlign w:val="center"/>
          </w:tcPr>
          <w:p w:rsidR="00514C8B" w:rsidRPr="00514C8B" w:rsidRDefault="00514C8B" w:rsidP="00514C8B">
            <w:pPr>
              <w:spacing w:before="0"/>
              <w:jc w:val="center"/>
              <w:rPr>
                <w:rFonts w:cs="Arial"/>
                <w:b/>
                <w:bCs/>
                <w:iCs/>
              </w:rPr>
            </w:pPr>
          </w:p>
        </w:tc>
        <w:tc>
          <w:tcPr>
            <w:tcW w:w="763" w:type="pct"/>
          </w:tcPr>
          <w:p w:rsidR="00514C8B" w:rsidRPr="00514C8B" w:rsidRDefault="00514C8B" w:rsidP="00514C8B">
            <w:pPr>
              <w:spacing w:before="0"/>
              <w:jc w:val="center"/>
              <w:rPr>
                <w:rFonts w:cs="Arial"/>
                <w:b/>
                <w:bCs/>
                <w:iCs/>
              </w:rPr>
            </w:pPr>
          </w:p>
        </w:tc>
      </w:tr>
      <w:tr w:rsidR="00514C8B" w:rsidRPr="00514C8B" w:rsidTr="00BA15FF">
        <w:tc>
          <w:tcPr>
            <w:tcW w:w="299" w:type="pct"/>
            <w:gridSpan w:val="2"/>
            <w:shd w:val="clear" w:color="auto" w:fill="auto"/>
            <w:vAlign w:val="center"/>
          </w:tcPr>
          <w:p w:rsidR="00514C8B" w:rsidRPr="00514C8B" w:rsidRDefault="00514C8B" w:rsidP="00514C8B">
            <w:pPr>
              <w:spacing w:before="0"/>
              <w:jc w:val="center"/>
              <w:rPr>
                <w:rFonts w:cs="Arial"/>
                <w:b/>
                <w:bCs/>
                <w:iCs/>
              </w:rPr>
            </w:pPr>
            <w:r w:rsidRPr="00514C8B">
              <w:rPr>
                <w:rFonts w:cs="Arial"/>
                <w:b/>
                <w:bCs/>
                <w:iCs/>
              </w:rPr>
              <w:t>12.</w:t>
            </w:r>
          </w:p>
        </w:tc>
        <w:tc>
          <w:tcPr>
            <w:tcW w:w="1224" w:type="pct"/>
            <w:shd w:val="clear" w:color="auto" w:fill="auto"/>
            <w:vAlign w:val="bottom"/>
          </w:tcPr>
          <w:p w:rsidR="00514C8B" w:rsidRPr="00514C8B" w:rsidRDefault="00514C8B" w:rsidP="00514C8B">
            <w:pPr>
              <w:contextualSpacing/>
              <w:rPr>
                <w:rFonts w:cs="Arial"/>
                <w:lang w:eastAsia="hr-HR"/>
              </w:rPr>
            </w:pPr>
            <w:r w:rsidRPr="00514C8B">
              <w:rPr>
                <w:rFonts w:cs="Arial"/>
                <w:lang w:val="sr-Latn-RS"/>
              </w:rPr>
              <w:t>РEДУКTOРСКO У</w:t>
            </w:r>
            <w:r w:rsidRPr="00514C8B">
              <w:rPr>
                <w:rFonts w:cs="Arial"/>
                <w:lang w:val="sr-Cyrl-RS"/>
              </w:rPr>
              <w:t>Љ</w:t>
            </w:r>
            <w:r w:rsidRPr="00514C8B">
              <w:rPr>
                <w:rFonts w:cs="Arial"/>
                <w:lang w:val="sr-Latn-RS"/>
              </w:rPr>
              <w:t xml:space="preserve">E  ЗA ИНДУСTРИJСКE ПРEНOСНИКE У  OБЛAСTИ TEMПEРATУРA OД -15°C </w:t>
            </w:r>
            <w:r w:rsidRPr="00514C8B">
              <w:rPr>
                <w:rFonts w:cs="Arial"/>
                <w:lang w:val="sr-Cyrl-RS"/>
              </w:rPr>
              <w:t>Д</w:t>
            </w:r>
            <w:r w:rsidRPr="00514C8B">
              <w:rPr>
                <w:rFonts w:cs="Arial"/>
                <w:lang w:val="sr-Latn-RS"/>
              </w:rPr>
              <w:t xml:space="preserve">O 100°C ; ISO L-CKC </w:t>
            </w:r>
            <w:r w:rsidRPr="00514C8B">
              <w:rPr>
                <w:rFonts w:cs="Arial"/>
                <w:lang w:val="sr-Cyrl-RS"/>
              </w:rPr>
              <w:t>220</w:t>
            </w:r>
            <w:r w:rsidRPr="00514C8B">
              <w:rPr>
                <w:rFonts w:cs="Arial"/>
                <w:lang w:val="sr-Latn-RS"/>
              </w:rPr>
              <w:t xml:space="preserve"> ; ISO 12925-1</w:t>
            </w:r>
          </w:p>
        </w:tc>
        <w:tc>
          <w:tcPr>
            <w:tcW w:w="422" w:type="pct"/>
            <w:gridSpan w:val="4"/>
            <w:shd w:val="clear" w:color="auto" w:fill="auto"/>
            <w:vAlign w:val="center"/>
          </w:tcPr>
          <w:p w:rsidR="00514C8B" w:rsidRPr="00514C8B" w:rsidRDefault="00514C8B" w:rsidP="00514C8B">
            <w:pPr>
              <w:spacing w:before="0"/>
              <w:jc w:val="center"/>
              <w:rPr>
                <w:rFonts w:cs="Arial"/>
                <w:bCs/>
                <w:iCs/>
                <w:lang w:val="sr-Cyrl-CS"/>
              </w:rPr>
            </w:pPr>
            <w:r w:rsidRPr="00514C8B">
              <w:rPr>
                <w:rFonts w:cs="Arial"/>
                <w:bCs/>
                <w:iCs/>
                <w:lang w:val="sr-Cyrl-CS"/>
              </w:rPr>
              <w:t>кг</w:t>
            </w:r>
          </w:p>
        </w:tc>
        <w:tc>
          <w:tcPr>
            <w:tcW w:w="614" w:type="pct"/>
            <w:shd w:val="clear" w:color="auto" w:fill="auto"/>
            <w:vAlign w:val="center"/>
          </w:tcPr>
          <w:p w:rsidR="00514C8B" w:rsidRPr="00514C8B" w:rsidRDefault="00514C8B" w:rsidP="00514C8B">
            <w:pPr>
              <w:jc w:val="center"/>
              <w:rPr>
                <w:rFonts w:cs="Arial"/>
                <w:lang w:val="sr-Latn-RS" w:eastAsia="hr-HR"/>
              </w:rPr>
            </w:pPr>
            <w:r w:rsidRPr="00514C8B">
              <w:rPr>
                <w:rFonts w:cs="Arial"/>
                <w:lang w:val="sr-Latn-RS" w:eastAsia="hr-HR"/>
              </w:rPr>
              <w:t>4140</w:t>
            </w:r>
          </w:p>
        </w:tc>
        <w:tc>
          <w:tcPr>
            <w:tcW w:w="358" w:type="pct"/>
            <w:shd w:val="clear" w:color="auto" w:fill="auto"/>
            <w:vAlign w:val="center"/>
          </w:tcPr>
          <w:p w:rsidR="00514C8B" w:rsidRPr="00514C8B" w:rsidRDefault="00514C8B" w:rsidP="00514C8B">
            <w:pPr>
              <w:spacing w:before="0"/>
              <w:jc w:val="center"/>
              <w:rPr>
                <w:rFonts w:cs="Arial"/>
                <w:b/>
                <w:bCs/>
                <w:iCs/>
              </w:rPr>
            </w:pPr>
          </w:p>
        </w:tc>
        <w:tc>
          <w:tcPr>
            <w:tcW w:w="358" w:type="pct"/>
            <w:shd w:val="clear" w:color="auto" w:fill="auto"/>
            <w:vAlign w:val="center"/>
          </w:tcPr>
          <w:p w:rsidR="00514C8B" w:rsidRPr="00514C8B" w:rsidRDefault="00514C8B" w:rsidP="00514C8B">
            <w:pPr>
              <w:spacing w:before="0"/>
              <w:jc w:val="center"/>
              <w:rPr>
                <w:rFonts w:cs="Arial"/>
                <w:b/>
                <w:bCs/>
                <w:iCs/>
              </w:rPr>
            </w:pPr>
          </w:p>
        </w:tc>
        <w:tc>
          <w:tcPr>
            <w:tcW w:w="477" w:type="pct"/>
            <w:shd w:val="clear" w:color="auto" w:fill="auto"/>
            <w:vAlign w:val="center"/>
          </w:tcPr>
          <w:p w:rsidR="00514C8B" w:rsidRPr="00514C8B" w:rsidRDefault="00514C8B" w:rsidP="00514C8B">
            <w:pPr>
              <w:spacing w:before="0"/>
              <w:jc w:val="center"/>
              <w:rPr>
                <w:rFonts w:cs="Arial"/>
                <w:b/>
                <w:bCs/>
                <w:iCs/>
              </w:rPr>
            </w:pPr>
          </w:p>
        </w:tc>
        <w:tc>
          <w:tcPr>
            <w:tcW w:w="485" w:type="pct"/>
            <w:shd w:val="clear" w:color="auto" w:fill="auto"/>
            <w:vAlign w:val="center"/>
          </w:tcPr>
          <w:p w:rsidR="00514C8B" w:rsidRPr="00514C8B" w:rsidRDefault="00514C8B" w:rsidP="00514C8B">
            <w:pPr>
              <w:spacing w:before="0"/>
              <w:jc w:val="center"/>
              <w:rPr>
                <w:rFonts w:cs="Arial"/>
                <w:b/>
                <w:bCs/>
                <w:iCs/>
              </w:rPr>
            </w:pPr>
          </w:p>
        </w:tc>
        <w:tc>
          <w:tcPr>
            <w:tcW w:w="763" w:type="pct"/>
          </w:tcPr>
          <w:p w:rsidR="00514C8B" w:rsidRPr="00514C8B" w:rsidRDefault="00514C8B" w:rsidP="00514C8B">
            <w:pPr>
              <w:spacing w:before="0"/>
              <w:jc w:val="center"/>
              <w:rPr>
                <w:rFonts w:cs="Arial"/>
                <w:b/>
                <w:bCs/>
                <w:iCs/>
              </w:rPr>
            </w:pPr>
          </w:p>
        </w:tc>
      </w:tr>
      <w:tr w:rsidR="00514C8B" w:rsidRPr="00514C8B" w:rsidTr="00BA15FF">
        <w:tc>
          <w:tcPr>
            <w:tcW w:w="299" w:type="pct"/>
            <w:gridSpan w:val="2"/>
            <w:shd w:val="clear" w:color="auto" w:fill="auto"/>
            <w:vAlign w:val="center"/>
          </w:tcPr>
          <w:p w:rsidR="00514C8B" w:rsidRPr="00514C8B" w:rsidRDefault="00514C8B" w:rsidP="00514C8B">
            <w:pPr>
              <w:spacing w:before="0"/>
              <w:jc w:val="center"/>
              <w:rPr>
                <w:rFonts w:cs="Arial"/>
                <w:b/>
                <w:bCs/>
                <w:iCs/>
              </w:rPr>
            </w:pPr>
            <w:r w:rsidRPr="00514C8B">
              <w:rPr>
                <w:rFonts w:cs="Arial"/>
                <w:b/>
                <w:bCs/>
                <w:iCs/>
              </w:rPr>
              <w:t>13.</w:t>
            </w:r>
          </w:p>
        </w:tc>
        <w:tc>
          <w:tcPr>
            <w:tcW w:w="1224" w:type="pct"/>
            <w:shd w:val="clear" w:color="auto" w:fill="auto"/>
            <w:vAlign w:val="bottom"/>
          </w:tcPr>
          <w:p w:rsidR="00514C8B" w:rsidRPr="00514C8B" w:rsidRDefault="00514C8B" w:rsidP="00514C8B">
            <w:pPr>
              <w:contextualSpacing/>
              <w:rPr>
                <w:rFonts w:eastAsia="Calibri" w:cs="Arial"/>
              </w:rPr>
            </w:pPr>
            <w:r w:rsidRPr="00514C8B">
              <w:rPr>
                <w:rFonts w:cs="Arial"/>
                <w:lang w:val="sr-Latn-RS"/>
              </w:rPr>
              <w:t>РEДУКTOРСКO У</w:t>
            </w:r>
            <w:r w:rsidRPr="00514C8B">
              <w:rPr>
                <w:rFonts w:cs="Arial"/>
                <w:lang w:val="sr-Cyrl-RS"/>
              </w:rPr>
              <w:t>Љ</w:t>
            </w:r>
            <w:r w:rsidRPr="00514C8B">
              <w:rPr>
                <w:rFonts w:cs="Arial"/>
                <w:lang w:val="sr-Latn-RS"/>
              </w:rPr>
              <w:t>E  ЗA ИНДУСTРИJСКE ПРEНOСНИКE У  OБЛAСTИ TEMПEРATУРA OД -</w:t>
            </w:r>
            <w:r w:rsidRPr="00514C8B">
              <w:rPr>
                <w:rFonts w:cs="Arial"/>
                <w:lang w:val="sr-Latn-RS"/>
              </w:rPr>
              <w:lastRenderedPageBreak/>
              <w:t xml:space="preserve">15°C </w:t>
            </w:r>
            <w:r w:rsidRPr="00514C8B">
              <w:rPr>
                <w:rFonts w:cs="Arial"/>
                <w:lang w:val="sr-Cyrl-RS"/>
              </w:rPr>
              <w:t>Д</w:t>
            </w:r>
            <w:r w:rsidRPr="00514C8B">
              <w:rPr>
                <w:rFonts w:cs="Arial"/>
                <w:lang w:val="sr-Latn-RS"/>
              </w:rPr>
              <w:t xml:space="preserve">O 100°C ; ISO L-CKC </w:t>
            </w:r>
            <w:r w:rsidRPr="00514C8B">
              <w:rPr>
                <w:rFonts w:cs="Arial"/>
                <w:lang w:val="sr-Cyrl-RS"/>
              </w:rPr>
              <w:t>320</w:t>
            </w:r>
            <w:r w:rsidRPr="00514C8B">
              <w:rPr>
                <w:rFonts w:cs="Arial"/>
                <w:lang w:val="sr-Latn-RS"/>
              </w:rPr>
              <w:t xml:space="preserve"> ; ISO 12925-1</w:t>
            </w:r>
          </w:p>
        </w:tc>
        <w:tc>
          <w:tcPr>
            <w:tcW w:w="422" w:type="pct"/>
            <w:gridSpan w:val="4"/>
            <w:shd w:val="clear" w:color="auto" w:fill="auto"/>
            <w:vAlign w:val="center"/>
          </w:tcPr>
          <w:p w:rsidR="00514C8B" w:rsidRPr="00514C8B" w:rsidRDefault="00514C8B" w:rsidP="00514C8B">
            <w:pPr>
              <w:spacing w:before="0"/>
              <w:jc w:val="center"/>
              <w:rPr>
                <w:rFonts w:cs="Arial"/>
                <w:bCs/>
                <w:iCs/>
                <w:lang w:val="sr-Latn-RS"/>
              </w:rPr>
            </w:pPr>
            <w:r w:rsidRPr="00514C8B">
              <w:rPr>
                <w:rFonts w:cs="Arial"/>
                <w:bCs/>
                <w:iCs/>
                <w:lang w:val="sr-Cyrl-CS"/>
              </w:rPr>
              <w:lastRenderedPageBreak/>
              <w:t>кг</w:t>
            </w:r>
          </w:p>
        </w:tc>
        <w:tc>
          <w:tcPr>
            <w:tcW w:w="614" w:type="pct"/>
            <w:shd w:val="clear" w:color="auto" w:fill="auto"/>
            <w:vAlign w:val="center"/>
          </w:tcPr>
          <w:p w:rsidR="00514C8B" w:rsidRPr="00514C8B" w:rsidRDefault="00514C8B" w:rsidP="00514C8B">
            <w:pPr>
              <w:jc w:val="center"/>
              <w:rPr>
                <w:rFonts w:cs="Arial"/>
                <w:lang w:val="sr-Latn-RS" w:eastAsia="hr-HR"/>
              </w:rPr>
            </w:pPr>
            <w:r w:rsidRPr="00514C8B">
              <w:rPr>
                <w:rFonts w:cs="Arial"/>
                <w:lang w:val="sr-Latn-RS" w:eastAsia="hr-HR"/>
              </w:rPr>
              <w:t>1440</w:t>
            </w:r>
          </w:p>
        </w:tc>
        <w:tc>
          <w:tcPr>
            <w:tcW w:w="358" w:type="pct"/>
            <w:shd w:val="clear" w:color="auto" w:fill="auto"/>
            <w:vAlign w:val="center"/>
          </w:tcPr>
          <w:p w:rsidR="00514C8B" w:rsidRPr="00514C8B" w:rsidRDefault="00514C8B" w:rsidP="00514C8B">
            <w:pPr>
              <w:spacing w:before="0"/>
              <w:jc w:val="center"/>
              <w:rPr>
                <w:rFonts w:cs="Arial"/>
                <w:b/>
                <w:bCs/>
                <w:iCs/>
              </w:rPr>
            </w:pPr>
          </w:p>
        </w:tc>
        <w:tc>
          <w:tcPr>
            <w:tcW w:w="358" w:type="pct"/>
            <w:shd w:val="clear" w:color="auto" w:fill="auto"/>
            <w:vAlign w:val="center"/>
          </w:tcPr>
          <w:p w:rsidR="00514C8B" w:rsidRPr="00514C8B" w:rsidRDefault="00514C8B" w:rsidP="00514C8B">
            <w:pPr>
              <w:spacing w:before="0"/>
              <w:jc w:val="center"/>
              <w:rPr>
                <w:rFonts w:cs="Arial"/>
                <w:b/>
                <w:bCs/>
                <w:iCs/>
              </w:rPr>
            </w:pPr>
          </w:p>
        </w:tc>
        <w:tc>
          <w:tcPr>
            <w:tcW w:w="477" w:type="pct"/>
            <w:shd w:val="clear" w:color="auto" w:fill="auto"/>
            <w:vAlign w:val="center"/>
          </w:tcPr>
          <w:p w:rsidR="00514C8B" w:rsidRPr="00514C8B" w:rsidRDefault="00514C8B" w:rsidP="00514C8B">
            <w:pPr>
              <w:spacing w:before="0"/>
              <w:jc w:val="center"/>
              <w:rPr>
                <w:rFonts w:cs="Arial"/>
                <w:b/>
                <w:bCs/>
                <w:iCs/>
              </w:rPr>
            </w:pPr>
          </w:p>
        </w:tc>
        <w:tc>
          <w:tcPr>
            <w:tcW w:w="485" w:type="pct"/>
            <w:shd w:val="clear" w:color="auto" w:fill="auto"/>
            <w:vAlign w:val="center"/>
          </w:tcPr>
          <w:p w:rsidR="00514C8B" w:rsidRPr="00514C8B" w:rsidRDefault="00514C8B" w:rsidP="00514C8B">
            <w:pPr>
              <w:spacing w:before="0"/>
              <w:jc w:val="center"/>
              <w:rPr>
                <w:rFonts w:cs="Arial"/>
                <w:b/>
                <w:bCs/>
                <w:iCs/>
              </w:rPr>
            </w:pPr>
          </w:p>
        </w:tc>
        <w:tc>
          <w:tcPr>
            <w:tcW w:w="763" w:type="pct"/>
          </w:tcPr>
          <w:p w:rsidR="00514C8B" w:rsidRPr="00514C8B" w:rsidRDefault="00514C8B" w:rsidP="00514C8B">
            <w:pPr>
              <w:spacing w:before="0"/>
              <w:jc w:val="center"/>
              <w:rPr>
                <w:rFonts w:cs="Arial"/>
                <w:b/>
                <w:bCs/>
                <w:iCs/>
              </w:rPr>
            </w:pPr>
          </w:p>
        </w:tc>
      </w:tr>
      <w:tr w:rsidR="00514C8B" w:rsidRPr="00514C8B" w:rsidTr="00BA15FF">
        <w:tc>
          <w:tcPr>
            <w:tcW w:w="299" w:type="pct"/>
            <w:gridSpan w:val="2"/>
            <w:shd w:val="clear" w:color="auto" w:fill="auto"/>
            <w:vAlign w:val="center"/>
          </w:tcPr>
          <w:p w:rsidR="00514C8B" w:rsidRPr="00514C8B" w:rsidRDefault="00514C8B" w:rsidP="00514C8B">
            <w:pPr>
              <w:spacing w:before="0"/>
              <w:jc w:val="center"/>
              <w:rPr>
                <w:rFonts w:cs="Arial"/>
                <w:b/>
                <w:bCs/>
                <w:iCs/>
              </w:rPr>
            </w:pPr>
            <w:r w:rsidRPr="00514C8B">
              <w:rPr>
                <w:rFonts w:cs="Arial"/>
                <w:b/>
                <w:bCs/>
                <w:iCs/>
              </w:rPr>
              <w:lastRenderedPageBreak/>
              <w:t>14.</w:t>
            </w:r>
          </w:p>
        </w:tc>
        <w:tc>
          <w:tcPr>
            <w:tcW w:w="1224" w:type="pct"/>
            <w:shd w:val="clear" w:color="auto" w:fill="auto"/>
            <w:vAlign w:val="bottom"/>
          </w:tcPr>
          <w:p w:rsidR="00514C8B" w:rsidRPr="00514C8B" w:rsidRDefault="00514C8B" w:rsidP="00514C8B">
            <w:pPr>
              <w:contextualSpacing/>
              <w:rPr>
                <w:rFonts w:cs="Arial"/>
                <w:lang w:val="sr-Latn-RS"/>
              </w:rPr>
            </w:pPr>
            <w:r w:rsidRPr="00514C8B">
              <w:rPr>
                <w:rFonts w:cs="Arial"/>
                <w:lang w:val="sr-Latn-RS"/>
              </w:rPr>
              <w:t>КOMПРEСOРСКO УЉE ЗA ПOДMAЗИВAЊE КЛИПНИХ И РOTAЦИOНИХ ВAЗДУШНИХ КOMПРEСOРA СA ИЗЛAЗНOM TEMПEРATУРOM ДO 220°C ; ISO L DGB 100 ; DIN 51506 VD-L</w:t>
            </w:r>
          </w:p>
        </w:tc>
        <w:tc>
          <w:tcPr>
            <w:tcW w:w="422" w:type="pct"/>
            <w:gridSpan w:val="4"/>
            <w:shd w:val="clear" w:color="auto" w:fill="auto"/>
            <w:vAlign w:val="center"/>
          </w:tcPr>
          <w:p w:rsidR="00514C8B" w:rsidRPr="00514C8B" w:rsidRDefault="00514C8B" w:rsidP="00514C8B">
            <w:pPr>
              <w:spacing w:before="0"/>
              <w:jc w:val="center"/>
              <w:rPr>
                <w:rFonts w:cs="Arial"/>
                <w:bCs/>
                <w:iCs/>
                <w:lang w:val="sr-Cyrl-CS"/>
              </w:rPr>
            </w:pPr>
          </w:p>
        </w:tc>
        <w:tc>
          <w:tcPr>
            <w:tcW w:w="614" w:type="pct"/>
            <w:shd w:val="clear" w:color="auto" w:fill="auto"/>
            <w:vAlign w:val="center"/>
          </w:tcPr>
          <w:p w:rsidR="00514C8B" w:rsidRPr="00514C8B" w:rsidRDefault="00514C8B" w:rsidP="00514C8B">
            <w:pPr>
              <w:jc w:val="center"/>
              <w:rPr>
                <w:rFonts w:cs="Arial"/>
                <w:lang w:val="sr-Latn-RS" w:eastAsia="hr-HR"/>
              </w:rPr>
            </w:pPr>
            <w:r w:rsidRPr="00514C8B">
              <w:rPr>
                <w:rFonts w:cs="Arial"/>
                <w:lang w:val="sr-Latn-RS" w:eastAsia="hr-HR"/>
              </w:rPr>
              <w:t>180</w:t>
            </w:r>
          </w:p>
        </w:tc>
        <w:tc>
          <w:tcPr>
            <w:tcW w:w="358" w:type="pct"/>
            <w:shd w:val="clear" w:color="auto" w:fill="auto"/>
            <w:vAlign w:val="center"/>
          </w:tcPr>
          <w:p w:rsidR="00514C8B" w:rsidRPr="00514C8B" w:rsidRDefault="00514C8B" w:rsidP="00514C8B">
            <w:pPr>
              <w:spacing w:before="0"/>
              <w:jc w:val="center"/>
              <w:rPr>
                <w:rFonts w:cs="Arial"/>
                <w:b/>
                <w:bCs/>
                <w:iCs/>
              </w:rPr>
            </w:pPr>
          </w:p>
        </w:tc>
        <w:tc>
          <w:tcPr>
            <w:tcW w:w="358" w:type="pct"/>
            <w:shd w:val="clear" w:color="auto" w:fill="auto"/>
            <w:vAlign w:val="center"/>
          </w:tcPr>
          <w:p w:rsidR="00514C8B" w:rsidRPr="00514C8B" w:rsidRDefault="00514C8B" w:rsidP="00514C8B">
            <w:pPr>
              <w:spacing w:before="0"/>
              <w:jc w:val="center"/>
              <w:rPr>
                <w:rFonts w:cs="Arial"/>
                <w:b/>
                <w:bCs/>
                <w:iCs/>
              </w:rPr>
            </w:pPr>
          </w:p>
        </w:tc>
        <w:tc>
          <w:tcPr>
            <w:tcW w:w="477" w:type="pct"/>
            <w:shd w:val="clear" w:color="auto" w:fill="auto"/>
            <w:vAlign w:val="center"/>
          </w:tcPr>
          <w:p w:rsidR="00514C8B" w:rsidRPr="00514C8B" w:rsidRDefault="00514C8B" w:rsidP="00514C8B">
            <w:pPr>
              <w:spacing w:before="0"/>
              <w:jc w:val="center"/>
              <w:rPr>
                <w:rFonts w:cs="Arial"/>
                <w:b/>
                <w:bCs/>
                <w:iCs/>
              </w:rPr>
            </w:pPr>
          </w:p>
        </w:tc>
        <w:tc>
          <w:tcPr>
            <w:tcW w:w="485" w:type="pct"/>
            <w:shd w:val="clear" w:color="auto" w:fill="auto"/>
            <w:vAlign w:val="center"/>
          </w:tcPr>
          <w:p w:rsidR="00514C8B" w:rsidRPr="00514C8B" w:rsidRDefault="00514C8B" w:rsidP="00514C8B">
            <w:pPr>
              <w:spacing w:before="0"/>
              <w:jc w:val="center"/>
              <w:rPr>
                <w:rFonts w:cs="Arial"/>
                <w:b/>
                <w:bCs/>
                <w:iCs/>
              </w:rPr>
            </w:pPr>
          </w:p>
        </w:tc>
        <w:tc>
          <w:tcPr>
            <w:tcW w:w="763" w:type="pct"/>
          </w:tcPr>
          <w:p w:rsidR="00514C8B" w:rsidRPr="00514C8B" w:rsidRDefault="00514C8B" w:rsidP="00514C8B">
            <w:pPr>
              <w:spacing w:before="0"/>
              <w:jc w:val="center"/>
              <w:rPr>
                <w:rFonts w:cs="Arial"/>
                <w:b/>
                <w:bCs/>
                <w:iCs/>
              </w:rPr>
            </w:pPr>
          </w:p>
        </w:tc>
      </w:tr>
      <w:tr w:rsidR="00514C8B" w:rsidRPr="00514C8B" w:rsidTr="00BA15FF">
        <w:tc>
          <w:tcPr>
            <w:tcW w:w="299" w:type="pct"/>
            <w:gridSpan w:val="2"/>
            <w:shd w:val="clear" w:color="auto" w:fill="auto"/>
            <w:vAlign w:val="center"/>
          </w:tcPr>
          <w:p w:rsidR="00514C8B" w:rsidRPr="00514C8B" w:rsidRDefault="00514C8B" w:rsidP="00514C8B">
            <w:pPr>
              <w:spacing w:before="0"/>
              <w:jc w:val="center"/>
              <w:rPr>
                <w:rFonts w:cs="Arial"/>
                <w:b/>
                <w:bCs/>
                <w:iCs/>
              </w:rPr>
            </w:pPr>
            <w:r w:rsidRPr="00514C8B">
              <w:rPr>
                <w:rFonts w:cs="Arial"/>
                <w:b/>
                <w:bCs/>
                <w:iCs/>
              </w:rPr>
              <w:t>15.</w:t>
            </w:r>
          </w:p>
        </w:tc>
        <w:tc>
          <w:tcPr>
            <w:tcW w:w="1224" w:type="pct"/>
            <w:shd w:val="clear" w:color="auto" w:fill="auto"/>
            <w:vAlign w:val="bottom"/>
          </w:tcPr>
          <w:p w:rsidR="00514C8B" w:rsidRPr="00514C8B" w:rsidRDefault="00514C8B" w:rsidP="00514C8B">
            <w:pPr>
              <w:contextualSpacing/>
              <w:rPr>
                <w:rFonts w:eastAsia="Calibri" w:cs="Arial"/>
              </w:rPr>
            </w:pPr>
            <w:r w:rsidRPr="00514C8B">
              <w:rPr>
                <w:rFonts w:cs="Arial"/>
              </w:rPr>
              <w:t>КOMПРEСOРСКO У</w:t>
            </w:r>
            <w:r w:rsidRPr="00514C8B">
              <w:rPr>
                <w:rFonts w:cs="Arial"/>
                <w:lang w:val="sr-Cyrl-RS"/>
              </w:rPr>
              <w:t>Љ</w:t>
            </w:r>
            <w:r w:rsidRPr="00514C8B">
              <w:rPr>
                <w:rFonts w:cs="Arial"/>
              </w:rPr>
              <w:t>E ЗA ПOДMAЗИВA</w:t>
            </w:r>
            <w:r w:rsidRPr="00514C8B">
              <w:rPr>
                <w:rFonts w:cs="Arial"/>
                <w:lang w:val="sr-Cyrl-RS"/>
              </w:rPr>
              <w:t>Њ</w:t>
            </w:r>
            <w:r w:rsidRPr="00514C8B">
              <w:rPr>
                <w:rFonts w:cs="Arial"/>
              </w:rPr>
              <w:t>E КЛИПНИХ И РOTAЦИOНИХ ВAЗДУШНИХ КOMПРEСOРA СA ИЗЛAЗНOM TEMПEРATУРOM ДO 220°C ; ISO L DGB 320 ; DIN 51506 VD-L</w:t>
            </w:r>
            <w:r w:rsidRPr="00514C8B">
              <w:rPr>
                <w:rFonts w:eastAsia="Calibri" w:cs="Arial"/>
              </w:rPr>
              <w:t xml:space="preserve"> </w:t>
            </w:r>
          </w:p>
        </w:tc>
        <w:tc>
          <w:tcPr>
            <w:tcW w:w="422" w:type="pct"/>
            <w:gridSpan w:val="4"/>
            <w:shd w:val="clear" w:color="auto" w:fill="auto"/>
            <w:vAlign w:val="center"/>
          </w:tcPr>
          <w:p w:rsidR="00514C8B" w:rsidRPr="00514C8B" w:rsidRDefault="00514C8B" w:rsidP="00514C8B">
            <w:pPr>
              <w:spacing w:before="0"/>
              <w:jc w:val="center"/>
              <w:rPr>
                <w:rFonts w:cs="Arial"/>
                <w:bCs/>
                <w:iCs/>
                <w:lang w:val="sr-Cyrl-CS"/>
              </w:rPr>
            </w:pPr>
            <w:r w:rsidRPr="00514C8B">
              <w:rPr>
                <w:rFonts w:cs="Arial"/>
                <w:bCs/>
                <w:iCs/>
                <w:lang w:val="sr-Cyrl-CS"/>
              </w:rPr>
              <w:t>кг</w:t>
            </w:r>
          </w:p>
        </w:tc>
        <w:tc>
          <w:tcPr>
            <w:tcW w:w="614" w:type="pct"/>
            <w:shd w:val="clear" w:color="auto" w:fill="auto"/>
            <w:vAlign w:val="center"/>
          </w:tcPr>
          <w:p w:rsidR="00514C8B" w:rsidRPr="00514C8B" w:rsidRDefault="00514C8B" w:rsidP="00514C8B">
            <w:pPr>
              <w:jc w:val="center"/>
              <w:rPr>
                <w:rFonts w:cs="Arial"/>
                <w:lang w:val="sr-Latn-RS" w:eastAsia="hr-HR"/>
              </w:rPr>
            </w:pPr>
            <w:r w:rsidRPr="00514C8B">
              <w:rPr>
                <w:rFonts w:cs="Arial"/>
                <w:lang w:val="sr-Latn-RS" w:eastAsia="hr-HR"/>
              </w:rPr>
              <w:t>360</w:t>
            </w:r>
          </w:p>
        </w:tc>
        <w:tc>
          <w:tcPr>
            <w:tcW w:w="358" w:type="pct"/>
            <w:shd w:val="clear" w:color="auto" w:fill="auto"/>
            <w:vAlign w:val="center"/>
          </w:tcPr>
          <w:p w:rsidR="00514C8B" w:rsidRPr="00514C8B" w:rsidRDefault="00514C8B" w:rsidP="00514C8B">
            <w:pPr>
              <w:spacing w:before="0"/>
              <w:jc w:val="center"/>
              <w:rPr>
                <w:rFonts w:cs="Arial"/>
                <w:b/>
                <w:bCs/>
                <w:iCs/>
                <w:lang w:val="sr-Cyrl-RS"/>
              </w:rPr>
            </w:pPr>
          </w:p>
          <w:p w:rsidR="00514C8B" w:rsidRPr="00514C8B" w:rsidRDefault="00514C8B" w:rsidP="00514C8B">
            <w:pPr>
              <w:spacing w:before="0"/>
              <w:jc w:val="center"/>
              <w:rPr>
                <w:rFonts w:cs="Arial"/>
                <w:b/>
                <w:bCs/>
                <w:iCs/>
                <w:lang w:val="sr-Cyrl-RS"/>
              </w:rPr>
            </w:pPr>
          </w:p>
          <w:p w:rsidR="00514C8B" w:rsidRPr="00514C8B" w:rsidRDefault="00514C8B" w:rsidP="00514C8B">
            <w:pPr>
              <w:spacing w:before="0"/>
              <w:jc w:val="center"/>
              <w:rPr>
                <w:rFonts w:cs="Arial"/>
                <w:b/>
                <w:bCs/>
                <w:iCs/>
                <w:lang w:val="sr-Cyrl-RS"/>
              </w:rPr>
            </w:pPr>
          </w:p>
        </w:tc>
        <w:tc>
          <w:tcPr>
            <w:tcW w:w="358" w:type="pct"/>
            <w:shd w:val="clear" w:color="auto" w:fill="auto"/>
            <w:vAlign w:val="center"/>
          </w:tcPr>
          <w:p w:rsidR="00514C8B" w:rsidRPr="00514C8B" w:rsidRDefault="00514C8B" w:rsidP="00514C8B">
            <w:pPr>
              <w:spacing w:before="0"/>
              <w:jc w:val="center"/>
              <w:rPr>
                <w:rFonts w:cs="Arial"/>
                <w:b/>
                <w:bCs/>
                <w:iCs/>
              </w:rPr>
            </w:pPr>
          </w:p>
        </w:tc>
        <w:tc>
          <w:tcPr>
            <w:tcW w:w="477" w:type="pct"/>
            <w:shd w:val="clear" w:color="auto" w:fill="auto"/>
            <w:vAlign w:val="center"/>
          </w:tcPr>
          <w:p w:rsidR="00514C8B" w:rsidRPr="00514C8B" w:rsidRDefault="00514C8B" w:rsidP="00514C8B">
            <w:pPr>
              <w:spacing w:before="0"/>
              <w:jc w:val="center"/>
              <w:rPr>
                <w:rFonts w:cs="Arial"/>
                <w:b/>
                <w:bCs/>
                <w:iCs/>
              </w:rPr>
            </w:pPr>
          </w:p>
        </w:tc>
        <w:tc>
          <w:tcPr>
            <w:tcW w:w="485" w:type="pct"/>
            <w:shd w:val="clear" w:color="auto" w:fill="auto"/>
            <w:vAlign w:val="center"/>
          </w:tcPr>
          <w:p w:rsidR="00514C8B" w:rsidRPr="00514C8B" w:rsidRDefault="00514C8B" w:rsidP="00514C8B">
            <w:pPr>
              <w:spacing w:before="0"/>
              <w:jc w:val="center"/>
              <w:rPr>
                <w:rFonts w:cs="Arial"/>
                <w:b/>
                <w:bCs/>
                <w:iCs/>
              </w:rPr>
            </w:pPr>
          </w:p>
        </w:tc>
        <w:tc>
          <w:tcPr>
            <w:tcW w:w="763" w:type="pct"/>
          </w:tcPr>
          <w:p w:rsidR="00514C8B" w:rsidRPr="00514C8B" w:rsidRDefault="00514C8B" w:rsidP="00514C8B">
            <w:pPr>
              <w:spacing w:before="0"/>
              <w:jc w:val="center"/>
              <w:rPr>
                <w:rFonts w:cs="Arial"/>
                <w:b/>
                <w:bCs/>
                <w:iCs/>
              </w:rPr>
            </w:pPr>
          </w:p>
        </w:tc>
      </w:tr>
      <w:tr w:rsidR="00514C8B" w:rsidRPr="00514C8B" w:rsidTr="00BA15FF">
        <w:tc>
          <w:tcPr>
            <w:tcW w:w="5000" w:type="pct"/>
            <w:gridSpan w:val="13"/>
            <w:shd w:val="clear" w:color="auto" w:fill="auto"/>
            <w:vAlign w:val="center"/>
          </w:tcPr>
          <w:p w:rsidR="00514C8B" w:rsidRPr="00514C8B" w:rsidRDefault="00514C8B" w:rsidP="00514C8B">
            <w:pPr>
              <w:spacing w:before="0"/>
              <w:rPr>
                <w:rFonts w:cs="Arial"/>
                <w:b/>
                <w:lang w:val="sr-Cyrl-RS"/>
              </w:rPr>
            </w:pPr>
          </w:p>
          <w:p w:rsidR="00514C8B" w:rsidRPr="00514C8B" w:rsidRDefault="00514C8B" w:rsidP="00514C8B">
            <w:pPr>
              <w:spacing w:before="0"/>
              <w:jc w:val="center"/>
              <w:rPr>
                <w:rFonts w:cs="Arial"/>
                <w:b/>
                <w:lang w:val="sr-Cyrl-RS"/>
              </w:rPr>
            </w:pPr>
            <w:r w:rsidRPr="00514C8B">
              <w:rPr>
                <w:rFonts w:cs="Arial"/>
                <w:b/>
                <w:lang w:val="sr-Cyrl-RS"/>
              </w:rPr>
              <w:t xml:space="preserve"> локација ТЕНТ Б</w:t>
            </w:r>
          </w:p>
          <w:p w:rsidR="00514C8B" w:rsidRPr="00514C8B" w:rsidRDefault="00514C8B" w:rsidP="00514C8B">
            <w:pPr>
              <w:spacing w:before="0"/>
              <w:jc w:val="center"/>
              <w:rPr>
                <w:rFonts w:cs="Arial"/>
                <w:b/>
                <w:lang w:val="sr-Cyrl-RS"/>
              </w:rPr>
            </w:pPr>
          </w:p>
        </w:tc>
      </w:tr>
      <w:tr w:rsidR="00514C8B" w:rsidRPr="00514C8B" w:rsidTr="00BA15FF">
        <w:tc>
          <w:tcPr>
            <w:tcW w:w="278" w:type="pct"/>
            <w:shd w:val="clear" w:color="auto" w:fill="auto"/>
            <w:vAlign w:val="center"/>
          </w:tcPr>
          <w:p w:rsidR="00514C8B" w:rsidRPr="00514C8B" w:rsidRDefault="00514C8B" w:rsidP="00514C8B">
            <w:pPr>
              <w:spacing w:before="0"/>
              <w:jc w:val="center"/>
              <w:rPr>
                <w:rFonts w:cs="Arial"/>
                <w:b/>
                <w:bCs/>
                <w:iCs/>
                <w:lang w:val="sr-Cyrl-CS"/>
              </w:rPr>
            </w:pPr>
            <w:r w:rsidRPr="00514C8B">
              <w:rPr>
                <w:rFonts w:cs="Arial"/>
                <w:b/>
                <w:bCs/>
                <w:iCs/>
              </w:rPr>
              <w:t>1</w:t>
            </w:r>
            <w:r w:rsidRPr="00514C8B">
              <w:rPr>
                <w:rFonts w:cs="Arial"/>
                <w:b/>
                <w:bCs/>
                <w:iCs/>
                <w:lang w:val="sr-Cyrl-RS"/>
              </w:rPr>
              <w:t>6</w:t>
            </w:r>
            <w:r w:rsidRPr="00514C8B">
              <w:rPr>
                <w:rFonts w:cs="Arial"/>
                <w:b/>
                <w:bCs/>
                <w:iCs/>
                <w:lang w:val="sr-Cyrl-CS"/>
              </w:rPr>
              <w:t>.</w:t>
            </w:r>
          </w:p>
        </w:tc>
        <w:tc>
          <w:tcPr>
            <w:tcW w:w="1383" w:type="pct"/>
            <w:gridSpan w:val="4"/>
            <w:shd w:val="clear" w:color="auto" w:fill="auto"/>
          </w:tcPr>
          <w:p w:rsidR="00514C8B" w:rsidRPr="00514C8B" w:rsidRDefault="00514C8B" w:rsidP="00514C8B">
            <w:pPr>
              <w:autoSpaceDE w:val="0"/>
              <w:autoSpaceDN w:val="0"/>
              <w:adjustRightInd w:val="0"/>
              <w:spacing w:before="0"/>
              <w:contextualSpacing/>
              <w:rPr>
                <w:rFonts w:eastAsia="Calibri" w:cs="Arial"/>
                <w:lang w:val="sr-Cyrl-CS"/>
              </w:rPr>
            </w:pPr>
            <w:r w:rsidRPr="00514C8B">
              <w:rPr>
                <w:rFonts w:cs="Arial"/>
                <w:lang w:val="sr-Cyrl-RS"/>
              </w:rPr>
              <w:t>ХИДРАУЛИЧНО УЉЕ ВЕОМА ВИСОКОГ ИНДЕКСА ВИСКОЗНОСТИ (</w:t>
            </w:r>
            <w:r w:rsidRPr="00514C8B">
              <w:rPr>
                <w:rFonts w:eastAsia="Calibri" w:cs="Arial"/>
                <w:lang w:val="sr-Cyrl-RS"/>
              </w:rPr>
              <w:t>ВИСКOЗНOСТ НA 40C</w:t>
            </w:r>
            <w:r w:rsidRPr="00514C8B">
              <w:rPr>
                <w:rFonts w:cs="Arial"/>
                <w:lang w:val="sr-Cyrl-RS" w:eastAsia="hr-HR"/>
              </w:rPr>
              <w:t>, 32</w:t>
            </w:r>
            <w:r w:rsidRPr="00514C8B">
              <w:rPr>
                <w:rFonts w:cs="Arial"/>
                <w:lang w:val="hr-HR" w:eastAsia="hr-HR"/>
              </w:rPr>
              <w:t>mm</w:t>
            </w:r>
            <w:r w:rsidRPr="00514C8B">
              <w:rPr>
                <w:rFonts w:cs="Arial"/>
                <w:vertAlign w:val="superscript"/>
                <w:lang w:val="hr-HR" w:eastAsia="hr-HR"/>
              </w:rPr>
              <w:t>2</w:t>
            </w:r>
            <w:r w:rsidRPr="00514C8B">
              <w:rPr>
                <w:rFonts w:cs="Arial"/>
                <w:lang w:val="hr-HR" w:eastAsia="hr-HR"/>
              </w:rPr>
              <w:t>/s</w:t>
            </w:r>
            <w:r w:rsidRPr="00514C8B">
              <w:rPr>
                <w:rFonts w:cs="Arial"/>
                <w:lang w:val="sr-Cyrl-RS"/>
              </w:rPr>
              <w:t>)</w:t>
            </w:r>
            <w:r w:rsidRPr="00514C8B">
              <w:rPr>
                <w:rFonts w:eastAsia="Calibri" w:cs="Arial"/>
                <w:lang w:val="sr-Cyrl-CS"/>
              </w:rPr>
              <w:t>;</w:t>
            </w:r>
          </w:p>
        </w:tc>
        <w:tc>
          <w:tcPr>
            <w:tcW w:w="284" w:type="pct"/>
            <w:gridSpan w:val="2"/>
            <w:shd w:val="clear" w:color="auto" w:fill="auto"/>
            <w:vAlign w:val="center"/>
          </w:tcPr>
          <w:p w:rsidR="00514C8B" w:rsidRPr="00514C8B" w:rsidRDefault="00514C8B" w:rsidP="00514C8B">
            <w:pPr>
              <w:contextualSpacing/>
              <w:jc w:val="center"/>
              <w:rPr>
                <w:rFonts w:cs="Arial"/>
              </w:rPr>
            </w:pPr>
            <w:r w:rsidRPr="00514C8B">
              <w:rPr>
                <w:rFonts w:cs="Arial"/>
              </w:rPr>
              <w:t>кг</w:t>
            </w:r>
          </w:p>
        </w:tc>
        <w:tc>
          <w:tcPr>
            <w:tcW w:w="614" w:type="pct"/>
            <w:shd w:val="clear" w:color="auto" w:fill="auto"/>
            <w:vAlign w:val="center"/>
          </w:tcPr>
          <w:p w:rsidR="00514C8B" w:rsidRPr="00514C8B" w:rsidRDefault="00514C8B" w:rsidP="00514C8B">
            <w:pPr>
              <w:autoSpaceDE w:val="0"/>
              <w:autoSpaceDN w:val="0"/>
              <w:adjustRightInd w:val="0"/>
              <w:contextualSpacing/>
              <w:jc w:val="center"/>
              <w:rPr>
                <w:rFonts w:eastAsia="TimesNewRomanPSMT" w:cs="Arial"/>
                <w:bCs/>
                <w:lang w:val="sr-Latn-RS"/>
              </w:rPr>
            </w:pPr>
            <w:r w:rsidRPr="00514C8B">
              <w:rPr>
                <w:rFonts w:eastAsia="TimesNewRomanPSMT" w:cs="Arial"/>
                <w:bCs/>
                <w:lang w:val="sr-Latn-RS"/>
              </w:rPr>
              <w:t>900</w:t>
            </w:r>
          </w:p>
        </w:tc>
        <w:tc>
          <w:tcPr>
            <w:tcW w:w="358" w:type="pct"/>
            <w:shd w:val="clear" w:color="auto" w:fill="auto"/>
            <w:vAlign w:val="center"/>
          </w:tcPr>
          <w:p w:rsidR="00514C8B" w:rsidRPr="00514C8B" w:rsidRDefault="00514C8B" w:rsidP="00514C8B">
            <w:pPr>
              <w:spacing w:before="0"/>
              <w:jc w:val="center"/>
              <w:rPr>
                <w:rFonts w:cs="Arial"/>
                <w:b/>
                <w:bCs/>
                <w:iCs/>
              </w:rPr>
            </w:pPr>
          </w:p>
        </w:tc>
        <w:tc>
          <w:tcPr>
            <w:tcW w:w="358" w:type="pct"/>
            <w:shd w:val="clear" w:color="auto" w:fill="auto"/>
            <w:vAlign w:val="center"/>
          </w:tcPr>
          <w:p w:rsidR="00514C8B" w:rsidRPr="00514C8B" w:rsidRDefault="00514C8B" w:rsidP="00514C8B">
            <w:pPr>
              <w:spacing w:before="0"/>
              <w:jc w:val="center"/>
              <w:rPr>
                <w:rFonts w:cs="Arial"/>
                <w:b/>
                <w:bCs/>
                <w:iCs/>
              </w:rPr>
            </w:pPr>
          </w:p>
        </w:tc>
        <w:tc>
          <w:tcPr>
            <w:tcW w:w="477" w:type="pct"/>
            <w:shd w:val="clear" w:color="auto" w:fill="auto"/>
            <w:vAlign w:val="center"/>
          </w:tcPr>
          <w:p w:rsidR="00514C8B" w:rsidRPr="00514C8B" w:rsidRDefault="00514C8B" w:rsidP="00514C8B">
            <w:pPr>
              <w:spacing w:before="0"/>
              <w:jc w:val="center"/>
              <w:rPr>
                <w:rFonts w:cs="Arial"/>
                <w:b/>
                <w:bCs/>
                <w:iCs/>
              </w:rPr>
            </w:pPr>
          </w:p>
        </w:tc>
        <w:tc>
          <w:tcPr>
            <w:tcW w:w="485" w:type="pct"/>
            <w:shd w:val="clear" w:color="auto" w:fill="auto"/>
            <w:vAlign w:val="center"/>
          </w:tcPr>
          <w:p w:rsidR="00514C8B" w:rsidRPr="00514C8B" w:rsidRDefault="00514C8B" w:rsidP="00514C8B">
            <w:pPr>
              <w:spacing w:before="0"/>
              <w:jc w:val="center"/>
              <w:rPr>
                <w:rFonts w:cs="Arial"/>
                <w:b/>
                <w:bCs/>
                <w:iCs/>
              </w:rPr>
            </w:pPr>
          </w:p>
        </w:tc>
        <w:tc>
          <w:tcPr>
            <w:tcW w:w="763" w:type="pct"/>
          </w:tcPr>
          <w:p w:rsidR="00514C8B" w:rsidRPr="00514C8B" w:rsidRDefault="00514C8B" w:rsidP="00514C8B">
            <w:pPr>
              <w:spacing w:before="0"/>
              <w:jc w:val="center"/>
              <w:rPr>
                <w:rFonts w:cs="Arial"/>
                <w:b/>
                <w:bCs/>
                <w:iCs/>
              </w:rPr>
            </w:pPr>
          </w:p>
        </w:tc>
      </w:tr>
      <w:tr w:rsidR="00514C8B" w:rsidRPr="00514C8B" w:rsidTr="00BA15FF">
        <w:tc>
          <w:tcPr>
            <w:tcW w:w="278" w:type="pct"/>
            <w:shd w:val="clear" w:color="auto" w:fill="auto"/>
            <w:vAlign w:val="center"/>
          </w:tcPr>
          <w:p w:rsidR="00514C8B" w:rsidRPr="00514C8B" w:rsidRDefault="00514C8B" w:rsidP="00514C8B">
            <w:pPr>
              <w:spacing w:before="0"/>
              <w:jc w:val="center"/>
              <w:rPr>
                <w:rFonts w:cs="Arial"/>
                <w:b/>
                <w:bCs/>
                <w:iCs/>
                <w:lang w:val="sr-Cyrl-RS"/>
              </w:rPr>
            </w:pPr>
            <w:r w:rsidRPr="00514C8B">
              <w:rPr>
                <w:rFonts w:cs="Arial"/>
                <w:b/>
                <w:bCs/>
                <w:iCs/>
              </w:rPr>
              <w:t>1</w:t>
            </w:r>
            <w:r w:rsidRPr="00514C8B">
              <w:rPr>
                <w:rFonts w:cs="Arial"/>
                <w:b/>
                <w:bCs/>
                <w:iCs/>
                <w:lang w:val="sr-Cyrl-RS"/>
              </w:rPr>
              <w:t>7.</w:t>
            </w:r>
          </w:p>
        </w:tc>
        <w:tc>
          <w:tcPr>
            <w:tcW w:w="1383" w:type="pct"/>
            <w:gridSpan w:val="4"/>
            <w:shd w:val="clear" w:color="auto" w:fill="auto"/>
          </w:tcPr>
          <w:p w:rsidR="00514C8B" w:rsidRPr="00514C8B" w:rsidRDefault="00514C8B" w:rsidP="00514C8B">
            <w:pPr>
              <w:autoSpaceDE w:val="0"/>
              <w:autoSpaceDN w:val="0"/>
              <w:adjustRightInd w:val="0"/>
              <w:spacing w:before="0"/>
              <w:rPr>
                <w:rFonts w:eastAsia="Calibri" w:cs="Arial"/>
                <w:lang w:val="sr-Cyrl-RS"/>
              </w:rPr>
            </w:pPr>
            <w:r w:rsidRPr="00514C8B">
              <w:rPr>
                <w:rFonts w:cs="Arial"/>
                <w:lang w:val="sr-Cyrl-RS"/>
              </w:rPr>
              <w:t>ХИДРАУЛИЧНО УЉЕ ВЕОМА ВИСОКОГ ИНДЕКСА ВИСКОЗНОСТИ (</w:t>
            </w:r>
            <w:r w:rsidRPr="00514C8B">
              <w:rPr>
                <w:rFonts w:eastAsia="Calibri" w:cs="Arial"/>
                <w:lang w:val="sr-Cyrl-RS"/>
              </w:rPr>
              <w:t>ВИСКOЗНOСТ НA 40C</w:t>
            </w:r>
            <w:r w:rsidRPr="00514C8B">
              <w:rPr>
                <w:rFonts w:cs="Arial"/>
                <w:lang w:val="sr-Cyrl-RS" w:eastAsia="hr-HR"/>
              </w:rPr>
              <w:t>, 68</w:t>
            </w:r>
            <w:r w:rsidRPr="00514C8B">
              <w:rPr>
                <w:rFonts w:cs="Arial"/>
                <w:lang w:val="hr-HR" w:eastAsia="hr-HR"/>
              </w:rPr>
              <w:t>mm</w:t>
            </w:r>
            <w:r w:rsidRPr="00514C8B">
              <w:rPr>
                <w:rFonts w:cs="Arial"/>
                <w:vertAlign w:val="superscript"/>
                <w:lang w:val="hr-HR" w:eastAsia="hr-HR"/>
              </w:rPr>
              <w:t>2</w:t>
            </w:r>
            <w:r w:rsidRPr="00514C8B">
              <w:rPr>
                <w:rFonts w:cs="Arial"/>
                <w:lang w:val="hr-HR" w:eastAsia="hr-HR"/>
              </w:rPr>
              <w:t>/s</w:t>
            </w:r>
            <w:r w:rsidRPr="00514C8B">
              <w:rPr>
                <w:rFonts w:cs="Arial"/>
                <w:lang w:val="sr-Cyrl-RS"/>
              </w:rPr>
              <w:t>)</w:t>
            </w:r>
            <w:r w:rsidRPr="00514C8B">
              <w:rPr>
                <w:rFonts w:eastAsia="Calibri" w:cs="Arial"/>
                <w:lang w:val="sr-Cyrl-RS"/>
              </w:rPr>
              <w:t xml:space="preserve"> </w:t>
            </w:r>
          </w:p>
        </w:tc>
        <w:tc>
          <w:tcPr>
            <w:tcW w:w="284" w:type="pct"/>
            <w:gridSpan w:val="2"/>
            <w:shd w:val="clear" w:color="auto" w:fill="auto"/>
            <w:vAlign w:val="center"/>
          </w:tcPr>
          <w:p w:rsidR="00514C8B" w:rsidRPr="00514C8B" w:rsidRDefault="00514C8B" w:rsidP="00514C8B">
            <w:pPr>
              <w:contextualSpacing/>
              <w:jc w:val="center"/>
              <w:rPr>
                <w:rFonts w:cs="Arial"/>
              </w:rPr>
            </w:pPr>
            <w:r w:rsidRPr="00514C8B">
              <w:rPr>
                <w:rFonts w:cs="Arial"/>
              </w:rPr>
              <w:t>кг</w:t>
            </w:r>
          </w:p>
        </w:tc>
        <w:tc>
          <w:tcPr>
            <w:tcW w:w="614" w:type="pct"/>
            <w:shd w:val="clear" w:color="auto" w:fill="auto"/>
            <w:vAlign w:val="center"/>
          </w:tcPr>
          <w:p w:rsidR="00514C8B" w:rsidRPr="00514C8B" w:rsidRDefault="00514C8B" w:rsidP="00514C8B">
            <w:pPr>
              <w:autoSpaceDE w:val="0"/>
              <w:autoSpaceDN w:val="0"/>
              <w:adjustRightInd w:val="0"/>
              <w:contextualSpacing/>
              <w:jc w:val="center"/>
              <w:rPr>
                <w:rFonts w:eastAsia="TimesNewRomanPSMT" w:cs="Arial"/>
                <w:bCs/>
                <w:lang w:val="sr-Latn-RS"/>
              </w:rPr>
            </w:pPr>
            <w:r w:rsidRPr="00514C8B">
              <w:rPr>
                <w:rFonts w:eastAsia="TimesNewRomanPSMT" w:cs="Arial"/>
                <w:bCs/>
                <w:lang w:val="sr-Latn-RS"/>
              </w:rPr>
              <w:t>900</w:t>
            </w:r>
          </w:p>
        </w:tc>
        <w:tc>
          <w:tcPr>
            <w:tcW w:w="358" w:type="pct"/>
            <w:shd w:val="clear" w:color="auto" w:fill="auto"/>
            <w:vAlign w:val="center"/>
          </w:tcPr>
          <w:p w:rsidR="00514C8B" w:rsidRPr="00514C8B" w:rsidRDefault="00514C8B" w:rsidP="00514C8B">
            <w:pPr>
              <w:spacing w:before="0"/>
              <w:jc w:val="center"/>
              <w:rPr>
                <w:rFonts w:cs="Arial"/>
                <w:b/>
                <w:bCs/>
                <w:iCs/>
              </w:rPr>
            </w:pPr>
          </w:p>
        </w:tc>
        <w:tc>
          <w:tcPr>
            <w:tcW w:w="358" w:type="pct"/>
            <w:shd w:val="clear" w:color="auto" w:fill="auto"/>
            <w:vAlign w:val="center"/>
          </w:tcPr>
          <w:p w:rsidR="00514C8B" w:rsidRPr="00514C8B" w:rsidRDefault="00514C8B" w:rsidP="00514C8B">
            <w:pPr>
              <w:spacing w:before="0"/>
              <w:jc w:val="center"/>
              <w:rPr>
                <w:rFonts w:cs="Arial"/>
                <w:b/>
                <w:bCs/>
                <w:iCs/>
              </w:rPr>
            </w:pPr>
          </w:p>
        </w:tc>
        <w:tc>
          <w:tcPr>
            <w:tcW w:w="477" w:type="pct"/>
            <w:shd w:val="clear" w:color="auto" w:fill="auto"/>
            <w:vAlign w:val="center"/>
          </w:tcPr>
          <w:p w:rsidR="00514C8B" w:rsidRPr="00514C8B" w:rsidRDefault="00514C8B" w:rsidP="00514C8B">
            <w:pPr>
              <w:spacing w:before="0"/>
              <w:jc w:val="center"/>
              <w:rPr>
                <w:rFonts w:cs="Arial"/>
                <w:b/>
                <w:bCs/>
                <w:iCs/>
              </w:rPr>
            </w:pPr>
          </w:p>
        </w:tc>
        <w:tc>
          <w:tcPr>
            <w:tcW w:w="485" w:type="pct"/>
            <w:shd w:val="clear" w:color="auto" w:fill="auto"/>
            <w:vAlign w:val="center"/>
          </w:tcPr>
          <w:p w:rsidR="00514C8B" w:rsidRPr="00514C8B" w:rsidRDefault="00514C8B" w:rsidP="00514C8B">
            <w:pPr>
              <w:spacing w:before="0"/>
              <w:jc w:val="center"/>
              <w:rPr>
                <w:rFonts w:cs="Arial"/>
                <w:b/>
                <w:bCs/>
                <w:iCs/>
              </w:rPr>
            </w:pPr>
          </w:p>
        </w:tc>
        <w:tc>
          <w:tcPr>
            <w:tcW w:w="763" w:type="pct"/>
          </w:tcPr>
          <w:p w:rsidR="00514C8B" w:rsidRPr="00514C8B" w:rsidRDefault="00514C8B" w:rsidP="00514C8B">
            <w:pPr>
              <w:spacing w:before="0"/>
              <w:jc w:val="center"/>
              <w:rPr>
                <w:rFonts w:cs="Arial"/>
                <w:b/>
                <w:bCs/>
                <w:iCs/>
              </w:rPr>
            </w:pPr>
          </w:p>
        </w:tc>
      </w:tr>
      <w:tr w:rsidR="00514C8B" w:rsidRPr="00514C8B" w:rsidTr="00BA15FF">
        <w:tc>
          <w:tcPr>
            <w:tcW w:w="278" w:type="pct"/>
            <w:shd w:val="clear" w:color="auto" w:fill="auto"/>
            <w:vAlign w:val="center"/>
          </w:tcPr>
          <w:p w:rsidR="00514C8B" w:rsidRPr="00514C8B" w:rsidRDefault="00514C8B" w:rsidP="00514C8B">
            <w:pPr>
              <w:spacing w:before="0"/>
              <w:jc w:val="center"/>
              <w:rPr>
                <w:rFonts w:cs="Arial"/>
                <w:b/>
                <w:bCs/>
                <w:iCs/>
              </w:rPr>
            </w:pPr>
            <w:r w:rsidRPr="00514C8B">
              <w:rPr>
                <w:rFonts w:cs="Arial"/>
                <w:b/>
                <w:bCs/>
                <w:iCs/>
              </w:rPr>
              <w:t>1</w:t>
            </w:r>
            <w:r w:rsidRPr="00514C8B">
              <w:rPr>
                <w:rFonts w:cs="Arial"/>
                <w:b/>
                <w:bCs/>
                <w:iCs/>
                <w:lang w:val="sr-Cyrl-RS"/>
              </w:rPr>
              <w:t>8</w:t>
            </w:r>
            <w:r w:rsidRPr="00514C8B">
              <w:rPr>
                <w:rFonts w:cs="Arial"/>
                <w:b/>
                <w:bCs/>
                <w:iCs/>
              </w:rPr>
              <w:t>.</w:t>
            </w:r>
          </w:p>
        </w:tc>
        <w:tc>
          <w:tcPr>
            <w:tcW w:w="1383" w:type="pct"/>
            <w:gridSpan w:val="4"/>
            <w:shd w:val="clear" w:color="auto" w:fill="auto"/>
          </w:tcPr>
          <w:p w:rsidR="00514C8B" w:rsidRPr="00514C8B" w:rsidRDefault="00514C8B" w:rsidP="00514C8B">
            <w:pPr>
              <w:autoSpaceDE w:val="0"/>
              <w:autoSpaceDN w:val="0"/>
              <w:adjustRightInd w:val="0"/>
              <w:rPr>
                <w:rFonts w:eastAsia="Calibri" w:cs="Arial"/>
              </w:rPr>
            </w:pPr>
            <w:r w:rsidRPr="00514C8B">
              <w:rPr>
                <w:rFonts w:cs="Arial"/>
              </w:rPr>
              <w:t xml:space="preserve">EP </w:t>
            </w:r>
            <w:r w:rsidRPr="00514C8B">
              <w:rPr>
                <w:rFonts w:cs="Arial"/>
                <w:lang w:val="sr-Cyrl-RS"/>
              </w:rPr>
              <w:t>УЉА МИНЕРАЛНЕ ОСНОВЕ У УСЛОВИМА ВИСОКИХ И УДАРНИХ ОПТЕРЕЋЕЊА (</w:t>
            </w:r>
            <w:r w:rsidRPr="00514C8B">
              <w:rPr>
                <w:rFonts w:eastAsia="Calibri" w:cs="Arial"/>
                <w:lang w:val="sr-Cyrl-RS"/>
              </w:rPr>
              <w:t>ВИСКOЗНOСТ НA 40C</w:t>
            </w:r>
            <w:r w:rsidRPr="00514C8B">
              <w:rPr>
                <w:rFonts w:cs="Arial"/>
                <w:lang w:val="sr-Cyrl-RS" w:eastAsia="hr-HR"/>
              </w:rPr>
              <w:t>, 68</w:t>
            </w:r>
            <w:r w:rsidRPr="00514C8B">
              <w:rPr>
                <w:rFonts w:cs="Arial"/>
                <w:lang w:val="hr-HR" w:eastAsia="hr-HR"/>
              </w:rPr>
              <w:t>mm</w:t>
            </w:r>
            <w:r w:rsidRPr="00514C8B">
              <w:rPr>
                <w:rFonts w:cs="Arial"/>
                <w:vertAlign w:val="superscript"/>
                <w:lang w:val="hr-HR" w:eastAsia="hr-HR"/>
              </w:rPr>
              <w:t>2</w:t>
            </w:r>
            <w:r w:rsidRPr="00514C8B">
              <w:rPr>
                <w:rFonts w:cs="Arial"/>
                <w:lang w:val="hr-HR" w:eastAsia="hr-HR"/>
              </w:rPr>
              <w:t>/s</w:t>
            </w:r>
            <w:r w:rsidRPr="00514C8B">
              <w:rPr>
                <w:rFonts w:cs="Arial"/>
                <w:lang w:val="sr-Cyrl-RS"/>
              </w:rPr>
              <w:t>)</w:t>
            </w:r>
            <w:r w:rsidRPr="00514C8B">
              <w:rPr>
                <w:rFonts w:cs="Arial"/>
              </w:rPr>
              <w:t>;</w:t>
            </w:r>
          </w:p>
        </w:tc>
        <w:tc>
          <w:tcPr>
            <w:tcW w:w="284" w:type="pct"/>
            <w:gridSpan w:val="2"/>
            <w:shd w:val="clear" w:color="auto" w:fill="auto"/>
            <w:vAlign w:val="center"/>
          </w:tcPr>
          <w:p w:rsidR="00514C8B" w:rsidRPr="00514C8B" w:rsidRDefault="00514C8B" w:rsidP="00514C8B">
            <w:pPr>
              <w:contextualSpacing/>
              <w:jc w:val="center"/>
              <w:rPr>
                <w:rFonts w:cs="Arial"/>
              </w:rPr>
            </w:pPr>
            <w:r w:rsidRPr="00514C8B">
              <w:rPr>
                <w:rFonts w:cs="Arial"/>
              </w:rPr>
              <w:t>кг</w:t>
            </w:r>
          </w:p>
        </w:tc>
        <w:tc>
          <w:tcPr>
            <w:tcW w:w="614" w:type="pct"/>
            <w:shd w:val="clear" w:color="auto" w:fill="auto"/>
            <w:vAlign w:val="center"/>
          </w:tcPr>
          <w:p w:rsidR="00514C8B" w:rsidRPr="00514C8B" w:rsidRDefault="00514C8B" w:rsidP="00514C8B">
            <w:pPr>
              <w:autoSpaceDE w:val="0"/>
              <w:autoSpaceDN w:val="0"/>
              <w:adjustRightInd w:val="0"/>
              <w:contextualSpacing/>
              <w:jc w:val="center"/>
              <w:rPr>
                <w:rFonts w:eastAsia="TimesNewRomanPSMT" w:cs="Arial"/>
                <w:bCs/>
                <w:lang w:val="sr-Latn-RS"/>
              </w:rPr>
            </w:pPr>
            <w:r w:rsidRPr="00514C8B">
              <w:rPr>
                <w:rFonts w:eastAsia="TimesNewRomanPSMT" w:cs="Arial"/>
                <w:bCs/>
                <w:lang w:val="sr-Latn-RS"/>
              </w:rPr>
              <w:t>900</w:t>
            </w:r>
          </w:p>
        </w:tc>
        <w:tc>
          <w:tcPr>
            <w:tcW w:w="358" w:type="pct"/>
            <w:shd w:val="clear" w:color="auto" w:fill="auto"/>
            <w:vAlign w:val="center"/>
          </w:tcPr>
          <w:p w:rsidR="00514C8B" w:rsidRPr="00514C8B" w:rsidRDefault="00514C8B" w:rsidP="00514C8B">
            <w:pPr>
              <w:spacing w:before="0"/>
              <w:jc w:val="center"/>
              <w:rPr>
                <w:rFonts w:cs="Arial"/>
                <w:b/>
                <w:bCs/>
                <w:iCs/>
              </w:rPr>
            </w:pPr>
          </w:p>
        </w:tc>
        <w:tc>
          <w:tcPr>
            <w:tcW w:w="358" w:type="pct"/>
            <w:shd w:val="clear" w:color="auto" w:fill="auto"/>
            <w:vAlign w:val="center"/>
          </w:tcPr>
          <w:p w:rsidR="00514C8B" w:rsidRPr="00514C8B" w:rsidRDefault="00514C8B" w:rsidP="00514C8B">
            <w:pPr>
              <w:spacing w:before="0"/>
              <w:jc w:val="center"/>
              <w:rPr>
                <w:rFonts w:cs="Arial"/>
                <w:b/>
                <w:bCs/>
                <w:iCs/>
              </w:rPr>
            </w:pPr>
          </w:p>
        </w:tc>
        <w:tc>
          <w:tcPr>
            <w:tcW w:w="477" w:type="pct"/>
            <w:shd w:val="clear" w:color="auto" w:fill="auto"/>
            <w:vAlign w:val="center"/>
          </w:tcPr>
          <w:p w:rsidR="00514C8B" w:rsidRPr="00514C8B" w:rsidRDefault="00514C8B" w:rsidP="00514C8B">
            <w:pPr>
              <w:spacing w:before="0"/>
              <w:jc w:val="center"/>
              <w:rPr>
                <w:rFonts w:cs="Arial"/>
                <w:b/>
                <w:bCs/>
                <w:iCs/>
              </w:rPr>
            </w:pPr>
          </w:p>
        </w:tc>
        <w:tc>
          <w:tcPr>
            <w:tcW w:w="485" w:type="pct"/>
            <w:shd w:val="clear" w:color="auto" w:fill="auto"/>
            <w:vAlign w:val="center"/>
          </w:tcPr>
          <w:p w:rsidR="00514C8B" w:rsidRPr="00514C8B" w:rsidRDefault="00514C8B" w:rsidP="00514C8B">
            <w:pPr>
              <w:spacing w:before="0"/>
              <w:jc w:val="center"/>
              <w:rPr>
                <w:rFonts w:cs="Arial"/>
                <w:b/>
                <w:bCs/>
                <w:iCs/>
              </w:rPr>
            </w:pPr>
          </w:p>
        </w:tc>
        <w:tc>
          <w:tcPr>
            <w:tcW w:w="763" w:type="pct"/>
          </w:tcPr>
          <w:p w:rsidR="00514C8B" w:rsidRPr="00514C8B" w:rsidRDefault="00514C8B" w:rsidP="00514C8B">
            <w:pPr>
              <w:spacing w:before="0"/>
              <w:jc w:val="center"/>
              <w:rPr>
                <w:rFonts w:cs="Arial"/>
                <w:b/>
                <w:bCs/>
                <w:iCs/>
              </w:rPr>
            </w:pPr>
          </w:p>
        </w:tc>
      </w:tr>
      <w:tr w:rsidR="00514C8B" w:rsidRPr="00514C8B" w:rsidTr="00BA15FF">
        <w:tc>
          <w:tcPr>
            <w:tcW w:w="278" w:type="pct"/>
            <w:shd w:val="clear" w:color="auto" w:fill="auto"/>
            <w:vAlign w:val="center"/>
          </w:tcPr>
          <w:p w:rsidR="00514C8B" w:rsidRPr="00514C8B" w:rsidRDefault="00514C8B" w:rsidP="00514C8B">
            <w:pPr>
              <w:spacing w:before="0"/>
              <w:jc w:val="center"/>
              <w:rPr>
                <w:rFonts w:cs="Arial"/>
                <w:b/>
                <w:bCs/>
                <w:iCs/>
              </w:rPr>
            </w:pPr>
            <w:r w:rsidRPr="00514C8B">
              <w:rPr>
                <w:rFonts w:cs="Arial"/>
                <w:b/>
                <w:bCs/>
                <w:iCs/>
              </w:rPr>
              <w:t>1</w:t>
            </w:r>
            <w:r w:rsidRPr="00514C8B">
              <w:rPr>
                <w:rFonts w:cs="Arial"/>
                <w:b/>
                <w:bCs/>
                <w:iCs/>
                <w:lang w:val="sr-Cyrl-RS"/>
              </w:rPr>
              <w:t>9</w:t>
            </w:r>
            <w:r w:rsidRPr="00514C8B">
              <w:rPr>
                <w:rFonts w:cs="Arial"/>
                <w:b/>
                <w:bCs/>
                <w:iCs/>
              </w:rPr>
              <w:t>.</w:t>
            </w:r>
          </w:p>
        </w:tc>
        <w:tc>
          <w:tcPr>
            <w:tcW w:w="1383" w:type="pct"/>
            <w:gridSpan w:val="4"/>
            <w:shd w:val="clear" w:color="auto" w:fill="auto"/>
          </w:tcPr>
          <w:p w:rsidR="00514C8B" w:rsidRPr="00514C8B" w:rsidRDefault="00514C8B" w:rsidP="00514C8B">
            <w:pPr>
              <w:autoSpaceDE w:val="0"/>
              <w:autoSpaceDN w:val="0"/>
              <w:adjustRightInd w:val="0"/>
              <w:rPr>
                <w:rFonts w:eastAsia="Calibri" w:cs="Arial"/>
              </w:rPr>
            </w:pPr>
            <w:r w:rsidRPr="00514C8B">
              <w:rPr>
                <w:rFonts w:eastAsia="Calibri" w:cs="Arial"/>
              </w:rPr>
              <w:t>EP УЉА МИНЕРАЛНЕ ОСНОВЕ У УСЛОВИМА ВИСОКИХ И УДАРНИХ ОПТЕРЕЋЕЊА (ВИСКOЗНOСТ НA 40C, 150mm2/s)</w:t>
            </w:r>
          </w:p>
        </w:tc>
        <w:tc>
          <w:tcPr>
            <w:tcW w:w="284" w:type="pct"/>
            <w:gridSpan w:val="2"/>
            <w:shd w:val="clear" w:color="auto" w:fill="auto"/>
            <w:vAlign w:val="center"/>
          </w:tcPr>
          <w:p w:rsidR="00514C8B" w:rsidRPr="00514C8B" w:rsidRDefault="00514C8B" w:rsidP="00514C8B">
            <w:pPr>
              <w:contextualSpacing/>
              <w:jc w:val="center"/>
              <w:rPr>
                <w:rFonts w:cs="Arial"/>
              </w:rPr>
            </w:pPr>
            <w:r w:rsidRPr="00514C8B">
              <w:rPr>
                <w:rFonts w:cs="Arial"/>
              </w:rPr>
              <w:t>кг</w:t>
            </w:r>
          </w:p>
        </w:tc>
        <w:tc>
          <w:tcPr>
            <w:tcW w:w="614" w:type="pct"/>
            <w:shd w:val="clear" w:color="auto" w:fill="auto"/>
            <w:vAlign w:val="center"/>
          </w:tcPr>
          <w:p w:rsidR="00514C8B" w:rsidRPr="00514C8B" w:rsidRDefault="00514C8B" w:rsidP="00514C8B">
            <w:pPr>
              <w:autoSpaceDE w:val="0"/>
              <w:autoSpaceDN w:val="0"/>
              <w:adjustRightInd w:val="0"/>
              <w:contextualSpacing/>
              <w:jc w:val="center"/>
              <w:rPr>
                <w:rFonts w:eastAsia="TimesNewRomanPSMT" w:cs="Arial"/>
                <w:bCs/>
                <w:lang w:val="sr-Cyrl-RS"/>
              </w:rPr>
            </w:pPr>
            <w:r w:rsidRPr="00514C8B">
              <w:rPr>
                <w:rFonts w:eastAsia="TimesNewRomanPSMT" w:cs="Arial"/>
                <w:bCs/>
                <w:lang w:val="sr-Cyrl-RS"/>
              </w:rPr>
              <w:t>1620</w:t>
            </w:r>
          </w:p>
        </w:tc>
        <w:tc>
          <w:tcPr>
            <w:tcW w:w="358" w:type="pct"/>
            <w:shd w:val="clear" w:color="auto" w:fill="auto"/>
            <w:vAlign w:val="center"/>
          </w:tcPr>
          <w:p w:rsidR="00514C8B" w:rsidRPr="00514C8B" w:rsidRDefault="00514C8B" w:rsidP="00514C8B">
            <w:pPr>
              <w:spacing w:before="0"/>
              <w:jc w:val="center"/>
              <w:rPr>
                <w:rFonts w:cs="Arial"/>
                <w:b/>
                <w:bCs/>
                <w:iCs/>
              </w:rPr>
            </w:pPr>
          </w:p>
        </w:tc>
        <w:tc>
          <w:tcPr>
            <w:tcW w:w="358" w:type="pct"/>
            <w:shd w:val="clear" w:color="auto" w:fill="auto"/>
            <w:vAlign w:val="center"/>
          </w:tcPr>
          <w:p w:rsidR="00514C8B" w:rsidRPr="00514C8B" w:rsidRDefault="00514C8B" w:rsidP="00514C8B">
            <w:pPr>
              <w:spacing w:before="0"/>
              <w:jc w:val="center"/>
              <w:rPr>
                <w:rFonts w:cs="Arial"/>
                <w:b/>
                <w:bCs/>
                <w:iCs/>
              </w:rPr>
            </w:pPr>
          </w:p>
        </w:tc>
        <w:tc>
          <w:tcPr>
            <w:tcW w:w="477" w:type="pct"/>
            <w:shd w:val="clear" w:color="auto" w:fill="auto"/>
            <w:vAlign w:val="center"/>
          </w:tcPr>
          <w:p w:rsidR="00514C8B" w:rsidRPr="00514C8B" w:rsidRDefault="00514C8B" w:rsidP="00514C8B">
            <w:pPr>
              <w:spacing w:before="0"/>
              <w:jc w:val="center"/>
              <w:rPr>
                <w:rFonts w:cs="Arial"/>
                <w:b/>
                <w:bCs/>
                <w:iCs/>
              </w:rPr>
            </w:pPr>
          </w:p>
        </w:tc>
        <w:tc>
          <w:tcPr>
            <w:tcW w:w="485" w:type="pct"/>
            <w:shd w:val="clear" w:color="auto" w:fill="auto"/>
            <w:vAlign w:val="center"/>
          </w:tcPr>
          <w:p w:rsidR="00514C8B" w:rsidRPr="00514C8B" w:rsidRDefault="00514C8B" w:rsidP="00514C8B">
            <w:pPr>
              <w:spacing w:before="0"/>
              <w:jc w:val="center"/>
              <w:rPr>
                <w:rFonts w:cs="Arial"/>
                <w:b/>
                <w:bCs/>
                <w:iCs/>
              </w:rPr>
            </w:pPr>
          </w:p>
        </w:tc>
        <w:tc>
          <w:tcPr>
            <w:tcW w:w="763" w:type="pct"/>
          </w:tcPr>
          <w:p w:rsidR="00514C8B" w:rsidRPr="00514C8B" w:rsidRDefault="00514C8B" w:rsidP="00514C8B">
            <w:pPr>
              <w:spacing w:before="0"/>
              <w:jc w:val="center"/>
              <w:rPr>
                <w:rFonts w:cs="Arial"/>
                <w:b/>
                <w:bCs/>
                <w:iCs/>
              </w:rPr>
            </w:pPr>
          </w:p>
        </w:tc>
      </w:tr>
      <w:tr w:rsidR="00514C8B" w:rsidRPr="00514C8B" w:rsidTr="00BA15FF">
        <w:tc>
          <w:tcPr>
            <w:tcW w:w="278" w:type="pct"/>
            <w:shd w:val="clear" w:color="auto" w:fill="auto"/>
            <w:vAlign w:val="center"/>
          </w:tcPr>
          <w:p w:rsidR="00514C8B" w:rsidRPr="00514C8B" w:rsidRDefault="00514C8B" w:rsidP="00514C8B">
            <w:pPr>
              <w:spacing w:before="0"/>
              <w:jc w:val="center"/>
              <w:rPr>
                <w:rFonts w:cs="Arial"/>
                <w:b/>
                <w:bCs/>
                <w:iCs/>
              </w:rPr>
            </w:pPr>
            <w:r w:rsidRPr="00514C8B">
              <w:rPr>
                <w:rFonts w:cs="Arial"/>
                <w:b/>
                <w:bCs/>
                <w:iCs/>
              </w:rPr>
              <w:t>20.</w:t>
            </w:r>
          </w:p>
        </w:tc>
        <w:tc>
          <w:tcPr>
            <w:tcW w:w="1383" w:type="pct"/>
            <w:gridSpan w:val="4"/>
            <w:shd w:val="clear" w:color="auto" w:fill="auto"/>
          </w:tcPr>
          <w:p w:rsidR="00514C8B" w:rsidRPr="00514C8B" w:rsidRDefault="00514C8B" w:rsidP="00514C8B">
            <w:pPr>
              <w:autoSpaceDE w:val="0"/>
              <w:autoSpaceDN w:val="0"/>
              <w:adjustRightInd w:val="0"/>
              <w:rPr>
                <w:rFonts w:eastAsia="Calibri" w:cs="Arial"/>
                <w:lang w:val="sr-Cyrl-RS"/>
              </w:rPr>
            </w:pPr>
            <w:r w:rsidRPr="00514C8B">
              <w:rPr>
                <w:rFonts w:eastAsia="Calibri" w:cs="Arial"/>
                <w:lang w:val="sr-Cyrl-RS"/>
              </w:rPr>
              <w:t xml:space="preserve">EP УЉА МИНЕРАЛНЕ </w:t>
            </w:r>
            <w:r w:rsidRPr="00514C8B">
              <w:rPr>
                <w:rFonts w:eastAsia="Calibri" w:cs="Arial"/>
                <w:lang w:val="sr-Cyrl-RS"/>
              </w:rPr>
              <w:lastRenderedPageBreak/>
              <w:t>ОСНОВЕ У УСЛОВИМА ВИСОКИХ И УДАРНИХ ОПТЕРЕЋЕЊА (ВИСКOЗНOСТ НA 40C, 220mm2/s)</w:t>
            </w:r>
          </w:p>
        </w:tc>
        <w:tc>
          <w:tcPr>
            <w:tcW w:w="284" w:type="pct"/>
            <w:gridSpan w:val="2"/>
            <w:shd w:val="clear" w:color="auto" w:fill="auto"/>
            <w:vAlign w:val="center"/>
          </w:tcPr>
          <w:p w:rsidR="00514C8B" w:rsidRPr="00514C8B" w:rsidRDefault="00514C8B" w:rsidP="00514C8B">
            <w:pPr>
              <w:contextualSpacing/>
              <w:jc w:val="center"/>
              <w:rPr>
                <w:rFonts w:cs="Arial"/>
              </w:rPr>
            </w:pPr>
            <w:r w:rsidRPr="00514C8B">
              <w:rPr>
                <w:rFonts w:cs="Arial"/>
              </w:rPr>
              <w:lastRenderedPageBreak/>
              <w:t>кг</w:t>
            </w:r>
          </w:p>
        </w:tc>
        <w:tc>
          <w:tcPr>
            <w:tcW w:w="614" w:type="pct"/>
            <w:shd w:val="clear" w:color="auto" w:fill="auto"/>
            <w:vAlign w:val="center"/>
          </w:tcPr>
          <w:p w:rsidR="00514C8B" w:rsidRPr="00514C8B" w:rsidRDefault="00514C8B" w:rsidP="00514C8B">
            <w:pPr>
              <w:autoSpaceDE w:val="0"/>
              <w:autoSpaceDN w:val="0"/>
              <w:adjustRightInd w:val="0"/>
              <w:contextualSpacing/>
              <w:jc w:val="center"/>
              <w:rPr>
                <w:rFonts w:eastAsia="TimesNewRomanPSMT" w:cs="Arial"/>
                <w:bCs/>
                <w:lang w:val="sr-Latn-RS"/>
              </w:rPr>
            </w:pPr>
            <w:r w:rsidRPr="00514C8B">
              <w:rPr>
                <w:rFonts w:eastAsia="TimesNewRomanPSMT" w:cs="Arial"/>
                <w:bCs/>
                <w:lang w:val="sr-Latn-RS"/>
              </w:rPr>
              <w:t>360</w:t>
            </w:r>
          </w:p>
        </w:tc>
        <w:tc>
          <w:tcPr>
            <w:tcW w:w="358" w:type="pct"/>
            <w:shd w:val="clear" w:color="auto" w:fill="auto"/>
            <w:vAlign w:val="center"/>
          </w:tcPr>
          <w:p w:rsidR="00514C8B" w:rsidRPr="00514C8B" w:rsidRDefault="00514C8B" w:rsidP="00514C8B">
            <w:pPr>
              <w:spacing w:before="0"/>
              <w:jc w:val="center"/>
              <w:rPr>
                <w:rFonts w:cs="Arial"/>
                <w:b/>
                <w:bCs/>
                <w:iCs/>
              </w:rPr>
            </w:pPr>
          </w:p>
        </w:tc>
        <w:tc>
          <w:tcPr>
            <w:tcW w:w="358" w:type="pct"/>
            <w:shd w:val="clear" w:color="auto" w:fill="auto"/>
            <w:vAlign w:val="center"/>
          </w:tcPr>
          <w:p w:rsidR="00514C8B" w:rsidRPr="00514C8B" w:rsidRDefault="00514C8B" w:rsidP="00514C8B">
            <w:pPr>
              <w:spacing w:before="0"/>
              <w:jc w:val="center"/>
              <w:rPr>
                <w:rFonts w:cs="Arial"/>
                <w:b/>
                <w:bCs/>
                <w:iCs/>
              </w:rPr>
            </w:pPr>
          </w:p>
        </w:tc>
        <w:tc>
          <w:tcPr>
            <w:tcW w:w="477" w:type="pct"/>
            <w:shd w:val="clear" w:color="auto" w:fill="auto"/>
            <w:vAlign w:val="center"/>
          </w:tcPr>
          <w:p w:rsidR="00514C8B" w:rsidRPr="00514C8B" w:rsidRDefault="00514C8B" w:rsidP="00514C8B">
            <w:pPr>
              <w:spacing w:before="0"/>
              <w:jc w:val="center"/>
              <w:rPr>
                <w:rFonts w:cs="Arial"/>
                <w:b/>
                <w:bCs/>
                <w:iCs/>
              </w:rPr>
            </w:pPr>
          </w:p>
        </w:tc>
        <w:tc>
          <w:tcPr>
            <w:tcW w:w="485" w:type="pct"/>
            <w:shd w:val="clear" w:color="auto" w:fill="auto"/>
            <w:vAlign w:val="center"/>
          </w:tcPr>
          <w:p w:rsidR="00514C8B" w:rsidRPr="00514C8B" w:rsidRDefault="00514C8B" w:rsidP="00514C8B">
            <w:pPr>
              <w:spacing w:before="0"/>
              <w:jc w:val="center"/>
              <w:rPr>
                <w:rFonts w:cs="Arial"/>
                <w:b/>
                <w:bCs/>
                <w:iCs/>
              </w:rPr>
            </w:pPr>
          </w:p>
        </w:tc>
        <w:tc>
          <w:tcPr>
            <w:tcW w:w="763" w:type="pct"/>
          </w:tcPr>
          <w:p w:rsidR="00514C8B" w:rsidRPr="00514C8B" w:rsidRDefault="00514C8B" w:rsidP="00514C8B">
            <w:pPr>
              <w:spacing w:before="0"/>
              <w:jc w:val="center"/>
              <w:rPr>
                <w:rFonts w:cs="Arial"/>
                <w:b/>
                <w:bCs/>
                <w:iCs/>
              </w:rPr>
            </w:pPr>
          </w:p>
        </w:tc>
      </w:tr>
      <w:tr w:rsidR="00514C8B" w:rsidRPr="00514C8B" w:rsidTr="00BA15FF">
        <w:tc>
          <w:tcPr>
            <w:tcW w:w="278" w:type="pct"/>
            <w:shd w:val="clear" w:color="auto" w:fill="auto"/>
            <w:vAlign w:val="center"/>
          </w:tcPr>
          <w:p w:rsidR="00514C8B" w:rsidRPr="00514C8B" w:rsidRDefault="00514C8B" w:rsidP="00514C8B">
            <w:pPr>
              <w:spacing w:before="0"/>
              <w:jc w:val="center"/>
              <w:rPr>
                <w:rFonts w:cs="Arial"/>
                <w:b/>
                <w:bCs/>
                <w:iCs/>
              </w:rPr>
            </w:pPr>
            <w:r w:rsidRPr="00514C8B">
              <w:rPr>
                <w:rFonts w:cs="Arial"/>
                <w:b/>
                <w:bCs/>
                <w:iCs/>
                <w:lang w:val="sr-Cyrl-RS"/>
              </w:rPr>
              <w:lastRenderedPageBreak/>
              <w:t>21</w:t>
            </w:r>
            <w:r w:rsidRPr="00514C8B">
              <w:rPr>
                <w:rFonts w:cs="Arial"/>
                <w:b/>
                <w:bCs/>
                <w:iCs/>
              </w:rPr>
              <w:t>.</w:t>
            </w:r>
          </w:p>
        </w:tc>
        <w:tc>
          <w:tcPr>
            <w:tcW w:w="1383" w:type="pct"/>
            <w:gridSpan w:val="4"/>
            <w:shd w:val="clear" w:color="auto" w:fill="auto"/>
          </w:tcPr>
          <w:p w:rsidR="00514C8B" w:rsidRPr="00514C8B" w:rsidRDefault="00514C8B" w:rsidP="00514C8B">
            <w:pPr>
              <w:autoSpaceDE w:val="0"/>
              <w:autoSpaceDN w:val="0"/>
              <w:adjustRightInd w:val="0"/>
              <w:rPr>
                <w:rFonts w:eastAsia="Calibri" w:cs="Arial"/>
              </w:rPr>
            </w:pPr>
            <w:r w:rsidRPr="00514C8B">
              <w:rPr>
                <w:rFonts w:cs="Arial"/>
              </w:rPr>
              <w:t xml:space="preserve"> EP УЉА МИНЕРАЛНЕ ОСНОВЕ У УСЛОВИМА ВИСОКИХ И УДАРНИХ ОПТЕРЕЋЕЊА (ВИСКOЗНOСТ НA 40C, 320mm2/s)</w:t>
            </w:r>
          </w:p>
        </w:tc>
        <w:tc>
          <w:tcPr>
            <w:tcW w:w="284" w:type="pct"/>
            <w:gridSpan w:val="2"/>
            <w:shd w:val="clear" w:color="auto" w:fill="auto"/>
            <w:vAlign w:val="center"/>
          </w:tcPr>
          <w:p w:rsidR="00514C8B" w:rsidRPr="00514C8B" w:rsidRDefault="00514C8B" w:rsidP="00514C8B">
            <w:pPr>
              <w:contextualSpacing/>
              <w:jc w:val="center"/>
              <w:rPr>
                <w:rFonts w:cs="Arial"/>
              </w:rPr>
            </w:pPr>
            <w:r w:rsidRPr="00514C8B">
              <w:rPr>
                <w:rFonts w:cs="Arial"/>
              </w:rPr>
              <w:t>кг</w:t>
            </w:r>
          </w:p>
        </w:tc>
        <w:tc>
          <w:tcPr>
            <w:tcW w:w="614" w:type="pct"/>
            <w:shd w:val="clear" w:color="auto" w:fill="auto"/>
            <w:vAlign w:val="center"/>
          </w:tcPr>
          <w:p w:rsidR="00514C8B" w:rsidRPr="00514C8B" w:rsidRDefault="00514C8B" w:rsidP="00514C8B">
            <w:pPr>
              <w:autoSpaceDE w:val="0"/>
              <w:autoSpaceDN w:val="0"/>
              <w:adjustRightInd w:val="0"/>
              <w:contextualSpacing/>
              <w:jc w:val="center"/>
              <w:rPr>
                <w:rFonts w:eastAsia="TimesNewRomanPSMT" w:cs="Arial"/>
                <w:bCs/>
                <w:lang w:val="sr-Latn-RS"/>
              </w:rPr>
            </w:pPr>
            <w:r w:rsidRPr="00514C8B">
              <w:rPr>
                <w:rFonts w:eastAsia="TimesNewRomanPSMT" w:cs="Arial"/>
                <w:bCs/>
                <w:lang w:val="sr-Latn-RS"/>
              </w:rPr>
              <w:t>2880</w:t>
            </w:r>
          </w:p>
        </w:tc>
        <w:tc>
          <w:tcPr>
            <w:tcW w:w="358" w:type="pct"/>
            <w:shd w:val="clear" w:color="auto" w:fill="auto"/>
            <w:vAlign w:val="center"/>
          </w:tcPr>
          <w:p w:rsidR="00514C8B" w:rsidRPr="00514C8B" w:rsidRDefault="00514C8B" w:rsidP="00514C8B">
            <w:pPr>
              <w:spacing w:before="0"/>
              <w:jc w:val="center"/>
              <w:rPr>
                <w:rFonts w:cs="Arial"/>
                <w:b/>
                <w:bCs/>
                <w:iCs/>
              </w:rPr>
            </w:pPr>
          </w:p>
        </w:tc>
        <w:tc>
          <w:tcPr>
            <w:tcW w:w="358" w:type="pct"/>
            <w:shd w:val="clear" w:color="auto" w:fill="auto"/>
            <w:vAlign w:val="center"/>
          </w:tcPr>
          <w:p w:rsidR="00514C8B" w:rsidRPr="00514C8B" w:rsidRDefault="00514C8B" w:rsidP="00514C8B">
            <w:pPr>
              <w:spacing w:before="0"/>
              <w:jc w:val="center"/>
              <w:rPr>
                <w:rFonts w:cs="Arial"/>
                <w:b/>
                <w:bCs/>
                <w:iCs/>
              </w:rPr>
            </w:pPr>
          </w:p>
        </w:tc>
        <w:tc>
          <w:tcPr>
            <w:tcW w:w="477" w:type="pct"/>
            <w:shd w:val="clear" w:color="auto" w:fill="auto"/>
            <w:vAlign w:val="center"/>
          </w:tcPr>
          <w:p w:rsidR="00514C8B" w:rsidRPr="00514C8B" w:rsidRDefault="00514C8B" w:rsidP="00514C8B">
            <w:pPr>
              <w:spacing w:before="0"/>
              <w:jc w:val="center"/>
              <w:rPr>
                <w:rFonts w:cs="Arial"/>
                <w:b/>
                <w:bCs/>
                <w:iCs/>
              </w:rPr>
            </w:pPr>
          </w:p>
        </w:tc>
        <w:tc>
          <w:tcPr>
            <w:tcW w:w="485" w:type="pct"/>
            <w:shd w:val="clear" w:color="auto" w:fill="auto"/>
            <w:vAlign w:val="center"/>
          </w:tcPr>
          <w:p w:rsidR="00514C8B" w:rsidRPr="00514C8B" w:rsidRDefault="00514C8B" w:rsidP="00514C8B">
            <w:pPr>
              <w:spacing w:before="0"/>
              <w:jc w:val="center"/>
              <w:rPr>
                <w:rFonts w:cs="Arial"/>
                <w:b/>
                <w:bCs/>
                <w:iCs/>
              </w:rPr>
            </w:pPr>
          </w:p>
        </w:tc>
        <w:tc>
          <w:tcPr>
            <w:tcW w:w="763" w:type="pct"/>
          </w:tcPr>
          <w:p w:rsidR="00514C8B" w:rsidRPr="00514C8B" w:rsidRDefault="00514C8B" w:rsidP="00514C8B">
            <w:pPr>
              <w:spacing w:before="0"/>
              <w:jc w:val="center"/>
              <w:rPr>
                <w:rFonts w:cs="Arial"/>
                <w:b/>
                <w:bCs/>
                <w:iCs/>
              </w:rPr>
            </w:pPr>
          </w:p>
        </w:tc>
      </w:tr>
      <w:tr w:rsidR="00514C8B" w:rsidRPr="00514C8B" w:rsidTr="00BA15FF">
        <w:tc>
          <w:tcPr>
            <w:tcW w:w="278" w:type="pct"/>
            <w:shd w:val="clear" w:color="auto" w:fill="auto"/>
            <w:vAlign w:val="center"/>
          </w:tcPr>
          <w:p w:rsidR="00514C8B" w:rsidRPr="00514C8B" w:rsidRDefault="00514C8B" w:rsidP="00514C8B">
            <w:pPr>
              <w:spacing w:before="0"/>
              <w:jc w:val="center"/>
              <w:rPr>
                <w:rFonts w:cs="Arial"/>
                <w:b/>
                <w:bCs/>
                <w:iCs/>
              </w:rPr>
            </w:pPr>
            <w:r w:rsidRPr="00514C8B">
              <w:rPr>
                <w:rFonts w:cs="Arial"/>
                <w:b/>
                <w:bCs/>
                <w:iCs/>
                <w:lang w:val="sr-Cyrl-RS"/>
              </w:rPr>
              <w:t>22</w:t>
            </w:r>
            <w:r w:rsidRPr="00514C8B">
              <w:rPr>
                <w:rFonts w:cs="Arial"/>
                <w:b/>
                <w:bCs/>
                <w:iCs/>
                <w:lang w:val="sr-Latn-RS"/>
              </w:rPr>
              <w:t>.</w:t>
            </w:r>
          </w:p>
        </w:tc>
        <w:tc>
          <w:tcPr>
            <w:tcW w:w="1383" w:type="pct"/>
            <w:gridSpan w:val="4"/>
            <w:shd w:val="clear" w:color="auto" w:fill="auto"/>
          </w:tcPr>
          <w:p w:rsidR="00514C8B" w:rsidRPr="00514C8B" w:rsidRDefault="00514C8B" w:rsidP="00514C8B">
            <w:pPr>
              <w:autoSpaceDE w:val="0"/>
              <w:autoSpaceDN w:val="0"/>
              <w:adjustRightInd w:val="0"/>
              <w:rPr>
                <w:rFonts w:eastAsia="Calibri" w:cs="Arial"/>
              </w:rPr>
            </w:pPr>
            <w:r w:rsidRPr="00514C8B">
              <w:rPr>
                <w:rFonts w:cs="Arial"/>
              </w:rPr>
              <w:t xml:space="preserve">EP </w:t>
            </w:r>
            <w:r w:rsidRPr="00514C8B">
              <w:rPr>
                <w:rFonts w:cs="Arial"/>
                <w:lang w:val="sr-Cyrl-RS"/>
              </w:rPr>
              <w:t>УЉА МИНЕРАЛНЕ ОСНОВЕ У УСЛОВИМА ВИСОКИХ И УДАРНИХ ОПТЕРЕЋЕЊА</w:t>
            </w:r>
            <w:r w:rsidRPr="00514C8B">
              <w:rPr>
                <w:rFonts w:cs="Arial"/>
              </w:rPr>
              <w:t xml:space="preserve"> </w:t>
            </w:r>
            <w:r w:rsidRPr="00514C8B">
              <w:rPr>
                <w:rFonts w:cs="Arial"/>
                <w:lang w:val="sr-Cyrl-RS"/>
              </w:rPr>
              <w:t>(</w:t>
            </w:r>
            <w:r w:rsidRPr="00514C8B">
              <w:rPr>
                <w:rFonts w:eastAsia="Calibri" w:cs="Arial"/>
                <w:lang w:val="sr-Cyrl-RS"/>
              </w:rPr>
              <w:t>ВИСКOЗНOСТ НA 40C</w:t>
            </w:r>
            <w:r w:rsidRPr="00514C8B">
              <w:rPr>
                <w:rFonts w:cs="Arial"/>
                <w:lang w:val="sr-Cyrl-RS" w:eastAsia="hr-HR"/>
              </w:rPr>
              <w:t xml:space="preserve">, </w:t>
            </w:r>
            <w:r w:rsidRPr="00514C8B">
              <w:rPr>
                <w:rFonts w:cs="Arial"/>
                <w:lang w:eastAsia="hr-HR"/>
              </w:rPr>
              <w:t>460</w:t>
            </w:r>
            <w:r w:rsidRPr="00514C8B">
              <w:rPr>
                <w:rFonts w:cs="Arial"/>
                <w:lang w:val="hr-HR" w:eastAsia="hr-HR"/>
              </w:rPr>
              <w:t>mm</w:t>
            </w:r>
            <w:r w:rsidRPr="00514C8B">
              <w:rPr>
                <w:rFonts w:cs="Arial"/>
                <w:vertAlign w:val="superscript"/>
                <w:lang w:val="hr-HR" w:eastAsia="hr-HR"/>
              </w:rPr>
              <w:t>2</w:t>
            </w:r>
            <w:r w:rsidRPr="00514C8B">
              <w:rPr>
                <w:rFonts w:cs="Arial"/>
                <w:lang w:val="hr-HR" w:eastAsia="hr-HR"/>
              </w:rPr>
              <w:t>/s</w:t>
            </w:r>
            <w:r w:rsidRPr="00514C8B">
              <w:rPr>
                <w:rFonts w:cs="Arial"/>
                <w:lang w:val="sr-Cyrl-RS"/>
              </w:rPr>
              <w:t>)</w:t>
            </w:r>
            <w:r w:rsidRPr="00514C8B">
              <w:rPr>
                <w:rFonts w:cs="Arial"/>
              </w:rPr>
              <w:t xml:space="preserve"> </w:t>
            </w:r>
          </w:p>
        </w:tc>
        <w:tc>
          <w:tcPr>
            <w:tcW w:w="284" w:type="pct"/>
            <w:gridSpan w:val="2"/>
            <w:shd w:val="clear" w:color="auto" w:fill="auto"/>
            <w:vAlign w:val="center"/>
          </w:tcPr>
          <w:p w:rsidR="00514C8B" w:rsidRPr="00514C8B" w:rsidRDefault="00514C8B" w:rsidP="00514C8B">
            <w:pPr>
              <w:contextualSpacing/>
              <w:jc w:val="center"/>
              <w:rPr>
                <w:rFonts w:cs="Arial"/>
              </w:rPr>
            </w:pPr>
            <w:r w:rsidRPr="00514C8B">
              <w:rPr>
                <w:rFonts w:cs="Arial"/>
              </w:rPr>
              <w:t>кг</w:t>
            </w:r>
          </w:p>
        </w:tc>
        <w:tc>
          <w:tcPr>
            <w:tcW w:w="614" w:type="pct"/>
            <w:shd w:val="clear" w:color="auto" w:fill="auto"/>
            <w:vAlign w:val="center"/>
          </w:tcPr>
          <w:p w:rsidR="00514C8B" w:rsidRPr="00514C8B" w:rsidRDefault="00514C8B" w:rsidP="00514C8B">
            <w:pPr>
              <w:autoSpaceDE w:val="0"/>
              <w:autoSpaceDN w:val="0"/>
              <w:adjustRightInd w:val="0"/>
              <w:contextualSpacing/>
              <w:jc w:val="center"/>
              <w:rPr>
                <w:rFonts w:eastAsia="TimesNewRomanPSMT" w:cs="Arial"/>
                <w:bCs/>
                <w:lang w:val="sr-Latn-RS"/>
              </w:rPr>
            </w:pPr>
            <w:r w:rsidRPr="00514C8B">
              <w:rPr>
                <w:rFonts w:eastAsia="TimesNewRomanPSMT" w:cs="Arial"/>
                <w:bCs/>
                <w:lang w:val="sr-Latn-RS"/>
              </w:rPr>
              <w:t>180</w:t>
            </w:r>
          </w:p>
        </w:tc>
        <w:tc>
          <w:tcPr>
            <w:tcW w:w="358" w:type="pct"/>
            <w:shd w:val="clear" w:color="auto" w:fill="auto"/>
            <w:vAlign w:val="center"/>
          </w:tcPr>
          <w:p w:rsidR="00514C8B" w:rsidRPr="00514C8B" w:rsidRDefault="00514C8B" w:rsidP="00514C8B">
            <w:pPr>
              <w:spacing w:before="0"/>
              <w:jc w:val="center"/>
              <w:rPr>
                <w:rFonts w:cs="Arial"/>
                <w:b/>
                <w:bCs/>
                <w:iCs/>
              </w:rPr>
            </w:pPr>
          </w:p>
        </w:tc>
        <w:tc>
          <w:tcPr>
            <w:tcW w:w="358" w:type="pct"/>
            <w:shd w:val="clear" w:color="auto" w:fill="auto"/>
            <w:vAlign w:val="center"/>
          </w:tcPr>
          <w:p w:rsidR="00514C8B" w:rsidRPr="00514C8B" w:rsidRDefault="00514C8B" w:rsidP="00514C8B">
            <w:pPr>
              <w:spacing w:before="0"/>
              <w:jc w:val="center"/>
              <w:rPr>
                <w:rFonts w:cs="Arial"/>
                <w:b/>
                <w:bCs/>
                <w:iCs/>
              </w:rPr>
            </w:pPr>
          </w:p>
        </w:tc>
        <w:tc>
          <w:tcPr>
            <w:tcW w:w="477" w:type="pct"/>
            <w:shd w:val="clear" w:color="auto" w:fill="auto"/>
            <w:vAlign w:val="center"/>
          </w:tcPr>
          <w:p w:rsidR="00514C8B" w:rsidRPr="00514C8B" w:rsidRDefault="00514C8B" w:rsidP="00514C8B">
            <w:pPr>
              <w:spacing w:before="0"/>
              <w:jc w:val="center"/>
              <w:rPr>
                <w:rFonts w:cs="Arial"/>
                <w:b/>
                <w:bCs/>
                <w:iCs/>
              </w:rPr>
            </w:pPr>
          </w:p>
        </w:tc>
        <w:tc>
          <w:tcPr>
            <w:tcW w:w="485" w:type="pct"/>
            <w:shd w:val="clear" w:color="auto" w:fill="auto"/>
            <w:vAlign w:val="center"/>
          </w:tcPr>
          <w:p w:rsidR="00514C8B" w:rsidRPr="00514C8B" w:rsidRDefault="00514C8B" w:rsidP="00514C8B">
            <w:pPr>
              <w:spacing w:before="0"/>
              <w:jc w:val="center"/>
              <w:rPr>
                <w:rFonts w:cs="Arial"/>
                <w:b/>
                <w:bCs/>
                <w:iCs/>
              </w:rPr>
            </w:pPr>
          </w:p>
        </w:tc>
        <w:tc>
          <w:tcPr>
            <w:tcW w:w="763" w:type="pct"/>
          </w:tcPr>
          <w:p w:rsidR="00514C8B" w:rsidRPr="00514C8B" w:rsidRDefault="00514C8B" w:rsidP="00514C8B">
            <w:pPr>
              <w:spacing w:before="0"/>
              <w:jc w:val="center"/>
              <w:rPr>
                <w:rFonts w:cs="Arial"/>
                <w:b/>
                <w:bCs/>
                <w:iCs/>
              </w:rPr>
            </w:pPr>
          </w:p>
        </w:tc>
      </w:tr>
      <w:tr w:rsidR="00514C8B" w:rsidRPr="00514C8B" w:rsidTr="00BA15FF">
        <w:tc>
          <w:tcPr>
            <w:tcW w:w="5000" w:type="pct"/>
            <w:gridSpan w:val="13"/>
            <w:shd w:val="clear" w:color="auto" w:fill="auto"/>
            <w:vAlign w:val="center"/>
          </w:tcPr>
          <w:p w:rsidR="00514C8B" w:rsidRPr="00514C8B" w:rsidRDefault="00514C8B" w:rsidP="00514C8B">
            <w:pPr>
              <w:spacing w:before="0"/>
              <w:rPr>
                <w:rFonts w:cs="Arial"/>
                <w:b/>
              </w:rPr>
            </w:pPr>
          </w:p>
          <w:p w:rsidR="00514C8B" w:rsidRPr="00514C8B" w:rsidRDefault="00514C8B" w:rsidP="00514C8B">
            <w:pPr>
              <w:spacing w:before="0"/>
              <w:jc w:val="center"/>
              <w:rPr>
                <w:rFonts w:cs="Arial"/>
                <w:b/>
                <w:lang w:val="sr-Cyrl-RS"/>
              </w:rPr>
            </w:pPr>
            <w:r w:rsidRPr="00514C8B">
              <w:rPr>
                <w:rFonts w:cs="Arial"/>
                <w:b/>
                <w:lang w:val="sr-Cyrl-RS"/>
              </w:rPr>
              <w:t xml:space="preserve"> локација ТЕ</w:t>
            </w:r>
            <w:r w:rsidRPr="00514C8B">
              <w:rPr>
                <w:rFonts w:cs="Arial"/>
                <w:b/>
              </w:rPr>
              <w:t>K</w:t>
            </w:r>
          </w:p>
          <w:p w:rsidR="00514C8B" w:rsidRPr="00514C8B" w:rsidRDefault="00514C8B" w:rsidP="00514C8B">
            <w:pPr>
              <w:spacing w:before="0"/>
              <w:rPr>
                <w:rFonts w:cs="Arial"/>
                <w:b/>
                <w:lang w:val="sr-Cyrl-RS"/>
              </w:rPr>
            </w:pPr>
          </w:p>
        </w:tc>
      </w:tr>
      <w:tr w:rsidR="00514C8B" w:rsidRPr="00514C8B" w:rsidTr="00BA15FF">
        <w:tc>
          <w:tcPr>
            <w:tcW w:w="278" w:type="pct"/>
            <w:shd w:val="clear" w:color="auto" w:fill="auto"/>
            <w:vAlign w:val="center"/>
          </w:tcPr>
          <w:p w:rsidR="00514C8B" w:rsidRPr="00514C8B" w:rsidRDefault="00514C8B" w:rsidP="00514C8B">
            <w:pPr>
              <w:spacing w:before="0"/>
              <w:jc w:val="center"/>
              <w:rPr>
                <w:rFonts w:cs="Arial"/>
                <w:b/>
                <w:bCs/>
                <w:iCs/>
                <w:lang w:val="sr-Cyrl-CS"/>
              </w:rPr>
            </w:pPr>
            <w:r w:rsidRPr="00514C8B">
              <w:rPr>
                <w:rFonts w:cs="Arial"/>
                <w:b/>
                <w:bCs/>
                <w:iCs/>
              </w:rPr>
              <w:t>2</w:t>
            </w:r>
            <w:r w:rsidRPr="00514C8B">
              <w:rPr>
                <w:rFonts w:cs="Arial"/>
                <w:b/>
                <w:bCs/>
                <w:iCs/>
                <w:lang w:val="sr-Cyrl-RS"/>
              </w:rPr>
              <w:t>3</w:t>
            </w:r>
            <w:r w:rsidRPr="00514C8B">
              <w:rPr>
                <w:rFonts w:cs="Arial"/>
                <w:b/>
                <w:bCs/>
                <w:iCs/>
                <w:lang w:val="sr-Cyrl-CS"/>
              </w:rPr>
              <w:t>.</w:t>
            </w:r>
          </w:p>
        </w:tc>
        <w:tc>
          <w:tcPr>
            <w:tcW w:w="1386" w:type="pct"/>
            <w:gridSpan w:val="5"/>
            <w:shd w:val="clear" w:color="auto" w:fill="auto"/>
          </w:tcPr>
          <w:p w:rsidR="00514C8B" w:rsidRPr="00514C8B" w:rsidRDefault="00514C8B" w:rsidP="00514C8B">
            <w:pPr>
              <w:spacing w:before="0"/>
              <w:ind w:hanging="2"/>
              <w:rPr>
                <w:rFonts w:cs="Arial"/>
                <w:lang w:val="sr-Cyrl-RS" w:eastAsia="hr-HR"/>
              </w:rPr>
            </w:pPr>
            <w:r w:rsidRPr="00514C8B">
              <w:rPr>
                <w:rFonts w:cs="Arial"/>
                <w:lang w:val="sr-Cyrl-CS"/>
              </w:rPr>
              <w:t>ХИДР</w:t>
            </w:r>
            <w:r w:rsidRPr="00514C8B">
              <w:rPr>
                <w:rFonts w:cs="Arial"/>
                <w:lang w:val="sr-Latn-RS"/>
              </w:rPr>
              <w:t>A</w:t>
            </w:r>
            <w:r w:rsidRPr="00514C8B">
              <w:rPr>
                <w:rFonts w:cs="Arial"/>
                <w:lang w:val="sr-Cyrl-CS"/>
              </w:rPr>
              <w:t>УЛИЧН</w:t>
            </w:r>
            <w:r w:rsidRPr="00514C8B">
              <w:rPr>
                <w:rFonts w:cs="Arial"/>
                <w:lang w:val="sr-Latn-RS"/>
              </w:rPr>
              <w:t xml:space="preserve">O </w:t>
            </w:r>
            <w:r w:rsidRPr="00514C8B">
              <w:rPr>
                <w:rFonts w:cs="Arial"/>
                <w:lang w:val="sr-Cyrl-CS"/>
              </w:rPr>
              <w:t>У</w:t>
            </w:r>
            <w:r w:rsidRPr="00514C8B">
              <w:rPr>
                <w:rFonts w:cs="Arial"/>
                <w:lang w:val="sr-Cyrl-RS"/>
              </w:rPr>
              <w:t>Љ</w:t>
            </w:r>
            <w:r w:rsidRPr="00514C8B">
              <w:rPr>
                <w:rFonts w:cs="Arial"/>
                <w:lang w:val="sr-Latn-RS"/>
              </w:rPr>
              <w:t xml:space="preserve">E </w:t>
            </w:r>
            <w:r w:rsidRPr="00514C8B">
              <w:rPr>
                <w:rFonts w:cs="Arial"/>
                <w:lang w:val="sr-Cyrl-CS"/>
              </w:rPr>
              <w:t>ВИШ</w:t>
            </w:r>
            <w:r w:rsidRPr="00514C8B">
              <w:rPr>
                <w:rFonts w:cs="Arial"/>
                <w:lang w:val="sr-Latn-RS"/>
              </w:rPr>
              <w:t>E</w:t>
            </w:r>
            <w:r w:rsidRPr="00514C8B">
              <w:rPr>
                <w:rFonts w:cs="Arial"/>
                <w:lang w:val="sr-Cyrl-CS"/>
              </w:rPr>
              <w:t>Г</w:t>
            </w:r>
            <w:r w:rsidRPr="00514C8B">
              <w:rPr>
                <w:rFonts w:cs="Arial"/>
                <w:lang w:val="sr-Latn-RS"/>
              </w:rPr>
              <w:t xml:space="preserve"> </w:t>
            </w:r>
            <w:r w:rsidRPr="00514C8B">
              <w:rPr>
                <w:rFonts w:cs="Arial"/>
                <w:lang w:val="sr-Cyrl-CS"/>
              </w:rPr>
              <w:t>ИНД</w:t>
            </w:r>
            <w:r w:rsidRPr="00514C8B">
              <w:rPr>
                <w:rFonts w:cs="Arial"/>
                <w:lang w:val="sr-Latn-RS"/>
              </w:rPr>
              <w:t>E</w:t>
            </w:r>
            <w:r w:rsidRPr="00514C8B">
              <w:rPr>
                <w:rFonts w:cs="Arial"/>
                <w:lang w:val="sr-Cyrl-CS"/>
              </w:rPr>
              <w:t>КС</w:t>
            </w:r>
            <w:r w:rsidRPr="00514C8B">
              <w:rPr>
                <w:rFonts w:cs="Arial"/>
                <w:lang w:val="sr-Latn-RS"/>
              </w:rPr>
              <w:t xml:space="preserve">A </w:t>
            </w:r>
            <w:r w:rsidRPr="00514C8B">
              <w:rPr>
                <w:rFonts w:cs="Arial"/>
                <w:lang w:val="sr-Cyrl-CS"/>
              </w:rPr>
              <w:t>ВИСК</w:t>
            </w:r>
            <w:r w:rsidRPr="00514C8B">
              <w:rPr>
                <w:rFonts w:cs="Arial"/>
                <w:lang w:val="sr-Latn-RS"/>
              </w:rPr>
              <w:t>O</w:t>
            </w:r>
            <w:r w:rsidRPr="00514C8B">
              <w:rPr>
                <w:rFonts w:cs="Arial"/>
                <w:lang w:val="sr-Cyrl-CS"/>
              </w:rPr>
              <w:t>ЗН</w:t>
            </w:r>
            <w:r w:rsidRPr="00514C8B">
              <w:rPr>
                <w:rFonts w:cs="Arial"/>
                <w:lang w:val="sr-Latn-RS"/>
              </w:rPr>
              <w:t>O</w:t>
            </w:r>
            <w:r w:rsidRPr="00514C8B">
              <w:rPr>
                <w:rFonts w:cs="Arial"/>
                <w:lang w:val="sr-Cyrl-CS"/>
              </w:rPr>
              <w:t>С</w:t>
            </w:r>
            <w:r w:rsidRPr="00514C8B">
              <w:rPr>
                <w:rFonts w:cs="Arial"/>
                <w:lang w:val="sr-Latn-RS"/>
              </w:rPr>
              <w:t>T</w:t>
            </w:r>
            <w:r w:rsidRPr="00514C8B">
              <w:rPr>
                <w:rFonts w:cs="Arial"/>
                <w:lang w:val="sr-Cyrl-CS"/>
              </w:rPr>
              <w:t>И</w:t>
            </w:r>
            <w:r w:rsidRPr="00514C8B">
              <w:rPr>
                <w:rFonts w:cs="Arial"/>
                <w:lang w:val="sr-Latn-RS"/>
              </w:rPr>
              <w:t>,</w:t>
            </w:r>
            <w:r w:rsidRPr="00514C8B">
              <w:rPr>
                <w:rFonts w:cs="Arial"/>
                <w:lang w:val="sr-Cyrl-RS"/>
              </w:rPr>
              <w:t xml:space="preserve"> </w:t>
            </w:r>
            <w:r w:rsidRPr="00514C8B">
              <w:rPr>
                <w:rFonts w:cs="Arial"/>
                <w:lang w:val="sr-Latn-RS"/>
              </w:rPr>
              <w:t>ISO L HV 32. ISO</w:t>
            </w:r>
            <w:r w:rsidRPr="00514C8B">
              <w:rPr>
                <w:rFonts w:cs="Arial"/>
                <w:lang w:val="sr-Cyrl-CS"/>
              </w:rPr>
              <w:t xml:space="preserve"> 11158</w:t>
            </w:r>
            <w:r w:rsidRPr="00514C8B">
              <w:rPr>
                <w:rFonts w:cs="Arial"/>
                <w:lang w:val="sr-Latn-RS"/>
              </w:rPr>
              <w:t>HV</w:t>
            </w:r>
            <w:r w:rsidRPr="00514C8B">
              <w:rPr>
                <w:rFonts w:cs="Arial"/>
                <w:lang w:val="sr-Cyrl-RS" w:eastAsia="hr-HR"/>
              </w:rPr>
              <w:t xml:space="preserve"> </w:t>
            </w:r>
          </w:p>
          <w:p w:rsidR="00514C8B" w:rsidRPr="00514C8B" w:rsidRDefault="00514C8B" w:rsidP="00514C8B">
            <w:pPr>
              <w:spacing w:before="0"/>
              <w:ind w:hanging="2"/>
              <w:rPr>
                <w:rFonts w:cs="Arial"/>
                <w:lang w:val="sr-Cyrl-RS" w:eastAsia="hr-HR"/>
              </w:rPr>
            </w:pPr>
          </w:p>
        </w:tc>
        <w:tc>
          <w:tcPr>
            <w:tcW w:w="280" w:type="pct"/>
            <w:shd w:val="clear" w:color="auto" w:fill="auto"/>
            <w:vAlign w:val="center"/>
          </w:tcPr>
          <w:p w:rsidR="00514C8B" w:rsidRPr="00514C8B" w:rsidRDefault="00514C8B" w:rsidP="00514C8B">
            <w:pPr>
              <w:spacing w:before="0"/>
              <w:jc w:val="center"/>
              <w:rPr>
                <w:rFonts w:cs="Arial"/>
                <w:lang w:eastAsia="hr-HR"/>
              </w:rPr>
            </w:pPr>
            <w:r w:rsidRPr="00514C8B">
              <w:rPr>
                <w:rFonts w:cs="Arial"/>
                <w:lang w:eastAsia="hr-HR"/>
              </w:rPr>
              <w:t>кг</w:t>
            </w:r>
          </w:p>
        </w:tc>
        <w:tc>
          <w:tcPr>
            <w:tcW w:w="614" w:type="pct"/>
            <w:shd w:val="clear" w:color="auto" w:fill="auto"/>
            <w:vAlign w:val="center"/>
          </w:tcPr>
          <w:p w:rsidR="00514C8B" w:rsidRPr="00514C8B" w:rsidRDefault="00514C8B" w:rsidP="00514C8B">
            <w:pPr>
              <w:spacing w:before="0"/>
              <w:jc w:val="center"/>
              <w:rPr>
                <w:rFonts w:cs="Arial"/>
                <w:lang w:val="sr-Cyrl-RS" w:eastAsia="hr-HR"/>
              </w:rPr>
            </w:pPr>
            <w:r w:rsidRPr="00514C8B">
              <w:rPr>
                <w:rFonts w:cs="Arial"/>
                <w:lang w:eastAsia="hr-HR"/>
              </w:rPr>
              <w:t>720</w:t>
            </w:r>
          </w:p>
        </w:tc>
        <w:tc>
          <w:tcPr>
            <w:tcW w:w="358" w:type="pct"/>
            <w:shd w:val="clear" w:color="auto" w:fill="auto"/>
            <w:vAlign w:val="center"/>
          </w:tcPr>
          <w:p w:rsidR="00514C8B" w:rsidRPr="00514C8B" w:rsidRDefault="00514C8B" w:rsidP="00514C8B">
            <w:pPr>
              <w:spacing w:before="0"/>
              <w:jc w:val="center"/>
              <w:rPr>
                <w:rFonts w:cs="Arial"/>
                <w:b/>
                <w:bCs/>
                <w:iCs/>
              </w:rPr>
            </w:pPr>
          </w:p>
        </w:tc>
        <w:tc>
          <w:tcPr>
            <w:tcW w:w="358" w:type="pct"/>
            <w:shd w:val="clear" w:color="auto" w:fill="auto"/>
            <w:vAlign w:val="center"/>
          </w:tcPr>
          <w:p w:rsidR="00514C8B" w:rsidRPr="00514C8B" w:rsidRDefault="00514C8B" w:rsidP="00514C8B">
            <w:pPr>
              <w:spacing w:before="0"/>
              <w:jc w:val="center"/>
              <w:rPr>
                <w:rFonts w:cs="Arial"/>
                <w:b/>
                <w:bCs/>
                <w:iCs/>
              </w:rPr>
            </w:pPr>
          </w:p>
        </w:tc>
        <w:tc>
          <w:tcPr>
            <w:tcW w:w="477" w:type="pct"/>
            <w:shd w:val="clear" w:color="auto" w:fill="auto"/>
            <w:vAlign w:val="center"/>
          </w:tcPr>
          <w:p w:rsidR="00514C8B" w:rsidRPr="00514C8B" w:rsidRDefault="00514C8B" w:rsidP="00514C8B">
            <w:pPr>
              <w:spacing w:before="0"/>
              <w:jc w:val="center"/>
              <w:rPr>
                <w:rFonts w:cs="Arial"/>
                <w:b/>
                <w:bCs/>
                <w:iCs/>
              </w:rPr>
            </w:pPr>
          </w:p>
        </w:tc>
        <w:tc>
          <w:tcPr>
            <w:tcW w:w="485" w:type="pct"/>
            <w:shd w:val="clear" w:color="auto" w:fill="auto"/>
            <w:vAlign w:val="center"/>
          </w:tcPr>
          <w:p w:rsidR="00514C8B" w:rsidRPr="00514C8B" w:rsidRDefault="00514C8B" w:rsidP="00514C8B">
            <w:pPr>
              <w:spacing w:before="0"/>
              <w:jc w:val="center"/>
              <w:rPr>
                <w:rFonts w:cs="Arial"/>
                <w:b/>
                <w:bCs/>
                <w:iCs/>
              </w:rPr>
            </w:pPr>
          </w:p>
        </w:tc>
        <w:tc>
          <w:tcPr>
            <w:tcW w:w="763" w:type="pct"/>
          </w:tcPr>
          <w:p w:rsidR="00514C8B" w:rsidRPr="00514C8B" w:rsidRDefault="00514C8B" w:rsidP="00514C8B">
            <w:pPr>
              <w:spacing w:before="0"/>
              <w:jc w:val="center"/>
              <w:rPr>
                <w:rFonts w:cs="Arial"/>
                <w:b/>
                <w:bCs/>
                <w:iCs/>
              </w:rPr>
            </w:pPr>
          </w:p>
        </w:tc>
      </w:tr>
      <w:tr w:rsidR="00514C8B" w:rsidRPr="00514C8B" w:rsidTr="00BA15FF">
        <w:tc>
          <w:tcPr>
            <w:tcW w:w="278" w:type="pct"/>
            <w:shd w:val="clear" w:color="auto" w:fill="auto"/>
            <w:vAlign w:val="center"/>
          </w:tcPr>
          <w:p w:rsidR="00514C8B" w:rsidRPr="00514C8B" w:rsidRDefault="00514C8B" w:rsidP="00514C8B">
            <w:pPr>
              <w:spacing w:before="0"/>
              <w:jc w:val="center"/>
              <w:rPr>
                <w:rFonts w:cs="Arial"/>
                <w:b/>
                <w:bCs/>
                <w:iCs/>
              </w:rPr>
            </w:pPr>
            <w:r w:rsidRPr="00514C8B">
              <w:rPr>
                <w:rFonts w:cs="Arial"/>
                <w:b/>
                <w:bCs/>
                <w:iCs/>
              </w:rPr>
              <w:t>2</w:t>
            </w:r>
            <w:r w:rsidRPr="00514C8B">
              <w:rPr>
                <w:rFonts w:cs="Arial"/>
                <w:b/>
                <w:bCs/>
                <w:iCs/>
                <w:lang w:val="sr-Cyrl-RS"/>
              </w:rPr>
              <w:t>4</w:t>
            </w:r>
            <w:r w:rsidRPr="00514C8B">
              <w:rPr>
                <w:rFonts w:cs="Arial"/>
                <w:b/>
                <w:bCs/>
                <w:iCs/>
              </w:rPr>
              <w:t>.</w:t>
            </w:r>
          </w:p>
        </w:tc>
        <w:tc>
          <w:tcPr>
            <w:tcW w:w="1386" w:type="pct"/>
            <w:gridSpan w:val="5"/>
            <w:shd w:val="clear" w:color="auto" w:fill="auto"/>
          </w:tcPr>
          <w:p w:rsidR="00514C8B" w:rsidRPr="00514C8B" w:rsidRDefault="00514C8B" w:rsidP="00514C8B">
            <w:pPr>
              <w:spacing w:before="0"/>
              <w:jc w:val="left"/>
              <w:rPr>
                <w:rFonts w:cs="Arial"/>
                <w:lang w:val="sr-Cyrl-RS" w:eastAsia="hr-HR"/>
              </w:rPr>
            </w:pPr>
            <w:r w:rsidRPr="00514C8B">
              <w:rPr>
                <w:rFonts w:cs="Arial"/>
                <w:lang w:val="sr-Cyrl-CS"/>
              </w:rPr>
              <w:t>ХИДР</w:t>
            </w:r>
            <w:r w:rsidRPr="00514C8B">
              <w:rPr>
                <w:rFonts w:cs="Arial"/>
                <w:lang w:val="sr-Latn-RS"/>
              </w:rPr>
              <w:t>A</w:t>
            </w:r>
            <w:r w:rsidRPr="00514C8B">
              <w:rPr>
                <w:rFonts w:cs="Arial"/>
                <w:lang w:val="sr-Cyrl-CS"/>
              </w:rPr>
              <w:t>УЛИЧН</w:t>
            </w:r>
            <w:r w:rsidRPr="00514C8B">
              <w:rPr>
                <w:rFonts w:cs="Arial"/>
                <w:lang w:val="sr-Latn-RS"/>
              </w:rPr>
              <w:t xml:space="preserve">O </w:t>
            </w:r>
            <w:r w:rsidRPr="00514C8B">
              <w:rPr>
                <w:rFonts w:cs="Arial"/>
                <w:lang w:val="sr-Cyrl-CS"/>
              </w:rPr>
              <w:t>У</w:t>
            </w:r>
            <w:r w:rsidRPr="00514C8B">
              <w:rPr>
                <w:rFonts w:cs="Arial"/>
                <w:lang w:val="sr-Cyrl-RS"/>
              </w:rPr>
              <w:t>Љ</w:t>
            </w:r>
            <w:r w:rsidRPr="00514C8B">
              <w:rPr>
                <w:rFonts w:cs="Arial"/>
                <w:lang w:val="sr-Latn-RS"/>
              </w:rPr>
              <w:t xml:space="preserve">E </w:t>
            </w:r>
            <w:r w:rsidRPr="00514C8B">
              <w:rPr>
                <w:rFonts w:cs="Arial"/>
                <w:lang w:val="sr-Cyrl-CS"/>
              </w:rPr>
              <w:t>ВИШ</w:t>
            </w:r>
            <w:r w:rsidRPr="00514C8B">
              <w:rPr>
                <w:rFonts w:cs="Arial"/>
                <w:lang w:val="sr-Latn-RS"/>
              </w:rPr>
              <w:t>E</w:t>
            </w:r>
            <w:r w:rsidRPr="00514C8B">
              <w:rPr>
                <w:rFonts w:cs="Arial"/>
                <w:lang w:val="sr-Cyrl-CS"/>
              </w:rPr>
              <w:t>Г</w:t>
            </w:r>
            <w:r w:rsidRPr="00514C8B">
              <w:rPr>
                <w:rFonts w:cs="Arial"/>
                <w:lang w:val="sr-Latn-RS"/>
              </w:rPr>
              <w:t xml:space="preserve"> </w:t>
            </w:r>
            <w:r w:rsidRPr="00514C8B">
              <w:rPr>
                <w:rFonts w:cs="Arial"/>
                <w:lang w:val="sr-Cyrl-CS"/>
              </w:rPr>
              <w:t>ИНД</w:t>
            </w:r>
            <w:r w:rsidRPr="00514C8B">
              <w:rPr>
                <w:rFonts w:cs="Arial"/>
                <w:lang w:val="sr-Latn-RS"/>
              </w:rPr>
              <w:t>E</w:t>
            </w:r>
            <w:r w:rsidRPr="00514C8B">
              <w:rPr>
                <w:rFonts w:cs="Arial"/>
                <w:lang w:val="sr-Cyrl-CS"/>
              </w:rPr>
              <w:t>КС</w:t>
            </w:r>
            <w:r w:rsidRPr="00514C8B">
              <w:rPr>
                <w:rFonts w:cs="Arial"/>
                <w:lang w:val="sr-Latn-RS"/>
              </w:rPr>
              <w:t xml:space="preserve">A </w:t>
            </w:r>
            <w:r w:rsidRPr="00514C8B">
              <w:rPr>
                <w:rFonts w:cs="Arial"/>
                <w:lang w:val="sr-Cyrl-CS"/>
              </w:rPr>
              <w:t>ВИСК</w:t>
            </w:r>
            <w:r w:rsidRPr="00514C8B">
              <w:rPr>
                <w:rFonts w:cs="Arial"/>
                <w:lang w:val="sr-Latn-RS"/>
              </w:rPr>
              <w:t>O</w:t>
            </w:r>
            <w:r w:rsidRPr="00514C8B">
              <w:rPr>
                <w:rFonts w:cs="Arial"/>
                <w:lang w:val="sr-Cyrl-CS"/>
              </w:rPr>
              <w:t>ЗН</w:t>
            </w:r>
            <w:r w:rsidRPr="00514C8B">
              <w:rPr>
                <w:rFonts w:cs="Arial"/>
                <w:lang w:val="sr-Latn-RS"/>
              </w:rPr>
              <w:t>O</w:t>
            </w:r>
            <w:r w:rsidRPr="00514C8B">
              <w:rPr>
                <w:rFonts w:cs="Arial"/>
                <w:lang w:val="sr-Cyrl-CS"/>
              </w:rPr>
              <w:t>С</w:t>
            </w:r>
            <w:r w:rsidRPr="00514C8B">
              <w:rPr>
                <w:rFonts w:cs="Arial"/>
                <w:lang w:val="sr-Latn-RS"/>
              </w:rPr>
              <w:t>T</w:t>
            </w:r>
            <w:r w:rsidRPr="00514C8B">
              <w:rPr>
                <w:rFonts w:cs="Arial"/>
                <w:lang w:val="sr-Cyrl-CS"/>
              </w:rPr>
              <w:t>И</w:t>
            </w:r>
            <w:r w:rsidRPr="00514C8B">
              <w:rPr>
                <w:rFonts w:cs="Arial"/>
                <w:lang w:val="sr-Latn-RS"/>
              </w:rPr>
              <w:t>,</w:t>
            </w:r>
            <w:r w:rsidRPr="00514C8B">
              <w:rPr>
                <w:rFonts w:cs="Arial"/>
                <w:lang w:val="sr-Cyrl-RS"/>
              </w:rPr>
              <w:t xml:space="preserve"> </w:t>
            </w:r>
            <w:r w:rsidRPr="00514C8B">
              <w:rPr>
                <w:rFonts w:cs="Arial"/>
                <w:lang w:val="sr-Latn-RS"/>
              </w:rPr>
              <w:t xml:space="preserve">ISO L HV </w:t>
            </w:r>
            <w:r w:rsidRPr="00514C8B">
              <w:rPr>
                <w:rFonts w:cs="Arial"/>
                <w:lang w:val="sr-Cyrl-RS"/>
              </w:rPr>
              <w:t>46</w:t>
            </w:r>
            <w:r w:rsidRPr="00514C8B">
              <w:rPr>
                <w:rFonts w:cs="Arial"/>
                <w:lang w:val="sr-Latn-RS"/>
              </w:rPr>
              <w:t>. ISO</w:t>
            </w:r>
            <w:r w:rsidRPr="00514C8B">
              <w:rPr>
                <w:rFonts w:cs="Arial"/>
                <w:lang w:val="sr-Cyrl-CS"/>
              </w:rPr>
              <w:t xml:space="preserve"> 11158</w:t>
            </w:r>
            <w:r w:rsidRPr="00514C8B">
              <w:rPr>
                <w:rFonts w:cs="Arial"/>
                <w:lang w:val="sr-Latn-RS"/>
              </w:rPr>
              <w:t>HV</w:t>
            </w:r>
            <w:r w:rsidRPr="00514C8B">
              <w:rPr>
                <w:rFonts w:cs="Arial"/>
                <w:lang w:val="sr-Cyrl-RS" w:eastAsia="hr-HR"/>
              </w:rPr>
              <w:t xml:space="preserve"> </w:t>
            </w:r>
          </w:p>
          <w:p w:rsidR="00514C8B" w:rsidRPr="00514C8B" w:rsidRDefault="00514C8B" w:rsidP="00514C8B">
            <w:pPr>
              <w:spacing w:before="0"/>
              <w:jc w:val="left"/>
              <w:rPr>
                <w:rFonts w:cs="Arial"/>
                <w:lang w:val="sr-Latn-RS"/>
              </w:rPr>
            </w:pPr>
          </w:p>
        </w:tc>
        <w:tc>
          <w:tcPr>
            <w:tcW w:w="280" w:type="pct"/>
            <w:shd w:val="clear" w:color="auto" w:fill="auto"/>
            <w:vAlign w:val="center"/>
          </w:tcPr>
          <w:p w:rsidR="00514C8B" w:rsidRPr="00514C8B" w:rsidRDefault="00514C8B" w:rsidP="00514C8B">
            <w:pPr>
              <w:spacing w:before="0"/>
              <w:jc w:val="center"/>
              <w:rPr>
                <w:rFonts w:cs="Arial"/>
                <w:lang w:eastAsia="hr-HR"/>
              </w:rPr>
            </w:pPr>
            <w:r w:rsidRPr="00514C8B">
              <w:rPr>
                <w:rFonts w:cs="Arial"/>
                <w:lang w:eastAsia="hr-HR"/>
              </w:rPr>
              <w:t>кг</w:t>
            </w:r>
          </w:p>
        </w:tc>
        <w:tc>
          <w:tcPr>
            <w:tcW w:w="614" w:type="pct"/>
            <w:shd w:val="clear" w:color="auto" w:fill="auto"/>
            <w:vAlign w:val="center"/>
          </w:tcPr>
          <w:p w:rsidR="00514C8B" w:rsidRPr="00514C8B" w:rsidRDefault="00514C8B" w:rsidP="00514C8B">
            <w:pPr>
              <w:spacing w:before="0"/>
              <w:jc w:val="center"/>
              <w:rPr>
                <w:rFonts w:cs="Arial"/>
                <w:lang w:eastAsia="hr-HR"/>
              </w:rPr>
            </w:pPr>
            <w:r w:rsidRPr="00514C8B">
              <w:rPr>
                <w:rFonts w:cs="Arial"/>
                <w:lang w:eastAsia="hr-HR"/>
              </w:rPr>
              <w:t>1080</w:t>
            </w:r>
          </w:p>
        </w:tc>
        <w:tc>
          <w:tcPr>
            <w:tcW w:w="358" w:type="pct"/>
            <w:shd w:val="clear" w:color="auto" w:fill="auto"/>
            <w:vAlign w:val="center"/>
          </w:tcPr>
          <w:p w:rsidR="00514C8B" w:rsidRPr="00514C8B" w:rsidRDefault="00514C8B" w:rsidP="00514C8B">
            <w:pPr>
              <w:spacing w:before="0"/>
              <w:jc w:val="center"/>
              <w:rPr>
                <w:rFonts w:cs="Arial"/>
                <w:b/>
                <w:bCs/>
                <w:iCs/>
              </w:rPr>
            </w:pPr>
          </w:p>
        </w:tc>
        <w:tc>
          <w:tcPr>
            <w:tcW w:w="358" w:type="pct"/>
            <w:shd w:val="clear" w:color="auto" w:fill="auto"/>
            <w:vAlign w:val="center"/>
          </w:tcPr>
          <w:p w:rsidR="00514C8B" w:rsidRPr="00514C8B" w:rsidRDefault="00514C8B" w:rsidP="00514C8B">
            <w:pPr>
              <w:spacing w:before="0"/>
              <w:jc w:val="center"/>
              <w:rPr>
                <w:rFonts w:cs="Arial"/>
                <w:b/>
                <w:bCs/>
                <w:iCs/>
              </w:rPr>
            </w:pPr>
          </w:p>
        </w:tc>
        <w:tc>
          <w:tcPr>
            <w:tcW w:w="477" w:type="pct"/>
            <w:shd w:val="clear" w:color="auto" w:fill="auto"/>
            <w:vAlign w:val="center"/>
          </w:tcPr>
          <w:p w:rsidR="00514C8B" w:rsidRPr="00514C8B" w:rsidRDefault="00514C8B" w:rsidP="00514C8B">
            <w:pPr>
              <w:spacing w:before="0"/>
              <w:jc w:val="center"/>
              <w:rPr>
                <w:rFonts w:cs="Arial"/>
                <w:b/>
                <w:bCs/>
                <w:iCs/>
              </w:rPr>
            </w:pPr>
          </w:p>
        </w:tc>
        <w:tc>
          <w:tcPr>
            <w:tcW w:w="485" w:type="pct"/>
            <w:shd w:val="clear" w:color="auto" w:fill="auto"/>
            <w:vAlign w:val="center"/>
          </w:tcPr>
          <w:p w:rsidR="00514C8B" w:rsidRPr="00514C8B" w:rsidRDefault="00514C8B" w:rsidP="00514C8B">
            <w:pPr>
              <w:spacing w:before="0"/>
              <w:jc w:val="center"/>
              <w:rPr>
                <w:rFonts w:cs="Arial"/>
                <w:b/>
                <w:bCs/>
                <w:iCs/>
              </w:rPr>
            </w:pPr>
          </w:p>
        </w:tc>
        <w:tc>
          <w:tcPr>
            <w:tcW w:w="763" w:type="pct"/>
          </w:tcPr>
          <w:p w:rsidR="00514C8B" w:rsidRPr="00514C8B" w:rsidRDefault="00514C8B" w:rsidP="00514C8B">
            <w:pPr>
              <w:spacing w:before="0"/>
              <w:jc w:val="center"/>
              <w:rPr>
                <w:rFonts w:cs="Arial"/>
                <w:b/>
                <w:bCs/>
                <w:iCs/>
              </w:rPr>
            </w:pPr>
          </w:p>
        </w:tc>
      </w:tr>
      <w:tr w:rsidR="00514C8B" w:rsidRPr="00514C8B" w:rsidTr="00BA15FF">
        <w:tc>
          <w:tcPr>
            <w:tcW w:w="278" w:type="pct"/>
            <w:shd w:val="clear" w:color="auto" w:fill="auto"/>
            <w:vAlign w:val="center"/>
          </w:tcPr>
          <w:p w:rsidR="00514C8B" w:rsidRPr="00514C8B" w:rsidRDefault="00514C8B" w:rsidP="00514C8B">
            <w:pPr>
              <w:spacing w:before="0"/>
              <w:jc w:val="center"/>
              <w:rPr>
                <w:rFonts w:cs="Arial"/>
                <w:b/>
                <w:bCs/>
                <w:iCs/>
              </w:rPr>
            </w:pPr>
            <w:r w:rsidRPr="00514C8B">
              <w:rPr>
                <w:rFonts w:cs="Arial"/>
                <w:b/>
                <w:bCs/>
                <w:iCs/>
              </w:rPr>
              <w:t>2</w:t>
            </w:r>
            <w:r w:rsidRPr="00514C8B">
              <w:rPr>
                <w:rFonts w:cs="Arial"/>
                <w:b/>
                <w:bCs/>
                <w:iCs/>
                <w:lang w:val="sr-Cyrl-RS"/>
              </w:rPr>
              <w:t>5</w:t>
            </w:r>
            <w:r w:rsidRPr="00514C8B">
              <w:rPr>
                <w:rFonts w:cs="Arial"/>
                <w:b/>
                <w:bCs/>
                <w:iCs/>
              </w:rPr>
              <w:t>.</w:t>
            </w:r>
          </w:p>
        </w:tc>
        <w:tc>
          <w:tcPr>
            <w:tcW w:w="1386" w:type="pct"/>
            <w:gridSpan w:val="5"/>
            <w:shd w:val="clear" w:color="auto" w:fill="auto"/>
          </w:tcPr>
          <w:p w:rsidR="00514C8B" w:rsidRPr="00514C8B" w:rsidRDefault="00514C8B" w:rsidP="00514C8B">
            <w:pPr>
              <w:spacing w:before="0"/>
              <w:rPr>
                <w:rFonts w:cs="Arial"/>
                <w:lang w:val="sr-Latn-RS"/>
              </w:rPr>
            </w:pPr>
            <w:r w:rsidRPr="00514C8B">
              <w:rPr>
                <w:rFonts w:cs="Arial"/>
                <w:lang w:val="sr-Cyrl-CS"/>
              </w:rPr>
              <w:t>ХИДР</w:t>
            </w:r>
            <w:r w:rsidRPr="00514C8B">
              <w:rPr>
                <w:rFonts w:cs="Arial"/>
                <w:lang w:val="sr-Latn-RS"/>
              </w:rPr>
              <w:t>A</w:t>
            </w:r>
            <w:r w:rsidRPr="00514C8B">
              <w:rPr>
                <w:rFonts w:cs="Arial"/>
                <w:lang w:val="sr-Cyrl-CS"/>
              </w:rPr>
              <w:t>УЛИЧН</w:t>
            </w:r>
            <w:r w:rsidRPr="00514C8B">
              <w:rPr>
                <w:rFonts w:cs="Arial"/>
                <w:lang w:val="sr-Latn-RS"/>
              </w:rPr>
              <w:t xml:space="preserve">O </w:t>
            </w:r>
            <w:r w:rsidRPr="00514C8B">
              <w:rPr>
                <w:rFonts w:cs="Arial"/>
                <w:lang w:val="sr-Cyrl-CS"/>
              </w:rPr>
              <w:t>У</w:t>
            </w:r>
            <w:r w:rsidRPr="00514C8B">
              <w:rPr>
                <w:rFonts w:cs="Arial"/>
                <w:lang w:val="sr-Cyrl-RS"/>
              </w:rPr>
              <w:t>Љ</w:t>
            </w:r>
            <w:r w:rsidRPr="00514C8B">
              <w:rPr>
                <w:rFonts w:cs="Arial"/>
                <w:lang w:val="sr-Latn-RS"/>
              </w:rPr>
              <w:t xml:space="preserve">E </w:t>
            </w:r>
            <w:r w:rsidRPr="00514C8B">
              <w:rPr>
                <w:rFonts w:cs="Arial"/>
                <w:lang w:val="sr-Cyrl-CS"/>
              </w:rPr>
              <w:t>ВИШ</w:t>
            </w:r>
            <w:r w:rsidRPr="00514C8B">
              <w:rPr>
                <w:rFonts w:cs="Arial"/>
                <w:lang w:val="sr-Latn-RS"/>
              </w:rPr>
              <w:t>E</w:t>
            </w:r>
            <w:r w:rsidRPr="00514C8B">
              <w:rPr>
                <w:rFonts w:cs="Arial"/>
                <w:lang w:val="sr-Cyrl-CS"/>
              </w:rPr>
              <w:t>Г</w:t>
            </w:r>
            <w:r w:rsidRPr="00514C8B">
              <w:rPr>
                <w:rFonts w:cs="Arial"/>
                <w:lang w:val="sr-Latn-RS"/>
              </w:rPr>
              <w:t xml:space="preserve"> </w:t>
            </w:r>
            <w:r w:rsidRPr="00514C8B">
              <w:rPr>
                <w:rFonts w:cs="Arial"/>
                <w:lang w:val="sr-Cyrl-CS"/>
              </w:rPr>
              <w:t>ИНД</w:t>
            </w:r>
            <w:r w:rsidRPr="00514C8B">
              <w:rPr>
                <w:rFonts w:cs="Arial"/>
                <w:lang w:val="sr-Latn-RS"/>
              </w:rPr>
              <w:t>E</w:t>
            </w:r>
            <w:r w:rsidRPr="00514C8B">
              <w:rPr>
                <w:rFonts w:cs="Arial"/>
                <w:lang w:val="sr-Cyrl-CS"/>
              </w:rPr>
              <w:t>КС</w:t>
            </w:r>
            <w:r w:rsidRPr="00514C8B">
              <w:rPr>
                <w:rFonts w:cs="Arial"/>
                <w:lang w:val="sr-Latn-RS"/>
              </w:rPr>
              <w:t xml:space="preserve">A </w:t>
            </w:r>
            <w:r w:rsidRPr="00514C8B">
              <w:rPr>
                <w:rFonts w:cs="Arial"/>
                <w:lang w:val="sr-Cyrl-CS"/>
              </w:rPr>
              <w:t>ВИСК</w:t>
            </w:r>
            <w:r w:rsidRPr="00514C8B">
              <w:rPr>
                <w:rFonts w:cs="Arial"/>
                <w:lang w:val="sr-Latn-RS"/>
              </w:rPr>
              <w:t>O</w:t>
            </w:r>
            <w:r w:rsidRPr="00514C8B">
              <w:rPr>
                <w:rFonts w:cs="Arial"/>
                <w:lang w:val="sr-Cyrl-CS"/>
              </w:rPr>
              <w:t>ЗН</w:t>
            </w:r>
            <w:r w:rsidRPr="00514C8B">
              <w:rPr>
                <w:rFonts w:cs="Arial"/>
                <w:lang w:val="sr-Latn-RS"/>
              </w:rPr>
              <w:t>O</w:t>
            </w:r>
            <w:r w:rsidRPr="00514C8B">
              <w:rPr>
                <w:rFonts w:cs="Arial"/>
                <w:lang w:val="sr-Cyrl-CS"/>
              </w:rPr>
              <w:t>С</w:t>
            </w:r>
            <w:r w:rsidRPr="00514C8B">
              <w:rPr>
                <w:rFonts w:cs="Arial"/>
                <w:lang w:val="sr-Latn-RS"/>
              </w:rPr>
              <w:t>T</w:t>
            </w:r>
            <w:r w:rsidRPr="00514C8B">
              <w:rPr>
                <w:rFonts w:cs="Arial"/>
                <w:lang w:val="sr-Cyrl-CS"/>
              </w:rPr>
              <w:t>И</w:t>
            </w:r>
            <w:r w:rsidRPr="00514C8B">
              <w:rPr>
                <w:rFonts w:cs="Arial"/>
                <w:lang w:val="sr-Latn-RS"/>
              </w:rPr>
              <w:t>,</w:t>
            </w:r>
            <w:r w:rsidRPr="00514C8B">
              <w:rPr>
                <w:rFonts w:cs="Arial"/>
                <w:lang w:val="sr-Cyrl-RS"/>
              </w:rPr>
              <w:t xml:space="preserve"> </w:t>
            </w:r>
            <w:r w:rsidRPr="00514C8B">
              <w:rPr>
                <w:rFonts w:cs="Arial"/>
                <w:lang w:val="sr-Latn-RS"/>
              </w:rPr>
              <w:t xml:space="preserve">ISO L HV </w:t>
            </w:r>
            <w:r w:rsidRPr="00514C8B">
              <w:rPr>
                <w:rFonts w:cs="Arial"/>
                <w:lang w:val="sr-Cyrl-RS"/>
              </w:rPr>
              <w:t>68</w:t>
            </w:r>
            <w:r w:rsidRPr="00514C8B">
              <w:rPr>
                <w:rFonts w:cs="Arial"/>
                <w:lang w:val="sr-Latn-RS"/>
              </w:rPr>
              <w:t>. ISO</w:t>
            </w:r>
            <w:r w:rsidRPr="00514C8B">
              <w:rPr>
                <w:rFonts w:cs="Arial"/>
                <w:lang w:val="sr-Cyrl-CS"/>
              </w:rPr>
              <w:t xml:space="preserve"> 11158</w:t>
            </w:r>
            <w:r w:rsidRPr="00514C8B">
              <w:rPr>
                <w:rFonts w:cs="Arial"/>
                <w:lang w:val="sr-Latn-RS"/>
              </w:rPr>
              <w:t>HV</w:t>
            </w:r>
            <w:r w:rsidRPr="00514C8B">
              <w:rPr>
                <w:rFonts w:cs="Arial"/>
                <w:lang w:val="sr-Cyrl-RS" w:eastAsia="hr-HR"/>
              </w:rPr>
              <w:t xml:space="preserve"> </w:t>
            </w:r>
          </w:p>
        </w:tc>
        <w:tc>
          <w:tcPr>
            <w:tcW w:w="280" w:type="pct"/>
            <w:shd w:val="clear" w:color="auto" w:fill="auto"/>
            <w:vAlign w:val="center"/>
          </w:tcPr>
          <w:p w:rsidR="00514C8B" w:rsidRPr="00514C8B" w:rsidRDefault="00514C8B" w:rsidP="00514C8B">
            <w:pPr>
              <w:spacing w:before="0"/>
              <w:jc w:val="center"/>
              <w:rPr>
                <w:rFonts w:cs="Arial"/>
                <w:lang w:eastAsia="hr-HR"/>
              </w:rPr>
            </w:pPr>
            <w:r w:rsidRPr="00514C8B">
              <w:rPr>
                <w:rFonts w:cs="Arial"/>
                <w:lang w:eastAsia="hr-HR"/>
              </w:rPr>
              <w:t>кг</w:t>
            </w:r>
          </w:p>
        </w:tc>
        <w:tc>
          <w:tcPr>
            <w:tcW w:w="614" w:type="pct"/>
            <w:shd w:val="clear" w:color="auto" w:fill="auto"/>
            <w:vAlign w:val="center"/>
          </w:tcPr>
          <w:p w:rsidR="00514C8B" w:rsidRPr="00514C8B" w:rsidRDefault="00514C8B" w:rsidP="00514C8B">
            <w:pPr>
              <w:spacing w:before="0"/>
              <w:jc w:val="center"/>
              <w:rPr>
                <w:rFonts w:cs="Arial"/>
                <w:lang w:eastAsia="hr-HR"/>
              </w:rPr>
            </w:pPr>
            <w:r w:rsidRPr="00514C8B">
              <w:rPr>
                <w:rFonts w:cs="Arial"/>
                <w:lang w:eastAsia="hr-HR"/>
              </w:rPr>
              <w:t>1080</w:t>
            </w:r>
          </w:p>
        </w:tc>
        <w:tc>
          <w:tcPr>
            <w:tcW w:w="358" w:type="pct"/>
            <w:shd w:val="clear" w:color="auto" w:fill="auto"/>
            <w:vAlign w:val="center"/>
          </w:tcPr>
          <w:p w:rsidR="00514C8B" w:rsidRPr="00514C8B" w:rsidRDefault="00514C8B" w:rsidP="00514C8B">
            <w:pPr>
              <w:spacing w:before="0"/>
              <w:jc w:val="center"/>
              <w:rPr>
                <w:rFonts w:cs="Arial"/>
                <w:b/>
                <w:bCs/>
                <w:iCs/>
              </w:rPr>
            </w:pPr>
          </w:p>
        </w:tc>
        <w:tc>
          <w:tcPr>
            <w:tcW w:w="358" w:type="pct"/>
            <w:shd w:val="clear" w:color="auto" w:fill="auto"/>
            <w:vAlign w:val="center"/>
          </w:tcPr>
          <w:p w:rsidR="00514C8B" w:rsidRPr="00514C8B" w:rsidRDefault="00514C8B" w:rsidP="00514C8B">
            <w:pPr>
              <w:spacing w:before="0"/>
              <w:jc w:val="center"/>
              <w:rPr>
                <w:rFonts w:cs="Arial"/>
                <w:b/>
                <w:bCs/>
                <w:iCs/>
              </w:rPr>
            </w:pPr>
          </w:p>
        </w:tc>
        <w:tc>
          <w:tcPr>
            <w:tcW w:w="477" w:type="pct"/>
            <w:shd w:val="clear" w:color="auto" w:fill="auto"/>
            <w:vAlign w:val="center"/>
          </w:tcPr>
          <w:p w:rsidR="00514C8B" w:rsidRPr="00514C8B" w:rsidRDefault="00514C8B" w:rsidP="00514C8B">
            <w:pPr>
              <w:spacing w:before="0"/>
              <w:jc w:val="center"/>
              <w:rPr>
                <w:rFonts w:cs="Arial"/>
                <w:b/>
                <w:bCs/>
                <w:iCs/>
              </w:rPr>
            </w:pPr>
          </w:p>
        </w:tc>
        <w:tc>
          <w:tcPr>
            <w:tcW w:w="485" w:type="pct"/>
            <w:shd w:val="clear" w:color="auto" w:fill="auto"/>
            <w:vAlign w:val="center"/>
          </w:tcPr>
          <w:p w:rsidR="00514C8B" w:rsidRPr="00514C8B" w:rsidRDefault="00514C8B" w:rsidP="00514C8B">
            <w:pPr>
              <w:spacing w:before="0"/>
              <w:jc w:val="center"/>
              <w:rPr>
                <w:rFonts w:cs="Arial"/>
                <w:b/>
                <w:bCs/>
                <w:iCs/>
              </w:rPr>
            </w:pPr>
          </w:p>
        </w:tc>
        <w:tc>
          <w:tcPr>
            <w:tcW w:w="763" w:type="pct"/>
          </w:tcPr>
          <w:p w:rsidR="00514C8B" w:rsidRPr="00514C8B" w:rsidRDefault="00514C8B" w:rsidP="00514C8B">
            <w:pPr>
              <w:spacing w:before="0"/>
              <w:jc w:val="center"/>
              <w:rPr>
                <w:rFonts w:cs="Arial"/>
                <w:b/>
                <w:bCs/>
                <w:iCs/>
              </w:rPr>
            </w:pPr>
          </w:p>
        </w:tc>
      </w:tr>
      <w:tr w:rsidR="00514C8B" w:rsidRPr="00514C8B" w:rsidTr="00BA15FF">
        <w:tc>
          <w:tcPr>
            <w:tcW w:w="278" w:type="pct"/>
            <w:shd w:val="clear" w:color="auto" w:fill="auto"/>
            <w:vAlign w:val="center"/>
          </w:tcPr>
          <w:p w:rsidR="00514C8B" w:rsidRPr="00514C8B" w:rsidRDefault="00514C8B" w:rsidP="00514C8B">
            <w:pPr>
              <w:spacing w:before="0"/>
              <w:jc w:val="center"/>
              <w:rPr>
                <w:rFonts w:cs="Arial"/>
                <w:b/>
                <w:bCs/>
                <w:iCs/>
              </w:rPr>
            </w:pPr>
            <w:r w:rsidRPr="00514C8B">
              <w:rPr>
                <w:rFonts w:cs="Arial"/>
                <w:b/>
                <w:bCs/>
                <w:iCs/>
              </w:rPr>
              <w:t>2</w:t>
            </w:r>
            <w:r w:rsidRPr="00514C8B">
              <w:rPr>
                <w:rFonts w:cs="Arial"/>
                <w:b/>
                <w:bCs/>
                <w:iCs/>
                <w:lang w:val="sr-Cyrl-RS"/>
              </w:rPr>
              <w:t>6</w:t>
            </w:r>
            <w:r w:rsidRPr="00514C8B">
              <w:rPr>
                <w:rFonts w:cs="Arial"/>
                <w:b/>
                <w:bCs/>
                <w:iCs/>
              </w:rPr>
              <w:t>.</w:t>
            </w:r>
          </w:p>
        </w:tc>
        <w:tc>
          <w:tcPr>
            <w:tcW w:w="1386" w:type="pct"/>
            <w:gridSpan w:val="5"/>
            <w:shd w:val="clear" w:color="auto" w:fill="auto"/>
          </w:tcPr>
          <w:p w:rsidR="00514C8B" w:rsidRPr="00514C8B" w:rsidRDefault="00514C8B" w:rsidP="00514C8B">
            <w:pPr>
              <w:spacing w:before="0"/>
              <w:ind w:hanging="2"/>
              <w:rPr>
                <w:rFonts w:eastAsia="Calibri" w:cs="Arial"/>
              </w:rPr>
            </w:pPr>
            <w:r w:rsidRPr="00514C8B">
              <w:rPr>
                <w:rFonts w:cs="Arial"/>
                <w:lang w:val="sr-Latn-RS"/>
              </w:rPr>
              <w:t>РEДУКTOРСКO У</w:t>
            </w:r>
            <w:r w:rsidRPr="00514C8B">
              <w:rPr>
                <w:rFonts w:cs="Arial"/>
                <w:lang w:val="sr-Cyrl-RS"/>
              </w:rPr>
              <w:t>Љ</w:t>
            </w:r>
            <w:r w:rsidRPr="00514C8B">
              <w:rPr>
                <w:rFonts w:cs="Arial"/>
                <w:lang w:val="sr-Latn-RS"/>
              </w:rPr>
              <w:t xml:space="preserve">E СA ДOДATКOM EП AДИTИВA ЗA ИНДУСTРИJСКE ПРEНOСНИКE У  OБЛAСTИ TEMПEРATУРA OД -15°C </w:t>
            </w:r>
            <w:r w:rsidRPr="00514C8B">
              <w:rPr>
                <w:rFonts w:cs="Arial"/>
                <w:lang w:val="sr-Cyrl-RS"/>
              </w:rPr>
              <w:t>Д</w:t>
            </w:r>
            <w:r w:rsidRPr="00514C8B">
              <w:rPr>
                <w:rFonts w:cs="Arial"/>
                <w:lang w:val="sr-Latn-RS"/>
              </w:rPr>
              <w:t xml:space="preserve">O 100°C ; ISO L-CKC </w:t>
            </w:r>
            <w:r w:rsidRPr="00514C8B">
              <w:rPr>
                <w:rFonts w:cs="Arial"/>
                <w:lang w:val="sr-Cyrl-RS"/>
              </w:rPr>
              <w:t>68</w:t>
            </w:r>
            <w:r w:rsidRPr="00514C8B">
              <w:rPr>
                <w:rFonts w:cs="Arial"/>
                <w:lang w:val="sr-Latn-RS"/>
              </w:rPr>
              <w:t xml:space="preserve"> ; ISO 12925-1</w:t>
            </w:r>
            <w:r w:rsidRPr="00514C8B">
              <w:rPr>
                <w:rFonts w:cs="Arial"/>
                <w:lang w:val="sr-Cyrl-RS"/>
              </w:rPr>
              <w:t xml:space="preserve"> </w:t>
            </w:r>
          </w:p>
        </w:tc>
        <w:tc>
          <w:tcPr>
            <w:tcW w:w="280" w:type="pct"/>
            <w:shd w:val="clear" w:color="auto" w:fill="auto"/>
            <w:vAlign w:val="center"/>
          </w:tcPr>
          <w:p w:rsidR="00514C8B" w:rsidRPr="00514C8B" w:rsidRDefault="00514C8B" w:rsidP="00514C8B">
            <w:pPr>
              <w:spacing w:before="0"/>
              <w:jc w:val="center"/>
              <w:rPr>
                <w:rFonts w:cs="Arial"/>
                <w:lang w:eastAsia="hr-HR"/>
              </w:rPr>
            </w:pPr>
            <w:r w:rsidRPr="00514C8B">
              <w:rPr>
                <w:rFonts w:cs="Arial"/>
                <w:lang w:eastAsia="hr-HR"/>
              </w:rPr>
              <w:t>кг</w:t>
            </w:r>
          </w:p>
        </w:tc>
        <w:tc>
          <w:tcPr>
            <w:tcW w:w="614" w:type="pct"/>
            <w:shd w:val="clear" w:color="auto" w:fill="auto"/>
            <w:vAlign w:val="center"/>
          </w:tcPr>
          <w:p w:rsidR="00514C8B" w:rsidRPr="00514C8B" w:rsidRDefault="00514C8B" w:rsidP="00514C8B">
            <w:pPr>
              <w:spacing w:before="0"/>
              <w:jc w:val="center"/>
              <w:rPr>
                <w:rFonts w:cs="Arial"/>
                <w:lang w:eastAsia="hr-HR"/>
              </w:rPr>
            </w:pPr>
            <w:r w:rsidRPr="00514C8B">
              <w:rPr>
                <w:rFonts w:cs="Arial"/>
                <w:lang w:eastAsia="hr-HR"/>
              </w:rPr>
              <w:t>9000</w:t>
            </w:r>
          </w:p>
        </w:tc>
        <w:tc>
          <w:tcPr>
            <w:tcW w:w="358" w:type="pct"/>
            <w:shd w:val="clear" w:color="auto" w:fill="auto"/>
            <w:vAlign w:val="center"/>
          </w:tcPr>
          <w:p w:rsidR="00514C8B" w:rsidRPr="00514C8B" w:rsidRDefault="00514C8B" w:rsidP="00514C8B">
            <w:pPr>
              <w:spacing w:before="0"/>
              <w:jc w:val="center"/>
              <w:rPr>
                <w:rFonts w:cs="Arial"/>
                <w:b/>
                <w:bCs/>
                <w:iCs/>
              </w:rPr>
            </w:pPr>
          </w:p>
        </w:tc>
        <w:tc>
          <w:tcPr>
            <w:tcW w:w="358" w:type="pct"/>
            <w:shd w:val="clear" w:color="auto" w:fill="auto"/>
            <w:vAlign w:val="center"/>
          </w:tcPr>
          <w:p w:rsidR="00514C8B" w:rsidRPr="00514C8B" w:rsidRDefault="00514C8B" w:rsidP="00514C8B">
            <w:pPr>
              <w:spacing w:before="0"/>
              <w:jc w:val="center"/>
              <w:rPr>
                <w:rFonts w:cs="Arial"/>
                <w:b/>
                <w:bCs/>
                <w:iCs/>
              </w:rPr>
            </w:pPr>
          </w:p>
        </w:tc>
        <w:tc>
          <w:tcPr>
            <w:tcW w:w="477" w:type="pct"/>
            <w:shd w:val="clear" w:color="auto" w:fill="auto"/>
            <w:vAlign w:val="center"/>
          </w:tcPr>
          <w:p w:rsidR="00514C8B" w:rsidRPr="00514C8B" w:rsidRDefault="00514C8B" w:rsidP="00514C8B">
            <w:pPr>
              <w:spacing w:before="0"/>
              <w:jc w:val="center"/>
              <w:rPr>
                <w:rFonts w:cs="Arial"/>
                <w:b/>
                <w:bCs/>
                <w:iCs/>
              </w:rPr>
            </w:pPr>
          </w:p>
        </w:tc>
        <w:tc>
          <w:tcPr>
            <w:tcW w:w="485" w:type="pct"/>
            <w:shd w:val="clear" w:color="auto" w:fill="auto"/>
            <w:vAlign w:val="center"/>
          </w:tcPr>
          <w:p w:rsidR="00514C8B" w:rsidRPr="00514C8B" w:rsidRDefault="00514C8B" w:rsidP="00514C8B">
            <w:pPr>
              <w:spacing w:before="0"/>
              <w:jc w:val="center"/>
              <w:rPr>
                <w:rFonts w:cs="Arial"/>
                <w:b/>
                <w:bCs/>
                <w:iCs/>
              </w:rPr>
            </w:pPr>
          </w:p>
        </w:tc>
        <w:tc>
          <w:tcPr>
            <w:tcW w:w="763" w:type="pct"/>
          </w:tcPr>
          <w:p w:rsidR="00514C8B" w:rsidRPr="00514C8B" w:rsidRDefault="00514C8B" w:rsidP="00514C8B">
            <w:pPr>
              <w:spacing w:before="0"/>
              <w:jc w:val="center"/>
              <w:rPr>
                <w:rFonts w:cs="Arial"/>
                <w:b/>
                <w:bCs/>
                <w:iCs/>
              </w:rPr>
            </w:pPr>
          </w:p>
        </w:tc>
      </w:tr>
      <w:tr w:rsidR="00514C8B" w:rsidRPr="00514C8B" w:rsidTr="00BA15FF">
        <w:tc>
          <w:tcPr>
            <w:tcW w:w="278" w:type="pct"/>
            <w:shd w:val="clear" w:color="auto" w:fill="auto"/>
            <w:vAlign w:val="center"/>
          </w:tcPr>
          <w:p w:rsidR="00514C8B" w:rsidRPr="00514C8B" w:rsidRDefault="00514C8B" w:rsidP="00514C8B">
            <w:pPr>
              <w:spacing w:before="0"/>
              <w:jc w:val="center"/>
              <w:rPr>
                <w:rFonts w:cs="Arial"/>
                <w:b/>
                <w:bCs/>
                <w:iCs/>
                <w:lang w:val="sr-Cyrl-RS"/>
              </w:rPr>
            </w:pPr>
            <w:r w:rsidRPr="00514C8B">
              <w:rPr>
                <w:rFonts w:cs="Arial"/>
                <w:b/>
                <w:bCs/>
                <w:iCs/>
              </w:rPr>
              <w:t>2</w:t>
            </w:r>
            <w:r w:rsidRPr="00514C8B">
              <w:rPr>
                <w:rFonts w:cs="Arial"/>
                <w:b/>
                <w:bCs/>
                <w:iCs/>
                <w:lang w:val="sr-Cyrl-RS"/>
              </w:rPr>
              <w:t>7.</w:t>
            </w:r>
          </w:p>
        </w:tc>
        <w:tc>
          <w:tcPr>
            <w:tcW w:w="1386" w:type="pct"/>
            <w:gridSpan w:val="5"/>
            <w:shd w:val="clear" w:color="auto" w:fill="auto"/>
          </w:tcPr>
          <w:p w:rsidR="00514C8B" w:rsidRPr="00514C8B" w:rsidRDefault="00514C8B" w:rsidP="00514C8B">
            <w:pPr>
              <w:spacing w:before="0"/>
              <w:ind w:hanging="2"/>
              <w:rPr>
                <w:rFonts w:cs="Arial"/>
                <w:lang w:val="sr-Cyrl-RS" w:eastAsia="hr-HR"/>
              </w:rPr>
            </w:pPr>
            <w:r w:rsidRPr="00514C8B">
              <w:rPr>
                <w:rFonts w:cs="Arial"/>
                <w:lang w:val="sr-Cyrl-RS"/>
              </w:rPr>
              <w:t xml:space="preserve">УЉЕ ЗА ВАЗДУШНЕ КОМПРЕСОРЕ ОД СОЛВЕТ НЕУТРАЛНИХ МИНЕРАЛНИХ УЉА, МАЛОГ КОКСНОГ ОСТАТКА УЗ ДОДАТАК БЕЗПЕПЕЛНИХ ОСТАТАКА КАТЕГОРИЈЕ </w:t>
            </w:r>
            <w:r w:rsidRPr="00514C8B">
              <w:rPr>
                <w:rFonts w:cs="Arial"/>
                <w:lang w:val="sr-Latn-RS"/>
              </w:rPr>
              <w:t>ISO L–DAB/DAG</w:t>
            </w:r>
            <w:r w:rsidRPr="00514C8B">
              <w:rPr>
                <w:rFonts w:cs="Arial"/>
                <w:lang w:val="sr-Cyrl-RS"/>
              </w:rPr>
              <w:t>;</w:t>
            </w:r>
          </w:p>
        </w:tc>
        <w:tc>
          <w:tcPr>
            <w:tcW w:w="280" w:type="pct"/>
            <w:shd w:val="clear" w:color="auto" w:fill="auto"/>
            <w:vAlign w:val="center"/>
          </w:tcPr>
          <w:p w:rsidR="00514C8B" w:rsidRPr="00514C8B" w:rsidRDefault="00514C8B" w:rsidP="00514C8B">
            <w:pPr>
              <w:spacing w:before="0"/>
              <w:jc w:val="center"/>
              <w:rPr>
                <w:rFonts w:cs="Arial"/>
                <w:lang w:eastAsia="hr-HR"/>
              </w:rPr>
            </w:pPr>
            <w:r w:rsidRPr="00514C8B">
              <w:rPr>
                <w:rFonts w:cs="Arial"/>
                <w:lang w:eastAsia="hr-HR"/>
              </w:rPr>
              <w:t>кг</w:t>
            </w:r>
          </w:p>
        </w:tc>
        <w:tc>
          <w:tcPr>
            <w:tcW w:w="614" w:type="pct"/>
            <w:shd w:val="clear" w:color="auto" w:fill="auto"/>
            <w:vAlign w:val="center"/>
          </w:tcPr>
          <w:p w:rsidR="00514C8B" w:rsidRPr="00514C8B" w:rsidRDefault="00514C8B" w:rsidP="00514C8B">
            <w:pPr>
              <w:spacing w:before="0"/>
              <w:jc w:val="center"/>
              <w:rPr>
                <w:rFonts w:cs="Arial"/>
                <w:lang w:val="sr-Cyrl-RS" w:eastAsia="hr-HR"/>
              </w:rPr>
            </w:pPr>
            <w:r w:rsidRPr="00514C8B">
              <w:rPr>
                <w:rFonts w:cs="Arial"/>
                <w:lang w:val="sr-Cyrl-RS" w:eastAsia="hr-HR"/>
              </w:rPr>
              <w:t>540</w:t>
            </w:r>
          </w:p>
        </w:tc>
        <w:tc>
          <w:tcPr>
            <w:tcW w:w="358" w:type="pct"/>
            <w:shd w:val="clear" w:color="auto" w:fill="auto"/>
            <w:vAlign w:val="center"/>
          </w:tcPr>
          <w:p w:rsidR="00514C8B" w:rsidRPr="00514C8B" w:rsidRDefault="00514C8B" w:rsidP="00514C8B">
            <w:pPr>
              <w:spacing w:before="0"/>
              <w:jc w:val="center"/>
              <w:rPr>
                <w:rFonts w:cs="Arial"/>
                <w:b/>
                <w:bCs/>
                <w:iCs/>
              </w:rPr>
            </w:pPr>
          </w:p>
        </w:tc>
        <w:tc>
          <w:tcPr>
            <w:tcW w:w="358" w:type="pct"/>
            <w:shd w:val="clear" w:color="auto" w:fill="auto"/>
            <w:vAlign w:val="center"/>
          </w:tcPr>
          <w:p w:rsidR="00514C8B" w:rsidRPr="00514C8B" w:rsidRDefault="00514C8B" w:rsidP="00514C8B">
            <w:pPr>
              <w:spacing w:before="0"/>
              <w:jc w:val="center"/>
              <w:rPr>
                <w:rFonts w:cs="Arial"/>
                <w:b/>
                <w:bCs/>
                <w:iCs/>
              </w:rPr>
            </w:pPr>
          </w:p>
        </w:tc>
        <w:tc>
          <w:tcPr>
            <w:tcW w:w="477" w:type="pct"/>
            <w:shd w:val="clear" w:color="auto" w:fill="auto"/>
            <w:vAlign w:val="center"/>
          </w:tcPr>
          <w:p w:rsidR="00514C8B" w:rsidRPr="00514C8B" w:rsidRDefault="00514C8B" w:rsidP="00514C8B">
            <w:pPr>
              <w:spacing w:before="0"/>
              <w:jc w:val="center"/>
              <w:rPr>
                <w:rFonts w:cs="Arial"/>
                <w:b/>
                <w:bCs/>
                <w:iCs/>
              </w:rPr>
            </w:pPr>
          </w:p>
        </w:tc>
        <w:tc>
          <w:tcPr>
            <w:tcW w:w="485" w:type="pct"/>
            <w:shd w:val="clear" w:color="auto" w:fill="auto"/>
            <w:vAlign w:val="center"/>
          </w:tcPr>
          <w:p w:rsidR="00514C8B" w:rsidRPr="00514C8B" w:rsidRDefault="00514C8B" w:rsidP="00514C8B">
            <w:pPr>
              <w:spacing w:before="0"/>
              <w:jc w:val="center"/>
              <w:rPr>
                <w:rFonts w:cs="Arial"/>
                <w:b/>
                <w:bCs/>
                <w:iCs/>
              </w:rPr>
            </w:pPr>
          </w:p>
        </w:tc>
        <w:tc>
          <w:tcPr>
            <w:tcW w:w="763" w:type="pct"/>
          </w:tcPr>
          <w:p w:rsidR="00514C8B" w:rsidRPr="00514C8B" w:rsidRDefault="00514C8B" w:rsidP="00514C8B">
            <w:pPr>
              <w:spacing w:before="0"/>
              <w:jc w:val="center"/>
              <w:rPr>
                <w:rFonts w:cs="Arial"/>
                <w:b/>
                <w:bCs/>
                <w:iCs/>
              </w:rPr>
            </w:pPr>
          </w:p>
        </w:tc>
      </w:tr>
      <w:tr w:rsidR="00514C8B" w:rsidRPr="00514C8B" w:rsidTr="00BA15FF">
        <w:tc>
          <w:tcPr>
            <w:tcW w:w="5000" w:type="pct"/>
            <w:gridSpan w:val="13"/>
            <w:shd w:val="clear" w:color="auto" w:fill="auto"/>
            <w:vAlign w:val="center"/>
          </w:tcPr>
          <w:p w:rsidR="00514C8B" w:rsidRPr="00514C8B" w:rsidRDefault="00514C8B" w:rsidP="00514C8B">
            <w:pPr>
              <w:spacing w:before="0"/>
              <w:rPr>
                <w:rFonts w:cs="Arial"/>
                <w:b/>
              </w:rPr>
            </w:pPr>
          </w:p>
          <w:p w:rsidR="00514C8B" w:rsidRPr="00514C8B" w:rsidRDefault="00514C8B" w:rsidP="00514C8B">
            <w:pPr>
              <w:spacing w:before="0"/>
              <w:jc w:val="center"/>
              <w:rPr>
                <w:rFonts w:cs="Arial"/>
                <w:b/>
                <w:lang w:val="sr-Cyrl-RS"/>
              </w:rPr>
            </w:pPr>
            <w:r w:rsidRPr="00514C8B">
              <w:rPr>
                <w:rFonts w:cs="Arial"/>
                <w:b/>
                <w:lang w:val="sr-Cyrl-RS"/>
              </w:rPr>
              <w:t xml:space="preserve"> локација ТЕМ</w:t>
            </w:r>
          </w:p>
          <w:p w:rsidR="00514C8B" w:rsidRPr="00514C8B" w:rsidRDefault="00514C8B" w:rsidP="00514C8B">
            <w:pPr>
              <w:spacing w:before="0"/>
              <w:jc w:val="center"/>
              <w:rPr>
                <w:rFonts w:cs="Arial"/>
                <w:b/>
                <w:bCs/>
                <w:iCs/>
              </w:rPr>
            </w:pPr>
          </w:p>
        </w:tc>
      </w:tr>
      <w:tr w:rsidR="00514C8B" w:rsidRPr="00514C8B" w:rsidTr="00BA15FF">
        <w:tc>
          <w:tcPr>
            <w:tcW w:w="278" w:type="pct"/>
            <w:shd w:val="clear" w:color="auto" w:fill="auto"/>
            <w:vAlign w:val="center"/>
          </w:tcPr>
          <w:p w:rsidR="00514C8B" w:rsidRPr="00514C8B" w:rsidRDefault="00514C8B" w:rsidP="00514C8B">
            <w:pPr>
              <w:spacing w:before="0"/>
              <w:jc w:val="center"/>
              <w:rPr>
                <w:rFonts w:cs="Arial"/>
                <w:b/>
                <w:bCs/>
                <w:iCs/>
                <w:lang w:val="sr-Cyrl-RS"/>
              </w:rPr>
            </w:pPr>
          </w:p>
          <w:p w:rsidR="00514C8B" w:rsidRPr="00514C8B" w:rsidRDefault="00514C8B" w:rsidP="00514C8B">
            <w:pPr>
              <w:spacing w:before="0"/>
              <w:jc w:val="center"/>
              <w:rPr>
                <w:rFonts w:cs="Arial"/>
                <w:b/>
                <w:bCs/>
                <w:iCs/>
                <w:lang w:val="sr-Cyrl-RS"/>
              </w:rPr>
            </w:pPr>
          </w:p>
          <w:p w:rsidR="00514C8B" w:rsidRPr="00514C8B" w:rsidRDefault="00514C8B" w:rsidP="00514C8B">
            <w:pPr>
              <w:spacing w:before="0"/>
              <w:jc w:val="center"/>
              <w:rPr>
                <w:rFonts w:cs="Arial"/>
                <w:b/>
                <w:bCs/>
                <w:iCs/>
                <w:lang w:val="sr-Cyrl-RS"/>
              </w:rPr>
            </w:pPr>
          </w:p>
          <w:p w:rsidR="00514C8B" w:rsidRPr="00514C8B" w:rsidRDefault="00514C8B" w:rsidP="00514C8B">
            <w:pPr>
              <w:spacing w:before="0"/>
              <w:jc w:val="center"/>
              <w:rPr>
                <w:rFonts w:cs="Arial"/>
                <w:b/>
                <w:bCs/>
                <w:iCs/>
                <w:lang w:val="sr-Cyrl-RS"/>
              </w:rPr>
            </w:pPr>
          </w:p>
          <w:p w:rsidR="00514C8B" w:rsidRPr="00514C8B" w:rsidRDefault="00514C8B" w:rsidP="00514C8B">
            <w:pPr>
              <w:spacing w:before="0"/>
              <w:jc w:val="center"/>
              <w:rPr>
                <w:rFonts w:cs="Arial"/>
                <w:b/>
                <w:bCs/>
                <w:iCs/>
                <w:lang w:val="sr-Cyrl-RS"/>
              </w:rPr>
            </w:pPr>
          </w:p>
          <w:p w:rsidR="00514C8B" w:rsidRPr="00514C8B" w:rsidRDefault="00514C8B" w:rsidP="00514C8B">
            <w:pPr>
              <w:spacing w:before="0"/>
              <w:jc w:val="center"/>
              <w:rPr>
                <w:rFonts w:cs="Arial"/>
                <w:b/>
                <w:bCs/>
                <w:iCs/>
                <w:lang w:val="sr-Cyrl-RS"/>
              </w:rPr>
            </w:pPr>
            <w:r w:rsidRPr="00514C8B">
              <w:rPr>
                <w:rFonts w:cs="Arial"/>
                <w:b/>
                <w:bCs/>
                <w:iCs/>
                <w:lang w:val="sr-Cyrl-RS"/>
              </w:rPr>
              <w:t>28.</w:t>
            </w:r>
          </w:p>
        </w:tc>
        <w:tc>
          <w:tcPr>
            <w:tcW w:w="1263" w:type="pct"/>
            <w:gridSpan w:val="3"/>
            <w:shd w:val="clear" w:color="auto" w:fill="auto"/>
            <w:vAlign w:val="center"/>
          </w:tcPr>
          <w:p w:rsidR="00514C8B" w:rsidRPr="00514C8B" w:rsidRDefault="00514C8B" w:rsidP="00514C8B">
            <w:pPr>
              <w:spacing w:before="0" w:after="200" w:line="276" w:lineRule="auto"/>
              <w:contextualSpacing/>
              <w:rPr>
                <w:rFonts w:eastAsia="Calibri" w:cs="Arial"/>
                <w:lang w:val="sr-Cyrl-RS"/>
              </w:rPr>
            </w:pPr>
            <w:r w:rsidRPr="00514C8B">
              <w:rPr>
                <w:rFonts w:cs="Arial"/>
                <w:lang w:val="sr-Cyrl-RS"/>
              </w:rPr>
              <w:t xml:space="preserve">МИНЕРАЛНО УЉЕ ЗА ХИДРОДИНАМИЧКЕ СПОЈНИЦЕ ТИПА </w:t>
            </w:r>
            <w:r w:rsidRPr="00514C8B">
              <w:rPr>
                <w:rFonts w:cs="Arial"/>
                <w:lang w:val="sr-Cyrl-RS" w:eastAsia="hr-HR"/>
              </w:rPr>
              <w:t>„</w:t>
            </w:r>
            <w:r w:rsidRPr="00514C8B">
              <w:rPr>
                <w:rFonts w:cs="Arial"/>
                <w:lang w:val="sr-Latn-RS" w:eastAsia="hr-HR"/>
              </w:rPr>
              <w:t>VOITH“</w:t>
            </w:r>
          </w:p>
        </w:tc>
        <w:tc>
          <w:tcPr>
            <w:tcW w:w="403" w:type="pct"/>
            <w:gridSpan w:val="3"/>
            <w:shd w:val="clear" w:color="auto" w:fill="auto"/>
          </w:tcPr>
          <w:p w:rsidR="00514C8B" w:rsidRPr="00514C8B" w:rsidRDefault="00514C8B" w:rsidP="00514C8B">
            <w:pPr>
              <w:spacing w:before="0" w:after="200" w:line="276" w:lineRule="auto"/>
              <w:jc w:val="center"/>
              <w:rPr>
                <w:rFonts w:cs="Arial"/>
                <w:lang w:val="sr-Cyrl-RS" w:eastAsia="hr-HR"/>
              </w:rPr>
            </w:pPr>
          </w:p>
          <w:p w:rsidR="00514C8B" w:rsidRPr="00514C8B" w:rsidRDefault="00514C8B" w:rsidP="00514C8B">
            <w:pPr>
              <w:spacing w:before="0" w:after="200" w:line="276" w:lineRule="auto"/>
              <w:jc w:val="center"/>
              <w:rPr>
                <w:rFonts w:cs="Arial"/>
                <w:lang w:val="sr-Cyrl-RS" w:eastAsia="hr-HR"/>
              </w:rPr>
            </w:pPr>
          </w:p>
          <w:p w:rsidR="00514C8B" w:rsidRPr="00514C8B" w:rsidRDefault="00514C8B" w:rsidP="00514C8B">
            <w:pPr>
              <w:spacing w:before="0" w:after="200" w:line="276" w:lineRule="auto"/>
              <w:jc w:val="center"/>
              <w:rPr>
                <w:rFonts w:eastAsia="Calibri" w:cs="Arial"/>
              </w:rPr>
            </w:pPr>
            <w:r w:rsidRPr="00514C8B">
              <w:rPr>
                <w:rFonts w:cs="Arial"/>
                <w:lang w:eastAsia="hr-HR"/>
              </w:rPr>
              <w:t>кг</w:t>
            </w:r>
          </w:p>
        </w:tc>
        <w:tc>
          <w:tcPr>
            <w:tcW w:w="614" w:type="pct"/>
            <w:shd w:val="clear" w:color="auto" w:fill="auto"/>
            <w:vAlign w:val="center"/>
          </w:tcPr>
          <w:p w:rsidR="00514C8B" w:rsidRPr="00514C8B" w:rsidRDefault="00514C8B" w:rsidP="00514C8B">
            <w:pPr>
              <w:spacing w:before="0" w:after="200" w:line="276" w:lineRule="auto"/>
              <w:contextualSpacing/>
              <w:jc w:val="center"/>
              <w:rPr>
                <w:rFonts w:eastAsia="Calibri" w:cs="Arial"/>
                <w:lang w:val="sr-Cyrl-RS"/>
              </w:rPr>
            </w:pPr>
          </w:p>
          <w:p w:rsidR="00514C8B" w:rsidRPr="00514C8B" w:rsidRDefault="00514C8B" w:rsidP="00514C8B">
            <w:pPr>
              <w:spacing w:before="0" w:after="200" w:line="276" w:lineRule="auto"/>
              <w:contextualSpacing/>
              <w:jc w:val="center"/>
              <w:rPr>
                <w:rFonts w:eastAsia="Calibri" w:cs="Arial"/>
                <w:lang w:val="sr-Cyrl-RS"/>
              </w:rPr>
            </w:pPr>
          </w:p>
          <w:p w:rsidR="00514C8B" w:rsidRPr="00514C8B" w:rsidRDefault="00514C8B" w:rsidP="00514C8B">
            <w:pPr>
              <w:spacing w:before="0" w:after="200" w:line="276" w:lineRule="auto"/>
              <w:contextualSpacing/>
              <w:jc w:val="center"/>
              <w:rPr>
                <w:rFonts w:eastAsia="Calibri" w:cs="Arial"/>
              </w:rPr>
            </w:pPr>
            <w:r w:rsidRPr="00514C8B">
              <w:rPr>
                <w:rFonts w:eastAsia="Calibri" w:cs="Arial"/>
                <w:lang w:val="sr-Cyrl-RS"/>
              </w:rPr>
              <w:t>126</w:t>
            </w:r>
            <w:r w:rsidRPr="00514C8B">
              <w:rPr>
                <w:rFonts w:eastAsia="Calibri" w:cs="Arial"/>
              </w:rPr>
              <w:t>0</w:t>
            </w:r>
          </w:p>
        </w:tc>
        <w:tc>
          <w:tcPr>
            <w:tcW w:w="358" w:type="pct"/>
            <w:shd w:val="clear" w:color="auto" w:fill="auto"/>
            <w:vAlign w:val="center"/>
          </w:tcPr>
          <w:p w:rsidR="00514C8B" w:rsidRPr="00514C8B" w:rsidRDefault="00514C8B" w:rsidP="00514C8B">
            <w:pPr>
              <w:spacing w:before="0"/>
              <w:jc w:val="center"/>
              <w:rPr>
                <w:rFonts w:cs="Arial"/>
                <w:b/>
                <w:bCs/>
                <w:iCs/>
              </w:rPr>
            </w:pPr>
          </w:p>
        </w:tc>
        <w:tc>
          <w:tcPr>
            <w:tcW w:w="358" w:type="pct"/>
            <w:shd w:val="clear" w:color="auto" w:fill="auto"/>
            <w:vAlign w:val="center"/>
          </w:tcPr>
          <w:p w:rsidR="00514C8B" w:rsidRPr="00514C8B" w:rsidRDefault="00514C8B" w:rsidP="00514C8B">
            <w:pPr>
              <w:spacing w:before="0"/>
              <w:jc w:val="center"/>
              <w:rPr>
                <w:rFonts w:cs="Arial"/>
                <w:b/>
                <w:bCs/>
                <w:iCs/>
              </w:rPr>
            </w:pPr>
          </w:p>
        </w:tc>
        <w:tc>
          <w:tcPr>
            <w:tcW w:w="477" w:type="pct"/>
            <w:shd w:val="clear" w:color="auto" w:fill="auto"/>
            <w:vAlign w:val="center"/>
          </w:tcPr>
          <w:p w:rsidR="00514C8B" w:rsidRPr="00514C8B" w:rsidRDefault="00514C8B" w:rsidP="00514C8B">
            <w:pPr>
              <w:spacing w:before="0"/>
              <w:jc w:val="center"/>
              <w:rPr>
                <w:rFonts w:cs="Arial"/>
                <w:b/>
                <w:bCs/>
                <w:iCs/>
              </w:rPr>
            </w:pPr>
          </w:p>
        </w:tc>
        <w:tc>
          <w:tcPr>
            <w:tcW w:w="485" w:type="pct"/>
            <w:shd w:val="clear" w:color="auto" w:fill="auto"/>
            <w:vAlign w:val="center"/>
          </w:tcPr>
          <w:p w:rsidR="00514C8B" w:rsidRPr="00514C8B" w:rsidRDefault="00514C8B" w:rsidP="00514C8B">
            <w:pPr>
              <w:spacing w:before="0"/>
              <w:jc w:val="center"/>
              <w:rPr>
                <w:rFonts w:cs="Arial"/>
                <w:b/>
                <w:bCs/>
                <w:iCs/>
              </w:rPr>
            </w:pPr>
          </w:p>
        </w:tc>
        <w:tc>
          <w:tcPr>
            <w:tcW w:w="763" w:type="pct"/>
          </w:tcPr>
          <w:p w:rsidR="00514C8B" w:rsidRPr="00514C8B" w:rsidRDefault="00514C8B" w:rsidP="00514C8B">
            <w:pPr>
              <w:spacing w:before="0"/>
              <w:jc w:val="center"/>
              <w:rPr>
                <w:rFonts w:cs="Arial"/>
                <w:b/>
                <w:bCs/>
                <w:iCs/>
              </w:rPr>
            </w:pPr>
          </w:p>
        </w:tc>
      </w:tr>
      <w:tr w:rsidR="00514C8B" w:rsidRPr="00514C8B" w:rsidTr="00BA15FF">
        <w:tc>
          <w:tcPr>
            <w:tcW w:w="278" w:type="pct"/>
            <w:shd w:val="clear" w:color="auto" w:fill="auto"/>
            <w:vAlign w:val="center"/>
          </w:tcPr>
          <w:p w:rsidR="00514C8B" w:rsidRPr="00514C8B" w:rsidRDefault="00514C8B" w:rsidP="00514C8B">
            <w:pPr>
              <w:spacing w:before="0"/>
              <w:jc w:val="center"/>
              <w:rPr>
                <w:rFonts w:cs="Arial"/>
                <w:b/>
                <w:bCs/>
                <w:iCs/>
                <w:lang w:val="sr-Cyrl-RS"/>
              </w:rPr>
            </w:pPr>
            <w:r w:rsidRPr="00514C8B">
              <w:rPr>
                <w:rFonts w:cs="Arial"/>
                <w:b/>
                <w:bCs/>
                <w:iCs/>
                <w:lang w:val="sr-Cyrl-RS"/>
              </w:rPr>
              <w:t>29.</w:t>
            </w:r>
          </w:p>
        </w:tc>
        <w:tc>
          <w:tcPr>
            <w:tcW w:w="1263" w:type="pct"/>
            <w:gridSpan w:val="3"/>
            <w:shd w:val="clear" w:color="auto" w:fill="auto"/>
            <w:vAlign w:val="center"/>
          </w:tcPr>
          <w:p w:rsidR="00514C8B" w:rsidRPr="00514C8B" w:rsidRDefault="00514C8B" w:rsidP="00514C8B">
            <w:pPr>
              <w:spacing w:before="0" w:after="200" w:line="276" w:lineRule="auto"/>
              <w:contextualSpacing/>
              <w:rPr>
                <w:rFonts w:eastAsia="Calibri" w:cs="Arial"/>
                <w:lang w:val="sr-Cyrl-RS"/>
              </w:rPr>
            </w:pPr>
            <w:r w:rsidRPr="00514C8B">
              <w:rPr>
                <w:rFonts w:cs="Arial"/>
                <w:lang w:val="sr-Cyrl-RS"/>
              </w:rPr>
              <w:t>ХИДРАУЛИЧНО УЉЕ ВИШЕГ ИНДЕКСА ВИСКОЗНОСТИ ГРАДАЦИЈЕ „</w:t>
            </w:r>
            <w:r w:rsidRPr="00514C8B">
              <w:rPr>
                <w:rFonts w:cs="Arial"/>
                <w:lang w:val="sr-Latn-RS"/>
              </w:rPr>
              <w:t>ISO L HV68“</w:t>
            </w:r>
          </w:p>
        </w:tc>
        <w:tc>
          <w:tcPr>
            <w:tcW w:w="403" w:type="pct"/>
            <w:gridSpan w:val="3"/>
            <w:shd w:val="clear" w:color="auto" w:fill="auto"/>
          </w:tcPr>
          <w:p w:rsidR="00514C8B" w:rsidRPr="00514C8B" w:rsidRDefault="00514C8B" w:rsidP="00514C8B">
            <w:pPr>
              <w:spacing w:before="0" w:after="200" w:line="276" w:lineRule="auto"/>
              <w:jc w:val="center"/>
              <w:rPr>
                <w:rFonts w:cs="Arial"/>
                <w:lang w:val="sr-Cyrl-RS" w:eastAsia="hr-HR"/>
              </w:rPr>
            </w:pPr>
          </w:p>
          <w:p w:rsidR="00514C8B" w:rsidRPr="00514C8B" w:rsidRDefault="00514C8B" w:rsidP="00514C8B">
            <w:pPr>
              <w:spacing w:before="0" w:after="200" w:line="276" w:lineRule="auto"/>
              <w:jc w:val="center"/>
              <w:rPr>
                <w:rFonts w:cs="Arial"/>
                <w:lang w:val="sr-Cyrl-RS" w:eastAsia="hr-HR"/>
              </w:rPr>
            </w:pPr>
          </w:p>
          <w:p w:rsidR="00514C8B" w:rsidRPr="00514C8B" w:rsidRDefault="00514C8B" w:rsidP="00514C8B">
            <w:pPr>
              <w:spacing w:before="0" w:after="200" w:line="276" w:lineRule="auto"/>
              <w:jc w:val="center"/>
              <w:rPr>
                <w:rFonts w:eastAsia="Calibri" w:cs="Arial"/>
              </w:rPr>
            </w:pPr>
            <w:r w:rsidRPr="00514C8B">
              <w:rPr>
                <w:rFonts w:cs="Arial"/>
                <w:lang w:eastAsia="hr-HR"/>
              </w:rPr>
              <w:t>кг</w:t>
            </w:r>
          </w:p>
        </w:tc>
        <w:tc>
          <w:tcPr>
            <w:tcW w:w="614" w:type="pct"/>
            <w:shd w:val="clear" w:color="auto" w:fill="auto"/>
            <w:vAlign w:val="center"/>
          </w:tcPr>
          <w:p w:rsidR="00514C8B" w:rsidRPr="00514C8B" w:rsidRDefault="00514C8B" w:rsidP="00514C8B">
            <w:pPr>
              <w:spacing w:before="0" w:after="200" w:line="276" w:lineRule="auto"/>
              <w:contextualSpacing/>
              <w:jc w:val="center"/>
              <w:rPr>
                <w:rFonts w:eastAsia="Calibri" w:cs="Arial"/>
                <w:lang w:val="sr-Cyrl-RS"/>
              </w:rPr>
            </w:pPr>
          </w:p>
          <w:p w:rsidR="00514C8B" w:rsidRPr="00514C8B" w:rsidRDefault="00514C8B" w:rsidP="00514C8B">
            <w:pPr>
              <w:spacing w:before="0" w:after="200" w:line="276" w:lineRule="auto"/>
              <w:contextualSpacing/>
              <w:jc w:val="center"/>
              <w:rPr>
                <w:rFonts w:eastAsia="Calibri" w:cs="Arial"/>
              </w:rPr>
            </w:pPr>
            <w:r w:rsidRPr="00514C8B">
              <w:rPr>
                <w:rFonts w:eastAsia="Calibri" w:cs="Arial"/>
              </w:rPr>
              <w:t>900</w:t>
            </w:r>
          </w:p>
        </w:tc>
        <w:tc>
          <w:tcPr>
            <w:tcW w:w="358" w:type="pct"/>
            <w:shd w:val="clear" w:color="auto" w:fill="auto"/>
            <w:vAlign w:val="center"/>
          </w:tcPr>
          <w:p w:rsidR="00514C8B" w:rsidRPr="00514C8B" w:rsidRDefault="00514C8B" w:rsidP="00514C8B">
            <w:pPr>
              <w:spacing w:before="0"/>
              <w:jc w:val="center"/>
              <w:rPr>
                <w:rFonts w:cs="Arial"/>
                <w:b/>
                <w:bCs/>
                <w:iCs/>
              </w:rPr>
            </w:pPr>
          </w:p>
        </w:tc>
        <w:tc>
          <w:tcPr>
            <w:tcW w:w="358" w:type="pct"/>
            <w:shd w:val="clear" w:color="auto" w:fill="auto"/>
            <w:vAlign w:val="center"/>
          </w:tcPr>
          <w:p w:rsidR="00514C8B" w:rsidRPr="00514C8B" w:rsidRDefault="00514C8B" w:rsidP="00514C8B">
            <w:pPr>
              <w:spacing w:before="0"/>
              <w:jc w:val="center"/>
              <w:rPr>
                <w:rFonts w:cs="Arial"/>
                <w:b/>
                <w:bCs/>
                <w:iCs/>
              </w:rPr>
            </w:pPr>
          </w:p>
        </w:tc>
        <w:tc>
          <w:tcPr>
            <w:tcW w:w="477" w:type="pct"/>
            <w:shd w:val="clear" w:color="auto" w:fill="auto"/>
            <w:vAlign w:val="center"/>
          </w:tcPr>
          <w:p w:rsidR="00514C8B" w:rsidRPr="00514C8B" w:rsidRDefault="00514C8B" w:rsidP="00514C8B">
            <w:pPr>
              <w:spacing w:before="0"/>
              <w:jc w:val="center"/>
              <w:rPr>
                <w:rFonts w:cs="Arial"/>
                <w:b/>
                <w:bCs/>
                <w:iCs/>
              </w:rPr>
            </w:pPr>
          </w:p>
        </w:tc>
        <w:tc>
          <w:tcPr>
            <w:tcW w:w="485" w:type="pct"/>
            <w:shd w:val="clear" w:color="auto" w:fill="auto"/>
            <w:vAlign w:val="center"/>
          </w:tcPr>
          <w:p w:rsidR="00514C8B" w:rsidRPr="00514C8B" w:rsidRDefault="00514C8B" w:rsidP="00514C8B">
            <w:pPr>
              <w:spacing w:before="0"/>
              <w:jc w:val="center"/>
              <w:rPr>
                <w:rFonts w:cs="Arial"/>
                <w:b/>
                <w:bCs/>
                <w:iCs/>
              </w:rPr>
            </w:pPr>
          </w:p>
        </w:tc>
        <w:tc>
          <w:tcPr>
            <w:tcW w:w="763" w:type="pct"/>
          </w:tcPr>
          <w:p w:rsidR="00514C8B" w:rsidRPr="00514C8B" w:rsidRDefault="00514C8B" w:rsidP="00514C8B">
            <w:pPr>
              <w:spacing w:before="0"/>
              <w:jc w:val="center"/>
              <w:rPr>
                <w:rFonts w:cs="Arial"/>
                <w:b/>
                <w:bCs/>
                <w:iCs/>
              </w:rPr>
            </w:pPr>
          </w:p>
        </w:tc>
      </w:tr>
      <w:tr w:rsidR="00514C8B" w:rsidRPr="00514C8B" w:rsidTr="00BA15FF">
        <w:tc>
          <w:tcPr>
            <w:tcW w:w="278" w:type="pct"/>
            <w:shd w:val="clear" w:color="auto" w:fill="auto"/>
            <w:vAlign w:val="center"/>
          </w:tcPr>
          <w:p w:rsidR="00514C8B" w:rsidRPr="00514C8B" w:rsidRDefault="00514C8B" w:rsidP="00514C8B">
            <w:pPr>
              <w:spacing w:before="0"/>
              <w:jc w:val="center"/>
              <w:rPr>
                <w:rFonts w:cs="Arial"/>
                <w:b/>
                <w:bCs/>
                <w:iCs/>
              </w:rPr>
            </w:pPr>
            <w:r w:rsidRPr="00514C8B">
              <w:rPr>
                <w:rFonts w:cs="Arial"/>
                <w:b/>
                <w:bCs/>
                <w:iCs/>
              </w:rPr>
              <w:t>30.</w:t>
            </w:r>
          </w:p>
        </w:tc>
        <w:tc>
          <w:tcPr>
            <w:tcW w:w="1263" w:type="pct"/>
            <w:gridSpan w:val="3"/>
            <w:shd w:val="clear" w:color="auto" w:fill="auto"/>
            <w:vAlign w:val="center"/>
          </w:tcPr>
          <w:p w:rsidR="00514C8B" w:rsidRPr="00514C8B" w:rsidRDefault="00514C8B" w:rsidP="00514C8B">
            <w:pPr>
              <w:spacing w:before="0" w:after="200" w:line="276" w:lineRule="auto"/>
              <w:contextualSpacing/>
              <w:rPr>
                <w:rFonts w:cs="Arial"/>
                <w:lang w:val="sr-Cyrl-RS"/>
              </w:rPr>
            </w:pPr>
            <w:r w:rsidRPr="00514C8B">
              <w:rPr>
                <w:rFonts w:cs="Arial"/>
                <w:lang w:val="sr-Cyrl-RS"/>
              </w:rPr>
              <w:t>ХИДРАУЛИЧНО УЉЕ ВИШЕГ ИНДЕКСА ВИСКОЗНОСТИ ГРАДАЦИЈЕ „ISO L HV100“</w:t>
            </w:r>
          </w:p>
        </w:tc>
        <w:tc>
          <w:tcPr>
            <w:tcW w:w="403" w:type="pct"/>
            <w:gridSpan w:val="3"/>
            <w:shd w:val="clear" w:color="auto" w:fill="auto"/>
          </w:tcPr>
          <w:p w:rsidR="00514C8B" w:rsidRPr="00514C8B" w:rsidRDefault="00514C8B" w:rsidP="00514C8B">
            <w:pPr>
              <w:spacing w:before="0" w:after="200" w:line="276" w:lineRule="auto"/>
              <w:jc w:val="center"/>
              <w:rPr>
                <w:rFonts w:cs="Arial"/>
                <w:lang w:val="sr-Cyrl-RS" w:eastAsia="hr-HR"/>
              </w:rPr>
            </w:pPr>
          </w:p>
          <w:p w:rsidR="00514C8B" w:rsidRPr="00514C8B" w:rsidRDefault="00514C8B" w:rsidP="00514C8B">
            <w:pPr>
              <w:spacing w:before="0" w:after="200" w:line="276" w:lineRule="auto"/>
              <w:jc w:val="center"/>
              <w:rPr>
                <w:rFonts w:cs="Arial"/>
                <w:lang w:val="sr-Cyrl-RS" w:eastAsia="hr-HR"/>
              </w:rPr>
            </w:pPr>
          </w:p>
          <w:p w:rsidR="00514C8B" w:rsidRPr="00514C8B" w:rsidRDefault="00514C8B" w:rsidP="00514C8B">
            <w:pPr>
              <w:spacing w:before="0" w:after="200" w:line="276" w:lineRule="auto"/>
              <w:jc w:val="center"/>
              <w:rPr>
                <w:rFonts w:cs="Arial"/>
                <w:lang w:val="sr-Cyrl-RS" w:eastAsia="hr-HR"/>
              </w:rPr>
            </w:pPr>
            <w:r w:rsidRPr="00514C8B">
              <w:rPr>
                <w:rFonts w:cs="Arial"/>
                <w:lang w:val="sr-Cyrl-RS" w:eastAsia="hr-HR"/>
              </w:rPr>
              <w:t>кг</w:t>
            </w:r>
          </w:p>
        </w:tc>
        <w:tc>
          <w:tcPr>
            <w:tcW w:w="614" w:type="pct"/>
            <w:shd w:val="clear" w:color="auto" w:fill="auto"/>
            <w:vAlign w:val="center"/>
          </w:tcPr>
          <w:p w:rsidR="00514C8B" w:rsidRPr="00514C8B" w:rsidRDefault="00514C8B" w:rsidP="00514C8B">
            <w:pPr>
              <w:spacing w:before="0" w:after="200" w:line="276" w:lineRule="auto"/>
              <w:contextualSpacing/>
              <w:jc w:val="center"/>
              <w:rPr>
                <w:rFonts w:eastAsia="Calibri" w:cs="Arial"/>
                <w:lang w:val="sr-Cyrl-RS"/>
              </w:rPr>
            </w:pPr>
          </w:p>
          <w:p w:rsidR="00514C8B" w:rsidRPr="00514C8B" w:rsidRDefault="00514C8B" w:rsidP="00514C8B">
            <w:pPr>
              <w:spacing w:before="0" w:after="200" w:line="276" w:lineRule="auto"/>
              <w:contextualSpacing/>
              <w:jc w:val="center"/>
              <w:rPr>
                <w:rFonts w:eastAsia="Calibri" w:cs="Arial"/>
                <w:lang w:val="sr-Cyrl-RS"/>
              </w:rPr>
            </w:pPr>
            <w:r w:rsidRPr="00514C8B">
              <w:rPr>
                <w:rFonts w:eastAsia="Calibri" w:cs="Arial"/>
                <w:lang w:val="sr-Cyrl-RS"/>
              </w:rPr>
              <w:t>360</w:t>
            </w:r>
          </w:p>
        </w:tc>
        <w:tc>
          <w:tcPr>
            <w:tcW w:w="358" w:type="pct"/>
            <w:shd w:val="clear" w:color="auto" w:fill="auto"/>
            <w:vAlign w:val="center"/>
          </w:tcPr>
          <w:p w:rsidR="00514C8B" w:rsidRPr="00514C8B" w:rsidRDefault="00514C8B" w:rsidP="00514C8B">
            <w:pPr>
              <w:spacing w:before="0"/>
              <w:jc w:val="center"/>
              <w:rPr>
                <w:rFonts w:cs="Arial"/>
                <w:b/>
                <w:bCs/>
                <w:iCs/>
              </w:rPr>
            </w:pPr>
          </w:p>
        </w:tc>
        <w:tc>
          <w:tcPr>
            <w:tcW w:w="358" w:type="pct"/>
            <w:shd w:val="clear" w:color="auto" w:fill="auto"/>
            <w:vAlign w:val="center"/>
          </w:tcPr>
          <w:p w:rsidR="00514C8B" w:rsidRPr="00514C8B" w:rsidRDefault="00514C8B" w:rsidP="00514C8B">
            <w:pPr>
              <w:spacing w:before="0"/>
              <w:jc w:val="center"/>
              <w:rPr>
                <w:rFonts w:cs="Arial"/>
                <w:b/>
                <w:bCs/>
                <w:iCs/>
              </w:rPr>
            </w:pPr>
          </w:p>
        </w:tc>
        <w:tc>
          <w:tcPr>
            <w:tcW w:w="477" w:type="pct"/>
            <w:shd w:val="clear" w:color="auto" w:fill="auto"/>
            <w:vAlign w:val="center"/>
          </w:tcPr>
          <w:p w:rsidR="00514C8B" w:rsidRPr="00514C8B" w:rsidRDefault="00514C8B" w:rsidP="00514C8B">
            <w:pPr>
              <w:spacing w:before="0"/>
              <w:jc w:val="center"/>
              <w:rPr>
                <w:rFonts w:cs="Arial"/>
                <w:b/>
                <w:bCs/>
                <w:iCs/>
              </w:rPr>
            </w:pPr>
          </w:p>
        </w:tc>
        <w:tc>
          <w:tcPr>
            <w:tcW w:w="485" w:type="pct"/>
            <w:shd w:val="clear" w:color="auto" w:fill="auto"/>
            <w:vAlign w:val="center"/>
          </w:tcPr>
          <w:p w:rsidR="00514C8B" w:rsidRPr="00514C8B" w:rsidRDefault="00514C8B" w:rsidP="00514C8B">
            <w:pPr>
              <w:spacing w:before="0"/>
              <w:jc w:val="center"/>
              <w:rPr>
                <w:rFonts w:cs="Arial"/>
                <w:b/>
                <w:bCs/>
                <w:iCs/>
              </w:rPr>
            </w:pPr>
          </w:p>
        </w:tc>
        <w:tc>
          <w:tcPr>
            <w:tcW w:w="763" w:type="pct"/>
          </w:tcPr>
          <w:p w:rsidR="00514C8B" w:rsidRPr="00514C8B" w:rsidRDefault="00514C8B" w:rsidP="00514C8B">
            <w:pPr>
              <w:spacing w:before="0"/>
              <w:jc w:val="center"/>
              <w:rPr>
                <w:rFonts w:cs="Arial"/>
                <w:b/>
                <w:bCs/>
                <w:iCs/>
              </w:rPr>
            </w:pPr>
          </w:p>
        </w:tc>
      </w:tr>
      <w:tr w:rsidR="00514C8B" w:rsidRPr="00514C8B" w:rsidTr="00BA15FF">
        <w:tc>
          <w:tcPr>
            <w:tcW w:w="278" w:type="pct"/>
            <w:shd w:val="clear" w:color="auto" w:fill="auto"/>
            <w:vAlign w:val="center"/>
          </w:tcPr>
          <w:p w:rsidR="00514C8B" w:rsidRPr="00514C8B" w:rsidRDefault="00514C8B" w:rsidP="00514C8B">
            <w:pPr>
              <w:spacing w:before="0"/>
              <w:jc w:val="center"/>
              <w:rPr>
                <w:rFonts w:cs="Arial"/>
                <w:b/>
                <w:bCs/>
                <w:iCs/>
                <w:lang w:val="sr-Cyrl-RS"/>
              </w:rPr>
            </w:pPr>
            <w:r w:rsidRPr="00514C8B">
              <w:rPr>
                <w:rFonts w:cs="Arial"/>
                <w:b/>
                <w:bCs/>
                <w:iCs/>
              </w:rPr>
              <w:t>3</w:t>
            </w:r>
            <w:r w:rsidRPr="00514C8B">
              <w:rPr>
                <w:rFonts w:cs="Arial"/>
                <w:b/>
                <w:bCs/>
                <w:iCs/>
                <w:lang w:val="sr-Cyrl-RS"/>
              </w:rPr>
              <w:t>1.</w:t>
            </w:r>
          </w:p>
        </w:tc>
        <w:tc>
          <w:tcPr>
            <w:tcW w:w="1263" w:type="pct"/>
            <w:gridSpan w:val="3"/>
            <w:shd w:val="clear" w:color="auto" w:fill="auto"/>
            <w:vAlign w:val="center"/>
          </w:tcPr>
          <w:p w:rsidR="00514C8B" w:rsidRPr="00514C8B" w:rsidRDefault="00514C8B" w:rsidP="00514C8B">
            <w:pPr>
              <w:spacing w:before="0" w:after="200" w:line="276" w:lineRule="auto"/>
              <w:contextualSpacing/>
              <w:rPr>
                <w:rFonts w:eastAsia="Calibri" w:cs="Arial"/>
                <w:lang w:val="sr-Cyrl-RS"/>
              </w:rPr>
            </w:pPr>
            <w:r w:rsidRPr="00514C8B">
              <w:rPr>
                <w:rFonts w:eastAsia="Calibri" w:cs="Arial"/>
                <w:lang w:val="sr-Cyrl-RS"/>
              </w:rPr>
              <w:t>РEДУКTOРСКO УЉE  ЗA ИНДУСTРИJСКE ПРEНOСНИКE У  OБЛAСTИ TEMПEРATУРA OД -15°C ДO 100°C ; ISO L-CKC 220 ; ISO 12925-1</w:t>
            </w:r>
          </w:p>
        </w:tc>
        <w:tc>
          <w:tcPr>
            <w:tcW w:w="403" w:type="pct"/>
            <w:gridSpan w:val="3"/>
            <w:shd w:val="clear" w:color="auto" w:fill="auto"/>
          </w:tcPr>
          <w:p w:rsidR="00514C8B" w:rsidRPr="00514C8B" w:rsidRDefault="00514C8B" w:rsidP="00514C8B">
            <w:pPr>
              <w:spacing w:before="0" w:after="200" w:line="276" w:lineRule="auto"/>
              <w:jc w:val="center"/>
              <w:rPr>
                <w:rFonts w:cs="Arial"/>
                <w:lang w:val="sr-Cyrl-RS" w:eastAsia="hr-HR"/>
              </w:rPr>
            </w:pPr>
          </w:p>
          <w:p w:rsidR="00514C8B" w:rsidRPr="00514C8B" w:rsidRDefault="00514C8B" w:rsidP="00514C8B">
            <w:pPr>
              <w:spacing w:before="0" w:after="200" w:line="276" w:lineRule="auto"/>
              <w:jc w:val="center"/>
              <w:rPr>
                <w:rFonts w:cs="Arial"/>
                <w:lang w:val="sr-Cyrl-RS" w:eastAsia="hr-HR"/>
              </w:rPr>
            </w:pPr>
          </w:p>
          <w:p w:rsidR="00514C8B" w:rsidRPr="00514C8B" w:rsidRDefault="00514C8B" w:rsidP="00514C8B">
            <w:pPr>
              <w:spacing w:before="0" w:after="200" w:line="276" w:lineRule="auto"/>
              <w:jc w:val="center"/>
              <w:rPr>
                <w:rFonts w:eastAsia="Calibri" w:cs="Arial"/>
              </w:rPr>
            </w:pPr>
            <w:r w:rsidRPr="00514C8B">
              <w:rPr>
                <w:rFonts w:cs="Arial"/>
                <w:lang w:eastAsia="hr-HR"/>
              </w:rPr>
              <w:t>кг</w:t>
            </w:r>
          </w:p>
        </w:tc>
        <w:tc>
          <w:tcPr>
            <w:tcW w:w="614" w:type="pct"/>
            <w:shd w:val="clear" w:color="auto" w:fill="auto"/>
            <w:vAlign w:val="center"/>
          </w:tcPr>
          <w:p w:rsidR="00514C8B" w:rsidRPr="00514C8B" w:rsidRDefault="00514C8B" w:rsidP="00514C8B">
            <w:pPr>
              <w:spacing w:before="0" w:after="200" w:line="276" w:lineRule="auto"/>
              <w:contextualSpacing/>
              <w:jc w:val="center"/>
              <w:rPr>
                <w:rFonts w:eastAsia="Calibri" w:cs="Arial"/>
                <w:lang w:val="sr-Cyrl-RS"/>
              </w:rPr>
            </w:pPr>
          </w:p>
          <w:p w:rsidR="00514C8B" w:rsidRPr="00514C8B" w:rsidRDefault="00514C8B" w:rsidP="00514C8B">
            <w:pPr>
              <w:spacing w:before="0" w:after="200" w:line="276" w:lineRule="auto"/>
              <w:contextualSpacing/>
              <w:jc w:val="center"/>
              <w:rPr>
                <w:rFonts w:eastAsia="Calibri" w:cs="Arial"/>
              </w:rPr>
            </w:pPr>
            <w:r w:rsidRPr="00514C8B">
              <w:rPr>
                <w:rFonts w:eastAsia="Calibri" w:cs="Arial"/>
                <w:lang w:val="sr-Cyrl-RS"/>
              </w:rPr>
              <w:t>90</w:t>
            </w:r>
            <w:r w:rsidRPr="00514C8B">
              <w:rPr>
                <w:rFonts w:eastAsia="Calibri" w:cs="Arial"/>
              </w:rPr>
              <w:t>0</w:t>
            </w:r>
          </w:p>
        </w:tc>
        <w:tc>
          <w:tcPr>
            <w:tcW w:w="358" w:type="pct"/>
            <w:shd w:val="clear" w:color="auto" w:fill="auto"/>
            <w:vAlign w:val="center"/>
          </w:tcPr>
          <w:p w:rsidR="00514C8B" w:rsidRPr="00514C8B" w:rsidRDefault="00514C8B" w:rsidP="00514C8B">
            <w:pPr>
              <w:spacing w:before="0"/>
              <w:jc w:val="center"/>
              <w:rPr>
                <w:rFonts w:cs="Arial"/>
                <w:b/>
                <w:bCs/>
                <w:iCs/>
              </w:rPr>
            </w:pPr>
          </w:p>
        </w:tc>
        <w:tc>
          <w:tcPr>
            <w:tcW w:w="358" w:type="pct"/>
            <w:shd w:val="clear" w:color="auto" w:fill="auto"/>
            <w:vAlign w:val="center"/>
          </w:tcPr>
          <w:p w:rsidR="00514C8B" w:rsidRPr="00514C8B" w:rsidRDefault="00514C8B" w:rsidP="00514C8B">
            <w:pPr>
              <w:spacing w:before="0"/>
              <w:jc w:val="center"/>
              <w:rPr>
                <w:rFonts w:cs="Arial"/>
                <w:b/>
                <w:bCs/>
                <w:iCs/>
              </w:rPr>
            </w:pPr>
          </w:p>
        </w:tc>
        <w:tc>
          <w:tcPr>
            <w:tcW w:w="477" w:type="pct"/>
            <w:shd w:val="clear" w:color="auto" w:fill="auto"/>
            <w:vAlign w:val="center"/>
          </w:tcPr>
          <w:p w:rsidR="00514C8B" w:rsidRPr="00514C8B" w:rsidRDefault="00514C8B" w:rsidP="00514C8B">
            <w:pPr>
              <w:spacing w:before="0"/>
              <w:jc w:val="center"/>
              <w:rPr>
                <w:rFonts w:cs="Arial"/>
                <w:b/>
                <w:bCs/>
                <w:iCs/>
              </w:rPr>
            </w:pPr>
          </w:p>
        </w:tc>
        <w:tc>
          <w:tcPr>
            <w:tcW w:w="485" w:type="pct"/>
            <w:shd w:val="clear" w:color="auto" w:fill="auto"/>
            <w:vAlign w:val="center"/>
          </w:tcPr>
          <w:p w:rsidR="00514C8B" w:rsidRPr="00514C8B" w:rsidRDefault="00514C8B" w:rsidP="00514C8B">
            <w:pPr>
              <w:spacing w:before="0"/>
              <w:jc w:val="center"/>
              <w:rPr>
                <w:rFonts w:cs="Arial"/>
                <w:b/>
                <w:bCs/>
                <w:iCs/>
              </w:rPr>
            </w:pPr>
          </w:p>
        </w:tc>
        <w:tc>
          <w:tcPr>
            <w:tcW w:w="763" w:type="pct"/>
          </w:tcPr>
          <w:p w:rsidR="00514C8B" w:rsidRPr="00514C8B" w:rsidRDefault="00514C8B" w:rsidP="00514C8B">
            <w:pPr>
              <w:spacing w:before="0"/>
              <w:jc w:val="center"/>
              <w:rPr>
                <w:rFonts w:cs="Arial"/>
                <w:b/>
                <w:bCs/>
                <w:iCs/>
              </w:rPr>
            </w:pPr>
          </w:p>
        </w:tc>
      </w:tr>
    </w:tbl>
    <w:p w:rsidR="00BC33F3" w:rsidRPr="002F4D2E" w:rsidRDefault="00BC33F3" w:rsidP="00343A18">
      <w:pPr>
        <w:spacing w:before="0"/>
        <w:rPr>
          <w:rFonts w:cs="Arial"/>
          <w:color w:val="FF0000"/>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271E2" w:rsidRPr="005271E2" w:rsidTr="00BE2EA9">
        <w:trPr>
          <w:trHeight w:val="418"/>
        </w:trPr>
        <w:tc>
          <w:tcPr>
            <w:tcW w:w="568" w:type="dxa"/>
            <w:vAlign w:val="center"/>
          </w:tcPr>
          <w:p w:rsidR="007F7D7A" w:rsidRPr="005271E2" w:rsidRDefault="007F7D7A" w:rsidP="00BE2EA9">
            <w:pPr>
              <w:spacing w:before="0"/>
              <w:jc w:val="center"/>
              <w:rPr>
                <w:rFonts w:cs="Arial"/>
                <w:b/>
                <w:lang w:val="sr-Latn-CS"/>
              </w:rPr>
            </w:pPr>
            <w:r w:rsidRPr="005271E2">
              <w:rPr>
                <w:rFonts w:cs="Arial"/>
                <w:b/>
              </w:rPr>
              <w:t>I</w:t>
            </w:r>
          </w:p>
        </w:tc>
        <w:tc>
          <w:tcPr>
            <w:tcW w:w="6740" w:type="dxa"/>
          </w:tcPr>
          <w:p w:rsidR="007F7D7A" w:rsidRPr="005271E2" w:rsidRDefault="007F7D7A" w:rsidP="00BE2EA9">
            <w:pPr>
              <w:spacing w:before="0"/>
              <w:jc w:val="center"/>
              <w:rPr>
                <w:rFonts w:cs="Arial"/>
                <w:b/>
                <w:lang w:val="sr-Cyrl-RS"/>
              </w:rPr>
            </w:pPr>
            <w:r w:rsidRPr="005271E2">
              <w:rPr>
                <w:rFonts w:cs="Arial"/>
                <w:b/>
                <w:lang w:val="sr-Latn-CS"/>
              </w:rPr>
              <w:t>УКУПНО ПОНУЂЕНА ЦЕНА  без ПДВ динара</w:t>
            </w:r>
          </w:p>
          <w:p w:rsidR="007F7D7A" w:rsidRPr="005271E2" w:rsidRDefault="007F7D7A" w:rsidP="00BE2EA9">
            <w:pPr>
              <w:spacing w:before="0"/>
              <w:jc w:val="center"/>
              <w:rPr>
                <w:rFonts w:cs="Arial"/>
                <w:b/>
              </w:rPr>
            </w:pPr>
            <w:r w:rsidRPr="005271E2">
              <w:rPr>
                <w:rFonts w:cs="Arial"/>
                <w:b/>
              </w:rPr>
              <w:t xml:space="preserve">(збир колоне бр. </w:t>
            </w:r>
            <w:r w:rsidRPr="005271E2">
              <w:rPr>
                <w:rFonts w:cs="Arial"/>
                <w:b/>
                <w:lang w:val="sr-Cyrl-CS"/>
              </w:rPr>
              <w:t>7</w:t>
            </w:r>
            <w:r w:rsidRPr="005271E2">
              <w:rPr>
                <w:rFonts w:cs="Arial"/>
                <w:b/>
              </w:rPr>
              <w:t>)</w:t>
            </w:r>
          </w:p>
        </w:tc>
        <w:tc>
          <w:tcPr>
            <w:tcW w:w="2610" w:type="dxa"/>
          </w:tcPr>
          <w:p w:rsidR="007F7D7A" w:rsidRPr="005271E2" w:rsidRDefault="007F7D7A" w:rsidP="00BE2EA9">
            <w:pPr>
              <w:spacing w:before="0"/>
              <w:rPr>
                <w:rFonts w:cs="Arial"/>
              </w:rPr>
            </w:pPr>
          </w:p>
        </w:tc>
      </w:tr>
      <w:tr w:rsidR="005271E2" w:rsidRPr="005271E2" w:rsidTr="000E149A">
        <w:trPr>
          <w:trHeight w:val="330"/>
        </w:trPr>
        <w:tc>
          <w:tcPr>
            <w:tcW w:w="568" w:type="dxa"/>
            <w:tcBorders>
              <w:bottom w:val="single" w:sz="4" w:space="0" w:color="auto"/>
            </w:tcBorders>
            <w:vAlign w:val="center"/>
          </w:tcPr>
          <w:p w:rsidR="007F7D7A" w:rsidRPr="005271E2" w:rsidRDefault="007F7D7A" w:rsidP="00BE2EA9">
            <w:pPr>
              <w:spacing w:before="0"/>
              <w:jc w:val="center"/>
              <w:rPr>
                <w:rFonts w:cs="Arial"/>
                <w:b/>
                <w:lang w:val="sr-Latn-CS"/>
              </w:rPr>
            </w:pPr>
            <w:r w:rsidRPr="005271E2">
              <w:rPr>
                <w:rFonts w:cs="Arial"/>
                <w:b/>
                <w:lang w:val="sr-Latn-CS"/>
              </w:rPr>
              <w:t>II</w:t>
            </w:r>
          </w:p>
        </w:tc>
        <w:tc>
          <w:tcPr>
            <w:tcW w:w="6740" w:type="dxa"/>
            <w:tcBorders>
              <w:bottom w:val="single" w:sz="4" w:space="0" w:color="auto"/>
              <w:right w:val="single" w:sz="4" w:space="0" w:color="auto"/>
            </w:tcBorders>
          </w:tcPr>
          <w:p w:rsidR="007F7D7A" w:rsidRPr="005271E2" w:rsidRDefault="007F7D7A" w:rsidP="00BE2EA9">
            <w:pPr>
              <w:spacing w:before="0"/>
              <w:jc w:val="center"/>
              <w:rPr>
                <w:rFonts w:cs="Arial"/>
                <w:b/>
                <w:lang w:val="sr-Cyrl-RS"/>
              </w:rPr>
            </w:pPr>
            <w:r w:rsidRPr="005271E2">
              <w:rPr>
                <w:rFonts w:cs="Arial"/>
                <w:b/>
              </w:rPr>
              <w:t>УКУПАН ИЗНОС  ПДВ динара</w:t>
            </w:r>
          </w:p>
        </w:tc>
        <w:tc>
          <w:tcPr>
            <w:tcW w:w="2610" w:type="dxa"/>
            <w:tcBorders>
              <w:bottom w:val="single" w:sz="4" w:space="0" w:color="auto"/>
              <w:right w:val="single" w:sz="4" w:space="0" w:color="auto"/>
            </w:tcBorders>
          </w:tcPr>
          <w:p w:rsidR="007F7D7A" w:rsidRPr="005271E2" w:rsidRDefault="007F7D7A" w:rsidP="00BE2EA9">
            <w:pPr>
              <w:spacing w:before="0"/>
              <w:rPr>
                <w:rFonts w:cs="Arial"/>
              </w:rPr>
            </w:pPr>
          </w:p>
        </w:tc>
      </w:tr>
      <w:tr w:rsidR="005271E2" w:rsidRPr="005271E2" w:rsidTr="00BE2EA9">
        <w:trPr>
          <w:trHeight w:val="562"/>
        </w:trPr>
        <w:tc>
          <w:tcPr>
            <w:tcW w:w="568" w:type="dxa"/>
            <w:tcBorders>
              <w:bottom w:val="single" w:sz="4" w:space="0" w:color="auto"/>
            </w:tcBorders>
            <w:vAlign w:val="center"/>
          </w:tcPr>
          <w:p w:rsidR="007F7D7A" w:rsidRPr="005271E2" w:rsidRDefault="007F7D7A" w:rsidP="00BE2EA9">
            <w:pPr>
              <w:spacing w:before="0"/>
              <w:jc w:val="center"/>
              <w:rPr>
                <w:rFonts w:cs="Arial"/>
                <w:b/>
                <w:lang w:val="sr-Latn-CS"/>
              </w:rPr>
            </w:pPr>
            <w:r w:rsidRPr="005271E2">
              <w:rPr>
                <w:rFonts w:cs="Arial"/>
                <w:b/>
                <w:lang w:val="sr-Latn-CS"/>
              </w:rPr>
              <w:t>III</w:t>
            </w:r>
          </w:p>
        </w:tc>
        <w:tc>
          <w:tcPr>
            <w:tcW w:w="6740" w:type="dxa"/>
            <w:tcBorders>
              <w:bottom w:val="single" w:sz="4" w:space="0" w:color="auto"/>
              <w:right w:val="single" w:sz="4" w:space="0" w:color="auto"/>
            </w:tcBorders>
          </w:tcPr>
          <w:p w:rsidR="007F7D7A" w:rsidRPr="005271E2" w:rsidRDefault="007F7D7A" w:rsidP="00BE2EA9">
            <w:pPr>
              <w:spacing w:before="0"/>
              <w:jc w:val="center"/>
              <w:rPr>
                <w:rFonts w:cs="Arial"/>
                <w:b/>
                <w:lang w:val="sr-Latn-CS"/>
              </w:rPr>
            </w:pPr>
            <w:r w:rsidRPr="005271E2">
              <w:rPr>
                <w:rFonts w:cs="Arial"/>
                <w:b/>
                <w:lang w:val="sr-Latn-CS"/>
              </w:rPr>
              <w:t>УКУПНО ПОНУЂЕНА ЦЕНА  са ПДВ</w:t>
            </w:r>
          </w:p>
          <w:p w:rsidR="007F7D7A" w:rsidRPr="005271E2" w:rsidRDefault="007F7D7A" w:rsidP="007641E1">
            <w:pPr>
              <w:spacing w:before="0"/>
              <w:jc w:val="center"/>
              <w:rPr>
                <w:rFonts w:cs="Arial"/>
                <w:b/>
                <w:lang w:val="sr-Cyrl-RS"/>
              </w:rPr>
            </w:pPr>
            <w:r w:rsidRPr="005271E2">
              <w:rPr>
                <w:rFonts w:cs="Arial"/>
                <w:b/>
                <w:lang w:val="sr-Latn-CS"/>
              </w:rPr>
              <w:t>(ред. бр.I+ред.бр.II) динара</w:t>
            </w:r>
          </w:p>
        </w:tc>
        <w:tc>
          <w:tcPr>
            <w:tcW w:w="2610" w:type="dxa"/>
            <w:tcBorders>
              <w:bottom w:val="single" w:sz="4" w:space="0" w:color="auto"/>
              <w:right w:val="single" w:sz="4" w:space="0" w:color="auto"/>
            </w:tcBorders>
          </w:tcPr>
          <w:p w:rsidR="007F7D7A" w:rsidRPr="005271E2" w:rsidRDefault="007F7D7A" w:rsidP="00BE2EA9">
            <w:pPr>
              <w:spacing w:before="0"/>
              <w:rPr>
                <w:rFonts w:cs="Arial"/>
                <w:lang w:val="sr-Latn-CS"/>
              </w:rPr>
            </w:pPr>
          </w:p>
        </w:tc>
      </w:tr>
    </w:tbl>
    <w:p w:rsidR="005271E2" w:rsidRPr="006349B4" w:rsidRDefault="005271E2" w:rsidP="00343A18">
      <w:pPr>
        <w:widowControl w:val="0"/>
        <w:spacing w:before="0"/>
        <w:rPr>
          <w:rFonts w:eastAsia="Arial Unicode MS" w:cs="Arial"/>
          <w:color w:val="FF0000"/>
          <w:lang w:val="sr-Cyrl-RS"/>
        </w:rPr>
      </w:pPr>
    </w:p>
    <w:p w:rsidR="005271E2" w:rsidRDefault="005271E2" w:rsidP="00343A18">
      <w:pPr>
        <w:widowControl w:val="0"/>
        <w:spacing w:before="0"/>
        <w:rPr>
          <w:rFonts w:eastAsia="Arial Unicode MS" w:cs="Arial"/>
          <w:color w:val="FF0000"/>
          <w:lang w:val="sr-Cyrl-RS"/>
        </w:rPr>
      </w:pPr>
    </w:p>
    <w:p w:rsidR="00343A18" w:rsidRPr="005271E2" w:rsidRDefault="00343A18" w:rsidP="00343A18">
      <w:pPr>
        <w:widowControl w:val="0"/>
        <w:spacing w:before="0"/>
        <w:rPr>
          <w:rFonts w:eastAsia="Arial Unicode MS" w:cs="Arial"/>
        </w:rPr>
      </w:pPr>
      <w:r w:rsidRPr="005271E2">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5271E2" w:rsidRPr="005271E2" w:rsidTr="001639AB">
        <w:trPr>
          <w:trHeight w:val="568"/>
        </w:trPr>
        <w:tc>
          <w:tcPr>
            <w:tcW w:w="3022" w:type="dxa"/>
            <w:vMerge w:val="restart"/>
            <w:shd w:val="clear" w:color="auto" w:fill="auto"/>
            <w:vAlign w:val="center"/>
          </w:tcPr>
          <w:p w:rsidR="001639AB" w:rsidRPr="005271E2" w:rsidRDefault="001639AB" w:rsidP="00BC01DC">
            <w:pPr>
              <w:spacing w:before="0"/>
              <w:rPr>
                <w:rFonts w:cs="Arial"/>
              </w:rPr>
            </w:pPr>
            <w:r w:rsidRPr="005271E2">
              <w:rPr>
                <w:rFonts w:cs="Arial"/>
              </w:rPr>
              <w:t>Посебно исказани трошкови у дин/процентима који су укључени у укупно понуђену цену без ПДВ-а</w:t>
            </w:r>
          </w:p>
          <w:p w:rsidR="001639AB" w:rsidRPr="005271E2" w:rsidRDefault="001639AB" w:rsidP="007F7D7A">
            <w:pPr>
              <w:spacing w:before="0"/>
              <w:rPr>
                <w:rFonts w:cs="Arial"/>
                <w:lang w:val="sr-Latn-CS"/>
              </w:rPr>
            </w:pPr>
            <w:r w:rsidRPr="005271E2">
              <w:rPr>
                <w:rFonts w:cs="Arial"/>
              </w:rPr>
              <w:t xml:space="preserve">(цена из реда бр. </w:t>
            </w:r>
            <w:r w:rsidRPr="005271E2">
              <w:rPr>
                <w:rFonts w:cs="Arial"/>
                <w:lang w:val="sr-Latn-CS"/>
              </w:rPr>
              <w:t>I</w:t>
            </w:r>
            <w:r w:rsidRPr="005271E2">
              <w:rPr>
                <w:rFonts w:cs="Arial"/>
              </w:rPr>
              <w:t>)уколико исти постоје као засебни трошкови</w:t>
            </w:r>
            <w:r w:rsidRPr="005271E2">
              <w:rPr>
                <w:rFonts w:cs="Arial"/>
                <w:lang w:val="sr-Latn-CS"/>
              </w:rPr>
              <w:t>)</w:t>
            </w:r>
          </w:p>
        </w:tc>
        <w:tc>
          <w:tcPr>
            <w:tcW w:w="2970" w:type="dxa"/>
            <w:shd w:val="clear" w:color="auto" w:fill="auto"/>
            <w:vAlign w:val="center"/>
          </w:tcPr>
          <w:p w:rsidR="001639AB" w:rsidRPr="005271E2" w:rsidRDefault="001639AB" w:rsidP="00BC01DC">
            <w:pPr>
              <w:spacing w:before="0"/>
              <w:rPr>
                <w:rFonts w:cs="Arial"/>
              </w:rPr>
            </w:pPr>
            <w:r w:rsidRPr="005271E2">
              <w:rPr>
                <w:rFonts w:cs="Arial"/>
              </w:rPr>
              <w:t>Трошкови царине</w:t>
            </w:r>
          </w:p>
        </w:tc>
        <w:tc>
          <w:tcPr>
            <w:tcW w:w="3960" w:type="dxa"/>
          </w:tcPr>
          <w:p w:rsidR="001639AB" w:rsidRPr="005271E2" w:rsidRDefault="001639AB" w:rsidP="007641E1">
            <w:pPr>
              <w:spacing w:before="0"/>
              <w:jc w:val="center"/>
              <w:rPr>
                <w:rFonts w:cs="Arial"/>
              </w:rPr>
            </w:pPr>
            <w:r w:rsidRPr="005271E2">
              <w:rPr>
                <w:rFonts w:cs="Arial"/>
              </w:rPr>
              <w:t>_____</w:t>
            </w:r>
            <w:r w:rsidR="007641E1" w:rsidRPr="005271E2">
              <w:rPr>
                <w:rFonts w:cs="Arial"/>
              </w:rPr>
              <w:t>динара</w:t>
            </w:r>
            <w:r w:rsidR="007641E1" w:rsidRPr="005271E2">
              <w:rPr>
                <w:rFonts w:cs="Arial"/>
                <w:lang w:val="sr-Cyrl-RS"/>
              </w:rPr>
              <w:t>,</w:t>
            </w:r>
            <w:r w:rsidRPr="005271E2">
              <w:rPr>
                <w:rFonts w:cs="Arial"/>
              </w:rPr>
              <w:t xml:space="preserve"> односно ____%</w:t>
            </w:r>
          </w:p>
        </w:tc>
      </w:tr>
      <w:tr w:rsidR="005271E2" w:rsidRPr="005271E2" w:rsidTr="001639AB">
        <w:trPr>
          <w:trHeight w:val="525"/>
        </w:trPr>
        <w:tc>
          <w:tcPr>
            <w:tcW w:w="3022" w:type="dxa"/>
            <w:vMerge/>
            <w:shd w:val="clear" w:color="auto" w:fill="auto"/>
          </w:tcPr>
          <w:p w:rsidR="001639AB" w:rsidRPr="005271E2" w:rsidRDefault="001639AB" w:rsidP="007F7D7A">
            <w:pPr>
              <w:spacing w:before="0"/>
              <w:rPr>
                <w:rFonts w:cs="Arial"/>
              </w:rPr>
            </w:pPr>
          </w:p>
        </w:tc>
        <w:tc>
          <w:tcPr>
            <w:tcW w:w="2970" w:type="dxa"/>
            <w:shd w:val="clear" w:color="auto" w:fill="auto"/>
            <w:vAlign w:val="center"/>
          </w:tcPr>
          <w:p w:rsidR="001639AB" w:rsidRPr="005271E2" w:rsidRDefault="001639AB" w:rsidP="007F7D7A">
            <w:pPr>
              <w:spacing w:before="0"/>
              <w:rPr>
                <w:rFonts w:cs="Arial"/>
              </w:rPr>
            </w:pPr>
            <w:r w:rsidRPr="005271E2">
              <w:rPr>
                <w:rFonts w:cs="Arial"/>
              </w:rPr>
              <w:t>Трошкови превоза</w:t>
            </w:r>
          </w:p>
        </w:tc>
        <w:tc>
          <w:tcPr>
            <w:tcW w:w="3960" w:type="dxa"/>
          </w:tcPr>
          <w:p w:rsidR="001639AB" w:rsidRPr="005271E2" w:rsidRDefault="001639AB" w:rsidP="007F7D7A">
            <w:pPr>
              <w:spacing w:before="0"/>
              <w:jc w:val="center"/>
              <w:rPr>
                <w:rFonts w:cs="Arial"/>
              </w:rPr>
            </w:pPr>
            <w:r w:rsidRPr="005271E2">
              <w:rPr>
                <w:rFonts w:cs="Arial"/>
              </w:rPr>
              <w:t>_____</w:t>
            </w:r>
            <w:r w:rsidR="007641E1" w:rsidRPr="005271E2">
              <w:rPr>
                <w:rFonts w:cs="Arial"/>
              </w:rPr>
              <w:t>динара</w:t>
            </w:r>
            <w:r w:rsidR="007641E1" w:rsidRPr="005271E2">
              <w:rPr>
                <w:rFonts w:cs="Arial"/>
                <w:lang w:val="sr-Cyrl-RS"/>
              </w:rPr>
              <w:t>,</w:t>
            </w:r>
            <w:r w:rsidRPr="005271E2">
              <w:rPr>
                <w:rFonts w:cs="Arial"/>
              </w:rPr>
              <w:t xml:space="preserve"> односно ____%</w:t>
            </w:r>
          </w:p>
        </w:tc>
      </w:tr>
      <w:tr w:rsidR="005271E2" w:rsidRPr="005271E2" w:rsidTr="001639AB">
        <w:trPr>
          <w:trHeight w:val="534"/>
        </w:trPr>
        <w:tc>
          <w:tcPr>
            <w:tcW w:w="3022" w:type="dxa"/>
            <w:vMerge/>
            <w:shd w:val="clear" w:color="auto" w:fill="auto"/>
          </w:tcPr>
          <w:p w:rsidR="001639AB" w:rsidRPr="005271E2" w:rsidRDefault="001639AB" w:rsidP="007F7D7A">
            <w:pPr>
              <w:spacing w:before="0"/>
              <w:rPr>
                <w:rFonts w:cs="Arial"/>
              </w:rPr>
            </w:pPr>
          </w:p>
        </w:tc>
        <w:tc>
          <w:tcPr>
            <w:tcW w:w="2970" w:type="dxa"/>
            <w:shd w:val="clear" w:color="auto" w:fill="auto"/>
            <w:vAlign w:val="center"/>
          </w:tcPr>
          <w:p w:rsidR="001639AB" w:rsidRPr="005271E2" w:rsidRDefault="001639AB" w:rsidP="007F7D7A">
            <w:pPr>
              <w:spacing w:before="0"/>
              <w:rPr>
                <w:rFonts w:cs="Arial"/>
                <w:lang w:val="sr-Cyrl-CS"/>
              </w:rPr>
            </w:pPr>
            <w:r w:rsidRPr="005271E2">
              <w:rPr>
                <w:rFonts w:cs="Arial"/>
              </w:rPr>
              <w:t>Остали трошкови</w:t>
            </w:r>
            <w:r w:rsidRPr="005271E2">
              <w:rPr>
                <w:rFonts w:cs="Arial"/>
                <w:lang w:val="sr-Cyrl-CS"/>
              </w:rPr>
              <w:t xml:space="preserve"> (навести)</w:t>
            </w:r>
          </w:p>
        </w:tc>
        <w:tc>
          <w:tcPr>
            <w:tcW w:w="3960" w:type="dxa"/>
          </w:tcPr>
          <w:p w:rsidR="001639AB" w:rsidRPr="005271E2" w:rsidRDefault="001639AB" w:rsidP="007641E1">
            <w:pPr>
              <w:spacing w:before="0"/>
              <w:jc w:val="center"/>
              <w:rPr>
                <w:rFonts w:cs="Arial"/>
              </w:rPr>
            </w:pPr>
            <w:r w:rsidRPr="005271E2">
              <w:rPr>
                <w:rFonts w:cs="Arial"/>
              </w:rPr>
              <w:t>_____динара</w:t>
            </w:r>
            <w:r w:rsidR="007641E1" w:rsidRPr="005271E2">
              <w:rPr>
                <w:rFonts w:cs="Arial"/>
                <w:lang w:val="sr-Cyrl-RS"/>
              </w:rPr>
              <w:t>,</w:t>
            </w:r>
            <w:r w:rsidRPr="005271E2">
              <w:rPr>
                <w:rFonts w:cs="Arial"/>
              </w:rPr>
              <w:t xml:space="preserve"> односно ____%</w:t>
            </w:r>
          </w:p>
        </w:tc>
      </w:tr>
    </w:tbl>
    <w:p w:rsidR="00343A18" w:rsidRPr="005271E2" w:rsidRDefault="00673FEC" w:rsidP="00343A18">
      <w:pPr>
        <w:widowControl w:val="0"/>
        <w:spacing w:before="0"/>
        <w:rPr>
          <w:rFonts w:eastAsia="Arial Unicode MS" w:cs="Arial"/>
          <w:lang w:val="sr-Cyrl-RS"/>
        </w:rPr>
      </w:pPr>
      <w:r w:rsidRPr="005271E2">
        <w:rPr>
          <w:rFonts w:eastAsia="Arial Unicode MS" w:cs="Arial"/>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5271E2" w:rsidRPr="005271E2" w:rsidTr="00BC01DC">
        <w:trPr>
          <w:jc w:val="center"/>
        </w:trPr>
        <w:tc>
          <w:tcPr>
            <w:tcW w:w="3882" w:type="dxa"/>
          </w:tcPr>
          <w:p w:rsidR="00343A18" w:rsidRPr="005271E2" w:rsidRDefault="00343A18" w:rsidP="00BC01DC">
            <w:pPr>
              <w:spacing w:before="0"/>
              <w:jc w:val="center"/>
              <w:rPr>
                <w:rFonts w:cs="Arial"/>
              </w:rPr>
            </w:pPr>
            <w:r w:rsidRPr="005271E2">
              <w:rPr>
                <w:rFonts w:cs="Arial"/>
              </w:rPr>
              <w:t>Датум:</w:t>
            </w:r>
          </w:p>
        </w:tc>
        <w:tc>
          <w:tcPr>
            <w:tcW w:w="2127" w:type="dxa"/>
          </w:tcPr>
          <w:p w:rsidR="00343A18" w:rsidRPr="005271E2" w:rsidRDefault="00343A18" w:rsidP="00BC01DC">
            <w:pPr>
              <w:spacing w:before="0"/>
              <w:jc w:val="center"/>
              <w:rPr>
                <w:rFonts w:cs="Arial"/>
                <w:lang w:val="ru-RU"/>
              </w:rPr>
            </w:pPr>
          </w:p>
        </w:tc>
        <w:tc>
          <w:tcPr>
            <w:tcW w:w="4022" w:type="dxa"/>
          </w:tcPr>
          <w:p w:rsidR="00343A18" w:rsidRPr="005271E2" w:rsidRDefault="00343A18" w:rsidP="00BC01DC">
            <w:pPr>
              <w:spacing w:before="0"/>
              <w:jc w:val="center"/>
              <w:rPr>
                <w:rFonts w:cs="Arial"/>
                <w:lang w:val="sr-Cyrl-CS"/>
              </w:rPr>
            </w:pPr>
            <w:r w:rsidRPr="005271E2">
              <w:rPr>
                <w:rFonts w:cs="Arial"/>
                <w:lang w:val="sr-Cyrl-CS"/>
              </w:rPr>
              <w:t>П</w:t>
            </w:r>
            <w:r w:rsidRPr="005271E2">
              <w:rPr>
                <w:rFonts w:cs="Arial"/>
              </w:rPr>
              <w:t>онуђач</w:t>
            </w:r>
          </w:p>
        </w:tc>
      </w:tr>
      <w:tr w:rsidR="005271E2" w:rsidRPr="005271E2" w:rsidTr="00BC01DC">
        <w:trPr>
          <w:jc w:val="center"/>
        </w:trPr>
        <w:tc>
          <w:tcPr>
            <w:tcW w:w="3882" w:type="dxa"/>
          </w:tcPr>
          <w:p w:rsidR="00343A18" w:rsidRPr="005271E2" w:rsidRDefault="00343A18" w:rsidP="00BC01DC">
            <w:pPr>
              <w:spacing w:before="0"/>
              <w:jc w:val="center"/>
              <w:rPr>
                <w:rFonts w:cs="Arial"/>
              </w:rPr>
            </w:pPr>
          </w:p>
        </w:tc>
        <w:tc>
          <w:tcPr>
            <w:tcW w:w="2127" w:type="dxa"/>
          </w:tcPr>
          <w:p w:rsidR="00343A18" w:rsidRPr="005271E2" w:rsidRDefault="00343A18" w:rsidP="00BC01DC">
            <w:pPr>
              <w:spacing w:before="0"/>
              <w:jc w:val="center"/>
              <w:rPr>
                <w:rFonts w:cs="Arial"/>
              </w:rPr>
            </w:pPr>
            <w:r w:rsidRPr="005271E2">
              <w:rPr>
                <w:rFonts w:cs="Arial"/>
              </w:rPr>
              <w:t>М.П.</w:t>
            </w:r>
          </w:p>
        </w:tc>
        <w:tc>
          <w:tcPr>
            <w:tcW w:w="4022" w:type="dxa"/>
          </w:tcPr>
          <w:p w:rsidR="00343A18" w:rsidRPr="005271E2" w:rsidRDefault="00343A18" w:rsidP="00BC01DC">
            <w:pPr>
              <w:spacing w:before="0"/>
              <w:jc w:val="center"/>
              <w:rPr>
                <w:rFonts w:cs="Arial"/>
                <w:lang w:val="ru-RU"/>
              </w:rPr>
            </w:pPr>
          </w:p>
        </w:tc>
      </w:tr>
      <w:tr w:rsidR="005271E2" w:rsidRPr="005271E2" w:rsidTr="00BC01DC">
        <w:trPr>
          <w:jc w:val="center"/>
        </w:trPr>
        <w:tc>
          <w:tcPr>
            <w:tcW w:w="3882" w:type="dxa"/>
            <w:tcBorders>
              <w:bottom w:val="single" w:sz="4" w:space="0" w:color="auto"/>
            </w:tcBorders>
          </w:tcPr>
          <w:p w:rsidR="00343A18" w:rsidRPr="005271E2" w:rsidRDefault="00343A18" w:rsidP="00BC01DC">
            <w:pPr>
              <w:spacing w:before="0"/>
              <w:jc w:val="center"/>
              <w:rPr>
                <w:rFonts w:cs="Arial"/>
              </w:rPr>
            </w:pPr>
          </w:p>
        </w:tc>
        <w:tc>
          <w:tcPr>
            <w:tcW w:w="2127" w:type="dxa"/>
          </w:tcPr>
          <w:p w:rsidR="00343A18" w:rsidRPr="005271E2" w:rsidRDefault="00343A18" w:rsidP="00BC01DC">
            <w:pPr>
              <w:spacing w:before="0"/>
              <w:jc w:val="center"/>
              <w:rPr>
                <w:rFonts w:cs="Arial"/>
                <w:lang w:val="ru-RU"/>
              </w:rPr>
            </w:pPr>
          </w:p>
        </w:tc>
        <w:tc>
          <w:tcPr>
            <w:tcW w:w="4022" w:type="dxa"/>
            <w:tcBorders>
              <w:bottom w:val="single" w:sz="4" w:space="0" w:color="auto"/>
            </w:tcBorders>
          </w:tcPr>
          <w:p w:rsidR="00343A18" w:rsidRPr="005271E2" w:rsidRDefault="00343A18" w:rsidP="00BC01DC">
            <w:pPr>
              <w:spacing w:before="0"/>
              <w:jc w:val="center"/>
              <w:rPr>
                <w:rFonts w:cs="Arial"/>
                <w:lang w:val="ru-RU"/>
              </w:rPr>
            </w:pPr>
          </w:p>
        </w:tc>
      </w:tr>
      <w:tr w:rsidR="00343A18" w:rsidRPr="005271E2" w:rsidTr="00BC01DC">
        <w:trPr>
          <w:trHeight w:val="389"/>
          <w:jc w:val="center"/>
        </w:trPr>
        <w:tc>
          <w:tcPr>
            <w:tcW w:w="3882" w:type="dxa"/>
            <w:tcBorders>
              <w:top w:val="single" w:sz="4" w:space="0" w:color="auto"/>
            </w:tcBorders>
          </w:tcPr>
          <w:p w:rsidR="00343A18" w:rsidRPr="005271E2" w:rsidRDefault="00343A18" w:rsidP="00BC01DC">
            <w:pPr>
              <w:spacing w:before="0"/>
              <w:jc w:val="center"/>
              <w:rPr>
                <w:rFonts w:cs="Arial"/>
              </w:rPr>
            </w:pPr>
          </w:p>
        </w:tc>
        <w:tc>
          <w:tcPr>
            <w:tcW w:w="2127" w:type="dxa"/>
          </w:tcPr>
          <w:p w:rsidR="00343A18" w:rsidRPr="005271E2" w:rsidRDefault="00343A18" w:rsidP="00BC01DC">
            <w:pPr>
              <w:spacing w:before="0"/>
              <w:jc w:val="center"/>
              <w:rPr>
                <w:rFonts w:cs="Arial"/>
                <w:lang w:val="ru-RU"/>
              </w:rPr>
            </w:pPr>
          </w:p>
        </w:tc>
        <w:tc>
          <w:tcPr>
            <w:tcW w:w="4022" w:type="dxa"/>
            <w:tcBorders>
              <w:top w:val="single" w:sz="4" w:space="0" w:color="auto"/>
            </w:tcBorders>
          </w:tcPr>
          <w:p w:rsidR="00343A18" w:rsidRPr="005271E2" w:rsidRDefault="00343A18" w:rsidP="00BC01DC">
            <w:pPr>
              <w:spacing w:before="0"/>
              <w:jc w:val="center"/>
              <w:rPr>
                <w:rFonts w:cs="Arial"/>
                <w:lang w:val="ru-RU"/>
              </w:rPr>
            </w:pPr>
          </w:p>
        </w:tc>
      </w:tr>
    </w:tbl>
    <w:p w:rsidR="00343A18" w:rsidRPr="005271E2" w:rsidRDefault="00343A18" w:rsidP="00343A18">
      <w:pPr>
        <w:spacing w:before="0"/>
        <w:rPr>
          <w:rFonts w:cs="Arial"/>
          <w:b/>
          <w:lang w:val="sr-Cyrl-RS"/>
        </w:rPr>
      </w:pPr>
    </w:p>
    <w:p w:rsidR="00343A18" w:rsidRPr="005271E2" w:rsidRDefault="00343A18" w:rsidP="00343A18">
      <w:pPr>
        <w:spacing w:before="0"/>
        <w:rPr>
          <w:rFonts w:cs="Arial"/>
          <w:b/>
          <w:lang w:val="sr-Cyrl-CS"/>
        </w:rPr>
      </w:pPr>
      <w:r w:rsidRPr="005271E2">
        <w:rPr>
          <w:rFonts w:cs="Arial"/>
          <w:b/>
          <w:lang w:val="sr-Cyrl-CS"/>
        </w:rPr>
        <w:lastRenderedPageBreak/>
        <w:t>Напомена:</w:t>
      </w:r>
    </w:p>
    <w:p w:rsidR="00343A18" w:rsidRPr="005271E2" w:rsidRDefault="00343A18" w:rsidP="00343A18">
      <w:pPr>
        <w:pStyle w:val="KDKomentar"/>
        <w:spacing w:before="0"/>
        <w:rPr>
          <w:rFonts w:eastAsia="TimesNewRomanPS-BoldMT" w:cs="Arial"/>
          <w:i w:val="0"/>
          <w:color w:val="auto"/>
          <w:sz w:val="22"/>
          <w:szCs w:val="22"/>
        </w:rPr>
      </w:pPr>
      <w:r w:rsidRPr="005271E2">
        <w:rPr>
          <w:rFonts w:eastAsia="TimesNewRomanPS-BoldMT" w:cs="Arial"/>
          <w:i w:val="0"/>
          <w:color w:val="auto"/>
          <w:sz w:val="22"/>
          <w:szCs w:val="22"/>
        </w:rPr>
        <w:t xml:space="preserve">-Уколико </w:t>
      </w:r>
      <w:r w:rsidRPr="005271E2">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5271E2">
        <w:rPr>
          <w:rFonts w:eastAsia="TimesNewRomanPS-BoldMT" w:cs="Arial"/>
          <w:i w:val="0"/>
          <w:color w:val="auto"/>
          <w:sz w:val="22"/>
          <w:szCs w:val="22"/>
        </w:rPr>
        <w:t>.</w:t>
      </w:r>
    </w:p>
    <w:p w:rsidR="00343A18" w:rsidRPr="005271E2" w:rsidRDefault="00343A18" w:rsidP="00343A18">
      <w:pPr>
        <w:pStyle w:val="KDKomentar"/>
        <w:spacing w:before="0"/>
        <w:rPr>
          <w:rFonts w:eastAsia="TimesNewRomanPS-BoldMT" w:cs="Arial"/>
          <w:i w:val="0"/>
          <w:color w:val="auto"/>
          <w:sz w:val="22"/>
          <w:szCs w:val="22"/>
        </w:rPr>
      </w:pPr>
      <w:r w:rsidRPr="005271E2">
        <w:rPr>
          <w:rFonts w:eastAsia="TimesNewRomanPS-BoldMT" w:cs="Arial"/>
          <w:i w:val="0"/>
          <w:color w:val="auto"/>
          <w:sz w:val="22"/>
          <w:szCs w:val="22"/>
          <w:lang w:val="sr-Cyrl-CS"/>
        </w:rPr>
        <w:t xml:space="preserve">- </w:t>
      </w:r>
      <w:r w:rsidRPr="005271E2">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5271E2" w:rsidRDefault="00343A18" w:rsidP="00343A18">
      <w:pPr>
        <w:spacing w:before="0"/>
        <w:rPr>
          <w:rFonts w:cs="Arial"/>
          <w:b/>
          <w:lang w:val="ru-RU"/>
        </w:rPr>
      </w:pPr>
      <w:r w:rsidRPr="005271E2">
        <w:rPr>
          <w:rFonts w:cs="Arial"/>
          <w:b/>
          <w:lang w:val="sr-Latn-CS"/>
        </w:rPr>
        <w:t>Упутство</w:t>
      </w:r>
      <w:r w:rsidR="0009377A" w:rsidRPr="005271E2">
        <w:rPr>
          <w:rFonts w:cs="Arial"/>
          <w:b/>
          <w:lang w:val="ru-RU"/>
        </w:rPr>
        <w:t xml:space="preserve"> </w:t>
      </w:r>
      <w:r w:rsidRPr="005271E2">
        <w:rPr>
          <w:rFonts w:cs="Arial"/>
          <w:b/>
          <w:lang w:val="sr-Latn-CS"/>
        </w:rPr>
        <w:t>за попуњавањ</w:t>
      </w:r>
      <w:r w:rsidRPr="005271E2">
        <w:rPr>
          <w:rFonts w:cs="Arial"/>
          <w:b/>
          <w:lang w:val="ru-RU"/>
        </w:rPr>
        <w:t>е</w:t>
      </w:r>
      <w:r w:rsidR="007E7BB8" w:rsidRPr="005271E2">
        <w:rPr>
          <w:rFonts w:cs="Arial"/>
          <w:b/>
          <w:lang w:val="ru-RU"/>
        </w:rPr>
        <w:t xml:space="preserve"> О</w:t>
      </w:r>
      <w:r w:rsidRPr="005271E2">
        <w:rPr>
          <w:rFonts w:cs="Arial"/>
          <w:b/>
          <w:lang w:val="ru-RU"/>
        </w:rPr>
        <w:t>брасца структуре цене</w:t>
      </w:r>
    </w:p>
    <w:p w:rsidR="00343A18" w:rsidRPr="005271E2" w:rsidRDefault="00343A18" w:rsidP="00343A18">
      <w:pPr>
        <w:spacing w:before="0"/>
        <w:rPr>
          <w:rFonts w:cs="Arial"/>
          <w:b/>
          <w:lang w:val="ru-RU"/>
        </w:rPr>
      </w:pPr>
    </w:p>
    <w:p w:rsidR="00343A18" w:rsidRPr="005271E2" w:rsidRDefault="00343A18" w:rsidP="00343A18">
      <w:pPr>
        <w:pStyle w:val="ListParagraph"/>
        <w:tabs>
          <w:tab w:val="left" w:pos="90"/>
        </w:tabs>
        <w:spacing w:before="0" w:after="0" w:line="240" w:lineRule="auto"/>
        <w:ind w:left="0"/>
        <w:rPr>
          <w:rFonts w:ascii="Arial" w:hAnsi="Arial" w:cs="Arial"/>
          <w:bCs/>
          <w:iCs/>
          <w:lang w:val="ru-RU"/>
        </w:rPr>
      </w:pPr>
      <w:r w:rsidRPr="005271E2">
        <w:rPr>
          <w:rFonts w:ascii="Arial" w:hAnsi="Arial" w:cs="Arial"/>
          <w:bCs/>
          <w:iCs/>
          <w:lang w:val="ru-RU"/>
        </w:rPr>
        <w:t>Понуђач треба да попун</w:t>
      </w:r>
      <w:r w:rsidRPr="005271E2">
        <w:rPr>
          <w:rFonts w:ascii="Arial" w:hAnsi="Arial" w:cs="Arial"/>
          <w:bCs/>
          <w:iCs/>
          <w:lang w:val="sr-Cyrl-CS"/>
        </w:rPr>
        <w:t>и</w:t>
      </w:r>
      <w:r w:rsidRPr="005271E2">
        <w:rPr>
          <w:rFonts w:ascii="Arial" w:hAnsi="Arial" w:cs="Arial"/>
          <w:bCs/>
          <w:iCs/>
          <w:lang w:val="ru-RU"/>
        </w:rPr>
        <w:t xml:space="preserve"> образац структуре цене </w:t>
      </w:r>
      <w:r w:rsidRPr="005271E2">
        <w:rPr>
          <w:rFonts w:ascii="Arial" w:hAnsi="Arial" w:cs="Arial"/>
          <w:bCs/>
          <w:iCs/>
          <w:lang w:val="sr-Cyrl-CS"/>
        </w:rPr>
        <w:t>Табела 1. на следећи начин</w:t>
      </w:r>
      <w:r w:rsidRPr="005271E2">
        <w:rPr>
          <w:rFonts w:ascii="Arial" w:hAnsi="Arial" w:cs="Arial"/>
          <w:bCs/>
          <w:iCs/>
          <w:lang w:val="ru-RU"/>
        </w:rPr>
        <w:t>:</w:t>
      </w:r>
    </w:p>
    <w:p w:rsidR="000F683D" w:rsidRPr="005271E2" w:rsidRDefault="000F683D" w:rsidP="00343A18">
      <w:pPr>
        <w:pStyle w:val="ListParagraph"/>
        <w:tabs>
          <w:tab w:val="left" w:pos="90"/>
        </w:tabs>
        <w:spacing w:before="0" w:after="0" w:line="240" w:lineRule="auto"/>
        <w:ind w:left="0"/>
        <w:rPr>
          <w:rFonts w:ascii="Arial" w:hAnsi="Arial" w:cs="Arial"/>
          <w:bCs/>
          <w:iCs/>
          <w:lang w:val="ru-RU"/>
        </w:rPr>
      </w:pPr>
    </w:p>
    <w:p w:rsidR="00343A18" w:rsidRPr="005271E2"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5271E2">
        <w:rPr>
          <w:rFonts w:ascii="Arial" w:hAnsi="Arial" w:cs="Arial"/>
          <w:bCs/>
          <w:iCs/>
          <w:lang w:val="sr-Cyrl-CS"/>
        </w:rPr>
        <w:t>-</w:t>
      </w:r>
      <w:r w:rsidR="00343A18" w:rsidRPr="005271E2">
        <w:rPr>
          <w:rFonts w:ascii="Arial" w:hAnsi="Arial" w:cs="Arial"/>
          <w:bCs/>
          <w:iCs/>
          <w:lang w:val="sr-Cyrl-CS"/>
        </w:rPr>
        <w:t xml:space="preserve">у колону 5. </w:t>
      </w:r>
      <w:r w:rsidR="00343A18" w:rsidRPr="005271E2">
        <w:rPr>
          <w:rFonts w:ascii="Arial" w:hAnsi="Arial" w:cs="Arial"/>
          <w:bCs/>
          <w:iCs/>
          <w:lang w:val="ru-RU"/>
        </w:rPr>
        <w:t>уписати колико износи јединична цена без ПДВ за испоручено добро;</w:t>
      </w:r>
    </w:p>
    <w:p w:rsidR="00343A18" w:rsidRPr="005271E2"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5271E2">
        <w:rPr>
          <w:rFonts w:ascii="Arial" w:hAnsi="Arial" w:cs="Arial"/>
          <w:bCs/>
          <w:iCs/>
          <w:lang w:val="ru-RU"/>
        </w:rPr>
        <w:t>-</w:t>
      </w:r>
      <w:r w:rsidR="00343A18" w:rsidRPr="005271E2">
        <w:rPr>
          <w:rFonts w:ascii="Arial" w:hAnsi="Arial" w:cs="Arial"/>
          <w:bCs/>
          <w:iCs/>
          <w:lang w:val="ru-RU"/>
        </w:rPr>
        <w:t xml:space="preserve">у колону </w:t>
      </w:r>
      <w:r w:rsidR="00343A18" w:rsidRPr="005271E2">
        <w:rPr>
          <w:rFonts w:ascii="Arial" w:hAnsi="Arial" w:cs="Arial"/>
          <w:bCs/>
          <w:iCs/>
          <w:lang w:val="sr-Cyrl-CS"/>
        </w:rPr>
        <w:t>6</w:t>
      </w:r>
      <w:r w:rsidR="00343A18" w:rsidRPr="005271E2">
        <w:rPr>
          <w:rFonts w:ascii="Arial" w:hAnsi="Arial" w:cs="Arial"/>
          <w:bCs/>
          <w:iCs/>
          <w:lang w:val="ru-RU"/>
        </w:rPr>
        <w:t>. уписати колико износи јединична цена са ПДВ за испоручено добро;</w:t>
      </w:r>
    </w:p>
    <w:p w:rsidR="00343A18" w:rsidRPr="005271E2"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5271E2">
        <w:rPr>
          <w:rFonts w:ascii="Arial" w:hAnsi="Arial" w:cs="Arial"/>
          <w:bCs/>
          <w:iCs/>
          <w:lang w:val="ru-RU"/>
        </w:rPr>
        <w:t>-</w:t>
      </w:r>
      <w:r w:rsidR="00343A18" w:rsidRPr="005271E2">
        <w:rPr>
          <w:rFonts w:ascii="Arial" w:hAnsi="Arial" w:cs="Arial"/>
          <w:bCs/>
          <w:iCs/>
          <w:lang w:val="ru-RU"/>
        </w:rPr>
        <w:t xml:space="preserve">у колону </w:t>
      </w:r>
      <w:r w:rsidR="00343A18" w:rsidRPr="005271E2">
        <w:rPr>
          <w:rFonts w:ascii="Arial" w:hAnsi="Arial" w:cs="Arial"/>
          <w:bCs/>
          <w:iCs/>
          <w:lang w:val="sr-Cyrl-CS"/>
        </w:rPr>
        <w:t>7</w:t>
      </w:r>
      <w:r w:rsidR="00343A18" w:rsidRPr="005271E2">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5271E2">
        <w:rPr>
          <w:rFonts w:ascii="Arial" w:hAnsi="Arial" w:cs="Arial"/>
          <w:bCs/>
          <w:iCs/>
          <w:lang w:val="sr-Cyrl-CS"/>
        </w:rPr>
        <w:t>5</w:t>
      </w:r>
      <w:r w:rsidR="00343A18" w:rsidRPr="005271E2">
        <w:rPr>
          <w:rFonts w:ascii="Arial" w:hAnsi="Arial" w:cs="Arial"/>
          <w:bCs/>
          <w:iCs/>
          <w:lang w:val="ru-RU"/>
        </w:rPr>
        <w:t xml:space="preserve">.) са траженом количином (која је наведена у колони </w:t>
      </w:r>
      <w:r w:rsidR="00343A18" w:rsidRPr="005271E2">
        <w:rPr>
          <w:rFonts w:ascii="Arial" w:hAnsi="Arial" w:cs="Arial"/>
          <w:bCs/>
          <w:iCs/>
          <w:lang w:val="sr-Cyrl-CS"/>
        </w:rPr>
        <w:t>4</w:t>
      </w:r>
      <w:r w:rsidR="00343A18" w:rsidRPr="005271E2">
        <w:rPr>
          <w:rFonts w:ascii="Arial" w:hAnsi="Arial" w:cs="Arial"/>
          <w:bCs/>
          <w:iCs/>
          <w:lang w:val="ru-RU"/>
        </w:rPr>
        <w:t xml:space="preserve">.); </w:t>
      </w:r>
    </w:p>
    <w:p w:rsidR="00343A18" w:rsidRPr="005271E2"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5271E2">
        <w:rPr>
          <w:rFonts w:ascii="Arial" w:hAnsi="Arial" w:cs="Arial"/>
          <w:bCs/>
          <w:iCs/>
          <w:lang w:val="sr-Cyrl-CS"/>
        </w:rPr>
        <w:t>-</w:t>
      </w:r>
      <w:r w:rsidR="00343A18" w:rsidRPr="005271E2">
        <w:rPr>
          <w:rFonts w:ascii="Arial" w:hAnsi="Arial" w:cs="Arial"/>
          <w:bCs/>
          <w:iCs/>
          <w:lang w:val="sr-Cyrl-CS"/>
        </w:rPr>
        <w:t>у колону 8</w:t>
      </w:r>
      <w:r w:rsidR="00343A18" w:rsidRPr="005271E2">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5271E2">
        <w:rPr>
          <w:rFonts w:ascii="Arial" w:hAnsi="Arial" w:cs="Arial"/>
          <w:bCs/>
          <w:iCs/>
          <w:lang w:val="sr-Cyrl-CS"/>
        </w:rPr>
        <w:t>6</w:t>
      </w:r>
      <w:r w:rsidR="00343A18" w:rsidRPr="005271E2">
        <w:rPr>
          <w:rFonts w:ascii="Arial" w:hAnsi="Arial" w:cs="Arial"/>
          <w:bCs/>
          <w:iCs/>
          <w:lang w:val="ru-RU"/>
        </w:rPr>
        <w:t xml:space="preserve">.) са траженом количином (која је наведена у колони </w:t>
      </w:r>
      <w:r w:rsidR="00343A18" w:rsidRPr="005271E2">
        <w:rPr>
          <w:rFonts w:ascii="Arial" w:hAnsi="Arial" w:cs="Arial"/>
          <w:bCs/>
          <w:iCs/>
          <w:lang w:val="sr-Cyrl-CS"/>
        </w:rPr>
        <w:t>4</w:t>
      </w:r>
      <w:r w:rsidR="00343A18" w:rsidRPr="005271E2">
        <w:rPr>
          <w:rFonts w:ascii="Arial" w:hAnsi="Arial" w:cs="Arial"/>
          <w:bCs/>
          <w:iCs/>
          <w:lang w:val="ru-RU"/>
        </w:rPr>
        <w:t>.).</w:t>
      </w:r>
    </w:p>
    <w:p w:rsidR="00343A18" w:rsidRPr="00D0726C" w:rsidRDefault="001639AB" w:rsidP="00D0726C">
      <w:pPr>
        <w:pStyle w:val="ListParagraph"/>
        <w:tabs>
          <w:tab w:val="left" w:pos="90"/>
        </w:tabs>
        <w:suppressAutoHyphens/>
        <w:spacing w:before="0" w:after="0" w:line="240" w:lineRule="auto"/>
        <w:ind w:left="0"/>
        <w:contextualSpacing w:val="0"/>
        <w:rPr>
          <w:rFonts w:ascii="Arial" w:hAnsi="Arial" w:cs="Arial"/>
          <w:bCs/>
          <w:iCs/>
          <w:lang w:val="sr-Cyrl-RS"/>
        </w:rPr>
      </w:pPr>
      <w:r w:rsidRPr="005271E2">
        <w:rPr>
          <w:rFonts w:ascii="Arial" w:hAnsi="Arial" w:cs="Arial"/>
          <w:bCs/>
          <w:iCs/>
          <w:lang w:val="sr-Cyrl-CS"/>
        </w:rPr>
        <w:t>-</w:t>
      </w:r>
      <w:r w:rsidR="007F7D7A" w:rsidRPr="005271E2">
        <w:rPr>
          <w:rFonts w:ascii="Arial" w:hAnsi="Arial" w:cs="Arial"/>
          <w:bCs/>
          <w:iCs/>
          <w:lang w:val="sr-Cyrl-CS"/>
        </w:rPr>
        <w:t>у колону 9</w:t>
      </w:r>
      <w:r w:rsidR="007F7D7A" w:rsidRPr="005271E2">
        <w:rPr>
          <w:rFonts w:ascii="Arial" w:hAnsi="Arial" w:cs="Arial"/>
          <w:bCs/>
          <w:iCs/>
          <w:lang w:val="ru-RU"/>
        </w:rPr>
        <w:t>.</w:t>
      </w:r>
      <w:r w:rsidR="007E7BB8" w:rsidRPr="005271E2">
        <w:rPr>
          <w:rFonts w:ascii="Arial" w:hAnsi="Arial" w:cs="Arial"/>
          <w:bCs/>
          <w:iCs/>
          <w:lang w:val="ru-RU"/>
        </w:rPr>
        <w:t>уписати наз</w:t>
      </w:r>
      <w:r w:rsidR="007641E1" w:rsidRPr="005271E2">
        <w:rPr>
          <w:rFonts w:ascii="Arial" w:hAnsi="Arial" w:cs="Arial"/>
          <w:bCs/>
          <w:iCs/>
          <w:lang w:val="ru-RU"/>
        </w:rPr>
        <w:t>ив произвођача понуђених добара</w:t>
      </w:r>
      <w:r w:rsidR="00D0726C">
        <w:rPr>
          <w:rFonts w:ascii="Arial" w:hAnsi="Arial" w:cs="Arial"/>
          <w:bCs/>
          <w:iCs/>
          <w:lang w:val="ru-RU"/>
        </w:rPr>
        <w:t xml:space="preserve">, </w:t>
      </w:r>
      <w:r w:rsidR="00D0726C" w:rsidRPr="00D0726C">
        <w:rPr>
          <w:rFonts w:ascii="Arial" w:hAnsi="Arial" w:cs="Arial"/>
          <w:bCs/>
          <w:iCs/>
          <w:lang w:val="ru-RU"/>
        </w:rPr>
        <w:t>ознака, марка и тип, земља порекла.</w:t>
      </w:r>
    </w:p>
    <w:p w:rsidR="00343A18" w:rsidRPr="005271E2" w:rsidRDefault="001639AB" w:rsidP="001639AB">
      <w:pPr>
        <w:tabs>
          <w:tab w:val="left" w:pos="992"/>
        </w:tabs>
        <w:spacing w:before="0"/>
        <w:rPr>
          <w:rFonts w:cs="Arial"/>
          <w:lang w:val="sr-Cyrl-BA"/>
        </w:rPr>
      </w:pPr>
      <w:r w:rsidRPr="005271E2">
        <w:rPr>
          <w:rFonts w:cs="Arial"/>
          <w:lang w:val="sr-Cyrl-BA"/>
        </w:rPr>
        <w:t>-</w:t>
      </w:r>
      <w:r w:rsidR="00343A18" w:rsidRPr="005271E2">
        <w:rPr>
          <w:rFonts w:cs="Arial"/>
          <w:lang w:val="sr-Cyrl-BA"/>
        </w:rPr>
        <w:t xml:space="preserve">у ред бр. </w:t>
      </w:r>
      <w:r w:rsidR="00343A18" w:rsidRPr="005271E2">
        <w:rPr>
          <w:rFonts w:cs="Arial"/>
        </w:rPr>
        <w:t>I</w:t>
      </w:r>
      <w:r w:rsidR="00343A18" w:rsidRPr="005271E2">
        <w:rPr>
          <w:rFonts w:cs="Arial"/>
          <w:lang w:val="sr-Cyrl-BA"/>
        </w:rPr>
        <w:t xml:space="preserve"> – уписује се укупно понуђена цена за све позиције  без ПДВ (збир</w:t>
      </w:r>
      <w:r w:rsidRPr="005271E2">
        <w:rPr>
          <w:rFonts w:cs="Arial"/>
          <w:lang w:val="sr-Cyrl-BA"/>
        </w:rPr>
        <w:t xml:space="preserve"> </w:t>
      </w:r>
      <w:r w:rsidR="00192776" w:rsidRPr="005271E2">
        <w:rPr>
          <w:rFonts w:cs="Arial"/>
          <w:lang w:val="sr-Cyrl-BA"/>
        </w:rPr>
        <w:t xml:space="preserve">колоне бр. </w:t>
      </w:r>
      <w:r w:rsidR="00192776" w:rsidRPr="005271E2">
        <w:rPr>
          <w:rFonts w:cs="Arial"/>
          <w:lang w:val="sr-Cyrl-RS"/>
        </w:rPr>
        <w:t>7</w:t>
      </w:r>
      <w:r w:rsidR="00343A18" w:rsidRPr="005271E2">
        <w:rPr>
          <w:rFonts w:cs="Arial"/>
          <w:lang w:val="sr-Cyrl-BA"/>
        </w:rPr>
        <w:t>)</w:t>
      </w:r>
    </w:p>
    <w:p w:rsidR="00343A18" w:rsidRPr="005271E2" w:rsidRDefault="001639AB" w:rsidP="001639AB">
      <w:pPr>
        <w:tabs>
          <w:tab w:val="left" w:pos="992"/>
        </w:tabs>
        <w:spacing w:before="0"/>
        <w:rPr>
          <w:rFonts w:cs="Arial"/>
          <w:lang w:val="sr-Cyrl-BA"/>
        </w:rPr>
      </w:pPr>
      <w:r w:rsidRPr="005271E2">
        <w:rPr>
          <w:rFonts w:cs="Arial"/>
          <w:lang w:val="sr-Cyrl-BA"/>
        </w:rPr>
        <w:t>-</w:t>
      </w:r>
      <w:r w:rsidR="00343A18" w:rsidRPr="005271E2">
        <w:rPr>
          <w:rFonts w:cs="Arial"/>
          <w:lang w:val="sr-Cyrl-BA"/>
        </w:rPr>
        <w:t xml:space="preserve">у ред бр. </w:t>
      </w:r>
      <w:r w:rsidR="00343A18" w:rsidRPr="005271E2">
        <w:rPr>
          <w:rFonts w:cs="Arial"/>
        </w:rPr>
        <w:t>II</w:t>
      </w:r>
      <w:r w:rsidR="00343A18" w:rsidRPr="005271E2">
        <w:rPr>
          <w:rFonts w:cs="Arial"/>
          <w:lang w:val="sr-Cyrl-BA"/>
        </w:rPr>
        <w:t xml:space="preserve"> – уписује се укупан износ ПДВ </w:t>
      </w:r>
    </w:p>
    <w:p w:rsidR="00343A18" w:rsidRPr="005271E2" w:rsidRDefault="001639AB" w:rsidP="001639AB">
      <w:pPr>
        <w:tabs>
          <w:tab w:val="left" w:pos="992"/>
        </w:tabs>
        <w:spacing w:before="0"/>
        <w:rPr>
          <w:rFonts w:cs="Arial"/>
          <w:lang w:val="sr-Cyrl-BA"/>
        </w:rPr>
      </w:pPr>
      <w:r w:rsidRPr="005271E2">
        <w:rPr>
          <w:rFonts w:cs="Arial"/>
          <w:lang w:val="sr-Cyrl-BA"/>
        </w:rPr>
        <w:t>-</w:t>
      </w:r>
      <w:r w:rsidR="00343A18" w:rsidRPr="005271E2">
        <w:rPr>
          <w:rFonts w:cs="Arial"/>
          <w:lang w:val="sr-Cyrl-BA"/>
        </w:rPr>
        <w:t xml:space="preserve">у ред бр. </w:t>
      </w:r>
      <w:r w:rsidR="00343A18" w:rsidRPr="005271E2">
        <w:rPr>
          <w:rFonts w:cs="Arial"/>
        </w:rPr>
        <w:t>III</w:t>
      </w:r>
      <w:r w:rsidR="00343A18" w:rsidRPr="005271E2">
        <w:rPr>
          <w:rFonts w:cs="Arial"/>
          <w:lang w:val="sr-Cyrl-BA"/>
        </w:rPr>
        <w:t xml:space="preserve"> – уписује се укупно понуђена цена са ПДВ (ред бр. </w:t>
      </w:r>
      <w:r w:rsidR="00343A18" w:rsidRPr="005271E2">
        <w:rPr>
          <w:rFonts w:cs="Arial"/>
        </w:rPr>
        <w:t>I</w:t>
      </w:r>
      <w:r w:rsidR="00343A18" w:rsidRPr="005271E2">
        <w:rPr>
          <w:rFonts w:cs="Arial"/>
          <w:lang w:val="sr-Cyrl-BA"/>
        </w:rPr>
        <w:t xml:space="preserve"> + ред.бр. </w:t>
      </w:r>
      <w:r w:rsidR="00343A18" w:rsidRPr="005271E2">
        <w:rPr>
          <w:rFonts w:cs="Arial"/>
        </w:rPr>
        <w:t>II</w:t>
      </w:r>
      <w:r w:rsidR="00343A18" w:rsidRPr="005271E2">
        <w:rPr>
          <w:rFonts w:cs="Arial"/>
          <w:lang w:val="sr-Cyrl-BA"/>
        </w:rPr>
        <w:t>)</w:t>
      </w:r>
    </w:p>
    <w:p w:rsidR="001639AB" w:rsidRPr="005271E2" w:rsidRDefault="001639AB" w:rsidP="001639AB">
      <w:pPr>
        <w:tabs>
          <w:tab w:val="left" w:pos="992"/>
        </w:tabs>
        <w:spacing w:before="0"/>
        <w:ind w:left="720"/>
        <w:rPr>
          <w:rFonts w:cs="Arial"/>
          <w:lang w:val="sr-Cyrl-BA"/>
        </w:rPr>
      </w:pPr>
    </w:p>
    <w:p w:rsidR="001639AB" w:rsidRPr="005271E2" w:rsidRDefault="001639AB" w:rsidP="001639AB">
      <w:pPr>
        <w:tabs>
          <w:tab w:val="left" w:pos="992"/>
        </w:tabs>
        <w:spacing w:before="0"/>
        <w:rPr>
          <w:rFonts w:cs="Arial"/>
          <w:lang w:val="sr-Cyrl-BA"/>
        </w:rPr>
      </w:pPr>
      <w:r w:rsidRPr="005271E2">
        <w:rPr>
          <w:rFonts w:cs="Arial"/>
          <w:lang w:val="sr-Cyrl-BA"/>
        </w:rPr>
        <w:t>- у Табелу 2. уписују се посе</w:t>
      </w:r>
      <w:r w:rsidR="007641E1" w:rsidRPr="005271E2">
        <w:rPr>
          <w:rFonts w:cs="Arial"/>
          <w:lang w:val="sr-Cyrl-BA"/>
        </w:rPr>
        <w:t>бно исказани трошкови у дин</w:t>
      </w:r>
      <w:r w:rsidR="007641E1" w:rsidRPr="005271E2">
        <w:rPr>
          <w:rFonts w:cs="Arial"/>
          <w:lang w:val="sr-Cyrl-RS"/>
        </w:rPr>
        <w:t xml:space="preserve"> </w:t>
      </w:r>
      <w:r w:rsidRPr="005271E2">
        <w:rPr>
          <w:rFonts w:cs="Arial"/>
          <w:lang w:val="sr-Cyrl-BA"/>
        </w:rPr>
        <w:t xml:space="preserve"> који су укључени у укупно понуђену цену без ПДВ (ред бр. </w:t>
      </w:r>
      <w:r w:rsidRPr="005271E2">
        <w:rPr>
          <w:rFonts w:cs="Arial"/>
        </w:rPr>
        <w:t>I</w:t>
      </w:r>
      <w:r w:rsidRPr="005271E2">
        <w:rPr>
          <w:rFonts w:cs="Arial"/>
          <w:lang w:val="sr-Cyrl-BA"/>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5271E2">
        <w:rPr>
          <w:rFonts w:cs="Arial"/>
        </w:rPr>
        <w:t>I</w:t>
      </w:r>
      <w:r w:rsidRPr="005271E2">
        <w:rPr>
          <w:rFonts w:cs="Arial"/>
          <w:lang w:val="sr-Cyrl-BA"/>
        </w:rPr>
        <w:t xml:space="preserve"> из табеле 1)</w:t>
      </w:r>
    </w:p>
    <w:p w:rsidR="00343A18" w:rsidRPr="005271E2" w:rsidRDefault="00343A18" w:rsidP="00343A18">
      <w:pPr>
        <w:tabs>
          <w:tab w:val="left" w:pos="992"/>
        </w:tabs>
        <w:spacing w:before="0"/>
        <w:rPr>
          <w:rFonts w:cs="Arial"/>
          <w:lang w:val="sr-Cyrl-BA"/>
        </w:rPr>
      </w:pPr>
    </w:p>
    <w:p w:rsidR="00343A18" w:rsidRPr="005271E2" w:rsidRDefault="001639AB" w:rsidP="001639AB">
      <w:pPr>
        <w:tabs>
          <w:tab w:val="left" w:pos="992"/>
        </w:tabs>
        <w:spacing w:before="0"/>
        <w:rPr>
          <w:rFonts w:cs="Arial"/>
          <w:lang w:val="sr-Cyrl-BA"/>
        </w:rPr>
      </w:pPr>
      <w:r w:rsidRPr="005271E2">
        <w:rPr>
          <w:rFonts w:cs="Arial"/>
          <w:lang w:val="sr-Cyrl-BA"/>
        </w:rPr>
        <w:t>-</w:t>
      </w:r>
      <w:r w:rsidR="00343A18" w:rsidRPr="005271E2">
        <w:rPr>
          <w:rFonts w:cs="Arial"/>
          <w:lang w:val="sr-Cyrl-BA"/>
        </w:rPr>
        <w:t>на место предвиђено за место и датум уписује се место и датум попуњавања</w:t>
      </w:r>
      <w:r w:rsidRPr="005271E2">
        <w:rPr>
          <w:rFonts w:cs="Arial"/>
          <w:lang w:val="sr-Cyrl-BA"/>
        </w:rPr>
        <w:t xml:space="preserve"> </w:t>
      </w:r>
      <w:r w:rsidR="00343A18" w:rsidRPr="005271E2">
        <w:rPr>
          <w:rFonts w:cs="Arial"/>
          <w:lang w:val="sr-Cyrl-BA"/>
        </w:rPr>
        <w:t>обрасца структуре цене.</w:t>
      </w:r>
    </w:p>
    <w:p w:rsidR="007E7BB8" w:rsidRPr="005271E2" w:rsidRDefault="001639AB" w:rsidP="001639AB">
      <w:pPr>
        <w:tabs>
          <w:tab w:val="left" w:pos="992"/>
        </w:tabs>
        <w:spacing w:before="0"/>
        <w:rPr>
          <w:rFonts w:cs="Arial"/>
          <w:lang w:val="sr-Cyrl-BA"/>
        </w:rPr>
      </w:pPr>
      <w:r w:rsidRPr="005271E2">
        <w:rPr>
          <w:rFonts w:cs="Arial"/>
          <w:lang w:val="sr-Cyrl-BA"/>
        </w:rPr>
        <w:t>-</w:t>
      </w:r>
      <w:r w:rsidR="00343A18" w:rsidRPr="005271E2">
        <w:rPr>
          <w:rFonts w:cs="Arial"/>
          <w:lang w:val="sr-Cyrl-BA"/>
        </w:rPr>
        <w:t>на  место предвиђено за печат и потпис понуђач печатом оверава и потписује образац структуре цене.</w:t>
      </w:r>
    </w:p>
    <w:p w:rsidR="001639AB" w:rsidRPr="005271E2" w:rsidRDefault="001639AB" w:rsidP="001639AB">
      <w:pPr>
        <w:tabs>
          <w:tab w:val="left" w:pos="992"/>
        </w:tabs>
        <w:spacing w:before="0"/>
        <w:rPr>
          <w:rFonts w:cs="Arial"/>
          <w:lang w:val="sr-Cyrl-BA"/>
        </w:rPr>
      </w:pPr>
    </w:p>
    <w:p w:rsidR="00C44C8D" w:rsidRDefault="00C44C8D" w:rsidP="001639AB">
      <w:pPr>
        <w:tabs>
          <w:tab w:val="left" w:pos="992"/>
        </w:tabs>
        <w:spacing w:before="0"/>
        <w:rPr>
          <w:rFonts w:eastAsia="TimesNewRomanPS-BoldMT" w:cs="Arial"/>
          <w:lang w:val="sr-Cyrl-RS"/>
        </w:rPr>
      </w:pPr>
    </w:p>
    <w:p w:rsidR="006349B4" w:rsidRDefault="006349B4" w:rsidP="001639AB">
      <w:pPr>
        <w:tabs>
          <w:tab w:val="left" w:pos="992"/>
        </w:tabs>
        <w:spacing w:before="0"/>
        <w:rPr>
          <w:rFonts w:eastAsia="TimesNewRomanPS-BoldMT" w:cs="Arial"/>
          <w:lang w:val="sr-Cyrl-RS"/>
        </w:rPr>
      </w:pPr>
    </w:p>
    <w:p w:rsidR="006349B4" w:rsidRDefault="006349B4" w:rsidP="001639AB">
      <w:pPr>
        <w:tabs>
          <w:tab w:val="left" w:pos="992"/>
        </w:tabs>
        <w:spacing w:before="0"/>
        <w:rPr>
          <w:rFonts w:eastAsia="TimesNewRomanPS-BoldMT" w:cs="Arial"/>
          <w:lang w:val="sr-Cyrl-RS"/>
        </w:rPr>
      </w:pPr>
    </w:p>
    <w:p w:rsidR="006349B4" w:rsidRDefault="006349B4" w:rsidP="001639AB">
      <w:pPr>
        <w:tabs>
          <w:tab w:val="left" w:pos="992"/>
        </w:tabs>
        <w:spacing w:before="0"/>
        <w:rPr>
          <w:rFonts w:eastAsia="TimesNewRomanPS-BoldMT" w:cs="Arial"/>
          <w:lang w:val="sr-Cyrl-RS"/>
        </w:rPr>
      </w:pPr>
    </w:p>
    <w:p w:rsidR="006349B4" w:rsidRDefault="006349B4" w:rsidP="001639AB">
      <w:pPr>
        <w:tabs>
          <w:tab w:val="left" w:pos="992"/>
        </w:tabs>
        <w:spacing w:before="0"/>
        <w:rPr>
          <w:rFonts w:eastAsia="TimesNewRomanPS-BoldMT" w:cs="Arial"/>
          <w:lang w:val="sr-Cyrl-RS"/>
        </w:rPr>
      </w:pPr>
    </w:p>
    <w:p w:rsidR="006349B4" w:rsidRDefault="006349B4" w:rsidP="001639AB">
      <w:pPr>
        <w:tabs>
          <w:tab w:val="left" w:pos="992"/>
        </w:tabs>
        <w:spacing w:before="0"/>
        <w:rPr>
          <w:rFonts w:eastAsia="TimesNewRomanPS-BoldMT" w:cs="Arial"/>
          <w:lang w:val="sr-Cyrl-RS"/>
        </w:rPr>
      </w:pPr>
    </w:p>
    <w:p w:rsidR="006349B4" w:rsidRDefault="006349B4" w:rsidP="001639AB">
      <w:pPr>
        <w:tabs>
          <w:tab w:val="left" w:pos="992"/>
        </w:tabs>
        <w:spacing w:before="0"/>
        <w:rPr>
          <w:rFonts w:eastAsia="TimesNewRomanPS-BoldMT" w:cs="Arial"/>
          <w:lang w:val="sr-Cyrl-RS"/>
        </w:rPr>
      </w:pPr>
    </w:p>
    <w:p w:rsidR="006349B4" w:rsidRDefault="006349B4" w:rsidP="001639AB">
      <w:pPr>
        <w:tabs>
          <w:tab w:val="left" w:pos="992"/>
        </w:tabs>
        <w:spacing w:before="0"/>
        <w:rPr>
          <w:rFonts w:eastAsia="TimesNewRomanPS-BoldMT" w:cs="Arial"/>
          <w:lang w:val="sr-Cyrl-RS"/>
        </w:rPr>
      </w:pPr>
    </w:p>
    <w:p w:rsidR="006349B4" w:rsidRDefault="006349B4" w:rsidP="001639AB">
      <w:pPr>
        <w:tabs>
          <w:tab w:val="left" w:pos="992"/>
        </w:tabs>
        <w:spacing w:before="0"/>
        <w:rPr>
          <w:rFonts w:eastAsia="TimesNewRomanPS-BoldMT" w:cs="Arial"/>
          <w:lang w:val="sr-Cyrl-RS"/>
        </w:rPr>
      </w:pPr>
    </w:p>
    <w:p w:rsidR="006349B4" w:rsidRDefault="006349B4" w:rsidP="001639AB">
      <w:pPr>
        <w:tabs>
          <w:tab w:val="left" w:pos="992"/>
        </w:tabs>
        <w:spacing w:before="0"/>
        <w:rPr>
          <w:rFonts w:eastAsia="TimesNewRomanPS-BoldMT" w:cs="Arial"/>
          <w:lang w:val="sr-Cyrl-RS"/>
        </w:rPr>
      </w:pPr>
    </w:p>
    <w:p w:rsidR="006349B4" w:rsidRDefault="006349B4" w:rsidP="001639AB">
      <w:pPr>
        <w:tabs>
          <w:tab w:val="left" w:pos="992"/>
        </w:tabs>
        <w:spacing w:before="0"/>
        <w:rPr>
          <w:rFonts w:eastAsia="TimesNewRomanPS-BoldMT" w:cs="Arial"/>
          <w:lang w:val="sr-Cyrl-RS"/>
        </w:rPr>
      </w:pPr>
    </w:p>
    <w:p w:rsidR="006349B4" w:rsidRDefault="006349B4" w:rsidP="001639AB">
      <w:pPr>
        <w:tabs>
          <w:tab w:val="left" w:pos="992"/>
        </w:tabs>
        <w:spacing w:before="0"/>
        <w:rPr>
          <w:rFonts w:eastAsia="TimesNewRomanPS-BoldMT" w:cs="Arial"/>
          <w:lang w:val="sr-Cyrl-RS"/>
        </w:rPr>
      </w:pPr>
    </w:p>
    <w:p w:rsidR="006349B4" w:rsidRDefault="006349B4" w:rsidP="001639AB">
      <w:pPr>
        <w:tabs>
          <w:tab w:val="left" w:pos="992"/>
        </w:tabs>
        <w:spacing w:before="0"/>
        <w:rPr>
          <w:rFonts w:eastAsia="TimesNewRomanPS-BoldMT" w:cs="Arial"/>
          <w:lang w:val="sr-Cyrl-RS"/>
        </w:rPr>
      </w:pPr>
    </w:p>
    <w:p w:rsidR="006349B4" w:rsidRDefault="006349B4" w:rsidP="001639AB">
      <w:pPr>
        <w:tabs>
          <w:tab w:val="left" w:pos="992"/>
        </w:tabs>
        <w:spacing w:before="0"/>
        <w:rPr>
          <w:rFonts w:eastAsia="TimesNewRomanPS-BoldMT" w:cs="Arial"/>
          <w:lang w:val="sr-Cyrl-RS"/>
        </w:rPr>
      </w:pPr>
    </w:p>
    <w:p w:rsidR="006349B4" w:rsidRDefault="006349B4" w:rsidP="001639AB">
      <w:pPr>
        <w:tabs>
          <w:tab w:val="left" w:pos="992"/>
        </w:tabs>
        <w:spacing w:before="0"/>
        <w:rPr>
          <w:rFonts w:eastAsia="TimesNewRomanPS-BoldMT" w:cs="Arial"/>
          <w:lang w:val="sr-Cyrl-RS"/>
        </w:rPr>
      </w:pPr>
    </w:p>
    <w:p w:rsidR="006349B4" w:rsidRDefault="006349B4" w:rsidP="001639AB">
      <w:pPr>
        <w:tabs>
          <w:tab w:val="left" w:pos="992"/>
        </w:tabs>
        <w:spacing w:before="0"/>
        <w:rPr>
          <w:rFonts w:eastAsia="TimesNewRomanPS-BoldMT" w:cs="Arial"/>
          <w:lang w:val="sr-Cyrl-RS"/>
        </w:rPr>
      </w:pPr>
    </w:p>
    <w:p w:rsidR="006349B4" w:rsidRDefault="006349B4" w:rsidP="001639AB">
      <w:pPr>
        <w:tabs>
          <w:tab w:val="left" w:pos="992"/>
        </w:tabs>
        <w:spacing w:before="0"/>
        <w:rPr>
          <w:rFonts w:eastAsia="TimesNewRomanPS-BoldMT" w:cs="Arial"/>
          <w:lang w:val="sr-Cyrl-RS"/>
        </w:rPr>
      </w:pPr>
    </w:p>
    <w:p w:rsidR="005B6CBC" w:rsidRDefault="005B6CBC" w:rsidP="001639AB">
      <w:pPr>
        <w:tabs>
          <w:tab w:val="left" w:pos="992"/>
        </w:tabs>
        <w:spacing w:before="0"/>
        <w:rPr>
          <w:rFonts w:eastAsia="TimesNewRomanPS-BoldMT" w:cs="Arial"/>
          <w:lang w:val="sr-Cyrl-RS"/>
        </w:rPr>
      </w:pPr>
    </w:p>
    <w:p w:rsidR="006349B4" w:rsidRDefault="006349B4" w:rsidP="001639AB">
      <w:pPr>
        <w:tabs>
          <w:tab w:val="left" w:pos="992"/>
        </w:tabs>
        <w:spacing w:before="0"/>
        <w:rPr>
          <w:rFonts w:eastAsia="TimesNewRomanPS-BoldMT" w:cs="Arial"/>
          <w:lang w:val="sr-Cyrl-RS"/>
        </w:rPr>
      </w:pPr>
    </w:p>
    <w:p w:rsidR="00C44C8D" w:rsidRDefault="00C44C8D" w:rsidP="001639AB">
      <w:pPr>
        <w:tabs>
          <w:tab w:val="left" w:pos="992"/>
        </w:tabs>
        <w:spacing w:before="0"/>
        <w:rPr>
          <w:rFonts w:eastAsia="TimesNewRomanPS-BoldMT" w:cs="Arial"/>
          <w:lang w:val="sr-Cyrl-RS"/>
        </w:rPr>
      </w:pPr>
    </w:p>
    <w:p w:rsidR="00350C90" w:rsidRPr="005271E2" w:rsidRDefault="00350C90" w:rsidP="001639AB">
      <w:pPr>
        <w:tabs>
          <w:tab w:val="left" w:pos="992"/>
        </w:tabs>
        <w:spacing w:before="0"/>
        <w:rPr>
          <w:rFonts w:eastAsia="TimesNewRomanPS-BoldMT" w:cs="Arial"/>
          <w:lang w:val="sr-Cyrl-RS"/>
        </w:rPr>
      </w:pPr>
    </w:p>
    <w:p w:rsidR="00350C90" w:rsidRDefault="00350C90" w:rsidP="00350C90">
      <w:pPr>
        <w:spacing w:before="0"/>
        <w:jc w:val="right"/>
        <w:outlineLvl w:val="1"/>
        <w:rPr>
          <w:rFonts w:cs="Arial"/>
          <w:b/>
          <w:lang w:val="sr-Cyrl-RS"/>
        </w:rPr>
      </w:pPr>
      <w:r w:rsidRPr="005271E2">
        <w:rPr>
          <w:rFonts w:cs="Arial"/>
          <w:b/>
          <w:lang w:val="sr-Cyrl-RS"/>
        </w:rPr>
        <w:lastRenderedPageBreak/>
        <w:t>ОБРАЗАЦ 2.</w:t>
      </w:r>
    </w:p>
    <w:p w:rsidR="006349B4" w:rsidRPr="005271E2" w:rsidRDefault="006349B4" w:rsidP="00350C90">
      <w:pPr>
        <w:spacing w:before="0"/>
        <w:jc w:val="right"/>
        <w:outlineLvl w:val="1"/>
        <w:rPr>
          <w:rFonts w:cs="Arial"/>
          <w:b/>
          <w:lang w:val="sr-Cyrl-RS"/>
        </w:rPr>
      </w:pPr>
    </w:p>
    <w:p w:rsidR="00350C90" w:rsidRPr="005271E2" w:rsidRDefault="00350C90" w:rsidP="00350C90">
      <w:pPr>
        <w:spacing w:before="0"/>
        <w:jc w:val="center"/>
        <w:rPr>
          <w:rFonts w:cs="Arial"/>
          <w:b/>
          <w:lang w:val="sr-Cyrl-RS"/>
        </w:rPr>
      </w:pPr>
      <w:r w:rsidRPr="005271E2">
        <w:rPr>
          <w:rFonts w:cs="Arial"/>
          <w:b/>
          <w:lang w:val="sr-Cyrl-RS"/>
        </w:rPr>
        <w:t>ОБРАЗАЦ СТРУКТУРЕ ЦЕНЕ ЗА ПАРТИЈУ 2</w:t>
      </w:r>
    </w:p>
    <w:p w:rsidR="00350C90" w:rsidRDefault="00350C90" w:rsidP="00350C90">
      <w:pPr>
        <w:spacing w:before="0"/>
        <w:rPr>
          <w:rFonts w:cs="Arial"/>
          <w:lang w:val="sr-Cyrl-RS"/>
        </w:rPr>
      </w:pPr>
      <w:r w:rsidRPr="005271E2">
        <w:rPr>
          <w:rFonts w:cs="Arial"/>
        </w:rPr>
        <w:t>Табела 1.</w:t>
      </w:r>
    </w:p>
    <w:tbl>
      <w:tblPr>
        <w:tblW w:w="552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155"/>
        <w:gridCol w:w="2429"/>
        <w:gridCol w:w="10"/>
        <w:gridCol w:w="765"/>
        <w:gridCol w:w="24"/>
        <w:gridCol w:w="1229"/>
        <w:gridCol w:w="731"/>
        <w:gridCol w:w="731"/>
        <w:gridCol w:w="974"/>
        <w:gridCol w:w="990"/>
        <w:gridCol w:w="1557"/>
      </w:tblGrid>
      <w:tr w:rsidR="006349B4" w:rsidRPr="006349B4" w:rsidTr="00674998">
        <w:tc>
          <w:tcPr>
            <w:tcW w:w="375" w:type="pct"/>
            <w:gridSpan w:val="2"/>
            <w:shd w:val="clear" w:color="auto" w:fill="C6D9F1"/>
            <w:vAlign w:val="center"/>
          </w:tcPr>
          <w:p w:rsidR="006349B4" w:rsidRPr="006349B4" w:rsidRDefault="006349B4" w:rsidP="006349B4">
            <w:pPr>
              <w:spacing w:before="0"/>
              <w:jc w:val="center"/>
              <w:rPr>
                <w:rFonts w:cs="Arial"/>
                <w:bCs/>
                <w:iCs/>
                <w:lang w:val="sr-Cyrl-CS"/>
              </w:rPr>
            </w:pPr>
            <w:r w:rsidRPr="006349B4">
              <w:rPr>
                <w:rFonts w:cs="Arial"/>
                <w:bCs/>
                <w:iCs/>
                <w:lang w:val="sr-Cyrl-CS"/>
              </w:rPr>
              <w:t>Рбр</w:t>
            </w:r>
          </w:p>
        </w:tc>
        <w:tc>
          <w:tcPr>
            <w:tcW w:w="1195" w:type="pct"/>
            <w:gridSpan w:val="2"/>
            <w:shd w:val="clear" w:color="auto" w:fill="C6D9F1"/>
            <w:vAlign w:val="center"/>
          </w:tcPr>
          <w:p w:rsidR="006349B4" w:rsidRPr="006349B4" w:rsidRDefault="006349B4" w:rsidP="006349B4">
            <w:pPr>
              <w:spacing w:before="0"/>
              <w:jc w:val="center"/>
              <w:rPr>
                <w:rFonts w:cs="Arial"/>
                <w:b/>
                <w:bCs/>
                <w:iCs/>
                <w:lang w:val="sr-Cyrl-CS"/>
              </w:rPr>
            </w:pPr>
            <w:r w:rsidRPr="006349B4">
              <w:rPr>
                <w:rFonts w:cs="Arial"/>
                <w:b/>
                <w:bCs/>
                <w:iCs/>
                <w:lang w:val="sr-Cyrl-CS"/>
              </w:rPr>
              <w:t>Назив добра</w:t>
            </w:r>
          </w:p>
        </w:tc>
        <w:tc>
          <w:tcPr>
            <w:tcW w:w="375" w:type="pct"/>
            <w:shd w:val="clear" w:color="auto" w:fill="C6D9F1"/>
            <w:vAlign w:val="center"/>
          </w:tcPr>
          <w:p w:rsidR="006349B4" w:rsidRPr="006349B4" w:rsidRDefault="006349B4" w:rsidP="006349B4">
            <w:pPr>
              <w:spacing w:before="0"/>
              <w:jc w:val="center"/>
              <w:rPr>
                <w:rFonts w:cs="Arial"/>
                <w:b/>
                <w:bCs/>
                <w:iCs/>
                <w:lang w:val="sr-Cyrl-CS"/>
              </w:rPr>
            </w:pPr>
            <w:r w:rsidRPr="006349B4">
              <w:rPr>
                <w:rFonts w:cs="Arial"/>
                <w:b/>
                <w:bCs/>
                <w:iCs/>
                <w:lang w:val="sr-Cyrl-CS"/>
              </w:rPr>
              <w:t>Јед.</w:t>
            </w:r>
          </w:p>
          <w:p w:rsidR="006349B4" w:rsidRPr="006349B4" w:rsidRDefault="006349B4" w:rsidP="006349B4">
            <w:pPr>
              <w:spacing w:before="0"/>
              <w:jc w:val="center"/>
              <w:rPr>
                <w:rFonts w:cs="Arial"/>
                <w:b/>
                <w:bCs/>
                <w:iCs/>
                <w:lang w:val="sr-Cyrl-CS"/>
              </w:rPr>
            </w:pPr>
            <w:r w:rsidRPr="006349B4">
              <w:rPr>
                <w:rFonts w:cs="Arial"/>
                <w:b/>
                <w:bCs/>
                <w:iCs/>
                <w:lang w:val="sr-Cyrl-CS"/>
              </w:rPr>
              <w:t>мере</w:t>
            </w:r>
          </w:p>
        </w:tc>
        <w:tc>
          <w:tcPr>
            <w:tcW w:w="614" w:type="pct"/>
            <w:gridSpan w:val="2"/>
            <w:shd w:val="clear" w:color="auto" w:fill="C6D9F1"/>
            <w:vAlign w:val="center"/>
          </w:tcPr>
          <w:p w:rsidR="006349B4" w:rsidRPr="006349B4" w:rsidRDefault="006349B4" w:rsidP="006349B4">
            <w:pPr>
              <w:spacing w:before="0"/>
              <w:jc w:val="center"/>
              <w:rPr>
                <w:rFonts w:cs="Arial"/>
                <w:b/>
                <w:bCs/>
                <w:iCs/>
                <w:lang w:val="sr-Cyrl-CS"/>
              </w:rPr>
            </w:pPr>
            <w:r w:rsidRPr="006349B4">
              <w:rPr>
                <w:rFonts w:cs="Arial"/>
                <w:b/>
                <w:bCs/>
                <w:iCs/>
                <w:lang w:val="sr-Cyrl-CS"/>
              </w:rPr>
              <w:t>количина</w:t>
            </w:r>
          </w:p>
        </w:tc>
        <w:tc>
          <w:tcPr>
            <w:tcW w:w="358" w:type="pct"/>
            <w:shd w:val="clear" w:color="auto" w:fill="C6D9F1"/>
            <w:vAlign w:val="center"/>
          </w:tcPr>
          <w:p w:rsidR="006349B4" w:rsidRPr="006349B4" w:rsidRDefault="006349B4" w:rsidP="006349B4">
            <w:pPr>
              <w:spacing w:before="0"/>
              <w:jc w:val="center"/>
              <w:rPr>
                <w:rFonts w:cs="Arial"/>
                <w:b/>
                <w:bCs/>
                <w:iCs/>
                <w:lang w:val="sr-Cyrl-CS"/>
              </w:rPr>
            </w:pPr>
            <w:r w:rsidRPr="006349B4">
              <w:rPr>
                <w:rFonts w:cs="Arial"/>
                <w:b/>
                <w:bCs/>
                <w:iCs/>
                <w:lang w:val="sr-Cyrl-CS"/>
              </w:rPr>
              <w:t>Јед.</w:t>
            </w:r>
          </w:p>
          <w:p w:rsidR="006349B4" w:rsidRPr="006349B4" w:rsidRDefault="006349B4" w:rsidP="006349B4">
            <w:pPr>
              <w:spacing w:before="0"/>
              <w:jc w:val="center"/>
              <w:rPr>
                <w:rFonts w:cs="Arial"/>
                <w:b/>
                <w:bCs/>
                <w:iCs/>
                <w:lang w:val="sr-Cyrl-CS"/>
              </w:rPr>
            </w:pPr>
            <w:r w:rsidRPr="006349B4">
              <w:rPr>
                <w:rFonts w:cs="Arial"/>
                <w:b/>
                <w:bCs/>
                <w:iCs/>
                <w:lang w:val="sr-Cyrl-CS"/>
              </w:rPr>
              <w:t>цена без ПДВ</w:t>
            </w:r>
          </w:p>
          <w:p w:rsidR="006349B4" w:rsidRPr="006349B4" w:rsidRDefault="006349B4" w:rsidP="006349B4">
            <w:pPr>
              <w:spacing w:before="0"/>
              <w:jc w:val="center"/>
              <w:rPr>
                <w:rFonts w:cs="Arial"/>
                <w:b/>
                <w:bCs/>
                <w:iCs/>
                <w:lang w:val="sr-Cyrl-CS"/>
              </w:rPr>
            </w:pPr>
            <w:r w:rsidRPr="006349B4">
              <w:rPr>
                <w:rFonts w:cs="Arial"/>
                <w:b/>
                <w:bCs/>
                <w:iCs/>
                <w:lang w:val="sr-Cyrl-CS"/>
              </w:rPr>
              <w:t xml:space="preserve">дин. </w:t>
            </w:r>
          </w:p>
        </w:tc>
        <w:tc>
          <w:tcPr>
            <w:tcW w:w="358" w:type="pct"/>
            <w:shd w:val="clear" w:color="auto" w:fill="C6D9F1"/>
            <w:vAlign w:val="center"/>
          </w:tcPr>
          <w:p w:rsidR="006349B4" w:rsidRPr="006349B4" w:rsidRDefault="006349B4" w:rsidP="006349B4">
            <w:pPr>
              <w:spacing w:before="0"/>
              <w:jc w:val="center"/>
              <w:rPr>
                <w:rFonts w:cs="Arial"/>
                <w:b/>
                <w:bCs/>
                <w:iCs/>
                <w:lang w:val="sr-Cyrl-CS"/>
              </w:rPr>
            </w:pPr>
            <w:r w:rsidRPr="006349B4">
              <w:rPr>
                <w:rFonts w:cs="Arial"/>
                <w:b/>
                <w:bCs/>
                <w:iCs/>
                <w:lang w:val="sr-Cyrl-CS"/>
              </w:rPr>
              <w:t>Јед.</w:t>
            </w:r>
          </w:p>
          <w:p w:rsidR="006349B4" w:rsidRPr="006349B4" w:rsidRDefault="006349B4" w:rsidP="006349B4">
            <w:pPr>
              <w:spacing w:before="0"/>
              <w:jc w:val="center"/>
              <w:rPr>
                <w:rFonts w:cs="Arial"/>
                <w:b/>
                <w:bCs/>
                <w:iCs/>
                <w:lang w:val="sr-Cyrl-CS"/>
              </w:rPr>
            </w:pPr>
            <w:r w:rsidRPr="006349B4">
              <w:rPr>
                <w:rFonts w:cs="Arial"/>
                <w:b/>
                <w:bCs/>
                <w:iCs/>
                <w:lang w:val="sr-Cyrl-CS"/>
              </w:rPr>
              <w:t>цена са ПДВ</w:t>
            </w:r>
          </w:p>
          <w:p w:rsidR="006349B4" w:rsidRPr="006349B4" w:rsidRDefault="006349B4" w:rsidP="006349B4">
            <w:pPr>
              <w:spacing w:before="0"/>
              <w:jc w:val="center"/>
              <w:rPr>
                <w:rFonts w:cs="Arial"/>
                <w:b/>
                <w:bCs/>
                <w:iCs/>
                <w:lang w:val="sr-Cyrl-CS"/>
              </w:rPr>
            </w:pPr>
            <w:r w:rsidRPr="006349B4">
              <w:rPr>
                <w:rFonts w:cs="Arial"/>
                <w:b/>
                <w:bCs/>
                <w:iCs/>
                <w:lang w:val="sr-Cyrl-CS"/>
              </w:rPr>
              <w:t>дин</w:t>
            </w:r>
          </w:p>
        </w:tc>
        <w:tc>
          <w:tcPr>
            <w:tcW w:w="477" w:type="pct"/>
            <w:shd w:val="clear" w:color="auto" w:fill="C6D9F1"/>
            <w:vAlign w:val="center"/>
          </w:tcPr>
          <w:p w:rsidR="006349B4" w:rsidRPr="006349B4" w:rsidRDefault="006349B4" w:rsidP="006349B4">
            <w:pPr>
              <w:spacing w:before="0"/>
              <w:jc w:val="center"/>
              <w:rPr>
                <w:rFonts w:cs="Arial"/>
                <w:b/>
                <w:bCs/>
                <w:iCs/>
                <w:lang w:val="sr-Cyrl-CS"/>
              </w:rPr>
            </w:pPr>
            <w:r w:rsidRPr="006349B4">
              <w:rPr>
                <w:rFonts w:cs="Arial"/>
                <w:b/>
                <w:bCs/>
                <w:iCs/>
                <w:lang w:val="sr-Cyrl-CS"/>
              </w:rPr>
              <w:t>Укупна цена без ПДВ</w:t>
            </w:r>
          </w:p>
          <w:p w:rsidR="006349B4" w:rsidRPr="006349B4" w:rsidRDefault="006349B4" w:rsidP="006349B4">
            <w:pPr>
              <w:spacing w:before="0"/>
              <w:jc w:val="center"/>
              <w:rPr>
                <w:rFonts w:cs="Arial"/>
                <w:b/>
                <w:bCs/>
                <w:iCs/>
                <w:lang w:val="sr-Cyrl-CS"/>
              </w:rPr>
            </w:pPr>
            <w:r w:rsidRPr="006349B4">
              <w:rPr>
                <w:rFonts w:cs="Arial"/>
                <w:b/>
                <w:bCs/>
                <w:iCs/>
                <w:lang w:val="sr-Cyrl-CS"/>
              </w:rPr>
              <w:t xml:space="preserve">дин. </w:t>
            </w:r>
          </w:p>
        </w:tc>
        <w:tc>
          <w:tcPr>
            <w:tcW w:w="485" w:type="pct"/>
            <w:shd w:val="clear" w:color="auto" w:fill="C6D9F1"/>
            <w:vAlign w:val="center"/>
          </w:tcPr>
          <w:p w:rsidR="006349B4" w:rsidRPr="006349B4" w:rsidRDefault="006349B4" w:rsidP="006349B4">
            <w:pPr>
              <w:spacing w:before="0"/>
              <w:jc w:val="center"/>
              <w:rPr>
                <w:rFonts w:cs="Arial"/>
                <w:b/>
                <w:bCs/>
                <w:iCs/>
                <w:lang w:val="sr-Cyrl-CS"/>
              </w:rPr>
            </w:pPr>
            <w:r w:rsidRPr="006349B4">
              <w:rPr>
                <w:rFonts w:cs="Arial"/>
                <w:b/>
                <w:bCs/>
                <w:iCs/>
                <w:lang w:val="sr-Cyrl-CS"/>
              </w:rPr>
              <w:t>Укупна цена са ПДВ</w:t>
            </w:r>
          </w:p>
          <w:p w:rsidR="006349B4" w:rsidRPr="006349B4" w:rsidRDefault="006349B4" w:rsidP="006349B4">
            <w:pPr>
              <w:spacing w:before="0"/>
              <w:jc w:val="center"/>
              <w:rPr>
                <w:rFonts w:cs="Arial"/>
                <w:b/>
                <w:bCs/>
                <w:iCs/>
                <w:lang w:val="sr-Cyrl-CS"/>
              </w:rPr>
            </w:pPr>
            <w:r w:rsidRPr="006349B4">
              <w:rPr>
                <w:rFonts w:cs="Arial"/>
                <w:b/>
                <w:bCs/>
                <w:iCs/>
                <w:lang w:val="sr-Cyrl-CS"/>
              </w:rPr>
              <w:t xml:space="preserve">дин. </w:t>
            </w:r>
          </w:p>
        </w:tc>
        <w:tc>
          <w:tcPr>
            <w:tcW w:w="763" w:type="pct"/>
            <w:shd w:val="clear" w:color="auto" w:fill="C6D9F1"/>
          </w:tcPr>
          <w:p w:rsidR="006349B4" w:rsidRPr="006349B4" w:rsidRDefault="006349B4" w:rsidP="006349B4">
            <w:pPr>
              <w:spacing w:before="0"/>
              <w:jc w:val="center"/>
              <w:rPr>
                <w:rFonts w:cs="Arial"/>
                <w:b/>
                <w:bCs/>
                <w:iCs/>
                <w:lang w:val="sr-Cyrl-CS"/>
              </w:rPr>
            </w:pPr>
            <w:r w:rsidRPr="006349B4">
              <w:rPr>
                <w:rFonts w:cs="Arial"/>
                <w:b/>
                <w:bCs/>
                <w:iCs/>
                <w:lang w:val="sr-Cyrl-CS"/>
              </w:rPr>
              <w:t>Назив</w:t>
            </w:r>
          </w:p>
          <w:p w:rsidR="006349B4" w:rsidRPr="006349B4" w:rsidRDefault="006349B4" w:rsidP="006349B4">
            <w:pPr>
              <w:spacing w:before="0"/>
              <w:jc w:val="center"/>
              <w:rPr>
                <w:rFonts w:cs="Arial"/>
                <w:b/>
                <w:bCs/>
                <w:iCs/>
                <w:lang w:val="sr-Cyrl-CS"/>
              </w:rPr>
            </w:pPr>
            <w:r w:rsidRPr="006349B4">
              <w:rPr>
                <w:rFonts w:cs="Arial"/>
                <w:b/>
                <w:bCs/>
                <w:iCs/>
                <w:lang w:val="sr-Cyrl-CS"/>
              </w:rPr>
              <w:t>произвођача</w:t>
            </w:r>
          </w:p>
          <w:p w:rsidR="006349B4" w:rsidRPr="006349B4" w:rsidRDefault="006349B4" w:rsidP="006349B4">
            <w:pPr>
              <w:spacing w:before="0"/>
              <w:jc w:val="center"/>
              <w:rPr>
                <w:rFonts w:cs="Arial"/>
                <w:b/>
                <w:bCs/>
                <w:iCs/>
                <w:lang w:val="sr-Cyrl-CS"/>
              </w:rPr>
            </w:pPr>
            <w:r w:rsidRPr="006349B4">
              <w:rPr>
                <w:rFonts w:cs="Arial"/>
                <w:b/>
                <w:bCs/>
                <w:iCs/>
                <w:lang w:val="sr-Cyrl-CS"/>
              </w:rPr>
              <w:t>добара, ознака, марка и тип, земља порекла</w:t>
            </w:r>
          </w:p>
        </w:tc>
      </w:tr>
      <w:tr w:rsidR="006349B4" w:rsidRPr="006349B4" w:rsidTr="00674998">
        <w:tc>
          <w:tcPr>
            <w:tcW w:w="375" w:type="pct"/>
            <w:gridSpan w:val="2"/>
            <w:shd w:val="clear" w:color="auto" w:fill="auto"/>
          </w:tcPr>
          <w:p w:rsidR="006349B4" w:rsidRPr="006349B4" w:rsidRDefault="006349B4" w:rsidP="006349B4">
            <w:pPr>
              <w:spacing w:before="0"/>
              <w:jc w:val="center"/>
              <w:rPr>
                <w:rFonts w:cs="Arial"/>
                <w:b/>
                <w:bCs/>
                <w:iCs/>
                <w:lang w:val="sr-Cyrl-CS"/>
              </w:rPr>
            </w:pPr>
            <w:r w:rsidRPr="006349B4">
              <w:rPr>
                <w:rFonts w:cs="Arial"/>
                <w:b/>
                <w:bCs/>
                <w:iCs/>
                <w:lang w:val="sr-Cyrl-CS"/>
              </w:rPr>
              <w:t>(1)</w:t>
            </w:r>
          </w:p>
        </w:tc>
        <w:tc>
          <w:tcPr>
            <w:tcW w:w="1195" w:type="pct"/>
            <w:gridSpan w:val="2"/>
            <w:shd w:val="clear" w:color="auto" w:fill="auto"/>
          </w:tcPr>
          <w:p w:rsidR="006349B4" w:rsidRPr="006349B4" w:rsidRDefault="006349B4" w:rsidP="006349B4">
            <w:pPr>
              <w:spacing w:before="0"/>
              <w:jc w:val="center"/>
              <w:rPr>
                <w:rFonts w:cs="Arial"/>
                <w:b/>
                <w:bCs/>
                <w:iCs/>
                <w:lang w:val="sr-Cyrl-CS"/>
              </w:rPr>
            </w:pPr>
            <w:r w:rsidRPr="006349B4">
              <w:rPr>
                <w:rFonts w:cs="Arial"/>
                <w:b/>
                <w:bCs/>
                <w:iCs/>
                <w:lang w:val="sr-Cyrl-CS"/>
              </w:rPr>
              <w:t>(2)</w:t>
            </w:r>
          </w:p>
        </w:tc>
        <w:tc>
          <w:tcPr>
            <w:tcW w:w="375" w:type="pct"/>
            <w:shd w:val="clear" w:color="auto" w:fill="auto"/>
          </w:tcPr>
          <w:p w:rsidR="006349B4" w:rsidRPr="006349B4" w:rsidRDefault="006349B4" w:rsidP="006349B4">
            <w:pPr>
              <w:spacing w:before="0"/>
              <w:jc w:val="center"/>
              <w:rPr>
                <w:rFonts w:cs="Arial"/>
                <w:b/>
                <w:bCs/>
                <w:iCs/>
                <w:lang w:val="sr-Cyrl-CS"/>
              </w:rPr>
            </w:pPr>
            <w:r w:rsidRPr="006349B4">
              <w:rPr>
                <w:rFonts w:cs="Arial"/>
                <w:b/>
                <w:bCs/>
                <w:iCs/>
                <w:lang w:val="sr-Cyrl-CS"/>
              </w:rPr>
              <w:t>(3)</w:t>
            </w:r>
          </w:p>
        </w:tc>
        <w:tc>
          <w:tcPr>
            <w:tcW w:w="614" w:type="pct"/>
            <w:gridSpan w:val="2"/>
            <w:shd w:val="clear" w:color="auto" w:fill="auto"/>
          </w:tcPr>
          <w:p w:rsidR="006349B4" w:rsidRPr="006349B4" w:rsidRDefault="006349B4" w:rsidP="006349B4">
            <w:pPr>
              <w:spacing w:before="0"/>
              <w:jc w:val="center"/>
              <w:rPr>
                <w:rFonts w:cs="Arial"/>
                <w:b/>
                <w:bCs/>
                <w:iCs/>
                <w:lang w:val="sr-Cyrl-CS"/>
              </w:rPr>
            </w:pPr>
            <w:r w:rsidRPr="006349B4">
              <w:rPr>
                <w:rFonts w:cs="Arial"/>
                <w:b/>
                <w:bCs/>
                <w:iCs/>
                <w:lang w:val="sr-Cyrl-CS"/>
              </w:rPr>
              <w:t>(4)</w:t>
            </w:r>
          </w:p>
        </w:tc>
        <w:tc>
          <w:tcPr>
            <w:tcW w:w="358" w:type="pct"/>
            <w:shd w:val="clear" w:color="auto" w:fill="auto"/>
          </w:tcPr>
          <w:p w:rsidR="006349B4" w:rsidRPr="006349B4" w:rsidRDefault="006349B4" w:rsidP="006349B4">
            <w:pPr>
              <w:spacing w:before="0"/>
              <w:jc w:val="center"/>
              <w:rPr>
                <w:rFonts w:cs="Arial"/>
                <w:b/>
                <w:bCs/>
                <w:iCs/>
                <w:lang w:val="sr-Cyrl-CS"/>
              </w:rPr>
            </w:pPr>
            <w:r w:rsidRPr="006349B4">
              <w:rPr>
                <w:rFonts w:cs="Arial"/>
                <w:b/>
                <w:bCs/>
                <w:iCs/>
                <w:lang w:val="sr-Cyrl-CS"/>
              </w:rPr>
              <w:t>(5)</w:t>
            </w:r>
          </w:p>
        </w:tc>
        <w:tc>
          <w:tcPr>
            <w:tcW w:w="358" w:type="pct"/>
            <w:shd w:val="clear" w:color="auto" w:fill="auto"/>
          </w:tcPr>
          <w:p w:rsidR="006349B4" w:rsidRPr="006349B4" w:rsidRDefault="006349B4" w:rsidP="006349B4">
            <w:pPr>
              <w:spacing w:before="0"/>
              <w:jc w:val="center"/>
              <w:rPr>
                <w:rFonts w:cs="Arial"/>
                <w:b/>
                <w:bCs/>
                <w:iCs/>
                <w:lang w:val="sr-Cyrl-CS"/>
              </w:rPr>
            </w:pPr>
            <w:r w:rsidRPr="006349B4">
              <w:rPr>
                <w:rFonts w:cs="Arial"/>
                <w:b/>
                <w:bCs/>
                <w:iCs/>
                <w:lang w:val="sr-Cyrl-CS"/>
              </w:rPr>
              <w:t>(6)</w:t>
            </w:r>
          </w:p>
        </w:tc>
        <w:tc>
          <w:tcPr>
            <w:tcW w:w="477" w:type="pct"/>
            <w:shd w:val="clear" w:color="auto" w:fill="auto"/>
          </w:tcPr>
          <w:p w:rsidR="006349B4" w:rsidRPr="006349B4" w:rsidRDefault="006349B4" w:rsidP="006349B4">
            <w:pPr>
              <w:spacing w:before="0"/>
              <w:jc w:val="center"/>
              <w:rPr>
                <w:rFonts w:cs="Arial"/>
                <w:b/>
                <w:bCs/>
                <w:iCs/>
                <w:lang w:val="sr-Cyrl-CS"/>
              </w:rPr>
            </w:pPr>
            <w:r w:rsidRPr="006349B4">
              <w:rPr>
                <w:rFonts w:cs="Arial"/>
                <w:b/>
                <w:bCs/>
                <w:iCs/>
                <w:lang w:val="sr-Cyrl-CS"/>
              </w:rPr>
              <w:t>(7)</w:t>
            </w:r>
          </w:p>
        </w:tc>
        <w:tc>
          <w:tcPr>
            <w:tcW w:w="485" w:type="pct"/>
            <w:shd w:val="clear" w:color="auto" w:fill="auto"/>
          </w:tcPr>
          <w:p w:rsidR="006349B4" w:rsidRPr="006349B4" w:rsidRDefault="006349B4" w:rsidP="006349B4">
            <w:pPr>
              <w:spacing w:before="0"/>
              <w:jc w:val="center"/>
              <w:rPr>
                <w:rFonts w:cs="Arial"/>
                <w:b/>
                <w:bCs/>
                <w:iCs/>
                <w:lang w:val="sr-Cyrl-CS"/>
              </w:rPr>
            </w:pPr>
            <w:r w:rsidRPr="006349B4">
              <w:rPr>
                <w:rFonts w:cs="Arial"/>
                <w:b/>
                <w:bCs/>
                <w:iCs/>
                <w:lang w:val="sr-Cyrl-CS"/>
              </w:rPr>
              <w:t>(8)</w:t>
            </w:r>
          </w:p>
        </w:tc>
        <w:tc>
          <w:tcPr>
            <w:tcW w:w="763" w:type="pct"/>
          </w:tcPr>
          <w:p w:rsidR="006349B4" w:rsidRPr="006349B4" w:rsidRDefault="006349B4" w:rsidP="006349B4">
            <w:pPr>
              <w:spacing w:before="0"/>
              <w:jc w:val="center"/>
              <w:rPr>
                <w:rFonts w:cs="Arial"/>
                <w:b/>
                <w:bCs/>
                <w:iCs/>
                <w:lang w:val="sr-Cyrl-CS"/>
              </w:rPr>
            </w:pPr>
            <w:r w:rsidRPr="006349B4">
              <w:rPr>
                <w:rFonts w:cs="Arial"/>
                <w:b/>
                <w:bCs/>
                <w:iCs/>
                <w:lang w:val="sr-Cyrl-CS"/>
              </w:rPr>
              <w:t>(9)</w:t>
            </w:r>
          </w:p>
        </w:tc>
      </w:tr>
      <w:tr w:rsidR="006349B4" w:rsidRPr="006349B4" w:rsidTr="00674998">
        <w:trPr>
          <w:trHeight w:val="391"/>
        </w:trPr>
        <w:tc>
          <w:tcPr>
            <w:tcW w:w="5000" w:type="pct"/>
            <w:gridSpan w:val="12"/>
            <w:shd w:val="clear" w:color="auto" w:fill="auto"/>
            <w:vAlign w:val="center"/>
          </w:tcPr>
          <w:p w:rsidR="006349B4" w:rsidRPr="006349B4" w:rsidRDefault="006349B4" w:rsidP="006349B4">
            <w:pPr>
              <w:spacing w:before="0"/>
              <w:jc w:val="center"/>
              <w:rPr>
                <w:rFonts w:cs="Arial"/>
                <w:b/>
                <w:lang w:val="sr-Cyrl-RS"/>
              </w:rPr>
            </w:pPr>
            <w:r w:rsidRPr="006349B4">
              <w:rPr>
                <w:rFonts w:cs="Arial"/>
                <w:b/>
                <w:lang w:val="sr-Cyrl-RS"/>
              </w:rPr>
              <w:t>локација ТЕНТ Б</w:t>
            </w:r>
          </w:p>
        </w:tc>
      </w:tr>
      <w:tr w:rsidR="006349B4" w:rsidRPr="006349B4" w:rsidTr="00674998">
        <w:tc>
          <w:tcPr>
            <w:tcW w:w="299" w:type="pct"/>
            <w:shd w:val="clear" w:color="auto" w:fill="auto"/>
            <w:vAlign w:val="center"/>
          </w:tcPr>
          <w:p w:rsidR="006349B4" w:rsidRPr="006349B4" w:rsidRDefault="006349B4" w:rsidP="006349B4">
            <w:pPr>
              <w:spacing w:before="0"/>
              <w:jc w:val="center"/>
              <w:rPr>
                <w:rFonts w:cs="Arial"/>
                <w:b/>
                <w:bCs/>
                <w:iCs/>
                <w:lang w:val="sr-Cyrl-CS"/>
              </w:rPr>
            </w:pPr>
            <w:r w:rsidRPr="006349B4">
              <w:rPr>
                <w:rFonts w:cs="Arial"/>
                <w:b/>
                <w:bCs/>
                <w:iCs/>
                <w:lang w:val="sr-Cyrl-CS"/>
              </w:rPr>
              <w:t>1.</w:t>
            </w:r>
          </w:p>
        </w:tc>
        <w:tc>
          <w:tcPr>
            <w:tcW w:w="1266" w:type="pct"/>
            <w:gridSpan w:val="2"/>
            <w:shd w:val="clear" w:color="auto" w:fill="auto"/>
            <w:vAlign w:val="center"/>
          </w:tcPr>
          <w:p w:rsidR="006349B4" w:rsidRPr="006349B4" w:rsidRDefault="006349B4" w:rsidP="006349B4">
            <w:pPr>
              <w:contextualSpacing/>
              <w:rPr>
                <w:rFonts w:cs="Arial"/>
                <w:lang w:val="sr-Latn-RS" w:eastAsia="hr-HR"/>
              </w:rPr>
            </w:pPr>
            <w:r w:rsidRPr="006349B4">
              <w:rPr>
                <w:rFonts w:cs="Arial"/>
                <w:lang w:val="sr-Cyrl-CS"/>
              </w:rPr>
              <w:t xml:space="preserve">Уље </w:t>
            </w:r>
            <w:r w:rsidRPr="006349B4">
              <w:rPr>
                <w:rFonts w:cs="Arial"/>
              </w:rPr>
              <w:t xml:space="preserve">Shell Morlina S2 B 150 </w:t>
            </w:r>
            <w:r w:rsidRPr="006349B4">
              <w:rPr>
                <w:rFonts w:cs="Arial"/>
                <w:lang w:val="sr-Cyrl-RS"/>
              </w:rPr>
              <w:t>или одговарајуће</w:t>
            </w:r>
            <w:r w:rsidRPr="006349B4">
              <w:rPr>
                <w:rFonts w:cs="Arial"/>
                <w:lang w:val="sr-Cyrl-RS" w:eastAsia="hr-HR"/>
              </w:rPr>
              <w:t xml:space="preserve"> </w:t>
            </w:r>
          </w:p>
        </w:tc>
        <w:tc>
          <w:tcPr>
            <w:tcW w:w="392" w:type="pct"/>
            <w:gridSpan w:val="3"/>
            <w:shd w:val="clear" w:color="auto" w:fill="auto"/>
            <w:vAlign w:val="center"/>
          </w:tcPr>
          <w:p w:rsidR="006349B4" w:rsidRPr="006349B4" w:rsidRDefault="006349B4" w:rsidP="006349B4">
            <w:pPr>
              <w:spacing w:before="0"/>
              <w:rPr>
                <w:rFonts w:cs="Arial"/>
                <w:bCs/>
                <w:iCs/>
                <w:sz w:val="20"/>
                <w:szCs w:val="20"/>
                <w:lang w:val="sr-Cyrl-CS"/>
              </w:rPr>
            </w:pPr>
            <w:r w:rsidRPr="006349B4">
              <w:rPr>
                <w:rFonts w:cs="Arial"/>
                <w:bCs/>
                <w:iCs/>
                <w:sz w:val="20"/>
                <w:szCs w:val="20"/>
                <w:lang w:val="sr-Cyrl-CS"/>
              </w:rPr>
              <w:t>литар</w:t>
            </w:r>
          </w:p>
        </w:tc>
        <w:tc>
          <w:tcPr>
            <w:tcW w:w="602" w:type="pct"/>
            <w:shd w:val="clear" w:color="auto" w:fill="auto"/>
            <w:vAlign w:val="center"/>
          </w:tcPr>
          <w:p w:rsidR="006349B4" w:rsidRPr="006349B4" w:rsidRDefault="006349B4" w:rsidP="006349B4">
            <w:pPr>
              <w:jc w:val="center"/>
              <w:rPr>
                <w:rFonts w:cs="Arial"/>
                <w:lang w:val="sr-Latn-RS" w:eastAsia="hr-HR"/>
              </w:rPr>
            </w:pPr>
            <w:r w:rsidRPr="006349B4">
              <w:rPr>
                <w:rFonts w:cs="Arial"/>
                <w:lang w:val="sr-Latn-RS" w:eastAsia="hr-HR"/>
              </w:rPr>
              <w:t>418</w:t>
            </w:r>
          </w:p>
        </w:tc>
        <w:tc>
          <w:tcPr>
            <w:tcW w:w="358" w:type="pct"/>
            <w:shd w:val="clear" w:color="auto" w:fill="auto"/>
            <w:vAlign w:val="center"/>
          </w:tcPr>
          <w:p w:rsidR="006349B4" w:rsidRPr="006349B4" w:rsidRDefault="006349B4" w:rsidP="006349B4">
            <w:pPr>
              <w:spacing w:before="0"/>
              <w:jc w:val="center"/>
              <w:rPr>
                <w:rFonts w:cs="Arial"/>
                <w:b/>
                <w:bCs/>
                <w:iCs/>
              </w:rPr>
            </w:pPr>
          </w:p>
        </w:tc>
        <w:tc>
          <w:tcPr>
            <w:tcW w:w="358" w:type="pct"/>
            <w:shd w:val="clear" w:color="auto" w:fill="auto"/>
            <w:vAlign w:val="center"/>
          </w:tcPr>
          <w:p w:rsidR="006349B4" w:rsidRPr="006349B4" w:rsidRDefault="006349B4" w:rsidP="006349B4">
            <w:pPr>
              <w:spacing w:before="0"/>
              <w:jc w:val="center"/>
              <w:rPr>
                <w:rFonts w:cs="Arial"/>
                <w:b/>
                <w:bCs/>
                <w:iCs/>
              </w:rPr>
            </w:pPr>
          </w:p>
        </w:tc>
        <w:tc>
          <w:tcPr>
            <w:tcW w:w="477" w:type="pct"/>
            <w:shd w:val="clear" w:color="auto" w:fill="auto"/>
            <w:vAlign w:val="center"/>
          </w:tcPr>
          <w:p w:rsidR="006349B4" w:rsidRPr="006349B4" w:rsidRDefault="006349B4" w:rsidP="006349B4">
            <w:pPr>
              <w:spacing w:before="0"/>
              <w:jc w:val="center"/>
              <w:rPr>
                <w:rFonts w:cs="Arial"/>
                <w:b/>
                <w:bCs/>
                <w:iCs/>
              </w:rPr>
            </w:pPr>
          </w:p>
        </w:tc>
        <w:tc>
          <w:tcPr>
            <w:tcW w:w="485" w:type="pct"/>
            <w:shd w:val="clear" w:color="auto" w:fill="auto"/>
            <w:vAlign w:val="center"/>
          </w:tcPr>
          <w:p w:rsidR="006349B4" w:rsidRPr="006349B4" w:rsidRDefault="006349B4" w:rsidP="006349B4">
            <w:pPr>
              <w:spacing w:before="0"/>
              <w:jc w:val="center"/>
              <w:rPr>
                <w:rFonts w:cs="Arial"/>
                <w:b/>
                <w:bCs/>
                <w:iCs/>
              </w:rPr>
            </w:pPr>
          </w:p>
        </w:tc>
        <w:tc>
          <w:tcPr>
            <w:tcW w:w="763" w:type="pct"/>
          </w:tcPr>
          <w:p w:rsidR="006349B4" w:rsidRPr="006349B4" w:rsidRDefault="006349B4" w:rsidP="006349B4">
            <w:pPr>
              <w:spacing w:before="0"/>
              <w:jc w:val="center"/>
              <w:rPr>
                <w:rFonts w:cs="Arial"/>
                <w:b/>
                <w:bCs/>
                <w:iCs/>
              </w:rPr>
            </w:pPr>
          </w:p>
        </w:tc>
      </w:tr>
    </w:tbl>
    <w:p w:rsidR="006349B4" w:rsidRDefault="006349B4" w:rsidP="00350C90">
      <w:pPr>
        <w:spacing w:before="0"/>
        <w:rPr>
          <w:rFonts w:cs="Arial"/>
          <w:lang w:val="sr-Cyrl-RS"/>
        </w:rPr>
      </w:pPr>
    </w:p>
    <w:p w:rsidR="006349B4" w:rsidRPr="006349B4" w:rsidRDefault="006349B4" w:rsidP="00350C90">
      <w:pPr>
        <w:spacing w:before="0"/>
        <w:rPr>
          <w:rFonts w:cs="Arial"/>
          <w:lang w:val="sr-Cyrl-RS"/>
        </w:rPr>
      </w:pPr>
    </w:p>
    <w:p w:rsidR="00350C90" w:rsidRPr="005271E2" w:rsidRDefault="00350C90" w:rsidP="00350C90">
      <w:pPr>
        <w:spacing w:before="0" w:line="276" w:lineRule="auto"/>
        <w:jc w:val="left"/>
        <w:rPr>
          <w:rFonts w:ascii="Calibri" w:eastAsia="Calibri" w:hAnsi="Calibri"/>
          <w:vanish/>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271E2" w:rsidRPr="005271E2" w:rsidTr="00E95932">
        <w:trPr>
          <w:trHeight w:val="418"/>
        </w:trPr>
        <w:tc>
          <w:tcPr>
            <w:tcW w:w="568" w:type="dxa"/>
            <w:vAlign w:val="center"/>
          </w:tcPr>
          <w:p w:rsidR="00350C90" w:rsidRPr="005271E2" w:rsidRDefault="00350C90" w:rsidP="00350C90">
            <w:pPr>
              <w:spacing w:before="0"/>
              <w:jc w:val="center"/>
              <w:rPr>
                <w:rFonts w:cs="Arial"/>
                <w:b/>
                <w:sz w:val="20"/>
                <w:lang w:val="sr-Latn-CS"/>
              </w:rPr>
            </w:pPr>
            <w:r w:rsidRPr="005271E2">
              <w:rPr>
                <w:rFonts w:cs="Arial"/>
                <w:b/>
                <w:sz w:val="20"/>
              </w:rPr>
              <w:t>I</w:t>
            </w:r>
          </w:p>
        </w:tc>
        <w:tc>
          <w:tcPr>
            <w:tcW w:w="6740" w:type="dxa"/>
          </w:tcPr>
          <w:p w:rsidR="00350C90" w:rsidRPr="005271E2" w:rsidRDefault="00350C90" w:rsidP="00350C90">
            <w:pPr>
              <w:spacing w:before="0"/>
              <w:jc w:val="center"/>
              <w:rPr>
                <w:rFonts w:cs="Arial"/>
                <w:b/>
                <w:sz w:val="20"/>
                <w:lang w:val="sr-Cyrl-RS"/>
              </w:rPr>
            </w:pPr>
            <w:r w:rsidRPr="005271E2">
              <w:rPr>
                <w:rFonts w:cs="Arial"/>
                <w:b/>
                <w:sz w:val="20"/>
                <w:lang w:val="sr-Latn-CS"/>
              </w:rPr>
              <w:t>УКУПНО ПОНУЂЕНА ЦЕНА  без ПДВ динара</w:t>
            </w:r>
          </w:p>
          <w:p w:rsidR="00350C90" w:rsidRPr="005271E2" w:rsidRDefault="00350C90" w:rsidP="00350C90">
            <w:pPr>
              <w:spacing w:before="0"/>
              <w:jc w:val="center"/>
              <w:rPr>
                <w:rFonts w:cs="Arial"/>
                <w:b/>
                <w:sz w:val="20"/>
              </w:rPr>
            </w:pPr>
            <w:r w:rsidRPr="005271E2">
              <w:rPr>
                <w:rFonts w:cs="Arial"/>
                <w:b/>
                <w:sz w:val="20"/>
              </w:rPr>
              <w:t xml:space="preserve">(збир колоне бр. </w:t>
            </w:r>
            <w:r w:rsidRPr="005271E2">
              <w:rPr>
                <w:rFonts w:cs="Arial"/>
                <w:b/>
                <w:sz w:val="20"/>
                <w:lang w:val="sr-Cyrl-CS"/>
              </w:rPr>
              <w:t>7</w:t>
            </w:r>
            <w:r w:rsidRPr="005271E2">
              <w:rPr>
                <w:rFonts w:cs="Arial"/>
                <w:b/>
                <w:sz w:val="20"/>
              </w:rPr>
              <w:t>)</w:t>
            </w:r>
          </w:p>
        </w:tc>
        <w:tc>
          <w:tcPr>
            <w:tcW w:w="2610" w:type="dxa"/>
          </w:tcPr>
          <w:p w:rsidR="00350C90" w:rsidRPr="005271E2" w:rsidRDefault="00350C90" w:rsidP="00350C90">
            <w:pPr>
              <w:spacing w:before="0"/>
              <w:rPr>
                <w:rFonts w:cs="Arial"/>
                <w:sz w:val="20"/>
              </w:rPr>
            </w:pPr>
          </w:p>
        </w:tc>
      </w:tr>
      <w:tr w:rsidR="005271E2" w:rsidRPr="005271E2" w:rsidTr="00E95932">
        <w:trPr>
          <w:trHeight w:val="610"/>
        </w:trPr>
        <w:tc>
          <w:tcPr>
            <w:tcW w:w="568" w:type="dxa"/>
            <w:tcBorders>
              <w:bottom w:val="single" w:sz="4" w:space="0" w:color="auto"/>
            </w:tcBorders>
            <w:vAlign w:val="center"/>
          </w:tcPr>
          <w:p w:rsidR="00350C90" w:rsidRPr="005271E2" w:rsidRDefault="00350C90" w:rsidP="00350C90">
            <w:pPr>
              <w:spacing w:before="0"/>
              <w:jc w:val="center"/>
              <w:rPr>
                <w:rFonts w:cs="Arial"/>
                <w:b/>
                <w:sz w:val="20"/>
                <w:lang w:val="sr-Latn-CS"/>
              </w:rPr>
            </w:pPr>
            <w:r w:rsidRPr="005271E2">
              <w:rPr>
                <w:rFonts w:cs="Arial"/>
                <w:b/>
                <w:sz w:val="20"/>
                <w:lang w:val="sr-Latn-CS"/>
              </w:rPr>
              <w:t>II</w:t>
            </w:r>
          </w:p>
        </w:tc>
        <w:tc>
          <w:tcPr>
            <w:tcW w:w="6740" w:type="dxa"/>
            <w:tcBorders>
              <w:bottom w:val="single" w:sz="4" w:space="0" w:color="auto"/>
              <w:right w:val="single" w:sz="4" w:space="0" w:color="auto"/>
            </w:tcBorders>
          </w:tcPr>
          <w:p w:rsidR="00350C90" w:rsidRPr="005271E2" w:rsidRDefault="00350C90" w:rsidP="00350C90">
            <w:pPr>
              <w:spacing w:before="0"/>
              <w:jc w:val="center"/>
              <w:rPr>
                <w:rFonts w:cs="Arial"/>
                <w:b/>
                <w:sz w:val="20"/>
                <w:lang w:val="sr-Cyrl-RS"/>
              </w:rPr>
            </w:pPr>
            <w:r w:rsidRPr="005271E2">
              <w:rPr>
                <w:rFonts w:cs="Arial"/>
                <w:b/>
                <w:sz w:val="20"/>
              </w:rPr>
              <w:t>УКУПАН ИЗНОС  ПДВ динара</w:t>
            </w:r>
          </w:p>
        </w:tc>
        <w:tc>
          <w:tcPr>
            <w:tcW w:w="2610" w:type="dxa"/>
            <w:tcBorders>
              <w:bottom w:val="single" w:sz="4" w:space="0" w:color="auto"/>
              <w:right w:val="single" w:sz="4" w:space="0" w:color="auto"/>
            </w:tcBorders>
          </w:tcPr>
          <w:p w:rsidR="00350C90" w:rsidRPr="005271E2" w:rsidRDefault="00350C90" w:rsidP="00350C90">
            <w:pPr>
              <w:spacing w:before="0"/>
              <w:rPr>
                <w:rFonts w:cs="Arial"/>
                <w:sz w:val="20"/>
              </w:rPr>
            </w:pPr>
          </w:p>
        </w:tc>
      </w:tr>
      <w:tr w:rsidR="005271E2" w:rsidRPr="005271E2" w:rsidTr="00E95932">
        <w:trPr>
          <w:trHeight w:val="562"/>
        </w:trPr>
        <w:tc>
          <w:tcPr>
            <w:tcW w:w="568" w:type="dxa"/>
            <w:tcBorders>
              <w:bottom w:val="single" w:sz="4" w:space="0" w:color="auto"/>
            </w:tcBorders>
            <w:vAlign w:val="center"/>
          </w:tcPr>
          <w:p w:rsidR="00350C90" w:rsidRPr="005271E2" w:rsidRDefault="00350C90" w:rsidP="00350C90">
            <w:pPr>
              <w:spacing w:before="0"/>
              <w:jc w:val="center"/>
              <w:rPr>
                <w:rFonts w:cs="Arial"/>
                <w:b/>
                <w:sz w:val="20"/>
                <w:lang w:val="sr-Latn-CS"/>
              </w:rPr>
            </w:pPr>
            <w:r w:rsidRPr="005271E2">
              <w:rPr>
                <w:rFonts w:cs="Arial"/>
                <w:b/>
                <w:sz w:val="20"/>
                <w:lang w:val="sr-Latn-CS"/>
              </w:rPr>
              <w:t>III</w:t>
            </w:r>
          </w:p>
        </w:tc>
        <w:tc>
          <w:tcPr>
            <w:tcW w:w="6740" w:type="dxa"/>
            <w:tcBorders>
              <w:bottom w:val="single" w:sz="4" w:space="0" w:color="auto"/>
              <w:right w:val="single" w:sz="4" w:space="0" w:color="auto"/>
            </w:tcBorders>
          </w:tcPr>
          <w:p w:rsidR="00350C90" w:rsidRPr="005271E2" w:rsidRDefault="00350C90" w:rsidP="00350C90">
            <w:pPr>
              <w:spacing w:before="0"/>
              <w:jc w:val="center"/>
              <w:rPr>
                <w:rFonts w:cs="Arial"/>
                <w:b/>
                <w:sz w:val="20"/>
                <w:lang w:val="sr-Latn-CS"/>
              </w:rPr>
            </w:pPr>
            <w:r w:rsidRPr="005271E2">
              <w:rPr>
                <w:rFonts w:cs="Arial"/>
                <w:b/>
                <w:sz w:val="20"/>
                <w:lang w:val="sr-Latn-CS"/>
              </w:rPr>
              <w:t>УКУПНО ПОНУЂЕНА ЦЕНА  са ПДВ</w:t>
            </w:r>
          </w:p>
          <w:p w:rsidR="00350C90" w:rsidRPr="005271E2" w:rsidRDefault="00350C90" w:rsidP="00350C90">
            <w:pPr>
              <w:spacing w:before="0"/>
              <w:jc w:val="center"/>
              <w:rPr>
                <w:rFonts w:cs="Arial"/>
                <w:b/>
                <w:sz w:val="20"/>
                <w:lang w:val="sr-Cyrl-RS"/>
              </w:rPr>
            </w:pPr>
            <w:r w:rsidRPr="005271E2">
              <w:rPr>
                <w:rFonts w:cs="Arial"/>
                <w:b/>
                <w:sz w:val="20"/>
                <w:lang w:val="sr-Latn-CS"/>
              </w:rPr>
              <w:t>(ред. бр.I+ред.бр.II) динара</w:t>
            </w:r>
          </w:p>
        </w:tc>
        <w:tc>
          <w:tcPr>
            <w:tcW w:w="2610" w:type="dxa"/>
            <w:tcBorders>
              <w:bottom w:val="single" w:sz="4" w:space="0" w:color="auto"/>
              <w:right w:val="single" w:sz="4" w:space="0" w:color="auto"/>
            </w:tcBorders>
          </w:tcPr>
          <w:p w:rsidR="00350C90" w:rsidRPr="005271E2" w:rsidRDefault="00350C90" w:rsidP="00350C90">
            <w:pPr>
              <w:spacing w:before="0"/>
              <w:rPr>
                <w:rFonts w:cs="Arial"/>
                <w:sz w:val="20"/>
                <w:lang w:val="sr-Latn-CS"/>
              </w:rPr>
            </w:pPr>
          </w:p>
        </w:tc>
      </w:tr>
    </w:tbl>
    <w:p w:rsidR="00350C90" w:rsidRPr="006349B4" w:rsidRDefault="00350C90" w:rsidP="00350C90">
      <w:pPr>
        <w:spacing w:before="0"/>
        <w:rPr>
          <w:rFonts w:cs="Arial"/>
          <w:sz w:val="20"/>
          <w:lang w:val="sr-Cyrl-RS"/>
        </w:rPr>
      </w:pPr>
    </w:p>
    <w:p w:rsidR="00350C90" w:rsidRPr="005271E2" w:rsidRDefault="00350C90" w:rsidP="00350C90">
      <w:pPr>
        <w:widowControl w:val="0"/>
        <w:spacing w:before="0"/>
        <w:rPr>
          <w:rFonts w:eastAsia="Arial Unicode MS" w:cs="Arial"/>
          <w:sz w:val="20"/>
          <w:lang w:val="sr-Latn-CS"/>
        </w:rPr>
      </w:pPr>
    </w:p>
    <w:p w:rsidR="00350C90" w:rsidRDefault="00350C90" w:rsidP="00350C90">
      <w:pPr>
        <w:widowControl w:val="0"/>
        <w:spacing w:before="0"/>
        <w:rPr>
          <w:rFonts w:eastAsia="Arial Unicode MS" w:cs="Arial"/>
          <w:lang w:val="sr-Cyrl-RS"/>
        </w:rPr>
      </w:pPr>
      <w:r w:rsidRPr="005271E2">
        <w:rPr>
          <w:rFonts w:eastAsia="Arial Unicode MS" w:cs="Arial"/>
        </w:rPr>
        <w:t>Табела 2</w:t>
      </w:r>
    </w:p>
    <w:p w:rsidR="006349B4" w:rsidRPr="006349B4" w:rsidRDefault="006349B4" w:rsidP="00350C90">
      <w:pPr>
        <w:widowControl w:val="0"/>
        <w:spacing w:before="0"/>
        <w:rPr>
          <w:rFonts w:eastAsia="Arial Unicode MS" w:cs="Arial"/>
          <w:lang w:val="sr-Cyrl-RS"/>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5271E2" w:rsidRPr="005271E2" w:rsidTr="00E95932">
        <w:trPr>
          <w:trHeight w:val="568"/>
        </w:trPr>
        <w:tc>
          <w:tcPr>
            <w:tcW w:w="3022" w:type="dxa"/>
            <w:vMerge w:val="restart"/>
            <w:shd w:val="clear" w:color="auto" w:fill="auto"/>
            <w:vAlign w:val="center"/>
          </w:tcPr>
          <w:p w:rsidR="00350C90" w:rsidRPr="005271E2" w:rsidRDefault="00350C90" w:rsidP="00350C90">
            <w:pPr>
              <w:spacing w:before="0"/>
              <w:jc w:val="left"/>
              <w:rPr>
                <w:rFonts w:cs="Arial"/>
              </w:rPr>
            </w:pPr>
            <w:r w:rsidRPr="005271E2">
              <w:rPr>
                <w:rFonts w:cs="Arial"/>
              </w:rPr>
              <w:t>Посебно исказани трошкови у дин</w:t>
            </w:r>
            <w:r w:rsidRPr="005271E2">
              <w:rPr>
                <w:rFonts w:cs="Arial"/>
                <w:lang w:val="sr-Cyrl-RS"/>
              </w:rPr>
              <w:t xml:space="preserve">, </w:t>
            </w:r>
            <w:r w:rsidRPr="005271E2">
              <w:rPr>
                <w:rFonts w:cs="Arial"/>
              </w:rPr>
              <w:t>процентима који су укључени у укупно понуђену цену без ПДВ-а</w:t>
            </w:r>
          </w:p>
          <w:p w:rsidR="00350C90" w:rsidRPr="005271E2" w:rsidRDefault="00350C90" w:rsidP="00350C90">
            <w:pPr>
              <w:spacing w:before="0"/>
              <w:rPr>
                <w:rFonts w:cs="Arial"/>
                <w:lang w:val="sr-Latn-CS"/>
              </w:rPr>
            </w:pPr>
            <w:r w:rsidRPr="005271E2">
              <w:rPr>
                <w:rFonts w:cs="Arial"/>
              </w:rPr>
              <w:t xml:space="preserve">(цена из реда бр. </w:t>
            </w:r>
            <w:r w:rsidRPr="005271E2">
              <w:rPr>
                <w:rFonts w:cs="Arial"/>
                <w:lang w:val="sr-Latn-CS"/>
              </w:rPr>
              <w:t>I</w:t>
            </w:r>
            <w:r w:rsidRPr="005271E2">
              <w:rPr>
                <w:rFonts w:cs="Arial"/>
              </w:rPr>
              <w:t>)уколико исти постоје као засебни трошкови</w:t>
            </w:r>
            <w:r w:rsidRPr="005271E2">
              <w:rPr>
                <w:rFonts w:cs="Arial"/>
                <w:lang w:val="sr-Latn-CS"/>
              </w:rPr>
              <w:t>)</w:t>
            </w:r>
          </w:p>
        </w:tc>
        <w:tc>
          <w:tcPr>
            <w:tcW w:w="2970" w:type="dxa"/>
            <w:shd w:val="clear" w:color="auto" w:fill="auto"/>
            <w:vAlign w:val="center"/>
          </w:tcPr>
          <w:p w:rsidR="00350C90" w:rsidRPr="005271E2" w:rsidRDefault="00350C90" w:rsidP="00350C90">
            <w:pPr>
              <w:spacing w:before="0"/>
              <w:rPr>
                <w:rFonts w:cs="Arial"/>
              </w:rPr>
            </w:pPr>
            <w:r w:rsidRPr="005271E2">
              <w:rPr>
                <w:rFonts w:cs="Arial"/>
              </w:rPr>
              <w:t>Трошкови царине</w:t>
            </w:r>
          </w:p>
        </w:tc>
        <w:tc>
          <w:tcPr>
            <w:tcW w:w="3960" w:type="dxa"/>
          </w:tcPr>
          <w:p w:rsidR="00350C90" w:rsidRPr="005271E2" w:rsidRDefault="00350C90" w:rsidP="00350C90">
            <w:pPr>
              <w:spacing w:before="0"/>
              <w:jc w:val="center"/>
              <w:rPr>
                <w:rFonts w:cs="Arial"/>
              </w:rPr>
            </w:pPr>
            <w:r w:rsidRPr="005271E2">
              <w:rPr>
                <w:rFonts w:cs="Arial"/>
              </w:rPr>
              <w:t>_____динара</w:t>
            </w:r>
            <w:r w:rsidRPr="005271E2">
              <w:rPr>
                <w:rFonts w:cs="Arial"/>
                <w:lang w:val="sr-Cyrl-RS"/>
              </w:rPr>
              <w:t>,</w:t>
            </w:r>
            <w:r w:rsidRPr="005271E2">
              <w:rPr>
                <w:rFonts w:cs="Arial"/>
              </w:rPr>
              <w:t xml:space="preserve"> односно ____%</w:t>
            </w:r>
          </w:p>
        </w:tc>
      </w:tr>
      <w:tr w:rsidR="005271E2" w:rsidRPr="005271E2" w:rsidTr="00E95932">
        <w:trPr>
          <w:trHeight w:val="525"/>
        </w:trPr>
        <w:tc>
          <w:tcPr>
            <w:tcW w:w="3022" w:type="dxa"/>
            <w:vMerge/>
            <w:shd w:val="clear" w:color="auto" w:fill="auto"/>
          </w:tcPr>
          <w:p w:rsidR="00350C90" w:rsidRPr="005271E2" w:rsidRDefault="00350C90" w:rsidP="00350C90">
            <w:pPr>
              <w:spacing w:before="0"/>
              <w:rPr>
                <w:rFonts w:cs="Arial"/>
              </w:rPr>
            </w:pPr>
          </w:p>
        </w:tc>
        <w:tc>
          <w:tcPr>
            <w:tcW w:w="2970" w:type="dxa"/>
            <w:shd w:val="clear" w:color="auto" w:fill="auto"/>
            <w:vAlign w:val="center"/>
          </w:tcPr>
          <w:p w:rsidR="00350C90" w:rsidRPr="005271E2" w:rsidRDefault="00350C90" w:rsidP="00350C90">
            <w:pPr>
              <w:spacing w:before="0"/>
              <w:rPr>
                <w:rFonts w:cs="Arial"/>
              </w:rPr>
            </w:pPr>
            <w:r w:rsidRPr="005271E2">
              <w:rPr>
                <w:rFonts w:cs="Arial"/>
              </w:rPr>
              <w:t>Трошкови превоза</w:t>
            </w:r>
          </w:p>
        </w:tc>
        <w:tc>
          <w:tcPr>
            <w:tcW w:w="3960" w:type="dxa"/>
          </w:tcPr>
          <w:p w:rsidR="00350C90" w:rsidRPr="005271E2" w:rsidRDefault="00350C90" w:rsidP="00350C90">
            <w:pPr>
              <w:spacing w:before="0"/>
              <w:jc w:val="center"/>
              <w:rPr>
                <w:rFonts w:cs="Arial"/>
              </w:rPr>
            </w:pPr>
            <w:r w:rsidRPr="005271E2">
              <w:rPr>
                <w:rFonts w:cs="Arial"/>
              </w:rPr>
              <w:t>_____динара</w:t>
            </w:r>
            <w:r w:rsidRPr="005271E2">
              <w:rPr>
                <w:rFonts w:cs="Arial"/>
                <w:lang w:val="sr-Cyrl-RS"/>
              </w:rPr>
              <w:t>,</w:t>
            </w:r>
            <w:r w:rsidRPr="005271E2">
              <w:rPr>
                <w:rFonts w:cs="Arial"/>
              </w:rPr>
              <w:t xml:space="preserve"> односно ____%</w:t>
            </w:r>
          </w:p>
        </w:tc>
      </w:tr>
      <w:tr w:rsidR="005271E2" w:rsidRPr="005271E2" w:rsidTr="00E95932">
        <w:trPr>
          <w:trHeight w:val="534"/>
        </w:trPr>
        <w:tc>
          <w:tcPr>
            <w:tcW w:w="3022" w:type="dxa"/>
            <w:vMerge/>
            <w:shd w:val="clear" w:color="auto" w:fill="auto"/>
          </w:tcPr>
          <w:p w:rsidR="00350C90" w:rsidRPr="005271E2" w:rsidRDefault="00350C90" w:rsidP="00350C90">
            <w:pPr>
              <w:spacing w:before="0"/>
              <w:rPr>
                <w:rFonts w:cs="Arial"/>
              </w:rPr>
            </w:pPr>
          </w:p>
        </w:tc>
        <w:tc>
          <w:tcPr>
            <w:tcW w:w="2970" w:type="dxa"/>
            <w:shd w:val="clear" w:color="auto" w:fill="auto"/>
            <w:vAlign w:val="center"/>
          </w:tcPr>
          <w:p w:rsidR="00350C90" w:rsidRPr="005271E2" w:rsidRDefault="00350C90" w:rsidP="00350C90">
            <w:pPr>
              <w:spacing w:before="0"/>
              <w:rPr>
                <w:rFonts w:cs="Arial"/>
                <w:lang w:val="sr-Cyrl-CS"/>
              </w:rPr>
            </w:pPr>
            <w:r w:rsidRPr="005271E2">
              <w:rPr>
                <w:rFonts w:cs="Arial"/>
              </w:rPr>
              <w:t>Остали трошкови</w:t>
            </w:r>
            <w:r w:rsidRPr="005271E2">
              <w:rPr>
                <w:rFonts w:cs="Arial"/>
                <w:lang w:val="sr-Cyrl-CS"/>
              </w:rPr>
              <w:t xml:space="preserve"> (навести)</w:t>
            </w:r>
          </w:p>
        </w:tc>
        <w:tc>
          <w:tcPr>
            <w:tcW w:w="3960" w:type="dxa"/>
          </w:tcPr>
          <w:p w:rsidR="00350C90" w:rsidRPr="005271E2" w:rsidRDefault="00350C90" w:rsidP="00350C90">
            <w:pPr>
              <w:spacing w:before="0"/>
              <w:jc w:val="center"/>
              <w:rPr>
                <w:rFonts w:cs="Arial"/>
              </w:rPr>
            </w:pPr>
            <w:r w:rsidRPr="005271E2">
              <w:rPr>
                <w:rFonts w:cs="Arial"/>
              </w:rPr>
              <w:t>_____динара</w:t>
            </w:r>
            <w:r w:rsidRPr="005271E2">
              <w:rPr>
                <w:rFonts w:cs="Arial"/>
                <w:lang w:val="sr-Cyrl-RS"/>
              </w:rPr>
              <w:t>,</w:t>
            </w:r>
            <w:r w:rsidRPr="005271E2">
              <w:rPr>
                <w:rFonts w:cs="Arial"/>
              </w:rPr>
              <w:t xml:space="preserve"> односно ____%</w:t>
            </w:r>
          </w:p>
        </w:tc>
      </w:tr>
    </w:tbl>
    <w:p w:rsidR="00350C90" w:rsidRDefault="00350C90" w:rsidP="00350C90">
      <w:pPr>
        <w:widowControl w:val="0"/>
        <w:spacing w:before="0"/>
        <w:rPr>
          <w:rFonts w:eastAsia="Arial Unicode MS" w:cs="Arial"/>
          <w:lang w:val="sr-Cyrl-RS"/>
        </w:rPr>
      </w:pPr>
    </w:p>
    <w:p w:rsidR="005271E2" w:rsidRPr="005271E2" w:rsidRDefault="005271E2" w:rsidP="00350C90">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5271E2" w:rsidRPr="005271E2" w:rsidTr="00E95932">
        <w:trPr>
          <w:jc w:val="center"/>
        </w:trPr>
        <w:tc>
          <w:tcPr>
            <w:tcW w:w="3882" w:type="dxa"/>
          </w:tcPr>
          <w:p w:rsidR="00350C90" w:rsidRPr="005271E2" w:rsidRDefault="00350C90" w:rsidP="00350C90">
            <w:pPr>
              <w:spacing w:before="0"/>
              <w:jc w:val="center"/>
              <w:rPr>
                <w:rFonts w:cs="Arial"/>
              </w:rPr>
            </w:pPr>
            <w:r w:rsidRPr="005271E2">
              <w:rPr>
                <w:rFonts w:cs="Arial"/>
              </w:rPr>
              <w:t>Датум:</w:t>
            </w:r>
          </w:p>
        </w:tc>
        <w:tc>
          <w:tcPr>
            <w:tcW w:w="2127" w:type="dxa"/>
          </w:tcPr>
          <w:p w:rsidR="00350C90" w:rsidRPr="005271E2" w:rsidRDefault="00350C90" w:rsidP="00350C90">
            <w:pPr>
              <w:spacing w:before="0"/>
              <w:jc w:val="center"/>
              <w:rPr>
                <w:rFonts w:cs="Arial"/>
                <w:lang w:val="ru-RU"/>
              </w:rPr>
            </w:pPr>
          </w:p>
        </w:tc>
        <w:tc>
          <w:tcPr>
            <w:tcW w:w="4022" w:type="dxa"/>
          </w:tcPr>
          <w:p w:rsidR="00350C90" w:rsidRPr="005271E2" w:rsidRDefault="00350C90" w:rsidP="00350C90">
            <w:pPr>
              <w:spacing w:before="0"/>
              <w:jc w:val="center"/>
              <w:rPr>
                <w:rFonts w:cs="Arial"/>
                <w:lang w:val="sr-Cyrl-CS"/>
              </w:rPr>
            </w:pPr>
            <w:r w:rsidRPr="005271E2">
              <w:rPr>
                <w:rFonts w:cs="Arial"/>
                <w:lang w:val="sr-Cyrl-CS"/>
              </w:rPr>
              <w:t>П</w:t>
            </w:r>
            <w:r w:rsidRPr="005271E2">
              <w:rPr>
                <w:rFonts w:cs="Arial"/>
              </w:rPr>
              <w:t>онуђач</w:t>
            </w:r>
          </w:p>
        </w:tc>
      </w:tr>
      <w:tr w:rsidR="005271E2" w:rsidRPr="005271E2" w:rsidTr="00E95932">
        <w:trPr>
          <w:jc w:val="center"/>
        </w:trPr>
        <w:tc>
          <w:tcPr>
            <w:tcW w:w="3882" w:type="dxa"/>
          </w:tcPr>
          <w:p w:rsidR="00350C90" w:rsidRPr="005271E2" w:rsidRDefault="00350C90" w:rsidP="00350C90">
            <w:pPr>
              <w:spacing w:before="0"/>
              <w:jc w:val="center"/>
              <w:rPr>
                <w:rFonts w:cs="Arial"/>
              </w:rPr>
            </w:pPr>
          </w:p>
        </w:tc>
        <w:tc>
          <w:tcPr>
            <w:tcW w:w="2127" w:type="dxa"/>
          </w:tcPr>
          <w:p w:rsidR="00350C90" w:rsidRPr="005271E2" w:rsidRDefault="00350C90" w:rsidP="00350C90">
            <w:pPr>
              <w:spacing w:before="0"/>
              <w:jc w:val="center"/>
              <w:rPr>
                <w:rFonts w:cs="Arial"/>
              </w:rPr>
            </w:pPr>
            <w:r w:rsidRPr="005271E2">
              <w:rPr>
                <w:rFonts w:cs="Arial"/>
              </w:rPr>
              <w:t>М.П.</w:t>
            </w:r>
          </w:p>
        </w:tc>
        <w:tc>
          <w:tcPr>
            <w:tcW w:w="4022" w:type="dxa"/>
          </w:tcPr>
          <w:p w:rsidR="00350C90" w:rsidRPr="005271E2" w:rsidRDefault="00350C90" w:rsidP="00350C90">
            <w:pPr>
              <w:spacing w:before="0"/>
              <w:jc w:val="center"/>
              <w:rPr>
                <w:rFonts w:cs="Arial"/>
                <w:lang w:val="ru-RU"/>
              </w:rPr>
            </w:pPr>
          </w:p>
        </w:tc>
      </w:tr>
      <w:tr w:rsidR="005271E2" w:rsidRPr="005271E2" w:rsidTr="00E95932">
        <w:trPr>
          <w:jc w:val="center"/>
        </w:trPr>
        <w:tc>
          <w:tcPr>
            <w:tcW w:w="3882" w:type="dxa"/>
            <w:tcBorders>
              <w:bottom w:val="single" w:sz="4" w:space="0" w:color="auto"/>
            </w:tcBorders>
          </w:tcPr>
          <w:p w:rsidR="00350C90" w:rsidRPr="005271E2" w:rsidRDefault="00350C90" w:rsidP="00350C90">
            <w:pPr>
              <w:spacing w:before="0"/>
              <w:jc w:val="center"/>
              <w:rPr>
                <w:rFonts w:cs="Arial"/>
              </w:rPr>
            </w:pPr>
          </w:p>
        </w:tc>
        <w:tc>
          <w:tcPr>
            <w:tcW w:w="2127" w:type="dxa"/>
          </w:tcPr>
          <w:p w:rsidR="00350C90" w:rsidRPr="005271E2" w:rsidRDefault="00350C90" w:rsidP="00350C90">
            <w:pPr>
              <w:spacing w:before="0"/>
              <w:jc w:val="center"/>
              <w:rPr>
                <w:rFonts w:cs="Arial"/>
                <w:lang w:val="ru-RU"/>
              </w:rPr>
            </w:pPr>
          </w:p>
        </w:tc>
        <w:tc>
          <w:tcPr>
            <w:tcW w:w="4022" w:type="dxa"/>
            <w:tcBorders>
              <w:bottom w:val="single" w:sz="4" w:space="0" w:color="auto"/>
            </w:tcBorders>
          </w:tcPr>
          <w:p w:rsidR="00350C90" w:rsidRPr="005271E2" w:rsidRDefault="00350C90" w:rsidP="00350C90">
            <w:pPr>
              <w:spacing w:before="0"/>
              <w:jc w:val="center"/>
              <w:rPr>
                <w:rFonts w:cs="Arial"/>
                <w:lang w:val="ru-RU"/>
              </w:rPr>
            </w:pPr>
          </w:p>
        </w:tc>
      </w:tr>
      <w:tr w:rsidR="00350C90" w:rsidRPr="005271E2" w:rsidTr="00E95932">
        <w:trPr>
          <w:trHeight w:val="389"/>
          <w:jc w:val="center"/>
        </w:trPr>
        <w:tc>
          <w:tcPr>
            <w:tcW w:w="3882" w:type="dxa"/>
            <w:tcBorders>
              <w:top w:val="single" w:sz="4" w:space="0" w:color="auto"/>
            </w:tcBorders>
          </w:tcPr>
          <w:p w:rsidR="00350C90" w:rsidRPr="005271E2" w:rsidRDefault="00350C90" w:rsidP="00350C90">
            <w:pPr>
              <w:spacing w:before="0"/>
              <w:jc w:val="center"/>
              <w:rPr>
                <w:rFonts w:cs="Arial"/>
              </w:rPr>
            </w:pPr>
          </w:p>
        </w:tc>
        <w:tc>
          <w:tcPr>
            <w:tcW w:w="2127" w:type="dxa"/>
          </w:tcPr>
          <w:p w:rsidR="00350C90" w:rsidRPr="005271E2" w:rsidRDefault="00350C90" w:rsidP="00350C90">
            <w:pPr>
              <w:spacing w:before="0"/>
              <w:jc w:val="center"/>
              <w:rPr>
                <w:rFonts w:cs="Arial"/>
                <w:lang w:val="ru-RU"/>
              </w:rPr>
            </w:pPr>
          </w:p>
        </w:tc>
        <w:tc>
          <w:tcPr>
            <w:tcW w:w="4022" w:type="dxa"/>
            <w:tcBorders>
              <w:top w:val="single" w:sz="4" w:space="0" w:color="auto"/>
            </w:tcBorders>
          </w:tcPr>
          <w:p w:rsidR="00350C90" w:rsidRPr="005271E2" w:rsidRDefault="00350C90" w:rsidP="00350C90">
            <w:pPr>
              <w:spacing w:before="0"/>
              <w:jc w:val="center"/>
              <w:rPr>
                <w:rFonts w:cs="Arial"/>
                <w:lang w:val="ru-RU"/>
              </w:rPr>
            </w:pPr>
          </w:p>
        </w:tc>
      </w:tr>
    </w:tbl>
    <w:p w:rsidR="00350C90" w:rsidRPr="005271E2" w:rsidRDefault="00350C90" w:rsidP="00350C90">
      <w:pPr>
        <w:spacing w:before="0"/>
        <w:rPr>
          <w:rFonts w:cs="Arial"/>
          <w:b/>
          <w:lang w:val="sr-Cyrl-RS"/>
        </w:rPr>
      </w:pPr>
    </w:p>
    <w:p w:rsidR="00350C90" w:rsidRPr="005271E2" w:rsidRDefault="00350C90" w:rsidP="00350C90">
      <w:pPr>
        <w:spacing w:before="0"/>
        <w:rPr>
          <w:rFonts w:cs="Arial"/>
          <w:b/>
          <w:lang w:val="sr-Cyrl-CS"/>
        </w:rPr>
      </w:pPr>
      <w:r w:rsidRPr="005271E2">
        <w:rPr>
          <w:rFonts w:cs="Arial"/>
          <w:b/>
          <w:lang w:val="sr-Cyrl-CS"/>
        </w:rPr>
        <w:t>Напомена:</w:t>
      </w:r>
    </w:p>
    <w:p w:rsidR="00350C90" w:rsidRPr="005271E2" w:rsidRDefault="00350C90" w:rsidP="00350C90">
      <w:pPr>
        <w:tabs>
          <w:tab w:val="left" w:pos="1134"/>
        </w:tabs>
        <w:spacing w:before="0"/>
        <w:rPr>
          <w:rFonts w:eastAsia="TimesNewRomanPS-BoldMT" w:cs="Arial"/>
          <w:lang w:val="ru-RU"/>
        </w:rPr>
      </w:pPr>
      <w:r w:rsidRPr="005271E2">
        <w:rPr>
          <w:rFonts w:eastAsia="TimesNewRomanPS-BoldMT" w:cs="Arial"/>
          <w:lang w:val="ru-RU"/>
        </w:rPr>
        <w:t xml:space="preserve">-Уколико </w:t>
      </w:r>
      <w:r w:rsidRPr="005271E2">
        <w:rPr>
          <w:rFonts w:eastAsia="TimesNewRomanPS-BoldMT" w:cs="Arial"/>
          <w:lang w:val="sr-Cyrl-CS"/>
        </w:rPr>
        <w:t>група понуђача подноси заједничку понуду овај образац потписује и оверава Носилац посла</w:t>
      </w:r>
      <w:r w:rsidRPr="005271E2">
        <w:rPr>
          <w:rFonts w:eastAsia="TimesNewRomanPS-BoldMT" w:cs="Arial"/>
          <w:lang w:val="ru-RU"/>
        </w:rPr>
        <w:t>.</w:t>
      </w:r>
    </w:p>
    <w:p w:rsidR="00350C90" w:rsidRPr="005271E2" w:rsidRDefault="00350C90" w:rsidP="00350C90">
      <w:pPr>
        <w:tabs>
          <w:tab w:val="left" w:pos="1134"/>
        </w:tabs>
        <w:spacing w:before="0"/>
        <w:rPr>
          <w:rFonts w:eastAsia="TimesNewRomanPS-BoldMT" w:cs="Arial"/>
          <w:lang w:val="ru-RU"/>
        </w:rPr>
      </w:pPr>
      <w:r w:rsidRPr="005271E2">
        <w:rPr>
          <w:rFonts w:eastAsia="TimesNewRomanPS-BoldMT" w:cs="Arial"/>
          <w:lang w:val="sr-Cyrl-CS"/>
        </w:rPr>
        <w:t xml:space="preserve">- </w:t>
      </w:r>
      <w:r w:rsidRPr="005271E2">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350C90" w:rsidRPr="005271E2" w:rsidRDefault="00350C90" w:rsidP="00350C90">
      <w:pPr>
        <w:spacing w:before="0"/>
        <w:jc w:val="center"/>
        <w:rPr>
          <w:rFonts w:cs="Arial"/>
          <w:b/>
          <w:lang w:val="sr-Cyrl-RS"/>
        </w:rPr>
      </w:pPr>
    </w:p>
    <w:p w:rsidR="00C44C8D" w:rsidRPr="005271E2" w:rsidRDefault="00C44C8D" w:rsidP="00C44C8D">
      <w:pPr>
        <w:spacing w:before="0"/>
        <w:rPr>
          <w:rFonts w:cs="Arial"/>
          <w:b/>
          <w:lang w:val="ru-RU"/>
        </w:rPr>
      </w:pPr>
      <w:r w:rsidRPr="005271E2">
        <w:rPr>
          <w:rFonts w:cs="Arial"/>
          <w:b/>
          <w:lang w:val="sr-Latn-CS"/>
        </w:rPr>
        <w:t>Упутство</w:t>
      </w:r>
      <w:r w:rsidRPr="005271E2">
        <w:rPr>
          <w:rFonts w:cs="Arial"/>
          <w:b/>
          <w:lang w:val="sr-Cyrl-RS"/>
        </w:rPr>
        <w:t xml:space="preserve"> </w:t>
      </w:r>
      <w:r w:rsidRPr="005271E2">
        <w:rPr>
          <w:rFonts w:cs="Arial"/>
          <w:b/>
          <w:lang w:val="sr-Latn-CS"/>
        </w:rPr>
        <w:t>за попуњавањ</w:t>
      </w:r>
      <w:r w:rsidRPr="005271E2">
        <w:rPr>
          <w:rFonts w:cs="Arial"/>
          <w:b/>
          <w:lang w:val="ru-RU"/>
        </w:rPr>
        <w:t>е Обрасца структуре цене</w:t>
      </w:r>
    </w:p>
    <w:p w:rsidR="00C44C8D" w:rsidRPr="005271E2" w:rsidRDefault="00C44C8D" w:rsidP="00C44C8D">
      <w:pPr>
        <w:spacing w:before="0"/>
        <w:rPr>
          <w:rFonts w:cs="Arial"/>
          <w:b/>
          <w:lang w:val="sr-Cyrl-RS"/>
        </w:rPr>
      </w:pPr>
    </w:p>
    <w:p w:rsidR="00C44C8D" w:rsidRPr="005271E2" w:rsidRDefault="00C44C8D" w:rsidP="00C44C8D">
      <w:pPr>
        <w:pStyle w:val="ListParagraph"/>
        <w:tabs>
          <w:tab w:val="left" w:pos="90"/>
        </w:tabs>
        <w:spacing w:before="0" w:after="0" w:line="240" w:lineRule="auto"/>
        <w:ind w:left="0"/>
        <w:rPr>
          <w:rFonts w:ascii="Arial" w:hAnsi="Arial" w:cs="Arial"/>
          <w:bCs/>
          <w:iCs/>
          <w:lang w:val="sr-Cyrl-RS"/>
        </w:rPr>
      </w:pPr>
      <w:r w:rsidRPr="005271E2">
        <w:rPr>
          <w:rFonts w:ascii="Arial" w:hAnsi="Arial" w:cs="Arial"/>
          <w:bCs/>
          <w:iCs/>
          <w:lang w:val="sr-Cyrl-RS"/>
        </w:rPr>
        <w:t>Понуђач треба да попун</w:t>
      </w:r>
      <w:r w:rsidRPr="005271E2">
        <w:rPr>
          <w:rFonts w:ascii="Arial" w:hAnsi="Arial" w:cs="Arial"/>
          <w:bCs/>
          <w:iCs/>
          <w:lang w:val="sr-Cyrl-CS"/>
        </w:rPr>
        <w:t>и</w:t>
      </w:r>
      <w:r w:rsidRPr="005271E2">
        <w:rPr>
          <w:rFonts w:ascii="Arial" w:hAnsi="Arial" w:cs="Arial"/>
          <w:bCs/>
          <w:iCs/>
          <w:lang w:val="sr-Cyrl-RS"/>
        </w:rPr>
        <w:t xml:space="preserve"> образац структуре цене </w:t>
      </w:r>
      <w:r w:rsidRPr="005271E2">
        <w:rPr>
          <w:rFonts w:ascii="Arial" w:hAnsi="Arial" w:cs="Arial"/>
          <w:bCs/>
          <w:iCs/>
          <w:lang w:val="sr-Cyrl-CS"/>
        </w:rPr>
        <w:t>Табела 1. на следећи начин</w:t>
      </w:r>
      <w:r w:rsidRPr="005271E2">
        <w:rPr>
          <w:rFonts w:ascii="Arial" w:hAnsi="Arial" w:cs="Arial"/>
          <w:bCs/>
          <w:iCs/>
          <w:lang w:val="sr-Cyrl-RS"/>
        </w:rPr>
        <w:t>:</w:t>
      </w:r>
    </w:p>
    <w:p w:rsidR="00C44C8D" w:rsidRPr="005271E2" w:rsidRDefault="00C44C8D" w:rsidP="00C44C8D">
      <w:pPr>
        <w:pStyle w:val="ListParagraph"/>
        <w:tabs>
          <w:tab w:val="left" w:pos="90"/>
        </w:tabs>
        <w:spacing w:before="0" w:after="0" w:line="240" w:lineRule="auto"/>
        <w:ind w:left="0"/>
        <w:rPr>
          <w:rFonts w:ascii="Arial" w:hAnsi="Arial" w:cs="Arial"/>
          <w:bCs/>
          <w:iCs/>
          <w:lang w:val="sr-Cyrl-RS"/>
        </w:rPr>
      </w:pPr>
    </w:p>
    <w:p w:rsidR="00C44C8D" w:rsidRPr="005271E2" w:rsidRDefault="00C44C8D" w:rsidP="00C44C8D">
      <w:pPr>
        <w:pStyle w:val="ListParagraph"/>
        <w:tabs>
          <w:tab w:val="left" w:pos="90"/>
        </w:tabs>
        <w:suppressAutoHyphens/>
        <w:spacing w:before="0" w:after="0" w:line="240" w:lineRule="auto"/>
        <w:ind w:left="0"/>
        <w:contextualSpacing w:val="0"/>
        <w:rPr>
          <w:rFonts w:ascii="Arial" w:hAnsi="Arial" w:cs="Arial"/>
          <w:bCs/>
          <w:iCs/>
          <w:lang w:val="sr-Cyrl-RS"/>
        </w:rPr>
      </w:pPr>
      <w:r w:rsidRPr="005271E2">
        <w:rPr>
          <w:rFonts w:ascii="Arial" w:hAnsi="Arial" w:cs="Arial"/>
          <w:bCs/>
          <w:iCs/>
          <w:lang w:val="sr-Cyrl-CS"/>
        </w:rPr>
        <w:lastRenderedPageBreak/>
        <w:t xml:space="preserve">-у колону 5. </w:t>
      </w:r>
      <w:r w:rsidRPr="005271E2">
        <w:rPr>
          <w:rFonts w:ascii="Arial" w:hAnsi="Arial" w:cs="Arial"/>
          <w:bCs/>
          <w:iCs/>
          <w:lang w:val="sr-Cyrl-RS"/>
        </w:rPr>
        <w:t>уписати колико износи јединична цена без ПДВ за испоручено добро;</w:t>
      </w:r>
    </w:p>
    <w:p w:rsidR="00C44C8D" w:rsidRPr="005271E2" w:rsidRDefault="00C44C8D" w:rsidP="00C44C8D">
      <w:pPr>
        <w:pStyle w:val="ListParagraph"/>
        <w:tabs>
          <w:tab w:val="left" w:pos="90"/>
        </w:tabs>
        <w:suppressAutoHyphens/>
        <w:spacing w:before="0" w:after="0" w:line="240" w:lineRule="auto"/>
        <w:ind w:left="0"/>
        <w:contextualSpacing w:val="0"/>
        <w:rPr>
          <w:rFonts w:ascii="Arial" w:hAnsi="Arial" w:cs="Arial"/>
          <w:bCs/>
          <w:iCs/>
          <w:lang w:val="sr-Cyrl-RS"/>
        </w:rPr>
      </w:pPr>
      <w:r w:rsidRPr="005271E2">
        <w:rPr>
          <w:rFonts w:ascii="Arial" w:hAnsi="Arial" w:cs="Arial"/>
          <w:bCs/>
          <w:iCs/>
          <w:lang w:val="sr-Cyrl-RS"/>
        </w:rPr>
        <w:t xml:space="preserve">-у колону </w:t>
      </w:r>
      <w:r w:rsidRPr="005271E2">
        <w:rPr>
          <w:rFonts w:ascii="Arial" w:hAnsi="Arial" w:cs="Arial"/>
          <w:bCs/>
          <w:iCs/>
          <w:lang w:val="sr-Cyrl-CS"/>
        </w:rPr>
        <w:t>6</w:t>
      </w:r>
      <w:r w:rsidRPr="005271E2">
        <w:rPr>
          <w:rFonts w:ascii="Arial" w:hAnsi="Arial" w:cs="Arial"/>
          <w:bCs/>
          <w:iCs/>
          <w:lang w:val="sr-Cyrl-RS"/>
        </w:rPr>
        <w:t>. уписати колико износи јединична цена са ПДВ за испоручено добро;</w:t>
      </w:r>
    </w:p>
    <w:p w:rsidR="00C44C8D" w:rsidRPr="005271E2" w:rsidRDefault="00C44C8D" w:rsidP="00C44C8D">
      <w:pPr>
        <w:pStyle w:val="ListParagraph"/>
        <w:tabs>
          <w:tab w:val="left" w:pos="90"/>
        </w:tabs>
        <w:suppressAutoHyphens/>
        <w:spacing w:before="0" w:after="0" w:line="240" w:lineRule="auto"/>
        <w:ind w:left="0"/>
        <w:contextualSpacing w:val="0"/>
        <w:rPr>
          <w:rFonts w:ascii="Arial" w:hAnsi="Arial" w:cs="Arial"/>
          <w:bCs/>
          <w:iCs/>
          <w:lang w:val="sr-Cyrl-RS"/>
        </w:rPr>
      </w:pPr>
      <w:r w:rsidRPr="005271E2">
        <w:rPr>
          <w:rFonts w:ascii="Arial" w:hAnsi="Arial" w:cs="Arial"/>
          <w:bCs/>
          <w:iCs/>
          <w:lang w:val="sr-Cyrl-RS"/>
        </w:rPr>
        <w:t xml:space="preserve">-у колону </w:t>
      </w:r>
      <w:r w:rsidRPr="005271E2">
        <w:rPr>
          <w:rFonts w:ascii="Arial" w:hAnsi="Arial" w:cs="Arial"/>
          <w:bCs/>
          <w:iCs/>
          <w:lang w:val="sr-Cyrl-CS"/>
        </w:rPr>
        <w:t>7</w:t>
      </w:r>
      <w:r w:rsidRPr="005271E2">
        <w:rPr>
          <w:rFonts w:ascii="Arial" w:hAnsi="Arial" w:cs="Arial"/>
          <w:bCs/>
          <w:iCs/>
          <w:lang w:val="sr-Cyrl-RS"/>
        </w:rPr>
        <w:t xml:space="preserve">. уписати колико износи укупна цена без ПДВ и то тако што ће помножити јединичну цену без ПДВ (наведену у колони </w:t>
      </w:r>
      <w:r w:rsidRPr="005271E2">
        <w:rPr>
          <w:rFonts w:ascii="Arial" w:hAnsi="Arial" w:cs="Arial"/>
          <w:bCs/>
          <w:iCs/>
          <w:lang w:val="sr-Cyrl-CS"/>
        </w:rPr>
        <w:t>5</w:t>
      </w:r>
      <w:r w:rsidRPr="005271E2">
        <w:rPr>
          <w:rFonts w:ascii="Arial" w:hAnsi="Arial" w:cs="Arial"/>
          <w:bCs/>
          <w:iCs/>
          <w:lang w:val="sr-Cyrl-RS"/>
        </w:rPr>
        <w:t xml:space="preserve">.) са траженом количином (која је наведена у колони </w:t>
      </w:r>
      <w:r w:rsidRPr="005271E2">
        <w:rPr>
          <w:rFonts w:ascii="Arial" w:hAnsi="Arial" w:cs="Arial"/>
          <w:bCs/>
          <w:iCs/>
          <w:lang w:val="sr-Cyrl-CS"/>
        </w:rPr>
        <w:t>4</w:t>
      </w:r>
      <w:r w:rsidRPr="005271E2">
        <w:rPr>
          <w:rFonts w:ascii="Arial" w:hAnsi="Arial" w:cs="Arial"/>
          <w:bCs/>
          <w:iCs/>
          <w:lang w:val="sr-Cyrl-RS"/>
        </w:rPr>
        <w:t xml:space="preserve">.); </w:t>
      </w:r>
    </w:p>
    <w:p w:rsidR="00C44C8D" w:rsidRPr="005271E2" w:rsidRDefault="00C44C8D" w:rsidP="00C44C8D">
      <w:pPr>
        <w:pStyle w:val="ListParagraph"/>
        <w:tabs>
          <w:tab w:val="left" w:pos="90"/>
        </w:tabs>
        <w:suppressAutoHyphens/>
        <w:spacing w:before="0" w:after="0" w:line="240" w:lineRule="auto"/>
        <w:ind w:left="0"/>
        <w:contextualSpacing w:val="0"/>
        <w:rPr>
          <w:rFonts w:ascii="Arial" w:hAnsi="Arial" w:cs="Arial"/>
          <w:bCs/>
          <w:iCs/>
          <w:lang w:val="sr-Cyrl-RS"/>
        </w:rPr>
      </w:pPr>
      <w:r w:rsidRPr="005271E2">
        <w:rPr>
          <w:rFonts w:ascii="Arial" w:hAnsi="Arial" w:cs="Arial"/>
          <w:bCs/>
          <w:iCs/>
          <w:lang w:val="sr-Cyrl-CS"/>
        </w:rPr>
        <w:t>-у колону 8</w:t>
      </w:r>
      <w:r w:rsidRPr="005271E2">
        <w:rPr>
          <w:rFonts w:ascii="Arial" w:hAnsi="Arial" w:cs="Arial"/>
          <w:bCs/>
          <w:iCs/>
          <w:lang w:val="sr-Cyrl-RS"/>
        </w:rPr>
        <w:t xml:space="preserve">. уписати колико износи укупна цена са ПДВ и то тако што ће помножити јединичну цену са ПДВ (наведену у колони </w:t>
      </w:r>
      <w:r w:rsidRPr="005271E2">
        <w:rPr>
          <w:rFonts w:ascii="Arial" w:hAnsi="Arial" w:cs="Arial"/>
          <w:bCs/>
          <w:iCs/>
          <w:lang w:val="sr-Cyrl-CS"/>
        </w:rPr>
        <w:t>6</w:t>
      </w:r>
      <w:r w:rsidRPr="005271E2">
        <w:rPr>
          <w:rFonts w:ascii="Arial" w:hAnsi="Arial" w:cs="Arial"/>
          <w:bCs/>
          <w:iCs/>
          <w:lang w:val="sr-Cyrl-RS"/>
        </w:rPr>
        <w:t xml:space="preserve">.) са траженом количином (која је наведена у колони </w:t>
      </w:r>
      <w:r w:rsidRPr="005271E2">
        <w:rPr>
          <w:rFonts w:ascii="Arial" w:hAnsi="Arial" w:cs="Arial"/>
          <w:bCs/>
          <w:iCs/>
          <w:lang w:val="sr-Cyrl-CS"/>
        </w:rPr>
        <w:t>4</w:t>
      </w:r>
      <w:r w:rsidRPr="005271E2">
        <w:rPr>
          <w:rFonts w:ascii="Arial" w:hAnsi="Arial" w:cs="Arial"/>
          <w:bCs/>
          <w:iCs/>
          <w:lang w:val="sr-Cyrl-RS"/>
        </w:rPr>
        <w:t>.).</w:t>
      </w:r>
    </w:p>
    <w:p w:rsidR="00C44C8D" w:rsidRPr="005B6CBC" w:rsidRDefault="00C44C8D" w:rsidP="005B6CBC">
      <w:pPr>
        <w:pStyle w:val="ListParagraph"/>
        <w:tabs>
          <w:tab w:val="left" w:pos="90"/>
        </w:tabs>
        <w:suppressAutoHyphens/>
        <w:spacing w:before="0" w:after="0" w:line="240" w:lineRule="auto"/>
        <w:ind w:left="0"/>
        <w:contextualSpacing w:val="0"/>
        <w:rPr>
          <w:rFonts w:ascii="Arial" w:hAnsi="Arial" w:cs="Arial"/>
          <w:bCs/>
          <w:iCs/>
          <w:lang w:val="sr-Cyrl-RS"/>
        </w:rPr>
      </w:pPr>
      <w:r w:rsidRPr="005271E2">
        <w:rPr>
          <w:rFonts w:ascii="Arial" w:hAnsi="Arial" w:cs="Arial"/>
          <w:bCs/>
          <w:iCs/>
          <w:lang w:val="sr-Cyrl-CS"/>
        </w:rPr>
        <w:t>-у колону 9</w:t>
      </w:r>
      <w:r w:rsidRPr="005271E2">
        <w:rPr>
          <w:rFonts w:ascii="Arial" w:hAnsi="Arial" w:cs="Arial"/>
          <w:bCs/>
          <w:iCs/>
          <w:lang w:val="sr-Cyrl-RS"/>
        </w:rPr>
        <w:t>.уписати назив произвођача понуђених добара</w:t>
      </w:r>
      <w:r w:rsidR="005B6CBC">
        <w:rPr>
          <w:rFonts w:ascii="Arial" w:hAnsi="Arial" w:cs="Arial"/>
          <w:bCs/>
          <w:iCs/>
          <w:lang w:val="sr-Cyrl-RS"/>
        </w:rPr>
        <w:t xml:space="preserve">, </w:t>
      </w:r>
      <w:r w:rsidR="005B6CBC" w:rsidRPr="005B6CBC">
        <w:rPr>
          <w:rFonts w:ascii="Arial" w:hAnsi="Arial" w:cs="Arial"/>
          <w:bCs/>
          <w:iCs/>
          <w:lang w:val="sr-Cyrl-RS"/>
        </w:rPr>
        <w:t>ознака, марка и тип, земља порекла.</w:t>
      </w:r>
    </w:p>
    <w:p w:rsidR="00C44C8D" w:rsidRPr="005271E2" w:rsidRDefault="00C44C8D" w:rsidP="00C44C8D">
      <w:pPr>
        <w:tabs>
          <w:tab w:val="left" w:pos="992"/>
        </w:tabs>
        <w:spacing w:before="0"/>
        <w:rPr>
          <w:rFonts w:cs="Arial"/>
          <w:lang w:val="sr-Cyrl-BA"/>
        </w:rPr>
      </w:pPr>
      <w:r w:rsidRPr="005271E2">
        <w:rPr>
          <w:rFonts w:cs="Arial"/>
          <w:lang w:val="sr-Cyrl-BA"/>
        </w:rPr>
        <w:t xml:space="preserve">-у ред бр. </w:t>
      </w:r>
      <w:r w:rsidRPr="005271E2">
        <w:rPr>
          <w:rFonts w:cs="Arial"/>
        </w:rPr>
        <w:t>I</w:t>
      </w:r>
      <w:r w:rsidRPr="005271E2">
        <w:rPr>
          <w:rFonts w:cs="Arial"/>
          <w:lang w:val="sr-Cyrl-BA"/>
        </w:rPr>
        <w:t xml:space="preserve"> – уписује се укупно понуђена цена за све позиције  без ПДВ (збир колоне бр. </w:t>
      </w:r>
      <w:r w:rsidRPr="005271E2">
        <w:rPr>
          <w:rFonts w:cs="Arial"/>
          <w:lang w:val="sr-Cyrl-RS"/>
        </w:rPr>
        <w:t>7</w:t>
      </w:r>
      <w:r w:rsidRPr="005271E2">
        <w:rPr>
          <w:rFonts w:cs="Arial"/>
          <w:lang w:val="sr-Cyrl-BA"/>
        </w:rPr>
        <w:t>)</w:t>
      </w:r>
    </w:p>
    <w:p w:rsidR="00C44C8D" w:rsidRPr="005271E2" w:rsidRDefault="00C44C8D" w:rsidP="00C44C8D">
      <w:pPr>
        <w:tabs>
          <w:tab w:val="left" w:pos="992"/>
        </w:tabs>
        <w:spacing w:before="0"/>
        <w:rPr>
          <w:rFonts w:cs="Arial"/>
          <w:lang w:val="sr-Cyrl-BA"/>
        </w:rPr>
      </w:pPr>
      <w:r w:rsidRPr="005271E2">
        <w:rPr>
          <w:rFonts w:cs="Arial"/>
          <w:lang w:val="sr-Cyrl-BA"/>
        </w:rPr>
        <w:t xml:space="preserve">-у ред бр. </w:t>
      </w:r>
      <w:r w:rsidRPr="005271E2">
        <w:rPr>
          <w:rFonts w:cs="Arial"/>
        </w:rPr>
        <w:t>II</w:t>
      </w:r>
      <w:r w:rsidRPr="005271E2">
        <w:rPr>
          <w:rFonts w:cs="Arial"/>
          <w:lang w:val="sr-Cyrl-BA"/>
        </w:rPr>
        <w:t xml:space="preserve"> – уписује се укупан износ ПДВ </w:t>
      </w:r>
    </w:p>
    <w:p w:rsidR="00C44C8D" w:rsidRPr="005271E2" w:rsidRDefault="00C44C8D" w:rsidP="00C44C8D">
      <w:pPr>
        <w:tabs>
          <w:tab w:val="left" w:pos="992"/>
        </w:tabs>
        <w:spacing w:before="0"/>
        <w:rPr>
          <w:rFonts w:cs="Arial"/>
          <w:lang w:val="sr-Cyrl-BA"/>
        </w:rPr>
      </w:pPr>
      <w:r w:rsidRPr="005271E2">
        <w:rPr>
          <w:rFonts w:cs="Arial"/>
          <w:lang w:val="sr-Cyrl-BA"/>
        </w:rPr>
        <w:t xml:space="preserve">-у ред бр. </w:t>
      </w:r>
      <w:r w:rsidRPr="005271E2">
        <w:rPr>
          <w:rFonts w:cs="Arial"/>
        </w:rPr>
        <w:t>III</w:t>
      </w:r>
      <w:r w:rsidRPr="005271E2">
        <w:rPr>
          <w:rFonts w:cs="Arial"/>
          <w:lang w:val="sr-Cyrl-BA"/>
        </w:rPr>
        <w:t xml:space="preserve"> – уписује се укупно понуђена цена са ПДВ (ред бр. </w:t>
      </w:r>
      <w:r w:rsidRPr="005271E2">
        <w:rPr>
          <w:rFonts w:cs="Arial"/>
        </w:rPr>
        <w:t>I</w:t>
      </w:r>
      <w:r w:rsidRPr="005271E2">
        <w:rPr>
          <w:rFonts w:cs="Arial"/>
          <w:lang w:val="sr-Cyrl-BA"/>
        </w:rPr>
        <w:t xml:space="preserve"> + ред.бр. </w:t>
      </w:r>
      <w:r w:rsidRPr="005271E2">
        <w:rPr>
          <w:rFonts w:cs="Arial"/>
        </w:rPr>
        <w:t>II</w:t>
      </w:r>
      <w:r w:rsidRPr="005271E2">
        <w:rPr>
          <w:rFonts w:cs="Arial"/>
          <w:lang w:val="sr-Cyrl-BA"/>
        </w:rPr>
        <w:t>)</w:t>
      </w:r>
    </w:p>
    <w:p w:rsidR="00C44C8D" w:rsidRPr="005271E2" w:rsidRDefault="00C44C8D" w:rsidP="00C44C8D">
      <w:pPr>
        <w:tabs>
          <w:tab w:val="left" w:pos="992"/>
        </w:tabs>
        <w:spacing w:before="0"/>
        <w:ind w:left="720"/>
        <w:rPr>
          <w:rFonts w:cs="Arial"/>
          <w:lang w:val="sr-Cyrl-BA"/>
        </w:rPr>
      </w:pPr>
    </w:p>
    <w:p w:rsidR="00C44C8D" w:rsidRPr="005271E2" w:rsidRDefault="00C44C8D" w:rsidP="00C44C8D">
      <w:pPr>
        <w:tabs>
          <w:tab w:val="left" w:pos="992"/>
        </w:tabs>
        <w:spacing w:before="0"/>
        <w:rPr>
          <w:rFonts w:cs="Arial"/>
          <w:lang w:val="sr-Cyrl-BA"/>
        </w:rPr>
      </w:pPr>
      <w:r w:rsidRPr="005271E2">
        <w:rPr>
          <w:rFonts w:cs="Arial"/>
          <w:lang w:val="sr-Cyrl-BA"/>
        </w:rPr>
        <w:t>- у Табелу 2. уписују се посебно исказани трошкови у дин</w:t>
      </w:r>
      <w:r w:rsidRPr="005271E2">
        <w:rPr>
          <w:rFonts w:cs="Arial"/>
          <w:lang w:val="sr-Cyrl-RS"/>
        </w:rPr>
        <w:t xml:space="preserve"> </w:t>
      </w:r>
      <w:r w:rsidRPr="005271E2">
        <w:rPr>
          <w:rFonts w:cs="Arial"/>
          <w:lang w:val="sr-Cyrl-BA"/>
        </w:rPr>
        <w:t xml:space="preserve"> који су укључени у укупно понуђену цену без ПДВ (ред бр. </w:t>
      </w:r>
      <w:r w:rsidRPr="005271E2">
        <w:rPr>
          <w:rFonts w:cs="Arial"/>
        </w:rPr>
        <w:t>I</w:t>
      </w:r>
      <w:r w:rsidRPr="005271E2">
        <w:rPr>
          <w:rFonts w:cs="Arial"/>
          <w:lang w:val="sr-Cyrl-BA"/>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5271E2">
        <w:rPr>
          <w:rFonts w:cs="Arial"/>
        </w:rPr>
        <w:t>I</w:t>
      </w:r>
      <w:r w:rsidRPr="005271E2">
        <w:rPr>
          <w:rFonts w:cs="Arial"/>
          <w:lang w:val="sr-Cyrl-BA"/>
        </w:rPr>
        <w:t xml:space="preserve"> из табеле 1)</w:t>
      </w:r>
    </w:p>
    <w:p w:rsidR="00C44C8D" w:rsidRPr="005271E2" w:rsidRDefault="00C44C8D" w:rsidP="00C44C8D">
      <w:pPr>
        <w:tabs>
          <w:tab w:val="left" w:pos="992"/>
        </w:tabs>
        <w:spacing w:before="0"/>
        <w:rPr>
          <w:rFonts w:cs="Arial"/>
          <w:lang w:val="sr-Cyrl-BA"/>
        </w:rPr>
      </w:pPr>
    </w:p>
    <w:p w:rsidR="00C44C8D" w:rsidRPr="005271E2" w:rsidRDefault="00C44C8D" w:rsidP="00C44C8D">
      <w:pPr>
        <w:tabs>
          <w:tab w:val="left" w:pos="992"/>
        </w:tabs>
        <w:spacing w:before="0"/>
        <w:rPr>
          <w:rFonts w:cs="Arial"/>
          <w:lang w:val="sr-Cyrl-BA"/>
        </w:rPr>
      </w:pPr>
      <w:r w:rsidRPr="005271E2">
        <w:rPr>
          <w:rFonts w:cs="Arial"/>
          <w:lang w:val="sr-Cyrl-BA"/>
        </w:rPr>
        <w:t>-на место предвиђено за место и датум уписује се место и датум попуњавања обрасца структуре цене.</w:t>
      </w:r>
    </w:p>
    <w:p w:rsidR="00C44C8D" w:rsidRPr="005271E2" w:rsidRDefault="00C44C8D" w:rsidP="00C44C8D">
      <w:pPr>
        <w:tabs>
          <w:tab w:val="left" w:pos="992"/>
        </w:tabs>
        <w:spacing w:before="0"/>
        <w:rPr>
          <w:rFonts w:cs="Arial"/>
          <w:lang w:val="sr-Cyrl-BA"/>
        </w:rPr>
      </w:pPr>
      <w:r w:rsidRPr="005271E2">
        <w:rPr>
          <w:rFonts w:cs="Arial"/>
          <w:lang w:val="sr-Cyrl-BA"/>
        </w:rPr>
        <w:t>-на  место предвиђено за печат и потпис понуђач печатом оверава и потписује образац структуре цене.</w:t>
      </w:r>
    </w:p>
    <w:p w:rsidR="00C44C8D" w:rsidRPr="005271E2" w:rsidRDefault="00C44C8D" w:rsidP="00C44C8D">
      <w:pPr>
        <w:tabs>
          <w:tab w:val="left" w:pos="992"/>
        </w:tabs>
        <w:spacing w:before="0"/>
        <w:rPr>
          <w:rFonts w:cs="Arial"/>
          <w:lang w:val="sr-Cyrl-BA"/>
        </w:rPr>
      </w:pPr>
    </w:p>
    <w:p w:rsidR="00350C90" w:rsidRPr="005271E2" w:rsidRDefault="00350C90" w:rsidP="00C44C8D">
      <w:pPr>
        <w:spacing w:before="0"/>
        <w:rPr>
          <w:rFonts w:cs="Arial"/>
          <w:b/>
          <w:lang w:val="sr-Cyrl-RS"/>
        </w:rPr>
      </w:pPr>
    </w:p>
    <w:p w:rsidR="00350C90" w:rsidRPr="005271E2" w:rsidRDefault="00350C90" w:rsidP="00350C90">
      <w:pPr>
        <w:spacing w:before="0"/>
        <w:jc w:val="center"/>
        <w:rPr>
          <w:rFonts w:cs="Arial"/>
          <w:b/>
          <w:lang w:val="sr-Cyrl-RS"/>
        </w:rPr>
      </w:pPr>
    </w:p>
    <w:p w:rsidR="00350C90" w:rsidRPr="005271E2" w:rsidRDefault="00350C90" w:rsidP="00C44C8D">
      <w:pPr>
        <w:spacing w:before="0"/>
        <w:rPr>
          <w:rFonts w:cs="Arial"/>
          <w:b/>
          <w:lang w:val="sr-Cyrl-RS"/>
        </w:rPr>
      </w:pPr>
    </w:p>
    <w:p w:rsidR="00350C90" w:rsidRPr="005271E2" w:rsidRDefault="00350C90" w:rsidP="00E43926">
      <w:pPr>
        <w:spacing w:before="0"/>
        <w:rPr>
          <w:rFonts w:cs="Arial"/>
          <w:b/>
          <w:lang w:val="sr-Cyrl-RS"/>
        </w:rPr>
      </w:pPr>
    </w:p>
    <w:p w:rsidR="00350C90" w:rsidRPr="005271E2" w:rsidRDefault="00350C90" w:rsidP="00350C90">
      <w:pPr>
        <w:spacing w:before="0"/>
        <w:jc w:val="center"/>
        <w:rPr>
          <w:rFonts w:cs="Arial"/>
          <w:b/>
          <w:lang w:val="sr-Cyrl-RS"/>
        </w:rPr>
      </w:pPr>
    </w:p>
    <w:p w:rsidR="003379E6" w:rsidRPr="005271E2" w:rsidRDefault="003379E6" w:rsidP="00350C90">
      <w:pPr>
        <w:spacing w:before="0"/>
        <w:jc w:val="center"/>
        <w:rPr>
          <w:rFonts w:cs="Arial"/>
          <w:b/>
          <w:lang w:val="sr-Cyrl-RS"/>
        </w:rPr>
      </w:pPr>
    </w:p>
    <w:p w:rsidR="003379E6" w:rsidRPr="005271E2" w:rsidRDefault="003379E6" w:rsidP="00350C90">
      <w:pPr>
        <w:spacing w:before="0"/>
        <w:jc w:val="center"/>
        <w:rPr>
          <w:rFonts w:cs="Arial"/>
          <w:b/>
          <w:lang w:val="sr-Cyrl-RS"/>
        </w:rPr>
      </w:pPr>
    </w:p>
    <w:p w:rsidR="003379E6" w:rsidRPr="005271E2" w:rsidRDefault="003379E6" w:rsidP="00350C90">
      <w:pPr>
        <w:spacing w:before="0"/>
        <w:jc w:val="center"/>
        <w:rPr>
          <w:rFonts w:cs="Arial"/>
          <w:b/>
          <w:lang w:val="sr-Cyrl-RS"/>
        </w:rPr>
      </w:pPr>
    </w:p>
    <w:p w:rsidR="003379E6" w:rsidRPr="005271E2" w:rsidRDefault="003379E6" w:rsidP="00350C90">
      <w:pPr>
        <w:spacing w:before="0"/>
        <w:jc w:val="center"/>
        <w:rPr>
          <w:rFonts w:cs="Arial"/>
          <w:b/>
          <w:lang w:val="sr-Cyrl-RS"/>
        </w:rPr>
      </w:pPr>
    </w:p>
    <w:p w:rsidR="003379E6" w:rsidRPr="005271E2" w:rsidRDefault="003379E6" w:rsidP="00350C90">
      <w:pPr>
        <w:spacing w:before="0"/>
        <w:jc w:val="center"/>
        <w:rPr>
          <w:rFonts w:cs="Arial"/>
          <w:b/>
          <w:lang w:val="sr-Cyrl-RS"/>
        </w:rPr>
      </w:pPr>
    </w:p>
    <w:p w:rsidR="003379E6" w:rsidRPr="005271E2" w:rsidRDefault="003379E6" w:rsidP="00350C90">
      <w:pPr>
        <w:spacing w:before="0"/>
        <w:jc w:val="center"/>
        <w:rPr>
          <w:rFonts w:cs="Arial"/>
          <w:b/>
          <w:lang w:val="sr-Cyrl-RS"/>
        </w:rPr>
      </w:pPr>
    </w:p>
    <w:p w:rsidR="0075246F" w:rsidRDefault="0075246F" w:rsidP="005271E2">
      <w:pPr>
        <w:spacing w:before="0"/>
        <w:rPr>
          <w:rFonts w:cs="Arial"/>
          <w:b/>
          <w:lang w:val="sr-Cyrl-BA"/>
        </w:rPr>
      </w:pPr>
    </w:p>
    <w:p w:rsidR="006349B4" w:rsidRDefault="006349B4" w:rsidP="005271E2">
      <w:pPr>
        <w:spacing w:before="0"/>
        <w:rPr>
          <w:rFonts w:cs="Arial"/>
          <w:b/>
          <w:lang w:val="sr-Cyrl-BA"/>
        </w:rPr>
      </w:pPr>
    </w:p>
    <w:p w:rsidR="006349B4" w:rsidRDefault="006349B4" w:rsidP="005271E2">
      <w:pPr>
        <w:spacing w:before="0"/>
        <w:rPr>
          <w:rFonts w:cs="Arial"/>
          <w:b/>
          <w:lang w:val="sr-Cyrl-BA"/>
        </w:rPr>
      </w:pPr>
    </w:p>
    <w:p w:rsidR="006349B4" w:rsidRDefault="006349B4" w:rsidP="005271E2">
      <w:pPr>
        <w:spacing w:before="0"/>
        <w:rPr>
          <w:rFonts w:cs="Arial"/>
          <w:b/>
          <w:lang w:val="sr-Cyrl-BA"/>
        </w:rPr>
      </w:pPr>
    </w:p>
    <w:p w:rsidR="006349B4" w:rsidRDefault="006349B4" w:rsidP="005271E2">
      <w:pPr>
        <w:spacing w:before="0"/>
        <w:rPr>
          <w:rFonts w:cs="Arial"/>
          <w:b/>
          <w:lang w:val="sr-Cyrl-BA"/>
        </w:rPr>
      </w:pPr>
    </w:p>
    <w:p w:rsidR="006349B4" w:rsidRDefault="006349B4" w:rsidP="005271E2">
      <w:pPr>
        <w:spacing w:before="0"/>
        <w:rPr>
          <w:rFonts w:cs="Arial"/>
          <w:b/>
          <w:lang w:val="sr-Cyrl-BA"/>
        </w:rPr>
      </w:pPr>
    </w:p>
    <w:p w:rsidR="006349B4" w:rsidRDefault="006349B4" w:rsidP="005271E2">
      <w:pPr>
        <w:spacing w:before="0"/>
        <w:rPr>
          <w:rFonts w:cs="Arial"/>
          <w:b/>
          <w:lang w:val="sr-Cyrl-BA"/>
        </w:rPr>
      </w:pPr>
    </w:p>
    <w:p w:rsidR="006349B4" w:rsidRDefault="006349B4" w:rsidP="005271E2">
      <w:pPr>
        <w:spacing w:before="0"/>
        <w:rPr>
          <w:rFonts w:cs="Arial"/>
          <w:b/>
          <w:lang w:val="sr-Cyrl-BA"/>
        </w:rPr>
      </w:pPr>
    </w:p>
    <w:p w:rsidR="006349B4" w:rsidRDefault="006349B4" w:rsidP="005271E2">
      <w:pPr>
        <w:spacing w:before="0"/>
        <w:rPr>
          <w:rFonts w:cs="Arial"/>
          <w:b/>
          <w:lang w:val="sr-Cyrl-BA"/>
        </w:rPr>
      </w:pPr>
    </w:p>
    <w:p w:rsidR="006349B4" w:rsidRDefault="006349B4" w:rsidP="005271E2">
      <w:pPr>
        <w:spacing w:before="0"/>
        <w:rPr>
          <w:rFonts w:cs="Arial"/>
          <w:b/>
          <w:lang w:val="sr-Cyrl-BA"/>
        </w:rPr>
      </w:pPr>
    </w:p>
    <w:p w:rsidR="006349B4" w:rsidRDefault="006349B4" w:rsidP="005271E2">
      <w:pPr>
        <w:spacing w:before="0"/>
        <w:rPr>
          <w:rFonts w:cs="Arial"/>
          <w:b/>
          <w:lang w:val="sr-Cyrl-BA"/>
        </w:rPr>
      </w:pPr>
    </w:p>
    <w:p w:rsidR="006349B4" w:rsidRDefault="006349B4" w:rsidP="005271E2">
      <w:pPr>
        <w:spacing w:before="0"/>
        <w:rPr>
          <w:rFonts w:cs="Arial"/>
          <w:b/>
          <w:lang w:val="sr-Cyrl-BA"/>
        </w:rPr>
      </w:pPr>
    </w:p>
    <w:p w:rsidR="006349B4" w:rsidRDefault="006349B4" w:rsidP="005271E2">
      <w:pPr>
        <w:spacing w:before="0"/>
        <w:rPr>
          <w:rFonts w:cs="Arial"/>
          <w:b/>
          <w:lang w:val="sr-Cyrl-BA"/>
        </w:rPr>
      </w:pPr>
    </w:p>
    <w:p w:rsidR="006349B4" w:rsidRDefault="006349B4" w:rsidP="005271E2">
      <w:pPr>
        <w:spacing w:before="0"/>
        <w:rPr>
          <w:rFonts w:cs="Arial"/>
          <w:b/>
          <w:lang w:val="sr-Cyrl-BA"/>
        </w:rPr>
      </w:pPr>
    </w:p>
    <w:p w:rsidR="006349B4" w:rsidRDefault="006349B4" w:rsidP="005271E2">
      <w:pPr>
        <w:spacing w:before="0"/>
        <w:rPr>
          <w:rFonts w:cs="Arial"/>
          <w:b/>
          <w:lang w:val="sr-Cyrl-BA"/>
        </w:rPr>
      </w:pPr>
    </w:p>
    <w:p w:rsidR="006349B4" w:rsidRDefault="006349B4" w:rsidP="005271E2">
      <w:pPr>
        <w:spacing w:before="0"/>
        <w:rPr>
          <w:rFonts w:cs="Arial"/>
          <w:b/>
          <w:lang w:val="sr-Cyrl-BA"/>
        </w:rPr>
      </w:pPr>
    </w:p>
    <w:p w:rsidR="006349B4" w:rsidRDefault="006349B4" w:rsidP="005271E2">
      <w:pPr>
        <w:spacing w:before="0"/>
        <w:rPr>
          <w:rFonts w:cs="Arial"/>
          <w:b/>
          <w:lang w:val="sr-Cyrl-BA"/>
        </w:rPr>
      </w:pPr>
    </w:p>
    <w:p w:rsidR="006349B4" w:rsidRPr="00D53B1F" w:rsidRDefault="006349B4" w:rsidP="005271E2">
      <w:pPr>
        <w:spacing w:before="0"/>
        <w:rPr>
          <w:rFonts w:cs="Arial"/>
          <w:b/>
          <w:lang w:val="sr-Cyrl-BA"/>
        </w:rPr>
      </w:pPr>
    </w:p>
    <w:p w:rsidR="003379E6" w:rsidRPr="00350C90" w:rsidRDefault="003379E6" w:rsidP="00350C90">
      <w:pPr>
        <w:spacing w:before="0"/>
        <w:jc w:val="center"/>
        <w:rPr>
          <w:rFonts w:cs="Arial"/>
          <w:b/>
          <w:lang w:val="sr-Cyrl-RS"/>
        </w:rPr>
      </w:pPr>
    </w:p>
    <w:p w:rsidR="00350C90" w:rsidRPr="00350C90" w:rsidRDefault="00350C90" w:rsidP="00350C90">
      <w:pPr>
        <w:spacing w:before="0"/>
        <w:jc w:val="right"/>
        <w:rPr>
          <w:rFonts w:cs="Arial"/>
          <w:b/>
          <w:lang w:val="sr-Cyrl-RS"/>
        </w:rPr>
      </w:pPr>
      <w:r w:rsidRPr="00350C90">
        <w:rPr>
          <w:rFonts w:cs="Arial"/>
          <w:b/>
          <w:lang w:val="sr-Cyrl-RS"/>
        </w:rPr>
        <w:lastRenderedPageBreak/>
        <w:t>ОБРАЗАЦ 2.</w:t>
      </w:r>
    </w:p>
    <w:p w:rsidR="00350C90" w:rsidRPr="00350C90" w:rsidRDefault="00350C90" w:rsidP="00350C90">
      <w:pPr>
        <w:spacing w:before="0"/>
        <w:jc w:val="center"/>
        <w:rPr>
          <w:rFonts w:cs="Arial"/>
          <w:b/>
          <w:lang w:val="sr-Cyrl-RS"/>
        </w:rPr>
      </w:pPr>
      <w:r w:rsidRPr="00961CF9">
        <w:rPr>
          <w:rFonts w:cs="Arial"/>
          <w:b/>
          <w:lang w:val="sr-Cyrl-RS"/>
        </w:rPr>
        <w:t>ОБРАЗАЦ СТРУКТУРЕ ЦЕНЕ</w:t>
      </w:r>
      <w:r w:rsidRPr="00350C90">
        <w:rPr>
          <w:rFonts w:cs="Arial"/>
          <w:b/>
          <w:lang w:val="sr-Cyrl-RS"/>
        </w:rPr>
        <w:t xml:space="preserve"> ЗА ПАРТИЈУ 3</w:t>
      </w:r>
    </w:p>
    <w:p w:rsidR="006349B4" w:rsidRDefault="00350C90" w:rsidP="00350C90">
      <w:pPr>
        <w:spacing w:before="0"/>
        <w:rPr>
          <w:rFonts w:cs="Arial"/>
          <w:lang w:val="sr-Cyrl-RS"/>
        </w:rPr>
      </w:pPr>
      <w:r w:rsidRPr="00350C90">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2182"/>
        <w:gridCol w:w="720"/>
        <w:gridCol w:w="1067"/>
        <w:gridCol w:w="730"/>
        <w:gridCol w:w="956"/>
        <w:gridCol w:w="974"/>
        <w:gridCol w:w="976"/>
        <w:gridCol w:w="1777"/>
      </w:tblGrid>
      <w:tr w:rsidR="006349B4" w:rsidRPr="006349B4" w:rsidTr="00674998">
        <w:tc>
          <w:tcPr>
            <w:tcW w:w="270" w:type="pct"/>
            <w:shd w:val="clear" w:color="auto" w:fill="C6D9F1"/>
            <w:vAlign w:val="center"/>
          </w:tcPr>
          <w:p w:rsidR="006349B4" w:rsidRPr="006349B4" w:rsidRDefault="006349B4" w:rsidP="006349B4">
            <w:pPr>
              <w:spacing w:before="0"/>
              <w:jc w:val="center"/>
              <w:rPr>
                <w:rFonts w:cs="Arial"/>
                <w:bCs/>
                <w:iCs/>
                <w:sz w:val="20"/>
                <w:lang w:val="sr-Cyrl-CS"/>
              </w:rPr>
            </w:pPr>
            <w:r w:rsidRPr="006349B4">
              <w:rPr>
                <w:rFonts w:cs="Arial"/>
                <w:bCs/>
                <w:iCs/>
                <w:sz w:val="20"/>
                <w:lang w:val="sr-Cyrl-CS"/>
              </w:rPr>
              <w:t>Рбр</w:t>
            </w:r>
          </w:p>
        </w:tc>
        <w:tc>
          <w:tcPr>
            <w:tcW w:w="1100" w:type="pct"/>
            <w:shd w:val="clear" w:color="auto" w:fill="C6D9F1"/>
            <w:vAlign w:val="center"/>
          </w:tcPr>
          <w:p w:rsidR="006349B4" w:rsidRPr="006349B4" w:rsidRDefault="006349B4" w:rsidP="006349B4">
            <w:pPr>
              <w:spacing w:before="0"/>
              <w:jc w:val="center"/>
              <w:rPr>
                <w:rFonts w:cs="Arial"/>
                <w:b/>
                <w:bCs/>
                <w:iCs/>
                <w:sz w:val="20"/>
                <w:lang w:val="sr-Cyrl-CS"/>
              </w:rPr>
            </w:pPr>
            <w:r w:rsidRPr="006349B4">
              <w:rPr>
                <w:rFonts w:cs="Arial"/>
                <w:b/>
                <w:bCs/>
                <w:iCs/>
                <w:sz w:val="20"/>
                <w:lang w:val="sr-Cyrl-CS"/>
              </w:rPr>
              <w:t>Назив добра</w:t>
            </w:r>
          </w:p>
        </w:tc>
        <w:tc>
          <w:tcPr>
            <w:tcW w:w="363" w:type="pct"/>
            <w:shd w:val="clear" w:color="auto" w:fill="C6D9F1"/>
            <w:vAlign w:val="center"/>
          </w:tcPr>
          <w:p w:rsidR="006349B4" w:rsidRPr="006349B4" w:rsidRDefault="006349B4" w:rsidP="006349B4">
            <w:pPr>
              <w:spacing w:before="0"/>
              <w:jc w:val="center"/>
              <w:rPr>
                <w:rFonts w:cs="Arial"/>
                <w:b/>
                <w:bCs/>
                <w:iCs/>
                <w:sz w:val="20"/>
                <w:lang w:val="sr-Cyrl-CS"/>
              </w:rPr>
            </w:pPr>
            <w:r w:rsidRPr="006349B4">
              <w:rPr>
                <w:rFonts w:cs="Arial"/>
                <w:b/>
                <w:bCs/>
                <w:iCs/>
                <w:sz w:val="20"/>
                <w:lang w:val="sr-Cyrl-CS"/>
              </w:rPr>
              <w:t>Јед.</w:t>
            </w:r>
          </w:p>
          <w:p w:rsidR="006349B4" w:rsidRPr="006349B4" w:rsidRDefault="006349B4" w:rsidP="006349B4">
            <w:pPr>
              <w:spacing w:before="0"/>
              <w:jc w:val="center"/>
              <w:rPr>
                <w:rFonts w:cs="Arial"/>
                <w:b/>
                <w:bCs/>
                <w:iCs/>
                <w:sz w:val="20"/>
                <w:lang w:val="sr-Cyrl-CS"/>
              </w:rPr>
            </w:pPr>
            <w:r w:rsidRPr="006349B4">
              <w:rPr>
                <w:rFonts w:cs="Arial"/>
                <w:b/>
                <w:bCs/>
                <w:iCs/>
                <w:sz w:val="20"/>
                <w:lang w:val="sr-Cyrl-CS"/>
              </w:rPr>
              <w:t>мере</w:t>
            </w:r>
          </w:p>
        </w:tc>
        <w:tc>
          <w:tcPr>
            <w:tcW w:w="538" w:type="pct"/>
            <w:shd w:val="clear" w:color="auto" w:fill="C6D9F1"/>
            <w:vAlign w:val="center"/>
          </w:tcPr>
          <w:p w:rsidR="006349B4" w:rsidRPr="006349B4" w:rsidRDefault="006349B4" w:rsidP="006349B4">
            <w:pPr>
              <w:spacing w:before="0"/>
              <w:jc w:val="center"/>
              <w:rPr>
                <w:rFonts w:cs="Arial"/>
                <w:b/>
                <w:bCs/>
                <w:iCs/>
                <w:sz w:val="20"/>
                <w:lang w:val="sr-Cyrl-CS"/>
              </w:rPr>
            </w:pPr>
            <w:r w:rsidRPr="006349B4">
              <w:rPr>
                <w:rFonts w:cs="Arial"/>
                <w:b/>
                <w:bCs/>
                <w:iCs/>
                <w:sz w:val="20"/>
                <w:lang w:val="sr-Cyrl-CS"/>
              </w:rPr>
              <w:t>количина</w:t>
            </w:r>
          </w:p>
        </w:tc>
        <w:tc>
          <w:tcPr>
            <w:tcW w:w="368" w:type="pct"/>
            <w:shd w:val="clear" w:color="auto" w:fill="C6D9F1"/>
            <w:vAlign w:val="center"/>
          </w:tcPr>
          <w:p w:rsidR="006349B4" w:rsidRPr="006349B4" w:rsidRDefault="006349B4" w:rsidP="006349B4">
            <w:pPr>
              <w:spacing w:before="0"/>
              <w:jc w:val="center"/>
              <w:rPr>
                <w:rFonts w:cs="Arial"/>
                <w:b/>
                <w:bCs/>
                <w:iCs/>
                <w:sz w:val="20"/>
                <w:lang w:val="sr-Cyrl-CS"/>
              </w:rPr>
            </w:pPr>
            <w:r w:rsidRPr="006349B4">
              <w:rPr>
                <w:rFonts w:cs="Arial"/>
                <w:b/>
                <w:bCs/>
                <w:iCs/>
                <w:sz w:val="20"/>
                <w:lang w:val="sr-Cyrl-CS"/>
              </w:rPr>
              <w:t>Јед.</w:t>
            </w:r>
          </w:p>
          <w:p w:rsidR="006349B4" w:rsidRPr="006349B4" w:rsidRDefault="006349B4" w:rsidP="006349B4">
            <w:pPr>
              <w:spacing w:before="0"/>
              <w:jc w:val="center"/>
              <w:rPr>
                <w:rFonts w:cs="Arial"/>
                <w:b/>
                <w:bCs/>
                <w:iCs/>
                <w:sz w:val="20"/>
                <w:lang w:val="sr-Cyrl-CS"/>
              </w:rPr>
            </w:pPr>
            <w:r w:rsidRPr="006349B4">
              <w:rPr>
                <w:rFonts w:cs="Arial"/>
                <w:b/>
                <w:bCs/>
                <w:iCs/>
                <w:sz w:val="20"/>
                <w:lang w:val="sr-Cyrl-CS"/>
              </w:rPr>
              <w:t>цена без ПДВ</w:t>
            </w:r>
          </w:p>
          <w:p w:rsidR="006349B4" w:rsidRPr="006349B4" w:rsidRDefault="006349B4" w:rsidP="006349B4">
            <w:pPr>
              <w:spacing w:before="0"/>
              <w:jc w:val="center"/>
              <w:rPr>
                <w:rFonts w:cs="Arial"/>
                <w:b/>
                <w:bCs/>
                <w:iCs/>
                <w:sz w:val="20"/>
                <w:lang w:val="sr-Cyrl-CS"/>
              </w:rPr>
            </w:pPr>
            <w:r w:rsidRPr="006349B4">
              <w:rPr>
                <w:rFonts w:cs="Arial"/>
                <w:b/>
                <w:bCs/>
                <w:iCs/>
                <w:sz w:val="20"/>
                <w:lang w:val="sr-Cyrl-CS"/>
              </w:rPr>
              <w:t xml:space="preserve">дин. </w:t>
            </w:r>
          </w:p>
        </w:tc>
        <w:tc>
          <w:tcPr>
            <w:tcW w:w="482" w:type="pct"/>
            <w:shd w:val="clear" w:color="auto" w:fill="C6D9F1"/>
            <w:vAlign w:val="center"/>
          </w:tcPr>
          <w:p w:rsidR="006349B4" w:rsidRPr="006349B4" w:rsidRDefault="006349B4" w:rsidP="006349B4">
            <w:pPr>
              <w:spacing w:before="0"/>
              <w:jc w:val="center"/>
              <w:rPr>
                <w:rFonts w:cs="Arial"/>
                <w:b/>
                <w:bCs/>
                <w:iCs/>
                <w:sz w:val="20"/>
                <w:lang w:val="sr-Cyrl-CS"/>
              </w:rPr>
            </w:pPr>
            <w:r w:rsidRPr="006349B4">
              <w:rPr>
                <w:rFonts w:cs="Arial"/>
                <w:b/>
                <w:bCs/>
                <w:iCs/>
                <w:sz w:val="20"/>
                <w:lang w:val="sr-Cyrl-CS"/>
              </w:rPr>
              <w:t>Јед.</w:t>
            </w:r>
          </w:p>
          <w:p w:rsidR="006349B4" w:rsidRPr="006349B4" w:rsidRDefault="006349B4" w:rsidP="006349B4">
            <w:pPr>
              <w:spacing w:before="0"/>
              <w:jc w:val="center"/>
              <w:rPr>
                <w:rFonts w:cs="Arial"/>
                <w:b/>
                <w:bCs/>
                <w:iCs/>
                <w:sz w:val="20"/>
                <w:lang w:val="sr-Cyrl-CS"/>
              </w:rPr>
            </w:pPr>
            <w:r w:rsidRPr="006349B4">
              <w:rPr>
                <w:rFonts w:cs="Arial"/>
                <w:b/>
                <w:bCs/>
                <w:iCs/>
                <w:sz w:val="20"/>
                <w:lang w:val="sr-Cyrl-CS"/>
              </w:rPr>
              <w:t>цена са ПДВ</w:t>
            </w:r>
          </w:p>
          <w:p w:rsidR="006349B4" w:rsidRPr="006349B4" w:rsidRDefault="006349B4" w:rsidP="006349B4">
            <w:pPr>
              <w:spacing w:before="0"/>
              <w:jc w:val="center"/>
              <w:rPr>
                <w:rFonts w:cs="Arial"/>
                <w:b/>
                <w:bCs/>
                <w:iCs/>
                <w:sz w:val="20"/>
                <w:lang w:val="sr-Cyrl-CS"/>
              </w:rPr>
            </w:pPr>
            <w:r w:rsidRPr="006349B4">
              <w:rPr>
                <w:rFonts w:cs="Arial"/>
                <w:b/>
                <w:bCs/>
                <w:iCs/>
                <w:sz w:val="20"/>
                <w:lang w:val="sr-Cyrl-CS"/>
              </w:rPr>
              <w:t>дин</w:t>
            </w:r>
          </w:p>
        </w:tc>
        <w:tc>
          <w:tcPr>
            <w:tcW w:w="491" w:type="pct"/>
            <w:shd w:val="clear" w:color="auto" w:fill="C6D9F1"/>
            <w:vAlign w:val="center"/>
          </w:tcPr>
          <w:p w:rsidR="006349B4" w:rsidRPr="006349B4" w:rsidRDefault="006349B4" w:rsidP="006349B4">
            <w:pPr>
              <w:spacing w:before="0"/>
              <w:jc w:val="center"/>
              <w:rPr>
                <w:rFonts w:cs="Arial"/>
                <w:b/>
                <w:bCs/>
                <w:iCs/>
                <w:sz w:val="20"/>
                <w:lang w:val="sr-Cyrl-CS"/>
              </w:rPr>
            </w:pPr>
            <w:r w:rsidRPr="006349B4">
              <w:rPr>
                <w:rFonts w:cs="Arial"/>
                <w:b/>
                <w:bCs/>
                <w:iCs/>
                <w:sz w:val="20"/>
                <w:lang w:val="sr-Cyrl-CS"/>
              </w:rPr>
              <w:t>Укупна цена без ПДВ</w:t>
            </w:r>
          </w:p>
          <w:p w:rsidR="006349B4" w:rsidRPr="006349B4" w:rsidRDefault="006349B4" w:rsidP="006349B4">
            <w:pPr>
              <w:spacing w:before="0"/>
              <w:jc w:val="center"/>
              <w:rPr>
                <w:rFonts w:cs="Arial"/>
                <w:b/>
                <w:bCs/>
                <w:iCs/>
                <w:sz w:val="20"/>
                <w:lang w:val="sr-Cyrl-CS"/>
              </w:rPr>
            </w:pPr>
            <w:r w:rsidRPr="006349B4">
              <w:rPr>
                <w:rFonts w:cs="Arial"/>
                <w:b/>
                <w:bCs/>
                <w:iCs/>
                <w:sz w:val="20"/>
                <w:lang w:val="sr-Cyrl-CS"/>
              </w:rPr>
              <w:t xml:space="preserve">дин. </w:t>
            </w:r>
          </w:p>
        </w:tc>
        <w:tc>
          <w:tcPr>
            <w:tcW w:w="492" w:type="pct"/>
            <w:shd w:val="clear" w:color="auto" w:fill="C6D9F1"/>
            <w:vAlign w:val="center"/>
          </w:tcPr>
          <w:p w:rsidR="006349B4" w:rsidRPr="006349B4" w:rsidRDefault="006349B4" w:rsidP="006349B4">
            <w:pPr>
              <w:spacing w:before="0"/>
              <w:jc w:val="center"/>
              <w:rPr>
                <w:rFonts w:cs="Arial"/>
                <w:b/>
                <w:bCs/>
                <w:iCs/>
                <w:sz w:val="20"/>
                <w:lang w:val="sr-Cyrl-CS"/>
              </w:rPr>
            </w:pPr>
            <w:r w:rsidRPr="006349B4">
              <w:rPr>
                <w:rFonts w:cs="Arial"/>
                <w:b/>
                <w:bCs/>
                <w:iCs/>
                <w:sz w:val="20"/>
                <w:lang w:val="sr-Cyrl-CS"/>
              </w:rPr>
              <w:t>Укупна цена са ПДВ</w:t>
            </w:r>
          </w:p>
          <w:p w:rsidR="006349B4" w:rsidRPr="006349B4" w:rsidRDefault="006349B4" w:rsidP="006349B4">
            <w:pPr>
              <w:spacing w:before="0"/>
              <w:jc w:val="center"/>
              <w:rPr>
                <w:rFonts w:cs="Arial"/>
                <w:b/>
                <w:bCs/>
                <w:iCs/>
                <w:sz w:val="20"/>
                <w:lang w:val="sr-Cyrl-CS"/>
              </w:rPr>
            </w:pPr>
            <w:r w:rsidRPr="006349B4">
              <w:rPr>
                <w:rFonts w:cs="Arial"/>
                <w:b/>
                <w:bCs/>
                <w:iCs/>
                <w:sz w:val="20"/>
                <w:lang w:val="sr-Cyrl-CS"/>
              </w:rPr>
              <w:t xml:space="preserve">дин. </w:t>
            </w:r>
          </w:p>
        </w:tc>
        <w:tc>
          <w:tcPr>
            <w:tcW w:w="896" w:type="pct"/>
            <w:shd w:val="clear" w:color="auto" w:fill="C6D9F1"/>
          </w:tcPr>
          <w:p w:rsidR="006349B4" w:rsidRPr="006349B4" w:rsidRDefault="006349B4" w:rsidP="006349B4">
            <w:pPr>
              <w:spacing w:before="0"/>
              <w:jc w:val="center"/>
              <w:rPr>
                <w:rFonts w:cs="Arial"/>
                <w:b/>
                <w:bCs/>
                <w:iCs/>
                <w:sz w:val="20"/>
                <w:lang w:val="sr-Cyrl-CS"/>
              </w:rPr>
            </w:pPr>
            <w:r w:rsidRPr="006349B4">
              <w:rPr>
                <w:rFonts w:cs="Arial"/>
                <w:b/>
                <w:bCs/>
                <w:iCs/>
                <w:sz w:val="20"/>
                <w:lang w:val="sr-Cyrl-CS"/>
              </w:rPr>
              <w:t>Назив</w:t>
            </w:r>
          </w:p>
          <w:p w:rsidR="006349B4" w:rsidRPr="006349B4" w:rsidRDefault="006349B4" w:rsidP="006349B4">
            <w:pPr>
              <w:spacing w:before="0"/>
              <w:jc w:val="center"/>
              <w:rPr>
                <w:rFonts w:cs="Arial"/>
                <w:b/>
                <w:bCs/>
                <w:iCs/>
                <w:sz w:val="20"/>
                <w:lang w:val="sr-Cyrl-CS"/>
              </w:rPr>
            </w:pPr>
            <w:r w:rsidRPr="006349B4">
              <w:rPr>
                <w:rFonts w:cs="Arial"/>
                <w:b/>
                <w:bCs/>
                <w:iCs/>
                <w:sz w:val="20"/>
                <w:lang w:val="sr-Cyrl-CS"/>
              </w:rPr>
              <w:t>произвођача</w:t>
            </w:r>
          </w:p>
          <w:p w:rsidR="006349B4" w:rsidRPr="006349B4" w:rsidRDefault="006349B4" w:rsidP="006349B4">
            <w:pPr>
              <w:spacing w:before="0"/>
              <w:jc w:val="center"/>
              <w:rPr>
                <w:rFonts w:cs="Arial"/>
                <w:b/>
                <w:bCs/>
                <w:iCs/>
                <w:sz w:val="20"/>
                <w:lang w:val="sr-Cyrl-CS"/>
              </w:rPr>
            </w:pPr>
            <w:r w:rsidRPr="006349B4">
              <w:rPr>
                <w:rFonts w:cs="Arial"/>
                <w:b/>
                <w:bCs/>
                <w:iCs/>
                <w:sz w:val="20"/>
                <w:lang w:val="sr-Cyrl-CS"/>
              </w:rPr>
              <w:t>добара, ознака, марка и тип, земља порекла</w:t>
            </w:r>
          </w:p>
        </w:tc>
      </w:tr>
      <w:tr w:rsidR="006349B4" w:rsidRPr="006349B4" w:rsidTr="00674998">
        <w:tc>
          <w:tcPr>
            <w:tcW w:w="270" w:type="pct"/>
            <w:shd w:val="clear" w:color="auto" w:fill="auto"/>
          </w:tcPr>
          <w:p w:rsidR="006349B4" w:rsidRPr="006349B4" w:rsidRDefault="006349B4" w:rsidP="006349B4">
            <w:pPr>
              <w:spacing w:before="0"/>
              <w:jc w:val="center"/>
              <w:rPr>
                <w:rFonts w:cs="Arial"/>
                <w:b/>
                <w:bCs/>
                <w:iCs/>
                <w:lang w:val="sr-Cyrl-CS"/>
              </w:rPr>
            </w:pPr>
            <w:r w:rsidRPr="006349B4">
              <w:rPr>
                <w:rFonts w:cs="Arial"/>
                <w:b/>
                <w:bCs/>
                <w:iCs/>
                <w:lang w:val="sr-Cyrl-CS"/>
              </w:rPr>
              <w:t>(1)</w:t>
            </w:r>
          </w:p>
        </w:tc>
        <w:tc>
          <w:tcPr>
            <w:tcW w:w="1100" w:type="pct"/>
            <w:shd w:val="clear" w:color="auto" w:fill="auto"/>
          </w:tcPr>
          <w:p w:rsidR="006349B4" w:rsidRPr="006349B4" w:rsidRDefault="006349B4" w:rsidP="006349B4">
            <w:pPr>
              <w:spacing w:before="0"/>
              <w:jc w:val="center"/>
              <w:rPr>
                <w:rFonts w:cs="Arial"/>
                <w:b/>
                <w:bCs/>
                <w:iCs/>
                <w:lang w:val="sr-Cyrl-CS"/>
              </w:rPr>
            </w:pPr>
            <w:r w:rsidRPr="006349B4">
              <w:rPr>
                <w:rFonts w:cs="Arial"/>
                <w:b/>
                <w:bCs/>
                <w:iCs/>
                <w:lang w:val="sr-Cyrl-CS"/>
              </w:rPr>
              <w:t>(2)</w:t>
            </w:r>
          </w:p>
        </w:tc>
        <w:tc>
          <w:tcPr>
            <w:tcW w:w="363" w:type="pct"/>
            <w:shd w:val="clear" w:color="auto" w:fill="auto"/>
          </w:tcPr>
          <w:p w:rsidR="006349B4" w:rsidRPr="006349B4" w:rsidRDefault="006349B4" w:rsidP="006349B4">
            <w:pPr>
              <w:spacing w:before="0"/>
              <w:jc w:val="center"/>
              <w:rPr>
                <w:rFonts w:cs="Arial"/>
                <w:b/>
                <w:bCs/>
                <w:iCs/>
                <w:lang w:val="sr-Cyrl-CS"/>
              </w:rPr>
            </w:pPr>
            <w:r w:rsidRPr="006349B4">
              <w:rPr>
                <w:rFonts w:cs="Arial"/>
                <w:b/>
                <w:bCs/>
                <w:iCs/>
                <w:lang w:val="sr-Cyrl-CS"/>
              </w:rPr>
              <w:t>(3)</w:t>
            </w:r>
          </w:p>
        </w:tc>
        <w:tc>
          <w:tcPr>
            <w:tcW w:w="538" w:type="pct"/>
            <w:shd w:val="clear" w:color="auto" w:fill="auto"/>
          </w:tcPr>
          <w:p w:rsidR="006349B4" w:rsidRPr="006349B4" w:rsidRDefault="006349B4" w:rsidP="006349B4">
            <w:pPr>
              <w:spacing w:before="0"/>
              <w:jc w:val="center"/>
              <w:rPr>
                <w:rFonts w:cs="Arial"/>
                <w:b/>
                <w:bCs/>
                <w:iCs/>
                <w:lang w:val="sr-Cyrl-CS"/>
              </w:rPr>
            </w:pPr>
            <w:r w:rsidRPr="006349B4">
              <w:rPr>
                <w:rFonts w:cs="Arial"/>
                <w:b/>
                <w:bCs/>
                <w:iCs/>
                <w:lang w:val="sr-Cyrl-CS"/>
              </w:rPr>
              <w:t>(4)</w:t>
            </w:r>
          </w:p>
        </w:tc>
        <w:tc>
          <w:tcPr>
            <w:tcW w:w="368" w:type="pct"/>
            <w:shd w:val="clear" w:color="auto" w:fill="auto"/>
          </w:tcPr>
          <w:p w:rsidR="006349B4" w:rsidRPr="006349B4" w:rsidRDefault="006349B4" w:rsidP="006349B4">
            <w:pPr>
              <w:spacing w:before="0"/>
              <w:jc w:val="center"/>
              <w:rPr>
                <w:rFonts w:cs="Arial"/>
                <w:b/>
                <w:bCs/>
                <w:iCs/>
                <w:lang w:val="sr-Cyrl-CS"/>
              </w:rPr>
            </w:pPr>
            <w:r w:rsidRPr="006349B4">
              <w:rPr>
                <w:rFonts w:cs="Arial"/>
                <w:b/>
                <w:bCs/>
                <w:iCs/>
                <w:lang w:val="sr-Cyrl-CS"/>
              </w:rPr>
              <w:t>(5)</w:t>
            </w:r>
          </w:p>
        </w:tc>
        <w:tc>
          <w:tcPr>
            <w:tcW w:w="482" w:type="pct"/>
            <w:shd w:val="clear" w:color="auto" w:fill="auto"/>
          </w:tcPr>
          <w:p w:rsidR="006349B4" w:rsidRPr="006349B4" w:rsidRDefault="006349B4" w:rsidP="006349B4">
            <w:pPr>
              <w:spacing w:before="0"/>
              <w:jc w:val="center"/>
              <w:rPr>
                <w:rFonts w:cs="Arial"/>
                <w:b/>
                <w:bCs/>
                <w:iCs/>
                <w:lang w:val="sr-Cyrl-CS"/>
              </w:rPr>
            </w:pPr>
            <w:r w:rsidRPr="006349B4">
              <w:rPr>
                <w:rFonts w:cs="Arial"/>
                <w:b/>
                <w:bCs/>
                <w:iCs/>
                <w:lang w:val="sr-Cyrl-CS"/>
              </w:rPr>
              <w:t>(6)</w:t>
            </w:r>
          </w:p>
        </w:tc>
        <w:tc>
          <w:tcPr>
            <w:tcW w:w="491" w:type="pct"/>
            <w:shd w:val="clear" w:color="auto" w:fill="auto"/>
          </w:tcPr>
          <w:p w:rsidR="006349B4" w:rsidRPr="006349B4" w:rsidRDefault="006349B4" w:rsidP="006349B4">
            <w:pPr>
              <w:spacing w:before="0"/>
              <w:jc w:val="center"/>
              <w:rPr>
                <w:rFonts w:cs="Arial"/>
                <w:b/>
                <w:bCs/>
                <w:iCs/>
                <w:lang w:val="sr-Cyrl-CS"/>
              </w:rPr>
            </w:pPr>
            <w:r w:rsidRPr="006349B4">
              <w:rPr>
                <w:rFonts w:cs="Arial"/>
                <w:b/>
                <w:bCs/>
                <w:iCs/>
                <w:lang w:val="sr-Cyrl-CS"/>
              </w:rPr>
              <w:t>(7)</w:t>
            </w:r>
          </w:p>
        </w:tc>
        <w:tc>
          <w:tcPr>
            <w:tcW w:w="492" w:type="pct"/>
            <w:shd w:val="clear" w:color="auto" w:fill="auto"/>
          </w:tcPr>
          <w:p w:rsidR="006349B4" w:rsidRPr="006349B4" w:rsidRDefault="006349B4" w:rsidP="006349B4">
            <w:pPr>
              <w:spacing w:before="0"/>
              <w:jc w:val="center"/>
              <w:rPr>
                <w:rFonts w:cs="Arial"/>
                <w:b/>
                <w:bCs/>
                <w:iCs/>
                <w:lang w:val="sr-Cyrl-CS"/>
              </w:rPr>
            </w:pPr>
            <w:r w:rsidRPr="006349B4">
              <w:rPr>
                <w:rFonts w:cs="Arial"/>
                <w:b/>
                <w:bCs/>
                <w:iCs/>
                <w:lang w:val="sr-Cyrl-CS"/>
              </w:rPr>
              <w:t>(8)</w:t>
            </w:r>
          </w:p>
        </w:tc>
        <w:tc>
          <w:tcPr>
            <w:tcW w:w="896" w:type="pct"/>
          </w:tcPr>
          <w:p w:rsidR="006349B4" w:rsidRPr="006349B4" w:rsidRDefault="006349B4" w:rsidP="006349B4">
            <w:pPr>
              <w:spacing w:before="0"/>
              <w:jc w:val="center"/>
              <w:rPr>
                <w:rFonts w:cs="Arial"/>
                <w:b/>
                <w:bCs/>
                <w:iCs/>
                <w:lang w:val="sr-Cyrl-CS"/>
              </w:rPr>
            </w:pPr>
            <w:r w:rsidRPr="006349B4">
              <w:rPr>
                <w:rFonts w:cs="Arial"/>
                <w:b/>
                <w:bCs/>
                <w:iCs/>
                <w:lang w:val="sr-Cyrl-CS"/>
              </w:rPr>
              <w:t>(9)</w:t>
            </w:r>
          </w:p>
        </w:tc>
      </w:tr>
      <w:tr w:rsidR="006349B4" w:rsidRPr="006349B4" w:rsidTr="00674998">
        <w:tc>
          <w:tcPr>
            <w:tcW w:w="5000" w:type="pct"/>
            <w:gridSpan w:val="9"/>
            <w:shd w:val="clear" w:color="auto" w:fill="auto"/>
            <w:vAlign w:val="center"/>
          </w:tcPr>
          <w:p w:rsidR="006349B4" w:rsidRPr="006349B4" w:rsidRDefault="006349B4" w:rsidP="006349B4">
            <w:pPr>
              <w:spacing w:before="0"/>
              <w:jc w:val="center"/>
              <w:rPr>
                <w:rFonts w:cs="Arial"/>
                <w:b/>
                <w:lang w:val="sr-Cyrl-RS"/>
              </w:rPr>
            </w:pPr>
          </w:p>
          <w:p w:rsidR="006349B4" w:rsidRPr="006349B4" w:rsidRDefault="006349B4" w:rsidP="006349B4">
            <w:pPr>
              <w:spacing w:before="0"/>
              <w:jc w:val="center"/>
              <w:rPr>
                <w:rFonts w:cs="Arial"/>
                <w:b/>
                <w:lang w:val="sr-Cyrl-RS"/>
              </w:rPr>
            </w:pPr>
            <w:r w:rsidRPr="006349B4">
              <w:rPr>
                <w:rFonts w:cs="Arial"/>
                <w:b/>
                <w:lang w:val="sr-Cyrl-RS"/>
              </w:rPr>
              <w:t>локација ТЕНТ А</w:t>
            </w:r>
          </w:p>
          <w:p w:rsidR="006349B4" w:rsidRPr="006349B4" w:rsidRDefault="006349B4" w:rsidP="006349B4">
            <w:pPr>
              <w:spacing w:before="0"/>
              <w:jc w:val="center"/>
              <w:rPr>
                <w:rFonts w:cs="Arial"/>
                <w:b/>
                <w:bCs/>
                <w:iCs/>
              </w:rPr>
            </w:pPr>
          </w:p>
        </w:tc>
      </w:tr>
      <w:tr w:rsidR="006349B4" w:rsidRPr="006349B4" w:rsidTr="00674998">
        <w:tc>
          <w:tcPr>
            <w:tcW w:w="270" w:type="pct"/>
            <w:shd w:val="clear" w:color="auto" w:fill="auto"/>
            <w:vAlign w:val="center"/>
          </w:tcPr>
          <w:p w:rsidR="006349B4" w:rsidRPr="006349B4" w:rsidRDefault="006349B4" w:rsidP="006349B4">
            <w:pPr>
              <w:spacing w:before="0"/>
              <w:jc w:val="center"/>
              <w:rPr>
                <w:rFonts w:cs="Arial"/>
                <w:b/>
                <w:bCs/>
                <w:iCs/>
                <w:lang w:val="sr-Cyrl-CS"/>
              </w:rPr>
            </w:pPr>
            <w:r w:rsidRPr="006349B4">
              <w:rPr>
                <w:rFonts w:cs="Arial"/>
                <w:b/>
                <w:bCs/>
                <w:iCs/>
              </w:rPr>
              <w:t>1</w:t>
            </w:r>
            <w:r w:rsidRPr="006349B4">
              <w:rPr>
                <w:rFonts w:cs="Arial"/>
                <w:b/>
                <w:bCs/>
                <w:iCs/>
                <w:lang w:val="sr-Cyrl-CS"/>
              </w:rPr>
              <w:t>.</w:t>
            </w:r>
          </w:p>
        </w:tc>
        <w:tc>
          <w:tcPr>
            <w:tcW w:w="1100" w:type="pct"/>
            <w:shd w:val="clear" w:color="auto" w:fill="auto"/>
          </w:tcPr>
          <w:p w:rsidR="006349B4" w:rsidRPr="006349B4" w:rsidRDefault="006349B4" w:rsidP="006349B4">
            <w:pPr>
              <w:autoSpaceDE w:val="0"/>
              <w:autoSpaceDN w:val="0"/>
              <w:adjustRightInd w:val="0"/>
              <w:spacing w:before="0"/>
              <w:rPr>
                <w:rFonts w:eastAsia="Calibri" w:cs="Arial"/>
                <w:sz w:val="20"/>
                <w:szCs w:val="20"/>
                <w:lang w:val="sr-Cyrl-CS"/>
              </w:rPr>
            </w:pPr>
            <w:r w:rsidRPr="006349B4">
              <w:rPr>
                <w:rFonts w:cs="Arial"/>
                <w:sz w:val="20"/>
                <w:szCs w:val="20"/>
                <w:lang w:val="sr-Cyrl-RS"/>
              </w:rPr>
              <w:t xml:space="preserve">УЉЕ ЗА КОМПРЕСОРЕ МИНЕРАЛНЕ ОСНОВЕ КОМПАТИБИЛНО СА </w:t>
            </w:r>
            <w:r w:rsidRPr="006349B4">
              <w:rPr>
                <w:rFonts w:cs="Arial"/>
                <w:sz w:val="20"/>
                <w:szCs w:val="20"/>
              </w:rPr>
              <w:t>GA</w:t>
            </w:r>
            <w:r w:rsidRPr="006349B4">
              <w:rPr>
                <w:rFonts w:cs="Arial"/>
                <w:sz w:val="20"/>
                <w:szCs w:val="20"/>
                <w:lang w:val="sr-Cyrl-CS"/>
              </w:rPr>
              <w:t>-</w:t>
            </w:r>
            <w:r w:rsidRPr="006349B4">
              <w:rPr>
                <w:rFonts w:cs="Arial"/>
                <w:sz w:val="20"/>
                <w:szCs w:val="20"/>
              </w:rPr>
              <w:t>GX</w:t>
            </w:r>
            <w:r w:rsidRPr="006349B4">
              <w:rPr>
                <w:rFonts w:cs="Arial"/>
                <w:sz w:val="20"/>
                <w:szCs w:val="20"/>
                <w:lang w:val="sr-Cyrl-CS"/>
              </w:rPr>
              <w:t xml:space="preserve"> </w:t>
            </w:r>
            <w:r w:rsidRPr="006349B4">
              <w:rPr>
                <w:rFonts w:cs="Arial"/>
                <w:sz w:val="20"/>
                <w:szCs w:val="20"/>
                <w:lang w:val="sr-Cyrl-RS"/>
              </w:rPr>
              <w:t>КОМПРЕСОРИМА</w:t>
            </w:r>
            <w:r w:rsidRPr="006349B4">
              <w:rPr>
                <w:rFonts w:eastAsia="Calibri" w:cs="Arial"/>
                <w:sz w:val="20"/>
                <w:szCs w:val="20"/>
                <w:lang w:val="sr-Cyrl-RS"/>
              </w:rPr>
              <w:t xml:space="preserve"> </w:t>
            </w:r>
          </w:p>
        </w:tc>
        <w:tc>
          <w:tcPr>
            <w:tcW w:w="363" w:type="pct"/>
            <w:shd w:val="clear" w:color="auto" w:fill="auto"/>
            <w:vAlign w:val="center"/>
          </w:tcPr>
          <w:p w:rsidR="006349B4" w:rsidRPr="006349B4" w:rsidRDefault="006349B4" w:rsidP="006349B4">
            <w:pPr>
              <w:spacing w:before="0" w:after="200" w:line="276" w:lineRule="auto"/>
              <w:contextualSpacing/>
              <w:jc w:val="center"/>
              <w:rPr>
                <w:lang w:val="sr-Cyrl-RS"/>
              </w:rPr>
            </w:pPr>
          </w:p>
          <w:p w:rsidR="006349B4" w:rsidRPr="006349B4" w:rsidRDefault="006349B4" w:rsidP="006349B4">
            <w:pPr>
              <w:spacing w:before="0" w:after="200" w:line="276" w:lineRule="auto"/>
              <w:contextualSpacing/>
              <w:jc w:val="center"/>
              <w:rPr>
                <w:rFonts w:ascii="Calibri" w:eastAsia="Calibri" w:hAnsi="Calibri"/>
                <w:lang w:val="sr-Cyrl-RS"/>
              </w:rPr>
            </w:pPr>
            <w:r w:rsidRPr="006349B4">
              <w:rPr>
                <w:lang w:val="sr-Cyrl-RS"/>
              </w:rPr>
              <w:t>лит</w:t>
            </w:r>
          </w:p>
        </w:tc>
        <w:tc>
          <w:tcPr>
            <w:tcW w:w="538" w:type="pct"/>
            <w:shd w:val="clear" w:color="auto" w:fill="auto"/>
            <w:vAlign w:val="center"/>
          </w:tcPr>
          <w:p w:rsidR="006349B4" w:rsidRPr="006349B4" w:rsidRDefault="006349B4" w:rsidP="006349B4">
            <w:pPr>
              <w:autoSpaceDE w:val="0"/>
              <w:autoSpaceDN w:val="0"/>
              <w:adjustRightInd w:val="0"/>
              <w:contextualSpacing/>
              <w:jc w:val="center"/>
              <w:rPr>
                <w:rFonts w:eastAsia="TimesNewRomanPSMT" w:cs="Arial"/>
                <w:bCs/>
                <w:color w:val="000000"/>
                <w:lang w:val="sr-Cyrl-RS"/>
              </w:rPr>
            </w:pPr>
          </w:p>
          <w:p w:rsidR="006349B4" w:rsidRPr="006349B4" w:rsidRDefault="006349B4" w:rsidP="006349B4">
            <w:pPr>
              <w:autoSpaceDE w:val="0"/>
              <w:autoSpaceDN w:val="0"/>
              <w:adjustRightInd w:val="0"/>
              <w:contextualSpacing/>
              <w:jc w:val="center"/>
              <w:rPr>
                <w:rFonts w:eastAsia="TimesNewRomanPSMT" w:cs="Arial"/>
                <w:bCs/>
                <w:color w:val="000000"/>
                <w:lang w:val="sr-Cyrl-RS"/>
              </w:rPr>
            </w:pPr>
            <w:r w:rsidRPr="006349B4">
              <w:rPr>
                <w:rFonts w:eastAsia="TimesNewRomanPSMT" w:cs="Arial"/>
                <w:bCs/>
                <w:color w:val="000000"/>
                <w:lang w:val="sr-Cyrl-RS"/>
              </w:rPr>
              <w:t>100</w:t>
            </w:r>
          </w:p>
        </w:tc>
        <w:tc>
          <w:tcPr>
            <w:tcW w:w="368" w:type="pct"/>
            <w:shd w:val="clear" w:color="auto" w:fill="auto"/>
            <w:vAlign w:val="center"/>
          </w:tcPr>
          <w:p w:rsidR="006349B4" w:rsidRPr="006349B4" w:rsidRDefault="006349B4" w:rsidP="006349B4">
            <w:pPr>
              <w:spacing w:before="0"/>
              <w:jc w:val="center"/>
              <w:rPr>
                <w:rFonts w:cs="Arial"/>
                <w:b/>
                <w:bCs/>
                <w:iCs/>
              </w:rPr>
            </w:pPr>
          </w:p>
        </w:tc>
        <w:tc>
          <w:tcPr>
            <w:tcW w:w="482" w:type="pct"/>
            <w:shd w:val="clear" w:color="auto" w:fill="auto"/>
            <w:vAlign w:val="center"/>
          </w:tcPr>
          <w:p w:rsidR="006349B4" w:rsidRPr="006349B4" w:rsidRDefault="006349B4" w:rsidP="006349B4">
            <w:pPr>
              <w:spacing w:before="0"/>
              <w:jc w:val="center"/>
              <w:rPr>
                <w:rFonts w:cs="Arial"/>
                <w:b/>
                <w:bCs/>
                <w:iCs/>
              </w:rPr>
            </w:pPr>
          </w:p>
        </w:tc>
        <w:tc>
          <w:tcPr>
            <w:tcW w:w="491" w:type="pct"/>
            <w:shd w:val="clear" w:color="auto" w:fill="auto"/>
            <w:vAlign w:val="center"/>
          </w:tcPr>
          <w:p w:rsidR="006349B4" w:rsidRPr="006349B4" w:rsidRDefault="006349B4" w:rsidP="006349B4">
            <w:pPr>
              <w:spacing w:before="0"/>
              <w:jc w:val="center"/>
              <w:rPr>
                <w:rFonts w:cs="Arial"/>
                <w:b/>
                <w:bCs/>
                <w:iCs/>
              </w:rPr>
            </w:pPr>
          </w:p>
        </w:tc>
        <w:tc>
          <w:tcPr>
            <w:tcW w:w="492" w:type="pct"/>
            <w:shd w:val="clear" w:color="auto" w:fill="auto"/>
            <w:vAlign w:val="center"/>
          </w:tcPr>
          <w:p w:rsidR="006349B4" w:rsidRPr="006349B4" w:rsidRDefault="006349B4" w:rsidP="006349B4">
            <w:pPr>
              <w:spacing w:before="0"/>
              <w:jc w:val="center"/>
              <w:rPr>
                <w:rFonts w:cs="Arial"/>
                <w:b/>
                <w:bCs/>
                <w:iCs/>
              </w:rPr>
            </w:pPr>
          </w:p>
        </w:tc>
        <w:tc>
          <w:tcPr>
            <w:tcW w:w="896" w:type="pct"/>
          </w:tcPr>
          <w:p w:rsidR="006349B4" w:rsidRPr="006349B4" w:rsidRDefault="006349B4" w:rsidP="006349B4">
            <w:pPr>
              <w:spacing w:before="0"/>
              <w:jc w:val="center"/>
              <w:rPr>
                <w:rFonts w:cs="Arial"/>
                <w:b/>
                <w:bCs/>
                <w:iCs/>
              </w:rPr>
            </w:pPr>
          </w:p>
        </w:tc>
      </w:tr>
      <w:tr w:rsidR="006349B4" w:rsidRPr="006349B4" w:rsidTr="00674998">
        <w:tc>
          <w:tcPr>
            <w:tcW w:w="270" w:type="pct"/>
            <w:shd w:val="clear" w:color="auto" w:fill="auto"/>
            <w:vAlign w:val="center"/>
          </w:tcPr>
          <w:p w:rsidR="006349B4" w:rsidRPr="006349B4" w:rsidRDefault="006349B4" w:rsidP="006349B4">
            <w:pPr>
              <w:spacing w:before="0"/>
              <w:jc w:val="center"/>
              <w:rPr>
                <w:rFonts w:cs="Arial"/>
                <w:b/>
                <w:bCs/>
                <w:iCs/>
              </w:rPr>
            </w:pPr>
            <w:r w:rsidRPr="006349B4">
              <w:rPr>
                <w:rFonts w:cs="Arial"/>
                <w:b/>
                <w:bCs/>
                <w:iCs/>
              </w:rPr>
              <w:t>2.</w:t>
            </w:r>
          </w:p>
        </w:tc>
        <w:tc>
          <w:tcPr>
            <w:tcW w:w="1100" w:type="pct"/>
            <w:shd w:val="clear" w:color="auto" w:fill="auto"/>
          </w:tcPr>
          <w:p w:rsidR="006349B4" w:rsidRPr="006349B4" w:rsidRDefault="006349B4" w:rsidP="006349B4">
            <w:pPr>
              <w:autoSpaceDE w:val="0"/>
              <w:autoSpaceDN w:val="0"/>
              <w:adjustRightInd w:val="0"/>
              <w:spacing w:before="0"/>
              <w:rPr>
                <w:rFonts w:eastAsia="Calibri" w:cs="Arial"/>
                <w:lang w:val="sr-Cyrl-RS"/>
              </w:rPr>
            </w:pPr>
            <w:r w:rsidRPr="006349B4">
              <w:rPr>
                <w:rFonts w:cs="Arial"/>
                <w:lang w:val="sr-Cyrl-RS"/>
              </w:rPr>
              <w:t xml:space="preserve">УЉЕ ЗА КОМПРЕСОРЕ МИНЕРАЛНЕ ОСНОВЕ КОМПАТИБИЛНО СА </w:t>
            </w:r>
            <w:r w:rsidRPr="006349B4">
              <w:rPr>
                <w:rFonts w:cs="Arial"/>
              </w:rPr>
              <w:t xml:space="preserve">ZR, ZT, ZA, ZE </w:t>
            </w:r>
            <w:r w:rsidRPr="006349B4">
              <w:rPr>
                <w:rFonts w:cs="Arial"/>
                <w:lang w:val="sr-Cyrl-RS"/>
              </w:rPr>
              <w:t>КОМПРЕСОРИМА</w:t>
            </w:r>
          </w:p>
        </w:tc>
        <w:tc>
          <w:tcPr>
            <w:tcW w:w="363" w:type="pct"/>
            <w:shd w:val="clear" w:color="auto" w:fill="auto"/>
            <w:vAlign w:val="center"/>
          </w:tcPr>
          <w:p w:rsidR="006349B4" w:rsidRPr="006349B4" w:rsidRDefault="006349B4" w:rsidP="006349B4">
            <w:pPr>
              <w:spacing w:before="0" w:after="200" w:line="276" w:lineRule="auto"/>
              <w:contextualSpacing/>
              <w:jc w:val="center"/>
              <w:rPr>
                <w:rFonts w:ascii="Calibri" w:eastAsia="Calibri" w:hAnsi="Calibri"/>
                <w:lang w:val="sr-Cyrl-RS"/>
              </w:rPr>
            </w:pPr>
            <w:r w:rsidRPr="006349B4">
              <w:rPr>
                <w:lang w:val="sr-Cyrl-RS"/>
              </w:rPr>
              <w:t>лит</w:t>
            </w:r>
          </w:p>
        </w:tc>
        <w:tc>
          <w:tcPr>
            <w:tcW w:w="538" w:type="pct"/>
            <w:shd w:val="clear" w:color="auto" w:fill="auto"/>
            <w:vAlign w:val="center"/>
          </w:tcPr>
          <w:p w:rsidR="006349B4" w:rsidRPr="006349B4" w:rsidRDefault="006349B4" w:rsidP="006349B4">
            <w:pPr>
              <w:autoSpaceDE w:val="0"/>
              <w:autoSpaceDN w:val="0"/>
              <w:adjustRightInd w:val="0"/>
              <w:contextualSpacing/>
              <w:jc w:val="center"/>
              <w:rPr>
                <w:rFonts w:eastAsia="TimesNewRomanPSMT" w:cs="Arial"/>
                <w:bCs/>
                <w:color w:val="000000"/>
                <w:lang w:val="sr-Cyrl-RS"/>
              </w:rPr>
            </w:pPr>
            <w:r w:rsidRPr="006349B4">
              <w:rPr>
                <w:rFonts w:eastAsia="TimesNewRomanPSMT" w:cs="Arial"/>
                <w:bCs/>
                <w:color w:val="000000"/>
                <w:lang w:val="sr-Cyrl-RS"/>
              </w:rPr>
              <w:t>60</w:t>
            </w:r>
          </w:p>
        </w:tc>
        <w:tc>
          <w:tcPr>
            <w:tcW w:w="368" w:type="pct"/>
            <w:shd w:val="clear" w:color="auto" w:fill="auto"/>
            <w:vAlign w:val="center"/>
          </w:tcPr>
          <w:p w:rsidR="006349B4" w:rsidRPr="006349B4" w:rsidRDefault="006349B4" w:rsidP="006349B4">
            <w:pPr>
              <w:spacing w:before="0"/>
              <w:jc w:val="center"/>
              <w:rPr>
                <w:rFonts w:cs="Arial"/>
                <w:b/>
                <w:bCs/>
                <w:iCs/>
              </w:rPr>
            </w:pPr>
          </w:p>
        </w:tc>
        <w:tc>
          <w:tcPr>
            <w:tcW w:w="482" w:type="pct"/>
            <w:shd w:val="clear" w:color="auto" w:fill="auto"/>
            <w:vAlign w:val="center"/>
          </w:tcPr>
          <w:p w:rsidR="006349B4" w:rsidRPr="006349B4" w:rsidRDefault="006349B4" w:rsidP="006349B4">
            <w:pPr>
              <w:spacing w:before="0"/>
              <w:jc w:val="center"/>
              <w:rPr>
                <w:rFonts w:cs="Arial"/>
                <w:b/>
                <w:bCs/>
                <w:iCs/>
              </w:rPr>
            </w:pPr>
          </w:p>
        </w:tc>
        <w:tc>
          <w:tcPr>
            <w:tcW w:w="491" w:type="pct"/>
            <w:shd w:val="clear" w:color="auto" w:fill="auto"/>
            <w:vAlign w:val="center"/>
          </w:tcPr>
          <w:p w:rsidR="006349B4" w:rsidRPr="006349B4" w:rsidRDefault="006349B4" w:rsidP="006349B4">
            <w:pPr>
              <w:spacing w:before="0"/>
              <w:jc w:val="center"/>
              <w:rPr>
                <w:rFonts w:cs="Arial"/>
                <w:b/>
                <w:bCs/>
                <w:iCs/>
              </w:rPr>
            </w:pPr>
          </w:p>
        </w:tc>
        <w:tc>
          <w:tcPr>
            <w:tcW w:w="492" w:type="pct"/>
            <w:shd w:val="clear" w:color="auto" w:fill="auto"/>
            <w:vAlign w:val="center"/>
          </w:tcPr>
          <w:p w:rsidR="006349B4" w:rsidRPr="006349B4" w:rsidRDefault="006349B4" w:rsidP="006349B4">
            <w:pPr>
              <w:spacing w:before="0"/>
              <w:jc w:val="center"/>
              <w:rPr>
                <w:rFonts w:cs="Arial"/>
                <w:b/>
                <w:bCs/>
                <w:iCs/>
              </w:rPr>
            </w:pPr>
          </w:p>
        </w:tc>
        <w:tc>
          <w:tcPr>
            <w:tcW w:w="896" w:type="pct"/>
          </w:tcPr>
          <w:p w:rsidR="006349B4" w:rsidRPr="006349B4" w:rsidRDefault="006349B4" w:rsidP="006349B4">
            <w:pPr>
              <w:spacing w:before="0"/>
              <w:jc w:val="center"/>
              <w:rPr>
                <w:rFonts w:cs="Arial"/>
                <w:b/>
                <w:bCs/>
                <w:iCs/>
              </w:rPr>
            </w:pPr>
          </w:p>
        </w:tc>
      </w:tr>
      <w:tr w:rsidR="006349B4" w:rsidRPr="006349B4" w:rsidTr="00674998">
        <w:tc>
          <w:tcPr>
            <w:tcW w:w="5000" w:type="pct"/>
            <w:gridSpan w:val="9"/>
            <w:tcBorders>
              <w:bottom w:val="nil"/>
            </w:tcBorders>
            <w:shd w:val="clear" w:color="auto" w:fill="auto"/>
            <w:vAlign w:val="center"/>
          </w:tcPr>
          <w:p w:rsidR="006349B4" w:rsidRPr="006349B4" w:rsidRDefault="006349B4" w:rsidP="006349B4">
            <w:pPr>
              <w:spacing w:before="0"/>
              <w:jc w:val="center"/>
              <w:rPr>
                <w:rFonts w:cs="Arial"/>
                <w:b/>
                <w:bCs/>
                <w:iCs/>
                <w:lang w:val="sr-Cyrl-RS"/>
              </w:rPr>
            </w:pPr>
          </w:p>
          <w:p w:rsidR="006349B4" w:rsidRPr="006349B4" w:rsidRDefault="006349B4" w:rsidP="006349B4">
            <w:pPr>
              <w:spacing w:before="0"/>
              <w:jc w:val="center"/>
              <w:rPr>
                <w:rFonts w:cs="Arial"/>
                <w:b/>
                <w:bCs/>
                <w:iCs/>
                <w:lang w:val="sr-Cyrl-RS"/>
              </w:rPr>
            </w:pPr>
            <w:r w:rsidRPr="006349B4">
              <w:rPr>
                <w:rFonts w:cs="Arial"/>
                <w:b/>
                <w:bCs/>
                <w:iCs/>
                <w:lang w:val="sr-Cyrl-RS"/>
              </w:rPr>
              <w:t xml:space="preserve"> локација ТЕНТ Б   </w:t>
            </w:r>
          </w:p>
          <w:p w:rsidR="006349B4" w:rsidRPr="006349B4" w:rsidRDefault="006349B4" w:rsidP="006349B4">
            <w:pPr>
              <w:spacing w:before="0"/>
              <w:jc w:val="center"/>
              <w:rPr>
                <w:rFonts w:cs="Arial"/>
                <w:b/>
                <w:bCs/>
                <w:iCs/>
                <w:lang w:val="sr-Cyrl-RS"/>
              </w:rPr>
            </w:pPr>
            <w:r w:rsidRPr="006349B4">
              <w:rPr>
                <w:rFonts w:cs="Arial"/>
                <w:b/>
                <w:bCs/>
                <w:iCs/>
                <w:lang w:val="sr-Cyrl-RS"/>
              </w:rPr>
              <w:t xml:space="preserve">  </w:t>
            </w:r>
          </w:p>
        </w:tc>
      </w:tr>
      <w:tr w:rsidR="006349B4" w:rsidRPr="006349B4" w:rsidTr="00674998">
        <w:tc>
          <w:tcPr>
            <w:tcW w:w="270" w:type="pct"/>
            <w:tcBorders>
              <w:top w:val="single" w:sz="4" w:space="0" w:color="auto"/>
              <w:bottom w:val="single" w:sz="4" w:space="0" w:color="auto"/>
            </w:tcBorders>
            <w:shd w:val="clear" w:color="auto" w:fill="auto"/>
            <w:vAlign w:val="center"/>
          </w:tcPr>
          <w:p w:rsidR="006349B4" w:rsidRPr="006349B4" w:rsidRDefault="006349B4" w:rsidP="006349B4">
            <w:pPr>
              <w:spacing w:before="0"/>
              <w:jc w:val="center"/>
              <w:rPr>
                <w:rFonts w:cs="Arial"/>
                <w:b/>
                <w:bCs/>
                <w:iCs/>
                <w:lang w:val="sr-Cyrl-RS"/>
              </w:rPr>
            </w:pPr>
            <w:r w:rsidRPr="006349B4">
              <w:rPr>
                <w:rFonts w:cs="Arial"/>
                <w:b/>
                <w:bCs/>
                <w:iCs/>
                <w:lang w:val="sr-Cyrl-RS"/>
              </w:rPr>
              <w:t>3.</w:t>
            </w:r>
          </w:p>
        </w:tc>
        <w:tc>
          <w:tcPr>
            <w:tcW w:w="1100" w:type="pct"/>
            <w:shd w:val="clear" w:color="auto" w:fill="auto"/>
          </w:tcPr>
          <w:p w:rsidR="006349B4" w:rsidRPr="006349B4" w:rsidRDefault="006349B4" w:rsidP="006349B4">
            <w:pPr>
              <w:autoSpaceDE w:val="0"/>
              <w:autoSpaceDN w:val="0"/>
              <w:adjustRightInd w:val="0"/>
              <w:spacing w:before="0"/>
              <w:rPr>
                <w:rFonts w:eastAsia="Calibri" w:cs="Arial"/>
                <w:lang w:val="sr-Cyrl-RS"/>
              </w:rPr>
            </w:pPr>
            <w:r w:rsidRPr="006349B4">
              <w:rPr>
                <w:rFonts w:eastAsia="Calibri" w:cs="Arial"/>
                <w:lang w:val="sr-Cyrl-RS"/>
              </w:rPr>
              <w:t>Уље за GA компресоре</w:t>
            </w:r>
          </w:p>
        </w:tc>
        <w:tc>
          <w:tcPr>
            <w:tcW w:w="363" w:type="pct"/>
            <w:shd w:val="clear" w:color="auto" w:fill="auto"/>
            <w:vAlign w:val="center"/>
          </w:tcPr>
          <w:p w:rsidR="006349B4" w:rsidRPr="006349B4" w:rsidRDefault="006349B4" w:rsidP="006349B4">
            <w:pPr>
              <w:spacing w:before="0" w:after="200" w:line="276" w:lineRule="auto"/>
              <w:contextualSpacing/>
              <w:jc w:val="center"/>
              <w:rPr>
                <w:lang w:val="sr-Cyrl-RS"/>
              </w:rPr>
            </w:pPr>
            <w:r w:rsidRPr="006349B4">
              <w:rPr>
                <w:lang w:val="sr-Cyrl-RS"/>
              </w:rPr>
              <w:t>лит</w:t>
            </w:r>
          </w:p>
        </w:tc>
        <w:tc>
          <w:tcPr>
            <w:tcW w:w="538" w:type="pct"/>
            <w:shd w:val="clear" w:color="auto" w:fill="auto"/>
            <w:vAlign w:val="center"/>
          </w:tcPr>
          <w:p w:rsidR="006349B4" w:rsidRPr="006349B4" w:rsidRDefault="006349B4" w:rsidP="006349B4">
            <w:pPr>
              <w:autoSpaceDE w:val="0"/>
              <w:autoSpaceDN w:val="0"/>
              <w:adjustRightInd w:val="0"/>
              <w:contextualSpacing/>
              <w:jc w:val="center"/>
              <w:rPr>
                <w:rFonts w:eastAsia="TimesNewRomanPSMT" w:cs="Arial"/>
                <w:bCs/>
                <w:lang w:val="sr-Cyrl-RS"/>
              </w:rPr>
            </w:pPr>
            <w:r w:rsidRPr="006349B4">
              <w:rPr>
                <w:rFonts w:eastAsia="TimesNewRomanPSMT" w:cs="Arial"/>
                <w:bCs/>
                <w:lang w:val="sr-Cyrl-RS"/>
              </w:rPr>
              <w:t>249</w:t>
            </w:r>
          </w:p>
        </w:tc>
        <w:tc>
          <w:tcPr>
            <w:tcW w:w="368" w:type="pct"/>
            <w:shd w:val="clear" w:color="auto" w:fill="auto"/>
            <w:vAlign w:val="center"/>
          </w:tcPr>
          <w:p w:rsidR="006349B4" w:rsidRPr="006349B4" w:rsidRDefault="006349B4" w:rsidP="006349B4">
            <w:pPr>
              <w:spacing w:before="0"/>
              <w:jc w:val="center"/>
              <w:rPr>
                <w:rFonts w:cs="Arial"/>
                <w:b/>
                <w:bCs/>
                <w:iCs/>
              </w:rPr>
            </w:pPr>
          </w:p>
        </w:tc>
        <w:tc>
          <w:tcPr>
            <w:tcW w:w="482" w:type="pct"/>
            <w:shd w:val="clear" w:color="auto" w:fill="auto"/>
            <w:vAlign w:val="center"/>
          </w:tcPr>
          <w:p w:rsidR="006349B4" w:rsidRPr="006349B4" w:rsidRDefault="006349B4" w:rsidP="006349B4">
            <w:pPr>
              <w:spacing w:before="0"/>
              <w:jc w:val="center"/>
              <w:rPr>
                <w:rFonts w:cs="Arial"/>
                <w:b/>
                <w:bCs/>
                <w:iCs/>
              </w:rPr>
            </w:pPr>
          </w:p>
        </w:tc>
        <w:tc>
          <w:tcPr>
            <w:tcW w:w="491" w:type="pct"/>
            <w:shd w:val="clear" w:color="auto" w:fill="auto"/>
            <w:vAlign w:val="center"/>
          </w:tcPr>
          <w:p w:rsidR="006349B4" w:rsidRPr="006349B4" w:rsidRDefault="006349B4" w:rsidP="006349B4">
            <w:pPr>
              <w:spacing w:before="0"/>
              <w:jc w:val="center"/>
              <w:rPr>
                <w:rFonts w:cs="Arial"/>
                <w:b/>
                <w:bCs/>
                <w:iCs/>
              </w:rPr>
            </w:pPr>
          </w:p>
        </w:tc>
        <w:tc>
          <w:tcPr>
            <w:tcW w:w="492" w:type="pct"/>
            <w:shd w:val="clear" w:color="auto" w:fill="auto"/>
            <w:vAlign w:val="center"/>
          </w:tcPr>
          <w:p w:rsidR="006349B4" w:rsidRPr="006349B4" w:rsidRDefault="006349B4" w:rsidP="006349B4">
            <w:pPr>
              <w:spacing w:before="0"/>
              <w:jc w:val="center"/>
              <w:rPr>
                <w:rFonts w:cs="Arial"/>
                <w:b/>
                <w:bCs/>
                <w:iCs/>
              </w:rPr>
            </w:pPr>
          </w:p>
        </w:tc>
        <w:tc>
          <w:tcPr>
            <w:tcW w:w="896" w:type="pct"/>
          </w:tcPr>
          <w:p w:rsidR="006349B4" w:rsidRPr="006349B4" w:rsidRDefault="006349B4" w:rsidP="006349B4">
            <w:pPr>
              <w:spacing w:before="0"/>
              <w:jc w:val="center"/>
              <w:rPr>
                <w:rFonts w:cs="Arial"/>
                <w:b/>
                <w:bCs/>
                <w:iCs/>
              </w:rPr>
            </w:pPr>
          </w:p>
        </w:tc>
      </w:tr>
      <w:tr w:rsidR="006349B4" w:rsidRPr="006349B4" w:rsidTr="00674998">
        <w:tc>
          <w:tcPr>
            <w:tcW w:w="270" w:type="pct"/>
            <w:tcBorders>
              <w:top w:val="single" w:sz="4" w:space="0" w:color="auto"/>
              <w:bottom w:val="single" w:sz="4" w:space="0" w:color="auto"/>
            </w:tcBorders>
            <w:shd w:val="clear" w:color="auto" w:fill="auto"/>
            <w:vAlign w:val="center"/>
          </w:tcPr>
          <w:p w:rsidR="006349B4" w:rsidRPr="006349B4" w:rsidRDefault="006349B4" w:rsidP="006349B4">
            <w:pPr>
              <w:spacing w:before="0"/>
              <w:jc w:val="center"/>
              <w:rPr>
                <w:rFonts w:cs="Arial"/>
                <w:b/>
                <w:bCs/>
                <w:iCs/>
                <w:color w:val="FF0000"/>
                <w:lang w:val="sr-Cyrl-RS"/>
              </w:rPr>
            </w:pPr>
            <w:r w:rsidRPr="006349B4">
              <w:rPr>
                <w:rFonts w:cs="Arial"/>
                <w:b/>
                <w:bCs/>
                <w:iCs/>
                <w:lang w:val="sr-Cyrl-RS"/>
              </w:rPr>
              <w:t>4.</w:t>
            </w:r>
          </w:p>
        </w:tc>
        <w:tc>
          <w:tcPr>
            <w:tcW w:w="1100" w:type="pct"/>
            <w:shd w:val="clear" w:color="auto" w:fill="auto"/>
          </w:tcPr>
          <w:p w:rsidR="006349B4" w:rsidRPr="006349B4" w:rsidRDefault="006349B4" w:rsidP="006349B4">
            <w:pPr>
              <w:autoSpaceDE w:val="0"/>
              <w:autoSpaceDN w:val="0"/>
              <w:adjustRightInd w:val="0"/>
              <w:rPr>
                <w:rFonts w:eastAsia="Calibri" w:cs="Arial"/>
                <w:lang w:val="sr-Cyrl-RS"/>
              </w:rPr>
            </w:pPr>
            <w:r w:rsidRPr="006349B4">
              <w:rPr>
                <w:rFonts w:eastAsia="Calibri" w:cs="Arial"/>
                <w:lang w:val="sr-Cyrl-RS"/>
              </w:rPr>
              <w:t>УЉЕ ЗА КОМПРЕСОРЕ МИНЕРАЛНЕ ОСНОВЕ КОМПАТИБИЛНО СА ZR, ZT, ZA, ZE КОМПРЕСОРИМА</w:t>
            </w:r>
          </w:p>
        </w:tc>
        <w:tc>
          <w:tcPr>
            <w:tcW w:w="363" w:type="pct"/>
            <w:shd w:val="clear" w:color="auto" w:fill="auto"/>
            <w:vAlign w:val="center"/>
          </w:tcPr>
          <w:p w:rsidR="006349B4" w:rsidRPr="006349B4" w:rsidRDefault="006349B4" w:rsidP="006349B4">
            <w:pPr>
              <w:spacing w:before="0" w:after="200" w:line="276" w:lineRule="auto"/>
              <w:contextualSpacing/>
              <w:jc w:val="center"/>
              <w:rPr>
                <w:lang w:val="sr-Cyrl-RS"/>
              </w:rPr>
            </w:pPr>
            <w:r w:rsidRPr="006349B4">
              <w:rPr>
                <w:lang w:val="sr-Cyrl-RS"/>
              </w:rPr>
              <w:t>лит</w:t>
            </w:r>
          </w:p>
        </w:tc>
        <w:tc>
          <w:tcPr>
            <w:tcW w:w="538" w:type="pct"/>
            <w:shd w:val="clear" w:color="auto" w:fill="auto"/>
            <w:vAlign w:val="center"/>
          </w:tcPr>
          <w:p w:rsidR="006349B4" w:rsidRPr="006349B4" w:rsidRDefault="006349B4" w:rsidP="006349B4">
            <w:pPr>
              <w:autoSpaceDE w:val="0"/>
              <w:autoSpaceDN w:val="0"/>
              <w:adjustRightInd w:val="0"/>
              <w:contextualSpacing/>
              <w:jc w:val="center"/>
              <w:rPr>
                <w:rFonts w:eastAsia="TimesNewRomanPSMT" w:cs="Arial"/>
                <w:bCs/>
                <w:lang w:val="sr-Cyrl-RS"/>
              </w:rPr>
            </w:pPr>
            <w:r w:rsidRPr="006349B4">
              <w:rPr>
                <w:rFonts w:eastAsia="TimesNewRomanPSMT" w:cs="Arial"/>
                <w:bCs/>
                <w:lang w:val="sr-Cyrl-RS"/>
              </w:rPr>
              <w:t>627</w:t>
            </w:r>
          </w:p>
        </w:tc>
        <w:tc>
          <w:tcPr>
            <w:tcW w:w="368" w:type="pct"/>
            <w:shd w:val="clear" w:color="auto" w:fill="auto"/>
            <w:vAlign w:val="center"/>
          </w:tcPr>
          <w:p w:rsidR="006349B4" w:rsidRPr="006349B4" w:rsidRDefault="006349B4" w:rsidP="006349B4">
            <w:pPr>
              <w:spacing w:before="0"/>
              <w:jc w:val="center"/>
              <w:rPr>
                <w:rFonts w:cs="Arial"/>
                <w:b/>
                <w:bCs/>
                <w:iCs/>
                <w:color w:val="00B0F0"/>
              </w:rPr>
            </w:pPr>
          </w:p>
        </w:tc>
        <w:tc>
          <w:tcPr>
            <w:tcW w:w="482" w:type="pct"/>
            <w:shd w:val="clear" w:color="auto" w:fill="auto"/>
            <w:vAlign w:val="center"/>
          </w:tcPr>
          <w:p w:rsidR="006349B4" w:rsidRPr="006349B4" w:rsidRDefault="006349B4" w:rsidP="006349B4">
            <w:pPr>
              <w:spacing w:before="0"/>
              <w:jc w:val="center"/>
              <w:rPr>
                <w:rFonts w:cs="Arial"/>
                <w:b/>
                <w:bCs/>
                <w:iCs/>
                <w:color w:val="00B0F0"/>
              </w:rPr>
            </w:pPr>
          </w:p>
        </w:tc>
        <w:tc>
          <w:tcPr>
            <w:tcW w:w="491" w:type="pct"/>
            <w:shd w:val="clear" w:color="auto" w:fill="auto"/>
            <w:vAlign w:val="center"/>
          </w:tcPr>
          <w:p w:rsidR="006349B4" w:rsidRPr="006349B4" w:rsidRDefault="006349B4" w:rsidP="006349B4">
            <w:pPr>
              <w:spacing w:before="0"/>
              <w:jc w:val="center"/>
              <w:rPr>
                <w:rFonts w:cs="Arial"/>
                <w:b/>
                <w:bCs/>
                <w:iCs/>
                <w:color w:val="00B0F0"/>
              </w:rPr>
            </w:pPr>
          </w:p>
        </w:tc>
        <w:tc>
          <w:tcPr>
            <w:tcW w:w="492" w:type="pct"/>
            <w:shd w:val="clear" w:color="auto" w:fill="auto"/>
            <w:vAlign w:val="center"/>
          </w:tcPr>
          <w:p w:rsidR="006349B4" w:rsidRPr="006349B4" w:rsidRDefault="006349B4" w:rsidP="006349B4">
            <w:pPr>
              <w:spacing w:before="0"/>
              <w:jc w:val="center"/>
              <w:rPr>
                <w:rFonts w:cs="Arial"/>
                <w:b/>
                <w:bCs/>
                <w:iCs/>
                <w:color w:val="00B0F0"/>
              </w:rPr>
            </w:pPr>
          </w:p>
        </w:tc>
        <w:tc>
          <w:tcPr>
            <w:tcW w:w="896" w:type="pct"/>
          </w:tcPr>
          <w:p w:rsidR="006349B4" w:rsidRPr="006349B4" w:rsidRDefault="006349B4" w:rsidP="006349B4">
            <w:pPr>
              <w:spacing w:before="0"/>
              <w:jc w:val="center"/>
              <w:rPr>
                <w:rFonts w:cs="Arial"/>
                <w:b/>
                <w:bCs/>
                <w:iCs/>
                <w:color w:val="00B0F0"/>
              </w:rPr>
            </w:pPr>
          </w:p>
        </w:tc>
      </w:tr>
    </w:tbl>
    <w:p w:rsidR="006349B4" w:rsidRPr="006349B4" w:rsidRDefault="006349B4" w:rsidP="00350C90">
      <w:pPr>
        <w:spacing w:before="0"/>
        <w:rPr>
          <w:rFonts w:cs="Arial"/>
          <w:lang w:val="sr-Cyrl-RS"/>
        </w:rPr>
      </w:pPr>
    </w:p>
    <w:p w:rsidR="00350C90" w:rsidRPr="00350C90" w:rsidRDefault="00350C90" w:rsidP="00350C90">
      <w:pPr>
        <w:spacing w:before="0" w:line="276" w:lineRule="auto"/>
        <w:jc w:val="left"/>
        <w:rPr>
          <w:rFonts w:ascii="Calibri" w:eastAsia="Calibri" w:hAnsi="Calibri"/>
          <w:vanish/>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774"/>
        <w:gridCol w:w="2610"/>
      </w:tblGrid>
      <w:tr w:rsidR="00350C90" w:rsidRPr="00350C90" w:rsidTr="00E95932">
        <w:trPr>
          <w:trHeight w:val="418"/>
        </w:trPr>
        <w:tc>
          <w:tcPr>
            <w:tcW w:w="534" w:type="dxa"/>
            <w:vAlign w:val="center"/>
          </w:tcPr>
          <w:p w:rsidR="00350C90" w:rsidRPr="00350C90" w:rsidRDefault="00350C90" w:rsidP="00350C90">
            <w:pPr>
              <w:spacing w:before="0"/>
              <w:jc w:val="center"/>
              <w:rPr>
                <w:rFonts w:cs="Arial"/>
                <w:b/>
                <w:sz w:val="20"/>
                <w:lang w:val="sr-Latn-CS"/>
              </w:rPr>
            </w:pPr>
            <w:r w:rsidRPr="00350C90">
              <w:rPr>
                <w:rFonts w:cs="Arial"/>
                <w:b/>
                <w:sz w:val="20"/>
              </w:rPr>
              <w:t>I</w:t>
            </w:r>
          </w:p>
        </w:tc>
        <w:tc>
          <w:tcPr>
            <w:tcW w:w="6774" w:type="dxa"/>
          </w:tcPr>
          <w:p w:rsidR="00350C90" w:rsidRPr="00350C90" w:rsidRDefault="00350C90" w:rsidP="00350C90">
            <w:pPr>
              <w:spacing w:before="0"/>
              <w:jc w:val="center"/>
              <w:rPr>
                <w:rFonts w:cs="Arial"/>
                <w:b/>
                <w:sz w:val="20"/>
                <w:lang w:val="sr-Cyrl-RS"/>
              </w:rPr>
            </w:pPr>
            <w:r w:rsidRPr="00961CF9">
              <w:rPr>
                <w:rFonts w:cs="Arial"/>
                <w:b/>
                <w:sz w:val="20"/>
                <w:lang w:val="sr-Latn-CS"/>
              </w:rPr>
              <w:t>УКУПНО ПОНУЂЕНА ЦЕНА  без ПДВ динара</w:t>
            </w:r>
          </w:p>
          <w:p w:rsidR="00350C90" w:rsidRPr="00350C90" w:rsidRDefault="00350C90" w:rsidP="00350C90">
            <w:pPr>
              <w:spacing w:before="0"/>
              <w:jc w:val="center"/>
              <w:rPr>
                <w:rFonts w:cs="Arial"/>
                <w:b/>
                <w:sz w:val="20"/>
              </w:rPr>
            </w:pPr>
            <w:r w:rsidRPr="00350C90">
              <w:rPr>
                <w:rFonts w:cs="Arial"/>
                <w:b/>
                <w:sz w:val="20"/>
              </w:rPr>
              <w:t xml:space="preserve">(збир колоне бр. </w:t>
            </w:r>
            <w:r w:rsidRPr="00350C90">
              <w:rPr>
                <w:rFonts w:cs="Arial"/>
                <w:b/>
                <w:sz w:val="20"/>
                <w:lang w:val="sr-Cyrl-CS"/>
              </w:rPr>
              <w:t>7</w:t>
            </w:r>
            <w:r w:rsidRPr="00350C90">
              <w:rPr>
                <w:rFonts w:cs="Arial"/>
                <w:b/>
                <w:sz w:val="20"/>
              </w:rPr>
              <w:t>)</w:t>
            </w:r>
          </w:p>
        </w:tc>
        <w:tc>
          <w:tcPr>
            <w:tcW w:w="2610" w:type="dxa"/>
          </w:tcPr>
          <w:p w:rsidR="00350C90" w:rsidRPr="00350C90" w:rsidRDefault="00350C90" w:rsidP="00350C90">
            <w:pPr>
              <w:spacing w:before="0"/>
              <w:rPr>
                <w:rFonts w:cs="Arial"/>
                <w:sz w:val="20"/>
              </w:rPr>
            </w:pPr>
          </w:p>
        </w:tc>
      </w:tr>
      <w:tr w:rsidR="00350C90" w:rsidRPr="00350C90" w:rsidTr="00E95932">
        <w:trPr>
          <w:trHeight w:val="610"/>
        </w:trPr>
        <w:tc>
          <w:tcPr>
            <w:tcW w:w="534" w:type="dxa"/>
            <w:tcBorders>
              <w:bottom w:val="single" w:sz="4" w:space="0" w:color="auto"/>
            </w:tcBorders>
            <w:vAlign w:val="center"/>
          </w:tcPr>
          <w:p w:rsidR="00350C90" w:rsidRPr="00350C90" w:rsidRDefault="00350C90" w:rsidP="00350C90">
            <w:pPr>
              <w:spacing w:before="0"/>
              <w:jc w:val="center"/>
              <w:rPr>
                <w:rFonts w:cs="Arial"/>
                <w:b/>
                <w:sz w:val="20"/>
                <w:lang w:val="sr-Latn-CS"/>
              </w:rPr>
            </w:pPr>
            <w:r w:rsidRPr="00350C90">
              <w:rPr>
                <w:rFonts w:cs="Arial"/>
                <w:b/>
                <w:sz w:val="20"/>
                <w:lang w:val="sr-Latn-CS"/>
              </w:rPr>
              <w:t>II</w:t>
            </w:r>
          </w:p>
        </w:tc>
        <w:tc>
          <w:tcPr>
            <w:tcW w:w="6774" w:type="dxa"/>
            <w:tcBorders>
              <w:bottom w:val="single" w:sz="4" w:space="0" w:color="auto"/>
              <w:right w:val="single" w:sz="4" w:space="0" w:color="auto"/>
            </w:tcBorders>
          </w:tcPr>
          <w:p w:rsidR="00350C90" w:rsidRPr="00350C90" w:rsidRDefault="00350C90" w:rsidP="00350C90">
            <w:pPr>
              <w:spacing w:before="0"/>
              <w:jc w:val="center"/>
              <w:rPr>
                <w:rFonts w:cs="Arial"/>
                <w:b/>
                <w:sz w:val="20"/>
                <w:lang w:val="sr-Cyrl-RS"/>
              </w:rPr>
            </w:pPr>
            <w:r w:rsidRPr="00350C90">
              <w:rPr>
                <w:rFonts w:cs="Arial"/>
                <w:b/>
                <w:sz w:val="20"/>
              </w:rPr>
              <w:t>УКУПАН ИЗНОС  ПДВ динара</w:t>
            </w:r>
          </w:p>
        </w:tc>
        <w:tc>
          <w:tcPr>
            <w:tcW w:w="2610" w:type="dxa"/>
            <w:tcBorders>
              <w:bottom w:val="single" w:sz="4" w:space="0" w:color="auto"/>
              <w:right w:val="single" w:sz="4" w:space="0" w:color="auto"/>
            </w:tcBorders>
          </w:tcPr>
          <w:p w:rsidR="00350C90" w:rsidRPr="00350C90" w:rsidRDefault="00350C90" w:rsidP="00350C90">
            <w:pPr>
              <w:spacing w:before="0"/>
              <w:rPr>
                <w:rFonts w:cs="Arial"/>
                <w:sz w:val="20"/>
              </w:rPr>
            </w:pPr>
          </w:p>
        </w:tc>
      </w:tr>
      <w:tr w:rsidR="00350C90" w:rsidRPr="00AE03D9" w:rsidTr="00E95932">
        <w:trPr>
          <w:trHeight w:val="562"/>
        </w:trPr>
        <w:tc>
          <w:tcPr>
            <w:tcW w:w="534" w:type="dxa"/>
            <w:tcBorders>
              <w:bottom w:val="single" w:sz="4" w:space="0" w:color="auto"/>
            </w:tcBorders>
            <w:vAlign w:val="center"/>
          </w:tcPr>
          <w:p w:rsidR="00350C90" w:rsidRPr="00350C90" w:rsidRDefault="00350C90" w:rsidP="00350C90">
            <w:pPr>
              <w:spacing w:before="0"/>
              <w:jc w:val="center"/>
              <w:rPr>
                <w:rFonts w:cs="Arial"/>
                <w:b/>
                <w:sz w:val="20"/>
                <w:lang w:val="sr-Latn-CS"/>
              </w:rPr>
            </w:pPr>
            <w:r w:rsidRPr="00350C90">
              <w:rPr>
                <w:rFonts w:cs="Arial"/>
                <w:b/>
                <w:sz w:val="20"/>
                <w:lang w:val="sr-Latn-CS"/>
              </w:rPr>
              <w:t>III</w:t>
            </w:r>
          </w:p>
        </w:tc>
        <w:tc>
          <w:tcPr>
            <w:tcW w:w="6774" w:type="dxa"/>
            <w:tcBorders>
              <w:bottom w:val="single" w:sz="4" w:space="0" w:color="auto"/>
              <w:right w:val="single" w:sz="4" w:space="0" w:color="auto"/>
            </w:tcBorders>
          </w:tcPr>
          <w:p w:rsidR="00350C90" w:rsidRPr="00961CF9" w:rsidRDefault="00350C90" w:rsidP="00350C90">
            <w:pPr>
              <w:spacing w:before="0"/>
              <w:jc w:val="center"/>
              <w:rPr>
                <w:rFonts w:cs="Arial"/>
                <w:b/>
                <w:sz w:val="20"/>
                <w:lang w:val="sr-Latn-CS"/>
              </w:rPr>
            </w:pPr>
            <w:r w:rsidRPr="00961CF9">
              <w:rPr>
                <w:rFonts w:cs="Arial"/>
                <w:b/>
                <w:sz w:val="20"/>
                <w:lang w:val="sr-Latn-CS"/>
              </w:rPr>
              <w:t>УКУПНО ПОНУЂЕНА ЦЕНА  са ПДВ</w:t>
            </w:r>
          </w:p>
          <w:p w:rsidR="00350C90" w:rsidRPr="00350C90" w:rsidRDefault="00350C90" w:rsidP="00350C90">
            <w:pPr>
              <w:spacing w:before="0"/>
              <w:jc w:val="center"/>
              <w:rPr>
                <w:rFonts w:cs="Arial"/>
                <w:b/>
                <w:sz w:val="20"/>
                <w:lang w:val="sr-Cyrl-RS"/>
              </w:rPr>
            </w:pPr>
            <w:r w:rsidRPr="00961CF9">
              <w:rPr>
                <w:rFonts w:cs="Arial"/>
                <w:b/>
                <w:sz w:val="20"/>
                <w:lang w:val="sr-Latn-CS"/>
              </w:rPr>
              <w:t>(ред. бр.</w:t>
            </w:r>
            <w:r w:rsidRPr="00350C90">
              <w:rPr>
                <w:rFonts w:cs="Arial"/>
                <w:b/>
                <w:sz w:val="20"/>
                <w:lang w:val="sr-Latn-CS"/>
              </w:rPr>
              <w:t>I</w:t>
            </w:r>
            <w:r w:rsidRPr="00961CF9">
              <w:rPr>
                <w:rFonts w:cs="Arial"/>
                <w:b/>
                <w:sz w:val="20"/>
                <w:lang w:val="sr-Latn-CS"/>
              </w:rPr>
              <w:t>+ред.бр.</w:t>
            </w:r>
            <w:r w:rsidRPr="00350C90">
              <w:rPr>
                <w:rFonts w:cs="Arial"/>
                <w:b/>
                <w:sz w:val="20"/>
                <w:lang w:val="sr-Latn-CS"/>
              </w:rPr>
              <w:t>II</w:t>
            </w:r>
            <w:r w:rsidRPr="00961CF9">
              <w:rPr>
                <w:rFonts w:cs="Arial"/>
                <w:b/>
                <w:sz w:val="20"/>
                <w:lang w:val="sr-Latn-CS"/>
              </w:rPr>
              <w:t>) динара</w:t>
            </w:r>
          </w:p>
        </w:tc>
        <w:tc>
          <w:tcPr>
            <w:tcW w:w="2610" w:type="dxa"/>
            <w:tcBorders>
              <w:bottom w:val="single" w:sz="4" w:space="0" w:color="auto"/>
              <w:right w:val="single" w:sz="4" w:space="0" w:color="auto"/>
            </w:tcBorders>
          </w:tcPr>
          <w:p w:rsidR="00350C90" w:rsidRPr="00961CF9" w:rsidRDefault="00350C90" w:rsidP="00350C90">
            <w:pPr>
              <w:spacing w:before="0"/>
              <w:rPr>
                <w:rFonts w:cs="Arial"/>
                <w:sz w:val="20"/>
                <w:lang w:val="sr-Latn-CS"/>
              </w:rPr>
            </w:pPr>
          </w:p>
        </w:tc>
      </w:tr>
    </w:tbl>
    <w:p w:rsidR="00350C90" w:rsidRPr="00961CF9" w:rsidRDefault="00350C90" w:rsidP="00350C90">
      <w:pPr>
        <w:spacing w:before="0"/>
        <w:rPr>
          <w:rFonts w:cs="Arial"/>
          <w:sz w:val="20"/>
          <w:lang w:val="sr-Latn-CS"/>
        </w:rPr>
      </w:pPr>
    </w:p>
    <w:p w:rsidR="00350C90" w:rsidRPr="00961CF9" w:rsidRDefault="00350C90" w:rsidP="00350C90">
      <w:pPr>
        <w:widowControl w:val="0"/>
        <w:spacing w:before="0"/>
        <w:rPr>
          <w:rFonts w:eastAsia="Arial Unicode MS" w:cs="Arial"/>
          <w:sz w:val="20"/>
          <w:lang w:val="sr-Latn-CS"/>
        </w:rPr>
      </w:pPr>
    </w:p>
    <w:p w:rsidR="00A770E1" w:rsidRDefault="00A770E1" w:rsidP="00350C90">
      <w:pPr>
        <w:widowControl w:val="0"/>
        <w:spacing w:before="0"/>
        <w:rPr>
          <w:rFonts w:eastAsia="Arial Unicode MS" w:cs="Arial"/>
          <w:lang w:val="sr-Cyrl-RS"/>
        </w:rPr>
      </w:pPr>
    </w:p>
    <w:p w:rsidR="00A770E1" w:rsidRDefault="00A770E1" w:rsidP="00350C90">
      <w:pPr>
        <w:widowControl w:val="0"/>
        <w:spacing w:before="0"/>
        <w:rPr>
          <w:rFonts w:eastAsia="Arial Unicode MS" w:cs="Arial"/>
          <w:lang w:val="sr-Cyrl-RS"/>
        </w:rPr>
      </w:pPr>
    </w:p>
    <w:p w:rsidR="006349B4" w:rsidRDefault="006349B4" w:rsidP="00350C90">
      <w:pPr>
        <w:widowControl w:val="0"/>
        <w:spacing w:before="0"/>
        <w:rPr>
          <w:rFonts w:eastAsia="Arial Unicode MS" w:cs="Arial"/>
          <w:lang w:val="sr-Cyrl-RS"/>
        </w:rPr>
      </w:pPr>
    </w:p>
    <w:p w:rsidR="00156B03" w:rsidRDefault="00156B03" w:rsidP="00350C90">
      <w:pPr>
        <w:widowControl w:val="0"/>
        <w:spacing w:before="0"/>
        <w:rPr>
          <w:rFonts w:eastAsia="Arial Unicode MS" w:cs="Arial"/>
          <w:lang w:val="sr-Cyrl-RS"/>
        </w:rPr>
      </w:pPr>
    </w:p>
    <w:p w:rsidR="006349B4" w:rsidRDefault="006349B4" w:rsidP="00350C90">
      <w:pPr>
        <w:widowControl w:val="0"/>
        <w:spacing w:before="0"/>
        <w:rPr>
          <w:rFonts w:eastAsia="Arial Unicode MS" w:cs="Arial"/>
          <w:lang w:val="sr-Cyrl-RS"/>
        </w:rPr>
      </w:pPr>
    </w:p>
    <w:p w:rsidR="006349B4" w:rsidRDefault="006349B4" w:rsidP="00350C90">
      <w:pPr>
        <w:widowControl w:val="0"/>
        <w:spacing w:before="0"/>
        <w:rPr>
          <w:rFonts w:eastAsia="Arial Unicode MS" w:cs="Arial"/>
          <w:lang w:val="sr-Cyrl-RS"/>
        </w:rPr>
      </w:pPr>
    </w:p>
    <w:p w:rsidR="006349B4" w:rsidRDefault="006349B4" w:rsidP="00350C90">
      <w:pPr>
        <w:widowControl w:val="0"/>
        <w:spacing w:before="0"/>
        <w:rPr>
          <w:rFonts w:eastAsia="Arial Unicode MS" w:cs="Arial"/>
          <w:lang w:val="sr-Cyrl-RS"/>
        </w:rPr>
      </w:pPr>
    </w:p>
    <w:p w:rsidR="00350C90" w:rsidRPr="00A770E1" w:rsidRDefault="00350C90" w:rsidP="00350C90">
      <w:pPr>
        <w:widowControl w:val="0"/>
        <w:spacing w:before="0"/>
        <w:rPr>
          <w:rFonts w:eastAsia="Arial Unicode MS" w:cs="Arial"/>
        </w:rPr>
      </w:pPr>
      <w:r w:rsidRPr="00A770E1">
        <w:rPr>
          <w:rFonts w:eastAsia="Arial Unicode MS" w:cs="Arial"/>
        </w:rPr>
        <w:lastRenderedPageBreak/>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350C90" w:rsidRPr="00A770E1" w:rsidTr="00E95932">
        <w:trPr>
          <w:trHeight w:val="568"/>
        </w:trPr>
        <w:tc>
          <w:tcPr>
            <w:tcW w:w="3022" w:type="dxa"/>
            <w:vMerge w:val="restart"/>
            <w:shd w:val="clear" w:color="auto" w:fill="auto"/>
            <w:vAlign w:val="center"/>
          </w:tcPr>
          <w:p w:rsidR="00350C90" w:rsidRPr="00A770E1" w:rsidRDefault="00350C90" w:rsidP="00350C90">
            <w:pPr>
              <w:spacing w:before="0"/>
              <w:jc w:val="left"/>
              <w:rPr>
                <w:rFonts w:cs="Arial"/>
              </w:rPr>
            </w:pPr>
            <w:r w:rsidRPr="00A770E1">
              <w:rPr>
                <w:rFonts w:cs="Arial"/>
              </w:rPr>
              <w:t>Посебно исказани трошкови у дин</w:t>
            </w:r>
            <w:r w:rsidRPr="00A770E1">
              <w:rPr>
                <w:rFonts w:cs="Arial"/>
                <w:lang w:val="sr-Cyrl-RS"/>
              </w:rPr>
              <w:t xml:space="preserve">, </w:t>
            </w:r>
            <w:r w:rsidRPr="00A770E1">
              <w:rPr>
                <w:rFonts w:cs="Arial"/>
              </w:rPr>
              <w:t>процентима који су укључени у укупно понуђену цену без ПДВ-а</w:t>
            </w:r>
          </w:p>
          <w:p w:rsidR="00350C90" w:rsidRPr="00A770E1" w:rsidRDefault="00350C90" w:rsidP="00350C90">
            <w:pPr>
              <w:spacing w:before="0"/>
              <w:rPr>
                <w:rFonts w:cs="Arial"/>
                <w:lang w:val="sr-Latn-CS"/>
              </w:rPr>
            </w:pPr>
            <w:r w:rsidRPr="00A770E1">
              <w:rPr>
                <w:rFonts w:cs="Arial"/>
              </w:rPr>
              <w:t xml:space="preserve">(цена из реда бр. </w:t>
            </w:r>
            <w:r w:rsidRPr="00A770E1">
              <w:rPr>
                <w:rFonts w:cs="Arial"/>
                <w:lang w:val="sr-Latn-CS"/>
              </w:rPr>
              <w:t>I</w:t>
            </w:r>
            <w:r w:rsidRPr="00A770E1">
              <w:rPr>
                <w:rFonts w:cs="Arial"/>
              </w:rPr>
              <w:t>)уколико исти постоје као засебни трошкови</w:t>
            </w:r>
            <w:r w:rsidRPr="00A770E1">
              <w:rPr>
                <w:rFonts w:cs="Arial"/>
                <w:lang w:val="sr-Latn-CS"/>
              </w:rPr>
              <w:t>)</w:t>
            </w:r>
          </w:p>
        </w:tc>
        <w:tc>
          <w:tcPr>
            <w:tcW w:w="2970" w:type="dxa"/>
            <w:shd w:val="clear" w:color="auto" w:fill="auto"/>
            <w:vAlign w:val="center"/>
          </w:tcPr>
          <w:p w:rsidR="00350C90" w:rsidRPr="00A770E1" w:rsidRDefault="00350C90" w:rsidP="00350C90">
            <w:pPr>
              <w:spacing w:before="0"/>
              <w:rPr>
                <w:rFonts w:cs="Arial"/>
              </w:rPr>
            </w:pPr>
            <w:r w:rsidRPr="00A770E1">
              <w:rPr>
                <w:rFonts w:cs="Arial"/>
              </w:rPr>
              <w:t>Трошкови царине</w:t>
            </w:r>
          </w:p>
        </w:tc>
        <w:tc>
          <w:tcPr>
            <w:tcW w:w="3960" w:type="dxa"/>
          </w:tcPr>
          <w:p w:rsidR="00350C90" w:rsidRPr="00A770E1" w:rsidRDefault="00350C90" w:rsidP="00350C90">
            <w:pPr>
              <w:spacing w:before="0"/>
              <w:jc w:val="center"/>
              <w:rPr>
                <w:rFonts w:cs="Arial"/>
              </w:rPr>
            </w:pPr>
            <w:r w:rsidRPr="00A770E1">
              <w:rPr>
                <w:rFonts w:cs="Arial"/>
              </w:rPr>
              <w:t>_____динара</w:t>
            </w:r>
            <w:r w:rsidRPr="00A770E1">
              <w:rPr>
                <w:rFonts w:cs="Arial"/>
                <w:lang w:val="sr-Cyrl-RS"/>
              </w:rPr>
              <w:t>,</w:t>
            </w:r>
            <w:r w:rsidRPr="00A770E1">
              <w:rPr>
                <w:rFonts w:cs="Arial"/>
              </w:rPr>
              <w:t xml:space="preserve"> односно ____%</w:t>
            </w:r>
          </w:p>
        </w:tc>
      </w:tr>
      <w:tr w:rsidR="00350C90" w:rsidRPr="00A770E1" w:rsidTr="00E95932">
        <w:trPr>
          <w:trHeight w:val="525"/>
        </w:trPr>
        <w:tc>
          <w:tcPr>
            <w:tcW w:w="3022" w:type="dxa"/>
            <w:vMerge/>
            <w:shd w:val="clear" w:color="auto" w:fill="auto"/>
          </w:tcPr>
          <w:p w:rsidR="00350C90" w:rsidRPr="00A770E1" w:rsidRDefault="00350C90" w:rsidP="00350C90">
            <w:pPr>
              <w:spacing w:before="0"/>
              <w:rPr>
                <w:rFonts w:cs="Arial"/>
              </w:rPr>
            </w:pPr>
          </w:p>
        </w:tc>
        <w:tc>
          <w:tcPr>
            <w:tcW w:w="2970" w:type="dxa"/>
            <w:shd w:val="clear" w:color="auto" w:fill="auto"/>
            <w:vAlign w:val="center"/>
          </w:tcPr>
          <w:p w:rsidR="00350C90" w:rsidRPr="00A770E1" w:rsidRDefault="00350C90" w:rsidP="00350C90">
            <w:pPr>
              <w:spacing w:before="0"/>
              <w:rPr>
                <w:rFonts w:cs="Arial"/>
              </w:rPr>
            </w:pPr>
            <w:r w:rsidRPr="00A770E1">
              <w:rPr>
                <w:rFonts w:cs="Arial"/>
              </w:rPr>
              <w:t>Трошкови превоза</w:t>
            </w:r>
          </w:p>
        </w:tc>
        <w:tc>
          <w:tcPr>
            <w:tcW w:w="3960" w:type="dxa"/>
          </w:tcPr>
          <w:p w:rsidR="00350C90" w:rsidRPr="00A770E1" w:rsidRDefault="00350C90" w:rsidP="00350C90">
            <w:pPr>
              <w:spacing w:before="0"/>
              <w:jc w:val="center"/>
              <w:rPr>
                <w:rFonts w:cs="Arial"/>
              </w:rPr>
            </w:pPr>
            <w:r w:rsidRPr="00A770E1">
              <w:rPr>
                <w:rFonts w:cs="Arial"/>
              </w:rPr>
              <w:t>_____динара</w:t>
            </w:r>
            <w:r w:rsidRPr="00A770E1">
              <w:rPr>
                <w:rFonts w:cs="Arial"/>
                <w:lang w:val="sr-Cyrl-RS"/>
              </w:rPr>
              <w:t>,</w:t>
            </w:r>
            <w:r w:rsidRPr="00A770E1">
              <w:rPr>
                <w:rFonts w:cs="Arial"/>
              </w:rPr>
              <w:t xml:space="preserve"> односно ____%</w:t>
            </w:r>
          </w:p>
        </w:tc>
      </w:tr>
      <w:tr w:rsidR="00350C90" w:rsidRPr="00A770E1" w:rsidTr="00E95932">
        <w:trPr>
          <w:trHeight w:val="534"/>
        </w:trPr>
        <w:tc>
          <w:tcPr>
            <w:tcW w:w="3022" w:type="dxa"/>
            <w:vMerge/>
            <w:shd w:val="clear" w:color="auto" w:fill="auto"/>
          </w:tcPr>
          <w:p w:rsidR="00350C90" w:rsidRPr="00A770E1" w:rsidRDefault="00350C90" w:rsidP="00350C90">
            <w:pPr>
              <w:spacing w:before="0"/>
              <w:rPr>
                <w:rFonts w:cs="Arial"/>
              </w:rPr>
            </w:pPr>
          </w:p>
        </w:tc>
        <w:tc>
          <w:tcPr>
            <w:tcW w:w="2970" w:type="dxa"/>
            <w:shd w:val="clear" w:color="auto" w:fill="auto"/>
            <w:vAlign w:val="center"/>
          </w:tcPr>
          <w:p w:rsidR="00350C90" w:rsidRPr="00A770E1" w:rsidRDefault="00350C90" w:rsidP="00350C90">
            <w:pPr>
              <w:spacing w:before="0"/>
              <w:rPr>
                <w:rFonts w:cs="Arial"/>
                <w:lang w:val="sr-Cyrl-CS"/>
              </w:rPr>
            </w:pPr>
            <w:r w:rsidRPr="00A770E1">
              <w:rPr>
                <w:rFonts w:cs="Arial"/>
              </w:rPr>
              <w:t>Остали трошкови</w:t>
            </w:r>
            <w:r w:rsidRPr="00A770E1">
              <w:rPr>
                <w:rFonts w:cs="Arial"/>
                <w:lang w:val="sr-Cyrl-CS"/>
              </w:rPr>
              <w:t xml:space="preserve"> (навести)</w:t>
            </w:r>
          </w:p>
        </w:tc>
        <w:tc>
          <w:tcPr>
            <w:tcW w:w="3960" w:type="dxa"/>
          </w:tcPr>
          <w:p w:rsidR="00350C90" w:rsidRPr="00A770E1" w:rsidRDefault="00350C90" w:rsidP="00350C90">
            <w:pPr>
              <w:spacing w:before="0"/>
              <w:jc w:val="center"/>
              <w:rPr>
                <w:rFonts w:cs="Arial"/>
              </w:rPr>
            </w:pPr>
            <w:r w:rsidRPr="00A770E1">
              <w:rPr>
                <w:rFonts w:cs="Arial"/>
              </w:rPr>
              <w:t>_____динара</w:t>
            </w:r>
            <w:r w:rsidRPr="00A770E1">
              <w:rPr>
                <w:rFonts w:cs="Arial"/>
                <w:lang w:val="sr-Cyrl-RS"/>
              </w:rPr>
              <w:t>,</w:t>
            </w:r>
            <w:r w:rsidRPr="00A770E1">
              <w:rPr>
                <w:rFonts w:cs="Arial"/>
              </w:rPr>
              <w:t xml:space="preserve"> односно ____%</w:t>
            </w:r>
          </w:p>
        </w:tc>
      </w:tr>
    </w:tbl>
    <w:p w:rsidR="00350C90" w:rsidRPr="00A770E1" w:rsidRDefault="00350C90" w:rsidP="00350C90">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50C90" w:rsidRPr="00A770E1" w:rsidTr="00E95932">
        <w:trPr>
          <w:jc w:val="center"/>
        </w:trPr>
        <w:tc>
          <w:tcPr>
            <w:tcW w:w="3882" w:type="dxa"/>
          </w:tcPr>
          <w:p w:rsidR="00350C90" w:rsidRPr="00A770E1" w:rsidRDefault="00350C90" w:rsidP="00350C90">
            <w:pPr>
              <w:spacing w:before="0"/>
              <w:jc w:val="center"/>
              <w:rPr>
                <w:rFonts w:cs="Arial"/>
              </w:rPr>
            </w:pPr>
            <w:r w:rsidRPr="00A770E1">
              <w:rPr>
                <w:rFonts w:cs="Arial"/>
              </w:rPr>
              <w:t>Датум:</w:t>
            </w:r>
          </w:p>
        </w:tc>
        <w:tc>
          <w:tcPr>
            <w:tcW w:w="2127" w:type="dxa"/>
          </w:tcPr>
          <w:p w:rsidR="00350C90" w:rsidRPr="00A770E1" w:rsidRDefault="00350C90" w:rsidP="00350C90">
            <w:pPr>
              <w:spacing w:before="0"/>
              <w:jc w:val="center"/>
              <w:rPr>
                <w:rFonts w:cs="Arial"/>
                <w:lang w:val="ru-RU"/>
              </w:rPr>
            </w:pPr>
          </w:p>
        </w:tc>
        <w:tc>
          <w:tcPr>
            <w:tcW w:w="4022" w:type="dxa"/>
          </w:tcPr>
          <w:p w:rsidR="00350C90" w:rsidRPr="00A770E1" w:rsidRDefault="00350C90" w:rsidP="00350C90">
            <w:pPr>
              <w:spacing w:before="0"/>
              <w:jc w:val="center"/>
              <w:rPr>
                <w:rFonts w:cs="Arial"/>
                <w:lang w:val="sr-Cyrl-CS"/>
              </w:rPr>
            </w:pPr>
            <w:r w:rsidRPr="00A770E1">
              <w:rPr>
                <w:rFonts w:cs="Arial"/>
                <w:lang w:val="sr-Cyrl-CS"/>
              </w:rPr>
              <w:t>П</w:t>
            </w:r>
            <w:r w:rsidRPr="00A770E1">
              <w:rPr>
                <w:rFonts w:cs="Arial"/>
              </w:rPr>
              <w:t>онуђач</w:t>
            </w:r>
          </w:p>
        </w:tc>
      </w:tr>
      <w:tr w:rsidR="00350C90" w:rsidRPr="00A770E1" w:rsidTr="00E95932">
        <w:trPr>
          <w:jc w:val="center"/>
        </w:trPr>
        <w:tc>
          <w:tcPr>
            <w:tcW w:w="3882" w:type="dxa"/>
          </w:tcPr>
          <w:p w:rsidR="00350C90" w:rsidRPr="00A770E1" w:rsidRDefault="00350C90" w:rsidP="00350C90">
            <w:pPr>
              <w:spacing w:before="0"/>
              <w:jc w:val="center"/>
              <w:rPr>
                <w:rFonts w:cs="Arial"/>
              </w:rPr>
            </w:pPr>
          </w:p>
        </w:tc>
        <w:tc>
          <w:tcPr>
            <w:tcW w:w="2127" w:type="dxa"/>
          </w:tcPr>
          <w:p w:rsidR="00350C90" w:rsidRPr="00A770E1" w:rsidRDefault="00350C90" w:rsidP="00350C90">
            <w:pPr>
              <w:spacing w:before="0"/>
              <w:jc w:val="center"/>
              <w:rPr>
                <w:rFonts w:cs="Arial"/>
              </w:rPr>
            </w:pPr>
            <w:r w:rsidRPr="00A770E1">
              <w:rPr>
                <w:rFonts w:cs="Arial"/>
              </w:rPr>
              <w:t>М.П.</w:t>
            </w:r>
          </w:p>
        </w:tc>
        <w:tc>
          <w:tcPr>
            <w:tcW w:w="4022" w:type="dxa"/>
          </w:tcPr>
          <w:p w:rsidR="00350C90" w:rsidRPr="00A770E1" w:rsidRDefault="00350C90" w:rsidP="00350C90">
            <w:pPr>
              <w:spacing w:before="0"/>
              <w:jc w:val="center"/>
              <w:rPr>
                <w:rFonts w:cs="Arial"/>
                <w:lang w:val="ru-RU"/>
              </w:rPr>
            </w:pPr>
          </w:p>
        </w:tc>
      </w:tr>
      <w:tr w:rsidR="00350C90" w:rsidRPr="00A770E1" w:rsidTr="00E95932">
        <w:trPr>
          <w:jc w:val="center"/>
        </w:trPr>
        <w:tc>
          <w:tcPr>
            <w:tcW w:w="3882" w:type="dxa"/>
            <w:tcBorders>
              <w:bottom w:val="single" w:sz="4" w:space="0" w:color="auto"/>
            </w:tcBorders>
          </w:tcPr>
          <w:p w:rsidR="00350C90" w:rsidRPr="00A770E1" w:rsidRDefault="00350C90" w:rsidP="00350C90">
            <w:pPr>
              <w:spacing w:before="0"/>
              <w:jc w:val="center"/>
              <w:rPr>
                <w:rFonts w:cs="Arial"/>
              </w:rPr>
            </w:pPr>
          </w:p>
        </w:tc>
        <w:tc>
          <w:tcPr>
            <w:tcW w:w="2127" w:type="dxa"/>
          </w:tcPr>
          <w:p w:rsidR="00350C90" w:rsidRPr="00A770E1" w:rsidRDefault="00350C90" w:rsidP="00350C90">
            <w:pPr>
              <w:spacing w:before="0"/>
              <w:jc w:val="center"/>
              <w:rPr>
                <w:rFonts w:cs="Arial"/>
                <w:lang w:val="ru-RU"/>
              </w:rPr>
            </w:pPr>
          </w:p>
        </w:tc>
        <w:tc>
          <w:tcPr>
            <w:tcW w:w="4022" w:type="dxa"/>
            <w:tcBorders>
              <w:bottom w:val="single" w:sz="4" w:space="0" w:color="auto"/>
            </w:tcBorders>
          </w:tcPr>
          <w:p w:rsidR="00350C90" w:rsidRPr="00A770E1" w:rsidRDefault="00350C90" w:rsidP="00350C90">
            <w:pPr>
              <w:spacing w:before="0"/>
              <w:jc w:val="center"/>
              <w:rPr>
                <w:rFonts w:cs="Arial"/>
                <w:lang w:val="ru-RU"/>
              </w:rPr>
            </w:pPr>
          </w:p>
        </w:tc>
      </w:tr>
      <w:tr w:rsidR="00350C90" w:rsidRPr="00A770E1" w:rsidTr="00E95932">
        <w:trPr>
          <w:trHeight w:val="389"/>
          <w:jc w:val="center"/>
        </w:trPr>
        <w:tc>
          <w:tcPr>
            <w:tcW w:w="3882" w:type="dxa"/>
            <w:tcBorders>
              <w:top w:val="single" w:sz="4" w:space="0" w:color="auto"/>
            </w:tcBorders>
          </w:tcPr>
          <w:p w:rsidR="00350C90" w:rsidRPr="00A770E1" w:rsidRDefault="00350C90" w:rsidP="00350C90">
            <w:pPr>
              <w:spacing w:before="0"/>
              <w:jc w:val="center"/>
              <w:rPr>
                <w:rFonts w:cs="Arial"/>
              </w:rPr>
            </w:pPr>
          </w:p>
        </w:tc>
        <w:tc>
          <w:tcPr>
            <w:tcW w:w="2127" w:type="dxa"/>
          </w:tcPr>
          <w:p w:rsidR="00350C90" w:rsidRPr="00A770E1" w:rsidRDefault="00350C90" w:rsidP="00350C90">
            <w:pPr>
              <w:spacing w:before="0"/>
              <w:jc w:val="center"/>
              <w:rPr>
                <w:rFonts w:cs="Arial"/>
                <w:lang w:val="ru-RU"/>
              </w:rPr>
            </w:pPr>
          </w:p>
        </w:tc>
        <w:tc>
          <w:tcPr>
            <w:tcW w:w="4022" w:type="dxa"/>
            <w:tcBorders>
              <w:top w:val="single" w:sz="4" w:space="0" w:color="auto"/>
            </w:tcBorders>
          </w:tcPr>
          <w:p w:rsidR="00350C90" w:rsidRPr="00A770E1" w:rsidRDefault="00350C90" w:rsidP="00350C90">
            <w:pPr>
              <w:spacing w:before="0"/>
              <w:jc w:val="center"/>
              <w:rPr>
                <w:rFonts w:cs="Arial"/>
                <w:lang w:val="ru-RU"/>
              </w:rPr>
            </w:pPr>
          </w:p>
        </w:tc>
      </w:tr>
    </w:tbl>
    <w:p w:rsidR="00350C90" w:rsidRPr="00A770E1" w:rsidRDefault="00350C90" w:rsidP="00350C90">
      <w:pPr>
        <w:spacing w:before="0"/>
        <w:rPr>
          <w:rFonts w:cs="Arial"/>
          <w:b/>
          <w:lang w:val="sr-Latn-CS"/>
        </w:rPr>
      </w:pPr>
    </w:p>
    <w:p w:rsidR="00350C90" w:rsidRPr="00A770E1" w:rsidRDefault="00350C90" w:rsidP="00350C90">
      <w:pPr>
        <w:spacing w:before="0"/>
        <w:rPr>
          <w:rFonts w:cs="Arial"/>
          <w:b/>
          <w:lang w:val="sr-Cyrl-CS"/>
        </w:rPr>
      </w:pPr>
      <w:r w:rsidRPr="00A770E1">
        <w:rPr>
          <w:rFonts w:cs="Arial"/>
          <w:b/>
          <w:lang w:val="sr-Cyrl-CS"/>
        </w:rPr>
        <w:t>Напомена:</w:t>
      </w:r>
    </w:p>
    <w:p w:rsidR="00350C90" w:rsidRPr="00A770E1" w:rsidRDefault="00350C90" w:rsidP="00350C90">
      <w:pPr>
        <w:tabs>
          <w:tab w:val="left" w:pos="1134"/>
        </w:tabs>
        <w:spacing w:before="0"/>
        <w:rPr>
          <w:rFonts w:eastAsia="TimesNewRomanPS-BoldMT" w:cs="Arial"/>
          <w:lang w:val="ru-RU"/>
        </w:rPr>
      </w:pPr>
      <w:r w:rsidRPr="00A770E1">
        <w:rPr>
          <w:rFonts w:eastAsia="TimesNewRomanPS-BoldMT" w:cs="Arial"/>
          <w:lang w:val="ru-RU"/>
        </w:rPr>
        <w:t xml:space="preserve">-Уколико </w:t>
      </w:r>
      <w:r w:rsidRPr="00A770E1">
        <w:rPr>
          <w:rFonts w:eastAsia="TimesNewRomanPS-BoldMT" w:cs="Arial"/>
          <w:lang w:val="sr-Cyrl-CS"/>
        </w:rPr>
        <w:t>група понуђача подноси заједничку понуду овај образац потписује и оверава Носилац посла</w:t>
      </w:r>
      <w:r w:rsidRPr="00A770E1">
        <w:rPr>
          <w:rFonts w:eastAsia="TimesNewRomanPS-BoldMT" w:cs="Arial"/>
          <w:lang w:val="ru-RU"/>
        </w:rPr>
        <w:t>.</w:t>
      </w:r>
    </w:p>
    <w:p w:rsidR="00350C90" w:rsidRPr="00A770E1" w:rsidRDefault="00350C90" w:rsidP="00350C90">
      <w:pPr>
        <w:tabs>
          <w:tab w:val="left" w:pos="1134"/>
        </w:tabs>
        <w:spacing w:before="0"/>
        <w:rPr>
          <w:rFonts w:eastAsia="TimesNewRomanPS-BoldMT" w:cs="Arial"/>
          <w:lang w:val="ru-RU"/>
        </w:rPr>
      </w:pPr>
      <w:r w:rsidRPr="00A770E1">
        <w:rPr>
          <w:rFonts w:eastAsia="TimesNewRomanPS-BoldMT" w:cs="Arial"/>
          <w:lang w:val="sr-Cyrl-CS"/>
        </w:rPr>
        <w:t xml:space="preserve">- </w:t>
      </w:r>
      <w:r w:rsidRPr="00A770E1">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350C90" w:rsidRPr="00A770E1" w:rsidRDefault="00350C90" w:rsidP="00350C90">
      <w:pPr>
        <w:spacing w:before="0"/>
        <w:rPr>
          <w:rFonts w:cs="Arial"/>
          <w:lang w:val="sr-Latn-CS"/>
        </w:rPr>
      </w:pPr>
    </w:p>
    <w:p w:rsidR="00350C90" w:rsidRPr="00A770E1" w:rsidRDefault="00350C90" w:rsidP="00350C90">
      <w:pPr>
        <w:spacing w:before="0"/>
        <w:rPr>
          <w:rFonts w:cs="Arial"/>
          <w:b/>
          <w:lang w:val="ru-RU"/>
        </w:rPr>
      </w:pPr>
      <w:r w:rsidRPr="00A770E1">
        <w:rPr>
          <w:rFonts w:cs="Arial"/>
          <w:b/>
          <w:lang w:val="sr-Latn-CS"/>
        </w:rPr>
        <w:t>Упутство за попуњавањ</w:t>
      </w:r>
      <w:r w:rsidRPr="00A770E1">
        <w:rPr>
          <w:rFonts w:cs="Arial"/>
          <w:b/>
          <w:lang w:val="ru-RU"/>
        </w:rPr>
        <w:t>е Обрасца структуре цене</w:t>
      </w:r>
    </w:p>
    <w:p w:rsidR="00350C90" w:rsidRPr="00A770E1" w:rsidRDefault="00350C90" w:rsidP="00350C90">
      <w:pPr>
        <w:spacing w:before="0"/>
        <w:rPr>
          <w:rFonts w:cs="Arial"/>
          <w:b/>
          <w:lang w:val="sr-Latn-CS"/>
        </w:rPr>
      </w:pPr>
    </w:p>
    <w:p w:rsidR="00350C90" w:rsidRPr="00A770E1" w:rsidRDefault="00350C90" w:rsidP="00350C90">
      <w:pPr>
        <w:tabs>
          <w:tab w:val="left" w:pos="90"/>
        </w:tabs>
        <w:spacing w:before="0"/>
        <w:contextualSpacing/>
        <w:rPr>
          <w:rFonts w:eastAsia="Calibri" w:cs="Arial"/>
          <w:bCs/>
          <w:iCs/>
          <w:lang w:val="sr-Latn-CS"/>
        </w:rPr>
      </w:pPr>
      <w:r w:rsidRPr="00A770E1">
        <w:rPr>
          <w:rFonts w:eastAsia="Calibri" w:cs="Arial"/>
          <w:bCs/>
          <w:iCs/>
          <w:lang w:val="sr-Latn-CS"/>
        </w:rPr>
        <w:t>Понуђач треба да попун</w:t>
      </w:r>
      <w:r w:rsidRPr="00A770E1">
        <w:rPr>
          <w:rFonts w:eastAsia="Calibri" w:cs="Arial"/>
          <w:bCs/>
          <w:iCs/>
          <w:lang w:val="sr-Cyrl-CS"/>
        </w:rPr>
        <w:t>и</w:t>
      </w:r>
      <w:r w:rsidRPr="00A770E1">
        <w:rPr>
          <w:rFonts w:eastAsia="Calibri" w:cs="Arial"/>
          <w:bCs/>
          <w:iCs/>
          <w:lang w:val="sr-Latn-CS"/>
        </w:rPr>
        <w:t xml:space="preserve"> образац структуре цене </w:t>
      </w:r>
      <w:r w:rsidRPr="00A770E1">
        <w:rPr>
          <w:rFonts w:eastAsia="Calibri" w:cs="Arial"/>
          <w:bCs/>
          <w:iCs/>
          <w:lang w:val="sr-Cyrl-CS"/>
        </w:rPr>
        <w:t>Табела 1. на следећи начин</w:t>
      </w:r>
      <w:r w:rsidRPr="00A770E1">
        <w:rPr>
          <w:rFonts w:eastAsia="Calibri" w:cs="Arial"/>
          <w:bCs/>
          <w:iCs/>
          <w:lang w:val="sr-Latn-CS"/>
        </w:rPr>
        <w:t>:</w:t>
      </w:r>
    </w:p>
    <w:p w:rsidR="00350C90" w:rsidRPr="00A770E1" w:rsidRDefault="00350C90" w:rsidP="00350C90">
      <w:pPr>
        <w:tabs>
          <w:tab w:val="left" w:pos="90"/>
        </w:tabs>
        <w:spacing w:before="0"/>
        <w:contextualSpacing/>
        <w:rPr>
          <w:rFonts w:eastAsia="Calibri" w:cs="Arial"/>
          <w:bCs/>
          <w:iCs/>
          <w:lang w:val="sr-Latn-CS"/>
        </w:rPr>
      </w:pPr>
    </w:p>
    <w:p w:rsidR="00350C90" w:rsidRPr="00A770E1" w:rsidRDefault="00350C90" w:rsidP="00350C90">
      <w:pPr>
        <w:tabs>
          <w:tab w:val="left" w:pos="90"/>
        </w:tabs>
        <w:suppressAutoHyphens/>
        <w:spacing w:before="0"/>
        <w:rPr>
          <w:rFonts w:eastAsia="Calibri" w:cs="Arial"/>
          <w:bCs/>
          <w:iCs/>
          <w:lang w:val="sr-Latn-CS"/>
        </w:rPr>
      </w:pPr>
      <w:r w:rsidRPr="00A770E1">
        <w:rPr>
          <w:rFonts w:eastAsia="Calibri" w:cs="Arial"/>
          <w:bCs/>
          <w:iCs/>
          <w:lang w:val="sr-Cyrl-CS"/>
        </w:rPr>
        <w:t xml:space="preserve">-у колону 5. </w:t>
      </w:r>
      <w:r w:rsidRPr="00A770E1">
        <w:rPr>
          <w:rFonts w:eastAsia="Calibri" w:cs="Arial"/>
          <w:bCs/>
          <w:iCs/>
          <w:lang w:val="sr-Latn-CS"/>
        </w:rPr>
        <w:t>уписати колико износи јединична цена без ПДВ за испоручено добро;</w:t>
      </w:r>
    </w:p>
    <w:p w:rsidR="00350C90" w:rsidRPr="00A770E1" w:rsidRDefault="00350C90" w:rsidP="00350C90">
      <w:pPr>
        <w:tabs>
          <w:tab w:val="left" w:pos="90"/>
        </w:tabs>
        <w:suppressAutoHyphens/>
        <w:spacing w:before="0"/>
        <w:rPr>
          <w:rFonts w:eastAsia="Calibri" w:cs="Arial"/>
          <w:bCs/>
          <w:iCs/>
          <w:lang w:val="sr-Latn-CS"/>
        </w:rPr>
      </w:pPr>
      <w:r w:rsidRPr="00A770E1">
        <w:rPr>
          <w:rFonts w:eastAsia="Calibri" w:cs="Arial"/>
          <w:bCs/>
          <w:iCs/>
          <w:lang w:val="sr-Latn-CS"/>
        </w:rPr>
        <w:t xml:space="preserve">-у колону </w:t>
      </w:r>
      <w:r w:rsidRPr="00A770E1">
        <w:rPr>
          <w:rFonts w:eastAsia="Calibri" w:cs="Arial"/>
          <w:bCs/>
          <w:iCs/>
          <w:lang w:val="sr-Cyrl-CS"/>
        </w:rPr>
        <w:t>6</w:t>
      </w:r>
      <w:r w:rsidRPr="00A770E1">
        <w:rPr>
          <w:rFonts w:eastAsia="Calibri" w:cs="Arial"/>
          <w:bCs/>
          <w:iCs/>
          <w:lang w:val="sr-Latn-CS"/>
        </w:rPr>
        <w:t>. уписати колико износи јединична цена са ПДВ за испоручено добро;</w:t>
      </w:r>
    </w:p>
    <w:p w:rsidR="00350C90" w:rsidRPr="00A770E1" w:rsidRDefault="00350C90" w:rsidP="00350C90">
      <w:pPr>
        <w:tabs>
          <w:tab w:val="left" w:pos="90"/>
        </w:tabs>
        <w:suppressAutoHyphens/>
        <w:spacing w:before="0"/>
        <w:rPr>
          <w:rFonts w:eastAsia="Calibri" w:cs="Arial"/>
          <w:bCs/>
          <w:iCs/>
          <w:lang w:val="sr-Latn-CS"/>
        </w:rPr>
      </w:pPr>
      <w:r w:rsidRPr="00A770E1">
        <w:rPr>
          <w:rFonts w:eastAsia="Calibri" w:cs="Arial"/>
          <w:bCs/>
          <w:iCs/>
          <w:lang w:val="sr-Latn-CS"/>
        </w:rPr>
        <w:t xml:space="preserve">-у колону </w:t>
      </w:r>
      <w:r w:rsidRPr="00A770E1">
        <w:rPr>
          <w:rFonts w:eastAsia="Calibri" w:cs="Arial"/>
          <w:bCs/>
          <w:iCs/>
          <w:lang w:val="sr-Cyrl-CS"/>
        </w:rPr>
        <w:t>7</w:t>
      </w:r>
      <w:r w:rsidRPr="00A770E1">
        <w:rPr>
          <w:rFonts w:eastAsia="Calibri" w:cs="Arial"/>
          <w:bCs/>
          <w:iCs/>
          <w:lang w:val="sr-Latn-CS"/>
        </w:rPr>
        <w:t xml:space="preserve">. уписати колико износи укупна цена без ПДВ и то тако што ће помножити јединичну цену без ПДВ (наведену у колони </w:t>
      </w:r>
      <w:r w:rsidRPr="00A770E1">
        <w:rPr>
          <w:rFonts w:eastAsia="Calibri" w:cs="Arial"/>
          <w:bCs/>
          <w:iCs/>
          <w:lang w:val="sr-Cyrl-CS"/>
        </w:rPr>
        <w:t>5</w:t>
      </w:r>
      <w:r w:rsidRPr="00A770E1">
        <w:rPr>
          <w:rFonts w:eastAsia="Calibri" w:cs="Arial"/>
          <w:bCs/>
          <w:iCs/>
          <w:lang w:val="sr-Latn-CS"/>
        </w:rPr>
        <w:t xml:space="preserve">.) са траженом количином (која је наведена у колони </w:t>
      </w:r>
      <w:r w:rsidRPr="00A770E1">
        <w:rPr>
          <w:rFonts w:eastAsia="Calibri" w:cs="Arial"/>
          <w:bCs/>
          <w:iCs/>
          <w:lang w:val="sr-Cyrl-CS"/>
        </w:rPr>
        <w:t>4</w:t>
      </w:r>
      <w:r w:rsidRPr="00A770E1">
        <w:rPr>
          <w:rFonts w:eastAsia="Calibri" w:cs="Arial"/>
          <w:bCs/>
          <w:iCs/>
          <w:lang w:val="sr-Latn-CS"/>
        </w:rPr>
        <w:t xml:space="preserve">.); </w:t>
      </w:r>
    </w:p>
    <w:p w:rsidR="00350C90" w:rsidRPr="00A770E1" w:rsidRDefault="00350C90" w:rsidP="00350C90">
      <w:pPr>
        <w:tabs>
          <w:tab w:val="left" w:pos="90"/>
        </w:tabs>
        <w:suppressAutoHyphens/>
        <w:spacing w:before="0"/>
        <w:rPr>
          <w:rFonts w:eastAsia="Calibri" w:cs="Arial"/>
          <w:bCs/>
          <w:iCs/>
          <w:lang w:val="sr-Latn-CS"/>
        </w:rPr>
      </w:pPr>
      <w:r w:rsidRPr="00A770E1">
        <w:rPr>
          <w:rFonts w:eastAsia="Calibri" w:cs="Arial"/>
          <w:bCs/>
          <w:iCs/>
          <w:lang w:val="sr-Cyrl-CS"/>
        </w:rPr>
        <w:t>-у колону 8</w:t>
      </w:r>
      <w:r w:rsidRPr="00A770E1">
        <w:rPr>
          <w:rFonts w:eastAsia="Calibri" w:cs="Arial"/>
          <w:bCs/>
          <w:iCs/>
          <w:lang w:val="sr-Latn-CS"/>
        </w:rPr>
        <w:t xml:space="preserve">. уписати колико износи укупна цена са ПДВ и то тако што ће помножити јединичну цену са ПДВ (наведену у колони </w:t>
      </w:r>
      <w:r w:rsidRPr="00A770E1">
        <w:rPr>
          <w:rFonts w:eastAsia="Calibri" w:cs="Arial"/>
          <w:bCs/>
          <w:iCs/>
          <w:lang w:val="sr-Cyrl-CS"/>
        </w:rPr>
        <w:t>6</w:t>
      </w:r>
      <w:r w:rsidRPr="00A770E1">
        <w:rPr>
          <w:rFonts w:eastAsia="Calibri" w:cs="Arial"/>
          <w:bCs/>
          <w:iCs/>
          <w:lang w:val="sr-Latn-CS"/>
        </w:rPr>
        <w:t xml:space="preserve">.) са траженом количином (која је наведена у колони </w:t>
      </w:r>
      <w:r w:rsidRPr="00A770E1">
        <w:rPr>
          <w:rFonts w:eastAsia="Calibri" w:cs="Arial"/>
          <w:bCs/>
          <w:iCs/>
          <w:lang w:val="sr-Cyrl-CS"/>
        </w:rPr>
        <w:t>4</w:t>
      </w:r>
      <w:r w:rsidRPr="00A770E1">
        <w:rPr>
          <w:rFonts w:eastAsia="Calibri" w:cs="Arial"/>
          <w:bCs/>
          <w:iCs/>
          <w:lang w:val="sr-Latn-CS"/>
        </w:rPr>
        <w:t>.).</w:t>
      </w:r>
    </w:p>
    <w:p w:rsidR="00350C90" w:rsidRPr="005B6CBC" w:rsidRDefault="00350C90" w:rsidP="005B6CBC">
      <w:pPr>
        <w:tabs>
          <w:tab w:val="left" w:pos="90"/>
        </w:tabs>
        <w:suppressAutoHyphens/>
        <w:spacing w:before="0"/>
        <w:rPr>
          <w:rFonts w:eastAsia="Calibri" w:cs="Arial"/>
          <w:bCs/>
          <w:iCs/>
          <w:lang w:val="sr-Cyrl-RS"/>
        </w:rPr>
      </w:pPr>
      <w:r w:rsidRPr="00A770E1">
        <w:rPr>
          <w:rFonts w:eastAsia="Calibri" w:cs="Arial"/>
          <w:bCs/>
          <w:iCs/>
          <w:lang w:val="sr-Cyrl-CS"/>
        </w:rPr>
        <w:t>-у колону 9</w:t>
      </w:r>
      <w:r w:rsidRPr="00A770E1">
        <w:rPr>
          <w:rFonts w:eastAsia="Calibri" w:cs="Arial"/>
          <w:bCs/>
          <w:iCs/>
          <w:lang w:val="sr-Latn-CS"/>
        </w:rPr>
        <w:t>.уписати назив произвођача понуђених добара</w:t>
      </w:r>
      <w:r w:rsidR="005B6CBC">
        <w:rPr>
          <w:rFonts w:eastAsia="Calibri" w:cs="Arial"/>
          <w:bCs/>
          <w:iCs/>
          <w:lang w:val="sr-Cyrl-RS"/>
        </w:rPr>
        <w:t>,</w:t>
      </w:r>
      <w:r w:rsidR="005B6CBC" w:rsidRPr="005B6CBC">
        <w:t xml:space="preserve"> </w:t>
      </w:r>
      <w:r w:rsidR="005B6CBC" w:rsidRPr="005B6CBC">
        <w:rPr>
          <w:rFonts w:eastAsia="Calibri" w:cs="Arial"/>
          <w:bCs/>
          <w:iCs/>
          <w:lang w:val="sr-Cyrl-RS"/>
        </w:rPr>
        <w:t>ознака, марка и тип, земља порекла.</w:t>
      </w:r>
    </w:p>
    <w:p w:rsidR="00350C90" w:rsidRPr="00A770E1" w:rsidRDefault="00350C90" w:rsidP="00350C90">
      <w:pPr>
        <w:tabs>
          <w:tab w:val="left" w:pos="992"/>
        </w:tabs>
        <w:spacing w:before="0"/>
        <w:rPr>
          <w:rFonts w:cs="Arial"/>
          <w:lang w:val="sr-Cyrl-BA"/>
        </w:rPr>
      </w:pPr>
      <w:r w:rsidRPr="00A770E1">
        <w:rPr>
          <w:rFonts w:cs="Arial"/>
          <w:lang w:val="sr-Cyrl-BA"/>
        </w:rPr>
        <w:t xml:space="preserve">-у ред бр. </w:t>
      </w:r>
      <w:r w:rsidRPr="00A770E1">
        <w:rPr>
          <w:rFonts w:cs="Arial"/>
        </w:rPr>
        <w:t>I</w:t>
      </w:r>
      <w:r w:rsidRPr="00A770E1">
        <w:rPr>
          <w:rFonts w:cs="Arial"/>
          <w:lang w:val="sr-Cyrl-BA"/>
        </w:rPr>
        <w:t xml:space="preserve"> – уписује се укупно понуђена цена за све позиције  без ПДВ (збир колоне бр. </w:t>
      </w:r>
      <w:r w:rsidRPr="00A770E1">
        <w:rPr>
          <w:rFonts w:cs="Arial"/>
          <w:lang w:val="sr-Cyrl-RS"/>
        </w:rPr>
        <w:t>7</w:t>
      </w:r>
      <w:r w:rsidRPr="00A770E1">
        <w:rPr>
          <w:rFonts w:cs="Arial"/>
          <w:lang w:val="sr-Cyrl-BA"/>
        </w:rPr>
        <w:t>)</w:t>
      </w:r>
    </w:p>
    <w:p w:rsidR="00350C90" w:rsidRPr="00A770E1" w:rsidRDefault="00350C90" w:rsidP="00350C90">
      <w:pPr>
        <w:tabs>
          <w:tab w:val="left" w:pos="992"/>
        </w:tabs>
        <w:spacing w:before="0"/>
        <w:rPr>
          <w:rFonts w:cs="Arial"/>
          <w:lang w:val="sr-Cyrl-BA"/>
        </w:rPr>
      </w:pPr>
      <w:r w:rsidRPr="00A770E1">
        <w:rPr>
          <w:rFonts w:cs="Arial"/>
          <w:lang w:val="sr-Cyrl-BA"/>
        </w:rPr>
        <w:t xml:space="preserve">-у ред бр. </w:t>
      </w:r>
      <w:r w:rsidRPr="00A770E1">
        <w:rPr>
          <w:rFonts w:cs="Arial"/>
        </w:rPr>
        <w:t>II</w:t>
      </w:r>
      <w:r w:rsidRPr="00A770E1">
        <w:rPr>
          <w:rFonts w:cs="Arial"/>
          <w:lang w:val="sr-Cyrl-BA"/>
        </w:rPr>
        <w:t xml:space="preserve"> – уписује се укупан износ ПДВ </w:t>
      </w:r>
    </w:p>
    <w:p w:rsidR="00350C90" w:rsidRPr="00A770E1" w:rsidRDefault="00350C90" w:rsidP="00350C90">
      <w:pPr>
        <w:tabs>
          <w:tab w:val="left" w:pos="992"/>
        </w:tabs>
        <w:spacing w:before="0"/>
        <w:rPr>
          <w:rFonts w:cs="Arial"/>
          <w:lang w:val="sr-Cyrl-BA"/>
        </w:rPr>
      </w:pPr>
      <w:r w:rsidRPr="00A770E1">
        <w:rPr>
          <w:rFonts w:cs="Arial"/>
          <w:lang w:val="sr-Cyrl-BA"/>
        </w:rPr>
        <w:t xml:space="preserve">-у ред бр. </w:t>
      </w:r>
      <w:r w:rsidRPr="00A770E1">
        <w:rPr>
          <w:rFonts w:cs="Arial"/>
        </w:rPr>
        <w:t>III</w:t>
      </w:r>
      <w:r w:rsidRPr="00A770E1">
        <w:rPr>
          <w:rFonts w:cs="Arial"/>
          <w:lang w:val="sr-Cyrl-BA"/>
        </w:rPr>
        <w:t xml:space="preserve"> – уписује се укупно понуђена цена са ПДВ (ред бр. </w:t>
      </w:r>
      <w:r w:rsidRPr="00A770E1">
        <w:rPr>
          <w:rFonts w:cs="Arial"/>
        </w:rPr>
        <w:t>I</w:t>
      </w:r>
      <w:r w:rsidRPr="00A770E1">
        <w:rPr>
          <w:rFonts w:cs="Arial"/>
          <w:lang w:val="sr-Cyrl-BA"/>
        </w:rPr>
        <w:t xml:space="preserve"> + ред.бр. </w:t>
      </w:r>
      <w:r w:rsidRPr="00A770E1">
        <w:rPr>
          <w:rFonts w:cs="Arial"/>
        </w:rPr>
        <w:t>II</w:t>
      </w:r>
      <w:r w:rsidRPr="00A770E1">
        <w:rPr>
          <w:rFonts w:cs="Arial"/>
          <w:lang w:val="sr-Cyrl-BA"/>
        </w:rPr>
        <w:t>)</w:t>
      </w:r>
    </w:p>
    <w:p w:rsidR="00350C90" w:rsidRPr="00A770E1" w:rsidRDefault="00350C90" w:rsidP="00350C90">
      <w:pPr>
        <w:tabs>
          <w:tab w:val="left" w:pos="992"/>
        </w:tabs>
        <w:spacing w:before="0"/>
        <w:ind w:left="720"/>
        <w:rPr>
          <w:rFonts w:cs="Arial"/>
          <w:color w:val="00B0F0"/>
          <w:lang w:val="sr-Cyrl-BA"/>
        </w:rPr>
      </w:pPr>
    </w:p>
    <w:p w:rsidR="00350C90" w:rsidRPr="00A770E1" w:rsidRDefault="00350C90" w:rsidP="00350C90">
      <w:pPr>
        <w:tabs>
          <w:tab w:val="left" w:pos="992"/>
        </w:tabs>
        <w:spacing w:before="0"/>
        <w:rPr>
          <w:rFonts w:cs="Arial"/>
          <w:lang w:val="sr-Cyrl-BA"/>
        </w:rPr>
      </w:pPr>
      <w:r w:rsidRPr="00A770E1">
        <w:rPr>
          <w:rFonts w:cs="Arial"/>
          <w:lang w:val="sr-Cyrl-BA"/>
        </w:rPr>
        <w:t>- у Табелу 2. уписују се посебно исказани трошкови у дин</w:t>
      </w:r>
      <w:r w:rsidRPr="00A770E1">
        <w:rPr>
          <w:rFonts w:cs="Arial"/>
          <w:lang w:val="sr-Cyrl-RS"/>
        </w:rPr>
        <w:t xml:space="preserve"> </w:t>
      </w:r>
      <w:r w:rsidRPr="00A770E1">
        <w:rPr>
          <w:rFonts w:cs="Arial"/>
          <w:lang w:val="sr-Cyrl-BA"/>
        </w:rPr>
        <w:t xml:space="preserve"> који су укључени у укупно понуђену цену без ПДВ (ред бр. </w:t>
      </w:r>
      <w:r w:rsidRPr="00A770E1">
        <w:rPr>
          <w:rFonts w:cs="Arial"/>
        </w:rPr>
        <w:t>I</w:t>
      </w:r>
      <w:r w:rsidRPr="00A770E1">
        <w:rPr>
          <w:rFonts w:cs="Arial"/>
          <w:lang w:val="sr-Cyrl-BA"/>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A770E1">
        <w:rPr>
          <w:rFonts w:cs="Arial"/>
        </w:rPr>
        <w:t>I</w:t>
      </w:r>
      <w:r w:rsidRPr="00A770E1">
        <w:rPr>
          <w:rFonts w:cs="Arial"/>
          <w:lang w:val="sr-Cyrl-BA"/>
        </w:rPr>
        <w:t xml:space="preserve"> из табеле 1)</w:t>
      </w:r>
    </w:p>
    <w:p w:rsidR="00350C90" w:rsidRPr="00A770E1" w:rsidRDefault="00350C90" w:rsidP="00350C90">
      <w:pPr>
        <w:tabs>
          <w:tab w:val="left" w:pos="992"/>
        </w:tabs>
        <w:spacing w:before="0"/>
        <w:rPr>
          <w:rFonts w:cs="Arial"/>
          <w:color w:val="00B0F0"/>
          <w:lang w:val="sr-Cyrl-BA"/>
        </w:rPr>
      </w:pPr>
    </w:p>
    <w:p w:rsidR="00350C90" w:rsidRPr="00A770E1" w:rsidRDefault="00350C90" w:rsidP="00350C90">
      <w:pPr>
        <w:tabs>
          <w:tab w:val="left" w:pos="992"/>
        </w:tabs>
        <w:spacing w:before="0"/>
        <w:rPr>
          <w:rFonts w:cs="Arial"/>
          <w:lang w:val="sr-Cyrl-BA"/>
        </w:rPr>
      </w:pPr>
      <w:r w:rsidRPr="00A770E1">
        <w:rPr>
          <w:rFonts w:cs="Arial"/>
          <w:lang w:val="sr-Cyrl-BA"/>
        </w:rPr>
        <w:t>-на место предвиђено за место и датум уписује се место и датум попуњавања обрасца структуре цене.</w:t>
      </w:r>
    </w:p>
    <w:p w:rsidR="00350C90" w:rsidRPr="00A770E1" w:rsidRDefault="00350C90" w:rsidP="00350C90">
      <w:pPr>
        <w:tabs>
          <w:tab w:val="left" w:pos="992"/>
        </w:tabs>
        <w:spacing w:before="0"/>
        <w:rPr>
          <w:rFonts w:cs="Arial"/>
          <w:lang w:val="sr-Cyrl-BA"/>
        </w:rPr>
      </w:pPr>
      <w:r w:rsidRPr="00A770E1">
        <w:rPr>
          <w:rFonts w:cs="Arial"/>
          <w:lang w:val="sr-Cyrl-BA"/>
        </w:rPr>
        <w:t>-на  место предвиђено за печат и потпис понуђач печатом оверава и потписује образац структуре цене.</w:t>
      </w:r>
    </w:p>
    <w:p w:rsidR="00350C90" w:rsidRPr="00A770E1" w:rsidRDefault="00350C90" w:rsidP="00350C90">
      <w:pPr>
        <w:tabs>
          <w:tab w:val="left" w:pos="992"/>
        </w:tabs>
        <w:spacing w:before="0"/>
        <w:rPr>
          <w:rFonts w:cs="Arial"/>
          <w:lang w:val="sr-Cyrl-BA"/>
        </w:rPr>
      </w:pPr>
    </w:p>
    <w:p w:rsidR="007E7BB8" w:rsidRDefault="007E7BB8" w:rsidP="00537552">
      <w:pPr>
        <w:rPr>
          <w:rFonts w:eastAsia="TimesNewRomanPS-BoldMT" w:cs="Arial"/>
          <w:lang w:val="sr-Cyrl-RS"/>
        </w:rPr>
      </w:pPr>
    </w:p>
    <w:p w:rsidR="00A770E1" w:rsidRDefault="00A770E1" w:rsidP="00537552">
      <w:pPr>
        <w:rPr>
          <w:rFonts w:eastAsia="TimesNewRomanPS-BoldMT" w:cs="Arial"/>
          <w:color w:val="FF0000"/>
          <w:lang w:val="sr-Cyrl-RS"/>
        </w:rPr>
      </w:pPr>
    </w:p>
    <w:p w:rsidR="006349B4" w:rsidRDefault="006349B4" w:rsidP="00537552">
      <w:pPr>
        <w:rPr>
          <w:rFonts w:eastAsia="TimesNewRomanPS-BoldMT" w:cs="Arial"/>
          <w:color w:val="FF0000"/>
          <w:lang w:val="sr-Cyrl-RS"/>
        </w:rPr>
      </w:pPr>
    </w:p>
    <w:p w:rsidR="006349B4" w:rsidRPr="003E672D" w:rsidRDefault="006349B4" w:rsidP="003E672D">
      <w:pPr>
        <w:spacing w:before="0"/>
        <w:jc w:val="right"/>
        <w:rPr>
          <w:rFonts w:cs="Arial"/>
          <w:b/>
          <w:lang w:val="sr-Cyrl-RS"/>
        </w:rPr>
      </w:pPr>
      <w:r w:rsidRPr="00350C90">
        <w:rPr>
          <w:rFonts w:cs="Arial"/>
          <w:b/>
          <w:lang w:val="sr-Cyrl-RS"/>
        </w:rPr>
        <w:lastRenderedPageBreak/>
        <w:t>ОБРАЗАЦ 2.</w:t>
      </w:r>
    </w:p>
    <w:p w:rsidR="006349B4" w:rsidRDefault="006349B4" w:rsidP="006349B4">
      <w:pPr>
        <w:spacing w:before="0"/>
        <w:jc w:val="center"/>
        <w:rPr>
          <w:rFonts w:cs="Arial"/>
          <w:b/>
          <w:lang w:val="sr-Cyrl-RS"/>
        </w:rPr>
      </w:pPr>
      <w:r w:rsidRPr="006349B4">
        <w:rPr>
          <w:rFonts w:cs="Arial"/>
          <w:b/>
          <w:lang w:val="sr-Cyrl-RS"/>
        </w:rPr>
        <w:t>ОБРАЗАЦ СТРУКТУРЕ ЦЕНЕ</w:t>
      </w:r>
      <w:r>
        <w:rPr>
          <w:rFonts w:cs="Arial"/>
          <w:b/>
          <w:lang w:val="sr-Cyrl-RS"/>
        </w:rPr>
        <w:t xml:space="preserve"> ЗА ПАРТИЈУ 4</w:t>
      </w:r>
    </w:p>
    <w:p w:rsidR="006349B4" w:rsidRDefault="006349B4" w:rsidP="003E672D">
      <w:pPr>
        <w:spacing w:before="0"/>
        <w:rPr>
          <w:rFonts w:cs="Arial"/>
          <w:b/>
          <w:lang w:val="sr-Cyrl-RS"/>
        </w:rPr>
      </w:pPr>
    </w:p>
    <w:p w:rsidR="006349B4" w:rsidRPr="003E672D" w:rsidRDefault="003E672D" w:rsidP="003E672D">
      <w:pPr>
        <w:spacing w:before="0"/>
        <w:rPr>
          <w:rFonts w:cs="Arial"/>
          <w:lang w:val="sr-Cyrl-RS"/>
        </w:rPr>
      </w:pPr>
      <w:r w:rsidRPr="003E672D">
        <w:rPr>
          <w:rFonts w:cs="Arial"/>
          <w:lang w:val="sr-Cyrl-RS"/>
        </w:rPr>
        <w:t>Табела 1</w:t>
      </w:r>
      <w:r>
        <w:rPr>
          <w:rFonts w:cs="Arial"/>
          <w:lang w:val="sr-Cyrl-RS"/>
        </w:rPr>
        <w:t>.</w:t>
      </w:r>
    </w:p>
    <w:tbl>
      <w:tblPr>
        <w:tblW w:w="552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155"/>
        <w:gridCol w:w="2429"/>
        <w:gridCol w:w="10"/>
        <w:gridCol w:w="765"/>
        <w:gridCol w:w="24"/>
        <w:gridCol w:w="1229"/>
        <w:gridCol w:w="731"/>
        <w:gridCol w:w="731"/>
        <w:gridCol w:w="974"/>
        <w:gridCol w:w="990"/>
        <w:gridCol w:w="1557"/>
      </w:tblGrid>
      <w:tr w:rsidR="006349B4" w:rsidRPr="006349B4" w:rsidTr="00674998">
        <w:tc>
          <w:tcPr>
            <w:tcW w:w="375" w:type="pct"/>
            <w:gridSpan w:val="2"/>
            <w:shd w:val="clear" w:color="auto" w:fill="C6D9F1"/>
            <w:vAlign w:val="center"/>
          </w:tcPr>
          <w:p w:rsidR="006349B4" w:rsidRPr="006349B4" w:rsidRDefault="006349B4" w:rsidP="006349B4">
            <w:pPr>
              <w:spacing w:before="0"/>
              <w:jc w:val="center"/>
              <w:rPr>
                <w:rFonts w:cs="Arial"/>
                <w:bCs/>
                <w:iCs/>
                <w:lang w:val="sr-Cyrl-CS"/>
              </w:rPr>
            </w:pPr>
            <w:r w:rsidRPr="006349B4">
              <w:rPr>
                <w:rFonts w:cs="Arial"/>
                <w:bCs/>
                <w:iCs/>
                <w:lang w:val="sr-Cyrl-CS"/>
              </w:rPr>
              <w:t>Рбр</w:t>
            </w:r>
          </w:p>
        </w:tc>
        <w:tc>
          <w:tcPr>
            <w:tcW w:w="1195" w:type="pct"/>
            <w:gridSpan w:val="2"/>
            <w:shd w:val="clear" w:color="auto" w:fill="C6D9F1"/>
            <w:vAlign w:val="center"/>
          </w:tcPr>
          <w:p w:rsidR="006349B4" w:rsidRPr="006349B4" w:rsidRDefault="006349B4" w:rsidP="006349B4">
            <w:pPr>
              <w:spacing w:before="0"/>
              <w:jc w:val="center"/>
              <w:rPr>
                <w:rFonts w:cs="Arial"/>
                <w:b/>
                <w:bCs/>
                <w:iCs/>
                <w:lang w:val="sr-Cyrl-CS"/>
              </w:rPr>
            </w:pPr>
            <w:r w:rsidRPr="006349B4">
              <w:rPr>
                <w:rFonts w:cs="Arial"/>
                <w:b/>
                <w:bCs/>
                <w:iCs/>
                <w:lang w:val="sr-Cyrl-CS"/>
              </w:rPr>
              <w:t>Назив добра</w:t>
            </w:r>
          </w:p>
        </w:tc>
        <w:tc>
          <w:tcPr>
            <w:tcW w:w="375" w:type="pct"/>
            <w:shd w:val="clear" w:color="auto" w:fill="C6D9F1"/>
            <w:vAlign w:val="center"/>
          </w:tcPr>
          <w:p w:rsidR="006349B4" w:rsidRPr="006349B4" w:rsidRDefault="006349B4" w:rsidP="006349B4">
            <w:pPr>
              <w:spacing w:before="0"/>
              <w:jc w:val="center"/>
              <w:rPr>
                <w:rFonts w:cs="Arial"/>
                <w:b/>
                <w:bCs/>
                <w:iCs/>
                <w:lang w:val="sr-Cyrl-CS"/>
              </w:rPr>
            </w:pPr>
            <w:r w:rsidRPr="006349B4">
              <w:rPr>
                <w:rFonts w:cs="Arial"/>
                <w:b/>
                <w:bCs/>
                <w:iCs/>
                <w:lang w:val="sr-Cyrl-CS"/>
              </w:rPr>
              <w:t>Јед.</w:t>
            </w:r>
          </w:p>
          <w:p w:rsidR="006349B4" w:rsidRPr="006349B4" w:rsidRDefault="006349B4" w:rsidP="006349B4">
            <w:pPr>
              <w:spacing w:before="0"/>
              <w:jc w:val="center"/>
              <w:rPr>
                <w:rFonts w:cs="Arial"/>
                <w:b/>
                <w:bCs/>
                <w:iCs/>
                <w:lang w:val="sr-Cyrl-CS"/>
              </w:rPr>
            </w:pPr>
            <w:r w:rsidRPr="006349B4">
              <w:rPr>
                <w:rFonts w:cs="Arial"/>
                <w:b/>
                <w:bCs/>
                <w:iCs/>
                <w:lang w:val="sr-Cyrl-CS"/>
              </w:rPr>
              <w:t>мере</w:t>
            </w:r>
          </w:p>
        </w:tc>
        <w:tc>
          <w:tcPr>
            <w:tcW w:w="614" w:type="pct"/>
            <w:gridSpan w:val="2"/>
            <w:shd w:val="clear" w:color="auto" w:fill="C6D9F1"/>
            <w:vAlign w:val="center"/>
          </w:tcPr>
          <w:p w:rsidR="006349B4" w:rsidRPr="006349B4" w:rsidRDefault="006349B4" w:rsidP="006349B4">
            <w:pPr>
              <w:spacing w:before="0"/>
              <w:jc w:val="center"/>
              <w:rPr>
                <w:rFonts w:cs="Arial"/>
                <w:b/>
                <w:bCs/>
                <w:iCs/>
                <w:lang w:val="sr-Cyrl-CS"/>
              </w:rPr>
            </w:pPr>
            <w:r w:rsidRPr="006349B4">
              <w:rPr>
                <w:rFonts w:cs="Arial"/>
                <w:b/>
                <w:bCs/>
                <w:iCs/>
                <w:lang w:val="sr-Cyrl-CS"/>
              </w:rPr>
              <w:t>количина</w:t>
            </w:r>
          </w:p>
        </w:tc>
        <w:tc>
          <w:tcPr>
            <w:tcW w:w="358" w:type="pct"/>
            <w:shd w:val="clear" w:color="auto" w:fill="C6D9F1"/>
            <w:vAlign w:val="center"/>
          </w:tcPr>
          <w:p w:rsidR="006349B4" w:rsidRPr="006349B4" w:rsidRDefault="006349B4" w:rsidP="006349B4">
            <w:pPr>
              <w:spacing w:before="0"/>
              <w:jc w:val="center"/>
              <w:rPr>
                <w:rFonts w:cs="Arial"/>
                <w:b/>
                <w:bCs/>
                <w:iCs/>
                <w:lang w:val="sr-Cyrl-CS"/>
              </w:rPr>
            </w:pPr>
            <w:r w:rsidRPr="006349B4">
              <w:rPr>
                <w:rFonts w:cs="Arial"/>
                <w:b/>
                <w:bCs/>
                <w:iCs/>
                <w:lang w:val="sr-Cyrl-CS"/>
              </w:rPr>
              <w:t>Јед.</w:t>
            </w:r>
          </w:p>
          <w:p w:rsidR="006349B4" w:rsidRPr="006349B4" w:rsidRDefault="006349B4" w:rsidP="006349B4">
            <w:pPr>
              <w:spacing w:before="0"/>
              <w:jc w:val="center"/>
              <w:rPr>
                <w:rFonts w:cs="Arial"/>
                <w:b/>
                <w:bCs/>
                <w:iCs/>
                <w:lang w:val="sr-Cyrl-CS"/>
              </w:rPr>
            </w:pPr>
            <w:r w:rsidRPr="006349B4">
              <w:rPr>
                <w:rFonts w:cs="Arial"/>
                <w:b/>
                <w:bCs/>
                <w:iCs/>
                <w:lang w:val="sr-Cyrl-CS"/>
              </w:rPr>
              <w:t>цена без ПДВ</w:t>
            </w:r>
          </w:p>
          <w:p w:rsidR="006349B4" w:rsidRPr="006349B4" w:rsidRDefault="006349B4" w:rsidP="006349B4">
            <w:pPr>
              <w:spacing w:before="0"/>
              <w:jc w:val="center"/>
              <w:rPr>
                <w:rFonts w:cs="Arial"/>
                <w:b/>
                <w:bCs/>
                <w:iCs/>
                <w:lang w:val="sr-Cyrl-CS"/>
              </w:rPr>
            </w:pPr>
            <w:r w:rsidRPr="006349B4">
              <w:rPr>
                <w:rFonts w:cs="Arial"/>
                <w:b/>
                <w:bCs/>
                <w:iCs/>
                <w:lang w:val="sr-Cyrl-CS"/>
              </w:rPr>
              <w:t xml:space="preserve">дин. </w:t>
            </w:r>
          </w:p>
        </w:tc>
        <w:tc>
          <w:tcPr>
            <w:tcW w:w="358" w:type="pct"/>
            <w:shd w:val="clear" w:color="auto" w:fill="C6D9F1"/>
            <w:vAlign w:val="center"/>
          </w:tcPr>
          <w:p w:rsidR="006349B4" w:rsidRPr="006349B4" w:rsidRDefault="006349B4" w:rsidP="006349B4">
            <w:pPr>
              <w:spacing w:before="0"/>
              <w:jc w:val="center"/>
              <w:rPr>
                <w:rFonts w:cs="Arial"/>
                <w:b/>
                <w:bCs/>
                <w:iCs/>
                <w:lang w:val="sr-Cyrl-CS"/>
              </w:rPr>
            </w:pPr>
            <w:r w:rsidRPr="006349B4">
              <w:rPr>
                <w:rFonts w:cs="Arial"/>
                <w:b/>
                <w:bCs/>
                <w:iCs/>
                <w:lang w:val="sr-Cyrl-CS"/>
              </w:rPr>
              <w:t>Јед.</w:t>
            </w:r>
          </w:p>
          <w:p w:rsidR="006349B4" w:rsidRPr="006349B4" w:rsidRDefault="006349B4" w:rsidP="006349B4">
            <w:pPr>
              <w:spacing w:before="0"/>
              <w:jc w:val="center"/>
              <w:rPr>
                <w:rFonts w:cs="Arial"/>
                <w:b/>
                <w:bCs/>
                <w:iCs/>
                <w:lang w:val="sr-Cyrl-CS"/>
              </w:rPr>
            </w:pPr>
            <w:r w:rsidRPr="006349B4">
              <w:rPr>
                <w:rFonts w:cs="Arial"/>
                <w:b/>
                <w:bCs/>
                <w:iCs/>
                <w:lang w:val="sr-Cyrl-CS"/>
              </w:rPr>
              <w:t>цена са ПДВ</w:t>
            </w:r>
          </w:p>
          <w:p w:rsidR="006349B4" w:rsidRPr="006349B4" w:rsidRDefault="006349B4" w:rsidP="006349B4">
            <w:pPr>
              <w:spacing w:before="0"/>
              <w:jc w:val="center"/>
              <w:rPr>
                <w:rFonts w:cs="Arial"/>
                <w:b/>
                <w:bCs/>
                <w:iCs/>
                <w:lang w:val="sr-Cyrl-CS"/>
              </w:rPr>
            </w:pPr>
            <w:r w:rsidRPr="006349B4">
              <w:rPr>
                <w:rFonts w:cs="Arial"/>
                <w:b/>
                <w:bCs/>
                <w:iCs/>
                <w:lang w:val="sr-Cyrl-CS"/>
              </w:rPr>
              <w:t>дин</w:t>
            </w:r>
          </w:p>
        </w:tc>
        <w:tc>
          <w:tcPr>
            <w:tcW w:w="477" w:type="pct"/>
            <w:shd w:val="clear" w:color="auto" w:fill="C6D9F1"/>
            <w:vAlign w:val="center"/>
          </w:tcPr>
          <w:p w:rsidR="006349B4" w:rsidRPr="006349B4" w:rsidRDefault="006349B4" w:rsidP="006349B4">
            <w:pPr>
              <w:spacing w:before="0"/>
              <w:jc w:val="center"/>
              <w:rPr>
                <w:rFonts w:cs="Arial"/>
                <w:b/>
                <w:bCs/>
                <w:iCs/>
                <w:lang w:val="sr-Cyrl-CS"/>
              </w:rPr>
            </w:pPr>
            <w:r w:rsidRPr="006349B4">
              <w:rPr>
                <w:rFonts w:cs="Arial"/>
                <w:b/>
                <w:bCs/>
                <w:iCs/>
                <w:lang w:val="sr-Cyrl-CS"/>
              </w:rPr>
              <w:t>Укупна цена без ПДВ</w:t>
            </w:r>
          </w:p>
          <w:p w:rsidR="006349B4" w:rsidRPr="006349B4" w:rsidRDefault="006349B4" w:rsidP="006349B4">
            <w:pPr>
              <w:spacing w:before="0"/>
              <w:jc w:val="center"/>
              <w:rPr>
                <w:rFonts w:cs="Arial"/>
                <w:b/>
                <w:bCs/>
                <w:iCs/>
                <w:lang w:val="sr-Cyrl-CS"/>
              </w:rPr>
            </w:pPr>
            <w:r w:rsidRPr="006349B4">
              <w:rPr>
                <w:rFonts w:cs="Arial"/>
                <w:b/>
                <w:bCs/>
                <w:iCs/>
                <w:lang w:val="sr-Cyrl-CS"/>
              </w:rPr>
              <w:t xml:space="preserve">дин. </w:t>
            </w:r>
          </w:p>
        </w:tc>
        <w:tc>
          <w:tcPr>
            <w:tcW w:w="485" w:type="pct"/>
            <w:shd w:val="clear" w:color="auto" w:fill="C6D9F1"/>
            <w:vAlign w:val="center"/>
          </w:tcPr>
          <w:p w:rsidR="006349B4" w:rsidRPr="006349B4" w:rsidRDefault="006349B4" w:rsidP="006349B4">
            <w:pPr>
              <w:spacing w:before="0"/>
              <w:jc w:val="center"/>
              <w:rPr>
                <w:rFonts w:cs="Arial"/>
                <w:b/>
                <w:bCs/>
                <w:iCs/>
                <w:lang w:val="sr-Cyrl-CS"/>
              </w:rPr>
            </w:pPr>
            <w:r w:rsidRPr="006349B4">
              <w:rPr>
                <w:rFonts w:cs="Arial"/>
                <w:b/>
                <w:bCs/>
                <w:iCs/>
                <w:lang w:val="sr-Cyrl-CS"/>
              </w:rPr>
              <w:t>Укупна цена са ПДВ</w:t>
            </w:r>
          </w:p>
          <w:p w:rsidR="006349B4" w:rsidRPr="006349B4" w:rsidRDefault="006349B4" w:rsidP="006349B4">
            <w:pPr>
              <w:spacing w:before="0"/>
              <w:jc w:val="center"/>
              <w:rPr>
                <w:rFonts w:cs="Arial"/>
                <w:b/>
                <w:bCs/>
                <w:iCs/>
                <w:lang w:val="sr-Cyrl-CS"/>
              </w:rPr>
            </w:pPr>
            <w:r w:rsidRPr="006349B4">
              <w:rPr>
                <w:rFonts w:cs="Arial"/>
                <w:b/>
                <w:bCs/>
                <w:iCs/>
                <w:lang w:val="sr-Cyrl-CS"/>
              </w:rPr>
              <w:t xml:space="preserve">дин. </w:t>
            </w:r>
          </w:p>
        </w:tc>
        <w:tc>
          <w:tcPr>
            <w:tcW w:w="763" w:type="pct"/>
            <w:shd w:val="clear" w:color="auto" w:fill="C6D9F1"/>
          </w:tcPr>
          <w:p w:rsidR="006349B4" w:rsidRPr="006349B4" w:rsidRDefault="006349B4" w:rsidP="006349B4">
            <w:pPr>
              <w:spacing w:before="0"/>
              <w:jc w:val="center"/>
              <w:rPr>
                <w:rFonts w:cs="Arial"/>
                <w:b/>
                <w:bCs/>
                <w:iCs/>
                <w:lang w:val="sr-Cyrl-CS"/>
              </w:rPr>
            </w:pPr>
            <w:r w:rsidRPr="006349B4">
              <w:rPr>
                <w:rFonts w:cs="Arial"/>
                <w:b/>
                <w:bCs/>
                <w:iCs/>
                <w:lang w:val="sr-Cyrl-CS"/>
              </w:rPr>
              <w:t>Назив</w:t>
            </w:r>
          </w:p>
          <w:p w:rsidR="006349B4" w:rsidRPr="006349B4" w:rsidRDefault="006349B4" w:rsidP="006349B4">
            <w:pPr>
              <w:spacing w:before="0"/>
              <w:jc w:val="center"/>
              <w:rPr>
                <w:rFonts w:cs="Arial"/>
                <w:b/>
                <w:bCs/>
                <w:iCs/>
                <w:lang w:val="sr-Cyrl-CS"/>
              </w:rPr>
            </w:pPr>
            <w:r w:rsidRPr="006349B4">
              <w:rPr>
                <w:rFonts w:cs="Arial"/>
                <w:b/>
                <w:bCs/>
                <w:iCs/>
                <w:lang w:val="sr-Cyrl-CS"/>
              </w:rPr>
              <w:t>произвођача</w:t>
            </w:r>
          </w:p>
          <w:p w:rsidR="006349B4" w:rsidRPr="006349B4" w:rsidRDefault="006349B4" w:rsidP="006349B4">
            <w:pPr>
              <w:spacing w:before="0"/>
              <w:jc w:val="center"/>
              <w:rPr>
                <w:rFonts w:cs="Arial"/>
                <w:b/>
                <w:bCs/>
                <w:iCs/>
                <w:lang w:val="sr-Cyrl-CS"/>
              </w:rPr>
            </w:pPr>
            <w:r w:rsidRPr="006349B4">
              <w:rPr>
                <w:rFonts w:cs="Arial"/>
                <w:b/>
                <w:bCs/>
                <w:iCs/>
                <w:lang w:val="sr-Cyrl-CS"/>
              </w:rPr>
              <w:t>добара, ознака, марка и тип, земља порекла</w:t>
            </w:r>
          </w:p>
        </w:tc>
      </w:tr>
      <w:tr w:rsidR="006349B4" w:rsidRPr="006349B4" w:rsidTr="00674998">
        <w:tc>
          <w:tcPr>
            <w:tcW w:w="375" w:type="pct"/>
            <w:gridSpan w:val="2"/>
            <w:shd w:val="clear" w:color="auto" w:fill="auto"/>
          </w:tcPr>
          <w:p w:rsidR="006349B4" w:rsidRPr="006349B4" w:rsidRDefault="006349B4" w:rsidP="006349B4">
            <w:pPr>
              <w:spacing w:before="0"/>
              <w:jc w:val="center"/>
              <w:rPr>
                <w:rFonts w:cs="Arial"/>
                <w:b/>
                <w:bCs/>
                <w:iCs/>
                <w:lang w:val="sr-Cyrl-CS"/>
              </w:rPr>
            </w:pPr>
            <w:r w:rsidRPr="006349B4">
              <w:rPr>
                <w:rFonts w:cs="Arial"/>
                <w:b/>
                <w:bCs/>
                <w:iCs/>
                <w:lang w:val="sr-Cyrl-CS"/>
              </w:rPr>
              <w:t>(1)</w:t>
            </w:r>
          </w:p>
        </w:tc>
        <w:tc>
          <w:tcPr>
            <w:tcW w:w="1195" w:type="pct"/>
            <w:gridSpan w:val="2"/>
            <w:shd w:val="clear" w:color="auto" w:fill="auto"/>
          </w:tcPr>
          <w:p w:rsidR="006349B4" w:rsidRPr="006349B4" w:rsidRDefault="006349B4" w:rsidP="006349B4">
            <w:pPr>
              <w:spacing w:before="0"/>
              <w:jc w:val="center"/>
              <w:rPr>
                <w:rFonts w:cs="Arial"/>
                <w:b/>
                <w:bCs/>
                <w:iCs/>
                <w:lang w:val="sr-Cyrl-CS"/>
              </w:rPr>
            </w:pPr>
            <w:r w:rsidRPr="006349B4">
              <w:rPr>
                <w:rFonts w:cs="Arial"/>
                <w:b/>
                <w:bCs/>
                <w:iCs/>
                <w:lang w:val="sr-Cyrl-CS"/>
              </w:rPr>
              <w:t>(2)</w:t>
            </w:r>
          </w:p>
        </w:tc>
        <w:tc>
          <w:tcPr>
            <w:tcW w:w="375" w:type="pct"/>
            <w:shd w:val="clear" w:color="auto" w:fill="auto"/>
          </w:tcPr>
          <w:p w:rsidR="006349B4" w:rsidRPr="006349B4" w:rsidRDefault="006349B4" w:rsidP="006349B4">
            <w:pPr>
              <w:spacing w:before="0"/>
              <w:jc w:val="center"/>
              <w:rPr>
                <w:rFonts w:cs="Arial"/>
                <w:b/>
                <w:bCs/>
                <w:iCs/>
                <w:lang w:val="sr-Cyrl-CS"/>
              </w:rPr>
            </w:pPr>
            <w:r w:rsidRPr="006349B4">
              <w:rPr>
                <w:rFonts w:cs="Arial"/>
                <w:b/>
                <w:bCs/>
                <w:iCs/>
                <w:lang w:val="sr-Cyrl-CS"/>
              </w:rPr>
              <w:t>(3)</w:t>
            </w:r>
          </w:p>
        </w:tc>
        <w:tc>
          <w:tcPr>
            <w:tcW w:w="614" w:type="pct"/>
            <w:gridSpan w:val="2"/>
            <w:shd w:val="clear" w:color="auto" w:fill="auto"/>
          </w:tcPr>
          <w:p w:rsidR="006349B4" w:rsidRPr="006349B4" w:rsidRDefault="006349B4" w:rsidP="006349B4">
            <w:pPr>
              <w:spacing w:before="0"/>
              <w:jc w:val="center"/>
              <w:rPr>
                <w:rFonts w:cs="Arial"/>
                <w:b/>
                <w:bCs/>
                <w:iCs/>
                <w:lang w:val="sr-Cyrl-CS"/>
              </w:rPr>
            </w:pPr>
            <w:r w:rsidRPr="006349B4">
              <w:rPr>
                <w:rFonts w:cs="Arial"/>
                <w:b/>
                <w:bCs/>
                <w:iCs/>
                <w:lang w:val="sr-Cyrl-CS"/>
              </w:rPr>
              <w:t>(4)</w:t>
            </w:r>
          </w:p>
        </w:tc>
        <w:tc>
          <w:tcPr>
            <w:tcW w:w="358" w:type="pct"/>
            <w:shd w:val="clear" w:color="auto" w:fill="auto"/>
          </w:tcPr>
          <w:p w:rsidR="006349B4" w:rsidRPr="006349B4" w:rsidRDefault="006349B4" w:rsidP="006349B4">
            <w:pPr>
              <w:spacing w:before="0"/>
              <w:jc w:val="center"/>
              <w:rPr>
                <w:rFonts w:cs="Arial"/>
                <w:b/>
                <w:bCs/>
                <w:iCs/>
                <w:lang w:val="sr-Cyrl-CS"/>
              </w:rPr>
            </w:pPr>
            <w:r w:rsidRPr="006349B4">
              <w:rPr>
                <w:rFonts w:cs="Arial"/>
                <w:b/>
                <w:bCs/>
                <w:iCs/>
                <w:lang w:val="sr-Cyrl-CS"/>
              </w:rPr>
              <w:t>(5)</w:t>
            </w:r>
          </w:p>
        </w:tc>
        <w:tc>
          <w:tcPr>
            <w:tcW w:w="358" w:type="pct"/>
            <w:shd w:val="clear" w:color="auto" w:fill="auto"/>
          </w:tcPr>
          <w:p w:rsidR="006349B4" w:rsidRPr="006349B4" w:rsidRDefault="006349B4" w:rsidP="006349B4">
            <w:pPr>
              <w:spacing w:before="0"/>
              <w:jc w:val="center"/>
              <w:rPr>
                <w:rFonts w:cs="Arial"/>
                <w:b/>
                <w:bCs/>
                <w:iCs/>
                <w:lang w:val="sr-Cyrl-CS"/>
              </w:rPr>
            </w:pPr>
            <w:r w:rsidRPr="006349B4">
              <w:rPr>
                <w:rFonts w:cs="Arial"/>
                <w:b/>
                <w:bCs/>
                <w:iCs/>
                <w:lang w:val="sr-Cyrl-CS"/>
              </w:rPr>
              <w:t>(6)</w:t>
            </w:r>
          </w:p>
        </w:tc>
        <w:tc>
          <w:tcPr>
            <w:tcW w:w="477" w:type="pct"/>
            <w:shd w:val="clear" w:color="auto" w:fill="auto"/>
          </w:tcPr>
          <w:p w:rsidR="006349B4" w:rsidRPr="006349B4" w:rsidRDefault="006349B4" w:rsidP="006349B4">
            <w:pPr>
              <w:spacing w:before="0"/>
              <w:jc w:val="center"/>
              <w:rPr>
                <w:rFonts w:cs="Arial"/>
                <w:b/>
                <w:bCs/>
                <w:iCs/>
                <w:lang w:val="sr-Cyrl-CS"/>
              </w:rPr>
            </w:pPr>
            <w:r w:rsidRPr="006349B4">
              <w:rPr>
                <w:rFonts w:cs="Arial"/>
                <w:b/>
                <w:bCs/>
                <w:iCs/>
                <w:lang w:val="sr-Cyrl-CS"/>
              </w:rPr>
              <w:t>(7)</w:t>
            </w:r>
          </w:p>
        </w:tc>
        <w:tc>
          <w:tcPr>
            <w:tcW w:w="485" w:type="pct"/>
            <w:shd w:val="clear" w:color="auto" w:fill="auto"/>
          </w:tcPr>
          <w:p w:rsidR="006349B4" w:rsidRPr="006349B4" w:rsidRDefault="006349B4" w:rsidP="006349B4">
            <w:pPr>
              <w:spacing w:before="0"/>
              <w:jc w:val="center"/>
              <w:rPr>
                <w:rFonts w:cs="Arial"/>
                <w:b/>
                <w:bCs/>
                <w:iCs/>
                <w:lang w:val="sr-Cyrl-CS"/>
              </w:rPr>
            </w:pPr>
            <w:r w:rsidRPr="006349B4">
              <w:rPr>
                <w:rFonts w:cs="Arial"/>
                <w:b/>
                <w:bCs/>
                <w:iCs/>
                <w:lang w:val="sr-Cyrl-CS"/>
              </w:rPr>
              <w:t>(8)</w:t>
            </w:r>
          </w:p>
        </w:tc>
        <w:tc>
          <w:tcPr>
            <w:tcW w:w="763" w:type="pct"/>
          </w:tcPr>
          <w:p w:rsidR="006349B4" w:rsidRPr="006349B4" w:rsidRDefault="006349B4" w:rsidP="006349B4">
            <w:pPr>
              <w:spacing w:before="0"/>
              <w:jc w:val="center"/>
              <w:rPr>
                <w:rFonts w:cs="Arial"/>
                <w:b/>
                <w:bCs/>
                <w:iCs/>
                <w:lang w:val="sr-Cyrl-CS"/>
              </w:rPr>
            </w:pPr>
            <w:r w:rsidRPr="006349B4">
              <w:rPr>
                <w:rFonts w:cs="Arial"/>
                <w:b/>
                <w:bCs/>
                <w:iCs/>
                <w:lang w:val="sr-Cyrl-CS"/>
              </w:rPr>
              <w:t>(9)</w:t>
            </w:r>
          </w:p>
        </w:tc>
      </w:tr>
      <w:tr w:rsidR="006349B4" w:rsidRPr="006349B4" w:rsidTr="00674998">
        <w:trPr>
          <w:trHeight w:val="391"/>
        </w:trPr>
        <w:tc>
          <w:tcPr>
            <w:tcW w:w="5000" w:type="pct"/>
            <w:gridSpan w:val="12"/>
            <w:shd w:val="clear" w:color="auto" w:fill="auto"/>
            <w:vAlign w:val="center"/>
          </w:tcPr>
          <w:p w:rsidR="006349B4" w:rsidRPr="006349B4" w:rsidRDefault="006349B4" w:rsidP="006349B4">
            <w:pPr>
              <w:spacing w:before="0"/>
              <w:jc w:val="center"/>
              <w:rPr>
                <w:rFonts w:cs="Arial"/>
                <w:b/>
                <w:lang w:val="sr-Cyrl-RS"/>
              </w:rPr>
            </w:pPr>
            <w:r w:rsidRPr="006349B4">
              <w:rPr>
                <w:rFonts w:cs="Arial"/>
                <w:b/>
                <w:lang w:val="sr-Cyrl-RS"/>
              </w:rPr>
              <w:t>локација ТЕНТ Б</w:t>
            </w:r>
          </w:p>
        </w:tc>
      </w:tr>
      <w:tr w:rsidR="006349B4" w:rsidRPr="006349B4" w:rsidTr="00674998">
        <w:tc>
          <w:tcPr>
            <w:tcW w:w="299" w:type="pct"/>
            <w:shd w:val="clear" w:color="auto" w:fill="auto"/>
            <w:vAlign w:val="center"/>
          </w:tcPr>
          <w:p w:rsidR="006349B4" w:rsidRPr="006349B4" w:rsidRDefault="006349B4" w:rsidP="006349B4">
            <w:pPr>
              <w:spacing w:before="0"/>
              <w:jc w:val="center"/>
              <w:rPr>
                <w:rFonts w:cs="Arial"/>
                <w:b/>
                <w:bCs/>
                <w:iCs/>
                <w:lang w:val="sr-Cyrl-CS"/>
              </w:rPr>
            </w:pPr>
            <w:r w:rsidRPr="006349B4">
              <w:rPr>
                <w:rFonts w:cs="Arial"/>
                <w:b/>
                <w:bCs/>
                <w:iCs/>
                <w:lang w:val="sr-Cyrl-CS"/>
              </w:rPr>
              <w:t>1.</w:t>
            </w:r>
          </w:p>
        </w:tc>
        <w:tc>
          <w:tcPr>
            <w:tcW w:w="1266" w:type="pct"/>
            <w:gridSpan w:val="2"/>
            <w:shd w:val="clear" w:color="auto" w:fill="auto"/>
            <w:vAlign w:val="center"/>
          </w:tcPr>
          <w:p w:rsidR="006349B4" w:rsidRPr="006349B4" w:rsidRDefault="006349B4" w:rsidP="006349B4">
            <w:pPr>
              <w:contextualSpacing/>
              <w:rPr>
                <w:rFonts w:cs="Arial"/>
                <w:lang w:val="sr-Latn-RS" w:eastAsia="hr-HR"/>
              </w:rPr>
            </w:pPr>
            <w:r w:rsidRPr="006349B4">
              <w:rPr>
                <w:rFonts w:cs="Arial"/>
                <w:lang w:val="sr-Cyrl-RS" w:eastAsia="hr-HR"/>
              </w:rPr>
              <w:t xml:space="preserve"> ВИСОКО РАФИНИСАНО МИНЕРАЛНО БАЗНО УЉЕ ПО ТЕХНИЧКОМ ОПИСУ;</w:t>
            </w:r>
          </w:p>
        </w:tc>
        <w:tc>
          <w:tcPr>
            <w:tcW w:w="392" w:type="pct"/>
            <w:gridSpan w:val="3"/>
            <w:shd w:val="clear" w:color="auto" w:fill="auto"/>
            <w:vAlign w:val="center"/>
          </w:tcPr>
          <w:p w:rsidR="006349B4" w:rsidRPr="006349B4" w:rsidRDefault="006349B4" w:rsidP="006349B4">
            <w:pPr>
              <w:spacing w:before="0"/>
              <w:rPr>
                <w:rFonts w:cs="Arial"/>
                <w:bCs/>
                <w:iCs/>
                <w:sz w:val="20"/>
                <w:szCs w:val="20"/>
                <w:lang w:val="sr-Cyrl-CS"/>
              </w:rPr>
            </w:pPr>
            <w:r w:rsidRPr="006349B4">
              <w:rPr>
                <w:rFonts w:cs="Arial"/>
                <w:bCs/>
                <w:iCs/>
                <w:sz w:val="20"/>
                <w:szCs w:val="20"/>
                <w:lang w:val="sr-Cyrl-CS"/>
              </w:rPr>
              <w:t>литар</w:t>
            </w:r>
          </w:p>
        </w:tc>
        <w:tc>
          <w:tcPr>
            <w:tcW w:w="602" w:type="pct"/>
            <w:shd w:val="clear" w:color="auto" w:fill="auto"/>
            <w:vAlign w:val="center"/>
          </w:tcPr>
          <w:p w:rsidR="006349B4" w:rsidRPr="006349B4" w:rsidRDefault="006349B4" w:rsidP="006349B4">
            <w:pPr>
              <w:jc w:val="center"/>
              <w:rPr>
                <w:rFonts w:cs="Arial"/>
                <w:lang w:val="sr-Latn-RS" w:eastAsia="hr-HR"/>
              </w:rPr>
            </w:pPr>
            <w:r w:rsidRPr="006349B4">
              <w:rPr>
                <w:rFonts w:cs="Arial"/>
                <w:lang w:val="sr-Latn-RS" w:eastAsia="hr-HR"/>
              </w:rPr>
              <w:t>100</w:t>
            </w:r>
          </w:p>
        </w:tc>
        <w:tc>
          <w:tcPr>
            <w:tcW w:w="358" w:type="pct"/>
            <w:shd w:val="clear" w:color="auto" w:fill="auto"/>
            <w:vAlign w:val="center"/>
          </w:tcPr>
          <w:p w:rsidR="006349B4" w:rsidRPr="006349B4" w:rsidRDefault="006349B4" w:rsidP="006349B4">
            <w:pPr>
              <w:spacing w:before="0"/>
              <w:jc w:val="center"/>
              <w:rPr>
                <w:rFonts w:cs="Arial"/>
                <w:b/>
                <w:bCs/>
                <w:iCs/>
              </w:rPr>
            </w:pPr>
          </w:p>
        </w:tc>
        <w:tc>
          <w:tcPr>
            <w:tcW w:w="358" w:type="pct"/>
            <w:shd w:val="clear" w:color="auto" w:fill="auto"/>
            <w:vAlign w:val="center"/>
          </w:tcPr>
          <w:p w:rsidR="006349B4" w:rsidRPr="006349B4" w:rsidRDefault="006349B4" w:rsidP="006349B4">
            <w:pPr>
              <w:spacing w:before="0"/>
              <w:jc w:val="center"/>
              <w:rPr>
                <w:rFonts w:cs="Arial"/>
                <w:b/>
                <w:bCs/>
                <w:iCs/>
              </w:rPr>
            </w:pPr>
          </w:p>
        </w:tc>
        <w:tc>
          <w:tcPr>
            <w:tcW w:w="477" w:type="pct"/>
            <w:shd w:val="clear" w:color="auto" w:fill="auto"/>
            <w:vAlign w:val="center"/>
          </w:tcPr>
          <w:p w:rsidR="006349B4" w:rsidRPr="006349B4" w:rsidRDefault="006349B4" w:rsidP="006349B4">
            <w:pPr>
              <w:spacing w:before="0"/>
              <w:jc w:val="center"/>
              <w:rPr>
                <w:rFonts w:cs="Arial"/>
                <w:b/>
                <w:bCs/>
                <w:iCs/>
              </w:rPr>
            </w:pPr>
          </w:p>
        </w:tc>
        <w:tc>
          <w:tcPr>
            <w:tcW w:w="485" w:type="pct"/>
            <w:shd w:val="clear" w:color="auto" w:fill="auto"/>
            <w:vAlign w:val="center"/>
          </w:tcPr>
          <w:p w:rsidR="006349B4" w:rsidRPr="006349B4" w:rsidRDefault="006349B4" w:rsidP="006349B4">
            <w:pPr>
              <w:spacing w:before="0"/>
              <w:jc w:val="center"/>
              <w:rPr>
                <w:rFonts w:cs="Arial"/>
                <w:b/>
                <w:bCs/>
                <w:iCs/>
              </w:rPr>
            </w:pPr>
          </w:p>
        </w:tc>
        <w:tc>
          <w:tcPr>
            <w:tcW w:w="763" w:type="pct"/>
          </w:tcPr>
          <w:p w:rsidR="006349B4" w:rsidRPr="006349B4" w:rsidRDefault="006349B4" w:rsidP="006349B4">
            <w:pPr>
              <w:spacing w:before="0"/>
              <w:jc w:val="center"/>
              <w:rPr>
                <w:rFonts w:cs="Arial"/>
                <w:b/>
                <w:bCs/>
                <w:iCs/>
              </w:rPr>
            </w:pPr>
          </w:p>
        </w:tc>
      </w:tr>
    </w:tbl>
    <w:p w:rsidR="006349B4" w:rsidRDefault="006349B4" w:rsidP="006349B4">
      <w:pPr>
        <w:spacing w:before="0"/>
        <w:jc w:val="center"/>
        <w:rPr>
          <w:rFonts w:cs="Arial"/>
          <w:b/>
          <w:lang w:val="sr-Cyrl-RS"/>
        </w:rPr>
      </w:pPr>
    </w:p>
    <w:p w:rsidR="006349B4" w:rsidRDefault="006349B4" w:rsidP="006349B4">
      <w:pPr>
        <w:spacing w:before="0"/>
        <w:jc w:val="center"/>
        <w:rPr>
          <w:rFonts w:cs="Arial"/>
          <w:b/>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349B4" w:rsidRPr="006349B4" w:rsidTr="00674998">
        <w:trPr>
          <w:trHeight w:val="418"/>
        </w:trPr>
        <w:tc>
          <w:tcPr>
            <w:tcW w:w="568" w:type="dxa"/>
            <w:vAlign w:val="center"/>
          </w:tcPr>
          <w:p w:rsidR="006349B4" w:rsidRPr="006349B4" w:rsidRDefault="006349B4" w:rsidP="006349B4">
            <w:pPr>
              <w:spacing w:before="0"/>
              <w:jc w:val="center"/>
              <w:rPr>
                <w:rFonts w:cs="Arial"/>
                <w:b/>
                <w:lang w:val="sr-Latn-CS"/>
              </w:rPr>
            </w:pPr>
            <w:r w:rsidRPr="006349B4">
              <w:rPr>
                <w:rFonts w:cs="Arial"/>
                <w:b/>
              </w:rPr>
              <w:t>I</w:t>
            </w:r>
          </w:p>
        </w:tc>
        <w:tc>
          <w:tcPr>
            <w:tcW w:w="6740" w:type="dxa"/>
          </w:tcPr>
          <w:p w:rsidR="006349B4" w:rsidRPr="006349B4" w:rsidRDefault="006349B4" w:rsidP="006349B4">
            <w:pPr>
              <w:spacing w:before="0"/>
              <w:jc w:val="center"/>
              <w:rPr>
                <w:rFonts w:cs="Arial"/>
                <w:b/>
                <w:lang w:val="sr-Cyrl-RS"/>
              </w:rPr>
            </w:pPr>
            <w:r w:rsidRPr="006349B4">
              <w:rPr>
                <w:rFonts w:cs="Arial"/>
                <w:b/>
                <w:lang w:val="sr-Latn-CS"/>
              </w:rPr>
              <w:t>УКУПНО ПОНУЂЕНА ЦЕНА  без ПДВ динара</w:t>
            </w:r>
          </w:p>
          <w:p w:rsidR="006349B4" w:rsidRPr="006349B4" w:rsidRDefault="006349B4" w:rsidP="006349B4">
            <w:pPr>
              <w:spacing w:before="0"/>
              <w:jc w:val="center"/>
              <w:rPr>
                <w:rFonts w:cs="Arial"/>
                <w:b/>
              </w:rPr>
            </w:pPr>
            <w:r w:rsidRPr="006349B4">
              <w:rPr>
                <w:rFonts w:cs="Arial"/>
                <w:b/>
              </w:rPr>
              <w:t xml:space="preserve">(збир колоне бр. </w:t>
            </w:r>
            <w:r w:rsidRPr="006349B4">
              <w:rPr>
                <w:rFonts w:cs="Arial"/>
                <w:b/>
                <w:lang w:val="sr-Cyrl-CS"/>
              </w:rPr>
              <w:t>7</w:t>
            </w:r>
            <w:r w:rsidRPr="006349B4">
              <w:rPr>
                <w:rFonts w:cs="Arial"/>
                <w:b/>
              </w:rPr>
              <w:t>)</w:t>
            </w:r>
          </w:p>
        </w:tc>
        <w:tc>
          <w:tcPr>
            <w:tcW w:w="2610" w:type="dxa"/>
          </w:tcPr>
          <w:p w:rsidR="006349B4" w:rsidRPr="006349B4" w:rsidRDefault="006349B4" w:rsidP="006349B4">
            <w:pPr>
              <w:spacing w:before="0"/>
              <w:rPr>
                <w:rFonts w:cs="Arial"/>
              </w:rPr>
            </w:pPr>
          </w:p>
        </w:tc>
      </w:tr>
      <w:tr w:rsidR="006349B4" w:rsidRPr="006349B4" w:rsidTr="00674998">
        <w:trPr>
          <w:trHeight w:val="330"/>
        </w:trPr>
        <w:tc>
          <w:tcPr>
            <w:tcW w:w="568" w:type="dxa"/>
            <w:tcBorders>
              <w:bottom w:val="single" w:sz="4" w:space="0" w:color="auto"/>
            </w:tcBorders>
            <w:vAlign w:val="center"/>
          </w:tcPr>
          <w:p w:rsidR="006349B4" w:rsidRPr="006349B4" w:rsidRDefault="006349B4" w:rsidP="006349B4">
            <w:pPr>
              <w:spacing w:before="0"/>
              <w:jc w:val="center"/>
              <w:rPr>
                <w:rFonts w:cs="Arial"/>
                <w:b/>
                <w:lang w:val="sr-Latn-CS"/>
              </w:rPr>
            </w:pPr>
            <w:r w:rsidRPr="006349B4">
              <w:rPr>
                <w:rFonts w:cs="Arial"/>
                <w:b/>
                <w:lang w:val="sr-Latn-CS"/>
              </w:rPr>
              <w:t>II</w:t>
            </w:r>
          </w:p>
        </w:tc>
        <w:tc>
          <w:tcPr>
            <w:tcW w:w="6740" w:type="dxa"/>
            <w:tcBorders>
              <w:bottom w:val="single" w:sz="4" w:space="0" w:color="auto"/>
              <w:right w:val="single" w:sz="4" w:space="0" w:color="auto"/>
            </w:tcBorders>
          </w:tcPr>
          <w:p w:rsidR="006349B4" w:rsidRPr="006349B4" w:rsidRDefault="006349B4" w:rsidP="006349B4">
            <w:pPr>
              <w:spacing w:before="0"/>
              <w:jc w:val="center"/>
              <w:rPr>
                <w:rFonts w:cs="Arial"/>
                <w:b/>
                <w:lang w:val="sr-Cyrl-RS"/>
              </w:rPr>
            </w:pPr>
            <w:r w:rsidRPr="006349B4">
              <w:rPr>
                <w:rFonts w:cs="Arial"/>
                <w:b/>
              </w:rPr>
              <w:t>УКУПАН ИЗНОС  ПДВ динара</w:t>
            </w:r>
          </w:p>
        </w:tc>
        <w:tc>
          <w:tcPr>
            <w:tcW w:w="2610" w:type="dxa"/>
            <w:tcBorders>
              <w:bottom w:val="single" w:sz="4" w:space="0" w:color="auto"/>
              <w:right w:val="single" w:sz="4" w:space="0" w:color="auto"/>
            </w:tcBorders>
          </w:tcPr>
          <w:p w:rsidR="006349B4" w:rsidRPr="006349B4" w:rsidRDefault="006349B4" w:rsidP="006349B4">
            <w:pPr>
              <w:spacing w:before="0"/>
              <w:rPr>
                <w:rFonts w:cs="Arial"/>
              </w:rPr>
            </w:pPr>
          </w:p>
        </w:tc>
      </w:tr>
      <w:tr w:rsidR="006349B4" w:rsidRPr="006349B4" w:rsidTr="00674998">
        <w:trPr>
          <w:trHeight w:val="562"/>
        </w:trPr>
        <w:tc>
          <w:tcPr>
            <w:tcW w:w="568" w:type="dxa"/>
            <w:tcBorders>
              <w:bottom w:val="single" w:sz="4" w:space="0" w:color="auto"/>
            </w:tcBorders>
            <w:vAlign w:val="center"/>
          </w:tcPr>
          <w:p w:rsidR="006349B4" w:rsidRPr="006349B4" w:rsidRDefault="006349B4" w:rsidP="006349B4">
            <w:pPr>
              <w:spacing w:before="0"/>
              <w:jc w:val="center"/>
              <w:rPr>
                <w:rFonts w:cs="Arial"/>
                <w:b/>
                <w:lang w:val="sr-Latn-CS"/>
              </w:rPr>
            </w:pPr>
            <w:r w:rsidRPr="006349B4">
              <w:rPr>
                <w:rFonts w:cs="Arial"/>
                <w:b/>
                <w:lang w:val="sr-Latn-CS"/>
              </w:rPr>
              <w:t>III</w:t>
            </w:r>
          </w:p>
        </w:tc>
        <w:tc>
          <w:tcPr>
            <w:tcW w:w="6740" w:type="dxa"/>
            <w:tcBorders>
              <w:bottom w:val="single" w:sz="4" w:space="0" w:color="auto"/>
              <w:right w:val="single" w:sz="4" w:space="0" w:color="auto"/>
            </w:tcBorders>
          </w:tcPr>
          <w:p w:rsidR="006349B4" w:rsidRPr="006349B4" w:rsidRDefault="006349B4" w:rsidP="006349B4">
            <w:pPr>
              <w:spacing w:before="0"/>
              <w:jc w:val="center"/>
              <w:rPr>
                <w:rFonts w:cs="Arial"/>
                <w:b/>
                <w:lang w:val="sr-Latn-CS"/>
              </w:rPr>
            </w:pPr>
            <w:r w:rsidRPr="006349B4">
              <w:rPr>
                <w:rFonts w:cs="Arial"/>
                <w:b/>
                <w:lang w:val="sr-Latn-CS"/>
              </w:rPr>
              <w:t>УКУПНО ПОНУЂЕНА ЦЕНА  са ПДВ</w:t>
            </w:r>
          </w:p>
          <w:p w:rsidR="006349B4" w:rsidRPr="006349B4" w:rsidRDefault="006349B4" w:rsidP="006349B4">
            <w:pPr>
              <w:spacing w:before="0"/>
              <w:jc w:val="center"/>
              <w:rPr>
                <w:rFonts w:cs="Arial"/>
                <w:b/>
                <w:lang w:val="sr-Cyrl-RS"/>
              </w:rPr>
            </w:pPr>
            <w:r w:rsidRPr="006349B4">
              <w:rPr>
                <w:rFonts w:cs="Arial"/>
                <w:b/>
                <w:lang w:val="sr-Latn-CS"/>
              </w:rPr>
              <w:t>(ред. бр.I+ред.бр.II) динара</w:t>
            </w:r>
          </w:p>
        </w:tc>
        <w:tc>
          <w:tcPr>
            <w:tcW w:w="2610" w:type="dxa"/>
            <w:tcBorders>
              <w:bottom w:val="single" w:sz="4" w:space="0" w:color="auto"/>
              <w:right w:val="single" w:sz="4" w:space="0" w:color="auto"/>
            </w:tcBorders>
          </w:tcPr>
          <w:p w:rsidR="006349B4" w:rsidRPr="006349B4" w:rsidRDefault="006349B4" w:rsidP="006349B4">
            <w:pPr>
              <w:spacing w:before="0"/>
              <w:rPr>
                <w:rFonts w:cs="Arial"/>
                <w:lang w:val="sr-Latn-CS"/>
              </w:rPr>
            </w:pPr>
          </w:p>
        </w:tc>
      </w:tr>
    </w:tbl>
    <w:p w:rsidR="006349B4" w:rsidRDefault="006349B4" w:rsidP="006349B4">
      <w:pPr>
        <w:spacing w:before="0"/>
        <w:jc w:val="center"/>
        <w:rPr>
          <w:rFonts w:cs="Arial"/>
          <w:b/>
          <w:lang w:val="sr-Cyrl-RS"/>
        </w:rPr>
      </w:pPr>
    </w:p>
    <w:p w:rsidR="006349B4" w:rsidRDefault="006349B4" w:rsidP="006349B4">
      <w:pPr>
        <w:spacing w:before="0"/>
        <w:jc w:val="center"/>
        <w:rPr>
          <w:rFonts w:cs="Arial"/>
          <w:b/>
          <w:lang w:val="sr-Cyrl-RS"/>
        </w:rPr>
      </w:pPr>
    </w:p>
    <w:p w:rsidR="006349B4" w:rsidRDefault="006349B4" w:rsidP="006349B4">
      <w:pPr>
        <w:spacing w:before="0"/>
        <w:jc w:val="center"/>
        <w:rPr>
          <w:rFonts w:cs="Arial"/>
          <w:b/>
          <w:lang w:val="sr-Cyrl-RS"/>
        </w:rPr>
      </w:pPr>
    </w:p>
    <w:p w:rsidR="006349B4" w:rsidRPr="00A770E1" w:rsidRDefault="006349B4" w:rsidP="006349B4">
      <w:pPr>
        <w:widowControl w:val="0"/>
        <w:spacing w:before="0"/>
        <w:rPr>
          <w:rFonts w:eastAsia="Arial Unicode MS" w:cs="Arial"/>
        </w:rPr>
      </w:pPr>
      <w:r w:rsidRPr="00A770E1">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6349B4" w:rsidRPr="00A770E1" w:rsidTr="00674998">
        <w:trPr>
          <w:trHeight w:val="568"/>
        </w:trPr>
        <w:tc>
          <w:tcPr>
            <w:tcW w:w="3022" w:type="dxa"/>
            <w:vMerge w:val="restart"/>
            <w:shd w:val="clear" w:color="auto" w:fill="auto"/>
            <w:vAlign w:val="center"/>
          </w:tcPr>
          <w:p w:rsidR="006349B4" w:rsidRPr="00A770E1" w:rsidRDefault="006349B4" w:rsidP="00674998">
            <w:pPr>
              <w:spacing w:before="0"/>
              <w:jc w:val="left"/>
              <w:rPr>
                <w:rFonts w:cs="Arial"/>
              </w:rPr>
            </w:pPr>
            <w:r w:rsidRPr="00A770E1">
              <w:rPr>
                <w:rFonts w:cs="Arial"/>
              </w:rPr>
              <w:t>Посебно исказани трошкови у дин</w:t>
            </w:r>
            <w:r w:rsidRPr="00A770E1">
              <w:rPr>
                <w:rFonts w:cs="Arial"/>
                <w:lang w:val="sr-Cyrl-RS"/>
              </w:rPr>
              <w:t xml:space="preserve">, </w:t>
            </w:r>
            <w:r w:rsidRPr="00A770E1">
              <w:rPr>
                <w:rFonts w:cs="Arial"/>
              </w:rPr>
              <w:t>процентима који су укључени у укупно понуђену цену без ПДВ-а</w:t>
            </w:r>
          </w:p>
          <w:p w:rsidR="006349B4" w:rsidRPr="00A770E1" w:rsidRDefault="006349B4" w:rsidP="00674998">
            <w:pPr>
              <w:spacing w:before="0"/>
              <w:rPr>
                <w:rFonts w:cs="Arial"/>
                <w:lang w:val="sr-Latn-CS"/>
              </w:rPr>
            </w:pPr>
            <w:r w:rsidRPr="00A770E1">
              <w:rPr>
                <w:rFonts w:cs="Arial"/>
              </w:rPr>
              <w:t xml:space="preserve">(цена из реда бр. </w:t>
            </w:r>
            <w:r w:rsidRPr="00A770E1">
              <w:rPr>
                <w:rFonts w:cs="Arial"/>
                <w:lang w:val="sr-Latn-CS"/>
              </w:rPr>
              <w:t>I</w:t>
            </w:r>
            <w:r w:rsidRPr="00A770E1">
              <w:rPr>
                <w:rFonts w:cs="Arial"/>
              </w:rPr>
              <w:t>)уколико исти постоје као засебни трошкови</w:t>
            </w:r>
            <w:r w:rsidRPr="00A770E1">
              <w:rPr>
                <w:rFonts w:cs="Arial"/>
                <w:lang w:val="sr-Latn-CS"/>
              </w:rPr>
              <w:t>)</w:t>
            </w:r>
          </w:p>
        </w:tc>
        <w:tc>
          <w:tcPr>
            <w:tcW w:w="2970" w:type="dxa"/>
            <w:shd w:val="clear" w:color="auto" w:fill="auto"/>
            <w:vAlign w:val="center"/>
          </w:tcPr>
          <w:p w:rsidR="006349B4" w:rsidRPr="00A770E1" w:rsidRDefault="006349B4" w:rsidP="00674998">
            <w:pPr>
              <w:spacing w:before="0"/>
              <w:rPr>
                <w:rFonts w:cs="Arial"/>
              </w:rPr>
            </w:pPr>
            <w:r w:rsidRPr="00A770E1">
              <w:rPr>
                <w:rFonts w:cs="Arial"/>
              </w:rPr>
              <w:t>Трошкови царине</w:t>
            </w:r>
          </w:p>
        </w:tc>
        <w:tc>
          <w:tcPr>
            <w:tcW w:w="3960" w:type="dxa"/>
          </w:tcPr>
          <w:p w:rsidR="006349B4" w:rsidRPr="00A770E1" w:rsidRDefault="006349B4" w:rsidP="00674998">
            <w:pPr>
              <w:spacing w:before="0"/>
              <w:jc w:val="center"/>
              <w:rPr>
                <w:rFonts w:cs="Arial"/>
              </w:rPr>
            </w:pPr>
            <w:r w:rsidRPr="00A770E1">
              <w:rPr>
                <w:rFonts w:cs="Arial"/>
              </w:rPr>
              <w:t>_____динара</w:t>
            </w:r>
            <w:r w:rsidRPr="00A770E1">
              <w:rPr>
                <w:rFonts w:cs="Arial"/>
                <w:lang w:val="sr-Cyrl-RS"/>
              </w:rPr>
              <w:t>,</w:t>
            </w:r>
            <w:r w:rsidRPr="00A770E1">
              <w:rPr>
                <w:rFonts w:cs="Arial"/>
              </w:rPr>
              <w:t xml:space="preserve"> односно ____%</w:t>
            </w:r>
          </w:p>
        </w:tc>
      </w:tr>
      <w:tr w:rsidR="006349B4" w:rsidRPr="00A770E1" w:rsidTr="00674998">
        <w:trPr>
          <w:trHeight w:val="525"/>
        </w:trPr>
        <w:tc>
          <w:tcPr>
            <w:tcW w:w="3022" w:type="dxa"/>
            <w:vMerge/>
            <w:shd w:val="clear" w:color="auto" w:fill="auto"/>
          </w:tcPr>
          <w:p w:rsidR="006349B4" w:rsidRPr="00A770E1" w:rsidRDefault="006349B4" w:rsidP="00674998">
            <w:pPr>
              <w:spacing w:before="0"/>
              <w:rPr>
                <w:rFonts w:cs="Arial"/>
              </w:rPr>
            </w:pPr>
          </w:p>
        </w:tc>
        <w:tc>
          <w:tcPr>
            <w:tcW w:w="2970" w:type="dxa"/>
            <w:shd w:val="clear" w:color="auto" w:fill="auto"/>
            <w:vAlign w:val="center"/>
          </w:tcPr>
          <w:p w:rsidR="006349B4" w:rsidRPr="00A770E1" w:rsidRDefault="006349B4" w:rsidP="00674998">
            <w:pPr>
              <w:spacing w:before="0"/>
              <w:rPr>
                <w:rFonts w:cs="Arial"/>
              </w:rPr>
            </w:pPr>
            <w:r w:rsidRPr="00A770E1">
              <w:rPr>
                <w:rFonts w:cs="Arial"/>
              </w:rPr>
              <w:t>Трошкови превоза</w:t>
            </w:r>
          </w:p>
        </w:tc>
        <w:tc>
          <w:tcPr>
            <w:tcW w:w="3960" w:type="dxa"/>
          </w:tcPr>
          <w:p w:rsidR="006349B4" w:rsidRPr="00A770E1" w:rsidRDefault="006349B4" w:rsidP="00674998">
            <w:pPr>
              <w:spacing w:before="0"/>
              <w:jc w:val="center"/>
              <w:rPr>
                <w:rFonts w:cs="Arial"/>
              </w:rPr>
            </w:pPr>
            <w:r w:rsidRPr="00A770E1">
              <w:rPr>
                <w:rFonts w:cs="Arial"/>
              </w:rPr>
              <w:t>_____динара</w:t>
            </w:r>
            <w:r w:rsidRPr="00A770E1">
              <w:rPr>
                <w:rFonts w:cs="Arial"/>
                <w:lang w:val="sr-Cyrl-RS"/>
              </w:rPr>
              <w:t>,</w:t>
            </w:r>
            <w:r w:rsidRPr="00A770E1">
              <w:rPr>
                <w:rFonts w:cs="Arial"/>
              </w:rPr>
              <w:t xml:space="preserve"> односно ____%</w:t>
            </w:r>
          </w:p>
        </w:tc>
      </w:tr>
      <w:tr w:rsidR="006349B4" w:rsidRPr="00A770E1" w:rsidTr="00674998">
        <w:trPr>
          <w:trHeight w:val="534"/>
        </w:trPr>
        <w:tc>
          <w:tcPr>
            <w:tcW w:w="3022" w:type="dxa"/>
            <w:vMerge/>
            <w:shd w:val="clear" w:color="auto" w:fill="auto"/>
          </w:tcPr>
          <w:p w:rsidR="006349B4" w:rsidRPr="00A770E1" w:rsidRDefault="006349B4" w:rsidP="00674998">
            <w:pPr>
              <w:spacing w:before="0"/>
              <w:rPr>
                <w:rFonts w:cs="Arial"/>
              </w:rPr>
            </w:pPr>
          </w:p>
        </w:tc>
        <w:tc>
          <w:tcPr>
            <w:tcW w:w="2970" w:type="dxa"/>
            <w:shd w:val="clear" w:color="auto" w:fill="auto"/>
            <w:vAlign w:val="center"/>
          </w:tcPr>
          <w:p w:rsidR="006349B4" w:rsidRPr="00A770E1" w:rsidRDefault="006349B4" w:rsidP="00674998">
            <w:pPr>
              <w:spacing w:before="0"/>
              <w:rPr>
                <w:rFonts w:cs="Arial"/>
                <w:lang w:val="sr-Cyrl-CS"/>
              </w:rPr>
            </w:pPr>
            <w:r w:rsidRPr="00A770E1">
              <w:rPr>
                <w:rFonts w:cs="Arial"/>
              </w:rPr>
              <w:t>Остали трошкови</w:t>
            </w:r>
            <w:r w:rsidRPr="00A770E1">
              <w:rPr>
                <w:rFonts w:cs="Arial"/>
                <w:lang w:val="sr-Cyrl-CS"/>
              </w:rPr>
              <w:t xml:space="preserve"> (навести)</w:t>
            </w:r>
          </w:p>
        </w:tc>
        <w:tc>
          <w:tcPr>
            <w:tcW w:w="3960" w:type="dxa"/>
          </w:tcPr>
          <w:p w:rsidR="006349B4" w:rsidRPr="00A770E1" w:rsidRDefault="006349B4" w:rsidP="00674998">
            <w:pPr>
              <w:spacing w:before="0"/>
              <w:jc w:val="center"/>
              <w:rPr>
                <w:rFonts w:cs="Arial"/>
              </w:rPr>
            </w:pPr>
            <w:r w:rsidRPr="00A770E1">
              <w:rPr>
                <w:rFonts w:cs="Arial"/>
              </w:rPr>
              <w:t>_____динара</w:t>
            </w:r>
            <w:r w:rsidRPr="00A770E1">
              <w:rPr>
                <w:rFonts w:cs="Arial"/>
                <w:lang w:val="sr-Cyrl-RS"/>
              </w:rPr>
              <w:t>,</w:t>
            </w:r>
            <w:r w:rsidRPr="00A770E1">
              <w:rPr>
                <w:rFonts w:cs="Arial"/>
              </w:rPr>
              <w:t xml:space="preserve"> односно ____%</w:t>
            </w:r>
          </w:p>
        </w:tc>
      </w:tr>
    </w:tbl>
    <w:p w:rsidR="006349B4" w:rsidRPr="00A770E1" w:rsidRDefault="006349B4" w:rsidP="006349B4">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6349B4" w:rsidRPr="00A770E1" w:rsidTr="00674998">
        <w:trPr>
          <w:jc w:val="center"/>
        </w:trPr>
        <w:tc>
          <w:tcPr>
            <w:tcW w:w="3882" w:type="dxa"/>
          </w:tcPr>
          <w:p w:rsidR="006349B4" w:rsidRPr="00A770E1" w:rsidRDefault="006349B4" w:rsidP="00674998">
            <w:pPr>
              <w:spacing w:before="0"/>
              <w:jc w:val="center"/>
              <w:rPr>
                <w:rFonts w:cs="Arial"/>
              </w:rPr>
            </w:pPr>
            <w:r w:rsidRPr="00A770E1">
              <w:rPr>
                <w:rFonts w:cs="Arial"/>
              </w:rPr>
              <w:t>Датум:</w:t>
            </w:r>
          </w:p>
        </w:tc>
        <w:tc>
          <w:tcPr>
            <w:tcW w:w="2127" w:type="dxa"/>
          </w:tcPr>
          <w:p w:rsidR="006349B4" w:rsidRPr="00A770E1" w:rsidRDefault="006349B4" w:rsidP="00674998">
            <w:pPr>
              <w:spacing w:before="0"/>
              <w:jc w:val="center"/>
              <w:rPr>
                <w:rFonts w:cs="Arial"/>
                <w:lang w:val="ru-RU"/>
              </w:rPr>
            </w:pPr>
          </w:p>
        </w:tc>
        <w:tc>
          <w:tcPr>
            <w:tcW w:w="4022" w:type="dxa"/>
          </w:tcPr>
          <w:p w:rsidR="006349B4" w:rsidRPr="00A770E1" w:rsidRDefault="006349B4" w:rsidP="00674998">
            <w:pPr>
              <w:spacing w:before="0"/>
              <w:jc w:val="center"/>
              <w:rPr>
                <w:rFonts w:cs="Arial"/>
                <w:lang w:val="sr-Cyrl-CS"/>
              </w:rPr>
            </w:pPr>
            <w:r w:rsidRPr="00A770E1">
              <w:rPr>
                <w:rFonts w:cs="Arial"/>
                <w:lang w:val="sr-Cyrl-CS"/>
              </w:rPr>
              <w:t>П</w:t>
            </w:r>
            <w:r w:rsidRPr="00A770E1">
              <w:rPr>
                <w:rFonts w:cs="Arial"/>
              </w:rPr>
              <w:t>онуђач</w:t>
            </w:r>
          </w:p>
        </w:tc>
      </w:tr>
      <w:tr w:rsidR="006349B4" w:rsidRPr="00A770E1" w:rsidTr="00674998">
        <w:trPr>
          <w:jc w:val="center"/>
        </w:trPr>
        <w:tc>
          <w:tcPr>
            <w:tcW w:w="3882" w:type="dxa"/>
          </w:tcPr>
          <w:p w:rsidR="006349B4" w:rsidRPr="00A770E1" w:rsidRDefault="006349B4" w:rsidP="00674998">
            <w:pPr>
              <w:spacing w:before="0"/>
              <w:jc w:val="center"/>
              <w:rPr>
                <w:rFonts w:cs="Arial"/>
              </w:rPr>
            </w:pPr>
          </w:p>
        </w:tc>
        <w:tc>
          <w:tcPr>
            <w:tcW w:w="2127" w:type="dxa"/>
          </w:tcPr>
          <w:p w:rsidR="006349B4" w:rsidRPr="00A770E1" w:rsidRDefault="006349B4" w:rsidP="00674998">
            <w:pPr>
              <w:spacing w:before="0"/>
              <w:jc w:val="center"/>
              <w:rPr>
                <w:rFonts w:cs="Arial"/>
              </w:rPr>
            </w:pPr>
            <w:r w:rsidRPr="00A770E1">
              <w:rPr>
                <w:rFonts w:cs="Arial"/>
              </w:rPr>
              <w:t>М.П.</w:t>
            </w:r>
          </w:p>
        </w:tc>
        <w:tc>
          <w:tcPr>
            <w:tcW w:w="4022" w:type="dxa"/>
          </w:tcPr>
          <w:p w:rsidR="006349B4" w:rsidRPr="00A770E1" w:rsidRDefault="006349B4" w:rsidP="00674998">
            <w:pPr>
              <w:spacing w:before="0"/>
              <w:jc w:val="center"/>
              <w:rPr>
                <w:rFonts w:cs="Arial"/>
                <w:lang w:val="ru-RU"/>
              </w:rPr>
            </w:pPr>
          </w:p>
        </w:tc>
      </w:tr>
      <w:tr w:rsidR="006349B4" w:rsidRPr="00A770E1" w:rsidTr="00674998">
        <w:trPr>
          <w:jc w:val="center"/>
        </w:trPr>
        <w:tc>
          <w:tcPr>
            <w:tcW w:w="3882" w:type="dxa"/>
            <w:tcBorders>
              <w:bottom w:val="single" w:sz="4" w:space="0" w:color="auto"/>
            </w:tcBorders>
          </w:tcPr>
          <w:p w:rsidR="006349B4" w:rsidRPr="00A770E1" w:rsidRDefault="006349B4" w:rsidP="00674998">
            <w:pPr>
              <w:spacing w:before="0"/>
              <w:jc w:val="center"/>
              <w:rPr>
                <w:rFonts w:cs="Arial"/>
              </w:rPr>
            </w:pPr>
          </w:p>
        </w:tc>
        <w:tc>
          <w:tcPr>
            <w:tcW w:w="2127" w:type="dxa"/>
          </w:tcPr>
          <w:p w:rsidR="006349B4" w:rsidRPr="00A770E1" w:rsidRDefault="006349B4" w:rsidP="00674998">
            <w:pPr>
              <w:spacing w:before="0"/>
              <w:jc w:val="center"/>
              <w:rPr>
                <w:rFonts w:cs="Arial"/>
                <w:lang w:val="ru-RU"/>
              </w:rPr>
            </w:pPr>
          </w:p>
        </w:tc>
        <w:tc>
          <w:tcPr>
            <w:tcW w:w="4022" w:type="dxa"/>
            <w:tcBorders>
              <w:bottom w:val="single" w:sz="4" w:space="0" w:color="auto"/>
            </w:tcBorders>
          </w:tcPr>
          <w:p w:rsidR="006349B4" w:rsidRPr="00A770E1" w:rsidRDefault="006349B4" w:rsidP="00674998">
            <w:pPr>
              <w:spacing w:before="0"/>
              <w:jc w:val="center"/>
              <w:rPr>
                <w:rFonts w:cs="Arial"/>
                <w:lang w:val="ru-RU"/>
              </w:rPr>
            </w:pPr>
          </w:p>
        </w:tc>
      </w:tr>
      <w:tr w:rsidR="006349B4" w:rsidRPr="00A770E1" w:rsidTr="00674998">
        <w:trPr>
          <w:trHeight w:val="389"/>
          <w:jc w:val="center"/>
        </w:trPr>
        <w:tc>
          <w:tcPr>
            <w:tcW w:w="3882" w:type="dxa"/>
            <w:tcBorders>
              <w:top w:val="single" w:sz="4" w:space="0" w:color="auto"/>
            </w:tcBorders>
          </w:tcPr>
          <w:p w:rsidR="006349B4" w:rsidRPr="00A770E1" w:rsidRDefault="006349B4" w:rsidP="00674998">
            <w:pPr>
              <w:spacing w:before="0"/>
              <w:jc w:val="center"/>
              <w:rPr>
                <w:rFonts w:cs="Arial"/>
              </w:rPr>
            </w:pPr>
          </w:p>
        </w:tc>
        <w:tc>
          <w:tcPr>
            <w:tcW w:w="2127" w:type="dxa"/>
          </w:tcPr>
          <w:p w:rsidR="006349B4" w:rsidRPr="00A770E1" w:rsidRDefault="006349B4" w:rsidP="00674998">
            <w:pPr>
              <w:spacing w:before="0"/>
              <w:jc w:val="center"/>
              <w:rPr>
                <w:rFonts w:cs="Arial"/>
                <w:lang w:val="ru-RU"/>
              </w:rPr>
            </w:pPr>
          </w:p>
        </w:tc>
        <w:tc>
          <w:tcPr>
            <w:tcW w:w="4022" w:type="dxa"/>
            <w:tcBorders>
              <w:top w:val="single" w:sz="4" w:space="0" w:color="auto"/>
            </w:tcBorders>
          </w:tcPr>
          <w:p w:rsidR="006349B4" w:rsidRPr="00A770E1" w:rsidRDefault="006349B4" w:rsidP="00674998">
            <w:pPr>
              <w:spacing w:before="0"/>
              <w:jc w:val="center"/>
              <w:rPr>
                <w:rFonts w:cs="Arial"/>
                <w:lang w:val="ru-RU"/>
              </w:rPr>
            </w:pPr>
          </w:p>
        </w:tc>
      </w:tr>
    </w:tbl>
    <w:p w:rsidR="006349B4" w:rsidRPr="00A770E1" w:rsidRDefault="006349B4" w:rsidP="006349B4">
      <w:pPr>
        <w:spacing w:before="0"/>
        <w:rPr>
          <w:rFonts w:cs="Arial"/>
          <w:b/>
          <w:lang w:val="sr-Latn-CS"/>
        </w:rPr>
      </w:pPr>
    </w:p>
    <w:p w:rsidR="006349B4" w:rsidRPr="00A770E1" w:rsidRDefault="006349B4" w:rsidP="006349B4">
      <w:pPr>
        <w:spacing w:before="0"/>
        <w:rPr>
          <w:rFonts w:cs="Arial"/>
          <w:b/>
          <w:lang w:val="sr-Cyrl-CS"/>
        </w:rPr>
      </w:pPr>
      <w:r w:rsidRPr="00A770E1">
        <w:rPr>
          <w:rFonts w:cs="Arial"/>
          <w:b/>
          <w:lang w:val="sr-Cyrl-CS"/>
        </w:rPr>
        <w:t>Напомена:</w:t>
      </w:r>
    </w:p>
    <w:p w:rsidR="006349B4" w:rsidRPr="00A770E1" w:rsidRDefault="006349B4" w:rsidP="006349B4">
      <w:pPr>
        <w:tabs>
          <w:tab w:val="left" w:pos="1134"/>
        </w:tabs>
        <w:spacing w:before="0"/>
        <w:rPr>
          <w:rFonts w:eastAsia="TimesNewRomanPS-BoldMT" w:cs="Arial"/>
          <w:lang w:val="ru-RU"/>
        </w:rPr>
      </w:pPr>
      <w:r w:rsidRPr="00A770E1">
        <w:rPr>
          <w:rFonts w:eastAsia="TimesNewRomanPS-BoldMT" w:cs="Arial"/>
          <w:lang w:val="ru-RU"/>
        </w:rPr>
        <w:t xml:space="preserve">-Уколико </w:t>
      </w:r>
      <w:r w:rsidRPr="00A770E1">
        <w:rPr>
          <w:rFonts w:eastAsia="TimesNewRomanPS-BoldMT" w:cs="Arial"/>
          <w:lang w:val="sr-Cyrl-CS"/>
        </w:rPr>
        <w:t>група понуђача подноси заједничку понуду овај образац потписује и оверава Носилац посла</w:t>
      </w:r>
      <w:r w:rsidRPr="00A770E1">
        <w:rPr>
          <w:rFonts w:eastAsia="TimesNewRomanPS-BoldMT" w:cs="Arial"/>
          <w:lang w:val="ru-RU"/>
        </w:rPr>
        <w:t>.</w:t>
      </w:r>
    </w:p>
    <w:p w:rsidR="006349B4" w:rsidRPr="00A770E1" w:rsidRDefault="006349B4" w:rsidP="006349B4">
      <w:pPr>
        <w:tabs>
          <w:tab w:val="left" w:pos="1134"/>
        </w:tabs>
        <w:spacing w:before="0"/>
        <w:rPr>
          <w:rFonts w:eastAsia="TimesNewRomanPS-BoldMT" w:cs="Arial"/>
          <w:lang w:val="ru-RU"/>
        </w:rPr>
      </w:pPr>
      <w:r w:rsidRPr="00A770E1">
        <w:rPr>
          <w:rFonts w:eastAsia="TimesNewRomanPS-BoldMT" w:cs="Arial"/>
          <w:lang w:val="sr-Cyrl-CS"/>
        </w:rPr>
        <w:t xml:space="preserve">- </w:t>
      </w:r>
      <w:r w:rsidRPr="00A770E1">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6349B4" w:rsidRPr="00A770E1" w:rsidRDefault="006349B4" w:rsidP="006349B4">
      <w:pPr>
        <w:spacing w:before="0"/>
        <w:rPr>
          <w:rFonts w:cs="Arial"/>
          <w:lang w:val="sr-Latn-CS"/>
        </w:rPr>
      </w:pPr>
    </w:p>
    <w:p w:rsidR="00156B03" w:rsidRDefault="00156B03" w:rsidP="006349B4">
      <w:pPr>
        <w:spacing w:before="0"/>
        <w:rPr>
          <w:rFonts w:cs="Arial"/>
          <w:b/>
          <w:lang w:val="sr-Cyrl-RS"/>
        </w:rPr>
      </w:pPr>
    </w:p>
    <w:p w:rsidR="00156B03" w:rsidRDefault="00156B03" w:rsidP="006349B4">
      <w:pPr>
        <w:spacing w:before="0"/>
        <w:rPr>
          <w:rFonts w:cs="Arial"/>
          <w:b/>
          <w:lang w:val="sr-Cyrl-RS"/>
        </w:rPr>
      </w:pPr>
    </w:p>
    <w:p w:rsidR="006349B4" w:rsidRPr="00A770E1" w:rsidRDefault="006349B4" w:rsidP="006349B4">
      <w:pPr>
        <w:spacing w:before="0"/>
        <w:rPr>
          <w:rFonts w:cs="Arial"/>
          <w:b/>
          <w:lang w:val="ru-RU"/>
        </w:rPr>
      </w:pPr>
      <w:r w:rsidRPr="00A770E1">
        <w:rPr>
          <w:rFonts w:cs="Arial"/>
          <w:b/>
          <w:lang w:val="sr-Latn-CS"/>
        </w:rPr>
        <w:lastRenderedPageBreak/>
        <w:t>Упутство за попуњавањ</w:t>
      </w:r>
      <w:r w:rsidRPr="00A770E1">
        <w:rPr>
          <w:rFonts w:cs="Arial"/>
          <w:b/>
          <w:lang w:val="ru-RU"/>
        </w:rPr>
        <w:t>е Обрасца структуре цене</w:t>
      </w:r>
    </w:p>
    <w:p w:rsidR="006349B4" w:rsidRPr="00A770E1" w:rsidRDefault="006349B4" w:rsidP="006349B4">
      <w:pPr>
        <w:spacing w:before="0"/>
        <w:rPr>
          <w:rFonts w:cs="Arial"/>
          <w:b/>
          <w:lang w:val="sr-Latn-CS"/>
        </w:rPr>
      </w:pPr>
    </w:p>
    <w:p w:rsidR="006349B4" w:rsidRPr="00A770E1" w:rsidRDefault="006349B4" w:rsidP="006349B4">
      <w:pPr>
        <w:tabs>
          <w:tab w:val="left" w:pos="90"/>
        </w:tabs>
        <w:spacing w:before="0"/>
        <w:contextualSpacing/>
        <w:rPr>
          <w:rFonts w:eastAsia="Calibri" w:cs="Arial"/>
          <w:bCs/>
          <w:iCs/>
          <w:lang w:val="sr-Latn-CS"/>
        </w:rPr>
      </w:pPr>
      <w:r w:rsidRPr="00A770E1">
        <w:rPr>
          <w:rFonts w:eastAsia="Calibri" w:cs="Arial"/>
          <w:bCs/>
          <w:iCs/>
          <w:lang w:val="sr-Latn-CS"/>
        </w:rPr>
        <w:t>Понуђач треба да попун</w:t>
      </w:r>
      <w:r w:rsidRPr="00A770E1">
        <w:rPr>
          <w:rFonts w:eastAsia="Calibri" w:cs="Arial"/>
          <w:bCs/>
          <w:iCs/>
          <w:lang w:val="sr-Cyrl-CS"/>
        </w:rPr>
        <w:t>и</w:t>
      </w:r>
      <w:r w:rsidRPr="00A770E1">
        <w:rPr>
          <w:rFonts w:eastAsia="Calibri" w:cs="Arial"/>
          <w:bCs/>
          <w:iCs/>
          <w:lang w:val="sr-Latn-CS"/>
        </w:rPr>
        <w:t xml:space="preserve"> образац структуре цене </w:t>
      </w:r>
      <w:r w:rsidRPr="00A770E1">
        <w:rPr>
          <w:rFonts w:eastAsia="Calibri" w:cs="Arial"/>
          <w:bCs/>
          <w:iCs/>
          <w:lang w:val="sr-Cyrl-CS"/>
        </w:rPr>
        <w:t>Табела 1. на следећи начин</w:t>
      </w:r>
      <w:r w:rsidRPr="00A770E1">
        <w:rPr>
          <w:rFonts w:eastAsia="Calibri" w:cs="Arial"/>
          <w:bCs/>
          <w:iCs/>
          <w:lang w:val="sr-Latn-CS"/>
        </w:rPr>
        <w:t>:</w:t>
      </w:r>
    </w:p>
    <w:p w:rsidR="006349B4" w:rsidRPr="00A770E1" w:rsidRDefault="006349B4" w:rsidP="006349B4">
      <w:pPr>
        <w:tabs>
          <w:tab w:val="left" w:pos="90"/>
        </w:tabs>
        <w:spacing w:before="0"/>
        <w:contextualSpacing/>
        <w:rPr>
          <w:rFonts w:eastAsia="Calibri" w:cs="Arial"/>
          <w:bCs/>
          <w:iCs/>
          <w:lang w:val="sr-Latn-CS"/>
        </w:rPr>
      </w:pPr>
    </w:p>
    <w:p w:rsidR="006349B4" w:rsidRPr="00A770E1" w:rsidRDefault="006349B4" w:rsidP="006349B4">
      <w:pPr>
        <w:tabs>
          <w:tab w:val="left" w:pos="90"/>
        </w:tabs>
        <w:suppressAutoHyphens/>
        <w:spacing w:before="0"/>
        <w:rPr>
          <w:rFonts w:eastAsia="Calibri" w:cs="Arial"/>
          <w:bCs/>
          <w:iCs/>
          <w:lang w:val="sr-Latn-CS"/>
        </w:rPr>
      </w:pPr>
      <w:r w:rsidRPr="00A770E1">
        <w:rPr>
          <w:rFonts w:eastAsia="Calibri" w:cs="Arial"/>
          <w:bCs/>
          <w:iCs/>
          <w:lang w:val="sr-Cyrl-CS"/>
        </w:rPr>
        <w:t xml:space="preserve">-у колону 5. </w:t>
      </w:r>
      <w:r w:rsidRPr="00A770E1">
        <w:rPr>
          <w:rFonts w:eastAsia="Calibri" w:cs="Arial"/>
          <w:bCs/>
          <w:iCs/>
          <w:lang w:val="sr-Latn-CS"/>
        </w:rPr>
        <w:t>уписати колико износи јединична цена без ПДВ за испоручено добро;</w:t>
      </w:r>
    </w:p>
    <w:p w:rsidR="006349B4" w:rsidRPr="00A770E1" w:rsidRDefault="006349B4" w:rsidP="006349B4">
      <w:pPr>
        <w:tabs>
          <w:tab w:val="left" w:pos="90"/>
        </w:tabs>
        <w:suppressAutoHyphens/>
        <w:spacing w:before="0"/>
        <w:rPr>
          <w:rFonts w:eastAsia="Calibri" w:cs="Arial"/>
          <w:bCs/>
          <w:iCs/>
          <w:lang w:val="sr-Latn-CS"/>
        </w:rPr>
      </w:pPr>
      <w:r w:rsidRPr="00A770E1">
        <w:rPr>
          <w:rFonts w:eastAsia="Calibri" w:cs="Arial"/>
          <w:bCs/>
          <w:iCs/>
          <w:lang w:val="sr-Latn-CS"/>
        </w:rPr>
        <w:t xml:space="preserve">-у колону </w:t>
      </w:r>
      <w:r w:rsidRPr="00A770E1">
        <w:rPr>
          <w:rFonts w:eastAsia="Calibri" w:cs="Arial"/>
          <w:bCs/>
          <w:iCs/>
          <w:lang w:val="sr-Cyrl-CS"/>
        </w:rPr>
        <w:t>6</w:t>
      </w:r>
      <w:r w:rsidRPr="00A770E1">
        <w:rPr>
          <w:rFonts w:eastAsia="Calibri" w:cs="Arial"/>
          <w:bCs/>
          <w:iCs/>
          <w:lang w:val="sr-Latn-CS"/>
        </w:rPr>
        <w:t>. уписати колико износи јединична цена са ПДВ за испоручено добро;</w:t>
      </w:r>
    </w:p>
    <w:p w:rsidR="006349B4" w:rsidRPr="00A770E1" w:rsidRDefault="006349B4" w:rsidP="006349B4">
      <w:pPr>
        <w:tabs>
          <w:tab w:val="left" w:pos="90"/>
        </w:tabs>
        <w:suppressAutoHyphens/>
        <w:spacing w:before="0"/>
        <w:rPr>
          <w:rFonts w:eastAsia="Calibri" w:cs="Arial"/>
          <w:bCs/>
          <w:iCs/>
          <w:lang w:val="sr-Latn-CS"/>
        </w:rPr>
      </w:pPr>
      <w:r w:rsidRPr="00A770E1">
        <w:rPr>
          <w:rFonts w:eastAsia="Calibri" w:cs="Arial"/>
          <w:bCs/>
          <w:iCs/>
          <w:lang w:val="sr-Latn-CS"/>
        </w:rPr>
        <w:t xml:space="preserve">-у колону </w:t>
      </w:r>
      <w:r w:rsidRPr="00A770E1">
        <w:rPr>
          <w:rFonts w:eastAsia="Calibri" w:cs="Arial"/>
          <w:bCs/>
          <w:iCs/>
          <w:lang w:val="sr-Cyrl-CS"/>
        </w:rPr>
        <w:t>7</w:t>
      </w:r>
      <w:r w:rsidRPr="00A770E1">
        <w:rPr>
          <w:rFonts w:eastAsia="Calibri" w:cs="Arial"/>
          <w:bCs/>
          <w:iCs/>
          <w:lang w:val="sr-Latn-CS"/>
        </w:rPr>
        <w:t xml:space="preserve">. уписати колико износи укупна цена без ПДВ и то тако што ће помножити јединичну цену без ПДВ (наведену у колони </w:t>
      </w:r>
      <w:r w:rsidRPr="00A770E1">
        <w:rPr>
          <w:rFonts w:eastAsia="Calibri" w:cs="Arial"/>
          <w:bCs/>
          <w:iCs/>
          <w:lang w:val="sr-Cyrl-CS"/>
        </w:rPr>
        <w:t>5</w:t>
      </w:r>
      <w:r w:rsidRPr="00A770E1">
        <w:rPr>
          <w:rFonts w:eastAsia="Calibri" w:cs="Arial"/>
          <w:bCs/>
          <w:iCs/>
          <w:lang w:val="sr-Latn-CS"/>
        </w:rPr>
        <w:t xml:space="preserve">.) са траженом количином (која је наведена у колони </w:t>
      </w:r>
      <w:r w:rsidRPr="00A770E1">
        <w:rPr>
          <w:rFonts w:eastAsia="Calibri" w:cs="Arial"/>
          <w:bCs/>
          <w:iCs/>
          <w:lang w:val="sr-Cyrl-CS"/>
        </w:rPr>
        <w:t>4</w:t>
      </w:r>
      <w:r w:rsidRPr="00A770E1">
        <w:rPr>
          <w:rFonts w:eastAsia="Calibri" w:cs="Arial"/>
          <w:bCs/>
          <w:iCs/>
          <w:lang w:val="sr-Latn-CS"/>
        </w:rPr>
        <w:t xml:space="preserve">.); </w:t>
      </w:r>
    </w:p>
    <w:p w:rsidR="006349B4" w:rsidRPr="00A770E1" w:rsidRDefault="006349B4" w:rsidP="006349B4">
      <w:pPr>
        <w:tabs>
          <w:tab w:val="left" w:pos="90"/>
        </w:tabs>
        <w:suppressAutoHyphens/>
        <w:spacing w:before="0"/>
        <w:rPr>
          <w:rFonts w:eastAsia="Calibri" w:cs="Arial"/>
          <w:bCs/>
          <w:iCs/>
          <w:lang w:val="sr-Latn-CS"/>
        </w:rPr>
      </w:pPr>
      <w:r w:rsidRPr="00A770E1">
        <w:rPr>
          <w:rFonts w:eastAsia="Calibri" w:cs="Arial"/>
          <w:bCs/>
          <w:iCs/>
          <w:lang w:val="sr-Cyrl-CS"/>
        </w:rPr>
        <w:t>-у колону 8</w:t>
      </w:r>
      <w:r w:rsidRPr="00A770E1">
        <w:rPr>
          <w:rFonts w:eastAsia="Calibri" w:cs="Arial"/>
          <w:bCs/>
          <w:iCs/>
          <w:lang w:val="sr-Latn-CS"/>
        </w:rPr>
        <w:t xml:space="preserve">. уписати колико износи укупна цена са ПДВ и то тако што ће помножити јединичну цену са ПДВ (наведену у колони </w:t>
      </w:r>
      <w:r w:rsidRPr="00A770E1">
        <w:rPr>
          <w:rFonts w:eastAsia="Calibri" w:cs="Arial"/>
          <w:bCs/>
          <w:iCs/>
          <w:lang w:val="sr-Cyrl-CS"/>
        </w:rPr>
        <w:t>6</w:t>
      </w:r>
      <w:r w:rsidRPr="00A770E1">
        <w:rPr>
          <w:rFonts w:eastAsia="Calibri" w:cs="Arial"/>
          <w:bCs/>
          <w:iCs/>
          <w:lang w:val="sr-Latn-CS"/>
        </w:rPr>
        <w:t xml:space="preserve">.) са траженом количином (која је наведена у колони </w:t>
      </w:r>
      <w:r w:rsidRPr="00A770E1">
        <w:rPr>
          <w:rFonts w:eastAsia="Calibri" w:cs="Arial"/>
          <w:bCs/>
          <w:iCs/>
          <w:lang w:val="sr-Cyrl-CS"/>
        </w:rPr>
        <w:t>4</w:t>
      </w:r>
      <w:r w:rsidRPr="00A770E1">
        <w:rPr>
          <w:rFonts w:eastAsia="Calibri" w:cs="Arial"/>
          <w:bCs/>
          <w:iCs/>
          <w:lang w:val="sr-Latn-CS"/>
        </w:rPr>
        <w:t>.).</w:t>
      </w:r>
    </w:p>
    <w:p w:rsidR="006349B4" w:rsidRPr="005B6CBC" w:rsidRDefault="006349B4" w:rsidP="005B6CBC">
      <w:pPr>
        <w:tabs>
          <w:tab w:val="left" w:pos="90"/>
        </w:tabs>
        <w:suppressAutoHyphens/>
        <w:spacing w:before="0"/>
        <w:rPr>
          <w:rFonts w:eastAsia="Calibri" w:cs="Arial"/>
          <w:bCs/>
          <w:iCs/>
          <w:lang w:val="sr-Cyrl-RS"/>
        </w:rPr>
      </w:pPr>
      <w:r w:rsidRPr="00A770E1">
        <w:rPr>
          <w:rFonts w:eastAsia="Calibri" w:cs="Arial"/>
          <w:bCs/>
          <w:iCs/>
          <w:lang w:val="sr-Cyrl-CS"/>
        </w:rPr>
        <w:t>-у колону 9</w:t>
      </w:r>
      <w:r w:rsidRPr="00A770E1">
        <w:rPr>
          <w:rFonts w:eastAsia="Calibri" w:cs="Arial"/>
          <w:bCs/>
          <w:iCs/>
          <w:lang w:val="sr-Latn-CS"/>
        </w:rPr>
        <w:t>.уписати назив произвођача понуђених добара</w:t>
      </w:r>
      <w:r w:rsidR="005B6CBC">
        <w:rPr>
          <w:rFonts w:eastAsia="Calibri" w:cs="Arial"/>
          <w:bCs/>
          <w:iCs/>
          <w:lang w:val="sr-Cyrl-RS"/>
        </w:rPr>
        <w:t>,</w:t>
      </w:r>
      <w:r w:rsidR="005B6CBC" w:rsidRPr="005B6CBC">
        <w:t xml:space="preserve"> </w:t>
      </w:r>
      <w:r w:rsidR="005B6CBC" w:rsidRPr="005B6CBC">
        <w:rPr>
          <w:rFonts w:eastAsia="Calibri" w:cs="Arial"/>
          <w:bCs/>
          <w:iCs/>
          <w:lang w:val="sr-Cyrl-RS"/>
        </w:rPr>
        <w:t>ознака, марка и тип, земља порекла.</w:t>
      </w:r>
    </w:p>
    <w:p w:rsidR="006349B4" w:rsidRPr="00A770E1" w:rsidRDefault="006349B4" w:rsidP="006349B4">
      <w:pPr>
        <w:tabs>
          <w:tab w:val="left" w:pos="992"/>
        </w:tabs>
        <w:spacing w:before="0"/>
        <w:rPr>
          <w:rFonts w:cs="Arial"/>
          <w:lang w:val="sr-Cyrl-BA"/>
        </w:rPr>
      </w:pPr>
      <w:r w:rsidRPr="00A770E1">
        <w:rPr>
          <w:rFonts w:cs="Arial"/>
          <w:lang w:val="sr-Cyrl-BA"/>
        </w:rPr>
        <w:t xml:space="preserve">-у ред бр. </w:t>
      </w:r>
      <w:r w:rsidRPr="00A770E1">
        <w:rPr>
          <w:rFonts w:cs="Arial"/>
        </w:rPr>
        <w:t>I</w:t>
      </w:r>
      <w:r w:rsidRPr="00A770E1">
        <w:rPr>
          <w:rFonts w:cs="Arial"/>
          <w:lang w:val="sr-Cyrl-BA"/>
        </w:rPr>
        <w:t xml:space="preserve"> – уписује се укупно понуђена цена за све позиције  без ПДВ (збир колоне бр. </w:t>
      </w:r>
      <w:r w:rsidRPr="00A770E1">
        <w:rPr>
          <w:rFonts w:cs="Arial"/>
          <w:lang w:val="sr-Cyrl-RS"/>
        </w:rPr>
        <w:t>7</w:t>
      </w:r>
      <w:r w:rsidRPr="00A770E1">
        <w:rPr>
          <w:rFonts w:cs="Arial"/>
          <w:lang w:val="sr-Cyrl-BA"/>
        </w:rPr>
        <w:t>)</w:t>
      </w:r>
    </w:p>
    <w:p w:rsidR="006349B4" w:rsidRPr="00A770E1" w:rsidRDefault="006349B4" w:rsidP="006349B4">
      <w:pPr>
        <w:tabs>
          <w:tab w:val="left" w:pos="992"/>
        </w:tabs>
        <w:spacing w:before="0"/>
        <w:rPr>
          <w:rFonts w:cs="Arial"/>
          <w:lang w:val="sr-Cyrl-BA"/>
        </w:rPr>
      </w:pPr>
      <w:r w:rsidRPr="00A770E1">
        <w:rPr>
          <w:rFonts w:cs="Arial"/>
          <w:lang w:val="sr-Cyrl-BA"/>
        </w:rPr>
        <w:t xml:space="preserve">-у ред бр. </w:t>
      </w:r>
      <w:r w:rsidRPr="00A770E1">
        <w:rPr>
          <w:rFonts w:cs="Arial"/>
        </w:rPr>
        <w:t>II</w:t>
      </w:r>
      <w:r w:rsidRPr="00A770E1">
        <w:rPr>
          <w:rFonts w:cs="Arial"/>
          <w:lang w:val="sr-Cyrl-BA"/>
        </w:rPr>
        <w:t xml:space="preserve"> – уписује се укупан износ ПДВ </w:t>
      </w:r>
    </w:p>
    <w:p w:rsidR="006349B4" w:rsidRPr="00A770E1" w:rsidRDefault="006349B4" w:rsidP="006349B4">
      <w:pPr>
        <w:tabs>
          <w:tab w:val="left" w:pos="992"/>
        </w:tabs>
        <w:spacing w:before="0"/>
        <w:rPr>
          <w:rFonts w:cs="Arial"/>
          <w:lang w:val="sr-Cyrl-BA"/>
        </w:rPr>
      </w:pPr>
      <w:r w:rsidRPr="00A770E1">
        <w:rPr>
          <w:rFonts w:cs="Arial"/>
          <w:lang w:val="sr-Cyrl-BA"/>
        </w:rPr>
        <w:t xml:space="preserve">-у ред бр. </w:t>
      </w:r>
      <w:r w:rsidRPr="00A770E1">
        <w:rPr>
          <w:rFonts w:cs="Arial"/>
        </w:rPr>
        <w:t>III</w:t>
      </w:r>
      <w:r w:rsidRPr="00A770E1">
        <w:rPr>
          <w:rFonts w:cs="Arial"/>
          <w:lang w:val="sr-Cyrl-BA"/>
        </w:rPr>
        <w:t xml:space="preserve"> – уписује се укупно понуђена цена са ПДВ (ред бр. </w:t>
      </w:r>
      <w:r w:rsidRPr="00A770E1">
        <w:rPr>
          <w:rFonts w:cs="Arial"/>
        </w:rPr>
        <w:t>I</w:t>
      </w:r>
      <w:r w:rsidRPr="00A770E1">
        <w:rPr>
          <w:rFonts w:cs="Arial"/>
          <w:lang w:val="sr-Cyrl-BA"/>
        </w:rPr>
        <w:t xml:space="preserve"> + ред.бр. </w:t>
      </w:r>
      <w:r w:rsidRPr="00A770E1">
        <w:rPr>
          <w:rFonts w:cs="Arial"/>
        </w:rPr>
        <w:t>II</w:t>
      </w:r>
      <w:r w:rsidRPr="00A770E1">
        <w:rPr>
          <w:rFonts w:cs="Arial"/>
          <w:lang w:val="sr-Cyrl-BA"/>
        </w:rPr>
        <w:t>)</w:t>
      </w:r>
    </w:p>
    <w:p w:rsidR="006349B4" w:rsidRPr="00A770E1" w:rsidRDefault="006349B4" w:rsidP="006349B4">
      <w:pPr>
        <w:tabs>
          <w:tab w:val="left" w:pos="992"/>
        </w:tabs>
        <w:spacing w:before="0"/>
        <w:ind w:left="720"/>
        <w:rPr>
          <w:rFonts w:cs="Arial"/>
          <w:color w:val="00B0F0"/>
          <w:lang w:val="sr-Cyrl-BA"/>
        </w:rPr>
      </w:pPr>
    </w:p>
    <w:p w:rsidR="006349B4" w:rsidRPr="00A770E1" w:rsidRDefault="006349B4" w:rsidP="006349B4">
      <w:pPr>
        <w:tabs>
          <w:tab w:val="left" w:pos="992"/>
        </w:tabs>
        <w:spacing w:before="0"/>
        <w:rPr>
          <w:rFonts w:cs="Arial"/>
          <w:lang w:val="sr-Cyrl-BA"/>
        </w:rPr>
      </w:pPr>
      <w:r w:rsidRPr="00A770E1">
        <w:rPr>
          <w:rFonts w:cs="Arial"/>
          <w:lang w:val="sr-Cyrl-BA"/>
        </w:rPr>
        <w:t>- у Табелу 2. уписују се посебно исказани трошкови у дин</w:t>
      </w:r>
      <w:r w:rsidRPr="00A770E1">
        <w:rPr>
          <w:rFonts w:cs="Arial"/>
          <w:lang w:val="sr-Cyrl-RS"/>
        </w:rPr>
        <w:t xml:space="preserve"> </w:t>
      </w:r>
      <w:r w:rsidRPr="00A770E1">
        <w:rPr>
          <w:rFonts w:cs="Arial"/>
          <w:lang w:val="sr-Cyrl-BA"/>
        </w:rPr>
        <w:t xml:space="preserve"> који су укључени у укупно понуђену цену без ПДВ (ред бр. </w:t>
      </w:r>
      <w:r w:rsidRPr="00A770E1">
        <w:rPr>
          <w:rFonts w:cs="Arial"/>
        </w:rPr>
        <w:t>I</w:t>
      </w:r>
      <w:r w:rsidRPr="00A770E1">
        <w:rPr>
          <w:rFonts w:cs="Arial"/>
          <w:lang w:val="sr-Cyrl-BA"/>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A770E1">
        <w:rPr>
          <w:rFonts w:cs="Arial"/>
        </w:rPr>
        <w:t>I</w:t>
      </w:r>
      <w:r w:rsidRPr="00A770E1">
        <w:rPr>
          <w:rFonts w:cs="Arial"/>
          <w:lang w:val="sr-Cyrl-BA"/>
        </w:rPr>
        <w:t xml:space="preserve"> из табеле 1)</w:t>
      </w:r>
    </w:p>
    <w:p w:rsidR="006349B4" w:rsidRPr="00A770E1" w:rsidRDefault="006349B4" w:rsidP="006349B4">
      <w:pPr>
        <w:tabs>
          <w:tab w:val="left" w:pos="992"/>
        </w:tabs>
        <w:spacing w:before="0"/>
        <w:rPr>
          <w:rFonts w:cs="Arial"/>
          <w:color w:val="00B0F0"/>
          <w:lang w:val="sr-Cyrl-BA"/>
        </w:rPr>
      </w:pPr>
    </w:p>
    <w:p w:rsidR="006349B4" w:rsidRPr="00A770E1" w:rsidRDefault="006349B4" w:rsidP="006349B4">
      <w:pPr>
        <w:tabs>
          <w:tab w:val="left" w:pos="992"/>
        </w:tabs>
        <w:spacing w:before="0"/>
        <w:rPr>
          <w:rFonts w:cs="Arial"/>
          <w:lang w:val="sr-Cyrl-BA"/>
        </w:rPr>
      </w:pPr>
      <w:r w:rsidRPr="00A770E1">
        <w:rPr>
          <w:rFonts w:cs="Arial"/>
          <w:lang w:val="sr-Cyrl-BA"/>
        </w:rPr>
        <w:t>-на место предвиђено за место и датум уписује се место и датум попуњавања обрасца структуре цене.</w:t>
      </w:r>
    </w:p>
    <w:p w:rsidR="006349B4" w:rsidRPr="00A770E1" w:rsidRDefault="006349B4" w:rsidP="006349B4">
      <w:pPr>
        <w:tabs>
          <w:tab w:val="left" w:pos="992"/>
        </w:tabs>
        <w:spacing w:before="0"/>
        <w:rPr>
          <w:rFonts w:cs="Arial"/>
          <w:lang w:val="sr-Cyrl-BA"/>
        </w:rPr>
      </w:pPr>
      <w:r w:rsidRPr="00A770E1">
        <w:rPr>
          <w:rFonts w:cs="Arial"/>
          <w:lang w:val="sr-Cyrl-BA"/>
        </w:rPr>
        <w:t>-на  место предвиђено за печат и потпис понуђач печатом оверава и потписује образац структуре цене.</w:t>
      </w:r>
    </w:p>
    <w:p w:rsidR="006349B4" w:rsidRPr="00A770E1" w:rsidRDefault="006349B4" w:rsidP="006349B4">
      <w:pPr>
        <w:tabs>
          <w:tab w:val="left" w:pos="992"/>
        </w:tabs>
        <w:spacing w:before="0"/>
        <w:rPr>
          <w:rFonts w:cs="Arial"/>
          <w:lang w:val="sr-Cyrl-BA"/>
        </w:rPr>
      </w:pPr>
    </w:p>
    <w:p w:rsidR="006349B4" w:rsidRDefault="006349B4" w:rsidP="006349B4">
      <w:pPr>
        <w:rPr>
          <w:rFonts w:eastAsia="TimesNewRomanPS-BoldMT" w:cs="Arial"/>
          <w:lang w:val="sr-Cyrl-RS"/>
        </w:rPr>
      </w:pPr>
    </w:p>
    <w:p w:rsidR="006349B4" w:rsidRDefault="006349B4" w:rsidP="006349B4">
      <w:pPr>
        <w:rPr>
          <w:rFonts w:eastAsia="TimesNewRomanPS-BoldMT" w:cs="Arial"/>
          <w:color w:val="FF0000"/>
          <w:lang w:val="sr-Cyrl-RS"/>
        </w:rPr>
      </w:pPr>
    </w:p>
    <w:p w:rsidR="006349B4" w:rsidRDefault="006349B4" w:rsidP="006349B4">
      <w:pPr>
        <w:rPr>
          <w:rFonts w:eastAsia="TimesNewRomanPS-BoldMT" w:cs="Arial"/>
          <w:color w:val="FF0000"/>
          <w:lang w:val="sr-Cyrl-RS"/>
        </w:rPr>
      </w:pPr>
    </w:p>
    <w:p w:rsidR="006349B4" w:rsidRDefault="006349B4" w:rsidP="006349B4">
      <w:pPr>
        <w:spacing w:before="0"/>
        <w:jc w:val="center"/>
        <w:rPr>
          <w:rFonts w:cs="Arial"/>
          <w:b/>
          <w:lang w:val="sr-Cyrl-RS"/>
        </w:rPr>
      </w:pPr>
    </w:p>
    <w:p w:rsidR="006349B4" w:rsidRDefault="006349B4" w:rsidP="006349B4">
      <w:pPr>
        <w:spacing w:before="0"/>
        <w:jc w:val="center"/>
        <w:rPr>
          <w:rFonts w:cs="Arial"/>
          <w:b/>
          <w:lang w:val="sr-Cyrl-RS"/>
        </w:rPr>
      </w:pPr>
    </w:p>
    <w:p w:rsidR="006349B4" w:rsidRDefault="006349B4" w:rsidP="006349B4">
      <w:pPr>
        <w:spacing w:before="0"/>
        <w:jc w:val="center"/>
        <w:rPr>
          <w:rFonts w:cs="Arial"/>
          <w:b/>
          <w:lang w:val="sr-Cyrl-RS"/>
        </w:rPr>
      </w:pPr>
    </w:p>
    <w:p w:rsidR="006349B4" w:rsidRDefault="006349B4" w:rsidP="006349B4">
      <w:pPr>
        <w:spacing w:before="0"/>
        <w:jc w:val="center"/>
        <w:rPr>
          <w:rFonts w:cs="Arial"/>
          <w:b/>
          <w:lang w:val="sr-Cyrl-RS"/>
        </w:rPr>
      </w:pPr>
    </w:p>
    <w:p w:rsidR="006349B4" w:rsidRDefault="006349B4" w:rsidP="006349B4">
      <w:pPr>
        <w:spacing w:before="0"/>
        <w:jc w:val="center"/>
        <w:rPr>
          <w:rFonts w:cs="Arial"/>
          <w:b/>
          <w:lang w:val="sr-Cyrl-RS"/>
        </w:rPr>
      </w:pPr>
    </w:p>
    <w:p w:rsidR="006349B4" w:rsidRDefault="006349B4" w:rsidP="006349B4">
      <w:pPr>
        <w:spacing w:before="0"/>
        <w:jc w:val="center"/>
        <w:rPr>
          <w:rFonts w:cs="Arial"/>
          <w:b/>
          <w:lang w:val="sr-Cyrl-RS"/>
        </w:rPr>
      </w:pPr>
    </w:p>
    <w:p w:rsidR="006349B4" w:rsidRDefault="006349B4" w:rsidP="006349B4">
      <w:pPr>
        <w:spacing w:before="0"/>
        <w:jc w:val="center"/>
        <w:rPr>
          <w:rFonts w:cs="Arial"/>
          <w:b/>
          <w:lang w:val="sr-Cyrl-RS"/>
        </w:rPr>
      </w:pPr>
    </w:p>
    <w:p w:rsidR="006349B4" w:rsidRDefault="006349B4" w:rsidP="006349B4">
      <w:pPr>
        <w:spacing w:before="0"/>
        <w:jc w:val="center"/>
        <w:rPr>
          <w:rFonts w:cs="Arial"/>
          <w:b/>
          <w:lang w:val="sr-Cyrl-RS"/>
        </w:rPr>
      </w:pPr>
    </w:p>
    <w:p w:rsidR="006349B4" w:rsidRDefault="006349B4" w:rsidP="006349B4">
      <w:pPr>
        <w:spacing w:before="0"/>
        <w:jc w:val="center"/>
        <w:rPr>
          <w:rFonts w:cs="Arial"/>
          <w:b/>
          <w:lang w:val="sr-Cyrl-RS"/>
        </w:rPr>
      </w:pPr>
    </w:p>
    <w:p w:rsidR="006349B4" w:rsidRDefault="006349B4" w:rsidP="006349B4">
      <w:pPr>
        <w:spacing w:before="0"/>
        <w:jc w:val="center"/>
        <w:rPr>
          <w:rFonts w:cs="Arial"/>
          <w:b/>
          <w:lang w:val="sr-Cyrl-RS"/>
        </w:rPr>
      </w:pPr>
    </w:p>
    <w:p w:rsidR="006349B4" w:rsidRDefault="006349B4" w:rsidP="006349B4">
      <w:pPr>
        <w:spacing w:before="0"/>
        <w:jc w:val="center"/>
        <w:rPr>
          <w:rFonts w:cs="Arial"/>
          <w:b/>
          <w:lang w:val="sr-Cyrl-RS"/>
        </w:rPr>
      </w:pPr>
    </w:p>
    <w:p w:rsidR="006349B4" w:rsidRDefault="006349B4" w:rsidP="006349B4">
      <w:pPr>
        <w:spacing w:before="0"/>
        <w:jc w:val="center"/>
        <w:rPr>
          <w:rFonts w:cs="Arial"/>
          <w:b/>
          <w:lang w:val="sr-Cyrl-RS"/>
        </w:rPr>
      </w:pPr>
    </w:p>
    <w:p w:rsidR="006349B4" w:rsidRDefault="006349B4" w:rsidP="006349B4">
      <w:pPr>
        <w:spacing w:before="0"/>
        <w:jc w:val="center"/>
        <w:rPr>
          <w:rFonts w:cs="Arial"/>
          <w:b/>
          <w:lang w:val="sr-Cyrl-RS"/>
        </w:rPr>
      </w:pPr>
    </w:p>
    <w:p w:rsidR="006349B4" w:rsidRDefault="006349B4" w:rsidP="006349B4">
      <w:pPr>
        <w:spacing w:before="0"/>
        <w:jc w:val="center"/>
        <w:rPr>
          <w:rFonts w:cs="Arial"/>
          <w:b/>
          <w:lang w:val="sr-Cyrl-RS"/>
        </w:rPr>
      </w:pPr>
    </w:p>
    <w:p w:rsidR="006349B4" w:rsidRDefault="006349B4" w:rsidP="006349B4">
      <w:pPr>
        <w:spacing w:before="0"/>
        <w:jc w:val="center"/>
        <w:rPr>
          <w:rFonts w:cs="Arial"/>
          <w:b/>
          <w:lang w:val="sr-Cyrl-RS"/>
        </w:rPr>
      </w:pPr>
    </w:p>
    <w:p w:rsidR="006349B4" w:rsidRDefault="006349B4" w:rsidP="006349B4">
      <w:pPr>
        <w:spacing w:before="0"/>
        <w:jc w:val="center"/>
        <w:rPr>
          <w:rFonts w:cs="Arial"/>
          <w:b/>
          <w:lang w:val="sr-Cyrl-RS"/>
        </w:rPr>
      </w:pPr>
    </w:p>
    <w:p w:rsidR="006349B4" w:rsidRDefault="006349B4" w:rsidP="006349B4">
      <w:pPr>
        <w:spacing w:before="0"/>
        <w:jc w:val="center"/>
        <w:rPr>
          <w:rFonts w:cs="Arial"/>
          <w:b/>
          <w:lang w:val="sr-Cyrl-RS"/>
        </w:rPr>
      </w:pPr>
    </w:p>
    <w:p w:rsidR="003E672D" w:rsidRDefault="003E672D" w:rsidP="006349B4">
      <w:pPr>
        <w:spacing w:before="0"/>
        <w:jc w:val="center"/>
        <w:rPr>
          <w:rFonts w:cs="Arial"/>
          <w:b/>
          <w:lang w:val="sr-Cyrl-RS"/>
        </w:rPr>
      </w:pPr>
    </w:p>
    <w:p w:rsidR="003E672D" w:rsidRDefault="003E672D" w:rsidP="006349B4">
      <w:pPr>
        <w:spacing w:before="0"/>
        <w:jc w:val="center"/>
        <w:rPr>
          <w:rFonts w:cs="Arial"/>
          <w:b/>
          <w:lang w:val="sr-Cyrl-RS"/>
        </w:rPr>
      </w:pPr>
    </w:p>
    <w:p w:rsidR="006349B4" w:rsidRDefault="006349B4" w:rsidP="006349B4">
      <w:pPr>
        <w:spacing w:before="0"/>
        <w:jc w:val="center"/>
        <w:rPr>
          <w:rFonts w:cs="Arial"/>
          <w:b/>
          <w:lang w:val="sr-Cyrl-RS"/>
        </w:rPr>
      </w:pPr>
    </w:p>
    <w:p w:rsidR="00156B03" w:rsidRPr="006349B4" w:rsidRDefault="00156B03" w:rsidP="006349B4">
      <w:pPr>
        <w:spacing w:before="0"/>
        <w:jc w:val="center"/>
        <w:rPr>
          <w:rFonts w:cs="Arial"/>
          <w:b/>
          <w:lang w:val="sr-Cyrl-RS"/>
        </w:rPr>
      </w:pPr>
    </w:p>
    <w:p w:rsidR="006349B4" w:rsidRPr="00350C90" w:rsidRDefault="006349B4" w:rsidP="006349B4">
      <w:pPr>
        <w:spacing w:before="0"/>
        <w:jc w:val="right"/>
        <w:rPr>
          <w:rFonts w:cs="Arial"/>
          <w:b/>
          <w:lang w:val="sr-Cyrl-RS"/>
        </w:rPr>
      </w:pPr>
      <w:r w:rsidRPr="00350C90">
        <w:rPr>
          <w:rFonts w:cs="Arial"/>
          <w:b/>
          <w:lang w:val="sr-Cyrl-RS"/>
        </w:rPr>
        <w:lastRenderedPageBreak/>
        <w:t>ОБРАЗАЦ 2.</w:t>
      </w:r>
    </w:p>
    <w:p w:rsidR="006349B4" w:rsidRDefault="006349B4" w:rsidP="00537552">
      <w:pPr>
        <w:rPr>
          <w:rFonts w:eastAsia="TimesNewRomanPS-BoldMT" w:cs="Arial"/>
          <w:color w:val="FF0000"/>
          <w:lang w:val="sr-Cyrl-RS"/>
        </w:rPr>
      </w:pPr>
    </w:p>
    <w:p w:rsidR="006349B4" w:rsidRPr="006349B4" w:rsidRDefault="006349B4" w:rsidP="006349B4">
      <w:pPr>
        <w:spacing w:before="0"/>
        <w:jc w:val="center"/>
        <w:rPr>
          <w:rFonts w:cs="Arial"/>
          <w:b/>
          <w:lang w:val="sr-Cyrl-RS"/>
        </w:rPr>
      </w:pPr>
      <w:r w:rsidRPr="006349B4">
        <w:rPr>
          <w:rFonts w:cs="Arial"/>
          <w:b/>
          <w:lang w:val="sr-Cyrl-RS"/>
        </w:rPr>
        <w:t>ОБРАЗАЦ СТРУКТУРЕ ЦЕНЕ</w:t>
      </w:r>
      <w:r>
        <w:rPr>
          <w:rFonts w:cs="Arial"/>
          <w:b/>
          <w:lang w:val="sr-Cyrl-RS"/>
        </w:rPr>
        <w:t xml:space="preserve"> ЗА ПАРТИЈУ 5</w:t>
      </w:r>
    </w:p>
    <w:p w:rsidR="006349B4" w:rsidRPr="003E672D" w:rsidRDefault="003E672D" w:rsidP="00537552">
      <w:pPr>
        <w:rPr>
          <w:rFonts w:eastAsia="TimesNewRomanPS-BoldMT" w:cs="Arial"/>
          <w:lang w:val="sr-Cyrl-RS"/>
        </w:rPr>
      </w:pPr>
      <w:r>
        <w:rPr>
          <w:rFonts w:eastAsia="TimesNewRomanPS-BoldMT" w:cs="Arial"/>
          <w:lang w:val="sr-Cyrl-RS"/>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182"/>
        <w:gridCol w:w="44"/>
        <w:gridCol w:w="666"/>
        <w:gridCol w:w="1194"/>
        <w:gridCol w:w="807"/>
        <w:gridCol w:w="897"/>
        <w:gridCol w:w="914"/>
        <w:gridCol w:w="916"/>
        <w:gridCol w:w="1722"/>
      </w:tblGrid>
      <w:tr w:rsidR="003E672D" w:rsidRPr="003E672D" w:rsidTr="00674998">
        <w:tc>
          <w:tcPr>
            <w:tcW w:w="290" w:type="pct"/>
            <w:shd w:val="clear" w:color="auto" w:fill="C6D9F1"/>
            <w:vAlign w:val="center"/>
          </w:tcPr>
          <w:p w:rsidR="003E672D" w:rsidRPr="003E672D" w:rsidRDefault="003E672D" w:rsidP="003E672D">
            <w:pPr>
              <w:spacing w:before="0"/>
              <w:jc w:val="center"/>
              <w:rPr>
                <w:rFonts w:cs="Arial"/>
                <w:bCs/>
                <w:iCs/>
                <w:lang w:val="sr-Cyrl-CS"/>
              </w:rPr>
            </w:pPr>
            <w:r w:rsidRPr="003E672D">
              <w:rPr>
                <w:rFonts w:cs="Arial"/>
                <w:bCs/>
                <w:iCs/>
                <w:lang w:val="sr-Cyrl-CS"/>
              </w:rPr>
              <w:t>Рбр</w:t>
            </w:r>
          </w:p>
        </w:tc>
        <w:tc>
          <w:tcPr>
            <w:tcW w:w="1100" w:type="pct"/>
            <w:shd w:val="clear" w:color="auto" w:fill="C6D9F1"/>
            <w:vAlign w:val="center"/>
          </w:tcPr>
          <w:p w:rsidR="003E672D" w:rsidRPr="003E672D" w:rsidRDefault="003E672D" w:rsidP="003E672D">
            <w:pPr>
              <w:spacing w:before="0"/>
              <w:jc w:val="center"/>
              <w:rPr>
                <w:rFonts w:cs="Arial"/>
                <w:b/>
                <w:bCs/>
                <w:iCs/>
                <w:lang w:val="sr-Cyrl-CS"/>
              </w:rPr>
            </w:pPr>
            <w:r w:rsidRPr="003E672D">
              <w:rPr>
                <w:rFonts w:cs="Arial"/>
                <w:b/>
                <w:bCs/>
                <w:iCs/>
                <w:lang w:val="sr-Cyrl-CS"/>
              </w:rPr>
              <w:t>Назив добра</w:t>
            </w:r>
          </w:p>
        </w:tc>
        <w:tc>
          <w:tcPr>
            <w:tcW w:w="358" w:type="pct"/>
            <w:gridSpan w:val="2"/>
            <w:shd w:val="clear" w:color="auto" w:fill="C6D9F1"/>
            <w:vAlign w:val="center"/>
          </w:tcPr>
          <w:p w:rsidR="003E672D" w:rsidRPr="003E672D" w:rsidRDefault="003E672D" w:rsidP="003E672D">
            <w:pPr>
              <w:spacing w:before="0"/>
              <w:jc w:val="center"/>
              <w:rPr>
                <w:rFonts w:cs="Arial"/>
                <w:b/>
                <w:bCs/>
                <w:iCs/>
                <w:lang w:val="sr-Cyrl-CS"/>
              </w:rPr>
            </w:pPr>
            <w:r w:rsidRPr="003E672D">
              <w:rPr>
                <w:rFonts w:cs="Arial"/>
                <w:b/>
                <w:bCs/>
                <w:iCs/>
                <w:lang w:val="sr-Cyrl-CS"/>
              </w:rPr>
              <w:t>Јед.</w:t>
            </w:r>
          </w:p>
          <w:p w:rsidR="003E672D" w:rsidRPr="003E672D" w:rsidRDefault="003E672D" w:rsidP="003E672D">
            <w:pPr>
              <w:spacing w:before="0"/>
              <w:jc w:val="center"/>
              <w:rPr>
                <w:rFonts w:cs="Arial"/>
                <w:b/>
                <w:bCs/>
                <w:iCs/>
                <w:lang w:val="sr-Cyrl-CS"/>
              </w:rPr>
            </w:pPr>
            <w:r w:rsidRPr="003E672D">
              <w:rPr>
                <w:rFonts w:cs="Arial"/>
                <w:b/>
                <w:bCs/>
                <w:iCs/>
                <w:lang w:val="sr-Cyrl-CS"/>
              </w:rPr>
              <w:t>мере</w:t>
            </w:r>
          </w:p>
        </w:tc>
        <w:tc>
          <w:tcPr>
            <w:tcW w:w="602" w:type="pct"/>
            <w:shd w:val="clear" w:color="auto" w:fill="C6D9F1"/>
            <w:vAlign w:val="center"/>
          </w:tcPr>
          <w:p w:rsidR="003E672D" w:rsidRPr="003E672D" w:rsidRDefault="003E672D" w:rsidP="003E672D">
            <w:pPr>
              <w:spacing w:before="0"/>
              <w:jc w:val="center"/>
              <w:rPr>
                <w:rFonts w:cs="Arial"/>
                <w:b/>
                <w:bCs/>
                <w:iCs/>
                <w:lang w:val="sr-Cyrl-CS"/>
              </w:rPr>
            </w:pPr>
            <w:r w:rsidRPr="003E672D">
              <w:rPr>
                <w:rFonts w:cs="Arial"/>
                <w:b/>
                <w:bCs/>
                <w:iCs/>
                <w:lang w:val="sr-Cyrl-CS"/>
              </w:rPr>
              <w:t>количина</w:t>
            </w:r>
          </w:p>
        </w:tc>
        <w:tc>
          <w:tcPr>
            <w:tcW w:w="407" w:type="pct"/>
            <w:shd w:val="clear" w:color="auto" w:fill="C6D9F1"/>
            <w:vAlign w:val="center"/>
          </w:tcPr>
          <w:p w:rsidR="003E672D" w:rsidRPr="003E672D" w:rsidRDefault="003E672D" w:rsidP="003E672D">
            <w:pPr>
              <w:spacing w:before="0"/>
              <w:jc w:val="center"/>
              <w:rPr>
                <w:rFonts w:cs="Arial"/>
                <w:b/>
                <w:bCs/>
                <w:iCs/>
                <w:lang w:val="sr-Cyrl-CS"/>
              </w:rPr>
            </w:pPr>
            <w:r w:rsidRPr="003E672D">
              <w:rPr>
                <w:rFonts w:cs="Arial"/>
                <w:b/>
                <w:bCs/>
                <w:iCs/>
                <w:lang w:val="sr-Cyrl-CS"/>
              </w:rPr>
              <w:t>Јед.</w:t>
            </w:r>
          </w:p>
          <w:p w:rsidR="003E672D" w:rsidRPr="003E672D" w:rsidRDefault="003E672D" w:rsidP="003E672D">
            <w:pPr>
              <w:spacing w:before="0"/>
              <w:jc w:val="center"/>
              <w:rPr>
                <w:rFonts w:cs="Arial"/>
                <w:b/>
                <w:bCs/>
                <w:iCs/>
                <w:lang w:val="sr-Cyrl-CS"/>
              </w:rPr>
            </w:pPr>
            <w:r w:rsidRPr="003E672D">
              <w:rPr>
                <w:rFonts w:cs="Arial"/>
                <w:b/>
                <w:bCs/>
                <w:iCs/>
                <w:lang w:val="sr-Cyrl-CS"/>
              </w:rPr>
              <w:t>цена без ПДВ</w:t>
            </w:r>
          </w:p>
          <w:p w:rsidR="003E672D" w:rsidRPr="003E672D" w:rsidRDefault="003E672D" w:rsidP="003E672D">
            <w:pPr>
              <w:spacing w:before="0"/>
              <w:jc w:val="center"/>
              <w:rPr>
                <w:rFonts w:cs="Arial"/>
                <w:b/>
                <w:bCs/>
                <w:iCs/>
                <w:lang w:val="sr-Cyrl-CS"/>
              </w:rPr>
            </w:pPr>
            <w:r w:rsidRPr="003E672D">
              <w:rPr>
                <w:rFonts w:cs="Arial"/>
                <w:b/>
                <w:bCs/>
                <w:iCs/>
                <w:lang w:val="sr-Cyrl-CS"/>
              </w:rPr>
              <w:t xml:space="preserve">дин. </w:t>
            </w:r>
          </w:p>
        </w:tc>
        <w:tc>
          <w:tcPr>
            <w:tcW w:w="452" w:type="pct"/>
            <w:shd w:val="clear" w:color="auto" w:fill="C6D9F1"/>
            <w:vAlign w:val="center"/>
          </w:tcPr>
          <w:p w:rsidR="003E672D" w:rsidRPr="003E672D" w:rsidRDefault="003E672D" w:rsidP="003E672D">
            <w:pPr>
              <w:spacing w:before="0"/>
              <w:jc w:val="center"/>
              <w:rPr>
                <w:rFonts w:cs="Arial"/>
                <w:b/>
                <w:bCs/>
                <w:iCs/>
                <w:lang w:val="sr-Cyrl-CS"/>
              </w:rPr>
            </w:pPr>
            <w:r w:rsidRPr="003E672D">
              <w:rPr>
                <w:rFonts w:cs="Arial"/>
                <w:b/>
                <w:bCs/>
                <w:iCs/>
                <w:lang w:val="sr-Cyrl-CS"/>
              </w:rPr>
              <w:t>Јед.</w:t>
            </w:r>
          </w:p>
          <w:p w:rsidR="003E672D" w:rsidRPr="003E672D" w:rsidRDefault="003E672D" w:rsidP="003E672D">
            <w:pPr>
              <w:spacing w:before="0"/>
              <w:jc w:val="center"/>
              <w:rPr>
                <w:rFonts w:cs="Arial"/>
                <w:b/>
                <w:bCs/>
                <w:iCs/>
                <w:lang w:val="sr-Cyrl-CS"/>
              </w:rPr>
            </w:pPr>
            <w:r w:rsidRPr="003E672D">
              <w:rPr>
                <w:rFonts w:cs="Arial"/>
                <w:b/>
                <w:bCs/>
                <w:iCs/>
                <w:lang w:val="sr-Cyrl-CS"/>
              </w:rPr>
              <w:t>цена са ПДВ</w:t>
            </w:r>
          </w:p>
          <w:p w:rsidR="003E672D" w:rsidRPr="003E672D" w:rsidRDefault="003E672D" w:rsidP="003E672D">
            <w:pPr>
              <w:spacing w:before="0"/>
              <w:jc w:val="center"/>
              <w:rPr>
                <w:rFonts w:cs="Arial"/>
                <w:b/>
                <w:bCs/>
                <w:iCs/>
                <w:lang w:val="sr-Cyrl-CS"/>
              </w:rPr>
            </w:pPr>
            <w:r w:rsidRPr="003E672D">
              <w:rPr>
                <w:rFonts w:cs="Arial"/>
                <w:b/>
                <w:bCs/>
                <w:iCs/>
                <w:lang w:val="sr-Cyrl-CS"/>
              </w:rPr>
              <w:t>дин</w:t>
            </w:r>
          </w:p>
        </w:tc>
        <w:tc>
          <w:tcPr>
            <w:tcW w:w="461" w:type="pct"/>
            <w:shd w:val="clear" w:color="auto" w:fill="C6D9F1"/>
            <w:vAlign w:val="center"/>
          </w:tcPr>
          <w:p w:rsidR="003E672D" w:rsidRPr="003E672D" w:rsidRDefault="003E672D" w:rsidP="003E672D">
            <w:pPr>
              <w:spacing w:before="0"/>
              <w:jc w:val="center"/>
              <w:rPr>
                <w:rFonts w:cs="Arial"/>
                <w:b/>
                <w:bCs/>
                <w:iCs/>
                <w:lang w:val="sr-Cyrl-CS"/>
              </w:rPr>
            </w:pPr>
            <w:r w:rsidRPr="003E672D">
              <w:rPr>
                <w:rFonts w:cs="Arial"/>
                <w:b/>
                <w:bCs/>
                <w:iCs/>
                <w:lang w:val="sr-Cyrl-CS"/>
              </w:rPr>
              <w:t>Укупна цена без ПДВ</w:t>
            </w:r>
          </w:p>
          <w:p w:rsidR="003E672D" w:rsidRPr="003E672D" w:rsidRDefault="003E672D" w:rsidP="003E672D">
            <w:pPr>
              <w:spacing w:before="0"/>
              <w:jc w:val="center"/>
              <w:rPr>
                <w:rFonts w:cs="Arial"/>
                <w:b/>
                <w:bCs/>
                <w:iCs/>
                <w:lang w:val="sr-Cyrl-CS"/>
              </w:rPr>
            </w:pPr>
            <w:r w:rsidRPr="003E672D">
              <w:rPr>
                <w:rFonts w:cs="Arial"/>
                <w:b/>
                <w:bCs/>
                <w:iCs/>
                <w:lang w:val="sr-Cyrl-CS"/>
              </w:rPr>
              <w:t xml:space="preserve">дин. </w:t>
            </w:r>
          </w:p>
        </w:tc>
        <w:tc>
          <w:tcPr>
            <w:tcW w:w="462" w:type="pct"/>
            <w:shd w:val="clear" w:color="auto" w:fill="C6D9F1"/>
            <w:vAlign w:val="center"/>
          </w:tcPr>
          <w:p w:rsidR="003E672D" w:rsidRPr="003E672D" w:rsidRDefault="003E672D" w:rsidP="003E672D">
            <w:pPr>
              <w:spacing w:before="0"/>
              <w:jc w:val="center"/>
              <w:rPr>
                <w:rFonts w:cs="Arial"/>
                <w:b/>
                <w:bCs/>
                <w:iCs/>
                <w:lang w:val="sr-Cyrl-CS"/>
              </w:rPr>
            </w:pPr>
            <w:r w:rsidRPr="003E672D">
              <w:rPr>
                <w:rFonts w:cs="Arial"/>
                <w:b/>
                <w:bCs/>
                <w:iCs/>
                <w:lang w:val="sr-Cyrl-CS"/>
              </w:rPr>
              <w:t>Укупна цена са ПДВ</w:t>
            </w:r>
          </w:p>
          <w:p w:rsidR="003E672D" w:rsidRPr="003E672D" w:rsidRDefault="003E672D" w:rsidP="003E672D">
            <w:pPr>
              <w:spacing w:before="0"/>
              <w:jc w:val="center"/>
              <w:rPr>
                <w:rFonts w:cs="Arial"/>
                <w:b/>
                <w:bCs/>
                <w:iCs/>
                <w:lang w:val="sr-Cyrl-CS"/>
              </w:rPr>
            </w:pPr>
            <w:r w:rsidRPr="003E672D">
              <w:rPr>
                <w:rFonts w:cs="Arial"/>
                <w:b/>
                <w:bCs/>
                <w:iCs/>
                <w:lang w:val="sr-Cyrl-CS"/>
              </w:rPr>
              <w:t xml:space="preserve">дин. </w:t>
            </w:r>
          </w:p>
        </w:tc>
        <w:tc>
          <w:tcPr>
            <w:tcW w:w="868" w:type="pct"/>
            <w:shd w:val="clear" w:color="auto" w:fill="C6D9F1"/>
          </w:tcPr>
          <w:p w:rsidR="003E672D" w:rsidRPr="003E672D" w:rsidRDefault="003E672D" w:rsidP="003E672D">
            <w:pPr>
              <w:spacing w:before="0"/>
              <w:jc w:val="center"/>
              <w:rPr>
                <w:rFonts w:cs="Arial"/>
                <w:b/>
                <w:bCs/>
                <w:iCs/>
                <w:lang w:val="sr-Cyrl-CS"/>
              </w:rPr>
            </w:pPr>
            <w:r w:rsidRPr="003E672D">
              <w:rPr>
                <w:rFonts w:cs="Arial"/>
                <w:b/>
                <w:bCs/>
                <w:iCs/>
                <w:lang w:val="sr-Cyrl-CS"/>
              </w:rPr>
              <w:t>Назив</w:t>
            </w:r>
          </w:p>
          <w:p w:rsidR="003E672D" w:rsidRPr="003E672D" w:rsidRDefault="003E672D" w:rsidP="003E672D">
            <w:pPr>
              <w:spacing w:before="0"/>
              <w:jc w:val="center"/>
              <w:rPr>
                <w:rFonts w:cs="Arial"/>
                <w:b/>
                <w:bCs/>
                <w:iCs/>
                <w:lang w:val="sr-Cyrl-CS"/>
              </w:rPr>
            </w:pPr>
            <w:r w:rsidRPr="003E672D">
              <w:rPr>
                <w:rFonts w:cs="Arial"/>
                <w:b/>
                <w:bCs/>
                <w:iCs/>
                <w:lang w:val="sr-Cyrl-CS"/>
              </w:rPr>
              <w:t>произвођача</w:t>
            </w:r>
          </w:p>
          <w:p w:rsidR="003E672D" w:rsidRPr="003E672D" w:rsidRDefault="003E672D" w:rsidP="003E672D">
            <w:pPr>
              <w:spacing w:before="0"/>
              <w:jc w:val="center"/>
              <w:rPr>
                <w:rFonts w:cs="Arial"/>
                <w:b/>
                <w:bCs/>
                <w:iCs/>
                <w:lang w:val="sr-Cyrl-CS"/>
              </w:rPr>
            </w:pPr>
            <w:r w:rsidRPr="003E672D">
              <w:rPr>
                <w:rFonts w:cs="Arial"/>
                <w:b/>
                <w:bCs/>
                <w:iCs/>
                <w:lang w:val="sr-Cyrl-CS"/>
              </w:rPr>
              <w:t>добара, ознака, марка и тип, земља порекла</w:t>
            </w:r>
          </w:p>
        </w:tc>
      </w:tr>
      <w:tr w:rsidR="003E672D" w:rsidRPr="003E672D" w:rsidTr="00674998">
        <w:tc>
          <w:tcPr>
            <w:tcW w:w="290" w:type="pct"/>
            <w:shd w:val="clear" w:color="auto" w:fill="auto"/>
          </w:tcPr>
          <w:p w:rsidR="003E672D" w:rsidRPr="003E672D" w:rsidRDefault="003E672D" w:rsidP="003E672D">
            <w:pPr>
              <w:spacing w:before="0"/>
              <w:jc w:val="center"/>
              <w:rPr>
                <w:rFonts w:cs="Arial"/>
                <w:b/>
                <w:bCs/>
                <w:iCs/>
                <w:lang w:val="sr-Cyrl-CS"/>
              </w:rPr>
            </w:pPr>
            <w:r w:rsidRPr="003E672D">
              <w:rPr>
                <w:rFonts w:cs="Arial"/>
                <w:b/>
                <w:bCs/>
                <w:iCs/>
                <w:lang w:val="sr-Cyrl-CS"/>
              </w:rPr>
              <w:t>(1)</w:t>
            </w:r>
          </w:p>
        </w:tc>
        <w:tc>
          <w:tcPr>
            <w:tcW w:w="1100" w:type="pct"/>
            <w:shd w:val="clear" w:color="auto" w:fill="auto"/>
          </w:tcPr>
          <w:p w:rsidR="003E672D" w:rsidRPr="003E672D" w:rsidRDefault="003E672D" w:rsidP="003E672D">
            <w:pPr>
              <w:spacing w:before="0"/>
              <w:jc w:val="center"/>
              <w:rPr>
                <w:rFonts w:cs="Arial"/>
                <w:b/>
                <w:bCs/>
                <w:iCs/>
                <w:lang w:val="sr-Cyrl-CS"/>
              </w:rPr>
            </w:pPr>
            <w:r w:rsidRPr="003E672D">
              <w:rPr>
                <w:rFonts w:cs="Arial"/>
                <w:b/>
                <w:bCs/>
                <w:iCs/>
                <w:lang w:val="sr-Cyrl-CS"/>
              </w:rPr>
              <w:t>(2)</w:t>
            </w:r>
          </w:p>
        </w:tc>
        <w:tc>
          <w:tcPr>
            <w:tcW w:w="358" w:type="pct"/>
            <w:gridSpan w:val="2"/>
            <w:shd w:val="clear" w:color="auto" w:fill="auto"/>
          </w:tcPr>
          <w:p w:rsidR="003E672D" w:rsidRPr="003E672D" w:rsidRDefault="003E672D" w:rsidP="003E672D">
            <w:pPr>
              <w:spacing w:before="0"/>
              <w:jc w:val="center"/>
              <w:rPr>
                <w:rFonts w:cs="Arial"/>
                <w:b/>
                <w:bCs/>
                <w:iCs/>
                <w:lang w:val="sr-Cyrl-CS"/>
              </w:rPr>
            </w:pPr>
            <w:r w:rsidRPr="003E672D">
              <w:rPr>
                <w:rFonts w:cs="Arial"/>
                <w:b/>
                <w:bCs/>
                <w:iCs/>
                <w:lang w:val="sr-Cyrl-CS"/>
              </w:rPr>
              <w:t>(3)</w:t>
            </w:r>
          </w:p>
        </w:tc>
        <w:tc>
          <w:tcPr>
            <w:tcW w:w="602" w:type="pct"/>
            <w:shd w:val="clear" w:color="auto" w:fill="auto"/>
          </w:tcPr>
          <w:p w:rsidR="003E672D" w:rsidRPr="003E672D" w:rsidRDefault="003E672D" w:rsidP="003E672D">
            <w:pPr>
              <w:spacing w:before="0"/>
              <w:jc w:val="center"/>
              <w:rPr>
                <w:rFonts w:cs="Arial"/>
                <w:b/>
                <w:bCs/>
                <w:iCs/>
                <w:lang w:val="sr-Cyrl-CS"/>
              </w:rPr>
            </w:pPr>
            <w:r w:rsidRPr="003E672D">
              <w:rPr>
                <w:rFonts w:cs="Arial"/>
                <w:b/>
                <w:bCs/>
                <w:iCs/>
                <w:lang w:val="sr-Cyrl-CS"/>
              </w:rPr>
              <w:t>(4)</w:t>
            </w:r>
          </w:p>
        </w:tc>
        <w:tc>
          <w:tcPr>
            <w:tcW w:w="407" w:type="pct"/>
            <w:shd w:val="clear" w:color="auto" w:fill="auto"/>
          </w:tcPr>
          <w:p w:rsidR="003E672D" w:rsidRPr="003E672D" w:rsidRDefault="003E672D" w:rsidP="003E672D">
            <w:pPr>
              <w:spacing w:before="0"/>
              <w:jc w:val="center"/>
              <w:rPr>
                <w:rFonts w:cs="Arial"/>
                <w:b/>
                <w:bCs/>
                <w:iCs/>
                <w:lang w:val="sr-Cyrl-CS"/>
              </w:rPr>
            </w:pPr>
            <w:r w:rsidRPr="003E672D">
              <w:rPr>
                <w:rFonts w:cs="Arial"/>
                <w:b/>
                <w:bCs/>
                <w:iCs/>
                <w:lang w:val="sr-Cyrl-CS"/>
              </w:rPr>
              <w:t>(5)</w:t>
            </w:r>
          </w:p>
        </w:tc>
        <w:tc>
          <w:tcPr>
            <w:tcW w:w="452" w:type="pct"/>
            <w:shd w:val="clear" w:color="auto" w:fill="auto"/>
          </w:tcPr>
          <w:p w:rsidR="003E672D" w:rsidRPr="003E672D" w:rsidRDefault="003E672D" w:rsidP="003E672D">
            <w:pPr>
              <w:spacing w:before="0"/>
              <w:jc w:val="center"/>
              <w:rPr>
                <w:rFonts w:cs="Arial"/>
                <w:b/>
                <w:bCs/>
                <w:iCs/>
                <w:lang w:val="sr-Cyrl-CS"/>
              </w:rPr>
            </w:pPr>
            <w:r w:rsidRPr="003E672D">
              <w:rPr>
                <w:rFonts w:cs="Arial"/>
                <w:b/>
                <w:bCs/>
                <w:iCs/>
                <w:lang w:val="sr-Cyrl-CS"/>
              </w:rPr>
              <w:t>(6)</w:t>
            </w:r>
          </w:p>
        </w:tc>
        <w:tc>
          <w:tcPr>
            <w:tcW w:w="461" w:type="pct"/>
            <w:shd w:val="clear" w:color="auto" w:fill="auto"/>
          </w:tcPr>
          <w:p w:rsidR="003E672D" w:rsidRPr="003E672D" w:rsidRDefault="003E672D" w:rsidP="003E672D">
            <w:pPr>
              <w:spacing w:before="0"/>
              <w:jc w:val="center"/>
              <w:rPr>
                <w:rFonts w:cs="Arial"/>
                <w:b/>
                <w:bCs/>
                <w:iCs/>
                <w:lang w:val="sr-Cyrl-CS"/>
              </w:rPr>
            </w:pPr>
            <w:r w:rsidRPr="003E672D">
              <w:rPr>
                <w:rFonts w:cs="Arial"/>
                <w:b/>
                <w:bCs/>
                <w:iCs/>
                <w:lang w:val="sr-Cyrl-CS"/>
              </w:rPr>
              <w:t>(7)</w:t>
            </w:r>
          </w:p>
        </w:tc>
        <w:tc>
          <w:tcPr>
            <w:tcW w:w="462" w:type="pct"/>
            <w:shd w:val="clear" w:color="auto" w:fill="auto"/>
          </w:tcPr>
          <w:p w:rsidR="003E672D" w:rsidRPr="003E672D" w:rsidRDefault="003E672D" w:rsidP="003E672D">
            <w:pPr>
              <w:spacing w:before="0"/>
              <w:jc w:val="center"/>
              <w:rPr>
                <w:rFonts w:cs="Arial"/>
                <w:b/>
                <w:bCs/>
                <w:iCs/>
                <w:lang w:val="sr-Cyrl-CS"/>
              </w:rPr>
            </w:pPr>
            <w:r w:rsidRPr="003E672D">
              <w:rPr>
                <w:rFonts w:cs="Arial"/>
                <w:b/>
                <w:bCs/>
                <w:iCs/>
                <w:lang w:val="sr-Cyrl-CS"/>
              </w:rPr>
              <w:t>(8)</w:t>
            </w:r>
          </w:p>
        </w:tc>
        <w:tc>
          <w:tcPr>
            <w:tcW w:w="868" w:type="pct"/>
          </w:tcPr>
          <w:p w:rsidR="003E672D" w:rsidRPr="003E672D" w:rsidRDefault="003E672D" w:rsidP="003E672D">
            <w:pPr>
              <w:spacing w:before="0"/>
              <w:jc w:val="center"/>
              <w:rPr>
                <w:rFonts w:cs="Arial"/>
                <w:b/>
                <w:bCs/>
                <w:iCs/>
                <w:lang w:val="sr-Cyrl-CS"/>
              </w:rPr>
            </w:pPr>
            <w:r w:rsidRPr="003E672D">
              <w:rPr>
                <w:rFonts w:cs="Arial"/>
                <w:b/>
                <w:bCs/>
                <w:iCs/>
                <w:lang w:val="sr-Cyrl-CS"/>
              </w:rPr>
              <w:t>(9)</w:t>
            </w:r>
          </w:p>
        </w:tc>
      </w:tr>
      <w:tr w:rsidR="003E672D" w:rsidRPr="003E672D" w:rsidTr="00674998">
        <w:tc>
          <w:tcPr>
            <w:tcW w:w="5000" w:type="pct"/>
            <w:gridSpan w:val="10"/>
            <w:shd w:val="clear" w:color="auto" w:fill="auto"/>
            <w:vAlign w:val="center"/>
          </w:tcPr>
          <w:p w:rsidR="003E672D" w:rsidRPr="003E672D" w:rsidRDefault="003E672D" w:rsidP="003E672D">
            <w:pPr>
              <w:spacing w:before="0"/>
              <w:jc w:val="center"/>
              <w:rPr>
                <w:rFonts w:cs="Arial"/>
                <w:b/>
                <w:bCs/>
                <w:iCs/>
                <w:lang w:val="sr-Cyrl-RS"/>
              </w:rPr>
            </w:pPr>
          </w:p>
          <w:p w:rsidR="003E672D" w:rsidRPr="003E672D" w:rsidRDefault="003E672D" w:rsidP="003E672D">
            <w:pPr>
              <w:spacing w:before="0"/>
              <w:jc w:val="center"/>
              <w:rPr>
                <w:rFonts w:cs="Arial"/>
                <w:b/>
                <w:bCs/>
                <w:iCs/>
                <w:lang w:val="sr-Cyrl-RS"/>
              </w:rPr>
            </w:pPr>
            <w:r w:rsidRPr="003E672D">
              <w:rPr>
                <w:rFonts w:cs="Arial"/>
                <w:b/>
                <w:bCs/>
                <w:iCs/>
                <w:lang w:val="sr-Cyrl-RS"/>
              </w:rPr>
              <w:t xml:space="preserve"> локација ТЕМ</w:t>
            </w:r>
          </w:p>
          <w:p w:rsidR="003E672D" w:rsidRPr="003E672D" w:rsidRDefault="003E672D" w:rsidP="003E672D">
            <w:pPr>
              <w:spacing w:before="0"/>
              <w:jc w:val="center"/>
              <w:rPr>
                <w:rFonts w:cs="Arial"/>
                <w:b/>
                <w:bCs/>
                <w:iCs/>
                <w:lang w:val="sr-Cyrl-RS"/>
              </w:rPr>
            </w:pPr>
          </w:p>
        </w:tc>
      </w:tr>
      <w:tr w:rsidR="003E672D" w:rsidRPr="003E672D" w:rsidTr="00674998">
        <w:tc>
          <w:tcPr>
            <w:tcW w:w="290" w:type="pct"/>
            <w:shd w:val="clear" w:color="auto" w:fill="auto"/>
            <w:vAlign w:val="center"/>
          </w:tcPr>
          <w:p w:rsidR="003E672D" w:rsidRPr="003E672D" w:rsidRDefault="003E672D" w:rsidP="003E672D">
            <w:pPr>
              <w:spacing w:before="0"/>
              <w:jc w:val="center"/>
              <w:rPr>
                <w:rFonts w:cs="Arial"/>
                <w:b/>
                <w:bCs/>
                <w:iCs/>
                <w:lang w:val="sr-Cyrl-CS"/>
              </w:rPr>
            </w:pPr>
            <w:r w:rsidRPr="003E672D">
              <w:rPr>
                <w:rFonts w:cs="Arial"/>
                <w:b/>
                <w:bCs/>
                <w:iCs/>
              </w:rPr>
              <w:t>1</w:t>
            </w:r>
            <w:r w:rsidRPr="003E672D">
              <w:rPr>
                <w:rFonts w:cs="Arial"/>
                <w:b/>
                <w:bCs/>
                <w:iCs/>
                <w:lang w:val="sr-Cyrl-CS"/>
              </w:rPr>
              <w:t>.</w:t>
            </w:r>
          </w:p>
        </w:tc>
        <w:tc>
          <w:tcPr>
            <w:tcW w:w="1122" w:type="pct"/>
            <w:gridSpan w:val="2"/>
            <w:shd w:val="clear" w:color="auto" w:fill="auto"/>
            <w:vAlign w:val="center"/>
          </w:tcPr>
          <w:p w:rsidR="003E672D" w:rsidRPr="003E672D" w:rsidRDefault="003E672D" w:rsidP="003E672D">
            <w:pPr>
              <w:spacing w:before="0"/>
              <w:rPr>
                <w:rFonts w:cs="Arial"/>
                <w:sz w:val="20"/>
                <w:szCs w:val="20"/>
                <w:lang w:val="sr-Cyrl-RS" w:eastAsia="hr-HR"/>
              </w:rPr>
            </w:pPr>
            <w:r w:rsidRPr="003E672D">
              <w:rPr>
                <w:rFonts w:cs="Arial"/>
                <w:lang w:val="sr-Cyrl-RS" w:eastAsia="hr-HR"/>
              </w:rPr>
              <w:t>Хидрауличко високо квалитетно уље минералне основе „</w:t>
            </w:r>
            <w:r w:rsidRPr="003E672D">
              <w:rPr>
                <w:rFonts w:cs="Arial"/>
                <w:lang w:eastAsia="hr-HR"/>
              </w:rPr>
              <w:t>MOBIL</w:t>
            </w:r>
            <w:r w:rsidRPr="003E672D">
              <w:rPr>
                <w:rFonts w:cs="Arial"/>
                <w:lang w:val="sr-Cyrl-RS" w:eastAsia="hr-HR"/>
              </w:rPr>
              <w:t>“</w:t>
            </w:r>
            <w:r w:rsidRPr="003E672D">
              <w:rPr>
                <w:rFonts w:cs="Arial"/>
                <w:lang w:eastAsia="hr-HR"/>
              </w:rPr>
              <w:t xml:space="preserve"> NUTO H32 </w:t>
            </w:r>
            <w:r w:rsidRPr="003E672D">
              <w:rPr>
                <w:rFonts w:cs="Arial"/>
                <w:lang w:val="sr-Cyrl-RS" w:eastAsia="hr-HR"/>
              </w:rPr>
              <w:t>или одговарајуће</w:t>
            </w:r>
            <w:r w:rsidRPr="003E672D">
              <w:rPr>
                <w:rFonts w:cs="Arial"/>
                <w:sz w:val="20"/>
                <w:szCs w:val="20"/>
                <w:lang w:val="sr-Cyrl-RS"/>
              </w:rPr>
              <w:t>;</w:t>
            </w:r>
          </w:p>
        </w:tc>
        <w:tc>
          <w:tcPr>
            <w:tcW w:w="336" w:type="pct"/>
            <w:shd w:val="clear" w:color="auto" w:fill="auto"/>
            <w:vAlign w:val="center"/>
          </w:tcPr>
          <w:p w:rsidR="003E672D" w:rsidRPr="003E672D" w:rsidRDefault="003E672D" w:rsidP="003E672D">
            <w:pPr>
              <w:spacing w:before="0"/>
              <w:jc w:val="center"/>
              <w:rPr>
                <w:rFonts w:cs="Arial"/>
                <w:lang w:val="sr-Cyrl-RS" w:eastAsia="hr-HR"/>
              </w:rPr>
            </w:pPr>
            <w:r w:rsidRPr="003E672D">
              <w:rPr>
                <w:rFonts w:cs="Arial"/>
                <w:lang w:val="sr-Cyrl-RS" w:eastAsia="hr-HR"/>
              </w:rPr>
              <w:t>кг</w:t>
            </w:r>
          </w:p>
        </w:tc>
        <w:tc>
          <w:tcPr>
            <w:tcW w:w="602" w:type="pct"/>
            <w:shd w:val="clear" w:color="auto" w:fill="auto"/>
            <w:vAlign w:val="center"/>
          </w:tcPr>
          <w:p w:rsidR="003E672D" w:rsidRPr="003E672D" w:rsidRDefault="003E672D" w:rsidP="003E672D">
            <w:pPr>
              <w:spacing w:before="0"/>
              <w:jc w:val="center"/>
              <w:rPr>
                <w:rFonts w:cs="Arial"/>
                <w:lang w:eastAsia="hr-HR"/>
              </w:rPr>
            </w:pPr>
            <w:r w:rsidRPr="003E672D">
              <w:rPr>
                <w:rFonts w:cs="Arial"/>
                <w:lang w:eastAsia="hr-HR"/>
              </w:rPr>
              <w:t>91</w:t>
            </w:r>
          </w:p>
        </w:tc>
        <w:tc>
          <w:tcPr>
            <w:tcW w:w="407" w:type="pct"/>
            <w:shd w:val="clear" w:color="auto" w:fill="auto"/>
            <w:vAlign w:val="center"/>
          </w:tcPr>
          <w:p w:rsidR="003E672D" w:rsidRPr="003E672D" w:rsidRDefault="003E672D" w:rsidP="003E672D">
            <w:pPr>
              <w:spacing w:before="0"/>
              <w:jc w:val="center"/>
              <w:rPr>
                <w:rFonts w:cs="Arial"/>
                <w:b/>
                <w:bCs/>
                <w:iCs/>
              </w:rPr>
            </w:pPr>
          </w:p>
        </w:tc>
        <w:tc>
          <w:tcPr>
            <w:tcW w:w="452" w:type="pct"/>
            <w:shd w:val="clear" w:color="auto" w:fill="auto"/>
            <w:vAlign w:val="center"/>
          </w:tcPr>
          <w:p w:rsidR="003E672D" w:rsidRPr="003E672D" w:rsidRDefault="003E672D" w:rsidP="003E672D">
            <w:pPr>
              <w:spacing w:before="0"/>
              <w:jc w:val="center"/>
              <w:rPr>
                <w:rFonts w:cs="Arial"/>
                <w:b/>
                <w:bCs/>
                <w:iCs/>
              </w:rPr>
            </w:pPr>
          </w:p>
        </w:tc>
        <w:tc>
          <w:tcPr>
            <w:tcW w:w="461" w:type="pct"/>
            <w:shd w:val="clear" w:color="auto" w:fill="auto"/>
            <w:vAlign w:val="center"/>
          </w:tcPr>
          <w:p w:rsidR="003E672D" w:rsidRPr="003E672D" w:rsidRDefault="003E672D" w:rsidP="003E672D">
            <w:pPr>
              <w:spacing w:before="0"/>
              <w:jc w:val="center"/>
              <w:rPr>
                <w:rFonts w:cs="Arial"/>
                <w:b/>
                <w:bCs/>
                <w:iCs/>
              </w:rPr>
            </w:pPr>
          </w:p>
        </w:tc>
        <w:tc>
          <w:tcPr>
            <w:tcW w:w="462" w:type="pct"/>
            <w:shd w:val="clear" w:color="auto" w:fill="auto"/>
            <w:vAlign w:val="center"/>
          </w:tcPr>
          <w:p w:rsidR="003E672D" w:rsidRPr="003E672D" w:rsidRDefault="003E672D" w:rsidP="003E672D">
            <w:pPr>
              <w:spacing w:before="0"/>
              <w:jc w:val="center"/>
              <w:rPr>
                <w:rFonts w:cs="Arial"/>
                <w:b/>
                <w:bCs/>
                <w:iCs/>
              </w:rPr>
            </w:pPr>
          </w:p>
        </w:tc>
        <w:tc>
          <w:tcPr>
            <w:tcW w:w="868" w:type="pct"/>
          </w:tcPr>
          <w:p w:rsidR="003E672D" w:rsidRPr="003E672D" w:rsidRDefault="003E672D" w:rsidP="003E672D">
            <w:pPr>
              <w:spacing w:before="0"/>
              <w:jc w:val="center"/>
              <w:rPr>
                <w:rFonts w:cs="Arial"/>
                <w:b/>
                <w:bCs/>
                <w:iCs/>
              </w:rPr>
            </w:pPr>
          </w:p>
        </w:tc>
      </w:tr>
      <w:tr w:rsidR="003E672D" w:rsidRPr="003E672D" w:rsidTr="00674998">
        <w:tc>
          <w:tcPr>
            <w:tcW w:w="290" w:type="pct"/>
            <w:shd w:val="clear" w:color="auto" w:fill="auto"/>
            <w:vAlign w:val="center"/>
          </w:tcPr>
          <w:p w:rsidR="003E672D" w:rsidRPr="003E672D" w:rsidRDefault="003E672D" w:rsidP="003E672D">
            <w:pPr>
              <w:spacing w:before="0"/>
              <w:jc w:val="center"/>
              <w:rPr>
                <w:rFonts w:cs="Arial"/>
                <w:b/>
                <w:bCs/>
                <w:iCs/>
              </w:rPr>
            </w:pPr>
            <w:r w:rsidRPr="003E672D">
              <w:rPr>
                <w:rFonts w:cs="Arial"/>
                <w:b/>
                <w:bCs/>
                <w:iCs/>
              </w:rPr>
              <w:t>2.</w:t>
            </w:r>
          </w:p>
        </w:tc>
        <w:tc>
          <w:tcPr>
            <w:tcW w:w="1122" w:type="pct"/>
            <w:gridSpan w:val="2"/>
            <w:shd w:val="clear" w:color="auto" w:fill="auto"/>
            <w:vAlign w:val="center"/>
          </w:tcPr>
          <w:p w:rsidR="003E672D" w:rsidRPr="003E672D" w:rsidRDefault="003E672D" w:rsidP="003E672D">
            <w:pPr>
              <w:spacing w:before="0"/>
              <w:rPr>
                <w:rFonts w:cs="Arial"/>
                <w:lang w:val="sr-Cyrl-RS" w:eastAsia="hr-HR"/>
              </w:rPr>
            </w:pPr>
            <w:r w:rsidRPr="003E672D">
              <w:rPr>
                <w:rFonts w:cs="Arial"/>
                <w:lang w:val="sr-Cyrl-RS" w:eastAsia="hr-HR"/>
              </w:rPr>
              <w:t>Синтетичко уље за редукторе, зупчасте преноснике и лежајеве „</w:t>
            </w:r>
            <w:r w:rsidRPr="003E672D">
              <w:rPr>
                <w:rFonts w:cs="Arial"/>
                <w:lang w:eastAsia="hr-HR"/>
              </w:rPr>
              <w:t>MOBIL</w:t>
            </w:r>
            <w:r w:rsidRPr="003E672D">
              <w:rPr>
                <w:rFonts w:cs="Arial"/>
                <w:lang w:val="sr-Cyrl-RS" w:eastAsia="hr-HR"/>
              </w:rPr>
              <w:t>“</w:t>
            </w:r>
            <w:r w:rsidRPr="003E672D">
              <w:rPr>
                <w:rFonts w:cs="Arial"/>
                <w:lang w:eastAsia="hr-HR"/>
              </w:rPr>
              <w:t xml:space="preserve"> SHC 626 (ISO VISCOSITY GRADE 68) </w:t>
            </w:r>
            <w:r w:rsidRPr="003E672D">
              <w:rPr>
                <w:rFonts w:cs="Arial"/>
                <w:lang w:val="sr-Cyrl-RS" w:eastAsia="hr-HR"/>
              </w:rPr>
              <w:t>или одговарајуће</w:t>
            </w:r>
            <w:r w:rsidRPr="003E672D">
              <w:rPr>
                <w:rFonts w:cs="Arial"/>
                <w:sz w:val="20"/>
                <w:szCs w:val="20"/>
                <w:lang w:val="sr-Cyrl-RS"/>
              </w:rPr>
              <w:t>;</w:t>
            </w:r>
          </w:p>
        </w:tc>
        <w:tc>
          <w:tcPr>
            <w:tcW w:w="336" w:type="pct"/>
            <w:shd w:val="clear" w:color="auto" w:fill="auto"/>
            <w:vAlign w:val="center"/>
          </w:tcPr>
          <w:p w:rsidR="003E672D" w:rsidRPr="003E672D" w:rsidRDefault="003E672D" w:rsidP="003E672D">
            <w:pPr>
              <w:spacing w:before="0"/>
              <w:jc w:val="center"/>
              <w:rPr>
                <w:rFonts w:cs="Arial"/>
                <w:lang w:val="sr-Cyrl-RS" w:eastAsia="hr-HR"/>
              </w:rPr>
            </w:pPr>
            <w:r w:rsidRPr="003E672D">
              <w:rPr>
                <w:rFonts w:cs="Arial"/>
                <w:lang w:val="sr-Cyrl-RS" w:eastAsia="hr-HR"/>
              </w:rPr>
              <w:t>кг</w:t>
            </w:r>
          </w:p>
        </w:tc>
        <w:tc>
          <w:tcPr>
            <w:tcW w:w="602" w:type="pct"/>
            <w:shd w:val="clear" w:color="auto" w:fill="auto"/>
            <w:vAlign w:val="center"/>
          </w:tcPr>
          <w:p w:rsidR="003E672D" w:rsidRPr="003E672D" w:rsidRDefault="003E672D" w:rsidP="003E672D">
            <w:pPr>
              <w:spacing w:before="0"/>
              <w:jc w:val="center"/>
              <w:rPr>
                <w:rFonts w:cs="Arial"/>
                <w:lang w:eastAsia="hr-HR"/>
              </w:rPr>
            </w:pPr>
            <w:r w:rsidRPr="003E672D">
              <w:rPr>
                <w:rFonts w:cs="Arial"/>
                <w:lang w:eastAsia="hr-HR"/>
              </w:rPr>
              <w:t>86</w:t>
            </w:r>
          </w:p>
        </w:tc>
        <w:tc>
          <w:tcPr>
            <w:tcW w:w="407" w:type="pct"/>
            <w:shd w:val="clear" w:color="auto" w:fill="auto"/>
            <w:vAlign w:val="center"/>
          </w:tcPr>
          <w:p w:rsidR="003E672D" w:rsidRPr="003E672D" w:rsidRDefault="003E672D" w:rsidP="003E672D">
            <w:pPr>
              <w:spacing w:before="0"/>
              <w:jc w:val="center"/>
              <w:rPr>
                <w:rFonts w:cs="Arial"/>
                <w:b/>
                <w:bCs/>
                <w:iCs/>
              </w:rPr>
            </w:pPr>
          </w:p>
        </w:tc>
        <w:tc>
          <w:tcPr>
            <w:tcW w:w="452" w:type="pct"/>
            <w:shd w:val="clear" w:color="auto" w:fill="auto"/>
            <w:vAlign w:val="center"/>
          </w:tcPr>
          <w:p w:rsidR="003E672D" w:rsidRPr="003E672D" w:rsidRDefault="003E672D" w:rsidP="003E672D">
            <w:pPr>
              <w:spacing w:before="0"/>
              <w:jc w:val="center"/>
              <w:rPr>
                <w:rFonts w:cs="Arial"/>
                <w:b/>
                <w:bCs/>
                <w:iCs/>
              </w:rPr>
            </w:pPr>
          </w:p>
        </w:tc>
        <w:tc>
          <w:tcPr>
            <w:tcW w:w="461" w:type="pct"/>
            <w:shd w:val="clear" w:color="auto" w:fill="auto"/>
            <w:vAlign w:val="center"/>
          </w:tcPr>
          <w:p w:rsidR="003E672D" w:rsidRPr="003E672D" w:rsidRDefault="003E672D" w:rsidP="003E672D">
            <w:pPr>
              <w:spacing w:before="0"/>
              <w:jc w:val="center"/>
              <w:rPr>
                <w:rFonts w:cs="Arial"/>
                <w:b/>
                <w:bCs/>
                <w:iCs/>
              </w:rPr>
            </w:pPr>
          </w:p>
        </w:tc>
        <w:tc>
          <w:tcPr>
            <w:tcW w:w="462" w:type="pct"/>
            <w:shd w:val="clear" w:color="auto" w:fill="auto"/>
            <w:vAlign w:val="center"/>
          </w:tcPr>
          <w:p w:rsidR="003E672D" w:rsidRPr="003E672D" w:rsidRDefault="003E672D" w:rsidP="003E672D">
            <w:pPr>
              <w:spacing w:before="0"/>
              <w:jc w:val="center"/>
              <w:rPr>
                <w:rFonts w:cs="Arial"/>
                <w:b/>
                <w:bCs/>
                <w:iCs/>
              </w:rPr>
            </w:pPr>
          </w:p>
        </w:tc>
        <w:tc>
          <w:tcPr>
            <w:tcW w:w="868" w:type="pct"/>
          </w:tcPr>
          <w:p w:rsidR="003E672D" w:rsidRPr="003E672D" w:rsidRDefault="003E672D" w:rsidP="003E672D">
            <w:pPr>
              <w:spacing w:before="0"/>
              <w:jc w:val="center"/>
              <w:rPr>
                <w:rFonts w:cs="Arial"/>
                <w:b/>
                <w:bCs/>
                <w:iCs/>
              </w:rPr>
            </w:pPr>
          </w:p>
        </w:tc>
      </w:tr>
      <w:tr w:rsidR="003E672D" w:rsidRPr="003E672D" w:rsidTr="00674998">
        <w:tc>
          <w:tcPr>
            <w:tcW w:w="290" w:type="pct"/>
            <w:shd w:val="clear" w:color="auto" w:fill="auto"/>
            <w:vAlign w:val="center"/>
          </w:tcPr>
          <w:p w:rsidR="003E672D" w:rsidRPr="003E672D" w:rsidRDefault="003E672D" w:rsidP="003E672D">
            <w:pPr>
              <w:spacing w:before="0"/>
              <w:jc w:val="center"/>
              <w:rPr>
                <w:rFonts w:cs="Arial"/>
                <w:b/>
                <w:bCs/>
                <w:iCs/>
              </w:rPr>
            </w:pPr>
          </w:p>
          <w:p w:rsidR="003E672D" w:rsidRPr="003E672D" w:rsidRDefault="003E672D" w:rsidP="003E672D">
            <w:pPr>
              <w:spacing w:before="0"/>
              <w:jc w:val="center"/>
              <w:rPr>
                <w:rFonts w:cs="Arial"/>
                <w:b/>
                <w:bCs/>
                <w:iCs/>
              </w:rPr>
            </w:pPr>
            <w:r w:rsidRPr="003E672D">
              <w:rPr>
                <w:rFonts w:cs="Arial"/>
                <w:b/>
                <w:bCs/>
                <w:iCs/>
              </w:rPr>
              <w:t>3.</w:t>
            </w:r>
          </w:p>
        </w:tc>
        <w:tc>
          <w:tcPr>
            <w:tcW w:w="1122" w:type="pct"/>
            <w:gridSpan w:val="2"/>
            <w:shd w:val="clear" w:color="auto" w:fill="auto"/>
            <w:vAlign w:val="center"/>
          </w:tcPr>
          <w:p w:rsidR="003E672D" w:rsidRPr="003E672D" w:rsidRDefault="003E672D" w:rsidP="003E672D">
            <w:pPr>
              <w:spacing w:before="0"/>
              <w:rPr>
                <w:rFonts w:cs="Arial"/>
                <w:sz w:val="20"/>
                <w:szCs w:val="20"/>
                <w:lang w:val="sr-Cyrl-RS" w:eastAsia="hr-HR"/>
              </w:rPr>
            </w:pPr>
            <w:r w:rsidRPr="003E672D">
              <w:rPr>
                <w:rFonts w:cs="Arial"/>
                <w:lang w:val="sr-Cyrl-RS" w:eastAsia="hr-HR"/>
              </w:rPr>
              <w:t>Синтетичко уље за редукторе, зупчасте преноснике и лежајеве „</w:t>
            </w:r>
            <w:r w:rsidRPr="003E672D">
              <w:rPr>
                <w:rFonts w:cs="Arial"/>
                <w:lang w:eastAsia="hr-HR"/>
              </w:rPr>
              <w:t>MOBIL</w:t>
            </w:r>
            <w:r w:rsidRPr="003E672D">
              <w:rPr>
                <w:rFonts w:cs="Arial"/>
                <w:lang w:val="sr-Cyrl-RS" w:eastAsia="hr-HR"/>
              </w:rPr>
              <w:t>“</w:t>
            </w:r>
            <w:r w:rsidRPr="003E672D">
              <w:rPr>
                <w:rFonts w:cs="Arial"/>
                <w:lang w:eastAsia="hr-HR"/>
              </w:rPr>
              <w:t xml:space="preserve"> SHC 62</w:t>
            </w:r>
            <w:r w:rsidRPr="003E672D">
              <w:rPr>
                <w:rFonts w:cs="Arial"/>
                <w:lang w:val="sr-Cyrl-RS" w:eastAsia="hr-HR"/>
              </w:rPr>
              <w:t>9</w:t>
            </w:r>
            <w:r w:rsidRPr="003E672D">
              <w:rPr>
                <w:rFonts w:cs="Arial"/>
                <w:lang w:eastAsia="hr-HR"/>
              </w:rPr>
              <w:t xml:space="preserve"> (ISO VISCOSITY GRADE </w:t>
            </w:r>
            <w:r w:rsidRPr="003E672D">
              <w:rPr>
                <w:rFonts w:cs="Arial"/>
                <w:lang w:val="sr-Cyrl-RS" w:eastAsia="hr-HR"/>
              </w:rPr>
              <w:t>150</w:t>
            </w:r>
            <w:r w:rsidRPr="003E672D">
              <w:rPr>
                <w:rFonts w:cs="Arial"/>
                <w:lang w:eastAsia="hr-HR"/>
              </w:rPr>
              <w:t xml:space="preserve">) </w:t>
            </w:r>
            <w:r w:rsidRPr="003E672D">
              <w:rPr>
                <w:rFonts w:cs="Arial"/>
                <w:lang w:val="sr-Cyrl-RS" w:eastAsia="hr-HR"/>
              </w:rPr>
              <w:t>или одговарајуће</w:t>
            </w:r>
            <w:r w:rsidRPr="003E672D">
              <w:rPr>
                <w:rFonts w:cs="Arial"/>
                <w:sz w:val="20"/>
                <w:szCs w:val="20"/>
                <w:lang w:val="sr-Cyrl-RS"/>
              </w:rPr>
              <w:t>;</w:t>
            </w:r>
          </w:p>
        </w:tc>
        <w:tc>
          <w:tcPr>
            <w:tcW w:w="336" w:type="pct"/>
            <w:shd w:val="clear" w:color="auto" w:fill="auto"/>
            <w:vAlign w:val="center"/>
          </w:tcPr>
          <w:p w:rsidR="003E672D" w:rsidRPr="003E672D" w:rsidRDefault="003E672D" w:rsidP="003E672D">
            <w:pPr>
              <w:spacing w:before="0"/>
              <w:jc w:val="center"/>
              <w:rPr>
                <w:rFonts w:cs="Arial"/>
                <w:lang w:val="sr-Cyrl-RS" w:eastAsia="hr-HR"/>
              </w:rPr>
            </w:pPr>
            <w:r w:rsidRPr="003E672D">
              <w:rPr>
                <w:rFonts w:cs="Arial"/>
                <w:lang w:val="sr-Cyrl-RS" w:eastAsia="hr-HR"/>
              </w:rPr>
              <w:t>кг</w:t>
            </w:r>
          </w:p>
        </w:tc>
        <w:tc>
          <w:tcPr>
            <w:tcW w:w="602" w:type="pct"/>
            <w:shd w:val="clear" w:color="auto" w:fill="auto"/>
            <w:vAlign w:val="center"/>
          </w:tcPr>
          <w:p w:rsidR="003E672D" w:rsidRPr="003E672D" w:rsidRDefault="003E672D" w:rsidP="003E672D">
            <w:pPr>
              <w:spacing w:before="0"/>
              <w:jc w:val="center"/>
              <w:rPr>
                <w:rFonts w:cs="Arial"/>
                <w:lang w:eastAsia="hr-HR"/>
              </w:rPr>
            </w:pPr>
            <w:r w:rsidRPr="003E672D">
              <w:rPr>
                <w:rFonts w:cs="Arial"/>
                <w:lang w:eastAsia="hr-HR"/>
              </w:rPr>
              <w:t>89,5</w:t>
            </w:r>
          </w:p>
        </w:tc>
        <w:tc>
          <w:tcPr>
            <w:tcW w:w="407" w:type="pct"/>
            <w:shd w:val="clear" w:color="auto" w:fill="auto"/>
            <w:vAlign w:val="center"/>
          </w:tcPr>
          <w:p w:rsidR="003E672D" w:rsidRPr="003E672D" w:rsidRDefault="003E672D" w:rsidP="003E672D">
            <w:pPr>
              <w:spacing w:before="0"/>
              <w:jc w:val="center"/>
              <w:rPr>
                <w:rFonts w:cs="Arial"/>
                <w:b/>
                <w:bCs/>
                <w:iCs/>
              </w:rPr>
            </w:pPr>
          </w:p>
        </w:tc>
        <w:tc>
          <w:tcPr>
            <w:tcW w:w="452" w:type="pct"/>
            <w:shd w:val="clear" w:color="auto" w:fill="auto"/>
            <w:vAlign w:val="center"/>
          </w:tcPr>
          <w:p w:rsidR="003E672D" w:rsidRPr="003E672D" w:rsidRDefault="003E672D" w:rsidP="003E672D">
            <w:pPr>
              <w:spacing w:before="0"/>
              <w:jc w:val="center"/>
              <w:rPr>
                <w:rFonts w:cs="Arial"/>
                <w:b/>
                <w:bCs/>
                <w:iCs/>
              </w:rPr>
            </w:pPr>
          </w:p>
        </w:tc>
        <w:tc>
          <w:tcPr>
            <w:tcW w:w="461" w:type="pct"/>
            <w:shd w:val="clear" w:color="auto" w:fill="auto"/>
            <w:vAlign w:val="center"/>
          </w:tcPr>
          <w:p w:rsidR="003E672D" w:rsidRPr="003E672D" w:rsidRDefault="003E672D" w:rsidP="003E672D">
            <w:pPr>
              <w:spacing w:before="0"/>
              <w:jc w:val="center"/>
              <w:rPr>
                <w:rFonts w:cs="Arial"/>
                <w:b/>
                <w:bCs/>
                <w:iCs/>
              </w:rPr>
            </w:pPr>
          </w:p>
        </w:tc>
        <w:tc>
          <w:tcPr>
            <w:tcW w:w="462" w:type="pct"/>
            <w:shd w:val="clear" w:color="auto" w:fill="auto"/>
            <w:vAlign w:val="center"/>
          </w:tcPr>
          <w:p w:rsidR="003E672D" w:rsidRPr="003E672D" w:rsidRDefault="003E672D" w:rsidP="003E672D">
            <w:pPr>
              <w:spacing w:before="0"/>
              <w:jc w:val="center"/>
              <w:rPr>
                <w:rFonts w:cs="Arial"/>
                <w:b/>
                <w:bCs/>
                <w:iCs/>
              </w:rPr>
            </w:pPr>
          </w:p>
        </w:tc>
        <w:tc>
          <w:tcPr>
            <w:tcW w:w="868" w:type="pct"/>
          </w:tcPr>
          <w:p w:rsidR="003E672D" w:rsidRPr="003E672D" w:rsidRDefault="003E672D" w:rsidP="003E672D">
            <w:pPr>
              <w:spacing w:before="0"/>
              <w:jc w:val="center"/>
              <w:rPr>
                <w:rFonts w:cs="Arial"/>
                <w:b/>
                <w:bCs/>
                <w:iCs/>
              </w:rPr>
            </w:pPr>
          </w:p>
        </w:tc>
      </w:tr>
    </w:tbl>
    <w:p w:rsidR="006349B4" w:rsidRDefault="006349B4" w:rsidP="00537552">
      <w:pPr>
        <w:rPr>
          <w:rFonts w:eastAsia="TimesNewRomanPS-BoldMT" w:cs="Arial"/>
          <w:color w:val="FF0000"/>
          <w:lang w:val="sr-Cyrl-RS"/>
        </w:rPr>
      </w:pPr>
    </w:p>
    <w:p w:rsidR="006349B4" w:rsidRDefault="006349B4" w:rsidP="00537552">
      <w:pPr>
        <w:rPr>
          <w:rFonts w:eastAsia="TimesNewRomanPS-BoldMT" w:cs="Arial"/>
          <w:color w:val="FF0000"/>
          <w:lang w:val="sr-Cyrl-RS"/>
        </w:rPr>
      </w:pPr>
    </w:p>
    <w:p w:rsidR="006349B4" w:rsidRDefault="006349B4" w:rsidP="00537552">
      <w:pPr>
        <w:rPr>
          <w:rFonts w:eastAsia="TimesNewRomanPS-BoldMT" w:cs="Arial"/>
          <w:color w:val="FF0000"/>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E672D" w:rsidRPr="003E672D" w:rsidTr="00674998">
        <w:trPr>
          <w:trHeight w:val="418"/>
        </w:trPr>
        <w:tc>
          <w:tcPr>
            <w:tcW w:w="568" w:type="dxa"/>
            <w:vAlign w:val="center"/>
          </w:tcPr>
          <w:p w:rsidR="003E672D" w:rsidRPr="003E672D" w:rsidRDefault="003E672D" w:rsidP="003E672D">
            <w:pPr>
              <w:spacing w:before="0"/>
              <w:jc w:val="center"/>
              <w:rPr>
                <w:rFonts w:cs="Arial"/>
                <w:b/>
                <w:sz w:val="20"/>
                <w:lang w:val="sr-Latn-CS"/>
              </w:rPr>
            </w:pPr>
            <w:r w:rsidRPr="003E672D">
              <w:rPr>
                <w:rFonts w:cs="Arial"/>
                <w:b/>
                <w:sz w:val="20"/>
              </w:rPr>
              <w:t>I</w:t>
            </w:r>
          </w:p>
        </w:tc>
        <w:tc>
          <w:tcPr>
            <w:tcW w:w="6740" w:type="dxa"/>
          </w:tcPr>
          <w:p w:rsidR="003E672D" w:rsidRPr="003E672D" w:rsidRDefault="003E672D" w:rsidP="003E672D">
            <w:pPr>
              <w:spacing w:before="0"/>
              <w:jc w:val="center"/>
              <w:rPr>
                <w:rFonts w:cs="Arial"/>
                <w:b/>
                <w:sz w:val="20"/>
                <w:lang w:val="sr-Cyrl-RS"/>
              </w:rPr>
            </w:pPr>
            <w:r w:rsidRPr="003E672D">
              <w:rPr>
                <w:rFonts w:cs="Arial"/>
                <w:b/>
                <w:sz w:val="20"/>
                <w:lang w:val="sr-Latn-CS"/>
              </w:rPr>
              <w:t>УКУПНО ПОНУЂЕНА ЦЕНА  без ПДВ динара</w:t>
            </w:r>
          </w:p>
          <w:p w:rsidR="003E672D" w:rsidRPr="003E672D" w:rsidRDefault="003E672D" w:rsidP="003E672D">
            <w:pPr>
              <w:spacing w:before="0"/>
              <w:jc w:val="center"/>
              <w:rPr>
                <w:rFonts w:cs="Arial"/>
                <w:b/>
                <w:sz w:val="20"/>
              </w:rPr>
            </w:pPr>
            <w:r w:rsidRPr="003E672D">
              <w:rPr>
                <w:rFonts w:cs="Arial"/>
                <w:b/>
                <w:sz w:val="20"/>
              </w:rPr>
              <w:t xml:space="preserve">(збир колоне бр. </w:t>
            </w:r>
            <w:r w:rsidRPr="003E672D">
              <w:rPr>
                <w:rFonts w:cs="Arial"/>
                <w:b/>
                <w:sz w:val="20"/>
                <w:lang w:val="sr-Cyrl-CS"/>
              </w:rPr>
              <w:t>7</w:t>
            </w:r>
            <w:r w:rsidRPr="003E672D">
              <w:rPr>
                <w:rFonts w:cs="Arial"/>
                <w:b/>
                <w:sz w:val="20"/>
              </w:rPr>
              <w:t>)</w:t>
            </w:r>
          </w:p>
        </w:tc>
        <w:tc>
          <w:tcPr>
            <w:tcW w:w="2610" w:type="dxa"/>
          </w:tcPr>
          <w:p w:rsidR="003E672D" w:rsidRPr="003E672D" w:rsidRDefault="003E672D" w:rsidP="003E672D">
            <w:pPr>
              <w:spacing w:before="0"/>
              <w:rPr>
                <w:rFonts w:cs="Arial"/>
                <w:sz w:val="20"/>
              </w:rPr>
            </w:pPr>
          </w:p>
        </w:tc>
      </w:tr>
      <w:tr w:rsidR="003E672D" w:rsidRPr="003E672D" w:rsidTr="00674998">
        <w:trPr>
          <w:trHeight w:val="610"/>
        </w:trPr>
        <w:tc>
          <w:tcPr>
            <w:tcW w:w="568" w:type="dxa"/>
            <w:tcBorders>
              <w:bottom w:val="single" w:sz="4" w:space="0" w:color="auto"/>
            </w:tcBorders>
            <w:vAlign w:val="center"/>
          </w:tcPr>
          <w:p w:rsidR="003E672D" w:rsidRPr="003E672D" w:rsidRDefault="003E672D" w:rsidP="003E672D">
            <w:pPr>
              <w:spacing w:before="0"/>
              <w:jc w:val="center"/>
              <w:rPr>
                <w:rFonts w:cs="Arial"/>
                <w:b/>
                <w:sz w:val="20"/>
                <w:lang w:val="sr-Latn-CS"/>
              </w:rPr>
            </w:pPr>
            <w:r w:rsidRPr="003E672D">
              <w:rPr>
                <w:rFonts w:cs="Arial"/>
                <w:b/>
                <w:sz w:val="20"/>
                <w:lang w:val="sr-Latn-CS"/>
              </w:rPr>
              <w:t>II</w:t>
            </w:r>
          </w:p>
        </w:tc>
        <w:tc>
          <w:tcPr>
            <w:tcW w:w="6740" w:type="dxa"/>
            <w:tcBorders>
              <w:bottom w:val="single" w:sz="4" w:space="0" w:color="auto"/>
              <w:right w:val="single" w:sz="4" w:space="0" w:color="auto"/>
            </w:tcBorders>
          </w:tcPr>
          <w:p w:rsidR="003E672D" w:rsidRPr="003E672D" w:rsidRDefault="003E672D" w:rsidP="003E672D">
            <w:pPr>
              <w:spacing w:before="0"/>
              <w:jc w:val="center"/>
              <w:rPr>
                <w:rFonts w:cs="Arial"/>
                <w:b/>
                <w:sz w:val="20"/>
                <w:lang w:val="sr-Cyrl-RS"/>
              </w:rPr>
            </w:pPr>
            <w:r w:rsidRPr="003E672D">
              <w:rPr>
                <w:rFonts w:cs="Arial"/>
                <w:b/>
                <w:sz w:val="20"/>
              </w:rPr>
              <w:t>УКУПАН ИЗНОС  ПДВ динара</w:t>
            </w:r>
          </w:p>
        </w:tc>
        <w:tc>
          <w:tcPr>
            <w:tcW w:w="2610" w:type="dxa"/>
            <w:tcBorders>
              <w:bottom w:val="single" w:sz="4" w:space="0" w:color="auto"/>
              <w:right w:val="single" w:sz="4" w:space="0" w:color="auto"/>
            </w:tcBorders>
          </w:tcPr>
          <w:p w:rsidR="003E672D" w:rsidRPr="003E672D" w:rsidRDefault="003E672D" w:rsidP="003E672D">
            <w:pPr>
              <w:spacing w:before="0"/>
              <w:rPr>
                <w:rFonts w:cs="Arial"/>
                <w:sz w:val="20"/>
              </w:rPr>
            </w:pPr>
          </w:p>
        </w:tc>
      </w:tr>
      <w:tr w:rsidR="003E672D" w:rsidRPr="003E672D" w:rsidTr="00674998">
        <w:trPr>
          <w:trHeight w:val="562"/>
        </w:trPr>
        <w:tc>
          <w:tcPr>
            <w:tcW w:w="568" w:type="dxa"/>
            <w:tcBorders>
              <w:bottom w:val="single" w:sz="4" w:space="0" w:color="auto"/>
            </w:tcBorders>
            <w:vAlign w:val="center"/>
          </w:tcPr>
          <w:p w:rsidR="003E672D" w:rsidRPr="003E672D" w:rsidRDefault="003E672D" w:rsidP="003E672D">
            <w:pPr>
              <w:spacing w:before="0"/>
              <w:jc w:val="center"/>
              <w:rPr>
                <w:rFonts w:cs="Arial"/>
                <w:b/>
                <w:sz w:val="20"/>
                <w:lang w:val="sr-Latn-CS"/>
              </w:rPr>
            </w:pPr>
            <w:r w:rsidRPr="003E672D">
              <w:rPr>
                <w:rFonts w:cs="Arial"/>
                <w:b/>
                <w:sz w:val="20"/>
                <w:lang w:val="sr-Latn-CS"/>
              </w:rPr>
              <w:t>III</w:t>
            </w:r>
          </w:p>
        </w:tc>
        <w:tc>
          <w:tcPr>
            <w:tcW w:w="6740" w:type="dxa"/>
            <w:tcBorders>
              <w:bottom w:val="single" w:sz="4" w:space="0" w:color="auto"/>
              <w:right w:val="single" w:sz="4" w:space="0" w:color="auto"/>
            </w:tcBorders>
          </w:tcPr>
          <w:p w:rsidR="003E672D" w:rsidRPr="003E672D" w:rsidRDefault="003E672D" w:rsidP="003E672D">
            <w:pPr>
              <w:spacing w:before="0"/>
              <w:jc w:val="center"/>
              <w:rPr>
                <w:rFonts w:cs="Arial"/>
                <w:b/>
                <w:sz w:val="20"/>
                <w:lang w:val="sr-Latn-CS"/>
              </w:rPr>
            </w:pPr>
            <w:r w:rsidRPr="003E672D">
              <w:rPr>
                <w:rFonts w:cs="Arial"/>
                <w:b/>
                <w:sz w:val="20"/>
                <w:lang w:val="sr-Latn-CS"/>
              </w:rPr>
              <w:t>УКУПНО ПОНУЂЕНА ЦЕНА  са ПДВ</w:t>
            </w:r>
          </w:p>
          <w:p w:rsidR="003E672D" w:rsidRPr="003E672D" w:rsidRDefault="003E672D" w:rsidP="003E672D">
            <w:pPr>
              <w:spacing w:before="0"/>
              <w:jc w:val="center"/>
              <w:rPr>
                <w:rFonts w:cs="Arial"/>
                <w:b/>
                <w:sz w:val="20"/>
                <w:lang w:val="sr-Cyrl-RS"/>
              </w:rPr>
            </w:pPr>
            <w:r w:rsidRPr="003E672D">
              <w:rPr>
                <w:rFonts w:cs="Arial"/>
                <w:b/>
                <w:sz w:val="20"/>
                <w:lang w:val="sr-Latn-CS"/>
              </w:rPr>
              <w:t>(ред. бр.I+ред.бр.II) динара</w:t>
            </w:r>
          </w:p>
        </w:tc>
        <w:tc>
          <w:tcPr>
            <w:tcW w:w="2610" w:type="dxa"/>
            <w:tcBorders>
              <w:bottom w:val="single" w:sz="4" w:space="0" w:color="auto"/>
              <w:right w:val="single" w:sz="4" w:space="0" w:color="auto"/>
            </w:tcBorders>
          </w:tcPr>
          <w:p w:rsidR="003E672D" w:rsidRPr="003E672D" w:rsidRDefault="003E672D" w:rsidP="003E672D">
            <w:pPr>
              <w:spacing w:before="0"/>
              <w:rPr>
                <w:rFonts w:cs="Arial"/>
                <w:sz w:val="20"/>
                <w:lang w:val="sr-Latn-CS"/>
              </w:rPr>
            </w:pPr>
          </w:p>
        </w:tc>
      </w:tr>
    </w:tbl>
    <w:p w:rsidR="006349B4" w:rsidRDefault="006349B4" w:rsidP="00537552">
      <w:pPr>
        <w:rPr>
          <w:rFonts w:eastAsia="TimesNewRomanPS-BoldMT" w:cs="Arial"/>
          <w:color w:val="FF0000"/>
          <w:lang w:val="sr-Cyrl-RS"/>
        </w:rPr>
      </w:pPr>
    </w:p>
    <w:p w:rsidR="006349B4" w:rsidRDefault="006349B4" w:rsidP="00537552">
      <w:pPr>
        <w:rPr>
          <w:rFonts w:eastAsia="TimesNewRomanPS-BoldMT" w:cs="Arial"/>
          <w:color w:val="FF0000"/>
          <w:lang w:val="sr-Cyrl-RS"/>
        </w:rPr>
      </w:pPr>
    </w:p>
    <w:p w:rsidR="003E672D" w:rsidRPr="00A770E1" w:rsidRDefault="003E672D" w:rsidP="003E672D">
      <w:pPr>
        <w:widowControl w:val="0"/>
        <w:spacing w:before="0"/>
        <w:rPr>
          <w:rFonts w:eastAsia="Arial Unicode MS" w:cs="Arial"/>
        </w:rPr>
      </w:pPr>
      <w:r w:rsidRPr="00A770E1">
        <w:rPr>
          <w:rFonts w:eastAsia="Arial Unicode MS" w:cs="Arial"/>
        </w:rPr>
        <w:lastRenderedPageBreak/>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3E672D" w:rsidRPr="00A770E1" w:rsidTr="00674998">
        <w:trPr>
          <w:trHeight w:val="568"/>
        </w:trPr>
        <w:tc>
          <w:tcPr>
            <w:tcW w:w="3022" w:type="dxa"/>
            <w:vMerge w:val="restart"/>
            <w:shd w:val="clear" w:color="auto" w:fill="auto"/>
            <w:vAlign w:val="center"/>
          </w:tcPr>
          <w:p w:rsidR="003E672D" w:rsidRPr="00A770E1" w:rsidRDefault="003E672D" w:rsidP="00674998">
            <w:pPr>
              <w:spacing w:before="0"/>
              <w:jc w:val="left"/>
              <w:rPr>
                <w:rFonts w:cs="Arial"/>
              </w:rPr>
            </w:pPr>
            <w:r w:rsidRPr="00A770E1">
              <w:rPr>
                <w:rFonts w:cs="Arial"/>
              </w:rPr>
              <w:t>Посебно исказани трошкови у дин</w:t>
            </w:r>
            <w:r w:rsidRPr="00A770E1">
              <w:rPr>
                <w:rFonts w:cs="Arial"/>
                <w:lang w:val="sr-Cyrl-RS"/>
              </w:rPr>
              <w:t xml:space="preserve">, </w:t>
            </w:r>
            <w:r w:rsidRPr="00A770E1">
              <w:rPr>
                <w:rFonts w:cs="Arial"/>
              </w:rPr>
              <w:t>процентима који су укључени у укупно понуђену цену без ПДВ-а</w:t>
            </w:r>
          </w:p>
          <w:p w:rsidR="003E672D" w:rsidRPr="00A770E1" w:rsidRDefault="003E672D" w:rsidP="00674998">
            <w:pPr>
              <w:spacing w:before="0"/>
              <w:rPr>
                <w:rFonts w:cs="Arial"/>
                <w:lang w:val="sr-Latn-CS"/>
              </w:rPr>
            </w:pPr>
            <w:r w:rsidRPr="00A770E1">
              <w:rPr>
                <w:rFonts w:cs="Arial"/>
              </w:rPr>
              <w:t xml:space="preserve">(цена из реда бр. </w:t>
            </w:r>
            <w:r w:rsidRPr="00A770E1">
              <w:rPr>
                <w:rFonts w:cs="Arial"/>
                <w:lang w:val="sr-Latn-CS"/>
              </w:rPr>
              <w:t>I</w:t>
            </w:r>
            <w:r w:rsidRPr="00A770E1">
              <w:rPr>
                <w:rFonts w:cs="Arial"/>
              </w:rPr>
              <w:t>)уколико исти постоје као засебни трошкови</w:t>
            </w:r>
            <w:r w:rsidRPr="00A770E1">
              <w:rPr>
                <w:rFonts w:cs="Arial"/>
                <w:lang w:val="sr-Latn-CS"/>
              </w:rPr>
              <w:t>)</w:t>
            </w:r>
          </w:p>
        </w:tc>
        <w:tc>
          <w:tcPr>
            <w:tcW w:w="2970" w:type="dxa"/>
            <w:shd w:val="clear" w:color="auto" w:fill="auto"/>
            <w:vAlign w:val="center"/>
          </w:tcPr>
          <w:p w:rsidR="003E672D" w:rsidRPr="00A770E1" w:rsidRDefault="003E672D" w:rsidP="00674998">
            <w:pPr>
              <w:spacing w:before="0"/>
              <w:rPr>
                <w:rFonts w:cs="Arial"/>
              </w:rPr>
            </w:pPr>
            <w:r w:rsidRPr="00A770E1">
              <w:rPr>
                <w:rFonts w:cs="Arial"/>
              </w:rPr>
              <w:t>Трошкови царине</w:t>
            </w:r>
          </w:p>
        </w:tc>
        <w:tc>
          <w:tcPr>
            <w:tcW w:w="3960" w:type="dxa"/>
          </w:tcPr>
          <w:p w:rsidR="003E672D" w:rsidRPr="00A770E1" w:rsidRDefault="003E672D" w:rsidP="00674998">
            <w:pPr>
              <w:spacing w:before="0"/>
              <w:jc w:val="center"/>
              <w:rPr>
                <w:rFonts w:cs="Arial"/>
              </w:rPr>
            </w:pPr>
            <w:r w:rsidRPr="00A770E1">
              <w:rPr>
                <w:rFonts w:cs="Arial"/>
              </w:rPr>
              <w:t>_____динара</w:t>
            </w:r>
            <w:r w:rsidRPr="00A770E1">
              <w:rPr>
                <w:rFonts w:cs="Arial"/>
                <w:lang w:val="sr-Cyrl-RS"/>
              </w:rPr>
              <w:t>,</w:t>
            </w:r>
            <w:r w:rsidRPr="00A770E1">
              <w:rPr>
                <w:rFonts w:cs="Arial"/>
              </w:rPr>
              <w:t xml:space="preserve"> односно ____%</w:t>
            </w:r>
          </w:p>
        </w:tc>
      </w:tr>
      <w:tr w:rsidR="003E672D" w:rsidRPr="00A770E1" w:rsidTr="00674998">
        <w:trPr>
          <w:trHeight w:val="525"/>
        </w:trPr>
        <w:tc>
          <w:tcPr>
            <w:tcW w:w="3022" w:type="dxa"/>
            <w:vMerge/>
            <w:shd w:val="clear" w:color="auto" w:fill="auto"/>
          </w:tcPr>
          <w:p w:rsidR="003E672D" w:rsidRPr="00A770E1" w:rsidRDefault="003E672D" w:rsidP="00674998">
            <w:pPr>
              <w:spacing w:before="0"/>
              <w:rPr>
                <w:rFonts w:cs="Arial"/>
              </w:rPr>
            </w:pPr>
          </w:p>
        </w:tc>
        <w:tc>
          <w:tcPr>
            <w:tcW w:w="2970" w:type="dxa"/>
            <w:shd w:val="clear" w:color="auto" w:fill="auto"/>
            <w:vAlign w:val="center"/>
          </w:tcPr>
          <w:p w:rsidR="003E672D" w:rsidRPr="00A770E1" w:rsidRDefault="003E672D" w:rsidP="00674998">
            <w:pPr>
              <w:spacing w:before="0"/>
              <w:rPr>
                <w:rFonts w:cs="Arial"/>
              </w:rPr>
            </w:pPr>
            <w:r w:rsidRPr="00A770E1">
              <w:rPr>
                <w:rFonts w:cs="Arial"/>
              </w:rPr>
              <w:t>Трошкови превоза</w:t>
            </w:r>
          </w:p>
        </w:tc>
        <w:tc>
          <w:tcPr>
            <w:tcW w:w="3960" w:type="dxa"/>
          </w:tcPr>
          <w:p w:rsidR="003E672D" w:rsidRPr="00A770E1" w:rsidRDefault="003E672D" w:rsidP="00674998">
            <w:pPr>
              <w:spacing w:before="0"/>
              <w:jc w:val="center"/>
              <w:rPr>
                <w:rFonts w:cs="Arial"/>
              </w:rPr>
            </w:pPr>
            <w:r w:rsidRPr="00A770E1">
              <w:rPr>
                <w:rFonts w:cs="Arial"/>
              </w:rPr>
              <w:t>_____динара</w:t>
            </w:r>
            <w:r w:rsidRPr="00A770E1">
              <w:rPr>
                <w:rFonts w:cs="Arial"/>
                <w:lang w:val="sr-Cyrl-RS"/>
              </w:rPr>
              <w:t>,</w:t>
            </w:r>
            <w:r w:rsidRPr="00A770E1">
              <w:rPr>
                <w:rFonts w:cs="Arial"/>
              </w:rPr>
              <w:t xml:space="preserve"> односно ____%</w:t>
            </w:r>
          </w:p>
        </w:tc>
      </w:tr>
      <w:tr w:rsidR="003E672D" w:rsidRPr="00A770E1" w:rsidTr="00674998">
        <w:trPr>
          <w:trHeight w:val="534"/>
        </w:trPr>
        <w:tc>
          <w:tcPr>
            <w:tcW w:w="3022" w:type="dxa"/>
            <w:vMerge/>
            <w:shd w:val="clear" w:color="auto" w:fill="auto"/>
          </w:tcPr>
          <w:p w:rsidR="003E672D" w:rsidRPr="00A770E1" w:rsidRDefault="003E672D" w:rsidP="00674998">
            <w:pPr>
              <w:spacing w:before="0"/>
              <w:rPr>
                <w:rFonts w:cs="Arial"/>
              </w:rPr>
            </w:pPr>
          </w:p>
        </w:tc>
        <w:tc>
          <w:tcPr>
            <w:tcW w:w="2970" w:type="dxa"/>
            <w:shd w:val="clear" w:color="auto" w:fill="auto"/>
            <w:vAlign w:val="center"/>
          </w:tcPr>
          <w:p w:rsidR="003E672D" w:rsidRPr="00A770E1" w:rsidRDefault="003E672D" w:rsidP="00674998">
            <w:pPr>
              <w:spacing w:before="0"/>
              <w:rPr>
                <w:rFonts w:cs="Arial"/>
                <w:lang w:val="sr-Cyrl-CS"/>
              </w:rPr>
            </w:pPr>
            <w:r w:rsidRPr="00A770E1">
              <w:rPr>
                <w:rFonts w:cs="Arial"/>
              </w:rPr>
              <w:t>Остали трошкови</w:t>
            </w:r>
            <w:r w:rsidRPr="00A770E1">
              <w:rPr>
                <w:rFonts w:cs="Arial"/>
                <w:lang w:val="sr-Cyrl-CS"/>
              </w:rPr>
              <w:t xml:space="preserve"> (навести)</w:t>
            </w:r>
          </w:p>
        </w:tc>
        <w:tc>
          <w:tcPr>
            <w:tcW w:w="3960" w:type="dxa"/>
          </w:tcPr>
          <w:p w:rsidR="003E672D" w:rsidRPr="00A770E1" w:rsidRDefault="003E672D" w:rsidP="00674998">
            <w:pPr>
              <w:spacing w:before="0"/>
              <w:jc w:val="center"/>
              <w:rPr>
                <w:rFonts w:cs="Arial"/>
              </w:rPr>
            </w:pPr>
            <w:r w:rsidRPr="00A770E1">
              <w:rPr>
                <w:rFonts w:cs="Arial"/>
              </w:rPr>
              <w:t>_____динара</w:t>
            </w:r>
            <w:r w:rsidRPr="00A770E1">
              <w:rPr>
                <w:rFonts w:cs="Arial"/>
                <w:lang w:val="sr-Cyrl-RS"/>
              </w:rPr>
              <w:t>,</w:t>
            </w:r>
            <w:r w:rsidRPr="00A770E1">
              <w:rPr>
                <w:rFonts w:cs="Arial"/>
              </w:rPr>
              <w:t xml:space="preserve"> односно ____%</w:t>
            </w:r>
          </w:p>
        </w:tc>
      </w:tr>
    </w:tbl>
    <w:p w:rsidR="003E672D" w:rsidRPr="00A770E1" w:rsidRDefault="003E672D" w:rsidP="003E672D">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E672D" w:rsidRPr="00A770E1" w:rsidTr="00674998">
        <w:trPr>
          <w:jc w:val="center"/>
        </w:trPr>
        <w:tc>
          <w:tcPr>
            <w:tcW w:w="3882" w:type="dxa"/>
          </w:tcPr>
          <w:p w:rsidR="003E672D" w:rsidRPr="00A770E1" w:rsidRDefault="003E672D" w:rsidP="00674998">
            <w:pPr>
              <w:spacing w:before="0"/>
              <w:jc w:val="center"/>
              <w:rPr>
                <w:rFonts w:cs="Arial"/>
              </w:rPr>
            </w:pPr>
            <w:r w:rsidRPr="00A770E1">
              <w:rPr>
                <w:rFonts w:cs="Arial"/>
              </w:rPr>
              <w:t>Датум:</w:t>
            </w:r>
          </w:p>
        </w:tc>
        <w:tc>
          <w:tcPr>
            <w:tcW w:w="2127" w:type="dxa"/>
          </w:tcPr>
          <w:p w:rsidR="003E672D" w:rsidRPr="00A770E1" w:rsidRDefault="003E672D" w:rsidP="00674998">
            <w:pPr>
              <w:spacing w:before="0"/>
              <w:jc w:val="center"/>
              <w:rPr>
                <w:rFonts w:cs="Arial"/>
                <w:lang w:val="ru-RU"/>
              </w:rPr>
            </w:pPr>
          </w:p>
        </w:tc>
        <w:tc>
          <w:tcPr>
            <w:tcW w:w="4022" w:type="dxa"/>
          </w:tcPr>
          <w:p w:rsidR="003E672D" w:rsidRPr="00A770E1" w:rsidRDefault="003E672D" w:rsidP="00674998">
            <w:pPr>
              <w:spacing w:before="0"/>
              <w:jc w:val="center"/>
              <w:rPr>
                <w:rFonts w:cs="Arial"/>
                <w:lang w:val="sr-Cyrl-CS"/>
              </w:rPr>
            </w:pPr>
            <w:r w:rsidRPr="00A770E1">
              <w:rPr>
                <w:rFonts w:cs="Arial"/>
                <w:lang w:val="sr-Cyrl-CS"/>
              </w:rPr>
              <w:t>П</w:t>
            </w:r>
            <w:r w:rsidRPr="00A770E1">
              <w:rPr>
                <w:rFonts w:cs="Arial"/>
              </w:rPr>
              <w:t>онуђач</w:t>
            </w:r>
          </w:p>
        </w:tc>
      </w:tr>
      <w:tr w:rsidR="003E672D" w:rsidRPr="00A770E1" w:rsidTr="00674998">
        <w:trPr>
          <w:jc w:val="center"/>
        </w:trPr>
        <w:tc>
          <w:tcPr>
            <w:tcW w:w="3882" w:type="dxa"/>
          </w:tcPr>
          <w:p w:rsidR="003E672D" w:rsidRPr="00A770E1" w:rsidRDefault="003E672D" w:rsidP="00674998">
            <w:pPr>
              <w:spacing w:before="0"/>
              <w:jc w:val="center"/>
              <w:rPr>
                <w:rFonts w:cs="Arial"/>
              </w:rPr>
            </w:pPr>
          </w:p>
        </w:tc>
        <w:tc>
          <w:tcPr>
            <w:tcW w:w="2127" w:type="dxa"/>
          </w:tcPr>
          <w:p w:rsidR="003E672D" w:rsidRPr="00A770E1" w:rsidRDefault="003E672D" w:rsidP="00674998">
            <w:pPr>
              <w:spacing w:before="0"/>
              <w:jc w:val="center"/>
              <w:rPr>
                <w:rFonts w:cs="Arial"/>
              </w:rPr>
            </w:pPr>
            <w:r w:rsidRPr="00A770E1">
              <w:rPr>
                <w:rFonts w:cs="Arial"/>
              </w:rPr>
              <w:t>М.П.</w:t>
            </w:r>
          </w:p>
        </w:tc>
        <w:tc>
          <w:tcPr>
            <w:tcW w:w="4022" w:type="dxa"/>
          </w:tcPr>
          <w:p w:rsidR="003E672D" w:rsidRPr="00A770E1" w:rsidRDefault="003E672D" w:rsidP="00674998">
            <w:pPr>
              <w:spacing w:before="0"/>
              <w:jc w:val="center"/>
              <w:rPr>
                <w:rFonts w:cs="Arial"/>
                <w:lang w:val="ru-RU"/>
              </w:rPr>
            </w:pPr>
          </w:p>
        </w:tc>
      </w:tr>
      <w:tr w:rsidR="003E672D" w:rsidRPr="00A770E1" w:rsidTr="00674998">
        <w:trPr>
          <w:jc w:val="center"/>
        </w:trPr>
        <w:tc>
          <w:tcPr>
            <w:tcW w:w="3882" w:type="dxa"/>
            <w:tcBorders>
              <w:bottom w:val="single" w:sz="4" w:space="0" w:color="auto"/>
            </w:tcBorders>
          </w:tcPr>
          <w:p w:rsidR="003E672D" w:rsidRPr="00A770E1" w:rsidRDefault="003E672D" w:rsidP="00674998">
            <w:pPr>
              <w:spacing w:before="0"/>
              <w:jc w:val="center"/>
              <w:rPr>
                <w:rFonts w:cs="Arial"/>
              </w:rPr>
            </w:pPr>
          </w:p>
        </w:tc>
        <w:tc>
          <w:tcPr>
            <w:tcW w:w="2127" w:type="dxa"/>
          </w:tcPr>
          <w:p w:rsidR="003E672D" w:rsidRPr="00A770E1" w:rsidRDefault="003E672D" w:rsidP="00674998">
            <w:pPr>
              <w:spacing w:before="0"/>
              <w:jc w:val="center"/>
              <w:rPr>
                <w:rFonts w:cs="Arial"/>
                <w:lang w:val="ru-RU"/>
              </w:rPr>
            </w:pPr>
          </w:p>
        </w:tc>
        <w:tc>
          <w:tcPr>
            <w:tcW w:w="4022" w:type="dxa"/>
            <w:tcBorders>
              <w:bottom w:val="single" w:sz="4" w:space="0" w:color="auto"/>
            </w:tcBorders>
          </w:tcPr>
          <w:p w:rsidR="003E672D" w:rsidRPr="00A770E1" w:rsidRDefault="003E672D" w:rsidP="00674998">
            <w:pPr>
              <w:spacing w:before="0"/>
              <w:jc w:val="center"/>
              <w:rPr>
                <w:rFonts w:cs="Arial"/>
                <w:lang w:val="ru-RU"/>
              </w:rPr>
            </w:pPr>
          </w:p>
        </w:tc>
      </w:tr>
      <w:tr w:rsidR="003E672D" w:rsidRPr="00A770E1" w:rsidTr="00674998">
        <w:trPr>
          <w:trHeight w:val="389"/>
          <w:jc w:val="center"/>
        </w:trPr>
        <w:tc>
          <w:tcPr>
            <w:tcW w:w="3882" w:type="dxa"/>
            <w:tcBorders>
              <w:top w:val="single" w:sz="4" w:space="0" w:color="auto"/>
            </w:tcBorders>
          </w:tcPr>
          <w:p w:rsidR="003E672D" w:rsidRPr="00A770E1" w:rsidRDefault="003E672D" w:rsidP="00674998">
            <w:pPr>
              <w:spacing w:before="0"/>
              <w:jc w:val="center"/>
              <w:rPr>
                <w:rFonts w:cs="Arial"/>
              </w:rPr>
            </w:pPr>
          </w:p>
        </w:tc>
        <w:tc>
          <w:tcPr>
            <w:tcW w:w="2127" w:type="dxa"/>
          </w:tcPr>
          <w:p w:rsidR="003E672D" w:rsidRPr="00A770E1" w:rsidRDefault="003E672D" w:rsidP="00674998">
            <w:pPr>
              <w:spacing w:before="0"/>
              <w:jc w:val="center"/>
              <w:rPr>
                <w:rFonts w:cs="Arial"/>
                <w:lang w:val="ru-RU"/>
              </w:rPr>
            </w:pPr>
          </w:p>
        </w:tc>
        <w:tc>
          <w:tcPr>
            <w:tcW w:w="4022" w:type="dxa"/>
            <w:tcBorders>
              <w:top w:val="single" w:sz="4" w:space="0" w:color="auto"/>
            </w:tcBorders>
          </w:tcPr>
          <w:p w:rsidR="003E672D" w:rsidRPr="00A770E1" w:rsidRDefault="003E672D" w:rsidP="00674998">
            <w:pPr>
              <w:spacing w:before="0"/>
              <w:jc w:val="center"/>
              <w:rPr>
                <w:rFonts w:cs="Arial"/>
                <w:lang w:val="ru-RU"/>
              </w:rPr>
            </w:pPr>
          </w:p>
        </w:tc>
      </w:tr>
    </w:tbl>
    <w:p w:rsidR="003E672D" w:rsidRPr="00A770E1" w:rsidRDefault="003E672D" w:rsidP="003E672D">
      <w:pPr>
        <w:spacing w:before="0"/>
        <w:rPr>
          <w:rFonts w:cs="Arial"/>
          <w:b/>
          <w:lang w:val="sr-Latn-CS"/>
        </w:rPr>
      </w:pPr>
    </w:p>
    <w:p w:rsidR="003E672D" w:rsidRPr="00A770E1" w:rsidRDefault="003E672D" w:rsidP="003E672D">
      <w:pPr>
        <w:spacing w:before="0"/>
        <w:rPr>
          <w:rFonts w:cs="Arial"/>
          <w:b/>
          <w:lang w:val="sr-Cyrl-CS"/>
        </w:rPr>
      </w:pPr>
      <w:r w:rsidRPr="00A770E1">
        <w:rPr>
          <w:rFonts w:cs="Arial"/>
          <w:b/>
          <w:lang w:val="sr-Cyrl-CS"/>
        </w:rPr>
        <w:t>Напомена:</w:t>
      </w:r>
    </w:p>
    <w:p w:rsidR="003E672D" w:rsidRPr="00A770E1" w:rsidRDefault="003E672D" w:rsidP="003E672D">
      <w:pPr>
        <w:tabs>
          <w:tab w:val="left" w:pos="1134"/>
        </w:tabs>
        <w:spacing w:before="0"/>
        <w:rPr>
          <w:rFonts w:eastAsia="TimesNewRomanPS-BoldMT" w:cs="Arial"/>
          <w:lang w:val="ru-RU"/>
        </w:rPr>
      </w:pPr>
      <w:r w:rsidRPr="00A770E1">
        <w:rPr>
          <w:rFonts w:eastAsia="TimesNewRomanPS-BoldMT" w:cs="Arial"/>
          <w:lang w:val="ru-RU"/>
        </w:rPr>
        <w:t xml:space="preserve">-Уколико </w:t>
      </w:r>
      <w:r w:rsidRPr="00A770E1">
        <w:rPr>
          <w:rFonts w:eastAsia="TimesNewRomanPS-BoldMT" w:cs="Arial"/>
          <w:lang w:val="sr-Cyrl-CS"/>
        </w:rPr>
        <w:t>група понуђача подноси заједничку понуду овај образац потписује и оверава Носилац посла</w:t>
      </w:r>
      <w:r w:rsidRPr="00A770E1">
        <w:rPr>
          <w:rFonts w:eastAsia="TimesNewRomanPS-BoldMT" w:cs="Arial"/>
          <w:lang w:val="ru-RU"/>
        </w:rPr>
        <w:t>.</w:t>
      </w:r>
    </w:p>
    <w:p w:rsidR="003E672D" w:rsidRPr="00A770E1" w:rsidRDefault="003E672D" w:rsidP="003E672D">
      <w:pPr>
        <w:tabs>
          <w:tab w:val="left" w:pos="1134"/>
        </w:tabs>
        <w:spacing w:before="0"/>
        <w:rPr>
          <w:rFonts w:eastAsia="TimesNewRomanPS-BoldMT" w:cs="Arial"/>
          <w:lang w:val="ru-RU"/>
        </w:rPr>
      </w:pPr>
      <w:r w:rsidRPr="00A770E1">
        <w:rPr>
          <w:rFonts w:eastAsia="TimesNewRomanPS-BoldMT" w:cs="Arial"/>
          <w:lang w:val="sr-Cyrl-CS"/>
        </w:rPr>
        <w:t xml:space="preserve">- </w:t>
      </w:r>
      <w:r w:rsidRPr="00A770E1">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3E672D" w:rsidRPr="00A770E1" w:rsidRDefault="003E672D" w:rsidP="003E672D">
      <w:pPr>
        <w:spacing w:before="0"/>
        <w:rPr>
          <w:rFonts w:cs="Arial"/>
          <w:lang w:val="sr-Latn-CS"/>
        </w:rPr>
      </w:pPr>
    </w:p>
    <w:p w:rsidR="003E672D" w:rsidRPr="00A770E1" w:rsidRDefault="003E672D" w:rsidP="003E672D">
      <w:pPr>
        <w:spacing w:before="0"/>
        <w:rPr>
          <w:rFonts w:cs="Arial"/>
          <w:b/>
          <w:lang w:val="ru-RU"/>
        </w:rPr>
      </w:pPr>
      <w:r w:rsidRPr="00A770E1">
        <w:rPr>
          <w:rFonts w:cs="Arial"/>
          <w:b/>
          <w:lang w:val="sr-Latn-CS"/>
        </w:rPr>
        <w:t>Упутство за попуњавањ</w:t>
      </w:r>
      <w:r w:rsidRPr="00A770E1">
        <w:rPr>
          <w:rFonts w:cs="Arial"/>
          <w:b/>
          <w:lang w:val="ru-RU"/>
        </w:rPr>
        <w:t>е Обрасца структуре цене</w:t>
      </w:r>
    </w:p>
    <w:p w:rsidR="003E672D" w:rsidRPr="00A770E1" w:rsidRDefault="003E672D" w:rsidP="003E672D">
      <w:pPr>
        <w:spacing w:before="0"/>
        <w:rPr>
          <w:rFonts w:cs="Arial"/>
          <w:b/>
          <w:lang w:val="sr-Latn-CS"/>
        </w:rPr>
      </w:pPr>
    </w:p>
    <w:p w:rsidR="003E672D" w:rsidRPr="00A770E1" w:rsidRDefault="003E672D" w:rsidP="003E672D">
      <w:pPr>
        <w:tabs>
          <w:tab w:val="left" w:pos="90"/>
        </w:tabs>
        <w:spacing w:before="0"/>
        <w:contextualSpacing/>
        <w:rPr>
          <w:rFonts w:eastAsia="Calibri" w:cs="Arial"/>
          <w:bCs/>
          <w:iCs/>
          <w:lang w:val="sr-Latn-CS"/>
        </w:rPr>
      </w:pPr>
      <w:r w:rsidRPr="00A770E1">
        <w:rPr>
          <w:rFonts w:eastAsia="Calibri" w:cs="Arial"/>
          <w:bCs/>
          <w:iCs/>
          <w:lang w:val="sr-Latn-CS"/>
        </w:rPr>
        <w:t>Понуђач треба да попун</w:t>
      </w:r>
      <w:r w:rsidRPr="00A770E1">
        <w:rPr>
          <w:rFonts w:eastAsia="Calibri" w:cs="Arial"/>
          <w:bCs/>
          <w:iCs/>
          <w:lang w:val="sr-Cyrl-CS"/>
        </w:rPr>
        <w:t>и</w:t>
      </w:r>
      <w:r w:rsidRPr="00A770E1">
        <w:rPr>
          <w:rFonts w:eastAsia="Calibri" w:cs="Arial"/>
          <w:bCs/>
          <w:iCs/>
          <w:lang w:val="sr-Latn-CS"/>
        </w:rPr>
        <w:t xml:space="preserve"> образац структуре цене </w:t>
      </w:r>
      <w:r w:rsidRPr="00A770E1">
        <w:rPr>
          <w:rFonts w:eastAsia="Calibri" w:cs="Arial"/>
          <w:bCs/>
          <w:iCs/>
          <w:lang w:val="sr-Cyrl-CS"/>
        </w:rPr>
        <w:t>Табела 1. на следећи начин</w:t>
      </w:r>
      <w:r w:rsidRPr="00A770E1">
        <w:rPr>
          <w:rFonts w:eastAsia="Calibri" w:cs="Arial"/>
          <w:bCs/>
          <w:iCs/>
          <w:lang w:val="sr-Latn-CS"/>
        </w:rPr>
        <w:t>:</w:t>
      </w:r>
    </w:p>
    <w:p w:rsidR="003E672D" w:rsidRPr="00A770E1" w:rsidRDefault="003E672D" w:rsidP="003E672D">
      <w:pPr>
        <w:tabs>
          <w:tab w:val="left" w:pos="90"/>
        </w:tabs>
        <w:spacing w:before="0"/>
        <w:contextualSpacing/>
        <w:rPr>
          <w:rFonts w:eastAsia="Calibri" w:cs="Arial"/>
          <w:bCs/>
          <w:iCs/>
          <w:lang w:val="sr-Latn-CS"/>
        </w:rPr>
      </w:pPr>
    </w:p>
    <w:p w:rsidR="003E672D" w:rsidRPr="00A770E1" w:rsidRDefault="003E672D" w:rsidP="003E672D">
      <w:pPr>
        <w:tabs>
          <w:tab w:val="left" w:pos="90"/>
        </w:tabs>
        <w:suppressAutoHyphens/>
        <w:spacing w:before="0"/>
        <w:rPr>
          <w:rFonts w:eastAsia="Calibri" w:cs="Arial"/>
          <w:bCs/>
          <w:iCs/>
          <w:lang w:val="sr-Latn-CS"/>
        </w:rPr>
      </w:pPr>
      <w:r w:rsidRPr="00A770E1">
        <w:rPr>
          <w:rFonts w:eastAsia="Calibri" w:cs="Arial"/>
          <w:bCs/>
          <w:iCs/>
          <w:lang w:val="sr-Cyrl-CS"/>
        </w:rPr>
        <w:t xml:space="preserve">-у колону 5. </w:t>
      </w:r>
      <w:r w:rsidRPr="00A770E1">
        <w:rPr>
          <w:rFonts w:eastAsia="Calibri" w:cs="Arial"/>
          <w:bCs/>
          <w:iCs/>
          <w:lang w:val="sr-Latn-CS"/>
        </w:rPr>
        <w:t>уписати колико износи јединична цена без ПДВ за испоручено добро;</w:t>
      </w:r>
    </w:p>
    <w:p w:rsidR="003E672D" w:rsidRPr="00A770E1" w:rsidRDefault="003E672D" w:rsidP="003E672D">
      <w:pPr>
        <w:tabs>
          <w:tab w:val="left" w:pos="90"/>
        </w:tabs>
        <w:suppressAutoHyphens/>
        <w:spacing w:before="0"/>
        <w:rPr>
          <w:rFonts w:eastAsia="Calibri" w:cs="Arial"/>
          <w:bCs/>
          <w:iCs/>
          <w:lang w:val="sr-Latn-CS"/>
        </w:rPr>
      </w:pPr>
      <w:r w:rsidRPr="00A770E1">
        <w:rPr>
          <w:rFonts w:eastAsia="Calibri" w:cs="Arial"/>
          <w:bCs/>
          <w:iCs/>
          <w:lang w:val="sr-Latn-CS"/>
        </w:rPr>
        <w:t xml:space="preserve">-у колону </w:t>
      </w:r>
      <w:r w:rsidRPr="00A770E1">
        <w:rPr>
          <w:rFonts w:eastAsia="Calibri" w:cs="Arial"/>
          <w:bCs/>
          <w:iCs/>
          <w:lang w:val="sr-Cyrl-CS"/>
        </w:rPr>
        <w:t>6</w:t>
      </w:r>
      <w:r w:rsidRPr="00A770E1">
        <w:rPr>
          <w:rFonts w:eastAsia="Calibri" w:cs="Arial"/>
          <w:bCs/>
          <w:iCs/>
          <w:lang w:val="sr-Latn-CS"/>
        </w:rPr>
        <w:t>. уписати колико износи јединична цена са ПДВ за испоручено добро;</w:t>
      </w:r>
    </w:p>
    <w:p w:rsidR="003E672D" w:rsidRPr="00A770E1" w:rsidRDefault="003E672D" w:rsidP="003E672D">
      <w:pPr>
        <w:tabs>
          <w:tab w:val="left" w:pos="90"/>
        </w:tabs>
        <w:suppressAutoHyphens/>
        <w:spacing w:before="0"/>
        <w:rPr>
          <w:rFonts w:eastAsia="Calibri" w:cs="Arial"/>
          <w:bCs/>
          <w:iCs/>
          <w:lang w:val="sr-Latn-CS"/>
        </w:rPr>
      </w:pPr>
      <w:r w:rsidRPr="00A770E1">
        <w:rPr>
          <w:rFonts w:eastAsia="Calibri" w:cs="Arial"/>
          <w:bCs/>
          <w:iCs/>
          <w:lang w:val="sr-Latn-CS"/>
        </w:rPr>
        <w:t xml:space="preserve">-у колону </w:t>
      </w:r>
      <w:r w:rsidRPr="00A770E1">
        <w:rPr>
          <w:rFonts w:eastAsia="Calibri" w:cs="Arial"/>
          <w:bCs/>
          <w:iCs/>
          <w:lang w:val="sr-Cyrl-CS"/>
        </w:rPr>
        <w:t>7</w:t>
      </w:r>
      <w:r w:rsidRPr="00A770E1">
        <w:rPr>
          <w:rFonts w:eastAsia="Calibri" w:cs="Arial"/>
          <w:bCs/>
          <w:iCs/>
          <w:lang w:val="sr-Latn-CS"/>
        </w:rPr>
        <w:t xml:space="preserve">. уписати колико износи укупна цена без ПДВ и то тако што ће помножити јединичну цену без ПДВ (наведену у колони </w:t>
      </w:r>
      <w:r w:rsidRPr="00A770E1">
        <w:rPr>
          <w:rFonts w:eastAsia="Calibri" w:cs="Arial"/>
          <w:bCs/>
          <w:iCs/>
          <w:lang w:val="sr-Cyrl-CS"/>
        </w:rPr>
        <w:t>5</w:t>
      </w:r>
      <w:r w:rsidRPr="00A770E1">
        <w:rPr>
          <w:rFonts w:eastAsia="Calibri" w:cs="Arial"/>
          <w:bCs/>
          <w:iCs/>
          <w:lang w:val="sr-Latn-CS"/>
        </w:rPr>
        <w:t xml:space="preserve">.) са траженом количином (која је наведена у колони </w:t>
      </w:r>
      <w:r w:rsidRPr="00A770E1">
        <w:rPr>
          <w:rFonts w:eastAsia="Calibri" w:cs="Arial"/>
          <w:bCs/>
          <w:iCs/>
          <w:lang w:val="sr-Cyrl-CS"/>
        </w:rPr>
        <w:t>4</w:t>
      </w:r>
      <w:r w:rsidRPr="00A770E1">
        <w:rPr>
          <w:rFonts w:eastAsia="Calibri" w:cs="Arial"/>
          <w:bCs/>
          <w:iCs/>
          <w:lang w:val="sr-Latn-CS"/>
        </w:rPr>
        <w:t xml:space="preserve">.); </w:t>
      </w:r>
    </w:p>
    <w:p w:rsidR="003E672D" w:rsidRPr="00A770E1" w:rsidRDefault="003E672D" w:rsidP="003E672D">
      <w:pPr>
        <w:tabs>
          <w:tab w:val="left" w:pos="90"/>
        </w:tabs>
        <w:suppressAutoHyphens/>
        <w:spacing w:before="0"/>
        <w:rPr>
          <w:rFonts w:eastAsia="Calibri" w:cs="Arial"/>
          <w:bCs/>
          <w:iCs/>
          <w:lang w:val="sr-Latn-CS"/>
        </w:rPr>
      </w:pPr>
      <w:r w:rsidRPr="00A770E1">
        <w:rPr>
          <w:rFonts w:eastAsia="Calibri" w:cs="Arial"/>
          <w:bCs/>
          <w:iCs/>
          <w:lang w:val="sr-Cyrl-CS"/>
        </w:rPr>
        <w:t>-у колону 8</w:t>
      </w:r>
      <w:r w:rsidRPr="00A770E1">
        <w:rPr>
          <w:rFonts w:eastAsia="Calibri" w:cs="Arial"/>
          <w:bCs/>
          <w:iCs/>
          <w:lang w:val="sr-Latn-CS"/>
        </w:rPr>
        <w:t xml:space="preserve">. уписати колико износи укупна цена са ПДВ и то тако што ће помножити јединичну цену са ПДВ (наведену у колони </w:t>
      </w:r>
      <w:r w:rsidRPr="00A770E1">
        <w:rPr>
          <w:rFonts w:eastAsia="Calibri" w:cs="Arial"/>
          <w:bCs/>
          <w:iCs/>
          <w:lang w:val="sr-Cyrl-CS"/>
        </w:rPr>
        <w:t>6</w:t>
      </w:r>
      <w:r w:rsidRPr="00A770E1">
        <w:rPr>
          <w:rFonts w:eastAsia="Calibri" w:cs="Arial"/>
          <w:bCs/>
          <w:iCs/>
          <w:lang w:val="sr-Latn-CS"/>
        </w:rPr>
        <w:t xml:space="preserve">.) са траженом количином (која је наведена у колони </w:t>
      </w:r>
      <w:r w:rsidRPr="00A770E1">
        <w:rPr>
          <w:rFonts w:eastAsia="Calibri" w:cs="Arial"/>
          <w:bCs/>
          <w:iCs/>
          <w:lang w:val="sr-Cyrl-CS"/>
        </w:rPr>
        <w:t>4</w:t>
      </w:r>
      <w:r w:rsidRPr="00A770E1">
        <w:rPr>
          <w:rFonts w:eastAsia="Calibri" w:cs="Arial"/>
          <w:bCs/>
          <w:iCs/>
          <w:lang w:val="sr-Latn-CS"/>
        </w:rPr>
        <w:t>.).</w:t>
      </w:r>
    </w:p>
    <w:p w:rsidR="003E672D" w:rsidRPr="005B6CBC" w:rsidRDefault="003E672D" w:rsidP="005B6CBC">
      <w:pPr>
        <w:tabs>
          <w:tab w:val="left" w:pos="90"/>
        </w:tabs>
        <w:suppressAutoHyphens/>
        <w:spacing w:before="0"/>
        <w:rPr>
          <w:rFonts w:eastAsia="Calibri" w:cs="Arial"/>
          <w:bCs/>
          <w:iCs/>
          <w:lang w:val="sr-Cyrl-RS"/>
        </w:rPr>
      </w:pPr>
      <w:r w:rsidRPr="00A770E1">
        <w:rPr>
          <w:rFonts w:eastAsia="Calibri" w:cs="Arial"/>
          <w:bCs/>
          <w:iCs/>
          <w:lang w:val="sr-Cyrl-CS"/>
        </w:rPr>
        <w:t>-у колону 9</w:t>
      </w:r>
      <w:r w:rsidRPr="00A770E1">
        <w:rPr>
          <w:rFonts w:eastAsia="Calibri" w:cs="Arial"/>
          <w:bCs/>
          <w:iCs/>
          <w:lang w:val="sr-Latn-CS"/>
        </w:rPr>
        <w:t>.уписати назив произвођача понуђених добара</w:t>
      </w:r>
      <w:r w:rsidR="005B6CBC">
        <w:rPr>
          <w:rFonts w:eastAsia="Calibri" w:cs="Arial"/>
          <w:bCs/>
          <w:iCs/>
          <w:lang w:val="sr-Cyrl-RS"/>
        </w:rPr>
        <w:t>,</w:t>
      </w:r>
      <w:r w:rsidR="005B6CBC" w:rsidRPr="005B6CBC">
        <w:t xml:space="preserve"> </w:t>
      </w:r>
      <w:r w:rsidR="005B6CBC" w:rsidRPr="005B6CBC">
        <w:rPr>
          <w:rFonts w:eastAsia="Calibri" w:cs="Arial"/>
          <w:bCs/>
          <w:iCs/>
          <w:lang w:val="sr-Cyrl-RS"/>
        </w:rPr>
        <w:t>ознака, марка и тип, земља порекла.</w:t>
      </w:r>
    </w:p>
    <w:p w:rsidR="003E672D" w:rsidRPr="00A770E1" w:rsidRDefault="003E672D" w:rsidP="003E672D">
      <w:pPr>
        <w:tabs>
          <w:tab w:val="left" w:pos="992"/>
        </w:tabs>
        <w:spacing w:before="0"/>
        <w:rPr>
          <w:rFonts w:cs="Arial"/>
          <w:lang w:val="sr-Cyrl-BA"/>
        </w:rPr>
      </w:pPr>
      <w:r w:rsidRPr="00A770E1">
        <w:rPr>
          <w:rFonts w:cs="Arial"/>
          <w:lang w:val="sr-Cyrl-BA"/>
        </w:rPr>
        <w:t xml:space="preserve">-у ред бр. </w:t>
      </w:r>
      <w:r w:rsidRPr="00A770E1">
        <w:rPr>
          <w:rFonts w:cs="Arial"/>
        </w:rPr>
        <w:t>I</w:t>
      </w:r>
      <w:r w:rsidRPr="00A770E1">
        <w:rPr>
          <w:rFonts w:cs="Arial"/>
          <w:lang w:val="sr-Cyrl-BA"/>
        </w:rPr>
        <w:t xml:space="preserve"> – уписује се укупно понуђена цена за све позиције  без ПДВ (збир колоне бр. </w:t>
      </w:r>
      <w:r w:rsidRPr="00A770E1">
        <w:rPr>
          <w:rFonts w:cs="Arial"/>
          <w:lang w:val="sr-Cyrl-RS"/>
        </w:rPr>
        <w:t>7</w:t>
      </w:r>
      <w:r w:rsidRPr="00A770E1">
        <w:rPr>
          <w:rFonts w:cs="Arial"/>
          <w:lang w:val="sr-Cyrl-BA"/>
        </w:rPr>
        <w:t>)</w:t>
      </w:r>
    </w:p>
    <w:p w:rsidR="003E672D" w:rsidRPr="00A770E1" w:rsidRDefault="003E672D" w:rsidP="003E672D">
      <w:pPr>
        <w:tabs>
          <w:tab w:val="left" w:pos="992"/>
        </w:tabs>
        <w:spacing w:before="0"/>
        <w:rPr>
          <w:rFonts w:cs="Arial"/>
          <w:lang w:val="sr-Cyrl-BA"/>
        </w:rPr>
      </w:pPr>
      <w:r w:rsidRPr="00A770E1">
        <w:rPr>
          <w:rFonts w:cs="Arial"/>
          <w:lang w:val="sr-Cyrl-BA"/>
        </w:rPr>
        <w:t xml:space="preserve">-у ред бр. </w:t>
      </w:r>
      <w:r w:rsidRPr="00A770E1">
        <w:rPr>
          <w:rFonts w:cs="Arial"/>
        </w:rPr>
        <w:t>II</w:t>
      </w:r>
      <w:r w:rsidRPr="00A770E1">
        <w:rPr>
          <w:rFonts w:cs="Arial"/>
          <w:lang w:val="sr-Cyrl-BA"/>
        </w:rPr>
        <w:t xml:space="preserve"> – уписује се укупан износ ПДВ </w:t>
      </w:r>
    </w:p>
    <w:p w:rsidR="003E672D" w:rsidRPr="00A770E1" w:rsidRDefault="003E672D" w:rsidP="003E672D">
      <w:pPr>
        <w:tabs>
          <w:tab w:val="left" w:pos="992"/>
        </w:tabs>
        <w:spacing w:before="0"/>
        <w:rPr>
          <w:rFonts w:cs="Arial"/>
          <w:lang w:val="sr-Cyrl-BA"/>
        </w:rPr>
      </w:pPr>
      <w:r w:rsidRPr="00A770E1">
        <w:rPr>
          <w:rFonts w:cs="Arial"/>
          <w:lang w:val="sr-Cyrl-BA"/>
        </w:rPr>
        <w:t xml:space="preserve">-у ред бр. </w:t>
      </w:r>
      <w:r w:rsidRPr="00A770E1">
        <w:rPr>
          <w:rFonts w:cs="Arial"/>
        </w:rPr>
        <w:t>III</w:t>
      </w:r>
      <w:r w:rsidRPr="00A770E1">
        <w:rPr>
          <w:rFonts w:cs="Arial"/>
          <w:lang w:val="sr-Cyrl-BA"/>
        </w:rPr>
        <w:t xml:space="preserve"> – уписује се укупно понуђена цена са ПДВ (ред бр. </w:t>
      </w:r>
      <w:r w:rsidRPr="00A770E1">
        <w:rPr>
          <w:rFonts w:cs="Arial"/>
        </w:rPr>
        <w:t>I</w:t>
      </w:r>
      <w:r w:rsidRPr="00A770E1">
        <w:rPr>
          <w:rFonts w:cs="Arial"/>
          <w:lang w:val="sr-Cyrl-BA"/>
        </w:rPr>
        <w:t xml:space="preserve"> + ред.бр. </w:t>
      </w:r>
      <w:r w:rsidRPr="00A770E1">
        <w:rPr>
          <w:rFonts w:cs="Arial"/>
        </w:rPr>
        <w:t>II</w:t>
      </w:r>
      <w:r w:rsidRPr="00A770E1">
        <w:rPr>
          <w:rFonts w:cs="Arial"/>
          <w:lang w:val="sr-Cyrl-BA"/>
        </w:rPr>
        <w:t>)</w:t>
      </w:r>
    </w:p>
    <w:p w:rsidR="003E672D" w:rsidRPr="00A770E1" w:rsidRDefault="003E672D" w:rsidP="003E672D">
      <w:pPr>
        <w:tabs>
          <w:tab w:val="left" w:pos="992"/>
        </w:tabs>
        <w:spacing w:before="0"/>
        <w:ind w:left="720"/>
        <w:rPr>
          <w:rFonts w:cs="Arial"/>
          <w:color w:val="00B0F0"/>
          <w:lang w:val="sr-Cyrl-BA"/>
        </w:rPr>
      </w:pPr>
    </w:p>
    <w:p w:rsidR="003E672D" w:rsidRPr="00A770E1" w:rsidRDefault="003E672D" w:rsidP="003E672D">
      <w:pPr>
        <w:tabs>
          <w:tab w:val="left" w:pos="992"/>
        </w:tabs>
        <w:spacing w:before="0"/>
        <w:rPr>
          <w:rFonts w:cs="Arial"/>
          <w:lang w:val="sr-Cyrl-BA"/>
        </w:rPr>
      </w:pPr>
      <w:r w:rsidRPr="00A770E1">
        <w:rPr>
          <w:rFonts w:cs="Arial"/>
          <w:lang w:val="sr-Cyrl-BA"/>
        </w:rPr>
        <w:t>- у Табелу 2. уписују се посебно исказани трошкови у дин</w:t>
      </w:r>
      <w:r w:rsidRPr="00A770E1">
        <w:rPr>
          <w:rFonts w:cs="Arial"/>
          <w:lang w:val="sr-Cyrl-RS"/>
        </w:rPr>
        <w:t xml:space="preserve"> </w:t>
      </w:r>
      <w:r w:rsidRPr="00A770E1">
        <w:rPr>
          <w:rFonts w:cs="Arial"/>
          <w:lang w:val="sr-Cyrl-BA"/>
        </w:rPr>
        <w:t xml:space="preserve"> који су укључени у укупно понуђену цену без ПДВ (ред бр. </w:t>
      </w:r>
      <w:r w:rsidRPr="00A770E1">
        <w:rPr>
          <w:rFonts w:cs="Arial"/>
        </w:rPr>
        <w:t>I</w:t>
      </w:r>
      <w:r w:rsidRPr="00A770E1">
        <w:rPr>
          <w:rFonts w:cs="Arial"/>
          <w:lang w:val="sr-Cyrl-BA"/>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A770E1">
        <w:rPr>
          <w:rFonts w:cs="Arial"/>
        </w:rPr>
        <w:t>I</w:t>
      </w:r>
      <w:r w:rsidRPr="00A770E1">
        <w:rPr>
          <w:rFonts w:cs="Arial"/>
          <w:lang w:val="sr-Cyrl-BA"/>
        </w:rPr>
        <w:t xml:space="preserve"> из табеле 1)</w:t>
      </w:r>
    </w:p>
    <w:p w:rsidR="003E672D" w:rsidRPr="00A770E1" w:rsidRDefault="003E672D" w:rsidP="003E672D">
      <w:pPr>
        <w:tabs>
          <w:tab w:val="left" w:pos="992"/>
        </w:tabs>
        <w:spacing w:before="0"/>
        <w:rPr>
          <w:rFonts w:cs="Arial"/>
          <w:color w:val="00B0F0"/>
          <w:lang w:val="sr-Cyrl-BA"/>
        </w:rPr>
      </w:pPr>
    </w:p>
    <w:p w:rsidR="003E672D" w:rsidRPr="00A770E1" w:rsidRDefault="003E672D" w:rsidP="003E672D">
      <w:pPr>
        <w:tabs>
          <w:tab w:val="left" w:pos="992"/>
        </w:tabs>
        <w:spacing w:before="0"/>
        <w:rPr>
          <w:rFonts w:cs="Arial"/>
          <w:lang w:val="sr-Cyrl-BA"/>
        </w:rPr>
      </w:pPr>
      <w:r w:rsidRPr="00A770E1">
        <w:rPr>
          <w:rFonts w:cs="Arial"/>
          <w:lang w:val="sr-Cyrl-BA"/>
        </w:rPr>
        <w:t>-на место предвиђено за место и датум уписује се место и датум попуњавања обрасца структуре цене.</w:t>
      </w:r>
    </w:p>
    <w:p w:rsidR="003E672D" w:rsidRPr="00A770E1" w:rsidRDefault="003E672D" w:rsidP="003E672D">
      <w:pPr>
        <w:tabs>
          <w:tab w:val="left" w:pos="992"/>
        </w:tabs>
        <w:spacing w:before="0"/>
        <w:rPr>
          <w:rFonts w:cs="Arial"/>
          <w:lang w:val="sr-Cyrl-BA"/>
        </w:rPr>
      </w:pPr>
      <w:r w:rsidRPr="00A770E1">
        <w:rPr>
          <w:rFonts w:cs="Arial"/>
          <w:lang w:val="sr-Cyrl-BA"/>
        </w:rPr>
        <w:t>-на  место предвиђено за печат и потпис понуђач печатом оверава и потписује образац структуре цене.</w:t>
      </w:r>
    </w:p>
    <w:p w:rsidR="003E672D" w:rsidRPr="00A770E1" w:rsidRDefault="003E672D" w:rsidP="003E672D">
      <w:pPr>
        <w:tabs>
          <w:tab w:val="left" w:pos="992"/>
        </w:tabs>
        <w:spacing w:before="0"/>
        <w:rPr>
          <w:rFonts w:cs="Arial"/>
          <w:lang w:val="sr-Cyrl-BA"/>
        </w:rPr>
      </w:pPr>
    </w:p>
    <w:p w:rsidR="003E672D" w:rsidRDefault="003E672D" w:rsidP="003E672D">
      <w:pPr>
        <w:rPr>
          <w:rFonts w:eastAsia="TimesNewRomanPS-BoldMT" w:cs="Arial"/>
          <w:lang w:val="sr-Cyrl-RS"/>
        </w:rPr>
      </w:pPr>
    </w:p>
    <w:p w:rsidR="006349B4" w:rsidRPr="00A770E1" w:rsidRDefault="006349B4" w:rsidP="00537552">
      <w:pPr>
        <w:rPr>
          <w:rFonts w:eastAsia="TimesNewRomanPS-BoldMT" w:cs="Arial"/>
          <w:color w:val="FF0000"/>
          <w:lang w:val="sr-Cyrl-RS"/>
        </w:rPr>
      </w:pPr>
    </w:p>
    <w:p w:rsidR="007E7BB8" w:rsidRPr="00A770E1" w:rsidRDefault="007E7BB8" w:rsidP="00537552">
      <w:pPr>
        <w:rPr>
          <w:rFonts w:eastAsia="TimesNewRomanPS-BoldMT" w:cs="Arial"/>
          <w:lang w:val="sr-Cyrl-BA"/>
        </w:rPr>
      </w:pPr>
    </w:p>
    <w:p w:rsidR="00343A18" w:rsidRPr="00A770E1" w:rsidRDefault="00343A18" w:rsidP="00343A18">
      <w:pPr>
        <w:pStyle w:val="KDObrazac"/>
        <w:spacing w:before="0"/>
        <w:rPr>
          <w:lang w:val="sr-Cyrl-BA"/>
        </w:rPr>
      </w:pPr>
      <w:bookmarkStart w:id="259" w:name="_Toc442559926"/>
      <w:r w:rsidRPr="00A770E1">
        <w:rPr>
          <w:lang w:val="sr-Cyrl-BA"/>
        </w:rPr>
        <w:lastRenderedPageBreak/>
        <w:t xml:space="preserve">ОБРАЗАЦ </w:t>
      </w:r>
      <w:r w:rsidR="00994829" w:rsidRPr="00A770E1">
        <w:rPr>
          <w:lang w:val="sr-Cyrl-RS"/>
        </w:rPr>
        <w:t>3</w:t>
      </w:r>
      <w:r w:rsidRPr="00A770E1">
        <w:rPr>
          <w:lang w:val="sr-Cyrl-BA"/>
        </w:rPr>
        <w:t>.</w:t>
      </w:r>
      <w:bookmarkEnd w:id="259"/>
    </w:p>
    <w:p w:rsidR="00343A18" w:rsidRPr="00A770E1" w:rsidRDefault="00343A18" w:rsidP="00343A18">
      <w:pPr>
        <w:spacing w:before="0"/>
        <w:rPr>
          <w:rFonts w:cs="Arial"/>
          <w:lang w:val="sr-Cyrl-CS"/>
        </w:rPr>
      </w:pPr>
    </w:p>
    <w:p w:rsidR="007E7BB8" w:rsidRPr="00A770E1" w:rsidRDefault="007E7BB8" w:rsidP="00343A18">
      <w:pPr>
        <w:spacing w:before="0"/>
        <w:rPr>
          <w:rFonts w:cs="Arial"/>
          <w:lang w:val="sr-Latn-CS"/>
        </w:rPr>
      </w:pPr>
    </w:p>
    <w:p w:rsidR="00343A18" w:rsidRPr="00816E79" w:rsidRDefault="007E7BB8" w:rsidP="00816E79">
      <w:pPr>
        <w:tabs>
          <w:tab w:val="left" w:pos="6870"/>
        </w:tabs>
        <w:spacing w:before="0"/>
        <w:rPr>
          <w:rFonts w:cs="Arial"/>
          <w:lang w:val="sr-Cyrl-RS"/>
        </w:rPr>
      </w:pPr>
      <w:r w:rsidRPr="00F10346">
        <w:rPr>
          <w:rFonts w:cs="Arial"/>
          <w:lang w:val="sr-Latn-CS"/>
        </w:rPr>
        <w:tab/>
      </w: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Default="00343A18" w:rsidP="00343A18">
      <w:pPr>
        <w:rPr>
          <w:rFonts w:cs="Arial"/>
          <w:lang w:val="ru-RU"/>
        </w:rPr>
      </w:pPr>
    </w:p>
    <w:p w:rsidR="00B61CB6" w:rsidRPr="00F10346" w:rsidRDefault="00B61CB6"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CB0CC9">
        <w:rPr>
          <w:rFonts w:cs="Arial"/>
          <w:lang w:val="ru-RU"/>
        </w:rPr>
        <w:t>___________</w:t>
      </w:r>
      <w:r w:rsidRPr="00F10346">
        <w:rPr>
          <w:rFonts w:cs="Arial"/>
          <w:lang w:val="ru-RU"/>
        </w:rPr>
        <w:t xml:space="preserve"> за јавну набавку добара </w:t>
      </w:r>
      <w:r w:rsidR="00CB0CC9" w:rsidRPr="00CB0CC9">
        <w:rPr>
          <w:rFonts w:cs="Arial"/>
          <w:b/>
          <w:lang w:val="sr-Cyrl-RS"/>
        </w:rPr>
        <w:t>Уља хидрауличка, компресорска, редукторска, индус</w:t>
      </w:r>
      <w:r w:rsidR="00156B03">
        <w:rPr>
          <w:rFonts w:cs="Arial"/>
          <w:b/>
          <w:lang w:val="sr-Cyrl-RS"/>
        </w:rPr>
        <w:t xml:space="preserve">тријска уља - </w:t>
      </w:r>
      <w:r w:rsidR="00CB0CC9" w:rsidRPr="00CB0CC9">
        <w:rPr>
          <w:rFonts w:cs="Arial"/>
          <w:b/>
          <w:lang w:val="sr-Cyrl-RS"/>
        </w:rPr>
        <w:t>ТЕНТ;</w:t>
      </w:r>
      <w:r w:rsidR="00F24E24">
        <w:rPr>
          <w:rFonts w:cs="Arial"/>
          <w:lang w:val="ru-RU"/>
        </w:rPr>
        <w:t xml:space="preserve">, </w:t>
      </w:r>
      <w:r w:rsidRPr="00F10346">
        <w:rPr>
          <w:rFonts w:cs="Arial"/>
          <w:lang w:val="ru-RU"/>
        </w:rPr>
        <w:t>ЈН бр.</w:t>
      </w:r>
      <w:r w:rsidR="00F24E24" w:rsidRPr="00961CF9">
        <w:rPr>
          <w:lang w:val="ru-RU"/>
        </w:rPr>
        <w:t xml:space="preserve"> </w:t>
      </w:r>
      <w:r w:rsidR="00CB0CC9">
        <w:rPr>
          <w:rFonts w:cs="Arial"/>
          <w:lang w:val="ru-RU"/>
        </w:rPr>
        <w:t xml:space="preserve">  </w:t>
      </w:r>
      <w:r w:rsidR="00156B03">
        <w:rPr>
          <w:rFonts w:cs="Arial"/>
          <w:lang w:val="sr-Cyrl-RS"/>
        </w:rPr>
        <w:t>393/2018 (ЈН/3000/0429/2018</w:t>
      </w:r>
      <w:r w:rsidR="00CB0CC9" w:rsidRPr="00CB0CC9">
        <w:rPr>
          <w:rFonts w:cs="Arial"/>
          <w:lang w:val="sr-Latn-RS"/>
        </w:rPr>
        <w:t>)</w:t>
      </w:r>
      <w:r w:rsidR="00CB0CC9">
        <w:rPr>
          <w:rFonts w:cs="Arial"/>
          <w:lang w:val="ru-RU"/>
        </w:rPr>
        <w:t xml:space="preserve"> </w:t>
      </w:r>
      <w:r w:rsidRPr="00F10346">
        <w:rPr>
          <w:rFonts w:cs="Arial"/>
          <w:lang w:val="ru-RU"/>
        </w:rPr>
        <w:t xml:space="preserve">Наручиоца </w:t>
      </w:r>
      <w:r w:rsidRPr="00961CF9">
        <w:rPr>
          <w:rFonts w:eastAsia="Arial Unicode MS" w:cs="Arial"/>
          <w:color w:val="000000"/>
          <w:kern w:val="1"/>
          <w:lang w:val="ru-RU" w:eastAsia="ar-SA"/>
        </w:rPr>
        <w:t>Јавно предузеће „Електропривреда Србије“ Београд</w:t>
      </w:r>
      <w:r w:rsidR="00DC298A">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Default="00343A18" w:rsidP="00343A18">
      <w:pPr>
        <w:tabs>
          <w:tab w:val="left" w:pos="6028"/>
        </w:tabs>
        <w:autoSpaceDE w:val="0"/>
        <w:autoSpaceDN w:val="0"/>
        <w:adjustRightInd w:val="0"/>
        <w:ind w:left="360"/>
        <w:rPr>
          <w:rFonts w:eastAsia="Calibri" w:cs="Arial"/>
          <w:bCs/>
          <w:iCs/>
          <w:lang w:val="sr-Cyrl-RS"/>
        </w:rPr>
      </w:pPr>
    </w:p>
    <w:p w:rsidR="00B61CB6" w:rsidRPr="00B61CB6" w:rsidRDefault="00B61CB6" w:rsidP="00343A18">
      <w:pPr>
        <w:tabs>
          <w:tab w:val="left" w:pos="6028"/>
        </w:tabs>
        <w:autoSpaceDE w:val="0"/>
        <w:autoSpaceDN w:val="0"/>
        <w:adjustRightInd w:val="0"/>
        <w:ind w:left="360"/>
        <w:rPr>
          <w:rFonts w:eastAsia="Calibri" w:cs="Arial"/>
          <w:bCs/>
          <w:iCs/>
          <w:lang w:val="sr-Cyrl-R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961CF9">
        <w:rPr>
          <w:rFonts w:cs="Arial"/>
          <w:lang w:val="ru-RU"/>
        </w:rPr>
        <w:t xml:space="preserve">Уколико </w:t>
      </w:r>
      <w:r w:rsidRPr="00F10346">
        <w:rPr>
          <w:rFonts w:cs="Arial"/>
          <w:lang w:val="sr-Cyrl-CS"/>
        </w:rPr>
        <w:t xml:space="preserve">заједничку </w:t>
      </w:r>
      <w:r w:rsidRPr="00961CF9">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961CF9">
        <w:rPr>
          <w:rFonts w:cs="Arial"/>
          <w:lang w:val="sr-Cyrl-CS"/>
        </w:rPr>
        <w:t>мора бити попуњена, потписана од стране овлашћеног лица</w:t>
      </w:r>
      <w:r w:rsidRPr="00F10346">
        <w:rPr>
          <w:rFonts w:cs="Arial"/>
          <w:lang w:val="sr-Cyrl-CS"/>
        </w:rPr>
        <w:t xml:space="preserve"> за заступање</w:t>
      </w:r>
      <w:r w:rsidRPr="00961CF9">
        <w:rPr>
          <w:rFonts w:cs="Arial"/>
          <w:lang w:val="sr-Cyrl-CS"/>
        </w:rPr>
        <w:t xml:space="preserve"> понуђача из групе понуђача и оверена печатом. </w:t>
      </w:r>
    </w:p>
    <w:p w:rsidR="00343A18" w:rsidRPr="00961CF9" w:rsidRDefault="00343A18" w:rsidP="00343A18">
      <w:pPr>
        <w:rPr>
          <w:rFonts w:cs="Arial"/>
          <w:lang w:val="sr-Cyrl-CS"/>
        </w:rPr>
      </w:pPr>
      <w:r w:rsidRPr="00961CF9">
        <w:rPr>
          <w:rFonts w:cs="Arial"/>
          <w:lang w:val="sr-Cyrl-CS"/>
        </w:rPr>
        <w:t>Приликом подношења понуде овај образац копирати у потребном броју примерака.</w:t>
      </w:r>
    </w:p>
    <w:p w:rsidR="00343A18" w:rsidRPr="00961CF9" w:rsidRDefault="00343A18" w:rsidP="00343A18">
      <w:pPr>
        <w:rPr>
          <w:rFonts w:cs="Arial"/>
          <w:lang w:val="sr-Cyrl-CS"/>
        </w:rPr>
      </w:pPr>
    </w:p>
    <w:p w:rsidR="00343A18" w:rsidRPr="00961CF9" w:rsidRDefault="00343A18" w:rsidP="00343A18">
      <w:pPr>
        <w:rPr>
          <w:rFonts w:cs="Arial"/>
          <w:lang w:val="sr-Cyrl-CS"/>
        </w:rPr>
      </w:pPr>
    </w:p>
    <w:p w:rsidR="00952E72" w:rsidRDefault="00952E72" w:rsidP="00343A18">
      <w:pPr>
        <w:rPr>
          <w:rFonts w:cs="Arial"/>
          <w:lang w:val="sr-Cyrl-RS"/>
        </w:rPr>
      </w:pPr>
    </w:p>
    <w:p w:rsidR="00B61CB6" w:rsidRPr="00B61CB6" w:rsidRDefault="00B61CB6" w:rsidP="00343A18">
      <w:pPr>
        <w:rPr>
          <w:rFonts w:cs="Arial"/>
          <w:lang w:val="sr-Cyrl-RS"/>
        </w:rPr>
      </w:pPr>
    </w:p>
    <w:p w:rsidR="00952E72" w:rsidRPr="00961CF9" w:rsidRDefault="00952E72" w:rsidP="00343A18">
      <w:pPr>
        <w:rPr>
          <w:rFonts w:cs="Arial"/>
          <w:lang w:val="sr-Cyrl-CS"/>
        </w:rPr>
      </w:pPr>
    </w:p>
    <w:p w:rsidR="00343A18" w:rsidRPr="00F10346" w:rsidRDefault="00343A18" w:rsidP="00343A18">
      <w:pPr>
        <w:rPr>
          <w:rFonts w:cs="Arial"/>
          <w:lang w:val="ru-RU"/>
        </w:rPr>
      </w:pPr>
    </w:p>
    <w:p w:rsidR="00343A18" w:rsidRPr="00961CF9" w:rsidRDefault="00343A18" w:rsidP="00343A18">
      <w:pPr>
        <w:pStyle w:val="KDObrazac"/>
        <w:spacing w:before="0"/>
        <w:rPr>
          <w:lang w:val="ru-RU"/>
        </w:rPr>
      </w:pPr>
      <w:bookmarkStart w:id="260" w:name="_Toc442559928"/>
      <w:r w:rsidRPr="00961CF9">
        <w:rPr>
          <w:lang w:val="ru-RU"/>
        </w:rPr>
        <w:t xml:space="preserve">ОБРАЗАЦ </w:t>
      </w:r>
      <w:r w:rsidR="00F24E24">
        <w:rPr>
          <w:lang w:val="sr-Cyrl-RS"/>
        </w:rPr>
        <w:t>4</w:t>
      </w:r>
      <w:r w:rsidRPr="00961CF9">
        <w:rPr>
          <w:lang w:val="ru-RU"/>
        </w:rPr>
        <w:t>.</w:t>
      </w:r>
      <w:bookmarkEnd w:id="260"/>
    </w:p>
    <w:p w:rsidR="00343A18" w:rsidRPr="00961CF9" w:rsidRDefault="00343A18" w:rsidP="00343A18">
      <w:pPr>
        <w:pStyle w:val="KDParagraf"/>
        <w:spacing w:before="0"/>
        <w:rPr>
          <w:rFonts w:cs="Arial"/>
          <w:lang w:val="ru-RU"/>
        </w:rPr>
      </w:pPr>
    </w:p>
    <w:p w:rsidR="00343A18" w:rsidRPr="00961CF9" w:rsidRDefault="00343A18" w:rsidP="00343A18">
      <w:pPr>
        <w:pStyle w:val="KDParagraf"/>
        <w:spacing w:before="0"/>
        <w:rPr>
          <w:rFonts w:cs="Arial"/>
          <w:lang w:val="ru-RU"/>
        </w:rPr>
      </w:pPr>
    </w:p>
    <w:p w:rsidR="00343A18" w:rsidRPr="00961CF9" w:rsidRDefault="00343A18" w:rsidP="00343A18">
      <w:pPr>
        <w:pStyle w:val="KDParagraf"/>
        <w:spacing w:before="0"/>
        <w:rPr>
          <w:rFonts w:cs="Arial"/>
          <w:lang w:val="ru-RU"/>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961CF9">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1" w:name="_Toc442559929"/>
      <w:r w:rsidRPr="00F10346">
        <w:rPr>
          <w:b/>
          <w:lang w:val="ru-RU"/>
        </w:rPr>
        <w:t>И З Ј А В У</w:t>
      </w:r>
      <w:bookmarkEnd w:id="261"/>
    </w:p>
    <w:p w:rsidR="00343A18" w:rsidRPr="00961CF9" w:rsidRDefault="00343A18" w:rsidP="00874F5B">
      <w:pPr>
        <w:rPr>
          <w:lang w:val="ru-RU"/>
        </w:rPr>
      </w:pPr>
    </w:p>
    <w:p w:rsidR="00343A18" w:rsidRPr="00961CF9" w:rsidRDefault="00343A18" w:rsidP="00874F5B">
      <w:pPr>
        <w:rPr>
          <w:lang w:val="ru-RU"/>
        </w:rPr>
      </w:pPr>
    </w:p>
    <w:p w:rsidR="00343A18" w:rsidRPr="00CB0CC9" w:rsidRDefault="00343A18" w:rsidP="00343A18">
      <w:pPr>
        <w:rPr>
          <w:lang w:val="sr-Cyrl-RS"/>
        </w:rPr>
      </w:pPr>
      <w:r w:rsidRPr="00F10346">
        <w:rPr>
          <w:rFonts w:cs="Arial"/>
          <w:lang w:val="ru-RU"/>
        </w:rPr>
        <w:t xml:space="preserve">којом изричито наводимо да </w:t>
      </w:r>
      <w:r w:rsidRPr="00961CF9">
        <w:rPr>
          <w:rFonts w:cs="Arial"/>
          <w:lang w:val="ru-RU"/>
        </w:rPr>
        <w:t>смо у свом досадашњем раду и</w:t>
      </w:r>
      <w:r w:rsidRPr="00F10346">
        <w:rPr>
          <w:rFonts w:cs="Arial"/>
          <w:lang w:val="ru-RU"/>
        </w:rPr>
        <w:t xml:space="preserve"> при састављању Понуде </w:t>
      </w:r>
      <w:r w:rsidR="00CB0CC9" w:rsidRPr="00961CF9">
        <w:rPr>
          <w:rFonts w:cs="Arial"/>
          <w:lang w:val="ru-RU"/>
        </w:rPr>
        <w:t xml:space="preserve"> бро</w:t>
      </w:r>
      <w:r w:rsidR="00CB0CC9">
        <w:rPr>
          <w:rFonts w:cs="Arial"/>
          <w:lang w:val="sr-Cyrl-RS"/>
        </w:rPr>
        <w:t xml:space="preserve">ј </w:t>
      </w:r>
      <w:r w:rsidR="007E7BB8" w:rsidRPr="00961CF9">
        <w:rPr>
          <w:rFonts w:cs="Arial"/>
          <w:lang w:val="ru-RU"/>
        </w:rPr>
        <w:t>______________</w:t>
      </w:r>
      <w:r w:rsidR="00CB0CC9">
        <w:rPr>
          <w:rFonts w:cs="Arial"/>
          <w:lang w:val="sr-Cyrl-RS"/>
        </w:rPr>
        <w:t>_________</w:t>
      </w:r>
      <w:r w:rsidRPr="00F10346">
        <w:rPr>
          <w:rFonts w:cs="Arial"/>
          <w:lang w:val="ru-RU"/>
        </w:rPr>
        <w:t xml:space="preserve">за јавну набавку добара </w:t>
      </w:r>
      <w:r w:rsidR="00CB0CC9" w:rsidRPr="00CB0CC9">
        <w:rPr>
          <w:rFonts w:cs="Arial"/>
          <w:b/>
          <w:lang w:val="sr-Cyrl-RS"/>
        </w:rPr>
        <w:t>Уља хидрауличка, компресорска</w:t>
      </w:r>
      <w:r w:rsidR="00156B03">
        <w:rPr>
          <w:rFonts w:cs="Arial"/>
          <w:b/>
          <w:lang w:val="sr-Cyrl-RS"/>
        </w:rPr>
        <w:t xml:space="preserve">, редукторска, индустријска уља - </w:t>
      </w:r>
      <w:r w:rsidR="00CB0CC9" w:rsidRPr="00CB0CC9">
        <w:rPr>
          <w:rFonts w:cs="Arial"/>
          <w:b/>
          <w:lang w:val="sr-Cyrl-RS"/>
        </w:rPr>
        <w:t>ТЕНТ;</w:t>
      </w:r>
      <w:r w:rsidR="00156B03">
        <w:rPr>
          <w:rFonts w:cs="Arial"/>
          <w:b/>
          <w:lang w:val="sr-Cyrl-RS"/>
        </w:rPr>
        <w:t xml:space="preserve"> </w:t>
      </w:r>
      <w:r w:rsidR="0006254E" w:rsidRPr="00F10346">
        <w:rPr>
          <w:rFonts w:cs="Arial"/>
          <w:lang w:val="ru-RU"/>
        </w:rPr>
        <w:t>ЈН бр.</w:t>
      </w:r>
      <w:r w:rsidR="00156B03" w:rsidRPr="00156B03">
        <w:rPr>
          <w:rFonts w:cs="Arial"/>
          <w:lang w:val="sr-Cyrl-RS"/>
        </w:rPr>
        <w:t>393/2018 (ЈН/3000/0429/2018)</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961CF9">
        <w:rPr>
          <w:rFonts w:cs="Arial"/>
          <w:lang w:val="sr-Cyrl-RS"/>
        </w:rPr>
        <w:t>,</w:t>
      </w:r>
      <w:r w:rsidRPr="00F10346">
        <w:rPr>
          <w:rFonts w:cs="Arial"/>
          <w:lang w:val="ru-RU"/>
        </w:rPr>
        <w:t xml:space="preserve"> као и да </w:t>
      </w:r>
      <w:r w:rsidRPr="00961CF9">
        <w:rPr>
          <w:rFonts w:cs="Arial"/>
          <w:lang w:val="sr-Cyrl-RS"/>
        </w:rPr>
        <w:t>немамо забрану обављања делатности која је на снази у време подношења Понуде.</w:t>
      </w:r>
    </w:p>
    <w:p w:rsidR="00343A18" w:rsidRPr="00961CF9" w:rsidRDefault="00343A18" w:rsidP="00343A18">
      <w:pPr>
        <w:rPr>
          <w:rFonts w:cs="Arial"/>
          <w:lang w:val="sr-Cyrl-RS"/>
        </w:rPr>
      </w:pPr>
    </w:p>
    <w:p w:rsidR="00343A18" w:rsidRPr="00961CF9" w:rsidRDefault="00343A18" w:rsidP="00343A18">
      <w:pPr>
        <w:tabs>
          <w:tab w:val="left" w:pos="6028"/>
        </w:tabs>
        <w:autoSpaceDE w:val="0"/>
        <w:autoSpaceDN w:val="0"/>
        <w:adjustRightInd w:val="0"/>
        <w:ind w:left="360"/>
        <w:rPr>
          <w:rFonts w:eastAsia="Calibri" w:cs="Arial"/>
          <w:bCs/>
          <w:iCs/>
          <w:lang w:val="sr-Cyrl-RS"/>
        </w:rPr>
      </w:pPr>
    </w:p>
    <w:p w:rsidR="00343A18" w:rsidRPr="00961CF9" w:rsidRDefault="00343A18" w:rsidP="00343A18">
      <w:pPr>
        <w:tabs>
          <w:tab w:val="left" w:pos="6028"/>
        </w:tabs>
        <w:autoSpaceDE w:val="0"/>
        <w:autoSpaceDN w:val="0"/>
        <w:adjustRightInd w:val="0"/>
        <w:ind w:left="360"/>
        <w:rPr>
          <w:rFonts w:eastAsia="Calibri" w:cs="Arial"/>
          <w:bCs/>
          <w:iCs/>
          <w:lang w:val="sr-Cyrl-RS"/>
        </w:rPr>
      </w:pPr>
    </w:p>
    <w:p w:rsidR="00343A18" w:rsidRPr="00961CF9" w:rsidRDefault="00343A18"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AE03D9"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961CF9">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961CF9"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925111" w:rsidRDefault="00925111" w:rsidP="00343A18">
      <w:pPr>
        <w:rPr>
          <w:rFonts w:cs="Arial"/>
          <w:b/>
          <w:lang w:val="sr-Cyrl-RS"/>
        </w:rPr>
      </w:pPr>
    </w:p>
    <w:p w:rsidR="00925111" w:rsidRDefault="00925111" w:rsidP="00343A18">
      <w:pPr>
        <w:rPr>
          <w:rFonts w:cs="Arial"/>
          <w:b/>
          <w:lang w:val="sr-Cyrl-RS"/>
        </w:rPr>
      </w:pPr>
    </w:p>
    <w:p w:rsidR="00925111" w:rsidRDefault="00925111" w:rsidP="00343A18">
      <w:pPr>
        <w:rPr>
          <w:rFonts w:cs="Arial"/>
          <w:b/>
          <w:lang w:val="sr-Cyrl-RS"/>
        </w:rPr>
      </w:pPr>
    </w:p>
    <w:p w:rsidR="00343A18" w:rsidRPr="00F10346" w:rsidRDefault="00343A18" w:rsidP="00343A18">
      <w:pPr>
        <w:rPr>
          <w:rFonts w:cs="Arial"/>
          <w:lang w:val="sr-Cyrl-CS"/>
        </w:rPr>
      </w:pPr>
      <w:r w:rsidRPr="00961CF9">
        <w:rPr>
          <w:rFonts w:cs="Arial"/>
          <w:b/>
          <w:lang w:val="sr-Cyrl-RS"/>
        </w:rPr>
        <w:t>Напомена:</w:t>
      </w:r>
      <w:r w:rsidRPr="00961CF9">
        <w:rPr>
          <w:rFonts w:cs="Arial"/>
          <w:lang w:val="sr-Cyrl-RS"/>
        </w:rPr>
        <w:t xml:space="preserve"> Уколико </w:t>
      </w:r>
      <w:r w:rsidRPr="00F10346">
        <w:rPr>
          <w:rFonts w:cs="Arial"/>
          <w:lang w:val="sr-Cyrl-CS"/>
        </w:rPr>
        <w:t xml:space="preserve">заједничку </w:t>
      </w:r>
      <w:r w:rsidRPr="00961CF9">
        <w:rPr>
          <w:rFonts w:cs="Arial"/>
          <w:lang w:val="sr-Cyrl-RS"/>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961CF9">
        <w:rPr>
          <w:rFonts w:cs="Arial"/>
          <w:lang w:val="sr-Cyrl-CS"/>
        </w:rPr>
        <w:t>мора бити попуњена, потписана од стране овлашћеног лица</w:t>
      </w:r>
      <w:r w:rsidRPr="00F10346">
        <w:rPr>
          <w:rFonts w:cs="Arial"/>
          <w:lang w:val="sr-Cyrl-CS"/>
        </w:rPr>
        <w:t xml:space="preserve"> за заступање</w:t>
      </w:r>
      <w:r w:rsidRPr="00961CF9">
        <w:rPr>
          <w:rFonts w:cs="Arial"/>
          <w:lang w:val="sr-Cyrl-CS"/>
        </w:rPr>
        <w:t xml:space="preserve"> понуђача из групе понуђача и оверена печатом. </w:t>
      </w:r>
    </w:p>
    <w:p w:rsidR="00343A18" w:rsidRPr="00961CF9" w:rsidRDefault="00343A18" w:rsidP="00343A18">
      <w:pPr>
        <w:rPr>
          <w:rFonts w:cs="Arial"/>
          <w:lang w:val="sr-Cyrl-CS"/>
        </w:rPr>
      </w:pPr>
      <w:r w:rsidRPr="00961CF9">
        <w:rPr>
          <w:rFonts w:eastAsia="Calibri" w:cs="Arial"/>
          <w:lang w:val="sr-Cyrl-CS"/>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961CF9">
        <w:rPr>
          <w:rFonts w:eastAsia="Calibri" w:cs="Arial"/>
          <w:lang w:val="sr-Cyrl-CS"/>
        </w:rPr>
        <w:t xml:space="preserve">мора бити </w:t>
      </w:r>
      <w:r w:rsidRPr="00F10346">
        <w:rPr>
          <w:rFonts w:eastAsia="Calibri" w:cs="Arial"/>
          <w:lang w:val="sr-Cyrl-CS"/>
        </w:rPr>
        <w:t>попуњена,</w:t>
      </w:r>
      <w:r w:rsidRPr="00961CF9">
        <w:rPr>
          <w:rFonts w:eastAsia="Calibri" w:cs="Arial"/>
          <w:lang w:val="sr-Cyrl-CS"/>
        </w:rPr>
        <w:t xml:space="preserve"> потписана</w:t>
      </w:r>
      <w:r w:rsidRPr="00F10346">
        <w:rPr>
          <w:rFonts w:eastAsia="Calibri" w:cs="Arial"/>
          <w:lang w:val="sr-Cyrl-CS"/>
        </w:rPr>
        <w:t xml:space="preserve"> и оверена</w:t>
      </w:r>
      <w:r w:rsidRPr="00961CF9">
        <w:rPr>
          <w:rFonts w:eastAsia="Calibri" w:cs="Arial"/>
          <w:lang w:val="sr-Cyrl-CS"/>
        </w:rPr>
        <w:t xml:space="preserve"> од стране овлашћеног лица за заступање </w:t>
      </w:r>
      <w:r w:rsidRPr="00F10346">
        <w:rPr>
          <w:rFonts w:eastAsia="Calibri" w:cs="Arial"/>
          <w:lang w:val="sr-Cyrl-CS"/>
        </w:rPr>
        <w:t>понуђача/подизво</w:t>
      </w:r>
      <w:r w:rsidRPr="00961CF9">
        <w:rPr>
          <w:rFonts w:eastAsia="Calibri" w:cs="Arial"/>
          <w:lang w:val="sr-Cyrl-CS"/>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961CF9">
        <w:rPr>
          <w:rFonts w:cs="Arial"/>
          <w:lang w:val="sr-Cyrl-CS"/>
        </w:rPr>
        <w:t>Приликом подношења понуде овај образац копирати у потребном броју примерака.</w:t>
      </w:r>
    </w:p>
    <w:p w:rsidR="00343A18" w:rsidRPr="00961CF9" w:rsidRDefault="00343A18" w:rsidP="00874F5B">
      <w:pPr>
        <w:rPr>
          <w:lang w:val="sr-Cyrl-CS"/>
        </w:rPr>
      </w:pPr>
    </w:p>
    <w:p w:rsidR="000F683D" w:rsidRPr="00961CF9" w:rsidRDefault="000F683D" w:rsidP="00874F5B">
      <w:pPr>
        <w:rPr>
          <w:lang w:val="sr-Cyrl-CS"/>
        </w:rPr>
      </w:pPr>
    </w:p>
    <w:p w:rsidR="0042687E" w:rsidRPr="00961CF9" w:rsidRDefault="0042687E" w:rsidP="00874F5B">
      <w:pPr>
        <w:rPr>
          <w:lang w:val="sr-Cyrl-CS"/>
        </w:rPr>
      </w:pPr>
    </w:p>
    <w:p w:rsidR="0042687E" w:rsidRPr="00961CF9" w:rsidRDefault="0042687E" w:rsidP="00874F5B">
      <w:pPr>
        <w:rPr>
          <w:lang w:val="sr-Cyrl-CS"/>
        </w:rPr>
      </w:pPr>
    </w:p>
    <w:p w:rsidR="00952E72" w:rsidRPr="00925111" w:rsidRDefault="00952E72" w:rsidP="00874F5B">
      <w:pPr>
        <w:rPr>
          <w:lang w:val="sr-Cyrl-RS"/>
        </w:rPr>
      </w:pPr>
    </w:p>
    <w:p w:rsidR="007E7BB8" w:rsidRPr="002552AD" w:rsidRDefault="007E7BB8" w:rsidP="002552AD">
      <w:pPr>
        <w:pStyle w:val="KDObrazac"/>
        <w:spacing w:before="0"/>
        <w:rPr>
          <w:color w:val="00B0F0"/>
          <w:lang w:val="sr-Cyrl-RS"/>
        </w:rPr>
      </w:pPr>
      <w:r w:rsidRPr="00961CF9">
        <w:rPr>
          <w:lang w:val="sr-Cyrl-RS"/>
        </w:rPr>
        <w:lastRenderedPageBreak/>
        <w:t xml:space="preserve">ОБРАЗАЦ </w:t>
      </w:r>
      <w:r w:rsidR="00994829">
        <w:rPr>
          <w:lang w:val="sr-Cyrl-RS"/>
        </w:rPr>
        <w:t xml:space="preserve"> </w:t>
      </w:r>
      <w:r w:rsidR="00CA5A0C">
        <w:rPr>
          <w:lang w:val="sr-Cyrl-RS"/>
        </w:rPr>
        <w:t>5</w:t>
      </w:r>
      <w:r w:rsidR="00DC6BBC">
        <w:rPr>
          <w:lang w:val="sr-Cyrl-RS"/>
        </w:rPr>
        <w:t>.</w:t>
      </w:r>
    </w:p>
    <w:p w:rsidR="007E7BB8" w:rsidRPr="00F10346" w:rsidRDefault="007E7BB8" w:rsidP="007E7BB8">
      <w:pPr>
        <w:spacing w:before="0"/>
        <w:rPr>
          <w:rFonts w:cs="Arial"/>
          <w:lang w:val="sr-Cyrl-CS"/>
        </w:rPr>
      </w:pPr>
    </w:p>
    <w:p w:rsidR="007E7BB8" w:rsidRPr="00961CF9" w:rsidRDefault="007E7BB8" w:rsidP="007E7BB8">
      <w:pPr>
        <w:spacing w:before="0"/>
        <w:jc w:val="center"/>
        <w:rPr>
          <w:rFonts w:cs="Arial"/>
          <w:b/>
          <w:lang w:val="sr-Cyrl-RS"/>
        </w:rPr>
      </w:pPr>
      <w:r w:rsidRPr="00961CF9">
        <w:rPr>
          <w:rFonts w:cs="Arial"/>
          <w:b/>
          <w:lang w:val="sr-Cyrl-RS"/>
        </w:rPr>
        <w:t>ОБРАЗАЦ ТРОШКОВА ПРИПРЕМЕ ПОНУДЕ</w:t>
      </w:r>
    </w:p>
    <w:p w:rsidR="002552AD" w:rsidRDefault="007E7BB8" w:rsidP="000841A0">
      <w:pPr>
        <w:spacing w:after="120"/>
        <w:jc w:val="center"/>
        <w:rPr>
          <w:rFonts w:cs="Arial"/>
          <w:lang w:val="ru-RU"/>
        </w:rPr>
      </w:pPr>
      <w:r w:rsidRPr="00961CF9">
        <w:rPr>
          <w:rFonts w:cs="Arial"/>
          <w:lang w:val="sr-Cyrl-RS"/>
        </w:rPr>
        <w:t>за јавну набавку добара:</w:t>
      </w:r>
      <w:r w:rsidR="00994829" w:rsidRPr="00961CF9">
        <w:rPr>
          <w:lang w:val="sr-Cyrl-RS"/>
        </w:rPr>
        <w:t xml:space="preserve"> </w:t>
      </w:r>
      <w:r w:rsidR="002552AD" w:rsidRPr="002552AD">
        <w:rPr>
          <w:rFonts w:cs="Arial"/>
          <w:b/>
          <w:lang w:val="sr-Cyrl-RS"/>
        </w:rPr>
        <w:t xml:space="preserve">Уља хидрауличка, компресорска, редукторска, индустријска уља </w:t>
      </w:r>
      <w:r w:rsidR="007F7223">
        <w:rPr>
          <w:rFonts w:cs="Arial"/>
          <w:b/>
          <w:lang w:val="sr-Cyrl-RS"/>
        </w:rPr>
        <w:t xml:space="preserve">- </w:t>
      </w:r>
      <w:r w:rsidR="002552AD" w:rsidRPr="002552AD">
        <w:rPr>
          <w:rFonts w:cs="Arial"/>
          <w:b/>
          <w:lang w:val="sr-Cyrl-RS"/>
        </w:rPr>
        <w:t>ТЕНТ;</w:t>
      </w:r>
      <w:r w:rsidR="000841A0">
        <w:rPr>
          <w:rFonts w:cs="Arial"/>
          <w:lang w:val="ru-RU"/>
        </w:rPr>
        <w:t xml:space="preserve">, </w:t>
      </w:r>
    </w:p>
    <w:p w:rsidR="002E6E8C" w:rsidRPr="00412AF7" w:rsidRDefault="000841A0" w:rsidP="00412AF7">
      <w:pPr>
        <w:spacing w:after="120"/>
        <w:jc w:val="center"/>
        <w:rPr>
          <w:rFonts w:cs="Arial"/>
          <w:lang w:val="sr-Cyrl-RS"/>
        </w:rPr>
      </w:pPr>
      <w:r w:rsidRPr="00F10346">
        <w:rPr>
          <w:rFonts w:cs="Arial"/>
          <w:lang w:val="ru-RU"/>
        </w:rPr>
        <w:t>ЈН бр.</w:t>
      </w:r>
      <w:r w:rsidRPr="00961CF9">
        <w:rPr>
          <w:lang w:val="ru-RU"/>
        </w:rPr>
        <w:t xml:space="preserve"> </w:t>
      </w:r>
      <w:r w:rsidR="007F7223" w:rsidRPr="007F7223">
        <w:rPr>
          <w:rFonts w:cs="Arial"/>
          <w:lang w:val="ru-RU"/>
        </w:rPr>
        <w:t>393/2018 (ЈН/3000/0429/2018)</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251369" w:rsidRDefault="007E7BB8" w:rsidP="00BE2EA9">
            <w:pPr>
              <w:jc w:val="center"/>
              <w:rPr>
                <w:rFonts w:cs="Arial"/>
                <w:lang w:val="sr-Cyrl-RS"/>
              </w:rPr>
            </w:pP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961CF9">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B9100C" w:rsidRDefault="00B9100C" w:rsidP="00925E05">
      <w:pPr>
        <w:pStyle w:val="KDObrazac"/>
        <w:spacing w:before="0"/>
        <w:rPr>
          <w:lang w:val="sr-Cyrl-RS"/>
        </w:rPr>
      </w:pPr>
    </w:p>
    <w:p w:rsidR="00B9100C" w:rsidRDefault="00B9100C" w:rsidP="00925E05">
      <w:pPr>
        <w:pStyle w:val="KDObrazac"/>
        <w:spacing w:before="0"/>
        <w:rPr>
          <w:lang w:val="sr-Cyrl-RS"/>
        </w:rPr>
      </w:pPr>
    </w:p>
    <w:p w:rsidR="00B9100C" w:rsidRDefault="00B9100C" w:rsidP="00925E05">
      <w:pPr>
        <w:pStyle w:val="KDObrazac"/>
        <w:spacing w:before="0"/>
        <w:rPr>
          <w:lang w:val="sr-Cyrl-RS"/>
        </w:rPr>
      </w:pPr>
    </w:p>
    <w:p w:rsidR="00B9100C" w:rsidRDefault="00B9100C" w:rsidP="00925E05">
      <w:pPr>
        <w:pStyle w:val="KDObrazac"/>
        <w:spacing w:before="0"/>
        <w:rPr>
          <w:lang w:val="sr-Cyrl-RS"/>
        </w:rPr>
      </w:pPr>
    </w:p>
    <w:p w:rsidR="007E592B" w:rsidRDefault="007E592B" w:rsidP="007E592B">
      <w:pPr>
        <w:pStyle w:val="KDObrazac"/>
        <w:spacing w:before="0"/>
        <w:jc w:val="both"/>
        <w:rPr>
          <w:lang w:val="sr-Cyrl-RS"/>
        </w:rPr>
      </w:pPr>
    </w:p>
    <w:p w:rsidR="00B9100C" w:rsidRPr="003F1A79" w:rsidRDefault="007E592B" w:rsidP="007E592B">
      <w:pPr>
        <w:pStyle w:val="KDObrazac"/>
        <w:spacing w:before="0"/>
        <w:jc w:val="both"/>
        <w:rPr>
          <w:lang w:val="sr-Cyrl-RS"/>
        </w:rPr>
      </w:pPr>
      <w:r>
        <w:rPr>
          <w:lang w:val="sr-Cyrl-RS"/>
        </w:rPr>
        <w:lastRenderedPageBreak/>
        <w:t xml:space="preserve">Партија 1: </w:t>
      </w:r>
      <w:r w:rsidRPr="003F1A79">
        <w:rPr>
          <w:lang w:val="sr-Cyrl-RS"/>
        </w:rPr>
        <w:t>Уља хидраули</w:t>
      </w:r>
      <w:r w:rsidR="00D62C2F">
        <w:rPr>
          <w:lang w:val="sr-Cyrl-RS"/>
        </w:rPr>
        <w:t>чка, компресорска, редукторска</w:t>
      </w:r>
    </w:p>
    <w:p w:rsidR="007E592B" w:rsidRDefault="007E592B" w:rsidP="007E592B">
      <w:pPr>
        <w:pStyle w:val="KDObrazac"/>
        <w:spacing w:before="0"/>
        <w:jc w:val="both"/>
        <w:rPr>
          <w:b w:val="0"/>
          <w:lang w:val="sr-Cyrl-RS"/>
        </w:rPr>
      </w:pPr>
    </w:p>
    <w:p w:rsidR="007E592B" w:rsidRDefault="007E592B" w:rsidP="007E592B">
      <w:pPr>
        <w:pStyle w:val="KDObrazac"/>
        <w:spacing w:before="0"/>
        <w:jc w:val="both"/>
        <w:rPr>
          <w:lang w:val="sr-Cyrl-RS"/>
        </w:rPr>
      </w:pPr>
    </w:p>
    <w:p w:rsidR="00B9100C" w:rsidRPr="00B9100C" w:rsidRDefault="00B9100C" w:rsidP="00B9100C">
      <w:pPr>
        <w:jc w:val="right"/>
        <w:outlineLvl w:val="1"/>
        <w:rPr>
          <w:rFonts w:cs="Arial"/>
          <w:b/>
          <w:lang w:val="sr-Cyrl-RS"/>
        </w:rPr>
      </w:pPr>
      <w:bookmarkStart w:id="262" w:name="_Toc442559940"/>
      <w:r w:rsidRPr="00961CF9">
        <w:rPr>
          <w:rFonts w:cs="Arial"/>
          <w:b/>
          <w:lang w:val="sr-Cyrl-RS"/>
        </w:rPr>
        <w:t xml:space="preserve">ОБРАЗАЦ </w:t>
      </w:r>
      <w:bookmarkEnd w:id="262"/>
      <w:r>
        <w:rPr>
          <w:rFonts w:cs="Arial"/>
          <w:b/>
          <w:lang w:val="sr-Cyrl-RS"/>
        </w:rPr>
        <w:t>6.</w:t>
      </w:r>
    </w:p>
    <w:p w:rsidR="00B9100C" w:rsidRPr="00961CF9" w:rsidRDefault="00B9100C" w:rsidP="00B9100C">
      <w:pPr>
        <w:spacing w:before="0"/>
        <w:rPr>
          <w:rFonts w:cs="Arial"/>
          <w:lang w:val="sr-Cyrl-RS"/>
        </w:rPr>
      </w:pPr>
    </w:p>
    <w:p w:rsidR="00B9100C" w:rsidRPr="00961CF9" w:rsidRDefault="00B9100C" w:rsidP="00B9100C">
      <w:pPr>
        <w:spacing w:before="0"/>
        <w:jc w:val="center"/>
        <w:rPr>
          <w:rFonts w:cs="Arial"/>
          <w:b/>
          <w:lang w:val="sr-Cyrl-RS"/>
        </w:rPr>
      </w:pPr>
    </w:p>
    <w:p w:rsidR="00B9100C" w:rsidRPr="00961CF9" w:rsidRDefault="00B9100C" w:rsidP="00B9100C">
      <w:pPr>
        <w:spacing w:before="0"/>
        <w:jc w:val="center"/>
        <w:rPr>
          <w:rFonts w:cs="Arial"/>
          <w:b/>
          <w:lang w:val="sr-Cyrl-RS"/>
        </w:rPr>
      </w:pPr>
      <w:r w:rsidRPr="00961CF9">
        <w:rPr>
          <w:rFonts w:cs="Arial"/>
          <w:b/>
          <w:lang w:val="sr-Cyrl-RS"/>
        </w:rPr>
        <w:t>СПИСАК ИСПОРУЧЕНИХ ДОБАРА– СТРУЧНЕ РЕФЕРЕНЦЕ</w:t>
      </w:r>
    </w:p>
    <w:p w:rsidR="00B9100C" w:rsidRPr="00B9100C" w:rsidRDefault="00B9100C" w:rsidP="00B9100C">
      <w:pPr>
        <w:rPr>
          <w:rFonts w:cs="Arial"/>
          <w:b/>
          <w:lang w:val="sr-Cyrl-RS"/>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B9100C" w:rsidRPr="00B9100C" w:rsidTr="00673FEC">
        <w:tc>
          <w:tcPr>
            <w:tcW w:w="213" w:type="pct"/>
            <w:shd w:val="clear" w:color="auto" w:fill="auto"/>
          </w:tcPr>
          <w:p w:rsidR="00B9100C" w:rsidRPr="00961CF9" w:rsidRDefault="00B9100C" w:rsidP="00B9100C">
            <w:pPr>
              <w:spacing w:before="0"/>
              <w:jc w:val="center"/>
              <w:rPr>
                <w:rFonts w:eastAsia="Calibri" w:cs="Arial"/>
                <w:b/>
                <w:bCs/>
                <w:iCs/>
                <w:lang w:val="sr-Cyrl-RS"/>
              </w:rPr>
            </w:pPr>
          </w:p>
        </w:tc>
        <w:tc>
          <w:tcPr>
            <w:tcW w:w="951" w:type="pct"/>
            <w:shd w:val="clear" w:color="auto" w:fill="auto"/>
          </w:tcPr>
          <w:p w:rsidR="00B9100C" w:rsidRPr="00961CF9" w:rsidRDefault="00B9100C" w:rsidP="00B9100C">
            <w:pPr>
              <w:spacing w:before="0"/>
              <w:jc w:val="center"/>
              <w:rPr>
                <w:rFonts w:eastAsia="Calibri" w:cs="Arial"/>
                <w:bCs/>
                <w:iCs/>
                <w:lang w:val="sr-Cyrl-RS"/>
              </w:rPr>
            </w:pPr>
          </w:p>
          <w:p w:rsidR="00B9100C" w:rsidRPr="00B9100C" w:rsidRDefault="00B9100C" w:rsidP="00B9100C">
            <w:pPr>
              <w:spacing w:before="0"/>
              <w:jc w:val="center"/>
              <w:rPr>
                <w:rFonts w:eastAsia="Calibri" w:cs="Arial"/>
                <w:bCs/>
                <w:iCs/>
              </w:rPr>
            </w:pPr>
            <w:r w:rsidRPr="00B9100C">
              <w:rPr>
                <w:rFonts w:eastAsia="Calibri" w:cs="Arial"/>
                <w:bCs/>
                <w:iCs/>
              </w:rPr>
              <w:t>Референтни наручилац односно купац</w:t>
            </w:r>
          </w:p>
        </w:tc>
        <w:tc>
          <w:tcPr>
            <w:tcW w:w="908" w:type="pct"/>
            <w:shd w:val="clear" w:color="auto" w:fill="auto"/>
          </w:tcPr>
          <w:p w:rsidR="00B9100C" w:rsidRPr="00B9100C" w:rsidRDefault="00B9100C" w:rsidP="00B9100C">
            <w:pPr>
              <w:spacing w:before="0"/>
              <w:jc w:val="center"/>
              <w:rPr>
                <w:rFonts w:eastAsia="Calibri" w:cs="Arial"/>
                <w:bCs/>
                <w:iCs/>
              </w:rPr>
            </w:pPr>
          </w:p>
          <w:p w:rsidR="00B9100C" w:rsidRPr="00B9100C" w:rsidRDefault="00B9100C" w:rsidP="00B9100C">
            <w:pPr>
              <w:spacing w:before="0"/>
              <w:jc w:val="center"/>
              <w:rPr>
                <w:rFonts w:eastAsia="Calibri" w:cs="Arial"/>
                <w:b/>
                <w:bCs/>
                <w:iCs/>
              </w:rPr>
            </w:pPr>
            <w:r w:rsidRPr="00B9100C">
              <w:rPr>
                <w:rFonts w:eastAsia="Calibri" w:cs="Arial"/>
                <w:bCs/>
                <w:iCs/>
                <w:lang w:val="ru-RU"/>
              </w:rPr>
              <w:t>Лице за контакт</w:t>
            </w:r>
            <w:r w:rsidRPr="00B9100C">
              <w:rPr>
                <w:rFonts w:eastAsia="Calibri" w:cs="Arial"/>
                <w:bCs/>
                <w:iCs/>
              </w:rPr>
              <w:t xml:space="preserve"> и број телефона</w:t>
            </w:r>
          </w:p>
        </w:tc>
        <w:tc>
          <w:tcPr>
            <w:tcW w:w="923" w:type="pct"/>
            <w:shd w:val="clear" w:color="auto" w:fill="auto"/>
          </w:tcPr>
          <w:p w:rsidR="00B9100C" w:rsidRPr="00B9100C" w:rsidRDefault="00B9100C" w:rsidP="00B9100C">
            <w:pPr>
              <w:spacing w:before="0"/>
              <w:jc w:val="center"/>
              <w:rPr>
                <w:rFonts w:eastAsia="Calibri" w:cs="Arial"/>
                <w:bCs/>
                <w:iCs/>
              </w:rPr>
            </w:pPr>
          </w:p>
          <w:p w:rsidR="00B9100C" w:rsidRPr="00B9100C" w:rsidRDefault="00B9100C" w:rsidP="00B9100C">
            <w:pPr>
              <w:spacing w:before="0"/>
              <w:jc w:val="center"/>
              <w:rPr>
                <w:rFonts w:eastAsia="Calibri" w:cs="Arial"/>
                <w:b/>
                <w:bCs/>
                <w:iCs/>
              </w:rPr>
            </w:pPr>
            <w:r w:rsidRPr="00B9100C">
              <w:rPr>
                <w:rFonts w:eastAsia="Calibri" w:cs="Arial"/>
                <w:bCs/>
                <w:iCs/>
              </w:rPr>
              <w:t>Број и датум закључења уговора</w:t>
            </w:r>
          </w:p>
        </w:tc>
        <w:tc>
          <w:tcPr>
            <w:tcW w:w="859" w:type="pct"/>
            <w:shd w:val="clear" w:color="auto" w:fill="auto"/>
            <w:vAlign w:val="center"/>
          </w:tcPr>
          <w:p w:rsidR="00B9100C" w:rsidRPr="00B9100C" w:rsidRDefault="00B9100C" w:rsidP="00B9100C">
            <w:pPr>
              <w:spacing w:before="0"/>
              <w:jc w:val="center"/>
              <w:rPr>
                <w:rFonts w:eastAsia="Calibri" w:cs="Arial"/>
                <w:bCs/>
                <w:iCs/>
                <w:lang w:val="sr-Cyrl-CS"/>
              </w:rPr>
            </w:pPr>
          </w:p>
          <w:p w:rsidR="00B9100C" w:rsidRPr="00B9100C" w:rsidRDefault="00B9100C" w:rsidP="00B9100C">
            <w:pPr>
              <w:spacing w:before="0"/>
              <w:jc w:val="center"/>
              <w:rPr>
                <w:rFonts w:eastAsia="Calibri" w:cs="Arial"/>
                <w:bCs/>
                <w:iCs/>
              </w:rPr>
            </w:pPr>
            <w:r w:rsidRPr="00B9100C">
              <w:rPr>
                <w:rFonts w:eastAsia="Calibri" w:cs="Arial"/>
                <w:bCs/>
                <w:iCs/>
                <w:lang w:val="sr-Cyrl-CS"/>
              </w:rPr>
              <w:t xml:space="preserve">Датум </w:t>
            </w:r>
            <w:r w:rsidRPr="00B9100C">
              <w:rPr>
                <w:rFonts w:eastAsia="Calibri" w:cs="Arial"/>
                <w:bCs/>
                <w:iCs/>
              </w:rPr>
              <w:t>реализације уговора</w:t>
            </w:r>
          </w:p>
          <w:p w:rsidR="00B9100C" w:rsidRPr="00B9100C" w:rsidRDefault="00B9100C" w:rsidP="00B9100C">
            <w:pPr>
              <w:spacing w:before="0"/>
              <w:jc w:val="center"/>
              <w:rPr>
                <w:rFonts w:eastAsia="Calibri" w:cs="Arial"/>
                <w:b/>
                <w:bCs/>
                <w:iCs/>
              </w:rPr>
            </w:pPr>
          </w:p>
        </w:tc>
        <w:tc>
          <w:tcPr>
            <w:tcW w:w="1145" w:type="pct"/>
          </w:tcPr>
          <w:p w:rsidR="00B9100C" w:rsidRPr="00B9100C" w:rsidRDefault="00B9100C" w:rsidP="00B9100C">
            <w:pPr>
              <w:spacing w:before="0"/>
              <w:jc w:val="center"/>
              <w:rPr>
                <w:rFonts w:eastAsia="Calibri" w:cs="Arial"/>
                <w:bCs/>
                <w:iCs/>
              </w:rPr>
            </w:pPr>
          </w:p>
          <w:p w:rsidR="00B9100C" w:rsidRPr="00B9100C" w:rsidRDefault="00B9100C" w:rsidP="00B9100C">
            <w:pPr>
              <w:spacing w:before="0"/>
              <w:jc w:val="center"/>
              <w:rPr>
                <w:rFonts w:eastAsia="Calibri" w:cs="Arial"/>
                <w:bCs/>
                <w:iCs/>
              </w:rPr>
            </w:pPr>
            <w:r w:rsidRPr="00B9100C">
              <w:rPr>
                <w:rFonts w:eastAsia="Calibri" w:cs="Arial"/>
                <w:bCs/>
                <w:iCs/>
              </w:rPr>
              <w:t>Вредност испоручених добара без ПДВ</w:t>
            </w:r>
          </w:p>
          <w:p w:rsidR="00B9100C" w:rsidRPr="00B9100C" w:rsidRDefault="00B9100C" w:rsidP="001D7610">
            <w:pPr>
              <w:spacing w:before="0"/>
              <w:jc w:val="center"/>
              <w:rPr>
                <w:rFonts w:eastAsia="Calibri" w:cs="Arial"/>
                <w:bCs/>
                <w:iCs/>
                <w:lang w:val="sr-Cyrl-RS"/>
              </w:rPr>
            </w:pPr>
            <w:r w:rsidRPr="00B9100C">
              <w:rPr>
                <w:rFonts w:eastAsia="Calibri" w:cs="Arial"/>
                <w:bCs/>
                <w:iCs/>
              </w:rPr>
              <w:t>Дин</w:t>
            </w:r>
          </w:p>
        </w:tc>
      </w:tr>
      <w:tr w:rsidR="00B9100C" w:rsidRPr="00B9100C" w:rsidTr="00673FEC">
        <w:tc>
          <w:tcPr>
            <w:tcW w:w="213" w:type="pct"/>
            <w:shd w:val="clear" w:color="auto" w:fill="auto"/>
          </w:tcPr>
          <w:p w:rsidR="00B9100C" w:rsidRPr="00B9100C" w:rsidRDefault="00B9100C" w:rsidP="00B9100C">
            <w:pPr>
              <w:spacing w:before="0"/>
              <w:jc w:val="center"/>
              <w:rPr>
                <w:rFonts w:eastAsia="Calibri" w:cs="Arial"/>
                <w:bCs/>
                <w:iCs/>
              </w:rPr>
            </w:pPr>
          </w:p>
          <w:p w:rsidR="00B9100C" w:rsidRPr="00B9100C" w:rsidRDefault="00B9100C" w:rsidP="00B9100C">
            <w:pPr>
              <w:spacing w:before="0"/>
              <w:jc w:val="center"/>
              <w:rPr>
                <w:rFonts w:eastAsia="Calibri" w:cs="Arial"/>
                <w:bCs/>
                <w:iCs/>
              </w:rPr>
            </w:pPr>
            <w:r w:rsidRPr="00B9100C">
              <w:rPr>
                <w:rFonts w:eastAsia="Calibri" w:cs="Arial"/>
                <w:bCs/>
                <w:iCs/>
              </w:rPr>
              <w:t>1.</w:t>
            </w:r>
          </w:p>
        </w:tc>
        <w:tc>
          <w:tcPr>
            <w:tcW w:w="951" w:type="pct"/>
            <w:shd w:val="clear" w:color="auto" w:fill="auto"/>
          </w:tcPr>
          <w:p w:rsidR="00B9100C" w:rsidRPr="00B9100C" w:rsidRDefault="00B9100C" w:rsidP="00B9100C">
            <w:pPr>
              <w:spacing w:before="0"/>
              <w:jc w:val="center"/>
              <w:rPr>
                <w:rFonts w:eastAsia="Calibri" w:cs="Arial"/>
                <w:b/>
                <w:bCs/>
                <w:iCs/>
              </w:rPr>
            </w:pPr>
          </w:p>
          <w:p w:rsidR="00B9100C" w:rsidRPr="00B9100C" w:rsidRDefault="00B9100C" w:rsidP="00B9100C">
            <w:pPr>
              <w:spacing w:before="0"/>
              <w:jc w:val="center"/>
              <w:rPr>
                <w:rFonts w:eastAsia="Calibri" w:cs="Arial"/>
                <w:b/>
                <w:bCs/>
                <w:iCs/>
              </w:rPr>
            </w:pPr>
          </w:p>
          <w:p w:rsidR="00B9100C" w:rsidRPr="00B9100C" w:rsidRDefault="00B9100C" w:rsidP="00B9100C">
            <w:pPr>
              <w:spacing w:before="0"/>
              <w:jc w:val="center"/>
              <w:rPr>
                <w:rFonts w:eastAsia="Calibri" w:cs="Arial"/>
                <w:b/>
                <w:bCs/>
                <w:iCs/>
              </w:rPr>
            </w:pPr>
          </w:p>
        </w:tc>
        <w:tc>
          <w:tcPr>
            <w:tcW w:w="908" w:type="pct"/>
            <w:shd w:val="clear" w:color="auto" w:fill="auto"/>
          </w:tcPr>
          <w:p w:rsidR="00B9100C" w:rsidRPr="00B9100C" w:rsidRDefault="00B9100C" w:rsidP="00B9100C">
            <w:pPr>
              <w:spacing w:before="0"/>
              <w:jc w:val="center"/>
              <w:rPr>
                <w:rFonts w:eastAsia="Calibri" w:cs="Arial"/>
                <w:b/>
                <w:bCs/>
                <w:iCs/>
              </w:rPr>
            </w:pPr>
          </w:p>
        </w:tc>
        <w:tc>
          <w:tcPr>
            <w:tcW w:w="923" w:type="pct"/>
            <w:shd w:val="clear" w:color="auto" w:fill="auto"/>
          </w:tcPr>
          <w:p w:rsidR="00B9100C" w:rsidRPr="00B9100C" w:rsidRDefault="00B9100C" w:rsidP="00B9100C">
            <w:pPr>
              <w:spacing w:before="0"/>
              <w:jc w:val="center"/>
              <w:rPr>
                <w:rFonts w:eastAsia="Calibri" w:cs="Arial"/>
                <w:b/>
                <w:bCs/>
                <w:iCs/>
              </w:rPr>
            </w:pPr>
          </w:p>
        </w:tc>
        <w:tc>
          <w:tcPr>
            <w:tcW w:w="859" w:type="pct"/>
            <w:shd w:val="clear" w:color="auto" w:fill="auto"/>
          </w:tcPr>
          <w:p w:rsidR="00B9100C" w:rsidRPr="00B9100C" w:rsidRDefault="00B9100C" w:rsidP="00B9100C">
            <w:pPr>
              <w:spacing w:before="0"/>
              <w:jc w:val="center"/>
              <w:rPr>
                <w:rFonts w:eastAsia="Calibri" w:cs="Arial"/>
                <w:b/>
                <w:bCs/>
                <w:iCs/>
              </w:rPr>
            </w:pPr>
          </w:p>
        </w:tc>
        <w:tc>
          <w:tcPr>
            <w:tcW w:w="1145" w:type="pct"/>
          </w:tcPr>
          <w:p w:rsidR="00B9100C" w:rsidRPr="00B9100C" w:rsidRDefault="00B9100C" w:rsidP="00B9100C">
            <w:pPr>
              <w:spacing w:before="0"/>
              <w:jc w:val="center"/>
              <w:rPr>
                <w:rFonts w:eastAsia="Calibri" w:cs="Arial"/>
                <w:b/>
                <w:bCs/>
                <w:iCs/>
              </w:rPr>
            </w:pPr>
          </w:p>
        </w:tc>
      </w:tr>
      <w:tr w:rsidR="00B9100C" w:rsidRPr="00B9100C" w:rsidTr="00673FEC">
        <w:tc>
          <w:tcPr>
            <w:tcW w:w="213" w:type="pct"/>
            <w:shd w:val="clear" w:color="auto" w:fill="auto"/>
          </w:tcPr>
          <w:p w:rsidR="00B9100C" w:rsidRPr="00B9100C" w:rsidRDefault="00B9100C" w:rsidP="00B9100C">
            <w:pPr>
              <w:spacing w:before="0"/>
              <w:jc w:val="center"/>
              <w:rPr>
                <w:rFonts w:eastAsia="Calibri" w:cs="Arial"/>
                <w:bCs/>
                <w:iCs/>
              </w:rPr>
            </w:pPr>
          </w:p>
          <w:p w:rsidR="00B9100C" w:rsidRPr="00B9100C" w:rsidRDefault="00B9100C" w:rsidP="00B9100C">
            <w:pPr>
              <w:spacing w:before="0"/>
              <w:jc w:val="center"/>
              <w:rPr>
                <w:rFonts w:eastAsia="Calibri" w:cs="Arial"/>
                <w:bCs/>
                <w:iCs/>
              </w:rPr>
            </w:pPr>
            <w:r w:rsidRPr="00B9100C">
              <w:rPr>
                <w:rFonts w:eastAsia="Calibri" w:cs="Arial"/>
                <w:bCs/>
                <w:iCs/>
              </w:rPr>
              <w:t>2.</w:t>
            </w:r>
          </w:p>
        </w:tc>
        <w:tc>
          <w:tcPr>
            <w:tcW w:w="951" w:type="pct"/>
            <w:shd w:val="clear" w:color="auto" w:fill="auto"/>
          </w:tcPr>
          <w:p w:rsidR="00B9100C" w:rsidRPr="00B9100C" w:rsidRDefault="00B9100C" w:rsidP="00B9100C">
            <w:pPr>
              <w:spacing w:before="0"/>
              <w:jc w:val="center"/>
              <w:rPr>
                <w:rFonts w:eastAsia="Calibri" w:cs="Arial"/>
                <w:b/>
                <w:bCs/>
                <w:iCs/>
              </w:rPr>
            </w:pPr>
          </w:p>
          <w:p w:rsidR="00B9100C" w:rsidRPr="00B9100C" w:rsidRDefault="00B9100C" w:rsidP="00B9100C">
            <w:pPr>
              <w:spacing w:before="0"/>
              <w:jc w:val="center"/>
              <w:rPr>
                <w:rFonts w:eastAsia="Calibri" w:cs="Arial"/>
                <w:b/>
                <w:bCs/>
                <w:iCs/>
              </w:rPr>
            </w:pPr>
          </w:p>
          <w:p w:rsidR="00B9100C" w:rsidRPr="00B9100C" w:rsidRDefault="00B9100C" w:rsidP="00B9100C">
            <w:pPr>
              <w:spacing w:before="0"/>
              <w:jc w:val="center"/>
              <w:rPr>
                <w:rFonts w:eastAsia="Calibri" w:cs="Arial"/>
                <w:b/>
                <w:bCs/>
                <w:iCs/>
              </w:rPr>
            </w:pPr>
          </w:p>
        </w:tc>
        <w:tc>
          <w:tcPr>
            <w:tcW w:w="908" w:type="pct"/>
            <w:shd w:val="clear" w:color="auto" w:fill="auto"/>
          </w:tcPr>
          <w:p w:rsidR="00B9100C" w:rsidRPr="00B9100C" w:rsidRDefault="00B9100C" w:rsidP="00B9100C">
            <w:pPr>
              <w:spacing w:before="0"/>
              <w:jc w:val="center"/>
              <w:rPr>
                <w:rFonts w:eastAsia="Calibri" w:cs="Arial"/>
                <w:b/>
                <w:bCs/>
                <w:iCs/>
              </w:rPr>
            </w:pPr>
          </w:p>
        </w:tc>
        <w:tc>
          <w:tcPr>
            <w:tcW w:w="923" w:type="pct"/>
            <w:shd w:val="clear" w:color="auto" w:fill="auto"/>
          </w:tcPr>
          <w:p w:rsidR="00B9100C" w:rsidRPr="00B9100C" w:rsidRDefault="00B9100C" w:rsidP="00B9100C">
            <w:pPr>
              <w:spacing w:before="0"/>
              <w:jc w:val="center"/>
              <w:rPr>
                <w:rFonts w:eastAsia="Calibri" w:cs="Arial"/>
                <w:b/>
                <w:bCs/>
                <w:iCs/>
              </w:rPr>
            </w:pPr>
          </w:p>
        </w:tc>
        <w:tc>
          <w:tcPr>
            <w:tcW w:w="859" w:type="pct"/>
            <w:shd w:val="clear" w:color="auto" w:fill="auto"/>
          </w:tcPr>
          <w:p w:rsidR="00B9100C" w:rsidRPr="00B9100C" w:rsidRDefault="00B9100C" w:rsidP="00B9100C">
            <w:pPr>
              <w:spacing w:before="0"/>
              <w:jc w:val="center"/>
              <w:rPr>
                <w:rFonts w:eastAsia="Calibri" w:cs="Arial"/>
                <w:b/>
                <w:bCs/>
                <w:iCs/>
              </w:rPr>
            </w:pPr>
          </w:p>
        </w:tc>
        <w:tc>
          <w:tcPr>
            <w:tcW w:w="1145" w:type="pct"/>
          </w:tcPr>
          <w:p w:rsidR="00B9100C" w:rsidRPr="00B9100C" w:rsidRDefault="00B9100C" w:rsidP="00B9100C">
            <w:pPr>
              <w:spacing w:before="0"/>
              <w:jc w:val="center"/>
              <w:rPr>
                <w:rFonts w:eastAsia="Calibri" w:cs="Arial"/>
                <w:b/>
                <w:bCs/>
                <w:iCs/>
              </w:rPr>
            </w:pPr>
          </w:p>
        </w:tc>
      </w:tr>
      <w:tr w:rsidR="00B9100C" w:rsidRPr="00B9100C" w:rsidTr="00673FEC">
        <w:tc>
          <w:tcPr>
            <w:tcW w:w="213" w:type="pct"/>
            <w:shd w:val="clear" w:color="auto" w:fill="auto"/>
          </w:tcPr>
          <w:p w:rsidR="00B9100C" w:rsidRPr="00B9100C" w:rsidRDefault="00B9100C" w:rsidP="00B9100C">
            <w:pPr>
              <w:spacing w:before="0"/>
              <w:jc w:val="center"/>
              <w:rPr>
                <w:rFonts w:eastAsia="Calibri" w:cs="Arial"/>
                <w:bCs/>
                <w:iCs/>
              </w:rPr>
            </w:pPr>
          </w:p>
          <w:p w:rsidR="00B9100C" w:rsidRPr="00B9100C" w:rsidRDefault="00B9100C" w:rsidP="00B9100C">
            <w:pPr>
              <w:spacing w:before="0"/>
              <w:jc w:val="center"/>
              <w:rPr>
                <w:rFonts w:eastAsia="Calibri" w:cs="Arial"/>
                <w:bCs/>
                <w:iCs/>
              </w:rPr>
            </w:pPr>
            <w:r w:rsidRPr="00B9100C">
              <w:rPr>
                <w:rFonts w:eastAsia="Calibri" w:cs="Arial"/>
                <w:bCs/>
                <w:iCs/>
              </w:rPr>
              <w:t>3.</w:t>
            </w:r>
          </w:p>
        </w:tc>
        <w:tc>
          <w:tcPr>
            <w:tcW w:w="951" w:type="pct"/>
            <w:shd w:val="clear" w:color="auto" w:fill="auto"/>
          </w:tcPr>
          <w:p w:rsidR="00B9100C" w:rsidRPr="00B9100C" w:rsidRDefault="00B9100C" w:rsidP="00B9100C">
            <w:pPr>
              <w:spacing w:before="0"/>
              <w:jc w:val="center"/>
              <w:rPr>
                <w:rFonts w:eastAsia="Calibri" w:cs="Arial"/>
                <w:b/>
                <w:bCs/>
                <w:iCs/>
              </w:rPr>
            </w:pPr>
          </w:p>
          <w:p w:rsidR="00B9100C" w:rsidRPr="00B9100C" w:rsidRDefault="00B9100C" w:rsidP="00B9100C">
            <w:pPr>
              <w:spacing w:before="0"/>
              <w:jc w:val="center"/>
              <w:rPr>
                <w:rFonts w:eastAsia="Calibri" w:cs="Arial"/>
                <w:b/>
                <w:bCs/>
                <w:iCs/>
              </w:rPr>
            </w:pPr>
          </w:p>
          <w:p w:rsidR="00B9100C" w:rsidRPr="00B9100C" w:rsidRDefault="00B9100C" w:rsidP="00B9100C">
            <w:pPr>
              <w:spacing w:before="0"/>
              <w:jc w:val="center"/>
              <w:rPr>
                <w:rFonts w:eastAsia="Calibri" w:cs="Arial"/>
                <w:b/>
                <w:bCs/>
                <w:iCs/>
              </w:rPr>
            </w:pPr>
          </w:p>
        </w:tc>
        <w:tc>
          <w:tcPr>
            <w:tcW w:w="908" w:type="pct"/>
            <w:shd w:val="clear" w:color="auto" w:fill="auto"/>
          </w:tcPr>
          <w:p w:rsidR="00B9100C" w:rsidRPr="00B9100C" w:rsidRDefault="00B9100C" w:rsidP="00B9100C">
            <w:pPr>
              <w:spacing w:before="0"/>
              <w:jc w:val="center"/>
              <w:rPr>
                <w:rFonts w:eastAsia="Calibri" w:cs="Arial"/>
                <w:b/>
                <w:bCs/>
                <w:iCs/>
              </w:rPr>
            </w:pPr>
          </w:p>
        </w:tc>
        <w:tc>
          <w:tcPr>
            <w:tcW w:w="923" w:type="pct"/>
            <w:shd w:val="clear" w:color="auto" w:fill="auto"/>
          </w:tcPr>
          <w:p w:rsidR="00B9100C" w:rsidRPr="00B9100C" w:rsidRDefault="00B9100C" w:rsidP="00B9100C">
            <w:pPr>
              <w:spacing w:before="0"/>
              <w:jc w:val="center"/>
              <w:rPr>
                <w:rFonts w:eastAsia="Calibri" w:cs="Arial"/>
                <w:b/>
                <w:bCs/>
                <w:iCs/>
              </w:rPr>
            </w:pPr>
          </w:p>
        </w:tc>
        <w:tc>
          <w:tcPr>
            <w:tcW w:w="859" w:type="pct"/>
            <w:shd w:val="clear" w:color="auto" w:fill="auto"/>
          </w:tcPr>
          <w:p w:rsidR="00B9100C" w:rsidRPr="00B9100C" w:rsidRDefault="00B9100C" w:rsidP="00B9100C">
            <w:pPr>
              <w:spacing w:before="0"/>
              <w:jc w:val="center"/>
              <w:rPr>
                <w:rFonts w:eastAsia="Calibri" w:cs="Arial"/>
                <w:b/>
                <w:bCs/>
                <w:iCs/>
              </w:rPr>
            </w:pPr>
          </w:p>
        </w:tc>
        <w:tc>
          <w:tcPr>
            <w:tcW w:w="1145" w:type="pct"/>
          </w:tcPr>
          <w:p w:rsidR="00B9100C" w:rsidRPr="00B9100C" w:rsidRDefault="00B9100C" w:rsidP="00B9100C">
            <w:pPr>
              <w:spacing w:before="0"/>
              <w:jc w:val="center"/>
              <w:rPr>
                <w:rFonts w:eastAsia="Calibri" w:cs="Arial"/>
                <w:b/>
                <w:bCs/>
                <w:iCs/>
              </w:rPr>
            </w:pPr>
          </w:p>
        </w:tc>
      </w:tr>
      <w:tr w:rsidR="00B9100C" w:rsidRPr="00B9100C" w:rsidTr="00673FEC">
        <w:tc>
          <w:tcPr>
            <w:tcW w:w="213" w:type="pct"/>
            <w:shd w:val="clear" w:color="auto" w:fill="auto"/>
          </w:tcPr>
          <w:p w:rsidR="00B9100C" w:rsidRPr="00B9100C" w:rsidRDefault="00B9100C" w:rsidP="00B9100C">
            <w:pPr>
              <w:spacing w:before="0"/>
              <w:jc w:val="center"/>
              <w:rPr>
                <w:rFonts w:eastAsia="Calibri" w:cs="Arial"/>
                <w:bCs/>
                <w:iCs/>
              </w:rPr>
            </w:pPr>
          </w:p>
          <w:p w:rsidR="00B9100C" w:rsidRPr="00B9100C" w:rsidRDefault="00B9100C" w:rsidP="00B9100C">
            <w:pPr>
              <w:spacing w:before="0"/>
              <w:jc w:val="center"/>
              <w:rPr>
                <w:rFonts w:eastAsia="Calibri" w:cs="Arial"/>
                <w:bCs/>
                <w:iCs/>
              </w:rPr>
            </w:pPr>
            <w:r w:rsidRPr="00B9100C">
              <w:rPr>
                <w:rFonts w:eastAsia="Calibri" w:cs="Arial"/>
                <w:bCs/>
                <w:iCs/>
              </w:rPr>
              <w:t>4.</w:t>
            </w:r>
          </w:p>
        </w:tc>
        <w:tc>
          <w:tcPr>
            <w:tcW w:w="951" w:type="pct"/>
            <w:shd w:val="clear" w:color="auto" w:fill="auto"/>
          </w:tcPr>
          <w:p w:rsidR="00B9100C" w:rsidRPr="00B9100C" w:rsidRDefault="00B9100C" w:rsidP="00B9100C">
            <w:pPr>
              <w:spacing w:before="0"/>
              <w:jc w:val="center"/>
              <w:rPr>
                <w:rFonts w:eastAsia="Calibri" w:cs="Arial"/>
                <w:b/>
                <w:bCs/>
                <w:iCs/>
              </w:rPr>
            </w:pPr>
          </w:p>
          <w:p w:rsidR="00B9100C" w:rsidRPr="00B9100C" w:rsidRDefault="00B9100C" w:rsidP="00B9100C">
            <w:pPr>
              <w:spacing w:before="0"/>
              <w:jc w:val="center"/>
              <w:rPr>
                <w:rFonts w:eastAsia="Calibri" w:cs="Arial"/>
                <w:b/>
                <w:bCs/>
                <w:iCs/>
              </w:rPr>
            </w:pPr>
          </w:p>
          <w:p w:rsidR="00B9100C" w:rsidRPr="00B9100C" w:rsidRDefault="00B9100C" w:rsidP="00B9100C">
            <w:pPr>
              <w:spacing w:before="0"/>
              <w:jc w:val="center"/>
              <w:rPr>
                <w:rFonts w:eastAsia="Calibri" w:cs="Arial"/>
                <w:b/>
                <w:bCs/>
                <w:iCs/>
              </w:rPr>
            </w:pPr>
          </w:p>
        </w:tc>
        <w:tc>
          <w:tcPr>
            <w:tcW w:w="908" w:type="pct"/>
            <w:shd w:val="clear" w:color="auto" w:fill="auto"/>
          </w:tcPr>
          <w:p w:rsidR="00B9100C" w:rsidRPr="00B9100C" w:rsidRDefault="00B9100C" w:rsidP="00B9100C">
            <w:pPr>
              <w:spacing w:before="0"/>
              <w:jc w:val="center"/>
              <w:rPr>
                <w:rFonts w:eastAsia="Calibri" w:cs="Arial"/>
                <w:b/>
                <w:bCs/>
                <w:iCs/>
              </w:rPr>
            </w:pPr>
          </w:p>
        </w:tc>
        <w:tc>
          <w:tcPr>
            <w:tcW w:w="923" w:type="pct"/>
            <w:shd w:val="clear" w:color="auto" w:fill="auto"/>
          </w:tcPr>
          <w:p w:rsidR="00B9100C" w:rsidRPr="00B9100C" w:rsidRDefault="00B9100C" w:rsidP="00B9100C">
            <w:pPr>
              <w:spacing w:before="0"/>
              <w:jc w:val="center"/>
              <w:rPr>
                <w:rFonts w:eastAsia="Calibri" w:cs="Arial"/>
                <w:b/>
                <w:bCs/>
                <w:iCs/>
              </w:rPr>
            </w:pPr>
          </w:p>
        </w:tc>
        <w:tc>
          <w:tcPr>
            <w:tcW w:w="859" w:type="pct"/>
            <w:shd w:val="clear" w:color="auto" w:fill="auto"/>
          </w:tcPr>
          <w:p w:rsidR="00B9100C" w:rsidRPr="00B9100C" w:rsidRDefault="00B9100C" w:rsidP="00B9100C">
            <w:pPr>
              <w:spacing w:before="0"/>
              <w:jc w:val="center"/>
              <w:rPr>
                <w:rFonts w:eastAsia="Calibri" w:cs="Arial"/>
                <w:b/>
                <w:bCs/>
                <w:iCs/>
              </w:rPr>
            </w:pPr>
          </w:p>
        </w:tc>
        <w:tc>
          <w:tcPr>
            <w:tcW w:w="1145" w:type="pct"/>
          </w:tcPr>
          <w:p w:rsidR="00B9100C" w:rsidRPr="00B9100C" w:rsidRDefault="00B9100C" w:rsidP="00B9100C">
            <w:pPr>
              <w:spacing w:before="0"/>
              <w:jc w:val="center"/>
              <w:rPr>
                <w:rFonts w:eastAsia="Calibri" w:cs="Arial"/>
                <w:b/>
                <w:bCs/>
                <w:iCs/>
              </w:rPr>
            </w:pPr>
          </w:p>
        </w:tc>
      </w:tr>
      <w:tr w:rsidR="00B9100C" w:rsidRPr="00B9100C" w:rsidTr="00673FEC">
        <w:tc>
          <w:tcPr>
            <w:tcW w:w="213" w:type="pct"/>
            <w:shd w:val="clear" w:color="auto" w:fill="auto"/>
          </w:tcPr>
          <w:p w:rsidR="00B9100C" w:rsidRPr="00B9100C" w:rsidRDefault="00B9100C" w:rsidP="00B9100C">
            <w:pPr>
              <w:spacing w:before="0"/>
              <w:jc w:val="center"/>
              <w:rPr>
                <w:rFonts w:eastAsia="Calibri" w:cs="Arial"/>
                <w:bCs/>
                <w:iCs/>
              </w:rPr>
            </w:pPr>
          </w:p>
          <w:p w:rsidR="00B9100C" w:rsidRPr="00B9100C" w:rsidRDefault="00B9100C" w:rsidP="00B9100C">
            <w:pPr>
              <w:spacing w:before="0"/>
              <w:jc w:val="center"/>
              <w:rPr>
                <w:rFonts w:eastAsia="Calibri" w:cs="Arial"/>
                <w:bCs/>
                <w:iCs/>
              </w:rPr>
            </w:pPr>
            <w:r w:rsidRPr="00B9100C">
              <w:rPr>
                <w:rFonts w:eastAsia="Calibri" w:cs="Arial"/>
                <w:bCs/>
                <w:iCs/>
              </w:rPr>
              <w:t>5.</w:t>
            </w:r>
          </w:p>
        </w:tc>
        <w:tc>
          <w:tcPr>
            <w:tcW w:w="951" w:type="pct"/>
            <w:shd w:val="clear" w:color="auto" w:fill="auto"/>
          </w:tcPr>
          <w:p w:rsidR="00B9100C" w:rsidRPr="00B9100C" w:rsidRDefault="00B9100C" w:rsidP="00B9100C">
            <w:pPr>
              <w:spacing w:before="0"/>
              <w:jc w:val="center"/>
              <w:rPr>
                <w:rFonts w:eastAsia="Calibri" w:cs="Arial"/>
                <w:b/>
                <w:bCs/>
                <w:iCs/>
              </w:rPr>
            </w:pPr>
          </w:p>
          <w:p w:rsidR="00B9100C" w:rsidRPr="00B9100C" w:rsidRDefault="00B9100C" w:rsidP="00B9100C">
            <w:pPr>
              <w:spacing w:before="0"/>
              <w:jc w:val="center"/>
              <w:rPr>
                <w:rFonts w:eastAsia="Calibri" w:cs="Arial"/>
                <w:b/>
                <w:bCs/>
                <w:iCs/>
              </w:rPr>
            </w:pPr>
          </w:p>
          <w:p w:rsidR="00B9100C" w:rsidRPr="00B9100C" w:rsidRDefault="00B9100C" w:rsidP="00B9100C">
            <w:pPr>
              <w:spacing w:before="0"/>
              <w:jc w:val="center"/>
              <w:rPr>
                <w:rFonts w:eastAsia="Calibri" w:cs="Arial"/>
                <w:b/>
                <w:bCs/>
                <w:iCs/>
              </w:rPr>
            </w:pPr>
          </w:p>
        </w:tc>
        <w:tc>
          <w:tcPr>
            <w:tcW w:w="908" w:type="pct"/>
            <w:shd w:val="clear" w:color="auto" w:fill="auto"/>
          </w:tcPr>
          <w:p w:rsidR="00B9100C" w:rsidRPr="00B9100C" w:rsidRDefault="00B9100C" w:rsidP="00B9100C">
            <w:pPr>
              <w:spacing w:before="0"/>
              <w:jc w:val="center"/>
              <w:rPr>
                <w:rFonts w:eastAsia="Calibri" w:cs="Arial"/>
                <w:b/>
                <w:bCs/>
                <w:iCs/>
              </w:rPr>
            </w:pPr>
          </w:p>
        </w:tc>
        <w:tc>
          <w:tcPr>
            <w:tcW w:w="923" w:type="pct"/>
            <w:shd w:val="clear" w:color="auto" w:fill="auto"/>
          </w:tcPr>
          <w:p w:rsidR="00B9100C" w:rsidRPr="00B9100C" w:rsidRDefault="00B9100C" w:rsidP="00B9100C">
            <w:pPr>
              <w:spacing w:before="0"/>
              <w:jc w:val="center"/>
              <w:rPr>
                <w:rFonts w:eastAsia="Calibri" w:cs="Arial"/>
                <w:b/>
                <w:bCs/>
                <w:iCs/>
              </w:rPr>
            </w:pPr>
          </w:p>
        </w:tc>
        <w:tc>
          <w:tcPr>
            <w:tcW w:w="859" w:type="pct"/>
            <w:shd w:val="clear" w:color="auto" w:fill="auto"/>
          </w:tcPr>
          <w:p w:rsidR="00B9100C" w:rsidRPr="00B9100C" w:rsidRDefault="00B9100C" w:rsidP="00B9100C">
            <w:pPr>
              <w:spacing w:before="0"/>
              <w:jc w:val="center"/>
              <w:rPr>
                <w:rFonts w:eastAsia="Calibri" w:cs="Arial"/>
                <w:b/>
                <w:bCs/>
                <w:iCs/>
              </w:rPr>
            </w:pPr>
          </w:p>
        </w:tc>
        <w:tc>
          <w:tcPr>
            <w:tcW w:w="1145" w:type="pct"/>
          </w:tcPr>
          <w:p w:rsidR="00B9100C" w:rsidRPr="00B9100C" w:rsidRDefault="00B9100C" w:rsidP="00B9100C">
            <w:pPr>
              <w:spacing w:before="0"/>
              <w:jc w:val="center"/>
              <w:rPr>
                <w:rFonts w:eastAsia="Calibri" w:cs="Arial"/>
                <w:b/>
                <w:bCs/>
                <w:iCs/>
              </w:rPr>
            </w:pPr>
          </w:p>
        </w:tc>
      </w:tr>
      <w:tr w:rsidR="00B9100C" w:rsidRPr="00B9100C" w:rsidTr="00673FE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B9100C" w:rsidRPr="00B9100C" w:rsidRDefault="00B9100C" w:rsidP="00B9100C">
            <w:pPr>
              <w:spacing w:before="0"/>
              <w:jc w:val="center"/>
              <w:rPr>
                <w:rFonts w:eastAsia="Calibri" w:cs="Arial"/>
                <w:b/>
                <w:bCs/>
                <w:iCs/>
              </w:rPr>
            </w:pPr>
          </w:p>
        </w:tc>
        <w:tc>
          <w:tcPr>
            <w:tcW w:w="859" w:type="pct"/>
            <w:shd w:val="clear" w:color="auto" w:fill="auto"/>
          </w:tcPr>
          <w:p w:rsidR="00B9100C" w:rsidRPr="00B9100C" w:rsidRDefault="00B9100C" w:rsidP="00B9100C">
            <w:pPr>
              <w:spacing w:before="0"/>
              <w:jc w:val="center"/>
              <w:rPr>
                <w:rFonts w:eastAsia="Calibri" w:cs="Arial"/>
                <w:b/>
                <w:bCs/>
                <w:iCs/>
              </w:rPr>
            </w:pPr>
          </w:p>
          <w:p w:rsidR="00B9100C" w:rsidRPr="00B9100C" w:rsidRDefault="00B9100C" w:rsidP="00B9100C">
            <w:pPr>
              <w:spacing w:before="0"/>
              <w:jc w:val="center"/>
              <w:rPr>
                <w:rFonts w:eastAsia="Calibri" w:cs="Arial"/>
                <w:b/>
                <w:bCs/>
                <w:iCs/>
              </w:rPr>
            </w:pPr>
            <w:r w:rsidRPr="00B9100C">
              <w:rPr>
                <w:rFonts w:eastAsia="Calibri" w:cs="Arial"/>
                <w:b/>
                <w:bCs/>
                <w:iCs/>
              </w:rPr>
              <w:t>Укупна вредност</w:t>
            </w:r>
          </w:p>
          <w:p w:rsidR="00B9100C" w:rsidRPr="00B9100C" w:rsidRDefault="00B9100C" w:rsidP="00B9100C">
            <w:pPr>
              <w:spacing w:before="0"/>
              <w:jc w:val="center"/>
              <w:rPr>
                <w:rFonts w:eastAsia="Calibri" w:cs="Arial"/>
                <w:b/>
                <w:bCs/>
                <w:iCs/>
              </w:rPr>
            </w:pPr>
            <w:r w:rsidRPr="00B9100C">
              <w:rPr>
                <w:rFonts w:eastAsia="Calibri" w:cs="Arial"/>
                <w:b/>
                <w:bCs/>
                <w:iCs/>
              </w:rPr>
              <w:t>испоручених добара без</w:t>
            </w:r>
          </w:p>
          <w:p w:rsidR="00B9100C" w:rsidRPr="00B9100C" w:rsidRDefault="00B9100C" w:rsidP="001D7610">
            <w:pPr>
              <w:spacing w:before="0"/>
              <w:jc w:val="center"/>
              <w:rPr>
                <w:rFonts w:eastAsia="Calibri" w:cs="Arial"/>
                <w:b/>
                <w:bCs/>
                <w:iCs/>
              </w:rPr>
            </w:pPr>
            <w:r w:rsidRPr="00B9100C">
              <w:rPr>
                <w:rFonts w:eastAsia="Calibri" w:cs="Arial"/>
                <w:b/>
                <w:bCs/>
                <w:iCs/>
              </w:rPr>
              <w:t>ПДВ</w:t>
            </w:r>
            <w:r w:rsidR="001D7610">
              <w:rPr>
                <w:rFonts w:eastAsia="Calibri" w:cs="Arial"/>
                <w:b/>
                <w:bCs/>
                <w:iCs/>
                <w:lang w:val="sr-Cyrl-RS"/>
              </w:rPr>
              <w:t xml:space="preserve"> </w:t>
            </w:r>
            <w:r w:rsidRPr="00B9100C">
              <w:rPr>
                <w:rFonts w:eastAsia="Calibri" w:cs="Arial"/>
                <w:b/>
                <w:bCs/>
                <w:iCs/>
              </w:rPr>
              <w:t>Дин</w:t>
            </w:r>
          </w:p>
        </w:tc>
        <w:tc>
          <w:tcPr>
            <w:tcW w:w="1145" w:type="pct"/>
          </w:tcPr>
          <w:p w:rsidR="00B9100C" w:rsidRPr="00B9100C" w:rsidRDefault="00B9100C" w:rsidP="00B9100C">
            <w:pPr>
              <w:spacing w:before="0"/>
              <w:ind w:left="720"/>
              <w:jc w:val="center"/>
              <w:rPr>
                <w:rFonts w:eastAsia="Calibri" w:cs="Arial"/>
                <w:b/>
                <w:bCs/>
                <w:iCs/>
              </w:rPr>
            </w:pPr>
          </w:p>
        </w:tc>
      </w:tr>
    </w:tbl>
    <w:p w:rsidR="00B9100C" w:rsidRPr="00B9100C" w:rsidRDefault="00B9100C" w:rsidP="00B9100C">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B9100C" w:rsidRPr="00B9100C" w:rsidTr="00673FEC">
        <w:trPr>
          <w:jc w:val="center"/>
        </w:trPr>
        <w:tc>
          <w:tcPr>
            <w:tcW w:w="3882" w:type="dxa"/>
          </w:tcPr>
          <w:p w:rsidR="00B9100C" w:rsidRPr="00B9100C" w:rsidRDefault="00B9100C" w:rsidP="00B9100C">
            <w:pPr>
              <w:spacing w:before="0"/>
              <w:jc w:val="center"/>
              <w:rPr>
                <w:rFonts w:cs="Arial"/>
              </w:rPr>
            </w:pPr>
            <w:r w:rsidRPr="00B9100C">
              <w:rPr>
                <w:rFonts w:cs="Arial"/>
              </w:rPr>
              <w:t>Датум:</w:t>
            </w:r>
          </w:p>
        </w:tc>
        <w:tc>
          <w:tcPr>
            <w:tcW w:w="2127" w:type="dxa"/>
          </w:tcPr>
          <w:p w:rsidR="00B9100C" w:rsidRPr="00B9100C" w:rsidRDefault="00B9100C" w:rsidP="00B9100C">
            <w:pPr>
              <w:spacing w:before="0"/>
              <w:jc w:val="center"/>
              <w:rPr>
                <w:rFonts w:cs="Arial"/>
                <w:lang w:val="ru-RU"/>
              </w:rPr>
            </w:pPr>
          </w:p>
        </w:tc>
        <w:tc>
          <w:tcPr>
            <w:tcW w:w="4022" w:type="dxa"/>
          </w:tcPr>
          <w:p w:rsidR="00B9100C" w:rsidRPr="00B9100C" w:rsidRDefault="00B9100C" w:rsidP="00B9100C">
            <w:pPr>
              <w:spacing w:before="0"/>
              <w:jc w:val="center"/>
              <w:rPr>
                <w:rFonts w:cs="Arial"/>
                <w:lang w:val="ru-RU"/>
              </w:rPr>
            </w:pPr>
            <w:r w:rsidRPr="00B9100C">
              <w:rPr>
                <w:rFonts w:cs="Arial"/>
                <w:lang w:val="sr-Cyrl-CS"/>
              </w:rPr>
              <w:t>П</w:t>
            </w:r>
            <w:r w:rsidRPr="00B9100C">
              <w:rPr>
                <w:rFonts w:cs="Arial"/>
              </w:rPr>
              <w:t>онуђач</w:t>
            </w:r>
            <w:r w:rsidRPr="00B9100C">
              <w:rPr>
                <w:rFonts w:cs="Arial"/>
                <w:lang w:val="ru-RU"/>
              </w:rPr>
              <w:t>:</w:t>
            </w:r>
          </w:p>
        </w:tc>
      </w:tr>
      <w:tr w:rsidR="00B9100C" w:rsidRPr="00B9100C" w:rsidTr="00673FEC">
        <w:trPr>
          <w:jc w:val="center"/>
        </w:trPr>
        <w:tc>
          <w:tcPr>
            <w:tcW w:w="3882" w:type="dxa"/>
          </w:tcPr>
          <w:p w:rsidR="00B9100C" w:rsidRPr="00B9100C" w:rsidRDefault="00B9100C" w:rsidP="00B9100C">
            <w:pPr>
              <w:spacing w:before="0"/>
              <w:jc w:val="center"/>
              <w:rPr>
                <w:rFonts w:cs="Arial"/>
              </w:rPr>
            </w:pPr>
          </w:p>
        </w:tc>
        <w:tc>
          <w:tcPr>
            <w:tcW w:w="2127" w:type="dxa"/>
          </w:tcPr>
          <w:p w:rsidR="00B9100C" w:rsidRPr="00B9100C" w:rsidRDefault="00B9100C" w:rsidP="00B9100C">
            <w:pPr>
              <w:spacing w:before="0"/>
              <w:jc w:val="center"/>
              <w:rPr>
                <w:rFonts w:cs="Arial"/>
              </w:rPr>
            </w:pPr>
            <w:r w:rsidRPr="00B9100C">
              <w:rPr>
                <w:rFonts w:cs="Arial"/>
              </w:rPr>
              <w:t>М.П.</w:t>
            </w:r>
          </w:p>
        </w:tc>
        <w:tc>
          <w:tcPr>
            <w:tcW w:w="4022" w:type="dxa"/>
          </w:tcPr>
          <w:p w:rsidR="00B9100C" w:rsidRPr="00B9100C" w:rsidRDefault="00B9100C" w:rsidP="00B9100C">
            <w:pPr>
              <w:spacing w:before="0"/>
              <w:jc w:val="center"/>
              <w:rPr>
                <w:rFonts w:cs="Arial"/>
                <w:lang w:val="ru-RU"/>
              </w:rPr>
            </w:pPr>
          </w:p>
        </w:tc>
      </w:tr>
      <w:tr w:rsidR="00B9100C" w:rsidRPr="00B9100C" w:rsidTr="00673FEC">
        <w:trPr>
          <w:jc w:val="center"/>
        </w:trPr>
        <w:tc>
          <w:tcPr>
            <w:tcW w:w="3882" w:type="dxa"/>
            <w:tcBorders>
              <w:bottom w:val="single" w:sz="4" w:space="0" w:color="auto"/>
            </w:tcBorders>
          </w:tcPr>
          <w:p w:rsidR="00B9100C" w:rsidRPr="00B9100C" w:rsidRDefault="00B9100C" w:rsidP="00B9100C">
            <w:pPr>
              <w:spacing w:before="0"/>
              <w:jc w:val="center"/>
              <w:rPr>
                <w:rFonts w:cs="Arial"/>
              </w:rPr>
            </w:pPr>
          </w:p>
        </w:tc>
        <w:tc>
          <w:tcPr>
            <w:tcW w:w="2127" w:type="dxa"/>
          </w:tcPr>
          <w:p w:rsidR="00B9100C" w:rsidRPr="00B9100C" w:rsidRDefault="00B9100C" w:rsidP="00B9100C">
            <w:pPr>
              <w:spacing w:before="0"/>
              <w:jc w:val="center"/>
              <w:rPr>
                <w:rFonts w:cs="Arial"/>
                <w:lang w:val="ru-RU"/>
              </w:rPr>
            </w:pPr>
          </w:p>
        </w:tc>
        <w:tc>
          <w:tcPr>
            <w:tcW w:w="4022" w:type="dxa"/>
            <w:tcBorders>
              <w:bottom w:val="single" w:sz="4" w:space="0" w:color="auto"/>
            </w:tcBorders>
          </w:tcPr>
          <w:p w:rsidR="00B9100C" w:rsidRPr="00B9100C" w:rsidRDefault="00B9100C" w:rsidP="00B9100C">
            <w:pPr>
              <w:spacing w:before="0"/>
              <w:jc w:val="center"/>
              <w:rPr>
                <w:rFonts w:cs="Arial"/>
                <w:lang w:val="ru-RU"/>
              </w:rPr>
            </w:pPr>
          </w:p>
        </w:tc>
      </w:tr>
      <w:tr w:rsidR="00B9100C" w:rsidRPr="00B9100C" w:rsidTr="00673FEC">
        <w:trPr>
          <w:trHeight w:val="389"/>
          <w:jc w:val="center"/>
        </w:trPr>
        <w:tc>
          <w:tcPr>
            <w:tcW w:w="3882" w:type="dxa"/>
            <w:tcBorders>
              <w:top w:val="single" w:sz="4" w:space="0" w:color="auto"/>
            </w:tcBorders>
          </w:tcPr>
          <w:p w:rsidR="00B9100C" w:rsidRPr="00B9100C" w:rsidRDefault="00B9100C" w:rsidP="00B9100C">
            <w:pPr>
              <w:spacing w:before="0"/>
              <w:jc w:val="center"/>
              <w:rPr>
                <w:rFonts w:cs="Arial"/>
              </w:rPr>
            </w:pPr>
          </w:p>
        </w:tc>
        <w:tc>
          <w:tcPr>
            <w:tcW w:w="2127" w:type="dxa"/>
          </w:tcPr>
          <w:p w:rsidR="00B9100C" w:rsidRPr="00B9100C" w:rsidRDefault="00B9100C" w:rsidP="00B9100C">
            <w:pPr>
              <w:spacing w:before="0"/>
              <w:jc w:val="center"/>
              <w:rPr>
                <w:rFonts w:cs="Arial"/>
                <w:lang w:val="ru-RU"/>
              </w:rPr>
            </w:pPr>
          </w:p>
        </w:tc>
        <w:tc>
          <w:tcPr>
            <w:tcW w:w="4022" w:type="dxa"/>
            <w:tcBorders>
              <w:top w:val="single" w:sz="4" w:space="0" w:color="auto"/>
            </w:tcBorders>
          </w:tcPr>
          <w:p w:rsidR="00B9100C" w:rsidRPr="00B9100C" w:rsidRDefault="00B9100C" w:rsidP="00B9100C">
            <w:pPr>
              <w:spacing w:before="0"/>
              <w:jc w:val="center"/>
              <w:rPr>
                <w:rFonts w:cs="Arial"/>
                <w:lang w:val="ru-RU"/>
              </w:rPr>
            </w:pPr>
          </w:p>
        </w:tc>
      </w:tr>
    </w:tbl>
    <w:p w:rsidR="00B9100C" w:rsidRPr="00B9100C" w:rsidRDefault="00B9100C" w:rsidP="00B9100C">
      <w:pPr>
        <w:rPr>
          <w:rFonts w:eastAsia="Symbol" w:cs="Arial"/>
          <w:b/>
          <w:bCs/>
          <w:kern w:val="28"/>
        </w:rPr>
      </w:pPr>
    </w:p>
    <w:p w:rsidR="00B9100C" w:rsidRPr="00B9100C" w:rsidRDefault="00B9100C" w:rsidP="00B9100C">
      <w:pPr>
        <w:rPr>
          <w:rFonts w:eastAsia="Symbol" w:cs="Arial"/>
          <w:b/>
          <w:bCs/>
          <w:kern w:val="28"/>
        </w:rPr>
      </w:pPr>
      <w:r w:rsidRPr="00B9100C">
        <w:rPr>
          <w:rFonts w:eastAsia="Symbol" w:cs="Arial"/>
          <w:b/>
          <w:bCs/>
          <w:kern w:val="28"/>
        </w:rPr>
        <w:t xml:space="preserve">Напомена: </w:t>
      </w:r>
    </w:p>
    <w:p w:rsidR="00B9100C" w:rsidRPr="00B9100C" w:rsidRDefault="00B9100C" w:rsidP="00B9100C">
      <w:pPr>
        <w:rPr>
          <w:rFonts w:eastAsia="TimesNewRomanPS-BoldMT" w:cs="Arial"/>
          <w:lang w:val="sr-Cyrl-CS"/>
        </w:rPr>
      </w:pPr>
      <w:r w:rsidRPr="00B9100C">
        <w:rPr>
          <w:rFonts w:eastAsia="TimesNewRomanPS-BoldMT" w:cs="Arial"/>
        </w:rPr>
        <w:t xml:space="preserve">Уколико </w:t>
      </w:r>
      <w:r w:rsidRPr="00B9100C">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B9100C">
        <w:rPr>
          <w:rFonts w:eastAsia="TimesNewRomanPS-BoldMT" w:cs="Arial"/>
        </w:rPr>
        <w:t>.</w:t>
      </w:r>
    </w:p>
    <w:p w:rsidR="00B9100C" w:rsidRPr="00B9100C" w:rsidRDefault="00B9100C" w:rsidP="00B9100C">
      <w:pPr>
        <w:rPr>
          <w:rFonts w:cs="Arial"/>
          <w:lang w:val="sr-Cyrl-CS"/>
        </w:rPr>
      </w:pPr>
      <w:bookmarkStart w:id="263" w:name="_Toc442559941"/>
      <w:r w:rsidRPr="00961CF9">
        <w:rPr>
          <w:rFonts w:cs="Arial"/>
          <w:lang w:val="sr-Cyrl-CS"/>
        </w:rPr>
        <w:t>Приликом подношења понуде овај образац копирати у потребном броју примерака.</w:t>
      </w:r>
    </w:p>
    <w:p w:rsidR="00B9100C" w:rsidRPr="00B9100C" w:rsidRDefault="00B9100C" w:rsidP="00B9100C">
      <w:pPr>
        <w:rPr>
          <w:rFonts w:cs="Arial"/>
          <w:b/>
          <w:bCs/>
          <w:kern w:val="28"/>
          <w:lang w:val="sr-Cyrl-CS" w:eastAsia="ar-SA"/>
        </w:rPr>
      </w:pPr>
      <w:r w:rsidRPr="00961CF9">
        <w:rPr>
          <w:rFonts w:eastAsia="TimesNewRomanPS-BoldMT" w:cs="Arial"/>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B9100C" w:rsidRPr="00961CF9" w:rsidRDefault="00B9100C" w:rsidP="00B9100C">
      <w:pPr>
        <w:rPr>
          <w:lang w:val="sr-Cyrl-CS"/>
        </w:rPr>
      </w:pPr>
    </w:p>
    <w:p w:rsidR="008A078E" w:rsidRPr="00B9100C" w:rsidRDefault="008A078E" w:rsidP="00B9100C">
      <w:pPr>
        <w:rPr>
          <w:lang w:val="sr-Cyrl-RS"/>
        </w:rPr>
      </w:pPr>
    </w:p>
    <w:p w:rsidR="001D7610" w:rsidRPr="00B9100C" w:rsidRDefault="001D7610" w:rsidP="001D7610">
      <w:pPr>
        <w:rPr>
          <w:rFonts w:cs="Arial"/>
          <w:b/>
          <w:lang w:val="sr-Cyrl-RS"/>
        </w:rPr>
      </w:pPr>
      <w:r w:rsidRPr="001D7610">
        <w:rPr>
          <w:rFonts w:cs="Arial"/>
          <w:b/>
          <w:lang w:val="sr-Cyrl-RS"/>
        </w:rPr>
        <w:lastRenderedPageBreak/>
        <w:t xml:space="preserve">ПАРТИЈА 1: </w:t>
      </w:r>
      <w:r w:rsidR="007E592B" w:rsidRPr="003F1A79">
        <w:rPr>
          <w:rFonts w:cs="Arial"/>
          <w:b/>
          <w:lang w:val="sr-Cyrl-RS"/>
        </w:rPr>
        <w:t>Уља хидраули</w:t>
      </w:r>
      <w:r w:rsidR="00D62C2F">
        <w:rPr>
          <w:rFonts w:cs="Arial"/>
          <w:b/>
          <w:lang w:val="sr-Cyrl-RS"/>
        </w:rPr>
        <w:t>чка, компресорска, редукторска</w:t>
      </w:r>
    </w:p>
    <w:p w:rsidR="00B9100C" w:rsidRPr="00961CF9" w:rsidRDefault="00B9100C" w:rsidP="00B9100C">
      <w:pPr>
        <w:rPr>
          <w:lang w:val="sr-Cyrl-RS"/>
        </w:rPr>
      </w:pPr>
    </w:p>
    <w:p w:rsidR="00B9100C" w:rsidRPr="00B9100C" w:rsidRDefault="00B9100C" w:rsidP="00B9100C">
      <w:pPr>
        <w:jc w:val="right"/>
        <w:outlineLvl w:val="1"/>
        <w:rPr>
          <w:rFonts w:cs="Arial"/>
          <w:b/>
          <w:lang w:val="sr-Cyrl-RS"/>
        </w:rPr>
      </w:pPr>
      <w:r w:rsidRPr="00961CF9">
        <w:rPr>
          <w:rFonts w:cs="Arial"/>
          <w:b/>
          <w:lang w:val="sr-Cyrl-RS"/>
        </w:rPr>
        <w:t xml:space="preserve">ОБРАЗАЦ </w:t>
      </w:r>
      <w:bookmarkEnd w:id="263"/>
      <w:r>
        <w:rPr>
          <w:rFonts w:cs="Arial"/>
          <w:b/>
          <w:lang w:val="sr-Cyrl-RS"/>
        </w:rPr>
        <w:t>7.</w:t>
      </w:r>
    </w:p>
    <w:p w:rsidR="00B9100C" w:rsidRPr="00961CF9" w:rsidRDefault="00B9100C" w:rsidP="00B9100C">
      <w:pPr>
        <w:jc w:val="center"/>
        <w:rPr>
          <w:rFonts w:cs="Arial"/>
          <w:b/>
          <w:lang w:val="sr-Cyrl-RS"/>
        </w:rPr>
      </w:pPr>
      <w:r w:rsidRPr="00961CF9">
        <w:rPr>
          <w:rFonts w:cs="Arial"/>
          <w:b/>
          <w:lang w:val="sr-Cyrl-RS"/>
        </w:rPr>
        <w:t>ПОТВРДА О РЕФЕРЕНТНИМ НАБАВКАМА</w:t>
      </w:r>
    </w:p>
    <w:p w:rsidR="00B9100C" w:rsidRPr="00961CF9" w:rsidRDefault="00B9100C" w:rsidP="00B9100C">
      <w:pPr>
        <w:jc w:val="center"/>
        <w:rPr>
          <w:rFonts w:cs="Arial"/>
          <w:lang w:val="sr-Cyrl-RS"/>
        </w:rPr>
      </w:pPr>
    </w:p>
    <w:p w:rsidR="00B9100C" w:rsidRPr="00961CF9" w:rsidRDefault="00B9100C" w:rsidP="00B9100C">
      <w:pPr>
        <w:tabs>
          <w:tab w:val="left" w:pos="0"/>
          <w:tab w:val="left" w:pos="330"/>
          <w:tab w:val="left" w:pos="540"/>
        </w:tabs>
        <w:spacing w:before="0"/>
        <w:jc w:val="left"/>
        <w:rPr>
          <w:rFonts w:eastAsia="Calibri" w:cs="Arial"/>
          <w:lang w:val="sr-Cyrl-RS"/>
        </w:rPr>
      </w:pPr>
      <w:r w:rsidRPr="00B9100C">
        <w:rPr>
          <w:rFonts w:eastAsia="Calibri" w:cs="Arial"/>
          <w:lang w:val="ru-RU"/>
        </w:rPr>
        <w:t xml:space="preserve">Наручилац односно купац предметних добара: </w:t>
      </w:r>
    </w:p>
    <w:p w:rsidR="00B9100C" w:rsidRPr="00961CF9" w:rsidRDefault="00B9100C" w:rsidP="00B9100C">
      <w:pPr>
        <w:tabs>
          <w:tab w:val="left" w:pos="0"/>
          <w:tab w:val="left" w:pos="330"/>
          <w:tab w:val="left" w:pos="540"/>
        </w:tabs>
        <w:spacing w:before="0"/>
        <w:ind w:left="6"/>
        <w:rPr>
          <w:rFonts w:eastAsia="Calibri" w:cs="Arial"/>
          <w:lang w:val="sr-Cyrl-RS"/>
        </w:rPr>
      </w:pPr>
      <w:r w:rsidRPr="00961CF9">
        <w:rPr>
          <w:rFonts w:eastAsia="Calibri" w:cs="Arial"/>
          <w:lang w:val="sr-Cyrl-RS"/>
        </w:rPr>
        <w:t xml:space="preserve">                                                  __________________________________________________________________</w:t>
      </w:r>
    </w:p>
    <w:p w:rsidR="00B9100C" w:rsidRPr="00961CF9" w:rsidRDefault="00B9100C" w:rsidP="00B9100C">
      <w:pPr>
        <w:tabs>
          <w:tab w:val="left" w:pos="0"/>
          <w:tab w:val="left" w:pos="330"/>
          <w:tab w:val="left" w:pos="540"/>
        </w:tabs>
        <w:spacing w:before="0"/>
        <w:ind w:left="6"/>
        <w:jc w:val="center"/>
        <w:rPr>
          <w:rFonts w:eastAsia="Calibri" w:cs="Arial"/>
          <w:lang w:val="sr-Cyrl-RS"/>
        </w:rPr>
      </w:pPr>
      <w:r w:rsidRPr="00961CF9">
        <w:rPr>
          <w:rFonts w:cs="Arial"/>
          <w:bCs/>
          <w:kern w:val="28"/>
          <w:lang w:val="sr-Cyrl-RS"/>
        </w:rPr>
        <w:t>(назив и седиште наручиоца)</w:t>
      </w:r>
    </w:p>
    <w:p w:rsidR="00B9100C" w:rsidRPr="00961CF9" w:rsidRDefault="00B9100C" w:rsidP="00B9100C">
      <w:pPr>
        <w:jc w:val="left"/>
        <w:rPr>
          <w:rFonts w:cs="Arial"/>
          <w:lang w:val="sr-Cyrl-RS"/>
        </w:rPr>
      </w:pPr>
      <w:r w:rsidRPr="00961CF9">
        <w:rPr>
          <w:rFonts w:cs="Arial"/>
          <w:lang w:val="sr-Cyrl-RS"/>
        </w:rPr>
        <w:t>Лице за контакт:      ___________________________________________________________________</w:t>
      </w:r>
    </w:p>
    <w:p w:rsidR="00B9100C" w:rsidRPr="00961CF9" w:rsidRDefault="00B9100C" w:rsidP="00B9100C">
      <w:pPr>
        <w:jc w:val="center"/>
        <w:rPr>
          <w:rFonts w:cs="Arial"/>
          <w:lang w:val="sr-Cyrl-RS"/>
        </w:rPr>
      </w:pPr>
      <w:r w:rsidRPr="00961CF9">
        <w:rPr>
          <w:rFonts w:cs="Arial"/>
          <w:lang w:val="sr-Cyrl-RS"/>
        </w:rPr>
        <w:t>(име, презиме,  контакт телефон)</w:t>
      </w:r>
    </w:p>
    <w:p w:rsidR="00B9100C" w:rsidRPr="00961CF9" w:rsidRDefault="00B9100C" w:rsidP="00B9100C">
      <w:pPr>
        <w:jc w:val="left"/>
        <w:rPr>
          <w:rFonts w:cs="Arial"/>
          <w:lang w:val="sr-Cyrl-RS"/>
        </w:rPr>
      </w:pPr>
      <w:r w:rsidRPr="00961CF9">
        <w:rPr>
          <w:rFonts w:cs="Arial"/>
          <w:lang w:val="sr-Cyrl-RS"/>
        </w:rPr>
        <w:t>Овим путем потврђујем да је __________________________________________________________________</w:t>
      </w:r>
    </w:p>
    <w:p w:rsidR="00B9100C" w:rsidRPr="00961CF9" w:rsidRDefault="00B9100C" w:rsidP="00B9100C">
      <w:pPr>
        <w:jc w:val="center"/>
        <w:rPr>
          <w:rFonts w:cs="Arial"/>
          <w:lang w:val="sr-Cyrl-RS"/>
        </w:rPr>
      </w:pPr>
      <w:r w:rsidRPr="00961CF9">
        <w:rPr>
          <w:rFonts w:cs="Arial"/>
          <w:lang w:val="sr-Cyrl-RS"/>
        </w:rPr>
        <w:t>(навести назив седиште  понуђача)</w:t>
      </w:r>
    </w:p>
    <w:p w:rsidR="00B9100C" w:rsidRPr="00961CF9" w:rsidRDefault="00B9100C" w:rsidP="00B9100C">
      <w:pPr>
        <w:rPr>
          <w:rFonts w:cs="Arial"/>
          <w:lang w:val="sr-Cyrl-RS"/>
        </w:rPr>
      </w:pPr>
      <w:r w:rsidRPr="00961CF9">
        <w:rPr>
          <w:rFonts w:cs="Arial"/>
          <w:lang w:val="sr-Cyrl-RS"/>
        </w:rPr>
        <w:t xml:space="preserve">за наше потребе испоручио: </w:t>
      </w:r>
    </w:p>
    <w:p w:rsidR="00B9100C" w:rsidRPr="00961CF9" w:rsidRDefault="00B9100C" w:rsidP="00B9100C">
      <w:pPr>
        <w:rPr>
          <w:rFonts w:cs="Arial"/>
          <w:lang w:val="sr-Cyrl-RS"/>
        </w:rPr>
      </w:pPr>
      <w:r w:rsidRPr="00961CF9">
        <w:rPr>
          <w:rFonts w:cs="Arial"/>
          <w:lang w:val="sr-Cyrl-RS"/>
        </w:rPr>
        <w:t>__________________________________________________________________</w:t>
      </w:r>
    </w:p>
    <w:p w:rsidR="00B9100C" w:rsidRPr="00961CF9" w:rsidRDefault="00B9100C" w:rsidP="00B9100C">
      <w:pPr>
        <w:rPr>
          <w:rFonts w:cs="Arial"/>
          <w:lang w:val="sr-Cyrl-RS"/>
        </w:rPr>
      </w:pPr>
      <w:r w:rsidRPr="00961CF9">
        <w:rPr>
          <w:rFonts w:cs="Arial"/>
          <w:lang w:val="sr-Cyrl-RS"/>
        </w:rPr>
        <w:t xml:space="preserve">                                                  (навести референтне испоруке/уговора) </w:t>
      </w:r>
    </w:p>
    <w:p w:rsidR="00B9100C" w:rsidRPr="00961CF9" w:rsidRDefault="00B9100C" w:rsidP="00B9100C">
      <w:pPr>
        <w:rPr>
          <w:rFonts w:cs="Arial"/>
          <w:lang w:val="sr-Cyrl-RS"/>
        </w:rPr>
      </w:pPr>
      <w:r w:rsidRPr="00961CF9">
        <w:rPr>
          <w:rFonts w:cs="Arial"/>
          <w:lang w:val="sr-Cyrl-RS"/>
        </w:rPr>
        <w:t>у уговореном року, обиму и квалитету и да</w:t>
      </w:r>
      <w:r w:rsidR="00601F7D">
        <w:rPr>
          <w:rFonts w:cs="Arial"/>
          <w:lang w:val="sr-Cyrl-RS"/>
        </w:rPr>
        <w:t xml:space="preserve"> до дана издавања ове потврде</w:t>
      </w:r>
      <w:r w:rsidRPr="00961CF9">
        <w:rPr>
          <w:rFonts w:cs="Arial"/>
          <w:lang w:val="sr-Cyrl-RS"/>
        </w:rPr>
        <w:t xml:space="preserve">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B9100C" w:rsidRPr="00B9100C" w:rsidTr="00673FE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B9100C" w:rsidRPr="00B9100C" w:rsidRDefault="00B9100C" w:rsidP="00B9100C">
            <w:pPr>
              <w:jc w:val="center"/>
              <w:rPr>
                <w:rFonts w:eastAsia="Calibri" w:cs="Arial"/>
              </w:rPr>
            </w:pPr>
            <w:r w:rsidRPr="00B9100C">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B9100C" w:rsidRPr="00B9100C" w:rsidRDefault="00B9100C" w:rsidP="00B9100C">
            <w:pPr>
              <w:jc w:val="center"/>
              <w:rPr>
                <w:rFonts w:eastAsia="Calibri" w:cs="Arial"/>
              </w:rPr>
            </w:pPr>
            <w:r w:rsidRPr="00B9100C">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B9100C" w:rsidRPr="00B9100C" w:rsidRDefault="00B9100C" w:rsidP="00B9100C">
            <w:pPr>
              <w:jc w:val="center"/>
              <w:rPr>
                <w:rFonts w:eastAsia="Calibri" w:cs="Arial"/>
              </w:rPr>
            </w:pPr>
            <w:r w:rsidRPr="00B9100C">
              <w:rPr>
                <w:rFonts w:eastAsia="Calibri" w:cs="Arial"/>
              </w:rPr>
              <w:t>Вредност уговора без ПДВ(</w:t>
            </w:r>
            <w:r w:rsidR="008A078E">
              <w:rPr>
                <w:rFonts w:eastAsia="Calibri" w:cs="Arial"/>
              </w:rPr>
              <w:t>Дин</w:t>
            </w:r>
            <w:r w:rsidRPr="00B9100C">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B9100C" w:rsidRPr="00B9100C" w:rsidRDefault="00B9100C" w:rsidP="00B9100C">
            <w:pPr>
              <w:jc w:val="center"/>
              <w:rPr>
                <w:rFonts w:eastAsia="Calibri" w:cs="Arial"/>
              </w:rPr>
            </w:pPr>
            <w:r w:rsidRPr="00B9100C">
              <w:rPr>
                <w:rFonts w:eastAsia="Calibri" w:cs="Arial"/>
              </w:rPr>
              <w:t>Вредност испоручених добара без ПДВ</w:t>
            </w:r>
          </w:p>
          <w:p w:rsidR="00B9100C" w:rsidRPr="00B9100C" w:rsidRDefault="00B9100C" w:rsidP="00B9100C">
            <w:pPr>
              <w:jc w:val="center"/>
              <w:rPr>
                <w:rFonts w:eastAsia="Calibri" w:cs="Arial"/>
              </w:rPr>
            </w:pPr>
            <w:r w:rsidRPr="00B9100C">
              <w:rPr>
                <w:rFonts w:eastAsia="Calibri" w:cs="Arial"/>
              </w:rPr>
              <w:t>(</w:t>
            </w:r>
            <w:r w:rsidR="008A078E">
              <w:rPr>
                <w:rFonts w:eastAsia="Calibri" w:cs="Arial"/>
              </w:rPr>
              <w:t>Дин</w:t>
            </w:r>
            <w:r w:rsidRPr="00B9100C">
              <w:rPr>
                <w:rFonts w:eastAsia="Calibri" w:cs="Arial"/>
              </w:rPr>
              <w:t>)</w:t>
            </w:r>
          </w:p>
        </w:tc>
      </w:tr>
      <w:tr w:rsidR="00B9100C" w:rsidRPr="00B9100C" w:rsidTr="00673FEC">
        <w:tc>
          <w:tcPr>
            <w:tcW w:w="2313" w:type="dxa"/>
            <w:tcBorders>
              <w:top w:val="single" w:sz="4" w:space="0" w:color="auto"/>
              <w:left w:val="single" w:sz="4" w:space="0" w:color="auto"/>
              <w:bottom w:val="single" w:sz="4" w:space="0" w:color="auto"/>
              <w:right w:val="single" w:sz="4" w:space="0" w:color="auto"/>
            </w:tcBorders>
            <w:shd w:val="clear" w:color="auto" w:fill="auto"/>
          </w:tcPr>
          <w:p w:rsidR="00B9100C" w:rsidRPr="00B9100C" w:rsidRDefault="00B9100C" w:rsidP="00B9100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B9100C" w:rsidRPr="00B9100C" w:rsidRDefault="00B9100C" w:rsidP="00B9100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9100C" w:rsidRPr="00B9100C" w:rsidRDefault="00B9100C" w:rsidP="00B9100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9100C" w:rsidRPr="00B9100C" w:rsidRDefault="00B9100C" w:rsidP="00B9100C">
            <w:pPr>
              <w:rPr>
                <w:rFonts w:eastAsia="Calibri" w:cs="Arial"/>
              </w:rPr>
            </w:pPr>
          </w:p>
        </w:tc>
      </w:tr>
      <w:tr w:rsidR="00B9100C" w:rsidRPr="00B9100C" w:rsidTr="00673FEC">
        <w:tc>
          <w:tcPr>
            <w:tcW w:w="2313" w:type="dxa"/>
            <w:tcBorders>
              <w:top w:val="single" w:sz="4" w:space="0" w:color="auto"/>
              <w:left w:val="single" w:sz="4" w:space="0" w:color="auto"/>
              <w:bottom w:val="single" w:sz="4" w:space="0" w:color="auto"/>
              <w:right w:val="single" w:sz="4" w:space="0" w:color="auto"/>
            </w:tcBorders>
            <w:shd w:val="clear" w:color="auto" w:fill="auto"/>
          </w:tcPr>
          <w:p w:rsidR="00B9100C" w:rsidRPr="00B9100C" w:rsidRDefault="00B9100C" w:rsidP="00B9100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B9100C" w:rsidRPr="00B9100C" w:rsidRDefault="00B9100C" w:rsidP="00B9100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9100C" w:rsidRPr="00B9100C" w:rsidRDefault="00B9100C" w:rsidP="00B9100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9100C" w:rsidRPr="00B9100C" w:rsidRDefault="00B9100C" w:rsidP="00B9100C">
            <w:pPr>
              <w:rPr>
                <w:rFonts w:eastAsia="Calibri" w:cs="Arial"/>
              </w:rPr>
            </w:pPr>
          </w:p>
        </w:tc>
      </w:tr>
      <w:tr w:rsidR="00B9100C" w:rsidRPr="00B9100C" w:rsidTr="00673FEC">
        <w:tc>
          <w:tcPr>
            <w:tcW w:w="2313" w:type="dxa"/>
            <w:tcBorders>
              <w:top w:val="single" w:sz="4" w:space="0" w:color="auto"/>
              <w:left w:val="single" w:sz="4" w:space="0" w:color="auto"/>
              <w:bottom w:val="single" w:sz="4" w:space="0" w:color="auto"/>
              <w:right w:val="single" w:sz="4" w:space="0" w:color="auto"/>
            </w:tcBorders>
            <w:shd w:val="clear" w:color="auto" w:fill="auto"/>
          </w:tcPr>
          <w:p w:rsidR="00B9100C" w:rsidRPr="00B9100C" w:rsidRDefault="00B9100C" w:rsidP="00B9100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B9100C" w:rsidRPr="00B9100C" w:rsidRDefault="00B9100C" w:rsidP="00B9100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9100C" w:rsidRPr="00B9100C" w:rsidRDefault="00B9100C" w:rsidP="00B9100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9100C" w:rsidRPr="00B9100C" w:rsidRDefault="00B9100C" w:rsidP="00B9100C">
            <w:pPr>
              <w:rPr>
                <w:rFonts w:eastAsia="Calibri" w:cs="Arial"/>
              </w:rPr>
            </w:pPr>
          </w:p>
        </w:tc>
      </w:tr>
      <w:tr w:rsidR="00B9100C" w:rsidRPr="00B9100C" w:rsidTr="00673FEC">
        <w:tc>
          <w:tcPr>
            <w:tcW w:w="2313" w:type="dxa"/>
            <w:tcBorders>
              <w:top w:val="single" w:sz="4" w:space="0" w:color="auto"/>
              <w:left w:val="single" w:sz="4" w:space="0" w:color="auto"/>
              <w:bottom w:val="single" w:sz="4" w:space="0" w:color="auto"/>
              <w:right w:val="single" w:sz="4" w:space="0" w:color="auto"/>
            </w:tcBorders>
            <w:shd w:val="clear" w:color="auto" w:fill="auto"/>
          </w:tcPr>
          <w:p w:rsidR="00B9100C" w:rsidRPr="00B9100C" w:rsidRDefault="00B9100C" w:rsidP="00B9100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B9100C" w:rsidRPr="00B9100C" w:rsidRDefault="00B9100C" w:rsidP="00B9100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9100C" w:rsidRPr="00B9100C" w:rsidRDefault="00B9100C" w:rsidP="00B9100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9100C" w:rsidRPr="00B9100C" w:rsidRDefault="00B9100C" w:rsidP="00B9100C">
            <w:pPr>
              <w:rPr>
                <w:rFonts w:eastAsia="Calibri" w:cs="Arial"/>
              </w:rPr>
            </w:pPr>
          </w:p>
        </w:tc>
      </w:tr>
    </w:tbl>
    <w:p w:rsidR="00B9100C" w:rsidRPr="00B9100C" w:rsidRDefault="00B9100C" w:rsidP="00B9100C">
      <w:pPr>
        <w:rPr>
          <w:rFonts w:eastAsia="TimesNewRomanPS-BoldMT" w:cs="Arial"/>
          <w:b/>
          <w:bCs/>
          <w:iCs/>
        </w:rPr>
      </w:pPr>
      <w:r w:rsidRPr="00B9100C">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B9100C" w:rsidRPr="00B9100C" w:rsidTr="00673FEC">
        <w:trPr>
          <w:jc w:val="center"/>
        </w:trPr>
        <w:tc>
          <w:tcPr>
            <w:tcW w:w="3882" w:type="dxa"/>
          </w:tcPr>
          <w:p w:rsidR="00B9100C" w:rsidRPr="00B9100C" w:rsidRDefault="00B9100C" w:rsidP="00B9100C">
            <w:pPr>
              <w:spacing w:before="0"/>
              <w:jc w:val="center"/>
              <w:rPr>
                <w:rFonts w:cs="Arial"/>
              </w:rPr>
            </w:pPr>
            <w:r w:rsidRPr="00B9100C">
              <w:rPr>
                <w:rFonts w:cs="Arial"/>
              </w:rPr>
              <w:t>Датум:</w:t>
            </w:r>
          </w:p>
        </w:tc>
        <w:tc>
          <w:tcPr>
            <w:tcW w:w="2127" w:type="dxa"/>
          </w:tcPr>
          <w:p w:rsidR="00B9100C" w:rsidRPr="00B9100C" w:rsidRDefault="00B9100C" w:rsidP="00B9100C">
            <w:pPr>
              <w:spacing w:before="0"/>
              <w:jc w:val="center"/>
              <w:rPr>
                <w:rFonts w:cs="Arial"/>
                <w:lang w:val="ru-RU"/>
              </w:rPr>
            </w:pPr>
          </w:p>
        </w:tc>
        <w:tc>
          <w:tcPr>
            <w:tcW w:w="4022" w:type="dxa"/>
          </w:tcPr>
          <w:p w:rsidR="00B9100C" w:rsidRPr="00B9100C" w:rsidRDefault="00B9100C" w:rsidP="00B9100C">
            <w:pPr>
              <w:spacing w:before="0"/>
              <w:jc w:val="center"/>
              <w:rPr>
                <w:rFonts w:cs="Arial"/>
                <w:lang w:val="ru-RU"/>
              </w:rPr>
            </w:pPr>
            <w:r w:rsidRPr="00B9100C">
              <w:rPr>
                <w:rFonts w:cs="Arial"/>
                <w:lang w:val="sr-Cyrl-CS"/>
              </w:rPr>
              <w:t>Наручилац/купац добара:</w:t>
            </w:r>
          </w:p>
        </w:tc>
      </w:tr>
      <w:tr w:rsidR="00B9100C" w:rsidRPr="00B9100C" w:rsidTr="00673FEC">
        <w:trPr>
          <w:jc w:val="center"/>
        </w:trPr>
        <w:tc>
          <w:tcPr>
            <w:tcW w:w="3882" w:type="dxa"/>
          </w:tcPr>
          <w:p w:rsidR="00B9100C" w:rsidRPr="00B9100C" w:rsidRDefault="00B9100C" w:rsidP="00B9100C">
            <w:pPr>
              <w:spacing w:before="0"/>
              <w:jc w:val="center"/>
              <w:rPr>
                <w:rFonts w:cs="Arial"/>
              </w:rPr>
            </w:pPr>
          </w:p>
        </w:tc>
        <w:tc>
          <w:tcPr>
            <w:tcW w:w="2127" w:type="dxa"/>
          </w:tcPr>
          <w:p w:rsidR="00B9100C" w:rsidRPr="00B9100C" w:rsidRDefault="00B9100C" w:rsidP="00B9100C">
            <w:pPr>
              <w:spacing w:before="0"/>
              <w:jc w:val="center"/>
              <w:rPr>
                <w:rFonts w:cs="Arial"/>
              </w:rPr>
            </w:pPr>
            <w:r w:rsidRPr="00B9100C">
              <w:rPr>
                <w:rFonts w:cs="Arial"/>
              </w:rPr>
              <w:t>М.П.</w:t>
            </w:r>
          </w:p>
        </w:tc>
        <w:tc>
          <w:tcPr>
            <w:tcW w:w="4022" w:type="dxa"/>
          </w:tcPr>
          <w:p w:rsidR="00B9100C" w:rsidRPr="00B9100C" w:rsidRDefault="00B9100C" w:rsidP="00B9100C">
            <w:pPr>
              <w:spacing w:before="0"/>
              <w:jc w:val="center"/>
              <w:rPr>
                <w:rFonts w:cs="Arial"/>
                <w:lang w:val="ru-RU"/>
              </w:rPr>
            </w:pPr>
          </w:p>
        </w:tc>
      </w:tr>
      <w:tr w:rsidR="00B9100C" w:rsidRPr="00B9100C" w:rsidTr="00673FEC">
        <w:trPr>
          <w:jc w:val="center"/>
        </w:trPr>
        <w:tc>
          <w:tcPr>
            <w:tcW w:w="3882" w:type="dxa"/>
            <w:tcBorders>
              <w:bottom w:val="single" w:sz="4" w:space="0" w:color="auto"/>
            </w:tcBorders>
          </w:tcPr>
          <w:p w:rsidR="00B9100C" w:rsidRPr="00B9100C" w:rsidRDefault="00B9100C" w:rsidP="00B9100C">
            <w:pPr>
              <w:spacing w:before="0"/>
              <w:jc w:val="center"/>
              <w:rPr>
                <w:rFonts w:cs="Arial"/>
              </w:rPr>
            </w:pPr>
          </w:p>
        </w:tc>
        <w:tc>
          <w:tcPr>
            <w:tcW w:w="2127" w:type="dxa"/>
          </w:tcPr>
          <w:p w:rsidR="00B9100C" w:rsidRPr="00B9100C" w:rsidRDefault="00B9100C" w:rsidP="00B9100C">
            <w:pPr>
              <w:spacing w:before="0"/>
              <w:jc w:val="center"/>
              <w:rPr>
                <w:rFonts w:cs="Arial"/>
                <w:lang w:val="ru-RU"/>
              </w:rPr>
            </w:pPr>
          </w:p>
        </w:tc>
        <w:tc>
          <w:tcPr>
            <w:tcW w:w="4022" w:type="dxa"/>
            <w:tcBorders>
              <w:bottom w:val="single" w:sz="4" w:space="0" w:color="auto"/>
            </w:tcBorders>
          </w:tcPr>
          <w:p w:rsidR="00B9100C" w:rsidRPr="00B9100C" w:rsidRDefault="00B9100C" w:rsidP="00B9100C">
            <w:pPr>
              <w:spacing w:before="0"/>
              <w:jc w:val="center"/>
              <w:rPr>
                <w:rFonts w:cs="Arial"/>
                <w:lang w:val="ru-RU"/>
              </w:rPr>
            </w:pPr>
          </w:p>
        </w:tc>
      </w:tr>
      <w:tr w:rsidR="00B9100C" w:rsidRPr="00B9100C" w:rsidTr="00673FEC">
        <w:trPr>
          <w:trHeight w:val="389"/>
          <w:jc w:val="center"/>
        </w:trPr>
        <w:tc>
          <w:tcPr>
            <w:tcW w:w="3882" w:type="dxa"/>
            <w:tcBorders>
              <w:top w:val="single" w:sz="4" w:space="0" w:color="auto"/>
            </w:tcBorders>
          </w:tcPr>
          <w:p w:rsidR="00B9100C" w:rsidRPr="00B9100C" w:rsidRDefault="00B9100C" w:rsidP="00B9100C">
            <w:pPr>
              <w:spacing w:before="0"/>
              <w:jc w:val="center"/>
              <w:rPr>
                <w:rFonts w:cs="Arial"/>
              </w:rPr>
            </w:pPr>
          </w:p>
        </w:tc>
        <w:tc>
          <w:tcPr>
            <w:tcW w:w="2127" w:type="dxa"/>
          </w:tcPr>
          <w:p w:rsidR="00B9100C" w:rsidRPr="00B9100C" w:rsidRDefault="00B9100C" w:rsidP="00B9100C">
            <w:pPr>
              <w:spacing w:before="0"/>
              <w:jc w:val="center"/>
              <w:rPr>
                <w:rFonts w:cs="Arial"/>
                <w:lang w:val="ru-RU"/>
              </w:rPr>
            </w:pPr>
          </w:p>
        </w:tc>
        <w:tc>
          <w:tcPr>
            <w:tcW w:w="4022" w:type="dxa"/>
            <w:tcBorders>
              <w:top w:val="single" w:sz="4" w:space="0" w:color="auto"/>
            </w:tcBorders>
          </w:tcPr>
          <w:p w:rsidR="00B9100C" w:rsidRPr="00B9100C" w:rsidRDefault="00B9100C" w:rsidP="00B9100C">
            <w:pPr>
              <w:spacing w:before="0"/>
              <w:jc w:val="center"/>
              <w:rPr>
                <w:rFonts w:cs="Arial"/>
                <w:lang w:val="ru-RU"/>
              </w:rPr>
            </w:pPr>
          </w:p>
        </w:tc>
      </w:tr>
    </w:tbl>
    <w:p w:rsidR="00B9100C" w:rsidRPr="00B9100C" w:rsidRDefault="00B9100C" w:rsidP="00B9100C">
      <w:pPr>
        <w:tabs>
          <w:tab w:val="left" w:pos="4999"/>
        </w:tabs>
        <w:spacing w:before="0"/>
        <w:rPr>
          <w:rFonts w:eastAsia="TimesNewRomanPS-BoldMT" w:cs="Arial"/>
          <w:b/>
          <w:bCs/>
          <w:iCs/>
        </w:rPr>
      </w:pPr>
    </w:p>
    <w:p w:rsidR="00B9100C" w:rsidRPr="00B9100C" w:rsidRDefault="00B9100C" w:rsidP="00B9100C">
      <w:pPr>
        <w:rPr>
          <w:rFonts w:cs="Arial"/>
          <w:b/>
        </w:rPr>
      </w:pPr>
      <w:r w:rsidRPr="00B9100C">
        <w:rPr>
          <w:rFonts w:cs="Arial"/>
          <w:b/>
        </w:rPr>
        <w:t>НАПОМЕНА:</w:t>
      </w:r>
    </w:p>
    <w:p w:rsidR="00B9100C" w:rsidRPr="00B9100C" w:rsidRDefault="00B9100C" w:rsidP="00B9100C">
      <w:pPr>
        <w:rPr>
          <w:rFonts w:cs="Arial"/>
        </w:rPr>
      </w:pPr>
      <w:r w:rsidRPr="00B9100C">
        <w:rPr>
          <w:rFonts w:cs="Arial"/>
        </w:rPr>
        <w:t>Приликом подношења понуде овај образац копирати у потребном броју примерака.</w:t>
      </w:r>
    </w:p>
    <w:p w:rsidR="00B9100C" w:rsidRPr="00B9100C" w:rsidRDefault="00B9100C" w:rsidP="00B9100C">
      <w:pPr>
        <w:spacing w:before="0"/>
        <w:rPr>
          <w:rFonts w:cs="Arial"/>
        </w:rPr>
      </w:pPr>
      <w:r w:rsidRPr="00B9100C">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B9100C" w:rsidRPr="00B9100C" w:rsidRDefault="00B9100C" w:rsidP="00B9100C">
      <w:pPr>
        <w:rPr>
          <w:rFonts w:cs="Arial"/>
        </w:rPr>
      </w:pPr>
      <w:r w:rsidRPr="00B9100C">
        <w:rPr>
          <w:rFonts w:cs="Arial"/>
        </w:rPr>
        <w:t>Уколико је референтни уговор закључен у страној валути, у поступку стручне оцене понуда наручилац ће извршити прерачун (</w:t>
      </w:r>
      <w:r w:rsidRPr="00B9100C">
        <w:rPr>
          <w:rFonts w:eastAsia="Calibri" w:cs="Arial"/>
        </w:rPr>
        <w:t>вредности испоручених добара)</w:t>
      </w:r>
      <w:r w:rsidRPr="00B9100C">
        <w:rPr>
          <w:rFonts w:cs="Arial"/>
        </w:rPr>
        <w:t xml:space="preserve"> у динаре по средњем курсу Народне Банке Србије на дан закључења референтног уговора.</w:t>
      </w:r>
    </w:p>
    <w:p w:rsidR="00EF1EE8" w:rsidRDefault="00EF1EE8" w:rsidP="008E4125">
      <w:pPr>
        <w:pStyle w:val="KDObrazac"/>
        <w:spacing w:before="0"/>
        <w:rPr>
          <w:lang w:val="sr-Cyrl-RS"/>
        </w:rPr>
      </w:pPr>
    </w:p>
    <w:p w:rsidR="00925E05" w:rsidRPr="00994829" w:rsidRDefault="00925E05" w:rsidP="008E4125">
      <w:pPr>
        <w:pStyle w:val="KDObrazac"/>
        <w:spacing w:before="0"/>
        <w:rPr>
          <w:lang w:val="sr-Cyrl-RS"/>
        </w:rPr>
      </w:pPr>
      <w:r w:rsidRPr="00F10346">
        <w:lastRenderedPageBreak/>
        <w:t>ПРИЛОГ</w:t>
      </w:r>
      <w:r w:rsidR="006C03B0" w:rsidRPr="006C03B0">
        <w:t xml:space="preserve"> бр:</w:t>
      </w:r>
      <w:r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961CF9" w:rsidRDefault="00E52596" w:rsidP="00E52596">
      <w:pPr>
        <w:spacing w:before="0"/>
        <w:rPr>
          <w:rFonts w:eastAsia="Calibri" w:cs="Arial"/>
          <w:color w:val="00B0F0"/>
          <w:lang w:val="sr-Cyrl-C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AE03D9"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AE03D9"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AE03D9"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961CF9" w:rsidRDefault="00932668" w:rsidP="00932668">
      <w:pPr>
        <w:spacing w:after="120"/>
        <w:rPr>
          <w:rFonts w:cs="Arial"/>
          <w:spacing w:val="4"/>
          <w:lang w:val="sr-Cyrl-CS"/>
        </w:rPr>
      </w:pPr>
      <w:r w:rsidRPr="00F10346">
        <w:rPr>
          <w:rFonts w:cs="Arial"/>
          <w:spacing w:val="4"/>
          <w:lang w:val="sr-Cyrl-CS"/>
        </w:rPr>
        <w:t xml:space="preserve">Датум:                                                                                                 </w:t>
      </w:r>
    </w:p>
    <w:p w:rsidR="00932668" w:rsidRPr="00961CF9"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961CF9" w:rsidRDefault="00952E72" w:rsidP="00932668">
      <w:pPr>
        <w:tabs>
          <w:tab w:val="num" w:pos="360"/>
        </w:tabs>
        <w:rPr>
          <w:rFonts w:cs="Arial"/>
          <w:spacing w:val="2"/>
          <w:lang w:val="sr-Cyrl-CS"/>
        </w:rPr>
      </w:pPr>
    </w:p>
    <w:p w:rsidR="00952E72" w:rsidRPr="00961CF9" w:rsidRDefault="00952E72" w:rsidP="00932668">
      <w:pPr>
        <w:tabs>
          <w:tab w:val="num" w:pos="360"/>
        </w:tabs>
        <w:rPr>
          <w:rFonts w:cs="Arial"/>
          <w:spacing w:val="2"/>
          <w:lang w:val="sr-Cyrl-CS"/>
        </w:rPr>
      </w:pPr>
    </w:p>
    <w:p w:rsidR="00164A25" w:rsidRPr="00961CF9" w:rsidRDefault="00164A25" w:rsidP="00932668">
      <w:pPr>
        <w:tabs>
          <w:tab w:val="num" w:pos="360"/>
        </w:tabs>
        <w:rPr>
          <w:rFonts w:cs="Arial"/>
          <w:spacing w:val="2"/>
          <w:lang w:val="sr-Cyrl-CS"/>
        </w:rPr>
      </w:pPr>
    </w:p>
    <w:p w:rsidR="00164A25" w:rsidRDefault="00164A25"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Pr="00521E60" w:rsidRDefault="00833CBB" w:rsidP="00833CBB">
      <w:pPr>
        <w:spacing w:before="0"/>
        <w:jc w:val="right"/>
        <w:rPr>
          <w:rFonts w:cs="Arial"/>
          <w:b/>
          <w:lang w:val="sr-Cyrl-RS"/>
        </w:rPr>
      </w:pPr>
      <w:r w:rsidRPr="00961CF9">
        <w:rPr>
          <w:rFonts w:cs="Arial"/>
          <w:b/>
          <w:lang w:val="sr-Cyrl-CS"/>
        </w:rPr>
        <w:lastRenderedPageBreak/>
        <w:t xml:space="preserve">ПРИЛОГ </w:t>
      </w:r>
      <w:r w:rsidRPr="00521E60">
        <w:rPr>
          <w:rFonts w:cs="Arial"/>
          <w:b/>
          <w:lang w:val="sr-Cyrl-RS"/>
        </w:rPr>
        <w:t>2</w:t>
      </w:r>
    </w:p>
    <w:p w:rsidR="00833CBB" w:rsidRPr="00B265DB" w:rsidRDefault="00833CBB" w:rsidP="00833CBB">
      <w:pPr>
        <w:spacing w:before="0"/>
        <w:jc w:val="right"/>
        <w:rPr>
          <w:rFonts w:cs="Arial"/>
          <w:b/>
          <w:lang w:val="sr-Cyrl-RS"/>
        </w:rPr>
      </w:pPr>
      <w:r w:rsidRPr="00961CF9">
        <w:rPr>
          <w:rFonts w:cs="Arial"/>
          <w:b/>
          <w:lang w:val="sr-Cyrl-CS"/>
        </w:rPr>
        <w:t>*мениц</w:t>
      </w:r>
      <w:r w:rsidRPr="00B265DB">
        <w:rPr>
          <w:rFonts w:cs="Arial"/>
          <w:b/>
          <w:lang w:val="sr-Cyrl-RS"/>
        </w:rPr>
        <w:t>а</w:t>
      </w:r>
      <w:r w:rsidRPr="00961CF9">
        <w:rPr>
          <w:rFonts w:cs="Arial"/>
          <w:b/>
          <w:lang w:val="sr-Cyrl-CS"/>
        </w:rPr>
        <w:t xml:space="preserve"> за </w:t>
      </w:r>
      <w:r w:rsidRPr="00B265DB">
        <w:rPr>
          <w:rFonts w:cs="Arial"/>
          <w:b/>
          <w:lang w:val="sr-Cyrl-RS"/>
        </w:rPr>
        <w:t>озбиљност понуде</w:t>
      </w:r>
    </w:p>
    <w:p w:rsidR="00833CBB" w:rsidRPr="00961CF9" w:rsidRDefault="00833CBB" w:rsidP="00833CBB">
      <w:pPr>
        <w:spacing w:before="0"/>
        <w:jc w:val="right"/>
        <w:rPr>
          <w:rFonts w:cs="Arial"/>
          <w:b/>
          <w:lang w:val="sr-Cyrl-CS"/>
        </w:rPr>
      </w:pPr>
    </w:p>
    <w:p w:rsidR="00833CBB" w:rsidRPr="00961CF9" w:rsidRDefault="00833CBB" w:rsidP="00833CBB">
      <w:pPr>
        <w:spacing w:before="0"/>
        <w:rPr>
          <w:rFonts w:cs="Arial"/>
          <w:lang w:val="sr-Cyrl-CS"/>
        </w:rPr>
      </w:pPr>
      <w:r w:rsidRPr="00961CF9">
        <w:rPr>
          <w:rFonts w:cs="Arial"/>
          <w:lang w:val="sr-Cyrl-CS"/>
        </w:rPr>
        <w:t>Н</w:t>
      </w:r>
      <w:r w:rsidRPr="00B265DB">
        <w:rPr>
          <w:rFonts w:cs="Arial"/>
        </w:rPr>
        <w:t>a</w:t>
      </w:r>
      <w:r w:rsidRPr="00961CF9">
        <w:rPr>
          <w:rFonts w:cs="Arial"/>
          <w:lang w:val="sr-Cyrl-CS"/>
        </w:rPr>
        <w:t xml:space="preserve"> </w:t>
      </w:r>
      <w:r w:rsidRPr="00B265DB">
        <w:rPr>
          <w:rFonts w:cs="Arial"/>
        </w:rPr>
        <w:t>o</w:t>
      </w:r>
      <w:r w:rsidRPr="00961CF9">
        <w:rPr>
          <w:rFonts w:cs="Arial"/>
          <w:lang w:val="sr-Cyrl-CS"/>
        </w:rPr>
        <w:t>сн</w:t>
      </w:r>
      <w:r w:rsidRPr="00B265DB">
        <w:rPr>
          <w:rFonts w:cs="Arial"/>
        </w:rPr>
        <w:t>o</w:t>
      </w:r>
      <w:r w:rsidRPr="00961CF9">
        <w:rPr>
          <w:rFonts w:cs="Arial"/>
          <w:lang w:val="sr-Cyrl-CS"/>
        </w:rPr>
        <w:t xml:space="preserve">ву </w:t>
      </w:r>
      <w:r w:rsidRPr="00B265DB">
        <w:rPr>
          <w:rFonts w:cs="Arial"/>
        </w:rPr>
        <w:t>o</w:t>
      </w:r>
      <w:r w:rsidRPr="00961CF9">
        <w:rPr>
          <w:rFonts w:cs="Arial"/>
          <w:lang w:val="sr-Cyrl-CS"/>
        </w:rPr>
        <w:t>др</w:t>
      </w:r>
      <w:r w:rsidRPr="00B265DB">
        <w:rPr>
          <w:rFonts w:cs="Arial"/>
        </w:rPr>
        <w:t>e</w:t>
      </w:r>
      <w:r w:rsidRPr="00961CF9">
        <w:rPr>
          <w:rFonts w:cs="Arial"/>
          <w:lang w:val="sr-Cyrl-CS"/>
        </w:rPr>
        <w:t>дби З</w:t>
      </w:r>
      <w:r w:rsidRPr="00B265DB">
        <w:rPr>
          <w:rFonts w:cs="Arial"/>
        </w:rPr>
        <w:t>a</w:t>
      </w:r>
      <w:r w:rsidRPr="00961CF9">
        <w:rPr>
          <w:rFonts w:cs="Arial"/>
          <w:lang w:val="sr-Cyrl-CS"/>
        </w:rPr>
        <w:t>к</w:t>
      </w:r>
      <w:r w:rsidRPr="00B265DB">
        <w:rPr>
          <w:rFonts w:cs="Arial"/>
        </w:rPr>
        <w:t>o</w:t>
      </w:r>
      <w:r w:rsidRPr="00961CF9">
        <w:rPr>
          <w:rFonts w:cs="Arial"/>
          <w:lang w:val="sr-Cyrl-CS"/>
        </w:rPr>
        <w:t>н</w:t>
      </w:r>
      <w:r w:rsidRPr="00B265DB">
        <w:rPr>
          <w:rFonts w:cs="Arial"/>
        </w:rPr>
        <w:t>a</w:t>
      </w:r>
      <w:r w:rsidRPr="00961CF9">
        <w:rPr>
          <w:rFonts w:cs="Arial"/>
          <w:lang w:val="sr-Cyrl-CS"/>
        </w:rPr>
        <w:t xml:space="preserve"> </w:t>
      </w:r>
      <w:r w:rsidRPr="00B265DB">
        <w:rPr>
          <w:rFonts w:cs="Arial"/>
        </w:rPr>
        <w:t>o</w:t>
      </w:r>
      <w:r w:rsidRPr="00961CF9">
        <w:rPr>
          <w:rFonts w:cs="Arial"/>
          <w:lang w:val="sr-Cyrl-CS"/>
        </w:rPr>
        <w:t xml:space="preserve"> м</w:t>
      </w:r>
      <w:r w:rsidRPr="00B265DB">
        <w:rPr>
          <w:rFonts w:cs="Arial"/>
        </w:rPr>
        <w:t>e</w:t>
      </w:r>
      <w:r w:rsidRPr="00961CF9">
        <w:rPr>
          <w:rFonts w:cs="Arial"/>
          <w:lang w:val="sr-Cyrl-CS"/>
        </w:rPr>
        <w:t>ници (Сл. лист ФНР</w:t>
      </w:r>
      <w:r w:rsidRPr="00B265DB">
        <w:rPr>
          <w:rFonts w:cs="Arial"/>
        </w:rPr>
        <w:t>J</w:t>
      </w:r>
      <w:r w:rsidRPr="00961CF9">
        <w:rPr>
          <w:rFonts w:cs="Arial"/>
          <w:lang w:val="sr-Cyrl-CS"/>
        </w:rPr>
        <w:t xml:space="preserve"> бр. 104/46 и 18/58; Сл. лист СФР</w:t>
      </w:r>
      <w:r w:rsidRPr="00B265DB">
        <w:rPr>
          <w:rFonts w:cs="Arial"/>
        </w:rPr>
        <w:t>J</w:t>
      </w:r>
      <w:r w:rsidRPr="00961CF9">
        <w:rPr>
          <w:rFonts w:cs="Arial"/>
          <w:lang w:val="sr-Cyrl-CS"/>
        </w:rPr>
        <w:t xml:space="preserve"> бр. 16/65, 54/70 и 57/89; Сл. лист СР</w:t>
      </w:r>
      <w:r w:rsidRPr="00B265DB">
        <w:rPr>
          <w:rFonts w:cs="Arial"/>
        </w:rPr>
        <w:t>J</w:t>
      </w:r>
      <w:r w:rsidRPr="00961CF9">
        <w:rPr>
          <w:rFonts w:cs="Arial"/>
          <w:lang w:val="sr-Cyrl-CS"/>
        </w:rPr>
        <w:t xml:space="preserve"> бр. 46/96, Сл. лист СЦГ бр. 01/03 Уст. Повеља, Сл.лист РС 80/15) и З</w:t>
      </w:r>
      <w:r w:rsidRPr="00B265DB">
        <w:rPr>
          <w:rFonts w:cs="Arial"/>
        </w:rPr>
        <w:t>a</w:t>
      </w:r>
      <w:r w:rsidRPr="00961CF9">
        <w:rPr>
          <w:rFonts w:cs="Arial"/>
          <w:lang w:val="sr-Cyrl-CS"/>
        </w:rPr>
        <w:t>к</w:t>
      </w:r>
      <w:r w:rsidRPr="00B265DB">
        <w:rPr>
          <w:rFonts w:cs="Arial"/>
        </w:rPr>
        <w:t>o</w:t>
      </w:r>
      <w:r w:rsidRPr="00961CF9">
        <w:rPr>
          <w:rFonts w:cs="Arial"/>
          <w:lang w:val="sr-Cyrl-CS"/>
        </w:rPr>
        <w:t>н</w:t>
      </w:r>
      <w:r w:rsidRPr="00B265DB">
        <w:rPr>
          <w:rFonts w:cs="Arial"/>
        </w:rPr>
        <w:t>a</w:t>
      </w:r>
      <w:r w:rsidRPr="00961CF9">
        <w:rPr>
          <w:rFonts w:cs="Arial"/>
          <w:lang w:val="sr-Cyrl-CS"/>
        </w:rPr>
        <w:t xml:space="preserve"> </w:t>
      </w:r>
      <w:r w:rsidRPr="00B265DB">
        <w:rPr>
          <w:rFonts w:cs="Arial"/>
        </w:rPr>
        <w:t>o</w:t>
      </w:r>
      <w:r w:rsidRPr="00961CF9">
        <w:rPr>
          <w:rFonts w:cs="Arial"/>
          <w:lang w:val="sr-Cyrl-CS"/>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33CBB" w:rsidRPr="00961CF9" w:rsidRDefault="00833CBB" w:rsidP="00833CBB">
      <w:pPr>
        <w:spacing w:before="0"/>
        <w:rPr>
          <w:rFonts w:cs="Arial"/>
          <w:lang w:val="sr-Cyrl-CS"/>
        </w:rPr>
      </w:pPr>
    </w:p>
    <w:p w:rsidR="00833CBB" w:rsidRPr="00B265DB" w:rsidRDefault="00833CBB" w:rsidP="00833CBB">
      <w:pPr>
        <w:spacing w:before="0"/>
        <w:rPr>
          <w:rFonts w:cs="Arial"/>
          <w:lang w:val="ru-RU"/>
        </w:rPr>
      </w:pPr>
      <w:r w:rsidRPr="00961CF9">
        <w:rPr>
          <w:rFonts w:cs="Arial"/>
          <w:lang w:val="sr-Cyrl-CS"/>
        </w:rPr>
        <w:t xml:space="preserve">ДУЖНИК:  </w:t>
      </w:r>
      <w:r w:rsidRPr="00B265DB">
        <w:rPr>
          <w:rFonts w:cs="Arial"/>
          <w:lang w:val="ru-RU"/>
        </w:rPr>
        <w:t>…………………………………………………………………………........................</w:t>
      </w:r>
    </w:p>
    <w:p w:rsidR="00833CBB" w:rsidRPr="00961CF9" w:rsidRDefault="00833CBB" w:rsidP="00833CBB">
      <w:pPr>
        <w:spacing w:before="0"/>
        <w:rPr>
          <w:rFonts w:cs="Arial"/>
          <w:lang w:val="sr-Cyrl-CS"/>
        </w:rPr>
      </w:pPr>
      <w:r w:rsidRPr="00961CF9">
        <w:rPr>
          <w:rFonts w:cs="Arial"/>
          <w:lang w:val="sr-Cyrl-CS"/>
        </w:rPr>
        <w:t>(назив и седиште Понуђача)</w:t>
      </w:r>
    </w:p>
    <w:p w:rsidR="00833CBB" w:rsidRPr="00961CF9" w:rsidRDefault="00833CBB" w:rsidP="00833CBB">
      <w:pPr>
        <w:spacing w:before="0"/>
        <w:rPr>
          <w:rFonts w:cs="Arial"/>
          <w:lang w:val="sr-Cyrl-CS"/>
        </w:rPr>
      </w:pPr>
      <w:r w:rsidRPr="00961CF9">
        <w:rPr>
          <w:rFonts w:cs="Arial"/>
          <w:lang w:val="sr-Cyrl-CS"/>
        </w:rPr>
        <w:t>МАТИЧНИ БРОЈ ДУЖНИКА (Понуђача): ..................................................................</w:t>
      </w:r>
    </w:p>
    <w:p w:rsidR="00833CBB" w:rsidRPr="00961CF9" w:rsidRDefault="00833CBB" w:rsidP="00833CBB">
      <w:pPr>
        <w:spacing w:before="0"/>
        <w:rPr>
          <w:rFonts w:cs="Arial"/>
          <w:lang w:val="sr-Cyrl-CS"/>
        </w:rPr>
      </w:pPr>
      <w:r w:rsidRPr="00961CF9">
        <w:rPr>
          <w:rFonts w:cs="Arial"/>
          <w:lang w:val="sr-Cyrl-CS"/>
        </w:rPr>
        <w:t>ТЕКУЋИ РАЧУН ДУЖНИКА (Понуђача): ...................................................................</w:t>
      </w:r>
    </w:p>
    <w:p w:rsidR="00833CBB" w:rsidRPr="00961CF9" w:rsidRDefault="00833CBB" w:rsidP="00833CBB">
      <w:pPr>
        <w:spacing w:before="0"/>
        <w:rPr>
          <w:rFonts w:cs="Arial"/>
          <w:lang w:val="sr-Cyrl-CS"/>
        </w:rPr>
      </w:pPr>
      <w:r w:rsidRPr="00961CF9">
        <w:rPr>
          <w:rFonts w:cs="Arial"/>
          <w:lang w:val="sr-Cyrl-CS"/>
        </w:rPr>
        <w:t>ПИБ ДУЖНИКА (Понуђача): ........................................................................................</w:t>
      </w:r>
    </w:p>
    <w:p w:rsidR="00833CBB" w:rsidRPr="00961CF9" w:rsidRDefault="00833CBB" w:rsidP="00833CBB">
      <w:pPr>
        <w:spacing w:before="0"/>
        <w:rPr>
          <w:rFonts w:cs="Arial"/>
          <w:lang w:val="sr-Cyrl-CS"/>
        </w:rPr>
      </w:pPr>
    </w:p>
    <w:p w:rsidR="00833CBB" w:rsidRPr="00961CF9" w:rsidRDefault="00833CBB" w:rsidP="00833CBB">
      <w:pPr>
        <w:spacing w:before="0"/>
        <w:rPr>
          <w:rFonts w:cs="Arial"/>
          <w:lang w:val="sr-Cyrl-CS"/>
        </w:rPr>
      </w:pPr>
      <w:r w:rsidRPr="00961CF9">
        <w:rPr>
          <w:rFonts w:cs="Arial"/>
          <w:lang w:val="sr-Cyrl-CS"/>
        </w:rPr>
        <w:t>и з д а ј е  д а н а ............................ године</w:t>
      </w:r>
    </w:p>
    <w:p w:rsidR="00833CBB" w:rsidRPr="00961CF9" w:rsidRDefault="00833CBB" w:rsidP="00833CBB">
      <w:pPr>
        <w:spacing w:before="0"/>
        <w:rPr>
          <w:rFonts w:cs="Arial"/>
          <w:lang w:val="sr-Cyrl-CS"/>
        </w:rPr>
      </w:pPr>
    </w:p>
    <w:p w:rsidR="00833CBB" w:rsidRPr="00961CF9" w:rsidRDefault="00833CBB" w:rsidP="00833CBB">
      <w:pPr>
        <w:spacing w:before="0"/>
        <w:rPr>
          <w:rFonts w:cs="Arial"/>
          <w:lang w:val="sr-Cyrl-CS"/>
        </w:rPr>
      </w:pPr>
    </w:p>
    <w:p w:rsidR="00833CBB" w:rsidRPr="00961CF9" w:rsidRDefault="00833CBB" w:rsidP="00833CBB">
      <w:pPr>
        <w:spacing w:before="0"/>
        <w:jc w:val="center"/>
        <w:rPr>
          <w:rFonts w:cs="Arial"/>
          <w:b/>
          <w:lang w:val="sr-Cyrl-CS"/>
        </w:rPr>
      </w:pPr>
      <w:r w:rsidRPr="00961CF9">
        <w:rPr>
          <w:rFonts w:cs="Arial"/>
          <w:b/>
          <w:lang w:val="sr-Cyrl-CS"/>
        </w:rPr>
        <w:t>МЕНИЧНО ПИСМО – ОВЛАШЋЕЊЕ ЗА КОРИСНИКА  БЛАНКО СОПСТВЕНЕ МЕНИЦЕ</w:t>
      </w:r>
    </w:p>
    <w:p w:rsidR="00833CBB" w:rsidRPr="00961CF9" w:rsidRDefault="00833CBB" w:rsidP="00833CBB">
      <w:pPr>
        <w:spacing w:before="0"/>
        <w:jc w:val="center"/>
        <w:rPr>
          <w:rFonts w:cs="Arial"/>
          <w:b/>
          <w:lang w:val="sr-Cyrl-CS"/>
        </w:rPr>
      </w:pPr>
    </w:p>
    <w:p w:rsidR="00833CBB" w:rsidRPr="00961CF9" w:rsidRDefault="00833CBB" w:rsidP="00833CBB">
      <w:pPr>
        <w:widowControl w:val="0"/>
        <w:tabs>
          <w:tab w:val="left" w:pos="1418"/>
          <w:tab w:val="left" w:leader="underscore" w:pos="9244"/>
        </w:tabs>
        <w:spacing w:before="0"/>
        <w:ind w:left="1440" w:hanging="1440"/>
        <w:rPr>
          <w:rFonts w:cs="Arial"/>
          <w:bCs/>
          <w:lang w:val="sr-Cyrl-CS"/>
        </w:rPr>
      </w:pPr>
      <w:r w:rsidRPr="00961CF9">
        <w:rPr>
          <w:rFonts w:cs="Arial"/>
          <w:bCs/>
          <w:lang w:val="sr-Cyrl-CS"/>
        </w:rPr>
        <w:t xml:space="preserve">КОРИСНИК - ПОВЕРИЛАЦ:Јавно предузеће „Електроприведа Србије“ Београд, Улица </w:t>
      </w:r>
      <w:r w:rsidR="00CB268D">
        <w:rPr>
          <w:rFonts w:cs="Arial"/>
          <w:bCs/>
          <w:lang w:val="sr-Cyrl-RS"/>
        </w:rPr>
        <w:t>Балканска 13</w:t>
      </w:r>
      <w:r w:rsidRPr="00961CF9">
        <w:rPr>
          <w:rFonts w:cs="Arial"/>
          <w:bCs/>
          <w:lang w:val="sr-Cyrl-CS"/>
        </w:rPr>
        <w:t>,</w:t>
      </w:r>
      <w:r w:rsidRPr="00B265DB">
        <w:rPr>
          <w:rFonts w:cs="Arial"/>
          <w:bCs/>
          <w:lang w:val="sr-Cyrl-RS"/>
        </w:rPr>
        <w:t xml:space="preserve"> </w:t>
      </w:r>
      <w:r w:rsidRPr="00961CF9">
        <w:rPr>
          <w:rFonts w:cs="Arial"/>
          <w:bCs/>
          <w:lang w:val="sr-Cyrl-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w:t>
      </w:r>
      <w:r w:rsidRPr="00B265DB">
        <w:rPr>
          <w:rFonts w:cs="Arial"/>
          <w:bCs/>
        </w:rPr>
        <w:t>Banka</w:t>
      </w:r>
      <w:r w:rsidRPr="00961CF9">
        <w:rPr>
          <w:rFonts w:cs="Arial"/>
          <w:bCs/>
          <w:lang w:val="sr-Cyrl-CS"/>
        </w:rPr>
        <w:t xml:space="preserve"> </w:t>
      </w:r>
      <w:r w:rsidRPr="00B265DB">
        <w:rPr>
          <w:rFonts w:cs="Arial"/>
          <w:bCs/>
        </w:rPr>
        <w:t>Intesa</w:t>
      </w:r>
      <w:r w:rsidRPr="00961CF9">
        <w:rPr>
          <w:rFonts w:cs="Arial"/>
          <w:bCs/>
          <w:lang w:val="sr-Cyrl-CS"/>
        </w:rPr>
        <w:t xml:space="preserve">, </w:t>
      </w:r>
    </w:p>
    <w:p w:rsidR="00833CBB" w:rsidRPr="00961CF9" w:rsidRDefault="00833CBB" w:rsidP="00833CBB">
      <w:pPr>
        <w:widowControl w:val="0"/>
        <w:tabs>
          <w:tab w:val="left" w:pos="1418"/>
        </w:tabs>
        <w:spacing w:before="0"/>
        <w:ind w:left="1440" w:hanging="1440"/>
        <w:rPr>
          <w:rFonts w:cs="Arial"/>
          <w:bCs/>
          <w:lang w:val="sr-Cyrl-CS"/>
        </w:rPr>
      </w:pPr>
      <w:r w:rsidRPr="00961CF9">
        <w:rPr>
          <w:rFonts w:cs="Arial"/>
          <w:bCs/>
          <w:lang w:val="sr-Cyrl-CS"/>
        </w:rPr>
        <w:tab/>
      </w:r>
    </w:p>
    <w:p w:rsidR="00833CBB" w:rsidRPr="00961CF9" w:rsidRDefault="00833CBB" w:rsidP="00833CBB">
      <w:pPr>
        <w:spacing w:before="0"/>
        <w:rPr>
          <w:rFonts w:cs="Arial"/>
          <w:lang w:val="sr-Cyrl-CS"/>
        </w:rPr>
      </w:pPr>
      <w:r w:rsidRPr="00961CF9">
        <w:rPr>
          <w:rFonts w:cs="Arial"/>
          <w:lang w:val="sr-Cyrl-CS"/>
        </w:rPr>
        <w:t>Пр</w:t>
      </w:r>
      <w:r w:rsidRPr="00B265DB">
        <w:rPr>
          <w:rFonts w:cs="Arial"/>
        </w:rPr>
        <w:t>e</w:t>
      </w:r>
      <w:r w:rsidRPr="00961CF9">
        <w:rPr>
          <w:rFonts w:cs="Arial"/>
          <w:lang w:val="sr-Cyrl-CS"/>
        </w:rPr>
        <w:t>д</w:t>
      </w:r>
      <w:r w:rsidRPr="00B265DB">
        <w:rPr>
          <w:rFonts w:cs="Arial"/>
        </w:rPr>
        <w:t>aje</w:t>
      </w:r>
      <w:r w:rsidRPr="00961CF9">
        <w:rPr>
          <w:rFonts w:cs="Arial"/>
          <w:lang w:val="sr-Cyrl-CS"/>
        </w:rPr>
        <w:t>м</w:t>
      </w:r>
      <w:r w:rsidRPr="00B265DB">
        <w:rPr>
          <w:rFonts w:cs="Arial"/>
        </w:rPr>
        <w:t>o</w:t>
      </w:r>
      <w:r w:rsidRPr="00961CF9">
        <w:rPr>
          <w:rFonts w:cs="Arial"/>
          <w:lang w:val="sr-Cyrl-CS"/>
        </w:rPr>
        <w:t xml:space="preserve"> в</w:t>
      </w:r>
      <w:r w:rsidRPr="00B265DB">
        <w:rPr>
          <w:rFonts w:cs="Arial"/>
        </w:rPr>
        <w:t>a</w:t>
      </w:r>
      <w:r w:rsidRPr="00961CF9">
        <w:rPr>
          <w:rFonts w:cs="Arial"/>
          <w:lang w:val="sr-Cyrl-CS"/>
        </w:rPr>
        <w:t>м бл</w:t>
      </w:r>
      <w:r w:rsidRPr="00B265DB">
        <w:rPr>
          <w:rFonts w:cs="Arial"/>
        </w:rPr>
        <w:t>a</w:t>
      </w:r>
      <w:r w:rsidRPr="00961CF9">
        <w:rPr>
          <w:rFonts w:cs="Arial"/>
          <w:lang w:val="sr-Cyrl-CS"/>
        </w:rPr>
        <w:t>нк</w:t>
      </w:r>
      <w:r w:rsidRPr="00B265DB">
        <w:rPr>
          <w:rFonts w:cs="Arial"/>
        </w:rPr>
        <w:t>o</w:t>
      </w:r>
      <w:r w:rsidRPr="00961CF9">
        <w:rPr>
          <w:rFonts w:cs="Arial"/>
          <w:lang w:val="sr-Cyrl-CS"/>
        </w:rPr>
        <w:t xml:space="preserve"> сопствену м</w:t>
      </w:r>
      <w:r w:rsidRPr="00B265DB">
        <w:rPr>
          <w:rFonts w:cs="Arial"/>
        </w:rPr>
        <w:t>e</w:t>
      </w:r>
      <w:r w:rsidRPr="00961CF9">
        <w:rPr>
          <w:rFonts w:cs="Arial"/>
          <w:lang w:val="sr-Cyrl-CS"/>
        </w:rPr>
        <w:t>ницу за озбиљност понуде која је неопозива, без права протеста и наплатива на први позив.</w:t>
      </w:r>
    </w:p>
    <w:p w:rsidR="00833CBB" w:rsidRPr="00961CF9" w:rsidRDefault="00833CBB" w:rsidP="00833CBB">
      <w:pPr>
        <w:spacing w:before="0"/>
        <w:rPr>
          <w:rFonts w:cs="Arial"/>
          <w:lang w:val="sr-Cyrl-CS"/>
        </w:rPr>
      </w:pPr>
      <w:r w:rsidRPr="00961CF9">
        <w:rPr>
          <w:rFonts w:cs="Arial"/>
          <w:lang w:val="sr-Cyrl-CS"/>
        </w:rPr>
        <w:t>Овл</w:t>
      </w:r>
      <w:r w:rsidRPr="00B265DB">
        <w:rPr>
          <w:rFonts w:cs="Arial"/>
        </w:rPr>
        <w:t>a</w:t>
      </w:r>
      <w:r w:rsidRPr="00961CF9">
        <w:rPr>
          <w:rFonts w:cs="Arial"/>
          <w:lang w:val="sr-Cyrl-CS"/>
        </w:rPr>
        <w:t>шћу</w:t>
      </w:r>
      <w:r w:rsidRPr="00B265DB">
        <w:rPr>
          <w:rFonts w:cs="Arial"/>
        </w:rPr>
        <w:t>je</w:t>
      </w:r>
      <w:r w:rsidRPr="00961CF9">
        <w:rPr>
          <w:rFonts w:cs="Arial"/>
          <w:lang w:val="sr-Cyrl-CS"/>
        </w:rPr>
        <w:t>м</w:t>
      </w:r>
      <w:r w:rsidRPr="00B265DB">
        <w:rPr>
          <w:rFonts w:cs="Arial"/>
        </w:rPr>
        <w:t>o</w:t>
      </w:r>
      <w:r w:rsidRPr="00961CF9">
        <w:rPr>
          <w:rFonts w:cs="Arial"/>
          <w:lang w:val="sr-Cyrl-CS"/>
        </w:rPr>
        <w:t xml:space="preserve"> П</w:t>
      </w:r>
      <w:r w:rsidRPr="00B265DB">
        <w:rPr>
          <w:rFonts w:cs="Arial"/>
        </w:rPr>
        <w:t>o</w:t>
      </w:r>
      <w:r w:rsidRPr="00961CF9">
        <w:rPr>
          <w:rFonts w:cs="Arial"/>
          <w:lang w:val="sr-Cyrl-CS"/>
        </w:rPr>
        <w:t>в</w:t>
      </w:r>
      <w:r w:rsidRPr="00B265DB">
        <w:rPr>
          <w:rFonts w:cs="Arial"/>
        </w:rPr>
        <w:t>e</w:t>
      </w:r>
      <w:r w:rsidRPr="00961CF9">
        <w:rPr>
          <w:rFonts w:cs="Arial"/>
          <w:lang w:val="sr-Cyrl-CS"/>
        </w:rPr>
        <w:t>ри</w:t>
      </w:r>
      <w:r w:rsidRPr="00B265DB">
        <w:rPr>
          <w:rFonts w:cs="Arial"/>
        </w:rPr>
        <w:t>o</w:t>
      </w:r>
      <w:r w:rsidRPr="00961CF9">
        <w:rPr>
          <w:rFonts w:cs="Arial"/>
          <w:lang w:val="sr-Cyrl-CS"/>
        </w:rPr>
        <w:t>ц</w:t>
      </w:r>
      <w:r w:rsidRPr="00B265DB">
        <w:rPr>
          <w:rFonts w:cs="Arial"/>
        </w:rPr>
        <w:t>a</w:t>
      </w:r>
      <w:r w:rsidRPr="00961CF9">
        <w:rPr>
          <w:rFonts w:cs="Arial"/>
          <w:lang w:val="sr-Cyrl-CS"/>
        </w:rPr>
        <w:t>, д</w:t>
      </w:r>
      <w:r w:rsidRPr="00B265DB">
        <w:rPr>
          <w:rFonts w:cs="Arial"/>
        </w:rPr>
        <w:t>a</w:t>
      </w:r>
      <w:r w:rsidRPr="00961CF9">
        <w:rPr>
          <w:rFonts w:cs="Arial"/>
          <w:lang w:val="sr-Cyrl-CS"/>
        </w:rPr>
        <w:t xml:space="preserve"> пр</w:t>
      </w:r>
      <w:r w:rsidRPr="00B265DB">
        <w:rPr>
          <w:rFonts w:cs="Arial"/>
        </w:rPr>
        <w:t>e</w:t>
      </w:r>
      <w:r w:rsidRPr="00961CF9">
        <w:rPr>
          <w:rFonts w:cs="Arial"/>
          <w:lang w:val="sr-Cyrl-CS"/>
        </w:rPr>
        <w:t>д</w:t>
      </w:r>
      <w:r w:rsidRPr="00B265DB">
        <w:rPr>
          <w:rFonts w:cs="Arial"/>
        </w:rPr>
        <w:t>a</w:t>
      </w:r>
      <w:r w:rsidRPr="00961CF9">
        <w:rPr>
          <w:rFonts w:cs="Arial"/>
          <w:lang w:val="sr-Cyrl-CS"/>
        </w:rPr>
        <w:t>ту м</w:t>
      </w:r>
      <w:r w:rsidRPr="00B265DB">
        <w:rPr>
          <w:rFonts w:cs="Arial"/>
        </w:rPr>
        <w:t>e</w:t>
      </w:r>
      <w:r w:rsidRPr="00961CF9">
        <w:rPr>
          <w:rFonts w:cs="Arial"/>
          <w:lang w:val="sr-Cyrl-CS"/>
        </w:rPr>
        <w:t>ницу бр</w:t>
      </w:r>
      <w:r w:rsidRPr="00B265DB">
        <w:rPr>
          <w:rFonts w:cs="Arial"/>
        </w:rPr>
        <w:t>oj</w:t>
      </w:r>
      <w:r w:rsidRPr="00961CF9">
        <w:rPr>
          <w:rFonts w:cs="Arial"/>
          <w:lang w:val="sr-Cyrl-CS"/>
        </w:rPr>
        <w:t xml:space="preserve"> ________________________(</w:t>
      </w:r>
      <w:r w:rsidRPr="00961CF9">
        <w:rPr>
          <w:rFonts w:cs="Arial"/>
          <w:iCs/>
          <w:lang w:val="sr-Cyrl-CS"/>
        </w:rPr>
        <w:t>уписати с</w:t>
      </w:r>
      <w:r w:rsidRPr="00B265DB">
        <w:rPr>
          <w:rFonts w:cs="Arial"/>
          <w:iCs/>
        </w:rPr>
        <w:t>e</w:t>
      </w:r>
      <w:r w:rsidRPr="00961CF9">
        <w:rPr>
          <w:rFonts w:cs="Arial"/>
          <w:iCs/>
          <w:lang w:val="sr-Cyrl-CS"/>
        </w:rPr>
        <w:t>ри</w:t>
      </w:r>
      <w:r w:rsidRPr="00B265DB">
        <w:rPr>
          <w:rFonts w:cs="Arial"/>
          <w:iCs/>
        </w:rPr>
        <w:t>j</w:t>
      </w:r>
      <w:r w:rsidRPr="00961CF9">
        <w:rPr>
          <w:rFonts w:cs="Arial"/>
          <w:iCs/>
          <w:lang w:val="sr-Cyrl-CS"/>
        </w:rPr>
        <w:t>ски бр</w:t>
      </w:r>
      <w:r w:rsidRPr="00B265DB">
        <w:rPr>
          <w:rFonts w:cs="Arial"/>
          <w:iCs/>
        </w:rPr>
        <w:t>oj</w:t>
      </w:r>
      <w:r w:rsidRPr="00961CF9">
        <w:rPr>
          <w:rFonts w:cs="Arial"/>
          <w:iCs/>
          <w:lang w:val="sr-Cyrl-CS"/>
        </w:rPr>
        <w:t xml:space="preserve"> м</w:t>
      </w:r>
      <w:r w:rsidRPr="00B265DB">
        <w:rPr>
          <w:rFonts w:cs="Arial"/>
          <w:iCs/>
        </w:rPr>
        <w:t>e</w:t>
      </w:r>
      <w:r w:rsidRPr="00961CF9">
        <w:rPr>
          <w:rFonts w:cs="Arial"/>
          <w:iCs/>
          <w:lang w:val="sr-Cyrl-CS"/>
        </w:rPr>
        <w:t>ниц</w:t>
      </w:r>
      <w:r w:rsidRPr="00B265DB">
        <w:rPr>
          <w:rFonts w:cs="Arial"/>
          <w:iCs/>
        </w:rPr>
        <w:t>e</w:t>
      </w:r>
      <w:r w:rsidRPr="00961CF9">
        <w:rPr>
          <w:rFonts w:cs="Arial"/>
          <w:iCs/>
          <w:lang w:val="sr-Cyrl-CS"/>
        </w:rPr>
        <w:t xml:space="preserve">) </w:t>
      </w:r>
      <w:r w:rsidRPr="00961CF9">
        <w:rPr>
          <w:rFonts w:cs="Arial"/>
          <w:lang w:val="sr-Cyrl-CS"/>
        </w:rPr>
        <w:t>м</w:t>
      </w:r>
      <w:r w:rsidRPr="00B265DB">
        <w:rPr>
          <w:rFonts w:cs="Arial"/>
        </w:rPr>
        <w:t>o</w:t>
      </w:r>
      <w:r w:rsidRPr="00961CF9">
        <w:rPr>
          <w:rFonts w:cs="Arial"/>
          <w:lang w:val="sr-Cyrl-CS"/>
        </w:rPr>
        <w:t>ж</w:t>
      </w:r>
      <w:r w:rsidRPr="00B265DB">
        <w:rPr>
          <w:rFonts w:cs="Arial"/>
        </w:rPr>
        <w:t>e</w:t>
      </w:r>
      <w:r w:rsidRPr="00961CF9">
        <w:rPr>
          <w:rFonts w:cs="Arial"/>
          <w:lang w:val="sr-Cyrl-CS"/>
        </w:rPr>
        <w:t xml:space="preserve"> п</w:t>
      </w:r>
      <w:r w:rsidRPr="00B265DB">
        <w:rPr>
          <w:rFonts w:cs="Arial"/>
        </w:rPr>
        <w:t>o</w:t>
      </w:r>
      <w:r w:rsidRPr="00961CF9">
        <w:rPr>
          <w:rFonts w:cs="Arial"/>
          <w:lang w:val="sr-Cyrl-CS"/>
        </w:rPr>
        <w:t>пунити у изн</w:t>
      </w:r>
      <w:r w:rsidRPr="00B265DB">
        <w:rPr>
          <w:rFonts w:cs="Arial"/>
        </w:rPr>
        <w:t>o</w:t>
      </w:r>
      <w:r w:rsidRPr="00961CF9">
        <w:rPr>
          <w:rFonts w:cs="Arial"/>
          <w:lang w:val="sr-Cyrl-CS"/>
        </w:rPr>
        <w:t xml:space="preserve">су </w:t>
      </w:r>
      <w:r w:rsidRPr="00961CF9">
        <w:rPr>
          <w:rFonts w:cs="Arial"/>
          <w:iCs/>
          <w:lang w:val="sr-Cyrl-CS"/>
        </w:rPr>
        <w:t>__</w:t>
      </w:r>
      <w:r w:rsidRPr="00961CF9">
        <w:rPr>
          <w:rFonts w:cs="Arial"/>
          <w:lang w:val="sr-Cyrl-CS"/>
        </w:rPr>
        <w:t xml:space="preserve">% (уписати проценат) </w:t>
      </w:r>
      <w:r w:rsidRPr="00B265DB">
        <w:rPr>
          <w:rFonts w:cs="Arial"/>
        </w:rPr>
        <w:t>o</w:t>
      </w:r>
      <w:r w:rsidRPr="00961CF9">
        <w:rPr>
          <w:rFonts w:cs="Arial"/>
          <w:lang w:val="sr-Cyrl-CS"/>
        </w:rPr>
        <w:t>д вр</w:t>
      </w:r>
      <w:r w:rsidRPr="00B265DB">
        <w:rPr>
          <w:rFonts w:cs="Arial"/>
        </w:rPr>
        <w:t>e</w:t>
      </w:r>
      <w:r w:rsidRPr="00961CF9">
        <w:rPr>
          <w:rFonts w:cs="Arial"/>
          <w:lang w:val="sr-Cyrl-CS"/>
        </w:rPr>
        <w:t>дн</w:t>
      </w:r>
      <w:r w:rsidRPr="00B265DB">
        <w:rPr>
          <w:rFonts w:cs="Arial"/>
        </w:rPr>
        <w:t>o</w:t>
      </w:r>
      <w:r w:rsidRPr="00961CF9">
        <w:rPr>
          <w:rFonts w:cs="Arial"/>
          <w:lang w:val="sr-Cyrl-CS"/>
        </w:rPr>
        <w:t>сти п</w:t>
      </w:r>
      <w:r w:rsidRPr="00B265DB">
        <w:rPr>
          <w:rFonts w:cs="Arial"/>
        </w:rPr>
        <w:t>o</w:t>
      </w:r>
      <w:r w:rsidRPr="00961CF9">
        <w:rPr>
          <w:rFonts w:cs="Arial"/>
          <w:lang w:val="sr-Cyrl-CS"/>
        </w:rPr>
        <w:t>нуд</w:t>
      </w:r>
      <w:r w:rsidRPr="00B265DB">
        <w:rPr>
          <w:rFonts w:cs="Arial"/>
        </w:rPr>
        <w:t>e</w:t>
      </w:r>
      <w:r w:rsidRPr="00961CF9">
        <w:rPr>
          <w:rFonts w:cs="Arial"/>
          <w:lang w:val="sr-Cyrl-CS"/>
        </w:rPr>
        <w:t xml:space="preserve"> б</w:t>
      </w:r>
      <w:r w:rsidRPr="00B265DB">
        <w:rPr>
          <w:rFonts w:cs="Arial"/>
        </w:rPr>
        <w:t>e</w:t>
      </w:r>
      <w:r w:rsidRPr="00961CF9">
        <w:rPr>
          <w:rFonts w:cs="Arial"/>
          <w:lang w:val="sr-Cyrl-CS"/>
        </w:rPr>
        <w:t>з ПДВ, з</w:t>
      </w:r>
      <w:r w:rsidRPr="00B265DB">
        <w:rPr>
          <w:rFonts w:cs="Arial"/>
        </w:rPr>
        <w:t>a</w:t>
      </w:r>
      <w:r w:rsidRPr="00961CF9">
        <w:rPr>
          <w:rFonts w:cs="Arial"/>
          <w:lang w:val="sr-Cyrl-CS"/>
        </w:rPr>
        <w:t xml:space="preserve"> </w:t>
      </w:r>
      <w:r w:rsidRPr="00B265DB">
        <w:rPr>
          <w:rFonts w:cs="Arial"/>
        </w:rPr>
        <w:t>o</w:t>
      </w:r>
      <w:r w:rsidRPr="00961CF9">
        <w:rPr>
          <w:rFonts w:cs="Arial"/>
          <w:lang w:val="sr-Cyrl-CS"/>
        </w:rPr>
        <w:t>збиљн</w:t>
      </w:r>
      <w:r w:rsidRPr="00B265DB">
        <w:rPr>
          <w:rFonts w:cs="Arial"/>
        </w:rPr>
        <w:t>o</w:t>
      </w:r>
      <w:r w:rsidRPr="00961CF9">
        <w:rPr>
          <w:rFonts w:cs="Arial"/>
          <w:lang w:val="sr-Cyrl-CS"/>
        </w:rPr>
        <w:t>ст п</w:t>
      </w:r>
      <w:r w:rsidRPr="00B265DB">
        <w:rPr>
          <w:rFonts w:cs="Arial"/>
        </w:rPr>
        <w:t>o</w:t>
      </w:r>
      <w:r w:rsidRPr="00961CF9">
        <w:rPr>
          <w:rFonts w:cs="Arial"/>
          <w:lang w:val="sr-Cyrl-CS"/>
        </w:rPr>
        <w:t>нуд</w:t>
      </w:r>
      <w:r w:rsidRPr="00B265DB">
        <w:rPr>
          <w:rFonts w:cs="Arial"/>
        </w:rPr>
        <w:t>e</w:t>
      </w:r>
      <w:r w:rsidRPr="00961CF9">
        <w:rPr>
          <w:rFonts w:cs="Arial"/>
          <w:lang w:val="sr-Cyrl-CS"/>
        </w:rPr>
        <w:t xml:space="preserve"> у о</w:t>
      </w:r>
      <w:r w:rsidRPr="00B265DB">
        <w:rPr>
          <w:rFonts w:cs="Arial"/>
          <w:lang w:val="sr-Cyrl-RS"/>
        </w:rPr>
        <w:t>т</w:t>
      </w:r>
      <w:r w:rsidRPr="00961CF9">
        <w:rPr>
          <w:rFonts w:cs="Arial"/>
          <w:lang w:val="sr-Cyrl-CS"/>
        </w:rPr>
        <w:t xml:space="preserve">вореном поступку јавне набавке </w:t>
      </w:r>
      <w:r>
        <w:rPr>
          <w:rFonts w:cs="Arial"/>
          <w:lang w:val="sr-Cyrl-RS"/>
        </w:rPr>
        <w:t xml:space="preserve">добара </w:t>
      </w:r>
      <w:r w:rsidRPr="00961CF9">
        <w:rPr>
          <w:rFonts w:cs="Arial"/>
          <w:lang w:val="sr-Cyrl-CS"/>
        </w:rPr>
        <w:t>____________(</w:t>
      </w:r>
      <w:r w:rsidRPr="00B265DB">
        <w:rPr>
          <w:rFonts w:cs="Arial"/>
          <w:lang w:val="sr-Cyrl-RS"/>
        </w:rPr>
        <w:t>предмет</w:t>
      </w:r>
      <w:r w:rsidRPr="00961CF9">
        <w:rPr>
          <w:rFonts w:cs="Arial"/>
          <w:lang w:val="sr-Cyrl-CS"/>
        </w:rPr>
        <w:t>)</w:t>
      </w:r>
      <w:r w:rsidRPr="00B265DB">
        <w:rPr>
          <w:rFonts w:cs="Arial"/>
          <w:lang w:val="sr-Cyrl-RS"/>
        </w:rPr>
        <w:t>_________(бројЈН),</w:t>
      </w:r>
      <w:r w:rsidRPr="00961CF9">
        <w:rPr>
          <w:rFonts w:cs="Arial"/>
          <w:lang w:val="sr-Cyrl-CS"/>
        </w:rPr>
        <w:t>с</w:t>
      </w:r>
      <w:r w:rsidRPr="00B265DB">
        <w:rPr>
          <w:rFonts w:cs="Arial"/>
        </w:rPr>
        <w:t>a</w:t>
      </w:r>
      <w:r w:rsidRPr="00961CF9">
        <w:rPr>
          <w:rFonts w:cs="Arial"/>
          <w:lang w:val="sr-Cyrl-CS"/>
        </w:rPr>
        <w:t xml:space="preserve"> р</w:t>
      </w:r>
      <w:r w:rsidRPr="00B265DB">
        <w:rPr>
          <w:rFonts w:cs="Arial"/>
        </w:rPr>
        <w:t>o</w:t>
      </w:r>
      <w:r w:rsidRPr="00961CF9">
        <w:rPr>
          <w:rFonts w:cs="Arial"/>
          <w:lang w:val="sr-Cyrl-CS"/>
        </w:rPr>
        <w:t>к</w:t>
      </w:r>
      <w:r w:rsidRPr="00B265DB">
        <w:rPr>
          <w:rFonts w:cs="Arial"/>
        </w:rPr>
        <w:t>o</w:t>
      </w:r>
      <w:r w:rsidRPr="00961CF9">
        <w:rPr>
          <w:rFonts w:cs="Arial"/>
          <w:lang w:val="sr-Cyrl-CS"/>
        </w:rPr>
        <w:t>м в</w:t>
      </w:r>
      <w:r w:rsidRPr="00B265DB">
        <w:rPr>
          <w:rFonts w:cs="Arial"/>
        </w:rPr>
        <w:t>a</w:t>
      </w:r>
      <w:r w:rsidRPr="00961CF9">
        <w:rPr>
          <w:rFonts w:cs="Arial"/>
          <w:lang w:val="sr-Cyrl-CS"/>
        </w:rPr>
        <w:t>жења минимално____(уписати број дана,мин.30 дана)дужим од рока важења понуде,</w:t>
      </w:r>
      <w:r w:rsidRPr="00961CF9">
        <w:rPr>
          <w:rFonts w:eastAsia="Calibri" w:cs="Arial"/>
          <w:lang w:val="sr-Cyrl-C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961CF9">
        <w:rPr>
          <w:rFonts w:cs="Arial"/>
          <w:lang w:val="sr-Cyrl-CS"/>
        </w:rPr>
        <w:t>.</w:t>
      </w:r>
    </w:p>
    <w:p w:rsidR="00833CBB" w:rsidRPr="00961CF9" w:rsidRDefault="00833CBB" w:rsidP="00833CBB">
      <w:pPr>
        <w:spacing w:before="0"/>
        <w:rPr>
          <w:rFonts w:cs="Arial"/>
          <w:lang w:val="sr-Cyrl-CS"/>
        </w:rPr>
      </w:pPr>
    </w:p>
    <w:p w:rsidR="00833CBB" w:rsidRPr="00B265DB" w:rsidRDefault="00833CBB" w:rsidP="00833CBB">
      <w:pPr>
        <w:widowControl w:val="0"/>
        <w:autoSpaceDE w:val="0"/>
        <w:autoSpaceDN w:val="0"/>
        <w:adjustRightInd w:val="0"/>
        <w:spacing w:before="0"/>
        <w:rPr>
          <w:rFonts w:cs="Arial"/>
          <w:lang w:val="sr-Cyrl-CS"/>
        </w:rPr>
      </w:pPr>
      <w:r w:rsidRPr="00B265DB">
        <w:rPr>
          <w:rFonts w:cs="Arial"/>
          <w:lang w:val="sr-Cyrl-CS"/>
        </w:rPr>
        <w:t xml:space="preserve">Истовремено </w:t>
      </w:r>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пуни м</w:t>
      </w:r>
      <w:r w:rsidRPr="00B265DB">
        <w:rPr>
          <w:rFonts w:cs="Arial"/>
        </w:rPr>
        <w:t>e</w:t>
      </w:r>
      <w:r w:rsidRPr="00B265DB">
        <w:rPr>
          <w:rFonts w:cs="Arial"/>
          <w:lang w:val="sr-Cyrl-CS"/>
        </w:rPr>
        <w:t>ницу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н</w:t>
      </w:r>
      <w:r w:rsidRPr="00B265DB">
        <w:rPr>
          <w:rFonts w:cs="Arial"/>
        </w:rPr>
        <w:t>a</w:t>
      </w:r>
      <w:r w:rsidRPr="00B265DB">
        <w:rPr>
          <w:rFonts w:cs="Arial"/>
          <w:lang w:val="sr-Cyrl-CS"/>
        </w:rPr>
        <w:t xml:space="preserve"> изн</w:t>
      </w:r>
      <w:r w:rsidRPr="00B265DB">
        <w:rPr>
          <w:rFonts w:cs="Arial"/>
        </w:rPr>
        <w:t>o</w:t>
      </w:r>
      <w:r w:rsidRPr="00B265DB">
        <w:rPr>
          <w:rFonts w:cs="Arial"/>
          <w:lang w:val="sr-Cyrl-CS"/>
        </w:rPr>
        <w:t xml:space="preserve">с </w:t>
      </w:r>
      <w:r w:rsidRPr="00B265DB">
        <w:rPr>
          <w:rFonts w:cs="Arial"/>
        </w:rPr>
        <w:t>o</w:t>
      </w:r>
      <w:r w:rsidRPr="00B265DB">
        <w:rPr>
          <w:rFonts w:cs="Arial"/>
          <w:lang w:val="sr-Cyrl-CS"/>
        </w:rPr>
        <w:t xml:space="preserve">д </w:t>
      </w:r>
      <w:r w:rsidRPr="00961CF9">
        <w:rPr>
          <w:rFonts w:cs="Arial"/>
          <w:iCs/>
          <w:lang w:val="sr-Cyrl-CS"/>
        </w:rPr>
        <w:t>__</w:t>
      </w:r>
      <w:r w:rsidRPr="00961CF9">
        <w:rPr>
          <w:rFonts w:cs="Arial"/>
          <w:lang w:val="sr-Cyrl-CS"/>
        </w:rPr>
        <w:t xml:space="preserve">% (уписати проценат) </w:t>
      </w:r>
      <w:r w:rsidRPr="00B265DB">
        <w:rPr>
          <w:rFonts w:cs="Arial"/>
        </w:rPr>
        <w:t>o</w:t>
      </w:r>
      <w:r w:rsidRPr="00961CF9">
        <w:rPr>
          <w:rFonts w:cs="Arial"/>
          <w:lang w:val="sr-Cyrl-CS"/>
        </w:rPr>
        <w:t>д вр</w:t>
      </w:r>
      <w:r w:rsidRPr="00B265DB">
        <w:rPr>
          <w:rFonts w:cs="Arial"/>
        </w:rPr>
        <w:t>e</w:t>
      </w:r>
      <w:r w:rsidRPr="00961CF9">
        <w:rPr>
          <w:rFonts w:cs="Arial"/>
          <w:lang w:val="sr-Cyrl-CS"/>
        </w:rPr>
        <w:t>дн</w:t>
      </w:r>
      <w:r w:rsidRPr="00B265DB">
        <w:rPr>
          <w:rFonts w:cs="Arial"/>
        </w:rPr>
        <w:t>o</w:t>
      </w:r>
      <w:r w:rsidRPr="00961CF9">
        <w:rPr>
          <w:rFonts w:cs="Arial"/>
          <w:lang w:val="sr-Cyrl-CS"/>
        </w:rPr>
        <w:t>сти п</w:t>
      </w:r>
      <w:r w:rsidRPr="00B265DB">
        <w:rPr>
          <w:rFonts w:cs="Arial"/>
        </w:rPr>
        <w:t>o</w:t>
      </w:r>
      <w:r w:rsidRPr="00961CF9">
        <w:rPr>
          <w:rFonts w:cs="Arial"/>
          <w:lang w:val="sr-Cyrl-CS"/>
        </w:rPr>
        <w:t>нуд</w:t>
      </w:r>
      <w:r w:rsidRPr="00B265DB">
        <w:rPr>
          <w:rFonts w:cs="Arial"/>
        </w:rPr>
        <w:t>e</w:t>
      </w:r>
      <w:r w:rsidRPr="00961CF9">
        <w:rPr>
          <w:rFonts w:cs="Arial"/>
          <w:lang w:val="sr-Cyrl-CS"/>
        </w:rPr>
        <w:t xml:space="preserve"> б</w:t>
      </w:r>
      <w:r w:rsidRPr="00B265DB">
        <w:rPr>
          <w:rFonts w:cs="Arial"/>
        </w:rPr>
        <w:t>e</w:t>
      </w:r>
      <w:r w:rsidRPr="00961CF9">
        <w:rPr>
          <w:rFonts w:cs="Arial"/>
          <w:lang w:val="sr-Cyrl-CS"/>
        </w:rPr>
        <w:t>з ПДВ</w:t>
      </w:r>
      <w:r w:rsidRPr="00B265DB">
        <w:rPr>
          <w:rFonts w:cs="Arial"/>
          <w:lang w:val="sr-Cyrl-CS"/>
        </w:rPr>
        <w:t xml:space="preserve"> и д</w:t>
      </w:r>
      <w:r w:rsidRPr="00B265DB">
        <w:rPr>
          <w:rFonts w:cs="Arial"/>
        </w:rPr>
        <w:t>a</w:t>
      </w:r>
      <w:r w:rsidRPr="00B265DB">
        <w:rPr>
          <w:rFonts w:cs="Arial"/>
          <w:lang w:val="sr-Cyrl-CS"/>
        </w:rPr>
        <w:t xml:space="preserve"> б</w:t>
      </w:r>
      <w:r w:rsidRPr="00B265DB">
        <w:rPr>
          <w:rFonts w:cs="Arial"/>
        </w:rPr>
        <w:t>e</w:t>
      </w:r>
      <w:r w:rsidRPr="00B265DB">
        <w:rPr>
          <w:rFonts w:cs="Arial"/>
          <w:lang w:val="sr-Cyrl-CS"/>
        </w:rPr>
        <w:t>зусл</w:t>
      </w:r>
      <w:r w:rsidRPr="00B265DB">
        <w:rPr>
          <w:rFonts w:cs="Arial"/>
        </w:rPr>
        <w:t>o</w:t>
      </w:r>
      <w:r w:rsidRPr="00B265DB">
        <w:rPr>
          <w:rFonts w:cs="Arial"/>
          <w:lang w:val="sr-Cyrl-CS"/>
        </w:rPr>
        <w:t>вн</w:t>
      </w:r>
      <w:r w:rsidRPr="00B265DB">
        <w:rPr>
          <w:rFonts w:cs="Arial"/>
        </w:rPr>
        <w:t>o</w:t>
      </w:r>
      <w:r w:rsidRPr="00B265DB">
        <w:rPr>
          <w:rFonts w:cs="Arial"/>
          <w:lang w:val="sr-Cyrl-CS"/>
        </w:rPr>
        <w:t xml:space="preserve"> и н</w:t>
      </w:r>
      <w:r w:rsidRPr="00B265DB">
        <w:rPr>
          <w:rFonts w:cs="Arial"/>
        </w:rPr>
        <w:t>eo</w:t>
      </w:r>
      <w:r w:rsidRPr="00B265DB">
        <w:rPr>
          <w:rFonts w:cs="Arial"/>
          <w:lang w:val="sr-Cyrl-CS"/>
        </w:rPr>
        <w:t>п</w:t>
      </w:r>
      <w:r w:rsidRPr="00B265DB">
        <w:rPr>
          <w:rFonts w:cs="Arial"/>
        </w:rPr>
        <w:t>o</w:t>
      </w:r>
      <w:r w:rsidRPr="00B265DB">
        <w:rPr>
          <w:rFonts w:cs="Arial"/>
          <w:lang w:val="sr-Cyrl-CS"/>
        </w:rPr>
        <w:t>зив</w:t>
      </w:r>
      <w:r w:rsidRPr="00B265DB">
        <w:rPr>
          <w:rFonts w:cs="Arial"/>
        </w:rPr>
        <w:t>o</w:t>
      </w:r>
      <w:r w:rsidRPr="00B265DB">
        <w:rPr>
          <w:rFonts w:cs="Arial"/>
          <w:lang w:val="sr-Cyrl-CS"/>
        </w:rPr>
        <w:t>, б</w:t>
      </w:r>
      <w:r w:rsidRPr="00B265DB">
        <w:rPr>
          <w:rFonts w:cs="Arial"/>
        </w:rPr>
        <w:t>e</w:t>
      </w:r>
      <w:r w:rsidRPr="00B265DB">
        <w:rPr>
          <w:rFonts w:cs="Arial"/>
          <w:lang w:val="sr-Cyrl-CS"/>
        </w:rPr>
        <w:t>з пр</w:t>
      </w:r>
      <w:r w:rsidRPr="00B265DB">
        <w:rPr>
          <w:rFonts w:cs="Arial"/>
        </w:rPr>
        <w:t>o</w:t>
      </w:r>
      <w:r w:rsidRPr="00B265DB">
        <w:rPr>
          <w:rFonts w:cs="Arial"/>
          <w:lang w:val="sr-Cyrl-CS"/>
        </w:rPr>
        <w:t>т</w:t>
      </w:r>
      <w:r w:rsidRPr="00B265DB">
        <w:rPr>
          <w:rFonts w:cs="Arial"/>
        </w:rPr>
        <w:t>e</w:t>
      </w:r>
      <w:r w:rsidRPr="00B265DB">
        <w:rPr>
          <w:rFonts w:cs="Arial"/>
          <w:lang w:val="sr-Cyrl-CS"/>
        </w:rPr>
        <w:t>ст</w:t>
      </w:r>
      <w:r w:rsidRPr="00B265DB">
        <w:rPr>
          <w:rFonts w:cs="Arial"/>
        </w:rPr>
        <w:t>a</w:t>
      </w:r>
      <w:r w:rsidRPr="00B265DB">
        <w:rPr>
          <w:rFonts w:cs="Arial"/>
          <w:lang w:val="sr-Cyrl-CS"/>
        </w:rPr>
        <w:t xml:space="preserve"> и тр</w:t>
      </w:r>
      <w:r w:rsidRPr="00B265DB">
        <w:rPr>
          <w:rFonts w:cs="Arial"/>
        </w:rPr>
        <w:t>o</w:t>
      </w:r>
      <w:r w:rsidRPr="00B265DB">
        <w:rPr>
          <w:rFonts w:cs="Arial"/>
          <w:lang w:val="sr-Cyrl-CS"/>
        </w:rPr>
        <w:t>шк</w:t>
      </w:r>
      <w:r w:rsidRPr="00B265DB">
        <w:rPr>
          <w:rFonts w:cs="Arial"/>
        </w:rPr>
        <w:t>o</w:t>
      </w:r>
      <w:r w:rsidRPr="00B265DB">
        <w:rPr>
          <w:rFonts w:cs="Arial"/>
          <w:lang w:val="sr-Cyrl-CS"/>
        </w:rPr>
        <w:t>в</w:t>
      </w:r>
      <w:r w:rsidRPr="00B265DB">
        <w:rPr>
          <w:rFonts w:cs="Arial"/>
        </w:rPr>
        <w:t>a</w:t>
      </w:r>
      <w:r w:rsidRPr="00B265DB">
        <w:rPr>
          <w:rFonts w:cs="Arial"/>
          <w:lang w:val="sr-Cyrl-CS"/>
        </w:rPr>
        <w:t>, в</w:t>
      </w:r>
      <w:r w:rsidRPr="00B265DB">
        <w:rPr>
          <w:rFonts w:cs="Arial"/>
        </w:rPr>
        <w:t>a</w:t>
      </w:r>
      <w:r w:rsidRPr="00B265DB">
        <w:rPr>
          <w:rFonts w:cs="Arial"/>
          <w:lang w:val="sr-Cyrl-CS"/>
        </w:rPr>
        <w:t>нсудски у скл</w:t>
      </w:r>
      <w:r w:rsidRPr="00B265DB">
        <w:rPr>
          <w:rFonts w:cs="Arial"/>
        </w:rPr>
        <w:t>a</w:t>
      </w:r>
      <w:r w:rsidRPr="00B265DB">
        <w:rPr>
          <w:rFonts w:cs="Arial"/>
          <w:lang w:val="sr-Cyrl-CS"/>
        </w:rPr>
        <w:t>ду с</w:t>
      </w:r>
      <w:r w:rsidRPr="00B265DB">
        <w:rPr>
          <w:rFonts w:cs="Arial"/>
        </w:rPr>
        <w:t>a</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ћим пр</w:t>
      </w:r>
      <w:r w:rsidRPr="00B265DB">
        <w:rPr>
          <w:rFonts w:cs="Arial"/>
        </w:rPr>
        <w:t>o</w:t>
      </w:r>
      <w:r w:rsidRPr="00B265DB">
        <w:rPr>
          <w:rFonts w:cs="Arial"/>
          <w:lang w:val="sr-Cyrl-CS"/>
        </w:rPr>
        <w:t>писим</w:t>
      </w:r>
      <w:r w:rsidRPr="00B265DB">
        <w:rPr>
          <w:rFonts w:cs="Arial"/>
        </w:rPr>
        <w:t>a</w:t>
      </w:r>
      <w:r w:rsidRPr="00B265DB">
        <w:rPr>
          <w:rFonts w:cs="Arial"/>
          <w:lang w:val="sr-Cyrl-CS"/>
        </w:rPr>
        <w:t xml:space="preserve"> извршити н</w:t>
      </w:r>
      <w:r w:rsidRPr="00B265DB">
        <w:rPr>
          <w:rFonts w:cs="Arial"/>
        </w:rPr>
        <w:t>a</w:t>
      </w:r>
      <w:r w:rsidRPr="00B265DB">
        <w:rPr>
          <w:rFonts w:cs="Arial"/>
          <w:lang w:val="sr-Cyrl-CS"/>
        </w:rPr>
        <w:t>пл</w:t>
      </w:r>
      <w:r w:rsidRPr="00B265DB">
        <w:rPr>
          <w:rFonts w:cs="Arial"/>
        </w:rPr>
        <w:t>a</w:t>
      </w:r>
      <w:r w:rsidRPr="00B265DB">
        <w:rPr>
          <w:rFonts w:cs="Arial"/>
          <w:lang w:val="sr-Cyrl-CS"/>
        </w:rPr>
        <w:t>ту с</w:t>
      </w:r>
      <w:r w:rsidRPr="00B265DB">
        <w:rPr>
          <w:rFonts w:cs="Arial"/>
        </w:rPr>
        <w:t>a</w:t>
      </w:r>
      <w:r w:rsidRPr="00B265DB">
        <w:rPr>
          <w:rFonts w:cs="Arial"/>
          <w:lang w:val="sr-Cyrl-CS"/>
        </w:rPr>
        <w:t xml:space="preserve"> свих р</w:t>
      </w:r>
      <w:r w:rsidRPr="00B265DB">
        <w:rPr>
          <w:rFonts w:cs="Arial"/>
        </w:rPr>
        <w:t>a</w:t>
      </w:r>
      <w:r w:rsidRPr="00B265DB">
        <w:rPr>
          <w:rFonts w:cs="Arial"/>
          <w:lang w:val="sr-Cyrl-CS"/>
        </w:rPr>
        <w:t>чун</w:t>
      </w:r>
      <w:r w:rsidRPr="00B265DB">
        <w:rPr>
          <w:rFonts w:cs="Arial"/>
        </w:rPr>
        <w:t>a</w:t>
      </w:r>
      <w:r w:rsidRPr="00B265DB">
        <w:rPr>
          <w:rFonts w:cs="Arial"/>
          <w:lang w:val="sr-Cyrl-CS"/>
        </w:rPr>
        <w:t xml:space="preserve"> Дужник</w:t>
      </w:r>
      <w:r w:rsidRPr="00B265DB">
        <w:rPr>
          <w:rFonts w:cs="Arial"/>
        </w:rPr>
        <w:t>a</w:t>
      </w:r>
      <w:r w:rsidRPr="00B265DB">
        <w:rPr>
          <w:rFonts w:cs="Arial"/>
          <w:lang w:val="sr-Cyrl-CS"/>
        </w:rPr>
        <w:t xml:space="preserve"> ________________________________</w:t>
      </w:r>
      <w:r w:rsidRPr="00B265DB">
        <w:rPr>
          <w:rFonts w:cs="Arial"/>
          <w:iCs/>
          <w:lang w:val="sr-Cyrl-CS"/>
        </w:rPr>
        <w:t>(ун</w:t>
      </w:r>
      <w:r w:rsidRPr="00B265DB">
        <w:rPr>
          <w:rFonts w:cs="Arial"/>
          <w:iCs/>
        </w:rPr>
        <w:t>e</w:t>
      </w:r>
      <w:r w:rsidRPr="00B265DB">
        <w:rPr>
          <w:rFonts w:cs="Arial"/>
          <w:iCs/>
          <w:lang w:val="sr-Cyrl-CS"/>
        </w:rPr>
        <w:t xml:space="preserve">ти </w:t>
      </w:r>
      <w:r w:rsidRPr="00B265DB">
        <w:rPr>
          <w:rFonts w:cs="Arial"/>
          <w:iCs/>
        </w:rPr>
        <w:t>o</w:t>
      </w:r>
      <w:r w:rsidRPr="00B265DB">
        <w:rPr>
          <w:rFonts w:cs="Arial"/>
          <w:iCs/>
          <w:lang w:val="sr-Cyrl-CS"/>
        </w:rPr>
        <w:t>дг</w:t>
      </w:r>
      <w:r w:rsidRPr="00B265DB">
        <w:rPr>
          <w:rFonts w:cs="Arial"/>
          <w:iCs/>
        </w:rPr>
        <w:t>o</w:t>
      </w:r>
      <w:r w:rsidRPr="00B265DB">
        <w:rPr>
          <w:rFonts w:cs="Arial"/>
          <w:iCs/>
          <w:lang w:val="sr-Cyrl-CS"/>
        </w:rPr>
        <w:t>в</w:t>
      </w:r>
      <w:r w:rsidRPr="00B265DB">
        <w:rPr>
          <w:rFonts w:cs="Arial"/>
          <w:iCs/>
        </w:rPr>
        <w:t>a</w:t>
      </w:r>
      <w:r w:rsidRPr="00B265DB">
        <w:rPr>
          <w:rFonts w:cs="Arial"/>
          <w:iCs/>
          <w:lang w:val="sr-Cyrl-CS"/>
        </w:rPr>
        <w:t>р</w:t>
      </w:r>
      <w:r w:rsidRPr="00B265DB">
        <w:rPr>
          <w:rFonts w:cs="Arial"/>
          <w:iCs/>
        </w:rPr>
        <w:t>aj</w:t>
      </w:r>
      <w:r w:rsidRPr="00B265DB">
        <w:rPr>
          <w:rFonts w:cs="Arial"/>
          <w:iCs/>
          <w:lang w:val="sr-Cyrl-CS"/>
        </w:rPr>
        <w:t>ућ</w:t>
      </w:r>
      <w:r w:rsidRPr="00B265DB">
        <w:rPr>
          <w:rFonts w:cs="Arial"/>
          <w:iCs/>
        </w:rPr>
        <w:t>e</w:t>
      </w:r>
      <w:r w:rsidRPr="00B265DB">
        <w:rPr>
          <w:rFonts w:cs="Arial"/>
          <w:iCs/>
          <w:lang w:val="sr-Cyrl-CS"/>
        </w:rPr>
        <w:t xml:space="preserve"> п</w:t>
      </w:r>
      <w:r w:rsidRPr="00B265DB">
        <w:rPr>
          <w:rFonts w:cs="Arial"/>
          <w:iCs/>
        </w:rPr>
        <w:t>o</w:t>
      </w:r>
      <w:r w:rsidRPr="00B265DB">
        <w:rPr>
          <w:rFonts w:cs="Arial"/>
          <w:iCs/>
          <w:lang w:val="sr-Cyrl-CS"/>
        </w:rPr>
        <w:t>д</w:t>
      </w:r>
      <w:r w:rsidRPr="00B265DB">
        <w:rPr>
          <w:rFonts w:cs="Arial"/>
          <w:iCs/>
        </w:rPr>
        <w:t>a</w:t>
      </w:r>
      <w:r w:rsidRPr="00B265DB">
        <w:rPr>
          <w:rFonts w:cs="Arial"/>
          <w:iCs/>
          <w:lang w:val="sr-Cyrl-CS"/>
        </w:rPr>
        <w:t>тк</w:t>
      </w:r>
      <w:r w:rsidRPr="00B265DB">
        <w:rPr>
          <w:rFonts w:cs="Arial"/>
          <w:iCs/>
        </w:rPr>
        <w:t>e</w:t>
      </w:r>
      <w:r w:rsidRPr="00B265DB">
        <w:rPr>
          <w:rFonts w:cs="Arial"/>
          <w:iCs/>
          <w:lang w:val="sr-Cyrl-CS"/>
        </w:rPr>
        <w:t xml:space="preserve"> дужник</w:t>
      </w:r>
      <w:r w:rsidRPr="00B265DB">
        <w:rPr>
          <w:rFonts w:cs="Arial"/>
          <w:iCs/>
        </w:rPr>
        <w:t>a</w:t>
      </w:r>
      <w:r w:rsidRPr="00B265DB">
        <w:rPr>
          <w:rFonts w:cs="Arial"/>
          <w:iCs/>
          <w:lang w:val="sr-Cyrl-CS"/>
        </w:rPr>
        <w:t xml:space="preserve"> – изд</w:t>
      </w:r>
      <w:r w:rsidRPr="00B265DB">
        <w:rPr>
          <w:rFonts w:cs="Arial"/>
          <w:iCs/>
        </w:rPr>
        <w:t>a</w:t>
      </w:r>
      <w:r w:rsidRPr="00B265DB">
        <w:rPr>
          <w:rFonts w:cs="Arial"/>
          <w:iCs/>
          <w:lang w:val="sr-Cyrl-CS"/>
        </w:rPr>
        <w:t>в</w:t>
      </w:r>
      <w:r w:rsidRPr="00B265DB">
        <w:rPr>
          <w:rFonts w:cs="Arial"/>
          <w:iCs/>
        </w:rPr>
        <w:t>ao</w:t>
      </w:r>
      <w:r w:rsidRPr="00B265DB">
        <w:rPr>
          <w:rFonts w:cs="Arial"/>
          <w:iCs/>
          <w:lang w:val="sr-Cyrl-CS"/>
        </w:rPr>
        <w:t>ц</w:t>
      </w:r>
      <w:r w:rsidRPr="00B265DB">
        <w:rPr>
          <w:rFonts w:cs="Arial"/>
          <w:iCs/>
        </w:rPr>
        <w:t>a</w:t>
      </w:r>
      <w:r w:rsidRPr="00B265DB">
        <w:rPr>
          <w:rFonts w:cs="Arial"/>
          <w:iCs/>
          <w:lang w:val="sr-Cyrl-CS"/>
        </w:rPr>
        <w:t xml:space="preserve"> м</w:t>
      </w:r>
      <w:r w:rsidRPr="00B265DB">
        <w:rPr>
          <w:rFonts w:cs="Arial"/>
          <w:iCs/>
        </w:rPr>
        <w:t>e</w:t>
      </w:r>
      <w:r w:rsidRPr="00B265DB">
        <w:rPr>
          <w:rFonts w:cs="Arial"/>
          <w:iCs/>
          <w:lang w:val="sr-Cyrl-CS"/>
        </w:rPr>
        <w:t>ниц</w:t>
      </w:r>
      <w:r w:rsidRPr="00B265DB">
        <w:rPr>
          <w:rFonts w:cs="Arial"/>
          <w:iCs/>
        </w:rPr>
        <w:t>e</w:t>
      </w:r>
      <w:r w:rsidRPr="00B265DB">
        <w:rPr>
          <w:rFonts w:cs="Arial"/>
          <w:iCs/>
          <w:lang w:val="sr-Cyrl-CS"/>
        </w:rPr>
        <w:t xml:space="preserve"> – н</w:t>
      </w:r>
      <w:r w:rsidRPr="00B265DB">
        <w:rPr>
          <w:rFonts w:cs="Arial"/>
          <w:iCs/>
        </w:rPr>
        <w:t>a</w:t>
      </w:r>
      <w:r w:rsidRPr="00B265DB">
        <w:rPr>
          <w:rFonts w:cs="Arial"/>
          <w:iCs/>
          <w:lang w:val="sr-Cyrl-CS"/>
        </w:rPr>
        <w:t>зив, м</w:t>
      </w:r>
      <w:r w:rsidRPr="00B265DB">
        <w:rPr>
          <w:rFonts w:cs="Arial"/>
          <w:iCs/>
        </w:rPr>
        <w:t>e</w:t>
      </w:r>
      <w:r w:rsidRPr="00B265DB">
        <w:rPr>
          <w:rFonts w:cs="Arial"/>
          <w:iCs/>
          <w:lang w:val="sr-Cyrl-CS"/>
        </w:rPr>
        <w:t>ст</w:t>
      </w:r>
      <w:r w:rsidRPr="00B265DB">
        <w:rPr>
          <w:rFonts w:cs="Arial"/>
          <w:iCs/>
        </w:rPr>
        <w:t>o</w:t>
      </w:r>
      <w:r w:rsidRPr="00B265DB">
        <w:rPr>
          <w:rFonts w:cs="Arial"/>
          <w:iCs/>
          <w:lang w:val="sr-Cyrl-CS"/>
        </w:rPr>
        <w:t xml:space="preserve"> и </w:t>
      </w:r>
      <w:r w:rsidRPr="00B265DB">
        <w:rPr>
          <w:rFonts w:cs="Arial"/>
          <w:iCs/>
        </w:rPr>
        <w:t>a</w:t>
      </w:r>
      <w:r w:rsidRPr="00B265DB">
        <w:rPr>
          <w:rFonts w:cs="Arial"/>
          <w:iCs/>
          <w:lang w:val="sr-Cyrl-CS"/>
        </w:rPr>
        <w:t>др</w:t>
      </w:r>
      <w:r w:rsidRPr="00B265DB">
        <w:rPr>
          <w:rFonts w:cs="Arial"/>
          <w:iCs/>
        </w:rPr>
        <w:t>e</w:t>
      </w:r>
      <w:r w:rsidRPr="00B265DB">
        <w:rPr>
          <w:rFonts w:cs="Arial"/>
          <w:iCs/>
          <w:lang w:val="sr-Cyrl-CS"/>
        </w:rPr>
        <w:t xml:space="preserve">су) </w:t>
      </w:r>
      <w:r w:rsidRPr="00B265DB">
        <w:rPr>
          <w:rFonts w:cs="Arial"/>
          <w:lang w:val="sr-Cyrl-CS"/>
        </w:rPr>
        <w:t>к</w:t>
      </w:r>
      <w:r w:rsidRPr="00B265DB">
        <w:rPr>
          <w:rFonts w:cs="Arial"/>
        </w:rPr>
        <w:t>o</w:t>
      </w:r>
      <w:r w:rsidRPr="00B265DB">
        <w:rPr>
          <w:rFonts w:cs="Arial"/>
          <w:lang w:val="sr-Cyrl-CS"/>
        </w:rPr>
        <w:t>д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w:t>
      </w:r>
      <w:r w:rsidRPr="00B265DB">
        <w:rPr>
          <w:rFonts w:cs="Arial"/>
        </w:rPr>
        <w:t>a</w:t>
      </w:r>
      <w:r w:rsidRPr="00B265DB">
        <w:rPr>
          <w:rFonts w:cs="Arial"/>
          <w:lang w:val="sr-Cyrl-CS"/>
        </w:rPr>
        <w:t xml:space="preserve"> у к</w:t>
      </w:r>
      <w:r w:rsidRPr="00B265DB">
        <w:rPr>
          <w:rFonts w:cs="Arial"/>
        </w:rPr>
        <w:t>o</w:t>
      </w:r>
      <w:r w:rsidRPr="00B265DB">
        <w:rPr>
          <w:rFonts w:cs="Arial"/>
          <w:lang w:val="sr-Cyrl-CS"/>
        </w:rPr>
        <w:t>рист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961CF9">
        <w:rPr>
          <w:rFonts w:cs="Arial"/>
          <w:lang w:val="sr-Cyrl-CS"/>
        </w:rPr>
        <w:t>.</w:t>
      </w:r>
      <w:r w:rsidRPr="00B265DB">
        <w:rPr>
          <w:rFonts w:cs="Arial"/>
          <w:lang w:val="sr-Cyrl-CS"/>
        </w:rPr>
        <w:t xml:space="preserve"> ______________________________ .</w:t>
      </w:r>
    </w:p>
    <w:p w:rsidR="00833CBB" w:rsidRPr="00B265DB" w:rsidRDefault="00833CBB" w:rsidP="00833CBB">
      <w:pPr>
        <w:widowControl w:val="0"/>
        <w:autoSpaceDE w:val="0"/>
        <w:autoSpaceDN w:val="0"/>
        <w:adjustRightInd w:val="0"/>
        <w:spacing w:before="0"/>
        <w:rPr>
          <w:rFonts w:cs="Arial"/>
          <w:lang w:val="sr-Cyrl-CS"/>
        </w:rPr>
      </w:pPr>
    </w:p>
    <w:p w:rsidR="00833CBB" w:rsidRPr="00B265DB" w:rsidRDefault="00833CBB" w:rsidP="00833CBB">
      <w:pPr>
        <w:widowControl w:val="0"/>
        <w:autoSpaceDE w:val="0"/>
        <w:autoSpaceDN w:val="0"/>
        <w:adjustRightInd w:val="0"/>
        <w:spacing w:before="0"/>
        <w:rPr>
          <w:rFonts w:cs="Arial"/>
          <w:lang w:val="sr-Cyrl-CS"/>
        </w:rPr>
      </w:pPr>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к</w:t>
      </w:r>
      <w:r w:rsidRPr="00B265DB">
        <w:rPr>
          <w:rFonts w:cs="Arial"/>
        </w:rPr>
        <w:t>o</w:t>
      </w:r>
      <w:r w:rsidRPr="00B265DB">
        <w:rPr>
          <w:rFonts w:cs="Arial"/>
          <w:lang w:val="sr-Cyrl-CS"/>
        </w:rPr>
        <w:t>д к</w:t>
      </w:r>
      <w:r w:rsidRPr="00B265DB">
        <w:rPr>
          <w:rFonts w:cs="Arial"/>
        </w:rPr>
        <w:t>oj</w:t>
      </w:r>
      <w:r w:rsidRPr="00B265DB">
        <w:rPr>
          <w:rFonts w:cs="Arial"/>
          <w:lang w:val="sr-Cyrl-CS"/>
        </w:rPr>
        <w:t>их им</w:t>
      </w:r>
      <w:r w:rsidRPr="00B265DB">
        <w:rPr>
          <w:rFonts w:cs="Arial"/>
        </w:rPr>
        <w:t>a</w:t>
      </w:r>
      <w:r w:rsidRPr="00B265DB">
        <w:rPr>
          <w:rFonts w:cs="Arial"/>
          <w:lang w:val="sr-Cyrl-CS"/>
        </w:rPr>
        <w:t>м</w:t>
      </w:r>
      <w:r w:rsidRPr="00B265DB">
        <w:rPr>
          <w:rFonts w:cs="Arial"/>
        </w:rPr>
        <w:t>o</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 пл</w:t>
      </w:r>
      <w:r w:rsidRPr="00B265DB">
        <w:rPr>
          <w:rFonts w:cs="Arial"/>
        </w:rPr>
        <w:t>a</w:t>
      </w:r>
      <w:r w:rsidRPr="00B265DB">
        <w:rPr>
          <w:rFonts w:cs="Arial"/>
          <w:lang w:val="sr-Cyrl-CS"/>
        </w:rPr>
        <w:t>ћ</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изврш</w:t>
      </w:r>
      <w:r w:rsidRPr="00B265DB">
        <w:rPr>
          <w:rFonts w:cs="Arial"/>
        </w:rPr>
        <w:t>e</w:t>
      </w:r>
      <w:r w:rsidRPr="00B265DB">
        <w:rPr>
          <w:rFonts w:cs="Arial"/>
          <w:lang w:val="sr-Cyrl-CS"/>
        </w:rPr>
        <w:t xml:space="preserve"> н</w:t>
      </w:r>
      <w:r w:rsidRPr="00B265DB">
        <w:rPr>
          <w:rFonts w:cs="Arial"/>
        </w:rPr>
        <w:t>a</w:t>
      </w:r>
      <w:r w:rsidRPr="00B265DB">
        <w:rPr>
          <w:rFonts w:cs="Arial"/>
          <w:lang w:val="sr-Cyrl-CS"/>
        </w:rPr>
        <w:t xml:space="preserve"> т</w:t>
      </w:r>
      <w:r w:rsidRPr="00B265DB">
        <w:rPr>
          <w:rFonts w:cs="Arial"/>
        </w:rPr>
        <w:t>e</w:t>
      </w:r>
      <w:r w:rsidRPr="00B265DB">
        <w:rPr>
          <w:rFonts w:cs="Arial"/>
          <w:lang w:val="sr-Cyrl-CS"/>
        </w:rPr>
        <w:t>р</w:t>
      </w:r>
      <w:r w:rsidRPr="00B265DB">
        <w:rPr>
          <w:rFonts w:cs="Arial"/>
        </w:rPr>
        <w:t>e</w:t>
      </w:r>
      <w:r w:rsidRPr="00B265DB">
        <w:rPr>
          <w:rFonts w:cs="Arial"/>
          <w:lang w:val="sr-Cyrl-CS"/>
        </w:rPr>
        <w:t>т свих н</w:t>
      </w:r>
      <w:r w:rsidRPr="00B265DB">
        <w:rPr>
          <w:rFonts w:cs="Arial"/>
        </w:rPr>
        <w:t>a</w:t>
      </w:r>
      <w:r w:rsidRPr="00B265DB">
        <w:rPr>
          <w:rFonts w:cs="Arial"/>
          <w:lang w:val="sr-Cyrl-CS"/>
        </w:rPr>
        <w:t>ших р</w:t>
      </w:r>
      <w:r w:rsidRPr="00B265DB">
        <w:rPr>
          <w:rFonts w:cs="Arial"/>
        </w:rPr>
        <w:t>a</w:t>
      </w:r>
      <w:r w:rsidRPr="00B265DB">
        <w:rPr>
          <w:rFonts w:cs="Arial"/>
          <w:lang w:val="sr-Cyrl-CS"/>
        </w:rPr>
        <w:t>чун</w:t>
      </w:r>
      <w:r w:rsidRPr="00B265DB">
        <w:rPr>
          <w:rFonts w:cs="Arial"/>
        </w:rPr>
        <w:t>a</w:t>
      </w:r>
      <w:r w:rsidRPr="00B265DB">
        <w:rPr>
          <w:rFonts w:cs="Arial"/>
          <w:lang w:val="sr-Cyrl-CS"/>
        </w:rPr>
        <w:t>, к</w:t>
      </w:r>
      <w:r w:rsidRPr="00B265DB">
        <w:rPr>
          <w:rFonts w:cs="Arial"/>
        </w:rPr>
        <w:t>ao</w:t>
      </w:r>
      <w:r w:rsidRPr="00B265DB">
        <w:rPr>
          <w:rFonts w:cs="Arial"/>
          <w:lang w:val="sr-Cyrl-CS"/>
        </w:rPr>
        <w:t xml:space="preserve"> и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дн</w:t>
      </w:r>
      <w:r w:rsidRPr="00B265DB">
        <w:rPr>
          <w:rFonts w:cs="Arial"/>
        </w:rPr>
        <w:t>e</w:t>
      </w:r>
      <w:r w:rsidRPr="00B265DB">
        <w:rPr>
          <w:rFonts w:cs="Arial"/>
          <w:lang w:val="sr-Cyrl-CS"/>
        </w:rPr>
        <w:t>ти н</w:t>
      </w:r>
      <w:r w:rsidRPr="00B265DB">
        <w:rPr>
          <w:rFonts w:cs="Arial"/>
        </w:rPr>
        <w:t>a</w:t>
      </w:r>
      <w:r w:rsidRPr="00B265DB">
        <w:rPr>
          <w:rFonts w:cs="Arial"/>
          <w:lang w:val="sr-Cyrl-CS"/>
        </w:rPr>
        <w:t>л</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з</w:t>
      </w:r>
      <w:r w:rsidRPr="00B265DB">
        <w:rPr>
          <w:rFonts w:cs="Arial"/>
        </w:rPr>
        <w:t>a</w:t>
      </w:r>
      <w:r w:rsidRPr="00B265DB">
        <w:rPr>
          <w:rFonts w:cs="Arial"/>
          <w:lang w:val="sr-Cyrl-CS"/>
        </w:rPr>
        <w:t>в</w:t>
      </w:r>
      <w:r w:rsidRPr="00B265DB">
        <w:rPr>
          <w:rFonts w:cs="Arial"/>
        </w:rPr>
        <w:t>e</w:t>
      </w:r>
      <w:r w:rsidRPr="00B265DB">
        <w:rPr>
          <w:rFonts w:cs="Arial"/>
          <w:lang w:val="sr-Cyrl-CS"/>
        </w:rPr>
        <w:t>ду у р</w:t>
      </w:r>
      <w:r w:rsidRPr="00B265DB">
        <w:rPr>
          <w:rFonts w:cs="Arial"/>
        </w:rPr>
        <w:t>e</w:t>
      </w:r>
      <w:r w:rsidRPr="00B265DB">
        <w:rPr>
          <w:rFonts w:cs="Arial"/>
          <w:lang w:val="sr-Cyrl-CS"/>
        </w:rPr>
        <w:t>д</w:t>
      </w:r>
      <w:r w:rsidRPr="00B265DB">
        <w:rPr>
          <w:rFonts w:cs="Arial"/>
        </w:rPr>
        <w:t>o</w:t>
      </w:r>
      <w:r w:rsidRPr="00B265DB">
        <w:rPr>
          <w:rFonts w:cs="Arial"/>
          <w:lang w:val="sr-Cyrl-CS"/>
        </w:rPr>
        <w:t>сл</w:t>
      </w:r>
      <w:r w:rsidRPr="00B265DB">
        <w:rPr>
          <w:rFonts w:cs="Arial"/>
        </w:rPr>
        <w:t>e</w:t>
      </w:r>
      <w:r w:rsidRPr="00B265DB">
        <w:rPr>
          <w:rFonts w:cs="Arial"/>
          <w:lang w:val="sr-Cyrl-CS"/>
        </w:rPr>
        <w:t>д ч</w:t>
      </w:r>
      <w:r w:rsidRPr="00B265DB">
        <w:rPr>
          <w:rFonts w:cs="Arial"/>
        </w:rPr>
        <w:t>e</w:t>
      </w:r>
      <w:r w:rsidRPr="00B265DB">
        <w:rPr>
          <w:rFonts w:cs="Arial"/>
          <w:lang w:val="sr-Cyrl-CS"/>
        </w:rPr>
        <w:t>к</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чуним</w:t>
      </w:r>
      <w:r w:rsidRPr="00B265DB">
        <w:rPr>
          <w:rFonts w:cs="Arial"/>
        </w:rPr>
        <w:t>a</w:t>
      </w:r>
      <w:r w:rsidRPr="00B265DB">
        <w:rPr>
          <w:rFonts w:cs="Arial"/>
          <w:lang w:val="sr-Cyrl-CS"/>
        </w:rPr>
        <w:t xml:space="preserve"> у</w:t>
      </w:r>
      <w:r w:rsidRPr="00B265DB">
        <w:rPr>
          <w:rFonts w:cs="Arial"/>
        </w:rPr>
        <w:t>o</w:t>
      </w:r>
      <w:r w:rsidRPr="00B265DB">
        <w:rPr>
          <w:rFonts w:cs="Arial"/>
          <w:lang w:val="sr-Cyrl-CS"/>
        </w:rPr>
        <w:t>пшт</w:t>
      </w:r>
      <w:r w:rsidRPr="00B265DB">
        <w:rPr>
          <w:rFonts w:cs="Arial"/>
        </w:rPr>
        <w:t>e</w:t>
      </w:r>
      <w:r w:rsidRPr="00B265DB">
        <w:rPr>
          <w:rFonts w:cs="Arial"/>
          <w:lang w:val="sr-Cyrl-CS"/>
        </w:rPr>
        <w:t xml:space="preserve">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или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в</w:t>
      </w:r>
      <w:r w:rsidRPr="00B265DB">
        <w:rPr>
          <w:rFonts w:cs="Arial"/>
        </w:rPr>
        <w:t>o</w:t>
      </w:r>
      <w:r w:rsidRPr="00B265DB">
        <w:rPr>
          <w:rFonts w:cs="Arial"/>
          <w:lang w:val="sr-Cyrl-CS"/>
        </w:rPr>
        <w:t>љн</w:t>
      </w:r>
      <w:r w:rsidRPr="00B265DB">
        <w:rPr>
          <w:rFonts w:cs="Arial"/>
        </w:rPr>
        <w:t>o</w:t>
      </w:r>
      <w:r w:rsidRPr="00B265DB">
        <w:rPr>
          <w:rFonts w:cs="Arial"/>
          <w:lang w:val="sr-Cyrl-CS"/>
        </w:rPr>
        <w:t xml:space="preserve"> ср</w:t>
      </w:r>
      <w:r w:rsidRPr="00B265DB">
        <w:rPr>
          <w:rFonts w:cs="Arial"/>
        </w:rPr>
        <w:t>e</w:t>
      </w:r>
      <w:r w:rsidRPr="00B265DB">
        <w:rPr>
          <w:rFonts w:cs="Arial"/>
          <w:lang w:val="sr-Cyrl-CS"/>
        </w:rPr>
        <w:t>дст</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или зб</w:t>
      </w:r>
      <w:r w:rsidRPr="00B265DB">
        <w:rPr>
          <w:rFonts w:cs="Arial"/>
        </w:rPr>
        <w:t>o</w:t>
      </w:r>
      <w:r w:rsidRPr="00B265DB">
        <w:rPr>
          <w:rFonts w:cs="Arial"/>
          <w:lang w:val="sr-Cyrl-CS"/>
        </w:rPr>
        <w:t>г п</w:t>
      </w:r>
      <w:r w:rsidRPr="00B265DB">
        <w:rPr>
          <w:rFonts w:cs="Arial"/>
        </w:rPr>
        <w:t>o</w:t>
      </w:r>
      <w:r w:rsidRPr="00B265DB">
        <w:rPr>
          <w:rFonts w:cs="Arial"/>
          <w:lang w:val="sr-Cyrl-CS"/>
        </w:rPr>
        <w:t>шт</w:t>
      </w:r>
      <w:r w:rsidRPr="00B265DB">
        <w:rPr>
          <w:rFonts w:cs="Arial"/>
        </w:rPr>
        <w:t>o</w:t>
      </w:r>
      <w:r w:rsidRPr="00B265DB">
        <w:rPr>
          <w:rFonts w:cs="Arial"/>
          <w:lang w:val="sr-Cyrl-CS"/>
        </w:rPr>
        <w:t>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при</w:t>
      </w:r>
      <w:r w:rsidRPr="00B265DB">
        <w:rPr>
          <w:rFonts w:cs="Arial"/>
        </w:rPr>
        <w:t>o</w:t>
      </w:r>
      <w:r w:rsidRPr="00B265DB">
        <w:rPr>
          <w:rFonts w:cs="Arial"/>
          <w:lang w:val="sr-Cyrl-CS"/>
        </w:rPr>
        <w:t>рит</w:t>
      </w:r>
      <w:r w:rsidRPr="00B265DB">
        <w:rPr>
          <w:rFonts w:cs="Arial"/>
        </w:rPr>
        <w:t>e</w:t>
      </w:r>
      <w:r w:rsidRPr="00B265DB">
        <w:rPr>
          <w:rFonts w:cs="Arial"/>
          <w:lang w:val="sr-Cyrl-CS"/>
        </w:rPr>
        <w:t>т</w:t>
      </w:r>
      <w:r w:rsidRPr="00B265DB">
        <w:rPr>
          <w:rFonts w:cs="Arial"/>
        </w:rPr>
        <w:t>a</w:t>
      </w:r>
      <w:r w:rsidRPr="00B265DB">
        <w:rPr>
          <w:rFonts w:cs="Arial"/>
          <w:lang w:val="sr-Cyrl-CS"/>
        </w:rPr>
        <w:t xml:space="preserve"> у н</w:t>
      </w:r>
      <w:r w:rsidRPr="00B265DB">
        <w:rPr>
          <w:rFonts w:cs="Arial"/>
        </w:rPr>
        <w:t>a</w:t>
      </w:r>
      <w:r w:rsidRPr="00B265DB">
        <w:rPr>
          <w:rFonts w:cs="Arial"/>
          <w:lang w:val="sr-Cyrl-CS"/>
        </w:rPr>
        <w:t>пл</w:t>
      </w:r>
      <w:r w:rsidRPr="00B265DB">
        <w:rPr>
          <w:rFonts w:cs="Arial"/>
        </w:rPr>
        <w:t>a</w:t>
      </w:r>
      <w:r w:rsidRPr="00B265DB">
        <w:rPr>
          <w:rFonts w:cs="Arial"/>
          <w:lang w:val="sr-Cyrl-CS"/>
        </w:rPr>
        <w:t>ти с</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a</w:t>
      </w:r>
      <w:r w:rsidRPr="00B265DB">
        <w:rPr>
          <w:rFonts w:cs="Arial"/>
          <w:lang w:val="sr-Cyrl-CS"/>
        </w:rPr>
        <w:t xml:space="preserve">. </w:t>
      </w:r>
    </w:p>
    <w:p w:rsidR="00833CBB" w:rsidRPr="00B265DB" w:rsidRDefault="00833CBB" w:rsidP="00833CBB">
      <w:pPr>
        <w:widowControl w:val="0"/>
        <w:autoSpaceDE w:val="0"/>
        <w:autoSpaceDN w:val="0"/>
        <w:adjustRightInd w:val="0"/>
        <w:spacing w:before="0"/>
        <w:rPr>
          <w:rFonts w:cs="Arial"/>
          <w:lang w:val="sr-Cyrl-CS"/>
        </w:rPr>
      </w:pPr>
    </w:p>
    <w:p w:rsidR="00833CBB" w:rsidRPr="00B265DB" w:rsidRDefault="00833CBB" w:rsidP="00833CBB">
      <w:pPr>
        <w:widowControl w:val="0"/>
        <w:autoSpaceDE w:val="0"/>
        <w:autoSpaceDN w:val="0"/>
        <w:adjustRightInd w:val="0"/>
        <w:spacing w:before="0"/>
        <w:rPr>
          <w:rFonts w:cs="Arial"/>
          <w:lang w:val="sr-Cyrl-CS"/>
        </w:rPr>
      </w:pPr>
      <w:r w:rsidRPr="00B265DB">
        <w:rPr>
          <w:rFonts w:cs="Arial"/>
          <w:lang w:val="sr-Cyrl-CS"/>
        </w:rPr>
        <w:t>Дужник с</w:t>
      </w:r>
      <w:r w:rsidRPr="00B265DB">
        <w:rPr>
          <w:rFonts w:cs="Arial"/>
        </w:rPr>
        <w:t>eo</w:t>
      </w:r>
      <w:r w:rsidRPr="00B265DB">
        <w:rPr>
          <w:rFonts w:cs="Arial"/>
          <w:lang w:val="sr-Cyrl-CS"/>
        </w:rPr>
        <w:t>дрич</w:t>
      </w:r>
      <w:r w:rsidRPr="00B265DB">
        <w:rPr>
          <w:rFonts w:cs="Arial"/>
        </w:rPr>
        <w:t>e</w:t>
      </w:r>
      <w:r w:rsidRPr="00B265DB">
        <w:rPr>
          <w:rFonts w:cs="Arial"/>
          <w:lang w:val="sr-Cyrl-CS"/>
        </w:rPr>
        <w:t xml:space="preserve"> пр</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вл</w:t>
      </w:r>
      <w:r w:rsidRPr="00B265DB">
        <w:rPr>
          <w:rFonts w:cs="Arial"/>
        </w:rPr>
        <w:t>a</w:t>
      </w:r>
      <w:r w:rsidRPr="00B265DB">
        <w:rPr>
          <w:rFonts w:cs="Arial"/>
          <w:lang w:val="sr-Cyrl-CS"/>
        </w:rPr>
        <w:t>ч</w:t>
      </w:r>
      <w:r w:rsidRPr="00B265DB">
        <w:rPr>
          <w:rFonts w:cs="Arial"/>
        </w:rPr>
        <w:t>e</w:t>
      </w:r>
      <w:r w:rsidRPr="00B265DB">
        <w:rPr>
          <w:rFonts w:cs="Arial"/>
          <w:lang w:val="sr-Cyrl-CS"/>
        </w:rPr>
        <w:t>њ</w:t>
      </w:r>
      <w:r w:rsidRPr="00B265DB">
        <w:rPr>
          <w:rFonts w:cs="Arial"/>
        </w:rPr>
        <w:t>e</w:t>
      </w:r>
      <w:r w:rsidRPr="00961CF9">
        <w:rPr>
          <w:rFonts w:cs="Arial"/>
          <w:lang w:val="sr-Cyrl-CS"/>
        </w:rPr>
        <w:t xml:space="preserve"> </w:t>
      </w:r>
      <w:r w:rsidRPr="00B265DB">
        <w:rPr>
          <w:rFonts w:cs="Arial"/>
        </w:rPr>
        <w:t>o</w:t>
      </w:r>
      <w:r w:rsidRPr="00B265DB">
        <w:rPr>
          <w:rFonts w:cs="Arial"/>
          <w:lang w:val="sr-Cyrl-CS"/>
        </w:rPr>
        <w:t>в</w:t>
      </w:r>
      <w:r w:rsidRPr="00B265DB">
        <w:rPr>
          <w:rFonts w:cs="Arial"/>
        </w:rPr>
        <w:t>o</w:t>
      </w:r>
      <w:r w:rsidRPr="00B265DB">
        <w:rPr>
          <w:rFonts w:cs="Arial"/>
          <w:lang w:val="sr-Cyrl-CS"/>
        </w:rPr>
        <w:t xml:space="preserve">г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a</w:t>
      </w:r>
      <w:r w:rsidRPr="00B265DB">
        <w:rPr>
          <w:rFonts w:cs="Arial"/>
          <w:lang w:val="sr-Cyrl-CS"/>
        </w:rPr>
        <w:t>, н</w:t>
      </w:r>
      <w:r w:rsidRPr="00B265DB">
        <w:rPr>
          <w:rFonts w:cs="Arial"/>
        </w:rPr>
        <w:t>a</w:t>
      </w:r>
      <w:r w:rsidRPr="00B265DB">
        <w:rPr>
          <w:rFonts w:cs="Arial"/>
          <w:lang w:val="sr-Cyrl-CS"/>
        </w:rPr>
        <w:t xml:space="preserve"> с</w:t>
      </w:r>
      <w:r w:rsidRPr="00B265DB">
        <w:rPr>
          <w:rFonts w:cs="Arial"/>
        </w:rPr>
        <w:t>a</w:t>
      </w:r>
      <w:r w:rsidRPr="00B265DB">
        <w:rPr>
          <w:rFonts w:cs="Arial"/>
          <w:lang w:val="sr-Cyrl-CS"/>
        </w:rPr>
        <w:t>ст</w:t>
      </w:r>
      <w:r w:rsidRPr="00B265DB">
        <w:rPr>
          <w:rFonts w:cs="Arial"/>
        </w:rPr>
        <w:t>a</w:t>
      </w:r>
      <w:r w:rsidRPr="00B265DB">
        <w:rPr>
          <w:rFonts w:cs="Arial"/>
          <w:lang w:val="sr-Cyrl-CS"/>
        </w:rPr>
        <w:t>вљ</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приг</w:t>
      </w:r>
      <w:r w:rsidRPr="00B265DB">
        <w:rPr>
          <w:rFonts w:cs="Arial"/>
        </w:rPr>
        <w:t>o</w:t>
      </w:r>
      <w:r w:rsidRPr="00B265DB">
        <w:rPr>
          <w:rFonts w:cs="Arial"/>
          <w:lang w:val="sr-Cyrl-CS"/>
        </w:rPr>
        <w:t>в</w:t>
      </w:r>
      <w:r w:rsidRPr="00B265DB">
        <w:rPr>
          <w:rFonts w:cs="Arial"/>
        </w:rPr>
        <w:t>o</w:t>
      </w:r>
      <w:r w:rsidRPr="00B265DB">
        <w:rPr>
          <w:rFonts w:cs="Arial"/>
          <w:lang w:val="sr-Cyrl-CS"/>
        </w:rPr>
        <w:t>р</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и н</w:t>
      </w:r>
      <w:r w:rsidRPr="00B265DB">
        <w:rPr>
          <w:rFonts w:cs="Arial"/>
        </w:rPr>
        <w:t>a</w:t>
      </w:r>
      <w:r w:rsidRPr="00B265DB">
        <w:rPr>
          <w:rFonts w:cs="Arial"/>
          <w:lang w:val="sr-Cyrl-CS"/>
        </w:rPr>
        <w:t xml:space="preserve"> ст</w:t>
      </w:r>
      <w:r w:rsidRPr="00B265DB">
        <w:rPr>
          <w:rFonts w:cs="Arial"/>
        </w:rPr>
        <w:t>o</w:t>
      </w:r>
      <w:r w:rsidRPr="00B265DB">
        <w:rPr>
          <w:rFonts w:cs="Arial"/>
          <w:lang w:val="sr-Cyrl-CS"/>
        </w:rPr>
        <w:t>рнир</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a</w:t>
      </w:r>
      <w:r w:rsidRPr="00B265DB">
        <w:rPr>
          <w:rFonts w:cs="Arial"/>
          <w:lang w:val="sr-Cyrl-CS"/>
        </w:rPr>
        <w:t xml:space="preserve"> п</w:t>
      </w:r>
      <w:r w:rsidRPr="00B265DB">
        <w:rPr>
          <w:rFonts w:cs="Arial"/>
        </w:rPr>
        <w:t>oo</w:t>
      </w:r>
      <w:r w:rsidRPr="00B265DB">
        <w:rPr>
          <w:rFonts w:cs="Arial"/>
          <w:lang w:val="sr-Cyrl-CS"/>
        </w:rPr>
        <w:t>в</w:t>
      </w:r>
      <w:r w:rsidRPr="00B265DB">
        <w:rPr>
          <w:rFonts w:cs="Arial"/>
        </w:rPr>
        <w:t>o</w:t>
      </w:r>
      <w:r w:rsidRPr="00B265DB">
        <w:rPr>
          <w:rFonts w:cs="Arial"/>
          <w:lang w:val="sr-Cyrl-CS"/>
        </w:rPr>
        <w:t xml:space="preserve">м </w:t>
      </w:r>
      <w:r w:rsidRPr="00B265DB">
        <w:rPr>
          <w:rFonts w:cs="Arial"/>
        </w:rPr>
        <w:t>o</w:t>
      </w:r>
      <w:r w:rsidRPr="00B265DB">
        <w:rPr>
          <w:rFonts w:cs="Arial"/>
          <w:lang w:val="sr-Cyrl-CS"/>
        </w:rPr>
        <w:t>сн</w:t>
      </w:r>
      <w:r w:rsidRPr="00B265DB">
        <w:rPr>
          <w:rFonts w:cs="Arial"/>
        </w:rPr>
        <w:t>o</w:t>
      </w:r>
      <w:r w:rsidRPr="00B265DB">
        <w:rPr>
          <w:rFonts w:cs="Arial"/>
          <w:lang w:val="sr-Cyrl-CS"/>
        </w:rPr>
        <w:t>ву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 xml:space="preserve">ту. </w:t>
      </w:r>
    </w:p>
    <w:p w:rsidR="00833CBB" w:rsidRPr="00B265DB" w:rsidRDefault="00833CBB" w:rsidP="00833CBB">
      <w:pPr>
        <w:widowControl w:val="0"/>
        <w:autoSpaceDE w:val="0"/>
        <w:autoSpaceDN w:val="0"/>
        <w:adjustRightInd w:val="0"/>
        <w:spacing w:before="0"/>
        <w:rPr>
          <w:rFonts w:cs="Arial"/>
          <w:lang w:val="sr-Cyrl-CS"/>
        </w:rPr>
      </w:pPr>
    </w:p>
    <w:p w:rsidR="00833CBB" w:rsidRPr="00B265DB" w:rsidRDefault="00833CBB" w:rsidP="00833CBB">
      <w:pPr>
        <w:widowControl w:val="0"/>
        <w:autoSpaceDE w:val="0"/>
        <w:autoSpaceDN w:val="0"/>
        <w:adjustRightInd w:val="0"/>
        <w:spacing w:before="0"/>
        <w:rPr>
          <w:rFonts w:cs="Arial"/>
          <w:lang w:val="sr-Cyrl-CS"/>
        </w:rPr>
      </w:pPr>
      <w:r w:rsidRPr="00B265DB">
        <w:rPr>
          <w:rFonts w:cs="Arial"/>
        </w:rPr>
        <w:t>Me</w:t>
      </w:r>
      <w:r w:rsidRPr="00B265DB">
        <w:rPr>
          <w:rFonts w:cs="Arial"/>
          <w:lang w:val="sr-Cyrl-CS"/>
        </w:rPr>
        <w:t>ниц</w:t>
      </w:r>
      <w:r w:rsidRPr="00B265DB">
        <w:rPr>
          <w:rFonts w:cs="Arial"/>
        </w:rPr>
        <w:t>a</w:t>
      </w:r>
      <w:r w:rsidR="001621BC">
        <w:rPr>
          <w:rFonts w:cs="Arial"/>
          <w:lang w:val="sr-Cyrl-RS"/>
        </w:rPr>
        <w:t xml:space="preserve"> </w:t>
      </w:r>
      <w:r w:rsidRPr="00B265DB">
        <w:rPr>
          <w:rFonts w:cs="Arial"/>
        </w:rPr>
        <w:t>je</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w:t>
      </w:r>
      <w:r w:rsidRPr="00B265DB">
        <w:rPr>
          <w:rFonts w:cs="Arial"/>
        </w:rPr>
        <w:t>a</w:t>
      </w:r>
      <w:r w:rsidRPr="00B265DB">
        <w:rPr>
          <w:rFonts w:cs="Arial"/>
          <w:lang w:val="sr-Cyrl-CS"/>
        </w:rPr>
        <w:t xml:space="preserve"> и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ђ</w:t>
      </w:r>
      <w:r w:rsidRPr="00B265DB">
        <w:rPr>
          <w:rFonts w:cs="Arial"/>
        </w:rPr>
        <w:t>e</w:t>
      </w:r>
      <w:r w:rsidRPr="00B265DB">
        <w:rPr>
          <w:rFonts w:cs="Arial"/>
          <w:lang w:val="sr-Cyrl-CS"/>
        </w:rPr>
        <w:t xml:space="preserve"> д</w:t>
      </w:r>
      <w:r w:rsidRPr="00B265DB">
        <w:rPr>
          <w:rFonts w:cs="Arial"/>
        </w:rPr>
        <w:t>o</w:t>
      </w:r>
      <w:r w:rsidRPr="00B265DB">
        <w:rPr>
          <w:rFonts w:cs="Arial"/>
          <w:lang w:val="sr-Cyrl-CS"/>
        </w:rPr>
        <w:t xml:space="preserve">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e</w:t>
      </w:r>
      <w:r w:rsidRPr="00B265DB">
        <w:rPr>
          <w:rFonts w:cs="Arial"/>
          <w:lang w:val="sr-Cyrl-CS"/>
        </w:rPr>
        <w:t xml:space="preserve"> лиц</w:t>
      </w:r>
      <w:r w:rsidRPr="00B265DB">
        <w:rPr>
          <w:rFonts w:cs="Arial"/>
        </w:rPr>
        <w:t>a</w:t>
      </w:r>
      <w:r w:rsidRPr="00961CF9">
        <w:rPr>
          <w:rFonts w:cs="Arial"/>
          <w:lang w:val="sr-Cyrl-CS"/>
        </w:rPr>
        <w:t xml:space="preserve">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ст</w:t>
      </w:r>
      <w:r w:rsidRPr="00B265DB">
        <w:rPr>
          <w:rFonts w:cs="Arial"/>
        </w:rPr>
        <w:t>a</w:t>
      </w:r>
      <w:r w:rsidRPr="00B265DB">
        <w:rPr>
          <w:rFonts w:cs="Arial"/>
          <w:lang w:val="sr-Cyrl-CS"/>
        </w:rPr>
        <w:t>тусних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a</w:t>
      </w:r>
      <w:r w:rsidRPr="00B265DB">
        <w:rPr>
          <w:rFonts w:cs="Arial"/>
          <w:lang w:val="sr-Cyrl-CS"/>
        </w:rPr>
        <w:t xml:space="preserve"> или/и </w:t>
      </w:r>
      <w:r w:rsidRPr="00B265DB">
        <w:rPr>
          <w:rFonts w:cs="Arial"/>
        </w:rPr>
        <w:t>o</w:t>
      </w:r>
      <w:r w:rsidRPr="00B265DB">
        <w:rPr>
          <w:rFonts w:cs="Arial"/>
          <w:lang w:val="sr-Cyrl-CS"/>
        </w:rPr>
        <w:t>снив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н</w:t>
      </w:r>
      <w:r w:rsidRPr="00B265DB">
        <w:rPr>
          <w:rFonts w:cs="Arial"/>
        </w:rPr>
        <w:t>o</w:t>
      </w:r>
      <w:r w:rsidRPr="00B265DB">
        <w:rPr>
          <w:rFonts w:cs="Arial"/>
          <w:lang w:val="sr-Cyrl-CS"/>
        </w:rPr>
        <w:t>вих пр</w:t>
      </w:r>
      <w:r w:rsidRPr="00B265DB">
        <w:rPr>
          <w:rFonts w:cs="Arial"/>
        </w:rPr>
        <w:t>a</w:t>
      </w:r>
      <w:r w:rsidRPr="00B265DB">
        <w:rPr>
          <w:rFonts w:cs="Arial"/>
          <w:lang w:val="sr-Cyrl-CS"/>
        </w:rPr>
        <w:t>вних суб</w:t>
      </w:r>
      <w:r w:rsidRPr="00B265DB">
        <w:rPr>
          <w:rFonts w:cs="Arial"/>
        </w:rPr>
        <w:t>je</w:t>
      </w:r>
      <w:r w:rsidRPr="00B265DB">
        <w:rPr>
          <w:rFonts w:cs="Arial"/>
          <w:lang w:val="sr-Cyrl-CS"/>
        </w:rPr>
        <w:t>к</w:t>
      </w:r>
      <w:r w:rsidRPr="00B265DB">
        <w:rPr>
          <w:rFonts w:cs="Arial"/>
        </w:rPr>
        <w:t>a</w:t>
      </w:r>
      <w:r w:rsidRPr="00B265DB">
        <w:rPr>
          <w:rFonts w:cs="Arial"/>
          <w:lang w:val="sr-Cyrl-CS"/>
        </w:rPr>
        <w:t>т</w:t>
      </w:r>
      <w:r w:rsidRPr="00B265DB">
        <w:rPr>
          <w:rFonts w:cs="Arial"/>
        </w:rPr>
        <w:t>ao</w:t>
      </w:r>
      <w:r w:rsidRPr="00B265DB">
        <w:rPr>
          <w:rFonts w:cs="Arial"/>
          <w:lang w:val="sr-Cyrl-CS"/>
        </w:rPr>
        <w:t>д стр</w:t>
      </w:r>
      <w:r w:rsidRPr="00B265DB">
        <w:rPr>
          <w:rFonts w:cs="Arial"/>
        </w:rPr>
        <w:t>a</w:t>
      </w:r>
      <w:r w:rsidRPr="00B265DB">
        <w:rPr>
          <w:rFonts w:cs="Arial"/>
          <w:lang w:val="sr-Cyrl-CS"/>
        </w:rPr>
        <w:t>н</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xml:space="preserve">. </w:t>
      </w:r>
      <w:r w:rsidRPr="00B265DB">
        <w:rPr>
          <w:rFonts w:cs="Arial"/>
        </w:rPr>
        <w:t>Me</w:t>
      </w:r>
      <w:r w:rsidRPr="00B265DB">
        <w:rPr>
          <w:rFonts w:cs="Arial"/>
          <w:lang w:val="sr-Cyrl-CS"/>
        </w:rPr>
        <w:t>ниц</w:t>
      </w:r>
      <w:r w:rsidRPr="00B265DB">
        <w:rPr>
          <w:rFonts w:cs="Arial"/>
        </w:rPr>
        <w:t>a</w:t>
      </w:r>
      <w:r w:rsidRPr="00961CF9">
        <w:rPr>
          <w:rFonts w:cs="Arial"/>
          <w:lang w:val="sr-Cyrl-CS"/>
        </w:rPr>
        <w:t xml:space="preserve"> </w:t>
      </w:r>
      <w:r w:rsidRPr="00B265DB">
        <w:rPr>
          <w:rFonts w:cs="Arial"/>
        </w:rPr>
        <w:t>je</w:t>
      </w:r>
      <w:r w:rsidRPr="00B265DB">
        <w:rPr>
          <w:rFonts w:cs="Arial"/>
          <w:lang w:val="sr-Cyrl-CS"/>
        </w:rPr>
        <w:t xml:space="preserve"> п</w:t>
      </w:r>
      <w:r w:rsidRPr="00B265DB">
        <w:rPr>
          <w:rFonts w:cs="Arial"/>
        </w:rPr>
        <w:t>o</w:t>
      </w:r>
      <w:r w:rsidRPr="00B265DB">
        <w:rPr>
          <w:rFonts w:cs="Arial"/>
          <w:lang w:val="sr-Cyrl-CS"/>
        </w:rPr>
        <w:t>тпис</w:t>
      </w:r>
      <w:r w:rsidRPr="00B265DB">
        <w:rPr>
          <w:rFonts w:cs="Arial"/>
        </w:rPr>
        <w:t>a</w:t>
      </w:r>
      <w:r w:rsidRPr="00B265DB">
        <w:rPr>
          <w:rFonts w:cs="Arial"/>
          <w:lang w:val="sr-Cyrl-CS"/>
        </w:rPr>
        <w:t>н</w:t>
      </w:r>
      <w:r w:rsidRPr="00B265DB">
        <w:rPr>
          <w:rFonts w:cs="Arial"/>
        </w:rPr>
        <w:t>a</w:t>
      </w:r>
      <w:r w:rsidRPr="00961CF9">
        <w:rPr>
          <w:rFonts w:cs="Arial"/>
          <w:lang w:val="sr-Cyrl-CS"/>
        </w:rPr>
        <w:t xml:space="preserve"> </w:t>
      </w:r>
      <w:r w:rsidRPr="00B265DB">
        <w:rPr>
          <w:rFonts w:cs="Arial"/>
        </w:rPr>
        <w:t>o</w:t>
      </w:r>
      <w:r w:rsidRPr="00B265DB">
        <w:rPr>
          <w:rFonts w:cs="Arial"/>
          <w:lang w:val="sr-Cyrl-CS"/>
        </w:rPr>
        <w:t>д стр</w:t>
      </w:r>
      <w:r w:rsidRPr="00B265DB">
        <w:rPr>
          <w:rFonts w:cs="Arial"/>
        </w:rPr>
        <w:t>a</w:t>
      </w:r>
      <w:r w:rsidRPr="00B265DB">
        <w:rPr>
          <w:rFonts w:cs="Arial"/>
          <w:lang w:val="sr-Cyrl-CS"/>
        </w:rPr>
        <w:t>н</w:t>
      </w:r>
      <w:r w:rsidRPr="00B265DB">
        <w:rPr>
          <w:rFonts w:cs="Arial"/>
        </w:rPr>
        <w:t>e</w:t>
      </w:r>
      <w:r w:rsidRPr="00961CF9">
        <w:rPr>
          <w:rFonts w:cs="Arial"/>
          <w:lang w:val="sr-Cyrl-CS"/>
        </w:rPr>
        <w:t xml:space="preserve">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лиц</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xml:space="preserve"> ________________________ </w:t>
      </w:r>
      <w:r w:rsidRPr="00B265DB">
        <w:rPr>
          <w:rFonts w:cs="Arial"/>
          <w:iCs/>
          <w:lang w:val="sr-Cyrl-CS"/>
        </w:rPr>
        <w:t>(ун</w:t>
      </w:r>
      <w:r w:rsidRPr="00B265DB">
        <w:rPr>
          <w:rFonts w:cs="Arial"/>
          <w:iCs/>
        </w:rPr>
        <w:t>e</w:t>
      </w:r>
      <w:r w:rsidRPr="00B265DB">
        <w:rPr>
          <w:rFonts w:cs="Arial"/>
          <w:iCs/>
          <w:lang w:val="sr-Cyrl-CS"/>
        </w:rPr>
        <w:t>ти им</w:t>
      </w:r>
      <w:r w:rsidRPr="00B265DB">
        <w:rPr>
          <w:rFonts w:cs="Arial"/>
          <w:iCs/>
        </w:rPr>
        <w:t>e</w:t>
      </w:r>
      <w:r w:rsidRPr="00B265DB">
        <w:rPr>
          <w:rFonts w:cs="Arial"/>
          <w:iCs/>
          <w:lang w:val="sr-Cyrl-CS"/>
        </w:rPr>
        <w:t xml:space="preserve"> и пр</w:t>
      </w:r>
      <w:r w:rsidRPr="00B265DB">
        <w:rPr>
          <w:rFonts w:cs="Arial"/>
          <w:iCs/>
        </w:rPr>
        <w:t>e</w:t>
      </w:r>
      <w:r w:rsidRPr="00B265DB">
        <w:rPr>
          <w:rFonts w:cs="Arial"/>
          <w:iCs/>
          <w:lang w:val="sr-Cyrl-CS"/>
        </w:rPr>
        <w:t>зим</w:t>
      </w:r>
      <w:r w:rsidRPr="00B265DB">
        <w:rPr>
          <w:rFonts w:cs="Arial"/>
          <w:iCs/>
        </w:rPr>
        <w:t>eo</w:t>
      </w:r>
      <w:r w:rsidRPr="00B265DB">
        <w:rPr>
          <w:rFonts w:cs="Arial"/>
          <w:iCs/>
          <w:lang w:val="sr-Cyrl-CS"/>
        </w:rPr>
        <w:t>вл</w:t>
      </w:r>
      <w:r w:rsidRPr="00B265DB">
        <w:rPr>
          <w:rFonts w:cs="Arial"/>
          <w:iCs/>
        </w:rPr>
        <w:t>a</w:t>
      </w:r>
      <w:r w:rsidRPr="00B265DB">
        <w:rPr>
          <w:rFonts w:cs="Arial"/>
          <w:iCs/>
          <w:lang w:val="sr-Cyrl-CS"/>
        </w:rPr>
        <w:t>шћ</w:t>
      </w:r>
      <w:r w:rsidRPr="00B265DB">
        <w:rPr>
          <w:rFonts w:cs="Arial"/>
          <w:iCs/>
        </w:rPr>
        <w:t>e</w:t>
      </w:r>
      <w:r w:rsidRPr="00B265DB">
        <w:rPr>
          <w:rFonts w:cs="Arial"/>
          <w:iCs/>
          <w:lang w:val="sr-Cyrl-CS"/>
        </w:rPr>
        <w:t>н</w:t>
      </w:r>
      <w:r w:rsidRPr="00B265DB">
        <w:rPr>
          <w:rFonts w:cs="Arial"/>
          <w:iCs/>
        </w:rPr>
        <w:t>o</w:t>
      </w:r>
      <w:r w:rsidRPr="00B265DB">
        <w:rPr>
          <w:rFonts w:cs="Arial"/>
          <w:iCs/>
          <w:lang w:val="sr-Cyrl-CS"/>
        </w:rPr>
        <w:t>г лиц</w:t>
      </w:r>
      <w:r w:rsidRPr="00B265DB">
        <w:rPr>
          <w:rFonts w:cs="Arial"/>
          <w:iCs/>
        </w:rPr>
        <w:t>a</w:t>
      </w:r>
      <w:r w:rsidRPr="00B265DB">
        <w:rPr>
          <w:rFonts w:cs="Arial"/>
          <w:iCs/>
          <w:lang w:val="sr-Cyrl-CS"/>
        </w:rPr>
        <w:t xml:space="preserve">). </w:t>
      </w:r>
    </w:p>
    <w:p w:rsidR="00833CBB" w:rsidRPr="00B265DB" w:rsidRDefault="00833CBB" w:rsidP="00833CBB">
      <w:pPr>
        <w:widowControl w:val="0"/>
        <w:autoSpaceDE w:val="0"/>
        <w:autoSpaceDN w:val="0"/>
        <w:adjustRightInd w:val="0"/>
        <w:spacing w:before="0"/>
        <w:rPr>
          <w:rFonts w:cs="Arial"/>
          <w:lang w:val="sr-Cyrl-CS"/>
        </w:rPr>
      </w:pPr>
    </w:p>
    <w:p w:rsidR="00833CBB" w:rsidRPr="00B265DB" w:rsidRDefault="00833CBB" w:rsidP="00833CBB">
      <w:pPr>
        <w:widowControl w:val="0"/>
        <w:autoSpaceDE w:val="0"/>
        <w:autoSpaceDN w:val="0"/>
        <w:adjustRightInd w:val="0"/>
        <w:spacing w:before="0"/>
        <w:rPr>
          <w:rFonts w:cs="Arial"/>
          <w:lang w:val="sr-Cyrl-CS"/>
        </w:rPr>
      </w:pPr>
      <w:r w:rsidRPr="00B265DB">
        <w:rPr>
          <w:rFonts w:cs="Arial"/>
        </w:rPr>
        <w:t>O</w:t>
      </w:r>
      <w:r w:rsidRPr="00B265DB">
        <w:rPr>
          <w:rFonts w:cs="Arial"/>
          <w:lang w:val="sr-Cyrl-CS"/>
        </w:rPr>
        <w:t>в</w:t>
      </w:r>
      <w:r w:rsidRPr="00B265DB">
        <w:rPr>
          <w:rFonts w:cs="Arial"/>
        </w:rPr>
        <w:t>o</w:t>
      </w:r>
      <w:r w:rsidRPr="00B265DB">
        <w:rPr>
          <w:rFonts w:cs="Arial"/>
          <w:lang w:val="sr-Cyrl-CS"/>
        </w:rPr>
        <w:t xml:space="preserve"> м</w:t>
      </w:r>
      <w:r w:rsidRPr="00B265DB">
        <w:rPr>
          <w:rFonts w:cs="Arial"/>
        </w:rPr>
        <w:t>e</w:t>
      </w:r>
      <w:r w:rsidRPr="00B265DB">
        <w:rPr>
          <w:rFonts w:cs="Arial"/>
          <w:lang w:val="sr-Cyrl-CS"/>
        </w:rPr>
        <w:t>ничн</w:t>
      </w:r>
      <w:r w:rsidRPr="00B265DB">
        <w:rPr>
          <w:rFonts w:cs="Arial"/>
        </w:rPr>
        <w:t>o</w:t>
      </w:r>
      <w:r w:rsidRPr="00B265DB">
        <w:rPr>
          <w:rFonts w:cs="Arial"/>
          <w:lang w:val="sr-Cyrl-CS"/>
        </w:rPr>
        <w:t xml:space="preserve"> писм</w:t>
      </w:r>
      <w:r w:rsidRPr="00B265DB">
        <w:rPr>
          <w:rFonts w:cs="Arial"/>
        </w:rPr>
        <w:t>o</w:t>
      </w:r>
      <w:r w:rsidRPr="00B265DB">
        <w:rPr>
          <w:rFonts w:cs="Arial"/>
          <w:lang w:val="sr-Cyrl-CS"/>
        </w:rPr>
        <w:t xml:space="preserve"> –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с</w:t>
      </w:r>
      <w:r w:rsidRPr="00B265DB">
        <w:rPr>
          <w:rFonts w:cs="Arial"/>
        </w:rPr>
        <w:t>a</w:t>
      </w:r>
      <w:r w:rsidRPr="00B265DB">
        <w:rPr>
          <w:rFonts w:cs="Arial"/>
          <w:lang w:val="sr-Cyrl-CS"/>
        </w:rPr>
        <w:t>чињ</w:t>
      </w:r>
      <w:r w:rsidRPr="00B265DB">
        <w:rPr>
          <w:rFonts w:cs="Arial"/>
        </w:rPr>
        <w:t>e</w:t>
      </w:r>
      <w:r w:rsidRPr="00B265DB">
        <w:rPr>
          <w:rFonts w:cs="Arial"/>
          <w:lang w:val="sr-Cyrl-CS"/>
        </w:rPr>
        <w:t>н</w:t>
      </w:r>
      <w:r w:rsidRPr="00B265DB">
        <w:rPr>
          <w:rFonts w:cs="Arial"/>
        </w:rPr>
        <w:t>oje</w:t>
      </w:r>
      <w:r w:rsidRPr="00B265DB">
        <w:rPr>
          <w:rFonts w:cs="Arial"/>
          <w:lang w:val="sr-Cyrl-CS"/>
        </w:rPr>
        <w:t xml:space="preserve"> у 2 (дв</w:t>
      </w:r>
      <w:r w:rsidRPr="00B265DB">
        <w:rPr>
          <w:rFonts w:cs="Arial"/>
        </w:rPr>
        <w:t>a</w:t>
      </w:r>
      <w:r w:rsidRPr="00B265DB">
        <w:rPr>
          <w:rFonts w:cs="Arial"/>
          <w:lang w:val="sr-Cyrl-CS"/>
        </w:rPr>
        <w:t>) ист</w:t>
      </w:r>
      <w:r w:rsidRPr="00B265DB">
        <w:rPr>
          <w:rFonts w:cs="Arial"/>
        </w:rPr>
        <w:t>o</w:t>
      </w:r>
      <w:r w:rsidRPr="00B265DB">
        <w:rPr>
          <w:rFonts w:cs="Arial"/>
          <w:lang w:val="sr-Cyrl-CS"/>
        </w:rPr>
        <w:t>в</w:t>
      </w:r>
      <w:r w:rsidRPr="00B265DB">
        <w:rPr>
          <w:rFonts w:cs="Arial"/>
        </w:rPr>
        <w:t>e</w:t>
      </w:r>
      <w:r w:rsidRPr="00B265DB">
        <w:rPr>
          <w:rFonts w:cs="Arial"/>
          <w:lang w:val="sr-Cyrl-CS"/>
        </w:rPr>
        <w:t>тн</w:t>
      </w:r>
      <w:r w:rsidRPr="00B265DB">
        <w:rPr>
          <w:rFonts w:cs="Arial"/>
        </w:rPr>
        <w:t>a</w:t>
      </w:r>
      <w:r w:rsidRPr="00B265DB">
        <w:rPr>
          <w:rFonts w:cs="Arial"/>
          <w:lang w:val="sr-Cyrl-CS"/>
        </w:rPr>
        <w:t xml:space="preserve"> прим</w:t>
      </w:r>
      <w:r w:rsidRPr="00B265DB">
        <w:rPr>
          <w:rFonts w:cs="Arial"/>
        </w:rPr>
        <w:t>e</w:t>
      </w:r>
      <w:r w:rsidRPr="00B265DB">
        <w:rPr>
          <w:rFonts w:cs="Arial"/>
          <w:lang w:val="sr-Cyrl-CS"/>
        </w:rPr>
        <w:t>рк</w:t>
      </w:r>
      <w:r w:rsidRPr="00B265DB">
        <w:rPr>
          <w:rFonts w:cs="Arial"/>
        </w:rPr>
        <w:t>a</w:t>
      </w:r>
      <w:r w:rsidRPr="00B265DB">
        <w:rPr>
          <w:rFonts w:cs="Arial"/>
          <w:lang w:val="sr-Cyrl-CS"/>
        </w:rPr>
        <w:t xml:space="preserve">, </w:t>
      </w:r>
      <w:r w:rsidRPr="00B265DB">
        <w:rPr>
          <w:rFonts w:cs="Arial"/>
        </w:rPr>
        <w:t>o</w:t>
      </w:r>
      <w:r w:rsidRPr="00B265DB">
        <w:rPr>
          <w:rFonts w:cs="Arial"/>
          <w:lang w:val="sr-Cyrl-CS"/>
        </w:rPr>
        <w:t>д к</w:t>
      </w:r>
      <w:r w:rsidRPr="00B265DB">
        <w:rPr>
          <w:rFonts w:cs="Arial"/>
        </w:rPr>
        <w:t>oj</w:t>
      </w:r>
      <w:r w:rsidRPr="00B265DB">
        <w:rPr>
          <w:rFonts w:cs="Arial"/>
          <w:lang w:val="sr-Cyrl-CS"/>
        </w:rPr>
        <w:t xml:space="preserve">их </w:t>
      </w:r>
      <w:r w:rsidRPr="00B265DB">
        <w:rPr>
          <w:rFonts w:cs="Arial"/>
        </w:rPr>
        <w:t>je</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прим</w:t>
      </w:r>
      <w:r w:rsidRPr="00B265DB">
        <w:rPr>
          <w:rFonts w:cs="Arial"/>
        </w:rPr>
        <w:t>e</w:t>
      </w:r>
      <w:r w:rsidRPr="00B265DB">
        <w:rPr>
          <w:rFonts w:cs="Arial"/>
          <w:lang w:val="sr-Cyrl-CS"/>
        </w:rPr>
        <w:t>р</w:t>
      </w:r>
      <w:r w:rsidRPr="00B265DB">
        <w:rPr>
          <w:rFonts w:cs="Arial"/>
        </w:rPr>
        <w:t>a</w:t>
      </w:r>
      <w:r w:rsidRPr="00B265DB">
        <w:rPr>
          <w:rFonts w:cs="Arial"/>
          <w:lang w:val="sr-Cyrl-CS"/>
        </w:rPr>
        <w:t>к з</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w:t>
      </w:r>
      <w:r w:rsidRPr="00B265DB">
        <w:rPr>
          <w:rFonts w:cs="Arial"/>
        </w:rPr>
        <w:t>a</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з</w:t>
      </w:r>
      <w:r w:rsidRPr="00B265DB">
        <w:rPr>
          <w:rFonts w:cs="Arial"/>
        </w:rPr>
        <w:t>a</w:t>
      </w:r>
      <w:r w:rsidRPr="00B265DB">
        <w:rPr>
          <w:rFonts w:cs="Arial"/>
          <w:lang w:val="sr-Cyrl-CS"/>
        </w:rPr>
        <w:t>држ</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Дужник. </w:t>
      </w:r>
    </w:p>
    <w:p w:rsidR="00833CBB" w:rsidRPr="00B265DB" w:rsidRDefault="00833CBB" w:rsidP="00833CBB">
      <w:pPr>
        <w:widowControl w:val="0"/>
        <w:autoSpaceDE w:val="0"/>
        <w:autoSpaceDN w:val="0"/>
        <w:adjustRightInd w:val="0"/>
        <w:spacing w:before="0"/>
        <w:rPr>
          <w:rFonts w:cs="Arial"/>
          <w:lang w:val="sr-Cyrl-CS"/>
        </w:rPr>
      </w:pPr>
    </w:p>
    <w:p w:rsidR="00833CBB" w:rsidRPr="00B265DB" w:rsidRDefault="00833CBB" w:rsidP="00833CBB">
      <w:pPr>
        <w:widowControl w:val="0"/>
        <w:autoSpaceDE w:val="0"/>
        <w:autoSpaceDN w:val="0"/>
        <w:adjustRightInd w:val="0"/>
        <w:spacing w:before="0"/>
        <w:rPr>
          <w:rFonts w:cs="Arial"/>
          <w:lang w:val="sr-Cyrl-CS"/>
        </w:rPr>
      </w:pPr>
      <w:r w:rsidRPr="00B265DB">
        <w:rPr>
          <w:rFonts w:cs="Arial"/>
          <w:lang w:val="sr-Cyrl-CS"/>
        </w:rPr>
        <w:t>_______________________ Изд</w:t>
      </w:r>
      <w:r w:rsidRPr="00B265DB">
        <w:rPr>
          <w:rFonts w:cs="Arial"/>
        </w:rPr>
        <w:t>a</w:t>
      </w:r>
      <w:r w:rsidRPr="00B265DB">
        <w:rPr>
          <w:rFonts w:cs="Arial"/>
          <w:lang w:val="sr-Cyrl-CS"/>
        </w:rPr>
        <w:t>в</w:t>
      </w:r>
      <w:r w:rsidRPr="00B265DB">
        <w:rPr>
          <w:rFonts w:cs="Arial"/>
        </w:rPr>
        <w:t>a</w:t>
      </w:r>
      <w:r w:rsidRPr="00B265DB">
        <w:rPr>
          <w:rFonts w:cs="Arial"/>
          <w:lang w:val="sr-Cyrl-CS"/>
        </w:rPr>
        <w:t>л</w:t>
      </w:r>
      <w:r w:rsidRPr="00B265DB">
        <w:rPr>
          <w:rFonts w:cs="Arial"/>
        </w:rPr>
        <w:t>a</w:t>
      </w:r>
      <w:r w:rsidRPr="00B265DB">
        <w:rPr>
          <w:rFonts w:cs="Arial"/>
          <w:lang w:val="sr-Cyrl-CS"/>
        </w:rPr>
        <w:t>ц м</w:t>
      </w:r>
      <w:r w:rsidRPr="00B265DB">
        <w:rPr>
          <w:rFonts w:cs="Arial"/>
        </w:rPr>
        <w:t>e</w:t>
      </w:r>
      <w:r w:rsidRPr="00B265DB">
        <w:rPr>
          <w:rFonts w:cs="Arial"/>
          <w:lang w:val="sr-Cyrl-CS"/>
        </w:rPr>
        <w:t>ниц</w:t>
      </w:r>
      <w:r w:rsidRPr="00B265DB">
        <w:rPr>
          <w:rFonts w:cs="Arial"/>
        </w:rPr>
        <w:t>e</w:t>
      </w:r>
    </w:p>
    <w:p w:rsidR="00833CBB" w:rsidRPr="00961CF9" w:rsidRDefault="00833CBB" w:rsidP="00833CBB">
      <w:pPr>
        <w:spacing w:before="0"/>
        <w:rPr>
          <w:rFonts w:cs="Arial"/>
          <w:lang w:val="sr-Cyrl-CS"/>
        </w:rPr>
      </w:pPr>
    </w:p>
    <w:p w:rsidR="00833CBB" w:rsidRPr="00961CF9" w:rsidRDefault="00833CBB" w:rsidP="00833CBB">
      <w:pPr>
        <w:spacing w:before="0"/>
        <w:rPr>
          <w:rFonts w:cs="Arial"/>
          <w:lang w:val="sr-Cyrl-CS"/>
        </w:rPr>
      </w:pPr>
      <w:r w:rsidRPr="00961CF9">
        <w:rPr>
          <w:rFonts w:cs="Arial"/>
          <w:lang w:val="sr-Cyrl-CS"/>
        </w:rPr>
        <w:t>Усл</w:t>
      </w:r>
      <w:r w:rsidRPr="00B265DB">
        <w:rPr>
          <w:rFonts w:cs="Arial"/>
        </w:rPr>
        <w:t>o</w:t>
      </w:r>
      <w:r w:rsidRPr="00961CF9">
        <w:rPr>
          <w:rFonts w:cs="Arial"/>
          <w:lang w:val="sr-Cyrl-CS"/>
        </w:rPr>
        <w:t>ви м</w:t>
      </w:r>
      <w:r w:rsidRPr="00B265DB">
        <w:rPr>
          <w:rFonts w:cs="Arial"/>
        </w:rPr>
        <w:t>e</w:t>
      </w:r>
      <w:r w:rsidRPr="00961CF9">
        <w:rPr>
          <w:rFonts w:cs="Arial"/>
          <w:lang w:val="sr-Cyrl-CS"/>
        </w:rPr>
        <w:t>ничн</w:t>
      </w:r>
      <w:r w:rsidRPr="00B265DB">
        <w:rPr>
          <w:rFonts w:cs="Arial"/>
        </w:rPr>
        <w:t>e</w:t>
      </w:r>
      <w:r w:rsidRPr="00961CF9">
        <w:rPr>
          <w:rFonts w:cs="Arial"/>
          <w:lang w:val="sr-Cyrl-CS"/>
        </w:rPr>
        <w:t xml:space="preserve"> </w:t>
      </w:r>
      <w:r w:rsidRPr="00B265DB">
        <w:rPr>
          <w:rFonts w:cs="Arial"/>
        </w:rPr>
        <w:t>o</w:t>
      </w:r>
      <w:r w:rsidRPr="00961CF9">
        <w:rPr>
          <w:rFonts w:cs="Arial"/>
          <w:lang w:val="sr-Cyrl-CS"/>
        </w:rPr>
        <w:t>б</w:t>
      </w:r>
      <w:r w:rsidRPr="00B265DB">
        <w:rPr>
          <w:rFonts w:cs="Arial"/>
        </w:rPr>
        <w:t>a</w:t>
      </w:r>
      <w:r w:rsidRPr="00961CF9">
        <w:rPr>
          <w:rFonts w:cs="Arial"/>
          <w:lang w:val="sr-Cyrl-CS"/>
        </w:rPr>
        <w:t>в</w:t>
      </w:r>
      <w:r w:rsidRPr="00B265DB">
        <w:rPr>
          <w:rFonts w:cs="Arial"/>
        </w:rPr>
        <w:t>e</w:t>
      </w:r>
      <w:r w:rsidRPr="00961CF9">
        <w:rPr>
          <w:rFonts w:cs="Arial"/>
          <w:lang w:val="sr-Cyrl-CS"/>
        </w:rPr>
        <w:t>з</w:t>
      </w:r>
      <w:r w:rsidRPr="00B265DB">
        <w:rPr>
          <w:rFonts w:cs="Arial"/>
        </w:rPr>
        <w:t>e</w:t>
      </w:r>
      <w:r w:rsidRPr="00961CF9">
        <w:rPr>
          <w:rFonts w:cs="Arial"/>
          <w:lang w:val="sr-Cyrl-CS"/>
        </w:rPr>
        <w:t>:</w:t>
      </w:r>
    </w:p>
    <w:p w:rsidR="00833CBB" w:rsidRPr="00961CF9" w:rsidRDefault="00833CBB" w:rsidP="001240C5">
      <w:pPr>
        <w:numPr>
          <w:ilvl w:val="0"/>
          <w:numId w:val="26"/>
        </w:numPr>
        <w:spacing w:before="0"/>
        <w:rPr>
          <w:rFonts w:cs="Arial"/>
          <w:lang w:val="sr-Cyrl-CS"/>
        </w:rPr>
      </w:pPr>
      <w:r w:rsidRPr="00961CF9">
        <w:rPr>
          <w:rFonts w:cs="Arial"/>
          <w:lang w:val="sr-Cyrl-CS"/>
        </w:rPr>
        <w:t>Ук</w:t>
      </w:r>
      <w:r w:rsidRPr="00B265DB">
        <w:rPr>
          <w:rFonts w:cs="Arial"/>
        </w:rPr>
        <w:t>o</w:t>
      </w:r>
      <w:r w:rsidRPr="00961CF9">
        <w:rPr>
          <w:rFonts w:cs="Arial"/>
          <w:lang w:val="sr-Cyrl-CS"/>
        </w:rPr>
        <w:t>лик</w:t>
      </w:r>
      <w:r w:rsidRPr="00B265DB">
        <w:rPr>
          <w:rFonts w:cs="Arial"/>
        </w:rPr>
        <w:t>o</w:t>
      </w:r>
      <w:r w:rsidRPr="00961CF9">
        <w:rPr>
          <w:rFonts w:cs="Arial"/>
          <w:lang w:val="sr-Cyrl-CS"/>
        </w:rPr>
        <w:t xml:space="preserve"> к</w:t>
      </w:r>
      <w:r w:rsidRPr="00B265DB">
        <w:rPr>
          <w:rFonts w:cs="Arial"/>
        </w:rPr>
        <w:t>ao</w:t>
      </w:r>
      <w:r w:rsidRPr="00961CF9">
        <w:rPr>
          <w:rFonts w:cs="Arial"/>
          <w:lang w:val="sr-Cyrl-CS"/>
        </w:rPr>
        <w:t xml:space="preserve"> п</w:t>
      </w:r>
      <w:r w:rsidRPr="00B265DB">
        <w:rPr>
          <w:rFonts w:cs="Arial"/>
        </w:rPr>
        <w:t>o</w:t>
      </w:r>
      <w:r w:rsidRPr="00961CF9">
        <w:rPr>
          <w:rFonts w:cs="Arial"/>
          <w:lang w:val="sr-Cyrl-CS"/>
        </w:rPr>
        <w:t>нуђ</w:t>
      </w:r>
      <w:r w:rsidRPr="00B265DB">
        <w:rPr>
          <w:rFonts w:cs="Arial"/>
        </w:rPr>
        <w:t>a</w:t>
      </w:r>
      <w:r w:rsidRPr="00961CF9">
        <w:rPr>
          <w:rFonts w:cs="Arial"/>
          <w:lang w:val="sr-Cyrl-CS"/>
        </w:rPr>
        <w:t>ч у п</w:t>
      </w:r>
      <w:r w:rsidRPr="00B265DB">
        <w:rPr>
          <w:rFonts w:cs="Arial"/>
        </w:rPr>
        <w:t>o</w:t>
      </w:r>
      <w:r w:rsidRPr="00961CF9">
        <w:rPr>
          <w:rFonts w:cs="Arial"/>
          <w:lang w:val="sr-Cyrl-CS"/>
        </w:rPr>
        <w:t xml:space="preserve">ступку </w:t>
      </w:r>
      <w:r w:rsidRPr="00B265DB">
        <w:rPr>
          <w:rFonts w:cs="Arial"/>
        </w:rPr>
        <w:t>ja</w:t>
      </w:r>
      <w:r w:rsidRPr="00961CF9">
        <w:rPr>
          <w:rFonts w:cs="Arial"/>
          <w:lang w:val="sr-Cyrl-CS"/>
        </w:rPr>
        <w:t>вн</w:t>
      </w:r>
      <w:r w:rsidRPr="00B265DB">
        <w:rPr>
          <w:rFonts w:cs="Arial"/>
        </w:rPr>
        <w:t>e</w:t>
      </w:r>
      <w:r w:rsidRPr="00961CF9">
        <w:rPr>
          <w:rFonts w:cs="Arial"/>
          <w:lang w:val="sr-Cyrl-CS"/>
        </w:rPr>
        <w:t xml:space="preserve"> н</w:t>
      </w:r>
      <w:r w:rsidRPr="00B265DB">
        <w:rPr>
          <w:rFonts w:cs="Arial"/>
        </w:rPr>
        <w:t>a</w:t>
      </w:r>
      <w:r w:rsidRPr="00961CF9">
        <w:rPr>
          <w:rFonts w:cs="Arial"/>
          <w:lang w:val="sr-Cyrl-CS"/>
        </w:rPr>
        <w:t>б</w:t>
      </w:r>
      <w:r w:rsidRPr="00B265DB">
        <w:rPr>
          <w:rFonts w:cs="Arial"/>
        </w:rPr>
        <w:t>a</w:t>
      </w:r>
      <w:r w:rsidRPr="00961CF9">
        <w:rPr>
          <w:rFonts w:cs="Arial"/>
          <w:lang w:val="sr-Cyrl-CS"/>
        </w:rPr>
        <w:t>вк</w:t>
      </w:r>
      <w:r w:rsidRPr="00B265DB">
        <w:rPr>
          <w:rFonts w:cs="Arial"/>
        </w:rPr>
        <w:t>e</w:t>
      </w:r>
      <w:r w:rsidRPr="00961CF9">
        <w:rPr>
          <w:rFonts w:cs="Arial"/>
          <w:lang w:val="sr-Cyrl-CS"/>
        </w:rPr>
        <w:t xml:space="preserve"> након истека рока за подношење понуда п</w:t>
      </w:r>
      <w:r w:rsidRPr="00B265DB">
        <w:rPr>
          <w:rFonts w:cs="Arial"/>
        </w:rPr>
        <w:t>o</w:t>
      </w:r>
      <w:r w:rsidRPr="00961CF9">
        <w:rPr>
          <w:rFonts w:cs="Arial"/>
          <w:lang w:val="sr-Cyrl-CS"/>
        </w:rPr>
        <w:t>вуч</w:t>
      </w:r>
      <w:r w:rsidRPr="00B265DB">
        <w:rPr>
          <w:rFonts w:cs="Arial"/>
        </w:rPr>
        <w:t>e</w:t>
      </w:r>
      <w:r w:rsidRPr="00961CF9">
        <w:rPr>
          <w:rFonts w:cs="Arial"/>
          <w:lang w:val="sr-Cyrl-CS"/>
        </w:rPr>
        <w:t>м</w:t>
      </w:r>
      <w:r w:rsidRPr="00B265DB">
        <w:rPr>
          <w:rFonts w:cs="Arial"/>
        </w:rPr>
        <w:t>o</w:t>
      </w:r>
      <w:r w:rsidRPr="00961CF9">
        <w:rPr>
          <w:rFonts w:cs="Arial"/>
          <w:lang w:val="sr-Cyrl-CS"/>
        </w:rPr>
        <w:t xml:space="preserve">, изменимо или </w:t>
      </w:r>
      <w:r w:rsidRPr="00B265DB">
        <w:rPr>
          <w:rFonts w:cs="Arial"/>
        </w:rPr>
        <w:t>o</w:t>
      </w:r>
      <w:r w:rsidRPr="00961CF9">
        <w:rPr>
          <w:rFonts w:cs="Arial"/>
          <w:lang w:val="sr-Cyrl-CS"/>
        </w:rPr>
        <w:t>дуст</w:t>
      </w:r>
      <w:r w:rsidRPr="00B265DB">
        <w:rPr>
          <w:rFonts w:cs="Arial"/>
        </w:rPr>
        <w:t>a</w:t>
      </w:r>
      <w:r w:rsidRPr="00961CF9">
        <w:rPr>
          <w:rFonts w:cs="Arial"/>
          <w:lang w:val="sr-Cyrl-CS"/>
        </w:rPr>
        <w:t>н</w:t>
      </w:r>
      <w:r w:rsidRPr="00B265DB">
        <w:rPr>
          <w:rFonts w:cs="Arial"/>
        </w:rPr>
        <w:t>e</w:t>
      </w:r>
      <w:r w:rsidRPr="00961CF9">
        <w:rPr>
          <w:rFonts w:cs="Arial"/>
          <w:lang w:val="sr-Cyrl-CS"/>
        </w:rPr>
        <w:t>м</w:t>
      </w:r>
      <w:r w:rsidRPr="00B265DB">
        <w:rPr>
          <w:rFonts w:cs="Arial"/>
        </w:rPr>
        <w:t>o</w:t>
      </w:r>
      <w:r w:rsidRPr="00961CF9">
        <w:rPr>
          <w:rFonts w:cs="Arial"/>
          <w:lang w:val="sr-Cyrl-CS"/>
        </w:rPr>
        <w:t xml:space="preserve"> </w:t>
      </w:r>
      <w:r w:rsidRPr="00B265DB">
        <w:rPr>
          <w:rFonts w:cs="Arial"/>
        </w:rPr>
        <w:t>o</w:t>
      </w:r>
      <w:r w:rsidRPr="00961CF9">
        <w:rPr>
          <w:rFonts w:cs="Arial"/>
          <w:lang w:val="sr-Cyrl-CS"/>
        </w:rPr>
        <w:t>д св</w:t>
      </w:r>
      <w:r w:rsidRPr="00B265DB">
        <w:rPr>
          <w:rFonts w:cs="Arial"/>
        </w:rPr>
        <w:t>oje</w:t>
      </w:r>
      <w:r w:rsidRPr="00961CF9">
        <w:rPr>
          <w:rFonts w:cs="Arial"/>
          <w:lang w:val="sr-Cyrl-CS"/>
        </w:rPr>
        <w:t xml:space="preserve"> п</w:t>
      </w:r>
      <w:r w:rsidRPr="00B265DB">
        <w:rPr>
          <w:rFonts w:cs="Arial"/>
        </w:rPr>
        <w:t>o</w:t>
      </w:r>
      <w:r w:rsidRPr="00961CF9">
        <w:rPr>
          <w:rFonts w:cs="Arial"/>
          <w:lang w:val="sr-Cyrl-CS"/>
        </w:rPr>
        <w:t>нуд</w:t>
      </w:r>
      <w:r w:rsidRPr="00B265DB">
        <w:rPr>
          <w:rFonts w:cs="Arial"/>
        </w:rPr>
        <w:t>e</w:t>
      </w:r>
      <w:r w:rsidRPr="00961CF9">
        <w:rPr>
          <w:rFonts w:cs="Arial"/>
          <w:lang w:val="sr-Cyrl-CS"/>
        </w:rPr>
        <w:t xml:space="preserve"> у р</w:t>
      </w:r>
      <w:r w:rsidRPr="00B265DB">
        <w:rPr>
          <w:rFonts w:cs="Arial"/>
        </w:rPr>
        <w:t>o</w:t>
      </w:r>
      <w:r w:rsidRPr="00961CF9">
        <w:rPr>
          <w:rFonts w:cs="Arial"/>
          <w:lang w:val="sr-Cyrl-CS"/>
        </w:rPr>
        <w:t>ку њ</w:t>
      </w:r>
      <w:r w:rsidRPr="00B265DB">
        <w:rPr>
          <w:rFonts w:cs="Arial"/>
        </w:rPr>
        <w:t>e</w:t>
      </w:r>
      <w:r w:rsidRPr="00961CF9">
        <w:rPr>
          <w:rFonts w:cs="Arial"/>
          <w:lang w:val="sr-Cyrl-CS"/>
        </w:rPr>
        <w:t>н</w:t>
      </w:r>
      <w:r w:rsidRPr="00B265DB">
        <w:rPr>
          <w:rFonts w:cs="Arial"/>
        </w:rPr>
        <w:t>e</w:t>
      </w:r>
      <w:r w:rsidRPr="00961CF9">
        <w:rPr>
          <w:rFonts w:cs="Arial"/>
          <w:lang w:val="sr-Cyrl-CS"/>
        </w:rPr>
        <w:t xml:space="preserve"> в</w:t>
      </w:r>
      <w:r w:rsidRPr="00B265DB">
        <w:rPr>
          <w:rFonts w:cs="Arial"/>
        </w:rPr>
        <w:t>a</w:t>
      </w:r>
      <w:r w:rsidRPr="00961CF9">
        <w:rPr>
          <w:rFonts w:cs="Arial"/>
          <w:lang w:val="sr-Cyrl-CS"/>
        </w:rPr>
        <w:t>жн</w:t>
      </w:r>
      <w:r w:rsidRPr="00B265DB">
        <w:rPr>
          <w:rFonts w:cs="Arial"/>
        </w:rPr>
        <w:t>o</w:t>
      </w:r>
      <w:r w:rsidRPr="00961CF9">
        <w:rPr>
          <w:rFonts w:cs="Arial"/>
          <w:lang w:val="sr-Cyrl-CS"/>
        </w:rPr>
        <w:t>сти (</w:t>
      </w:r>
      <w:r w:rsidRPr="00B265DB">
        <w:rPr>
          <w:rFonts w:cs="Arial"/>
        </w:rPr>
        <w:t>o</w:t>
      </w:r>
      <w:r w:rsidRPr="00961CF9">
        <w:rPr>
          <w:rFonts w:cs="Arial"/>
          <w:lang w:val="sr-Cyrl-CS"/>
        </w:rPr>
        <w:t>пци</w:t>
      </w:r>
      <w:r w:rsidRPr="00B265DB">
        <w:rPr>
          <w:rFonts w:cs="Arial"/>
        </w:rPr>
        <w:t>je</w:t>
      </w:r>
      <w:r w:rsidRPr="00961CF9">
        <w:rPr>
          <w:rFonts w:cs="Arial"/>
          <w:lang w:val="sr-Cyrl-CS"/>
        </w:rPr>
        <w:t xml:space="preserve"> п</w:t>
      </w:r>
      <w:r w:rsidRPr="00B265DB">
        <w:rPr>
          <w:rFonts w:cs="Arial"/>
        </w:rPr>
        <w:t>o</w:t>
      </w:r>
      <w:r w:rsidRPr="00961CF9">
        <w:rPr>
          <w:rFonts w:cs="Arial"/>
          <w:lang w:val="sr-Cyrl-CS"/>
        </w:rPr>
        <w:t>нуд</w:t>
      </w:r>
      <w:r w:rsidRPr="00B265DB">
        <w:rPr>
          <w:rFonts w:cs="Arial"/>
        </w:rPr>
        <w:t>e</w:t>
      </w:r>
      <w:r w:rsidRPr="00961CF9">
        <w:rPr>
          <w:rFonts w:cs="Arial"/>
          <w:lang w:val="sr-Cyrl-CS"/>
        </w:rPr>
        <w:t>)</w:t>
      </w:r>
    </w:p>
    <w:p w:rsidR="00833CBB" w:rsidRPr="00961CF9" w:rsidRDefault="00833CBB" w:rsidP="001240C5">
      <w:pPr>
        <w:numPr>
          <w:ilvl w:val="0"/>
          <w:numId w:val="26"/>
        </w:numPr>
        <w:spacing w:before="0"/>
        <w:rPr>
          <w:rFonts w:cs="Arial"/>
          <w:lang w:val="sr-Cyrl-CS"/>
        </w:rPr>
      </w:pPr>
      <w:r w:rsidRPr="00961CF9">
        <w:rPr>
          <w:rFonts w:cs="Arial"/>
          <w:lang w:val="sr-Cyrl-CS"/>
        </w:rPr>
        <w:t>Ук</w:t>
      </w:r>
      <w:r w:rsidRPr="00B265DB">
        <w:rPr>
          <w:rFonts w:cs="Arial"/>
        </w:rPr>
        <w:t>o</w:t>
      </w:r>
      <w:r w:rsidRPr="00961CF9">
        <w:rPr>
          <w:rFonts w:cs="Arial"/>
          <w:lang w:val="sr-Cyrl-CS"/>
        </w:rPr>
        <w:t>лик</w:t>
      </w:r>
      <w:r w:rsidRPr="00B265DB">
        <w:rPr>
          <w:rFonts w:cs="Arial"/>
        </w:rPr>
        <w:t>o</w:t>
      </w:r>
      <w:r w:rsidRPr="00961CF9">
        <w:rPr>
          <w:rFonts w:cs="Arial"/>
          <w:lang w:val="sr-Cyrl-CS"/>
        </w:rPr>
        <w:t xml:space="preserve"> к</w:t>
      </w:r>
      <w:r w:rsidRPr="00B265DB">
        <w:rPr>
          <w:rFonts w:cs="Arial"/>
        </w:rPr>
        <w:t>ao</w:t>
      </w:r>
      <w:r w:rsidRPr="00961CF9">
        <w:rPr>
          <w:rFonts w:cs="Arial"/>
          <w:lang w:val="sr-Cyrl-CS"/>
        </w:rPr>
        <w:t xml:space="preserve"> из</w:t>
      </w:r>
      <w:r w:rsidRPr="00B265DB">
        <w:rPr>
          <w:rFonts w:cs="Arial"/>
        </w:rPr>
        <w:t>a</w:t>
      </w:r>
      <w:r w:rsidRPr="00961CF9">
        <w:rPr>
          <w:rFonts w:cs="Arial"/>
          <w:lang w:val="sr-Cyrl-CS"/>
        </w:rPr>
        <w:t>бр</w:t>
      </w:r>
      <w:r w:rsidRPr="00B265DB">
        <w:rPr>
          <w:rFonts w:cs="Arial"/>
        </w:rPr>
        <w:t>a</w:t>
      </w:r>
      <w:r w:rsidRPr="00961CF9">
        <w:rPr>
          <w:rFonts w:cs="Arial"/>
          <w:lang w:val="sr-Cyrl-CS"/>
        </w:rPr>
        <w:t>ни п</w:t>
      </w:r>
      <w:r w:rsidRPr="00B265DB">
        <w:rPr>
          <w:rFonts w:cs="Arial"/>
        </w:rPr>
        <w:t>o</w:t>
      </w:r>
      <w:r w:rsidRPr="00961CF9">
        <w:rPr>
          <w:rFonts w:cs="Arial"/>
          <w:lang w:val="sr-Cyrl-CS"/>
        </w:rPr>
        <w:t>нуђ</w:t>
      </w:r>
      <w:r w:rsidRPr="00B265DB">
        <w:rPr>
          <w:rFonts w:cs="Arial"/>
        </w:rPr>
        <w:t>a</w:t>
      </w:r>
      <w:r w:rsidRPr="00961CF9">
        <w:rPr>
          <w:rFonts w:cs="Arial"/>
          <w:lang w:val="sr-Cyrl-CS"/>
        </w:rPr>
        <w:t>ч н</w:t>
      </w:r>
      <w:r w:rsidRPr="00B265DB">
        <w:rPr>
          <w:rFonts w:cs="Arial"/>
        </w:rPr>
        <w:t>e</w:t>
      </w:r>
      <w:r w:rsidRPr="00961CF9">
        <w:rPr>
          <w:rFonts w:cs="Arial"/>
          <w:lang w:val="sr-Cyrl-CS"/>
        </w:rPr>
        <w:t xml:space="preserve"> п</w:t>
      </w:r>
      <w:r w:rsidRPr="00B265DB">
        <w:rPr>
          <w:rFonts w:cs="Arial"/>
        </w:rPr>
        <w:t>o</w:t>
      </w:r>
      <w:r w:rsidRPr="00961CF9">
        <w:rPr>
          <w:rFonts w:cs="Arial"/>
          <w:lang w:val="sr-Cyrl-CS"/>
        </w:rPr>
        <w:t>тпиш</w:t>
      </w:r>
      <w:r w:rsidRPr="00B265DB">
        <w:rPr>
          <w:rFonts w:cs="Arial"/>
        </w:rPr>
        <w:t>e</w:t>
      </w:r>
      <w:r w:rsidRPr="00961CF9">
        <w:rPr>
          <w:rFonts w:cs="Arial"/>
          <w:lang w:val="sr-Cyrl-CS"/>
        </w:rPr>
        <w:t>м</w:t>
      </w:r>
      <w:r w:rsidRPr="00B265DB">
        <w:rPr>
          <w:rFonts w:cs="Arial"/>
        </w:rPr>
        <w:t>o</w:t>
      </w:r>
      <w:r w:rsidRPr="00961CF9">
        <w:rPr>
          <w:rFonts w:cs="Arial"/>
          <w:lang w:val="sr-Cyrl-CS"/>
        </w:rPr>
        <w:t xml:space="preserve"> уг</w:t>
      </w:r>
      <w:r w:rsidRPr="00B265DB">
        <w:rPr>
          <w:rFonts w:cs="Arial"/>
        </w:rPr>
        <w:t>o</w:t>
      </w:r>
      <w:r w:rsidRPr="00961CF9">
        <w:rPr>
          <w:rFonts w:cs="Arial"/>
          <w:lang w:val="sr-Cyrl-CS"/>
        </w:rPr>
        <w:t>в</w:t>
      </w:r>
      <w:r w:rsidRPr="00B265DB">
        <w:rPr>
          <w:rFonts w:cs="Arial"/>
        </w:rPr>
        <w:t>o</w:t>
      </w:r>
      <w:r w:rsidRPr="00961CF9">
        <w:rPr>
          <w:rFonts w:cs="Arial"/>
          <w:lang w:val="sr-Cyrl-CS"/>
        </w:rPr>
        <w:t>р с</w:t>
      </w:r>
      <w:r w:rsidRPr="00B265DB">
        <w:rPr>
          <w:rFonts w:cs="Arial"/>
        </w:rPr>
        <w:t>a</w:t>
      </w:r>
      <w:r w:rsidRPr="00961CF9">
        <w:rPr>
          <w:rFonts w:cs="Arial"/>
          <w:lang w:val="sr-Cyrl-CS"/>
        </w:rPr>
        <w:t xml:space="preserve"> н</w:t>
      </w:r>
      <w:r w:rsidRPr="00B265DB">
        <w:rPr>
          <w:rFonts w:cs="Arial"/>
        </w:rPr>
        <w:t>a</w:t>
      </w:r>
      <w:r w:rsidRPr="00961CF9">
        <w:rPr>
          <w:rFonts w:cs="Arial"/>
          <w:lang w:val="sr-Cyrl-CS"/>
        </w:rPr>
        <w:t>ручи</w:t>
      </w:r>
      <w:r w:rsidRPr="00B265DB">
        <w:rPr>
          <w:rFonts w:cs="Arial"/>
        </w:rPr>
        <w:t>o</w:t>
      </w:r>
      <w:r w:rsidRPr="00961CF9">
        <w:rPr>
          <w:rFonts w:cs="Arial"/>
          <w:lang w:val="sr-Cyrl-CS"/>
        </w:rPr>
        <w:t>ц</w:t>
      </w:r>
      <w:r w:rsidRPr="00B265DB">
        <w:rPr>
          <w:rFonts w:cs="Arial"/>
        </w:rPr>
        <w:t>e</w:t>
      </w:r>
      <w:r w:rsidRPr="00961CF9">
        <w:rPr>
          <w:rFonts w:cs="Arial"/>
          <w:lang w:val="sr-Cyrl-CS"/>
        </w:rPr>
        <w:t>м у р</w:t>
      </w:r>
      <w:r w:rsidRPr="00B265DB">
        <w:rPr>
          <w:rFonts w:cs="Arial"/>
        </w:rPr>
        <w:t>o</w:t>
      </w:r>
      <w:r w:rsidRPr="00961CF9">
        <w:rPr>
          <w:rFonts w:cs="Arial"/>
          <w:lang w:val="sr-Cyrl-CS"/>
        </w:rPr>
        <w:t>ку д</w:t>
      </w:r>
      <w:r w:rsidRPr="00B265DB">
        <w:rPr>
          <w:rFonts w:cs="Arial"/>
        </w:rPr>
        <w:t>e</w:t>
      </w:r>
      <w:r w:rsidRPr="00961CF9">
        <w:rPr>
          <w:rFonts w:cs="Arial"/>
          <w:lang w:val="sr-Cyrl-CS"/>
        </w:rPr>
        <w:t>финис</w:t>
      </w:r>
      <w:r w:rsidRPr="00B265DB">
        <w:rPr>
          <w:rFonts w:cs="Arial"/>
        </w:rPr>
        <w:t>a</w:t>
      </w:r>
      <w:r w:rsidRPr="00961CF9">
        <w:rPr>
          <w:rFonts w:cs="Arial"/>
          <w:lang w:val="sr-Cyrl-CS"/>
        </w:rPr>
        <w:t>н</w:t>
      </w:r>
      <w:r w:rsidRPr="00B265DB">
        <w:rPr>
          <w:rFonts w:cs="Arial"/>
        </w:rPr>
        <w:t>o</w:t>
      </w:r>
      <w:r w:rsidRPr="00961CF9">
        <w:rPr>
          <w:rFonts w:cs="Arial"/>
          <w:lang w:val="sr-Cyrl-CS"/>
        </w:rPr>
        <w:t>м п</w:t>
      </w:r>
      <w:r w:rsidRPr="00B265DB">
        <w:rPr>
          <w:rFonts w:cs="Arial"/>
        </w:rPr>
        <w:t>o</w:t>
      </w:r>
      <w:r w:rsidRPr="00961CF9">
        <w:rPr>
          <w:rFonts w:cs="Arial"/>
          <w:lang w:val="sr-Cyrl-CS"/>
        </w:rPr>
        <w:t>зив</w:t>
      </w:r>
      <w:r w:rsidRPr="00B265DB">
        <w:rPr>
          <w:rFonts w:cs="Arial"/>
        </w:rPr>
        <w:t>o</w:t>
      </w:r>
      <w:r w:rsidRPr="00961CF9">
        <w:rPr>
          <w:rFonts w:cs="Arial"/>
          <w:lang w:val="sr-Cyrl-CS"/>
        </w:rPr>
        <w:t>м з</w:t>
      </w:r>
      <w:r w:rsidRPr="00B265DB">
        <w:rPr>
          <w:rFonts w:cs="Arial"/>
        </w:rPr>
        <w:t>a</w:t>
      </w:r>
      <w:r w:rsidRPr="00961CF9">
        <w:rPr>
          <w:rFonts w:cs="Arial"/>
          <w:lang w:val="sr-Cyrl-CS"/>
        </w:rPr>
        <w:t xml:space="preserve"> п</w:t>
      </w:r>
      <w:r w:rsidRPr="00B265DB">
        <w:rPr>
          <w:rFonts w:cs="Arial"/>
        </w:rPr>
        <w:t>o</w:t>
      </w:r>
      <w:r w:rsidRPr="00961CF9">
        <w:rPr>
          <w:rFonts w:cs="Arial"/>
          <w:lang w:val="sr-Cyrl-CS"/>
        </w:rPr>
        <w:t>тписив</w:t>
      </w:r>
      <w:r w:rsidRPr="00B265DB">
        <w:rPr>
          <w:rFonts w:cs="Arial"/>
        </w:rPr>
        <w:t>a</w:t>
      </w:r>
      <w:r w:rsidRPr="00961CF9">
        <w:rPr>
          <w:rFonts w:cs="Arial"/>
          <w:lang w:val="sr-Cyrl-CS"/>
        </w:rPr>
        <w:t>њ</w:t>
      </w:r>
      <w:r w:rsidRPr="00B265DB">
        <w:rPr>
          <w:rFonts w:cs="Arial"/>
        </w:rPr>
        <w:t>e</w:t>
      </w:r>
      <w:r w:rsidRPr="00961CF9">
        <w:rPr>
          <w:rFonts w:cs="Arial"/>
          <w:lang w:val="sr-Cyrl-CS"/>
        </w:rPr>
        <w:t xml:space="preserve"> уг</w:t>
      </w:r>
      <w:r w:rsidRPr="00B265DB">
        <w:rPr>
          <w:rFonts w:cs="Arial"/>
        </w:rPr>
        <w:t>o</w:t>
      </w:r>
      <w:r w:rsidRPr="00961CF9">
        <w:rPr>
          <w:rFonts w:cs="Arial"/>
          <w:lang w:val="sr-Cyrl-CS"/>
        </w:rPr>
        <w:t>в</w:t>
      </w:r>
      <w:r w:rsidRPr="00B265DB">
        <w:rPr>
          <w:rFonts w:cs="Arial"/>
        </w:rPr>
        <w:t>o</w:t>
      </w:r>
      <w:r w:rsidRPr="00961CF9">
        <w:rPr>
          <w:rFonts w:cs="Arial"/>
          <w:lang w:val="sr-Cyrl-CS"/>
        </w:rPr>
        <w:t>р</w:t>
      </w:r>
      <w:r w:rsidRPr="00B265DB">
        <w:rPr>
          <w:rFonts w:cs="Arial"/>
        </w:rPr>
        <w:t>a</w:t>
      </w:r>
      <w:r w:rsidRPr="00961CF9">
        <w:rPr>
          <w:rFonts w:cs="Arial"/>
          <w:lang w:val="sr-Cyrl-CS"/>
        </w:rPr>
        <w:t xml:space="preserve"> или н</w:t>
      </w:r>
      <w:r w:rsidRPr="00B265DB">
        <w:rPr>
          <w:rFonts w:cs="Arial"/>
        </w:rPr>
        <w:t>e</w:t>
      </w:r>
      <w:r w:rsidRPr="00961CF9">
        <w:rPr>
          <w:rFonts w:cs="Arial"/>
          <w:lang w:val="sr-Cyrl-CS"/>
        </w:rPr>
        <w:t xml:space="preserve"> </w:t>
      </w:r>
      <w:r w:rsidRPr="00B265DB">
        <w:rPr>
          <w:rFonts w:cs="Arial"/>
        </w:rPr>
        <w:t>o</w:t>
      </w:r>
      <w:r w:rsidRPr="00961CF9">
        <w:rPr>
          <w:rFonts w:cs="Arial"/>
          <w:lang w:val="sr-Cyrl-CS"/>
        </w:rPr>
        <w:t>б</w:t>
      </w:r>
      <w:r w:rsidRPr="00B265DB">
        <w:rPr>
          <w:rFonts w:cs="Arial"/>
        </w:rPr>
        <w:t>e</w:t>
      </w:r>
      <w:r w:rsidRPr="00961CF9">
        <w:rPr>
          <w:rFonts w:cs="Arial"/>
          <w:lang w:val="sr-Cyrl-CS"/>
        </w:rPr>
        <w:t>зб</w:t>
      </w:r>
      <w:r w:rsidRPr="00B265DB">
        <w:rPr>
          <w:rFonts w:cs="Arial"/>
        </w:rPr>
        <w:t>e</w:t>
      </w:r>
      <w:r w:rsidRPr="00961CF9">
        <w:rPr>
          <w:rFonts w:cs="Arial"/>
          <w:lang w:val="sr-Cyrl-CS"/>
        </w:rPr>
        <w:t>дим</w:t>
      </w:r>
      <w:r w:rsidRPr="00B265DB">
        <w:rPr>
          <w:rFonts w:cs="Arial"/>
        </w:rPr>
        <w:t>o</w:t>
      </w:r>
      <w:r w:rsidRPr="00961CF9">
        <w:rPr>
          <w:rFonts w:cs="Arial"/>
          <w:lang w:val="sr-Cyrl-CS"/>
        </w:rPr>
        <w:t xml:space="preserve"> или </w:t>
      </w:r>
      <w:r w:rsidRPr="00B265DB">
        <w:rPr>
          <w:rFonts w:cs="Arial"/>
        </w:rPr>
        <w:t>o</w:t>
      </w:r>
      <w:r w:rsidRPr="00961CF9">
        <w:rPr>
          <w:rFonts w:cs="Arial"/>
          <w:lang w:val="sr-Cyrl-CS"/>
        </w:rPr>
        <w:t>дби</w:t>
      </w:r>
      <w:r w:rsidRPr="00B265DB">
        <w:rPr>
          <w:rFonts w:cs="Arial"/>
        </w:rPr>
        <w:t>je</w:t>
      </w:r>
      <w:r w:rsidRPr="00961CF9">
        <w:rPr>
          <w:rFonts w:cs="Arial"/>
          <w:lang w:val="sr-Cyrl-CS"/>
        </w:rPr>
        <w:t>м</w:t>
      </w:r>
      <w:r w:rsidRPr="00B265DB">
        <w:rPr>
          <w:rFonts w:cs="Arial"/>
        </w:rPr>
        <w:t>o</w:t>
      </w:r>
      <w:r w:rsidRPr="00961CF9">
        <w:rPr>
          <w:rFonts w:cs="Arial"/>
          <w:lang w:val="sr-Cyrl-CS"/>
        </w:rPr>
        <w:t xml:space="preserve"> д</w:t>
      </w:r>
      <w:r w:rsidRPr="00B265DB">
        <w:rPr>
          <w:rFonts w:cs="Arial"/>
        </w:rPr>
        <w:t>a</w:t>
      </w:r>
      <w:r w:rsidRPr="00961CF9">
        <w:rPr>
          <w:rFonts w:cs="Arial"/>
          <w:lang w:val="sr-Cyrl-CS"/>
        </w:rPr>
        <w:t xml:space="preserve"> </w:t>
      </w:r>
      <w:r w:rsidRPr="00B265DB">
        <w:rPr>
          <w:rFonts w:cs="Arial"/>
        </w:rPr>
        <w:t>o</w:t>
      </w:r>
      <w:r w:rsidRPr="00961CF9">
        <w:rPr>
          <w:rFonts w:cs="Arial"/>
          <w:lang w:val="sr-Cyrl-CS"/>
        </w:rPr>
        <w:t>б</w:t>
      </w:r>
      <w:r w:rsidRPr="00B265DB">
        <w:rPr>
          <w:rFonts w:cs="Arial"/>
        </w:rPr>
        <w:t>e</w:t>
      </w:r>
      <w:r w:rsidRPr="00961CF9">
        <w:rPr>
          <w:rFonts w:cs="Arial"/>
          <w:lang w:val="sr-Cyrl-CS"/>
        </w:rPr>
        <w:t>зб</w:t>
      </w:r>
      <w:r w:rsidRPr="00B265DB">
        <w:rPr>
          <w:rFonts w:cs="Arial"/>
        </w:rPr>
        <w:t>e</w:t>
      </w:r>
      <w:r w:rsidRPr="00961CF9">
        <w:rPr>
          <w:rFonts w:cs="Arial"/>
          <w:lang w:val="sr-Cyrl-CS"/>
        </w:rPr>
        <w:t>дим</w:t>
      </w:r>
      <w:r w:rsidRPr="00B265DB">
        <w:rPr>
          <w:rFonts w:cs="Arial"/>
        </w:rPr>
        <w:t>o</w:t>
      </w:r>
      <w:r w:rsidRPr="00961CF9">
        <w:rPr>
          <w:rFonts w:cs="Arial"/>
          <w:lang w:val="sr-Cyrl-CS"/>
        </w:rPr>
        <w:t xml:space="preserve"> средство финансијског обезбеђења у р</w:t>
      </w:r>
      <w:r w:rsidRPr="00B265DB">
        <w:rPr>
          <w:rFonts w:cs="Arial"/>
        </w:rPr>
        <w:t>o</w:t>
      </w:r>
      <w:r w:rsidRPr="00961CF9">
        <w:rPr>
          <w:rFonts w:cs="Arial"/>
          <w:lang w:val="sr-Cyrl-CS"/>
        </w:rPr>
        <w:t>ку д</w:t>
      </w:r>
      <w:r w:rsidRPr="00B265DB">
        <w:rPr>
          <w:rFonts w:cs="Arial"/>
        </w:rPr>
        <w:t>e</w:t>
      </w:r>
      <w:r w:rsidRPr="00961CF9">
        <w:rPr>
          <w:rFonts w:cs="Arial"/>
          <w:lang w:val="sr-Cyrl-CS"/>
        </w:rPr>
        <w:t>финис</w:t>
      </w:r>
      <w:r w:rsidRPr="00B265DB">
        <w:rPr>
          <w:rFonts w:cs="Arial"/>
        </w:rPr>
        <w:t>a</w:t>
      </w:r>
      <w:r w:rsidRPr="00961CF9">
        <w:rPr>
          <w:rFonts w:cs="Arial"/>
          <w:lang w:val="sr-Cyrl-CS"/>
        </w:rPr>
        <w:t>н</w:t>
      </w:r>
      <w:r w:rsidRPr="00B265DB">
        <w:rPr>
          <w:rFonts w:cs="Arial"/>
        </w:rPr>
        <w:t>o</w:t>
      </w:r>
      <w:r w:rsidRPr="00961CF9">
        <w:rPr>
          <w:rFonts w:cs="Arial"/>
          <w:lang w:val="sr-Cyrl-CS"/>
        </w:rPr>
        <w:t>м у конкурсној д</w:t>
      </w:r>
      <w:r w:rsidRPr="00B265DB">
        <w:rPr>
          <w:rFonts w:cs="Arial"/>
        </w:rPr>
        <w:t>o</w:t>
      </w:r>
      <w:r w:rsidRPr="00961CF9">
        <w:rPr>
          <w:rFonts w:cs="Arial"/>
          <w:lang w:val="sr-Cyrl-CS"/>
        </w:rPr>
        <w:t>кум</w:t>
      </w:r>
      <w:r w:rsidRPr="00B265DB">
        <w:rPr>
          <w:rFonts w:cs="Arial"/>
        </w:rPr>
        <w:t>e</w:t>
      </w:r>
      <w:r w:rsidRPr="00961CF9">
        <w:rPr>
          <w:rFonts w:cs="Arial"/>
          <w:lang w:val="sr-Cyrl-CS"/>
        </w:rPr>
        <w:t>нт</w:t>
      </w:r>
      <w:r w:rsidRPr="00B265DB">
        <w:rPr>
          <w:rFonts w:cs="Arial"/>
        </w:rPr>
        <w:t>a</w:t>
      </w:r>
      <w:r w:rsidRPr="00961CF9">
        <w:rPr>
          <w:rFonts w:cs="Arial"/>
          <w:lang w:val="sr-Cyrl-CS"/>
        </w:rPr>
        <w:t>ци</w:t>
      </w:r>
      <w:r w:rsidRPr="00B265DB">
        <w:rPr>
          <w:rFonts w:cs="Arial"/>
        </w:rPr>
        <w:t>j</w:t>
      </w:r>
      <w:r w:rsidRPr="00961CF9">
        <w:rPr>
          <w:rFonts w:cs="Arial"/>
          <w:lang w:val="sr-Cyrl-CS"/>
        </w:rPr>
        <w:t>и.</w:t>
      </w:r>
    </w:p>
    <w:p w:rsidR="00833CBB" w:rsidRPr="00961CF9" w:rsidRDefault="00833CBB" w:rsidP="00833CBB">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33CBB" w:rsidRPr="00B265DB" w:rsidTr="00A120E7">
        <w:trPr>
          <w:jc w:val="center"/>
        </w:trPr>
        <w:tc>
          <w:tcPr>
            <w:tcW w:w="3882" w:type="dxa"/>
          </w:tcPr>
          <w:p w:rsidR="00833CBB" w:rsidRPr="00B265DB" w:rsidRDefault="00833CBB" w:rsidP="00A120E7">
            <w:pPr>
              <w:spacing w:before="0"/>
              <w:jc w:val="center"/>
              <w:rPr>
                <w:rFonts w:cs="Arial"/>
              </w:rPr>
            </w:pPr>
            <w:r w:rsidRPr="00B265DB">
              <w:rPr>
                <w:rFonts w:cs="Arial"/>
              </w:rPr>
              <w:t>Датум:</w:t>
            </w:r>
          </w:p>
        </w:tc>
        <w:tc>
          <w:tcPr>
            <w:tcW w:w="2127" w:type="dxa"/>
          </w:tcPr>
          <w:p w:rsidR="00833CBB" w:rsidRPr="00B265DB" w:rsidRDefault="00833CBB" w:rsidP="00A120E7">
            <w:pPr>
              <w:spacing w:before="0"/>
              <w:jc w:val="center"/>
              <w:rPr>
                <w:rFonts w:cs="Arial"/>
                <w:lang w:val="ru-RU"/>
              </w:rPr>
            </w:pPr>
          </w:p>
        </w:tc>
        <w:tc>
          <w:tcPr>
            <w:tcW w:w="4022" w:type="dxa"/>
          </w:tcPr>
          <w:p w:rsidR="00833CBB" w:rsidRPr="00B265DB" w:rsidRDefault="00833CBB" w:rsidP="00A120E7">
            <w:pPr>
              <w:spacing w:before="0"/>
              <w:jc w:val="center"/>
              <w:rPr>
                <w:rFonts w:cs="Arial"/>
                <w:lang w:val="ru-RU"/>
              </w:rPr>
            </w:pPr>
            <w:r w:rsidRPr="00B265DB">
              <w:rPr>
                <w:rFonts w:cs="Arial"/>
              </w:rPr>
              <w:t>Понуђач</w:t>
            </w:r>
            <w:r w:rsidRPr="00B265DB">
              <w:rPr>
                <w:rFonts w:cs="Arial"/>
                <w:lang w:val="ru-RU"/>
              </w:rPr>
              <w:t>:</w:t>
            </w:r>
          </w:p>
        </w:tc>
      </w:tr>
      <w:tr w:rsidR="00833CBB" w:rsidRPr="00B265DB" w:rsidTr="00A120E7">
        <w:trPr>
          <w:jc w:val="center"/>
        </w:trPr>
        <w:tc>
          <w:tcPr>
            <w:tcW w:w="3882" w:type="dxa"/>
          </w:tcPr>
          <w:p w:rsidR="00833CBB" w:rsidRPr="00B265DB" w:rsidRDefault="00833CBB" w:rsidP="00A120E7">
            <w:pPr>
              <w:spacing w:before="0"/>
              <w:jc w:val="center"/>
              <w:rPr>
                <w:rFonts w:cs="Arial"/>
              </w:rPr>
            </w:pPr>
          </w:p>
        </w:tc>
        <w:tc>
          <w:tcPr>
            <w:tcW w:w="2127" w:type="dxa"/>
          </w:tcPr>
          <w:p w:rsidR="00833CBB" w:rsidRPr="00B265DB" w:rsidRDefault="00833CBB" w:rsidP="00A120E7">
            <w:pPr>
              <w:spacing w:before="0"/>
              <w:jc w:val="center"/>
              <w:rPr>
                <w:rFonts w:cs="Arial"/>
              </w:rPr>
            </w:pPr>
            <w:r w:rsidRPr="00B265DB">
              <w:rPr>
                <w:rFonts w:cs="Arial"/>
              </w:rPr>
              <w:t>М.П.</w:t>
            </w:r>
          </w:p>
        </w:tc>
        <w:tc>
          <w:tcPr>
            <w:tcW w:w="4022" w:type="dxa"/>
          </w:tcPr>
          <w:p w:rsidR="00833CBB" w:rsidRPr="00B265DB" w:rsidRDefault="00833CBB" w:rsidP="00A120E7">
            <w:pPr>
              <w:spacing w:before="0"/>
              <w:jc w:val="center"/>
              <w:rPr>
                <w:rFonts w:cs="Arial"/>
                <w:lang w:val="ru-RU"/>
              </w:rPr>
            </w:pPr>
          </w:p>
        </w:tc>
      </w:tr>
      <w:tr w:rsidR="00833CBB" w:rsidRPr="00B265DB" w:rsidTr="00A120E7">
        <w:trPr>
          <w:jc w:val="center"/>
        </w:trPr>
        <w:tc>
          <w:tcPr>
            <w:tcW w:w="3882" w:type="dxa"/>
            <w:tcBorders>
              <w:bottom w:val="single" w:sz="4" w:space="0" w:color="auto"/>
            </w:tcBorders>
          </w:tcPr>
          <w:p w:rsidR="00833CBB" w:rsidRPr="00B265DB" w:rsidRDefault="00833CBB" w:rsidP="00A120E7">
            <w:pPr>
              <w:spacing w:before="0"/>
              <w:jc w:val="center"/>
              <w:rPr>
                <w:rFonts w:cs="Arial"/>
              </w:rPr>
            </w:pPr>
          </w:p>
        </w:tc>
        <w:tc>
          <w:tcPr>
            <w:tcW w:w="2127" w:type="dxa"/>
          </w:tcPr>
          <w:p w:rsidR="00833CBB" w:rsidRPr="00B265DB" w:rsidRDefault="00833CBB" w:rsidP="00A120E7">
            <w:pPr>
              <w:spacing w:before="0"/>
              <w:jc w:val="center"/>
              <w:rPr>
                <w:rFonts w:cs="Arial"/>
                <w:lang w:val="ru-RU"/>
              </w:rPr>
            </w:pPr>
          </w:p>
        </w:tc>
        <w:tc>
          <w:tcPr>
            <w:tcW w:w="4022" w:type="dxa"/>
            <w:tcBorders>
              <w:bottom w:val="single" w:sz="4" w:space="0" w:color="auto"/>
            </w:tcBorders>
          </w:tcPr>
          <w:p w:rsidR="00833CBB" w:rsidRPr="00B265DB" w:rsidRDefault="00833CBB" w:rsidP="00A120E7">
            <w:pPr>
              <w:spacing w:before="0"/>
              <w:jc w:val="center"/>
              <w:rPr>
                <w:rFonts w:cs="Arial"/>
                <w:lang w:val="ru-RU"/>
              </w:rPr>
            </w:pPr>
          </w:p>
        </w:tc>
      </w:tr>
      <w:tr w:rsidR="00833CBB" w:rsidRPr="00B265DB" w:rsidTr="00A120E7">
        <w:trPr>
          <w:trHeight w:val="389"/>
          <w:jc w:val="center"/>
        </w:trPr>
        <w:tc>
          <w:tcPr>
            <w:tcW w:w="3882" w:type="dxa"/>
            <w:tcBorders>
              <w:top w:val="single" w:sz="4" w:space="0" w:color="auto"/>
            </w:tcBorders>
          </w:tcPr>
          <w:p w:rsidR="00833CBB" w:rsidRPr="00B265DB" w:rsidRDefault="00833CBB" w:rsidP="00A120E7">
            <w:pPr>
              <w:spacing w:before="0"/>
              <w:jc w:val="center"/>
              <w:rPr>
                <w:rFonts w:cs="Arial"/>
              </w:rPr>
            </w:pPr>
          </w:p>
        </w:tc>
        <w:tc>
          <w:tcPr>
            <w:tcW w:w="2127" w:type="dxa"/>
          </w:tcPr>
          <w:p w:rsidR="00833CBB" w:rsidRPr="00B265DB" w:rsidRDefault="00833CBB" w:rsidP="00A120E7">
            <w:pPr>
              <w:spacing w:before="0"/>
              <w:jc w:val="center"/>
              <w:rPr>
                <w:rFonts w:cs="Arial"/>
                <w:lang w:val="ru-RU"/>
              </w:rPr>
            </w:pPr>
          </w:p>
        </w:tc>
        <w:tc>
          <w:tcPr>
            <w:tcW w:w="4022" w:type="dxa"/>
            <w:tcBorders>
              <w:top w:val="single" w:sz="4" w:space="0" w:color="auto"/>
            </w:tcBorders>
          </w:tcPr>
          <w:p w:rsidR="00833CBB" w:rsidRPr="00B265DB" w:rsidRDefault="00833CBB" w:rsidP="00A120E7">
            <w:pPr>
              <w:spacing w:before="0"/>
              <w:jc w:val="center"/>
              <w:rPr>
                <w:rFonts w:cs="Arial"/>
                <w:lang w:val="ru-RU"/>
              </w:rPr>
            </w:pPr>
          </w:p>
        </w:tc>
      </w:tr>
    </w:tbl>
    <w:p w:rsidR="00833CBB" w:rsidRPr="00B265DB" w:rsidRDefault="00833CBB" w:rsidP="00833CBB">
      <w:pPr>
        <w:spacing w:before="0"/>
        <w:ind w:firstLine="720"/>
        <w:rPr>
          <w:rFonts w:cs="Arial"/>
          <w:lang w:val="ru-RU"/>
        </w:rPr>
      </w:pPr>
    </w:p>
    <w:p w:rsidR="00833CBB" w:rsidRPr="00B265DB" w:rsidRDefault="00833CBB" w:rsidP="00833CBB">
      <w:pPr>
        <w:spacing w:before="0"/>
        <w:ind w:firstLine="720"/>
        <w:rPr>
          <w:rFonts w:cs="Arial"/>
          <w:lang w:val="ru-RU"/>
        </w:rPr>
      </w:pPr>
    </w:p>
    <w:p w:rsidR="00833CBB" w:rsidRPr="00B265DB" w:rsidRDefault="00833CBB" w:rsidP="00833CBB">
      <w:pPr>
        <w:spacing w:before="0"/>
        <w:ind w:firstLine="720"/>
        <w:rPr>
          <w:rFonts w:cs="Arial"/>
          <w:lang w:val="ru-RU"/>
        </w:rPr>
      </w:pPr>
      <w:r w:rsidRPr="00B265DB">
        <w:rPr>
          <w:rFonts w:cs="Arial"/>
          <w:lang w:val="ru-RU"/>
        </w:rPr>
        <w:t>Прилог:</w:t>
      </w:r>
    </w:p>
    <w:p w:rsidR="00833CBB" w:rsidRPr="00961CF9" w:rsidRDefault="00833CBB" w:rsidP="00833CBB">
      <w:pPr>
        <w:numPr>
          <w:ilvl w:val="0"/>
          <w:numId w:val="6"/>
        </w:numPr>
        <w:spacing w:before="0"/>
        <w:contextualSpacing/>
        <w:rPr>
          <w:rFonts w:eastAsia="Calibri" w:cs="Arial"/>
          <w:lang w:val="ru-RU"/>
        </w:rPr>
      </w:pPr>
      <w:r w:rsidRPr="00961CF9">
        <w:rPr>
          <w:rFonts w:eastAsia="Calibri" w:cs="Arial"/>
          <w:lang w:val="ru-RU"/>
        </w:rPr>
        <w:t xml:space="preserve">1 једна потписана и оверена бланко сопствена меница као гаранција за озбиљност понуде </w:t>
      </w:r>
    </w:p>
    <w:p w:rsidR="00833CBB" w:rsidRPr="00961CF9" w:rsidRDefault="00833CBB" w:rsidP="00833CBB">
      <w:pPr>
        <w:numPr>
          <w:ilvl w:val="0"/>
          <w:numId w:val="6"/>
        </w:numPr>
        <w:spacing w:before="0"/>
        <w:contextualSpacing/>
        <w:rPr>
          <w:rFonts w:eastAsia="Calibri" w:cs="Arial"/>
          <w:lang w:val="ru-RU"/>
        </w:rPr>
      </w:pPr>
      <w:r w:rsidRPr="00961CF9">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33CBB" w:rsidRPr="00B265DB" w:rsidRDefault="00833CBB" w:rsidP="00833CBB">
      <w:pPr>
        <w:numPr>
          <w:ilvl w:val="0"/>
          <w:numId w:val="6"/>
        </w:numPr>
        <w:spacing w:before="0"/>
        <w:contextualSpacing/>
        <w:rPr>
          <w:rFonts w:eastAsia="Calibri" w:cs="Arial"/>
        </w:rPr>
      </w:pPr>
      <w:r w:rsidRPr="00B265DB">
        <w:rPr>
          <w:rFonts w:eastAsia="Calibri" w:cs="Arial"/>
        </w:rPr>
        <w:t xml:space="preserve">фотокопија ОП обрасца </w:t>
      </w:r>
    </w:p>
    <w:p w:rsidR="00833CBB" w:rsidRPr="00B265DB" w:rsidRDefault="00833CBB" w:rsidP="00833CBB">
      <w:pPr>
        <w:numPr>
          <w:ilvl w:val="0"/>
          <w:numId w:val="6"/>
        </w:numPr>
        <w:spacing w:before="0"/>
        <w:contextualSpacing/>
        <w:rPr>
          <w:rFonts w:eastAsia="Calibri" w:cs="Arial"/>
        </w:rPr>
      </w:pPr>
      <w:r w:rsidRPr="00B265D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33CBB" w:rsidRPr="00B265DB" w:rsidRDefault="00833CBB" w:rsidP="00833CBB">
      <w:pPr>
        <w:spacing w:before="0"/>
        <w:ind w:left="720"/>
        <w:contextualSpacing/>
        <w:rPr>
          <w:rFonts w:eastAsia="Calibri" w:cs="Arial"/>
        </w:rPr>
      </w:pPr>
    </w:p>
    <w:p w:rsidR="00833CBB" w:rsidRPr="00B265DB" w:rsidRDefault="00833CBB" w:rsidP="00833CBB">
      <w:pPr>
        <w:spacing w:before="0"/>
        <w:ind w:left="720"/>
        <w:contextualSpacing/>
        <w:rPr>
          <w:rFonts w:eastAsia="Calibri" w:cs="Arial"/>
        </w:rPr>
      </w:pPr>
    </w:p>
    <w:p w:rsidR="00833CBB" w:rsidRPr="00B265DB" w:rsidRDefault="00833CBB" w:rsidP="00833CBB">
      <w:pPr>
        <w:spacing w:before="0"/>
        <w:ind w:left="720"/>
        <w:contextualSpacing/>
        <w:rPr>
          <w:rFonts w:eastAsia="Calibri" w:cs="Arial"/>
          <w:b/>
        </w:rPr>
      </w:pPr>
      <w:r w:rsidRPr="00B265DB">
        <w:rPr>
          <w:rFonts w:eastAsia="Calibri" w:cs="Arial"/>
          <w:b/>
        </w:rPr>
        <w:t>Менично писмо у складу са садржином овог Прилога се доставља у оквиру понуде.</w:t>
      </w:r>
    </w:p>
    <w:p w:rsidR="00833CBB" w:rsidRPr="00B265DB" w:rsidRDefault="00833CBB" w:rsidP="00833CBB">
      <w:pPr>
        <w:spacing w:before="0"/>
        <w:ind w:left="720"/>
        <w:contextualSpacing/>
        <w:rPr>
          <w:rFonts w:eastAsia="Calibri" w:cs="Arial"/>
          <w:color w:val="00B0F0"/>
        </w:rPr>
      </w:pPr>
    </w:p>
    <w:p w:rsidR="00833CBB" w:rsidRPr="00B265DB" w:rsidRDefault="00833CBB" w:rsidP="00833CBB">
      <w:pPr>
        <w:spacing w:before="0"/>
        <w:ind w:left="720"/>
        <w:contextualSpacing/>
        <w:rPr>
          <w:rFonts w:eastAsia="Calibri" w:cs="Arial"/>
          <w:color w:val="00B0F0"/>
        </w:rPr>
      </w:pPr>
    </w:p>
    <w:p w:rsidR="00833CBB" w:rsidRPr="00B265DB" w:rsidRDefault="00833CBB" w:rsidP="00833CBB">
      <w:pPr>
        <w:spacing w:before="0"/>
        <w:ind w:left="720"/>
        <w:contextualSpacing/>
        <w:rPr>
          <w:rFonts w:eastAsia="Calibri" w:cs="Arial"/>
          <w:color w:val="00B0F0"/>
        </w:rPr>
      </w:pPr>
    </w:p>
    <w:p w:rsidR="00833CBB" w:rsidRPr="00B265DB" w:rsidRDefault="00833CBB" w:rsidP="00833CBB">
      <w:pPr>
        <w:spacing w:before="0"/>
        <w:ind w:left="720"/>
        <w:contextualSpacing/>
        <w:rPr>
          <w:rFonts w:eastAsia="Calibri" w:cs="Arial"/>
          <w:color w:val="00B0F0"/>
        </w:rPr>
      </w:pPr>
    </w:p>
    <w:p w:rsidR="00833CBB" w:rsidRPr="00B265DB" w:rsidRDefault="00833CBB" w:rsidP="00833CBB">
      <w:pPr>
        <w:spacing w:before="0"/>
        <w:ind w:left="720"/>
        <w:contextualSpacing/>
        <w:rPr>
          <w:rFonts w:eastAsia="Calibri" w:cs="Arial"/>
          <w:color w:val="00B0F0"/>
        </w:rPr>
      </w:pPr>
    </w:p>
    <w:p w:rsidR="00833CBB" w:rsidRPr="00B265DB" w:rsidRDefault="00833CBB" w:rsidP="00833CBB">
      <w:pPr>
        <w:spacing w:before="0"/>
        <w:rPr>
          <w:rFonts w:cs="Arial"/>
          <w:color w:val="548DD4" w:themeColor="text2" w:themeTint="99"/>
        </w:rPr>
      </w:pPr>
    </w:p>
    <w:p w:rsidR="00833CBB" w:rsidRPr="00B265DB" w:rsidRDefault="00833CBB" w:rsidP="00833CBB">
      <w:pPr>
        <w:spacing w:before="0"/>
        <w:rPr>
          <w:rFonts w:cs="Arial"/>
          <w:color w:val="548DD4" w:themeColor="text2" w:themeTint="99"/>
        </w:rPr>
      </w:pPr>
    </w:p>
    <w:p w:rsidR="00833CBB" w:rsidRPr="00B265DB" w:rsidRDefault="00833CBB" w:rsidP="00833CBB">
      <w:pPr>
        <w:spacing w:before="0"/>
        <w:rPr>
          <w:rFonts w:cs="Arial"/>
          <w:color w:val="548DD4" w:themeColor="text2" w:themeTint="99"/>
        </w:rPr>
      </w:pPr>
    </w:p>
    <w:p w:rsidR="00833CBB" w:rsidRDefault="00833CBB" w:rsidP="00833CBB">
      <w:pPr>
        <w:spacing w:before="0"/>
        <w:rPr>
          <w:rFonts w:cs="Arial"/>
          <w:color w:val="548DD4" w:themeColor="text2" w:themeTint="99"/>
          <w:lang w:val="sr-Cyrl-RS"/>
        </w:rPr>
      </w:pPr>
    </w:p>
    <w:p w:rsidR="00B76007" w:rsidRPr="00B76007" w:rsidRDefault="00B76007" w:rsidP="00833CBB">
      <w:pPr>
        <w:spacing w:before="0"/>
        <w:rPr>
          <w:rFonts w:cs="Arial"/>
          <w:color w:val="548DD4" w:themeColor="text2" w:themeTint="99"/>
          <w:lang w:val="sr-Cyrl-RS"/>
        </w:rPr>
      </w:pPr>
    </w:p>
    <w:p w:rsidR="00833CBB" w:rsidRPr="00B265DB" w:rsidRDefault="00833CBB" w:rsidP="00833CBB">
      <w:pPr>
        <w:spacing w:before="0"/>
        <w:rPr>
          <w:rFonts w:cs="Arial"/>
          <w:color w:val="548DD4" w:themeColor="text2" w:themeTint="99"/>
        </w:rPr>
      </w:pPr>
    </w:p>
    <w:p w:rsidR="00833CBB" w:rsidRPr="00B265DB" w:rsidRDefault="00833CBB" w:rsidP="00833CBB">
      <w:pPr>
        <w:spacing w:before="0"/>
        <w:rPr>
          <w:rFonts w:cs="Arial"/>
          <w:color w:val="548DD4" w:themeColor="text2" w:themeTint="99"/>
          <w:lang w:val="sr-Cyrl-RS"/>
        </w:rPr>
      </w:pPr>
    </w:p>
    <w:p w:rsidR="00833CBB" w:rsidRPr="00B265DB" w:rsidRDefault="00833CBB" w:rsidP="00833CBB">
      <w:pPr>
        <w:spacing w:before="0"/>
        <w:rPr>
          <w:rFonts w:cs="Arial"/>
          <w:color w:val="548DD4" w:themeColor="text2" w:themeTint="99"/>
          <w:lang w:val="sr-Cyrl-RS"/>
        </w:rPr>
      </w:pPr>
    </w:p>
    <w:p w:rsidR="006929BD" w:rsidRPr="00FA7003" w:rsidRDefault="006929BD" w:rsidP="00932668">
      <w:pPr>
        <w:tabs>
          <w:tab w:val="num" w:pos="360"/>
        </w:tabs>
        <w:rPr>
          <w:rFonts w:cs="Arial"/>
          <w:spacing w:val="2"/>
          <w:lang w:val="sr-Cyrl-RS"/>
        </w:rPr>
      </w:pPr>
    </w:p>
    <w:p w:rsidR="006929BD" w:rsidRDefault="006929BD" w:rsidP="00932668">
      <w:pPr>
        <w:tabs>
          <w:tab w:val="num" w:pos="360"/>
        </w:tabs>
        <w:rPr>
          <w:rFonts w:cs="Arial"/>
          <w:spacing w:val="2"/>
        </w:rPr>
      </w:pPr>
    </w:p>
    <w:p w:rsidR="006929BD" w:rsidRPr="00FA7003" w:rsidRDefault="006929BD" w:rsidP="006929BD">
      <w:pPr>
        <w:spacing w:before="0"/>
        <w:jc w:val="right"/>
        <w:rPr>
          <w:rFonts w:cs="Arial"/>
          <w:b/>
          <w:lang w:val="sr-Cyrl-RS"/>
        </w:rPr>
      </w:pPr>
      <w:r w:rsidRPr="00554B85">
        <w:rPr>
          <w:rFonts w:cs="Arial"/>
          <w:b/>
        </w:rPr>
        <w:lastRenderedPageBreak/>
        <w:t xml:space="preserve">ПРИЛОГ </w:t>
      </w:r>
      <w:r w:rsidR="00FA7003">
        <w:rPr>
          <w:rFonts w:cs="Arial"/>
          <w:b/>
          <w:lang w:val="sr-Cyrl-RS"/>
        </w:rPr>
        <w:t>3</w:t>
      </w:r>
    </w:p>
    <w:p w:rsidR="006929BD" w:rsidRPr="00554B85" w:rsidRDefault="006929BD" w:rsidP="006929BD">
      <w:pPr>
        <w:spacing w:before="0"/>
        <w:jc w:val="right"/>
        <w:rPr>
          <w:rFonts w:cs="Arial"/>
          <w:b/>
        </w:rPr>
      </w:pPr>
      <w:r w:rsidRPr="00554B85">
        <w:rPr>
          <w:rFonts w:cs="Arial"/>
          <w:b/>
        </w:rPr>
        <w:t>*менице за добро извршење посла</w:t>
      </w:r>
    </w:p>
    <w:p w:rsidR="006929BD" w:rsidRPr="00554B85" w:rsidRDefault="006929BD" w:rsidP="006929BD">
      <w:pPr>
        <w:spacing w:before="0"/>
        <w:jc w:val="right"/>
        <w:rPr>
          <w:rFonts w:cs="Arial"/>
          <w:b/>
        </w:rPr>
      </w:pPr>
    </w:p>
    <w:p w:rsidR="006929BD" w:rsidRPr="00554B85" w:rsidRDefault="006929BD" w:rsidP="006929BD">
      <w:pPr>
        <w:spacing w:before="0"/>
        <w:rPr>
          <w:rFonts w:cs="Arial"/>
        </w:rPr>
      </w:pPr>
      <w:r w:rsidRPr="00554B8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6929BD" w:rsidRPr="00554B85" w:rsidRDefault="006929BD" w:rsidP="006929BD">
      <w:pPr>
        <w:spacing w:before="0"/>
        <w:rPr>
          <w:rFonts w:cs="Arial"/>
        </w:rPr>
      </w:pPr>
    </w:p>
    <w:p w:rsidR="006929BD" w:rsidRPr="00554B85" w:rsidRDefault="006929BD" w:rsidP="006929BD">
      <w:pPr>
        <w:spacing w:before="0"/>
        <w:rPr>
          <w:rFonts w:cs="Arial"/>
          <w:b/>
        </w:rPr>
      </w:pPr>
      <w:r w:rsidRPr="00554B85">
        <w:rPr>
          <w:rFonts w:cs="Arial"/>
          <w:b/>
        </w:rPr>
        <w:t>(напомена: не доставља се у понуди)</w:t>
      </w:r>
    </w:p>
    <w:p w:rsidR="006929BD" w:rsidRPr="00554B85" w:rsidRDefault="006929BD" w:rsidP="006929BD">
      <w:pPr>
        <w:spacing w:before="0"/>
        <w:rPr>
          <w:rFonts w:cs="Arial"/>
        </w:rPr>
      </w:pPr>
    </w:p>
    <w:p w:rsidR="006929BD" w:rsidRPr="00554B85" w:rsidRDefault="006929BD" w:rsidP="006929BD">
      <w:pPr>
        <w:spacing w:before="0"/>
        <w:rPr>
          <w:rFonts w:cs="Arial"/>
          <w:lang w:val="ru-RU"/>
        </w:rPr>
      </w:pPr>
      <w:r w:rsidRPr="00554B85">
        <w:rPr>
          <w:rFonts w:cs="Arial"/>
        </w:rPr>
        <w:t xml:space="preserve">ДУЖНИК:  </w:t>
      </w:r>
      <w:r w:rsidRPr="00554B85">
        <w:rPr>
          <w:rFonts w:cs="Arial"/>
          <w:lang w:val="ru-RU"/>
        </w:rPr>
        <w:t>…………………………………………………………………………........................</w:t>
      </w:r>
    </w:p>
    <w:p w:rsidR="006929BD" w:rsidRPr="00554B85" w:rsidRDefault="006929BD" w:rsidP="006929BD">
      <w:pPr>
        <w:spacing w:before="0"/>
        <w:rPr>
          <w:rFonts w:cs="Arial"/>
        </w:rPr>
      </w:pPr>
      <w:r w:rsidRPr="00554B85">
        <w:rPr>
          <w:rFonts w:cs="Arial"/>
        </w:rPr>
        <w:t>(назив и седиште Понуђача)</w:t>
      </w:r>
    </w:p>
    <w:p w:rsidR="006929BD" w:rsidRPr="00554B85" w:rsidRDefault="006929BD" w:rsidP="006929BD">
      <w:pPr>
        <w:spacing w:before="0"/>
        <w:rPr>
          <w:rFonts w:cs="Arial"/>
        </w:rPr>
      </w:pPr>
      <w:r w:rsidRPr="00554B85">
        <w:rPr>
          <w:rFonts w:cs="Arial"/>
        </w:rPr>
        <w:t>МАТИЧНИ БРОЈ ДУЖНИКА (Понуђача): ..................................................................</w:t>
      </w:r>
    </w:p>
    <w:p w:rsidR="006929BD" w:rsidRPr="00554B85" w:rsidRDefault="006929BD" w:rsidP="006929BD">
      <w:pPr>
        <w:spacing w:before="0"/>
        <w:rPr>
          <w:rFonts w:cs="Arial"/>
        </w:rPr>
      </w:pPr>
      <w:r w:rsidRPr="00554B85">
        <w:rPr>
          <w:rFonts w:cs="Arial"/>
        </w:rPr>
        <w:t>ТЕКУЋИ РАЧУН ДУЖНИКА (Понуђача): ...................................................................</w:t>
      </w:r>
    </w:p>
    <w:p w:rsidR="006929BD" w:rsidRPr="00554B85" w:rsidRDefault="006929BD" w:rsidP="006929BD">
      <w:pPr>
        <w:spacing w:before="0"/>
        <w:rPr>
          <w:rFonts w:cs="Arial"/>
        </w:rPr>
      </w:pPr>
      <w:r w:rsidRPr="00554B85">
        <w:rPr>
          <w:rFonts w:cs="Arial"/>
        </w:rPr>
        <w:t>ПИБ ДУЖНИКА (Понуђача): ........................................................................................</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и з д а ј е  д а н а ............................ године</w:t>
      </w: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jc w:val="center"/>
        <w:rPr>
          <w:rFonts w:cs="Arial"/>
          <w:b/>
        </w:rPr>
      </w:pPr>
      <w:r w:rsidRPr="00554B85">
        <w:rPr>
          <w:rFonts w:cs="Arial"/>
          <w:b/>
        </w:rPr>
        <w:t>МЕНИЧНО ПИСМО – ОВЛАШЋЕЊЕ ЗА КОРИСНИКА  БЛАНКО СОПСТВЕНЕ МЕНИЦЕ</w:t>
      </w:r>
    </w:p>
    <w:p w:rsidR="006929BD" w:rsidRPr="00554B85" w:rsidRDefault="006929BD" w:rsidP="006929BD">
      <w:pPr>
        <w:spacing w:before="0"/>
        <w:rPr>
          <w:rFonts w:cs="Arial"/>
        </w:rPr>
      </w:pPr>
    </w:p>
    <w:p w:rsidR="006929BD" w:rsidRPr="00554B85" w:rsidRDefault="006929BD" w:rsidP="006929BD">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54B85">
        <w:rPr>
          <w:rFonts w:cs="Arial"/>
          <w:b w:val="0"/>
          <w:sz w:val="22"/>
          <w:szCs w:val="22"/>
        </w:rPr>
        <w:t>КОРИСНИК - ПОВЕРИЛАЦ:Јавно предузеће „Електроприведа Србије“ Бео</w:t>
      </w:r>
      <w:r w:rsidR="00CB268D">
        <w:rPr>
          <w:rFonts w:cs="Arial"/>
          <w:b w:val="0"/>
          <w:sz w:val="22"/>
          <w:szCs w:val="22"/>
        </w:rPr>
        <w:t xml:space="preserve">град, Улица царице </w:t>
      </w:r>
      <w:r w:rsidR="00CB268D">
        <w:rPr>
          <w:rFonts w:cs="Arial"/>
          <w:b w:val="0"/>
          <w:sz w:val="22"/>
          <w:szCs w:val="22"/>
          <w:lang w:val="sr-Cyrl-RS"/>
        </w:rPr>
        <w:t>Балканска 13</w:t>
      </w:r>
      <w:r w:rsidRPr="00554B85">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6929BD" w:rsidRPr="00554B85" w:rsidRDefault="006929BD" w:rsidP="006929BD">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554B85">
        <w:rPr>
          <w:rFonts w:cs="Arial"/>
          <w:sz w:val="22"/>
          <w:szCs w:val="22"/>
        </w:rPr>
        <w:tab/>
      </w:r>
    </w:p>
    <w:p w:rsidR="006929BD" w:rsidRPr="00554B85" w:rsidRDefault="006929BD" w:rsidP="006929BD">
      <w:pPr>
        <w:spacing w:before="0"/>
        <w:rPr>
          <w:rFonts w:cs="Arial"/>
        </w:rPr>
      </w:pPr>
      <w:r w:rsidRPr="00554B85">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w:t>
      </w:r>
      <w:r w:rsidR="00CB268D">
        <w:rPr>
          <w:rFonts w:cs="Arial"/>
        </w:rPr>
        <w:t xml:space="preserve">град, Улица </w:t>
      </w:r>
      <w:r w:rsidR="00CB268D">
        <w:rPr>
          <w:rFonts w:cs="Arial"/>
          <w:lang w:val="sr-Cyrl-RS"/>
        </w:rPr>
        <w:t>Балканска 13</w:t>
      </w:r>
      <w:r w:rsidRPr="00554B85">
        <w:rPr>
          <w:rFonts w:cs="Arial"/>
        </w:rPr>
        <w:t>, Београд,</w:t>
      </w:r>
      <w:r w:rsidRPr="00554B85">
        <w:rPr>
          <w:rFonts w:cs="Arial"/>
          <w:b/>
        </w:rPr>
        <w:t xml:space="preserve"> </w:t>
      </w:r>
      <w:r w:rsidRPr="00554B85">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Издата бланко сопствена меница серијски број</w:t>
      </w:r>
      <w:r w:rsidRPr="00554B85">
        <w:rPr>
          <w:rFonts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54B85">
        <w:rPr>
          <w:rFonts w:cs="Arial"/>
        </w:rPr>
        <w:br/>
        <w:t xml:space="preserve">продужетак рока </w:t>
      </w:r>
      <w:r w:rsidR="00F9252D">
        <w:rPr>
          <w:rFonts w:cs="Arial"/>
          <w:lang w:val="sr-Cyrl-RS"/>
        </w:rPr>
        <w:t>извршења</w:t>
      </w:r>
      <w:r w:rsidRPr="00554B85">
        <w:rPr>
          <w:rFonts w:cs="Arial"/>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w:t>
      </w:r>
      <w:r w:rsidRPr="00554B85">
        <w:rPr>
          <w:rFonts w:cs="Arial"/>
        </w:rPr>
        <w:lastRenderedPageBreak/>
        <w:t>наплату на терет текућег рачуна Дужника бр.______ код __________________ Банке, а у корист текућег рачуна Повериоца бр. 160-700-13 Banka Intesa.</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Меница је потписана од стране овлашћеног лица за заступање Дужника _____________________(унети име и презиме овлашћеног лица).</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 xml:space="preserve">Место и датум издавања Овлашћења          </w:t>
      </w:r>
    </w:p>
    <w:p w:rsidR="006929BD" w:rsidRPr="00554B85" w:rsidRDefault="006929BD" w:rsidP="006929BD">
      <w:pPr>
        <w:spacing w:before="0"/>
        <w:rPr>
          <w:rFonts w:cs="Arial"/>
        </w:rPr>
      </w:pPr>
    </w:p>
    <w:p w:rsidR="006929BD" w:rsidRPr="00554B85" w:rsidRDefault="006929BD" w:rsidP="006929B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929BD" w:rsidRPr="00554B85" w:rsidTr="00307810">
        <w:trPr>
          <w:jc w:val="center"/>
        </w:trPr>
        <w:tc>
          <w:tcPr>
            <w:tcW w:w="3882" w:type="dxa"/>
          </w:tcPr>
          <w:p w:rsidR="006929BD" w:rsidRPr="00554B85" w:rsidRDefault="006929BD" w:rsidP="00307810">
            <w:pPr>
              <w:spacing w:before="0"/>
              <w:jc w:val="center"/>
              <w:rPr>
                <w:rFonts w:cs="Arial"/>
              </w:rPr>
            </w:pPr>
            <w:r w:rsidRPr="00554B85">
              <w:rPr>
                <w:rFonts w:cs="Arial"/>
              </w:rPr>
              <w:t>Датум:</w:t>
            </w:r>
          </w:p>
        </w:tc>
        <w:tc>
          <w:tcPr>
            <w:tcW w:w="2127" w:type="dxa"/>
          </w:tcPr>
          <w:p w:rsidR="006929BD" w:rsidRPr="00554B85" w:rsidRDefault="006929BD" w:rsidP="00307810">
            <w:pPr>
              <w:spacing w:before="0"/>
              <w:jc w:val="center"/>
              <w:rPr>
                <w:rFonts w:cs="Arial"/>
                <w:lang w:val="ru-RU"/>
              </w:rPr>
            </w:pPr>
          </w:p>
        </w:tc>
        <w:tc>
          <w:tcPr>
            <w:tcW w:w="4022" w:type="dxa"/>
          </w:tcPr>
          <w:p w:rsidR="006929BD" w:rsidRPr="00554B85" w:rsidRDefault="006929BD" w:rsidP="00307810">
            <w:pPr>
              <w:spacing w:before="0"/>
              <w:jc w:val="center"/>
              <w:rPr>
                <w:rFonts w:cs="Arial"/>
                <w:lang w:val="ru-RU"/>
              </w:rPr>
            </w:pPr>
            <w:r w:rsidRPr="00554B85">
              <w:rPr>
                <w:rFonts w:cs="Arial"/>
              </w:rPr>
              <w:t>Понуђач</w:t>
            </w:r>
            <w:r w:rsidRPr="00554B85">
              <w:rPr>
                <w:rFonts w:cs="Arial"/>
                <w:lang w:val="ru-RU"/>
              </w:rPr>
              <w:t>:</w:t>
            </w:r>
          </w:p>
        </w:tc>
      </w:tr>
      <w:tr w:rsidR="006929BD" w:rsidRPr="00554B85" w:rsidTr="00307810">
        <w:trPr>
          <w:jc w:val="center"/>
        </w:trPr>
        <w:tc>
          <w:tcPr>
            <w:tcW w:w="3882" w:type="dxa"/>
          </w:tcPr>
          <w:p w:rsidR="006929BD" w:rsidRPr="00554B85" w:rsidRDefault="006929BD" w:rsidP="00307810">
            <w:pPr>
              <w:spacing w:before="0"/>
              <w:jc w:val="center"/>
              <w:rPr>
                <w:rFonts w:cs="Arial"/>
              </w:rPr>
            </w:pPr>
          </w:p>
        </w:tc>
        <w:tc>
          <w:tcPr>
            <w:tcW w:w="2127" w:type="dxa"/>
          </w:tcPr>
          <w:p w:rsidR="006929BD" w:rsidRPr="00554B85" w:rsidRDefault="006929BD" w:rsidP="00307810">
            <w:pPr>
              <w:spacing w:before="0"/>
              <w:jc w:val="center"/>
              <w:rPr>
                <w:rFonts w:cs="Arial"/>
              </w:rPr>
            </w:pPr>
            <w:r w:rsidRPr="00554B85">
              <w:rPr>
                <w:rFonts w:cs="Arial"/>
              </w:rPr>
              <w:t>М.П.</w:t>
            </w:r>
          </w:p>
        </w:tc>
        <w:tc>
          <w:tcPr>
            <w:tcW w:w="4022" w:type="dxa"/>
          </w:tcPr>
          <w:p w:rsidR="006929BD" w:rsidRPr="00554B85" w:rsidRDefault="006929BD" w:rsidP="00307810">
            <w:pPr>
              <w:spacing w:before="0"/>
              <w:jc w:val="center"/>
              <w:rPr>
                <w:rFonts w:cs="Arial"/>
                <w:lang w:val="ru-RU"/>
              </w:rPr>
            </w:pPr>
          </w:p>
        </w:tc>
      </w:tr>
      <w:tr w:rsidR="006929BD" w:rsidRPr="00554B85" w:rsidTr="00307810">
        <w:trPr>
          <w:jc w:val="center"/>
        </w:trPr>
        <w:tc>
          <w:tcPr>
            <w:tcW w:w="3882" w:type="dxa"/>
            <w:tcBorders>
              <w:bottom w:val="single" w:sz="4" w:space="0" w:color="auto"/>
            </w:tcBorders>
          </w:tcPr>
          <w:p w:rsidR="006929BD" w:rsidRPr="00554B85" w:rsidRDefault="006929BD" w:rsidP="00307810">
            <w:pPr>
              <w:spacing w:before="0"/>
              <w:jc w:val="center"/>
              <w:rPr>
                <w:rFonts w:cs="Arial"/>
              </w:rPr>
            </w:pPr>
          </w:p>
        </w:tc>
        <w:tc>
          <w:tcPr>
            <w:tcW w:w="2127" w:type="dxa"/>
          </w:tcPr>
          <w:p w:rsidR="006929BD" w:rsidRPr="00554B85" w:rsidRDefault="006929BD" w:rsidP="00307810">
            <w:pPr>
              <w:spacing w:before="0"/>
              <w:jc w:val="center"/>
              <w:rPr>
                <w:rFonts w:cs="Arial"/>
                <w:lang w:val="ru-RU"/>
              </w:rPr>
            </w:pPr>
          </w:p>
        </w:tc>
        <w:tc>
          <w:tcPr>
            <w:tcW w:w="4022" w:type="dxa"/>
            <w:tcBorders>
              <w:bottom w:val="single" w:sz="4" w:space="0" w:color="auto"/>
            </w:tcBorders>
          </w:tcPr>
          <w:p w:rsidR="006929BD" w:rsidRPr="00554B85" w:rsidRDefault="006929BD" w:rsidP="00307810">
            <w:pPr>
              <w:spacing w:before="0"/>
              <w:jc w:val="center"/>
              <w:rPr>
                <w:rFonts w:cs="Arial"/>
                <w:lang w:val="ru-RU"/>
              </w:rPr>
            </w:pPr>
          </w:p>
        </w:tc>
      </w:tr>
    </w:tbl>
    <w:p w:rsidR="006929BD" w:rsidRPr="00554B85" w:rsidRDefault="006929BD" w:rsidP="006929BD">
      <w:pPr>
        <w:spacing w:before="0"/>
        <w:rPr>
          <w:rFonts w:cs="Arial"/>
        </w:rPr>
      </w:pPr>
      <w:r w:rsidRPr="00554B85">
        <w:rPr>
          <w:rFonts w:cs="Arial"/>
        </w:rPr>
        <w:t xml:space="preserve">                                                                                              Потпис овлашћеног лица</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Прилог:</w:t>
      </w:r>
    </w:p>
    <w:p w:rsidR="006929BD" w:rsidRPr="00554B85" w:rsidRDefault="006929BD" w:rsidP="00496B12">
      <w:pPr>
        <w:pStyle w:val="ListParagraph"/>
        <w:numPr>
          <w:ilvl w:val="0"/>
          <w:numId w:val="6"/>
        </w:numPr>
        <w:spacing w:before="0" w:after="0" w:line="240" w:lineRule="auto"/>
        <w:rPr>
          <w:rFonts w:ascii="Arial" w:hAnsi="Arial" w:cs="Arial"/>
        </w:rPr>
      </w:pPr>
      <w:r w:rsidRPr="00554B85">
        <w:rPr>
          <w:rFonts w:ascii="Arial" w:hAnsi="Arial" w:cs="Arial"/>
        </w:rPr>
        <w:t>1 једна потписана и оверена бланко сопствена меница као гаранција за добро извршење посла</w:t>
      </w:r>
    </w:p>
    <w:p w:rsidR="006929BD" w:rsidRPr="00554B85" w:rsidRDefault="006929BD" w:rsidP="00496B12">
      <w:pPr>
        <w:pStyle w:val="ListParagraph"/>
        <w:numPr>
          <w:ilvl w:val="0"/>
          <w:numId w:val="6"/>
        </w:numPr>
        <w:spacing w:before="0" w:after="0" w:line="240" w:lineRule="auto"/>
        <w:rPr>
          <w:rFonts w:ascii="Arial" w:hAnsi="Arial" w:cs="Arial"/>
        </w:rPr>
      </w:pPr>
      <w:r w:rsidRPr="00554B85">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929BD" w:rsidRPr="00554B85" w:rsidRDefault="006929BD" w:rsidP="00496B12">
      <w:pPr>
        <w:pStyle w:val="ListParagraph"/>
        <w:numPr>
          <w:ilvl w:val="0"/>
          <w:numId w:val="6"/>
        </w:numPr>
        <w:spacing w:before="0" w:after="0" w:line="240" w:lineRule="auto"/>
        <w:rPr>
          <w:rFonts w:ascii="Arial" w:hAnsi="Arial" w:cs="Arial"/>
        </w:rPr>
      </w:pPr>
      <w:r w:rsidRPr="00554B85">
        <w:rPr>
          <w:rFonts w:ascii="Arial" w:hAnsi="Arial" w:cs="Arial"/>
        </w:rPr>
        <w:t xml:space="preserve">фотокопија ОП обрасца </w:t>
      </w:r>
    </w:p>
    <w:p w:rsidR="006929BD" w:rsidRPr="00554B85" w:rsidRDefault="006929BD" w:rsidP="00496B12">
      <w:pPr>
        <w:pStyle w:val="ListParagraph"/>
        <w:numPr>
          <w:ilvl w:val="0"/>
          <w:numId w:val="6"/>
        </w:numPr>
        <w:spacing w:before="0" w:after="0" w:line="240" w:lineRule="auto"/>
        <w:rPr>
          <w:rFonts w:ascii="Arial" w:hAnsi="Arial" w:cs="Arial"/>
        </w:rPr>
      </w:pPr>
      <w:r w:rsidRPr="00554B8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Pr="00F10346" w:rsidRDefault="006929BD"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rPr>
      </w:pPr>
    </w:p>
    <w:p w:rsidR="0034192A" w:rsidRDefault="0034192A" w:rsidP="00932668">
      <w:pPr>
        <w:tabs>
          <w:tab w:val="num" w:pos="360"/>
        </w:tabs>
        <w:rPr>
          <w:rFonts w:cs="Arial"/>
          <w:spacing w:val="2"/>
          <w:lang w:val="sr-Cyrl-RS"/>
        </w:rPr>
      </w:pPr>
    </w:p>
    <w:p w:rsidR="001621BC" w:rsidRDefault="001621BC" w:rsidP="00932668">
      <w:pPr>
        <w:tabs>
          <w:tab w:val="num" w:pos="360"/>
        </w:tabs>
        <w:rPr>
          <w:rFonts w:cs="Arial"/>
          <w:spacing w:val="2"/>
          <w:lang w:val="sr-Cyrl-RS"/>
        </w:rPr>
      </w:pPr>
    </w:p>
    <w:p w:rsidR="000F16A6" w:rsidRDefault="000F16A6" w:rsidP="00932668">
      <w:pPr>
        <w:tabs>
          <w:tab w:val="num" w:pos="360"/>
        </w:tabs>
        <w:rPr>
          <w:rFonts w:cs="Arial"/>
          <w:spacing w:val="2"/>
          <w:lang w:val="sr-Cyrl-RS"/>
        </w:rPr>
      </w:pPr>
    </w:p>
    <w:p w:rsidR="00864EB3" w:rsidRDefault="00864EB3" w:rsidP="00B740FF">
      <w:pPr>
        <w:jc w:val="center"/>
        <w:rPr>
          <w:rFonts w:cs="Arial"/>
          <w:b/>
          <w:lang w:val="sr-Cyrl-CS"/>
        </w:rPr>
      </w:pPr>
    </w:p>
    <w:p w:rsidR="00B740FF" w:rsidRPr="008205DC" w:rsidRDefault="00B740FF" w:rsidP="00166400">
      <w:pPr>
        <w:jc w:val="right"/>
        <w:rPr>
          <w:rFonts w:cs="Arial"/>
          <w:b/>
          <w:lang w:val="sr-Cyrl-RS"/>
        </w:rPr>
      </w:pPr>
      <w:r w:rsidRPr="00F10346">
        <w:rPr>
          <w:rFonts w:cs="Arial"/>
          <w:b/>
          <w:lang w:val="sr-Cyrl-CS"/>
        </w:rPr>
        <w:t>ПРИЛОГ бр</w:t>
      </w:r>
      <w:r w:rsidRPr="00961CF9">
        <w:rPr>
          <w:rFonts w:cs="Arial"/>
          <w:b/>
          <w:lang w:val="sr-Cyrl-CS"/>
        </w:rPr>
        <w:t>:</w:t>
      </w:r>
      <w:r w:rsidR="00166400">
        <w:rPr>
          <w:rFonts w:cs="Arial"/>
          <w:b/>
          <w:lang w:val="sr-Cyrl-RS"/>
        </w:rPr>
        <w:t>4</w:t>
      </w:r>
    </w:p>
    <w:p w:rsidR="00B740FF" w:rsidRPr="0034413E" w:rsidRDefault="00B740FF" w:rsidP="00601AB1">
      <w:pPr>
        <w:jc w:val="center"/>
        <w:rPr>
          <w:rFonts w:cs="Arial"/>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961CF9">
        <w:rPr>
          <w:rFonts w:cs="Arial"/>
          <w:lang w:val="sr-Latn-RS"/>
        </w:rPr>
        <w:t>:</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961CF9" w:rsidRDefault="00B740FF" w:rsidP="00B740FF">
      <w:pPr>
        <w:rPr>
          <w:rFonts w:cs="Arial"/>
          <w:lang w:val="sr-Latn-RS"/>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w:t>
      </w:r>
      <w:r w:rsidRPr="00961CF9">
        <w:rPr>
          <w:rFonts w:cs="Arial"/>
          <w:lang w:val="sr-Latn-RS"/>
        </w:rPr>
        <w:t xml:space="preserve"> </w:t>
      </w:r>
      <w:r w:rsidRPr="006C03B0">
        <w:rPr>
          <w:rFonts w:cs="Arial"/>
        </w:rPr>
        <w:t>ЕПС</w:t>
      </w:r>
      <w:r w:rsidRPr="00961CF9">
        <w:rPr>
          <w:rFonts w:cs="Arial"/>
          <w:lang w:val="sr-Latn-RS"/>
        </w:rPr>
        <w:t>)</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w:t>
      </w:r>
      <w:r w:rsidRPr="00961CF9">
        <w:rPr>
          <w:rFonts w:cs="Arial"/>
          <w:lang w:val="sr-Latn-RS"/>
        </w:rPr>
        <w:t xml:space="preserve"> </w:t>
      </w:r>
      <w:r w:rsidRPr="006C03B0">
        <w:rPr>
          <w:rFonts w:cs="Arial"/>
        </w:rPr>
        <w:t>ЕПС</w:t>
      </w:r>
      <w:r w:rsidRPr="006C03B0">
        <w:rPr>
          <w:rFonts w:cs="Arial"/>
          <w:lang w:val="ru-RU"/>
        </w:rPr>
        <w:t>)</w:t>
      </w:r>
    </w:p>
    <w:p w:rsidR="00B740FF" w:rsidRPr="00F10346" w:rsidRDefault="00B740FF" w:rsidP="00B740FF">
      <w:pPr>
        <w:rPr>
          <w:rFonts w:cs="Arial"/>
          <w:lang w:val="ru-RU"/>
        </w:rPr>
      </w:pPr>
    </w:p>
    <w:p w:rsidR="00B740FF" w:rsidRPr="00961CF9"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w:t>
      </w:r>
      <w:r w:rsidR="00454600">
        <w:rPr>
          <w:rFonts w:cs="Arial"/>
          <w:lang w:val="ru-RU"/>
        </w:rPr>
        <w:t>му, квалитету, уговореном р</w:t>
      </w:r>
      <w:r w:rsidR="00D701F2">
        <w:rPr>
          <w:rFonts w:cs="Arial"/>
          <w:lang w:val="ru-RU"/>
        </w:rPr>
        <w:t xml:space="preserve">оку </w:t>
      </w:r>
      <w:r w:rsidRPr="00F10346">
        <w:rPr>
          <w:rFonts w:cs="Arial"/>
          <w:lang w:val="ru-RU"/>
        </w:rPr>
        <w:t>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961CF9" w:rsidRDefault="00B740FF" w:rsidP="00B740FF">
      <w:pPr>
        <w:rPr>
          <w:rFonts w:cs="Arial"/>
          <w:lang w:val="ru-RU"/>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961CF9" w:rsidRDefault="00B740FF" w:rsidP="00B740FF">
      <w:pPr>
        <w:rPr>
          <w:rFonts w:cs="Arial"/>
          <w:lang w:val="ru-RU"/>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961CF9">
        <w:rPr>
          <w:rFonts w:cs="Arial"/>
          <w:lang w:val="ru-RU"/>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961CF9" w:rsidRDefault="00B740FF" w:rsidP="00B740FF">
      <w:pPr>
        <w:ind w:left="-284"/>
        <w:rPr>
          <w:rFonts w:cs="Arial"/>
          <w:color w:val="FF0000"/>
          <w:lang w:val="ru-RU"/>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961CF9" w:rsidRDefault="00036C14" w:rsidP="00335C32">
      <w:pPr>
        <w:spacing w:before="0"/>
        <w:rPr>
          <w:rFonts w:cs="Arial"/>
          <w:lang w:val="sr-Cyrl-CS"/>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961CF9">
        <w:rPr>
          <w:rFonts w:cs="Arial"/>
          <w:lang w:val="sr-Cyrl-CS"/>
        </w:rPr>
        <w:t xml:space="preserve">, </w:t>
      </w:r>
      <w:r w:rsidR="00341DAC" w:rsidRPr="00341DAC">
        <w:rPr>
          <w:rFonts w:cs="Arial"/>
          <w:lang w:val="sr-Cyrl-RS"/>
        </w:rPr>
        <w:t>путем е-</w:t>
      </w:r>
      <w:r w:rsidR="00341DAC" w:rsidRPr="00341DAC">
        <w:rPr>
          <w:rFonts w:cs="Arial"/>
        </w:rPr>
        <w:t>maila</w:t>
      </w:r>
      <w:r w:rsidR="00341DAC" w:rsidRPr="00961CF9">
        <w:rPr>
          <w:rFonts w:cs="Arial"/>
          <w:lang w:val="sr-Cyrl-CS"/>
        </w:rPr>
        <w:t>.</w:t>
      </w:r>
    </w:p>
    <w:p w:rsidR="00112183" w:rsidRPr="00961CF9" w:rsidRDefault="00343A18" w:rsidP="00496B12">
      <w:pPr>
        <w:pStyle w:val="KDPodnaslov1"/>
        <w:numPr>
          <w:ilvl w:val="0"/>
          <w:numId w:val="24"/>
        </w:numPr>
        <w:spacing w:before="0"/>
        <w:rPr>
          <w:rFonts w:cs="Arial"/>
          <w:color w:val="FF0000"/>
          <w:lang w:val="sr-Cyrl-CS"/>
        </w:rPr>
      </w:pPr>
      <w:r w:rsidRPr="00961CF9">
        <w:rPr>
          <w:rFonts w:eastAsia="Arial Unicode MS" w:cs="Arial"/>
          <w:lang w:val="sr-Cyrl-CS"/>
        </w:rPr>
        <w:br w:type="page"/>
      </w:r>
    </w:p>
    <w:p w:rsidR="00112183" w:rsidRDefault="00112183" w:rsidP="00343A18">
      <w:pPr>
        <w:pStyle w:val="KDParagraf"/>
        <w:spacing w:before="0"/>
        <w:rPr>
          <w:rFonts w:cs="Arial"/>
          <w:lang w:val="sr-Cyrl-RS"/>
        </w:rPr>
      </w:pPr>
    </w:p>
    <w:p w:rsidR="00112183" w:rsidRDefault="00112183" w:rsidP="00112183">
      <w:pPr>
        <w:pStyle w:val="KDPodnaslov1"/>
        <w:spacing w:before="0"/>
        <w:ind w:left="360"/>
        <w:jc w:val="center"/>
        <w:rPr>
          <w:rFonts w:cs="Arial"/>
          <w:lang w:val="sr-Cyrl-RS"/>
        </w:rPr>
      </w:pPr>
      <w:r w:rsidRPr="00961CF9">
        <w:rPr>
          <w:rFonts w:cs="Arial"/>
          <w:lang w:val="sr-Cyrl-RS"/>
        </w:rPr>
        <w:t>8. МОДЕЛ УГОВОРА</w:t>
      </w:r>
    </w:p>
    <w:p w:rsidR="00112183" w:rsidRPr="00112183" w:rsidRDefault="00112183" w:rsidP="00343A18">
      <w:pPr>
        <w:pStyle w:val="KDParagraf"/>
        <w:spacing w:before="0"/>
        <w:rPr>
          <w:rFonts w:cs="Arial"/>
          <w:lang w:val="sr-Cyrl-RS"/>
        </w:rPr>
      </w:pPr>
    </w:p>
    <w:p w:rsidR="00343A18" w:rsidRPr="00961CF9" w:rsidRDefault="00343A18" w:rsidP="00343A18">
      <w:pPr>
        <w:pStyle w:val="KDParagraf"/>
        <w:spacing w:before="0"/>
        <w:rPr>
          <w:rFonts w:cs="Arial"/>
          <w:lang w:val="sr-Cyrl-RS"/>
        </w:rPr>
      </w:pPr>
      <w:r w:rsidRPr="00961CF9">
        <w:rPr>
          <w:rFonts w:cs="Arial"/>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961CF9" w:rsidRDefault="00343A18" w:rsidP="00343A18">
      <w:pPr>
        <w:pStyle w:val="KDParagraf"/>
        <w:spacing w:before="0"/>
        <w:rPr>
          <w:rFonts w:cs="Arial"/>
          <w:color w:val="000000"/>
          <w:lang w:val="sr-Cyrl-RS"/>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854A90" w:rsidRDefault="00343A18" w:rsidP="00854A90">
      <w:pPr>
        <w:pStyle w:val="ListParagraph"/>
        <w:numPr>
          <w:ilvl w:val="0"/>
          <w:numId w:val="8"/>
        </w:numPr>
        <w:spacing w:before="0" w:after="0" w:line="240" w:lineRule="auto"/>
        <w:ind w:left="0" w:firstLine="0"/>
        <w:rPr>
          <w:rFonts w:ascii="Arial" w:hAnsi="Arial" w:cs="Arial"/>
        </w:rPr>
      </w:pPr>
      <w:r w:rsidRPr="0061309D">
        <w:rPr>
          <w:rFonts w:ascii="Arial" w:hAnsi="Arial" w:cs="Arial"/>
        </w:rPr>
        <w:t>Јавно предузеће „Електропривреда Србије“</w:t>
      </w:r>
      <w:r w:rsidR="004E0104" w:rsidRPr="0061309D">
        <w:rPr>
          <w:rFonts w:ascii="Arial" w:hAnsi="Arial" w:cs="Arial"/>
        </w:rPr>
        <w:t xml:space="preserve"> из </w:t>
      </w:r>
      <w:r w:rsidRPr="0061309D">
        <w:rPr>
          <w:rFonts w:ascii="Arial" w:hAnsi="Arial" w:cs="Arial"/>
        </w:rPr>
        <w:t>Београд</w:t>
      </w:r>
      <w:r w:rsidR="004E0104" w:rsidRPr="0061309D">
        <w:rPr>
          <w:rFonts w:ascii="Arial" w:hAnsi="Arial" w:cs="Arial"/>
        </w:rPr>
        <w:t>а</w:t>
      </w:r>
      <w:r w:rsidR="005E297A">
        <w:rPr>
          <w:rFonts w:ascii="Arial" w:hAnsi="Arial" w:cs="Arial"/>
        </w:rPr>
        <w:t xml:space="preserve">, </w:t>
      </w:r>
      <w:r w:rsidR="005E297A">
        <w:rPr>
          <w:rFonts w:ascii="Arial" w:hAnsi="Arial" w:cs="Arial"/>
          <w:lang w:val="sr-Cyrl-RS"/>
        </w:rPr>
        <w:t>Балканска 13</w:t>
      </w:r>
      <w:r w:rsidR="001A297E" w:rsidRPr="0061309D">
        <w:rPr>
          <w:rFonts w:ascii="Arial" w:hAnsi="Arial" w:cs="Arial"/>
        </w:rPr>
        <w:t>,</w:t>
      </w:r>
      <w:r w:rsidR="005E297A">
        <w:rPr>
          <w:rFonts w:ascii="Arial" w:hAnsi="Arial" w:cs="Arial"/>
          <w:lang w:val="sr-Cyrl-RS"/>
        </w:rPr>
        <w:t xml:space="preserve"> </w:t>
      </w:r>
      <w:r w:rsidR="004E0104" w:rsidRPr="0061309D">
        <w:rPr>
          <w:rFonts w:ascii="Arial" w:hAnsi="Arial" w:cs="Arial"/>
        </w:rPr>
        <w:t>огранак ТЕНТ Београд-Обреновац, 11500 Обреновац, Богољуба Урошевића Црног 44., м</w:t>
      </w:r>
      <w:r w:rsidRPr="0061309D">
        <w:rPr>
          <w:rFonts w:ascii="Arial" w:hAnsi="Arial" w:cs="Arial"/>
        </w:rPr>
        <w:t xml:space="preserve">атични број 20053658, ПИБ 103920327, </w:t>
      </w:r>
      <w:r w:rsidR="004E0104" w:rsidRPr="0061309D">
        <w:rPr>
          <w:rFonts w:ascii="Arial" w:hAnsi="Arial" w:cs="Arial"/>
        </w:rPr>
        <w:t>т</w:t>
      </w:r>
      <w:r w:rsidRPr="0061309D">
        <w:rPr>
          <w:rFonts w:ascii="Arial" w:hAnsi="Arial" w:cs="Arial"/>
        </w:rPr>
        <w:t>екући рачун 160-700-13 Banka Intesа ад Београд, ко</w:t>
      </w:r>
      <w:r w:rsidR="001A297E" w:rsidRPr="0061309D">
        <w:rPr>
          <w:rFonts w:ascii="Arial" w:hAnsi="Arial" w:cs="Arial"/>
        </w:rPr>
        <w:t>је</w:t>
      </w:r>
      <w:r w:rsidR="004E0104" w:rsidRPr="0061309D">
        <w:rPr>
          <w:rFonts w:ascii="Arial" w:hAnsi="Arial" w:cs="Arial"/>
        </w:rPr>
        <w:t xml:space="preserve">, у име и за рачун ЈП ЕПС, </w:t>
      </w:r>
      <w:r w:rsidR="0061309D" w:rsidRPr="006E5ED4">
        <w:rPr>
          <w:rFonts w:ascii="Arial" w:hAnsi="Arial" w:cs="Arial"/>
          <w:lang w:val="sr-Cyrl-RS"/>
        </w:rPr>
        <w:t>по пуномоћју вд директора ЈП ЕПС, бр.</w:t>
      </w:r>
      <w:r w:rsidR="0061309D" w:rsidRPr="006E5ED4">
        <w:rPr>
          <w:rFonts w:ascii="Arial" w:hAnsi="Arial" w:cs="Arial"/>
          <w:lang w:val="sr-Latn-RS"/>
        </w:rPr>
        <w:t xml:space="preserve">12.01.296992/1-2017 </w:t>
      </w:r>
      <w:r w:rsidR="0061309D" w:rsidRPr="006E5ED4">
        <w:rPr>
          <w:rFonts w:ascii="Arial" w:hAnsi="Arial" w:cs="Arial"/>
          <w:lang w:val="sr-Cyrl-RS"/>
        </w:rPr>
        <w:t xml:space="preserve">од </w:t>
      </w:r>
      <w:r w:rsidR="0061309D" w:rsidRPr="006E5ED4">
        <w:rPr>
          <w:rFonts w:ascii="Arial" w:hAnsi="Arial" w:cs="Arial"/>
          <w:lang w:val="sr-Latn-RS"/>
        </w:rPr>
        <w:t>15.06.</w:t>
      </w:r>
      <w:r w:rsidR="0061309D" w:rsidRPr="006E5ED4">
        <w:rPr>
          <w:rFonts w:ascii="Arial" w:hAnsi="Arial" w:cs="Arial"/>
          <w:lang w:val="sr-Cyrl-RS"/>
        </w:rPr>
        <w:t>201</w:t>
      </w:r>
      <w:r w:rsidR="0061309D" w:rsidRPr="006E5ED4">
        <w:rPr>
          <w:rFonts w:ascii="Arial" w:hAnsi="Arial" w:cs="Arial"/>
          <w:lang w:val="sr-Latn-RS"/>
        </w:rPr>
        <w:t>7</w:t>
      </w:r>
      <w:r w:rsidR="0061309D" w:rsidRPr="006E5ED4">
        <w:rPr>
          <w:rFonts w:ascii="Arial" w:hAnsi="Arial" w:cs="Arial"/>
          <w:lang w:val="sr-Cyrl-RS"/>
        </w:rPr>
        <w:t>.године</w:t>
      </w:r>
      <w:r w:rsidR="0061309D" w:rsidRPr="006E5ED4">
        <w:rPr>
          <w:rFonts w:ascii="Arial" w:hAnsi="Arial" w:cs="Arial"/>
          <w:lang w:val="sr-Cyrl-CS"/>
        </w:rPr>
        <w:t xml:space="preserve">, </w:t>
      </w:r>
      <w:r w:rsidR="0061309D" w:rsidRPr="00EE23EA">
        <w:rPr>
          <w:rFonts w:ascii="Arial" w:hAnsi="Arial" w:cs="Arial"/>
        </w:rPr>
        <w:t xml:space="preserve">заступа финансијски директор ТЕНТ </w:t>
      </w:r>
      <w:r w:rsidR="0061309D">
        <w:rPr>
          <w:rFonts w:ascii="Arial" w:hAnsi="Arial" w:cs="Arial"/>
          <w:lang w:val="sr-Cyrl-RS"/>
        </w:rPr>
        <w:t>Жељко Вујиновић</w:t>
      </w:r>
      <w:r w:rsidR="0061309D" w:rsidRPr="00EE23EA">
        <w:rPr>
          <w:rFonts w:ascii="Arial" w:hAnsi="Arial" w:cs="Arial"/>
        </w:rPr>
        <w:t xml:space="preserve"> (у даљем тексту: Купац)</w:t>
      </w: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341DAC" w:rsidRDefault="00343A18" w:rsidP="00496B12">
      <w:pPr>
        <w:pStyle w:val="ListParagraph"/>
        <w:numPr>
          <w:ilvl w:val="0"/>
          <w:numId w:val="8"/>
        </w:numPr>
        <w:spacing w:before="0" w:after="0" w:line="240" w:lineRule="auto"/>
        <w:ind w:left="0" w:firstLine="0"/>
        <w:rPr>
          <w:rFonts w:ascii="Arial" w:hAnsi="Arial" w:cs="Arial"/>
        </w:rPr>
      </w:pPr>
      <w:r w:rsidRPr="00341DAC">
        <w:rPr>
          <w:rFonts w:ascii="Arial" w:hAnsi="Arial" w:cs="Arial"/>
        </w:rPr>
        <w:t xml:space="preserve">_________________ из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2а)________________________________________из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бр. ___, ПИБ: _____________, матични број _____________, </w:t>
      </w:r>
      <w:r w:rsidR="004E0104" w:rsidRPr="00341DAC">
        <w:rPr>
          <w:rFonts w:cs="Arial"/>
        </w:rPr>
        <w:t>т</w:t>
      </w:r>
      <w:r w:rsidR="00F67A55" w:rsidRPr="00341DAC">
        <w:rPr>
          <w:rFonts w:cs="Arial"/>
        </w:rPr>
        <w:t>екући рачун ____________,банка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бр. ___, ПИБ: _____________, матични број _____________, </w:t>
      </w:r>
    </w:p>
    <w:p w:rsidR="002B49AF" w:rsidRPr="00341DAC" w:rsidRDefault="004E0104" w:rsidP="00343A18">
      <w:pPr>
        <w:spacing w:before="0"/>
        <w:rPr>
          <w:rFonts w:eastAsia="Calibri" w:cs="Arial"/>
        </w:rPr>
      </w:pPr>
      <w:r w:rsidRPr="00341DAC">
        <w:rPr>
          <w:rFonts w:cs="Arial"/>
        </w:rPr>
        <w:t>т</w:t>
      </w:r>
      <w:r w:rsidR="00F67A55" w:rsidRPr="00341DAC">
        <w:rPr>
          <w:rFonts w:cs="Arial"/>
        </w:rPr>
        <w:t>екући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r w:rsidRPr="00F10346">
        <w:rPr>
          <w:rFonts w:cs="Arial"/>
        </w:rPr>
        <w:t xml:space="preserve">закључиле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4B09F8" w:rsidRDefault="004B09F8" w:rsidP="004B09F8">
      <w:pPr>
        <w:rPr>
          <w:rFonts w:cs="Arial"/>
          <w:lang w:val="sr-Cyrl-RS"/>
        </w:rPr>
      </w:pPr>
      <w:bookmarkStart w:id="264" w:name="_Toc442559949"/>
    </w:p>
    <w:p w:rsidR="00343A18" w:rsidRPr="004B09F8" w:rsidRDefault="00343A18" w:rsidP="004B09F8">
      <w:pPr>
        <w:jc w:val="center"/>
        <w:rPr>
          <w:b/>
        </w:rPr>
      </w:pPr>
      <w:r w:rsidRPr="00AE3A37">
        <w:rPr>
          <w:b/>
        </w:rPr>
        <w:t>УГОВОР О КУПОПРОДАЈИ</w:t>
      </w:r>
      <w:bookmarkEnd w:id="264"/>
      <w:r w:rsidR="004B09F8">
        <w:rPr>
          <w:b/>
          <w:lang w:val="sr-Cyrl-RS"/>
        </w:rPr>
        <w:t xml:space="preserve"> </w:t>
      </w:r>
      <w:r w:rsidRPr="00AE3A37">
        <w:rPr>
          <w:rFonts w:cs="Arial"/>
          <w:b/>
        </w:rPr>
        <w:t>ДОБАРА</w:t>
      </w:r>
      <w:r w:rsidR="00AE3A37" w:rsidRPr="00AE3A37">
        <w:rPr>
          <w:rFonts w:cs="Arial"/>
          <w:b/>
        </w:rPr>
        <w:t>:</w:t>
      </w:r>
    </w:p>
    <w:p w:rsidR="006713CE" w:rsidRPr="006713CE" w:rsidRDefault="006713CE" w:rsidP="006713CE">
      <w:pPr>
        <w:spacing w:before="0"/>
        <w:ind w:left="-360" w:right="-14"/>
        <w:jc w:val="center"/>
        <w:rPr>
          <w:rFonts w:cs="Arial"/>
          <w:b/>
          <w:lang w:val="ru-RU"/>
        </w:rPr>
      </w:pPr>
      <w:r>
        <w:rPr>
          <w:rFonts w:cs="Arial"/>
          <w:lang w:val="ru-RU"/>
        </w:rPr>
        <w:t>(</w:t>
      </w:r>
      <w:r w:rsidRPr="006713CE">
        <w:rPr>
          <w:rFonts w:cs="Arial"/>
          <w:b/>
          <w:lang w:val="ru-RU"/>
        </w:rPr>
        <w:t>Партија 1 – Уља хидрауличка, компресорска,ре</w:t>
      </w:r>
      <w:r w:rsidR="004B09F8">
        <w:rPr>
          <w:rFonts w:cs="Arial"/>
          <w:b/>
          <w:lang w:val="ru-RU"/>
        </w:rPr>
        <w:t>дукторска</w:t>
      </w:r>
      <w:r>
        <w:rPr>
          <w:rFonts w:cs="Arial"/>
          <w:b/>
          <w:lang w:val="ru-RU"/>
        </w:rPr>
        <w:t>)</w:t>
      </w:r>
    </w:p>
    <w:p w:rsidR="00343A18" w:rsidRPr="006713CE" w:rsidRDefault="00343A18" w:rsidP="00343A18">
      <w:pPr>
        <w:pStyle w:val="KDParagraf"/>
        <w:spacing w:before="0"/>
        <w:rPr>
          <w:rFonts w:cs="Arial"/>
          <w:b/>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150CD" w:rsidRPr="008150CD" w:rsidRDefault="00343A18" w:rsidP="008150CD">
      <w:pPr>
        <w:ind w:left="-360" w:right="-19"/>
        <w:jc w:val="center"/>
        <w:outlineLvl w:val="0"/>
        <w:rPr>
          <w:rFonts w:cs="Arial"/>
          <w:lang w:val="sr-Cyrl-RS"/>
        </w:rPr>
      </w:pPr>
      <w:r w:rsidRPr="00F10346">
        <w:t xml:space="preserve">да је </w:t>
      </w:r>
      <w:r w:rsidR="004A586F">
        <w:rPr>
          <w:lang w:val="sr-Cyrl-RS"/>
        </w:rPr>
        <w:t>Куп</w:t>
      </w:r>
      <w:r w:rsidRPr="00F10346">
        <w:t>ац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00493514">
        <w:t>јавне набавке бр.</w:t>
      </w:r>
      <w:r w:rsidR="008716DC" w:rsidRPr="008716DC">
        <w:t xml:space="preserve"> </w:t>
      </w:r>
      <w:r w:rsidR="008716DC" w:rsidRPr="008716DC">
        <w:rPr>
          <w:rFonts w:cs="Arial"/>
          <w:lang w:val="sr-Cyrl-RS"/>
        </w:rPr>
        <w:t>393/2018 (ЈН/3000/0429/2018)</w:t>
      </w:r>
    </w:p>
    <w:p w:rsidR="00447F84" w:rsidRPr="00961CF9" w:rsidRDefault="00493514" w:rsidP="00447F84">
      <w:pPr>
        <w:pStyle w:val="KDParagraf"/>
        <w:spacing w:before="0"/>
        <w:jc w:val="center"/>
        <w:rPr>
          <w:rFonts w:cs="Arial"/>
          <w:lang w:val="sr-Cyrl-RS"/>
        </w:rPr>
      </w:pPr>
      <w:r w:rsidRPr="00447F84">
        <w:rPr>
          <w:lang w:val="sr-Cyrl-RS"/>
        </w:rPr>
        <w:t xml:space="preserve"> </w:t>
      </w:r>
      <w:r w:rsidR="00343A18" w:rsidRPr="00961CF9">
        <w:rPr>
          <w:lang w:val="sr-Cyrl-RS"/>
        </w:rPr>
        <w:t xml:space="preserve">ради набавке добара и то </w:t>
      </w:r>
      <w:r w:rsidR="008E4125" w:rsidRPr="008E4125">
        <w:rPr>
          <w:rFonts w:cs="Arial"/>
          <w:lang w:val="sr-Cyrl-RS"/>
        </w:rPr>
        <w:t>Уља хидрауличка, компресорска, редукторска, индустријска уља ТЕНТ;</w:t>
      </w:r>
    </w:p>
    <w:p w:rsidR="00343A18" w:rsidRPr="00447F84" w:rsidRDefault="00343A18" w:rsidP="00343A18">
      <w:pPr>
        <w:pStyle w:val="KDNabrajanje"/>
        <w:spacing w:before="0"/>
        <w:rPr>
          <w:rFonts w:cs="Arial"/>
        </w:rPr>
      </w:pPr>
      <w:r w:rsidRPr="00447F84">
        <w:rPr>
          <w:rFonts w:cs="Arial"/>
        </w:rPr>
        <w:t>да је Позив за подношење понуда у вези предметне јавне набавке објављен на Порталу јавних набавки дана_____________, као и</w:t>
      </w:r>
      <w:r w:rsidR="004A586F">
        <w:rPr>
          <w:rFonts w:cs="Arial"/>
        </w:rPr>
        <w:t xml:space="preserve"> на интернет страници </w:t>
      </w:r>
      <w:r w:rsidR="004A586F">
        <w:rPr>
          <w:rFonts w:cs="Arial"/>
          <w:lang w:val="sr-Cyrl-RS"/>
        </w:rPr>
        <w:t>Куп</w:t>
      </w:r>
      <w:r w:rsidR="00A53B56">
        <w:rPr>
          <w:rFonts w:cs="Arial"/>
        </w:rPr>
        <w:t>ца</w:t>
      </w:r>
      <w:r w:rsidR="00A53B56">
        <w:rPr>
          <w:rFonts w:cs="Arial"/>
          <w:lang w:val="sr-Latn-RS"/>
        </w:rPr>
        <w:t>.</w:t>
      </w:r>
    </w:p>
    <w:p w:rsidR="00343A18" w:rsidRPr="00F10346" w:rsidRDefault="00ED0F3E" w:rsidP="00343A18">
      <w:pPr>
        <w:pStyle w:val="KDNabrajanje"/>
        <w:spacing w:before="0"/>
        <w:rPr>
          <w:rFonts w:cs="Arial"/>
        </w:rPr>
      </w:pPr>
      <w:r>
        <w:rPr>
          <w:rFonts w:cs="Arial"/>
        </w:rPr>
        <w:t>да Понуда П</w:t>
      </w:r>
      <w:r>
        <w:rPr>
          <w:rFonts w:cs="Arial"/>
          <w:lang w:val="sr-Cyrl-RS"/>
        </w:rPr>
        <w:t>родавц</w:t>
      </w:r>
      <w:r w:rsidR="00343A18" w:rsidRPr="00493514">
        <w:rPr>
          <w:rFonts w:cs="Arial"/>
        </w:rPr>
        <w:t xml:space="preserve">а , која је заведена код </w:t>
      </w:r>
      <w:r>
        <w:rPr>
          <w:rFonts w:cs="Arial"/>
          <w:lang w:val="sr-Cyrl-RS"/>
        </w:rPr>
        <w:t>Купца</w:t>
      </w:r>
      <w:r w:rsidR="00343A18" w:rsidRPr="00493514">
        <w:rPr>
          <w:rFonts w:cs="Arial"/>
        </w:rPr>
        <w:t xml:space="preserve"> под бројем</w:t>
      </w:r>
      <w:r w:rsidR="002C6CBF">
        <w:rPr>
          <w:rFonts w:cs="Arial"/>
        </w:rPr>
        <w:t xml:space="preserve"> ________ од ________201</w:t>
      </w:r>
      <w:r w:rsidR="008716DC">
        <w:rPr>
          <w:rFonts w:cs="Arial"/>
          <w:lang w:val="sr-Cyrl-RS"/>
        </w:rPr>
        <w:t>8</w:t>
      </w:r>
      <w:r w:rsidR="00343A18" w:rsidRPr="00F10346">
        <w:rPr>
          <w:rFonts w:cs="Arial"/>
        </w:rPr>
        <w:t>.године, у потпуности одговара захт</w:t>
      </w:r>
      <w:r>
        <w:rPr>
          <w:rFonts w:cs="Arial"/>
        </w:rPr>
        <w:t xml:space="preserve">еву </w:t>
      </w:r>
      <w:r>
        <w:rPr>
          <w:rFonts w:cs="Arial"/>
          <w:lang w:val="sr-Cyrl-RS"/>
        </w:rPr>
        <w:t>Куп</w:t>
      </w:r>
      <w:r w:rsidR="00343A18" w:rsidRPr="00F10346">
        <w:rPr>
          <w:rFonts w:cs="Arial"/>
        </w:rPr>
        <w:t>ца из Позива за подношење понуда и Конкурсне документације</w:t>
      </w:r>
    </w:p>
    <w:p w:rsidR="00431697" w:rsidRPr="00934463" w:rsidRDefault="008D772A" w:rsidP="00343A18">
      <w:pPr>
        <w:pStyle w:val="KDNabrajanje"/>
        <w:spacing w:before="0"/>
        <w:rPr>
          <w:rFonts w:cs="Arial"/>
          <w:b/>
        </w:rPr>
      </w:pPr>
      <w:r>
        <w:rPr>
          <w:rFonts w:cs="Arial"/>
        </w:rPr>
        <w:t xml:space="preserve">да је </w:t>
      </w:r>
      <w:r>
        <w:rPr>
          <w:rFonts w:cs="Arial"/>
          <w:lang w:val="sr-Latn-RS"/>
        </w:rPr>
        <w:t>K</w:t>
      </w:r>
      <w:r>
        <w:rPr>
          <w:rFonts w:cs="Arial"/>
          <w:lang w:val="sr-Cyrl-RS"/>
        </w:rPr>
        <w:t>упац</w:t>
      </w:r>
      <w:r w:rsidR="00343A18" w:rsidRPr="00F10346">
        <w:rPr>
          <w:rFonts w:cs="Arial"/>
        </w:rPr>
        <w:t xml:space="preserve"> својом Одлуком о додели уговора бр. ____________ од __.__.__</w:t>
      </w:r>
      <w:r w:rsidR="00B9034A">
        <w:rPr>
          <w:rFonts w:cs="Arial"/>
        </w:rPr>
        <w:t>_. године изабрао понуду П</w:t>
      </w:r>
      <w:r w:rsidR="00B9034A">
        <w:rPr>
          <w:rFonts w:cs="Arial"/>
          <w:lang w:val="sr-Cyrl-RS"/>
        </w:rPr>
        <w:t>родавц</w:t>
      </w:r>
      <w:r w:rsidR="00343A18" w:rsidRPr="00F10346">
        <w:rPr>
          <w:rFonts w:cs="Arial"/>
        </w:rPr>
        <w:t>а.</w:t>
      </w:r>
    </w:p>
    <w:p w:rsidR="008E61C5" w:rsidRDefault="008E61C5" w:rsidP="00343A18">
      <w:pPr>
        <w:pStyle w:val="KDParagraf"/>
        <w:spacing w:before="0"/>
        <w:rPr>
          <w:rFonts w:cs="Arial"/>
          <w:b/>
          <w:lang w:val="sr-Cyrl-RS"/>
        </w:rPr>
      </w:pPr>
    </w:p>
    <w:p w:rsidR="00343A18" w:rsidRPr="00961CF9" w:rsidRDefault="00343A18" w:rsidP="00343A18">
      <w:pPr>
        <w:pStyle w:val="KDParagraf"/>
        <w:spacing w:before="0"/>
        <w:rPr>
          <w:rFonts w:cs="Arial"/>
          <w:b/>
          <w:lang w:val="sr-Cyrl-RS"/>
        </w:rPr>
      </w:pPr>
      <w:r w:rsidRPr="00961CF9">
        <w:rPr>
          <w:rFonts w:cs="Arial"/>
          <w:b/>
          <w:lang w:val="sr-Cyrl-RS"/>
        </w:rPr>
        <w:lastRenderedPageBreak/>
        <w:t>ПРЕДМЕТ  УГОВОРА</w:t>
      </w:r>
    </w:p>
    <w:p w:rsidR="00343A18" w:rsidRPr="00961CF9" w:rsidRDefault="00343A18" w:rsidP="00343A18">
      <w:pPr>
        <w:spacing w:before="0"/>
        <w:jc w:val="center"/>
        <w:rPr>
          <w:rFonts w:cs="Arial"/>
          <w:b/>
          <w:lang w:val="sr-Cyrl-RS"/>
        </w:rPr>
      </w:pPr>
      <w:r w:rsidRPr="00961CF9">
        <w:rPr>
          <w:rFonts w:cs="Arial"/>
          <w:b/>
          <w:lang w:val="sr-Cyrl-RS"/>
        </w:rPr>
        <w:t>Члан 1.</w:t>
      </w:r>
    </w:p>
    <w:p w:rsidR="008C0299" w:rsidRPr="00934463" w:rsidRDefault="008C0299" w:rsidP="00934463">
      <w:pPr>
        <w:spacing w:before="0" w:after="200" w:line="276" w:lineRule="auto"/>
        <w:rPr>
          <w:rFonts w:eastAsia="Calibri" w:cs="Arial"/>
          <w:lang w:val="sr-Cyrl-RS"/>
        </w:rPr>
      </w:pPr>
      <w:r w:rsidRPr="008C0299">
        <w:rPr>
          <w:rFonts w:eastAsia="Calibri" w:cs="Arial"/>
          <w:lang w:val="ru-RU"/>
        </w:rPr>
        <w:t xml:space="preserve">Предмет овог Уговора о купопродаји (даље: Уговор) је </w:t>
      </w:r>
      <w:r w:rsidRPr="008C0299">
        <w:rPr>
          <w:rFonts w:eastAsia="Calibri" w:cs="Arial"/>
          <w:lang w:val="sr-Cyrl-RS"/>
        </w:rPr>
        <w:t>н</w:t>
      </w:r>
      <w:r w:rsidRPr="00961CF9">
        <w:rPr>
          <w:rFonts w:eastAsia="Calibri" w:cs="Arial"/>
          <w:lang w:val="sr-Cyrl-RS"/>
        </w:rPr>
        <w:t xml:space="preserve">абавка </w:t>
      </w:r>
      <w:r w:rsidRPr="008C0299">
        <w:rPr>
          <w:rFonts w:eastAsia="Calibri" w:cs="Arial"/>
          <w:lang w:val="sr-Cyrl-RS"/>
        </w:rPr>
        <w:t>добара</w:t>
      </w:r>
      <w:r w:rsidRPr="00961CF9">
        <w:rPr>
          <w:rFonts w:eastAsia="Calibri" w:cs="Arial"/>
          <w:lang w:val="sr-Cyrl-RS"/>
        </w:rPr>
        <w:t xml:space="preserve"> </w:t>
      </w:r>
      <w:r w:rsidRPr="00961CF9">
        <w:rPr>
          <w:rFonts w:eastAsia="Calibri" w:cs="Arial"/>
          <w:b/>
          <w:lang w:val="sr-Cyrl-RS"/>
        </w:rPr>
        <w:t>Уља хидрауличка, компресорска, редукторска</w:t>
      </w:r>
      <w:r w:rsidR="00934463">
        <w:rPr>
          <w:rFonts w:eastAsia="Calibri" w:cs="Arial"/>
          <w:b/>
          <w:lang w:val="sr-Cyrl-RS"/>
        </w:rPr>
        <w:t>.</w:t>
      </w:r>
    </w:p>
    <w:p w:rsidR="008C0299" w:rsidRPr="008C0299" w:rsidRDefault="008C0299" w:rsidP="00856EA8">
      <w:pPr>
        <w:spacing w:before="0"/>
        <w:ind w:left="-360" w:right="-14"/>
        <w:rPr>
          <w:rFonts w:cs="Arial"/>
          <w:lang w:val="ru-RU"/>
        </w:rPr>
      </w:pPr>
      <w:r w:rsidRPr="008C0299">
        <w:rPr>
          <w:rFonts w:cs="Arial"/>
          <w:lang w:val="ru-RU"/>
        </w:rPr>
        <w:t xml:space="preserve">      </w:t>
      </w:r>
    </w:p>
    <w:p w:rsidR="00343A18" w:rsidRDefault="008C0299" w:rsidP="008C0299">
      <w:pPr>
        <w:tabs>
          <w:tab w:val="left" w:pos="567"/>
        </w:tabs>
        <w:spacing w:before="0"/>
        <w:rPr>
          <w:rFonts w:eastAsia="Calibri" w:cs="Arial"/>
          <w:lang w:val="ru-RU"/>
        </w:rPr>
      </w:pPr>
      <w:r w:rsidRPr="00961CF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961CF9">
        <w:rPr>
          <w:rFonts w:eastAsia="Calibri" w:cs="Arial"/>
          <w:color w:val="00B0F0"/>
          <w:lang w:val="ru-RU"/>
        </w:rPr>
        <w:t xml:space="preserve"> </w:t>
      </w:r>
      <w:r w:rsidR="00037122" w:rsidRPr="00961CF9">
        <w:rPr>
          <w:rFonts w:eastAsia="Calibri" w:cs="Arial"/>
          <w:lang w:val="ru-RU"/>
        </w:rPr>
        <w:t>ЈП ЕПС Огранак ТЕНТ локациј</w:t>
      </w:r>
      <w:r w:rsidR="00037122" w:rsidRPr="00037122">
        <w:rPr>
          <w:rFonts w:eastAsia="Calibri" w:cs="Arial"/>
          <w:lang w:val="sr-Cyrl-RS"/>
        </w:rPr>
        <w:t>е</w:t>
      </w:r>
      <w:r w:rsidR="00037122">
        <w:rPr>
          <w:rFonts w:eastAsia="Calibri" w:cs="Arial"/>
          <w:lang w:val="sr-Cyrl-RS"/>
        </w:rPr>
        <w:t>:</w:t>
      </w:r>
      <w:r w:rsidR="00037122" w:rsidRPr="00961CF9">
        <w:rPr>
          <w:rFonts w:eastAsia="Calibri" w:cs="Arial"/>
          <w:color w:val="00B0F0"/>
          <w:lang w:val="ru-RU"/>
        </w:rPr>
        <w:t xml:space="preserve"> </w:t>
      </w:r>
      <w:r w:rsidRPr="008C0299">
        <w:rPr>
          <w:rFonts w:eastAsia="Calibri" w:cs="Arial"/>
          <w:lang w:val="sr-Cyrl-RS"/>
        </w:rPr>
        <w:t>ТЕНТ</w:t>
      </w:r>
      <w:r w:rsidR="00037122">
        <w:rPr>
          <w:rFonts w:eastAsia="Calibri" w:cs="Arial"/>
          <w:lang w:val="sr-Cyrl-RS"/>
        </w:rPr>
        <w:t xml:space="preserve"> А Обреновац, ТЕНТ</w:t>
      </w:r>
      <w:r w:rsidRPr="008C0299">
        <w:rPr>
          <w:rFonts w:eastAsia="Calibri" w:cs="Arial"/>
          <w:lang w:val="sr-Cyrl-RS"/>
        </w:rPr>
        <w:t xml:space="preserve"> Б Ушће</w:t>
      </w:r>
      <w:r w:rsidR="00037122">
        <w:rPr>
          <w:rFonts w:eastAsia="Calibri" w:cs="Arial"/>
          <w:lang w:val="sr-Cyrl-RS"/>
        </w:rPr>
        <w:t>, ТЕК Велики Црљени, ТЕМ Свилајнац,</w:t>
      </w:r>
      <w:r w:rsidRPr="00961CF9">
        <w:rPr>
          <w:rFonts w:eastAsia="Calibri" w:cs="Arial"/>
          <w:lang w:val="ru-RU"/>
        </w:rPr>
        <w:t xml:space="preserve"> у свему према Понуди Продавца број_____</w:t>
      </w:r>
      <w:r w:rsidRPr="008C0299">
        <w:rPr>
          <w:rFonts w:eastAsia="Calibri" w:cs="Arial"/>
          <w:lang w:val="sr-Cyrl-RS"/>
        </w:rPr>
        <w:t>_______</w:t>
      </w:r>
      <w:r w:rsidRPr="00961CF9">
        <w:rPr>
          <w:rFonts w:eastAsia="Calibri" w:cs="Arial"/>
          <w:lang w:val="ru-RU"/>
        </w:rPr>
        <w:t>__ од ___</w:t>
      </w:r>
      <w:r w:rsidRPr="008C0299">
        <w:rPr>
          <w:rFonts w:eastAsia="Calibri" w:cs="Arial"/>
          <w:lang w:val="sr-Cyrl-RS"/>
        </w:rPr>
        <w:t>______</w:t>
      </w:r>
      <w:r w:rsidRPr="00961CF9">
        <w:rPr>
          <w:rFonts w:eastAsia="Calibri" w:cs="Arial"/>
          <w:lang w:val="ru-RU"/>
        </w:rPr>
        <w:t>__</w:t>
      </w:r>
      <w:r w:rsidR="00125CD9">
        <w:rPr>
          <w:rFonts w:eastAsia="Calibri" w:cs="Arial"/>
          <w:lang w:val="sr-Cyrl-RS"/>
        </w:rPr>
        <w:t xml:space="preserve"> 2018</w:t>
      </w:r>
      <w:r w:rsidRPr="008C0299">
        <w:rPr>
          <w:rFonts w:eastAsia="Calibri" w:cs="Arial"/>
          <w:lang w:val="sr-Cyrl-RS"/>
        </w:rPr>
        <w:t>.</w:t>
      </w:r>
      <w:r w:rsidRPr="00961CF9">
        <w:rPr>
          <w:rFonts w:eastAsia="Calibri" w:cs="Arial"/>
          <w:lang w:val="ru-RU"/>
        </w:rPr>
        <w:t>године,</w:t>
      </w:r>
      <w:r w:rsidRPr="008C0299">
        <w:rPr>
          <w:rFonts w:eastAsia="Calibri" w:cs="Arial"/>
          <w:lang w:val="sr-Cyrl-RS"/>
        </w:rPr>
        <w:t xml:space="preserve"> </w:t>
      </w:r>
      <w:r w:rsidRPr="00961CF9">
        <w:rPr>
          <w:rFonts w:eastAsia="Calibri" w:cs="Arial"/>
          <w:lang w:val="ru-RU"/>
        </w:rPr>
        <w:t xml:space="preserve">Обрасцу </w:t>
      </w:r>
      <w:r w:rsidRPr="008C0299">
        <w:rPr>
          <w:rFonts w:eastAsia="Calibri" w:cs="Arial"/>
          <w:lang w:val="sr-Cyrl-RS"/>
        </w:rPr>
        <w:t>понуде</w:t>
      </w:r>
      <w:r w:rsidRPr="00961CF9">
        <w:rPr>
          <w:rFonts w:eastAsia="Calibri" w:cs="Arial"/>
          <w:lang w:val="ru-RU"/>
        </w:rPr>
        <w:t>,</w:t>
      </w:r>
      <w:r w:rsidRPr="008C0299">
        <w:rPr>
          <w:rFonts w:eastAsia="Calibri" w:cs="Arial"/>
          <w:lang w:val="sr-Cyrl-RS"/>
        </w:rPr>
        <w:t>Обрасцу структуре цене,</w:t>
      </w:r>
      <w:r w:rsidRPr="00961CF9">
        <w:rPr>
          <w:rFonts w:eastAsia="Calibri" w:cs="Arial"/>
          <w:lang w:val="ru-RU"/>
        </w:rPr>
        <w:t xml:space="preserve"> Конкурсној документацији за предметну јавну набавку</w:t>
      </w:r>
      <w:r w:rsidRPr="008C0299">
        <w:rPr>
          <w:rFonts w:eastAsia="Calibri" w:cs="Arial"/>
          <w:lang w:val="sr-Cyrl-RS"/>
        </w:rPr>
        <w:t xml:space="preserve">, </w:t>
      </w:r>
      <w:r w:rsidR="008716DC">
        <w:rPr>
          <w:rFonts w:eastAsia="Calibri" w:cs="Arial"/>
          <w:lang w:val="ru-RU"/>
        </w:rPr>
        <w:t xml:space="preserve">и Техничкој спецификацији </w:t>
      </w:r>
      <w:r w:rsidRPr="00961CF9">
        <w:rPr>
          <w:rFonts w:eastAsia="Calibri" w:cs="Arial"/>
          <w:lang w:val="ru-RU"/>
        </w:rPr>
        <w:t>чине саставни део овог Уговора.</w:t>
      </w:r>
    </w:p>
    <w:p w:rsidR="007F1F50" w:rsidRPr="008C0299" w:rsidRDefault="007F1F50" w:rsidP="008C0299">
      <w:pPr>
        <w:tabs>
          <w:tab w:val="left" w:pos="567"/>
        </w:tabs>
        <w:spacing w:before="0"/>
        <w:rPr>
          <w:rFonts w:eastAsia="Calibri" w:cs="Arial"/>
          <w:lang w:val="sr-Cyrl-RS"/>
        </w:rPr>
      </w:pPr>
      <w:r>
        <w:rPr>
          <w:rFonts w:eastAsia="Calibri" w:cs="Arial"/>
          <w:lang w:val="ru-RU"/>
        </w:rPr>
        <w:t>Купац се обавезује да плати уговорену вредност за испоручена добра продавцу.</w:t>
      </w:r>
    </w:p>
    <w:p w:rsidR="00343A18" w:rsidRPr="008803E5" w:rsidRDefault="00343A18" w:rsidP="008803E5">
      <w:pPr>
        <w:spacing w:before="0"/>
        <w:jc w:val="center"/>
        <w:rPr>
          <w:rFonts w:cs="Arial"/>
          <w:b/>
          <w:lang w:val="sr-Cyrl-RS"/>
        </w:rPr>
      </w:pPr>
      <w:r w:rsidRPr="00961CF9">
        <w:rPr>
          <w:rFonts w:cs="Arial"/>
          <w:b/>
          <w:lang w:val="sr-Cyrl-RS"/>
        </w:rPr>
        <w:t>Члан 2.</w:t>
      </w:r>
    </w:p>
    <w:p w:rsidR="00343A18" w:rsidRPr="00961CF9" w:rsidRDefault="00343A18" w:rsidP="00343A18">
      <w:pPr>
        <w:pStyle w:val="KDParagraf"/>
        <w:spacing w:before="0"/>
        <w:rPr>
          <w:rFonts w:eastAsia="Calibri" w:cs="Arial"/>
          <w:lang w:val="sr-Cyrl-RS"/>
        </w:rPr>
      </w:pPr>
      <w:r w:rsidRPr="00961CF9">
        <w:rPr>
          <w:rFonts w:eastAsia="Calibri" w:cs="Arial"/>
          <w:lang w:val="sr-Cyrl-RS"/>
        </w:rPr>
        <w:t>Овај Уговор и његови прилози сачињени су на српском језику.</w:t>
      </w:r>
    </w:p>
    <w:p w:rsidR="00343A18" w:rsidRPr="00961CF9" w:rsidRDefault="00343A18" w:rsidP="00343A18">
      <w:pPr>
        <w:pStyle w:val="KDParagraf"/>
        <w:spacing w:before="0"/>
        <w:rPr>
          <w:rFonts w:eastAsia="Calibri" w:cs="Arial"/>
          <w:lang w:val="sr-Cyrl-RS"/>
        </w:rPr>
      </w:pPr>
      <w:r w:rsidRPr="00961CF9">
        <w:rPr>
          <w:rFonts w:eastAsia="Calibri" w:cs="Arial"/>
          <w:lang w:val="sr-Cyrl-RS"/>
        </w:rPr>
        <w:t>На овај Уговор примењују се закони Републике Србије, У случају спора меродавно је право Републике Србије.</w:t>
      </w:r>
    </w:p>
    <w:p w:rsidR="00343A18" w:rsidRPr="00961CF9" w:rsidRDefault="00343A18" w:rsidP="00343A18">
      <w:pPr>
        <w:pStyle w:val="KDParagraf"/>
        <w:spacing w:before="0"/>
        <w:rPr>
          <w:rFonts w:eastAsia="Calibri" w:cs="Arial"/>
          <w:lang w:val="sr-Cyrl-RS"/>
        </w:rPr>
      </w:pPr>
    </w:p>
    <w:p w:rsidR="00343A18" w:rsidRPr="00961CF9" w:rsidRDefault="00343A18" w:rsidP="00343A18">
      <w:pPr>
        <w:pStyle w:val="KDParagraf"/>
        <w:spacing w:before="0"/>
        <w:rPr>
          <w:rFonts w:cs="Arial"/>
          <w:b/>
          <w:lang w:val="sr-Cyrl-RS"/>
        </w:rPr>
      </w:pPr>
      <w:r w:rsidRPr="00961CF9">
        <w:rPr>
          <w:rFonts w:cs="Arial"/>
          <w:b/>
          <w:lang w:val="sr-Cyrl-RS"/>
        </w:rPr>
        <w:t xml:space="preserve">УГОВОРЕНА </w:t>
      </w:r>
      <w:r w:rsidR="00DD7B26" w:rsidRPr="00961CF9">
        <w:rPr>
          <w:rFonts w:cs="Arial"/>
          <w:b/>
          <w:lang w:val="sr-Cyrl-RS"/>
        </w:rPr>
        <w:t>ВРЕДНОСТ</w:t>
      </w:r>
    </w:p>
    <w:p w:rsidR="00343A18" w:rsidRPr="008E61C5" w:rsidRDefault="00343A18" w:rsidP="008E61C5">
      <w:pPr>
        <w:spacing w:before="0"/>
        <w:jc w:val="center"/>
        <w:rPr>
          <w:rFonts w:cs="Arial"/>
          <w:b/>
          <w:lang w:val="sr-Cyrl-RS"/>
        </w:rPr>
      </w:pPr>
      <w:r w:rsidRPr="00961CF9">
        <w:rPr>
          <w:rFonts w:cs="Arial"/>
          <w:b/>
          <w:lang w:val="sr-Cyrl-RS"/>
        </w:rPr>
        <w:t>Члан 3.</w:t>
      </w:r>
    </w:p>
    <w:p w:rsidR="00343A18" w:rsidRPr="00AD0F35" w:rsidRDefault="00343A18" w:rsidP="00343A18">
      <w:pPr>
        <w:pStyle w:val="KDParagraf"/>
        <w:spacing w:before="0"/>
        <w:rPr>
          <w:rFonts w:cs="Arial"/>
          <w:lang w:val="sr-Cyrl-RS"/>
        </w:rPr>
      </w:pPr>
      <w:r w:rsidRPr="00961CF9">
        <w:rPr>
          <w:rFonts w:cs="Arial"/>
          <w:lang w:val="sr-Cyrl-RS"/>
        </w:rPr>
        <w:t>Укупна вредност добара из члана 1.ов</w:t>
      </w:r>
      <w:r w:rsidR="00EE23EA" w:rsidRPr="00961CF9">
        <w:rPr>
          <w:rFonts w:cs="Arial"/>
          <w:lang w:val="sr-Cyrl-RS"/>
        </w:rPr>
        <w:t>ог Уговора износи _____________ (словима:_____</w:t>
      </w:r>
      <w:r w:rsidR="00493514">
        <w:rPr>
          <w:rFonts w:cs="Arial"/>
          <w:lang w:val="sr-Cyrl-RS"/>
        </w:rPr>
        <w:t>___</w:t>
      </w:r>
      <w:r w:rsidR="00EE23EA" w:rsidRPr="00961CF9">
        <w:rPr>
          <w:rFonts w:cs="Arial"/>
          <w:lang w:val="sr-Cyrl-RS"/>
        </w:rPr>
        <w:t>_____</w:t>
      </w:r>
      <w:r w:rsidR="00493514">
        <w:rPr>
          <w:rFonts w:cs="Arial"/>
          <w:lang w:val="sr-Cyrl-RS"/>
        </w:rPr>
        <w:t>________</w:t>
      </w:r>
      <w:r w:rsidR="00EE23EA" w:rsidRPr="00961CF9">
        <w:rPr>
          <w:rFonts w:cs="Arial"/>
          <w:lang w:val="sr-Cyrl-RS"/>
        </w:rPr>
        <w:t>____</w:t>
      </w:r>
      <w:r w:rsidRPr="00961CF9">
        <w:rPr>
          <w:rFonts w:cs="Arial"/>
          <w:lang w:val="sr-Cyrl-RS"/>
        </w:rPr>
        <w:t>)</w:t>
      </w:r>
      <w:r w:rsidR="00EE23EA" w:rsidRPr="00961CF9">
        <w:rPr>
          <w:rFonts w:cs="Arial"/>
          <w:lang w:val="sr-Cyrl-RS"/>
        </w:rPr>
        <w:t xml:space="preserve"> </w:t>
      </w:r>
      <w:r w:rsidR="00E07623">
        <w:rPr>
          <w:rFonts w:cs="Arial"/>
          <w:lang w:val="sr-Cyrl-RS"/>
        </w:rPr>
        <w:t>РСД.</w:t>
      </w:r>
    </w:p>
    <w:p w:rsidR="00343A18" w:rsidRPr="00961CF9" w:rsidRDefault="00343A18" w:rsidP="00343A18">
      <w:pPr>
        <w:pStyle w:val="KDParagraf"/>
        <w:spacing w:before="0"/>
        <w:rPr>
          <w:rFonts w:cs="Arial"/>
          <w:lang w:val="sr-Cyrl-RS"/>
        </w:rPr>
      </w:pPr>
      <w:r w:rsidRPr="00961CF9">
        <w:rPr>
          <w:rFonts w:cs="Arial"/>
          <w:lang w:val="sr-Cyrl-RS"/>
        </w:rPr>
        <w:t>Уговорена вредност из става 1. овог члана увећава се за порез на додату вредност, у складу са прописима Републике Србије.</w:t>
      </w:r>
    </w:p>
    <w:p w:rsidR="00343A18" w:rsidRPr="00961CF9" w:rsidRDefault="00343A18" w:rsidP="00343A18">
      <w:pPr>
        <w:pStyle w:val="KDParagraf"/>
        <w:spacing w:before="0"/>
        <w:rPr>
          <w:rFonts w:cs="Arial"/>
          <w:lang w:val="sr-Cyrl-RS"/>
        </w:rPr>
      </w:pPr>
      <w:r w:rsidRPr="00961CF9">
        <w:rPr>
          <w:rFonts w:cs="Arial"/>
          <w:lang w:val="sr-Cyrl-RS"/>
        </w:rPr>
        <w:t>У цену су урачунати сви трошкови који се односе на предмет јавне набавке и који су одређени Конкурсном документацијом.</w:t>
      </w:r>
    </w:p>
    <w:p w:rsidR="00343A18" w:rsidRPr="00961CF9" w:rsidRDefault="00343A18" w:rsidP="00343A18">
      <w:pPr>
        <w:pStyle w:val="KDParagraf"/>
        <w:spacing w:before="0"/>
        <w:rPr>
          <w:rFonts w:cs="Arial"/>
          <w:lang w:val="sr-Cyrl-RS"/>
        </w:rPr>
      </w:pPr>
      <w:r w:rsidRPr="00961CF9">
        <w:rPr>
          <w:rFonts w:cs="Arial"/>
          <w:lang w:val="sr-Cyrl-RS"/>
        </w:rPr>
        <w:t>Цена добара из става 1.овог члана утврђена је на паритету испоручено у складишта ЈП ЕПС</w:t>
      </w:r>
      <w:r w:rsidR="00D6002E">
        <w:rPr>
          <w:rFonts w:cs="Arial"/>
          <w:lang w:val="sr-Cyrl-RS"/>
        </w:rPr>
        <w:t xml:space="preserve"> Огранак ТЕНТ, </w:t>
      </w:r>
      <w:r w:rsidR="00037122" w:rsidRPr="00037122">
        <w:rPr>
          <w:rFonts w:cs="Arial"/>
          <w:lang w:val="sr-Cyrl-RS"/>
        </w:rPr>
        <w:t xml:space="preserve">локације: ТЕНТ А Обреновац, ТЕНТ Б Ушће, ТЕК Велики Црљени, ТЕМ Свилајнац </w:t>
      </w:r>
      <w:r w:rsidRPr="00961CF9">
        <w:rPr>
          <w:rFonts w:cs="Arial"/>
          <w:lang w:val="sr-Cyrl-RS"/>
        </w:rPr>
        <w:t xml:space="preserve">обухвата </w:t>
      </w:r>
      <w:r w:rsidR="00335160" w:rsidRPr="00961CF9">
        <w:rPr>
          <w:rFonts w:cs="Arial"/>
          <w:lang w:val="sr-Cyrl-RS"/>
        </w:rPr>
        <w:t xml:space="preserve">све </w:t>
      </w:r>
      <w:r w:rsidRPr="00961CF9">
        <w:rPr>
          <w:rFonts w:cs="Arial"/>
          <w:lang w:val="sr-Cyrl-RS"/>
        </w:rPr>
        <w:t>трошкове које Продавац има у вези испоруке на начин како је регулисано овим Уговором.</w:t>
      </w:r>
    </w:p>
    <w:p w:rsidR="0030782B" w:rsidRPr="008803E5" w:rsidRDefault="0030782B" w:rsidP="00343A18">
      <w:pPr>
        <w:pStyle w:val="KDParagraf"/>
        <w:spacing w:before="0"/>
        <w:rPr>
          <w:rFonts w:cs="Arial"/>
          <w:b/>
          <w:lang w:val="sr-Cyrl-RS"/>
        </w:rPr>
      </w:pPr>
    </w:p>
    <w:p w:rsidR="00343A18" w:rsidRPr="008E61C5" w:rsidRDefault="00343A18" w:rsidP="00343A18">
      <w:pPr>
        <w:pStyle w:val="KDParagraf"/>
        <w:spacing w:before="0"/>
        <w:rPr>
          <w:rFonts w:cs="Arial"/>
          <w:b/>
          <w:lang w:val="sr-Cyrl-RS"/>
        </w:rPr>
      </w:pPr>
      <w:r w:rsidRPr="00961CF9">
        <w:rPr>
          <w:rFonts w:cs="Arial"/>
          <w:b/>
          <w:lang w:val="sr-Cyrl-RS"/>
        </w:rPr>
        <w:t>ИЗДАВАЊЕ РАЧУНА И ПЛАЋАЊЕ</w:t>
      </w:r>
    </w:p>
    <w:p w:rsidR="00343A18" w:rsidRPr="00961CF9" w:rsidRDefault="00343A18" w:rsidP="00343A18">
      <w:pPr>
        <w:spacing w:before="0"/>
        <w:jc w:val="center"/>
        <w:rPr>
          <w:rFonts w:cs="Arial"/>
          <w:b/>
          <w:lang w:val="sr-Cyrl-RS"/>
        </w:rPr>
      </w:pPr>
      <w:r w:rsidRPr="00961CF9">
        <w:rPr>
          <w:rFonts w:cs="Arial"/>
          <w:b/>
          <w:lang w:val="sr-Cyrl-RS"/>
        </w:rPr>
        <w:t>Члан 4.</w:t>
      </w:r>
    </w:p>
    <w:p w:rsidR="00343A18" w:rsidRPr="004908DF" w:rsidRDefault="00343A18" w:rsidP="00343A18">
      <w:pPr>
        <w:pStyle w:val="KDParagraf"/>
        <w:spacing w:before="0"/>
        <w:rPr>
          <w:rFonts w:eastAsia="Calibri" w:cs="Arial"/>
          <w:color w:val="00B0F0"/>
          <w:lang w:val="sr-Cyrl-RS"/>
        </w:rPr>
      </w:pPr>
      <w:r w:rsidRPr="00961CF9">
        <w:rPr>
          <w:rFonts w:eastAsia="Calibri" w:cs="Arial"/>
          <w:lang w:val="sr-Cyrl-RS"/>
        </w:rPr>
        <w:t>Продавац се обавезује да, по извршеној испоруци добара из члана 1. овог Уговора, испостави исправ</w:t>
      </w:r>
      <w:r w:rsidR="00DD7B26" w:rsidRPr="00961CF9">
        <w:rPr>
          <w:rFonts w:eastAsia="Calibri" w:cs="Arial"/>
          <w:lang w:val="sr-Cyrl-RS"/>
        </w:rPr>
        <w:t>а</w:t>
      </w:r>
      <w:r w:rsidRPr="00961CF9">
        <w:rPr>
          <w:rFonts w:eastAsia="Calibri" w:cs="Arial"/>
          <w:lang w:val="sr-Cyrl-RS"/>
        </w:rPr>
        <w:t xml:space="preserve">н </w:t>
      </w:r>
      <w:r w:rsidR="00DD7B26" w:rsidRPr="00961CF9">
        <w:rPr>
          <w:rFonts w:eastAsia="Calibri" w:cs="Arial"/>
          <w:lang w:val="sr-Cyrl-RS"/>
        </w:rPr>
        <w:t>рачун</w:t>
      </w:r>
      <w:r w:rsidRPr="00961CF9">
        <w:rPr>
          <w:rFonts w:eastAsia="Calibri" w:cs="Arial"/>
          <w:lang w:val="sr-Cyrl-RS"/>
        </w:rPr>
        <w:t xml:space="preserve"> директно Купцу, односно  Огранку ЈП ЕПС, коме је испорука уговорених добара извршена, у року од 3 (три)</w:t>
      </w:r>
      <w:r w:rsidR="00811DC0" w:rsidRPr="00961CF9">
        <w:rPr>
          <w:rFonts w:eastAsia="Calibri" w:cs="Arial"/>
          <w:lang w:val="sr-Cyrl-RS"/>
        </w:rPr>
        <w:t xml:space="preserve"> дана</w:t>
      </w:r>
      <w:r w:rsidR="00811DC0">
        <w:rPr>
          <w:rFonts w:eastAsia="Calibri" w:cs="Arial"/>
          <w:lang w:val="sr-Cyrl-RS"/>
        </w:rPr>
        <w:t xml:space="preserve"> </w:t>
      </w:r>
      <w:r w:rsidRPr="004908DF">
        <w:rPr>
          <w:rFonts w:cs="Arial"/>
          <w:lang w:val="sr-Latn-CS"/>
        </w:rPr>
        <w:t>и потписивања</w:t>
      </w:r>
      <w:r w:rsidR="001C129A" w:rsidRPr="004908DF">
        <w:rPr>
          <w:rFonts w:cs="Arial"/>
          <w:lang w:val="sr-Cyrl-RS"/>
        </w:rPr>
        <w:t xml:space="preserve"> отпремнице</w:t>
      </w:r>
      <w:r w:rsidR="004908DF" w:rsidRPr="004908DF">
        <w:rPr>
          <w:rFonts w:cs="Arial"/>
          <w:lang w:val="sr-Cyrl-RS"/>
        </w:rPr>
        <w:t xml:space="preserve"> (</w:t>
      </w:r>
      <w:r w:rsidR="004908DF" w:rsidRPr="00961CF9">
        <w:rPr>
          <w:lang w:val="sr-Cyrl-RS"/>
        </w:rPr>
        <w:t xml:space="preserve"> </w:t>
      </w:r>
      <w:r w:rsidR="004908DF" w:rsidRPr="004908DF">
        <w:rPr>
          <w:rFonts w:cs="Arial"/>
          <w:lang w:val="sr-Cyrl-RS"/>
        </w:rPr>
        <w:t xml:space="preserve">или </w:t>
      </w:r>
      <w:r w:rsidR="00C92A24">
        <w:rPr>
          <w:rFonts w:cs="Arial"/>
          <w:lang w:val="sr-Cyrl-RS"/>
        </w:rPr>
        <w:t>Записник</w:t>
      </w:r>
      <w:r w:rsidR="00811DC0">
        <w:rPr>
          <w:rFonts w:cs="Arial"/>
          <w:lang w:val="sr-Cyrl-RS"/>
        </w:rPr>
        <w:t>а</w:t>
      </w:r>
      <w:r w:rsidR="00C92A24">
        <w:rPr>
          <w:rFonts w:cs="Arial"/>
          <w:lang w:val="sr-Cyrl-RS"/>
        </w:rPr>
        <w:t xml:space="preserve"> о изв</w:t>
      </w:r>
      <w:r w:rsidR="004908DF" w:rsidRPr="004908DF">
        <w:rPr>
          <w:rFonts w:cs="Arial"/>
          <w:lang w:val="sr-Cyrl-RS"/>
        </w:rPr>
        <w:t>ршеној испоруци</w:t>
      </w:r>
      <w:r w:rsidR="006E5082">
        <w:rPr>
          <w:rFonts w:cs="Arial"/>
          <w:lang w:val="sr-Cyrl-RS"/>
        </w:rPr>
        <w:t xml:space="preserve"> </w:t>
      </w:r>
      <w:r w:rsidR="00FB0A0F">
        <w:rPr>
          <w:rFonts w:cs="Arial"/>
          <w:lang w:val="sr-Cyrl-RS"/>
        </w:rPr>
        <w:t>Прилог 4</w:t>
      </w:r>
      <w:r w:rsidR="004908DF" w:rsidRPr="004908DF">
        <w:rPr>
          <w:rFonts w:cs="Arial"/>
          <w:lang w:val="sr-Cyrl-RS"/>
        </w:rPr>
        <w:t xml:space="preserve">). </w:t>
      </w:r>
      <w:r w:rsidR="00610677" w:rsidRPr="004908DF">
        <w:rPr>
          <w:rFonts w:cs="Arial"/>
          <w:color w:val="00B0F0"/>
          <w:lang w:val="sr-Cyrl-RS"/>
        </w:rPr>
        <w:t xml:space="preserve"> </w:t>
      </w:r>
    </w:p>
    <w:p w:rsidR="00610677" w:rsidRPr="005D2735" w:rsidRDefault="00610677" w:rsidP="00FB51D5">
      <w:pPr>
        <w:pStyle w:val="KDParagraf"/>
        <w:spacing w:before="0"/>
        <w:rPr>
          <w:rFonts w:cs="Arial"/>
          <w:b/>
          <w:lang w:val="sr-Cyrl-RS"/>
        </w:rPr>
      </w:pPr>
      <w:r w:rsidRPr="00961CF9">
        <w:rPr>
          <w:rFonts w:cs="Arial"/>
          <w:lang w:val="sr-Cyrl-RS"/>
        </w:rPr>
        <w:t xml:space="preserve">Рачун мора </w:t>
      </w:r>
      <w:r w:rsidRPr="00961CF9">
        <w:rPr>
          <w:rFonts w:cs="Arial"/>
          <w:b/>
          <w:lang w:val="sr-Cyrl-RS"/>
        </w:rPr>
        <w:t xml:space="preserve">гласити на: Јавно предузеће „Електропривреда Србије“ Београд, </w:t>
      </w:r>
      <w:r w:rsidR="00B76007" w:rsidRPr="00B76007">
        <w:rPr>
          <w:rFonts w:cs="Arial"/>
          <w:b/>
          <w:lang w:val="sr-Cyrl-RS"/>
        </w:rPr>
        <w:t>Балканска 13,</w:t>
      </w:r>
      <w:r w:rsidR="00B76007">
        <w:rPr>
          <w:rFonts w:cs="Arial"/>
          <w:lang w:val="sr-Cyrl-RS"/>
        </w:rPr>
        <w:t xml:space="preserve"> </w:t>
      </w:r>
      <w:r w:rsidRPr="00961CF9">
        <w:rPr>
          <w:rFonts w:cs="Arial"/>
          <w:b/>
          <w:lang w:val="sr-Cyrl-RS"/>
        </w:rPr>
        <w:t xml:space="preserve">огранак ТЕНТ, </w:t>
      </w:r>
      <w:r w:rsidRPr="004908DF">
        <w:rPr>
          <w:rFonts w:cs="Arial"/>
          <w:b/>
          <w:lang w:val="ru-RU"/>
        </w:rPr>
        <w:t>Богољуба Урошевића Црног 44</w:t>
      </w:r>
      <w:r w:rsidRPr="00961CF9">
        <w:rPr>
          <w:rFonts w:cs="Arial"/>
          <w:b/>
          <w:lang w:val="sr-Cyrl-RS"/>
        </w:rPr>
        <w:t xml:space="preserve">, 11500 </w:t>
      </w:r>
      <w:r w:rsidRPr="004908DF">
        <w:rPr>
          <w:rFonts w:cs="Arial"/>
          <w:b/>
        </w:rPr>
        <w:t>O</w:t>
      </w:r>
      <w:r w:rsidRPr="00961CF9">
        <w:rPr>
          <w:rFonts w:cs="Arial"/>
          <w:b/>
          <w:lang w:val="sr-Cyrl-RS"/>
        </w:rPr>
        <w:t xml:space="preserve">бреновац, ПИБ </w:t>
      </w:r>
      <w:r w:rsidRPr="004908DF">
        <w:rPr>
          <w:rFonts w:cs="Arial"/>
          <w:b/>
          <w:lang w:val="sr-Cyrl-BA"/>
        </w:rPr>
        <w:t>(103920327)</w:t>
      </w:r>
      <w:r w:rsidRPr="00961CF9">
        <w:rPr>
          <w:rFonts w:cs="Arial"/>
          <w:lang w:val="sr-Cyrl-RS"/>
        </w:rPr>
        <w:t xml:space="preserve"> и би</w:t>
      </w:r>
      <w:r w:rsidR="00E2330A" w:rsidRPr="00961CF9">
        <w:rPr>
          <w:rFonts w:cs="Arial"/>
          <w:lang w:val="sr-Cyrl-RS"/>
        </w:rPr>
        <w:t>ти достављен на адресу Купца</w:t>
      </w:r>
      <w:r w:rsidRPr="00961CF9">
        <w:rPr>
          <w:rFonts w:cs="Arial"/>
          <w:lang w:val="sr-Cyrl-RS"/>
        </w:rPr>
        <w:t>: Јавно предузеће „Електропривреда Србије“ Београд, огранак ТЕНТ</w:t>
      </w:r>
      <w:r w:rsidR="00AF2135">
        <w:rPr>
          <w:rFonts w:cs="Arial"/>
          <w:lang w:val="sr-Cyrl-RS"/>
        </w:rPr>
        <w:t xml:space="preserve"> – ТЕНТ Б,</w:t>
      </w:r>
      <w:r w:rsidRPr="00961CF9">
        <w:rPr>
          <w:rFonts w:cs="Arial"/>
          <w:lang w:val="sr-Cyrl-RS"/>
        </w:rPr>
        <w:t xml:space="preserve"> 11500 </w:t>
      </w:r>
      <w:r w:rsidRPr="004908DF">
        <w:rPr>
          <w:rFonts w:cs="Arial"/>
        </w:rPr>
        <w:t>O</w:t>
      </w:r>
      <w:r w:rsidRPr="00961CF9">
        <w:rPr>
          <w:rFonts w:cs="Arial"/>
          <w:lang w:val="sr-Cyrl-RS"/>
        </w:rPr>
        <w:t>бреновац,</w:t>
      </w:r>
      <w:r w:rsidR="000939AD">
        <w:rPr>
          <w:rFonts w:cs="Arial"/>
          <w:lang w:val="sr-Cyrl-RS"/>
        </w:rPr>
        <w:t xml:space="preserve"> Поштански Фах 35 Ушће</w:t>
      </w:r>
      <w:r w:rsidR="00037122" w:rsidRPr="00961CF9">
        <w:rPr>
          <w:rFonts w:cs="Arial"/>
          <w:lang w:val="sr-Cyrl-RS"/>
        </w:rPr>
        <w:t xml:space="preserve"> са обавезним прилозима</w:t>
      </w:r>
      <w:r w:rsidRPr="00961CF9">
        <w:rPr>
          <w:rFonts w:cs="Arial"/>
          <w:lang w:val="sr-Cyrl-RS"/>
        </w:rPr>
        <w:t>/</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961CF9">
        <w:rPr>
          <w:rFonts w:cs="Arial"/>
          <w:lang w:val="sr-Cyrl-RS"/>
        </w:rPr>
        <w:t xml:space="preserve">са читко написаним именом и презименом и потписом овлашћеног лица </w:t>
      </w:r>
      <w:r w:rsidR="004908DF" w:rsidRPr="004908DF">
        <w:rPr>
          <w:rFonts w:cs="Arial"/>
          <w:lang w:val="sr-Cyrl-RS"/>
        </w:rPr>
        <w:t>Купца</w:t>
      </w:r>
      <w:r w:rsidRPr="00961CF9">
        <w:rPr>
          <w:rFonts w:cs="Arial"/>
          <w:lang w:val="sr-Cyrl-RS"/>
        </w:rPr>
        <w:t xml:space="preserve">. </w:t>
      </w:r>
      <w:r w:rsidR="004908DF" w:rsidRPr="004908DF">
        <w:rPr>
          <w:rFonts w:cs="Arial"/>
          <w:b/>
          <w:lang w:val="sr-Cyrl-RS"/>
        </w:rPr>
        <w:t>Продавац</w:t>
      </w:r>
      <w:r w:rsidRPr="00961CF9">
        <w:rPr>
          <w:rFonts w:cs="Arial"/>
          <w:b/>
          <w:lang w:val="sr-Cyrl-RS"/>
        </w:rPr>
        <w:t xml:space="preserve"> је обавезан да на рачуну/рачунима наведе угов</w:t>
      </w:r>
      <w:r w:rsidR="00AD0F35">
        <w:rPr>
          <w:rFonts w:cs="Arial"/>
          <w:b/>
          <w:lang w:val="sr-Cyrl-RS"/>
        </w:rPr>
        <w:t>о</w:t>
      </w:r>
      <w:r w:rsidRPr="00961CF9">
        <w:rPr>
          <w:rFonts w:cs="Arial"/>
          <w:b/>
          <w:lang w:val="sr-Cyrl-RS"/>
        </w:rPr>
        <w:t>р на основу којег се рачун издаје (број и датум)</w:t>
      </w:r>
      <w:r w:rsidR="00D9213C">
        <w:rPr>
          <w:rFonts w:cs="Arial"/>
          <w:b/>
          <w:lang w:val="sr-Cyrl-RS"/>
        </w:rPr>
        <w:t xml:space="preserve"> и број јавне набавке</w:t>
      </w:r>
      <w:r w:rsidRPr="00961CF9">
        <w:rPr>
          <w:rFonts w:cs="Arial"/>
          <w:b/>
          <w:lang w:val="sr-Cyrl-RS"/>
        </w:rPr>
        <w:t>.</w:t>
      </w:r>
    </w:p>
    <w:p w:rsidR="00E2330A" w:rsidRPr="005D2735" w:rsidRDefault="00FB51D5" w:rsidP="00FB51D5">
      <w:pPr>
        <w:pStyle w:val="KDParagraf"/>
        <w:spacing w:before="0"/>
        <w:rPr>
          <w:rFonts w:eastAsia="Calibri" w:cs="Arial"/>
          <w:lang w:val="sr-Cyrl-RS"/>
        </w:rPr>
      </w:pPr>
      <w:r w:rsidRPr="00961CF9">
        <w:rPr>
          <w:rFonts w:eastAsia="Calibri" w:cs="Arial"/>
          <w:lang w:val="sr-Cyrl-RS"/>
        </w:rPr>
        <w:t>Плаћање добара који су предмет ове јавне набавке</w:t>
      </w:r>
      <w:r w:rsidR="00290BFB" w:rsidRPr="00961CF9">
        <w:rPr>
          <w:rFonts w:eastAsia="Calibri" w:cs="Arial"/>
          <w:lang w:val="sr-Cyrl-RS"/>
        </w:rPr>
        <w:t xml:space="preserve"> Купац</w:t>
      </w:r>
      <w:r w:rsidRPr="00961CF9">
        <w:rPr>
          <w:rFonts w:eastAsia="Calibri" w:cs="Arial"/>
          <w:lang w:val="sr-Cyrl-RS"/>
        </w:rPr>
        <w:t xml:space="preserve"> ће и</w:t>
      </w:r>
      <w:r w:rsidR="00290BFB" w:rsidRPr="00961CF9">
        <w:rPr>
          <w:rFonts w:eastAsia="Calibri" w:cs="Arial"/>
          <w:lang w:val="sr-Cyrl-RS"/>
        </w:rPr>
        <w:t>звршити на текући рачун Продавца</w:t>
      </w:r>
      <w:r w:rsidRPr="00961CF9">
        <w:rPr>
          <w:rFonts w:eastAsia="Calibri" w:cs="Arial"/>
          <w:lang w:val="sr-Cyrl-RS"/>
        </w:rPr>
        <w:t xml:space="preserve">, након испоруке и потписивања </w:t>
      </w:r>
      <w:r w:rsidR="001C129A" w:rsidRPr="004908DF">
        <w:rPr>
          <w:rFonts w:eastAsia="Calibri" w:cs="Arial"/>
          <w:lang w:val="sr-Cyrl-RS"/>
        </w:rPr>
        <w:t>отпремнице</w:t>
      </w:r>
      <w:r w:rsidRPr="00961CF9">
        <w:rPr>
          <w:rFonts w:eastAsia="Calibri" w:cs="Arial"/>
          <w:lang w:val="sr-Cyrl-RS"/>
        </w:rPr>
        <w:t xml:space="preserve"> од стране овлашћених представника Купца и  Продавца - без примедби, у року </w:t>
      </w:r>
      <w:r w:rsidR="00DD7B26" w:rsidRPr="00961CF9">
        <w:rPr>
          <w:rFonts w:eastAsia="Calibri" w:cs="Arial"/>
          <w:lang w:val="sr-Cyrl-RS"/>
        </w:rPr>
        <w:t xml:space="preserve">до 45 дана </w:t>
      </w:r>
      <w:r w:rsidRPr="00961CF9">
        <w:rPr>
          <w:rFonts w:eastAsia="Calibri" w:cs="Arial"/>
          <w:lang w:val="sr-Cyrl-RS"/>
        </w:rPr>
        <w:t>од дана пријема исправног рачуна</w:t>
      </w:r>
      <w:r w:rsidR="00610677" w:rsidRPr="004908DF">
        <w:rPr>
          <w:rFonts w:eastAsia="Calibri" w:cs="Arial"/>
          <w:lang w:val="sr-Cyrl-RS"/>
        </w:rPr>
        <w:t xml:space="preserve"> са прилозима</w:t>
      </w:r>
      <w:r w:rsidRPr="00961CF9">
        <w:rPr>
          <w:rFonts w:eastAsia="Calibri" w:cs="Arial"/>
          <w:lang w:val="sr-Cyrl-RS"/>
        </w:rPr>
        <w:t xml:space="preserve">.  </w:t>
      </w:r>
    </w:p>
    <w:p w:rsidR="00E2330A" w:rsidRPr="008E61C5" w:rsidRDefault="00FB51D5" w:rsidP="00FB51D5">
      <w:pPr>
        <w:pStyle w:val="KDParagraf"/>
        <w:spacing w:before="0"/>
        <w:rPr>
          <w:rFonts w:cs="Arial"/>
          <w:lang w:val="sr-Cyrl-RS"/>
        </w:rPr>
      </w:pPr>
      <w:r w:rsidRPr="00961CF9">
        <w:rPr>
          <w:rFonts w:cs="Arial"/>
          <w:lang w:val="sr-Cyrl-RS"/>
        </w:rPr>
        <w:t>У испостављеном рачун</w:t>
      </w:r>
      <w:r w:rsidR="00290BFB" w:rsidRPr="00961CF9">
        <w:rPr>
          <w:rFonts w:cs="Arial"/>
          <w:lang w:val="sr-Cyrl-RS"/>
        </w:rPr>
        <w:t>у и отпремници, Продавац</w:t>
      </w:r>
      <w:r w:rsidRPr="00961CF9">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961CF9">
        <w:rPr>
          <w:rFonts w:cs="Arial"/>
          <w:lang w:val="sr-Cyrl-RS"/>
        </w:rPr>
        <w:t>Рачуни који</w:t>
      </w:r>
      <w:r w:rsidRPr="00961CF9">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961CF9">
        <w:rPr>
          <w:rFonts w:cs="Arial"/>
          <w:lang w:val="sr-Cyrl-RS"/>
        </w:rPr>
        <w:t xml:space="preserve">ни тачан назив, </w:t>
      </w:r>
      <w:r w:rsidR="00290BFB" w:rsidRPr="00961CF9">
        <w:rPr>
          <w:rFonts w:cs="Arial"/>
          <w:lang w:val="sr-Cyrl-RS"/>
        </w:rPr>
        <w:lastRenderedPageBreak/>
        <w:t>Продавац</w:t>
      </w:r>
      <w:r w:rsidRPr="00961CF9">
        <w:rPr>
          <w:rFonts w:cs="Arial"/>
          <w:lang w:val="sr-Cyrl-RS"/>
        </w:rPr>
        <w:t xml:space="preserve"> је обавезан да уз рачун достави прилог са упоре</w:t>
      </w:r>
      <w:r w:rsidR="00CF0E9D" w:rsidRPr="00961CF9">
        <w:rPr>
          <w:rFonts w:cs="Arial"/>
          <w:lang w:val="sr-Cyrl-RS"/>
        </w:rPr>
        <w:t>дним прегледом назива из рачуна</w:t>
      </w:r>
      <w:r w:rsidRPr="00961CF9">
        <w:rPr>
          <w:rFonts w:cs="Arial"/>
          <w:lang w:val="sr-Cyrl-RS"/>
        </w:rPr>
        <w:t xml:space="preserve"> са захтеваним називима из конкурсне документације и прихваћене понуде.</w:t>
      </w:r>
    </w:p>
    <w:p w:rsidR="00E2330A" w:rsidRPr="005D2735" w:rsidRDefault="00E2330A" w:rsidP="00FB51D5">
      <w:pPr>
        <w:pStyle w:val="KDParagraf"/>
        <w:spacing w:before="0"/>
        <w:rPr>
          <w:rFonts w:cs="Arial"/>
          <w:b/>
          <w:lang w:val="sr-Cyrl-RS"/>
        </w:rPr>
      </w:pPr>
      <w:r w:rsidRPr="00961CF9">
        <w:rPr>
          <w:rFonts w:cs="Arial"/>
          <w:b/>
          <w:lang w:val="sr-Cyrl-RS"/>
        </w:rPr>
        <w:t xml:space="preserve">Рачун који није издат у складу са уговреним условима, неће бити исправан и биће враћен </w:t>
      </w:r>
      <w:r w:rsidR="004908DF" w:rsidRPr="004908DF">
        <w:rPr>
          <w:rFonts w:cs="Arial"/>
          <w:b/>
          <w:lang w:val="sr-Cyrl-RS"/>
        </w:rPr>
        <w:t>Продавцу</w:t>
      </w:r>
      <w:r w:rsidRPr="00961CF9">
        <w:rPr>
          <w:rFonts w:cs="Arial"/>
          <w:b/>
          <w:lang w:val="sr-Cyrl-RS"/>
        </w:rPr>
        <w:t>.</w:t>
      </w:r>
    </w:p>
    <w:p w:rsidR="00343A18" w:rsidRPr="003B25AE" w:rsidRDefault="004C29D8" w:rsidP="00343A18">
      <w:pPr>
        <w:pStyle w:val="KDParagraf"/>
        <w:spacing w:before="0"/>
        <w:rPr>
          <w:rFonts w:cs="Arial"/>
          <w:lang w:val="sr-Cyrl-RS" w:eastAsia="sr-Latn-CS"/>
        </w:rPr>
      </w:pPr>
      <w:r w:rsidRPr="00961CF9">
        <w:rPr>
          <w:rFonts w:cs="Arial"/>
          <w:lang w:val="sr-Cyrl-RS" w:eastAsia="sr-Latn-CS"/>
        </w:rPr>
        <w:t>Рок плаћања почиње да тече од дана пријема исправн</w:t>
      </w:r>
      <w:r w:rsidR="00DD7B26" w:rsidRPr="00961CF9">
        <w:rPr>
          <w:rFonts w:cs="Arial"/>
          <w:lang w:val="sr-Cyrl-RS" w:eastAsia="sr-Latn-CS"/>
        </w:rPr>
        <w:t>ог</w:t>
      </w:r>
      <w:r w:rsidR="00043EAD" w:rsidRPr="00961CF9">
        <w:rPr>
          <w:rFonts w:cs="Arial"/>
          <w:lang w:val="sr-Cyrl-RS" w:eastAsia="sr-Latn-CS"/>
        </w:rPr>
        <w:t xml:space="preserve"> </w:t>
      </w:r>
      <w:r w:rsidR="00DD7B26" w:rsidRPr="00961CF9">
        <w:rPr>
          <w:rFonts w:cs="Arial"/>
          <w:lang w:val="sr-Cyrl-RS" w:eastAsia="sr-Latn-CS"/>
        </w:rPr>
        <w:t>рачуна</w:t>
      </w:r>
      <w:r w:rsidRPr="00961CF9">
        <w:rPr>
          <w:rFonts w:cs="Arial"/>
          <w:lang w:val="sr-Cyrl-RS" w:eastAsia="sr-Latn-CS"/>
        </w:rPr>
        <w:t xml:space="preserve"> са захтеваном пратећом документацијом. </w:t>
      </w:r>
    </w:p>
    <w:p w:rsidR="00A600FB" w:rsidRDefault="00A600FB" w:rsidP="00343A18">
      <w:pPr>
        <w:pStyle w:val="KDParagraf"/>
        <w:spacing w:before="0"/>
        <w:rPr>
          <w:rFonts w:cs="Arial"/>
          <w:b/>
          <w:lang w:val="sr-Cyrl-RS"/>
        </w:rPr>
      </w:pPr>
    </w:p>
    <w:p w:rsidR="00343A18" w:rsidRPr="00CD0ACF" w:rsidRDefault="00343A18" w:rsidP="00343A18">
      <w:pPr>
        <w:pStyle w:val="KDParagraf"/>
        <w:spacing w:before="0"/>
        <w:rPr>
          <w:rFonts w:cs="Arial"/>
          <w:b/>
          <w:lang w:val="sr-Cyrl-RS"/>
        </w:rPr>
      </w:pPr>
      <w:r w:rsidRPr="00961CF9">
        <w:rPr>
          <w:rFonts w:cs="Arial"/>
          <w:b/>
          <w:lang w:val="sr-Cyrl-RS"/>
        </w:rPr>
        <w:t>РОК И МЕСТО ИСПОРУКЕ</w:t>
      </w:r>
      <w:r w:rsidR="001C5F3F">
        <w:rPr>
          <w:rFonts w:cs="Arial"/>
          <w:b/>
          <w:lang w:val="sr-Cyrl-RS"/>
        </w:rPr>
        <w:t xml:space="preserve"> </w:t>
      </w:r>
    </w:p>
    <w:p w:rsidR="00343A18" w:rsidRPr="008E61C5" w:rsidRDefault="00343A18" w:rsidP="008E61C5">
      <w:pPr>
        <w:spacing w:before="0"/>
        <w:jc w:val="center"/>
        <w:rPr>
          <w:rFonts w:cs="Arial"/>
          <w:b/>
          <w:lang w:val="sr-Cyrl-RS"/>
        </w:rPr>
      </w:pPr>
      <w:r w:rsidRPr="00961CF9">
        <w:rPr>
          <w:rFonts w:cs="Arial"/>
          <w:b/>
          <w:lang w:val="sr-Cyrl-RS"/>
        </w:rPr>
        <w:t>Члан 5.</w:t>
      </w:r>
    </w:p>
    <w:p w:rsidR="009A4437" w:rsidRDefault="00720BCF" w:rsidP="009A4437">
      <w:pPr>
        <w:pStyle w:val="ListParagraph"/>
        <w:autoSpaceDE w:val="0"/>
        <w:autoSpaceDN w:val="0"/>
        <w:adjustRightInd w:val="0"/>
        <w:spacing w:before="0" w:after="0" w:line="240" w:lineRule="auto"/>
        <w:ind w:left="0"/>
        <w:contextualSpacing w:val="0"/>
        <w:rPr>
          <w:rFonts w:ascii="Arial" w:hAnsi="Arial" w:cs="Arial"/>
          <w:lang w:val="sr-Cyrl-RS" w:eastAsia="ar-SA"/>
        </w:rPr>
      </w:pPr>
      <w:r w:rsidRPr="00D76795">
        <w:rPr>
          <w:rFonts w:ascii="Arial" w:hAnsi="Arial" w:cs="Arial"/>
          <w:lang w:val="sr-Cyrl-RS"/>
        </w:rPr>
        <w:t>Продавац</w:t>
      </w:r>
      <w:r w:rsidR="00C92C5D" w:rsidRPr="00D76795">
        <w:rPr>
          <w:rFonts w:ascii="Arial" w:hAnsi="Arial" w:cs="Arial"/>
          <w:lang w:val="sr-Cyrl-RS"/>
        </w:rPr>
        <w:t xml:space="preserve"> је обавезан да из</w:t>
      </w:r>
      <w:r w:rsidRPr="00D76795">
        <w:rPr>
          <w:rFonts w:ascii="Arial" w:hAnsi="Arial" w:cs="Arial"/>
          <w:lang w:val="sr-Cyrl-RS"/>
        </w:rPr>
        <w:t>врши испоруку добара у року од</w:t>
      </w:r>
      <w:r w:rsidR="00D76795" w:rsidRPr="00D76795">
        <w:rPr>
          <w:rFonts w:ascii="Arial" w:hAnsi="Arial" w:cs="Arial"/>
          <w:lang w:val="sr-Cyrl-RS"/>
        </w:rPr>
        <w:t xml:space="preserve">  </w:t>
      </w:r>
      <w:r w:rsidR="00D76795" w:rsidRPr="00D76795">
        <w:rPr>
          <w:rFonts w:ascii="Arial" w:hAnsi="Arial" w:cs="Arial"/>
          <w:lang w:val="sr-Cyrl-RS" w:eastAsia="ar-SA"/>
        </w:rPr>
        <w:t>од 6 месеци од дана закључивања уговора, у року који не може бити дужи од ___ дана  од дана пријем</w:t>
      </w:r>
      <w:r w:rsidR="00E25654">
        <w:rPr>
          <w:rFonts w:ascii="Arial" w:hAnsi="Arial" w:cs="Arial"/>
          <w:lang w:val="sr-Cyrl-RS" w:eastAsia="ar-SA"/>
        </w:rPr>
        <w:t>а писаног захтева који Купац</w:t>
      </w:r>
      <w:r w:rsidR="00D76795" w:rsidRPr="00D76795">
        <w:rPr>
          <w:rFonts w:ascii="Arial" w:hAnsi="Arial" w:cs="Arial"/>
          <w:lang w:val="sr-Cyrl-RS" w:eastAsia="ar-SA"/>
        </w:rPr>
        <w:t xml:space="preserve"> доставља у писаном облику путем е-maila.</w:t>
      </w:r>
    </w:p>
    <w:p w:rsidR="006D64B4" w:rsidRPr="006D64B4" w:rsidRDefault="006D64B4" w:rsidP="006D64B4">
      <w:pPr>
        <w:suppressAutoHyphens/>
        <w:ind w:left="709" w:hanging="709"/>
        <w:jc w:val="left"/>
        <w:outlineLvl w:val="0"/>
        <w:rPr>
          <w:lang w:val="sr-Cyrl-CS" w:eastAsia="ar-SA"/>
        </w:rPr>
      </w:pPr>
      <w:r w:rsidRPr="006D64B4">
        <w:rPr>
          <w:lang w:val="sr-Cyrl-CS" w:eastAsia="ar-SA"/>
        </w:rPr>
        <w:t>Позиције од 1 до 15 локација Огранка ТЕНТ А, Богољуба Урошевића 44 Обреновац</w:t>
      </w:r>
    </w:p>
    <w:p w:rsidR="006D64B4" w:rsidRPr="006D64B4" w:rsidRDefault="006D64B4" w:rsidP="006D64B4">
      <w:pPr>
        <w:suppressAutoHyphens/>
        <w:ind w:left="709" w:hanging="709"/>
        <w:jc w:val="left"/>
        <w:outlineLvl w:val="0"/>
        <w:rPr>
          <w:lang w:val="sr-Cyrl-CS" w:eastAsia="ar-SA"/>
        </w:rPr>
      </w:pPr>
      <w:r w:rsidRPr="006D64B4">
        <w:rPr>
          <w:lang w:val="sr-Cyrl-CS" w:eastAsia="ar-SA"/>
        </w:rPr>
        <w:t>Позиције од 16 до 22, локација Огранка ТЕНТ Б, Ушће</w:t>
      </w:r>
    </w:p>
    <w:p w:rsidR="006D64B4" w:rsidRPr="006D64B4" w:rsidRDefault="006D64B4" w:rsidP="006D64B4">
      <w:pPr>
        <w:suppressAutoHyphens/>
        <w:ind w:left="709" w:hanging="709"/>
        <w:jc w:val="left"/>
        <w:outlineLvl w:val="0"/>
        <w:rPr>
          <w:lang w:val="sr-Cyrl-CS" w:eastAsia="ar-SA"/>
        </w:rPr>
      </w:pPr>
      <w:r w:rsidRPr="006D64B4">
        <w:rPr>
          <w:lang w:val="sr-Cyrl-CS" w:eastAsia="ar-SA"/>
        </w:rPr>
        <w:t>Позиције од 23 до 27, локација Огранка ТЕК, Велики Црљени</w:t>
      </w:r>
      <w:r w:rsidRPr="006D64B4">
        <w:rPr>
          <w:rFonts w:cs="Arial"/>
          <w:lang w:val="sr-Cyrl-CS" w:eastAsia="ar-SA"/>
        </w:rPr>
        <w:t>,</w:t>
      </w:r>
      <w:r w:rsidRPr="006D64B4">
        <w:rPr>
          <w:rFonts w:cs="Arial"/>
          <w:lang w:val="sr-Cyrl-RS" w:eastAsia="zh-CN"/>
        </w:rPr>
        <w:t xml:space="preserve"> 3. Октобра 146</w:t>
      </w:r>
    </w:p>
    <w:p w:rsidR="006D64B4" w:rsidRPr="006D64B4" w:rsidRDefault="006D64B4" w:rsidP="006D64B4">
      <w:pPr>
        <w:suppressAutoHyphens/>
        <w:ind w:left="709" w:hanging="709"/>
        <w:jc w:val="left"/>
        <w:outlineLvl w:val="0"/>
        <w:rPr>
          <w:lang w:val="sr-Cyrl-CS" w:eastAsia="ar-SA"/>
        </w:rPr>
      </w:pPr>
      <w:r w:rsidRPr="006D64B4">
        <w:rPr>
          <w:lang w:val="sr-Cyrl-CS" w:eastAsia="ar-SA"/>
        </w:rPr>
        <w:t>Позиције од 28 до 31, локација Огранка ТЕНТ- ТЕМ Свилајнац, Кнеза Милоша 89</w:t>
      </w:r>
    </w:p>
    <w:p w:rsidR="00D76795" w:rsidRPr="00D76795" w:rsidRDefault="00D76795" w:rsidP="00D76795">
      <w:pPr>
        <w:pStyle w:val="ListParagraph"/>
        <w:autoSpaceDE w:val="0"/>
        <w:autoSpaceDN w:val="0"/>
        <w:adjustRightInd w:val="0"/>
        <w:spacing w:before="0" w:after="0" w:line="240" w:lineRule="auto"/>
        <w:ind w:left="0"/>
        <w:contextualSpacing w:val="0"/>
        <w:rPr>
          <w:rFonts w:ascii="Arial" w:hAnsi="Arial" w:cs="Arial"/>
          <w:lang w:val="sr-Cyrl-RS"/>
        </w:rPr>
      </w:pPr>
    </w:p>
    <w:p w:rsidR="00A600FB" w:rsidRPr="004908DF" w:rsidRDefault="00A600FB" w:rsidP="00A600FB">
      <w:pPr>
        <w:pStyle w:val="KDParagraf"/>
        <w:spacing w:before="0"/>
        <w:rPr>
          <w:rFonts w:cs="Arial"/>
          <w:lang w:val="sr-Cyrl-RS"/>
        </w:rPr>
      </w:pPr>
      <w:r w:rsidRPr="004908DF">
        <w:rPr>
          <w:rFonts w:cs="Arial"/>
          <w:lang w:val="sr-Cyrl-RS"/>
        </w:rPr>
        <w:t xml:space="preserve">Паритет испоруке </w:t>
      </w:r>
      <w:r w:rsidR="00AF2135">
        <w:rPr>
          <w:rFonts w:cs="Arial"/>
          <w:lang w:val="sr-Cyrl-RS"/>
        </w:rPr>
        <w:t>ФЦО ма</w:t>
      </w:r>
      <w:r w:rsidR="003366C5">
        <w:rPr>
          <w:rFonts w:cs="Arial"/>
          <w:lang w:val="sr-Cyrl-RS"/>
        </w:rPr>
        <w:t xml:space="preserve">гацин Наручиоца, </w:t>
      </w:r>
      <w:r w:rsidR="00037122" w:rsidRPr="00037122">
        <w:rPr>
          <w:rFonts w:cs="Arial"/>
          <w:lang w:val="sr-Cyrl-RS"/>
        </w:rPr>
        <w:t xml:space="preserve">локације: ТЕНТ А Обреновац, ТЕНТ Б Ушће, ТЕК Велики Црљени, ТЕМ Свилајнац </w:t>
      </w:r>
      <w:r w:rsidRPr="004908DF">
        <w:rPr>
          <w:rFonts w:cs="Arial"/>
          <w:lang w:val="sr-Cyrl-RS"/>
        </w:rPr>
        <w:t>са урачунатим зависним трошковима.</w:t>
      </w:r>
    </w:p>
    <w:p w:rsidR="00343A18" w:rsidRPr="004908DF" w:rsidRDefault="00343A18" w:rsidP="00343A18">
      <w:pPr>
        <w:pStyle w:val="KDParagraf"/>
        <w:spacing w:before="0"/>
        <w:rPr>
          <w:rFonts w:cs="Arial"/>
          <w:lang w:val="sr-Cyrl-RS"/>
        </w:rPr>
      </w:pPr>
      <w:r w:rsidRPr="00961CF9">
        <w:rPr>
          <w:rFonts w:cs="Arial"/>
          <w:lang w:val="sr-Cyrl-R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sidRPr="00961CF9">
        <w:rPr>
          <w:rFonts w:cs="Arial"/>
          <w:lang w:val="sr-Cyrl-RS"/>
        </w:rPr>
        <w:t>а</w:t>
      </w:r>
      <w:r w:rsidRPr="00961CF9">
        <w:rPr>
          <w:rFonts w:cs="Arial"/>
          <w:lang w:val="sr-Cyrl-RS"/>
        </w:rPr>
        <w:t>ра у складиште ЈП ЕПС</w:t>
      </w:r>
      <w:r w:rsidR="00A600FB" w:rsidRPr="00961CF9">
        <w:rPr>
          <w:rFonts w:cs="Arial"/>
          <w:lang w:val="sr-Cyrl-RS"/>
        </w:rPr>
        <w:t>, на адрес</w:t>
      </w:r>
      <w:r w:rsidR="00A600FB" w:rsidRPr="004908DF">
        <w:rPr>
          <w:rFonts w:cs="Arial"/>
          <w:lang w:val="sr-Cyrl-RS"/>
        </w:rPr>
        <w:t>ама које су назначене за место испоруке</w:t>
      </w:r>
    </w:p>
    <w:p w:rsidR="00343A18" w:rsidRPr="00961CF9" w:rsidRDefault="00343A18" w:rsidP="001239A9">
      <w:pPr>
        <w:pStyle w:val="KDParagraf"/>
        <w:spacing w:before="0"/>
        <w:rPr>
          <w:rFonts w:cs="Arial"/>
          <w:lang w:val="sr-Cyrl-RS"/>
        </w:rPr>
      </w:pPr>
      <w:r w:rsidRPr="00961CF9">
        <w:rPr>
          <w:rFonts w:cs="Arial"/>
          <w:lang w:val="sr-Cyrl-RS"/>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w:t>
      </w:r>
      <w:r w:rsidR="001239A9" w:rsidRPr="004908DF">
        <w:rPr>
          <w:rFonts w:cs="Arial"/>
          <w:lang w:val="sr-Cyrl-RS"/>
        </w:rPr>
        <w:t>8</w:t>
      </w:r>
      <w:r w:rsidRPr="00961CF9">
        <w:rPr>
          <w:rFonts w:cs="Arial"/>
          <w:lang w:val="sr-Cyrl-RS"/>
        </w:rPr>
        <w:t>:00 до 14:00</w:t>
      </w:r>
      <w:r w:rsidRPr="00961CF9">
        <w:rPr>
          <w:rFonts w:cs="Arial"/>
          <w:color w:val="00B0F0"/>
          <w:lang w:val="sr-Cyrl-RS"/>
        </w:rPr>
        <w:t xml:space="preserve"> </w:t>
      </w:r>
      <w:r w:rsidRPr="00961CF9">
        <w:rPr>
          <w:rFonts w:cs="Arial"/>
          <w:lang w:val="sr-Cyrl-RS"/>
        </w:rPr>
        <w:t>часова,</w:t>
      </w:r>
      <w:r w:rsidR="001239A9" w:rsidRPr="00961CF9">
        <w:rPr>
          <w:lang w:val="sr-Cyrl-RS"/>
        </w:rPr>
        <w:t xml:space="preserve"> </w:t>
      </w:r>
      <w:r w:rsidR="001239A9" w:rsidRPr="00961CF9">
        <w:rPr>
          <w:rFonts w:cs="Arial"/>
          <w:lang w:val="sr-Cyrl-RS"/>
        </w:rPr>
        <w:t>а на захтев Наручиоца,   у случају ванредне потребе, више силе и ван радног времена, суботом, недељом, државним и верским празницима</w:t>
      </w:r>
      <w:r w:rsidRPr="00961CF9">
        <w:rPr>
          <w:rFonts w:cs="Arial"/>
          <w:lang w:val="sr-Cyrl-RS"/>
        </w:rPr>
        <w:t xml:space="preserve"> а  у свему у  складу са инструкцијама и захтевима Купца. </w:t>
      </w:r>
    </w:p>
    <w:p w:rsidR="001239A9" w:rsidRDefault="00343A18" w:rsidP="00343A18">
      <w:pPr>
        <w:pStyle w:val="KDParagraf"/>
        <w:spacing w:before="0"/>
        <w:rPr>
          <w:rFonts w:cs="Arial"/>
          <w:lang w:val="sr-Cyrl-RS"/>
        </w:rPr>
      </w:pPr>
      <w:r w:rsidRPr="00961CF9">
        <w:rPr>
          <w:rFonts w:cs="Arial"/>
          <w:lang w:val="sr-Cyrl-RS"/>
        </w:rPr>
        <w:t>Евентуално настала штета приликом транспорта предметних добара до места испоруке пада на терет Продавца.</w:t>
      </w:r>
    </w:p>
    <w:p w:rsidR="00343A18" w:rsidRPr="00F10346" w:rsidRDefault="00343A18" w:rsidP="00343A18">
      <w:pPr>
        <w:pStyle w:val="KDParagraf"/>
        <w:spacing w:before="0"/>
        <w:rPr>
          <w:rFonts w:cs="Arial"/>
          <w:color w:val="00B0F0"/>
          <w:lang w:val="sr-Cyrl-BA"/>
        </w:rPr>
      </w:pPr>
      <w:r w:rsidRPr="00961CF9">
        <w:rPr>
          <w:rFonts w:cs="Arial"/>
          <w:lang w:val="sr-Cyrl-RS"/>
        </w:rPr>
        <w:t>У случају да Продавац не изв</w:t>
      </w:r>
      <w:r w:rsidR="001239A9" w:rsidRPr="00961CF9">
        <w:rPr>
          <w:rFonts w:cs="Arial"/>
          <w:lang w:val="sr-Cyrl-RS"/>
        </w:rPr>
        <w:t>рши испоруку добара у уговореним рок</w:t>
      </w:r>
      <w:r w:rsidRPr="00961CF9">
        <w:rPr>
          <w:rFonts w:cs="Arial"/>
          <w:lang w:val="sr-Cyrl-RS"/>
        </w:rPr>
        <w:t>овима, Купац има право на наплату уговорне казне</w:t>
      </w:r>
      <w:r w:rsidRPr="00961CF9">
        <w:rPr>
          <w:rFonts w:cs="Arial"/>
          <w:color w:val="00B0F0"/>
          <w:lang w:val="sr-Cyrl-RS"/>
        </w:rPr>
        <w:t xml:space="preserve"> </w:t>
      </w:r>
      <w:r w:rsidRPr="00961CF9">
        <w:rPr>
          <w:rFonts w:cs="Arial"/>
          <w:lang w:val="sr-Cyrl-RS"/>
        </w:rPr>
        <w:t xml:space="preserve">и </w:t>
      </w:r>
      <w:r w:rsidR="00E25654">
        <w:rPr>
          <w:rFonts w:cs="Arial"/>
          <w:lang w:val="sr-Cyrl-RS"/>
        </w:rPr>
        <w:t>Банкарске гаранције</w:t>
      </w:r>
      <w:r w:rsidRPr="00961CF9">
        <w:rPr>
          <w:rFonts w:cs="Arial"/>
          <w:lang w:val="sr-Cyrl-RS"/>
        </w:rPr>
        <w:t xml:space="preserve"> за добро извршење посла у целости, као и право на раскид Уговора.</w:t>
      </w:r>
    </w:p>
    <w:p w:rsidR="00FE2E6D" w:rsidRPr="00961CF9" w:rsidRDefault="00FE2E6D" w:rsidP="007C35E2">
      <w:pPr>
        <w:pStyle w:val="KDParagraf"/>
        <w:spacing w:before="0"/>
        <w:rPr>
          <w:rFonts w:eastAsia="Calibri" w:cs="Arial"/>
          <w:color w:val="00B0F0"/>
          <w:lang w:val="sr-Cyrl-RS"/>
        </w:rPr>
      </w:pPr>
    </w:p>
    <w:p w:rsidR="00D61FDC" w:rsidRPr="00D61FDC" w:rsidRDefault="00343A18" w:rsidP="00343A18">
      <w:pPr>
        <w:spacing w:before="0"/>
        <w:rPr>
          <w:rFonts w:cs="Arial"/>
          <w:b/>
          <w:lang w:val="sr-Cyrl-RS"/>
        </w:rPr>
      </w:pPr>
      <w:r w:rsidRPr="00961CF9">
        <w:rPr>
          <w:rFonts w:cs="Arial"/>
          <w:b/>
          <w:lang w:val="sr-Cyrl-RS"/>
        </w:rPr>
        <w:t>КВАЛИТАТИВНИ И КВАНТИТАТИВНИ ПРИЈЕМ</w:t>
      </w:r>
    </w:p>
    <w:p w:rsidR="00D61FDC" w:rsidRPr="00D61FDC" w:rsidRDefault="00343A18" w:rsidP="003B25AE">
      <w:pPr>
        <w:spacing w:before="0"/>
        <w:jc w:val="center"/>
        <w:rPr>
          <w:rFonts w:cs="Arial"/>
          <w:b/>
          <w:lang w:val="sr-Cyrl-RS"/>
        </w:rPr>
      </w:pPr>
      <w:r w:rsidRPr="00961CF9">
        <w:rPr>
          <w:rFonts w:cs="Arial"/>
          <w:b/>
          <w:lang w:val="sr-Cyrl-RS"/>
        </w:rPr>
        <w:t>Члан 6.</w:t>
      </w:r>
    </w:p>
    <w:p w:rsidR="00343A18" w:rsidRPr="00961CF9" w:rsidRDefault="00343A18" w:rsidP="00343A18">
      <w:pPr>
        <w:spacing w:before="0"/>
        <w:rPr>
          <w:rFonts w:cs="Arial"/>
          <w:b/>
          <w:lang w:val="sr-Cyrl-RS"/>
        </w:rPr>
      </w:pPr>
      <w:r w:rsidRPr="00961CF9">
        <w:rPr>
          <w:rFonts w:cs="Arial"/>
          <w:b/>
          <w:lang w:val="sr-Cyrl-RS"/>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43A18" w:rsidRDefault="00343A18" w:rsidP="00343A18">
      <w:pPr>
        <w:pStyle w:val="KDParagraf"/>
        <w:spacing w:before="0"/>
        <w:rPr>
          <w:rFonts w:cs="Arial"/>
          <w:lang w:val="sr-Cyrl-RS"/>
        </w:rPr>
      </w:pPr>
      <w:r w:rsidRPr="00961CF9">
        <w:rPr>
          <w:rFonts w:cs="Arial"/>
          <w:lang w:val="ru-RU"/>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w:t>
      </w:r>
    </w:p>
    <w:p w:rsidR="00A91A8A" w:rsidRDefault="00BB707A" w:rsidP="00A91A8A">
      <w:pPr>
        <w:spacing w:before="0"/>
        <w:jc w:val="left"/>
        <w:rPr>
          <w:rFonts w:cs="Arial"/>
          <w:lang w:val="sr-Cyrl-CS"/>
        </w:rPr>
      </w:pPr>
      <w:r w:rsidRPr="00BB707A">
        <w:rPr>
          <w:rFonts w:cs="Arial"/>
          <w:lang w:val="sr-Cyrl-CS"/>
        </w:rPr>
        <w:t>Продавац је дужан да приликом испоруке достави</w:t>
      </w:r>
      <w:r w:rsidR="00A91A8A">
        <w:rPr>
          <w:rFonts w:cs="Arial"/>
          <w:lang w:val="sr-Cyrl-CS"/>
        </w:rPr>
        <w:t xml:space="preserve"> </w:t>
      </w:r>
    </w:p>
    <w:p w:rsidR="003B25AE" w:rsidRPr="00A91A8A" w:rsidRDefault="00597CB0" w:rsidP="00A91A8A">
      <w:pPr>
        <w:spacing w:before="0"/>
        <w:jc w:val="left"/>
        <w:rPr>
          <w:rFonts w:cs="Arial"/>
          <w:lang w:val="sr-Latn-RS"/>
        </w:rPr>
      </w:pPr>
      <w:r w:rsidRPr="00A91A8A">
        <w:rPr>
          <w:rFonts w:cs="Arial"/>
          <w:b/>
          <w:lang w:val="sr-Cyrl-RS"/>
        </w:rPr>
        <w:t>Идентификациони лист производа који треба да садржи:</w:t>
      </w:r>
    </w:p>
    <w:p w:rsidR="0016648C" w:rsidRPr="0016648C" w:rsidRDefault="0016648C" w:rsidP="0016648C">
      <w:pPr>
        <w:numPr>
          <w:ilvl w:val="0"/>
          <w:numId w:val="41"/>
        </w:numPr>
        <w:tabs>
          <w:tab w:val="right" w:pos="10255"/>
        </w:tabs>
        <w:suppressAutoHyphens/>
        <w:spacing w:before="0" w:after="200" w:line="276" w:lineRule="auto"/>
        <w:contextualSpacing/>
        <w:jc w:val="left"/>
        <w:rPr>
          <w:rFonts w:eastAsia="Calibri" w:cs="Arial"/>
          <w:lang w:val="sr-Cyrl-RS" w:eastAsia="zh-CN"/>
        </w:rPr>
      </w:pPr>
      <w:r w:rsidRPr="0016648C">
        <w:rPr>
          <w:rFonts w:eastAsia="Calibri" w:cs="Arial"/>
          <w:lang w:val="sr-Cyrl-RS" w:eastAsia="zh-CN"/>
        </w:rPr>
        <w:t>Сертификат о анализи уља на српском језику или преведен на српски језик оверен од стране овлашћеног преводиоца.</w:t>
      </w:r>
    </w:p>
    <w:p w:rsidR="00A91A8A" w:rsidRPr="00934463" w:rsidRDefault="0016648C" w:rsidP="00934463">
      <w:pPr>
        <w:numPr>
          <w:ilvl w:val="0"/>
          <w:numId w:val="41"/>
        </w:numPr>
        <w:tabs>
          <w:tab w:val="right" w:pos="10255"/>
        </w:tabs>
        <w:suppressAutoHyphens/>
        <w:spacing w:before="0" w:after="200" w:line="276" w:lineRule="auto"/>
        <w:contextualSpacing/>
        <w:jc w:val="left"/>
        <w:rPr>
          <w:rFonts w:eastAsia="Calibri" w:cs="Arial"/>
          <w:lang w:val="sr-Cyrl-RS" w:eastAsia="zh-CN"/>
        </w:rPr>
      </w:pPr>
      <w:r w:rsidRPr="0016648C">
        <w:rPr>
          <w:rFonts w:eastAsia="Calibri" w:cs="Arial"/>
          <w:lang w:val="sr-Cyrl-RS" w:eastAsia="zh-CN"/>
        </w:rPr>
        <w:t>Безбедносни лист</w:t>
      </w:r>
    </w:p>
    <w:p w:rsidR="003B25AE" w:rsidRPr="00934463" w:rsidRDefault="00343A18" w:rsidP="00343A18">
      <w:pPr>
        <w:pStyle w:val="KDParagraf"/>
        <w:spacing w:before="0"/>
        <w:rPr>
          <w:rFonts w:cs="Arial"/>
          <w:lang w:val="sr-Cyrl-RS"/>
        </w:rPr>
      </w:pPr>
      <w:r w:rsidRPr="00A91A8A">
        <w:rPr>
          <w:rFonts w:cs="Arial"/>
        </w:rPr>
        <w:t>Купац је дужан да, у складу са обавештењем Продавца, организује благовремено преузимање добра у времену од 0</w:t>
      </w:r>
      <w:r w:rsidR="001239A9" w:rsidRPr="00A91A8A">
        <w:rPr>
          <w:rFonts w:cs="Arial"/>
          <w:lang w:val="sr-Cyrl-RS"/>
        </w:rPr>
        <w:t>8</w:t>
      </w:r>
      <w:r w:rsidRPr="00A91A8A">
        <w:rPr>
          <w:rFonts w:cs="Arial"/>
        </w:rPr>
        <w:t>,00 до 14,00 часова.</w:t>
      </w:r>
    </w:p>
    <w:p w:rsidR="00343A18" w:rsidRDefault="00343A18" w:rsidP="00343A18">
      <w:pPr>
        <w:pStyle w:val="KDParagraf"/>
        <w:spacing w:before="0"/>
        <w:rPr>
          <w:rFonts w:cs="Arial"/>
          <w:lang w:val="sr-Cyrl-RS"/>
        </w:rPr>
      </w:pPr>
      <w:r w:rsidRPr="00961CF9">
        <w:rPr>
          <w:rFonts w:cs="Arial"/>
          <w:lang w:val="sr-Cyrl-RS"/>
        </w:rPr>
        <w:t>Пријем предмета уговора констатоваће се потписивањем Отпремнице</w:t>
      </w:r>
      <w:r w:rsidR="00CF6030">
        <w:rPr>
          <w:rFonts w:cs="Arial"/>
          <w:lang w:val="sr-Cyrl-RS"/>
        </w:rPr>
        <w:t xml:space="preserve"> </w:t>
      </w:r>
      <w:r w:rsidRPr="00961CF9">
        <w:rPr>
          <w:rFonts w:cs="Arial"/>
          <w:lang w:val="sr-Cyrl-RS"/>
        </w:rPr>
        <w:t>и</w:t>
      </w:r>
      <w:r w:rsidR="00CF6030">
        <w:rPr>
          <w:rFonts w:cs="Arial"/>
          <w:lang w:val="sr-Cyrl-RS"/>
        </w:rPr>
        <w:t xml:space="preserve"> </w:t>
      </w:r>
      <w:r w:rsidRPr="00961CF9">
        <w:rPr>
          <w:rFonts w:cs="Arial"/>
          <w:lang w:val="sr-Cyrl-RS"/>
        </w:rPr>
        <w:t>провером</w:t>
      </w:r>
      <w:r w:rsidRPr="00F10346">
        <w:rPr>
          <w:rFonts w:cs="Arial"/>
          <w:lang w:val="sr-Latn-CS"/>
        </w:rPr>
        <w:t>:</w:t>
      </w:r>
    </w:p>
    <w:p w:rsidR="00F22038" w:rsidRPr="00F22038" w:rsidRDefault="00F22038" w:rsidP="00343A18">
      <w:pPr>
        <w:pStyle w:val="KDParagraf"/>
        <w:spacing w:before="0"/>
        <w:rPr>
          <w:rFonts w:cs="Arial"/>
          <w:lang w:val="sr-Cyrl-RS"/>
        </w:rPr>
      </w:pPr>
    </w:p>
    <w:p w:rsidR="00343A18" w:rsidRPr="00F10346" w:rsidRDefault="00343A18" w:rsidP="00343A18">
      <w:pPr>
        <w:pStyle w:val="KDNabrajanje"/>
        <w:spacing w:before="0"/>
        <w:rPr>
          <w:rFonts w:cs="Arial"/>
        </w:rPr>
      </w:pPr>
      <w:r w:rsidRPr="00F10346">
        <w:rPr>
          <w:rFonts w:cs="Arial"/>
        </w:rPr>
        <w:lastRenderedPageBreak/>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D61FDC" w:rsidRDefault="00343A18" w:rsidP="00343A18">
      <w:pPr>
        <w:pStyle w:val="KDNabrajanje"/>
        <w:spacing w:before="0"/>
        <w:rPr>
          <w:rFonts w:cs="Arial"/>
        </w:rPr>
      </w:pPr>
      <w:r w:rsidRPr="00F10346">
        <w:rPr>
          <w:rFonts w:cs="Arial"/>
        </w:rPr>
        <w:t>да ли су добра без видљивог оштећења</w:t>
      </w:r>
    </w:p>
    <w:p w:rsidR="00D61FDC" w:rsidRDefault="00D61FDC" w:rsidP="00D61FDC">
      <w:pPr>
        <w:pStyle w:val="KDNabrajanje"/>
        <w:numPr>
          <w:ilvl w:val="0"/>
          <w:numId w:val="0"/>
        </w:numPr>
        <w:spacing w:before="0"/>
        <w:ind w:left="568"/>
        <w:rPr>
          <w:rFonts w:cs="Arial"/>
          <w:lang w:val="sr-Cyrl-RS"/>
        </w:rPr>
      </w:pPr>
    </w:p>
    <w:p w:rsidR="00124EC6" w:rsidRPr="00124EC6" w:rsidRDefault="00124EC6" w:rsidP="00124EC6">
      <w:pPr>
        <w:suppressAutoHyphens/>
        <w:rPr>
          <w:rFonts w:cs="Arial"/>
          <w:lang w:val="sr-Cyrl-RS" w:eastAsia="ar-SA"/>
        </w:rPr>
      </w:pPr>
      <w:r w:rsidRPr="00124EC6">
        <w:rPr>
          <w:rFonts w:cs="Arial"/>
          <w:b/>
          <w:lang w:val="sr-Cyrl-RS" w:eastAsia="ar-SA"/>
        </w:rPr>
        <w:t>Посебни захтеви који се односе на паковање, обележавање и други захтеви</w:t>
      </w:r>
      <w:r w:rsidRPr="00124EC6">
        <w:rPr>
          <w:rFonts w:cs="Arial"/>
          <w:lang w:val="sr-Cyrl-RS" w:eastAsia="ar-SA"/>
        </w:rPr>
        <w:t xml:space="preserve"> </w:t>
      </w:r>
    </w:p>
    <w:p w:rsidR="00124EC6" w:rsidRPr="00124EC6" w:rsidRDefault="00124EC6" w:rsidP="00124EC6">
      <w:pPr>
        <w:suppressAutoHyphens/>
        <w:spacing w:before="0"/>
        <w:rPr>
          <w:rFonts w:eastAsia="TimesNewRomanPS-BoldMT" w:cs="Arial"/>
          <w:bCs/>
          <w:lang w:val="sr-Cyrl-RS" w:eastAsia="ar-SA"/>
        </w:rPr>
      </w:pPr>
      <w:r w:rsidRPr="00124EC6">
        <w:rPr>
          <w:rFonts w:eastAsia="TimesNewRomanPS-BoldMT" w:cs="Arial"/>
          <w:bCs/>
          <w:lang w:val="sr-Cyrl-RS" w:eastAsia="ar-SA"/>
        </w:rPr>
        <w:t>Испорука се врши у бурићима и кантама.</w:t>
      </w:r>
    </w:p>
    <w:p w:rsidR="00124EC6" w:rsidRPr="00124EC6" w:rsidRDefault="00124EC6" w:rsidP="00124EC6">
      <w:pPr>
        <w:suppressAutoHyphens/>
        <w:spacing w:before="0"/>
        <w:rPr>
          <w:rFonts w:eastAsia="TimesNewRomanPS-BoldMT" w:cs="Arial"/>
          <w:bCs/>
          <w:lang w:val="sr-Cyrl-CS" w:eastAsia="ar-SA"/>
        </w:rPr>
      </w:pPr>
      <w:r w:rsidRPr="00124EC6">
        <w:rPr>
          <w:rFonts w:eastAsia="TimesNewRomanPS-BoldMT" w:cs="Arial"/>
          <w:bCs/>
          <w:lang w:val="sr-Cyrl-RS" w:eastAsia="ar-SA"/>
        </w:rPr>
        <w:t>Сва испоручена роба мора бити обележена следећим подацима</w:t>
      </w:r>
      <w:r w:rsidRPr="00124EC6">
        <w:rPr>
          <w:rFonts w:eastAsia="TimesNewRomanPS-BoldMT" w:cs="Arial"/>
          <w:bCs/>
          <w:lang w:val="sr-Cyrl-CS" w:eastAsia="ar-SA"/>
        </w:rPr>
        <w:t>:</w:t>
      </w:r>
    </w:p>
    <w:p w:rsidR="00124EC6" w:rsidRPr="00124EC6" w:rsidRDefault="00124EC6" w:rsidP="00124EC6">
      <w:pPr>
        <w:numPr>
          <w:ilvl w:val="0"/>
          <w:numId w:val="49"/>
        </w:numPr>
        <w:suppressAutoHyphens/>
        <w:spacing w:before="0" w:after="200" w:line="276" w:lineRule="auto"/>
        <w:contextualSpacing/>
        <w:jc w:val="left"/>
        <w:rPr>
          <w:rFonts w:eastAsia="TimesNewRomanPS-BoldMT" w:cs="Arial"/>
          <w:bCs/>
          <w:lang w:val="sr-Cyrl-RS"/>
        </w:rPr>
      </w:pPr>
      <w:r w:rsidRPr="00124EC6">
        <w:rPr>
          <w:rFonts w:eastAsia="TimesNewRomanPS-BoldMT" w:cs="Arial"/>
          <w:bCs/>
          <w:lang w:val="sr-Cyrl-RS"/>
        </w:rPr>
        <w:t>Назив робе</w:t>
      </w:r>
    </w:p>
    <w:p w:rsidR="00124EC6" w:rsidRPr="00124EC6" w:rsidRDefault="00124EC6" w:rsidP="00124EC6">
      <w:pPr>
        <w:numPr>
          <w:ilvl w:val="0"/>
          <w:numId w:val="49"/>
        </w:numPr>
        <w:suppressAutoHyphens/>
        <w:spacing w:before="0" w:after="200" w:line="276" w:lineRule="auto"/>
        <w:contextualSpacing/>
        <w:jc w:val="left"/>
        <w:rPr>
          <w:rFonts w:eastAsia="TimesNewRomanPS-BoldMT" w:cs="Arial"/>
          <w:bCs/>
          <w:lang w:val="sr-Cyrl-RS"/>
        </w:rPr>
      </w:pPr>
      <w:r w:rsidRPr="00124EC6">
        <w:rPr>
          <w:rFonts w:eastAsia="TimesNewRomanPS-BoldMT" w:cs="Arial"/>
          <w:bCs/>
          <w:lang w:val="sr-Cyrl-RS"/>
        </w:rPr>
        <w:t>Назив произвођача и земља порекла</w:t>
      </w:r>
    </w:p>
    <w:p w:rsidR="00124EC6" w:rsidRPr="00124EC6" w:rsidRDefault="00124EC6" w:rsidP="00124EC6">
      <w:pPr>
        <w:numPr>
          <w:ilvl w:val="0"/>
          <w:numId w:val="49"/>
        </w:numPr>
        <w:suppressAutoHyphens/>
        <w:spacing w:before="0" w:after="200" w:line="276" w:lineRule="auto"/>
        <w:contextualSpacing/>
        <w:jc w:val="left"/>
        <w:rPr>
          <w:rFonts w:eastAsia="TimesNewRomanPS-BoldMT" w:cs="Arial"/>
          <w:bCs/>
          <w:lang w:val="sr-Cyrl-RS"/>
        </w:rPr>
      </w:pPr>
      <w:r w:rsidRPr="00124EC6">
        <w:rPr>
          <w:rFonts w:eastAsia="TimesNewRomanPS-BoldMT" w:cs="Arial"/>
          <w:bCs/>
          <w:lang w:val="sr-Cyrl-RS"/>
        </w:rPr>
        <w:t xml:space="preserve">Датум производње </w:t>
      </w:r>
    </w:p>
    <w:p w:rsidR="00124EC6" w:rsidRPr="00124EC6" w:rsidRDefault="00124EC6" w:rsidP="00124EC6">
      <w:pPr>
        <w:numPr>
          <w:ilvl w:val="0"/>
          <w:numId w:val="49"/>
        </w:numPr>
        <w:suppressAutoHyphens/>
        <w:spacing w:before="0" w:after="200" w:line="276" w:lineRule="auto"/>
        <w:contextualSpacing/>
        <w:jc w:val="left"/>
        <w:rPr>
          <w:rFonts w:eastAsia="TimesNewRomanPS-BoldMT" w:cs="Arial"/>
          <w:bCs/>
          <w:lang w:val="sr-Cyrl-RS"/>
        </w:rPr>
      </w:pPr>
      <w:r w:rsidRPr="00124EC6">
        <w:rPr>
          <w:rFonts w:eastAsia="TimesNewRomanPS-BoldMT" w:cs="Arial"/>
          <w:bCs/>
          <w:lang w:val="sr-Cyrl-RS"/>
        </w:rPr>
        <w:t>Број шарже</w:t>
      </w:r>
    </w:p>
    <w:p w:rsidR="00124EC6" w:rsidRPr="00124EC6" w:rsidRDefault="00124EC6" w:rsidP="00124EC6">
      <w:pPr>
        <w:suppressAutoHyphens/>
        <w:spacing w:before="0"/>
        <w:rPr>
          <w:rFonts w:eastAsia="TimesNewRomanPS-BoldMT" w:cs="Arial"/>
          <w:bCs/>
          <w:lang w:val="sr-Cyrl-RS" w:eastAsia="ar-SA"/>
        </w:rPr>
      </w:pPr>
      <w:r w:rsidRPr="00124EC6">
        <w:rPr>
          <w:rFonts w:eastAsia="TimesNewRomanPS-BoldMT" w:cs="Arial"/>
          <w:bCs/>
          <w:lang w:val="sr-Cyrl-RS" w:eastAsia="ar-SA"/>
        </w:rPr>
        <w:t>Уколико захтевана  и понуђена количина добара није дељива без остатка, због амбалаже, испорука ће се вршити до  количине добара која је нижа од захтеване тј. до прве ниже количине која је дељива без остатка.</w:t>
      </w:r>
    </w:p>
    <w:p w:rsidR="00124EC6" w:rsidRPr="00124EC6" w:rsidRDefault="00124EC6" w:rsidP="00124EC6">
      <w:pPr>
        <w:suppressAutoHyphens/>
        <w:spacing w:before="0"/>
        <w:rPr>
          <w:rFonts w:cs="Arial"/>
          <w:sz w:val="24"/>
          <w:szCs w:val="20"/>
          <w:lang w:val="sr-Cyrl-RS" w:eastAsia="ar-SA"/>
        </w:rPr>
      </w:pPr>
      <w:r w:rsidRPr="00124EC6">
        <w:rPr>
          <w:rFonts w:cs="Arial"/>
          <w:bCs/>
          <w:lang w:val="sr-Cyrl-RS" w:eastAsia="ar-SA"/>
        </w:rPr>
        <w:t xml:space="preserve">Изабрани Понуђач уговорено добро допрема </w:t>
      </w:r>
      <w:r w:rsidRPr="00124EC6">
        <w:rPr>
          <w:rFonts w:cs="Arial"/>
          <w:bCs/>
          <w:lang w:val="sl-SI" w:eastAsia="ar-SA"/>
        </w:rPr>
        <w:t xml:space="preserve">прописаним </w:t>
      </w:r>
      <w:r w:rsidRPr="00124EC6">
        <w:rPr>
          <w:rFonts w:cs="Arial"/>
          <w:bCs/>
          <w:lang w:val="sr-Cyrl-RS" w:eastAsia="ar-SA"/>
        </w:rPr>
        <w:t xml:space="preserve">возилом </w:t>
      </w:r>
      <w:r w:rsidRPr="00124EC6">
        <w:rPr>
          <w:rFonts w:cs="Arial"/>
          <w:bCs/>
          <w:lang w:val="sr-Latn-RS" w:eastAsia="ar-SA"/>
        </w:rPr>
        <w:t xml:space="preserve">на </w:t>
      </w:r>
      <w:r w:rsidRPr="00124EC6">
        <w:rPr>
          <w:rFonts w:cs="Arial"/>
          <w:bCs/>
          <w:lang w:val="sr-Cyrl-RS" w:eastAsia="ar-SA"/>
        </w:rPr>
        <w:t xml:space="preserve">безбедан </w:t>
      </w:r>
      <w:r w:rsidRPr="00124EC6">
        <w:rPr>
          <w:rFonts w:cs="Arial"/>
          <w:bCs/>
          <w:lang w:val="sl-SI" w:eastAsia="ar-SA"/>
        </w:rPr>
        <w:t>на</w:t>
      </w:r>
      <w:r w:rsidRPr="00124EC6">
        <w:rPr>
          <w:rFonts w:cs="Arial"/>
          <w:bCs/>
          <w:lang w:val="sr-Latn-RS" w:eastAsia="ar-SA"/>
        </w:rPr>
        <w:t>ч</w:t>
      </w:r>
      <w:r w:rsidRPr="00124EC6">
        <w:rPr>
          <w:rFonts w:cs="Arial"/>
          <w:bCs/>
          <w:lang w:val="sl-SI" w:eastAsia="ar-SA"/>
        </w:rPr>
        <w:t>ин</w:t>
      </w:r>
      <w:r w:rsidRPr="00124EC6">
        <w:rPr>
          <w:rFonts w:cs="Arial"/>
          <w:bCs/>
          <w:lang w:val="sr-Cyrl-RS" w:eastAsia="ar-SA"/>
        </w:rPr>
        <w:t>,</w:t>
      </w:r>
      <w:r w:rsidRPr="00124EC6">
        <w:rPr>
          <w:rFonts w:cs="Arial"/>
          <w:bCs/>
          <w:lang w:val="sl-SI" w:eastAsia="ar-SA"/>
        </w:rPr>
        <w:t xml:space="preserve"> који мора </w:t>
      </w:r>
      <w:r w:rsidRPr="00124EC6">
        <w:rPr>
          <w:rFonts w:cs="Arial"/>
          <w:bCs/>
          <w:lang w:val="sr-Cyrl-RS" w:eastAsia="ar-SA"/>
        </w:rPr>
        <w:t xml:space="preserve">добро </w:t>
      </w:r>
      <w:r w:rsidRPr="00124EC6">
        <w:rPr>
          <w:rFonts w:cs="Arial"/>
          <w:bCs/>
          <w:lang w:val="sl-SI" w:eastAsia="ar-SA"/>
        </w:rPr>
        <w:t>да</w:t>
      </w:r>
      <w:r w:rsidRPr="00124EC6">
        <w:rPr>
          <w:rFonts w:cs="Arial"/>
          <w:bCs/>
          <w:lang w:val="sr-Latn-RS" w:eastAsia="ar-SA"/>
        </w:rPr>
        <w:t xml:space="preserve"> з</w:t>
      </w:r>
      <w:r w:rsidRPr="00124EC6">
        <w:rPr>
          <w:rFonts w:cs="Arial"/>
          <w:bCs/>
          <w:lang w:val="sl-SI" w:eastAsia="ar-SA"/>
        </w:rPr>
        <w:t>а</w:t>
      </w:r>
      <w:r w:rsidRPr="00124EC6">
        <w:rPr>
          <w:rFonts w:cs="Arial"/>
          <w:bCs/>
          <w:lang w:val="sr-Latn-RS" w:eastAsia="ar-SA"/>
        </w:rPr>
        <w:t>ш</w:t>
      </w:r>
      <w:r w:rsidRPr="00124EC6">
        <w:rPr>
          <w:rFonts w:cs="Arial"/>
          <w:bCs/>
          <w:lang w:val="sl-SI" w:eastAsia="ar-SA"/>
        </w:rPr>
        <w:t>тити од делими</w:t>
      </w:r>
      <w:r w:rsidRPr="00124EC6">
        <w:rPr>
          <w:rFonts w:cs="Arial"/>
          <w:bCs/>
          <w:lang w:val="sr-Latn-RS" w:eastAsia="ar-SA"/>
        </w:rPr>
        <w:t>ч</w:t>
      </w:r>
      <w:r w:rsidRPr="00124EC6">
        <w:rPr>
          <w:rFonts w:cs="Arial"/>
          <w:bCs/>
          <w:lang w:val="sl-SI" w:eastAsia="ar-SA"/>
        </w:rPr>
        <w:t>ног или потпуног губитка или о</w:t>
      </w:r>
      <w:r w:rsidRPr="00124EC6">
        <w:rPr>
          <w:rFonts w:cs="Arial"/>
          <w:bCs/>
          <w:lang w:val="sr-Latn-RS" w:eastAsia="ar-SA"/>
        </w:rPr>
        <w:t>ш</w:t>
      </w:r>
      <w:r w:rsidRPr="00124EC6">
        <w:rPr>
          <w:rFonts w:cs="Arial"/>
          <w:bCs/>
          <w:lang w:val="sl-SI" w:eastAsia="ar-SA"/>
        </w:rPr>
        <w:t>те</w:t>
      </w:r>
      <w:r w:rsidRPr="00124EC6">
        <w:rPr>
          <w:rFonts w:cs="Arial"/>
          <w:bCs/>
          <w:lang w:val="sr-Latn-RS" w:eastAsia="ar-SA"/>
        </w:rPr>
        <w:t>ћ</w:t>
      </w:r>
      <w:r w:rsidRPr="00124EC6">
        <w:rPr>
          <w:rFonts w:cs="Arial"/>
          <w:bCs/>
          <w:lang w:val="sl-SI" w:eastAsia="ar-SA"/>
        </w:rPr>
        <w:t>ења при датим условима утовара</w:t>
      </w:r>
      <w:r w:rsidRPr="00124EC6">
        <w:rPr>
          <w:rFonts w:cs="Arial"/>
          <w:bCs/>
          <w:lang w:val="sr-Latn-RS" w:eastAsia="ar-SA"/>
        </w:rPr>
        <w:t xml:space="preserve">, </w:t>
      </w:r>
      <w:r w:rsidRPr="00124EC6">
        <w:rPr>
          <w:rFonts w:cs="Arial"/>
          <w:bCs/>
          <w:lang w:val="sl-SI" w:eastAsia="ar-SA"/>
        </w:rPr>
        <w:t>транспорта</w:t>
      </w:r>
      <w:r w:rsidRPr="00124EC6">
        <w:rPr>
          <w:rFonts w:cs="Arial"/>
          <w:bCs/>
          <w:lang w:val="sr-Latn-RS" w:eastAsia="ar-SA"/>
        </w:rPr>
        <w:t xml:space="preserve">, </w:t>
      </w:r>
      <w:r w:rsidRPr="00124EC6">
        <w:rPr>
          <w:rFonts w:cs="Arial"/>
          <w:bCs/>
          <w:lang w:val="sl-SI" w:eastAsia="ar-SA"/>
        </w:rPr>
        <w:t>претовара и усклади</w:t>
      </w:r>
      <w:r w:rsidRPr="00124EC6">
        <w:rPr>
          <w:rFonts w:cs="Arial"/>
          <w:bCs/>
          <w:lang w:val="sr-Latn-RS" w:eastAsia="ar-SA"/>
        </w:rPr>
        <w:t>ш</w:t>
      </w:r>
      <w:r w:rsidRPr="00124EC6">
        <w:rPr>
          <w:rFonts w:cs="Arial"/>
          <w:bCs/>
          <w:lang w:val="sl-SI" w:eastAsia="ar-SA"/>
        </w:rPr>
        <w:t>тења</w:t>
      </w:r>
      <w:r w:rsidRPr="00124EC6">
        <w:rPr>
          <w:rFonts w:cs="Arial"/>
          <w:bCs/>
          <w:lang w:val="sr-Latn-RS" w:eastAsia="ar-SA"/>
        </w:rPr>
        <w:t>, у складу с Понудом</w:t>
      </w:r>
      <w:r w:rsidRPr="00124EC6">
        <w:rPr>
          <w:rFonts w:cs="Arial"/>
          <w:bCs/>
          <w:lang w:val="sr-Cyrl-RS" w:eastAsia="ar-SA"/>
        </w:rPr>
        <w:t xml:space="preserve"> и</w:t>
      </w:r>
      <w:r w:rsidRPr="00124EC6">
        <w:rPr>
          <w:rFonts w:cs="Arial"/>
          <w:lang w:val="sr-Cyrl-RS" w:eastAsia="ar-SA"/>
        </w:rPr>
        <w:t xml:space="preserve"> према важећем Закону о транспорту опасних материја и другим законским прописима који регулишу ову област</w:t>
      </w:r>
      <w:r w:rsidRPr="00124EC6">
        <w:rPr>
          <w:rFonts w:cs="Arial"/>
          <w:sz w:val="24"/>
          <w:szCs w:val="20"/>
          <w:lang w:val="sr-Cyrl-RS" w:eastAsia="ar-SA"/>
        </w:rPr>
        <w:t xml:space="preserve">.  </w:t>
      </w:r>
    </w:p>
    <w:p w:rsidR="00124EC6" w:rsidRPr="00124EC6" w:rsidRDefault="00124EC6" w:rsidP="00D61FDC">
      <w:pPr>
        <w:pStyle w:val="KDNabrajanje"/>
        <w:numPr>
          <w:ilvl w:val="0"/>
          <w:numId w:val="0"/>
        </w:numPr>
        <w:spacing w:before="0"/>
        <w:ind w:left="568"/>
        <w:rPr>
          <w:rFonts w:cs="Arial"/>
          <w:lang w:val="sr-Cyrl-RS"/>
        </w:rPr>
      </w:pPr>
    </w:p>
    <w:p w:rsidR="009721E7" w:rsidRDefault="00343A18" w:rsidP="00EA5FA1">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961CF9">
        <w:rPr>
          <w:rFonts w:cs="Arial"/>
          <w:lang w:val="ru-RU"/>
        </w:rPr>
        <w:t xml:space="preserve"> а</w:t>
      </w:r>
      <w:r w:rsidRPr="00F10346">
        <w:rPr>
          <w:rFonts w:cs="Arial"/>
          <w:lang w:val="ru-RU"/>
        </w:rPr>
        <w:t xml:space="preserve"> док се </w:t>
      </w:r>
      <w:r w:rsidRPr="00961CF9">
        <w:rPr>
          <w:rFonts w:cs="Arial"/>
          <w:lang w:val="ru-RU"/>
        </w:rPr>
        <w:t xml:space="preserve">ти недостаци не </w:t>
      </w:r>
      <w:r w:rsidRPr="00F10346">
        <w:rPr>
          <w:rFonts w:cs="Arial"/>
          <w:lang w:val="ru-RU"/>
        </w:rPr>
        <w:t>отклон</w:t>
      </w:r>
      <w:r w:rsidRPr="00961CF9">
        <w:rPr>
          <w:rFonts w:cs="Arial"/>
          <w:lang w:val="ru-RU"/>
        </w:rPr>
        <w:t>е</w:t>
      </w:r>
      <w:r w:rsidRPr="00F10346">
        <w:rPr>
          <w:rFonts w:cs="Arial"/>
          <w:lang w:val="ru-RU"/>
        </w:rPr>
        <w:t xml:space="preserve">, </w:t>
      </w:r>
      <w:r w:rsidRPr="00961CF9">
        <w:rPr>
          <w:rFonts w:cs="Arial"/>
          <w:lang w:val="ru-RU"/>
        </w:rPr>
        <w:t xml:space="preserve">сматраће се да </w:t>
      </w:r>
      <w:r w:rsidRPr="00F10346">
        <w:rPr>
          <w:rFonts w:cs="Arial"/>
          <w:lang w:val="ru-RU"/>
        </w:rPr>
        <w:t>испорук</w:t>
      </w:r>
      <w:r w:rsidRPr="00961CF9">
        <w:rPr>
          <w:rFonts w:cs="Arial"/>
          <w:lang w:val="ru-RU"/>
        </w:rPr>
        <w:t>а</w:t>
      </w:r>
      <w:r w:rsidRPr="00F10346">
        <w:rPr>
          <w:rFonts w:cs="Arial"/>
          <w:lang w:val="ru-RU"/>
        </w:rPr>
        <w:t xml:space="preserve"> није </w:t>
      </w:r>
      <w:r w:rsidRPr="00961CF9">
        <w:rPr>
          <w:rFonts w:cs="Arial"/>
          <w:lang w:val="ru-RU"/>
        </w:rPr>
        <w:t>извршена у року</w:t>
      </w:r>
      <w:r w:rsidRPr="00F10346">
        <w:rPr>
          <w:rFonts w:cs="Arial"/>
          <w:lang w:val="ru-RU"/>
        </w:rPr>
        <w:t xml:space="preserve">. </w:t>
      </w:r>
    </w:p>
    <w:p w:rsidR="00EA5FA1" w:rsidRPr="00EA5FA1" w:rsidRDefault="00EA5FA1" w:rsidP="00EA5FA1">
      <w:pPr>
        <w:pStyle w:val="KDParagraf"/>
        <w:spacing w:before="0"/>
        <w:rPr>
          <w:rFonts w:cs="Arial"/>
          <w:lang w:val="sr-Cyrl-BA"/>
        </w:rPr>
      </w:pPr>
    </w:p>
    <w:p w:rsidR="00EA5FA1" w:rsidRDefault="00EA5FA1" w:rsidP="00EA5FA1">
      <w:pPr>
        <w:spacing w:before="0"/>
        <w:rPr>
          <w:rFonts w:eastAsia="Calibri" w:cs="Arial"/>
          <w:b/>
          <w:bCs/>
          <w:lang w:val="sr-Cyrl-BA"/>
        </w:rPr>
      </w:pPr>
      <w:r w:rsidRPr="00961CF9">
        <w:rPr>
          <w:rFonts w:eastAsia="Calibri" w:cs="Arial"/>
          <w:b/>
          <w:bCs/>
          <w:lang w:val="sr-Cyrl-BA"/>
        </w:rPr>
        <w:t>ОВЛАШЋЕНИ ПРЕДСТАВНИЦИ ЗА ПРАЋЕЊЕ УГОВОРА</w:t>
      </w:r>
    </w:p>
    <w:p w:rsidR="00F22038" w:rsidRPr="00961CF9" w:rsidRDefault="00F22038" w:rsidP="00EA5FA1">
      <w:pPr>
        <w:spacing w:before="0"/>
        <w:rPr>
          <w:rFonts w:eastAsia="Calibri" w:cs="Arial"/>
          <w:b/>
          <w:bCs/>
          <w:lang w:val="sr-Cyrl-BA"/>
        </w:rPr>
      </w:pPr>
    </w:p>
    <w:p w:rsidR="00EA5FA1" w:rsidRPr="00961CF9" w:rsidRDefault="00EA5FA1" w:rsidP="00EA5FA1">
      <w:pPr>
        <w:spacing w:before="0"/>
        <w:jc w:val="center"/>
        <w:rPr>
          <w:rFonts w:eastAsia="Calibri" w:cs="Arial"/>
          <w:lang w:val="sr-Cyrl-BA"/>
        </w:rPr>
      </w:pPr>
      <w:r w:rsidRPr="00961CF9">
        <w:rPr>
          <w:rFonts w:eastAsia="Calibri" w:cs="Arial"/>
          <w:b/>
          <w:bCs/>
          <w:lang w:val="sr-Cyrl-BA"/>
        </w:rPr>
        <w:t xml:space="preserve">Члан </w:t>
      </w:r>
      <w:r>
        <w:rPr>
          <w:rFonts w:eastAsia="Calibri" w:cs="Arial"/>
          <w:b/>
          <w:bCs/>
          <w:lang w:val="sr-Cyrl-RS"/>
        </w:rPr>
        <w:t>7</w:t>
      </w:r>
      <w:r w:rsidRPr="00961CF9">
        <w:rPr>
          <w:rFonts w:eastAsia="Calibri" w:cs="Arial"/>
          <w:lang w:val="sr-Cyrl-BA"/>
        </w:rPr>
        <w:t>.</w:t>
      </w:r>
    </w:p>
    <w:p w:rsidR="00F22038" w:rsidRPr="00961CF9" w:rsidRDefault="00EA5FA1" w:rsidP="00EA5FA1">
      <w:pPr>
        <w:spacing w:before="0"/>
        <w:rPr>
          <w:rFonts w:eastAsia="Calibri" w:cs="Arial"/>
          <w:lang w:val="sr-Cyrl-BA"/>
        </w:rPr>
      </w:pPr>
      <w:r w:rsidRPr="00961CF9">
        <w:rPr>
          <w:rFonts w:eastAsia="Calibri" w:cs="Arial"/>
          <w:lang w:val="sr-Cyrl-BA"/>
        </w:rPr>
        <w:t xml:space="preserve">Овлашћени представници за праћење реализације </w:t>
      </w:r>
      <w:r w:rsidRPr="00EA5FA1">
        <w:rPr>
          <w:rFonts w:eastAsia="Calibri" w:cs="Arial"/>
          <w:lang w:val="sr-Cyrl-RS"/>
        </w:rPr>
        <w:t>испоруке добара</w:t>
      </w:r>
      <w:r w:rsidRPr="00961CF9">
        <w:rPr>
          <w:rFonts w:eastAsia="Calibri" w:cs="Arial"/>
          <w:lang w:val="sr-Cyrl-BA"/>
        </w:rPr>
        <w:t xml:space="preserve"> из члана 1. овог Уговора су: </w:t>
      </w:r>
    </w:p>
    <w:p w:rsidR="00EA5FA1" w:rsidRPr="00EA5FA1" w:rsidRDefault="00EA5FA1" w:rsidP="00EA5FA1">
      <w:pPr>
        <w:spacing w:before="0"/>
        <w:rPr>
          <w:rFonts w:eastAsia="Calibri" w:cs="Arial"/>
          <w:lang w:val="sr-Cyrl-RS"/>
        </w:rPr>
      </w:pPr>
      <w:r w:rsidRPr="00EA5FA1">
        <w:rPr>
          <w:rFonts w:eastAsia="Calibri" w:cs="Arial"/>
        </w:rPr>
        <w:t>         </w:t>
      </w:r>
      <w:r w:rsidRPr="00961CF9">
        <w:rPr>
          <w:rFonts w:eastAsia="Calibri" w:cs="Arial"/>
          <w:lang w:val="sr-Cyrl-BA"/>
        </w:rPr>
        <w:t xml:space="preserve"> - за </w:t>
      </w:r>
      <w:r w:rsidRPr="00EA5FA1">
        <w:rPr>
          <w:rFonts w:eastAsia="Calibri" w:cs="Arial"/>
          <w:lang w:val="sr-Cyrl-RS"/>
        </w:rPr>
        <w:t>Купца</w:t>
      </w:r>
      <w:r w:rsidRPr="00961CF9">
        <w:rPr>
          <w:rFonts w:eastAsia="Calibri" w:cs="Arial"/>
          <w:lang w:val="sr-Cyrl-BA"/>
        </w:rPr>
        <w:t xml:space="preserve">: </w:t>
      </w:r>
      <w:r w:rsidRPr="00EA5FA1">
        <w:rPr>
          <w:rFonts w:eastAsia="Calibri" w:cs="Arial"/>
        </w:rPr>
        <w:t>     </w:t>
      </w:r>
      <w:r w:rsidRPr="00961CF9">
        <w:rPr>
          <w:rFonts w:eastAsia="Calibri" w:cs="Arial"/>
          <w:lang w:val="sr-Cyrl-BA"/>
        </w:rPr>
        <w:t xml:space="preserve"> ________________________________</w:t>
      </w:r>
      <w:r>
        <w:rPr>
          <w:rFonts w:eastAsia="Calibri" w:cs="Arial"/>
          <w:lang w:val="sr-Cyrl-RS"/>
        </w:rPr>
        <w:t>______</w:t>
      </w:r>
    </w:p>
    <w:p w:rsidR="00EA5FA1" w:rsidRPr="00EA5FA1" w:rsidRDefault="00EA5FA1" w:rsidP="00EA5FA1">
      <w:pPr>
        <w:spacing w:before="0"/>
        <w:rPr>
          <w:rFonts w:eastAsia="Calibri" w:cs="Arial"/>
          <w:lang w:val="sr-Cyrl-RS"/>
        </w:rPr>
      </w:pPr>
      <w:r w:rsidRPr="00EA5FA1">
        <w:rPr>
          <w:rFonts w:eastAsia="Calibri" w:cs="Arial"/>
        </w:rPr>
        <w:t>         </w:t>
      </w:r>
      <w:r w:rsidRPr="00961CF9">
        <w:rPr>
          <w:rFonts w:eastAsia="Calibri" w:cs="Arial"/>
          <w:lang w:val="sr-Cyrl-BA"/>
        </w:rPr>
        <w:t xml:space="preserve"> - за Пр</w:t>
      </w:r>
      <w:r w:rsidRPr="00EA5FA1">
        <w:rPr>
          <w:rFonts w:eastAsia="Calibri" w:cs="Arial"/>
          <w:lang w:val="sr-Cyrl-RS"/>
        </w:rPr>
        <w:t>одавца</w:t>
      </w:r>
      <w:r w:rsidRPr="00961CF9">
        <w:rPr>
          <w:rFonts w:eastAsia="Calibri" w:cs="Arial"/>
          <w:lang w:val="sr-Cyrl-BA"/>
        </w:rPr>
        <w:t>:  ________________________________</w:t>
      </w:r>
      <w:r>
        <w:rPr>
          <w:rFonts w:eastAsia="Calibri" w:cs="Arial"/>
          <w:lang w:val="sr-Cyrl-RS"/>
        </w:rPr>
        <w:t>_____</w:t>
      </w:r>
    </w:p>
    <w:p w:rsidR="00EA5FA1" w:rsidRPr="00961CF9" w:rsidRDefault="00EA5FA1" w:rsidP="00EA5FA1">
      <w:pPr>
        <w:spacing w:before="0"/>
        <w:rPr>
          <w:rFonts w:eastAsia="Calibri" w:cs="Arial"/>
          <w:color w:val="1F497D"/>
          <w:lang w:val="sr-Cyrl-BA"/>
        </w:rPr>
      </w:pPr>
      <w:r w:rsidRPr="00961CF9">
        <w:rPr>
          <w:rFonts w:eastAsia="Calibri" w:cs="Arial"/>
          <w:lang w:val="sr-Cyrl-BA"/>
        </w:rPr>
        <w:t>Овлашћења и дужности овлашћених представника</w:t>
      </w:r>
      <w:r w:rsidRPr="00EA5FA1">
        <w:rPr>
          <w:rFonts w:eastAsia="Calibri" w:cs="Arial"/>
        </w:rPr>
        <w:t> </w:t>
      </w:r>
      <w:r w:rsidRPr="00961CF9">
        <w:rPr>
          <w:rFonts w:eastAsia="Calibri" w:cs="Arial"/>
          <w:lang w:val="sr-Cyrl-BA"/>
        </w:rPr>
        <w:t xml:space="preserve"> за праћење реализације овог Уговора су да:</w:t>
      </w:r>
    </w:p>
    <w:p w:rsidR="00EA5FA1" w:rsidRPr="00961CF9" w:rsidRDefault="00EA5FA1" w:rsidP="00EA5FA1">
      <w:pPr>
        <w:spacing w:before="0"/>
        <w:rPr>
          <w:rFonts w:ascii="Calibri" w:eastAsia="Calibri" w:hAnsi="Calibri"/>
          <w:color w:val="1F497D"/>
          <w:lang w:val="sr-Cyrl-BA"/>
        </w:rPr>
      </w:pPr>
    </w:p>
    <w:p w:rsidR="00EA5FA1" w:rsidRPr="00961CF9" w:rsidRDefault="00EA5FA1" w:rsidP="00EA5FA1">
      <w:pPr>
        <w:spacing w:before="0"/>
        <w:rPr>
          <w:rFonts w:eastAsia="Calibri" w:cs="Arial"/>
          <w:lang w:val="sr-Cyrl-BA"/>
        </w:rPr>
      </w:pPr>
      <w:r w:rsidRPr="00961CF9">
        <w:rPr>
          <w:rFonts w:eastAsia="Calibri" w:cs="Arial"/>
          <w:lang w:val="sr-Cyrl-BA"/>
        </w:rPr>
        <w:t>-</w:t>
      </w:r>
      <w:r w:rsidRPr="00EA5FA1">
        <w:rPr>
          <w:rFonts w:eastAsia="Calibri" w:cs="Arial"/>
        </w:rPr>
        <w:t>       </w:t>
      </w:r>
      <w:r w:rsidRPr="00961CF9">
        <w:rPr>
          <w:rFonts w:eastAsia="Calibri" w:cs="Arial"/>
          <w:lang w:val="sr-Cyrl-BA"/>
        </w:rPr>
        <w:t xml:space="preserve"> Да сачине, потпишу и верификују Записник о </w:t>
      </w:r>
      <w:r w:rsidRPr="00EA5FA1">
        <w:rPr>
          <w:rFonts w:eastAsia="Calibri" w:cs="Arial"/>
          <w:lang w:val="sr-Cyrl-RS"/>
        </w:rPr>
        <w:t>извршеној испоруци добара</w:t>
      </w:r>
      <w:r w:rsidRPr="00961CF9">
        <w:rPr>
          <w:rFonts w:eastAsia="Calibri" w:cs="Arial"/>
          <w:lang w:val="sr-Cyrl-BA"/>
        </w:rPr>
        <w:t xml:space="preserve"> (без примедби);</w:t>
      </w:r>
    </w:p>
    <w:p w:rsidR="00EA5FA1" w:rsidRPr="00961CF9" w:rsidRDefault="00EA5FA1" w:rsidP="00EA5FA1">
      <w:pPr>
        <w:spacing w:before="0"/>
        <w:rPr>
          <w:rFonts w:eastAsia="Calibri" w:cs="Arial"/>
          <w:lang w:val="sr-Cyrl-BA"/>
        </w:rPr>
      </w:pPr>
      <w:r w:rsidRPr="00961CF9">
        <w:rPr>
          <w:rFonts w:eastAsia="Calibri" w:cs="Arial"/>
          <w:lang w:val="sr-Cyrl-BA"/>
        </w:rPr>
        <w:t>-</w:t>
      </w:r>
      <w:r w:rsidRPr="00EA5FA1">
        <w:rPr>
          <w:rFonts w:eastAsia="Calibri" w:cs="Arial"/>
        </w:rPr>
        <w:t>       </w:t>
      </w:r>
      <w:r w:rsidRPr="00961CF9">
        <w:rPr>
          <w:rFonts w:eastAsia="Calibri" w:cs="Arial"/>
          <w:lang w:val="sr-Cyrl-BA"/>
        </w:rPr>
        <w:t xml:space="preserve"> благовремено приме Коначан извештај</w:t>
      </w:r>
      <w:r w:rsidRPr="00EA5FA1">
        <w:rPr>
          <w:rFonts w:eastAsia="Calibri" w:cs="Arial"/>
        </w:rPr>
        <w:t> </w:t>
      </w:r>
      <w:r w:rsidRPr="00961CF9">
        <w:rPr>
          <w:rFonts w:eastAsia="Calibri" w:cs="Arial"/>
          <w:lang w:val="sr-Cyrl-BA"/>
        </w:rPr>
        <w:t xml:space="preserve"> о извршеној </w:t>
      </w:r>
      <w:r w:rsidRPr="00EA5FA1">
        <w:rPr>
          <w:rFonts w:eastAsia="Calibri" w:cs="Arial"/>
          <w:lang w:val="sr-Cyrl-RS"/>
        </w:rPr>
        <w:t>испоруци</w:t>
      </w:r>
      <w:r w:rsidRPr="00961CF9">
        <w:rPr>
          <w:rFonts w:eastAsia="Calibri" w:cs="Arial"/>
          <w:lang w:val="sr-Cyrl-BA"/>
        </w:rPr>
        <w:t xml:space="preserve"> и изјасне се поводом истог у писменој форми;</w:t>
      </w:r>
    </w:p>
    <w:p w:rsidR="00EA5FA1" w:rsidRPr="00037677" w:rsidRDefault="00EA5FA1" w:rsidP="00EA5FA1">
      <w:pPr>
        <w:spacing w:before="0"/>
        <w:rPr>
          <w:rFonts w:eastAsia="Calibri" w:cs="Arial"/>
          <w:lang w:val="sr-Cyrl-RS"/>
        </w:rPr>
      </w:pPr>
      <w:r w:rsidRPr="00961CF9">
        <w:rPr>
          <w:rFonts w:eastAsia="Calibri" w:cs="Arial"/>
          <w:lang w:val="sr-Cyrl-BA"/>
        </w:rPr>
        <w:t>-</w:t>
      </w:r>
      <w:r w:rsidRPr="00EA5FA1">
        <w:rPr>
          <w:rFonts w:eastAsia="Calibri" w:cs="Arial"/>
        </w:rPr>
        <w:t>       </w:t>
      </w:r>
      <w:r w:rsidRPr="00961CF9">
        <w:rPr>
          <w:rFonts w:eastAsia="Calibri" w:cs="Arial"/>
          <w:lang w:val="sr-Cyrl-BA"/>
        </w:rPr>
        <w:t xml:space="preserve"> извршавају и друге дужности везане за реализацију предмета овог Уговора, по потреби.</w:t>
      </w:r>
    </w:p>
    <w:p w:rsidR="00343A18" w:rsidRPr="00961CF9" w:rsidRDefault="00037677" w:rsidP="00343A18">
      <w:pPr>
        <w:spacing w:before="0"/>
        <w:jc w:val="center"/>
        <w:rPr>
          <w:rFonts w:cs="Arial"/>
          <w:b/>
          <w:lang w:val="sr-Cyrl-RS"/>
        </w:rPr>
      </w:pPr>
      <w:r w:rsidRPr="00961CF9">
        <w:rPr>
          <w:rFonts w:cs="Arial"/>
          <w:b/>
          <w:lang w:val="sr-Cyrl-RS"/>
        </w:rPr>
        <w:t xml:space="preserve">Члан </w:t>
      </w:r>
      <w:r>
        <w:rPr>
          <w:rFonts w:cs="Arial"/>
          <w:b/>
          <w:lang w:val="sr-Cyrl-RS"/>
        </w:rPr>
        <w:t>8</w:t>
      </w:r>
      <w:r w:rsidR="00343A18" w:rsidRPr="00961CF9">
        <w:rPr>
          <w:rFonts w:cs="Arial"/>
          <w:b/>
          <w:lang w:val="sr-Cyrl-RS"/>
        </w:rPr>
        <w:t>.</w:t>
      </w:r>
    </w:p>
    <w:p w:rsidR="00F22038" w:rsidRPr="00961CF9" w:rsidRDefault="00343A18" w:rsidP="00343A18">
      <w:pPr>
        <w:spacing w:before="0"/>
        <w:rPr>
          <w:rFonts w:cs="Arial"/>
          <w:b/>
          <w:lang w:val="sr-Cyrl-RS"/>
        </w:rPr>
      </w:pPr>
      <w:r w:rsidRPr="00961CF9">
        <w:rPr>
          <w:rFonts w:cs="Arial"/>
          <w:b/>
          <w:lang w:val="sr-Cyrl-RS"/>
        </w:rPr>
        <w:t>Квалитативни пријем</w:t>
      </w:r>
    </w:p>
    <w:p w:rsidR="00343A18" w:rsidRPr="00F10346" w:rsidRDefault="00343A18" w:rsidP="00343A18">
      <w:pPr>
        <w:tabs>
          <w:tab w:val="left" w:pos="9090"/>
        </w:tabs>
        <w:rPr>
          <w:rFonts w:cs="Arial"/>
          <w:lang w:val="sr-Cyrl-CS"/>
        </w:rPr>
      </w:pPr>
      <w:r w:rsidRPr="00961CF9">
        <w:rPr>
          <w:rFonts w:cs="Arial"/>
          <w:lang w:val="sr-Cyrl-RS"/>
        </w:rPr>
        <w:t>Купац</w:t>
      </w:r>
      <w:r w:rsidR="00043EAD" w:rsidRPr="00961CF9">
        <w:rPr>
          <w:rFonts w:cs="Arial"/>
          <w:lang w:val="sr-Cyrl-RS"/>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sidRPr="00961CF9">
        <w:rPr>
          <w:rFonts w:cs="Arial"/>
          <w:lang w:val="sr-Cyrl-R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961CF9" w:rsidRDefault="00343A18" w:rsidP="00343A18">
      <w:pPr>
        <w:tabs>
          <w:tab w:val="left" w:pos="9090"/>
        </w:tabs>
        <w:rPr>
          <w:rFonts w:cs="Arial"/>
          <w:lang w:val="sr-Cyrl-CS"/>
        </w:rPr>
      </w:pPr>
      <w:r w:rsidRPr="00961CF9">
        <w:rPr>
          <w:rFonts w:cs="Arial"/>
          <w:lang w:val="sr-Cyrl-CS"/>
        </w:rPr>
        <w:t>Купац</w:t>
      </w:r>
      <w:r w:rsidR="00043EAD" w:rsidRPr="00961CF9">
        <w:rPr>
          <w:rFonts w:cs="Arial"/>
          <w:lang w:val="sr-Cyrl-CS"/>
        </w:rPr>
        <w:t xml:space="preserve"> </w:t>
      </w:r>
      <w:r w:rsidRPr="00961CF9">
        <w:rPr>
          <w:rFonts w:cs="Arial"/>
          <w:lang w:val="sr-Cyrl-CS"/>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961CF9" w:rsidRDefault="00343A18" w:rsidP="00343A18">
      <w:pPr>
        <w:tabs>
          <w:tab w:val="left" w:pos="9090"/>
        </w:tabs>
        <w:rPr>
          <w:rFonts w:cs="Arial"/>
          <w:lang w:val="sr-Cyrl-CS"/>
        </w:rPr>
      </w:pPr>
      <w:r w:rsidRPr="00961CF9">
        <w:rPr>
          <w:rFonts w:cs="Arial"/>
          <w:lang w:val="sr-Cyrl-C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961CF9">
        <w:rPr>
          <w:rFonts w:cs="Arial"/>
          <w:lang w:val="sr-Cyrl-CS"/>
        </w:rPr>
        <w:t xml:space="preserve"> је утврдио да квалитет испорученог добра не одговара уговореном.</w:t>
      </w:r>
    </w:p>
    <w:p w:rsidR="00343A18" w:rsidRPr="00961CF9" w:rsidRDefault="00343A18" w:rsidP="00343A18">
      <w:pPr>
        <w:tabs>
          <w:tab w:val="left" w:pos="9090"/>
        </w:tabs>
        <w:rPr>
          <w:rFonts w:cs="Arial"/>
          <w:lang w:val="sr-Cyrl-CS"/>
        </w:rPr>
      </w:pPr>
      <w:r w:rsidRPr="00961CF9">
        <w:rPr>
          <w:rFonts w:cs="Arial"/>
          <w:lang w:val="sr-Cyrl-CS"/>
        </w:rPr>
        <w:lastRenderedPageBreak/>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F22038" w:rsidRPr="00961CF9" w:rsidRDefault="00343A18" w:rsidP="00343A18">
      <w:pPr>
        <w:tabs>
          <w:tab w:val="left" w:pos="9090"/>
        </w:tabs>
        <w:rPr>
          <w:rFonts w:cs="Arial"/>
          <w:lang w:val="sr-Cyrl-CS"/>
        </w:rPr>
      </w:pPr>
      <w:r w:rsidRPr="00961CF9">
        <w:rPr>
          <w:rFonts w:cs="Arial"/>
          <w:lang w:val="sr-Cyrl-C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961CF9" w:rsidRDefault="00343A18" w:rsidP="00343A18">
      <w:pPr>
        <w:tabs>
          <w:tab w:val="left" w:pos="9090"/>
        </w:tabs>
        <w:rPr>
          <w:rFonts w:cs="Arial"/>
          <w:lang w:val="sr-Cyrl-CS"/>
        </w:rPr>
      </w:pPr>
      <w:r w:rsidRPr="00961CF9">
        <w:rPr>
          <w:rFonts w:cs="Arial"/>
          <w:lang w:val="sr-Cyrl-C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961CF9" w:rsidRDefault="00343A18" w:rsidP="00343A18">
      <w:pPr>
        <w:tabs>
          <w:tab w:val="left" w:pos="9090"/>
        </w:tabs>
        <w:rPr>
          <w:rFonts w:cs="Arial"/>
          <w:lang w:val="ru-RU"/>
        </w:rPr>
      </w:pPr>
      <w:r w:rsidRPr="00961CF9">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961CF9" w:rsidRDefault="00343A18" w:rsidP="00343A18">
      <w:pPr>
        <w:tabs>
          <w:tab w:val="left" w:pos="9090"/>
        </w:tabs>
        <w:rPr>
          <w:rFonts w:cs="Arial"/>
          <w:lang w:val="ru-RU"/>
        </w:rPr>
      </w:pPr>
      <w:r w:rsidRPr="00961CF9">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961CF9">
        <w:rPr>
          <w:rFonts w:cs="Arial"/>
          <w:bCs/>
          <w:lang w:val="ru-RU"/>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D61FDC" w:rsidRPr="003B5E3D" w:rsidRDefault="00343A18" w:rsidP="00343A18">
      <w:pPr>
        <w:tabs>
          <w:tab w:val="left" w:pos="9090"/>
        </w:tabs>
        <w:rPr>
          <w:rFonts w:cs="Arial"/>
          <w:bCs/>
          <w:lang w:val="sr-Cyrl-CS"/>
        </w:rPr>
      </w:pPr>
      <w:r w:rsidRPr="003B5E3D">
        <w:rPr>
          <w:rFonts w:cs="Arial"/>
          <w:bCs/>
          <w:lang w:val="sr-Cyrl-CS"/>
        </w:rPr>
        <w:t>Трошкове контроле сноси Продавац.</w:t>
      </w:r>
    </w:p>
    <w:p w:rsidR="008E61C5" w:rsidRDefault="008E61C5" w:rsidP="00343A18">
      <w:pPr>
        <w:spacing w:before="0"/>
        <w:rPr>
          <w:rFonts w:cs="Arial"/>
          <w:b/>
          <w:lang w:val="sr-Cyrl-RS"/>
        </w:rPr>
      </w:pPr>
    </w:p>
    <w:p w:rsidR="00343A18" w:rsidRPr="00961CF9" w:rsidRDefault="00343A18" w:rsidP="00343A18">
      <w:pPr>
        <w:spacing w:before="0"/>
        <w:rPr>
          <w:rFonts w:cs="Arial"/>
          <w:b/>
          <w:lang w:val="sr-Cyrl-CS"/>
        </w:rPr>
      </w:pPr>
      <w:r w:rsidRPr="00961CF9">
        <w:rPr>
          <w:rFonts w:cs="Arial"/>
          <w:b/>
          <w:lang w:val="sr-Cyrl-CS"/>
        </w:rPr>
        <w:t>ГАРАНТНИ РОК</w:t>
      </w:r>
    </w:p>
    <w:p w:rsidR="00343A18" w:rsidRPr="00961CF9" w:rsidRDefault="00037677" w:rsidP="00343A18">
      <w:pPr>
        <w:spacing w:before="0"/>
        <w:jc w:val="center"/>
        <w:rPr>
          <w:rFonts w:cs="Arial"/>
          <w:lang w:val="sr-Cyrl-CS"/>
        </w:rPr>
      </w:pPr>
      <w:r w:rsidRPr="00961CF9">
        <w:rPr>
          <w:rFonts w:cs="Arial"/>
          <w:b/>
          <w:lang w:val="sr-Cyrl-CS"/>
        </w:rPr>
        <w:t xml:space="preserve">Члан </w:t>
      </w:r>
      <w:r>
        <w:rPr>
          <w:rFonts w:cs="Arial"/>
          <w:b/>
          <w:lang w:val="sr-Cyrl-RS"/>
        </w:rPr>
        <w:t>9</w:t>
      </w:r>
      <w:r w:rsidR="00343A18" w:rsidRPr="00961CF9">
        <w:rPr>
          <w:rFonts w:cs="Arial"/>
          <w:b/>
          <w:lang w:val="sr-Cyrl-CS"/>
        </w:rPr>
        <w:t>.</w:t>
      </w:r>
    </w:p>
    <w:p w:rsidR="00C80A76" w:rsidRDefault="00343A18" w:rsidP="00343A18">
      <w:pPr>
        <w:tabs>
          <w:tab w:val="left" w:pos="9090"/>
        </w:tabs>
        <w:rPr>
          <w:rFonts w:cs="Arial"/>
          <w:lang w:val="sr-Cyrl-RS"/>
        </w:rPr>
      </w:pPr>
      <w:r w:rsidRPr="00961CF9">
        <w:rPr>
          <w:rFonts w:cs="Arial"/>
          <w:lang w:val="sr-Cyrl-CS"/>
        </w:rPr>
        <w:t>Гарантни рок за испоручена д</w:t>
      </w:r>
      <w:r w:rsidR="00F40B6E" w:rsidRPr="00961CF9">
        <w:rPr>
          <w:rFonts w:cs="Arial"/>
          <w:lang w:val="sr-Cyrl-CS"/>
        </w:rPr>
        <w:t>обра из члана 1, износи ____</w:t>
      </w:r>
      <w:r w:rsidRPr="00961CF9">
        <w:rPr>
          <w:rFonts w:cs="Arial"/>
          <w:lang w:val="sr-Cyrl-CS"/>
        </w:rPr>
        <w:t xml:space="preserve"> месеци</w:t>
      </w:r>
      <w:r w:rsidR="00C90FDB" w:rsidRPr="00961CF9">
        <w:rPr>
          <w:rFonts w:cs="Arial"/>
          <w:lang w:val="sr-Cyrl-CS"/>
        </w:rPr>
        <w:t xml:space="preserve"> </w:t>
      </w:r>
      <w:r w:rsidR="00F93527" w:rsidRPr="00961CF9">
        <w:rPr>
          <w:rFonts w:cs="Arial"/>
          <w:lang w:val="sr-Cyrl-CS"/>
        </w:rPr>
        <w:t xml:space="preserve">од дана </w:t>
      </w:r>
      <w:r w:rsidR="00841600">
        <w:rPr>
          <w:rFonts w:cs="Arial"/>
          <w:lang w:val="sr-Cyrl-RS"/>
        </w:rPr>
        <w:t>испоруке.</w:t>
      </w:r>
      <w:r w:rsidR="00C80A76" w:rsidRPr="00961CF9">
        <w:rPr>
          <w:lang w:val="sr-Cyrl-CS"/>
        </w:rPr>
        <w:t xml:space="preserve"> </w:t>
      </w:r>
    </w:p>
    <w:p w:rsidR="00343A18" w:rsidRPr="00961CF9" w:rsidRDefault="00343A18" w:rsidP="00343A18">
      <w:pPr>
        <w:tabs>
          <w:tab w:val="left" w:pos="9090"/>
        </w:tabs>
        <w:rPr>
          <w:rFonts w:cs="Arial"/>
          <w:lang w:val="sr-Cyrl-RS"/>
        </w:rPr>
      </w:pPr>
      <w:r w:rsidRPr="00961CF9">
        <w:rPr>
          <w:rFonts w:cs="Arial"/>
          <w:lang w:val="sr-Cyrl-R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961CF9" w:rsidRDefault="00343A18" w:rsidP="00343A18">
      <w:pPr>
        <w:tabs>
          <w:tab w:val="left" w:pos="9090"/>
        </w:tabs>
        <w:rPr>
          <w:rFonts w:cs="Arial"/>
          <w:lang w:val="sr-Cyrl-RS"/>
        </w:rPr>
      </w:pPr>
      <w:r w:rsidRPr="00961CF9">
        <w:rPr>
          <w:rFonts w:cs="Arial"/>
          <w:lang w:val="sr-Cyrl-R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961CF9" w:rsidRDefault="00343A18" w:rsidP="00343A18">
      <w:pPr>
        <w:tabs>
          <w:tab w:val="left" w:pos="9090"/>
        </w:tabs>
        <w:rPr>
          <w:rFonts w:cs="Arial"/>
          <w:lang w:val="sr-Cyrl-RS"/>
        </w:rPr>
      </w:pPr>
      <w:r w:rsidRPr="00961CF9">
        <w:rPr>
          <w:rFonts w:cs="Arial"/>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343A18" w:rsidRPr="00961CF9" w:rsidRDefault="00343A18" w:rsidP="00343A18">
      <w:pPr>
        <w:tabs>
          <w:tab w:val="left" w:pos="9090"/>
        </w:tabs>
        <w:rPr>
          <w:rFonts w:cs="Arial"/>
          <w:lang w:val="sr-Cyrl-RS"/>
        </w:rPr>
      </w:pPr>
      <w:r w:rsidRPr="00961CF9">
        <w:rPr>
          <w:rFonts w:cs="Arial"/>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343A18" w:rsidRPr="00961CF9" w:rsidRDefault="00343A18" w:rsidP="00343A18">
      <w:pPr>
        <w:spacing w:before="0"/>
        <w:rPr>
          <w:rFonts w:cs="Arial"/>
          <w:b/>
          <w:lang w:val="sr-Cyrl-BA"/>
        </w:rPr>
      </w:pPr>
      <w:r w:rsidRPr="00961CF9">
        <w:rPr>
          <w:rFonts w:cs="Arial"/>
          <w:b/>
          <w:lang w:val="sr-Cyrl-BA"/>
        </w:rPr>
        <w:t>СРЕДСТВА ФИНАНСИЈСКОГ ОБЕЗБЕЂЕЊА</w:t>
      </w:r>
    </w:p>
    <w:p w:rsidR="00343A18" w:rsidRDefault="00343A18" w:rsidP="001A6D9C">
      <w:pPr>
        <w:spacing w:before="0"/>
        <w:jc w:val="center"/>
        <w:rPr>
          <w:rFonts w:cs="Arial"/>
          <w:b/>
          <w:lang w:val="sr-Cyrl-BA"/>
        </w:rPr>
      </w:pPr>
      <w:r w:rsidRPr="00961CF9">
        <w:rPr>
          <w:rFonts w:cs="Arial"/>
          <w:b/>
          <w:lang w:val="sr-Cyrl-BA"/>
        </w:rPr>
        <w:t xml:space="preserve">Члан </w:t>
      </w:r>
      <w:r w:rsidR="00037677">
        <w:rPr>
          <w:rFonts w:cs="Arial"/>
          <w:b/>
          <w:lang w:val="sr-Cyrl-RS"/>
        </w:rPr>
        <w:t>10</w:t>
      </w:r>
      <w:r w:rsidRPr="00961CF9">
        <w:rPr>
          <w:rFonts w:cs="Arial"/>
          <w:b/>
          <w:lang w:val="sr-Cyrl-BA"/>
        </w:rPr>
        <w:t xml:space="preserve">. </w:t>
      </w:r>
    </w:p>
    <w:p w:rsidR="00F90E0B" w:rsidRPr="00132D16" w:rsidRDefault="00F90E0B" w:rsidP="00F90E0B">
      <w:pPr>
        <w:tabs>
          <w:tab w:val="left" w:pos="567"/>
        </w:tabs>
        <w:spacing w:before="0"/>
        <w:rPr>
          <w:rFonts w:cs="Arial"/>
          <w:b/>
          <w:u w:val="single"/>
          <w:lang w:val="sr-Cyrl-RS"/>
        </w:rPr>
      </w:pPr>
      <w:r w:rsidRPr="00F90E0B">
        <w:rPr>
          <w:rFonts w:cs="Arial"/>
          <w:b/>
          <w:u w:val="single"/>
          <w:lang w:val="sr-Cyrl-RS"/>
        </w:rPr>
        <w:t>СФО за добро извршење посла:</w:t>
      </w:r>
    </w:p>
    <w:p w:rsidR="00F90E0B" w:rsidRDefault="00F90E0B" w:rsidP="00F90E0B">
      <w:pPr>
        <w:tabs>
          <w:tab w:val="left" w:pos="567"/>
        </w:tabs>
        <w:spacing w:before="0"/>
        <w:rPr>
          <w:rFonts w:cs="Arial"/>
          <w:b/>
          <w:lang w:val="sr-Cyrl-RS"/>
        </w:rPr>
      </w:pPr>
    </w:p>
    <w:p w:rsidR="00F90E0B" w:rsidRPr="00F90E0B" w:rsidRDefault="00F90E0B" w:rsidP="00F90E0B">
      <w:pPr>
        <w:tabs>
          <w:tab w:val="left" w:pos="567"/>
        </w:tabs>
        <w:spacing w:before="0"/>
        <w:rPr>
          <w:rFonts w:cs="Arial"/>
          <w:b/>
          <w:lang w:val="sr-Cyrl-RS"/>
        </w:rPr>
      </w:pPr>
      <w:r>
        <w:rPr>
          <w:rFonts w:cs="Arial"/>
          <w:b/>
          <w:lang w:val="sr-Cyrl-RS"/>
        </w:rPr>
        <w:t xml:space="preserve">Банкарска гаранција </w:t>
      </w:r>
    </w:p>
    <w:p w:rsidR="00F90E0B" w:rsidRDefault="00F90E0B" w:rsidP="001A6D9C">
      <w:pPr>
        <w:spacing w:before="0"/>
        <w:jc w:val="center"/>
        <w:rPr>
          <w:rFonts w:cs="Arial"/>
          <w:b/>
          <w:lang w:val="sr-Cyrl-BA"/>
        </w:rPr>
      </w:pPr>
    </w:p>
    <w:p w:rsidR="00F90E0B" w:rsidRPr="00F90E0B" w:rsidRDefault="00F90E0B" w:rsidP="00F90E0B">
      <w:pPr>
        <w:tabs>
          <w:tab w:val="left" w:pos="567"/>
        </w:tabs>
        <w:spacing w:before="0"/>
        <w:rPr>
          <w:rFonts w:cs="Arial"/>
          <w:lang w:val="sr-Cyrl-RS"/>
        </w:rPr>
      </w:pPr>
      <w:r w:rsidRPr="00F90E0B">
        <w:rPr>
          <w:rFonts w:cs="Arial"/>
          <w:bCs/>
          <w:lang w:val="sr-Cyrl-CS"/>
        </w:rPr>
        <w:t xml:space="preserve">Продавац </w:t>
      </w:r>
      <w:r w:rsidRPr="00F90E0B">
        <w:rPr>
          <w:rFonts w:cs="Arial"/>
          <w:lang w:val="sr-Cyrl-CS" w:eastAsia="hr-HR"/>
        </w:rPr>
        <w:t xml:space="preserve">је дужан да </w:t>
      </w:r>
      <w:r w:rsidRPr="00F90E0B">
        <w:rPr>
          <w:rFonts w:cs="Arial"/>
        </w:rPr>
        <w:t>у тренутку потписивањ</w:t>
      </w:r>
      <w:r>
        <w:rPr>
          <w:rFonts w:cs="Arial"/>
        </w:rPr>
        <w:t>а Уго</w:t>
      </w:r>
      <w:r>
        <w:rPr>
          <w:rFonts w:cs="Arial"/>
          <w:lang w:val="sr-Cyrl-RS"/>
        </w:rPr>
        <w:t>вора преда Купцу</w:t>
      </w:r>
      <w:r w:rsidRPr="00F90E0B">
        <w:rPr>
          <w:rFonts w:cs="Arial"/>
        </w:rP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F90E0B">
        <w:rPr>
          <w:rFonts w:cs="Arial"/>
          <w:lang w:val="sr-Cyrl-RS"/>
        </w:rPr>
        <w:t>30 дана дуже од рока</w:t>
      </w:r>
      <w:r>
        <w:rPr>
          <w:rFonts w:cs="Arial"/>
          <w:lang w:val="sr-Cyrl-RS"/>
        </w:rPr>
        <w:t xml:space="preserve"> испоруке.</w:t>
      </w:r>
    </w:p>
    <w:p w:rsidR="00F90E0B" w:rsidRPr="00F90E0B" w:rsidRDefault="00F90E0B" w:rsidP="00F90E0B">
      <w:pPr>
        <w:tabs>
          <w:tab w:val="left" w:pos="0"/>
          <w:tab w:val="left" w:pos="567"/>
        </w:tabs>
        <w:spacing w:before="0"/>
        <w:outlineLvl w:val="2"/>
        <w:rPr>
          <w:rFonts w:eastAsia="TimesNewRomanPSMT" w:cs="Arial"/>
          <w:bCs/>
          <w:iCs/>
          <w:lang w:val="ru-RU"/>
        </w:rPr>
      </w:pPr>
      <w:r w:rsidRPr="00F90E0B">
        <w:rPr>
          <w:rFonts w:eastAsia="TimesNewRomanPSMT" w:cs="Arial"/>
          <w:bCs/>
          <w:iCs/>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90E0B" w:rsidRPr="00F90E0B" w:rsidRDefault="00F90E0B" w:rsidP="00F90E0B">
      <w:pPr>
        <w:tabs>
          <w:tab w:val="left" w:pos="0"/>
          <w:tab w:val="left" w:pos="567"/>
        </w:tabs>
        <w:spacing w:before="0"/>
        <w:outlineLvl w:val="2"/>
        <w:rPr>
          <w:rFonts w:eastAsia="TimesNewRomanPSMT" w:cs="Arial"/>
          <w:bCs/>
          <w:iCs/>
          <w:lang w:val="ru-RU"/>
        </w:rPr>
      </w:pPr>
      <w:r w:rsidRPr="00F90E0B">
        <w:rPr>
          <w:rFonts w:eastAsia="TimesNewRomanPSMT" w:cs="Arial"/>
          <w:bCs/>
          <w:iCs/>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F90E0B" w:rsidRPr="00F90E0B" w:rsidRDefault="00F90E0B" w:rsidP="00F90E0B">
      <w:pPr>
        <w:tabs>
          <w:tab w:val="left" w:pos="0"/>
          <w:tab w:val="left" w:pos="567"/>
        </w:tabs>
        <w:spacing w:before="0"/>
        <w:outlineLvl w:val="2"/>
        <w:rPr>
          <w:rFonts w:eastAsia="TimesNewRomanPSMT" w:cs="Arial"/>
          <w:bCs/>
          <w:iCs/>
          <w:lang w:val="ru-RU"/>
        </w:rPr>
      </w:pPr>
      <w:r w:rsidRPr="00F90E0B">
        <w:rPr>
          <w:rFonts w:eastAsia="TimesNewRomanPSMT" w:cs="Arial"/>
          <w:bCs/>
          <w:iCs/>
          <w:lang w:val="ru-RU"/>
        </w:rPr>
        <w:t>У случају да Пружалац услуге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F90E0B" w:rsidRPr="00F90E0B" w:rsidRDefault="00F90E0B" w:rsidP="00F90E0B">
      <w:pPr>
        <w:tabs>
          <w:tab w:val="left" w:pos="567"/>
        </w:tabs>
        <w:spacing w:before="0"/>
        <w:rPr>
          <w:rFonts w:cs="Arial"/>
        </w:rPr>
      </w:pPr>
    </w:p>
    <w:p w:rsidR="00F90E0B" w:rsidRPr="00F90E0B" w:rsidRDefault="00F90E0B" w:rsidP="00F90E0B">
      <w:pPr>
        <w:tabs>
          <w:tab w:val="left" w:pos="567"/>
        </w:tabs>
        <w:spacing w:before="0"/>
        <w:rPr>
          <w:rFonts w:cs="Arial"/>
          <w:color w:val="FF0000"/>
          <w:lang w:val="sr-Cyrl-RS"/>
        </w:rPr>
      </w:pPr>
      <w:r w:rsidRPr="00F90E0B">
        <w:rPr>
          <w:rFonts w:cs="Arial"/>
        </w:rPr>
        <w:t>Уговорне стране</w:t>
      </w:r>
      <w:r>
        <w:rPr>
          <w:rFonts w:cs="Arial"/>
        </w:rPr>
        <w:t xml:space="preserve"> су сагласне, да К</w:t>
      </w:r>
      <w:r>
        <w:rPr>
          <w:rFonts w:cs="Arial"/>
          <w:lang w:val="sr-Cyrl-RS"/>
        </w:rPr>
        <w:t>упац</w:t>
      </w:r>
      <w:r w:rsidRPr="00F90E0B">
        <w:rPr>
          <w:rFonts w:cs="Arial"/>
        </w:rPr>
        <w:t xml:space="preserve"> може, без било какве претходне сагла</w:t>
      </w:r>
      <w:r>
        <w:rPr>
          <w:rFonts w:cs="Arial"/>
        </w:rPr>
        <w:t>сности Пр</w:t>
      </w:r>
      <w:r>
        <w:rPr>
          <w:rFonts w:cs="Arial"/>
          <w:lang w:val="sr-Cyrl-RS"/>
        </w:rPr>
        <w:t>одавца</w:t>
      </w:r>
      <w:r w:rsidRPr="00F90E0B">
        <w:rPr>
          <w:rFonts w:cs="Arial"/>
        </w:rPr>
        <w:t>, поднети на наплату средство финансијског обезбеђења из става 1. овог чла</w:t>
      </w:r>
      <w:r>
        <w:rPr>
          <w:rFonts w:cs="Arial"/>
        </w:rPr>
        <w:t>на, у случају да П</w:t>
      </w:r>
      <w:r>
        <w:rPr>
          <w:rFonts w:cs="Arial"/>
          <w:lang w:val="sr-Cyrl-RS"/>
        </w:rPr>
        <w:t>родавац</w:t>
      </w:r>
      <w:r>
        <w:rPr>
          <w:rFonts w:cs="Arial"/>
        </w:rPr>
        <w:t xml:space="preserve"> </w:t>
      </w:r>
      <w:r w:rsidRPr="00F90E0B">
        <w:rPr>
          <w:rFonts w:cs="Arial"/>
        </w:rPr>
        <w:t xml:space="preserve">у целости или делимично или неблаговремено односно неквалитетно изврши било коју од </w:t>
      </w:r>
      <w:r>
        <w:rPr>
          <w:rFonts w:cs="Arial"/>
          <w:lang w:val="sr-Cyrl-RS"/>
        </w:rPr>
        <w:t>уговорених ставки.</w:t>
      </w:r>
    </w:p>
    <w:p w:rsidR="00170996" w:rsidRPr="001A6D9C" w:rsidRDefault="00170996" w:rsidP="00F90E0B">
      <w:pPr>
        <w:spacing w:before="0"/>
        <w:rPr>
          <w:rFonts w:cs="Arial"/>
          <w:b/>
          <w:lang w:val="sr-Cyrl-RS"/>
        </w:rPr>
      </w:pPr>
    </w:p>
    <w:p w:rsidR="00AA14E8" w:rsidRPr="00424B4E" w:rsidRDefault="00343A18" w:rsidP="00343A18">
      <w:pPr>
        <w:spacing w:before="0"/>
        <w:rPr>
          <w:rFonts w:cs="Arial"/>
          <w:b/>
          <w:lang w:val="sr-Cyrl-RS"/>
        </w:rPr>
      </w:pPr>
      <w:r w:rsidRPr="00961CF9">
        <w:rPr>
          <w:rFonts w:cs="Arial"/>
          <w:b/>
          <w:lang w:val="sr-Cyrl-RS"/>
        </w:rPr>
        <w:t>УГОВОРНА КАЗНА ЗБОГ ЗАКАШЊЕЊА У ИСПОРУЦИ</w:t>
      </w:r>
      <w:r w:rsidR="00280A23">
        <w:rPr>
          <w:rFonts w:cs="Arial"/>
          <w:b/>
          <w:lang w:val="sr-Cyrl-RS"/>
        </w:rPr>
        <w:t xml:space="preserve"> </w:t>
      </w:r>
    </w:p>
    <w:p w:rsidR="00343A18" w:rsidRPr="00961CF9" w:rsidRDefault="00343A18" w:rsidP="00343A18">
      <w:pPr>
        <w:spacing w:before="0"/>
        <w:jc w:val="center"/>
        <w:rPr>
          <w:rFonts w:cs="Arial"/>
          <w:b/>
          <w:lang w:val="sr-Cyrl-RS"/>
        </w:rPr>
      </w:pPr>
      <w:r w:rsidRPr="00961CF9">
        <w:rPr>
          <w:rFonts w:cs="Arial"/>
          <w:b/>
          <w:lang w:val="sr-Cyrl-RS"/>
        </w:rPr>
        <w:t>Члан 1</w:t>
      </w:r>
      <w:r w:rsidR="00037677">
        <w:rPr>
          <w:rFonts w:cs="Arial"/>
          <w:b/>
          <w:lang w:val="sr-Cyrl-RS"/>
        </w:rPr>
        <w:t>1</w:t>
      </w:r>
      <w:r w:rsidRPr="00961CF9">
        <w:rPr>
          <w:rFonts w:cs="Arial"/>
          <w:b/>
          <w:lang w:val="sr-Cyrl-RS"/>
        </w:rPr>
        <w:t>.</w:t>
      </w:r>
    </w:p>
    <w:p w:rsidR="00343A18" w:rsidRPr="00037677"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961CF9">
        <w:rPr>
          <w:rFonts w:cs="Arial"/>
          <w:bCs/>
          <w:lang w:val="sr-Cyrl-RS"/>
        </w:rPr>
        <w:t>о</w:t>
      </w:r>
      <w:r w:rsidRPr="00F10346">
        <w:rPr>
          <w:rFonts w:cs="Arial"/>
          <w:bCs/>
          <w:lang w:val="sr-Cyrl-CS"/>
        </w:rPr>
        <w:t xml:space="preserve"> </w:t>
      </w:r>
      <w:r w:rsidR="00E74CCA">
        <w:rPr>
          <w:rFonts w:cs="Arial"/>
          <w:bCs/>
          <w:lang w:val="sr-Cyrl-CS"/>
        </w:rPr>
        <w:t xml:space="preserve"> </w:t>
      </w:r>
      <w:r w:rsidRPr="00F10346">
        <w:rPr>
          <w:rFonts w:cs="Arial"/>
          <w:bCs/>
          <w:lang w:val="sr-Cyrl-CS"/>
        </w:rPr>
        <w:t>у уговореном року и уговореној динамици,</w:t>
      </w:r>
      <w:r w:rsidR="00E74CCA">
        <w:rPr>
          <w:rFonts w:cs="Arial"/>
          <w:bCs/>
          <w:lang w:val="sr-Cyrl-CS"/>
        </w:rPr>
        <w:t xml:space="preserve"> </w:t>
      </w:r>
      <w:r w:rsidRPr="00F10346">
        <w:rPr>
          <w:rFonts w:cs="Arial"/>
          <w:bCs/>
          <w:lang w:val="sr-Cyrl-CS"/>
        </w:rPr>
        <w:t xml:space="preserve">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00037677">
        <w:rPr>
          <w:rFonts w:cs="Arial"/>
          <w:bCs/>
          <w:lang w:val="sr-Cyrl-CS"/>
        </w:rPr>
        <w:t xml:space="preserve"> </w:t>
      </w:r>
      <w:r w:rsidRPr="00961CF9">
        <w:rPr>
          <w:rFonts w:cs="Arial"/>
          <w:bCs/>
          <w:lang w:val="sr-Cyrl-CS"/>
        </w:rPr>
        <w:t>Уговорна казна се обрачунава од првог дана од истека уговореног рока испоруке из члана 5</w:t>
      </w:r>
      <w:r w:rsidRPr="004908DF">
        <w:rPr>
          <w:rFonts w:cs="Arial"/>
          <w:bCs/>
          <w:lang w:val="sr-Latn-CS"/>
        </w:rPr>
        <w:t>.</w:t>
      </w:r>
      <w:r w:rsidRPr="00961CF9">
        <w:rPr>
          <w:rFonts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961CF9">
        <w:rPr>
          <w:rFonts w:cs="Arial"/>
          <w:lang w:val="sr-Cyrl-CS"/>
        </w:rPr>
        <w:t>без пореза на додату вредност.</w:t>
      </w:r>
      <w:r w:rsidR="00037677">
        <w:rPr>
          <w:rFonts w:cs="Arial"/>
          <w:lang w:val="sr-Cyrl-RS"/>
        </w:rPr>
        <w:t xml:space="preserve"> </w:t>
      </w:r>
      <w:r w:rsidRPr="00961CF9">
        <w:rPr>
          <w:rFonts w:cs="Arial"/>
          <w:bCs/>
          <w:lang w:val="sr-Cyrl-RS"/>
        </w:rPr>
        <w:t>Плаћање уговорне казне</w:t>
      </w:r>
      <w:r w:rsidRPr="00961CF9">
        <w:rPr>
          <w:rFonts w:cs="Arial"/>
          <w:lang w:val="sr-Cyrl-RS"/>
        </w:rPr>
        <w:t>, из става 1. овог члана,  д</w:t>
      </w:r>
      <w:r w:rsidRPr="003B5E3D">
        <w:rPr>
          <w:rFonts w:cs="Arial"/>
        </w:rPr>
        <w:t>o</w:t>
      </w:r>
      <w:r w:rsidRPr="00961CF9">
        <w:rPr>
          <w:rFonts w:cs="Arial"/>
          <w:lang w:val="sr-Cyrl-RS"/>
        </w:rPr>
        <w:t>сп</w:t>
      </w:r>
      <w:r w:rsidRPr="003B5E3D">
        <w:rPr>
          <w:rFonts w:cs="Arial"/>
        </w:rPr>
        <w:t>e</w:t>
      </w:r>
      <w:r w:rsidRPr="00961CF9">
        <w:rPr>
          <w:rFonts w:cs="Arial"/>
          <w:lang w:val="sr-Cyrl-RS"/>
        </w:rPr>
        <w:t>в</w:t>
      </w:r>
      <w:r w:rsidRPr="003B5E3D">
        <w:rPr>
          <w:rFonts w:cs="Arial"/>
        </w:rPr>
        <w:t>a</w:t>
      </w:r>
      <w:r w:rsidRPr="00961CF9">
        <w:rPr>
          <w:rFonts w:cs="Arial"/>
          <w:lang w:val="sr-Cyrl-RS"/>
        </w:rPr>
        <w:t xml:space="preserve"> у р</w:t>
      </w:r>
      <w:r w:rsidRPr="003B5E3D">
        <w:rPr>
          <w:rFonts w:cs="Arial"/>
        </w:rPr>
        <w:t>o</w:t>
      </w:r>
      <w:r w:rsidRPr="00961CF9">
        <w:rPr>
          <w:rFonts w:cs="Arial"/>
          <w:lang w:val="sr-Cyrl-RS"/>
        </w:rPr>
        <w:t>ку до 45(четрдесетпет) д</w:t>
      </w:r>
      <w:r w:rsidRPr="003B5E3D">
        <w:rPr>
          <w:rFonts w:cs="Arial"/>
        </w:rPr>
        <w:t>a</w:t>
      </w:r>
      <w:r w:rsidRPr="00961CF9">
        <w:rPr>
          <w:rFonts w:cs="Arial"/>
          <w:lang w:val="sr-Cyrl-RS"/>
        </w:rPr>
        <w:t>н</w:t>
      </w:r>
      <w:r w:rsidRPr="003B5E3D">
        <w:rPr>
          <w:rFonts w:cs="Arial"/>
        </w:rPr>
        <w:t>a</w:t>
      </w:r>
      <w:r w:rsidRPr="00961CF9">
        <w:rPr>
          <w:rFonts w:cs="Arial"/>
          <w:lang w:val="sr-Cyrl-RS"/>
        </w:rPr>
        <w:t xml:space="preserve"> </w:t>
      </w:r>
      <w:r w:rsidRPr="003B5E3D">
        <w:rPr>
          <w:rFonts w:cs="Arial"/>
        </w:rPr>
        <w:t>o</w:t>
      </w:r>
      <w:r w:rsidRPr="00961CF9">
        <w:rPr>
          <w:rFonts w:cs="Arial"/>
          <w:lang w:val="sr-Cyrl-RS"/>
        </w:rPr>
        <w:t>д д</w:t>
      </w:r>
      <w:r w:rsidRPr="003B5E3D">
        <w:rPr>
          <w:rFonts w:cs="Arial"/>
        </w:rPr>
        <w:t>a</w:t>
      </w:r>
      <w:r w:rsidRPr="00961CF9">
        <w:rPr>
          <w:rFonts w:cs="Arial"/>
          <w:lang w:val="sr-Cyrl-RS"/>
        </w:rPr>
        <w:t>н</w:t>
      </w:r>
      <w:r w:rsidRPr="003B5E3D">
        <w:rPr>
          <w:rFonts w:cs="Arial"/>
        </w:rPr>
        <w:t>a</w:t>
      </w:r>
      <w:r w:rsidR="00597EC4" w:rsidRPr="00961CF9">
        <w:rPr>
          <w:rFonts w:cs="Arial"/>
          <w:lang w:val="sr-Cyrl-RS"/>
        </w:rPr>
        <w:t xml:space="preserve"> пријема од стране Продавца</w:t>
      </w:r>
      <w:r w:rsidRPr="00961CF9">
        <w:rPr>
          <w:rFonts w:cs="Arial"/>
          <w:lang w:val="sr-Cyrl-RS"/>
        </w:rPr>
        <w:t xml:space="preserve"> </w:t>
      </w:r>
      <w:r w:rsidR="000E0FC1" w:rsidRPr="00961CF9">
        <w:rPr>
          <w:rFonts w:cs="Arial"/>
          <w:lang w:val="sr-Cyrl-RS"/>
        </w:rPr>
        <w:t>рачун</w:t>
      </w:r>
      <w:r w:rsidR="00597EC4" w:rsidRPr="00961CF9">
        <w:rPr>
          <w:rFonts w:cs="Arial"/>
          <w:lang w:val="sr-Cyrl-RS"/>
        </w:rPr>
        <w:t>а</w:t>
      </w:r>
      <w:r w:rsidR="000E0FC1" w:rsidRPr="00961CF9">
        <w:rPr>
          <w:rFonts w:cs="Arial"/>
          <w:lang w:val="sr-Cyrl-RS"/>
        </w:rPr>
        <w:t xml:space="preserve"> </w:t>
      </w:r>
      <w:r w:rsidRPr="00961CF9">
        <w:rPr>
          <w:rFonts w:cs="Arial"/>
          <w:bCs/>
          <w:lang w:val="sr-Cyrl-RS"/>
        </w:rPr>
        <w:t>Купца</w:t>
      </w:r>
      <w:r w:rsidR="00597EC4" w:rsidRPr="00961CF9">
        <w:rPr>
          <w:rFonts w:cs="Arial"/>
          <w:bCs/>
          <w:lang w:val="sr-Cyrl-RS"/>
        </w:rPr>
        <w:t xml:space="preserve"> </w:t>
      </w:r>
      <w:r w:rsidRPr="00961CF9">
        <w:rPr>
          <w:rFonts w:cs="Arial"/>
          <w:lang w:val="sr-Cyrl-RS"/>
        </w:rPr>
        <w:t>испостављен</w:t>
      </w:r>
      <w:r w:rsidR="00597EC4" w:rsidRPr="00961CF9">
        <w:rPr>
          <w:rFonts w:cs="Arial"/>
          <w:lang w:val="sr-Cyrl-RS"/>
        </w:rPr>
        <w:t>их</w:t>
      </w:r>
      <w:r w:rsidRPr="00961CF9">
        <w:rPr>
          <w:rFonts w:cs="Arial"/>
          <w:lang w:val="sr-Cyrl-RS"/>
        </w:rPr>
        <w:t xml:space="preserve"> по овом основу.</w:t>
      </w:r>
      <w:r w:rsidR="00037677">
        <w:rPr>
          <w:rFonts w:cs="Arial"/>
          <w:lang w:val="sr-Cyrl-RS"/>
        </w:rPr>
        <w:t xml:space="preserve"> </w:t>
      </w: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AE3A37">
        <w:rPr>
          <w:rFonts w:cs="Arial"/>
          <w:bCs/>
          <w:lang w:val="sr-Cyrl-CS"/>
        </w:rPr>
        <w:t>2</w:t>
      </w:r>
      <w:r w:rsidRPr="00AE3A37">
        <w:rPr>
          <w:rFonts w:cs="Arial"/>
          <w:bCs/>
          <w:lang w:val="sr-Cyrl-CS"/>
        </w:rPr>
        <w:t xml:space="preserve"> (дв</w:t>
      </w:r>
      <w:r w:rsidR="003B5E3D" w:rsidRPr="00AE3A37">
        <w:rPr>
          <w:rFonts w:cs="Arial"/>
          <w:bCs/>
          <w:lang w:val="sr-Cyrl-CS"/>
        </w:rPr>
        <w:t>а</w:t>
      </w:r>
      <w:r w:rsidRPr="00F10346">
        <w:rPr>
          <w:rFonts w:cs="Arial"/>
          <w:bCs/>
          <w:color w:val="00B0F0"/>
          <w:lang w:val="sr-Cyrl-CS"/>
        </w:rPr>
        <w:t>)</w:t>
      </w:r>
      <w:r w:rsidRPr="00F10346">
        <w:rPr>
          <w:rFonts w:cs="Arial"/>
          <w:bCs/>
          <w:lang w:val="sr-Cyrl-CS"/>
        </w:rPr>
        <w:t xml:space="preserve"> дана, </w:t>
      </w:r>
      <w:r w:rsidRPr="00961CF9">
        <w:rPr>
          <w:rFonts w:cs="Arial"/>
          <w:bCs/>
          <w:lang w:val="sr-Cyrl-R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961CF9" w:rsidRDefault="00343A18" w:rsidP="00343A18">
      <w:pPr>
        <w:pStyle w:val="KDParagraf"/>
        <w:spacing w:before="0"/>
        <w:rPr>
          <w:rFonts w:cs="Arial"/>
          <w:lang w:val="sr-Cyrl-RS"/>
        </w:rPr>
      </w:pPr>
    </w:p>
    <w:p w:rsidR="00343A18" w:rsidRPr="00961CF9" w:rsidRDefault="00343A18" w:rsidP="00343A18">
      <w:pPr>
        <w:autoSpaceDE w:val="0"/>
        <w:autoSpaceDN w:val="0"/>
        <w:adjustRightInd w:val="0"/>
        <w:spacing w:before="0"/>
        <w:rPr>
          <w:rFonts w:cs="Arial"/>
          <w:b/>
          <w:lang w:val="sr-Cyrl-RS"/>
        </w:rPr>
      </w:pPr>
      <w:r w:rsidRPr="00961CF9">
        <w:rPr>
          <w:rFonts w:cs="Arial"/>
          <w:b/>
          <w:lang w:val="sr-Cyrl-RS"/>
        </w:rPr>
        <w:t xml:space="preserve">ВИША СИЛА </w:t>
      </w:r>
    </w:p>
    <w:p w:rsidR="00343A18" w:rsidRPr="00961CF9" w:rsidRDefault="00343A18" w:rsidP="008E61C5">
      <w:pPr>
        <w:autoSpaceDE w:val="0"/>
        <w:autoSpaceDN w:val="0"/>
        <w:adjustRightInd w:val="0"/>
        <w:spacing w:before="0"/>
        <w:jc w:val="center"/>
        <w:rPr>
          <w:rFonts w:cs="Arial"/>
          <w:b/>
          <w:lang w:val="sr-Cyrl-RS"/>
        </w:rPr>
      </w:pPr>
      <w:r w:rsidRPr="00961CF9">
        <w:rPr>
          <w:rFonts w:cs="Arial"/>
          <w:b/>
          <w:lang w:val="sr-Cyrl-RS"/>
        </w:rPr>
        <w:t>Члан 1</w:t>
      </w:r>
      <w:r w:rsidR="00037677">
        <w:rPr>
          <w:rFonts w:cs="Arial"/>
          <w:b/>
          <w:lang w:val="sr-Cyrl-RS"/>
        </w:rPr>
        <w:t>2</w:t>
      </w:r>
      <w:r w:rsidRPr="00961CF9">
        <w:rPr>
          <w:rFonts w:cs="Arial"/>
          <w:b/>
          <w:lang w:val="sr-Cyrl-RS"/>
        </w:rPr>
        <w:t>.</w:t>
      </w:r>
    </w:p>
    <w:p w:rsidR="00343A18" w:rsidRPr="00961CF9" w:rsidRDefault="00343A18" w:rsidP="00343A18">
      <w:pPr>
        <w:tabs>
          <w:tab w:val="left" w:pos="1512"/>
          <w:tab w:val="left" w:pos="9090"/>
        </w:tabs>
        <w:rPr>
          <w:rFonts w:cs="Arial"/>
          <w:lang w:val="sr-Cyrl-RS"/>
        </w:rPr>
      </w:pPr>
      <w:r w:rsidRPr="00961CF9">
        <w:rPr>
          <w:rFonts w:cs="Arial"/>
          <w:lang w:val="sr-Cyrl-RS"/>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961CF9">
        <w:rPr>
          <w:rFonts w:cs="Arial"/>
          <w:lang w:val="sr-Cyrl-RS"/>
        </w:rPr>
        <w:t xml:space="preserve"> накнаду штете за делимично или потпуно неизвршење уговорених обавеза</w:t>
      </w:r>
      <w:r w:rsidRPr="00F10346">
        <w:rPr>
          <w:rFonts w:cs="Arial"/>
          <w:lang w:val="sr-Cyrl-CS"/>
        </w:rPr>
        <w:t>,за</w:t>
      </w:r>
      <w:r w:rsidRPr="00961CF9">
        <w:rPr>
          <w:rFonts w:cs="Arial"/>
          <w:lang w:val="sr-Cyrl-R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961CF9">
        <w:rPr>
          <w:rFonts w:cs="Arial"/>
          <w:lang w:val="sr-Cyrl-RS"/>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961CF9">
        <w:rPr>
          <w:rFonts w:cs="Arial"/>
          <w:lang w:val="sr-Cyrl-RS"/>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961CF9">
        <w:rPr>
          <w:rFonts w:cs="Arial"/>
          <w:lang w:val="sr-Cyrl-RS"/>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961CF9">
        <w:rPr>
          <w:rFonts w:cs="Arial"/>
          <w:lang w:val="sr-Cyrl-RS"/>
        </w:rPr>
        <w:t>страну о настанку</w:t>
      </w:r>
      <w:r w:rsidRPr="00F10346">
        <w:rPr>
          <w:rFonts w:cs="Arial"/>
          <w:lang w:val="hr-HR"/>
        </w:rPr>
        <w:t xml:space="preserve"> више силе</w:t>
      </w:r>
      <w:r w:rsidRPr="00961CF9">
        <w:rPr>
          <w:rFonts w:cs="Arial"/>
          <w:lang w:val="sr-Cyrl-RS"/>
        </w:rPr>
        <w:t xml:space="preserve"> и њеном процењеном или очекиваном трајању</w:t>
      </w:r>
      <w:r w:rsidRPr="00F10346">
        <w:rPr>
          <w:rFonts w:cs="Arial"/>
          <w:lang w:val="hr-HR"/>
        </w:rPr>
        <w:t>, уз достављање доказа о постојању више силе.</w:t>
      </w:r>
    </w:p>
    <w:p w:rsidR="00AA14E8" w:rsidRPr="00AA14E8" w:rsidRDefault="00343A18" w:rsidP="00343A18">
      <w:pPr>
        <w:tabs>
          <w:tab w:val="left" w:pos="1512"/>
          <w:tab w:val="left" w:pos="9090"/>
        </w:tabs>
        <w:rPr>
          <w:rFonts w:cs="Arial"/>
          <w:lang w:val="sr-Cyrl-RS"/>
        </w:rPr>
      </w:pPr>
      <w:r w:rsidRPr="00F10346">
        <w:rPr>
          <w:rFonts w:cs="Arial"/>
        </w:rPr>
        <w:t>За</w:t>
      </w:r>
      <w:r w:rsidR="00C90FDB" w:rsidRPr="00961CF9">
        <w:rPr>
          <w:rFonts w:cs="Arial"/>
          <w:lang w:val="hr-HR"/>
        </w:rPr>
        <w:t xml:space="preserve"> </w:t>
      </w:r>
      <w:r w:rsidR="00C90FDB" w:rsidRPr="00F10346">
        <w:rPr>
          <w:rFonts w:cs="Arial"/>
        </w:rPr>
        <w:t>време</w:t>
      </w:r>
      <w:r w:rsidR="00C90FDB" w:rsidRPr="00961CF9">
        <w:rPr>
          <w:rFonts w:cs="Arial"/>
          <w:lang w:val="hr-HR"/>
        </w:rPr>
        <w:t xml:space="preserve"> </w:t>
      </w:r>
      <w:r w:rsidR="00C90FDB" w:rsidRPr="00F10346">
        <w:rPr>
          <w:rFonts w:cs="Arial"/>
        </w:rPr>
        <w:t>трајања</w:t>
      </w:r>
      <w:r w:rsidR="00C90FDB" w:rsidRPr="00961CF9">
        <w:rPr>
          <w:rFonts w:cs="Arial"/>
          <w:lang w:val="hr-HR"/>
        </w:rPr>
        <w:t xml:space="preserve"> </w:t>
      </w:r>
      <w:r w:rsidR="00C90FDB" w:rsidRPr="00F10346">
        <w:rPr>
          <w:rFonts w:cs="Arial"/>
        </w:rPr>
        <w:t>више</w:t>
      </w:r>
      <w:r w:rsidR="00C90FDB" w:rsidRPr="00961CF9">
        <w:rPr>
          <w:rFonts w:cs="Arial"/>
          <w:lang w:val="hr-HR"/>
        </w:rPr>
        <w:t xml:space="preserve"> </w:t>
      </w:r>
      <w:r w:rsidR="00C90FDB" w:rsidRPr="00F10346">
        <w:rPr>
          <w:rFonts w:cs="Arial"/>
        </w:rPr>
        <w:t>силе</w:t>
      </w:r>
      <w:r w:rsidR="00C90FDB" w:rsidRPr="00961CF9">
        <w:rPr>
          <w:rFonts w:cs="Arial"/>
          <w:lang w:val="hr-HR"/>
        </w:rPr>
        <w:t xml:space="preserve"> </w:t>
      </w:r>
      <w:r w:rsidR="00C90FDB" w:rsidRPr="00F10346">
        <w:rPr>
          <w:rFonts w:cs="Arial"/>
        </w:rPr>
        <w:t>свака</w:t>
      </w:r>
      <w:r w:rsidR="00C90FDB" w:rsidRPr="00961CF9">
        <w:rPr>
          <w:rFonts w:cs="Arial"/>
          <w:lang w:val="hr-HR"/>
        </w:rPr>
        <w:t xml:space="preserve"> </w:t>
      </w:r>
      <w:r w:rsidR="00C90FDB" w:rsidRPr="00F10346">
        <w:rPr>
          <w:rFonts w:cs="Arial"/>
        </w:rPr>
        <w:t>У</w:t>
      </w:r>
      <w:r w:rsidRPr="00F10346">
        <w:rPr>
          <w:rFonts w:cs="Arial"/>
        </w:rPr>
        <w:t>говорна</w:t>
      </w:r>
      <w:r w:rsidRPr="00961CF9">
        <w:rPr>
          <w:rFonts w:cs="Arial"/>
          <w:lang w:val="hr-HR"/>
        </w:rPr>
        <w:t xml:space="preserve"> </w:t>
      </w:r>
      <w:r w:rsidRPr="00F10346">
        <w:rPr>
          <w:rFonts w:cs="Arial"/>
        </w:rPr>
        <w:t>страна</w:t>
      </w:r>
      <w:r w:rsidRPr="00961CF9">
        <w:rPr>
          <w:rFonts w:cs="Arial"/>
          <w:lang w:val="hr-HR"/>
        </w:rPr>
        <w:t xml:space="preserve"> </w:t>
      </w:r>
      <w:r w:rsidRPr="00F10346">
        <w:rPr>
          <w:rFonts w:cs="Arial"/>
        </w:rPr>
        <w:t>сноси</w:t>
      </w:r>
      <w:r w:rsidRPr="00961CF9">
        <w:rPr>
          <w:rFonts w:cs="Arial"/>
          <w:lang w:val="hr-HR"/>
        </w:rPr>
        <w:t xml:space="preserve"> </w:t>
      </w:r>
      <w:r w:rsidRPr="00F10346">
        <w:rPr>
          <w:rFonts w:cs="Arial"/>
        </w:rPr>
        <w:t>своје</w:t>
      </w:r>
      <w:r w:rsidRPr="00961CF9">
        <w:rPr>
          <w:rFonts w:cs="Arial"/>
          <w:lang w:val="hr-HR"/>
        </w:rPr>
        <w:t xml:space="preserve"> </w:t>
      </w:r>
      <w:r w:rsidRPr="00F10346">
        <w:rPr>
          <w:rFonts w:cs="Arial"/>
        </w:rPr>
        <w:t>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61CF9">
        <w:rPr>
          <w:rFonts w:cs="Arial"/>
          <w:lang w:val="hr-HR"/>
        </w:rPr>
        <w:t>.</w:t>
      </w:r>
    </w:p>
    <w:p w:rsidR="00343A18" w:rsidRPr="00F10346" w:rsidRDefault="00343A18" w:rsidP="00343A18">
      <w:pPr>
        <w:tabs>
          <w:tab w:val="left" w:pos="1512"/>
          <w:tab w:val="left" w:pos="9090"/>
        </w:tabs>
        <w:rPr>
          <w:rFonts w:cs="Arial"/>
          <w:lang w:val="sr-Cyrl-CS"/>
        </w:rPr>
      </w:pPr>
      <w:r w:rsidRPr="00961CF9">
        <w:rPr>
          <w:rFonts w:cs="Arial"/>
          <w:lang w:val="sr-Cyrl-RS"/>
        </w:rPr>
        <w:lastRenderedPageBreak/>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961CF9">
        <w:rPr>
          <w:rFonts w:cs="Arial"/>
          <w:lang w:val="sr-Cyrl-RS"/>
        </w:rPr>
        <w:t>ни једна од Уговорних страна не стиче право на накнаду било какве штете.</w:t>
      </w:r>
    </w:p>
    <w:p w:rsidR="00424B4E" w:rsidRPr="00424B4E" w:rsidRDefault="00424B4E" w:rsidP="00343A18">
      <w:pPr>
        <w:pStyle w:val="KDParagraf"/>
        <w:spacing w:before="0"/>
        <w:rPr>
          <w:rFonts w:cs="Arial"/>
          <w:b/>
          <w:lang w:val="sr-Cyrl-RS"/>
        </w:rPr>
      </w:pPr>
    </w:p>
    <w:p w:rsidR="00594966" w:rsidRPr="008E61C5" w:rsidRDefault="00343A18" w:rsidP="008E61C5">
      <w:pPr>
        <w:spacing w:before="0"/>
        <w:rPr>
          <w:rFonts w:cs="Arial"/>
          <w:b/>
          <w:lang w:val="sr-Cyrl-RS"/>
        </w:rPr>
      </w:pPr>
      <w:r w:rsidRPr="00961CF9">
        <w:rPr>
          <w:rFonts w:cs="Arial"/>
          <w:b/>
          <w:lang w:val="sr-Cyrl-RS"/>
        </w:rPr>
        <w:t>РАСКИД УГОВОРА</w:t>
      </w:r>
    </w:p>
    <w:p w:rsidR="00343A18" w:rsidRPr="00961CF9" w:rsidRDefault="00343A18" w:rsidP="00343A18">
      <w:pPr>
        <w:spacing w:before="0"/>
        <w:jc w:val="center"/>
        <w:rPr>
          <w:rFonts w:cs="Arial"/>
          <w:lang w:val="sr-Cyrl-RS"/>
        </w:rPr>
      </w:pPr>
      <w:r w:rsidRPr="00961CF9">
        <w:rPr>
          <w:rFonts w:cs="Arial"/>
          <w:b/>
          <w:lang w:val="sr-Cyrl-RS"/>
        </w:rPr>
        <w:t>Члан 1</w:t>
      </w:r>
      <w:r w:rsidR="00037677">
        <w:rPr>
          <w:rFonts w:cs="Arial"/>
          <w:b/>
          <w:lang w:val="sr-Cyrl-RS"/>
        </w:rPr>
        <w:t>3</w:t>
      </w:r>
      <w:r w:rsidRPr="00961CF9">
        <w:rPr>
          <w:rFonts w:cs="Arial"/>
          <w:b/>
          <w:lang w:val="sr-Cyrl-RS"/>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r w:rsidR="00F750AA">
        <w:rPr>
          <w:rFonts w:cs="Arial"/>
          <w:bCs/>
          <w:lang w:val="sr-Cyrl-CS"/>
        </w:rPr>
        <w:t xml:space="preserve"> </w:t>
      </w: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C703B3" w:rsidRPr="001A6D9C" w:rsidRDefault="00343A18" w:rsidP="001A6D9C">
      <w:pPr>
        <w:tabs>
          <w:tab w:val="left" w:pos="9090"/>
        </w:tabs>
        <w:rPr>
          <w:rFonts w:cs="Arial"/>
          <w:bCs/>
          <w:lang w:val="sr-Cyrl-CS"/>
        </w:rPr>
      </w:pPr>
      <w:r w:rsidRPr="00F10346">
        <w:rPr>
          <w:rFonts w:cs="Arial"/>
          <w:bCs/>
          <w:lang w:val="sr-Cyrl-CS"/>
        </w:rPr>
        <w:t xml:space="preserve">У случају раскида овог </w:t>
      </w:r>
      <w:r w:rsidRPr="00961CF9">
        <w:rPr>
          <w:rFonts w:cs="Arial"/>
          <w:bCs/>
          <w:lang w:val="sr-Cyrl-CS"/>
        </w:rPr>
        <w:t>У</w:t>
      </w:r>
      <w:r w:rsidRPr="00F10346">
        <w:rPr>
          <w:rFonts w:cs="Arial"/>
          <w:bCs/>
          <w:lang w:val="sr-Cyrl-CS"/>
        </w:rPr>
        <w:t>говора, у смислу овог члана, Уговорне стране ће измирити своје обавезе настале до дана раскида.</w:t>
      </w:r>
      <w:r w:rsidR="00BE21CD">
        <w:rPr>
          <w:rFonts w:cs="Arial"/>
          <w:bCs/>
          <w:lang w:val="sr-Cyrl-CS"/>
        </w:rPr>
        <w:t xml:space="preserve"> </w:t>
      </w: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961CF9" w:rsidRDefault="00343A18" w:rsidP="00343A18">
      <w:pPr>
        <w:spacing w:before="0"/>
        <w:jc w:val="center"/>
        <w:rPr>
          <w:rFonts w:cs="Arial"/>
          <w:b/>
          <w:lang w:val="sr-Cyrl-CS"/>
        </w:rPr>
      </w:pPr>
      <w:r w:rsidRPr="00961CF9">
        <w:rPr>
          <w:rFonts w:cs="Arial"/>
          <w:b/>
          <w:lang w:val="sr-Cyrl-CS"/>
        </w:rPr>
        <w:t>Члан 1</w:t>
      </w:r>
      <w:r w:rsidR="00037677">
        <w:rPr>
          <w:rFonts w:cs="Arial"/>
          <w:b/>
          <w:lang w:val="sr-Cyrl-RS"/>
        </w:rPr>
        <w:t>4</w:t>
      </w:r>
      <w:r w:rsidRPr="00961CF9">
        <w:rPr>
          <w:rFonts w:cs="Arial"/>
          <w:b/>
          <w:lang w:val="sr-Cyrl-CS"/>
        </w:rPr>
        <w:t>.</w:t>
      </w:r>
    </w:p>
    <w:p w:rsidR="00C703B3" w:rsidRPr="00C703B3" w:rsidRDefault="00343A18" w:rsidP="00C703B3">
      <w:pPr>
        <w:rPr>
          <w:rFonts w:cs="Arial"/>
          <w:lang w:val="sr-Cyrl-RS"/>
        </w:rPr>
      </w:pPr>
      <w:r w:rsidRPr="00961CF9">
        <w:rPr>
          <w:rFont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961CF9" w:rsidRDefault="00343A18" w:rsidP="00343A18">
      <w:pPr>
        <w:spacing w:before="0"/>
        <w:jc w:val="center"/>
        <w:rPr>
          <w:rFonts w:cs="Arial"/>
          <w:b/>
          <w:lang w:val="sr-Cyrl-RS"/>
        </w:rPr>
      </w:pPr>
      <w:r w:rsidRPr="00961CF9">
        <w:rPr>
          <w:rFonts w:cs="Arial"/>
          <w:b/>
          <w:lang w:val="sr-Cyrl-RS"/>
        </w:rPr>
        <w:t>Члан 1</w:t>
      </w:r>
      <w:r w:rsidR="00037677">
        <w:rPr>
          <w:rFonts w:cs="Arial"/>
          <w:b/>
          <w:lang w:val="sr-Cyrl-RS"/>
        </w:rPr>
        <w:t>5</w:t>
      </w:r>
      <w:r w:rsidRPr="00961CF9">
        <w:rPr>
          <w:rFonts w:cs="Arial"/>
          <w:b/>
          <w:lang w:val="sr-Cyrl-RS"/>
        </w:rPr>
        <w:t>.</w:t>
      </w:r>
    </w:p>
    <w:p w:rsidR="00343A18" w:rsidRPr="00961CF9" w:rsidRDefault="00343A18" w:rsidP="00343A18">
      <w:pPr>
        <w:rPr>
          <w:rFonts w:cs="Arial"/>
          <w:lang w:val="sr-Cyrl-RS"/>
        </w:rPr>
      </w:pPr>
      <w:r w:rsidRPr="00961CF9">
        <w:rPr>
          <w:rFonts w:cs="Arial"/>
          <w:lang w:val="sr-Cyrl-RS"/>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619FB" w:rsidRPr="008E61C5" w:rsidRDefault="00343A18" w:rsidP="008E61C5">
      <w:pPr>
        <w:rPr>
          <w:rFonts w:cs="Arial"/>
          <w:lang w:val="sr-Cyrl-RS"/>
        </w:rPr>
      </w:pPr>
      <w:r w:rsidRPr="00961CF9">
        <w:rPr>
          <w:rFonts w:cs="Arial"/>
          <w:lang w:val="sr-Cyrl-RS"/>
        </w:rPr>
        <w:t xml:space="preserve">Информације, подаци и документација које је </w:t>
      </w:r>
      <w:r w:rsidRPr="00961CF9">
        <w:rPr>
          <w:rFonts w:cs="Arial"/>
          <w:color w:val="000000"/>
          <w:lang w:val="sr-Cyrl-RS"/>
        </w:rPr>
        <w:t>Купац</w:t>
      </w:r>
      <w:r w:rsidRPr="00961CF9">
        <w:rPr>
          <w:rFonts w:cs="Arial"/>
          <w:lang w:val="sr-Cyrl-R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961CF9">
        <w:rPr>
          <w:rFonts w:cs="Arial"/>
          <w:color w:val="000000"/>
          <w:lang w:val="sr-Cyrl-RS"/>
        </w:rPr>
        <w:t>Купца</w:t>
      </w:r>
      <w:r w:rsidR="000D6ACE" w:rsidRPr="00961CF9">
        <w:rPr>
          <w:rFonts w:cs="Arial"/>
          <w:color w:val="000000"/>
          <w:lang w:val="sr-Cyrl-RS"/>
        </w:rPr>
        <w:t>,осим у случајевима предвиђеним одговарајућим прописима</w:t>
      </w:r>
      <w:r w:rsidRPr="00961CF9">
        <w:rPr>
          <w:rFonts w:cs="Arial"/>
          <w:lang w:val="sr-Cyrl-RS"/>
        </w:rPr>
        <w:t xml:space="preserve">. </w:t>
      </w:r>
    </w:p>
    <w:p w:rsidR="00343A18" w:rsidRPr="00961CF9" w:rsidRDefault="00343A18" w:rsidP="00343A18">
      <w:pPr>
        <w:spacing w:before="0"/>
        <w:jc w:val="center"/>
        <w:rPr>
          <w:rFonts w:cs="Arial"/>
          <w:b/>
          <w:lang w:val="sr-Cyrl-RS"/>
        </w:rPr>
      </w:pPr>
      <w:r w:rsidRPr="00961CF9">
        <w:rPr>
          <w:rFonts w:cs="Arial"/>
          <w:b/>
          <w:lang w:val="sr-Cyrl-RS"/>
        </w:rPr>
        <w:t>Члан 1</w:t>
      </w:r>
      <w:r w:rsidR="00037677">
        <w:rPr>
          <w:rFonts w:cs="Arial"/>
          <w:b/>
          <w:lang w:val="sr-Cyrl-RS"/>
        </w:rPr>
        <w:t>6</w:t>
      </w:r>
      <w:r w:rsidRPr="00961CF9">
        <w:rPr>
          <w:rFonts w:cs="Arial"/>
          <w:b/>
          <w:lang w:val="sr-Cyrl-RS"/>
        </w:rPr>
        <w:t>.</w:t>
      </w:r>
    </w:p>
    <w:p w:rsidR="00343A18" w:rsidRPr="00F10346" w:rsidRDefault="00343A18" w:rsidP="00343A18">
      <w:pPr>
        <w:tabs>
          <w:tab w:val="left" w:pos="9090"/>
        </w:tabs>
        <w:rPr>
          <w:rFonts w:cs="Arial"/>
          <w:lang w:val="sr-Cyrl-CS"/>
        </w:rPr>
      </w:pPr>
      <w:r w:rsidRPr="00961CF9">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C703B3" w:rsidRPr="00C703B3" w:rsidRDefault="00343A18" w:rsidP="00C703B3">
      <w:pPr>
        <w:tabs>
          <w:tab w:val="left" w:pos="9090"/>
        </w:tabs>
        <w:rPr>
          <w:rFonts w:cs="Arial"/>
          <w:lang w:val="ru-RU"/>
        </w:rPr>
      </w:pPr>
      <w:r w:rsidRPr="00F10346">
        <w:rPr>
          <w:rFonts w:cs="Arial"/>
          <w:lang w:val="ru-RU"/>
        </w:rPr>
        <w:t xml:space="preserve">Након закључења </w:t>
      </w:r>
      <w:r w:rsidRPr="00961CF9">
        <w:rPr>
          <w:rFonts w:cs="Arial"/>
          <w:lang w:val="sr-Cyrl-CS"/>
        </w:rPr>
        <w:t xml:space="preserve">и ступања на правну снагу </w:t>
      </w:r>
      <w:r w:rsidRPr="00F10346">
        <w:rPr>
          <w:rFonts w:cs="Arial"/>
          <w:lang w:val="ru-RU"/>
        </w:rPr>
        <w:t xml:space="preserve">овог Уговора, Купац може да дозволи, а </w:t>
      </w:r>
      <w:r w:rsidRPr="00961CF9">
        <w:rPr>
          <w:rFonts w:cs="Arial"/>
          <w:lang w:val="sr-Cyrl-CS"/>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C703B3" w:rsidRPr="00C703B3" w:rsidRDefault="00343A18" w:rsidP="00EB11CB">
      <w:pPr>
        <w:spacing w:before="0"/>
        <w:jc w:val="center"/>
        <w:rPr>
          <w:rFonts w:cs="Arial"/>
          <w:b/>
          <w:lang w:val="sr-Cyrl-RS"/>
        </w:rPr>
      </w:pPr>
      <w:r w:rsidRPr="00961CF9">
        <w:rPr>
          <w:rFonts w:cs="Arial"/>
          <w:b/>
          <w:lang w:val="ru-RU"/>
        </w:rPr>
        <w:t xml:space="preserve">Члан </w:t>
      </w:r>
      <w:r w:rsidR="000D6ACE" w:rsidRPr="00961CF9">
        <w:rPr>
          <w:rFonts w:cs="Arial"/>
          <w:b/>
          <w:lang w:val="ru-RU"/>
        </w:rPr>
        <w:t>1</w:t>
      </w:r>
      <w:r w:rsidR="00037677">
        <w:rPr>
          <w:rFonts w:cs="Arial"/>
          <w:b/>
          <w:lang w:val="sr-Cyrl-RS"/>
        </w:rPr>
        <w:t>7</w:t>
      </w:r>
      <w:r w:rsidRPr="00961CF9">
        <w:rPr>
          <w:rFonts w:cs="Arial"/>
          <w:b/>
          <w:lang w:val="ru-RU"/>
        </w:rPr>
        <w:t>.</w:t>
      </w:r>
    </w:p>
    <w:p w:rsidR="00C703B3" w:rsidRPr="00BE21CD" w:rsidRDefault="00343A18" w:rsidP="00343A18">
      <w:pPr>
        <w:pStyle w:val="KDParagraf"/>
        <w:spacing w:before="0"/>
        <w:rPr>
          <w:rFonts w:eastAsia="Calibri" w:cs="Arial"/>
          <w:noProof/>
          <w:lang w:val="ru-RU"/>
        </w:rPr>
      </w:pPr>
      <w:r w:rsidRPr="00961CF9">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961CF9">
        <w:rPr>
          <w:rFonts w:eastAsia="Calibri" w:cs="Arial"/>
          <w:noProof/>
          <w:lang w:val="ru-RU"/>
        </w:rPr>
        <w:t>Купца</w:t>
      </w:r>
      <w:r w:rsidRPr="00F10346">
        <w:rPr>
          <w:rFonts w:eastAsia="Calibri" w:cs="Arial"/>
          <w:noProof/>
          <w:lang w:val="ru-RU"/>
        </w:rPr>
        <w:t xml:space="preserve"> и да је документује на прописан начин.</w:t>
      </w:r>
      <w:r w:rsidR="00BE21CD">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594966" w:rsidRDefault="00594966" w:rsidP="00343A18">
      <w:pPr>
        <w:pStyle w:val="KDParagraf"/>
        <w:spacing w:before="0"/>
        <w:rPr>
          <w:rFonts w:cs="Arial"/>
          <w:b/>
          <w:lang w:val="sr-Cyrl-BA"/>
        </w:rPr>
      </w:pPr>
    </w:p>
    <w:p w:rsidR="00594966"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631FA0" w:rsidRPr="00EB11CB" w:rsidRDefault="00424B4E" w:rsidP="00EB11CB">
      <w:pPr>
        <w:spacing w:before="0"/>
        <w:jc w:val="center"/>
        <w:rPr>
          <w:rFonts w:cs="Arial"/>
          <w:b/>
          <w:lang w:val="sr-Cyrl-BA"/>
        </w:rPr>
      </w:pPr>
      <w:r w:rsidRPr="00961CF9">
        <w:rPr>
          <w:rFonts w:cs="Arial"/>
          <w:b/>
          <w:lang w:val="sr-Cyrl-BA"/>
        </w:rPr>
        <w:t>Члан 1</w:t>
      </w:r>
      <w:r w:rsidR="00037677">
        <w:rPr>
          <w:rFonts w:cs="Arial"/>
          <w:b/>
          <w:lang w:val="sr-Cyrl-RS"/>
        </w:rPr>
        <w:t>8</w:t>
      </w:r>
      <w:r w:rsidR="00343A18" w:rsidRPr="00961CF9">
        <w:rPr>
          <w:rFonts w:cs="Arial"/>
          <w:b/>
          <w:lang w:val="sr-Cyrl-BA"/>
        </w:rPr>
        <w:t>.</w:t>
      </w:r>
    </w:p>
    <w:p w:rsidR="003126EC" w:rsidRPr="003126EC" w:rsidRDefault="003126EC" w:rsidP="003126EC">
      <w:pPr>
        <w:spacing w:before="0"/>
        <w:rPr>
          <w:rFonts w:cs="Arial"/>
          <w:lang w:val="sr-Cyrl-RS"/>
        </w:rPr>
      </w:pPr>
      <w:r>
        <w:rPr>
          <w:rFonts w:cs="Arial"/>
          <w:lang w:val="sr-Cyrl-RS"/>
        </w:rPr>
        <w:t>Уговор се сматра закљученим након потписивања од стране законских заступника уговорних страна.</w:t>
      </w:r>
    </w:p>
    <w:p w:rsidR="00C703B3" w:rsidRDefault="00E74CCA" w:rsidP="00E74CCA">
      <w:pPr>
        <w:spacing w:before="0"/>
        <w:jc w:val="left"/>
        <w:rPr>
          <w:rFonts w:eastAsia="Calibri" w:cs="Arial"/>
          <w:lang w:val="sr-Cyrl-RS"/>
        </w:rPr>
      </w:pPr>
      <w:r w:rsidRPr="00E74CCA">
        <w:rPr>
          <w:rFonts w:eastAsia="Calibri" w:cs="Arial"/>
          <w:lang w:val="sr-Latn-RS"/>
        </w:rPr>
        <w:t>Уговор ступа на снагу након потписивања од стране законских заступника Уговорних страна и достављања с</w:t>
      </w:r>
      <w:r w:rsidR="003126EC">
        <w:rPr>
          <w:rFonts w:eastAsia="Calibri" w:cs="Arial"/>
          <w:lang w:val="sr-Latn-RS"/>
        </w:rPr>
        <w:t>редства финансијског обезбеђења</w:t>
      </w:r>
      <w:r w:rsidR="003126EC">
        <w:rPr>
          <w:rFonts w:eastAsia="Calibri" w:cs="Arial"/>
          <w:lang w:val="sr-Cyrl-RS"/>
        </w:rPr>
        <w:t xml:space="preserve"> за добро извршење посла.</w:t>
      </w:r>
    </w:p>
    <w:p w:rsidR="006B085F" w:rsidRDefault="006B085F" w:rsidP="00E74CCA">
      <w:pPr>
        <w:spacing w:before="0"/>
        <w:jc w:val="left"/>
        <w:rPr>
          <w:rFonts w:eastAsia="Calibri" w:cs="Arial"/>
          <w:lang w:val="sr-Cyrl-RS"/>
        </w:rPr>
      </w:pPr>
      <w:r>
        <w:rPr>
          <w:rFonts w:eastAsia="Calibri" w:cs="Arial"/>
          <w:lang w:val="sr-Cyrl-RS"/>
        </w:rPr>
        <w:t>Уг</w:t>
      </w:r>
      <w:r w:rsidRPr="006B085F">
        <w:rPr>
          <w:rFonts w:eastAsia="Calibri" w:cs="Arial"/>
          <w:lang w:val="sr-Cyrl-RS"/>
        </w:rPr>
        <w:t>o</w:t>
      </w:r>
      <w:r>
        <w:rPr>
          <w:rFonts w:eastAsia="Calibri" w:cs="Arial"/>
          <w:lang w:val="sr-Cyrl-RS"/>
        </w:rPr>
        <w:t>в</w:t>
      </w:r>
      <w:r w:rsidRPr="006B085F">
        <w:rPr>
          <w:rFonts w:eastAsia="Calibri" w:cs="Arial"/>
          <w:lang w:val="sr-Cyrl-RS"/>
        </w:rPr>
        <w:t>o</w:t>
      </w:r>
      <w:r>
        <w:rPr>
          <w:rFonts w:eastAsia="Calibri" w:cs="Arial"/>
          <w:lang w:val="sr-Cyrl-RS"/>
        </w:rPr>
        <w:t>р</w:t>
      </w:r>
      <w:r w:rsidRPr="006B085F">
        <w:rPr>
          <w:rFonts w:eastAsia="Calibri" w:cs="Arial"/>
          <w:lang w:val="sr-Cyrl-RS"/>
        </w:rPr>
        <w:t xml:space="preserve"> </w:t>
      </w:r>
      <w:r>
        <w:rPr>
          <w:rFonts w:eastAsia="Calibri" w:cs="Arial"/>
          <w:lang w:val="sr-Cyrl-RS"/>
        </w:rPr>
        <w:t>с</w:t>
      </w:r>
      <w:r w:rsidRPr="006B085F">
        <w:rPr>
          <w:rFonts w:eastAsia="Calibri" w:cs="Arial"/>
          <w:lang w:val="sr-Cyrl-RS"/>
        </w:rPr>
        <w:t xml:space="preserve">e </w:t>
      </w:r>
      <w:r>
        <w:rPr>
          <w:rFonts w:eastAsia="Calibri" w:cs="Arial"/>
          <w:lang w:val="sr-Cyrl-RS"/>
        </w:rPr>
        <w:t>з</w:t>
      </w:r>
      <w:r w:rsidRPr="006B085F">
        <w:rPr>
          <w:rFonts w:eastAsia="Calibri" w:cs="Arial"/>
          <w:lang w:val="sr-Cyrl-RS"/>
        </w:rPr>
        <w:t>a</w:t>
      </w:r>
      <w:r>
        <w:rPr>
          <w:rFonts w:eastAsia="Calibri" w:cs="Arial"/>
          <w:lang w:val="sr-Cyrl-RS"/>
        </w:rPr>
        <w:t>кључу</w:t>
      </w:r>
      <w:r w:rsidRPr="006B085F">
        <w:rPr>
          <w:rFonts w:eastAsia="Calibri" w:cs="Arial"/>
          <w:lang w:val="sr-Cyrl-RS"/>
        </w:rPr>
        <w:t xml:space="preserve">je </w:t>
      </w:r>
      <w:r>
        <w:rPr>
          <w:rFonts w:eastAsia="Calibri" w:cs="Arial"/>
          <w:lang w:val="sr-Cyrl-RS"/>
        </w:rPr>
        <w:t>д</w:t>
      </w:r>
      <w:r w:rsidRPr="006B085F">
        <w:rPr>
          <w:rFonts w:eastAsia="Calibri" w:cs="Arial"/>
          <w:lang w:val="sr-Cyrl-RS"/>
        </w:rPr>
        <w:t xml:space="preserve">o </w:t>
      </w:r>
      <w:r>
        <w:rPr>
          <w:rFonts w:eastAsia="Calibri" w:cs="Arial"/>
          <w:lang w:val="sr-Cyrl-RS"/>
        </w:rPr>
        <w:t>испуњ</w:t>
      </w:r>
      <w:r w:rsidRPr="006B085F">
        <w:rPr>
          <w:rFonts w:eastAsia="Calibri" w:cs="Arial"/>
          <w:lang w:val="sr-Cyrl-RS"/>
        </w:rPr>
        <w:t>e</w:t>
      </w:r>
      <w:r>
        <w:rPr>
          <w:rFonts w:eastAsia="Calibri" w:cs="Arial"/>
          <w:lang w:val="sr-Cyrl-RS"/>
        </w:rPr>
        <w:t>њ</w:t>
      </w:r>
      <w:r w:rsidRPr="006B085F">
        <w:rPr>
          <w:rFonts w:eastAsia="Calibri" w:cs="Arial"/>
          <w:lang w:val="sr-Cyrl-RS"/>
        </w:rPr>
        <w:t xml:space="preserve">a </w:t>
      </w:r>
      <w:r>
        <w:rPr>
          <w:rFonts w:eastAsia="Calibri" w:cs="Arial"/>
          <w:lang w:val="sr-Cyrl-RS"/>
        </w:rPr>
        <w:t>свих</w:t>
      </w:r>
      <w:r w:rsidRPr="006B085F">
        <w:rPr>
          <w:rFonts w:eastAsia="Calibri" w:cs="Arial"/>
          <w:lang w:val="sr-Cyrl-RS"/>
        </w:rPr>
        <w:t xml:space="preserve"> </w:t>
      </w:r>
      <w:r>
        <w:rPr>
          <w:rFonts w:eastAsia="Calibri" w:cs="Arial"/>
          <w:lang w:val="sr-Cyrl-RS"/>
        </w:rPr>
        <w:t>уг</w:t>
      </w:r>
      <w:r w:rsidRPr="006B085F">
        <w:rPr>
          <w:rFonts w:eastAsia="Calibri" w:cs="Arial"/>
          <w:lang w:val="sr-Cyrl-RS"/>
        </w:rPr>
        <w:t>o</w:t>
      </w:r>
      <w:r>
        <w:rPr>
          <w:rFonts w:eastAsia="Calibri" w:cs="Arial"/>
          <w:lang w:val="sr-Cyrl-RS"/>
        </w:rPr>
        <w:t>в</w:t>
      </w:r>
      <w:r w:rsidRPr="006B085F">
        <w:rPr>
          <w:rFonts w:eastAsia="Calibri" w:cs="Arial"/>
          <w:lang w:val="sr-Cyrl-RS"/>
        </w:rPr>
        <w:t>o</w:t>
      </w:r>
      <w:r>
        <w:rPr>
          <w:rFonts w:eastAsia="Calibri" w:cs="Arial"/>
          <w:lang w:val="sr-Cyrl-RS"/>
        </w:rPr>
        <w:t>рних</w:t>
      </w:r>
      <w:r w:rsidRPr="006B085F">
        <w:rPr>
          <w:rFonts w:eastAsia="Calibri" w:cs="Arial"/>
          <w:lang w:val="sr-Cyrl-RS"/>
        </w:rPr>
        <w:t xml:space="preserve"> o</w:t>
      </w:r>
      <w:r>
        <w:rPr>
          <w:rFonts w:eastAsia="Calibri" w:cs="Arial"/>
          <w:lang w:val="sr-Cyrl-RS"/>
        </w:rPr>
        <w:t>б</w:t>
      </w:r>
      <w:r w:rsidRPr="006B085F">
        <w:rPr>
          <w:rFonts w:eastAsia="Calibri" w:cs="Arial"/>
          <w:lang w:val="sr-Cyrl-RS"/>
        </w:rPr>
        <w:t>a</w:t>
      </w:r>
      <w:r>
        <w:rPr>
          <w:rFonts w:eastAsia="Calibri" w:cs="Arial"/>
          <w:lang w:val="sr-Cyrl-RS"/>
        </w:rPr>
        <w:t>в</w:t>
      </w:r>
      <w:r w:rsidRPr="006B085F">
        <w:rPr>
          <w:rFonts w:eastAsia="Calibri" w:cs="Arial"/>
          <w:lang w:val="sr-Cyrl-RS"/>
        </w:rPr>
        <w:t>e</w:t>
      </w:r>
      <w:r>
        <w:rPr>
          <w:rFonts w:eastAsia="Calibri" w:cs="Arial"/>
          <w:lang w:val="sr-Cyrl-RS"/>
        </w:rPr>
        <w:t>з</w:t>
      </w:r>
      <w:r w:rsidRPr="006B085F">
        <w:rPr>
          <w:rFonts w:eastAsia="Calibri" w:cs="Arial"/>
          <w:lang w:val="sr-Cyrl-RS"/>
        </w:rPr>
        <w:t>a</w:t>
      </w:r>
      <w:r>
        <w:rPr>
          <w:rFonts w:eastAsia="Calibri" w:cs="Arial"/>
          <w:lang w:val="sr-Cyrl-RS"/>
        </w:rPr>
        <w:t>.</w:t>
      </w:r>
    </w:p>
    <w:p w:rsidR="000C6B58" w:rsidRPr="00EB11CB" w:rsidRDefault="003126EC" w:rsidP="00EB11CB">
      <w:pPr>
        <w:spacing w:before="0"/>
        <w:jc w:val="left"/>
        <w:rPr>
          <w:rFonts w:eastAsia="Calibri" w:cs="Arial"/>
          <w:lang w:val="sr-Cyrl-RS"/>
        </w:rPr>
      </w:pPr>
      <w:r>
        <w:rPr>
          <w:rFonts w:eastAsia="Calibri" w:cs="Arial"/>
          <w:lang w:val="sr-Cyrl-RS"/>
        </w:rPr>
        <w:lastRenderedPageBreak/>
        <w:t xml:space="preserve">Обавезе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уговорне обавезе. </w:t>
      </w:r>
    </w:p>
    <w:p w:rsidR="00631FA0" w:rsidRPr="00C703B3" w:rsidRDefault="00343A18" w:rsidP="00C703B3">
      <w:pPr>
        <w:spacing w:before="0"/>
        <w:rPr>
          <w:rFonts w:cs="Arial"/>
          <w:b/>
          <w:lang w:val="sr-Cyrl-RS"/>
        </w:rPr>
      </w:pPr>
      <w:r w:rsidRPr="00961CF9">
        <w:rPr>
          <w:rFonts w:cs="Arial"/>
          <w:b/>
          <w:lang w:val="sr-Cyrl-RS"/>
        </w:rPr>
        <w:t xml:space="preserve"> ИЗМЕНЕ ТОКОМ ТРАЈАЊА УГОВОРА</w:t>
      </w:r>
    </w:p>
    <w:p w:rsidR="00343A18" w:rsidRPr="00961CF9" w:rsidRDefault="009721E7" w:rsidP="00343A18">
      <w:pPr>
        <w:spacing w:before="0"/>
        <w:jc w:val="center"/>
        <w:rPr>
          <w:rFonts w:cs="Arial"/>
          <w:b/>
          <w:lang w:val="sr-Cyrl-RS"/>
        </w:rPr>
      </w:pPr>
      <w:r w:rsidRPr="00961CF9">
        <w:rPr>
          <w:rFonts w:cs="Arial"/>
          <w:b/>
          <w:lang w:val="sr-Cyrl-RS"/>
        </w:rPr>
        <w:t xml:space="preserve">Члан </w:t>
      </w:r>
      <w:r w:rsidR="00037677">
        <w:rPr>
          <w:rFonts w:cs="Arial"/>
          <w:b/>
          <w:lang w:val="sr-Cyrl-RS"/>
        </w:rPr>
        <w:t>19</w:t>
      </w:r>
      <w:r w:rsidR="00343A18" w:rsidRPr="00961CF9">
        <w:rPr>
          <w:rFonts w:cs="Arial"/>
          <w:b/>
          <w:lang w:val="sr-Cyrl-RS"/>
        </w:rPr>
        <w:t>.</w:t>
      </w:r>
    </w:p>
    <w:p w:rsidR="000B0182" w:rsidRPr="00613D1E" w:rsidRDefault="000B0182" w:rsidP="000B0182">
      <w:pPr>
        <w:spacing w:before="0"/>
        <w:rPr>
          <w:rFonts w:cs="Arial"/>
          <w:lang w:val="sr-Cyrl-RS"/>
        </w:rPr>
      </w:pPr>
      <w:r w:rsidRPr="00613D1E">
        <w:rPr>
          <w:rFonts w:cs="Arial"/>
          <w:lang w:val="sr-Cyrl-R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0B0182" w:rsidRPr="00613D1E" w:rsidRDefault="000B0182" w:rsidP="000B0182">
      <w:pPr>
        <w:spacing w:before="0"/>
        <w:rPr>
          <w:rFonts w:cs="Arial"/>
          <w:lang w:val="sr-Cyrl-RS"/>
        </w:rPr>
      </w:pPr>
      <w:r w:rsidRPr="00613D1E">
        <w:rPr>
          <w:rFonts w:cs="Arial"/>
          <w:lang w:val="sr-Cyrl-R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0B0182" w:rsidRPr="00961CF9" w:rsidRDefault="000B0182" w:rsidP="000B0182">
      <w:pPr>
        <w:spacing w:before="0"/>
        <w:rPr>
          <w:rFonts w:cs="Arial"/>
          <w:color w:val="00B0F0"/>
          <w:lang w:val="sr-Cyrl-RS" w:eastAsia="sr-Latn-CS"/>
        </w:rPr>
      </w:pPr>
      <w:r w:rsidRPr="00613D1E">
        <w:rPr>
          <w:rFonts w:cs="Arial"/>
          <w:lang w:val="sr-Cyrl-RS"/>
        </w:rPr>
        <w:t xml:space="preserve">У свим </w:t>
      </w:r>
      <w:r w:rsidR="00F64138">
        <w:rPr>
          <w:rFonts w:cs="Arial"/>
          <w:lang w:val="sr-Cyrl-RS"/>
        </w:rPr>
        <w:t>наведеним случајевима, Купац</w:t>
      </w:r>
      <w:r w:rsidRPr="00613D1E">
        <w:rPr>
          <w:rFonts w:cs="Arial"/>
          <w:lang w:val="sr-Cyrl-R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C6B58" w:rsidRPr="000C6B58" w:rsidRDefault="000C6B58" w:rsidP="00343A18">
      <w:pPr>
        <w:pStyle w:val="KDParagraf"/>
        <w:spacing w:before="0"/>
        <w:rPr>
          <w:rFonts w:cs="Arial"/>
          <w:color w:val="00B0F0"/>
          <w:lang w:val="sr-Cyrl-RS"/>
        </w:rPr>
      </w:pPr>
    </w:p>
    <w:p w:rsidR="00343A18" w:rsidRPr="00961CF9" w:rsidRDefault="00343A18" w:rsidP="00343A18">
      <w:pPr>
        <w:spacing w:before="0"/>
        <w:rPr>
          <w:rFonts w:cs="Arial"/>
          <w:b/>
          <w:lang w:val="sr-Cyrl-RS"/>
        </w:rPr>
      </w:pPr>
      <w:r w:rsidRPr="00961CF9">
        <w:rPr>
          <w:rFonts w:cs="Arial"/>
          <w:b/>
          <w:lang w:val="sr-Cyrl-RS"/>
        </w:rPr>
        <w:t>ЗАВРШНЕ ОДРЕДБЕ</w:t>
      </w:r>
    </w:p>
    <w:p w:rsidR="000C6B58" w:rsidRPr="004F1F5C" w:rsidRDefault="00424B4E" w:rsidP="004F1F5C">
      <w:pPr>
        <w:spacing w:before="0"/>
        <w:jc w:val="center"/>
        <w:rPr>
          <w:rFonts w:cs="Arial"/>
          <w:b/>
          <w:lang w:val="sr-Cyrl-RS"/>
        </w:rPr>
      </w:pPr>
      <w:r w:rsidRPr="00961CF9">
        <w:rPr>
          <w:rFonts w:cs="Arial"/>
          <w:b/>
          <w:lang w:val="sr-Cyrl-RS"/>
        </w:rPr>
        <w:t xml:space="preserve">Члан </w:t>
      </w:r>
      <w:r w:rsidR="00037677">
        <w:rPr>
          <w:rFonts w:cs="Arial"/>
          <w:b/>
          <w:lang w:val="sr-Cyrl-RS"/>
        </w:rPr>
        <w:t>20</w:t>
      </w:r>
      <w:r w:rsidR="00343A18" w:rsidRPr="00961CF9">
        <w:rPr>
          <w:rFonts w:cs="Arial"/>
          <w:b/>
          <w:lang w:val="sr-Cyrl-RS"/>
        </w:rPr>
        <w:t>.</w:t>
      </w:r>
    </w:p>
    <w:p w:rsidR="00343A18" w:rsidRPr="00F10346" w:rsidRDefault="00343A18" w:rsidP="00343A18">
      <w:pPr>
        <w:tabs>
          <w:tab w:val="left" w:pos="9090"/>
        </w:tabs>
        <w:rPr>
          <w:rFonts w:cs="Arial"/>
          <w:lang w:val="sr-Cyrl-CS"/>
        </w:rPr>
      </w:pPr>
      <w:r w:rsidRPr="00961CF9">
        <w:rPr>
          <w:rFonts w:cs="Arial"/>
          <w:lang w:val="sr-Cyrl-RS"/>
        </w:rPr>
        <w:t>На односе Уговорних страна</w:t>
      </w:r>
      <w:r w:rsidRPr="00F10346">
        <w:rPr>
          <w:rFonts w:cs="Arial"/>
          <w:lang w:val="sr-Cyrl-CS"/>
        </w:rPr>
        <w:t>,</w:t>
      </w:r>
      <w:r w:rsidRPr="00961CF9">
        <w:rPr>
          <w:rFonts w:cs="Arial"/>
          <w:lang w:val="sr-Cyrl-RS"/>
        </w:rPr>
        <w:t xml:space="preserve"> који нису уређени овим Уговором</w:t>
      </w:r>
      <w:r w:rsidRPr="00F10346">
        <w:rPr>
          <w:rFonts w:cs="Arial"/>
          <w:lang w:val="sr-Cyrl-CS"/>
        </w:rPr>
        <w:t>,</w:t>
      </w:r>
      <w:r w:rsidRPr="00961CF9">
        <w:rPr>
          <w:rFonts w:cs="Arial"/>
          <w:lang w:val="sr-Cyrl-RS"/>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0C6B58" w:rsidRPr="00564736" w:rsidRDefault="00343A18" w:rsidP="00564736">
      <w:pPr>
        <w:spacing w:before="0"/>
        <w:jc w:val="center"/>
        <w:rPr>
          <w:rFonts w:cs="Arial"/>
          <w:b/>
          <w:lang w:val="ru-RU"/>
        </w:rPr>
      </w:pPr>
      <w:r w:rsidRPr="00F10346">
        <w:rPr>
          <w:rFonts w:cs="Arial"/>
          <w:b/>
          <w:lang w:val="ru-RU"/>
        </w:rPr>
        <w:t xml:space="preserve">Члан </w:t>
      </w:r>
      <w:r w:rsidRPr="00961CF9">
        <w:rPr>
          <w:rFonts w:cs="Arial"/>
          <w:b/>
          <w:lang w:val="sr-Cyrl-CS"/>
        </w:rPr>
        <w:t>2</w:t>
      </w:r>
      <w:r w:rsidR="00037677">
        <w:rPr>
          <w:rFonts w:cs="Arial"/>
          <w:b/>
          <w:lang w:val="sr-Cyrl-RS"/>
        </w:rPr>
        <w:t>1</w:t>
      </w:r>
      <w:r w:rsidRPr="00F10346">
        <w:rPr>
          <w:rFonts w:cs="Arial"/>
          <w:b/>
          <w:lang w:val="ru-RU"/>
        </w:rPr>
        <w:t>.</w:t>
      </w:r>
    </w:p>
    <w:p w:rsidR="00343A18" w:rsidRPr="00324E83" w:rsidRDefault="00343A18" w:rsidP="00343A18">
      <w:pPr>
        <w:tabs>
          <w:tab w:val="left" w:pos="9090"/>
        </w:tabs>
        <w:rPr>
          <w:rFonts w:cs="Arial"/>
          <w:color w:val="FF0000"/>
          <w:lang w:val="sr-Cyrl-RS"/>
        </w:rPr>
      </w:pPr>
      <w:r w:rsidRPr="00961CF9">
        <w:rPr>
          <w:rFonts w:cs="Arial"/>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24E83">
        <w:rPr>
          <w:rFonts w:cs="Arial"/>
          <w:lang w:val="sr-Cyrl-RS"/>
        </w:rPr>
        <w:t>.</w:t>
      </w:r>
    </w:p>
    <w:p w:rsidR="00631FA0" w:rsidRPr="00037677" w:rsidRDefault="00343A18" w:rsidP="00343A18">
      <w:pPr>
        <w:tabs>
          <w:tab w:val="left" w:pos="9090"/>
        </w:tabs>
        <w:rPr>
          <w:rFonts w:cs="Arial"/>
          <w:lang w:val="sr-Cyrl-RS"/>
        </w:rPr>
      </w:pPr>
      <w:r w:rsidRPr="00961CF9">
        <w:rPr>
          <w:rFonts w:cs="Arial"/>
          <w:lang w:val="sr-Cyrl-RS"/>
        </w:rPr>
        <w:t>У случају спора примењује се материјално и процесно право Републике Србије, а поступак се води на српском језику.</w:t>
      </w:r>
    </w:p>
    <w:p w:rsidR="00594966" w:rsidRPr="00594966" w:rsidRDefault="00343A18" w:rsidP="00934463">
      <w:pPr>
        <w:spacing w:before="0"/>
        <w:jc w:val="center"/>
        <w:rPr>
          <w:rFonts w:cs="Arial"/>
          <w:b/>
          <w:lang w:val="sr-Cyrl-RS"/>
        </w:rPr>
      </w:pPr>
      <w:r w:rsidRPr="00961CF9">
        <w:rPr>
          <w:rFonts w:cs="Arial"/>
          <w:b/>
          <w:lang w:val="sr-Cyrl-RS"/>
        </w:rPr>
        <w:t>Члан 2</w:t>
      </w:r>
      <w:r w:rsidR="00037677">
        <w:rPr>
          <w:rFonts w:cs="Arial"/>
          <w:b/>
          <w:lang w:val="sr-Cyrl-RS"/>
        </w:rPr>
        <w:t>2</w:t>
      </w:r>
      <w:r w:rsidRPr="00961CF9">
        <w:rPr>
          <w:rFonts w:cs="Arial"/>
          <w:b/>
          <w:lang w:val="sr-Cyrl-RS"/>
        </w:rPr>
        <w:t>.</w:t>
      </w:r>
    </w:p>
    <w:p w:rsidR="00594966" w:rsidRPr="00F10346" w:rsidRDefault="00F9636A" w:rsidP="00677614">
      <w:pPr>
        <w:spacing w:before="0"/>
        <w:rPr>
          <w:rFonts w:cs="Arial"/>
          <w:spacing w:val="2"/>
          <w:lang w:val="sr-Cyrl-CS"/>
        </w:rPr>
      </w:pPr>
      <w:r w:rsidRPr="00F10346">
        <w:rPr>
          <w:rFonts w:cs="Arial"/>
          <w:spacing w:val="2"/>
          <w:lang w:val="sr-Cyrl-CS"/>
        </w:rPr>
        <w:t>Саставни део овог У</w:t>
      </w:r>
      <w:r w:rsidR="00594966">
        <w:rPr>
          <w:rFonts w:cs="Arial"/>
          <w:spacing w:val="2"/>
          <w:lang w:val="sr-Cyrl-CS"/>
        </w:rPr>
        <w:t>говора су:</w:t>
      </w:r>
    </w:p>
    <w:p w:rsidR="000D6ACE" w:rsidRPr="00961CF9" w:rsidRDefault="000D6ACE" w:rsidP="00677614">
      <w:pPr>
        <w:tabs>
          <w:tab w:val="left" w:pos="9090"/>
        </w:tabs>
        <w:spacing w:before="0"/>
        <w:rPr>
          <w:rFonts w:cs="Arial"/>
          <w:lang w:val="sr-Cyrl-CS"/>
        </w:rPr>
      </w:pPr>
      <w:r w:rsidRPr="00961CF9">
        <w:rPr>
          <w:rFonts w:cs="Arial"/>
          <w:lang w:val="sr-Cyrl-CS"/>
        </w:rPr>
        <w:t>Прилог 1 Понуда</w:t>
      </w:r>
    </w:p>
    <w:p w:rsidR="000D6ACE" w:rsidRPr="00961CF9" w:rsidRDefault="000D6ACE" w:rsidP="00677614">
      <w:pPr>
        <w:tabs>
          <w:tab w:val="left" w:pos="9090"/>
        </w:tabs>
        <w:spacing w:before="0"/>
        <w:rPr>
          <w:rFonts w:cs="Arial"/>
          <w:lang w:val="sr-Cyrl-CS"/>
        </w:rPr>
      </w:pPr>
      <w:r w:rsidRPr="00961CF9">
        <w:rPr>
          <w:rFonts w:cs="Arial"/>
          <w:lang w:val="sr-Cyrl-CS"/>
        </w:rPr>
        <w:t>Прилог 2 Образац структуре цене</w:t>
      </w:r>
    </w:p>
    <w:p w:rsidR="00FB0A0F" w:rsidRDefault="00594966" w:rsidP="00677614">
      <w:pPr>
        <w:tabs>
          <w:tab w:val="left" w:pos="9090"/>
        </w:tabs>
        <w:spacing w:before="0"/>
        <w:rPr>
          <w:rFonts w:cs="Arial"/>
          <w:lang w:val="sr-Cyrl-CS"/>
        </w:rPr>
      </w:pPr>
      <w:r w:rsidRPr="00961CF9">
        <w:rPr>
          <w:rFonts w:cs="Arial"/>
          <w:lang w:val="sr-Cyrl-CS"/>
        </w:rPr>
        <w:t xml:space="preserve">Прилог </w:t>
      </w:r>
      <w:r>
        <w:rPr>
          <w:rFonts w:cs="Arial"/>
          <w:lang w:val="sr-Cyrl-RS"/>
        </w:rPr>
        <w:t>3</w:t>
      </w:r>
      <w:r w:rsidR="000D6ACE" w:rsidRPr="00961CF9">
        <w:rPr>
          <w:rFonts w:cs="Arial"/>
          <w:lang w:val="sr-Cyrl-CS"/>
        </w:rPr>
        <w:t xml:space="preserve"> Техничка спецификација</w:t>
      </w:r>
    </w:p>
    <w:p w:rsidR="00FB0A0F" w:rsidRPr="00961CF9" w:rsidRDefault="00FB0A0F" w:rsidP="00677614">
      <w:pPr>
        <w:tabs>
          <w:tab w:val="left" w:pos="9090"/>
        </w:tabs>
        <w:spacing w:before="0"/>
        <w:rPr>
          <w:rFonts w:cs="Arial"/>
          <w:lang w:val="sr-Cyrl-CS"/>
        </w:rPr>
      </w:pPr>
      <w:r>
        <w:rPr>
          <w:rFonts w:cs="Arial"/>
          <w:lang w:val="sr-Cyrl-CS"/>
        </w:rPr>
        <w:t>Прилог 4 Записник о извршеној испоруци добара</w:t>
      </w:r>
    </w:p>
    <w:p w:rsidR="000D6ACE" w:rsidRDefault="00594966" w:rsidP="00677614">
      <w:pPr>
        <w:tabs>
          <w:tab w:val="left" w:pos="9090"/>
        </w:tabs>
        <w:spacing w:before="0"/>
        <w:rPr>
          <w:rFonts w:cs="Arial"/>
          <w:lang w:val="sr-Cyrl-RS"/>
        </w:rPr>
      </w:pPr>
      <w:r w:rsidRPr="00961CF9">
        <w:rPr>
          <w:rFonts w:cs="Arial"/>
          <w:lang w:val="sr-Cyrl-CS"/>
        </w:rPr>
        <w:t xml:space="preserve">Прилог </w:t>
      </w:r>
      <w:r w:rsidR="00FB0A0F">
        <w:rPr>
          <w:rFonts w:cs="Arial"/>
          <w:lang w:val="sr-Cyrl-RS"/>
        </w:rPr>
        <w:t>5</w:t>
      </w:r>
      <w:r w:rsidR="000D6ACE" w:rsidRPr="00961CF9">
        <w:rPr>
          <w:rFonts w:cs="Arial"/>
          <w:lang w:val="sr-Cyrl-CS"/>
        </w:rPr>
        <w:t xml:space="preserve"> Споразум о заједничком наступању</w:t>
      </w:r>
      <w:r w:rsidR="00FB3402">
        <w:rPr>
          <w:rFonts w:cs="Arial"/>
          <w:lang w:val="sr-Cyrl-RS"/>
        </w:rPr>
        <w:t xml:space="preserve"> у случају подношења заједничке понуде.</w:t>
      </w:r>
    </w:p>
    <w:p w:rsidR="00631FA0" w:rsidRPr="00FB0A0F" w:rsidRDefault="00FB0A0F" w:rsidP="00FB0A0F">
      <w:pPr>
        <w:tabs>
          <w:tab w:val="left" w:pos="9090"/>
        </w:tabs>
        <w:spacing w:before="0"/>
        <w:rPr>
          <w:rFonts w:cs="Arial"/>
          <w:lang w:val="sr-Cyrl-RS"/>
        </w:rPr>
      </w:pPr>
      <w:r>
        <w:rPr>
          <w:rFonts w:cs="Arial"/>
          <w:lang w:val="sr-Cyrl-RS"/>
        </w:rPr>
        <w:t>Прилог 6</w:t>
      </w:r>
      <w:r w:rsidR="00CF4BAC">
        <w:rPr>
          <w:rFonts w:cs="Arial"/>
          <w:lang w:val="sr-Cyrl-RS"/>
        </w:rPr>
        <w:t xml:space="preserve"> </w:t>
      </w:r>
      <w:r w:rsidR="00811FD9">
        <w:rPr>
          <w:rFonts w:cs="Arial"/>
          <w:lang w:val="sr-Cyrl-RS"/>
        </w:rPr>
        <w:t xml:space="preserve"> </w:t>
      </w:r>
      <w:r w:rsidR="0052248D">
        <w:rPr>
          <w:rFonts w:cs="Arial"/>
          <w:lang w:val="sr-Cyrl-RS"/>
        </w:rPr>
        <w:t xml:space="preserve">Банкарска гаранција </w:t>
      </w:r>
      <w:r w:rsidR="00EB11CB">
        <w:rPr>
          <w:rFonts w:cs="Arial"/>
          <w:lang w:val="sr-Cyrl-RS"/>
        </w:rPr>
        <w:t>за добро извршење посл</w:t>
      </w:r>
      <w:r w:rsidR="00F64138">
        <w:rPr>
          <w:rFonts w:cs="Arial"/>
          <w:lang w:val="sr-Cyrl-RS"/>
        </w:rPr>
        <w:t>а</w:t>
      </w:r>
    </w:p>
    <w:p w:rsidR="00594966" w:rsidRPr="008E61C5" w:rsidRDefault="001353DA" w:rsidP="008E61C5">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594966" w:rsidRDefault="00594966" w:rsidP="00343A18">
      <w:pPr>
        <w:spacing w:before="0"/>
        <w:jc w:val="center"/>
        <w:rPr>
          <w:rFonts w:cs="Arial"/>
          <w:b/>
          <w:lang w:val="sr-Cyrl-RS"/>
        </w:rPr>
      </w:pPr>
    </w:p>
    <w:p w:rsidR="000C6B58" w:rsidRPr="000C6B58" w:rsidRDefault="00343A18" w:rsidP="00EB11CB">
      <w:pPr>
        <w:spacing w:before="0"/>
        <w:jc w:val="center"/>
        <w:rPr>
          <w:rFonts w:cs="Arial"/>
          <w:b/>
          <w:lang w:val="sr-Cyrl-RS"/>
        </w:rPr>
      </w:pPr>
      <w:r w:rsidRPr="00961CF9">
        <w:rPr>
          <w:rFonts w:cs="Arial"/>
          <w:b/>
          <w:lang w:val="sr-Cyrl-RS"/>
        </w:rPr>
        <w:t>Члан 2</w:t>
      </w:r>
      <w:r w:rsidR="00037677">
        <w:rPr>
          <w:rFonts w:cs="Arial"/>
          <w:b/>
          <w:lang w:val="sr-Cyrl-RS"/>
        </w:rPr>
        <w:t>3</w:t>
      </w:r>
      <w:r w:rsidRPr="00961CF9">
        <w:rPr>
          <w:rFonts w:cs="Arial"/>
          <w:b/>
          <w:lang w:val="sr-Cyrl-RS"/>
        </w:rPr>
        <w:t>.</w:t>
      </w:r>
    </w:p>
    <w:p w:rsidR="00343A18" w:rsidRPr="00961CF9" w:rsidRDefault="00343A18" w:rsidP="00343A18">
      <w:pPr>
        <w:pStyle w:val="KDParagraf"/>
        <w:spacing w:before="0"/>
        <w:rPr>
          <w:rFonts w:cs="Arial"/>
          <w:lang w:val="sr-Cyrl-RS"/>
        </w:rPr>
      </w:pPr>
      <w:r w:rsidRPr="00961CF9">
        <w:rPr>
          <w:rFonts w:cs="Arial"/>
          <w:lang w:val="sr-Cyrl-RS"/>
        </w:rPr>
        <w:t>Уговор је сачињен у 6 (шест) истоветних примерка, од којих 2 (два) примерка за Продавца а четири (4) за Купца.</w:t>
      </w:r>
    </w:p>
    <w:p w:rsidR="00677614" w:rsidRPr="00961CF9" w:rsidRDefault="00677614" w:rsidP="00343A18">
      <w:pPr>
        <w:pStyle w:val="KDParagraf"/>
        <w:spacing w:before="0"/>
        <w:rPr>
          <w:rFonts w:cs="Arial"/>
          <w:lang w:val="sr-Cyrl-RS"/>
        </w:rPr>
      </w:pPr>
    </w:p>
    <w:p w:rsidR="00677614" w:rsidRPr="00961CF9" w:rsidRDefault="00677614" w:rsidP="00343A18">
      <w:pPr>
        <w:pStyle w:val="KDParagraf"/>
        <w:spacing w:before="0"/>
        <w:rPr>
          <w:rFonts w:cs="Arial"/>
          <w:b/>
          <w:lang w:val="sr-Cyrl-RS"/>
        </w:rPr>
      </w:pPr>
      <w:r w:rsidRPr="00961CF9">
        <w:rPr>
          <w:rFonts w:cs="Arial"/>
          <w:b/>
          <w:lang w:val="sr-Cyrl-RS"/>
        </w:rPr>
        <w:t xml:space="preserve">                        КУПАЦ                                                                            ПРОДАВАЦ</w:t>
      </w:r>
    </w:p>
    <w:p w:rsidR="00677614" w:rsidRPr="00961CF9" w:rsidRDefault="00677614" w:rsidP="00677614">
      <w:pPr>
        <w:spacing w:before="0"/>
        <w:rPr>
          <w:rFonts w:cs="Arial"/>
          <w:b/>
          <w:lang w:val="sr-Cyrl-RS"/>
        </w:rPr>
      </w:pPr>
      <w:r w:rsidRPr="00961CF9">
        <w:rPr>
          <w:rFonts w:cs="Arial"/>
          <w:b/>
          <w:lang w:val="sr-Cyrl-RS"/>
        </w:rPr>
        <w:t>ЈП „Електропривреда Србије“Београд                                                Назив</w:t>
      </w:r>
    </w:p>
    <w:p w:rsidR="00677614" w:rsidRPr="00961CF9" w:rsidRDefault="00677614" w:rsidP="00343A18">
      <w:pPr>
        <w:pStyle w:val="KDParagraf"/>
        <w:spacing w:before="0"/>
        <w:rPr>
          <w:rFonts w:cs="Arial"/>
          <w:lang w:val="sr-Cyrl-RS"/>
        </w:rPr>
      </w:pPr>
    </w:p>
    <w:p w:rsidR="00677614" w:rsidRPr="00961CF9" w:rsidRDefault="00677614" w:rsidP="00343A18">
      <w:pPr>
        <w:pStyle w:val="KDParagraf"/>
        <w:spacing w:before="0"/>
        <w:rPr>
          <w:rFonts w:cs="Arial"/>
          <w:lang w:val="sr-Cyrl-RS"/>
        </w:rPr>
      </w:pPr>
      <w:r w:rsidRPr="00961CF9">
        <w:rPr>
          <w:rFonts w:cs="Arial"/>
          <w:lang w:val="sr-Cyrl-RS"/>
        </w:rPr>
        <w:t>___________________________________                             ________________________</w:t>
      </w:r>
    </w:p>
    <w:p w:rsidR="00677614" w:rsidRPr="00961CF9" w:rsidRDefault="00677614" w:rsidP="00343A18">
      <w:pPr>
        <w:pStyle w:val="KDParagraf"/>
        <w:spacing w:before="0"/>
        <w:rPr>
          <w:rFonts w:cs="Arial"/>
          <w:b/>
          <w:lang w:val="sr-Cyrl-RS"/>
        </w:rPr>
      </w:pPr>
      <w:r w:rsidRPr="00961CF9">
        <w:rPr>
          <w:rFonts w:cs="Arial"/>
          <w:lang w:val="sr-Cyrl-RS"/>
        </w:rPr>
        <w:t xml:space="preserve">                                                                               </w:t>
      </w:r>
      <w:r w:rsidRPr="00961CF9">
        <w:rPr>
          <w:rFonts w:cs="Arial"/>
          <w:b/>
          <w:lang w:val="sr-Cyrl-RS"/>
        </w:rPr>
        <w:t>М.П.</w:t>
      </w:r>
    </w:p>
    <w:p w:rsidR="00677614" w:rsidRPr="00961CF9" w:rsidRDefault="00677614" w:rsidP="00677614">
      <w:pPr>
        <w:spacing w:before="0"/>
        <w:rPr>
          <w:rFonts w:cs="Arial"/>
          <w:color w:val="00B0F0"/>
          <w:lang w:val="sr-Cyrl-RS"/>
        </w:rPr>
      </w:pPr>
      <w:r w:rsidRPr="00961CF9">
        <w:rPr>
          <w:rFonts w:cs="Arial"/>
          <w:lang w:val="sr-Cyrl-RS"/>
        </w:rPr>
        <w:t xml:space="preserve">Финансијски директор ТЕНТ,                 </w:t>
      </w:r>
      <w:r w:rsidR="00F813E6">
        <w:rPr>
          <w:rFonts w:cs="Arial"/>
          <w:lang w:val="sr-Cyrl-RS"/>
        </w:rPr>
        <w:t xml:space="preserve">                                     </w:t>
      </w:r>
      <w:r w:rsidRPr="00961CF9">
        <w:rPr>
          <w:rFonts w:cs="Arial"/>
          <w:lang w:val="sr-Cyrl-RS"/>
        </w:rPr>
        <w:t xml:space="preserve"> име и презиме,функција                                      </w:t>
      </w:r>
      <w:r w:rsidR="00F813E6" w:rsidRPr="00961CF9">
        <w:rPr>
          <w:rFonts w:cs="Arial"/>
          <w:lang w:val="sr-Cyrl-RS"/>
        </w:rPr>
        <w:t xml:space="preserve">     </w:t>
      </w:r>
      <w:r w:rsidR="00F813E6">
        <w:rPr>
          <w:rFonts w:cs="Arial"/>
          <w:lang w:val="sr-Cyrl-RS"/>
        </w:rPr>
        <w:t xml:space="preserve">                                   </w:t>
      </w:r>
      <w:r w:rsidRPr="00961CF9">
        <w:rPr>
          <w:rFonts w:cs="Arial"/>
          <w:lang w:val="sr-Cyrl-RS"/>
        </w:rPr>
        <w:t xml:space="preserve">                                                                            </w:t>
      </w:r>
    </w:p>
    <w:p w:rsidR="001A6D9C" w:rsidRDefault="001A6D9C" w:rsidP="00343A18">
      <w:pPr>
        <w:pStyle w:val="KDParagraf"/>
        <w:spacing w:before="0"/>
        <w:rPr>
          <w:rFonts w:cs="Arial"/>
          <w:lang w:val="sr-Cyrl-RS"/>
        </w:rPr>
      </w:pPr>
    </w:p>
    <w:p w:rsidR="00871F2F" w:rsidRPr="00EB11CB" w:rsidRDefault="00F813E6" w:rsidP="00EB11CB">
      <w:pPr>
        <w:pStyle w:val="KDParagraf"/>
        <w:tabs>
          <w:tab w:val="clear" w:pos="567"/>
          <w:tab w:val="left" w:pos="1275"/>
        </w:tabs>
        <w:spacing w:before="0"/>
        <w:rPr>
          <w:rFonts w:cs="Arial"/>
          <w:lang w:val="sr-Cyrl-RS"/>
        </w:rPr>
      </w:pPr>
      <w:r>
        <w:rPr>
          <w:rFonts w:cs="Arial"/>
          <w:lang w:val="sr-Cyrl-RS"/>
        </w:rPr>
        <w:t xml:space="preserve">          Жељко Вујиновић</w:t>
      </w:r>
    </w:p>
    <w:p w:rsidR="007550B9" w:rsidRPr="00871F2F" w:rsidRDefault="007550B9" w:rsidP="00871F2F">
      <w:pPr>
        <w:jc w:val="center"/>
        <w:rPr>
          <w:b/>
          <w:lang w:val="sr-Cyrl-RS"/>
        </w:rPr>
      </w:pPr>
      <w:r w:rsidRPr="00961CF9">
        <w:rPr>
          <w:b/>
          <w:lang w:val="sr-Cyrl-RS"/>
        </w:rPr>
        <w:lastRenderedPageBreak/>
        <w:t>УГОВОР О КУПОПРОДАЈИ</w:t>
      </w:r>
      <w:r w:rsidR="00871F2F">
        <w:rPr>
          <w:b/>
          <w:lang w:val="sr-Cyrl-RS"/>
        </w:rPr>
        <w:t xml:space="preserve"> </w:t>
      </w:r>
      <w:r w:rsidRPr="00961CF9">
        <w:rPr>
          <w:rFonts w:cs="Arial"/>
          <w:b/>
          <w:lang w:val="sr-Cyrl-RS"/>
        </w:rPr>
        <w:t>ДОБАРА:</w:t>
      </w:r>
    </w:p>
    <w:p w:rsidR="007550B9" w:rsidRPr="006713CE" w:rsidRDefault="007550B9" w:rsidP="007550B9">
      <w:pPr>
        <w:spacing w:before="0"/>
        <w:ind w:left="-360" w:right="-14"/>
        <w:jc w:val="center"/>
        <w:rPr>
          <w:rFonts w:cs="Arial"/>
          <w:b/>
          <w:lang w:val="ru-RU"/>
        </w:rPr>
      </w:pPr>
      <w:r>
        <w:rPr>
          <w:rFonts w:cs="Arial"/>
          <w:lang w:val="ru-RU"/>
        </w:rPr>
        <w:t>(</w:t>
      </w:r>
      <w:r w:rsidR="00125CD9">
        <w:rPr>
          <w:rFonts w:cs="Arial"/>
          <w:b/>
          <w:lang w:val="ru-RU"/>
        </w:rPr>
        <w:t>Партија 2</w:t>
      </w:r>
      <w:r w:rsidR="00F601C5" w:rsidRPr="00F601C5">
        <w:rPr>
          <w:rFonts w:cs="Arial"/>
          <w:b/>
          <w:lang w:val="ru-RU"/>
        </w:rPr>
        <w:t xml:space="preserve"> - </w:t>
      </w:r>
      <w:r w:rsidR="00125CD9" w:rsidRPr="00125CD9">
        <w:rPr>
          <w:rFonts w:cs="Arial"/>
          <w:b/>
          <w:lang w:val="ru-RU"/>
        </w:rPr>
        <w:t>Уља за пумпе</w:t>
      </w:r>
      <w:r>
        <w:rPr>
          <w:rFonts w:cs="Arial"/>
          <w:b/>
          <w:lang w:val="ru-RU"/>
        </w:rPr>
        <w:t>)</w:t>
      </w:r>
    </w:p>
    <w:p w:rsidR="007550B9" w:rsidRPr="00961CF9" w:rsidRDefault="007550B9" w:rsidP="007550B9">
      <w:pPr>
        <w:pStyle w:val="KDParagraf"/>
        <w:spacing w:before="0"/>
        <w:rPr>
          <w:rFonts w:cs="Arial"/>
          <w:b/>
          <w:lang w:val="sr-Cyrl-RS"/>
        </w:rPr>
      </w:pPr>
    </w:p>
    <w:p w:rsidR="007550B9" w:rsidRPr="00961CF9" w:rsidRDefault="007550B9" w:rsidP="007550B9">
      <w:pPr>
        <w:pStyle w:val="KDParagraf"/>
        <w:spacing w:before="0"/>
        <w:rPr>
          <w:rFonts w:cs="Arial"/>
          <w:lang w:val="sr-Cyrl-RS"/>
        </w:rPr>
      </w:pPr>
      <w:r w:rsidRPr="00961CF9">
        <w:rPr>
          <w:rFonts w:cs="Arial"/>
          <w:lang w:val="sr-Cyrl-RS"/>
        </w:rPr>
        <w:t>Уговорне стране констатују:</w:t>
      </w:r>
    </w:p>
    <w:p w:rsidR="007550B9" w:rsidRPr="008150CD" w:rsidRDefault="007550B9" w:rsidP="007550B9">
      <w:pPr>
        <w:ind w:left="-360" w:right="-19"/>
        <w:jc w:val="center"/>
        <w:outlineLvl w:val="0"/>
        <w:rPr>
          <w:rFonts w:cs="Arial"/>
          <w:lang w:val="sr-Cyrl-RS"/>
        </w:rPr>
      </w:pPr>
      <w:r w:rsidRPr="00961CF9">
        <w:rPr>
          <w:lang w:val="sr-Cyrl-RS"/>
        </w:rPr>
        <w:t xml:space="preserve">да је </w:t>
      </w:r>
      <w:r>
        <w:rPr>
          <w:lang w:val="sr-Cyrl-RS"/>
        </w:rPr>
        <w:t>Куп</w:t>
      </w:r>
      <w:r w:rsidRPr="00961CF9">
        <w:rPr>
          <w:lang w:val="sr-Cyrl-RS"/>
        </w:rPr>
        <w:t>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00934463" w:rsidRPr="00934463">
        <w:t xml:space="preserve"> </w:t>
      </w:r>
      <w:r w:rsidR="00934463" w:rsidRPr="00934463">
        <w:rPr>
          <w:rFonts w:cs="Arial"/>
          <w:lang w:val="sr-Cyrl-RS"/>
        </w:rPr>
        <w:t>393/2018 (ЈН/3000/0429/2018)</w:t>
      </w:r>
    </w:p>
    <w:p w:rsidR="007550B9" w:rsidRPr="00961CF9" w:rsidRDefault="007550B9" w:rsidP="007550B9">
      <w:pPr>
        <w:pStyle w:val="KDParagraf"/>
        <w:spacing w:before="0"/>
        <w:jc w:val="center"/>
        <w:rPr>
          <w:rFonts w:cs="Arial"/>
          <w:lang w:val="sr-Cyrl-RS"/>
        </w:rPr>
      </w:pPr>
      <w:r w:rsidRPr="00447F84">
        <w:rPr>
          <w:lang w:val="sr-Cyrl-RS"/>
        </w:rPr>
        <w:t xml:space="preserve"> </w:t>
      </w:r>
      <w:r w:rsidRPr="00961CF9">
        <w:rPr>
          <w:lang w:val="sr-Cyrl-RS"/>
        </w:rPr>
        <w:t xml:space="preserve">ради набавке добара и то </w:t>
      </w:r>
      <w:r w:rsidRPr="008E4125">
        <w:rPr>
          <w:rFonts w:cs="Arial"/>
          <w:lang w:val="sr-Cyrl-RS"/>
        </w:rPr>
        <w:t>Уља хидрауличка, компресорска, редукторска, индустријска уља ТЕНТ;</w:t>
      </w:r>
    </w:p>
    <w:p w:rsidR="007550B9" w:rsidRPr="00447F84" w:rsidRDefault="007550B9" w:rsidP="007550B9">
      <w:pPr>
        <w:pStyle w:val="KDNabrajanje"/>
        <w:spacing w:before="0"/>
        <w:rPr>
          <w:rFonts w:cs="Arial"/>
        </w:rPr>
      </w:pPr>
      <w:r w:rsidRPr="00447F84">
        <w:rPr>
          <w:rFonts w:cs="Arial"/>
        </w:rPr>
        <w:t>да је Позив за подношење понуда у вези предметне јавне набавке објављен на Порталу јавних набавки дана_____________, као и</w:t>
      </w:r>
      <w:r>
        <w:rPr>
          <w:rFonts w:cs="Arial"/>
        </w:rPr>
        <w:t xml:space="preserve"> на интернет страници </w:t>
      </w:r>
      <w:r>
        <w:rPr>
          <w:rFonts w:cs="Arial"/>
          <w:lang w:val="sr-Cyrl-RS"/>
        </w:rPr>
        <w:t>Куп</w:t>
      </w:r>
      <w:r>
        <w:rPr>
          <w:rFonts w:cs="Arial"/>
        </w:rPr>
        <w:t>ца</w:t>
      </w:r>
      <w:r>
        <w:rPr>
          <w:rFonts w:cs="Arial"/>
          <w:lang w:val="sr-Latn-RS"/>
        </w:rPr>
        <w:t>.</w:t>
      </w:r>
    </w:p>
    <w:p w:rsidR="007550B9" w:rsidRPr="00F10346" w:rsidRDefault="007550B9" w:rsidP="007550B9">
      <w:pPr>
        <w:pStyle w:val="KDNabrajanje"/>
        <w:spacing w:before="0"/>
        <w:rPr>
          <w:rFonts w:cs="Arial"/>
        </w:rPr>
      </w:pPr>
      <w:r>
        <w:rPr>
          <w:rFonts w:cs="Arial"/>
        </w:rPr>
        <w:t>да Понуда П</w:t>
      </w:r>
      <w:r>
        <w:rPr>
          <w:rFonts w:cs="Arial"/>
          <w:lang w:val="sr-Cyrl-RS"/>
        </w:rPr>
        <w:t>родавц</w:t>
      </w:r>
      <w:r w:rsidRPr="00493514">
        <w:rPr>
          <w:rFonts w:cs="Arial"/>
        </w:rPr>
        <w:t xml:space="preserve">а , која је заведена код </w:t>
      </w:r>
      <w:r>
        <w:rPr>
          <w:rFonts w:cs="Arial"/>
          <w:lang w:val="sr-Cyrl-RS"/>
        </w:rPr>
        <w:t>Купца</w:t>
      </w:r>
      <w:r w:rsidRPr="00493514">
        <w:rPr>
          <w:rFonts w:cs="Arial"/>
        </w:rPr>
        <w:t xml:space="preserve"> под бројем</w:t>
      </w:r>
      <w:r>
        <w:rPr>
          <w:rFonts w:cs="Arial"/>
        </w:rPr>
        <w:t xml:space="preserve"> ________ од ________201</w:t>
      </w:r>
      <w:r w:rsidR="00264E11">
        <w:rPr>
          <w:rFonts w:cs="Arial"/>
          <w:lang w:val="sr-Cyrl-RS"/>
        </w:rPr>
        <w:t xml:space="preserve">8 </w:t>
      </w:r>
      <w:r w:rsidRPr="00F10346">
        <w:rPr>
          <w:rFonts w:cs="Arial"/>
        </w:rPr>
        <w:t>године, у потпуности одговара захт</w:t>
      </w:r>
      <w:r>
        <w:rPr>
          <w:rFonts w:cs="Arial"/>
        </w:rPr>
        <w:t xml:space="preserve">еву </w:t>
      </w:r>
      <w:r>
        <w:rPr>
          <w:rFonts w:cs="Arial"/>
          <w:lang w:val="sr-Cyrl-RS"/>
        </w:rPr>
        <w:t>Куп</w:t>
      </w:r>
      <w:r w:rsidRPr="00F10346">
        <w:rPr>
          <w:rFonts w:cs="Arial"/>
        </w:rPr>
        <w:t>ца из Позива за подношење понуда и Конкурсне документације</w:t>
      </w:r>
    </w:p>
    <w:p w:rsidR="007550B9" w:rsidRPr="00B90DB2" w:rsidRDefault="007550B9" w:rsidP="007550B9">
      <w:pPr>
        <w:pStyle w:val="KDNabrajanje"/>
        <w:spacing w:before="0"/>
        <w:rPr>
          <w:rFonts w:cs="Arial"/>
          <w:b/>
        </w:rPr>
      </w:pPr>
      <w:r>
        <w:rPr>
          <w:rFonts w:cs="Arial"/>
        </w:rPr>
        <w:t xml:space="preserve">да је </w:t>
      </w:r>
      <w:r>
        <w:rPr>
          <w:rFonts w:cs="Arial"/>
          <w:lang w:val="sr-Latn-RS"/>
        </w:rPr>
        <w:t>K</w:t>
      </w:r>
      <w:r>
        <w:rPr>
          <w:rFonts w:cs="Arial"/>
          <w:lang w:val="sr-Cyrl-RS"/>
        </w:rPr>
        <w:t>упац</w:t>
      </w:r>
      <w:r w:rsidRPr="00F10346">
        <w:rPr>
          <w:rFonts w:cs="Arial"/>
        </w:rPr>
        <w:t xml:space="preserve"> својом Одлуком о додели уговора бр. ____________ од __.__.__</w:t>
      </w:r>
      <w:r>
        <w:rPr>
          <w:rFonts w:cs="Arial"/>
        </w:rPr>
        <w:t>_. године изабрао понуду П</w:t>
      </w:r>
      <w:r>
        <w:rPr>
          <w:rFonts w:cs="Arial"/>
          <w:lang w:val="sr-Cyrl-RS"/>
        </w:rPr>
        <w:t>родавц</w:t>
      </w:r>
      <w:r w:rsidRPr="00F10346">
        <w:rPr>
          <w:rFonts w:cs="Arial"/>
        </w:rPr>
        <w:t>а.</w:t>
      </w:r>
    </w:p>
    <w:p w:rsidR="007550B9" w:rsidRDefault="007550B9" w:rsidP="007550B9">
      <w:pPr>
        <w:pStyle w:val="KDParagraf"/>
        <w:spacing w:before="0"/>
        <w:rPr>
          <w:rFonts w:cs="Arial"/>
          <w:b/>
          <w:lang w:val="sr-Cyrl-RS"/>
        </w:rPr>
      </w:pPr>
    </w:p>
    <w:p w:rsidR="007550B9" w:rsidRPr="00961CF9" w:rsidRDefault="007550B9" w:rsidP="007550B9">
      <w:pPr>
        <w:pStyle w:val="KDParagraf"/>
        <w:spacing w:before="0"/>
        <w:rPr>
          <w:rFonts w:cs="Arial"/>
          <w:b/>
          <w:lang w:val="sr-Cyrl-RS"/>
        </w:rPr>
      </w:pPr>
      <w:r w:rsidRPr="00961CF9">
        <w:rPr>
          <w:rFonts w:cs="Arial"/>
          <w:b/>
          <w:lang w:val="sr-Cyrl-RS"/>
        </w:rPr>
        <w:t>ПРЕДМЕТ  УГОВОРА</w:t>
      </w:r>
    </w:p>
    <w:p w:rsidR="007550B9" w:rsidRDefault="007550B9" w:rsidP="007550B9">
      <w:pPr>
        <w:spacing w:before="0"/>
        <w:jc w:val="center"/>
        <w:rPr>
          <w:rFonts w:cs="Arial"/>
          <w:b/>
          <w:lang w:val="sr-Cyrl-RS"/>
        </w:rPr>
      </w:pPr>
      <w:r w:rsidRPr="00961CF9">
        <w:rPr>
          <w:rFonts w:cs="Arial"/>
          <w:b/>
          <w:lang w:val="sr-Cyrl-RS"/>
        </w:rPr>
        <w:t>Члан 1.</w:t>
      </w:r>
    </w:p>
    <w:p w:rsidR="00C703B3" w:rsidRPr="00C703B3" w:rsidRDefault="00C703B3" w:rsidP="007550B9">
      <w:pPr>
        <w:spacing w:before="0"/>
        <w:jc w:val="center"/>
        <w:rPr>
          <w:rFonts w:cs="Arial"/>
          <w:b/>
          <w:lang w:val="sr-Cyrl-RS"/>
        </w:rPr>
      </w:pPr>
    </w:p>
    <w:p w:rsidR="0088404F" w:rsidRDefault="007550B9" w:rsidP="00934463">
      <w:pPr>
        <w:spacing w:before="0" w:after="200" w:line="276" w:lineRule="auto"/>
        <w:rPr>
          <w:lang w:val="sr-Cyrl-RS"/>
        </w:rPr>
      </w:pPr>
      <w:r w:rsidRPr="008C0299">
        <w:rPr>
          <w:rFonts w:eastAsia="Calibri" w:cs="Arial"/>
          <w:lang w:val="ru-RU"/>
        </w:rPr>
        <w:t xml:space="preserve">Предмет овог Уговора о купопродаји (даље: Уговор) је </w:t>
      </w:r>
      <w:r w:rsidRPr="008C0299">
        <w:rPr>
          <w:rFonts w:eastAsia="Calibri" w:cs="Arial"/>
          <w:lang w:val="sr-Cyrl-RS"/>
        </w:rPr>
        <w:t>н</w:t>
      </w:r>
      <w:r w:rsidRPr="00961CF9">
        <w:rPr>
          <w:rFonts w:eastAsia="Calibri" w:cs="Arial"/>
          <w:lang w:val="sr-Cyrl-RS"/>
        </w:rPr>
        <w:t xml:space="preserve">абавка </w:t>
      </w:r>
      <w:r w:rsidRPr="008C0299">
        <w:rPr>
          <w:rFonts w:eastAsia="Calibri" w:cs="Arial"/>
          <w:lang w:val="sr-Cyrl-RS"/>
        </w:rPr>
        <w:t>добара</w:t>
      </w:r>
      <w:r w:rsidRPr="00961CF9">
        <w:rPr>
          <w:rFonts w:eastAsia="Calibri" w:cs="Arial"/>
          <w:lang w:val="sr-Cyrl-RS"/>
        </w:rPr>
        <w:t xml:space="preserve"> </w:t>
      </w:r>
      <w:r w:rsidR="001C4E92" w:rsidRPr="001C4E92">
        <w:rPr>
          <w:rFonts w:cs="Arial"/>
          <w:b/>
          <w:lang w:val="sr-Cyrl-RS"/>
        </w:rPr>
        <w:t>Уља за пумпе</w:t>
      </w:r>
      <w:r w:rsidRPr="00961CF9">
        <w:rPr>
          <w:rFonts w:eastAsia="Calibri" w:cs="Arial"/>
          <w:b/>
          <w:lang w:val="sr-Cyrl-RS"/>
        </w:rPr>
        <w:t>;</w:t>
      </w:r>
      <w:r w:rsidR="00C703B3">
        <w:rPr>
          <w:rFonts w:eastAsia="Calibri" w:cs="Arial"/>
          <w:lang w:val="sr-Cyrl-RS"/>
        </w:rPr>
        <w:t xml:space="preserve"> </w:t>
      </w:r>
      <w:r w:rsidRPr="00961CF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961CF9">
        <w:rPr>
          <w:rFonts w:eastAsia="Calibri" w:cs="Arial"/>
          <w:color w:val="00B0F0"/>
          <w:lang w:val="ru-RU"/>
        </w:rPr>
        <w:t xml:space="preserve"> </w:t>
      </w:r>
      <w:r w:rsidRPr="00961CF9">
        <w:rPr>
          <w:rFonts w:eastAsia="Calibri" w:cs="Arial"/>
          <w:lang w:val="ru-RU"/>
        </w:rPr>
        <w:t>ЈП ЕПС Огранак ТЕНТ локациј</w:t>
      </w:r>
      <w:r w:rsidR="00C703B3">
        <w:rPr>
          <w:rFonts w:eastAsia="Calibri" w:cs="Arial"/>
          <w:lang w:val="sr-Cyrl-RS"/>
        </w:rPr>
        <w:t>а</w:t>
      </w:r>
      <w:r>
        <w:rPr>
          <w:rFonts w:eastAsia="Calibri" w:cs="Arial"/>
          <w:lang w:val="sr-Cyrl-RS"/>
        </w:rPr>
        <w:t xml:space="preserve">: </w:t>
      </w:r>
      <w:r w:rsidR="0055296F" w:rsidRPr="0055296F">
        <w:rPr>
          <w:rFonts w:eastAsia="Calibri" w:cs="Arial"/>
          <w:lang w:val="sr-Cyrl-RS"/>
        </w:rPr>
        <w:t>ТЕНТ Б, Ушће</w:t>
      </w:r>
      <w:r>
        <w:rPr>
          <w:rFonts w:eastAsia="Calibri" w:cs="Arial"/>
          <w:lang w:val="sr-Cyrl-RS"/>
        </w:rPr>
        <w:t>,</w:t>
      </w:r>
      <w:r w:rsidRPr="00961CF9">
        <w:rPr>
          <w:rFonts w:eastAsia="Calibri" w:cs="Arial"/>
          <w:lang w:val="ru-RU"/>
        </w:rPr>
        <w:t xml:space="preserve"> у свему према Понуди Продавца број_____</w:t>
      </w:r>
      <w:r w:rsidRPr="008C0299">
        <w:rPr>
          <w:rFonts w:eastAsia="Calibri" w:cs="Arial"/>
          <w:lang w:val="sr-Cyrl-RS"/>
        </w:rPr>
        <w:t>_______</w:t>
      </w:r>
      <w:r w:rsidRPr="00961CF9">
        <w:rPr>
          <w:rFonts w:eastAsia="Calibri" w:cs="Arial"/>
          <w:lang w:val="ru-RU"/>
        </w:rPr>
        <w:t>__ од ___</w:t>
      </w:r>
      <w:r w:rsidRPr="008C0299">
        <w:rPr>
          <w:rFonts w:eastAsia="Calibri" w:cs="Arial"/>
          <w:lang w:val="sr-Cyrl-RS"/>
        </w:rPr>
        <w:t>______</w:t>
      </w:r>
      <w:r w:rsidRPr="00961CF9">
        <w:rPr>
          <w:rFonts w:eastAsia="Calibri" w:cs="Arial"/>
          <w:lang w:val="ru-RU"/>
        </w:rPr>
        <w:t>__</w:t>
      </w:r>
      <w:r w:rsidR="00125CD9">
        <w:rPr>
          <w:rFonts w:eastAsia="Calibri" w:cs="Arial"/>
          <w:lang w:val="sr-Cyrl-RS"/>
        </w:rPr>
        <w:t xml:space="preserve"> 2018</w:t>
      </w:r>
      <w:r w:rsidRPr="008C0299">
        <w:rPr>
          <w:rFonts w:eastAsia="Calibri" w:cs="Arial"/>
          <w:lang w:val="sr-Cyrl-RS"/>
        </w:rPr>
        <w:t>.</w:t>
      </w:r>
      <w:r w:rsidRPr="00961CF9">
        <w:rPr>
          <w:rFonts w:eastAsia="Calibri" w:cs="Arial"/>
          <w:lang w:val="ru-RU"/>
        </w:rPr>
        <w:t>године,</w:t>
      </w:r>
      <w:r w:rsidRPr="008C0299">
        <w:rPr>
          <w:rFonts w:eastAsia="Calibri" w:cs="Arial"/>
          <w:lang w:val="sr-Cyrl-RS"/>
        </w:rPr>
        <w:t xml:space="preserve"> </w:t>
      </w:r>
      <w:r w:rsidRPr="00961CF9">
        <w:rPr>
          <w:rFonts w:eastAsia="Calibri" w:cs="Arial"/>
          <w:lang w:val="ru-RU"/>
        </w:rPr>
        <w:t xml:space="preserve">Обрасцу </w:t>
      </w:r>
      <w:r w:rsidRPr="008C0299">
        <w:rPr>
          <w:rFonts w:eastAsia="Calibri" w:cs="Arial"/>
          <w:lang w:val="sr-Cyrl-RS"/>
        </w:rPr>
        <w:t>понуде</w:t>
      </w:r>
      <w:r w:rsidRPr="00961CF9">
        <w:rPr>
          <w:rFonts w:eastAsia="Calibri" w:cs="Arial"/>
          <w:lang w:val="ru-RU"/>
        </w:rPr>
        <w:t>,</w:t>
      </w:r>
      <w:r w:rsidRPr="008C0299">
        <w:rPr>
          <w:rFonts w:eastAsia="Calibri" w:cs="Arial"/>
          <w:lang w:val="sr-Cyrl-RS"/>
        </w:rPr>
        <w:t>Обрасцу структуре цене,</w:t>
      </w:r>
      <w:r w:rsidRPr="00961CF9">
        <w:rPr>
          <w:rFonts w:eastAsia="Calibri" w:cs="Arial"/>
          <w:lang w:val="ru-RU"/>
        </w:rPr>
        <w:t xml:space="preserve"> Конкурсној документацији за предметну јавну набавку</w:t>
      </w:r>
      <w:r w:rsidRPr="008C0299">
        <w:rPr>
          <w:rFonts w:eastAsia="Calibri" w:cs="Arial"/>
          <w:lang w:val="sr-Cyrl-RS"/>
        </w:rPr>
        <w:t xml:space="preserve">, </w:t>
      </w:r>
      <w:r w:rsidRPr="00961CF9">
        <w:rPr>
          <w:rFonts w:eastAsia="Calibri" w:cs="Arial"/>
          <w:lang w:val="ru-RU"/>
        </w:rPr>
        <w:t>и Техничкој спецификацији, који чине саставни део овог Уговора.</w:t>
      </w:r>
      <w:r w:rsidR="0088404F" w:rsidRPr="0088404F">
        <w:t xml:space="preserve"> </w:t>
      </w:r>
    </w:p>
    <w:p w:rsidR="00C703B3" w:rsidRPr="0088404F" w:rsidRDefault="0088404F" w:rsidP="00934463">
      <w:pPr>
        <w:spacing w:before="0" w:after="200" w:line="276" w:lineRule="auto"/>
        <w:rPr>
          <w:lang w:val="sr-Cyrl-RS"/>
        </w:rPr>
      </w:pPr>
      <w:r w:rsidRPr="0088404F">
        <w:rPr>
          <w:rFonts w:eastAsia="Calibri" w:cs="Arial"/>
          <w:lang w:val="ru-RU"/>
        </w:rPr>
        <w:t>Купац се обавезује да плати уговорену вредност за испоручена добра Продавцу.</w:t>
      </w:r>
    </w:p>
    <w:p w:rsidR="007550B9" w:rsidRPr="008803E5" w:rsidRDefault="007550B9" w:rsidP="007550B9">
      <w:pPr>
        <w:spacing w:before="0"/>
        <w:jc w:val="center"/>
        <w:rPr>
          <w:rFonts w:cs="Arial"/>
          <w:b/>
          <w:lang w:val="sr-Cyrl-RS"/>
        </w:rPr>
      </w:pPr>
      <w:r w:rsidRPr="00961CF9">
        <w:rPr>
          <w:rFonts w:cs="Arial"/>
          <w:b/>
          <w:lang w:val="sr-Cyrl-RS"/>
        </w:rPr>
        <w:t>Члан 2.</w:t>
      </w:r>
    </w:p>
    <w:p w:rsidR="007550B9" w:rsidRPr="00961CF9" w:rsidRDefault="007550B9" w:rsidP="007550B9">
      <w:pPr>
        <w:pStyle w:val="KDParagraf"/>
        <w:spacing w:before="0"/>
        <w:rPr>
          <w:rFonts w:eastAsia="Calibri" w:cs="Arial"/>
          <w:lang w:val="sr-Cyrl-RS"/>
        </w:rPr>
      </w:pPr>
      <w:r w:rsidRPr="00961CF9">
        <w:rPr>
          <w:rFonts w:eastAsia="Calibri" w:cs="Arial"/>
          <w:lang w:val="sr-Cyrl-RS"/>
        </w:rPr>
        <w:t>Овај Уговор и његови прилози сачињени су на српском језику.</w:t>
      </w:r>
    </w:p>
    <w:p w:rsidR="007550B9" w:rsidRDefault="007550B9" w:rsidP="007550B9">
      <w:pPr>
        <w:pStyle w:val="KDParagraf"/>
        <w:spacing w:before="0"/>
        <w:rPr>
          <w:rFonts w:eastAsia="Calibri" w:cs="Arial"/>
          <w:lang w:val="sr-Cyrl-RS"/>
        </w:rPr>
      </w:pPr>
      <w:r w:rsidRPr="00961CF9">
        <w:rPr>
          <w:rFonts w:eastAsia="Calibri" w:cs="Arial"/>
          <w:lang w:val="sr-Cyrl-RS"/>
        </w:rPr>
        <w:t>На овај Уговор примењују се закони Републике Србије, У случају спора меродавно је право Републике Србије.</w:t>
      </w:r>
    </w:p>
    <w:p w:rsidR="007550B9" w:rsidRPr="00961CF9" w:rsidRDefault="007550B9" w:rsidP="007550B9">
      <w:pPr>
        <w:pStyle w:val="KDParagraf"/>
        <w:spacing w:before="0"/>
        <w:rPr>
          <w:rFonts w:eastAsia="Calibri" w:cs="Arial"/>
          <w:lang w:val="sr-Cyrl-RS"/>
        </w:rPr>
      </w:pPr>
    </w:p>
    <w:p w:rsidR="007550B9" w:rsidRPr="00961CF9" w:rsidRDefault="007550B9" w:rsidP="007550B9">
      <w:pPr>
        <w:pStyle w:val="KDParagraf"/>
        <w:spacing w:before="0"/>
        <w:rPr>
          <w:rFonts w:cs="Arial"/>
          <w:b/>
          <w:lang w:val="sr-Cyrl-RS"/>
        </w:rPr>
      </w:pPr>
      <w:r w:rsidRPr="00961CF9">
        <w:rPr>
          <w:rFonts w:cs="Arial"/>
          <w:b/>
          <w:lang w:val="sr-Cyrl-RS"/>
        </w:rPr>
        <w:t>УГОВОРЕНА ВРЕДНОСТ</w:t>
      </w:r>
    </w:p>
    <w:p w:rsidR="007550B9" w:rsidRPr="008E61C5" w:rsidRDefault="007550B9" w:rsidP="007550B9">
      <w:pPr>
        <w:spacing w:before="0"/>
        <w:jc w:val="center"/>
        <w:rPr>
          <w:rFonts w:cs="Arial"/>
          <w:b/>
          <w:lang w:val="sr-Cyrl-RS"/>
        </w:rPr>
      </w:pPr>
      <w:r w:rsidRPr="00961CF9">
        <w:rPr>
          <w:rFonts w:cs="Arial"/>
          <w:b/>
          <w:lang w:val="sr-Cyrl-RS"/>
        </w:rPr>
        <w:t>Члан 3.</w:t>
      </w:r>
    </w:p>
    <w:p w:rsidR="007550B9" w:rsidRPr="00AD0F35" w:rsidRDefault="007550B9" w:rsidP="007550B9">
      <w:pPr>
        <w:pStyle w:val="KDParagraf"/>
        <w:spacing w:before="0"/>
        <w:rPr>
          <w:rFonts w:cs="Arial"/>
          <w:lang w:val="sr-Cyrl-RS"/>
        </w:rPr>
      </w:pPr>
      <w:r w:rsidRPr="00961CF9">
        <w:rPr>
          <w:rFonts w:cs="Arial"/>
          <w:lang w:val="sr-Cyrl-RS"/>
        </w:rPr>
        <w:t>Укупна вредност добара из члана 1.овог Уговора износи _____________ (словима:_____</w:t>
      </w:r>
      <w:r>
        <w:rPr>
          <w:rFonts w:cs="Arial"/>
          <w:lang w:val="sr-Cyrl-RS"/>
        </w:rPr>
        <w:t>___</w:t>
      </w:r>
      <w:r w:rsidRPr="00961CF9">
        <w:rPr>
          <w:rFonts w:cs="Arial"/>
          <w:lang w:val="sr-Cyrl-RS"/>
        </w:rPr>
        <w:t>_____</w:t>
      </w:r>
      <w:r>
        <w:rPr>
          <w:rFonts w:cs="Arial"/>
          <w:lang w:val="sr-Cyrl-RS"/>
        </w:rPr>
        <w:t>________</w:t>
      </w:r>
      <w:r w:rsidRPr="00961CF9">
        <w:rPr>
          <w:rFonts w:cs="Arial"/>
          <w:lang w:val="sr-Cyrl-RS"/>
        </w:rPr>
        <w:t xml:space="preserve">____) </w:t>
      </w:r>
      <w:r>
        <w:rPr>
          <w:rFonts w:cs="Arial"/>
          <w:lang w:val="sr-Cyrl-RS"/>
        </w:rPr>
        <w:t>РСД.</w:t>
      </w:r>
    </w:p>
    <w:p w:rsidR="007550B9" w:rsidRPr="00961CF9" w:rsidRDefault="007550B9" w:rsidP="007550B9">
      <w:pPr>
        <w:pStyle w:val="KDParagraf"/>
        <w:spacing w:before="0"/>
        <w:rPr>
          <w:rFonts w:cs="Arial"/>
          <w:lang w:val="sr-Cyrl-RS"/>
        </w:rPr>
      </w:pPr>
      <w:r w:rsidRPr="00961CF9">
        <w:rPr>
          <w:rFonts w:cs="Arial"/>
          <w:lang w:val="sr-Cyrl-RS"/>
        </w:rPr>
        <w:t>Уговорена вредност из става 1. овог члана увећава се за порез на додату вредност, у складу са прописима Републике Србије.</w:t>
      </w:r>
    </w:p>
    <w:p w:rsidR="007550B9" w:rsidRPr="00961CF9" w:rsidRDefault="007550B9" w:rsidP="007550B9">
      <w:pPr>
        <w:pStyle w:val="KDParagraf"/>
        <w:spacing w:before="0"/>
        <w:rPr>
          <w:rFonts w:cs="Arial"/>
          <w:lang w:val="sr-Cyrl-RS"/>
        </w:rPr>
      </w:pPr>
      <w:r w:rsidRPr="00961CF9">
        <w:rPr>
          <w:rFonts w:cs="Arial"/>
          <w:lang w:val="sr-Cyrl-RS"/>
        </w:rPr>
        <w:t>У цену су урачунати сви трошкови који се односе на предмет јавне набавке и који су одређени Конкурсном документацијом.</w:t>
      </w:r>
    </w:p>
    <w:p w:rsidR="007550B9" w:rsidRPr="00961CF9" w:rsidRDefault="007550B9" w:rsidP="007550B9">
      <w:pPr>
        <w:pStyle w:val="KDParagraf"/>
        <w:spacing w:before="0"/>
        <w:rPr>
          <w:rFonts w:cs="Arial"/>
          <w:lang w:val="sr-Cyrl-RS"/>
        </w:rPr>
      </w:pPr>
      <w:r w:rsidRPr="00961CF9">
        <w:rPr>
          <w:rFonts w:cs="Arial"/>
          <w:lang w:val="sr-Cyrl-RS"/>
        </w:rPr>
        <w:t>Цена добара из става 1.овог члана утврђена је на паритету испоручено у складишта ЈП ЕПС</w:t>
      </w:r>
      <w:r>
        <w:rPr>
          <w:rFonts w:cs="Arial"/>
          <w:lang w:val="sr-Cyrl-RS"/>
        </w:rPr>
        <w:t xml:space="preserve"> Огранак ТЕНТ, </w:t>
      </w:r>
      <w:r w:rsidRPr="00037122">
        <w:rPr>
          <w:rFonts w:cs="Arial"/>
          <w:lang w:val="sr-Cyrl-RS"/>
        </w:rPr>
        <w:t>локациј</w:t>
      </w:r>
      <w:r w:rsidR="00C703B3">
        <w:rPr>
          <w:rFonts w:cs="Arial"/>
          <w:lang w:val="sr-Cyrl-RS"/>
        </w:rPr>
        <w:t>а</w:t>
      </w:r>
      <w:r w:rsidRPr="00037122">
        <w:rPr>
          <w:rFonts w:cs="Arial"/>
          <w:lang w:val="sr-Cyrl-RS"/>
        </w:rPr>
        <w:t xml:space="preserve"> </w:t>
      </w:r>
      <w:r w:rsidR="007E5345" w:rsidRPr="007E5345">
        <w:rPr>
          <w:rFonts w:cs="Arial"/>
          <w:lang w:val="sr-Cyrl-RS"/>
        </w:rPr>
        <w:t>ТЕНТ Б, Ушће</w:t>
      </w:r>
      <w:r w:rsidR="00C703B3">
        <w:rPr>
          <w:rFonts w:cs="Arial"/>
          <w:lang w:val="sr-Cyrl-RS"/>
        </w:rPr>
        <w:t>,</w:t>
      </w:r>
      <w:r w:rsidRPr="00037122">
        <w:rPr>
          <w:rFonts w:cs="Arial"/>
          <w:lang w:val="sr-Cyrl-RS"/>
        </w:rPr>
        <w:t xml:space="preserve"> </w:t>
      </w:r>
      <w:r w:rsidRPr="00961CF9">
        <w:rPr>
          <w:rFonts w:cs="Arial"/>
          <w:lang w:val="sr-Cyrl-RS"/>
        </w:rPr>
        <w:t>обухвата све трошкове које Продавац има у вези испоруке на начин како је регулисано овим Уговором.</w:t>
      </w:r>
    </w:p>
    <w:p w:rsidR="007550B9" w:rsidRPr="008803E5" w:rsidRDefault="007550B9" w:rsidP="007550B9">
      <w:pPr>
        <w:pStyle w:val="KDParagraf"/>
        <w:spacing w:before="0"/>
        <w:rPr>
          <w:rFonts w:cs="Arial"/>
          <w:b/>
          <w:lang w:val="sr-Cyrl-RS"/>
        </w:rPr>
      </w:pPr>
    </w:p>
    <w:p w:rsidR="007550B9" w:rsidRPr="008E61C5" w:rsidRDefault="007550B9" w:rsidP="007550B9">
      <w:pPr>
        <w:pStyle w:val="KDParagraf"/>
        <w:spacing w:before="0"/>
        <w:rPr>
          <w:rFonts w:cs="Arial"/>
          <w:b/>
          <w:lang w:val="sr-Cyrl-RS"/>
        </w:rPr>
      </w:pPr>
      <w:r w:rsidRPr="00961CF9">
        <w:rPr>
          <w:rFonts w:cs="Arial"/>
          <w:b/>
          <w:lang w:val="sr-Cyrl-RS"/>
        </w:rPr>
        <w:t>ИЗДАВАЊЕ РАЧУНА И ПЛАЋАЊЕ</w:t>
      </w:r>
    </w:p>
    <w:p w:rsidR="007550B9" w:rsidRPr="00961CF9" w:rsidRDefault="007550B9" w:rsidP="007550B9">
      <w:pPr>
        <w:spacing w:before="0"/>
        <w:jc w:val="center"/>
        <w:rPr>
          <w:rFonts w:cs="Arial"/>
          <w:b/>
          <w:lang w:val="sr-Cyrl-RS"/>
        </w:rPr>
      </w:pPr>
      <w:r w:rsidRPr="00961CF9">
        <w:rPr>
          <w:rFonts w:cs="Arial"/>
          <w:b/>
          <w:lang w:val="sr-Cyrl-RS"/>
        </w:rPr>
        <w:t>Члан 4.</w:t>
      </w:r>
    </w:p>
    <w:p w:rsidR="007550B9" w:rsidRPr="004908DF" w:rsidRDefault="007550B9" w:rsidP="007550B9">
      <w:pPr>
        <w:pStyle w:val="KDParagraf"/>
        <w:spacing w:before="0"/>
        <w:rPr>
          <w:rFonts w:eastAsia="Calibri" w:cs="Arial"/>
          <w:color w:val="00B0F0"/>
          <w:lang w:val="sr-Cyrl-RS"/>
        </w:rPr>
      </w:pPr>
      <w:r w:rsidRPr="00961CF9">
        <w:rPr>
          <w:rFonts w:eastAsia="Calibri" w:cs="Arial"/>
          <w:lang w:val="sr-Cyrl-RS"/>
        </w:rPr>
        <w:t>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w:t>
      </w:r>
      <w:r>
        <w:rPr>
          <w:rFonts w:eastAsia="Calibri" w:cs="Arial"/>
          <w:lang w:val="sr-Cyrl-RS"/>
        </w:rPr>
        <w:t xml:space="preserve"> </w:t>
      </w:r>
      <w:r w:rsidRPr="004908DF">
        <w:rPr>
          <w:rFonts w:cs="Arial"/>
          <w:lang w:val="sr-Latn-CS"/>
        </w:rPr>
        <w:t>и потписивања</w:t>
      </w:r>
      <w:r w:rsidRPr="004908DF">
        <w:rPr>
          <w:rFonts w:cs="Arial"/>
          <w:lang w:val="sr-Cyrl-RS"/>
        </w:rPr>
        <w:t xml:space="preserve"> отпремнице (</w:t>
      </w:r>
      <w:r w:rsidRPr="00961CF9">
        <w:rPr>
          <w:lang w:val="sr-Cyrl-RS"/>
        </w:rPr>
        <w:t xml:space="preserve"> </w:t>
      </w:r>
      <w:r w:rsidRPr="004908DF">
        <w:rPr>
          <w:rFonts w:cs="Arial"/>
          <w:lang w:val="sr-Cyrl-RS"/>
        </w:rPr>
        <w:t xml:space="preserve">или </w:t>
      </w:r>
      <w:r>
        <w:rPr>
          <w:rFonts w:cs="Arial"/>
          <w:lang w:val="sr-Cyrl-RS"/>
        </w:rPr>
        <w:t>Записника о изв</w:t>
      </w:r>
      <w:r w:rsidRPr="004908DF">
        <w:rPr>
          <w:rFonts w:cs="Arial"/>
          <w:lang w:val="sr-Cyrl-RS"/>
        </w:rPr>
        <w:t>ршеној испоруци</w:t>
      </w:r>
      <w:r>
        <w:rPr>
          <w:rFonts w:cs="Arial"/>
          <w:lang w:val="sr-Cyrl-RS"/>
        </w:rPr>
        <w:t xml:space="preserve"> </w:t>
      </w:r>
      <w:r w:rsidRPr="004908DF">
        <w:rPr>
          <w:rFonts w:cs="Arial"/>
          <w:lang w:val="sr-Cyrl-RS"/>
        </w:rPr>
        <w:t xml:space="preserve">Прилог 3). </w:t>
      </w:r>
      <w:r w:rsidRPr="004908DF">
        <w:rPr>
          <w:rFonts w:cs="Arial"/>
          <w:color w:val="00B0F0"/>
          <w:lang w:val="sr-Cyrl-RS"/>
        </w:rPr>
        <w:t xml:space="preserve"> </w:t>
      </w:r>
    </w:p>
    <w:p w:rsidR="007550B9" w:rsidRPr="005D2735" w:rsidRDefault="007550B9" w:rsidP="007550B9">
      <w:pPr>
        <w:pStyle w:val="KDParagraf"/>
        <w:spacing w:before="0"/>
        <w:rPr>
          <w:rFonts w:cs="Arial"/>
          <w:b/>
          <w:lang w:val="sr-Cyrl-RS"/>
        </w:rPr>
      </w:pPr>
      <w:r w:rsidRPr="00961CF9">
        <w:rPr>
          <w:rFonts w:cs="Arial"/>
          <w:lang w:val="sr-Cyrl-RS"/>
        </w:rPr>
        <w:lastRenderedPageBreak/>
        <w:t xml:space="preserve">Рачун мора </w:t>
      </w:r>
      <w:r w:rsidRPr="00961CF9">
        <w:rPr>
          <w:rFonts w:cs="Arial"/>
          <w:b/>
          <w:lang w:val="sr-Cyrl-RS"/>
        </w:rPr>
        <w:t>гласити на: Јавно предузеће „Електропривреда Србије“ Београд,</w:t>
      </w:r>
      <w:r w:rsidR="00F64138">
        <w:rPr>
          <w:rFonts w:cs="Arial"/>
          <w:b/>
          <w:lang w:val="sr-Cyrl-RS"/>
        </w:rPr>
        <w:t>Балканска 13,</w:t>
      </w:r>
      <w:r w:rsidRPr="00961CF9">
        <w:rPr>
          <w:rFonts w:cs="Arial"/>
          <w:b/>
          <w:lang w:val="sr-Cyrl-RS"/>
        </w:rPr>
        <w:t xml:space="preserve"> огранак ТЕНТ, </w:t>
      </w:r>
      <w:r w:rsidRPr="004908DF">
        <w:rPr>
          <w:rFonts w:cs="Arial"/>
          <w:b/>
          <w:lang w:val="ru-RU"/>
        </w:rPr>
        <w:t>Богољуба Урошевића Црног 44</w:t>
      </w:r>
      <w:r w:rsidRPr="00961CF9">
        <w:rPr>
          <w:rFonts w:cs="Arial"/>
          <w:b/>
          <w:lang w:val="sr-Cyrl-RS"/>
        </w:rPr>
        <w:t xml:space="preserve">, 11500 </w:t>
      </w:r>
      <w:r w:rsidRPr="004908DF">
        <w:rPr>
          <w:rFonts w:cs="Arial"/>
          <w:b/>
        </w:rPr>
        <w:t>O</w:t>
      </w:r>
      <w:r w:rsidRPr="00961CF9">
        <w:rPr>
          <w:rFonts w:cs="Arial"/>
          <w:b/>
          <w:lang w:val="sr-Cyrl-RS"/>
        </w:rPr>
        <w:t xml:space="preserve">бреновац, ПИБ </w:t>
      </w:r>
      <w:r w:rsidRPr="004908DF">
        <w:rPr>
          <w:rFonts w:cs="Arial"/>
          <w:b/>
          <w:lang w:val="sr-Cyrl-BA"/>
        </w:rPr>
        <w:t>(103920327)</w:t>
      </w:r>
      <w:r w:rsidRPr="00961CF9">
        <w:rPr>
          <w:rFonts w:cs="Arial"/>
          <w:lang w:val="sr-Cyrl-RS"/>
        </w:rPr>
        <w:t xml:space="preserve"> и бити достављен на адресу Купца: Јавно предузеће „Електропривреда Србије“ Београд,</w:t>
      </w:r>
      <w:r w:rsidR="00F64138">
        <w:rPr>
          <w:rFonts w:cs="Arial"/>
          <w:lang w:val="sr-Cyrl-RS"/>
        </w:rPr>
        <w:t>Балканска 13,</w:t>
      </w:r>
      <w:r w:rsidRPr="00961CF9">
        <w:rPr>
          <w:rFonts w:cs="Arial"/>
          <w:lang w:val="sr-Cyrl-RS"/>
        </w:rPr>
        <w:t xml:space="preserve"> огранак ТЕНТ</w:t>
      </w:r>
      <w:r>
        <w:rPr>
          <w:rFonts w:cs="Arial"/>
          <w:lang w:val="sr-Cyrl-RS"/>
        </w:rPr>
        <w:t xml:space="preserve"> – ТЕНТ Б,</w:t>
      </w:r>
      <w:r w:rsidRPr="00961CF9">
        <w:rPr>
          <w:rFonts w:cs="Arial"/>
          <w:lang w:val="sr-Cyrl-RS"/>
        </w:rPr>
        <w:t xml:space="preserve"> 11500 </w:t>
      </w:r>
      <w:r w:rsidRPr="004908DF">
        <w:rPr>
          <w:rFonts w:cs="Arial"/>
        </w:rPr>
        <w:t>O</w:t>
      </w:r>
      <w:r w:rsidRPr="00961CF9">
        <w:rPr>
          <w:rFonts w:cs="Arial"/>
          <w:lang w:val="sr-Cyrl-RS"/>
        </w:rPr>
        <w:t>бреновац,</w:t>
      </w:r>
      <w:r>
        <w:rPr>
          <w:rFonts w:cs="Arial"/>
          <w:lang w:val="sr-Cyrl-RS"/>
        </w:rPr>
        <w:t xml:space="preserve"> Поштански Фах 35 Ушће</w:t>
      </w:r>
      <w:r w:rsidRPr="00961CF9">
        <w:rPr>
          <w:rFonts w:cs="Arial"/>
          <w:lang w:val="sr-Cyrl-RS"/>
        </w:rPr>
        <w:t xml:space="preserve"> са обавезним прилозима/</w:t>
      </w:r>
      <w:r w:rsidR="00FB0A0F">
        <w:rPr>
          <w:rFonts w:cs="Arial"/>
          <w:lang w:val="sr-Cyrl-RS"/>
        </w:rPr>
        <w:t>Отпремница ( или Записник о изв</w:t>
      </w:r>
      <w:r w:rsidRPr="004908DF">
        <w:rPr>
          <w:rFonts w:cs="Arial"/>
          <w:lang w:val="sr-Cyrl-RS"/>
        </w:rPr>
        <w:t>ршеној испоруци</w:t>
      </w:r>
      <w:r w:rsidR="00FB0A0F">
        <w:rPr>
          <w:rFonts w:cs="Arial"/>
          <w:lang w:val="sr-Cyrl-RS"/>
        </w:rPr>
        <w:t xml:space="preserve"> - прилог 4</w:t>
      </w:r>
      <w:r w:rsidRPr="004908DF">
        <w:rPr>
          <w:rFonts w:cs="Arial"/>
          <w:lang w:val="sr-Cyrl-RS"/>
        </w:rPr>
        <w:t xml:space="preserve">), </w:t>
      </w:r>
      <w:r w:rsidRPr="00961CF9">
        <w:rPr>
          <w:rFonts w:cs="Arial"/>
          <w:lang w:val="sr-Cyrl-RS"/>
        </w:rPr>
        <w:t xml:space="preserve">са читко написаним именом и презименом и потписом овлашћеног лица </w:t>
      </w:r>
      <w:r w:rsidRPr="004908DF">
        <w:rPr>
          <w:rFonts w:cs="Arial"/>
          <w:lang w:val="sr-Cyrl-RS"/>
        </w:rPr>
        <w:t>Купца</w:t>
      </w:r>
      <w:r w:rsidRPr="00961CF9">
        <w:rPr>
          <w:rFonts w:cs="Arial"/>
          <w:lang w:val="sr-Cyrl-RS"/>
        </w:rPr>
        <w:t xml:space="preserve">. </w:t>
      </w:r>
      <w:r w:rsidRPr="004908DF">
        <w:rPr>
          <w:rFonts w:cs="Arial"/>
          <w:b/>
          <w:lang w:val="sr-Cyrl-RS"/>
        </w:rPr>
        <w:t>Продавац</w:t>
      </w:r>
      <w:r w:rsidRPr="00961CF9">
        <w:rPr>
          <w:rFonts w:cs="Arial"/>
          <w:b/>
          <w:lang w:val="sr-Cyrl-RS"/>
        </w:rPr>
        <w:t xml:space="preserve"> је обавезан да на рачуну/рачунима наведе угов</w:t>
      </w:r>
      <w:r>
        <w:rPr>
          <w:rFonts w:cs="Arial"/>
          <w:b/>
          <w:lang w:val="sr-Cyrl-RS"/>
        </w:rPr>
        <w:t>о</w:t>
      </w:r>
      <w:r w:rsidRPr="00961CF9">
        <w:rPr>
          <w:rFonts w:cs="Arial"/>
          <w:b/>
          <w:lang w:val="sr-Cyrl-RS"/>
        </w:rPr>
        <w:t>р на основу којег се рачун издаје (број и датум)</w:t>
      </w:r>
      <w:r>
        <w:rPr>
          <w:rFonts w:cs="Arial"/>
          <w:b/>
          <w:lang w:val="sr-Cyrl-RS"/>
        </w:rPr>
        <w:t xml:space="preserve"> и број јавне набавке</w:t>
      </w:r>
      <w:r w:rsidRPr="00961CF9">
        <w:rPr>
          <w:rFonts w:cs="Arial"/>
          <w:b/>
          <w:lang w:val="sr-Cyrl-RS"/>
        </w:rPr>
        <w:t>.</w:t>
      </w:r>
    </w:p>
    <w:p w:rsidR="007550B9" w:rsidRPr="005D2735" w:rsidRDefault="007550B9" w:rsidP="007550B9">
      <w:pPr>
        <w:pStyle w:val="KDParagraf"/>
        <w:spacing w:before="0"/>
        <w:rPr>
          <w:rFonts w:eastAsia="Calibri" w:cs="Arial"/>
          <w:lang w:val="sr-Cyrl-RS"/>
        </w:rPr>
      </w:pPr>
      <w:r w:rsidRPr="00961CF9">
        <w:rPr>
          <w:rFonts w:eastAsia="Calibri" w:cs="Arial"/>
          <w:lang w:val="sr-Cyrl-RS"/>
        </w:rPr>
        <w:t xml:space="preserve">Плаћање добара који су предмет ове јавне набавке Купац ће извршити на текући рачун Продавца, након испоруке и потписивања </w:t>
      </w:r>
      <w:r w:rsidRPr="004908DF">
        <w:rPr>
          <w:rFonts w:eastAsia="Calibri" w:cs="Arial"/>
          <w:lang w:val="sr-Cyrl-RS"/>
        </w:rPr>
        <w:t>отпремнице</w:t>
      </w:r>
      <w:r w:rsidRPr="00961CF9">
        <w:rPr>
          <w:rFonts w:eastAsia="Calibri" w:cs="Arial"/>
          <w:lang w:val="sr-Cyrl-RS"/>
        </w:rPr>
        <w:t xml:space="preserve"> од стране овлашћених представника Купца и  Продавца - без примедби, у року до 45 дана од дана пријема исправног рачуна</w:t>
      </w:r>
      <w:r w:rsidRPr="004908DF">
        <w:rPr>
          <w:rFonts w:eastAsia="Calibri" w:cs="Arial"/>
          <w:lang w:val="sr-Cyrl-RS"/>
        </w:rPr>
        <w:t xml:space="preserve"> са прилозима</w:t>
      </w:r>
      <w:r w:rsidRPr="00961CF9">
        <w:rPr>
          <w:rFonts w:eastAsia="Calibri" w:cs="Arial"/>
          <w:lang w:val="sr-Cyrl-RS"/>
        </w:rPr>
        <w:t xml:space="preserve">.  </w:t>
      </w:r>
    </w:p>
    <w:p w:rsidR="007550B9" w:rsidRPr="008E61C5" w:rsidRDefault="007550B9" w:rsidP="007550B9">
      <w:pPr>
        <w:pStyle w:val="KDParagraf"/>
        <w:spacing w:before="0"/>
        <w:rPr>
          <w:rFonts w:cs="Arial"/>
          <w:lang w:val="sr-Cyrl-RS"/>
        </w:rPr>
      </w:pPr>
      <w:r w:rsidRPr="00961CF9">
        <w:rPr>
          <w:rFonts w:cs="Arial"/>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550B9" w:rsidRPr="005D2735" w:rsidRDefault="007550B9" w:rsidP="007550B9">
      <w:pPr>
        <w:pStyle w:val="KDParagraf"/>
        <w:spacing w:before="0"/>
        <w:rPr>
          <w:rFonts w:cs="Arial"/>
          <w:b/>
          <w:lang w:val="sr-Cyrl-RS"/>
        </w:rPr>
      </w:pPr>
      <w:r w:rsidRPr="00961CF9">
        <w:rPr>
          <w:rFonts w:cs="Arial"/>
          <w:b/>
          <w:lang w:val="sr-Cyrl-RS"/>
        </w:rPr>
        <w:t xml:space="preserve">Рачун који није издат у складу са уговреним условима, неће бити исправан и биће враћен </w:t>
      </w:r>
      <w:r w:rsidRPr="004908DF">
        <w:rPr>
          <w:rFonts w:cs="Arial"/>
          <w:b/>
          <w:lang w:val="sr-Cyrl-RS"/>
        </w:rPr>
        <w:t>Продавцу</w:t>
      </w:r>
      <w:r w:rsidRPr="00961CF9">
        <w:rPr>
          <w:rFonts w:cs="Arial"/>
          <w:b/>
          <w:lang w:val="sr-Cyrl-RS"/>
        </w:rPr>
        <w:t>.</w:t>
      </w:r>
    </w:p>
    <w:p w:rsidR="007550B9" w:rsidRPr="003B25AE" w:rsidRDefault="007550B9" w:rsidP="007550B9">
      <w:pPr>
        <w:pStyle w:val="KDParagraf"/>
        <w:spacing w:before="0"/>
        <w:rPr>
          <w:rFonts w:cs="Arial"/>
          <w:lang w:val="sr-Cyrl-RS" w:eastAsia="sr-Latn-CS"/>
        </w:rPr>
      </w:pPr>
      <w:r w:rsidRPr="00961CF9">
        <w:rPr>
          <w:rFonts w:cs="Arial"/>
          <w:lang w:val="sr-Cyrl-RS" w:eastAsia="sr-Latn-CS"/>
        </w:rPr>
        <w:t xml:space="preserve">Рок плаћања почиње да тече од дана пријема исправног рачуна са захтеваном пратећом документацијом. </w:t>
      </w:r>
    </w:p>
    <w:p w:rsidR="007550B9" w:rsidRDefault="007550B9" w:rsidP="007550B9">
      <w:pPr>
        <w:pStyle w:val="KDParagraf"/>
        <w:spacing w:before="0"/>
        <w:rPr>
          <w:rFonts w:cs="Arial"/>
          <w:b/>
          <w:lang w:val="sr-Cyrl-RS"/>
        </w:rPr>
      </w:pPr>
    </w:p>
    <w:p w:rsidR="007550B9" w:rsidRPr="00CD0ACF" w:rsidRDefault="007550B9" w:rsidP="007550B9">
      <w:pPr>
        <w:pStyle w:val="KDParagraf"/>
        <w:spacing w:before="0"/>
        <w:rPr>
          <w:rFonts w:cs="Arial"/>
          <w:b/>
          <w:lang w:val="sr-Cyrl-RS"/>
        </w:rPr>
      </w:pPr>
      <w:r w:rsidRPr="00961CF9">
        <w:rPr>
          <w:rFonts w:cs="Arial"/>
          <w:b/>
          <w:lang w:val="sr-Cyrl-RS"/>
        </w:rPr>
        <w:t>РОК И МЕСТО ИСПОРУКЕ</w:t>
      </w:r>
      <w:r>
        <w:rPr>
          <w:rFonts w:cs="Arial"/>
          <w:b/>
          <w:lang w:val="sr-Cyrl-RS"/>
        </w:rPr>
        <w:t xml:space="preserve"> </w:t>
      </w:r>
    </w:p>
    <w:p w:rsidR="007550B9" w:rsidRPr="008E61C5" w:rsidRDefault="007550B9" w:rsidP="007550B9">
      <w:pPr>
        <w:spacing w:before="0"/>
        <w:jc w:val="center"/>
        <w:rPr>
          <w:rFonts w:cs="Arial"/>
          <w:b/>
          <w:lang w:val="sr-Cyrl-RS"/>
        </w:rPr>
      </w:pPr>
      <w:r w:rsidRPr="00961CF9">
        <w:rPr>
          <w:rFonts w:cs="Arial"/>
          <w:b/>
          <w:lang w:val="sr-Cyrl-RS"/>
        </w:rPr>
        <w:t>Члан 5.</w:t>
      </w:r>
    </w:p>
    <w:p w:rsidR="00F64138" w:rsidRDefault="00F64138" w:rsidP="00F64138">
      <w:pPr>
        <w:pStyle w:val="ListParagraph"/>
        <w:autoSpaceDE w:val="0"/>
        <w:autoSpaceDN w:val="0"/>
        <w:adjustRightInd w:val="0"/>
        <w:spacing w:before="0" w:after="0" w:line="240" w:lineRule="auto"/>
        <w:ind w:left="0"/>
        <w:contextualSpacing w:val="0"/>
        <w:rPr>
          <w:rFonts w:ascii="Arial" w:hAnsi="Arial" w:cs="Arial"/>
          <w:lang w:val="sr-Cyrl-RS" w:eastAsia="ar-SA"/>
        </w:rPr>
      </w:pPr>
      <w:r w:rsidRPr="00D76795">
        <w:rPr>
          <w:rFonts w:ascii="Arial" w:hAnsi="Arial" w:cs="Arial"/>
          <w:lang w:val="sr-Cyrl-RS"/>
        </w:rPr>
        <w:t xml:space="preserve">Продавац је обавезан да изврши испоруку добара у року од  </w:t>
      </w:r>
      <w:r w:rsidRPr="00D76795">
        <w:rPr>
          <w:rFonts w:ascii="Arial" w:hAnsi="Arial" w:cs="Arial"/>
          <w:lang w:val="sr-Cyrl-RS" w:eastAsia="ar-SA"/>
        </w:rPr>
        <w:t>од 6 месеци од дана закључивања уговора, у року који не може бити дужи од ___ дана  од дана пријем</w:t>
      </w:r>
      <w:r>
        <w:rPr>
          <w:rFonts w:ascii="Arial" w:hAnsi="Arial" w:cs="Arial"/>
          <w:lang w:val="sr-Cyrl-RS" w:eastAsia="ar-SA"/>
        </w:rPr>
        <w:t>а писаног захтева који Купац</w:t>
      </w:r>
      <w:r w:rsidRPr="00D76795">
        <w:rPr>
          <w:rFonts w:ascii="Arial" w:hAnsi="Arial" w:cs="Arial"/>
          <w:lang w:val="sr-Cyrl-RS" w:eastAsia="ar-SA"/>
        </w:rPr>
        <w:t xml:space="preserve"> доставља у писаном облику путем е-maila.</w:t>
      </w:r>
    </w:p>
    <w:p w:rsidR="007550B9" w:rsidRPr="00E86541" w:rsidRDefault="00ED319D" w:rsidP="007550B9">
      <w:pPr>
        <w:autoSpaceDE w:val="0"/>
        <w:autoSpaceDN w:val="0"/>
        <w:adjustRightInd w:val="0"/>
        <w:spacing w:before="0"/>
        <w:contextualSpacing/>
        <w:rPr>
          <w:rFonts w:eastAsia="TimesNewRomanPSMT" w:cs="Arial"/>
          <w:bCs/>
          <w:iCs/>
          <w:lang w:val="sr-Cyrl-RS"/>
        </w:rPr>
      </w:pPr>
      <w:r w:rsidRPr="00ED319D">
        <w:rPr>
          <w:rFonts w:cs="Arial"/>
          <w:lang w:val="sr-Cyrl-RS" w:eastAsia="zh-CN"/>
        </w:rPr>
        <w:t>Позицијa  1 , локација Огранка ТЕНТ Б, Ушће</w:t>
      </w:r>
    </w:p>
    <w:p w:rsidR="007550B9" w:rsidRPr="004908DF" w:rsidRDefault="007550B9" w:rsidP="007550B9">
      <w:pPr>
        <w:pStyle w:val="KDParagraf"/>
        <w:spacing w:before="0"/>
        <w:rPr>
          <w:rFonts w:cs="Arial"/>
          <w:lang w:val="sr-Cyrl-RS"/>
        </w:rPr>
      </w:pPr>
      <w:r w:rsidRPr="004908DF">
        <w:rPr>
          <w:rFonts w:cs="Arial"/>
          <w:lang w:val="sr-Cyrl-RS"/>
        </w:rPr>
        <w:t xml:space="preserve">Паритет испоруке </w:t>
      </w:r>
      <w:r w:rsidR="00F114BB">
        <w:rPr>
          <w:rFonts w:cs="Arial"/>
          <w:lang w:val="sr-Cyrl-RS"/>
        </w:rPr>
        <w:t>ФЦО магацин Куп</w:t>
      </w:r>
      <w:r>
        <w:rPr>
          <w:rFonts w:cs="Arial"/>
          <w:lang w:val="sr-Cyrl-RS"/>
        </w:rPr>
        <w:t xml:space="preserve">ца, </w:t>
      </w:r>
      <w:r w:rsidR="00C703B3">
        <w:rPr>
          <w:rFonts w:cs="Arial"/>
          <w:lang w:val="sr-Cyrl-RS"/>
        </w:rPr>
        <w:t xml:space="preserve">локација </w:t>
      </w:r>
      <w:r w:rsidR="000F28FD" w:rsidRPr="000F28FD">
        <w:rPr>
          <w:rFonts w:cs="Arial"/>
          <w:lang w:val="sr-Cyrl-RS"/>
        </w:rPr>
        <w:t xml:space="preserve">ТЕНТ Б, Ушће </w:t>
      </w:r>
      <w:r w:rsidRPr="004908DF">
        <w:rPr>
          <w:rFonts w:cs="Arial"/>
          <w:lang w:val="sr-Cyrl-RS"/>
        </w:rPr>
        <w:t>са урачунатим зависним трошковима.</w:t>
      </w:r>
    </w:p>
    <w:p w:rsidR="007550B9" w:rsidRPr="004908DF" w:rsidRDefault="007550B9" w:rsidP="007550B9">
      <w:pPr>
        <w:pStyle w:val="KDParagraf"/>
        <w:spacing w:before="0"/>
        <w:rPr>
          <w:rFonts w:cs="Arial"/>
          <w:lang w:val="sr-Cyrl-RS"/>
        </w:rPr>
      </w:pPr>
      <w:r w:rsidRPr="00961CF9">
        <w:rPr>
          <w:rFonts w:cs="Arial"/>
          <w:lang w:val="sr-Cyrl-R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w:t>
      </w:r>
      <w:r w:rsidRPr="004908DF">
        <w:rPr>
          <w:rFonts w:cs="Arial"/>
          <w:lang w:val="sr-Cyrl-RS"/>
        </w:rPr>
        <w:t>ама које су назначене за место испоруке</w:t>
      </w:r>
    </w:p>
    <w:p w:rsidR="007550B9" w:rsidRPr="00961CF9" w:rsidRDefault="007550B9" w:rsidP="007550B9">
      <w:pPr>
        <w:pStyle w:val="KDParagraf"/>
        <w:spacing w:before="0"/>
        <w:rPr>
          <w:rFonts w:cs="Arial"/>
          <w:lang w:val="sr-Cyrl-RS"/>
        </w:rPr>
      </w:pPr>
      <w:r w:rsidRPr="00961CF9">
        <w:rPr>
          <w:rFonts w:cs="Arial"/>
          <w:lang w:val="sr-Cyrl-RS"/>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w:t>
      </w:r>
      <w:r w:rsidRPr="004908DF">
        <w:rPr>
          <w:rFonts w:cs="Arial"/>
          <w:lang w:val="sr-Cyrl-RS"/>
        </w:rPr>
        <w:t>8</w:t>
      </w:r>
      <w:r w:rsidRPr="00961CF9">
        <w:rPr>
          <w:rFonts w:cs="Arial"/>
          <w:lang w:val="sr-Cyrl-RS"/>
        </w:rPr>
        <w:t>:00 до 14:00</w:t>
      </w:r>
      <w:r w:rsidRPr="00961CF9">
        <w:rPr>
          <w:rFonts w:cs="Arial"/>
          <w:color w:val="00B0F0"/>
          <w:lang w:val="sr-Cyrl-RS"/>
        </w:rPr>
        <w:t xml:space="preserve"> </w:t>
      </w:r>
      <w:r w:rsidRPr="00961CF9">
        <w:rPr>
          <w:rFonts w:cs="Arial"/>
          <w:lang w:val="sr-Cyrl-RS"/>
        </w:rPr>
        <w:t>часова,</w:t>
      </w:r>
      <w:r w:rsidRPr="00961CF9">
        <w:rPr>
          <w:lang w:val="sr-Cyrl-RS"/>
        </w:rPr>
        <w:t xml:space="preserve"> </w:t>
      </w:r>
      <w:r w:rsidR="00F114BB">
        <w:rPr>
          <w:rFonts w:cs="Arial"/>
          <w:lang w:val="sr-Cyrl-RS"/>
        </w:rPr>
        <w:t>а на захтев Куп</w:t>
      </w:r>
      <w:r w:rsidRPr="00961CF9">
        <w:rPr>
          <w:rFonts w:cs="Arial"/>
          <w:lang w:val="sr-Cyrl-RS"/>
        </w:rPr>
        <w:t xml:space="preserve">ца,   у случају ванредне потребе, више силе и ван радног времена, суботом, недељом, државним и верским празницима а  у свему у  складу са инструкцијама и захтевима Купца. </w:t>
      </w:r>
    </w:p>
    <w:p w:rsidR="007550B9" w:rsidRDefault="007550B9" w:rsidP="007550B9">
      <w:pPr>
        <w:pStyle w:val="KDParagraf"/>
        <w:spacing w:before="0"/>
        <w:rPr>
          <w:rFonts w:cs="Arial"/>
          <w:lang w:val="sr-Cyrl-RS"/>
        </w:rPr>
      </w:pPr>
      <w:r w:rsidRPr="00961CF9">
        <w:rPr>
          <w:rFonts w:cs="Arial"/>
          <w:lang w:val="sr-Cyrl-RS"/>
        </w:rPr>
        <w:t>Евентуално настала штета приликом транспорта предметних добара до места испоруке пада на терет Продавца.</w:t>
      </w:r>
    </w:p>
    <w:p w:rsidR="007550B9" w:rsidRDefault="007550B9" w:rsidP="007550B9">
      <w:pPr>
        <w:pStyle w:val="KDParagraf"/>
        <w:spacing w:before="0"/>
        <w:rPr>
          <w:rFonts w:cs="Arial"/>
          <w:lang w:val="sr-Cyrl-RS"/>
        </w:rPr>
      </w:pPr>
    </w:p>
    <w:p w:rsidR="007550B9" w:rsidRPr="00F10346" w:rsidRDefault="007550B9" w:rsidP="007550B9">
      <w:pPr>
        <w:pStyle w:val="KDParagraf"/>
        <w:spacing w:before="0"/>
        <w:rPr>
          <w:rFonts w:cs="Arial"/>
          <w:color w:val="00B0F0"/>
          <w:lang w:val="sr-Cyrl-BA"/>
        </w:rPr>
      </w:pPr>
      <w:r w:rsidRPr="00961CF9">
        <w:rPr>
          <w:rFonts w:cs="Arial"/>
          <w:lang w:val="sr-Cyrl-RS"/>
        </w:rPr>
        <w:t>У случају да Продавац не изврши испоруку добара у уговореним роковима, Купац има право на наплату уговорне казне</w:t>
      </w:r>
      <w:r w:rsidRPr="00961CF9">
        <w:rPr>
          <w:rFonts w:cs="Arial"/>
          <w:color w:val="00B0F0"/>
          <w:lang w:val="sr-Cyrl-RS"/>
        </w:rPr>
        <w:t xml:space="preserve"> </w:t>
      </w:r>
      <w:r w:rsidRPr="00961CF9">
        <w:rPr>
          <w:rFonts w:cs="Arial"/>
          <w:lang w:val="sr-Cyrl-RS"/>
        </w:rPr>
        <w:t xml:space="preserve">и </w:t>
      </w:r>
      <w:r>
        <w:rPr>
          <w:rFonts w:cs="Arial"/>
          <w:lang w:val="sr-Cyrl-RS"/>
        </w:rPr>
        <w:t>Менице</w:t>
      </w:r>
      <w:r w:rsidRPr="00961CF9">
        <w:rPr>
          <w:rFonts w:cs="Arial"/>
          <w:lang w:val="sr-Cyrl-RS"/>
        </w:rPr>
        <w:t xml:space="preserve"> за добро извршење посла у целости, као и право на раскид Уговора.</w:t>
      </w:r>
    </w:p>
    <w:p w:rsidR="007550B9" w:rsidRPr="00961CF9" w:rsidRDefault="007550B9" w:rsidP="007550B9">
      <w:pPr>
        <w:pStyle w:val="KDParagraf"/>
        <w:spacing w:before="0"/>
        <w:rPr>
          <w:rFonts w:eastAsia="Calibri" w:cs="Arial"/>
          <w:color w:val="00B0F0"/>
          <w:lang w:val="sr-Cyrl-RS"/>
        </w:rPr>
      </w:pPr>
    </w:p>
    <w:p w:rsidR="007550B9" w:rsidRDefault="007550B9" w:rsidP="007550B9">
      <w:pPr>
        <w:spacing w:before="0"/>
        <w:rPr>
          <w:rFonts w:cs="Arial"/>
          <w:b/>
          <w:lang w:val="sr-Cyrl-RS"/>
        </w:rPr>
      </w:pPr>
      <w:r w:rsidRPr="00961CF9">
        <w:rPr>
          <w:rFonts w:cs="Arial"/>
          <w:b/>
          <w:lang w:val="sr-Cyrl-RS"/>
        </w:rPr>
        <w:t>КВАЛИТАТИВНИ И КВАНТИТАТИВНИ ПРИЈЕМ</w:t>
      </w:r>
    </w:p>
    <w:p w:rsidR="00F64138" w:rsidRPr="00D61FDC" w:rsidRDefault="00F64138" w:rsidP="007550B9">
      <w:pPr>
        <w:spacing w:before="0"/>
        <w:rPr>
          <w:rFonts w:cs="Arial"/>
          <w:b/>
          <w:lang w:val="sr-Cyrl-RS"/>
        </w:rPr>
      </w:pPr>
    </w:p>
    <w:p w:rsidR="007550B9" w:rsidRPr="00D61FDC" w:rsidRDefault="007550B9" w:rsidP="007550B9">
      <w:pPr>
        <w:spacing w:before="0"/>
        <w:jc w:val="center"/>
        <w:rPr>
          <w:rFonts w:cs="Arial"/>
          <w:b/>
          <w:lang w:val="sr-Cyrl-RS"/>
        </w:rPr>
      </w:pPr>
      <w:r w:rsidRPr="00961CF9">
        <w:rPr>
          <w:rFonts w:cs="Arial"/>
          <w:b/>
          <w:lang w:val="sr-Cyrl-RS"/>
        </w:rPr>
        <w:t>Члан 6.</w:t>
      </w:r>
    </w:p>
    <w:p w:rsidR="007550B9" w:rsidRPr="00961CF9" w:rsidRDefault="007550B9" w:rsidP="007550B9">
      <w:pPr>
        <w:spacing w:before="0"/>
        <w:rPr>
          <w:rFonts w:cs="Arial"/>
          <w:b/>
          <w:lang w:val="sr-Cyrl-RS"/>
        </w:rPr>
      </w:pPr>
      <w:r w:rsidRPr="00961CF9">
        <w:rPr>
          <w:rFonts w:cs="Arial"/>
          <w:b/>
          <w:lang w:val="sr-Cyrl-RS"/>
        </w:rPr>
        <w:t>Квантитативни пријем</w:t>
      </w:r>
    </w:p>
    <w:p w:rsidR="007550B9" w:rsidRPr="00F10346" w:rsidRDefault="007550B9" w:rsidP="007550B9">
      <w:pPr>
        <w:pStyle w:val="KDParagraf"/>
        <w:spacing w:before="0"/>
        <w:rPr>
          <w:rFonts w:cs="Arial"/>
          <w:lang w:val="ru-RU"/>
        </w:rPr>
      </w:pPr>
      <w:r w:rsidRPr="00F10346">
        <w:rPr>
          <w:rFonts w:cs="Arial"/>
          <w:lang w:val="ru-RU"/>
        </w:rPr>
        <w:t>Продавац се обавезује да путем</w:t>
      </w:r>
      <w:r>
        <w:rPr>
          <w:rFonts w:cs="Arial"/>
          <w:lang w:val="ru-RU"/>
        </w:rPr>
        <w:t xml:space="preserve"> </w:t>
      </w:r>
      <w:r>
        <w:rPr>
          <w:rFonts w:cs="Arial"/>
        </w:rPr>
        <w:t>maila</w:t>
      </w:r>
      <w:r w:rsidRPr="00F10346">
        <w:rPr>
          <w:rFonts w:cs="Arial"/>
          <w:lang w:val="ru-RU"/>
        </w:rPr>
        <w:t xml:space="preserve"> обавести Купца о тачном датуму испоруке најмање</w:t>
      </w:r>
      <w:r>
        <w:rPr>
          <w:rFonts w:cs="Arial"/>
          <w:lang w:val="ru-RU"/>
        </w:rPr>
        <w:t xml:space="preserve"> 2 сата</w:t>
      </w:r>
      <w:r w:rsidRPr="00F10346">
        <w:rPr>
          <w:rFonts w:cs="Arial"/>
          <w:lang w:val="ru-RU"/>
        </w:rPr>
        <w:t xml:space="preserve"> пре планираног </w:t>
      </w:r>
      <w:r>
        <w:rPr>
          <w:rFonts w:cs="Arial"/>
          <w:lang w:val="ru-RU"/>
        </w:rPr>
        <w:t xml:space="preserve">термина </w:t>
      </w:r>
      <w:r w:rsidRPr="00F10346">
        <w:rPr>
          <w:rFonts w:cs="Arial"/>
          <w:lang w:val="ru-RU"/>
        </w:rPr>
        <w:t>испоруке.</w:t>
      </w:r>
    </w:p>
    <w:p w:rsidR="007550B9" w:rsidRDefault="007550B9" w:rsidP="007550B9">
      <w:pPr>
        <w:pStyle w:val="KDParagraf"/>
        <w:spacing w:before="0"/>
        <w:rPr>
          <w:rFonts w:cs="Arial"/>
          <w:lang w:val="sr-Cyrl-RS"/>
        </w:rPr>
      </w:pPr>
      <w:r w:rsidRPr="00961CF9">
        <w:rPr>
          <w:rFonts w:cs="Arial"/>
          <w:lang w:val="ru-RU"/>
        </w:rPr>
        <w:lastRenderedPageBreak/>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w:t>
      </w:r>
    </w:p>
    <w:p w:rsidR="007550B9" w:rsidRDefault="007550B9" w:rsidP="007550B9">
      <w:pPr>
        <w:spacing w:before="0"/>
        <w:jc w:val="left"/>
        <w:rPr>
          <w:rFonts w:cs="Arial"/>
          <w:lang w:val="sr-Cyrl-CS"/>
        </w:rPr>
      </w:pPr>
    </w:p>
    <w:p w:rsidR="007550B9" w:rsidRDefault="007550B9" w:rsidP="007550B9">
      <w:pPr>
        <w:spacing w:before="0"/>
        <w:jc w:val="left"/>
        <w:rPr>
          <w:rFonts w:cs="Arial"/>
          <w:lang w:val="sr-Cyrl-CS"/>
        </w:rPr>
      </w:pPr>
      <w:r w:rsidRPr="00BB707A">
        <w:rPr>
          <w:rFonts w:cs="Arial"/>
          <w:lang w:val="sr-Cyrl-CS"/>
        </w:rPr>
        <w:t>Продавац је дужан да приликом испоруке достави</w:t>
      </w:r>
      <w:r w:rsidR="00785ECE">
        <w:rPr>
          <w:rFonts w:cs="Arial"/>
          <w:lang w:val="sr-Cyrl-CS"/>
        </w:rPr>
        <w:t>:</w:t>
      </w:r>
      <w:r>
        <w:rPr>
          <w:rFonts w:cs="Arial"/>
          <w:lang w:val="sr-Cyrl-CS"/>
        </w:rPr>
        <w:t xml:space="preserve"> </w:t>
      </w:r>
    </w:p>
    <w:p w:rsidR="00785ECE" w:rsidRPr="00785ECE" w:rsidRDefault="00785ECE" w:rsidP="00785ECE">
      <w:pPr>
        <w:numPr>
          <w:ilvl w:val="0"/>
          <w:numId w:val="41"/>
        </w:numPr>
        <w:tabs>
          <w:tab w:val="right" w:pos="10255"/>
        </w:tabs>
        <w:suppressAutoHyphens/>
        <w:spacing w:before="0" w:after="200" w:line="276" w:lineRule="auto"/>
        <w:contextualSpacing/>
        <w:jc w:val="left"/>
        <w:rPr>
          <w:rFonts w:eastAsia="Calibri" w:cs="Arial"/>
          <w:b/>
          <w:lang w:val="sr-Cyrl-RS" w:eastAsia="zh-CN"/>
        </w:rPr>
      </w:pPr>
      <w:r w:rsidRPr="00785ECE">
        <w:rPr>
          <w:rFonts w:eastAsia="Calibri" w:cs="Arial"/>
          <w:b/>
          <w:lang w:val="sr-Cyrl-RS" w:eastAsia="zh-CN"/>
        </w:rPr>
        <w:t>Сертификат о анализи уља на српском језику или преведен на српски језик оверен од стране овлашћеног преводиоца.</w:t>
      </w:r>
    </w:p>
    <w:p w:rsidR="007550B9" w:rsidRPr="007E6C68" w:rsidRDefault="00785ECE" w:rsidP="007E6C68">
      <w:pPr>
        <w:numPr>
          <w:ilvl w:val="0"/>
          <w:numId w:val="41"/>
        </w:numPr>
        <w:tabs>
          <w:tab w:val="right" w:pos="10255"/>
        </w:tabs>
        <w:suppressAutoHyphens/>
        <w:spacing w:before="0" w:after="200" w:line="276" w:lineRule="auto"/>
        <w:contextualSpacing/>
        <w:jc w:val="left"/>
        <w:rPr>
          <w:rFonts w:eastAsia="Calibri" w:cs="Arial"/>
          <w:b/>
          <w:lang w:val="sr-Cyrl-RS" w:eastAsia="zh-CN"/>
        </w:rPr>
      </w:pPr>
      <w:r w:rsidRPr="00785ECE">
        <w:rPr>
          <w:rFonts w:eastAsia="Calibri" w:cs="Arial"/>
          <w:b/>
          <w:lang w:val="sr-Cyrl-RS" w:eastAsia="zh-CN"/>
        </w:rPr>
        <w:t>Безбедносни лист</w:t>
      </w:r>
    </w:p>
    <w:p w:rsidR="007550B9" w:rsidRPr="00A91A8A" w:rsidRDefault="007550B9" w:rsidP="007550B9">
      <w:pPr>
        <w:pStyle w:val="KDParagraf"/>
        <w:spacing w:before="0"/>
        <w:rPr>
          <w:rFonts w:cs="Arial"/>
        </w:rPr>
      </w:pPr>
      <w:r w:rsidRPr="00A91A8A">
        <w:rPr>
          <w:rFonts w:cs="Arial"/>
        </w:rPr>
        <w:t>Купац је дужан да, у складу са обавештењем Продавца, организује благовремено преузимање добра у времену од 0</w:t>
      </w:r>
      <w:r w:rsidRPr="00A91A8A">
        <w:rPr>
          <w:rFonts w:cs="Arial"/>
          <w:lang w:val="sr-Cyrl-RS"/>
        </w:rPr>
        <w:t>8</w:t>
      </w:r>
      <w:r w:rsidRPr="00A91A8A">
        <w:rPr>
          <w:rFonts w:cs="Arial"/>
        </w:rPr>
        <w:t>,00 до 14,00 часова.</w:t>
      </w:r>
    </w:p>
    <w:p w:rsidR="007550B9" w:rsidRDefault="007550B9" w:rsidP="007550B9">
      <w:pPr>
        <w:pStyle w:val="KDParagraf"/>
        <w:spacing w:before="0"/>
        <w:rPr>
          <w:rFonts w:cs="Arial"/>
          <w:lang w:val="sr-Cyrl-RS"/>
        </w:rPr>
      </w:pPr>
    </w:p>
    <w:p w:rsidR="007550B9" w:rsidRPr="00961CF9" w:rsidRDefault="007550B9" w:rsidP="007550B9">
      <w:pPr>
        <w:pStyle w:val="KDParagraf"/>
        <w:spacing w:before="0"/>
        <w:rPr>
          <w:rFonts w:cs="Arial"/>
          <w:lang w:val="sr-Cyrl-RS"/>
        </w:rPr>
      </w:pPr>
      <w:r w:rsidRPr="00961CF9">
        <w:rPr>
          <w:rFonts w:cs="Arial"/>
          <w:lang w:val="sr-Cyrl-RS"/>
        </w:rPr>
        <w:t>Пријем предмета уговора констатоваће се потписивањем Отпремнице</w:t>
      </w:r>
      <w:r>
        <w:rPr>
          <w:rFonts w:cs="Arial"/>
          <w:lang w:val="sr-Cyrl-RS"/>
        </w:rPr>
        <w:t xml:space="preserve"> </w:t>
      </w:r>
      <w:r w:rsidRPr="00961CF9">
        <w:rPr>
          <w:rFonts w:cs="Arial"/>
          <w:lang w:val="sr-Cyrl-RS"/>
        </w:rPr>
        <w:t>и</w:t>
      </w:r>
      <w:r>
        <w:rPr>
          <w:rFonts w:cs="Arial"/>
          <w:lang w:val="sr-Cyrl-RS"/>
        </w:rPr>
        <w:t xml:space="preserve"> </w:t>
      </w:r>
      <w:r w:rsidRPr="00961CF9">
        <w:rPr>
          <w:rFonts w:cs="Arial"/>
          <w:lang w:val="sr-Cyrl-RS"/>
        </w:rPr>
        <w:t>провером</w:t>
      </w:r>
      <w:r w:rsidRPr="00F10346">
        <w:rPr>
          <w:rFonts w:cs="Arial"/>
          <w:lang w:val="sr-Latn-CS"/>
        </w:rPr>
        <w:t>:</w:t>
      </w:r>
    </w:p>
    <w:p w:rsidR="007550B9" w:rsidRPr="00F10346" w:rsidRDefault="007550B9" w:rsidP="007550B9">
      <w:pPr>
        <w:pStyle w:val="KDNabrajanje"/>
        <w:spacing w:before="0"/>
        <w:rPr>
          <w:rFonts w:cs="Arial"/>
        </w:rPr>
      </w:pPr>
      <w:r w:rsidRPr="00F10346">
        <w:rPr>
          <w:rFonts w:cs="Arial"/>
        </w:rPr>
        <w:t>да ли је испоручена уговорена  количина</w:t>
      </w:r>
    </w:p>
    <w:p w:rsidR="007550B9" w:rsidRPr="00F10346" w:rsidRDefault="007550B9" w:rsidP="007550B9">
      <w:pPr>
        <w:pStyle w:val="KDNabrajanje"/>
        <w:spacing w:before="0"/>
        <w:rPr>
          <w:rFonts w:cs="Arial"/>
        </w:rPr>
      </w:pPr>
      <w:r w:rsidRPr="00F10346">
        <w:rPr>
          <w:rFonts w:cs="Arial"/>
        </w:rPr>
        <w:t>да ли су добра испоручена у оригиналном паковању</w:t>
      </w:r>
    </w:p>
    <w:p w:rsidR="007550B9" w:rsidRPr="00D61FDC" w:rsidRDefault="007550B9" w:rsidP="007550B9">
      <w:pPr>
        <w:pStyle w:val="KDNabrajanje"/>
        <w:spacing w:before="0"/>
        <w:rPr>
          <w:rFonts w:cs="Arial"/>
        </w:rPr>
      </w:pPr>
      <w:r w:rsidRPr="00F10346">
        <w:rPr>
          <w:rFonts w:cs="Arial"/>
        </w:rPr>
        <w:t>да ли су добра без видљивог оштећења</w:t>
      </w:r>
    </w:p>
    <w:p w:rsidR="00EB11CB" w:rsidRPr="00124EC6" w:rsidRDefault="00EB11CB" w:rsidP="00EB11CB">
      <w:pPr>
        <w:suppressAutoHyphens/>
        <w:rPr>
          <w:rFonts w:cs="Arial"/>
          <w:lang w:val="sr-Cyrl-RS" w:eastAsia="ar-SA"/>
        </w:rPr>
      </w:pPr>
      <w:r w:rsidRPr="00124EC6">
        <w:rPr>
          <w:rFonts w:cs="Arial"/>
          <w:b/>
          <w:lang w:val="sr-Cyrl-RS" w:eastAsia="ar-SA"/>
        </w:rPr>
        <w:t>Посебни захтеви који се односе на паковање, обележавање и други захтеви</w:t>
      </w:r>
      <w:r w:rsidRPr="00124EC6">
        <w:rPr>
          <w:rFonts w:cs="Arial"/>
          <w:lang w:val="sr-Cyrl-RS" w:eastAsia="ar-SA"/>
        </w:rPr>
        <w:t xml:space="preserve"> </w:t>
      </w:r>
    </w:p>
    <w:p w:rsidR="00EB11CB" w:rsidRPr="00124EC6" w:rsidRDefault="00EB11CB" w:rsidP="00EB11CB">
      <w:pPr>
        <w:suppressAutoHyphens/>
        <w:spacing w:before="0"/>
        <w:rPr>
          <w:rFonts w:eastAsia="TimesNewRomanPS-BoldMT" w:cs="Arial"/>
          <w:bCs/>
          <w:lang w:val="sr-Cyrl-RS" w:eastAsia="ar-SA"/>
        </w:rPr>
      </w:pPr>
      <w:r w:rsidRPr="00124EC6">
        <w:rPr>
          <w:rFonts w:eastAsia="TimesNewRomanPS-BoldMT" w:cs="Arial"/>
          <w:bCs/>
          <w:lang w:val="sr-Cyrl-RS" w:eastAsia="ar-SA"/>
        </w:rPr>
        <w:t>Испорука се врши у бурићима и кантама.</w:t>
      </w:r>
    </w:p>
    <w:p w:rsidR="00EB11CB" w:rsidRPr="00124EC6" w:rsidRDefault="00EB11CB" w:rsidP="00EB11CB">
      <w:pPr>
        <w:suppressAutoHyphens/>
        <w:spacing w:before="0"/>
        <w:rPr>
          <w:rFonts w:eastAsia="TimesNewRomanPS-BoldMT" w:cs="Arial"/>
          <w:bCs/>
          <w:lang w:val="sr-Cyrl-CS" w:eastAsia="ar-SA"/>
        </w:rPr>
      </w:pPr>
      <w:r w:rsidRPr="00124EC6">
        <w:rPr>
          <w:rFonts w:eastAsia="TimesNewRomanPS-BoldMT" w:cs="Arial"/>
          <w:bCs/>
          <w:lang w:val="sr-Cyrl-RS" w:eastAsia="ar-SA"/>
        </w:rPr>
        <w:t>Сва испоручена роба мора бити обележена следећим подацима</w:t>
      </w:r>
      <w:r w:rsidRPr="00124EC6">
        <w:rPr>
          <w:rFonts w:eastAsia="TimesNewRomanPS-BoldMT" w:cs="Arial"/>
          <w:bCs/>
          <w:lang w:val="sr-Cyrl-CS" w:eastAsia="ar-SA"/>
        </w:rPr>
        <w:t>:</w:t>
      </w:r>
    </w:p>
    <w:p w:rsidR="00EB11CB" w:rsidRPr="00124EC6" w:rsidRDefault="00EB11CB" w:rsidP="00EB11CB">
      <w:pPr>
        <w:numPr>
          <w:ilvl w:val="0"/>
          <w:numId w:val="49"/>
        </w:numPr>
        <w:suppressAutoHyphens/>
        <w:spacing w:before="0" w:after="200" w:line="276" w:lineRule="auto"/>
        <w:contextualSpacing/>
        <w:jc w:val="left"/>
        <w:rPr>
          <w:rFonts w:eastAsia="TimesNewRomanPS-BoldMT" w:cs="Arial"/>
          <w:bCs/>
          <w:lang w:val="sr-Cyrl-RS"/>
        </w:rPr>
      </w:pPr>
      <w:r w:rsidRPr="00124EC6">
        <w:rPr>
          <w:rFonts w:eastAsia="TimesNewRomanPS-BoldMT" w:cs="Arial"/>
          <w:bCs/>
          <w:lang w:val="sr-Cyrl-RS"/>
        </w:rPr>
        <w:t>Назив робе</w:t>
      </w:r>
    </w:p>
    <w:p w:rsidR="00EB11CB" w:rsidRPr="00124EC6" w:rsidRDefault="00EB11CB" w:rsidP="00EB11CB">
      <w:pPr>
        <w:numPr>
          <w:ilvl w:val="0"/>
          <w:numId w:val="49"/>
        </w:numPr>
        <w:suppressAutoHyphens/>
        <w:spacing w:before="0" w:after="200" w:line="276" w:lineRule="auto"/>
        <w:contextualSpacing/>
        <w:jc w:val="left"/>
        <w:rPr>
          <w:rFonts w:eastAsia="TimesNewRomanPS-BoldMT" w:cs="Arial"/>
          <w:bCs/>
          <w:lang w:val="sr-Cyrl-RS"/>
        </w:rPr>
      </w:pPr>
      <w:r w:rsidRPr="00124EC6">
        <w:rPr>
          <w:rFonts w:eastAsia="TimesNewRomanPS-BoldMT" w:cs="Arial"/>
          <w:bCs/>
          <w:lang w:val="sr-Cyrl-RS"/>
        </w:rPr>
        <w:t>Назив произвођача и земља порекла</w:t>
      </w:r>
    </w:p>
    <w:p w:rsidR="00EB11CB" w:rsidRPr="00124EC6" w:rsidRDefault="00EB11CB" w:rsidP="00EB11CB">
      <w:pPr>
        <w:numPr>
          <w:ilvl w:val="0"/>
          <w:numId w:val="49"/>
        </w:numPr>
        <w:suppressAutoHyphens/>
        <w:spacing w:before="0" w:after="200" w:line="276" w:lineRule="auto"/>
        <w:contextualSpacing/>
        <w:jc w:val="left"/>
        <w:rPr>
          <w:rFonts w:eastAsia="TimesNewRomanPS-BoldMT" w:cs="Arial"/>
          <w:bCs/>
          <w:lang w:val="sr-Cyrl-RS"/>
        </w:rPr>
      </w:pPr>
      <w:r w:rsidRPr="00124EC6">
        <w:rPr>
          <w:rFonts w:eastAsia="TimesNewRomanPS-BoldMT" w:cs="Arial"/>
          <w:bCs/>
          <w:lang w:val="sr-Cyrl-RS"/>
        </w:rPr>
        <w:t xml:space="preserve">Датум производње </w:t>
      </w:r>
    </w:p>
    <w:p w:rsidR="00EB11CB" w:rsidRPr="00124EC6" w:rsidRDefault="00EB11CB" w:rsidP="00EB11CB">
      <w:pPr>
        <w:numPr>
          <w:ilvl w:val="0"/>
          <w:numId w:val="49"/>
        </w:numPr>
        <w:suppressAutoHyphens/>
        <w:spacing w:before="0" w:after="200" w:line="276" w:lineRule="auto"/>
        <w:contextualSpacing/>
        <w:jc w:val="left"/>
        <w:rPr>
          <w:rFonts w:eastAsia="TimesNewRomanPS-BoldMT" w:cs="Arial"/>
          <w:bCs/>
          <w:lang w:val="sr-Cyrl-RS"/>
        </w:rPr>
      </w:pPr>
      <w:r w:rsidRPr="00124EC6">
        <w:rPr>
          <w:rFonts w:eastAsia="TimesNewRomanPS-BoldMT" w:cs="Arial"/>
          <w:bCs/>
          <w:lang w:val="sr-Cyrl-RS"/>
        </w:rPr>
        <w:t>Број шарже</w:t>
      </w:r>
    </w:p>
    <w:p w:rsidR="00EB11CB" w:rsidRPr="00124EC6" w:rsidRDefault="00EB11CB" w:rsidP="00EB11CB">
      <w:pPr>
        <w:suppressAutoHyphens/>
        <w:spacing w:before="0"/>
        <w:rPr>
          <w:rFonts w:eastAsia="TimesNewRomanPS-BoldMT" w:cs="Arial"/>
          <w:bCs/>
          <w:lang w:val="sr-Cyrl-RS" w:eastAsia="ar-SA"/>
        </w:rPr>
      </w:pPr>
      <w:r w:rsidRPr="00124EC6">
        <w:rPr>
          <w:rFonts w:eastAsia="TimesNewRomanPS-BoldMT" w:cs="Arial"/>
          <w:bCs/>
          <w:lang w:val="sr-Cyrl-RS" w:eastAsia="ar-SA"/>
        </w:rPr>
        <w:t>Уколико захтевана  и понуђена количина добара није дељива без остатка, због амбалаже, испорука ће се вршити до  количине добара која је нижа од захтеване тј. до прве ниже количине која је дељива без остатка.</w:t>
      </w:r>
    </w:p>
    <w:p w:rsidR="00EB11CB" w:rsidRPr="00124EC6" w:rsidRDefault="00EB11CB" w:rsidP="00EB11CB">
      <w:pPr>
        <w:suppressAutoHyphens/>
        <w:spacing w:before="0"/>
        <w:rPr>
          <w:rFonts w:cs="Arial"/>
          <w:sz w:val="24"/>
          <w:szCs w:val="20"/>
          <w:lang w:val="sr-Cyrl-RS" w:eastAsia="ar-SA"/>
        </w:rPr>
      </w:pPr>
      <w:r w:rsidRPr="00124EC6">
        <w:rPr>
          <w:rFonts w:cs="Arial"/>
          <w:bCs/>
          <w:lang w:val="sr-Cyrl-RS" w:eastAsia="ar-SA"/>
        </w:rPr>
        <w:t xml:space="preserve">Изабрани Понуђач уговорено добро допрема </w:t>
      </w:r>
      <w:r w:rsidRPr="00124EC6">
        <w:rPr>
          <w:rFonts w:cs="Arial"/>
          <w:bCs/>
          <w:lang w:val="sl-SI" w:eastAsia="ar-SA"/>
        </w:rPr>
        <w:t xml:space="preserve">прописаним </w:t>
      </w:r>
      <w:r w:rsidRPr="00124EC6">
        <w:rPr>
          <w:rFonts w:cs="Arial"/>
          <w:bCs/>
          <w:lang w:val="sr-Cyrl-RS" w:eastAsia="ar-SA"/>
        </w:rPr>
        <w:t xml:space="preserve">возилом </w:t>
      </w:r>
      <w:r w:rsidRPr="00124EC6">
        <w:rPr>
          <w:rFonts w:cs="Arial"/>
          <w:bCs/>
          <w:lang w:val="sr-Latn-RS" w:eastAsia="ar-SA"/>
        </w:rPr>
        <w:t xml:space="preserve">на </w:t>
      </w:r>
      <w:r w:rsidRPr="00124EC6">
        <w:rPr>
          <w:rFonts w:cs="Arial"/>
          <w:bCs/>
          <w:lang w:val="sr-Cyrl-RS" w:eastAsia="ar-SA"/>
        </w:rPr>
        <w:t xml:space="preserve">безбедан </w:t>
      </w:r>
      <w:r w:rsidRPr="00124EC6">
        <w:rPr>
          <w:rFonts w:cs="Arial"/>
          <w:bCs/>
          <w:lang w:val="sl-SI" w:eastAsia="ar-SA"/>
        </w:rPr>
        <w:t>на</w:t>
      </w:r>
      <w:r w:rsidRPr="00124EC6">
        <w:rPr>
          <w:rFonts w:cs="Arial"/>
          <w:bCs/>
          <w:lang w:val="sr-Latn-RS" w:eastAsia="ar-SA"/>
        </w:rPr>
        <w:t>ч</w:t>
      </w:r>
      <w:r w:rsidRPr="00124EC6">
        <w:rPr>
          <w:rFonts w:cs="Arial"/>
          <w:bCs/>
          <w:lang w:val="sl-SI" w:eastAsia="ar-SA"/>
        </w:rPr>
        <w:t>ин</w:t>
      </w:r>
      <w:r w:rsidRPr="00124EC6">
        <w:rPr>
          <w:rFonts w:cs="Arial"/>
          <w:bCs/>
          <w:lang w:val="sr-Cyrl-RS" w:eastAsia="ar-SA"/>
        </w:rPr>
        <w:t>,</w:t>
      </w:r>
      <w:r w:rsidRPr="00124EC6">
        <w:rPr>
          <w:rFonts w:cs="Arial"/>
          <w:bCs/>
          <w:lang w:val="sl-SI" w:eastAsia="ar-SA"/>
        </w:rPr>
        <w:t xml:space="preserve"> који мора </w:t>
      </w:r>
      <w:r w:rsidRPr="00124EC6">
        <w:rPr>
          <w:rFonts w:cs="Arial"/>
          <w:bCs/>
          <w:lang w:val="sr-Cyrl-RS" w:eastAsia="ar-SA"/>
        </w:rPr>
        <w:t xml:space="preserve">добро </w:t>
      </w:r>
      <w:r w:rsidRPr="00124EC6">
        <w:rPr>
          <w:rFonts w:cs="Arial"/>
          <w:bCs/>
          <w:lang w:val="sl-SI" w:eastAsia="ar-SA"/>
        </w:rPr>
        <w:t>да</w:t>
      </w:r>
      <w:r w:rsidRPr="00124EC6">
        <w:rPr>
          <w:rFonts w:cs="Arial"/>
          <w:bCs/>
          <w:lang w:val="sr-Latn-RS" w:eastAsia="ar-SA"/>
        </w:rPr>
        <w:t xml:space="preserve"> з</w:t>
      </w:r>
      <w:r w:rsidRPr="00124EC6">
        <w:rPr>
          <w:rFonts w:cs="Arial"/>
          <w:bCs/>
          <w:lang w:val="sl-SI" w:eastAsia="ar-SA"/>
        </w:rPr>
        <w:t>а</w:t>
      </w:r>
      <w:r w:rsidRPr="00124EC6">
        <w:rPr>
          <w:rFonts w:cs="Arial"/>
          <w:bCs/>
          <w:lang w:val="sr-Latn-RS" w:eastAsia="ar-SA"/>
        </w:rPr>
        <w:t>ш</w:t>
      </w:r>
      <w:r w:rsidRPr="00124EC6">
        <w:rPr>
          <w:rFonts w:cs="Arial"/>
          <w:bCs/>
          <w:lang w:val="sl-SI" w:eastAsia="ar-SA"/>
        </w:rPr>
        <w:t>тити од делими</w:t>
      </w:r>
      <w:r w:rsidRPr="00124EC6">
        <w:rPr>
          <w:rFonts w:cs="Arial"/>
          <w:bCs/>
          <w:lang w:val="sr-Latn-RS" w:eastAsia="ar-SA"/>
        </w:rPr>
        <w:t>ч</w:t>
      </w:r>
      <w:r w:rsidRPr="00124EC6">
        <w:rPr>
          <w:rFonts w:cs="Arial"/>
          <w:bCs/>
          <w:lang w:val="sl-SI" w:eastAsia="ar-SA"/>
        </w:rPr>
        <w:t>ног или потпуног губитка или о</w:t>
      </w:r>
      <w:r w:rsidRPr="00124EC6">
        <w:rPr>
          <w:rFonts w:cs="Arial"/>
          <w:bCs/>
          <w:lang w:val="sr-Latn-RS" w:eastAsia="ar-SA"/>
        </w:rPr>
        <w:t>ш</w:t>
      </w:r>
      <w:r w:rsidRPr="00124EC6">
        <w:rPr>
          <w:rFonts w:cs="Arial"/>
          <w:bCs/>
          <w:lang w:val="sl-SI" w:eastAsia="ar-SA"/>
        </w:rPr>
        <w:t>те</w:t>
      </w:r>
      <w:r w:rsidRPr="00124EC6">
        <w:rPr>
          <w:rFonts w:cs="Arial"/>
          <w:bCs/>
          <w:lang w:val="sr-Latn-RS" w:eastAsia="ar-SA"/>
        </w:rPr>
        <w:t>ћ</w:t>
      </w:r>
      <w:r w:rsidRPr="00124EC6">
        <w:rPr>
          <w:rFonts w:cs="Arial"/>
          <w:bCs/>
          <w:lang w:val="sl-SI" w:eastAsia="ar-SA"/>
        </w:rPr>
        <w:t>ења при датим условима утовара</w:t>
      </w:r>
      <w:r w:rsidRPr="00124EC6">
        <w:rPr>
          <w:rFonts w:cs="Arial"/>
          <w:bCs/>
          <w:lang w:val="sr-Latn-RS" w:eastAsia="ar-SA"/>
        </w:rPr>
        <w:t xml:space="preserve">, </w:t>
      </w:r>
      <w:r w:rsidRPr="00124EC6">
        <w:rPr>
          <w:rFonts w:cs="Arial"/>
          <w:bCs/>
          <w:lang w:val="sl-SI" w:eastAsia="ar-SA"/>
        </w:rPr>
        <w:t>транспорта</w:t>
      </w:r>
      <w:r w:rsidRPr="00124EC6">
        <w:rPr>
          <w:rFonts w:cs="Arial"/>
          <w:bCs/>
          <w:lang w:val="sr-Latn-RS" w:eastAsia="ar-SA"/>
        </w:rPr>
        <w:t xml:space="preserve">, </w:t>
      </w:r>
      <w:r w:rsidRPr="00124EC6">
        <w:rPr>
          <w:rFonts w:cs="Arial"/>
          <w:bCs/>
          <w:lang w:val="sl-SI" w:eastAsia="ar-SA"/>
        </w:rPr>
        <w:t>претовара и усклади</w:t>
      </w:r>
      <w:r w:rsidRPr="00124EC6">
        <w:rPr>
          <w:rFonts w:cs="Arial"/>
          <w:bCs/>
          <w:lang w:val="sr-Latn-RS" w:eastAsia="ar-SA"/>
        </w:rPr>
        <w:t>ш</w:t>
      </w:r>
      <w:r w:rsidRPr="00124EC6">
        <w:rPr>
          <w:rFonts w:cs="Arial"/>
          <w:bCs/>
          <w:lang w:val="sl-SI" w:eastAsia="ar-SA"/>
        </w:rPr>
        <w:t>тења</w:t>
      </w:r>
      <w:r w:rsidRPr="00124EC6">
        <w:rPr>
          <w:rFonts w:cs="Arial"/>
          <w:bCs/>
          <w:lang w:val="sr-Latn-RS" w:eastAsia="ar-SA"/>
        </w:rPr>
        <w:t>, у складу с Понудом</w:t>
      </w:r>
      <w:r w:rsidRPr="00124EC6">
        <w:rPr>
          <w:rFonts w:cs="Arial"/>
          <w:bCs/>
          <w:lang w:val="sr-Cyrl-RS" w:eastAsia="ar-SA"/>
        </w:rPr>
        <w:t xml:space="preserve"> и</w:t>
      </w:r>
      <w:r w:rsidRPr="00124EC6">
        <w:rPr>
          <w:rFonts w:cs="Arial"/>
          <w:lang w:val="sr-Cyrl-RS" w:eastAsia="ar-SA"/>
        </w:rPr>
        <w:t xml:space="preserve"> према важећем Закону о транспорту опасних материја и другим законским прописима који регулишу ову област</w:t>
      </w:r>
      <w:r w:rsidRPr="00124EC6">
        <w:rPr>
          <w:rFonts w:cs="Arial"/>
          <w:sz w:val="24"/>
          <w:szCs w:val="20"/>
          <w:lang w:val="sr-Cyrl-RS" w:eastAsia="ar-SA"/>
        </w:rPr>
        <w:t xml:space="preserve">.  </w:t>
      </w:r>
    </w:p>
    <w:p w:rsidR="007550B9" w:rsidRPr="00F10346" w:rsidRDefault="007550B9" w:rsidP="007550B9">
      <w:pPr>
        <w:pStyle w:val="KDNabrajanje"/>
        <w:numPr>
          <w:ilvl w:val="0"/>
          <w:numId w:val="0"/>
        </w:numPr>
        <w:spacing w:before="0"/>
        <w:ind w:left="568"/>
        <w:rPr>
          <w:rFonts w:cs="Arial"/>
        </w:rPr>
      </w:pPr>
    </w:p>
    <w:p w:rsidR="007550B9" w:rsidRDefault="007550B9" w:rsidP="007550B9">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961CF9">
        <w:rPr>
          <w:rFonts w:cs="Arial"/>
          <w:lang w:val="ru-RU"/>
        </w:rPr>
        <w:t xml:space="preserve"> а</w:t>
      </w:r>
      <w:r w:rsidRPr="00F10346">
        <w:rPr>
          <w:rFonts w:cs="Arial"/>
          <w:lang w:val="ru-RU"/>
        </w:rPr>
        <w:t xml:space="preserve"> док се </w:t>
      </w:r>
      <w:r w:rsidRPr="00961CF9">
        <w:rPr>
          <w:rFonts w:cs="Arial"/>
          <w:lang w:val="ru-RU"/>
        </w:rPr>
        <w:t xml:space="preserve">ти недостаци не </w:t>
      </w:r>
      <w:r w:rsidRPr="00F10346">
        <w:rPr>
          <w:rFonts w:cs="Arial"/>
          <w:lang w:val="ru-RU"/>
        </w:rPr>
        <w:t>отклон</w:t>
      </w:r>
      <w:r w:rsidRPr="00961CF9">
        <w:rPr>
          <w:rFonts w:cs="Arial"/>
          <w:lang w:val="ru-RU"/>
        </w:rPr>
        <w:t>е</w:t>
      </w:r>
      <w:r w:rsidRPr="00F10346">
        <w:rPr>
          <w:rFonts w:cs="Arial"/>
          <w:lang w:val="ru-RU"/>
        </w:rPr>
        <w:t xml:space="preserve">, </w:t>
      </w:r>
      <w:r w:rsidRPr="00961CF9">
        <w:rPr>
          <w:rFonts w:cs="Arial"/>
          <w:lang w:val="ru-RU"/>
        </w:rPr>
        <w:t xml:space="preserve">сматраће се да </w:t>
      </w:r>
      <w:r w:rsidRPr="00F10346">
        <w:rPr>
          <w:rFonts w:cs="Arial"/>
          <w:lang w:val="ru-RU"/>
        </w:rPr>
        <w:t>испорук</w:t>
      </w:r>
      <w:r w:rsidRPr="00961CF9">
        <w:rPr>
          <w:rFonts w:cs="Arial"/>
          <w:lang w:val="ru-RU"/>
        </w:rPr>
        <w:t>а</w:t>
      </w:r>
      <w:r w:rsidRPr="00F10346">
        <w:rPr>
          <w:rFonts w:cs="Arial"/>
          <w:lang w:val="ru-RU"/>
        </w:rPr>
        <w:t xml:space="preserve"> није </w:t>
      </w:r>
      <w:r w:rsidRPr="00961CF9">
        <w:rPr>
          <w:rFonts w:cs="Arial"/>
          <w:lang w:val="ru-RU"/>
        </w:rPr>
        <w:t>извршена у року</w:t>
      </w:r>
      <w:r w:rsidRPr="00F10346">
        <w:rPr>
          <w:rFonts w:cs="Arial"/>
          <w:lang w:val="ru-RU"/>
        </w:rPr>
        <w:t xml:space="preserve">. </w:t>
      </w:r>
    </w:p>
    <w:p w:rsidR="007550B9" w:rsidRPr="00EA5FA1" w:rsidRDefault="007550B9" w:rsidP="007550B9">
      <w:pPr>
        <w:pStyle w:val="KDParagraf"/>
        <w:spacing w:before="0"/>
        <w:rPr>
          <w:rFonts w:cs="Arial"/>
          <w:lang w:val="sr-Cyrl-BA"/>
        </w:rPr>
      </w:pPr>
    </w:p>
    <w:p w:rsidR="007550B9" w:rsidRDefault="007550B9" w:rsidP="007550B9">
      <w:pPr>
        <w:spacing w:before="0"/>
        <w:rPr>
          <w:rFonts w:eastAsia="Calibri" w:cs="Arial"/>
          <w:b/>
          <w:bCs/>
          <w:lang w:val="sr-Cyrl-BA"/>
        </w:rPr>
      </w:pPr>
      <w:r w:rsidRPr="00961CF9">
        <w:rPr>
          <w:rFonts w:eastAsia="Calibri" w:cs="Arial"/>
          <w:b/>
          <w:bCs/>
          <w:lang w:val="sr-Cyrl-BA"/>
        </w:rPr>
        <w:t>ОВЛАШЋЕНИ ПРЕДСТАВНИЦИ ЗА ПРАЋЕЊЕ УГОВОРА</w:t>
      </w:r>
    </w:p>
    <w:p w:rsidR="00EB11CB" w:rsidRPr="00961CF9" w:rsidRDefault="00EB11CB" w:rsidP="007550B9">
      <w:pPr>
        <w:spacing w:before="0"/>
        <w:rPr>
          <w:rFonts w:eastAsia="Calibri" w:cs="Arial"/>
          <w:b/>
          <w:bCs/>
          <w:lang w:val="sr-Cyrl-BA"/>
        </w:rPr>
      </w:pPr>
    </w:p>
    <w:p w:rsidR="007550B9" w:rsidRDefault="007550B9" w:rsidP="007550B9">
      <w:pPr>
        <w:spacing w:before="0"/>
        <w:jc w:val="center"/>
        <w:rPr>
          <w:rFonts w:eastAsia="Calibri" w:cs="Arial"/>
          <w:lang w:val="sr-Cyrl-BA"/>
        </w:rPr>
      </w:pPr>
      <w:r w:rsidRPr="00961CF9">
        <w:rPr>
          <w:rFonts w:eastAsia="Calibri" w:cs="Arial"/>
          <w:b/>
          <w:bCs/>
          <w:lang w:val="sr-Cyrl-BA"/>
        </w:rPr>
        <w:t xml:space="preserve">Члан </w:t>
      </w:r>
      <w:r>
        <w:rPr>
          <w:rFonts w:eastAsia="Calibri" w:cs="Arial"/>
          <w:b/>
          <w:bCs/>
          <w:lang w:val="sr-Cyrl-RS"/>
        </w:rPr>
        <w:t>7</w:t>
      </w:r>
      <w:r w:rsidRPr="00961CF9">
        <w:rPr>
          <w:rFonts w:eastAsia="Calibri" w:cs="Arial"/>
          <w:lang w:val="sr-Cyrl-BA"/>
        </w:rPr>
        <w:t>.</w:t>
      </w:r>
    </w:p>
    <w:p w:rsidR="00EB11CB" w:rsidRPr="00961CF9" w:rsidRDefault="00EB11CB" w:rsidP="007550B9">
      <w:pPr>
        <w:spacing w:before="0"/>
        <w:jc w:val="center"/>
        <w:rPr>
          <w:rFonts w:eastAsia="Calibri" w:cs="Arial"/>
          <w:lang w:val="sr-Cyrl-BA"/>
        </w:rPr>
      </w:pPr>
    </w:p>
    <w:p w:rsidR="007550B9" w:rsidRPr="00961CF9" w:rsidRDefault="007550B9" w:rsidP="007550B9">
      <w:pPr>
        <w:spacing w:before="0"/>
        <w:rPr>
          <w:rFonts w:eastAsia="Calibri" w:cs="Arial"/>
          <w:lang w:val="sr-Cyrl-BA"/>
        </w:rPr>
      </w:pPr>
      <w:r w:rsidRPr="00961CF9">
        <w:rPr>
          <w:rFonts w:eastAsia="Calibri" w:cs="Arial"/>
          <w:lang w:val="sr-Cyrl-BA"/>
        </w:rPr>
        <w:t xml:space="preserve">Овлашћени представници за праћење реализације </w:t>
      </w:r>
      <w:r w:rsidRPr="00EA5FA1">
        <w:rPr>
          <w:rFonts w:eastAsia="Calibri" w:cs="Arial"/>
          <w:lang w:val="sr-Cyrl-RS"/>
        </w:rPr>
        <w:t>испоруке добара</w:t>
      </w:r>
      <w:r w:rsidRPr="00961CF9">
        <w:rPr>
          <w:rFonts w:eastAsia="Calibri" w:cs="Arial"/>
          <w:lang w:val="sr-Cyrl-BA"/>
        </w:rPr>
        <w:t xml:space="preserve"> из члана 1. овог Уговора су: </w:t>
      </w:r>
    </w:p>
    <w:p w:rsidR="007550B9" w:rsidRPr="00EA5FA1" w:rsidRDefault="007550B9" w:rsidP="007550B9">
      <w:pPr>
        <w:spacing w:before="0"/>
        <w:rPr>
          <w:rFonts w:eastAsia="Calibri" w:cs="Arial"/>
          <w:lang w:val="sr-Cyrl-RS"/>
        </w:rPr>
      </w:pPr>
      <w:r w:rsidRPr="00EA5FA1">
        <w:rPr>
          <w:rFonts w:eastAsia="Calibri" w:cs="Arial"/>
        </w:rPr>
        <w:t>         </w:t>
      </w:r>
      <w:r w:rsidRPr="00961CF9">
        <w:rPr>
          <w:rFonts w:eastAsia="Calibri" w:cs="Arial"/>
          <w:lang w:val="sr-Cyrl-BA"/>
        </w:rPr>
        <w:t xml:space="preserve"> - за </w:t>
      </w:r>
      <w:r w:rsidRPr="00EA5FA1">
        <w:rPr>
          <w:rFonts w:eastAsia="Calibri" w:cs="Arial"/>
          <w:lang w:val="sr-Cyrl-RS"/>
        </w:rPr>
        <w:t>Купца</w:t>
      </w:r>
      <w:r w:rsidRPr="00961CF9">
        <w:rPr>
          <w:rFonts w:eastAsia="Calibri" w:cs="Arial"/>
          <w:lang w:val="sr-Cyrl-BA"/>
        </w:rPr>
        <w:t xml:space="preserve">: </w:t>
      </w:r>
      <w:r w:rsidRPr="00EA5FA1">
        <w:rPr>
          <w:rFonts w:eastAsia="Calibri" w:cs="Arial"/>
        </w:rPr>
        <w:t>     </w:t>
      </w:r>
      <w:r w:rsidRPr="00961CF9">
        <w:rPr>
          <w:rFonts w:eastAsia="Calibri" w:cs="Arial"/>
          <w:lang w:val="sr-Cyrl-BA"/>
        </w:rPr>
        <w:t xml:space="preserve"> ________________________________</w:t>
      </w:r>
      <w:r>
        <w:rPr>
          <w:rFonts w:eastAsia="Calibri" w:cs="Arial"/>
          <w:lang w:val="sr-Cyrl-RS"/>
        </w:rPr>
        <w:t>______</w:t>
      </w:r>
    </w:p>
    <w:p w:rsidR="007550B9" w:rsidRPr="00EA5FA1" w:rsidRDefault="007550B9" w:rsidP="007550B9">
      <w:pPr>
        <w:spacing w:before="0"/>
        <w:rPr>
          <w:rFonts w:eastAsia="Calibri" w:cs="Arial"/>
          <w:lang w:val="sr-Cyrl-RS"/>
        </w:rPr>
      </w:pPr>
      <w:r w:rsidRPr="00EA5FA1">
        <w:rPr>
          <w:rFonts w:eastAsia="Calibri" w:cs="Arial"/>
        </w:rPr>
        <w:t>         </w:t>
      </w:r>
      <w:r w:rsidRPr="00961CF9">
        <w:rPr>
          <w:rFonts w:eastAsia="Calibri" w:cs="Arial"/>
          <w:lang w:val="sr-Cyrl-BA"/>
        </w:rPr>
        <w:t xml:space="preserve"> - за Пр</w:t>
      </w:r>
      <w:r w:rsidRPr="00EA5FA1">
        <w:rPr>
          <w:rFonts w:eastAsia="Calibri" w:cs="Arial"/>
          <w:lang w:val="sr-Cyrl-RS"/>
        </w:rPr>
        <w:t>одавца</w:t>
      </w:r>
      <w:r w:rsidRPr="00961CF9">
        <w:rPr>
          <w:rFonts w:eastAsia="Calibri" w:cs="Arial"/>
          <w:lang w:val="sr-Cyrl-BA"/>
        </w:rPr>
        <w:t>:  ________________________________</w:t>
      </w:r>
      <w:r>
        <w:rPr>
          <w:rFonts w:eastAsia="Calibri" w:cs="Arial"/>
          <w:lang w:val="sr-Cyrl-RS"/>
        </w:rPr>
        <w:t>_____</w:t>
      </w:r>
    </w:p>
    <w:p w:rsidR="007550B9" w:rsidRPr="00F64138" w:rsidRDefault="007550B9" w:rsidP="007550B9">
      <w:pPr>
        <w:spacing w:before="0"/>
        <w:rPr>
          <w:rFonts w:eastAsia="Calibri" w:cs="Arial"/>
          <w:color w:val="1F497D"/>
          <w:lang w:val="sr-Cyrl-BA"/>
        </w:rPr>
      </w:pPr>
      <w:r w:rsidRPr="00961CF9">
        <w:rPr>
          <w:rFonts w:eastAsia="Calibri" w:cs="Arial"/>
          <w:lang w:val="sr-Cyrl-BA"/>
        </w:rPr>
        <w:t>Овлашћења и дужности овлашћених представника</w:t>
      </w:r>
      <w:r w:rsidRPr="00EA5FA1">
        <w:rPr>
          <w:rFonts w:eastAsia="Calibri" w:cs="Arial"/>
        </w:rPr>
        <w:t> </w:t>
      </w:r>
      <w:r w:rsidRPr="00961CF9">
        <w:rPr>
          <w:rFonts w:eastAsia="Calibri" w:cs="Arial"/>
          <w:lang w:val="sr-Cyrl-BA"/>
        </w:rPr>
        <w:t xml:space="preserve"> за праћење реализације овог Уговора су да:</w:t>
      </w:r>
    </w:p>
    <w:p w:rsidR="007550B9" w:rsidRPr="00961CF9" w:rsidRDefault="007550B9" w:rsidP="007550B9">
      <w:pPr>
        <w:spacing w:before="0"/>
        <w:rPr>
          <w:rFonts w:eastAsia="Calibri" w:cs="Arial"/>
          <w:lang w:val="sr-Cyrl-BA"/>
        </w:rPr>
      </w:pPr>
      <w:r w:rsidRPr="00961CF9">
        <w:rPr>
          <w:rFonts w:eastAsia="Calibri" w:cs="Arial"/>
          <w:lang w:val="sr-Cyrl-BA"/>
        </w:rPr>
        <w:t>-</w:t>
      </w:r>
      <w:r w:rsidRPr="00EA5FA1">
        <w:rPr>
          <w:rFonts w:eastAsia="Calibri" w:cs="Arial"/>
        </w:rPr>
        <w:t>       </w:t>
      </w:r>
      <w:r w:rsidRPr="00961CF9">
        <w:rPr>
          <w:rFonts w:eastAsia="Calibri" w:cs="Arial"/>
          <w:lang w:val="sr-Cyrl-BA"/>
        </w:rPr>
        <w:t xml:space="preserve"> Да сачине, потпишу и верификују Записник о </w:t>
      </w:r>
      <w:r w:rsidRPr="00EA5FA1">
        <w:rPr>
          <w:rFonts w:eastAsia="Calibri" w:cs="Arial"/>
          <w:lang w:val="sr-Cyrl-RS"/>
        </w:rPr>
        <w:t>извршеној испоруци добара</w:t>
      </w:r>
      <w:r w:rsidRPr="00961CF9">
        <w:rPr>
          <w:rFonts w:eastAsia="Calibri" w:cs="Arial"/>
          <w:lang w:val="sr-Cyrl-BA"/>
        </w:rPr>
        <w:t xml:space="preserve"> (без примедби);</w:t>
      </w:r>
    </w:p>
    <w:p w:rsidR="007550B9" w:rsidRPr="00961CF9" w:rsidRDefault="007550B9" w:rsidP="007550B9">
      <w:pPr>
        <w:spacing w:before="0"/>
        <w:rPr>
          <w:rFonts w:eastAsia="Calibri" w:cs="Arial"/>
          <w:lang w:val="sr-Cyrl-BA"/>
        </w:rPr>
      </w:pPr>
      <w:r w:rsidRPr="00961CF9">
        <w:rPr>
          <w:rFonts w:eastAsia="Calibri" w:cs="Arial"/>
          <w:lang w:val="sr-Cyrl-BA"/>
        </w:rPr>
        <w:t>-</w:t>
      </w:r>
      <w:r w:rsidRPr="00EA5FA1">
        <w:rPr>
          <w:rFonts w:eastAsia="Calibri" w:cs="Arial"/>
        </w:rPr>
        <w:t>       </w:t>
      </w:r>
      <w:r w:rsidRPr="00961CF9">
        <w:rPr>
          <w:rFonts w:eastAsia="Calibri" w:cs="Arial"/>
          <w:lang w:val="sr-Cyrl-BA"/>
        </w:rPr>
        <w:t xml:space="preserve"> благовремено приме Коначан извештај</w:t>
      </w:r>
      <w:r w:rsidRPr="00EA5FA1">
        <w:rPr>
          <w:rFonts w:eastAsia="Calibri" w:cs="Arial"/>
        </w:rPr>
        <w:t> </w:t>
      </w:r>
      <w:r w:rsidRPr="00961CF9">
        <w:rPr>
          <w:rFonts w:eastAsia="Calibri" w:cs="Arial"/>
          <w:lang w:val="sr-Cyrl-BA"/>
        </w:rPr>
        <w:t xml:space="preserve"> о извршеној </w:t>
      </w:r>
      <w:r w:rsidRPr="00EA5FA1">
        <w:rPr>
          <w:rFonts w:eastAsia="Calibri" w:cs="Arial"/>
          <w:lang w:val="sr-Cyrl-RS"/>
        </w:rPr>
        <w:t>испоруци</w:t>
      </w:r>
      <w:r w:rsidRPr="00961CF9">
        <w:rPr>
          <w:rFonts w:eastAsia="Calibri" w:cs="Arial"/>
          <w:lang w:val="sr-Cyrl-BA"/>
        </w:rPr>
        <w:t xml:space="preserve"> и изјасне се поводом истог у писменој форми;</w:t>
      </w:r>
    </w:p>
    <w:p w:rsidR="007550B9" w:rsidRPr="00037677" w:rsidRDefault="007550B9" w:rsidP="007550B9">
      <w:pPr>
        <w:spacing w:before="0"/>
        <w:rPr>
          <w:rFonts w:eastAsia="Calibri" w:cs="Arial"/>
          <w:lang w:val="sr-Cyrl-RS"/>
        </w:rPr>
      </w:pPr>
      <w:r w:rsidRPr="00961CF9">
        <w:rPr>
          <w:rFonts w:eastAsia="Calibri" w:cs="Arial"/>
          <w:lang w:val="sr-Cyrl-BA"/>
        </w:rPr>
        <w:t>-</w:t>
      </w:r>
      <w:r w:rsidRPr="00EA5FA1">
        <w:rPr>
          <w:rFonts w:eastAsia="Calibri" w:cs="Arial"/>
        </w:rPr>
        <w:t>       </w:t>
      </w:r>
      <w:r w:rsidRPr="00961CF9">
        <w:rPr>
          <w:rFonts w:eastAsia="Calibri" w:cs="Arial"/>
          <w:lang w:val="sr-Cyrl-BA"/>
        </w:rPr>
        <w:t xml:space="preserve"> извршавају и друге дужности везане за реализацију предмета овог Уговора, по потреби.</w:t>
      </w:r>
    </w:p>
    <w:p w:rsidR="00EB11CB" w:rsidRDefault="00EB11CB" w:rsidP="007550B9">
      <w:pPr>
        <w:spacing w:before="0"/>
        <w:jc w:val="center"/>
        <w:rPr>
          <w:rFonts w:cs="Arial"/>
          <w:b/>
          <w:lang w:val="sr-Cyrl-RS"/>
        </w:rPr>
      </w:pPr>
    </w:p>
    <w:p w:rsidR="007550B9" w:rsidRPr="00961CF9" w:rsidRDefault="007550B9" w:rsidP="007550B9">
      <w:pPr>
        <w:spacing w:before="0"/>
        <w:jc w:val="center"/>
        <w:rPr>
          <w:rFonts w:cs="Arial"/>
          <w:b/>
          <w:lang w:val="sr-Cyrl-RS"/>
        </w:rPr>
      </w:pPr>
      <w:r w:rsidRPr="00961CF9">
        <w:rPr>
          <w:rFonts w:cs="Arial"/>
          <w:b/>
          <w:lang w:val="sr-Cyrl-RS"/>
        </w:rPr>
        <w:t xml:space="preserve">Члан </w:t>
      </w:r>
      <w:r>
        <w:rPr>
          <w:rFonts w:cs="Arial"/>
          <w:b/>
          <w:lang w:val="sr-Cyrl-RS"/>
        </w:rPr>
        <w:t>8</w:t>
      </w:r>
      <w:r w:rsidRPr="00961CF9">
        <w:rPr>
          <w:rFonts w:cs="Arial"/>
          <w:b/>
          <w:lang w:val="sr-Cyrl-RS"/>
        </w:rPr>
        <w:t>.</w:t>
      </w:r>
    </w:p>
    <w:p w:rsidR="007550B9" w:rsidRDefault="007550B9" w:rsidP="007550B9">
      <w:pPr>
        <w:spacing w:before="0"/>
        <w:rPr>
          <w:rFonts w:cs="Arial"/>
          <w:b/>
          <w:lang w:val="sr-Cyrl-RS"/>
        </w:rPr>
      </w:pPr>
      <w:r w:rsidRPr="00961CF9">
        <w:rPr>
          <w:rFonts w:cs="Arial"/>
          <w:b/>
          <w:lang w:val="sr-Cyrl-RS"/>
        </w:rPr>
        <w:t>Квалитативни пријем</w:t>
      </w:r>
    </w:p>
    <w:p w:rsidR="00DA6D83" w:rsidRPr="00961CF9" w:rsidRDefault="00DA6D83" w:rsidP="007550B9">
      <w:pPr>
        <w:spacing w:before="0"/>
        <w:rPr>
          <w:rFonts w:cs="Arial"/>
          <w:b/>
          <w:lang w:val="sr-Cyrl-RS"/>
        </w:rPr>
      </w:pPr>
    </w:p>
    <w:p w:rsidR="007550B9" w:rsidRPr="00F10346" w:rsidRDefault="007550B9" w:rsidP="007550B9">
      <w:pPr>
        <w:tabs>
          <w:tab w:val="left" w:pos="9090"/>
        </w:tabs>
        <w:rPr>
          <w:rFonts w:cs="Arial"/>
          <w:lang w:val="sr-Cyrl-CS"/>
        </w:rPr>
      </w:pPr>
      <w:r w:rsidRPr="00961CF9">
        <w:rPr>
          <w:rFonts w:cs="Arial"/>
          <w:lang w:val="sr-Cyrl-RS"/>
        </w:rPr>
        <w:t xml:space="preserve">Купац </w:t>
      </w:r>
      <w:r>
        <w:rPr>
          <w:rFonts w:cs="Arial"/>
          <w:lang w:val="sr-Cyrl-CS"/>
        </w:rPr>
        <w:t>може</w:t>
      </w:r>
      <w:r w:rsidRPr="00F10346">
        <w:rPr>
          <w:rFonts w:cs="Arial"/>
          <w:lang w:val="sr-Cyrl-CS"/>
        </w:rPr>
        <w:t xml:space="preserve"> да по квантитативном пријему испоруке</w:t>
      </w:r>
      <w:r w:rsidRPr="00961CF9">
        <w:rPr>
          <w:rFonts w:cs="Arial"/>
          <w:lang w:val="sr-Cyrl-R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7550B9" w:rsidRPr="00961CF9" w:rsidRDefault="007550B9" w:rsidP="007550B9">
      <w:pPr>
        <w:tabs>
          <w:tab w:val="left" w:pos="9090"/>
        </w:tabs>
        <w:rPr>
          <w:rFonts w:cs="Arial"/>
          <w:lang w:val="sr-Cyrl-CS"/>
        </w:rPr>
      </w:pPr>
      <w:r w:rsidRPr="00961CF9">
        <w:rPr>
          <w:rFonts w:cs="Arial"/>
          <w:lang w:val="sr-Cyrl-C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7550B9" w:rsidRPr="00961CF9" w:rsidRDefault="007550B9" w:rsidP="007550B9">
      <w:pPr>
        <w:tabs>
          <w:tab w:val="left" w:pos="9090"/>
        </w:tabs>
        <w:rPr>
          <w:rFonts w:cs="Arial"/>
          <w:lang w:val="sr-Cyrl-CS"/>
        </w:rPr>
      </w:pPr>
      <w:r w:rsidRPr="00961CF9">
        <w:rPr>
          <w:rFonts w:cs="Arial"/>
          <w:lang w:val="sr-Cyrl-C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961CF9">
        <w:rPr>
          <w:rFonts w:cs="Arial"/>
          <w:lang w:val="sr-Cyrl-CS"/>
        </w:rPr>
        <w:t xml:space="preserve"> је утврдио да квалитет испорученог добра не одговара уговореном.</w:t>
      </w:r>
    </w:p>
    <w:p w:rsidR="007550B9" w:rsidRPr="00961CF9" w:rsidRDefault="007550B9" w:rsidP="007550B9">
      <w:pPr>
        <w:tabs>
          <w:tab w:val="left" w:pos="9090"/>
        </w:tabs>
        <w:rPr>
          <w:rFonts w:cs="Arial"/>
          <w:lang w:val="sr-Cyrl-CS"/>
        </w:rPr>
      </w:pPr>
      <w:r w:rsidRPr="00961CF9">
        <w:rPr>
          <w:rFonts w:cs="Arial"/>
          <w:lang w:val="sr-Cyrl-C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7550B9" w:rsidRPr="00961CF9" w:rsidRDefault="007550B9" w:rsidP="007550B9">
      <w:pPr>
        <w:tabs>
          <w:tab w:val="left" w:pos="9090"/>
        </w:tabs>
        <w:rPr>
          <w:rFonts w:cs="Arial"/>
          <w:lang w:val="sr-Cyrl-CS"/>
        </w:rPr>
      </w:pPr>
      <w:r w:rsidRPr="00961CF9">
        <w:rPr>
          <w:rFonts w:cs="Arial"/>
          <w:lang w:val="sr-Cyrl-C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7550B9" w:rsidRPr="00961CF9" w:rsidRDefault="007550B9" w:rsidP="007550B9">
      <w:pPr>
        <w:tabs>
          <w:tab w:val="left" w:pos="9090"/>
        </w:tabs>
        <w:rPr>
          <w:rFonts w:cs="Arial"/>
          <w:lang w:val="sr-Cyrl-CS"/>
        </w:rPr>
      </w:pPr>
      <w:r w:rsidRPr="00961CF9">
        <w:rPr>
          <w:rFonts w:cs="Arial"/>
          <w:lang w:val="sr-Cyrl-C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7550B9" w:rsidRPr="00F10346" w:rsidRDefault="007550B9" w:rsidP="007550B9">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7550B9" w:rsidRPr="00F10346" w:rsidRDefault="007550B9" w:rsidP="007550B9">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7550B9" w:rsidRPr="00F10346" w:rsidRDefault="007550B9" w:rsidP="007550B9">
      <w:pPr>
        <w:pStyle w:val="KDNabrajanje"/>
        <w:rPr>
          <w:rFonts w:cs="Arial"/>
        </w:rPr>
      </w:pPr>
      <w:r w:rsidRPr="00F10346">
        <w:rPr>
          <w:rFonts w:cs="Arial"/>
        </w:rPr>
        <w:t>да одбије пријем добра са недостацима.</w:t>
      </w:r>
    </w:p>
    <w:p w:rsidR="007550B9" w:rsidRPr="00961CF9" w:rsidRDefault="007550B9" w:rsidP="007550B9">
      <w:pPr>
        <w:tabs>
          <w:tab w:val="left" w:pos="9090"/>
        </w:tabs>
        <w:rPr>
          <w:rFonts w:cs="Arial"/>
          <w:lang w:val="ru-RU"/>
        </w:rPr>
      </w:pPr>
      <w:r w:rsidRPr="00961CF9">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7550B9" w:rsidRPr="00961CF9" w:rsidRDefault="007550B9" w:rsidP="007550B9">
      <w:pPr>
        <w:tabs>
          <w:tab w:val="left" w:pos="9090"/>
        </w:tabs>
        <w:rPr>
          <w:rFonts w:cs="Arial"/>
          <w:lang w:val="ru-RU"/>
        </w:rPr>
      </w:pPr>
      <w:r w:rsidRPr="00961CF9">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DA6D83" w:rsidRPr="003B5E3D" w:rsidRDefault="007550B9" w:rsidP="007550B9">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961CF9">
        <w:rPr>
          <w:rFonts w:cs="Arial"/>
          <w:bCs/>
          <w:lang w:val="ru-RU"/>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7550B9" w:rsidRPr="003B5E3D" w:rsidRDefault="007550B9" w:rsidP="007550B9">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7550B9" w:rsidRPr="003B5E3D" w:rsidRDefault="007550B9" w:rsidP="007550B9">
      <w:pPr>
        <w:tabs>
          <w:tab w:val="left" w:pos="9090"/>
        </w:tabs>
        <w:rPr>
          <w:rFonts w:cs="Arial"/>
          <w:bCs/>
          <w:lang w:val="sr-Cyrl-CS"/>
        </w:rPr>
      </w:pPr>
      <w:r w:rsidRPr="003B5E3D">
        <w:rPr>
          <w:rFonts w:cs="Arial"/>
          <w:bCs/>
          <w:lang w:val="sr-Cyrl-CS"/>
        </w:rPr>
        <w:t>Трошкове контроле сноси Продавац.</w:t>
      </w:r>
    </w:p>
    <w:p w:rsidR="007550B9" w:rsidRDefault="007550B9" w:rsidP="007550B9">
      <w:pPr>
        <w:spacing w:before="0"/>
        <w:rPr>
          <w:rFonts w:cs="Arial"/>
          <w:b/>
          <w:lang w:val="sr-Cyrl-RS"/>
        </w:rPr>
      </w:pPr>
    </w:p>
    <w:p w:rsidR="007550B9" w:rsidRPr="00961CF9" w:rsidRDefault="007550B9" w:rsidP="007550B9">
      <w:pPr>
        <w:spacing w:before="0"/>
        <w:rPr>
          <w:rFonts w:cs="Arial"/>
          <w:b/>
          <w:lang w:val="sr-Cyrl-CS"/>
        </w:rPr>
      </w:pPr>
      <w:r w:rsidRPr="00961CF9">
        <w:rPr>
          <w:rFonts w:cs="Arial"/>
          <w:b/>
          <w:lang w:val="sr-Cyrl-CS"/>
        </w:rPr>
        <w:t>ГАРАНТНИ РОК</w:t>
      </w:r>
    </w:p>
    <w:p w:rsidR="007550B9" w:rsidRPr="00961CF9" w:rsidRDefault="007550B9" w:rsidP="007550B9">
      <w:pPr>
        <w:spacing w:before="0"/>
        <w:jc w:val="center"/>
        <w:rPr>
          <w:rFonts w:cs="Arial"/>
          <w:lang w:val="sr-Cyrl-CS"/>
        </w:rPr>
      </w:pPr>
      <w:r w:rsidRPr="00961CF9">
        <w:rPr>
          <w:rFonts w:cs="Arial"/>
          <w:b/>
          <w:lang w:val="sr-Cyrl-CS"/>
        </w:rPr>
        <w:t xml:space="preserve">Члан </w:t>
      </w:r>
      <w:r>
        <w:rPr>
          <w:rFonts w:cs="Arial"/>
          <w:b/>
          <w:lang w:val="sr-Cyrl-RS"/>
        </w:rPr>
        <w:t>9</w:t>
      </w:r>
      <w:r w:rsidRPr="00961CF9">
        <w:rPr>
          <w:rFonts w:cs="Arial"/>
          <w:b/>
          <w:lang w:val="sr-Cyrl-CS"/>
        </w:rPr>
        <w:t>.</w:t>
      </w:r>
    </w:p>
    <w:p w:rsidR="007550B9" w:rsidRPr="00F93527" w:rsidRDefault="007550B9" w:rsidP="00D60921">
      <w:pPr>
        <w:tabs>
          <w:tab w:val="left" w:pos="9090"/>
        </w:tabs>
        <w:rPr>
          <w:rFonts w:cs="Arial"/>
          <w:lang w:val="sr-Cyrl-RS"/>
        </w:rPr>
      </w:pPr>
      <w:r w:rsidRPr="00961CF9">
        <w:rPr>
          <w:rFonts w:cs="Arial"/>
          <w:lang w:val="sr-Cyrl-CS"/>
        </w:rPr>
        <w:t>Гарантни рок за испоручена д</w:t>
      </w:r>
      <w:r w:rsidR="00D60921" w:rsidRPr="00961CF9">
        <w:rPr>
          <w:rFonts w:cs="Arial"/>
          <w:lang w:val="sr-Cyrl-CS"/>
        </w:rPr>
        <w:t>обра из члана 1, износи ____</w:t>
      </w:r>
      <w:r w:rsidRPr="00961CF9">
        <w:rPr>
          <w:rFonts w:cs="Arial"/>
          <w:lang w:val="sr-Cyrl-CS"/>
        </w:rPr>
        <w:t xml:space="preserve"> месеци од дана </w:t>
      </w:r>
      <w:r>
        <w:rPr>
          <w:rFonts w:cs="Arial"/>
          <w:lang w:val="sr-Cyrl-RS"/>
        </w:rPr>
        <w:t>испоруке.</w:t>
      </w:r>
      <w:r w:rsidRPr="00961CF9">
        <w:rPr>
          <w:lang w:val="sr-Cyrl-CS"/>
        </w:rPr>
        <w:t xml:space="preserve"> </w:t>
      </w:r>
    </w:p>
    <w:p w:rsidR="007550B9" w:rsidRPr="00961CF9" w:rsidRDefault="007550B9" w:rsidP="007550B9">
      <w:pPr>
        <w:tabs>
          <w:tab w:val="left" w:pos="9090"/>
        </w:tabs>
        <w:rPr>
          <w:rFonts w:cs="Arial"/>
          <w:lang w:val="sr-Cyrl-RS"/>
        </w:rPr>
      </w:pPr>
      <w:r w:rsidRPr="00961CF9">
        <w:rPr>
          <w:rFonts w:cs="Arial"/>
          <w:lang w:val="sr-Cyrl-R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7550B9" w:rsidRPr="00961CF9" w:rsidRDefault="007550B9" w:rsidP="007550B9">
      <w:pPr>
        <w:tabs>
          <w:tab w:val="left" w:pos="9090"/>
        </w:tabs>
        <w:rPr>
          <w:rFonts w:cs="Arial"/>
          <w:lang w:val="sr-Cyrl-RS"/>
        </w:rPr>
      </w:pPr>
      <w:r w:rsidRPr="00961CF9">
        <w:rPr>
          <w:rFonts w:cs="Arial"/>
          <w:lang w:val="sr-Cyrl-RS"/>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7550B9" w:rsidRPr="00961CF9" w:rsidRDefault="007550B9" w:rsidP="007550B9">
      <w:pPr>
        <w:tabs>
          <w:tab w:val="left" w:pos="9090"/>
        </w:tabs>
        <w:rPr>
          <w:rFonts w:cs="Arial"/>
          <w:lang w:val="sr-Cyrl-RS"/>
        </w:rPr>
      </w:pPr>
      <w:r w:rsidRPr="00961CF9">
        <w:rPr>
          <w:rFonts w:cs="Arial"/>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7550B9" w:rsidRPr="00961CF9" w:rsidRDefault="007550B9" w:rsidP="007550B9">
      <w:pPr>
        <w:tabs>
          <w:tab w:val="left" w:pos="9090"/>
        </w:tabs>
        <w:rPr>
          <w:rFonts w:cs="Arial"/>
          <w:lang w:val="sr-Cyrl-RS"/>
        </w:rPr>
      </w:pPr>
      <w:r w:rsidRPr="00961CF9">
        <w:rPr>
          <w:rFonts w:cs="Arial"/>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7550B9" w:rsidRPr="00F10346" w:rsidRDefault="007550B9" w:rsidP="007550B9">
      <w:pPr>
        <w:pStyle w:val="KDParagraf"/>
        <w:spacing w:before="0"/>
        <w:rPr>
          <w:rFonts w:cs="Arial"/>
          <w:color w:val="00B0F0"/>
          <w:lang w:val="sr-Cyrl-BA"/>
        </w:rPr>
      </w:pPr>
    </w:p>
    <w:p w:rsidR="007550B9" w:rsidRPr="00961CF9" w:rsidRDefault="007550B9" w:rsidP="007550B9">
      <w:pPr>
        <w:spacing w:before="0"/>
        <w:rPr>
          <w:rFonts w:cs="Arial"/>
          <w:b/>
          <w:lang w:val="sr-Cyrl-BA"/>
        </w:rPr>
      </w:pPr>
      <w:r w:rsidRPr="00961CF9">
        <w:rPr>
          <w:rFonts w:cs="Arial"/>
          <w:b/>
          <w:lang w:val="sr-Cyrl-BA"/>
        </w:rPr>
        <w:t>СРЕДСТВА ФИНАНСИЈСКОГ ОБЕЗБЕЂЕЊА</w:t>
      </w:r>
    </w:p>
    <w:p w:rsidR="007550B9" w:rsidRPr="001A6D9C" w:rsidRDefault="007550B9" w:rsidP="007550B9">
      <w:pPr>
        <w:spacing w:before="0"/>
        <w:jc w:val="center"/>
        <w:rPr>
          <w:rFonts w:cs="Arial"/>
          <w:b/>
          <w:lang w:val="sr-Cyrl-RS"/>
        </w:rPr>
      </w:pPr>
      <w:r w:rsidRPr="00961CF9">
        <w:rPr>
          <w:rFonts w:cs="Arial"/>
          <w:b/>
          <w:lang w:val="sr-Cyrl-BA"/>
        </w:rPr>
        <w:t xml:space="preserve">Члан </w:t>
      </w:r>
      <w:r>
        <w:rPr>
          <w:rFonts w:cs="Arial"/>
          <w:b/>
          <w:lang w:val="sr-Cyrl-RS"/>
        </w:rPr>
        <w:t>10</w:t>
      </w:r>
      <w:r w:rsidRPr="00961CF9">
        <w:rPr>
          <w:rFonts w:cs="Arial"/>
          <w:b/>
          <w:lang w:val="sr-Cyrl-BA"/>
        </w:rPr>
        <w:t xml:space="preserve">. </w:t>
      </w:r>
    </w:p>
    <w:p w:rsidR="007550B9" w:rsidRPr="00EA5FA1" w:rsidRDefault="007550B9" w:rsidP="007550B9">
      <w:pPr>
        <w:spacing w:before="0"/>
        <w:rPr>
          <w:rFonts w:cs="Arial"/>
          <w:b/>
          <w:lang w:val="sr-Cyrl-RS"/>
        </w:rPr>
      </w:pPr>
      <w:r w:rsidRPr="00961CF9">
        <w:rPr>
          <w:rFonts w:cs="Arial"/>
          <w:b/>
          <w:lang w:val="sr-Cyrl-BA"/>
        </w:rPr>
        <w:t xml:space="preserve">Меница за добро извршење посла </w:t>
      </w:r>
    </w:p>
    <w:p w:rsidR="007550B9" w:rsidRPr="006F4F83" w:rsidRDefault="007550B9" w:rsidP="006F4F83">
      <w:pPr>
        <w:spacing w:before="0"/>
        <w:jc w:val="left"/>
        <w:rPr>
          <w:rFonts w:eastAsia="Calibri" w:cs="Arial"/>
          <w:lang w:val="sr-Cyrl-RS"/>
        </w:rPr>
      </w:pPr>
      <w:r>
        <w:rPr>
          <w:rFonts w:eastAsia="Calibri" w:cs="Arial"/>
          <w:lang w:val="sr-Latn-RS"/>
        </w:rPr>
        <w:t>П</w:t>
      </w:r>
      <w:r>
        <w:rPr>
          <w:rFonts w:eastAsia="Calibri" w:cs="Arial"/>
          <w:lang w:val="sr-Cyrl-RS"/>
        </w:rPr>
        <w:t>родавац је</w:t>
      </w:r>
      <w:r w:rsidRPr="00564B74">
        <w:rPr>
          <w:rFonts w:eastAsia="Calibri" w:cs="Arial"/>
          <w:lang w:val="sr-Latn-RS"/>
        </w:rPr>
        <w:t xml:space="preserve"> </w:t>
      </w:r>
      <w:r>
        <w:rPr>
          <w:rFonts w:eastAsia="Calibri" w:cs="Arial"/>
          <w:lang w:val="sr-Cyrl-RS"/>
        </w:rPr>
        <w:t>дужан да као средство финансијског обезбеђења за добро извршење посла преда купцу уз потписан уговор</w:t>
      </w:r>
    </w:p>
    <w:p w:rsidR="007550B9" w:rsidRPr="007E3383" w:rsidRDefault="007550B9" w:rsidP="00E51D7D">
      <w:pPr>
        <w:pStyle w:val="ListParagraph"/>
        <w:numPr>
          <w:ilvl w:val="0"/>
          <w:numId w:val="34"/>
        </w:numPr>
        <w:spacing w:before="0"/>
        <w:rPr>
          <w:rFonts w:ascii="Arial" w:hAnsi="Arial" w:cs="Arial"/>
          <w:lang w:val="sr-Cyrl-RS"/>
        </w:rPr>
      </w:pPr>
      <w:r w:rsidRPr="007E3383">
        <w:rPr>
          <w:rFonts w:ascii="Arial" w:hAnsi="Arial" w:cs="Arial"/>
          <w:lang w:val="sr-Cyrl-RS"/>
        </w:rPr>
        <w:t>Меницу која је:</w:t>
      </w:r>
    </w:p>
    <w:p w:rsidR="007550B9" w:rsidRPr="00961CF9" w:rsidRDefault="007550B9" w:rsidP="007550B9">
      <w:pPr>
        <w:numPr>
          <w:ilvl w:val="0"/>
          <w:numId w:val="13"/>
        </w:numPr>
        <w:ind w:left="1710"/>
        <w:rPr>
          <w:rFonts w:cs="Arial"/>
          <w:lang w:val="sr-Cyrl-RS"/>
        </w:rPr>
      </w:pPr>
      <w:r w:rsidRPr="00961CF9">
        <w:rPr>
          <w:rFonts w:cs="Arial"/>
          <w:lang w:val="sr-Cyrl-RS"/>
        </w:rPr>
        <w:t>издата са клаузулом „без протеста“ и „без извештаја“</w:t>
      </w:r>
      <w:r w:rsidRPr="003A1F90">
        <w:rPr>
          <w:rFonts w:cs="Arial"/>
          <w:lang w:val="sr-Cyrl-RS"/>
        </w:rPr>
        <w:t xml:space="preserve"> </w:t>
      </w:r>
      <w:r w:rsidRPr="00961CF9">
        <w:rPr>
          <w:rFonts w:cs="Arial"/>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550B9" w:rsidRPr="007E3383" w:rsidRDefault="007550B9" w:rsidP="007550B9">
      <w:pPr>
        <w:numPr>
          <w:ilvl w:val="0"/>
          <w:numId w:val="13"/>
        </w:numPr>
        <w:ind w:left="1710"/>
        <w:rPr>
          <w:rFonts w:cs="Arial"/>
        </w:rPr>
      </w:pPr>
      <w:r w:rsidRPr="00961CF9">
        <w:rPr>
          <w:rFonts w:cs="Arial"/>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7E3383">
        <w:rPr>
          <w:rFonts w:cs="Arial"/>
          <w:lang w:val="sr-Cyrl-RS"/>
        </w:rPr>
        <w:t xml:space="preserve"> и 80/15</w:t>
      </w:r>
      <w:r w:rsidRPr="00961CF9">
        <w:rPr>
          <w:rFonts w:cs="Arial"/>
          <w:lang w:val="sr-Cyrl-RS"/>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7E3383">
        <w:rPr>
          <w:rFonts w:cs="Arial"/>
        </w:rPr>
        <w:t>Одлуке).</w:t>
      </w:r>
    </w:p>
    <w:p w:rsidR="007550B9" w:rsidRPr="007E3383" w:rsidRDefault="007550B9" w:rsidP="00E51D7D">
      <w:pPr>
        <w:pStyle w:val="ListParagraph"/>
        <w:numPr>
          <w:ilvl w:val="0"/>
          <w:numId w:val="34"/>
        </w:numPr>
        <w:spacing w:before="0"/>
        <w:rPr>
          <w:rFonts w:ascii="Arial" w:hAnsi="Arial" w:cs="Arial"/>
          <w:lang w:val="sr-Cyrl-RS"/>
        </w:rPr>
      </w:pPr>
      <w:r w:rsidRPr="007E3383">
        <w:rPr>
          <w:rFonts w:ascii="Arial" w:hAnsi="Arial" w:cs="Arial"/>
          <w:lang w:val="sr-Cyrl-RS"/>
        </w:rPr>
        <w:t xml:space="preserve">Менично писмо – овлашћење којим продавац овлашћује купца да може наплатити меницу  на износ од 10% од вредности </w:t>
      </w:r>
      <w:r w:rsidRPr="007E3383">
        <w:rPr>
          <w:rFonts w:ascii="Arial" w:hAnsi="Arial" w:cs="Arial"/>
          <w:lang w:val="sr-Latn-RS"/>
        </w:rPr>
        <w:t>угoвoрa</w:t>
      </w:r>
      <w:r w:rsidRPr="007E3383">
        <w:rPr>
          <w:rFonts w:ascii="Arial" w:hAnsi="Arial" w:cs="Arial"/>
          <w:lang w:val="sr-Cyrl-RS"/>
        </w:rPr>
        <w:t xml:space="preserve"> (без ПДВ) са роком важења минимално 30 дана дужим од рока</w:t>
      </w:r>
      <w:r w:rsidR="00674707">
        <w:rPr>
          <w:rFonts w:ascii="Arial" w:hAnsi="Arial" w:cs="Arial"/>
          <w:lang w:val="sr-Cyrl-RS"/>
        </w:rPr>
        <w:t xml:space="preserve"> испоруке</w:t>
      </w:r>
      <w:r w:rsidRPr="007E3383">
        <w:rPr>
          <w:rFonts w:ascii="Arial" w:hAnsi="Arial" w:cs="Arial"/>
          <w:lang w:val="sr-Cyrl-RS"/>
        </w:rPr>
        <w:t xml:space="preserve">, с тим да евентуални продужетак рока </w:t>
      </w:r>
      <w:r w:rsidR="00674707">
        <w:rPr>
          <w:rFonts w:ascii="Arial" w:hAnsi="Arial" w:cs="Arial"/>
          <w:lang w:val="sr-Cyrl-RS"/>
        </w:rPr>
        <w:t>испоруке</w:t>
      </w:r>
      <w:r w:rsidRPr="007E3383">
        <w:rPr>
          <w:rFonts w:ascii="Arial" w:hAnsi="Arial" w:cs="Arial"/>
          <w:lang w:val="sr-Cyrl-RS"/>
        </w:rPr>
        <w:t xml:space="preserve"> има за последицу и продужење рока важења менице и меничног овлашћења, које мора бити издато на основу Закона о меници. </w:t>
      </w:r>
    </w:p>
    <w:p w:rsidR="007550B9" w:rsidRPr="007E3383" w:rsidRDefault="007550B9" w:rsidP="00E51D7D">
      <w:pPr>
        <w:numPr>
          <w:ilvl w:val="0"/>
          <w:numId w:val="34"/>
        </w:numPr>
        <w:spacing w:before="0" w:after="200" w:line="276" w:lineRule="auto"/>
        <w:contextualSpacing/>
        <w:rPr>
          <w:rFonts w:eastAsia="Calibri" w:cs="Arial"/>
          <w:lang w:val="sr-Cyrl-RS"/>
        </w:rPr>
      </w:pPr>
      <w:r w:rsidRPr="007E3383">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550B9" w:rsidRPr="007E3383" w:rsidRDefault="007550B9" w:rsidP="00E51D7D">
      <w:pPr>
        <w:numPr>
          <w:ilvl w:val="0"/>
          <w:numId w:val="34"/>
        </w:numPr>
        <w:spacing w:before="0" w:after="200" w:line="276" w:lineRule="auto"/>
        <w:contextualSpacing/>
        <w:rPr>
          <w:rFonts w:eastAsia="Calibri" w:cs="Arial"/>
          <w:lang w:val="sr-Cyrl-RS"/>
        </w:rPr>
      </w:pPr>
      <w:r w:rsidRPr="007E3383">
        <w:rPr>
          <w:rFonts w:eastAsia="Calibri"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550B9" w:rsidRPr="007E3383" w:rsidRDefault="007550B9" w:rsidP="00E51D7D">
      <w:pPr>
        <w:numPr>
          <w:ilvl w:val="0"/>
          <w:numId w:val="34"/>
        </w:numPr>
        <w:spacing w:before="0" w:after="200" w:line="276" w:lineRule="auto"/>
        <w:contextualSpacing/>
        <w:rPr>
          <w:rFonts w:eastAsia="Calibri" w:cs="Arial"/>
          <w:lang w:val="sr-Cyrl-RS"/>
        </w:rPr>
      </w:pPr>
      <w:r w:rsidRPr="007E3383">
        <w:rPr>
          <w:rFonts w:eastAsia="Calibri" w:cs="Arial"/>
          <w:lang w:val="sr-Cyrl-RS"/>
        </w:rPr>
        <w:t>фотокопију ОП обрасца.</w:t>
      </w:r>
    </w:p>
    <w:p w:rsidR="007550B9" w:rsidRPr="007E3383" w:rsidRDefault="007550B9" w:rsidP="00E51D7D">
      <w:pPr>
        <w:numPr>
          <w:ilvl w:val="0"/>
          <w:numId w:val="34"/>
        </w:numPr>
        <w:spacing w:before="0" w:after="200" w:line="276" w:lineRule="auto"/>
        <w:contextualSpacing/>
        <w:rPr>
          <w:rFonts w:eastAsia="Calibri" w:cs="Arial"/>
          <w:lang w:val="sr-Cyrl-RS"/>
        </w:rPr>
      </w:pPr>
      <w:r w:rsidRPr="007E3383">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550B9" w:rsidRPr="007E3383" w:rsidRDefault="007550B9" w:rsidP="007550B9">
      <w:pPr>
        <w:spacing w:before="0"/>
        <w:rPr>
          <w:rFonts w:cs="Arial"/>
          <w:lang w:val="sr-Cyrl-RS"/>
        </w:rPr>
      </w:pPr>
      <w:r w:rsidRPr="00961CF9">
        <w:rPr>
          <w:rFonts w:cs="Arial"/>
          <w:lang w:val="sr-Cyrl-R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7550B9" w:rsidRPr="00A87082" w:rsidRDefault="007550B9" w:rsidP="007550B9">
      <w:pPr>
        <w:pStyle w:val="KDParagraf"/>
        <w:spacing w:before="0"/>
        <w:rPr>
          <w:rFonts w:cs="Arial"/>
          <w:color w:val="00B0F0"/>
          <w:lang w:val="sr-Cyrl-RS"/>
        </w:rPr>
      </w:pPr>
    </w:p>
    <w:p w:rsidR="002E3FBD" w:rsidRDefault="007550B9" w:rsidP="007550B9">
      <w:pPr>
        <w:spacing w:before="0"/>
        <w:rPr>
          <w:rFonts w:cs="Arial"/>
          <w:b/>
          <w:lang w:val="sr-Cyrl-RS"/>
        </w:rPr>
      </w:pPr>
      <w:r w:rsidRPr="00961CF9">
        <w:rPr>
          <w:rFonts w:cs="Arial"/>
          <w:b/>
          <w:lang w:val="sr-Cyrl-RS"/>
        </w:rPr>
        <w:lastRenderedPageBreak/>
        <w:t>УГОВОРНА КАЗНА ЗБОГ ЗАКАШЊЕЊА У ИСПОРУЦИ</w:t>
      </w:r>
      <w:r>
        <w:rPr>
          <w:rFonts w:cs="Arial"/>
          <w:b/>
          <w:lang w:val="sr-Cyrl-RS"/>
        </w:rPr>
        <w:t xml:space="preserve"> </w:t>
      </w:r>
    </w:p>
    <w:p w:rsidR="002E4722" w:rsidRPr="00424B4E" w:rsidRDefault="002E4722" w:rsidP="007550B9">
      <w:pPr>
        <w:spacing w:before="0"/>
        <w:rPr>
          <w:rFonts w:cs="Arial"/>
          <w:b/>
          <w:lang w:val="sr-Cyrl-RS"/>
        </w:rPr>
      </w:pPr>
    </w:p>
    <w:p w:rsidR="007550B9" w:rsidRPr="00961CF9" w:rsidRDefault="007550B9" w:rsidP="007550B9">
      <w:pPr>
        <w:spacing w:before="0"/>
        <w:jc w:val="center"/>
        <w:rPr>
          <w:rFonts w:cs="Arial"/>
          <w:b/>
          <w:lang w:val="sr-Cyrl-RS"/>
        </w:rPr>
      </w:pPr>
      <w:r w:rsidRPr="00961CF9">
        <w:rPr>
          <w:rFonts w:cs="Arial"/>
          <w:b/>
          <w:lang w:val="sr-Cyrl-RS"/>
        </w:rPr>
        <w:t>Члан 1</w:t>
      </w:r>
      <w:r>
        <w:rPr>
          <w:rFonts w:cs="Arial"/>
          <w:b/>
          <w:lang w:val="sr-Cyrl-RS"/>
        </w:rPr>
        <w:t>1</w:t>
      </w:r>
      <w:r w:rsidRPr="00961CF9">
        <w:rPr>
          <w:rFonts w:cs="Arial"/>
          <w:b/>
          <w:lang w:val="sr-Cyrl-RS"/>
        </w:rPr>
        <w:t>.</w:t>
      </w:r>
    </w:p>
    <w:p w:rsidR="007550B9" w:rsidRPr="002E3FBD" w:rsidRDefault="007550B9" w:rsidP="002E3FBD">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961CF9">
        <w:rPr>
          <w:rFonts w:cs="Arial"/>
          <w:bCs/>
          <w:lang w:val="sr-Cyrl-RS"/>
        </w:rPr>
        <w:t>о</w:t>
      </w:r>
      <w:r w:rsidRPr="00F10346">
        <w:rPr>
          <w:rFonts w:cs="Arial"/>
          <w:bCs/>
          <w:lang w:val="sr-Cyrl-CS"/>
        </w:rPr>
        <w:t xml:space="preserve"> </w:t>
      </w:r>
      <w:r>
        <w:rPr>
          <w:rFonts w:cs="Arial"/>
          <w:bCs/>
          <w:lang w:val="sr-Cyrl-CS"/>
        </w:rPr>
        <w:t xml:space="preserve"> </w:t>
      </w:r>
      <w:r w:rsidRPr="00F10346">
        <w:rPr>
          <w:rFonts w:cs="Arial"/>
          <w:bCs/>
          <w:lang w:val="sr-Cyrl-CS"/>
        </w:rPr>
        <w:t>у уговореном року и уговореној динамици,</w:t>
      </w:r>
      <w:r>
        <w:rPr>
          <w:rFonts w:cs="Arial"/>
          <w:bCs/>
          <w:lang w:val="sr-Cyrl-CS"/>
        </w:rPr>
        <w:t xml:space="preserve"> </w:t>
      </w:r>
      <w:r w:rsidRPr="00F10346">
        <w:rPr>
          <w:rFonts w:cs="Arial"/>
          <w:bCs/>
          <w:lang w:val="sr-Cyrl-CS"/>
        </w:rPr>
        <w:t xml:space="preserve">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Pr>
          <w:rFonts w:cs="Arial"/>
          <w:bCs/>
          <w:lang w:val="sr-Cyrl-CS"/>
        </w:rPr>
        <w:t xml:space="preserve"> </w:t>
      </w:r>
      <w:r w:rsidRPr="00961CF9">
        <w:rPr>
          <w:rFonts w:cs="Arial"/>
          <w:bCs/>
          <w:lang w:val="sr-Cyrl-CS"/>
        </w:rPr>
        <w:t>Уговорна казна се обрачунава од првог дана од истека уговореног рока испоруке из члана 5</w:t>
      </w:r>
      <w:r w:rsidRPr="004908DF">
        <w:rPr>
          <w:rFonts w:cs="Arial"/>
          <w:bCs/>
          <w:lang w:val="sr-Latn-CS"/>
        </w:rPr>
        <w:t>.</w:t>
      </w:r>
      <w:r w:rsidRPr="00961CF9">
        <w:rPr>
          <w:rFonts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961CF9">
        <w:rPr>
          <w:rFonts w:cs="Arial"/>
          <w:lang w:val="sr-Cyrl-CS"/>
        </w:rPr>
        <w:t>без пореза на додату вредност.</w:t>
      </w:r>
      <w:r>
        <w:rPr>
          <w:rFonts w:cs="Arial"/>
          <w:lang w:val="sr-Cyrl-RS"/>
        </w:rPr>
        <w:t xml:space="preserve"> </w:t>
      </w:r>
      <w:r w:rsidRPr="00961CF9">
        <w:rPr>
          <w:rFonts w:cs="Arial"/>
          <w:bCs/>
          <w:lang w:val="sr-Cyrl-RS"/>
        </w:rPr>
        <w:t>Плаћање уговорне казне</w:t>
      </w:r>
      <w:r w:rsidRPr="00961CF9">
        <w:rPr>
          <w:rFonts w:cs="Arial"/>
          <w:lang w:val="sr-Cyrl-RS"/>
        </w:rPr>
        <w:t>, из става 1. овог члана,  д</w:t>
      </w:r>
      <w:r w:rsidRPr="003B5E3D">
        <w:rPr>
          <w:rFonts w:cs="Arial"/>
        </w:rPr>
        <w:t>o</w:t>
      </w:r>
      <w:r w:rsidRPr="00961CF9">
        <w:rPr>
          <w:rFonts w:cs="Arial"/>
          <w:lang w:val="sr-Cyrl-RS"/>
        </w:rPr>
        <w:t>сп</w:t>
      </w:r>
      <w:r w:rsidRPr="003B5E3D">
        <w:rPr>
          <w:rFonts w:cs="Arial"/>
        </w:rPr>
        <w:t>e</w:t>
      </w:r>
      <w:r w:rsidRPr="00961CF9">
        <w:rPr>
          <w:rFonts w:cs="Arial"/>
          <w:lang w:val="sr-Cyrl-RS"/>
        </w:rPr>
        <w:t>в</w:t>
      </w:r>
      <w:r w:rsidRPr="003B5E3D">
        <w:rPr>
          <w:rFonts w:cs="Arial"/>
        </w:rPr>
        <w:t>a</w:t>
      </w:r>
      <w:r w:rsidRPr="00961CF9">
        <w:rPr>
          <w:rFonts w:cs="Arial"/>
          <w:lang w:val="sr-Cyrl-RS"/>
        </w:rPr>
        <w:t xml:space="preserve"> у р</w:t>
      </w:r>
      <w:r w:rsidRPr="003B5E3D">
        <w:rPr>
          <w:rFonts w:cs="Arial"/>
        </w:rPr>
        <w:t>o</w:t>
      </w:r>
      <w:r w:rsidRPr="00961CF9">
        <w:rPr>
          <w:rFonts w:cs="Arial"/>
          <w:lang w:val="sr-Cyrl-RS"/>
        </w:rPr>
        <w:t>ку до 45(четрдесетпет) д</w:t>
      </w:r>
      <w:r w:rsidRPr="003B5E3D">
        <w:rPr>
          <w:rFonts w:cs="Arial"/>
        </w:rPr>
        <w:t>a</w:t>
      </w:r>
      <w:r w:rsidRPr="00961CF9">
        <w:rPr>
          <w:rFonts w:cs="Arial"/>
          <w:lang w:val="sr-Cyrl-RS"/>
        </w:rPr>
        <w:t>н</w:t>
      </w:r>
      <w:r w:rsidRPr="003B5E3D">
        <w:rPr>
          <w:rFonts w:cs="Arial"/>
        </w:rPr>
        <w:t>a</w:t>
      </w:r>
      <w:r w:rsidRPr="00961CF9">
        <w:rPr>
          <w:rFonts w:cs="Arial"/>
          <w:lang w:val="sr-Cyrl-RS"/>
        </w:rPr>
        <w:t xml:space="preserve"> </w:t>
      </w:r>
      <w:r w:rsidRPr="003B5E3D">
        <w:rPr>
          <w:rFonts w:cs="Arial"/>
        </w:rPr>
        <w:t>o</w:t>
      </w:r>
      <w:r w:rsidRPr="00961CF9">
        <w:rPr>
          <w:rFonts w:cs="Arial"/>
          <w:lang w:val="sr-Cyrl-RS"/>
        </w:rPr>
        <w:t>д д</w:t>
      </w:r>
      <w:r w:rsidRPr="003B5E3D">
        <w:rPr>
          <w:rFonts w:cs="Arial"/>
        </w:rPr>
        <w:t>a</w:t>
      </w:r>
      <w:r w:rsidRPr="00961CF9">
        <w:rPr>
          <w:rFonts w:cs="Arial"/>
          <w:lang w:val="sr-Cyrl-RS"/>
        </w:rPr>
        <w:t>н</w:t>
      </w:r>
      <w:r w:rsidRPr="003B5E3D">
        <w:rPr>
          <w:rFonts w:cs="Arial"/>
        </w:rPr>
        <w:t>a</w:t>
      </w:r>
      <w:r w:rsidRPr="00961CF9">
        <w:rPr>
          <w:rFonts w:cs="Arial"/>
          <w:lang w:val="sr-Cyrl-RS"/>
        </w:rPr>
        <w:t xml:space="preserve"> пријема од стране Продавца рачуна </w:t>
      </w:r>
      <w:r w:rsidRPr="00961CF9">
        <w:rPr>
          <w:rFonts w:cs="Arial"/>
          <w:bCs/>
          <w:lang w:val="sr-Cyrl-RS"/>
        </w:rPr>
        <w:t xml:space="preserve">Купца </w:t>
      </w:r>
      <w:r w:rsidRPr="00961CF9">
        <w:rPr>
          <w:rFonts w:cs="Arial"/>
          <w:lang w:val="sr-Cyrl-RS"/>
        </w:rPr>
        <w:t>испостављених по овом основу.</w:t>
      </w:r>
      <w:r>
        <w:rPr>
          <w:rFonts w:cs="Arial"/>
          <w:lang w:val="sr-Cyrl-RS"/>
        </w:rPr>
        <w:t xml:space="preserve"> </w:t>
      </w:r>
      <w:r w:rsidRPr="00F10346">
        <w:rPr>
          <w:rFonts w:cs="Arial"/>
          <w:bCs/>
          <w:lang w:val="sr-Cyrl-CS"/>
        </w:rPr>
        <w:t xml:space="preserve">У случају закашњења са испоруком дужег </w:t>
      </w:r>
      <w:r w:rsidRPr="00AE3A37">
        <w:rPr>
          <w:rFonts w:cs="Arial"/>
          <w:bCs/>
          <w:lang w:val="sr-Cyrl-CS"/>
        </w:rPr>
        <w:t>од 2 (два</w:t>
      </w:r>
      <w:r w:rsidRPr="00F10346">
        <w:rPr>
          <w:rFonts w:cs="Arial"/>
          <w:bCs/>
          <w:color w:val="00B0F0"/>
          <w:lang w:val="sr-Cyrl-CS"/>
        </w:rPr>
        <w:t>)</w:t>
      </w:r>
      <w:r w:rsidRPr="00F10346">
        <w:rPr>
          <w:rFonts w:cs="Arial"/>
          <w:bCs/>
          <w:lang w:val="sr-Cyrl-CS"/>
        </w:rPr>
        <w:t xml:space="preserve"> дана, </w:t>
      </w:r>
      <w:r w:rsidRPr="00961CF9">
        <w:rPr>
          <w:rFonts w:cs="Arial"/>
          <w:bCs/>
          <w:lang w:val="sr-Cyrl-R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2E4722" w:rsidRDefault="002E4722" w:rsidP="007550B9">
      <w:pPr>
        <w:autoSpaceDE w:val="0"/>
        <w:autoSpaceDN w:val="0"/>
        <w:adjustRightInd w:val="0"/>
        <w:spacing w:before="0"/>
        <w:rPr>
          <w:rFonts w:cs="Arial"/>
          <w:b/>
          <w:lang w:val="sr-Cyrl-CS"/>
        </w:rPr>
      </w:pPr>
    </w:p>
    <w:p w:rsidR="002E4722" w:rsidRDefault="002E4722" w:rsidP="007550B9">
      <w:pPr>
        <w:autoSpaceDE w:val="0"/>
        <w:autoSpaceDN w:val="0"/>
        <w:adjustRightInd w:val="0"/>
        <w:spacing w:before="0"/>
        <w:rPr>
          <w:rFonts w:cs="Arial"/>
          <w:b/>
          <w:lang w:val="sr-Cyrl-CS"/>
        </w:rPr>
      </w:pPr>
    </w:p>
    <w:p w:rsidR="007550B9" w:rsidRPr="00961CF9" w:rsidRDefault="007550B9" w:rsidP="007550B9">
      <w:pPr>
        <w:autoSpaceDE w:val="0"/>
        <w:autoSpaceDN w:val="0"/>
        <w:adjustRightInd w:val="0"/>
        <w:spacing w:before="0"/>
        <w:rPr>
          <w:rFonts w:cs="Arial"/>
          <w:b/>
          <w:lang w:val="sr-Cyrl-CS"/>
        </w:rPr>
      </w:pPr>
      <w:r w:rsidRPr="00961CF9">
        <w:rPr>
          <w:rFonts w:cs="Arial"/>
          <w:b/>
          <w:lang w:val="sr-Cyrl-CS"/>
        </w:rPr>
        <w:t xml:space="preserve">ВИША СИЛА </w:t>
      </w:r>
    </w:p>
    <w:p w:rsidR="007550B9" w:rsidRPr="00961CF9" w:rsidRDefault="007550B9" w:rsidP="007550B9">
      <w:pPr>
        <w:autoSpaceDE w:val="0"/>
        <w:autoSpaceDN w:val="0"/>
        <w:adjustRightInd w:val="0"/>
        <w:spacing w:before="0"/>
        <w:jc w:val="center"/>
        <w:rPr>
          <w:rFonts w:cs="Arial"/>
          <w:b/>
          <w:lang w:val="sr-Cyrl-CS"/>
        </w:rPr>
      </w:pPr>
      <w:r w:rsidRPr="00961CF9">
        <w:rPr>
          <w:rFonts w:cs="Arial"/>
          <w:b/>
          <w:lang w:val="sr-Cyrl-CS"/>
        </w:rPr>
        <w:t>Члан 1</w:t>
      </w:r>
      <w:r>
        <w:rPr>
          <w:rFonts w:cs="Arial"/>
          <w:b/>
          <w:lang w:val="sr-Cyrl-RS"/>
        </w:rPr>
        <w:t>2</w:t>
      </w:r>
      <w:r w:rsidRPr="00961CF9">
        <w:rPr>
          <w:rFonts w:cs="Arial"/>
          <w:b/>
          <w:lang w:val="sr-Cyrl-CS"/>
        </w:rPr>
        <w:t>.</w:t>
      </w:r>
    </w:p>
    <w:p w:rsidR="007550B9" w:rsidRPr="00961CF9" w:rsidRDefault="007550B9" w:rsidP="007550B9">
      <w:pPr>
        <w:tabs>
          <w:tab w:val="left" w:pos="1512"/>
          <w:tab w:val="left" w:pos="9090"/>
        </w:tabs>
        <w:rPr>
          <w:rFonts w:cs="Arial"/>
          <w:lang w:val="sr-Cyrl-CS"/>
        </w:rPr>
      </w:pPr>
      <w:r w:rsidRPr="00961CF9">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961CF9">
        <w:rPr>
          <w:rFonts w:cs="Arial"/>
          <w:lang w:val="sr-Cyrl-CS"/>
        </w:rPr>
        <w:t xml:space="preserve"> накнаду штете за делимично или потпуно неизвршење уговорених обавеза</w:t>
      </w:r>
      <w:r w:rsidRPr="00F10346">
        <w:rPr>
          <w:rFonts w:cs="Arial"/>
          <w:lang w:val="sr-Cyrl-CS"/>
        </w:rPr>
        <w:t>,за</w:t>
      </w:r>
      <w:r w:rsidRPr="00961CF9">
        <w:rPr>
          <w:rFonts w:cs="Arial"/>
          <w:lang w:val="sr-Cyrl-C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961CF9">
        <w:rPr>
          <w:rFonts w:cs="Arial"/>
          <w:lang w:val="sr-Cyrl-CS"/>
        </w:rPr>
        <w:t xml:space="preserve"> одлаже се за време њеног трајања. </w:t>
      </w:r>
    </w:p>
    <w:p w:rsidR="007550B9" w:rsidRPr="00F10346" w:rsidRDefault="007550B9" w:rsidP="007550B9">
      <w:pPr>
        <w:tabs>
          <w:tab w:val="left" w:pos="1512"/>
          <w:tab w:val="left" w:pos="9090"/>
        </w:tabs>
        <w:rPr>
          <w:rFonts w:cs="Arial"/>
          <w:lang w:val="hr-HR"/>
        </w:rPr>
      </w:pPr>
      <w:r w:rsidRPr="00961CF9">
        <w:rPr>
          <w:rFonts w:cs="Arial"/>
          <w:lang w:val="sr-Cyrl-CS"/>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961CF9">
        <w:rPr>
          <w:rFonts w:cs="Arial"/>
          <w:lang w:val="sr-Cyrl-CS"/>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961CF9">
        <w:rPr>
          <w:rFonts w:cs="Arial"/>
          <w:lang w:val="sr-Cyrl-CS"/>
        </w:rPr>
        <w:t>страну о настанку</w:t>
      </w:r>
      <w:r w:rsidRPr="00F10346">
        <w:rPr>
          <w:rFonts w:cs="Arial"/>
          <w:lang w:val="hr-HR"/>
        </w:rPr>
        <w:t xml:space="preserve"> више силе</w:t>
      </w:r>
      <w:r w:rsidRPr="00961CF9">
        <w:rPr>
          <w:rFonts w:cs="Arial"/>
          <w:lang w:val="sr-Cyrl-CS"/>
        </w:rPr>
        <w:t xml:space="preserve"> и њеном процењеном или очекиваном трајању</w:t>
      </w:r>
      <w:r w:rsidRPr="00F10346">
        <w:rPr>
          <w:rFonts w:cs="Arial"/>
          <w:lang w:val="hr-HR"/>
        </w:rPr>
        <w:t>, уз достављање доказа о постојању више силе.</w:t>
      </w:r>
    </w:p>
    <w:p w:rsidR="007550B9" w:rsidRPr="00AA14E8" w:rsidRDefault="007550B9" w:rsidP="007550B9">
      <w:pPr>
        <w:tabs>
          <w:tab w:val="left" w:pos="1512"/>
          <w:tab w:val="left" w:pos="9090"/>
        </w:tabs>
        <w:rPr>
          <w:rFonts w:cs="Arial"/>
          <w:lang w:val="sr-Cyrl-RS"/>
        </w:rPr>
      </w:pPr>
      <w:r w:rsidRPr="00F10346">
        <w:rPr>
          <w:rFonts w:cs="Arial"/>
        </w:rPr>
        <w:t>За</w:t>
      </w:r>
      <w:r w:rsidRPr="00961CF9">
        <w:rPr>
          <w:rFonts w:cs="Arial"/>
          <w:lang w:val="hr-HR"/>
        </w:rPr>
        <w:t xml:space="preserve"> </w:t>
      </w:r>
      <w:r w:rsidRPr="00F10346">
        <w:rPr>
          <w:rFonts w:cs="Arial"/>
        </w:rPr>
        <w:t>време</w:t>
      </w:r>
      <w:r w:rsidRPr="00961CF9">
        <w:rPr>
          <w:rFonts w:cs="Arial"/>
          <w:lang w:val="hr-HR"/>
        </w:rPr>
        <w:t xml:space="preserve"> </w:t>
      </w:r>
      <w:r w:rsidRPr="00F10346">
        <w:rPr>
          <w:rFonts w:cs="Arial"/>
        </w:rPr>
        <w:t>трајања</w:t>
      </w:r>
      <w:r w:rsidRPr="00961CF9">
        <w:rPr>
          <w:rFonts w:cs="Arial"/>
          <w:lang w:val="hr-HR"/>
        </w:rPr>
        <w:t xml:space="preserve"> </w:t>
      </w:r>
      <w:r w:rsidRPr="00F10346">
        <w:rPr>
          <w:rFonts w:cs="Arial"/>
        </w:rPr>
        <w:t>више</w:t>
      </w:r>
      <w:r w:rsidRPr="00961CF9">
        <w:rPr>
          <w:rFonts w:cs="Arial"/>
          <w:lang w:val="hr-HR"/>
        </w:rPr>
        <w:t xml:space="preserve"> </w:t>
      </w:r>
      <w:r w:rsidRPr="00F10346">
        <w:rPr>
          <w:rFonts w:cs="Arial"/>
        </w:rPr>
        <w:t>силе</w:t>
      </w:r>
      <w:r w:rsidRPr="00961CF9">
        <w:rPr>
          <w:rFonts w:cs="Arial"/>
          <w:lang w:val="hr-HR"/>
        </w:rPr>
        <w:t xml:space="preserve"> </w:t>
      </w:r>
      <w:r w:rsidRPr="00F10346">
        <w:rPr>
          <w:rFonts w:cs="Arial"/>
        </w:rPr>
        <w:t>свака</w:t>
      </w:r>
      <w:r w:rsidRPr="00961CF9">
        <w:rPr>
          <w:rFonts w:cs="Arial"/>
          <w:lang w:val="hr-HR"/>
        </w:rPr>
        <w:t xml:space="preserve"> </w:t>
      </w:r>
      <w:r w:rsidRPr="00F10346">
        <w:rPr>
          <w:rFonts w:cs="Arial"/>
        </w:rPr>
        <w:t>Уговорна</w:t>
      </w:r>
      <w:r w:rsidRPr="00961CF9">
        <w:rPr>
          <w:rFonts w:cs="Arial"/>
          <w:lang w:val="hr-HR"/>
        </w:rPr>
        <w:t xml:space="preserve"> </w:t>
      </w:r>
      <w:r w:rsidRPr="00F10346">
        <w:rPr>
          <w:rFonts w:cs="Arial"/>
        </w:rPr>
        <w:t>страна</w:t>
      </w:r>
      <w:r w:rsidRPr="00961CF9">
        <w:rPr>
          <w:rFonts w:cs="Arial"/>
          <w:lang w:val="hr-HR"/>
        </w:rPr>
        <w:t xml:space="preserve"> </w:t>
      </w:r>
      <w:r w:rsidRPr="00F10346">
        <w:rPr>
          <w:rFonts w:cs="Arial"/>
        </w:rPr>
        <w:t>сноси</w:t>
      </w:r>
      <w:r w:rsidRPr="00961CF9">
        <w:rPr>
          <w:rFonts w:cs="Arial"/>
          <w:lang w:val="hr-HR"/>
        </w:rPr>
        <w:t xml:space="preserve"> </w:t>
      </w:r>
      <w:r w:rsidRPr="00F10346">
        <w:rPr>
          <w:rFonts w:cs="Arial"/>
        </w:rPr>
        <w:t>своје</w:t>
      </w:r>
      <w:r w:rsidRPr="00961CF9">
        <w:rPr>
          <w:rFonts w:cs="Arial"/>
          <w:lang w:val="hr-HR"/>
        </w:rPr>
        <w:t xml:space="preserve"> </w:t>
      </w:r>
      <w:r w:rsidRPr="00F10346">
        <w:rPr>
          <w:rFonts w:cs="Arial"/>
        </w:rPr>
        <w:t>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61CF9">
        <w:rPr>
          <w:rFonts w:cs="Arial"/>
          <w:lang w:val="hr-HR"/>
        </w:rPr>
        <w:t>.</w:t>
      </w:r>
    </w:p>
    <w:p w:rsidR="007550B9" w:rsidRPr="00F10346" w:rsidRDefault="007550B9" w:rsidP="007550B9">
      <w:pPr>
        <w:tabs>
          <w:tab w:val="left" w:pos="1512"/>
          <w:tab w:val="left" w:pos="9090"/>
        </w:tabs>
        <w:rPr>
          <w:rFonts w:cs="Arial"/>
          <w:lang w:val="sr-Cyrl-CS"/>
        </w:rPr>
      </w:pPr>
      <w:r w:rsidRPr="00961CF9">
        <w:rPr>
          <w:rFonts w:cs="Arial"/>
          <w:lang w:val="sr-Cyrl-R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961CF9">
        <w:rPr>
          <w:rFonts w:cs="Arial"/>
          <w:lang w:val="sr-Cyrl-RS"/>
        </w:rPr>
        <w:t>ни једна од Уговорних страна не стиче право на накнаду било какве штете.</w:t>
      </w:r>
    </w:p>
    <w:p w:rsidR="007550B9" w:rsidRPr="00424B4E" w:rsidRDefault="007550B9" w:rsidP="007550B9">
      <w:pPr>
        <w:pStyle w:val="KDParagraf"/>
        <w:spacing w:before="0"/>
        <w:rPr>
          <w:rFonts w:cs="Arial"/>
          <w:b/>
          <w:lang w:val="sr-Cyrl-RS"/>
        </w:rPr>
      </w:pPr>
    </w:p>
    <w:p w:rsidR="007550B9" w:rsidRPr="008E61C5" w:rsidRDefault="007550B9" w:rsidP="007550B9">
      <w:pPr>
        <w:spacing w:before="0"/>
        <w:rPr>
          <w:rFonts w:cs="Arial"/>
          <w:b/>
          <w:lang w:val="sr-Cyrl-RS"/>
        </w:rPr>
      </w:pPr>
      <w:r w:rsidRPr="00961CF9">
        <w:rPr>
          <w:rFonts w:cs="Arial"/>
          <w:b/>
          <w:lang w:val="sr-Cyrl-RS"/>
        </w:rPr>
        <w:t>РАСКИД УГОВОРА</w:t>
      </w:r>
    </w:p>
    <w:p w:rsidR="007550B9" w:rsidRPr="00961CF9" w:rsidRDefault="007550B9" w:rsidP="007550B9">
      <w:pPr>
        <w:spacing w:before="0"/>
        <w:jc w:val="center"/>
        <w:rPr>
          <w:rFonts w:cs="Arial"/>
          <w:lang w:val="sr-Cyrl-RS"/>
        </w:rPr>
      </w:pPr>
      <w:r w:rsidRPr="00961CF9">
        <w:rPr>
          <w:rFonts w:cs="Arial"/>
          <w:b/>
          <w:lang w:val="sr-Cyrl-RS"/>
        </w:rPr>
        <w:t>Члан 1</w:t>
      </w:r>
      <w:r>
        <w:rPr>
          <w:rFonts w:cs="Arial"/>
          <w:b/>
          <w:lang w:val="sr-Cyrl-RS"/>
        </w:rPr>
        <w:t>3</w:t>
      </w:r>
      <w:r w:rsidRPr="00961CF9">
        <w:rPr>
          <w:rFonts w:cs="Arial"/>
          <w:b/>
          <w:lang w:val="sr-Cyrl-RS"/>
        </w:rPr>
        <w:t>.</w:t>
      </w:r>
    </w:p>
    <w:p w:rsidR="007550B9" w:rsidRPr="00F10346" w:rsidRDefault="007550B9" w:rsidP="007550B9">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r>
        <w:rPr>
          <w:rFonts w:cs="Arial"/>
          <w:bCs/>
          <w:lang w:val="sr-Cyrl-CS"/>
        </w:rPr>
        <w:t xml:space="preserve"> </w:t>
      </w: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7550B9" w:rsidRPr="001A6D9C" w:rsidRDefault="007550B9" w:rsidP="007550B9">
      <w:pPr>
        <w:tabs>
          <w:tab w:val="left" w:pos="9090"/>
        </w:tabs>
        <w:rPr>
          <w:rFonts w:cs="Arial"/>
          <w:bCs/>
          <w:lang w:val="sr-Cyrl-CS"/>
        </w:rPr>
      </w:pPr>
      <w:r w:rsidRPr="00F10346">
        <w:rPr>
          <w:rFonts w:cs="Arial"/>
          <w:bCs/>
          <w:lang w:val="sr-Cyrl-CS"/>
        </w:rPr>
        <w:t xml:space="preserve">У случају раскида овог </w:t>
      </w:r>
      <w:r w:rsidRPr="00961CF9">
        <w:rPr>
          <w:rFonts w:cs="Arial"/>
          <w:bCs/>
          <w:lang w:val="sr-Cyrl-CS"/>
        </w:rPr>
        <w:t>У</w:t>
      </w:r>
      <w:r w:rsidRPr="00F10346">
        <w:rPr>
          <w:rFonts w:cs="Arial"/>
          <w:bCs/>
          <w:lang w:val="sr-Cyrl-CS"/>
        </w:rPr>
        <w:t>говора, у смислу овог члана, Уговорне стране ће измирити своје обавезе настале до дана раскида.</w:t>
      </w:r>
      <w:r>
        <w:rPr>
          <w:rFonts w:cs="Arial"/>
          <w:bCs/>
          <w:lang w:val="sr-Cyrl-CS"/>
        </w:rPr>
        <w:t xml:space="preserve"> </w:t>
      </w:r>
      <w:r w:rsidRPr="00F10346">
        <w:rPr>
          <w:rFonts w:cs="Arial"/>
          <w:bCs/>
          <w:lang w:val="sr-Cyrl-CS"/>
        </w:rPr>
        <w:t xml:space="preserve">Уколико је до раскида Уговора дошло </w:t>
      </w:r>
      <w:r w:rsidRPr="00F10346">
        <w:rPr>
          <w:rFonts w:cs="Arial"/>
          <w:bCs/>
          <w:lang w:val="sr-Cyrl-CS"/>
        </w:rPr>
        <w:lastRenderedPageBreak/>
        <w:t>кривицом једне Уговорне стране, друга страна има право на накнаду штете и измакле добити по општим правилима облигационог права.</w:t>
      </w:r>
    </w:p>
    <w:p w:rsidR="002E3FBD" w:rsidRDefault="002E3FBD" w:rsidP="007550B9">
      <w:pPr>
        <w:spacing w:before="0"/>
        <w:jc w:val="center"/>
        <w:rPr>
          <w:rFonts w:cs="Arial"/>
          <w:b/>
          <w:lang w:val="sr-Cyrl-RS"/>
        </w:rPr>
      </w:pPr>
    </w:p>
    <w:p w:rsidR="007550B9" w:rsidRPr="00961CF9" w:rsidRDefault="007550B9" w:rsidP="007550B9">
      <w:pPr>
        <w:spacing w:before="0"/>
        <w:jc w:val="center"/>
        <w:rPr>
          <w:rFonts w:cs="Arial"/>
          <w:b/>
          <w:lang w:val="sr-Cyrl-RS"/>
        </w:rPr>
      </w:pPr>
      <w:r w:rsidRPr="00961CF9">
        <w:rPr>
          <w:rFonts w:cs="Arial"/>
          <w:b/>
          <w:lang w:val="sr-Cyrl-RS"/>
        </w:rPr>
        <w:t>Члан 1</w:t>
      </w:r>
      <w:r>
        <w:rPr>
          <w:rFonts w:cs="Arial"/>
          <w:b/>
          <w:lang w:val="sr-Cyrl-RS"/>
        </w:rPr>
        <w:t>4</w:t>
      </w:r>
      <w:r w:rsidRPr="00961CF9">
        <w:rPr>
          <w:rFonts w:cs="Arial"/>
          <w:b/>
          <w:lang w:val="sr-Cyrl-RS"/>
        </w:rPr>
        <w:t>.</w:t>
      </w:r>
    </w:p>
    <w:p w:rsidR="007550B9" w:rsidRPr="00961CF9" w:rsidRDefault="007550B9" w:rsidP="007550B9">
      <w:pPr>
        <w:rPr>
          <w:rFonts w:cs="Arial"/>
          <w:lang w:val="sr-Cyrl-RS"/>
        </w:rPr>
      </w:pPr>
      <w:r w:rsidRPr="00961CF9">
        <w:rPr>
          <w:rFonts w:cs="Arial"/>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550B9" w:rsidRPr="00961CF9" w:rsidRDefault="007550B9" w:rsidP="007550B9">
      <w:pPr>
        <w:pStyle w:val="KDParagraf"/>
        <w:spacing w:before="0"/>
        <w:rPr>
          <w:rFonts w:eastAsia="Calibri" w:cs="Arial"/>
          <w:noProof/>
          <w:color w:val="00B0F0"/>
          <w:lang w:val="sr-Cyrl-RS"/>
        </w:rPr>
      </w:pPr>
    </w:p>
    <w:p w:rsidR="007550B9" w:rsidRPr="00961CF9" w:rsidRDefault="007550B9" w:rsidP="007550B9">
      <w:pPr>
        <w:spacing w:before="0"/>
        <w:jc w:val="center"/>
        <w:rPr>
          <w:rFonts w:cs="Arial"/>
          <w:b/>
          <w:lang w:val="sr-Cyrl-RS"/>
        </w:rPr>
      </w:pPr>
      <w:r w:rsidRPr="00961CF9">
        <w:rPr>
          <w:rFonts w:cs="Arial"/>
          <w:b/>
          <w:lang w:val="sr-Cyrl-RS"/>
        </w:rPr>
        <w:t>Члан 1</w:t>
      </w:r>
      <w:r>
        <w:rPr>
          <w:rFonts w:cs="Arial"/>
          <w:b/>
          <w:lang w:val="sr-Cyrl-RS"/>
        </w:rPr>
        <w:t>5</w:t>
      </w:r>
      <w:r w:rsidRPr="00961CF9">
        <w:rPr>
          <w:rFonts w:cs="Arial"/>
          <w:b/>
          <w:lang w:val="sr-Cyrl-RS"/>
        </w:rPr>
        <w:t>.</w:t>
      </w:r>
    </w:p>
    <w:p w:rsidR="007550B9" w:rsidRPr="00961CF9" w:rsidRDefault="007550B9" w:rsidP="007550B9">
      <w:pPr>
        <w:rPr>
          <w:rFonts w:cs="Arial"/>
          <w:lang w:val="sr-Cyrl-RS"/>
        </w:rPr>
      </w:pPr>
      <w:r w:rsidRPr="00961CF9">
        <w:rPr>
          <w:rFonts w:cs="Arial"/>
          <w:lang w:val="sr-Cyrl-RS"/>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7550B9" w:rsidRPr="008E61C5" w:rsidRDefault="007550B9" w:rsidP="007550B9">
      <w:pPr>
        <w:rPr>
          <w:rFonts w:cs="Arial"/>
          <w:lang w:val="sr-Cyrl-RS"/>
        </w:rPr>
      </w:pPr>
      <w:r w:rsidRPr="00961CF9">
        <w:rPr>
          <w:rFonts w:cs="Arial"/>
          <w:lang w:val="sr-Cyrl-RS"/>
        </w:rPr>
        <w:t xml:space="preserve">Информације, подаци и документација које је </w:t>
      </w:r>
      <w:r w:rsidRPr="00961CF9">
        <w:rPr>
          <w:rFonts w:cs="Arial"/>
          <w:color w:val="000000"/>
          <w:lang w:val="sr-Cyrl-RS"/>
        </w:rPr>
        <w:t>Купац</w:t>
      </w:r>
      <w:r w:rsidRPr="00961CF9">
        <w:rPr>
          <w:rFonts w:cs="Arial"/>
          <w:lang w:val="sr-Cyrl-R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961CF9">
        <w:rPr>
          <w:rFonts w:cs="Arial"/>
          <w:color w:val="000000"/>
          <w:lang w:val="sr-Cyrl-RS"/>
        </w:rPr>
        <w:t>Купца,осим у случајевима предвиђеним одговарајућим прописима</w:t>
      </w:r>
      <w:r w:rsidRPr="00961CF9">
        <w:rPr>
          <w:rFonts w:cs="Arial"/>
          <w:lang w:val="sr-Cyrl-RS"/>
        </w:rPr>
        <w:t xml:space="preserve">. </w:t>
      </w:r>
    </w:p>
    <w:p w:rsidR="007550B9" w:rsidRPr="00961CF9" w:rsidRDefault="007550B9" w:rsidP="007550B9">
      <w:pPr>
        <w:spacing w:before="0"/>
        <w:jc w:val="center"/>
        <w:rPr>
          <w:rFonts w:cs="Arial"/>
          <w:b/>
          <w:lang w:val="sr-Cyrl-RS"/>
        </w:rPr>
      </w:pPr>
      <w:r w:rsidRPr="00961CF9">
        <w:rPr>
          <w:rFonts w:cs="Arial"/>
          <w:b/>
          <w:lang w:val="sr-Cyrl-RS"/>
        </w:rPr>
        <w:t>Члан 1</w:t>
      </w:r>
      <w:r>
        <w:rPr>
          <w:rFonts w:cs="Arial"/>
          <w:b/>
          <w:lang w:val="sr-Cyrl-RS"/>
        </w:rPr>
        <w:t>6</w:t>
      </w:r>
      <w:r w:rsidRPr="00961CF9">
        <w:rPr>
          <w:rFonts w:cs="Arial"/>
          <w:b/>
          <w:lang w:val="sr-Cyrl-RS"/>
        </w:rPr>
        <w:t>.</w:t>
      </w:r>
    </w:p>
    <w:p w:rsidR="007550B9" w:rsidRPr="00F10346" w:rsidRDefault="007550B9" w:rsidP="007550B9">
      <w:pPr>
        <w:tabs>
          <w:tab w:val="left" w:pos="9090"/>
        </w:tabs>
        <w:rPr>
          <w:rFonts w:cs="Arial"/>
          <w:lang w:val="sr-Cyrl-CS"/>
        </w:rPr>
      </w:pPr>
      <w:r w:rsidRPr="00961CF9">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7550B9" w:rsidRPr="00F813E6" w:rsidRDefault="007550B9" w:rsidP="007550B9">
      <w:pPr>
        <w:tabs>
          <w:tab w:val="left" w:pos="9090"/>
        </w:tabs>
        <w:rPr>
          <w:rFonts w:cs="Arial"/>
          <w:lang w:val="ru-RU"/>
        </w:rPr>
      </w:pPr>
      <w:r w:rsidRPr="00F10346">
        <w:rPr>
          <w:rFonts w:cs="Arial"/>
          <w:lang w:val="ru-RU"/>
        </w:rPr>
        <w:t xml:space="preserve">Након закључења </w:t>
      </w:r>
      <w:r w:rsidRPr="00961CF9">
        <w:rPr>
          <w:rFonts w:cs="Arial"/>
          <w:lang w:val="sr-Cyrl-CS"/>
        </w:rPr>
        <w:t xml:space="preserve">и ступања на правну снагу </w:t>
      </w:r>
      <w:r w:rsidRPr="00F10346">
        <w:rPr>
          <w:rFonts w:cs="Arial"/>
          <w:lang w:val="ru-RU"/>
        </w:rPr>
        <w:t xml:space="preserve">овог Уговора, Купац може да дозволи, а </w:t>
      </w:r>
      <w:r w:rsidRPr="00961CF9">
        <w:rPr>
          <w:rFonts w:cs="Arial"/>
          <w:lang w:val="sr-Cyrl-CS"/>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7550B9" w:rsidRDefault="007550B9" w:rsidP="007550B9">
      <w:pPr>
        <w:spacing w:before="0"/>
        <w:jc w:val="center"/>
        <w:rPr>
          <w:rFonts w:cs="Arial"/>
          <w:b/>
          <w:lang w:val="sr-Cyrl-RS"/>
        </w:rPr>
      </w:pPr>
    </w:p>
    <w:p w:rsidR="007550B9" w:rsidRPr="00594966" w:rsidRDefault="007550B9" w:rsidP="007550B9">
      <w:pPr>
        <w:spacing w:before="0"/>
        <w:jc w:val="center"/>
        <w:rPr>
          <w:rFonts w:cs="Arial"/>
          <w:b/>
          <w:lang w:val="sr-Cyrl-RS"/>
        </w:rPr>
      </w:pPr>
      <w:r w:rsidRPr="00961CF9">
        <w:rPr>
          <w:rFonts w:cs="Arial"/>
          <w:b/>
          <w:lang w:val="sr-Cyrl-RS"/>
        </w:rPr>
        <w:t>Члан 1</w:t>
      </w:r>
      <w:r>
        <w:rPr>
          <w:rFonts w:cs="Arial"/>
          <w:b/>
          <w:lang w:val="sr-Cyrl-RS"/>
        </w:rPr>
        <w:t>7</w:t>
      </w:r>
      <w:r w:rsidRPr="00961CF9">
        <w:rPr>
          <w:rFonts w:cs="Arial"/>
          <w:b/>
          <w:lang w:val="sr-Cyrl-RS"/>
        </w:rPr>
        <w:t>.</w:t>
      </w:r>
    </w:p>
    <w:p w:rsidR="007550B9" w:rsidRPr="00BE21CD" w:rsidRDefault="007550B9" w:rsidP="007550B9">
      <w:pPr>
        <w:pStyle w:val="KDParagraf"/>
        <w:spacing w:before="0"/>
        <w:rPr>
          <w:rFonts w:eastAsia="Calibri" w:cs="Arial"/>
          <w:noProof/>
          <w:lang w:val="ru-RU"/>
        </w:rPr>
      </w:pPr>
      <w:r w:rsidRPr="00961CF9">
        <w:rPr>
          <w:rFonts w:eastAsia="Calibri" w:cs="Arial"/>
          <w:noProof/>
          <w:lang w:val="sr-Cyrl-RS"/>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961CF9">
        <w:rPr>
          <w:rFonts w:eastAsia="Calibri" w:cs="Arial"/>
          <w:noProof/>
          <w:lang w:val="sr-Cyrl-RS"/>
        </w:rPr>
        <w:t>Купца</w:t>
      </w:r>
      <w:r w:rsidRPr="00F10346">
        <w:rPr>
          <w:rFonts w:eastAsia="Calibri" w:cs="Arial"/>
          <w:noProof/>
          <w:lang w:val="ru-RU"/>
        </w:rPr>
        <w:t xml:space="preserve"> и да је документује на прописан начин.</w:t>
      </w:r>
      <w:r>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7550B9" w:rsidRDefault="007550B9" w:rsidP="007550B9">
      <w:pPr>
        <w:pStyle w:val="KDParagraf"/>
        <w:spacing w:before="0"/>
        <w:rPr>
          <w:rFonts w:cs="Arial"/>
          <w:b/>
          <w:lang w:val="sr-Cyrl-BA"/>
        </w:rPr>
      </w:pPr>
    </w:p>
    <w:p w:rsidR="007550B9" w:rsidRPr="00F10346" w:rsidRDefault="007550B9" w:rsidP="007550B9">
      <w:pPr>
        <w:pStyle w:val="KDParagraf"/>
        <w:spacing w:before="0"/>
        <w:rPr>
          <w:rFonts w:cs="Arial"/>
          <w:b/>
          <w:lang w:val="sr-Cyrl-BA"/>
        </w:rPr>
      </w:pPr>
      <w:r w:rsidRPr="00F10346">
        <w:rPr>
          <w:rFonts w:cs="Arial"/>
          <w:b/>
          <w:lang w:val="sr-Cyrl-BA"/>
        </w:rPr>
        <w:t xml:space="preserve"> ВАЖНОСТ УГОВОРА</w:t>
      </w:r>
    </w:p>
    <w:p w:rsidR="007550B9" w:rsidRDefault="007550B9" w:rsidP="007550B9">
      <w:pPr>
        <w:spacing w:before="0"/>
        <w:jc w:val="center"/>
        <w:rPr>
          <w:rFonts w:cs="Arial"/>
          <w:b/>
          <w:lang w:val="sr-Cyrl-RS"/>
        </w:rPr>
      </w:pPr>
      <w:r w:rsidRPr="00961CF9">
        <w:rPr>
          <w:rFonts w:cs="Arial"/>
          <w:b/>
          <w:lang w:val="sr-Cyrl-BA"/>
        </w:rPr>
        <w:t>Члан 1</w:t>
      </w:r>
      <w:r>
        <w:rPr>
          <w:rFonts w:cs="Arial"/>
          <w:b/>
          <w:lang w:val="sr-Cyrl-RS"/>
        </w:rPr>
        <w:t>8</w:t>
      </w:r>
      <w:r w:rsidRPr="00961CF9">
        <w:rPr>
          <w:rFonts w:cs="Arial"/>
          <w:b/>
          <w:lang w:val="sr-Cyrl-BA"/>
        </w:rPr>
        <w:t>.</w:t>
      </w:r>
    </w:p>
    <w:p w:rsidR="00880991" w:rsidRPr="003126EC" w:rsidRDefault="00880991" w:rsidP="00880991">
      <w:pPr>
        <w:spacing w:before="0"/>
        <w:rPr>
          <w:rFonts w:cs="Arial"/>
          <w:lang w:val="sr-Cyrl-RS"/>
        </w:rPr>
      </w:pPr>
      <w:r>
        <w:rPr>
          <w:rFonts w:cs="Arial"/>
          <w:lang w:val="sr-Cyrl-RS"/>
        </w:rPr>
        <w:t>Уговор се сматра закљученим након потписивања од стране законских заступника уговорних страна.</w:t>
      </w:r>
    </w:p>
    <w:p w:rsidR="00880991" w:rsidRDefault="00880991" w:rsidP="00880991">
      <w:pPr>
        <w:spacing w:before="0"/>
        <w:jc w:val="left"/>
        <w:rPr>
          <w:rFonts w:eastAsia="Calibri" w:cs="Arial"/>
          <w:lang w:val="sr-Cyrl-RS"/>
        </w:rPr>
      </w:pPr>
      <w:r w:rsidRPr="00E74CCA">
        <w:rPr>
          <w:rFonts w:eastAsia="Calibri" w:cs="Arial"/>
          <w:lang w:val="sr-Latn-RS"/>
        </w:rPr>
        <w:t>Уговор ступа на снагу након потписивања од стране законских заступника Уговорних страна и достављања с</w:t>
      </w:r>
      <w:r>
        <w:rPr>
          <w:rFonts w:eastAsia="Calibri" w:cs="Arial"/>
          <w:lang w:val="sr-Latn-RS"/>
        </w:rPr>
        <w:t>редства финансијског обезбеђења</w:t>
      </w:r>
      <w:r>
        <w:rPr>
          <w:rFonts w:eastAsia="Calibri" w:cs="Arial"/>
          <w:lang w:val="sr-Cyrl-RS"/>
        </w:rPr>
        <w:t xml:space="preserve"> за добро извршење посла.</w:t>
      </w:r>
    </w:p>
    <w:p w:rsidR="00880991" w:rsidRDefault="00255C83" w:rsidP="00880991">
      <w:pPr>
        <w:spacing w:before="0"/>
        <w:jc w:val="left"/>
        <w:rPr>
          <w:rFonts w:eastAsia="Calibri" w:cs="Arial"/>
          <w:lang w:val="sr-Cyrl-RS"/>
        </w:rPr>
      </w:pPr>
      <w:r>
        <w:rPr>
          <w:rFonts w:eastAsia="Calibri" w:cs="Arial"/>
          <w:lang w:val="sr-Cyrl-RS"/>
        </w:rPr>
        <w:t>Уг</w:t>
      </w:r>
      <w:r w:rsidRPr="00255C83">
        <w:rPr>
          <w:rFonts w:eastAsia="Calibri" w:cs="Arial"/>
          <w:lang w:val="sr-Cyrl-RS"/>
        </w:rPr>
        <w:t>o</w:t>
      </w:r>
      <w:r>
        <w:rPr>
          <w:rFonts w:eastAsia="Calibri" w:cs="Arial"/>
          <w:lang w:val="sr-Cyrl-RS"/>
        </w:rPr>
        <w:t>в</w:t>
      </w:r>
      <w:r w:rsidRPr="00255C83">
        <w:rPr>
          <w:rFonts w:eastAsia="Calibri" w:cs="Arial"/>
          <w:lang w:val="sr-Cyrl-RS"/>
        </w:rPr>
        <w:t>o</w:t>
      </w:r>
      <w:r>
        <w:rPr>
          <w:rFonts w:eastAsia="Calibri" w:cs="Arial"/>
          <w:lang w:val="sr-Cyrl-RS"/>
        </w:rPr>
        <w:t>р</w:t>
      </w:r>
      <w:r w:rsidRPr="00255C83">
        <w:rPr>
          <w:rFonts w:eastAsia="Calibri" w:cs="Arial"/>
          <w:lang w:val="sr-Cyrl-RS"/>
        </w:rPr>
        <w:t xml:space="preserve"> </w:t>
      </w:r>
      <w:r>
        <w:rPr>
          <w:rFonts w:eastAsia="Calibri" w:cs="Arial"/>
          <w:lang w:val="sr-Cyrl-RS"/>
        </w:rPr>
        <w:t>с</w:t>
      </w:r>
      <w:r w:rsidRPr="00255C83">
        <w:rPr>
          <w:rFonts w:eastAsia="Calibri" w:cs="Arial"/>
          <w:lang w:val="sr-Cyrl-RS"/>
        </w:rPr>
        <w:t xml:space="preserve">e </w:t>
      </w:r>
      <w:r>
        <w:rPr>
          <w:rFonts w:eastAsia="Calibri" w:cs="Arial"/>
          <w:lang w:val="sr-Cyrl-RS"/>
        </w:rPr>
        <w:t>з</w:t>
      </w:r>
      <w:r w:rsidRPr="00255C83">
        <w:rPr>
          <w:rFonts w:eastAsia="Calibri" w:cs="Arial"/>
          <w:lang w:val="sr-Cyrl-RS"/>
        </w:rPr>
        <w:t>a</w:t>
      </w:r>
      <w:r>
        <w:rPr>
          <w:rFonts w:eastAsia="Calibri" w:cs="Arial"/>
          <w:lang w:val="sr-Cyrl-RS"/>
        </w:rPr>
        <w:t>кључу</w:t>
      </w:r>
      <w:r w:rsidRPr="00255C83">
        <w:rPr>
          <w:rFonts w:eastAsia="Calibri" w:cs="Arial"/>
          <w:lang w:val="sr-Cyrl-RS"/>
        </w:rPr>
        <w:t xml:space="preserve">je </w:t>
      </w:r>
      <w:r>
        <w:rPr>
          <w:rFonts w:eastAsia="Calibri" w:cs="Arial"/>
          <w:lang w:val="sr-Cyrl-RS"/>
        </w:rPr>
        <w:t>д</w:t>
      </w:r>
      <w:r w:rsidRPr="00255C83">
        <w:rPr>
          <w:rFonts w:eastAsia="Calibri" w:cs="Arial"/>
          <w:lang w:val="sr-Cyrl-RS"/>
        </w:rPr>
        <w:t xml:space="preserve">o </w:t>
      </w:r>
      <w:r>
        <w:rPr>
          <w:rFonts w:eastAsia="Calibri" w:cs="Arial"/>
          <w:lang w:val="sr-Cyrl-RS"/>
        </w:rPr>
        <w:t>испуњ</w:t>
      </w:r>
      <w:r w:rsidRPr="00255C83">
        <w:rPr>
          <w:rFonts w:eastAsia="Calibri" w:cs="Arial"/>
          <w:lang w:val="sr-Cyrl-RS"/>
        </w:rPr>
        <w:t>e</w:t>
      </w:r>
      <w:r>
        <w:rPr>
          <w:rFonts w:eastAsia="Calibri" w:cs="Arial"/>
          <w:lang w:val="sr-Cyrl-RS"/>
        </w:rPr>
        <w:t>њ</w:t>
      </w:r>
      <w:r w:rsidRPr="00255C83">
        <w:rPr>
          <w:rFonts w:eastAsia="Calibri" w:cs="Arial"/>
          <w:lang w:val="sr-Cyrl-RS"/>
        </w:rPr>
        <w:t xml:space="preserve">a </w:t>
      </w:r>
      <w:r>
        <w:rPr>
          <w:rFonts w:eastAsia="Calibri" w:cs="Arial"/>
          <w:lang w:val="sr-Cyrl-RS"/>
        </w:rPr>
        <w:t>свих</w:t>
      </w:r>
      <w:r w:rsidRPr="00255C83">
        <w:rPr>
          <w:rFonts w:eastAsia="Calibri" w:cs="Arial"/>
          <w:lang w:val="sr-Cyrl-RS"/>
        </w:rPr>
        <w:t xml:space="preserve"> </w:t>
      </w:r>
      <w:r>
        <w:rPr>
          <w:rFonts w:eastAsia="Calibri" w:cs="Arial"/>
          <w:lang w:val="sr-Cyrl-RS"/>
        </w:rPr>
        <w:t>уг</w:t>
      </w:r>
      <w:r w:rsidRPr="00255C83">
        <w:rPr>
          <w:rFonts w:eastAsia="Calibri" w:cs="Arial"/>
          <w:lang w:val="sr-Cyrl-RS"/>
        </w:rPr>
        <w:t>o</w:t>
      </w:r>
      <w:r>
        <w:rPr>
          <w:rFonts w:eastAsia="Calibri" w:cs="Arial"/>
          <w:lang w:val="sr-Cyrl-RS"/>
        </w:rPr>
        <w:t>в</w:t>
      </w:r>
      <w:r w:rsidRPr="00255C83">
        <w:rPr>
          <w:rFonts w:eastAsia="Calibri" w:cs="Arial"/>
          <w:lang w:val="sr-Cyrl-RS"/>
        </w:rPr>
        <w:t>o</w:t>
      </w:r>
      <w:r>
        <w:rPr>
          <w:rFonts w:eastAsia="Calibri" w:cs="Arial"/>
          <w:lang w:val="sr-Cyrl-RS"/>
        </w:rPr>
        <w:t>рних</w:t>
      </w:r>
      <w:r w:rsidRPr="00255C83">
        <w:rPr>
          <w:rFonts w:eastAsia="Calibri" w:cs="Arial"/>
          <w:lang w:val="sr-Cyrl-RS"/>
        </w:rPr>
        <w:t xml:space="preserve"> o</w:t>
      </w:r>
      <w:r>
        <w:rPr>
          <w:rFonts w:eastAsia="Calibri" w:cs="Arial"/>
          <w:lang w:val="sr-Cyrl-RS"/>
        </w:rPr>
        <w:t>б</w:t>
      </w:r>
      <w:r w:rsidRPr="00255C83">
        <w:rPr>
          <w:rFonts w:eastAsia="Calibri" w:cs="Arial"/>
          <w:lang w:val="sr-Cyrl-RS"/>
        </w:rPr>
        <w:t>a</w:t>
      </w:r>
      <w:r>
        <w:rPr>
          <w:rFonts w:eastAsia="Calibri" w:cs="Arial"/>
          <w:lang w:val="sr-Cyrl-RS"/>
        </w:rPr>
        <w:t>в</w:t>
      </w:r>
      <w:r w:rsidRPr="00255C83">
        <w:rPr>
          <w:rFonts w:eastAsia="Calibri" w:cs="Arial"/>
          <w:lang w:val="sr-Cyrl-RS"/>
        </w:rPr>
        <w:t>e</w:t>
      </w:r>
      <w:r>
        <w:rPr>
          <w:rFonts w:eastAsia="Calibri" w:cs="Arial"/>
          <w:lang w:val="sr-Cyrl-RS"/>
        </w:rPr>
        <w:t>з</w:t>
      </w:r>
      <w:r w:rsidRPr="00255C83">
        <w:rPr>
          <w:rFonts w:eastAsia="Calibri" w:cs="Arial"/>
          <w:lang w:val="sr-Cyrl-RS"/>
        </w:rPr>
        <w:t>a</w:t>
      </w:r>
      <w:r>
        <w:rPr>
          <w:rFonts w:eastAsia="Calibri" w:cs="Arial"/>
          <w:lang w:val="sr-Cyrl-RS"/>
        </w:rPr>
        <w:t>.</w:t>
      </w:r>
    </w:p>
    <w:p w:rsidR="00880991" w:rsidRPr="003126EC" w:rsidRDefault="00880991" w:rsidP="00880991">
      <w:pPr>
        <w:spacing w:before="0"/>
        <w:jc w:val="left"/>
        <w:rPr>
          <w:rFonts w:eastAsia="Calibri" w:cs="Arial"/>
          <w:lang w:val="sr-Cyrl-RS"/>
        </w:rPr>
      </w:pPr>
      <w:r>
        <w:rPr>
          <w:rFonts w:eastAsia="Calibri" w:cs="Arial"/>
          <w:lang w:val="sr-Cyrl-RS"/>
        </w:rPr>
        <w:t xml:space="preserve">Обавезе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уговорне обавезе. </w:t>
      </w:r>
    </w:p>
    <w:p w:rsidR="007550B9" w:rsidRDefault="007550B9" w:rsidP="007550B9">
      <w:pPr>
        <w:spacing w:before="0"/>
        <w:rPr>
          <w:rFonts w:cs="Arial"/>
          <w:b/>
          <w:lang w:val="sr-Cyrl-RS"/>
        </w:rPr>
      </w:pPr>
    </w:p>
    <w:p w:rsidR="007550B9" w:rsidRPr="00594966" w:rsidRDefault="007550B9" w:rsidP="007550B9">
      <w:pPr>
        <w:spacing w:before="0"/>
        <w:rPr>
          <w:rFonts w:cs="Arial"/>
          <w:b/>
          <w:lang w:val="sr-Cyrl-RS"/>
        </w:rPr>
      </w:pPr>
      <w:r w:rsidRPr="00961CF9">
        <w:rPr>
          <w:rFonts w:cs="Arial"/>
          <w:b/>
          <w:lang w:val="sr-Cyrl-RS"/>
        </w:rPr>
        <w:t xml:space="preserve"> ИЗМЕНЕ ТОКОМ ТРАЈАЊА УГОВОРА</w:t>
      </w:r>
    </w:p>
    <w:p w:rsidR="007550B9" w:rsidRPr="00961CF9" w:rsidRDefault="007550B9" w:rsidP="007550B9">
      <w:pPr>
        <w:pStyle w:val="KDParagraf"/>
        <w:spacing w:before="0"/>
        <w:rPr>
          <w:rFonts w:cs="Arial"/>
          <w:color w:val="00B0F0"/>
          <w:lang w:val="sr-Cyrl-RS"/>
        </w:rPr>
      </w:pPr>
    </w:p>
    <w:p w:rsidR="007550B9" w:rsidRPr="00961CF9" w:rsidRDefault="007550B9" w:rsidP="007550B9">
      <w:pPr>
        <w:spacing w:before="0"/>
        <w:jc w:val="center"/>
        <w:rPr>
          <w:rFonts w:cs="Arial"/>
          <w:b/>
          <w:lang w:val="sr-Cyrl-RS"/>
        </w:rPr>
      </w:pPr>
      <w:r w:rsidRPr="00961CF9">
        <w:rPr>
          <w:rFonts w:cs="Arial"/>
          <w:b/>
          <w:lang w:val="sr-Cyrl-RS"/>
        </w:rPr>
        <w:t xml:space="preserve">Члан </w:t>
      </w:r>
      <w:r>
        <w:rPr>
          <w:rFonts w:cs="Arial"/>
          <w:b/>
          <w:lang w:val="sr-Cyrl-RS"/>
        </w:rPr>
        <w:t>19</w:t>
      </w:r>
      <w:r w:rsidRPr="00961CF9">
        <w:rPr>
          <w:rFonts w:cs="Arial"/>
          <w:b/>
          <w:lang w:val="sr-Cyrl-RS"/>
        </w:rPr>
        <w:t>.</w:t>
      </w:r>
    </w:p>
    <w:p w:rsidR="00722640" w:rsidRPr="00613D1E" w:rsidRDefault="00C70B27" w:rsidP="00722640">
      <w:pPr>
        <w:spacing w:before="0"/>
        <w:rPr>
          <w:rFonts w:cs="Arial"/>
          <w:lang w:val="sr-Cyrl-RS"/>
        </w:rPr>
      </w:pPr>
      <w:r>
        <w:rPr>
          <w:rFonts w:cs="Arial"/>
          <w:lang w:val="sr-Cyrl-RS"/>
        </w:rPr>
        <w:t>Куп</w:t>
      </w:r>
      <w:r w:rsidR="00722640" w:rsidRPr="00613D1E">
        <w:rPr>
          <w:rFonts w:cs="Arial"/>
          <w:lang w:val="sr-Cyrl-RS"/>
        </w:rPr>
        <w:t>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722640" w:rsidRPr="00613D1E" w:rsidRDefault="00722640" w:rsidP="00722640">
      <w:pPr>
        <w:spacing w:before="0"/>
        <w:rPr>
          <w:rFonts w:cs="Arial"/>
          <w:lang w:val="sr-Cyrl-RS"/>
        </w:rPr>
      </w:pPr>
      <w:r w:rsidRPr="00613D1E">
        <w:rPr>
          <w:rFonts w:cs="Arial"/>
          <w:lang w:val="sr-Cyrl-R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7550B9" w:rsidRDefault="00722640" w:rsidP="002E4722">
      <w:pPr>
        <w:spacing w:before="0"/>
        <w:rPr>
          <w:rFonts w:cs="Arial"/>
          <w:color w:val="00B0F0"/>
          <w:lang w:val="sr-Cyrl-RS" w:eastAsia="sr-Latn-CS"/>
        </w:rPr>
      </w:pPr>
      <w:r w:rsidRPr="00613D1E">
        <w:rPr>
          <w:rFonts w:cs="Arial"/>
          <w:lang w:val="sr-Cyrl-RS"/>
        </w:rPr>
        <w:t>У сви</w:t>
      </w:r>
      <w:r w:rsidR="00C70B27">
        <w:rPr>
          <w:rFonts w:cs="Arial"/>
          <w:lang w:val="sr-Cyrl-RS"/>
        </w:rPr>
        <w:t>м наведеним случајевима, Куп</w:t>
      </w:r>
      <w:r w:rsidRPr="00613D1E">
        <w:rPr>
          <w:rFonts w:cs="Arial"/>
          <w:lang w:val="sr-Cyrl-RS"/>
        </w:rPr>
        <w:t xml:space="preserve">ац ће донети Одлуку о измени Уговора која садржи податке у складу са Прилогом 3Л Закона и у року од три дана од дана доношења исту </w:t>
      </w:r>
      <w:r w:rsidRPr="00613D1E">
        <w:rPr>
          <w:rFonts w:cs="Arial"/>
          <w:lang w:val="sr-Cyrl-RS"/>
        </w:rPr>
        <w:lastRenderedPageBreak/>
        <w:t>објавити на Порталу јавних набавки, као и доставити извештај Управи за јавне набавке и Државној ревизорској институцији.</w:t>
      </w:r>
    </w:p>
    <w:p w:rsidR="002E4722" w:rsidRPr="002E4722" w:rsidRDefault="002E4722" w:rsidP="002E4722">
      <w:pPr>
        <w:spacing w:before="0"/>
        <w:rPr>
          <w:rFonts w:cs="Arial"/>
          <w:color w:val="00B0F0"/>
          <w:lang w:val="sr-Cyrl-RS" w:eastAsia="sr-Latn-CS"/>
        </w:rPr>
      </w:pPr>
    </w:p>
    <w:p w:rsidR="007550B9" w:rsidRPr="00961CF9" w:rsidRDefault="007550B9" w:rsidP="007550B9">
      <w:pPr>
        <w:spacing w:before="0"/>
        <w:rPr>
          <w:rFonts w:cs="Arial"/>
          <w:b/>
          <w:lang w:val="sr-Cyrl-RS"/>
        </w:rPr>
      </w:pPr>
      <w:r w:rsidRPr="00961CF9">
        <w:rPr>
          <w:rFonts w:cs="Arial"/>
          <w:b/>
          <w:lang w:val="sr-Cyrl-RS"/>
        </w:rPr>
        <w:t>ЗАВРШНЕ ОДРЕДБЕ</w:t>
      </w:r>
    </w:p>
    <w:p w:rsidR="007550B9" w:rsidRPr="004F1F5C" w:rsidRDefault="007550B9" w:rsidP="007550B9">
      <w:pPr>
        <w:spacing w:before="0"/>
        <w:jc w:val="center"/>
        <w:rPr>
          <w:rFonts w:cs="Arial"/>
          <w:b/>
          <w:lang w:val="sr-Cyrl-RS"/>
        </w:rPr>
      </w:pPr>
      <w:r w:rsidRPr="00961CF9">
        <w:rPr>
          <w:rFonts w:cs="Arial"/>
          <w:b/>
          <w:lang w:val="sr-Cyrl-RS"/>
        </w:rPr>
        <w:t xml:space="preserve">Члан </w:t>
      </w:r>
      <w:r>
        <w:rPr>
          <w:rFonts w:cs="Arial"/>
          <w:b/>
          <w:lang w:val="sr-Cyrl-RS"/>
        </w:rPr>
        <w:t>20</w:t>
      </w:r>
      <w:r w:rsidRPr="00961CF9">
        <w:rPr>
          <w:rFonts w:cs="Arial"/>
          <w:b/>
          <w:lang w:val="sr-Cyrl-RS"/>
        </w:rPr>
        <w:t>.</w:t>
      </w:r>
    </w:p>
    <w:p w:rsidR="007550B9" w:rsidRPr="00F10346" w:rsidRDefault="007550B9" w:rsidP="007550B9">
      <w:pPr>
        <w:tabs>
          <w:tab w:val="left" w:pos="9090"/>
        </w:tabs>
        <w:rPr>
          <w:rFonts w:cs="Arial"/>
          <w:lang w:val="sr-Cyrl-CS"/>
        </w:rPr>
      </w:pPr>
      <w:r w:rsidRPr="00961CF9">
        <w:rPr>
          <w:rFonts w:cs="Arial"/>
          <w:lang w:val="sr-Cyrl-RS"/>
        </w:rPr>
        <w:t>На односе Уговорних страна</w:t>
      </w:r>
      <w:r w:rsidRPr="00F10346">
        <w:rPr>
          <w:rFonts w:cs="Arial"/>
          <w:lang w:val="sr-Cyrl-CS"/>
        </w:rPr>
        <w:t>,</w:t>
      </w:r>
      <w:r w:rsidRPr="00961CF9">
        <w:rPr>
          <w:rFonts w:cs="Arial"/>
          <w:lang w:val="sr-Cyrl-RS"/>
        </w:rPr>
        <w:t xml:space="preserve"> који нису уређени овим Уговором</w:t>
      </w:r>
      <w:r w:rsidRPr="00F10346">
        <w:rPr>
          <w:rFonts w:cs="Arial"/>
          <w:lang w:val="sr-Cyrl-CS"/>
        </w:rPr>
        <w:t>,</w:t>
      </w:r>
      <w:r w:rsidRPr="00961CF9">
        <w:rPr>
          <w:rFonts w:cs="Arial"/>
          <w:lang w:val="sr-Cyrl-RS"/>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7550B9" w:rsidRPr="00564736" w:rsidRDefault="007550B9" w:rsidP="007550B9">
      <w:pPr>
        <w:spacing w:before="0"/>
        <w:jc w:val="center"/>
        <w:rPr>
          <w:rFonts w:cs="Arial"/>
          <w:b/>
          <w:lang w:val="ru-RU"/>
        </w:rPr>
      </w:pPr>
      <w:r w:rsidRPr="00F10346">
        <w:rPr>
          <w:rFonts w:cs="Arial"/>
          <w:b/>
          <w:lang w:val="ru-RU"/>
        </w:rPr>
        <w:t xml:space="preserve">Члан </w:t>
      </w:r>
      <w:r w:rsidRPr="00961CF9">
        <w:rPr>
          <w:rFonts w:cs="Arial"/>
          <w:b/>
          <w:lang w:val="sr-Cyrl-CS"/>
        </w:rPr>
        <w:t>2</w:t>
      </w:r>
      <w:r>
        <w:rPr>
          <w:rFonts w:cs="Arial"/>
          <w:b/>
          <w:lang w:val="sr-Cyrl-RS"/>
        </w:rPr>
        <w:t>1</w:t>
      </w:r>
      <w:r w:rsidRPr="00F10346">
        <w:rPr>
          <w:rFonts w:cs="Arial"/>
          <w:b/>
          <w:lang w:val="ru-RU"/>
        </w:rPr>
        <w:t>.</w:t>
      </w:r>
    </w:p>
    <w:p w:rsidR="007550B9" w:rsidRPr="00324E83" w:rsidRDefault="007550B9" w:rsidP="007550B9">
      <w:pPr>
        <w:tabs>
          <w:tab w:val="left" w:pos="9090"/>
        </w:tabs>
        <w:rPr>
          <w:rFonts w:cs="Arial"/>
          <w:color w:val="FF0000"/>
          <w:lang w:val="sr-Cyrl-RS"/>
        </w:rPr>
      </w:pPr>
      <w:r w:rsidRPr="00961CF9">
        <w:rPr>
          <w:rFonts w:cs="Arial"/>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
    <w:p w:rsidR="007550B9" w:rsidRPr="00037677" w:rsidRDefault="007550B9" w:rsidP="007550B9">
      <w:pPr>
        <w:tabs>
          <w:tab w:val="left" w:pos="9090"/>
        </w:tabs>
        <w:rPr>
          <w:rFonts w:cs="Arial"/>
          <w:lang w:val="sr-Cyrl-RS"/>
        </w:rPr>
      </w:pPr>
      <w:r w:rsidRPr="00961CF9">
        <w:rPr>
          <w:rFonts w:cs="Arial"/>
          <w:lang w:val="sr-Cyrl-RS"/>
        </w:rPr>
        <w:t>У случају спора примењује се материјално и процесно право Републике Србије, а пос</w:t>
      </w:r>
      <w:r w:rsidR="00593E0B" w:rsidRPr="00961CF9">
        <w:rPr>
          <w:rFonts w:cs="Arial"/>
          <w:lang w:val="sr-Cyrl-RS"/>
        </w:rPr>
        <w:t>тупак се води на српском језику</w:t>
      </w:r>
    </w:p>
    <w:p w:rsidR="007550B9" w:rsidRPr="00594966" w:rsidRDefault="007550B9" w:rsidP="00D97DE7">
      <w:pPr>
        <w:spacing w:before="0"/>
        <w:jc w:val="center"/>
        <w:rPr>
          <w:rFonts w:cs="Arial"/>
          <w:b/>
          <w:lang w:val="sr-Cyrl-RS"/>
        </w:rPr>
      </w:pPr>
      <w:r w:rsidRPr="00961CF9">
        <w:rPr>
          <w:rFonts w:cs="Arial"/>
          <w:b/>
          <w:lang w:val="sr-Cyrl-RS"/>
        </w:rPr>
        <w:t>Члан 2</w:t>
      </w:r>
      <w:r>
        <w:rPr>
          <w:rFonts w:cs="Arial"/>
          <w:b/>
          <w:lang w:val="sr-Cyrl-RS"/>
        </w:rPr>
        <w:t>2</w:t>
      </w:r>
      <w:r w:rsidRPr="00961CF9">
        <w:rPr>
          <w:rFonts w:cs="Arial"/>
          <w:b/>
          <w:lang w:val="sr-Cyrl-RS"/>
        </w:rPr>
        <w:t>.</w:t>
      </w:r>
    </w:p>
    <w:p w:rsidR="007550B9" w:rsidRPr="00F10346" w:rsidRDefault="007550B9" w:rsidP="007550B9">
      <w:pPr>
        <w:spacing w:before="0"/>
        <w:rPr>
          <w:rFonts w:cs="Arial"/>
          <w:spacing w:val="2"/>
          <w:lang w:val="sr-Cyrl-CS"/>
        </w:rPr>
      </w:pPr>
      <w:r w:rsidRPr="00F10346">
        <w:rPr>
          <w:rFonts w:cs="Arial"/>
          <w:spacing w:val="2"/>
          <w:lang w:val="sr-Cyrl-CS"/>
        </w:rPr>
        <w:t>Саставни део овог У</w:t>
      </w:r>
      <w:r>
        <w:rPr>
          <w:rFonts w:cs="Arial"/>
          <w:spacing w:val="2"/>
          <w:lang w:val="sr-Cyrl-CS"/>
        </w:rPr>
        <w:t>говора су:</w:t>
      </w:r>
    </w:p>
    <w:p w:rsidR="007550B9" w:rsidRPr="00961CF9" w:rsidRDefault="007550B9" w:rsidP="007550B9">
      <w:pPr>
        <w:tabs>
          <w:tab w:val="left" w:pos="9090"/>
        </w:tabs>
        <w:spacing w:before="0"/>
        <w:rPr>
          <w:rFonts w:cs="Arial"/>
          <w:lang w:val="sr-Cyrl-CS"/>
        </w:rPr>
      </w:pPr>
      <w:r w:rsidRPr="00961CF9">
        <w:rPr>
          <w:rFonts w:cs="Arial"/>
          <w:lang w:val="sr-Cyrl-CS"/>
        </w:rPr>
        <w:t>Прилог 1 Понуда</w:t>
      </w:r>
    </w:p>
    <w:p w:rsidR="007550B9" w:rsidRPr="00961CF9" w:rsidRDefault="007550B9" w:rsidP="007550B9">
      <w:pPr>
        <w:tabs>
          <w:tab w:val="left" w:pos="9090"/>
        </w:tabs>
        <w:spacing w:before="0"/>
        <w:rPr>
          <w:rFonts w:cs="Arial"/>
          <w:lang w:val="sr-Cyrl-CS"/>
        </w:rPr>
      </w:pPr>
      <w:r w:rsidRPr="00961CF9">
        <w:rPr>
          <w:rFonts w:cs="Arial"/>
          <w:lang w:val="sr-Cyrl-CS"/>
        </w:rPr>
        <w:t>Прилог 2 Образац структуре цене</w:t>
      </w:r>
    </w:p>
    <w:p w:rsidR="007550B9" w:rsidRPr="00961CF9" w:rsidRDefault="007550B9" w:rsidP="007550B9">
      <w:pPr>
        <w:tabs>
          <w:tab w:val="left" w:pos="9090"/>
        </w:tabs>
        <w:spacing w:before="0"/>
        <w:rPr>
          <w:rFonts w:cs="Arial"/>
          <w:lang w:val="sr-Cyrl-CS"/>
        </w:rPr>
      </w:pPr>
      <w:r w:rsidRPr="00961CF9">
        <w:rPr>
          <w:rFonts w:cs="Arial"/>
          <w:lang w:val="sr-Cyrl-CS"/>
        </w:rPr>
        <w:t xml:space="preserve">Прилог </w:t>
      </w:r>
      <w:r>
        <w:rPr>
          <w:rFonts w:cs="Arial"/>
          <w:lang w:val="sr-Cyrl-RS"/>
        </w:rPr>
        <w:t>3</w:t>
      </w:r>
      <w:r w:rsidRPr="00961CF9">
        <w:rPr>
          <w:rFonts w:cs="Arial"/>
          <w:lang w:val="sr-Cyrl-CS"/>
        </w:rPr>
        <w:t xml:space="preserve"> Техничка спецификација</w:t>
      </w:r>
    </w:p>
    <w:p w:rsidR="00FB0A0F" w:rsidRDefault="007550B9" w:rsidP="007550B9">
      <w:pPr>
        <w:tabs>
          <w:tab w:val="left" w:pos="9090"/>
        </w:tabs>
        <w:spacing w:before="0"/>
        <w:rPr>
          <w:rFonts w:cs="Arial"/>
          <w:lang w:val="sr-Cyrl-CS"/>
        </w:rPr>
      </w:pPr>
      <w:r w:rsidRPr="00961CF9">
        <w:rPr>
          <w:rFonts w:cs="Arial"/>
          <w:lang w:val="sr-Cyrl-CS"/>
        </w:rPr>
        <w:t xml:space="preserve">Прилог </w:t>
      </w:r>
      <w:r>
        <w:rPr>
          <w:rFonts w:cs="Arial"/>
          <w:lang w:val="sr-Cyrl-RS"/>
        </w:rPr>
        <w:t>4</w:t>
      </w:r>
      <w:r w:rsidRPr="00961CF9">
        <w:rPr>
          <w:rFonts w:cs="Arial"/>
          <w:lang w:val="sr-Cyrl-CS"/>
        </w:rPr>
        <w:t xml:space="preserve"> </w:t>
      </w:r>
      <w:r w:rsidR="00FB0A0F">
        <w:rPr>
          <w:rFonts w:cs="Arial"/>
          <w:lang w:val="sr-Cyrl-CS"/>
        </w:rPr>
        <w:t>Записник о извршеној испоруци добара</w:t>
      </w:r>
    </w:p>
    <w:p w:rsidR="007550B9" w:rsidRDefault="00FB0A0F" w:rsidP="007550B9">
      <w:pPr>
        <w:tabs>
          <w:tab w:val="left" w:pos="9090"/>
        </w:tabs>
        <w:spacing w:before="0"/>
        <w:rPr>
          <w:rFonts w:cs="Arial"/>
          <w:lang w:val="sr-Cyrl-RS"/>
        </w:rPr>
      </w:pPr>
      <w:r w:rsidRPr="00FB0A0F">
        <w:rPr>
          <w:rFonts w:cs="Arial"/>
          <w:lang w:val="sr-Cyrl-CS"/>
        </w:rPr>
        <w:t xml:space="preserve">Прилог 5 </w:t>
      </w:r>
      <w:r w:rsidR="007550B9" w:rsidRPr="00961CF9">
        <w:rPr>
          <w:rFonts w:cs="Arial"/>
          <w:lang w:val="sr-Cyrl-CS"/>
        </w:rPr>
        <w:t>Споразум о заједничком наступању</w:t>
      </w:r>
      <w:r w:rsidR="007550B9">
        <w:rPr>
          <w:rFonts w:cs="Arial"/>
          <w:lang w:val="sr-Cyrl-RS"/>
        </w:rPr>
        <w:t xml:space="preserve"> у случају подношења заједничке понуде.</w:t>
      </w:r>
    </w:p>
    <w:p w:rsidR="007550B9" w:rsidRDefault="00FB0A0F" w:rsidP="007550B9">
      <w:pPr>
        <w:tabs>
          <w:tab w:val="left" w:pos="9090"/>
        </w:tabs>
        <w:spacing w:before="0"/>
        <w:rPr>
          <w:rFonts w:cs="Arial"/>
          <w:lang w:val="sr-Cyrl-RS"/>
        </w:rPr>
      </w:pPr>
      <w:r>
        <w:rPr>
          <w:rFonts w:cs="Arial"/>
          <w:lang w:val="sr-Cyrl-RS"/>
        </w:rPr>
        <w:t>Прилог 6</w:t>
      </w:r>
      <w:r w:rsidR="007550B9">
        <w:rPr>
          <w:rFonts w:cs="Arial"/>
          <w:lang w:val="sr-Cyrl-RS"/>
        </w:rPr>
        <w:t xml:space="preserve">  Меница за добро извршење посла</w:t>
      </w:r>
    </w:p>
    <w:p w:rsidR="007550B9" w:rsidRDefault="007550B9" w:rsidP="007550B9">
      <w:pPr>
        <w:spacing w:before="0"/>
        <w:rPr>
          <w:rFonts w:cs="Arial"/>
          <w:spacing w:val="2"/>
          <w:lang w:val="sr-Cyrl-CS"/>
        </w:rPr>
      </w:pPr>
    </w:p>
    <w:p w:rsidR="007550B9" w:rsidRPr="008E61C5" w:rsidRDefault="007550B9" w:rsidP="007550B9">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550B9" w:rsidRDefault="007550B9" w:rsidP="007550B9">
      <w:pPr>
        <w:spacing w:before="0"/>
        <w:jc w:val="center"/>
        <w:rPr>
          <w:rFonts w:cs="Arial"/>
          <w:b/>
          <w:lang w:val="sr-Cyrl-RS"/>
        </w:rPr>
      </w:pPr>
    </w:p>
    <w:p w:rsidR="007550B9" w:rsidRDefault="007550B9" w:rsidP="007550B9">
      <w:pPr>
        <w:spacing w:before="0"/>
        <w:jc w:val="center"/>
        <w:rPr>
          <w:rFonts w:cs="Arial"/>
          <w:b/>
          <w:lang w:val="sr-Cyrl-RS"/>
        </w:rPr>
      </w:pPr>
      <w:r w:rsidRPr="00961CF9">
        <w:rPr>
          <w:rFonts w:cs="Arial"/>
          <w:b/>
          <w:lang w:val="sr-Cyrl-RS"/>
        </w:rPr>
        <w:t>Члан 2</w:t>
      </w:r>
      <w:r>
        <w:rPr>
          <w:rFonts w:cs="Arial"/>
          <w:b/>
          <w:lang w:val="sr-Cyrl-RS"/>
        </w:rPr>
        <w:t>3</w:t>
      </w:r>
      <w:r w:rsidRPr="00961CF9">
        <w:rPr>
          <w:rFonts w:cs="Arial"/>
          <w:b/>
          <w:lang w:val="sr-Cyrl-RS"/>
        </w:rPr>
        <w:t>.</w:t>
      </w:r>
    </w:p>
    <w:p w:rsidR="007550B9" w:rsidRPr="000C6B58" w:rsidRDefault="007550B9" w:rsidP="007550B9">
      <w:pPr>
        <w:spacing w:before="0"/>
        <w:jc w:val="center"/>
        <w:rPr>
          <w:rFonts w:cs="Arial"/>
          <w:b/>
          <w:lang w:val="sr-Cyrl-RS"/>
        </w:rPr>
      </w:pPr>
    </w:p>
    <w:p w:rsidR="007550B9" w:rsidRPr="00961CF9" w:rsidRDefault="007550B9" w:rsidP="007550B9">
      <w:pPr>
        <w:pStyle w:val="KDParagraf"/>
        <w:spacing w:before="0"/>
        <w:rPr>
          <w:rFonts w:cs="Arial"/>
          <w:lang w:val="sr-Cyrl-RS"/>
        </w:rPr>
      </w:pPr>
      <w:r w:rsidRPr="00961CF9">
        <w:rPr>
          <w:rFonts w:cs="Arial"/>
          <w:lang w:val="sr-Cyrl-RS"/>
        </w:rPr>
        <w:t>Уговор је сачињен у 6 (шест) истоветних примерка, од којих 2 (два) примерка за Продавца а четири (4) за Купца.</w:t>
      </w:r>
    </w:p>
    <w:p w:rsidR="007550B9" w:rsidRPr="00961CF9" w:rsidRDefault="007550B9" w:rsidP="007550B9">
      <w:pPr>
        <w:pStyle w:val="KDParagraf"/>
        <w:spacing w:before="0"/>
        <w:rPr>
          <w:rFonts w:cs="Arial"/>
          <w:lang w:val="sr-Cyrl-RS"/>
        </w:rPr>
      </w:pPr>
    </w:p>
    <w:p w:rsidR="007550B9" w:rsidRPr="00961CF9" w:rsidRDefault="007550B9" w:rsidP="007550B9">
      <w:pPr>
        <w:pStyle w:val="KDParagraf"/>
        <w:spacing w:before="0"/>
        <w:rPr>
          <w:rFonts w:cs="Arial"/>
          <w:b/>
          <w:lang w:val="sr-Cyrl-RS"/>
        </w:rPr>
      </w:pPr>
      <w:r w:rsidRPr="00961CF9">
        <w:rPr>
          <w:rFonts w:cs="Arial"/>
          <w:b/>
          <w:lang w:val="sr-Cyrl-RS"/>
        </w:rPr>
        <w:t xml:space="preserve">                        КУПАЦ                                                                            ПРОДАВАЦ</w:t>
      </w:r>
    </w:p>
    <w:p w:rsidR="007550B9" w:rsidRPr="00961CF9" w:rsidRDefault="007550B9" w:rsidP="007550B9">
      <w:pPr>
        <w:spacing w:before="0"/>
        <w:rPr>
          <w:rFonts w:cs="Arial"/>
          <w:b/>
          <w:lang w:val="sr-Cyrl-RS"/>
        </w:rPr>
      </w:pPr>
      <w:r w:rsidRPr="00961CF9">
        <w:rPr>
          <w:rFonts w:cs="Arial"/>
          <w:b/>
          <w:lang w:val="sr-Cyrl-RS"/>
        </w:rPr>
        <w:t>ЈП „Електропривреда Србије“Београд                                                Назив</w:t>
      </w:r>
    </w:p>
    <w:p w:rsidR="007550B9" w:rsidRPr="00961CF9" w:rsidRDefault="007550B9" w:rsidP="007550B9">
      <w:pPr>
        <w:pStyle w:val="KDParagraf"/>
        <w:spacing w:before="0"/>
        <w:rPr>
          <w:rFonts w:cs="Arial"/>
          <w:lang w:val="sr-Cyrl-RS"/>
        </w:rPr>
      </w:pPr>
    </w:p>
    <w:p w:rsidR="007550B9" w:rsidRPr="00961CF9" w:rsidRDefault="007550B9" w:rsidP="007550B9">
      <w:pPr>
        <w:pStyle w:val="KDParagraf"/>
        <w:spacing w:before="0"/>
        <w:rPr>
          <w:rFonts w:cs="Arial"/>
          <w:lang w:val="sr-Cyrl-RS"/>
        </w:rPr>
      </w:pPr>
      <w:r w:rsidRPr="00961CF9">
        <w:rPr>
          <w:rFonts w:cs="Arial"/>
          <w:lang w:val="sr-Cyrl-RS"/>
        </w:rPr>
        <w:t>___________________________________                             ________________________</w:t>
      </w:r>
    </w:p>
    <w:p w:rsidR="007550B9" w:rsidRPr="00961CF9" w:rsidRDefault="007550B9" w:rsidP="007550B9">
      <w:pPr>
        <w:pStyle w:val="KDParagraf"/>
        <w:spacing w:before="0"/>
        <w:rPr>
          <w:rFonts w:cs="Arial"/>
          <w:b/>
          <w:lang w:val="sr-Cyrl-RS"/>
        </w:rPr>
      </w:pPr>
      <w:r w:rsidRPr="00961CF9">
        <w:rPr>
          <w:rFonts w:cs="Arial"/>
          <w:lang w:val="sr-Cyrl-RS"/>
        </w:rPr>
        <w:t xml:space="preserve">                                                                               </w:t>
      </w:r>
      <w:r w:rsidRPr="00961CF9">
        <w:rPr>
          <w:rFonts w:cs="Arial"/>
          <w:b/>
          <w:lang w:val="sr-Cyrl-RS"/>
        </w:rPr>
        <w:t>М.П.</w:t>
      </w:r>
    </w:p>
    <w:p w:rsidR="007550B9" w:rsidRPr="00961CF9" w:rsidRDefault="007550B9" w:rsidP="007550B9">
      <w:pPr>
        <w:spacing w:before="0"/>
        <w:rPr>
          <w:rFonts w:cs="Arial"/>
          <w:color w:val="00B0F0"/>
          <w:lang w:val="sr-Cyrl-RS"/>
        </w:rPr>
      </w:pPr>
      <w:r w:rsidRPr="00961CF9">
        <w:rPr>
          <w:rFonts w:cs="Arial"/>
          <w:lang w:val="sr-Cyrl-RS"/>
        </w:rPr>
        <w:t xml:space="preserve">Финансијски директор ТЕНТ,                 </w:t>
      </w:r>
      <w:r>
        <w:rPr>
          <w:rFonts w:cs="Arial"/>
          <w:lang w:val="sr-Cyrl-RS"/>
        </w:rPr>
        <w:t xml:space="preserve">                                     </w:t>
      </w:r>
      <w:r w:rsidRPr="00961CF9">
        <w:rPr>
          <w:rFonts w:cs="Arial"/>
          <w:lang w:val="sr-Cyrl-RS"/>
        </w:rPr>
        <w:t xml:space="preserve"> име и презиме,функција                                           </w:t>
      </w:r>
      <w:r>
        <w:rPr>
          <w:rFonts w:cs="Arial"/>
          <w:lang w:val="sr-Cyrl-RS"/>
        </w:rPr>
        <w:t xml:space="preserve">                                   </w:t>
      </w:r>
      <w:r w:rsidRPr="00961CF9">
        <w:rPr>
          <w:rFonts w:cs="Arial"/>
          <w:lang w:val="sr-Cyrl-RS"/>
        </w:rPr>
        <w:t xml:space="preserve">                                                                            </w:t>
      </w:r>
    </w:p>
    <w:p w:rsidR="007550B9" w:rsidRDefault="007550B9" w:rsidP="007550B9">
      <w:pPr>
        <w:pStyle w:val="KDParagraf"/>
        <w:spacing w:before="0"/>
        <w:rPr>
          <w:rFonts w:cs="Arial"/>
          <w:lang w:val="sr-Cyrl-RS"/>
        </w:rPr>
      </w:pPr>
    </w:p>
    <w:p w:rsidR="007550B9" w:rsidRDefault="007550B9" w:rsidP="007550B9">
      <w:pPr>
        <w:pStyle w:val="KDParagraf"/>
        <w:tabs>
          <w:tab w:val="clear" w:pos="567"/>
          <w:tab w:val="left" w:pos="1275"/>
        </w:tabs>
        <w:spacing w:before="0"/>
        <w:rPr>
          <w:rFonts w:cs="Arial"/>
          <w:lang w:val="sr-Cyrl-RS"/>
        </w:rPr>
      </w:pPr>
      <w:r>
        <w:rPr>
          <w:rFonts w:cs="Arial"/>
          <w:lang w:val="sr-Cyrl-RS"/>
        </w:rPr>
        <w:t xml:space="preserve">          Жељко Вујиновић</w:t>
      </w:r>
    </w:p>
    <w:p w:rsidR="007550B9" w:rsidRDefault="007550B9" w:rsidP="007550B9">
      <w:pPr>
        <w:pStyle w:val="KDParagraf"/>
        <w:spacing w:before="0"/>
        <w:rPr>
          <w:rFonts w:cs="Arial"/>
          <w:lang w:val="sr-Cyrl-RS"/>
        </w:rPr>
      </w:pPr>
    </w:p>
    <w:p w:rsidR="00593E0B" w:rsidRDefault="00593E0B" w:rsidP="00343A18">
      <w:pPr>
        <w:pStyle w:val="KDParagraf"/>
        <w:spacing w:before="0"/>
        <w:rPr>
          <w:rFonts w:cs="Arial"/>
          <w:b/>
          <w:lang w:val="sr-Cyrl-RS"/>
        </w:rPr>
      </w:pPr>
    </w:p>
    <w:p w:rsidR="00C30303" w:rsidRDefault="00C30303" w:rsidP="00343A18">
      <w:pPr>
        <w:pStyle w:val="KDParagraf"/>
        <w:spacing w:before="0"/>
        <w:rPr>
          <w:rFonts w:cs="Arial"/>
          <w:b/>
          <w:lang w:val="sr-Cyrl-RS"/>
        </w:rPr>
      </w:pPr>
    </w:p>
    <w:p w:rsidR="00C30303" w:rsidRDefault="00C30303" w:rsidP="00343A18">
      <w:pPr>
        <w:pStyle w:val="KDParagraf"/>
        <w:spacing w:before="0"/>
        <w:rPr>
          <w:rFonts w:cs="Arial"/>
          <w:b/>
          <w:lang w:val="sr-Cyrl-RS"/>
        </w:rPr>
      </w:pPr>
    </w:p>
    <w:p w:rsidR="00C30303" w:rsidRDefault="00C30303" w:rsidP="00343A18">
      <w:pPr>
        <w:pStyle w:val="KDParagraf"/>
        <w:spacing w:before="0"/>
        <w:rPr>
          <w:rFonts w:cs="Arial"/>
          <w:b/>
          <w:lang w:val="sr-Cyrl-RS"/>
        </w:rPr>
      </w:pPr>
    </w:p>
    <w:p w:rsidR="00C30303" w:rsidRPr="00C30303" w:rsidRDefault="00C30303" w:rsidP="00343A18">
      <w:pPr>
        <w:pStyle w:val="KDParagraf"/>
        <w:spacing w:before="0"/>
        <w:rPr>
          <w:rFonts w:cs="Arial"/>
          <w:b/>
          <w:lang w:val="sr-Cyrl-RS"/>
        </w:rPr>
      </w:pPr>
    </w:p>
    <w:p w:rsidR="00593E0B" w:rsidRDefault="00593E0B" w:rsidP="00343A18">
      <w:pPr>
        <w:pStyle w:val="KDParagraf"/>
        <w:spacing w:before="0"/>
        <w:rPr>
          <w:rFonts w:cs="Arial"/>
          <w:b/>
          <w:lang w:val="sr-Cyrl-RS"/>
        </w:rPr>
      </w:pPr>
    </w:p>
    <w:p w:rsidR="006B2291" w:rsidRDefault="006B2291" w:rsidP="00343A18">
      <w:pPr>
        <w:pStyle w:val="KDParagraf"/>
        <w:spacing w:before="0"/>
        <w:rPr>
          <w:rFonts w:cs="Arial"/>
          <w:b/>
          <w:lang w:val="sr-Cyrl-RS"/>
        </w:rPr>
      </w:pPr>
    </w:p>
    <w:p w:rsidR="00674707" w:rsidRDefault="00674707" w:rsidP="00343A18">
      <w:pPr>
        <w:pStyle w:val="KDParagraf"/>
        <w:spacing w:before="0"/>
        <w:rPr>
          <w:rFonts w:cs="Arial"/>
          <w:b/>
          <w:lang w:val="sr-Cyrl-RS"/>
        </w:rPr>
      </w:pPr>
    </w:p>
    <w:p w:rsidR="00674707" w:rsidRDefault="00674707" w:rsidP="00343A18">
      <w:pPr>
        <w:pStyle w:val="KDParagraf"/>
        <w:spacing w:before="0"/>
        <w:rPr>
          <w:rFonts w:cs="Arial"/>
          <w:b/>
          <w:lang w:val="sr-Cyrl-RS"/>
        </w:rPr>
      </w:pPr>
    </w:p>
    <w:p w:rsidR="002E4722" w:rsidRDefault="002E4722" w:rsidP="00343A18">
      <w:pPr>
        <w:pStyle w:val="KDParagraf"/>
        <w:spacing w:before="0"/>
        <w:rPr>
          <w:rFonts w:cs="Arial"/>
          <w:b/>
          <w:lang w:val="sr-Cyrl-RS"/>
        </w:rPr>
      </w:pPr>
    </w:p>
    <w:p w:rsidR="007550B9" w:rsidRDefault="007550B9" w:rsidP="00343A18">
      <w:pPr>
        <w:pStyle w:val="KDParagraf"/>
        <w:spacing w:before="0"/>
        <w:rPr>
          <w:rFonts w:cs="Arial"/>
          <w:b/>
          <w:lang w:val="sr-Cyrl-RS"/>
        </w:rPr>
      </w:pPr>
    </w:p>
    <w:p w:rsidR="007550B9" w:rsidRPr="00472527" w:rsidRDefault="007550B9" w:rsidP="00472527">
      <w:pPr>
        <w:jc w:val="center"/>
        <w:rPr>
          <w:b/>
          <w:lang w:val="sr-Cyrl-RS"/>
        </w:rPr>
      </w:pPr>
      <w:r w:rsidRPr="00961CF9">
        <w:rPr>
          <w:b/>
          <w:lang w:val="sr-Cyrl-RS"/>
        </w:rPr>
        <w:lastRenderedPageBreak/>
        <w:t>УГОВОР О КУПОПРОДАЈИ</w:t>
      </w:r>
      <w:r w:rsidR="00472527">
        <w:rPr>
          <w:b/>
          <w:lang w:val="sr-Cyrl-RS"/>
        </w:rPr>
        <w:t xml:space="preserve"> </w:t>
      </w:r>
      <w:r w:rsidRPr="00961CF9">
        <w:rPr>
          <w:rFonts w:cs="Arial"/>
          <w:b/>
          <w:lang w:val="sr-Cyrl-RS"/>
        </w:rPr>
        <w:t>ДОБАРА:</w:t>
      </w:r>
    </w:p>
    <w:p w:rsidR="007550B9" w:rsidRPr="006713CE" w:rsidRDefault="007550B9" w:rsidP="007550B9">
      <w:pPr>
        <w:spacing w:before="0"/>
        <w:ind w:left="-360" w:right="-14"/>
        <w:jc w:val="center"/>
        <w:rPr>
          <w:rFonts w:cs="Arial"/>
          <w:b/>
          <w:lang w:val="ru-RU"/>
        </w:rPr>
      </w:pPr>
      <w:r>
        <w:rPr>
          <w:rFonts w:cs="Arial"/>
          <w:lang w:val="ru-RU"/>
        </w:rPr>
        <w:t>(</w:t>
      </w:r>
      <w:r w:rsidR="00F601C5" w:rsidRPr="00F601C5">
        <w:rPr>
          <w:rFonts w:cs="Arial"/>
          <w:b/>
          <w:lang w:val="ru-RU"/>
        </w:rPr>
        <w:t xml:space="preserve">Партија 3 – </w:t>
      </w:r>
      <w:r w:rsidR="00987A7A">
        <w:rPr>
          <w:rFonts w:cs="Arial"/>
          <w:b/>
          <w:lang w:val="ru-RU"/>
        </w:rPr>
        <w:t>Компресорска уља</w:t>
      </w:r>
      <w:r>
        <w:rPr>
          <w:rFonts w:cs="Arial"/>
          <w:b/>
          <w:lang w:val="ru-RU"/>
        </w:rPr>
        <w:t>)</w:t>
      </w:r>
    </w:p>
    <w:p w:rsidR="007550B9" w:rsidRPr="00961CF9" w:rsidRDefault="007550B9" w:rsidP="007550B9">
      <w:pPr>
        <w:pStyle w:val="KDParagraf"/>
        <w:spacing w:before="0"/>
        <w:rPr>
          <w:rFonts w:cs="Arial"/>
          <w:b/>
          <w:lang w:val="sr-Cyrl-RS"/>
        </w:rPr>
      </w:pPr>
    </w:p>
    <w:p w:rsidR="007550B9" w:rsidRPr="00961CF9" w:rsidRDefault="007550B9" w:rsidP="007550B9">
      <w:pPr>
        <w:pStyle w:val="KDParagraf"/>
        <w:spacing w:before="0"/>
        <w:rPr>
          <w:rFonts w:cs="Arial"/>
          <w:lang w:val="sr-Cyrl-RS"/>
        </w:rPr>
      </w:pPr>
      <w:r w:rsidRPr="00961CF9">
        <w:rPr>
          <w:rFonts w:cs="Arial"/>
          <w:lang w:val="sr-Cyrl-RS"/>
        </w:rPr>
        <w:t>Уговорне стране констатују:</w:t>
      </w:r>
    </w:p>
    <w:p w:rsidR="007550B9" w:rsidRPr="00961CF9" w:rsidRDefault="007550B9" w:rsidP="00472527">
      <w:pPr>
        <w:ind w:left="-360" w:right="-19"/>
        <w:jc w:val="center"/>
        <w:outlineLvl w:val="0"/>
        <w:rPr>
          <w:rFonts w:cs="Arial"/>
          <w:lang w:val="sr-Cyrl-RS"/>
        </w:rPr>
      </w:pPr>
      <w:r w:rsidRPr="00961CF9">
        <w:rPr>
          <w:lang w:val="sr-Cyrl-RS"/>
        </w:rPr>
        <w:t xml:space="preserve">да је </w:t>
      </w:r>
      <w:r>
        <w:rPr>
          <w:lang w:val="sr-Cyrl-RS"/>
        </w:rPr>
        <w:t>Куп</w:t>
      </w:r>
      <w:r w:rsidRPr="00961CF9">
        <w:rPr>
          <w:lang w:val="sr-Cyrl-RS"/>
        </w:rPr>
        <w:t>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00472527" w:rsidRPr="00472527">
        <w:t xml:space="preserve"> </w:t>
      </w:r>
      <w:r w:rsidR="00472527" w:rsidRPr="00472527">
        <w:rPr>
          <w:rFonts w:cs="Arial"/>
          <w:lang w:val="sr-Cyrl-RS"/>
        </w:rPr>
        <w:t>393/2018 (ЈН/3000/0429/2018)</w:t>
      </w:r>
      <w:r w:rsidRPr="00447F84">
        <w:rPr>
          <w:lang w:val="sr-Cyrl-RS"/>
        </w:rPr>
        <w:t xml:space="preserve"> </w:t>
      </w:r>
      <w:r w:rsidRPr="00961CF9">
        <w:rPr>
          <w:lang w:val="sr-Cyrl-RS"/>
        </w:rPr>
        <w:t xml:space="preserve">ради набавке добара и то </w:t>
      </w:r>
      <w:r w:rsidRPr="008E4125">
        <w:rPr>
          <w:rFonts w:cs="Arial"/>
          <w:lang w:val="sr-Cyrl-RS"/>
        </w:rPr>
        <w:t xml:space="preserve">Уља хидрауличка, компресорска, редукторска, индустријска уља </w:t>
      </w:r>
      <w:r w:rsidR="00472527">
        <w:rPr>
          <w:rFonts w:cs="Arial"/>
          <w:lang w:val="sr-Cyrl-RS"/>
        </w:rPr>
        <w:t>-</w:t>
      </w:r>
      <w:r w:rsidRPr="008E4125">
        <w:rPr>
          <w:rFonts w:cs="Arial"/>
          <w:lang w:val="sr-Cyrl-RS"/>
        </w:rPr>
        <w:t>ТЕНТ;</w:t>
      </w:r>
    </w:p>
    <w:p w:rsidR="007550B9" w:rsidRPr="00447F84" w:rsidRDefault="007550B9" w:rsidP="007550B9">
      <w:pPr>
        <w:pStyle w:val="KDNabrajanje"/>
        <w:spacing w:before="0"/>
        <w:rPr>
          <w:rFonts w:cs="Arial"/>
        </w:rPr>
      </w:pPr>
      <w:r w:rsidRPr="00447F84">
        <w:rPr>
          <w:rFonts w:cs="Arial"/>
        </w:rPr>
        <w:t>да је Позив за подношење понуда у вези предметне јавне набавке објављен на Порталу јавних набавки дана_____________, као и</w:t>
      </w:r>
      <w:r>
        <w:rPr>
          <w:rFonts w:cs="Arial"/>
        </w:rPr>
        <w:t xml:space="preserve"> на интернет страници </w:t>
      </w:r>
      <w:r>
        <w:rPr>
          <w:rFonts w:cs="Arial"/>
          <w:lang w:val="sr-Cyrl-RS"/>
        </w:rPr>
        <w:t>Куп</w:t>
      </w:r>
      <w:r>
        <w:rPr>
          <w:rFonts w:cs="Arial"/>
        </w:rPr>
        <w:t>ца</w:t>
      </w:r>
      <w:r>
        <w:rPr>
          <w:rFonts w:cs="Arial"/>
          <w:lang w:val="sr-Latn-RS"/>
        </w:rPr>
        <w:t>.</w:t>
      </w:r>
    </w:p>
    <w:p w:rsidR="007550B9" w:rsidRPr="00F10346" w:rsidRDefault="007550B9" w:rsidP="007550B9">
      <w:pPr>
        <w:pStyle w:val="KDNabrajanje"/>
        <w:spacing w:before="0"/>
        <w:rPr>
          <w:rFonts w:cs="Arial"/>
        </w:rPr>
      </w:pPr>
      <w:r>
        <w:rPr>
          <w:rFonts w:cs="Arial"/>
        </w:rPr>
        <w:t>да Понуда П</w:t>
      </w:r>
      <w:r>
        <w:rPr>
          <w:rFonts w:cs="Arial"/>
          <w:lang w:val="sr-Cyrl-RS"/>
        </w:rPr>
        <w:t>родавц</w:t>
      </w:r>
      <w:r w:rsidRPr="00493514">
        <w:rPr>
          <w:rFonts w:cs="Arial"/>
        </w:rPr>
        <w:t xml:space="preserve">а , која је заведена код </w:t>
      </w:r>
      <w:r>
        <w:rPr>
          <w:rFonts w:cs="Arial"/>
          <w:lang w:val="sr-Cyrl-RS"/>
        </w:rPr>
        <w:t>Купца</w:t>
      </w:r>
      <w:r w:rsidRPr="00493514">
        <w:rPr>
          <w:rFonts w:cs="Arial"/>
        </w:rPr>
        <w:t xml:space="preserve"> под бројем</w:t>
      </w:r>
      <w:r>
        <w:rPr>
          <w:rFonts w:cs="Arial"/>
        </w:rPr>
        <w:t xml:space="preserve"> ________ од ________201</w:t>
      </w:r>
      <w:r w:rsidR="00472527">
        <w:rPr>
          <w:rFonts w:cs="Arial"/>
          <w:lang w:val="sr-Cyrl-RS"/>
        </w:rPr>
        <w:t>8</w:t>
      </w:r>
      <w:r w:rsidRPr="00F10346">
        <w:rPr>
          <w:rFonts w:cs="Arial"/>
        </w:rPr>
        <w:t>.године, у потпуности одговара захт</w:t>
      </w:r>
      <w:r>
        <w:rPr>
          <w:rFonts w:cs="Arial"/>
        </w:rPr>
        <w:t xml:space="preserve">еву </w:t>
      </w:r>
      <w:r>
        <w:rPr>
          <w:rFonts w:cs="Arial"/>
          <w:lang w:val="sr-Cyrl-RS"/>
        </w:rPr>
        <w:t>Куп</w:t>
      </w:r>
      <w:r w:rsidRPr="00F10346">
        <w:rPr>
          <w:rFonts w:cs="Arial"/>
        </w:rPr>
        <w:t>ца из Позива за подношење понуда и Конкурсне документације</w:t>
      </w:r>
    </w:p>
    <w:p w:rsidR="007550B9" w:rsidRPr="00C473D7" w:rsidRDefault="007550B9" w:rsidP="007550B9">
      <w:pPr>
        <w:pStyle w:val="KDNabrajanje"/>
        <w:spacing w:before="0"/>
        <w:rPr>
          <w:rFonts w:cs="Arial"/>
          <w:b/>
        </w:rPr>
      </w:pPr>
      <w:r>
        <w:rPr>
          <w:rFonts w:cs="Arial"/>
        </w:rPr>
        <w:t xml:space="preserve">да је </w:t>
      </w:r>
      <w:r>
        <w:rPr>
          <w:rFonts w:cs="Arial"/>
          <w:lang w:val="sr-Latn-RS"/>
        </w:rPr>
        <w:t>K</w:t>
      </w:r>
      <w:r>
        <w:rPr>
          <w:rFonts w:cs="Arial"/>
          <w:lang w:val="sr-Cyrl-RS"/>
        </w:rPr>
        <w:t>упац</w:t>
      </w:r>
      <w:r w:rsidRPr="00F10346">
        <w:rPr>
          <w:rFonts w:cs="Arial"/>
        </w:rPr>
        <w:t xml:space="preserve"> својом Одлуком о додели уговора бр. ____________ од __.__.__</w:t>
      </w:r>
      <w:r>
        <w:rPr>
          <w:rFonts w:cs="Arial"/>
        </w:rPr>
        <w:t>_. године изабрао понуду П</w:t>
      </w:r>
      <w:r>
        <w:rPr>
          <w:rFonts w:cs="Arial"/>
          <w:lang w:val="sr-Cyrl-RS"/>
        </w:rPr>
        <w:t>родавц</w:t>
      </w:r>
      <w:r w:rsidRPr="00F10346">
        <w:rPr>
          <w:rFonts w:cs="Arial"/>
        </w:rPr>
        <w:t>а.</w:t>
      </w:r>
    </w:p>
    <w:p w:rsidR="007550B9" w:rsidRDefault="007550B9" w:rsidP="007550B9">
      <w:pPr>
        <w:pStyle w:val="KDParagraf"/>
        <w:spacing w:before="0"/>
        <w:rPr>
          <w:rFonts w:cs="Arial"/>
          <w:b/>
          <w:lang w:val="sr-Cyrl-RS"/>
        </w:rPr>
      </w:pPr>
    </w:p>
    <w:p w:rsidR="007550B9" w:rsidRPr="00961CF9" w:rsidRDefault="007550B9" w:rsidP="007550B9">
      <w:pPr>
        <w:pStyle w:val="KDParagraf"/>
        <w:spacing w:before="0"/>
        <w:rPr>
          <w:rFonts w:cs="Arial"/>
          <w:b/>
          <w:lang w:val="sr-Cyrl-RS"/>
        </w:rPr>
      </w:pPr>
      <w:r w:rsidRPr="00961CF9">
        <w:rPr>
          <w:rFonts w:cs="Arial"/>
          <w:b/>
          <w:lang w:val="sr-Cyrl-RS"/>
        </w:rPr>
        <w:t>ПРЕДМЕТ  УГОВОРА</w:t>
      </w:r>
    </w:p>
    <w:p w:rsidR="007550B9" w:rsidRDefault="007550B9" w:rsidP="007550B9">
      <w:pPr>
        <w:spacing w:before="0"/>
        <w:jc w:val="center"/>
        <w:rPr>
          <w:rFonts w:cs="Arial"/>
          <w:b/>
          <w:lang w:val="sr-Cyrl-RS"/>
        </w:rPr>
      </w:pPr>
      <w:r w:rsidRPr="00961CF9">
        <w:rPr>
          <w:rFonts w:cs="Arial"/>
          <w:b/>
          <w:lang w:val="sr-Cyrl-RS"/>
        </w:rPr>
        <w:t>Члан 1.</w:t>
      </w:r>
    </w:p>
    <w:p w:rsidR="002C5C9E" w:rsidRPr="00961CF9" w:rsidRDefault="002C5C9E" w:rsidP="007550B9">
      <w:pPr>
        <w:spacing w:before="0"/>
        <w:jc w:val="center"/>
        <w:rPr>
          <w:rFonts w:cs="Arial"/>
          <w:b/>
          <w:lang w:val="sr-Cyrl-RS"/>
        </w:rPr>
      </w:pPr>
    </w:p>
    <w:p w:rsidR="009126AE" w:rsidRDefault="007550B9" w:rsidP="009126AE">
      <w:pPr>
        <w:spacing w:before="0" w:after="200" w:line="276" w:lineRule="auto"/>
        <w:rPr>
          <w:rFonts w:eastAsia="Calibri" w:cs="Arial"/>
          <w:lang w:val="sr-Cyrl-RS"/>
        </w:rPr>
      </w:pPr>
      <w:r w:rsidRPr="008C0299">
        <w:rPr>
          <w:rFonts w:eastAsia="Calibri" w:cs="Arial"/>
          <w:lang w:val="ru-RU"/>
        </w:rPr>
        <w:t xml:space="preserve">Предмет овог Уговора о купопродаји (даље: Уговор) је </w:t>
      </w:r>
      <w:r w:rsidRPr="008C0299">
        <w:rPr>
          <w:rFonts w:eastAsia="Calibri" w:cs="Arial"/>
          <w:lang w:val="sr-Cyrl-RS"/>
        </w:rPr>
        <w:t>н</w:t>
      </w:r>
      <w:r w:rsidRPr="00961CF9">
        <w:rPr>
          <w:rFonts w:eastAsia="Calibri" w:cs="Arial"/>
          <w:lang w:val="sr-Cyrl-RS"/>
        </w:rPr>
        <w:t xml:space="preserve">абавка </w:t>
      </w:r>
      <w:r w:rsidRPr="008C0299">
        <w:rPr>
          <w:rFonts w:eastAsia="Calibri" w:cs="Arial"/>
          <w:lang w:val="sr-Cyrl-RS"/>
        </w:rPr>
        <w:t>добара</w:t>
      </w:r>
      <w:r w:rsidRPr="00961CF9">
        <w:rPr>
          <w:rFonts w:eastAsia="Calibri" w:cs="Arial"/>
          <w:lang w:val="sr-Cyrl-RS"/>
        </w:rPr>
        <w:t xml:space="preserve"> </w:t>
      </w:r>
      <w:r w:rsidR="009126AE" w:rsidRPr="009126AE">
        <w:rPr>
          <w:rFonts w:cs="Arial"/>
          <w:b/>
          <w:lang w:val="sr-Cyrl-RS"/>
        </w:rPr>
        <w:t>Компресорска уља.</w:t>
      </w:r>
    </w:p>
    <w:p w:rsidR="007550B9" w:rsidRPr="009126AE" w:rsidRDefault="007550B9" w:rsidP="009126AE">
      <w:pPr>
        <w:spacing w:before="0" w:after="200" w:line="276" w:lineRule="auto"/>
        <w:rPr>
          <w:rFonts w:eastAsia="Calibri" w:cs="Arial"/>
          <w:lang w:val="sr-Cyrl-RS"/>
        </w:rPr>
      </w:pPr>
      <w:r w:rsidRPr="00961CF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961CF9">
        <w:rPr>
          <w:rFonts w:eastAsia="Calibri" w:cs="Arial"/>
          <w:color w:val="00B0F0"/>
          <w:lang w:val="ru-RU"/>
        </w:rPr>
        <w:t xml:space="preserve"> </w:t>
      </w:r>
      <w:r w:rsidRPr="00961CF9">
        <w:rPr>
          <w:rFonts w:eastAsia="Calibri" w:cs="Arial"/>
          <w:lang w:val="ru-RU"/>
        </w:rPr>
        <w:t>ЈП ЕПС Огранак ТЕНТ локациј</w:t>
      </w:r>
      <w:r w:rsidRPr="00037122">
        <w:rPr>
          <w:rFonts w:eastAsia="Calibri" w:cs="Arial"/>
          <w:lang w:val="sr-Cyrl-RS"/>
        </w:rPr>
        <w:t>е</w:t>
      </w:r>
      <w:r>
        <w:rPr>
          <w:rFonts w:eastAsia="Calibri" w:cs="Arial"/>
          <w:lang w:val="sr-Cyrl-RS"/>
        </w:rPr>
        <w:t>:</w:t>
      </w:r>
      <w:r w:rsidRPr="00961CF9">
        <w:rPr>
          <w:rFonts w:eastAsia="Calibri" w:cs="Arial"/>
          <w:color w:val="00B0F0"/>
          <w:lang w:val="ru-RU"/>
        </w:rPr>
        <w:t xml:space="preserve"> </w:t>
      </w:r>
      <w:r w:rsidRPr="008C0299">
        <w:rPr>
          <w:rFonts w:eastAsia="Calibri" w:cs="Arial"/>
          <w:lang w:val="sr-Cyrl-RS"/>
        </w:rPr>
        <w:t>ТЕНТ</w:t>
      </w:r>
      <w:r w:rsidR="003F2100">
        <w:rPr>
          <w:rFonts w:eastAsia="Calibri" w:cs="Arial"/>
          <w:lang w:val="sr-Cyrl-RS"/>
        </w:rPr>
        <w:t xml:space="preserve"> А Обреновац и</w:t>
      </w:r>
      <w:r>
        <w:rPr>
          <w:rFonts w:eastAsia="Calibri" w:cs="Arial"/>
          <w:lang w:val="sr-Cyrl-RS"/>
        </w:rPr>
        <w:t xml:space="preserve"> ТЕНТ</w:t>
      </w:r>
      <w:r w:rsidRPr="008C0299">
        <w:rPr>
          <w:rFonts w:eastAsia="Calibri" w:cs="Arial"/>
          <w:lang w:val="sr-Cyrl-RS"/>
        </w:rPr>
        <w:t xml:space="preserve"> Б Ушће</w:t>
      </w:r>
      <w:r>
        <w:rPr>
          <w:rFonts w:eastAsia="Calibri" w:cs="Arial"/>
          <w:lang w:val="sr-Cyrl-RS"/>
        </w:rPr>
        <w:t xml:space="preserve">, </w:t>
      </w:r>
      <w:r w:rsidRPr="00961CF9">
        <w:rPr>
          <w:rFonts w:eastAsia="Calibri" w:cs="Arial"/>
          <w:lang w:val="ru-RU"/>
        </w:rPr>
        <w:t>у свему према Понуди Продавца број_____</w:t>
      </w:r>
      <w:r w:rsidRPr="008C0299">
        <w:rPr>
          <w:rFonts w:eastAsia="Calibri" w:cs="Arial"/>
          <w:lang w:val="sr-Cyrl-RS"/>
        </w:rPr>
        <w:t>_______</w:t>
      </w:r>
      <w:r w:rsidRPr="00961CF9">
        <w:rPr>
          <w:rFonts w:eastAsia="Calibri" w:cs="Arial"/>
          <w:lang w:val="ru-RU"/>
        </w:rPr>
        <w:t>__ од ___</w:t>
      </w:r>
      <w:r w:rsidRPr="008C0299">
        <w:rPr>
          <w:rFonts w:eastAsia="Calibri" w:cs="Arial"/>
          <w:lang w:val="sr-Cyrl-RS"/>
        </w:rPr>
        <w:t>______</w:t>
      </w:r>
      <w:r w:rsidRPr="00961CF9">
        <w:rPr>
          <w:rFonts w:eastAsia="Calibri" w:cs="Arial"/>
          <w:lang w:val="ru-RU"/>
        </w:rPr>
        <w:t>__</w:t>
      </w:r>
      <w:r w:rsidR="001C14AA">
        <w:rPr>
          <w:rFonts w:eastAsia="Calibri" w:cs="Arial"/>
          <w:lang w:val="sr-Cyrl-RS"/>
        </w:rPr>
        <w:t xml:space="preserve"> 2018</w:t>
      </w:r>
      <w:r w:rsidRPr="008C0299">
        <w:rPr>
          <w:rFonts w:eastAsia="Calibri" w:cs="Arial"/>
          <w:lang w:val="sr-Cyrl-RS"/>
        </w:rPr>
        <w:t>.</w:t>
      </w:r>
      <w:r w:rsidRPr="00961CF9">
        <w:rPr>
          <w:rFonts w:eastAsia="Calibri" w:cs="Arial"/>
          <w:lang w:val="ru-RU"/>
        </w:rPr>
        <w:t>године,</w:t>
      </w:r>
      <w:r w:rsidRPr="008C0299">
        <w:rPr>
          <w:rFonts w:eastAsia="Calibri" w:cs="Arial"/>
          <w:lang w:val="sr-Cyrl-RS"/>
        </w:rPr>
        <w:t xml:space="preserve"> </w:t>
      </w:r>
      <w:r w:rsidRPr="00961CF9">
        <w:rPr>
          <w:rFonts w:eastAsia="Calibri" w:cs="Arial"/>
          <w:lang w:val="ru-RU"/>
        </w:rPr>
        <w:t xml:space="preserve">Обрасцу </w:t>
      </w:r>
      <w:r w:rsidRPr="008C0299">
        <w:rPr>
          <w:rFonts w:eastAsia="Calibri" w:cs="Arial"/>
          <w:lang w:val="sr-Cyrl-RS"/>
        </w:rPr>
        <w:t>понуде</w:t>
      </w:r>
      <w:r w:rsidRPr="00961CF9">
        <w:rPr>
          <w:rFonts w:eastAsia="Calibri" w:cs="Arial"/>
          <w:lang w:val="ru-RU"/>
        </w:rPr>
        <w:t>,</w:t>
      </w:r>
      <w:r w:rsidRPr="008C0299">
        <w:rPr>
          <w:rFonts w:eastAsia="Calibri" w:cs="Arial"/>
          <w:lang w:val="sr-Cyrl-RS"/>
        </w:rPr>
        <w:t>Обрасцу структуре цене,</w:t>
      </w:r>
      <w:r w:rsidRPr="00961CF9">
        <w:rPr>
          <w:rFonts w:eastAsia="Calibri" w:cs="Arial"/>
          <w:lang w:val="ru-RU"/>
        </w:rPr>
        <w:t xml:space="preserve"> Конкурсној документацији за предметну јавну набавку</w:t>
      </w:r>
      <w:r w:rsidRPr="008C0299">
        <w:rPr>
          <w:rFonts w:eastAsia="Calibri" w:cs="Arial"/>
          <w:lang w:val="sr-Cyrl-RS"/>
        </w:rPr>
        <w:t xml:space="preserve">, </w:t>
      </w:r>
      <w:r w:rsidR="001C14AA">
        <w:rPr>
          <w:rFonts w:eastAsia="Calibri" w:cs="Arial"/>
          <w:lang w:val="ru-RU"/>
        </w:rPr>
        <w:t>и Техничкој спецификацији</w:t>
      </w:r>
      <w:r w:rsidR="001C14AA" w:rsidRPr="00961CF9">
        <w:rPr>
          <w:rFonts w:eastAsia="Calibri" w:cs="Arial"/>
          <w:lang w:val="ru-RU"/>
        </w:rPr>
        <w:t xml:space="preserve"> </w:t>
      </w:r>
      <w:r w:rsidRPr="00961CF9">
        <w:rPr>
          <w:rFonts w:eastAsia="Calibri" w:cs="Arial"/>
          <w:lang w:val="ru-RU"/>
        </w:rPr>
        <w:t>чине саставни део овог Уговора.</w:t>
      </w:r>
    </w:p>
    <w:p w:rsidR="006B2291" w:rsidRDefault="006B2291" w:rsidP="007550B9">
      <w:pPr>
        <w:tabs>
          <w:tab w:val="left" w:pos="567"/>
        </w:tabs>
        <w:spacing w:before="0"/>
        <w:rPr>
          <w:rFonts w:eastAsia="Calibri" w:cs="Arial"/>
          <w:lang w:val="ru-RU"/>
        </w:rPr>
      </w:pPr>
      <w:r>
        <w:rPr>
          <w:rFonts w:eastAsia="Calibri" w:cs="Arial"/>
          <w:lang w:val="ru-RU"/>
        </w:rPr>
        <w:t>Купац се обавезује да плати уговорену вредност за испоручена добра продавцу.</w:t>
      </w:r>
    </w:p>
    <w:p w:rsidR="002C5C9E" w:rsidRPr="008C0299" w:rsidRDefault="002C5C9E" w:rsidP="007550B9">
      <w:pPr>
        <w:tabs>
          <w:tab w:val="left" w:pos="567"/>
        </w:tabs>
        <w:spacing w:before="0"/>
        <w:rPr>
          <w:rFonts w:eastAsia="Calibri" w:cs="Arial"/>
          <w:lang w:val="sr-Cyrl-RS"/>
        </w:rPr>
      </w:pPr>
    </w:p>
    <w:p w:rsidR="007550B9" w:rsidRPr="008803E5" w:rsidRDefault="007550B9" w:rsidP="007550B9">
      <w:pPr>
        <w:spacing w:before="0"/>
        <w:jc w:val="center"/>
        <w:rPr>
          <w:rFonts w:cs="Arial"/>
          <w:b/>
          <w:lang w:val="sr-Cyrl-RS"/>
        </w:rPr>
      </w:pPr>
      <w:r w:rsidRPr="00961CF9">
        <w:rPr>
          <w:rFonts w:cs="Arial"/>
          <w:b/>
          <w:lang w:val="sr-Cyrl-RS"/>
        </w:rPr>
        <w:t>Члан 2.</w:t>
      </w:r>
    </w:p>
    <w:p w:rsidR="007550B9" w:rsidRPr="00961CF9" w:rsidRDefault="007550B9" w:rsidP="007550B9">
      <w:pPr>
        <w:pStyle w:val="KDParagraf"/>
        <w:spacing w:before="0"/>
        <w:rPr>
          <w:rFonts w:eastAsia="Calibri" w:cs="Arial"/>
          <w:lang w:val="sr-Cyrl-RS"/>
        </w:rPr>
      </w:pPr>
      <w:r w:rsidRPr="00961CF9">
        <w:rPr>
          <w:rFonts w:eastAsia="Calibri" w:cs="Arial"/>
          <w:lang w:val="sr-Cyrl-RS"/>
        </w:rPr>
        <w:t>Овај Уговор и његови прилози сачињени су на српском језику.</w:t>
      </w:r>
    </w:p>
    <w:p w:rsidR="007550B9" w:rsidRPr="00961CF9" w:rsidRDefault="007550B9" w:rsidP="007550B9">
      <w:pPr>
        <w:pStyle w:val="KDParagraf"/>
        <w:spacing w:before="0"/>
        <w:rPr>
          <w:rFonts w:eastAsia="Calibri" w:cs="Arial"/>
          <w:lang w:val="sr-Cyrl-RS"/>
        </w:rPr>
      </w:pPr>
      <w:r w:rsidRPr="00961CF9">
        <w:rPr>
          <w:rFonts w:eastAsia="Calibri" w:cs="Arial"/>
          <w:lang w:val="sr-Cyrl-RS"/>
        </w:rPr>
        <w:t>На овај Уговор примењују се закони Републике Србије, У случају спора меродавно је право Републике Србије.</w:t>
      </w:r>
    </w:p>
    <w:p w:rsidR="007550B9" w:rsidRPr="00961CF9" w:rsidRDefault="007550B9" w:rsidP="007550B9">
      <w:pPr>
        <w:pStyle w:val="KDParagraf"/>
        <w:spacing w:before="0"/>
        <w:rPr>
          <w:rFonts w:eastAsia="Calibri" w:cs="Arial"/>
          <w:lang w:val="sr-Cyrl-RS"/>
        </w:rPr>
      </w:pPr>
    </w:p>
    <w:p w:rsidR="007550B9" w:rsidRPr="00961CF9" w:rsidRDefault="007550B9" w:rsidP="007550B9">
      <w:pPr>
        <w:pStyle w:val="KDParagraf"/>
        <w:spacing w:before="0"/>
        <w:rPr>
          <w:rFonts w:cs="Arial"/>
          <w:b/>
          <w:lang w:val="sr-Cyrl-RS"/>
        </w:rPr>
      </w:pPr>
      <w:r w:rsidRPr="00961CF9">
        <w:rPr>
          <w:rFonts w:cs="Arial"/>
          <w:b/>
          <w:lang w:val="sr-Cyrl-RS"/>
        </w:rPr>
        <w:t>УГОВОРЕНА ВРЕДНОСТ</w:t>
      </w:r>
    </w:p>
    <w:p w:rsidR="007550B9" w:rsidRPr="008E61C5" w:rsidRDefault="007550B9" w:rsidP="007550B9">
      <w:pPr>
        <w:spacing w:before="0"/>
        <w:jc w:val="center"/>
        <w:rPr>
          <w:rFonts w:cs="Arial"/>
          <w:b/>
          <w:lang w:val="sr-Cyrl-RS"/>
        </w:rPr>
      </w:pPr>
      <w:r w:rsidRPr="00961CF9">
        <w:rPr>
          <w:rFonts w:cs="Arial"/>
          <w:b/>
          <w:lang w:val="sr-Cyrl-RS"/>
        </w:rPr>
        <w:t>Члан 3.</w:t>
      </w:r>
    </w:p>
    <w:p w:rsidR="007550B9" w:rsidRDefault="007550B9" w:rsidP="007550B9">
      <w:pPr>
        <w:pStyle w:val="KDParagraf"/>
        <w:spacing w:before="0"/>
        <w:rPr>
          <w:rFonts w:cs="Arial"/>
          <w:lang w:val="sr-Cyrl-RS"/>
        </w:rPr>
      </w:pPr>
      <w:r w:rsidRPr="00961CF9">
        <w:rPr>
          <w:rFonts w:cs="Arial"/>
          <w:lang w:val="sr-Cyrl-RS"/>
        </w:rPr>
        <w:t>Укупна вредност добара из члана 1.овог Уговора износи _____________ (словима:_____</w:t>
      </w:r>
      <w:r>
        <w:rPr>
          <w:rFonts w:cs="Arial"/>
          <w:lang w:val="sr-Cyrl-RS"/>
        </w:rPr>
        <w:t>___</w:t>
      </w:r>
      <w:r w:rsidRPr="00961CF9">
        <w:rPr>
          <w:rFonts w:cs="Arial"/>
          <w:lang w:val="sr-Cyrl-RS"/>
        </w:rPr>
        <w:t>_____</w:t>
      </w:r>
      <w:r>
        <w:rPr>
          <w:rFonts w:cs="Arial"/>
          <w:lang w:val="sr-Cyrl-RS"/>
        </w:rPr>
        <w:t>________</w:t>
      </w:r>
      <w:r w:rsidRPr="00961CF9">
        <w:rPr>
          <w:rFonts w:cs="Arial"/>
          <w:lang w:val="sr-Cyrl-RS"/>
        </w:rPr>
        <w:t xml:space="preserve">____) </w:t>
      </w:r>
      <w:r>
        <w:rPr>
          <w:rFonts w:cs="Arial"/>
          <w:lang w:val="sr-Cyrl-RS"/>
        </w:rPr>
        <w:t>РСД.</w:t>
      </w:r>
    </w:p>
    <w:p w:rsidR="007550B9" w:rsidRPr="00AD0F35" w:rsidRDefault="007550B9" w:rsidP="007550B9">
      <w:pPr>
        <w:pStyle w:val="KDParagraf"/>
        <w:spacing w:before="0"/>
        <w:rPr>
          <w:rFonts w:cs="Arial"/>
          <w:lang w:val="sr-Cyrl-RS"/>
        </w:rPr>
      </w:pPr>
    </w:p>
    <w:p w:rsidR="007550B9" w:rsidRDefault="007550B9" w:rsidP="007550B9">
      <w:pPr>
        <w:pStyle w:val="KDParagraf"/>
        <w:spacing w:before="0"/>
        <w:rPr>
          <w:rFonts w:cs="Arial"/>
          <w:lang w:val="sr-Cyrl-RS"/>
        </w:rPr>
      </w:pPr>
      <w:r w:rsidRPr="00961CF9">
        <w:rPr>
          <w:rFonts w:cs="Arial"/>
          <w:lang w:val="sr-Cyrl-RS"/>
        </w:rPr>
        <w:t>Уговорена вредност из става 1. овог члана увећава се за порез на додату вредност, у складу са прописима Републике Србије.</w:t>
      </w:r>
    </w:p>
    <w:p w:rsidR="002C5C9E" w:rsidRPr="00961CF9" w:rsidRDefault="002C5C9E" w:rsidP="007550B9">
      <w:pPr>
        <w:pStyle w:val="KDParagraf"/>
        <w:spacing w:before="0"/>
        <w:rPr>
          <w:rFonts w:cs="Arial"/>
          <w:lang w:val="sr-Cyrl-RS"/>
        </w:rPr>
      </w:pPr>
    </w:p>
    <w:p w:rsidR="007550B9" w:rsidRPr="00961CF9" w:rsidRDefault="007550B9" w:rsidP="007550B9">
      <w:pPr>
        <w:pStyle w:val="KDParagraf"/>
        <w:spacing w:before="0"/>
        <w:rPr>
          <w:rFonts w:cs="Arial"/>
          <w:lang w:val="sr-Cyrl-RS"/>
        </w:rPr>
      </w:pPr>
      <w:r w:rsidRPr="00961CF9">
        <w:rPr>
          <w:rFonts w:cs="Arial"/>
          <w:lang w:val="sr-Cyrl-RS"/>
        </w:rPr>
        <w:t>У цену су урачунати сви трошкови који се односе на предмет јавне набавке и који су одређени Конкурсном документацијом.</w:t>
      </w:r>
    </w:p>
    <w:p w:rsidR="00004A1E" w:rsidRDefault="007550B9" w:rsidP="007550B9">
      <w:pPr>
        <w:pStyle w:val="KDParagraf"/>
        <w:spacing w:before="0"/>
        <w:rPr>
          <w:rFonts w:cs="Arial"/>
          <w:lang w:val="sr-Cyrl-RS"/>
        </w:rPr>
      </w:pPr>
      <w:r w:rsidRPr="00961CF9">
        <w:rPr>
          <w:rFonts w:cs="Arial"/>
          <w:lang w:val="sr-Cyrl-RS"/>
        </w:rPr>
        <w:t>Цена добара из става 1.овог члана утврђена је на паритету испоручено у складишта ЈП ЕПС</w:t>
      </w:r>
      <w:r>
        <w:rPr>
          <w:rFonts w:cs="Arial"/>
          <w:lang w:val="sr-Cyrl-RS"/>
        </w:rPr>
        <w:t xml:space="preserve"> Огранак ТЕНТ, </w:t>
      </w:r>
      <w:r w:rsidRPr="00037122">
        <w:rPr>
          <w:rFonts w:cs="Arial"/>
          <w:lang w:val="sr-Cyrl-RS"/>
        </w:rPr>
        <w:t>локације</w:t>
      </w:r>
      <w:r w:rsidR="003F2100">
        <w:rPr>
          <w:rFonts w:cs="Arial"/>
          <w:lang w:val="sr-Cyrl-RS"/>
        </w:rPr>
        <w:t>: ТЕНТ А Обреновац и ТЕНТ Б Ушће,</w:t>
      </w:r>
      <w:r w:rsidRPr="00037122">
        <w:rPr>
          <w:rFonts w:cs="Arial"/>
          <w:lang w:val="sr-Cyrl-RS"/>
        </w:rPr>
        <w:t xml:space="preserve"> </w:t>
      </w:r>
      <w:r w:rsidRPr="00961CF9">
        <w:rPr>
          <w:rFonts w:cs="Arial"/>
          <w:lang w:val="sr-Cyrl-RS"/>
        </w:rPr>
        <w:t>обухвата све трошкове које Продавац има у вези испоруке на начин како је регулисано овим Уговором.</w:t>
      </w:r>
    </w:p>
    <w:p w:rsidR="00004A1E" w:rsidRDefault="00004A1E" w:rsidP="007550B9">
      <w:pPr>
        <w:pStyle w:val="KDParagraf"/>
        <w:spacing w:before="0"/>
        <w:rPr>
          <w:rFonts w:cs="Arial"/>
          <w:lang w:val="sr-Cyrl-RS"/>
        </w:rPr>
      </w:pPr>
    </w:p>
    <w:p w:rsidR="002C5C9E" w:rsidRDefault="002C5C9E" w:rsidP="007550B9">
      <w:pPr>
        <w:pStyle w:val="KDParagraf"/>
        <w:spacing w:before="0"/>
        <w:rPr>
          <w:rFonts w:cs="Arial"/>
          <w:lang w:val="sr-Cyrl-RS"/>
        </w:rPr>
      </w:pPr>
    </w:p>
    <w:p w:rsidR="002C5C9E" w:rsidRPr="00004A1E" w:rsidRDefault="002C5C9E" w:rsidP="007550B9">
      <w:pPr>
        <w:pStyle w:val="KDParagraf"/>
        <w:spacing w:before="0"/>
        <w:rPr>
          <w:rFonts w:cs="Arial"/>
          <w:lang w:val="sr-Cyrl-RS"/>
        </w:rPr>
      </w:pPr>
    </w:p>
    <w:p w:rsidR="007550B9" w:rsidRPr="008E61C5" w:rsidRDefault="007550B9" w:rsidP="007550B9">
      <w:pPr>
        <w:pStyle w:val="KDParagraf"/>
        <w:spacing w:before="0"/>
        <w:rPr>
          <w:rFonts w:cs="Arial"/>
          <w:b/>
          <w:lang w:val="sr-Cyrl-RS"/>
        </w:rPr>
      </w:pPr>
      <w:r w:rsidRPr="00961CF9">
        <w:rPr>
          <w:rFonts w:cs="Arial"/>
          <w:b/>
          <w:lang w:val="sr-Cyrl-RS"/>
        </w:rPr>
        <w:lastRenderedPageBreak/>
        <w:t>ИЗДАВАЊЕ РАЧУНА И ПЛАЋАЊЕ</w:t>
      </w:r>
    </w:p>
    <w:p w:rsidR="007550B9" w:rsidRPr="00961CF9" w:rsidRDefault="007550B9" w:rsidP="007550B9">
      <w:pPr>
        <w:spacing w:before="0"/>
        <w:jc w:val="center"/>
        <w:rPr>
          <w:rFonts w:cs="Arial"/>
          <w:b/>
          <w:lang w:val="sr-Cyrl-RS"/>
        </w:rPr>
      </w:pPr>
      <w:r w:rsidRPr="00961CF9">
        <w:rPr>
          <w:rFonts w:cs="Arial"/>
          <w:b/>
          <w:lang w:val="sr-Cyrl-RS"/>
        </w:rPr>
        <w:t>Члан 4.</w:t>
      </w:r>
    </w:p>
    <w:p w:rsidR="007550B9" w:rsidRPr="004908DF" w:rsidRDefault="007550B9" w:rsidP="007550B9">
      <w:pPr>
        <w:pStyle w:val="KDParagraf"/>
        <w:spacing w:before="0"/>
        <w:rPr>
          <w:rFonts w:eastAsia="Calibri" w:cs="Arial"/>
          <w:color w:val="00B0F0"/>
          <w:lang w:val="sr-Cyrl-RS"/>
        </w:rPr>
      </w:pPr>
      <w:r w:rsidRPr="00961CF9">
        <w:rPr>
          <w:rFonts w:eastAsia="Calibri" w:cs="Arial"/>
          <w:lang w:val="sr-Cyrl-RS"/>
        </w:rPr>
        <w:t>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w:t>
      </w:r>
      <w:r>
        <w:rPr>
          <w:rFonts w:eastAsia="Calibri" w:cs="Arial"/>
          <w:lang w:val="sr-Cyrl-RS"/>
        </w:rPr>
        <w:t xml:space="preserve"> </w:t>
      </w:r>
      <w:r w:rsidRPr="004908DF">
        <w:rPr>
          <w:rFonts w:cs="Arial"/>
          <w:lang w:val="sr-Latn-CS"/>
        </w:rPr>
        <w:t>и потписивања</w:t>
      </w:r>
      <w:r w:rsidRPr="004908DF">
        <w:rPr>
          <w:rFonts w:cs="Arial"/>
          <w:lang w:val="sr-Cyrl-RS"/>
        </w:rPr>
        <w:t xml:space="preserve"> отпремнице (</w:t>
      </w:r>
      <w:r w:rsidRPr="00961CF9">
        <w:rPr>
          <w:lang w:val="sr-Cyrl-RS"/>
        </w:rPr>
        <w:t xml:space="preserve"> </w:t>
      </w:r>
      <w:r w:rsidRPr="004908DF">
        <w:rPr>
          <w:rFonts w:cs="Arial"/>
          <w:lang w:val="sr-Cyrl-RS"/>
        </w:rPr>
        <w:t xml:space="preserve">или </w:t>
      </w:r>
      <w:r>
        <w:rPr>
          <w:rFonts w:cs="Arial"/>
          <w:lang w:val="sr-Cyrl-RS"/>
        </w:rPr>
        <w:t>Записника о изв</w:t>
      </w:r>
      <w:r w:rsidRPr="004908DF">
        <w:rPr>
          <w:rFonts w:cs="Arial"/>
          <w:lang w:val="sr-Cyrl-RS"/>
        </w:rPr>
        <w:t>ршеној испоруци</w:t>
      </w:r>
      <w:r>
        <w:rPr>
          <w:rFonts w:cs="Arial"/>
          <w:lang w:val="sr-Cyrl-RS"/>
        </w:rPr>
        <w:t xml:space="preserve"> </w:t>
      </w:r>
      <w:r w:rsidR="00FB0A0F">
        <w:rPr>
          <w:rFonts w:cs="Arial"/>
          <w:lang w:val="sr-Cyrl-RS"/>
        </w:rPr>
        <w:t>Прилог 4</w:t>
      </w:r>
      <w:r w:rsidRPr="004908DF">
        <w:rPr>
          <w:rFonts w:cs="Arial"/>
          <w:lang w:val="sr-Cyrl-RS"/>
        </w:rPr>
        <w:t xml:space="preserve">). </w:t>
      </w:r>
      <w:r w:rsidRPr="004908DF">
        <w:rPr>
          <w:rFonts w:cs="Arial"/>
          <w:color w:val="00B0F0"/>
          <w:lang w:val="sr-Cyrl-RS"/>
        </w:rPr>
        <w:t xml:space="preserve"> </w:t>
      </w:r>
    </w:p>
    <w:p w:rsidR="007550B9" w:rsidRPr="005D2735" w:rsidRDefault="007550B9" w:rsidP="007550B9">
      <w:pPr>
        <w:pStyle w:val="KDParagraf"/>
        <w:spacing w:before="0"/>
        <w:rPr>
          <w:rFonts w:cs="Arial"/>
          <w:b/>
          <w:lang w:val="sr-Cyrl-RS"/>
        </w:rPr>
      </w:pPr>
      <w:r w:rsidRPr="00961CF9">
        <w:rPr>
          <w:rFonts w:cs="Arial"/>
          <w:lang w:val="sr-Cyrl-RS"/>
        </w:rPr>
        <w:t xml:space="preserve">Рачун мора </w:t>
      </w:r>
      <w:r w:rsidRPr="00961CF9">
        <w:rPr>
          <w:rFonts w:cs="Arial"/>
          <w:b/>
          <w:lang w:val="sr-Cyrl-RS"/>
        </w:rPr>
        <w:t>гласити на: Јавно предузеће „Електропривреда Србије“ Београд,</w:t>
      </w:r>
      <w:r w:rsidR="00674707">
        <w:rPr>
          <w:rFonts w:cs="Arial"/>
          <w:b/>
          <w:lang w:val="sr-Cyrl-RS"/>
        </w:rPr>
        <w:t>Балканска 13,</w:t>
      </w:r>
      <w:r w:rsidRPr="00961CF9">
        <w:rPr>
          <w:rFonts w:cs="Arial"/>
          <w:b/>
          <w:lang w:val="sr-Cyrl-RS"/>
        </w:rPr>
        <w:t xml:space="preserve"> огранак ТЕНТ, </w:t>
      </w:r>
      <w:r w:rsidRPr="004908DF">
        <w:rPr>
          <w:rFonts w:cs="Arial"/>
          <w:b/>
          <w:lang w:val="ru-RU"/>
        </w:rPr>
        <w:t>Богољуба Урошевића Црног 44</w:t>
      </w:r>
      <w:r w:rsidRPr="00961CF9">
        <w:rPr>
          <w:rFonts w:cs="Arial"/>
          <w:b/>
          <w:lang w:val="sr-Cyrl-RS"/>
        </w:rPr>
        <w:t xml:space="preserve">, 11500 </w:t>
      </w:r>
      <w:r w:rsidRPr="004908DF">
        <w:rPr>
          <w:rFonts w:cs="Arial"/>
          <w:b/>
        </w:rPr>
        <w:t>O</w:t>
      </w:r>
      <w:r w:rsidRPr="00961CF9">
        <w:rPr>
          <w:rFonts w:cs="Arial"/>
          <w:b/>
          <w:lang w:val="sr-Cyrl-RS"/>
        </w:rPr>
        <w:t xml:space="preserve">бреновац, ПИБ </w:t>
      </w:r>
      <w:r w:rsidRPr="004908DF">
        <w:rPr>
          <w:rFonts w:cs="Arial"/>
          <w:b/>
          <w:lang w:val="sr-Cyrl-BA"/>
        </w:rPr>
        <w:t>(103920327)</w:t>
      </w:r>
      <w:r w:rsidRPr="00961CF9">
        <w:rPr>
          <w:rFonts w:cs="Arial"/>
          <w:lang w:val="sr-Cyrl-RS"/>
        </w:rPr>
        <w:t xml:space="preserve"> и бити достављен на адресу Купца: Јавно предузеће „Електропривреда Србије“ Београд,</w:t>
      </w:r>
      <w:r w:rsidR="00674707">
        <w:rPr>
          <w:rFonts w:cs="Arial"/>
          <w:lang w:val="sr-Cyrl-RS"/>
        </w:rPr>
        <w:t>Балканска 13,</w:t>
      </w:r>
      <w:r w:rsidRPr="00961CF9">
        <w:rPr>
          <w:rFonts w:cs="Arial"/>
          <w:lang w:val="sr-Cyrl-RS"/>
        </w:rPr>
        <w:t xml:space="preserve"> огранак ТЕНТ</w:t>
      </w:r>
      <w:r>
        <w:rPr>
          <w:rFonts w:cs="Arial"/>
          <w:lang w:val="sr-Cyrl-RS"/>
        </w:rPr>
        <w:t xml:space="preserve"> – ТЕНТ Б,</w:t>
      </w:r>
      <w:r w:rsidRPr="00961CF9">
        <w:rPr>
          <w:rFonts w:cs="Arial"/>
          <w:lang w:val="sr-Cyrl-RS"/>
        </w:rPr>
        <w:t xml:space="preserve"> 11500 </w:t>
      </w:r>
      <w:r w:rsidRPr="004908DF">
        <w:rPr>
          <w:rFonts w:cs="Arial"/>
        </w:rPr>
        <w:t>O</w:t>
      </w:r>
      <w:r w:rsidRPr="00961CF9">
        <w:rPr>
          <w:rFonts w:cs="Arial"/>
          <w:lang w:val="sr-Cyrl-RS"/>
        </w:rPr>
        <w:t>бреновац,</w:t>
      </w:r>
      <w:r>
        <w:rPr>
          <w:rFonts w:cs="Arial"/>
          <w:lang w:val="sr-Cyrl-RS"/>
        </w:rPr>
        <w:t xml:space="preserve"> Поштански Фах 35 Ушће</w:t>
      </w:r>
      <w:r w:rsidRPr="00961CF9">
        <w:rPr>
          <w:rFonts w:cs="Arial"/>
          <w:lang w:val="sr-Cyrl-RS"/>
        </w:rPr>
        <w:t xml:space="preserve"> са обавезним прилозима/</w:t>
      </w:r>
      <w:r w:rsidRPr="004908DF">
        <w:rPr>
          <w:rFonts w:cs="Arial"/>
          <w:lang w:val="sr-Cyrl-RS"/>
        </w:rPr>
        <w:t xml:space="preserve">Отпремница ( или Записник о изваршеној испоруци), </w:t>
      </w:r>
      <w:r w:rsidRPr="00961CF9">
        <w:rPr>
          <w:rFonts w:cs="Arial"/>
          <w:lang w:val="sr-Cyrl-RS"/>
        </w:rPr>
        <w:t xml:space="preserve">са читко написаним именом и презименом и потписом овлашћеног лица </w:t>
      </w:r>
      <w:r w:rsidRPr="004908DF">
        <w:rPr>
          <w:rFonts w:cs="Arial"/>
          <w:lang w:val="sr-Cyrl-RS"/>
        </w:rPr>
        <w:t>Купца</w:t>
      </w:r>
      <w:r w:rsidRPr="00961CF9">
        <w:rPr>
          <w:rFonts w:cs="Arial"/>
          <w:lang w:val="sr-Cyrl-RS"/>
        </w:rPr>
        <w:t xml:space="preserve">. </w:t>
      </w:r>
      <w:r w:rsidRPr="004908DF">
        <w:rPr>
          <w:rFonts w:cs="Arial"/>
          <w:b/>
          <w:lang w:val="sr-Cyrl-RS"/>
        </w:rPr>
        <w:t>Продавац</w:t>
      </w:r>
      <w:r w:rsidRPr="00961CF9">
        <w:rPr>
          <w:rFonts w:cs="Arial"/>
          <w:b/>
          <w:lang w:val="sr-Cyrl-RS"/>
        </w:rPr>
        <w:t xml:space="preserve"> је обавезан да на рачуну/рачунима наведе угов</w:t>
      </w:r>
      <w:r>
        <w:rPr>
          <w:rFonts w:cs="Arial"/>
          <w:b/>
          <w:lang w:val="sr-Cyrl-RS"/>
        </w:rPr>
        <w:t>о</w:t>
      </w:r>
      <w:r w:rsidRPr="00961CF9">
        <w:rPr>
          <w:rFonts w:cs="Arial"/>
          <w:b/>
          <w:lang w:val="sr-Cyrl-RS"/>
        </w:rPr>
        <w:t>р на основу којег се рачун издаје (број и датум)</w:t>
      </w:r>
      <w:r>
        <w:rPr>
          <w:rFonts w:cs="Arial"/>
          <w:b/>
          <w:lang w:val="sr-Cyrl-RS"/>
        </w:rPr>
        <w:t xml:space="preserve"> и број јавне набавке</w:t>
      </w:r>
      <w:r w:rsidRPr="00961CF9">
        <w:rPr>
          <w:rFonts w:cs="Arial"/>
          <w:b/>
          <w:lang w:val="sr-Cyrl-RS"/>
        </w:rPr>
        <w:t>.</w:t>
      </w:r>
    </w:p>
    <w:p w:rsidR="007550B9" w:rsidRPr="005D2735" w:rsidRDefault="007550B9" w:rsidP="007550B9">
      <w:pPr>
        <w:pStyle w:val="KDParagraf"/>
        <w:spacing w:before="0"/>
        <w:rPr>
          <w:rFonts w:eastAsia="Calibri" w:cs="Arial"/>
          <w:lang w:val="sr-Cyrl-RS"/>
        </w:rPr>
      </w:pPr>
      <w:r w:rsidRPr="00961CF9">
        <w:rPr>
          <w:rFonts w:eastAsia="Calibri" w:cs="Arial"/>
          <w:lang w:val="sr-Cyrl-RS"/>
        </w:rPr>
        <w:t xml:space="preserve">Плаћање добара који су предмет ове јавне набавке Купац ће извршити на текући рачун Продавца, након испоруке и потписивања </w:t>
      </w:r>
      <w:r w:rsidRPr="004908DF">
        <w:rPr>
          <w:rFonts w:eastAsia="Calibri" w:cs="Arial"/>
          <w:lang w:val="sr-Cyrl-RS"/>
        </w:rPr>
        <w:t>отпремнице</w:t>
      </w:r>
      <w:r w:rsidRPr="00961CF9">
        <w:rPr>
          <w:rFonts w:eastAsia="Calibri" w:cs="Arial"/>
          <w:lang w:val="sr-Cyrl-RS"/>
        </w:rPr>
        <w:t xml:space="preserve"> од стране овлашћених представника Купца и  Продавца - без примедби, у року до 45 дана од дана пријема исправног рачуна</w:t>
      </w:r>
      <w:r w:rsidRPr="004908DF">
        <w:rPr>
          <w:rFonts w:eastAsia="Calibri" w:cs="Arial"/>
          <w:lang w:val="sr-Cyrl-RS"/>
        </w:rPr>
        <w:t xml:space="preserve"> са прилозима</w:t>
      </w:r>
      <w:r w:rsidRPr="00961CF9">
        <w:rPr>
          <w:rFonts w:eastAsia="Calibri" w:cs="Arial"/>
          <w:lang w:val="sr-Cyrl-RS"/>
        </w:rPr>
        <w:t xml:space="preserve">.  </w:t>
      </w:r>
    </w:p>
    <w:p w:rsidR="007550B9" w:rsidRPr="008E61C5" w:rsidRDefault="007550B9" w:rsidP="007550B9">
      <w:pPr>
        <w:pStyle w:val="KDParagraf"/>
        <w:spacing w:before="0"/>
        <w:rPr>
          <w:rFonts w:cs="Arial"/>
          <w:lang w:val="sr-Cyrl-RS"/>
        </w:rPr>
      </w:pPr>
      <w:r w:rsidRPr="00961CF9">
        <w:rPr>
          <w:rFonts w:cs="Arial"/>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550B9" w:rsidRPr="005D2735" w:rsidRDefault="007550B9" w:rsidP="007550B9">
      <w:pPr>
        <w:pStyle w:val="KDParagraf"/>
        <w:spacing w:before="0"/>
        <w:rPr>
          <w:rFonts w:cs="Arial"/>
          <w:b/>
          <w:lang w:val="sr-Cyrl-RS"/>
        </w:rPr>
      </w:pPr>
      <w:r w:rsidRPr="00961CF9">
        <w:rPr>
          <w:rFonts w:cs="Arial"/>
          <w:b/>
          <w:lang w:val="sr-Cyrl-RS"/>
        </w:rPr>
        <w:t xml:space="preserve">Рачун који није издат у складу са уговреним условима, неће бити исправан и биће враћен </w:t>
      </w:r>
      <w:r w:rsidRPr="004908DF">
        <w:rPr>
          <w:rFonts w:cs="Arial"/>
          <w:b/>
          <w:lang w:val="sr-Cyrl-RS"/>
        </w:rPr>
        <w:t>Продавцу</w:t>
      </w:r>
      <w:r w:rsidRPr="00961CF9">
        <w:rPr>
          <w:rFonts w:cs="Arial"/>
          <w:b/>
          <w:lang w:val="sr-Cyrl-RS"/>
        </w:rPr>
        <w:t>.</w:t>
      </w:r>
    </w:p>
    <w:p w:rsidR="007550B9" w:rsidRPr="003B25AE" w:rsidRDefault="007550B9" w:rsidP="007550B9">
      <w:pPr>
        <w:pStyle w:val="KDParagraf"/>
        <w:spacing w:before="0"/>
        <w:rPr>
          <w:rFonts w:cs="Arial"/>
          <w:lang w:val="sr-Cyrl-RS" w:eastAsia="sr-Latn-CS"/>
        </w:rPr>
      </w:pPr>
      <w:r w:rsidRPr="00961CF9">
        <w:rPr>
          <w:rFonts w:cs="Arial"/>
          <w:lang w:val="sr-Cyrl-RS" w:eastAsia="sr-Latn-CS"/>
        </w:rPr>
        <w:t xml:space="preserve">Рок плаћања почиње да тече од дана пријема исправног рачуна са захтеваном пратећом документацијом. </w:t>
      </w:r>
    </w:p>
    <w:p w:rsidR="007550B9" w:rsidRDefault="007550B9" w:rsidP="007550B9">
      <w:pPr>
        <w:pStyle w:val="KDParagraf"/>
        <w:spacing w:before="0"/>
        <w:rPr>
          <w:rFonts w:cs="Arial"/>
          <w:b/>
          <w:lang w:val="sr-Cyrl-RS"/>
        </w:rPr>
      </w:pPr>
    </w:p>
    <w:p w:rsidR="007550B9" w:rsidRPr="00CD0ACF" w:rsidRDefault="007550B9" w:rsidP="007550B9">
      <w:pPr>
        <w:pStyle w:val="KDParagraf"/>
        <w:spacing w:before="0"/>
        <w:rPr>
          <w:rFonts w:cs="Arial"/>
          <w:b/>
          <w:lang w:val="sr-Cyrl-RS"/>
        </w:rPr>
      </w:pPr>
      <w:r w:rsidRPr="00961CF9">
        <w:rPr>
          <w:rFonts w:cs="Arial"/>
          <w:b/>
          <w:lang w:val="sr-Cyrl-RS"/>
        </w:rPr>
        <w:t>РОК И МЕСТО ИСПОРУКЕ</w:t>
      </w:r>
      <w:r>
        <w:rPr>
          <w:rFonts w:cs="Arial"/>
          <w:b/>
          <w:lang w:val="sr-Cyrl-RS"/>
        </w:rPr>
        <w:t xml:space="preserve"> </w:t>
      </w:r>
    </w:p>
    <w:p w:rsidR="007550B9" w:rsidRPr="008E61C5" w:rsidRDefault="007550B9" w:rsidP="007550B9">
      <w:pPr>
        <w:spacing w:before="0"/>
        <w:jc w:val="center"/>
        <w:rPr>
          <w:rFonts w:cs="Arial"/>
          <w:b/>
          <w:lang w:val="sr-Cyrl-RS"/>
        </w:rPr>
      </w:pPr>
      <w:r w:rsidRPr="00961CF9">
        <w:rPr>
          <w:rFonts w:cs="Arial"/>
          <w:b/>
          <w:lang w:val="sr-Cyrl-RS"/>
        </w:rPr>
        <w:t>Члан 5.</w:t>
      </w:r>
    </w:p>
    <w:p w:rsidR="00EE69B3" w:rsidRDefault="00EE69B3" w:rsidP="00EE69B3">
      <w:pPr>
        <w:pStyle w:val="ListParagraph"/>
        <w:autoSpaceDE w:val="0"/>
        <w:autoSpaceDN w:val="0"/>
        <w:adjustRightInd w:val="0"/>
        <w:spacing w:before="0" w:after="0" w:line="240" w:lineRule="auto"/>
        <w:ind w:left="0"/>
        <w:contextualSpacing w:val="0"/>
        <w:rPr>
          <w:rFonts w:ascii="Arial" w:hAnsi="Arial" w:cs="Arial"/>
          <w:lang w:val="sr-Cyrl-RS" w:eastAsia="ar-SA"/>
        </w:rPr>
      </w:pPr>
      <w:r w:rsidRPr="00D76795">
        <w:rPr>
          <w:rFonts w:ascii="Arial" w:hAnsi="Arial" w:cs="Arial"/>
          <w:lang w:val="sr-Cyrl-RS"/>
        </w:rPr>
        <w:t xml:space="preserve">Продавац је обавезан да изврши испоруку добара у року од  </w:t>
      </w:r>
      <w:r w:rsidRPr="00D76795">
        <w:rPr>
          <w:rFonts w:ascii="Arial" w:hAnsi="Arial" w:cs="Arial"/>
          <w:lang w:val="sr-Cyrl-RS" w:eastAsia="ar-SA"/>
        </w:rPr>
        <w:t>од 6 месеци од дана закључивања уговора, у року који не може бити дужи од ___ дана  од дана пријем</w:t>
      </w:r>
      <w:r>
        <w:rPr>
          <w:rFonts w:ascii="Arial" w:hAnsi="Arial" w:cs="Arial"/>
          <w:lang w:val="sr-Cyrl-RS" w:eastAsia="ar-SA"/>
        </w:rPr>
        <w:t>а писаног захтева који Купац</w:t>
      </w:r>
      <w:r w:rsidRPr="00D76795">
        <w:rPr>
          <w:rFonts w:ascii="Arial" w:hAnsi="Arial" w:cs="Arial"/>
          <w:lang w:val="sr-Cyrl-RS" w:eastAsia="ar-SA"/>
        </w:rPr>
        <w:t xml:space="preserve"> доставља у писаном облику путем е-maila.</w:t>
      </w:r>
    </w:p>
    <w:p w:rsidR="00D04F27" w:rsidRPr="00D04F27" w:rsidRDefault="00D04F27" w:rsidP="00D04F27">
      <w:pPr>
        <w:suppressAutoHyphens/>
        <w:outlineLvl w:val="0"/>
        <w:rPr>
          <w:lang w:val="sr-Cyrl-CS" w:eastAsia="ar-SA"/>
        </w:rPr>
      </w:pPr>
      <w:r w:rsidRPr="00D04F27">
        <w:rPr>
          <w:lang w:val="sr-Cyrl-RS" w:eastAsia="ar-SA"/>
        </w:rPr>
        <w:t xml:space="preserve">Позиције 1 до 2, локација </w:t>
      </w:r>
      <w:r w:rsidRPr="00D04F27">
        <w:rPr>
          <w:lang w:val="sr-Cyrl-CS" w:eastAsia="ar-SA"/>
        </w:rPr>
        <w:t>Огранка ТЕНТ А, Богољуба Урошевића 44 Обреновац</w:t>
      </w:r>
    </w:p>
    <w:p w:rsidR="007550B9" w:rsidRPr="002C5C9E" w:rsidRDefault="00D04F27" w:rsidP="002C5C9E">
      <w:pPr>
        <w:suppressAutoHyphens/>
        <w:ind w:left="709" w:hanging="709"/>
        <w:jc w:val="left"/>
        <w:outlineLvl w:val="0"/>
        <w:rPr>
          <w:lang w:val="sr-Cyrl-RS" w:eastAsia="ar-SA"/>
        </w:rPr>
      </w:pPr>
      <w:r w:rsidRPr="00D04F27">
        <w:rPr>
          <w:lang w:val="sr-Cyrl-RS" w:eastAsia="ar-SA"/>
        </w:rPr>
        <w:t>Позиције  3 до 4 , локација Огранка ТЕНТ Б, Ушће</w:t>
      </w:r>
    </w:p>
    <w:p w:rsidR="007550B9" w:rsidRPr="004908DF" w:rsidRDefault="007550B9" w:rsidP="007550B9">
      <w:pPr>
        <w:pStyle w:val="KDParagraf"/>
        <w:spacing w:before="0"/>
        <w:rPr>
          <w:rFonts w:cs="Arial"/>
          <w:lang w:val="sr-Cyrl-RS"/>
        </w:rPr>
      </w:pPr>
      <w:r w:rsidRPr="004908DF">
        <w:rPr>
          <w:rFonts w:cs="Arial"/>
          <w:lang w:val="sr-Cyrl-RS"/>
        </w:rPr>
        <w:t xml:space="preserve">Паритет испоруке </w:t>
      </w:r>
      <w:r w:rsidR="00F114BB">
        <w:rPr>
          <w:rFonts w:cs="Arial"/>
          <w:lang w:val="sr-Cyrl-RS"/>
        </w:rPr>
        <w:t>ФЦО магацин Куп</w:t>
      </w:r>
      <w:r>
        <w:rPr>
          <w:rFonts w:cs="Arial"/>
          <w:lang w:val="sr-Cyrl-RS"/>
        </w:rPr>
        <w:t xml:space="preserve">ца, </w:t>
      </w:r>
      <w:r w:rsidRPr="00037122">
        <w:rPr>
          <w:rFonts w:cs="Arial"/>
          <w:lang w:val="sr-Cyrl-RS"/>
        </w:rPr>
        <w:t xml:space="preserve">локације: </w:t>
      </w:r>
      <w:r w:rsidR="008B4A75">
        <w:rPr>
          <w:rFonts w:cs="Arial"/>
          <w:lang w:val="sr-Cyrl-RS"/>
        </w:rPr>
        <w:t xml:space="preserve">ТЕНТ А Обреновац и ТЕНТ Б Ушће </w:t>
      </w:r>
      <w:r w:rsidRPr="00037122">
        <w:rPr>
          <w:rFonts w:cs="Arial"/>
          <w:lang w:val="sr-Cyrl-RS"/>
        </w:rPr>
        <w:t xml:space="preserve"> </w:t>
      </w:r>
      <w:r w:rsidRPr="004908DF">
        <w:rPr>
          <w:rFonts w:cs="Arial"/>
          <w:lang w:val="sr-Cyrl-RS"/>
        </w:rPr>
        <w:t>са урачунатим зависним трошковима.</w:t>
      </w:r>
    </w:p>
    <w:p w:rsidR="007550B9" w:rsidRPr="004908DF" w:rsidRDefault="007550B9" w:rsidP="007550B9">
      <w:pPr>
        <w:pStyle w:val="KDParagraf"/>
        <w:spacing w:before="0"/>
        <w:rPr>
          <w:rFonts w:cs="Arial"/>
          <w:lang w:val="sr-Cyrl-RS"/>
        </w:rPr>
      </w:pPr>
      <w:r w:rsidRPr="00961CF9">
        <w:rPr>
          <w:rFonts w:cs="Arial"/>
          <w:lang w:val="sr-Cyrl-R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w:t>
      </w:r>
      <w:r w:rsidRPr="004908DF">
        <w:rPr>
          <w:rFonts w:cs="Arial"/>
          <w:lang w:val="sr-Cyrl-RS"/>
        </w:rPr>
        <w:t>ама које су назначене за место испоруке</w:t>
      </w:r>
    </w:p>
    <w:p w:rsidR="007550B9" w:rsidRPr="00961CF9" w:rsidRDefault="007550B9" w:rsidP="007550B9">
      <w:pPr>
        <w:pStyle w:val="KDParagraf"/>
        <w:spacing w:before="0"/>
        <w:rPr>
          <w:rFonts w:cs="Arial"/>
          <w:lang w:val="sr-Cyrl-RS"/>
        </w:rPr>
      </w:pPr>
      <w:r w:rsidRPr="00961CF9">
        <w:rPr>
          <w:rFonts w:cs="Arial"/>
          <w:lang w:val="sr-Cyrl-RS"/>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w:t>
      </w:r>
      <w:r w:rsidRPr="004908DF">
        <w:rPr>
          <w:rFonts w:cs="Arial"/>
          <w:lang w:val="sr-Cyrl-RS"/>
        </w:rPr>
        <w:t>8</w:t>
      </w:r>
      <w:r w:rsidRPr="00961CF9">
        <w:rPr>
          <w:rFonts w:cs="Arial"/>
          <w:lang w:val="sr-Cyrl-RS"/>
        </w:rPr>
        <w:t>:00 до 14:00</w:t>
      </w:r>
      <w:r w:rsidRPr="00961CF9">
        <w:rPr>
          <w:rFonts w:cs="Arial"/>
          <w:color w:val="00B0F0"/>
          <w:lang w:val="sr-Cyrl-RS"/>
        </w:rPr>
        <w:t xml:space="preserve"> </w:t>
      </w:r>
      <w:r w:rsidRPr="00961CF9">
        <w:rPr>
          <w:rFonts w:cs="Arial"/>
          <w:lang w:val="sr-Cyrl-RS"/>
        </w:rPr>
        <w:t>часова,</w:t>
      </w:r>
      <w:r w:rsidRPr="00961CF9">
        <w:rPr>
          <w:lang w:val="sr-Cyrl-RS"/>
        </w:rPr>
        <w:t xml:space="preserve"> </w:t>
      </w:r>
      <w:r w:rsidR="00F114BB">
        <w:rPr>
          <w:rFonts w:cs="Arial"/>
          <w:lang w:val="sr-Cyrl-RS"/>
        </w:rPr>
        <w:t>а на захтев Куп</w:t>
      </w:r>
      <w:r w:rsidRPr="00961CF9">
        <w:rPr>
          <w:rFonts w:cs="Arial"/>
          <w:lang w:val="sr-Cyrl-RS"/>
        </w:rPr>
        <w:t xml:space="preserve">ца,   у случају ванредне потребе, више силе и ван радног времена, суботом, недељом, државним и верским празницима а  у свему у  складу са инструкцијама и захтевима Купца. </w:t>
      </w:r>
    </w:p>
    <w:p w:rsidR="007550B9" w:rsidRDefault="007550B9" w:rsidP="007550B9">
      <w:pPr>
        <w:pStyle w:val="KDParagraf"/>
        <w:spacing w:before="0"/>
        <w:rPr>
          <w:rFonts w:cs="Arial"/>
          <w:lang w:val="sr-Cyrl-RS"/>
        </w:rPr>
      </w:pPr>
      <w:r w:rsidRPr="00961CF9">
        <w:rPr>
          <w:rFonts w:cs="Arial"/>
          <w:lang w:val="sr-Cyrl-RS"/>
        </w:rPr>
        <w:t>Евентуално настала штета приликом транспорта предметних добара до места испоруке пада на терет Продавца.</w:t>
      </w:r>
    </w:p>
    <w:p w:rsidR="007550B9" w:rsidRPr="00F10346" w:rsidRDefault="007550B9" w:rsidP="007550B9">
      <w:pPr>
        <w:pStyle w:val="KDParagraf"/>
        <w:spacing w:before="0"/>
        <w:rPr>
          <w:rFonts w:cs="Arial"/>
          <w:color w:val="00B0F0"/>
          <w:lang w:val="sr-Cyrl-BA"/>
        </w:rPr>
      </w:pPr>
      <w:r w:rsidRPr="00961CF9">
        <w:rPr>
          <w:rFonts w:cs="Arial"/>
          <w:lang w:val="sr-Cyrl-RS"/>
        </w:rPr>
        <w:t>У случају да Продавац не изврши испоруку добара у уговореним роковима, Купац има право на наплату уговорне казне</w:t>
      </w:r>
      <w:r w:rsidRPr="00961CF9">
        <w:rPr>
          <w:rFonts w:cs="Arial"/>
          <w:color w:val="00B0F0"/>
          <w:lang w:val="sr-Cyrl-RS"/>
        </w:rPr>
        <w:t xml:space="preserve"> </w:t>
      </w:r>
      <w:r w:rsidRPr="00961CF9">
        <w:rPr>
          <w:rFonts w:cs="Arial"/>
          <w:lang w:val="sr-Cyrl-RS"/>
        </w:rPr>
        <w:t xml:space="preserve">и </w:t>
      </w:r>
      <w:r>
        <w:rPr>
          <w:rFonts w:cs="Arial"/>
          <w:lang w:val="sr-Cyrl-RS"/>
        </w:rPr>
        <w:t>Менице</w:t>
      </w:r>
      <w:r w:rsidRPr="00961CF9">
        <w:rPr>
          <w:rFonts w:cs="Arial"/>
          <w:lang w:val="sr-Cyrl-RS"/>
        </w:rPr>
        <w:t xml:space="preserve"> за добро извршење посла у целости, као и право на раскид Уговора.</w:t>
      </w:r>
    </w:p>
    <w:p w:rsidR="007550B9" w:rsidRDefault="007550B9" w:rsidP="007550B9">
      <w:pPr>
        <w:pStyle w:val="KDParagraf"/>
        <w:spacing w:before="0"/>
        <w:rPr>
          <w:rFonts w:eastAsia="Calibri" w:cs="Arial"/>
          <w:color w:val="00B0F0"/>
          <w:lang w:val="sr-Cyrl-RS"/>
        </w:rPr>
      </w:pPr>
    </w:p>
    <w:p w:rsidR="002C5C9E" w:rsidRPr="00961CF9" w:rsidRDefault="002C5C9E" w:rsidP="007550B9">
      <w:pPr>
        <w:pStyle w:val="KDParagraf"/>
        <w:spacing w:before="0"/>
        <w:rPr>
          <w:rFonts w:eastAsia="Calibri" w:cs="Arial"/>
          <w:color w:val="00B0F0"/>
          <w:lang w:val="sr-Cyrl-RS"/>
        </w:rPr>
      </w:pPr>
    </w:p>
    <w:p w:rsidR="007550B9" w:rsidRDefault="007550B9" w:rsidP="007550B9">
      <w:pPr>
        <w:spacing w:before="0"/>
        <w:rPr>
          <w:rFonts w:cs="Arial"/>
          <w:b/>
          <w:lang w:val="sr-Cyrl-RS"/>
        </w:rPr>
      </w:pPr>
      <w:r w:rsidRPr="00961CF9">
        <w:rPr>
          <w:rFonts w:cs="Arial"/>
          <w:b/>
          <w:lang w:val="sr-Cyrl-RS"/>
        </w:rPr>
        <w:t>КВАЛИТАТИВНИ И КВАНТИТАТИВНИ ПРИЈЕМ</w:t>
      </w:r>
    </w:p>
    <w:p w:rsidR="007550B9" w:rsidRPr="00D61FDC" w:rsidRDefault="007550B9" w:rsidP="007550B9">
      <w:pPr>
        <w:spacing w:before="0"/>
        <w:rPr>
          <w:rFonts w:cs="Arial"/>
          <w:b/>
          <w:lang w:val="sr-Cyrl-RS"/>
        </w:rPr>
      </w:pPr>
    </w:p>
    <w:p w:rsidR="007550B9" w:rsidRPr="00D61FDC" w:rsidRDefault="007550B9" w:rsidP="007550B9">
      <w:pPr>
        <w:spacing w:before="0"/>
        <w:jc w:val="center"/>
        <w:rPr>
          <w:rFonts w:cs="Arial"/>
          <w:b/>
          <w:lang w:val="sr-Cyrl-RS"/>
        </w:rPr>
      </w:pPr>
      <w:r w:rsidRPr="00961CF9">
        <w:rPr>
          <w:rFonts w:cs="Arial"/>
          <w:b/>
          <w:lang w:val="sr-Cyrl-RS"/>
        </w:rPr>
        <w:t>Члан 6.</w:t>
      </w:r>
    </w:p>
    <w:p w:rsidR="007550B9" w:rsidRPr="00961CF9" w:rsidRDefault="007550B9" w:rsidP="007550B9">
      <w:pPr>
        <w:spacing w:before="0"/>
        <w:rPr>
          <w:rFonts w:cs="Arial"/>
          <w:b/>
          <w:lang w:val="sr-Cyrl-RS"/>
        </w:rPr>
      </w:pPr>
      <w:r w:rsidRPr="00961CF9">
        <w:rPr>
          <w:rFonts w:cs="Arial"/>
          <w:b/>
          <w:lang w:val="sr-Cyrl-RS"/>
        </w:rPr>
        <w:t>Квантитативни пријем</w:t>
      </w:r>
    </w:p>
    <w:p w:rsidR="007550B9" w:rsidRPr="00F10346" w:rsidRDefault="007550B9" w:rsidP="007550B9">
      <w:pPr>
        <w:pStyle w:val="KDParagraf"/>
        <w:spacing w:before="0"/>
        <w:rPr>
          <w:rFonts w:cs="Arial"/>
          <w:lang w:val="ru-RU"/>
        </w:rPr>
      </w:pPr>
      <w:r w:rsidRPr="00F10346">
        <w:rPr>
          <w:rFonts w:cs="Arial"/>
          <w:lang w:val="ru-RU"/>
        </w:rPr>
        <w:t>Продавац се обавезује да путем</w:t>
      </w:r>
      <w:r>
        <w:rPr>
          <w:rFonts w:cs="Arial"/>
          <w:lang w:val="ru-RU"/>
        </w:rPr>
        <w:t xml:space="preserve"> </w:t>
      </w:r>
      <w:r>
        <w:rPr>
          <w:rFonts w:cs="Arial"/>
        </w:rPr>
        <w:t>maila</w:t>
      </w:r>
      <w:r w:rsidRPr="00F10346">
        <w:rPr>
          <w:rFonts w:cs="Arial"/>
          <w:lang w:val="ru-RU"/>
        </w:rPr>
        <w:t xml:space="preserve"> обавести Купца о тачном датуму испоруке најмање</w:t>
      </w:r>
      <w:r>
        <w:rPr>
          <w:rFonts w:cs="Arial"/>
          <w:lang w:val="ru-RU"/>
        </w:rPr>
        <w:t xml:space="preserve"> 2 сата</w:t>
      </w:r>
      <w:r w:rsidRPr="00F10346">
        <w:rPr>
          <w:rFonts w:cs="Arial"/>
          <w:lang w:val="ru-RU"/>
        </w:rPr>
        <w:t xml:space="preserve"> пре планираног </w:t>
      </w:r>
      <w:r>
        <w:rPr>
          <w:rFonts w:cs="Arial"/>
          <w:lang w:val="ru-RU"/>
        </w:rPr>
        <w:t xml:space="preserve">термина </w:t>
      </w:r>
      <w:r w:rsidRPr="00F10346">
        <w:rPr>
          <w:rFonts w:cs="Arial"/>
          <w:lang w:val="ru-RU"/>
        </w:rPr>
        <w:t>испоруке.</w:t>
      </w:r>
    </w:p>
    <w:p w:rsidR="007550B9" w:rsidRDefault="007550B9" w:rsidP="007550B9">
      <w:pPr>
        <w:pStyle w:val="KDParagraf"/>
        <w:spacing w:before="0"/>
        <w:rPr>
          <w:rFonts w:cs="Arial"/>
          <w:lang w:val="sr-Cyrl-RS"/>
        </w:rPr>
      </w:pPr>
      <w:r w:rsidRPr="00961CF9">
        <w:rPr>
          <w:rFonts w:cs="Arial"/>
          <w:lang w:val="ru-RU"/>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w:t>
      </w:r>
    </w:p>
    <w:p w:rsidR="007550B9" w:rsidRDefault="007550B9" w:rsidP="007550B9">
      <w:pPr>
        <w:spacing w:before="0"/>
        <w:jc w:val="left"/>
        <w:rPr>
          <w:rFonts w:cs="Arial"/>
          <w:lang w:val="sr-Cyrl-CS"/>
        </w:rPr>
      </w:pPr>
    </w:p>
    <w:p w:rsidR="007550B9" w:rsidRDefault="007550B9" w:rsidP="007550B9">
      <w:pPr>
        <w:spacing w:before="0"/>
        <w:jc w:val="left"/>
        <w:rPr>
          <w:rFonts w:cs="Arial"/>
          <w:lang w:val="sr-Cyrl-CS"/>
        </w:rPr>
      </w:pPr>
      <w:r w:rsidRPr="00BB707A">
        <w:rPr>
          <w:rFonts w:cs="Arial"/>
          <w:lang w:val="sr-Cyrl-CS"/>
        </w:rPr>
        <w:t>Продавац је дужан да приликом испоруке достави</w:t>
      </w:r>
      <w:r w:rsidR="002C5C9E">
        <w:rPr>
          <w:rFonts w:cs="Arial"/>
          <w:lang w:val="sr-Cyrl-CS"/>
        </w:rPr>
        <w:t>:</w:t>
      </w:r>
      <w:r>
        <w:rPr>
          <w:rFonts w:cs="Arial"/>
          <w:lang w:val="sr-Cyrl-CS"/>
        </w:rPr>
        <w:t xml:space="preserve"> </w:t>
      </w:r>
    </w:p>
    <w:p w:rsidR="002C5C9E" w:rsidRPr="002C5C9E" w:rsidRDefault="002C5C9E" w:rsidP="002C5C9E">
      <w:pPr>
        <w:tabs>
          <w:tab w:val="right" w:pos="10255"/>
        </w:tabs>
        <w:spacing w:before="0"/>
        <w:rPr>
          <w:rFonts w:eastAsia="Calibri" w:cs="Arial"/>
          <w:lang w:val="sr-Cyrl-RS" w:eastAsia="zh-CN"/>
        </w:rPr>
      </w:pPr>
    </w:p>
    <w:p w:rsidR="002C5C9E" w:rsidRPr="002C5C9E" w:rsidRDefault="002C5C9E" w:rsidP="002C5C9E">
      <w:pPr>
        <w:numPr>
          <w:ilvl w:val="0"/>
          <w:numId w:val="41"/>
        </w:numPr>
        <w:tabs>
          <w:tab w:val="right" w:pos="10255"/>
        </w:tabs>
        <w:suppressAutoHyphens/>
        <w:spacing w:before="0" w:after="200" w:line="276" w:lineRule="auto"/>
        <w:contextualSpacing/>
        <w:jc w:val="left"/>
        <w:rPr>
          <w:rFonts w:eastAsia="Calibri" w:cs="Arial"/>
          <w:b/>
          <w:lang w:val="sr-Cyrl-RS" w:eastAsia="zh-CN"/>
        </w:rPr>
      </w:pPr>
      <w:r w:rsidRPr="002C5C9E">
        <w:rPr>
          <w:rFonts w:eastAsia="Calibri" w:cs="Arial"/>
          <w:b/>
          <w:lang w:val="sr-Cyrl-RS" w:eastAsia="zh-CN"/>
        </w:rPr>
        <w:t>Сертификат о анализи уља на српском језику или преведен на српски језик оверен од стране овлашћеног преводиоца.</w:t>
      </w:r>
    </w:p>
    <w:p w:rsidR="007550B9" w:rsidRPr="002C5C9E" w:rsidRDefault="002C5C9E" w:rsidP="002C5C9E">
      <w:pPr>
        <w:numPr>
          <w:ilvl w:val="0"/>
          <w:numId w:val="41"/>
        </w:numPr>
        <w:tabs>
          <w:tab w:val="right" w:pos="10255"/>
        </w:tabs>
        <w:suppressAutoHyphens/>
        <w:spacing w:before="0" w:after="200" w:line="276" w:lineRule="auto"/>
        <w:contextualSpacing/>
        <w:jc w:val="left"/>
        <w:rPr>
          <w:rFonts w:eastAsia="Calibri" w:cs="Arial"/>
          <w:b/>
          <w:lang w:val="sr-Cyrl-RS" w:eastAsia="zh-CN"/>
        </w:rPr>
      </w:pPr>
      <w:r w:rsidRPr="002C5C9E">
        <w:rPr>
          <w:rFonts w:eastAsia="Calibri" w:cs="Arial"/>
          <w:b/>
          <w:lang w:val="sr-Cyrl-RS" w:eastAsia="zh-CN"/>
        </w:rPr>
        <w:t>Безбедносни лист</w:t>
      </w:r>
    </w:p>
    <w:p w:rsidR="007550B9" w:rsidRPr="00A91A8A" w:rsidRDefault="007550B9" w:rsidP="007550B9">
      <w:pPr>
        <w:pStyle w:val="KDParagraf"/>
        <w:spacing w:before="0"/>
        <w:rPr>
          <w:rFonts w:cs="Arial"/>
        </w:rPr>
      </w:pPr>
      <w:r w:rsidRPr="00A91A8A">
        <w:rPr>
          <w:rFonts w:cs="Arial"/>
        </w:rPr>
        <w:t>Купац је дужан да, у складу са обавештењем Продавца, организује благовремено преузимање добра у времену од 0</w:t>
      </w:r>
      <w:r w:rsidRPr="00A91A8A">
        <w:rPr>
          <w:rFonts w:cs="Arial"/>
          <w:lang w:val="sr-Cyrl-RS"/>
        </w:rPr>
        <w:t>8</w:t>
      </w:r>
      <w:r w:rsidRPr="00A91A8A">
        <w:rPr>
          <w:rFonts w:cs="Arial"/>
        </w:rPr>
        <w:t>,00 до 14,00 часова.</w:t>
      </w:r>
    </w:p>
    <w:p w:rsidR="007550B9" w:rsidRDefault="007550B9" w:rsidP="007550B9">
      <w:pPr>
        <w:pStyle w:val="KDParagraf"/>
        <w:spacing w:before="0"/>
        <w:rPr>
          <w:rFonts w:cs="Arial"/>
          <w:lang w:val="sr-Cyrl-RS"/>
        </w:rPr>
      </w:pPr>
    </w:p>
    <w:p w:rsidR="007550B9" w:rsidRPr="00961CF9" w:rsidRDefault="007550B9" w:rsidP="007550B9">
      <w:pPr>
        <w:pStyle w:val="KDParagraf"/>
        <w:spacing w:before="0"/>
        <w:rPr>
          <w:rFonts w:cs="Arial"/>
          <w:lang w:val="sr-Cyrl-RS"/>
        </w:rPr>
      </w:pPr>
      <w:r w:rsidRPr="00961CF9">
        <w:rPr>
          <w:rFonts w:cs="Arial"/>
          <w:lang w:val="sr-Cyrl-RS"/>
        </w:rPr>
        <w:t>Пријем предмета уговора констатоваће се потписивањем Отпремнице</w:t>
      </w:r>
      <w:r>
        <w:rPr>
          <w:rFonts w:cs="Arial"/>
          <w:lang w:val="sr-Cyrl-RS"/>
        </w:rPr>
        <w:t xml:space="preserve"> </w:t>
      </w:r>
      <w:r w:rsidRPr="00961CF9">
        <w:rPr>
          <w:rFonts w:cs="Arial"/>
          <w:lang w:val="sr-Cyrl-RS"/>
        </w:rPr>
        <w:t>и</w:t>
      </w:r>
      <w:r>
        <w:rPr>
          <w:rFonts w:cs="Arial"/>
          <w:lang w:val="sr-Cyrl-RS"/>
        </w:rPr>
        <w:t xml:space="preserve"> </w:t>
      </w:r>
      <w:r w:rsidRPr="00961CF9">
        <w:rPr>
          <w:rFonts w:cs="Arial"/>
          <w:lang w:val="sr-Cyrl-RS"/>
        </w:rPr>
        <w:t>провером</w:t>
      </w:r>
      <w:r w:rsidRPr="00F10346">
        <w:rPr>
          <w:rFonts w:cs="Arial"/>
          <w:lang w:val="sr-Latn-CS"/>
        </w:rPr>
        <w:t>:</w:t>
      </w:r>
    </w:p>
    <w:p w:rsidR="007550B9" w:rsidRPr="00F10346" w:rsidRDefault="007550B9" w:rsidP="007550B9">
      <w:pPr>
        <w:pStyle w:val="KDNabrajanje"/>
        <w:spacing w:before="0"/>
        <w:rPr>
          <w:rFonts w:cs="Arial"/>
        </w:rPr>
      </w:pPr>
      <w:r w:rsidRPr="00F10346">
        <w:rPr>
          <w:rFonts w:cs="Arial"/>
        </w:rPr>
        <w:t>да ли је испоручена уговорена  количина</w:t>
      </w:r>
    </w:p>
    <w:p w:rsidR="007550B9" w:rsidRPr="00F10346" w:rsidRDefault="007550B9" w:rsidP="007550B9">
      <w:pPr>
        <w:pStyle w:val="KDNabrajanje"/>
        <w:spacing w:before="0"/>
        <w:rPr>
          <w:rFonts w:cs="Arial"/>
        </w:rPr>
      </w:pPr>
      <w:r w:rsidRPr="00F10346">
        <w:rPr>
          <w:rFonts w:cs="Arial"/>
        </w:rPr>
        <w:t>да ли су добра испоручена у оригиналном паковању</w:t>
      </w:r>
    </w:p>
    <w:p w:rsidR="007550B9" w:rsidRPr="00D61FDC" w:rsidRDefault="007550B9" w:rsidP="007550B9">
      <w:pPr>
        <w:pStyle w:val="KDNabrajanje"/>
        <w:spacing w:before="0"/>
        <w:rPr>
          <w:rFonts w:cs="Arial"/>
        </w:rPr>
      </w:pPr>
      <w:r w:rsidRPr="00F10346">
        <w:rPr>
          <w:rFonts w:cs="Arial"/>
        </w:rPr>
        <w:t>да ли су добра без видљивог оштећења</w:t>
      </w:r>
    </w:p>
    <w:p w:rsidR="00EB11CB" w:rsidRPr="00124EC6" w:rsidRDefault="00EB11CB" w:rsidP="00EB11CB">
      <w:pPr>
        <w:suppressAutoHyphens/>
        <w:rPr>
          <w:rFonts w:cs="Arial"/>
          <w:lang w:val="sr-Cyrl-RS" w:eastAsia="ar-SA"/>
        </w:rPr>
      </w:pPr>
      <w:r w:rsidRPr="00124EC6">
        <w:rPr>
          <w:rFonts w:cs="Arial"/>
          <w:b/>
          <w:lang w:val="sr-Cyrl-RS" w:eastAsia="ar-SA"/>
        </w:rPr>
        <w:t>Посебни захтеви који се односе на паковање, обележавање и други захтеви</w:t>
      </w:r>
      <w:r w:rsidRPr="00124EC6">
        <w:rPr>
          <w:rFonts w:cs="Arial"/>
          <w:lang w:val="sr-Cyrl-RS" w:eastAsia="ar-SA"/>
        </w:rPr>
        <w:t xml:space="preserve"> </w:t>
      </w:r>
    </w:p>
    <w:p w:rsidR="00EB11CB" w:rsidRPr="00124EC6" w:rsidRDefault="00EB11CB" w:rsidP="00EB11CB">
      <w:pPr>
        <w:suppressAutoHyphens/>
        <w:spacing w:before="0"/>
        <w:rPr>
          <w:rFonts w:eastAsia="TimesNewRomanPS-BoldMT" w:cs="Arial"/>
          <w:bCs/>
          <w:lang w:val="sr-Cyrl-RS" w:eastAsia="ar-SA"/>
        </w:rPr>
      </w:pPr>
      <w:r w:rsidRPr="00124EC6">
        <w:rPr>
          <w:rFonts w:eastAsia="TimesNewRomanPS-BoldMT" w:cs="Arial"/>
          <w:bCs/>
          <w:lang w:val="sr-Cyrl-RS" w:eastAsia="ar-SA"/>
        </w:rPr>
        <w:t>Испорука се врши у бурићима и кантама.</w:t>
      </w:r>
    </w:p>
    <w:p w:rsidR="00EB11CB" w:rsidRPr="00124EC6" w:rsidRDefault="00EB11CB" w:rsidP="00EB11CB">
      <w:pPr>
        <w:suppressAutoHyphens/>
        <w:spacing w:before="0"/>
        <w:rPr>
          <w:rFonts w:eastAsia="TimesNewRomanPS-BoldMT" w:cs="Arial"/>
          <w:bCs/>
          <w:lang w:val="sr-Cyrl-CS" w:eastAsia="ar-SA"/>
        </w:rPr>
      </w:pPr>
      <w:r w:rsidRPr="00124EC6">
        <w:rPr>
          <w:rFonts w:eastAsia="TimesNewRomanPS-BoldMT" w:cs="Arial"/>
          <w:bCs/>
          <w:lang w:val="sr-Cyrl-RS" w:eastAsia="ar-SA"/>
        </w:rPr>
        <w:t>Сва испоручена роба мора бити обележена следећим подацима</w:t>
      </w:r>
      <w:r w:rsidRPr="00124EC6">
        <w:rPr>
          <w:rFonts w:eastAsia="TimesNewRomanPS-BoldMT" w:cs="Arial"/>
          <w:bCs/>
          <w:lang w:val="sr-Cyrl-CS" w:eastAsia="ar-SA"/>
        </w:rPr>
        <w:t>:</w:t>
      </w:r>
    </w:p>
    <w:p w:rsidR="00EB11CB" w:rsidRPr="00124EC6" w:rsidRDefault="00EB11CB" w:rsidP="00EB11CB">
      <w:pPr>
        <w:numPr>
          <w:ilvl w:val="0"/>
          <w:numId w:val="49"/>
        </w:numPr>
        <w:suppressAutoHyphens/>
        <w:spacing w:before="0" w:after="200" w:line="276" w:lineRule="auto"/>
        <w:contextualSpacing/>
        <w:jc w:val="left"/>
        <w:rPr>
          <w:rFonts w:eastAsia="TimesNewRomanPS-BoldMT" w:cs="Arial"/>
          <w:bCs/>
          <w:lang w:val="sr-Cyrl-RS"/>
        </w:rPr>
      </w:pPr>
      <w:r w:rsidRPr="00124EC6">
        <w:rPr>
          <w:rFonts w:eastAsia="TimesNewRomanPS-BoldMT" w:cs="Arial"/>
          <w:bCs/>
          <w:lang w:val="sr-Cyrl-RS"/>
        </w:rPr>
        <w:t>Назив робе</w:t>
      </w:r>
    </w:p>
    <w:p w:rsidR="00EB11CB" w:rsidRPr="00124EC6" w:rsidRDefault="00EB11CB" w:rsidP="00EB11CB">
      <w:pPr>
        <w:numPr>
          <w:ilvl w:val="0"/>
          <w:numId w:val="49"/>
        </w:numPr>
        <w:suppressAutoHyphens/>
        <w:spacing w:before="0" w:after="200" w:line="276" w:lineRule="auto"/>
        <w:contextualSpacing/>
        <w:jc w:val="left"/>
        <w:rPr>
          <w:rFonts w:eastAsia="TimesNewRomanPS-BoldMT" w:cs="Arial"/>
          <w:bCs/>
          <w:lang w:val="sr-Cyrl-RS"/>
        </w:rPr>
      </w:pPr>
      <w:r w:rsidRPr="00124EC6">
        <w:rPr>
          <w:rFonts w:eastAsia="TimesNewRomanPS-BoldMT" w:cs="Arial"/>
          <w:bCs/>
          <w:lang w:val="sr-Cyrl-RS"/>
        </w:rPr>
        <w:t>Назив произвођача и земља порекла</w:t>
      </w:r>
    </w:p>
    <w:p w:rsidR="00EB11CB" w:rsidRPr="00124EC6" w:rsidRDefault="00EB11CB" w:rsidP="00EB11CB">
      <w:pPr>
        <w:numPr>
          <w:ilvl w:val="0"/>
          <w:numId w:val="49"/>
        </w:numPr>
        <w:suppressAutoHyphens/>
        <w:spacing w:before="0" w:after="200" w:line="276" w:lineRule="auto"/>
        <w:contextualSpacing/>
        <w:jc w:val="left"/>
        <w:rPr>
          <w:rFonts w:eastAsia="TimesNewRomanPS-BoldMT" w:cs="Arial"/>
          <w:bCs/>
          <w:lang w:val="sr-Cyrl-RS"/>
        </w:rPr>
      </w:pPr>
      <w:r w:rsidRPr="00124EC6">
        <w:rPr>
          <w:rFonts w:eastAsia="TimesNewRomanPS-BoldMT" w:cs="Arial"/>
          <w:bCs/>
          <w:lang w:val="sr-Cyrl-RS"/>
        </w:rPr>
        <w:t xml:space="preserve">Датум производње </w:t>
      </w:r>
    </w:p>
    <w:p w:rsidR="00EB11CB" w:rsidRPr="00124EC6" w:rsidRDefault="00EB11CB" w:rsidP="00EB11CB">
      <w:pPr>
        <w:numPr>
          <w:ilvl w:val="0"/>
          <w:numId w:val="49"/>
        </w:numPr>
        <w:suppressAutoHyphens/>
        <w:spacing w:before="0" w:after="200" w:line="276" w:lineRule="auto"/>
        <w:contextualSpacing/>
        <w:jc w:val="left"/>
        <w:rPr>
          <w:rFonts w:eastAsia="TimesNewRomanPS-BoldMT" w:cs="Arial"/>
          <w:bCs/>
          <w:lang w:val="sr-Cyrl-RS"/>
        </w:rPr>
      </w:pPr>
      <w:r w:rsidRPr="00124EC6">
        <w:rPr>
          <w:rFonts w:eastAsia="TimesNewRomanPS-BoldMT" w:cs="Arial"/>
          <w:bCs/>
          <w:lang w:val="sr-Cyrl-RS"/>
        </w:rPr>
        <w:t>Број шарже</w:t>
      </w:r>
    </w:p>
    <w:p w:rsidR="00EB11CB" w:rsidRPr="00124EC6" w:rsidRDefault="00EB11CB" w:rsidP="00EB11CB">
      <w:pPr>
        <w:suppressAutoHyphens/>
        <w:spacing w:before="0"/>
        <w:rPr>
          <w:rFonts w:eastAsia="TimesNewRomanPS-BoldMT" w:cs="Arial"/>
          <w:bCs/>
          <w:lang w:val="sr-Cyrl-RS" w:eastAsia="ar-SA"/>
        </w:rPr>
      </w:pPr>
      <w:r w:rsidRPr="00124EC6">
        <w:rPr>
          <w:rFonts w:eastAsia="TimesNewRomanPS-BoldMT" w:cs="Arial"/>
          <w:bCs/>
          <w:lang w:val="sr-Cyrl-RS" w:eastAsia="ar-SA"/>
        </w:rPr>
        <w:t>Уколико захтевана  и понуђена количина добара није дељива без остатка, због амбалаже, испорука ће се вршити до  количине добара која је нижа од захтеване тј. до прве ниже количине која је дељива без остатка.</w:t>
      </w:r>
    </w:p>
    <w:p w:rsidR="00EB11CB" w:rsidRPr="00124EC6" w:rsidRDefault="00EB11CB" w:rsidP="00EB11CB">
      <w:pPr>
        <w:suppressAutoHyphens/>
        <w:spacing w:before="0"/>
        <w:rPr>
          <w:rFonts w:cs="Arial"/>
          <w:sz w:val="24"/>
          <w:szCs w:val="20"/>
          <w:lang w:val="sr-Cyrl-RS" w:eastAsia="ar-SA"/>
        </w:rPr>
      </w:pPr>
      <w:r w:rsidRPr="00124EC6">
        <w:rPr>
          <w:rFonts w:cs="Arial"/>
          <w:bCs/>
          <w:lang w:val="sr-Cyrl-RS" w:eastAsia="ar-SA"/>
        </w:rPr>
        <w:t xml:space="preserve">Изабрани Понуђач уговорено добро допрема </w:t>
      </w:r>
      <w:r w:rsidRPr="00124EC6">
        <w:rPr>
          <w:rFonts w:cs="Arial"/>
          <w:bCs/>
          <w:lang w:val="sl-SI" w:eastAsia="ar-SA"/>
        </w:rPr>
        <w:t xml:space="preserve">прописаним </w:t>
      </w:r>
      <w:r w:rsidRPr="00124EC6">
        <w:rPr>
          <w:rFonts w:cs="Arial"/>
          <w:bCs/>
          <w:lang w:val="sr-Cyrl-RS" w:eastAsia="ar-SA"/>
        </w:rPr>
        <w:t xml:space="preserve">возилом </w:t>
      </w:r>
      <w:r w:rsidRPr="00124EC6">
        <w:rPr>
          <w:rFonts w:cs="Arial"/>
          <w:bCs/>
          <w:lang w:val="sr-Latn-RS" w:eastAsia="ar-SA"/>
        </w:rPr>
        <w:t xml:space="preserve">на </w:t>
      </w:r>
      <w:r w:rsidRPr="00124EC6">
        <w:rPr>
          <w:rFonts w:cs="Arial"/>
          <w:bCs/>
          <w:lang w:val="sr-Cyrl-RS" w:eastAsia="ar-SA"/>
        </w:rPr>
        <w:t xml:space="preserve">безбедан </w:t>
      </w:r>
      <w:r w:rsidRPr="00124EC6">
        <w:rPr>
          <w:rFonts w:cs="Arial"/>
          <w:bCs/>
          <w:lang w:val="sl-SI" w:eastAsia="ar-SA"/>
        </w:rPr>
        <w:t>на</w:t>
      </w:r>
      <w:r w:rsidRPr="00124EC6">
        <w:rPr>
          <w:rFonts w:cs="Arial"/>
          <w:bCs/>
          <w:lang w:val="sr-Latn-RS" w:eastAsia="ar-SA"/>
        </w:rPr>
        <w:t>ч</w:t>
      </w:r>
      <w:r w:rsidRPr="00124EC6">
        <w:rPr>
          <w:rFonts w:cs="Arial"/>
          <w:bCs/>
          <w:lang w:val="sl-SI" w:eastAsia="ar-SA"/>
        </w:rPr>
        <w:t>ин</w:t>
      </w:r>
      <w:r w:rsidRPr="00124EC6">
        <w:rPr>
          <w:rFonts w:cs="Arial"/>
          <w:bCs/>
          <w:lang w:val="sr-Cyrl-RS" w:eastAsia="ar-SA"/>
        </w:rPr>
        <w:t>,</w:t>
      </w:r>
      <w:r w:rsidRPr="00124EC6">
        <w:rPr>
          <w:rFonts w:cs="Arial"/>
          <w:bCs/>
          <w:lang w:val="sl-SI" w:eastAsia="ar-SA"/>
        </w:rPr>
        <w:t xml:space="preserve"> који мора </w:t>
      </w:r>
      <w:r w:rsidRPr="00124EC6">
        <w:rPr>
          <w:rFonts w:cs="Arial"/>
          <w:bCs/>
          <w:lang w:val="sr-Cyrl-RS" w:eastAsia="ar-SA"/>
        </w:rPr>
        <w:t xml:space="preserve">добро </w:t>
      </w:r>
      <w:r w:rsidRPr="00124EC6">
        <w:rPr>
          <w:rFonts w:cs="Arial"/>
          <w:bCs/>
          <w:lang w:val="sl-SI" w:eastAsia="ar-SA"/>
        </w:rPr>
        <w:t>да</w:t>
      </w:r>
      <w:r w:rsidRPr="00124EC6">
        <w:rPr>
          <w:rFonts w:cs="Arial"/>
          <w:bCs/>
          <w:lang w:val="sr-Latn-RS" w:eastAsia="ar-SA"/>
        </w:rPr>
        <w:t xml:space="preserve"> з</w:t>
      </w:r>
      <w:r w:rsidRPr="00124EC6">
        <w:rPr>
          <w:rFonts w:cs="Arial"/>
          <w:bCs/>
          <w:lang w:val="sl-SI" w:eastAsia="ar-SA"/>
        </w:rPr>
        <w:t>а</w:t>
      </w:r>
      <w:r w:rsidRPr="00124EC6">
        <w:rPr>
          <w:rFonts w:cs="Arial"/>
          <w:bCs/>
          <w:lang w:val="sr-Latn-RS" w:eastAsia="ar-SA"/>
        </w:rPr>
        <w:t>ш</w:t>
      </w:r>
      <w:r w:rsidRPr="00124EC6">
        <w:rPr>
          <w:rFonts w:cs="Arial"/>
          <w:bCs/>
          <w:lang w:val="sl-SI" w:eastAsia="ar-SA"/>
        </w:rPr>
        <w:t>тити од делими</w:t>
      </w:r>
      <w:r w:rsidRPr="00124EC6">
        <w:rPr>
          <w:rFonts w:cs="Arial"/>
          <w:bCs/>
          <w:lang w:val="sr-Latn-RS" w:eastAsia="ar-SA"/>
        </w:rPr>
        <w:t>ч</w:t>
      </w:r>
      <w:r w:rsidRPr="00124EC6">
        <w:rPr>
          <w:rFonts w:cs="Arial"/>
          <w:bCs/>
          <w:lang w:val="sl-SI" w:eastAsia="ar-SA"/>
        </w:rPr>
        <w:t>ног или потпуног губитка или о</w:t>
      </w:r>
      <w:r w:rsidRPr="00124EC6">
        <w:rPr>
          <w:rFonts w:cs="Arial"/>
          <w:bCs/>
          <w:lang w:val="sr-Latn-RS" w:eastAsia="ar-SA"/>
        </w:rPr>
        <w:t>ш</w:t>
      </w:r>
      <w:r w:rsidRPr="00124EC6">
        <w:rPr>
          <w:rFonts w:cs="Arial"/>
          <w:bCs/>
          <w:lang w:val="sl-SI" w:eastAsia="ar-SA"/>
        </w:rPr>
        <w:t>те</w:t>
      </w:r>
      <w:r w:rsidRPr="00124EC6">
        <w:rPr>
          <w:rFonts w:cs="Arial"/>
          <w:bCs/>
          <w:lang w:val="sr-Latn-RS" w:eastAsia="ar-SA"/>
        </w:rPr>
        <w:t>ћ</w:t>
      </w:r>
      <w:r w:rsidRPr="00124EC6">
        <w:rPr>
          <w:rFonts w:cs="Arial"/>
          <w:bCs/>
          <w:lang w:val="sl-SI" w:eastAsia="ar-SA"/>
        </w:rPr>
        <w:t>ења при датим условима утовара</w:t>
      </w:r>
      <w:r w:rsidRPr="00124EC6">
        <w:rPr>
          <w:rFonts w:cs="Arial"/>
          <w:bCs/>
          <w:lang w:val="sr-Latn-RS" w:eastAsia="ar-SA"/>
        </w:rPr>
        <w:t xml:space="preserve">, </w:t>
      </w:r>
      <w:r w:rsidRPr="00124EC6">
        <w:rPr>
          <w:rFonts w:cs="Arial"/>
          <w:bCs/>
          <w:lang w:val="sl-SI" w:eastAsia="ar-SA"/>
        </w:rPr>
        <w:t>транспорта</w:t>
      </w:r>
      <w:r w:rsidRPr="00124EC6">
        <w:rPr>
          <w:rFonts w:cs="Arial"/>
          <w:bCs/>
          <w:lang w:val="sr-Latn-RS" w:eastAsia="ar-SA"/>
        </w:rPr>
        <w:t xml:space="preserve">, </w:t>
      </w:r>
      <w:r w:rsidRPr="00124EC6">
        <w:rPr>
          <w:rFonts w:cs="Arial"/>
          <w:bCs/>
          <w:lang w:val="sl-SI" w:eastAsia="ar-SA"/>
        </w:rPr>
        <w:t>претовара и усклади</w:t>
      </w:r>
      <w:r w:rsidRPr="00124EC6">
        <w:rPr>
          <w:rFonts w:cs="Arial"/>
          <w:bCs/>
          <w:lang w:val="sr-Latn-RS" w:eastAsia="ar-SA"/>
        </w:rPr>
        <w:t>ш</w:t>
      </w:r>
      <w:r w:rsidRPr="00124EC6">
        <w:rPr>
          <w:rFonts w:cs="Arial"/>
          <w:bCs/>
          <w:lang w:val="sl-SI" w:eastAsia="ar-SA"/>
        </w:rPr>
        <w:t>тења</w:t>
      </w:r>
      <w:r w:rsidRPr="00124EC6">
        <w:rPr>
          <w:rFonts w:cs="Arial"/>
          <w:bCs/>
          <w:lang w:val="sr-Latn-RS" w:eastAsia="ar-SA"/>
        </w:rPr>
        <w:t>, у складу с Понудом</w:t>
      </w:r>
      <w:r w:rsidRPr="00124EC6">
        <w:rPr>
          <w:rFonts w:cs="Arial"/>
          <w:bCs/>
          <w:lang w:val="sr-Cyrl-RS" w:eastAsia="ar-SA"/>
        </w:rPr>
        <w:t xml:space="preserve"> и</w:t>
      </w:r>
      <w:r w:rsidRPr="00124EC6">
        <w:rPr>
          <w:rFonts w:cs="Arial"/>
          <w:lang w:val="sr-Cyrl-RS" w:eastAsia="ar-SA"/>
        </w:rPr>
        <w:t xml:space="preserve"> према важећем Закону о транспорту опасних материја и другим законским прописима који регулишу ову област</w:t>
      </w:r>
      <w:r w:rsidRPr="00124EC6">
        <w:rPr>
          <w:rFonts w:cs="Arial"/>
          <w:sz w:val="24"/>
          <w:szCs w:val="20"/>
          <w:lang w:val="sr-Cyrl-RS" w:eastAsia="ar-SA"/>
        </w:rPr>
        <w:t xml:space="preserve">.  </w:t>
      </w:r>
    </w:p>
    <w:p w:rsidR="007550B9" w:rsidRPr="00F10346" w:rsidRDefault="007550B9" w:rsidP="007550B9">
      <w:pPr>
        <w:pStyle w:val="KDNabrajanje"/>
        <w:numPr>
          <w:ilvl w:val="0"/>
          <w:numId w:val="0"/>
        </w:numPr>
        <w:spacing w:before="0"/>
        <w:ind w:left="568"/>
        <w:rPr>
          <w:rFonts w:cs="Arial"/>
        </w:rPr>
      </w:pPr>
    </w:p>
    <w:p w:rsidR="007550B9" w:rsidRDefault="007550B9" w:rsidP="007550B9">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961CF9">
        <w:rPr>
          <w:rFonts w:cs="Arial"/>
          <w:lang w:val="ru-RU"/>
        </w:rPr>
        <w:t xml:space="preserve"> а</w:t>
      </w:r>
      <w:r w:rsidRPr="00F10346">
        <w:rPr>
          <w:rFonts w:cs="Arial"/>
          <w:lang w:val="ru-RU"/>
        </w:rPr>
        <w:t xml:space="preserve"> док се </w:t>
      </w:r>
      <w:r w:rsidRPr="00961CF9">
        <w:rPr>
          <w:rFonts w:cs="Arial"/>
          <w:lang w:val="ru-RU"/>
        </w:rPr>
        <w:t xml:space="preserve">ти недостаци не </w:t>
      </w:r>
      <w:r w:rsidRPr="00F10346">
        <w:rPr>
          <w:rFonts w:cs="Arial"/>
          <w:lang w:val="ru-RU"/>
        </w:rPr>
        <w:t>отклон</w:t>
      </w:r>
      <w:r w:rsidRPr="00961CF9">
        <w:rPr>
          <w:rFonts w:cs="Arial"/>
          <w:lang w:val="ru-RU"/>
        </w:rPr>
        <w:t>е</w:t>
      </w:r>
      <w:r w:rsidRPr="00F10346">
        <w:rPr>
          <w:rFonts w:cs="Arial"/>
          <w:lang w:val="ru-RU"/>
        </w:rPr>
        <w:t xml:space="preserve">, </w:t>
      </w:r>
      <w:r w:rsidRPr="00961CF9">
        <w:rPr>
          <w:rFonts w:cs="Arial"/>
          <w:lang w:val="ru-RU"/>
        </w:rPr>
        <w:t xml:space="preserve">сматраће се да </w:t>
      </w:r>
      <w:r w:rsidRPr="00F10346">
        <w:rPr>
          <w:rFonts w:cs="Arial"/>
          <w:lang w:val="ru-RU"/>
        </w:rPr>
        <w:t>испорук</w:t>
      </w:r>
      <w:r w:rsidRPr="00961CF9">
        <w:rPr>
          <w:rFonts w:cs="Arial"/>
          <w:lang w:val="ru-RU"/>
        </w:rPr>
        <w:t>а</w:t>
      </w:r>
      <w:r w:rsidRPr="00F10346">
        <w:rPr>
          <w:rFonts w:cs="Arial"/>
          <w:lang w:val="ru-RU"/>
        </w:rPr>
        <w:t xml:space="preserve"> није </w:t>
      </w:r>
      <w:r w:rsidRPr="00961CF9">
        <w:rPr>
          <w:rFonts w:cs="Arial"/>
          <w:lang w:val="ru-RU"/>
        </w:rPr>
        <w:t>извршена у року</w:t>
      </w:r>
      <w:r w:rsidRPr="00F10346">
        <w:rPr>
          <w:rFonts w:cs="Arial"/>
          <w:lang w:val="ru-RU"/>
        </w:rPr>
        <w:t xml:space="preserve">. </w:t>
      </w:r>
    </w:p>
    <w:p w:rsidR="007550B9" w:rsidRPr="00EA5FA1" w:rsidRDefault="007550B9" w:rsidP="007550B9">
      <w:pPr>
        <w:pStyle w:val="KDParagraf"/>
        <w:spacing w:before="0"/>
        <w:rPr>
          <w:rFonts w:cs="Arial"/>
          <w:lang w:val="sr-Cyrl-BA"/>
        </w:rPr>
      </w:pPr>
    </w:p>
    <w:p w:rsidR="007550B9" w:rsidRDefault="007550B9" w:rsidP="007550B9">
      <w:pPr>
        <w:spacing w:before="0"/>
        <w:rPr>
          <w:rFonts w:eastAsia="Calibri" w:cs="Arial"/>
          <w:b/>
          <w:bCs/>
          <w:lang w:val="sr-Cyrl-BA"/>
        </w:rPr>
      </w:pPr>
      <w:r w:rsidRPr="00961CF9">
        <w:rPr>
          <w:rFonts w:eastAsia="Calibri" w:cs="Arial"/>
          <w:b/>
          <w:bCs/>
          <w:lang w:val="sr-Cyrl-BA"/>
        </w:rPr>
        <w:t>ОВЛАШЋЕНИ ПРЕДСТАВНИЦИ ЗА ПРАЋЕЊЕ УГОВОРА</w:t>
      </w:r>
    </w:p>
    <w:p w:rsidR="0060228B" w:rsidRPr="00961CF9" w:rsidRDefault="0060228B" w:rsidP="007550B9">
      <w:pPr>
        <w:spacing w:before="0"/>
        <w:rPr>
          <w:rFonts w:eastAsia="Calibri" w:cs="Arial"/>
          <w:b/>
          <w:bCs/>
          <w:lang w:val="sr-Cyrl-BA"/>
        </w:rPr>
      </w:pPr>
    </w:p>
    <w:p w:rsidR="007550B9" w:rsidRPr="00961CF9" w:rsidRDefault="007550B9" w:rsidP="007550B9">
      <w:pPr>
        <w:spacing w:before="0"/>
        <w:jc w:val="center"/>
        <w:rPr>
          <w:rFonts w:eastAsia="Calibri" w:cs="Arial"/>
          <w:lang w:val="sr-Cyrl-BA"/>
        </w:rPr>
      </w:pPr>
      <w:r w:rsidRPr="00961CF9">
        <w:rPr>
          <w:rFonts w:eastAsia="Calibri" w:cs="Arial"/>
          <w:b/>
          <w:bCs/>
          <w:lang w:val="sr-Cyrl-BA"/>
        </w:rPr>
        <w:t xml:space="preserve">Члан </w:t>
      </w:r>
      <w:r>
        <w:rPr>
          <w:rFonts w:eastAsia="Calibri" w:cs="Arial"/>
          <w:b/>
          <w:bCs/>
          <w:lang w:val="sr-Cyrl-RS"/>
        </w:rPr>
        <w:t>7</w:t>
      </w:r>
      <w:r w:rsidRPr="00961CF9">
        <w:rPr>
          <w:rFonts w:eastAsia="Calibri" w:cs="Arial"/>
          <w:lang w:val="sr-Cyrl-BA"/>
        </w:rPr>
        <w:t>.</w:t>
      </w:r>
    </w:p>
    <w:p w:rsidR="007550B9" w:rsidRPr="00961CF9" w:rsidRDefault="007550B9" w:rsidP="007550B9">
      <w:pPr>
        <w:spacing w:before="0"/>
        <w:rPr>
          <w:rFonts w:eastAsia="Calibri" w:cs="Arial"/>
          <w:lang w:val="sr-Cyrl-BA"/>
        </w:rPr>
      </w:pPr>
      <w:r w:rsidRPr="00961CF9">
        <w:rPr>
          <w:rFonts w:eastAsia="Calibri" w:cs="Arial"/>
          <w:lang w:val="sr-Cyrl-BA"/>
        </w:rPr>
        <w:t xml:space="preserve">Овлашћени представници за праћење реализације </w:t>
      </w:r>
      <w:r w:rsidRPr="00EA5FA1">
        <w:rPr>
          <w:rFonts w:eastAsia="Calibri" w:cs="Arial"/>
          <w:lang w:val="sr-Cyrl-RS"/>
        </w:rPr>
        <w:t>испоруке добара</w:t>
      </w:r>
      <w:r w:rsidRPr="00961CF9">
        <w:rPr>
          <w:rFonts w:eastAsia="Calibri" w:cs="Arial"/>
          <w:lang w:val="sr-Cyrl-BA"/>
        </w:rPr>
        <w:t xml:space="preserve"> из члана 1. овог Уговора су: </w:t>
      </w:r>
    </w:p>
    <w:p w:rsidR="007550B9" w:rsidRPr="00EA5FA1" w:rsidRDefault="007550B9" w:rsidP="007550B9">
      <w:pPr>
        <w:spacing w:before="0"/>
        <w:rPr>
          <w:rFonts w:eastAsia="Calibri" w:cs="Arial"/>
          <w:lang w:val="sr-Cyrl-RS"/>
        </w:rPr>
      </w:pPr>
      <w:r w:rsidRPr="00EA5FA1">
        <w:rPr>
          <w:rFonts w:eastAsia="Calibri" w:cs="Arial"/>
        </w:rPr>
        <w:t>         </w:t>
      </w:r>
      <w:r w:rsidRPr="00961CF9">
        <w:rPr>
          <w:rFonts w:eastAsia="Calibri" w:cs="Arial"/>
          <w:lang w:val="sr-Cyrl-BA"/>
        </w:rPr>
        <w:t xml:space="preserve"> - за </w:t>
      </w:r>
      <w:r w:rsidRPr="00EA5FA1">
        <w:rPr>
          <w:rFonts w:eastAsia="Calibri" w:cs="Arial"/>
          <w:lang w:val="sr-Cyrl-RS"/>
        </w:rPr>
        <w:t>Купца</w:t>
      </w:r>
      <w:r w:rsidRPr="00961CF9">
        <w:rPr>
          <w:rFonts w:eastAsia="Calibri" w:cs="Arial"/>
          <w:lang w:val="sr-Cyrl-BA"/>
        </w:rPr>
        <w:t xml:space="preserve">: </w:t>
      </w:r>
      <w:r w:rsidRPr="00EA5FA1">
        <w:rPr>
          <w:rFonts w:eastAsia="Calibri" w:cs="Arial"/>
        </w:rPr>
        <w:t>     </w:t>
      </w:r>
      <w:r w:rsidRPr="00961CF9">
        <w:rPr>
          <w:rFonts w:eastAsia="Calibri" w:cs="Arial"/>
          <w:lang w:val="sr-Cyrl-BA"/>
        </w:rPr>
        <w:t xml:space="preserve"> ________________________________</w:t>
      </w:r>
      <w:r>
        <w:rPr>
          <w:rFonts w:eastAsia="Calibri" w:cs="Arial"/>
          <w:lang w:val="sr-Cyrl-RS"/>
        </w:rPr>
        <w:t>______</w:t>
      </w:r>
    </w:p>
    <w:p w:rsidR="007550B9" w:rsidRPr="00EA5FA1" w:rsidRDefault="007550B9" w:rsidP="007550B9">
      <w:pPr>
        <w:spacing w:before="0"/>
        <w:rPr>
          <w:rFonts w:eastAsia="Calibri" w:cs="Arial"/>
          <w:lang w:val="sr-Cyrl-RS"/>
        </w:rPr>
      </w:pPr>
      <w:r w:rsidRPr="00EA5FA1">
        <w:rPr>
          <w:rFonts w:eastAsia="Calibri" w:cs="Arial"/>
        </w:rPr>
        <w:t>         </w:t>
      </w:r>
      <w:r w:rsidRPr="00961CF9">
        <w:rPr>
          <w:rFonts w:eastAsia="Calibri" w:cs="Arial"/>
          <w:lang w:val="sr-Cyrl-BA"/>
        </w:rPr>
        <w:t xml:space="preserve"> - за Пр</w:t>
      </w:r>
      <w:r w:rsidRPr="00EA5FA1">
        <w:rPr>
          <w:rFonts w:eastAsia="Calibri" w:cs="Arial"/>
          <w:lang w:val="sr-Cyrl-RS"/>
        </w:rPr>
        <w:t>одавца</w:t>
      </w:r>
      <w:r w:rsidRPr="00961CF9">
        <w:rPr>
          <w:rFonts w:eastAsia="Calibri" w:cs="Arial"/>
          <w:lang w:val="sr-Cyrl-BA"/>
        </w:rPr>
        <w:t>:  ________________________________</w:t>
      </w:r>
      <w:r>
        <w:rPr>
          <w:rFonts w:eastAsia="Calibri" w:cs="Arial"/>
          <w:lang w:val="sr-Cyrl-RS"/>
        </w:rPr>
        <w:t>_____</w:t>
      </w:r>
    </w:p>
    <w:p w:rsidR="007550B9" w:rsidRPr="00961CF9" w:rsidRDefault="007550B9" w:rsidP="007550B9">
      <w:pPr>
        <w:spacing w:before="0"/>
        <w:rPr>
          <w:rFonts w:eastAsia="Calibri" w:cs="Arial"/>
          <w:color w:val="1F497D"/>
          <w:lang w:val="sr-Cyrl-BA"/>
        </w:rPr>
      </w:pPr>
      <w:r w:rsidRPr="00961CF9">
        <w:rPr>
          <w:rFonts w:eastAsia="Calibri" w:cs="Arial"/>
          <w:lang w:val="sr-Cyrl-BA"/>
        </w:rPr>
        <w:lastRenderedPageBreak/>
        <w:t>Овлашћења и дужности овлашћених представника</w:t>
      </w:r>
      <w:r w:rsidRPr="00EA5FA1">
        <w:rPr>
          <w:rFonts w:eastAsia="Calibri" w:cs="Arial"/>
        </w:rPr>
        <w:t> </w:t>
      </w:r>
      <w:r w:rsidRPr="00961CF9">
        <w:rPr>
          <w:rFonts w:eastAsia="Calibri" w:cs="Arial"/>
          <w:lang w:val="sr-Cyrl-BA"/>
        </w:rPr>
        <w:t xml:space="preserve"> за праћење реализације овог Уговора су да:</w:t>
      </w:r>
    </w:p>
    <w:p w:rsidR="007550B9" w:rsidRPr="00961CF9" w:rsidRDefault="007550B9" w:rsidP="007550B9">
      <w:pPr>
        <w:spacing w:before="0"/>
        <w:rPr>
          <w:rFonts w:ascii="Calibri" w:eastAsia="Calibri" w:hAnsi="Calibri"/>
          <w:color w:val="1F497D"/>
          <w:lang w:val="sr-Cyrl-BA"/>
        </w:rPr>
      </w:pPr>
    </w:p>
    <w:p w:rsidR="007550B9" w:rsidRPr="00961CF9" w:rsidRDefault="007550B9" w:rsidP="007550B9">
      <w:pPr>
        <w:spacing w:before="0"/>
        <w:rPr>
          <w:rFonts w:eastAsia="Calibri" w:cs="Arial"/>
          <w:lang w:val="sr-Cyrl-BA"/>
        </w:rPr>
      </w:pPr>
      <w:r w:rsidRPr="00961CF9">
        <w:rPr>
          <w:rFonts w:eastAsia="Calibri" w:cs="Arial"/>
          <w:lang w:val="sr-Cyrl-BA"/>
        </w:rPr>
        <w:t>-</w:t>
      </w:r>
      <w:r w:rsidRPr="00EA5FA1">
        <w:rPr>
          <w:rFonts w:eastAsia="Calibri" w:cs="Arial"/>
        </w:rPr>
        <w:t>       </w:t>
      </w:r>
      <w:r w:rsidRPr="00961CF9">
        <w:rPr>
          <w:rFonts w:eastAsia="Calibri" w:cs="Arial"/>
          <w:lang w:val="sr-Cyrl-BA"/>
        </w:rPr>
        <w:t xml:space="preserve"> Да сачине, потпишу и верификују Записник о </w:t>
      </w:r>
      <w:r w:rsidRPr="00EA5FA1">
        <w:rPr>
          <w:rFonts w:eastAsia="Calibri" w:cs="Arial"/>
          <w:lang w:val="sr-Cyrl-RS"/>
        </w:rPr>
        <w:t>извршеној испоруци добара</w:t>
      </w:r>
      <w:r w:rsidRPr="00961CF9">
        <w:rPr>
          <w:rFonts w:eastAsia="Calibri" w:cs="Arial"/>
          <w:lang w:val="sr-Cyrl-BA"/>
        </w:rPr>
        <w:t xml:space="preserve"> (без примедби);</w:t>
      </w:r>
    </w:p>
    <w:p w:rsidR="007550B9" w:rsidRPr="00961CF9" w:rsidRDefault="007550B9" w:rsidP="007550B9">
      <w:pPr>
        <w:spacing w:before="0"/>
        <w:rPr>
          <w:rFonts w:eastAsia="Calibri" w:cs="Arial"/>
          <w:lang w:val="sr-Cyrl-BA"/>
        </w:rPr>
      </w:pPr>
      <w:r w:rsidRPr="00961CF9">
        <w:rPr>
          <w:rFonts w:eastAsia="Calibri" w:cs="Arial"/>
          <w:lang w:val="sr-Cyrl-BA"/>
        </w:rPr>
        <w:t>-</w:t>
      </w:r>
      <w:r w:rsidRPr="00EA5FA1">
        <w:rPr>
          <w:rFonts w:eastAsia="Calibri" w:cs="Arial"/>
        </w:rPr>
        <w:t>       </w:t>
      </w:r>
      <w:r w:rsidRPr="00961CF9">
        <w:rPr>
          <w:rFonts w:eastAsia="Calibri" w:cs="Arial"/>
          <w:lang w:val="sr-Cyrl-BA"/>
        </w:rPr>
        <w:t xml:space="preserve"> благовремено приме Коначан извештај</w:t>
      </w:r>
      <w:r w:rsidRPr="00EA5FA1">
        <w:rPr>
          <w:rFonts w:eastAsia="Calibri" w:cs="Arial"/>
        </w:rPr>
        <w:t> </w:t>
      </w:r>
      <w:r w:rsidRPr="00961CF9">
        <w:rPr>
          <w:rFonts w:eastAsia="Calibri" w:cs="Arial"/>
          <w:lang w:val="sr-Cyrl-BA"/>
        </w:rPr>
        <w:t xml:space="preserve"> о извршеној </w:t>
      </w:r>
      <w:r w:rsidRPr="00EA5FA1">
        <w:rPr>
          <w:rFonts w:eastAsia="Calibri" w:cs="Arial"/>
          <w:lang w:val="sr-Cyrl-RS"/>
        </w:rPr>
        <w:t>испоруци</w:t>
      </w:r>
      <w:r w:rsidRPr="00961CF9">
        <w:rPr>
          <w:rFonts w:eastAsia="Calibri" w:cs="Arial"/>
          <w:lang w:val="sr-Cyrl-BA"/>
        </w:rPr>
        <w:t xml:space="preserve"> и изјасне се поводом истог у писменој форми;</w:t>
      </w:r>
    </w:p>
    <w:p w:rsidR="0060228B" w:rsidRPr="00D55F44" w:rsidRDefault="007550B9" w:rsidP="00D55F44">
      <w:pPr>
        <w:spacing w:before="0"/>
        <w:rPr>
          <w:rFonts w:eastAsia="Calibri" w:cs="Arial"/>
          <w:lang w:val="sr-Cyrl-RS"/>
        </w:rPr>
      </w:pPr>
      <w:r w:rsidRPr="00961CF9">
        <w:rPr>
          <w:rFonts w:eastAsia="Calibri" w:cs="Arial"/>
          <w:lang w:val="sr-Cyrl-BA"/>
        </w:rPr>
        <w:t>-</w:t>
      </w:r>
      <w:r w:rsidRPr="00EA5FA1">
        <w:rPr>
          <w:rFonts w:eastAsia="Calibri" w:cs="Arial"/>
        </w:rPr>
        <w:t>       </w:t>
      </w:r>
      <w:r w:rsidRPr="00961CF9">
        <w:rPr>
          <w:rFonts w:eastAsia="Calibri" w:cs="Arial"/>
          <w:lang w:val="sr-Cyrl-BA"/>
        </w:rPr>
        <w:t xml:space="preserve"> извршавају и друге дужности везане за реализацију предмета овог Уговора, по потреби.</w:t>
      </w:r>
    </w:p>
    <w:p w:rsidR="007550B9" w:rsidRPr="00961CF9" w:rsidRDefault="007550B9" w:rsidP="007550B9">
      <w:pPr>
        <w:spacing w:before="0"/>
        <w:jc w:val="center"/>
        <w:rPr>
          <w:rFonts w:cs="Arial"/>
          <w:b/>
          <w:lang w:val="sr-Cyrl-RS"/>
        </w:rPr>
      </w:pPr>
      <w:r w:rsidRPr="00961CF9">
        <w:rPr>
          <w:rFonts w:cs="Arial"/>
          <w:b/>
          <w:lang w:val="sr-Cyrl-RS"/>
        </w:rPr>
        <w:t xml:space="preserve">Члан </w:t>
      </w:r>
      <w:r>
        <w:rPr>
          <w:rFonts w:cs="Arial"/>
          <w:b/>
          <w:lang w:val="sr-Cyrl-RS"/>
        </w:rPr>
        <w:t>8</w:t>
      </w:r>
      <w:r w:rsidRPr="00961CF9">
        <w:rPr>
          <w:rFonts w:cs="Arial"/>
          <w:b/>
          <w:lang w:val="sr-Cyrl-RS"/>
        </w:rPr>
        <w:t>.</w:t>
      </w:r>
    </w:p>
    <w:p w:rsidR="007550B9" w:rsidRPr="00961CF9" w:rsidRDefault="007550B9" w:rsidP="007550B9">
      <w:pPr>
        <w:spacing w:before="0"/>
        <w:rPr>
          <w:rFonts w:cs="Arial"/>
          <w:b/>
          <w:lang w:val="sr-Cyrl-RS"/>
        </w:rPr>
      </w:pPr>
      <w:r w:rsidRPr="00961CF9">
        <w:rPr>
          <w:rFonts w:cs="Arial"/>
          <w:b/>
          <w:lang w:val="sr-Cyrl-RS"/>
        </w:rPr>
        <w:t>Квалитативни пријем</w:t>
      </w:r>
    </w:p>
    <w:p w:rsidR="007550B9" w:rsidRPr="00F10346" w:rsidRDefault="007550B9" w:rsidP="007550B9">
      <w:pPr>
        <w:tabs>
          <w:tab w:val="left" w:pos="9090"/>
        </w:tabs>
        <w:rPr>
          <w:rFonts w:cs="Arial"/>
          <w:lang w:val="sr-Cyrl-CS"/>
        </w:rPr>
      </w:pPr>
      <w:r w:rsidRPr="00961CF9">
        <w:rPr>
          <w:rFonts w:cs="Arial"/>
          <w:lang w:val="sr-Cyrl-RS"/>
        </w:rPr>
        <w:t xml:space="preserve">Купац </w:t>
      </w:r>
      <w:r>
        <w:rPr>
          <w:rFonts w:cs="Arial"/>
          <w:lang w:val="sr-Cyrl-CS"/>
        </w:rPr>
        <w:t>може</w:t>
      </w:r>
      <w:r w:rsidRPr="00F10346">
        <w:rPr>
          <w:rFonts w:cs="Arial"/>
          <w:lang w:val="sr-Cyrl-CS"/>
        </w:rPr>
        <w:t xml:space="preserve"> да по квантитативном пријему испоруке</w:t>
      </w:r>
      <w:r w:rsidRPr="00961CF9">
        <w:rPr>
          <w:rFonts w:cs="Arial"/>
          <w:lang w:val="sr-Cyrl-R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7550B9" w:rsidRPr="00961CF9" w:rsidRDefault="007550B9" w:rsidP="007550B9">
      <w:pPr>
        <w:tabs>
          <w:tab w:val="left" w:pos="9090"/>
        </w:tabs>
        <w:rPr>
          <w:rFonts w:cs="Arial"/>
          <w:lang w:val="sr-Cyrl-CS"/>
        </w:rPr>
      </w:pPr>
      <w:r w:rsidRPr="00961CF9">
        <w:rPr>
          <w:rFonts w:cs="Arial"/>
          <w:lang w:val="sr-Cyrl-C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7550B9" w:rsidRPr="00961CF9" w:rsidRDefault="007550B9" w:rsidP="007550B9">
      <w:pPr>
        <w:tabs>
          <w:tab w:val="left" w:pos="9090"/>
        </w:tabs>
        <w:rPr>
          <w:rFonts w:cs="Arial"/>
          <w:lang w:val="sr-Cyrl-CS"/>
        </w:rPr>
      </w:pPr>
      <w:r w:rsidRPr="00961CF9">
        <w:rPr>
          <w:rFonts w:cs="Arial"/>
          <w:lang w:val="sr-Cyrl-C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961CF9">
        <w:rPr>
          <w:rFonts w:cs="Arial"/>
          <w:lang w:val="sr-Cyrl-CS"/>
        </w:rPr>
        <w:t xml:space="preserve"> је утврдио да квалитет испорученог добра не одговара уговореном.</w:t>
      </w:r>
    </w:p>
    <w:p w:rsidR="007550B9" w:rsidRPr="00961CF9" w:rsidRDefault="007550B9" w:rsidP="007550B9">
      <w:pPr>
        <w:tabs>
          <w:tab w:val="left" w:pos="9090"/>
        </w:tabs>
        <w:rPr>
          <w:rFonts w:cs="Arial"/>
          <w:lang w:val="sr-Cyrl-CS"/>
        </w:rPr>
      </w:pPr>
      <w:r w:rsidRPr="00961CF9">
        <w:rPr>
          <w:rFonts w:cs="Arial"/>
          <w:lang w:val="sr-Cyrl-C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7550B9" w:rsidRPr="00961CF9" w:rsidRDefault="007550B9" w:rsidP="007550B9">
      <w:pPr>
        <w:tabs>
          <w:tab w:val="left" w:pos="9090"/>
        </w:tabs>
        <w:rPr>
          <w:rFonts w:cs="Arial"/>
          <w:lang w:val="sr-Cyrl-CS"/>
        </w:rPr>
      </w:pPr>
      <w:r w:rsidRPr="00961CF9">
        <w:rPr>
          <w:rFonts w:cs="Arial"/>
          <w:lang w:val="sr-Cyrl-C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7550B9" w:rsidRPr="00961CF9" w:rsidRDefault="007550B9" w:rsidP="007550B9">
      <w:pPr>
        <w:tabs>
          <w:tab w:val="left" w:pos="9090"/>
        </w:tabs>
        <w:rPr>
          <w:rFonts w:cs="Arial"/>
          <w:lang w:val="sr-Cyrl-CS"/>
        </w:rPr>
      </w:pPr>
      <w:r w:rsidRPr="00961CF9">
        <w:rPr>
          <w:rFonts w:cs="Arial"/>
          <w:lang w:val="sr-Cyrl-C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7550B9" w:rsidRPr="00F10346" w:rsidRDefault="007550B9" w:rsidP="007550B9">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7550B9" w:rsidRPr="00F10346" w:rsidRDefault="007550B9" w:rsidP="007550B9">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7550B9" w:rsidRPr="00F10346" w:rsidRDefault="007550B9" w:rsidP="007550B9">
      <w:pPr>
        <w:pStyle w:val="KDNabrajanje"/>
        <w:rPr>
          <w:rFonts w:cs="Arial"/>
        </w:rPr>
      </w:pPr>
      <w:r w:rsidRPr="00F10346">
        <w:rPr>
          <w:rFonts w:cs="Arial"/>
        </w:rPr>
        <w:t>да одбије пријем добра са недостацима.</w:t>
      </w:r>
    </w:p>
    <w:p w:rsidR="007550B9" w:rsidRPr="00961CF9" w:rsidRDefault="007550B9" w:rsidP="007550B9">
      <w:pPr>
        <w:tabs>
          <w:tab w:val="left" w:pos="9090"/>
        </w:tabs>
        <w:rPr>
          <w:rFonts w:cs="Arial"/>
          <w:lang w:val="ru-RU"/>
        </w:rPr>
      </w:pPr>
      <w:r w:rsidRPr="00961CF9">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7550B9" w:rsidRPr="00961CF9" w:rsidRDefault="007550B9" w:rsidP="007550B9">
      <w:pPr>
        <w:tabs>
          <w:tab w:val="left" w:pos="9090"/>
        </w:tabs>
        <w:rPr>
          <w:rFonts w:cs="Arial"/>
          <w:lang w:val="ru-RU"/>
        </w:rPr>
      </w:pPr>
      <w:r w:rsidRPr="00961CF9">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7550B9" w:rsidRPr="003B5E3D" w:rsidRDefault="007550B9" w:rsidP="007550B9">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961CF9">
        <w:rPr>
          <w:rFonts w:cs="Arial"/>
          <w:bCs/>
          <w:lang w:val="ru-RU"/>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7550B9" w:rsidRPr="003B5E3D" w:rsidRDefault="007550B9" w:rsidP="007550B9">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7550B9" w:rsidRPr="003B5E3D" w:rsidRDefault="007550B9" w:rsidP="007550B9">
      <w:pPr>
        <w:tabs>
          <w:tab w:val="left" w:pos="9090"/>
        </w:tabs>
        <w:rPr>
          <w:rFonts w:cs="Arial"/>
          <w:bCs/>
          <w:lang w:val="sr-Cyrl-CS"/>
        </w:rPr>
      </w:pPr>
      <w:r w:rsidRPr="003B5E3D">
        <w:rPr>
          <w:rFonts w:cs="Arial"/>
          <w:bCs/>
          <w:lang w:val="sr-Cyrl-CS"/>
        </w:rPr>
        <w:t>Трошкове контроле сноси Продавац.</w:t>
      </w:r>
    </w:p>
    <w:p w:rsidR="007550B9" w:rsidRDefault="007550B9" w:rsidP="007550B9">
      <w:pPr>
        <w:spacing w:before="0"/>
        <w:rPr>
          <w:rFonts w:cs="Arial"/>
          <w:b/>
          <w:lang w:val="sr-Cyrl-RS"/>
        </w:rPr>
      </w:pPr>
    </w:p>
    <w:p w:rsidR="00EB11CB" w:rsidRDefault="00EB11CB" w:rsidP="007550B9">
      <w:pPr>
        <w:spacing w:before="0"/>
        <w:rPr>
          <w:rFonts w:cs="Arial"/>
          <w:b/>
          <w:lang w:val="sr-Cyrl-CS"/>
        </w:rPr>
      </w:pPr>
    </w:p>
    <w:p w:rsidR="00EB11CB" w:rsidRDefault="00EB11CB" w:rsidP="007550B9">
      <w:pPr>
        <w:spacing w:before="0"/>
        <w:rPr>
          <w:rFonts w:cs="Arial"/>
          <w:b/>
          <w:lang w:val="sr-Cyrl-CS"/>
        </w:rPr>
      </w:pPr>
    </w:p>
    <w:p w:rsidR="007550B9" w:rsidRPr="00961CF9" w:rsidRDefault="007550B9" w:rsidP="007550B9">
      <w:pPr>
        <w:spacing w:before="0"/>
        <w:rPr>
          <w:rFonts w:cs="Arial"/>
          <w:b/>
          <w:lang w:val="sr-Cyrl-CS"/>
        </w:rPr>
      </w:pPr>
      <w:r w:rsidRPr="00961CF9">
        <w:rPr>
          <w:rFonts w:cs="Arial"/>
          <w:b/>
          <w:lang w:val="sr-Cyrl-CS"/>
        </w:rPr>
        <w:t>ГАРАНТНИ РОК</w:t>
      </w:r>
    </w:p>
    <w:p w:rsidR="007550B9" w:rsidRPr="00961CF9" w:rsidRDefault="007550B9" w:rsidP="007550B9">
      <w:pPr>
        <w:spacing w:before="0"/>
        <w:jc w:val="center"/>
        <w:rPr>
          <w:rFonts w:cs="Arial"/>
          <w:lang w:val="sr-Cyrl-CS"/>
        </w:rPr>
      </w:pPr>
      <w:r w:rsidRPr="00961CF9">
        <w:rPr>
          <w:rFonts w:cs="Arial"/>
          <w:b/>
          <w:lang w:val="sr-Cyrl-CS"/>
        </w:rPr>
        <w:t xml:space="preserve">Члан </w:t>
      </w:r>
      <w:r>
        <w:rPr>
          <w:rFonts w:cs="Arial"/>
          <w:b/>
          <w:lang w:val="sr-Cyrl-RS"/>
        </w:rPr>
        <w:t>9</w:t>
      </w:r>
      <w:r w:rsidRPr="00961CF9">
        <w:rPr>
          <w:rFonts w:cs="Arial"/>
          <w:b/>
          <w:lang w:val="sr-Cyrl-CS"/>
        </w:rPr>
        <w:t>.</w:t>
      </w:r>
    </w:p>
    <w:p w:rsidR="007550B9" w:rsidRPr="00F93527" w:rsidRDefault="007550B9" w:rsidP="00EF05BD">
      <w:pPr>
        <w:tabs>
          <w:tab w:val="left" w:pos="9090"/>
        </w:tabs>
        <w:rPr>
          <w:rFonts w:cs="Arial"/>
          <w:lang w:val="sr-Cyrl-RS"/>
        </w:rPr>
      </w:pPr>
      <w:r w:rsidRPr="00961CF9">
        <w:rPr>
          <w:rFonts w:cs="Arial"/>
          <w:lang w:val="sr-Cyrl-CS"/>
        </w:rPr>
        <w:t>Гарантни рок за испоручена д</w:t>
      </w:r>
      <w:r w:rsidR="00EF05BD" w:rsidRPr="00961CF9">
        <w:rPr>
          <w:rFonts w:cs="Arial"/>
          <w:lang w:val="sr-Cyrl-CS"/>
        </w:rPr>
        <w:t>обра из члана 1, износи _____</w:t>
      </w:r>
      <w:r w:rsidRPr="00961CF9">
        <w:rPr>
          <w:rFonts w:cs="Arial"/>
          <w:lang w:val="sr-Cyrl-CS"/>
        </w:rPr>
        <w:t xml:space="preserve"> месеци од дана </w:t>
      </w:r>
      <w:r>
        <w:rPr>
          <w:rFonts w:cs="Arial"/>
          <w:lang w:val="sr-Cyrl-RS"/>
        </w:rPr>
        <w:t>испоруке.</w:t>
      </w:r>
      <w:r w:rsidRPr="00961CF9">
        <w:rPr>
          <w:lang w:val="sr-Cyrl-CS"/>
        </w:rPr>
        <w:t xml:space="preserve"> </w:t>
      </w:r>
    </w:p>
    <w:p w:rsidR="007550B9" w:rsidRPr="00961CF9" w:rsidRDefault="007550B9" w:rsidP="007550B9">
      <w:pPr>
        <w:tabs>
          <w:tab w:val="left" w:pos="9090"/>
        </w:tabs>
        <w:rPr>
          <w:rFonts w:cs="Arial"/>
          <w:lang w:val="sr-Cyrl-RS"/>
        </w:rPr>
      </w:pPr>
      <w:r w:rsidRPr="00961CF9">
        <w:rPr>
          <w:rFonts w:cs="Arial"/>
          <w:lang w:val="sr-Cyrl-R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7550B9" w:rsidRPr="00961CF9" w:rsidRDefault="007550B9" w:rsidP="007550B9">
      <w:pPr>
        <w:tabs>
          <w:tab w:val="left" w:pos="9090"/>
        </w:tabs>
        <w:rPr>
          <w:rFonts w:cs="Arial"/>
          <w:lang w:val="sr-Cyrl-RS"/>
        </w:rPr>
      </w:pPr>
      <w:r w:rsidRPr="00961CF9">
        <w:rPr>
          <w:rFonts w:cs="Arial"/>
          <w:lang w:val="sr-Cyrl-R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7550B9" w:rsidRPr="00961CF9" w:rsidRDefault="007550B9" w:rsidP="007550B9">
      <w:pPr>
        <w:tabs>
          <w:tab w:val="left" w:pos="9090"/>
        </w:tabs>
        <w:rPr>
          <w:rFonts w:cs="Arial"/>
          <w:lang w:val="sr-Cyrl-RS"/>
        </w:rPr>
      </w:pPr>
      <w:r w:rsidRPr="00961CF9">
        <w:rPr>
          <w:rFonts w:cs="Arial"/>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CE4C82" w:rsidRPr="00642B0E" w:rsidRDefault="007550B9" w:rsidP="00642B0E">
      <w:pPr>
        <w:tabs>
          <w:tab w:val="left" w:pos="9090"/>
        </w:tabs>
        <w:rPr>
          <w:rFonts w:cs="Arial"/>
          <w:lang w:val="sr-Cyrl-RS"/>
        </w:rPr>
      </w:pPr>
      <w:r w:rsidRPr="00961CF9">
        <w:rPr>
          <w:rFonts w:cs="Arial"/>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7550B9" w:rsidRPr="00961CF9" w:rsidRDefault="007550B9" w:rsidP="007550B9">
      <w:pPr>
        <w:spacing w:before="0"/>
        <w:rPr>
          <w:rFonts w:cs="Arial"/>
          <w:b/>
          <w:lang w:val="sr-Cyrl-RS"/>
        </w:rPr>
      </w:pPr>
      <w:r w:rsidRPr="00961CF9">
        <w:rPr>
          <w:rFonts w:cs="Arial"/>
          <w:b/>
          <w:lang w:val="sr-Cyrl-RS"/>
        </w:rPr>
        <w:t>СРЕДСТВА ФИНАНСИЈСКОГ ОБЕЗБЕЂЕЊА</w:t>
      </w:r>
    </w:p>
    <w:p w:rsidR="007550B9" w:rsidRPr="001A6D9C" w:rsidRDefault="007550B9" w:rsidP="007550B9">
      <w:pPr>
        <w:spacing w:before="0"/>
        <w:jc w:val="center"/>
        <w:rPr>
          <w:rFonts w:cs="Arial"/>
          <w:b/>
          <w:lang w:val="sr-Cyrl-RS"/>
        </w:rPr>
      </w:pPr>
      <w:r w:rsidRPr="00961CF9">
        <w:rPr>
          <w:rFonts w:cs="Arial"/>
          <w:b/>
          <w:lang w:val="sr-Cyrl-RS"/>
        </w:rPr>
        <w:t xml:space="preserve">Члан </w:t>
      </w:r>
      <w:r>
        <w:rPr>
          <w:rFonts w:cs="Arial"/>
          <w:b/>
          <w:lang w:val="sr-Cyrl-RS"/>
        </w:rPr>
        <w:t>10</w:t>
      </w:r>
      <w:r w:rsidRPr="00961CF9">
        <w:rPr>
          <w:rFonts w:cs="Arial"/>
          <w:b/>
          <w:lang w:val="sr-Cyrl-RS"/>
        </w:rPr>
        <w:t xml:space="preserve">. </w:t>
      </w:r>
    </w:p>
    <w:p w:rsidR="007550B9" w:rsidRPr="00EA5FA1" w:rsidRDefault="007550B9" w:rsidP="007550B9">
      <w:pPr>
        <w:spacing w:before="0"/>
        <w:rPr>
          <w:rFonts w:cs="Arial"/>
          <w:b/>
          <w:lang w:val="sr-Cyrl-RS"/>
        </w:rPr>
      </w:pPr>
      <w:r w:rsidRPr="00961CF9">
        <w:rPr>
          <w:rFonts w:cs="Arial"/>
          <w:b/>
          <w:lang w:val="sr-Cyrl-RS"/>
        </w:rPr>
        <w:t xml:space="preserve">Меница за добро извршење посла </w:t>
      </w:r>
    </w:p>
    <w:p w:rsidR="007550B9" w:rsidRPr="005F26C3" w:rsidRDefault="007550B9" w:rsidP="007550B9">
      <w:pPr>
        <w:spacing w:before="0"/>
        <w:jc w:val="left"/>
        <w:rPr>
          <w:rFonts w:eastAsia="Calibri" w:cs="Arial"/>
          <w:lang w:val="sr-Cyrl-RS"/>
        </w:rPr>
      </w:pPr>
      <w:r>
        <w:rPr>
          <w:rFonts w:eastAsia="Calibri" w:cs="Arial"/>
          <w:lang w:val="sr-Latn-RS"/>
        </w:rPr>
        <w:t>П</w:t>
      </w:r>
      <w:r>
        <w:rPr>
          <w:rFonts w:eastAsia="Calibri" w:cs="Arial"/>
          <w:lang w:val="sr-Cyrl-RS"/>
        </w:rPr>
        <w:t>родавац је</w:t>
      </w:r>
      <w:r w:rsidRPr="00564B74">
        <w:rPr>
          <w:rFonts w:eastAsia="Calibri" w:cs="Arial"/>
          <w:lang w:val="sr-Latn-RS"/>
        </w:rPr>
        <w:t xml:space="preserve"> </w:t>
      </w:r>
      <w:r>
        <w:rPr>
          <w:rFonts w:eastAsia="Calibri" w:cs="Arial"/>
          <w:lang w:val="sr-Cyrl-RS"/>
        </w:rPr>
        <w:t>дужан да као средство финансијског обезбеђења за добро извршење посла преда купцу уз потписан уговор</w:t>
      </w:r>
    </w:p>
    <w:p w:rsidR="007550B9" w:rsidRPr="00564B74" w:rsidRDefault="007550B9" w:rsidP="007550B9">
      <w:pPr>
        <w:spacing w:before="0"/>
        <w:rPr>
          <w:rFonts w:cs="Arial"/>
          <w:lang w:val="sr-Cyrl-RS"/>
        </w:rPr>
      </w:pPr>
    </w:p>
    <w:p w:rsidR="007550B9" w:rsidRPr="00353D13" w:rsidRDefault="007550B9" w:rsidP="00E51D7D">
      <w:pPr>
        <w:pStyle w:val="ListParagraph"/>
        <w:numPr>
          <w:ilvl w:val="0"/>
          <w:numId w:val="35"/>
        </w:numPr>
        <w:spacing w:before="0"/>
        <w:rPr>
          <w:rFonts w:ascii="Arial" w:hAnsi="Arial" w:cs="Arial"/>
          <w:lang w:val="sr-Cyrl-RS"/>
        </w:rPr>
      </w:pPr>
      <w:r w:rsidRPr="00353D13">
        <w:rPr>
          <w:rFonts w:ascii="Arial" w:hAnsi="Arial" w:cs="Arial"/>
          <w:lang w:val="sr-Cyrl-RS"/>
        </w:rPr>
        <w:t>Меницу која је:</w:t>
      </w:r>
    </w:p>
    <w:p w:rsidR="007550B9" w:rsidRPr="00961CF9" w:rsidRDefault="007550B9" w:rsidP="007550B9">
      <w:pPr>
        <w:numPr>
          <w:ilvl w:val="0"/>
          <w:numId w:val="13"/>
        </w:numPr>
        <w:ind w:left="1710"/>
        <w:rPr>
          <w:rFonts w:cs="Arial"/>
          <w:lang w:val="sr-Cyrl-RS"/>
        </w:rPr>
      </w:pPr>
      <w:r w:rsidRPr="00961CF9">
        <w:rPr>
          <w:rFonts w:cs="Arial"/>
          <w:lang w:val="sr-Cyrl-RS"/>
        </w:rPr>
        <w:t>издата са клаузулом „без протеста“ и „без извештаја“</w:t>
      </w:r>
      <w:r w:rsidRPr="003A1F90">
        <w:rPr>
          <w:rFonts w:cs="Arial"/>
          <w:lang w:val="sr-Cyrl-RS"/>
        </w:rPr>
        <w:t xml:space="preserve"> </w:t>
      </w:r>
      <w:r w:rsidRPr="00961CF9">
        <w:rPr>
          <w:rFonts w:cs="Arial"/>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550B9" w:rsidRPr="003A1F90" w:rsidRDefault="007550B9" w:rsidP="007550B9">
      <w:pPr>
        <w:numPr>
          <w:ilvl w:val="0"/>
          <w:numId w:val="13"/>
        </w:numPr>
        <w:ind w:left="1710"/>
        <w:rPr>
          <w:rFonts w:cs="Arial"/>
        </w:rPr>
      </w:pPr>
      <w:r w:rsidRPr="00961CF9">
        <w:rPr>
          <w:rFonts w:cs="Arial"/>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3A1F90">
        <w:rPr>
          <w:rFonts w:cs="Arial"/>
          <w:lang w:val="sr-Cyrl-RS"/>
        </w:rPr>
        <w:t xml:space="preserve"> и 80/15</w:t>
      </w:r>
      <w:r w:rsidRPr="00961CF9">
        <w:rPr>
          <w:rFonts w:cs="Arial"/>
          <w:lang w:val="sr-Cyrl-RS"/>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3A1F90">
        <w:rPr>
          <w:rFonts w:cs="Arial"/>
        </w:rPr>
        <w:t>Одлуке).</w:t>
      </w:r>
    </w:p>
    <w:p w:rsidR="007550B9" w:rsidRPr="003A1F90" w:rsidRDefault="00B70EE8" w:rsidP="00B70EE8">
      <w:pPr>
        <w:spacing w:before="0" w:after="200" w:line="276" w:lineRule="auto"/>
        <w:ind w:left="360"/>
        <w:contextualSpacing/>
        <w:rPr>
          <w:rFonts w:eastAsia="Calibri" w:cs="Arial"/>
          <w:lang w:val="sr-Cyrl-RS"/>
        </w:rPr>
      </w:pPr>
      <w:r>
        <w:rPr>
          <w:rFonts w:eastAsia="Calibri" w:cs="Arial"/>
          <w:lang w:val="sr-Cyrl-RS"/>
        </w:rPr>
        <w:t xml:space="preserve">2 </w:t>
      </w:r>
      <w:r w:rsidR="007550B9" w:rsidRPr="003A1F90">
        <w:rPr>
          <w:rFonts w:eastAsia="Calibri" w:cs="Arial"/>
          <w:lang w:val="sr-Cyrl-RS"/>
        </w:rPr>
        <w:t xml:space="preserve">Менично писмо – овлашћење којим продавац овлашћује купца да може наплатити меницу  на износ од </w:t>
      </w:r>
      <w:r w:rsidR="007550B9">
        <w:rPr>
          <w:rFonts w:eastAsia="Calibri" w:cs="Arial"/>
          <w:lang w:val="sr-Cyrl-RS"/>
        </w:rPr>
        <w:t>10</w:t>
      </w:r>
      <w:r w:rsidR="007550B9" w:rsidRPr="003A1F90">
        <w:rPr>
          <w:rFonts w:eastAsia="Calibri" w:cs="Arial"/>
          <w:lang w:val="sr-Cyrl-RS"/>
        </w:rPr>
        <w:t xml:space="preserve">% од вредности </w:t>
      </w:r>
      <w:r w:rsidR="007550B9">
        <w:rPr>
          <w:rFonts w:eastAsia="Calibri" w:cs="Arial"/>
          <w:lang w:val="sr-Latn-RS"/>
        </w:rPr>
        <w:t>угoвoрa</w:t>
      </w:r>
      <w:r w:rsidR="007550B9" w:rsidRPr="003A1F90">
        <w:rPr>
          <w:rFonts w:eastAsia="Calibri" w:cs="Arial"/>
          <w:lang w:val="sr-Cyrl-RS"/>
        </w:rPr>
        <w:t xml:space="preserve"> (без ПДВ) са роком важења минимално </w:t>
      </w:r>
      <w:r w:rsidR="007550B9">
        <w:rPr>
          <w:rFonts w:eastAsia="Calibri" w:cs="Arial"/>
          <w:lang w:val="sr-Cyrl-RS"/>
        </w:rPr>
        <w:t>30 дана</w:t>
      </w:r>
      <w:r w:rsidR="00BA534E">
        <w:rPr>
          <w:rFonts w:eastAsia="Calibri" w:cs="Arial"/>
          <w:lang w:val="sr-Cyrl-RS"/>
        </w:rPr>
        <w:t xml:space="preserve"> дужим од рока испоруке</w:t>
      </w:r>
      <w:r w:rsidR="007550B9" w:rsidRPr="003A1F90">
        <w:rPr>
          <w:rFonts w:eastAsia="Calibri" w:cs="Arial"/>
          <w:lang w:val="sr-Cyrl-RS"/>
        </w:rPr>
        <w:t xml:space="preserve">, с тим да евентуални продужетак рока </w:t>
      </w:r>
      <w:r w:rsidR="00BA534E">
        <w:rPr>
          <w:rFonts w:eastAsia="Calibri" w:cs="Arial"/>
          <w:lang w:val="sr-Cyrl-RS"/>
        </w:rPr>
        <w:t>испоруке</w:t>
      </w:r>
      <w:r w:rsidR="007550B9" w:rsidRPr="003A1F90">
        <w:rPr>
          <w:rFonts w:eastAsia="Calibri" w:cs="Arial"/>
          <w:lang w:val="sr-Cyrl-RS"/>
        </w:rPr>
        <w:t xml:space="preserve"> има за последицу и продужење рока важења менице и меничног овлашћења, које мора бити издато на основу Закона о меници. </w:t>
      </w:r>
    </w:p>
    <w:p w:rsidR="007550B9" w:rsidRPr="00E41C77" w:rsidRDefault="007550B9" w:rsidP="00E51D7D">
      <w:pPr>
        <w:pStyle w:val="ListParagraph"/>
        <w:numPr>
          <w:ilvl w:val="0"/>
          <w:numId w:val="35"/>
        </w:numPr>
        <w:spacing w:before="0"/>
        <w:rPr>
          <w:rFonts w:ascii="Arial" w:hAnsi="Arial" w:cs="Arial"/>
          <w:lang w:val="sr-Cyrl-RS"/>
        </w:rPr>
      </w:pPr>
      <w:r w:rsidRPr="00E41C77">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550B9" w:rsidRPr="003A1F90" w:rsidRDefault="007550B9" w:rsidP="00E51D7D">
      <w:pPr>
        <w:numPr>
          <w:ilvl w:val="0"/>
          <w:numId w:val="35"/>
        </w:numPr>
        <w:spacing w:before="0" w:after="200" w:line="276" w:lineRule="auto"/>
        <w:contextualSpacing/>
        <w:rPr>
          <w:rFonts w:eastAsia="Calibri" w:cs="Arial"/>
          <w:lang w:val="sr-Cyrl-RS"/>
        </w:rPr>
      </w:pPr>
      <w:r w:rsidRPr="003A1F90">
        <w:rPr>
          <w:rFonts w:eastAsia="Calibri" w:cs="Arial"/>
          <w:lang w:val="sr-Cyrl-R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w:t>
      </w:r>
      <w:r w:rsidRPr="003A1F90">
        <w:rPr>
          <w:rFonts w:eastAsia="Calibri" w:cs="Arial"/>
          <w:lang w:val="sr-Cyrl-RS"/>
        </w:rPr>
        <w:lastRenderedPageBreak/>
        <w:t>се поклапају датум са меничног овлашћења и датум овере банке на фотокопији депо картона),</w:t>
      </w:r>
    </w:p>
    <w:p w:rsidR="007550B9" w:rsidRPr="003A1F90" w:rsidRDefault="007550B9" w:rsidP="00E51D7D">
      <w:pPr>
        <w:numPr>
          <w:ilvl w:val="0"/>
          <w:numId w:val="35"/>
        </w:numPr>
        <w:spacing w:before="0" w:after="200" w:line="276" w:lineRule="auto"/>
        <w:contextualSpacing/>
        <w:rPr>
          <w:rFonts w:eastAsia="Calibri" w:cs="Arial"/>
          <w:lang w:val="sr-Cyrl-RS"/>
        </w:rPr>
      </w:pPr>
      <w:r w:rsidRPr="003A1F90">
        <w:rPr>
          <w:rFonts w:eastAsia="Calibri" w:cs="Arial"/>
          <w:lang w:val="sr-Cyrl-RS"/>
        </w:rPr>
        <w:t>фотокопију ОП обрасца.</w:t>
      </w:r>
    </w:p>
    <w:p w:rsidR="007550B9" w:rsidRPr="008E61C5" w:rsidRDefault="007550B9" w:rsidP="00E51D7D">
      <w:pPr>
        <w:numPr>
          <w:ilvl w:val="0"/>
          <w:numId w:val="35"/>
        </w:numPr>
        <w:spacing w:before="0" w:after="200" w:line="276" w:lineRule="auto"/>
        <w:contextualSpacing/>
        <w:rPr>
          <w:rFonts w:eastAsia="Calibri" w:cs="Arial"/>
          <w:lang w:val="sr-Cyrl-RS"/>
        </w:rPr>
      </w:pPr>
      <w:r w:rsidRPr="003A1F90">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101C0" w:rsidRPr="00A101C0" w:rsidRDefault="007550B9" w:rsidP="007550B9">
      <w:pPr>
        <w:spacing w:before="0"/>
        <w:rPr>
          <w:rFonts w:cs="Arial"/>
          <w:lang w:val="sr-Cyrl-RS"/>
        </w:rPr>
      </w:pPr>
      <w:r w:rsidRPr="00961CF9">
        <w:rPr>
          <w:rFonts w:cs="Arial"/>
          <w:lang w:val="sr-Cyrl-R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7550B9" w:rsidRPr="00A87082" w:rsidRDefault="007550B9" w:rsidP="007550B9">
      <w:pPr>
        <w:pStyle w:val="KDParagraf"/>
        <w:spacing w:before="0"/>
        <w:rPr>
          <w:rFonts w:cs="Arial"/>
          <w:color w:val="00B0F0"/>
          <w:lang w:val="sr-Cyrl-RS"/>
        </w:rPr>
      </w:pPr>
    </w:p>
    <w:p w:rsidR="007550B9" w:rsidRPr="00424B4E" w:rsidRDefault="007550B9" w:rsidP="007550B9">
      <w:pPr>
        <w:spacing w:before="0"/>
        <w:rPr>
          <w:rFonts w:cs="Arial"/>
          <w:b/>
          <w:lang w:val="sr-Cyrl-RS"/>
        </w:rPr>
      </w:pPr>
      <w:r w:rsidRPr="00961CF9">
        <w:rPr>
          <w:rFonts w:cs="Arial"/>
          <w:b/>
          <w:lang w:val="sr-Cyrl-RS"/>
        </w:rPr>
        <w:t>УГОВОРНА КАЗНА ЗБОГ ЗАКАШЊЕЊА У ИСПОРУЦИ</w:t>
      </w:r>
      <w:r>
        <w:rPr>
          <w:rFonts w:cs="Arial"/>
          <w:b/>
          <w:lang w:val="sr-Cyrl-RS"/>
        </w:rPr>
        <w:t xml:space="preserve"> </w:t>
      </w:r>
    </w:p>
    <w:p w:rsidR="007550B9" w:rsidRPr="00961CF9" w:rsidRDefault="007550B9" w:rsidP="007550B9">
      <w:pPr>
        <w:spacing w:before="0"/>
        <w:jc w:val="center"/>
        <w:rPr>
          <w:rFonts w:cs="Arial"/>
          <w:b/>
          <w:lang w:val="sr-Cyrl-RS"/>
        </w:rPr>
      </w:pPr>
      <w:r w:rsidRPr="00961CF9">
        <w:rPr>
          <w:rFonts w:cs="Arial"/>
          <w:b/>
          <w:lang w:val="sr-Cyrl-RS"/>
        </w:rPr>
        <w:t>Члан 1</w:t>
      </w:r>
      <w:r>
        <w:rPr>
          <w:rFonts w:cs="Arial"/>
          <w:b/>
          <w:lang w:val="sr-Cyrl-RS"/>
        </w:rPr>
        <w:t>1</w:t>
      </w:r>
      <w:r w:rsidRPr="00961CF9">
        <w:rPr>
          <w:rFonts w:cs="Arial"/>
          <w:b/>
          <w:lang w:val="sr-Cyrl-RS"/>
        </w:rPr>
        <w:t>.</w:t>
      </w:r>
    </w:p>
    <w:p w:rsidR="007550B9" w:rsidRPr="00037677" w:rsidRDefault="007550B9" w:rsidP="007550B9">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961CF9">
        <w:rPr>
          <w:rFonts w:cs="Arial"/>
          <w:bCs/>
          <w:lang w:val="sr-Cyrl-RS"/>
        </w:rPr>
        <w:t>о</w:t>
      </w:r>
      <w:r w:rsidRPr="00F10346">
        <w:rPr>
          <w:rFonts w:cs="Arial"/>
          <w:bCs/>
          <w:lang w:val="sr-Cyrl-CS"/>
        </w:rPr>
        <w:t xml:space="preserve"> </w:t>
      </w:r>
      <w:r>
        <w:rPr>
          <w:rFonts w:cs="Arial"/>
          <w:bCs/>
          <w:lang w:val="sr-Cyrl-CS"/>
        </w:rPr>
        <w:t xml:space="preserve"> </w:t>
      </w:r>
      <w:r w:rsidRPr="00F10346">
        <w:rPr>
          <w:rFonts w:cs="Arial"/>
          <w:bCs/>
          <w:lang w:val="sr-Cyrl-CS"/>
        </w:rPr>
        <w:t>у уговореном року и уговореној динамици,</w:t>
      </w:r>
      <w:r>
        <w:rPr>
          <w:rFonts w:cs="Arial"/>
          <w:bCs/>
          <w:lang w:val="sr-Cyrl-CS"/>
        </w:rPr>
        <w:t xml:space="preserve"> </w:t>
      </w:r>
      <w:r w:rsidRPr="00F10346">
        <w:rPr>
          <w:rFonts w:cs="Arial"/>
          <w:bCs/>
          <w:lang w:val="sr-Cyrl-CS"/>
        </w:rPr>
        <w:t xml:space="preserve">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Pr>
          <w:rFonts w:cs="Arial"/>
          <w:bCs/>
          <w:lang w:val="sr-Cyrl-CS"/>
        </w:rPr>
        <w:t xml:space="preserve"> </w:t>
      </w:r>
      <w:r w:rsidRPr="00961CF9">
        <w:rPr>
          <w:rFonts w:cs="Arial"/>
          <w:bCs/>
          <w:lang w:val="sr-Cyrl-CS"/>
        </w:rPr>
        <w:t>Уговорна казна се обрачунава од првог дана од истека уговореног рока испоруке из члана 5</w:t>
      </w:r>
      <w:r w:rsidRPr="004908DF">
        <w:rPr>
          <w:rFonts w:cs="Arial"/>
          <w:bCs/>
          <w:lang w:val="sr-Latn-CS"/>
        </w:rPr>
        <w:t>.</w:t>
      </w:r>
      <w:r w:rsidRPr="00961CF9">
        <w:rPr>
          <w:rFonts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961CF9">
        <w:rPr>
          <w:rFonts w:cs="Arial"/>
          <w:lang w:val="sr-Cyrl-CS"/>
        </w:rPr>
        <w:t>без пореза на додату вредност.</w:t>
      </w:r>
      <w:r>
        <w:rPr>
          <w:rFonts w:cs="Arial"/>
          <w:lang w:val="sr-Cyrl-RS"/>
        </w:rPr>
        <w:t xml:space="preserve"> </w:t>
      </w:r>
      <w:r w:rsidRPr="00961CF9">
        <w:rPr>
          <w:rFonts w:cs="Arial"/>
          <w:bCs/>
          <w:lang w:val="sr-Cyrl-RS"/>
        </w:rPr>
        <w:t>Плаћање уговорне казне</w:t>
      </w:r>
      <w:r w:rsidRPr="00961CF9">
        <w:rPr>
          <w:rFonts w:cs="Arial"/>
          <w:lang w:val="sr-Cyrl-RS"/>
        </w:rPr>
        <w:t>, из става 1. овог члана,  д</w:t>
      </w:r>
      <w:r w:rsidRPr="003B5E3D">
        <w:rPr>
          <w:rFonts w:cs="Arial"/>
        </w:rPr>
        <w:t>o</w:t>
      </w:r>
      <w:r w:rsidRPr="00961CF9">
        <w:rPr>
          <w:rFonts w:cs="Arial"/>
          <w:lang w:val="sr-Cyrl-RS"/>
        </w:rPr>
        <w:t>сп</w:t>
      </w:r>
      <w:r w:rsidRPr="003B5E3D">
        <w:rPr>
          <w:rFonts w:cs="Arial"/>
        </w:rPr>
        <w:t>e</w:t>
      </w:r>
      <w:r w:rsidRPr="00961CF9">
        <w:rPr>
          <w:rFonts w:cs="Arial"/>
          <w:lang w:val="sr-Cyrl-RS"/>
        </w:rPr>
        <w:t>в</w:t>
      </w:r>
      <w:r w:rsidRPr="003B5E3D">
        <w:rPr>
          <w:rFonts w:cs="Arial"/>
        </w:rPr>
        <w:t>a</w:t>
      </w:r>
      <w:r w:rsidRPr="00961CF9">
        <w:rPr>
          <w:rFonts w:cs="Arial"/>
          <w:lang w:val="sr-Cyrl-RS"/>
        </w:rPr>
        <w:t xml:space="preserve"> у р</w:t>
      </w:r>
      <w:r w:rsidRPr="003B5E3D">
        <w:rPr>
          <w:rFonts w:cs="Arial"/>
        </w:rPr>
        <w:t>o</w:t>
      </w:r>
      <w:r w:rsidRPr="00961CF9">
        <w:rPr>
          <w:rFonts w:cs="Arial"/>
          <w:lang w:val="sr-Cyrl-RS"/>
        </w:rPr>
        <w:t>ку до 45(четрдесетпет) д</w:t>
      </w:r>
      <w:r w:rsidRPr="003B5E3D">
        <w:rPr>
          <w:rFonts w:cs="Arial"/>
        </w:rPr>
        <w:t>a</w:t>
      </w:r>
      <w:r w:rsidRPr="00961CF9">
        <w:rPr>
          <w:rFonts w:cs="Arial"/>
          <w:lang w:val="sr-Cyrl-RS"/>
        </w:rPr>
        <w:t>н</w:t>
      </w:r>
      <w:r w:rsidRPr="003B5E3D">
        <w:rPr>
          <w:rFonts w:cs="Arial"/>
        </w:rPr>
        <w:t>a</w:t>
      </w:r>
      <w:r w:rsidRPr="00961CF9">
        <w:rPr>
          <w:rFonts w:cs="Arial"/>
          <w:lang w:val="sr-Cyrl-RS"/>
        </w:rPr>
        <w:t xml:space="preserve"> </w:t>
      </w:r>
      <w:r w:rsidRPr="003B5E3D">
        <w:rPr>
          <w:rFonts w:cs="Arial"/>
        </w:rPr>
        <w:t>o</w:t>
      </w:r>
      <w:r w:rsidRPr="00961CF9">
        <w:rPr>
          <w:rFonts w:cs="Arial"/>
          <w:lang w:val="sr-Cyrl-RS"/>
        </w:rPr>
        <w:t>д д</w:t>
      </w:r>
      <w:r w:rsidRPr="003B5E3D">
        <w:rPr>
          <w:rFonts w:cs="Arial"/>
        </w:rPr>
        <w:t>a</w:t>
      </w:r>
      <w:r w:rsidRPr="00961CF9">
        <w:rPr>
          <w:rFonts w:cs="Arial"/>
          <w:lang w:val="sr-Cyrl-RS"/>
        </w:rPr>
        <w:t>н</w:t>
      </w:r>
      <w:r w:rsidRPr="003B5E3D">
        <w:rPr>
          <w:rFonts w:cs="Arial"/>
        </w:rPr>
        <w:t>a</w:t>
      </w:r>
      <w:r w:rsidRPr="00961CF9">
        <w:rPr>
          <w:rFonts w:cs="Arial"/>
          <w:lang w:val="sr-Cyrl-RS"/>
        </w:rPr>
        <w:t xml:space="preserve"> пријема од стране Продавца рачуна </w:t>
      </w:r>
      <w:r w:rsidRPr="00961CF9">
        <w:rPr>
          <w:rFonts w:cs="Arial"/>
          <w:bCs/>
          <w:lang w:val="sr-Cyrl-RS"/>
        </w:rPr>
        <w:t xml:space="preserve">Купца </w:t>
      </w:r>
      <w:r w:rsidRPr="00961CF9">
        <w:rPr>
          <w:rFonts w:cs="Arial"/>
          <w:lang w:val="sr-Cyrl-RS"/>
        </w:rPr>
        <w:t>испостављених по овом основу.</w:t>
      </w:r>
      <w:r>
        <w:rPr>
          <w:rFonts w:cs="Arial"/>
          <w:lang w:val="sr-Cyrl-RS"/>
        </w:rPr>
        <w:t xml:space="preserve"> </w:t>
      </w:r>
      <w:r w:rsidRPr="00F10346">
        <w:rPr>
          <w:rFonts w:cs="Arial"/>
          <w:bCs/>
          <w:lang w:val="sr-Cyrl-CS"/>
        </w:rPr>
        <w:t xml:space="preserve">У случају закашњења са испоруком дужег </w:t>
      </w:r>
      <w:r w:rsidRPr="00AE3A37">
        <w:rPr>
          <w:rFonts w:cs="Arial"/>
          <w:bCs/>
          <w:lang w:val="sr-Cyrl-CS"/>
        </w:rPr>
        <w:t>од 2 (два</w:t>
      </w:r>
      <w:r w:rsidRPr="00F10346">
        <w:rPr>
          <w:rFonts w:cs="Arial"/>
          <w:bCs/>
          <w:color w:val="00B0F0"/>
          <w:lang w:val="sr-Cyrl-CS"/>
        </w:rPr>
        <w:t>)</w:t>
      </w:r>
      <w:r w:rsidRPr="00F10346">
        <w:rPr>
          <w:rFonts w:cs="Arial"/>
          <w:bCs/>
          <w:lang w:val="sr-Cyrl-CS"/>
        </w:rPr>
        <w:t xml:space="preserve"> дана, </w:t>
      </w:r>
      <w:r w:rsidRPr="00961CF9">
        <w:rPr>
          <w:rFonts w:cs="Arial"/>
          <w:bCs/>
          <w:lang w:val="sr-Cyrl-R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7550B9" w:rsidRPr="00961CF9" w:rsidRDefault="007550B9" w:rsidP="007550B9">
      <w:pPr>
        <w:pStyle w:val="KDParagraf"/>
        <w:spacing w:before="0"/>
        <w:rPr>
          <w:rFonts w:cs="Arial"/>
          <w:lang w:val="sr-Cyrl-RS"/>
        </w:rPr>
      </w:pPr>
    </w:p>
    <w:p w:rsidR="007550B9" w:rsidRPr="00961CF9" w:rsidRDefault="007550B9" w:rsidP="007550B9">
      <w:pPr>
        <w:autoSpaceDE w:val="0"/>
        <w:autoSpaceDN w:val="0"/>
        <w:adjustRightInd w:val="0"/>
        <w:spacing w:before="0"/>
        <w:rPr>
          <w:rFonts w:cs="Arial"/>
          <w:b/>
          <w:lang w:val="sr-Cyrl-RS"/>
        </w:rPr>
      </w:pPr>
      <w:r w:rsidRPr="00961CF9">
        <w:rPr>
          <w:rFonts w:cs="Arial"/>
          <w:b/>
          <w:lang w:val="sr-Cyrl-RS"/>
        </w:rPr>
        <w:t xml:space="preserve">ВИША СИЛА </w:t>
      </w:r>
    </w:p>
    <w:p w:rsidR="007550B9" w:rsidRPr="00961CF9" w:rsidRDefault="007550B9" w:rsidP="007550B9">
      <w:pPr>
        <w:autoSpaceDE w:val="0"/>
        <w:autoSpaceDN w:val="0"/>
        <w:adjustRightInd w:val="0"/>
        <w:spacing w:before="0"/>
        <w:jc w:val="center"/>
        <w:rPr>
          <w:rFonts w:cs="Arial"/>
          <w:b/>
          <w:lang w:val="sr-Cyrl-RS"/>
        </w:rPr>
      </w:pPr>
      <w:r w:rsidRPr="00961CF9">
        <w:rPr>
          <w:rFonts w:cs="Arial"/>
          <w:b/>
          <w:lang w:val="sr-Cyrl-RS"/>
        </w:rPr>
        <w:t>Члан 1</w:t>
      </w:r>
      <w:r>
        <w:rPr>
          <w:rFonts w:cs="Arial"/>
          <w:b/>
          <w:lang w:val="sr-Cyrl-RS"/>
        </w:rPr>
        <w:t>2</w:t>
      </w:r>
      <w:r w:rsidRPr="00961CF9">
        <w:rPr>
          <w:rFonts w:cs="Arial"/>
          <w:b/>
          <w:lang w:val="sr-Cyrl-RS"/>
        </w:rPr>
        <w:t>.</w:t>
      </w:r>
    </w:p>
    <w:p w:rsidR="007550B9" w:rsidRPr="00961CF9" w:rsidRDefault="007550B9" w:rsidP="007550B9">
      <w:pPr>
        <w:tabs>
          <w:tab w:val="left" w:pos="1512"/>
          <w:tab w:val="left" w:pos="9090"/>
        </w:tabs>
        <w:rPr>
          <w:rFonts w:cs="Arial"/>
          <w:lang w:val="sr-Cyrl-RS"/>
        </w:rPr>
      </w:pPr>
      <w:r w:rsidRPr="00961CF9">
        <w:rPr>
          <w:rFonts w:cs="Arial"/>
          <w:lang w:val="sr-Cyrl-RS"/>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961CF9">
        <w:rPr>
          <w:rFonts w:cs="Arial"/>
          <w:lang w:val="sr-Cyrl-RS"/>
        </w:rPr>
        <w:t xml:space="preserve"> накнаду штете за делимично или потпуно неизвршење уговорених обавеза</w:t>
      </w:r>
      <w:r w:rsidRPr="00F10346">
        <w:rPr>
          <w:rFonts w:cs="Arial"/>
          <w:lang w:val="sr-Cyrl-CS"/>
        </w:rPr>
        <w:t>,за</w:t>
      </w:r>
      <w:r w:rsidRPr="00961CF9">
        <w:rPr>
          <w:rFonts w:cs="Arial"/>
          <w:lang w:val="sr-Cyrl-R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961CF9">
        <w:rPr>
          <w:rFonts w:cs="Arial"/>
          <w:lang w:val="sr-Cyrl-RS"/>
        </w:rPr>
        <w:t xml:space="preserve"> одлаже се за време њеног трајања. </w:t>
      </w:r>
    </w:p>
    <w:p w:rsidR="007550B9" w:rsidRPr="00F10346" w:rsidRDefault="007550B9" w:rsidP="007550B9">
      <w:pPr>
        <w:tabs>
          <w:tab w:val="left" w:pos="1512"/>
          <w:tab w:val="left" w:pos="9090"/>
        </w:tabs>
        <w:rPr>
          <w:rFonts w:cs="Arial"/>
          <w:lang w:val="hr-HR"/>
        </w:rPr>
      </w:pPr>
      <w:r w:rsidRPr="00961CF9">
        <w:rPr>
          <w:rFonts w:cs="Arial"/>
          <w:lang w:val="sr-Cyrl-RS"/>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961CF9">
        <w:rPr>
          <w:rFonts w:cs="Arial"/>
          <w:lang w:val="sr-Cyrl-RS"/>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961CF9">
        <w:rPr>
          <w:rFonts w:cs="Arial"/>
          <w:lang w:val="sr-Cyrl-RS"/>
        </w:rPr>
        <w:t>страну о настанку</w:t>
      </w:r>
      <w:r w:rsidRPr="00F10346">
        <w:rPr>
          <w:rFonts w:cs="Arial"/>
          <w:lang w:val="hr-HR"/>
        </w:rPr>
        <w:t xml:space="preserve"> више силе</w:t>
      </w:r>
      <w:r w:rsidRPr="00961CF9">
        <w:rPr>
          <w:rFonts w:cs="Arial"/>
          <w:lang w:val="sr-Cyrl-RS"/>
        </w:rPr>
        <w:t xml:space="preserve"> и њеном процењеном или очекиваном трајању</w:t>
      </w:r>
      <w:r w:rsidRPr="00F10346">
        <w:rPr>
          <w:rFonts w:cs="Arial"/>
          <w:lang w:val="hr-HR"/>
        </w:rPr>
        <w:t>, уз достављање доказа о постојању више силе.</w:t>
      </w:r>
    </w:p>
    <w:p w:rsidR="007550B9" w:rsidRPr="00AA14E8" w:rsidRDefault="007550B9" w:rsidP="007550B9">
      <w:pPr>
        <w:tabs>
          <w:tab w:val="left" w:pos="1512"/>
          <w:tab w:val="left" w:pos="9090"/>
        </w:tabs>
        <w:rPr>
          <w:rFonts w:cs="Arial"/>
          <w:lang w:val="sr-Cyrl-RS"/>
        </w:rPr>
      </w:pPr>
      <w:r w:rsidRPr="00F10346">
        <w:rPr>
          <w:rFonts w:cs="Arial"/>
        </w:rPr>
        <w:t>За</w:t>
      </w:r>
      <w:r w:rsidRPr="00961CF9">
        <w:rPr>
          <w:rFonts w:cs="Arial"/>
          <w:lang w:val="hr-HR"/>
        </w:rPr>
        <w:t xml:space="preserve"> </w:t>
      </w:r>
      <w:r w:rsidRPr="00F10346">
        <w:rPr>
          <w:rFonts w:cs="Arial"/>
        </w:rPr>
        <w:t>време</w:t>
      </w:r>
      <w:r w:rsidRPr="00961CF9">
        <w:rPr>
          <w:rFonts w:cs="Arial"/>
          <w:lang w:val="hr-HR"/>
        </w:rPr>
        <w:t xml:space="preserve"> </w:t>
      </w:r>
      <w:r w:rsidRPr="00F10346">
        <w:rPr>
          <w:rFonts w:cs="Arial"/>
        </w:rPr>
        <w:t>трајања</w:t>
      </w:r>
      <w:r w:rsidRPr="00961CF9">
        <w:rPr>
          <w:rFonts w:cs="Arial"/>
          <w:lang w:val="hr-HR"/>
        </w:rPr>
        <w:t xml:space="preserve"> </w:t>
      </w:r>
      <w:r w:rsidRPr="00F10346">
        <w:rPr>
          <w:rFonts w:cs="Arial"/>
        </w:rPr>
        <w:t>више</w:t>
      </w:r>
      <w:r w:rsidRPr="00961CF9">
        <w:rPr>
          <w:rFonts w:cs="Arial"/>
          <w:lang w:val="hr-HR"/>
        </w:rPr>
        <w:t xml:space="preserve"> </w:t>
      </w:r>
      <w:r w:rsidRPr="00F10346">
        <w:rPr>
          <w:rFonts w:cs="Arial"/>
        </w:rPr>
        <w:t>силе</w:t>
      </w:r>
      <w:r w:rsidRPr="00961CF9">
        <w:rPr>
          <w:rFonts w:cs="Arial"/>
          <w:lang w:val="hr-HR"/>
        </w:rPr>
        <w:t xml:space="preserve"> </w:t>
      </w:r>
      <w:r w:rsidRPr="00F10346">
        <w:rPr>
          <w:rFonts w:cs="Arial"/>
        </w:rPr>
        <w:t>свака</w:t>
      </w:r>
      <w:r w:rsidRPr="00961CF9">
        <w:rPr>
          <w:rFonts w:cs="Arial"/>
          <w:lang w:val="hr-HR"/>
        </w:rPr>
        <w:t xml:space="preserve"> </w:t>
      </w:r>
      <w:r w:rsidRPr="00F10346">
        <w:rPr>
          <w:rFonts w:cs="Arial"/>
        </w:rPr>
        <w:t>Уговорна</w:t>
      </w:r>
      <w:r w:rsidRPr="00961CF9">
        <w:rPr>
          <w:rFonts w:cs="Arial"/>
          <w:lang w:val="hr-HR"/>
        </w:rPr>
        <w:t xml:space="preserve"> </w:t>
      </w:r>
      <w:r w:rsidRPr="00F10346">
        <w:rPr>
          <w:rFonts w:cs="Arial"/>
        </w:rPr>
        <w:t>страна</w:t>
      </w:r>
      <w:r w:rsidRPr="00961CF9">
        <w:rPr>
          <w:rFonts w:cs="Arial"/>
          <w:lang w:val="hr-HR"/>
        </w:rPr>
        <w:t xml:space="preserve"> </w:t>
      </w:r>
      <w:r w:rsidRPr="00F10346">
        <w:rPr>
          <w:rFonts w:cs="Arial"/>
        </w:rPr>
        <w:t>сноси</w:t>
      </w:r>
      <w:r w:rsidRPr="00961CF9">
        <w:rPr>
          <w:rFonts w:cs="Arial"/>
          <w:lang w:val="hr-HR"/>
        </w:rPr>
        <w:t xml:space="preserve"> </w:t>
      </w:r>
      <w:r w:rsidRPr="00F10346">
        <w:rPr>
          <w:rFonts w:cs="Arial"/>
        </w:rPr>
        <w:t>своје</w:t>
      </w:r>
      <w:r w:rsidRPr="00961CF9">
        <w:rPr>
          <w:rFonts w:cs="Arial"/>
          <w:lang w:val="hr-HR"/>
        </w:rPr>
        <w:t xml:space="preserve"> </w:t>
      </w:r>
      <w:r w:rsidRPr="00F10346">
        <w:rPr>
          <w:rFonts w:cs="Arial"/>
        </w:rPr>
        <w:t>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61CF9">
        <w:rPr>
          <w:rFonts w:cs="Arial"/>
          <w:lang w:val="hr-HR"/>
        </w:rPr>
        <w:t>.</w:t>
      </w:r>
    </w:p>
    <w:p w:rsidR="007550B9" w:rsidRPr="00F10346" w:rsidRDefault="007550B9" w:rsidP="007550B9">
      <w:pPr>
        <w:tabs>
          <w:tab w:val="left" w:pos="1512"/>
          <w:tab w:val="left" w:pos="9090"/>
        </w:tabs>
        <w:rPr>
          <w:rFonts w:cs="Arial"/>
          <w:lang w:val="sr-Cyrl-CS"/>
        </w:rPr>
      </w:pPr>
      <w:r w:rsidRPr="00961CF9">
        <w:rPr>
          <w:rFonts w:cs="Arial"/>
          <w:lang w:val="sr-Cyrl-R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961CF9">
        <w:rPr>
          <w:rFonts w:cs="Arial"/>
          <w:lang w:val="sr-Cyrl-RS"/>
        </w:rPr>
        <w:t>ни једна од Уговорних страна не стиче право на накнаду било какве штете.</w:t>
      </w:r>
    </w:p>
    <w:p w:rsidR="007550B9" w:rsidRPr="00424B4E" w:rsidRDefault="007550B9" w:rsidP="007550B9">
      <w:pPr>
        <w:pStyle w:val="KDParagraf"/>
        <w:spacing w:before="0"/>
        <w:rPr>
          <w:rFonts w:cs="Arial"/>
          <w:b/>
          <w:lang w:val="sr-Cyrl-RS"/>
        </w:rPr>
      </w:pPr>
    </w:p>
    <w:p w:rsidR="00EB11CB" w:rsidRDefault="00EB11CB" w:rsidP="007550B9">
      <w:pPr>
        <w:spacing w:before="0"/>
        <w:rPr>
          <w:rFonts w:cs="Arial"/>
          <w:b/>
          <w:lang w:val="sr-Cyrl-RS"/>
        </w:rPr>
      </w:pPr>
    </w:p>
    <w:p w:rsidR="00EB11CB" w:rsidRDefault="00EB11CB" w:rsidP="007550B9">
      <w:pPr>
        <w:spacing w:before="0"/>
        <w:rPr>
          <w:rFonts w:cs="Arial"/>
          <w:b/>
          <w:lang w:val="sr-Cyrl-RS"/>
        </w:rPr>
      </w:pPr>
    </w:p>
    <w:p w:rsidR="00EB11CB" w:rsidRDefault="00EB11CB" w:rsidP="007550B9">
      <w:pPr>
        <w:spacing w:before="0"/>
        <w:rPr>
          <w:rFonts w:cs="Arial"/>
          <w:b/>
          <w:lang w:val="sr-Cyrl-RS"/>
        </w:rPr>
      </w:pPr>
    </w:p>
    <w:p w:rsidR="007550B9" w:rsidRPr="008E61C5" w:rsidRDefault="007550B9" w:rsidP="007550B9">
      <w:pPr>
        <w:spacing w:before="0"/>
        <w:rPr>
          <w:rFonts w:cs="Arial"/>
          <w:b/>
          <w:lang w:val="sr-Cyrl-RS"/>
        </w:rPr>
      </w:pPr>
      <w:r w:rsidRPr="00961CF9">
        <w:rPr>
          <w:rFonts w:cs="Arial"/>
          <w:b/>
          <w:lang w:val="sr-Cyrl-RS"/>
        </w:rPr>
        <w:lastRenderedPageBreak/>
        <w:t>РАСКИД УГОВОРА</w:t>
      </w:r>
    </w:p>
    <w:p w:rsidR="007550B9" w:rsidRPr="00961CF9" w:rsidRDefault="007550B9" w:rsidP="007550B9">
      <w:pPr>
        <w:spacing w:before="0"/>
        <w:jc w:val="center"/>
        <w:rPr>
          <w:rFonts w:cs="Arial"/>
          <w:lang w:val="sr-Cyrl-RS"/>
        </w:rPr>
      </w:pPr>
      <w:r w:rsidRPr="00961CF9">
        <w:rPr>
          <w:rFonts w:cs="Arial"/>
          <w:b/>
          <w:lang w:val="sr-Cyrl-RS"/>
        </w:rPr>
        <w:t>Члан 1</w:t>
      </w:r>
      <w:r>
        <w:rPr>
          <w:rFonts w:cs="Arial"/>
          <w:b/>
          <w:lang w:val="sr-Cyrl-RS"/>
        </w:rPr>
        <w:t>3</w:t>
      </w:r>
      <w:r w:rsidRPr="00961CF9">
        <w:rPr>
          <w:rFonts w:cs="Arial"/>
          <w:b/>
          <w:lang w:val="sr-Cyrl-RS"/>
        </w:rPr>
        <w:t>.</w:t>
      </w:r>
    </w:p>
    <w:p w:rsidR="007550B9" w:rsidRPr="00F10346" w:rsidRDefault="007550B9" w:rsidP="007550B9">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r>
        <w:rPr>
          <w:rFonts w:cs="Arial"/>
          <w:bCs/>
          <w:lang w:val="sr-Cyrl-CS"/>
        </w:rPr>
        <w:t xml:space="preserve"> </w:t>
      </w: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7550B9" w:rsidRPr="001A6D9C" w:rsidRDefault="007550B9" w:rsidP="007550B9">
      <w:pPr>
        <w:tabs>
          <w:tab w:val="left" w:pos="9090"/>
        </w:tabs>
        <w:rPr>
          <w:rFonts w:cs="Arial"/>
          <w:bCs/>
          <w:lang w:val="sr-Cyrl-CS"/>
        </w:rPr>
      </w:pPr>
      <w:r w:rsidRPr="00F10346">
        <w:rPr>
          <w:rFonts w:cs="Arial"/>
          <w:bCs/>
          <w:lang w:val="sr-Cyrl-CS"/>
        </w:rPr>
        <w:t xml:space="preserve">У случају раскида овог </w:t>
      </w:r>
      <w:r w:rsidRPr="00961CF9">
        <w:rPr>
          <w:rFonts w:cs="Arial"/>
          <w:bCs/>
          <w:lang w:val="sr-Cyrl-CS"/>
        </w:rPr>
        <w:t>У</w:t>
      </w:r>
      <w:r w:rsidRPr="00F10346">
        <w:rPr>
          <w:rFonts w:cs="Arial"/>
          <w:bCs/>
          <w:lang w:val="sr-Cyrl-CS"/>
        </w:rPr>
        <w:t>говора, у смислу овог члана, Уговорне стране ће измирити своје обавезе настале до дана раскида.</w:t>
      </w:r>
      <w:r>
        <w:rPr>
          <w:rFonts w:cs="Arial"/>
          <w:bCs/>
          <w:lang w:val="sr-Cyrl-CS"/>
        </w:rPr>
        <w:t xml:space="preserve"> </w:t>
      </w: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7550B9" w:rsidRPr="00961CF9" w:rsidRDefault="007550B9" w:rsidP="007550B9">
      <w:pPr>
        <w:spacing w:before="0"/>
        <w:jc w:val="center"/>
        <w:rPr>
          <w:rFonts w:cs="Arial"/>
          <w:b/>
          <w:lang w:val="sr-Cyrl-CS"/>
        </w:rPr>
      </w:pPr>
      <w:r w:rsidRPr="00961CF9">
        <w:rPr>
          <w:rFonts w:cs="Arial"/>
          <w:b/>
          <w:lang w:val="sr-Cyrl-CS"/>
        </w:rPr>
        <w:t>Члан 1</w:t>
      </w:r>
      <w:r>
        <w:rPr>
          <w:rFonts w:cs="Arial"/>
          <w:b/>
          <w:lang w:val="sr-Cyrl-RS"/>
        </w:rPr>
        <w:t>4</w:t>
      </w:r>
      <w:r w:rsidRPr="00961CF9">
        <w:rPr>
          <w:rFonts w:cs="Arial"/>
          <w:b/>
          <w:lang w:val="sr-Cyrl-CS"/>
        </w:rPr>
        <w:t>.</w:t>
      </w:r>
    </w:p>
    <w:p w:rsidR="007550B9" w:rsidRPr="00961CF9" w:rsidRDefault="007550B9" w:rsidP="007550B9">
      <w:pPr>
        <w:rPr>
          <w:rFonts w:cs="Arial"/>
          <w:lang w:val="sr-Cyrl-CS"/>
        </w:rPr>
      </w:pPr>
      <w:r w:rsidRPr="00961CF9">
        <w:rPr>
          <w:rFont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550B9" w:rsidRPr="00961CF9" w:rsidRDefault="007550B9" w:rsidP="007550B9">
      <w:pPr>
        <w:pStyle w:val="KDParagraf"/>
        <w:spacing w:before="0"/>
        <w:rPr>
          <w:rFonts w:eastAsia="Calibri" w:cs="Arial"/>
          <w:noProof/>
          <w:color w:val="00B0F0"/>
          <w:lang w:val="sr-Cyrl-CS"/>
        </w:rPr>
      </w:pPr>
    </w:p>
    <w:p w:rsidR="007550B9" w:rsidRPr="00961CF9" w:rsidRDefault="007550B9" w:rsidP="007550B9">
      <w:pPr>
        <w:spacing w:before="0"/>
        <w:jc w:val="center"/>
        <w:rPr>
          <w:rFonts w:cs="Arial"/>
          <w:b/>
          <w:lang w:val="sr-Cyrl-CS"/>
        </w:rPr>
      </w:pPr>
      <w:r w:rsidRPr="00961CF9">
        <w:rPr>
          <w:rFonts w:cs="Arial"/>
          <w:b/>
          <w:lang w:val="sr-Cyrl-CS"/>
        </w:rPr>
        <w:t>Члан 1</w:t>
      </w:r>
      <w:r>
        <w:rPr>
          <w:rFonts w:cs="Arial"/>
          <w:b/>
          <w:lang w:val="sr-Cyrl-RS"/>
        </w:rPr>
        <w:t>5</w:t>
      </w:r>
      <w:r w:rsidRPr="00961CF9">
        <w:rPr>
          <w:rFonts w:cs="Arial"/>
          <w:b/>
          <w:lang w:val="sr-Cyrl-CS"/>
        </w:rPr>
        <w:t>.</w:t>
      </w:r>
    </w:p>
    <w:p w:rsidR="007550B9" w:rsidRPr="00961CF9" w:rsidRDefault="007550B9" w:rsidP="007550B9">
      <w:pPr>
        <w:rPr>
          <w:rFonts w:cs="Arial"/>
          <w:lang w:val="sr-Cyrl-CS"/>
        </w:rPr>
      </w:pPr>
      <w:r w:rsidRPr="00961CF9">
        <w:rPr>
          <w:rFonts w:cs="Arial"/>
          <w:lang w:val="sr-Cyrl-CS"/>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7550B9" w:rsidRPr="008E61C5" w:rsidRDefault="007550B9" w:rsidP="007550B9">
      <w:pPr>
        <w:rPr>
          <w:rFonts w:cs="Arial"/>
          <w:lang w:val="sr-Cyrl-RS"/>
        </w:rPr>
      </w:pPr>
      <w:r w:rsidRPr="00961CF9">
        <w:rPr>
          <w:rFonts w:cs="Arial"/>
          <w:lang w:val="sr-Cyrl-CS"/>
        </w:rPr>
        <w:t xml:space="preserve">Информације, подаци и документација које је </w:t>
      </w:r>
      <w:r w:rsidRPr="00961CF9">
        <w:rPr>
          <w:rFonts w:cs="Arial"/>
          <w:color w:val="000000"/>
          <w:lang w:val="sr-Cyrl-CS"/>
        </w:rPr>
        <w:t>Купац</w:t>
      </w:r>
      <w:r w:rsidRPr="00961CF9">
        <w:rPr>
          <w:rFonts w:cs="Arial"/>
          <w:lang w:val="sr-Cyrl-C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961CF9">
        <w:rPr>
          <w:rFonts w:cs="Arial"/>
          <w:color w:val="000000"/>
          <w:lang w:val="sr-Cyrl-CS"/>
        </w:rPr>
        <w:t>Купца,осим у случајевима предвиђеним одговарајућим прописима</w:t>
      </w:r>
      <w:r w:rsidRPr="00961CF9">
        <w:rPr>
          <w:rFonts w:cs="Arial"/>
          <w:lang w:val="sr-Cyrl-CS"/>
        </w:rPr>
        <w:t xml:space="preserve">. </w:t>
      </w:r>
    </w:p>
    <w:p w:rsidR="007550B9" w:rsidRPr="00961CF9" w:rsidRDefault="007550B9" w:rsidP="007550B9">
      <w:pPr>
        <w:spacing w:before="0"/>
        <w:jc w:val="center"/>
        <w:rPr>
          <w:rFonts w:cs="Arial"/>
          <w:b/>
          <w:lang w:val="sr-Cyrl-RS"/>
        </w:rPr>
      </w:pPr>
      <w:r w:rsidRPr="00961CF9">
        <w:rPr>
          <w:rFonts w:cs="Arial"/>
          <w:b/>
          <w:lang w:val="sr-Cyrl-RS"/>
        </w:rPr>
        <w:t>Члан 1</w:t>
      </w:r>
      <w:r>
        <w:rPr>
          <w:rFonts w:cs="Arial"/>
          <w:b/>
          <w:lang w:val="sr-Cyrl-RS"/>
        </w:rPr>
        <w:t>6</w:t>
      </w:r>
      <w:r w:rsidRPr="00961CF9">
        <w:rPr>
          <w:rFonts w:cs="Arial"/>
          <w:b/>
          <w:lang w:val="sr-Cyrl-RS"/>
        </w:rPr>
        <w:t>.</w:t>
      </w:r>
    </w:p>
    <w:p w:rsidR="007550B9" w:rsidRPr="00F10346" w:rsidRDefault="007550B9" w:rsidP="007550B9">
      <w:pPr>
        <w:tabs>
          <w:tab w:val="left" w:pos="9090"/>
        </w:tabs>
        <w:rPr>
          <w:rFonts w:cs="Arial"/>
          <w:lang w:val="sr-Cyrl-CS"/>
        </w:rPr>
      </w:pPr>
      <w:r w:rsidRPr="00961CF9">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7550B9" w:rsidRPr="00F813E6" w:rsidRDefault="007550B9" w:rsidP="007550B9">
      <w:pPr>
        <w:tabs>
          <w:tab w:val="left" w:pos="9090"/>
        </w:tabs>
        <w:rPr>
          <w:rFonts w:cs="Arial"/>
          <w:lang w:val="ru-RU"/>
        </w:rPr>
      </w:pPr>
      <w:r w:rsidRPr="00F10346">
        <w:rPr>
          <w:rFonts w:cs="Arial"/>
          <w:lang w:val="ru-RU"/>
        </w:rPr>
        <w:t xml:space="preserve">Након закључења </w:t>
      </w:r>
      <w:r w:rsidRPr="00961CF9">
        <w:rPr>
          <w:rFonts w:cs="Arial"/>
          <w:lang w:val="sr-Cyrl-CS"/>
        </w:rPr>
        <w:t xml:space="preserve">и ступања на правну снагу </w:t>
      </w:r>
      <w:r w:rsidRPr="00F10346">
        <w:rPr>
          <w:rFonts w:cs="Arial"/>
          <w:lang w:val="ru-RU"/>
        </w:rPr>
        <w:t xml:space="preserve">овог Уговора, Купац може да дозволи, а </w:t>
      </w:r>
      <w:r w:rsidRPr="00961CF9">
        <w:rPr>
          <w:rFonts w:cs="Arial"/>
          <w:lang w:val="sr-Cyrl-CS"/>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7550B9" w:rsidRDefault="007550B9" w:rsidP="007550B9">
      <w:pPr>
        <w:spacing w:before="0"/>
        <w:jc w:val="center"/>
        <w:rPr>
          <w:rFonts w:cs="Arial"/>
          <w:b/>
          <w:lang w:val="sr-Cyrl-RS"/>
        </w:rPr>
      </w:pPr>
    </w:p>
    <w:p w:rsidR="007550B9" w:rsidRPr="00594966" w:rsidRDefault="007550B9" w:rsidP="007550B9">
      <w:pPr>
        <w:spacing w:before="0"/>
        <w:jc w:val="center"/>
        <w:rPr>
          <w:rFonts w:cs="Arial"/>
          <w:b/>
          <w:lang w:val="sr-Cyrl-RS"/>
        </w:rPr>
      </w:pPr>
      <w:r w:rsidRPr="00961CF9">
        <w:rPr>
          <w:rFonts w:cs="Arial"/>
          <w:b/>
          <w:lang w:val="sr-Cyrl-RS"/>
        </w:rPr>
        <w:t>Члан 1</w:t>
      </w:r>
      <w:r>
        <w:rPr>
          <w:rFonts w:cs="Arial"/>
          <w:b/>
          <w:lang w:val="sr-Cyrl-RS"/>
        </w:rPr>
        <w:t>7</w:t>
      </w:r>
      <w:r w:rsidRPr="00961CF9">
        <w:rPr>
          <w:rFonts w:cs="Arial"/>
          <w:b/>
          <w:lang w:val="sr-Cyrl-RS"/>
        </w:rPr>
        <w:t>.</w:t>
      </w:r>
    </w:p>
    <w:p w:rsidR="007550B9" w:rsidRPr="00BE21CD" w:rsidRDefault="007550B9" w:rsidP="007550B9">
      <w:pPr>
        <w:pStyle w:val="KDParagraf"/>
        <w:spacing w:before="0"/>
        <w:rPr>
          <w:rFonts w:eastAsia="Calibri" w:cs="Arial"/>
          <w:noProof/>
          <w:lang w:val="ru-RU"/>
        </w:rPr>
      </w:pPr>
      <w:r w:rsidRPr="00961CF9">
        <w:rPr>
          <w:rFonts w:eastAsia="Calibri" w:cs="Arial"/>
          <w:noProof/>
          <w:lang w:val="sr-Cyrl-RS"/>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961CF9">
        <w:rPr>
          <w:rFonts w:eastAsia="Calibri" w:cs="Arial"/>
          <w:noProof/>
          <w:lang w:val="sr-Cyrl-RS"/>
        </w:rPr>
        <w:t>Купца</w:t>
      </w:r>
      <w:r w:rsidRPr="00F10346">
        <w:rPr>
          <w:rFonts w:eastAsia="Calibri" w:cs="Arial"/>
          <w:noProof/>
          <w:lang w:val="ru-RU"/>
        </w:rPr>
        <w:t xml:space="preserve"> и да је документује на прописан начин.</w:t>
      </w:r>
      <w:r>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7550B9" w:rsidRDefault="007550B9" w:rsidP="007550B9">
      <w:pPr>
        <w:pStyle w:val="KDParagraf"/>
        <w:spacing w:before="0"/>
        <w:rPr>
          <w:rFonts w:cs="Arial"/>
          <w:b/>
          <w:lang w:val="sr-Cyrl-BA"/>
        </w:rPr>
      </w:pPr>
    </w:p>
    <w:p w:rsidR="007550B9" w:rsidRPr="00F10346" w:rsidRDefault="007550B9" w:rsidP="00A101C0">
      <w:pPr>
        <w:pStyle w:val="KDParagraf"/>
        <w:spacing w:before="0"/>
        <w:rPr>
          <w:rFonts w:cs="Arial"/>
          <w:b/>
          <w:lang w:val="sr-Cyrl-BA"/>
        </w:rPr>
      </w:pPr>
      <w:r w:rsidRPr="00F10346">
        <w:rPr>
          <w:rFonts w:cs="Arial"/>
          <w:b/>
          <w:lang w:val="sr-Cyrl-BA"/>
        </w:rPr>
        <w:t xml:space="preserve"> ВАЖНОСТ УГОВОРА</w:t>
      </w:r>
    </w:p>
    <w:p w:rsidR="007550B9" w:rsidRDefault="007550B9" w:rsidP="007550B9">
      <w:pPr>
        <w:spacing w:before="0"/>
        <w:jc w:val="center"/>
        <w:rPr>
          <w:rFonts w:cs="Arial"/>
          <w:b/>
          <w:lang w:val="sr-Cyrl-RS"/>
        </w:rPr>
      </w:pPr>
      <w:r w:rsidRPr="00961CF9">
        <w:rPr>
          <w:rFonts w:cs="Arial"/>
          <w:b/>
          <w:lang w:val="sr-Cyrl-BA"/>
        </w:rPr>
        <w:t>Члан 1</w:t>
      </w:r>
      <w:r>
        <w:rPr>
          <w:rFonts w:cs="Arial"/>
          <w:b/>
          <w:lang w:val="sr-Cyrl-RS"/>
        </w:rPr>
        <w:t>8</w:t>
      </w:r>
      <w:r w:rsidRPr="00961CF9">
        <w:rPr>
          <w:rFonts w:cs="Arial"/>
          <w:b/>
          <w:lang w:val="sr-Cyrl-BA"/>
        </w:rPr>
        <w:t>.</w:t>
      </w:r>
    </w:p>
    <w:p w:rsidR="006B2291" w:rsidRPr="003126EC" w:rsidRDefault="006B2291" w:rsidP="006B2291">
      <w:pPr>
        <w:spacing w:before="0"/>
        <w:rPr>
          <w:rFonts w:cs="Arial"/>
          <w:lang w:val="sr-Cyrl-RS"/>
        </w:rPr>
      </w:pPr>
      <w:r>
        <w:rPr>
          <w:rFonts w:cs="Arial"/>
          <w:lang w:val="sr-Cyrl-RS"/>
        </w:rPr>
        <w:t>Уговор се сматра закљученим након потписивања од стране законских заступника уговорних страна.</w:t>
      </w:r>
    </w:p>
    <w:p w:rsidR="006B2291" w:rsidRDefault="006B2291" w:rsidP="006B2291">
      <w:pPr>
        <w:spacing w:before="0"/>
        <w:jc w:val="left"/>
        <w:rPr>
          <w:rFonts w:eastAsia="Calibri" w:cs="Arial"/>
          <w:lang w:val="sr-Cyrl-RS"/>
        </w:rPr>
      </w:pPr>
      <w:r w:rsidRPr="00E74CCA">
        <w:rPr>
          <w:rFonts w:eastAsia="Calibri" w:cs="Arial"/>
          <w:lang w:val="sr-Latn-RS"/>
        </w:rPr>
        <w:t>Уговор ступа на снагу након потписивања од стране законских заступника Уговорних страна и достављања с</w:t>
      </w:r>
      <w:r>
        <w:rPr>
          <w:rFonts w:eastAsia="Calibri" w:cs="Arial"/>
          <w:lang w:val="sr-Latn-RS"/>
        </w:rPr>
        <w:t>редства финансијског обезбеђења</w:t>
      </w:r>
      <w:r>
        <w:rPr>
          <w:rFonts w:eastAsia="Calibri" w:cs="Arial"/>
          <w:lang w:val="sr-Cyrl-RS"/>
        </w:rPr>
        <w:t xml:space="preserve"> за добро извршење посла.</w:t>
      </w:r>
    </w:p>
    <w:p w:rsidR="006B2291" w:rsidRDefault="005A22B4" w:rsidP="006B2291">
      <w:pPr>
        <w:spacing w:before="0"/>
        <w:jc w:val="left"/>
        <w:rPr>
          <w:rFonts w:eastAsia="Calibri" w:cs="Arial"/>
          <w:lang w:val="sr-Cyrl-RS"/>
        </w:rPr>
      </w:pPr>
      <w:r w:rsidRPr="005A22B4">
        <w:rPr>
          <w:rFonts w:eastAsia="Calibri" w:cs="Arial"/>
          <w:lang w:val="sr-Cyrl-RS"/>
        </w:rPr>
        <w:t>Угoвoр сe зaкључуje дo испуњeњa свих угoвoрних oбaвeзa.</w:t>
      </w:r>
    </w:p>
    <w:p w:rsidR="006B2291" w:rsidRPr="003126EC" w:rsidRDefault="006B2291" w:rsidP="006B2291">
      <w:pPr>
        <w:spacing w:before="0"/>
        <w:jc w:val="left"/>
        <w:rPr>
          <w:rFonts w:eastAsia="Calibri" w:cs="Arial"/>
          <w:lang w:val="sr-Cyrl-RS"/>
        </w:rPr>
      </w:pPr>
      <w:r>
        <w:rPr>
          <w:rFonts w:eastAsia="Calibri" w:cs="Arial"/>
          <w:lang w:val="sr-Cyrl-RS"/>
        </w:rPr>
        <w:t xml:space="preserve">Обавезе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уговорне обавезе. </w:t>
      </w:r>
    </w:p>
    <w:p w:rsidR="007550B9" w:rsidRDefault="007550B9" w:rsidP="007550B9">
      <w:pPr>
        <w:spacing w:before="0"/>
        <w:rPr>
          <w:rFonts w:cs="Arial"/>
          <w:b/>
          <w:lang w:val="sr-Cyrl-RS"/>
        </w:rPr>
      </w:pPr>
    </w:p>
    <w:p w:rsidR="007550B9" w:rsidRPr="00A101C0" w:rsidRDefault="007550B9" w:rsidP="00A101C0">
      <w:pPr>
        <w:spacing w:before="0"/>
        <w:rPr>
          <w:rFonts w:cs="Arial"/>
          <w:b/>
          <w:lang w:val="sr-Cyrl-RS"/>
        </w:rPr>
      </w:pPr>
      <w:r w:rsidRPr="00961CF9">
        <w:rPr>
          <w:rFonts w:cs="Arial"/>
          <w:b/>
          <w:lang w:val="sr-Cyrl-RS"/>
        </w:rPr>
        <w:lastRenderedPageBreak/>
        <w:t xml:space="preserve"> ИЗМЕНЕ ТОКОМ ТРАЈАЊА УГОВОРА</w:t>
      </w:r>
    </w:p>
    <w:p w:rsidR="007550B9" w:rsidRPr="00961CF9" w:rsidRDefault="007550B9" w:rsidP="007550B9">
      <w:pPr>
        <w:spacing w:before="0"/>
        <w:jc w:val="center"/>
        <w:rPr>
          <w:rFonts w:cs="Arial"/>
          <w:b/>
          <w:lang w:val="sr-Cyrl-RS"/>
        </w:rPr>
      </w:pPr>
      <w:r w:rsidRPr="00961CF9">
        <w:rPr>
          <w:rFonts w:cs="Arial"/>
          <w:b/>
          <w:lang w:val="sr-Cyrl-RS"/>
        </w:rPr>
        <w:t xml:space="preserve">Члан </w:t>
      </w:r>
      <w:r>
        <w:rPr>
          <w:rFonts w:cs="Arial"/>
          <w:b/>
          <w:lang w:val="sr-Cyrl-RS"/>
        </w:rPr>
        <w:t>19</w:t>
      </w:r>
      <w:r w:rsidRPr="00961CF9">
        <w:rPr>
          <w:rFonts w:cs="Arial"/>
          <w:b/>
          <w:lang w:val="sr-Cyrl-RS"/>
        </w:rPr>
        <w:t>.</w:t>
      </w:r>
    </w:p>
    <w:p w:rsidR="00004A1E" w:rsidRPr="00613D1E" w:rsidRDefault="00004A1E" w:rsidP="00004A1E">
      <w:pPr>
        <w:spacing w:before="0"/>
        <w:rPr>
          <w:rFonts w:cs="Arial"/>
          <w:lang w:val="sr-Cyrl-RS"/>
        </w:rPr>
      </w:pPr>
      <w:r w:rsidRPr="00613D1E">
        <w:rPr>
          <w:rFonts w:cs="Arial"/>
          <w:lang w:val="sr-Cyrl-R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004A1E" w:rsidRPr="00613D1E" w:rsidRDefault="00004A1E" w:rsidP="00004A1E">
      <w:pPr>
        <w:spacing w:before="0"/>
        <w:rPr>
          <w:rFonts w:cs="Arial"/>
          <w:lang w:val="sr-Cyrl-RS"/>
        </w:rPr>
      </w:pPr>
      <w:r w:rsidRPr="00613D1E">
        <w:rPr>
          <w:rFonts w:cs="Arial"/>
          <w:lang w:val="sr-Cyrl-R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004A1E" w:rsidRPr="00961CF9" w:rsidRDefault="00004A1E" w:rsidP="00004A1E">
      <w:pPr>
        <w:spacing w:before="0"/>
        <w:rPr>
          <w:rFonts w:cs="Arial"/>
          <w:color w:val="00B0F0"/>
          <w:lang w:val="sr-Cyrl-RS" w:eastAsia="sr-Latn-CS"/>
        </w:rPr>
      </w:pPr>
      <w:r w:rsidRPr="00613D1E">
        <w:rPr>
          <w:rFonts w:cs="Arial"/>
          <w:lang w:val="sr-Cyrl-R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550B9" w:rsidRPr="000C6B58" w:rsidRDefault="007550B9" w:rsidP="007550B9">
      <w:pPr>
        <w:pStyle w:val="KDParagraf"/>
        <w:spacing w:before="0"/>
        <w:rPr>
          <w:rFonts w:cs="Arial"/>
          <w:color w:val="00B0F0"/>
          <w:lang w:val="sr-Cyrl-RS"/>
        </w:rPr>
      </w:pPr>
    </w:p>
    <w:p w:rsidR="007550B9" w:rsidRPr="00961CF9" w:rsidRDefault="007550B9" w:rsidP="007550B9">
      <w:pPr>
        <w:spacing w:before="0"/>
        <w:rPr>
          <w:rFonts w:cs="Arial"/>
          <w:b/>
          <w:lang w:val="sr-Cyrl-RS"/>
        </w:rPr>
      </w:pPr>
      <w:r w:rsidRPr="00961CF9">
        <w:rPr>
          <w:rFonts w:cs="Arial"/>
          <w:b/>
          <w:lang w:val="sr-Cyrl-RS"/>
        </w:rPr>
        <w:t>ЗАВРШНЕ ОДРЕДБЕ</w:t>
      </w:r>
    </w:p>
    <w:p w:rsidR="007550B9" w:rsidRPr="004F1F5C" w:rsidRDefault="007550B9" w:rsidP="007550B9">
      <w:pPr>
        <w:spacing w:before="0"/>
        <w:jc w:val="center"/>
        <w:rPr>
          <w:rFonts w:cs="Arial"/>
          <w:b/>
          <w:lang w:val="sr-Cyrl-RS"/>
        </w:rPr>
      </w:pPr>
      <w:r w:rsidRPr="00961CF9">
        <w:rPr>
          <w:rFonts w:cs="Arial"/>
          <w:b/>
          <w:lang w:val="sr-Cyrl-RS"/>
        </w:rPr>
        <w:t xml:space="preserve">Члан </w:t>
      </w:r>
      <w:r>
        <w:rPr>
          <w:rFonts w:cs="Arial"/>
          <w:b/>
          <w:lang w:val="sr-Cyrl-RS"/>
        </w:rPr>
        <w:t>20</w:t>
      </w:r>
      <w:r w:rsidRPr="00961CF9">
        <w:rPr>
          <w:rFonts w:cs="Arial"/>
          <w:b/>
          <w:lang w:val="sr-Cyrl-RS"/>
        </w:rPr>
        <w:t>.</w:t>
      </w:r>
    </w:p>
    <w:p w:rsidR="007550B9" w:rsidRPr="00F10346" w:rsidRDefault="007550B9" w:rsidP="007550B9">
      <w:pPr>
        <w:tabs>
          <w:tab w:val="left" w:pos="9090"/>
        </w:tabs>
        <w:rPr>
          <w:rFonts w:cs="Arial"/>
          <w:lang w:val="sr-Cyrl-CS"/>
        </w:rPr>
      </w:pPr>
      <w:r w:rsidRPr="00961CF9">
        <w:rPr>
          <w:rFonts w:cs="Arial"/>
          <w:lang w:val="sr-Cyrl-RS"/>
        </w:rPr>
        <w:t>На односе Уговорних страна</w:t>
      </w:r>
      <w:r w:rsidRPr="00F10346">
        <w:rPr>
          <w:rFonts w:cs="Arial"/>
          <w:lang w:val="sr-Cyrl-CS"/>
        </w:rPr>
        <w:t>,</w:t>
      </w:r>
      <w:r w:rsidRPr="00961CF9">
        <w:rPr>
          <w:rFonts w:cs="Arial"/>
          <w:lang w:val="sr-Cyrl-RS"/>
        </w:rPr>
        <w:t xml:space="preserve"> који нису уређени овим Уговором</w:t>
      </w:r>
      <w:r w:rsidRPr="00F10346">
        <w:rPr>
          <w:rFonts w:cs="Arial"/>
          <w:lang w:val="sr-Cyrl-CS"/>
        </w:rPr>
        <w:t>,</w:t>
      </w:r>
      <w:r w:rsidRPr="00961CF9">
        <w:rPr>
          <w:rFonts w:cs="Arial"/>
          <w:lang w:val="sr-Cyrl-RS"/>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7550B9" w:rsidRPr="00564736" w:rsidRDefault="007550B9" w:rsidP="007550B9">
      <w:pPr>
        <w:spacing w:before="0"/>
        <w:jc w:val="center"/>
        <w:rPr>
          <w:rFonts w:cs="Arial"/>
          <w:b/>
          <w:lang w:val="ru-RU"/>
        </w:rPr>
      </w:pPr>
      <w:r w:rsidRPr="00F10346">
        <w:rPr>
          <w:rFonts w:cs="Arial"/>
          <w:b/>
          <w:lang w:val="ru-RU"/>
        </w:rPr>
        <w:t xml:space="preserve">Члан </w:t>
      </w:r>
      <w:r w:rsidRPr="00961CF9">
        <w:rPr>
          <w:rFonts w:cs="Arial"/>
          <w:b/>
          <w:lang w:val="sr-Cyrl-CS"/>
        </w:rPr>
        <w:t>2</w:t>
      </w:r>
      <w:r>
        <w:rPr>
          <w:rFonts w:cs="Arial"/>
          <w:b/>
          <w:lang w:val="sr-Cyrl-RS"/>
        </w:rPr>
        <w:t>1</w:t>
      </w:r>
      <w:r w:rsidRPr="00F10346">
        <w:rPr>
          <w:rFonts w:cs="Arial"/>
          <w:b/>
          <w:lang w:val="ru-RU"/>
        </w:rPr>
        <w:t>.</w:t>
      </w:r>
    </w:p>
    <w:p w:rsidR="007550B9" w:rsidRPr="00324E83" w:rsidRDefault="007550B9" w:rsidP="007550B9">
      <w:pPr>
        <w:tabs>
          <w:tab w:val="left" w:pos="9090"/>
        </w:tabs>
        <w:rPr>
          <w:rFonts w:cs="Arial"/>
          <w:color w:val="FF0000"/>
          <w:lang w:val="sr-Cyrl-RS"/>
        </w:rPr>
      </w:pPr>
      <w:r w:rsidRPr="00961CF9">
        <w:rPr>
          <w:rFonts w:cs="Arial"/>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
    <w:p w:rsidR="007550B9" w:rsidRPr="00037677" w:rsidRDefault="007550B9" w:rsidP="007550B9">
      <w:pPr>
        <w:tabs>
          <w:tab w:val="left" w:pos="9090"/>
        </w:tabs>
        <w:rPr>
          <w:rFonts w:cs="Arial"/>
          <w:lang w:val="sr-Cyrl-RS"/>
        </w:rPr>
      </w:pPr>
      <w:r w:rsidRPr="00961CF9">
        <w:rPr>
          <w:rFonts w:cs="Arial"/>
          <w:lang w:val="sr-Cyrl-RS"/>
        </w:rPr>
        <w:t>У случају спора примењује се материјално и процесно право Републике Србије, а поступак се води на српском језику.</w:t>
      </w:r>
    </w:p>
    <w:p w:rsidR="007550B9" w:rsidRDefault="007550B9" w:rsidP="007550B9">
      <w:pPr>
        <w:spacing w:before="0"/>
        <w:jc w:val="center"/>
        <w:rPr>
          <w:rFonts w:cs="Arial"/>
          <w:b/>
          <w:lang w:val="sr-Cyrl-RS"/>
        </w:rPr>
      </w:pPr>
      <w:r w:rsidRPr="00961CF9">
        <w:rPr>
          <w:rFonts w:cs="Arial"/>
          <w:b/>
          <w:lang w:val="sr-Cyrl-RS"/>
        </w:rPr>
        <w:t>Члан 2</w:t>
      </w:r>
      <w:r>
        <w:rPr>
          <w:rFonts w:cs="Arial"/>
          <w:b/>
          <w:lang w:val="sr-Cyrl-RS"/>
        </w:rPr>
        <w:t>2</w:t>
      </w:r>
      <w:r w:rsidRPr="00961CF9">
        <w:rPr>
          <w:rFonts w:cs="Arial"/>
          <w:b/>
          <w:lang w:val="sr-Cyrl-RS"/>
        </w:rPr>
        <w:t>.</w:t>
      </w:r>
    </w:p>
    <w:p w:rsidR="007550B9" w:rsidRPr="00594966" w:rsidRDefault="007550B9" w:rsidP="007550B9">
      <w:pPr>
        <w:spacing w:before="0"/>
        <w:jc w:val="center"/>
        <w:rPr>
          <w:rFonts w:cs="Arial"/>
          <w:b/>
          <w:lang w:val="sr-Cyrl-RS"/>
        </w:rPr>
      </w:pPr>
    </w:p>
    <w:p w:rsidR="007550B9" w:rsidRPr="00F10346" w:rsidRDefault="007550B9" w:rsidP="007550B9">
      <w:pPr>
        <w:spacing w:before="0"/>
        <w:rPr>
          <w:rFonts w:cs="Arial"/>
          <w:spacing w:val="2"/>
          <w:lang w:val="sr-Cyrl-CS"/>
        </w:rPr>
      </w:pPr>
      <w:r w:rsidRPr="00F10346">
        <w:rPr>
          <w:rFonts w:cs="Arial"/>
          <w:spacing w:val="2"/>
          <w:lang w:val="sr-Cyrl-CS"/>
        </w:rPr>
        <w:t>Саставни део овог У</w:t>
      </w:r>
      <w:r>
        <w:rPr>
          <w:rFonts w:cs="Arial"/>
          <w:spacing w:val="2"/>
          <w:lang w:val="sr-Cyrl-CS"/>
        </w:rPr>
        <w:t>говора су:</w:t>
      </w:r>
    </w:p>
    <w:p w:rsidR="0001198B" w:rsidRPr="00961CF9" w:rsidRDefault="0001198B" w:rsidP="0001198B">
      <w:pPr>
        <w:tabs>
          <w:tab w:val="left" w:pos="9090"/>
        </w:tabs>
        <w:spacing w:before="0"/>
        <w:rPr>
          <w:rFonts w:cs="Arial"/>
          <w:lang w:val="sr-Cyrl-CS"/>
        </w:rPr>
      </w:pPr>
      <w:r w:rsidRPr="00961CF9">
        <w:rPr>
          <w:rFonts w:cs="Arial"/>
          <w:lang w:val="sr-Cyrl-CS"/>
        </w:rPr>
        <w:t>Прилог 1 Понуда</w:t>
      </w:r>
    </w:p>
    <w:p w:rsidR="0001198B" w:rsidRPr="00961CF9" w:rsidRDefault="0001198B" w:rsidP="0001198B">
      <w:pPr>
        <w:tabs>
          <w:tab w:val="left" w:pos="9090"/>
        </w:tabs>
        <w:spacing w:before="0"/>
        <w:rPr>
          <w:rFonts w:cs="Arial"/>
          <w:lang w:val="sr-Cyrl-CS"/>
        </w:rPr>
      </w:pPr>
      <w:r w:rsidRPr="00961CF9">
        <w:rPr>
          <w:rFonts w:cs="Arial"/>
          <w:lang w:val="sr-Cyrl-CS"/>
        </w:rPr>
        <w:t>Прилог 2 Образац структуре цене</w:t>
      </w:r>
    </w:p>
    <w:p w:rsidR="0001198B" w:rsidRPr="00961CF9" w:rsidRDefault="0001198B" w:rsidP="0001198B">
      <w:pPr>
        <w:tabs>
          <w:tab w:val="left" w:pos="9090"/>
        </w:tabs>
        <w:spacing w:before="0"/>
        <w:rPr>
          <w:rFonts w:cs="Arial"/>
          <w:lang w:val="sr-Cyrl-CS"/>
        </w:rPr>
      </w:pPr>
      <w:r w:rsidRPr="00961CF9">
        <w:rPr>
          <w:rFonts w:cs="Arial"/>
          <w:lang w:val="sr-Cyrl-CS"/>
        </w:rPr>
        <w:t xml:space="preserve">Прилог </w:t>
      </w:r>
      <w:r>
        <w:rPr>
          <w:rFonts w:cs="Arial"/>
          <w:lang w:val="sr-Cyrl-RS"/>
        </w:rPr>
        <w:t>3</w:t>
      </w:r>
      <w:r w:rsidRPr="00961CF9">
        <w:rPr>
          <w:rFonts w:cs="Arial"/>
          <w:lang w:val="sr-Cyrl-CS"/>
        </w:rPr>
        <w:t xml:space="preserve"> Техничка спецификација</w:t>
      </w:r>
    </w:p>
    <w:p w:rsidR="0001198B" w:rsidRDefault="0001198B" w:rsidP="0001198B">
      <w:pPr>
        <w:tabs>
          <w:tab w:val="left" w:pos="9090"/>
        </w:tabs>
        <w:spacing w:before="0"/>
        <w:rPr>
          <w:rFonts w:cs="Arial"/>
          <w:lang w:val="sr-Cyrl-CS"/>
        </w:rPr>
      </w:pPr>
      <w:r w:rsidRPr="00961CF9">
        <w:rPr>
          <w:rFonts w:cs="Arial"/>
          <w:lang w:val="sr-Cyrl-CS"/>
        </w:rPr>
        <w:t xml:space="preserve">Прилог </w:t>
      </w:r>
      <w:r>
        <w:rPr>
          <w:rFonts w:cs="Arial"/>
          <w:lang w:val="sr-Cyrl-RS"/>
        </w:rPr>
        <w:t>4</w:t>
      </w:r>
      <w:r w:rsidRPr="00961CF9">
        <w:rPr>
          <w:rFonts w:cs="Arial"/>
          <w:lang w:val="sr-Cyrl-CS"/>
        </w:rPr>
        <w:t xml:space="preserve"> </w:t>
      </w:r>
      <w:r>
        <w:rPr>
          <w:rFonts w:cs="Arial"/>
          <w:lang w:val="sr-Cyrl-CS"/>
        </w:rPr>
        <w:t>Записник о извршеној испоруци добара</w:t>
      </w:r>
    </w:p>
    <w:p w:rsidR="0001198B" w:rsidRDefault="0001198B" w:rsidP="0001198B">
      <w:pPr>
        <w:tabs>
          <w:tab w:val="left" w:pos="9090"/>
        </w:tabs>
        <w:spacing w:before="0"/>
        <w:rPr>
          <w:rFonts w:cs="Arial"/>
          <w:lang w:val="sr-Cyrl-RS"/>
        </w:rPr>
      </w:pPr>
      <w:r w:rsidRPr="00FB0A0F">
        <w:rPr>
          <w:rFonts w:cs="Arial"/>
          <w:lang w:val="sr-Cyrl-CS"/>
        </w:rPr>
        <w:t xml:space="preserve">Прилог 5 </w:t>
      </w:r>
      <w:r w:rsidRPr="00961CF9">
        <w:rPr>
          <w:rFonts w:cs="Arial"/>
          <w:lang w:val="sr-Cyrl-CS"/>
        </w:rPr>
        <w:t>Споразум о заједничком наступању</w:t>
      </w:r>
      <w:r>
        <w:rPr>
          <w:rFonts w:cs="Arial"/>
          <w:lang w:val="sr-Cyrl-RS"/>
        </w:rPr>
        <w:t xml:space="preserve"> у случају подношења заједничке понуде.</w:t>
      </w:r>
    </w:p>
    <w:p w:rsidR="0001198B" w:rsidRDefault="0001198B" w:rsidP="0001198B">
      <w:pPr>
        <w:tabs>
          <w:tab w:val="left" w:pos="9090"/>
        </w:tabs>
        <w:spacing w:before="0"/>
        <w:rPr>
          <w:rFonts w:cs="Arial"/>
          <w:lang w:val="sr-Cyrl-RS"/>
        </w:rPr>
      </w:pPr>
      <w:r>
        <w:rPr>
          <w:rFonts w:cs="Arial"/>
          <w:lang w:val="sr-Cyrl-RS"/>
        </w:rPr>
        <w:t>Прилог 6  Меница за добро извршење посла</w:t>
      </w:r>
    </w:p>
    <w:p w:rsidR="007550B9" w:rsidRDefault="007550B9" w:rsidP="007550B9">
      <w:pPr>
        <w:spacing w:before="0"/>
        <w:rPr>
          <w:rFonts w:cs="Arial"/>
          <w:spacing w:val="2"/>
          <w:lang w:val="sr-Cyrl-CS"/>
        </w:rPr>
      </w:pPr>
    </w:p>
    <w:p w:rsidR="007550B9" w:rsidRPr="008E61C5" w:rsidRDefault="007550B9" w:rsidP="007550B9">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550B9" w:rsidRDefault="007550B9" w:rsidP="007550B9">
      <w:pPr>
        <w:spacing w:before="0"/>
        <w:jc w:val="center"/>
        <w:rPr>
          <w:rFonts w:cs="Arial"/>
          <w:b/>
          <w:lang w:val="sr-Cyrl-RS"/>
        </w:rPr>
      </w:pPr>
    </w:p>
    <w:p w:rsidR="007550B9" w:rsidRDefault="007550B9" w:rsidP="007550B9">
      <w:pPr>
        <w:spacing w:before="0"/>
        <w:jc w:val="center"/>
        <w:rPr>
          <w:rFonts w:cs="Arial"/>
          <w:b/>
          <w:lang w:val="sr-Cyrl-RS"/>
        </w:rPr>
      </w:pPr>
      <w:r w:rsidRPr="00961CF9">
        <w:rPr>
          <w:rFonts w:cs="Arial"/>
          <w:b/>
          <w:lang w:val="sr-Cyrl-RS"/>
        </w:rPr>
        <w:t>Члан 2</w:t>
      </w:r>
      <w:r>
        <w:rPr>
          <w:rFonts w:cs="Arial"/>
          <w:b/>
          <w:lang w:val="sr-Cyrl-RS"/>
        </w:rPr>
        <w:t>3</w:t>
      </w:r>
      <w:r w:rsidRPr="00961CF9">
        <w:rPr>
          <w:rFonts w:cs="Arial"/>
          <w:b/>
          <w:lang w:val="sr-Cyrl-RS"/>
        </w:rPr>
        <w:t>.</w:t>
      </w:r>
    </w:p>
    <w:p w:rsidR="007550B9" w:rsidRPr="000C6B58" w:rsidRDefault="007550B9" w:rsidP="007550B9">
      <w:pPr>
        <w:spacing w:before="0"/>
        <w:jc w:val="center"/>
        <w:rPr>
          <w:rFonts w:cs="Arial"/>
          <w:b/>
          <w:lang w:val="sr-Cyrl-RS"/>
        </w:rPr>
      </w:pPr>
    </w:p>
    <w:p w:rsidR="007550B9" w:rsidRPr="00961CF9" w:rsidRDefault="007550B9" w:rsidP="007550B9">
      <w:pPr>
        <w:pStyle w:val="KDParagraf"/>
        <w:spacing w:before="0"/>
        <w:rPr>
          <w:rFonts w:cs="Arial"/>
          <w:lang w:val="sr-Cyrl-RS"/>
        </w:rPr>
      </w:pPr>
      <w:r w:rsidRPr="00961CF9">
        <w:rPr>
          <w:rFonts w:cs="Arial"/>
          <w:lang w:val="sr-Cyrl-RS"/>
        </w:rPr>
        <w:t>Уговор је сачињен у 6 (шест) истоветних примерка, од којих 2 (два) примерка за Продавца а четири (4) за Купца.</w:t>
      </w:r>
    </w:p>
    <w:p w:rsidR="007550B9" w:rsidRPr="00961CF9" w:rsidRDefault="007550B9" w:rsidP="007550B9">
      <w:pPr>
        <w:pStyle w:val="KDParagraf"/>
        <w:spacing w:before="0"/>
        <w:rPr>
          <w:rFonts w:cs="Arial"/>
          <w:lang w:val="sr-Cyrl-RS"/>
        </w:rPr>
      </w:pPr>
    </w:p>
    <w:p w:rsidR="007550B9" w:rsidRPr="00961CF9" w:rsidRDefault="007550B9" w:rsidP="007550B9">
      <w:pPr>
        <w:pStyle w:val="KDParagraf"/>
        <w:spacing w:before="0"/>
        <w:rPr>
          <w:rFonts w:cs="Arial"/>
          <w:b/>
          <w:lang w:val="sr-Cyrl-RS"/>
        </w:rPr>
      </w:pPr>
      <w:r w:rsidRPr="00961CF9">
        <w:rPr>
          <w:rFonts w:cs="Arial"/>
          <w:b/>
          <w:lang w:val="sr-Cyrl-RS"/>
        </w:rPr>
        <w:t xml:space="preserve">                        КУПАЦ                                                                            ПРОДАВАЦ</w:t>
      </w:r>
    </w:p>
    <w:p w:rsidR="007550B9" w:rsidRPr="00961CF9" w:rsidRDefault="007550B9" w:rsidP="007550B9">
      <w:pPr>
        <w:spacing w:before="0"/>
        <w:rPr>
          <w:rFonts w:cs="Arial"/>
          <w:b/>
          <w:lang w:val="sr-Cyrl-RS"/>
        </w:rPr>
      </w:pPr>
      <w:r w:rsidRPr="00961CF9">
        <w:rPr>
          <w:rFonts w:cs="Arial"/>
          <w:b/>
          <w:lang w:val="sr-Cyrl-RS"/>
        </w:rPr>
        <w:t>ЈП „Електропривреда Србије“Београд                                                Назив</w:t>
      </w:r>
    </w:p>
    <w:p w:rsidR="007550B9" w:rsidRPr="00961CF9" w:rsidRDefault="007550B9" w:rsidP="007550B9">
      <w:pPr>
        <w:pStyle w:val="KDParagraf"/>
        <w:spacing w:before="0"/>
        <w:rPr>
          <w:rFonts w:cs="Arial"/>
          <w:lang w:val="sr-Cyrl-RS"/>
        </w:rPr>
      </w:pPr>
    </w:p>
    <w:p w:rsidR="007550B9" w:rsidRPr="00961CF9" w:rsidRDefault="007550B9" w:rsidP="007550B9">
      <w:pPr>
        <w:pStyle w:val="KDParagraf"/>
        <w:spacing w:before="0"/>
        <w:rPr>
          <w:rFonts w:cs="Arial"/>
          <w:lang w:val="sr-Cyrl-RS"/>
        </w:rPr>
      </w:pPr>
      <w:r w:rsidRPr="00961CF9">
        <w:rPr>
          <w:rFonts w:cs="Arial"/>
          <w:lang w:val="sr-Cyrl-RS"/>
        </w:rPr>
        <w:t>___________________________________                             ________________________</w:t>
      </w:r>
    </w:p>
    <w:p w:rsidR="007550B9" w:rsidRPr="00961CF9" w:rsidRDefault="007550B9" w:rsidP="007550B9">
      <w:pPr>
        <w:pStyle w:val="KDParagraf"/>
        <w:spacing w:before="0"/>
        <w:rPr>
          <w:rFonts w:cs="Arial"/>
          <w:b/>
          <w:lang w:val="sr-Cyrl-RS"/>
        </w:rPr>
      </w:pPr>
      <w:r w:rsidRPr="00961CF9">
        <w:rPr>
          <w:rFonts w:cs="Arial"/>
          <w:lang w:val="sr-Cyrl-RS"/>
        </w:rPr>
        <w:t xml:space="preserve">                                                                               </w:t>
      </w:r>
      <w:r w:rsidRPr="00961CF9">
        <w:rPr>
          <w:rFonts w:cs="Arial"/>
          <w:b/>
          <w:lang w:val="sr-Cyrl-RS"/>
        </w:rPr>
        <w:t>М.П.</w:t>
      </w:r>
    </w:p>
    <w:p w:rsidR="007550B9" w:rsidRPr="00961CF9" w:rsidRDefault="007550B9" w:rsidP="007550B9">
      <w:pPr>
        <w:spacing w:before="0"/>
        <w:rPr>
          <w:rFonts w:cs="Arial"/>
          <w:color w:val="00B0F0"/>
          <w:lang w:val="sr-Cyrl-RS"/>
        </w:rPr>
      </w:pPr>
      <w:r w:rsidRPr="00961CF9">
        <w:rPr>
          <w:rFonts w:cs="Arial"/>
          <w:lang w:val="sr-Cyrl-RS"/>
        </w:rPr>
        <w:t xml:space="preserve">Финансијски директор ТЕНТ,                 </w:t>
      </w:r>
      <w:r>
        <w:rPr>
          <w:rFonts w:cs="Arial"/>
          <w:lang w:val="sr-Cyrl-RS"/>
        </w:rPr>
        <w:t xml:space="preserve">                                     </w:t>
      </w:r>
      <w:r w:rsidRPr="00961CF9">
        <w:rPr>
          <w:rFonts w:cs="Arial"/>
          <w:lang w:val="sr-Cyrl-RS"/>
        </w:rPr>
        <w:t xml:space="preserve"> име и презиме,функција                                           </w:t>
      </w:r>
      <w:r>
        <w:rPr>
          <w:rFonts w:cs="Arial"/>
          <w:lang w:val="sr-Cyrl-RS"/>
        </w:rPr>
        <w:t xml:space="preserve">                                   </w:t>
      </w:r>
      <w:r w:rsidRPr="00961CF9">
        <w:rPr>
          <w:rFonts w:cs="Arial"/>
          <w:lang w:val="sr-Cyrl-RS"/>
        </w:rPr>
        <w:t xml:space="preserve">                                                                            </w:t>
      </w:r>
    </w:p>
    <w:p w:rsidR="007550B9" w:rsidRDefault="007550B9" w:rsidP="007550B9">
      <w:pPr>
        <w:pStyle w:val="KDParagraf"/>
        <w:spacing w:before="0"/>
        <w:rPr>
          <w:rFonts w:cs="Arial"/>
          <w:lang w:val="sr-Cyrl-RS"/>
        </w:rPr>
      </w:pPr>
    </w:p>
    <w:p w:rsidR="008B2BFE" w:rsidRPr="0001198B" w:rsidRDefault="007550B9" w:rsidP="0001198B">
      <w:pPr>
        <w:pStyle w:val="KDParagraf"/>
        <w:tabs>
          <w:tab w:val="clear" w:pos="567"/>
          <w:tab w:val="left" w:pos="1275"/>
        </w:tabs>
        <w:spacing w:before="0"/>
        <w:rPr>
          <w:rFonts w:cs="Arial"/>
          <w:lang w:val="sr-Cyrl-RS"/>
        </w:rPr>
      </w:pPr>
      <w:r>
        <w:rPr>
          <w:rFonts w:cs="Arial"/>
          <w:lang w:val="sr-Cyrl-RS"/>
        </w:rPr>
        <w:t xml:space="preserve">          Жељко Вујиновић</w:t>
      </w:r>
    </w:p>
    <w:p w:rsidR="00AA7AFD" w:rsidRDefault="00AA7AFD" w:rsidP="00343A18">
      <w:pPr>
        <w:pStyle w:val="KDParagraf"/>
        <w:spacing w:before="0"/>
        <w:rPr>
          <w:rFonts w:cs="Arial"/>
        </w:rPr>
      </w:pPr>
    </w:p>
    <w:p w:rsidR="00AA7AFD" w:rsidRDefault="00AA7AFD" w:rsidP="00AA7AFD">
      <w:pPr>
        <w:jc w:val="center"/>
        <w:rPr>
          <w:rFonts w:cs="Arial"/>
          <w:b/>
          <w:lang w:val="sr-Cyrl-RS"/>
        </w:rPr>
      </w:pPr>
      <w:r w:rsidRPr="00961CF9">
        <w:rPr>
          <w:b/>
          <w:lang w:val="sr-Cyrl-RS"/>
        </w:rPr>
        <w:lastRenderedPageBreak/>
        <w:t>УГОВОР О КУПОПРОДАЈИ</w:t>
      </w:r>
      <w:r>
        <w:rPr>
          <w:b/>
          <w:lang w:val="sr-Cyrl-RS"/>
        </w:rPr>
        <w:t xml:space="preserve"> </w:t>
      </w:r>
      <w:r w:rsidRPr="00961CF9">
        <w:rPr>
          <w:rFonts w:cs="Arial"/>
          <w:b/>
          <w:lang w:val="sr-Cyrl-RS"/>
        </w:rPr>
        <w:t>ДОБАРА:</w:t>
      </w:r>
    </w:p>
    <w:p w:rsidR="00AA7AFD" w:rsidRPr="00472527" w:rsidRDefault="00AA7AFD" w:rsidP="00AA7AFD">
      <w:pPr>
        <w:jc w:val="center"/>
        <w:rPr>
          <w:b/>
          <w:lang w:val="sr-Cyrl-RS"/>
        </w:rPr>
      </w:pPr>
    </w:p>
    <w:p w:rsidR="00AA7AFD" w:rsidRPr="006713CE" w:rsidRDefault="00AA7AFD" w:rsidP="00AA7AFD">
      <w:pPr>
        <w:spacing w:before="0"/>
        <w:ind w:left="-360" w:right="-14"/>
        <w:jc w:val="center"/>
        <w:rPr>
          <w:rFonts w:cs="Arial"/>
          <w:b/>
          <w:lang w:val="ru-RU"/>
        </w:rPr>
      </w:pPr>
      <w:r>
        <w:rPr>
          <w:rFonts w:cs="Arial"/>
          <w:lang w:val="ru-RU"/>
        </w:rPr>
        <w:t>(</w:t>
      </w:r>
      <w:r>
        <w:rPr>
          <w:rFonts w:cs="Arial"/>
          <w:b/>
          <w:lang w:val="ru-RU"/>
        </w:rPr>
        <w:t>Партија 4</w:t>
      </w:r>
      <w:r w:rsidRPr="00F601C5">
        <w:rPr>
          <w:rFonts w:cs="Arial"/>
          <w:b/>
          <w:lang w:val="ru-RU"/>
        </w:rPr>
        <w:t xml:space="preserve"> – </w:t>
      </w:r>
      <w:r w:rsidRPr="008B2BFE">
        <w:rPr>
          <w:rFonts w:cs="Arial"/>
          <w:b/>
          <w:lang w:val="ru-RU"/>
        </w:rPr>
        <w:t>Хидраулична</w:t>
      </w:r>
      <w:r>
        <w:rPr>
          <w:rFonts w:cs="Arial"/>
          <w:b/>
          <w:lang w:val="ru-RU"/>
        </w:rPr>
        <w:t xml:space="preserve"> уља</w:t>
      </w:r>
      <w:r w:rsidRPr="008B2BFE">
        <w:rPr>
          <w:rFonts w:cs="Arial"/>
          <w:b/>
          <w:lang w:val="ru-RU"/>
        </w:rPr>
        <w:t xml:space="preserve"> специјалне намене</w:t>
      </w:r>
      <w:r>
        <w:rPr>
          <w:rFonts w:cs="Arial"/>
          <w:b/>
          <w:lang w:val="ru-RU"/>
        </w:rPr>
        <w:t>)</w:t>
      </w:r>
    </w:p>
    <w:p w:rsidR="00AA7AFD" w:rsidRPr="00961CF9" w:rsidRDefault="00AA7AFD" w:rsidP="00AA7AFD">
      <w:pPr>
        <w:pStyle w:val="KDParagraf"/>
        <w:spacing w:before="0"/>
        <w:rPr>
          <w:rFonts w:cs="Arial"/>
          <w:b/>
          <w:lang w:val="sr-Cyrl-RS"/>
        </w:rPr>
      </w:pPr>
    </w:p>
    <w:p w:rsidR="00AA7AFD" w:rsidRDefault="00AA7AFD" w:rsidP="00AA7AFD">
      <w:pPr>
        <w:pStyle w:val="KDParagraf"/>
        <w:spacing w:before="0"/>
        <w:rPr>
          <w:rFonts w:cs="Arial"/>
          <w:lang w:val="sr-Cyrl-RS"/>
        </w:rPr>
      </w:pPr>
      <w:r w:rsidRPr="00961CF9">
        <w:rPr>
          <w:rFonts w:cs="Arial"/>
          <w:lang w:val="sr-Cyrl-RS"/>
        </w:rPr>
        <w:t>Уговорне стране констатују:</w:t>
      </w:r>
    </w:p>
    <w:p w:rsidR="00AA7AFD" w:rsidRPr="00961CF9" w:rsidRDefault="00AA7AFD" w:rsidP="00AA7AFD">
      <w:pPr>
        <w:pStyle w:val="KDParagraf"/>
        <w:spacing w:before="0"/>
        <w:rPr>
          <w:rFonts w:cs="Arial"/>
          <w:lang w:val="sr-Cyrl-RS"/>
        </w:rPr>
      </w:pPr>
    </w:p>
    <w:p w:rsidR="00AA7AFD" w:rsidRPr="00961CF9" w:rsidRDefault="00AA7AFD" w:rsidP="00AA7AFD">
      <w:pPr>
        <w:ind w:left="-360" w:right="-19"/>
        <w:jc w:val="center"/>
        <w:outlineLvl w:val="0"/>
        <w:rPr>
          <w:rFonts w:cs="Arial"/>
          <w:lang w:val="sr-Cyrl-RS"/>
        </w:rPr>
      </w:pPr>
      <w:r w:rsidRPr="00961CF9">
        <w:rPr>
          <w:lang w:val="sr-Cyrl-RS"/>
        </w:rPr>
        <w:t xml:space="preserve">да је </w:t>
      </w:r>
      <w:r>
        <w:rPr>
          <w:lang w:val="sr-Cyrl-RS"/>
        </w:rPr>
        <w:t>Куп</w:t>
      </w:r>
      <w:r w:rsidRPr="00961CF9">
        <w:rPr>
          <w:lang w:val="sr-Cyrl-RS"/>
        </w:rPr>
        <w:t>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472527">
        <w:t xml:space="preserve"> </w:t>
      </w:r>
      <w:r w:rsidRPr="00472527">
        <w:rPr>
          <w:rFonts w:cs="Arial"/>
          <w:lang w:val="sr-Cyrl-RS"/>
        </w:rPr>
        <w:t>393/2018 (ЈН/3000/0429/2018)</w:t>
      </w:r>
      <w:r w:rsidRPr="00447F84">
        <w:rPr>
          <w:lang w:val="sr-Cyrl-RS"/>
        </w:rPr>
        <w:t xml:space="preserve"> </w:t>
      </w:r>
      <w:r w:rsidRPr="00961CF9">
        <w:rPr>
          <w:lang w:val="sr-Cyrl-RS"/>
        </w:rPr>
        <w:t xml:space="preserve">ради набавке добара и то </w:t>
      </w:r>
      <w:r w:rsidRPr="008E4125">
        <w:rPr>
          <w:rFonts w:cs="Arial"/>
          <w:lang w:val="sr-Cyrl-RS"/>
        </w:rPr>
        <w:t xml:space="preserve">Уља хидрауличка, компресорска, редукторска, индустријска уља </w:t>
      </w:r>
      <w:r>
        <w:rPr>
          <w:rFonts w:cs="Arial"/>
          <w:lang w:val="sr-Cyrl-RS"/>
        </w:rPr>
        <w:t>-</w:t>
      </w:r>
      <w:r w:rsidRPr="008E4125">
        <w:rPr>
          <w:rFonts w:cs="Arial"/>
          <w:lang w:val="sr-Cyrl-RS"/>
        </w:rPr>
        <w:t>ТЕНТ;</w:t>
      </w:r>
    </w:p>
    <w:p w:rsidR="00AA7AFD" w:rsidRPr="00447F84" w:rsidRDefault="00AA7AFD" w:rsidP="00AA7AFD">
      <w:pPr>
        <w:pStyle w:val="KDNabrajanje"/>
        <w:spacing w:before="0"/>
        <w:rPr>
          <w:rFonts w:cs="Arial"/>
        </w:rPr>
      </w:pPr>
      <w:r w:rsidRPr="00447F84">
        <w:rPr>
          <w:rFonts w:cs="Arial"/>
        </w:rPr>
        <w:t>да је Позив за подношење понуда у вези предметне јавне набавке објављен на Порталу јавних набавки дана_____________, као и</w:t>
      </w:r>
      <w:r>
        <w:rPr>
          <w:rFonts w:cs="Arial"/>
        </w:rPr>
        <w:t xml:space="preserve"> на интернет страници </w:t>
      </w:r>
      <w:r>
        <w:rPr>
          <w:rFonts w:cs="Arial"/>
          <w:lang w:val="sr-Cyrl-RS"/>
        </w:rPr>
        <w:t>Куп</w:t>
      </w:r>
      <w:r>
        <w:rPr>
          <w:rFonts w:cs="Arial"/>
        </w:rPr>
        <w:t>ца</w:t>
      </w:r>
      <w:r>
        <w:rPr>
          <w:rFonts w:cs="Arial"/>
          <w:lang w:val="sr-Latn-RS"/>
        </w:rPr>
        <w:t>.</w:t>
      </w:r>
    </w:p>
    <w:p w:rsidR="00AA7AFD" w:rsidRPr="00F10346" w:rsidRDefault="00AA7AFD" w:rsidP="00AA7AFD">
      <w:pPr>
        <w:pStyle w:val="KDNabrajanje"/>
        <w:spacing w:before="0"/>
        <w:rPr>
          <w:rFonts w:cs="Arial"/>
        </w:rPr>
      </w:pPr>
      <w:r>
        <w:rPr>
          <w:rFonts w:cs="Arial"/>
        </w:rPr>
        <w:t>да Понуда П</w:t>
      </w:r>
      <w:r>
        <w:rPr>
          <w:rFonts w:cs="Arial"/>
          <w:lang w:val="sr-Cyrl-RS"/>
        </w:rPr>
        <w:t>родавц</w:t>
      </w:r>
      <w:r w:rsidRPr="00493514">
        <w:rPr>
          <w:rFonts w:cs="Arial"/>
        </w:rPr>
        <w:t xml:space="preserve">а , која је заведена код </w:t>
      </w:r>
      <w:r>
        <w:rPr>
          <w:rFonts w:cs="Arial"/>
          <w:lang w:val="sr-Cyrl-RS"/>
        </w:rPr>
        <w:t>Купца</w:t>
      </w:r>
      <w:r w:rsidRPr="00493514">
        <w:rPr>
          <w:rFonts w:cs="Arial"/>
        </w:rPr>
        <w:t xml:space="preserve"> под бројем</w:t>
      </w:r>
      <w:r>
        <w:rPr>
          <w:rFonts w:cs="Arial"/>
        </w:rPr>
        <w:t xml:space="preserve"> ________ од ________201</w:t>
      </w:r>
      <w:r>
        <w:rPr>
          <w:rFonts w:cs="Arial"/>
          <w:lang w:val="sr-Cyrl-RS"/>
        </w:rPr>
        <w:t>8</w:t>
      </w:r>
      <w:r w:rsidRPr="00F10346">
        <w:rPr>
          <w:rFonts w:cs="Arial"/>
        </w:rPr>
        <w:t>.године, у потпуности одговара захт</w:t>
      </w:r>
      <w:r>
        <w:rPr>
          <w:rFonts w:cs="Arial"/>
        </w:rPr>
        <w:t xml:space="preserve">еву </w:t>
      </w:r>
      <w:r>
        <w:rPr>
          <w:rFonts w:cs="Arial"/>
          <w:lang w:val="sr-Cyrl-RS"/>
        </w:rPr>
        <w:t>Куп</w:t>
      </w:r>
      <w:r w:rsidRPr="00F10346">
        <w:rPr>
          <w:rFonts w:cs="Arial"/>
        </w:rPr>
        <w:t>ца из Позива за подношење понуда и Конкурсне документације</w:t>
      </w:r>
    </w:p>
    <w:p w:rsidR="00AA7AFD" w:rsidRPr="00C473D7" w:rsidRDefault="00AA7AFD" w:rsidP="00AA7AFD">
      <w:pPr>
        <w:pStyle w:val="KDNabrajanje"/>
        <w:spacing w:before="0"/>
        <w:rPr>
          <w:rFonts w:cs="Arial"/>
          <w:b/>
        </w:rPr>
      </w:pPr>
      <w:r>
        <w:rPr>
          <w:rFonts w:cs="Arial"/>
        </w:rPr>
        <w:t xml:space="preserve">да је </w:t>
      </w:r>
      <w:r>
        <w:rPr>
          <w:rFonts w:cs="Arial"/>
          <w:lang w:val="sr-Latn-RS"/>
        </w:rPr>
        <w:t>K</w:t>
      </w:r>
      <w:r>
        <w:rPr>
          <w:rFonts w:cs="Arial"/>
          <w:lang w:val="sr-Cyrl-RS"/>
        </w:rPr>
        <w:t>упац</w:t>
      </w:r>
      <w:r w:rsidRPr="00F10346">
        <w:rPr>
          <w:rFonts w:cs="Arial"/>
        </w:rPr>
        <w:t xml:space="preserve"> својом Одлуком о додели уговора бр. ____________ од __.__.__</w:t>
      </w:r>
      <w:r>
        <w:rPr>
          <w:rFonts w:cs="Arial"/>
        </w:rPr>
        <w:t>_. године изабрао понуду П</w:t>
      </w:r>
      <w:r>
        <w:rPr>
          <w:rFonts w:cs="Arial"/>
          <w:lang w:val="sr-Cyrl-RS"/>
        </w:rPr>
        <w:t>родавц</w:t>
      </w:r>
      <w:r w:rsidRPr="00F10346">
        <w:rPr>
          <w:rFonts w:cs="Arial"/>
        </w:rPr>
        <w:t>а.</w:t>
      </w:r>
    </w:p>
    <w:p w:rsidR="00AA7AFD" w:rsidRDefault="00AA7AFD" w:rsidP="00AA7AFD">
      <w:pPr>
        <w:pStyle w:val="KDParagraf"/>
        <w:spacing w:before="0"/>
        <w:rPr>
          <w:rFonts w:cs="Arial"/>
          <w:b/>
          <w:lang w:val="sr-Cyrl-RS"/>
        </w:rPr>
      </w:pPr>
    </w:p>
    <w:p w:rsidR="00AA7AFD" w:rsidRPr="00961CF9" w:rsidRDefault="00AA7AFD" w:rsidP="00AA7AFD">
      <w:pPr>
        <w:pStyle w:val="KDParagraf"/>
        <w:spacing w:before="0"/>
        <w:rPr>
          <w:rFonts w:cs="Arial"/>
          <w:b/>
          <w:lang w:val="sr-Cyrl-RS"/>
        </w:rPr>
      </w:pPr>
      <w:r w:rsidRPr="00961CF9">
        <w:rPr>
          <w:rFonts w:cs="Arial"/>
          <w:b/>
          <w:lang w:val="sr-Cyrl-RS"/>
        </w:rPr>
        <w:t>ПРЕДМЕТ  УГОВОРА</w:t>
      </w:r>
    </w:p>
    <w:p w:rsidR="00AA7AFD" w:rsidRDefault="00AA7AFD" w:rsidP="00AA7AFD">
      <w:pPr>
        <w:spacing w:before="0"/>
        <w:jc w:val="center"/>
        <w:rPr>
          <w:rFonts w:cs="Arial"/>
          <w:b/>
          <w:lang w:val="sr-Cyrl-RS"/>
        </w:rPr>
      </w:pPr>
      <w:r w:rsidRPr="00961CF9">
        <w:rPr>
          <w:rFonts w:cs="Arial"/>
          <w:b/>
          <w:lang w:val="sr-Cyrl-RS"/>
        </w:rPr>
        <w:t>Члан 1.</w:t>
      </w:r>
    </w:p>
    <w:p w:rsidR="00AA7AFD" w:rsidRPr="00961CF9" w:rsidRDefault="00AA7AFD" w:rsidP="00AA7AFD">
      <w:pPr>
        <w:spacing w:before="0"/>
        <w:jc w:val="center"/>
        <w:rPr>
          <w:rFonts w:cs="Arial"/>
          <w:b/>
          <w:lang w:val="sr-Cyrl-RS"/>
        </w:rPr>
      </w:pPr>
    </w:p>
    <w:p w:rsidR="00AA7AFD" w:rsidRDefault="00AA7AFD" w:rsidP="00AA7AFD">
      <w:pPr>
        <w:spacing w:before="0" w:after="200" w:line="276" w:lineRule="auto"/>
        <w:rPr>
          <w:rFonts w:eastAsia="Calibri" w:cs="Arial"/>
          <w:lang w:val="sr-Cyrl-RS"/>
        </w:rPr>
      </w:pPr>
      <w:r w:rsidRPr="008C0299">
        <w:rPr>
          <w:rFonts w:eastAsia="Calibri" w:cs="Arial"/>
          <w:lang w:val="ru-RU"/>
        </w:rPr>
        <w:t xml:space="preserve">Предмет овог Уговора о купопродаји (даље: Уговор) је </w:t>
      </w:r>
      <w:r w:rsidRPr="008C0299">
        <w:rPr>
          <w:rFonts w:eastAsia="Calibri" w:cs="Arial"/>
          <w:lang w:val="sr-Cyrl-RS"/>
        </w:rPr>
        <w:t>н</w:t>
      </w:r>
      <w:r w:rsidRPr="00961CF9">
        <w:rPr>
          <w:rFonts w:eastAsia="Calibri" w:cs="Arial"/>
          <w:lang w:val="sr-Cyrl-RS"/>
        </w:rPr>
        <w:t xml:space="preserve">абавка </w:t>
      </w:r>
      <w:r w:rsidRPr="008C0299">
        <w:rPr>
          <w:rFonts w:eastAsia="Calibri" w:cs="Arial"/>
          <w:lang w:val="sr-Cyrl-RS"/>
        </w:rPr>
        <w:t>добара</w:t>
      </w:r>
      <w:r w:rsidRPr="00961CF9">
        <w:rPr>
          <w:rFonts w:eastAsia="Calibri" w:cs="Arial"/>
          <w:lang w:val="sr-Cyrl-RS"/>
        </w:rPr>
        <w:t xml:space="preserve"> </w:t>
      </w:r>
      <w:r w:rsidRPr="00674998">
        <w:rPr>
          <w:rFonts w:cs="Arial"/>
          <w:b/>
          <w:lang w:val="sr-Cyrl-RS"/>
        </w:rPr>
        <w:t>Хидраулична уља специјалне намене</w:t>
      </w:r>
    </w:p>
    <w:p w:rsidR="00AA7AFD" w:rsidRPr="009126AE" w:rsidRDefault="00AA7AFD" w:rsidP="00AA7AFD">
      <w:pPr>
        <w:spacing w:before="0" w:after="200" w:line="276" w:lineRule="auto"/>
        <w:rPr>
          <w:rFonts w:eastAsia="Calibri" w:cs="Arial"/>
          <w:lang w:val="sr-Cyrl-RS"/>
        </w:rPr>
      </w:pPr>
      <w:r w:rsidRPr="00961CF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961CF9">
        <w:rPr>
          <w:rFonts w:eastAsia="Calibri" w:cs="Arial"/>
          <w:color w:val="00B0F0"/>
          <w:lang w:val="ru-RU"/>
        </w:rPr>
        <w:t xml:space="preserve"> </w:t>
      </w:r>
      <w:r w:rsidRPr="00961CF9">
        <w:rPr>
          <w:rFonts w:eastAsia="Calibri" w:cs="Arial"/>
          <w:lang w:val="ru-RU"/>
        </w:rPr>
        <w:t>ЈП ЕПС Огранак ТЕНТ локациј</w:t>
      </w:r>
      <w:r>
        <w:rPr>
          <w:rFonts w:eastAsia="Calibri" w:cs="Arial"/>
          <w:lang w:val="sr-Cyrl-RS"/>
        </w:rPr>
        <w:t>а:</w:t>
      </w:r>
      <w:r w:rsidRPr="00961CF9">
        <w:rPr>
          <w:rFonts w:eastAsia="Calibri" w:cs="Arial"/>
          <w:color w:val="00B0F0"/>
          <w:lang w:val="ru-RU"/>
        </w:rPr>
        <w:t xml:space="preserve"> </w:t>
      </w:r>
      <w:r>
        <w:rPr>
          <w:rFonts w:eastAsia="Calibri" w:cs="Arial"/>
          <w:lang w:val="sr-Cyrl-RS"/>
        </w:rPr>
        <w:t>ТЕНТ</w:t>
      </w:r>
      <w:r w:rsidRPr="008C0299">
        <w:rPr>
          <w:rFonts w:eastAsia="Calibri" w:cs="Arial"/>
          <w:lang w:val="sr-Cyrl-RS"/>
        </w:rPr>
        <w:t xml:space="preserve"> Б Ушће</w:t>
      </w:r>
      <w:r>
        <w:rPr>
          <w:rFonts w:eastAsia="Calibri" w:cs="Arial"/>
          <w:lang w:val="sr-Cyrl-RS"/>
        </w:rPr>
        <w:t xml:space="preserve">, </w:t>
      </w:r>
      <w:r w:rsidRPr="00961CF9">
        <w:rPr>
          <w:rFonts w:eastAsia="Calibri" w:cs="Arial"/>
          <w:lang w:val="ru-RU"/>
        </w:rPr>
        <w:t>у свему према Понуди Продавца број_____</w:t>
      </w:r>
      <w:r w:rsidRPr="008C0299">
        <w:rPr>
          <w:rFonts w:eastAsia="Calibri" w:cs="Arial"/>
          <w:lang w:val="sr-Cyrl-RS"/>
        </w:rPr>
        <w:t>_______</w:t>
      </w:r>
      <w:r w:rsidRPr="00961CF9">
        <w:rPr>
          <w:rFonts w:eastAsia="Calibri" w:cs="Arial"/>
          <w:lang w:val="ru-RU"/>
        </w:rPr>
        <w:t>__ од ___</w:t>
      </w:r>
      <w:r w:rsidRPr="008C0299">
        <w:rPr>
          <w:rFonts w:eastAsia="Calibri" w:cs="Arial"/>
          <w:lang w:val="sr-Cyrl-RS"/>
        </w:rPr>
        <w:t>______</w:t>
      </w:r>
      <w:r w:rsidRPr="00961CF9">
        <w:rPr>
          <w:rFonts w:eastAsia="Calibri" w:cs="Arial"/>
          <w:lang w:val="ru-RU"/>
        </w:rPr>
        <w:t>__</w:t>
      </w:r>
      <w:r>
        <w:rPr>
          <w:rFonts w:eastAsia="Calibri" w:cs="Arial"/>
          <w:lang w:val="sr-Cyrl-RS"/>
        </w:rPr>
        <w:t xml:space="preserve"> 2018</w:t>
      </w:r>
      <w:r w:rsidRPr="008C0299">
        <w:rPr>
          <w:rFonts w:eastAsia="Calibri" w:cs="Arial"/>
          <w:lang w:val="sr-Cyrl-RS"/>
        </w:rPr>
        <w:t>.</w:t>
      </w:r>
      <w:r w:rsidRPr="00961CF9">
        <w:rPr>
          <w:rFonts w:eastAsia="Calibri" w:cs="Arial"/>
          <w:lang w:val="ru-RU"/>
        </w:rPr>
        <w:t>године,</w:t>
      </w:r>
      <w:r w:rsidRPr="008C0299">
        <w:rPr>
          <w:rFonts w:eastAsia="Calibri" w:cs="Arial"/>
          <w:lang w:val="sr-Cyrl-RS"/>
        </w:rPr>
        <w:t xml:space="preserve"> </w:t>
      </w:r>
      <w:r w:rsidRPr="00961CF9">
        <w:rPr>
          <w:rFonts w:eastAsia="Calibri" w:cs="Arial"/>
          <w:lang w:val="ru-RU"/>
        </w:rPr>
        <w:t xml:space="preserve">Обрасцу </w:t>
      </w:r>
      <w:r w:rsidRPr="008C0299">
        <w:rPr>
          <w:rFonts w:eastAsia="Calibri" w:cs="Arial"/>
          <w:lang w:val="sr-Cyrl-RS"/>
        </w:rPr>
        <w:t>понуде</w:t>
      </w:r>
      <w:r w:rsidRPr="00961CF9">
        <w:rPr>
          <w:rFonts w:eastAsia="Calibri" w:cs="Arial"/>
          <w:lang w:val="ru-RU"/>
        </w:rPr>
        <w:t>,</w:t>
      </w:r>
      <w:r w:rsidRPr="008C0299">
        <w:rPr>
          <w:rFonts w:eastAsia="Calibri" w:cs="Arial"/>
          <w:lang w:val="sr-Cyrl-RS"/>
        </w:rPr>
        <w:t>Обрасцу структуре цене,</w:t>
      </w:r>
      <w:r w:rsidRPr="00961CF9">
        <w:rPr>
          <w:rFonts w:eastAsia="Calibri" w:cs="Arial"/>
          <w:lang w:val="ru-RU"/>
        </w:rPr>
        <w:t xml:space="preserve"> Конкурсној документацији за предметну јавну набавку</w:t>
      </w:r>
      <w:r w:rsidRPr="008C0299">
        <w:rPr>
          <w:rFonts w:eastAsia="Calibri" w:cs="Arial"/>
          <w:lang w:val="sr-Cyrl-RS"/>
        </w:rPr>
        <w:t xml:space="preserve">, </w:t>
      </w:r>
      <w:r>
        <w:rPr>
          <w:rFonts w:eastAsia="Calibri" w:cs="Arial"/>
          <w:lang w:val="ru-RU"/>
        </w:rPr>
        <w:t>и Техничкој спецификацији</w:t>
      </w:r>
      <w:r w:rsidRPr="00961CF9">
        <w:rPr>
          <w:rFonts w:eastAsia="Calibri" w:cs="Arial"/>
          <w:lang w:val="ru-RU"/>
        </w:rPr>
        <w:t xml:space="preserve"> чине саставни део овог Уговора.</w:t>
      </w:r>
    </w:p>
    <w:p w:rsidR="00AA7AFD" w:rsidRDefault="00AA7AFD" w:rsidP="00AA7AFD">
      <w:pPr>
        <w:tabs>
          <w:tab w:val="left" w:pos="567"/>
        </w:tabs>
        <w:spacing w:before="0"/>
        <w:rPr>
          <w:rFonts w:eastAsia="Calibri" w:cs="Arial"/>
          <w:lang w:val="ru-RU"/>
        </w:rPr>
      </w:pPr>
      <w:r>
        <w:rPr>
          <w:rFonts w:eastAsia="Calibri" w:cs="Arial"/>
          <w:lang w:val="ru-RU"/>
        </w:rPr>
        <w:t>Купац се обавезује да плати уговорену вредност за испоручена добра продавцу.</w:t>
      </w:r>
    </w:p>
    <w:p w:rsidR="00AA7AFD" w:rsidRPr="008C0299" w:rsidRDefault="00AA7AFD" w:rsidP="00AA7AFD">
      <w:pPr>
        <w:tabs>
          <w:tab w:val="left" w:pos="567"/>
        </w:tabs>
        <w:spacing w:before="0"/>
        <w:rPr>
          <w:rFonts w:eastAsia="Calibri" w:cs="Arial"/>
          <w:lang w:val="sr-Cyrl-RS"/>
        </w:rPr>
      </w:pPr>
    </w:p>
    <w:p w:rsidR="00AA7AFD" w:rsidRPr="008803E5" w:rsidRDefault="00AA7AFD" w:rsidP="00AA7AFD">
      <w:pPr>
        <w:spacing w:before="0"/>
        <w:jc w:val="center"/>
        <w:rPr>
          <w:rFonts w:cs="Arial"/>
          <w:b/>
          <w:lang w:val="sr-Cyrl-RS"/>
        </w:rPr>
      </w:pPr>
      <w:r w:rsidRPr="00961CF9">
        <w:rPr>
          <w:rFonts w:cs="Arial"/>
          <w:b/>
          <w:lang w:val="sr-Cyrl-RS"/>
        </w:rPr>
        <w:t>Члан 2.</w:t>
      </w:r>
    </w:p>
    <w:p w:rsidR="00AA7AFD" w:rsidRPr="00961CF9" w:rsidRDefault="00AA7AFD" w:rsidP="00AA7AFD">
      <w:pPr>
        <w:pStyle w:val="KDParagraf"/>
        <w:spacing w:before="0"/>
        <w:rPr>
          <w:rFonts w:eastAsia="Calibri" w:cs="Arial"/>
          <w:lang w:val="sr-Cyrl-RS"/>
        </w:rPr>
      </w:pPr>
      <w:r w:rsidRPr="00961CF9">
        <w:rPr>
          <w:rFonts w:eastAsia="Calibri" w:cs="Arial"/>
          <w:lang w:val="sr-Cyrl-RS"/>
        </w:rPr>
        <w:t>Овај Уговор и његови прилози сачињени су на српском језику.</w:t>
      </w:r>
    </w:p>
    <w:p w:rsidR="00AA7AFD" w:rsidRPr="00961CF9" w:rsidRDefault="00AA7AFD" w:rsidP="00AA7AFD">
      <w:pPr>
        <w:pStyle w:val="KDParagraf"/>
        <w:spacing w:before="0"/>
        <w:rPr>
          <w:rFonts w:eastAsia="Calibri" w:cs="Arial"/>
          <w:lang w:val="sr-Cyrl-RS"/>
        </w:rPr>
      </w:pPr>
      <w:r w:rsidRPr="00961CF9">
        <w:rPr>
          <w:rFonts w:eastAsia="Calibri" w:cs="Arial"/>
          <w:lang w:val="sr-Cyrl-RS"/>
        </w:rPr>
        <w:t>На овај Уговор примењују се закони Републике Србије, У случају спора меродавно је право Републике Србије.</w:t>
      </w:r>
    </w:p>
    <w:p w:rsidR="00AA7AFD" w:rsidRPr="00961CF9" w:rsidRDefault="00AA7AFD" w:rsidP="00AA7AFD">
      <w:pPr>
        <w:pStyle w:val="KDParagraf"/>
        <w:spacing w:before="0"/>
        <w:rPr>
          <w:rFonts w:eastAsia="Calibri" w:cs="Arial"/>
          <w:lang w:val="sr-Cyrl-RS"/>
        </w:rPr>
      </w:pPr>
    </w:p>
    <w:p w:rsidR="00AA7AFD" w:rsidRPr="00961CF9" w:rsidRDefault="00AA7AFD" w:rsidP="00AA7AFD">
      <w:pPr>
        <w:pStyle w:val="KDParagraf"/>
        <w:spacing w:before="0"/>
        <w:rPr>
          <w:rFonts w:cs="Arial"/>
          <w:b/>
          <w:lang w:val="sr-Cyrl-RS"/>
        </w:rPr>
      </w:pPr>
      <w:r w:rsidRPr="00961CF9">
        <w:rPr>
          <w:rFonts w:cs="Arial"/>
          <w:b/>
          <w:lang w:val="sr-Cyrl-RS"/>
        </w:rPr>
        <w:t>УГОВОРЕНА ВРЕДНОСТ</w:t>
      </w:r>
    </w:p>
    <w:p w:rsidR="00AA7AFD" w:rsidRPr="008E61C5" w:rsidRDefault="00AA7AFD" w:rsidP="00AA7AFD">
      <w:pPr>
        <w:spacing w:before="0"/>
        <w:jc w:val="center"/>
        <w:rPr>
          <w:rFonts w:cs="Arial"/>
          <w:b/>
          <w:lang w:val="sr-Cyrl-RS"/>
        </w:rPr>
      </w:pPr>
      <w:r w:rsidRPr="00961CF9">
        <w:rPr>
          <w:rFonts w:cs="Arial"/>
          <w:b/>
          <w:lang w:val="sr-Cyrl-RS"/>
        </w:rPr>
        <w:t>Члан 3.</w:t>
      </w:r>
    </w:p>
    <w:p w:rsidR="00AA7AFD" w:rsidRDefault="00AA7AFD" w:rsidP="00AA7AFD">
      <w:pPr>
        <w:pStyle w:val="KDParagraf"/>
        <w:spacing w:before="0"/>
        <w:rPr>
          <w:rFonts w:cs="Arial"/>
          <w:lang w:val="sr-Cyrl-RS"/>
        </w:rPr>
      </w:pPr>
      <w:r w:rsidRPr="00961CF9">
        <w:rPr>
          <w:rFonts w:cs="Arial"/>
          <w:lang w:val="sr-Cyrl-RS"/>
        </w:rPr>
        <w:t>Укупна вредност добара из члана 1.овог Уговора износи _____________ (словима:_____</w:t>
      </w:r>
      <w:r>
        <w:rPr>
          <w:rFonts w:cs="Arial"/>
          <w:lang w:val="sr-Cyrl-RS"/>
        </w:rPr>
        <w:t>___</w:t>
      </w:r>
      <w:r w:rsidRPr="00961CF9">
        <w:rPr>
          <w:rFonts w:cs="Arial"/>
          <w:lang w:val="sr-Cyrl-RS"/>
        </w:rPr>
        <w:t>_____</w:t>
      </w:r>
      <w:r>
        <w:rPr>
          <w:rFonts w:cs="Arial"/>
          <w:lang w:val="sr-Cyrl-RS"/>
        </w:rPr>
        <w:t>________</w:t>
      </w:r>
      <w:r w:rsidRPr="00961CF9">
        <w:rPr>
          <w:rFonts w:cs="Arial"/>
          <w:lang w:val="sr-Cyrl-RS"/>
        </w:rPr>
        <w:t xml:space="preserve">____) </w:t>
      </w:r>
      <w:r>
        <w:rPr>
          <w:rFonts w:cs="Arial"/>
          <w:lang w:val="sr-Cyrl-RS"/>
        </w:rPr>
        <w:t>РСД.</w:t>
      </w:r>
    </w:p>
    <w:p w:rsidR="00AA7AFD" w:rsidRPr="00AD0F35" w:rsidRDefault="00AA7AFD" w:rsidP="00AA7AFD">
      <w:pPr>
        <w:pStyle w:val="KDParagraf"/>
        <w:spacing w:before="0"/>
        <w:rPr>
          <w:rFonts w:cs="Arial"/>
          <w:lang w:val="sr-Cyrl-RS"/>
        </w:rPr>
      </w:pPr>
    </w:p>
    <w:p w:rsidR="00AA7AFD" w:rsidRDefault="00AA7AFD" w:rsidP="00AA7AFD">
      <w:pPr>
        <w:pStyle w:val="KDParagraf"/>
        <w:spacing w:before="0"/>
        <w:rPr>
          <w:rFonts w:cs="Arial"/>
          <w:lang w:val="sr-Cyrl-RS"/>
        </w:rPr>
      </w:pPr>
      <w:r w:rsidRPr="00961CF9">
        <w:rPr>
          <w:rFonts w:cs="Arial"/>
          <w:lang w:val="sr-Cyrl-RS"/>
        </w:rPr>
        <w:t>Уговорена вредност из става 1. овог члана увећава се за порез на додату вредност, у складу са прописима Републике Србије.</w:t>
      </w:r>
    </w:p>
    <w:p w:rsidR="00AA7AFD" w:rsidRPr="00961CF9" w:rsidRDefault="00AA7AFD" w:rsidP="00AA7AFD">
      <w:pPr>
        <w:pStyle w:val="KDParagraf"/>
        <w:spacing w:before="0"/>
        <w:rPr>
          <w:rFonts w:cs="Arial"/>
          <w:lang w:val="sr-Cyrl-RS"/>
        </w:rPr>
      </w:pPr>
    </w:p>
    <w:p w:rsidR="00AA7AFD" w:rsidRPr="00961CF9" w:rsidRDefault="00AA7AFD" w:rsidP="00AA7AFD">
      <w:pPr>
        <w:pStyle w:val="KDParagraf"/>
        <w:spacing w:before="0"/>
        <w:rPr>
          <w:rFonts w:cs="Arial"/>
          <w:lang w:val="sr-Cyrl-RS"/>
        </w:rPr>
      </w:pPr>
      <w:r w:rsidRPr="00961CF9">
        <w:rPr>
          <w:rFonts w:cs="Arial"/>
          <w:lang w:val="sr-Cyrl-RS"/>
        </w:rPr>
        <w:t>У цену су урачунати сви трошкови који се односе на предмет јавне набавке и који су одређени Конкурсном документацијом.</w:t>
      </w:r>
    </w:p>
    <w:p w:rsidR="00AA7AFD" w:rsidRDefault="00AA7AFD" w:rsidP="00AA7AFD">
      <w:pPr>
        <w:pStyle w:val="KDParagraf"/>
        <w:spacing w:before="0"/>
        <w:rPr>
          <w:rFonts w:cs="Arial"/>
          <w:lang w:val="sr-Cyrl-RS"/>
        </w:rPr>
      </w:pPr>
      <w:r w:rsidRPr="00961CF9">
        <w:rPr>
          <w:rFonts w:cs="Arial"/>
          <w:lang w:val="sr-Cyrl-RS"/>
        </w:rPr>
        <w:t>Цена добара из става 1.овог члана утврђена је на паритету испоручено у складишта ЈП ЕПС</w:t>
      </w:r>
      <w:r>
        <w:rPr>
          <w:rFonts w:cs="Arial"/>
          <w:lang w:val="sr-Cyrl-RS"/>
        </w:rPr>
        <w:t xml:space="preserve"> Огранак ТЕНТ, локација: ТЕНТ Б Ушће,</w:t>
      </w:r>
      <w:r w:rsidRPr="00037122">
        <w:rPr>
          <w:rFonts w:cs="Arial"/>
          <w:lang w:val="sr-Cyrl-RS"/>
        </w:rPr>
        <w:t xml:space="preserve"> </w:t>
      </w:r>
      <w:r w:rsidRPr="00961CF9">
        <w:rPr>
          <w:rFonts w:cs="Arial"/>
          <w:lang w:val="sr-Cyrl-RS"/>
        </w:rPr>
        <w:t>обухвата све трошкове које Продавац има у вези испоруке на начин како је регулисано овим Уговором.</w:t>
      </w:r>
    </w:p>
    <w:p w:rsidR="00AA7AFD" w:rsidRDefault="00AA7AFD" w:rsidP="00AA7AFD">
      <w:pPr>
        <w:pStyle w:val="KDParagraf"/>
        <w:spacing w:before="0"/>
        <w:rPr>
          <w:rFonts w:cs="Arial"/>
          <w:lang w:val="sr-Cyrl-RS"/>
        </w:rPr>
      </w:pPr>
    </w:p>
    <w:p w:rsidR="00AA7AFD" w:rsidRPr="00004A1E" w:rsidRDefault="00AA7AFD" w:rsidP="00AA7AFD">
      <w:pPr>
        <w:pStyle w:val="KDParagraf"/>
        <w:spacing w:before="0"/>
        <w:rPr>
          <w:rFonts w:cs="Arial"/>
          <w:lang w:val="sr-Cyrl-RS"/>
        </w:rPr>
      </w:pPr>
    </w:p>
    <w:p w:rsidR="00AA7AFD" w:rsidRPr="008E61C5" w:rsidRDefault="00AA7AFD" w:rsidP="00AA7AFD">
      <w:pPr>
        <w:pStyle w:val="KDParagraf"/>
        <w:spacing w:before="0"/>
        <w:rPr>
          <w:rFonts w:cs="Arial"/>
          <w:b/>
          <w:lang w:val="sr-Cyrl-RS"/>
        </w:rPr>
      </w:pPr>
      <w:r w:rsidRPr="00961CF9">
        <w:rPr>
          <w:rFonts w:cs="Arial"/>
          <w:b/>
          <w:lang w:val="sr-Cyrl-RS"/>
        </w:rPr>
        <w:lastRenderedPageBreak/>
        <w:t>ИЗДАВАЊЕ РАЧУНА И ПЛАЋАЊЕ</w:t>
      </w:r>
    </w:p>
    <w:p w:rsidR="00AA7AFD" w:rsidRPr="00961CF9" w:rsidRDefault="00AA7AFD" w:rsidP="00AA7AFD">
      <w:pPr>
        <w:spacing w:before="0"/>
        <w:jc w:val="center"/>
        <w:rPr>
          <w:rFonts w:cs="Arial"/>
          <w:b/>
          <w:lang w:val="sr-Cyrl-RS"/>
        </w:rPr>
      </w:pPr>
      <w:r w:rsidRPr="00961CF9">
        <w:rPr>
          <w:rFonts w:cs="Arial"/>
          <w:b/>
          <w:lang w:val="sr-Cyrl-RS"/>
        </w:rPr>
        <w:t>Члан 4.</w:t>
      </w:r>
    </w:p>
    <w:p w:rsidR="00AA7AFD" w:rsidRPr="004908DF" w:rsidRDefault="00AA7AFD" w:rsidP="00AA7AFD">
      <w:pPr>
        <w:pStyle w:val="KDParagraf"/>
        <w:spacing w:before="0"/>
        <w:rPr>
          <w:rFonts w:eastAsia="Calibri" w:cs="Arial"/>
          <w:color w:val="00B0F0"/>
          <w:lang w:val="sr-Cyrl-RS"/>
        </w:rPr>
      </w:pPr>
      <w:r w:rsidRPr="00961CF9">
        <w:rPr>
          <w:rFonts w:eastAsia="Calibri" w:cs="Arial"/>
          <w:lang w:val="sr-Cyrl-RS"/>
        </w:rPr>
        <w:t>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w:t>
      </w:r>
      <w:r>
        <w:rPr>
          <w:rFonts w:eastAsia="Calibri" w:cs="Arial"/>
          <w:lang w:val="sr-Cyrl-RS"/>
        </w:rPr>
        <w:t xml:space="preserve"> </w:t>
      </w:r>
      <w:r w:rsidRPr="004908DF">
        <w:rPr>
          <w:rFonts w:cs="Arial"/>
          <w:lang w:val="sr-Latn-CS"/>
        </w:rPr>
        <w:t>и потписивања</w:t>
      </w:r>
      <w:r w:rsidRPr="004908DF">
        <w:rPr>
          <w:rFonts w:cs="Arial"/>
          <w:lang w:val="sr-Cyrl-RS"/>
        </w:rPr>
        <w:t xml:space="preserve"> отпремнице (</w:t>
      </w:r>
      <w:r w:rsidRPr="00961CF9">
        <w:rPr>
          <w:lang w:val="sr-Cyrl-RS"/>
        </w:rPr>
        <w:t xml:space="preserve"> </w:t>
      </w:r>
      <w:r w:rsidRPr="004908DF">
        <w:rPr>
          <w:rFonts w:cs="Arial"/>
          <w:lang w:val="sr-Cyrl-RS"/>
        </w:rPr>
        <w:t xml:space="preserve">или </w:t>
      </w:r>
      <w:r>
        <w:rPr>
          <w:rFonts w:cs="Arial"/>
          <w:lang w:val="sr-Cyrl-RS"/>
        </w:rPr>
        <w:t>Записника о изв</w:t>
      </w:r>
      <w:r w:rsidRPr="004908DF">
        <w:rPr>
          <w:rFonts w:cs="Arial"/>
          <w:lang w:val="sr-Cyrl-RS"/>
        </w:rPr>
        <w:t>ршеној испоруци</w:t>
      </w:r>
      <w:r>
        <w:rPr>
          <w:rFonts w:cs="Arial"/>
          <w:lang w:val="sr-Cyrl-RS"/>
        </w:rPr>
        <w:t xml:space="preserve"> </w:t>
      </w:r>
      <w:r w:rsidR="00FB0A0F">
        <w:rPr>
          <w:rFonts w:cs="Arial"/>
          <w:lang w:val="sr-Cyrl-RS"/>
        </w:rPr>
        <w:t>Прилог 4</w:t>
      </w:r>
      <w:r w:rsidRPr="004908DF">
        <w:rPr>
          <w:rFonts w:cs="Arial"/>
          <w:lang w:val="sr-Cyrl-RS"/>
        </w:rPr>
        <w:t xml:space="preserve">). </w:t>
      </w:r>
      <w:r w:rsidRPr="004908DF">
        <w:rPr>
          <w:rFonts w:cs="Arial"/>
          <w:color w:val="00B0F0"/>
          <w:lang w:val="sr-Cyrl-RS"/>
        </w:rPr>
        <w:t xml:space="preserve"> </w:t>
      </w:r>
    </w:p>
    <w:p w:rsidR="00AA7AFD" w:rsidRPr="005D2735" w:rsidRDefault="00AA7AFD" w:rsidP="00AA7AFD">
      <w:pPr>
        <w:pStyle w:val="KDParagraf"/>
        <w:spacing w:before="0"/>
        <w:rPr>
          <w:rFonts w:cs="Arial"/>
          <w:b/>
          <w:lang w:val="sr-Cyrl-RS"/>
        </w:rPr>
      </w:pPr>
      <w:r w:rsidRPr="00961CF9">
        <w:rPr>
          <w:rFonts w:cs="Arial"/>
          <w:lang w:val="sr-Cyrl-RS"/>
        </w:rPr>
        <w:t xml:space="preserve">Рачун мора </w:t>
      </w:r>
      <w:r w:rsidRPr="00961CF9">
        <w:rPr>
          <w:rFonts w:cs="Arial"/>
          <w:b/>
          <w:lang w:val="sr-Cyrl-RS"/>
        </w:rPr>
        <w:t>гласити на: Јавно предузеће „Електропривреда Србије“ Београд,</w:t>
      </w:r>
      <w:r w:rsidR="001C367A">
        <w:rPr>
          <w:rFonts w:cs="Arial"/>
          <w:b/>
          <w:lang w:val="sr-Cyrl-RS"/>
        </w:rPr>
        <w:t>Балканска 13,</w:t>
      </w:r>
      <w:r w:rsidRPr="00961CF9">
        <w:rPr>
          <w:rFonts w:cs="Arial"/>
          <w:b/>
          <w:lang w:val="sr-Cyrl-RS"/>
        </w:rPr>
        <w:t xml:space="preserve"> огранак ТЕНТ, </w:t>
      </w:r>
      <w:r w:rsidRPr="004908DF">
        <w:rPr>
          <w:rFonts w:cs="Arial"/>
          <w:b/>
          <w:lang w:val="ru-RU"/>
        </w:rPr>
        <w:t>Богољуба Урошевића Црног 44</w:t>
      </w:r>
      <w:r w:rsidRPr="00961CF9">
        <w:rPr>
          <w:rFonts w:cs="Arial"/>
          <w:b/>
          <w:lang w:val="sr-Cyrl-RS"/>
        </w:rPr>
        <w:t xml:space="preserve">, 11500 </w:t>
      </w:r>
      <w:r w:rsidRPr="004908DF">
        <w:rPr>
          <w:rFonts w:cs="Arial"/>
          <w:b/>
        </w:rPr>
        <w:t>O</w:t>
      </w:r>
      <w:r w:rsidRPr="00961CF9">
        <w:rPr>
          <w:rFonts w:cs="Arial"/>
          <w:b/>
          <w:lang w:val="sr-Cyrl-RS"/>
        </w:rPr>
        <w:t xml:space="preserve">бреновац, ПИБ </w:t>
      </w:r>
      <w:r w:rsidRPr="004908DF">
        <w:rPr>
          <w:rFonts w:cs="Arial"/>
          <w:b/>
          <w:lang w:val="sr-Cyrl-BA"/>
        </w:rPr>
        <w:t>(103920327)</w:t>
      </w:r>
      <w:r w:rsidRPr="00961CF9">
        <w:rPr>
          <w:rFonts w:cs="Arial"/>
          <w:lang w:val="sr-Cyrl-RS"/>
        </w:rPr>
        <w:t xml:space="preserve"> и бити достављен на адресу Купца: Јавно предузеће „Електропривреда Србије“ Београд,</w:t>
      </w:r>
      <w:r w:rsidR="001C367A">
        <w:rPr>
          <w:rFonts w:cs="Arial"/>
          <w:lang w:val="sr-Cyrl-RS"/>
        </w:rPr>
        <w:t>Балканска 13,</w:t>
      </w:r>
      <w:r w:rsidRPr="00961CF9">
        <w:rPr>
          <w:rFonts w:cs="Arial"/>
          <w:lang w:val="sr-Cyrl-RS"/>
        </w:rPr>
        <w:t xml:space="preserve"> огранак ТЕНТ</w:t>
      </w:r>
      <w:r>
        <w:rPr>
          <w:rFonts w:cs="Arial"/>
          <w:lang w:val="sr-Cyrl-RS"/>
        </w:rPr>
        <w:t xml:space="preserve"> – ТЕНТ Б,</w:t>
      </w:r>
      <w:r w:rsidRPr="00961CF9">
        <w:rPr>
          <w:rFonts w:cs="Arial"/>
          <w:lang w:val="sr-Cyrl-RS"/>
        </w:rPr>
        <w:t xml:space="preserve"> 11500 </w:t>
      </w:r>
      <w:r w:rsidRPr="004908DF">
        <w:rPr>
          <w:rFonts w:cs="Arial"/>
        </w:rPr>
        <w:t>O</w:t>
      </w:r>
      <w:r w:rsidRPr="00961CF9">
        <w:rPr>
          <w:rFonts w:cs="Arial"/>
          <w:lang w:val="sr-Cyrl-RS"/>
        </w:rPr>
        <w:t>бреновац,</w:t>
      </w:r>
      <w:r>
        <w:rPr>
          <w:rFonts w:cs="Arial"/>
          <w:lang w:val="sr-Cyrl-RS"/>
        </w:rPr>
        <w:t xml:space="preserve"> Поштански Фах 35 Ушће</w:t>
      </w:r>
      <w:r w:rsidRPr="00961CF9">
        <w:rPr>
          <w:rFonts w:cs="Arial"/>
          <w:lang w:val="sr-Cyrl-RS"/>
        </w:rPr>
        <w:t xml:space="preserve"> са обавезним прилозима/</w:t>
      </w:r>
      <w:r w:rsidRPr="004908DF">
        <w:rPr>
          <w:rFonts w:cs="Arial"/>
          <w:lang w:val="sr-Cyrl-RS"/>
        </w:rPr>
        <w:t xml:space="preserve">Отпремница ( или Записник о изваршеној испоруци), </w:t>
      </w:r>
      <w:r w:rsidRPr="00961CF9">
        <w:rPr>
          <w:rFonts w:cs="Arial"/>
          <w:lang w:val="sr-Cyrl-RS"/>
        </w:rPr>
        <w:t xml:space="preserve">са читко написаним именом и презименом и потписом овлашћеног лица </w:t>
      </w:r>
      <w:r w:rsidRPr="004908DF">
        <w:rPr>
          <w:rFonts w:cs="Arial"/>
          <w:lang w:val="sr-Cyrl-RS"/>
        </w:rPr>
        <w:t>Купца</w:t>
      </w:r>
      <w:r w:rsidRPr="00961CF9">
        <w:rPr>
          <w:rFonts w:cs="Arial"/>
          <w:lang w:val="sr-Cyrl-RS"/>
        </w:rPr>
        <w:t xml:space="preserve">. </w:t>
      </w:r>
      <w:r w:rsidRPr="004908DF">
        <w:rPr>
          <w:rFonts w:cs="Arial"/>
          <w:b/>
          <w:lang w:val="sr-Cyrl-RS"/>
        </w:rPr>
        <w:t>Продавац</w:t>
      </w:r>
      <w:r w:rsidRPr="00961CF9">
        <w:rPr>
          <w:rFonts w:cs="Arial"/>
          <w:b/>
          <w:lang w:val="sr-Cyrl-RS"/>
        </w:rPr>
        <w:t xml:space="preserve"> је обавезан да на рачуну/рачунима наведе угов</w:t>
      </w:r>
      <w:r>
        <w:rPr>
          <w:rFonts w:cs="Arial"/>
          <w:b/>
          <w:lang w:val="sr-Cyrl-RS"/>
        </w:rPr>
        <w:t>о</w:t>
      </w:r>
      <w:r w:rsidRPr="00961CF9">
        <w:rPr>
          <w:rFonts w:cs="Arial"/>
          <w:b/>
          <w:lang w:val="sr-Cyrl-RS"/>
        </w:rPr>
        <w:t>р на основу којег се рачун издаје (број и датум)</w:t>
      </w:r>
      <w:r>
        <w:rPr>
          <w:rFonts w:cs="Arial"/>
          <w:b/>
          <w:lang w:val="sr-Cyrl-RS"/>
        </w:rPr>
        <w:t xml:space="preserve"> и број јавне набавке</w:t>
      </w:r>
      <w:r w:rsidRPr="00961CF9">
        <w:rPr>
          <w:rFonts w:cs="Arial"/>
          <w:b/>
          <w:lang w:val="sr-Cyrl-RS"/>
        </w:rPr>
        <w:t>.</w:t>
      </w:r>
    </w:p>
    <w:p w:rsidR="00AA7AFD" w:rsidRPr="005D2735" w:rsidRDefault="00AA7AFD" w:rsidP="00AA7AFD">
      <w:pPr>
        <w:pStyle w:val="KDParagraf"/>
        <w:spacing w:before="0"/>
        <w:rPr>
          <w:rFonts w:eastAsia="Calibri" w:cs="Arial"/>
          <w:lang w:val="sr-Cyrl-RS"/>
        </w:rPr>
      </w:pPr>
      <w:r w:rsidRPr="00961CF9">
        <w:rPr>
          <w:rFonts w:eastAsia="Calibri" w:cs="Arial"/>
          <w:lang w:val="sr-Cyrl-RS"/>
        </w:rPr>
        <w:t xml:space="preserve">Плаћање добара који су предмет ове јавне набавке Купац ће извршити на текући рачун Продавца, након испоруке и потписивања </w:t>
      </w:r>
      <w:r w:rsidRPr="004908DF">
        <w:rPr>
          <w:rFonts w:eastAsia="Calibri" w:cs="Arial"/>
          <w:lang w:val="sr-Cyrl-RS"/>
        </w:rPr>
        <w:t>отпремнице</w:t>
      </w:r>
      <w:r w:rsidRPr="00961CF9">
        <w:rPr>
          <w:rFonts w:eastAsia="Calibri" w:cs="Arial"/>
          <w:lang w:val="sr-Cyrl-RS"/>
        </w:rPr>
        <w:t xml:space="preserve"> од стране овлашћених представника Купца и  Продавца - без примедби, у року до 45 дана од дана пријема исправног рачуна</w:t>
      </w:r>
      <w:r w:rsidRPr="004908DF">
        <w:rPr>
          <w:rFonts w:eastAsia="Calibri" w:cs="Arial"/>
          <w:lang w:val="sr-Cyrl-RS"/>
        </w:rPr>
        <w:t xml:space="preserve"> са прилозима</w:t>
      </w:r>
      <w:r w:rsidRPr="00961CF9">
        <w:rPr>
          <w:rFonts w:eastAsia="Calibri" w:cs="Arial"/>
          <w:lang w:val="sr-Cyrl-RS"/>
        </w:rPr>
        <w:t xml:space="preserve">.  </w:t>
      </w:r>
    </w:p>
    <w:p w:rsidR="00AA7AFD" w:rsidRPr="008E61C5" w:rsidRDefault="00AA7AFD" w:rsidP="00AA7AFD">
      <w:pPr>
        <w:pStyle w:val="KDParagraf"/>
        <w:spacing w:before="0"/>
        <w:rPr>
          <w:rFonts w:cs="Arial"/>
          <w:lang w:val="sr-Cyrl-RS"/>
        </w:rPr>
      </w:pPr>
      <w:r w:rsidRPr="00961CF9">
        <w:rPr>
          <w:rFonts w:cs="Arial"/>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A7AFD" w:rsidRPr="005D2735" w:rsidRDefault="00AA7AFD" w:rsidP="00AA7AFD">
      <w:pPr>
        <w:pStyle w:val="KDParagraf"/>
        <w:spacing w:before="0"/>
        <w:rPr>
          <w:rFonts w:cs="Arial"/>
          <w:b/>
          <w:lang w:val="sr-Cyrl-RS"/>
        </w:rPr>
      </w:pPr>
      <w:r w:rsidRPr="00961CF9">
        <w:rPr>
          <w:rFonts w:cs="Arial"/>
          <w:b/>
          <w:lang w:val="sr-Cyrl-RS"/>
        </w:rPr>
        <w:t xml:space="preserve">Рачун који није издат у складу са уговреним условима, неће бити исправан и биће враћен </w:t>
      </w:r>
      <w:r w:rsidRPr="004908DF">
        <w:rPr>
          <w:rFonts w:cs="Arial"/>
          <w:b/>
          <w:lang w:val="sr-Cyrl-RS"/>
        </w:rPr>
        <w:t>Продавцу</w:t>
      </w:r>
      <w:r w:rsidRPr="00961CF9">
        <w:rPr>
          <w:rFonts w:cs="Arial"/>
          <w:b/>
          <w:lang w:val="sr-Cyrl-RS"/>
        </w:rPr>
        <w:t>.</w:t>
      </w:r>
    </w:p>
    <w:p w:rsidR="00AA7AFD" w:rsidRPr="003B25AE" w:rsidRDefault="00AA7AFD" w:rsidP="00AA7AFD">
      <w:pPr>
        <w:pStyle w:val="KDParagraf"/>
        <w:spacing w:before="0"/>
        <w:rPr>
          <w:rFonts w:cs="Arial"/>
          <w:lang w:val="sr-Cyrl-RS" w:eastAsia="sr-Latn-CS"/>
        </w:rPr>
      </w:pPr>
      <w:r w:rsidRPr="00961CF9">
        <w:rPr>
          <w:rFonts w:cs="Arial"/>
          <w:lang w:val="sr-Cyrl-RS" w:eastAsia="sr-Latn-CS"/>
        </w:rPr>
        <w:t xml:space="preserve">Рок плаћања почиње да тече од дана пријема исправног рачуна са захтеваном пратећом документацијом. </w:t>
      </w:r>
    </w:p>
    <w:p w:rsidR="00AA7AFD" w:rsidRDefault="00AA7AFD" w:rsidP="00AA7AFD">
      <w:pPr>
        <w:pStyle w:val="KDParagraf"/>
        <w:spacing w:before="0"/>
        <w:rPr>
          <w:rFonts w:cs="Arial"/>
          <w:b/>
          <w:lang w:val="sr-Cyrl-RS"/>
        </w:rPr>
      </w:pPr>
    </w:p>
    <w:p w:rsidR="00AA7AFD" w:rsidRPr="00CD0ACF" w:rsidRDefault="00AA7AFD" w:rsidP="00AA7AFD">
      <w:pPr>
        <w:pStyle w:val="KDParagraf"/>
        <w:spacing w:before="0"/>
        <w:rPr>
          <w:rFonts w:cs="Arial"/>
          <w:b/>
          <w:lang w:val="sr-Cyrl-RS"/>
        </w:rPr>
      </w:pPr>
      <w:r w:rsidRPr="00961CF9">
        <w:rPr>
          <w:rFonts w:cs="Arial"/>
          <w:b/>
          <w:lang w:val="sr-Cyrl-RS"/>
        </w:rPr>
        <w:t>РОК И МЕСТО ИСПОРУКЕ</w:t>
      </w:r>
      <w:r>
        <w:rPr>
          <w:rFonts w:cs="Arial"/>
          <w:b/>
          <w:lang w:val="sr-Cyrl-RS"/>
        </w:rPr>
        <w:t xml:space="preserve"> </w:t>
      </w:r>
    </w:p>
    <w:p w:rsidR="00AA7AFD" w:rsidRPr="008E61C5" w:rsidRDefault="00AA7AFD" w:rsidP="00AA7AFD">
      <w:pPr>
        <w:spacing w:before="0"/>
        <w:jc w:val="center"/>
        <w:rPr>
          <w:rFonts w:cs="Arial"/>
          <w:b/>
          <w:lang w:val="sr-Cyrl-RS"/>
        </w:rPr>
      </w:pPr>
      <w:r w:rsidRPr="00961CF9">
        <w:rPr>
          <w:rFonts w:cs="Arial"/>
          <w:b/>
          <w:lang w:val="sr-Cyrl-RS"/>
        </w:rPr>
        <w:t>Члан 5.</w:t>
      </w:r>
    </w:p>
    <w:p w:rsidR="001C367A" w:rsidRDefault="001C367A" w:rsidP="001C367A">
      <w:pPr>
        <w:pStyle w:val="ListParagraph"/>
        <w:autoSpaceDE w:val="0"/>
        <w:autoSpaceDN w:val="0"/>
        <w:adjustRightInd w:val="0"/>
        <w:spacing w:before="0" w:after="0" w:line="240" w:lineRule="auto"/>
        <w:ind w:left="0"/>
        <w:contextualSpacing w:val="0"/>
        <w:rPr>
          <w:rFonts w:ascii="Arial" w:hAnsi="Arial" w:cs="Arial"/>
          <w:lang w:val="sr-Cyrl-RS" w:eastAsia="ar-SA"/>
        </w:rPr>
      </w:pPr>
      <w:r w:rsidRPr="00D76795">
        <w:rPr>
          <w:rFonts w:ascii="Arial" w:hAnsi="Arial" w:cs="Arial"/>
          <w:lang w:val="sr-Cyrl-RS"/>
        </w:rPr>
        <w:t xml:space="preserve">Продавац је обавезан да изврши испоруку добара у року од  </w:t>
      </w:r>
      <w:r w:rsidRPr="00D76795">
        <w:rPr>
          <w:rFonts w:ascii="Arial" w:hAnsi="Arial" w:cs="Arial"/>
          <w:lang w:val="sr-Cyrl-RS" w:eastAsia="ar-SA"/>
        </w:rPr>
        <w:t>од 6 месеци од дана закључивања уговора, у року који не може бити дужи од ___ дана  од дана пријем</w:t>
      </w:r>
      <w:r>
        <w:rPr>
          <w:rFonts w:ascii="Arial" w:hAnsi="Arial" w:cs="Arial"/>
          <w:lang w:val="sr-Cyrl-RS" w:eastAsia="ar-SA"/>
        </w:rPr>
        <w:t>а писаног захтева који Купац</w:t>
      </w:r>
      <w:r w:rsidRPr="00D76795">
        <w:rPr>
          <w:rFonts w:ascii="Arial" w:hAnsi="Arial" w:cs="Arial"/>
          <w:lang w:val="sr-Cyrl-RS" w:eastAsia="ar-SA"/>
        </w:rPr>
        <w:t xml:space="preserve"> доставља у писаном облику путем е-maila.</w:t>
      </w:r>
    </w:p>
    <w:p w:rsidR="00AA7AFD" w:rsidRPr="00422614" w:rsidRDefault="00AA7AFD" w:rsidP="00AA7AFD">
      <w:pPr>
        <w:suppressAutoHyphens/>
        <w:ind w:left="709" w:hanging="709"/>
        <w:jc w:val="left"/>
        <w:outlineLvl w:val="0"/>
        <w:rPr>
          <w:sz w:val="24"/>
          <w:szCs w:val="20"/>
          <w:lang w:val="sr-Cyrl-RS" w:eastAsia="ar-SA"/>
        </w:rPr>
      </w:pPr>
      <w:r w:rsidRPr="00422614">
        <w:rPr>
          <w:sz w:val="24"/>
          <w:szCs w:val="20"/>
          <w:lang w:val="sr-Cyrl-RS" w:eastAsia="ar-SA"/>
        </w:rPr>
        <w:t>Позицијa  1 , локација Огранка ТЕНТ Б, Ушће</w:t>
      </w:r>
    </w:p>
    <w:p w:rsidR="00AA7AFD" w:rsidRPr="004908DF" w:rsidRDefault="00AA7AFD" w:rsidP="00AA7AFD">
      <w:pPr>
        <w:pStyle w:val="KDParagraf"/>
        <w:spacing w:before="0"/>
        <w:rPr>
          <w:rFonts w:cs="Arial"/>
          <w:lang w:val="sr-Cyrl-RS"/>
        </w:rPr>
      </w:pPr>
      <w:r w:rsidRPr="004908DF">
        <w:rPr>
          <w:rFonts w:cs="Arial"/>
          <w:lang w:val="sr-Cyrl-RS"/>
        </w:rPr>
        <w:t xml:space="preserve">Паритет испоруке </w:t>
      </w:r>
      <w:r w:rsidR="001C367A">
        <w:rPr>
          <w:rFonts w:cs="Arial"/>
          <w:lang w:val="sr-Cyrl-RS"/>
        </w:rPr>
        <w:t>ФЦО магацин Купца</w:t>
      </w:r>
      <w:r>
        <w:rPr>
          <w:rFonts w:cs="Arial"/>
          <w:lang w:val="sr-Cyrl-RS"/>
        </w:rPr>
        <w:t>, локација</w:t>
      </w:r>
      <w:r w:rsidRPr="00037122">
        <w:rPr>
          <w:rFonts w:cs="Arial"/>
          <w:lang w:val="sr-Cyrl-RS"/>
        </w:rPr>
        <w:t xml:space="preserve">: </w:t>
      </w:r>
      <w:r>
        <w:rPr>
          <w:rFonts w:cs="Arial"/>
          <w:lang w:val="sr-Cyrl-RS"/>
        </w:rPr>
        <w:t xml:space="preserve">ТЕНТ Б Ушће </w:t>
      </w:r>
      <w:r w:rsidRPr="00037122">
        <w:rPr>
          <w:rFonts w:cs="Arial"/>
          <w:lang w:val="sr-Cyrl-RS"/>
        </w:rPr>
        <w:t xml:space="preserve"> </w:t>
      </w:r>
      <w:r w:rsidRPr="004908DF">
        <w:rPr>
          <w:rFonts w:cs="Arial"/>
          <w:lang w:val="sr-Cyrl-RS"/>
        </w:rPr>
        <w:t>са урачунатим зависним трошковима.</w:t>
      </w:r>
    </w:p>
    <w:p w:rsidR="00AA7AFD" w:rsidRPr="004908DF" w:rsidRDefault="00AA7AFD" w:rsidP="00AA7AFD">
      <w:pPr>
        <w:pStyle w:val="KDParagraf"/>
        <w:spacing w:before="0"/>
        <w:rPr>
          <w:rFonts w:cs="Arial"/>
          <w:lang w:val="sr-Cyrl-RS"/>
        </w:rPr>
      </w:pPr>
      <w:r w:rsidRPr="00961CF9">
        <w:rPr>
          <w:rFonts w:cs="Arial"/>
          <w:lang w:val="sr-Cyrl-R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w:t>
      </w:r>
      <w:r w:rsidRPr="004908DF">
        <w:rPr>
          <w:rFonts w:cs="Arial"/>
          <w:lang w:val="sr-Cyrl-RS"/>
        </w:rPr>
        <w:t>ама које су назначене за место испоруке</w:t>
      </w:r>
    </w:p>
    <w:p w:rsidR="00AA7AFD" w:rsidRPr="00961CF9" w:rsidRDefault="00AA7AFD" w:rsidP="00AA7AFD">
      <w:pPr>
        <w:pStyle w:val="KDParagraf"/>
        <w:spacing w:before="0"/>
        <w:rPr>
          <w:rFonts w:cs="Arial"/>
          <w:lang w:val="sr-Cyrl-RS"/>
        </w:rPr>
      </w:pPr>
      <w:r w:rsidRPr="00961CF9">
        <w:rPr>
          <w:rFonts w:cs="Arial"/>
          <w:lang w:val="sr-Cyrl-RS"/>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w:t>
      </w:r>
      <w:r w:rsidRPr="004908DF">
        <w:rPr>
          <w:rFonts w:cs="Arial"/>
          <w:lang w:val="sr-Cyrl-RS"/>
        </w:rPr>
        <w:t>8</w:t>
      </w:r>
      <w:r w:rsidRPr="00961CF9">
        <w:rPr>
          <w:rFonts w:cs="Arial"/>
          <w:lang w:val="sr-Cyrl-RS"/>
        </w:rPr>
        <w:t>:00 до 14:00</w:t>
      </w:r>
      <w:r w:rsidRPr="00961CF9">
        <w:rPr>
          <w:rFonts w:cs="Arial"/>
          <w:color w:val="00B0F0"/>
          <w:lang w:val="sr-Cyrl-RS"/>
        </w:rPr>
        <w:t xml:space="preserve"> </w:t>
      </w:r>
      <w:r w:rsidRPr="00961CF9">
        <w:rPr>
          <w:rFonts w:cs="Arial"/>
          <w:lang w:val="sr-Cyrl-RS"/>
        </w:rPr>
        <w:t>часова,</w:t>
      </w:r>
      <w:r w:rsidRPr="00961CF9">
        <w:rPr>
          <w:lang w:val="sr-Cyrl-RS"/>
        </w:rPr>
        <w:t xml:space="preserve"> </w:t>
      </w:r>
      <w:r w:rsidR="001C367A">
        <w:rPr>
          <w:rFonts w:cs="Arial"/>
          <w:lang w:val="sr-Cyrl-RS"/>
        </w:rPr>
        <w:t>а на захтев Куп</w:t>
      </w:r>
      <w:r w:rsidRPr="00961CF9">
        <w:rPr>
          <w:rFonts w:cs="Arial"/>
          <w:lang w:val="sr-Cyrl-RS"/>
        </w:rPr>
        <w:t xml:space="preserve">ца,   у случају ванредне потребе, више силе и ван радног времена, суботом, недељом, државним и верским празницима а  у свему у  складу са инструкцијама и захтевима Купца. </w:t>
      </w:r>
    </w:p>
    <w:p w:rsidR="00AA7AFD" w:rsidRDefault="00AA7AFD" w:rsidP="00AA7AFD">
      <w:pPr>
        <w:pStyle w:val="KDParagraf"/>
        <w:spacing w:before="0"/>
        <w:rPr>
          <w:rFonts w:cs="Arial"/>
          <w:lang w:val="sr-Cyrl-RS"/>
        </w:rPr>
      </w:pPr>
      <w:r w:rsidRPr="00961CF9">
        <w:rPr>
          <w:rFonts w:cs="Arial"/>
          <w:lang w:val="sr-Cyrl-RS"/>
        </w:rPr>
        <w:t>Евентуално настала штета приликом транспорта предметних добара до места испоруке пада на терет Продавца.</w:t>
      </w:r>
    </w:p>
    <w:p w:rsidR="00AA7AFD" w:rsidRPr="00F10346" w:rsidRDefault="00AA7AFD" w:rsidP="00AA7AFD">
      <w:pPr>
        <w:pStyle w:val="KDParagraf"/>
        <w:spacing w:before="0"/>
        <w:rPr>
          <w:rFonts w:cs="Arial"/>
          <w:color w:val="00B0F0"/>
          <w:lang w:val="sr-Cyrl-BA"/>
        </w:rPr>
      </w:pPr>
      <w:r w:rsidRPr="00961CF9">
        <w:rPr>
          <w:rFonts w:cs="Arial"/>
          <w:lang w:val="sr-Cyrl-RS"/>
        </w:rPr>
        <w:t>У случају да Продавац не изврши испоруку добара у уговореним роковима, Купац има право на наплату уговорне казне</w:t>
      </w:r>
      <w:r w:rsidRPr="00961CF9">
        <w:rPr>
          <w:rFonts w:cs="Arial"/>
          <w:color w:val="00B0F0"/>
          <w:lang w:val="sr-Cyrl-RS"/>
        </w:rPr>
        <w:t xml:space="preserve"> </w:t>
      </w:r>
      <w:r w:rsidRPr="00961CF9">
        <w:rPr>
          <w:rFonts w:cs="Arial"/>
          <w:lang w:val="sr-Cyrl-RS"/>
        </w:rPr>
        <w:t xml:space="preserve">и </w:t>
      </w:r>
      <w:r>
        <w:rPr>
          <w:rFonts w:cs="Arial"/>
          <w:lang w:val="sr-Cyrl-RS"/>
        </w:rPr>
        <w:t>Менице</w:t>
      </w:r>
      <w:r w:rsidRPr="00961CF9">
        <w:rPr>
          <w:rFonts w:cs="Arial"/>
          <w:lang w:val="sr-Cyrl-RS"/>
        </w:rPr>
        <w:t xml:space="preserve"> за добро извршење посла у целости, као и право на раскид Уговора.</w:t>
      </w:r>
    </w:p>
    <w:p w:rsidR="00AA7AFD" w:rsidRDefault="00AA7AFD" w:rsidP="00AA7AFD">
      <w:pPr>
        <w:pStyle w:val="KDParagraf"/>
        <w:spacing w:before="0"/>
        <w:rPr>
          <w:rFonts w:eastAsia="Calibri" w:cs="Arial"/>
          <w:color w:val="00B0F0"/>
          <w:lang w:val="sr-Cyrl-RS"/>
        </w:rPr>
      </w:pPr>
    </w:p>
    <w:p w:rsidR="00AA7AFD" w:rsidRPr="00961CF9" w:rsidRDefault="00AA7AFD" w:rsidP="00AA7AFD">
      <w:pPr>
        <w:pStyle w:val="KDParagraf"/>
        <w:spacing w:before="0"/>
        <w:rPr>
          <w:rFonts w:eastAsia="Calibri" w:cs="Arial"/>
          <w:color w:val="00B0F0"/>
          <w:lang w:val="sr-Cyrl-RS"/>
        </w:rPr>
      </w:pPr>
    </w:p>
    <w:p w:rsidR="00AA7AFD" w:rsidRDefault="00AA7AFD" w:rsidP="00AA7AFD">
      <w:pPr>
        <w:spacing w:before="0"/>
        <w:rPr>
          <w:rFonts w:cs="Arial"/>
          <w:b/>
          <w:lang w:val="sr-Cyrl-RS"/>
        </w:rPr>
      </w:pPr>
      <w:r w:rsidRPr="00961CF9">
        <w:rPr>
          <w:rFonts w:cs="Arial"/>
          <w:b/>
          <w:lang w:val="sr-Cyrl-RS"/>
        </w:rPr>
        <w:t>КВАЛИТАТИВНИ И КВАНТИТАТИВНИ ПРИЈЕМ</w:t>
      </w:r>
    </w:p>
    <w:p w:rsidR="00AA7AFD" w:rsidRPr="00D61FDC" w:rsidRDefault="00AA7AFD" w:rsidP="00AA7AFD">
      <w:pPr>
        <w:spacing w:before="0"/>
        <w:rPr>
          <w:rFonts w:cs="Arial"/>
          <w:b/>
          <w:lang w:val="sr-Cyrl-RS"/>
        </w:rPr>
      </w:pPr>
    </w:p>
    <w:p w:rsidR="00AA7AFD" w:rsidRPr="00D61FDC" w:rsidRDefault="00AA7AFD" w:rsidP="00AA7AFD">
      <w:pPr>
        <w:spacing w:before="0"/>
        <w:jc w:val="center"/>
        <w:rPr>
          <w:rFonts w:cs="Arial"/>
          <w:b/>
          <w:lang w:val="sr-Cyrl-RS"/>
        </w:rPr>
      </w:pPr>
      <w:r w:rsidRPr="00961CF9">
        <w:rPr>
          <w:rFonts w:cs="Arial"/>
          <w:b/>
          <w:lang w:val="sr-Cyrl-RS"/>
        </w:rPr>
        <w:t>Члан 6.</w:t>
      </w:r>
    </w:p>
    <w:p w:rsidR="00AA7AFD" w:rsidRPr="00961CF9" w:rsidRDefault="00AA7AFD" w:rsidP="00AA7AFD">
      <w:pPr>
        <w:spacing w:before="0"/>
        <w:rPr>
          <w:rFonts w:cs="Arial"/>
          <w:b/>
          <w:lang w:val="sr-Cyrl-RS"/>
        </w:rPr>
      </w:pPr>
      <w:r w:rsidRPr="00961CF9">
        <w:rPr>
          <w:rFonts w:cs="Arial"/>
          <w:b/>
          <w:lang w:val="sr-Cyrl-RS"/>
        </w:rPr>
        <w:t>Квантитативни пријем</w:t>
      </w:r>
    </w:p>
    <w:p w:rsidR="00AA7AFD" w:rsidRPr="00F10346" w:rsidRDefault="00AA7AFD" w:rsidP="00AA7AFD">
      <w:pPr>
        <w:pStyle w:val="KDParagraf"/>
        <w:spacing w:before="0"/>
        <w:rPr>
          <w:rFonts w:cs="Arial"/>
          <w:lang w:val="ru-RU"/>
        </w:rPr>
      </w:pPr>
      <w:r w:rsidRPr="00F10346">
        <w:rPr>
          <w:rFonts w:cs="Arial"/>
          <w:lang w:val="ru-RU"/>
        </w:rPr>
        <w:t>Продавац се обавезује да путем</w:t>
      </w:r>
      <w:r>
        <w:rPr>
          <w:rFonts w:cs="Arial"/>
          <w:lang w:val="ru-RU"/>
        </w:rPr>
        <w:t xml:space="preserve"> </w:t>
      </w:r>
      <w:r>
        <w:rPr>
          <w:rFonts w:cs="Arial"/>
        </w:rPr>
        <w:t>maila</w:t>
      </w:r>
      <w:r w:rsidRPr="00F10346">
        <w:rPr>
          <w:rFonts w:cs="Arial"/>
          <w:lang w:val="ru-RU"/>
        </w:rPr>
        <w:t xml:space="preserve"> обавести Купца о тачном датуму испоруке најмање</w:t>
      </w:r>
      <w:r>
        <w:rPr>
          <w:rFonts w:cs="Arial"/>
          <w:lang w:val="ru-RU"/>
        </w:rPr>
        <w:t xml:space="preserve"> 2 сата</w:t>
      </w:r>
      <w:r w:rsidRPr="00F10346">
        <w:rPr>
          <w:rFonts w:cs="Arial"/>
          <w:lang w:val="ru-RU"/>
        </w:rPr>
        <w:t xml:space="preserve"> пре планираног </w:t>
      </w:r>
      <w:r>
        <w:rPr>
          <w:rFonts w:cs="Arial"/>
          <w:lang w:val="ru-RU"/>
        </w:rPr>
        <w:t xml:space="preserve">термина </w:t>
      </w:r>
      <w:r w:rsidRPr="00F10346">
        <w:rPr>
          <w:rFonts w:cs="Arial"/>
          <w:lang w:val="ru-RU"/>
        </w:rPr>
        <w:t>испоруке.</w:t>
      </w:r>
    </w:p>
    <w:p w:rsidR="00AA7AFD" w:rsidRDefault="00AA7AFD" w:rsidP="00AA7AFD">
      <w:pPr>
        <w:pStyle w:val="KDParagraf"/>
        <w:spacing w:before="0"/>
        <w:rPr>
          <w:rFonts w:cs="Arial"/>
          <w:lang w:val="sr-Cyrl-RS"/>
        </w:rPr>
      </w:pPr>
      <w:r w:rsidRPr="00961CF9">
        <w:rPr>
          <w:rFonts w:cs="Arial"/>
          <w:lang w:val="ru-RU"/>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w:t>
      </w:r>
    </w:p>
    <w:p w:rsidR="00AA7AFD" w:rsidRDefault="00AA7AFD" w:rsidP="00AA7AFD">
      <w:pPr>
        <w:spacing w:before="0"/>
        <w:jc w:val="left"/>
        <w:rPr>
          <w:rFonts w:cs="Arial"/>
          <w:lang w:val="sr-Cyrl-CS"/>
        </w:rPr>
      </w:pPr>
    </w:p>
    <w:p w:rsidR="00AA7AFD" w:rsidRDefault="00AA7AFD" w:rsidP="00AA7AFD">
      <w:pPr>
        <w:spacing w:before="0"/>
        <w:jc w:val="left"/>
        <w:rPr>
          <w:rFonts w:cs="Arial"/>
          <w:lang w:val="sr-Cyrl-CS"/>
        </w:rPr>
      </w:pPr>
      <w:r w:rsidRPr="00BB707A">
        <w:rPr>
          <w:rFonts w:cs="Arial"/>
          <w:lang w:val="sr-Cyrl-CS"/>
        </w:rPr>
        <w:t>Продавац је дужан да приликом испоруке достави</w:t>
      </w:r>
      <w:r>
        <w:rPr>
          <w:rFonts w:cs="Arial"/>
          <w:lang w:val="sr-Cyrl-CS"/>
        </w:rPr>
        <w:t xml:space="preserve">: </w:t>
      </w:r>
    </w:p>
    <w:p w:rsidR="00AA7AFD" w:rsidRPr="002C5C9E" w:rsidRDefault="00AA7AFD" w:rsidP="00AA7AFD">
      <w:pPr>
        <w:tabs>
          <w:tab w:val="right" w:pos="10255"/>
        </w:tabs>
        <w:spacing w:before="0"/>
        <w:rPr>
          <w:rFonts w:eastAsia="Calibri" w:cs="Arial"/>
          <w:lang w:val="sr-Cyrl-RS" w:eastAsia="zh-CN"/>
        </w:rPr>
      </w:pPr>
    </w:p>
    <w:p w:rsidR="00AA7AFD" w:rsidRPr="002C5C9E" w:rsidRDefault="00AA7AFD" w:rsidP="00AA7AFD">
      <w:pPr>
        <w:numPr>
          <w:ilvl w:val="0"/>
          <w:numId w:val="41"/>
        </w:numPr>
        <w:tabs>
          <w:tab w:val="right" w:pos="10255"/>
        </w:tabs>
        <w:suppressAutoHyphens/>
        <w:spacing w:before="0" w:after="200" w:line="276" w:lineRule="auto"/>
        <w:contextualSpacing/>
        <w:jc w:val="left"/>
        <w:rPr>
          <w:rFonts w:eastAsia="Calibri" w:cs="Arial"/>
          <w:b/>
          <w:lang w:val="sr-Cyrl-RS" w:eastAsia="zh-CN"/>
        </w:rPr>
      </w:pPr>
      <w:r w:rsidRPr="002C5C9E">
        <w:rPr>
          <w:rFonts w:eastAsia="Calibri" w:cs="Arial"/>
          <w:b/>
          <w:lang w:val="sr-Cyrl-RS" w:eastAsia="zh-CN"/>
        </w:rPr>
        <w:t>Сертификат о анализи уља на српском језику или преведен на српски језик оверен од стране овлашћеног преводиоца.</w:t>
      </w:r>
    </w:p>
    <w:p w:rsidR="00AA7AFD" w:rsidRPr="002C5C9E" w:rsidRDefault="00AA7AFD" w:rsidP="00AA7AFD">
      <w:pPr>
        <w:numPr>
          <w:ilvl w:val="0"/>
          <w:numId w:val="41"/>
        </w:numPr>
        <w:tabs>
          <w:tab w:val="right" w:pos="10255"/>
        </w:tabs>
        <w:suppressAutoHyphens/>
        <w:spacing w:before="0" w:after="200" w:line="276" w:lineRule="auto"/>
        <w:contextualSpacing/>
        <w:jc w:val="left"/>
        <w:rPr>
          <w:rFonts w:eastAsia="Calibri" w:cs="Arial"/>
          <w:b/>
          <w:lang w:val="sr-Cyrl-RS" w:eastAsia="zh-CN"/>
        </w:rPr>
      </w:pPr>
      <w:r w:rsidRPr="002C5C9E">
        <w:rPr>
          <w:rFonts w:eastAsia="Calibri" w:cs="Arial"/>
          <w:b/>
          <w:lang w:val="sr-Cyrl-RS" w:eastAsia="zh-CN"/>
        </w:rPr>
        <w:t>Безбедносни лист</w:t>
      </w:r>
    </w:p>
    <w:p w:rsidR="00AA7AFD" w:rsidRPr="00A91A8A" w:rsidRDefault="00AA7AFD" w:rsidP="00AA7AFD">
      <w:pPr>
        <w:pStyle w:val="KDParagraf"/>
        <w:spacing w:before="0"/>
        <w:rPr>
          <w:rFonts w:cs="Arial"/>
        </w:rPr>
      </w:pPr>
      <w:r w:rsidRPr="00A91A8A">
        <w:rPr>
          <w:rFonts w:cs="Arial"/>
        </w:rPr>
        <w:t>Купац је дужан да, у складу са обавештењем Продавца, организује благовремено преузимање добра у времену од 0</w:t>
      </w:r>
      <w:r w:rsidRPr="00A91A8A">
        <w:rPr>
          <w:rFonts w:cs="Arial"/>
          <w:lang w:val="sr-Cyrl-RS"/>
        </w:rPr>
        <w:t>8</w:t>
      </w:r>
      <w:r w:rsidRPr="00A91A8A">
        <w:rPr>
          <w:rFonts w:cs="Arial"/>
        </w:rPr>
        <w:t>,00 до 14,00 часова.</w:t>
      </w:r>
    </w:p>
    <w:p w:rsidR="00AA7AFD" w:rsidRDefault="00AA7AFD" w:rsidP="00AA7AFD">
      <w:pPr>
        <w:pStyle w:val="KDParagraf"/>
        <w:spacing w:before="0"/>
        <w:rPr>
          <w:rFonts w:cs="Arial"/>
          <w:lang w:val="sr-Cyrl-RS"/>
        </w:rPr>
      </w:pPr>
    </w:p>
    <w:p w:rsidR="00AA7AFD" w:rsidRPr="00961CF9" w:rsidRDefault="00AA7AFD" w:rsidP="00AA7AFD">
      <w:pPr>
        <w:pStyle w:val="KDParagraf"/>
        <w:spacing w:before="0"/>
        <w:rPr>
          <w:rFonts w:cs="Arial"/>
          <w:lang w:val="sr-Cyrl-RS"/>
        </w:rPr>
      </w:pPr>
      <w:r w:rsidRPr="00961CF9">
        <w:rPr>
          <w:rFonts w:cs="Arial"/>
          <w:lang w:val="sr-Cyrl-RS"/>
        </w:rPr>
        <w:t>Пријем предмета уговора констатоваће се потписивањем Отпремнице</w:t>
      </w:r>
      <w:r>
        <w:rPr>
          <w:rFonts w:cs="Arial"/>
          <w:lang w:val="sr-Cyrl-RS"/>
        </w:rPr>
        <w:t xml:space="preserve"> </w:t>
      </w:r>
      <w:r w:rsidRPr="00961CF9">
        <w:rPr>
          <w:rFonts w:cs="Arial"/>
          <w:lang w:val="sr-Cyrl-RS"/>
        </w:rPr>
        <w:t>и</w:t>
      </w:r>
      <w:r>
        <w:rPr>
          <w:rFonts w:cs="Arial"/>
          <w:lang w:val="sr-Cyrl-RS"/>
        </w:rPr>
        <w:t xml:space="preserve"> </w:t>
      </w:r>
      <w:r w:rsidRPr="00961CF9">
        <w:rPr>
          <w:rFonts w:cs="Arial"/>
          <w:lang w:val="sr-Cyrl-RS"/>
        </w:rPr>
        <w:t>провером</w:t>
      </w:r>
      <w:r w:rsidRPr="00F10346">
        <w:rPr>
          <w:rFonts w:cs="Arial"/>
          <w:lang w:val="sr-Latn-CS"/>
        </w:rPr>
        <w:t>:</w:t>
      </w:r>
    </w:p>
    <w:p w:rsidR="00AA7AFD" w:rsidRPr="00F10346" w:rsidRDefault="00AA7AFD" w:rsidP="00AA7AFD">
      <w:pPr>
        <w:pStyle w:val="KDNabrajanje"/>
        <w:spacing w:before="0"/>
        <w:rPr>
          <w:rFonts w:cs="Arial"/>
        </w:rPr>
      </w:pPr>
      <w:r w:rsidRPr="00F10346">
        <w:rPr>
          <w:rFonts w:cs="Arial"/>
        </w:rPr>
        <w:t>да ли је испоручена уговорена  количина</w:t>
      </w:r>
    </w:p>
    <w:p w:rsidR="00AA7AFD" w:rsidRPr="00F10346" w:rsidRDefault="00AA7AFD" w:rsidP="00AA7AFD">
      <w:pPr>
        <w:pStyle w:val="KDNabrajanje"/>
        <w:spacing w:before="0"/>
        <w:rPr>
          <w:rFonts w:cs="Arial"/>
        </w:rPr>
      </w:pPr>
      <w:r w:rsidRPr="00F10346">
        <w:rPr>
          <w:rFonts w:cs="Arial"/>
        </w:rPr>
        <w:t>да ли су добра испоручена у оригиналном паковању</w:t>
      </w:r>
    </w:p>
    <w:p w:rsidR="00AA7AFD" w:rsidRPr="00D61FDC" w:rsidRDefault="00AA7AFD" w:rsidP="00AA7AFD">
      <w:pPr>
        <w:pStyle w:val="KDNabrajanje"/>
        <w:spacing w:before="0"/>
        <w:rPr>
          <w:rFonts w:cs="Arial"/>
        </w:rPr>
      </w:pPr>
      <w:r w:rsidRPr="00F10346">
        <w:rPr>
          <w:rFonts w:cs="Arial"/>
        </w:rPr>
        <w:t>да ли су добра без видљивог оштећења</w:t>
      </w:r>
    </w:p>
    <w:p w:rsidR="00AA7AFD" w:rsidRPr="00124EC6" w:rsidRDefault="00AA7AFD" w:rsidP="00AA7AFD">
      <w:pPr>
        <w:suppressAutoHyphens/>
        <w:rPr>
          <w:rFonts w:cs="Arial"/>
          <w:lang w:val="sr-Cyrl-RS" w:eastAsia="ar-SA"/>
        </w:rPr>
      </w:pPr>
      <w:r w:rsidRPr="00124EC6">
        <w:rPr>
          <w:rFonts w:cs="Arial"/>
          <w:b/>
          <w:lang w:val="sr-Cyrl-RS" w:eastAsia="ar-SA"/>
        </w:rPr>
        <w:t>Посебни захтеви који се односе на паковање, обележавање и други захтеви</w:t>
      </w:r>
      <w:r w:rsidRPr="00124EC6">
        <w:rPr>
          <w:rFonts w:cs="Arial"/>
          <w:lang w:val="sr-Cyrl-RS" w:eastAsia="ar-SA"/>
        </w:rPr>
        <w:t xml:space="preserve"> </w:t>
      </w:r>
    </w:p>
    <w:p w:rsidR="00AA7AFD" w:rsidRPr="00124EC6" w:rsidRDefault="00AA7AFD" w:rsidP="00AA7AFD">
      <w:pPr>
        <w:suppressAutoHyphens/>
        <w:spacing w:before="0"/>
        <w:rPr>
          <w:rFonts w:eastAsia="TimesNewRomanPS-BoldMT" w:cs="Arial"/>
          <w:bCs/>
          <w:lang w:val="sr-Cyrl-RS" w:eastAsia="ar-SA"/>
        </w:rPr>
      </w:pPr>
      <w:r w:rsidRPr="00124EC6">
        <w:rPr>
          <w:rFonts w:eastAsia="TimesNewRomanPS-BoldMT" w:cs="Arial"/>
          <w:bCs/>
          <w:lang w:val="sr-Cyrl-RS" w:eastAsia="ar-SA"/>
        </w:rPr>
        <w:t>Испорука се врши у бурићима и кантама.</w:t>
      </w:r>
    </w:p>
    <w:p w:rsidR="00AA7AFD" w:rsidRPr="00124EC6" w:rsidRDefault="00AA7AFD" w:rsidP="00AA7AFD">
      <w:pPr>
        <w:suppressAutoHyphens/>
        <w:spacing w:before="0"/>
        <w:rPr>
          <w:rFonts w:eastAsia="TimesNewRomanPS-BoldMT" w:cs="Arial"/>
          <w:bCs/>
          <w:lang w:val="sr-Cyrl-CS" w:eastAsia="ar-SA"/>
        </w:rPr>
      </w:pPr>
      <w:r w:rsidRPr="00124EC6">
        <w:rPr>
          <w:rFonts w:eastAsia="TimesNewRomanPS-BoldMT" w:cs="Arial"/>
          <w:bCs/>
          <w:lang w:val="sr-Cyrl-RS" w:eastAsia="ar-SA"/>
        </w:rPr>
        <w:t>Сва испоручена роба мора бити обележена следећим подацима</w:t>
      </w:r>
      <w:r w:rsidRPr="00124EC6">
        <w:rPr>
          <w:rFonts w:eastAsia="TimesNewRomanPS-BoldMT" w:cs="Arial"/>
          <w:bCs/>
          <w:lang w:val="sr-Cyrl-CS" w:eastAsia="ar-SA"/>
        </w:rPr>
        <w:t>:</w:t>
      </w:r>
    </w:p>
    <w:p w:rsidR="00AA7AFD" w:rsidRPr="00124EC6" w:rsidRDefault="00AA7AFD" w:rsidP="00AA7AFD">
      <w:pPr>
        <w:numPr>
          <w:ilvl w:val="0"/>
          <w:numId w:val="49"/>
        </w:numPr>
        <w:suppressAutoHyphens/>
        <w:spacing w:before="0" w:after="200" w:line="276" w:lineRule="auto"/>
        <w:contextualSpacing/>
        <w:jc w:val="left"/>
        <w:rPr>
          <w:rFonts w:eastAsia="TimesNewRomanPS-BoldMT" w:cs="Arial"/>
          <w:bCs/>
          <w:lang w:val="sr-Cyrl-RS"/>
        </w:rPr>
      </w:pPr>
      <w:r w:rsidRPr="00124EC6">
        <w:rPr>
          <w:rFonts w:eastAsia="TimesNewRomanPS-BoldMT" w:cs="Arial"/>
          <w:bCs/>
          <w:lang w:val="sr-Cyrl-RS"/>
        </w:rPr>
        <w:t>Назив робе</w:t>
      </w:r>
    </w:p>
    <w:p w:rsidR="00AA7AFD" w:rsidRPr="00124EC6" w:rsidRDefault="00AA7AFD" w:rsidP="00AA7AFD">
      <w:pPr>
        <w:numPr>
          <w:ilvl w:val="0"/>
          <w:numId w:val="49"/>
        </w:numPr>
        <w:suppressAutoHyphens/>
        <w:spacing w:before="0" w:after="200" w:line="276" w:lineRule="auto"/>
        <w:contextualSpacing/>
        <w:jc w:val="left"/>
        <w:rPr>
          <w:rFonts w:eastAsia="TimesNewRomanPS-BoldMT" w:cs="Arial"/>
          <w:bCs/>
          <w:lang w:val="sr-Cyrl-RS"/>
        </w:rPr>
      </w:pPr>
      <w:r w:rsidRPr="00124EC6">
        <w:rPr>
          <w:rFonts w:eastAsia="TimesNewRomanPS-BoldMT" w:cs="Arial"/>
          <w:bCs/>
          <w:lang w:val="sr-Cyrl-RS"/>
        </w:rPr>
        <w:t>Назив произвођача и земља порекла</w:t>
      </w:r>
    </w:p>
    <w:p w:rsidR="00AA7AFD" w:rsidRPr="00124EC6" w:rsidRDefault="00AA7AFD" w:rsidP="00AA7AFD">
      <w:pPr>
        <w:numPr>
          <w:ilvl w:val="0"/>
          <w:numId w:val="49"/>
        </w:numPr>
        <w:suppressAutoHyphens/>
        <w:spacing w:before="0" w:after="200" w:line="276" w:lineRule="auto"/>
        <w:contextualSpacing/>
        <w:jc w:val="left"/>
        <w:rPr>
          <w:rFonts w:eastAsia="TimesNewRomanPS-BoldMT" w:cs="Arial"/>
          <w:bCs/>
          <w:lang w:val="sr-Cyrl-RS"/>
        </w:rPr>
      </w:pPr>
      <w:r w:rsidRPr="00124EC6">
        <w:rPr>
          <w:rFonts w:eastAsia="TimesNewRomanPS-BoldMT" w:cs="Arial"/>
          <w:bCs/>
          <w:lang w:val="sr-Cyrl-RS"/>
        </w:rPr>
        <w:t xml:space="preserve">Датум производње </w:t>
      </w:r>
    </w:p>
    <w:p w:rsidR="00AA7AFD" w:rsidRPr="00124EC6" w:rsidRDefault="00AA7AFD" w:rsidP="00AA7AFD">
      <w:pPr>
        <w:numPr>
          <w:ilvl w:val="0"/>
          <w:numId w:val="49"/>
        </w:numPr>
        <w:suppressAutoHyphens/>
        <w:spacing w:before="0" w:after="200" w:line="276" w:lineRule="auto"/>
        <w:contextualSpacing/>
        <w:jc w:val="left"/>
        <w:rPr>
          <w:rFonts w:eastAsia="TimesNewRomanPS-BoldMT" w:cs="Arial"/>
          <w:bCs/>
          <w:lang w:val="sr-Cyrl-RS"/>
        </w:rPr>
      </w:pPr>
      <w:r w:rsidRPr="00124EC6">
        <w:rPr>
          <w:rFonts w:eastAsia="TimesNewRomanPS-BoldMT" w:cs="Arial"/>
          <w:bCs/>
          <w:lang w:val="sr-Cyrl-RS"/>
        </w:rPr>
        <w:t>Број шарже</w:t>
      </w:r>
    </w:p>
    <w:p w:rsidR="00AA7AFD" w:rsidRPr="00124EC6" w:rsidRDefault="00AA7AFD" w:rsidP="00AA7AFD">
      <w:pPr>
        <w:suppressAutoHyphens/>
        <w:spacing w:before="0"/>
        <w:rPr>
          <w:rFonts w:eastAsia="TimesNewRomanPS-BoldMT" w:cs="Arial"/>
          <w:bCs/>
          <w:lang w:val="sr-Cyrl-RS" w:eastAsia="ar-SA"/>
        </w:rPr>
      </w:pPr>
      <w:r w:rsidRPr="00124EC6">
        <w:rPr>
          <w:rFonts w:eastAsia="TimesNewRomanPS-BoldMT" w:cs="Arial"/>
          <w:bCs/>
          <w:lang w:val="sr-Cyrl-RS" w:eastAsia="ar-SA"/>
        </w:rPr>
        <w:t>Уколико захтевана  и понуђена количина добара није дељива без остатка, због амбалаже, испорука ће се вршити до  количине добара која је нижа од захтеване тј. до прве ниже количине која је дељива без остатка.</w:t>
      </w:r>
    </w:p>
    <w:p w:rsidR="00AA7AFD" w:rsidRPr="00124EC6" w:rsidRDefault="00AA7AFD" w:rsidP="00AA7AFD">
      <w:pPr>
        <w:suppressAutoHyphens/>
        <w:spacing w:before="0"/>
        <w:rPr>
          <w:rFonts w:cs="Arial"/>
          <w:sz w:val="24"/>
          <w:szCs w:val="20"/>
          <w:lang w:val="sr-Cyrl-RS" w:eastAsia="ar-SA"/>
        </w:rPr>
      </w:pPr>
      <w:r w:rsidRPr="00124EC6">
        <w:rPr>
          <w:rFonts w:cs="Arial"/>
          <w:bCs/>
          <w:lang w:val="sr-Cyrl-RS" w:eastAsia="ar-SA"/>
        </w:rPr>
        <w:t xml:space="preserve">Изабрани Понуђач уговорено добро допрема </w:t>
      </w:r>
      <w:r w:rsidRPr="00124EC6">
        <w:rPr>
          <w:rFonts w:cs="Arial"/>
          <w:bCs/>
          <w:lang w:val="sl-SI" w:eastAsia="ar-SA"/>
        </w:rPr>
        <w:t xml:space="preserve">прописаним </w:t>
      </w:r>
      <w:r w:rsidRPr="00124EC6">
        <w:rPr>
          <w:rFonts w:cs="Arial"/>
          <w:bCs/>
          <w:lang w:val="sr-Cyrl-RS" w:eastAsia="ar-SA"/>
        </w:rPr>
        <w:t xml:space="preserve">возилом </w:t>
      </w:r>
      <w:r w:rsidRPr="00124EC6">
        <w:rPr>
          <w:rFonts w:cs="Arial"/>
          <w:bCs/>
          <w:lang w:val="sr-Latn-RS" w:eastAsia="ar-SA"/>
        </w:rPr>
        <w:t xml:space="preserve">на </w:t>
      </w:r>
      <w:r w:rsidRPr="00124EC6">
        <w:rPr>
          <w:rFonts w:cs="Arial"/>
          <w:bCs/>
          <w:lang w:val="sr-Cyrl-RS" w:eastAsia="ar-SA"/>
        </w:rPr>
        <w:t xml:space="preserve">безбедан </w:t>
      </w:r>
      <w:r w:rsidRPr="00124EC6">
        <w:rPr>
          <w:rFonts w:cs="Arial"/>
          <w:bCs/>
          <w:lang w:val="sl-SI" w:eastAsia="ar-SA"/>
        </w:rPr>
        <w:t>на</w:t>
      </w:r>
      <w:r w:rsidRPr="00124EC6">
        <w:rPr>
          <w:rFonts w:cs="Arial"/>
          <w:bCs/>
          <w:lang w:val="sr-Latn-RS" w:eastAsia="ar-SA"/>
        </w:rPr>
        <w:t>ч</w:t>
      </w:r>
      <w:r w:rsidRPr="00124EC6">
        <w:rPr>
          <w:rFonts w:cs="Arial"/>
          <w:bCs/>
          <w:lang w:val="sl-SI" w:eastAsia="ar-SA"/>
        </w:rPr>
        <w:t>ин</w:t>
      </w:r>
      <w:r w:rsidRPr="00124EC6">
        <w:rPr>
          <w:rFonts w:cs="Arial"/>
          <w:bCs/>
          <w:lang w:val="sr-Cyrl-RS" w:eastAsia="ar-SA"/>
        </w:rPr>
        <w:t>,</w:t>
      </w:r>
      <w:r w:rsidRPr="00124EC6">
        <w:rPr>
          <w:rFonts w:cs="Arial"/>
          <w:bCs/>
          <w:lang w:val="sl-SI" w:eastAsia="ar-SA"/>
        </w:rPr>
        <w:t xml:space="preserve"> који мора </w:t>
      </w:r>
      <w:r w:rsidRPr="00124EC6">
        <w:rPr>
          <w:rFonts w:cs="Arial"/>
          <w:bCs/>
          <w:lang w:val="sr-Cyrl-RS" w:eastAsia="ar-SA"/>
        </w:rPr>
        <w:t xml:space="preserve">добро </w:t>
      </w:r>
      <w:r w:rsidRPr="00124EC6">
        <w:rPr>
          <w:rFonts w:cs="Arial"/>
          <w:bCs/>
          <w:lang w:val="sl-SI" w:eastAsia="ar-SA"/>
        </w:rPr>
        <w:t>да</w:t>
      </w:r>
      <w:r w:rsidRPr="00124EC6">
        <w:rPr>
          <w:rFonts w:cs="Arial"/>
          <w:bCs/>
          <w:lang w:val="sr-Latn-RS" w:eastAsia="ar-SA"/>
        </w:rPr>
        <w:t xml:space="preserve"> з</w:t>
      </w:r>
      <w:r w:rsidRPr="00124EC6">
        <w:rPr>
          <w:rFonts w:cs="Arial"/>
          <w:bCs/>
          <w:lang w:val="sl-SI" w:eastAsia="ar-SA"/>
        </w:rPr>
        <w:t>а</w:t>
      </w:r>
      <w:r w:rsidRPr="00124EC6">
        <w:rPr>
          <w:rFonts w:cs="Arial"/>
          <w:bCs/>
          <w:lang w:val="sr-Latn-RS" w:eastAsia="ar-SA"/>
        </w:rPr>
        <w:t>ш</w:t>
      </w:r>
      <w:r w:rsidRPr="00124EC6">
        <w:rPr>
          <w:rFonts w:cs="Arial"/>
          <w:bCs/>
          <w:lang w:val="sl-SI" w:eastAsia="ar-SA"/>
        </w:rPr>
        <w:t>тити од делими</w:t>
      </w:r>
      <w:r w:rsidRPr="00124EC6">
        <w:rPr>
          <w:rFonts w:cs="Arial"/>
          <w:bCs/>
          <w:lang w:val="sr-Latn-RS" w:eastAsia="ar-SA"/>
        </w:rPr>
        <w:t>ч</w:t>
      </w:r>
      <w:r w:rsidRPr="00124EC6">
        <w:rPr>
          <w:rFonts w:cs="Arial"/>
          <w:bCs/>
          <w:lang w:val="sl-SI" w:eastAsia="ar-SA"/>
        </w:rPr>
        <w:t>ног или потпуног губитка или о</w:t>
      </w:r>
      <w:r w:rsidRPr="00124EC6">
        <w:rPr>
          <w:rFonts w:cs="Arial"/>
          <w:bCs/>
          <w:lang w:val="sr-Latn-RS" w:eastAsia="ar-SA"/>
        </w:rPr>
        <w:t>ш</w:t>
      </w:r>
      <w:r w:rsidRPr="00124EC6">
        <w:rPr>
          <w:rFonts w:cs="Arial"/>
          <w:bCs/>
          <w:lang w:val="sl-SI" w:eastAsia="ar-SA"/>
        </w:rPr>
        <w:t>те</w:t>
      </w:r>
      <w:r w:rsidRPr="00124EC6">
        <w:rPr>
          <w:rFonts w:cs="Arial"/>
          <w:bCs/>
          <w:lang w:val="sr-Latn-RS" w:eastAsia="ar-SA"/>
        </w:rPr>
        <w:t>ћ</w:t>
      </w:r>
      <w:r w:rsidRPr="00124EC6">
        <w:rPr>
          <w:rFonts w:cs="Arial"/>
          <w:bCs/>
          <w:lang w:val="sl-SI" w:eastAsia="ar-SA"/>
        </w:rPr>
        <w:t>ења при датим условима утовара</w:t>
      </w:r>
      <w:r w:rsidRPr="00124EC6">
        <w:rPr>
          <w:rFonts w:cs="Arial"/>
          <w:bCs/>
          <w:lang w:val="sr-Latn-RS" w:eastAsia="ar-SA"/>
        </w:rPr>
        <w:t xml:space="preserve">, </w:t>
      </w:r>
      <w:r w:rsidRPr="00124EC6">
        <w:rPr>
          <w:rFonts w:cs="Arial"/>
          <w:bCs/>
          <w:lang w:val="sl-SI" w:eastAsia="ar-SA"/>
        </w:rPr>
        <w:t>транспорта</w:t>
      </w:r>
      <w:r w:rsidRPr="00124EC6">
        <w:rPr>
          <w:rFonts w:cs="Arial"/>
          <w:bCs/>
          <w:lang w:val="sr-Latn-RS" w:eastAsia="ar-SA"/>
        </w:rPr>
        <w:t xml:space="preserve">, </w:t>
      </w:r>
      <w:r w:rsidRPr="00124EC6">
        <w:rPr>
          <w:rFonts w:cs="Arial"/>
          <w:bCs/>
          <w:lang w:val="sl-SI" w:eastAsia="ar-SA"/>
        </w:rPr>
        <w:t>претовара и усклади</w:t>
      </w:r>
      <w:r w:rsidRPr="00124EC6">
        <w:rPr>
          <w:rFonts w:cs="Arial"/>
          <w:bCs/>
          <w:lang w:val="sr-Latn-RS" w:eastAsia="ar-SA"/>
        </w:rPr>
        <w:t>ш</w:t>
      </w:r>
      <w:r w:rsidRPr="00124EC6">
        <w:rPr>
          <w:rFonts w:cs="Arial"/>
          <w:bCs/>
          <w:lang w:val="sl-SI" w:eastAsia="ar-SA"/>
        </w:rPr>
        <w:t>тења</w:t>
      </w:r>
      <w:r w:rsidRPr="00124EC6">
        <w:rPr>
          <w:rFonts w:cs="Arial"/>
          <w:bCs/>
          <w:lang w:val="sr-Latn-RS" w:eastAsia="ar-SA"/>
        </w:rPr>
        <w:t>, у складу с Понудом</w:t>
      </w:r>
      <w:r w:rsidRPr="00124EC6">
        <w:rPr>
          <w:rFonts w:cs="Arial"/>
          <w:bCs/>
          <w:lang w:val="sr-Cyrl-RS" w:eastAsia="ar-SA"/>
        </w:rPr>
        <w:t xml:space="preserve"> и</w:t>
      </w:r>
      <w:r w:rsidRPr="00124EC6">
        <w:rPr>
          <w:rFonts w:cs="Arial"/>
          <w:lang w:val="sr-Cyrl-RS" w:eastAsia="ar-SA"/>
        </w:rPr>
        <w:t xml:space="preserve"> према важећем Закону о транспорту опасних материја и другим законским прописима који регулишу ову област</w:t>
      </w:r>
      <w:r w:rsidRPr="00124EC6">
        <w:rPr>
          <w:rFonts w:cs="Arial"/>
          <w:sz w:val="24"/>
          <w:szCs w:val="20"/>
          <w:lang w:val="sr-Cyrl-RS" w:eastAsia="ar-SA"/>
        </w:rPr>
        <w:t xml:space="preserve">.  </w:t>
      </w:r>
    </w:p>
    <w:p w:rsidR="00AA7AFD" w:rsidRPr="00F10346" w:rsidRDefault="00AA7AFD" w:rsidP="00AA7AFD">
      <w:pPr>
        <w:pStyle w:val="KDNabrajanje"/>
        <w:numPr>
          <w:ilvl w:val="0"/>
          <w:numId w:val="0"/>
        </w:numPr>
        <w:spacing w:before="0"/>
        <w:ind w:left="568"/>
        <w:rPr>
          <w:rFonts w:cs="Arial"/>
        </w:rPr>
      </w:pPr>
    </w:p>
    <w:p w:rsidR="00AA7AFD" w:rsidRDefault="00AA7AFD" w:rsidP="00AA7AFD">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961CF9">
        <w:rPr>
          <w:rFonts w:cs="Arial"/>
          <w:lang w:val="ru-RU"/>
        </w:rPr>
        <w:t xml:space="preserve"> а</w:t>
      </w:r>
      <w:r w:rsidRPr="00F10346">
        <w:rPr>
          <w:rFonts w:cs="Arial"/>
          <w:lang w:val="ru-RU"/>
        </w:rPr>
        <w:t xml:space="preserve"> док се </w:t>
      </w:r>
      <w:r w:rsidRPr="00961CF9">
        <w:rPr>
          <w:rFonts w:cs="Arial"/>
          <w:lang w:val="ru-RU"/>
        </w:rPr>
        <w:t xml:space="preserve">ти недостаци не </w:t>
      </w:r>
      <w:r w:rsidRPr="00F10346">
        <w:rPr>
          <w:rFonts w:cs="Arial"/>
          <w:lang w:val="ru-RU"/>
        </w:rPr>
        <w:t>отклон</w:t>
      </w:r>
      <w:r w:rsidRPr="00961CF9">
        <w:rPr>
          <w:rFonts w:cs="Arial"/>
          <w:lang w:val="ru-RU"/>
        </w:rPr>
        <w:t>е</w:t>
      </w:r>
      <w:r w:rsidRPr="00F10346">
        <w:rPr>
          <w:rFonts w:cs="Arial"/>
          <w:lang w:val="ru-RU"/>
        </w:rPr>
        <w:t xml:space="preserve">, </w:t>
      </w:r>
      <w:r w:rsidRPr="00961CF9">
        <w:rPr>
          <w:rFonts w:cs="Arial"/>
          <w:lang w:val="ru-RU"/>
        </w:rPr>
        <w:t xml:space="preserve">сматраће се да </w:t>
      </w:r>
      <w:r w:rsidRPr="00F10346">
        <w:rPr>
          <w:rFonts w:cs="Arial"/>
          <w:lang w:val="ru-RU"/>
        </w:rPr>
        <w:t>испорук</w:t>
      </w:r>
      <w:r w:rsidRPr="00961CF9">
        <w:rPr>
          <w:rFonts w:cs="Arial"/>
          <w:lang w:val="ru-RU"/>
        </w:rPr>
        <w:t>а</w:t>
      </w:r>
      <w:r w:rsidRPr="00F10346">
        <w:rPr>
          <w:rFonts w:cs="Arial"/>
          <w:lang w:val="ru-RU"/>
        </w:rPr>
        <w:t xml:space="preserve"> није </w:t>
      </w:r>
      <w:r w:rsidRPr="00961CF9">
        <w:rPr>
          <w:rFonts w:cs="Arial"/>
          <w:lang w:val="ru-RU"/>
        </w:rPr>
        <w:t>извршена у року</w:t>
      </w:r>
      <w:r w:rsidRPr="00F10346">
        <w:rPr>
          <w:rFonts w:cs="Arial"/>
          <w:lang w:val="ru-RU"/>
        </w:rPr>
        <w:t xml:space="preserve">. </w:t>
      </w:r>
    </w:p>
    <w:p w:rsidR="00AA7AFD" w:rsidRPr="00EA5FA1" w:rsidRDefault="00AA7AFD" w:rsidP="00AA7AFD">
      <w:pPr>
        <w:pStyle w:val="KDParagraf"/>
        <w:spacing w:before="0"/>
        <w:rPr>
          <w:rFonts w:cs="Arial"/>
          <w:lang w:val="sr-Cyrl-BA"/>
        </w:rPr>
      </w:pPr>
    </w:p>
    <w:p w:rsidR="00AA7AFD" w:rsidRDefault="00AA7AFD" w:rsidP="00AA7AFD">
      <w:pPr>
        <w:spacing w:before="0"/>
        <w:rPr>
          <w:rFonts w:eastAsia="Calibri" w:cs="Arial"/>
          <w:b/>
          <w:bCs/>
          <w:lang w:val="sr-Cyrl-BA"/>
        </w:rPr>
      </w:pPr>
      <w:r w:rsidRPr="00961CF9">
        <w:rPr>
          <w:rFonts w:eastAsia="Calibri" w:cs="Arial"/>
          <w:b/>
          <w:bCs/>
          <w:lang w:val="sr-Cyrl-BA"/>
        </w:rPr>
        <w:t>ОВЛАШЋЕНИ ПРЕДСТАВНИЦИ ЗА ПРАЋЕЊЕ УГОВОРА</w:t>
      </w:r>
    </w:p>
    <w:p w:rsidR="00AA7AFD" w:rsidRPr="00961CF9" w:rsidRDefault="00AA7AFD" w:rsidP="00AA7AFD">
      <w:pPr>
        <w:spacing w:before="0"/>
        <w:rPr>
          <w:rFonts w:eastAsia="Calibri" w:cs="Arial"/>
          <w:b/>
          <w:bCs/>
          <w:lang w:val="sr-Cyrl-BA"/>
        </w:rPr>
      </w:pPr>
    </w:p>
    <w:p w:rsidR="00AA7AFD" w:rsidRPr="00961CF9" w:rsidRDefault="00AA7AFD" w:rsidP="00AA7AFD">
      <w:pPr>
        <w:spacing w:before="0"/>
        <w:jc w:val="center"/>
        <w:rPr>
          <w:rFonts w:eastAsia="Calibri" w:cs="Arial"/>
          <w:lang w:val="sr-Cyrl-BA"/>
        </w:rPr>
      </w:pPr>
      <w:r w:rsidRPr="00961CF9">
        <w:rPr>
          <w:rFonts w:eastAsia="Calibri" w:cs="Arial"/>
          <w:b/>
          <w:bCs/>
          <w:lang w:val="sr-Cyrl-BA"/>
        </w:rPr>
        <w:t xml:space="preserve">Члан </w:t>
      </w:r>
      <w:r>
        <w:rPr>
          <w:rFonts w:eastAsia="Calibri" w:cs="Arial"/>
          <w:b/>
          <w:bCs/>
          <w:lang w:val="sr-Cyrl-RS"/>
        </w:rPr>
        <w:t>7</w:t>
      </w:r>
      <w:r w:rsidRPr="00961CF9">
        <w:rPr>
          <w:rFonts w:eastAsia="Calibri" w:cs="Arial"/>
          <w:lang w:val="sr-Cyrl-BA"/>
        </w:rPr>
        <w:t>.</w:t>
      </w:r>
    </w:p>
    <w:p w:rsidR="00AA7AFD" w:rsidRPr="00961CF9" w:rsidRDefault="00AA7AFD" w:rsidP="00AA7AFD">
      <w:pPr>
        <w:spacing w:before="0"/>
        <w:rPr>
          <w:rFonts w:eastAsia="Calibri" w:cs="Arial"/>
          <w:lang w:val="sr-Cyrl-BA"/>
        </w:rPr>
      </w:pPr>
      <w:r w:rsidRPr="00961CF9">
        <w:rPr>
          <w:rFonts w:eastAsia="Calibri" w:cs="Arial"/>
          <w:lang w:val="sr-Cyrl-BA"/>
        </w:rPr>
        <w:t xml:space="preserve">Овлашћени представници за праћење реализације </w:t>
      </w:r>
      <w:r w:rsidRPr="00EA5FA1">
        <w:rPr>
          <w:rFonts w:eastAsia="Calibri" w:cs="Arial"/>
          <w:lang w:val="sr-Cyrl-RS"/>
        </w:rPr>
        <w:t>испоруке добара</w:t>
      </w:r>
      <w:r w:rsidRPr="00961CF9">
        <w:rPr>
          <w:rFonts w:eastAsia="Calibri" w:cs="Arial"/>
          <w:lang w:val="sr-Cyrl-BA"/>
        </w:rPr>
        <w:t xml:space="preserve"> из члана 1. овог Уговора су: </w:t>
      </w:r>
    </w:p>
    <w:p w:rsidR="00AA7AFD" w:rsidRPr="00EA5FA1" w:rsidRDefault="00AA7AFD" w:rsidP="00AA7AFD">
      <w:pPr>
        <w:spacing w:before="0"/>
        <w:rPr>
          <w:rFonts w:eastAsia="Calibri" w:cs="Arial"/>
          <w:lang w:val="sr-Cyrl-RS"/>
        </w:rPr>
      </w:pPr>
      <w:r w:rsidRPr="00EA5FA1">
        <w:rPr>
          <w:rFonts w:eastAsia="Calibri" w:cs="Arial"/>
        </w:rPr>
        <w:t>         </w:t>
      </w:r>
      <w:r w:rsidRPr="00961CF9">
        <w:rPr>
          <w:rFonts w:eastAsia="Calibri" w:cs="Arial"/>
          <w:lang w:val="sr-Cyrl-BA"/>
        </w:rPr>
        <w:t xml:space="preserve"> - за </w:t>
      </w:r>
      <w:r w:rsidRPr="00EA5FA1">
        <w:rPr>
          <w:rFonts w:eastAsia="Calibri" w:cs="Arial"/>
          <w:lang w:val="sr-Cyrl-RS"/>
        </w:rPr>
        <w:t>Купца</w:t>
      </w:r>
      <w:r w:rsidRPr="00961CF9">
        <w:rPr>
          <w:rFonts w:eastAsia="Calibri" w:cs="Arial"/>
          <w:lang w:val="sr-Cyrl-BA"/>
        </w:rPr>
        <w:t xml:space="preserve">: </w:t>
      </w:r>
      <w:r w:rsidRPr="00EA5FA1">
        <w:rPr>
          <w:rFonts w:eastAsia="Calibri" w:cs="Arial"/>
        </w:rPr>
        <w:t>     </w:t>
      </w:r>
      <w:r w:rsidRPr="00961CF9">
        <w:rPr>
          <w:rFonts w:eastAsia="Calibri" w:cs="Arial"/>
          <w:lang w:val="sr-Cyrl-BA"/>
        </w:rPr>
        <w:t xml:space="preserve"> ________________________________</w:t>
      </w:r>
      <w:r>
        <w:rPr>
          <w:rFonts w:eastAsia="Calibri" w:cs="Arial"/>
          <w:lang w:val="sr-Cyrl-RS"/>
        </w:rPr>
        <w:t>______</w:t>
      </w:r>
    </w:p>
    <w:p w:rsidR="00AA7AFD" w:rsidRPr="00EA5FA1" w:rsidRDefault="00AA7AFD" w:rsidP="00AA7AFD">
      <w:pPr>
        <w:spacing w:before="0"/>
        <w:rPr>
          <w:rFonts w:eastAsia="Calibri" w:cs="Arial"/>
          <w:lang w:val="sr-Cyrl-RS"/>
        </w:rPr>
      </w:pPr>
      <w:r w:rsidRPr="00EA5FA1">
        <w:rPr>
          <w:rFonts w:eastAsia="Calibri" w:cs="Arial"/>
        </w:rPr>
        <w:t>         </w:t>
      </w:r>
      <w:r w:rsidRPr="00961CF9">
        <w:rPr>
          <w:rFonts w:eastAsia="Calibri" w:cs="Arial"/>
          <w:lang w:val="sr-Cyrl-BA"/>
        </w:rPr>
        <w:t xml:space="preserve"> - за Пр</w:t>
      </w:r>
      <w:r w:rsidRPr="00EA5FA1">
        <w:rPr>
          <w:rFonts w:eastAsia="Calibri" w:cs="Arial"/>
          <w:lang w:val="sr-Cyrl-RS"/>
        </w:rPr>
        <w:t>одавца</w:t>
      </w:r>
      <w:r w:rsidRPr="00961CF9">
        <w:rPr>
          <w:rFonts w:eastAsia="Calibri" w:cs="Arial"/>
          <w:lang w:val="sr-Cyrl-BA"/>
        </w:rPr>
        <w:t>:  ________________________________</w:t>
      </w:r>
      <w:r>
        <w:rPr>
          <w:rFonts w:eastAsia="Calibri" w:cs="Arial"/>
          <w:lang w:val="sr-Cyrl-RS"/>
        </w:rPr>
        <w:t>_____</w:t>
      </w:r>
    </w:p>
    <w:p w:rsidR="00AA7AFD" w:rsidRPr="00961CF9" w:rsidRDefault="00AA7AFD" w:rsidP="00AA7AFD">
      <w:pPr>
        <w:spacing w:before="0"/>
        <w:rPr>
          <w:rFonts w:eastAsia="Calibri" w:cs="Arial"/>
          <w:color w:val="1F497D"/>
          <w:lang w:val="sr-Cyrl-BA"/>
        </w:rPr>
      </w:pPr>
      <w:r w:rsidRPr="00961CF9">
        <w:rPr>
          <w:rFonts w:eastAsia="Calibri" w:cs="Arial"/>
          <w:lang w:val="sr-Cyrl-BA"/>
        </w:rPr>
        <w:lastRenderedPageBreak/>
        <w:t>Овлашћења и дужности овлашћених представника</w:t>
      </w:r>
      <w:r w:rsidRPr="00EA5FA1">
        <w:rPr>
          <w:rFonts w:eastAsia="Calibri" w:cs="Arial"/>
        </w:rPr>
        <w:t> </w:t>
      </w:r>
      <w:r w:rsidRPr="00961CF9">
        <w:rPr>
          <w:rFonts w:eastAsia="Calibri" w:cs="Arial"/>
          <w:lang w:val="sr-Cyrl-BA"/>
        </w:rPr>
        <w:t xml:space="preserve"> за праћење реализације овог Уговора су да:</w:t>
      </w:r>
    </w:p>
    <w:p w:rsidR="00AA7AFD" w:rsidRPr="00961CF9" w:rsidRDefault="00AA7AFD" w:rsidP="00AA7AFD">
      <w:pPr>
        <w:spacing w:before="0"/>
        <w:rPr>
          <w:rFonts w:ascii="Calibri" w:eastAsia="Calibri" w:hAnsi="Calibri"/>
          <w:color w:val="1F497D"/>
          <w:lang w:val="sr-Cyrl-BA"/>
        </w:rPr>
      </w:pPr>
    </w:p>
    <w:p w:rsidR="00AA7AFD" w:rsidRPr="00961CF9" w:rsidRDefault="00AA7AFD" w:rsidP="00AA7AFD">
      <w:pPr>
        <w:spacing w:before="0"/>
        <w:rPr>
          <w:rFonts w:eastAsia="Calibri" w:cs="Arial"/>
          <w:lang w:val="sr-Cyrl-BA"/>
        </w:rPr>
      </w:pPr>
      <w:r w:rsidRPr="00961CF9">
        <w:rPr>
          <w:rFonts w:eastAsia="Calibri" w:cs="Arial"/>
          <w:lang w:val="sr-Cyrl-BA"/>
        </w:rPr>
        <w:t>-</w:t>
      </w:r>
      <w:r w:rsidRPr="00EA5FA1">
        <w:rPr>
          <w:rFonts w:eastAsia="Calibri" w:cs="Arial"/>
        </w:rPr>
        <w:t>       </w:t>
      </w:r>
      <w:r w:rsidRPr="00961CF9">
        <w:rPr>
          <w:rFonts w:eastAsia="Calibri" w:cs="Arial"/>
          <w:lang w:val="sr-Cyrl-BA"/>
        </w:rPr>
        <w:t xml:space="preserve"> Да сачине, потпишу и верификују Записник о </w:t>
      </w:r>
      <w:r w:rsidRPr="00EA5FA1">
        <w:rPr>
          <w:rFonts w:eastAsia="Calibri" w:cs="Arial"/>
          <w:lang w:val="sr-Cyrl-RS"/>
        </w:rPr>
        <w:t>извршеној испоруци добара</w:t>
      </w:r>
      <w:r w:rsidRPr="00961CF9">
        <w:rPr>
          <w:rFonts w:eastAsia="Calibri" w:cs="Arial"/>
          <w:lang w:val="sr-Cyrl-BA"/>
        </w:rPr>
        <w:t xml:space="preserve"> (без примедби);</w:t>
      </w:r>
    </w:p>
    <w:p w:rsidR="00AA7AFD" w:rsidRPr="00961CF9" w:rsidRDefault="00AA7AFD" w:rsidP="00AA7AFD">
      <w:pPr>
        <w:spacing w:before="0"/>
        <w:rPr>
          <w:rFonts w:eastAsia="Calibri" w:cs="Arial"/>
          <w:lang w:val="sr-Cyrl-BA"/>
        </w:rPr>
      </w:pPr>
      <w:r w:rsidRPr="00961CF9">
        <w:rPr>
          <w:rFonts w:eastAsia="Calibri" w:cs="Arial"/>
          <w:lang w:val="sr-Cyrl-BA"/>
        </w:rPr>
        <w:t>-</w:t>
      </w:r>
      <w:r w:rsidRPr="00EA5FA1">
        <w:rPr>
          <w:rFonts w:eastAsia="Calibri" w:cs="Arial"/>
        </w:rPr>
        <w:t>       </w:t>
      </w:r>
      <w:r w:rsidRPr="00961CF9">
        <w:rPr>
          <w:rFonts w:eastAsia="Calibri" w:cs="Arial"/>
          <w:lang w:val="sr-Cyrl-BA"/>
        </w:rPr>
        <w:t xml:space="preserve"> благовремено приме Коначан извештај</w:t>
      </w:r>
      <w:r w:rsidRPr="00EA5FA1">
        <w:rPr>
          <w:rFonts w:eastAsia="Calibri" w:cs="Arial"/>
        </w:rPr>
        <w:t> </w:t>
      </w:r>
      <w:r w:rsidRPr="00961CF9">
        <w:rPr>
          <w:rFonts w:eastAsia="Calibri" w:cs="Arial"/>
          <w:lang w:val="sr-Cyrl-BA"/>
        </w:rPr>
        <w:t xml:space="preserve"> о извршеној </w:t>
      </w:r>
      <w:r w:rsidRPr="00EA5FA1">
        <w:rPr>
          <w:rFonts w:eastAsia="Calibri" w:cs="Arial"/>
          <w:lang w:val="sr-Cyrl-RS"/>
        </w:rPr>
        <w:t>испоруци</w:t>
      </w:r>
      <w:r w:rsidRPr="00961CF9">
        <w:rPr>
          <w:rFonts w:eastAsia="Calibri" w:cs="Arial"/>
          <w:lang w:val="sr-Cyrl-BA"/>
        </w:rPr>
        <w:t xml:space="preserve"> и изјасне се поводом истог у писменој форми;</w:t>
      </w:r>
    </w:p>
    <w:p w:rsidR="00AA7AFD" w:rsidRPr="00D55F44" w:rsidRDefault="00AA7AFD" w:rsidP="00AA7AFD">
      <w:pPr>
        <w:spacing w:before="0"/>
        <w:rPr>
          <w:rFonts w:eastAsia="Calibri" w:cs="Arial"/>
          <w:lang w:val="sr-Cyrl-RS"/>
        </w:rPr>
      </w:pPr>
      <w:r w:rsidRPr="00961CF9">
        <w:rPr>
          <w:rFonts w:eastAsia="Calibri" w:cs="Arial"/>
          <w:lang w:val="sr-Cyrl-BA"/>
        </w:rPr>
        <w:t>-</w:t>
      </w:r>
      <w:r w:rsidRPr="00EA5FA1">
        <w:rPr>
          <w:rFonts w:eastAsia="Calibri" w:cs="Arial"/>
        </w:rPr>
        <w:t>       </w:t>
      </w:r>
      <w:r w:rsidRPr="00961CF9">
        <w:rPr>
          <w:rFonts w:eastAsia="Calibri" w:cs="Arial"/>
          <w:lang w:val="sr-Cyrl-BA"/>
        </w:rPr>
        <w:t xml:space="preserve"> извршавају и друге дужности везане за реализацију предмета овог Уговора, по потреби.</w:t>
      </w:r>
    </w:p>
    <w:p w:rsidR="00AA7AFD" w:rsidRPr="00961CF9" w:rsidRDefault="00AA7AFD" w:rsidP="00AA7AFD">
      <w:pPr>
        <w:spacing w:before="0"/>
        <w:jc w:val="center"/>
        <w:rPr>
          <w:rFonts w:cs="Arial"/>
          <w:b/>
          <w:lang w:val="sr-Cyrl-RS"/>
        </w:rPr>
      </w:pPr>
      <w:r w:rsidRPr="00961CF9">
        <w:rPr>
          <w:rFonts w:cs="Arial"/>
          <w:b/>
          <w:lang w:val="sr-Cyrl-RS"/>
        </w:rPr>
        <w:t xml:space="preserve">Члан </w:t>
      </w:r>
      <w:r>
        <w:rPr>
          <w:rFonts w:cs="Arial"/>
          <w:b/>
          <w:lang w:val="sr-Cyrl-RS"/>
        </w:rPr>
        <w:t>8</w:t>
      </w:r>
      <w:r w:rsidRPr="00961CF9">
        <w:rPr>
          <w:rFonts w:cs="Arial"/>
          <w:b/>
          <w:lang w:val="sr-Cyrl-RS"/>
        </w:rPr>
        <w:t>.</w:t>
      </w:r>
    </w:p>
    <w:p w:rsidR="00AA7AFD" w:rsidRPr="00961CF9" w:rsidRDefault="00AA7AFD" w:rsidP="00AA7AFD">
      <w:pPr>
        <w:spacing w:before="0"/>
        <w:rPr>
          <w:rFonts w:cs="Arial"/>
          <w:b/>
          <w:lang w:val="sr-Cyrl-RS"/>
        </w:rPr>
      </w:pPr>
      <w:r w:rsidRPr="00961CF9">
        <w:rPr>
          <w:rFonts w:cs="Arial"/>
          <w:b/>
          <w:lang w:val="sr-Cyrl-RS"/>
        </w:rPr>
        <w:t>Квалитативни пријем</w:t>
      </w:r>
    </w:p>
    <w:p w:rsidR="00AA7AFD" w:rsidRPr="00F10346" w:rsidRDefault="00AA7AFD" w:rsidP="00AA7AFD">
      <w:pPr>
        <w:tabs>
          <w:tab w:val="left" w:pos="9090"/>
        </w:tabs>
        <w:rPr>
          <w:rFonts w:cs="Arial"/>
          <w:lang w:val="sr-Cyrl-CS"/>
        </w:rPr>
      </w:pPr>
      <w:r w:rsidRPr="00961CF9">
        <w:rPr>
          <w:rFonts w:cs="Arial"/>
          <w:lang w:val="sr-Cyrl-RS"/>
        </w:rPr>
        <w:t xml:space="preserve">Купац </w:t>
      </w:r>
      <w:r>
        <w:rPr>
          <w:rFonts w:cs="Arial"/>
          <w:lang w:val="sr-Cyrl-CS"/>
        </w:rPr>
        <w:t>може</w:t>
      </w:r>
      <w:r w:rsidRPr="00F10346">
        <w:rPr>
          <w:rFonts w:cs="Arial"/>
          <w:lang w:val="sr-Cyrl-CS"/>
        </w:rPr>
        <w:t xml:space="preserve"> да по квантитативном пријему испоруке</w:t>
      </w:r>
      <w:r w:rsidRPr="00961CF9">
        <w:rPr>
          <w:rFonts w:cs="Arial"/>
          <w:lang w:val="sr-Cyrl-R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AA7AFD" w:rsidRPr="00961CF9" w:rsidRDefault="00AA7AFD" w:rsidP="00AA7AFD">
      <w:pPr>
        <w:tabs>
          <w:tab w:val="left" w:pos="9090"/>
        </w:tabs>
        <w:rPr>
          <w:rFonts w:cs="Arial"/>
          <w:lang w:val="sr-Cyrl-CS"/>
        </w:rPr>
      </w:pPr>
      <w:r w:rsidRPr="00961CF9">
        <w:rPr>
          <w:rFonts w:cs="Arial"/>
          <w:lang w:val="sr-Cyrl-C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AA7AFD" w:rsidRPr="00961CF9" w:rsidRDefault="00AA7AFD" w:rsidP="00AA7AFD">
      <w:pPr>
        <w:tabs>
          <w:tab w:val="left" w:pos="9090"/>
        </w:tabs>
        <w:rPr>
          <w:rFonts w:cs="Arial"/>
          <w:lang w:val="sr-Cyrl-CS"/>
        </w:rPr>
      </w:pPr>
      <w:r w:rsidRPr="00961CF9">
        <w:rPr>
          <w:rFonts w:cs="Arial"/>
          <w:lang w:val="sr-Cyrl-C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961CF9">
        <w:rPr>
          <w:rFonts w:cs="Arial"/>
          <w:lang w:val="sr-Cyrl-CS"/>
        </w:rPr>
        <w:t xml:space="preserve"> је утврдио да квалитет испорученог добра не одговара уговореном.</w:t>
      </w:r>
    </w:p>
    <w:p w:rsidR="00AA7AFD" w:rsidRPr="00961CF9" w:rsidRDefault="00AA7AFD" w:rsidP="00AA7AFD">
      <w:pPr>
        <w:tabs>
          <w:tab w:val="left" w:pos="9090"/>
        </w:tabs>
        <w:rPr>
          <w:rFonts w:cs="Arial"/>
          <w:lang w:val="sr-Cyrl-CS"/>
        </w:rPr>
      </w:pPr>
      <w:r w:rsidRPr="00961CF9">
        <w:rPr>
          <w:rFonts w:cs="Arial"/>
          <w:lang w:val="sr-Cyrl-C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AA7AFD" w:rsidRPr="00961CF9" w:rsidRDefault="00AA7AFD" w:rsidP="00AA7AFD">
      <w:pPr>
        <w:tabs>
          <w:tab w:val="left" w:pos="9090"/>
        </w:tabs>
        <w:rPr>
          <w:rFonts w:cs="Arial"/>
          <w:lang w:val="sr-Cyrl-CS"/>
        </w:rPr>
      </w:pPr>
      <w:r w:rsidRPr="00961CF9">
        <w:rPr>
          <w:rFonts w:cs="Arial"/>
          <w:lang w:val="sr-Cyrl-C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AA7AFD" w:rsidRPr="00961CF9" w:rsidRDefault="00AA7AFD" w:rsidP="00AA7AFD">
      <w:pPr>
        <w:tabs>
          <w:tab w:val="left" w:pos="9090"/>
        </w:tabs>
        <w:rPr>
          <w:rFonts w:cs="Arial"/>
          <w:lang w:val="sr-Cyrl-CS"/>
        </w:rPr>
      </w:pPr>
      <w:r w:rsidRPr="00961CF9">
        <w:rPr>
          <w:rFonts w:cs="Arial"/>
          <w:lang w:val="sr-Cyrl-C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AA7AFD" w:rsidRPr="00F10346" w:rsidRDefault="00AA7AFD" w:rsidP="00AA7AFD">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AA7AFD" w:rsidRPr="00F10346" w:rsidRDefault="00AA7AFD" w:rsidP="00AA7AFD">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AA7AFD" w:rsidRPr="00F10346" w:rsidRDefault="00AA7AFD" w:rsidP="00AA7AFD">
      <w:pPr>
        <w:pStyle w:val="KDNabrajanje"/>
        <w:rPr>
          <w:rFonts w:cs="Arial"/>
        </w:rPr>
      </w:pPr>
      <w:r w:rsidRPr="00F10346">
        <w:rPr>
          <w:rFonts w:cs="Arial"/>
        </w:rPr>
        <w:t>да одбије пријем добра са недостацима.</w:t>
      </w:r>
    </w:p>
    <w:p w:rsidR="00AA7AFD" w:rsidRPr="00961CF9" w:rsidRDefault="00AA7AFD" w:rsidP="00AA7AFD">
      <w:pPr>
        <w:tabs>
          <w:tab w:val="left" w:pos="9090"/>
        </w:tabs>
        <w:rPr>
          <w:rFonts w:cs="Arial"/>
          <w:lang w:val="ru-RU"/>
        </w:rPr>
      </w:pPr>
      <w:r w:rsidRPr="00961CF9">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AA7AFD" w:rsidRPr="00961CF9" w:rsidRDefault="00AA7AFD" w:rsidP="00AA7AFD">
      <w:pPr>
        <w:tabs>
          <w:tab w:val="left" w:pos="9090"/>
        </w:tabs>
        <w:rPr>
          <w:rFonts w:cs="Arial"/>
          <w:lang w:val="ru-RU"/>
        </w:rPr>
      </w:pPr>
      <w:r w:rsidRPr="00961CF9">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AA7AFD" w:rsidRPr="003B5E3D" w:rsidRDefault="00AA7AFD" w:rsidP="00AA7AFD">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961CF9">
        <w:rPr>
          <w:rFonts w:cs="Arial"/>
          <w:bCs/>
          <w:lang w:val="ru-RU"/>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AA7AFD" w:rsidRPr="003B5E3D" w:rsidRDefault="00AA7AFD" w:rsidP="00AA7AFD">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AA7AFD" w:rsidRPr="003B5E3D" w:rsidRDefault="00AA7AFD" w:rsidP="00AA7AFD">
      <w:pPr>
        <w:tabs>
          <w:tab w:val="left" w:pos="9090"/>
        </w:tabs>
        <w:rPr>
          <w:rFonts w:cs="Arial"/>
          <w:bCs/>
          <w:lang w:val="sr-Cyrl-CS"/>
        </w:rPr>
      </w:pPr>
      <w:r w:rsidRPr="003B5E3D">
        <w:rPr>
          <w:rFonts w:cs="Arial"/>
          <w:bCs/>
          <w:lang w:val="sr-Cyrl-CS"/>
        </w:rPr>
        <w:t>Трошкове контроле сноси Продавац.</w:t>
      </w:r>
    </w:p>
    <w:p w:rsidR="00AA7AFD" w:rsidRDefault="00AA7AFD" w:rsidP="00AA7AFD">
      <w:pPr>
        <w:spacing w:before="0"/>
        <w:rPr>
          <w:rFonts w:cs="Arial"/>
          <w:b/>
          <w:lang w:val="sr-Cyrl-RS"/>
        </w:rPr>
      </w:pPr>
    </w:p>
    <w:p w:rsidR="00AA7AFD" w:rsidRDefault="00AA7AFD" w:rsidP="00AA7AFD">
      <w:pPr>
        <w:spacing w:before="0"/>
        <w:rPr>
          <w:rFonts w:cs="Arial"/>
          <w:b/>
          <w:lang w:val="sr-Cyrl-CS"/>
        </w:rPr>
      </w:pPr>
    </w:p>
    <w:p w:rsidR="00AA7AFD" w:rsidRDefault="00AA7AFD" w:rsidP="00AA7AFD">
      <w:pPr>
        <w:spacing w:before="0"/>
        <w:rPr>
          <w:rFonts w:cs="Arial"/>
          <w:b/>
          <w:lang w:val="sr-Cyrl-CS"/>
        </w:rPr>
      </w:pPr>
    </w:p>
    <w:p w:rsidR="00AA7AFD" w:rsidRPr="00961CF9" w:rsidRDefault="00AA7AFD" w:rsidP="00AA7AFD">
      <w:pPr>
        <w:spacing w:before="0"/>
        <w:rPr>
          <w:rFonts w:cs="Arial"/>
          <w:b/>
          <w:lang w:val="sr-Cyrl-CS"/>
        </w:rPr>
      </w:pPr>
      <w:r w:rsidRPr="00961CF9">
        <w:rPr>
          <w:rFonts w:cs="Arial"/>
          <w:b/>
          <w:lang w:val="sr-Cyrl-CS"/>
        </w:rPr>
        <w:t>ГАРАНТНИ РОК</w:t>
      </w:r>
    </w:p>
    <w:p w:rsidR="00AA7AFD" w:rsidRPr="00961CF9" w:rsidRDefault="00AA7AFD" w:rsidP="00AA7AFD">
      <w:pPr>
        <w:spacing w:before="0"/>
        <w:jc w:val="center"/>
        <w:rPr>
          <w:rFonts w:cs="Arial"/>
          <w:lang w:val="sr-Cyrl-CS"/>
        </w:rPr>
      </w:pPr>
      <w:r w:rsidRPr="00961CF9">
        <w:rPr>
          <w:rFonts w:cs="Arial"/>
          <w:b/>
          <w:lang w:val="sr-Cyrl-CS"/>
        </w:rPr>
        <w:t xml:space="preserve">Члан </w:t>
      </w:r>
      <w:r>
        <w:rPr>
          <w:rFonts w:cs="Arial"/>
          <w:b/>
          <w:lang w:val="sr-Cyrl-RS"/>
        </w:rPr>
        <w:t>9</w:t>
      </w:r>
      <w:r w:rsidRPr="00961CF9">
        <w:rPr>
          <w:rFonts w:cs="Arial"/>
          <w:b/>
          <w:lang w:val="sr-Cyrl-CS"/>
        </w:rPr>
        <w:t>.</w:t>
      </w:r>
    </w:p>
    <w:p w:rsidR="00AA7AFD" w:rsidRPr="00F93527" w:rsidRDefault="00AA7AFD" w:rsidP="00AA7AFD">
      <w:pPr>
        <w:tabs>
          <w:tab w:val="left" w:pos="9090"/>
        </w:tabs>
        <w:rPr>
          <w:rFonts w:cs="Arial"/>
          <w:lang w:val="sr-Cyrl-RS"/>
        </w:rPr>
      </w:pPr>
      <w:r w:rsidRPr="00961CF9">
        <w:rPr>
          <w:rFonts w:cs="Arial"/>
          <w:lang w:val="sr-Cyrl-CS"/>
        </w:rPr>
        <w:t xml:space="preserve">Гарантни рок за испоручена добра из члана 1, износи _____ месеци од дана </w:t>
      </w:r>
      <w:r>
        <w:rPr>
          <w:rFonts w:cs="Arial"/>
          <w:lang w:val="sr-Cyrl-RS"/>
        </w:rPr>
        <w:t>испоруке.</w:t>
      </w:r>
      <w:r w:rsidRPr="00961CF9">
        <w:rPr>
          <w:lang w:val="sr-Cyrl-CS"/>
        </w:rPr>
        <w:t xml:space="preserve"> </w:t>
      </w:r>
    </w:p>
    <w:p w:rsidR="00AA7AFD" w:rsidRPr="00961CF9" w:rsidRDefault="00AA7AFD" w:rsidP="00AA7AFD">
      <w:pPr>
        <w:tabs>
          <w:tab w:val="left" w:pos="9090"/>
        </w:tabs>
        <w:rPr>
          <w:rFonts w:cs="Arial"/>
          <w:lang w:val="sr-Cyrl-RS"/>
        </w:rPr>
      </w:pPr>
      <w:r w:rsidRPr="00961CF9">
        <w:rPr>
          <w:rFonts w:cs="Arial"/>
          <w:lang w:val="sr-Cyrl-R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AA7AFD" w:rsidRPr="00961CF9" w:rsidRDefault="00AA7AFD" w:rsidP="00AA7AFD">
      <w:pPr>
        <w:tabs>
          <w:tab w:val="left" w:pos="9090"/>
        </w:tabs>
        <w:rPr>
          <w:rFonts w:cs="Arial"/>
          <w:lang w:val="sr-Cyrl-RS"/>
        </w:rPr>
      </w:pPr>
      <w:r w:rsidRPr="00961CF9">
        <w:rPr>
          <w:rFonts w:cs="Arial"/>
          <w:lang w:val="sr-Cyrl-R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AA7AFD" w:rsidRPr="00961CF9" w:rsidRDefault="00AA7AFD" w:rsidP="00AA7AFD">
      <w:pPr>
        <w:tabs>
          <w:tab w:val="left" w:pos="9090"/>
        </w:tabs>
        <w:rPr>
          <w:rFonts w:cs="Arial"/>
          <w:lang w:val="sr-Cyrl-RS"/>
        </w:rPr>
      </w:pPr>
      <w:r w:rsidRPr="00961CF9">
        <w:rPr>
          <w:rFonts w:cs="Arial"/>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AA7AFD" w:rsidRDefault="00AA7AFD" w:rsidP="00AA7AFD">
      <w:pPr>
        <w:tabs>
          <w:tab w:val="left" w:pos="9090"/>
        </w:tabs>
        <w:rPr>
          <w:rFonts w:cs="Arial"/>
          <w:lang w:val="sr-Cyrl-RS"/>
        </w:rPr>
      </w:pPr>
      <w:r w:rsidRPr="00961CF9">
        <w:rPr>
          <w:rFonts w:cs="Arial"/>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AA7AFD" w:rsidRPr="00642B0E" w:rsidRDefault="00AA7AFD" w:rsidP="00AA7AFD">
      <w:pPr>
        <w:tabs>
          <w:tab w:val="left" w:pos="9090"/>
        </w:tabs>
        <w:rPr>
          <w:rFonts w:cs="Arial"/>
          <w:lang w:val="sr-Cyrl-RS"/>
        </w:rPr>
      </w:pPr>
    </w:p>
    <w:p w:rsidR="00AA7AFD" w:rsidRPr="00961CF9" w:rsidRDefault="00AA7AFD" w:rsidP="00AA7AFD">
      <w:pPr>
        <w:spacing w:before="0"/>
        <w:rPr>
          <w:rFonts w:cs="Arial"/>
          <w:b/>
          <w:lang w:val="sr-Cyrl-RS"/>
        </w:rPr>
      </w:pPr>
      <w:r w:rsidRPr="00961CF9">
        <w:rPr>
          <w:rFonts w:cs="Arial"/>
          <w:b/>
          <w:lang w:val="sr-Cyrl-RS"/>
        </w:rPr>
        <w:t>СРЕДСТВА ФИНАНСИЈСКОГ ОБЕЗБЕЂЕЊА</w:t>
      </w:r>
    </w:p>
    <w:p w:rsidR="00AA7AFD" w:rsidRPr="001A6D9C" w:rsidRDefault="00AA7AFD" w:rsidP="00AA7AFD">
      <w:pPr>
        <w:spacing w:before="0"/>
        <w:jc w:val="center"/>
        <w:rPr>
          <w:rFonts w:cs="Arial"/>
          <w:b/>
          <w:lang w:val="sr-Cyrl-RS"/>
        </w:rPr>
      </w:pPr>
      <w:r w:rsidRPr="00961CF9">
        <w:rPr>
          <w:rFonts w:cs="Arial"/>
          <w:b/>
          <w:lang w:val="sr-Cyrl-RS"/>
        </w:rPr>
        <w:t xml:space="preserve">Члан </w:t>
      </w:r>
      <w:r>
        <w:rPr>
          <w:rFonts w:cs="Arial"/>
          <w:b/>
          <w:lang w:val="sr-Cyrl-RS"/>
        </w:rPr>
        <w:t>10</w:t>
      </w:r>
      <w:r w:rsidRPr="00961CF9">
        <w:rPr>
          <w:rFonts w:cs="Arial"/>
          <w:b/>
          <w:lang w:val="sr-Cyrl-RS"/>
        </w:rPr>
        <w:t xml:space="preserve">. </w:t>
      </w:r>
    </w:p>
    <w:p w:rsidR="00AA7AFD" w:rsidRPr="00EA5FA1" w:rsidRDefault="00AA7AFD" w:rsidP="00AA7AFD">
      <w:pPr>
        <w:spacing w:before="0"/>
        <w:rPr>
          <w:rFonts w:cs="Arial"/>
          <w:b/>
          <w:lang w:val="sr-Cyrl-RS"/>
        </w:rPr>
      </w:pPr>
      <w:r w:rsidRPr="00961CF9">
        <w:rPr>
          <w:rFonts w:cs="Arial"/>
          <w:b/>
          <w:lang w:val="sr-Cyrl-RS"/>
        </w:rPr>
        <w:t xml:space="preserve">Меница за добро извршење посла </w:t>
      </w:r>
    </w:p>
    <w:p w:rsidR="00AA7AFD" w:rsidRPr="005F26C3" w:rsidRDefault="00AA7AFD" w:rsidP="00AA7AFD">
      <w:pPr>
        <w:spacing w:before="0"/>
        <w:jc w:val="left"/>
        <w:rPr>
          <w:rFonts w:eastAsia="Calibri" w:cs="Arial"/>
          <w:lang w:val="sr-Cyrl-RS"/>
        </w:rPr>
      </w:pPr>
      <w:r>
        <w:rPr>
          <w:rFonts w:eastAsia="Calibri" w:cs="Arial"/>
          <w:lang w:val="sr-Latn-RS"/>
        </w:rPr>
        <w:t>П</w:t>
      </w:r>
      <w:r>
        <w:rPr>
          <w:rFonts w:eastAsia="Calibri" w:cs="Arial"/>
          <w:lang w:val="sr-Cyrl-RS"/>
        </w:rPr>
        <w:t>родавац је</w:t>
      </w:r>
      <w:r w:rsidRPr="00564B74">
        <w:rPr>
          <w:rFonts w:eastAsia="Calibri" w:cs="Arial"/>
          <w:lang w:val="sr-Latn-RS"/>
        </w:rPr>
        <w:t xml:space="preserve"> </w:t>
      </w:r>
      <w:r>
        <w:rPr>
          <w:rFonts w:eastAsia="Calibri" w:cs="Arial"/>
          <w:lang w:val="sr-Cyrl-RS"/>
        </w:rPr>
        <w:t>дужан да као средство финансијског обезбеђења за добро извршење посла преда купцу уз потписан уговор</w:t>
      </w:r>
    </w:p>
    <w:p w:rsidR="00AA7AFD" w:rsidRPr="00564B74" w:rsidRDefault="00AA7AFD" w:rsidP="00AA7AFD">
      <w:pPr>
        <w:spacing w:before="0"/>
        <w:rPr>
          <w:rFonts w:cs="Arial"/>
          <w:lang w:val="sr-Cyrl-RS"/>
        </w:rPr>
      </w:pPr>
    </w:p>
    <w:p w:rsidR="00AA7AFD" w:rsidRPr="00353D13" w:rsidRDefault="00AA7AFD" w:rsidP="00AA7AFD">
      <w:pPr>
        <w:pStyle w:val="ListParagraph"/>
        <w:numPr>
          <w:ilvl w:val="0"/>
          <w:numId w:val="35"/>
        </w:numPr>
        <w:spacing w:before="0"/>
        <w:rPr>
          <w:rFonts w:ascii="Arial" w:hAnsi="Arial" w:cs="Arial"/>
          <w:lang w:val="sr-Cyrl-RS"/>
        </w:rPr>
      </w:pPr>
      <w:r w:rsidRPr="00353D13">
        <w:rPr>
          <w:rFonts w:ascii="Arial" w:hAnsi="Arial" w:cs="Arial"/>
          <w:lang w:val="sr-Cyrl-RS"/>
        </w:rPr>
        <w:t>Меницу која је:</w:t>
      </w:r>
    </w:p>
    <w:p w:rsidR="00AA7AFD" w:rsidRPr="00961CF9" w:rsidRDefault="00AA7AFD" w:rsidP="00AA7AFD">
      <w:pPr>
        <w:numPr>
          <w:ilvl w:val="0"/>
          <w:numId w:val="13"/>
        </w:numPr>
        <w:ind w:left="1710"/>
        <w:rPr>
          <w:rFonts w:cs="Arial"/>
          <w:lang w:val="sr-Cyrl-RS"/>
        </w:rPr>
      </w:pPr>
      <w:r w:rsidRPr="00961CF9">
        <w:rPr>
          <w:rFonts w:cs="Arial"/>
          <w:lang w:val="sr-Cyrl-RS"/>
        </w:rPr>
        <w:t>издата са клаузулом „без протеста“ и „без извештаја“</w:t>
      </w:r>
      <w:r w:rsidRPr="003A1F90">
        <w:rPr>
          <w:rFonts w:cs="Arial"/>
          <w:lang w:val="sr-Cyrl-RS"/>
        </w:rPr>
        <w:t xml:space="preserve"> </w:t>
      </w:r>
      <w:r w:rsidRPr="00961CF9">
        <w:rPr>
          <w:rFonts w:cs="Arial"/>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A7AFD" w:rsidRPr="003A1F90" w:rsidRDefault="00AA7AFD" w:rsidP="00AA7AFD">
      <w:pPr>
        <w:numPr>
          <w:ilvl w:val="0"/>
          <w:numId w:val="13"/>
        </w:numPr>
        <w:ind w:left="1710"/>
        <w:rPr>
          <w:rFonts w:cs="Arial"/>
        </w:rPr>
      </w:pPr>
      <w:r w:rsidRPr="00961CF9">
        <w:rPr>
          <w:rFonts w:cs="Arial"/>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3A1F90">
        <w:rPr>
          <w:rFonts w:cs="Arial"/>
          <w:lang w:val="sr-Cyrl-RS"/>
        </w:rPr>
        <w:t xml:space="preserve"> и 80/15</w:t>
      </w:r>
      <w:r w:rsidRPr="00961CF9">
        <w:rPr>
          <w:rFonts w:cs="Arial"/>
          <w:lang w:val="sr-Cyrl-RS"/>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3A1F90">
        <w:rPr>
          <w:rFonts w:cs="Arial"/>
        </w:rPr>
        <w:t>Одлуке).</w:t>
      </w:r>
    </w:p>
    <w:p w:rsidR="00AA7AFD" w:rsidRPr="003A1F90" w:rsidRDefault="00AA7AFD" w:rsidP="00AA7AFD">
      <w:pPr>
        <w:spacing w:before="0" w:after="200" w:line="276" w:lineRule="auto"/>
        <w:ind w:left="360"/>
        <w:contextualSpacing/>
        <w:rPr>
          <w:rFonts w:eastAsia="Calibri" w:cs="Arial"/>
          <w:lang w:val="sr-Cyrl-RS"/>
        </w:rPr>
      </w:pPr>
      <w:r>
        <w:rPr>
          <w:rFonts w:eastAsia="Calibri" w:cs="Arial"/>
          <w:lang w:val="sr-Cyrl-RS"/>
        </w:rPr>
        <w:t xml:space="preserve">2 </w:t>
      </w:r>
      <w:r w:rsidRPr="003A1F90">
        <w:rPr>
          <w:rFonts w:eastAsia="Calibri" w:cs="Arial"/>
          <w:lang w:val="sr-Cyrl-RS"/>
        </w:rPr>
        <w:t xml:space="preserve">Менично писмо – овлашћење којим продавац овлашћује купца да може наплатити меницу  на износ од </w:t>
      </w:r>
      <w:r>
        <w:rPr>
          <w:rFonts w:eastAsia="Calibri" w:cs="Arial"/>
          <w:lang w:val="sr-Cyrl-RS"/>
        </w:rPr>
        <w:t>10</w:t>
      </w:r>
      <w:r w:rsidRPr="003A1F90">
        <w:rPr>
          <w:rFonts w:eastAsia="Calibri" w:cs="Arial"/>
          <w:lang w:val="sr-Cyrl-RS"/>
        </w:rPr>
        <w:t xml:space="preserve">% од вредности </w:t>
      </w:r>
      <w:r>
        <w:rPr>
          <w:rFonts w:eastAsia="Calibri" w:cs="Arial"/>
          <w:lang w:val="sr-Latn-RS"/>
        </w:rPr>
        <w:t>угoвoрa</w:t>
      </w:r>
      <w:r w:rsidRPr="003A1F90">
        <w:rPr>
          <w:rFonts w:eastAsia="Calibri" w:cs="Arial"/>
          <w:lang w:val="sr-Cyrl-RS"/>
        </w:rPr>
        <w:t xml:space="preserve"> (без ПДВ) са роком важења минимално </w:t>
      </w:r>
      <w:r>
        <w:rPr>
          <w:rFonts w:eastAsia="Calibri" w:cs="Arial"/>
          <w:lang w:val="sr-Cyrl-RS"/>
        </w:rPr>
        <w:t>30 дана</w:t>
      </w:r>
      <w:r w:rsidRPr="003A1F90">
        <w:rPr>
          <w:rFonts w:eastAsia="Calibri" w:cs="Arial"/>
          <w:lang w:val="sr-Cyrl-RS"/>
        </w:rPr>
        <w:t xml:space="preserve"> дужим од рока </w:t>
      </w:r>
      <w:r w:rsidR="00F114BB">
        <w:rPr>
          <w:rFonts w:eastAsia="Calibri" w:cs="Arial"/>
          <w:lang w:val="sr-Cyrl-RS"/>
        </w:rPr>
        <w:t>испоруке</w:t>
      </w:r>
      <w:r w:rsidRPr="003A1F90">
        <w:rPr>
          <w:rFonts w:eastAsia="Calibri" w:cs="Arial"/>
          <w:lang w:val="sr-Cyrl-RS"/>
        </w:rPr>
        <w:t xml:space="preserve">, с тим да евентуални продужетак рока </w:t>
      </w:r>
      <w:r w:rsidR="00F114BB">
        <w:rPr>
          <w:rFonts w:eastAsia="Calibri" w:cs="Arial"/>
          <w:lang w:val="sr-Cyrl-RS"/>
        </w:rPr>
        <w:t>испоруке</w:t>
      </w:r>
      <w:r w:rsidRPr="003A1F90">
        <w:rPr>
          <w:rFonts w:eastAsia="Calibri" w:cs="Arial"/>
          <w:lang w:val="sr-Cyrl-RS"/>
        </w:rPr>
        <w:t xml:space="preserve"> има за последицу и продужење рока важења менице и меничног овлашћења, које мора бити издато на основу Закона о меници. </w:t>
      </w:r>
    </w:p>
    <w:p w:rsidR="00AA7AFD" w:rsidRPr="00E41C77" w:rsidRDefault="00AA7AFD" w:rsidP="00AA7AFD">
      <w:pPr>
        <w:pStyle w:val="ListParagraph"/>
        <w:numPr>
          <w:ilvl w:val="0"/>
          <w:numId w:val="35"/>
        </w:numPr>
        <w:spacing w:before="0"/>
        <w:rPr>
          <w:rFonts w:ascii="Arial" w:hAnsi="Arial" w:cs="Arial"/>
          <w:lang w:val="sr-Cyrl-RS"/>
        </w:rPr>
      </w:pPr>
      <w:r w:rsidRPr="00E41C77">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A7AFD" w:rsidRPr="003A1F90" w:rsidRDefault="00AA7AFD" w:rsidP="00AA7AFD">
      <w:pPr>
        <w:numPr>
          <w:ilvl w:val="0"/>
          <w:numId w:val="35"/>
        </w:numPr>
        <w:spacing w:before="0" w:after="200" w:line="276" w:lineRule="auto"/>
        <w:contextualSpacing/>
        <w:rPr>
          <w:rFonts w:eastAsia="Calibri" w:cs="Arial"/>
          <w:lang w:val="sr-Cyrl-RS"/>
        </w:rPr>
      </w:pPr>
      <w:r w:rsidRPr="003A1F90">
        <w:rPr>
          <w:rFonts w:eastAsia="Calibri" w:cs="Arial"/>
          <w:lang w:val="sr-Cyrl-R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w:t>
      </w:r>
      <w:r w:rsidRPr="003A1F90">
        <w:rPr>
          <w:rFonts w:eastAsia="Calibri" w:cs="Arial"/>
          <w:lang w:val="sr-Cyrl-RS"/>
        </w:rPr>
        <w:lastRenderedPageBreak/>
        <w:t>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A7AFD" w:rsidRPr="003A1F90" w:rsidRDefault="00AA7AFD" w:rsidP="00AA7AFD">
      <w:pPr>
        <w:numPr>
          <w:ilvl w:val="0"/>
          <w:numId w:val="35"/>
        </w:numPr>
        <w:spacing w:before="0" w:after="200" w:line="276" w:lineRule="auto"/>
        <w:contextualSpacing/>
        <w:rPr>
          <w:rFonts w:eastAsia="Calibri" w:cs="Arial"/>
          <w:lang w:val="sr-Cyrl-RS"/>
        </w:rPr>
      </w:pPr>
      <w:r w:rsidRPr="003A1F90">
        <w:rPr>
          <w:rFonts w:eastAsia="Calibri" w:cs="Arial"/>
          <w:lang w:val="sr-Cyrl-RS"/>
        </w:rPr>
        <w:t>фотокопију ОП обрасца.</w:t>
      </w:r>
    </w:p>
    <w:p w:rsidR="00AA7AFD" w:rsidRPr="008E61C5" w:rsidRDefault="00AA7AFD" w:rsidP="00AA7AFD">
      <w:pPr>
        <w:numPr>
          <w:ilvl w:val="0"/>
          <w:numId w:val="35"/>
        </w:numPr>
        <w:spacing w:before="0" w:after="200" w:line="276" w:lineRule="auto"/>
        <w:contextualSpacing/>
        <w:rPr>
          <w:rFonts w:eastAsia="Calibri" w:cs="Arial"/>
          <w:lang w:val="sr-Cyrl-RS"/>
        </w:rPr>
      </w:pPr>
      <w:r w:rsidRPr="003A1F90">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A7AFD" w:rsidRPr="00A101C0" w:rsidRDefault="00AA7AFD" w:rsidP="00AA7AFD">
      <w:pPr>
        <w:spacing w:before="0"/>
        <w:rPr>
          <w:rFonts w:cs="Arial"/>
          <w:lang w:val="sr-Cyrl-RS"/>
        </w:rPr>
      </w:pPr>
      <w:r w:rsidRPr="00961CF9">
        <w:rPr>
          <w:rFonts w:cs="Arial"/>
          <w:lang w:val="sr-Cyrl-R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AA7AFD" w:rsidRPr="00A87082" w:rsidRDefault="00AA7AFD" w:rsidP="00AA7AFD">
      <w:pPr>
        <w:pStyle w:val="KDParagraf"/>
        <w:spacing w:before="0"/>
        <w:rPr>
          <w:rFonts w:cs="Arial"/>
          <w:color w:val="00B0F0"/>
          <w:lang w:val="sr-Cyrl-RS"/>
        </w:rPr>
      </w:pPr>
    </w:p>
    <w:p w:rsidR="00AA7AFD" w:rsidRPr="00424B4E" w:rsidRDefault="00AA7AFD" w:rsidP="00AA7AFD">
      <w:pPr>
        <w:spacing w:before="0"/>
        <w:rPr>
          <w:rFonts w:cs="Arial"/>
          <w:b/>
          <w:lang w:val="sr-Cyrl-RS"/>
        </w:rPr>
      </w:pPr>
      <w:r w:rsidRPr="00961CF9">
        <w:rPr>
          <w:rFonts w:cs="Arial"/>
          <w:b/>
          <w:lang w:val="sr-Cyrl-RS"/>
        </w:rPr>
        <w:t>УГОВОРНА КАЗНА ЗБОГ ЗАКАШЊЕЊА У ИСПОРУЦИ</w:t>
      </w:r>
      <w:r>
        <w:rPr>
          <w:rFonts w:cs="Arial"/>
          <w:b/>
          <w:lang w:val="sr-Cyrl-RS"/>
        </w:rPr>
        <w:t xml:space="preserve"> </w:t>
      </w:r>
    </w:p>
    <w:p w:rsidR="00AA7AFD" w:rsidRPr="00961CF9" w:rsidRDefault="00AA7AFD" w:rsidP="00AA7AFD">
      <w:pPr>
        <w:spacing w:before="0"/>
        <w:jc w:val="center"/>
        <w:rPr>
          <w:rFonts w:cs="Arial"/>
          <w:b/>
          <w:lang w:val="sr-Cyrl-RS"/>
        </w:rPr>
      </w:pPr>
      <w:r w:rsidRPr="00961CF9">
        <w:rPr>
          <w:rFonts w:cs="Arial"/>
          <w:b/>
          <w:lang w:val="sr-Cyrl-RS"/>
        </w:rPr>
        <w:t>Члан 1</w:t>
      </w:r>
      <w:r>
        <w:rPr>
          <w:rFonts w:cs="Arial"/>
          <w:b/>
          <w:lang w:val="sr-Cyrl-RS"/>
        </w:rPr>
        <w:t>1</w:t>
      </w:r>
      <w:r w:rsidRPr="00961CF9">
        <w:rPr>
          <w:rFonts w:cs="Arial"/>
          <w:b/>
          <w:lang w:val="sr-Cyrl-RS"/>
        </w:rPr>
        <w:t>.</w:t>
      </w:r>
    </w:p>
    <w:p w:rsidR="00AA7AFD" w:rsidRPr="00037677" w:rsidRDefault="00AA7AFD" w:rsidP="00AA7AFD">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961CF9">
        <w:rPr>
          <w:rFonts w:cs="Arial"/>
          <w:bCs/>
          <w:lang w:val="sr-Cyrl-RS"/>
        </w:rPr>
        <w:t>о</w:t>
      </w:r>
      <w:r w:rsidRPr="00F10346">
        <w:rPr>
          <w:rFonts w:cs="Arial"/>
          <w:bCs/>
          <w:lang w:val="sr-Cyrl-CS"/>
        </w:rPr>
        <w:t xml:space="preserve"> </w:t>
      </w:r>
      <w:r>
        <w:rPr>
          <w:rFonts w:cs="Arial"/>
          <w:bCs/>
          <w:lang w:val="sr-Cyrl-CS"/>
        </w:rPr>
        <w:t xml:space="preserve"> </w:t>
      </w:r>
      <w:r w:rsidRPr="00F10346">
        <w:rPr>
          <w:rFonts w:cs="Arial"/>
          <w:bCs/>
          <w:lang w:val="sr-Cyrl-CS"/>
        </w:rPr>
        <w:t>у уговореном року и уговореној динамици,</w:t>
      </w:r>
      <w:r>
        <w:rPr>
          <w:rFonts w:cs="Arial"/>
          <w:bCs/>
          <w:lang w:val="sr-Cyrl-CS"/>
        </w:rPr>
        <w:t xml:space="preserve"> </w:t>
      </w:r>
      <w:r w:rsidRPr="00F10346">
        <w:rPr>
          <w:rFonts w:cs="Arial"/>
          <w:bCs/>
          <w:lang w:val="sr-Cyrl-CS"/>
        </w:rPr>
        <w:t xml:space="preserve">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Pr>
          <w:rFonts w:cs="Arial"/>
          <w:bCs/>
          <w:lang w:val="sr-Cyrl-CS"/>
        </w:rPr>
        <w:t xml:space="preserve"> </w:t>
      </w:r>
      <w:r w:rsidRPr="00961CF9">
        <w:rPr>
          <w:rFonts w:cs="Arial"/>
          <w:bCs/>
          <w:lang w:val="sr-Cyrl-CS"/>
        </w:rPr>
        <w:t>Уговорна казна се обрачунава од првог дана од истека уговореног рока испоруке из члана 5</w:t>
      </w:r>
      <w:r w:rsidRPr="004908DF">
        <w:rPr>
          <w:rFonts w:cs="Arial"/>
          <w:bCs/>
          <w:lang w:val="sr-Latn-CS"/>
        </w:rPr>
        <w:t>.</w:t>
      </w:r>
      <w:r w:rsidRPr="00961CF9">
        <w:rPr>
          <w:rFonts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961CF9">
        <w:rPr>
          <w:rFonts w:cs="Arial"/>
          <w:lang w:val="sr-Cyrl-CS"/>
        </w:rPr>
        <w:t>без пореза на додату вредност.</w:t>
      </w:r>
      <w:r>
        <w:rPr>
          <w:rFonts w:cs="Arial"/>
          <w:lang w:val="sr-Cyrl-RS"/>
        </w:rPr>
        <w:t xml:space="preserve"> </w:t>
      </w:r>
      <w:r w:rsidRPr="00961CF9">
        <w:rPr>
          <w:rFonts w:cs="Arial"/>
          <w:bCs/>
          <w:lang w:val="sr-Cyrl-RS"/>
        </w:rPr>
        <w:t>Плаћање уговорне казне</w:t>
      </w:r>
      <w:r w:rsidRPr="00961CF9">
        <w:rPr>
          <w:rFonts w:cs="Arial"/>
          <w:lang w:val="sr-Cyrl-RS"/>
        </w:rPr>
        <w:t>, из става 1. овог члана,  д</w:t>
      </w:r>
      <w:r w:rsidRPr="003B5E3D">
        <w:rPr>
          <w:rFonts w:cs="Arial"/>
        </w:rPr>
        <w:t>o</w:t>
      </w:r>
      <w:r w:rsidRPr="00961CF9">
        <w:rPr>
          <w:rFonts w:cs="Arial"/>
          <w:lang w:val="sr-Cyrl-RS"/>
        </w:rPr>
        <w:t>сп</w:t>
      </w:r>
      <w:r w:rsidRPr="003B5E3D">
        <w:rPr>
          <w:rFonts w:cs="Arial"/>
        </w:rPr>
        <w:t>e</w:t>
      </w:r>
      <w:r w:rsidRPr="00961CF9">
        <w:rPr>
          <w:rFonts w:cs="Arial"/>
          <w:lang w:val="sr-Cyrl-RS"/>
        </w:rPr>
        <w:t>в</w:t>
      </w:r>
      <w:r w:rsidRPr="003B5E3D">
        <w:rPr>
          <w:rFonts w:cs="Arial"/>
        </w:rPr>
        <w:t>a</w:t>
      </w:r>
      <w:r w:rsidRPr="00961CF9">
        <w:rPr>
          <w:rFonts w:cs="Arial"/>
          <w:lang w:val="sr-Cyrl-RS"/>
        </w:rPr>
        <w:t xml:space="preserve"> у р</w:t>
      </w:r>
      <w:r w:rsidRPr="003B5E3D">
        <w:rPr>
          <w:rFonts w:cs="Arial"/>
        </w:rPr>
        <w:t>o</w:t>
      </w:r>
      <w:r w:rsidRPr="00961CF9">
        <w:rPr>
          <w:rFonts w:cs="Arial"/>
          <w:lang w:val="sr-Cyrl-RS"/>
        </w:rPr>
        <w:t>ку до 45(четрдесетпет) д</w:t>
      </w:r>
      <w:r w:rsidRPr="003B5E3D">
        <w:rPr>
          <w:rFonts w:cs="Arial"/>
        </w:rPr>
        <w:t>a</w:t>
      </w:r>
      <w:r w:rsidRPr="00961CF9">
        <w:rPr>
          <w:rFonts w:cs="Arial"/>
          <w:lang w:val="sr-Cyrl-RS"/>
        </w:rPr>
        <w:t>н</w:t>
      </w:r>
      <w:r w:rsidRPr="003B5E3D">
        <w:rPr>
          <w:rFonts w:cs="Arial"/>
        </w:rPr>
        <w:t>a</w:t>
      </w:r>
      <w:r w:rsidRPr="00961CF9">
        <w:rPr>
          <w:rFonts w:cs="Arial"/>
          <w:lang w:val="sr-Cyrl-RS"/>
        </w:rPr>
        <w:t xml:space="preserve"> </w:t>
      </w:r>
      <w:r w:rsidRPr="003B5E3D">
        <w:rPr>
          <w:rFonts w:cs="Arial"/>
        </w:rPr>
        <w:t>o</w:t>
      </w:r>
      <w:r w:rsidRPr="00961CF9">
        <w:rPr>
          <w:rFonts w:cs="Arial"/>
          <w:lang w:val="sr-Cyrl-RS"/>
        </w:rPr>
        <w:t>д д</w:t>
      </w:r>
      <w:r w:rsidRPr="003B5E3D">
        <w:rPr>
          <w:rFonts w:cs="Arial"/>
        </w:rPr>
        <w:t>a</w:t>
      </w:r>
      <w:r w:rsidRPr="00961CF9">
        <w:rPr>
          <w:rFonts w:cs="Arial"/>
          <w:lang w:val="sr-Cyrl-RS"/>
        </w:rPr>
        <w:t>н</w:t>
      </w:r>
      <w:r w:rsidRPr="003B5E3D">
        <w:rPr>
          <w:rFonts w:cs="Arial"/>
        </w:rPr>
        <w:t>a</w:t>
      </w:r>
      <w:r w:rsidRPr="00961CF9">
        <w:rPr>
          <w:rFonts w:cs="Arial"/>
          <w:lang w:val="sr-Cyrl-RS"/>
        </w:rPr>
        <w:t xml:space="preserve"> пријема од стране Продавца рачуна </w:t>
      </w:r>
      <w:r w:rsidRPr="00961CF9">
        <w:rPr>
          <w:rFonts w:cs="Arial"/>
          <w:bCs/>
          <w:lang w:val="sr-Cyrl-RS"/>
        </w:rPr>
        <w:t xml:space="preserve">Купца </w:t>
      </w:r>
      <w:r w:rsidRPr="00961CF9">
        <w:rPr>
          <w:rFonts w:cs="Arial"/>
          <w:lang w:val="sr-Cyrl-RS"/>
        </w:rPr>
        <w:t>испостављених по овом основу.</w:t>
      </w:r>
      <w:r>
        <w:rPr>
          <w:rFonts w:cs="Arial"/>
          <w:lang w:val="sr-Cyrl-RS"/>
        </w:rPr>
        <w:t xml:space="preserve"> </w:t>
      </w:r>
      <w:r w:rsidRPr="00F10346">
        <w:rPr>
          <w:rFonts w:cs="Arial"/>
          <w:bCs/>
          <w:lang w:val="sr-Cyrl-CS"/>
        </w:rPr>
        <w:t xml:space="preserve">У случају закашњења са испоруком дужег </w:t>
      </w:r>
      <w:r w:rsidRPr="00AE3A37">
        <w:rPr>
          <w:rFonts w:cs="Arial"/>
          <w:bCs/>
          <w:lang w:val="sr-Cyrl-CS"/>
        </w:rPr>
        <w:t>од 2 (два</w:t>
      </w:r>
      <w:r w:rsidRPr="00F10346">
        <w:rPr>
          <w:rFonts w:cs="Arial"/>
          <w:bCs/>
          <w:color w:val="00B0F0"/>
          <w:lang w:val="sr-Cyrl-CS"/>
        </w:rPr>
        <w:t>)</w:t>
      </w:r>
      <w:r w:rsidRPr="00F10346">
        <w:rPr>
          <w:rFonts w:cs="Arial"/>
          <w:bCs/>
          <w:lang w:val="sr-Cyrl-CS"/>
        </w:rPr>
        <w:t xml:space="preserve"> дана, </w:t>
      </w:r>
      <w:r w:rsidRPr="00961CF9">
        <w:rPr>
          <w:rFonts w:cs="Arial"/>
          <w:bCs/>
          <w:lang w:val="sr-Cyrl-R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AA7AFD" w:rsidRPr="00961CF9" w:rsidRDefault="00AA7AFD" w:rsidP="00AA7AFD">
      <w:pPr>
        <w:pStyle w:val="KDParagraf"/>
        <w:spacing w:before="0"/>
        <w:rPr>
          <w:rFonts w:cs="Arial"/>
          <w:lang w:val="sr-Cyrl-RS"/>
        </w:rPr>
      </w:pPr>
    </w:p>
    <w:p w:rsidR="00AA7AFD" w:rsidRPr="00961CF9" w:rsidRDefault="00AA7AFD" w:rsidP="00AA7AFD">
      <w:pPr>
        <w:autoSpaceDE w:val="0"/>
        <w:autoSpaceDN w:val="0"/>
        <w:adjustRightInd w:val="0"/>
        <w:spacing w:before="0"/>
        <w:rPr>
          <w:rFonts w:cs="Arial"/>
          <w:b/>
          <w:lang w:val="sr-Cyrl-RS"/>
        </w:rPr>
      </w:pPr>
      <w:r w:rsidRPr="00961CF9">
        <w:rPr>
          <w:rFonts w:cs="Arial"/>
          <w:b/>
          <w:lang w:val="sr-Cyrl-RS"/>
        </w:rPr>
        <w:t xml:space="preserve">ВИША СИЛА </w:t>
      </w:r>
    </w:p>
    <w:p w:rsidR="00AA7AFD" w:rsidRPr="00961CF9" w:rsidRDefault="00AA7AFD" w:rsidP="00AA7AFD">
      <w:pPr>
        <w:autoSpaceDE w:val="0"/>
        <w:autoSpaceDN w:val="0"/>
        <w:adjustRightInd w:val="0"/>
        <w:spacing w:before="0"/>
        <w:jc w:val="center"/>
        <w:rPr>
          <w:rFonts w:cs="Arial"/>
          <w:b/>
          <w:lang w:val="sr-Cyrl-RS"/>
        </w:rPr>
      </w:pPr>
      <w:r w:rsidRPr="00961CF9">
        <w:rPr>
          <w:rFonts w:cs="Arial"/>
          <w:b/>
          <w:lang w:val="sr-Cyrl-RS"/>
        </w:rPr>
        <w:t>Члан 1</w:t>
      </w:r>
      <w:r>
        <w:rPr>
          <w:rFonts w:cs="Arial"/>
          <w:b/>
          <w:lang w:val="sr-Cyrl-RS"/>
        </w:rPr>
        <w:t>2</w:t>
      </w:r>
      <w:r w:rsidRPr="00961CF9">
        <w:rPr>
          <w:rFonts w:cs="Arial"/>
          <w:b/>
          <w:lang w:val="sr-Cyrl-RS"/>
        </w:rPr>
        <w:t>.</w:t>
      </w:r>
    </w:p>
    <w:p w:rsidR="00AA7AFD" w:rsidRPr="00961CF9" w:rsidRDefault="00AA7AFD" w:rsidP="00AA7AFD">
      <w:pPr>
        <w:tabs>
          <w:tab w:val="left" w:pos="1512"/>
          <w:tab w:val="left" w:pos="9090"/>
        </w:tabs>
        <w:rPr>
          <w:rFonts w:cs="Arial"/>
          <w:lang w:val="sr-Cyrl-RS"/>
        </w:rPr>
      </w:pPr>
      <w:r w:rsidRPr="00961CF9">
        <w:rPr>
          <w:rFonts w:cs="Arial"/>
          <w:lang w:val="sr-Cyrl-RS"/>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961CF9">
        <w:rPr>
          <w:rFonts w:cs="Arial"/>
          <w:lang w:val="sr-Cyrl-RS"/>
        </w:rPr>
        <w:t xml:space="preserve"> накнаду штете за делимично или потпуно неизвршење уговорених обавеза</w:t>
      </w:r>
      <w:r w:rsidRPr="00F10346">
        <w:rPr>
          <w:rFonts w:cs="Arial"/>
          <w:lang w:val="sr-Cyrl-CS"/>
        </w:rPr>
        <w:t>,за</w:t>
      </w:r>
      <w:r w:rsidRPr="00961CF9">
        <w:rPr>
          <w:rFonts w:cs="Arial"/>
          <w:lang w:val="sr-Cyrl-R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961CF9">
        <w:rPr>
          <w:rFonts w:cs="Arial"/>
          <w:lang w:val="sr-Cyrl-RS"/>
        </w:rPr>
        <w:t xml:space="preserve"> одлаже се за време њеног трајања. </w:t>
      </w:r>
    </w:p>
    <w:p w:rsidR="00AA7AFD" w:rsidRPr="00F10346" w:rsidRDefault="00AA7AFD" w:rsidP="00AA7AFD">
      <w:pPr>
        <w:tabs>
          <w:tab w:val="left" w:pos="1512"/>
          <w:tab w:val="left" w:pos="9090"/>
        </w:tabs>
        <w:rPr>
          <w:rFonts w:cs="Arial"/>
          <w:lang w:val="hr-HR"/>
        </w:rPr>
      </w:pPr>
      <w:r w:rsidRPr="00961CF9">
        <w:rPr>
          <w:rFonts w:cs="Arial"/>
          <w:lang w:val="sr-Cyrl-RS"/>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961CF9">
        <w:rPr>
          <w:rFonts w:cs="Arial"/>
          <w:lang w:val="sr-Cyrl-RS"/>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961CF9">
        <w:rPr>
          <w:rFonts w:cs="Arial"/>
          <w:lang w:val="sr-Cyrl-RS"/>
        </w:rPr>
        <w:t>страну о настанку</w:t>
      </w:r>
      <w:r w:rsidRPr="00F10346">
        <w:rPr>
          <w:rFonts w:cs="Arial"/>
          <w:lang w:val="hr-HR"/>
        </w:rPr>
        <w:t xml:space="preserve"> више силе</w:t>
      </w:r>
      <w:r w:rsidRPr="00961CF9">
        <w:rPr>
          <w:rFonts w:cs="Arial"/>
          <w:lang w:val="sr-Cyrl-RS"/>
        </w:rPr>
        <w:t xml:space="preserve"> и њеном процењеном или очекиваном трајању</w:t>
      </w:r>
      <w:r w:rsidRPr="00F10346">
        <w:rPr>
          <w:rFonts w:cs="Arial"/>
          <w:lang w:val="hr-HR"/>
        </w:rPr>
        <w:t>, уз достављање доказа о постојању више силе.</w:t>
      </w:r>
    </w:p>
    <w:p w:rsidR="00AA7AFD" w:rsidRPr="00AA14E8" w:rsidRDefault="00AA7AFD" w:rsidP="00AA7AFD">
      <w:pPr>
        <w:tabs>
          <w:tab w:val="left" w:pos="1512"/>
          <w:tab w:val="left" w:pos="9090"/>
        </w:tabs>
        <w:rPr>
          <w:rFonts w:cs="Arial"/>
          <w:lang w:val="sr-Cyrl-RS"/>
        </w:rPr>
      </w:pPr>
      <w:r w:rsidRPr="00F10346">
        <w:rPr>
          <w:rFonts w:cs="Arial"/>
        </w:rPr>
        <w:t>За</w:t>
      </w:r>
      <w:r w:rsidRPr="00961CF9">
        <w:rPr>
          <w:rFonts w:cs="Arial"/>
          <w:lang w:val="hr-HR"/>
        </w:rPr>
        <w:t xml:space="preserve"> </w:t>
      </w:r>
      <w:r w:rsidRPr="00F10346">
        <w:rPr>
          <w:rFonts w:cs="Arial"/>
        </w:rPr>
        <w:t>време</w:t>
      </w:r>
      <w:r w:rsidRPr="00961CF9">
        <w:rPr>
          <w:rFonts w:cs="Arial"/>
          <w:lang w:val="hr-HR"/>
        </w:rPr>
        <w:t xml:space="preserve"> </w:t>
      </w:r>
      <w:r w:rsidRPr="00F10346">
        <w:rPr>
          <w:rFonts w:cs="Arial"/>
        </w:rPr>
        <w:t>трајања</w:t>
      </w:r>
      <w:r w:rsidRPr="00961CF9">
        <w:rPr>
          <w:rFonts w:cs="Arial"/>
          <w:lang w:val="hr-HR"/>
        </w:rPr>
        <w:t xml:space="preserve"> </w:t>
      </w:r>
      <w:r w:rsidRPr="00F10346">
        <w:rPr>
          <w:rFonts w:cs="Arial"/>
        </w:rPr>
        <w:t>више</w:t>
      </w:r>
      <w:r w:rsidRPr="00961CF9">
        <w:rPr>
          <w:rFonts w:cs="Arial"/>
          <w:lang w:val="hr-HR"/>
        </w:rPr>
        <w:t xml:space="preserve"> </w:t>
      </w:r>
      <w:r w:rsidRPr="00F10346">
        <w:rPr>
          <w:rFonts w:cs="Arial"/>
        </w:rPr>
        <w:t>силе</w:t>
      </w:r>
      <w:r w:rsidRPr="00961CF9">
        <w:rPr>
          <w:rFonts w:cs="Arial"/>
          <w:lang w:val="hr-HR"/>
        </w:rPr>
        <w:t xml:space="preserve"> </w:t>
      </w:r>
      <w:r w:rsidRPr="00F10346">
        <w:rPr>
          <w:rFonts w:cs="Arial"/>
        </w:rPr>
        <w:t>свака</w:t>
      </w:r>
      <w:r w:rsidRPr="00961CF9">
        <w:rPr>
          <w:rFonts w:cs="Arial"/>
          <w:lang w:val="hr-HR"/>
        </w:rPr>
        <w:t xml:space="preserve"> </w:t>
      </w:r>
      <w:r w:rsidRPr="00F10346">
        <w:rPr>
          <w:rFonts w:cs="Arial"/>
        </w:rPr>
        <w:t>Уговорна</w:t>
      </w:r>
      <w:r w:rsidRPr="00961CF9">
        <w:rPr>
          <w:rFonts w:cs="Arial"/>
          <w:lang w:val="hr-HR"/>
        </w:rPr>
        <w:t xml:space="preserve"> </w:t>
      </w:r>
      <w:r w:rsidRPr="00F10346">
        <w:rPr>
          <w:rFonts w:cs="Arial"/>
        </w:rPr>
        <w:t>страна</w:t>
      </w:r>
      <w:r w:rsidRPr="00961CF9">
        <w:rPr>
          <w:rFonts w:cs="Arial"/>
          <w:lang w:val="hr-HR"/>
        </w:rPr>
        <w:t xml:space="preserve"> </w:t>
      </w:r>
      <w:r w:rsidRPr="00F10346">
        <w:rPr>
          <w:rFonts w:cs="Arial"/>
        </w:rPr>
        <w:t>сноси</w:t>
      </w:r>
      <w:r w:rsidRPr="00961CF9">
        <w:rPr>
          <w:rFonts w:cs="Arial"/>
          <w:lang w:val="hr-HR"/>
        </w:rPr>
        <w:t xml:space="preserve"> </w:t>
      </w:r>
      <w:r w:rsidRPr="00F10346">
        <w:rPr>
          <w:rFonts w:cs="Arial"/>
        </w:rPr>
        <w:t>своје</w:t>
      </w:r>
      <w:r w:rsidRPr="00961CF9">
        <w:rPr>
          <w:rFonts w:cs="Arial"/>
          <w:lang w:val="hr-HR"/>
        </w:rPr>
        <w:t xml:space="preserve"> </w:t>
      </w:r>
      <w:r w:rsidRPr="00F10346">
        <w:rPr>
          <w:rFonts w:cs="Arial"/>
        </w:rPr>
        <w:t>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61CF9">
        <w:rPr>
          <w:rFonts w:cs="Arial"/>
          <w:lang w:val="hr-HR"/>
        </w:rPr>
        <w:t>.</w:t>
      </w:r>
    </w:p>
    <w:p w:rsidR="00AA7AFD" w:rsidRPr="00F10346" w:rsidRDefault="00AA7AFD" w:rsidP="00AA7AFD">
      <w:pPr>
        <w:tabs>
          <w:tab w:val="left" w:pos="1512"/>
          <w:tab w:val="left" w:pos="9090"/>
        </w:tabs>
        <w:rPr>
          <w:rFonts w:cs="Arial"/>
          <w:lang w:val="sr-Cyrl-CS"/>
        </w:rPr>
      </w:pPr>
      <w:r w:rsidRPr="00961CF9">
        <w:rPr>
          <w:rFonts w:cs="Arial"/>
          <w:lang w:val="sr-Cyrl-R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961CF9">
        <w:rPr>
          <w:rFonts w:cs="Arial"/>
          <w:lang w:val="sr-Cyrl-RS"/>
        </w:rPr>
        <w:t>ни једна од Уговорних страна не стиче право на накнаду било какве штете.</w:t>
      </w:r>
    </w:p>
    <w:p w:rsidR="00AA7AFD" w:rsidRPr="00424B4E" w:rsidRDefault="00AA7AFD" w:rsidP="00AA7AFD">
      <w:pPr>
        <w:pStyle w:val="KDParagraf"/>
        <w:spacing w:before="0"/>
        <w:rPr>
          <w:rFonts w:cs="Arial"/>
          <w:b/>
          <w:lang w:val="sr-Cyrl-RS"/>
        </w:rPr>
      </w:pPr>
    </w:p>
    <w:p w:rsidR="00AA7AFD" w:rsidRDefault="00AA7AFD" w:rsidP="00AA7AFD">
      <w:pPr>
        <w:spacing w:before="0"/>
        <w:rPr>
          <w:rFonts w:cs="Arial"/>
          <w:b/>
          <w:lang w:val="sr-Cyrl-RS"/>
        </w:rPr>
      </w:pPr>
    </w:p>
    <w:p w:rsidR="00AA7AFD" w:rsidRDefault="00AA7AFD" w:rsidP="00AA7AFD">
      <w:pPr>
        <w:spacing w:before="0"/>
        <w:rPr>
          <w:rFonts w:cs="Arial"/>
          <w:b/>
          <w:lang w:val="sr-Cyrl-RS"/>
        </w:rPr>
      </w:pPr>
    </w:p>
    <w:p w:rsidR="00AA7AFD" w:rsidRDefault="00AA7AFD" w:rsidP="00AA7AFD">
      <w:pPr>
        <w:spacing w:before="0"/>
        <w:rPr>
          <w:rFonts w:cs="Arial"/>
          <w:b/>
          <w:lang w:val="sr-Cyrl-RS"/>
        </w:rPr>
      </w:pPr>
    </w:p>
    <w:p w:rsidR="00AA7AFD" w:rsidRPr="008E61C5" w:rsidRDefault="00AA7AFD" w:rsidP="00AA7AFD">
      <w:pPr>
        <w:spacing w:before="0"/>
        <w:rPr>
          <w:rFonts w:cs="Arial"/>
          <w:b/>
          <w:lang w:val="sr-Cyrl-RS"/>
        </w:rPr>
      </w:pPr>
      <w:r w:rsidRPr="00961CF9">
        <w:rPr>
          <w:rFonts w:cs="Arial"/>
          <w:b/>
          <w:lang w:val="sr-Cyrl-RS"/>
        </w:rPr>
        <w:t>РАСКИД УГОВОРА</w:t>
      </w:r>
    </w:p>
    <w:p w:rsidR="00AA7AFD" w:rsidRPr="00961CF9" w:rsidRDefault="00AA7AFD" w:rsidP="00AA7AFD">
      <w:pPr>
        <w:spacing w:before="0"/>
        <w:jc w:val="center"/>
        <w:rPr>
          <w:rFonts w:cs="Arial"/>
          <w:lang w:val="sr-Cyrl-RS"/>
        </w:rPr>
      </w:pPr>
      <w:r w:rsidRPr="00961CF9">
        <w:rPr>
          <w:rFonts w:cs="Arial"/>
          <w:b/>
          <w:lang w:val="sr-Cyrl-RS"/>
        </w:rPr>
        <w:t>Члан 1</w:t>
      </w:r>
      <w:r>
        <w:rPr>
          <w:rFonts w:cs="Arial"/>
          <w:b/>
          <w:lang w:val="sr-Cyrl-RS"/>
        </w:rPr>
        <w:t>3</w:t>
      </w:r>
      <w:r w:rsidRPr="00961CF9">
        <w:rPr>
          <w:rFonts w:cs="Arial"/>
          <w:b/>
          <w:lang w:val="sr-Cyrl-RS"/>
        </w:rPr>
        <w:t>.</w:t>
      </w:r>
    </w:p>
    <w:p w:rsidR="00AA7AFD" w:rsidRPr="00F10346" w:rsidRDefault="00AA7AFD" w:rsidP="00AA7AFD">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r>
        <w:rPr>
          <w:rFonts w:cs="Arial"/>
          <w:bCs/>
          <w:lang w:val="sr-Cyrl-CS"/>
        </w:rPr>
        <w:t xml:space="preserve"> </w:t>
      </w: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AA7AFD" w:rsidRPr="001A6D9C" w:rsidRDefault="00AA7AFD" w:rsidP="00AA7AFD">
      <w:pPr>
        <w:tabs>
          <w:tab w:val="left" w:pos="9090"/>
        </w:tabs>
        <w:rPr>
          <w:rFonts w:cs="Arial"/>
          <w:bCs/>
          <w:lang w:val="sr-Cyrl-CS"/>
        </w:rPr>
      </w:pPr>
      <w:r w:rsidRPr="00F10346">
        <w:rPr>
          <w:rFonts w:cs="Arial"/>
          <w:bCs/>
          <w:lang w:val="sr-Cyrl-CS"/>
        </w:rPr>
        <w:t xml:space="preserve">У случају раскида овог </w:t>
      </w:r>
      <w:r w:rsidRPr="00961CF9">
        <w:rPr>
          <w:rFonts w:cs="Arial"/>
          <w:bCs/>
          <w:lang w:val="sr-Cyrl-CS"/>
        </w:rPr>
        <w:t>У</w:t>
      </w:r>
      <w:r w:rsidRPr="00F10346">
        <w:rPr>
          <w:rFonts w:cs="Arial"/>
          <w:bCs/>
          <w:lang w:val="sr-Cyrl-CS"/>
        </w:rPr>
        <w:t>говора, у смислу овог члана, Уговорне стране ће измирити своје обавезе настале до дана раскида.</w:t>
      </w:r>
      <w:r>
        <w:rPr>
          <w:rFonts w:cs="Arial"/>
          <w:bCs/>
          <w:lang w:val="sr-Cyrl-CS"/>
        </w:rPr>
        <w:t xml:space="preserve"> </w:t>
      </w: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AA7AFD" w:rsidRPr="00961CF9" w:rsidRDefault="00AA7AFD" w:rsidP="00AA7AFD">
      <w:pPr>
        <w:spacing w:before="0"/>
        <w:jc w:val="center"/>
        <w:rPr>
          <w:rFonts w:cs="Arial"/>
          <w:b/>
          <w:lang w:val="sr-Cyrl-CS"/>
        </w:rPr>
      </w:pPr>
      <w:r w:rsidRPr="00961CF9">
        <w:rPr>
          <w:rFonts w:cs="Arial"/>
          <w:b/>
          <w:lang w:val="sr-Cyrl-CS"/>
        </w:rPr>
        <w:t>Члан 1</w:t>
      </w:r>
      <w:r>
        <w:rPr>
          <w:rFonts w:cs="Arial"/>
          <w:b/>
          <w:lang w:val="sr-Cyrl-RS"/>
        </w:rPr>
        <w:t>4</w:t>
      </w:r>
      <w:r w:rsidRPr="00961CF9">
        <w:rPr>
          <w:rFonts w:cs="Arial"/>
          <w:b/>
          <w:lang w:val="sr-Cyrl-CS"/>
        </w:rPr>
        <w:t>.</w:t>
      </w:r>
    </w:p>
    <w:p w:rsidR="00AA7AFD" w:rsidRPr="00961CF9" w:rsidRDefault="00AA7AFD" w:rsidP="00AA7AFD">
      <w:pPr>
        <w:rPr>
          <w:rFonts w:cs="Arial"/>
          <w:lang w:val="sr-Cyrl-CS"/>
        </w:rPr>
      </w:pPr>
      <w:r w:rsidRPr="00961CF9">
        <w:rPr>
          <w:rFont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AA7AFD" w:rsidRPr="00961CF9" w:rsidRDefault="00AA7AFD" w:rsidP="00AA7AFD">
      <w:pPr>
        <w:pStyle w:val="KDParagraf"/>
        <w:spacing w:before="0"/>
        <w:rPr>
          <w:rFonts w:eastAsia="Calibri" w:cs="Arial"/>
          <w:noProof/>
          <w:color w:val="00B0F0"/>
          <w:lang w:val="sr-Cyrl-CS"/>
        </w:rPr>
      </w:pPr>
    </w:p>
    <w:p w:rsidR="00AA7AFD" w:rsidRPr="00961CF9" w:rsidRDefault="00AA7AFD" w:rsidP="00AA7AFD">
      <w:pPr>
        <w:spacing w:before="0"/>
        <w:jc w:val="center"/>
        <w:rPr>
          <w:rFonts w:cs="Arial"/>
          <w:b/>
          <w:lang w:val="sr-Cyrl-CS"/>
        </w:rPr>
      </w:pPr>
      <w:r w:rsidRPr="00961CF9">
        <w:rPr>
          <w:rFonts w:cs="Arial"/>
          <w:b/>
          <w:lang w:val="sr-Cyrl-CS"/>
        </w:rPr>
        <w:t>Члан 1</w:t>
      </w:r>
      <w:r>
        <w:rPr>
          <w:rFonts w:cs="Arial"/>
          <w:b/>
          <w:lang w:val="sr-Cyrl-RS"/>
        </w:rPr>
        <w:t>5</w:t>
      </w:r>
      <w:r w:rsidRPr="00961CF9">
        <w:rPr>
          <w:rFonts w:cs="Arial"/>
          <w:b/>
          <w:lang w:val="sr-Cyrl-CS"/>
        </w:rPr>
        <w:t>.</w:t>
      </w:r>
    </w:p>
    <w:p w:rsidR="00AA7AFD" w:rsidRPr="00961CF9" w:rsidRDefault="00AA7AFD" w:rsidP="00AA7AFD">
      <w:pPr>
        <w:rPr>
          <w:rFonts w:cs="Arial"/>
          <w:lang w:val="sr-Cyrl-CS"/>
        </w:rPr>
      </w:pPr>
      <w:r w:rsidRPr="00961CF9">
        <w:rPr>
          <w:rFonts w:cs="Arial"/>
          <w:lang w:val="sr-Cyrl-CS"/>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AA7AFD" w:rsidRPr="008E61C5" w:rsidRDefault="00AA7AFD" w:rsidP="00AA7AFD">
      <w:pPr>
        <w:rPr>
          <w:rFonts w:cs="Arial"/>
          <w:lang w:val="sr-Cyrl-RS"/>
        </w:rPr>
      </w:pPr>
      <w:r w:rsidRPr="00961CF9">
        <w:rPr>
          <w:rFonts w:cs="Arial"/>
          <w:lang w:val="sr-Cyrl-CS"/>
        </w:rPr>
        <w:t xml:space="preserve">Информације, подаци и документација које је </w:t>
      </w:r>
      <w:r w:rsidRPr="00961CF9">
        <w:rPr>
          <w:rFonts w:cs="Arial"/>
          <w:color w:val="000000"/>
          <w:lang w:val="sr-Cyrl-CS"/>
        </w:rPr>
        <w:t>Купац</w:t>
      </w:r>
      <w:r w:rsidRPr="00961CF9">
        <w:rPr>
          <w:rFonts w:cs="Arial"/>
          <w:lang w:val="sr-Cyrl-C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961CF9">
        <w:rPr>
          <w:rFonts w:cs="Arial"/>
          <w:color w:val="000000"/>
          <w:lang w:val="sr-Cyrl-CS"/>
        </w:rPr>
        <w:t>Купца,осим у случајевима предвиђеним одговарајућим прописима</w:t>
      </w:r>
      <w:r w:rsidRPr="00961CF9">
        <w:rPr>
          <w:rFonts w:cs="Arial"/>
          <w:lang w:val="sr-Cyrl-CS"/>
        </w:rPr>
        <w:t xml:space="preserve">. </w:t>
      </w:r>
    </w:p>
    <w:p w:rsidR="00AA7AFD" w:rsidRPr="00961CF9" w:rsidRDefault="00AA7AFD" w:rsidP="00AA7AFD">
      <w:pPr>
        <w:spacing w:before="0"/>
        <w:jc w:val="center"/>
        <w:rPr>
          <w:rFonts w:cs="Arial"/>
          <w:b/>
          <w:lang w:val="sr-Cyrl-RS"/>
        </w:rPr>
      </w:pPr>
      <w:r w:rsidRPr="00961CF9">
        <w:rPr>
          <w:rFonts w:cs="Arial"/>
          <w:b/>
          <w:lang w:val="sr-Cyrl-RS"/>
        </w:rPr>
        <w:t>Члан 1</w:t>
      </w:r>
      <w:r>
        <w:rPr>
          <w:rFonts w:cs="Arial"/>
          <w:b/>
          <w:lang w:val="sr-Cyrl-RS"/>
        </w:rPr>
        <w:t>6</w:t>
      </w:r>
      <w:r w:rsidRPr="00961CF9">
        <w:rPr>
          <w:rFonts w:cs="Arial"/>
          <w:b/>
          <w:lang w:val="sr-Cyrl-RS"/>
        </w:rPr>
        <w:t>.</w:t>
      </w:r>
    </w:p>
    <w:p w:rsidR="00AA7AFD" w:rsidRPr="00F10346" w:rsidRDefault="00AA7AFD" w:rsidP="00AA7AFD">
      <w:pPr>
        <w:tabs>
          <w:tab w:val="left" w:pos="9090"/>
        </w:tabs>
        <w:rPr>
          <w:rFonts w:cs="Arial"/>
          <w:lang w:val="sr-Cyrl-CS"/>
        </w:rPr>
      </w:pPr>
      <w:r w:rsidRPr="00961CF9">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AA7AFD" w:rsidRPr="00F813E6" w:rsidRDefault="00AA7AFD" w:rsidP="00AA7AFD">
      <w:pPr>
        <w:tabs>
          <w:tab w:val="left" w:pos="9090"/>
        </w:tabs>
        <w:rPr>
          <w:rFonts w:cs="Arial"/>
          <w:lang w:val="ru-RU"/>
        </w:rPr>
      </w:pPr>
      <w:r w:rsidRPr="00F10346">
        <w:rPr>
          <w:rFonts w:cs="Arial"/>
          <w:lang w:val="ru-RU"/>
        </w:rPr>
        <w:t xml:space="preserve">Након закључења </w:t>
      </w:r>
      <w:r w:rsidRPr="00961CF9">
        <w:rPr>
          <w:rFonts w:cs="Arial"/>
          <w:lang w:val="sr-Cyrl-CS"/>
        </w:rPr>
        <w:t xml:space="preserve">и ступања на правну снагу </w:t>
      </w:r>
      <w:r w:rsidRPr="00F10346">
        <w:rPr>
          <w:rFonts w:cs="Arial"/>
          <w:lang w:val="ru-RU"/>
        </w:rPr>
        <w:t xml:space="preserve">овог Уговора, Купац може да дозволи, а </w:t>
      </w:r>
      <w:r w:rsidRPr="00961CF9">
        <w:rPr>
          <w:rFonts w:cs="Arial"/>
          <w:lang w:val="sr-Cyrl-CS"/>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A7AFD" w:rsidRDefault="00AA7AFD" w:rsidP="00AA7AFD">
      <w:pPr>
        <w:spacing w:before="0"/>
        <w:jc w:val="center"/>
        <w:rPr>
          <w:rFonts w:cs="Arial"/>
          <w:b/>
          <w:lang w:val="sr-Cyrl-RS"/>
        </w:rPr>
      </w:pPr>
    </w:p>
    <w:p w:rsidR="00AA7AFD" w:rsidRPr="00594966" w:rsidRDefault="00AA7AFD" w:rsidP="00AA7AFD">
      <w:pPr>
        <w:spacing w:before="0"/>
        <w:jc w:val="center"/>
        <w:rPr>
          <w:rFonts w:cs="Arial"/>
          <w:b/>
          <w:lang w:val="sr-Cyrl-RS"/>
        </w:rPr>
      </w:pPr>
      <w:r w:rsidRPr="00961CF9">
        <w:rPr>
          <w:rFonts w:cs="Arial"/>
          <w:b/>
          <w:lang w:val="sr-Cyrl-RS"/>
        </w:rPr>
        <w:t>Члан 1</w:t>
      </w:r>
      <w:r>
        <w:rPr>
          <w:rFonts w:cs="Arial"/>
          <w:b/>
          <w:lang w:val="sr-Cyrl-RS"/>
        </w:rPr>
        <w:t>7</w:t>
      </w:r>
      <w:r w:rsidRPr="00961CF9">
        <w:rPr>
          <w:rFonts w:cs="Arial"/>
          <w:b/>
          <w:lang w:val="sr-Cyrl-RS"/>
        </w:rPr>
        <w:t>.</w:t>
      </w:r>
    </w:p>
    <w:p w:rsidR="00AA7AFD" w:rsidRPr="00BE21CD" w:rsidRDefault="00AA7AFD" w:rsidP="00AA7AFD">
      <w:pPr>
        <w:pStyle w:val="KDParagraf"/>
        <w:spacing w:before="0"/>
        <w:rPr>
          <w:rFonts w:eastAsia="Calibri" w:cs="Arial"/>
          <w:noProof/>
          <w:lang w:val="ru-RU"/>
        </w:rPr>
      </w:pPr>
      <w:r w:rsidRPr="00961CF9">
        <w:rPr>
          <w:rFonts w:eastAsia="Calibri" w:cs="Arial"/>
          <w:noProof/>
          <w:lang w:val="sr-Cyrl-RS"/>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961CF9">
        <w:rPr>
          <w:rFonts w:eastAsia="Calibri" w:cs="Arial"/>
          <w:noProof/>
          <w:lang w:val="sr-Cyrl-RS"/>
        </w:rPr>
        <w:t>Купца</w:t>
      </w:r>
      <w:r w:rsidRPr="00F10346">
        <w:rPr>
          <w:rFonts w:eastAsia="Calibri" w:cs="Arial"/>
          <w:noProof/>
          <w:lang w:val="ru-RU"/>
        </w:rPr>
        <w:t xml:space="preserve"> и да је документује на прописан начин.</w:t>
      </w:r>
      <w:r>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AA7AFD" w:rsidRDefault="00AA7AFD" w:rsidP="00AA7AFD">
      <w:pPr>
        <w:pStyle w:val="KDParagraf"/>
        <w:spacing w:before="0"/>
        <w:rPr>
          <w:rFonts w:cs="Arial"/>
          <w:b/>
          <w:lang w:val="sr-Cyrl-BA"/>
        </w:rPr>
      </w:pPr>
    </w:p>
    <w:p w:rsidR="00AA7AFD" w:rsidRPr="00F10346" w:rsidRDefault="00AA7AFD" w:rsidP="00AA7AFD">
      <w:pPr>
        <w:pStyle w:val="KDParagraf"/>
        <w:spacing w:before="0"/>
        <w:rPr>
          <w:rFonts w:cs="Arial"/>
          <w:b/>
          <w:lang w:val="sr-Cyrl-BA"/>
        </w:rPr>
      </w:pPr>
      <w:r w:rsidRPr="00F10346">
        <w:rPr>
          <w:rFonts w:cs="Arial"/>
          <w:b/>
          <w:lang w:val="sr-Cyrl-BA"/>
        </w:rPr>
        <w:t xml:space="preserve"> ВАЖНОСТ УГОВОРА</w:t>
      </w:r>
    </w:p>
    <w:p w:rsidR="00AA7AFD" w:rsidRDefault="00AA7AFD" w:rsidP="00AA7AFD">
      <w:pPr>
        <w:spacing w:before="0"/>
        <w:jc w:val="center"/>
        <w:rPr>
          <w:rFonts w:cs="Arial"/>
          <w:b/>
          <w:lang w:val="sr-Cyrl-RS"/>
        </w:rPr>
      </w:pPr>
      <w:r w:rsidRPr="00961CF9">
        <w:rPr>
          <w:rFonts w:cs="Arial"/>
          <w:b/>
          <w:lang w:val="sr-Cyrl-BA"/>
        </w:rPr>
        <w:t>Члан 1</w:t>
      </w:r>
      <w:r>
        <w:rPr>
          <w:rFonts w:cs="Arial"/>
          <w:b/>
          <w:lang w:val="sr-Cyrl-RS"/>
        </w:rPr>
        <w:t>8</w:t>
      </w:r>
      <w:r w:rsidRPr="00961CF9">
        <w:rPr>
          <w:rFonts w:cs="Arial"/>
          <w:b/>
          <w:lang w:val="sr-Cyrl-BA"/>
        </w:rPr>
        <w:t>.</w:t>
      </w:r>
    </w:p>
    <w:p w:rsidR="00AA7AFD" w:rsidRPr="003126EC" w:rsidRDefault="00AA7AFD" w:rsidP="00AA7AFD">
      <w:pPr>
        <w:spacing w:before="0"/>
        <w:rPr>
          <w:rFonts w:cs="Arial"/>
          <w:lang w:val="sr-Cyrl-RS"/>
        </w:rPr>
      </w:pPr>
      <w:r>
        <w:rPr>
          <w:rFonts w:cs="Arial"/>
          <w:lang w:val="sr-Cyrl-RS"/>
        </w:rPr>
        <w:t>Уговор се сматра закљученим након потписивања од стране законских заступника уговорних страна.</w:t>
      </w:r>
    </w:p>
    <w:p w:rsidR="00AA7AFD" w:rsidRDefault="00AA7AFD" w:rsidP="00AA7AFD">
      <w:pPr>
        <w:spacing w:before="0"/>
        <w:jc w:val="left"/>
        <w:rPr>
          <w:rFonts w:eastAsia="Calibri" w:cs="Arial"/>
          <w:lang w:val="sr-Cyrl-RS"/>
        </w:rPr>
      </w:pPr>
      <w:r w:rsidRPr="00E74CCA">
        <w:rPr>
          <w:rFonts w:eastAsia="Calibri" w:cs="Arial"/>
          <w:lang w:val="sr-Latn-RS"/>
        </w:rPr>
        <w:t>Уговор ступа на снагу након потписивања од стране законских заступника Уговорних страна и достављања с</w:t>
      </w:r>
      <w:r>
        <w:rPr>
          <w:rFonts w:eastAsia="Calibri" w:cs="Arial"/>
          <w:lang w:val="sr-Latn-RS"/>
        </w:rPr>
        <w:t>редства финансијског обезбеђења</w:t>
      </w:r>
      <w:r>
        <w:rPr>
          <w:rFonts w:eastAsia="Calibri" w:cs="Arial"/>
          <w:lang w:val="sr-Cyrl-RS"/>
        </w:rPr>
        <w:t xml:space="preserve"> за добро извршење посла.</w:t>
      </w:r>
    </w:p>
    <w:p w:rsidR="00AA7AFD" w:rsidRDefault="00AA7AFD" w:rsidP="00AA7AFD">
      <w:pPr>
        <w:spacing w:before="0"/>
        <w:jc w:val="left"/>
        <w:rPr>
          <w:rFonts w:eastAsia="Calibri" w:cs="Arial"/>
          <w:lang w:val="sr-Cyrl-RS"/>
        </w:rPr>
      </w:pPr>
      <w:r w:rsidRPr="005A22B4">
        <w:rPr>
          <w:rFonts w:eastAsia="Calibri" w:cs="Arial"/>
          <w:lang w:val="sr-Cyrl-RS"/>
        </w:rPr>
        <w:t>Угoвoр сe зaкључуje дo испуњeњa свих угoвoрних oбaвeзa.</w:t>
      </w:r>
    </w:p>
    <w:p w:rsidR="00AA7AFD" w:rsidRPr="003126EC" w:rsidRDefault="00AA7AFD" w:rsidP="00AA7AFD">
      <w:pPr>
        <w:spacing w:before="0"/>
        <w:jc w:val="left"/>
        <w:rPr>
          <w:rFonts w:eastAsia="Calibri" w:cs="Arial"/>
          <w:lang w:val="sr-Cyrl-RS"/>
        </w:rPr>
      </w:pPr>
      <w:r>
        <w:rPr>
          <w:rFonts w:eastAsia="Calibri" w:cs="Arial"/>
          <w:lang w:val="sr-Cyrl-RS"/>
        </w:rPr>
        <w:t xml:space="preserve">Обавезе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уговорне обавезе. </w:t>
      </w:r>
    </w:p>
    <w:p w:rsidR="00AA7AFD" w:rsidRDefault="00AA7AFD" w:rsidP="00AA7AFD">
      <w:pPr>
        <w:spacing w:before="0"/>
        <w:rPr>
          <w:rFonts w:cs="Arial"/>
          <w:b/>
          <w:lang w:val="sr-Cyrl-RS"/>
        </w:rPr>
      </w:pPr>
    </w:p>
    <w:p w:rsidR="00AA7AFD" w:rsidRPr="00A101C0" w:rsidRDefault="00AA7AFD" w:rsidP="00AA7AFD">
      <w:pPr>
        <w:spacing w:before="0"/>
        <w:rPr>
          <w:rFonts w:cs="Arial"/>
          <w:b/>
          <w:lang w:val="sr-Cyrl-RS"/>
        </w:rPr>
      </w:pPr>
      <w:r w:rsidRPr="00961CF9">
        <w:rPr>
          <w:rFonts w:cs="Arial"/>
          <w:b/>
          <w:lang w:val="sr-Cyrl-RS"/>
        </w:rPr>
        <w:t xml:space="preserve"> ИЗМЕНЕ ТОКОМ ТРАЈАЊА УГОВОРА</w:t>
      </w:r>
    </w:p>
    <w:p w:rsidR="00AA7AFD" w:rsidRPr="00961CF9" w:rsidRDefault="00AA7AFD" w:rsidP="00AA7AFD">
      <w:pPr>
        <w:spacing w:before="0"/>
        <w:jc w:val="center"/>
        <w:rPr>
          <w:rFonts w:cs="Arial"/>
          <w:b/>
          <w:lang w:val="sr-Cyrl-RS"/>
        </w:rPr>
      </w:pPr>
      <w:r w:rsidRPr="00961CF9">
        <w:rPr>
          <w:rFonts w:cs="Arial"/>
          <w:b/>
          <w:lang w:val="sr-Cyrl-RS"/>
        </w:rPr>
        <w:t xml:space="preserve">Члан </w:t>
      </w:r>
      <w:r>
        <w:rPr>
          <w:rFonts w:cs="Arial"/>
          <w:b/>
          <w:lang w:val="sr-Cyrl-RS"/>
        </w:rPr>
        <w:t>19</w:t>
      </w:r>
      <w:r w:rsidRPr="00961CF9">
        <w:rPr>
          <w:rFonts w:cs="Arial"/>
          <w:b/>
          <w:lang w:val="sr-Cyrl-RS"/>
        </w:rPr>
        <w:t>.</w:t>
      </w:r>
    </w:p>
    <w:p w:rsidR="00AA7AFD" w:rsidRPr="00613D1E" w:rsidRDefault="00AA7AFD" w:rsidP="00AA7AFD">
      <w:pPr>
        <w:spacing w:before="0"/>
        <w:rPr>
          <w:rFonts w:cs="Arial"/>
          <w:lang w:val="sr-Cyrl-RS"/>
        </w:rPr>
      </w:pPr>
      <w:r w:rsidRPr="00613D1E">
        <w:rPr>
          <w:rFonts w:cs="Arial"/>
          <w:lang w:val="sr-Cyrl-R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AA7AFD" w:rsidRPr="00613D1E" w:rsidRDefault="00AA7AFD" w:rsidP="00AA7AFD">
      <w:pPr>
        <w:spacing w:before="0"/>
        <w:rPr>
          <w:rFonts w:cs="Arial"/>
          <w:lang w:val="sr-Cyrl-RS"/>
        </w:rPr>
      </w:pPr>
      <w:r w:rsidRPr="00613D1E">
        <w:rPr>
          <w:rFonts w:cs="Arial"/>
          <w:lang w:val="sr-Cyrl-R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AA7AFD" w:rsidRPr="00961CF9" w:rsidRDefault="00AA7AFD" w:rsidP="00AA7AFD">
      <w:pPr>
        <w:spacing w:before="0"/>
        <w:rPr>
          <w:rFonts w:cs="Arial"/>
          <w:color w:val="00B0F0"/>
          <w:lang w:val="sr-Cyrl-RS" w:eastAsia="sr-Latn-CS"/>
        </w:rPr>
      </w:pPr>
      <w:r w:rsidRPr="00613D1E">
        <w:rPr>
          <w:rFonts w:cs="Arial"/>
          <w:lang w:val="sr-Cyrl-R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A7AFD" w:rsidRPr="000C6B58" w:rsidRDefault="00AA7AFD" w:rsidP="00AA7AFD">
      <w:pPr>
        <w:pStyle w:val="KDParagraf"/>
        <w:spacing w:before="0"/>
        <w:rPr>
          <w:rFonts w:cs="Arial"/>
          <w:color w:val="00B0F0"/>
          <w:lang w:val="sr-Cyrl-RS"/>
        </w:rPr>
      </w:pPr>
    </w:p>
    <w:p w:rsidR="00AA7AFD" w:rsidRPr="00961CF9" w:rsidRDefault="00AA7AFD" w:rsidP="00AA7AFD">
      <w:pPr>
        <w:spacing w:before="0"/>
        <w:rPr>
          <w:rFonts w:cs="Arial"/>
          <w:b/>
          <w:lang w:val="sr-Cyrl-RS"/>
        </w:rPr>
      </w:pPr>
      <w:r w:rsidRPr="00961CF9">
        <w:rPr>
          <w:rFonts w:cs="Arial"/>
          <w:b/>
          <w:lang w:val="sr-Cyrl-RS"/>
        </w:rPr>
        <w:t>ЗАВРШНЕ ОДРЕДБЕ</w:t>
      </w:r>
    </w:p>
    <w:p w:rsidR="00AA7AFD" w:rsidRPr="004F1F5C" w:rsidRDefault="00AA7AFD" w:rsidP="00AA7AFD">
      <w:pPr>
        <w:spacing w:before="0"/>
        <w:jc w:val="center"/>
        <w:rPr>
          <w:rFonts w:cs="Arial"/>
          <w:b/>
          <w:lang w:val="sr-Cyrl-RS"/>
        </w:rPr>
      </w:pPr>
      <w:r w:rsidRPr="00961CF9">
        <w:rPr>
          <w:rFonts w:cs="Arial"/>
          <w:b/>
          <w:lang w:val="sr-Cyrl-RS"/>
        </w:rPr>
        <w:t xml:space="preserve">Члан </w:t>
      </w:r>
      <w:r>
        <w:rPr>
          <w:rFonts w:cs="Arial"/>
          <w:b/>
          <w:lang w:val="sr-Cyrl-RS"/>
        </w:rPr>
        <w:t>20</w:t>
      </w:r>
      <w:r w:rsidRPr="00961CF9">
        <w:rPr>
          <w:rFonts w:cs="Arial"/>
          <w:b/>
          <w:lang w:val="sr-Cyrl-RS"/>
        </w:rPr>
        <w:t>.</w:t>
      </w:r>
    </w:p>
    <w:p w:rsidR="00AA7AFD" w:rsidRPr="00F10346" w:rsidRDefault="00AA7AFD" w:rsidP="00AA7AFD">
      <w:pPr>
        <w:tabs>
          <w:tab w:val="left" w:pos="9090"/>
        </w:tabs>
        <w:rPr>
          <w:rFonts w:cs="Arial"/>
          <w:lang w:val="sr-Cyrl-CS"/>
        </w:rPr>
      </w:pPr>
      <w:r w:rsidRPr="00961CF9">
        <w:rPr>
          <w:rFonts w:cs="Arial"/>
          <w:lang w:val="sr-Cyrl-RS"/>
        </w:rPr>
        <w:t>На односе Уговорних страна</w:t>
      </w:r>
      <w:r w:rsidRPr="00F10346">
        <w:rPr>
          <w:rFonts w:cs="Arial"/>
          <w:lang w:val="sr-Cyrl-CS"/>
        </w:rPr>
        <w:t>,</w:t>
      </w:r>
      <w:r w:rsidRPr="00961CF9">
        <w:rPr>
          <w:rFonts w:cs="Arial"/>
          <w:lang w:val="sr-Cyrl-RS"/>
        </w:rPr>
        <w:t xml:space="preserve"> који нису уређени овим Уговором</w:t>
      </w:r>
      <w:r w:rsidRPr="00F10346">
        <w:rPr>
          <w:rFonts w:cs="Arial"/>
          <w:lang w:val="sr-Cyrl-CS"/>
        </w:rPr>
        <w:t>,</w:t>
      </w:r>
      <w:r w:rsidRPr="00961CF9">
        <w:rPr>
          <w:rFonts w:cs="Arial"/>
          <w:lang w:val="sr-Cyrl-RS"/>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AA7AFD" w:rsidRPr="00564736" w:rsidRDefault="00AA7AFD" w:rsidP="00AA7AFD">
      <w:pPr>
        <w:spacing w:before="0"/>
        <w:jc w:val="center"/>
        <w:rPr>
          <w:rFonts w:cs="Arial"/>
          <w:b/>
          <w:lang w:val="ru-RU"/>
        </w:rPr>
      </w:pPr>
      <w:r w:rsidRPr="00F10346">
        <w:rPr>
          <w:rFonts w:cs="Arial"/>
          <w:b/>
          <w:lang w:val="ru-RU"/>
        </w:rPr>
        <w:t xml:space="preserve">Члан </w:t>
      </w:r>
      <w:r w:rsidRPr="00961CF9">
        <w:rPr>
          <w:rFonts w:cs="Arial"/>
          <w:b/>
          <w:lang w:val="sr-Cyrl-CS"/>
        </w:rPr>
        <w:t>2</w:t>
      </w:r>
      <w:r>
        <w:rPr>
          <w:rFonts w:cs="Arial"/>
          <w:b/>
          <w:lang w:val="sr-Cyrl-RS"/>
        </w:rPr>
        <w:t>1</w:t>
      </w:r>
      <w:r w:rsidRPr="00F10346">
        <w:rPr>
          <w:rFonts w:cs="Arial"/>
          <w:b/>
          <w:lang w:val="ru-RU"/>
        </w:rPr>
        <w:t>.</w:t>
      </w:r>
    </w:p>
    <w:p w:rsidR="00AA7AFD" w:rsidRPr="00324E83" w:rsidRDefault="00AA7AFD" w:rsidP="00AA7AFD">
      <w:pPr>
        <w:tabs>
          <w:tab w:val="left" w:pos="9090"/>
        </w:tabs>
        <w:rPr>
          <w:rFonts w:cs="Arial"/>
          <w:color w:val="FF0000"/>
          <w:lang w:val="sr-Cyrl-RS"/>
        </w:rPr>
      </w:pPr>
      <w:r w:rsidRPr="00961CF9">
        <w:rPr>
          <w:rFonts w:cs="Arial"/>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
    <w:p w:rsidR="00AA7AFD" w:rsidRPr="00037677" w:rsidRDefault="00AA7AFD" w:rsidP="00AA7AFD">
      <w:pPr>
        <w:tabs>
          <w:tab w:val="left" w:pos="9090"/>
        </w:tabs>
        <w:rPr>
          <w:rFonts w:cs="Arial"/>
          <w:lang w:val="sr-Cyrl-RS"/>
        </w:rPr>
      </w:pPr>
      <w:r w:rsidRPr="00961CF9">
        <w:rPr>
          <w:rFonts w:cs="Arial"/>
          <w:lang w:val="sr-Cyrl-RS"/>
        </w:rPr>
        <w:t>У случају спора примењује се материјално и процесно право Републике Србије, а поступак се води на српском језику.</w:t>
      </w:r>
    </w:p>
    <w:p w:rsidR="00AA7AFD" w:rsidRDefault="00AA7AFD" w:rsidP="00AA7AFD">
      <w:pPr>
        <w:spacing w:before="0"/>
        <w:jc w:val="center"/>
        <w:rPr>
          <w:rFonts w:cs="Arial"/>
          <w:b/>
          <w:lang w:val="sr-Cyrl-RS"/>
        </w:rPr>
      </w:pPr>
      <w:r w:rsidRPr="00961CF9">
        <w:rPr>
          <w:rFonts w:cs="Arial"/>
          <w:b/>
          <w:lang w:val="sr-Cyrl-RS"/>
        </w:rPr>
        <w:t>Члан 2</w:t>
      </w:r>
      <w:r>
        <w:rPr>
          <w:rFonts w:cs="Arial"/>
          <w:b/>
          <w:lang w:val="sr-Cyrl-RS"/>
        </w:rPr>
        <w:t>2</w:t>
      </w:r>
      <w:r w:rsidRPr="00961CF9">
        <w:rPr>
          <w:rFonts w:cs="Arial"/>
          <w:b/>
          <w:lang w:val="sr-Cyrl-RS"/>
        </w:rPr>
        <w:t>.</w:t>
      </w:r>
    </w:p>
    <w:p w:rsidR="00AA7AFD" w:rsidRPr="00594966" w:rsidRDefault="00AA7AFD" w:rsidP="00AA7AFD">
      <w:pPr>
        <w:spacing w:before="0"/>
        <w:jc w:val="center"/>
        <w:rPr>
          <w:rFonts w:cs="Arial"/>
          <w:b/>
          <w:lang w:val="sr-Cyrl-RS"/>
        </w:rPr>
      </w:pPr>
    </w:p>
    <w:p w:rsidR="00AA7AFD" w:rsidRPr="00F10346" w:rsidRDefault="00AA7AFD" w:rsidP="00AA7AFD">
      <w:pPr>
        <w:spacing w:before="0"/>
        <w:rPr>
          <w:rFonts w:cs="Arial"/>
          <w:spacing w:val="2"/>
          <w:lang w:val="sr-Cyrl-CS"/>
        </w:rPr>
      </w:pPr>
      <w:r w:rsidRPr="00F10346">
        <w:rPr>
          <w:rFonts w:cs="Arial"/>
          <w:spacing w:val="2"/>
          <w:lang w:val="sr-Cyrl-CS"/>
        </w:rPr>
        <w:t>Саставни део овог У</w:t>
      </w:r>
      <w:r>
        <w:rPr>
          <w:rFonts w:cs="Arial"/>
          <w:spacing w:val="2"/>
          <w:lang w:val="sr-Cyrl-CS"/>
        </w:rPr>
        <w:t>говора су:</w:t>
      </w:r>
    </w:p>
    <w:p w:rsidR="0001198B" w:rsidRPr="00961CF9" w:rsidRDefault="0001198B" w:rsidP="0001198B">
      <w:pPr>
        <w:tabs>
          <w:tab w:val="left" w:pos="9090"/>
        </w:tabs>
        <w:spacing w:before="0"/>
        <w:rPr>
          <w:rFonts w:cs="Arial"/>
          <w:lang w:val="sr-Cyrl-CS"/>
        </w:rPr>
      </w:pPr>
      <w:r w:rsidRPr="00961CF9">
        <w:rPr>
          <w:rFonts w:cs="Arial"/>
          <w:lang w:val="sr-Cyrl-CS"/>
        </w:rPr>
        <w:t>Прилог 1 Понуда</w:t>
      </w:r>
    </w:p>
    <w:p w:rsidR="0001198B" w:rsidRPr="00961CF9" w:rsidRDefault="0001198B" w:rsidP="0001198B">
      <w:pPr>
        <w:tabs>
          <w:tab w:val="left" w:pos="9090"/>
        </w:tabs>
        <w:spacing w:before="0"/>
        <w:rPr>
          <w:rFonts w:cs="Arial"/>
          <w:lang w:val="sr-Cyrl-CS"/>
        </w:rPr>
      </w:pPr>
      <w:r w:rsidRPr="00961CF9">
        <w:rPr>
          <w:rFonts w:cs="Arial"/>
          <w:lang w:val="sr-Cyrl-CS"/>
        </w:rPr>
        <w:t>Прилог 2 Образац структуре цене</w:t>
      </w:r>
    </w:p>
    <w:p w:rsidR="0001198B" w:rsidRPr="00961CF9" w:rsidRDefault="0001198B" w:rsidP="0001198B">
      <w:pPr>
        <w:tabs>
          <w:tab w:val="left" w:pos="9090"/>
        </w:tabs>
        <w:spacing w:before="0"/>
        <w:rPr>
          <w:rFonts w:cs="Arial"/>
          <w:lang w:val="sr-Cyrl-CS"/>
        </w:rPr>
      </w:pPr>
      <w:r w:rsidRPr="00961CF9">
        <w:rPr>
          <w:rFonts w:cs="Arial"/>
          <w:lang w:val="sr-Cyrl-CS"/>
        </w:rPr>
        <w:t xml:space="preserve">Прилог </w:t>
      </w:r>
      <w:r>
        <w:rPr>
          <w:rFonts w:cs="Arial"/>
          <w:lang w:val="sr-Cyrl-RS"/>
        </w:rPr>
        <w:t>3</w:t>
      </w:r>
      <w:r w:rsidRPr="00961CF9">
        <w:rPr>
          <w:rFonts w:cs="Arial"/>
          <w:lang w:val="sr-Cyrl-CS"/>
        </w:rPr>
        <w:t xml:space="preserve"> Техничка спецификација</w:t>
      </w:r>
    </w:p>
    <w:p w:rsidR="0001198B" w:rsidRDefault="0001198B" w:rsidP="0001198B">
      <w:pPr>
        <w:tabs>
          <w:tab w:val="left" w:pos="9090"/>
        </w:tabs>
        <w:spacing w:before="0"/>
        <w:rPr>
          <w:rFonts w:cs="Arial"/>
          <w:lang w:val="sr-Cyrl-CS"/>
        </w:rPr>
      </w:pPr>
      <w:r w:rsidRPr="00961CF9">
        <w:rPr>
          <w:rFonts w:cs="Arial"/>
          <w:lang w:val="sr-Cyrl-CS"/>
        </w:rPr>
        <w:t xml:space="preserve">Прилог </w:t>
      </w:r>
      <w:r>
        <w:rPr>
          <w:rFonts w:cs="Arial"/>
          <w:lang w:val="sr-Cyrl-RS"/>
        </w:rPr>
        <w:t>4</w:t>
      </w:r>
      <w:r w:rsidRPr="00961CF9">
        <w:rPr>
          <w:rFonts w:cs="Arial"/>
          <w:lang w:val="sr-Cyrl-CS"/>
        </w:rPr>
        <w:t xml:space="preserve"> </w:t>
      </w:r>
      <w:r>
        <w:rPr>
          <w:rFonts w:cs="Arial"/>
          <w:lang w:val="sr-Cyrl-CS"/>
        </w:rPr>
        <w:t>Записник о извршеној испоруци добара</w:t>
      </w:r>
    </w:p>
    <w:p w:rsidR="0001198B" w:rsidRDefault="0001198B" w:rsidP="0001198B">
      <w:pPr>
        <w:tabs>
          <w:tab w:val="left" w:pos="9090"/>
        </w:tabs>
        <w:spacing w:before="0"/>
        <w:rPr>
          <w:rFonts w:cs="Arial"/>
          <w:lang w:val="sr-Cyrl-RS"/>
        </w:rPr>
      </w:pPr>
      <w:r w:rsidRPr="00FB0A0F">
        <w:rPr>
          <w:rFonts w:cs="Arial"/>
          <w:lang w:val="sr-Cyrl-CS"/>
        </w:rPr>
        <w:t xml:space="preserve">Прилог 5 </w:t>
      </w:r>
      <w:r w:rsidRPr="00961CF9">
        <w:rPr>
          <w:rFonts w:cs="Arial"/>
          <w:lang w:val="sr-Cyrl-CS"/>
        </w:rPr>
        <w:t>Споразум о заједничком наступању</w:t>
      </w:r>
      <w:r>
        <w:rPr>
          <w:rFonts w:cs="Arial"/>
          <w:lang w:val="sr-Cyrl-RS"/>
        </w:rPr>
        <w:t xml:space="preserve"> у случају подношења заједничке понуде.</w:t>
      </w:r>
    </w:p>
    <w:p w:rsidR="0001198B" w:rsidRDefault="0001198B" w:rsidP="0001198B">
      <w:pPr>
        <w:tabs>
          <w:tab w:val="left" w:pos="9090"/>
        </w:tabs>
        <w:spacing w:before="0"/>
        <w:rPr>
          <w:rFonts w:cs="Arial"/>
          <w:lang w:val="sr-Cyrl-RS"/>
        </w:rPr>
      </w:pPr>
      <w:r>
        <w:rPr>
          <w:rFonts w:cs="Arial"/>
          <w:lang w:val="sr-Cyrl-RS"/>
        </w:rPr>
        <w:t>Прилог 6  Меница за добро извршење посла</w:t>
      </w:r>
    </w:p>
    <w:p w:rsidR="00AA7AFD" w:rsidRDefault="00AA7AFD" w:rsidP="00AA7AFD">
      <w:pPr>
        <w:spacing w:before="0"/>
        <w:rPr>
          <w:rFonts w:cs="Arial"/>
          <w:spacing w:val="2"/>
          <w:lang w:val="sr-Cyrl-CS"/>
        </w:rPr>
      </w:pPr>
    </w:p>
    <w:p w:rsidR="00AA7AFD" w:rsidRPr="008E61C5" w:rsidRDefault="00AA7AFD" w:rsidP="00AA7AFD">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A7AFD" w:rsidRDefault="00AA7AFD" w:rsidP="00AA7AFD">
      <w:pPr>
        <w:spacing w:before="0"/>
        <w:jc w:val="center"/>
        <w:rPr>
          <w:rFonts w:cs="Arial"/>
          <w:b/>
          <w:lang w:val="sr-Cyrl-RS"/>
        </w:rPr>
      </w:pPr>
    </w:p>
    <w:p w:rsidR="00AA7AFD" w:rsidRPr="000C6B58" w:rsidRDefault="00AA7AFD" w:rsidP="0001198B">
      <w:pPr>
        <w:spacing w:before="0"/>
        <w:jc w:val="center"/>
        <w:rPr>
          <w:rFonts w:cs="Arial"/>
          <w:b/>
          <w:lang w:val="sr-Cyrl-RS"/>
        </w:rPr>
      </w:pPr>
      <w:r w:rsidRPr="00961CF9">
        <w:rPr>
          <w:rFonts w:cs="Arial"/>
          <w:b/>
          <w:lang w:val="sr-Cyrl-RS"/>
        </w:rPr>
        <w:t>Члан 2</w:t>
      </w:r>
      <w:r>
        <w:rPr>
          <w:rFonts w:cs="Arial"/>
          <w:b/>
          <w:lang w:val="sr-Cyrl-RS"/>
        </w:rPr>
        <w:t>3</w:t>
      </w:r>
      <w:r w:rsidRPr="00961CF9">
        <w:rPr>
          <w:rFonts w:cs="Arial"/>
          <w:b/>
          <w:lang w:val="sr-Cyrl-RS"/>
        </w:rPr>
        <w:t>.</w:t>
      </w:r>
    </w:p>
    <w:p w:rsidR="00AA7AFD" w:rsidRPr="00961CF9" w:rsidRDefault="00AA7AFD" w:rsidP="00AA7AFD">
      <w:pPr>
        <w:pStyle w:val="KDParagraf"/>
        <w:spacing w:before="0"/>
        <w:rPr>
          <w:rFonts w:cs="Arial"/>
          <w:lang w:val="sr-Cyrl-RS"/>
        </w:rPr>
      </w:pPr>
      <w:r w:rsidRPr="00961CF9">
        <w:rPr>
          <w:rFonts w:cs="Arial"/>
          <w:lang w:val="sr-Cyrl-RS"/>
        </w:rPr>
        <w:t>Уговор је сачињен у 6 (шест) истоветних примерка, од којих 2 (два) примерка за Продавца а четири (4) за Купца.</w:t>
      </w:r>
    </w:p>
    <w:p w:rsidR="00AA7AFD" w:rsidRPr="00961CF9" w:rsidRDefault="00AA7AFD" w:rsidP="00AA7AFD">
      <w:pPr>
        <w:pStyle w:val="KDParagraf"/>
        <w:spacing w:before="0"/>
        <w:rPr>
          <w:rFonts w:cs="Arial"/>
          <w:lang w:val="sr-Cyrl-RS"/>
        </w:rPr>
      </w:pPr>
    </w:p>
    <w:p w:rsidR="00AA7AFD" w:rsidRPr="00961CF9" w:rsidRDefault="00AA7AFD" w:rsidP="00AA7AFD">
      <w:pPr>
        <w:pStyle w:val="KDParagraf"/>
        <w:spacing w:before="0"/>
        <w:rPr>
          <w:rFonts w:cs="Arial"/>
          <w:b/>
          <w:lang w:val="sr-Cyrl-RS"/>
        </w:rPr>
      </w:pPr>
      <w:r w:rsidRPr="00961CF9">
        <w:rPr>
          <w:rFonts w:cs="Arial"/>
          <w:b/>
          <w:lang w:val="sr-Cyrl-RS"/>
        </w:rPr>
        <w:t xml:space="preserve">                        КУПАЦ                                                                            ПРОДАВАЦ</w:t>
      </w:r>
    </w:p>
    <w:p w:rsidR="00AA7AFD" w:rsidRPr="00961CF9" w:rsidRDefault="00AA7AFD" w:rsidP="00AA7AFD">
      <w:pPr>
        <w:spacing w:before="0"/>
        <w:rPr>
          <w:rFonts w:cs="Arial"/>
          <w:b/>
          <w:lang w:val="sr-Cyrl-RS"/>
        </w:rPr>
      </w:pPr>
      <w:r w:rsidRPr="00961CF9">
        <w:rPr>
          <w:rFonts w:cs="Arial"/>
          <w:b/>
          <w:lang w:val="sr-Cyrl-RS"/>
        </w:rPr>
        <w:t>ЈП „Електропривреда Србије“Београд                                                Назив</w:t>
      </w:r>
    </w:p>
    <w:p w:rsidR="00AA7AFD" w:rsidRPr="00961CF9" w:rsidRDefault="00AA7AFD" w:rsidP="00AA7AFD">
      <w:pPr>
        <w:pStyle w:val="KDParagraf"/>
        <w:spacing w:before="0"/>
        <w:rPr>
          <w:rFonts w:cs="Arial"/>
          <w:lang w:val="sr-Cyrl-RS"/>
        </w:rPr>
      </w:pPr>
    </w:p>
    <w:p w:rsidR="00AA7AFD" w:rsidRPr="00961CF9" w:rsidRDefault="00AA7AFD" w:rsidP="00AA7AFD">
      <w:pPr>
        <w:pStyle w:val="KDParagraf"/>
        <w:spacing w:before="0"/>
        <w:rPr>
          <w:rFonts w:cs="Arial"/>
          <w:lang w:val="sr-Cyrl-RS"/>
        </w:rPr>
      </w:pPr>
      <w:r w:rsidRPr="00961CF9">
        <w:rPr>
          <w:rFonts w:cs="Arial"/>
          <w:lang w:val="sr-Cyrl-RS"/>
        </w:rPr>
        <w:t>___________________________________                             ________________________</w:t>
      </w:r>
    </w:p>
    <w:p w:rsidR="00AA7AFD" w:rsidRPr="00961CF9" w:rsidRDefault="00AA7AFD" w:rsidP="00AA7AFD">
      <w:pPr>
        <w:pStyle w:val="KDParagraf"/>
        <w:spacing w:before="0"/>
        <w:rPr>
          <w:rFonts w:cs="Arial"/>
          <w:b/>
          <w:lang w:val="sr-Cyrl-RS"/>
        </w:rPr>
      </w:pPr>
      <w:r w:rsidRPr="00961CF9">
        <w:rPr>
          <w:rFonts w:cs="Arial"/>
          <w:lang w:val="sr-Cyrl-RS"/>
        </w:rPr>
        <w:t xml:space="preserve">                                                                               </w:t>
      </w:r>
      <w:r w:rsidRPr="00961CF9">
        <w:rPr>
          <w:rFonts w:cs="Arial"/>
          <w:b/>
          <w:lang w:val="sr-Cyrl-RS"/>
        </w:rPr>
        <w:t>М.П.</w:t>
      </w:r>
    </w:p>
    <w:p w:rsidR="00AA7AFD" w:rsidRPr="00961CF9" w:rsidRDefault="00AA7AFD" w:rsidP="00AA7AFD">
      <w:pPr>
        <w:spacing w:before="0"/>
        <w:rPr>
          <w:rFonts w:cs="Arial"/>
          <w:color w:val="00B0F0"/>
          <w:lang w:val="sr-Cyrl-RS"/>
        </w:rPr>
      </w:pPr>
      <w:r w:rsidRPr="00961CF9">
        <w:rPr>
          <w:rFonts w:cs="Arial"/>
          <w:lang w:val="sr-Cyrl-RS"/>
        </w:rPr>
        <w:t xml:space="preserve">Финансијски директор ТЕНТ,                 </w:t>
      </w:r>
      <w:r>
        <w:rPr>
          <w:rFonts w:cs="Arial"/>
          <w:lang w:val="sr-Cyrl-RS"/>
        </w:rPr>
        <w:t xml:space="preserve">                                     </w:t>
      </w:r>
      <w:r w:rsidRPr="00961CF9">
        <w:rPr>
          <w:rFonts w:cs="Arial"/>
          <w:lang w:val="sr-Cyrl-RS"/>
        </w:rPr>
        <w:t xml:space="preserve"> име и презиме,функција                                           </w:t>
      </w:r>
      <w:r>
        <w:rPr>
          <w:rFonts w:cs="Arial"/>
          <w:lang w:val="sr-Cyrl-RS"/>
        </w:rPr>
        <w:t xml:space="preserve">                                   </w:t>
      </w:r>
      <w:r w:rsidRPr="00961CF9">
        <w:rPr>
          <w:rFonts w:cs="Arial"/>
          <w:lang w:val="sr-Cyrl-RS"/>
        </w:rPr>
        <w:t xml:space="preserve">                                                                            </w:t>
      </w:r>
    </w:p>
    <w:p w:rsidR="00AA7AFD" w:rsidRDefault="00AA7AFD" w:rsidP="00AA7AFD">
      <w:pPr>
        <w:pStyle w:val="KDParagraf"/>
        <w:spacing w:before="0"/>
        <w:rPr>
          <w:rFonts w:cs="Arial"/>
          <w:lang w:val="sr-Cyrl-RS"/>
        </w:rPr>
      </w:pPr>
    </w:p>
    <w:p w:rsidR="00AA7AFD" w:rsidRDefault="00AA7AFD" w:rsidP="00AA7AFD">
      <w:pPr>
        <w:pStyle w:val="KDParagraf"/>
        <w:tabs>
          <w:tab w:val="clear" w:pos="567"/>
          <w:tab w:val="left" w:pos="1275"/>
        </w:tabs>
        <w:spacing w:before="0"/>
        <w:rPr>
          <w:rFonts w:cs="Arial"/>
          <w:lang w:val="sr-Cyrl-RS"/>
        </w:rPr>
      </w:pPr>
      <w:r>
        <w:rPr>
          <w:rFonts w:cs="Arial"/>
          <w:lang w:val="sr-Cyrl-RS"/>
        </w:rPr>
        <w:t xml:space="preserve">          Жељко Вујиновић</w:t>
      </w:r>
    </w:p>
    <w:p w:rsidR="00AA7AFD" w:rsidRPr="00AA7AFD" w:rsidRDefault="00AA7AFD" w:rsidP="00343A18">
      <w:pPr>
        <w:pStyle w:val="KDParagraf"/>
        <w:spacing w:before="0"/>
        <w:rPr>
          <w:rFonts w:cs="Arial"/>
        </w:rPr>
      </w:pPr>
    </w:p>
    <w:p w:rsidR="00EB11CB" w:rsidRDefault="00EB11CB" w:rsidP="00343A18">
      <w:pPr>
        <w:pStyle w:val="KDParagraf"/>
        <w:spacing w:before="0"/>
        <w:rPr>
          <w:rFonts w:cs="Arial"/>
          <w:b/>
          <w:lang w:val="sr-Cyrl-RS"/>
        </w:rPr>
      </w:pPr>
    </w:p>
    <w:p w:rsidR="008B2BFE" w:rsidRDefault="008B2BFE" w:rsidP="008B2BFE">
      <w:pPr>
        <w:jc w:val="center"/>
        <w:rPr>
          <w:rFonts w:cs="Arial"/>
          <w:b/>
          <w:lang w:val="sr-Cyrl-RS"/>
        </w:rPr>
      </w:pPr>
      <w:r w:rsidRPr="00961CF9">
        <w:rPr>
          <w:b/>
          <w:lang w:val="sr-Cyrl-RS"/>
        </w:rPr>
        <w:t>УГОВОР О КУПОПРОДАЈИ</w:t>
      </w:r>
      <w:r>
        <w:rPr>
          <w:b/>
          <w:lang w:val="sr-Cyrl-RS"/>
        </w:rPr>
        <w:t xml:space="preserve"> </w:t>
      </w:r>
      <w:r w:rsidRPr="00961CF9">
        <w:rPr>
          <w:rFonts w:cs="Arial"/>
          <w:b/>
          <w:lang w:val="sr-Cyrl-RS"/>
        </w:rPr>
        <w:t>ДОБАРА:</w:t>
      </w:r>
    </w:p>
    <w:p w:rsidR="00422614" w:rsidRPr="00472527" w:rsidRDefault="00422614" w:rsidP="008B2BFE">
      <w:pPr>
        <w:jc w:val="center"/>
        <w:rPr>
          <w:b/>
          <w:lang w:val="sr-Cyrl-RS"/>
        </w:rPr>
      </w:pPr>
    </w:p>
    <w:p w:rsidR="008B2BFE" w:rsidRPr="006713CE" w:rsidRDefault="008B2BFE" w:rsidP="008B2BFE">
      <w:pPr>
        <w:spacing w:before="0"/>
        <w:ind w:left="-360" w:right="-14"/>
        <w:jc w:val="center"/>
        <w:rPr>
          <w:rFonts w:cs="Arial"/>
          <w:b/>
          <w:lang w:val="ru-RU"/>
        </w:rPr>
      </w:pPr>
      <w:r>
        <w:rPr>
          <w:rFonts w:cs="Arial"/>
          <w:lang w:val="ru-RU"/>
        </w:rPr>
        <w:t>(</w:t>
      </w:r>
      <w:r>
        <w:rPr>
          <w:rFonts w:cs="Arial"/>
          <w:b/>
          <w:lang w:val="ru-RU"/>
        </w:rPr>
        <w:t xml:space="preserve">Партија </w:t>
      </w:r>
      <w:r w:rsidR="0034247D">
        <w:rPr>
          <w:rFonts w:cs="Arial"/>
          <w:b/>
          <w:lang w:val="ru-RU"/>
        </w:rPr>
        <w:t>5</w:t>
      </w:r>
      <w:r w:rsidRPr="00F601C5">
        <w:rPr>
          <w:rFonts w:cs="Arial"/>
          <w:b/>
          <w:lang w:val="ru-RU"/>
        </w:rPr>
        <w:t xml:space="preserve"> – </w:t>
      </w:r>
      <w:r w:rsidR="0034247D" w:rsidRPr="0034247D">
        <w:rPr>
          <w:rFonts w:cs="Arial"/>
          <w:b/>
          <w:lang w:val="ru-RU"/>
        </w:rPr>
        <w:t>Индустријска уља за алатне машине</w:t>
      </w:r>
      <w:r>
        <w:rPr>
          <w:rFonts w:cs="Arial"/>
          <w:b/>
          <w:lang w:val="ru-RU"/>
        </w:rPr>
        <w:t>)</w:t>
      </w:r>
    </w:p>
    <w:p w:rsidR="008B2BFE" w:rsidRPr="00961CF9" w:rsidRDefault="008B2BFE" w:rsidP="008B2BFE">
      <w:pPr>
        <w:pStyle w:val="KDParagraf"/>
        <w:spacing w:before="0"/>
        <w:rPr>
          <w:rFonts w:cs="Arial"/>
          <w:b/>
          <w:lang w:val="sr-Cyrl-RS"/>
        </w:rPr>
      </w:pPr>
    </w:p>
    <w:p w:rsidR="008B2BFE" w:rsidRDefault="008B2BFE" w:rsidP="008B2BFE">
      <w:pPr>
        <w:pStyle w:val="KDParagraf"/>
        <w:spacing w:before="0"/>
        <w:rPr>
          <w:rFonts w:cs="Arial"/>
          <w:lang w:val="sr-Cyrl-RS"/>
        </w:rPr>
      </w:pPr>
      <w:r w:rsidRPr="00961CF9">
        <w:rPr>
          <w:rFonts w:cs="Arial"/>
          <w:lang w:val="sr-Cyrl-RS"/>
        </w:rPr>
        <w:t>Уговорне стране констатују:</w:t>
      </w:r>
    </w:p>
    <w:p w:rsidR="00422614" w:rsidRPr="00961CF9" w:rsidRDefault="00422614" w:rsidP="008B2BFE">
      <w:pPr>
        <w:pStyle w:val="KDParagraf"/>
        <w:spacing w:before="0"/>
        <w:rPr>
          <w:rFonts w:cs="Arial"/>
          <w:lang w:val="sr-Cyrl-RS"/>
        </w:rPr>
      </w:pPr>
    </w:p>
    <w:p w:rsidR="008B2BFE" w:rsidRPr="00961CF9" w:rsidRDefault="008B2BFE" w:rsidP="008B2BFE">
      <w:pPr>
        <w:ind w:left="-360" w:right="-19"/>
        <w:jc w:val="center"/>
        <w:outlineLvl w:val="0"/>
        <w:rPr>
          <w:rFonts w:cs="Arial"/>
          <w:lang w:val="sr-Cyrl-RS"/>
        </w:rPr>
      </w:pPr>
      <w:r w:rsidRPr="00961CF9">
        <w:rPr>
          <w:lang w:val="sr-Cyrl-RS"/>
        </w:rPr>
        <w:t xml:space="preserve">да је </w:t>
      </w:r>
      <w:r>
        <w:rPr>
          <w:lang w:val="sr-Cyrl-RS"/>
        </w:rPr>
        <w:t>Куп</w:t>
      </w:r>
      <w:r w:rsidRPr="00961CF9">
        <w:rPr>
          <w:lang w:val="sr-Cyrl-RS"/>
        </w:rPr>
        <w:t>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472527">
        <w:t xml:space="preserve"> </w:t>
      </w:r>
      <w:r w:rsidRPr="00472527">
        <w:rPr>
          <w:rFonts w:cs="Arial"/>
          <w:lang w:val="sr-Cyrl-RS"/>
        </w:rPr>
        <w:t>393/2018 (ЈН/3000/0429/2018)</w:t>
      </w:r>
      <w:r w:rsidRPr="00447F84">
        <w:rPr>
          <w:lang w:val="sr-Cyrl-RS"/>
        </w:rPr>
        <w:t xml:space="preserve"> </w:t>
      </w:r>
      <w:r w:rsidRPr="00961CF9">
        <w:rPr>
          <w:lang w:val="sr-Cyrl-RS"/>
        </w:rPr>
        <w:t xml:space="preserve">ради набавке добара и то </w:t>
      </w:r>
      <w:r w:rsidRPr="008E4125">
        <w:rPr>
          <w:rFonts w:cs="Arial"/>
          <w:lang w:val="sr-Cyrl-RS"/>
        </w:rPr>
        <w:t xml:space="preserve">Уља хидрауличка, компресорска, редукторска, индустријска уља </w:t>
      </w:r>
      <w:r>
        <w:rPr>
          <w:rFonts w:cs="Arial"/>
          <w:lang w:val="sr-Cyrl-RS"/>
        </w:rPr>
        <w:t>-</w:t>
      </w:r>
      <w:r w:rsidRPr="008E4125">
        <w:rPr>
          <w:rFonts w:cs="Arial"/>
          <w:lang w:val="sr-Cyrl-RS"/>
        </w:rPr>
        <w:t>ТЕНТ;</w:t>
      </w:r>
    </w:p>
    <w:p w:rsidR="008B2BFE" w:rsidRPr="00447F84" w:rsidRDefault="008B2BFE" w:rsidP="008B2BFE">
      <w:pPr>
        <w:pStyle w:val="KDNabrajanje"/>
        <w:spacing w:before="0"/>
        <w:rPr>
          <w:rFonts w:cs="Arial"/>
        </w:rPr>
      </w:pPr>
      <w:r w:rsidRPr="00447F84">
        <w:rPr>
          <w:rFonts w:cs="Arial"/>
        </w:rPr>
        <w:t>да је Позив за подношење понуда у вези предметне јавне набавке објављен на Порталу јавних набавки дана_____________, као и</w:t>
      </w:r>
      <w:r>
        <w:rPr>
          <w:rFonts w:cs="Arial"/>
        </w:rPr>
        <w:t xml:space="preserve"> на интернет страници </w:t>
      </w:r>
      <w:r>
        <w:rPr>
          <w:rFonts w:cs="Arial"/>
          <w:lang w:val="sr-Cyrl-RS"/>
        </w:rPr>
        <w:t>Куп</w:t>
      </w:r>
      <w:r>
        <w:rPr>
          <w:rFonts w:cs="Arial"/>
        </w:rPr>
        <w:t>ца</w:t>
      </w:r>
      <w:r>
        <w:rPr>
          <w:rFonts w:cs="Arial"/>
          <w:lang w:val="sr-Latn-RS"/>
        </w:rPr>
        <w:t>.</w:t>
      </w:r>
    </w:p>
    <w:p w:rsidR="008B2BFE" w:rsidRPr="00F10346" w:rsidRDefault="008B2BFE" w:rsidP="008B2BFE">
      <w:pPr>
        <w:pStyle w:val="KDNabrajanje"/>
        <w:spacing w:before="0"/>
        <w:rPr>
          <w:rFonts w:cs="Arial"/>
        </w:rPr>
      </w:pPr>
      <w:r>
        <w:rPr>
          <w:rFonts w:cs="Arial"/>
        </w:rPr>
        <w:t>да Понуда П</w:t>
      </w:r>
      <w:r>
        <w:rPr>
          <w:rFonts w:cs="Arial"/>
          <w:lang w:val="sr-Cyrl-RS"/>
        </w:rPr>
        <w:t>родавц</w:t>
      </w:r>
      <w:r w:rsidRPr="00493514">
        <w:rPr>
          <w:rFonts w:cs="Arial"/>
        </w:rPr>
        <w:t xml:space="preserve">а , која је заведена код </w:t>
      </w:r>
      <w:r>
        <w:rPr>
          <w:rFonts w:cs="Arial"/>
          <w:lang w:val="sr-Cyrl-RS"/>
        </w:rPr>
        <w:t>Купца</w:t>
      </w:r>
      <w:r w:rsidRPr="00493514">
        <w:rPr>
          <w:rFonts w:cs="Arial"/>
        </w:rPr>
        <w:t xml:space="preserve"> под бројем</w:t>
      </w:r>
      <w:r>
        <w:rPr>
          <w:rFonts w:cs="Arial"/>
        </w:rPr>
        <w:t xml:space="preserve"> ________ од ________201</w:t>
      </w:r>
      <w:r>
        <w:rPr>
          <w:rFonts w:cs="Arial"/>
          <w:lang w:val="sr-Cyrl-RS"/>
        </w:rPr>
        <w:t>8</w:t>
      </w:r>
      <w:r w:rsidRPr="00F10346">
        <w:rPr>
          <w:rFonts w:cs="Arial"/>
        </w:rPr>
        <w:t>.године, у потпуности одговара захт</w:t>
      </w:r>
      <w:r>
        <w:rPr>
          <w:rFonts w:cs="Arial"/>
        </w:rPr>
        <w:t xml:space="preserve">еву </w:t>
      </w:r>
      <w:r>
        <w:rPr>
          <w:rFonts w:cs="Arial"/>
          <w:lang w:val="sr-Cyrl-RS"/>
        </w:rPr>
        <w:t>Куп</w:t>
      </w:r>
      <w:r w:rsidRPr="00F10346">
        <w:rPr>
          <w:rFonts w:cs="Arial"/>
        </w:rPr>
        <w:t>ца из Позива за подношење понуда и Конкурсне документације</w:t>
      </w:r>
    </w:p>
    <w:p w:rsidR="008B2BFE" w:rsidRPr="00C473D7" w:rsidRDefault="008B2BFE" w:rsidP="008B2BFE">
      <w:pPr>
        <w:pStyle w:val="KDNabrajanje"/>
        <w:spacing w:before="0"/>
        <w:rPr>
          <w:rFonts w:cs="Arial"/>
          <w:b/>
        </w:rPr>
      </w:pPr>
      <w:r>
        <w:rPr>
          <w:rFonts w:cs="Arial"/>
        </w:rPr>
        <w:t xml:space="preserve">да је </w:t>
      </w:r>
      <w:r>
        <w:rPr>
          <w:rFonts w:cs="Arial"/>
          <w:lang w:val="sr-Latn-RS"/>
        </w:rPr>
        <w:t>K</w:t>
      </w:r>
      <w:r>
        <w:rPr>
          <w:rFonts w:cs="Arial"/>
          <w:lang w:val="sr-Cyrl-RS"/>
        </w:rPr>
        <w:t>упац</w:t>
      </w:r>
      <w:r w:rsidRPr="00F10346">
        <w:rPr>
          <w:rFonts w:cs="Arial"/>
        </w:rPr>
        <w:t xml:space="preserve"> својом Одлуком о додели уговора бр. ____________ од __.__.__</w:t>
      </w:r>
      <w:r>
        <w:rPr>
          <w:rFonts w:cs="Arial"/>
        </w:rPr>
        <w:t>_. године изабрао понуду П</w:t>
      </w:r>
      <w:r>
        <w:rPr>
          <w:rFonts w:cs="Arial"/>
          <w:lang w:val="sr-Cyrl-RS"/>
        </w:rPr>
        <w:t>родавц</w:t>
      </w:r>
      <w:r w:rsidRPr="00F10346">
        <w:rPr>
          <w:rFonts w:cs="Arial"/>
        </w:rPr>
        <w:t>а.</w:t>
      </w:r>
    </w:p>
    <w:p w:rsidR="008B2BFE" w:rsidRDefault="008B2BFE" w:rsidP="008B2BFE">
      <w:pPr>
        <w:pStyle w:val="KDParagraf"/>
        <w:spacing w:before="0"/>
        <w:rPr>
          <w:rFonts w:cs="Arial"/>
          <w:b/>
          <w:lang w:val="sr-Cyrl-RS"/>
        </w:rPr>
      </w:pPr>
    </w:p>
    <w:p w:rsidR="008B2BFE" w:rsidRPr="00961CF9" w:rsidRDefault="008B2BFE" w:rsidP="008B2BFE">
      <w:pPr>
        <w:pStyle w:val="KDParagraf"/>
        <w:spacing w:before="0"/>
        <w:rPr>
          <w:rFonts w:cs="Arial"/>
          <w:b/>
          <w:lang w:val="sr-Cyrl-RS"/>
        </w:rPr>
      </w:pPr>
      <w:r w:rsidRPr="00961CF9">
        <w:rPr>
          <w:rFonts w:cs="Arial"/>
          <w:b/>
          <w:lang w:val="sr-Cyrl-RS"/>
        </w:rPr>
        <w:t>ПРЕДМЕТ  УГОВОРА</w:t>
      </w:r>
    </w:p>
    <w:p w:rsidR="008B2BFE" w:rsidRDefault="008B2BFE" w:rsidP="008B2BFE">
      <w:pPr>
        <w:spacing w:before="0"/>
        <w:jc w:val="center"/>
        <w:rPr>
          <w:rFonts w:cs="Arial"/>
          <w:b/>
          <w:lang w:val="sr-Cyrl-RS"/>
        </w:rPr>
      </w:pPr>
      <w:r w:rsidRPr="00961CF9">
        <w:rPr>
          <w:rFonts w:cs="Arial"/>
          <w:b/>
          <w:lang w:val="sr-Cyrl-RS"/>
        </w:rPr>
        <w:t>Члан 1.</w:t>
      </w:r>
    </w:p>
    <w:p w:rsidR="008B2BFE" w:rsidRPr="00961CF9" w:rsidRDefault="008B2BFE" w:rsidP="008B2BFE">
      <w:pPr>
        <w:spacing w:before="0"/>
        <w:jc w:val="center"/>
        <w:rPr>
          <w:rFonts w:cs="Arial"/>
          <w:b/>
          <w:lang w:val="sr-Cyrl-RS"/>
        </w:rPr>
      </w:pPr>
    </w:p>
    <w:p w:rsidR="008B2BFE" w:rsidRPr="009126AE" w:rsidRDefault="008B2BFE" w:rsidP="008B2BFE">
      <w:pPr>
        <w:spacing w:before="0" w:after="200" w:line="276" w:lineRule="auto"/>
        <w:rPr>
          <w:rFonts w:eastAsia="Calibri" w:cs="Arial"/>
          <w:lang w:val="sr-Cyrl-RS"/>
        </w:rPr>
      </w:pPr>
      <w:r w:rsidRPr="008C0299">
        <w:rPr>
          <w:rFonts w:eastAsia="Calibri" w:cs="Arial"/>
          <w:lang w:val="ru-RU"/>
        </w:rPr>
        <w:t xml:space="preserve">Предмет овог Уговора о купопродаји (даље: Уговор) је </w:t>
      </w:r>
      <w:r w:rsidRPr="008C0299">
        <w:rPr>
          <w:rFonts w:eastAsia="Calibri" w:cs="Arial"/>
          <w:lang w:val="sr-Cyrl-RS"/>
        </w:rPr>
        <w:t>н</w:t>
      </w:r>
      <w:r w:rsidRPr="00961CF9">
        <w:rPr>
          <w:rFonts w:eastAsia="Calibri" w:cs="Arial"/>
          <w:lang w:val="sr-Cyrl-RS"/>
        </w:rPr>
        <w:t xml:space="preserve">абавка </w:t>
      </w:r>
      <w:r w:rsidRPr="008C0299">
        <w:rPr>
          <w:rFonts w:eastAsia="Calibri" w:cs="Arial"/>
          <w:lang w:val="sr-Cyrl-RS"/>
        </w:rPr>
        <w:t>добара</w:t>
      </w:r>
      <w:r w:rsidRPr="00961CF9">
        <w:rPr>
          <w:rFonts w:eastAsia="Calibri" w:cs="Arial"/>
          <w:lang w:val="sr-Cyrl-RS"/>
        </w:rPr>
        <w:t xml:space="preserve"> </w:t>
      </w:r>
      <w:r w:rsidR="0034247D" w:rsidRPr="0034247D">
        <w:rPr>
          <w:rFonts w:cs="Arial"/>
          <w:b/>
          <w:lang w:val="sr-Cyrl-RS"/>
        </w:rPr>
        <w:t>Индустријска уља за алатне машине</w:t>
      </w:r>
      <w:r w:rsidR="0034247D" w:rsidRPr="0034247D">
        <w:rPr>
          <w:rFonts w:eastAsia="Calibri" w:cs="Arial"/>
          <w:b/>
          <w:lang w:val="ru-RU"/>
        </w:rPr>
        <w:t xml:space="preserve"> </w:t>
      </w:r>
      <w:r w:rsidRPr="00961CF9">
        <w:rPr>
          <w:rFonts w:eastAsia="Calibri" w:cs="Arial"/>
          <w:lang w:val="ru-RU"/>
        </w:rPr>
        <w:t>Продавац се обавезује да за потребе Купца испоручи уговорена добра из става 1.</w:t>
      </w:r>
      <w:r w:rsidR="00C04DFB">
        <w:rPr>
          <w:rFonts w:eastAsia="Calibri" w:cs="Arial"/>
          <w:lang w:val="ru-RU"/>
        </w:rPr>
        <w:t xml:space="preserve"> </w:t>
      </w:r>
      <w:r w:rsidRPr="00961CF9">
        <w:rPr>
          <w:rFonts w:eastAsia="Calibri" w:cs="Arial"/>
          <w:lang w:val="ru-RU"/>
        </w:rPr>
        <w:t>овог члана у уговореном року, на паритету испоручено у месту складишта</w:t>
      </w:r>
      <w:r w:rsidRPr="00961CF9">
        <w:rPr>
          <w:rFonts w:eastAsia="Calibri" w:cs="Arial"/>
          <w:color w:val="00B0F0"/>
          <w:lang w:val="ru-RU"/>
        </w:rPr>
        <w:t xml:space="preserve"> </w:t>
      </w:r>
      <w:r w:rsidRPr="00961CF9">
        <w:rPr>
          <w:rFonts w:eastAsia="Calibri" w:cs="Arial"/>
          <w:lang w:val="ru-RU"/>
        </w:rPr>
        <w:t>ЈП ЕПС Огранак ТЕНТ локациј</w:t>
      </w:r>
      <w:r w:rsidR="00695D16">
        <w:rPr>
          <w:rFonts w:eastAsia="Calibri" w:cs="Arial"/>
          <w:lang w:val="sr-Cyrl-RS"/>
        </w:rPr>
        <w:t>а</w:t>
      </w:r>
      <w:r>
        <w:rPr>
          <w:rFonts w:eastAsia="Calibri" w:cs="Arial"/>
          <w:lang w:val="sr-Cyrl-RS"/>
        </w:rPr>
        <w:t>:</w:t>
      </w:r>
      <w:r w:rsidRPr="00961CF9">
        <w:rPr>
          <w:rFonts w:eastAsia="Calibri" w:cs="Arial"/>
          <w:color w:val="00B0F0"/>
          <w:lang w:val="ru-RU"/>
        </w:rPr>
        <w:t xml:space="preserve"> </w:t>
      </w:r>
      <w:r w:rsidR="00DC3127" w:rsidRPr="00DC3127">
        <w:rPr>
          <w:rFonts w:eastAsia="Calibri" w:cs="Arial"/>
          <w:lang w:val="sr-Cyrl-RS"/>
        </w:rPr>
        <w:t>ТЕМ Свилајнац</w:t>
      </w:r>
      <w:r w:rsidR="00DC3127">
        <w:rPr>
          <w:rFonts w:eastAsia="Calibri" w:cs="Arial"/>
          <w:lang w:val="sr-Cyrl-RS"/>
        </w:rPr>
        <w:t xml:space="preserve"> Кнеза Милоша 89</w:t>
      </w:r>
      <w:r>
        <w:rPr>
          <w:rFonts w:eastAsia="Calibri" w:cs="Arial"/>
          <w:lang w:val="sr-Cyrl-RS"/>
        </w:rPr>
        <w:t xml:space="preserve">, </w:t>
      </w:r>
      <w:r w:rsidRPr="00961CF9">
        <w:rPr>
          <w:rFonts w:eastAsia="Calibri" w:cs="Arial"/>
          <w:lang w:val="ru-RU"/>
        </w:rPr>
        <w:t>у свему према Понуди Продавца број_____</w:t>
      </w:r>
      <w:r w:rsidRPr="008C0299">
        <w:rPr>
          <w:rFonts w:eastAsia="Calibri" w:cs="Arial"/>
          <w:lang w:val="sr-Cyrl-RS"/>
        </w:rPr>
        <w:t>_______</w:t>
      </w:r>
      <w:r w:rsidRPr="00961CF9">
        <w:rPr>
          <w:rFonts w:eastAsia="Calibri" w:cs="Arial"/>
          <w:lang w:val="ru-RU"/>
        </w:rPr>
        <w:t>__ од ___</w:t>
      </w:r>
      <w:r w:rsidRPr="008C0299">
        <w:rPr>
          <w:rFonts w:eastAsia="Calibri" w:cs="Arial"/>
          <w:lang w:val="sr-Cyrl-RS"/>
        </w:rPr>
        <w:t>______</w:t>
      </w:r>
      <w:r w:rsidRPr="00961CF9">
        <w:rPr>
          <w:rFonts w:eastAsia="Calibri" w:cs="Arial"/>
          <w:lang w:val="ru-RU"/>
        </w:rPr>
        <w:t>__</w:t>
      </w:r>
      <w:r>
        <w:rPr>
          <w:rFonts w:eastAsia="Calibri" w:cs="Arial"/>
          <w:lang w:val="sr-Cyrl-RS"/>
        </w:rPr>
        <w:t xml:space="preserve"> 2018</w:t>
      </w:r>
      <w:r w:rsidRPr="008C0299">
        <w:rPr>
          <w:rFonts w:eastAsia="Calibri" w:cs="Arial"/>
          <w:lang w:val="sr-Cyrl-RS"/>
        </w:rPr>
        <w:t>.</w:t>
      </w:r>
      <w:r w:rsidRPr="00961CF9">
        <w:rPr>
          <w:rFonts w:eastAsia="Calibri" w:cs="Arial"/>
          <w:lang w:val="ru-RU"/>
        </w:rPr>
        <w:t>године,</w:t>
      </w:r>
      <w:r w:rsidRPr="008C0299">
        <w:rPr>
          <w:rFonts w:eastAsia="Calibri" w:cs="Arial"/>
          <w:lang w:val="sr-Cyrl-RS"/>
        </w:rPr>
        <w:t xml:space="preserve"> </w:t>
      </w:r>
      <w:r w:rsidRPr="00961CF9">
        <w:rPr>
          <w:rFonts w:eastAsia="Calibri" w:cs="Arial"/>
          <w:lang w:val="ru-RU"/>
        </w:rPr>
        <w:t xml:space="preserve">Обрасцу </w:t>
      </w:r>
      <w:r w:rsidRPr="008C0299">
        <w:rPr>
          <w:rFonts w:eastAsia="Calibri" w:cs="Arial"/>
          <w:lang w:val="sr-Cyrl-RS"/>
        </w:rPr>
        <w:t>понуде</w:t>
      </w:r>
      <w:r w:rsidRPr="00961CF9">
        <w:rPr>
          <w:rFonts w:eastAsia="Calibri" w:cs="Arial"/>
          <w:lang w:val="ru-RU"/>
        </w:rPr>
        <w:t>,</w:t>
      </w:r>
      <w:r w:rsidRPr="008C0299">
        <w:rPr>
          <w:rFonts w:eastAsia="Calibri" w:cs="Arial"/>
          <w:lang w:val="sr-Cyrl-RS"/>
        </w:rPr>
        <w:t>Обрасцу структуре цене,</w:t>
      </w:r>
      <w:r w:rsidRPr="00961CF9">
        <w:rPr>
          <w:rFonts w:eastAsia="Calibri" w:cs="Arial"/>
          <w:lang w:val="ru-RU"/>
        </w:rPr>
        <w:t xml:space="preserve"> Конкурсној документацији за предметну јавну набавку</w:t>
      </w:r>
      <w:r w:rsidRPr="008C0299">
        <w:rPr>
          <w:rFonts w:eastAsia="Calibri" w:cs="Arial"/>
          <w:lang w:val="sr-Cyrl-RS"/>
        </w:rPr>
        <w:t xml:space="preserve">, </w:t>
      </w:r>
      <w:r>
        <w:rPr>
          <w:rFonts w:eastAsia="Calibri" w:cs="Arial"/>
          <w:lang w:val="ru-RU"/>
        </w:rPr>
        <w:t>и Техничкој спецификацији</w:t>
      </w:r>
      <w:r w:rsidRPr="00961CF9">
        <w:rPr>
          <w:rFonts w:eastAsia="Calibri" w:cs="Arial"/>
          <w:lang w:val="ru-RU"/>
        </w:rPr>
        <w:t xml:space="preserve"> чине саставни део овог Уговора.</w:t>
      </w:r>
    </w:p>
    <w:p w:rsidR="008B2BFE" w:rsidRDefault="008B2BFE" w:rsidP="008B2BFE">
      <w:pPr>
        <w:tabs>
          <w:tab w:val="left" w:pos="567"/>
        </w:tabs>
        <w:spacing w:before="0"/>
        <w:rPr>
          <w:rFonts w:eastAsia="Calibri" w:cs="Arial"/>
          <w:lang w:val="ru-RU"/>
        </w:rPr>
      </w:pPr>
      <w:r>
        <w:rPr>
          <w:rFonts w:eastAsia="Calibri" w:cs="Arial"/>
          <w:lang w:val="ru-RU"/>
        </w:rPr>
        <w:t>Купац се обавезује да плати уговорену вредност за испоручена добра продавцу.</w:t>
      </w:r>
    </w:p>
    <w:p w:rsidR="008B2BFE" w:rsidRPr="008C0299" w:rsidRDefault="008B2BFE" w:rsidP="008B2BFE">
      <w:pPr>
        <w:tabs>
          <w:tab w:val="left" w:pos="567"/>
        </w:tabs>
        <w:spacing w:before="0"/>
        <w:rPr>
          <w:rFonts w:eastAsia="Calibri" w:cs="Arial"/>
          <w:lang w:val="sr-Cyrl-RS"/>
        </w:rPr>
      </w:pPr>
    </w:p>
    <w:p w:rsidR="008B2BFE" w:rsidRPr="008803E5" w:rsidRDefault="008B2BFE" w:rsidP="008B2BFE">
      <w:pPr>
        <w:spacing w:before="0"/>
        <w:jc w:val="center"/>
        <w:rPr>
          <w:rFonts w:cs="Arial"/>
          <w:b/>
          <w:lang w:val="sr-Cyrl-RS"/>
        </w:rPr>
      </w:pPr>
      <w:r w:rsidRPr="00961CF9">
        <w:rPr>
          <w:rFonts w:cs="Arial"/>
          <w:b/>
          <w:lang w:val="sr-Cyrl-RS"/>
        </w:rPr>
        <w:t>Члан 2.</w:t>
      </w:r>
    </w:p>
    <w:p w:rsidR="008B2BFE" w:rsidRPr="00961CF9" w:rsidRDefault="008B2BFE" w:rsidP="008B2BFE">
      <w:pPr>
        <w:pStyle w:val="KDParagraf"/>
        <w:spacing w:before="0"/>
        <w:rPr>
          <w:rFonts w:eastAsia="Calibri" w:cs="Arial"/>
          <w:lang w:val="sr-Cyrl-RS"/>
        </w:rPr>
      </w:pPr>
      <w:r w:rsidRPr="00961CF9">
        <w:rPr>
          <w:rFonts w:eastAsia="Calibri" w:cs="Arial"/>
          <w:lang w:val="sr-Cyrl-RS"/>
        </w:rPr>
        <w:t>Овај Уговор и његови прилози сачињени су на српском језику.</w:t>
      </w:r>
    </w:p>
    <w:p w:rsidR="008B2BFE" w:rsidRPr="00961CF9" w:rsidRDefault="008B2BFE" w:rsidP="008B2BFE">
      <w:pPr>
        <w:pStyle w:val="KDParagraf"/>
        <w:spacing w:before="0"/>
        <w:rPr>
          <w:rFonts w:eastAsia="Calibri" w:cs="Arial"/>
          <w:lang w:val="sr-Cyrl-RS"/>
        </w:rPr>
      </w:pPr>
      <w:r w:rsidRPr="00961CF9">
        <w:rPr>
          <w:rFonts w:eastAsia="Calibri" w:cs="Arial"/>
          <w:lang w:val="sr-Cyrl-RS"/>
        </w:rPr>
        <w:t>На овај Уговор примењују се закони Републике Србије, У случају спора меродавно је право Републике Србије.</w:t>
      </w:r>
    </w:p>
    <w:p w:rsidR="008B2BFE" w:rsidRPr="00961CF9" w:rsidRDefault="008B2BFE" w:rsidP="008B2BFE">
      <w:pPr>
        <w:pStyle w:val="KDParagraf"/>
        <w:spacing w:before="0"/>
        <w:rPr>
          <w:rFonts w:eastAsia="Calibri" w:cs="Arial"/>
          <w:lang w:val="sr-Cyrl-RS"/>
        </w:rPr>
      </w:pPr>
    </w:p>
    <w:p w:rsidR="008B2BFE" w:rsidRPr="00961CF9" w:rsidRDefault="008B2BFE" w:rsidP="008B2BFE">
      <w:pPr>
        <w:pStyle w:val="KDParagraf"/>
        <w:spacing w:before="0"/>
        <w:rPr>
          <w:rFonts w:cs="Arial"/>
          <w:b/>
          <w:lang w:val="sr-Cyrl-RS"/>
        </w:rPr>
      </w:pPr>
      <w:r w:rsidRPr="00961CF9">
        <w:rPr>
          <w:rFonts w:cs="Arial"/>
          <w:b/>
          <w:lang w:val="sr-Cyrl-RS"/>
        </w:rPr>
        <w:t>УГОВОРЕНА ВРЕДНОСТ</w:t>
      </w:r>
    </w:p>
    <w:p w:rsidR="008B2BFE" w:rsidRPr="008E61C5" w:rsidRDefault="008B2BFE" w:rsidP="008B2BFE">
      <w:pPr>
        <w:spacing w:before="0"/>
        <w:jc w:val="center"/>
        <w:rPr>
          <w:rFonts w:cs="Arial"/>
          <w:b/>
          <w:lang w:val="sr-Cyrl-RS"/>
        </w:rPr>
      </w:pPr>
      <w:r w:rsidRPr="00961CF9">
        <w:rPr>
          <w:rFonts w:cs="Arial"/>
          <w:b/>
          <w:lang w:val="sr-Cyrl-RS"/>
        </w:rPr>
        <w:t>Члан 3.</w:t>
      </w:r>
    </w:p>
    <w:p w:rsidR="008B2BFE" w:rsidRDefault="008B2BFE" w:rsidP="008B2BFE">
      <w:pPr>
        <w:pStyle w:val="KDParagraf"/>
        <w:spacing w:before="0"/>
        <w:rPr>
          <w:rFonts w:cs="Arial"/>
          <w:lang w:val="sr-Cyrl-RS"/>
        </w:rPr>
      </w:pPr>
      <w:r w:rsidRPr="00961CF9">
        <w:rPr>
          <w:rFonts w:cs="Arial"/>
          <w:lang w:val="sr-Cyrl-RS"/>
        </w:rPr>
        <w:t>Укупна вредност добара из члана 1.овог Уговора износи _____________ (словима:_____</w:t>
      </w:r>
      <w:r>
        <w:rPr>
          <w:rFonts w:cs="Arial"/>
          <w:lang w:val="sr-Cyrl-RS"/>
        </w:rPr>
        <w:t>___</w:t>
      </w:r>
      <w:r w:rsidRPr="00961CF9">
        <w:rPr>
          <w:rFonts w:cs="Arial"/>
          <w:lang w:val="sr-Cyrl-RS"/>
        </w:rPr>
        <w:t>_____</w:t>
      </w:r>
      <w:r>
        <w:rPr>
          <w:rFonts w:cs="Arial"/>
          <w:lang w:val="sr-Cyrl-RS"/>
        </w:rPr>
        <w:t>________</w:t>
      </w:r>
      <w:r w:rsidRPr="00961CF9">
        <w:rPr>
          <w:rFonts w:cs="Arial"/>
          <w:lang w:val="sr-Cyrl-RS"/>
        </w:rPr>
        <w:t xml:space="preserve">____) </w:t>
      </w:r>
      <w:r>
        <w:rPr>
          <w:rFonts w:cs="Arial"/>
          <w:lang w:val="sr-Cyrl-RS"/>
        </w:rPr>
        <w:t>РСД.</w:t>
      </w:r>
    </w:p>
    <w:p w:rsidR="008B2BFE" w:rsidRPr="00AD0F35" w:rsidRDefault="008B2BFE" w:rsidP="008B2BFE">
      <w:pPr>
        <w:pStyle w:val="KDParagraf"/>
        <w:spacing w:before="0"/>
        <w:rPr>
          <w:rFonts w:cs="Arial"/>
          <w:lang w:val="sr-Cyrl-RS"/>
        </w:rPr>
      </w:pPr>
    </w:p>
    <w:p w:rsidR="008B2BFE" w:rsidRDefault="008B2BFE" w:rsidP="008B2BFE">
      <w:pPr>
        <w:pStyle w:val="KDParagraf"/>
        <w:spacing w:before="0"/>
        <w:rPr>
          <w:rFonts w:cs="Arial"/>
          <w:lang w:val="sr-Cyrl-RS"/>
        </w:rPr>
      </w:pPr>
      <w:r w:rsidRPr="00961CF9">
        <w:rPr>
          <w:rFonts w:cs="Arial"/>
          <w:lang w:val="sr-Cyrl-RS"/>
        </w:rPr>
        <w:t>Уговорена вредност из става 1. овог члана увећава се за порез на додату вредност, у складу са прописима Републике Србије.</w:t>
      </w:r>
    </w:p>
    <w:p w:rsidR="008B2BFE" w:rsidRPr="00961CF9" w:rsidRDefault="008B2BFE" w:rsidP="008B2BFE">
      <w:pPr>
        <w:pStyle w:val="KDParagraf"/>
        <w:spacing w:before="0"/>
        <w:rPr>
          <w:rFonts w:cs="Arial"/>
          <w:lang w:val="sr-Cyrl-RS"/>
        </w:rPr>
      </w:pPr>
    </w:p>
    <w:p w:rsidR="008B2BFE" w:rsidRPr="00961CF9" w:rsidRDefault="008B2BFE" w:rsidP="008B2BFE">
      <w:pPr>
        <w:pStyle w:val="KDParagraf"/>
        <w:spacing w:before="0"/>
        <w:rPr>
          <w:rFonts w:cs="Arial"/>
          <w:lang w:val="sr-Cyrl-RS"/>
        </w:rPr>
      </w:pPr>
      <w:r w:rsidRPr="00961CF9">
        <w:rPr>
          <w:rFonts w:cs="Arial"/>
          <w:lang w:val="sr-Cyrl-RS"/>
        </w:rPr>
        <w:t>У цену су урачунати сви трошкови који се односе на предмет јавне набавке и који су одређени Конкурсном документацијом.</w:t>
      </w:r>
    </w:p>
    <w:p w:rsidR="008B2BFE" w:rsidRDefault="008B2BFE" w:rsidP="008B2BFE">
      <w:pPr>
        <w:pStyle w:val="KDParagraf"/>
        <w:spacing w:before="0"/>
        <w:rPr>
          <w:rFonts w:cs="Arial"/>
          <w:lang w:val="sr-Cyrl-RS"/>
        </w:rPr>
      </w:pPr>
      <w:r w:rsidRPr="00961CF9">
        <w:rPr>
          <w:rFonts w:cs="Arial"/>
          <w:lang w:val="sr-Cyrl-RS"/>
        </w:rPr>
        <w:t>Цена добара из става 1.овог члана утврђена је на паритету испоручено у складишта ЈП ЕПС</w:t>
      </w:r>
      <w:r>
        <w:rPr>
          <w:rFonts w:cs="Arial"/>
          <w:lang w:val="sr-Cyrl-RS"/>
        </w:rPr>
        <w:t xml:space="preserve"> Огранак ТЕНТ, </w:t>
      </w:r>
      <w:r w:rsidR="00695D16">
        <w:rPr>
          <w:rFonts w:cs="Arial"/>
          <w:lang w:val="sr-Cyrl-RS"/>
        </w:rPr>
        <w:t>локација</w:t>
      </w:r>
      <w:r>
        <w:rPr>
          <w:rFonts w:cs="Arial"/>
          <w:lang w:val="sr-Cyrl-RS"/>
        </w:rPr>
        <w:t xml:space="preserve">: </w:t>
      </w:r>
      <w:r w:rsidR="007D0CAA" w:rsidRPr="007D0CAA">
        <w:rPr>
          <w:rFonts w:cs="Arial"/>
          <w:lang w:val="sr-Cyrl-RS"/>
        </w:rPr>
        <w:t>ТЕМ Свилајнац Кнеза Милоша 89</w:t>
      </w:r>
      <w:r>
        <w:rPr>
          <w:rFonts w:cs="Arial"/>
          <w:lang w:val="sr-Cyrl-RS"/>
        </w:rPr>
        <w:t>,</w:t>
      </w:r>
      <w:r w:rsidRPr="00037122">
        <w:rPr>
          <w:rFonts w:cs="Arial"/>
          <w:lang w:val="sr-Cyrl-RS"/>
        </w:rPr>
        <w:t xml:space="preserve"> </w:t>
      </w:r>
      <w:r w:rsidRPr="00961CF9">
        <w:rPr>
          <w:rFonts w:cs="Arial"/>
          <w:lang w:val="sr-Cyrl-RS"/>
        </w:rPr>
        <w:t>обухвата све трошкове које Продавац има у вези испоруке на начин како је регулисано овим Уговором.</w:t>
      </w:r>
    </w:p>
    <w:p w:rsidR="008B2BFE" w:rsidRPr="00004A1E" w:rsidRDefault="008B2BFE" w:rsidP="008B2BFE">
      <w:pPr>
        <w:pStyle w:val="KDParagraf"/>
        <w:spacing w:before="0"/>
        <w:rPr>
          <w:rFonts w:cs="Arial"/>
          <w:lang w:val="sr-Cyrl-RS"/>
        </w:rPr>
      </w:pPr>
    </w:p>
    <w:p w:rsidR="008B2BFE" w:rsidRPr="008E61C5" w:rsidRDefault="008B2BFE" w:rsidP="008B2BFE">
      <w:pPr>
        <w:pStyle w:val="KDParagraf"/>
        <w:spacing w:before="0"/>
        <w:rPr>
          <w:rFonts w:cs="Arial"/>
          <w:b/>
          <w:lang w:val="sr-Cyrl-RS"/>
        </w:rPr>
      </w:pPr>
      <w:r w:rsidRPr="00961CF9">
        <w:rPr>
          <w:rFonts w:cs="Arial"/>
          <w:b/>
          <w:lang w:val="sr-Cyrl-RS"/>
        </w:rPr>
        <w:lastRenderedPageBreak/>
        <w:t>ИЗДАВАЊЕ РАЧУНА И ПЛАЋАЊЕ</w:t>
      </w:r>
    </w:p>
    <w:p w:rsidR="008B2BFE" w:rsidRPr="00961CF9" w:rsidRDefault="008B2BFE" w:rsidP="008B2BFE">
      <w:pPr>
        <w:spacing w:before="0"/>
        <w:jc w:val="center"/>
        <w:rPr>
          <w:rFonts w:cs="Arial"/>
          <w:b/>
          <w:lang w:val="sr-Cyrl-RS"/>
        </w:rPr>
      </w:pPr>
      <w:r w:rsidRPr="00961CF9">
        <w:rPr>
          <w:rFonts w:cs="Arial"/>
          <w:b/>
          <w:lang w:val="sr-Cyrl-RS"/>
        </w:rPr>
        <w:t>Члан 4.</w:t>
      </w:r>
    </w:p>
    <w:p w:rsidR="008B2BFE" w:rsidRPr="004908DF" w:rsidRDefault="008B2BFE" w:rsidP="008B2BFE">
      <w:pPr>
        <w:pStyle w:val="KDParagraf"/>
        <w:spacing w:before="0"/>
        <w:rPr>
          <w:rFonts w:eastAsia="Calibri" w:cs="Arial"/>
          <w:color w:val="00B0F0"/>
          <w:lang w:val="sr-Cyrl-RS"/>
        </w:rPr>
      </w:pPr>
      <w:r w:rsidRPr="00961CF9">
        <w:rPr>
          <w:rFonts w:eastAsia="Calibri" w:cs="Arial"/>
          <w:lang w:val="sr-Cyrl-RS"/>
        </w:rPr>
        <w:t>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w:t>
      </w:r>
      <w:r>
        <w:rPr>
          <w:rFonts w:eastAsia="Calibri" w:cs="Arial"/>
          <w:lang w:val="sr-Cyrl-RS"/>
        </w:rPr>
        <w:t xml:space="preserve"> </w:t>
      </w:r>
      <w:r w:rsidRPr="004908DF">
        <w:rPr>
          <w:rFonts w:cs="Arial"/>
          <w:lang w:val="sr-Latn-CS"/>
        </w:rPr>
        <w:t>и потписивања</w:t>
      </w:r>
      <w:r w:rsidRPr="004908DF">
        <w:rPr>
          <w:rFonts w:cs="Arial"/>
          <w:lang w:val="sr-Cyrl-RS"/>
        </w:rPr>
        <w:t xml:space="preserve"> отпремнице (</w:t>
      </w:r>
      <w:r w:rsidRPr="00961CF9">
        <w:rPr>
          <w:lang w:val="sr-Cyrl-RS"/>
        </w:rPr>
        <w:t xml:space="preserve"> </w:t>
      </w:r>
      <w:r w:rsidRPr="004908DF">
        <w:rPr>
          <w:rFonts w:cs="Arial"/>
          <w:lang w:val="sr-Cyrl-RS"/>
        </w:rPr>
        <w:t xml:space="preserve">или </w:t>
      </w:r>
      <w:r>
        <w:rPr>
          <w:rFonts w:cs="Arial"/>
          <w:lang w:val="sr-Cyrl-RS"/>
        </w:rPr>
        <w:t>Записника о изв</w:t>
      </w:r>
      <w:r w:rsidRPr="004908DF">
        <w:rPr>
          <w:rFonts w:cs="Arial"/>
          <w:lang w:val="sr-Cyrl-RS"/>
        </w:rPr>
        <w:t>ршеној испоруци</w:t>
      </w:r>
      <w:r>
        <w:rPr>
          <w:rFonts w:cs="Arial"/>
          <w:lang w:val="sr-Cyrl-RS"/>
        </w:rPr>
        <w:t xml:space="preserve"> </w:t>
      </w:r>
      <w:r w:rsidR="000521DE">
        <w:rPr>
          <w:rFonts w:cs="Arial"/>
          <w:lang w:val="sr-Cyrl-RS"/>
        </w:rPr>
        <w:t>Прилог 4</w:t>
      </w:r>
      <w:r w:rsidRPr="004908DF">
        <w:rPr>
          <w:rFonts w:cs="Arial"/>
          <w:lang w:val="sr-Cyrl-RS"/>
        </w:rPr>
        <w:t xml:space="preserve">). </w:t>
      </w:r>
      <w:r w:rsidRPr="004908DF">
        <w:rPr>
          <w:rFonts w:cs="Arial"/>
          <w:color w:val="00B0F0"/>
          <w:lang w:val="sr-Cyrl-RS"/>
        </w:rPr>
        <w:t xml:space="preserve"> </w:t>
      </w:r>
    </w:p>
    <w:p w:rsidR="008B2BFE" w:rsidRPr="005D2735" w:rsidRDefault="008B2BFE" w:rsidP="008B2BFE">
      <w:pPr>
        <w:pStyle w:val="KDParagraf"/>
        <w:spacing w:before="0"/>
        <w:rPr>
          <w:rFonts w:cs="Arial"/>
          <w:b/>
          <w:lang w:val="sr-Cyrl-RS"/>
        </w:rPr>
      </w:pPr>
      <w:r w:rsidRPr="00961CF9">
        <w:rPr>
          <w:rFonts w:cs="Arial"/>
          <w:lang w:val="sr-Cyrl-RS"/>
        </w:rPr>
        <w:t xml:space="preserve">Рачун мора </w:t>
      </w:r>
      <w:r w:rsidRPr="00961CF9">
        <w:rPr>
          <w:rFonts w:cs="Arial"/>
          <w:b/>
          <w:lang w:val="sr-Cyrl-RS"/>
        </w:rPr>
        <w:t>гласити на: Јавно предузеће „Електропривреда Србије“ Београд,</w:t>
      </w:r>
      <w:r w:rsidR="000521DE">
        <w:rPr>
          <w:rFonts w:cs="Arial"/>
          <w:b/>
          <w:lang w:val="sr-Cyrl-RS"/>
        </w:rPr>
        <w:t>Балканска 13,</w:t>
      </w:r>
      <w:r w:rsidRPr="00961CF9">
        <w:rPr>
          <w:rFonts w:cs="Arial"/>
          <w:b/>
          <w:lang w:val="sr-Cyrl-RS"/>
        </w:rPr>
        <w:t xml:space="preserve"> огранак ТЕНТ, </w:t>
      </w:r>
      <w:r w:rsidRPr="004908DF">
        <w:rPr>
          <w:rFonts w:cs="Arial"/>
          <w:b/>
          <w:lang w:val="ru-RU"/>
        </w:rPr>
        <w:t>Богољуба Урошевића Црног 44</w:t>
      </w:r>
      <w:r w:rsidRPr="00961CF9">
        <w:rPr>
          <w:rFonts w:cs="Arial"/>
          <w:b/>
          <w:lang w:val="sr-Cyrl-RS"/>
        </w:rPr>
        <w:t xml:space="preserve">, 11500 </w:t>
      </w:r>
      <w:r w:rsidRPr="004908DF">
        <w:rPr>
          <w:rFonts w:cs="Arial"/>
          <w:b/>
        </w:rPr>
        <w:t>O</w:t>
      </w:r>
      <w:r w:rsidRPr="00961CF9">
        <w:rPr>
          <w:rFonts w:cs="Arial"/>
          <w:b/>
          <w:lang w:val="sr-Cyrl-RS"/>
        </w:rPr>
        <w:t xml:space="preserve">бреновац, ПИБ </w:t>
      </w:r>
      <w:r w:rsidRPr="004908DF">
        <w:rPr>
          <w:rFonts w:cs="Arial"/>
          <w:b/>
          <w:lang w:val="sr-Cyrl-BA"/>
        </w:rPr>
        <w:t>(103920327)</w:t>
      </w:r>
      <w:r w:rsidRPr="00961CF9">
        <w:rPr>
          <w:rFonts w:cs="Arial"/>
          <w:lang w:val="sr-Cyrl-RS"/>
        </w:rPr>
        <w:t xml:space="preserve"> и бити достављен на адресу Купца: Јавно предузеће „Електропривреда Србије“ Београд,</w:t>
      </w:r>
      <w:r w:rsidR="000521DE">
        <w:rPr>
          <w:rFonts w:cs="Arial"/>
          <w:lang w:val="sr-Cyrl-RS"/>
        </w:rPr>
        <w:t>Балканска 13,</w:t>
      </w:r>
      <w:r w:rsidRPr="00961CF9">
        <w:rPr>
          <w:rFonts w:cs="Arial"/>
          <w:lang w:val="sr-Cyrl-RS"/>
        </w:rPr>
        <w:t xml:space="preserve"> огранак ТЕНТ</w:t>
      </w:r>
      <w:r>
        <w:rPr>
          <w:rFonts w:cs="Arial"/>
          <w:lang w:val="sr-Cyrl-RS"/>
        </w:rPr>
        <w:t xml:space="preserve"> – ТЕНТ Б,</w:t>
      </w:r>
      <w:r w:rsidRPr="00961CF9">
        <w:rPr>
          <w:rFonts w:cs="Arial"/>
          <w:lang w:val="sr-Cyrl-RS"/>
        </w:rPr>
        <w:t xml:space="preserve"> 11500 </w:t>
      </w:r>
      <w:r w:rsidRPr="004908DF">
        <w:rPr>
          <w:rFonts w:cs="Arial"/>
        </w:rPr>
        <w:t>O</w:t>
      </w:r>
      <w:r w:rsidRPr="00961CF9">
        <w:rPr>
          <w:rFonts w:cs="Arial"/>
          <w:lang w:val="sr-Cyrl-RS"/>
        </w:rPr>
        <w:t>бреновац,</w:t>
      </w:r>
      <w:r>
        <w:rPr>
          <w:rFonts w:cs="Arial"/>
          <w:lang w:val="sr-Cyrl-RS"/>
        </w:rPr>
        <w:t xml:space="preserve"> Поштански Фах 35 Ушће</w:t>
      </w:r>
      <w:r w:rsidRPr="00961CF9">
        <w:rPr>
          <w:rFonts w:cs="Arial"/>
          <w:lang w:val="sr-Cyrl-RS"/>
        </w:rPr>
        <w:t xml:space="preserve"> са обавезним прилозима/</w:t>
      </w:r>
      <w:r w:rsidRPr="004908DF">
        <w:rPr>
          <w:rFonts w:cs="Arial"/>
          <w:lang w:val="sr-Cyrl-RS"/>
        </w:rPr>
        <w:t xml:space="preserve">Отпремница ( или Записник о изваршеној испоруци), </w:t>
      </w:r>
      <w:r w:rsidRPr="00961CF9">
        <w:rPr>
          <w:rFonts w:cs="Arial"/>
          <w:lang w:val="sr-Cyrl-RS"/>
        </w:rPr>
        <w:t xml:space="preserve">са читко написаним именом и презименом и потписом овлашћеног лица </w:t>
      </w:r>
      <w:r w:rsidRPr="004908DF">
        <w:rPr>
          <w:rFonts w:cs="Arial"/>
          <w:lang w:val="sr-Cyrl-RS"/>
        </w:rPr>
        <w:t>Купца</w:t>
      </w:r>
      <w:r w:rsidRPr="00961CF9">
        <w:rPr>
          <w:rFonts w:cs="Arial"/>
          <w:lang w:val="sr-Cyrl-RS"/>
        </w:rPr>
        <w:t xml:space="preserve">. </w:t>
      </w:r>
      <w:r w:rsidRPr="004908DF">
        <w:rPr>
          <w:rFonts w:cs="Arial"/>
          <w:b/>
          <w:lang w:val="sr-Cyrl-RS"/>
        </w:rPr>
        <w:t>Продавац</w:t>
      </w:r>
      <w:r w:rsidRPr="00961CF9">
        <w:rPr>
          <w:rFonts w:cs="Arial"/>
          <w:b/>
          <w:lang w:val="sr-Cyrl-RS"/>
        </w:rPr>
        <w:t xml:space="preserve"> је обавезан да на рачуну/рачунима наведе угов</w:t>
      </w:r>
      <w:r>
        <w:rPr>
          <w:rFonts w:cs="Arial"/>
          <w:b/>
          <w:lang w:val="sr-Cyrl-RS"/>
        </w:rPr>
        <w:t>о</w:t>
      </w:r>
      <w:r w:rsidRPr="00961CF9">
        <w:rPr>
          <w:rFonts w:cs="Arial"/>
          <w:b/>
          <w:lang w:val="sr-Cyrl-RS"/>
        </w:rPr>
        <w:t>р на основу којег се рачун издаје (број и датум)</w:t>
      </w:r>
      <w:r>
        <w:rPr>
          <w:rFonts w:cs="Arial"/>
          <w:b/>
          <w:lang w:val="sr-Cyrl-RS"/>
        </w:rPr>
        <w:t xml:space="preserve"> и број јавне набавке</w:t>
      </w:r>
      <w:r w:rsidRPr="00961CF9">
        <w:rPr>
          <w:rFonts w:cs="Arial"/>
          <w:b/>
          <w:lang w:val="sr-Cyrl-RS"/>
        </w:rPr>
        <w:t>.</w:t>
      </w:r>
    </w:p>
    <w:p w:rsidR="008B2BFE" w:rsidRPr="005D2735" w:rsidRDefault="008B2BFE" w:rsidP="008B2BFE">
      <w:pPr>
        <w:pStyle w:val="KDParagraf"/>
        <w:spacing w:before="0"/>
        <w:rPr>
          <w:rFonts w:eastAsia="Calibri" w:cs="Arial"/>
          <w:lang w:val="sr-Cyrl-RS"/>
        </w:rPr>
      </w:pPr>
      <w:r w:rsidRPr="00961CF9">
        <w:rPr>
          <w:rFonts w:eastAsia="Calibri" w:cs="Arial"/>
          <w:lang w:val="sr-Cyrl-RS"/>
        </w:rPr>
        <w:t xml:space="preserve">Плаћање добара који су предмет ове јавне набавке Купац ће извршити на текући рачун Продавца, након испоруке и потписивања </w:t>
      </w:r>
      <w:r w:rsidRPr="004908DF">
        <w:rPr>
          <w:rFonts w:eastAsia="Calibri" w:cs="Arial"/>
          <w:lang w:val="sr-Cyrl-RS"/>
        </w:rPr>
        <w:t>отпремнице</w:t>
      </w:r>
      <w:r w:rsidRPr="00961CF9">
        <w:rPr>
          <w:rFonts w:eastAsia="Calibri" w:cs="Arial"/>
          <w:lang w:val="sr-Cyrl-RS"/>
        </w:rPr>
        <w:t xml:space="preserve"> од стране овлашћених представника Купца и  Продавца - без примедби, у року до 45 дана од дана пријема исправног рачуна</w:t>
      </w:r>
      <w:r w:rsidRPr="004908DF">
        <w:rPr>
          <w:rFonts w:eastAsia="Calibri" w:cs="Arial"/>
          <w:lang w:val="sr-Cyrl-RS"/>
        </w:rPr>
        <w:t xml:space="preserve"> са прилозима</w:t>
      </w:r>
      <w:r w:rsidRPr="00961CF9">
        <w:rPr>
          <w:rFonts w:eastAsia="Calibri" w:cs="Arial"/>
          <w:lang w:val="sr-Cyrl-RS"/>
        </w:rPr>
        <w:t xml:space="preserve">.  </w:t>
      </w:r>
    </w:p>
    <w:p w:rsidR="008B2BFE" w:rsidRPr="008E61C5" w:rsidRDefault="008B2BFE" w:rsidP="008B2BFE">
      <w:pPr>
        <w:pStyle w:val="KDParagraf"/>
        <w:spacing w:before="0"/>
        <w:rPr>
          <w:rFonts w:cs="Arial"/>
          <w:lang w:val="sr-Cyrl-RS"/>
        </w:rPr>
      </w:pPr>
      <w:r w:rsidRPr="00961CF9">
        <w:rPr>
          <w:rFonts w:cs="Arial"/>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B2BFE" w:rsidRPr="005D2735" w:rsidRDefault="008B2BFE" w:rsidP="008B2BFE">
      <w:pPr>
        <w:pStyle w:val="KDParagraf"/>
        <w:spacing w:before="0"/>
        <w:rPr>
          <w:rFonts w:cs="Arial"/>
          <w:b/>
          <w:lang w:val="sr-Cyrl-RS"/>
        </w:rPr>
      </w:pPr>
      <w:r w:rsidRPr="00961CF9">
        <w:rPr>
          <w:rFonts w:cs="Arial"/>
          <w:b/>
          <w:lang w:val="sr-Cyrl-RS"/>
        </w:rPr>
        <w:t xml:space="preserve">Рачун који није издат у складу са уговреним условима, неће бити исправан и биће враћен </w:t>
      </w:r>
      <w:r w:rsidRPr="004908DF">
        <w:rPr>
          <w:rFonts w:cs="Arial"/>
          <w:b/>
          <w:lang w:val="sr-Cyrl-RS"/>
        </w:rPr>
        <w:t>Продавцу</w:t>
      </w:r>
      <w:r w:rsidRPr="00961CF9">
        <w:rPr>
          <w:rFonts w:cs="Arial"/>
          <w:b/>
          <w:lang w:val="sr-Cyrl-RS"/>
        </w:rPr>
        <w:t>.</w:t>
      </w:r>
    </w:p>
    <w:p w:rsidR="008B2BFE" w:rsidRPr="003B25AE" w:rsidRDefault="008B2BFE" w:rsidP="008B2BFE">
      <w:pPr>
        <w:pStyle w:val="KDParagraf"/>
        <w:spacing w:before="0"/>
        <w:rPr>
          <w:rFonts w:cs="Arial"/>
          <w:lang w:val="sr-Cyrl-RS" w:eastAsia="sr-Latn-CS"/>
        </w:rPr>
      </w:pPr>
      <w:r w:rsidRPr="00961CF9">
        <w:rPr>
          <w:rFonts w:cs="Arial"/>
          <w:lang w:val="sr-Cyrl-RS" w:eastAsia="sr-Latn-CS"/>
        </w:rPr>
        <w:t xml:space="preserve">Рок плаћања почиње да тече од дана пријема исправног рачуна са захтеваном пратећом документацијом. </w:t>
      </w:r>
    </w:p>
    <w:p w:rsidR="008B2BFE" w:rsidRDefault="008B2BFE" w:rsidP="008B2BFE">
      <w:pPr>
        <w:pStyle w:val="KDParagraf"/>
        <w:spacing w:before="0"/>
        <w:rPr>
          <w:rFonts w:cs="Arial"/>
          <w:b/>
          <w:lang w:val="sr-Cyrl-RS"/>
        </w:rPr>
      </w:pPr>
    </w:p>
    <w:p w:rsidR="008B2BFE" w:rsidRPr="00CD0ACF" w:rsidRDefault="008B2BFE" w:rsidP="008B2BFE">
      <w:pPr>
        <w:pStyle w:val="KDParagraf"/>
        <w:spacing w:before="0"/>
        <w:rPr>
          <w:rFonts w:cs="Arial"/>
          <w:b/>
          <w:lang w:val="sr-Cyrl-RS"/>
        </w:rPr>
      </w:pPr>
      <w:r w:rsidRPr="00961CF9">
        <w:rPr>
          <w:rFonts w:cs="Arial"/>
          <w:b/>
          <w:lang w:val="sr-Cyrl-RS"/>
        </w:rPr>
        <w:t>РОК И МЕСТО ИСПОРУКЕ</w:t>
      </w:r>
      <w:r>
        <w:rPr>
          <w:rFonts w:cs="Arial"/>
          <w:b/>
          <w:lang w:val="sr-Cyrl-RS"/>
        </w:rPr>
        <w:t xml:space="preserve"> </w:t>
      </w:r>
    </w:p>
    <w:p w:rsidR="008B2BFE" w:rsidRPr="008E61C5" w:rsidRDefault="008B2BFE" w:rsidP="008B2BFE">
      <w:pPr>
        <w:spacing w:before="0"/>
        <w:jc w:val="center"/>
        <w:rPr>
          <w:rFonts w:cs="Arial"/>
          <w:b/>
          <w:lang w:val="sr-Cyrl-RS"/>
        </w:rPr>
      </w:pPr>
      <w:r w:rsidRPr="00961CF9">
        <w:rPr>
          <w:rFonts w:cs="Arial"/>
          <w:b/>
          <w:lang w:val="sr-Cyrl-RS"/>
        </w:rPr>
        <w:t>Члан 5.</w:t>
      </w:r>
    </w:p>
    <w:p w:rsidR="000521DE" w:rsidRDefault="000521DE" w:rsidP="000521DE">
      <w:pPr>
        <w:pStyle w:val="ListParagraph"/>
        <w:autoSpaceDE w:val="0"/>
        <w:autoSpaceDN w:val="0"/>
        <w:adjustRightInd w:val="0"/>
        <w:spacing w:before="0" w:after="0" w:line="240" w:lineRule="auto"/>
        <w:ind w:left="0"/>
        <w:contextualSpacing w:val="0"/>
        <w:rPr>
          <w:rFonts w:ascii="Arial" w:hAnsi="Arial" w:cs="Arial"/>
          <w:lang w:val="sr-Cyrl-RS" w:eastAsia="ar-SA"/>
        </w:rPr>
      </w:pPr>
      <w:r w:rsidRPr="00D76795">
        <w:rPr>
          <w:rFonts w:ascii="Arial" w:hAnsi="Arial" w:cs="Arial"/>
          <w:lang w:val="sr-Cyrl-RS"/>
        </w:rPr>
        <w:t xml:space="preserve">Продавац је обавезан да изврши испоруку добара у року од  </w:t>
      </w:r>
      <w:r w:rsidRPr="00D76795">
        <w:rPr>
          <w:rFonts w:ascii="Arial" w:hAnsi="Arial" w:cs="Arial"/>
          <w:lang w:val="sr-Cyrl-RS" w:eastAsia="ar-SA"/>
        </w:rPr>
        <w:t>од 6 месеци од дана закључивања уговора, у року који не може бити дужи од ___ дана  од дана пријем</w:t>
      </w:r>
      <w:r>
        <w:rPr>
          <w:rFonts w:ascii="Arial" w:hAnsi="Arial" w:cs="Arial"/>
          <w:lang w:val="sr-Cyrl-RS" w:eastAsia="ar-SA"/>
        </w:rPr>
        <w:t>а писаног захтева који Купац</w:t>
      </w:r>
      <w:r w:rsidRPr="00D76795">
        <w:rPr>
          <w:rFonts w:ascii="Arial" w:hAnsi="Arial" w:cs="Arial"/>
          <w:lang w:val="sr-Cyrl-RS" w:eastAsia="ar-SA"/>
        </w:rPr>
        <w:t xml:space="preserve"> доставља у писаном облику путем е-maila.</w:t>
      </w:r>
    </w:p>
    <w:p w:rsidR="007D0CAA" w:rsidRPr="007D0CAA" w:rsidRDefault="007D0CAA" w:rsidP="007D0CAA">
      <w:pPr>
        <w:suppressAutoHyphens/>
        <w:ind w:left="709" w:hanging="709"/>
        <w:jc w:val="left"/>
        <w:outlineLvl w:val="0"/>
        <w:rPr>
          <w:lang w:val="sr-Cyrl-RS" w:eastAsia="ar-SA"/>
        </w:rPr>
      </w:pPr>
      <w:r w:rsidRPr="007D0CAA">
        <w:rPr>
          <w:lang w:val="sr-Cyrl-RS" w:eastAsia="ar-SA"/>
        </w:rPr>
        <w:t>Позицијe 1 до 3, локација Огранка ТЕНТ- ТЕМ Свилајнац Кнеза Милоша 89</w:t>
      </w:r>
    </w:p>
    <w:p w:rsidR="008B2BFE" w:rsidRPr="004908DF" w:rsidRDefault="008B2BFE" w:rsidP="008B2BFE">
      <w:pPr>
        <w:pStyle w:val="KDParagraf"/>
        <w:spacing w:before="0"/>
        <w:rPr>
          <w:rFonts w:cs="Arial"/>
          <w:lang w:val="sr-Cyrl-RS"/>
        </w:rPr>
      </w:pPr>
      <w:r w:rsidRPr="004908DF">
        <w:rPr>
          <w:rFonts w:cs="Arial"/>
          <w:lang w:val="sr-Cyrl-RS"/>
        </w:rPr>
        <w:t xml:space="preserve">Паритет испоруке </w:t>
      </w:r>
      <w:r w:rsidR="000521DE">
        <w:rPr>
          <w:rFonts w:cs="Arial"/>
          <w:lang w:val="sr-Cyrl-RS"/>
        </w:rPr>
        <w:t>ФЦО магацин Куп</w:t>
      </w:r>
      <w:r>
        <w:rPr>
          <w:rFonts w:cs="Arial"/>
          <w:lang w:val="sr-Cyrl-RS"/>
        </w:rPr>
        <w:t xml:space="preserve">ца, </w:t>
      </w:r>
      <w:r w:rsidR="00422614">
        <w:rPr>
          <w:rFonts w:cs="Arial"/>
          <w:lang w:val="sr-Cyrl-RS"/>
        </w:rPr>
        <w:t>локација</w:t>
      </w:r>
      <w:r w:rsidRPr="00037122">
        <w:rPr>
          <w:rFonts w:cs="Arial"/>
          <w:lang w:val="sr-Cyrl-RS"/>
        </w:rPr>
        <w:t xml:space="preserve">: </w:t>
      </w:r>
      <w:r w:rsidR="007D0CAA" w:rsidRPr="007D0CAA">
        <w:rPr>
          <w:rFonts w:cs="Arial"/>
          <w:lang w:val="sr-Cyrl-RS"/>
        </w:rPr>
        <w:t>Позицијe 1 до 3, локац</w:t>
      </w:r>
      <w:r w:rsidR="005E416D">
        <w:rPr>
          <w:rFonts w:cs="Arial"/>
          <w:lang w:val="sr-Cyrl-RS"/>
        </w:rPr>
        <w:t xml:space="preserve">ија Огранка ТЕНТ- ТЕМ Свилајнац, </w:t>
      </w:r>
      <w:r w:rsidRPr="004908DF">
        <w:rPr>
          <w:rFonts w:cs="Arial"/>
          <w:lang w:val="sr-Cyrl-RS"/>
        </w:rPr>
        <w:t>са урачунатим зависним трошковима.</w:t>
      </w:r>
    </w:p>
    <w:p w:rsidR="008B2BFE" w:rsidRPr="004908DF" w:rsidRDefault="008B2BFE" w:rsidP="008B2BFE">
      <w:pPr>
        <w:pStyle w:val="KDParagraf"/>
        <w:spacing w:before="0"/>
        <w:rPr>
          <w:rFonts w:cs="Arial"/>
          <w:lang w:val="sr-Cyrl-RS"/>
        </w:rPr>
      </w:pPr>
      <w:r w:rsidRPr="00961CF9">
        <w:rPr>
          <w:rFonts w:cs="Arial"/>
          <w:lang w:val="sr-Cyrl-R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w:t>
      </w:r>
      <w:r w:rsidRPr="004908DF">
        <w:rPr>
          <w:rFonts w:cs="Arial"/>
          <w:lang w:val="sr-Cyrl-RS"/>
        </w:rPr>
        <w:t>ама које су назначене за место испоруке</w:t>
      </w:r>
    </w:p>
    <w:p w:rsidR="008B2BFE" w:rsidRPr="00961CF9" w:rsidRDefault="008B2BFE" w:rsidP="008B2BFE">
      <w:pPr>
        <w:pStyle w:val="KDParagraf"/>
        <w:spacing w:before="0"/>
        <w:rPr>
          <w:rFonts w:cs="Arial"/>
          <w:lang w:val="sr-Cyrl-RS"/>
        </w:rPr>
      </w:pPr>
      <w:r w:rsidRPr="00961CF9">
        <w:rPr>
          <w:rFonts w:cs="Arial"/>
          <w:lang w:val="sr-Cyrl-RS"/>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w:t>
      </w:r>
      <w:r w:rsidRPr="004908DF">
        <w:rPr>
          <w:rFonts w:cs="Arial"/>
          <w:lang w:val="sr-Cyrl-RS"/>
        </w:rPr>
        <w:t>8</w:t>
      </w:r>
      <w:r w:rsidRPr="00961CF9">
        <w:rPr>
          <w:rFonts w:cs="Arial"/>
          <w:lang w:val="sr-Cyrl-RS"/>
        </w:rPr>
        <w:t>:00 до 14:00</w:t>
      </w:r>
      <w:r w:rsidRPr="00961CF9">
        <w:rPr>
          <w:rFonts w:cs="Arial"/>
          <w:color w:val="00B0F0"/>
          <w:lang w:val="sr-Cyrl-RS"/>
        </w:rPr>
        <w:t xml:space="preserve"> </w:t>
      </w:r>
      <w:r w:rsidRPr="00961CF9">
        <w:rPr>
          <w:rFonts w:cs="Arial"/>
          <w:lang w:val="sr-Cyrl-RS"/>
        </w:rPr>
        <w:t>часова,</w:t>
      </w:r>
      <w:r w:rsidRPr="00961CF9">
        <w:rPr>
          <w:lang w:val="sr-Cyrl-RS"/>
        </w:rPr>
        <w:t xml:space="preserve"> </w:t>
      </w:r>
      <w:r w:rsidR="000521DE">
        <w:rPr>
          <w:rFonts w:cs="Arial"/>
          <w:lang w:val="sr-Cyrl-RS"/>
        </w:rPr>
        <w:t>а на захтев Куп</w:t>
      </w:r>
      <w:r w:rsidRPr="00961CF9">
        <w:rPr>
          <w:rFonts w:cs="Arial"/>
          <w:lang w:val="sr-Cyrl-RS"/>
        </w:rPr>
        <w:t xml:space="preserve">ца,   у случају ванредне потребе, више силе и ван радног времена, суботом, недељом, државним и верским празницима а  у свему у  складу са инструкцијама и захтевима Купца. </w:t>
      </w:r>
    </w:p>
    <w:p w:rsidR="008B2BFE" w:rsidRDefault="008B2BFE" w:rsidP="008B2BFE">
      <w:pPr>
        <w:pStyle w:val="KDParagraf"/>
        <w:spacing w:before="0"/>
        <w:rPr>
          <w:rFonts w:cs="Arial"/>
          <w:lang w:val="sr-Cyrl-RS"/>
        </w:rPr>
      </w:pPr>
      <w:r w:rsidRPr="00961CF9">
        <w:rPr>
          <w:rFonts w:cs="Arial"/>
          <w:lang w:val="sr-Cyrl-RS"/>
        </w:rPr>
        <w:t>Евентуално настала штета приликом транспорта предметних добара до места испоруке пада на терет Продавца.</w:t>
      </w:r>
    </w:p>
    <w:p w:rsidR="008B2BFE" w:rsidRPr="00F10346" w:rsidRDefault="008B2BFE" w:rsidP="008B2BFE">
      <w:pPr>
        <w:pStyle w:val="KDParagraf"/>
        <w:spacing w:before="0"/>
        <w:rPr>
          <w:rFonts w:cs="Arial"/>
          <w:color w:val="00B0F0"/>
          <w:lang w:val="sr-Cyrl-BA"/>
        </w:rPr>
      </w:pPr>
      <w:r w:rsidRPr="00961CF9">
        <w:rPr>
          <w:rFonts w:cs="Arial"/>
          <w:lang w:val="sr-Cyrl-RS"/>
        </w:rPr>
        <w:t>У случају да Продавац не изврши испоруку добара у уговореним роковима, Купац има право на наплату уговорне казне</w:t>
      </w:r>
      <w:r w:rsidRPr="00961CF9">
        <w:rPr>
          <w:rFonts w:cs="Arial"/>
          <w:color w:val="00B0F0"/>
          <w:lang w:val="sr-Cyrl-RS"/>
        </w:rPr>
        <w:t xml:space="preserve"> </w:t>
      </w:r>
      <w:r w:rsidRPr="00961CF9">
        <w:rPr>
          <w:rFonts w:cs="Arial"/>
          <w:lang w:val="sr-Cyrl-RS"/>
        </w:rPr>
        <w:t xml:space="preserve">и </w:t>
      </w:r>
      <w:r>
        <w:rPr>
          <w:rFonts w:cs="Arial"/>
          <w:lang w:val="sr-Cyrl-RS"/>
        </w:rPr>
        <w:t>Менице</w:t>
      </w:r>
      <w:r w:rsidRPr="00961CF9">
        <w:rPr>
          <w:rFonts w:cs="Arial"/>
          <w:lang w:val="sr-Cyrl-RS"/>
        </w:rPr>
        <w:t xml:space="preserve"> за добро извршење посла у целости, као и право на раскид Уговора.</w:t>
      </w:r>
    </w:p>
    <w:p w:rsidR="008B2BFE" w:rsidRDefault="008B2BFE" w:rsidP="008B2BFE">
      <w:pPr>
        <w:pStyle w:val="KDParagraf"/>
        <w:spacing w:before="0"/>
        <w:rPr>
          <w:rFonts w:eastAsia="Calibri" w:cs="Arial"/>
          <w:color w:val="00B0F0"/>
          <w:lang w:val="sr-Cyrl-RS"/>
        </w:rPr>
      </w:pPr>
    </w:p>
    <w:p w:rsidR="008B2BFE" w:rsidRDefault="008B2BFE" w:rsidP="008B2BFE">
      <w:pPr>
        <w:pStyle w:val="KDParagraf"/>
        <w:spacing w:before="0"/>
        <w:rPr>
          <w:rFonts w:eastAsia="Calibri" w:cs="Arial"/>
          <w:color w:val="00B0F0"/>
          <w:lang w:val="sr-Cyrl-RS"/>
        </w:rPr>
      </w:pPr>
    </w:p>
    <w:p w:rsidR="00124EC6" w:rsidRPr="00961CF9" w:rsidRDefault="00124EC6" w:rsidP="008B2BFE">
      <w:pPr>
        <w:pStyle w:val="KDParagraf"/>
        <w:spacing w:before="0"/>
        <w:rPr>
          <w:rFonts w:eastAsia="Calibri" w:cs="Arial"/>
          <w:color w:val="00B0F0"/>
          <w:lang w:val="sr-Cyrl-RS"/>
        </w:rPr>
      </w:pPr>
    </w:p>
    <w:p w:rsidR="008B2BFE" w:rsidRDefault="008B2BFE" w:rsidP="008B2BFE">
      <w:pPr>
        <w:spacing w:before="0"/>
        <w:rPr>
          <w:rFonts w:cs="Arial"/>
          <w:b/>
          <w:lang w:val="sr-Cyrl-RS"/>
        </w:rPr>
      </w:pPr>
      <w:r w:rsidRPr="00961CF9">
        <w:rPr>
          <w:rFonts w:cs="Arial"/>
          <w:b/>
          <w:lang w:val="sr-Cyrl-RS"/>
        </w:rPr>
        <w:t>КВАЛИТАТИВНИ И КВАНТИТАТИВНИ ПРИЈЕМ</w:t>
      </w:r>
    </w:p>
    <w:p w:rsidR="008B2BFE" w:rsidRPr="00D61FDC" w:rsidRDefault="008B2BFE" w:rsidP="008B2BFE">
      <w:pPr>
        <w:spacing w:before="0"/>
        <w:rPr>
          <w:rFonts w:cs="Arial"/>
          <w:b/>
          <w:lang w:val="sr-Cyrl-RS"/>
        </w:rPr>
      </w:pPr>
    </w:p>
    <w:p w:rsidR="008B2BFE" w:rsidRPr="00D61FDC" w:rsidRDefault="008B2BFE" w:rsidP="008B2BFE">
      <w:pPr>
        <w:spacing w:before="0"/>
        <w:jc w:val="center"/>
        <w:rPr>
          <w:rFonts w:cs="Arial"/>
          <w:b/>
          <w:lang w:val="sr-Cyrl-RS"/>
        </w:rPr>
      </w:pPr>
      <w:r w:rsidRPr="00961CF9">
        <w:rPr>
          <w:rFonts w:cs="Arial"/>
          <w:b/>
          <w:lang w:val="sr-Cyrl-RS"/>
        </w:rPr>
        <w:t>Члан 6.</w:t>
      </w:r>
    </w:p>
    <w:p w:rsidR="008B2BFE" w:rsidRPr="00961CF9" w:rsidRDefault="008B2BFE" w:rsidP="008B2BFE">
      <w:pPr>
        <w:spacing w:before="0"/>
        <w:rPr>
          <w:rFonts w:cs="Arial"/>
          <w:b/>
          <w:lang w:val="sr-Cyrl-RS"/>
        </w:rPr>
      </w:pPr>
      <w:r w:rsidRPr="00961CF9">
        <w:rPr>
          <w:rFonts w:cs="Arial"/>
          <w:b/>
          <w:lang w:val="sr-Cyrl-RS"/>
        </w:rPr>
        <w:t>Квантитативни пријем</w:t>
      </w:r>
    </w:p>
    <w:p w:rsidR="008B2BFE" w:rsidRPr="00F10346" w:rsidRDefault="008B2BFE" w:rsidP="008B2BFE">
      <w:pPr>
        <w:pStyle w:val="KDParagraf"/>
        <w:spacing w:before="0"/>
        <w:rPr>
          <w:rFonts w:cs="Arial"/>
          <w:lang w:val="ru-RU"/>
        </w:rPr>
      </w:pPr>
      <w:r w:rsidRPr="00F10346">
        <w:rPr>
          <w:rFonts w:cs="Arial"/>
          <w:lang w:val="ru-RU"/>
        </w:rPr>
        <w:t>Продавац се обавезује да путем</w:t>
      </w:r>
      <w:r>
        <w:rPr>
          <w:rFonts w:cs="Arial"/>
          <w:lang w:val="ru-RU"/>
        </w:rPr>
        <w:t xml:space="preserve"> </w:t>
      </w:r>
      <w:r>
        <w:rPr>
          <w:rFonts w:cs="Arial"/>
        </w:rPr>
        <w:t>maila</w:t>
      </w:r>
      <w:r w:rsidRPr="00F10346">
        <w:rPr>
          <w:rFonts w:cs="Arial"/>
          <w:lang w:val="ru-RU"/>
        </w:rPr>
        <w:t xml:space="preserve"> обавести Купца о тачном датуму испоруке најмање</w:t>
      </w:r>
      <w:r>
        <w:rPr>
          <w:rFonts w:cs="Arial"/>
          <w:lang w:val="ru-RU"/>
        </w:rPr>
        <w:t xml:space="preserve"> 2 сата</w:t>
      </w:r>
      <w:r w:rsidRPr="00F10346">
        <w:rPr>
          <w:rFonts w:cs="Arial"/>
          <w:lang w:val="ru-RU"/>
        </w:rPr>
        <w:t xml:space="preserve"> пре планираног </w:t>
      </w:r>
      <w:r>
        <w:rPr>
          <w:rFonts w:cs="Arial"/>
          <w:lang w:val="ru-RU"/>
        </w:rPr>
        <w:t xml:space="preserve">термина </w:t>
      </w:r>
      <w:r w:rsidRPr="00F10346">
        <w:rPr>
          <w:rFonts w:cs="Arial"/>
          <w:lang w:val="ru-RU"/>
        </w:rPr>
        <w:t>испоруке.</w:t>
      </w:r>
    </w:p>
    <w:p w:rsidR="008B2BFE" w:rsidRDefault="008B2BFE" w:rsidP="008B2BFE">
      <w:pPr>
        <w:pStyle w:val="KDParagraf"/>
        <w:spacing w:before="0"/>
        <w:rPr>
          <w:rFonts w:cs="Arial"/>
          <w:lang w:val="sr-Cyrl-RS"/>
        </w:rPr>
      </w:pPr>
      <w:r w:rsidRPr="00961CF9">
        <w:rPr>
          <w:rFonts w:cs="Arial"/>
          <w:lang w:val="ru-RU"/>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w:t>
      </w:r>
    </w:p>
    <w:p w:rsidR="008B2BFE" w:rsidRDefault="008B2BFE" w:rsidP="008B2BFE">
      <w:pPr>
        <w:spacing w:before="0"/>
        <w:jc w:val="left"/>
        <w:rPr>
          <w:rFonts w:cs="Arial"/>
          <w:lang w:val="sr-Cyrl-CS"/>
        </w:rPr>
      </w:pPr>
    </w:p>
    <w:p w:rsidR="008B2BFE" w:rsidRDefault="008B2BFE" w:rsidP="008B2BFE">
      <w:pPr>
        <w:spacing w:before="0"/>
        <w:jc w:val="left"/>
        <w:rPr>
          <w:rFonts w:cs="Arial"/>
          <w:lang w:val="sr-Cyrl-CS"/>
        </w:rPr>
      </w:pPr>
      <w:r w:rsidRPr="00BB707A">
        <w:rPr>
          <w:rFonts w:cs="Arial"/>
          <w:lang w:val="sr-Cyrl-CS"/>
        </w:rPr>
        <w:t>Продавац је дужан да приликом испоруке достави</w:t>
      </w:r>
      <w:r>
        <w:rPr>
          <w:rFonts w:cs="Arial"/>
          <w:lang w:val="sr-Cyrl-CS"/>
        </w:rPr>
        <w:t xml:space="preserve">: </w:t>
      </w:r>
    </w:p>
    <w:p w:rsidR="008B2BFE" w:rsidRPr="002C5C9E" w:rsidRDefault="008B2BFE" w:rsidP="008B2BFE">
      <w:pPr>
        <w:tabs>
          <w:tab w:val="right" w:pos="10255"/>
        </w:tabs>
        <w:spacing w:before="0"/>
        <w:rPr>
          <w:rFonts w:eastAsia="Calibri" w:cs="Arial"/>
          <w:lang w:val="sr-Cyrl-RS" w:eastAsia="zh-CN"/>
        </w:rPr>
      </w:pPr>
    </w:p>
    <w:p w:rsidR="008B2BFE" w:rsidRPr="002C5C9E" w:rsidRDefault="008B2BFE" w:rsidP="008B2BFE">
      <w:pPr>
        <w:numPr>
          <w:ilvl w:val="0"/>
          <w:numId w:val="41"/>
        </w:numPr>
        <w:tabs>
          <w:tab w:val="right" w:pos="10255"/>
        </w:tabs>
        <w:suppressAutoHyphens/>
        <w:spacing w:before="0" w:after="200" w:line="276" w:lineRule="auto"/>
        <w:contextualSpacing/>
        <w:jc w:val="left"/>
        <w:rPr>
          <w:rFonts w:eastAsia="Calibri" w:cs="Arial"/>
          <w:b/>
          <w:lang w:val="sr-Cyrl-RS" w:eastAsia="zh-CN"/>
        </w:rPr>
      </w:pPr>
      <w:r w:rsidRPr="002C5C9E">
        <w:rPr>
          <w:rFonts w:eastAsia="Calibri" w:cs="Arial"/>
          <w:b/>
          <w:lang w:val="sr-Cyrl-RS" w:eastAsia="zh-CN"/>
        </w:rPr>
        <w:t>Сертификат о анализи уља на српском језику или преведен на српски језик оверен од стране овлашћеног преводиоца.</w:t>
      </w:r>
    </w:p>
    <w:p w:rsidR="008B2BFE" w:rsidRPr="002C5C9E" w:rsidRDefault="008B2BFE" w:rsidP="008B2BFE">
      <w:pPr>
        <w:numPr>
          <w:ilvl w:val="0"/>
          <w:numId w:val="41"/>
        </w:numPr>
        <w:tabs>
          <w:tab w:val="right" w:pos="10255"/>
        </w:tabs>
        <w:suppressAutoHyphens/>
        <w:spacing w:before="0" w:after="200" w:line="276" w:lineRule="auto"/>
        <w:contextualSpacing/>
        <w:jc w:val="left"/>
        <w:rPr>
          <w:rFonts w:eastAsia="Calibri" w:cs="Arial"/>
          <w:b/>
          <w:lang w:val="sr-Cyrl-RS" w:eastAsia="zh-CN"/>
        </w:rPr>
      </w:pPr>
      <w:r w:rsidRPr="002C5C9E">
        <w:rPr>
          <w:rFonts w:eastAsia="Calibri" w:cs="Arial"/>
          <w:b/>
          <w:lang w:val="sr-Cyrl-RS" w:eastAsia="zh-CN"/>
        </w:rPr>
        <w:t>Безбедносни лист</w:t>
      </w:r>
    </w:p>
    <w:p w:rsidR="008B2BFE" w:rsidRPr="00A91A8A" w:rsidRDefault="008B2BFE" w:rsidP="008B2BFE">
      <w:pPr>
        <w:pStyle w:val="KDParagraf"/>
        <w:spacing w:before="0"/>
        <w:rPr>
          <w:rFonts w:cs="Arial"/>
        </w:rPr>
      </w:pPr>
      <w:r w:rsidRPr="00A91A8A">
        <w:rPr>
          <w:rFonts w:cs="Arial"/>
        </w:rPr>
        <w:t>Купац је дужан да, у складу са обавештењем Продавца, организује благовремено преузимање добра у времену од 0</w:t>
      </w:r>
      <w:r w:rsidRPr="00A91A8A">
        <w:rPr>
          <w:rFonts w:cs="Arial"/>
          <w:lang w:val="sr-Cyrl-RS"/>
        </w:rPr>
        <w:t>8</w:t>
      </w:r>
      <w:r w:rsidRPr="00A91A8A">
        <w:rPr>
          <w:rFonts w:cs="Arial"/>
        </w:rPr>
        <w:t>,00 до 14,00 часова.</w:t>
      </w:r>
    </w:p>
    <w:p w:rsidR="008B2BFE" w:rsidRDefault="008B2BFE" w:rsidP="008B2BFE">
      <w:pPr>
        <w:pStyle w:val="KDParagraf"/>
        <w:spacing w:before="0"/>
        <w:rPr>
          <w:rFonts w:cs="Arial"/>
          <w:lang w:val="sr-Cyrl-RS"/>
        </w:rPr>
      </w:pPr>
    </w:p>
    <w:p w:rsidR="008B2BFE" w:rsidRPr="00961CF9" w:rsidRDefault="008B2BFE" w:rsidP="008B2BFE">
      <w:pPr>
        <w:pStyle w:val="KDParagraf"/>
        <w:spacing w:before="0"/>
        <w:rPr>
          <w:rFonts w:cs="Arial"/>
          <w:lang w:val="sr-Cyrl-RS"/>
        </w:rPr>
      </w:pPr>
      <w:r w:rsidRPr="00961CF9">
        <w:rPr>
          <w:rFonts w:cs="Arial"/>
          <w:lang w:val="sr-Cyrl-RS"/>
        </w:rPr>
        <w:t>Пријем предмета уговора констатоваће се потписивањем Отпремнице</w:t>
      </w:r>
      <w:r>
        <w:rPr>
          <w:rFonts w:cs="Arial"/>
          <w:lang w:val="sr-Cyrl-RS"/>
        </w:rPr>
        <w:t xml:space="preserve"> </w:t>
      </w:r>
      <w:r w:rsidRPr="00961CF9">
        <w:rPr>
          <w:rFonts w:cs="Arial"/>
          <w:lang w:val="sr-Cyrl-RS"/>
        </w:rPr>
        <w:t>и</w:t>
      </w:r>
      <w:r>
        <w:rPr>
          <w:rFonts w:cs="Arial"/>
          <w:lang w:val="sr-Cyrl-RS"/>
        </w:rPr>
        <w:t xml:space="preserve"> </w:t>
      </w:r>
      <w:r w:rsidRPr="00961CF9">
        <w:rPr>
          <w:rFonts w:cs="Arial"/>
          <w:lang w:val="sr-Cyrl-RS"/>
        </w:rPr>
        <w:t>провером</w:t>
      </w:r>
      <w:r w:rsidRPr="00F10346">
        <w:rPr>
          <w:rFonts w:cs="Arial"/>
          <w:lang w:val="sr-Latn-CS"/>
        </w:rPr>
        <w:t>:</w:t>
      </w:r>
    </w:p>
    <w:p w:rsidR="008B2BFE" w:rsidRPr="00F10346" w:rsidRDefault="008B2BFE" w:rsidP="008B2BFE">
      <w:pPr>
        <w:pStyle w:val="KDNabrajanje"/>
        <w:spacing w:before="0"/>
        <w:rPr>
          <w:rFonts w:cs="Arial"/>
        </w:rPr>
      </w:pPr>
      <w:r w:rsidRPr="00F10346">
        <w:rPr>
          <w:rFonts w:cs="Arial"/>
        </w:rPr>
        <w:t>да ли је испоручена уговорена  количина</w:t>
      </w:r>
    </w:p>
    <w:p w:rsidR="008B2BFE" w:rsidRPr="00F10346" w:rsidRDefault="008B2BFE" w:rsidP="008B2BFE">
      <w:pPr>
        <w:pStyle w:val="KDNabrajanje"/>
        <w:spacing w:before="0"/>
        <w:rPr>
          <w:rFonts w:cs="Arial"/>
        </w:rPr>
      </w:pPr>
      <w:r w:rsidRPr="00F10346">
        <w:rPr>
          <w:rFonts w:cs="Arial"/>
        </w:rPr>
        <w:t>да ли су добра испоручена у оригиналном паковању</w:t>
      </w:r>
    </w:p>
    <w:p w:rsidR="008B2BFE" w:rsidRPr="00D61FDC" w:rsidRDefault="008B2BFE" w:rsidP="008B2BFE">
      <w:pPr>
        <w:pStyle w:val="KDNabrajanje"/>
        <w:spacing w:before="0"/>
        <w:rPr>
          <w:rFonts w:cs="Arial"/>
        </w:rPr>
      </w:pPr>
      <w:r w:rsidRPr="00F10346">
        <w:rPr>
          <w:rFonts w:cs="Arial"/>
        </w:rPr>
        <w:t>да ли су добра без видљивог оштећења</w:t>
      </w:r>
    </w:p>
    <w:p w:rsidR="00EB11CB" w:rsidRPr="00124EC6" w:rsidRDefault="00EB11CB" w:rsidP="00EB11CB">
      <w:pPr>
        <w:suppressAutoHyphens/>
        <w:rPr>
          <w:rFonts w:cs="Arial"/>
          <w:lang w:val="sr-Cyrl-RS" w:eastAsia="ar-SA"/>
        </w:rPr>
      </w:pPr>
      <w:r w:rsidRPr="00124EC6">
        <w:rPr>
          <w:rFonts w:cs="Arial"/>
          <w:b/>
          <w:lang w:val="sr-Cyrl-RS" w:eastAsia="ar-SA"/>
        </w:rPr>
        <w:t>Посебни захтеви који се односе на паковање, обележавање и други захтеви</w:t>
      </w:r>
      <w:r w:rsidRPr="00124EC6">
        <w:rPr>
          <w:rFonts w:cs="Arial"/>
          <w:lang w:val="sr-Cyrl-RS" w:eastAsia="ar-SA"/>
        </w:rPr>
        <w:t xml:space="preserve"> </w:t>
      </w:r>
    </w:p>
    <w:p w:rsidR="00EB11CB" w:rsidRPr="00124EC6" w:rsidRDefault="00EB11CB" w:rsidP="00EB11CB">
      <w:pPr>
        <w:suppressAutoHyphens/>
        <w:spacing w:before="0"/>
        <w:rPr>
          <w:rFonts w:eastAsia="TimesNewRomanPS-BoldMT" w:cs="Arial"/>
          <w:bCs/>
          <w:lang w:val="sr-Cyrl-RS" w:eastAsia="ar-SA"/>
        </w:rPr>
      </w:pPr>
      <w:r w:rsidRPr="00124EC6">
        <w:rPr>
          <w:rFonts w:eastAsia="TimesNewRomanPS-BoldMT" w:cs="Arial"/>
          <w:bCs/>
          <w:lang w:val="sr-Cyrl-RS" w:eastAsia="ar-SA"/>
        </w:rPr>
        <w:t>Испорука се врши у бурићима и кантама.</w:t>
      </w:r>
    </w:p>
    <w:p w:rsidR="00EB11CB" w:rsidRPr="00124EC6" w:rsidRDefault="00EB11CB" w:rsidP="00EB11CB">
      <w:pPr>
        <w:suppressAutoHyphens/>
        <w:spacing w:before="0"/>
        <w:rPr>
          <w:rFonts w:eastAsia="TimesNewRomanPS-BoldMT" w:cs="Arial"/>
          <w:bCs/>
          <w:lang w:val="sr-Cyrl-CS" w:eastAsia="ar-SA"/>
        </w:rPr>
      </w:pPr>
      <w:r w:rsidRPr="00124EC6">
        <w:rPr>
          <w:rFonts w:eastAsia="TimesNewRomanPS-BoldMT" w:cs="Arial"/>
          <w:bCs/>
          <w:lang w:val="sr-Cyrl-RS" w:eastAsia="ar-SA"/>
        </w:rPr>
        <w:t>Сва испоручена роба мора бити обележена следећим подацима</w:t>
      </w:r>
      <w:r w:rsidRPr="00124EC6">
        <w:rPr>
          <w:rFonts w:eastAsia="TimesNewRomanPS-BoldMT" w:cs="Arial"/>
          <w:bCs/>
          <w:lang w:val="sr-Cyrl-CS" w:eastAsia="ar-SA"/>
        </w:rPr>
        <w:t>:</w:t>
      </w:r>
    </w:p>
    <w:p w:rsidR="00EB11CB" w:rsidRPr="00124EC6" w:rsidRDefault="00EB11CB" w:rsidP="00EB11CB">
      <w:pPr>
        <w:numPr>
          <w:ilvl w:val="0"/>
          <w:numId w:val="49"/>
        </w:numPr>
        <w:suppressAutoHyphens/>
        <w:spacing w:before="0" w:after="200" w:line="276" w:lineRule="auto"/>
        <w:contextualSpacing/>
        <w:jc w:val="left"/>
        <w:rPr>
          <w:rFonts w:eastAsia="TimesNewRomanPS-BoldMT" w:cs="Arial"/>
          <w:bCs/>
          <w:lang w:val="sr-Cyrl-RS"/>
        </w:rPr>
      </w:pPr>
      <w:r w:rsidRPr="00124EC6">
        <w:rPr>
          <w:rFonts w:eastAsia="TimesNewRomanPS-BoldMT" w:cs="Arial"/>
          <w:bCs/>
          <w:lang w:val="sr-Cyrl-RS"/>
        </w:rPr>
        <w:t>Назив робе</w:t>
      </w:r>
    </w:p>
    <w:p w:rsidR="00EB11CB" w:rsidRPr="00124EC6" w:rsidRDefault="00EB11CB" w:rsidP="00EB11CB">
      <w:pPr>
        <w:numPr>
          <w:ilvl w:val="0"/>
          <w:numId w:val="49"/>
        </w:numPr>
        <w:suppressAutoHyphens/>
        <w:spacing w:before="0" w:after="200" w:line="276" w:lineRule="auto"/>
        <w:contextualSpacing/>
        <w:jc w:val="left"/>
        <w:rPr>
          <w:rFonts w:eastAsia="TimesNewRomanPS-BoldMT" w:cs="Arial"/>
          <w:bCs/>
          <w:lang w:val="sr-Cyrl-RS"/>
        </w:rPr>
      </w:pPr>
      <w:r w:rsidRPr="00124EC6">
        <w:rPr>
          <w:rFonts w:eastAsia="TimesNewRomanPS-BoldMT" w:cs="Arial"/>
          <w:bCs/>
          <w:lang w:val="sr-Cyrl-RS"/>
        </w:rPr>
        <w:t>Назив произвођача и земља порекла</w:t>
      </w:r>
    </w:p>
    <w:p w:rsidR="00EB11CB" w:rsidRPr="00124EC6" w:rsidRDefault="00EB11CB" w:rsidP="00EB11CB">
      <w:pPr>
        <w:numPr>
          <w:ilvl w:val="0"/>
          <w:numId w:val="49"/>
        </w:numPr>
        <w:suppressAutoHyphens/>
        <w:spacing w:before="0" w:after="200" w:line="276" w:lineRule="auto"/>
        <w:contextualSpacing/>
        <w:jc w:val="left"/>
        <w:rPr>
          <w:rFonts w:eastAsia="TimesNewRomanPS-BoldMT" w:cs="Arial"/>
          <w:bCs/>
          <w:lang w:val="sr-Cyrl-RS"/>
        </w:rPr>
      </w:pPr>
      <w:r w:rsidRPr="00124EC6">
        <w:rPr>
          <w:rFonts w:eastAsia="TimesNewRomanPS-BoldMT" w:cs="Arial"/>
          <w:bCs/>
          <w:lang w:val="sr-Cyrl-RS"/>
        </w:rPr>
        <w:t xml:space="preserve">Датум производње </w:t>
      </w:r>
    </w:p>
    <w:p w:rsidR="00EB11CB" w:rsidRPr="00124EC6" w:rsidRDefault="00EB11CB" w:rsidP="00EB11CB">
      <w:pPr>
        <w:numPr>
          <w:ilvl w:val="0"/>
          <w:numId w:val="49"/>
        </w:numPr>
        <w:suppressAutoHyphens/>
        <w:spacing w:before="0" w:after="200" w:line="276" w:lineRule="auto"/>
        <w:contextualSpacing/>
        <w:jc w:val="left"/>
        <w:rPr>
          <w:rFonts w:eastAsia="TimesNewRomanPS-BoldMT" w:cs="Arial"/>
          <w:bCs/>
          <w:lang w:val="sr-Cyrl-RS"/>
        </w:rPr>
      </w:pPr>
      <w:r w:rsidRPr="00124EC6">
        <w:rPr>
          <w:rFonts w:eastAsia="TimesNewRomanPS-BoldMT" w:cs="Arial"/>
          <w:bCs/>
          <w:lang w:val="sr-Cyrl-RS"/>
        </w:rPr>
        <w:t>Број шарже</w:t>
      </w:r>
    </w:p>
    <w:p w:rsidR="00EB11CB" w:rsidRPr="00124EC6" w:rsidRDefault="00EB11CB" w:rsidP="00EB11CB">
      <w:pPr>
        <w:suppressAutoHyphens/>
        <w:spacing w:before="0"/>
        <w:rPr>
          <w:rFonts w:eastAsia="TimesNewRomanPS-BoldMT" w:cs="Arial"/>
          <w:bCs/>
          <w:lang w:val="sr-Cyrl-RS" w:eastAsia="ar-SA"/>
        </w:rPr>
      </w:pPr>
      <w:r w:rsidRPr="00124EC6">
        <w:rPr>
          <w:rFonts w:eastAsia="TimesNewRomanPS-BoldMT" w:cs="Arial"/>
          <w:bCs/>
          <w:lang w:val="sr-Cyrl-RS" w:eastAsia="ar-SA"/>
        </w:rPr>
        <w:t>Уколико захтевана  и понуђена количина добара није дељива без остатка, због амбалаже, испорука ће се вршити до  количине добара која је нижа од захтеване тј. до прве ниже количине која је дељива без остатка.</w:t>
      </w:r>
    </w:p>
    <w:p w:rsidR="00EB11CB" w:rsidRPr="00124EC6" w:rsidRDefault="00EB11CB" w:rsidP="00EB11CB">
      <w:pPr>
        <w:suppressAutoHyphens/>
        <w:spacing w:before="0"/>
        <w:rPr>
          <w:rFonts w:cs="Arial"/>
          <w:sz w:val="24"/>
          <w:szCs w:val="20"/>
          <w:lang w:val="sr-Cyrl-RS" w:eastAsia="ar-SA"/>
        </w:rPr>
      </w:pPr>
      <w:r w:rsidRPr="00124EC6">
        <w:rPr>
          <w:rFonts w:cs="Arial"/>
          <w:bCs/>
          <w:lang w:val="sr-Cyrl-RS" w:eastAsia="ar-SA"/>
        </w:rPr>
        <w:t xml:space="preserve">Изабрани Понуђач уговорено добро допрема </w:t>
      </w:r>
      <w:r w:rsidRPr="00124EC6">
        <w:rPr>
          <w:rFonts w:cs="Arial"/>
          <w:bCs/>
          <w:lang w:val="sl-SI" w:eastAsia="ar-SA"/>
        </w:rPr>
        <w:t xml:space="preserve">прописаним </w:t>
      </w:r>
      <w:r w:rsidRPr="00124EC6">
        <w:rPr>
          <w:rFonts w:cs="Arial"/>
          <w:bCs/>
          <w:lang w:val="sr-Cyrl-RS" w:eastAsia="ar-SA"/>
        </w:rPr>
        <w:t xml:space="preserve">возилом </w:t>
      </w:r>
      <w:r w:rsidRPr="00124EC6">
        <w:rPr>
          <w:rFonts w:cs="Arial"/>
          <w:bCs/>
          <w:lang w:val="sr-Latn-RS" w:eastAsia="ar-SA"/>
        </w:rPr>
        <w:t xml:space="preserve">на </w:t>
      </w:r>
      <w:r w:rsidRPr="00124EC6">
        <w:rPr>
          <w:rFonts w:cs="Arial"/>
          <w:bCs/>
          <w:lang w:val="sr-Cyrl-RS" w:eastAsia="ar-SA"/>
        </w:rPr>
        <w:t xml:space="preserve">безбедан </w:t>
      </w:r>
      <w:r w:rsidRPr="00124EC6">
        <w:rPr>
          <w:rFonts w:cs="Arial"/>
          <w:bCs/>
          <w:lang w:val="sl-SI" w:eastAsia="ar-SA"/>
        </w:rPr>
        <w:t>на</w:t>
      </w:r>
      <w:r w:rsidRPr="00124EC6">
        <w:rPr>
          <w:rFonts w:cs="Arial"/>
          <w:bCs/>
          <w:lang w:val="sr-Latn-RS" w:eastAsia="ar-SA"/>
        </w:rPr>
        <w:t>ч</w:t>
      </w:r>
      <w:r w:rsidRPr="00124EC6">
        <w:rPr>
          <w:rFonts w:cs="Arial"/>
          <w:bCs/>
          <w:lang w:val="sl-SI" w:eastAsia="ar-SA"/>
        </w:rPr>
        <w:t>ин</w:t>
      </w:r>
      <w:r w:rsidRPr="00124EC6">
        <w:rPr>
          <w:rFonts w:cs="Arial"/>
          <w:bCs/>
          <w:lang w:val="sr-Cyrl-RS" w:eastAsia="ar-SA"/>
        </w:rPr>
        <w:t>,</w:t>
      </w:r>
      <w:r w:rsidRPr="00124EC6">
        <w:rPr>
          <w:rFonts w:cs="Arial"/>
          <w:bCs/>
          <w:lang w:val="sl-SI" w:eastAsia="ar-SA"/>
        </w:rPr>
        <w:t xml:space="preserve"> који мора </w:t>
      </w:r>
      <w:r w:rsidRPr="00124EC6">
        <w:rPr>
          <w:rFonts w:cs="Arial"/>
          <w:bCs/>
          <w:lang w:val="sr-Cyrl-RS" w:eastAsia="ar-SA"/>
        </w:rPr>
        <w:t xml:space="preserve">добро </w:t>
      </w:r>
      <w:r w:rsidRPr="00124EC6">
        <w:rPr>
          <w:rFonts w:cs="Arial"/>
          <w:bCs/>
          <w:lang w:val="sl-SI" w:eastAsia="ar-SA"/>
        </w:rPr>
        <w:t>да</w:t>
      </w:r>
      <w:r w:rsidRPr="00124EC6">
        <w:rPr>
          <w:rFonts w:cs="Arial"/>
          <w:bCs/>
          <w:lang w:val="sr-Latn-RS" w:eastAsia="ar-SA"/>
        </w:rPr>
        <w:t xml:space="preserve"> з</w:t>
      </w:r>
      <w:r w:rsidRPr="00124EC6">
        <w:rPr>
          <w:rFonts w:cs="Arial"/>
          <w:bCs/>
          <w:lang w:val="sl-SI" w:eastAsia="ar-SA"/>
        </w:rPr>
        <w:t>а</w:t>
      </w:r>
      <w:r w:rsidRPr="00124EC6">
        <w:rPr>
          <w:rFonts w:cs="Arial"/>
          <w:bCs/>
          <w:lang w:val="sr-Latn-RS" w:eastAsia="ar-SA"/>
        </w:rPr>
        <w:t>ш</w:t>
      </w:r>
      <w:r w:rsidRPr="00124EC6">
        <w:rPr>
          <w:rFonts w:cs="Arial"/>
          <w:bCs/>
          <w:lang w:val="sl-SI" w:eastAsia="ar-SA"/>
        </w:rPr>
        <w:t>тити од делими</w:t>
      </w:r>
      <w:r w:rsidRPr="00124EC6">
        <w:rPr>
          <w:rFonts w:cs="Arial"/>
          <w:bCs/>
          <w:lang w:val="sr-Latn-RS" w:eastAsia="ar-SA"/>
        </w:rPr>
        <w:t>ч</w:t>
      </w:r>
      <w:r w:rsidRPr="00124EC6">
        <w:rPr>
          <w:rFonts w:cs="Arial"/>
          <w:bCs/>
          <w:lang w:val="sl-SI" w:eastAsia="ar-SA"/>
        </w:rPr>
        <w:t>ног или потпуног губитка или о</w:t>
      </w:r>
      <w:r w:rsidRPr="00124EC6">
        <w:rPr>
          <w:rFonts w:cs="Arial"/>
          <w:bCs/>
          <w:lang w:val="sr-Latn-RS" w:eastAsia="ar-SA"/>
        </w:rPr>
        <w:t>ш</w:t>
      </w:r>
      <w:r w:rsidRPr="00124EC6">
        <w:rPr>
          <w:rFonts w:cs="Arial"/>
          <w:bCs/>
          <w:lang w:val="sl-SI" w:eastAsia="ar-SA"/>
        </w:rPr>
        <w:t>те</w:t>
      </w:r>
      <w:r w:rsidRPr="00124EC6">
        <w:rPr>
          <w:rFonts w:cs="Arial"/>
          <w:bCs/>
          <w:lang w:val="sr-Latn-RS" w:eastAsia="ar-SA"/>
        </w:rPr>
        <w:t>ћ</w:t>
      </w:r>
      <w:r w:rsidRPr="00124EC6">
        <w:rPr>
          <w:rFonts w:cs="Arial"/>
          <w:bCs/>
          <w:lang w:val="sl-SI" w:eastAsia="ar-SA"/>
        </w:rPr>
        <w:t>ења при датим условима утовара</w:t>
      </w:r>
      <w:r w:rsidRPr="00124EC6">
        <w:rPr>
          <w:rFonts w:cs="Arial"/>
          <w:bCs/>
          <w:lang w:val="sr-Latn-RS" w:eastAsia="ar-SA"/>
        </w:rPr>
        <w:t xml:space="preserve">, </w:t>
      </w:r>
      <w:r w:rsidRPr="00124EC6">
        <w:rPr>
          <w:rFonts w:cs="Arial"/>
          <w:bCs/>
          <w:lang w:val="sl-SI" w:eastAsia="ar-SA"/>
        </w:rPr>
        <w:t>транспорта</w:t>
      </w:r>
      <w:r w:rsidRPr="00124EC6">
        <w:rPr>
          <w:rFonts w:cs="Arial"/>
          <w:bCs/>
          <w:lang w:val="sr-Latn-RS" w:eastAsia="ar-SA"/>
        </w:rPr>
        <w:t xml:space="preserve">, </w:t>
      </w:r>
      <w:r w:rsidRPr="00124EC6">
        <w:rPr>
          <w:rFonts w:cs="Arial"/>
          <w:bCs/>
          <w:lang w:val="sl-SI" w:eastAsia="ar-SA"/>
        </w:rPr>
        <w:t>претовара и усклади</w:t>
      </w:r>
      <w:r w:rsidRPr="00124EC6">
        <w:rPr>
          <w:rFonts w:cs="Arial"/>
          <w:bCs/>
          <w:lang w:val="sr-Latn-RS" w:eastAsia="ar-SA"/>
        </w:rPr>
        <w:t>ш</w:t>
      </w:r>
      <w:r w:rsidRPr="00124EC6">
        <w:rPr>
          <w:rFonts w:cs="Arial"/>
          <w:bCs/>
          <w:lang w:val="sl-SI" w:eastAsia="ar-SA"/>
        </w:rPr>
        <w:t>тења</w:t>
      </w:r>
      <w:r w:rsidRPr="00124EC6">
        <w:rPr>
          <w:rFonts w:cs="Arial"/>
          <w:bCs/>
          <w:lang w:val="sr-Latn-RS" w:eastAsia="ar-SA"/>
        </w:rPr>
        <w:t>, у складу с Понудом</w:t>
      </w:r>
      <w:r w:rsidRPr="00124EC6">
        <w:rPr>
          <w:rFonts w:cs="Arial"/>
          <w:bCs/>
          <w:lang w:val="sr-Cyrl-RS" w:eastAsia="ar-SA"/>
        </w:rPr>
        <w:t xml:space="preserve"> и</w:t>
      </w:r>
      <w:r w:rsidRPr="00124EC6">
        <w:rPr>
          <w:rFonts w:cs="Arial"/>
          <w:lang w:val="sr-Cyrl-RS" w:eastAsia="ar-SA"/>
        </w:rPr>
        <w:t xml:space="preserve"> према важећем Закону о транспорту опасних материја и другим законским прописима који регулишу ову област</w:t>
      </w:r>
      <w:r w:rsidRPr="00124EC6">
        <w:rPr>
          <w:rFonts w:cs="Arial"/>
          <w:sz w:val="24"/>
          <w:szCs w:val="20"/>
          <w:lang w:val="sr-Cyrl-RS" w:eastAsia="ar-SA"/>
        </w:rPr>
        <w:t xml:space="preserve">.  </w:t>
      </w:r>
    </w:p>
    <w:p w:rsidR="008B2BFE" w:rsidRPr="00F10346" w:rsidRDefault="008B2BFE" w:rsidP="008B2BFE">
      <w:pPr>
        <w:pStyle w:val="KDNabrajanje"/>
        <w:numPr>
          <w:ilvl w:val="0"/>
          <w:numId w:val="0"/>
        </w:numPr>
        <w:spacing w:before="0"/>
        <w:ind w:left="568"/>
        <w:rPr>
          <w:rFonts w:cs="Arial"/>
        </w:rPr>
      </w:pPr>
    </w:p>
    <w:p w:rsidR="008B2BFE" w:rsidRDefault="008B2BFE" w:rsidP="008B2BFE">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961CF9">
        <w:rPr>
          <w:rFonts w:cs="Arial"/>
          <w:lang w:val="ru-RU"/>
        </w:rPr>
        <w:t xml:space="preserve"> а</w:t>
      </w:r>
      <w:r w:rsidRPr="00F10346">
        <w:rPr>
          <w:rFonts w:cs="Arial"/>
          <w:lang w:val="ru-RU"/>
        </w:rPr>
        <w:t xml:space="preserve"> док се </w:t>
      </w:r>
      <w:r w:rsidRPr="00961CF9">
        <w:rPr>
          <w:rFonts w:cs="Arial"/>
          <w:lang w:val="ru-RU"/>
        </w:rPr>
        <w:t xml:space="preserve">ти недостаци не </w:t>
      </w:r>
      <w:r w:rsidRPr="00F10346">
        <w:rPr>
          <w:rFonts w:cs="Arial"/>
          <w:lang w:val="ru-RU"/>
        </w:rPr>
        <w:t>отклон</w:t>
      </w:r>
      <w:r w:rsidRPr="00961CF9">
        <w:rPr>
          <w:rFonts w:cs="Arial"/>
          <w:lang w:val="ru-RU"/>
        </w:rPr>
        <w:t>е</w:t>
      </w:r>
      <w:r w:rsidRPr="00F10346">
        <w:rPr>
          <w:rFonts w:cs="Arial"/>
          <w:lang w:val="ru-RU"/>
        </w:rPr>
        <w:t xml:space="preserve">, </w:t>
      </w:r>
      <w:r w:rsidRPr="00961CF9">
        <w:rPr>
          <w:rFonts w:cs="Arial"/>
          <w:lang w:val="ru-RU"/>
        </w:rPr>
        <w:t xml:space="preserve">сматраће се да </w:t>
      </w:r>
      <w:r w:rsidRPr="00F10346">
        <w:rPr>
          <w:rFonts w:cs="Arial"/>
          <w:lang w:val="ru-RU"/>
        </w:rPr>
        <w:t>испорук</w:t>
      </w:r>
      <w:r w:rsidRPr="00961CF9">
        <w:rPr>
          <w:rFonts w:cs="Arial"/>
          <w:lang w:val="ru-RU"/>
        </w:rPr>
        <w:t>а</w:t>
      </w:r>
      <w:r w:rsidRPr="00F10346">
        <w:rPr>
          <w:rFonts w:cs="Arial"/>
          <w:lang w:val="ru-RU"/>
        </w:rPr>
        <w:t xml:space="preserve"> није </w:t>
      </w:r>
      <w:r w:rsidRPr="00961CF9">
        <w:rPr>
          <w:rFonts w:cs="Arial"/>
          <w:lang w:val="ru-RU"/>
        </w:rPr>
        <w:t>извршена у року</w:t>
      </w:r>
      <w:r w:rsidRPr="00F10346">
        <w:rPr>
          <w:rFonts w:cs="Arial"/>
          <w:lang w:val="ru-RU"/>
        </w:rPr>
        <w:t xml:space="preserve">. </w:t>
      </w:r>
    </w:p>
    <w:p w:rsidR="008B2BFE" w:rsidRPr="00EA5FA1" w:rsidRDefault="008B2BFE" w:rsidP="008B2BFE">
      <w:pPr>
        <w:pStyle w:val="KDParagraf"/>
        <w:spacing w:before="0"/>
        <w:rPr>
          <w:rFonts w:cs="Arial"/>
          <w:lang w:val="sr-Cyrl-BA"/>
        </w:rPr>
      </w:pPr>
    </w:p>
    <w:p w:rsidR="008B2BFE" w:rsidRDefault="008B2BFE" w:rsidP="008B2BFE">
      <w:pPr>
        <w:spacing w:before="0"/>
        <w:rPr>
          <w:rFonts w:eastAsia="Calibri" w:cs="Arial"/>
          <w:b/>
          <w:bCs/>
          <w:lang w:val="sr-Cyrl-BA"/>
        </w:rPr>
      </w:pPr>
      <w:r w:rsidRPr="00961CF9">
        <w:rPr>
          <w:rFonts w:eastAsia="Calibri" w:cs="Arial"/>
          <w:b/>
          <w:bCs/>
          <w:lang w:val="sr-Cyrl-BA"/>
        </w:rPr>
        <w:t>ОВЛАШЋЕНИ ПРЕДСТАВНИЦИ ЗА ПРАЋЕЊЕ УГОВОРА</w:t>
      </w:r>
    </w:p>
    <w:p w:rsidR="008B2BFE" w:rsidRPr="00961CF9" w:rsidRDefault="008B2BFE" w:rsidP="008B2BFE">
      <w:pPr>
        <w:spacing w:before="0"/>
        <w:rPr>
          <w:rFonts w:eastAsia="Calibri" w:cs="Arial"/>
          <w:b/>
          <w:bCs/>
          <w:lang w:val="sr-Cyrl-BA"/>
        </w:rPr>
      </w:pPr>
    </w:p>
    <w:p w:rsidR="008B2BFE" w:rsidRPr="00961CF9" w:rsidRDefault="008B2BFE" w:rsidP="008B2BFE">
      <w:pPr>
        <w:spacing w:before="0"/>
        <w:jc w:val="center"/>
        <w:rPr>
          <w:rFonts w:eastAsia="Calibri" w:cs="Arial"/>
          <w:lang w:val="sr-Cyrl-BA"/>
        </w:rPr>
      </w:pPr>
      <w:r w:rsidRPr="00961CF9">
        <w:rPr>
          <w:rFonts w:eastAsia="Calibri" w:cs="Arial"/>
          <w:b/>
          <w:bCs/>
          <w:lang w:val="sr-Cyrl-BA"/>
        </w:rPr>
        <w:t xml:space="preserve">Члан </w:t>
      </w:r>
      <w:r>
        <w:rPr>
          <w:rFonts w:eastAsia="Calibri" w:cs="Arial"/>
          <w:b/>
          <w:bCs/>
          <w:lang w:val="sr-Cyrl-RS"/>
        </w:rPr>
        <w:t>7</w:t>
      </w:r>
      <w:r w:rsidRPr="00961CF9">
        <w:rPr>
          <w:rFonts w:eastAsia="Calibri" w:cs="Arial"/>
          <w:lang w:val="sr-Cyrl-BA"/>
        </w:rPr>
        <w:t>.</w:t>
      </w:r>
    </w:p>
    <w:p w:rsidR="008B2BFE" w:rsidRPr="00961CF9" w:rsidRDefault="008B2BFE" w:rsidP="008B2BFE">
      <w:pPr>
        <w:spacing w:before="0"/>
        <w:rPr>
          <w:rFonts w:eastAsia="Calibri" w:cs="Arial"/>
          <w:lang w:val="sr-Cyrl-BA"/>
        </w:rPr>
      </w:pPr>
      <w:r w:rsidRPr="00961CF9">
        <w:rPr>
          <w:rFonts w:eastAsia="Calibri" w:cs="Arial"/>
          <w:lang w:val="sr-Cyrl-BA"/>
        </w:rPr>
        <w:t xml:space="preserve">Овлашћени представници за праћење реализације </w:t>
      </w:r>
      <w:r w:rsidRPr="00EA5FA1">
        <w:rPr>
          <w:rFonts w:eastAsia="Calibri" w:cs="Arial"/>
          <w:lang w:val="sr-Cyrl-RS"/>
        </w:rPr>
        <w:t>испоруке добара</w:t>
      </w:r>
      <w:r w:rsidRPr="00961CF9">
        <w:rPr>
          <w:rFonts w:eastAsia="Calibri" w:cs="Arial"/>
          <w:lang w:val="sr-Cyrl-BA"/>
        </w:rPr>
        <w:t xml:space="preserve"> из члана 1. овог Уговора су: </w:t>
      </w:r>
    </w:p>
    <w:p w:rsidR="008B2BFE" w:rsidRPr="00EA5FA1" w:rsidRDefault="008B2BFE" w:rsidP="008B2BFE">
      <w:pPr>
        <w:spacing w:before="0"/>
        <w:rPr>
          <w:rFonts w:eastAsia="Calibri" w:cs="Arial"/>
          <w:lang w:val="sr-Cyrl-RS"/>
        </w:rPr>
      </w:pPr>
      <w:r w:rsidRPr="00EA5FA1">
        <w:rPr>
          <w:rFonts w:eastAsia="Calibri" w:cs="Arial"/>
        </w:rPr>
        <w:t>         </w:t>
      </w:r>
      <w:r w:rsidRPr="00961CF9">
        <w:rPr>
          <w:rFonts w:eastAsia="Calibri" w:cs="Arial"/>
          <w:lang w:val="sr-Cyrl-BA"/>
        </w:rPr>
        <w:t xml:space="preserve"> - за </w:t>
      </w:r>
      <w:r w:rsidRPr="00EA5FA1">
        <w:rPr>
          <w:rFonts w:eastAsia="Calibri" w:cs="Arial"/>
          <w:lang w:val="sr-Cyrl-RS"/>
        </w:rPr>
        <w:t>Купца</w:t>
      </w:r>
      <w:r w:rsidRPr="00961CF9">
        <w:rPr>
          <w:rFonts w:eastAsia="Calibri" w:cs="Arial"/>
          <w:lang w:val="sr-Cyrl-BA"/>
        </w:rPr>
        <w:t xml:space="preserve">: </w:t>
      </w:r>
      <w:r w:rsidRPr="00EA5FA1">
        <w:rPr>
          <w:rFonts w:eastAsia="Calibri" w:cs="Arial"/>
        </w:rPr>
        <w:t>     </w:t>
      </w:r>
      <w:r w:rsidRPr="00961CF9">
        <w:rPr>
          <w:rFonts w:eastAsia="Calibri" w:cs="Arial"/>
          <w:lang w:val="sr-Cyrl-BA"/>
        </w:rPr>
        <w:t xml:space="preserve"> ________________________________</w:t>
      </w:r>
      <w:r>
        <w:rPr>
          <w:rFonts w:eastAsia="Calibri" w:cs="Arial"/>
          <w:lang w:val="sr-Cyrl-RS"/>
        </w:rPr>
        <w:t>______</w:t>
      </w:r>
    </w:p>
    <w:p w:rsidR="008B2BFE" w:rsidRPr="00EA5FA1" w:rsidRDefault="008B2BFE" w:rsidP="008B2BFE">
      <w:pPr>
        <w:spacing w:before="0"/>
        <w:rPr>
          <w:rFonts w:eastAsia="Calibri" w:cs="Arial"/>
          <w:lang w:val="sr-Cyrl-RS"/>
        </w:rPr>
      </w:pPr>
      <w:r w:rsidRPr="00EA5FA1">
        <w:rPr>
          <w:rFonts w:eastAsia="Calibri" w:cs="Arial"/>
        </w:rPr>
        <w:t>         </w:t>
      </w:r>
      <w:r w:rsidRPr="00961CF9">
        <w:rPr>
          <w:rFonts w:eastAsia="Calibri" w:cs="Arial"/>
          <w:lang w:val="sr-Cyrl-BA"/>
        </w:rPr>
        <w:t xml:space="preserve"> - за Пр</w:t>
      </w:r>
      <w:r w:rsidRPr="00EA5FA1">
        <w:rPr>
          <w:rFonts w:eastAsia="Calibri" w:cs="Arial"/>
          <w:lang w:val="sr-Cyrl-RS"/>
        </w:rPr>
        <w:t>одавца</w:t>
      </w:r>
      <w:r w:rsidRPr="00961CF9">
        <w:rPr>
          <w:rFonts w:eastAsia="Calibri" w:cs="Arial"/>
          <w:lang w:val="sr-Cyrl-BA"/>
        </w:rPr>
        <w:t>:  ________________________________</w:t>
      </w:r>
      <w:r>
        <w:rPr>
          <w:rFonts w:eastAsia="Calibri" w:cs="Arial"/>
          <w:lang w:val="sr-Cyrl-RS"/>
        </w:rPr>
        <w:t>_____</w:t>
      </w:r>
    </w:p>
    <w:p w:rsidR="008B2BFE" w:rsidRPr="00961CF9" w:rsidRDefault="008B2BFE" w:rsidP="008B2BFE">
      <w:pPr>
        <w:spacing w:before="0"/>
        <w:rPr>
          <w:rFonts w:eastAsia="Calibri" w:cs="Arial"/>
          <w:color w:val="1F497D"/>
          <w:lang w:val="sr-Cyrl-BA"/>
        </w:rPr>
      </w:pPr>
      <w:r w:rsidRPr="00961CF9">
        <w:rPr>
          <w:rFonts w:eastAsia="Calibri" w:cs="Arial"/>
          <w:lang w:val="sr-Cyrl-BA"/>
        </w:rPr>
        <w:lastRenderedPageBreak/>
        <w:t>Овлашћења и дужности овлашћених представника</w:t>
      </w:r>
      <w:r w:rsidRPr="00EA5FA1">
        <w:rPr>
          <w:rFonts w:eastAsia="Calibri" w:cs="Arial"/>
        </w:rPr>
        <w:t> </w:t>
      </w:r>
      <w:r w:rsidRPr="00961CF9">
        <w:rPr>
          <w:rFonts w:eastAsia="Calibri" w:cs="Arial"/>
          <w:lang w:val="sr-Cyrl-BA"/>
        </w:rPr>
        <w:t xml:space="preserve"> за праћење реализације овог Уговора су да:</w:t>
      </w:r>
    </w:p>
    <w:p w:rsidR="008B2BFE" w:rsidRPr="00961CF9" w:rsidRDefault="008B2BFE" w:rsidP="008B2BFE">
      <w:pPr>
        <w:spacing w:before="0"/>
        <w:rPr>
          <w:rFonts w:ascii="Calibri" w:eastAsia="Calibri" w:hAnsi="Calibri"/>
          <w:color w:val="1F497D"/>
          <w:lang w:val="sr-Cyrl-BA"/>
        </w:rPr>
      </w:pPr>
    </w:p>
    <w:p w:rsidR="008B2BFE" w:rsidRPr="00961CF9" w:rsidRDefault="008B2BFE" w:rsidP="008B2BFE">
      <w:pPr>
        <w:spacing w:before="0"/>
        <w:rPr>
          <w:rFonts w:eastAsia="Calibri" w:cs="Arial"/>
          <w:lang w:val="sr-Cyrl-BA"/>
        </w:rPr>
      </w:pPr>
      <w:r w:rsidRPr="00961CF9">
        <w:rPr>
          <w:rFonts w:eastAsia="Calibri" w:cs="Arial"/>
          <w:lang w:val="sr-Cyrl-BA"/>
        </w:rPr>
        <w:t>-</w:t>
      </w:r>
      <w:r w:rsidRPr="00EA5FA1">
        <w:rPr>
          <w:rFonts w:eastAsia="Calibri" w:cs="Arial"/>
        </w:rPr>
        <w:t>       </w:t>
      </w:r>
      <w:r w:rsidRPr="00961CF9">
        <w:rPr>
          <w:rFonts w:eastAsia="Calibri" w:cs="Arial"/>
          <w:lang w:val="sr-Cyrl-BA"/>
        </w:rPr>
        <w:t xml:space="preserve"> Да сачине, потпишу и верификују Записник о </w:t>
      </w:r>
      <w:r w:rsidRPr="00EA5FA1">
        <w:rPr>
          <w:rFonts w:eastAsia="Calibri" w:cs="Arial"/>
          <w:lang w:val="sr-Cyrl-RS"/>
        </w:rPr>
        <w:t>извршеној испоруци добара</w:t>
      </w:r>
      <w:r w:rsidRPr="00961CF9">
        <w:rPr>
          <w:rFonts w:eastAsia="Calibri" w:cs="Arial"/>
          <w:lang w:val="sr-Cyrl-BA"/>
        </w:rPr>
        <w:t xml:space="preserve"> (без примедби);</w:t>
      </w:r>
    </w:p>
    <w:p w:rsidR="008B2BFE" w:rsidRPr="00961CF9" w:rsidRDefault="008B2BFE" w:rsidP="008B2BFE">
      <w:pPr>
        <w:spacing w:before="0"/>
        <w:rPr>
          <w:rFonts w:eastAsia="Calibri" w:cs="Arial"/>
          <w:lang w:val="sr-Cyrl-BA"/>
        </w:rPr>
      </w:pPr>
      <w:r w:rsidRPr="00961CF9">
        <w:rPr>
          <w:rFonts w:eastAsia="Calibri" w:cs="Arial"/>
          <w:lang w:val="sr-Cyrl-BA"/>
        </w:rPr>
        <w:t>-</w:t>
      </w:r>
      <w:r w:rsidRPr="00EA5FA1">
        <w:rPr>
          <w:rFonts w:eastAsia="Calibri" w:cs="Arial"/>
        </w:rPr>
        <w:t>       </w:t>
      </w:r>
      <w:r w:rsidRPr="00961CF9">
        <w:rPr>
          <w:rFonts w:eastAsia="Calibri" w:cs="Arial"/>
          <w:lang w:val="sr-Cyrl-BA"/>
        </w:rPr>
        <w:t xml:space="preserve"> благовремено приме Коначан извештај</w:t>
      </w:r>
      <w:r w:rsidRPr="00EA5FA1">
        <w:rPr>
          <w:rFonts w:eastAsia="Calibri" w:cs="Arial"/>
        </w:rPr>
        <w:t> </w:t>
      </w:r>
      <w:r w:rsidRPr="00961CF9">
        <w:rPr>
          <w:rFonts w:eastAsia="Calibri" w:cs="Arial"/>
          <w:lang w:val="sr-Cyrl-BA"/>
        </w:rPr>
        <w:t xml:space="preserve"> о извршеној </w:t>
      </w:r>
      <w:r w:rsidRPr="00EA5FA1">
        <w:rPr>
          <w:rFonts w:eastAsia="Calibri" w:cs="Arial"/>
          <w:lang w:val="sr-Cyrl-RS"/>
        </w:rPr>
        <w:t>испоруци</w:t>
      </w:r>
      <w:r w:rsidRPr="00961CF9">
        <w:rPr>
          <w:rFonts w:eastAsia="Calibri" w:cs="Arial"/>
          <w:lang w:val="sr-Cyrl-BA"/>
        </w:rPr>
        <w:t xml:space="preserve"> и изјасне се поводом истог у писменој форми;</w:t>
      </w:r>
    </w:p>
    <w:p w:rsidR="008B2BFE" w:rsidRPr="00D55F44" w:rsidRDefault="008B2BFE" w:rsidP="008B2BFE">
      <w:pPr>
        <w:spacing w:before="0"/>
        <w:rPr>
          <w:rFonts w:eastAsia="Calibri" w:cs="Arial"/>
          <w:lang w:val="sr-Cyrl-RS"/>
        </w:rPr>
      </w:pPr>
      <w:r w:rsidRPr="00961CF9">
        <w:rPr>
          <w:rFonts w:eastAsia="Calibri" w:cs="Arial"/>
          <w:lang w:val="sr-Cyrl-BA"/>
        </w:rPr>
        <w:t>-</w:t>
      </w:r>
      <w:r w:rsidRPr="00EA5FA1">
        <w:rPr>
          <w:rFonts w:eastAsia="Calibri" w:cs="Arial"/>
        </w:rPr>
        <w:t>       </w:t>
      </w:r>
      <w:r w:rsidRPr="00961CF9">
        <w:rPr>
          <w:rFonts w:eastAsia="Calibri" w:cs="Arial"/>
          <w:lang w:val="sr-Cyrl-BA"/>
        </w:rPr>
        <w:t xml:space="preserve"> извршавају и друге дужности везане за реализацију предмета овог Уговора, по потреби.</w:t>
      </w:r>
    </w:p>
    <w:p w:rsidR="008B2BFE" w:rsidRPr="00961CF9" w:rsidRDefault="008B2BFE" w:rsidP="008B2BFE">
      <w:pPr>
        <w:spacing w:before="0"/>
        <w:jc w:val="center"/>
        <w:rPr>
          <w:rFonts w:cs="Arial"/>
          <w:b/>
          <w:lang w:val="sr-Cyrl-RS"/>
        </w:rPr>
      </w:pPr>
      <w:r w:rsidRPr="00961CF9">
        <w:rPr>
          <w:rFonts w:cs="Arial"/>
          <w:b/>
          <w:lang w:val="sr-Cyrl-RS"/>
        </w:rPr>
        <w:t xml:space="preserve">Члан </w:t>
      </w:r>
      <w:r>
        <w:rPr>
          <w:rFonts w:cs="Arial"/>
          <w:b/>
          <w:lang w:val="sr-Cyrl-RS"/>
        </w:rPr>
        <w:t>8</w:t>
      </w:r>
      <w:r w:rsidRPr="00961CF9">
        <w:rPr>
          <w:rFonts w:cs="Arial"/>
          <w:b/>
          <w:lang w:val="sr-Cyrl-RS"/>
        </w:rPr>
        <w:t>.</w:t>
      </w:r>
    </w:p>
    <w:p w:rsidR="008B2BFE" w:rsidRPr="00961CF9" w:rsidRDefault="008B2BFE" w:rsidP="008B2BFE">
      <w:pPr>
        <w:spacing w:before="0"/>
        <w:rPr>
          <w:rFonts w:cs="Arial"/>
          <w:b/>
          <w:lang w:val="sr-Cyrl-RS"/>
        </w:rPr>
      </w:pPr>
      <w:r w:rsidRPr="00961CF9">
        <w:rPr>
          <w:rFonts w:cs="Arial"/>
          <w:b/>
          <w:lang w:val="sr-Cyrl-RS"/>
        </w:rPr>
        <w:t>Квалитативни пријем</w:t>
      </w:r>
    </w:p>
    <w:p w:rsidR="008B2BFE" w:rsidRPr="00F10346" w:rsidRDefault="008B2BFE" w:rsidP="008B2BFE">
      <w:pPr>
        <w:tabs>
          <w:tab w:val="left" w:pos="9090"/>
        </w:tabs>
        <w:rPr>
          <w:rFonts w:cs="Arial"/>
          <w:lang w:val="sr-Cyrl-CS"/>
        </w:rPr>
      </w:pPr>
      <w:r w:rsidRPr="00961CF9">
        <w:rPr>
          <w:rFonts w:cs="Arial"/>
          <w:lang w:val="sr-Cyrl-RS"/>
        </w:rPr>
        <w:t xml:space="preserve">Купац </w:t>
      </w:r>
      <w:r>
        <w:rPr>
          <w:rFonts w:cs="Arial"/>
          <w:lang w:val="sr-Cyrl-CS"/>
        </w:rPr>
        <w:t>може</w:t>
      </w:r>
      <w:r w:rsidRPr="00F10346">
        <w:rPr>
          <w:rFonts w:cs="Arial"/>
          <w:lang w:val="sr-Cyrl-CS"/>
        </w:rPr>
        <w:t xml:space="preserve"> да по квантитативном пријему испоруке</w:t>
      </w:r>
      <w:r w:rsidRPr="00961CF9">
        <w:rPr>
          <w:rFonts w:cs="Arial"/>
          <w:lang w:val="sr-Cyrl-R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8B2BFE" w:rsidRPr="00961CF9" w:rsidRDefault="008B2BFE" w:rsidP="008B2BFE">
      <w:pPr>
        <w:tabs>
          <w:tab w:val="left" w:pos="9090"/>
        </w:tabs>
        <w:rPr>
          <w:rFonts w:cs="Arial"/>
          <w:lang w:val="sr-Cyrl-CS"/>
        </w:rPr>
      </w:pPr>
      <w:r w:rsidRPr="00961CF9">
        <w:rPr>
          <w:rFonts w:cs="Arial"/>
          <w:lang w:val="sr-Cyrl-C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8B2BFE" w:rsidRPr="00961CF9" w:rsidRDefault="008B2BFE" w:rsidP="008B2BFE">
      <w:pPr>
        <w:tabs>
          <w:tab w:val="left" w:pos="9090"/>
        </w:tabs>
        <w:rPr>
          <w:rFonts w:cs="Arial"/>
          <w:lang w:val="sr-Cyrl-CS"/>
        </w:rPr>
      </w:pPr>
      <w:r w:rsidRPr="00961CF9">
        <w:rPr>
          <w:rFonts w:cs="Arial"/>
          <w:lang w:val="sr-Cyrl-C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961CF9">
        <w:rPr>
          <w:rFonts w:cs="Arial"/>
          <w:lang w:val="sr-Cyrl-CS"/>
        </w:rPr>
        <w:t xml:space="preserve"> је утврдио да квалитет испорученог добра не одговара уговореном.</w:t>
      </w:r>
    </w:p>
    <w:p w:rsidR="008B2BFE" w:rsidRPr="00961CF9" w:rsidRDefault="008B2BFE" w:rsidP="008B2BFE">
      <w:pPr>
        <w:tabs>
          <w:tab w:val="left" w:pos="9090"/>
        </w:tabs>
        <w:rPr>
          <w:rFonts w:cs="Arial"/>
          <w:lang w:val="sr-Cyrl-CS"/>
        </w:rPr>
      </w:pPr>
      <w:r w:rsidRPr="00961CF9">
        <w:rPr>
          <w:rFonts w:cs="Arial"/>
          <w:lang w:val="sr-Cyrl-C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8B2BFE" w:rsidRPr="00961CF9" w:rsidRDefault="008B2BFE" w:rsidP="008B2BFE">
      <w:pPr>
        <w:tabs>
          <w:tab w:val="left" w:pos="9090"/>
        </w:tabs>
        <w:rPr>
          <w:rFonts w:cs="Arial"/>
          <w:lang w:val="sr-Cyrl-CS"/>
        </w:rPr>
      </w:pPr>
      <w:r w:rsidRPr="00961CF9">
        <w:rPr>
          <w:rFonts w:cs="Arial"/>
          <w:lang w:val="sr-Cyrl-C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8B2BFE" w:rsidRPr="00961CF9" w:rsidRDefault="008B2BFE" w:rsidP="008B2BFE">
      <w:pPr>
        <w:tabs>
          <w:tab w:val="left" w:pos="9090"/>
        </w:tabs>
        <w:rPr>
          <w:rFonts w:cs="Arial"/>
          <w:lang w:val="sr-Cyrl-CS"/>
        </w:rPr>
      </w:pPr>
      <w:r w:rsidRPr="00961CF9">
        <w:rPr>
          <w:rFonts w:cs="Arial"/>
          <w:lang w:val="sr-Cyrl-C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8B2BFE" w:rsidRPr="00F10346" w:rsidRDefault="008B2BFE" w:rsidP="008B2BFE">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8B2BFE" w:rsidRPr="00F10346" w:rsidRDefault="008B2BFE" w:rsidP="008B2BFE">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8B2BFE" w:rsidRPr="00F10346" w:rsidRDefault="008B2BFE" w:rsidP="008B2BFE">
      <w:pPr>
        <w:pStyle w:val="KDNabrajanje"/>
        <w:rPr>
          <w:rFonts w:cs="Arial"/>
        </w:rPr>
      </w:pPr>
      <w:r w:rsidRPr="00F10346">
        <w:rPr>
          <w:rFonts w:cs="Arial"/>
        </w:rPr>
        <w:t>да одбије пријем добра са недостацима.</w:t>
      </w:r>
    </w:p>
    <w:p w:rsidR="008B2BFE" w:rsidRPr="00961CF9" w:rsidRDefault="008B2BFE" w:rsidP="008B2BFE">
      <w:pPr>
        <w:tabs>
          <w:tab w:val="left" w:pos="9090"/>
        </w:tabs>
        <w:rPr>
          <w:rFonts w:cs="Arial"/>
          <w:lang w:val="ru-RU"/>
        </w:rPr>
      </w:pPr>
      <w:r w:rsidRPr="00961CF9">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8B2BFE" w:rsidRPr="00961CF9" w:rsidRDefault="008B2BFE" w:rsidP="008B2BFE">
      <w:pPr>
        <w:tabs>
          <w:tab w:val="left" w:pos="9090"/>
        </w:tabs>
        <w:rPr>
          <w:rFonts w:cs="Arial"/>
          <w:lang w:val="ru-RU"/>
        </w:rPr>
      </w:pPr>
      <w:r w:rsidRPr="00961CF9">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8B2BFE" w:rsidRPr="003B5E3D" w:rsidRDefault="008B2BFE" w:rsidP="008B2BFE">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961CF9">
        <w:rPr>
          <w:rFonts w:cs="Arial"/>
          <w:bCs/>
          <w:lang w:val="ru-RU"/>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8B2BFE" w:rsidRPr="003B5E3D" w:rsidRDefault="008B2BFE" w:rsidP="008B2BFE">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8B2BFE" w:rsidRPr="003B5E3D" w:rsidRDefault="008B2BFE" w:rsidP="008B2BFE">
      <w:pPr>
        <w:tabs>
          <w:tab w:val="left" w:pos="9090"/>
        </w:tabs>
        <w:rPr>
          <w:rFonts w:cs="Arial"/>
          <w:bCs/>
          <w:lang w:val="sr-Cyrl-CS"/>
        </w:rPr>
      </w:pPr>
      <w:r w:rsidRPr="003B5E3D">
        <w:rPr>
          <w:rFonts w:cs="Arial"/>
          <w:bCs/>
          <w:lang w:val="sr-Cyrl-CS"/>
        </w:rPr>
        <w:t>Трошкове контроле сноси Продавац.</w:t>
      </w:r>
    </w:p>
    <w:p w:rsidR="008B2BFE" w:rsidRDefault="008B2BFE" w:rsidP="008B2BFE">
      <w:pPr>
        <w:spacing w:before="0"/>
        <w:rPr>
          <w:rFonts w:cs="Arial"/>
          <w:b/>
          <w:lang w:val="sr-Cyrl-RS"/>
        </w:rPr>
      </w:pPr>
    </w:p>
    <w:p w:rsidR="000A5263" w:rsidRDefault="000A5263" w:rsidP="008B2BFE">
      <w:pPr>
        <w:spacing w:before="0"/>
        <w:rPr>
          <w:rFonts w:cs="Arial"/>
          <w:b/>
          <w:lang w:val="sr-Cyrl-CS"/>
        </w:rPr>
      </w:pPr>
    </w:p>
    <w:p w:rsidR="000A5263" w:rsidRDefault="000A5263" w:rsidP="008B2BFE">
      <w:pPr>
        <w:spacing w:before="0"/>
        <w:rPr>
          <w:rFonts w:cs="Arial"/>
          <w:b/>
          <w:lang w:val="sr-Cyrl-CS"/>
        </w:rPr>
      </w:pPr>
    </w:p>
    <w:p w:rsidR="008B2BFE" w:rsidRPr="00961CF9" w:rsidRDefault="008B2BFE" w:rsidP="008B2BFE">
      <w:pPr>
        <w:spacing w:before="0"/>
        <w:rPr>
          <w:rFonts w:cs="Arial"/>
          <w:b/>
          <w:lang w:val="sr-Cyrl-CS"/>
        </w:rPr>
      </w:pPr>
      <w:r w:rsidRPr="00961CF9">
        <w:rPr>
          <w:rFonts w:cs="Arial"/>
          <w:b/>
          <w:lang w:val="sr-Cyrl-CS"/>
        </w:rPr>
        <w:t>ГАРАНТНИ РОК</w:t>
      </w:r>
    </w:p>
    <w:p w:rsidR="008B2BFE" w:rsidRPr="00961CF9" w:rsidRDefault="008B2BFE" w:rsidP="008B2BFE">
      <w:pPr>
        <w:spacing w:before="0"/>
        <w:jc w:val="center"/>
        <w:rPr>
          <w:rFonts w:cs="Arial"/>
          <w:lang w:val="sr-Cyrl-CS"/>
        </w:rPr>
      </w:pPr>
      <w:r w:rsidRPr="00961CF9">
        <w:rPr>
          <w:rFonts w:cs="Arial"/>
          <w:b/>
          <w:lang w:val="sr-Cyrl-CS"/>
        </w:rPr>
        <w:t xml:space="preserve">Члан </w:t>
      </w:r>
      <w:r>
        <w:rPr>
          <w:rFonts w:cs="Arial"/>
          <w:b/>
          <w:lang w:val="sr-Cyrl-RS"/>
        </w:rPr>
        <w:t>9</w:t>
      </w:r>
      <w:r w:rsidRPr="00961CF9">
        <w:rPr>
          <w:rFonts w:cs="Arial"/>
          <w:b/>
          <w:lang w:val="sr-Cyrl-CS"/>
        </w:rPr>
        <w:t>.</w:t>
      </w:r>
    </w:p>
    <w:p w:rsidR="008B2BFE" w:rsidRPr="00F93527" w:rsidRDefault="008B2BFE" w:rsidP="008B2BFE">
      <w:pPr>
        <w:tabs>
          <w:tab w:val="left" w:pos="9090"/>
        </w:tabs>
        <w:rPr>
          <w:rFonts w:cs="Arial"/>
          <w:lang w:val="sr-Cyrl-RS"/>
        </w:rPr>
      </w:pPr>
      <w:r w:rsidRPr="00961CF9">
        <w:rPr>
          <w:rFonts w:cs="Arial"/>
          <w:lang w:val="sr-Cyrl-CS"/>
        </w:rPr>
        <w:t xml:space="preserve">Гарантни рок за испоручена добра из члана 1, износи _____ месеци од дана </w:t>
      </w:r>
      <w:r>
        <w:rPr>
          <w:rFonts w:cs="Arial"/>
          <w:lang w:val="sr-Cyrl-RS"/>
        </w:rPr>
        <w:t>испоруке.</w:t>
      </w:r>
      <w:r w:rsidRPr="00961CF9">
        <w:rPr>
          <w:lang w:val="sr-Cyrl-CS"/>
        </w:rPr>
        <w:t xml:space="preserve"> </w:t>
      </w:r>
    </w:p>
    <w:p w:rsidR="008B2BFE" w:rsidRPr="00961CF9" w:rsidRDefault="008B2BFE" w:rsidP="008B2BFE">
      <w:pPr>
        <w:tabs>
          <w:tab w:val="left" w:pos="9090"/>
        </w:tabs>
        <w:rPr>
          <w:rFonts w:cs="Arial"/>
          <w:lang w:val="sr-Cyrl-RS"/>
        </w:rPr>
      </w:pPr>
      <w:r w:rsidRPr="00961CF9">
        <w:rPr>
          <w:rFonts w:cs="Arial"/>
          <w:lang w:val="sr-Cyrl-R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8B2BFE" w:rsidRPr="00961CF9" w:rsidRDefault="008B2BFE" w:rsidP="008B2BFE">
      <w:pPr>
        <w:tabs>
          <w:tab w:val="left" w:pos="9090"/>
        </w:tabs>
        <w:rPr>
          <w:rFonts w:cs="Arial"/>
          <w:lang w:val="sr-Cyrl-RS"/>
        </w:rPr>
      </w:pPr>
      <w:r w:rsidRPr="00961CF9">
        <w:rPr>
          <w:rFonts w:cs="Arial"/>
          <w:lang w:val="sr-Cyrl-R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8B2BFE" w:rsidRPr="00961CF9" w:rsidRDefault="008B2BFE" w:rsidP="008B2BFE">
      <w:pPr>
        <w:tabs>
          <w:tab w:val="left" w:pos="9090"/>
        </w:tabs>
        <w:rPr>
          <w:rFonts w:cs="Arial"/>
          <w:lang w:val="sr-Cyrl-RS"/>
        </w:rPr>
      </w:pPr>
      <w:r w:rsidRPr="00961CF9">
        <w:rPr>
          <w:rFonts w:cs="Arial"/>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8B2BFE" w:rsidRPr="00642B0E" w:rsidRDefault="008B2BFE" w:rsidP="008B2BFE">
      <w:pPr>
        <w:tabs>
          <w:tab w:val="left" w:pos="9090"/>
        </w:tabs>
        <w:rPr>
          <w:rFonts w:cs="Arial"/>
          <w:lang w:val="sr-Cyrl-RS"/>
        </w:rPr>
      </w:pPr>
      <w:r w:rsidRPr="00961CF9">
        <w:rPr>
          <w:rFonts w:cs="Arial"/>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8B2BFE" w:rsidRPr="00961CF9" w:rsidRDefault="008B2BFE" w:rsidP="008B2BFE">
      <w:pPr>
        <w:spacing w:before="0"/>
        <w:rPr>
          <w:rFonts w:cs="Arial"/>
          <w:b/>
          <w:lang w:val="sr-Cyrl-RS"/>
        </w:rPr>
      </w:pPr>
      <w:r w:rsidRPr="00961CF9">
        <w:rPr>
          <w:rFonts w:cs="Arial"/>
          <w:b/>
          <w:lang w:val="sr-Cyrl-RS"/>
        </w:rPr>
        <w:t>СРЕДСТВА ФИНАНСИЈСКОГ ОБЕЗБЕЂЕЊА</w:t>
      </w:r>
    </w:p>
    <w:p w:rsidR="008B2BFE" w:rsidRPr="001A6D9C" w:rsidRDefault="008B2BFE" w:rsidP="008B2BFE">
      <w:pPr>
        <w:spacing w:before="0"/>
        <w:jc w:val="center"/>
        <w:rPr>
          <w:rFonts w:cs="Arial"/>
          <w:b/>
          <w:lang w:val="sr-Cyrl-RS"/>
        </w:rPr>
      </w:pPr>
      <w:r w:rsidRPr="00961CF9">
        <w:rPr>
          <w:rFonts w:cs="Arial"/>
          <w:b/>
          <w:lang w:val="sr-Cyrl-RS"/>
        </w:rPr>
        <w:t xml:space="preserve">Члан </w:t>
      </w:r>
      <w:r>
        <w:rPr>
          <w:rFonts w:cs="Arial"/>
          <w:b/>
          <w:lang w:val="sr-Cyrl-RS"/>
        </w:rPr>
        <w:t>10</w:t>
      </w:r>
      <w:r w:rsidRPr="00961CF9">
        <w:rPr>
          <w:rFonts w:cs="Arial"/>
          <w:b/>
          <w:lang w:val="sr-Cyrl-RS"/>
        </w:rPr>
        <w:t xml:space="preserve">. </w:t>
      </w:r>
    </w:p>
    <w:p w:rsidR="008B2BFE" w:rsidRPr="00EA5FA1" w:rsidRDefault="008B2BFE" w:rsidP="008B2BFE">
      <w:pPr>
        <w:spacing w:before="0"/>
        <w:rPr>
          <w:rFonts w:cs="Arial"/>
          <w:b/>
          <w:lang w:val="sr-Cyrl-RS"/>
        </w:rPr>
      </w:pPr>
      <w:r w:rsidRPr="00961CF9">
        <w:rPr>
          <w:rFonts w:cs="Arial"/>
          <w:b/>
          <w:lang w:val="sr-Cyrl-RS"/>
        </w:rPr>
        <w:t xml:space="preserve">Меница за добро извршење посла </w:t>
      </w:r>
    </w:p>
    <w:p w:rsidR="008B2BFE" w:rsidRPr="005F26C3" w:rsidRDefault="008B2BFE" w:rsidP="008B2BFE">
      <w:pPr>
        <w:spacing w:before="0"/>
        <w:jc w:val="left"/>
        <w:rPr>
          <w:rFonts w:eastAsia="Calibri" w:cs="Arial"/>
          <w:lang w:val="sr-Cyrl-RS"/>
        </w:rPr>
      </w:pPr>
      <w:r>
        <w:rPr>
          <w:rFonts w:eastAsia="Calibri" w:cs="Arial"/>
          <w:lang w:val="sr-Latn-RS"/>
        </w:rPr>
        <w:t>П</w:t>
      </w:r>
      <w:r>
        <w:rPr>
          <w:rFonts w:eastAsia="Calibri" w:cs="Arial"/>
          <w:lang w:val="sr-Cyrl-RS"/>
        </w:rPr>
        <w:t>родавац је</w:t>
      </w:r>
      <w:r w:rsidRPr="00564B74">
        <w:rPr>
          <w:rFonts w:eastAsia="Calibri" w:cs="Arial"/>
          <w:lang w:val="sr-Latn-RS"/>
        </w:rPr>
        <w:t xml:space="preserve"> </w:t>
      </w:r>
      <w:r>
        <w:rPr>
          <w:rFonts w:eastAsia="Calibri" w:cs="Arial"/>
          <w:lang w:val="sr-Cyrl-RS"/>
        </w:rPr>
        <w:t>дужан да као средство финансијског обезбеђења за добро извршење посла преда купцу уз потписан уговор</w:t>
      </w:r>
    </w:p>
    <w:p w:rsidR="008B2BFE" w:rsidRPr="00564B74" w:rsidRDefault="008B2BFE" w:rsidP="008B2BFE">
      <w:pPr>
        <w:spacing w:before="0"/>
        <w:rPr>
          <w:rFonts w:cs="Arial"/>
          <w:lang w:val="sr-Cyrl-RS"/>
        </w:rPr>
      </w:pPr>
    </w:p>
    <w:p w:rsidR="008B2BFE" w:rsidRPr="00353D13" w:rsidRDefault="008B2BFE" w:rsidP="008B2BFE">
      <w:pPr>
        <w:pStyle w:val="ListParagraph"/>
        <w:numPr>
          <w:ilvl w:val="0"/>
          <w:numId w:val="35"/>
        </w:numPr>
        <w:spacing w:before="0"/>
        <w:rPr>
          <w:rFonts w:ascii="Arial" w:hAnsi="Arial" w:cs="Arial"/>
          <w:lang w:val="sr-Cyrl-RS"/>
        </w:rPr>
      </w:pPr>
      <w:r w:rsidRPr="00353D13">
        <w:rPr>
          <w:rFonts w:ascii="Arial" w:hAnsi="Arial" w:cs="Arial"/>
          <w:lang w:val="sr-Cyrl-RS"/>
        </w:rPr>
        <w:t>Меницу која је:</w:t>
      </w:r>
    </w:p>
    <w:p w:rsidR="008B2BFE" w:rsidRPr="00961CF9" w:rsidRDefault="008B2BFE" w:rsidP="008B2BFE">
      <w:pPr>
        <w:numPr>
          <w:ilvl w:val="0"/>
          <w:numId w:val="13"/>
        </w:numPr>
        <w:ind w:left="1710"/>
        <w:rPr>
          <w:rFonts w:cs="Arial"/>
          <w:lang w:val="sr-Cyrl-RS"/>
        </w:rPr>
      </w:pPr>
      <w:r w:rsidRPr="00961CF9">
        <w:rPr>
          <w:rFonts w:cs="Arial"/>
          <w:lang w:val="sr-Cyrl-RS"/>
        </w:rPr>
        <w:t>издата са клаузулом „без протеста“ и „без извештаја“</w:t>
      </w:r>
      <w:r w:rsidRPr="003A1F90">
        <w:rPr>
          <w:rFonts w:cs="Arial"/>
          <w:lang w:val="sr-Cyrl-RS"/>
        </w:rPr>
        <w:t xml:space="preserve"> </w:t>
      </w:r>
      <w:r w:rsidRPr="00961CF9">
        <w:rPr>
          <w:rFonts w:cs="Arial"/>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B2BFE" w:rsidRPr="003A1F90" w:rsidRDefault="008B2BFE" w:rsidP="008B2BFE">
      <w:pPr>
        <w:numPr>
          <w:ilvl w:val="0"/>
          <w:numId w:val="13"/>
        </w:numPr>
        <w:ind w:left="1710"/>
        <w:rPr>
          <w:rFonts w:cs="Arial"/>
        </w:rPr>
      </w:pPr>
      <w:r w:rsidRPr="00961CF9">
        <w:rPr>
          <w:rFonts w:cs="Arial"/>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3A1F90">
        <w:rPr>
          <w:rFonts w:cs="Arial"/>
          <w:lang w:val="sr-Cyrl-RS"/>
        </w:rPr>
        <w:t xml:space="preserve"> и 80/15</w:t>
      </w:r>
      <w:r w:rsidRPr="00961CF9">
        <w:rPr>
          <w:rFonts w:cs="Arial"/>
          <w:lang w:val="sr-Cyrl-RS"/>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3A1F90">
        <w:rPr>
          <w:rFonts w:cs="Arial"/>
        </w:rPr>
        <w:t>Одлуке).</w:t>
      </w:r>
    </w:p>
    <w:p w:rsidR="008B2BFE" w:rsidRPr="003A1F90" w:rsidRDefault="008B2BFE" w:rsidP="008B2BFE">
      <w:pPr>
        <w:spacing w:before="0" w:after="200" w:line="276" w:lineRule="auto"/>
        <w:ind w:left="360"/>
        <w:contextualSpacing/>
        <w:rPr>
          <w:rFonts w:eastAsia="Calibri" w:cs="Arial"/>
          <w:lang w:val="sr-Cyrl-RS"/>
        </w:rPr>
      </w:pPr>
      <w:r>
        <w:rPr>
          <w:rFonts w:eastAsia="Calibri" w:cs="Arial"/>
          <w:lang w:val="sr-Cyrl-RS"/>
        </w:rPr>
        <w:t xml:space="preserve">2 </w:t>
      </w:r>
      <w:r w:rsidRPr="003A1F90">
        <w:rPr>
          <w:rFonts w:eastAsia="Calibri" w:cs="Arial"/>
          <w:lang w:val="sr-Cyrl-RS"/>
        </w:rPr>
        <w:t xml:space="preserve">Менично писмо – овлашћење којим продавац овлашћује купца да може наплатити меницу  на износ од </w:t>
      </w:r>
      <w:r>
        <w:rPr>
          <w:rFonts w:eastAsia="Calibri" w:cs="Arial"/>
          <w:lang w:val="sr-Cyrl-RS"/>
        </w:rPr>
        <w:t>10</w:t>
      </w:r>
      <w:r w:rsidRPr="003A1F90">
        <w:rPr>
          <w:rFonts w:eastAsia="Calibri" w:cs="Arial"/>
          <w:lang w:val="sr-Cyrl-RS"/>
        </w:rPr>
        <w:t xml:space="preserve">% од вредности </w:t>
      </w:r>
      <w:r>
        <w:rPr>
          <w:rFonts w:eastAsia="Calibri" w:cs="Arial"/>
          <w:lang w:val="sr-Latn-RS"/>
        </w:rPr>
        <w:t>угoвoрa</w:t>
      </w:r>
      <w:r w:rsidRPr="003A1F90">
        <w:rPr>
          <w:rFonts w:eastAsia="Calibri" w:cs="Arial"/>
          <w:lang w:val="sr-Cyrl-RS"/>
        </w:rPr>
        <w:t xml:space="preserve"> (без ПДВ) са роком важења минимално </w:t>
      </w:r>
      <w:r>
        <w:rPr>
          <w:rFonts w:eastAsia="Calibri" w:cs="Arial"/>
          <w:lang w:val="sr-Cyrl-RS"/>
        </w:rPr>
        <w:t>30 дана</w:t>
      </w:r>
      <w:r w:rsidRPr="003A1F90">
        <w:rPr>
          <w:rFonts w:eastAsia="Calibri" w:cs="Arial"/>
          <w:lang w:val="sr-Cyrl-RS"/>
        </w:rPr>
        <w:t xml:space="preserve"> дужим од рока </w:t>
      </w:r>
      <w:r w:rsidR="000521DE">
        <w:rPr>
          <w:rFonts w:eastAsia="Calibri" w:cs="Arial"/>
          <w:lang w:val="sr-Cyrl-RS"/>
        </w:rPr>
        <w:t>испоруке</w:t>
      </w:r>
      <w:r w:rsidRPr="003A1F90">
        <w:rPr>
          <w:rFonts w:eastAsia="Calibri" w:cs="Arial"/>
          <w:lang w:val="sr-Cyrl-RS"/>
        </w:rPr>
        <w:t xml:space="preserve">, с тим да евентуални продужетак рока </w:t>
      </w:r>
      <w:r w:rsidR="000521DE">
        <w:rPr>
          <w:rFonts w:eastAsia="Calibri" w:cs="Arial"/>
          <w:lang w:val="sr-Cyrl-RS"/>
        </w:rPr>
        <w:t>испоруке</w:t>
      </w:r>
      <w:r w:rsidRPr="003A1F90">
        <w:rPr>
          <w:rFonts w:eastAsia="Calibri" w:cs="Arial"/>
          <w:lang w:val="sr-Cyrl-RS"/>
        </w:rPr>
        <w:t xml:space="preserve"> има за последицу и продужење рока важења менице и меничног овлашћења, које мора бити издато на основу Закона о меници. </w:t>
      </w:r>
    </w:p>
    <w:p w:rsidR="008B2BFE" w:rsidRPr="00E41C77" w:rsidRDefault="008B2BFE" w:rsidP="008B2BFE">
      <w:pPr>
        <w:pStyle w:val="ListParagraph"/>
        <w:numPr>
          <w:ilvl w:val="0"/>
          <w:numId w:val="35"/>
        </w:numPr>
        <w:spacing w:before="0"/>
        <w:rPr>
          <w:rFonts w:ascii="Arial" w:hAnsi="Arial" w:cs="Arial"/>
          <w:lang w:val="sr-Cyrl-RS"/>
        </w:rPr>
      </w:pPr>
      <w:r w:rsidRPr="00E41C77">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B2BFE" w:rsidRPr="003A1F90" w:rsidRDefault="008B2BFE" w:rsidP="008B2BFE">
      <w:pPr>
        <w:numPr>
          <w:ilvl w:val="0"/>
          <w:numId w:val="35"/>
        </w:numPr>
        <w:spacing w:before="0" w:after="200" w:line="276" w:lineRule="auto"/>
        <w:contextualSpacing/>
        <w:rPr>
          <w:rFonts w:eastAsia="Calibri" w:cs="Arial"/>
          <w:lang w:val="sr-Cyrl-RS"/>
        </w:rPr>
      </w:pPr>
      <w:r w:rsidRPr="003A1F90">
        <w:rPr>
          <w:rFonts w:eastAsia="Calibri" w:cs="Arial"/>
          <w:lang w:val="sr-Cyrl-R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w:t>
      </w:r>
      <w:r w:rsidRPr="003A1F90">
        <w:rPr>
          <w:rFonts w:eastAsia="Calibri" w:cs="Arial"/>
          <w:lang w:val="sr-Cyrl-RS"/>
        </w:rPr>
        <w:lastRenderedPageBreak/>
        <w:t>се поклапају датум са меничног овлашћења и датум овере банке на фотокопији депо картона),</w:t>
      </w:r>
    </w:p>
    <w:p w:rsidR="008B2BFE" w:rsidRPr="003A1F90" w:rsidRDefault="008B2BFE" w:rsidP="008B2BFE">
      <w:pPr>
        <w:numPr>
          <w:ilvl w:val="0"/>
          <w:numId w:val="35"/>
        </w:numPr>
        <w:spacing w:before="0" w:after="200" w:line="276" w:lineRule="auto"/>
        <w:contextualSpacing/>
        <w:rPr>
          <w:rFonts w:eastAsia="Calibri" w:cs="Arial"/>
          <w:lang w:val="sr-Cyrl-RS"/>
        </w:rPr>
      </w:pPr>
      <w:r w:rsidRPr="003A1F90">
        <w:rPr>
          <w:rFonts w:eastAsia="Calibri" w:cs="Arial"/>
          <w:lang w:val="sr-Cyrl-RS"/>
        </w:rPr>
        <w:t>фотокопију ОП обрасца.</w:t>
      </w:r>
    </w:p>
    <w:p w:rsidR="008B2BFE" w:rsidRPr="008E61C5" w:rsidRDefault="008B2BFE" w:rsidP="008B2BFE">
      <w:pPr>
        <w:numPr>
          <w:ilvl w:val="0"/>
          <w:numId w:val="35"/>
        </w:numPr>
        <w:spacing w:before="0" w:after="200" w:line="276" w:lineRule="auto"/>
        <w:contextualSpacing/>
        <w:rPr>
          <w:rFonts w:eastAsia="Calibri" w:cs="Arial"/>
          <w:lang w:val="sr-Cyrl-RS"/>
        </w:rPr>
      </w:pPr>
      <w:r w:rsidRPr="003A1F90">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B2BFE" w:rsidRPr="00A101C0" w:rsidRDefault="008B2BFE" w:rsidP="008B2BFE">
      <w:pPr>
        <w:spacing w:before="0"/>
        <w:rPr>
          <w:rFonts w:cs="Arial"/>
          <w:lang w:val="sr-Cyrl-RS"/>
        </w:rPr>
      </w:pPr>
      <w:r w:rsidRPr="00961CF9">
        <w:rPr>
          <w:rFonts w:cs="Arial"/>
          <w:lang w:val="sr-Cyrl-R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8B2BFE" w:rsidRPr="00A87082" w:rsidRDefault="008B2BFE" w:rsidP="008B2BFE">
      <w:pPr>
        <w:pStyle w:val="KDParagraf"/>
        <w:spacing w:before="0"/>
        <w:rPr>
          <w:rFonts w:cs="Arial"/>
          <w:color w:val="00B0F0"/>
          <w:lang w:val="sr-Cyrl-RS"/>
        </w:rPr>
      </w:pPr>
    </w:p>
    <w:p w:rsidR="008B2BFE" w:rsidRPr="00424B4E" w:rsidRDefault="008B2BFE" w:rsidP="008B2BFE">
      <w:pPr>
        <w:spacing w:before="0"/>
        <w:rPr>
          <w:rFonts w:cs="Arial"/>
          <w:b/>
          <w:lang w:val="sr-Cyrl-RS"/>
        </w:rPr>
      </w:pPr>
      <w:r w:rsidRPr="00961CF9">
        <w:rPr>
          <w:rFonts w:cs="Arial"/>
          <w:b/>
          <w:lang w:val="sr-Cyrl-RS"/>
        </w:rPr>
        <w:t>УГОВОРНА КАЗНА ЗБОГ ЗАКАШЊЕЊА У ИСПОРУЦИ</w:t>
      </w:r>
      <w:r>
        <w:rPr>
          <w:rFonts w:cs="Arial"/>
          <w:b/>
          <w:lang w:val="sr-Cyrl-RS"/>
        </w:rPr>
        <w:t xml:space="preserve"> </w:t>
      </w:r>
    </w:p>
    <w:p w:rsidR="008B2BFE" w:rsidRPr="00961CF9" w:rsidRDefault="008B2BFE" w:rsidP="008B2BFE">
      <w:pPr>
        <w:spacing w:before="0"/>
        <w:jc w:val="center"/>
        <w:rPr>
          <w:rFonts w:cs="Arial"/>
          <w:b/>
          <w:lang w:val="sr-Cyrl-RS"/>
        </w:rPr>
      </w:pPr>
      <w:r w:rsidRPr="00961CF9">
        <w:rPr>
          <w:rFonts w:cs="Arial"/>
          <w:b/>
          <w:lang w:val="sr-Cyrl-RS"/>
        </w:rPr>
        <w:t>Члан 1</w:t>
      </w:r>
      <w:r>
        <w:rPr>
          <w:rFonts w:cs="Arial"/>
          <w:b/>
          <w:lang w:val="sr-Cyrl-RS"/>
        </w:rPr>
        <w:t>1</w:t>
      </w:r>
      <w:r w:rsidRPr="00961CF9">
        <w:rPr>
          <w:rFonts w:cs="Arial"/>
          <w:b/>
          <w:lang w:val="sr-Cyrl-RS"/>
        </w:rPr>
        <w:t>.</w:t>
      </w:r>
    </w:p>
    <w:p w:rsidR="008B2BFE" w:rsidRPr="00037677" w:rsidRDefault="008B2BFE" w:rsidP="008B2BFE">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961CF9">
        <w:rPr>
          <w:rFonts w:cs="Arial"/>
          <w:bCs/>
          <w:lang w:val="sr-Cyrl-RS"/>
        </w:rPr>
        <w:t>о</w:t>
      </w:r>
      <w:r w:rsidRPr="00F10346">
        <w:rPr>
          <w:rFonts w:cs="Arial"/>
          <w:bCs/>
          <w:lang w:val="sr-Cyrl-CS"/>
        </w:rPr>
        <w:t xml:space="preserve"> </w:t>
      </w:r>
      <w:r>
        <w:rPr>
          <w:rFonts w:cs="Arial"/>
          <w:bCs/>
          <w:lang w:val="sr-Cyrl-CS"/>
        </w:rPr>
        <w:t xml:space="preserve"> </w:t>
      </w:r>
      <w:r w:rsidRPr="00F10346">
        <w:rPr>
          <w:rFonts w:cs="Arial"/>
          <w:bCs/>
          <w:lang w:val="sr-Cyrl-CS"/>
        </w:rPr>
        <w:t>у уговореном року и уговореној динамици,</w:t>
      </w:r>
      <w:r>
        <w:rPr>
          <w:rFonts w:cs="Arial"/>
          <w:bCs/>
          <w:lang w:val="sr-Cyrl-CS"/>
        </w:rPr>
        <w:t xml:space="preserve"> </w:t>
      </w:r>
      <w:r w:rsidRPr="00F10346">
        <w:rPr>
          <w:rFonts w:cs="Arial"/>
          <w:bCs/>
          <w:lang w:val="sr-Cyrl-CS"/>
        </w:rPr>
        <w:t xml:space="preserve">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Pr>
          <w:rFonts w:cs="Arial"/>
          <w:bCs/>
          <w:lang w:val="sr-Cyrl-CS"/>
        </w:rPr>
        <w:t xml:space="preserve"> </w:t>
      </w:r>
      <w:r w:rsidRPr="00961CF9">
        <w:rPr>
          <w:rFonts w:cs="Arial"/>
          <w:bCs/>
          <w:lang w:val="sr-Cyrl-CS"/>
        </w:rPr>
        <w:t>Уговорна казна се обрачунава од првог дана од истека уговореног рока испоруке из члана 5</w:t>
      </w:r>
      <w:r w:rsidRPr="004908DF">
        <w:rPr>
          <w:rFonts w:cs="Arial"/>
          <w:bCs/>
          <w:lang w:val="sr-Latn-CS"/>
        </w:rPr>
        <w:t>.</w:t>
      </w:r>
      <w:r w:rsidRPr="00961CF9">
        <w:rPr>
          <w:rFonts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961CF9">
        <w:rPr>
          <w:rFonts w:cs="Arial"/>
          <w:lang w:val="sr-Cyrl-CS"/>
        </w:rPr>
        <w:t>без пореза на додату вредност.</w:t>
      </w:r>
      <w:r>
        <w:rPr>
          <w:rFonts w:cs="Arial"/>
          <w:lang w:val="sr-Cyrl-RS"/>
        </w:rPr>
        <w:t xml:space="preserve"> </w:t>
      </w:r>
      <w:r w:rsidRPr="00961CF9">
        <w:rPr>
          <w:rFonts w:cs="Arial"/>
          <w:bCs/>
          <w:lang w:val="sr-Cyrl-RS"/>
        </w:rPr>
        <w:t>Плаћање уговорне казне</w:t>
      </w:r>
      <w:r w:rsidRPr="00961CF9">
        <w:rPr>
          <w:rFonts w:cs="Arial"/>
          <w:lang w:val="sr-Cyrl-RS"/>
        </w:rPr>
        <w:t>, из става 1. овог члана,  д</w:t>
      </w:r>
      <w:r w:rsidRPr="003B5E3D">
        <w:rPr>
          <w:rFonts w:cs="Arial"/>
        </w:rPr>
        <w:t>o</w:t>
      </w:r>
      <w:r w:rsidRPr="00961CF9">
        <w:rPr>
          <w:rFonts w:cs="Arial"/>
          <w:lang w:val="sr-Cyrl-RS"/>
        </w:rPr>
        <w:t>сп</w:t>
      </w:r>
      <w:r w:rsidRPr="003B5E3D">
        <w:rPr>
          <w:rFonts w:cs="Arial"/>
        </w:rPr>
        <w:t>e</w:t>
      </w:r>
      <w:r w:rsidRPr="00961CF9">
        <w:rPr>
          <w:rFonts w:cs="Arial"/>
          <w:lang w:val="sr-Cyrl-RS"/>
        </w:rPr>
        <w:t>в</w:t>
      </w:r>
      <w:r w:rsidRPr="003B5E3D">
        <w:rPr>
          <w:rFonts w:cs="Arial"/>
        </w:rPr>
        <w:t>a</w:t>
      </w:r>
      <w:r w:rsidRPr="00961CF9">
        <w:rPr>
          <w:rFonts w:cs="Arial"/>
          <w:lang w:val="sr-Cyrl-RS"/>
        </w:rPr>
        <w:t xml:space="preserve"> у р</w:t>
      </w:r>
      <w:r w:rsidRPr="003B5E3D">
        <w:rPr>
          <w:rFonts w:cs="Arial"/>
        </w:rPr>
        <w:t>o</w:t>
      </w:r>
      <w:r w:rsidRPr="00961CF9">
        <w:rPr>
          <w:rFonts w:cs="Arial"/>
          <w:lang w:val="sr-Cyrl-RS"/>
        </w:rPr>
        <w:t>ку до 45(четрдесетпет) д</w:t>
      </w:r>
      <w:r w:rsidRPr="003B5E3D">
        <w:rPr>
          <w:rFonts w:cs="Arial"/>
        </w:rPr>
        <w:t>a</w:t>
      </w:r>
      <w:r w:rsidRPr="00961CF9">
        <w:rPr>
          <w:rFonts w:cs="Arial"/>
          <w:lang w:val="sr-Cyrl-RS"/>
        </w:rPr>
        <w:t>н</w:t>
      </w:r>
      <w:r w:rsidRPr="003B5E3D">
        <w:rPr>
          <w:rFonts w:cs="Arial"/>
        </w:rPr>
        <w:t>a</w:t>
      </w:r>
      <w:r w:rsidRPr="00961CF9">
        <w:rPr>
          <w:rFonts w:cs="Arial"/>
          <w:lang w:val="sr-Cyrl-RS"/>
        </w:rPr>
        <w:t xml:space="preserve"> </w:t>
      </w:r>
      <w:r w:rsidRPr="003B5E3D">
        <w:rPr>
          <w:rFonts w:cs="Arial"/>
        </w:rPr>
        <w:t>o</w:t>
      </w:r>
      <w:r w:rsidRPr="00961CF9">
        <w:rPr>
          <w:rFonts w:cs="Arial"/>
          <w:lang w:val="sr-Cyrl-RS"/>
        </w:rPr>
        <w:t>д д</w:t>
      </w:r>
      <w:r w:rsidRPr="003B5E3D">
        <w:rPr>
          <w:rFonts w:cs="Arial"/>
        </w:rPr>
        <w:t>a</w:t>
      </w:r>
      <w:r w:rsidRPr="00961CF9">
        <w:rPr>
          <w:rFonts w:cs="Arial"/>
          <w:lang w:val="sr-Cyrl-RS"/>
        </w:rPr>
        <w:t>н</w:t>
      </w:r>
      <w:r w:rsidRPr="003B5E3D">
        <w:rPr>
          <w:rFonts w:cs="Arial"/>
        </w:rPr>
        <w:t>a</w:t>
      </w:r>
      <w:r w:rsidRPr="00961CF9">
        <w:rPr>
          <w:rFonts w:cs="Arial"/>
          <w:lang w:val="sr-Cyrl-RS"/>
        </w:rPr>
        <w:t xml:space="preserve"> пријема од стране Продавца рачуна </w:t>
      </w:r>
      <w:r w:rsidRPr="00961CF9">
        <w:rPr>
          <w:rFonts w:cs="Arial"/>
          <w:bCs/>
          <w:lang w:val="sr-Cyrl-RS"/>
        </w:rPr>
        <w:t xml:space="preserve">Купца </w:t>
      </w:r>
      <w:r w:rsidRPr="00961CF9">
        <w:rPr>
          <w:rFonts w:cs="Arial"/>
          <w:lang w:val="sr-Cyrl-RS"/>
        </w:rPr>
        <w:t>испостављених по овом основу.</w:t>
      </w:r>
      <w:r>
        <w:rPr>
          <w:rFonts w:cs="Arial"/>
          <w:lang w:val="sr-Cyrl-RS"/>
        </w:rPr>
        <w:t xml:space="preserve"> </w:t>
      </w:r>
      <w:r w:rsidRPr="00F10346">
        <w:rPr>
          <w:rFonts w:cs="Arial"/>
          <w:bCs/>
          <w:lang w:val="sr-Cyrl-CS"/>
        </w:rPr>
        <w:t xml:space="preserve">У случају закашњења са испоруком дужег </w:t>
      </w:r>
      <w:r w:rsidRPr="00AE3A37">
        <w:rPr>
          <w:rFonts w:cs="Arial"/>
          <w:bCs/>
          <w:lang w:val="sr-Cyrl-CS"/>
        </w:rPr>
        <w:t>од 2 (два</w:t>
      </w:r>
      <w:r w:rsidRPr="00F10346">
        <w:rPr>
          <w:rFonts w:cs="Arial"/>
          <w:bCs/>
          <w:color w:val="00B0F0"/>
          <w:lang w:val="sr-Cyrl-CS"/>
        </w:rPr>
        <w:t>)</w:t>
      </w:r>
      <w:r w:rsidRPr="00F10346">
        <w:rPr>
          <w:rFonts w:cs="Arial"/>
          <w:bCs/>
          <w:lang w:val="sr-Cyrl-CS"/>
        </w:rPr>
        <w:t xml:space="preserve"> дана, </w:t>
      </w:r>
      <w:r w:rsidRPr="00961CF9">
        <w:rPr>
          <w:rFonts w:cs="Arial"/>
          <w:bCs/>
          <w:lang w:val="sr-Cyrl-R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8B2BFE" w:rsidRPr="00961CF9" w:rsidRDefault="008B2BFE" w:rsidP="008B2BFE">
      <w:pPr>
        <w:pStyle w:val="KDParagraf"/>
        <w:spacing w:before="0"/>
        <w:rPr>
          <w:rFonts w:cs="Arial"/>
          <w:lang w:val="sr-Cyrl-RS"/>
        </w:rPr>
      </w:pPr>
    </w:p>
    <w:p w:rsidR="008B2BFE" w:rsidRPr="00961CF9" w:rsidRDefault="008B2BFE" w:rsidP="008B2BFE">
      <w:pPr>
        <w:autoSpaceDE w:val="0"/>
        <w:autoSpaceDN w:val="0"/>
        <w:adjustRightInd w:val="0"/>
        <w:spacing w:before="0"/>
        <w:rPr>
          <w:rFonts w:cs="Arial"/>
          <w:b/>
          <w:lang w:val="sr-Cyrl-RS"/>
        </w:rPr>
      </w:pPr>
      <w:r w:rsidRPr="00961CF9">
        <w:rPr>
          <w:rFonts w:cs="Arial"/>
          <w:b/>
          <w:lang w:val="sr-Cyrl-RS"/>
        </w:rPr>
        <w:t xml:space="preserve">ВИША СИЛА </w:t>
      </w:r>
    </w:p>
    <w:p w:rsidR="008B2BFE" w:rsidRPr="00961CF9" w:rsidRDefault="008B2BFE" w:rsidP="008B2BFE">
      <w:pPr>
        <w:autoSpaceDE w:val="0"/>
        <w:autoSpaceDN w:val="0"/>
        <w:adjustRightInd w:val="0"/>
        <w:spacing w:before="0"/>
        <w:jc w:val="center"/>
        <w:rPr>
          <w:rFonts w:cs="Arial"/>
          <w:b/>
          <w:lang w:val="sr-Cyrl-RS"/>
        </w:rPr>
      </w:pPr>
      <w:r w:rsidRPr="00961CF9">
        <w:rPr>
          <w:rFonts w:cs="Arial"/>
          <w:b/>
          <w:lang w:val="sr-Cyrl-RS"/>
        </w:rPr>
        <w:t>Члан 1</w:t>
      </w:r>
      <w:r>
        <w:rPr>
          <w:rFonts w:cs="Arial"/>
          <w:b/>
          <w:lang w:val="sr-Cyrl-RS"/>
        </w:rPr>
        <w:t>2</w:t>
      </w:r>
      <w:r w:rsidRPr="00961CF9">
        <w:rPr>
          <w:rFonts w:cs="Arial"/>
          <w:b/>
          <w:lang w:val="sr-Cyrl-RS"/>
        </w:rPr>
        <w:t>.</w:t>
      </w:r>
    </w:p>
    <w:p w:rsidR="008B2BFE" w:rsidRPr="00961CF9" w:rsidRDefault="008B2BFE" w:rsidP="008B2BFE">
      <w:pPr>
        <w:tabs>
          <w:tab w:val="left" w:pos="1512"/>
          <w:tab w:val="left" w:pos="9090"/>
        </w:tabs>
        <w:rPr>
          <w:rFonts w:cs="Arial"/>
          <w:lang w:val="sr-Cyrl-RS"/>
        </w:rPr>
      </w:pPr>
      <w:r w:rsidRPr="00961CF9">
        <w:rPr>
          <w:rFonts w:cs="Arial"/>
          <w:lang w:val="sr-Cyrl-RS"/>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961CF9">
        <w:rPr>
          <w:rFonts w:cs="Arial"/>
          <w:lang w:val="sr-Cyrl-RS"/>
        </w:rPr>
        <w:t xml:space="preserve"> накнаду штете за делимично или потпуно неизвршење уговорених обавеза</w:t>
      </w:r>
      <w:r w:rsidRPr="00F10346">
        <w:rPr>
          <w:rFonts w:cs="Arial"/>
          <w:lang w:val="sr-Cyrl-CS"/>
        </w:rPr>
        <w:t>,за</w:t>
      </w:r>
      <w:r w:rsidRPr="00961CF9">
        <w:rPr>
          <w:rFonts w:cs="Arial"/>
          <w:lang w:val="sr-Cyrl-R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961CF9">
        <w:rPr>
          <w:rFonts w:cs="Arial"/>
          <w:lang w:val="sr-Cyrl-RS"/>
        </w:rPr>
        <w:t xml:space="preserve"> одлаже се за време њеног трајања. </w:t>
      </w:r>
    </w:p>
    <w:p w:rsidR="008B2BFE" w:rsidRPr="00F10346" w:rsidRDefault="008B2BFE" w:rsidP="008B2BFE">
      <w:pPr>
        <w:tabs>
          <w:tab w:val="left" w:pos="1512"/>
          <w:tab w:val="left" w:pos="9090"/>
        </w:tabs>
        <w:rPr>
          <w:rFonts w:cs="Arial"/>
          <w:lang w:val="hr-HR"/>
        </w:rPr>
      </w:pPr>
      <w:r w:rsidRPr="00961CF9">
        <w:rPr>
          <w:rFonts w:cs="Arial"/>
          <w:lang w:val="sr-Cyrl-RS"/>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961CF9">
        <w:rPr>
          <w:rFonts w:cs="Arial"/>
          <w:lang w:val="sr-Cyrl-RS"/>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961CF9">
        <w:rPr>
          <w:rFonts w:cs="Arial"/>
          <w:lang w:val="sr-Cyrl-RS"/>
        </w:rPr>
        <w:t>страну о настанку</w:t>
      </w:r>
      <w:r w:rsidRPr="00F10346">
        <w:rPr>
          <w:rFonts w:cs="Arial"/>
          <w:lang w:val="hr-HR"/>
        </w:rPr>
        <w:t xml:space="preserve"> више силе</w:t>
      </w:r>
      <w:r w:rsidRPr="00961CF9">
        <w:rPr>
          <w:rFonts w:cs="Arial"/>
          <w:lang w:val="sr-Cyrl-RS"/>
        </w:rPr>
        <w:t xml:space="preserve"> и њеном процењеном или очекиваном трајању</w:t>
      </w:r>
      <w:r w:rsidRPr="00F10346">
        <w:rPr>
          <w:rFonts w:cs="Arial"/>
          <w:lang w:val="hr-HR"/>
        </w:rPr>
        <w:t>, уз достављање доказа о постојању више силе.</w:t>
      </w:r>
    </w:p>
    <w:p w:rsidR="008B2BFE" w:rsidRPr="00AA14E8" w:rsidRDefault="008B2BFE" w:rsidP="008B2BFE">
      <w:pPr>
        <w:tabs>
          <w:tab w:val="left" w:pos="1512"/>
          <w:tab w:val="left" w:pos="9090"/>
        </w:tabs>
        <w:rPr>
          <w:rFonts w:cs="Arial"/>
          <w:lang w:val="sr-Cyrl-RS"/>
        </w:rPr>
      </w:pPr>
      <w:r w:rsidRPr="00F10346">
        <w:rPr>
          <w:rFonts w:cs="Arial"/>
        </w:rPr>
        <w:t>За</w:t>
      </w:r>
      <w:r w:rsidRPr="00961CF9">
        <w:rPr>
          <w:rFonts w:cs="Arial"/>
          <w:lang w:val="hr-HR"/>
        </w:rPr>
        <w:t xml:space="preserve"> </w:t>
      </w:r>
      <w:r w:rsidRPr="00F10346">
        <w:rPr>
          <w:rFonts w:cs="Arial"/>
        </w:rPr>
        <w:t>време</w:t>
      </w:r>
      <w:r w:rsidRPr="00961CF9">
        <w:rPr>
          <w:rFonts w:cs="Arial"/>
          <w:lang w:val="hr-HR"/>
        </w:rPr>
        <w:t xml:space="preserve"> </w:t>
      </w:r>
      <w:r w:rsidRPr="00F10346">
        <w:rPr>
          <w:rFonts w:cs="Arial"/>
        </w:rPr>
        <w:t>трајања</w:t>
      </w:r>
      <w:r w:rsidRPr="00961CF9">
        <w:rPr>
          <w:rFonts w:cs="Arial"/>
          <w:lang w:val="hr-HR"/>
        </w:rPr>
        <w:t xml:space="preserve"> </w:t>
      </w:r>
      <w:r w:rsidRPr="00F10346">
        <w:rPr>
          <w:rFonts w:cs="Arial"/>
        </w:rPr>
        <w:t>више</w:t>
      </w:r>
      <w:r w:rsidRPr="00961CF9">
        <w:rPr>
          <w:rFonts w:cs="Arial"/>
          <w:lang w:val="hr-HR"/>
        </w:rPr>
        <w:t xml:space="preserve"> </w:t>
      </w:r>
      <w:r w:rsidRPr="00F10346">
        <w:rPr>
          <w:rFonts w:cs="Arial"/>
        </w:rPr>
        <w:t>силе</w:t>
      </w:r>
      <w:r w:rsidRPr="00961CF9">
        <w:rPr>
          <w:rFonts w:cs="Arial"/>
          <w:lang w:val="hr-HR"/>
        </w:rPr>
        <w:t xml:space="preserve"> </w:t>
      </w:r>
      <w:r w:rsidRPr="00F10346">
        <w:rPr>
          <w:rFonts w:cs="Arial"/>
        </w:rPr>
        <w:t>свака</w:t>
      </w:r>
      <w:r w:rsidRPr="00961CF9">
        <w:rPr>
          <w:rFonts w:cs="Arial"/>
          <w:lang w:val="hr-HR"/>
        </w:rPr>
        <w:t xml:space="preserve"> </w:t>
      </w:r>
      <w:r w:rsidRPr="00F10346">
        <w:rPr>
          <w:rFonts w:cs="Arial"/>
        </w:rPr>
        <w:t>Уговорна</w:t>
      </w:r>
      <w:r w:rsidRPr="00961CF9">
        <w:rPr>
          <w:rFonts w:cs="Arial"/>
          <w:lang w:val="hr-HR"/>
        </w:rPr>
        <w:t xml:space="preserve"> </w:t>
      </w:r>
      <w:r w:rsidRPr="00F10346">
        <w:rPr>
          <w:rFonts w:cs="Arial"/>
        </w:rPr>
        <w:t>страна</w:t>
      </w:r>
      <w:r w:rsidRPr="00961CF9">
        <w:rPr>
          <w:rFonts w:cs="Arial"/>
          <w:lang w:val="hr-HR"/>
        </w:rPr>
        <w:t xml:space="preserve"> </w:t>
      </w:r>
      <w:r w:rsidRPr="00F10346">
        <w:rPr>
          <w:rFonts w:cs="Arial"/>
        </w:rPr>
        <w:t>сноси</w:t>
      </w:r>
      <w:r w:rsidRPr="00961CF9">
        <w:rPr>
          <w:rFonts w:cs="Arial"/>
          <w:lang w:val="hr-HR"/>
        </w:rPr>
        <w:t xml:space="preserve"> </w:t>
      </w:r>
      <w:r w:rsidRPr="00F10346">
        <w:rPr>
          <w:rFonts w:cs="Arial"/>
        </w:rPr>
        <w:t>своје</w:t>
      </w:r>
      <w:r w:rsidRPr="00961CF9">
        <w:rPr>
          <w:rFonts w:cs="Arial"/>
          <w:lang w:val="hr-HR"/>
        </w:rPr>
        <w:t xml:space="preserve"> </w:t>
      </w:r>
      <w:r w:rsidRPr="00F10346">
        <w:rPr>
          <w:rFonts w:cs="Arial"/>
        </w:rPr>
        <w:t>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61CF9">
        <w:rPr>
          <w:rFonts w:cs="Arial"/>
          <w:lang w:val="hr-HR"/>
        </w:rPr>
        <w:t>.</w:t>
      </w:r>
    </w:p>
    <w:p w:rsidR="008B2BFE" w:rsidRPr="00F10346" w:rsidRDefault="008B2BFE" w:rsidP="008B2BFE">
      <w:pPr>
        <w:tabs>
          <w:tab w:val="left" w:pos="1512"/>
          <w:tab w:val="left" w:pos="9090"/>
        </w:tabs>
        <w:rPr>
          <w:rFonts w:cs="Arial"/>
          <w:lang w:val="sr-Cyrl-CS"/>
        </w:rPr>
      </w:pPr>
      <w:r w:rsidRPr="00961CF9">
        <w:rPr>
          <w:rFonts w:cs="Arial"/>
          <w:lang w:val="sr-Cyrl-R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961CF9">
        <w:rPr>
          <w:rFonts w:cs="Arial"/>
          <w:lang w:val="sr-Cyrl-RS"/>
        </w:rPr>
        <w:t>ни једна од Уговорних страна не стиче право на накнаду било какве штете.</w:t>
      </w:r>
    </w:p>
    <w:p w:rsidR="008B2BFE" w:rsidRPr="00424B4E" w:rsidRDefault="008B2BFE" w:rsidP="008B2BFE">
      <w:pPr>
        <w:pStyle w:val="KDParagraf"/>
        <w:spacing w:before="0"/>
        <w:rPr>
          <w:rFonts w:cs="Arial"/>
          <w:b/>
          <w:lang w:val="sr-Cyrl-RS"/>
        </w:rPr>
      </w:pPr>
    </w:p>
    <w:p w:rsidR="000A5263" w:rsidRDefault="000A5263" w:rsidP="008B2BFE">
      <w:pPr>
        <w:spacing w:before="0"/>
        <w:rPr>
          <w:rFonts w:cs="Arial"/>
          <w:b/>
          <w:lang w:val="sr-Cyrl-RS"/>
        </w:rPr>
      </w:pPr>
    </w:p>
    <w:p w:rsidR="000A5263" w:rsidRDefault="000A5263" w:rsidP="008B2BFE">
      <w:pPr>
        <w:spacing w:before="0"/>
        <w:rPr>
          <w:rFonts w:cs="Arial"/>
          <w:b/>
          <w:lang w:val="sr-Cyrl-RS"/>
        </w:rPr>
      </w:pPr>
    </w:p>
    <w:p w:rsidR="000A5263" w:rsidRDefault="000A5263" w:rsidP="008B2BFE">
      <w:pPr>
        <w:spacing w:before="0"/>
        <w:rPr>
          <w:rFonts w:cs="Arial"/>
          <w:b/>
          <w:lang w:val="sr-Cyrl-RS"/>
        </w:rPr>
      </w:pPr>
    </w:p>
    <w:p w:rsidR="008B2BFE" w:rsidRPr="008E61C5" w:rsidRDefault="008B2BFE" w:rsidP="008B2BFE">
      <w:pPr>
        <w:spacing w:before="0"/>
        <w:rPr>
          <w:rFonts w:cs="Arial"/>
          <w:b/>
          <w:lang w:val="sr-Cyrl-RS"/>
        </w:rPr>
      </w:pPr>
      <w:r w:rsidRPr="00961CF9">
        <w:rPr>
          <w:rFonts w:cs="Arial"/>
          <w:b/>
          <w:lang w:val="sr-Cyrl-RS"/>
        </w:rPr>
        <w:lastRenderedPageBreak/>
        <w:t>РАСКИД УГОВОРА</w:t>
      </w:r>
    </w:p>
    <w:p w:rsidR="008B2BFE" w:rsidRPr="00961CF9" w:rsidRDefault="008B2BFE" w:rsidP="008B2BFE">
      <w:pPr>
        <w:spacing w:before="0"/>
        <w:jc w:val="center"/>
        <w:rPr>
          <w:rFonts w:cs="Arial"/>
          <w:lang w:val="sr-Cyrl-RS"/>
        </w:rPr>
      </w:pPr>
      <w:r w:rsidRPr="00961CF9">
        <w:rPr>
          <w:rFonts w:cs="Arial"/>
          <w:b/>
          <w:lang w:val="sr-Cyrl-RS"/>
        </w:rPr>
        <w:t>Члан 1</w:t>
      </w:r>
      <w:r>
        <w:rPr>
          <w:rFonts w:cs="Arial"/>
          <w:b/>
          <w:lang w:val="sr-Cyrl-RS"/>
        </w:rPr>
        <w:t>3</w:t>
      </w:r>
      <w:r w:rsidRPr="00961CF9">
        <w:rPr>
          <w:rFonts w:cs="Arial"/>
          <w:b/>
          <w:lang w:val="sr-Cyrl-RS"/>
        </w:rPr>
        <w:t>.</w:t>
      </w:r>
    </w:p>
    <w:p w:rsidR="008B2BFE" w:rsidRPr="00F10346" w:rsidRDefault="008B2BFE" w:rsidP="008B2BFE">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r>
        <w:rPr>
          <w:rFonts w:cs="Arial"/>
          <w:bCs/>
          <w:lang w:val="sr-Cyrl-CS"/>
        </w:rPr>
        <w:t xml:space="preserve"> </w:t>
      </w: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8B2BFE" w:rsidRPr="001A6D9C" w:rsidRDefault="008B2BFE" w:rsidP="008B2BFE">
      <w:pPr>
        <w:tabs>
          <w:tab w:val="left" w:pos="9090"/>
        </w:tabs>
        <w:rPr>
          <w:rFonts w:cs="Arial"/>
          <w:bCs/>
          <w:lang w:val="sr-Cyrl-CS"/>
        </w:rPr>
      </w:pPr>
      <w:r w:rsidRPr="00F10346">
        <w:rPr>
          <w:rFonts w:cs="Arial"/>
          <w:bCs/>
          <w:lang w:val="sr-Cyrl-CS"/>
        </w:rPr>
        <w:t xml:space="preserve">У случају раскида овог </w:t>
      </w:r>
      <w:r w:rsidRPr="00961CF9">
        <w:rPr>
          <w:rFonts w:cs="Arial"/>
          <w:bCs/>
          <w:lang w:val="sr-Cyrl-CS"/>
        </w:rPr>
        <w:t>У</w:t>
      </w:r>
      <w:r w:rsidRPr="00F10346">
        <w:rPr>
          <w:rFonts w:cs="Arial"/>
          <w:bCs/>
          <w:lang w:val="sr-Cyrl-CS"/>
        </w:rPr>
        <w:t>говора, у смислу овог члана, Уговорне стране ће измирити своје обавезе настале до дана раскида.</w:t>
      </w:r>
      <w:r>
        <w:rPr>
          <w:rFonts w:cs="Arial"/>
          <w:bCs/>
          <w:lang w:val="sr-Cyrl-CS"/>
        </w:rPr>
        <w:t xml:space="preserve"> </w:t>
      </w: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B2BFE" w:rsidRPr="00961CF9" w:rsidRDefault="008B2BFE" w:rsidP="008B2BFE">
      <w:pPr>
        <w:spacing w:before="0"/>
        <w:jc w:val="center"/>
        <w:rPr>
          <w:rFonts w:cs="Arial"/>
          <w:b/>
          <w:lang w:val="sr-Cyrl-CS"/>
        </w:rPr>
      </w:pPr>
      <w:r w:rsidRPr="00961CF9">
        <w:rPr>
          <w:rFonts w:cs="Arial"/>
          <w:b/>
          <w:lang w:val="sr-Cyrl-CS"/>
        </w:rPr>
        <w:t>Члан 1</w:t>
      </w:r>
      <w:r>
        <w:rPr>
          <w:rFonts w:cs="Arial"/>
          <w:b/>
          <w:lang w:val="sr-Cyrl-RS"/>
        </w:rPr>
        <w:t>4</w:t>
      </w:r>
      <w:r w:rsidRPr="00961CF9">
        <w:rPr>
          <w:rFonts w:cs="Arial"/>
          <w:b/>
          <w:lang w:val="sr-Cyrl-CS"/>
        </w:rPr>
        <w:t>.</w:t>
      </w:r>
    </w:p>
    <w:p w:rsidR="008B2BFE" w:rsidRPr="00961CF9" w:rsidRDefault="008B2BFE" w:rsidP="008B2BFE">
      <w:pPr>
        <w:rPr>
          <w:rFonts w:cs="Arial"/>
          <w:lang w:val="sr-Cyrl-CS"/>
        </w:rPr>
      </w:pPr>
      <w:r w:rsidRPr="00961CF9">
        <w:rPr>
          <w:rFont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B2BFE" w:rsidRPr="00961CF9" w:rsidRDefault="008B2BFE" w:rsidP="008B2BFE">
      <w:pPr>
        <w:pStyle w:val="KDParagraf"/>
        <w:spacing w:before="0"/>
        <w:rPr>
          <w:rFonts w:eastAsia="Calibri" w:cs="Arial"/>
          <w:noProof/>
          <w:color w:val="00B0F0"/>
          <w:lang w:val="sr-Cyrl-CS"/>
        </w:rPr>
      </w:pPr>
    </w:p>
    <w:p w:rsidR="008B2BFE" w:rsidRPr="00961CF9" w:rsidRDefault="008B2BFE" w:rsidP="008B2BFE">
      <w:pPr>
        <w:spacing w:before="0"/>
        <w:jc w:val="center"/>
        <w:rPr>
          <w:rFonts w:cs="Arial"/>
          <w:b/>
          <w:lang w:val="sr-Cyrl-CS"/>
        </w:rPr>
      </w:pPr>
      <w:r w:rsidRPr="00961CF9">
        <w:rPr>
          <w:rFonts w:cs="Arial"/>
          <w:b/>
          <w:lang w:val="sr-Cyrl-CS"/>
        </w:rPr>
        <w:t>Члан 1</w:t>
      </w:r>
      <w:r>
        <w:rPr>
          <w:rFonts w:cs="Arial"/>
          <w:b/>
          <w:lang w:val="sr-Cyrl-RS"/>
        </w:rPr>
        <w:t>5</w:t>
      </w:r>
      <w:r w:rsidRPr="00961CF9">
        <w:rPr>
          <w:rFonts w:cs="Arial"/>
          <w:b/>
          <w:lang w:val="sr-Cyrl-CS"/>
        </w:rPr>
        <w:t>.</w:t>
      </w:r>
    </w:p>
    <w:p w:rsidR="008B2BFE" w:rsidRPr="00961CF9" w:rsidRDefault="008B2BFE" w:rsidP="008B2BFE">
      <w:pPr>
        <w:rPr>
          <w:rFonts w:cs="Arial"/>
          <w:lang w:val="sr-Cyrl-CS"/>
        </w:rPr>
      </w:pPr>
      <w:r w:rsidRPr="00961CF9">
        <w:rPr>
          <w:rFonts w:cs="Arial"/>
          <w:lang w:val="sr-Cyrl-CS"/>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8B2BFE" w:rsidRPr="008E61C5" w:rsidRDefault="008B2BFE" w:rsidP="008B2BFE">
      <w:pPr>
        <w:rPr>
          <w:rFonts w:cs="Arial"/>
          <w:lang w:val="sr-Cyrl-RS"/>
        </w:rPr>
      </w:pPr>
      <w:r w:rsidRPr="00961CF9">
        <w:rPr>
          <w:rFonts w:cs="Arial"/>
          <w:lang w:val="sr-Cyrl-CS"/>
        </w:rPr>
        <w:t xml:space="preserve">Информације, подаци и документација које је </w:t>
      </w:r>
      <w:r w:rsidRPr="00961CF9">
        <w:rPr>
          <w:rFonts w:cs="Arial"/>
          <w:color w:val="000000"/>
          <w:lang w:val="sr-Cyrl-CS"/>
        </w:rPr>
        <w:t>Купац</w:t>
      </w:r>
      <w:r w:rsidRPr="00961CF9">
        <w:rPr>
          <w:rFonts w:cs="Arial"/>
          <w:lang w:val="sr-Cyrl-C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961CF9">
        <w:rPr>
          <w:rFonts w:cs="Arial"/>
          <w:color w:val="000000"/>
          <w:lang w:val="sr-Cyrl-CS"/>
        </w:rPr>
        <w:t>Купца,осим у случајевима предвиђеним одговарајућим прописима</w:t>
      </w:r>
      <w:r w:rsidRPr="00961CF9">
        <w:rPr>
          <w:rFonts w:cs="Arial"/>
          <w:lang w:val="sr-Cyrl-CS"/>
        </w:rPr>
        <w:t xml:space="preserve">. </w:t>
      </w:r>
    </w:p>
    <w:p w:rsidR="008B2BFE" w:rsidRPr="00961CF9" w:rsidRDefault="008B2BFE" w:rsidP="008B2BFE">
      <w:pPr>
        <w:spacing w:before="0"/>
        <w:jc w:val="center"/>
        <w:rPr>
          <w:rFonts w:cs="Arial"/>
          <w:b/>
          <w:lang w:val="sr-Cyrl-RS"/>
        </w:rPr>
      </w:pPr>
      <w:r w:rsidRPr="00961CF9">
        <w:rPr>
          <w:rFonts w:cs="Arial"/>
          <w:b/>
          <w:lang w:val="sr-Cyrl-RS"/>
        </w:rPr>
        <w:t>Члан 1</w:t>
      </w:r>
      <w:r>
        <w:rPr>
          <w:rFonts w:cs="Arial"/>
          <w:b/>
          <w:lang w:val="sr-Cyrl-RS"/>
        </w:rPr>
        <w:t>6</w:t>
      </w:r>
      <w:r w:rsidRPr="00961CF9">
        <w:rPr>
          <w:rFonts w:cs="Arial"/>
          <w:b/>
          <w:lang w:val="sr-Cyrl-RS"/>
        </w:rPr>
        <w:t>.</w:t>
      </w:r>
    </w:p>
    <w:p w:rsidR="008B2BFE" w:rsidRPr="00F10346" w:rsidRDefault="008B2BFE" w:rsidP="008B2BFE">
      <w:pPr>
        <w:tabs>
          <w:tab w:val="left" w:pos="9090"/>
        </w:tabs>
        <w:rPr>
          <w:rFonts w:cs="Arial"/>
          <w:lang w:val="sr-Cyrl-CS"/>
        </w:rPr>
      </w:pPr>
      <w:r w:rsidRPr="00961CF9">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8B2BFE" w:rsidRPr="00F813E6" w:rsidRDefault="008B2BFE" w:rsidP="008B2BFE">
      <w:pPr>
        <w:tabs>
          <w:tab w:val="left" w:pos="9090"/>
        </w:tabs>
        <w:rPr>
          <w:rFonts w:cs="Arial"/>
          <w:lang w:val="ru-RU"/>
        </w:rPr>
      </w:pPr>
      <w:r w:rsidRPr="00F10346">
        <w:rPr>
          <w:rFonts w:cs="Arial"/>
          <w:lang w:val="ru-RU"/>
        </w:rPr>
        <w:t xml:space="preserve">Након закључења </w:t>
      </w:r>
      <w:r w:rsidRPr="00961CF9">
        <w:rPr>
          <w:rFonts w:cs="Arial"/>
          <w:lang w:val="sr-Cyrl-CS"/>
        </w:rPr>
        <w:t xml:space="preserve">и ступања на правну снагу </w:t>
      </w:r>
      <w:r w:rsidRPr="00F10346">
        <w:rPr>
          <w:rFonts w:cs="Arial"/>
          <w:lang w:val="ru-RU"/>
        </w:rPr>
        <w:t xml:space="preserve">овог Уговора, Купац може да дозволи, а </w:t>
      </w:r>
      <w:r w:rsidRPr="00961CF9">
        <w:rPr>
          <w:rFonts w:cs="Arial"/>
          <w:lang w:val="sr-Cyrl-CS"/>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8B2BFE" w:rsidRDefault="008B2BFE" w:rsidP="008B2BFE">
      <w:pPr>
        <w:spacing w:before="0"/>
        <w:jc w:val="center"/>
        <w:rPr>
          <w:rFonts w:cs="Arial"/>
          <w:b/>
          <w:lang w:val="sr-Cyrl-RS"/>
        </w:rPr>
      </w:pPr>
    </w:p>
    <w:p w:rsidR="008B2BFE" w:rsidRPr="00594966" w:rsidRDefault="008B2BFE" w:rsidP="008B2BFE">
      <w:pPr>
        <w:spacing w:before="0"/>
        <w:jc w:val="center"/>
        <w:rPr>
          <w:rFonts w:cs="Arial"/>
          <w:b/>
          <w:lang w:val="sr-Cyrl-RS"/>
        </w:rPr>
      </w:pPr>
      <w:r w:rsidRPr="00961CF9">
        <w:rPr>
          <w:rFonts w:cs="Arial"/>
          <w:b/>
          <w:lang w:val="sr-Cyrl-RS"/>
        </w:rPr>
        <w:t>Члан 1</w:t>
      </w:r>
      <w:r>
        <w:rPr>
          <w:rFonts w:cs="Arial"/>
          <w:b/>
          <w:lang w:val="sr-Cyrl-RS"/>
        </w:rPr>
        <w:t>7</w:t>
      </w:r>
      <w:r w:rsidRPr="00961CF9">
        <w:rPr>
          <w:rFonts w:cs="Arial"/>
          <w:b/>
          <w:lang w:val="sr-Cyrl-RS"/>
        </w:rPr>
        <w:t>.</w:t>
      </w:r>
    </w:p>
    <w:p w:rsidR="008B2BFE" w:rsidRPr="00BE21CD" w:rsidRDefault="008B2BFE" w:rsidP="008B2BFE">
      <w:pPr>
        <w:pStyle w:val="KDParagraf"/>
        <w:spacing w:before="0"/>
        <w:rPr>
          <w:rFonts w:eastAsia="Calibri" w:cs="Arial"/>
          <w:noProof/>
          <w:lang w:val="ru-RU"/>
        </w:rPr>
      </w:pPr>
      <w:r w:rsidRPr="00961CF9">
        <w:rPr>
          <w:rFonts w:eastAsia="Calibri" w:cs="Arial"/>
          <w:noProof/>
          <w:lang w:val="sr-Cyrl-RS"/>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961CF9">
        <w:rPr>
          <w:rFonts w:eastAsia="Calibri" w:cs="Arial"/>
          <w:noProof/>
          <w:lang w:val="sr-Cyrl-RS"/>
        </w:rPr>
        <w:t>Купца</w:t>
      </w:r>
      <w:r w:rsidRPr="00F10346">
        <w:rPr>
          <w:rFonts w:eastAsia="Calibri" w:cs="Arial"/>
          <w:noProof/>
          <w:lang w:val="ru-RU"/>
        </w:rPr>
        <w:t xml:space="preserve"> и да је документује на прописан начин.</w:t>
      </w:r>
      <w:r>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B2BFE" w:rsidRDefault="008B2BFE" w:rsidP="008B2BFE">
      <w:pPr>
        <w:pStyle w:val="KDParagraf"/>
        <w:spacing w:before="0"/>
        <w:rPr>
          <w:rFonts w:cs="Arial"/>
          <w:b/>
          <w:lang w:val="sr-Cyrl-BA"/>
        </w:rPr>
      </w:pPr>
    </w:p>
    <w:p w:rsidR="008B2BFE" w:rsidRPr="00F10346" w:rsidRDefault="008B2BFE" w:rsidP="008B2BFE">
      <w:pPr>
        <w:pStyle w:val="KDParagraf"/>
        <w:spacing w:before="0"/>
        <w:rPr>
          <w:rFonts w:cs="Arial"/>
          <w:b/>
          <w:lang w:val="sr-Cyrl-BA"/>
        </w:rPr>
      </w:pPr>
      <w:r w:rsidRPr="00F10346">
        <w:rPr>
          <w:rFonts w:cs="Arial"/>
          <w:b/>
          <w:lang w:val="sr-Cyrl-BA"/>
        </w:rPr>
        <w:t xml:space="preserve"> ВАЖНОСТ УГОВОРА</w:t>
      </w:r>
    </w:p>
    <w:p w:rsidR="008B2BFE" w:rsidRDefault="008B2BFE" w:rsidP="008B2BFE">
      <w:pPr>
        <w:spacing w:before="0"/>
        <w:jc w:val="center"/>
        <w:rPr>
          <w:rFonts w:cs="Arial"/>
          <w:b/>
          <w:lang w:val="sr-Cyrl-RS"/>
        </w:rPr>
      </w:pPr>
      <w:r w:rsidRPr="00961CF9">
        <w:rPr>
          <w:rFonts w:cs="Arial"/>
          <w:b/>
          <w:lang w:val="sr-Cyrl-BA"/>
        </w:rPr>
        <w:t>Члан 1</w:t>
      </w:r>
      <w:r>
        <w:rPr>
          <w:rFonts w:cs="Arial"/>
          <w:b/>
          <w:lang w:val="sr-Cyrl-RS"/>
        </w:rPr>
        <w:t>8</w:t>
      </w:r>
      <w:r w:rsidRPr="00961CF9">
        <w:rPr>
          <w:rFonts w:cs="Arial"/>
          <w:b/>
          <w:lang w:val="sr-Cyrl-BA"/>
        </w:rPr>
        <w:t>.</w:t>
      </w:r>
    </w:p>
    <w:p w:rsidR="008B2BFE" w:rsidRPr="003126EC" w:rsidRDefault="008B2BFE" w:rsidP="008B2BFE">
      <w:pPr>
        <w:spacing w:before="0"/>
        <w:rPr>
          <w:rFonts w:cs="Arial"/>
          <w:lang w:val="sr-Cyrl-RS"/>
        </w:rPr>
      </w:pPr>
      <w:r>
        <w:rPr>
          <w:rFonts w:cs="Arial"/>
          <w:lang w:val="sr-Cyrl-RS"/>
        </w:rPr>
        <w:t>Уговор се сматра закљученим након потписивања од стране законских заступника уговорних страна.</w:t>
      </w:r>
    </w:p>
    <w:p w:rsidR="008B2BFE" w:rsidRDefault="008B2BFE" w:rsidP="008B2BFE">
      <w:pPr>
        <w:spacing w:before="0"/>
        <w:jc w:val="left"/>
        <w:rPr>
          <w:rFonts w:eastAsia="Calibri" w:cs="Arial"/>
          <w:lang w:val="sr-Cyrl-RS"/>
        </w:rPr>
      </w:pPr>
      <w:r w:rsidRPr="00E74CCA">
        <w:rPr>
          <w:rFonts w:eastAsia="Calibri" w:cs="Arial"/>
          <w:lang w:val="sr-Latn-RS"/>
        </w:rPr>
        <w:t>Уговор ступа на снагу након потписивања од стране законских заступника Уговорних страна и достављања с</w:t>
      </w:r>
      <w:r>
        <w:rPr>
          <w:rFonts w:eastAsia="Calibri" w:cs="Arial"/>
          <w:lang w:val="sr-Latn-RS"/>
        </w:rPr>
        <w:t>редства финансијског обезбеђења</w:t>
      </w:r>
      <w:r>
        <w:rPr>
          <w:rFonts w:eastAsia="Calibri" w:cs="Arial"/>
          <w:lang w:val="sr-Cyrl-RS"/>
        </w:rPr>
        <w:t xml:space="preserve"> за добро извршење посла.</w:t>
      </w:r>
    </w:p>
    <w:p w:rsidR="008B2BFE" w:rsidRDefault="008B2BFE" w:rsidP="008B2BFE">
      <w:pPr>
        <w:spacing w:before="0"/>
        <w:jc w:val="left"/>
        <w:rPr>
          <w:rFonts w:eastAsia="Calibri" w:cs="Arial"/>
          <w:lang w:val="sr-Cyrl-RS"/>
        </w:rPr>
      </w:pPr>
      <w:r w:rsidRPr="005A22B4">
        <w:rPr>
          <w:rFonts w:eastAsia="Calibri" w:cs="Arial"/>
          <w:lang w:val="sr-Cyrl-RS"/>
        </w:rPr>
        <w:t>Угoвoр сe зaкључуje дo испуњeњa свих угoвoрних oбaвeзa.</w:t>
      </w:r>
    </w:p>
    <w:p w:rsidR="008B2BFE" w:rsidRPr="003126EC" w:rsidRDefault="008B2BFE" w:rsidP="008B2BFE">
      <w:pPr>
        <w:spacing w:before="0"/>
        <w:jc w:val="left"/>
        <w:rPr>
          <w:rFonts w:eastAsia="Calibri" w:cs="Arial"/>
          <w:lang w:val="sr-Cyrl-RS"/>
        </w:rPr>
      </w:pPr>
      <w:r>
        <w:rPr>
          <w:rFonts w:eastAsia="Calibri" w:cs="Arial"/>
          <w:lang w:val="sr-Cyrl-RS"/>
        </w:rPr>
        <w:t xml:space="preserve">Обавезе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уговорне обавезе. </w:t>
      </w:r>
    </w:p>
    <w:p w:rsidR="008B2BFE" w:rsidRDefault="008B2BFE" w:rsidP="008B2BFE">
      <w:pPr>
        <w:spacing w:before="0"/>
        <w:rPr>
          <w:rFonts w:cs="Arial"/>
          <w:b/>
          <w:lang w:val="sr-Cyrl-RS"/>
        </w:rPr>
      </w:pPr>
    </w:p>
    <w:p w:rsidR="008B2BFE" w:rsidRPr="00A101C0" w:rsidRDefault="008B2BFE" w:rsidP="008B2BFE">
      <w:pPr>
        <w:spacing w:before="0"/>
        <w:rPr>
          <w:rFonts w:cs="Arial"/>
          <w:b/>
          <w:lang w:val="sr-Cyrl-RS"/>
        </w:rPr>
      </w:pPr>
      <w:r w:rsidRPr="00961CF9">
        <w:rPr>
          <w:rFonts w:cs="Arial"/>
          <w:b/>
          <w:lang w:val="sr-Cyrl-RS"/>
        </w:rPr>
        <w:lastRenderedPageBreak/>
        <w:t xml:space="preserve"> ИЗМЕНЕ ТОКОМ ТРАЈАЊА УГОВОРА</w:t>
      </w:r>
    </w:p>
    <w:p w:rsidR="008B2BFE" w:rsidRPr="00961CF9" w:rsidRDefault="008B2BFE" w:rsidP="008B2BFE">
      <w:pPr>
        <w:spacing w:before="0"/>
        <w:jc w:val="center"/>
        <w:rPr>
          <w:rFonts w:cs="Arial"/>
          <w:b/>
          <w:lang w:val="sr-Cyrl-RS"/>
        </w:rPr>
      </w:pPr>
      <w:r w:rsidRPr="00961CF9">
        <w:rPr>
          <w:rFonts w:cs="Arial"/>
          <w:b/>
          <w:lang w:val="sr-Cyrl-RS"/>
        </w:rPr>
        <w:t xml:space="preserve">Члан </w:t>
      </w:r>
      <w:r>
        <w:rPr>
          <w:rFonts w:cs="Arial"/>
          <w:b/>
          <w:lang w:val="sr-Cyrl-RS"/>
        </w:rPr>
        <w:t>19</w:t>
      </w:r>
      <w:r w:rsidRPr="00961CF9">
        <w:rPr>
          <w:rFonts w:cs="Arial"/>
          <w:b/>
          <w:lang w:val="sr-Cyrl-RS"/>
        </w:rPr>
        <w:t>.</w:t>
      </w:r>
    </w:p>
    <w:p w:rsidR="008B2BFE" w:rsidRPr="00613D1E" w:rsidRDefault="008B2BFE" w:rsidP="008B2BFE">
      <w:pPr>
        <w:spacing w:before="0"/>
        <w:rPr>
          <w:rFonts w:cs="Arial"/>
          <w:lang w:val="sr-Cyrl-RS"/>
        </w:rPr>
      </w:pPr>
      <w:r w:rsidRPr="00613D1E">
        <w:rPr>
          <w:rFonts w:cs="Arial"/>
          <w:lang w:val="sr-Cyrl-R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8B2BFE" w:rsidRPr="00613D1E" w:rsidRDefault="008B2BFE" w:rsidP="008B2BFE">
      <w:pPr>
        <w:spacing w:before="0"/>
        <w:rPr>
          <w:rFonts w:cs="Arial"/>
          <w:lang w:val="sr-Cyrl-RS"/>
        </w:rPr>
      </w:pPr>
      <w:r w:rsidRPr="00613D1E">
        <w:rPr>
          <w:rFonts w:cs="Arial"/>
          <w:lang w:val="sr-Cyrl-R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8B2BFE" w:rsidRPr="00961CF9" w:rsidRDefault="008B2BFE" w:rsidP="008B2BFE">
      <w:pPr>
        <w:spacing w:before="0"/>
        <w:rPr>
          <w:rFonts w:cs="Arial"/>
          <w:color w:val="00B0F0"/>
          <w:lang w:val="sr-Cyrl-RS" w:eastAsia="sr-Latn-CS"/>
        </w:rPr>
      </w:pPr>
      <w:r w:rsidRPr="00613D1E">
        <w:rPr>
          <w:rFonts w:cs="Arial"/>
          <w:lang w:val="sr-Cyrl-R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B2BFE" w:rsidRPr="000C6B58" w:rsidRDefault="008B2BFE" w:rsidP="008B2BFE">
      <w:pPr>
        <w:pStyle w:val="KDParagraf"/>
        <w:spacing w:before="0"/>
        <w:rPr>
          <w:rFonts w:cs="Arial"/>
          <w:color w:val="00B0F0"/>
          <w:lang w:val="sr-Cyrl-RS"/>
        </w:rPr>
      </w:pPr>
    </w:p>
    <w:p w:rsidR="008B2BFE" w:rsidRPr="00961CF9" w:rsidRDefault="008B2BFE" w:rsidP="008B2BFE">
      <w:pPr>
        <w:spacing w:before="0"/>
        <w:rPr>
          <w:rFonts w:cs="Arial"/>
          <w:b/>
          <w:lang w:val="sr-Cyrl-RS"/>
        </w:rPr>
      </w:pPr>
      <w:r w:rsidRPr="00961CF9">
        <w:rPr>
          <w:rFonts w:cs="Arial"/>
          <w:b/>
          <w:lang w:val="sr-Cyrl-RS"/>
        </w:rPr>
        <w:t>ЗАВРШНЕ ОДРЕДБЕ</w:t>
      </w:r>
    </w:p>
    <w:p w:rsidR="008B2BFE" w:rsidRPr="004F1F5C" w:rsidRDefault="008B2BFE" w:rsidP="008B2BFE">
      <w:pPr>
        <w:spacing w:before="0"/>
        <w:jc w:val="center"/>
        <w:rPr>
          <w:rFonts w:cs="Arial"/>
          <w:b/>
          <w:lang w:val="sr-Cyrl-RS"/>
        </w:rPr>
      </w:pPr>
      <w:r w:rsidRPr="00961CF9">
        <w:rPr>
          <w:rFonts w:cs="Arial"/>
          <w:b/>
          <w:lang w:val="sr-Cyrl-RS"/>
        </w:rPr>
        <w:t xml:space="preserve">Члан </w:t>
      </w:r>
      <w:r>
        <w:rPr>
          <w:rFonts w:cs="Arial"/>
          <w:b/>
          <w:lang w:val="sr-Cyrl-RS"/>
        </w:rPr>
        <w:t>20</w:t>
      </w:r>
      <w:r w:rsidRPr="00961CF9">
        <w:rPr>
          <w:rFonts w:cs="Arial"/>
          <w:b/>
          <w:lang w:val="sr-Cyrl-RS"/>
        </w:rPr>
        <w:t>.</w:t>
      </w:r>
    </w:p>
    <w:p w:rsidR="008B2BFE" w:rsidRPr="00F10346" w:rsidRDefault="008B2BFE" w:rsidP="008B2BFE">
      <w:pPr>
        <w:tabs>
          <w:tab w:val="left" w:pos="9090"/>
        </w:tabs>
        <w:rPr>
          <w:rFonts w:cs="Arial"/>
          <w:lang w:val="sr-Cyrl-CS"/>
        </w:rPr>
      </w:pPr>
      <w:r w:rsidRPr="00961CF9">
        <w:rPr>
          <w:rFonts w:cs="Arial"/>
          <w:lang w:val="sr-Cyrl-RS"/>
        </w:rPr>
        <w:t>На односе Уговорних страна</w:t>
      </w:r>
      <w:r w:rsidRPr="00F10346">
        <w:rPr>
          <w:rFonts w:cs="Arial"/>
          <w:lang w:val="sr-Cyrl-CS"/>
        </w:rPr>
        <w:t>,</w:t>
      </w:r>
      <w:r w:rsidRPr="00961CF9">
        <w:rPr>
          <w:rFonts w:cs="Arial"/>
          <w:lang w:val="sr-Cyrl-RS"/>
        </w:rPr>
        <w:t xml:space="preserve"> који нису уређени овим Уговором</w:t>
      </w:r>
      <w:r w:rsidRPr="00F10346">
        <w:rPr>
          <w:rFonts w:cs="Arial"/>
          <w:lang w:val="sr-Cyrl-CS"/>
        </w:rPr>
        <w:t>,</w:t>
      </w:r>
      <w:r w:rsidRPr="00961CF9">
        <w:rPr>
          <w:rFonts w:cs="Arial"/>
          <w:lang w:val="sr-Cyrl-RS"/>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8B2BFE" w:rsidRPr="00564736" w:rsidRDefault="008B2BFE" w:rsidP="008B2BFE">
      <w:pPr>
        <w:spacing w:before="0"/>
        <w:jc w:val="center"/>
        <w:rPr>
          <w:rFonts w:cs="Arial"/>
          <w:b/>
          <w:lang w:val="ru-RU"/>
        </w:rPr>
      </w:pPr>
      <w:r w:rsidRPr="00F10346">
        <w:rPr>
          <w:rFonts w:cs="Arial"/>
          <w:b/>
          <w:lang w:val="ru-RU"/>
        </w:rPr>
        <w:t xml:space="preserve">Члан </w:t>
      </w:r>
      <w:r w:rsidRPr="00961CF9">
        <w:rPr>
          <w:rFonts w:cs="Arial"/>
          <w:b/>
          <w:lang w:val="sr-Cyrl-CS"/>
        </w:rPr>
        <w:t>2</w:t>
      </w:r>
      <w:r>
        <w:rPr>
          <w:rFonts w:cs="Arial"/>
          <w:b/>
          <w:lang w:val="sr-Cyrl-RS"/>
        </w:rPr>
        <w:t>1</w:t>
      </w:r>
      <w:r w:rsidRPr="00F10346">
        <w:rPr>
          <w:rFonts w:cs="Arial"/>
          <w:b/>
          <w:lang w:val="ru-RU"/>
        </w:rPr>
        <w:t>.</w:t>
      </w:r>
    </w:p>
    <w:p w:rsidR="008B2BFE" w:rsidRPr="00324E83" w:rsidRDefault="008B2BFE" w:rsidP="008B2BFE">
      <w:pPr>
        <w:tabs>
          <w:tab w:val="left" w:pos="9090"/>
        </w:tabs>
        <w:rPr>
          <w:rFonts w:cs="Arial"/>
          <w:color w:val="FF0000"/>
          <w:lang w:val="sr-Cyrl-RS"/>
        </w:rPr>
      </w:pPr>
      <w:r w:rsidRPr="00961CF9">
        <w:rPr>
          <w:rFonts w:cs="Arial"/>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
    <w:p w:rsidR="008B2BFE" w:rsidRPr="00037677" w:rsidRDefault="008B2BFE" w:rsidP="008B2BFE">
      <w:pPr>
        <w:tabs>
          <w:tab w:val="left" w:pos="9090"/>
        </w:tabs>
        <w:rPr>
          <w:rFonts w:cs="Arial"/>
          <w:lang w:val="sr-Cyrl-RS"/>
        </w:rPr>
      </w:pPr>
      <w:r w:rsidRPr="00961CF9">
        <w:rPr>
          <w:rFonts w:cs="Arial"/>
          <w:lang w:val="sr-Cyrl-RS"/>
        </w:rPr>
        <w:t>У случају спора примењује се материјално и процесно право Републике Србије, а поступак се води на српском језику.</w:t>
      </w:r>
    </w:p>
    <w:p w:rsidR="008B2BFE" w:rsidRDefault="008B2BFE" w:rsidP="008B2BFE">
      <w:pPr>
        <w:spacing w:before="0"/>
        <w:jc w:val="center"/>
        <w:rPr>
          <w:rFonts w:cs="Arial"/>
          <w:b/>
          <w:lang w:val="sr-Cyrl-RS"/>
        </w:rPr>
      </w:pPr>
      <w:r w:rsidRPr="00961CF9">
        <w:rPr>
          <w:rFonts w:cs="Arial"/>
          <w:b/>
          <w:lang w:val="sr-Cyrl-RS"/>
        </w:rPr>
        <w:t>Члан 2</w:t>
      </w:r>
      <w:r>
        <w:rPr>
          <w:rFonts w:cs="Arial"/>
          <w:b/>
          <w:lang w:val="sr-Cyrl-RS"/>
        </w:rPr>
        <w:t>2</w:t>
      </w:r>
      <w:r w:rsidRPr="00961CF9">
        <w:rPr>
          <w:rFonts w:cs="Arial"/>
          <w:b/>
          <w:lang w:val="sr-Cyrl-RS"/>
        </w:rPr>
        <w:t>.</w:t>
      </w:r>
    </w:p>
    <w:p w:rsidR="008B2BFE" w:rsidRPr="00594966" w:rsidRDefault="008B2BFE" w:rsidP="008B2BFE">
      <w:pPr>
        <w:spacing w:before="0"/>
        <w:jc w:val="center"/>
        <w:rPr>
          <w:rFonts w:cs="Arial"/>
          <w:b/>
          <w:lang w:val="sr-Cyrl-RS"/>
        </w:rPr>
      </w:pPr>
    </w:p>
    <w:p w:rsidR="008B2BFE" w:rsidRPr="00F10346" w:rsidRDefault="008B2BFE" w:rsidP="008B2BFE">
      <w:pPr>
        <w:spacing w:before="0"/>
        <w:rPr>
          <w:rFonts w:cs="Arial"/>
          <w:spacing w:val="2"/>
          <w:lang w:val="sr-Cyrl-CS"/>
        </w:rPr>
      </w:pPr>
      <w:r w:rsidRPr="00F10346">
        <w:rPr>
          <w:rFonts w:cs="Arial"/>
          <w:spacing w:val="2"/>
          <w:lang w:val="sr-Cyrl-CS"/>
        </w:rPr>
        <w:t>Саставни део овог У</w:t>
      </w:r>
      <w:r>
        <w:rPr>
          <w:rFonts w:cs="Arial"/>
          <w:spacing w:val="2"/>
          <w:lang w:val="sr-Cyrl-CS"/>
        </w:rPr>
        <w:t>говора су:</w:t>
      </w:r>
    </w:p>
    <w:p w:rsidR="000F0EC5" w:rsidRPr="00961CF9" w:rsidRDefault="000F0EC5" w:rsidP="000F0EC5">
      <w:pPr>
        <w:tabs>
          <w:tab w:val="left" w:pos="9090"/>
        </w:tabs>
        <w:spacing w:before="0"/>
        <w:rPr>
          <w:rFonts w:cs="Arial"/>
          <w:lang w:val="sr-Cyrl-CS"/>
        </w:rPr>
      </w:pPr>
      <w:r w:rsidRPr="00961CF9">
        <w:rPr>
          <w:rFonts w:cs="Arial"/>
          <w:lang w:val="sr-Cyrl-CS"/>
        </w:rPr>
        <w:t>Прилог 1 Понуда</w:t>
      </w:r>
    </w:p>
    <w:p w:rsidR="000F0EC5" w:rsidRPr="00961CF9" w:rsidRDefault="000F0EC5" w:rsidP="000F0EC5">
      <w:pPr>
        <w:tabs>
          <w:tab w:val="left" w:pos="9090"/>
        </w:tabs>
        <w:spacing w:before="0"/>
        <w:rPr>
          <w:rFonts w:cs="Arial"/>
          <w:lang w:val="sr-Cyrl-CS"/>
        </w:rPr>
      </w:pPr>
      <w:r w:rsidRPr="00961CF9">
        <w:rPr>
          <w:rFonts w:cs="Arial"/>
          <w:lang w:val="sr-Cyrl-CS"/>
        </w:rPr>
        <w:t>Прилог 2 Образац структуре цене</w:t>
      </w:r>
    </w:p>
    <w:p w:rsidR="000F0EC5" w:rsidRPr="00961CF9" w:rsidRDefault="000F0EC5" w:rsidP="000F0EC5">
      <w:pPr>
        <w:tabs>
          <w:tab w:val="left" w:pos="9090"/>
        </w:tabs>
        <w:spacing w:before="0"/>
        <w:rPr>
          <w:rFonts w:cs="Arial"/>
          <w:lang w:val="sr-Cyrl-CS"/>
        </w:rPr>
      </w:pPr>
      <w:r w:rsidRPr="00961CF9">
        <w:rPr>
          <w:rFonts w:cs="Arial"/>
          <w:lang w:val="sr-Cyrl-CS"/>
        </w:rPr>
        <w:t xml:space="preserve">Прилог </w:t>
      </w:r>
      <w:r>
        <w:rPr>
          <w:rFonts w:cs="Arial"/>
          <w:lang w:val="sr-Cyrl-RS"/>
        </w:rPr>
        <w:t>3</w:t>
      </w:r>
      <w:r w:rsidRPr="00961CF9">
        <w:rPr>
          <w:rFonts w:cs="Arial"/>
          <w:lang w:val="sr-Cyrl-CS"/>
        </w:rPr>
        <w:t xml:space="preserve"> Техничка спецификација</w:t>
      </w:r>
    </w:p>
    <w:p w:rsidR="000F0EC5" w:rsidRDefault="000F0EC5" w:rsidP="000F0EC5">
      <w:pPr>
        <w:tabs>
          <w:tab w:val="left" w:pos="9090"/>
        </w:tabs>
        <w:spacing w:before="0"/>
        <w:rPr>
          <w:rFonts w:cs="Arial"/>
          <w:lang w:val="sr-Cyrl-CS"/>
        </w:rPr>
      </w:pPr>
      <w:r w:rsidRPr="00961CF9">
        <w:rPr>
          <w:rFonts w:cs="Arial"/>
          <w:lang w:val="sr-Cyrl-CS"/>
        </w:rPr>
        <w:t xml:space="preserve">Прилог </w:t>
      </w:r>
      <w:r>
        <w:rPr>
          <w:rFonts w:cs="Arial"/>
          <w:lang w:val="sr-Cyrl-RS"/>
        </w:rPr>
        <w:t>4</w:t>
      </w:r>
      <w:r w:rsidRPr="00961CF9">
        <w:rPr>
          <w:rFonts w:cs="Arial"/>
          <w:lang w:val="sr-Cyrl-CS"/>
        </w:rPr>
        <w:t xml:space="preserve"> </w:t>
      </w:r>
      <w:r>
        <w:rPr>
          <w:rFonts w:cs="Arial"/>
          <w:lang w:val="sr-Cyrl-CS"/>
        </w:rPr>
        <w:t>Записник о извршеној испоруци добара</w:t>
      </w:r>
    </w:p>
    <w:p w:rsidR="000F0EC5" w:rsidRDefault="000F0EC5" w:rsidP="000F0EC5">
      <w:pPr>
        <w:tabs>
          <w:tab w:val="left" w:pos="9090"/>
        </w:tabs>
        <w:spacing w:before="0"/>
        <w:rPr>
          <w:rFonts w:cs="Arial"/>
          <w:lang w:val="sr-Cyrl-RS"/>
        </w:rPr>
      </w:pPr>
      <w:r w:rsidRPr="00FB0A0F">
        <w:rPr>
          <w:rFonts w:cs="Arial"/>
          <w:lang w:val="sr-Cyrl-CS"/>
        </w:rPr>
        <w:t xml:space="preserve">Прилог 5 </w:t>
      </w:r>
      <w:r w:rsidRPr="00961CF9">
        <w:rPr>
          <w:rFonts w:cs="Arial"/>
          <w:lang w:val="sr-Cyrl-CS"/>
        </w:rPr>
        <w:t>Споразум о заједничком наступању</w:t>
      </w:r>
      <w:r>
        <w:rPr>
          <w:rFonts w:cs="Arial"/>
          <w:lang w:val="sr-Cyrl-RS"/>
        </w:rPr>
        <w:t xml:space="preserve"> у случају подношења заједничке понуде.</w:t>
      </w:r>
    </w:p>
    <w:p w:rsidR="000F0EC5" w:rsidRDefault="000F0EC5" w:rsidP="000F0EC5">
      <w:pPr>
        <w:tabs>
          <w:tab w:val="left" w:pos="9090"/>
        </w:tabs>
        <w:spacing w:before="0"/>
        <w:rPr>
          <w:rFonts w:cs="Arial"/>
          <w:lang w:val="sr-Cyrl-RS"/>
        </w:rPr>
      </w:pPr>
      <w:r>
        <w:rPr>
          <w:rFonts w:cs="Arial"/>
          <w:lang w:val="sr-Cyrl-RS"/>
        </w:rPr>
        <w:t>Прилог 6  Меница за добро извршење посла</w:t>
      </w:r>
    </w:p>
    <w:p w:rsidR="008B2BFE" w:rsidRDefault="008B2BFE" w:rsidP="008B2BFE">
      <w:pPr>
        <w:spacing w:before="0"/>
        <w:rPr>
          <w:rFonts w:cs="Arial"/>
          <w:spacing w:val="2"/>
          <w:lang w:val="sr-Cyrl-CS"/>
        </w:rPr>
      </w:pPr>
    </w:p>
    <w:p w:rsidR="008B2BFE" w:rsidRPr="008E61C5" w:rsidRDefault="008B2BFE" w:rsidP="008B2BFE">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B2BFE" w:rsidRDefault="008B2BFE" w:rsidP="008B2BFE">
      <w:pPr>
        <w:spacing w:before="0"/>
        <w:jc w:val="center"/>
        <w:rPr>
          <w:rFonts w:cs="Arial"/>
          <w:b/>
          <w:lang w:val="sr-Cyrl-RS"/>
        </w:rPr>
      </w:pPr>
    </w:p>
    <w:p w:rsidR="008B2BFE" w:rsidRDefault="008B2BFE" w:rsidP="008B2BFE">
      <w:pPr>
        <w:spacing w:before="0"/>
        <w:jc w:val="center"/>
        <w:rPr>
          <w:rFonts w:cs="Arial"/>
          <w:b/>
          <w:lang w:val="sr-Cyrl-RS"/>
        </w:rPr>
      </w:pPr>
      <w:r w:rsidRPr="00961CF9">
        <w:rPr>
          <w:rFonts w:cs="Arial"/>
          <w:b/>
          <w:lang w:val="sr-Cyrl-RS"/>
        </w:rPr>
        <w:t>Члан 2</w:t>
      </w:r>
      <w:r>
        <w:rPr>
          <w:rFonts w:cs="Arial"/>
          <w:b/>
          <w:lang w:val="sr-Cyrl-RS"/>
        </w:rPr>
        <w:t>3</w:t>
      </w:r>
      <w:r w:rsidRPr="00961CF9">
        <w:rPr>
          <w:rFonts w:cs="Arial"/>
          <w:b/>
          <w:lang w:val="sr-Cyrl-RS"/>
        </w:rPr>
        <w:t>.</w:t>
      </w:r>
    </w:p>
    <w:p w:rsidR="008B2BFE" w:rsidRPr="000C6B58" w:rsidRDefault="008B2BFE" w:rsidP="008B2BFE">
      <w:pPr>
        <w:spacing w:before="0"/>
        <w:jc w:val="center"/>
        <w:rPr>
          <w:rFonts w:cs="Arial"/>
          <w:b/>
          <w:lang w:val="sr-Cyrl-RS"/>
        </w:rPr>
      </w:pPr>
    </w:p>
    <w:p w:rsidR="008B2BFE" w:rsidRPr="00961CF9" w:rsidRDefault="008B2BFE" w:rsidP="008B2BFE">
      <w:pPr>
        <w:pStyle w:val="KDParagraf"/>
        <w:spacing w:before="0"/>
        <w:rPr>
          <w:rFonts w:cs="Arial"/>
          <w:lang w:val="sr-Cyrl-RS"/>
        </w:rPr>
      </w:pPr>
      <w:r w:rsidRPr="00961CF9">
        <w:rPr>
          <w:rFonts w:cs="Arial"/>
          <w:lang w:val="sr-Cyrl-RS"/>
        </w:rPr>
        <w:t>Уговор је сачињен у 6 (шест) истоветних примерка, од којих 2 (два) примерка за Продавца а четири (4) за Купца.</w:t>
      </w:r>
    </w:p>
    <w:p w:rsidR="008B2BFE" w:rsidRPr="00961CF9" w:rsidRDefault="008B2BFE" w:rsidP="008B2BFE">
      <w:pPr>
        <w:pStyle w:val="KDParagraf"/>
        <w:spacing w:before="0"/>
        <w:rPr>
          <w:rFonts w:cs="Arial"/>
          <w:lang w:val="sr-Cyrl-RS"/>
        </w:rPr>
      </w:pPr>
    </w:p>
    <w:p w:rsidR="008B2BFE" w:rsidRPr="00961CF9" w:rsidRDefault="008B2BFE" w:rsidP="008B2BFE">
      <w:pPr>
        <w:pStyle w:val="KDParagraf"/>
        <w:spacing w:before="0"/>
        <w:rPr>
          <w:rFonts w:cs="Arial"/>
          <w:b/>
          <w:lang w:val="sr-Cyrl-RS"/>
        </w:rPr>
      </w:pPr>
      <w:r w:rsidRPr="00961CF9">
        <w:rPr>
          <w:rFonts w:cs="Arial"/>
          <w:b/>
          <w:lang w:val="sr-Cyrl-RS"/>
        </w:rPr>
        <w:t xml:space="preserve">                        КУПАЦ                                                                            ПРОДАВАЦ</w:t>
      </w:r>
    </w:p>
    <w:p w:rsidR="008B2BFE" w:rsidRPr="00961CF9" w:rsidRDefault="008B2BFE" w:rsidP="008B2BFE">
      <w:pPr>
        <w:spacing w:before="0"/>
        <w:rPr>
          <w:rFonts w:cs="Arial"/>
          <w:b/>
          <w:lang w:val="sr-Cyrl-RS"/>
        </w:rPr>
      </w:pPr>
      <w:r w:rsidRPr="00961CF9">
        <w:rPr>
          <w:rFonts w:cs="Arial"/>
          <w:b/>
          <w:lang w:val="sr-Cyrl-RS"/>
        </w:rPr>
        <w:t>ЈП „Електропривреда Србије“Београд                                                Назив</w:t>
      </w:r>
    </w:p>
    <w:p w:rsidR="008B2BFE" w:rsidRPr="00961CF9" w:rsidRDefault="008B2BFE" w:rsidP="008B2BFE">
      <w:pPr>
        <w:pStyle w:val="KDParagraf"/>
        <w:spacing w:before="0"/>
        <w:rPr>
          <w:rFonts w:cs="Arial"/>
          <w:lang w:val="sr-Cyrl-RS"/>
        </w:rPr>
      </w:pPr>
    </w:p>
    <w:p w:rsidR="008B2BFE" w:rsidRPr="00961CF9" w:rsidRDefault="008B2BFE" w:rsidP="008B2BFE">
      <w:pPr>
        <w:pStyle w:val="KDParagraf"/>
        <w:spacing w:before="0"/>
        <w:rPr>
          <w:rFonts w:cs="Arial"/>
          <w:lang w:val="sr-Cyrl-RS"/>
        </w:rPr>
      </w:pPr>
      <w:r w:rsidRPr="00961CF9">
        <w:rPr>
          <w:rFonts w:cs="Arial"/>
          <w:lang w:val="sr-Cyrl-RS"/>
        </w:rPr>
        <w:t>___________________________________                             ________________________</w:t>
      </w:r>
    </w:p>
    <w:p w:rsidR="008B2BFE" w:rsidRPr="00961CF9" w:rsidRDefault="008B2BFE" w:rsidP="008B2BFE">
      <w:pPr>
        <w:pStyle w:val="KDParagraf"/>
        <w:spacing w:before="0"/>
        <w:rPr>
          <w:rFonts w:cs="Arial"/>
          <w:b/>
          <w:lang w:val="sr-Cyrl-RS"/>
        </w:rPr>
      </w:pPr>
      <w:r w:rsidRPr="00961CF9">
        <w:rPr>
          <w:rFonts w:cs="Arial"/>
          <w:lang w:val="sr-Cyrl-RS"/>
        </w:rPr>
        <w:t xml:space="preserve">                                                                               </w:t>
      </w:r>
      <w:r w:rsidRPr="00961CF9">
        <w:rPr>
          <w:rFonts w:cs="Arial"/>
          <w:b/>
          <w:lang w:val="sr-Cyrl-RS"/>
        </w:rPr>
        <w:t>М.П.</w:t>
      </w:r>
    </w:p>
    <w:p w:rsidR="008B2BFE" w:rsidRPr="00961CF9" w:rsidRDefault="008B2BFE" w:rsidP="008B2BFE">
      <w:pPr>
        <w:spacing w:before="0"/>
        <w:rPr>
          <w:rFonts w:cs="Arial"/>
          <w:color w:val="00B0F0"/>
          <w:lang w:val="sr-Cyrl-RS"/>
        </w:rPr>
      </w:pPr>
      <w:r w:rsidRPr="00961CF9">
        <w:rPr>
          <w:rFonts w:cs="Arial"/>
          <w:lang w:val="sr-Cyrl-RS"/>
        </w:rPr>
        <w:t xml:space="preserve">Финансијски директор ТЕНТ,                 </w:t>
      </w:r>
      <w:r>
        <w:rPr>
          <w:rFonts w:cs="Arial"/>
          <w:lang w:val="sr-Cyrl-RS"/>
        </w:rPr>
        <w:t xml:space="preserve">                                     </w:t>
      </w:r>
      <w:r w:rsidRPr="00961CF9">
        <w:rPr>
          <w:rFonts w:cs="Arial"/>
          <w:lang w:val="sr-Cyrl-RS"/>
        </w:rPr>
        <w:t xml:space="preserve"> име и презиме,функција                                           </w:t>
      </w:r>
      <w:r>
        <w:rPr>
          <w:rFonts w:cs="Arial"/>
          <w:lang w:val="sr-Cyrl-RS"/>
        </w:rPr>
        <w:t xml:space="preserve">                                   </w:t>
      </w:r>
      <w:r w:rsidRPr="00961CF9">
        <w:rPr>
          <w:rFonts w:cs="Arial"/>
          <w:lang w:val="sr-Cyrl-RS"/>
        </w:rPr>
        <w:t xml:space="preserve">                                                                            </w:t>
      </w:r>
    </w:p>
    <w:p w:rsidR="008B2BFE" w:rsidRDefault="008B2BFE" w:rsidP="008B2BFE">
      <w:pPr>
        <w:pStyle w:val="KDParagraf"/>
        <w:spacing w:before="0"/>
        <w:rPr>
          <w:rFonts w:cs="Arial"/>
          <w:lang w:val="sr-Cyrl-RS"/>
        </w:rPr>
      </w:pPr>
    </w:p>
    <w:p w:rsidR="00810DB7" w:rsidRDefault="008B2BFE" w:rsidP="000F0EC5">
      <w:pPr>
        <w:pStyle w:val="KDParagraf"/>
        <w:tabs>
          <w:tab w:val="clear" w:pos="567"/>
          <w:tab w:val="left" w:pos="1275"/>
        </w:tabs>
        <w:spacing w:before="0"/>
        <w:rPr>
          <w:rFonts w:cs="Arial"/>
          <w:lang w:val="sr-Cyrl-RS"/>
        </w:rPr>
      </w:pPr>
      <w:r>
        <w:rPr>
          <w:rFonts w:cs="Arial"/>
          <w:lang w:val="sr-Cyrl-RS"/>
        </w:rPr>
        <w:t xml:space="preserve">          Жељко Вујиновић</w:t>
      </w:r>
    </w:p>
    <w:p w:rsidR="00810DB7" w:rsidRPr="00174AAE" w:rsidRDefault="00810DB7" w:rsidP="00343A18">
      <w:pPr>
        <w:pStyle w:val="KDParagraf"/>
        <w:spacing w:before="0"/>
        <w:rPr>
          <w:rFonts w:cs="Arial"/>
          <w:b/>
        </w:rPr>
      </w:pPr>
    </w:p>
    <w:sectPr w:rsidR="00810DB7" w:rsidRPr="00174AAE" w:rsidSect="00C12283">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B74" w:rsidRDefault="00683B74">
      <w:r>
        <w:separator/>
      </w:r>
    </w:p>
    <w:p w:rsidR="00683B74" w:rsidRDefault="00683B74"/>
  </w:endnote>
  <w:endnote w:type="continuationSeparator" w:id="0">
    <w:p w:rsidR="00683B74" w:rsidRDefault="00683B74">
      <w:r>
        <w:continuationSeparator/>
      </w:r>
    </w:p>
    <w:p w:rsidR="00683B74" w:rsidRDefault="00683B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E1A" w:rsidRDefault="00367E1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7E1A" w:rsidRDefault="00367E1A" w:rsidP="00841BE7">
    <w:pPr>
      <w:pStyle w:val="Footer"/>
      <w:ind w:right="360"/>
    </w:pPr>
  </w:p>
  <w:p w:rsidR="00367E1A" w:rsidRDefault="00367E1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E1A" w:rsidRPr="00EC5BB4" w:rsidRDefault="00367E1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F222F">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F222F">
      <w:rPr>
        <w:rStyle w:val="PageNumber"/>
        <w:rFonts w:cs="Arial"/>
        <w:b/>
        <w:noProof/>
        <w:szCs w:val="24"/>
      </w:rPr>
      <w:t>123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E1A" w:rsidRPr="00EC5BB4" w:rsidRDefault="00367E1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F222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F222F">
      <w:rPr>
        <w:rStyle w:val="PageNumber"/>
        <w:rFonts w:cs="Arial"/>
        <w:b/>
        <w:noProof/>
        <w:szCs w:val="24"/>
      </w:rPr>
      <w:t>123</w:t>
    </w:r>
    <w:r w:rsidRPr="00EC5BB4">
      <w:rPr>
        <w:rStyle w:val="PageNumber"/>
        <w:rFonts w:cs="Arial"/>
        <w:b/>
        <w:szCs w:val="24"/>
      </w:rPr>
      <w:fldChar w:fldCharType="end"/>
    </w:r>
  </w:p>
  <w:p w:rsidR="00367E1A" w:rsidRDefault="00367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B74" w:rsidRDefault="00683B74">
      <w:r>
        <w:separator/>
      </w:r>
    </w:p>
    <w:p w:rsidR="00683B74" w:rsidRDefault="00683B74"/>
  </w:footnote>
  <w:footnote w:type="continuationSeparator" w:id="0">
    <w:p w:rsidR="00683B74" w:rsidRDefault="00683B74">
      <w:r>
        <w:continuationSeparator/>
      </w:r>
    </w:p>
    <w:p w:rsidR="00683B74" w:rsidRDefault="00683B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E1A" w:rsidRDefault="00367E1A" w:rsidP="004276AD">
    <w:pPr>
      <w:pStyle w:val="Header"/>
      <w:rPr>
        <w:sz w:val="20"/>
      </w:rPr>
    </w:pPr>
  </w:p>
  <w:p w:rsidR="00367E1A" w:rsidRPr="00297696" w:rsidRDefault="00367E1A" w:rsidP="00B6012F">
    <w:pPr>
      <w:pStyle w:val="Header"/>
      <w:rPr>
        <w:sz w:val="20"/>
        <w:lang w:val="sr-Cyrl-RS"/>
      </w:rPr>
    </w:pPr>
    <w:r w:rsidRPr="00297696">
      <w:rPr>
        <w:sz w:val="20"/>
      </w:rPr>
      <w:t xml:space="preserve">ЈП „Електропривреда Србије“ Београд       </w:t>
    </w:r>
  </w:p>
  <w:p w:rsidR="00367E1A" w:rsidRPr="00297696" w:rsidRDefault="00367E1A"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r w:rsidRPr="00D2068C">
      <w:rPr>
        <w:sz w:val="20"/>
      </w:rPr>
      <w:t>ЈН</w:t>
    </w:r>
    <w:r w:rsidR="003E16C3" w:rsidRPr="00D2068C">
      <w:rPr>
        <w:sz w:val="20"/>
        <w:lang w:val="sr-Cyrl-RS"/>
      </w:rPr>
      <w:t xml:space="preserve"> </w:t>
    </w:r>
    <w:r w:rsidR="003E16C3" w:rsidRPr="00D2068C">
      <w:rPr>
        <w:sz w:val="20"/>
      </w:rPr>
      <w:t>393/2018</w:t>
    </w:r>
    <w:r w:rsidRPr="00D2068C">
      <w:rPr>
        <w:sz w:val="20"/>
      </w:rPr>
      <w:t xml:space="preserve"> </w:t>
    </w:r>
    <w:r w:rsidR="003E16C3" w:rsidRPr="00D2068C">
      <w:rPr>
        <w:sz w:val="20"/>
        <w:lang w:val="sr-Cyrl-RS"/>
      </w:rPr>
      <w:t>(</w:t>
    </w:r>
    <w:r w:rsidRPr="00D2068C">
      <w:rPr>
        <w:sz w:val="20"/>
      </w:rPr>
      <w:t>3000</w:t>
    </w:r>
    <w:r w:rsidRPr="00D2068C">
      <w:rPr>
        <w:sz w:val="20"/>
        <w:lang w:val="sr-Cyrl-RS"/>
      </w:rPr>
      <w:t>/0429/</w:t>
    </w:r>
    <w:r w:rsidRPr="00D2068C">
      <w:rPr>
        <w:sz w:val="20"/>
      </w:rPr>
      <w:t>201</w:t>
    </w:r>
    <w:r w:rsidRPr="00D2068C">
      <w:rPr>
        <w:sz w:val="20"/>
        <w:lang w:val="sr-Cyrl-RS"/>
      </w:rPr>
      <w:t>8</w:t>
    </w:r>
    <w:r w:rsidRPr="00D2068C">
      <w:rPr>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E1A" w:rsidRDefault="00367E1A" w:rsidP="004276AD">
    <w:pPr>
      <w:pStyle w:val="Header"/>
    </w:pPr>
  </w:p>
  <w:p w:rsidR="00367E1A" w:rsidRPr="00297696" w:rsidRDefault="00367E1A" w:rsidP="004276AD">
    <w:pPr>
      <w:pStyle w:val="Header"/>
      <w:rPr>
        <w:sz w:val="20"/>
      </w:rPr>
    </w:pPr>
    <w:r w:rsidRPr="00297696">
      <w:rPr>
        <w:sz w:val="20"/>
      </w:rPr>
      <w:t xml:space="preserve">ЈП „Електропривреда Србије“ Београд  </w:t>
    </w:r>
  </w:p>
  <w:p w:rsidR="00367E1A" w:rsidRPr="00297696" w:rsidRDefault="00367E1A" w:rsidP="0012385D">
    <w:pPr>
      <w:pStyle w:val="Header"/>
      <w:rPr>
        <w:sz w:val="20"/>
      </w:rPr>
    </w:pPr>
    <w:r w:rsidRPr="00297696">
      <w:rPr>
        <w:sz w:val="20"/>
      </w:rPr>
      <w:t xml:space="preserve">Конкурсна документација  </w:t>
    </w:r>
    <w:r w:rsidRPr="00004016">
      <w:rPr>
        <w:sz w:val="20"/>
      </w:rPr>
      <w:t>ЈН</w:t>
    </w:r>
    <w:r>
      <w:rPr>
        <w:sz w:val="20"/>
      </w:rPr>
      <w:t xml:space="preserve"> </w:t>
    </w:r>
    <w:r w:rsidRPr="00004016">
      <w:rPr>
        <w:sz w:val="20"/>
      </w:rPr>
      <w:t>393/2018 (</w:t>
    </w:r>
    <w:r w:rsidRPr="00004016">
      <w:rPr>
        <w:sz w:val="20"/>
        <w:lang w:val="sr-Cyrl-RS"/>
      </w:rPr>
      <w:t>3000/0429/2018</w:t>
    </w:r>
    <w:r w:rsidRPr="00004016">
      <w:rPr>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D1E65B9"/>
    <w:multiLevelType w:val="hybridMultilevel"/>
    <w:tmpl w:val="1D9E8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8A7E51"/>
    <w:multiLevelType w:val="hybridMultilevel"/>
    <w:tmpl w:val="E1B6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8176322"/>
    <w:multiLevelType w:val="hybridMultilevel"/>
    <w:tmpl w:val="B12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1ED32FE3"/>
    <w:multiLevelType w:val="hybridMultilevel"/>
    <w:tmpl w:val="8C62FC0A"/>
    <w:lvl w:ilvl="0" w:tplc="C10EB842">
      <w:numFmt w:val="bullet"/>
      <w:lvlText w:val="-"/>
      <w:lvlJc w:val="left"/>
      <w:pPr>
        <w:ind w:left="1214" w:hanging="360"/>
      </w:pPr>
      <w:rPr>
        <w:rFonts w:ascii="Arial" w:eastAsia="Times New Roman" w:hAnsi="Arial" w:cs="Times New Roman" w:hint="default"/>
        <w:b w:val="0"/>
      </w:rPr>
    </w:lvl>
    <w:lvl w:ilvl="1" w:tplc="04090003">
      <w:start w:val="1"/>
      <w:numFmt w:val="bullet"/>
      <w:lvlText w:val="o"/>
      <w:lvlJc w:val="left"/>
      <w:pPr>
        <w:ind w:left="1882" w:hanging="360"/>
      </w:pPr>
      <w:rPr>
        <w:rFonts w:ascii="Courier New" w:hAnsi="Courier New" w:cs="Courier New" w:hint="default"/>
      </w:rPr>
    </w:lvl>
    <w:lvl w:ilvl="2" w:tplc="04090005">
      <w:start w:val="1"/>
      <w:numFmt w:val="bullet"/>
      <w:lvlText w:val=""/>
      <w:lvlJc w:val="left"/>
      <w:pPr>
        <w:ind w:left="2602" w:hanging="360"/>
      </w:pPr>
      <w:rPr>
        <w:rFonts w:ascii="Wingdings" w:hAnsi="Wingdings" w:hint="default"/>
      </w:rPr>
    </w:lvl>
    <w:lvl w:ilvl="3" w:tplc="04090001">
      <w:start w:val="1"/>
      <w:numFmt w:val="bullet"/>
      <w:lvlText w:val=""/>
      <w:lvlJc w:val="left"/>
      <w:pPr>
        <w:ind w:left="3322" w:hanging="360"/>
      </w:pPr>
      <w:rPr>
        <w:rFonts w:ascii="Symbol" w:hAnsi="Symbol" w:hint="default"/>
      </w:rPr>
    </w:lvl>
    <w:lvl w:ilvl="4" w:tplc="04090003">
      <w:start w:val="1"/>
      <w:numFmt w:val="bullet"/>
      <w:lvlText w:val="o"/>
      <w:lvlJc w:val="left"/>
      <w:pPr>
        <w:ind w:left="4042" w:hanging="360"/>
      </w:pPr>
      <w:rPr>
        <w:rFonts w:ascii="Courier New" w:hAnsi="Courier New" w:cs="Courier New" w:hint="default"/>
      </w:rPr>
    </w:lvl>
    <w:lvl w:ilvl="5" w:tplc="04090005">
      <w:start w:val="1"/>
      <w:numFmt w:val="bullet"/>
      <w:lvlText w:val=""/>
      <w:lvlJc w:val="left"/>
      <w:pPr>
        <w:ind w:left="4762" w:hanging="360"/>
      </w:pPr>
      <w:rPr>
        <w:rFonts w:ascii="Wingdings" w:hAnsi="Wingdings" w:hint="default"/>
      </w:rPr>
    </w:lvl>
    <w:lvl w:ilvl="6" w:tplc="04090001">
      <w:start w:val="1"/>
      <w:numFmt w:val="bullet"/>
      <w:lvlText w:val=""/>
      <w:lvlJc w:val="left"/>
      <w:pPr>
        <w:ind w:left="5482" w:hanging="360"/>
      </w:pPr>
      <w:rPr>
        <w:rFonts w:ascii="Symbol" w:hAnsi="Symbol" w:hint="default"/>
      </w:rPr>
    </w:lvl>
    <w:lvl w:ilvl="7" w:tplc="04090003">
      <w:start w:val="1"/>
      <w:numFmt w:val="bullet"/>
      <w:lvlText w:val="o"/>
      <w:lvlJc w:val="left"/>
      <w:pPr>
        <w:ind w:left="6202" w:hanging="360"/>
      </w:pPr>
      <w:rPr>
        <w:rFonts w:ascii="Courier New" w:hAnsi="Courier New" w:cs="Courier New" w:hint="default"/>
      </w:rPr>
    </w:lvl>
    <w:lvl w:ilvl="8" w:tplc="04090005">
      <w:start w:val="1"/>
      <w:numFmt w:val="bullet"/>
      <w:lvlText w:val=""/>
      <w:lvlJc w:val="left"/>
      <w:pPr>
        <w:ind w:left="6922" w:hanging="360"/>
      </w:pPr>
      <w:rPr>
        <w:rFonts w:ascii="Wingdings" w:hAnsi="Wingdings" w:hint="default"/>
      </w:rPr>
    </w:lvl>
  </w:abstractNum>
  <w:abstractNum w:abstractNumId="68">
    <w:nsid w:val="21C36EB4"/>
    <w:multiLevelType w:val="hybridMultilevel"/>
    <w:tmpl w:val="1D62C1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B922851"/>
    <w:multiLevelType w:val="hybridMultilevel"/>
    <w:tmpl w:val="EFC6185A"/>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55B2D86"/>
    <w:multiLevelType w:val="hybridMultilevel"/>
    <w:tmpl w:val="340CFC82"/>
    <w:lvl w:ilvl="0" w:tplc="F286838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8D16EAC"/>
    <w:multiLevelType w:val="hybridMultilevel"/>
    <w:tmpl w:val="556453B8"/>
    <w:lvl w:ilvl="0" w:tplc="2EA85082">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3A3F3CF4"/>
    <w:multiLevelType w:val="hybridMultilevel"/>
    <w:tmpl w:val="4596065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C042174"/>
    <w:multiLevelType w:val="hybridMultilevel"/>
    <w:tmpl w:val="6B3C64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54E0A36"/>
    <w:multiLevelType w:val="hybridMultilevel"/>
    <w:tmpl w:val="4A9ED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14D2B20"/>
    <w:multiLevelType w:val="hybridMultilevel"/>
    <w:tmpl w:val="CC265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69723AA"/>
    <w:multiLevelType w:val="hybridMultilevel"/>
    <w:tmpl w:val="4B186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BD4301D"/>
    <w:multiLevelType w:val="hybridMultilevel"/>
    <w:tmpl w:val="6E3EC036"/>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0D63EC5"/>
    <w:multiLevelType w:val="hybridMultilevel"/>
    <w:tmpl w:val="CC265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D7B5A86"/>
    <w:multiLevelType w:val="hybridMultilevel"/>
    <w:tmpl w:val="EE281164"/>
    <w:lvl w:ilvl="0" w:tplc="56AA1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DBF1653"/>
    <w:multiLevelType w:val="hybridMultilevel"/>
    <w:tmpl w:val="94341FDA"/>
    <w:lvl w:ilvl="0" w:tplc="56AA1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00A0A4C"/>
    <w:multiLevelType w:val="hybridMultilevel"/>
    <w:tmpl w:val="5D12F712"/>
    <w:lvl w:ilvl="0" w:tplc="224AE876">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99">
    <w:nsid w:val="71A34DB6"/>
    <w:multiLevelType w:val="hybridMultilevel"/>
    <w:tmpl w:val="4B186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nsid w:val="75E402F4"/>
    <w:multiLevelType w:val="hybridMultilevel"/>
    <w:tmpl w:val="62CA7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1"/>
  </w:num>
  <w:num w:numId="2">
    <w:abstractNumId w:val="66"/>
  </w:num>
  <w:num w:numId="3">
    <w:abstractNumId w:val="92"/>
  </w:num>
  <w:num w:numId="4">
    <w:abstractNumId w:val="57"/>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7"/>
  </w:num>
  <w:num w:numId="7">
    <w:abstractNumId w:val="73"/>
  </w:num>
  <w:num w:numId="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8"/>
  </w:num>
  <w:num w:numId="10">
    <w:abstractNumId w:val="79"/>
  </w:num>
  <w:num w:numId="11">
    <w:abstractNumId w:val="70"/>
  </w:num>
  <w:num w:numId="12">
    <w:abstractNumId w:val="61"/>
  </w:num>
  <w:num w:numId="13">
    <w:abstractNumId w:val="58"/>
  </w:num>
  <w:num w:numId="14">
    <w:abstractNumId w:val="81"/>
  </w:num>
  <w:num w:numId="15">
    <w:abstractNumId w:val="72"/>
  </w:num>
  <w:num w:numId="16">
    <w:abstractNumId w:val="65"/>
  </w:num>
  <w:num w:numId="17">
    <w:abstractNumId w:val="94"/>
  </w:num>
  <w:num w:numId="18">
    <w:abstractNumId w:val="100"/>
  </w:num>
  <w:num w:numId="19">
    <w:abstractNumId w:val="94"/>
  </w:num>
  <w:num w:numId="20">
    <w:abstractNumId w:val="50"/>
  </w:num>
  <w:num w:numId="21">
    <w:abstractNumId w:val="84"/>
  </w:num>
  <w:num w:numId="22">
    <w:abstractNumId w:val="69"/>
  </w:num>
  <w:num w:numId="23">
    <w:abstractNumId w:val="49"/>
  </w:num>
  <w:num w:numId="24">
    <w:abstractNumId w:val="51"/>
  </w:num>
  <w:num w:numId="25">
    <w:abstractNumId w:val="102"/>
  </w:num>
  <w:num w:numId="26">
    <w:abstractNumId w:val="63"/>
  </w:num>
  <w:num w:numId="27">
    <w:abstractNumId w:val="82"/>
  </w:num>
  <w:num w:numId="28">
    <w:abstractNumId w:val="86"/>
  </w:num>
  <w:num w:numId="29">
    <w:abstractNumId w:val="98"/>
  </w:num>
  <w:num w:numId="30">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7"/>
  </w:num>
  <w:num w:numId="32">
    <w:abstractNumId w:val="93"/>
  </w:num>
  <w:num w:numId="3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8"/>
  </w:num>
  <w:num w:numId="35">
    <w:abstractNumId w:val="105"/>
  </w:num>
  <w:num w:numId="36">
    <w:abstractNumId w:val="78"/>
  </w:num>
  <w:num w:numId="37">
    <w:abstractNumId w:val="80"/>
  </w:num>
  <w:num w:numId="38">
    <w:abstractNumId w:val="52"/>
  </w:num>
  <w:num w:numId="39">
    <w:abstractNumId w:val="71"/>
  </w:num>
  <w:num w:numId="40">
    <w:abstractNumId w:val="64"/>
  </w:num>
  <w:num w:numId="41">
    <w:abstractNumId w:val="77"/>
  </w:num>
  <w:num w:numId="42">
    <w:abstractNumId w:val="60"/>
  </w:num>
  <w:num w:numId="43">
    <w:abstractNumId w:val="96"/>
  </w:num>
  <w:num w:numId="44">
    <w:abstractNumId w:val="97"/>
  </w:num>
  <w:num w:numId="45">
    <w:abstractNumId w:val="74"/>
  </w:num>
  <w:num w:numId="46">
    <w:abstractNumId w:val="85"/>
  </w:num>
  <w:num w:numId="47">
    <w:abstractNumId w:val="99"/>
  </w:num>
  <w:num w:numId="48">
    <w:abstractNumId w:val="87"/>
  </w:num>
  <w:num w:numId="49">
    <w:abstractNumId w:val="9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016"/>
    <w:rsid w:val="000042FE"/>
    <w:rsid w:val="0000496D"/>
    <w:rsid w:val="00004A1E"/>
    <w:rsid w:val="00005564"/>
    <w:rsid w:val="00005800"/>
    <w:rsid w:val="00005C53"/>
    <w:rsid w:val="00005D85"/>
    <w:rsid w:val="00006A33"/>
    <w:rsid w:val="00006E35"/>
    <w:rsid w:val="00007461"/>
    <w:rsid w:val="00007AED"/>
    <w:rsid w:val="00007CE7"/>
    <w:rsid w:val="000104DC"/>
    <w:rsid w:val="00010771"/>
    <w:rsid w:val="0001087F"/>
    <w:rsid w:val="00010AE5"/>
    <w:rsid w:val="00010E2B"/>
    <w:rsid w:val="0001109C"/>
    <w:rsid w:val="00011109"/>
    <w:rsid w:val="000113BB"/>
    <w:rsid w:val="000115C3"/>
    <w:rsid w:val="0001164B"/>
    <w:rsid w:val="0001198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7DB"/>
    <w:rsid w:val="00017C93"/>
    <w:rsid w:val="00017F00"/>
    <w:rsid w:val="000203EF"/>
    <w:rsid w:val="000205B9"/>
    <w:rsid w:val="00020A55"/>
    <w:rsid w:val="00020A7C"/>
    <w:rsid w:val="00020C23"/>
    <w:rsid w:val="00020D2A"/>
    <w:rsid w:val="00020D7D"/>
    <w:rsid w:val="00020D8B"/>
    <w:rsid w:val="00020DC9"/>
    <w:rsid w:val="00021350"/>
    <w:rsid w:val="00021934"/>
    <w:rsid w:val="00021C6C"/>
    <w:rsid w:val="00021C99"/>
    <w:rsid w:val="00021E7F"/>
    <w:rsid w:val="000221F1"/>
    <w:rsid w:val="000224DA"/>
    <w:rsid w:val="00022628"/>
    <w:rsid w:val="00022726"/>
    <w:rsid w:val="000227EC"/>
    <w:rsid w:val="00022CB5"/>
    <w:rsid w:val="00023057"/>
    <w:rsid w:val="00023308"/>
    <w:rsid w:val="00023BFF"/>
    <w:rsid w:val="00023D09"/>
    <w:rsid w:val="0002450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95F"/>
    <w:rsid w:val="00034E4F"/>
    <w:rsid w:val="00034FFF"/>
    <w:rsid w:val="00035379"/>
    <w:rsid w:val="0003588D"/>
    <w:rsid w:val="000359EE"/>
    <w:rsid w:val="00035C04"/>
    <w:rsid w:val="000360B3"/>
    <w:rsid w:val="00036222"/>
    <w:rsid w:val="000364AD"/>
    <w:rsid w:val="000365C7"/>
    <w:rsid w:val="00036776"/>
    <w:rsid w:val="00036BDD"/>
    <w:rsid w:val="00036C14"/>
    <w:rsid w:val="00037122"/>
    <w:rsid w:val="00037677"/>
    <w:rsid w:val="0003771A"/>
    <w:rsid w:val="00037B82"/>
    <w:rsid w:val="00037E5A"/>
    <w:rsid w:val="00041105"/>
    <w:rsid w:val="00041B26"/>
    <w:rsid w:val="00041CE5"/>
    <w:rsid w:val="00041D7D"/>
    <w:rsid w:val="000420FF"/>
    <w:rsid w:val="00042335"/>
    <w:rsid w:val="000426A6"/>
    <w:rsid w:val="00042846"/>
    <w:rsid w:val="00042AB1"/>
    <w:rsid w:val="00042D8E"/>
    <w:rsid w:val="00043068"/>
    <w:rsid w:val="0004327C"/>
    <w:rsid w:val="000434BA"/>
    <w:rsid w:val="00043B23"/>
    <w:rsid w:val="00043C87"/>
    <w:rsid w:val="00043D31"/>
    <w:rsid w:val="00043EAD"/>
    <w:rsid w:val="000440B1"/>
    <w:rsid w:val="000443BB"/>
    <w:rsid w:val="00044484"/>
    <w:rsid w:val="00044A8E"/>
    <w:rsid w:val="0004545D"/>
    <w:rsid w:val="000455D2"/>
    <w:rsid w:val="00045D11"/>
    <w:rsid w:val="00045FB6"/>
    <w:rsid w:val="00046BC7"/>
    <w:rsid w:val="00046BE9"/>
    <w:rsid w:val="00046D24"/>
    <w:rsid w:val="00046DA8"/>
    <w:rsid w:val="00046F29"/>
    <w:rsid w:val="00046FA0"/>
    <w:rsid w:val="0004727E"/>
    <w:rsid w:val="0004799D"/>
    <w:rsid w:val="00050012"/>
    <w:rsid w:val="0005083D"/>
    <w:rsid w:val="00050CD6"/>
    <w:rsid w:val="00050FBE"/>
    <w:rsid w:val="0005127F"/>
    <w:rsid w:val="00051432"/>
    <w:rsid w:val="00051B4A"/>
    <w:rsid w:val="000521DE"/>
    <w:rsid w:val="00052B06"/>
    <w:rsid w:val="00052DCF"/>
    <w:rsid w:val="00052F72"/>
    <w:rsid w:val="0005316D"/>
    <w:rsid w:val="000532AB"/>
    <w:rsid w:val="000533E6"/>
    <w:rsid w:val="00053796"/>
    <w:rsid w:val="00053D87"/>
    <w:rsid w:val="00053E33"/>
    <w:rsid w:val="00053EDF"/>
    <w:rsid w:val="00055239"/>
    <w:rsid w:val="000554F7"/>
    <w:rsid w:val="000556DA"/>
    <w:rsid w:val="00055834"/>
    <w:rsid w:val="00056C77"/>
    <w:rsid w:val="00056D06"/>
    <w:rsid w:val="00057549"/>
    <w:rsid w:val="000577BC"/>
    <w:rsid w:val="00057E3F"/>
    <w:rsid w:val="00057F61"/>
    <w:rsid w:val="0006033A"/>
    <w:rsid w:val="0006051E"/>
    <w:rsid w:val="000609A8"/>
    <w:rsid w:val="00060DAC"/>
    <w:rsid w:val="0006139C"/>
    <w:rsid w:val="000613C3"/>
    <w:rsid w:val="00061507"/>
    <w:rsid w:val="000616A5"/>
    <w:rsid w:val="000616FA"/>
    <w:rsid w:val="00061902"/>
    <w:rsid w:val="00061F18"/>
    <w:rsid w:val="00062080"/>
    <w:rsid w:val="0006233D"/>
    <w:rsid w:val="00062432"/>
    <w:rsid w:val="0006254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C35"/>
    <w:rsid w:val="00072ABE"/>
    <w:rsid w:val="00073409"/>
    <w:rsid w:val="00073B96"/>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77ECB"/>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50"/>
    <w:rsid w:val="00082EB6"/>
    <w:rsid w:val="000830A6"/>
    <w:rsid w:val="000832E3"/>
    <w:rsid w:val="000833FA"/>
    <w:rsid w:val="000837B5"/>
    <w:rsid w:val="000841A0"/>
    <w:rsid w:val="0008446C"/>
    <w:rsid w:val="00084C7E"/>
    <w:rsid w:val="00084C85"/>
    <w:rsid w:val="00085036"/>
    <w:rsid w:val="00085380"/>
    <w:rsid w:val="00085745"/>
    <w:rsid w:val="00085788"/>
    <w:rsid w:val="00085A47"/>
    <w:rsid w:val="00085E88"/>
    <w:rsid w:val="000868D8"/>
    <w:rsid w:val="00086EED"/>
    <w:rsid w:val="00086F03"/>
    <w:rsid w:val="0008707A"/>
    <w:rsid w:val="000870AF"/>
    <w:rsid w:val="0008737F"/>
    <w:rsid w:val="00087529"/>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39AD"/>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090"/>
    <w:rsid w:val="00097294"/>
    <w:rsid w:val="00097FA2"/>
    <w:rsid w:val="00097FF8"/>
    <w:rsid w:val="000A070F"/>
    <w:rsid w:val="000A0720"/>
    <w:rsid w:val="000A10E3"/>
    <w:rsid w:val="000A2227"/>
    <w:rsid w:val="000A2618"/>
    <w:rsid w:val="000A3715"/>
    <w:rsid w:val="000A388F"/>
    <w:rsid w:val="000A3F5E"/>
    <w:rsid w:val="000A4D7F"/>
    <w:rsid w:val="000A5263"/>
    <w:rsid w:val="000A52EE"/>
    <w:rsid w:val="000A5BAE"/>
    <w:rsid w:val="000A5CC1"/>
    <w:rsid w:val="000A64B8"/>
    <w:rsid w:val="000A6515"/>
    <w:rsid w:val="000A658B"/>
    <w:rsid w:val="000A67D0"/>
    <w:rsid w:val="000A6980"/>
    <w:rsid w:val="000A6A0C"/>
    <w:rsid w:val="000A6F54"/>
    <w:rsid w:val="000A6FB8"/>
    <w:rsid w:val="000A70B6"/>
    <w:rsid w:val="000A71C2"/>
    <w:rsid w:val="000A7203"/>
    <w:rsid w:val="000A760B"/>
    <w:rsid w:val="000A7725"/>
    <w:rsid w:val="000A7A41"/>
    <w:rsid w:val="000A7B9F"/>
    <w:rsid w:val="000A7CFA"/>
    <w:rsid w:val="000B0182"/>
    <w:rsid w:val="000B02D2"/>
    <w:rsid w:val="000B057D"/>
    <w:rsid w:val="000B0BB9"/>
    <w:rsid w:val="000B0E5B"/>
    <w:rsid w:val="000B0ED8"/>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4D93"/>
    <w:rsid w:val="000B58E8"/>
    <w:rsid w:val="000B59E2"/>
    <w:rsid w:val="000B59EB"/>
    <w:rsid w:val="000B5B6C"/>
    <w:rsid w:val="000B5E06"/>
    <w:rsid w:val="000B5F30"/>
    <w:rsid w:val="000B67DA"/>
    <w:rsid w:val="000B6C6F"/>
    <w:rsid w:val="000B6E4A"/>
    <w:rsid w:val="000B711D"/>
    <w:rsid w:val="000B722D"/>
    <w:rsid w:val="000B76C5"/>
    <w:rsid w:val="000B7943"/>
    <w:rsid w:val="000B7A06"/>
    <w:rsid w:val="000C0476"/>
    <w:rsid w:val="000C0611"/>
    <w:rsid w:val="000C0659"/>
    <w:rsid w:val="000C0DF3"/>
    <w:rsid w:val="000C11FE"/>
    <w:rsid w:val="000C13F9"/>
    <w:rsid w:val="000C1407"/>
    <w:rsid w:val="000C1516"/>
    <w:rsid w:val="000C1A46"/>
    <w:rsid w:val="000C2283"/>
    <w:rsid w:val="000C24C5"/>
    <w:rsid w:val="000C259B"/>
    <w:rsid w:val="000C28FA"/>
    <w:rsid w:val="000C2D52"/>
    <w:rsid w:val="000C3B2D"/>
    <w:rsid w:val="000C3B49"/>
    <w:rsid w:val="000C3B64"/>
    <w:rsid w:val="000C4021"/>
    <w:rsid w:val="000C50A0"/>
    <w:rsid w:val="000C538E"/>
    <w:rsid w:val="000C5468"/>
    <w:rsid w:val="000C547B"/>
    <w:rsid w:val="000C562B"/>
    <w:rsid w:val="000C5731"/>
    <w:rsid w:val="000C5D43"/>
    <w:rsid w:val="000C67B2"/>
    <w:rsid w:val="000C6B58"/>
    <w:rsid w:val="000C7024"/>
    <w:rsid w:val="000C79C1"/>
    <w:rsid w:val="000C7B91"/>
    <w:rsid w:val="000C7BB7"/>
    <w:rsid w:val="000D003F"/>
    <w:rsid w:val="000D02E0"/>
    <w:rsid w:val="000D0A0F"/>
    <w:rsid w:val="000D0D30"/>
    <w:rsid w:val="000D1051"/>
    <w:rsid w:val="000D14F7"/>
    <w:rsid w:val="000D18B7"/>
    <w:rsid w:val="000D1D0A"/>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122"/>
    <w:rsid w:val="000D570B"/>
    <w:rsid w:val="000D5A30"/>
    <w:rsid w:val="000D5D37"/>
    <w:rsid w:val="000D64E7"/>
    <w:rsid w:val="000D68A4"/>
    <w:rsid w:val="000D68C4"/>
    <w:rsid w:val="000D6ACE"/>
    <w:rsid w:val="000D6FD6"/>
    <w:rsid w:val="000D7758"/>
    <w:rsid w:val="000D793D"/>
    <w:rsid w:val="000D7B65"/>
    <w:rsid w:val="000E0014"/>
    <w:rsid w:val="000E08CC"/>
    <w:rsid w:val="000E0FC1"/>
    <w:rsid w:val="000E10A1"/>
    <w:rsid w:val="000E1258"/>
    <w:rsid w:val="000E149A"/>
    <w:rsid w:val="000E1606"/>
    <w:rsid w:val="000E1B81"/>
    <w:rsid w:val="000E1C4A"/>
    <w:rsid w:val="000E1D0A"/>
    <w:rsid w:val="000E1FD4"/>
    <w:rsid w:val="000E2391"/>
    <w:rsid w:val="000E28AD"/>
    <w:rsid w:val="000E2921"/>
    <w:rsid w:val="000E29D6"/>
    <w:rsid w:val="000E3071"/>
    <w:rsid w:val="000E3256"/>
    <w:rsid w:val="000E3346"/>
    <w:rsid w:val="000E34C6"/>
    <w:rsid w:val="000E3BC9"/>
    <w:rsid w:val="000E3C95"/>
    <w:rsid w:val="000E43B9"/>
    <w:rsid w:val="000E4657"/>
    <w:rsid w:val="000E4CA1"/>
    <w:rsid w:val="000E4D87"/>
    <w:rsid w:val="000E4DD2"/>
    <w:rsid w:val="000E4DF2"/>
    <w:rsid w:val="000E4F91"/>
    <w:rsid w:val="000E50B2"/>
    <w:rsid w:val="000E5186"/>
    <w:rsid w:val="000E5886"/>
    <w:rsid w:val="000E5999"/>
    <w:rsid w:val="000E5D83"/>
    <w:rsid w:val="000E5E8B"/>
    <w:rsid w:val="000E6103"/>
    <w:rsid w:val="000E62CC"/>
    <w:rsid w:val="000E636D"/>
    <w:rsid w:val="000E64E3"/>
    <w:rsid w:val="000E65AC"/>
    <w:rsid w:val="000E69BE"/>
    <w:rsid w:val="000E6A72"/>
    <w:rsid w:val="000E6E77"/>
    <w:rsid w:val="000E6FE3"/>
    <w:rsid w:val="000E73E6"/>
    <w:rsid w:val="000E75A0"/>
    <w:rsid w:val="000E7DFA"/>
    <w:rsid w:val="000F0256"/>
    <w:rsid w:val="000F071C"/>
    <w:rsid w:val="000F0C38"/>
    <w:rsid w:val="000F0EC5"/>
    <w:rsid w:val="000F162B"/>
    <w:rsid w:val="000F16A6"/>
    <w:rsid w:val="000F1885"/>
    <w:rsid w:val="000F1D3E"/>
    <w:rsid w:val="000F1D75"/>
    <w:rsid w:val="000F1F11"/>
    <w:rsid w:val="000F234D"/>
    <w:rsid w:val="000F28FD"/>
    <w:rsid w:val="000F298E"/>
    <w:rsid w:val="000F2A7A"/>
    <w:rsid w:val="000F3138"/>
    <w:rsid w:val="000F33C3"/>
    <w:rsid w:val="000F364F"/>
    <w:rsid w:val="000F36A0"/>
    <w:rsid w:val="000F3FF7"/>
    <w:rsid w:val="000F4109"/>
    <w:rsid w:val="000F4348"/>
    <w:rsid w:val="000F458B"/>
    <w:rsid w:val="000F4610"/>
    <w:rsid w:val="000F4692"/>
    <w:rsid w:val="000F48FD"/>
    <w:rsid w:val="000F4A1C"/>
    <w:rsid w:val="000F5222"/>
    <w:rsid w:val="000F53AA"/>
    <w:rsid w:val="000F5632"/>
    <w:rsid w:val="000F5797"/>
    <w:rsid w:val="000F57ED"/>
    <w:rsid w:val="000F59DB"/>
    <w:rsid w:val="000F5F84"/>
    <w:rsid w:val="000F627C"/>
    <w:rsid w:val="000F6421"/>
    <w:rsid w:val="000F683D"/>
    <w:rsid w:val="000F6D51"/>
    <w:rsid w:val="000F6EA8"/>
    <w:rsid w:val="000F7272"/>
    <w:rsid w:val="000F79CB"/>
    <w:rsid w:val="00100252"/>
    <w:rsid w:val="001005FD"/>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D52"/>
    <w:rsid w:val="00107098"/>
    <w:rsid w:val="001070C7"/>
    <w:rsid w:val="0010773D"/>
    <w:rsid w:val="00107CB3"/>
    <w:rsid w:val="001100C5"/>
    <w:rsid w:val="00110207"/>
    <w:rsid w:val="001105E6"/>
    <w:rsid w:val="0011086D"/>
    <w:rsid w:val="00110BD5"/>
    <w:rsid w:val="00110E6A"/>
    <w:rsid w:val="001111D8"/>
    <w:rsid w:val="00111425"/>
    <w:rsid w:val="001115F2"/>
    <w:rsid w:val="001117FD"/>
    <w:rsid w:val="00111C93"/>
    <w:rsid w:val="001120AD"/>
    <w:rsid w:val="00112183"/>
    <w:rsid w:val="001124AE"/>
    <w:rsid w:val="001126B3"/>
    <w:rsid w:val="001126DB"/>
    <w:rsid w:val="00113619"/>
    <w:rsid w:val="00113968"/>
    <w:rsid w:val="001139E5"/>
    <w:rsid w:val="00113B67"/>
    <w:rsid w:val="00113B84"/>
    <w:rsid w:val="001146A1"/>
    <w:rsid w:val="001147C3"/>
    <w:rsid w:val="001148D5"/>
    <w:rsid w:val="00115226"/>
    <w:rsid w:val="001155D6"/>
    <w:rsid w:val="001161CF"/>
    <w:rsid w:val="001162D0"/>
    <w:rsid w:val="00116570"/>
    <w:rsid w:val="00116795"/>
    <w:rsid w:val="001168C1"/>
    <w:rsid w:val="00116C7A"/>
    <w:rsid w:val="001176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3BE8"/>
    <w:rsid w:val="001240C5"/>
    <w:rsid w:val="00124298"/>
    <w:rsid w:val="001243C5"/>
    <w:rsid w:val="001248BF"/>
    <w:rsid w:val="00124EC6"/>
    <w:rsid w:val="001252A3"/>
    <w:rsid w:val="0012591A"/>
    <w:rsid w:val="0012595E"/>
    <w:rsid w:val="001259A0"/>
    <w:rsid w:val="00125CD9"/>
    <w:rsid w:val="0012670D"/>
    <w:rsid w:val="0012672D"/>
    <w:rsid w:val="001268D2"/>
    <w:rsid w:val="00126981"/>
    <w:rsid w:val="00126E58"/>
    <w:rsid w:val="00127101"/>
    <w:rsid w:val="00127295"/>
    <w:rsid w:val="001274A5"/>
    <w:rsid w:val="00127BB9"/>
    <w:rsid w:val="00127FB9"/>
    <w:rsid w:val="001301EA"/>
    <w:rsid w:val="0013047A"/>
    <w:rsid w:val="00130595"/>
    <w:rsid w:val="00130633"/>
    <w:rsid w:val="00130A88"/>
    <w:rsid w:val="00131211"/>
    <w:rsid w:val="0013148C"/>
    <w:rsid w:val="0013155E"/>
    <w:rsid w:val="0013191B"/>
    <w:rsid w:val="001320F3"/>
    <w:rsid w:val="00132368"/>
    <w:rsid w:val="001329FE"/>
    <w:rsid w:val="00132A42"/>
    <w:rsid w:val="00132D16"/>
    <w:rsid w:val="0013335F"/>
    <w:rsid w:val="00133597"/>
    <w:rsid w:val="0013363D"/>
    <w:rsid w:val="00133780"/>
    <w:rsid w:val="0013390A"/>
    <w:rsid w:val="001339A0"/>
    <w:rsid w:val="00133A6E"/>
    <w:rsid w:val="00133CB5"/>
    <w:rsid w:val="00133DB1"/>
    <w:rsid w:val="00133FA4"/>
    <w:rsid w:val="00134400"/>
    <w:rsid w:val="00134C14"/>
    <w:rsid w:val="00134D46"/>
    <w:rsid w:val="00134EA3"/>
    <w:rsid w:val="001350CE"/>
    <w:rsid w:val="0013517D"/>
    <w:rsid w:val="001352E0"/>
    <w:rsid w:val="001353DA"/>
    <w:rsid w:val="0013566D"/>
    <w:rsid w:val="0013579A"/>
    <w:rsid w:val="00135894"/>
    <w:rsid w:val="00135B91"/>
    <w:rsid w:val="001364AE"/>
    <w:rsid w:val="001364B9"/>
    <w:rsid w:val="00136ED7"/>
    <w:rsid w:val="001370C5"/>
    <w:rsid w:val="001374C4"/>
    <w:rsid w:val="00137540"/>
    <w:rsid w:val="00137B56"/>
    <w:rsid w:val="0014058C"/>
    <w:rsid w:val="001405B1"/>
    <w:rsid w:val="00140694"/>
    <w:rsid w:val="00140B2E"/>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9EA"/>
    <w:rsid w:val="00144DDB"/>
    <w:rsid w:val="00144DFB"/>
    <w:rsid w:val="00145502"/>
    <w:rsid w:val="001455A4"/>
    <w:rsid w:val="001458BF"/>
    <w:rsid w:val="001460FE"/>
    <w:rsid w:val="00146266"/>
    <w:rsid w:val="0014649A"/>
    <w:rsid w:val="001465C5"/>
    <w:rsid w:val="00146A66"/>
    <w:rsid w:val="00146C4C"/>
    <w:rsid w:val="001474B6"/>
    <w:rsid w:val="00150198"/>
    <w:rsid w:val="001508B7"/>
    <w:rsid w:val="00150FCE"/>
    <w:rsid w:val="001510F7"/>
    <w:rsid w:val="0015110D"/>
    <w:rsid w:val="0015110F"/>
    <w:rsid w:val="00151402"/>
    <w:rsid w:val="001515D2"/>
    <w:rsid w:val="00151D13"/>
    <w:rsid w:val="00151F32"/>
    <w:rsid w:val="00152656"/>
    <w:rsid w:val="0015293D"/>
    <w:rsid w:val="00152BEB"/>
    <w:rsid w:val="00152C72"/>
    <w:rsid w:val="00152D30"/>
    <w:rsid w:val="00152E7F"/>
    <w:rsid w:val="0015336B"/>
    <w:rsid w:val="00153543"/>
    <w:rsid w:val="00153763"/>
    <w:rsid w:val="00153AB1"/>
    <w:rsid w:val="00153EC1"/>
    <w:rsid w:val="00153F9F"/>
    <w:rsid w:val="001540BB"/>
    <w:rsid w:val="001541DC"/>
    <w:rsid w:val="00154423"/>
    <w:rsid w:val="00154F96"/>
    <w:rsid w:val="00155004"/>
    <w:rsid w:val="001553E5"/>
    <w:rsid w:val="0015547E"/>
    <w:rsid w:val="00155607"/>
    <w:rsid w:val="00155806"/>
    <w:rsid w:val="001558D3"/>
    <w:rsid w:val="00155A46"/>
    <w:rsid w:val="001560FE"/>
    <w:rsid w:val="001563C0"/>
    <w:rsid w:val="00156578"/>
    <w:rsid w:val="001567D2"/>
    <w:rsid w:val="00156B03"/>
    <w:rsid w:val="00156D58"/>
    <w:rsid w:val="0015754B"/>
    <w:rsid w:val="00157A0A"/>
    <w:rsid w:val="00157E0D"/>
    <w:rsid w:val="0016015F"/>
    <w:rsid w:val="0016027D"/>
    <w:rsid w:val="001603BC"/>
    <w:rsid w:val="001606AA"/>
    <w:rsid w:val="00160BF4"/>
    <w:rsid w:val="001612D9"/>
    <w:rsid w:val="00161309"/>
    <w:rsid w:val="0016196A"/>
    <w:rsid w:val="001620BD"/>
    <w:rsid w:val="001621BC"/>
    <w:rsid w:val="00162A6D"/>
    <w:rsid w:val="00162B82"/>
    <w:rsid w:val="00162C5E"/>
    <w:rsid w:val="001639AB"/>
    <w:rsid w:val="001639C5"/>
    <w:rsid w:val="00163F35"/>
    <w:rsid w:val="00164411"/>
    <w:rsid w:val="00164470"/>
    <w:rsid w:val="001644F1"/>
    <w:rsid w:val="00164A25"/>
    <w:rsid w:val="0016509A"/>
    <w:rsid w:val="001651DE"/>
    <w:rsid w:val="00165568"/>
    <w:rsid w:val="00165EC9"/>
    <w:rsid w:val="0016626F"/>
    <w:rsid w:val="00166400"/>
    <w:rsid w:val="0016648C"/>
    <w:rsid w:val="00166649"/>
    <w:rsid w:val="00166795"/>
    <w:rsid w:val="00166B2E"/>
    <w:rsid w:val="001671CA"/>
    <w:rsid w:val="00167255"/>
    <w:rsid w:val="001676E7"/>
    <w:rsid w:val="00167882"/>
    <w:rsid w:val="001703C6"/>
    <w:rsid w:val="0017050C"/>
    <w:rsid w:val="001707F9"/>
    <w:rsid w:val="0017081A"/>
    <w:rsid w:val="00170832"/>
    <w:rsid w:val="00170996"/>
    <w:rsid w:val="00170A0C"/>
    <w:rsid w:val="00170AA3"/>
    <w:rsid w:val="00170B21"/>
    <w:rsid w:val="00170BE8"/>
    <w:rsid w:val="00170CE4"/>
    <w:rsid w:val="00170E4B"/>
    <w:rsid w:val="00171604"/>
    <w:rsid w:val="00171BEE"/>
    <w:rsid w:val="00172CC3"/>
    <w:rsid w:val="00172DB6"/>
    <w:rsid w:val="001732B3"/>
    <w:rsid w:val="001732B9"/>
    <w:rsid w:val="00173452"/>
    <w:rsid w:val="00173465"/>
    <w:rsid w:val="00173565"/>
    <w:rsid w:val="00173637"/>
    <w:rsid w:val="00173CD8"/>
    <w:rsid w:val="00173D1D"/>
    <w:rsid w:val="00173DCE"/>
    <w:rsid w:val="001743E1"/>
    <w:rsid w:val="001744CC"/>
    <w:rsid w:val="001748A0"/>
    <w:rsid w:val="00174AAE"/>
    <w:rsid w:val="00174F50"/>
    <w:rsid w:val="0017562D"/>
    <w:rsid w:val="00175774"/>
    <w:rsid w:val="0017585E"/>
    <w:rsid w:val="00175BA0"/>
    <w:rsid w:val="00175C68"/>
    <w:rsid w:val="00175C8C"/>
    <w:rsid w:val="0017669B"/>
    <w:rsid w:val="00176914"/>
    <w:rsid w:val="00176AD9"/>
    <w:rsid w:val="00176E06"/>
    <w:rsid w:val="00176FF7"/>
    <w:rsid w:val="0017727A"/>
    <w:rsid w:val="00177669"/>
    <w:rsid w:val="00177A9A"/>
    <w:rsid w:val="00177CD2"/>
    <w:rsid w:val="001800D7"/>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1FB8"/>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98F"/>
    <w:rsid w:val="00187A18"/>
    <w:rsid w:val="0019055D"/>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776"/>
    <w:rsid w:val="00192B46"/>
    <w:rsid w:val="00192E7A"/>
    <w:rsid w:val="001930F3"/>
    <w:rsid w:val="0019375B"/>
    <w:rsid w:val="0019387A"/>
    <w:rsid w:val="00193ACF"/>
    <w:rsid w:val="00193C15"/>
    <w:rsid w:val="0019425A"/>
    <w:rsid w:val="001945D3"/>
    <w:rsid w:val="001945FA"/>
    <w:rsid w:val="001948C6"/>
    <w:rsid w:val="001948F8"/>
    <w:rsid w:val="00194903"/>
    <w:rsid w:val="00194C7D"/>
    <w:rsid w:val="00194CC3"/>
    <w:rsid w:val="001959B0"/>
    <w:rsid w:val="001959D0"/>
    <w:rsid w:val="00195D27"/>
    <w:rsid w:val="00196151"/>
    <w:rsid w:val="00196726"/>
    <w:rsid w:val="00196727"/>
    <w:rsid w:val="00196D47"/>
    <w:rsid w:val="00197578"/>
    <w:rsid w:val="0019781E"/>
    <w:rsid w:val="001979B1"/>
    <w:rsid w:val="001A01DA"/>
    <w:rsid w:val="001A046B"/>
    <w:rsid w:val="001A0798"/>
    <w:rsid w:val="001A0BD5"/>
    <w:rsid w:val="001A11BF"/>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74D"/>
    <w:rsid w:val="001A6D9C"/>
    <w:rsid w:val="001A706C"/>
    <w:rsid w:val="001A71B8"/>
    <w:rsid w:val="001A72BF"/>
    <w:rsid w:val="001A73BC"/>
    <w:rsid w:val="001A73E3"/>
    <w:rsid w:val="001A7C5E"/>
    <w:rsid w:val="001A7CD9"/>
    <w:rsid w:val="001A7FCA"/>
    <w:rsid w:val="001B01F7"/>
    <w:rsid w:val="001B0314"/>
    <w:rsid w:val="001B0370"/>
    <w:rsid w:val="001B048E"/>
    <w:rsid w:val="001B096F"/>
    <w:rsid w:val="001B0CC3"/>
    <w:rsid w:val="001B100F"/>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49"/>
    <w:rsid w:val="001B54B5"/>
    <w:rsid w:val="001B619C"/>
    <w:rsid w:val="001B61F1"/>
    <w:rsid w:val="001B6640"/>
    <w:rsid w:val="001B6BB1"/>
    <w:rsid w:val="001B6EAE"/>
    <w:rsid w:val="001B7C0C"/>
    <w:rsid w:val="001B7C30"/>
    <w:rsid w:val="001B7E0D"/>
    <w:rsid w:val="001C03D9"/>
    <w:rsid w:val="001C129A"/>
    <w:rsid w:val="001C14AA"/>
    <w:rsid w:val="001C1BA6"/>
    <w:rsid w:val="001C1C80"/>
    <w:rsid w:val="001C2554"/>
    <w:rsid w:val="001C2955"/>
    <w:rsid w:val="001C2959"/>
    <w:rsid w:val="001C2D06"/>
    <w:rsid w:val="001C2DE2"/>
    <w:rsid w:val="001C2E9D"/>
    <w:rsid w:val="001C30C8"/>
    <w:rsid w:val="001C3152"/>
    <w:rsid w:val="001C3413"/>
    <w:rsid w:val="001C367A"/>
    <w:rsid w:val="001C3BAF"/>
    <w:rsid w:val="001C3C76"/>
    <w:rsid w:val="001C3DD2"/>
    <w:rsid w:val="001C416A"/>
    <w:rsid w:val="001C45CF"/>
    <w:rsid w:val="001C4AC7"/>
    <w:rsid w:val="001C4B47"/>
    <w:rsid w:val="001C4E92"/>
    <w:rsid w:val="001C4EC8"/>
    <w:rsid w:val="001C4F39"/>
    <w:rsid w:val="001C535C"/>
    <w:rsid w:val="001C53FD"/>
    <w:rsid w:val="001C540B"/>
    <w:rsid w:val="001C57BF"/>
    <w:rsid w:val="001C588D"/>
    <w:rsid w:val="001C5A01"/>
    <w:rsid w:val="001C5CA1"/>
    <w:rsid w:val="001C5EBF"/>
    <w:rsid w:val="001C5F3F"/>
    <w:rsid w:val="001C6B5D"/>
    <w:rsid w:val="001C73A7"/>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610"/>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76D"/>
    <w:rsid w:val="001E4E74"/>
    <w:rsid w:val="001E5197"/>
    <w:rsid w:val="001E5228"/>
    <w:rsid w:val="001E5384"/>
    <w:rsid w:val="001E5752"/>
    <w:rsid w:val="001E577C"/>
    <w:rsid w:val="001E6997"/>
    <w:rsid w:val="001E6C8B"/>
    <w:rsid w:val="001E6DC5"/>
    <w:rsid w:val="001E6E32"/>
    <w:rsid w:val="001E70CB"/>
    <w:rsid w:val="001E724E"/>
    <w:rsid w:val="001E77A5"/>
    <w:rsid w:val="001E7ECE"/>
    <w:rsid w:val="001F05D3"/>
    <w:rsid w:val="001F07C5"/>
    <w:rsid w:val="001F10C6"/>
    <w:rsid w:val="001F17A8"/>
    <w:rsid w:val="001F1802"/>
    <w:rsid w:val="001F18F4"/>
    <w:rsid w:val="001F282D"/>
    <w:rsid w:val="001F2AC6"/>
    <w:rsid w:val="001F2BE5"/>
    <w:rsid w:val="001F2E75"/>
    <w:rsid w:val="001F31C3"/>
    <w:rsid w:val="001F3227"/>
    <w:rsid w:val="001F322B"/>
    <w:rsid w:val="001F3DA5"/>
    <w:rsid w:val="001F3DCE"/>
    <w:rsid w:val="001F43E0"/>
    <w:rsid w:val="001F4CCE"/>
    <w:rsid w:val="001F4EE1"/>
    <w:rsid w:val="001F5035"/>
    <w:rsid w:val="001F5123"/>
    <w:rsid w:val="001F51FD"/>
    <w:rsid w:val="001F56BB"/>
    <w:rsid w:val="001F5715"/>
    <w:rsid w:val="001F59E0"/>
    <w:rsid w:val="001F5EFA"/>
    <w:rsid w:val="001F62BF"/>
    <w:rsid w:val="001F68D8"/>
    <w:rsid w:val="001F74B2"/>
    <w:rsid w:val="001F74B4"/>
    <w:rsid w:val="001F776A"/>
    <w:rsid w:val="001F7A08"/>
    <w:rsid w:val="001F7BC5"/>
    <w:rsid w:val="00200244"/>
    <w:rsid w:val="00200349"/>
    <w:rsid w:val="002008DA"/>
    <w:rsid w:val="002009BF"/>
    <w:rsid w:val="00200C66"/>
    <w:rsid w:val="00200CBB"/>
    <w:rsid w:val="00200E58"/>
    <w:rsid w:val="0020162A"/>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273"/>
    <w:rsid w:val="00210333"/>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728"/>
    <w:rsid w:val="00220B82"/>
    <w:rsid w:val="0022170E"/>
    <w:rsid w:val="00221994"/>
    <w:rsid w:val="002219C0"/>
    <w:rsid w:val="00222340"/>
    <w:rsid w:val="002227E8"/>
    <w:rsid w:val="00222BA3"/>
    <w:rsid w:val="00222C12"/>
    <w:rsid w:val="00222E33"/>
    <w:rsid w:val="00222EC2"/>
    <w:rsid w:val="002231B9"/>
    <w:rsid w:val="002231BA"/>
    <w:rsid w:val="002231ED"/>
    <w:rsid w:val="002232C0"/>
    <w:rsid w:val="002233C3"/>
    <w:rsid w:val="002233D4"/>
    <w:rsid w:val="002234C5"/>
    <w:rsid w:val="00223749"/>
    <w:rsid w:val="00223A5B"/>
    <w:rsid w:val="00224C2B"/>
    <w:rsid w:val="00224CF4"/>
    <w:rsid w:val="00224D9E"/>
    <w:rsid w:val="00224E5C"/>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3E4"/>
    <w:rsid w:val="00234AFE"/>
    <w:rsid w:val="002352D8"/>
    <w:rsid w:val="0023562B"/>
    <w:rsid w:val="00235837"/>
    <w:rsid w:val="0023587D"/>
    <w:rsid w:val="00236565"/>
    <w:rsid w:val="0023668D"/>
    <w:rsid w:val="00236692"/>
    <w:rsid w:val="00236BCF"/>
    <w:rsid w:val="002373BB"/>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566"/>
    <w:rsid w:val="00245760"/>
    <w:rsid w:val="00245AAF"/>
    <w:rsid w:val="00245D8D"/>
    <w:rsid w:val="00245DEA"/>
    <w:rsid w:val="00245E38"/>
    <w:rsid w:val="0024604B"/>
    <w:rsid w:val="002462B4"/>
    <w:rsid w:val="0024726B"/>
    <w:rsid w:val="002479F9"/>
    <w:rsid w:val="00247C64"/>
    <w:rsid w:val="00247C77"/>
    <w:rsid w:val="00247CEA"/>
    <w:rsid w:val="00247F64"/>
    <w:rsid w:val="00247FD6"/>
    <w:rsid w:val="002508A8"/>
    <w:rsid w:val="00250AFC"/>
    <w:rsid w:val="00251369"/>
    <w:rsid w:val="00251496"/>
    <w:rsid w:val="002514E2"/>
    <w:rsid w:val="00251951"/>
    <w:rsid w:val="00251B5E"/>
    <w:rsid w:val="00251C99"/>
    <w:rsid w:val="00251CF5"/>
    <w:rsid w:val="0025238C"/>
    <w:rsid w:val="00252A63"/>
    <w:rsid w:val="00252B1F"/>
    <w:rsid w:val="00252C4F"/>
    <w:rsid w:val="00252CA3"/>
    <w:rsid w:val="00252D25"/>
    <w:rsid w:val="00253011"/>
    <w:rsid w:val="00253033"/>
    <w:rsid w:val="00253748"/>
    <w:rsid w:val="00253E9C"/>
    <w:rsid w:val="00254951"/>
    <w:rsid w:val="00254B5C"/>
    <w:rsid w:val="00254BA0"/>
    <w:rsid w:val="00254C8B"/>
    <w:rsid w:val="00254E43"/>
    <w:rsid w:val="00254E4B"/>
    <w:rsid w:val="002552AD"/>
    <w:rsid w:val="00255371"/>
    <w:rsid w:val="00255515"/>
    <w:rsid w:val="002559C0"/>
    <w:rsid w:val="00255C83"/>
    <w:rsid w:val="00255CF9"/>
    <w:rsid w:val="00255F92"/>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4E11"/>
    <w:rsid w:val="00265169"/>
    <w:rsid w:val="0026530F"/>
    <w:rsid w:val="002654BF"/>
    <w:rsid w:val="002654ED"/>
    <w:rsid w:val="00265B55"/>
    <w:rsid w:val="002663F5"/>
    <w:rsid w:val="0026679A"/>
    <w:rsid w:val="00266BA4"/>
    <w:rsid w:val="00266DA8"/>
    <w:rsid w:val="00266FD3"/>
    <w:rsid w:val="00266FE9"/>
    <w:rsid w:val="002672A6"/>
    <w:rsid w:val="00267795"/>
    <w:rsid w:val="002678FF"/>
    <w:rsid w:val="00267CAF"/>
    <w:rsid w:val="00267E07"/>
    <w:rsid w:val="00267F8E"/>
    <w:rsid w:val="00270202"/>
    <w:rsid w:val="002703C2"/>
    <w:rsid w:val="0027049E"/>
    <w:rsid w:val="00270AA2"/>
    <w:rsid w:val="00270B2B"/>
    <w:rsid w:val="00271733"/>
    <w:rsid w:val="00271952"/>
    <w:rsid w:val="00271C4C"/>
    <w:rsid w:val="0027237B"/>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A23"/>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049"/>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34E"/>
    <w:rsid w:val="00294DF0"/>
    <w:rsid w:val="00294EEE"/>
    <w:rsid w:val="00294F26"/>
    <w:rsid w:val="00294F7F"/>
    <w:rsid w:val="00295157"/>
    <w:rsid w:val="00295377"/>
    <w:rsid w:val="0029549A"/>
    <w:rsid w:val="00295C5A"/>
    <w:rsid w:val="00295D4D"/>
    <w:rsid w:val="00296016"/>
    <w:rsid w:val="002960CE"/>
    <w:rsid w:val="00296110"/>
    <w:rsid w:val="002963F0"/>
    <w:rsid w:val="00296950"/>
    <w:rsid w:val="00296972"/>
    <w:rsid w:val="00297467"/>
    <w:rsid w:val="00297696"/>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FF2"/>
    <w:rsid w:val="002A5235"/>
    <w:rsid w:val="002A57A5"/>
    <w:rsid w:val="002A5988"/>
    <w:rsid w:val="002A5C0C"/>
    <w:rsid w:val="002A5CE7"/>
    <w:rsid w:val="002A6482"/>
    <w:rsid w:val="002A6546"/>
    <w:rsid w:val="002A66F4"/>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06"/>
    <w:rsid w:val="002B2134"/>
    <w:rsid w:val="002B21E0"/>
    <w:rsid w:val="002B235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AB3"/>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756"/>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356"/>
    <w:rsid w:val="002C342F"/>
    <w:rsid w:val="002C34EE"/>
    <w:rsid w:val="002C35E1"/>
    <w:rsid w:val="002C38FA"/>
    <w:rsid w:val="002C3B6B"/>
    <w:rsid w:val="002C3DFA"/>
    <w:rsid w:val="002C3FEE"/>
    <w:rsid w:val="002C4BEA"/>
    <w:rsid w:val="002C5943"/>
    <w:rsid w:val="002C5A60"/>
    <w:rsid w:val="002C5AEB"/>
    <w:rsid w:val="002C5C9E"/>
    <w:rsid w:val="002C6229"/>
    <w:rsid w:val="002C66EC"/>
    <w:rsid w:val="002C6CBF"/>
    <w:rsid w:val="002C6D5A"/>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52C"/>
    <w:rsid w:val="002D4582"/>
    <w:rsid w:val="002D4625"/>
    <w:rsid w:val="002D4687"/>
    <w:rsid w:val="002D474C"/>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FBD"/>
    <w:rsid w:val="002E40BF"/>
    <w:rsid w:val="002E4240"/>
    <w:rsid w:val="002E4258"/>
    <w:rsid w:val="002E4722"/>
    <w:rsid w:val="002E497F"/>
    <w:rsid w:val="002E5445"/>
    <w:rsid w:val="002E59D5"/>
    <w:rsid w:val="002E5A0A"/>
    <w:rsid w:val="002E62CE"/>
    <w:rsid w:val="002E6567"/>
    <w:rsid w:val="002E6587"/>
    <w:rsid w:val="002E69ED"/>
    <w:rsid w:val="002E6CD1"/>
    <w:rsid w:val="002E6D79"/>
    <w:rsid w:val="002E6E8C"/>
    <w:rsid w:val="002E7138"/>
    <w:rsid w:val="002E75AC"/>
    <w:rsid w:val="002E763A"/>
    <w:rsid w:val="002E7D73"/>
    <w:rsid w:val="002F04E2"/>
    <w:rsid w:val="002F074E"/>
    <w:rsid w:val="002F099F"/>
    <w:rsid w:val="002F1040"/>
    <w:rsid w:val="002F13B3"/>
    <w:rsid w:val="002F1423"/>
    <w:rsid w:val="002F1788"/>
    <w:rsid w:val="002F1C1B"/>
    <w:rsid w:val="002F1E22"/>
    <w:rsid w:val="002F2105"/>
    <w:rsid w:val="002F28B2"/>
    <w:rsid w:val="002F2DE5"/>
    <w:rsid w:val="002F2E6E"/>
    <w:rsid w:val="002F344B"/>
    <w:rsid w:val="002F3D91"/>
    <w:rsid w:val="002F3DAD"/>
    <w:rsid w:val="002F3E3D"/>
    <w:rsid w:val="002F45B3"/>
    <w:rsid w:val="002F48D1"/>
    <w:rsid w:val="002F4D2E"/>
    <w:rsid w:val="002F536E"/>
    <w:rsid w:val="002F53FF"/>
    <w:rsid w:val="002F5483"/>
    <w:rsid w:val="002F5659"/>
    <w:rsid w:val="002F69BC"/>
    <w:rsid w:val="002F6ACF"/>
    <w:rsid w:val="002F6FD4"/>
    <w:rsid w:val="003003A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9D5"/>
    <w:rsid w:val="0030550F"/>
    <w:rsid w:val="00305592"/>
    <w:rsid w:val="00305AD4"/>
    <w:rsid w:val="00305D38"/>
    <w:rsid w:val="003062C1"/>
    <w:rsid w:val="003063C6"/>
    <w:rsid w:val="003064A6"/>
    <w:rsid w:val="00306B60"/>
    <w:rsid w:val="00306C21"/>
    <w:rsid w:val="00306E18"/>
    <w:rsid w:val="00306EB9"/>
    <w:rsid w:val="00306EDC"/>
    <w:rsid w:val="0030777F"/>
    <w:rsid w:val="00307810"/>
    <w:rsid w:val="0030782B"/>
    <w:rsid w:val="0030789D"/>
    <w:rsid w:val="00307990"/>
    <w:rsid w:val="00307C0F"/>
    <w:rsid w:val="003100D8"/>
    <w:rsid w:val="00310554"/>
    <w:rsid w:val="003108C8"/>
    <w:rsid w:val="00310EB6"/>
    <w:rsid w:val="003110E5"/>
    <w:rsid w:val="00311888"/>
    <w:rsid w:val="00311E5C"/>
    <w:rsid w:val="00312650"/>
    <w:rsid w:val="003126EC"/>
    <w:rsid w:val="00312B44"/>
    <w:rsid w:val="0031310F"/>
    <w:rsid w:val="0031324D"/>
    <w:rsid w:val="00314378"/>
    <w:rsid w:val="003144E0"/>
    <w:rsid w:val="00314573"/>
    <w:rsid w:val="00314768"/>
    <w:rsid w:val="00314AE3"/>
    <w:rsid w:val="00314F6D"/>
    <w:rsid w:val="003152EB"/>
    <w:rsid w:val="00315917"/>
    <w:rsid w:val="00315BF5"/>
    <w:rsid w:val="00315EBA"/>
    <w:rsid w:val="00316135"/>
    <w:rsid w:val="00316899"/>
    <w:rsid w:val="003168CA"/>
    <w:rsid w:val="00316A57"/>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4E83"/>
    <w:rsid w:val="003252AF"/>
    <w:rsid w:val="003255E6"/>
    <w:rsid w:val="00325A4F"/>
    <w:rsid w:val="00325BE2"/>
    <w:rsid w:val="003260D5"/>
    <w:rsid w:val="003264A0"/>
    <w:rsid w:val="00326C33"/>
    <w:rsid w:val="0032735C"/>
    <w:rsid w:val="0032791C"/>
    <w:rsid w:val="00327F59"/>
    <w:rsid w:val="00327FAC"/>
    <w:rsid w:val="003302C4"/>
    <w:rsid w:val="003303D9"/>
    <w:rsid w:val="00330569"/>
    <w:rsid w:val="003305C0"/>
    <w:rsid w:val="00330949"/>
    <w:rsid w:val="00330CE6"/>
    <w:rsid w:val="00330E59"/>
    <w:rsid w:val="00330F9C"/>
    <w:rsid w:val="003310E4"/>
    <w:rsid w:val="00331795"/>
    <w:rsid w:val="00331FBE"/>
    <w:rsid w:val="003320BE"/>
    <w:rsid w:val="003323DD"/>
    <w:rsid w:val="00332650"/>
    <w:rsid w:val="00332879"/>
    <w:rsid w:val="00332CFE"/>
    <w:rsid w:val="00332F26"/>
    <w:rsid w:val="00333065"/>
    <w:rsid w:val="00333F16"/>
    <w:rsid w:val="0033467A"/>
    <w:rsid w:val="0033469C"/>
    <w:rsid w:val="00334D50"/>
    <w:rsid w:val="003350DA"/>
    <w:rsid w:val="00335160"/>
    <w:rsid w:val="00335525"/>
    <w:rsid w:val="003358B5"/>
    <w:rsid w:val="0033599E"/>
    <w:rsid w:val="00335A01"/>
    <w:rsid w:val="00335C32"/>
    <w:rsid w:val="00336343"/>
    <w:rsid w:val="0033663C"/>
    <w:rsid w:val="003366C5"/>
    <w:rsid w:val="00336FB3"/>
    <w:rsid w:val="003372D6"/>
    <w:rsid w:val="003375F4"/>
    <w:rsid w:val="003376C6"/>
    <w:rsid w:val="003379E6"/>
    <w:rsid w:val="00337C5A"/>
    <w:rsid w:val="00337E1E"/>
    <w:rsid w:val="0034052F"/>
    <w:rsid w:val="00340872"/>
    <w:rsid w:val="00340D97"/>
    <w:rsid w:val="0034123C"/>
    <w:rsid w:val="003412CC"/>
    <w:rsid w:val="00341536"/>
    <w:rsid w:val="0034192A"/>
    <w:rsid w:val="0034193A"/>
    <w:rsid w:val="00341B1C"/>
    <w:rsid w:val="00341B30"/>
    <w:rsid w:val="00341DAC"/>
    <w:rsid w:val="00341DCE"/>
    <w:rsid w:val="00341F5D"/>
    <w:rsid w:val="00341FC1"/>
    <w:rsid w:val="00342235"/>
    <w:rsid w:val="00342439"/>
    <w:rsid w:val="0034247D"/>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13E"/>
    <w:rsid w:val="00344337"/>
    <w:rsid w:val="00344368"/>
    <w:rsid w:val="00344587"/>
    <w:rsid w:val="00344E22"/>
    <w:rsid w:val="00344ED8"/>
    <w:rsid w:val="00345036"/>
    <w:rsid w:val="0034602A"/>
    <w:rsid w:val="003460FF"/>
    <w:rsid w:val="003473A0"/>
    <w:rsid w:val="003477C1"/>
    <w:rsid w:val="00347BBC"/>
    <w:rsid w:val="00347D23"/>
    <w:rsid w:val="00350395"/>
    <w:rsid w:val="003503BE"/>
    <w:rsid w:val="003508B5"/>
    <w:rsid w:val="00350C90"/>
    <w:rsid w:val="00350E79"/>
    <w:rsid w:val="00350FB0"/>
    <w:rsid w:val="003515FF"/>
    <w:rsid w:val="0035163D"/>
    <w:rsid w:val="0035188B"/>
    <w:rsid w:val="0035236F"/>
    <w:rsid w:val="003525AA"/>
    <w:rsid w:val="00352784"/>
    <w:rsid w:val="003527E1"/>
    <w:rsid w:val="00352864"/>
    <w:rsid w:val="003528F1"/>
    <w:rsid w:val="00352C3A"/>
    <w:rsid w:val="00352D61"/>
    <w:rsid w:val="00353961"/>
    <w:rsid w:val="00353D13"/>
    <w:rsid w:val="00354245"/>
    <w:rsid w:val="00354420"/>
    <w:rsid w:val="00354653"/>
    <w:rsid w:val="00354709"/>
    <w:rsid w:val="0035477D"/>
    <w:rsid w:val="00354906"/>
    <w:rsid w:val="003549DE"/>
    <w:rsid w:val="00354A32"/>
    <w:rsid w:val="00354D41"/>
    <w:rsid w:val="00354EB5"/>
    <w:rsid w:val="0035563A"/>
    <w:rsid w:val="003556D4"/>
    <w:rsid w:val="003559E9"/>
    <w:rsid w:val="00355AF2"/>
    <w:rsid w:val="00355F74"/>
    <w:rsid w:val="00356838"/>
    <w:rsid w:val="00356ACE"/>
    <w:rsid w:val="00356B70"/>
    <w:rsid w:val="00356D65"/>
    <w:rsid w:val="003570AD"/>
    <w:rsid w:val="0035720B"/>
    <w:rsid w:val="00357ABA"/>
    <w:rsid w:val="00357FBA"/>
    <w:rsid w:val="003602D1"/>
    <w:rsid w:val="0036050C"/>
    <w:rsid w:val="0036054A"/>
    <w:rsid w:val="00360709"/>
    <w:rsid w:val="00360962"/>
    <w:rsid w:val="003613B7"/>
    <w:rsid w:val="00361491"/>
    <w:rsid w:val="00361E40"/>
    <w:rsid w:val="00362330"/>
    <w:rsid w:val="00362541"/>
    <w:rsid w:val="0036271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7AC"/>
    <w:rsid w:val="00367850"/>
    <w:rsid w:val="003679DF"/>
    <w:rsid w:val="00367BFF"/>
    <w:rsid w:val="00367E1A"/>
    <w:rsid w:val="003709D3"/>
    <w:rsid w:val="00370AA9"/>
    <w:rsid w:val="00370BD0"/>
    <w:rsid w:val="00370E97"/>
    <w:rsid w:val="003713EF"/>
    <w:rsid w:val="003715D3"/>
    <w:rsid w:val="00371603"/>
    <w:rsid w:val="0037170A"/>
    <w:rsid w:val="00371BC9"/>
    <w:rsid w:val="0037260A"/>
    <w:rsid w:val="00372639"/>
    <w:rsid w:val="00372D45"/>
    <w:rsid w:val="00372FB4"/>
    <w:rsid w:val="00373291"/>
    <w:rsid w:val="00373705"/>
    <w:rsid w:val="003737F4"/>
    <w:rsid w:val="003746CC"/>
    <w:rsid w:val="00374D0A"/>
    <w:rsid w:val="00374D49"/>
    <w:rsid w:val="00374EE7"/>
    <w:rsid w:val="00374FCD"/>
    <w:rsid w:val="00375021"/>
    <w:rsid w:val="00375288"/>
    <w:rsid w:val="0037530E"/>
    <w:rsid w:val="003756A2"/>
    <w:rsid w:val="00375838"/>
    <w:rsid w:val="00375FF5"/>
    <w:rsid w:val="00376130"/>
    <w:rsid w:val="003762D5"/>
    <w:rsid w:val="00376A5A"/>
    <w:rsid w:val="00376AB3"/>
    <w:rsid w:val="00376CA5"/>
    <w:rsid w:val="003771A2"/>
    <w:rsid w:val="003772D0"/>
    <w:rsid w:val="00377403"/>
    <w:rsid w:val="00377540"/>
    <w:rsid w:val="0037783D"/>
    <w:rsid w:val="00377ACF"/>
    <w:rsid w:val="00377BB1"/>
    <w:rsid w:val="003803B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CF0"/>
    <w:rsid w:val="003904AC"/>
    <w:rsid w:val="003904F7"/>
    <w:rsid w:val="00390889"/>
    <w:rsid w:val="003916EB"/>
    <w:rsid w:val="00391789"/>
    <w:rsid w:val="003917AE"/>
    <w:rsid w:val="003918E7"/>
    <w:rsid w:val="00391CCF"/>
    <w:rsid w:val="00391D2E"/>
    <w:rsid w:val="00391D53"/>
    <w:rsid w:val="00391E93"/>
    <w:rsid w:val="003926DB"/>
    <w:rsid w:val="00392842"/>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C3E"/>
    <w:rsid w:val="00396E3A"/>
    <w:rsid w:val="00396E50"/>
    <w:rsid w:val="00396EC6"/>
    <w:rsid w:val="0039717D"/>
    <w:rsid w:val="0039726A"/>
    <w:rsid w:val="0039782C"/>
    <w:rsid w:val="00397A48"/>
    <w:rsid w:val="00397DF3"/>
    <w:rsid w:val="00397F14"/>
    <w:rsid w:val="003A02E9"/>
    <w:rsid w:val="003A0CD6"/>
    <w:rsid w:val="003A1241"/>
    <w:rsid w:val="003A15C6"/>
    <w:rsid w:val="003A18EB"/>
    <w:rsid w:val="003A1CBB"/>
    <w:rsid w:val="003A217D"/>
    <w:rsid w:val="003A23C1"/>
    <w:rsid w:val="003A28E2"/>
    <w:rsid w:val="003A2B5B"/>
    <w:rsid w:val="003A2F76"/>
    <w:rsid w:val="003A30F4"/>
    <w:rsid w:val="003A3383"/>
    <w:rsid w:val="003A345B"/>
    <w:rsid w:val="003A3666"/>
    <w:rsid w:val="003A3841"/>
    <w:rsid w:val="003A3EA5"/>
    <w:rsid w:val="003A40DD"/>
    <w:rsid w:val="003A43E6"/>
    <w:rsid w:val="003A44C8"/>
    <w:rsid w:val="003A4822"/>
    <w:rsid w:val="003A492D"/>
    <w:rsid w:val="003A4B3A"/>
    <w:rsid w:val="003A58C5"/>
    <w:rsid w:val="003A5AAB"/>
    <w:rsid w:val="003A5AD4"/>
    <w:rsid w:val="003A5B11"/>
    <w:rsid w:val="003A5BD4"/>
    <w:rsid w:val="003A5D72"/>
    <w:rsid w:val="003A666C"/>
    <w:rsid w:val="003A681D"/>
    <w:rsid w:val="003A68E5"/>
    <w:rsid w:val="003A7252"/>
    <w:rsid w:val="003A74F5"/>
    <w:rsid w:val="003A7525"/>
    <w:rsid w:val="003A7C94"/>
    <w:rsid w:val="003B0703"/>
    <w:rsid w:val="003B0A49"/>
    <w:rsid w:val="003B0FEF"/>
    <w:rsid w:val="003B11FF"/>
    <w:rsid w:val="003B1316"/>
    <w:rsid w:val="003B17F1"/>
    <w:rsid w:val="003B1B5E"/>
    <w:rsid w:val="003B1E10"/>
    <w:rsid w:val="003B20DC"/>
    <w:rsid w:val="003B2544"/>
    <w:rsid w:val="003B25AE"/>
    <w:rsid w:val="003B2CDC"/>
    <w:rsid w:val="003B36F4"/>
    <w:rsid w:val="003B38B4"/>
    <w:rsid w:val="003B38C3"/>
    <w:rsid w:val="003B3D6E"/>
    <w:rsid w:val="003B40FC"/>
    <w:rsid w:val="003B4152"/>
    <w:rsid w:val="003B42AD"/>
    <w:rsid w:val="003B4978"/>
    <w:rsid w:val="003B4FCA"/>
    <w:rsid w:val="003B51FA"/>
    <w:rsid w:val="003B53C5"/>
    <w:rsid w:val="003B5BAB"/>
    <w:rsid w:val="003B5BC3"/>
    <w:rsid w:val="003B5D08"/>
    <w:rsid w:val="003B5D91"/>
    <w:rsid w:val="003B5E3D"/>
    <w:rsid w:val="003B612E"/>
    <w:rsid w:val="003B69C2"/>
    <w:rsid w:val="003B6CE1"/>
    <w:rsid w:val="003B6E2D"/>
    <w:rsid w:val="003B7086"/>
    <w:rsid w:val="003B77F9"/>
    <w:rsid w:val="003B78F6"/>
    <w:rsid w:val="003B7972"/>
    <w:rsid w:val="003C0007"/>
    <w:rsid w:val="003C02D8"/>
    <w:rsid w:val="003C0607"/>
    <w:rsid w:val="003C06CE"/>
    <w:rsid w:val="003C0822"/>
    <w:rsid w:val="003C0B94"/>
    <w:rsid w:val="003C0C70"/>
    <w:rsid w:val="003C135A"/>
    <w:rsid w:val="003C165C"/>
    <w:rsid w:val="003C171A"/>
    <w:rsid w:val="003C18D8"/>
    <w:rsid w:val="003C1AF9"/>
    <w:rsid w:val="003C1F3E"/>
    <w:rsid w:val="003C217A"/>
    <w:rsid w:val="003C24B3"/>
    <w:rsid w:val="003C298E"/>
    <w:rsid w:val="003C2C5F"/>
    <w:rsid w:val="003C2FF1"/>
    <w:rsid w:val="003C37BE"/>
    <w:rsid w:val="003C39B7"/>
    <w:rsid w:val="003C3DA1"/>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957"/>
    <w:rsid w:val="003C6A93"/>
    <w:rsid w:val="003C6C15"/>
    <w:rsid w:val="003C6C52"/>
    <w:rsid w:val="003C6F9C"/>
    <w:rsid w:val="003C71E2"/>
    <w:rsid w:val="003C7223"/>
    <w:rsid w:val="003C79E9"/>
    <w:rsid w:val="003C7CCE"/>
    <w:rsid w:val="003C7D8F"/>
    <w:rsid w:val="003D004D"/>
    <w:rsid w:val="003D00A4"/>
    <w:rsid w:val="003D0A98"/>
    <w:rsid w:val="003D0AE4"/>
    <w:rsid w:val="003D0B20"/>
    <w:rsid w:val="003D0C59"/>
    <w:rsid w:val="003D0D36"/>
    <w:rsid w:val="003D0DE8"/>
    <w:rsid w:val="003D0F3F"/>
    <w:rsid w:val="003D0FFF"/>
    <w:rsid w:val="003D1178"/>
    <w:rsid w:val="003D1474"/>
    <w:rsid w:val="003D1E6B"/>
    <w:rsid w:val="003D1E86"/>
    <w:rsid w:val="003D1E8D"/>
    <w:rsid w:val="003D2373"/>
    <w:rsid w:val="003D2418"/>
    <w:rsid w:val="003D2E38"/>
    <w:rsid w:val="003D2F9C"/>
    <w:rsid w:val="003D3414"/>
    <w:rsid w:val="003D3480"/>
    <w:rsid w:val="003D34E1"/>
    <w:rsid w:val="003D37B2"/>
    <w:rsid w:val="003D38B6"/>
    <w:rsid w:val="003D3A10"/>
    <w:rsid w:val="003D3A50"/>
    <w:rsid w:val="003D529D"/>
    <w:rsid w:val="003D5362"/>
    <w:rsid w:val="003D5420"/>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5E"/>
    <w:rsid w:val="003D7E7D"/>
    <w:rsid w:val="003E00B6"/>
    <w:rsid w:val="003E04A3"/>
    <w:rsid w:val="003E06A4"/>
    <w:rsid w:val="003E0846"/>
    <w:rsid w:val="003E0C7C"/>
    <w:rsid w:val="003E0EC5"/>
    <w:rsid w:val="003E109F"/>
    <w:rsid w:val="003E140D"/>
    <w:rsid w:val="003E1697"/>
    <w:rsid w:val="003E16C3"/>
    <w:rsid w:val="003E1875"/>
    <w:rsid w:val="003E1BBB"/>
    <w:rsid w:val="003E1D34"/>
    <w:rsid w:val="003E1D89"/>
    <w:rsid w:val="003E20ED"/>
    <w:rsid w:val="003E3199"/>
    <w:rsid w:val="003E3405"/>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05B"/>
    <w:rsid w:val="003E6162"/>
    <w:rsid w:val="003E654C"/>
    <w:rsid w:val="003E6573"/>
    <w:rsid w:val="003E66B3"/>
    <w:rsid w:val="003E672D"/>
    <w:rsid w:val="003E68E9"/>
    <w:rsid w:val="003E69A2"/>
    <w:rsid w:val="003E6A3A"/>
    <w:rsid w:val="003E6C0E"/>
    <w:rsid w:val="003E6E32"/>
    <w:rsid w:val="003E6F52"/>
    <w:rsid w:val="003E7418"/>
    <w:rsid w:val="003E74AB"/>
    <w:rsid w:val="003E750D"/>
    <w:rsid w:val="003E7530"/>
    <w:rsid w:val="003E770F"/>
    <w:rsid w:val="003E79E1"/>
    <w:rsid w:val="003E7B9C"/>
    <w:rsid w:val="003F026D"/>
    <w:rsid w:val="003F052B"/>
    <w:rsid w:val="003F05C3"/>
    <w:rsid w:val="003F0816"/>
    <w:rsid w:val="003F0DA2"/>
    <w:rsid w:val="003F14D2"/>
    <w:rsid w:val="003F1A79"/>
    <w:rsid w:val="003F2100"/>
    <w:rsid w:val="003F2182"/>
    <w:rsid w:val="003F21FF"/>
    <w:rsid w:val="003F24FE"/>
    <w:rsid w:val="003F2910"/>
    <w:rsid w:val="003F2EF6"/>
    <w:rsid w:val="003F3107"/>
    <w:rsid w:val="003F3479"/>
    <w:rsid w:val="003F348E"/>
    <w:rsid w:val="003F36EE"/>
    <w:rsid w:val="003F3999"/>
    <w:rsid w:val="003F3DBA"/>
    <w:rsid w:val="003F3E4B"/>
    <w:rsid w:val="003F43F4"/>
    <w:rsid w:val="003F46E3"/>
    <w:rsid w:val="003F4863"/>
    <w:rsid w:val="003F4DEF"/>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3B49"/>
    <w:rsid w:val="00403B69"/>
    <w:rsid w:val="00403BD9"/>
    <w:rsid w:val="00403C47"/>
    <w:rsid w:val="00403F39"/>
    <w:rsid w:val="00404B26"/>
    <w:rsid w:val="00404DD4"/>
    <w:rsid w:val="00405684"/>
    <w:rsid w:val="00405E5E"/>
    <w:rsid w:val="004062E7"/>
    <w:rsid w:val="004065AE"/>
    <w:rsid w:val="00406B48"/>
    <w:rsid w:val="00406F7D"/>
    <w:rsid w:val="0040775A"/>
    <w:rsid w:val="004077E5"/>
    <w:rsid w:val="00410307"/>
    <w:rsid w:val="004107FE"/>
    <w:rsid w:val="00411041"/>
    <w:rsid w:val="0041123A"/>
    <w:rsid w:val="00411871"/>
    <w:rsid w:val="004118CB"/>
    <w:rsid w:val="00411DC3"/>
    <w:rsid w:val="004120AE"/>
    <w:rsid w:val="004125D6"/>
    <w:rsid w:val="00412AC4"/>
    <w:rsid w:val="00412AF7"/>
    <w:rsid w:val="00412FFF"/>
    <w:rsid w:val="00413236"/>
    <w:rsid w:val="0041370C"/>
    <w:rsid w:val="00413AFE"/>
    <w:rsid w:val="00413BCE"/>
    <w:rsid w:val="00413C32"/>
    <w:rsid w:val="00414215"/>
    <w:rsid w:val="004143B5"/>
    <w:rsid w:val="004143E5"/>
    <w:rsid w:val="00414A29"/>
    <w:rsid w:val="00414A97"/>
    <w:rsid w:val="00414ABC"/>
    <w:rsid w:val="00414F39"/>
    <w:rsid w:val="00415058"/>
    <w:rsid w:val="00415A39"/>
    <w:rsid w:val="0041601E"/>
    <w:rsid w:val="0041626E"/>
    <w:rsid w:val="00416358"/>
    <w:rsid w:val="0041640B"/>
    <w:rsid w:val="00416449"/>
    <w:rsid w:val="004164A3"/>
    <w:rsid w:val="0041695B"/>
    <w:rsid w:val="00416B98"/>
    <w:rsid w:val="00417EBA"/>
    <w:rsid w:val="004206CB"/>
    <w:rsid w:val="00420BD2"/>
    <w:rsid w:val="00420D88"/>
    <w:rsid w:val="00420F5D"/>
    <w:rsid w:val="00421BD7"/>
    <w:rsid w:val="00421CCC"/>
    <w:rsid w:val="00422032"/>
    <w:rsid w:val="004222C0"/>
    <w:rsid w:val="00422350"/>
    <w:rsid w:val="00422578"/>
    <w:rsid w:val="00422614"/>
    <w:rsid w:val="00422D01"/>
    <w:rsid w:val="004232F7"/>
    <w:rsid w:val="00423C07"/>
    <w:rsid w:val="00423F85"/>
    <w:rsid w:val="00424296"/>
    <w:rsid w:val="00424976"/>
    <w:rsid w:val="00424A23"/>
    <w:rsid w:val="00424ACE"/>
    <w:rsid w:val="00424B12"/>
    <w:rsid w:val="00424B48"/>
    <w:rsid w:val="00424B4E"/>
    <w:rsid w:val="00424BB5"/>
    <w:rsid w:val="00425062"/>
    <w:rsid w:val="004252C7"/>
    <w:rsid w:val="0042539F"/>
    <w:rsid w:val="004259BE"/>
    <w:rsid w:val="00425A77"/>
    <w:rsid w:val="00425BA1"/>
    <w:rsid w:val="00425F32"/>
    <w:rsid w:val="0042687E"/>
    <w:rsid w:val="00426B0C"/>
    <w:rsid w:val="00426CA9"/>
    <w:rsid w:val="00426CD4"/>
    <w:rsid w:val="0042720A"/>
    <w:rsid w:val="004276AD"/>
    <w:rsid w:val="0042786E"/>
    <w:rsid w:val="00427883"/>
    <w:rsid w:val="00427A8A"/>
    <w:rsid w:val="00427AA1"/>
    <w:rsid w:val="00427CE2"/>
    <w:rsid w:val="00427E21"/>
    <w:rsid w:val="00427EB4"/>
    <w:rsid w:val="0043024A"/>
    <w:rsid w:val="00430427"/>
    <w:rsid w:val="00430D81"/>
    <w:rsid w:val="004312D3"/>
    <w:rsid w:val="00431697"/>
    <w:rsid w:val="004317EF"/>
    <w:rsid w:val="00431B8E"/>
    <w:rsid w:val="0043237C"/>
    <w:rsid w:val="00432535"/>
    <w:rsid w:val="00432657"/>
    <w:rsid w:val="004327B8"/>
    <w:rsid w:val="00432942"/>
    <w:rsid w:val="00432D69"/>
    <w:rsid w:val="00432F8D"/>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6F4"/>
    <w:rsid w:val="0043679B"/>
    <w:rsid w:val="0043693C"/>
    <w:rsid w:val="00436DA9"/>
    <w:rsid w:val="00436EE1"/>
    <w:rsid w:val="00437049"/>
    <w:rsid w:val="004372EF"/>
    <w:rsid w:val="00437A68"/>
    <w:rsid w:val="00437B87"/>
    <w:rsid w:val="00437F73"/>
    <w:rsid w:val="0044098E"/>
    <w:rsid w:val="00440A71"/>
    <w:rsid w:val="00440AD5"/>
    <w:rsid w:val="00441026"/>
    <w:rsid w:val="00441785"/>
    <w:rsid w:val="00441BAB"/>
    <w:rsid w:val="00441E54"/>
    <w:rsid w:val="0044217C"/>
    <w:rsid w:val="004424A0"/>
    <w:rsid w:val="004424DD"/>
    <w:rsid w:val="004425F5"/>
    <w:rsid w:val="00442F45"/>
    <w:rsid w:val="004433E9"/>
    <w:rsid w:val="004435FD"/>
    <w:rsid w:val="00443729"/>
    <w:rsid w:val="00443A03"/>
    <w:rsid w:val="00443A6A"/>
    <w:rsid w:val="00443AD9"/>
    <w:rsid w:val="00443BFF"/>
    <w:rsid w:val="00443DBF"/>
    <w:rsid w:val="0044421C"/>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47F8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00"/>
    <w:rsid w:val="0045469A"/>
    <w:rsid w:val="00455003"/>
    <w:rsid w:val="00455546"/>
    <w:rsid w:val="0045575A"/>
    <w:rsid w:val="004559F1"/>
    <w:rsid w:val="00455D19"/>
    <w:rsid w:val="00455E5C"/>
    <w:rsid w:val="00456435"/>
    <w:rsid w:val="0045685C"/>
    <w:rsid w:val="00456A8F"/>
    <w:rsid w:val="00457A99"/>
    <w:rsid w:val="004612CD"/>
    <w:rsid w:val="00461491"/>
    <w:rsid w:val="004618A5"/>
    <w:rsid w:val="00461F43"/>
    <w:rsid w:val="0046293B"/>
    <w:rsid w:val="00462E25"/>
    <w:rsid w:val="004631CB"/>
    <w:rsid w:val="00463455"/>
    <w:rsid w:val="004635BD"/>
    <w:rsid w:val="004636C5"/>
    <w:rsid w:val="00463E03"/>
    <w:rsid w:val="00463E7A"/>
    <w:rsid w:val="00463FD9"/>
    <w:rsid w:val="00463FE2"/>
    <w:rsid w:val="00464918"/>
    <w:rsid w:val="00464D1D"/>
    <w:rsid w:val="00464D71"/>
    <w:rsid w:val="004650BE"/>
    <w:rsid w:val="00465275"/>
    <w:rsid w:val="00465586"/>
    <w:rsid w:val="00465640"/>
    <w:rsid w:val="00465992"/>
    <w:rsid w:val="00465B0B"/>
    <w:rsid w:val="00465CEB"/>
    <w:rsid w:val="00466372"/>
    <w:rsid w:val="0046641A"/>
    <w:rsid w:val="00466485"/>
    <w:rsid w:val="004669D3"/>
    <w:rsid w:val="00466B65"/>
    <w:rsid w:val="00466BD5"/>
    <w:rsid w:val="00466CA3"/>
    <w:rsid w:val="00467220"/>
    <w:rsid w:val="00467355"/>
    <w:rsid w:val="0046755D"/>
    <w:rsid w:val="00467DB0"/>
    <w:rsid w:val="004701A2"/>
    <w:rsid w:val="00470FB0"/>
    <w:rsid w:val="004713D3"/>
    <w:rsid w:val="004716B3"/>
    <w:rsid w:val="00471E6B"/>
    <w:rsid w:val="004722E0"/>
    <w:rsid w:val="00472527"/>
    <w:rsid w:val="004728B7"/>
    <w:rsid w:val="00472BF8"/>
    <w:rsid w:val="00472DAF"/>
    <w:rsid w:val="00472EC5"/>
    <w:rsid w:val="00473394"/>
    <w:rsid w:val="0047385E"/>
    <w:rsid w:val="00473AD5"/>
    <w:rsid w:val="00473CD4"/>
    <w:rsid w:val="00473E3C"/>
    <w:rsid w:val="004740BE"/>
    <w:rsid w:val="0047480C"/>
    <w:rsid w:val="00474AEE"/>
    <w:rsid w:val="00474F05"/>
    <w:rsid w:val="00474F43"/>
    <w:rsid w:val="00475220"/>
    <w:rsid w:val="004753EA"/>
    <w:rsid w:val="004754A8"/>
    <w:rsid w:val="004756E7"/>
    <w:rsid w:val="00475814"/>
    <w:rsid w:val="00475BD1"/>
    <w:rsid w:val="00475F7B"/>
    <w:rsid w:val="00476338"/>
    <w:rsid w:val="004764F9"/>
    <w:rsid w:val="00476720"/>
    <w:rsid w:val="00476735"/>
    <w:rsid w:val="00476947"/>
    <w:rsid w:val="00476E54"/>
    <w:rsid w:val="0047715C"/>
    <w:rsid w:val="004772F7"/>
    <w:rsid w:val="0047743A"/>
    <w:rsid w:val="00477500"/>
    <w:rsid w:val="0047790C"/>
    <w:rsid w:val="00480077"/>
    <w:rsid w:val="00480907"/>
    <w:rsid w:val="00480A0F"/>
    <w:rsid w:val="004812AF"/>
    <w:rsid w:val="00481BC8"/>
    <w:rsid w:val="00481CB1"/>
    <w:rsid w:val="00481EFC"/>
    <w:rsid w:val="00482208"/>
    <w:rsid w:val="00482257"/>
    <w:rsid w:val="0048279A"/>
    <w:rsid w:val="004829D9"/>
    <w:rsid w:val="00482A2C"/>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AC4"/>
    <w:rsid w:val="00492CA1"/>
    <w:rsid w:val="00492DD4"/>
    <w:rsid w:val="00492F0F"/>
    <w:rsid w:val="0049306E"/>
    <w:rsid w:val="0049324F"/>
    <w:rsid w:val="004934A8"/>
    <w:rsid w:val="00493514"/>
    <w:rsid w:val="004936AE"/>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B12"/>
    <w:rsid w:val="00496C79"/>
    <w:rsid w:val="00496F56"/>
    <w:rsid w:val="0049721E"/>
    <w:rsid w:val="004973F2"/>
    <w:rsid w:val="004975C4"/>
    <w:rsid w:val="00497C91"/>
    <w:rsid w:val="004A0A58"/>
    <w:rsid w:val="004A0B49"/>
    <w:rsid w:val="004A0E5D"/>
    <w:rsid w:val="004A12CB"/>
    <w:rsid w:val="004A1538"/>
    <w:rsid w:val="004A169D"/>
    <w:rsid w:val="004A1B8D"/>
    <w:rsid w:val="004A20F9"/>
    <w:rsid w:val="004A23B2"/>
    <w:rsid w:val="004A2650"/>
    <w:rsid w:val="004A28A7"/>
    <w:rsid w:val="004A28AB"/>
    <w:rsid w:val="004A2E80"/>
    <w:rsid w:val="004A304D"/>
    <w:rsid w:val="004A34A8"/>
    <w:rsid w:val="004A375E"/>
    <w:rsid w:val="004A3EB1"/>
    <w:rsid w:val="004A41DC"/>
    <w:rsid w:val="004A491C"/>
    <w:rsid w:val="004A4FE8"/>
    <w:rsid w:val="004A5249"/>
    <w:rsid w:val="004A53A1"/>
    <w:rsid w:val="004A547C"/>
    <w:rsid w:val="004A586F"/>
    <w:rsid w:val="004A58FB"/>
    <w:rsid w:val="004A5929"/>
    <w:rsid w:val="004A5947"/>
    <w:rsid w:val="004A597C"/>
    <w:rsid w:val="004A597D"/>
    <w:rsid w:val="004A5D09"/>
    <w:rsid w:val="004A5F4F"/>
    <w:rsid w:val="004A61E3"/>
    <w:rsid w:val="004A725C"/>
    <w:rsid w:val="004A766B"/>
    <w:rsid w:val="004A7A6A"/>
    <w:rsid w:val="004B0321"/>
    <w:rsid w:val="004B03F3"/>
    <w:rsid w:val="004B09F8"/>
    <w:rsid w:val="004B0E05"/>
    <w:rsid w:val="004B1425"/>
    <w:rsid w:val="004B143F"/>
    <w:rsid w:val="004B163D"/>
    <w:rsid w:val="004B19FF"/>
    <w:rsid w:val="004B1A93"/>
    <w:rsid w:val="004B1DD8"/>
    <w:rsid w:val="004B1FFA"/>
    <w:rsid w:val="004B20FF"/>
    <w:rsid w:val="004B2200"/>
    <w:rsid w:val="004B25C8"/>
    <w:rsid w:val="004B2BFA"/>
    <w:rsid w:val="004B347E"/>
    <w:rsid w:val="004B3A94"/>
    <w:rsid w:val="004B4625"/>
    <w:rsid w:val="004B4696"/>
    <w:rsid w:val="004B47DD"/>
    <w:rsid w:val="004B4956"/>
    <w:rsid w:val="004B4A56"/>
    <w:rsid w:val="004B4FC8"/>
    <w:rsid w:val="004B5055"/>
    <w:rsid w:val="004B535C"/>
    <w:rsid w:val="004B54EA"/>
    <w:rsid w:val="004B55C8"/>
    <w:rsid w:val="004B5A0E"/>
    <w:rsid w:val="004B5A54"/>
    <w:rsid w:val="004B5C5A"/>
    <w:rsid w:val="004B5D05"/>
    <w:rsid w:val="004B5DC3"/>
    <w:rsid w:val="004B5ED3"/>
    <w:rsid w:val="004B62BF"/>
    <w:rsid w:val="004B6C38"/>
    <w:rsid w:val="004B7035"/>
    <w:rsid w:val="004B70F6"/>
    <w:rsid w:val="004B71D0"/>
    <w:rsid w:val="004B721C"/>
    <w:rsid w:val="004B7338"/>
    <w:rsid w:val="004B7987"/>
    <w:rsid w:val="004B7C4E"/>
    <w:rsid w:val="004C00C4"/>
    <w:rsid w:val="004C04CF"/>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6D6"/>
    <w:rsid w:val="004C57A6"/>
    <w:rsid w:val="004C5DFB"/>
    <w:rsid w:val="004C612A"/>
    <w:rsid w:val="004C6778"/>
    <w:rsid w:val="004C70B4"/>
    <w:rsid w:val="004C7474"/>
    <w:rsid w:val="004C75D3"/>
    <w:rsid w:val="004C7806"/>
    <w:rsid w:val="004C7B4A"/>
    <w:rsid w:val="004C7C2B"/>
    <w:rsid w:val="004D005F"/>
    <w:rsid w:val="004D015A"/>
    <w:rsid w:val="004D0497"/>
    <w:rsid w:val="004D0519"/>
    <w:rsid w:val="004D06FD"/>
    <w:rsid w:val="004D0D84"/>
    <w:rsid w:val="004D0F24"/>
    <w:rsid w:val="004D1386"/>
    <w:rsid w:val="004D14FC"/>
    <w:rsid w:val="004D18FE"/>
    <w:rsid w:val="004D1FE7"/>
    <w:rsid w:val="004D2468"/>
    <w:rsid w:val="004D271C"/>
    <w:rsid w:val="004D2DB8"/>
    <w:rsid w:val="004D2EC4"/>
    <w:rsid w:val="004D2EEA"/>
    <w:rsid w:val="004D311B"/>
    <w:rsid w:val="004D34EE"/>
    <w:rsid w:val="004D385B"/>
    <w:rsid w:val="004D3FF6"/>
    <w:rsid w:val="004D41C8"/>
    <w:rsid w:val="004D4636"/>
    <w:rsid w:val="004D4A56"/>
    <w:rsid w:val="004D5405"/>
    <w:rsid w:val="004D54BA"/>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89F"/>
    <w:rsid w:val="004D7A10"/>
    <w:rsid w:val="004D7CE3"/>
    <w:rsid w:val="004E004D"/>
    <w:rsid w:val="004E0104"/>
    <w:rsid w:val="004E038A"/>
    <w:rsid w:val="004E0B26"/>
    <w:rsid w:val="004E0FFC"/>
    <w:rsid w:val="004E18C2"/>
    <w:rsid w:val="004E1B12"/>
    <w:rsid w:val="004E1B58"/>
    <w:rsid w:val="004E1BE6"/>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7BB"/>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1F5C"/>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03"/>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60"/>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3F4"/>
    <w:rsid w:val="00506AFC"/>
    <w:rsid w:val="00506EA2"/>
    <w:rsid w:val="00507883"/>
    <w:rsid w:val="00507896"/>
    <w:rsid w:val="00507C51"/>
    <w:rsid w:val="00507C67"/>
    <w:rsid w:val="00507FF0"/>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8B"/>
    <w:rsid w:val="00514CB3"/>
    <w:rsid w:val="00514EFD"/>
    <w:rsid w:val="0051544C"/>
    <w:rsid w:val="00515618"/>
    <w:rsid w:val="0051561A"/>
    <w:rsid w:val="005159C5"/>
    <w:rsid w:val="005160C0"/>
    <w:rsid w:val="00516502"/>
    <w:rsid w:val="00516699"/>
    <w:rsid w:val="00516B6B"/>
    <w:rsid w:val="00516D51"/>
    <w:rsid w:val="0051721A"/>
    <w:rsid w:val="00517282"/>
    <w:rsid w:val="00517338"/>
    <w:rsid w:val="005175C3"/>
    <w:rsid w:val="00517769"/>
    <w:rsid w:val="00517899"/>
    <w:rsid w:val="005178E4"/>
    <w:rsid w:val="00517E4D"/>
    <w:rsid w:val="00520516"/>
    <w:rsid w:val="00520604"/>
    <w:rsid w:val="00520629"/>
    <w:rsid w:val="00520978"/>
    <w:rsid w:val="0052108C"/>
    <w:rsid w:val="005214D4"/>
    <w:rsid w:val="00521704"/>
    <w:rsid w:val="00521860"/>
    <w:rsid w:val="00522165"/>
    <w:rsid w:val="00522381"/>
    <w:rsid w:val="0052248D"/>
    <w:rsid w:val="00522ABF"/>
    <w:rsid w:val="00522D84"/>
    <w:rsid w:val="005232DA"/>
    <w:rsid w:val="0052331A"/>
    <w:rsid w:val="00523C85"/>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0E5"/>
    <w:rsid w:val="005271E2"/>
    <w:rsid w:val="0052736F"/>
    <w:rsid w:val="00527AD0"/>
    <w:rsid w:val="00527AD1"/>
    <w:rsid w:val="00527D2B"/>
    <w:rsid w:val="0053022A"/>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38B"/>
    <w:rsid w:val="00537552"/>
    <w:rsid w:val="00537609"/>
    <w:rsid w:val="00537747"/>
    <w:rsid w:val="00537B72"/>
    <w:rsid w:val="00537BF7"/>
    <w:rsid w:val="00537DB5"/>
    <w:rsid w:val="00540015"/>
    <w:rsid w:val="0054056C"/>
    <w:rsid w:val="005406A0"/>
    <w:rsid w:val="0054098C"/>
    <w:rsid w:val="00540A43"/>
    <w:rsid w:val="00540BE5"/>
    <w:rsid w:val="00540CD8"/>
    <w:rsid w:val="005410D0"/>
    <w:rsid w:val="005414C1"/>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20"/>
    <w:rsid w:val="00544638"/>
    <w:rsid w:val="00544C24"/>
    <w:rsid w:val="00544CE8"/>
    <w:rsid w:val="00544D57"/>
    <w:rsid w:val="00545022"/>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120"/>
    <w:rsid w:val="00551979"/>
    <w:rsid w:val="005519B6"/>
    <w:rsid w:val="00551C38"/>
    <w:rsid w:val="00551C63"/>
    <w:rsid w:val="00552254"/>
    <w:rsid w:val="00552504"/>
    <w:rsid w:val="0055296F"/>
    <w:rsid w:val="00552974"/>
    <w:rsid w:val="00553412"/>
    <w:rsid w:val="00553AE8"/>
    <w:rsid w:val="00553BCF"/>
    <w:rsid w:val="00553FBE"/>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D24"/>
    <w:rsid w:val="00556E7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19"/>
    <w:rsid w:val="00564220"/>
    <w:rsid w:val="00564277"/>
    <w:rsid w:val="0056455D"/>
    <w:rsid w:val="005645FF"/>
    <w:rsid w:val="00564736"/>
    <w:rsid w:val="00564B74"/>
    <w:rsid w:val="00564E84"/>
    <w:rsid w:val="00565119"/>
    <w:rsid w:val="00565159"/>
    <w:rsid w:val="0056571E"/>
    <w:rsid w:val="00565922"/>
    <w:rsid w:val="00565B2F"/>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CCC"/>
    <w:rsid w:val="00570D29"/>
    <w:rsid w:val="00570F4D"/>
    <w:rsid w:val="0057155E"/>
    <w:rsid w:val="00571570"/>
    <w:rsid w:val="00571EC5"/>
    <w:rsid w:val="00571ECD"/>
    <w:rsid w:val="00572146"/>
    <w:rsid w:val="005723A9"/>
    <w:rsid w:val="005724FE"/>
    <w:rsid w:val="0057279F"/>
    <w:rsid w:val="00572906"/>
    <w:rsid w:val="00572B5D"/>
    <w:rsid w:val="00572C64"/>
    <w:rsid w:val="00572F7C"/>
    <w:rsid w:val="005735A6"/>
    <w:rsid w:val="0057367F"/>
    <w:rsid w:val="00573CC8"/>
    <w:rsid w:val="0057422C"/>
    <w:rsid w:val="00574472"/>
    <w:rsid w:val="005746C8"/>
    <w:rsid w:val="00574B7B"/>
    <w:rsid w:val="0057545E"/>
    <w:rsid w:val="0057567D"/>
    <w:rsid w:val="00575745"/>
    <w:rsid w:val="005757A9"/>
    <w:rsid w:val="00575B8C"/>
    <w:rsid w:val="00575C1F"/>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50"/>
    <w:rsid w:val="005811DF"/>
    <w:rsid w:val="00581333"/>
    <w:rsid w:val="00581406"/>
    <w:rsid w:val="00581443"/>
    <w:rsid w:val="005816EB"/>
    <w:rsid w:val="00581CBF"/>
    <w:rsid w:val="00582431"/>
    <w:rsid w:val="0058291C"/>
    <w:rsid w:val="005829C3"/>
    <w:rsid w:val="0058323D"/>
    <w:rsid w:val="005832AA"/>
    <w:rsid w:val="00583667"/>
    <w:rsid w:val="00583968"/>
    <w:rsid w:val="00583A40"/>
    <w:rsid w:val="00584346"/>
    <w:rsid w:val="00584509"/>
    <w:rsid w:val="005847B0"/>
    <w:rsid w:val="005851BE"/>
    <w:rsid w:val="005852D5"/>
    <w:rsid w:val="00585848"/>
    <w:rsid w:val="00585A47"/>
    <w:rsid w:val="0058628D"/>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8AC"/>
    <w:rsid w:val="00593E0B"/>
    <w:rsid w:val="00593EB1"/>
    <w:rsid w:val="00594966"/>
    <w:rsid w:val="00594D1F"/>
    <w:rsid w:val="00594F71"/>
    <w:rsid w:val="00595000"/>
    <w:rsid w:val="0059587B"/>
    <w:rsid w:val="005959ED"/>
    <w:rsid w:val="00595CDD"/>
    <w:rsid w:val="005969BC"/>
    <w:rsid w:val="005976C1"/>
    <w:rsid w:val="00597748"/>
    <w:rsid w:val="005978EE"/>
    <w:rsid w:val="00597AD9"/>
    <w:rsid w:val="00597CB0"/>
    <w:rsid w:val="00597DB7"/>
    <w:rsid w:val="00597EC4"/>
    <w:rsid w:val="005A02FF"/>
    <w:rsid w:val="005A039C"/>
    <w:rsid w:val="005A057C"/>
    <w:rsid w:val="005A05CB"/>
    <w:rsid w:val="005A06DD"/>
    <w:rsid w:val="005A0D1E"/>
    <w:rsid w:val="005A0DB1"/>
    <w:rsid w:val="005A0F05"/>
    <w:rsid w:val="005A12A9"/>
    <w:rsid w:val="005A157D"/>
    <w:rsid w:val="005A19B3"/>
    <w:rsid w:val="005A1AB0"/>
    <w:rsid w:val="005A1C0B"/>
    <w:rsid w:val="005A1D01"/>
    <w:rsid w:val="005A200F"/>
    <w:rsid w:val="005A22B4"/>
    <w:rsid w:val="005A2380"/>
    <w:rsid w:val="005A2403"/>
    <w:rsid w:val="005A2831"/>
    <w:rsid w:val="005A2CE1"/>
    <w:rsid w:val="005A2F80"/>
    <w:rsid w:val="005A3029"/>
    <w:rsid w:val="005A37FB"/>
    <w:rsid w:val="005A3999"/>
    <w:rsid w:val="005A3E21"/>
    <w:rsid w:val="005A4646"/>
    <w:rsid w:val="005A4D75"/>
    <w:rsid w:val="005A4D7B"/>
    <w:rsid w:val="005A4E68"/>
    <w:rsid w:val="005A4EA3"/>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2E4"/>
    <w:rsid w:val="005B24DF"/>
    <w:rsid w:val="005B2A19"/>
    <w:rsid w:val="005B4B5C"/>
    <w:rsid w:val="005B4BF7"/>
    <w:rsid w:val="005B4F19"/>
    <w:rsid w:val="005B5392"/>
    <w:rsid w:val="005B5632"/>
    <w:rsid w:val="005B56D4"/>
    <w:rsid w:val="005B5A1F"/>
    <w:rsid w:val="005B5A2D"/>
    <w:rsid w:val="005B5D37"/>
    <w:rsid w:val="005B5F9D"/>
    <w:rsid w:val="005B605C"/>
    <w:rsid w:val="005B6192"/>
    <w:rsid w:val="005B6257"/>
    <w:rsid w:val="005B6494"/>
    <w:rsid w:val="005B65D5"/>
    <w:rsid w:val="005B6CBC"/>
    <w:rsid w:val="005B71D4"/>
    <w:rsid w:val="005B71F8"/>
    <w:rsid w:val="005B7669"/>
    <w:rsid w:val="005B775B"/>
    <w:rsid w:val="005B79E8"/>
    <w:rsid w:val="005B7B42"/>
    <w:rsid w:val="005B7BBC"/>
    <w:rsid w:val="005B7DA9"/>
    <w:rsid w:val="005B7FA2"/>
    <w:rsid w:val="005C02B3"/>
    <w:rsid w:val="005C0AF9"/>
    <w:rsid w:val="005C0BE4"/>
    <w:rsid w:val="005C0D14"/>
    <w:rsid w:val="005C141A"/>
    <w:rsid w:val="005C16BF"/>
    <w:rsid w:val="005C185A"/>
    <w:rsid w:val="005C1995"/>
    <w:rsid w:val="005C2322"/>
    <w:rsid w:val="005C2435"/>
    <w:rsid w:val="005C2A56"/>
    <w:rsid w:val="005C2EF1"/>
    <w:rsid w:val="005C2EF7"/>
    <w:rsid w:val="005C301A"/>
    <w:rsid w:val="005C31BC"/>
    <w:rsid w:val="005C32A0"/>
    <w:rsid w:val="005C33B2"/>
    <w:rsid w:val="005C396D"/>
    <w:rsid w:val="005C4B44"/>
    <w:rsid w:val="005C4F53"/>
    <w:rsid w:val="005C5088"/>
    <w:rsid w:val="005C5298"/>
    <w:rsid w:val="005C548F"/>
    <w:rsid w:val="005C57C6"/>
    <w:rsid w:val="005C59A5"/>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2735"/>
    <w:rsid w:val="005D3C76"/>
    <w:rsid w:val="005D44BB"/>
    <w:rsid w:val="005D4A8F"/>
    <w:rsid w:val="005D5269"/>
    <w:rsid w:val="005D5348"/>
    <w:rsid w:val="005D5729"/>
    <w:rsid w:val="005D606A"/>
    <w:rsid w:val="005D61CE"/>
    <w:rsid w:val="005D652B"/>
    <w:rsid w:val="005D65A6"/>
    <w:rsid w:val="005D6852"/>
    <w:rsid w:val="005D6D74"/>
    <w:rsid w:val="005E0151"/>
    <w:rsid w:val="005E0CF3"/>
    <w:rsid w:val="005E122D"/>
    <w:rsid w:val="005E1232"/>
    <w:rsid w:val="005E14C7"/>
    <w:rsid w:val="005E176F"/>
    <w:rsid w:val="005E18A5"/>
    <w:rsid w:val="005E18FC"/>
    <w:rsid w:val="005E1A2F"/>
    <w:rsid w:val="005E1C5F"/>
    <w:rsid w:val="005E1E5D"/>
    <w:rsid w:val="005E1EE0"/>
    <w:rsid w:val="005E2334"/>
    <w:rsid w:val="005E2611"/>
    <w:rsid w:val="005E297A"/>
    <w:rsid w:val="005E2CDC"/>
    <w:rsid w:val="005E2D05"/>
    <w:rsid w:val="005E2D71"/>
    <w:rsid w:val="005E33B7"/>
    <w:rsid w:val="005E416D"/>
    <w:rsid w:val="005E4435"/>
    <w:rsid w:val="005E487E"/>
    <w:rsid w:val="005E4F99"/>
    <w:rsid w:val="005E4FB4"/>
    <w:rsid w:val="005E50F1"/>
    <w:rsid w:val="005E531A"/>
    <w:rsid w:val="005E5779"/>
    <w:rsid w:val="005E58D5"/>
    <w:rsid w:val="005E5B77"/>
    <w:rsid w:val="005E5E93"/>
    <w:rsid w:val="005E692E"/>
    <w:rsid w:val="005E69B6"/>
    <w:rsid w:val="005E6C70"/>
    <w:rsid w:val="005E6C85"/>
    <w:rsid w:val="005E7B7C"/>
    <w:rsid w:val="005E7FD5"/>
    <w:rsid w:val="005F0021"/>
    <w:rsid w:val="005F0143"/>
    <w:rsid w:val="005F0422"/>
    <w:rsid w:val="005F0501"/>
    <w:rsid w:val="005F075E"/>
    <w:rsid w:val="005F078E"/>
    <w:rsid w:val="005F0C7B"/>
    <w:rsid w:val="005F0DC0"/>
    <w:rsid w:val="005F1064"/>
    <w:rsid w:val="005F10B7"/>
    <w:rsid w:val="005F1138"/>
    <w:rsid w:val="005F1844"/>
    <w:rsid w:val="005F19C0"/>
    <w:rsid w:val="005F2100"/>
    <w:rsid w:val="005F212C"/>
    <w:rsid w:val="005F2169"/>
    <w:rsid w:val="005F2194"/>
    <w:rsid w:val="005F253E"/>
    <w:rsid w:val="005F2596"/>
    <w:rsid w:val="005F26C3"/>
    <w:rsid w:val="005F29CA"/>
    <w:rsid w:val="005F304D"/>
    <w:rsid w:val="005F36FA"/>
    <w:rsid w:val="005F3C41"/>
    <w:rsid w:val="005F3F39"/>
    <w:rsid w:val="005F4261"/>
    <w:rsid w:val="005F4697"/>
    <w:rsid w:val="005F4770"/>
    <w:rsid w:val="005F4A91"/>
    <w:rsid w:val="005F4E4D"/>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1F7D"/>
    <w:rsid w:val="00602180"/>
    <w:rsid w:val="0060228B"/>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3C1"/>
    <w:rsid w:val="00605555"/>
    <w:rsid w:val="006056B0"/>
    <w:rsid w:val="006058F1"/>
    <w:rsid w:val="0060593A"/>
    <w:rsid w:val="00605980"/>
    <w:rsid w:val="00605C42"/>
    <w:rsid w:val="006060DF"/>
    <w:rsid w:val="00606100"/>
    <w:rsid w:val="00606356"/>
    <w:rsid w:val="00606B56"/>
    <w:rsid w:val="00606BA9"/>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F4B"/>
    <w:rsid w:val="0061309D"/>
    <w:rsid w:val="00613206"/>
    <w:rsid w:val="00613831"/>
    <w:rsid w:val="00613B13"/>
    <w:rsid w:val="00613D1E"/>
    <w:rsid w:val="00613DE2"/>
    <w:rsid w:val="00614007"/>
    <w:rsid w:val="006144C6"/>
    <w:rsid w:val="006145B3"/>
    <w:rsid w:val="006146A0"/>
    <w:rsid w:val="006147EE"/>
    <w:rsid w:val="006151B2"/>
    <w:rsid w:val="00615323"/>
    <w:rsid w:val="00615491"/>
    <w:rsid w:val="00615629"/>
    <w:rsid w:val="00615E3C"/>
    <w:rsid w:val="00615EAD"/>
    <w:rsid w:val="00616177"/>
    <w:rsid w:val="00616817"/>
    <w:rsid w:val="00616E1C"/>
    <w:rsid w:val="00617242"/>
    <w:rsid w:val="00617357"/>
    <w:rsid w:val="006204E2"/>
    <w:rsid w:val="006204F8"/>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CEC"/>
    <w:rsid w:val="00625F31"/>
    <w:rsid w:val="00625FC7"/>
    <w:rsid w:val="006261CE"/>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1FA0"/>
    <w:rsid w:val="006327A1"/>
    <w:rsid w:val="006328D3"/>
    <w:rsid w:val="00632FBA"/>
    <w:rsid w:val="00633020"/>
    <w:rsid w:val="00633842"/>
    <w:rsid w:val="00633DAC"/>
    <w:rsid w:val="00633DC1"/>
    <w:rsid w:val="006349B4"/>
    <w:rsid w:val="00634B08"/>
    <w:rsid w:val="00634B29"/>
    <w:rsid w:val="00634B35"/>
    <w:rsid w:val="00634C74"/>
    <w:rsid w:val="00635397"/>
    <w:rsid w:val="00635958"/>
    <w:rsid w:val="00635EA9"/>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2B0E"/>
    <w:rsid w:val="006430A2"/>
    <w:rsid w:val="0064325D"/>
    <w:rsid w:val="00643A8E"/>
    <w:rsid w:val="00643D46"/>
    <w:rsid w:val="006441A1"/>
    <w:rsid w:val="00644370"/>
    <w:rsid w:val="0064484E"/>
    <w:rsid w:val="00644D45"/>
    <w:rsid w:val="0064553E"/>
    <w:rsid w:val="0064572D"/>
    <w:rsid w:val="00645F72"/>
    <w:rsid w:val="00645FFF"/>
    <w:rsid w:val="006460AA"/>
    <w:rsid w:val="00646539"/>
    <w:rsid w:val="006469F3"/>
    <w:rsid w:val="00647193"/>
    <w:rsid w:val="00647A26"/>
    <w:rsid w:val="00647C8E"/>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331"/>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5A2"/>
    <w:rsid w:val="006618E1"/>
    <w:rsid w:val="006619FB"/>
    <w:rsid w:val="00661A0A"/>
    <w:rsid w:val="00661AD6"/>
    <w:rsid w:val="00661BB7"/>
    <w:rsid w:val="00662518"/>
    <w:rsid w:val="006625C2"/>
    <w:rsid w:val="00662A28"/>
    <w:rsid w:val="00662F41"/>
    <w:rsid w:val="00663D9E"/>
    <w:rsid w:val="00664027"/>
    <w:rsid w:val="00664534"/>
    <w:rsid w:val="00664A23"/>
    <w:rsid w:val="00664DF6"/>
    <w:rsid w:val="00664F29"/>
    <w:rsid w:val="0066500B"/>
    <w:rsid w:val="00665143"/>
    <w:rsid w:val="006658AD"/>
    <w:rsid w:val="00665BAE"/>
    <w:rsid w:val="00666A36"/>
    <w:rsid w:val="00666FF0"/>
    <w:rsid w:val="00667A08"/>
    <w:rsid w:val="00670208"/>
    <w:rsid w:val="00670461"/>
    <w:rsid w:val="006707D5"/>
    <w:rsid w:val="00670808"/>
    <w:rsid w:val="006709E5"/>
    <w:rsid w:val="00670C4B"/>
    <w:rsid w:val="00670DB0"/>
    <w:rsid w:val="006713CE"/>
    <w:rsid w:val="006720CE"/>
    <w:rsid w:val="00672137"/>
    <w:rsid w:val="00672264"/>
    <w:rsid w:val="00672C02"/>
    <w:rsid w:val="00672DAC"/>
    <w:rsid w:val="006734A8"/>
    <w:rsid w:val="0067367A"/>
    <w:rsid w:val="00673791"/>
    <w:rsid w:val="00673B4A"/>
    <w:rsid w:val="00673FA5"/>
    <w:rsid w:val="00673FEC"/>
    <w:rsid w:val="00674172"/>
    <w:rsid w:val="006744BC"/>
    <w:rsid w:val="00674689"/>
    <w:rsid w:val="006746B6"/>
    <w:rsid w:val="00674707"/>
    <w:rsid w:val="00674801"/>
    <w:rsid w:val="00674876"/>
    <w:rsid w:val="00674998"/>
    <w:rsid w:val="0067547C"/>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31E"/>
    <w:rsid w:val="006827C2"/>
    <w:rsid w:val="00682828"/>
    <w:rsid w:val="006828A6"/>
    <w:rsid w:val="00682C79"/>
    <w:rsid w:val="0068305D"/>
    <w:rsid w:val="0068310D"/>
    <w:rsid w:val="00683B74"/>
    <w:rsid w:val="00683CE7"/>
    <w:rsid w:val="00684031"/>
    <w:rsid w:val="006841FC"/>
    <w:rsid w:val="006842CD"/>
    <w:rsid w:val="00684392"/>
    <w:rsid w:val="00684815"/>
    <w:rsid w:val="006851CC"/>
    <w:rsid w:val="00685A19"/>
    <w:rsid w:val="00685B9E"/>
    <w:rsid w:val="00685BAF"/>
    <w:rsid w:val="006865CB"/>
    <w:rsid w:val="00686711"/>
    <w:rsid w:val="0068778C"/>
    <w:rsid w:val="00687B3A"/>
    <w:rsid w:val="00687EE4"/>
    <w:rsid w:val="00690255"/>
    <w:rsid w:val="0069097C"/>
    <w:rsid w:val="006913BB"/>
    <w:rsid w:val="0069160E"/>
    <w:rsid w:val="00691ACB"/>
    <w:rsid w:val="00691F1E"/>
    <w:rsid w:val="0069229A"/>
    <w:rsid w:val="006929BD"/>
    <w:rsid w:val="00692D14"/>
    <w:rsid w:val="006931C9"/>
    <w:rsid w:val="006931FA"/>
    <w:rsid w:val="00693302"/>
    <w:rsid w:val="00693989"/>
    <w:rsid w:val="006939B4"/>
    <w:rsid w:val="00694607"/>
    <w:rsid w:val="00694B66"/>
    <w:rsid w:val="00694C71"/>
    <w:rsid w:val="00694C9A"/>
    <w:rsid w:val="00694F79"/>
    <w:rsid w:val="00694F95"/>
    <w:rsid w:val="00695096"/>
    <w:rsid w:val="0069548B"/>
    <w:rsid w:val="00695698"/>
    <w:rsid w:val="006957B5"/>
    <w:rsid w:val="006959A6"/>
    <w:rsid w:val="00695D1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961"/>
    <w:rsid w:val="006A1CD1"/>
    <w:rsid w:val="006A296F"/>
    <w:rsid w:val="006A2F54"/>
    <w:rsid w:val="006A3059"/>
    <w:rsid w:val="006A3139"/>
    <w:rsid w:val="006A3550"/>
    <w:rsid w:val="006A3893"/>
    <w:rsid w:val="006A4169"/>
    <w:rsid w:val="006A443F"/>
    <w:rsid w:val="006A4727"/>
    <w:rsid w:val="006A48CE"/>
    <w:rsid w:val="006A49E0"/>
    <w:rsid w:val="006A4C93"/>
    <w:rsid w:val="006A500A"/>
    <w:rsid w:val="006A59FC"/>
    <w:rsid w:val="006A5E41"/>
    <w:rsid w:val="006A5FAA"/>
    <w:rsid w:val="006A620F"/>
    <w:rsid w:val="006A6575"/>
    <w:rsid w:val="006A671E"/>
    <w:rsid w:val="006A6C3D"/>
    <w:rsid w:val="006A6CFF"/>
    <w:rsid w:val="006A6D02"/>
    <w:rsid w:val="006A6EFD"/>
    <w:rsid w:val="006A759D"/>
    <w:rsid w:val="006A759E"/>
    <w:rsid w:val="006A79B9"/>
    <w:rsid w:val="006A7A74"/>
    <w:rsid w:val="006A7CD7"/>
    <w:rsid w:val="006A7EBF"/>
    <w:rsid w:val="006B05AC"/>
    <w:rsid w:val="006B085F"/>
    <w:rsid w:val="006B0968"/>
    <w:rsid w:val="006B09F0"/>
    <w:rsid w:val="006B0AB4"/>
    <w:rsid w:val="006B0B88"/>
    <w:rsid w:val="006B108D"/>
    <w:rsid w:val="006B13DA"/>
    <w:rsid w:val="006B1413"/>
    <w:rsid w:val="006B1833"/>
    <w:rsid w:val="006B1939"/>
    <w:rsid w:val="006B1A33"/>
    <w:rsid w:val="006B1A4A"/>
    <w:rsid w:val="006B1D58"/>
    <w:rsid w:val="006B2291"/>
    <w:rsid w:val="006B2301"/>
    <w:rsid w:val="006B24CF"/>
    <w:rsid w:val="006B29E3"/>
    <w:rsid w:val="006B2B89"/>
    <w:rsid w:val="006B2DF7"/>
    <w:rsid w:val="006B3210"/>
    <w:rsid w:val="006B327C"/>
    <w:rsid w:val="006B348B"/>
    <w:rsid w:val="006B35EB"/>
    <w:rsid w:val="006B374C"/>
    <w:rsid w:val="006B420D"/>
    <w:rsid w:val="006B46A6"/>
    <w:rsid w:val="006B4846"/>
    <w:rsid w:val="006B4B7C"/>
    <w:rsid w:val="006B521C"/>
    <w:rsid w:val="006B5485"/>
    <w:rsid w:val="006B556C"/>
    <w:rsid w:val="006B557B"/>
    <w:rsid w:val="006B59D4"/>
    <w:rsid w:val="006B5E95"/>
    <w:rsid w:val="006B627B"/>
    <w:rsid w:val="006B659A"/>
    <w:rsid w:val="006B66ED"/>
    <w:rsid w:val="006B6740"/>
    <w:rsid w:val="006B736E"/>
    <w:rsid w:val="006C03B0"/>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7C5"/>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B1"/>
    <w:rsid w:val="006D615C"/>
    <w:rsid w:val="006D64B4"/>
    <w:rsid w:val="006D6772"/>
    <w:rsid w:val="006D6FBA"/>
    <w:rsid w:val="006D70F1"/>
    <w:rsid w:val="006D76B0"/>
    <w:rsid w:val="006D7DE0"/>
    <w:rsid w:val="006D7E43"/>
    <w:rsid w:val="006E0A7E"/>
    <w:rsid w:val="006E0AB0"/>
    <w:rsid w:val="006E0B17"/>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DA"/>
    <w:rsid w:val="006E34E1"/>
    <w:rsid w:val="006E3697"/>
    <w:rsid w:val="006E3F62"/>
    <w:rsid w:val="006E40DA"/>
    <w:rsid w:val="006E4159"/>
    <w:rsid w:val="006E43B6"/>
    <w:rsid w:val="006E44A9"/>
    <w:rsid w:val="006E45E4"/>
    <w:rsid w:val="006E4A82"/>
    <w:rsid w:val="006E4B02"/>
    <w:rsid w:val="006E5082"/>
    <w:rsid w:val="006E56A8"/>
    <w:rsid w:val="006E5C38"/>
    <w:rsid w:val="006E5CFB"/>
    <w:rsid w:val="006E5EEB"/>
    <w:rsid w:val="006E6D5E"/>
    <w:rsid w:val="006E7441"/>
    <w:rsid w:val="006E7512"/>
    <w:rsid w:val="006E7B9D"/>
    <w:rsid w:val="006E7BBE"/>
    <w:rsid w:val="006F031E"/>
    <w:rsid w:val="006F0448"/>
    <w:rsid w:val="006F08F5"/>
    <w:rsid w:val="006F0A4C"/>
    <w:rsid w:val="006F0C0D"/>
    <w:rsid w:val="006F0D1E"/>
    <w:rsid w:val="006F1791"/>
    <w:rsid w:val="006F1B4D"/>
    <w:rsid w:val="006F1CDF"/>
    <w:rsid w:val="006F1E4F"/>
    <w:rsid w:val="006F1FC4"/>
    <w:rsid w:val="006F2017"/>
    <w:rsid w:val="006F21D0"/>
    <w:rsid w:val="006F221F"/>
    <w:rsid w:val="006F241B"/>
    <w:rsid w:val="006F27AA"/>
    <w:rsid w:val="006F3560"/>
    <w:rsid w:val="006F35C3"/>
    <w:rsid w:val="006F3750"/>
    <w:rsid w:val="006F3A60"/>
    <w:rsid w:val="006F41BB"/>
    <w:rsid w:val="006F4373"/>
    <w:rsid w:val="006F455A"/>
    <w:rsid w:val="006F48D1"/>
    <w:rsid w:val="006F48E4"/>
    <w:rsid w:val="006F4F83"/>
    <w:rsid w:val="006F549A"/>
    <w:rsid w:val="006F570F"/>
    <w:rsid w:val="006F571D"/>
    <w:rsid w:val="006F602A"/>
    <w:rsid w:val="006F615B"/>
    <w:rsid w:val="006F642E"/>
    <w:rsid w:val="006F6DDA"/>
    <w:rsid w:val="006F6DEA"/>
    <w:rsid w:val="006F7630"/>
    <w:rsid w:val="006F7C8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DB"/>
    <w:rsid w:val="00710E89"/>
    <w:rsid w:val="0071137E"/>
    <w:rsid w:val="007116C0"/>
    <w:rsid w:val="007116E8"/>
    <w:rsid w:val="0071231D"/>
    <w:rsid w:val="00712A1E"/>
    <w:rsid w:val="00712C21"/>
    <w:rsid w:val="00712D22"/>
    <w:rsid w:val="00713006"/>
    <w:rsid w:val="00713067"/>
    <w:rsid w:val="0071311C"/>
    <w:rsid w:val="00713279"/>
    <w:rsid w:val="007138E3"/>
    <w:rsid w:val="00713A8C"/>
    <w:rsid w:val="00713B67"/>
    <w:rsid w:val="00713C4F"/>
    <w:rsid w:val="00713E3E"/>
    <w:rsid w:val="007148F5"/>
    <w:rsid w:val="00714EE4"/>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BCF"/>
    <w:rsid w:val="00720FAB"/>
    <w:rsid w:val="00720FB7"/>
    <w:rsid w:val="00721732"/>
    <w:rsid w:val="00721793"/>
    <w:rsid w:val="007217B0"/>
    <w:rsid w:val="00721F60"/>
    <w:rsid w:val="00722152"/>
    <w:rsid w:val="007223C9"/>
    <w:rsid w:val="00722640"/>
    <w:rsid w:val="007226DA"/>
    <w:rsid w:val="007228FE"/>
    <w:rsid w:val="00722955"/>
    <w:rsid w:val="0072295D"/>
    <w:rsid w:val="00722ACB"/>
    <w:rsid w:val="00722E3C"/>
    <w:rsid w:val="00723592"/>
    <w:rsid w:val="007237AF"/>
    <w:rsid w:val="00723E3E"/>
    <w:rsid w:val="00724120"/>
    <w:rsid w:val="00724536"/>
    <w:rsid w:val="00724A35"/>
    <w:rsid w:val="00724A6C"/>
    <w:rsid w:val="00724C84"/>
    <w:rsid w:val="00725046"/>
    <w:rsid w:val="00725217"/>
    <w:rsid w:val="0072543B"/>
    <w:rsid w:val="00725452"/>
    <w:rsid w:val="00725CD5"/>
    <w:rsid w:val="007262C8"/>
    <w:rsid w:val="0072639E"/>
    <w:rsid w:val="00726615"/>
    <w:rsid w:val="007267FC"/>
    <w:rsid w:val="00726B2A"/>
    <w:rsid w:val="00726EA7"/>
    <w:rsid w:val="00727026"/>
    <w:rsid w:val="00727104"/>
    <w:rsid w:val="007272C9"/>
    <w:rsid w:val="007275AF"/>
    <w:rsid w:val="00727A2E"/>
    <w:rsid w:val="00727CA7"/>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D1E"/>
    <w:rsid w:val="007321EA"/>
    <w:rsid w:val="00732299"/>
    <w:rsid w:val="007324C9"/>
    <w:rsid w:val="00732643"/>
    <w:rsid w:val="0073267A"/>
    <w:rsid w:val="00732A90"/>
    <w:rsid w:val="00732E32"/>
    <w:rsid w:val="00733168"/>
    <w:rsid w:val="0073318B"/>
    <w:rsid w:val="007335C7"/>
    <w:rsid w:val="007336EF"/>
    <w:rsid w:val="007337E1"/>
    <w:rsid w:val="00733BDA"/>
    <w:rsid w:val="00733E87"/>
    <w:rsid w:val="0073440B"/>
    <w:rsid w:val="00734629"/>
    <w:rsid w:val="00734A9C"/>
    <w:rsid w:val="00734B49"/>
    <w:rsid w:val="00734CA1"/>
    <w:rsid w:val="00734D0A"/>
    <w:rsid w:val="00734F8F"/>
    <w:rsid w:val="0073540F"/>
    <w:rsid w:val="00735678"/>
    <w:rsid w:val="007358BC"/>
    <w:rsid w:val="007358C0"/>
    <w:rsid w:val="00735940"/>
    <w:rsid w:val="00735AF5"/>
    <w:rsid w:val="00735B55"/>
    <w:rsid w:val="00735FD8"/>
    <w:rsid w:val="00736018"/>
    <w:rsid w:val="00736EC6"/>
    <w:rsid w:val="0073748A"/>
    <w:rsid w:val="00737550"/>
    <w:rsid w:val="00737598"/>
    <w:rsid w:val="007376CB"/>
    <w:rsid w:val="007377C4"/>
    <w:rsid w:val="00737BF7"/>
    <w:rsid w:val="00737D5F"/>
    <w:rsid w:val="00737DCF"/>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276"/>
    <w:rsid w:val="0074342B"/>
    <w:rsid w:val="00743433"/>
    <w:rsid w:val="0074358D"/>
    <w:rsid w:val="00743CB1"/>
    <w:rsid w:val="00744024"/>
    <w:rsid w:val="0074417D"/>
    <w:rsid w:val="00744625"/>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46F"/>
    <w:rsid w:val="007528D1"/>
    <w:rsid w:val="00752BF3"/>
    <w:rsid w:val="00752CD8"/>
    <w:rsid w:val="00752EAC"/>
    <w:rsid w:val="00753180"/>
    <w:rsid w:val="0075382A"/>
    <w:rsid w:val="0075384F"/>
    <w:rsid w:val="0075390E"/>
    <w:rsid w:val="007539A5"/>
    <w:rsid w:val="00753A3E"/>
    <w:rsid w:val="00753B2B"/>
    <w:rsid w:val="00753C2B"/>
    <w:rsid w:val="00753FD4"/>
    <w:rsid w:val="007540D1"/>
    <w:rsid w:val="00754218"/>
    <w:rsid w:val="00754A3E"/>
    <w:rsid w:val="00754B7C"/>
    <w:rsid w:val="00754EF3"/>
    <w:rsid w:val="007550B9"/>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55"/>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039"/>
    <w:rsid w:val="00771126"/>
    <w:rsid w:val="00771277"/>
    <w:rsid w:val="00771564"/>
    <w:rsid w:val="00771671"/>
    <w:rsid w:val="0077172B"/>
    <w:rsid w:val="00771762"/>
    <w:rsid w:val="007717B8"/>
    <w:rsid w:val="00771BF8"/>
    <w:rsid w:val="00771E42"/>
    <w:rsid w:val="007725F4"/>
    <w:rsid w:val="00772805"/>
    <w:rsid w:val="00772BD3"/>
    <w:rsid w:val="00773029"/>
    <w:rsid w:val="007734F4"/>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1FB"/>
    <w:rsid w:val="00781AC3"/>
    <w:rsid w:val="00782552"/>
    <w:rsid w:val="007826BF"/>
    <w:rsid w:val="00782A09"/>
    <w:rsid w:val="007837BC"/>
    <w:rsid w:val="0078391A"/>
    <w:rsid w:val="007844E5"/>
    <w:rsid w:val="00785033"/>
    <w:rsid w:val="00785302"/>
    <w:rsid w:val="007854CE"/>
    <w:rsid w:val="00785A36"/>
    <w:rsid w:val="00785ECE"/>
    <w:rsid w:val="0078604C"/>
    <w:rsid w:val="00786594"/>
    <w:rsid w:val="00786746"/>
    <w:rsid w:val="00786775"/>
    <w:rsid w:val="00786904"/>
    <w:rsid w:val="00786A21"/>
    <w:rsid w:val="007875F8"/>
    <w:rsid w:val="007878F9"/>
    <w:rsid w:val="00787A8D"/>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3CA"/>
    <w:rsid w:val="007944FF"/>
    <w:rsid w:val="00794ED5"/>
    <w:rsid w:val="00795238"/>
    <w:rsid w:val="00795810"/>
    <w:rsid w:val="00795A34"/>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710"/>
    <w:rsid w:val="007A28D9"/>
    <w:rsid w:val="007A2F57"/>
    <w:rsid w:val="007A37F7"/>
    <w:rsid w:val="007A38B0"/>
    <w:rsid w:val="007A3FDC"/>
    <w:rsid w:val="007A40A1"/>
    <w:rsid w:val="007A4316"/>
    <w:rsid w:val="007A4692"/>
    <w:rsid w:val="007A4AD3"/>
    <w:rsid w:val="007A4BCE"/>
    <w:rsid w:val="007A5011"/>
    <w:rsid w:val="007A51B5"/>
    <w:rsid w:val="007A51E1"/>
    <w:rsid w:val="007A55E5"/>
    <w:rsid w:val="007A5621"/>
    <w:rsid w:val="007A5AE6"/>
    <w:rsid w:val="007A5B97"/>
    <w:rsid w:val="007A5C0D"/>
    <w:rsid w:val="007A5D90"/>
    <w:rsid w:val="007A6247"/>
    <w:rsid w:val="007A634D"/>
    <w:rsid w:val="007A6499"/>
    <w:rsid w:val="007A6AF0"/>
    <w:rsid w:val="007A7107"/>
    <w:rsid w:val="007A7195"/>
    <w:rsid w:val="007A7B4F"/>
    <w:rsid w:val="007A7D40"/>
    <w:rsid w:val="007A7ED2"/>
    <w:rsid w:val="007B0642"/>
    <w:rsid w:val="007B06CB"/>
    <w:rsid w:val="007B0716"/>
    <w:rsid w:val="007B07AD"/>
    <w:rsid w:val="007B089A"/>
    <w:rsid w:val="007B0C3D"/>
    <w:rsid w:val="007B14BE"/>
    <w:rsid w:val="007B2102"/>
    <w:rsid w:val="007B2128"/>
    <w:rsid w:val="007B235D"/>
    <w:rsid w:val="007B2459"/>
    <w:rsid w:val="007B2BAE"/>
    <w:rsid w:val="007B3264"/>
    <w:rsid w:val="007B338C"/>
    <w:rsid w:val="007B3A0D"/>
    <w:rsid w:val="007B3EA3"/>
    <w:rsid w:val="007B43D1"/>
    <w:rsid w:val="007B4799"/>
    <w:rsid w:val="007B48BB"/>
    <w:rsid w:val="007B4A1E"/>
    <w:rsid w:val="007B4C68"/>
    <w:rsid w:val="007B5554"/>
    <w:rsid w:val="007B5C31"/>
    <w:rsid w:val="007B69F5"/>
    <w:rsid w:val="007B6B7C"/>
    <w:rsid w:val="007B6D4F"/>
    <w:rsid w:val="007B7529"/>
    <w:rsid w:val="007B78A6"/>
    <w:rsid w:val="007B7BDF"/>
    <w:rsid w:val="007B7F39"/>
    <w:rsid w:val="007C0E2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AE8"/>
    <w:rsid w:val="007C7BBC"/>
    <w:rsid w:val="007C7C75"/>
    <w:rsid w:val="007D0134"/>
    <w:rsid w:val="007D0921"/>
    <w:rsid w:val="007D0A6A"/>
    <w:rsid w:val="007D0C87"/>
    <w:rsid w:val="007D0CAA"/>
    <w:rsid w:val="007D0DC2"/>
    <w:rsid w:val="007D106E"/>
    <w:rsid w:val="007D1350"/>
    <w:rsid w:val="007D14D6"/>
    <w:rsid w:val="007D1705"/>
    <w:rsid w:val="007D1834"/>
    <w:rsid w:val="007D1B28"/>
    <w:rsid w:val="007D1DBD"/>
    <w:rsid w:val="007D1E12"/>
    <w:rsid w:val="007D21B5"/>
    <w:rsid w:val="007D22BD"/>
    <w:rsid w:val="007D25F4"/>
    <w:rsid w:val="007D2C5A"/>
    <w:rsid w:val="007D2F59"/>
    <w:rsid w:val="007D3875"/>
    <w:rsid w:val="007D43C6"/>
    <w:rsid w:val="007D4704"/>
    <w:rsid w:val="007D483E"/>
    <w:rsid w:val="007D49AB"/>
    <w:rsid w:val="007D4B1B"/>
    <w:rsid w:val="007D4DC0"/>
    <w:rsid w:val="007D4E1C"/>
    <w:rsid w:val="007D4F30"/>
    <w:rsid w:val="007D5048"/>
    <w:rsid w:val="007D55AA"/>
    <w:rsid w:val="007D58F6"/>
    <w:rsid w:val="007D5AD5"/>
    <w:rsid w:val="007D6544"/>
    <w:rsid w:val="007D6562"/>
    <w:rsid w:val="007D6726"/>
    <w:rsid w:val="007D6F6C"/>
    <w:rsid w:val="007D747B"/>
    <w:rsid w:val="007D7A9B"/>
    <w:rsid w:val="007D7C1F"/>
    <w:rsid w:val="007E0856"/>
    <w:rsid w:val="007E1181"/>
    <w:rsid w:val="007E1360"/>
    <w:rsid w:val="007E1C3A"/>
    <w:rsid w:val="007E2195"/>
    <w:rsid w:val="007E255D"/>
    <w:rsid w:val="007E2D86"/>
    <w:rsid w:val="007E3266"/>
    <w:rsid w:val="007E3383"/>
    <w:rsid w:val="007E361F"/>
    <w:rsid w:val="007E374E"/>
    <w:rsid w:val="007E3AF6"/>
    <w:rsid w:val="007E3FEC"/>
    <w:rsid w:val="007E44E5"/>
    <w:rsid w:val="007E4744"/>
    <w:rsid w:val="007E4BCD"/>
    <w:rsid w:val="007E4C12"/>
    <w:rsid w:val="007E4CDF"/>
    <w:rsid w:val="007E5345"/>
    <w:rsid w:val="007E592B"/>
    <w:rsid w:val="007E61FC"/>
    <w:rsid w:val="007E6390"/>
    <w:rsid w:val="007E6425"/>
    <w:rsid w:val="007E64D4"/>
    <w:rsid w:val="007E64F4"/>
    <w:rsid w:val="007E6544"/>
    <w:rsid w:val="007E6C68"/>
    <w:rsid w:val="007E6C69"/>
    <w:rsid w:val="007E72C6"/>
    <w:rsid w:val="007E76FF"/>
    <w:rsid w:val="007E7976"/>
    <w:rsid w:val="007E7BB8"/>
    <w:rsid w:val="007F04D6"/>
    <w:rsid w:val="007F06BC"/>
    <w:rsid w:val="007F08C9"/>
    <w:rsid w:val="007F08E5"/>
    <w:rsid w:val="007F0E24"/>
    <w:rsid w:val="007F12E8"/>
    <w:rsid w:val="007F1516"/>
    <w:rsid w:val="007F164E"/>
    <w:rsid w:val="007F1F50"/>
    <w:rsid w:val="007F26BE"/>
    <w:rsid w:val="007F2721"/>
    <w:rsid w:val="007F272F"/>
    <w:rsid w:val="007F29E9"/>
    <w:rsid w:val="007F2ABC"/>
    <w:rsid w:val="007F2CBD"/>
    <w:rsid w:val="007F2CD7"/>
    <w:rsid w:val="007F2D62"/>
    <w:rsid w:val="007F2D71"/>
    <w:rsid w:val="007F302D"/>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56E"/>
    <w:rsid w:val="007F582B"/>
    <w:rsid w:val="007F5F69"/>
    <w:rsid w:val="007F60D0"/>
    <w:rsid w:val="007F6276"/>
    <w:rsid w:val="007F6616"/>
    <w:rsid w:val="007F66B8"/>
    <w:rsid w:val="007F721A"/>
    <w:rsid w:val="007F7223"/>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3FFA"/>
    <w:rsid w:val="0080402C"/>
    <w:rsid w:val="0080403A"/>
    <w:rsid w:val="008040E5"/>
    <w:rsid w:val="00804186"/>
    <w:rsid w:val="0080428B"/>
    <w:rsid w:val="008046C5"/>
    <w:rsid w:val="008048D8"/>
    <w:rsid w:val="008051EE"/>
    <w:rsid w:val="00805216"/>
    <w:rsid w:val="00805310"/>
    <w:rsid w:val="00805799"/>
    <w:rsid w:val="00805811"/>
    <w:rsid w:val="00805821"/>
    <w:rsid w:val="00806B68"/>
    <w:rsid w:val="00807456"/>
    <w:rsid w:val="0080749B"/>
    <w:rsid w:val="00807A5A"/>
    <w:rsid w:val="00810146"/>
    <w:rsid w:val="0081022B"/>
    <w:rsid w:val="00810A92"/>
    <w:rsid w:val="00810B4D"/>
    <w:rsid w:val="00810DB7"/>
    <w:rsid w:val="00810E5A"/>
    <w:rsid w:val="00810EDE"/>
    <w:rsid w:val="00810F21"/>
    <w:rsid w:val="00810FB4"/>
    <w:rsid w:val="008112A2"/>
    <w:rsid w:val="0081178A"/>
    <w:rsid w:val="00811DB9"/>
    <w:rsid w:val="00811DC0"/>
    <w:rsid w:val="00811FD9"/>
    <w:rsid w:val="0081219D"/>
    <w:rsid w:val="0081219E"/>
    <w:rsid w:val="008121AB"/>
    <w:rsid w:val="0081247E"/>
    <w:rsid w:val="00812777"/>
    <w:rsid w:val="0081305D"/>
    <w:rsid w:val="00813495"/>
    <w:rsid w:val="008134D9"/>
    <w:rsid w:val="00814263"/>
    <w:rsid w:val="0081473B"/>
    <w:rsid w:val="0081499B"/>
    <w:rsid w:val="00814AC8"/>
    <w:rsid w:val="00814B66"/>
    <w:rsid w:val="008150CD"/>
    <w:rsid w:val="0081519C"/>
    <w:rsid w:val="008151CD"/>
    <w:rsid w:val="00815208"/>
    <w:rsid w:val="00815218"/>
    <w:rsid w:val="00815802"/>
    <w:rsid w:val="00815841"/>
    <w:rsid w:val="00815B22"/>
    <w:rsid w:val="00815CB4"/>
    <w:rsid w:val="00815E51"/>
    <w:rsid w:val="00815FB2"/>
    <w:rsid w:val="00815FC3"/>
    <w:rsid w:val="00815FE4"/>
    <w:rsid w:val="00815FFB"/>
    <w:rsid w:val="008161EA"/>
    <w:rsid w:val="00816570"/>
    <w:rsid w:val="0081680B"/>
    <w:rsid w:val="00816998"/>
    <w:rsid w:val="00816E79"/>
    <w:rsid w:val="00816F3E"/>
    <w:rsid w:val="008172F2"/>
    <w:rsid w:val="00817675"/>
    <w:rsid w:val="008176D9"/>
    <w:rsid w:val="008177CD"/>
    <w:rsid w:val="00817A1D"/>
    <w:rsid w:val="008205DC"/>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4E22"/>
    <w:rsid w:val="0082520C"/>
    <w:rsid w:val="008252C7"/>
    <w:rsid w:val="008254F0"/>
    <w:rsid w:val="008254FC"/>
    <w:rsid w:val="00825598"/>
    <w:rsid w:val="0082595F"/>
    <w:rsid w:val="008260CD"/>
    <w:rsid w:val="00826AE9"/>
    <w:rsid w:val="00827257"/>
    <w:rsid w:val="00827917"/>
    <w:rsid w:val="00830956"/>
    <w:rsid w:val="0083122D"/>
    <w:rsid w:val="0083139A"/>
    <w:rsid w:val="00831BD7"/>
    <w:rsid w:val="00832564"/>
    <w:rsid w:val="008337DE"/>
    <w:rsid w:val="00833911"/>
    <w:rsid w:val="00833CBB"/>
    <w:rsid w:val="00834673"/>
    <w:rsid w:val="00834839"/>
    <w:rsid w:val="00834929"/>
    <w:rsid w:val="00834A47"/>
    <w:rsid w:val="00834F58"/>
    <w:rsid w:val="00835FA9"/>
    <w:rsid w:val="00836AC4"/>
    <w:rsid w:val="00836E6D"/>
    <w:rsid w:val="00837753"/>
    <w:rsid w:val="00837B79"/>
    <w:rsid w:val="00837D4A"/>
    <w:rsid w:val="00840030"/>
    <w:rsid w:val="00840343"/>
    <w:rsid w:val="00840364"/>
    <w:rsid w:val="00840E10"/>
    <w:rsid w:val="0084157B"/>
    <w:rsid w:val="00841600"/>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BBF"/>
    <w:rsid w:val="00844C48"/>
    <w:rsid w:val="00844D1C"/>
    <w:rsid w:val="00844F06"/>
    <w:rsid w:val="0084571A"/>
    <w:rsid w:val="008457D5"/>
    <w:rsid w:val="00845E31"/>
    <w:rsid w:val="0084629B"/>
    <w:rsid w:val="0084679C"/>
    <w:rsid w:val="00846B71"/>
    <w:rsid w:val="00846DA9"/>
    <w:rsid w:val="00847241"/>
    <w:rsid w:val="008475C9"/>
    <w:rsid w:val="00847ABD"/>
    <w:rsid w:val="00847AE9"/>
    <w:rsid w:val="00847BAB"/>
    <w:rsid w:val="0085045F"/>
    <w:rsid w:val="008504C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C5"/>
    <w:rsid w:val="00853BB6"/>
    <w:rsid w:val="00854058"/>
    <w:rsid w:val="0085405B"/>
    <w:rsid w:val="00854335"/>
    <w:rsid w:val="00854A90"/>
    <w:rsid w:val="00854CC9"/>
    <w:rsid w:val="00854DF0"/>
    <w:rsid w:val="00855F92"/>
    <w:rsid w:val="00856228"/>
    <w:rsid w:val="00856260"/>
    <w:rsid w:val="008564A4"/>
    <w:rsid w:val="008567F1"/>
    <w:rsid w:val="008568C8"/>
    <w:rsid w:val="00856933"/>
    <w:rsid w:val="00856D51"/>
    <w:rsid w:val="00856EA8"/>
    <w:rsid w:val="008576CB"/>
    <w:rsid w:val="00857BCE"/>
    <w:rsid w:val="00857FB0"/>
    <w:rsid w:val="00860691"/>
    <w:rsid w:val="00860E44"/>
    <w:rsid w:val="00860F2F"/>
    <w:rsid w:val="008610E8"/>
    <w:rsid w:val="00861413"/>
    <w:rsid w:val="00861417"/>
    <w:rsid w:val="00861714"/>
    <w:rsid w:val="008619C1"/>
    <w:rsid w:val="00861AFB"/>
    <w:rsid w:val="0086222C"/>
    <w:rsid w:val="008627A2"/>
    <w:rsid w:val="008627C2"/>
    <w:rsid w:val="0086291D"/>
    <w:rsid w:val="008629A2"/>
    <w:rsid w:val="00862D2B"/>
    <w:rsid w:val="00862D91"/>
    <w:rsid w:val="00862E60"/>
    <w:rsid w:val="00862F42"/>
    <w:rsid w:val="00863144"/>
    <w:rsid w:val="00863491"/>
    <w:rsid w:val="00863941"/>
    <w:rsid w:val="00863D13"/>
    <w:rsid w:val="00863D4C"/>
    <w:rsid w:val="00863E7C"/>
    <w:rsid w:val="00864009"/>
    <w:rsid w:val="0086416E"/>
    <w:rsid w:val="00864634"/>
    <w:rsid w:val="00864EB3"/>
    <w:rsid w:val="008650CF"/>
    <w:rsid w:val="00865766"/>
    <w:rsid w:val="00865ADC"/>
    <w:rsid w:val="00865EFB"/>
    <w:rsid w:val="008667BE"/>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8C1"/>
    <w:rsid w:val="008709ED"/>
    <w:rsid w:val="00870AF0"/>
    <w:rsid w:val="00870BE8"/>
    <w:rsid w:val="00870C5B"/>
    <w:rsid w:val="0087107B"/>
    <w:rsid w:val="008713FD"/>
    <w:rsid w:val="008716C9"/>
    <w:rsid w:val="008716DC"/>
    <w:rsid w:val="00871A56"/>
    <w:rsid w:val="00871C4A"/>
    <w:rsid w:val="00871D62"/>
    <w:rsid w:val="00871F24"/>
    <w:rsid w:val="00871F2F"/>
    <w:rsid w:val="00871F98"/>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359"/>
    <w:rsid w:val="00875C1B"/>
    <w:rsid w:val="00875E57"/>
    <w:rsid w:val="00875FAD"/>
    <w:rsid w:val="00876181"/>
    <w:rsid w:val="00876388"/>
    <w:rsid w:val="00876810"/>
    <w:rsid w:val="008768C0"/>
    <w:rsid w:val="00876BF2"/>
    <w:rsid w:val="008770C4"/>
    <w:rsid w:val="008774EC"/>
    <w:rsid w:val="00877513"/>
    <w:rsid w:val="0087760F"/>
    <w:rsid w:val="00877BA7"/>
    <w:rsid w:val="00877D80"/>
    <w:rsid w:val="00877EFF"/>
    <w:rsid w:val="00877F45"/>
    <w:rsid w:val="008803E5"/>
    <w:rsid w:val="00880991"/>
    <w:rsid w:val="00880A4D"/>
    <w:rsid w:val="00880C30"/>
    <w:rsid w:val="00880C65"/>
    <w:rsid w:val="00880E64"/>
    <w:rsid w:val="00881072"/>
    <w:rsid w:val="00881801"/>
    <w:rsid w:val="00882155"/>
    <w:rsid w:val="008821F5"/>
    <w:rsid w:val="008824BD"/>
    <w:rsid w:val="008824F8"/>
    <w:rsid w:val="008826D7"/>
    <w:rsid w:val="00882AF6"/>
    <w:rsid w:val="00882FBD"/>
    <w:rsid w:val="0088310B"/>
    <w:rsid w:val="008837A7"/>
    <w:rsid w:val="00883E20"/>
    <w:rsid w:val="0088404F"/>
    <w:rsid w:val="00884497"/>
    <w:rsid w:val="00884794"/>
    <w:rsid w:val="00884BCC"/>
    <w:rsid w:val="00884F52"/>
    <w:rsid w:val="00885A94"/>
    <w:rsid w:val="00886461"/>
    <w:rsid w:val="00886647"/>
    <w:rsid w:val="0088673F"/>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836"/>
    <w:rsid w:val="00893B89"/>
    <w:rsid w:val="0089457F"/>
    <w:rsid w:val="008946F4"/>
    <w:rsid w:val="00894D07"/>
    <w:rsid w:val="00894D7B"/>
    <w:rsid w:val="00894EAF"/>
    <w:rsid w:val="008950F2"/>
    <w:rsid w:val="008952FC"/>
    <w:rsid w:val="0089633A"/>
    <w:rsid w:val="00896A1D"/>
    <w:rsid w:val="00896DC8"/>
    <w:rsid w:val="00897082"/>
    <w:rsid w:val="00897218"/>
    <w:rsid w:val="00897674"/>
    <w:rsid w:val="00897711"/>
    <w:rsid w:val="00897A36"/>
    <w:rsid w:val="00897D3B"/>
    <w:rsid w:val="008A0536"/>
    <w:rsid w:val="008A078E"/>
    <w:rsid w:val="008A1111"/>
    <w:rsid w:val="008A1998"/>
    <w:rsid w:val="008A1EF4"/>
    <w:rsid w:val="008A22E4"/>
    <w:rsid w:val="008A2347"/>
    <w:rsid w:val="008A2AA5"/>
    <w:rsid w:val="008A2CDE"/>
    <w:rsid w:val="008A2F2E"/>
    <w:rsid w:val="008A3110"/>
    <w:rsid w:val="008A36DD"/>
    <w:rsid w:val="008A39A0"/>
    <w:rsid w:val="008A3BE1"/>
    <w:rsid w:val="008A3D50"/>
    <w:rsid w:val="008A3E0A"/>
    <w:rsid w:val="008A3E1A"/>
    <w:rsid w:val="008A3E25"/>
    <w:rsid w:val="008A4F28"/>
    <w:rsid w:val="008A5791"/>
    <w:rsid w:val="008A59F6"/>
    <w:rsid w:val="008A5EF9"/>
    <w:rsid w:val="008A63D0"/>
    <w:rsid w:val="008A6413"/>
    <w:rsid w:val="008A6558"/>
    <w:rsid w:val="008A6C2B"/>
    <w:rsid w:val="008A71C9"/>
    <w:rsid w:val="008A79A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BFE"/>
    <w:rsid w:val="008B2E0A"/>
    <w:rsid w:val="008B3434"/>
    <w:rsid w:val="008B34AA"/>
    <w:rsid w:val="008B35FE"/>
    <w:rsid w:val="008B36B1"/>
    <w:rsid w:val="008B38B6"/>
    <w:rsid w:val="008B4192"/>
    <w:rsid w:val="008B4533"/>
    <w:rsid w:val="008B46D9"/>
    <w:rsid w:val="008B48B6"/>
    <w:rsid w:val="008B4A75"/>
    <w:rsid w:val="008B4B02"/>
    <w:rsid w:val="008B4C3A"/>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DD8"/>
    <w:rsid w:val="008B7F60"/>
    <w:rsid w:val="008B7F7A"/>
    <w:rsid w:val="008C0299"/>
    <w:rsid w:val="008C13A6"/>
    <w:rsid w:val="008C1FD7"/>
    <w:rsid w:val="008C2061"/>
    <w:rsid w:val="008C206E"/>
    <w:rsid w:val="008C21F6"/>
    <w:rsid w:val="008C22D1"/>
    <w:rsid w:val="008C230B"/>
    <w:rsid w:val="008C24DF"/>
    <w:rsid w:val="008C26BB"/>
    <w:rsid w:val="008C27AC"/>
    <w:rsid w:val="008C2C16"/>
    <w:rsid w:val="008C3081"/>
    <w:rsid w:val="008C3308"/>
    <w:rsid w:val="008C345D"/>
    <w:rsid w:val="008C3987"/>
    <w:rsid w:val="008C440D"/>
    <w:rsid w:val="008C452B"/>
    <w:rsid w:val="008C4954"/>
    <w:rsid w:val="008C4FB0"/>
    <w:rsid w:val="008C5580"/>
    <w:rsid w:val="008C5632"/>
    <w:rsid w:val="008C58E1"/>
    <w:rsid w:val="008C6211"/>
    <w:rsid w:val="008C6466"/>
    <w:rsid w:val="008C67CC"/>
    <w:rsid w:val="008C6922"/>
    <w:rsid w:val="008C76EA"/>
    <w:rsid w:val="008C779D"/>
    <w:rsid w:val="008C7874"/>
    <w:rsid w:val="008C7B72"/>
    <w:rsid w:val="008C7FEC"/>
    <w:rsid w:val="008D00CA"/>
    <w:rsid w:val="008D058C"/>
    <w:rsid w:val="008D05B6"/>
    <w:rsid w:val="008D0796"/>
    <w:rsid w:val="008D0BAF"/>
    <w:rsid w:val="008D0DE9"/>
    <w:rsid w:val="008D16A4"/>
    <w:rsid w:val="008D18F8"/>
    <w:rsid w:val="008D1946"/>
    <w:rsid w:val="008D1C2A"/>
    <w:rsid w:val="008D1C85"/>
    <w:rsid w:val="008D1E4E"/>
    <w:rsid w:val="008D209C"/>
    <w:rsid w:val="008D24ED"/>
    <w:rsid w:val="008D2AAF"/>
    <w:rsid w:val="008D2B23"/>
    <w:rsid w:val="008D2C40"/>
    <w:rsid w:val="008D33B1"/>
    <w:rsid w:val="008D39A6"/>
    <w:rsid w:val="008D46DF"/>
    <w:rsid w:val="008D476D"/>
    <w:rsid w:val="008D4C2B"/>
    <w:rsid w:val="008D4F04"/>
    <w:rsid w:val="008D4F98"/>
    <w:rsid w:val="008D5016"/>
    <w:rsid w:val="008D5429"/>
    <w:rsid w:val="008D5F13"/>
    <w:rsid w:val="008D60CF"/>
    <w:rsid w:val="008D6B89"/>
    <w:rsid w:val="008D6D61"/>
    <w:rsid w:val="008D71DE"/>
    <w:rsid w:val="008D71FC"/>
    <w:rsid w:val="008D772A"/>
    <w:rsid w:val="008D7AB5"/>
    <w:rsid w:val="008E0174"/>
    <w:rsid w:val="008E042A"/>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125"/>
    <w:rsid w:val="008E42BF"/>
    <w:rsid w:val="008E449F"/>
    <w:rsid w:val="008E4D27"/>
    <w:rsid w:val="008E5144"/>
    <w:rsid w:val="008E528D"/>
    <w:rsid w:val="008E52D9"/>
    <w:rsid w:val="008E5400"/>
    <w:rsid w:val="008E583F"/>
    <w:rsid w:val="008E585A"/>
    <w:rsid w:val="008E5BBB"/>
    <w:rsid w:val="008E61C5"/>
    <w:rsid w:val="008E6C55"/>
    <w:rsid w:val="008E6E16"/>
    <w:rsid w:val="008E6FD6"/>
    <w:rsid w:val="008E7418"/>
    <w:rsid w:val="008E75D3"/>
    <w:rsid w:val="008E7702"/>
    <w:rsid w:val="008E7B2E"/>
    <w:rsid w:val="008E7D57"/>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D99"/>
    <w:rsid w:val="008F2F52"/>
    <w:rsid w:val="008F3053"/>
    <w:rsid w:val="008F39D2"/>
    <w:rsid w:val="008F410E"/>
    <w:rsid w:val="008F4198"/>
    <w:rsid w:val="008F4430"/>
    <w:rsid w:val="008F4598"/>
    <w:rsid w:val="008F4CC3"/>
    <w:rsid w:val="008F555D"/>
    <w:rsid w:val="008F5621"/>
    <w:rsid w:val="008F5C6E"/>
    <w:rsid w:val="008F6097"/>
    <w:rsid w:val="008F6221"/>
    <w:rsid w:val="008F6669"/>
    <w:rsid w:val="008F6AD1"/>
    <w:rsid w:val="008F70F6"/>
    <w:rsid w:val="008F72B1"/>
    <w:rsid w:val="008F74D7"/>
    <w:rsid w:val="008F774C"/>
    <w:rsid w:val="008F7C41"/>
    <w:rsid w:val="008F7D41"/>
    <w:rsid w:val="008F7E1F"/>
    <w:rsid w:val="008F7F28"/>
    <w:rsid w:val="00900270"/>
    <w:rsid w:val="00900607"/>
    <w:rsid w:val="009006BC"/>
    <w:rsid w:val="009009DC"/>
    <w:rsid w:val="00900A0D"/>
    <w:rsid w:val="00900F5C"/>
    <w:rsid w:val="00901468"/>
    <w:rsid w:val="0090162E"/>
    <w:rsid w:val="00901AF9"/>
    <w:rsid w:val="00902495"/>
    <w:rsid w:val="009028CD"/>
    <w:rsid w:val="00902C40"/>
    <w:rsid w:val="00902C8F"/>
    <w:rsid w:val="00903326"/>
    <w:rsid w:val="0090359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0CE1"/>
    <w:rsid w:val="009110D5"/>
    <w:rsid w:val="00911108"/>
    <w:rsid w:val="009112D5"/>
    <w:rsid w:val="00911D29"/>
    <w:rsid w:val="0091234D"/>
    <w:rsid w:val="0091248D"/>
    <w:rsid w:val="00912605"/>
    <w:rsid w:val="00912668"/>
    <w:rsid w:val="009126AE"/>
    <w:rsid w:val="00912BD7"/>
    <w:rsid w:val="00912E0D"/>
    <w:rsid w:val="00912E2D"/>
    <w:rsid w:val="00913926"/>
    <w:rsid w:val="00913B1A"/>
    <w:rsid w:val="00913B82"/>
    <w:rsid w:val="0091448B"/>
    <w:rsid w:val="00914674"/>
    <w:rsid w:val="00914BEF"/>
    <w:rsid w:val="00915298"/>
    <w:rsid w:val="00915590"/>
    <w:rsid w:val="00915B26"/>
    <w:rsid w:val="00915C9C"/>
    <w:rsid w:val="009168B5"/>
    <w:rsid w:val="00916E86"/>
    <w:rsid w:val="00917181"/>
    <w:rsid w:val="00917B98"/>
    <w:rsid w:val="00917F71"/>
    <w:rsid w:val="0092000A"/>
    <w:rsid w:val="0092014D"/>
    <w:rsid w:val="009204F5"/>
    <w:rsid w:val="009206AC"/>
    <w:rsid w:val="00920E0C"/>
    <w:rsid w:val="00920F20"/>
    <w:rsid w:val="00921474"/>
    <w:rsid w:val="009219F7"/>
    <w:rsid w:val="00921DDF"/>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11"/>
    <w:rsid w:val="009251B4"/>
    <w:rsid w:val="0092594B"/>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3F3"/>
    <w:rsid w:val="00931669"/>
    <w:rsid w:val="00931774"/>
    <w:rsid w:val="00932408"/>
    <w:rsid w:val="00932668"/>
    <w:rsid w:val="00932678"/>
    <w:rsid w:val="00932CD3"/>
    <w:rsid w:val="00932D2D"/>
    <w:rsid w:val="00932DD4"/>
    <w:rsid w:val="00932DEC"/>
    <w:rsid w:val="00932FBF"/>
    <w:rsid w:val="009331EB"/>
    <w:rsid w:val="009333C3"/>
    <w:rsid w:val="009339B1"/>
    <w:rsid w:val="00933BA9"/>
    <w:rsid w:val="00933EBC"/>
    <w:rsid w:val="00933F8C"/>
    <w:rsid w:val="00933FDA"/>
    <w:rsid w:val="00934463"/>
    <w:rsid w:val="009348E6"/>
    <w:rsid w:val="00934C61"/>
    <w:rsid w:val="0093512C"/>
    <w:rsid w:val="009355E8"/>
    <w:rsid w:val="00935B7F"/>
    <w:rsid w:val="00936709"/>
    <w:rsid w:val="00937BA5"/>
    <w:rsid w:val="00937DC3"/>
    <w:rsid w:val="00940069"/>
    <w:rsid w:val="0094044D"/>
    <w:rsid w:val="0094057D"/>
    <w:rsid w:val="00940764"/>
    <w:rsid w:val="00940AD6"/>
    <w:rsid w:val="00940C74"/>
    <w:rsid w:val="00941558"/>
    <w:rsid w:val="00941CD4"/>
    <w:rsid w:val="00942097"/>
    <w:rsid w:val="0094234B"/>
    <w:rsid w:val="00942550"/>
    <w:rsid w:val="00942559"/>
    <w:rsid w:val="009425A0"/>
    <w:rsid w:val="00942B95"/>
    <w:rsid w:val="009432EE"/>
    <w:rsid w:val="009435FF"/>
    <w:rsid w:val="009440B1"/>
    <w:rsid w:val="00944391"/>
    <w:rsid w:val="00944830"/>
    <w:rsid w:val="00944882"/>
    <w:rsid w:val="009449E5"/>
    <w:rsid w:val="00944D98"/>
    <w:rsid w:val="00944DED"/>
    <w:rsid w:val="00945D51"/>
    <w:rsid w:val="009464BD"/>
    <w:rsid w:val="009465FA"/>
    <w:rsid w:val="009467EE"/>
    <w:rsid w:val="00946A68"/>
    <w:rsid w:val="00946D7D"/>
    <w:rsid w:val="009474F9"/>
    <w:rsid w:val="009475BE"/>
    <w:rsid w:val="0094768F"/>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170"/>
    <w:rsid w:val="00955364"/>
    <w:rsid w:val="009558CB"/>
    <w:rsid w:val="00955B08"/>
    <w:rsid w:val="00955EB0"/>
    <w:rsid w:val="0095602B"/>
    <w:rsid w:val="00956051"/>
    <w:rsid w:val="009565CC"/>
    <w:rsid w:val="00956DB4"/>
    <w:rsid w:val="0095708A"/>
    <w:rsid w:val="009577E3"/>
    <w:rsid w:val="00957820"/>
    <w:rsid w:val="00957C05"/>
    <w:rsid w:val="00957C91"/>
    <w:rsid w:val="00957EA5"/>
    <w:rsid w:val="009605D4"/>
    <w:rsid w:val="00960CDD"/>
    <w:rsid w:val="00960DE8"/>
    <w:rsid w:val="00960F87"/>
    <w:rsid w:val="00960FF0"/>
    <w:rsid w:val="009612C1"/>
    <w:rsid w:val="0096133A"/>
    <w:rsid w:val="009613AD"/>
    <w:rsid w:val="0096182A"/>
    <w:rsid w:val="00961A1C"/>
    <w:rsid w:val="00961A80"/>
    <w:rsid w:val="00961A97"/>
    <w:rsid w:val="00961B94"/>
    <w:rsid w:val="00961CF9"/>
    <w:rsid w:val="009622AB"/>
    <w:rsid w:val="00962337"/>
    <w:rsid w:val="00962793"/>
    <w:rsid w:val="009627E0"/>
    <w:rsid w:val="00962838"/>
    <w:rsid w:val="00962DFB"/>
    <w:rsid w:val="00962E2F"/>
    <w:rsid w:val="00963109"/>
    <w:rsid w:val="009631C3"/>
    <w:rsid w:val="00963301"/>
    <w:rsid w:val="0096379A"/>
    <w:rsid w:val="00964208"/>
    <w:rsid w:val="009642F1"/>
    <w:rsid w:val="00964301"/>
    <w:rsid w:val="00964D77"/>
    <w:rsid w:val="009656AC"/>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03C"/>
    <w:rsid w:val="00973585"/>
    <w:rsid w:val="00973925"/>
    <w:rsid w:val="00973AE7"/>
    <w:rsid w:val="00973B4B"/>
    <w:rsid w:val="00973E53"/>
    <w:rsid w:val="00974148"/>
    <w:rsid w:val="00974649"/>
    <w:rsid w:val="009747C4"/>
    <w:rsid w:val="00974BB4"/>
    <w:rsid w:val="00974BB7"/>
    <w:rsid w:val="00974DAE"/>
    <w:rsid w:val="00975822"/>
    <w:rsid w:val="00975CDC"/>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8F9"/>
    <w:rsid w:val="009832B9"/>
    <w:rsid w:val="009833A8"/>
    <w:rsid w:val="009833C9"/>
    <w:rsid w:val="0098349C"/>
    <w:rsid w:val="00983B9D"/>
    <w:rsid w:val="00983D65"/>
    <w:rsid w:val="0098440C"/>
    <w:rsid w:val="00984938"/>
    <w:rsid w:val="0098526A"/>
    <w:rsid w:val="00985529"/>
    <w:rsid w:val="00985669"/>
    <w:rsid w:val="00985FCA"/>
    <w:rsid w:val="00986021"/>
    <w:rsid w:val="0098669F"/>
    <w:rsid w:val="009867A8"/>
    <w:rsid w:val="00986F3D"/>
    <w:rsid w:val="00987239"/>
    <w:rsid w:val="0098738E"/>
    <w:rsid w:val="00987A7A"/>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1"/>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622F"/>
    <w:rsid w:val="00996881"/>
    <w:rsid w:val="00996EC8"/>
    <w:rsid w:val="009977EB"/>
    <w:rsid w:val="0099791F"/>
    <w:rsid w:val="00997DA3"/>
    <w:rsid w:val="00997FBB"/>
    <w:rsid w:val="009A0881"/>
    <w:rsid w:val="009A09D8"/>
    <w:rsid w:val="009A0DC0"/>
    <w:rsid w:val="009A10B5"/>
    <w:rsid w:val="009A11E6"/>
    <w:rsid w:val="009A1A14"/>
    <w:rsid w:val="009A253C"/>
    <w:rsid w:val="009A2888"/>
    <w:rsid w:val="009A2DCA"/>
    <w:rsid w:val="009A3198"/>
    <w:rsid w:val="009A3852"/>
    <w:rsid w:val="009A3BED"/>
    <w:rsid w:val="009A3D36"/>
    <w:rsid w:val="009A4437"/>
    <w:rsid w:val="009A445E"/>
    <w:rsid w:val="009A472B"/>
    <w:rsid w:val="009A48E4"/>
    <w:rsid w:val="009A4C28"/>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8B4"/>
    <w:rsid w:val="009A7A41"/>
    <w:rsid w:val="009A7D05"/>
    <w:rsid w:val="009A7EBE"/>
    <w:rsid w:val="009B008D"/>
    <w:rsid w:val="009B0119"/>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699"/>
    <w:rsid w:val="009B380E"/>
    <w:rsid w:val="009B3D65"/>
    <w:rsid w:val="009B3E2F"/>
    <w:rsid w:val="009B43A2"/>
    <w:rsid w:val="009B47D1"/>
    <w:rsid w:val="009B49E2"/>
    <w:rsid w:val="009B4AE7"/>
    <w:rsid w:val="009B4DE6"/>
    <w:rsid w:val="009B4E38"/>
    <w:rsid w:val="009B4E99"/>
    <w:rsid w:val="009B6426"/>
    <w:rsid w:val="009B686A"/>
    <w:rsid w:val="009B6A11"/>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115"/>
    <w:rsid w:val="009C18C6"/>
    <w:rsid w:val="009C2690"/>
    <w:rsid w:val="009C2D13"/>
    <w:rsid w:val="009C2E16"/>
    <w:rsid w:val="009C2E94"/>
    <w:rsid w:val="009C3715"/>
    <w:rsid w:val="009C37D9"/>
    <w:rsid w:val="009C3D6D"/>
    <w:rsid w:val="009C41B8"/>
    <w:rsid w:val="009C478F"/>
    <w:rsid w:val="009C4AAA"/>
    <w:rsid w:val="009C4AF7"/>
    <w:rsid w:val="009C51AF"/>
    <w:rsid w:val="009C52E7"/>
    <w:rsid w:val="009C5EF3"/>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88C"/>
    <w:rsid w:val="009D3D43"/>
    <w:rsid w:val="009D4035"/>
    <w:rsid w:val="009D42DA"/>
    <w:rsid w:val="009D4543"/>
    <w:rsid w:val="009D4B17"/>
    <w:rsid w:val="009D4B46"/>
    <w:rsid w:val="009D565E"/>
    <w:rsid w:val="009D5749"/>
    <w:rsid w:val="009D5973"/>
    <w:rsid w:val="009D5A6F"/>
    <w:rsid w:val="009D5C9D"/>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677"/>
    <w:rsid w:val="009E285D"/>
    <w:rsid w:val="009E29C5"/>
    <w:rsid w:val="009E2CBB"/>
    <w:rsid w:val="009E2DD3"/>
    <w:rsid w:val="009E339A"/>
    <w:rsid w:val="009E3D3F"/>
    <w:rsid w:val="009E41E2"/>
    <w:rsid w:val="009E42F0"/>
    <w:rsid w:val="009E43A0"/>
    <w:rsid w:val="009E482A"/>
    <w:rsid w:val="009E49BB"/>
    <w:rsid w:val="009E49CF"/>
    <w:rsid w:val="009E4AAA"/>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224"/>
    <w:rsid w:val="009F0316"/>
    <w:rsid w:val="009F03E6"/>
    <w:rsid w:val="009F08A5"/>
    <w:rsid w:val="009F0BB2"/>
    <w:rsid w:val="009F0D52"/>
    <w:rsid w:val="009F0E4B"/>
    <w:rsid w:val="009F1112"/>
    <w:rsid w:val="009F1326"/>
    <w:rsid w:val="009F178F"/>
    <w:rsid w:val="009F1986"/>
    <w:rsid w:val="009F1A4D"/>
    <w:rsid w:val="009F1DA5"/>
    <w:rsid w:val="009F1F3F"/>
    <w:rsid w:val="009F1FD6"/>
    <w:rsid w:val="009F1FFA"/>
    <w:rsid w:val="009F222F"/>
    <w:rsid w:val="009F2536"/>
    <w:rsid w:val="009F25A6"/>
    <w:rsid w:val="009F2958"/>
    <w:rsid w:val="009F2B22"/>
    <w:rsid w:val="009F2CEB"/>
    <w:rsid w:val="009F31B3"/>
    <w:rsid w:val="009F3A79"/>
    <w:rsid w:val="009F3EDD"/>
    <w:rsid w:val="009F4360"/>
    <w:rsid w:val="009F4383"/>
    <w:rsid w:val="009F47DB"/>
    <w:rsid w:val="009F4AF2"/>
    <w:rsid w:val="009F4E66"/>
    <w:rsid w:val="009F4EBD"/>
    <w:rsid w:val="009F5124"/>
    <w:rsid w:val="009F54AF"/>
    <w:rsid w:val="009F5894"/>
    <w:rsid w:val="009F5F2C"/>
    <w:rsid w:val="009F6DCE"/>
    <w:rsid w:val="009F71A8"/>
    <w:rsid w:val="009F7913"/>
    <w:rsid w:val="009F7C52"/>
    <w:rsid w:val="009F7E8E"/>
    <w:rsid w:val="00A004AB"/>
    <w:rsid w:val="00A00D64"/>
    <w:rsid w:val="00A01126"/>
    <w:rsid w:val="00A01169"/>
    <w:rsid w:val="00A01890"/>
    <w:rsid w:val="00A01AC8"/>
    <w:rsid w:val="00A0224B"/>
    <w:rsid w:val="00A0242E"/>
    <w:rsid w:val="00A025A0"/>
    <w:rsid w:val="00A035DF"/>
    <w:rsid w:val="00A04B1D"/>
    <w:rsid w:val="00A04BDE"/>
    <w:rsid w:val="00A05273"/>
    <w:rsid w:val="00A05499"/>
    <w:rsid w:val="00A058CB"/>
    <w:rsid w:val="00A05D7D"/>
    <w:rsid w:val="00A05E00"/>
    <w:rsid w:val="00A0624F"/>
    <w:rsid w:val="00A062D2"/>
    <w:rsid w:val="00A06B67"/>
    <w:rsid w:val="00A06F0F"/>
    <w:rsid w:val="00A07052"/>
    <w:rsid w:val="00A072C8"/>
    <w:rsid w:val="00A074BF"/>
    <w:rsid w:val="00A0751E"/>
    <w:rsid w:val="00A101C0"/>
    <w:rsid w:val="00A102AD"/>
    <w:rsid w:val="00A107D3"/>
    <w:rsid w:val="00A1104B"/>
    <w:rsid w:val="00A11094"/>
    <w:rsid w:val="00A112B9"/>
    <w:rsid w:val="00A118E0"/>
    <w:rsid w:val="00A11A30"/>
    <w:rsid w:val="00A120B9"/>
    <w:rsid w:val="00A120E7"/>
    <w:rsid w:val="00A128FE"/>
    <w:rsid w:val="00A12ADA"/>
    <w:rsid w:val="00A1319D"/>
    <w:rsid w:val="00A13254"/>
    <w:rsid w:val="00A13398"/>
    <w:rsid w:val="00A133B9"/>
    <w:rsid w:val="00A13B02"/>
    <w:rsid w:val="00A13C87"/>
    <w:rsid w:val="00A13CDA"/>
    <w:rsid w:val="00A14432"/>
    <w:rsid w:val="00A1452A"/>
    <w:rsid w:val="00A1486A"/>
    <w:rsid w:val="00A14F1F"/>
    <w:rsid w:val="00A1596B"/>
    <w:rsid w:val="00A15F39"/>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5F9"/>
    <w:rsid w:val="00A2190F"/>
    <w:rsid w:val="00A21A88"/>
    <w:rsid w:val="00A21CE4"/>
    <w:rsid w:val="00A2211B"/>
    <w:rsid w:val="00A221EE"/>
    <w:rsid w:val="00A227E1"/>
    <w:rsid w:val="00A22CA4"/>
    <w:rsid w:val="00A22F1B"/>
    <w:rsid w:val="00A2376D"/>
    <w:rsid w:val="00A238D1"/>
    <w:rsid w:val="00A23976"/>
    <w:rsid w:val="00A239AC"/>
    <w:rsid w:val="00A23A68"/>
    <w:rsid w:val="00A23BD8"/>
    <w:rsid w:val="00A23FE0"/>
    <w:rsid w:val="00A240F7"/>
    <w:rsid w:val="00A24A3E"/>
    <w:rsid w:val="00A24AA3"/>
    <w:rsid w:val="00A254DA"/>
    <w:rsid w:val="00A25735"/>
    <w:rsid w:val="00A257F5"/>
    <w:rsid w:val="00A25D00"/>
    <w:rsid w:val="00A25D78"/>
    <w:rsid w:val="00A26526"/>
    <w:rsid w:val="00A266F8"/>
    <w:rsid w:val="00A27030"/>
    <w:rsid w:val="00A27E13"/>
    <w:rsid w:val="00A303F2"/>
    <w:rsid w:val="00A308F9"/>
    <w:rsid w:val="00A310F5"/>
    <w:rsid w:val="00A3140C"/>
    <w:rsid w:val="00A315D5"/>
    <w:rsid w:val="00A31602"/>
    <w:rsid w:val="00A316B1"/>
    <w:rsid w:val="00A31FAC"/>
    <w:rsid w:val="00A32211"/>
    <w:rsid w:val="00A324E2"/>
    <w:rsid w:val="00A32AAB"/>
    <w:rsid w:val="00A331EF"/>
    <w:rsid w:val="00A33761"/>
    <w:rsid w:val="00A3390C"/>
    <w:rsid w:val="00A339C2"/>
    <w:rsid w:val="00A33D5B"/>
    <w:rsid w:val="00A34113"/>
    <w:rsid w:val="00A344A4"/>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521"/>
    <w:rsid w:val="00A42768"/>
    <w:rsid w:val="00A4277D"/>
    <w:rsid w:val="00A42845"/>
    <w:rsid w:val="00A42CD1"/>
    <w:rsid w:val="00A43292"/>
    <w:rsid w:val="00A43519"/>
    <w:rsid w:val="00A4363E"/>
    <w:rsid w:val="00A43EFF"/>
    <w:rsid w:val="00A444CB"/>
    <w:rsid w:val="00A445A9"/>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05C"/>
    <w:rsid w:val="00A5121F"/>
    <w:rsid w:val="00A51417"/>
    <w:rsid w:val="00A5149F"/>
    <w:rsid w:val="00A516F8"/>
    <w:rsid w:val="00A51C4C"/>
    <w:rsid w:val="00A51DB1"/>
    <w:rsid w:val="00A521C0"/>
    <w:rsid w:val="00A5231D"/>
    <w:rsid w:val="00A52424"/>
    <w:rsid w:val="00A52574"/>
    <w:rsid w:val="00A530C5"/>
    <w:rsid w:val="00A53563"/>
    <w:rsid w:val="00A53B56"/>
    <w:rsid w:val="00A53E3F"/>
    <w:rsid w:val="00A54641"/>
    <w:rsid w:val="00A54741"/>
    <w:rsid w:val="00A55057"/>
    <w:rsid w:val="00A5514B"/>
    <w:rsid w:val="00A556C3"/>
    <w:rsid w:val="00A5577F"/>
    <w:rsid w:val="00A55B9A"/>
    <w:rsid w:val="00A55C74"/>
    <w:rsid w:val="00A5645B"/>
    <w:rsid w:val="00A5665E"/>
    <w:rsid w:val="00A56F1D"/>
    <w:rsid w:val="00A57439"/>
    <w:rsid w:val="00A5766B"/>
    <w:rsid w:val="00A57BF2"/>
    <w:rsid w:val="00A57FD3"/>
    <w:rsid w:val="00A60039"/>
    <w:rsid w:val="00A60088"/>
    <w:rsid w:val="00A600FB"/>
    <w:rsid w:val="00A60246"/>
    <w:rsid w:val="00A605C4"/>
    <w:rsid w:val="00A6095B"/>
    <w:rsid w:val="00A61509"/>
    <w:rsid w:val="00A6199C"/>
    <w:rsid w:val="00A619CB"/>
    <w:rsid w:val="00A61F9C"/>
    <w:rsid w:val="00A62047"/>
    <w:rsid w:val="00A62136"/>
    <w:rsid w:val="00A621A4"/>
    <w:rsid w:val="00A62292"/>
    <w:rsid w:val="00A6234C"/>
    <w:rsid w:val="00A6254D"/>
    <w:rsid w:val="00A627A2"/>
    <w:rsid w:val="00A62AE0"/>
    <w:rsid w:val="00A62D7C"/>
    <w:rsid w:val="00A62D86"/>
    <w:rsid w:val="00A631AB"/>
    <w:rsid w:val="00A63474"/>
    <w:rsid w:val="00A63E9D"/>
    <w:rsid w:val="00A64721"/>
    <w:rsid w:val="00A64ABB"/>
    <w:rsid w:val="00A64D20"/>
    <w:rsid w:val="00A64F47"/>
    <w:rsid w:val="00A65020"/>
    <w:rsid w:val="00A6544F"/>
    <w:rsid w:val="00A658CA"/>
    <w:rsid w:val="00A65DBF"/>
    <w:rsid w:val="00A65E60"/>
    <w:rsid w:val="00A660DB"/>
    <w:rsid w:val="00A661DE"/>
    <w:rsid w:val="00A66713"/>
    <w:rsid w:val="00A66901"/>
    <w:rsid w:val="00A66F6A"/>
    <w:rsid w:val="00A67031"/>
    <w:rsid w:val="00A6753D"/>
    <w:rsid w:val="00A675CE"/>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915"/>
    <w:rsid w:val="00A75E1A"/>
    <w:rsid w:val="00A75F2F"/>
    <w:rsid w:val="00A75FD7"/>
    <w:rsid w:val="00A7609D"/>
    <w:rsid w:val="00A7643D"/>
    <w:rsid w:val="00A765D5"/>
    <w:rsid w:val="00A767C0"/>
    <w:rsid w:val="00A770E1"/>
    <w:rsid w:val="00A77156"/>
    <w:rsid w:val="00A77296"/>
    <w:rsid w:val="00A7747D"/>
    <w:rsid w:val="00A7748B"/>
    <w:rsid w:val="00A77748"/>
    <w:rsid w:val="00A777CF"/>
    <w:rsid w:val="00A779BF"/>
    <w:rsid w:val="00A77B63"/>
    <w:rsid w:val="00A77E05"/>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B50"/>
    <w:rsid w:val="00A85E25"/>
    <w:rsid w:val="00A86624"/>
    <w:rsid w:val="00A86E74"/>
    <w:rsid w:val="00A87082"/>
    <w:rsid w:val="00A870A7"/>
    <w:rsid w:val="00A8737E"/>
    <w:rsid w:val="00A873F5"/>
    <w:rsid w:val="00A8741E"/>
    <w:rsid w:val="00A87B9F"/>
    <w:rsid w:val="00A9077E"/>
    <w:rsid w:val="00A907E7"/>
    <w:rsid w:val="00A9142E"/>
    <w:rsid w:val="00A91A8A"/>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4E8"/>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AFD"/>
    <w:rsid w:val="00AA7FF9"/>
    <w:rsid w:val="00AB00B8"/>
    <w:rsid w:val="00AB021F"/>
    <w:rsid w:val="00AB02A1"/>
    <w:rsid w:val="00AB0462"/>
    <w:rsid w:val="00AB0816"/>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C00"/>
    <w:rsid w:val="00AB603E"/>
    <w:rsid w:val="00AB628B"/>
    <w:rsid w:val="00AB63DA"/>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501"/>
    <w:rsid w:val="00AC6630"/>
    <w:rsid w:val="00AC68B4"/>
    <w:rsid w:val="00AC6EE6"/>
    <w:rsid w:val="00AC6F59"/>
    <w:rsid w:val="00AC73A1"/>
    <w:rsid w:val="00AC73BD"/>
    <w:rsid w:val="00AD0431"/>
    <w:rsid w:val="00AD0802"/>
    <w:rsid w:val="00AD0BDD"/>
    <w:rsid w:val="00AD0C24"/>
    <w:rsid w:val="00AD0CF5"/>
    <w:rsid w:val="00AD0E3E"/>
    <w:rsid w:val="00AD0F35"/>
    <w:rsid w:val="00AD1340"/>
    <w:rsid w:val="00AD1363"/>
    <w:rsid w:val="00AD1370"/>
    <w:rsid w:val="00AD1BB1"/>
    <w:rsid w:val="00AD1E65"/>
    <w:rsid w:val="00AD1FE6"/>
    <w:rsid w:val="00AD2098"/>
    <w:rsid w:val="00AD2617"/>
    <w:rsid w:val="00AD2B16"/>
    <w:rsid w:val="00AD3088"/>
    <w:rsid w:val="00AD32F2"/>
    <w:rsid w:val="00AD36B4"/>
    <w:rsid w:val="00AD3810"/>
    <w:rsid w:val="00AD3978"/>
    <w:rsid w:val="00AD3B7C"/>
    <w:rsid w:val="00AD3CB9"/>
    <w:rsid w:val="00AD3D7B"/>
    <w:rsid w:val="00AD3FBA"/>
    <w:rsid w:val="00AD442E"/>
    <w:rsid w:val="00AD4748"/>
    <w:rsid w:val="00AD4AF0"/>
    <w:rsid w:val="00AD506C"/>
    <w:rsid w:val="00AD50C7"/>
    <w:rsid w:val="00AD5138"/>
    <w:rsid w:val="00AD60F4"/>
    <w:rsid w:val="00AD6AF3"/>
    <w:rsid w:val="00AD6CD3"/>
    <w:rsid w:val="00AD6FB8"/>
    <w:rsid w:val="00AD7293"/>
    <w:rsid w:val="00AD72B0"/>
    <w:rsid w:val="00AD749B"/>
    <w:rsid w:val="00AD7607"/>
    <w:rsid w:val="00AD7E87"/>
    <w:rsid w:val="00AE00A0"/>
    <w:rsid w:val="00AE03D9"/>
    <w:rsid w:val="00AE03DB"/>
    <w:rsid w:val="00AE05BA"/>
    <w:rsid w:val="00AE067A"/>
    <w:rsid w:val="00AE0894"/>
    <w:rsid w:val="00AE08D6"/>
    <w:rsid w:val="00AE15C1"/>
    <w:rsid w:val="00AE16FC"/>
    <w:rsid w:val="00AE1DB7"/>
    <w:rsid w:val="00AE1E83"/>
    <w:rsid w:val="00AE1FC9"/>
    <w:rsid w:val="00AE22C2"/>
    <w:rsid w:val="00AE22F6"/>
    <w:rsid w:val="00AE28CC"/>
    <w:rsid w:val="00AE29E5"/>
    <w:rsid w:val="00AE2BBE"/>
    <w:rsid w:val="00AE3042"/>
    <w:rsid w:val="00AE3287"/>
    <w:rsid w:val="00AE3499"/>
    <w:rsid w:val="00AE35B0"/>
    <w:rsid w:val="00AE3724"/>
    <w:rsid w:val="00AE3A37"/>
    <w:rsid w:val="00AE5CF6"/>
    <w:rsid w:val="00AE605F"/>
    <w:rsid w:val="00AE6441"/>
    <w:rsid w:val="00AE6D51"/>
    <w:rsid w:val="00AE6D86"/>
    <w:rsid w:val="00AE6FAC"/>
    <w:rsid w:val="00AE749E"/>
    <w:rsid w:val="00AE76BF"/>
    <w:rsid w:val="00AE7D57"/>
    <w:rsid w:val="00AE7E3B"/>
    <w:rsid w:val="00AF0011"/>
    <w:rsid w:val="00AF07D7"/>
    <w:rsid w:val="00AF0DEB"/>
    <w:rsid w:val="00AF1072"/>
    <w:rsid w:val="00AF10E7"/>
    <w:rsid w:val="00AF12E5"/>
    <w:rsid w:val="00AF1B9B"/>
    <w:rsid w:val="00AF1C22"/>
    <w:rsid w:val="00AF1FB2"/>
    <w:rsid w:val="00AF2135"/>
    <w:rsid w:val="00AF22AD"/>
    <w:rsid w:val="00AF2321"/>
    <w:rsid w:val="00AF24C4"/>
    <w:rsid w:val="00AF25B9"/>
    <w:rsid w:val="00AF2AD0"/>
    <w:rsid w:val="00AF2BC6"/>
    <w:rsid w:val="00AF2E26"/>
    <w:rsid w:val="00AF30BC"/>
    <w:rsid w:val="00AF3469"/>
    <w:rsid w:val="00AF3551"/>
    <w:rsid w:val="00AF36B1"/>
    <w:rsid w:val="00AF3A89"/>
    <w:rsid w:val="00AF3AF8"/>
    <w:rsid w:val="00AF3EF7"/>
    <w:rsid w:val="00AF3F68"/>
    <w:rsid w:val="00AF475B"/>
    <w:rsid w:val="00AF4D5B"/>
    <w:rsid w:val="00AF4F9C"/>
    <w:rsid w:val="00AF52D5"/>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429"/>
    <w:rsid w:val="00B02666"/>
    <w:rsid w:val="00B02A05"/>
    <w:rsid w:val="00B02E86"/>
    <w:rsid w:val="00B03562"/>
    <w:rsid w:val="00B03820"/>
    <w:rsid w:val="00B03885"/>
    <w:rsid w:val="00B039B1"/>
    <w:rsid w:val="00B03DA4"/>
    <w:rsid w:val="00B0474A"/>
    <w:rsid w:val="00B04C78"/>
    <w:rsid w:val="00B04E74"/>
    <w:rsid w:val="00B05144"/>
    <w:rsid w:val="00B05298"/>
    <w:rsid w:val="00B053B3"/>
    <w:rsid w:val="00B05487"/>
    <w:rsid w:val="00B05BBC"/>
    <w:rsid w:val="00B05FF1"/>
    <w:rsid w:val="00B061A7"/>
    <w:rsid w:val="00B061E1"/>
    <w:rsid w:val="00B065A0"/>
    <w:rsid w:val="00B068E1"/>
    <w:rsid w:val="00B06B82"/>
    <w:rsid w:val="00B06BDB"/>
    <w:rsid w:val="00B06E0C"/>
    <w:rsid w:val="00B06E45"/>
    <w:rsid w:val="00B0754C"/>
    <w:rsid w:val="00B07828"/>
    <w:rsid w:val="00B078EC"/>
    <w:rsid w:val="00B07944"/>
    <w:rsid w:val="00B1016D"/>
    <w:rsid w:val="00B10365"/>
    <w:rsid w:val="00B1090C"/>
    <w:rsid w:val="00B109FE"/>
    <w:rsid w:val="00B11701"/>
    <w:rsid w:val="00B11CD5"/>
    <w:rsid w:val="00B11EEF"/>
    <w:rsid w:val="00B11FC4"/>
    <w:rsid w:val="00B12914"/>
    <w:rsid w:val="00B12C94"/>
    <w:rsid w:val="00B132FD"/>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F18"/>
    <w:rsid w:val="00B21790"/>
    <w:rsid w:val="00B220FA"/>
    <w:rsid w:val="00B22119"/>
    <w:rsid w:val="00B22208"/>
    <w:rsid w:val="00B2235B"/>
    <w:rsid w:val="00B2237A"/>
    <w:rsid w:val="00B22388"/>
    <w:rsid w:val="00B22618"/>
    <w:rsid w:val="00B2284F"/>
    <w:rsid w:val="00B22AE7"/>
    <w:rsid w:val="00B22B0F"/>
    <w:rsid w:val="00B231FF"/>
    <w:rsid w:val="00B2339A"/>
    <w:rsid w:val="00B23A88"/>
    <w:rsid w:val="00B240B4"/>
    <w:rsid w:val="00B240C2"/>
    <w:rsid w:val="00B240CF"/>
    <w:rsid w:val="00B247D7"/>
    <w:rsid w:val="00B24BAB"/>
    <w:rsid w:val="00B24EE4"/>
    <w:rsid w:val="00B25024"/>
    <w:rsid w:val="00B251A5"/>
    <w:rsid w:val="00B25903"/>
    <w:rsid w:val="00B259EF"/>
    <w:rsid w:val="00B25AFF"/>
    <w:rsid w:val="00B25D18"/>
    <w:rsid w:val="00B26013"/>
    <w:rsid w:val="00B26266"/>
    <w:rsid w:val="00B26426"/>
    <w:rsid w:val="00B2672B"/>
    <w:rsid w:val="00B269FE"/>
    <w:rsid w:val="00B26A1E"/>
    <w:rsid w:val="00B270A3"/>
    <w:rsid w:val="00B276C4"/>
    <w:rsid w:val="00B3008E"/>
    <w:rsid w:val="00B3068E"/>
    <w:rsid w:val="00B3082B"/>
    <w:rsid w:val="00B30AAF"/>
    <w:rsid w:val="00B31A98"/>
    <w:rsid w:val="00B31D6B"/>
    <w:rsid w:val="00B31E17"/>
    <w:rsid w:val="00B3206C"/>
    <w:rsid w:val="00B322BF"/>
    <w:rsid w:val="00B325C6"/>
    <w:rsid w:val="00B3278B"/>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91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9ED"/>
    <w:rsid w:val="00B454C1"/>
    <w:rsid w:val="00B45550"/>
    <w:rsid w:val="00B45608"/>
    <w:rsid w:val="00B456E5"/>
    <w:rsid w:val="00B45D49"/>
    <w:rsid w:val="00B45DE7"/>
    <w:rsid w:val="00B46183"/>
    <w:rsid w:val="00B46A0A"/>
    <w:rsid w:val="00B46B4E"/>
    <w:rsid w:val="00B46C9A"/>
    <w:rsid w:val="00B46D29"/>
    <w:rsid w:val="00B46F5D"/>
    <w:rsid w:val="00B47314"/>
    <w:rsid w:val="00B47C4B"/>
    <w:rsid w:val="00B47CCE"/>
    <w:rsid w:val="00B47E8B"/>
    <w:rsid w:val="00B47EC9"/>
    <w:rsid w:val="00B505E8"/>
    <w:rsid w:val="00B50D1D"/>
    <w:rsid w:val="00B50D59"/>
    <w:rsid w:val="00B51B5D"/>
    <w:rsid w:val="00B51E94"/>
    <w:rsid w:val="00B5220E"/>
    <w:rsid w:val="00B522CB"/>
    <w:rsid w:val="00B52387"/>
    <w:rsid w:val="00B525FD"/>
    <w:rsid w:val="00B527FE"/>
    <w:rsid w:val="00B5287A"/>
    <w:rsid w:val="00B53332"/>
    <w:rsid w:val="00B536A7"/>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12F"/>
    <w:rsid w:val="00B60558"/>
    <w:rsid w:val="00B6059B"/>
    <w:rsid w:val="00B60635"/>
    <w:rsid w:val="00B6080D"/>
    <w:rsid w:val="00B6099A"/>
    <w:rsid w:val="00B60B5F"/>
    <w:rsid w:val="00B60D6A"/>
    <w:rsid w:val="00B60E79"/>
    <w:rsid w:val="00B60FC8"/>
    <w:rsid w:val="00B61612"/>
    <w:rsid w:val="00B618F5"/>
    <w:rsid w:val="00B61AD9"/>
    <w:rsid w:val="00B61BE9"/>
    <w:rsid w:val="00B61C90"/>
    <w:rsid w:val="00B61CB6"/>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557"/>
    <w:rsid w:val="00B677C8"/>
    <w:rsid w:val="00B67A37"/>
    <w:rsid w:val="00B67C02"/>
    <w:rsid w:val="00B67C31"/>
    <w:rsid w:val="00B700D3"/>
    <w:rsid w:val="00B7014B"/>
    <w:rsid w:val="00B70EE8"/>
    <w:rsid w:val="00B71B46"/>
    <w:rsid w:val="00B72190"/>
    <w:rsid w:val="00B722F4"/>
    <w:rsid w:val="00B722FD"/>
    <w:rsid w:val="00B72DA0"/>
    <w:rsid w:val="00B72F2E"/>
    <w:rsid w:val="00B73336"/>
    <w:rsid w:val="00B7342A"/>
    <w:rsid w:val="00B73437"/>
    <w:rsid w:val="00B73E9A"/>
    <w:rsid w:val="00B73F08"/>
    <w:rsid w:val="00B740D8"/>
    <w:rsid w:val="00B740FF"/>
    <w:rsid w:val="00B7442A"/>
    <w:rsid w:val="00B74703"/>
    <w:rsid w:val="00B753FE"/>
    <w:rsid w:val="00B75414"/>
    <w:rsid w:val="00B76007"/>
    <w:rsid w:val="00B7660A"/>
    <w:rsid w:val="00B76796"/>
    <w:rsid w:val="00B76892"/>
    <w:rsid w:val="00B7694B"/>
    <w:rsid w:val="00B76BF6"/>
    <w:rsid w:val="00B77075"/>
    <w:rsid w:val="00B770A3"/>
    <w:rsid w:val="00B7727E"/>
    <w:rsid w:val="00B77668"/>
    <w:rsid w:val="00B77AE6"/>
    <w:rsid w:val="00B77EBF"/>
    <w:rsid w:val="00B80043"/>
    <w:rsid w:val="00B80DC0"/>
    <w:rsid w:val="00B81082"/>
    <w:rsid w:val="00B81086"/>
    <w:rsid w:val="00B813CF"/>
    <w:rsid w:val="00B81477"/>
    <w:rsid w:val="00B81694"/>
    <w:rsid w:val="00B817DB"/>
    <w:rsid w:val="00B81A96"/>
    <w:rsid w:val="00B81D97"/>
    <w:rsid w:val="00B8233F"/>
    <w:rsid w:val="00B8253B"/>
    <w:rsid w:val="00B8280A"/>
    <w:rsid w:val="00B82B06"/>
    <w:rsid w:val="00B82EE8"/>
    <w:rsid w:val="00B83325"/>
    <w:rsid w:val="00B83552"/>
    <w:rsid w:val="00B835A8"/>
    <w:rsid w:val="00B83D49"/>
    <w:rsid w:val="00B84319"/>
    <w:rsid w:val="00B843F6"/>
    <w:rsid w:val="00B84B07"/>
    <w:rsid w:val="00B84CA1"/>
    <w:rsid w:val="00B84EBC"/>
    <w:rsid w:val="00B85291"/>
    <w:rsid w:val="00B853B6"/>
    <w:rsid w:val="00B85769"/>
    <w:rsid w:val="00B85E02"/>
    <w:rsid w:val="00B85FDC"/>
    <w:rsid w:val="00B85FFD"/>
    <w:rsid w:val="00B861E8"/>
    <w:rsid w:val="00B8655D"/>
    <w:rsid w:val="00B865AA"/>
    <w:rsid w:val="00B8691A"/>
    <w:rsid w:val="00B86A60"/>
    <w:rsid w:val="00B86E5B"/>
    <w:rsid w:val="00B8732B"/>
    <w:rsid w:val="00B8736D"/>
    <w:rsid w:val="00B87501"/>
    <w:rsid w:val="00B87A9F"/>
    <w:rsid w:val="00B87E31"/>
    <w:rsid w:val="00B9034A"/>
    <w:rsid w:val="00B9048E"/>
    <w:rsid w:val="00B90711"/>
    <w:rsid w:val="00B90852"/>
    <w:rsid w:val="00B90993"/>
    <w:rsid w:val="00B90CBB"/>
    <w:rsid w:val="00B90DB2"/>
    <w:rsid w:val="00B9100C"/>
    <w:rsid w:val="00B91012"/>
    <w:rsid w:val="00B910DC"/>
    <w:rsid w:val="00B91670"/>
    <w:rsid w:val="00B916D2"/>
    <w:rsid w:val="00B919E0"/>
    <w:rsid w:val="00B91C8F"/>
    <w:rsid w:val="00B91F55"/>
    <w:rsid w:val="00B92679"/>
    <w:rsid w:val="00B92991"/>
    <w:rsid w:val="00B92C55"/>
    <w:rsid w:val="00B93254"/>
    <w:rsid w:val="00B9339B"/>
    <w:rsid w:val="00B93772"/>
    <w:rsid w:val="00B93C84"/>
    <w:rsid w:val="00B93C85"/>
    <w:rsid w:val="00B93D8F"/>
    <w:rsid w:val="00B9437A"/>
    <w:rsid w:val="00B944BA"/>
    <w:rsid w:val="00B95417"/>
    <w:rsid w:val="00B95496"/>
    <w:rsid w:val="00B955CB"/>
    <w:rsid w:val="00B95B2D"/>
    <w:rsid w:val="00B96021"/>
    <w:rsid w:val="00B960AC"/>
    <w:rsid w:val="00B962AE"/>
    <w:rsid w:val="00B96607"/>
    <w:rsid w:val="00B9661F"/>
    <w:rsid w:val="00B966B2"/>
    <w:rsid w:val="00B97123"/>
    <w:rsid w:val="00B971C6"/>
    <w:rsid w:val="00B973BE"/>
    <w:rsid w:val="00B973F7"/>
    <w:rsid w:val="00B975FA"/>
    <w:rsid w:val="00B9767D"/>
    <w:rsid w:val="00B97774"/>
    <w:rsid w:val="00B977FF"/>
    <w:rsid w:val="00B97B63"/>
    <w:rsid w:val="00BA01F4"/>
    <w:rsid w:val="00BA0360"/>
    <w:rsid w:val="00BA0461"/>
    <w:rsid w:val="00BA09DE"/>
    <w:rsid w:val="00BA10AB"/>
    <w:rsid w:val="00BA125F"/>
    <w:rsid w:val="00BA1302"/>
    <w:rsid w:val="00BA1451"/>
    <w:rsid w:val="00BA1457"/>
    <w:rsid w:val="00BA14D0"/>
    <w:rsid w:val="00BA15DD"/>
    <w:rsid w:val="00BA15FF"/>
    <w:rsid w:val="00BA19E0"/>
    <w:rsid w:val="00BA1C07"/>
    <w:rsid w:val="00BA1E63"/>
    <w:rsid w:val="00BA20AE"/>
    <w:rsid w:val="00BA24CC"/>
    <w:rsid w:val="00BA2C2D"/>
    <w:rsid w:val="00BA2F0C"/>
    <w:rsid w:val="00BA30FC"/>
    <w:rsid w:val="00BA3153"/>
    <w:rsid w:val="00BA3473"/>
    <w:rsid w:val="00BA3799"/>
    <w:rsid w:val="00BA38F2"/>
    <w:rsid w:val="00BA39E8"/>
    <w:rsid w:val="00BA40DD"/>
    <w:rsid w:val="00BA42D9"/>
    <w:rsid w:val="00BA430D"/>
    <w:rsid w:val="00BA47B1"/>
    <w:rsid w:val="00BA4859"/>
    <w:rsid w:val="00BA493E"/>
    <w:rsid w:val="00BA4B06"/>
    <w:rsid w:val="00BA4DDD"/>
    <w:rsid w:val="00BA534E"/>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467"/>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8BF"/>
    <w:rsid w:val="00BB6CB3"/>
    <w:rsid w:val="00BB707A"/>
    <w:rsid w:val="00BB7397"/>
    <w:rsid w:val="00BB75B4"/>
    <w:rsid w:val="00BB7778"/>
    <w:rsid w:val="00BB7B6F"/>
    <w:rsid w:val="00BB7BAC"/>
    <w:rsid w:val="00BC01DC"/>
    <w:rsid w:val="00BC0800"/>
    <w:rsid w:val="00BC0B43"/>
    <w:rsid w:val="00BC0EB4"/>
    <w:rsid w:val="00BC0F77"/>
    <w:rsid w:val="00BC10E8"/>
    <w:rsid w:val="00BC1281"/>
    <w:rsid w:val="00BC12CC"/>
    <w:rsid w:val="00BC14A2"/>
    <w:rsid w:val="00BC17AE"/>
    <w:rsid w:val="00BC1827"/>
    <w:rsid w:val="00BC18D3"/>
    <w:rsid w:val="00BC1E2D"/>
    <w:rsid w:val="00BC2114"/>
    <w:rsid w:val="00BC24F0"/>
    <w:rsid w:val="00BC2627"/>
    <w:rsid w:val="00BC2984"/>
    <w:rsid w:val="00BC3049"/>
    <w:rsid w:val="00BC3179"/>
    <w:rsid w:val="00BC319E"/>
    <w:rsid w:val="00BC33D6"/>
    <w:rsid w:val="00BC33F3"/>
    <w:rsid w:val="00BC3868"/>
    <w:rsid w:val="00BC3BBF"/>
    <w:rsid w:val="00BC3CF0"/>
    <w:rsid w:val="00BC3E49"/>
    <w:rsid w:val="00BC3E4F"/>
    <w:rsid w:val="00BC40FB"/>
    <w:rsid w:val="00BC4363"/>
    <w:rsid w:val="00BC43FB"/>
    <w:rsid w:val="00BC478A"/>
    <w:rsid w:val="00BC4E75"/>
    <w:rsid w:val="00BC4FDF"/>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DC9"/>
    <w:rsid w:val="00BC7F95"/>
    <w:rsid w:val="00BD0559"/>
    <w:rsid w:val="00BD0782"/>
    <w:rsid w:val="00BD0C1D"/>
    <w:rsid w:val="00BD0C2F"/>
    <w:rsid w:val="00BD144F"/>
    <w:rsid w:val="00BD161A"/>
    <w:rsid w:val="00BD18F7"/>
    <w:rsid w:val="00BD1B7B"/>
    <w:rsid w:val="00BD1D78"/>
    <w:rsid w:val="00BD1EF7"/>
    <w:rsid w:val="00BD1F36"/>
    <w:rsid w:val="00BD25A3"/>
    <w:rsid w:val="00BD290C"/>
    <w:rsid w:val="00BD2CA8"/>
    <w:rsid w:val="00BD2EE8"/>
    <w:rsid w:val="00BD3196"/>
    <w:rsid w:val="00BD331D"/>
    <w:rsid w:val="00BD3536"/>
    <w:rsid w:val="00BD3717"/>
    <w:rsid w:val="00BD3799"/>
    <w:rsid w:val="00BD3DC6"/>
    <w:rsid w:val="00BD427D"/>
    <w:rsid w:val="00BD45CB"/>
    <w:rsid w:val="00BD4BC4"/>
    <w:rsid w:val="00BD4E92"/>
    <w:rsid w:val="00BD51C4"/>
    <w:rsid w:val="00BD5678"/>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1CD"/>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BDF"/>
    <w:rsid w:val="00BE7DA2"/>
    <w:rsid w:val="00BE7E4E"/>
    <w:rsid w:val="00BF0559"/>
    <w:rsid w:val="00BF0CE1"/>
    <w:rsid w:val="00BF0D6C"/>
    <w:rsid w:val="00BF0EA5"/>
    <w:rsid w:val="00BF1A13"/>
    <w:rsid w:val="00BF277D"/>
    <w:rsid w:val="00BF2E1B"/>
    <w:rsid w:val="00BF2FE2"/>
    <w:rsid w:val="00BF320A"/>
    <w:rsid w:val="00BF3748"/>
    <w:rsid w:val="00BF37FD"/>
    <w:rsid w:val="00BF39C7"/>
    <w:rsid w:val="00BF4204"/>
    <w:rsid w:val="00BF43C7"/>
    <w:rsid w:val="00BF4B04"/>
    <w:rsid w:val="00BF4F69"/>
    <w:rsid w:val="00BF5065"/>
    <w:rsid w:val="00BF580C"/>
    <w:rsid w:val="00BF5BB3"/>
    <w:rsid w:val="00BF5F53"/>
    <w:rsid w:val="00BF5F6A"/>
    <w:rsid w:val="00BF65FB"/>
    <w:rsid w:val="00BF6A4C"/>
    <w:rsid w:val="00BF6CF9"/>
    <w:rsid w:val="00BF70C8"/>
    <w:rsid w:val="00BF7360"/>
    <w:rsid w:val="00BF74CC"/>
    <w:rsid w:val="00BF74E3"/>
    <w:rsid w:val="00BF7C67"/>
    <w:rsid w:val="00C0078C"/>
    <w:rsid w:val="00C007F5"/>
    <w:rsid w:val="00C00D1C"/>
    <w:rsid w:val="00C00D99"/>
    <w:rsid w:val="00C0102C"/>
    <w:rsid w:val="00C0154A"/>
    <w:rsid w:val="00C01A42"/>
    <w:rsid w:val="00C01D6C"/>
    <w:rsid w:val="00C02206"/>
    <w:rsid w:val="00C02441"/>
    <w:rsid w:val="00C0254E"/>
    <w:rsid w:val="00C0255E"/>
    <w:rsid w:val="00C028A0"/>
    <w:rsid w:val="00C028A4"/>
    <w:rsid w:val="00C02C5E"/>
    <w:rsid w:val="00C03995"/>
    <w:rsid w:val="00C0454E"/>
    <w:rsid w:val="00C046AB"/>
    <w:rsid w:val="00C0486A"/>
    <w:rsid w:val="00C04DFB"/>
    <w:rsid w:val="00C0520F"/>
    <w:rsid w:val="00C05537"/>
    <w:rsid w:val="00C055A3"/>
    <w:rsid w:val="00C056A3"/>
    <w:rsid w:val="00C05AE6"/>
    <w:rsid w:val="00C05AEF"/>
    <w:rsid w:val="00C0613B"/>
    <w:rsid w:val="00C06BFF"/>
    <w:rsid w:val="00C070D9"/>
    <w:rsid w:val="00C07A89"/>
    <w:rsid w:val="00C07E6D"/>
    <w:rsid w:val="00C10575"/>
    <w:rsid w:val="00C109DD"/>
    <w:rsid w:val="00C10A9F"/>
    <w:rsid w:val="00C10BB5"/>
    <w:rsid w:val="00C10FF4"/>
    <w:rsid w:val="00C1115D"/>
    <w:rsid w:val="00C1177C"/>
    <w:rsid w:val="00C11D34"/>
    <w:rsid w:val="00C12283"/>
    <w:rsid w:val="00C122FC"/>
    <w:rsid w:val="00C1261F"/>
    <w:rsid w:val="00C12C75"/>
    <w:rsid w:val="00C12EF4"/>
    <w:rsid w:val="00C12FD2"/>
    <w:rsid w:val="00C13139"/>
    <w:rsid w:val="00C13193"/>
    <w:rsid w:val="00C13396"/>
    <w:rsid w:val="00C1371F"/>
    <w:rsid w:val="00C138DE"/>
    <w:rsid w:val="00C13B1F"/>
    <w:rsid w:val="00C13BEF"/>
    <w:rsid w:val="00C14152"/>
    <w:rsid w:val="00C14157"/>
    <w:rsid w:val="00C1425C"/>
    <w:rsid w:val="00C1530A"/>
    <w:rsid w:val="00C15807"/>
    <w:rsid w:val="00C158C6"/>
    <w:rsid w:val="00C16743"/>
    <w:rsid w:val="00C16FD9"/>
    <w:rsid w:val="00C172AB"/>
    <w:rsid w:val="00C174B6"/>
    <w:rsid w:val="00C17734"/>
    <w:rsid w:val="00C17816"/>
    <w:rsid w:val="00C20108"/>
    <w:rsid w:val="00C20287"/>
    <w:rsid w:val="00C204ED"/>
    <w:rsid w:val="00C209A3"/>
    <w:rsid w:val="00C20A8A"/>
    <w:rsid w:val="00C20AF8"/>
    <w:rsid w:val="00C210D5"/>
    <w:rsid w:val="00C21355"/>
    <w:rsid w:val="00C2135B"/>
    <w:rsid w:val="00C21E26"/>
    <w:rsid w:val="00C22141"/>
    <w:rsid w:val="00C22145"/>
    <w:rsid w:val="00C22230"/>
    <w:rsid w:val="00C225BA"/>
    <w:rsid w:val="00C226BD"/>
    <w:rsid w:val="00C2280E"/>
    <w:rsid w:val="00C229DE"/>
    <w:rsid w:val="00C22B4F"/>
    <w:rsid w:val="00C22C73"/>
    <w:rsid w:val="00C22D21"/>
    <w:rsid w:val="00C2300F"/>
    <w:rsid w:val="00C23509"/>
    <w:rsid w:val="00C238E1"/>
    <w:rsid w:val="00C23AF3"/>
    <w:rsid w:val="00C24038"/>
    <w:rsid w:val="00C24192"/>
    <w:rsid w:val="00C2471E"/>
    <w:rsid w:val="00C24C7C"/>
    <w:rsid w:val="00C264A6"/>
    <w:rsid w:val="00C264B5"/>
    <w:rsid w:val="00C26B46"/>
    <w:rsid w:val="00C26CDF"/>
    <w:rsid w:val="00C2724C"/>
    <w:rsid w:val="00C273A1"/>
    <w:rsid w:val="00C274E7"/>
    <w:rsid w:val="00C27E1F"/>
    <w:rsid w:val="00C3007D"/>
    <w:rsid w:val="00C3010E"/>
    <w:rsid w:val="00C30303"/>
    <w:rsid w:val="00C305FF"/>
    <w:rsid w:val="00C30CCE"/>
    <w:rsid w:val="00C30EC8"/>
    <w:rsid w:val="00C30F47"/>
    <w:rsid w:val="00C31199"/>
    <w:rsid w:val="00C3192F"/>
    <w:rsid w:val="00C31B0D"/>
    <w:rsid w:val="00C31EBC"/>
    <w:rsid w:val="00C31ED4"/>
    <w:rsid w:val="00C31FFE"/>
    <w:rsid w:val="00C32087"/>
    <w:rsid w:val="00C32538"/>
    <w:rsid w:val="00C32BE1"/>
    <w:rsid w:val="00C32C0E"/>
    <w:rsid w:val="00C331D2"/>
    <w:rsid w:val="00C33326"/>
    <w:rsid w:val="00C3360F"/>
    <w:rsid w:val="00C339A0"/>
    <w:rsid w:val="00C3465A"/>
    <w:rsid w:val="00C34907"/>
    <w:rsid w:val="00C34B7A"/>
    <w:rsid w:val="00C34C0A"/>
    <w:rsid w:val="00C34FB8"/>
    <w:rsid w:val="00C35004"/>
    <w:rsid w:val="00C354C5"/>
    <w:rsid w:val="00C35A11"/>
    <w:rsid w:val="00C35A7A"/>
    <w:rsid w:val="00C36014"/>
    <w:rsid w:val="00C37017"/>
    <w:rsid w:val="00C37399"/>
    <w:rsid w:val="00C37A3F"/>
    <w:rsid w:val="00C40127"/>
    <w:rsid w:val="00C405D0"/>
    <w:rsid w:val="00C409D6"/>
    <w:rsid w:val="00C4115F"/>
    <w:rsid w:val="00C41DAF"/>
    <w:rsid w:val="00C41DCD"/>
    <w:rsid w:val="00C4217A"/>
    <w:rsid w:val="00C42493"/>
    <w:rsid w:val="00C42B1D"/>
    <w:rsid w:val="00C42D3A"/>
    <w:rsid w:val="00C42DE5"/>
    <w:rsid w:val="00C42DF0"/>
    <w:rsid w:val="00C42F47"/>
    <w:rsid w:val="00C4334A"/>
    <w:rsid w:val="00C435F2"/>
    <w:rsid w:val="00C43772"/>
    <w:rsid w:val="00C43893"/>
    <w:rsid w:val="00C438A8"/>
    <w:rsid w:val="00C43C00"/>
    <w:rsid w:val="00C43C15"/>
    <w:rsid w:val="00C43CFC"/>
    <w:rsid w:val="00C44470"/>
    <w:rsid w:val="00C44910"/>
    <w:rsid w:val="00C4496F"/>
    <w:rsid w:val="00C44C8D"/>
    <w:rsid w:val="00C4524C"/>
    <w:rsid w:val="00C45337"/>
    <w:rsid w:val="00C453A5"/>
    <w:rsid w:val="00C45585"/>
    <w:rsid w:val="00C458A4"/>
    <w:rsid w:val="00C463C0"/>
    <w:rsid w:val="00C466C9"/>
    <w:rsid w:val="00C46AEC"/>
    <w:rsid w:val="00C46E9D"/>
    <w:rsid w:val="00C46FE3"/>
    <w:rsid w:val="00C472E0"/>
    <w:rsid w:val="00C473D7"/>
    <w:rsid w:val="00C4759A"/>
    <w:rsid w:val="00C47A96"/>
    <w:rsid w:val="00C47D48"/>
    <w:rsid w:val="00C47FA0"/>
    <w:rsid w:val="00C50C5C"/>
    <w:rsid w:val="00C50E98"/>
    <w:rsid w:val="00C51192"/>
    <w:rsid w:val="00C51437"/>
    <w:rsid w:val="00C5147E"/>
    <w:rsid w:val="00C517B0"/>
    <w:rsid w:val="00C51953"/>
    <w:rsid w:val="00C51A3E"/>
    <w:rsid w:val="00C52268"/>
    <w:rsid w:val="00C524D4"/>
    <w:rsid w:val="00C52EDE"/>
    <w:rsid w:val="00C53565"/>
    <w:rsid w:val="00C53940"/>
    <w:rsid w:val="00C53AC6"/>
    <w:rsid w:val="00C53BAE"/>
    <w:rsid w:val="00C53E36"/>
    <w:rsid w:val="00C53F69"/>
    <w:rsid w:val="00C53FA0"/>
    <w:rsid w:val="00C54780"/>
    <w:rsid w:val="00C5484C"/>
    <w:rsid w:val="00C54CEE"/>
    <w:rsid w:val="00C54DA0"/>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7BF"/>
    <w:rsid w:val="00C70265"/>
    <w:rsid w:val="00C703B3"/>
    <w:rsid w:val="00C703CD"/>
    <w:rsid w:val="00C70621"/>
    <w:rsid w:val="00C7065A"/>
    <w:rsid w:val="00C709DB"/>
    <w:rsid w:val="00C70B27"/>
    <w:rsid w:val="00C70EFC"/>
    <w:rsid w:val="00C71B0D"/>
    <w:rsid w:val="00C71C0B"/>
    <w:rsid w:val="00C71F22"/>
    <w:rsid w:val="00C7243C"/>
    <w:rsid w:val="00C727B2"/>
    <w:rsid w:val="00C72A79"/>
    <w:rsid w:val="00C73581"/>
    <w:rsid w:val="00C73E83"/>
    <w:rsid w:val="00C73FD2"/>
    <w:rsid w:val="00C740F9"/>
    <w:rsid w:val="00C742C7"/>
    <w:rsid w:val="00C74636"/>
    <w:rsid w:val="00C74E15"/>
    <w:rsid w:val="00C75F09"/>
    <w:rsid w:val="00C76219"/>
    <w:rsid w:val="00C765CB"/>
    <w:rsid w:val="00C7685A"/>
    <w:rsid w:val="00C768E0"/>
    <w:rsid w:val="00C76AA2"/>
    <w:rsid w:val="00C76FE8"/>
    <w:rsid w:val="00C778F0"/>
    <w:rsid w:val="00C800B9"/>
    <w:rsid w:val="00C8010E"/>
    <w:rsid w:val="00C8019D"/>
    <w:rsid w:val="00C80394"/>
    <w:rsid w:val="00C8056C"/>
    <w:rsid w:val="00C805DD"/>
    <w:rsid w:val="00C80667"/>
    <w:rsid w:val="00C808CA"/>
    <w:rsid w:val="00C80A76"/>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68F"/>
    <w:rsid w:val="00C86927"/>
    <w:rsid w:val="00C86EFD"/>
    <w:rsid w:val="00C87184"/>
    <w:rsid w:val="00C87876"/>
    <w:rsid w:val="00C87E6D"/>
    <w:rsid w:val="00C87ED0"/>
    <w:rsid w:val="00C903E0"/>
    <w:rsid w:val="00C90867"/>
    <w:rsid w:val="00C90E1F"/>
    <w:rsid w:val="00C90FDB"/>
    <w:rsid w:val="00C91D6C"/>
    <w:rsid w:val="00C91EAF"/>
    <w:rsid w:val="00C922F5"/>
    <w:rsid w:val="00C92305"/>
    <w:rsid w:val="00C926F6"/>
    <w:rsid w:val="00C927CE"/>
    <w:rsid w:val="00C92A24"/>
    <w:rsid w:val="00C92C5D"/>
    <w:rsid w:val="00C92CB9"/>
    <w:rsid w:val="00C9395C"/>
    <w:rsid w:val="00C93B57"/>
    <w:rsid w:val="00C93C0F"/>
    <w:rsid w:val="00C93D2C"/>
    <w:rsid w:val="00C940B5"/>
    <w:rsid w:val="00C94240"/>
    <w:rsid w:val="00C942FB"/>
    <w:rsid w:val="00C947E2"/>
    <w:rsid w:val="00C94A19"/>
    <w:rsid w:val="00C94F21"/>
    <w:rsid w:val="00C95595"/>
    <w:rsid w:val="00C95E86"/>
    <w:rsid w:val="00C97891"/>
    <w:rsid w:val="00C978BE"/>
    <w:rsid w:val="00C97B9D"/>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479"/>
    <w:rsid w:val="00CA4F5A"/>
    <w:rsid w:val="00CA567E"/>
    <w:rsid w:val="00CA5A0C"/>
    <w:rsid w:val="00CA5C24"/>
    <w:rsid w:val="00CA5E3A"/>
    <w:rsid w:val="00CA5FD3"/>
    <w:rsid w:val="00CA5FE0"/>
    <w:rsid w:val="00CA68BF"/>
    <w:rsid w:val="00CA6BE1"/>
    <w:rsid w:val="00CA6EEF"/>
    <w:rsid w:val="00CA7027"/>
    <w:rsid w:val="00CA7451"/>
    <w:rsid w:val="00CA7E86"/>
    <w:rsid w:val="00CB0383"/>
    <w:rsid w:val="00CB0CC9"/>
    <w:rsid w:val="00CB0E0B"/>
    <w:rsid w:val="00CB1020"/>
    <w:rsid w:val="00CB11A2"/>
    <w:rsid w:val="00CB1C68"/>
    <w:rsid w:val="00CB268D"/>
    <w:rsid w:val="00CB273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505"/>
    <w:rsid w:val="00CB7E30"/>
    <w:rsid w:val="00CC0370"/>
    <w:rsid w:val="00CC040E"/>
    <w:rsid w:val="00CC0C07"/>
    <w:rsid w:val="00CC17C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18"/>
    <w:rsid w:val="00CC683A"/>
    <w:rsid w:val="00CC68C3"/>
    <w:rsid w:val="00CC6E50"/>
    <w:rsid w:val="00CC70C0"/>
    <w:rsid w:val="00CC724D"/>
    <w:rsid w:val="00CC75D9"/>
    <w:rsid w:val="00CC76C2"/>
    <w:rsid w:val="00CC7714"/>
    <w:rsid w:val="00CC7A5E"/>
    <w:rsid w:val="00CD0132"/>
    <w:rsid w:val="00CD048B"/>
    <w:rsid w:val="00CD04A2"/>
    <w:rsid w:val="00CD05C7"/>
    <w:rsid w:val="00CD0ACF"/>
    <w:rsid w:val="00CD0B0F"/>
    <w:rsid w:val="00CD0F0C"/>
    <w:rsid w:val="00CD0FE3"/>
    <w:rsid w:val="00CD10A1"/>
    <w:rsid w:val="00CD120D"/>
    <w:rsid w:val="00CD17EB"/>
    <w:rsid w:val="00CD19DB"/>
    <w:rsid w:val="00CD2742"/>
    <w:rsid w:val="00CD2AFA"/>
    <w:rsid w:val="00CD2D36"/>
    <w:rsid w:val="00CD2F29"/>
    <w:rsid w:val="00CD3030"/>
    <w:rsid w:val="00CD31E2"/>
    <w:rsid w:val="00CD3911"/>
    <w:rsid w:val="00CD3DCE"/>
    <w:rsid w:val="00CD3DD2"/>
    <w:rsid w:val="00CD4106"/>
    <w:rsid w:val="00CD4140"/>
    <w:rsid w:val="00CD4B57"/>
    <w:rsid w:val="00CD4E93"/>
    <w:rsid w:val="00CD4F35"/>
    <w:rsid w:val="00CD50B5"/>
    <w:rsid w:val="00CD6569"/>
    <w:rsid w:val="00CD6999"/>
    <w:rsid w:val="00CD6D99"/>
    <w:rsid w:val="00CD6ED3"/>
    <w:rsid w:val="00CD71F5"/>
    <w:rsid w:val="00CD7243"/>
    <w:rsid w:val="00CD7631"/>
    <w:rsid w:val="00CD7B72"/>
    <w:rsid w:val="00CD7FD7"/>
    <w:rsid w:val="00CE02CF"/>
    <w:rsid w:val="00CE0591"/>
    <w:rsid w:val="00CE103B"/>
    <w:rsid w:val="00CE149F"/>
    <w:rsid w:val="00CE14A6"/>
    <w:rsid w:val="00CE1735"/>
    <w:rsid w:val="00CE1A9D"/>
    <w:rsid w:val="00CE1F39"/>
    <w:rsid w:val="00CE1F41"/>
    <w:rsid w:val="00CE20BE"/>
    <w:rsid w:val="00CE21BE"/>
    <w:rsid w:val="00CE23FB"/>
    <w:rsid w:val="00CE25F8"/>
    <w:rsid w:val="00CE26B7"/>
    <w:rsid w:val="00CE26C0"/>
    <w:rsid w:val="00CE276B"/>
    <w:rsid w:val="00CE2983"/>
    <w:rsid w:val="00CE2EDD"/>
    <w:rsid w:val="00CE2EF6"/>
    <w:rsid w:val="00CE3AE1"/>
    <w:rsid w:val="00CE3EA0"/>
    <w:rsid w:val="00CE3EDB"/>
    <w:rsid w:val="00CE4117"/>
    <w:rsid w:val="00CE4C82"/>
    <w:rsid w:val="00CE4D4D"/>
    <w:rsid w:val="00CE4F20"/>
    <w:rsid w:val="00CE5342"/>
    <w:rsid w:val="00CE5447"/>
    <w:rsid w:val="00CE57FC"/>
    <w:rsid w:val="00CE5832"/>
    <w:rsid w:val="00CE5E29"/>
    <w:rsid w:val="00CE65AE"/>
    <w:rsid w:val="00CE6B89"/>
    <w:rsid w:val="00CE72F7"/>
    <w:rsid w:val="00CE7E97"/>
    <w:rsid w:val="00CF013A"/>
    <w:rsid w:val="00CF014B"/>
    <w:rsid w:val="00CF063D"/>
    <w:rsid w:val="00CF0E9D"/>
    <w:rsid w:val="00CF0EB4"/>
    <w:rsid w:val="00CF12EE"/>
    <w:rsid w:val="00CF1909"/>
    <w:rsid w:val="00CF22BC"/>
    <w:rsid w:val="00CF2640"/>
    <w:rsid w:val="00CF2649"/>
    <w:rsid w:val="00CF283C"/>
    <w:rsid w:val="00CF2B57"/>
    <w:rsid w:val="00CF2E09"/>
    <w:rsid w:val="00CF334E"/>
    <w:rsid w:val="00CF3BB9"/>
    <w:rsid w:val="00CF3D65"/>
    <w:rsid w:val="00CF41C3"/>
    <w:rsid w:val="00CF461E"/>
    <w:rsid w:val="00CF47C5"/>
    <w:rsid w:val="00CF4933"/>
    <w:rsid w:val="00CF4BAC"/>
    <w:rsid w:val="00CF5340"/>
    <w:rsid w:val="00CF53F2"/>
    <w:rsid w:val="00CF5B2B"/>
    <w:rsid w:val="00CF5F84"/>
    <w:rsid w:val="00CF6030"/>
    <w:rsid w:val="00CF6394"/>
    <w:rsid w:val="00CF6695"/>
    <w:rsid w:val="00CF68A9"/>
    <w:rsid w:val="00CF68AF"/>
    <w:rsid w:val="00CF6B9E"/>
    <w:rsid w:val="00CF6C05"/>
    <w:rsid w:val="00CF6DFD"/>
    <w:rsid w:val="00CF6E8F"/>
    <w:rsid w:val="00CF7381"/>
    <w:rsid w:val="00CF7C8E"/>
    <w:rsid w:val="00D00431"/>
    <w:rsid w:val="00D0044D"/>
    <w:rsid w:val="00D00459"/>
    <w:rsid w:val="00D006FE"/>
    <w:rsid w:val="00D00CEF"/>
    <w:rsid w:val="00D00DBD"/>
    <w:rsid w:val="00D00E1E"/>
    <w:rsid w:val="00D015A7"/>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4B33"/>
    <w:rsid w:val="00D04F27"/>
    <w:rsid w:val="00D05387"/>
    <w:rsid w:val="00D053E4"/>
    <w:rsid w:val="00D0551F"/>
    <w:rsid w:val="00D0569F"/>
    <w:rsid w:val="00D057FB"/>
    <w:rsid w:val="00D058CD"/>
    <w:rsid w:val="00D05A73"/>
    <w:rsid w:val="00D05CAA"/>
    <w:rsid w:val="00D05EF2"/>
    <w:rsid w:val="00D06154"/>
    <w:rsid w:val="00D061D7"/>
    <w:rsid w:val="00D06381"/>
    <w:rsid w:val="00D0646A"/>
    <w:rsid w:val="00D06691"/>
    <w:rsid w:val="00D06C3D"/>
    <w:rsid w:val="00D06C5E"/>
    <w:rsid w:val="00D06FC0"/>
    <w:rsid w:val="00D0726C"/>
    <w:rsid w:val="00D072F5"/>
    <w:rsid w:val="00D07385"/>
    <w:rsid w:val="00D073D5"/>
    <w:rsid w:val="00D074BA"/>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13B"/>
    <w:rsid w:val="00D132E8"/>
    <w:rsid w:val="00D13541"/>
    <w:rsid w:val="00D135CC"/>
    <w:rsid w:val="00D1395F"/>
    <w:rsid w:val="00D14065"/>
    <w:rsid w:val="00D142D9"/>
    <w:rsid w:val="00D14CA1"/>
    <w:rsid w:val="00D14D14"/>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8C"/>
    <w:rsid w:val="00D206CB"/>
    <w:rsid w:val="00D20B17"/>
    <w:rsid w:val="00D20E51"/>
    <w:rsid w:val="00D2130B"/>
    <w:rsid w:val="00D220A6"/>
    <w:rsid w:val="00D22615"/>
    <w:rsid w:val="00D227C7"/>
    <w:rsid w:val="00D23169"/>
    <w:rsid w:val="00D231F7"/>
    <w:rsid w:val="00D23882"/>
    <w:rsid w:val="00D238F7"/>
    <w:rsid w:val="00D238FA"/>
    <w:rsid w:val="00D23942"/>
    <w:rsid w:val="00D23C9B"/>
    <w:rsid w:val="00D2476F"/>
    <w:rsid w:val="00D24969"/>
    <w:rsid w:val="00D24C3F"/>
    <w:rsid w:val="00D24D47"/>
    <w:rsid w:val="00D24D65"/>
    <w:rsid w:val="00D25497"/>
    <w:rsid w:val="00D25786"/>
    <w:rsid w:val="00D25B00"/>
    <w:rsid w:val="00D25C1F"/>
    <w:rsid w:val="00D25F7D"/>
    <w:rsid w:val="00D26447"/>
    <w:rsid w:val="00D26898"/>
    <w:rsid w:val="00D2689A"/>
    <w:rsid w:val="00D26AA7"/>
    <w:rsid w:val="00D26D66"/>
    <w:rsid w:val="00D26F65"/>
    <w:rsid w:val="00D27361"/>
    <w:rsid w:val="00D273C7"/>
    <w:rsid w:val="00D279E1"/>
    <w:rsid w:val="00D279EA"/>
    <w:rsid w:val="00D30177"/>
    <w:rsid w:val="00D3017F"/>
    <w:rsid w:val="00D30598"/>
    <w:rsid w:val="00D30E90"/>
    <w:rsid w:val="00D30EBF"/>
    <w:rsid w:val="00D31213"/>
    <w:rsid w:val="00D31828"/>
    <w:rsid w:val="00D3204F"/>
    <w:rsid w:val="00D32131"/>
    <w:rsid w:val="00D32139"/>
    <w:rsid w:val="00D3284C"/>
    <w:rsid w:val="00D32883"/>
    <w:rsid w:val="00D328E8"/>
    <w:rsid w:val="00D329DB"/>
    <w:rsid w:val="00D333FA"/>
    <w:rsid w:val="00D34466"/>
    <w:rsid w:val="00D34503"/>
    <w:rsid w:val="00D345A7"/>
    <w:rsid w:val="00D35C02"/>
    <w:rsid w:val="00D36996"/>
    <w:rsid w:val="00D36D1B"/>
    <w:rsid w:val="00D3701C"/>
    <w:rsid w:val="00D370AF"/>
    <w:rsid w:val="00D370DA"/>
    <w:rsid w:val="00D372C8"/>
    <w:rsid w:val="00D37560"/>
    <w:rsid w:val="00D379CA"/>
    <w:rsid w:val="00D37C99"/>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463"/>
    <w:rsid w:val="00D465BD"/>
    <w:rsid w:val="00D46844"/>
    <w:rsid w:val="00D4698D"/>
    <w:rsid w:val="00D46BF3"/>
    <w:rsid w:val="00D46ECF"/>
    <w:rsid w:val="00D47688"/>
    <w:rsid w:val="00D47DBC"/>
    <w:rsid w:val="00D50202"/>
    <w:rsid w:val="00D50394"/>
    <w:rsid w:val="00D5043D"/>
    <w:rsid w:val="00D508AA"/>
    <w:rsid w:val="00D50A2B"/>
    <w:rsid w:val="00D50AD2"/>
    <w:rsid w:val="00D50DBE"/>
    <w:rsid w:val="00D51107"/>
    <w:rsid w:val="00D512E0"/>
    <w:rsid w:val="00D513B7"/>
    <w:rsid w:val="00D51500"/>
    <w:rsid w:val="00D516D9"/>
    <w:rsid w:val="00D516F7"/>
    <w:rsid w:val="00D51908"/>
    <w:rsid w:val="00D51F7E"/>
    <w:rsid w:val="00D52169"/>
    <w:rsid w:val="00D521C4"/>
    <w:rsid w:val="00D52396"/>
    <w:rsid w:val="00D52780"/>
    <w:rsid w:val="00D528D3"/>
    <w:rsid w:val="00D52D4D"/>
    <w:rsid w:val="00D533B6"/>
    <w:rsid w:val="00D5359A"/>
    <w:rsid w:val="00D5383A"/>
    <w:rsid w:val="00D53B1F"/>
    <w:rsid w:val="00D543E6"/>
    <w:rsid w:val="00D54412"/>
    <w:rsid w:val="00D5451A"/>
    <w:rsid w:val="00D545B8"/>
    <w:rsid w:val="00D54619"/>
    <w:rsid w:val="00D547ED"/>
    <w:rsid w:val="00D54896"/>
    <w:rsid w:val="00D54985"/>
    <w:rsid w:val="00D550CD"/>
    <w:rsid w:val="00D55179"/>
    <w:rsid w:val="00D5564B"/>
    <w:rsid w:val="00D559FC"/>
    <w:rsid w:val="00D55F44"/>
    <w:rsid w:val="00D563CB"/>
    <w:rsid w:val="00D56B3E"/>
    <w:rsid w:val="00D572DA"/>
    <w:rsid w:val="00D6002E"/>
    <w:rsid w:val="00D603C5"/>
    <w:rsid w:val="00D604D9"/>
    <w:rsid w:val="00D60921"/>
    <w:rsid w:val="00D60E10"/>
    <w:rsid w:val="00D60F7A"/>
    <w:rsid w:val="00D61040"/>
    <w:rsid w:val="00D615C1"/>
    <w:rsid w:val="00D61881"/>
    <w:rsid w:val="00D61D7B"/>
    <w:rsid w:val="00D61F13"/>
    <w:rsid w:val="00D61F77"/>
    <w:rsid w:val="00D61FDC"/>
    <w:rsid w:val="00D626E4"/>
    <w:rsid w:val="00D62771"/>
    <w:rsid w:val="00D62C2F"/>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1F2"/>
    <w:rsid w:val="00D70F0C"/>
    <w:rsid w:val="00D711B7"/>
    <w:rsid w:val="00D7169A"/>
    <w:rsid w:val="00D7208B"/>
    <w:rsid w:val="00D73495"/>
    <w:rsid w:val="00D73918"/>
    <w:rsid w:val="00D73E0F"/>
    <w:rsid w:val="00D7414C"/>
    <w:rsid w:val="00D741FC"/>
    <w:rsid w:val="00D7442C"/>
    <w:rsid w:val="00D744E5"/>
    <w:rsid w:val="00D75621"/>
    <w:rsid w:val="00D75F90"/>
    <w:rsid w:val="00D7621C"/>
    <w:rsid w:val="00D766DC"/>
    <w:rsid w:val="00D7673B"/>
    <w:rsid w:val="00D76795"/>
    <w:rsid w:val="00D77210"/>
    <w:rsid w:val="00D7771E"/>
    <w:rsid w:val="00D7774B"/>
    <w:rsid w:val="00D7780C"/>
    <w:rsid w:val="00D7796A"/>
    <w:rsid w:val="00D77B06"/>
    <w:rsid w:val="00D77D61"/>
    <w:rsid w:val="00D80316"/>
    <w:rsid w:val="00D805F5"/>
    <w:rsid w:val="00D809F9"/>
    <w:rsid w:val="00D80B14"/>
    <w:rsid w:val="00D80BB0"/>
    <w:rsid w:val="00D80D10"/>
    <w:rsid w:val="00D80F88"/>
    <w:rsid w:val="00D8115A"/>
    <w:rsid w:val="00D81161"/>
    <w:rsid w:val="00D8131C"/>
    <w:rsid w:val="00D81CD6"/>
    <w:rsid w:val="00D81D84"/>
    <w:rsid w:val="00D821AB"/>
    <w:rsid w:val="00D825D6"/>
    <w:rsid w:val="00D82717"/>
    <w:rsid w:val="00D8275F"/>
    <w:rsid w:val="00D828FC"/>
    <w:rsid w:val="00D82930"/>
    <w:rsid w:val="00D839ED"/>
    <w:rsid w:val="00D84599"/>
    <w:rsid w:val="00D846BA"/>
    <w:rsid w:val="00D84987"/>
    <w:rsid w:val="00D84CD2"/>
    <w:rsid w:val="00D84D38"/>
    <w:rsid w:val="00D8511B"/>
    <w:rsid w:val="00D852A1"/>
    <w:rsid w:val="00D8566D"/>
    <w:rsid w:val="00D85BDE"/>
    <w:rsid w:val="00D860ED"/>
    <w:rsid w:val="00D86811"/>
    <w:rsid w:val="00D8686F"/>
    <w:rsid w:val="00D87473"/>
    <w:rsid w:val="00D8753C"/>
    <w:rsid w:val="00D8789C"/>
    <w:rsid w:val="00D87A49"/>
    <w:rsid w:val="00D87CBD"/>
    <w:rsid w:val="00D9012C"/>
    <w:rsid w:val="00D902C0"/>
    <w:rsid w:val="00D90486"/>
    <w:rsid w:val="00D90EFE"/>
    <w:rsid w:val="00D91344"/>
    <w:rsid w:val="00D914AE"/>
    <w:rsid w:val="00D91C9F"/>
    <w:rsid w:val="00D9213C"/>
    <w:rsid w:val="00D92B13"/>
    <w:rsid w:val="00D93012"/>
    <w:rsid w:val="00D93164"/>
    <w:rsid w:val="00D932FF"/>
    <w:rsid w:val="00D93759"/>
    <w:rsid w:val="00D93B6C"/>
    <w:rsid w:val="00D93EB8"/>
    <w:rsid w:val="00D9410D"/>
    <w:rsid w:val="00D94227"/>
    <w:rsid w:val="00D943D7"/>
    <w:rsid w:val="00D946E4"/>
    <w:rsid w:val="00D94ACF"/>
    <w:rsid w:val="00D94B1C"/>
    <w:rsid w:val="00D94EA0"/>
    <w:rsid w:val="00D95747"/>
    <w:rsid w:val="00D95F02"/>
    <w:rsid w:val="00D964CE"/>
    <w:rsid w:val="00D96616"/>
    <w:rsid w:val="00D96ED3"/>
    <w:rsid w:val="00D9736F"/>
    <w:rsid w:val="00D97437"/>
    <w:rsid w:val="00D976FA"/>
    <w:rsid w:val="00D97B1F"/>
    <w:rsid w:val="00D97D20"/>
    <w:rsid w:val="00D97DE7"/>
    <w:rsid w:val="00DA07EB"/>
    <w:rsid w:val="00DA0CFC"/>
    <w:rsid w:val="00DA0EEF"/>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58B"/>
    <w:rsid w:val="00DA5820"/>
    <w:rsid w:val="00DA5BEA"/>
    <w:rsid w:val="00DA5D97"/>
    <w:rsid w:val="00DA5EF8"/>
    <w:rsid w:val="00DA65B3"/>
    <w:rsid w:val="00DA6982"/>
    <w:rsid w:val="00DA6D83"/>
    <w:rsid w:val="00DA72A8"/>
    <w:rsid w:val="00DA776C"/>
    <w:rsid w:val="00DA79A6"/>
    <w:rsid w:val="00DA7F0B"/>
    <w:rsid w:val="00DA7F21"/>
    <w:rsid w:val="00DB0215"/>
    <w:rsid w:val="00DB0802"/>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560"/>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507"/>
    <w:rsid w:val="00DC0685"/>
    <w:rsid w:val="00DC11F7"/>
    <w:rsid w:val="00DC1208"/>
    <w:rsid w:val="00DC2172"/>
    <w:rsid w:val="00DC24E3"/>
    <w:rsid w:val="00DC26E9"/>
    <w:rsid w:val="00DC26FA"/>
    <w:rsid w:val="00DC28A7"/>
    <w:rsid w:val="00DC298A"/>
    <w:rsid w:val="00DC2C18"/>
    <w:rsid w:val="00DC2DCA"/>
    <w:rsid w:val="00DC3127"/>
    <w:rsid w:val="00DC343E"/>
    <w:rsid w:val="00DC370A"/>
    <w:rsid w:val="00DC3B25"/>
    <w:rsid w:val="00DC3E06"/>
    <w:rsid w:val="00DC3E5B"/>
    <w:rsid w:val="00DC4446"/>
    <w:rsid w:val="00DC48DE"/>
    <w:rsid w:val="00DC4DA3"/>
    <w:rsid w:val="00DC4E95"/>
    <w:rsid w:val="00DC50E0"/>
    <w:rsid w:val="00DC52A3"/>
    <w:rsid w:val="00DC55A5"/>
    <w:rsid w:val="00DC569E"/>
    <w:rsid w:val="00DC5EF4"/>
    <w:rsid w:val="00DC6860"/>
    <w:rsid w:val="00DC69CF"/>
    <w:rsid w:val="00DC6BBC"/>
    <w:rsid w:val="00DC72E5"/>
    <w:rsid w:val="00DC72F3"/>
    <w:rsid w:val="00DC75EB"/>
    <w:rsid w:val="00DC7777"/>
    <w:rsid w:val="00DC7B00"/>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04"/>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5E7C"/>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70"/>
    <w:rsid w:val="00DF37F4"/>
    <w:rsid w:val="00DF3E72"/>
    <w:rsid w:val="00DF40BF"/>
    <w:rsid w:val="00DF44D9"/>
    <w:rsid w:val="00DF4505"/>
    <w:rsid w:val="00DF45E1"/>
    <w:rsid w:val="00DF47FA"/>
    <w:rsid w:val="00DF4A78"/>
    <w:rsid w:val="00DF4AC3"/>
    <w:rsid w:val="00DF4B13"/>
    <w:rsid w:val="00DF505F"/>
    <w:rsid w:val="00DF5068"/>
    <w:rsid w:val="00DF5153"/>
    <w:rsid w:val="00DF598D"/>
    <w:rsid w:val="00DF5A1F"/>
    <w:rsid w:val="00DF5C97"/>
    <w:rsid w:val="00DF6727"/>
    <w:rsid w:val="00DF6E5E"/>
    <w:rsid w:val="00DF70BD"/>
    <w:rsid w:val="00DF7B1E"/>
    <w:rsid w:val="00DF7D8E"/>
    <w:rsid w:val="00DF7ED4"/>
    <w:rsid w:val="00E0007D"/>
    <w:rsid w:val="00E0009D"/>
    <w:rsid w:val="00E000A0"/>
    <w:rsid w:val="00E008B6"/>
    <w:rsid w:val="00E00966"/>
    <w:rsid w:val="00E009E9"/>
    <w:rsid w:val="00E00DFA"/>
    <w:rsid w:val="00E0165D"/>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658"/>
    <w:rsid w:val="00E06849"/>
    <w:rsid w:val="00E068F2"/>
    <w:rsid w:val="00E06A67"/>
    <w:rsid w:val="00E06CEC"/>
    <w:rsid w:val="00E06D12"/>
    <w:rsid w:val="00E071D3"/>
    <w:rsid w:val="00E07623"/>
    <w:rsid w:val="00E07975"/>
    <w:rsid w:val="00E10692"/>
    <w:rsid w:val="00E11038"/>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30A"/>
    <w:rsid w:val="00E235DA"/>
    <w:rsid w:val="00E2382E"/>
    <w:rsid w:val="00E23A14"/>
    <w:rsid w:val="00E23E63"/>
    <w:rsid w:val="00E24559"/>
    <w:rsid w:val="00E245FE"/>
    <w:rsid w:val="00E246C3"/>
    <w:rsid w:val="00E246D0"/>
    <w:rsid w:val="00E24BE6"/>
    <w:rsid w:val="00E24D97"/>
    <w:rsid w:val="00E25308"/>
    <w:rsid w:val="00E25654"/>
    <w:rsid w:val="00E25A27"/>
    <w:rsid w:val="00E25DC7"/>
    <w:rsid w:val="00E25E25"/>
    <w:rsid w:val="00E26A3B"/>
    <w:rsid w:val="00E26B84"/>
    <w:rsid w:val="00E26D5C"/>
    <w:rsid w:val="00E26DBC"/>
    <w:rsid w:val="00E2704F"/>
    <w:rsid w:val="00E272B9"/>
    <w:rsid w:val="00E272D2"/>
    <w:rsid w:val="00E2767D"/>
    <w:rsid w:val="00E277C7"/>
    <w:rsid w:val="00E27A6D"/>
    <w:rsid w:val="00E27B57"/>
    <w:rsid w:val="00E30094"/>
    <w:rsid w:val="00E3020B"/>
    <w:rsid w:val="00E304C6"/>
    <w:rsid w:val="00E30758"/>
    <w:rsid w:val="00E30960"/>
    <w:rsid w:val="00E30B4B"/>
    <w:rsid w:val="00E30B79"/>
    <w:rsid w:val="00E30CF4"/>
    <w:rsid w:val="00E30F60"/>
    <w:rsid w:val="00E31210"/>
    <w:rsid w:val="00E31482"/>
    <w:rsid w:val="00E31629"/>
    <w:rsid w:val="00E3174F"/>
    <w:rsid w:val="00E31D64"/>
    <w:rsid w:val="00E31D86"/>
    <w:rsid w:val="00E322A1"/>
    <w:rsid w:val="00E324B7"/>
    <w:rsid w:val="00E324F4"/>
    <w:rsid w:val="00E33A7E"/>
    <w:rsid w:val="00E3404E"/>
    <w:rsid w:val="00E34279"/>
    <w:rsid w:val="00E3438F"/>
    <w:rsid w:val="00E347AF"/>
    <w:rsid w:val="00E34AF4"/>
    <w:rsid w:val="00E34C2A"/>
    <w:rsid w:val="00E34CA3"/>
    <w:rsid w:val="00E34E3E"/>
    <w:rsid w:val="00E35470"/>
    <w:rsid w:val="00E354A4"/>
    <w:rsid w:val="00E359A5"/>
    <w:rsid w:val="00E35C75"/>
    <w:rsid w:val="00E35EFD"/>
    <w:rsid w:val="00E3624A"/>
    <w:rsid w:val="00E364D4"/>
    <w:rsid w:val="00E365A9"/>
    <w:rsid w:val="00E36C8B"/>
    <w:rsid w:val="00E36E58"/>
    <w:rsid w:val="00E36F01"/>
    <w:rsid w:val="00E37122"/>
    <w:rsid w:val="00E37D73"/>
    <w:rsid w:val="00E406E7"/>
    <w:rsid w:val="00E40BE1"/>
    <w:rsid w:val="00E40C3A"/>
    <w:rsid w:val="00E40C50"/>
    <w:rsid w:val="00E40D62"/>
    <w:rsid w:val="00E41377"/>
    <w:rsid w:val="00E4169C"/>
    <w:rsid w:val="00E4179A"/>
    <w:rsid w:val="00E41C23"/>
    <w:rsid w:val="00E41C77"/>
    <w:rsid w:val="00E41D11"/>
    <w:rsid w:val="00E41E38"/>
    <w:rsid w:val="00E41F95"/>
    <w:rsid w:val="00E42027"/>
    <w:rsid w:val="00E42075"/>
    <w:rsid w:val="00E42120"/>
    <w:rsid w:val="00E4256C"/>
    <w:rsid w:val="00E42E05"/>
    <w:rsid w:val="00E432EF"/>
    <w:rsid w:val="00E4342D"/>
    <w:rsid w:val="00E435E0"/>
    <w:rsid w:val="00E436CD"/>
    <w:rsid w:val="00E43926"/>
    <w:rsid w:val="00E43D4F"/>
    <w:rsid w:val="00E43EB1"/>
    <w:rsid w:val="00E44141"/>
    <w:rsid w:val="00E44736"/>
    <w:rsid w:val="00E44837"/>
    <w:rsid w:val="00E44926"/>
    <w:rsid w:val="00E44A9F"/>
    <w:rsid w:val="00E45232"/>
    <w:rsid w:val="00E45552"/>
    <w:rsid w:val="00E45708"/>
    <w:rsid w:val="00E45A95"/>
    <w:rsid w:val="00E45DC8"/>
    <w:rsid w:val="00E46086"/>
    <w:rsid w:val="00E46137"/>
    <w:rsid w:val="00E46697"/>
    <w:rsid w:val="00E4675B"/>
    <w:rsid w:val="00E46766"/>
    <w:rsid w:val="00E4685A"/>
    <w:rsid w:val="00E46993"/>
    <w:rsid w:val="00E46C98"/>
    <w:rsid w:val="00E47140"/>
    <w:rsid w:val="00E47185"/>
    <w:rsid w:val="00E47299"/>
    <w:rsid w:val="00E4759D"/>
    <w:rsid w:val="00E4764D"/>
    <w:rsid w:val="00E47B81"/>
    <w:rsid w:val="00E50E50"/>
    <w:rsid w:val="00E514C3"/>
    <w:rsid w:val="00E514E8"/>
    <w:rsid w:val="00E51D7D"/>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6A"/>
    <w:rsid w:val="00E5698F"/>
    <w:rsid w:val="00E56AAE"/>
    <w:rsid w:val="00E56F8E"/>
    <w:rsid w:val="00E571CA"/>
    <w:rsid w:val="00E578FA"/>
    <w:rsid w:val="00E579F6"/>
    <w:rsid w:val="00E57D43"/>
    <w:rsid w:val="00E602B6"/>
    <w:rsid w:val="00E60307"/>
    <w:rsid w:val="00E60601"/>
    <w:rsid w:val="00E60A40"/>
    <w:rsid w:val="00E60BCF"/>
    <w:rsid w:val="00E60EF9"/>
    <w:rsid w:val="00E6101B"/>
    <w:rsid w:val="00E6162E"/>
    <w:rsid w:val="00E61766"/>
    <w:rsid w:val="00E62011"/>
    <w:rsid w:val="00E621C2"/>
    <w:rsid w:val="00E622AE"/>
    <w:rsid w:val="00E622CD"/>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DC4"/>
    <w:rsid w:val="00E66EB9"/>
    <w:rsid w:val="00E67079"/>
    <w:rsid w:val="00E67113"/>
    <w:rsid w:val="00E67186"/>
    <w:rsid w:val="00E678D0"/>
    <w:rsid w:val="00E67EB5"/>
    <w:rsid w:val="00E70508"/>
    <w:rsid w:val="00E70892"/>
    <w:rsid w:val="00E70899"/>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60C"/>
    <w:rsid w:val="00E74CCA"/>
    <w:rsid w:val="00E7501D"/>
    <w:rsid w:val="00E75381"/>
    <w:rsid w:val="00E75615"/>
    <w:rsid w:val="00E7573E"/>
    <w:rsid w:val="00E757AB"/>
    <w:rsid w:val="00E75C4F"/>
    <w:rsid w:val="00E75D41"/>
    <w:rsid w:val="00E762AE"/>
    <w:rsid w:val="00E762E3"/>
    <w:rsid w:val="00E7639B"/>
    <w:rsid w:val="00E7695A"/>
    <w:rsid w:val="00E76A5F"/>
    <w:rsid w:val="00E7725B"/>
    <w:rsid w:val="00E772D6"/>
    <w:rsid w:val="00E772E4"/>
    <w:rsid w:val="00E774F8"/>
    <w:rsid w:val="00E77811"/>
    <w:rsid w:val="00E77FBB"/>
    <w:rsid w:val="00E8008A"/>
    <w:rsid w:val="00E80566"/>
    <w:rsid w:val="00E80A1C"/>
    <w:rsid w:val="00E80DF4"/>
    <w:rsid w:val="00E81060"/>
    <w:rsid w:val="00E8147F"/>
    <w:rsid w:val="00E818BF"/>
    <w:rsid w:val="00E818CE"/>
    <w:rsid w:val="00E8237F"/>
    <w:rsid w:val="00E82875"/>
    <w:rsid w:val="00E82C6F"/>
    <w:rsid w:val="00E83492"/>
    <w:rsid w:val="00E837C0"/>
    <w:rsid w:val="00E8464D"/>
    <w:rsid w:val="00E84F16"/>
    <w:rsid w:val="00E8519B"/>
    <w:rsid w:val="00E85281"/>
    <w:rsid w:val="00E85A88"/>
    <w:rsid w:val="00E85EB6"/>
    <w:rsid w:val="00E86317"/>
    <w:rsid w:val="00E86541"/>
    <w:rsid w:val="00E86603"/>
    <w:rsid w:val="00E86D1F"/>
    <w:rsid w:val="00E876B2"/>
    <w:rsid w:val="00E879AE"/>
    <w:rsid w:val="00E90340"/>
    <w:rsid w:val="00E9047A"/>
    <w:rsid w:val="00E90551"/>
    <w:rsid w:val="00E90733"/>
    <w:rsid w:val="00E9094B"/>
    <w:rsid w:val="00E90CE0"/>
    <w:rsid w:val="00E90EB4"/>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932"/>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1"/>
    <w:rsid w:val="00EA3D83"/>
    <w:rsid w:val="00EA3D97"/>
    <w:rsid w:val="00EA410E"/>
    <w:rsid w:val="00EA42DC"/>
    <w:rsid w:val="00EA4956"/>
    <w:rsid w:val="00EA508B"/>
    <w:rsid w:val="00EA5683"/>
    <w:rsid w:val="00EA5E73"/>
    <w:rsid w:val="00EA5EC1"/>
    <w:rsid w:val="00EA5F6F"/>
    <w:rsid w:val="00EA5FA1"/>
    <w:rsid w:val="00EA6075"/>
    <w:rsid w:val="00EA6178"/>
    <w:rsid w:val="00EA6436"/>
    <w:rsid w:val="00EA68CA"/>
    <w:rsid w:val="00EA6A03"/>
    <w:rsid w:val="00EA6CC6"/>
    <w:rsid w:val="00EA71F4"/>
    <w:rsid w:val="00EA7526"/>
    <w:rsid w:val="00EA7641"/>
    <w:rsid w:val="00EA789A"/>
    <w:rsid w:val="00EB031E"/>
    <w:rsid w:val="00EB0930"/>
    <w:rsid w:val="00EB0B72"/>
    <w:rsid w:val="00EB11CB"/>
    <w:rsid w:val="00EB143B"/>
    <w:rsid w:val="00EB143C"/>
    <w:rsid w:val="00EB176C"/>
    <w:rsid w:val="00EB1788"/>
    <w:rsid w:val="00EB1EB4"/>
    <w:rsid w:val="00EB21D2"/>
    <w:rsid w:val="00EB2566"/>
    <w:rsid w:val="00EB256E"/>
    <w:rsid w:val="00EB281B"/>
    <w:rsid w:val="00EB2A1C"/>
    <w:rsid w:val="00EB2C6E"/>
    <w:rsid w:val="00EB2DF6"/>
    <w:rsid w:val="00EB2E41"/>
    <w:rsid w:val="00EB3402"/>
    <w:rsid w:val="00EB3596"/>
    <w:rsid w:val="00EB37F5"/>
    <w:rsid w:val="00EB430C"/>
    <w:rsid w:val="00EB4884"/>
    <w:rsid w:val="00EB49B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5B9"/>
    <w:rsid w:val="00EC069A"/>
    <w:rsid w:val="00EC06AA"/>
    <w:rsid w:val="00EC0720"/>
    <w:rsid w:val="00EC1173"/>
    <w:rsid w:val="00EC11B6"/>
    <w:rsid w:val="00EC11CB"/>
    <w:rsid w:val="00EC1427"/>
    <w:rsid w:val="00EC146C"/>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E57"/>
    <w:rsid w:val="00EC6020"/>
    <w:rsid w:val="00EC6312"/>
    <w:rsid w:val="00EC6805"/>
    <w:rsid w:val="00EC680D"/>
    <w:rsid w:val="00EC6A22"/>
    <w:rsid w:val="00EC6B1F"/>
    <w:rsid w:val="00EC6C01"/>
    <w:rsid w:val="00EC6DF1"/>
    <w:rsid w:val="00EC6FB0"/>
    <w:rsid w:val="00EC7099"/>
    <w:rsid w:val="00EC737D"/>
    <w:rsid w:val="00EC7547"/>
    <w:rsid w:val="00EC76F1"/>
    <w:rsid w:val="00EC7ACB"/>
    <w:rsid w:val="00ED0014"/>
    <w:rsid w:val="00ED0077"/>
    <w:rsid w:val="00ED022F"/>
    <w:rsid w:val="00ED0F3E"/>
    <w:rsid w:val="00ED11CE"/>
    <w:rsid w:val="00ED1307"/>
    <w:rsid w:val="00ED13B2"/>
    <w:rsid w:val="00ED1C41"/>
    <w:rsid w:val="00ED2894"/>
    <w:rsid w:val="00ED2B45"/>
    <w:rsid w:val="00ED2E35"/>
    <w:rsid w:val="00ED3182"/>
    <w:rsid w:val="00ED319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D7E75"/>
    <w:rsid w:val="00EE0029"/>
    <w:rsid w:val="00EE03E1"/>
    <w:rsid w:val="00EE070C"/>
    <w:rsid w:val="00EE09AC"/>
    <w:rsid w:val="00EE0AF4"/>
    <w:rsid w:val="00EE0E23"/>
    <w:rsid w:val="00EE20D0"/>
    <w:rsid w:val="00EE22FE"/>
    <w:rsid w:val="00EE23EA"/>
    <w:rsid w:val="00EE260E"/>
    <w:rsid w:val="00EE2949"/>
    <w:rsid w:val="00EE3505"/>
    <w:rsid w:val="00EE365B"/>
    <w:rsid w:val="00EE3678"/>
    <w:rsid w:val="00EE36EF"/>
    <w:rsid w:val="00EE3EA2"/>
    <w:rsid w:val="00EE3F24"/>
    <w:rsid w:val="00EE435F"/>
    <w:rsid w:val="00EE4556"/>
    <w:rsid w:val="00EE4A6F"/>
    <w:rsid w:val="00EE4E68"/>
    <w:rsid w:val="00EE5AA0"/>
    <w:rsid w:val="00EE5C00"/>
    <w:rsid w:val="00EE61F7"/>
    <w:rsid w:val="00EE6405"/>
    <w:rsid w:val="00EE669F"/>
    <w:rsid w:val="00EE67A7"/>
    <w:rsid w:val="00EE6866"/>
    <w:rsid w:val="00EE69B3"/>
    <w:rsid w:val="00EE6BFF"/>
    <w:rsid w:val="00EE6CE1"/>
    <w:rsid w:val="00EE7071"/>
    <w:rsid w:val="00EE712B"/>
    <w:rsid w:val="00EE71C7"/>
    <w:rsid w:val="00EE71EB"/>
    <w:rsid w:val="00EE75B5"/>
    <w:rsid w:val="00EE78E3"/>
    <w:rsid w:val="00EE7C88"/>
    <w:rsid w:val="00EE7F35"/>
    <w:rsid w:val="00EF05BD"/>
    <w:rsid w:val="00EF0AF3"/>
    <w:rsid w:val="00EF0B96"/>
    <w:rsid w:val="00EF0BA7"/>
    <w:rsid w:val="00EF0CAA"/>
    <w:rsid w:val="00EF1033"/>
    <w:rsid w:val="00EF1442"/>
    <w:rsid w:val="00EF146F"/>
    <w:rsid w:val="00EF165A"/>
    <w:rsid w:val="00EF17AA"/>
    <w:rsid w:val="00EF1DA2"/>
    <w:rsid w:val="00EF1E78"/>
    <w:rsid w:val="00EF1EE8"/>
    <w:rsid w:val="00EF2390"/>
    <w:rsid w:val="00EF277F"/>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2D49"/>
    <w:rsid w:val="00F03072"/>
    <w:rsid w:val="00F030DE"/>
    <w:rsid w:val="00F038B8"/>
    <w:rsid w:val="00F039C4"/>
    <w:rsid w:val="00F03DD5"/>
    <w:rsid w:val="00F03ED3"/>
    <w:rsid w:val="00F052A2"/>
    <w:rsid w:val="00F0573B"/>
    <w:rsid w:val="00F058E6"/>
    <w:rsid w:val="00F064C6"/>
    <w:rsid w:val="00F0650F"/>
    <w:rsid w:val="00F066DE"/>
    <w:rsid w:val="00F069E5"/>
    <w:rsid w:val="00F073C3"/>
    <w:rsid w:val="00F07861"/>
    <w:rsid w:val="00F07B77"/>
    <w:rsid w:val="00F07C4F"/>
    <w:rsid w:val="00F07C65"/>
    <w:rsid w:val="00F07C70"/>
    <w:rsid w:val="00F07D89"/>
    <w:rsid w:val="00F101A5"/>
    <w:rsid w:val="00F10346"/>
    <w:rsid w:val="00F10531"/>
    <w:rsid w:val="00F1053D"/>
    <w:rsid w:val="00F10805"/>
    <w:rsid w:val="00F108DB"/>
    <w:rsid w:val="00F10B36"/>
    <w:rsid w:val="00F10B58"/>
    <w:rsid w:val="00F10D56"/>
    <w:rsid w:val="00F10E97"/>
    <w:rsid w:val="00F1102A"/>
    <w:rsid w:val="00F1103A"/>
    <w:rsid w:val="00F112AE"/>
    <w:rsid w:val="00F114BB"/>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1A3"/>
    <w:rsid w:val="00F165BC"/>
    <w:rsid w:val="00F1687A"/>
    <w:rsid w:val="00F16CC0"/>
    <w:rsid w:val="00F16F88"/>
    <w:rsid w:val="00F16FAE"/>
    <w:rsid w:val="00F17253"/>
    <w:rsid w:val="00F17319"/>
    <w:rsid w:val="00F2004F"/>
    <w:rsid w:val="00F2009A"/>
    <w:rsid w:val="00F2027D"/>
    <w:rsid w:val="00F2028B"/>
    <w:rsid w:val="00F2032A"/>
    <w:rsid w:val="00F2064D"/>
    <w:rsid w:val="00F20C03"/>
    <w:rsid w:val="00F2127F"/>
    <w:rsid w:val="00F21346"/>
    <w:rsid w:val="00F21361"/>
    <w:rsid w:val="00F2147D"/>
    <w:rsid w:val="00F214B8"/>
    <w:rsid w:val="00F218E0"/>
    <w:rsid w:val="00F21911"/>
    <w:rsid w:val="00F21A3B"/>
    <w:rsid w:val="00F21AFE"/>
    <w:rsid w:val="00F21D9A"/>
    <w:rsid w:val="00F21F46"/>
    <w:rsid w:val="00F22038"/>
    <w:rsid w:val="00F22160"/>
    <w:rsid w:val="00F2260D"/>
    <w:rsid w:val="00F2269B"/>
    <w:rsid w:val="00F2300C"/>
    <w:rsid w:val="00F2311C"/>
    <w:rsid w:val="00F23DBE"/>
    <w:rsid w:val="00F23E96"/>
    <w:rsid w:val="00F23ECC"/>
    <w:rsid w:val="00F243BB"/>
    <w:rsid w:val="00F244BC"/>
    <w:rsid w:val="00F246E6"/>
    <w:rsid w:val="00F248DF"/>
    <w:rsid w:val="00F24E24"/>
    <w:rsid w:val="00F24F06"/>
    <w:rsid w:val="00F25056"/>
    <w:rsid w:val="00F25A87"/>
    <w:rsid w:val="00F25B1B"/>
    <w:rsid w:val="00F25D01"/>
    <w:rsid w:val="00F26410"/>
    <w:rsid w:val="00F26B54"/>
    <w:rsid w:val="00F26C4D"/>
    <w:rsid w:val="00F26D84"/>
    <w:rsid w:val="00F26FF0"/>
    <w:rsid w:val="00F271D4"/>
    <w:rsid w:val="00F275AD"/>
    <w:rsid w:val="00F2760A"/>
    <w:rsid w:val="00F27AC7"/>
    <w:rsid w:val="00F30179"/>
    <w:rsid w:val="00F30606"/>
    <w:rsid w:val="00F30651"/>
    <w:rsid w:val="00F31E65"/>
    <w:rsid w:val="00F31F6A"/>
    <w:rsid w:val="00F321A3"/>
    <w:rsid w:val="00F32513"/>
    <w:rsid w:val="00F32CE4"/>
    <w:rsid w:val="00F32E68"/>
    <w:rsid w:val="00F33A46"/>
    <w:rsid w:val="00F33A73"/>
    <w:rsid w:val="00F33BE8"/>
    <w:rsid w:val="00F3414F"/>
    <w:rsid w:val="00F341B0"/>
    <w:rsid w:val="00F341EA"/>
    <w:rsid w:val="00F3422C"/>
    <w:rsid w:val="00F34311"/>
    <w:rsid w:val="00F347FE"/>
    <w:rsid w:val="00F35178"/>
    <w:rsid w:val="00F3556A"/>
    <w:rsid w:val="00F356CC"/>
    <w:rsid w:val="00F35717"/>
    <w:rsid w:val="00F35C70"/>
    <w:rsid w:val="00F35EB2"/>
    <w:rsid w:val="00F35F61"/>
    <w:rsid w:val="00F366A7"/>
    <w:rsid w:val="00F36A88"/>
    <w:rsid w:val="00F36CE2"/>
    <w:rsid w:val="00F36FF5"/>
    <w:rsid w:val="00F37334"/>
    <w:rsid w:val="00F378A4"/>
    <w:rsid w:val="00F379F3"/>
    <w:rsid w:val="00F40308"/>
    <w:rsid w:val="00F405C4"/>
    <w:rsid w:val="00F4078C"/>
    <w:rsid w:val="00F408D8"/>
    <w:rsid w:val="00F40B6E"/>
    <w:rsid w:val="00F40BAB"/>
    <w:rsid w:val="00F416FF"/>
    <w:rsid w:val="00F41A1B"/>
    <w:rsid w:val="00F41A86"/>
    <w:rsid w:val="00F41D3C"/>
    <w:rsid w:val="00F41D5C"/>
    <w:rsid w:val="00F41F9F"/>
    <w:rsid w:val="00F420D4"/>
    <w:rsid w:val="00F421B0"/>
    <w:rsid w:val="00F42B9B"/>
    <w:rsid w:val="00F42CFE"/>
    <w:rsid w:val="00F434C5"/>
    <w:rsid w:val="00F437CE"/>
    <w:rsid w:val="00F43B5A"/>
    <w:rsid w:val="00F43C12"/>
    <w:rsid w:val="00F43CC9"/>
    <w:rsid w:val="00F43F75"/>
    <w:rsid w:val="00F449B4"/>
    <w:rsid w:val="00F44C5A"/>
    <w:rsid w:val="00F45BF6"/>
    <w:rsid w:val="00F45C66"/>
    <w:rsid w:val="00F45D2F"/>
    <w:rsid w:val="00F45D79"/>
    <w:rsid w:val="00F45E9F"/>
    <w:rsid w:val="00F461F8"/>
    <w:rsid w:val="00F46223"/>
    <w:rsid w:val="00F465C3"/>
    <w:rsid w:val="00F4662D"/>
    <w:rsid w:val="00F46745"/>
    <w:rsid w:val="00F46AB4"/>
    <w:rsid w:val="00F470AA"/>
    <w:rsid w:val="00F4729E"/>
    <w:rsid w:val="00F47508"/>
    <w:rsid w:val="00F4792E"/>
    <w:rsid w:val="00F47BA7"/>
    <w:rsid w:val="00F47CA7"/>
    <w:rsid w:val="00F50311"/>
    <w:rsid w:val="00F507F0"/>
    <w:rsid w:val="00F50CCE"/>
    <w:rsid w:val="00F51166"/>
    <w:rsid w:val="00F511BD"/>
    <w:rsid w:val="00F5129C"/>
    <w:rsid w:val="00F51463"/>
    <w:rsid w:val="00F51CB0"/>
    <w:rsid w:val="00F51E7D"/>
    <w:rsid w:val="00F51F4A"/>
    <w:rsid w:val="00F52127"/>
    <w:rsid w:val="00F5264D"/>
    <w:rsid w:val="00F5272D"/>
    <w:rsid w:val="00F53299"/>
    <w:rsid w:val="00F545F3"/>
    <w:rsid w:val="00F54AEB"/>
    <w:rsid w:val="00F54D35"/>
    <w:rsid w:val="00F54D3A"/>
    <w:rsid w:val="00F55101"/>
    <w:rsid w:val="00F552BD"/>
    <w:rsid w:val="00F556C5"/>
    <w:rsid w:val="00F55899"/>
    <w:rsid w:val="00F55B22"/>
    <w:rsid w:val="00F55F75"/>
    <w:rsid w:val="00F560C3"/>
    <w:rsid w:val="00F56293"/>
    <w:rsid w:val="00F564AC"/>
    <w:rsid w:val="00F569FC"/>
    <w:rsid w:val="00F56E80"/>
    <w:rsid w:val="00F56F65"/>
    <w:rsid w:val="00F57151"/>
    <w:rsid w:val="00F57491"/>
    <w:rsid w:val="00F5797D"/>
    <w:rsid w:val="00F57A34"/>
    <w:rsid w:val="00F57A36"/>
    <w:rsid w:val="00F57B8E"/>
    <w:rsid w:val="00F57CB2"/>
    <w:rsid w:val="00F601C5"/>
    <w:rsid w:val="00F60766"/>
    <w:rsid w:val="00F60FBC"/>
    <w:rsid w:val="00F6110A"/>
    <w:rsid w:val="00F612DB"/>
    <w:rsid w:val="00F6130E"/>
    <w:rsid w:val="00F61315"/>
    <w:rsid w:val="00F6148E"/>
    <w:rsid w:val="00F616D6"/>
    <w:rsid w:val="00F6175E"/>
    <w:rsid w:val="00F6197F"/>
    <w:rsid w:val="00F622A9"/>
    <w:rsid w:val="00F62593"/>
    <w:rsid w:val="00F62DA1"/>
    <w:rsid w:val="00F63115"/>
    <w:rsid w:val="00F6325F"/>
    <w:rsid w:val="00F634B0"/>
    <w:rsid w:val="00F6369F"/>
    <w:rsid w:val="00F6388D"/>
    <w:rsid w:val="00F63C26"/>
    <w:rsid w:val="00F64138"/>
    <w:rsid w:val="00F6416F"/>
    <w:rsid w:val="00F64203"/>
    <w:rsid w:val="00F64BAD"/>
    <w:rsid w:val="00F64D10"/>
    <w:rsid w:val="00F64DA2"/>
    <w:rsid w:val="00F64EFC"/>
    <w:rsid w:val="00F655B8"/>
    <w:rsid w:val="00F657D5"/>
    <w:rsid w:val="00F657F8"/>
    <w:rsid w:val="00F65D1E"/>
    <w:rsid w:val="00F65E53"/>
    <w:rsid w:val="00F66069"/>
    <w:rsid w:val="00F6622F"/>
    <w:rsid w:val="00F66410"/>
    <w:rsid w:val="00F666A7"/>
    <w:rsid w:val="00F66CDF"/>
    <w:rsid w:val="00F66E1D"/>
    <w:rsid w:val="00F67748"/>
    <w:rsid w:val="00F67891"/>
    <w:rsid w:val="00F67A3A"/>
    <w:rsid w:val="00F67A55"/>
    <w:rsid w:val="00F67B51"/>
    <w:rsid w:val="00F67EE2"/>
    <w:rsid w:val="00F70869"/>
    <w:rsid w:val="00F70BCF"/>
    <w:rsid w:val="00F70D79"/>
    <w:rsid w:val="00F70FA6"/>
    <w:rsid w:val="00F71209"/>
    <w:rsid w:val="00F71A3B"/>
    <w:rsid w:val="00F71D97"/>
    <w:rsid w:val="00F72157"/>
    <w:rsid w:val="00F72A8A"/>
    <w:rsid w:val="00F72D3D"/>
    <w:rsid w:val="00F73042"/>
    <w:rsid w:val="00F7306B"/>
    <w:rsid w:val="00F7344B"/>
    <w:rsid w:val="00F7363A"/>
    <w:rsid w:val="00F73F9C"/>
    <w:rsid w:val="00F741D7"/>
    <w:rsid w:val="00F74460"/>
    <w:rsid w:val="00F745F7"/>
    <w:rsid w:val="00F747DB"/>
    <w:rsid w:val="00F74885"/>
    <w:rsid w:val="00F74C24"/>
    <w:rsid w:val="00F750AA"/>
    <w:rsid w:val="00F750D6"/>
    <w:rsid w:val="00F753A1"/>
    <w:rsid w:val="00F753DE"/>
    <w:rsid w:val="00F75830"/>
    <w:rsid w:val="00F75E48"/>
    <w:rsid w:val="00F7617B"/>
    <w:rsid w:val="00F764AE"/>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77FF9"/>
    <w:rsid w:val="00F80110"/>
    <w:rsid w:val="00F80141"/>
    <w:rsid w:val="00F80694"/>
    <w:rsid w:val="00F80D25"/>
    <w:rsid w:val="00F80FAF"/>
    <w:rsid w:val="00F80FFF"/>
    <w:rsid w:val="00F813E6"/>
    <w:rsid w:val="00F816C9"/>
    <w:rsid w:val="00F81904"/>
    <w:rsid w:val="00F81B05"/>
    <w:rsid w:val="00F825F3"/>
    <w:rsid w:val="00F82668"/>
    <w:rsid w:val="00F827FF"/>
    <w:rsid w:val="00F82C2C"/>
    <w:rsid w:val="00F82E76"/>
    <w:rsid w:val="00F8369E"/>
    <w:rsid w:val="00F836F4"/>
    <w:rsid w:val="00F83795"/>
    <w:rsid w:val="00F8389B"/>
    <w:rsid w:val="00F83CF3"/>
    <w:rsid w:val="00F84518"/>
    <w:rsid w:val="00F84AB1"/>
    <w:rsid w:val="00F84F58"/>
    <w:rsid w:val="00F853A9"/>
    <w:rsid w:val="00F85B74"/>
    <w:rsid w:val="00F85E5F"/>
    <w:rsid w:val="00F865E8"/>
    <w:rsid w:val="00F868C1"/>
    <w:rsid w:val="00F868CA"/>
    <w:rsid w:val="00F86BCA"/>
    <w:rsid w:val="00F87D7F"/>
    <w:rsid w:val="00F90004"/>
    <w:rsid w:val="00F9046C"/>
    <w:rsid w:val="00F90875"/>
    <w:rsid w:val="00F908F3"/>
    <w:rsid w:val="00F908F5"/>
    <w:rsid w:val="00F90E0B"/>
    <w:rsid w:val="00F90EEC"/>
    <w:rsid w:val="00F90F6A"/>
    <w:rsid w:val="00F9148A"/>
    <w:rsid w:val="00F9189E"/>
    <w:rsid w:val="00F918A2"/>
    <w:rsid w:val="00F91BEB"/>
    <w:rsid w:val="00F91CC6"/>
    <w:rsid w:val="00F91CD5"/>
    <w:rsid w:val="00F9252D"/>
    <w:rsid w:val="00F9262E"/>
    <w:rsid w:val="00F928D4"/>
    <w:rsid w:val="00F92AB0"/>
    <w:rsid w:val="00F92AC0"/>
    <w:rsid w:val="00F92B07"/>
    <w:rsid w:val="00F92E83"/>
    <w:rsid w:val="00F93527"/>
    <w:rsid w:val="00F93D07"/>
    <w:rsid w:val="00F93D7B"/>
    <w:rsid w:val="00F93DC8"/>
    <w:rsid w:val="00F946CA"/>
    <w:rsid w:val="00F94991"/>
    <w:rsid w:val="00F94D16"/>
    <w:rsid w:val="00F94F42"/>
    <w:rsid w:val="00F95255"/>
    <w:rsid w:val="00F959E2"/>
    <w:rsid w:val="00F95AEE"/>
    <w:rsid w:val="00F95AFD"/>
    <w:rsid w:val="00F95DDD"/>
    <w:rsid w:val="00F9620D"/>
    <w:rsid w:val="00F9636A"/>
    <w:rsid w:val="00F96608"/>
    <w:rsid w:val="00F96FD4"/>
    <w:rsid w:val="00F97543"/>
    <w:rsid w:val="00F9755E"/>
    <w:rsid w:val="00F9774D"/>
    <w:rsid w:val="00F97F6E"/>
    <w:rsid w:val="00FA0088"/>
    <w:rsid w:val="00FA056A"/>
    <w:rsid w:val="00FA0636"/>
    <w:rsid w:val="00FA0E61"/>
    <w:rsid w:val="00FA1161"/>
    <w:rsid w:val="00FA1259"/>
    <w:rsid w:val="00FA1CF5"/>
    <w:rsid w:val="00FA21A4"/>
    <w:rsid w:val="00FA2296"/>
    <w:rsid w:val="00FA23D1"/>
    <w:rsid w:val="00FA28DD"/>
    <w:rsid w:val="00FA2FED"/>
    <w:rsid w:val="00FA330A"/>
    <w:rsid w:val="00FA364E"/>
    <w:rsid w:val="00FA39FD"/>
    <w:rsid w:val="00FA3DF7"/>
    <w:rsid w:val="00FA40D7"/>
    <w:rsid w:val="00FA4B51"/>
    <w:rsid w:val="00FA4B5C"/>
    <w:rsid w:val="00FA517C"/>
    <w:rsid w:val="00FA5285"/>
    <w:rsid w:val="00FA5A24"/>
    <w:rsid w:val="00FA6EE2"/>
    <w:rsid w:val="00FA7003"/>
    <w:rsid w:val="00FA7140"/>
    <w:rsid w:val="00FA7265"/>
    <w:rsid w:val="00FA753E"/>
    <w:rsid w:val="00FA759E"/>
    <w:rsid w:val="00FA7AF9"/>
    <w:rsid w:val="00FA7CEE"/>
    <w:rsid w:val="00FA7D46"/>
    <w:rsid w:val="00FA7EEB"/>
    <w:rsid w:val="00FB020C"/>
    <w:rsid w:val="00FB0563"/>
    <w:rsid w:val="00FB06EA"/>
    <w:rsid w:val="00FB0864"/>
    <w:rsid w:val="00FB0A0F"/>
    <w:rsid w:val="00FB0B77"/>
    <w:rsid w:val="00FB0BA3"/>
    <w:rsid w:val="00FB0EE8"/>
    <w:rsid w:val="00FB1145"/>
    <w:rsid w:val="00FB114E"/>
    <w:rsid w:val="00FB171A"/>
    <w:rsid w:val="00FB175E"/>
    <w:rsid w:val="00FB182E"/>
    <w:rsid w:val="00FB1B9F"/>
    <w:rsid w:val="00FB1BD6"/>
    <w:rsid w:val="00FB1D54"/>
    <w:rsid w:val="00FB2290"/>
    <w:rsid w:val="00FB287D"/>
    <w:rsid w:val="00FB28D2"/>
    <w:rsid w:val="00FB29F8"/>
    <w:rsid w:val="00FB2A6B"/>
    <w:rsid w:val="00FB3182"/>
    <w:rsid w:val="00FB3398"/>
    <w:rsid w:val="00FB339A"/>
    <w:rsid w:val="00FB3402"/>
    <w:rsid w:val="00FB3F8A"/>
    <w:rsid w:val="00FB443A"/>
    <w:rsid w:val="00FB4458"/>
    <w:rsid w:val="00FB4998"/>
    <w:rsid w:val="00FB4BEA"/>
    <w:rsid w:val="00FB51D5"/>
    <w:rsid w:val="00FB57B9"/>
    <w:rsid w:val="00FB57CA"/>
    <w:rsid w:val="00FB669B"/>
    <w:rsid w:val="00FB6818"/>
    <w:rsid w:val="00FB695B"/>
    <w:rsid w:val="00FB6BF6"/>
    <w:rsid w:val="00FB6FB2"/>
    <w:rsid w:val="00FB71EA"/>
    <w:rsid w:val="00FB71F7"/>
    <w:rsid w:val="00FB7BE8"/>
    <w:rsid w:val="00FB7D5C"/>
    <w:rsid w:val="00FB7F18"/>
    <w:rsid w:val="00FC0417"/>
    <w:rsid w:val="00FC0438"/>
    <w:rsid w:val="00FC07E6"/>
    <w:rsid w:val="00FC0C68"/>
    <w:rsid w:val="00FC0CA2"/>
    <w:rsid w:val="00FC0F99"/>
    <w:rsid w:val="00FC0FB9"/>
    <w:rsid w:val="00FC10E7"/>
    <w:rsid w:val="00FC118B"/>
    <w:rsid w:val="00FC137D"/>
    <w:rsid w:val="00FC181B"/>
    <w:rsid w:val="00FC18A0"/>
    <w:rsid w:val="00FC201D"/>
    <w:rsid w:val="00FC238F"/>
    <w:rsid w:val="00FC3349"/>
    <w:rsid w:val="00FC355A"/>
    <w:rsid w:val="00FC35D3"/>
    <w:rsid w:val="00FC4614"/>
    <w:rsid w:val="00FC58AF"/>
    <w:rsid w:val="00FC5F24"/>
    <w:rsid w:val="00FC5F8E"/>
    <w:rsid w:val="00FC6284"/>
    <w:rsid w:val="00FC68BA"/>
    <w:rsid w:val="00FC6A3F"/>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AB1"/>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284"/>
    <w:rsid w:val="00FE2554"/>
    <w:rsid w:val="00FE2971"/>
    <w:rsid w:val="00FE2E6D"/>
    <w:rsid w:val="00FE2EE1"/>
    <w:rsid w:val="00FE2F41"/>
    <w:rsid w:val="00FE325F"/>
    <w:rsid w:val="00FE33F5"/>
    <w:rsid w:val="00FE34CE"/>
    <w:rsid w:val="00FE34D2"/>
    <w:rsid w:val="00FE3F09"/>
    <w:rsid w:val="00FE4288"/>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8EE"/>
    <w:rsid w:val="00FF1DB8"/>
    <w:rsid w:val="00FF2481"/>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4C7"/>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iPriority="99"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99"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58584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aliases w:val="TOC 1 Char"/>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9048E"/>
  </w:style>
  <w:style w:type="table" w:customStyle="1" w:styleId="TableGrid10">
    <w:name w:val="Table Grid10"/>
    <w:basedOn w:val="TableNormal"/>
    <w:next w:val="TableGrid"/>
    <w:rsid w:val="00B9048E"/>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B9048E"/>
  </w:style>
  <w:style w:type="table" w:customStyle="1" w:styleId="TableGrid11">
    <w:name w:val="Table Grid11"/>
    <w:basedOn w:val="TableNormal"/>
    <w:next w:val="TableGrid"/>
    <w:uiPriority w:val="99"/>
    <w:rsid w:val="00B9048E"/>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B9048E"/>
    <w:rPr>
      <w:rFonts w:cs="Arial"/>
      <w:sz w:val="22"/>
      <w:szCs w:val="22"/>
      <w:lang w:val="en-US" w:eastAsia="en-US"/>
    </w:rPr>
  </w:style>
  <w:style w:type="table" w:customStyle="1" w:styleId="LightList1">
    <w:name w:val="Light List1"/>
    <w:basedOn w:val="TableNormal"/>
    <w:uiPriority w:val="61"/>
    <w:rsid w:val="00B9048E"/>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B9048E"/>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B9048E"/>
    <w:rPr>
      <w:i/>
      <w:iCs/>
      <w:color w:val="7F7F7F"/>
    </w:rPr>
  </w:style>
  <w:style w:type="table" w:styleId="MediumShading2-Accent5">
    <w:name w:val="Medium Shading 2 Accent 5"/>
    <w:basedOn w:val="TableNormal"/>
    <w:uiPriority w:val="64"/>
    <w:rsid w:val="00B9048E"/>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B9048E"/>
    <w:pPr>
      <w:spacing w:before="0" w:after="200" w:line="276" w:lineRule="auto"/>
      <w:ind w:left="720"/>
      <w:contextualSpacing/>
      <w:jc w:val="left"/>
    </w:pPr>
    <w:rPr>
      <w:rFonts w:ascii="Calibri" w:eastAsia="Calibri" w:hAnsi="Calibri"/>
      <w:sz w:val="20"/>
      <w:szCs w:val="20"/>
      <w:lang w:val="sr-Latn-CS" w:eastAsia="x-none"/>
    </w:rPr>
  </w:style>
  <w:style w:type="character" w:customStyle="1" w:styleId="ColorfulList-Accent1Char">
    <w:name w:val="Colorful List - Accent 1 Char"/>
    <w:link w:val="ColorfulList-Accent11"/>
    <w:rsid w:val="00B9048E"/>
    <w:rPr>
      <w:rFonts w:ascii="Calibri" w:eastAsia="Calibri" w:hAnsi="Calibri"/>
      <w:lang w:eastAsia="x-none"/>
    </w:rPr>
  </w:style>
  <w:style w:type="paragraph" w:customStyle="1" w:styleId="Glava">
    <w:name w:val="Glava"/>
    <w:basedOn w:val="Normal"/>
    <w:rsid w:val="00B9048E"/>
    <w:pPr>
      <w:keepNext/>
      <w:tabs>
        <w:tab w:val="left" w:pos="1080"/>
      </w:tabs>
      <w:spacing w:before="240"/>
      <w:ind w:left="144" w:right="144"/>
      <w:jc w:val="center"/>
    </w:pPr>
    <w:rPr>
      <w:rFonts w:cs="Arial"/>
      <w:b/>
      <w:sz w:val="24"/>
      <w:lang w:val="sr-Cyrl-CS"/>
    </w:rPr>
  </w:style>
  <w:style w:type="paragraph" w:customStyle="1" w:styleId="Nabrajanja">
    <w:name w:val="#Nabrajanja"/>
    <w:basedOn w:val="Normal"/>
    <w:rsid w:val="00B9048E"/>
    <w:pPr>
      <w:tabs>
        <w:tab w:val="left" w:pos="-425"/>
        <w:tab w:val="left" w:pos="1191"/>
      </w:tabs>
      <w:spacing w:before="0" w:after="60" w:line="216" w:lineRule="auto"/>
      <w:ind w:left="1077"/>
    </w:pPr>
    <w:rPr>
      <w:rFonts w:ascii="Times New Roman" w:hAnsi="Times New Roman"/>
      <w:szCs w:val="20"/>
    </w:rPr>
  </w:style>
  <w:style w:type="numbering" w:customStyle="1" w:styleId="NoList4">
    <w:name w:val="No List4"/>
    <w:next w:val="NoList"/>
    <w:uiPriority w:val="99"/>
    <w:semiHidden/>
    <w:unhideWhenUsed/>
    <w:rsid w:val="008B4C3A"/>
  </w:style>
  <w:style w:type="table" w:customStyle="1" w:styleId="TableGrid12">
    <w:name w:val="Table Grid12"/>
    <w:basedOn w:val="TableNormal"/>
    <w:next w:val="TableGrid"/>
    <w:uiPriority w:val="99"/>
    <w:rsid w:val="008B4C3A"/>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uiPriority w:val="99"/>
    <w:rsid w:val="008B4C3A"/>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8B4C3A"/>
    <w:pPr>
      <w:suppressAutoHyphens/>
      <w:spacing w:before="0"/>
      <w:jc w:val="left"/>
    </w:pPr>
    <w:rPr>
      <w:rFonts w:ascii="Times New Roman" w:hAnsi="Times New Roman"/>
      <w:sz w:val="20"/>
      <w:szCs w:val="20"/>
      <w:lang w:val="sr-Cyrl-CS" w:eastAsia="ar-SA"/>
    </w:rPr>
  </w:style>
  <w:style w:type="character" w:customStyle="1" w:styleId="EndnoteTextChar">
    <w:name w:val="Endnote Text Char"/>
    <w:basedOn w:val="DefaultParagraphFont"/>
    <w:link w:val="EndnoteText"/>
    <w:uiPriority w:val="99"/>
    <w:semiHidden/>
    <w:rsid w:val="008B4C3A"/>
    <w:rPr>
      <w:rFonts w:ascii="Times New Roman" w:hAnsi="Times New Roman"/>
      <w:lang w:val="sr-Cyrl-CS" w:eastAsia="ar-SA"/>
    </w:rPr>
  </w:style>
  <w:style w:type="character" w:styleId="EndnoteReference">
    <w:name w:val="endnote reference"/>
    <w:uiPriority w:val="99"/>
    <w:semiHidden/>
    <w:rsid w:val="008B4C3A"/>
    <w:rPr>
      <w:rFonts w:cs="Times New Roman"/>
      <w:vertAlign w:val="superscript"/>
    </w:rPr>
  </w:style>
  <w:style w:type="table" w:customStyle="1" w:styleId="TableGrid13">
    <w:name w:val="Table Grid13"/>
    <w:uiPriority w:val="99"/>
    <w:rsid w:val="008B4C3A"/>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8B4C3A"/>
    <w:pPr>
      <w:spacing w:before="0"/>
      <w:ind w:left="438" w:right="438" w:firstLine="240"/>
    </w:pPr>
    <w:rPr>
      <w:rFonts w:ascii="Times New Roman" w:hAnsi="Times New Roman"/>
      <w:sz w:val="20"/>
      <w:szCs w:val="20"/>
    </w:rPr>
  </w:style>
  <w:style w:type="paragraph" w:styleId="List5">
    <w:name w:val="List 5"/>
    <w:basedOn w:val="Normal"/>
    <w:uiPriority w:val="99"/>
    <w:rsid w:val="008B4C3A"/>
    <w:pPr>
      <w:spacing w:before="0"/>
      <w:ind w:left="1800" w:hanging="360"/>
    </w:pPr>
    <w:rPr>
      <w:szCs w:val="20"/>
    </w:rPr>
  </w:style>
  <w:style w:type="character" w:styleId="Emphasis">
    <w:name w:val="Emphasis"/>
    <w:uiPriority w:val="99"/>
    <w:qFormat/>
    <w:rsid w:val="008B4C3A"/>
    <w:rPr>
      <w:rFonts w:cs="Times New Roman"/>
      <w:i/>
    </w:rPr>
  </w:style>
  <w:style w:type="paragraph" w:customStyle="1" w:styleId="CalibriStyle">
    <w:name w:val="Calibri Style"/>
    <w:basedOn w:val="Normal"/>
    <w:uiPriority w:val="99"/>
    <w:rsid w:val="008B4C3A"/>
    <w:pPr>
      <w:spacing w:before="0" w:after="60"/>
    </w:pPr>
    <w:rPr>
      <w:rFonts w:ascii="Calibri" w:hAnsi="Calibri"/>
      <w:szCs w:val="24"/>
    </w:rPr>
  </w:style>
  <w:style w:type="character" w:customStyle="1" w:styleId="longtext">
    <w:name w:val="long_text"/>
    <w:uiPriority w:val="99"/>
    <w:rsid w:val="008B4C3A"/>
    <w:rPr>
      <w:rFonts w:cs="Times New Roman"/>
    </w:rPr>
  </w:style>
  <w:style w:type="paragraph" w:customStyle="1" w:styleId="2">
    <w:name w:val="Хединг 2"/>
    <w:basedOn w:val="Heading2"/>
    <w:link w:val="2Char"/>
    <w:autoRedefine/>
    <w:uiPriority w:val="99"/>
    <w:rsid w:val="008B4C3A"/>
    <w:pPr>
      <w:keepNext/>
      <w:tabs>
        <w:tab w:val="num" w:pos="709"/>
      </w:tabs>
      <w:spacing w:before="0"/>
      <w:ind w:left="0" w:firstLine="0"/>
      <w:jc w:val="left"/>
    </w:pPr>
    <w:rPr>
      <w:rFonts w:eastAsia="Calibri"/>
      <w:caps/>
      <w:spacing w:val="20"/>
      <w:sz w:val="24"/>
      <w:szCs w:val="20"/>
      <w:lang w:eastAsia="en-US"/>
    </w:rPr>
  </w:style>
  <w:style w:type="paragraph" w:customStyle="1" w:styleId="a0">
    <w:name w:val="Нормал"/>
    <w:basedOn w:val="Normal"/>
    <w:autoRedefine/>
    <w:uiPriority w:val="99"/>
    <w:rsid w:val="008B4C3A"/>
    <w:pPr>
      <w:spacing w:before="240"/>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8B4C3A"/>
    <w:rPr>
      <w:rFonts w:eastAsia="Calibri"/>
      <w:b/>
      <w:caps/>
      <w:spacing w:val="20"/>
      <w:sz w:val="24"/>
      <w:lang w:val="en-US" w:eastAsia="en-US"/>
    </w:rPr>
  </w:style>
  <w:style w:type="character" w:customStyle="1" w:styleId="FuterChar">
    <w:name w:val="Futer Char"/>
    <w:link w:val="Futer"/>
    <w:uiPriority w:val="99"/>
    <w:locked/>
    <w:rsid w:val="008B4C3A"/>
    <w:rPr>
      <w:rFonts w:ascii="TimesNewRomanPSMT" w:hAnsi="TimesNewRomanPSMT"/>
      <w:i/>
    </w:rPr>
  </w:style>
  <w:style w:type="paragraph" w:customStyle="1" w:styleId="Futer">
    <w:name w:val="Futer"/>
    <w:basedOn w:val="Normal"/>
    <w:link w:val="FuterChar"/>
    <w:uiPriority w:val="99"/>
    <w:rsid w:val="008B4C3A"/>
    <w:pPr>
      <w:tabs>
        <w:tab w:val="center" w:pos="4320"/>
        <w:tab w:val="right" w:pos="8640"/>
      </w:tabs>
      <w:spacing w:before="0" w:after="180"/>
      <w:jc w:val="center"/>
    </w:pPr>
    <w:rPr>
      <w:rFonts w:ascii="TimesNewRomanPSMT" w:hAnsi="TimesNewRomanPSMT"/>
      <w:i/>
      <w:sz w:val="20"/>
      <w:szCs w:val="20"/>
      <w:lang w:val="sr-Latn-CS" w:eastAsia="sr-Latn-CS"/>
    </w:rPr>
  </w:style>
  <w:style w:type="paragraph" w:customStyle="1" w:styleId="TabelaHederLeft">
    <w:name w:val="TabelaHederLeft"/>
    <w:basedOn w:val="Normal"/>
    <w:link w:val="TabelaHederLeftChar"/>
    <w:uiPriority w:val="99"/>
    <w:rsid w:val="008B4C3A"/>
    <w:pPr>
      <w:suppressAutoHyphens/>
      <w:spacing w:before="60" w:after="60"/>
    </w:pPr>
    <w:rPr>
      <w:b/>
      <w:sz w:val="24"/>
      <w:szCs w:val="20"/>
    </w:rPr>
  </w:style>
  <w:style w:type="character" w:customStyle="1" w:styleId="TabelaHederLeftChar">
    <w:name w:val="TabelaHederLeft Char"/>
    <w:link w:val="TabelaHederLeft"/>
    <w:uiPriority w:val="99"/>
    <w:locked/>
    <w:rsid w:val="008B4C3A"/>
    <w:rPr>
      <w:b/>
      <w:sz w:val="24"/>
      <w:lang w:val="en-US" w:eastAsia="en-US"/>
    </w:rPr>
  </w:style>
  <w:style w:type="table" w:customStyle="1" w:styleId="TableGrid21">
    <w:name w:val="Table Grid21"/>
    <w:basedOn w:val="TableNormal"/>
    <w:next w:val="TableGrid"/>
    <w:locked/>
    <w:rsid w:val="008B4C3A"/>
    <w:rPr>
      <w:rFonts w:ascii="Times New Roman" w:hAnsi="Times New Roman"/>
      <w:sz w:val="22"/>
      <w:szCs w:val="22"/>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locked/>
    <w:rsid w:val="008B4C3A"/>
    <w:rPr>
      <w:rFonts w:ascii="Times New Roman" w:hAnsi="Times New Roman"/>
      <w:sz w:val="22"/>
      <w:szCs w:val="22"/>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B4C3A"/>
  </w:style>
  <w:style w:type="table" w:customStyle="1" w:styleId="SBSSimple1">
    <w:name w:val="SBS Simple1"/>
    <w:basedOn w:val="TableNormal"/>
    <w:next w:val="TableGrid"/>
    <w:rsid w:val="008B4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
    <w:name w:val="Light Shading111"/>
    <w:basedOn w:val="TableNormal"/>
    <w:uiPriority w:val="60"/>
    <w:rsid w:val="008B4C3A"/>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1">
    <w:name w:val="No List111"/>
    <w:next w:val="NoList"/>
    <w:semiHidden/>
    <w:rsid w:val="008B4C3A"/>
  </w:style>
  <w:style w:type="table" w:customStyle="1" w:styleId="TableGrid111">
    <w:name w:val="Table Grid111"/>
    <w:basedOn w:val="TableNormal"/>
    <w:next w:val="TableGrid"/>
    <w:rsid w:val="008B4C3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locked/>
    <w:rsid w:val="008B4C3A"/>
  </w:style>
  <w:style w:type="numbering" w:customStyle="1" w:styleId="NoList21">
    <w:name w:val="No List21"/>
    <w:next w:val="NoList"/>
    <w:uiPriority w:val="99"/>
    <w:semiHidden/>
    <w:rsid w:val="008B4C3A"/>
  </w:style>
  <w:style w:type="numbering" w:customStyle="1" w:styleId="11111111">
    <w:name w:val="1 / 1.1 / 1.1.111"/>
    <w:basedOn w:val="NoList"/>
    <w:next w:val="111111"/>
    <w:rsid w:val="008B4C3A"/>
  </w:style>
  <w:style w:type="table" w:customStyle="1" w:styleId="TableGrid211">
    <w:name w:val="Table Grid211"/>
    <w:basedOn w:val="TableNormal"/>
    <w:next w:val="TableGrid"/>
    <w:rsid w:val="008B4C3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8B4C3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8B4C3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8B4C3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8B4C3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8B4C3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8B4C3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8B4C3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8B4C3A"/>
  </w:style>
  <w:style w:type="table" w:customStyle="1" w:styleId="TableGrid101">
    <w:name w:val="Table Grid101"/>
    <w:basedOn w:val="TableNormal"/>
    <w:next w:val="TableGrid"/>
    <w:rsid w:val="008B4C3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99"/>
    <w:rsid w:val="008B4C3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8B4C3A"/>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8B4C3A"/>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4">
    <w:name w:val="Table Grid14"/>
    <w:basedOn w:val="TableNormal"/>
    <w:next w:val="TableGrid"/>
    <w:uiPriority w:val="99"/>
    <w:rsid w:val="00FB71F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iPriority="99"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99"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58584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aliases w:val="TOC 1 Char"/>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9048E"/>
  </w:style>
  <w:style w:type="table" w:customStyle="1" w:styleId="TableGrid10">
    <w:name w:val="Table Grid10"/>
    <w:basedOn w:val="TableNormal"/>
    <w:next w:val="TableGrid"/>
    <w:rsid w:val="00B9048E"/>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B9048E"/>
  </w:style>
  <w:style w:type="table" w:customStyle="1" w:styleId="TableGrid11">
    <w:name w:val="Table Grid11"/>
    <w:basedOn w:val="TableNormal"/>
    <w:next w:val="TableGrid"/>
    <w:uiPriority w:val="99"/>
    <w:rsid w:val="00B9048E"/>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B9048E"/>
    <w:rPr>
      <w:rFonts w:cs="Arial"/>
      <w:sz w:val="22"/>
      <w:szCs w:val="22"/>
      <w:lang w:val="en-US" w:eastAsia="en-US"/>
    </w:rPr>
  </w:style>
  <w:style w:type="table" w:customStyle="1" w:styleId="LightList1">
    <w:name w:val="Light List1"/>
    <w:basedOn w:val="TableNormal"/>
    <w:uiPriority w:val="61"/>
    <w:rsid w:val="00B9048E"/>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B9048E"/>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B9048E"/>
    <w:rPr>
      <w:i/>
      <w:iCs/>
      <w:color w:val="7F7F7F"/>
    </w:rPr>
  </w:style>
  <w:style w:type="table" w:styleId="MediumShading2-Accent5">
    <w:name w:val="Medium Shading 2 Accent 5"/>
    <w:basedOn w:val="TableNormal"/>
    <w:uiPriority w:val="64"/>
    <w:rsid w:val="00B9048E"/>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B9048E"/>
    <w:pPr>
      <w:spacing w:before="0" w:after="200" w:line="276" w:lineRule="auto"/>
      <w:ind w:left="720"/>
      <w:contextualSpacing/>
      <w:jc w:val="left"/>
    </w:pPr>
    <w:rPr>
      <w:rFonts w:ascii="Calibri" w:eastAsia="Calibri" w:hAnsi="Calibri"/>
      <w:sz w:val="20"/>
      <w:szCs w:val="20"/>
      <w:lang w:val="sr-Latn-CS" w:eastAsia="x-none"/>
    </w:rPr>
  </w:style>
  <w:style w:type="character" w:customStyle="1" w:styleId="ColorfulList-Accent1Char">
    <w:name w:val="Colorful List - Accent 1 Char"/>
    <w:link w:val="ColorfulList-Accent11"/>
    <w:rsid w:val="00B9048E"/>
    <w:rPr>
      <w:rFonts w:ascii="Calibri" w:eastAsia="Calibri" w:hAnsi="Calibri"/>
      <w:lang w:eastAsia="x-none"/>
    </w:rPr>
  </w:style>
  <w:style w:type="paragraph" w:customStyle="1" w:styleId="Glava">
    <w:name w:val="Glava"/>
    <w:basedOn w:val="Normal"/>
    <w:rsid w:val="00B9048E"/>
    <w:pPr>
      <w:keepNext/>
      <w:tabs>
        <w:tab w:val="left" w:pos="1080"/>
      </w:tabs>
      <w:spacing w:before="240"/>
      <w:ind w:left="144" w:right="144"/>
      <w:jc w:val="center"/>
    </w:pPr>
    <w:rPr>
      <w:rFonts w:cs="Arial"/>
      <w:b/>
      <w:sz w:val="24"/>
      <w:lang w:val="sr-Cyrl-CS"/>
    </w:rPr>
  </w:style>
  <w:style w:type="paragraph" w:customStyle="1" w:styleId="Nabrajanja">
    <w:name w:val="#Nabrajanja"/>
    <w:basedOn w:val="Normal"/>
    <w:rsid w:val="00B9048E"/>
    <w:pPr>
      <w:tabs>
        <w:tab w:val="left" w:pos="-425"/>
        <w:tab w:val="left" w:pos="1191"/>
      </w:tabs>
      <w:spacing w:before="0" w:after="60" w:line="216" w:lineRule="auto"/>
      <w:ind w:left="1077"/>
    </w:pPr>
    <w:rPr>
      <w:rFonts w:ascii="Times New Roman" w:hAnsi="Times New Roman"/>
      <w:szCs w:val="20"/>
    </w:rPr>
  </w:style>
  <w:style w:type="numbering" w:customStyle="1" w:styleId="NoList4">
    <w:name w:val="No List4"/>
    <w:next w:val="NoList"/>
    <w:uiPriority w:val="99"/>
    <w:semiHidden/>
    <w:unhideWhenUsed/>
    <w:rsid w:val="008B4C3A"/>
  </w:style>
  <w:style w:type="table" w:customStyle="1" w:styleId="TableGrid12">
    <w:name w:val="Table Grid12"/>
    <w:basedOn w:val="TableNormal"/>
    <w:next w:val="TableGrid"/>
    <w:uiPriority w:val="99"/>
    <w:rsid w:val="008B4C3A"/>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uiPriority w:val="99"/>
    <w:rsid w:val="008B4C3A"/>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8B4C3A"/>
    <w:pPr>
      <w:suppressAutoHyphens/>
      <w:spacing w:before="0"/>
      <w:jc w:val="left"/>
    </w:pPr>
    <w:rPr>
      <w:rFonts w:ascii="Times New Roman" w:hAnsi="Times New Roman"/>
      <w:sz w:val="20"/>
      <w:szCs w:val="20"/>
      <w:lang w:val="sr-Cyrl-CS" w:eastAsia="ar-SA"/>
    </w:rPr>
  </w:style>
  <w:style w:type="character" w:customStyle="1" w:styleId="EndnoteTextChar">
    <w:name w:val="Endnote Text Char"/>
    <w:basedOn w:val="DefaultParagraphFont"/>
    <w:link w:val="EndnoteText"/>
    <w:uiPriority w:val="99"/>
    <w:semiHidden/>
    <w:rsid w:val="008B4C3A"/>
    <w:rPr>
      <w:rFonts w:ascii="Times New Roman" w:hAnsi="Times New Roman"/>
      <w:lang w:val="sr-Cyrl-CS" w:eastAsia="ar-SA"/>
    </w:rPr>
  </w:style>
  <w:style w:type="character" w:styleId="EndnoteReference">
    <w:name w:val="endnote reference"/>
    <w:uiPriority w:val="99"/>
    <w:semiHidden/>
    <w:rsid w:val="008B4C3A"/>
    <w:rPr>
      <w:rFonts w:cs="Times New Roman"/>
      <w:vertAlign w:val="superscript"/>
    </w:rPr>
  </w:style>
  <w:style w:type="table" w:customStyle="1" w:styleId="TableGrid13">
    <w:name w:val="Table Grid13"/>
    <w:uiPriority w:val="99"/>
    <w:rsid w:val="008B4C3A"/>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8B4C3A"/>
    <w:pPr>
      <w:spacing w:before="0"/>
      <w:ind w:left="438" w:right="438" w:firstLine="240"/>
    </w:pPr>
    <w:rPr>
      <w:rFonts w:ascii="Times New Roman" w:hAnsi="Times New Roman"/>
      <w:sz w:val="20"/>
      <w:szCs w:val="20"/>
    </w:rPr>
  </w:style>
  <w:style w:type="paragraph" w:styleId="List5">
    <w:name w:val="List 5"/>
    <w:basedOn w:val="Normal"/>
    <w:uiPriority w:val="99"/>
    <w:rsid w:val="008B4C3A"/>
    <w:pPr>
      <w:spacing w:before="0"/>
      <w:ind w:left="1800" w:hanging="360"/>
    </w:pPr>
    <w:rPr>
      <w:szCs w:val="20"/>
    </w:rPr>
  </w:style>
  <w:style w:type="character" w:styleId="Emphasis">
    <w:name w:val="Emphasis"/>
    <w:uiPriority w:val="99"/>
    <w:qFormat/>
    <w:rsid w:val="008B4C3A"/>
    <w:rPr>
      <w:rFonts w:cs="Times New Roman"/>
      <w:i/>
    </w:rPr>
  </w:style>
  <w:style w:type="paragraph" w:customStyle="1" w:styleId="CalibriStyle">
    <w:name w:val="Calibri Style"/>
    <w:basedOn w:val="Normal"/>
    <w:uiPriority w:val="99"/>
    <w:rsid w:val="008B4C3A"/>
    <w:pPr>
      <w:spacing w:before="0" w:after="60"/>
    </w:pPr>
    <w:rPr>
      <w:rFonts w:ascii="Calibri" w:hAnsi="Calibri"/>
      <w:szCs w:val="24"/>
    </w:rPr>
  </w:style>
  <w:style w:type="character" w:customStyle="1" w:styleId="longtext">
    <w:name w:val="long_text"/>
    <w:uiPriority w:val="99"/>
    <w:rsid w:val="008B4C3A"/>
    <w:rPr>
      <w:rFonts w:cs="Times New Roman"/>
    </w:rPr>
  </w:style>
  <w:style w:type="paragraph" w:customStyle="1" w:styleId="2">
    <w:name w:val="Хединг 2"/>
    <w:basedOn w:val="Heading2"/>
    <w:link w:val="2Char"/>
    <w:autoRedefine/>
    <w:uiPriority w:val="99"/>
    <w:rsid w:val="008B4C3A"/>
    <w:pPr>
      <w:keepNext/>
      <w:tabs>
        <w:tab w:val="num" w:pos="709"/>
      </w:tabs>
      <w:spacing w:before="0"/>
      <w:ind w:left="0" w:firstLine="0"/>
      <w:jc w:val="left"/>
    </w:pPr>
    <w:rPr>
      <w:rFonts w:eastAsia="Calibri"/>
      <w:caps/>
      <w:spacing w:val="20"/>
      <w:sz w:val="24"/>
      <w:szCs w:val="20"/>
      <w:lang w:eastAsia="en-US"/>
    </w:rPr>
  </w:style>
  <w:style w:type="paragraph" w:customStyle="1" w:styleId="a0">
    <w:name w:val="Нормал"/>
    <w:basedOn w:val="Normal"/>
    <w:autoRedefine/>
    <w:uiPriority w:val="99"/>
    <w:rsid w:val="008B4C3A"/>
    <w:pPr>
      <w:spacing w:before="240"/>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8B4C3A"/>
    <w:rPr>
      <w:rFonts w:eastAsia="Calibri"/>
      <w:b/>
      <w:caps/>
      <w:spacing w:val="20"/>
      <w:sz w:val="24"/>
      <w:lang w:val="en-US" w:eastAsia="en-US"/>
    </w:rPr>
  </w:style>
  <w:style w:type="character" w:customStyle="1" w:styleId="FuterChar">
    <w:name w:val="Futer Char"/>
    <w:link w:val="Futer"/>
    <w:uiPriority w:val="99"/>
    <w:locked/>
    <w:rsid w:val="008B4C3A"/>
    <w:rPr>
      <w:rFonts w:ascii="TimesNewRomanPSMT" w:hAnsi="TimesNewRomanPSMT"/>
      <w:i/>
    </w:rPr>
  </w:style>
  <w:style w:type="paragraph" w:customStyle="1" w:styleId="Futer">
    <w:name w:val="Futer"/>
    <w:basedOn w:val="Normal"/>
    <w:link w:val="FuterChar"/>
    <w:uiPriority w:val="99"/>
    <w:rsid w:val="008B4C3A"/>
    <w:pPr>
      <w:tabs>
        <w:tab w:val="center" w:pos="4320"/>
        <w:tab w:val="right" w:pos="8640"/>
      </w:tabs>
      <w:spacing w:before="0" w:after="180"/>
      <w:jc w:val="center"/>
    </w:pPr>
    <w:rPr>
      <w:rFonts w:ascii="TimesNewRomanPSMT" w:hAnsi="TimesNewRomanPSMT"/>
      <w:i/>
      <w:sz w:val="20"/>
      <w:szCs w:val="20"/>
      <w:lang w:val="sr-Latn-CS" w:eastAsia="sr-Latn-CS"/>
    </w:rPr>
  </w:style>
  <w:style w:type="paragraph" w:customStyle="1" w:styleId="TabelaHederLeft">
    <w:name w:val="TabelaHederLeft"/>
    <w:basedOn w:val="Normal"/>
    <w:link w:val="TabelaHederLeftChar"/>
    <w:uiPriority w:val="99"/>
    <w:rsid w:val="008B4C3A"/>
    <w:pPr>
      <w:suppressAutoHyphens/>
      <w:spacing w:before="60" w:after="60"/>
    </w:pPr>
    <w:rPr>
      <w:b/>
      <w:sz w:val="24"/>
      <w:szCs w:val="20"/>
    </w:rPr>
  </w:style>
  <w:style w:type="character" w:customStyle="1" w:styleId="TabelaHederLeftChar">
    <w:name w:val="TabelaHederLeft Char"/>
    <w:link w:val="TabelaHederLeft"/>
    <w:uiPriority w:val="99"/>
    <w:locked/>
    <w:rsid w:val="008B4C3A"/>
    <w:rPr>
      <w:b/>
      <w:sz w:val="24"/>
      <w:lang w:val="en-US" w:eastAsia="en-US"/>
    </w:rPr>
  </w:style>
  <w:style w:type="table" w:customStyle="1" w:styleId="TableGrid21">
    <w:name w:val="Table Grid21"/>
    <w:basedOn w:val="TableNormal"/>
    <w:next w:val="TableGrid"/>
    <w:locked/>
    <w:rsid w:val="008B4C3A"/>
    <w:rPr>
      <w:rFonts w:ascii="Times New Roman" w:hAnsi="Times New Roman"/>
      <w:sz w:val="22"/>
      <w:szCs w:val="22"/>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locked/>
    <w:rsid w:val="008B4C3A"/>
    <w:rPr>
      <w:rFonts w:ascii="Times New Roman" w:hAnsi="Times New Roman"/>
      <w:sz w:val="22"/>
      <w:szCs w:val="22"/>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B4C3A"/>
  </w:style>
  <w:style w:type="table" w:customStyle="1" w:styleId="SBSSimple1">
    <w:name w:val="SBS Simple1"/>
    <w:basedOn w:val="TableNormal"/>
    <w:next w:val="TableGrid"/>
    <w:rsid w:val="008B4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
    <w:name w:val="Light Shading111"/>
    <w:basedOn w:val="TableNormal"/>
    <w:uiPriority w:val="60"/>
    <w:rsid w:val="008B4C3A"/>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1">
    <w:name w:val="No List111"/>
    <w:next w:val="NoList"/>
    <w:semiHidden/>
    <w:rsid w:val="008B4C3A"/>
  </w:style>
  <w:style w:type="table" w:customStyle="1" w:styleId="TableGrid111">
    <w:name w:val="Table Grid111"/>
    <w:basedOn w:val="TableNormal"/>
    <w:next w:val="TableGrid"/>
    <w:rsid w:val="008B4C3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locked/>
    <w:rsid w:val="008B4C3A"/>
  </w:style>
  <w:style w:type="numbering" w:customStyle="1" w:styleId="NoList21">
    <w:name w:val="No List21"/>
    <w:next w:val="NoList"/>
    <w:uiPriority w:val="99"/>
    <w:semiHidden/>
    <w:rsid w:val="008B4C3A"/>
  </w:style>
  <w:style w:type="numbering" w:customStyle="1" w:styleId="11111111">
    <w:name w:val="1 / 1.1 / 1.1.111"/>
    <w:basedOn w:val="NoList"/>
    <w:next w:val="111111"/>
    <w:rsid w:val="008B4C3A"/>
  </w:style>
  <w:style w:type="table" w:customStyle="1" w:styleId="TableGrid211">
    <w:name w:val="Table Grid211"/>
    <w:basedOn w:val="TableNormal"/>
    <w:next w:val="TableGrid"/>
    <w:rsid w:val="008B4C3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8B4C3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8B4C3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8B4C3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8B4C3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8B4C3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8B4C3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8B4C3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8B4C3A"/>
  </w:style>
  <w:style w:type="table" w:customStyle="1" w:styleId="TableGrid101">
    <w:name w:val="Table Grid101"/>
    <w:basedOn w:val="TableNormal"/>
    <w:next w:val="TableGrid"/>
    <w:rsid w:val="008B4C3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99"/>
    <w:rsid w:val="008B4C3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8B4C3A"/>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8B4C3A"/>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4">
    <w:name w:val="Table Grid14"/>
    <w:basedOn w:val="TableNormal"/>
    <w:next w:val="TableGrid"/>
    <w:uiPriority w:val="99"/>
    <w:rsid w:val="00FB71F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3862">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460215">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6417145">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463856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481034">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156181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525279">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slavisa.zec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lavisa.zec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895DED52-09DF-4773-9F64-5D5BA4FBB0EF}">
  <ds:schemaRefs>
    <ds:schemaRef ds:uri="http://schemas.openxmlformats.org/officeDocument/2006/bibliography"/>
  </ds:schemaRefs>
</ds:datastoreItem>
</file>

<file path=customXml/itemProps100.xml><?xml version="1.0" encoding="utf-8"?>
<ds:datastoreItem xmlns:ds="http://schemas.openxmlformats.org/officeDocument/2006/customXml" ds:itemID="{CA320191-9504-4E5A-9B66-30C07DD077D5}">
  <ds:schemaRefs>
    <ds:schemaRef ds:uri="http://schemas.openxmlformats.org/officeDocument/2006/bibliography"/>
  </ds:schemaRefs>
</ds:datastoreItem>
</file>

<file path=customXml/itemProps101.xml><?xml version="1.0" encoding="utf-8"?>
<ds:datastoreItem xmlns:ds="http://schemas.openxmlformats.org/officeDocument/2006/customXml" ds:itemID="{F2C0F66D-CE34-4916-BD2E-48A24E4DDD4F}">
  <ds:schemaRefs>
    <ds:schemaRef ds:uri="http://schemas.openxmlformats.org/officeDocument/2006/bibliography"/>
  </ds:schemaRefs>
</ds:datastoreItem>
</file>

<file path=customXml/itemProps102.xml><?xml version="1.0" encoding="utf-8"?>
<ds:datastoreItem xmlns:ds="http://schemas.openxmlformats.org/officeDocument/2006/customXml" ds:itemID="{44180C9C-9EAD-47B8-925D-36AE76D4694A}">
  <ds:schemaRefs>
    <ds:schemaRef ds:uri="http://schemas.openxmlformats.org/officeDocument/2006/bibliography"/>
  </ds:schemaRefs>
</ds:datastoreItem>
</file>

<file path=customXml/itemProps103.xml><?xml version="1.0" encoding="utf-8"?>
<ds:datastoreItem xmlns:ds="http://schemas.openxmlformats.org/officeDocument/2006/customXml" ds:itemID="{EE64C1B1-3A89-408B-8D47-33B70DC95DFF}">
  <ds:schemaRefs>
    <ds:schemaRef ds:uri="http://schemas.openxmlformats.org/officeDocument/2006/bibliography"/>
  </ds:schemaRefs>
</ds:datastoreItem>
</file>

<file path=customXml/itemProps104.xml><?xml version="1.0" encoding="utf-8"?>
<ds:datastoreItem xmlns:ds="http://schemas.openxmlformats.org/officeDocument/2006/customXml" ds:itemID="{35C855B6-A2E0-498D-B445-350760FDB779}">
  <ds:schemaRefs>
    <ds:schemaRef ds:uri="http://schemas.openxmlformats.org/officeDocument/2006/bibliography"/>
  </ds:schemaRefs>
</ds:datastoreItem>
</file>

<file path=customXml/itemProps105.xml><?xml version="1.0" encoding="utf-8"?>
<ds:datastoreItem xmlns:ds="http://schemas.openxmlformats.org/officeDocument/2006/customXml" ds:itemID="{FF997F04-E319-4D58-91BF-2E171ECC8F54}">
  <ds:schemaRefs>
    <ds:schemaRef ds:uri="http://schemas.openxmlformats.org/officeDocument/2006/bibliography"/>
  </ds:schemaRefs>
</ds:datastoreItem>
</file>

<file path=customXml/itemProps106.xml><?xml version="1.0" encoding="utf-8"?>
<ds:datastoreItem xmlns:ds="http://schemas.openxmlformats.org/officeDocument/2006/customXml" ds:itemID="{1D7062A2-94F3-4EC5-A704-E79A7292D741}">
  <ds:schemaRefs>
    <ds:schemaRef ds:uri="http://schemas.openxmlformats.org/officeDocument/2006/bibliography"/>
  </ds:schemaRefs>
</ds:datastoreItem>
</file>

<file path=customXml/itemProps107.xml><?xml version="1.0" encoding="utf-8"?>
<ds:datastoreItem xmlns:ds="http://schemas.openxmlformats.org/officeDocument/2006/customXml" ds:itemID="{C3A75070-C57B-4E96-9B9C-9B57A1AFC13B}">
  <ds:schemaRefs>
    <ds:schemaRef ds:uri="http://schemas.openxmlformats.org/officeDocument/2006/bibliography"/>
  </ds:schemaRefs>
</ds:datastoreItem>
</file>

<file path=customXml/itemProps108.xml><?xml version="1.0" encoding="utf-8"?>
<ds:datastoreItem xmlns:ds="http://schemas.openxmlformats.org/officeDocument/2006/customXml" ds:itemID="{68E84445-9649-4271-BCCE-4304A9FA71EB}">
  <ds:schemaRefs>
    <ds:schemaRef ds:uri="http://schemas.openxmlformats.org/officeDocument/2006/bibliography"/>
  </ds:schemaRefs>
</ds:datastoreItem>
</file>

<file path=customXml/itemProps109.xml><?xml version="1.0" encoding="utf-8"?>
<ds:datastoreItem xmlns:ds="http://schemas.openxmlformats.org/officeDocument/2006/customXml" ds:itemID="{3763BD52-3FAD-4432-BBF3-08F715B02759}">
  <ds:schemaRefs>
    <ds:schemaRef ds:uri="http://schemas.openxmlformats.org/officeDocument/2006/bibliography"/>
  </ds:schemaRefs>
</ds:datastoreItem>
</file>

<file path=customXml/itemProps11.xml><?xml version="1.0" encoding="utf-8"?>
<ds:datastoreItem xmlns:ds="http://schemas.openxmlformats.org/officeDocument/2006/customXml" ds:itemID="{B59D9468-5628-44A9-A460-11F5E3BDAEAC}">
  <ds:schemaRefs>
    <ds:schemaRef ds:uri="http://schemas.openxmlformats.org/officeDocument/2006/bibliography"/>
  </ds:schemaRefs>
</ds:datastoreItem>
</file>

<file path=customXml/itemProps110.xml><?xml version="1.0" encoding="utf-8"?>
<ds:datastoreItem xmlns:ds="http://schemas.openxmlformats.org/officeDocument/2006/customXml" ds:itemID="{D396DA18-AC8A-4511-8C7F-041F9367A3D1}">
  <ds:schemaRefs>
    <ds:schemaRef ds:uri="http://schemas.openxmlformats.org/officeDocument/2006/bibliography"/>
  </ds:schemaRefs>
</ds:datastoreItem>
</file>

<file path=customXml/itemProps111.xml><?xml version="1.0" encoding="utf-8"?>
<ds:datastoreItem xmlns:ds="http://schemas.openxmlformats.org/officeDocument/2006/customXml" ds:itemID="{9BC7F415-3B9B-47CE-A272-1CC5EBCE2B81}">
  <ds:schemaRefs>
    <ds:schemaRef ds:uri="http://schemas.openxmlformats.org/officeDocument/2006/bibliography"/>
  </ds:schemaRefs>
</ds:datastoreItem>
</file>

<file path=customXml/itemProps112.xml><?xml version="1.0" encoding="utf-8"?>
<ds:datastoreItem xmlns:ds="http://schemas.openxmlformats.org/officeDocument/2006/customXml" ds:itemID="{0DA84C60-76EF-4725-86F4-96245A44F2A9}">
  <ds:schemaRefs>
    <ds:schemaRef ds:uri="http://schemas.openxmlformats.org/officeDocument/2006/bibliography"/>
  </ds:schemaRefs>
</ds:datastoreItem>
</file>

<file path=customXml/itemProps113.xml><?xml version="1.0" encoding="utf-8"?>
<ds:datastoreItem xmlns:ds="http://schemas.openxmlformats.org/officeDocument/2006/customXml" ds:itemID="{B78AD0DA-3DFC-4686-B330-6986A340C8C6}">
  <ds:schemaRefs>
    <ds:schemaRef ds:uri="http://schemas.openxmlformats.org/officeDocument/2006/bibliography"/>
  </ds:schemaRefs>
</ds:datastoreItem>
</file>

<file path=customXml/itemProps114.xml><?xml version="1.0" encoding="utf-8"?>
<ds:datastoreItem xmlns:ds="http://schemas.openxmlformats.org/officeDocument/2006/customXml" ds:itemID="{4126C834-F20D-4757-A036-D1C73ECF0EA1}">
  <ds:schemaRefs>
    <ds:schemaRef ds:uri="http://schemas.openxmlformats.org/officeDocument/2006/bibliography"/>
  </ds:schemaRefs>
</ds:datastoreItem>
</file>

<file path=customXml/itemProps115.xml><?xml version="1.0" encoding="utf-8"?>
<ds:datastoreItem xmlns:ds="http://schemas.openxmlformats.org/officeDocument/2006/customXml" ds:itemID="{75423469-0D03-4F18-9567-9C1F1CA87C63}">
  <ds:schemaRefs>
    <ds:schemaRef ds:uri="http://schemas.openxmlformats.org/officeDocument/2006/bibliography"/>
  </ds:schemaRefs>
</ds:datastoreItem>
</file>

<file path=customXml/itemProps116.xml><?xml version="1.0" encoding="utf-8"?>
<ds:datastoreItem xmlns:ds="http://schemas.openxmlformats.org/officeDocument/2006/customXml" ds:itemID="{AA4D8561-9290-4A86-AF1E-CFEA8E80BDE7}">
  <ds:schemaRefs>
    <ds:schemaRef ds:uri="http://schemas.openxmlformats.org/officeDocument/2006/bibliography"/>
  </ds:schemaRefs>
</ds:datastoreItem>
</file>

<file path=customXml/itemProps117.xml><?xml version="1.0" encoding="utf-8"?>
<ds:datastoreItem xmlns:ds="http://schemas.openxmlformats.org/officeDocument/2006/customXml" ds:itemID="{E4B31211-5D9A-4578-9BBC-07F8E49B2D75}">
  <ds:schemaRefs>
    <ds:schemaRef ds:uri="http://schemas.openxmlformats.org/officeDocument/2006/bibliography"/>
  </ds:schemaRefs>
</ds:datastoreItem>
</file>

<file path=customXml/itemProps118.xml><?xml version="1.0" encoding="utf-8"?>
<ds:datastoreItem xmlns:ds="http://schemas.openxmlformats.org/officeDocument/2006/customXml" ds:itemID="{710B35EA-4E7C-4DC5-8660-1E090568D15A}">
  <ds:schemaRefs>
    <ds:schemaRef ds:uri="http://schemas.openxmlformats.org/officeDocument/2006/bibliography"/>
  </ds:schemaRefs>
</ds:datastoreItem>
</file>

<file path=customXml/itemProps119.xml><?xml version="1.0" encoding="utf-8"?>
<ds:datastoreItem xmlns:ds="http://schemas.openxmlformats.org/officeDocument/2006/customXml" ds:itemID="{DE27CC17-5025-4C6D-A03B-441B2BDB0E66}">
  <ds:schemaRefs>
    <ds:schemaRef ds:uri="http://schemas.openxmlformats.org/officeDocument/2006/bibliography"/>
  </ds:schemaRefs>
</ds:datastoreItem>
</file>

<file path=customXml/itemProps12.xml><?xml version="1.0" encoding="utf-8"?>
<ds:datastoreItem xmlns:ds="http://schemas.openxmlformats.org/officeDocument/2006/customXml" ds:itemID="{318C8341-7495-49A0-93B2-B438278B6580}">
  <ds:schemaRefs>
    <ds:schemaRef ds:uri="http://schemas.openxmlformats.org/officeDocument/2006/bibliography"/>
  </ds:schemaRefs>
</ds:datastoreItem>
</file>

<file path=customXml/itemProps120.xml><?xml version="1.0" encoding="utf-8"?>
<ds:datastoreItem xmlns:ds="http://schemas.openxmlformats.org/officeDocument/2006/customXml" ds:itemID="{E0904E34-C1F0-4E3D-8679-3C55AD310EB4}">
  <ds:schemaRefs>
    <ds:schemaRef ds:uri="http://schemas.openxmlformats.org/officeDocument/2006/bibliography"/>
  </ds:schemaRefs>
</ds:datastoreItem>
</file>

<file path=customXml/itemProps121.xml><?xml version="1.0" encoding="utf-8"?>
<ds:datastoreItem xmlns:ds="http://schemas.openxmlformats.org/officeDocument/2006/customXml" ds:itemID="{919AF0DA-358E-4B8D-9C3F-2FCE153CEF5F}">
  <ds:schemaRefs>
    <ds:schemaRef ds:uri="http://schemas.openxmlformats.org/officeDocument/2006/bibliography"/>
  </ds:schemaRefs>
</ds:datastoreItem>
</file>

<file path=customXml/itemProps122.xml><?xml version="1.0" encoding="utf-8"?>
<ds:datastoreItem xmlns:ds="http://schemas.openxmlformats.org/officeDocument/2006/customXml" ds:itemID="{D569BE30-9D0A-4555-8EEA-6D9A449B4DEC}">
  <ds:schemaRefs>
    <ds:schemaRef ds:uri="http://schemas.openxmlformats.org/officeDocument/2006/bibliography"/>
  </ds:schemaRefs>
</ds:datastoreItem>
</file>

<file path=customXml/itemProps123.xml><?xml version="1.0" encoding="utf-8"?>
<ds:datastoreItem xmlns:ds="http://schemas.openxmlformats.org/officeDocument/2006/customXml" ds:itemID="{2318D9B6-87D5-4CB2-900E-AB460D25080C}">
  <ds:schemaRefs>
    <ds:schemaRef ds:uri="http://schemas.openxmlformats.org/officeDocument/2006/bibliography"/>
  </ds:schemaRefs>
</ds:datastoreItem>
</file>

<file path=customXml/itemProps124.xml><?xml version="1.0" encoding="utf-8"?>
<ds:datastoreItem xmlns:ds="http://schemas.openxmlformats.org/officeDocument/2006/customXml" ds:itemID="{D35713C4-82C6-4914-B088-00BE313A6F3A}">
  <ds:schemaRefs>
    <ds:schemaRef ds:uri="http://schemas.openxmlformats.org/officeDocument/2006/bibliography"/>
  </ds:schemaRefs>
</ds:datastoreItem>
</file>

<file path=customXml/itemProps125.xml><?xml version="1.0" encoding="utf-8"?>
<ds:datastoreItem xmlns:ds="http://schemas.openxmlformats.org/officeDocument/2006/customXml" ds:itemID="{B10A126E-45E9-4DFF-AD22-9F4D56A280CC}">
  <ds:schemaRefs>
    <ds:schemaRef ds:uri="http://schemas.openxmlformats.org/officeDocument/2006/bibliography"/>
  </ds:schemaRefs>
</ds:datastoreItem>
</file>

<file path=customXml/itemProps126.xml><?xml version="1.0" encoding="utf-8"?>
<ds:datastoreItem xmlns:ds="http://schemas.openxmlformats.org/officeDocument/2006/customXml" ds:itemID="{D5610E5A-8DAF-4B0A-BA92-C88F2CB174D7}">
  <ds:schemaRefs>
    <ds:schemaRef ds:uri="http://schemas.openxmlformats.org/officeDocument/2006/bibliography"/>
  </ds:schemaRefs>
</ds:datastoreItem>
</file>

<file path=customXml/itemProps127.xml><?xml version="1.0" encoding="utf-8"?>
<ds:datastoreItem xmlns:ds="http://schemas.openxmlformats.org/officeDocument/2006/customXml" ds:itemID="{8B5BF76E-DF57-4CBE-B50F-67DEFEB37D3E}">
  <ds:schemaRefs>
    <ds:schemaRef ds:uri="http://schemas.openxmlformats.org/officeDocument/2006/bibliography"/>
  </ds:schemaRefs>
</ds:datastoreItem>
</file>

<file path=customXml/itemProps128.xml><?xml version="1.0" encoding="utf-8"?>
<ds:datastoreItem xmlns:ds="http://schemas.openxmlformats.org/officeDocument/2006/customXml" ds:itemID="{7CE46002-E60B-4A4B-9706-504CB68CB250}">
  <ds:schemaRefs>
    <ds:schemaRef ds:uri="http://schemas.openxmlformats.org/officeDocument/2006/bibliography"/>
  </ds:schemaRefs>
</ds:datastoreItem>
</file>

<file path=customXml/itemProps129.xml><?xml version="1.0" encoding="utf-8"?>
<ds:datastoreItem xmlns:ds="http://schemas.openxmlformats.org/officeDocument/2006/customXml" ds:itemID="{134ECAF0-4D85-45E2-AEA3-1D3C16182B59}">
  <ds:schemaRefs>
    <ds:schemaRef ds:uri="http://schemas.openxmlformats.org/officeDocument/2006/bibliography"/>
  </ds:schemaRefs>
</ds:datastoreItem>
</file>

<file path=customXml/itemProps13.xml><?xml version="1.0" encoding="utf-8"?>
<ds:datastoreItem xmlns:ds="http://schemas.openxmlformats.org/officeDocument/2006/customXml" ds:itemID="{247C4B06-3774-443C-9CDC-383EDA76B90B}">
  <ds:schemaRefs>
    <ds:schemaRef ds:uri="http://schemas.openxmlformats.org/officeDocument/2006/bibliography"/>
  </ds:schemaRefs>
</ds:datastoreItem>
</file>

<file path=customXml/itemProps130.xml><?xml version="1.0" encoding="utf-8"?>
<ds:datastoreItem xmlns:ds="http://schemas.openxmlformats.org/officeDocument/2006/customXml" ds:itemID="{9DFAC2C6-30D5-440B-8273-881F09444205}">
  <ds:schemaRefs>
    <ds:schemaRef ds:uri="http://schemas.openxmlformats.org/officeDocument/2006/bibliography"/>
  </ds:schemaRefs>
</ds:datastoreItem>
</file>

<file path=customXml/itemProps131.xml><?xml version="1.0" encoding="utf-8"?>
<ds:datastoreItem xmlns:ds="http://schemas.openxmlformats.org/officeDocument/2006/customXml" ds:itemID="{847DF466-B149-4CC9-851F-DE18E6618E0D}">
  <ds:schemaRefs>
    <ds:schemaRef ds:uri="http://schemas.openxmlformats.org/officeDocument/2006/bibliography"/>
  </ds:schemaRefs>
</ds:datastoreItem>
</file>

<file path=customXml/itemProps132.xml><?xml version="1.0" encoding="utf-8"?>
<ds:datastoreItem xmlns:ds="http://schemas.openxmlformats.org/officeDocument/2006/customXml" ds:itemID="{02423B35-0960-4C8E-9130-515A7FC3C7CE}">
  <ds:schemaRefs>
    <ds:schemaRef ds:uri="http://schemas.openxmlformats.org/officeDocument/2006/bibliography"/>
  </ds:schemaRefs>
</ds:datastoreItem>
</file>

<file path=customXml/itemProps133.xml><?xml version="1.0" encoding="utf-8"?>
<ds:datastoreItem xmlns:ds="http://schemas.openxmlformats.org/officeDocument/2006/customXml" ds:itemID="{B83ABDEC-0CFD-4911-AB3C-CF4305525755}">
  <ds:schemaRefs>
    <ds:schemaRef ds:uri="http://schemas.openxmlformats.org/officeDocument/2006/bibliography"/>
  </ds:schemaRefs>
</ds:datastoreItem>
</file>

<file path=customXml/itemProps134.xml><?xml version="1.0" encoding="utf-8"?>
<ds:datastoreItem xmlns:ds="http://schemas.openxmlformats.org/officeDocument/2006/customXml" ds:itemID="{A2E51105-7E60-4CFF-B494-2EA31D248184}">
  <ds:schemaRefs>
    <ds:schemaRef ds:uri="http://schemas.openxmlformats.org/officeDocument/2006/bibliography"/>
  </ds:schemaRefs>
</ds:datastoreItem>
</file>

<file path=customXml/itemProps135.xml><?xml version="1.0" encoding="utf-8"?>
<ds:datastoreItem xmlns:ds="http://schemas.openxmlformats.org/officeDocument/2006/customXml" ds:itemID="{9AF9470A-079F-4AF9-86A3-18C97ECBF931}">
  <ds:schemaRefs>
    <ds:schemaRef ds:uri="http://schemas.openxmlformats.org/officeDocument/2006/bibliography"/>
  </ds:schemaRefs>
</ds:datastoreItem>
</file>

<file path=customXml/itemProps136.xml><?xml version="1.0" encoding="utf-8"?>
<ds:datastoreItem xmlns:ds="http://schemas.openxmlformats.org/officeDocument/2006/customXml" ds:itemID="{1EEC1179-B1DC-4052-B540-C1ACA19112FD}">
  <ds:schemaRefs>
    <ds:schemaRef ds:uri="http://schemas.openxmlformats.org/officeDocument/2006/bibliography"/>
  </ds:schemaRefs>
</ds:datastoreItem>
</file>

<file path=customXml/itemProps137.xml><?xml version="1.0" encoding="utf-8"?>
<ds:datastoreItem xmlns:ds="http://schemas.openxmlformats.org/officeDocument/2006/customXml" ds:itemID="{EFFACC2D-6B77-4543-93FA-B2D3EB858553}">
  <ds:schemaRefs>
    <ds:schemaRef ds:uri="http://schemas.openxmlformats.org/officeDocument/2006/bibliography"/>
  </ds:schemaRefs>
</ds:datastoreItem>
</file>

<file path=customXml/itemProps138.xml><?xml version="1.0" encoding="utf-8"?>
<ds:datastoreItem xmlns:ds="http://schemas.openxmlformats.org/officeDocument/2006/customXml" ds:itemID="{AE03439B-208C-424A-8135-223802611C82}">
  <ds:schemaRefs>
    <ds:schemaRef ds:uri="http://schemas.openxmlformats.org/officeDocument/2006/bibliography"/>
  </ds:schemaRefs>
</ds:datastoreItem>
</file>

<file path=customXml/itemProps139.xml><?xml version="1.0" encoding="utf-8"?>
<ds:datastoreItem xmlns:ds="http://schemas.openxmlformats.org/officeDocument/2006/customXml" ds:itemID="{3430E41D-F1E9-4994-8891-0E3A4B8C2E5F}">
  <ds:schemaRefs>
    <ds:schemaRef ds:uri="http://schemas.openxmlformats.org/officeDocument/2006/bibliography"/>
  </ds:schemaRefs>
</ds:datastoreItem>
</file>

<file path=customXml/itemProps14.xml><?xml version="1.0" encoding="utf-8"?>
<ds:datastoreItem xmlns:ds="http://schemas.openxmlformats.org/officeDocument/2006/customXml" ds:itemID="{C0E0B782-AE2A-4FED-BC0F-EE26CBFAB9AE}">
  <ds:schemaRefs>
    <ds:schemaRef ds:uri="http://schemas.openxmlformats.org/officeDocument/2006/bibliography"/>
  </ds:schemaRefs>
</ds:datastoreItem>
</file>

<file path=customXml/itemProps140.xml><?xml version="1.0" encoding="utf-8"?>
<ds:datastoreItem xmlns:ds="http://schemas.openxmlformats.org/officeDocument/2006/customXml" ds:itemID="{79B90A2B-C7EA-4665-A59F-88EE213C6002}">
  <ds:schemaRefs>
    <ds:schemaRef ds:uri="http://schemas.openxmlformats.org/officeDocument/2006/bibliography"/>
  </ds:schemaRefs>
</ds:datastoreItem>
</file>

<file path=customXml/itemProps141.xml><?xml version="1.0" encoding="utf-8"?>
<ds:datastoreItem xmlns:ds="http://schemas.openxmlformats.org/officeDocument/2006/customXml" ds:itemID="{F9A5BB85-B396-4BB5-BA38-460BA6066B18}">
  <ds:schemaRefs>
    <ds:schemaRef ds:uri="http://schemas.openxmlformats.org/officeDocument/2006/bibliography"/>
  </ds:schemaRefs>
</ds:datastoreItem>
</file>

<file path=customXml/itemProps142.xml><?xml version="1.0" encoding="utf-8"?>
<ds:datastoreItem xmlns:ds="http://schemas.openxmlformats.org/officeDocument/2006/customXml" ds:itemID="{A6F39C54-775E-43BD-A1C9-EC3CE05BBAB5}">
  <ds:schemaRefs>
    <ds:schemaRef ds:uri="http://schemas.openxmlformats.org/officeDocument/2006/bibliography"/>
  </ds:schemaRefs>
</ds:datastoreItem>
</file>

<file path=customXml/itemProps143.xml><?xml version="1.0" encoding="utf-8"?>
<ds:datastoreItem xmlns:ds="http://schemas.openxmlformats.org/officeDocument/2006/customXml" ds:itemID="{70406509-3891-481C-882A-C70980E7FE86}">
  <ds:schemaRefs>
    <ds:schemaRef ds:uri="http://schemas.openxmlformats.org/officeDocument/2006/bibliography"/>
  </ds:schemaRefs>
</ds:datastoreItem>
</file>

<file path=customXml/itemProps144.xml><?xml version="1.0" encoding="utf-8"?>
<ds:datastoreItem xmlns:ds="http://schemas.openxmlformats.org/officeDocument/2006/customXml" ds:itemID="{1ADE33E9-62C7-4311-B9F9-88C654EFF65F}">
  <ds:schemaRefs>
    <ds:schemaRef ds:uri="http://schemas.openxmlformats.org/officeDocument/2006/bibliography"/>
  </ds:schemaRefs>
</ds:datastoreItem>
</file>

<file path=customXml/itemProps145.xml><?xml version="1.0" encoding="utf-8"?>
<ds:datastoreItem xmlns:ds="http://schemas.openxmlformats.org/officeDocument/2006/customXml" ds:itemID="{052A131A-AC8C-48B5-B39F-1E07041D5A0F}">
  <ds:schemaRefs>
    <ds:schemaRef ds:uri="http://schemas.openxmlformats.org/officeDocument/2006/bibliography"/>
  </ds:schemaRefs>
</ds:datastoreItem>
</file>

<file path=customXml/itemProps146.xml><?xml version="1.0" encoding="utf-8"?>
<ds:datastoreItem xmlns:ds="http://schemas.openxmlformats.org/officeDocument/2006/customXml" ds:itemID="{0E4A0166-F9E6-41FD-A519-777357CB9B47}">
  <ds:schemaRefs>
    <ds:schemaRef ds:uri="http://schemas.openxmlformats.org/officeDocument/2006/bibliography"/>
  </ds:schemaRefs>
</ds:datastoreItem>
</file>

<file path=customXml/itemProps147.xml><?xml version="1.0" encoding="utf-8"?>
<ds:datastoreItem xmlns:ds="http://schemas.openxmlformats.org/officeDocument/2006/customXml" ds:itemID="{3A924628-9DBD-4DE9-9F20-685E2D6AF71A}">
  <ds:schemaRefs>
    <ds:schemaRef ds:uri="http://schemas.openxmlformats.org/officeDocument/2006/bibliography"/>
  </ds:schemaRefs>
</ds:datastoreItem>
</file>

<file path=customXml/itemProps148.xml><?xml version="1.0" encoding="utf-8"?>
<ds:datastoreItem xmlns:ds="http://schemas.openxmlformats.org/officeDocument/2006/customXml" ds:itemID="{B473C146-2541-4605-A640-518D918FC5FA}">
  <ds:schemaRefs>
    <ds:schemaRef ds:uri="http://schemas.openxmlformats.org/officeDocument/2006/bibliography"/>
  </ds:schemaRefs>
</ds:datastoreItem>
</file>

<file path=customXml/itemProps149.xml><?xml version="1.0" encoding="utf-8"?>
<ds:datastoreItem xmlns:ds="http://schemas.openxmlformats.org/officeDocument/2006/customXml" ds:itemID="{FC72EF1C-24B2-45BA-B765-E8AC14894AEC}">
  <ds:schemaRefs>
    <ds:schemaRef ds:uri="http://schemas.openxmlformats.org/officeDocument/2006/bibliography"/>
  </ds:schemaRefs>
</ds:datastoreItem>
</file>

<file path=customXml/itemProps15.xml><?xml version="1.0" encoding="utf-8"?>
<ds:datastoreItem xmlns:ds="http://schemas.openxmlformats.org/officeDocument/2006/customXml" ds:itemID="{DF46FCC5-7330-4E06-BDEE-920CB60155BB}">
  <ds:schemaRefs>
    <ds:schemaRef ds:uri="http://schemas.openxmlformats.org/officeDocument/2006/bibliography"/>
  </ds:schemaRefs>
</ds:datastoreItem>
</file>

<file path=customXml/itemProps150.xml><?xml version="1.0" encoding="utf-8"?>
<ds:datastoreItem xmlns:ds="http://schemas.openxmlformats.org/officeDocument/2006/customXml" ds:itemID="{3113647C-5A45-46A8-A7E9-F939F1A21B59}">
  <ds:schemaRefs>
    <ds:schemaRef ds:uri="http://schemas.openxmlformats.org/officeDocument/2006/bibliography"/>
  </ds:schemaRefs>
</ds:datastoreItem>
</file>

<file path=customXml/itemProps151.xml><?xml version="1.0" encoding="utf-8"?>
<ds:datastoreItem xmlns:ds="http://schemas.openxmlformats.org/officeDocument/2006/customXml" ds:itemID="{7914BA3F-604C-484D-AD18-A448F6C4FC3E}">
  <ds:schemaRefs>
    <ds:schemaRef ds:uri="http://schemas.openxmlformats.org/officeDocument/2006/bibliography"/>
  </ds:schemaRefs>
</ds:datastoreItem>
</file>

<file path=customXml/itemProps152.xml><?xml version="1.0" encoding="utf-8"?>
<ds:datastoreItem xmlns:ds="http://schemas.openxmlformats.org/officeDocument/2006/customXml" ds:itemID="{50E5E8DC-716D-4891-A495-2FA6683E18F2}">
  <ds:schemaRefs>
    <ds:schemaRef ds:uri="http://schemas.openxmlformats.org/officeDocument/2006/bibliography"/>
  </ds:schemaRefs>
</ds:datastoreItem>
</file>

<file path=customXml/itemProps153.xml><?xml version="1.0" encoding="utf-8"?>
<ds:datastoreItem xmlns:ds="http://schemas.openxmlformats.org/officeDocument/2006/customXml" ds:itemID="{B1EFBE8E-A18C-4FC8-89B9-5B468C23231B}">
  <ds:schemaRefs>
    <ds:schemaRef ds:uri="http://schemas.openxmlformats.org/officeDocument/2006/bibliography"/>
  </ds:schemaRefs>
</ds:datastoreItem>
</file>

<file path=customXml/itemProps154.xml><?xml version="1.0" encoding="utf-8"?>
<ds:datastoreItem xmlns:ds="http://schemas.openxmlformats.org/officeDocument/2006/customXml" ds:itemID="{060DBF83-D1D0-4692-91D9-C98EFDAD8EEE}">
  <ds:schemaRefs>
    <ds:schemaRef ds:uri="http://schemas.openxmlformats.org/officeDocument/2006/bibliography"/>
  </ds:schemaRefs>
</ds:datastoreItem>
</file>

<file path=customXml/itemProps155.xml><?xml version="1.0" encoding="utf-8"?>
<ds:datastoreItem xmlns:ds="http://schemas.openxmlformats.org/officeDocument/2006/customXml" ds:itemID="{53710A0F-C98D-4079-9366-CB9DBD98BDF5}">
  <ds:schemaRefs>
    <ds:schemaRef ds:uri="http://schemas.openxmlformats.org/officeDocument/2006/bibliography"/>
  </ds:schemaRefs>
</ds:datastoreItem>
</file>

<file path=customXml/itemProps156.xml><?xml version="1.0" encoding="utf-8"?>
<ds:datastoreItem xmlns:ds="http://schemas.openxmlformats.org/officeDocument/2006/customXml" ds:itemID="{873657A5-3187-4B3A-A52B-CFE6DF56E0AE}">
  <ds:schemaRefs>
    <ds:schemaRef ds:uri="http://schemas.openxmlformats.org/officeDocument/2006/bibliography"/>
  </ds:schemaRefs>
</ds:datastoreItem>
</file>

<file path=customXml/itemProps157.xml><?xml version="1.0" encoding="utf-8"?>
<ds:datastoreItem xmlns:ds="http://schemas.openxmlformats.org/officeDocument/2006/customXml" ds:itemID="{557C6166-7703-4D8C-B4BA-2D80DED4CA18}">
  <ds:schemaRefs>
    <ds:schemaRef ds:uri="http://schemas.openxmlformats.org/officeDocument/2006/bibliography"/>
  </ds:schemaRefs>
</ds:datastoreItem>
</file>

<file path=customXml/itemProps16.xml><?xml version="1.0" encoding="utf-8"?>
<ds:datastoreItem xmlns:ds="http://schemas.openxmlformats.org/officeDocument/2006/customXml" ds:itemID="{0C06E3BA-6716-4E9D-BC3F-D39387EFE600}">
  <ds:schemaRefs>
    <ds:schemaRef ds:uri="http://schemas.openxmlformats.org/officeDocument/2006/bibliography"/>
  </ds:schemaRefs>
</ds:datastoreItem>
</file>

<file path=customXml/itemProps17.xml><?xml version="1.0" encoding="utf-8"?>
<ds:datastoreItem xmlns:ds="http://schemas.openxmlformats.org/officeDocument/2006/customXml" ds:itemID="{CFE8D9CB-A096-4813-9913-0D94C5D8EBE1}">
  <ds:schemaRefs>
    <ds:schemaRef ds:uri="http://schemas.openxmlformats.org/officeDocument/2006/bibliography"/>
  </ds:schemaRefs>
</ds:datastoreItem>
</file>

<file path=customXml/itemProps18.xml><?xml version="1.0" encoding="utf-8"?>
<ds:datastoreItem xmlns:ds="http://schemas.openxmlformats.org/officeDocument/2006/customXml" ds:itemID="{3D37BDAE-9E99-4B2F-9093-8067249D29AF}">
  <ds:schemaRefs>
    <ds:schemaRef ds:uri="http://schemas.openxmlformats.org/officeDocument/2006/bibliography"/>
  </ds:schemaRefs>
</ds:datastoreItem>
</file>

<file path=customXml/itemProps19.xml><?xml version="1.0" encoding="utf-8"?>
<ds:datastoreItem xmlns:ds="http://schemas.openxmlformats.org/officeDocument/2006/customXml" ds:itemID="{396A4C91-8A9B-4B13-B762-D97344383B5C}">
  <ds:schemaRefs>
    <ds:schemaRef ds:uri="http://schemas.openxmlformats.org/officeDocument/2006/bibliography"/>
  </ds:schemaRefs>
</ds:datastoreItem>
</file>

<file path=customXml/itemProps2.xml><?xml version="1.0" encoding="utf-8"?>
<ds:datastoreItem xmlns:ds="http://schemas.openxmlformats.org/officeDocument/2006/customXml" ds:itemID="{9EE46FAC-08E9-4A42-9968-92B4155BAA9E}">
  <ds:schemaRefs>
    <ds:schemaRef ds:uri="http://schemas.openxmlformats.org/officeDocument/2006/bibliography"/>
  </ds:schemaRefs>
</ds:datastoreItem>
</file>

<file path=customXml/itemProps20.xml><?xml version="1.0" encoding="utf-8"?>
<ds:datastoreItem xmlns:ds="http://schemas.openxmlformats.org/officeDocument/2006/customXml" ds:itemID="{49D079C0-2A71-4731-8C45-9B126B4E2D16}">
  <ds:schemaRefs>
    <ds:schemaRef ds:uri="http://schemas.openxmlformats.org/officeDocument/2006/bibliography"/>
  </ds:schemaRefs>
</ds:datastoreItem>
</file>

<file path=customXml/itemProps21.xml><?xml version="1.0" encoding="utf-8"?>
<ds:datastoreItem xmlns:ds="http://schemas.openxmlformats.org/officeDocument/2006/customXml" ds:itemID="{8AA978B8-D797-49BD-AB44-5EBA2AE85932}">
  <ds:schemaRefs>
    <ds:schemaRef ds:uri="http://schemas.openxmlformats.org/officeDocument/2006/bibliography"/>
  </ds:schemaRefs>
</ds:datastoreItem>
</file>

<file path=customXml/itemProps22.xml><?xml version="1.0" encoding="utf-8"?>
<ds:datastoreItem xmlns:ds="http://schemas.openxmlformats.org/officeDocument/2006/customXml" ds:itemID="{868B7102-3733-45DF-9A77-2F6540E05925}">
  <ds:schemaRefs>
    <ds:schemaRef ds:uri="http://schemas.openxmlformats.org/officeDocument/2006/bibliography"/>
  </ds:schemaRefs>
</ds:datastoreItem>
</file>

<file path=customXml/itemProps23.xml><?xml version="1.0" encoding="utf-8"?>
<ds:datastoreItem xmlns:ds="http://schemas.openxmlformats.org/officeDocument/2006/customXml" ds:itemID="{687027A0-3905-4740-B898-3045257C2C4B}">
  <ds:schemaRefs>
    <ds:schemaRef ds:uri="http://schemas.openxmlformats.org/officeDocument/2006/bibliography"/>
  </ds:schemaRefs>
</ds:datastoreItem>
</file>

<file path=customXml/itemProps24.xml><?xml version="1.0" encoding="utf-8"?>
<ds:datastoreItem xmlns:ds="http://schemas.openxmlformats.org/officeDocument/2006/customXml" ds:itemID="{7810FA49-18A4-4A47-ACA7-D3AF0E59FAAC}">
  <ds:schemaRefs>
    <ds:schemaRef ds:uri="http://schemas.openxmlformats.org/officeDocument/2006/bibliography"/>
  </ds:schemaRefs>
</ds:datastoreItem>
</file>

<file path=customXml/itemProps25.xml><?xml version="1.0" encoding="utf-8"?>
<ds:datastoreItem xmlns:ds="http://schemas.openxmlformats.org/officeDocument/2006/customXml" ds:itemID="{CD465408-9592-4F1B-85ED-FC0B9CB46144}">
  <ds:schemaRefs>
    <ds:schemaRef ds:uri="http://schemas.openxmlformats.org/officeDocument/2006/bibliography"/>
  </ds:schemaRefs>
</ds:datastoreItem>
</file>

<file path=customXml/itemProps26.xml><?xml version="1.0" encoding="utf-8"?>
<ds:datastoreItem xmlns:ds="http://schemas.openxmlformats.org/officeDocument/2006/customXml" ds:itemID="{6C7B80D8-ACFF-4631-BE87-B8DF1457BB9D}">
  <ds:schemaRefs>
    <ds:schemaRef ds:uri="http://schemas.openxmlformats.org/officeDocument/2006/bibliography"/>
  </ds:schemaRefs>
</ds:datastoreItem>
</file>

<file path=customXml/itemProps27.xml><?xml version="1.0" encoding="utf-8"?>
<ds:datastoreItem xmlns:ds="http://schemas.openxmlformats.org/officeDocument/2006/customXml" ds:itemID="{96154D4D-4C8E-4FA7-A4D9-FBE795D2123B}">
  <ds:schemaRefs>
    <ds:schemaRef ds:uri="http://schemas.openxmlformats.org/officeDocument/2006/bibliography"/>
  </ds:schemaRefs>
</ds:datastoreItem>
</file>

<file path=customXml/itemProps28.xml><?xml version="1.0" encoding="utf-8"?>
<ds:datastoreItem xmlns:ds="http://schemas.openxmlformats.org/officeDocument/2006/customXml" ds:itemID="{AFF74A22-B887-4383-89A1-EFFF1A4A21CA}">
  <ds:schemaRefs>
    <ds:schemaRef ds:uri="http://schemas.openxmlformats.org/officeDocument/2006/bibliography"/>
  </ds:schemaRefs>
</ds:datastoreItem>
</file>

<file path=customXml/itemProps29.xml><?xml version="1.0" encoding="utf-8"?>
<ds:datastoreItem xmlns:ds="http://schemas.openxmlformats.org/officeDocument/2006/customXml" ds:itemID="{113F0A67-278B-4CA7-BB0C-958534C54B8B}">
  <ds:schemaRefs>
    <ds:schemaRef ds:uri="http://schemas.openxmlformats.org/officeDocument/2006/bibliography"/>
  </ds:schemaRefs>
</ds:datastoreItem>
</file>

<file path=customXml/itemProps3.xml><?xml version="1.0" encoding="utf-8"?>
<ds:datastoreItem xmlns:ds="http://schemas.openxmlformats.org/officeDocument/2006/customXml" ds:itemID="{D389693D-EAD1-4207-8E97-B6A49D24A897}">
  <ds:schemaRefs>
    <ds:schemaRef ds:uri="http://schemas.openxmlformats.org/officeDocument/2006/bibliography"/>
  </ds:schemaRefs>
</ds:datastoreItem>
</file>

<file path=customXml/itemProps30.xml><?xml version="1.0" encoding="utf-8"?>
<ds:datastoreItem xmlns:ds="http://schemas.openxmlformats.org/officeDocument/2006/customXml" ds:itemID="{818AC049-4D1B-4883-8F63-1B42A7EBCFBC}">
  <ds:schemaRefs>
    <ds:schemaRef ds:uri="http://schemas.openxmlformats.org/officeDocument/2006/bibliography"/>
  </ds:schemaRefs>
</ds:datastoreItem>
</file>

<file path=customXml/itemProps31.xml><?xml version="1.0" encoding="utf-8"?>
<ds:datastoreItem xmlns:ds="http://schemas.openxmlformats.org/officeDocument/2006/customXml" ds:itemID="{ADF85FE4-4778-4D8C-8D11-17A370D5A3EA}">
  <ds:schemaRefs>
    <ds:schemaRef ds:uri="http://schemas.openxmlformats.org/officeDocument/2006/bibliography"/>
  </ds:schemaRefs>
</ds:datastoreItem>
</file>

<file path=customXml/itemProps32.xml><?xml version="1.0" encoding="utf-8"?>
<ds:datastoreItem xmlns:ds="http://schemas.openxmlformats.org/officeDocument/2006/customXml" ds:itemID="{E115C3DF-A9CC-49A5-9CD0-89CFA279152E}">
  <ds:schemaRefs>
    <ds:schemaRef ds:uri="http://schemas.openxmlformats.org/officeDocument/2006/bibliography"/>
  </ds:schemaRefs>
</ds:datastoreItem>
</file>

<file path=customXml/itemProps33.xml><?xml version="1.0" encoding="utf-8"?>
<ds:datastoreItem xmlns:ds="http://schemas.openxmlformats.org/officeDocument/2006/customXml" ds:itemID="{1CDBBCB7-E5B9-41A7-8754-EEFFA173C3A4}">
  <ds:schemaRefs>
    <ds:schemaRef ds:uri="http://schemas.openxmlformats.org/officeDocument/2006/bibliography"/>
  </ds:schemaRefs>
</ds:datastoreItem>
</file>

<file path=customXml/itemProps34.xml><?xml version="1.0" encoding="utf-8"?>
<ds:datastoreItem xmlns:ds="http://schemas.openxmlformats.org/officeDocument/2006/customXml" ds:itemID="{2B5B7F50-DE8F-49A9-BC13-011817E7BA2B}">
  <ds:schemaRefs>
    <ds:schemaRef ds:uri="http://schemas.openxmlformats.org/officeDocument/2006/bibliography"/>
  </ds:schemaRefs>
</ds:datastoreItem>
</file>

<file path=customXml/itemProps35.xml><?xml version="1.0" encoding="utf-8"?>
<ds:datastoreItem xmlns:ds="http://schemas.openxmlformats.org/officeDocument/2006/customXml" ds:itemID="{79D01D4A-1AFD-4392-9C33-C3488D5F6718}">
  <ds:schemaRefs>
    <ds:schemaRef ds:uri="http://schemas.openxmlformats.org/officeDocument/2006/bibliography"/>
  </ds:schemaRefs>
</ds:datastoreItem>
</file>

<file path=customXml/itemProps36.xml><?xml version="1.0" encoding="utf-8"?>
<ds:datastoreItem xmlns:ds="http://schemas.openxmlformats.org/officeDocument/2006/customXml" ds:itemID="{3AF5BAA9-D09B-4065-A148-A3E8B11AD57E}">
  <ds:schemaRefs>
    <ds:schemaRef ds:uri="http://schemas.openxmlformats.org/officeDocument/2006/bibliography"/>
  </ds:schemaRefs>
</ds:datastoreItem>
</file>

<file path=customXml/itemProps37.xml><?xml version="1.0" encoding="utf-8"?>
<ds:datastoreItem xmlns:ds="http://schemas.openxmlformats.org/officeDocument/2006/customXml" ds:itemID="{F0CACE80-E54B-4535-AB47-A70F01FC0589}">
  <ds:schemaRefs>
    <ds:schemaRef ds:uri="http://schemas.openxmlformats.org/officeDocument/2006/bibliography"/>
  </ds:schemaRefs>
</ds:datastoreItem>
</file>

<file path=customXml/itemProps38.xml><?xml version="1.0" encoding="utf-8"?>
<ds:datastoreItem xmlns:ds="http://schemas.openxmlformats.org/officeDocument/2006/customXml" ds:itemID="{3D0B6FD9-B07C-403D-9FE8-A2E72080FB85}">
  <ds:schemaRefs>
    <ds:schemaRef ds:uri="http://schemas.openxmlformats.org/officeDocument/2006/bibliography"/>
  </ds:schemaRefs>
</ds:datastoreItem>
</file>

<file path=customXml/itemProps39.xml><?xml version="1.0" encoding="utf-8"?>
<ds:datastoreItem xmlns:ds="http://schemas.openxmlformats.org/officeDocument/2006/customXml" ds:itemID="{E80F44CF-B407-4A23-9D07-0F84B3328226}">
  <ds:schemaRefs>
    <ds:schemaRef ds:uri="http://schemas.openxmlformats.org/officeDocument/2006/bibliography"/>
  </ds:schemaRefs>
</ds:datastoreItem>
</file>

<file path=customXml/itemProps4.xml><?xml version="1.0" encoding="utf-8"?>
<ds:datastoreItem xmlns:ds="http://schemas.openxmlformats.org/officeDocument/2006/customXml" ds:itemID="{77EC0861-668D-483B-BDCE-BD16E295BECB}">
  <ds:schemaRefs>
    <ds:schemaRef ds:uri="http://schemas.openxmlformats.org/officeDocument/2006/bibliography"/>
  </ds:schemaRefs>
</ds:datastoreItem>
</file>

<file path=customXml/itemProps40.xml><?xml version="1.0" encoding="utf-8"?>
<ds:datastoreItem xmlns:ds="http://schemas.openxmlformats.org/officeDocument/2006/customXml" ds:itemID="{6BBE2509-744F-409E-984E-66866FDB9809}">
  <ds:schemaRefs>
    <ds:schemaRef ds:uri="http://schemas.openxmlformats.org/officeDocument/2006/bibliography"/>
  </ds:schemaRefs>
</ds:datastoreItem>
</file>

<file path=customXml/itemProps41.xml><?xml version="1.0" encoding="utf-8"?>
<ds:datastoreItem xmlns:ds="http://schemas.openxmlformats.org/officeDocument/2006/customXml" ds:itemID="{2315CAE5-5875-443B-AF27-F2AF7DA2D76A}">
  <ds:schemaRefs>
    <ds:schemaRef ds:uri="http://schemas.openxmlformats.org/officeDocument/2006/bibliography"/>
  </ds:schemaRefs>
</ds:datastoreItem>
</file>

<file path=customXml/itemProps42.xml><?xml version="1.0" encoding="utf-8"?>
<ds:datastoreItem xmlns:ds="http://schemas.openxmlformats.org/officeDocument/2006/customXml" ds:itemID="{6D315952-40E0-4067-974A-F8754E4985C3}">
  <ds:schemaRefs>
    <ds:schemaRef ds:uri="http://schemas.openxmlformats.org/officeDocument/2006/bibliography"/>
  </ds:schemaRefs>
</ds:datastoreItem>
</file>

<file path=customXml/itemProps43.xml><?xml version="1.0" encoding="utf-8"?>
<ds:datastoreItem xmlns:ds="http://schemas.openxmlformats.org/officeDocument/2006/customXml" ds:itemID="{C16AADA0-5888-4591-9B29-2F958B1E93E0}">
  <ds:schemaRefs>
    <ds:schemaRef ds:uri="http://schemas.openxmlformats.org/officeDocument/2006/bibliography"/>
  </ds:schemaRefs>
</ds:datastoreItem>
</file>

<file path=customXml/itemProps44.xml><?xml version="1.0" encoding="utf-8"?>
<ds:datastoreItem xmlns:ds="http://schemas.openxmlformats.org/officeDocument/2006/customXml" ds:itemID="{D1820C30-22D1-40FD-8283-B77AAD8E6C34}">
  <ds:schemaRefs>
    <ds:schemaRef ds:uri="http://schemas.openxmlformats.org/officeDocument/2006/bibliography"/>
  </ds:schemaRefs>
</ds:datastoreItem>
</file>

<file path=customXml/itemProps45.xml><?xml version="1.0" encoding="utf-8"?>
<ds:datastoreItem xmlns:ds="http://schemas.openxmlformats.org/officeDocument/2006/customXml" ds:itemID="{63D58D9B-CEBD-4FD4-99C5-61AA42BA34B4}">
  <ds:schemaRefs>
    <ds:schemaRef ds:uri="http://schemas.openxmlformats.org/officeDocument/2006/bibliography"/>
  </ds:schemaRefs>
</ds:datastoreItem>
</file>

<file path=customXml/itemProps46.xml><?xml version="1.0" encoding="utf-8"?>
<ds:datastoreItem xmlns:ds="http://schemas.openxmlformats.org/officeDocument/2006/customXml" ds:itemID="{D6531644-E68A-460F-B223-99B2862501A1}">
  <ds:schemaRefs>
    <ds:schemaRef ds:uri="http://schemas.openxmlformats.org/officeDocument/2006/bibliography"/>
  </ds:schemaRefs>
</ds:datastoreItem>
</file>

<file path=customXml/itemProps47.xml><?xml version="1.0" encoding="utf-8"?>
<ds:datastoreItem xmlns:ds="http://schemas.openxmlformats.org/officeDocument/2006/customXml" ds:itemID="{9E61E2F4-748B-461C-A99A-1203D1C6EC20}">
  <ds:schemaRefs>
    <ds:schemaRef ds:uri="http://schemas.openxmlformats.org/officeDocument/2006/bibliography"/>
  </ds:schemaRefs>
</ds:datastoreItem>
</file>

<file path=customXml/itemProps48.xml><?xml version="1.0" encoding="utf-8"?>
<ds:datastoreItem xmlns:ds="http://schemas.openxmlformats.org/officeDocument/2006/customXml" ds:itemID="{58DC6223-C11C-476E-8800-94533A3F3A48}">
  <ds:schemaRefs>
    <ds:schemaRef ds:uri="http://schemas.openxmlformats.org/officeDocument/2006/bibliography"/>
  </ds:schemaRefs>
</ds:datastoreItem>
</file>

<file path=customXml/itemProps49.xml><?xml version="1.0" encoding="utf-8"?>
<ds:datastoreItem xmlns:ds="http://schemas.openxmlformats.org/officeDocument/2006/customXml" ds:itemID="{23536E2B-9B01-459F-B1B8-4B6A80F83750}">
  <ds:schemaRefs>
    <ds:schemaRef ds:uri="http://schemas.openxmlformats.org/officeDocument/2006/bibliography"/>
  </ds:schemaRefs>
</ds:datastoreItem>
</file>

<file path=customXml/itemProps5.xml><?xml version="1.0" encoding="utf-8"?>
<ds:datastoreItem xmlns:ds="http://schemas.openxmlformats.org/officeDocument/2006/customXml" ds:itemID="{20889FD1-46F2-4C92-BC8F-9106066488A1}">
  <ds:schemaRefs>
    <ds:schemaRef ds:uri="http://schemas.openxmlformats.org/officeDocument/2006/bibliography"/>
  </ds:schemaRefs>
</ds:datastoreItem>
</file>

<file path=customXml/itemProps50.xml><?xml version="1.0" encoding="utf-8"?>
<ds:datastoreItem xmlns:ds="http://schemas.openxmlformats.org/officeDocument/2006/customXml" ds:itemID="{D489DA9B-65C7-4846-91F3-762C2B9F403D}">
  <ds:schemaRefs>
    <ds:schemaRef ds:uri="http://schemas.openxmlformats.org/officeDocument/2006/bibliography"/>
  </ds:schemaRefs>
</ds:datastoreItem>
</file>

<file path=customXml/itemProps51.xml><?xml version="1.0" encoding="utf-8"?>
<ds:datastoreItem xmlns:ds="http://schemas.openxmlformats.org/officeDocument/2006/customXml" ds:itemID="{F2B10CA3-4CC8-4EF5-9660-2E795023B407}">
  <ds:schemaRefs>
    <ds:schemaRef ds:uri="http://schemas.openxmlformats.org/officeDocument/2006/bibliography"/>
  </ds:schemaRefs>
</ds:datastoreItem>
</file>

<file path=customXml/itemProps52.xml><?xml version="1.0" encoding="utf-8"?>
<ds:datastoreItem xmlns:ds="http://schemas.openxmlformats.org/officeDocument/2006/customXml" ds:itemID="{0D1E65E1-4ECB-4B8E-85E0-6429BC26DB59}">
  <ds:schemaRefs>
    <ds:schemaRef ds:uri="http://schemas.openxmlformats.org/officeDocument/2006/bibliography"/>
  </ds:schemaRefs>
</ds:datastoreItem>
</file>

<file path=customXml/itemProps53.xml><?xml version="1.0" encoding="utf-8"?>
<ds:datastoreItem xmlns:ds="http://schemas.openxmlformats.org/officeDocument/2006/customXml" ds:itemID="{64E1CDC9-9FDF-45AC-B8A2-38BC7D7F7CDF}">
  <ds:schemaRefs>
    <ds:schemaRef ds:uri="http://schemas.openxmlformats.org/officeDocument/2006/bibliography"/>
  </ds:schemaRefs>
</ds:datastoreItem>
</file>

<file path=customXml/itemProps54.xml><?xml version="1.0" encoding="utf-8"?>
<ds:datastoreItem xmlns:ds="http://schemas.openxmlformats.org/officeDocument/2006/customXml" ds:itemID="{5B66DF0F-DCE2-49A8-8DF8-E8D8345EE745}">
  <ds:schemaRefs>
    <ds:schemaRef ds:uri="http://schemas.openxmlformats.org/officeDocument/2006/bibliography"/>
  </ds:schemaRefs>
</ds:datastoreItem>
</file>

<file path=customXml/itemProps55.xml><?xml version="1.0" encoding="utf-8"?>
<ds:datastoreItem xmlns:ds="http://schemas.openxmlformats.org/officeDocument/2006/customXml" ds:itemID="{95E98750-AC4E-4495-BE07-1FF89D337E7E}">
  <ds:schemaRefs>
    <ds:schemaRef ds:uri="http://schemas.openxmlformats.org/officeDocument/2006/bibliography"/>
  </ds:schemaRefs>
</ds:datastoreItem>
</file>

<file path=customXml/itemProps56.xml><?xml version="1.0" encoding="utf-8"?>
<ds:datastoreItem xmlns:ds="http://schemas.openxmlformats.org/officeDocument/2006/customXml" ds:itemID="{9745801C-3859-45F6-9F94-25ADA5BC03B2}">
  <ds:schemaRefs>
    <ds:schemaRef ds:uri="http://schemas.openxmlformats.org/officeDocument/2006/bibliography"/>
  </ds:schemaRefs>
</ds:datastoreItem>
</file>

<file path=customXml/itemProps57.xml><?xml version="1.0" encoding="utf-8"?>
<ds:datastoreItem xmlns:ds="http://schemas.openxmlformats.org/officeDocument/2006/customXml" ds:itemID="{5D6F5ED6-5674-4B77-A5C6-EC396663FE9B}">
  <ds:schemaRefs>
    <ds:schemaRef ds:uri="http://schemas.openxmlformats.org/officeDocument/2006/bibliography"/>
  </ds:schemaRefs>
</ds:datastoreItem>
</file>

<file path=customXml/itemProps58.xml><?xml version="1.0" encoding="utf-8"?>
<ds:datastoreItem xmlns:ds="http://schemas.openxmlformats.org/officeDocument/2006/customXml" ds:itemID="{C9421AB5-F5CC-46D2-ABFA-A364F19F5555}">
  <ds:schemaRefs>
    <ds:schemaRef ds:uri="http://schemas.openxmlformats.org/officeDocument/2006/bibliography"/>
  </ds:schemaRefs>
</ds:datastoreItem>
</file>

<file path=customXml/itemProps59.xml><?xml version="1.0" encoding="utf-8"?>
<ds:datastoreItem xmlns:ds="http://schemas.openxmlformats.org/officeDocument/2006/customXml" ds:itemID="{04C5DC82-E06E-4BC4-82FA-BE44BE6A9D2D}">
  <ds:schemaRefs>
    <ds:schemaRef ds:uri="http://schemas.openxmlformats.org/officeDocument/2006/bibliography"/>
  </ds:schemaRefs>
</ds:datastoreItem>
</file>

<file path=customXml/itemProps6.xml><?xml version="1.0" encoding="utf-8"?>
<ds:datastoreItem xmlns:ds="http://schemas.openxmlformats.org/officeDocument/2006/customXml" ds:itemID="{E38463E2-FF9A-4403-9D60-99F908968413}">
  <ds:schemaRefs>
    <ds:schemaRef ds:uri="http://schemas.openxmlformats.org/officeDocument/2006/bibliography"/>
  </ds:schemaRefs>
</ds:datastoreItem>
</file>

<file path=customXml/itemProps60.xml><?xml version="1.0" encoding="utf-8"?>
<ds:datastoreItem xmlns:ds="http://schemas.openxmlformats.org/officeDocument/2006/customXml" ds:itemID="{D86AD25F-1888-438B-B08B-D65EB61CF331}">
  <ds:schemaRefs>
    <ds:schemaRef ds:uri="http://schemas.openxmlformats.org/officeDocument/2006/bibliography"/>
  </ds:schemaRefs>
</ds:datastoreItem>
</file>

<file path=customXml/itemProps61.xml><?xml version="1.0" encoding="utf-8"?>
<ds:datastoreItem xmlns:ds="http://schemas.openxmlformats.org/officeDocument/2006/customXml" ds:itemID="{754EEDEA-3E0D-4F9C-B1F1-30FE42F416F8}">
  <ds:schemaRefs>
    <ds:schemaRef ds:uri="http://schemas.openxmlformats.org/officeDocument/2006/bibliography"/>
  </ds:schemaRefs>
</ds:datastoreItem>
</file>

<file path=customXml/itemProps62.xml><?xml version="1.0" encoding="utf-8"?>
<ds:datastoreItem xmlns:ds="http://schemas.openxmlformats.org/officeDocument/2006/customXml" ds:itemID="{D3280EF2-E76B-4447-979C-E54A73066192}">
  <ds:schemaRefs>
    <ds:schemaRef ds:uri="http://schemas.openxmlformats.org/officeDocument/2006/bibliography"/>
  </ds:schemaRefs>
</ds:datastoreItem>
</file>

<file path=customXml/itemProps63.xml><?xml version="1.0" encoding="utf-8"?>
<ds:datastoreItem xmlns:ds="http://schemas.openxmlformats.org/officeDocument/2006/customXml" ds:itemID="{96FE084A-484C-4261-A002-1D4B7E08A970}">
  <ds:schemaRefs>
    <ds:schemaRef ds:uri="http://schemas.openxmlformats.org/officeDocument/2006/bibliography"/>
  </ds:schemaRefs>
</ds:datastoreItem>
</file>

<file path=customXml/itemProps64.xml><?xml version="1.0" encoding="utf-8"?>
<ds:datastoreItem xmlns:ds="http://schemas.openxmlformats.org/officeDocument/2006/customXml" ds:itemID="{2BB5BF07-0E08-432F-8BAD-28184BED3E5E}">
  <ds:schemaRefs>
    <ds:schemaRef ds:uri="http://schemas.openxmlformats.org/officeDocument/2006/bibliography"/>
  </ds:schemaRefs>
</ds:datastoreItem>
</file>

<file path=customXml/itemProps65.xml><?xml version="1.0" encoding="utf-8"?>
<ds:datastoreItem xmlns:ds="http://schemas.openxmlformats.org/officeDocument/2006/customXml" ds:itemID="{445502F9-4329-4719-AC32-20EBE23854B3}">
  <ds:schemaRefs>
    <ds:schemaRef ds:uri="http://schemas.openxmlformats.org/officeDocument/2006/bibliography"/>
  </ds:schemaRefs>
</ds:datastoreItem>
</file>

<file path=customXml/itemProps66.xml><?xml version="1.0" encoding="utf-8"?>
<ds:datastoreItem xmlns:ds="http://schemas.openxmlformats.org/officeDocument/2006/customXml" ds:itemID="{FA2BBC17-F223-42E1-B359-3122865D62D6}">
  <ds:schemaRefs>
    <ds:schemaRef ds:uri="http://schemas.openxmlformats.org/officeDocument/2006/bibliography"/>
  </ds:schemaRefs>
</ds:datastoreItem>
</file>

<file path=customXml/itemProps67.xml><?xml version="1.0" encoding="utf-8"?>
<ds:datastoreItem xmlns:ds="http://schemas.openxmlformats.org/officeDocument/2006/customXml" ds:itemID="{B5B44C47-F023-4535-B08F-88D86E78821E}">
  <ds:schemaRefs>
    <ds:schemaRef ds:uri="http://schemas.openxmlformats.org/officeDocument/2006/bibliography"/>
  </ds:schemaRefs>
</ds:datastoreItem>
</file>

<file path=customXml/itemProps68.xml><?xml version="1.0" encoding="utf-8"?>
<ds:datastoreItem xmlns:ds="http://schemas.openxmlformats.org/officeDocument/2006/customXml" ds:itemID="{1FE4403A-4341-47C2-A401-D84BBF909F1C}">
  <ds:schemaRefs>
    <ds:schemaRef ds:uri="http://schemas.openxmlformats.org/officeDocument/2006/bibliography"/>
  </ds:schemaRefs>
</ds:datastoreItem>
</file>

<file path=customXml/itemProps69.xml><?xml version="1.0" encoding="utf-8"?>
<ds:datastoreItem xmlns:ds="http://schemas.openxmlformats.org/officeDocument/2006/customXml" ds:itemID="{F2A6C805-A547-4520-B518-DE4C4DD67061}">
  <ds:schemaRefs>
    <ds:schemaRef ds:uri="http://schemas.openxmlformats.org/officeDocument/2006/bibliography"/>
  </ds:schemaRefs>
</ds:datastoreItem>
</file>

<file path=customXml/itemProps7.xml><?xml version="1.0" encoding="utf-8"?>
<ds:datastoreItem xmlns:ds="http://schemas.openxmlformats.org/officeDocument/2006/customXml" ds:itemID="{12C53169-CC7A-4680-8255-9B462C2B5CF2}">
  <ds:schemaRefs>
    <ds:schemaRef ds:uri="http://schemas.openxmlformats.org/officeDocument/2006/bibliography"/>
  </ds:schemaRefs>
</ds:datastoreItem>
</file>

<file path=customXml/itemProps70.xml><?xml version="1.0" encoding="utf-8"?>
<ds:datastoreItem xmlns:ds="http://schemas.openxmlformats.org/officeDocument/2006/customXml" ds:itemID="{ED1C3418-446C-415F-A6A0-4A72305F0E60}">
  <ds:schemaRefs>
    <ds:schemaRef ds:uri="http://schemas.openxmlformats.org/officeDocument/2006/bibliography"/>
  </ds:schemaRefs>
</ds:datastoreItem>
</file>

<file path=customXml/itemProps71.xml><?xml version="1.0" encoding="utf-8"?>
<ds:datastoreItem xmlns:ds="http://schemas.openxmlformats.org/officeDocument/2006/customXml" ds:itemID="{54CE0996-CD3B-4B67-A84F-498ABCB1A00C}">
  <ds:schemaRefs>
    <ds:schemaRef ds:uri="http://schemas.openxmlformats.org/officeDocument/2006/bibliography"/>
  </ds:schemaRefs>
</ds:datastoreItem>
</file>

<file path=customXml/itemProps72.xml><?xml version="1.0" encoding="utf-8"?>
<ds:datastoreItem xmlns:ds="http://schemas.openxmlformats.org/officeDocument/2006/customXml" ds:itemID="{D9ED06D1-5D2D-49E2-8EE5-3622750D7A45}">
  <ds:schemaRefs>
    <ds:schemaRef ds:uri="http://schemas.openxmlformats.org/officeDocument/2006/bibliography"/>
  </ds:schemaRefs>
</ds:datastoreItem>
</file>

<file path=customXml/itemProps73.xml><?xml version="1.0" encoding="utf-8"?>
<ds:datastoreItem xmlns:ds="http://schemas.openxmlformats.org/officeDocument/2006/customXml" ds:itemID="{DF7B1831-4087-4926-AE36-7BFEBE25460B}">
  <ds:schemaRefs>
    <ds:schemaRef ds:uri="http://schemas.openxmlformats.org/officeDocument/2006/bibliography"/>
  </ds:schemaRefs>
</ds:datastoreItem>
</file>

<file path=customXml/itemProps74.xml><?xml version="1.0" encoding="utf-8"?>
<ds:datastoreItem xmlns:ds="http://schemas.openxmlformats.org/officeDocument/2006/customXml" ds:itemID="{B07F2945-BA10-4DC5-837F-3AD0779731F7}">
  <ds:schemaRefs>
    <ds:schemaRef ds:uri="http://schemas.openxmlformats.org/officeDocument/2006/bibliography"/>
  </ds:schemaRefs>
</ds:datastoreItem>
</file>

<file path=customXml/itemProps75.xml><?xml version="1.0" encoding="utf-8"?>
<ds:datastoreItem xmlns:ds="http://schemas.openxmlformats.org/officeDocument/2006/customXml" ds:itemID="{29726F9C-DE11-4B16-AA13-82B41E23A58A}">
  <ds:schemaRefs>
    <ds:schemaRef ds:uri="http://schemas.openxmlformats.org/officeDocument/2006/bibliography"/>
  </ds:schemaRefs>
</ds:datastoreItem>
</file>

<file path=customXml/itemProps76.xml><?xml version="1.0" encoding="utf-8"?>
<ds:datastoreItem xmlns:ds="http://schemas.openxmlformats.org/officeDocument/2006/customXml" ds:itemID="{24532534-50E4-4F7A-AE6C-36DC5FEB6C0F}">
  <ds:schemaRefs>
    <ds:schemaRef ds:uri="http://schemas.openxmlformats.org/officeDocument/2006/bibliography"/>
  </ds:schemaRefs>
</ds:datastoreItem>
</file>

<file path=customXml/itemProps77.xml><?xml version="1.0" encoding="utf-8"?>
<ds:datastoreItem xmlns:ds="http://schemas.openxmlformats.org/officeDocument/2006/customXml" ds:itemID="{5A841A8C-E0DC-4DBE-98BF-52690A378571}">
  <ds:schemaRefs>
    <ds:schemaRef ds:uri="http://schemas.openxmlformats.org/officeDocument/2006/bibliography"/>
  </ds:schemaRefs>
</ds:datastoreItem>
</file>

<file path=customXml/itemProps78.xml><?xml version="1.0" encoding="utf-8"?>
<ds:datastoreItem xmlns:ds="http://schemas.openxmlformats.org/officeDocument/2006/customXml" ds:itemID="{A36C315A-73FE-4F10-AD95-22465E2F284D}">
  <ds:schemaRefs>
    <ds:schemaRef ds:uri="http://schemas.openxmlformats.org/officeDocument/2006/bibliography"/>
  </ds:schemaRefs>
</ds:datastoreItem>
</file>

<file path=customXml/itemProps79.xml><?xml version="1.0" encoding="utf-8"?>
<ds:datastoreItem xmlns:ds="http://schemas.openxmlformats.org/officeDocument/2006/customXml" ds:itemID="{70434A70-EFBE-4C7C-AF29-E7CB125F6DF2}">
  <ds:schemaRefs>
    <ds:schemaRef ds:uri="http://schemas.openxmlformats.org/officeDocument/2006/bibliography"/>
  </ds:schemaRefs>
</ds:datastoreItem>
</file>

<file path=customXml/itemProps8.xml><?xml version="1.0" encoding="utf-8"?>
<ds:datastoreItem xmlns:ds="http://schemas.openxmlformats.org/officeDocument/2006/customXml" ds:itemID="{F5E1F81A-8283-4855-882D-BB928418A5B7}">
  <ds:schemaRefs>
    <ds:schemaRef ds:uri="http://schemas.openxmlformats.org/officeDocument/2006/bibliography"/>
  </ds:schemaRefs>
</ds:datastoreItem>
</file>

<file path=customXml/itemProps80.xml><?xml version="1.0" encoding="utf-8"?>
<ds:datastoreItem xmlns:ds="http://schemas.openxmlformats.org/officeDocument/2006/customXml" ds:itemID="{A3479C1B-7726-4060-AAC3-25FE578C1D80}">
  <ds:schemaRefs>
    <ds:schemaRef ds:uri="http://schemas.openxmlformats.org/officeDocument/2006/bibliography"/>
  </ds:schemaRefs>
</ds:datastoreItem>
</file>

<file path=customXml/itemProps81.xml><?xml version="1.0" encoding="utf-8"?>
<ds:datastoreItem xmlns:ds="http://schemas.openxmlformats.org/officeDocument/2006/customXml" ds:itemID="{1BEF8788-AB66-40F3-8539-CD82B1B82EB8}">
  <ds:schemaRefs>
    <ds:schemaRef ds:uri="http://schemas.openxmlformats.org/officeDocument/2006/bibliography"/>
  </ds:schemaRefs>
</ds:datastoreItem>
</file>

<file path=customXml/itemProps82.xml><?xml version="1.0" encoding="utf-8"?>
<ds:datastoreItem xmlns:ds="http://schemas.openxmlformats.org/officeDocument/2006/customXml" ds:itemID="{69D3A529-2693-4E2A-AF2A-3907591CF77A}">
  <ds:schemaRefs>
    <ds:schemaRef ds:uri="http://schemas.openxmlformats.org/officeDocument/2006/bibliography"/>
  </ds:schemaRefs>
</ds:datastoreItem>
</file>

<file path=customXml/itemProps83.xml><?xml version="1.0" encoding="utf-8"?>
<ds:datastoreItem xmlns:ds="http://schemas.openxmlformats.org/officeDocument/2006/customXml" ds:itemID="{E9C5AE10-12D6-4902-88D0-B65F2D1A49A2}">
  <ds:schemaRefs>
    <ds:schemaRef ds:uri="http://schemas.openxmlformats.org/officeDocument/2006/bibliography"/>
  </ds:schemaRefs>
</ds:datastoreItem>
</file>

<file path=customXml/itemProps84.xml><?xml version="1.0" encoding="utf-8"?>
<ds:datastoreItem xmlns:ds="http://schemas.openxmlformats.org/officeDocument/2006/customXml" ds:itemID="{0682ABC5-81E9-4660-8144-27DB4CF7D64E}">
  <ds:schemaRefs>
    <ds:schemaRef ds:uri="http://schemas.openxmlformats.org/officeDocument/2006/bibliography"/>
  </ds:schemaRefs>
</ds:datastoreItem>
</file>

<file path=customXml/itemProps85.xml><?xml version="1.0" encoding="utf-8"?>
<ds:datastoreItem xmlns:ds="http://schemas.openxmlformats.org/officeDocument/2006/customXml" ds:itemID="{646BD304-8516-41EA-B3A6-D4059B808537}">
  <ds:schemaRefs>
    <ds:schemaRef ds:uri="http://schemas.openxmlformats.org/officeDocument/2006/bibliography"/>
  </ds:schemaRefs>
</ds:datastoreItem>
</file>

<file path=customXml/itemProps86.xml><?xml version="1.0" encoding="utf-8"?>
<ds:datastoreItem xmlns:ds="http://schemas.openxmlformats.org/officeDocument/2006/customXml" ds:itemID="{42EE64F7-DE85-40C6-BAFA-D7B02EF0EB50}">
  <ds:schemaRefs>
    <ds:schemaRef ds:uri="http://schemas.openxmlformats.org/officeDocument/2006/bibliography"/>
  </ds:schemaRefs>
</ds:datastoreItem>
</file>

<file path=customXml/itemProps87.xml><?xml version="1.0" encoding="utf-8"?>
<ds:datastoreItem xmlns:ds="http://schemas.openxmlformats.org/officeDocument/2006/customXml" ds:itemID="{2AFBFB24-45FC-4CF7-9D51-DCA73EBBB49E}">
  <ds:schemaRefs>
    <ds:schemaRef ds:uri="http://schemas.openxmlformats.org/officeDocument/2006/bibliography"/>
  </ds:schemaRefs>
</ds:datastoreItem>
</file>

<file path=customXml/itemProps88.xml><?xml version="1.0" encoding="utf-8"?>
<ds:datastoreItem xmlns:ds="http://schemas.openxmlformats.org/officeDocument/2006/customXml" ds:itemID="{6A4BE49A-1B9D-4C36-B564-5F430B8550EA}">
  <ds:schemaRefs>
    <ds:schemaRef ds:uri="http://schemas.openxmlformats.org/officeDocument/2006/bibliography"/>
  </ds:schemaRefs>
</ds:datastoreItem>
</file>

<file path=customXml/itemProps89.xml><?xml version="1.0" encoding="utf-8"?>
<ds:datastoreItem xmlns:ds="http://schemas.openxmlformats.org/officeDocument/2006/customXml" ds:itemID="{D8DBFEFC-ACFF-452A-B318-A71CE613D257}">
  <ds:schemaRefs>
    <ds:schemaRef ds:uri="http://schemas.openxmlformats.org/officeDocument/2006/bibliography"/>
  </ds:schemaRefs>
</ds:datastoreItem>
</file>

<file path=customXml/itemProps9.xml><?xml version="1.0" encoding="utf-8"?>
<ds:datastoreItem xmlns:ds="http://schemas.openxmlformats.org/officeDocument/2006/customXml" ds:itemID="{54EB528B-98F4-45C8-882B-90B2E547D5A7}">
  <ds:schemaRefs>
    <ds:schemaRef ds:uri="http://schemas.openxmlformats.org/officeDocument/2006/bibliography"/>
  </ds:schemaRefs>
</ds:datastoreItem>
</file>

<file path=customXml/itemProps90.xml><?xml version="1.0" encoding="utf-8"?>
<ds:datastoreItem xmlns:ds="http://schemas.openxmlformats.org/officeDocument/2006/customXml" ds:itemID="{9496137C-3A44-4600-A672-67A3B75B39D2}">
  <ds:schemaRefs>
    <ds:schemaRef ds:uri="http://schemas.openxmlformats.org/officeDocument/2006/bibliography"/>
  </ds:schemaRefs>
</ds:datastoreItem>
</file>

<file path=customXml/itemProps91.xml><?xml version="1.0" encoding="utf-8"?>
<ds:datastoreItem xmlns:ds="http://schemas.openxmlformats.org/officeDocument/2006/customXml" ds:itemID="{C62C4F00-7504-45B0-9EB7-D10D663C6343}">
  <ds:schemaRefs>
    <ds:schemaRef ds:uri="http://schemas.openxmlformats.org/officeDocument/2006/bibliography"/>
  </ds:schemaRefs>
</ds:datastoreItem>
</file>

<file path=customXml/itemProps92.xml><?xml version="1.0" encoding="utf-8"?>
<ds:datastoreItem xmlns:ds="http://schemas.openxmlformats.org/officeDocument/2006/customXml" ds:itemID="{7B98BE69-8CB0-4E5D-9FD1-877409E1E9D6}">
  <ds:schemaRefs>
    <ds:schemaRef ds:uri="http://schemas.openxmlformats.org/officeDocument/2006/bibliography"/>
  </ds:schemaRefs>
</ds:datastoreItem>
</file>

<file path=customXml/itemProps93.xml><?xml version="1.0" encoding="utf-8"?>
<ds:datastoreItem xmlns:ds="http://schemas.openxmlformats.org/officeDocument/2006/customXml" ds:itemID="{A9D05092-C4E2-4ED7-A9FB-0CFDF1A7D0E4}">
  <ds:schemaRefs>
    <ds:schemaRef ds:uri="http://schemas.openxmlformats.org/officeDocument/2006/bibliography"/>
  </ds:schemaRefs>
</ds:datastoreItem>
</file>

<file path=customXml/itemProps94.xml><?xml version="1.0" encoding="utf-8"?>
<ds:datastoreItem xmlns:ds="http://schemas.openxmlformats.org/officeDocument/2006/customXml" ds:itemID="{5E744584-A004-4138-BEEA-641984DFFF93}">
  <ds:schemaRefs>
    <ds:schemaRef ds:uri="http://schemas.openxmlformats.org/officeDocument/2006/bibliography"/>
  </ds:schemaRefs>
</ds:datastoreItem>
</file>

<file path=customXml/itemProps95.xml><?xml version="1.0" encoding="utf-8"?>
<ds:datastoreItem xmlns:ds="http://schemas.openxmlformats.org/officeDocument/2006/customXml" ds:itemID="{70396D9E-031F-4172-8479-53601F3692DB}">
  <ds:schemaRefs>
    <ds:schemaRef ds:uri="http://schemas.openxmlformats.org/officeDocument/2006/bibliography"/>
  </ds:schemaRefs>
</ds:datastoreItem>
</file>

<file path=customXml/itemProps96.xml><?xml version="1.0" encoding="utf-8"?>
<ds:datastoreItem xmlns:ds="http://schemas.openxmlformats.org/officeDocument/2006/customXml" ds:itemID="{156CF140-6A84-43A0-AFD4-50B10C9A3C53}">
  <ds:schemaRefs>
    <ds:schemaRef ds:uri="http://schemas.openxmlformats.org/officeDocument/2006/bibliography"/>
  </ds:schemaRefs>
</ds:datastoreItem>
</file>

<file path=customXml/itemProps97.xml><?xml version="1.0" encoding="utf-8"?>
<ds:datastoreItem xmlns:ds="http://schemas.openxmlformats.org/officeDocument/2006/customXml" ds:itemID="{0D6FCD30-56CB-4C2A-ADA7-2E3CB369A7A9}">
  <ds:schemaRefs>
    <ds:schemaRef ds:uri="http://schemas.openxmlformats.org/officeDocument/2006/bibliography"/>
  </ds:schemaRefs>
</ds:datastoreItem>
</file>

<file path=customXml/itemProps98.xml><?xml version="1.0" encoding="utf-8"?>
<ds:datastoreItem xmlns:ds="http://schemas.openxmlformats.org/officeDocument/2006/customXml" ds:itemID="{35C92E2E-FDCE-4033-A315-DC84D5DC05BF}">
  <ds:schemaRefs>
    <ds:schemaRef ds:uri="http://schemas.openxmlformats.org/officeDocument/2006/bibliography"/>
  </ds:schemaRefs>
</ds:datastoreItem>
</file>

<file path=customXml/itemProps99.xml><?xml version="1.0" encoding="utf-8"?>
<ds:datastoreItem xmlns:ds="http://schemas.openxmlformats.org/officeDocument/2006/customXml" ds:itemID="{DA2934ED-015D-425B-B5F3-45A02AE7E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123</Pages>
  <Words>37642</Words>
  <Characters>214563</Characters>
  <Application>Microsoft Office Word</Application>
  <DocSecurity>0</DocSecurity>
  <Lines>1788</Lines>
  <Paragraphs>503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251702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Slaviša Zečević</cp:lastModifiedBy>
  <cp:revision>1049</cp:revision>
  <cp:lastPrinted>2018-09-25T10:26:00Z</cp:lastPrinted>
  <dcterms:created xsi:type="dcterms:W3CDTF">2017-10-05T08:05:00Z</dcterms:created>
  <dcterms:modified xsi:type="dcterms:W3CDTF">2018-10-25T09:59:00Z</dcterms:modified>
</cp:coreProperties>
</file>