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</w:t>
      </w:r>
      <w:r w:rsidR="00200CA0">
        <w:rPr>
          <w:rFonts w:ascii="Arial" w:hAnsi="Arial"/>
          <w:lang w:val="sr-Cyrl-RS"/>
        </w:rPr>
        <w:t xml:space="preserve"> </w:t>
      </w:r>
      <w:r w:rsidRPr="0046231D">
        <w:rPr>
          <w:rFonts w:ascii="Arial" w:hAnsi="Arial"/>
          <w:lang w:val="sr-Cyrl-RS"/>
        </w:rPr>
        <w:t>Обреновац</w:t>
      </w:r>
    </w:p>
    <w:p w:rsidR="006236BB" w:rsidRDefault="0046231D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6236BB">
        <w:rPr>
          <w:rFonts w:ascii="Arial" w:hAnsi="Arial"/>
          <w:lang w:val="en-US"/>
        </w:rPr>
        <w:t xml:space="preserve"> 5364-E.03.02-456761/7-2018</w:t>
      </w:r>
    </w:p>
    <w:p w:rsidR="008F77B4" w:rsidRDefault="006236BB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19.11.2018. </w:t>
      </w:r>
      <w:r>
        <w:rPr>
          <w:rFonts w:ascii="Arial" w:hAnsi="Arial"/>
          <w:lang w:val="sr-Cyrl-RS"/>
        </w:rPr>
        <w:t>године</w:t>
      </w:r>
      <w:bookmarkStart w:id="0" w:name="_GoBack"/>
      <w:bookmarkEnd w:id="0"/>
      <w:r>
        <w:rPr>
          <w:rFonts w:ascii="Arial" w:hAnsi="Arial"/>
          <w:lang w:val="en-US"/>
        </w:rPr>
        <w:t xml:space="preserve"> </w:t>
      </w:r>
      <w:r w:rsidR="008F77B4">
        <w:rPr>
          <w:rFonts w:ascii="Arial" w:hAnsi="Arial"/>
          <w:lang w:val="en-US"/>
        </w:rPr>
        <w:t xml:space="preserve"> </w:t>
      </w:r>
    </w:p>
    <w:p w:rsidR="006E677E" w:rsidRPr="006E677E" w:rsidRDefault="006E677E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</w:p>
    <w:p w:rsidR="00BA1821" w:rsidRPr="00FA2B15" w:rsidRDefault="00823373" w:rsidP="00FA2B15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744B9" w:rsidRPr="002744B9">
        <w:rPr>
          <w:rFonts w:ascii="Arial" w:hAnsi="Arial"/>
          <w:iCs/>
          <w:lang w:val="en-US"/>
        </w:rPr>
        <w:t>1021/2018 (3000/1174/2018)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2744B9">
        <w:rPr>
          <w:rFonts w:ascii="Arial" w:hAnsi="Arial"/>
          <w:lang w:val="sr-Cyrl-RS"/>
        </w:rPr>
        <w:t>радова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2744B9" w:rsidRPr="002744B9">
        <w:rPr>
          <w:rFonts w:ascii="Arial" w:hAnsi="Arial"/>
          <w:lang w:val="en-US"/>
        </w:rPr>
        <w:t>Термоизолатерски и скеларски радови у ремонту Б1 и Б2 - 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2FD1" w:rsidRDefault="00823373" w:rsidP="00D41CEE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2744B9">
        <w:rPr>
          <w:rFonts w:ascii="Arial" w:hAnsi="Arial"/>
          <w:b/>
          <w:iCs/>
          <w:lang w:val="en-US"/>
        </w:rPr>
        <w:t>A</w:t>
      </w:r>
      <w:r w:rsidRPr="00D97D88">
        <w:rPr>
          <w:rFonts w:ascii="Arial" w:hAnsi="Arial"/>
          <w:iCs/>
        </w:rPr>
        <w:t>:</w:t>
      </w:r>
    </w:p>
    <w:p w:rsidR="00E81088" w:rsidRPr="00E81088" w:rsidRDefault="002744B9" w:rsidP="002744B9">
      <w:pPr>
        <w:jc w:val="center"/>
        <w:rPr>
          <w:rFonts w:ascii="Arial" w:hAnsi="Arial"/>
          <w:iCs/>
          <w:lang w:val="sr-Latn-RS"/>
        </w:rPr>
      </w:pPr>
      <w:r>
        <w:rPr>
          <w:noProof/>
          <w:lang w:val="en-US"/>
        </w:rPr>
        <w:drawing>
          <wp:inline distT="0" distB="0" distL="0" distR="0" wp14:anchorId="0EB5A182" wp14:editId="156D3489">
            <wp:extent cx="6113332" cy="51530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714" t="56812" r="32754" b="15186"/>
                    <a:stretch/>
                  </pic:blipFill>
                  <pic:spPr bwMode="auto">
                    <a:xfrm>
                      <a:off x="0" y="0"/>
                      <a:ext cx="6187569" cy="5215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44B9" w:rsidRDefault="002744B9" w:rsidP="006071E4">
      <w:pPr>
        <w:rPr>
          <w:rFonts w:ascii="Arial" w:hAnsi="Arial"/>
          <w:b/>
          <w:iCs/>
        </w:rPr>
      </w:pPr>
    </w:p>
    <w:p w:rsidR="002744B9" w:rsidRDefault="002744B9" w:rsidP="006071E4">
      <w:pPr>
        <w:rPr>
          <w:rFonts w:ascii="Arial" w:hAnsi="Arial"/>
          <w:b/>
          <w:iCs/>
        </w:rPr>
      </w:pPr>
    </w:p>
    <w:p w:rsidR="002744B9" w:rsidRDefault="002744B9" w:rsidP="006071E4">
      <w:pPr>
        <w:rPr>
          <w:rFonts w:ascii="Arial" w:hAnsi="Arial"/>
          <w:b/>
          <w:iCs/>
        </w:rPr>
      </w:pPr>
    </w:p>
    <w:p w:rsidR="002744B9" w:rsidRDefault="002744B9" w:rsidP="002744B9">
      <w:pPr>
        <w:jc w:val="center"/>
        <w:rPr>
          <w:rFonts w:ascii="Arial" w:hAnsi="Arial"/>
          <w:b/>
          <w:iCs/>
        </w:rPr>
      </w:pPr>
      <w:r>
        <w:rPr>
          <w:noProof/>
          <w:lang w:val="en-US"/>
        </w:rPr>
        <w:drawing>
          <wp:inline distT="0" distB="0" distL="0" distR="0" wp14:anchorId="18C34FE4" wp14:editId="3A83455A">
            <wp:extent cx="6235011" cy="5772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017" t="5924" r="32300" b="36995"/>
                    <a:stretch/>
                  </pic:blipFill>
                  <pic:spPr bwMode="auto">
                    <a:xfrm>
                      <a:off x="0" y="0"/>
                      <a:ext cx="6267084" cy="5801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71E4" w:rsidRDefault="00823373" w:rsidP="006071E4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</w:t>
      </w:r>
      <w:r w:rsidR="002744B9">
        <w:rPr>
          <w:rFonts w:ascii="Arial" w:hAnsi="Arial"/>
          <w:b/>
          <w:iCs/>
          <w:lang w:val="sr-Cyrl-RS"/>
        </w:rPr>
        <w:t>И</w:t>
      </w:r>
      <w:r w:rsidRPr="00D97D88">
        <w:rPr>
          <w:rFonts w:ascii="Arial" w:hAnsi="Arial"/>
          <w:b/>
          <w:iCs/>
        </w:rPr>
        <w:t>:</w:t>
      </w:r>
    </w:p>
    <w:p w:rsidR="002744B9" w:rsidRDefault="002744B9" w:rsidP="002744B9">
      <w:pPr>
        <w:pStyle w:val="ListParagraph"/>
        <w:numPr>
          <w:ilvl w:val="0"/>
          <w:numId w:val="16"/>
        </w:numPr>
        <w:spacing w:line="240" w:lineRule="auto"/>
        <w:ind w:left="0" w:firstLine="0"/>
        <w:rPr>
          <w:rFonts w:ascii="Arial" w:eastAsia="Calibri" w:hAnsi="Arial"/>
          <w:lang w:val="sr-Cyrl-RS"/>
        </w:rPr>
      </w:pPr>
      <w:r w:rsidRPr="002744B9">
        <w:rPr>
          <w:rFonts w:ascii="Arial" w:eastAsia="Calibri" w:hAnsi="Arial"/>
          <w:lang w:val="sr-Cyrl-RS"/>
        </w:rPr>
        <w:t xml:space="preserve">Након добијања Уговора о предметним радовима и пријаве градилишта </w:t>
      </w:r>
      <w:r w:rsidR="0038005F">
        <w:rPr>
          <w:rFonts w:ascii="Arial" w:eastAsia="Calibri" w:hAnsi="Arial"/>
          <w:lang w:val="sr-Cyrl-RS"/>
        </w:rPr>
        <w:t>Извођач радова</w:t>
      </w:r>
      <w:r w:rsidRPr="002744B9">
        <w:rPr>
          <w:rFonts w:ascii="Arial" w:eastAsia="Calibri" w:hAnsi="Arial"/>
          <w:lang w:val="sr-Cyrl-RS"/>
        </w:rPr>
        <w:t xml:space="preserve"> </w:t>
      </w:r>
      <w:r w:rsidR="0038005F">
        <w:rPr>
          <w:rFonts w:ascii="Arial" w:eastAsia="Calibri" w:hAnsi="Arial"/>
          <w:lang w:val="sr-Cyrl-RS"/>
        </w:rPr>
        <w:t>је</w:t>
      </w:r>
      <w:r w:rsidRPr="002744B9">
        <w:rPr>
          <w:rFonts w:ascii="Arial" w:eastAsia="Calibri" w:hAnsi="Arial"/>
          <w:lang w:val="sr-Cyrl-RS"/>
        </w:rPr>
        <w:t xml:space="preserve"> у могућности да од надзорног органа ТЕНТ-а Б </w:t>
      </w:r>
      <w:r w:rsidR="0038005F">
        <w:rPr>
          <w:rFonts w:ascii="Arial" w:eastAsia="Calibri" w:hAnsi="Arial"/>
          <w:lang w:val="sr-Cyrl-RS"/>
        </w:rPr>
        <w:t>добије</w:t>
      </w:r>
      <w:r w:rsidRPr="002744B9">
        <w:rPr>
          <w:rFonts w:ascii="Arial" w:eastAsia="Calibri" w:hAnsi="Arial"/>
          <w:lang w:val="sr-Cyrl-RS"/>
        </w:rPr>
        <w:t xml:space="preserve"> локацију за смештај привремених објеката које сте навели у Вашем питању.</w:t>
      </w:r>
    </w:p>
    <w:p w:rsidR="002744B9" w:rsidRDefault="002744B9" w:rsidP="002744B9">
      <w:pPr>
        <w:spacing w:line="240" w:lineRule="auto"/>
        <w:rPr>
          <w:rFonts w:ascii="Arial" w:eastAsia="Calibri" w:hAnsi="Arial"/>
          <w:lang w:val="sr-Cyrl-RS"/>
        </w:rPr>
      </w:pPr>
    </w:p>
    <w:p w:rsidR="002744B9" w:rsidRDefault="002744B9" w:rsidP="002744B9">
      <w:pPr>
        <w:pStyle w:val="ListParagraph"/>
        <w:numPr>
          <w:ilvl w:val="0"/>
          <w:numId w:val="16"/>
        </w:numPr>
        <w:spacing w:line="240" w:lineRule="auto"/>
        <w:ind w:left="0" w:firstLine="0"/>
        <w:rPr>
          <w:rFonts w:ascii="Arial" w:eastAsia="Calibri" w:hAnsi="Arial"/>
          <w:lang w:val="sr-Cyrl-RS"/>
        </w:rPr>
      </w:pPr>
      <w:r w:rsidRPr="002744B9">
        <w:rPr>
          <w:rFonts w:ascii="Arial" w:eastAsia="Calibri" w:hAnsi="Arial"/>
          <w:lang w:val="sr-Cyrl-RS"/>
        </w:rPr>
        <w:t xml:space="preserve">Радови који нису предвиђени термин планом (тј. радови које је потребно урадити, а констатовани су након дефектаже свих предметних постројења) спадају у категорију непредвиђених радова. Ови радови се заводе у грађевински дневник где се уписује начин њиховог извршења као и време њиховог почетка које не сме бити дуже од 24 часа. То значи да је Извођач радова дужан да се за ову врсту радова организује у кадровском и техничком смислу у временском периоду који је убележен у грађевински дневник и представља обострани договор </w:t>
      </w:r>
      <w:r w:rsidR="001A48EC">
        <w:rPr>
          <w:rFonts w:ascii="Arial" w:eastAsia="Calibri" w:hAnsi="Arial"/>
          <w:lang w:val="sr-Cyrl-RS"/>
        </w:rPr>
        <w:t>Изабраног понуђача</w:t>
      </w:r>
      <w:r w:rsidRPr="002744B9">
        <w:rPr>
          <w:rFonts w:ascii="Arial" w:eastAsia="Calibri" w:hAnsi="Arial"/>
          <w:lang w:val="sr-Cyrl-RS"/>
        </w:rPr>
        <w:t xml:space="preserve"> и </w:t>
      </w:r>
      <w:r w:rsidR="001A48EC">
        <w:rPr>
          <w:rFonts w:ascii="Arial" w:eastAsia="Calibri" w:hAnsi="Arial"/>
          <w:lang w:val="sr-Cyrl-RS"/>
        </w:rPr>
        <w:t>Наручиоца</w:t>
      </w:r>
      <w:r w:rsidRPr="002744B9">
        <w:rPr>
          <w:rFonts w:ascii="Arial" w:eastAsia="Calibri" w:hAnsi="Arial"/>
          <w:lang w:val="sr-Cyrl-RS"/>
        </w:rPr>
        <w:t>, а не сме бити дужи од 24 часа.</w:t>
      </w:r>
    </w:p>
    <w:p w:rsidR="001A48EC" w:rsidRPr="001A48EC" w:rsidRDefault="001A48EC" w:rsidP="001A48EC">
      <w:pPr>
        <w:pStyle w:val="ListParagraph"/>
        <w:rPr>
          <w:rFonts w:ascii="Arial" w:eastAsia="Calibri" w:hAnsi="Arial"/>
          <w:lang w:val="sr-Cyrl-RS"/>
        </w:rPr>
      </w:pPr>
    </w:p>
    <w:p w:rsidR="001A48EC" w:rsidRPr="002744B9" w:rsidRDefault="001A48EC" w:rsidP="001A48EC">
      <w:pPr>
        <w:pStyle w:val="ListParagraph"/>
        <w:numPr>
          <w:ilvl w:val="0"/>
          <w:numId w:val="16"/>
        </w:numPr>
        <w:spacing w:line="240" w:lineRule="auto"/>
        <w:ind w:left="0" w:firstLine="0"/>
        <w:rPr>
          <w:rFonts w:ascii="Arial" w:eastAsia="Calibri" w:hAnsi="Arial"/>
          <w:lang w:val="sr-Cyrl-RS"/>
        </w:rPr>
      </w:pPr>
      <w:r w:rsidRPr="001A48EC">
        <w:rPr>
          <w:rFonts w:ascii="Arial" w:eastAsia="Calibri" w:hAnsi="Arial"/>
          <w:lang w:val="sr-Cyrl-RS"/>
        </w:rPr>
        <w:t xml:space="preserve">На основу нашег дугогодишњег искуства, а посебно на основу искуства из ремонта блокова Б1 и Б2 у 2018. када се установило да постоји озбиљан проблем у вези броја ангажоване радне снаге (проблеми су у више наврата регистровани кроз грађевински дневник) одлучили смо да за ремонте у 2019. години захтевамо минимум радне снаге који је потребно </w:t>
      </w:r>
      <w:r w:rsidRPr="001A48EC">
        <w:rPr>
          <w:rFonts w:ascii="Arial" w:eastAsia="Calibri" w:hAnsi="Arial"/>
          <w:lang w:val="sr-Cyrl-RS"/>
        </w:rPr>
        <w:lastRenderedPageBreak/>
        <w:t xml:space="preserve">да </w:t>
      </w:r>
      <w:r>
        <w:rPr>
          <w:rFonts w:ascii="Arial" w:eastAsia="Calibri" w:hAnsi="Arial"/>
          <w:lang w:val="sr-Cyrl-RS"/>
        </w:rPr>
        <w:t>Изабрани понуђач</w:t>
      </w:r>
      <w:r w:rsidRPr="001A48EC">
        <w:rPr>
          <w:rFonts w:ascii="Arial" w:eastAsia="Calibri" w:hAnsi="Arial"/>
          <w:lang w:val="sr-Cyrl-RS"/>
        </w:rPr>
        <w:t xml:space="preserve"> поседује. Не одустајемо од формулације „са траженим бројем квалификоване радне снаге“.</w:t>
      </w:r>
    </w:p>
    <w:p w:rsidR="002744B9" w:rsidRDefault="001A48EC" w:rsidP="001A48EC">
      <w:pPr>
        <w:pStyle w:val="ListParagraph"/>
        <w:numPr>
          <w:ilvl w:val="0"/>
          <w:numId w:val="16"/>
        </w:numPr>
        <w:spacing w:line="240" w:lineRule="auto"/>
        <w:ind w:left="0" w:firstLine="0"/>
        <w:rPr>
          <w:rFonts w:ascii="Arial" w:eastAsia="Calibri" w:hAnsi="Arial"/>
          <w:lang w:val="sr-Cyrl-RS"/>
        </w:rPr>
      </w:pPr>
      <w:r w:rsidRPr="001A48EC">
        <w:rPr>
          <w:rFonts w:ascii="Arial" w:eastAsia="Calibri" w:hAnsi="Arial"/>
          <w:lang w:val="sr-Cyrl-RS"/>
        </w:rPr>
        <w:t>Одговор на питање бр.</w:t>
      </w:r>
      <w:r>
        <w:rPr>
          <w:rFonts w:ascii="Arial" w:eastAsia="Calibri" w:hAnsi="Arial"/>
          <w:lang w:val="sr-Cyrl-RS"/>
        </w:rPr>
        <w:t xml:space="preserve"> </w:t>
      </w:r>
      <w:r w:rsidRPr="001A48EC">
        <w:rPr>
          <w:rFonts w:ascii="Arial" w:eastAsia="Calibri" w:hAnsi="Arial"/>
          <w:lang w:val="sr-Cyrl-RS"/>
        </w:rPr>
        <w:t>4 је идентичан као и одговор на питање бр.3.</w:t>
      </w:r>
    </w:p>
    <w:p w:rsidR="001A48EC" w:rsidRDefault="001A48EC" w:rsidP="001A48EC">
      <w:pPr>
        <w:spacing w:line="240" w:lineRule="auto"/>
        <w:rPr>
          <w:rFonts w:ascii="Arial" w:eastAsia="Calibri" w:hAnsi="Arial"/>
          <w:lang w:val="sr-Cyrl-RS"/>
        </w:rPr>
      </w:pPr>
    </w:p>
    <w:p w:rsidR="001A48EC" w:rsidRPr="001A48EC" w:rsidRDefault="001A48EC" w:rsidP="001A48EC">
      <w:pPr>
        <w:pStyle w:val="ListParagraph"/>
        <w:numPr>
          <w:ilvl w:val="0"/>
          <w:numId w:val="16"/>
        </w:numPr>
        <w:spacing w:line="240" w:lineRule="auto"/>
        <w:ind w:left="0" w:firstLine="0"/>
        <w:rPr>
          <w:rFonts w:ascii="Arial" w:eastAsia="Calibri" w:hAnsi="Arial"/>
          <w:lang w:val="sr-Cyrl-RS"/>
        </w:rPr>
      </w:pPr>
      <w:r w:rsidRPr="001A48EC">
        <w:rPr>
          <w:rFonts w:ascii="Arial" w:eastAsia="Calibri" w:hAnsi="Arial"/>
          <w:lang w:val="sr-Cyrl-RS"/>
        </w:rPr>
        <w:t xml:space="preserve">Делимично прихватамо вашу сугестију око формулације става 26 на страни 20 Конкурсне документације. Коначна формулација овог става гласи: „Уколико се констатује визуелно или пробом на градилишту или на други начин, да материјал није одговарајући по захтеву Наручиоца, </w:t>
      </w:r>
      <w:r w:rsidR="00EA2541">
        <w:rPr>
          <w:rFonts w:ascii="Arial" w:eastAsia="Calibri" w:hAnsi="Arial"/>
          <w:lang w:val="sr-Cyrl-RS"/>
        </w:rPr>
        <w:t>И</w:t>
      </w:r>
      <w:r w:rsidRPr="001A48EC">
        <w:rPr>
          <w:rFonts w:ascii="Arial" w:eastAsia="Calibri" w:hAnsi="Arial"/>
          <w:lang w:val="sr-Cyrl-RS"/>
        </w:rPr>
        <w:t xml:space="preserve">забрани понуђач ће о свом трошку извршити испоруку потребне количине новог материјала којим ће заменити неисправан материјал, а све у складу са понудом и условима из конкурсне документације.  </w:t>
      </w:r>
      <w:r w:rsidR="002A0685" w:rsidRPr="002A0685">
        <w:rPr>
          <w:rFonts w:ascii="Arial" w:eastAsia="Calibri" w:hAnsi="Arial"/>
          <w:lang w:val="sr-Cyrl-RS"/>
        </w:rPr>
        <w:t>Изабрани понуђач је у обавези да пре фактурисања извршених радова за замењени материјал достави важећи сертификат који је издат од стране акредитоване куће у Србији</w:t>
      </w:r>
      <w:r w:rsidRPr="001A48EC">
        <w:rPr>
          <w:rFonts w:ascii="Arial" w:eastAsia="Calibri" w:hAnsi="Arial"/>
          <w:lang w:val="sr-Cyrl-RS"/>
        </w:rPr>
        <w:t>“.</w:t>
      </w:r>
    </w:p>
    <w:p w:rsidR="001A48EC" w:rsidRPr="001A48EC" w:rsidRDefault="001A48EC" w:rsidP="001A48EC">
      <w:pPr>
        <w:spacing w:line="240" w:lineRule="auto"/>
        <w:rPr>
          <w:rFonts w:ascii="Arial" w:eastAsia="Calibri" w:hAnsi="Arial"/>
          <w:lang w:val="sr-Cyrl-RS"/>
        </w:rPr>
      </w:pPr>
    </w:p>
    <w:p w:rsidR="002744B9" w:rsidRDefault="002744B9" w:rsidP="006071E4">
      <w:pPr>
        <w:rPr>
          <w:rFonts w:ascii="Arial" w:hAnsi="Arial"/>
          <w:iCs/>
          <w:lang w:val="sr-Cyrl-RS"/>
        </w:rPr>
      </w:pPr>
    </w:p>
    <w:p w:rsidR="00EA2541" w:rsidRPr="00EA2541" w:rsidRDefault="00EA2541" w:rsidP="00EA2541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EA2541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EA2541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EA2541">
        <w:rPr>
          <w:rFonts w:ascii="Arial" w:hAnsi="Arial"/>
          <w:i/>
          <w:iCs/>
          <w:lang w:val="sr-Cyrl-RS"/>
        </w:rPr>
        <w:t>Н</w:t>
      </w:r>
      <w:r w:rsidRPr="00EA2541">
        <w:rPr>
          <w:rFonts w:ascii="Arial" w:hAnsi="Arial"/>
          <w:i/>
          <w:iCs/>
        </w:rPr>
        <w:t>аручиоца.</w:t>
      </w:r>
    </w:p>
    <w:p w:rsidR="00EA2541" w:rsidRDefault="00EA2541" w:rsidP="006071E4">
      <w:pPr>
        <w:rPr>
          <w:rFonts w:ascii="Arial" w:hAnsi="Arial"/>
          <w:iCs/>
          <w:lang w:val="sr-Cyrl-RS"/>
        </w:rPr>
      </w:pPr>
    </w:p>
    <w:p w:rsidR="006071E4" w:rsidRPr="006E677E" w:rsidRDefault="00392719" w:rsidP="006071E4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</w:t>
      </w:r>
    </w:p>
    <w:p w:rsidR="00BA1821" w:rsidRPr="00F61D69" w:rsidRDefault="00823373" w:rsidP="006071E4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BA1821">
        <w:rPr>
          <w:rFonts w:ascii="Arial" w:hAnsi="Arial"/>
          <w:iCs/>
          <w:lang w:val="sr-Cyrl-RS"/>
        </w:rPr>
        <w:t>:</w:t>
      </w:r>
    </w:p>
    <w:p w:rsidR="001A48EC" w:rsidRDefault="001A48EC" w:rsidP="006E677E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C74390" w:rsidRPr="006E677E" w:rsidRDefault="00392719" w:rsidP="006E677E">
      <w:pPr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en-US"/>
        </w:rPr>
        <w:t xml:space="preserve">      </w:t>
      </w:r>
    </w:p>
    <w:sectPr w:rsidR="00C74390" w:rsidRPr="006E677E" w:rsidSect="00911D08"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F11" w:rsidRDefault="00D85F11" w:rsidP="004A61DF">
      <w:pPr>
        <w:spacing w:line="240" w:lineRule="auto"/>
      </w:pPr>
      <w:r>
        <w:separator/>
      </w:r>
    </w:p>
  </w:endnote>
  <w:endnote w:type="continuationSeparator" w:id="0">
    <w:p w:rsidR="00D85F11" w:rsidRDefault="00D85F1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236B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236BB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F11" w:rsidRDefault="00D85F11" w:rsidP="004A61DF">
      <w:pPr>
        <w:spacing w:line="240" w:lineRule="auto"/>
      </w:pPr>
      <w:r>
        <w:separator/>
      </w:r>
    </w:p>
  </w:footnote>
  <w:footnote w:type="continuationSeparator" w:id="0">
    <w:p w:rsidR="00D85F11" w:rsidRDefault="00D85F11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46122"/>
    <w:multiLevelType w:val="hybridMultilevel"/>
    <w:tmpl w:val="80667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96E92"/>
    <w:multiLevelType w:val="hybridMultilevel"/>
    <w:tmpl w:val="ED2C3F68"/>
    <w:lvl w:ilvl="0" w:tplc="C3A06C3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A29BF"/>
    <w:multiLevelType w:val="hybridMultilevel"/>
    <w:tmpl w:val="71E8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C3D4F"/>
    <w:rsid w:val="000C6C05"/>
    <w:rsid w:val="000F0A61"/>
    <w:rsid w:val="00120A8B"/>
    <w:rsid w:val="001233C9"/>
    <w:rsid w:val="00131177"/>
    <w:rsid w:val="001459ED"/>
    <w:rsid w:val="00154E5B"/>
    <w:rsid w:val="00161DB4"/>
    <w:rsid w:val="00170BB3"/>
    <w:rsid w:val="00171E42"/>
    <w:rsid w:val="001A48EC"/>
    <w:rsid w:val="001D74C3"/>
    <w:rsid w:val="001F070C"/>
    <w:rsid w:val="001F0AD1"/>
    <w:rsid w:val="001F1486"/>
    <w:rsid w:val="00200CA0"/>
    <w:rsid w:val="00201791"/>
    <w:rsid w:val="0020564A"/>
    <w:rsid w:val="002070F8"/>
    <w:rsid w:val="00212A33"/>
    <w:rsid w:val="002143A4"/>
    <w:rsid w:val="00217E8C"/>
    <w:rsid w:val="00260DFA"/>
    <w:rsid w:val="002744B9"/>
    <w:rsid w:val="002A0685"/>
    <w:rsid w:val="002A2D9F"/>
    <w:rsid w:val="002B182D"/>
    <w:rsid w:val="002B4659"/>
    <w:rsid w:val="002C2407"/>
    <w:rsid w:val="002C2FD1"/>
    <w:rsid w:val="003110D4"/>
    <w:rsid w:val="00311D82"/>
    <w:rsid w:val="00312027"/>
    <w:rsid w:val="0031682F"/>
    <w:rsid w:val="00320005"/>
    <w:rsid w:val="003317EC"/>
    <w:rsid w:val="003379F2"/>
    <w:rsid w:val="003454AC"/>
    <w:rsid w:val="0035337E"/>
    <w:rsid w:val="003640D5"/>
    <w:rsid w:val="003736A7"/>
    <w:rsid w:val="0038005F"/>
    <w:rsid w:val="00392719"/>
    <w:rsid w:val="003D5734"/>
    <w:rsid w:val="003F2BEA"/>
    <w:rsid w:val="003F320E"/>
    <w:rsid w:val="004052DE"/>
    <w:rsid w:val="00411631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4E6932"/>
    <w:rsid w:val="0051101B"/>
    <w:rsid w:val="005125FC"/>
    <w:rsid w:val="00532302"/>
    <w:rsid w:val="0055070A"/>
    <w:rsid w:val="005516E1"/>
    <w:rsid w:val="005649E0"/>
    <w:rsid w:val="005733FC"/>
    <w:rsid w:val="005A08F2"/>
    <w:rsid w:val="005B286D"/>
    <w:rsid w:val="005B59C7"/>
    <w:rsid w:val="005D014C"/>
    <w:rsid w:val="005D0651"/>
    <w:rsid w:val="005F421D"/>
    <w:rsid w:val="00603D2C"/>
    <w:rsid w:val="006071E4"/>
    <w:rsid w:val="006078A2"/>
    <w:rsid w:val="00617F52"/>
    <w:rsid w:val="006236BB"/>
    <w:rsid w:val="0062749F"/>
    <w:rsid w:val="00627566"/>
    <w:rsid w:val="00627674"/>
    <w:rsid w:val="00683C2F"/>
    <w:rsid w:val="00686213"/>
    <w:rsid w:val="006A2AE7"/>
    <w:rsid w:val="006A7204"/>
    <w:rsid w:val="006B1D8A"/>
    <w:rsid w:val="006B38CE"/>
    <w:rsid w:val="006E33EB"/>
    <w:rsid w:val="006E677E"/>
    <w:rsid w:val="00714B24"/>
    <w:rsid w:val="00723501"/>
    <w:rsid w:val="00736ED1"/>
    <w:rsid w:val="00737604"/>
    <w:rsid w:val="0074041E"/>
    <w:rsid w:val="00753BB6"/>
    <w:rsid w:val="00754F8B"/>
    <w:rsid w:val="007575A9"/>
    <w:rsid w:val="00780354"/>
    <w:rsid w:val="007C01B4"/>
    <w:rsid w:val="007D3930"/>
    <w:rsid w:val="007D3C6F"/>
    <w:rsid w:val="007D5374"/>
    <w:rsid w:val="007E29DF"/>
    <w:rsid w:val="007F61D9"/>
    <w:rsid w:val="007F7A4D"/>
    <w:rsid w:val="008022EE"/>
    <w:rsid w:val="008031F2"/>
    <w:rsid w:val="0080414E"/>
    <w:rsid w:val="00805290"/>
    <w:rsid w:val="00812250"/>
    <w:rsid w:val="00823373"/>
    <w:rsid w:val="00866BB4"/>
    <w:rsid w:val="00870215"/>
    <w:rsid w:val="008727B5"/>
    <w:rsid w:val="00880B15"/>
    <w:rsid w:val="008A342A"/>
    <w:rsid w:val="008A3599"/>
    <w:rsid w:val="008A4FE4"/>
    <w:rsid w:val="008B1BED"/>
    <w:rsid w:val="008C28EE"/>
    <w:rsid w:val="008C6E7C"/>
    <w:rsid w:val="008D056C"/>
    <w:rsid w:val="008F77B4"/>
    <w:rsid w:val="00905C03"/>
    <w:rsid w:val="00911D08"/>
    <w:rsid w:val="009231DE"/>
    <w:rsid w:val="009308CE"/>
    <w:rsid w:val="009558C4"/>
    <w:rsid w:val="00955C04"/>
    <w:rsid w:val="00975013"/>
    <w:rsid w:val="00990A0E"/>
    <w:rsid w:val="009A692F"/>
    <w:rsid w:val="009D55B0"/>
    <w:rsid w:val="009E6CE5"/>
    <w:rsid w:val="009F05BA"/>
    <w:rsid w:val="009F4C4B"/>
    <w:rsid w:val="00A07888"/>
    <w:rsid w:val="00A20DDE"/>
    <w:rsid w:val="00A30046"/>
    <w:rsid w:val="00A51CB8"/>
    <w:rsid w:val="00A70CB7"/>
    <w:rsid w:val="00A9334D"/>
    <w:rsid w:val="00A9548A"/>
    <w:rsid w:val="00AA54F2"/>
    <w:rsid w:val="00AB3121"/>
    <w:rsid w:val="00AE6FED"/>
    <w:rsid w:val="00AF1926"/>
    <w:rsid w:val="00AF4BC3"/>
    <w:rsid w:val="00B163E4"/>
    <w:rsid w:val="00B201F7"/>
    <w:rsid w:val="00B30C16"/>
    <w:rsid w:val="00B43364"/>
    <w:rsid w:val="00B71B7D"/>
    <w:rsid w:val="00B75FD0"/>
    <w:rsid w:val="00BA0079"/>
    <w:rsid w:val="00BA1821"/>
    <w:rsid w:val="00BB06C9"/>
    <w:rsid w:val="00BB5173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C7442"/>
    <w:rsid w:val="00CF672A"/>
    <w:rsid w:val="00D109F3"/>
    <w:rsid w:val="00D12CB8"/>
    <w:rsid w:val="00D305E2"/>
    <w:rsid w:val="00D37683"/>
    <w:rsid w:val="00D41CEE"/>
    <w:rsid w:val="00D60B1B"/>
    <w:rsid w:val="00D64526"/>
    <w:rsid w:val="00D72834"/>
    <w:rsid w:val="00D85F11"/>
    <w:rsid w:val="00D97D88"/>
    <w:rsid w:val="00DB25EE"/>
    <w:rsid w:val="00DD2399"/>
    <w:rsid w:val="00DD31A0"/>
    <w:rsid w:val="00DD3A79"/>
    <w:rsid w:val="00DE3D2A"/>
    <w:rsid w:val="00E173B4"/>
    <w:rsid w:val="00E25744"/>
    <w:rsid w:val="00E323DC"/>
    <w:rsid w:val="00E450F3"/>
    <w:rsid w:val="00E462AD"/>
    <w:rsid w:val="00E604AE"/>
    <w:rsid w:val="00E61B0F"/>
    <w:rsid w:val="00E63F0E"/>
    <w:rsid w:val="00E67599"/>
    <w:rsid w:val="00E81088"/>
    <w:rsid w:val="00E912CB"/>
    <w:rsid w:val="00EA235F"/>
    <w:rsid w:val="00EA2541"/>
    <w:rsid w:val="00EB53F8"/>
    <w:rsid w:val="00EC2442"/>
    <w:rsid w:val="00ED75CE"/>
    <w:rsid w:val="00F33CFB"/>
    <w:rsid w:val="00F514F8"/>
    <w:rsid w:val="00F61D69"/>
    <w:rsid w:val="00F72BA0"/>
    <w:rsid w:val="00F75895"/>
    <w:rsid w:val="00FA2B1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0299D"/>
  <w15:docId w15:val="{D758975C-199E-40B7-A632-52AA3F31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209</cp:revision>
  <cp:lastPrinted>2017-11-20T13:17:00Z</cp:lastPrinted>
  <dcterms:created xsi:type="dcterms:W3CDTF">2015-10-27T11:33:00Z</dcterms:created>
  <dcterms:modified xsi:type="dcterms:W3CDTF">2018-11-19T13:16:00Z</dcterms:modified>
</cp:coreProperties>
</file>