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03700" w:rsidRPr="00303700">
        <w:rPr>
          <w:rFonts w:ascii="Arial" w:hAnsi="Arial"/>
          <w:color w:val="000000"/>
          <w:lang w:val="sr-Latn-RS"/>
        </w:rPr>
        <w:t xml:space="preserve"> </w:t>
      </w:r>
      <w:r w:rsidR="00303700" w:rsidRPr="00303700">
        <w:rPr>
          <w:rFonts w:ascii="Arial" w:hAnsi="Arial"/>
          <w:color w:val="000000"/>
          <w:lang w:val="sr-Latn-RS"/>
        </w:rPr>
        <w:t>5364-E.03.02-466565/7-2018</w:t>
      </w:r>
      <w:r w:rsidR="00303700" w:rsidRPr="00303700">
        <w:rPr>
          <w:rFonts w:ascii="Arial" w:hAnsi="Arial"/>
          <w:color w:val="000000"/>
        </w:rPr>
        <w:t xml:space="preserve"> од </w:t>
      </w:r>
      <w:r w:rsidR="00303700" w:rsidRPr="00303700">
        <w:rPr>
          <w:rFonts w:ascii="Arial" w:hAnsi="Arial"/>
          <w:color w:val="000000"/>
          <w:lang w:val="sr-Latn-RS"/>
        </w:rPr>
        <w:t>30.11.2018.</w:t>
      </w:r>
    </w:p>
    <w:p w:rsidR="00B56AEE" w:rsidRDefault="00B56AEE" w:rsidP="0030370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303700" w:rsidRPr="00303700" w:rsidRDefault="00303700" w:rsidP="0030370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</w:t>
      </w:r>
      <w:r w:rsidR="000313CF">
        <w:rPr>
          <w:rFonts w:ascii="Arial" w:hAnsi="Arial"/>
          <w:b/>
          <w:lang w:val="sr-Latn-RS"/>
        </w:rPr>
        <w:t>1104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</w:t>
      </w:r>
      <w:r w:rsidR="000313CF">
        <w:rPr>
          <w:rFonts w:ascii="Arial" w:hAnsi="Arial"/>
          <w:b/>
          <w:lang w:val="sr-Latn-RS"/>
        </w:rPr>
        <w:t>284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Цевни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сноп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хладњака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уља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за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0313CF">
        <w:rPr>
          <w:rFonts w:ascii="Arial" w:eastAsia="Arial" w:hAnsi="Arial"/>
          <w:color w:val="000000"/>
          <w:lang w:val="en-US"/>
        </w:rPr>
        <w:t>подмазивање</w:t>
      </w:r>
      <w:proofErr w:type="spellEnd"/>
      <w:r w:rsidR="000313CF" w:rsidRPr="000313CF">
        <w:rPr>
          <w:rFonts w:ascii="Arial" w:eastAsia="Arial" w:hAnsi="Arial"/>
          <w:color w:val="000000"/>
          <w:lang w:val="en-US"/>
        </w:rPr>
        <w:t xml:space="preserve"> </w:t>
      </w:r>
      <w:r w:rsidR="000313CF">
        <w:rPr>
          <w:rFonts w:ascii="Arial" w:eastAsia="Arial" w:hAnsi="Arial"/>
          <w:color w:val="000000"/>
          <w:lang w:val="en-US"/>
        </w:rPr>
        <w:t>ТТНП</w:t>
      </w:r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56AEE" w:rsidRPr="00B56AEE" w:rsidRDefault="00B56AE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B56AEE" w:rsidRPr="00B56AEE" w:rsidRDefault="00B56AEE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B56AEE" w:rsidRDefault="00B56AEE" w:rsidP="000313CF">
      <w:pPr>
        <w:rPr>
          <w:rFonts w:ascii="Arial" w:hAnsi="Arial"/>
          <w:b/>
          <w:iCs/>
          <w:u w:val="single"/>
          <w:lang w:val="sr-Cyrl-RS"/>
        </w:rPr>
      </w:pPr>
    </w:p>
    <w:p w:rsidR="009F56BB" w:rsidRPr="000313CF" w:rsidRDefault="00F71831" w:rsidP="000313CF">
      <w:pPr>
        <w:rPr>
          <w:rFonts w:ascii="Arial" w:hAnsi="Arial"/>
          <w:iCs/>
          <w:u w:val="single"/>
          <w:lang w:val="sr-Latn-RS"/>
        </w:rPr>
      </w:pPr>
      <w:r w:rsidRPr="000313CF">
        <w:rPr>
          <w:rFonts w:ascii="Arial" w:hAnsi="Arial"/>
          <w:b/>
          <w:iCs/>
          <w:u w:val="single"/>
        </w:rPr>
        <w:t>ПИТАЊЕ</w:t>
      </w:r>
      <w:r w:rsidRPr="000313CF"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0313CF">
        <w:rPr>
          <w:rFonts w:ascii="Arial" w:hAnsi="Arial"/>
          <w:iCs/>
          <w:u w:val="single"/>
        </w:rPr>
        <w:t>:</w:t>
      </w:r>
    </w:p>
    <w:p w:rsidR="00F71831" w:rsidRPr="000313CF" w:rsidRDefault="000313CF" w:rsidP="000313CF">
      <w:pPr>
        <w:rPr>
          <w:rFonts w:ascii="Arial" w:eastAsia="Calibri" w:hAnsi="Arial"/>
          <w:szCs w:val="28"/>
          <w:lang w:val="en-US"/>
        </w:rPr>
      </w:pPr>
      <w:proofErr w:type="spellStart"/>
      <w:r w:rsidRPr="000313CF">
        <w:rPr>
          <w:rFonts w:ascii="Arial" w:eastAsia="Calibri" w:hAnsi="Arial"/>
          <w:szCs w:val="28"/>
          <w:lang w:val="en-US"/>
        </w:rPr>
        <w:t>Да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ли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је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предмет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ангажовања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цевни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ноп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или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хладњак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пошто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се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на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странама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4 и 16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тендерске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документације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наводи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хладњак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што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не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одговара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називу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тендера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: "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Цевни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сноп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хладњака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уља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за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0313CF">
        <w:rPr>
          <w:rFonts w:ascii="Arial" w:eastAsia="Calibri" w:hAnsi="Arial"/>
          <w:szCs w:val="28"/>
          <w:lang w:val="en-US"/>
        </w:rPr>
        <w:t>подмазивање</w:t>
      </w:r>
      <w:proofErr w:type="spellEnd"/>
      <w:r w:rsidRPr="000313CF">
        <w:rPr>
          <w:rFonts w:ascii="Arial" w:eastAsia="Calibri" w:hAnsi="Arial"/>
          <w:szCs w:val="28"/>
          <w:lang w:val="en-US"/>
        </w:rPr>
        <w:t xml:space="preserve"> ТТНП"?</w:t>
      </w:r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>ОДГОВОР 1:</w:t>
      </w:r>
      <w:r w:rsidRPr="00B56AEE">
        <w:rPr>
          <w:rFonts w:ascii="Arial" w:hAnsi="Arial"/>
          <w:b/>
          <w:iCs/>
        </w:rPr>
        <w:t xml:space="preserve"> </w:t>
      </w:r>
    </w:p>
    <w:p w:rsidR="000313CF" w:rsidRPr="00B56AEE" w:rsidRDefault="000313CF" w:rsidP="000313CF">
      <w:pPr>
        <w:spacing w:line="240" w:lineRule="auto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B56AEE">
        <w:rPr>
          <w:rFonts w:ascii="Arial" w:eastAsia="Calibri" w:hAnsi="Arial"/>
          <w:sz w:val="24"/>
          <w:szCs w:val="24"/>
          <w:lang w:val="en-US"/>
        </w:rPr>
        <w:t>Предмет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цевни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сноп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хладњака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уља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према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техничкој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спецификацији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у КД.</w:t>
      </w:r>
      <w:proofErr w:type="gram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B56AEE"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страни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4/57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написано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су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дати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сви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материјали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хладњака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али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не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и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хладњак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предмет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набавке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,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већ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само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цевни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сноп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</w:p>
    <w:p w:rsidR="000A702B" w:rsidRPr="00B56AEE" w:rsidRDefault="000A702B" w:rsidP="000A702B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</w:p>
    <w:p w:rsidR="000A702B" w:rsidRPr="00B56AEE" w:rsidRDefault="000A702B" w:rsidP="000A702B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B56AEE">
        <w:rPr>
          <w:rFonts w:ascii="Arial" w:eastAsia="Calibri" w:hAnsi="Arial"/>
          <w:sz w:val="24"/>
          <w:szCs w:val="24"/>
          <w:lang w:val="sr-Cyrl-RS"/>
        </w:rPr>
        <w:t xml:space="preserve">У „Техничкој спецификацији“, тачка 3.2.1- Понуђач је обавезан да </w:t>
      </w:r>
      <w:r w:rsidRPr="00B56AEE">
        <w:rPr>
          <w:rFonts w:ascii="Arial" w:eastAsia="Calibri" w:hAnsi="Arial"/>
          <w:sz w:val="24"/>
          <w:szCs w:val="24"/>
          <w:u w:val="single"/>
          <w:lang w:val="sr-Cyrl-RS"/>
        </w:rPr>
        <w:t xml:space="preserve">уз понуду </w:t>
      </w:r>
      <w:r w:rsidRPr="00B56AEE">
        <w:rPr>
          <w:rFonts w:ascii="Arial" w:eastAsia="Calibri" w:hAnsi="Arial"/>
          <w:sz w:val="24"/>
          <w:szCs w:val="24"/>
          <w:lang w:val="sr-Cyrl-RS"/>
        </w:rPr>
        <w:t xml:space="preserve">достави, на страни 4/57, уместо </w:t>
      </w:r>
    </w:p>
    <w:p w:rsidR="000A702B" w:rsidRPr="00B56AEE" w:rsidRDefault="000A702B" w:rsidP="000A702B">
      <w:pPr>
        <w:pStyle w:val="ListParagraph"/>
        <w:numPr>
          <w:ilvl w:val="0"/>
          <w:numId w:val="18"/>
        </w:num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B56AEE">
        <w:rPr>
          <w:rFonts w:ascii="Arial" w:eastAsia="Calibri" w:hAnsi="Arial"/>
          <w:sz w:val="24"/>
          <w:szCs w:val="24"/>
          <w:lang w:val="sr-Cyrl-RS"/>
        </w:rPr>
        <w:t xml:space="preserve">Детаљна спецификација материјала хладњака, </w:t>
      </w:r>
    </w:p>
    <w:p w:rsidR="000A702B" w:rsidRPr="00B56AEE" w:rsidRDefault="000A702B" w:rsidP="000A702B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B56AEE">
        <w:rPr>
          <w:rFonts w:ascii="Arial" w:eastAsia="Calibri" w:hAnsi="Arial"/>
          <w:sz w:val="24"/>
          <w:szCs w:val="24"/>
          <w:lang w:val="sr-Cyrl-RS"/>
        </w:rPr>
        <w:t>треба да стоји,</w:t>
      </w:r>
    </w:p>
    <w:p w:rsidR="000A702B" w:rsidRPr="00B56AEE" w:rsidRDefault="000A702B" w:rsidP="000A702B">
      <w:pPr>
        <w:pStyle w:val="ListParagraph"/>
        <w:numPr>
          <w:ilvl w:val="0"/>
          <w:numId w:val="18"/>
        </w:num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B56AEE">
        <w:rPr>
          <w:rFonts w:ascii="Arial" w:eastAsia="Calibri" w:hAnsi="Arial"/>
          <w:sz w:val="24"/>
          <w:szCs w:val="24"/>
          <w:lang w:val="sr-Cyrl-RS"/>
        </w:rPr>
        <w:t xml:space="preserve">Детаљна спецификација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цевног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снопа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хладњака</w:t>
      </w:r>
      <w:proofErr w:type="spellEnd"/>
    </w:p>
    <w:p w:rsidR="000A702B" w:rsidRPr="00B56AEE" w:rsidRDefault="000A702B" w:rsidP="000A702B">
      <w:pPr>
        <w:pStyle w:val="ListParagraph"/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</w:p>
    <w:p w:rsidR="000A702B" w:rsidRPr="00B56AEE" w:rsidRDefault="000A702B" w:rsidP="000313CF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r w:rsidRPr="00B56AEE">
        <w:rPr>
          <w:rFonts w:ascii="Arial" w:eastAsia="Calibri" w:hAnsi="Arial"/>
          <w:sz w:val="24"/>
          <w:szCs w:val="24"/>
          <w:lang w:val="sr-Cyrl-RS"/>
        </w:rPr>
        <w:t>Такође, у</w:t>
      </w:r>
      <w:r w:rsidR="000313CF" w:rsidRPr="00B56AEE">
        <w:rPr>
          <w:rFonts w:ascii="Arial" w:eastAsia="Calibri" w:hAnsi="Arial"/>
          <w:sz w:val="24"/>
          <w:szCs w:val="24"/>
          <w:lang w:val="sr-Cyrl-RS"/>
        </w:rPr>
        <w:t xml:space="preserve"> „Упутству понуђачима како да сачине понуду“</w:t>
      </w:r>
      <w:r w:rsidR="005D0BC6" w:rsidRPr="00B56AEE">
        <w:rPr>
          <w:rFonts w:ascii="Arial" w:eastAsia="Calibri" w:hAnsi="Arial"/>
          <w:sz w:val="24"/>
          <w:szCs w:val="24"/>
          <w:lang w:val="sr-Cyrl-RS"/>
        </w:rPr>
        <w:t xml:space="preserve"> у тачки</w:t>
      </w:r>
      <w:r w:rsidR="000313CF" w:rsidRPr="00B56AEE">
        <w:rPr>
          <w:rFonts w:ascii="Arial" w:eastAsia="Calibri" w:hAnsi="Arial"/>
          <w:sz w:val="24"/>
          <w:szCs w:val="24"/>
          <w:lang w:val="sr-Cyrl-RS"/>
        </w:rPr>
        <w:t xml:space="preserve"> 6.3.</w:t>
      </w:r>
      <w:r w:rsidRPr="00B56AEE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="000313CF" w:rsidRPr="00B56AEE">
        <w:rPr>
          <w:rFonts w:ascii="Arial" w:eastAsia="Calibri" w:hAnsi="Arial"/>
          <w:sz w:val="24"/>
          <w:szCs w:val="24"/>
          <w:lang w:val="sr-Cyrl-RS"/>
        </w:rPr>
        <w:t>-</w:t>
      </w:r>
      <w:r w:rsidRPr="00B56AEE">
        <w:rPr>
          <w:rFonts w:ascii="Arial" w:eastAsia="Calibri" w:hAnsi="Arial"/>
          <w:sz w:val="24"/>
          <w:szCs w:val="24"/>
          <w:lang w:val="sr-Cyrl-RS"/>
        </w:rPr>
        <w:t xml:space="preserve"> </w:t>
      </w:r>
      <w:r w:rsidR="000313CF" w:rsidRPr="00B56AEE">
        <w:rPr>
          <w:rFonts w:ascii="Arial" w:eastAsia="Calibri" w:hAnsi="Arial"/>
          <w:sz w:val="24"/>
          <w:szCs w:val="24"/>
          <w:lang w:val="sr-Cyrl-RS"/>
        </w:rPr>
        <w:t>Обавезна садржина понуде, н</w:t>
      </w:r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а 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страни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16/57,</w:t>
      </w:r>
      <w:r w:rsidRPr="00B56AEE">
        <w:rPr>
          <w:rFonts w:ascii="Arial" w:eastAsia="Calibri" w:hAnsi="Arial"/>
          <w:sz w:val="24"/>
          <w:szCs w:val="24"/>
          <w:lang w:val="sr-Cyrl-RS"/>
        </w:rPr>
        <w:t xml:space="preserve"> као и у тачки 6.25. </w:t>
      </w:r>
      <w:r w:rsidR="005D0BC6" w:rsidRPr="00B56AEE">
        <w:rPr>
          <w:rFonts w:ascii="Arial" w:eastAsia="Calibri" w:hAnsi="Arial"/>
          <w:sz w:val="24"/>
          <w:szCs w:val="24"/>
          <w:lang w:val="sr-Cyrl-RS"/>
        </w:rPr>
        <w:t>–</w:t>
      </w:r>
      <w:r w:rsidRPr="00B56AEE">
        <w:rPr>
          <w:rFonts w:ascii="Arial" w:eastAsia="Calibri" w:hAnsi="Arial"/>
          <w:sz w:val="24"/>
          <w:szCs w:val="24"/>
          <w:lang w:val="sr-Cyrl-RS"/>
        </w:rPr>
        <w:t xml:space="preserve"> Разлози</w:t>
      </w:r>
      <w:r w:rsidR="005D0BC6" w:rsidRPr="00B56AEE">
        <w:rPr>
          <w:rFonts w:ascii="Arial" w:eastAsia="Calibri" w:hAnsi="Arial"/>
          <w:sz w:val="24"/>
          <w:szCs w:val="24"/>
          <w:lang w:val="sr-Cyrl-RS"/>
        </w:rPr>
        <w:t xml:space="preserve"> за одбијање понуде,</w:t>
      </w:r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r w:rsidR="000313CF" w:rsidRPr="00B56AEE">
        <w:rPr>
          <w:rFonts w:ascii="Arial" w:eastAsia="Calibri" w:hAnsi="Arial"/>
          <w:sz w:val="24"/>
          <w:szCs w:val="24"/>
          <w:lang w:val="sr-Cyrl-RS"/>
        </w:rPr>
        <w:t xml:space="preserve">треба да </w:t>
      </w:r>
      <w:r w:rsidRPr="00B56AEE">
        <w:rPr>
          <w:rFonts w:ascii="Arial" w:eastAsia="Calibri" w:hAnsi="Arial"/>
          <w:sz w:val="24"/>
          <w:szCs w:val="24"/>
          <w:lang w:val="sr-Cyrl-RS"/>
        </w:rPr>
        <w:t xml:space="preserve">стоји </w:t>
      </w:r>
      <w:r w:rsidR="000313CF" w:rsidRPr="00B56AEE">
        <w:rPr>
          <w:rFonts w:ascii="Arial" w:eastAsia="Calibri" w:hAnsi="Arial"/>
          <w:sz w:val="24"/>
          <w:szCs w:val="24"/>
          <w:lang w:val="en-US"/>
        </w:rPr>
        <w:t>“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Детаљна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спецификација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цевног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снопа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0313CF" w:rsidRPr="00B56AEE">
        <w:rPr>
          <w:rFonts w:ascii="Arial" w:eastAsia="Calibri" w:hAnsi="Arial"/>
          <w:sz w:val="24"/>
          <w:szCs w:val="24"/>
          <w:lang w:val="en-US"/>
        </w:rPr>
        <w:t>хладњака</w:t>
      </w:r>
      <w:proofErr w:type="spellEnd"/>
      <w:r w:rsidR="000313CF" w:rsidRPr="00B56AEE">
        <w:rPr>
          <w:rFonts w:ascii="Arial" w:eastAsia="Calibri" w:hAnsi="Arial"/>
          <w:sz w:val="24"/>
          <w:szCs w:val="24"/>
          <w:lang w:val="en-US"/>
        </w:rPr>
        <w:t xml:space="preserve">”. </w:t>
      </w:r>
    </w:p>
    <w:p w:rsidR="000A702B" w:rsidRPr="00B56AEE" w:rsidRDefault="000A702B" w:rsidP="000313CF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</w:p>
    <w:p w:rsidR="005D0BC6" w:rsidRPr="00B56AEE" w:rsidRDefault="000313CF" w:rsidP="000313CF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proofErr w:type="spellStart"/>
      <w:proofErr w:type="gramStart"/>
      <w:r w:rsidRPr="00B56AEE">
        <w:rPr>
          <w:rFonts w:ascii="Arial" w:eastAsia="Calibri" w:hAnsi="Arial"/>
          <w:sz w:val="24"/>
          <w:szCs w:val="24"/>
          <w:lang w:val="en-US"/>
        </w:rPr>
        <w:t>Топлотне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карактеристике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хладњака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и</w:t>
      </w:r>
      <w:r w:rsidR="005D0BC6" w:rsidRPr="00B56AEE">
        <w:rPr>
          <w:rFonts w:ascii="Arial" w:eastAsia="Calibri" w:hAnsi="Arial"/>
          <w:sz w:val="24"/>
          <w:szCs w:val="24"/>
          <w:lang w:val="sr-Cyrl-R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те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како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зависе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цевног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снопа</w:t>
      </w:r>
      <w:proofErr w:type="spellEnd"/>
      <w:r w:rsidR="005D0BC6" w:rsidRPr="00B56AEE">
        <w:rPr>
          <w:rFonts w:ascii="Arial" w:eastAsia="Calibri" w:hAnsi="Arial"/>
          <w:sz w:val="24"/>
          <w:szCs w:val="24"/>
          <w:lang w:val="sr-Cyrl-RS"/>
        </w:rPr>
        <w:t>,</w:t>
      </w:r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те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потребно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урадити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термички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прорачун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целог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хладњака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>.</w:t>
      </w:r>
      <w:proofErr w:type="gram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</w:p>
    <w:p w:rsidR="000313CF" w:rsidRPr="00B56AEE" w:rsidRDefault="000313CF" w:rsidP="000313CF">
      <w:pPr>
        <w:spacing w:line="240" w:lineRule="auto"/>
        <w:rPr>
          <w:rFonts w:ascii="Arial" w:eastAsia="Calibri" w:hAnsi="Arial"/>
          <w:sz w:val="24"/>
          <w:szCs w:val="24"/>
          <w:lang w:val="sr-Cyrl-RS"/>
        </w:rPr>
      </w:pPr>
      <w:proofErr w:type="spellStart"/>
      <w:proofErr w:type="gramStart"/>
      <w:r w:rsidRPr="00B56AEE">
        <w:rPr>
          <w:rFonts w:ascii="Arial" w:eastAsia="Calibri" w:hAnsi="Arial"/>
          <w:sz w:val="24"/>
          <w:szCs w:val="24"/>
          <w:lang w:val="en-US"/>
        </w:rPr>
        <w:t>Потенцијални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понуђач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има</w:t>
      </w:r>
      <w:proofErr w:type="spellEnd"/>
      <w:r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 w:val="24"/>
          <w:szCs w:val="24"/>
          <w:lang w:val="en-US"/>
        </w:rPr>
        <w:t>могућнос</w:t>
      </w:r>
      <w:r w:rsidR="00B56AEE" w:rsidRPr="00B56AEE">
        <w:rPr>
          <w:rFonts w:ascii="Arial" w:eastAsia="Calibri" w:hAnsi="Arial"/>
          <w:sz w:val="24"/>
          <w:szCs w:val="24"/>
          <w:lang w:val="en-US"/>
        </w:rPr>
        <w:t>т</w:t>
      </w:r>
      <w:proofErr w:type="spellEnd"/>
      <w:r w:rsidR="00B56AEE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B56AEE" w:rsidRPr="00B56AEE">
        <w:rPr>
          <w:rFonts w:ascii="Arial" w:eastAsia="Calibri" w:hAnsi="Arial"/>
          <w:sz w:val="24"/>
          <w:szCs w:val="24"/>
          <w:lang w:val="en-US"/>
        </w:rPr>
        <w:t>увида</w:t>
      </w:r>
      <w:proofErr w:type="spellEnd"/>
      <w:r w:rsidR="00B56AEE" w:rsidRPr="00B56AEE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="00B56AEE" w:rsidRPr="00B56AEE">
        <w:rPr>
          <w:rFonts w:ascii="Arial" w:eastAsia="Calibri" w:hAnsi="Arial"/>
          <w:sz w:val="24"/>
          <w:szCs w:val="24"/>
          <w:lang w:val="en-US"/>
        </w:rPr>
        <w:t>хладњак</w:t>
      </w:r>
      <w:proofErr w:type="spellEnd"/>
      <w:r w:rsidR="00B56AEE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B56AEE" w:rsidRPr="00B56AEE"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="00B56AEE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B56AEE" w:rsidRPr="00B56AEE">
        <w:rPr>
          <w:rFonts w:ascii="Arial" w:eastAsia="Calibri" w:hAnsi="Arial"/>
          <w:sz w:val="24"/>
          <w:szCs w:val="24"/>
          <w:lang w:val="en-US"/>
        </w:rPr>
        <w:t>лицу</w:t>
      </w:r>
      <w:proofErr w:type="spellEnd"/>
      <w:r w:rsidR="00B56AEE" w:rsidRPr="00B56AE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="00B56AEE" w:rsidRPr="00B56AEE">
        <w:rPr>
          <w:rFonts w:ascii="Arial" w:eastAsia="Calibri" w:hAnsi="Arial"/>
          <w:sz w:val="24"/>
          <w:szCs w:val="24"/>
          <w:lang w:val="en-US"/>
        </w:rPr>
        <w:t>места</w:t>
      </w:r>
      <w:proofErr w:type="spellEnd"/>
      <w:r w:rsidR="00B56AEE" w:rsidRPr="00B56AEE">
        <w:rPr>
          <w:rFonts w:ascii="Arial" w:eastAsia="Calibri" w:hAnsi="Arial"/>
          <w:sz w:val="24"/>
          <w:szCs w:val="24"/>
          <w:lang w:val="sr-Cyrl-RS"/>
        </w:rPr>
        <w:t>, како је и наведено у Конкурсној документацији.</w:t>
      </w:r>
      <w:proofErr w:type="gramEnd"/>
    </w:p>
    <w:p w:rsidR="000313CF" w:rsidRPr="00B56AEE" w:rsidRDefault="000313CF" w:rsidP="00F71831">
      <w:pPr>
        <w:rPr>
          <w:rFonts w:ascii="Arial" w:hAnsi="Arial"/>
          <w:b/>
          <w:iCs/>
          <w:u w:val="single"/>
          <w:lang w:val="sr-Cyrl-RS"/>
        </w:rPr>
      </w:pPr>
    </w:p>
    <w:p w:rsidR="00F71831" w:rsidRPr="00B56AEE" w:rsidRDefault="00F71831" w:rsidP="00F71831">
      <w:pPr>
        <w:rPr>
          <w:rFonts w:ascii="Arial" w:hAnsi="Arial"/>
          <w:iCs/>
          <w:u w:val="single"/>
          <w:lang w:val="sr-Latn-RS"/>
        </w:rPr>
      </w:pPr>
      <w:r w:rsidRPr="00B56AEE">
        <w:rPr>
          <w:rFonts w:ascii="Arial" w:hAnsi="Arial"/>
          <w:b/>
          <w:iCs/>
          <w:u w:val="single"/>
        </w:rPr>
        <w:t>ПИТАЊЕ</w:t>
      </w:r>
      <w:r w:rsidRPr="00B56AEE">
        <w:rPr>
          <w:rFonts w:ascii="Arial" w:hAnsi="Arial"/>
          <w:b/>
          <w:iCs/>
          <w:u w:val="single"/>
          <w:lang w:val="sr-Latn-RS"/>
        </w:rPr>
        <w:t xml:space="preserve"> </w:t>
      </w:r>
      <w:r w:rsidRPr="00B56AEE">
        <w:rPr>
          <w:rFonts w:ascii="Arial" w:hAnsi="Arial"/>
          <w:b/>
          <w:iCs/>
          <w:u w:val="single"/>
          <w:lang w:val="sr-Cyrl-RS"/>
        </w:rPr>
        <w:t>2</w:t>
      </w:r>
      <w:r w:rsidRPr="00B56AEE">
        <w:rPr>
          <w:rFonts w:ascii="Arial" w:hAnsi="Arial"/>
          <w:iCs/>
          <w:u w:val="single"/>
        </w:rPr>
        <w:t>:</w:t>
      </w:r>
    </w:p>
    <w:p w:rsidR="00F71831" w:rsidRPr="00B56AEE" w:rsidRDefault="00B56AEE" w:rsidP="00F71831">
      <w:pPr>
        <w:rPr>
          <w:rFonts w:ascii="Arial" w:eastAsia="Calibri" w:hAnsi="Arial"/>
          <w:szCs w:val="28"/>
          <w:lang w:val="sr-Latn-RS"/>
        </w:rPr>
      </w:pPr>
      <w:r w:rsidRPr="00B56AEE">
        <w:rPr>
          <w:rFonts w:ascii="Arial" w:eastAsia="Calibri" w:hAnsi="Arial"/>
          <w:szCs w:val="28"/>
        </w:rPr>
        <w:t>Доставити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видљив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цртеж</w:t>
      </w:r>
      <w:r w:rsidR="000313CF" w:rsidRPr="00B56AEE">
        <w:rPr>
          <w:rFonts w:ascii="Arial" w:eastAsia="Calibri" w:hAnsi="Arial"/>
          <w:szCs w:val="28"/>
        </w:rPr>
        <w:t xml:space="preserve">, </w:t>
      </w:r>
      <w:r w:rsidRPr="00B56AEE">
        <w:rPr>
          <w:rFonts w:ascii="Arial" w:eastAsia="Calibri" w:hAnsi="Arial"/>
          <w:szCs w:val="28"/>
        </w:rPr>
        <w:t>пошто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цртежа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на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страни</w:t>
      </w:r>
      <w:r w:rsidR="000313CF" w:rsidRPr="00B56AEE">
        <w:rPr>
          <w:rFonts w:ascii="Arial" w:eastAsia="Calibri" w:hAnsi="Arial"/>
          <w:szCs w:val="28"/>
        </w:rPr>
        <w:t xml:space="preserve"> 8 </w:t>
      </w:r>
      <w:r w:rsidRPr="00B56AEE">
        <w:rPr>
          <w:rFonts w:ascii="Arial" w:eastAsia="Calibri" w:hAnsi="Arial"/>
          <w:szCs w:val="28"/>
        </w:rPr>
        <w:t>подаци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не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могу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да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се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разазнају</w:t>
      </w:r>
      <w:r w:rsidR="000313CF" w:rsidRPr="00B56AEE">
        <w:rPr>
          <w:rFonts w:ascii="Arial" w:eastAsia="Calibri" w:hAnsi="Arial"/>
          <w:szCs w:val="28"/>
        </w:rPr>
        <w:t xml:space="preserve">, </w:t>
      </w:r>
      <w:r w:rsidRPr="00B56AEE">
        <w:rPr>
          <w:rFonts w:ascii="Arial" w:eastAsia="Calibri" w:hAnsi="Arial"/>
          <w:szCs w:val="28"/>
        </w:rPr>
        <w:t>ни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после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увећања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цртежа</w:t>
      </w:r>
      <w:r w:rsidR="000313CF" w:rsidRPr="00B56AEE">
        <w:rPr>
          <w:rFonts w:ascii="Arial" w:eastAsia="Calibri" w:hAnsi="Arial"/>
          <w:szCs w:val="28"/>
        </w:rPr>
        <w:t>.</w:t>
      </w:r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 w:rsidRPr="00B56AEE">
        <w:rPr>
          <w:rFonts w:ascii="Arial" w:hAnsi="Arial"/>
          <w:b/>
          <w:iCs/>
          <w:u w:val="single"/>
          <w:lang w:val="sr-Latn-RS"/>
        </w:rPr>
        <w:t>2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0313CF" w:rsidRPr="00B56AEE" w:rsidRDefault="00B56AEE" w:rsidP="000313CF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B56AEE">
        <w:rPr>
          <w:rFonts w:ascii="Arial" w:eastAsia="Calibri" w:hAnsi="Arial"/>
          <w:lang w:val="sr-Cyrl-RS"/>
        </w:rPr>
        <w:t xml:space="preserve">У прилогу Измене конкурсне документације је достављени су </w:t>
      </w:r>
      <w:proofErr w:type="spellStart"/>
      <w:r w:rsidRPr="00B56AEE">
        <w:rPr>
          <w:rFonts w:ascii="Arial" w:eastAsia="Calibri" w:hAnsi="Arial"/>
          <w:lang w:val="en-US"/>
        </w:rPr>
        <w:t>технички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лист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и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цртежи</w:t>
      </w:r>
      <w:proofErr w:type="spellEnd"/>
      <w:r w:rsidRPr="00B56AEE">
        <w:rPr>
          <w:rFonts w:ascii="Arial" w:eastAsia="Calibri" w:hAnsi="Arial"/>
          <w:lang w:val="sr-Cyrl-RS"/>
        </w:rPr>
        <w:t>.</w:t>
      </w:r>
    </w:p>
    <w:p w:rsidR="000313CF" w:rsidRPr="00B56AEE" w:rsidRDefault="000313CF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B56AEE" w:rsidRPr="00B56AEE" w:rsidRDefault="00B56AEE" w:rsidP="000313CF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</w:p>
    <w:p w:rsidR="00F71831" w:rsidRPr="00B56AEE" w:rsidRDefault="00F71831" w:rsidP="00F71831">
      <w:pPr>
        <w:rPr>
          <w:rFonts w:ascii="Arial" w:hAnsi="Arial"/>
          <w:iCs/>
          <w:u w:val="single"/>
          <w:lang w:val="sr-Latn-RS"/>
        </w:rPr>
      </w:pPr>
      <w:r w:rsidRPr="00B56AEE">
        <w:rPr>
          <w:rFonts w:ascii="Arial" w:hAnsi="Arial"/>
          <w:b/>
          <w:iCs/>
          <w:u w:val="single"/>
        </w:rPr>
        <w:t>ПИТАЊЕ</w:t>
      </w:r>
      <w:r w:rsidRPr="00B56AEE">
        <w:rPr>
          <w:rFonts w:ascii="Arial" w:hAnsi="Arial"/>
          <w:b/>
          <w:iCs/>
          <w:u w:val="single"/>
          <w:lang w:val="sr-Latn-RS"/>
        </w:rPr>
        <w:t xml:space="preserve"> </w:t>
      </w:r>
      <w:r w:rsidRPr="00B56AEE">
        <w:rPr>
          <w:rFonts w:ascii="Arial" w:hAnsi="Arial"/>
          <w:b/>
          <w:iCs/>
          <w:u w:val="single"/>
          <w:lang w:val="sr-Cyrl-RS"/>
        </w:rPr>
        <w:t>3</w:t>
      </w:r>
      <w:r w:rsidRPr="00B56AEE">
        <w:rPr>
          <w:rFonts w:ascii="Arial" w:hAnsi="Arial"/>
          <w:iCs/>
          <w:u w:val="single"/>
        </w:rPr>
        <w:t>:</w:t>
      </w:r>
    </w:p>
    <w:p w:rsidR="00CB586F" w:rsidRPr="00B56AEE" w:rsidRDefault="00B56AEE" w:rsidP="009F56BB">
      <w:pPr>
        <w:rPr>
          <w:rFonts w:ascii="Arial" w:eastAsia="Calibri" w:hAnsi="Arial"/>
          <w:szCs w:val="28"/>
          <w:lang w:val="en-US"/>
        </w:rPr>
      </w:pPr>
      <w:proofErr w:type="spellStart"/>
      <w:proofErr w:type="gramStart"/>
      <w:r w:rsidRPr="00B56AEE">
        <w:rPr>
          <w:rFonts w:ascii="Arial" w:eastAsia="Calibri" w:hAnsi="Arial"/>
          <w:szCs w:val="28"/>
          <w:lang w:val="en-US"/>
        </w:rPr>
        <w:t>Број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цеви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r w:rsidRPr="00B56AEE">
        <w:rPr>
          <w:rFonts w:ascii="Arial" w:eastAsia="Calibri" w:hAnsi="Arial"/>
          <w:szCs w:val="28"/>
          <w:lang w:val="en-US"/>
        </w:rPr>
        <w:t>у</w:t>
      </w:r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оригиналном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измењивачу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је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слабо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видљив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на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страни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6,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па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га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треба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децидно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szCs w:val="28"/>
          <w:lang w:val="en-US"/>
        </w:rPr>
        <w:t>навести</w:t>
      </w:r>
      <w:proofErr w:type="spellEnd"/>
      <w:r w:rsidR="000313CF" w:rsidRPr="00B56AEE">
        <w:rPr>
          <w:rFonts w:ascii="Arial" w:eastAsia="Calibri" w:hAnsi="Arial"/>
          <w:szCs w:val="28"/>
          <w:lang w:val="en-US"/>
        </w:rPr>
        <w:t>.</w:t>
      </w:r>
      <w:proofErr w:type="gramEnd"/>
    </w:p>
    <w:p w:rsidR="000313CF" w:rsidRPr="00B56AEE" w:rsidRDefault="000313CF" w:rsidP="000313CF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 w:rsidRPr="00B56AEE">
        <w:rPr>
          <w:rFonts w:ascii="Arial" w:hAnsi="Arial"/>
          <w:b/>
          <w:iCs/>
          <w:u w:val="single"/>
          <w:lang w:val="sr-Latn-RS"/>
        </w:rPr>
        <w:t>3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0313CF" w:rsidRPr="00331499" w:rsidRDefault="00B56AEE" w:rsidP="000313C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 w:rsidRPr="00824C29">
        <w:rPr>
          <w:rFonts w:ascii="Arial" w:eastAsia="Calibri" w:hAnsi="Arial"/>
          <w:lang w:val="en-US"/>
        </w:rPr>
        <w:t>Број</w:t>
      </w:r>
      <w:proofErr w:type="spellEnd"/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расхладних</w:t>
      </w:r>
      <w:proofErr w:type="spellEnd"/>
      <w:r w:rsidR="003F239C" w:rsidRPr="00824C29">
        <w:rPr>
          <w:rFonts w:ascii="Arial" w:eastAsia="Calibri" w:hAnsi="Arial"/>
          <w:lang w:val="en-US"/>
        </w:rPr>
        <w:t xml:space="preserve"> </w:t>
      </w:r>
      <w:r w:rsidR="00824C29" w:rsidRPr="00824C29">
        <w:rPr>
          <w:rFonts w:ascii="Arial" w:eastAsia="Calibri" w:hAnsi="Arial"/>
          <w:lang w:val="sr-Cyrl-RS"/>
        </w:rPr>
        <w:t>цеви</w:t>
      </w:r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је</w:t>
      </w:r>
      <w:proofErr w:type="spellEnd"/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децидно</w:t>
      </w:r>
      <w:proofErr w:type="spellEnd"/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дат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техничком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листу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хладњака</w:t>
      </w:r>
      <w:proofErr w:type="spellEnd"/>
      <w:r w:rsidRPr="00331499">
        <w:rPr>
          <w:rFonts w:ascii="Arial" w:eastAsia="Calibri" w:hAnsi="Arial"/>
          <w:lang w:val="sr-Cyrl-RS"/>
        </w:rPr>
        <w:t>,</w:t>
      </w:r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а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може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проверити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цртежу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, </w:t>
      </w:r>
      <w:proofErr w:type="spellStart"/>
      <w:r w:rsidRPr="00331499">
        <w:rPr>
          <w:rFonts w:ascii="Arial" w:eastAsia="Calibri" w:hAnsi="Arial"/>
          <w:lang w:val="en-US"/>
        </w:rPr>
        <w:t>такође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датом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sr-Cyrl-RS"/>
        </w:rPr>
        <w:t>конкурсној документацији</w:t>
      </w:r>
      <w:proofErr w:type="gramStart"/>
      <w:r w:rsidRPr="00331499">
        <w:rPr>
          <w:rFonts w:ascii="Arial" w:eastAsia="Calibri" w:hAnsi="Arial"/>
          <w:lang w:val="sr-Cyrl-RS"/>
        </w:rPr>
        <w:t>.</w:t>
      </w:r>
      <w:r w:rsidR="000313CF" w:rsidRPr="00331499">
        <w:rPr>
          <w:rFonts w:ascii="Arial" w:eastAsia="Calibri" w:hAnsi="Arial"/>
          <w:lang w:val="en-US"/>
        </w:rPr>
        <w:t>.</w:t>
      </w:r>
      <w:proofErr w:type="gramEnd"/>
    </w:p>
    <w:p w:rsidR="000313CF" w:rsidRPr="00331499" w:rsidRDefault="000313CF" w:rsidP="009F56BB">
      <w:pPr>
        <w:rPr>
          <w:rFonts w:ascii="Arial" w:eastAsia="Calibri" w:hAnsi="Arial"/>
          <w:szCs w:val="28"/>
          <w:lang w:val="en-U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4</w:t>
      </w:r>
      <w:r w:rsidRPr="00331499">
        <w:rPr>
          <w:rFonts w:ascii="Arial" w:hAnsi="Arial"/>
          <w:iCs/>
          <w:u w:val="single"/>
        </w:rPr>
        <w:t>:</w:t>
      </w:r>
    </w:p>
    <w:p w:rsidR="000313CF" w:rsidRPr="00331499" w:rsidRDefault="00B56AEE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331499"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ли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цеви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треба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буду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CuZn28Sn1 (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како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наведено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страни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4)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од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материјала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Ms70/29/1 (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како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специфицирано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sz w:val="24"/>
          <w:szCs w:val="24"/>
          <w:lang w:val="en-US"/>
        </w:rPr>
        <w:t>страни</w:t>
      </w:r>
      <w:proofErr w:type="spellEnd"/>
      <w:r w:rsidR="000313CF" w:rsidRPr="00331499">
        <w:rPr>
          <w:rFonts w:ascii="Arial" w:eastAsia="Calibri" w:hAnsi="Arial"/>
          <w:sz w:val="24"/>
          <w:szCs w:val="24"/>
          <w:lang w:val="en-US"/>
        </w:rPr>
        <w:t xml:space="preserve"> 6)?</w:t>
      </w:r>
      <w:proofErr w:type="gramEnd"/>
    </w:p>
    <w:p w:rsidR="000313CF" w:rsidRPr="00331499" w:rsidRDefault="000313CF" w:rsidP="000313CF">
      <w:pPr>
        <w:rPr>
          <w:rFonts w:ascii="Arial" w:hAnsi="Arial"/>
          <w:b/>
          <w:iCs/>
          <w:lang w:val="sr-Cyrl-RS"/>
        </w:rPr>
      </w:pPr>
      <w:r w:rsidRPr="00331499">
        <w:rPr>
          <w:rFonts w:ascii="Arial" w:hAnsi="Arial"/>
          <w:b/>
          <w:iCs/>
          <w:u w:val="single"/>
        </w:rPr>
        <w:t xml:space="preserve">ОДГОВОР </w:t>
      </w:r>
      <w:r w:rsidRPr="00331499">
        <w:rPr>
          <w:rFonts w:ascii="Arial" w:hAnsi="Arial"/>
          <w:b/>
          <w:iCs/>
          <w:u w:val="single"/>
          <w:lang w:val="sr-Latn-RS"/>
        </w:rPr>
        <w:t>4</w:t>
      </w:r>
      <w:r w:rsidRPr="00331499">
        <w:rPr>
          <w:rFonts w:ascii="Arial" w:hAnsi="Arial"/>
          <w:b/>
          <w:iCs/>
          <w:u w:val="single"/>
        </w:rPr>
        <w:t>:</w:t>
      </w:r>
      <w:r w:rsidRPr="00331499">
        <w:rPr>
          <w:rFonts w:ascii="Arial" w:hAnsi="Arial"/>
          <w:b/>
          <w:iCs/>
        </w:rPr>
        <w:t xml:space="preserve"> </w:t>
      </w:r>
    </w:p>
    <w:p w:rsidR="000313CF" w:rsidRPr="00331499" w:rsidRDefault="00B56AEE" w:rsidP="000313C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331499">
        <w:rPr>
          <w:rFonts w:ascii="Arial" w:eastAsia="Calibri" w:hAnsi="Arial"/>
          <w:lang w:val="en-US"/>
        </w:rPr>
        <w:t>То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је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исти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материјал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само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означен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два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различита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стандард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31499">
        <w:rPr>
          <w:rFonts w:ascii="Arial" w:eastAsia="Calibri" w:hAnsi="Arial"/>
          <w:lang w:val="en-US"/>
        </w:rPr>
        <w:t>Документ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из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прилога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датира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из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1983 </w:t>
      </w:r>
      <w:proofErr w:type="spellStart"/>
      <w:r w:rsidRPr="00331499">
        <w:rPr>
          <w:rFonts w:ascii="Arial" w:eastAsia="Calibri" w:hAnsi="Arial"/>
          <w:lang w:val="en-US"/>
        </w:rPr>
        <w:t>године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31499">
        <w:rPr>
          <w:rFonts w:ascii="Arial" w:eastAsia="Calibri" w:hAnsi="Arial"/>
          <w:lang w:val="en-US"/>
        </w:rPr>
        <w:t>Материјал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је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адмирал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месинг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(</w:t>
      </w:r>
      <w:proofErr w:type="spellStart"/>
      <w:r w:rsidRPr="00331499">
        <w:rPr>
          <w:rFonts w:ascii="Arial" w:eastAsia="Calibri" w:hAnsi="Arial"/>
          <w:lang w:val="en-US"/>
        </w:rPr>
        <w:t>погледати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прилог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) </w:t>
      </w:r>
      <w:r w:rsidRPr="00331499">
        <w:rPr>
          <w:rFonts w:ascii="Arial" w:eastAsia="Calibri" w:hAnsi="Arial"/>
          <w:lang w:val="en-US"/>
        </w:rPr>
        <w:t>а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бројеви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ознаци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представљају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процентуални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удео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хемијских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елемената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Cu, Zn </w:t>
      </w:r>
      <w:proofErr w:type="spellStart"/>
      <w:r w:rsidR="000313CF" w:rsidRPr="00331499">
        <w:rPr>
          <w:rFonts w:ascii="Arial" w:eastAsia="Calibri" w:hAnsi="Arial"/>
          <w:lang w:val="en-US"/>
        </w:rPr>
        <w:t>i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Sn.</w:t>
      </w:r>
      <w:proofErr w:type="gramEnd"/>
    </w:p>
    <w:p w:rsidR="000313CF" w:rsidRPr="00331499" w:rsidRDefault="000313CF" w:rsidP="000313CF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5</w:t>
      </w:r>
      <w:r w:rsidRPr="00331499">
        <w:rPr>
          <w:rFonts w:ascii="Arial" w:hAnsi="Arial"/>
          <w:iCs/>
          <w:u w:val="single"/>
        </w:rPr>
        <w:t>:</w:t>
      </w:r>
    </w:p>
    <w:p w:rsidR="000313CF" w:rsidRPr="00331499" w:rsidRDefault="00B56AEE" w:rsidP="000313CF">
      <w:pPr>
        <w:rPr>
          <w:rFonts w:ascii="Arial" w:hAnsi="Arial"/>
          <w:lang w:val="sr-Cyrl-RS"/>
        </w:rPr>
      </w:pPr>
      <w:r w:rsidRPr="00331499">
        <w:rPr>
          <w:rFonts w:ascii="Arial" w:hAnsi="Arial"/>
        </w:rPr>
        <w:t>Навести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дебљину</w:t>
      </w:r>
      <w:r w:rsidR="000313CF" w:rsidRPr="00331499">
        <w:rPr>
          <w:rFonts w:ascii="Arial" w:hAnsi="Arial"/>
        </w:rPr>
        <w:t xml:space="preserve">, </w:t>
      </w:r>
      <w:r w:rsidRPr="00331499">
        <w:rPr>
          <w:rFonts w:ascii="Arial" w:hAnsi="Arial"/>
        </w:rPr>
        <w:t>број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материјал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преграда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у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измењивачу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топлоте</w:t>
      </w:r>
      <w:r w:rsidRPr="00331499">
        <w:rPr>
          <w:rFonts w:ascii="Arial" w:hAnsi="Arial"/>
          <w:lang w:val="sr-Cyrl-RS"/>
        </w:rPr>
        <w:t>.</w:t>
      </w:r>
    </w:p>
    <w:p w:rsidR="000313CF" w:rsidRPr="00331499" w:rsidRDefault="000313CF" w:rsidP="000313CF">
      <w:pPr>
        <w:rPr>
          <w:rFonts w:ascii="Arial" w:hAnsi="Arial"/>
          <w:b/>
          <w:iCs/>
          <w:lang w:val="sr-Latn-RS"/>
        </w:rPr>
      </w:pPr>
      <w:r w:rsidRPr="00331499">
        <w:rPr>
          <w:rFonts w:ascii="Arial" w:hAnsi="Arial"/>
          <w:b/>
          <w:iCs/>
          <w:u w:val="single"/>
        </w:rPr>
        <w:t xml:space="preserve">ОДГОВОР </w:t>
      </w:r>
      <w:r w:rsidRPr="00331499">
        <w:rPr>
          <w:rFonts w:ascii="Arial" w:hAnsi="Arial"/>
          <w:b/>
          <w:iCs/>
          <w:u w:val="single"/>
          <w:lang w:val="sr-Latn-RS"/>
        </w:rPr>
        <w:t>5</w:t>
      </w:r>
      <w:r w:rsidRPr="00331499">
        <w:rPr>
          <w:rFonts w:ascii="Arial" w:hAnsi="Arial"/>
          <w:b/>
          <w:iCs/>
          <w:u w:val="single"/>
        </w:rPr>
        <w:t>:</w:t>
      </w:r>
      <w:r w:rsidRPr="00331499">
        <w:rPr>
          <w:rFonts w:ascii="Arial" w:hAnsi="Arial"/>
          <w:b/>
          <w:iCs/>
        </w:rPr>
        <w:t xml:space="preserve"> </w:t>
      </w:r>
    </w:p>
    <w:p w:rsidR="00B56AEE" w:rsidRPr="00331499" w:rsidRDefault="00B56AEE" w:rsidP="00B56AEE">
      <w:pPr>
        <w:spacing w:line="240" w:lineRule="auto"/>
        <w:rPr>
          <w:rFonts w:ascii="Arial" w:eastAsia="Calibri" w:hAnsi="Arial"/>
          <w:lang w:val="sr-Cyrl-RS"/>
        </w:rPr>
      </w:pPr>
      <w:proofErr w:type="spellStart"/>
      <w:proofErr w:type="gramStart"/>
      <w:r w:rsidRPr="00331499">
        <w:rPr>
          <w:rFonts w:ascii="Arial" w:eastAsia="Calibri" w:hAnsi="Arial"/>
          <w:lang w:val="en-US"/>
        </w:rPr>
        <w:t>Материјал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Č</w:t>
      </w:r>
      <w:r w:rsidR="000313CF" w:rsidRPr="00331499">
        <w:rPr>
          <w:rFonts w:ascii="Arial" w:eastAsia="Calibri" w:hAnsi="Arial"/>
          <w:lang w:val="en-US"/>
        </w:rPr>
        <w:t xml:space="preserve">.0545, </w:t>
      </w:r>
      <w:proofErr w:type="spellStart"/>
      <w:r w:rsidRPr="00331499">
        <w:rPr>
          <w:rFonts w:ascii="Arial" w:eastAsia="Calibri" w:hAnsi="Arial"/>
          <w:lang w:val="en-US"/>
        </w:rPr>
        <w:t>дебљина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преградне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плоче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7,5</w:t>
      </w:r>
      <w:r w:rsidRPr="00331499">
        <w:rPr>
          <w:rFonts w:ascii="Arial" w:eastAsia="Calibri" w:hAnsi="Arial"/>
          <w:lang w:val="en-US"/>
        </w:rPr>
        <w:t>mm,</w:t>
      </w:r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а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укупно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их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има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6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распореду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приказаном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цртежу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331499">
        <w:rPr>
          <w:rFonts w:ascii="Arial" w:eastAsia="Calibri" w:hAnsi="Arial"/>
          <w:lang w:val="en-US"/>
        </w:rPr>
        <w:t>Наручилац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може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извршити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увид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лицу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места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распоред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димензије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плоча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старом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хладњаку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  <w:r w:rsidR="000313CF" w:rsidRPr="00331499">
        <w:rPr>
          <w:rFonts w:ascii="Arial" w:eastAsia="Calibri" w:hAnsi="Arial"/>
          <w:lang w:val="en-US"/>
        </w:rPr>
        <w:t xml:space="preserve"> </w:t>
      </w:r>
    </w:p>
    <w:p w:rsidR="000313CF" w:rsidRPr="00331499" w:rsidRDefault="00B56AEE" w:rsidP="00B56AEE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331499">
        <w:rPr>
          <w:rFonts w:ascii="Arial" w:eastAsia="Calibri" w:hAnsi="Arial"/>
          <w:lang w:val="en-US"/>
        </w:rPr>
        <w:t>Преградне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плоче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морају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бити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орјентисане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као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цртежу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датом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конкурсној</w:t>
      </w:r>
      <w:proofErr w:type="spellEnd"/>
      <w:r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документацији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Измени</w:t>
      </w:r>
      <w:proofErr w:type="spellEnd"/>
      <w:r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конкурсне</w:t>
      </w:r>
      <w:proofErr w:type="spellEnd"/>
      <w:r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документације</w:t>
      </w:r>
      <w:proofErr w:type="spellEnd"/>
      <w:r w:rsidRPr="00331499">
        <w:rPr>
          <w:rFonts w:ascii="Arial" w:eastAsia="Calibri" w:hAnsi="Arial"/>
          <w:lang w:val="en-US"/>
        </w:rPr>
        <w:t>,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како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би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остварило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оптимално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струјање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уља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кроз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хладњак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</w:p>
    <w:p w:rsidR="000313CF" w:rsidRPr="00331499" w:rsidRDefault="000313CF" w:rsidP="000313CF">
      <w:pPr>
        <w:rPr>
          <w:rFonts w:ascii="Arial" w:hAnsi="Arial"/>
          <w:b/>
          <w:iCs/>
          <w:lang w:val="sr-Latn-R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6</w:t>
      </w:r>
      <w:r w:rsidRPr="00331499">
        <w:rPr>
          <w:rFonts w:ascii="Arial" w:hAnsi="Arial"/>
          <w:iCs/>
          <w:u w:val="single"/>
        </w:rPr>
        <w:t>:</w:t>
      </w:r>
    </w:p>
    <w:p w:rsidR="000313CF" w:rsidRPr="00331499" w:rsidRDefault="00B56AEE" w:rsidP="000313CF">
      <w:pPr>
        <w:rPr>
          <w:rFonts w:ascii="Arial" w:hAnsi="Arial"/>
          <w:lang w:val="sr-Latn-RS"/>
        </w:rPr>
      </w:pPr>
      <w:r w:rsidRPr="00331499">
        <w:rPr>
          <w:rFonts w:ascii="Arial" w:hAnsi="Arial"/>
        </w:rPr>
        <w:t>Навести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да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ли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се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валцовање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цеви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у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цевне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плоче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обавља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са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жљебовима</w:t>
      </w:r>
      <w:r w:rsidRPr="00331499">
        <w:rPr>
          <w:rFonts w:ascii="Arial" w:hAnsi="Arial"/>
          <w:lang w:val="sr-Cyrl-RS"/>
        </w:rPr>
        <w:t>?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Навести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број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комада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и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димензије</w:t>
      </w:r>
      <w:r w:rsidR="000313CF" w:rsidRPr="00331499">
        <w:rPr>
          <w:rFonts w:ascii="Arial" w:hAnsi="Arial"/>
        </w:rPr>
        <w:t xml:space="preserve"> </w:t>
      </w:r>
      <w:r w:rsidRPr="00331499">
        <w:rPr>
          <w:rFonts w:ascii="Arial" w:hAnsi="Arial"/>
        </w:rPr>
        <w:t>жљебова</w:t>
      </w:r>
      <w:r w:rsidR="000313CF" w:rsidRPr="00331499">
        <w:rPr>
          <w:rFonts w:ascii="Arial" w:hAnsi="Arial"/>
        </w:rPr>
        <w:t>.</w:t>
      </w:r>
    </w:p>
    <w:p w:rsidR="000313CF" w:rsidRPr="00331499" w:rsidRDefault="000313CF" w:rsidP="000313CF">
      <w:pPr>
        <w:rPr>
          <w:rFonts w:ascii="Arial" w:hAnsi="Arial"/>
          <w:b/>
          <w:iCs/>
          <w:lang w:val="sr-Cyrl-RS"/>
        </w:rPr>
      </w:pPr>
      <w:r w:rsidRPr="00331499">
        <w:rPr>
          <w:rFonts w:ascii="Arial" w:hAnsi="Arial"/>
          <w:b/>
          <w:iCs/>
          <w:u w:val="single"/>
        </w:rPr>
        <w:t xml:space="preserve">ОДГОВОР </w:t>
      </w:r>
      <w:r w:rsidRPr="00331499">
        <w:rPr>
          <w:rFonts w:ascii="Arial" w:hAnsi="Arial"/>
          <w:b/>
          <w:iCs/>
          <w:u w:val="single"/>
          <w:lang w:val="sr-Latn-RS"/>
        </w:rPr>
        <w:t>6</w:t>
      </w:r>
      <w:r w:rsidRPr="00331499">
        <w:rPr>
          <w:rFonts w:ascii="Arial" w:hAnsi="Arial"/>
          <w:b/>
          <w:iCs/>
          <w:u w:val="single"/>
        </w:rPr>
        <w:t>:</w:t>
      </w:r>
      <w:r w:rsidRPr="00331499">
        <w:rPr>
          <w:rFonts w:ascii="Arial" w:hAnsi="Arial"/>
          <w:b/>
          <w:iCs/>
        </w:rPr>
        <w:t xml:space="preserve"> </w:t>
      </w:r>
    </w:p>
    <w:p w:rsidR="000313CF" w:rsidRPr="00331499" w:rsidRDefault="00B56AEE" w:rsidP="00B56AEE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331499">
        <w:rPr>
          <w:rFonts w:ascii="Arial" w:eastAsia="Calibri" w:hAnsi="Arial"/>
          <w:lang w:val="en-US"/>
        </w:rPr>
        <w:t>Рупе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цевним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плочама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буше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димензију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fi</w:t>
      </w:r>
      <w:r w:rsidR="000313CF" w:rsidRPr="00331499">
        <w:rPr>
          <w:rFonts w:ascii="Arial" w:eastAsia="Calibri" w:hAnsi="Arial"/>
          <w:lang w:val="en-US"/>
        </w:rPr>
        <w:t xml:space="preserve">24,2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врши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контрола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димензија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рупа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, </w:t>
      </w:r>
      <w:proofErr w:type="spellStart"/>
      <w:r w:rsidRPr="00331499">
        <w:rPr>
          <w:rFonts w:ascii="Arial" w:eastAsia="Calibri" w:hAnsi="Arial"/>
          <w:lang w:val="en-US"/>
        </w:rPr>
        <w:t>доставља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мерна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листа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Наручиоцу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ова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фаза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представља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обавезну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зауставну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тачку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у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плану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контроле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квалитета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, </w:t>
      </w:r>
      <w:proofErr w:type="spellStart"/>
      <w:r w:rsidRPr="00331499">
        <w:rPr>
          <w:rFonts w:ascii="Arial" w:eastAsia="Calibri" w:hAnsi="Arial"/>
          <w:lang w:val="en-US"/>
        </w:rPr>
        <w:t>Наручилац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мора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доћи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изврши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проверу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димензија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рупа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331499">
        <w:rPr>
          <w:rFonts w:ascii="Arial" w:eastAsia="Calibri" w:hAnsi="Arial"/>
          <w:lang w:val="en-US"/>
        </w:rPr>
        <w:t>Цеви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валцују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без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жлебова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</w:p>
    <w:p w:rsidR="000313CF" w:rsidRPr="00331499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7</w:t>
      </w:r>
      <w:r w:rsidRPr="00331499">
        <w:rPr>
          <w:rFonts w:ascii="Arial" w:hAnsi="Arial"/>
          <w:iCs/>
          <w:u w:val="single"/>
        </w:rPr>
        <w:t>:</w:t>
      </w:r>
    </w:p>
    <w:p w:rsidR="000313CF" w:rsidRPr="00331499" w:rsidRDefault="00B56AEE" w:rsidP="000313CF">
      <w:pPr>
        <w:rPr>
          <w:rFonts w:ascii="Arial" w:hAnsi="Arial"/>
          <w:iCs/>
          <w:lang w:val="sr-Latn-RS"/>
        </w:rPr>
      </w:pPr>
      <w:r w:rsidRPr="00331499">
        <w:rPr>
          <w:rFonts w:ascii="Arial" w:hAnsi="Arial"/>
          <w:iCs/>
          <w:lang w:val="sr-Latn-RS"/>
        </w:rPr>
        <w:t>Да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ли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ће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се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цеви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само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валцовати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или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и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заваривати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за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цевну</w:t>
      </w:r>
      <w:r w:rsidR="000313CF" w:rsidRPr="00331499">
        <w:rPr>
          <w:rFonts w:ascii="Arial" w:hAnsi="Arial"/>
          <w:iCs/>
          <w:lang w:val="sr-Latn-RS"/>
        </w:rPr>
        <w:t xml:space="preserve"> </w:t>
      </w:r>
      <w:r w:rsidRPr="00331499">
        <w:rPr>
          <w:rFonts w:ascii="Arial" w:hAnsi="Arial"/>
          <w:iCs/>
          <w:lang w:val="sr-Latn-RS"/>
        </w:rPr>
        <w:t>плочу</w:t>
      </w:r>
      <w:r w:rsidR="000313CF" w:rsidRPr="00331499">
        <w:rPr>
          <w:rFonts w:ascii="Arial" w:hAnsi="Arial"/>
          <w:iCs/>
          <w:lang w:val="sr-Latn-RS"/>
        </w:rPr>
        <w:t>?</w:t>
      </w:r>
    </w:p>
    <w:p w:rsidR="000313CF" w:rsidRPr="00824C29" w:rsidRDefault="000313CF" w:rsidP="000313CF">
      <w:pPr>
        <w:rPr>
          <w:rFonts w:ascii="Arial" w:hAnsi="Arial"/>
          <w:b/>
          <w:iCs/>
          <w:lang w:val="sr-Cyrl-RS"/>
        </w:rPr>
      </w:pPr>
      <w:r w:rsidRPr="00824C29">
        <w:rPr>
          <w:rFonts w:ascii="Arial" w:hAnsi="Arial"/>
          <w:b/>
          <w:iCs/>
          <w:u w:val="single"/>
        </w:rPr>
        <w:t xml:space="preserve">ОДГОВОР </w:t>
      </w:r>
      <w:r w:rsidRPr="00824C29">
        <w:rPr>
          <w:rFonts w:ascii="Arial" w:hAnsi="Arial"/>
          <w:b/>
          <w:iCs/>
          <w:u w:val="single"/>
          <w:lang w:val="sr-Latn-RS"/>
        </w:rPr>
        <w:t>7</w:t>
      </w:r>
      <w:r w:rsidRPr="00824C29">
        <w:rPr>
          <w:rFonts w:ascii="Arial" w:hAnsi="Arial"/>
          <w:b/>
          <w:iCs/>
          <w:u w:val="single"/>
        </w:rPr>
        <w:t>:</w:t>
      </w:r>
      <w:r w:rsidRPr="00824C29">
        <w:rPr>
          <w:rFonts w:ascii="Arial" w:hAnsi="Arial"/>
          <w:b/>
          <w:iCs/>
        </w:rPr>
        <w:t xml:space="preserve"> </w:t>
      </w:r>
    </w:p>
    <w:p w:rsidR="000313CF" w:rsidRPr="00331499" w:rsidRDefault="00B56AEE" w:rsidP="000313CF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824C29">
        <w:rPr>
          <w:rFonts w:ascii="Arial" w:eastAsia="Calibri" w:hAnsi="Arial"/>
          <w:lang w:val="en-US"/>
        </w:rPr>
        <w:t>Као</w:t>
      </w:r>
      <w:proofErr w:type="spellEnd"/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што</w:t>
      </w:r>
      <w:proofErr w:type="spellEnd"/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можете</w:t>
      </w:r>
      <w:proofErr w:type="spellEnd"/>
      <w:r w:rsidR="000313CF" w:rsidRPr="00824C29">
        <w:rPr>
          <w:rFonts w:ascii="Arial" w:eastAsia="Calibri" w:hAnsi="Arial"/>
          <w:lang w:val="en-US"/>
        </w:rPr>
        <w:t xml:space="preserve"> </w:t>
      </w:r>
      <w:proofErr w:type="spellStart"/>
      <w:r w:rsidRPr="00824C29">
        <w:rPr>
          <w:rFonts w:ascii="Arial" w:eastAsia="Calibri" w:hAnsi="Arial"/>
          <w:lang w:val="en-US"/>
        </w:rPr>
        <w:t>видети</w:t>
      </w:r>
      <w:proofErr w:type="spellEnd"/>
      <w:r w:rsidR="00824C29" w:rsidRPr="00824C29">
        <w:rPr>
          <w:rFonts w:ascii="Arial" w:eastAsia="Calibri" w:hAnsi="Arial"/>
          <w:lang w:val="en-US"/>
        </w:rPr>
        <w:t xml:space="preserve"> </w:t>
      </w:r>
      <w:r w:rsidR="00824C29" w:rsidRPr="00824C29">
        <w:rPr>
          <w:rFonts w:ascii="Arial" w:eastAsia="Calibri" w:hAnsi="Arial"/>
          <w:lang w:val="sr-Cyrl-RS"/>
        </w:rPr>
        <w:t>у</w:t>
      </w:r>
      <w:r w:rsidR="00824C29">
        <w:rPr>
          <w:rFonts w:ascii="Arial" w:eastAsia="Calibri" w:hAnsi="Arial"/>
          <w:lang w:val="sr-Cyrl-RS"/>
        </w:rPr>
        <w:t xml:space="preserve"> техничкој спецификацији</w:t>
      </w:r>
      <w:r w:rsidR="000313CF" w:rsidRPr="00331499">
        <w:rPr>
          <w:rFonts w:ascii="Arial" w:eastAsia="Calibri" w:hAnsi="Arial"/>
          <w:lang w:val="en-US"/>
        </w:rPr>
        <w:t xml:space="preserve">, </w:t>
      </w:r>
      <w:proofErr w:type="spellStart"/>
      <w:r w:rsidRPr="00331499">
        <w:rPr>
          <w:rFonts w:ascii="Arial" w:eastAsia="Calibri" w:hAnsi="Arial"/>
          <w:lang w:val="en-US"/>
        </w:rPr>
        <w:t>цеви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плоча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су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месингане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r w:rsidRPr="00331499">
        <w:rPr>
          <w:rFonts w:ascii="Arial" w:eastAsia="Calibri" w:hAnsi="Arial"/>
          <w:lang w:val="en-US"/>
        </w:rPr>
        <w:t>и</w:t>
      </w:r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спој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се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остварује</w:t>
      </w:r>
      <w:proofErr w:type="spellEnd"/>
      <w:r w:rsidR="000313CF" w:rsidRPr="00331499">
        <w:rPr>
          <w:rFonts w:ascii="Arial" w:eastAsia="Calibri" w:hAnsi="Arial"/>
          <w:lang w:val="en-US"/>
        </w:rPr>
        <w:t xml:space="preserve"> </w:t>
      </w:r>
      <w:proofErr w:type="spellStart"/>
      <w:r w:rsidRPr="00331499">
        <w:rPr>
          <w:rFonts w:ascii="Arial" w:eastAsia="Calibri" w:hAnsi="Arial"/>
          <w:lang w:val="en-US"/>
        </w:rPr>
        <w:t>валцовањем</w:t>
      </w:r>
      <w:proofErr w:type="spellEnd"/>
      <w:r w:rsidR="000313CF" w:rsidRPr="00331499">
        <w:rPr>
          <w:rFonts w:ascii="Arial" w:eastAsia="Calibri" w:hAnsi="Arial"/>
          <w:lang w:val="en-US"/>
        </w:rPr>
        <w:t>.</w:t>
      </w:r>
      <w:proofErr w:type="gramEnd"/>
    </w:p>
    <w:p w:rsidR="000313CF" w:rsidRPr="00331499" w:rsidRDefault="000313CF" w:rsidP="000313CF">
      <w:pPr>
        <w:rPr>
          <w:rFonts w:ascii="Arial" w:hAnsi="Arial"/>
          <w:iCs/>
          <w:lang w:val="sr-Latn-RS"/>
        </w:rPr>
      </w:pPr>
    </w:p>
    <w:p w:rsidR="000313CF" w:rsidRPr="00B56AEE" w:rsidRDefault="000313CF" w:rsidP="000313CF">
      <w:pPr>
        <w:rPr>
          <w:rFonts w:ascii="Arial" w:hAnsi="Arial"/>
          <w:iCs/>
          <w:u w:val="single"/>
          <w:lang w:val="sr-Latn-RS"/>
        </w:rPr>
      </w:pPr>
      <w:r w:rsidRPr="00331499">
        <w:rPr>
          <w:rFonts w:ascii="Arial" w:hAnsi="Arial"/>
          <w:b/>
          <w:iCs/>
          <w:u w:val="single"/>
        </w:rPr>
        <w:t>ПИТАЊЕ</w:t>
      </w:r>
      <w:r w:rsidRPr="00331499">
        <w:rPr>
          <w:rFonts w:ascii="Arial" w:hAnsi="Arial"/>
          <w:b/>
          <w:iCs/>
          <w:u w:val="single"/>
          <w:lang w:val="sr-Latn-RS"/>
        </w:rPr>
        <w:t xml:space="preserve"> 8</w:t>
      </w:r>
      <w:r w:rsidRPr="00331499">
        <w:rPr>
          <w:rFonts w:ascii="Arial" w:hAnsi="Arial"/>
          <w:iCs/>
          <w:u w:val="single"/>
        </w:rPr>
        <w:t>:</w:t>
      </w:r>
    </w:p>
    <w:p w:rsidR="000313CF" w:rsidRPr="00B56AEE" w:rsidRDefault="00B56AEE" w:rsidP="00B56AEE">
      <w:pPr>
        <w:rPr>
          <w:rFonts w:ascii="Arial" w:eastAsia="Calibri" w:hAnsi="Arial"/>
          <w:szCs w:val="28"/>
          <w:lang w:val="en-US"/>
        </w:rPr>
      </w:pPr>
      <w:r w:rsidRPr="00B56AEE">
        <w:rPr>
          <w:rFonts w:ascii="Arial" w:eastAsia="Calibri" w:hAnsi="Arial"/>
          <w:szCs w:val="28"/>
        </w:rPr>
        <w:t>Дати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податке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за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ребра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оригиналног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уређаја</w:t>
      </w:r>
      <w:r w:rsidR="000313CF" w:rsidRPr="00B56AEE">
        <w:rPr>
          <w:rFonts w:ascii="Arial" w:eastAsia="Calibri" w:hAnsi="Arial"/>
          <w:szCs w:val="28"/>
        </w:rPr>
        <w:t xml:space="preserve"> BBC: </w:t>
      </w:r>
      <w:r w:rsidRPr="00B56AEE">
        <w:rPr>
          <w:rFonts w:ascii="Arial" w:eastAsia="Calibri" w:hAnsi="Arial"/>
          <w:szCs w:val="28"/>
        </w:rPr>
        <w:t>да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ли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су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ребра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права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или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спирална</w:t>
      </w:r>
      <w:r w:rsidR="000313CF" w:rsidRPr="00B56AEE">
        <w:rPr>
          <w:rFonts w:ascii="Arial" w:eastAsia="Calibri" w:hAnsi="Arial"/>
          <w:szCs w:val="28"/>
        </w:rPr>
        <w:t xml:space="preserve">, </w:t>
      </w:r>
      <w:r w:rsidRPr="00B56AEE">
        <w:rPr>
          <w:rFonts w:ascii="Arial" w:eastAsia="Calibri" w:hAnsi="Arial"/>
          <w:szCs w:val="28"/>
        </w:rPr>
        <w:t>које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су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димензије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материјал</w:t>
      </w:r>
      <w:r w:rsidR="000313CF" w:rsidRPr="00B56AEE">
        <w:rPr>
          <w:rFonts w:ascii="Arial" w:eastAsia="Calibri" w:hAnsi="Arial"/>
          <w:szCs w:val="28"/>
        </w:rPr>
        <w:t xml:space="preserve">  </w:t>
      </w:r>
      <w:r w:rsidRPr="00B56AEE">
        <w:rPr>
          <w:rFonts w:ascii="Arial" w:eastAsia="Calibri" w:hAnsi="Arial"/>
          <w:szCs w:val="28"/>
        </w:rPr>
        <w:t>за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ребра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и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са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којим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кораком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су</w:t>
      </w:r>
      <w:r w:rsidR="000313CF" w:rsidRPr="00B56AEE">
        <w:rPr>
          <w:rFonts w:ascii="Arial" w:eastAsia="Calibri" w:hAnsi="Arial"/>
          <w:szCs w:val="28"/>
        </w:rPr>
        <w:t xml:space="preserve"> </w:t>
      </w:r>
      <w:r w:rsidRPr="00B56AEE">
        <w:rPr>
          <w:rFonts w:ascii="Arial" w:eastAsia="Calibri" w:hAnsi="Arial"/>
          <w:szCs w:val="28"/>
        </w:rPr>
        <w:t>распоређена</w:t>
      </w:r>
      <w:r w:rsidR="000313CF" w:rsidRPr="00B56AEE">
        <w:rPr>
          <w:rFonts w:ascii="Arial" w:eastAsia="Calibri" w:hAnsi="Arial"/>
          <w:szCs w:val="28"/>
        </w:rPr>
        <w:t>?</w:t>
      </w:r>
    </w:p>
    <w:p w:rsidR="000313CF" w:rsidRPr="00B56AEE" w:rsidRDefault="000313CF" w:rsidP="00B56AEE">
      <w:pPr>
        <w:rPr>
          <w:rFonts w:ascii="Arial" w:hAnsi="Arial"/>
          <w:b/>
          <w:iCs/>
          <w:lang w:val="sr-Cyrl-RS"/>
        </w:rPr>
      </w:pPr>
      <w:r w:rsidRPr="00B56AEE">
        <w:rPr>
          <w:rFonts w:ascii="Arial" w:hAnsi="Arial"/>
          <w:b/>
          <w:iCs/>
          <w:u w:val="single"/>
        </w:rPr>
        <w:t xml:space="preserve">ОДГОВОР </w:t>
      </w:r>
      <w:r w:rsidRPr="00B56AEE">
        <w:rPr>
          <w:rFonts w:ascii="Arial" w:hAnsi="Arial"/>
          <w:b/>
          <w:iCs/>
          <w:u w:val="single"/>
          <w:lang w:val="sr-Latn-RS"/>
        </w:rPr>
        <w:t>8</w:t>
      </w:r>
      <w:r w:rsidRPr="00B56AEE">
        <w:rPr>
          <w:rFonts w:ascii="Arial" w:hAnsi="Arial"/>
          <w:b/>
          <w:iCs/>
          <w:u w:val="single"/>
        </w:rPr>
        <w:t>:</w:t>
      </w:r>
      <w:r w:rsidRPr="00B56AEE">
        <w:rPr>
          <w:rFonts w:ascii="Arial" w:hAnsi="Arial"/>
          <w:b/>
          <w:iCs/>
        </w:rPr>
        <w:t xml:space="preserve"> </w:t>
      </w:r>
    </w:p>
    <w:p w:rsidR="000313CF" w:rsidRPr="00B56AEE" w:rsidRDefault="00B56AEE" w:rsidP="00B56AEE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B56AEE">
        <w:rPr>
          <w:rFonts w:ascii="Arial" w:eastAsia="Calibri" w:hAnsi="Arial"/>
          <w:lang w:val="en-US"/>
        </w:rPr>
        <w:t>Потенцијални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понуђач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може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извршити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увид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у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стари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хладњак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уља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на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локацији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ТЕНТ</w:t>
      </w:r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Б</w:t>
      </w:r>
      <w:r w:rsidR="000313CF" w:rsidRPr="00B56AEE">
        <w:rPr>
          <w:rFonts w:ascii="Arial" w:eastAsia="Calibri" w:hAnsi="Arial"/>
          <w:lang w:val="en-US"/>
        </w:rPr>
        <w:t xml:space="preserve">. </w:t>
      </w:r>
      <w:proofErr w:type="spellStart"/>
      <w:r w:rsidRPr="00B56AEE">
        <w:rPr>
          <w:rFonts w:ascii="Arial" w:eastAsia="Calibri" w:hAnsi="Arial"/>
          <w:lang w:val="en-US"/>
        </w:rPr>
        <w:t>Оребравање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може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вршити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бакарним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ламелама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димензија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fi39/fi24 #0,25mm </w:t>
      </w:r>
      <w:r w:rsidRPr="00B56AEE">
        <w:rPr>
          <w:rFonts w:ascii="Arial" w:eastAsia="Calibri" w:hAnsi="Arial"/>
          <w:lang w:val="en-US"/>
        </w:rPr>
        <w:t>и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експандирањем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цеви</w:t>
      </w:r>
      <w:proofErr w:type="spellEnd"/>
      <w:r w:rsidRPr="00B56AEE">
        <w:rPr>
          <w:rFonts w:ascii="Arial" w:eastAsia="Calibri" w:hAnsi="Arial"/>
          <w:lang w:val="sr-Cyrl-RS"/>
        </w:rPr>
        <w:t>,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након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чега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је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потребно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извршити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хидротест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свих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цеви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појединачно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пре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уградње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(</w:t>
      </w:r>
      <w:proofErr w:type="spellStart"/>
      <w:r w:rsidRPr="00B56AEE">
        <w:rPr>
          <w:rFonts w:ascii="Arial" w:eastAsia="Calibri" w:hAnsi="Arial"/>
          <w:lang w:val="en-US"/>
        </w:rPr>
        <w:t>као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што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је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наведено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у</w:t>
      </w:r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КД</w:t>
      </w:r>
      <w:r w:rsidR="000313CF" w:rsidRPr="00B56AEE">
        <w:rPr>
          <w:rFonts w:ascii="Arial" w:eastAsia="Calibri" w:hAnsi="Arial"/>
          <w:lang w:val="en-US"/>
        </w:rPr>
        <w:t>).</w:t>
      </w:r>
      <w:proofErr w:type="gram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B56AEE">
        <w:rPr>
          <w:rFonts w:ascii="Arial" w:eastAsia="Calibri" w:hAnsi="Arial"/>
          <w:lang w:val="en-US"/>
        </w:rPr>
        <w:t>Оребравање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такође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може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вршити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и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спиралним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оребравањем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алуминијумским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ребрима</w:t>
      </w:r>
      <w:proofErr w:type="spellEnd"/>
      <w:r w:rsidR="000313CF" w:rsidRPr="00B56AEE">
        <w:rPr>
          <w:rFonts w:ascii="Arial" w:eastAsia="Calibri" w:hAnsi="Arial"/>
          <w:lang w:val="en-US"/>
        </w:rPr>
        <w:t>.</w:t>
      </w:r>
      <w:proofErr w:type="gram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gramStart"/>
      <w:r w:rsidRPr="00B56AEE">
        <w:rPr>
          <w:rFonts w:ascii="Arial" w:eastAsia="Calibri" w:hAnsi="Arial"/>
          <w:lang w:val="en-US"/>
        </w:rPr>
        <w:t>У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оба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случаја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мора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бити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урађен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толотни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прорачун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како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би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биле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потрврђене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карактеристике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хладњака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r w:rsidRPr="00B56AEE">
        <w:rPr>
          <w:rFonts w:ascii="Arial" w:eastAsia="Calibri" w:hAnsi="Arial"/>
          <w:lang w:val="en-US"/>
        </w:rPr>
        <w:t>и</w:t>
      </w:r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проверене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димензије</w:t>
      </w:r>
      <w:proofErr w:type="spellEnd"/>
      <w:r w:rsidR="000313CF" w:rsidRPr="00B56AEE">
        <w:rPr>
          <w:rFonts w:ascii="Arial" w:eastAsia="Calibri" w:hAnsi="Arial"/>
          <w:lang w:val="en-US"/>
        </w:rPr>
        <w:t xml:space="preserve"> </w:t>
      </w:r>
      <w:proofErr w:type="spellStart"/>
      <w:r w:rsidRPr="00B56AEE">
        <w:rPr>
          <w:rFonts w:ascii="Arial" w:eastAsia="Calibri" w:hAnsi="Arial"/>
          <w:lang w:val="en-US"/>
        </w:rPr>
        <w:t>ламела</w:t>
      </w:r>
      <w:proofErr w:type="spellEnd"/>
      <w:r w:rsidR="000313CF" w:rsidRPr="00B56AEE">
        <w:rPr>
          <w:rFonts w:ascii="Arial" w:eastAsia="Calibri" w:hAnsi="Arial"/>
          <w:lang w:val="en-US"/>
        </w:rPr>
        <w:t>.</w:t>
      </w:r>
      <w:proofErr w:type="gramEnd"/>
    </w:p>
    <w:p w:rsidR="000313CF" w:rsidRDefault="000313CF" w:rsidP="009F56BB">
      <w:pPr>
        <w:rPr>
          <w:rFonts w:ascii="Arial" w:eastAsia="Calibri" w:hAnsi="Arial"/>
          <w:szCs w:val="28"/>
          <w:lang w:val="en-US"/>
        </w:rPr>
      </w:pPr>
    </w:p>
    <w:p w:rsidR="000313CF" w:rsidRDefault="000313CF" w:rsidP="009F56BB">
      <w:pPr>
        <w:rPr>
          <w:rFonts w:ascii="Arial" w:eastAsia="Calibri" w:hAnsi="Arial"/>
          <w:szCs w:val="28"/>
          <w:lang w:val="en-US"/>
        </w:rPr>
      </w:pPr>
    </w:p>
    <w:p w:rsidR="000313CF" w:rsidRDefault="000313CF" w:rsidP="009F56BB">
      <w:pPr>
        <w:rPr>
          <w:rFonts w:ascii="Arial" w:eastAsia="Calibri" w:hAnsi="Arial"/>
          <w:szCs w:val="28"/>
          <w:lang w:val="en-US"/>
        </w:rPr>
      </w:pPr>
    </w:p>
    <w:p w:rsidR="000313CF" w:rsidRDefault="000313CF" w:rsidP="009F56BB">
      <w:pPr>
        <w:rPr>
          <w:rFonts w:ascii="Arial" w:hAnsi="Arial"/>
          <w:b/>
          <w:iCs/>
          <w:lang w:val="sr-Latn-RS"/>
        </w:rPr>
      </w:pP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331499" w:rsidRDefault="00331499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E9" w:rsidRDefault="005531E9" w:rsidP="004A61DF">
      <w:pPr>
        <w:spacing w:line="240" w:lineRule="auto"/>
      </w:pPr>
      <w:r>
        <w:separator/>
      </w:r>
    </w:p>
  </w:endnote>
  <w:endnote w:type="continuationSeparator" w:id="0">
    <w:p w:rsidR="005531E9" w:rsidRDefault="005531E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370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3700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E9" w:rsidRDefault="005531E9" w:rsidP="004A61DF">
      <w:pPr>
        <w:spacing w:line="240" w:lineRule="auto"/>
      </w:pPr>
      <w:r>
        <w:separator/>
      </w:r>
    </w:p>
  </w:footnote>
  <w:footnote w:type="continuationSeparator" w:id="0">
    <w:p w:rsidR="005531E9" w:rsidRDefault="005531E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8DE4EEA"/>
    <w:multiLevelType w:val="hybridMultilevel"/>
    <w:tmpl w:val="49CE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313CF"/>
    <w:rsid w:val="00044500"/>
    <w:rsid w:val="0004585F"/>
    <w:rsid w:val="00051D51"/>
    <w:rsid w:val="000547E2"/>
    <w:rsid w:val="000775D3"/>
    <w:rsid w:val="0008435C"/>
    <w:rsid w:val="000922A0"/>
    <w:rsid w:val="000A5EE8"/>
    <w:rsid w:val="000A702B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03700"/>
    <w:rsid w:val="00311D82"/>
    <w:rsid w:val="0031682F"/>
    <w:rsid w:val="00320005"/>
    <w:rsid w:val="00331499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39C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531E9"/>
    <w:rsid w:val="005649E0"/>
    <w:rsid w:val="00574DAF"/>
    <w:rsid w:val="00581E24"/>
    <w:rsid w:val="005B59C7"/>
    <w:rsid w:val="005C0D5A"/>
    <w:rsid w:val="005D014C"/>
    <w:rsid w:val="005D0BC6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24C29"/>
    <w:rsid w:val="008343FC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060AC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1E9F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43364"/>
    <w:rsid w:val="00B55DFB"/>
    <w:rsid w:val="00B56AEE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86B4D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2</cp:revision>
  <cp:lastPrinted>2018-11-30T12:51:00Z</cp:lastPrinted>
  <dcterms:created xsi:type="dcterms:W3CDTF">2018-11-30T13:37:00Z</dcterms:created>
  <dcterms:modified xsi:type="dcterms:W3CDTF">2018-11-30T13:37:00Z</dcterms:modified>
</cp:coreProperties>
</file>