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7B5F14" w:rsidRPr="007B5F14">
        <w:t>3000/0351/2018(2034/2018)</w:t>
      </w:r>
    </w:p>
    <w:p w:rsidR="00210557" w:rsidRPr="00F10346" w:rsidRDefault="00210557" w:rsidP="00210557">
      <w:pPr>
        <w:jc w:val="center"/>
        <w:rPr>
          <w:rFonts w:cs="Arial"/>
        </w:rPr>
      </w:pPr>
    </w:p>
    <w:p w:rsidR="0096173E" w:rsidRPr="00E47C2E" w:rsidRDefault="007B5F14" w:rsidP="00DF10A7">
      <w:pPr>
        <w:jc w:val="center"/>
        <w:rPr>
          <w:rFonts w:eastAsia="Arial Unicode MS" w:cs="Arial"/>
          <w:b/>
          <w:kern w:val="2"/>
        </w:rPr>
      </w:pPr>
      <w:r w:rsidRPr="007B5F14">
        <w:rPr>
          <w:rFonts w:cs="Arial"/>
          <w:b/>
          <w:bCs/>
          <w:lang w:val="sr-Cyrl-RS" w:eastAsia="ar-SA"/>
        </w:rPr>
        <w:t>Платна за компензаторе за ТЕНТ-А</w:t>
      </w: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E3F02" w:rsidRPr="009E3F02">
        <w:rPr>
          <w:rFonts w:eastAsia="Arial Unicode MS" w:cs="Arial"/>
          <w:kern w:val="2"/>
          <w:lang w:val="sr-Cyrl-RS"/>
        </w:rPr>
        <w:t>105-E.03.01-</w:t>
      </w:r>
      <w:r w:rsidR="005803A6" w:rsidRPr="005803A6">
        <w:rPr>
          <w:rFonts w:eastAsia="Arial Unicode MS" w:cs="Arial"/>
          <w:kern w:val="2"/>
          <w:lang w:val="sr-Cyrl-RS"/>
        </w:rPr>
        <w:t>560339</w:t>
      </w:r>
      <w:r w:rsidR="005803A6">
        <w:rPr>
          <w:rFonts w:eastAsia="Arial Unicode MS" w:cs="Arial"/>
          <w:kern w:val="2"/>
          <w:lang w:val="sr-Latn-RS"/>
        </w:rPr>
        <w:t>/</w:t>
      </w:r>
      <w:r w:rsidR="00213D60">
        <w:rPr>
          <w:rFonts w:eastAsia="Arial Unicode MS" w:cs="Arial"/>
          <w:kern w:val="2"/>
          <w:lang w:val="sr-Latn-RS"/>
        </w:rPr>
        <w:t>4</w:t>
      </w:r>
      <w:r w:rsidR="004276C2">
        <w:rPr>
          <w:rFonts w:eastAsia="Arial Unicode MS" w:cs="Arial"/>
          <w:kern w:val="2"/>
          <w:lang w:val="sr-Cyrl-RS"/>
        </w:rPr>
        <w:t>-</w:t>
      </w:r>
      <w:r w:rsidR="005803A6">
        <w:rPr>
          <w:rFonts w:eastAsia="Arial Unicode MS" w:cs="Arial"/>
          <w:kern w:val="2"/>
          <w:lang w:val="sr-Latn-RS"/>
        </w:rPr>
        <w:t xml:space="preserve">2018 </w:t>
      </w:r>
      <w:r w:rsidR="00D95240">
        <w:rPr>
          <w:rFonts w:eastAsia="Arial Unicode MS" w:cs="Arial"/>
          <w:kern w:val="2"/>
          <w:lang w:val="sr-Cyrl-RS"/>
        </w:rPr>
        <w:t xml:space="preserve"> од </w:t>
      </w:r>
      <w:r w:rsidRPr="00F10346">
        <w:rPr>
          <w:rFonts w:eastAsia="Arial Unicode MS" w:cs="Arial"/>
          <w:kern w:val="2"/>
          <w:lang w:val="ru-RU"/>
        </w:rPr>
        <w:t xml:space="preserve"> </w:t>
      </w:r>
      <w:r w:rsidR="00213D60">
        <w:rPr>
          <w:rFonts w:eastAsia="Arial Unicode MS" w:cs="Arial"/>
          <w:kern w:val="2"/>
          <w:lang w:val="sr-Latn-RS"/>
        </w:rPr>
        <w:t>28.12</w:t>
      </w:r>
      <w:bookmarkStart w:id="6" w:name="_GoBack"/>
      <w:bookmarkEnd w:id="6"/>
      <w:r w:rsidR="001F1C41">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7B5F14">
        <w:rPr>
          <w:rFonts w:cs="Arial"/>
          <w:lang w:val="ru-RU"/>
        </w:rPr>
        <w:t xml:space="preserve">новембар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436ECB">
        <w:rPr>
          <w:rFonts w:eastAsia="TimesNewRomanPSMT" w:cs="Arial"/>
          <w:color w:val="000000"/>
          <w:kern w:val="2"/>
          <w:lang w:val="sr-Cyrl-RS"/>
        </w:rPr>
        <w:t>560339/1-2018</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436ECB">
        <w:rPr>
          <w:rFonts w:eastAsia="TimesNewRomanPSMT" w:cs="Arial"/>
          <w:color w:val="000000"/>
          <w:kern w:val="2"/>
          <w:lang w:val="sr-Cyrl-RS"/>
        </w:rPr>
        <w:t>08.11.</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CC3EE2">
        <w:rPr>
          <w:rFonts w:eastAsia="TimesNewRomanPSMT" w:cs="Arial"/>
          <w:color w:val="000000"/>
          <w:kern w:val="2"/>
          <w:lang w:val="sr-Latn-RS"/>
        </w:rPr>
        <w:t>105E0301-560339/</w:t>
      </w:r>
      <w:r w:rsidR="00436ECB">
        <w:rPr>
          <w:rFonts w:eastAsia="TimesNewRomanPSMT" w:cs="Arial"/>
          <w:color w:val="000000"/>
          <w:kern w:val="2"/>
          <w:lang w:val="sr-Cyrl-RS"/>
        </w:rPr>
        <w:t>2</w:t>
      </w:r>
      <w:r w:rsidR="00436ECB" w:rsidRPr="00436ECB">
        <w:rPr>
          <w:rFonts w:eastAsia="TimesNewRomanPSMT" w:cs="Arial"/>
          <w:color w:val="000000"/>
          <w:kern w:val="2"/>
          <w:lang w:val="sr-Latn-RS"/>
        </w:rPr>
        <w:t xml:space="preserve">-2018 од 08.11.2018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351A36" w:rsidRPr="00351A36">
        <w:t>3000/0</w:t>
      </w:r>
      <w:r w:rsidR="00CF0C63">
        <w:rPr>
          <w:lang w:val="sr-Cyrl-RS"/>
        </w:rPr>
        <w:t>405</w:t>
      </w:r>
      <w:r w:rsidR="00351A36" w:rsidRPr="00351A36">
        <w:t>/2018(</w:t>
      </w:r>
      <w:r w:rsidR="00CF0C63">
        <w:rPr>
          <w:lang w:val="sr-Cyrl-RS"/>
        </w:rPr>
        <w:t>2034</w:t>
      </w:r>
      <w:r w:rsidR="00351A36" w:rsidRPr="00351A36">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045A7" w:rsidRDefault="00C045A7" w:rsidP="00C045A7">
            <w:pPr>
              <w:tabs>
                <w:tab w:val="left" w:pos="360"/>
                <w:tab w:val="left" w:pos="567"/>
                <w:tab w:val="right" w:leader="dot" w:pos="9639"/>
              </w:tabs>
              <w:jc w:val="center"/>
              <w:rPr>
                <w:lang w:val="sr-Latn-RS"/>
              </w:rPr>
            </w:pPr>
            <w:r>
              <w:rPr>
                <w:lang w:val="sr-Latn-RS"/>
              </w:rPr>
              <w:t>48</w:t>
            </w:r>
            <w:r w:rsidR="00A719E9">
              <w:rPr>
                <w:lang w:val="sr-Cyrl-RS"/>
              </w:rPr>
              <w:t>-</w:t>
            </w:r>
            <w:r>
              <w:rPr>
                <w:lang w:val="sr-Latn-RS"/>
              </w:rPr>
              <w:t>56</w:t>
            </w:r>
          </w:p>
        </w:tc>
      </w:tr>
    </w:tbl>
    <w:p w:rsidR="009D3699" w:rsidRPr="00F10346" w:rsidRDefault="009D3699" w:rsidP="000C50A0">
      <w:pPr>
        <w:pStyle w:val="BodyText"/>
        <w:spacing w:before="0"/>
        <w:rPr>
          <w:rFonts w:cs="Arial"/>
          <w:b/>
          <w:spacing w:val="80"/>
          <w:sz w:val="22"/>
          <w:szCs w:val="22"/>
          <w:highlight w:val="yellow"/>
        </w:rPr>
      </w:pPr>
    </w:p>
    <w:p w:rsidR="00F5264D" w:rsidRPr="00C045A7"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C045A7">
        <w:rPr>
          <w:rFonts w:cs="Arial"/>
          <w:bCs/>
          <w:noProof/>
          <w:lang w:val="sr-Latn-RS"/>
        </w:rPr>
        <w:t>56</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527A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CF0C63" w:rsidRPr="00CF0C63">
              <w:rPr>
                <w:rFonts w:cs="Arial"/>
                <w:b/>
                <w:bCs/>
                <w:lang w:val="sr-Cyrl-RS" w:eastAsia="ar-SA"/>
              </w:rPr>
              <w:t>Платна за компензаторе за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CF0C63"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r w:rsidR="00CF0C63" w:rsidRPr="00CF0C63">
        <w:rPr>
          <w:rFonts w:eastAsia="Calibri" w:cs="Arial"/>
          <w:color w:val="000000"/>
        </w:rPr>
        <w:t xml:space="preserve">Платна за компензаторе за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CF0C63" w:rsidRPr="00CF0C63">
        <w:rPr>
          <w:rFonts w:cs="Arial"/>
          <w:szCs w:val="24"/>
          <w:lang w:val="sr-Cyrl-RS" w:eastAsia="zh-CN"/>
        </w:rPr>
        <w:t>Помоћни уређаји за котлове</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CF0C63" w:rsidRPr="00CF0C63">
        <w:rPr>
          <w:rFonts w:cs="Arial"/>
          <w:b w:val="0"/>
          <w:lang w:val="sr-Cyrl-RS" w:eastAsia="zh-CN"/>
        </w:rPr>
        <w:t>42164000.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Pr="00CF0C63"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bookmarkEnd w:id="19"/>
      <w:bookmarkEnd w:id="20"/>
      <w:r w:rsidR="00CF0C63">
        <w:rPr>
          <w:rFonts w:cs="Arial"/>
          <w:lang w:val="sr-Cyrl-RS"/>
        </w:rPr>
        <w:t>опис добара</w:t>
      </w:r>
    </w:p>
    <w:p w:rsidR="0062159C" w:rsidRPr="0062159C" w:rsidRDefault="0062159C" w:rsidP="0062159C">
      <w:pPr>
        <w:spacing w:before="0"/>
        <w:ind w:left="360"/>
        <w:jc w:val="left"/>
        <w:rPr>
          <w:rFonts w:cs="Arial"/>
          <w:sz w:val="24"/>
          <w:szCs w:val="24"/>
          <w:lang w:val="sr-Cyrl-CS"/>
        </w:rPr>
      </w:pPr>
    </w:p>
    <w:p w:rsidR="0062159C" w:rsidRPr="0062159C" w:rsidRDefault="0062159C" w:rsidP="0062159C">
      <w:pPr>
        <w:numPr>
          <w:ilvl w:val="0"/>
          <w:numId w:val="44"/>
        </w:numPr>
        <w:tabs>
          <w:tab w:val="clear" w:pos="644"/>
          <w:tab w:val="num" w:pos="720"/>
        </w:tabs>
        <w:spacing w:before="0"/>
        <w:ind w:left="720"/>
        <w:jc w:val="left"/>
        <w:rPr>
          <w:rFonts w:cs="Arial"/>
          <w:lang w:val="ru-RU"/>
        </w:rPr>
      </w:pPr>
      <w:r w:rsidRPr="0062159C">
        <w:rPr>
          <w:rFonts w:cs="Arial"/>
          <w:lang w:val="sr-Cyrl-CS"/>
        </w:rPr>
        <w:t xml:space="preserve">Ставка бр. </w:t>
      </w:r>
      <w:r w:rsidRPr="0062159C">
        <w:rPr>
          <w:rFonts w:cs="Arial"/>
          <w:lang w:val="sr-Latn-CS"/>
        </w:rPr>
        <w:t>1</w:t>
      </w:r>
      <w:r w:rsidRPr="0062159C">
        <w:rPr>
          <w:rFonts w:cs="Arial"/>
          <w:lang w:val="sr-Cyrl-CS"/>
        </w:rPr>
        <w:t xml:space="preserve">, стаклено платно, силиконизирано, израдити од флексибилног, </w:t>
      </w:r>
      <w:r w:rsidRPr="0062159C">
        <w:rPr>
          <w:rFonts w:cs="Arial"/>
          <w:lang w:val="sr-Cyrl-RS"/>
        </w:rPr>
        <w:t xml:space="preserve">безазбестног, </w:t>
      </w:r>
      <w:r w:rsidRPr="0062159C">
        <w:rPr>
          <w:rFonts w:cs="Arial"/>
          <w:lang w:val="sr-Cyrl-CS"/>
        </w:rPr>
        <w:t xml:space="preserve">стакленог, ГАСНОНЕПРОПУСНОГ платна дебљине 5 </w:t>
      </w:r>
      <w:r w:rsidRPr="0062159C">
        <w:rPr>
          <w:rFonts w:cs="Arial"/>
          <w:lang w:val="sr-Latn-CS"/>
        </w:rPr>
        <w:t>mm</w:t>
      </w:r>
      <w:r w:rsidRPr="0062159C">
        <w:rPr>
          <w:rFonts w:cs="Arial"/>
          <w:lang w:val="sr-Cyrl-CS"/>
        </w:rPr>
        <w:t xml:space="preserve"> и платно са једне стране треба силиконизирати</w:t>
      </w:r>
      <w:r w:rsidRPr="0062159C">
        <w:rPr>
          <w:rFonts w:cs="Arial"/>
          <w:lang w:val="sr-Latn-CS"/>
        </w:rPr>
        <w:t xml:space="preserve">. </w:t>
      </w:r>
      <w:r w:rsidRPr="0062159C">
        <w:rPr>
          <w:rFonts w:cs="Arial"/>
          <w:b/>
          <w:lang w:val="sr-Cyrl-CS"/>
        </w:rPr>
        <w:t xml:space="preserve">Силиконски слој треба да буде компактан и непропусан, </w:t>
      </w:r>
      <w:r w:rsidRPr="0062159C">
        <w:rPr>
          <w:rFonts w:cs="Arial"/>
          <w:b/>
          <w:lang w:val="sr-Cyrl-RS"/>
        </w:rPr>
        <w:t xml:space="preserve">најмање дебљине </w:t>
      </w:r>
      <w:r w:rsidRPr="0062159C">
        <w:rPr>
          <w:rFonts w:cs="Arial"/>
          <w:b/>
          <w:lang w:val="sr-Cyrl-CS"/>
        </w:rPr>
        <w:t xml:space="preserve">1 </w:t>
      </w:r>
      <w:r w:rsidRPr="0062159C">
        <w:rPr>
          <w:rFonts w:cs="Arial"/>
          <w:b/>
          <w:lang w:val="sr-Latn-CS"/>
        </w:rPr>
        <w:t>mm</w:t>
      </w:r>
      <w:r w:rsidRPr="0062159C">
        <w:rPr>
          <w:rFonts w:cs="Arial"/>
          <w:b/>
          <w:lang w:val="sr-Cyrl-CS"/>
        </w:rPr>
        <w:t xml:space="preserve">. </w:t>
      </w:r>
      <w:r w:rsidRPr="0062159C">
        <w:rPr>
          <w:rFonts w:cs="Arial"/>
          <w:lang w:val="sr-Cyrl-CS"/>
        </w:rPr>
        <w:t>Финалне димензије платна треба да буду</w:t>
      </w:r>
      <w:r w:rsidRPr="0062159C">
        <w:rPr>
          <w:rFonts w:cs="Arial"/>
          <w:lang w:val="sr-Latn-CS"/>
        </w:rPr>
        <w:t xml:space="preserve"> 6</w:t>
      </w:r>
      <w:r w:rsidRPr="0062159C">
        <w:rPr>
          <w:rFonts w:cs="Arial"/>
          <w:lang w:val="sr-Cyrl-CS"/>
        </w:rPr>
        <w:t xml:space="preserve"> </w:t>
      </w:r>
      <w:r w:rsidRPr="0062159C">
        <w:rPr>
          <w:rFonts w:cs="Arial"/>
          <w:lang w:val="sr-Latn-CS"/>
        </w:rPr>
        <w:t>x</w:t>
      </w:r>
      <w:r w:rsidRPr="0062159C">
        <w:rPr>
          <w:rFonts w:cs="Arial"/>
          <w:lang w:val="sr-Cyrl-CS"/>
        </w:rPr>
        <w:t xml:space="preserve"> 700 </w:t>
      </w:r>
      <w:r w:rsidRPr="0062159C">
        <w:rPr>
          <w:rFonts w:cs="Arial"/>
          <w:lang w:val="sr-Latn-CS"/>
        </w:rPr>
        <w:t>x</w:t>
      </w:r>
      <w:r w:rsidRPr="0062159C">
        <w:rPr>
          <w:rFonts w:cs="Arial"/>
          <w:lang w:val="sr-Cyrl-CS"/>
        </w:rPr>
        <w:t xml:space="preserve"> 12000</w:t>
      </w:r>
      <w:r w:rsidRPr="0062159C">
        <w:rPr>
          <w:rFonts w:cs="Arial"/>
          <w:lang w:val="sr-Latn-CS"/>
        </w:rPr>
        <w:t xml:space="preserve"> mm</w:t>
      </w:r>
      <w:r w:rsidRPr="0062159C">
        <w:rPr>
          <w:rFonts w:cs="Arial"/>
          <w:lang w:val="sr-Cyrl-CS"/>
        </w:rPr>
        <w:t>.</w:t>
      </w:r>
      <w:r w:rsidRPr="0062159C">
        <w:rPr>
          <w:rFonts w:cs="Arial"/>
          <w:lang w:val="sr-Cyrl-RS"/>
        </w:rPr>
        <w:t xml:space="preserve"> </w:t>
      </w:r>
      <w:r w:rsidRPr="0062159C">
        <w:rPr>
          <w:rFonts w:cs="Arial"/>
          <w:lang w:val="sr-Cyrl-CS"/>
        </w:rPr>
        <w:t xml:space="preserve">Радна температура је </w:t>
      </w:r>
      <w:r w:rsidRPr="0062159C">
        <w:rPr>
          <w:rFonts w:cs="Arial"/>
          <w:lang w:val="sr-Cyrl-RS"/>
        </w:rPr>
        <w:t xml:space="preserve">до </w:t>
      </w:r>
      <w:r w:rsidRPr="0062159C">
        <w:rPr>
          <w:rFonts w:cs="Arial"/>
          <w:lang w:val="sr-Cyrl-CS"/>
        </w:rPr>
        <w:t xml:space="preserve">550 </w:t>
      </w:r>
      <w:r w:rsidRPr="0062159C">
        <w:rPr>
          <w:rFonts w:cs="Arial"/>
          <w:lang w:val="sr-Latn-CS"/>
        </w:rPr>
        <w:t>°C.</w:t>
      </w:r>
    </w:p>
    <w:p w:rsidR="0062159C" w:rsidRPr="0062159C" w:rsidRDefault="0062159C" w:rsidP="0062159C">
      <w:pPr>
        <w:numPr>
          <w:ilvl w:val="0"/>
          <w:numId w:val="44"/>
        </w:numPr>
        <w:tabs>
          <w:tab w:val="clear" w:pos="644"/>
          <w:tab w:val="num" w:pos="720"/>
        </w:tabs>
        <w:spacing w:before="0"/>
        <w:ind w:left="720"/>
        <w:jc w:val="left"/>
        <w:rPr>
          <w:rFonts w:cs="Arial"/>
          <w:lang w:val="ru-RU"/>
        </w:rPr>
      </w:pPr>
      <w:r w:rsidRPr="0062159C">
        <w:rPr>
          <w:rFonts w:cs="Arial"/>
          <w:lang w:val="sr-Cyrl-CS"/>
        </w:rPr>
        <w:t xml:space="preserve">Ставка бр. </w:t>
      </w:r>
      <w:r w:rsidRPr="0062159C">
        <w:rPr>
          <w:rFonts w:cs="Arial"/>
          <w:lang w:val="sr-Latn-RS"/>
        </w:rPr>
        <w:t>2</w:t>
      </w:r>
      <w:r w:rsidRPr="0062159C">
        <w:rPr>
          <w:rFonts w:cs="Arial"/>
          <w:lang w:val="sr-Cyrl-CS"/>
        </w:rPr>
        <w:t xml:space="preserve">, стаклено платно за компензатор на рециканалу, израдити од флексибилног, </w:t>
      </w:r>
      <w:r w:rsidRPr="0062159C">
        <w:rPr>
          <w:rFonts w:cs="Arial"/>
          <w:lang w:val="sr-Cyrl-RS"/>
        </w:rPr>
        <w:t xml:space="preserve">безазбестног, </w:t>
      </w:r>
      <w:r w:rsidRPr="0062159C">
        <w:rPr>
          <w:rFonts w:cs="Arial"/>
          <w:lang w:val="sr-Cyrl-CS"/>
        </w:rPr>
        <w:t xml:space="preserve">стакленог, ГАСНОНЕПРОПУСНОГ платна дебљине 4 </w:t>
      </w:r>
      <w:r w:rsidRPr="0062159C">
        <w:rPr>
          <w:rFonts w:cs="Arial"/>
          <w:lang w:val="sr-Latn-CS"/>
        </w:rPr>
        <w:t>mm</w:t>
      </w:r>
      <w:r w:rsidRPr="0062159C">
        <w:rPr>
          <w:rFonts w:cs="Arial"/>
          <w:lang w:val="sr-Cyrl-CS"/>
        </w:rPr>
        <w:t xml:space="preserve"> и то у два слоја, а између њих ставити алуминијумску фолију дебљине 0,1 </w:t>
      </w:r>
      <w:r w:rsidRPr="0062159C">
        <w:rPr>
          <w:rFonts w:cs="Arial"/>
          <w:lang w:val="sr-Latn-CS"/>
        </w:rPr>
        <w:t>mm</w:t>
      </w:r>
      <w:r w:rsidRPr="0062159C">
        <w:rPr>
          <w:rFonts w:cs="Arial"/>
          <w:lang w:val="sr-Cyrl-CS"/>
        </w:rPr>
        <w:t xml:space="preserve">. Крајеве платна по дужини треба пресавити и нитнама обезбедити од распредања. Финалне димензије платна треба да буду  </w:t>
      </w:r>
      <w:r w:rsidRPr="0062159C">
        <w:rPr>
          <w:rFonts w:cs="Arial"/>
          <w:lang w:val="sr-Latn-CS"/>
        </w:rPr>
        <w:t>8,1</w:t>
      </w:r>
      <w:r w:rsidRPr="0062159C">
        <w:rPr>
          <w:rFonts w:cs="Arial"/>
          <w:lang w:val="sr-Cyrl-CS"/>
        </w:rPr>
        <w:t xml:space="preserve"> </w:t>
      </w:r>
      <w:r w:rsidRPr="0062159C">
        <w:rPr>
          <w:rFonts w:cs="Arial"/>
          <w:lang w:val="sr-Latn-CS"/>
        </w:rPr>
        <w:t>x</w:t>
      </w:r>
      <w:r w:rsidRPr="0062159C">
        <w:rPr>
          <w:rFonts w:cs="Arial"/>
          <w:lang w:val="sr-Cyrl-CS"/>
        </w:rPr>
        <w:t xml:space="preserve"> 500 </w:t>
      </w:r>
      <w:r w:rsidRPr="0062159C">
        <w:rPr>
          <w:rFonts w:cs="Arial"/>
          <w:lang w:val="sr-Latn-CS"/>
        </w:rPr>
        <w:t>x</w:t>
      </w:r>
      <w:r w:rsidRPr="0062159C">
        <w:rPr>
          <w:rFonts w:cs="Arial"/>
          <w:lang w:val="sr-Cyrl-CS"/>
        </w:rPr>
        <w:t xml:space="preserve"> 12000</w:t>
      </w:r>
      <w:r w:rsidRPr="0062159C">
        <w:rPr>
          <w:rFonts w:cs="Arial"/>
          <w:lang w:val="sr-Latn-CS"/>
        </w:rPr>
        <w:t xml:space="preserve"> mm</w:t>
      </w:r>
      <w:r w:rsidRPr="0062159C">
        <w:rPr>
          <w:rFonts w:cs="Arial"/>
          <w:lang w:val="sr-Cyrl-CS"/>
        </w:rPr>
        <w:t>.</w:t>
      </w:r>
      <w:r w:rsidRPr="0062159C">
        <w:rPr>
          <w:rFonts w:cs="Arial"/>
          <w:lang w:val="sr-Latn-RS"/>
        </w:rPr>
        <w:t xml:space="preserve"> </w:t>
      </w:r>
      <w:r w:rsidRPr="0062159C">
        <w:rPr>
          <w:rFonts w:cs="Arial"/>
          <w:lang w:val="sr-Cyrl-CS"/>
        </w:rPr>
        <w:t xml:space="preserve">Радна температура је </w:t>
      </w:r>
      <w:r w:rsidRPr="0062159C">
        <w:rPr>
          <w:rFonts w:cs="Arial"/>
          <w:lang w:val="sr-Cyrl-RS"/>
        </w:rPr>
        <w:t xml:space="preserve">до </w:t>
      </w:r>
      <w:r w:rsidRPr="0062159C">
        <w:rPr>
          <w:rFonts w:cs="Arial"/>
          <w:lang w:val="sr-Cyrl-CS"/>
        </w:rPr>
        <w:t xml:space="preserve">550 </w:t>
      </w:r>
      <w:r w:rsidRPr="0062159C">
        <w:rPr>
          <w:rFonts w:cs="Arial"/>
          <w:lang w:val="sr-Latn-CS"/>
        </w:rPr>
        <w:t>°C</w:t>
      </w:r>
      <w:r w:rsidRPr="0062159C">
        <w:rPr>
          <w:rFonts w:cs="Arial"/>
          <w:lang w:val="sr-Cyrl-CS"/>
        </w:rPr>
        <w:t>.</w:t>
      </w:r>
    </w:p>
    <w:p w:rsidR="0062159C" w:rsidRPr="0062159C" w:rsidRDefault="0062159C" w:rsidP="0062159C">
      <w:pPr>
        <w:numPr>
          <w:ilvl w:val="0"/>
          <w:numId w:val="44"/>
        </w:numPr>
        <w:tabs>
          <w:tab w:val="clear" w:pos="644"/>
          <w:tab w:val="num" w:pos="720"/>
        </w:tabs>
        <w:spacing w:before="0"/>
        <w:ind w:left="720"/>
        <w:jc w:val="left"/>
        <w:rPr>
          <w:rFonts w:cs="Arial"/>
          <w:lang w:val="ru-RU"/>
        </w:rPr>
      </w:pPr>
      <w:r w:rsidRPr="0062159C">
        <w:rPr>
          <w:rFonts w:cs="Arial"/>
          <w:lang w:val="sr-Cyrl-CS"/>
        </w:rPr>
        <w:t xml:space="preserve">Ставка бр. </w:t>
      </w:r>
      <w:r w:rsidRPr="0062159C">
        <w:rPr>
          <w:rFonts w:cs="Arial"/>
          <w:lang w:val="sr-Latn-RS"/>
        </w:rPr>
        <w:t>3</w:t>
      </w:r>
      <w:r w:rsidRPr="0062159C">
        <w:rPr>
          <w:rFonts w:cs="Arial"/>
          <w:lang w:val="sr-Cyrl-CS"/>
        </w:rPr>
        <w:t xml:space="preserve">, стаклено платно за компензатор на каналау аеросмеше, израдити од флексибилног, </w:t>
      </w:r>
      <w:r w:rsidRPr="0062159C">
        <w:rPr>
          <w:rFonts w:cs="Arial"/>
          <w:lang w:val="sr-Cyrl-RS"/>
        </w:rPr>
        <w:t xml:space="preserve">безазбестног, </w:t>
      </w:r>
      <w:r w:rsidRPr="0062159C">
        <w:rPr>
          <w:rFonts w:cs="Arial"/>
          <w:lang w:val="sr-Cyrl-CS"/>
        </w:rPr>
        <w:t xml:space="preserve">стакленог, ГАСНОНЕПРОПУСНОГ платна дебљине 4 </w:t>
      </w:r>
      <w:r w:rsidRPr="0062159C">
        <w:rPr>
          <w:rFonts w:cs="Arial"/>
          <w:lang w:val="sr-Latn-CS"/>
        </w:rPr>
        <w:t>mm</w:t>
      </w:r>
      <w:r w:rsidRPr="0062159C">
        <w:rPr>
          <w:rFonts w:cs="Arial"/>
          <w:lang w:val="sr-Cyrl-CS"/>
        </w:rPr>
        <w:t xml:space="preserve"> и то у два слоја, а између њих ставити алуминијумску фолију </w:t>
      </w:r>
      <w:r w:rsidRPr="0062159C">
        <w:rPr>
          <w:rFonts w:cs="Arial"/>
          <w:lang w:val="sr-Cyrl-CS"/>
        </w:rPr>
        <w:lastRenderedPageBreak/>
        <w:t xml:space="preserve">дебљине 0,1 </w:t>
      </w:r>
      <w:r w:rsidRPr="0062159C">
        <w:rPr>
          <w:rFonts w:cs="Arial"/>
          <w:lang w:val="sr-Latn-CS"/>
        </w:rPr>
        <w:t>mm</w:t>
      </w:r>
      <w:r w:rsidRPr="0062159C">
        <w:rPr>
          <w:rFonts w:cs="Arial"/>
          <w:lang w:val="sr-Cyrl-CS"/>
        </w:rPr>
        <w:t xml:space="preserve">. Крајеве платна по дужини треба пресавити и нитнама обезбедити од распредања. Финалне димензије платна треба да буду  </w:t>
      </w:r>
      <w:r w:rsidRPr="0062159C">
        <w:rPr>
          <w:rFonts w:cs="Arial"/>
          <w:lang w:val="sr-Latn-CS"/>
        </w:rPr>
        <w:t>8,1</w:t>
      </w:r>
      <w:r w:rsidRPr="0062159C">
        <w:rPr>
          <w:rFonts w:cs="Arial"/>
          <w:lang w:val="sr-Cyrl-CS"/>
        </w:rPr>
        <w:t xml:space="preserve"> </w:t>
      </w:r>
      <w:r w:rsidRPr="0062159C">
        <w:rPr>
          <w:rFonts w:cs="Arial"/>
          <w:lang w:val="sr-Latn-CS"/>
        </w:rPr>
        <w:t>x</w:t>
      </w:r>
      <w:r w:rsidRPr="0062159C">
        <w:rPr>
          <w:rFonts w:cs="Arial"/>
          <w:lang w:val="sr-Cyrl-CS"/>
        </w:rPr>
        <w:t xml:space="preserve"> </w:t>
      </w:r>
      <w:r w:rsidRPr="0062159C">
        <w:rPr>
          <w:rFonts w:cs="Arial"/>
          <w:lang w:val="sr-Latn-CS"/>
        </w:rPr>
        <w:t>6</w:t>
      </w:r>
      <w:r w:rsidRPr="0062159C">
        <w:rPr>
          <w:rFonts w:cs="Arial"/>
          <w:lang w:val="sr-Cyrl-CS"/>
        </w:rPr>
        <w:t xml:space="preserve">00 </w:t>
      </w:r>
      <w:r w:rsidRPr="0062159C">
        <w:rPr>
          <w:rFonts w:cs="Arial"/>
          <w:lang w:val="sr-Latn-CS"/>
        </w:rPr>
        <w:t>x</w:t>
      </w:r>
      <w:r w:rsidRPr="0062159C">
        <w:rPr>
          <w:rFonts w:cs="Arial"/>
          <w:lang w:val="sr-Cyrl-CS"/>
        </w:rPr>
        <w:t xml:space="preserve"> 12000</w:t>
      </w:r>
      <w:r w:rsidRPr="0062159C">
        <w:rPr>
          <w:rFonts w:cs="Arial"/>
          <w:lang w:val="sr-Latn-CS"/>
        </w:rPr>
        <w:t xml:space="preserve"> mm</w:t>
      </w:r>
      <w:r w:rsidRPr="0062159C">
        <w:rPr>
          <w:rFonts w:cs="Arial"/>
          <w:lang w:val="sr-Cyrl-CS"/>
        </w:rPr>
        <w:t xml:space="preserve">. Радна температура је </w:t>
      </w:r>
      <w:r w:rsidRPr="0062159C">
        <w:rPr>
          <w:rFonts w:cs="Arial"/>
          <w:lang w:val="sr-Cyrl-RS"/>
        </w:rPr>
        <w:t xml:space="preserve">до </w:t>
      </w:r>
      <w:r w:rsidRPr="0062159C">
        <w:rPr>
          <w:rFonts w:cs="Arial"/>
          <w:lang w:val="sr-Cyrl-CS"/>
        </w:rPr>
        <w:t xml:space="preserve">550 </w:t>
      </w:r>
      <w:r w:rsidRPr="0062159C">
        <w:rPr>
          <w:rFonts w:cs="Arial"/>
          <w:lang w:val="sr-Latn-CS"/>
        </w:rPr>
        <w:t>°C</w:t>
      </w:r>
      <w:r w:rsidRPr="0062159C">
        <w:rPr>
          <w:rFonts w:cs="Arial"/>
          <w:lang w:val="sr-Cyrl-RS"/>
        </w:rPr>
        <w:t>.</w:t>
      </w:r>
    </w:p>
    <w:p w:rsidR="0062159C" w:rsidRPr="0062159C" w:rsidRDefault="0062159C" w:rsidP="0062159C">
      <w:pPr>
        <w:numPr>
          <w:ilvl w:val="0"/>
          <w:numId w:val="44"/>
        </w:numPr>
        <w:tabs>
          <w:tab w:val="clear" w:pos="644"/>
          <w:tab w:val="num" w:pos="720"/>
        </w:tabs>
        <w:spacing w:before="0"/>
        <w:ind w:left="720"/>
        <w:jc w:val="left"/>
        <w:rPr>
          <w:rFonts w:cs="Arial"/>
          <w:lang w:val="ru-RU"/>
        </w:rPr>
      </w:pPr>
      <w:r w:rsidRPr="0062159C">
        <w:rPr>
          <w:rFonts w:cs="Arial"/>
          <w:lang w:val="sr-Cyrl-CS"/>
        </w:rPr>
        <w:t xml:space="preserve">Ставка бр. </w:t>
      </w:r>
      <w:r w:rsidRPr="0062159C">
        <w:rPr>
          <w:rFonts w:cs="Arial"/>
          <w:lang w:val="sr-Latn-CS"/>
        </w:rPr>
        <w:t>4</w:t>
      </w:r>
      <w:r w:rsidRPr="0062159C">
        <w:rPr>
          <w:rFonts w:cs="Arial"/>
          <w:lang w:val="sr-Cyrl-CS"/>
        </w:rPr>
        <w:t xml:space="preserve">, стаклено платно за канал секундарног ваздуха, силиконизирано, израдити од флексибилног, </w:t>
      </w:r>
      <w:r w:rsidRPr="0062159C">
        <w:rPr>
          <w:rFonts w:cs="Arial"/>
          <w:lang w:val="sr-Cyrl-RS"/>
        </w:rPr>
        <w:t xml:space="preserve">безазбестног, </w:t>
      </w:r>
      <w:r w:rsidRPr="0062159C">
        <w:rPr>
          <w:rFonts w:cs="Arial"/>
          <w:lang w:val="sr-Cyrl-CS"/>
        </w:rPr>
        <w:t xml:space="preserve">стакленог, ГАСНОНЕПРОПУСНОГ платна дебљине </w:t>
      </w:r>
      <w:r w:rsidRPr="0062159C">
        <w:rPr>
          <w:rFonts w:cs="Arial"/>
          <w:lang w:val="sr-Latn-RS"/>
        </w:rPr>
        <w:t>1</w:t>
      </w:r>
      <w:r w:rsidRPr="0062159C">
        <w:rPr>
          <w:rFonts w:cs="Arial"/>
          <w:lang w:val="sr-Cyrl-CS"/>
        </w:rPr>
        <w:t xml:space="preserve"> </w:t>
      </w:r>
      <w:r w:rsidRPr="0062159C">
        <w:rPr>
          <w:rFonts w:cs="Arial"/>
          <w:lang w:val="sr-Latn-CS"/>
        </w:rPr>
        <w:t>mm</w:t>
      </w:r>
      <w:r w:rsidRPr="0062159C">
        <w:rPr>
          <w:rFonts w:cs="Arial"/>
          <w:lang w:val="sr-Cyrl-CS"/>
        </w:rPr>
        <w:t xml:space="preserve"> и платно са обе стране треба силиконизирати</w:t>
      </w:r>
      <w:r w:rsidRPr="0062159C">
        <w:rPr>
          <w:rFonts w:cs="Arial"/>
          <w:lang w:val="sr-Latn-CS"/>
        </w:rPr>
        <w:t xml:space="preserve">. </w:t>
      </w:r>
      <w:r w:rsidRPr="0062159C">
        <w:rPr>
          <w:rFonts w:cs="Arial"/>
          <w:b/>
          <w:lang w:val="sr-Cyrl-CS"/>
        </w:rPr>
        <w:t>Силиконски слој треба да буде компактан и непропусан</w:t>
      </w:r>
      <w:r w:rsidRPr="0062159C">
        <w:rPr>
          <w:rFonts w:cs="Arial"/>
          <w:b/>
          <w:lang w:val="sr-Latn-RS"/>
        </w:rPr>
        <w:t xml:space="preserve">, </w:t>
      </w:r>
      <w:r w:rsidRPr="0062159C">
        <w:rPr>
          <w:rFonts w:cs="Arial"/>
          <w:b/>
          <w:lang w:val="sr-Cyrl-RS"/>
        </w:rPr>
        <w:t xml:space="preserve">најмање дебљине </w:t>
      </w:r>
      <w:r w:rsidRPr="0062159C">
        <w:rPr>
          <w:rFonts w:cs="Arial"/>
          <w:b/>
          <w:lang w:val="sr-Cyrl-CS"/>
        </w:rPr>
        <w:t xml:space="preserve">0,5 </w:t>
      </w:r>
      <w:r w:rsidRPr="0062159C">
        <w:rPr>
          <w:rFonts w:cs="Arial"/>
          <w:b/>
          <w:lang w:val="sr-Latn-CS"/>
        </w:rPr>
        <w:t>mm</w:t>
      </w:r>
      <w:r w:rsidRPr="0062159C">
        <w:rPr>
          <w:rFonts w:cs="Arial"/>
          <w:b/>
          <w:lang w:val="sr-Cyrl-CS"/>
        </w:rPr>
        <w:t xml:space="preserve">. </w:t>
      </w:r>
      <w:r w:rsidRPr="0062159C">
        <w:rPr>
          <w:rFonts w:cs="Arial"/>
          <w:lang w:val="sr-Cyrl-CS"/>
        </w:rPr>
        <w:t>Финалне димензије платна треба да буду</w:t>
      </w:r>
      <w:r w:rsidRPr="0062159C">
        <w:rPr>
          <w:rFonts w:cs="Arial"/>
          <w:lang w:val="sr-Latn-CS"/>
        </w:rPr>
        <w:t xml:space="preserve"> 2 x </w:t>
      </w:r>
      <w:r w:rsidRPr="0062159C">
        <w:rPr>
          <w:rFonts w:cs="Arial"/>
          <w:lang w:val="sr-Cyrl-CS"/>
        </w:rPr>
        <w:t xml:space="preserve">400 </w:t>
      </w:r>
      <w:r w:rsidRPr="0062159C">
        <w:rPr>
          <w:rFonts w:cs="Arial"/>
          <w:lang w:val="sr-Latn-CS"/>
        </w:rPr>
        <w:t>x</w:t>
      </w:r>
      <w:r w:rsidRPr="0062159C">
        <w:rPr>
          <w:rFonts w:cs="Arial"/>
          <w:lang w:val="sr-Cyrl-CS"/>
        </w:rPr>
        <w:t xml:space="preserve"> 4600</w:t>
      </w:r>
      <w:r w:rsidRPr="0062159C">
        <w:rPr>
          <w:rFonts w:cs="Arial"/>
          <w:lang w:val="sr-Latn-CS"/>
        </w:rPr>
        <w:t xml:space="preserve"> mm</w:t>
      </w:r>
      <w:r w:rsidRPr="0062159C">
        <w:rPr>
          <w:rFonts w:cs="Arial"/>
          <w:lang w:val="sr-Cyrl-CS"/>
        </w:rPr>
        <w:t>.</w:t>
      </w:r>
      <w:r w:rsidRPr="0062159C">
        <w:rPr>
          <w:rFonts w:cs="Arial"/>
          <w:lang w:val="sr-Cyrl-RS"/>
        </w:rPr>
        <w:t xml:space="preserve"> </w:t>
      </w:r>
      <w:r w:rsidRPr="0062159C">
        <w:rPr>
          <w:rFonts w:cs="Arial"/>
          <w:lang w:val="sr-Cyrl-CS"/>
        </w:rPr>
        <w:t xml:space="preserve">Радна температура је </w:t>
      </w:r>
      <w:r w:rsidRPr="0062159C">
        <w:rPr>
          <w:rFonts w:cs="Arial"/>
          <w:lang w:val="sr-Cyrl-RS"/>
        </w:rPr>
        <w:t xml:space="preserve">до </w:t>
      </w:r>
      <w:r w:rsidRPr="0062159C">
        <w:rPr>
          <w:rFonts w:cs="Arial"/>
          <w:lang w:val="sr-Cyrl-CS"/>
        </w:rPr>
        <w:t xml:space="preserve">550 </w:t>
      </w:r>
      <w:r w:rsidRPr="0062159C">
        <w:rPr>
          <w:rFonts w:cs="Arial"/>
          <w:lang w:val="sr-Latn-CS"/>
        </w:rPr>
        <w:t>°C</w:t>
      </w:r>
      <w:r w:rsidRPr="0062159C">
        <w:rPr>
          <w:rFonts w:cs="Arial"/>
          <w:lang w:val="sr-Cyrl-RS"/>
        </w:rPr>
        <w:t>.</w:t>
      </w:r>
    </w:p>
    <w:p w:rsidR="009326B7" w:rsidRDefault="0032186E" w:rsidP="00CF0C63">
      <w:pPr>
        <w:spacing w:before="0"/>
        <w:rPr>
          <w:rFonts w:cs="Arial"/>
          <w:b/>
          <w:lang w:val="sr-Cyrl-RS"/>
        </w:rPr>
      </w:pPr>
      <w:r w:rsidRPr="00CF0C63">
        <w:rPr>
          <w:rFonts w:cs="Arial"/>
          <w:b/>
        </w:rPr>
        <w:t>3.2</w:t>
      </w:r>
      <w:r w:rsidRPr="00F10346">
        <w:rPr>
          <w:rFonts w:cs="Arial"/>
        </w:rPr>
        <w:t xml:space="preserve"> </w:t>
      </w:r>
      <w:r w:rsidRPr="009326B7">
        <w:rPr>
          <w:rFonts w:cs="Arial"/>
        </w:rPr>
        <w:t>Квалитет и т</w:t>
      </w:r>
      <w:r w:rsidR="00DB369C" w:rsidRPr="009326B7">
        <w:rPr>
          <w:rFonts w:cs="Arial"/>
        </w:rPr>
        <w:t>ехничке карактеристике (спецификације)</w:t>
      </w:r>
    </w:p>
    <w:p w:rsidR="00831FAB" w:rsidRDefault="00AB11B1" w:rsidP="00066ABB">
      <w:pPr>
        <w:pStyle w:val="podnaslov2"/>
        <w:tabs>
          <w:tab w:val="left" w:pos="351"/>
        </w:tabs>
        <w:spacing w:before="0"/>
        <w:rPr>
          <w:b w:val="0"/>
          <w:lang w:val="sr-Cyrl-RS"/>
        </w:rPr>
      </w:pPr>
      <w:r w:rsidRPr="008A364D">
        <w:rPr>
          <w:rFonts w:cs="Arial"/>
          <w:sz w:val="22"/>
          <w:szCs w:val="22"/>
          <w:lang w:val="sr-Cyrl-RS"/>
        </w:rPr>
        <w:t>3.2.1</w:t>
      </w:r>
      <w:r w:rsidRPr="00F361EA">
        <w:rPr>
          <w:rFonts w:cs="Arial"/>
          <w:b w:val="0"/>
          <w:sz w:val="22"/>
          <w:szCs w:val="22"/>
          <w:lang w:val="sr-Cyrl-RS"/>
        </w:rPr>
        <w:t xml:space="preserve"> </w:t>
      </w:r>
      <w:r w:rsidRPr="00AB11B1">
        <w:t xml:space="preserve"> </w:t>
      </w:r>
      <w:r w:rsidR="00831FAB" w:rsidRPr="00831FAB">
        <w:rPr>
          <w:b w:val="0"/>
          <w:sz w:val="22"/>
          <w:szCs w:val="22"/>
          <w:lang w:val="sr-Cyrl-RS"/>
        </w:rPr>
        <w:t>Докуметација која се доставља уз понуду</w:t>
      </w:r>
      <w:r w:rsidR="00831FAB">
        <w:rPr>
          <w:b w:val="0"/>
          <w:sz w:val="22"/>
          <w:szCs w:val="22"/>
          <w:lang w:val="sr-Cyrl-RS"/>
        </w:rPr>
        <w:t>:</w:t>
      </w:r>
    </w:p>
    <w:p w:rsidR="00831FAB" w:rsidRPr="00CC3EBC" w:rsidRDefault="00CC3EBC" w:rsidP="00066ABB">
      <w:pPr>
        <w:pStyle w:val="podnaslov2"/>
        <w:tabs>
          <w:tab w:val="left" w:pos="351"/>
        </w:tabs>
        <w:spacing w:before="0"/>
        <w:rPr>
          <w:sz w:val="22"/>
          <w:szCs w:val="22"/>
          <w:lang w:val="sr-Cyrl-RS"/>
        </w:rPr>
      </w:pPr>
      <w:r>
        <w:rPr>
          <w:b w:val="0"/>
          <w:lang w:val="sr-Latn-RS"/>
        </w:rPr>
        <w:t>-</w:t>
      </w:r>
      <w:r w:rsidRPr="00CC3EBC">
        <w:rPr>
          <w:b w:val="0"/>
          <w:sz w:val="22"/>
          <w:szCs w:val="22"/>
          <w:lang w:val="sr-Cyrl-RS"/>
        </w:rPr>
        <w:t>Уз понуду доставити извод из каталога произвођача за сировинско безазбестно платно од стаклених влакана, у коме се виде све техничке карактеристике.</w:t>
      </w:r>
      <w:r w:rsidR="00831FAB" w:rsidRPr="00CC3EBC">
        <w:rPr>
          <w:b w:val="0"/>
          <w:sz w:val="22"/>
          <w:szCs w:val="22"/>
          <w:lang w:val="sr-Cyrl-RS"/>
        </w:rPr>
        <w:t>.</w:t>
      </w:r>
    </w:p>
    <w:p w:rsidR="00AB11B1" w:rsidRDefault="00831FAB" w:rsidP="00066ABB">
      <w:pPr>
        <w:pStyle w:val="podnaslov2"/>
        <w:tabs>
          <w:tab w:val="left" w:pos="351"/>
        </w:tabs>
        <w:spacing w:before="0"/>
        <w:rPr>
          <w:rFonts w:cs="Arial"/>
          <w:b w:val="0"/>
          <w:sz w:val="22"/>
          <w:szCs w:val="22"/>
          <w:lang w:val="sr-Cyrl-RS"/>
        </w:rPr>
      </w:pPr>
      <w:r>
        <w:t>3.2.2</w:t>
      </w:r>
      <w:r>
        <w:rPr>
          <w:lang w:val="sr-Cyrl-RS"/>
        </w:rPr>
        <w:t xml:space="preserve"> </w:t>
      </w:r>
      <w:r w:rsidR="00AB11B1" w:rsidRPr="00AB11B1">
        <w:rPr>
          <w:rFonts w:cs="Arial"/>
          <w:b w:val="0"/>
          <w:sz w:val="22"/>
          <w:szCs w:val="22"/>
          <w:lang w:val="sr-Cyrl-RS"/>
        </w:rPr>
        <w:t>Техничка документација која се доставља приликом испоруке добара</w:t>
      </w:r>
      <w:r w:rsidR="00AB11B1">
        <w:rPr>
          <w:rFonts w:cs="Arial"/>
          <w:b w:val="0"/>
          <w:sz w:val="22"/>
          <w:szCs w:val="22"/>
          <w:lang w:val="sr-Cyrl-RS"/>
        </w:rPr>
        <w:t>:</w:t>
      </w:r>
    </w:p>
    <w:p w:rsidR="00CC3EBC" w:rsidRDefault="00CC3EBC" w:rsidP="00CC3EBC">
      <w:pPr>
        <w:rPr>
          <w:rFonts w:cs="Arial"/>
          <w:lang w:val="sr-Latn-RS"/>
        </w:rPr>
      </w:pPr>
      <w:r>
        <w:rPr>
          <w:rFonts w:cs="Arial"/>
          <w:lang w:val="sr-Latn-RS"/>
        </w:rPr>
        <w:t>-</w:t>
      </w:r>
      <w:r w:rsidRPr="00CC3EBC">
        <w:t xml:space="preserve"> </w:t>
      </w:r>
      <w:r w:rsidRPr="00CC3EBC">
        <w:rPr>
          <w:rFonts w:cs="Arial"/>
          <w:lang w:val="sr-Latn-RS"/>
        </w:rPr>
        <w:t>Уз отпремнице обавезно доставити Извештај о испитивању сировинског безазбестног платна од стаклених влакана. Извештај треба да садржи испитивање постојаности на температури 550 °C и испитивање платна затезањем.</w:t>
      </w:r>
    </w:p>
    <w:p w:rsidR="0062159C" w:rsidRPr="0062159C" w:rsidRDefault="00AB11B1" w:rsidP="0062159C">
      <w:pPr>
        <w:pStyle w:val="podnaslov2"/>
        <w:tabs>
          <w:tab w:val="left" w:pos="351"/>
        </w:tabs>
        <w:spacing w:before="0"/>
        <w:rPr>
          <w:rFonts w:cs="Arial"/>
          <w:b w:val="0"/>
          <w:sz w:val="22"/>
          <w:szCs w:val="22"/>
          <w:lang w:val="sr-Latn-RS"/>
        </w:rPr>
      </w:pPr>
      <w:r w:rsidRPr="008A364D">
        <w:rPr>
          <w:rFonts w:cs="Arial"/>
          <w:sz w:val="22"/>
          <w:szCs w:val="22"/>
          <w:lang w:val="sr-Cyrl-RS"/>
        </w:rPr>
        <w:t>3.2.</w:t>
      </w:r>
      <w:r w:rsidR="00831FAB">
        <w:rPr>
          <w:rFonts w:cs="Arial"/>
          <w:sz w:val="22"/>
          <w:szCs w:val="22"/>
          <w:lang w:val="sr-Cyrl-RS"/>
        </w:rPr>
        <w:t>3</w:t>
      </w:r>
      <w:r w:rsidRPr="00AB11B1">
        <w:t xml:space="preserve"> </w:t>
      </w:r>
      <w:r w:rsidRPr="00AB11B1">
        <w:rPr>
          <w:rFonts w:cs="Arial"/>
          <w:b w:val="0"/>
          <w:sz w:val="22"/>
          <w:szCs w:val="22"/>
          <w:lang w:val="sr-Cyrl-RS"/>
        </w:rPr>
        <w:t>Посебни захтеви који се односе на паковање</w:t>
      </w:r>
      <w:r>
        <w:rPr>
          <w:rFonts w:cs="Arial"/>
          <w:b w:val="0"/>
          <w:sz w:val="22"/>
          <w:szCs w:val="22"/>
          <w:lang w:val="sr-Cyrl-RS"/>
        </w:rPr>
        <w:t>:</w:t>
      </w:r>
    </w:p>
    <w:p w:rsidR="00AB11B1" w:rsidRDefault="0062159C" w:rsidP="0062159C">
      <w:pPr>
        <w:pStyle w:val="podnaslov2"/>
        <w:tabs>
          <w:tab w:val="left" w:pos="351"/>
        </w:tabs>
        <w:spacing w:before="0"/>
        <w:rPr>
          <w:rFonts w:cs="Arial"/>
          <w:b w:val="0"/>
          <w:sz w:val="22"/>
          <w:szCs w:val="22"/>
          <w:lang w:val="sr-Cyrl-RS"/>
        </w:rPr>
      </w:pPr>
      <w:r>
        <w:rPr>
          <w:rFonts w:cs="Arial"/>
          <w:b w:val="0"/>
          <w:sz w:val="22"/>
          <w:szCs w:val="22"/>
          <w:lang w:val="sr-Latn-RS"/>
        </w:rPr>
        <w:t>-</w:t>
      </w:r>
      <w:r w:rsidRPr="0062159C">
        <w:rPr>
          <w:rFonts w:cs="Arial"/>
          <w:b w:val="0"/>
          <w:sz w:val="22"/>
          <w:szCs w:val="22"/>
          <w:lang w:val="sr-Cyrl-RS"/>
        </w:rPr>
        <w:tab/>
        <w:t>Свако платно упаковати посебно и у сваки пакет убацити папир са одштампаним називом и димензијама платна</w:t>
      </w:r>
      <w:r w:rsidR="00AB11B1" w:rsidRPr="00AB11B1">
        <w:rPr>
          <w:rFonts w:cs="Arial"/>
          <w:b w:val="0"/>
          <w:sz w:val="22"/>
          <w:szCs w:val="22"/>
          <w:lang w:val="sr-Cyrl-RS"/>
        </w:rPr>
        <w:t>.</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proofErr w:type="gramStart"/>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r w:rsidR="00B33FCD">
        <w:rPr>
          <w:rFonts w:eastAsia="Calibri" w:cs="Arial"/>
          <w:color w:val="000000" w:themeColor="text1"/>
          <w:lang w:val="sr-Cyrl-RS"/>
        </w:rPr>
        <w:t>60</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A20895"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A20895" w:rsidRPr="00A20895" w:rsidRDefault="00A20895" w:rsidP="00A20895">
      <w:pPr>
        <w:pStyle w:val="KDNabrajanje"/>
        <w:rPr>
          <w:rFonts w:cs="Arial"/>
        </w:rPr>
      </w:pPr>
      <w:r w:rsidRPr="00A20895">
        <w:rPr>
          <w:rFonts w:cs="Arial"/>
        </w:rPr>
        <w:t>да ли је уз испоручена добра достављена комплетна пратећа документација наведена у конкурсној документацији.</w:t>
      </w:r>
    </w:p>
    <w:p w:rsidR="00FB1B6B" w:rsidRDefault="00FB1B6B" w:rsidP="00FB1B6B">
      <w:pPr>
        <w:pStyle w:val="KDParagraf"/>
        <w:spacing w:before="0"/>
        <w:rPr>
          <w:rFonts w:cs="Arial"/>
          <w:lang w:val="sr-Latn-RS"/>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0B5FA7" w:rsidRDefault="000B5FA7" w:rsidP="00FB1B6B">
      <w:pPr>
        <w:pStyle w:val="KDParagraf"/>
        <w:spacing w:before="0"/>
        <w:rPr>
          <w:rFonts w:cs="Arial"/>
          <w:lang w:val="sr-Latn-RS"/>
        </w:rPr>
      </w:pPr>
    </w:p>
    <w:p w:rsidR="000B5FA7" w:rsidRDefault="000B5FA7" w:rsidP="00FB1B6B">
      <w:pPr>
        <w:pStyle w:val="KDParagraf"/>
        <w:spacing w:before="0"/>
        <w:rPr>
          <w:rFonts w:cs="Arial"/>
          <w:lang w:val="sr-Latn-RS"/>
        </w:rPr>
      </w:pPr>
    </w:p>
    <w:p w:rsidR="000B5FA7" w:rsidRPr="000B5FA7" w:rsidRDefault="000B5FA7" w:rsidP="00FB1B6B">
      <w:pPr>
        <w:pStyle w:val="KDParagraf"/>
        <w:spacing w:before="0"/>
        <w:rPr>
          <w:rFonts w:cs="Arial"/>
          <w:lang w:val="sr-Latn-RS"/>
        </w:rPr>
      </w:pPr>
    </w:p>
    <w:p w:rsidR="00F361EA" w:rsidRDefault="00F361EA"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lastRenderedPageBreak/>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C97CE6">
        <w:rPr>
          <w:rFonts w:cs="Arial"/>
          <w:lang w:val="sr-Cyrl-CS"/>
        </w:rPr>
        <w:t xml:space="preserve"> </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w:t>
      </w:r>
      <w:r w:rsidR="00C97CE6">
        <w:rPr>
          <w:rFonts w:cs="Arial"/>
          <w:lang w:val="sr-Cyrl-RS" w:eastAsia="zh-CN"/>
        </w:rPr>
        <w:t>12</w:t>
      </w:r>
      <w:r w:rsidR="00C65BA5">
        <w:rPr>
          <w:rFonts w:cs="Arial"/>
          <w:lang w:val="sr-Latn-RS" w:eastAsia="zh-CN"/>
        </w:rPr>
        <w:t xml:space="preserve"> </w:t>
      </w:r>
      <w:r w:rsidR="00C65BA5">
        <w:rPr>
          <w:rFonts w:cs="Arial"/>
          <w:lang w:val="sr-Cyrl-RS" w:eastAsia="zh-CN"/>
        </w:rPr>
        <w:t>месец</w:t>
      </w:r>
      <w:r w:rsidR="00C97CE6">
        <w:rPr>
          <w:rFonts w:cs="Arial"/>
          <w:lang w:val="sr-Cyrl-RS" w:eastAsia="zh-CN"/>
        </w:rPr>
        <w:t>и</w:t>
      </w:r>
      <w:r w:rsidR="00C65BA5">
        <w:rPr>
          <w:rFonts w:cs="Arial"/>
          <w:lang w:val="sr-Cyrl-RS" w:eastAsia="zh-CN"/>
        </w:rPr>
        <w:t xml:space="preserve">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Понуђач је дужан да о свом трошку отклони све евентуалне недостатке</w:t>
      </w:r>
      <w:r w:rsidR="00287F4E" w:rsidRPr="00287F4E">
        <w:t xml:space="preserve"> </w:t>
      </w:r>
      <w:r w:rsidR="00287F4E" w:rsidRPr="00287F4E">
        <w:rPr>
          <w:rFonts w:cs="Arial"/>
          <w:lang w:eastAsia="zh-CN"/>
        </w:rPr>
        <w:t>при монтажи или током експлоатације</w:t>
      </w:r>
      <w:r w:rsidRPr="00DA673C">
        <w:rPr>
          <w:rFonts w:cs="Arial"/>
          <w:lang w:eastAsia="zh-CN"/>
        </w:rPr>
        <w:t xml:space="preserve"> у току трајања гарантног рока. </w:t>
      </w:r>
    </w:p>
    <w:p w:rsidR="00022757" w:rsidRDefault="00C97CE6" w:rsidP="00280127">
      <w:pPr>
        <w:spacing w:before="0"/>
        <w:rPr>
          <w:rFonts w:cs="Arial"/>
          <w:lang w:eastAsia="zh-CN"/>
        </w:rPr>
      </w:pPr>
      <w:r w:rsidRPr="00C97CE6">
        <w:rPr>
          <w:rFonts w:cs="Arial"/>
          <w:lang w:eastAsia="zh-CN"/>
        </w:rPr>
        <w:t>.</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10047"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9355"/>
      </w:tblGrid>
      <w:tr w:rsidR="00C94BAD" w:rsidRPr="00C94BAD" w:rsidTr="00CF4250">
        <w:trPr>
          <w:trHeight w:val="524"/>
          <w:jc w:val="center"/>
        </w:trPr>
        <w:tc>
          <w:tcPr>
            <w:tcW w:w="692" w:type="dxa"/>
            <w:vAlign w:val="center"/>
          </w:tcPr>
          <w:p w:rsidR="00C94BAD" w:rsidRPr="00C94BAD" w:rsidRDefault="00C94BAD" w:rsidP="00C94BAD">
            <w:pPr>
              <w:jc w:val="center"/>
              <w:rPr>
                <w:rFonts w:cs="Arial"/>
                <w:b/>
              </w:rPr>
            </w:pPr>
            <w:r w:rsidRPr="00C94BAD">
              <w:rPr>
                <w:rFonts w:cs="Arial"/>
                <w:b/>
              </w:rPr>
              <w:t>Ред. бр.</w:t>
            </w:r>
          </w:p>
        </w:tc>
        <w:tc>
          <w:tcPr>
            <w:tcW w:w="9355"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CF4250">
        <w:trPr>
          <w:jc w:val="center"/>
        </w:trPr>
        <w:tc>
          <w:tcPr>
            <w:tcW w:w="692" w:type="dxa"/>
            <w:vAlign w:val="center"/>
          </w:tcPr>
          <w:p w:rsidR="00C94BAD" w:rsidRPr="00C94BAD" w:rsidRDefault="00C94BAD" w:rsidP="00C94BAD">
            <w:pPr>
              <w:jc w:val="center"/>
              <w:rPr>
                <w:rFonts w:cs="Arial"/>
              </w:rPr>
            </w:pPr>
            <w:r w:rsidRPr="00C94BAD">
              <w:rPr>
                <w:rFonts w:cs="Arial"/>
              </w:rPr>
              <w:t>1.</w:t>
            </w:r>
          </w:p>
        </w:tc>
        <w:tc>
          <w:tcPr>
            <w:tcW w:w="9355"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CF4250">
        <w:trPr>
          <w:trHeight w:val="3706"/>
          <w:jc w:val="center"/>
        </w:trPr>
        <w:tc>
          <w:tcPr>
            <w:tcW w:w="692" w:type="dxa"/>
            <w:vAlign w:val="center"/>
          </w:tcPr>
          <w:p w:rsidR="00C94BAD" w:rsidRPr="00C94BAD" w:rsidRDefault="00C94BAD" w:rsidP="00C94BAD">
            <w:pPr>
              <w:jc w:val="center"/>
              <w:rPr>
                <w:rFonts w:cs="Arial"/>
              </w:rPr>
            </w:pPr>
            <w:r w:rsidRPr="00C94BAD">
              <w:rPr>
                <w:rFonts w:cs="Arial"/>
              </w:rPr>
              <w:t>2.</w:t>
            </w:r>
          </w:p>
        </w:tc>
        <w:tc>
          <w:tcPr>
            <w:tcW w:w="9355"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w:t>
            </w:r>
            <w:r w:rsidRPr="00C94BAD">
              <w:rPr>
                <w:rFonts w:cs="Arial"/>
              </w:rPr>
              <w:lastRenderedPageBreak/>
              <w:t xml:space="preserve">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CF4250">
        <w:trPr>
          <w:trHeight w:val="70"/>
          <w:jc w:val="center"/>
        </w:trPr>
        <w:tc>
          <w:tcPr>
            <w:tcW w:w="692" w:type="dxa"/>
            <w:vAlign w:val="center"/>
          </w:tcPr>
          <w:p w:rsidR="00C94BAD" w:rsidRPr="00C94BAD" w:rsidRDefault="00C94BAD" w:rsidP="00C94BAD">
            <w:pPr>
              <w:jc w:val="center"/>
              <w:rPr>
                <w:rFonts w:cs="Arial"/>
              </w:rPr>
            </w:pPr>
            <w:r w:rsidRPr="00C94BAD">
              <w:rPr>
                <w:rFonts w:cs="Arial"/>
              </w:rPr>
              <w:lastRenderedPageBreak/>
              <w:t>3.</w:t>
            </w:r>
          </w:p>
        </w:tc>
        <w:tc>
          <w:tcPr>
            <w:tcW w:w="9355"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CF4250">
        <w:trPr>
          <w:jc w:val="center"/>
        </w:trPr>
        <w:tc>
          <w:tcPr>
            <w:tcW w:w="692" w:type="dxa"/>
            <w:vAlign w:val="center"/>
          </w:tcPr>
          <w:p w:rsidR="00C94BAD" w:rsidRPr="00C94BAD" w:rsidRDefault="00C94BAD" w:rsidP="00C94BAD">
            <w:pPr>
              <w:jc w:val="center"/>
              <w:rPr>
                <w:rFonts w:cs="Arial"/>
              </w:rPr>
            </w:pPr>
            <w:r w:rsidRPr="00C94BAD">
              <w:rPr>
                <w:rFonts w:cs="Arial"/>
              </w:rPr>
              <w:t xml:space="preserve">4. </w:t>
            </w:r>
          </w:p>
        </w:tc>
        <w:tc>
          <w:tcPr>
            <w:tcW w:w="9355"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lastRenderedPageBreak/>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CF4250">
        <w:trPr>
          <w:trHeight w:val="876"/>
          <w:jc w:val="center"/>
        </w:trPr>
        <w:tc>
          <w:tcPr>
            <w:tcW w:w="692" w:type="dxa"/>
            <w:vAlign w:val="center"/>
          </w:tcPr>
          <w:p w:rsidR="00591135" w:rsidRPr="002F02D4" w:rsidRDefault="00591135" w:rsidP="00C94BAD">
            <w:pPr>
              <w:jc w:val="center"/>
              <w:rPr>
                <w:rFonts w:cs="Arial"/>
                <w:lang w:val="sr-Cyrl-RS"/>
              </w:rPr>
            </w:pPr>
          </w:p>
        </w:tc>
        <w:tc>
          <w:tcPr>
            <w:tcW w:w="9355"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CF4250">
        <w:trPr>
          <w:trHeight w:val="708"/>
          <w:jc w:val="center"/>
        </w:trPr>
        <w:tc>
          <w:tcPr>
            <w:tcW w:w="692"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9355" w:type="dxa"/>
          </w:tcPr>
          <w:p w:rsidR="00CF4250" w:rsidRPr="00EF3A25" w:rsidRDefault="00CF4250" w:rsidP="00CF4250">
            <w:pPr>
              <w:rPr>
                <w:rFonts w:cs="Arial"/>
                <w:b/>
                <w:lang w:val="sr-Cyrl-CS"/>
              </w:rPr>
            </w:pPr>
            <w:r w:rsidRPr="00EF3A25">
              <w:rPr>
                <w:rFonts w:cs="Arial"/>
                <w:b/>
                <w:lang w:val="sr-Cyrl-CS"/>
              </w:rPr>
              <w:t>Пословни капацитет</w:t>
            </w:r>
          </w:p>
          <w:p w:rsidR="00962D9E" w:rsidRPr="00962D9E" w:rsidRDefault="00CF4250" w:rsidP="00962D9E">
            <w:pPr>
              <w:rPr>
                <w:rFonts w:cs="Arial"/>
                <w:lang w:val="sr-Cyrl-CS"/>
              </w:rPr>
            </w:pPr>
            <w:r>
              <w:rPr>
                <w:rFonts w:cs="Arial"/>
                <w:lang w:val="sr-Cyrl-CS"/>
              </w:rPr>
              <w:t xml:space="preserve">Понуђач располаже неопходном </w:t>
            </w:r>
            <w:r w:rsidRPr="006519B1">
              <w:rPr>
                <w:rFonts w:cs="Arial"/>
                <w:b/>
                <w:lang w:val="sr-Cyrl-CS"/>
              </w:rPr>
              <w:t>пословним капацитетом</w:t>
            </w:r>
            <w:r>
              <w:rPr>
                <w:rFonts w:cs="Arial"/>
                <w:lang w:val="sr-Cyrl-CS"/>
              </w:rPr>
              <w:t xml:space="preserve"> ако:</w:t>
            </w:r>
          </w:p>
          <w:p w:rsidR="00962D9E" w:rsidRPr="00962D9E" w:rsidRDefault="00962D9E" w:rsidP="00962D9E">
            <w:pPr>
              <w:rPr>
                <w:rFonts w:cs="Arial"/>
                <w:lang w:val="sr-Cyrl-CS"/>
              </w:rPr>
            </w:pPr>
            <w:r w:rsidRPr="00962D9E">
              <w:rPr>
                <w:rFonts w:cs="Arial"/>
                <w:lang w:val="sr-Cyrl-CS"/>
              </w:rPr>
              <w:t>1) је у претходне три (3) године од дана објављивања позива за подношење понуда на порталу јавних набавки, извршио најмање два уговора по којима је испоручио платна за компензаторе, у уговореном року, обиму и квалитету и да до дана издавања потврде о референтним набавкама у гарантном року није прекршио своје обавезе из гарантног периода.</w:t>
            </w:r>
          </w:p>
          <w:p w:rsidR="00962D9E" w:rsidRDefault="00962D9E" w:rsidP="00962D9E">
            <w:pPr>
              <w:rPr>
                <w:rFonts w:cs="Arial"/>
                <w:b/>
                <w:lang w:val="sr-Cyrl-CS"/>
              </w:rPr>
            </w:pPr>
            <w:r w:rsidRPr="00962D9E">
              <w:rPr>
                <w:rFonts w:cs="Arial"/>
                <w:lang w:val="sr-Cyrl-CS"/>
              </w:rPr>
              <w:t>У случају да се уговор односи на шири обим испоруке, ова вредност важи искључиво за платна за компензаторе што мора бити видљиво из уговора или отпремница</w:t>
            </w:r>
            <w:r w:rsidRPr="00962D9E">
              <w:rPr>
                <w:rFonts w:cs="Arial"/>
                <w:b/>
                <w:lang w:val="sr-Cyrl-CS"/>
              </w:rPr>
              <w:t xml:space="preserve"> </w:t>
            </w:r>
          </w:p>
          <w:p w:rsidR="00CF4250" w:rsidRDefault="00CF4250" w:rsidP="00962D9E">
            <w:pPr>
              <w:rPr>
                <w:rFonts w:cs="Arial"/>
                <w:lang w:val="sr-Latn-RS"/>
              </w:rPr>
            </w:pPr>
          </w:p>
          <w:p w:rsidR="00CF4250" w:rsidRPr="002B4CF4" w:rsidRDefault="00CF4250" w:rsidP="00CF4250">
            <w:pPr>
              <w:rPr>
                <w:rFonts w:cs="Arial"/>
                <w:b/>
                <w:u w:val="single"/>
                <w:lang w:val="sr-Cyrl-RS"/>
              </w:rPr>
            </w:pPr>
            <w:r w:rsidRPr="002B4CF4">
              <w:rPr>
                <w:rFonts w:cs="Arial"/>
                <w:b/>
                <w:u w:val="single"/>
                <w:lang w:val="sr-Cyrl-RS"/>
              </w:rPr>
              <w:t>Доказ:</w:t>
            </w:r>
          </w:p>
          <w:p w:rsidR="00CF4250" w:rsidRPr="002D2497" w:rsidRDefault="00CF4250" w:rsidP="00CF4250">
            <w:pPr>
              <w:rPr>
                <w:rFonts w:cs="Arial"/>
                <w:lang w:val="sr-Latn-RS"/>
              </w:rPr>
            </w:pPr>
            <w:r w:rsidRPr="002D2497">
              <w:rPr>
                <w:rFonts w:cs="Arial"/>
                <w:lang w:val="sr-Latn-RS"/>
              </w:rPr>
              <w:t>- Списак испоручених добара</w:t>
            </w:r>
            <w:r>
              <w:rPr>
                <w:rFonts w:cs="Arial"/>
                <w:lang w:val="sr-Latn-RS"/>
              </w:rPr>
              <w:t xml:space="preserve"> </w:t>
            </w:r>
            <w:r w:rsidRPr="002D2497">
              <w:rPr>
                <w:rFonts w:cs="Arial"/>
                <w:lang w:val="sr-Latn-RS"/>
              </w:rPr>
              <w:t>-</w:t>
            </w:r>
            <w:r>
              <w:rPr>
                <w:rFonts w:cs="Arial"/>
                <w:lang w:val="sr-Latn-RS"/>
              </w:rPr>
              <w:t xml:space="preserve"> </w:t>
            </w:r>
            <w:r w:rsidRPr="002D2497">
              <w:rPr>
                <w:rFonts w:cs="Arial"/>
                <w:lang w:val="sr-Latn-RS"/>
              </w:rPr>
              <w:t xml:space="preserve">стручне референце </w:t>
            </w:r>
          </w:p>
          <w:p w:rsidR="00CF4250" w:rsidRDefault="00CF4250" w:rsidP="00CF4250">
            <w:pPr>
              <w:rPr>
                <w:rFonts w:cs="Arial"/>
                <w:lang w:val="sr-Cyrl-RS"/>
              </w:rPr>
            </w:pPr>
            <w:r w:rsidRPr="002D2497">
              <w:rPr>
                <w:rFonts w:cs="Arial"/>
                <w:lang w:val="sr-Latn-RS"/>
              </w:rPr>
              <w:t xml:space="preserve">- потписане и оверене </w:t>
            </w:r>
            <w:r w:rsidRPr="00EF6294">
              <w:rPr>
                <w:rFonts w:cs="Arial"/>
                <w:lang w:val="ru-RU"/>
              </w:rPr>
              <w:t>Потврде о референтним набавкама – испорученим добрима</w:t>
            </w:r>
          </w:p>
          <w:p w:rsidR="00CF4250" w:rsidRPr="002D2497" w:rsidRDefault="00CF4250" w:rsidP="00CF4250">
            <w:pPr>
              <w:rPr>
                <w:rFonts w:cs="Arial"/>
                <w:lang w:val="sr-Latn-RS"/>
              </w:rPr>
            </w:pPr>
            <w:r>
              <w:rPr>
                <w:rFonts w:cs="Arial"/>
                <w:lang w:val="sr-Cyrl-RS"/>
              </w:rPr>
              <w:t>- фотокопија уговора</w:t>
            </w:r>
            <w:r>
              <w:rPr>
                <w:rFonts w:cs="Arial"/>
                <w:lang w:val="sr-Latn-RS"/>
              </w:rPr>
              <w:t>,</w:t>
            </w:r>
            <w:r>
              <w:rPr>
                <w:rFonts w:cs="Arial"/>
                <w:lang w:val="sr-Cyrl-RS"/>
              </w:rPr>
              <w:t xml:space="preserve"> са понудом, из Потврде о референтним набавкама</w:t>
            </w:r>
          </w:p>
          <w:p w:rsidR="00CF4250" w:rsidRPr="00B805BA" w:rsidRDefault="00CF4250" w:rsidP="00CF4250">
            <w:pPr>
              <w:rPr>
                <w:rFonts w:cs="Arial"/>
                <w:lang w:val="sr-Cyrl-RS"/>
              </w:rPr>
            </w:pPr>
            <w:r>
              <w:rPr>
                <w:rFonts w:cs="Arial"/>
                <w:lang w:val="sr-Latn-RS"/>
              </w:rPr>
              <w:t xml:space="preserve">- </w:t>
            </w:r>
            <w:r w:rsidRPr="002D2497">
              <w:rPr>
                <w:rFonts w:cs="Arial"/>
                <w:lang w:val="sr-Latn-RS"/>
              </w:rPr>
              <w:t>Уколико је референцу издало лице које није крајњи корисник</w:t>
            </w:r>
            <w:r>
              <w:rPr>
                <w:rFonts w:cs="Arial"/>
                <w:lang w:val="sr-Cyrl-RS"/>
              </w:rPr>
              <w:t xml:space="preserve"> добара,</w:t>
            </w:r>
            <w:r w:rsidRPr="002D2497">
              <w:rPr>
                <w:rFonts w:cs="Arial"/>
                <w:lang w:val="sr-Latn-RS"/>
              </w:rPr>
              <w:t xml:space="preserve"> </w:t>
            </w:r>
            <w:r>
              <w:rPr>
                <w:rFonts w:cs="Arial"/>
                <w:lang w:val="sr-Cyrl-RS"/>
              </w:rPr>
              <w:t>Понуђач на потврди наводи ко је крајњи корисник добара и његов контакт.</w:t>
            </w:r>
          </w:p>
          <w:p w:rsidR="00CF4250" w:rsidRDefault="00CF4250" w:rsidP="00CF4250">
            <w:pPr>
              <w:rPr>
                <w:rFonts w:cs="Arial"/>
                <w:lang w:val="sr-Cyrl-RS"/>
              </w:rPr>
            </w:pPr>
            <w:r w:rsidRPr="002D2497">
              <w:rPr>
                <w:rFonts w:cs="Arial"/>
                <w:lang w:val="sr-Latn-RS"/>
              </w:rPr>
              <w:t>Крајњи корисник добара је оно лице код кога су предметна добра у експлоатацији и врше своју наменску функцију</w:t>
            </w:r>
            <w:r>
              <w:rPr>
                <w:rFonts w:cs="Arial"/>
                <w:lang w:val="sr-Cyrl-RS"/>
              </w:rPr>
              <w:t>.</w:t>
            </w:r>
          </w:p>
          <w:p w:rsidR="00CF4250" w:rsidRDefault="00CF4250" w:rsidP="00CF4250">
            <w:pPr>
              <w:rPr>
                <w:rFonts w:cs="Arial"/>
                <w:lang w:val="sr-Latn-RS"/>
              </w:rPr>
            </w:pPr>
            <w:r w:rsidRPr="002D2497">
              <w:rPr>
                <w:rFonts w:cs="Arial"/>
                <w:lang w:val="sr-Latn-RS"/>
              </w:rPr>
              <w:t xml:space="preserve">Наручилац </w:t>
            </w:r>
            <w:r>
              <w:rPr>
                <w:rFonts w:cs="Arial"/>
                <w:lang w:val="sr-Cyrl-RS"/>
              </w:rPr>
              <w:t>може</w:t>
            </w:r>
            <w:r w:rsidRPr="002D2497">
              <w:rPr>
                <w:rFonts w:cs="Arial"/>
                <w:lang w:val="sr-Latn-RS"/>
              </w:rPr>
              <w:t xml:space="preserve"> да изврши проверу </w:t>
            </w:r>
            <w:r>
              <w:rPr>
                <w:rFonts w:cs="Arial"/>
                <w:lang w:val="sr-Cyrl-RS"/>
              </w:rPr>
              <w:t>П</w:t>
            </w:r>
            <w:r w:rsidRPr="002D2497">
              <w:rPr>
                <w:rFonts w:cs="Arial"/>
                <w:lang w:val="sr-Latn-RS"/>
              </w:rPr>
              <w:t xml:space="preserve">отврде о референтим </w:t>
            </w:r>
            <w:r>
              <w:rPr>
                <w:rFonts w:cs="Arial"/>
                <w:lang w:val="sr-Cyrl-RS"/>
              </w:rPr>
              <w:t>набавкама</w:t>
            </w:r>
            <w:r w:rsidRPr="002D2497">
              <w:rPr>
                <w:rFonts w:cs="Arial"/>
                <w:lang w:val="sr-Latn-RS"/>
              </w:rPr>
              <w:t xml:space="preserve"> код крајњег корисника</w:t>
            </w:r>
            <w:r>
              <w:rPr>
                <w:rFonts w:cs="Arial"/>
                <w:lang w:val="sr-Cyrl-RS"/>
              </w:rPr>
              <w:t xml:space="preserve"> добара</w:t>
            </w:r>
            <w:r w:rsidRPr="002D2497">
              <w:rPr>
                <w:rFonts w:cs="Arial"/>
                <w:lang w:val="sr-Latn-RS"/>
              </w:rPr>
              <w:t>.</w:t>
            </w:r>
          </w:p>
          <w:p w:rsidR="00CF4250" w:rsidRPr="002D2497" w:rsidRDefault="00CF4250" w:rsidP="00CF4250">
            <w:pPr>
              <w:rPr>
                <w:rFonts w:cs="Arial"/>
                <w:lang w:val="sr-Latn-RS"/>
              </w:rPr>
            </w:pPr>
            <w:r w:rsidRPr="002D2497">
              <w:rPr>
                <w:rFonts w:cs="Arial"/>
                <w:lang w:val="sr-Latn-RS"/>
              </w:rPr>
              <w:t xml:space="preserve">Наручилац може од понуђача тражити да достави неки од следећих доказа: копије фактура, </w:t>
            </w:r>
            <w:r>
              <w:rPr>
                <w:rFonts w:cs="Arial"/>
                <w:lang w:val="sr-Latn-RS"/>
              </w:rPr>
              <w:t>копије отпремница</w:t>
            </w:r>
            <w:r w:rsidRPr="002D2497">
              <w:rPr>
                <w:rFonts w:cs="Arial"/>
                <w:lang w:val="sr-Latn-RS"/>
              </w:rPr>
              <w:t xml:space="preserve"> </w:t>
            </w:r>
            <w:r>
              <w:rPr>
                <w:rFonts w:cs="Arial"/>
                <w:lang w:val="sr-Latn-RS"/>
              </w:rPr>
              <w:t>и сл.</w:t>
            </w:r>
          </w:p>
          <w:p w:rsidR="00CF4250" w:rsidRDefault="00CF4250" w:rsidP="00CF4250">
            <w:pPr>
              <w:tabs>
                <w:tab w:val="left" w:pos="1320"/>
              </w:tabs>
              <w:rPr>
                <w:rFonts w:cs="Arial"/>
                <w:b/>
                <w:u w:val="single"/>
                <w:lang w:val="sr-Cyrl-RS"/>
              </w:rPr>
            </w:pPr>
            <w:r w:rsidRPr="00957106">
              <w:rPr>
                <w:rFonts w:cs="Arial"/>
                <w:b/>
                <w:u w:val="single"/>
                <w:lang w:val="sr-Cyrl-RS"/>
              </w:rPr>
              <w:t>Напомена:</w:t>
            </w:r>
          </w:p>
          <w:p w:rsidR="00CF4250" w:rsidRDefault="00CF4250" w:rsidP="00CF4250">
            <w:pPr>
              <w:numPr>
                <w:ilvl w:val="0"/>
                <w:numId w:val="47"/>
              </w:numPr>
              <w:tabs>
                <w:tab w:val="left" w:pos="796"/>
              </w:tabs>
              <w:spacing w:before="0"/>
              <w:jc w:val="left"/>
              <w:rPr>
                <w:rFonts w:cs="Arial"/>
                <w:lang w:val="sr-Cyrl-RS"/>
              </w:rPr>
            </w:pPr>
            <w:r w:rsidRPr="00957106">
              <w:rPr>
                <w:rFonts w:cs="Arial"/>
                <w:lang w:val="sr-Cyrl-RS"/>
              </w:rPr>
              <w:t>У случају да понуду подноси група понуђача, важећи сертификат доставити за оног члана групе који испуњава тражени услов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591135" w:rsidRDefault="00CF4250" w:rsidP="00CF4250">
            <w:pPr>
              <w:pStyle w:val="ListParagraph"/>
              <w:tabs>
                <w:tab w:val="left" w:pos="680"/>
              </w:tabs>
              <w:snapToGrid w:val="0"/>
              <w:spacing w:before="0" w:after="0"/>
              <w:rPr>
                <w:rFonts w:ascii="Arial" w:hAnsi="Arial" w:cs="Arial"/>
                <w:lang w:val="sr-Cyrl-RS"/>
              </w:rPr>
            </w:pPr>
            <w:r w:rsidRPr="00957106">
              <w:rPr>
                <w:rFonts w:ascii="Arial" w:hAnsi="Arial" w:cs="Arial"/>
                <w:lang w:val="sr-Cyrl-RS"/>
              </w:rPr>
              <w:t>У случају да понуђач подноси понуду са подизвођачем, ове доказе не треба доставити за подизвођача</w:t>
            </w:r>
          </w:p>
          <w:p w:rsidR="00C27150" w:rsidRPr="00575E04" w:rsidRDefault="00C27150" w:rsidP="00CF4250">
            <w:pPr>
              <w:pStyle w:val="ListParagraph"/>
              <w:tabs>
                <w:tab w:val="left" w:pos="680"/>
              </w:tabs>
              <w:snapToGrid w:val="0"/>
              <w:spacing w:before="0" w:after="0"/>
              <w:rPr>
                <w:rFonts w:ascii="Arial" w:hAnsi="Arial" w:cs="Arial"/>
                <w:color w:val="00B0F0"/>
              </w:rPr>
            </w:pPr>
          </w:p>
        </w:tc>
      </w:tr>
      <w:tr w:rsidR="00ED50E8" w:rsidRPr="00C94BAD" w:rsidTr="00CF4250">
        <w:trPr>
          <w:trHeight w:val="708"/>
          <w:jc w:val="center"/>
        </w:trPr>
        <w:tc>
          <w:tcPr>
            <w:tcW w:w="692" w:type="dxa"/>
            <w:vAlign w:val="center"/>
          </w:tcPr>
          <w:p w:rsidR="00ED50E8" w:rsidRDefault="00ED50E8" w:rsidP="00C94BAD">
            <w:pPr>
              <w:jc w:val="center"/>
              <w:rPr>
                <w:rFonts w:cs="Arial"/>
                <w:lang w:val="sr-Cyrl-RS"/>
              </w:rPr>
            </w:pPr>
            <w:r>
              <w:rPr>
                <w:rFonts w:cs="Arial"/>
                <w:lang w:val="sr-Cyrl-RS"/>
              </w:rPr>
              <w:lastRenderedPageBreak/>
              <w:t>6.</w:t>
            </w:r>
          </w:p>
        </w:tc>
        <w:tc>
          <w:tcPr>
            <w:tcW w:w="9355" w:type="dxa"/>
          </w:tcPr>
          <w:p w:rsidR="00ED50E8" w:rsidRPr="00903B4F" w:rsidRDefault="00ED50E8" w:rsidP="00E507F0">
            <w:pPr>
              <w:rPr>
                <w:rFonts w:cs="Arial"/>
                <w:b/>
                <w:lang w:val="sr-Cyrl-CS"/>
              </w:rPr>
            </w:pPr>
            <w:r w:rsidRPr="00903B4F">
              <w:rPr>
                <w:rFonts w:cs="Arial"/>
                <w:b/>
                <w:lang w:val="sr-Cyrl-CS"/>
              </w:rPr>
              <w:t>Кадровски капацитет:</w:t>
            </w:r>
          </w:p>
          <w:p w:rsidR="00ED50E8" w:rsidRPr="00903B4F" w:rsidRDefault="00ED50E8" w:rsidP="00E507F0">
            <w:pPr>
              <w:rPr>
                <w:rFonts w:cs="Arial"/>
                <w:b/>
                <w:u w:val="single"/>
                <w:lang w:val="sr-Cyrl-CS"/>
              </w:rPr>
            </w:pPr>
            <w:r w:rsidRPr="00903B4F">
              <w:rPr>
                <w:rFonts w:cs="Arial"/>
                <w:b/>
                <w:u w:val="single"/>
                <w:lang w:val="sr-Cyrl-CS"/>
              </w:rPr>
              <w:t>Услов:</w:t>
            </w:r>
          </w:p>
          <w:p w:rsidR="00A23809" w:rsidRPr="00A23809" w:rsidRDefault="00A23809" w:rsidP="00A23809">
            <w:pPr>
              <w:rPr>
                <w:rFonts w:cs="Arial"/>
                <w:lang w:val="sr-Cyrl-CS"/>
              </w:rPr>
            </w:pPr>
            <w:r w:rsidRPr="00A23809">
              <w:rPr>
                <w:rFonts w:cs="Arial"/>
                <w:lang w:val="sr-Cyrl-CS"/>
              </w:rPr>
              <w:t>Понуђач располаже довољним минималним кадровским капацитетом ако има запослене извршиоце, односно, има радно ангажоване извршиоце (по основу другог облика ангажовања ван радног односа, предвиђеног члановима 197–202. Закона о раду) и то најмање:</w:t>
            </w:r>
          </w:p>
          <w:p w:rsidR="00A23809" w:rsidRPr="00A23809" w:rsidRDefault="00A23809" w:rsidP="00A23809">
            <w:pPr>
              <w:rPr>
                <w:rFonts w:cs="Arial"/>
                <w:lang w:val="sr-Cyrl-CS"/>
              </w:rPr>
            </w:pPr>
            <w:r w:rsidRPr="00A23809">
              <w:rPr>
                <w:rFonts w:cs="Arial"/>
                <w:lang w:val="sr-Cyrl-CS"/>
              </w:rPr>
              <w:t>1) једно (1) лица са VII степеном стручне спреме (дипломирани инжењер машинства).</w:t>
            </w:r>
          </w:p>
          <w:p w:rsidR="00A23809" w:rsidRPr="00A23809" w:rsidRDefault="00A23809" w:rsidP="00A23809">
            <w:pPr>
              <w:rPr>
                <w:rFonts w:cs="Arial"/>
                <w:b/>
                <w:lang w:val="sr-Cyrl-CS"/>
              </w:rPr>
            </w:pPr>
            <w:r w:rsidRPr="00A23809">
              <w:rPr>
                <w:rFonts w:cs="Arial"/>
                <w:b/>
                <w:lang w:val="sr-Cyrl-CS"/>
              </w:rPr>
              <w:t>Доказ:</w:t>
            </w:r>
          </w:p>
          <w:p w:rsidR="00A23809" w:rsidRPr="00A23809" w:rsidRDefault="00A23809" w:rsidP="00A23809">
            <w:pPr>
              <w:rPr>
                <w:rFonts w:cs="Arial"/>
                <w:lang w:val="sr-Cyrl-CS"/>
              </w:rPr>
            </w:pPr>
            <w:r w:rsidRPr="00A23809">
              <w:rPr>
                <w:rFonts w:cs="Arial"/>
                <w:lang w:val="sr-Cyrl-CS"/>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или фотокопија важећег уговора о ангажовању (за лица ангажована ван радног односа)</w:t>
            </w:r>
          </w:p>
          <w:p w:rsidR="00A23809" w:rsidRDefault="00A23809" w:rsidP="00A23809">
            <w:pPr>
              <w:rPr>
                <w:rFonts w:cs="Arial"/>
                <w:lang w:val="sr-Cyrl-CS"/>
              </w:rPr>
            </w:pPr>
            <w:r w:rsidRPr="00A23809">
              <w:rPr>
                <w:rFonts w:cs="Arial"/>
                <w:lang w:val="sr-Cyrl-CS"/>
              </w:rPr>
              <w:t>- фотокопија уверење или дипломе о захтеваној стручној спреми.</w:t>
            </w:r>
          </w:p>
          <w:p w:rsidR="001717A6" w:rsidRPr="00A23809" w:rsidRDefault="001717A6" w:rsidP="001717A6">
            <w:pPr>
              <w:rPr>
                <w:rFonts w:cs="Arial"/>
                <w:b/>
                <w:lang w:val="sr-Latn-RS"/>
              </w:rPr>
            </w:pPr>
            <w:r w:rsidRPr="00A23809">
              <w:rPr>
                <w:rFonts w:cs="Arial"/>
                <w:b/>
                <w:lang w:val="sr-Latn-RS"/>
              </w:rPr>
              <w:t>Напомена:</w:t>
            </w:r>
          </w:p>
          <w:p w:rsidR="001717A6" w:rsidRDefault="001717A6" w:rsidP="001717A6">
            <w:pPr>
              <w:rPr>
                <w:rFonts w:cs="Arial"/>
                <w:lang w:val="sr-Cyrl-RS"/>
              </w:rPr>
            </w:pPr>
            <w:r w:rsidRPr="001717A6">
              <w:rPr>
                <w:rFonts w:cs="Arial"/>
                <w:lang w:val="sr-Latn-RS"/>
              </w:rPr>
              <w:t xml:space="preserve">У случају да понуду подноси група понуђача, доказ из тачке </w:t>
            </w:r>
            <w:r>
              <w:rPr>
                <w:rFonts w:cs="Arial"/>
                <w:lang w:val="sr-Latn-RS"/>
              </w:rPr>
              <w:t>6</w:t>
            </w:r>
            <w:r w:rsidRPr="001717A6">
              <w:rPr>
                <w:rFonts w:cs="Arial"/>
                <w:lang w:val="sr-Latn-RS"/>
              </w:rPr>
              <w:t xml:space="preserve"> доставити за оног члана групе који испуњава тражени услов (довољно је да 1 члан групе достави </w:t>
            </w:r>
            <w:r>
              <w:rPr>
                <w:rFonts w:cs="Arial"/>
                <w:lang w:val="sr-Cyrl-RS"/>
              </w:rPr>
              <w:t>доказ 6</w:t>
            </w:r>
            <w:r w:rsidRPr="001717A6">
              <w:rPr>
                <w:rFonts w:cs="Arial"/>
                <w:lang w:val="sr-Latn-RS"/>
              </w:rPr>
              <w:t xml:space="preserve">), а уколико више њих заједно испуњавају услов из тачке </w:t>
            </w:r>
            <w:r>
              <w:rPr>
                <w:rFonts w:cs="Arial"/>
                <w:lang w:val="sr-Cyrl-RS"/>
              </w:rPr>
              <w:t>6</w:t>
            </w:r>
            <w:r>
              <w:rPr>
                <w:rFonts w:cs="Arial"/>
                <w:lang w:val="sr-Latn-RS"/>
              </w:rPr>
              <w:t xml:space="preserve">. </w:t>
            </w:r>
            <w:r w:rsidRPr="001717A6">
              <w:rPr>
                <w:rFonts w:cs="Arial"/>
                <w:lang w:val="sr-Latn-RS"/>
              </w:rPr>
              <w:t>овај доказ доставити за те чланове.</w:t>
            </w:r>
          </w:p>
          <w:p w:rsidR="001717A6" w:rsidRPr="001717A6" w:rsidRDefault="001717A6" w:rsidP="001717A6">
            <w:pPr>
              <w:rPr>
                <w:rFonts w:cs="Arial"/>
                <w:lang w:val="sr-Latn-RS"/>
              </w:rPr>
            </w:pPr>
            <w:r w:rsidRPr="001717A6">
              <w:rPr>
                <w:rFonts w:cs="Arial"/>
                <w:lang w:val="sr-Latn-R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ED50E8">
        <w:rPr>
          <w:rFonts w:cs="Arial"/>
          <w:lang w:val="sr-Cyrl-RS" w:eastAsia="zh-CN"/>
        </w:rPr>
        <w:t>6</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lastRenderedPageBreak/>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342D69" w:rsidRDefault="003A6A89" w:rsidP="003A6A89">
      <w:pPr>
        <w:rPr>
          <w:rFonts w:cs="Arial"/>
          <w:lang w:val="sr-Cyrl-RS"/>
        </w:rPr>
      </w:pPr>
      <w:proofErr w:type="gramStart"/>
      <w:r w:rsidRPr="003A6A89">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w:t>
      </w:r>
      <w:r w:rsidRPr="003A6A89">
        <w:rPr>
          <w:rFonts w:cs="Arial"/>
        </w:rPr>
        <w:lastRenderedPageBreak/>
        <w:t>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О извршеном жребању сачињава се записник који потписују представници наручиоца и присутних понуђача</w:t>
      </w:r>
      <w:proofErr w:type="gramStart"/>
      <w:r w:rsidRPr="003A6A89">
        <w:rPr>
          <w:rFonts w:cs="Arial"/>
        </w:rPr>
        <w:t>.</w:t>
      </w:r>
      <w:r w:rsidR="00342D69">
        <w:rPr>
          <w:rFonts w:cs="Arial"/>
          <w:lang w:val="sr-Cyrl-RS"/>
        </w:rPr>
        <w:t>.</w:t>
      </w:r>
      <w:proofErr w:type="gramEnd"/>
    </w:p>
    <w:p w:rsidR="00164A25" w:rsidRPr="001D2A79" w:rsidRDefault="00FF31E1" w:rsidP="002034E1">
      <w:pPr>
        <w:pStyle w:val="BodyText"/>
        <w:tabs>
          <w:tab w:val="left" w:pos="2041"/>
        </w:tabs>
        <w:rPr>
          <w:rFonts w:cs="Arial"/>
          <w:i/>
          <w:color w:val="FF0000"/>
          <w:sz w:val="22"/>
          <w:szCs w:val="22"/>
          <w:lang w:val="sr-Cyrl-RS"/>
        </w:rPr>
      </w:pPr>
      <w:r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D830AE" w:rsidRPr="00D830AE">
        <w:rPr>
          <w:rFonts w:cs="Arial"/>
          <w:b w:val="0"/>
          <w:sz w:val="22"/>
          <w:szCs w:val="22"/>
          <w:lang w:val="sr-Cyrl-RS"/>
        </w:rPr>
        <w:t xml:space="preserve">Платна за компензаторе за ТЕНТ-А </w:t>
      </w:r>
      <w:r w:rsidRPr="001A6A3A">
        <w:rPr>
          <w:rFonts w:cs="Arial"/>
          <w:b w:val="0"/>
          <w:sz w:val="22"/>
          <w:szCs w:val="22"/>
          <w:lang w:val="ru-RU"/>
        </w:rPr>
        <w:t xml:space="preserve">- Јавна набавка број </w:t>
      </w:r>
      <w:r w:rsidR="00F8166B" w:rsidRPr="00F8166B">
        <w:rPr>
          <w:b w:val="0"/>
          <w:sz w:val="22"/>
          <w:szCs w:val="22"/>
        </w:rPr>
        <w:t>3000/0</w:t>
      </w:r>
      <w:r w:rsidR="00D830AE">
        <w:rPr>
          <w:b w:val="0"/>
          <w:sz w:val="22"/>
          <w:szCs w:val="22"/>
          <w:lang w:val="sr-Cyrl-RS"/>
        </w:rPr>
        <w:t>351</w:t>
      </w:r>
      <w:r w:rsidR="00F8166B" w:rsidRPr="00F8166B">
        <w:rPr>
          <w:b w:val="0"/>
          <w:sz w:val="22"/>
          <w:szCs w:val="22"/>
        </w:rPr>
        <w:t>/2018(</w:t>
      </w:r>
      <w:r w:rsidR="00D830AE">
        <w:rPr>
          <w:b w:val="0"/>
          <w:sz w:val="22"/>
          <w:szCs w:val="22"/>
          <w:lang w:val="sr-Cyrl-RS"/>
        </w:rPr>
        <w:t>2034</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99552A" w:rsidRDefault="009B3371" w:rsidP="0099552A">
      <w:pPr>
        <w:pStyle w:val="KDNabrajanje"/>
      </w:pPr>
      <w:r w:rsidRPr="00F10346">
        <w:t>Овлашћење за потписника (ако не потписује заступник)</w:t>
      </w:r>
    </w:p>
    <w:p w:rsidR="0099552A" w:rsidRPr="000050AC" w:rsidRDefault="009A3A06" w:rsidP="009A3A06">
      <w:pPr>
        <w:pStyle w:val="KDNabrajanje"/>
        <w:tabs>
          <w:tab w:val="num" w:pos="567"/>
        </w:tabs>
        <w:ind w:left="568" w:hanging="284"/>
      </w:pPr>
      <w:r w:rsidRPr="009A3A06">
        <w:t>Уз понуду доставити извод из каталога произвођача за сировинско безазбестно платно од стаклених влакана, у коме се в</w:t>
      </w:r>
      <w:r>
        <w:t>иде све техничке карактеристике</w:t>
      </w:r>
      <w:r w:rsidR="0099552A">
        <w:t>.</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022AC0" w:rsidRPr="00022AC0">
        <w:rPr>
          <w:rFonts w:cs="Arial"/>
          <w:lang w:val="sr-Cyrl-RS"/>
        </w:rPr>
        <w:t>Платна за компензаторе за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w:t>
      </w:r>
      <w:r w:rsidR="00022AC0">
        <w:rPr>
          <w:lang w:val="sr-Cyrl-RS"/>
        </w:rPr>
        <w:t>351</w:t>
      </w:r>
      <w:r w:rsidR="001D0B2D" w:rsidRPr="001D0B2D">
        <w:t>/2018(</w:t>
      </w:r>
      <w:r w:rsidR="00022AC0">
        <w:rPr>
          <w:lang w:val="sr-Cyrl-RS"/>
        </w:rPr>
        <w:t>2034</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r w:rsidR="00022AC0" w:rsidRPr="00022AC0">
        <w:rPr>
          <w:rFonts w:cs="Arial"/>
          <w:lang w:val="sr-Cyrl-RS"/>
        </w:rPr>
        <w:t xml:space="preserve">Платна за компензаторе за ТЕНТ-А </w:t>
      </w:r>
      <w:r w:rsidRPr="00F10346">
        <w:rPr>
          <w:rFonts w:cs="Arial"/>
        </w:rPr>
        <w:t>-</w:t>
      </w:r>
      <w:r w:rsidR="001D2A79">
        <w:rPr>
          <w:rFonts w:cs="Arial"/>
        </w:rPr>
        <w:t xml:space="preserve"> Јавна набавка број </w:t>
      </w:r>
      <w:r w:rsidR="001D0B2D" w:rsidRPr="001D0B2D">
        <w:t>3000/0</w:t>
      </w:r>
      <w:r w:rsidR="00022AC0">
        <w:rPr>
          <w:lang w:val="sr-Cyrl-RS"/>
        </w:rPr>
        <w:t>351</w:t>
      </w:r>
      <w:r w:rsidR="001D0B2D" w:rsidRPr="001D0B2D">
        <w:t>/2018(</w:t>
      </w:r>
      <w:r w:rsidR="00022AC0">
        <w:rPr>
          <w:lang w:val="sr-Cyrl-RS"/>
        </w:rPr>
        <w:t>2034</w:t>
      </w:r>
      <w:r w:rsidR="001D0B2D" w:rsidRPr="001D0B2D">
        <w:t>/2018</w:t>
      </w:r>
      <w:proofErr w:type="gramStart"/>
      <w:r w:rsidR="001D0B2D" w:rsidRPr="001D0B2D">
        <w:t>)–</w:t>
      </w:r>
      <w:proofErr w:type="gramEnd"/>
      <w:r w:rsidR="001D0B2D" w:rsidRPr="001D0B2D">
        <w:t xml:space="preserve">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D1357A">
        <w:rPr>
          <w:rFonts w:ascii="Arial" w:hAnsi="Arial" w:cs="Arial"/>
          <w:lang w:val="sr-Cyrl-RS"/>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w:t>
      </w:r>
      <w:r w:rsidR="00D1357A">
        <w:rPr>
          <w:rFonts w:cs="Arial"/>
          <w:lang w:val="sr-Cyrl-RS" w:eastAsia="zh-CN"/>
        </w:rPr>
        <w:t>12</w:t>
      </w:r>
      <w:r w:rsidRPr="006D72F6">
        <w:rPr>
          <w:rFonts w:cs="Arial"/>
          <w:lang w:eastAsia="zh-CN"/>
        </w:rPr>
        <w:t xml:space="preserve"> месец</w:t>
      </w:r>
      <w:r w:rsidR="00D1357A">
        <w:rPr>
          <w:rFonts w:cs="Arial"/>
          <w:lang w:val="sr-Cyrl-RS" w:eastAsia="zh-CN"/>
        </w:rPr>
        <w:t>и</w:t>
      </w:r>
      <w:r w:rsidRPr="006D72F6">
        <w:rPr>
          <w:rFonts w:cs="Arial"/>
          <w:lang w:eastAsia="zh-CN"/>
        </w:rPr>
        <w:t xml:space="preserve"> од дана квалитативног пријема.</w:t>
      </w:r>
    </w:p>
    <w:p w:rsidR="006D72F6" w:rsidRPr="006D72F6" w:rsidRDefault="00287F4E" w:rsidP="006D72F6">
      <w:pPr>
        <w:spacing w:before="0"/>
        <w:rPr>
          <w:rFonts w:cs="Arial"/>
          <w:lang w:eastAsia="zh-CN"/>
        </w:rPr>
      </w:pPr>
      <w:proofErr w:type="gramStart"/>
      <w:r w:rsidRPr="00287F4E">
        <w:rPr>
          <w:rFonts w:cs="Arial"/>
          <w:lang w:eastAsia="zh-CN"/>
        </w:rPr>
        <w:t>Изабрани Понуђач је дужан да о свом трошку отклони све евентуалне недостатке при монтажи или током експлоатације у току трајања гарантног рока</w:t>
      </w:r>
      <w:r w:rsidR="006D72F6" w:rsidRPr="006D72F6">
        <w:rPr>
          <w:rFonts w:cs="Arial"/>
          <w:lang w:eastAsia="zh-CN"/>
        </w:rPr>
        <w:t>.</w:t>
      </w:r>
      <w:proofErr w:type="gramEnd"/>
      <w:r w:rsidR="006D72F6" w:rsidRPr="006D72F6">
        <w:rPr>
          <w:rFonts w:cs="Arial"/>
          <w:lang w:eastAsia="zh-CN"/>
        </w:rPr>
        <w:t xml:space="preserve"> </w:t>
      </w:r>
    </w:p>
    <w:p w:rsidR="006D72F6" w:rsidRPr="006D72F6" w:rsidRDefault="006D72F6" w:rsidP="006D72F6">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Pr="00D8664F" w:rsidRDefault="00D8664F" w:rsidP="00D8664F">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t>ЈН</w:t>
      </w:r>
      <w:r w:rsidR="004B7254" w:rsidRPr="004B7254">
        <w:t xml:space="preserve"> </w:t>
      </w:r>
      <w:r w:rsidR="00452470" w:rsidRPr="00452470">
        <w:rPr>
          <w:b/>
          <w:bCs/>
        </w:rPr>
        <w:t xml:space="preserve">Платна за компензаторе за ТЕНТ-А </w:t>
      </w:r>
      <w:r w:rsidRPr="00E01C6A">
        <w:rPr>
          <w:b/>
          <w:bCs/>
        </w:rPr>
        <w:t>бр</w:t>
      </w:r>
      <w:r w:rsidRPr="00E01C6A">
        <w:t xml:space="preserve"> </w:t>
      </w:r>
      <w:r w:rsidR="008575DB" w:rsidRPr="008575DB">
        <w:rPr>
          <w:b/>
          <w:bCs/>
          <w:lang w:val="sr-Cyrl-CS"/>
        </w:rPr>
        <w:t>3000/0</w:t>
      </w:r>
      <w:r w:rsidR="00452470">
        <w:rPr>
          <w:b/>
          <w:bCs/>
          <w:lang w:val="sr-Cyrl-CS"/>
        </w:rPr>
        <w:t>351</w:t>
      </w:r>
      <w:r w:rsidR="008575DB" w:rsidRPr="008575DB">
        <w:rPr>
          <w:b/>
          <w:bCs/>
          <w:lang w:val="sr-Cyrl-CS"/>
        </w:rPr>
        <w:t>/2018(</w:t>
      </w:r>
      <w:r w:rsidR="00452470">
        <w:rPr>
          <w:b/>
          <w:bCs/>
          <w:lang w:val="sr-Cyrl-CS"/>
        </w:rPr>
        <w:t>2034</w:t>
      </w:r>
      <w:r w:rsidR="008575DB" w:rsidRPr="008575DB">
        <w:rPr>
          <w:b/>
          <w:bCs/>
          <w:lang w:val="sr-Cyrl-CS"/>
        </w:rPr>
        <w:t>/2018)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452470" w:rsidRPr="00452470">
        <w:rPr>
          <w:b/>
          <w:lang w:val="sr-Cyrl-RS"/>
        </w:rPr>
        <w:t>3000/0351/2018(2034/2018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EA07C6">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452470" w:rsidRPr="00452470">
        <w:rPr>
          <w:rFonts w:cs="Arial"/>
          <w:lang w:val="ru-RU"/>
        </w:rPr>
        <w:t>Платна за компензаторе за ТЕНТ-А</w:t>
      </w:r>
      <w:r w:rsidR="00EA07C6" w:rsidRPr="00EA07C6">
        <w:rPr>
          <w:rFonts w:cs="Arial"/>
          <w:lang w:val="ru-RU"/>
        </w:rPr>
        <w:t xml:space="preserve"> бр </w:t>
      </w:r>
      <w:r w:rsidR="00452470" w:rsidRPr="00452470">
        <w:rPr>
          <w:rFonts w:cs="Arial"/>
          <w:lang w:val="ru-RU"/>
        </w:rPr>
        <w:t>3000/0351/2018(2034/2018</w:t>
      </w:r>
      <w:r w:rsidR="00452470">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BE774A"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E774A" w:rsidRPr="008B22F5" w:rsidRDefault="008B22F5" w:rsidP="008B22F5">
      <w:pPr>
        <w:pStyle w:val="ListParagraph"/>
        <w:numPr>
          <w:ilvl w:val="0"/>
          <w:numId w:val="21"/>
        </w:numPr>
        <w:rPr>
          <w:rFonts w:ascii="Arial" w:eastAsia="Times New Roman" w:hAnsi="Arial" w:cs="Arial"/>
          <w:lang w:val="ru-RU"/>
        </w:rPr>
      </w:pPr>
      <w:r w:rsidRPr="008B22F5">
        <w:rPr>
          <w:rFonts w:ascii="Arial" w:eastAsia="Times New Roman" w:hAnsi="Arial" w:cs="Arial"/>
          <w:lang w:val="ru-RU"/>
        </w:rPr>
        <w:t>Уз понуду доставити извод из каталога произвођача за сировинско безазбестно платно од стаклених влакана, у коме се виде све техничке карактеристике</w:t>
      </w:r>
      <w:r w:rsidR="00BE774A" w:rsidRPr="008B22F5">
        <w:rPr>
          <w:rFonts w:cs="Arial"/>
        </w:rPr>
        <w:t>.</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0F34F3" w:rsidRPr="000F34F3">
        <w:rPr>
          <w:rFonts w:cs="Arial"/>
          <w:lang w:val="sr-Cyrl-RS"/>
        </w:rPr>
        <w:t xml:space="preserve">Платна за компензаторе за ТЕНТ-А </w:t>
      </w:r>
      <w:r w:rsidR="001D2A79">
        <w:rPr>
          <w:rFonts w:cs="Arial"/>
          <w:lang w:bidi="en-US"/>
        </w:rPr>
        <w:t>ЈН</w:t>
      </w:r>
      <w:r w:rsidR="001D2A79">
        <w:rPr>
          <w:rFonts w:cs="Arial"/>
          <w:lang w:val="sr-Cyrl-RS" w:bidi="en-US"/>
        </w:rPr>
        <w:t xml:space="preserve"> </w:t>
      </w:r>
      <w:r w:rsidR="00380780" w:rsidRPr="00380780">
        <w:t xml:space="preserve">. </w:t>
      </w:r>
      <w:proofErr w:type="gramStart"/>
      <w:r w:rsidR="00984FA1" w:rsidRPr="00984FA1">
        <w:t>3000/0</w:t>
      </w:r>
      <w:r w:rsidR="000F34F3">
        <w:rPr>
          <w:lang w:val="sr-Cyrl-RS"/>
        </w:rPr>
        <w:t>351</w:t>
      </w:r>
      <w:r w:rsidR="00984FA1" w:rsidRPr="00984FA1">
        <w:t>/2018(</w:t>
      </w:r>
      <w:r w:rsidR="000F34F3">
        <w:rPr>
          <w:lang w:val="sr-Cyrl-RS"/>
        </w:rPr>
        <w:t>2034</w:t>
      </w:r>
      <w:r w:rsidR="00984FA1" w:rsidRPr="00984FA1">
        <w:t>/2018)</w:t>
      </w:r>
      <w:r w:rsidR="000F34F3">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D741D" w:rsidRDefault="00886827" w:rsidP="008824F8">
      <w:pPr>
        <w:pStyle w:val="KDParagraf"/>
        <w:spacing w:before="0"/>
        <w:rPr>
          <w:rFonts w:cs="Arial"/>
          <w:lang w:val="sr-Cyrl-RS" w:bidi="en-US"/>
        </w:rPr>
      </w:pPr>
      <w:r w:rsidRPr="00F10346">
        <w:rPr>
          <w:rFonts w:cs="Arial"/>
          <w:lang w:bidi="en-US"/>
        </w:rPr>
        <w:t xml:space="preserve"> </w:t>
      </w: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w:t>
      </w:r>
      <w:r w:rsidR="004640F4">
        <w:rPr>
          <w:lang w:val="sr-Cyrl-RS"/>
        </w:rPr>
        <w:t>351</w:t>
      </w:r>
      <w:r w:rsidR="007D273C">
        <w:t xml:space="preserve"> </w:t>
      </w:r>
      <w:r w:rsidR="001D2A79">
        <w:t>201</w:t>
      </w:r>
      <w:r w:rsidR="00380780">
        <w:rPr>
          <w:lang w:val="sr-Cyrl-RS"/>
        </w:rPr>
        <w:t>8</w:t>
      </w:r>
      <w:r w:rsidR="00EA07C6">
        <w:rPr>
          <w:lang w:val="sr-Cyrl-RS"/>
        </w:rPr>
        <w:t xml:space="preserve"> </w:t>
      </w:r>
      <w:r w:rsidR="004640F4">
        <w:rPr>
          <w:lang w:val="sr-Cyrl-RS"/>
        </w:rPr>
        <w:t>2034</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4640F4">
        <w:rPr>
          <w:lang w:val="sr-Cyrl-RS"/>
        </w:rPr>
        <w:t>351</w:t>
      </w:r>
      <w:r w:rsidR="001D2A79">
        <w:t>/201</w:t>
      </w:r>
      <w:r w:rsidR="00380780">
        <w:rPr>
          <w:lang w:val="sr-Cyrl-RS"/>
        </w:rPr>
        <w:t>8</w:t>
      </w:r>
      <w:r w:rsidR="001D2A79">
        <w:rPr>
          <w:lang w:val="sr-Cyrl-RS"/>
        </w:rPr>
        <w:t>(</w:t>
      </w:r>
      <w:r w:rsidR="004640F4">
        <w:rPr>
          <w:lang w:val="sr-Cyrl-RS"/>
        </w:rPr>
        <w:t>2034</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lastRenderedPageBreak/>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lastRenderedPageBreak/>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1D252A" w:rsidRDefault="001D252A"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Default="00CF4250" w:rsidP="00922EDB">
      <w:pPr>
        <w:spacing w:before="0"/>
        <w:rPr>
          <w:rFonts w:cs="Arial"/>
          <w:color w:val="00B0F0"/>
          <w:lang w:val="sr-Latn-RS" w:eastAsia="sr-Latn-CS"/>
        </w:rPr>
      </w:pPr>
    </w:p>
    <w:p w:rsidR="00CF4250" w:rsidRPr="00CF4250" w:rsidRDefault="00CF4250" w:rsidP="00922EDB">
      <w:pPr>
        <w:spacing w:before="0"/>
        <w:rPr>
          <w:rFonts w:cs="Arial"/>
          <w:color w:val="00B0F0"/>
          <w:lang w:val="sr-Latn-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1D252A" w:rsidRPr="001D252A">
        <w:rPr>
          <w:rFonts w:cs="Arial"/>
          <w:lang w:val="sr-Cyrl-RS"/>
        </w:rPr>
        <w:t>Платна за компензаторе за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w:t>
      </w:r>
      <w:r w:rsidR="001D252A">
        <w:rPr>
          <w:lang w:val="sr-Cyrl-RS"/>
        </w:rPr>
        <w:t>351</w:t>
      </w:r>
      <w:r w:rsidR="005D7EB1" w:rsidRPr="005D7EB1">
        <w:t>/2018(</w:t>
      </w:r>
      <w:r w:rsidR="001D252A">
        <w:rPr>
          <w:lang w:val="sr-Cyrl-RS"/>
        </w:rPr>
        <w:t>2034</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831C2" w:rsidRDefault="003831C2" w:rsidP="00343A18">
      <w:pPr>
        <w:spacing w:before="0"/>
        <w:rPr>
          <w:rFonts w:cs="Arial"/>
          <w:iCs/>
          <w:lang w:val="ru-RU"/>
        </w:rPr>
      </w:pPr>
    </w:p>
    <w:p w:rsidR="003831C2" w:rsidRDefault="003831C2" w:rsidP="00343A18">
      <w:pPr>
        <w:spacing w:before="0"/>
        <w:rPr>
          <w:rFonts w:cs="Arial"/>
          <w:iCs/>
          <w:lang w:val="ru-RU"/>
        </w:rPr>
      </w:pPr>
    </w:p>
    <w:p w:rsidR="003831C2" w:rsidRDefault="003831C2" w:rsidP="00343A18">
      <w:pPr>
        <w:spacing w:before="0"/>
        <w:rPr>
          <w:rFonts w:cs="Arial"/>
          <w:iCs/>
          <w:lang w:val="ru-RU"/>
        </w:rPr>
      </w:pPr>
    </w:p>
    <w:p w:rsidR="00CC12C6" w:rsidRDefault="00CC12C6"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5E25D3" w:rsidP="00343A18">
      <w:pPr>
        <w:spacing w:before="0"/>
        <w:rPr>
          <w:rFonts w:eastAsia="TimesNewRomanPSMT" w:cs="Arial"/>
          <w:b/>
          <w:bCs/>
          <w:lang w:val="sr-Cyrl-RS"/>
        </w:rPr>
      </w:pPr>
      <w:r>
        <w:rPr>
          <w:rFonts w:eastAsia="TimesNewRomanPSMT" w:cs="Arial"/>
          <w:b/>
          <w:bCs/>
          <w:lang w:val="sr-Cyrl-RS"/>
        </w:rPr>
        <w:br/>
      </w:r>
    </w:p>
    <w:p w:rsidR="007A4B21" w:rsidRDefault="007A4B21" w:rsidP="00343A18">
      <w:pPr>
        <w:spacing w:before="0"/>
        <w:rPr>
          <w:rFonts w:eastAsia="TimesNewRomanPSMT" w:cs="Arial"/>
          <w:b/>
          <w:bCs/>
          <w:lang w:val="sr-Latn-RS"/>
        </w:rPr>
      </w:pPr>
    </w:p>
    <w:p w:rsidR="009330C7" w:rsidRDefault="009330C7" w:rsidP="00343A18">
      <w:pPr>
        <w:spacing w:before="0"/>
        <w:rPr>
          <w:rFonts w:eastAsia="TimesNewRomanPSMT" w:cs="Arial"/>
          <w:b/>
          <w:bCs/>
          <w:lang w:val="sr-Latn-RS"/>
        </w:rPr>
      </w:pPr>
    </w:p>
    <w:p w:rsidR="009330C7" w:rsidRPr="009330C7" w:rsidRDefault="009330C7" w:rsidP="00343A18">
      <w:pPr>
        <w:spacing w:before="0"/>
        <w:rPr>
          <w:rFonts w:eastAsia="TimesNewRomanPSMT" w:cs="Arial"/>
          <w:b/>
          <w:bCs/>
          <w:lang w:val="sr-Latn-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5E25D3" w:rsidP="005E25D3">
            <w:pPr>
              <w:spacing w:before="0"/>
              <w:jc w:val="left"/>
              <w:rPr>
                <w:rFonts w:cs="Arial"/>
                <w:b/>
                <w:lang w:val="sr-Cyrl-CS"/>
              </w:rPr>
            </w:pPr>
            <w:r w:rsidRPr="005E25D3">
              <w:rPr>
                <w:rFonts w:cs="Arial"/>
                <w:lang w:val="sr-Cyrl-RS"/>
              </w:rPr>
              <w:t>Платна за компензаторе за ТЕНТ-А</w:t>
            </w:r>
            <w:r w:rsidR="00FF76E1" w:rsidRPr="00FF76E1">
              <w:rPr>
                <w:rFonts w:cs="Arial"/>
                <w:lang w:val="sr-Cyrl-RS"/>
              </w:rPr>
              <w:t xml:space="preserve"> </w:t>
            </w:r>
            <w:r w:rsidR="00FF76E1" w:rsidRPr="00FF76E1">
              <w:t>3000/0</w:t>
            </w:r>
            <w:r>
              <w:rPr>
                <w:lang w:val="sr-Cyrl-RS"/>
              </w:rPr>
              <w:t>351</w:t>
            </w:r>
            <w:r w:rsidR="00FF76E1" w:rsidRPr="00FF76E1">
              <w:t>/2018(</w:t>
            </w:r>
            <w:r>
              <w:rPr>
                <w:lang w:val="sr-Cyrl-RS"/>
              </w:rPr>
              <w:t>2034</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1678E8">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1678E8">
              <w:rPr>
                <w:rFonts w:cs="Arial"/>
                <w:spacing w:val="4"/>
                <w:lang w:val="sr-Cyrl-CS"/>
              </w:rPr>
              <w:t>60</w:t>
            </w:r>
            <w:r w:rsidR="00FF76E1" w:rsidRPr="00FF76E1">
              <w:rPr>
                <w:rFonts w:cs="Arial"/>
                <w:spacing w:val="4"/>
                <w:lang w:val="sr-Cyrl-CS"/>
              </w:rPr>
              <w:t xml:space="preserve"> 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 xml:space="preserve">Гарантни рок за квалитет испоручених  добара je </w:t>
            </w:r>
            <w:r w:rsidR="001678E8">
              <w:rPr>
                <w:rFonts w:cs="Arial"/>
                <w:bCs/>
                <w:iCs/>
                <w:lang w:val="sr-Cyrl-CS"/>
              </w:rPr>
              <w:t>12</w:t>
            </w:r>
            <w:r w:rsidRPr="009D0701">
              <w:rPr>
                <w:rFonts w:cs="Arial"/>
                <w:bCs/>
                <w:iCs/>
                <w:lang w:val="sr-Cyrl-CS"/>
              </w:rPr>
              <w:t xml:space="preserve"> месец</w:t>
            </w:r>
            <w:r w:rsidR="001678E8">
              <w:rPr>
                <w:rFonts w:cs="Arial"/>
                <w:bCs/>
                <w:iCs/>
                <w:lang w:val="sr-Cyrl-CS"/>
              </w:rPr>
              <w:t>и</w:t>
            </w:r>
            <w:r w:rsidRPr="009D0701">
              <w:rPr>
                <w:rFonts w:cs="Arial"/>
                <w:bCs/>
                <w:iCs/>
                <w:lang w:val="sr-Cyrl-CS"/>
              </w:rPr>
              <w:t xml:space="preserve"> од дана квалитативног пријема.</w:t>
            </w:r>
          </w:p>
          <w:p w:rsidR="009D0701" w:rsidRPr="009D0701" w:rsidRDefault="002F2D61" w:rsidP="009D0701">
            <w:pPr>
              <w:spacing w:before="0"/>
              <w:rPr>
                <w:rFonts w:cs="Arial"/>
                <w:bCs/>
                <w:iCs/>
                <w:lang w:val="sr-Cyrl-CS"/>
              </w:rPr>
            </w:pPr>
            <w:r w:rsidRPr="002F2D61">
              <w:rPr>
                <w:rFonts w:cs="Arial"/>
                <w:bCs/>
                <w:iCs/>
                <w:lang w:val="sr-Cyrl-CS"/>
              </w:rPr>
              <w:t xml:space="preserve">Изабрани Понуђач је дужан да о свом трошку отклони све евентуалне недостатке при монтажи или током експлоатације у току трајања гарантног рока </w:t>
            </w: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426F89">
            <w:pPr>
              <w:rPr>
                <w:rFonts w:cs="Arial"/>
                <w:lang w:val="sr-Cyrl-CS"/>
              </w:rPr>
            </w:pPr>
            <w:r>
              <w:rPr>
                <w:rFonts w:cs="Arial"/>
                <w:lang w:val="sr-Cyrl-CS"/>
              </w:rPr>
              <w:t>_________</w:t>
            </w:r>
            <w:r w:rsidRPr="002F2D61">
              <w:rPr>
                <w:rFonts w:cs="Arial"/>
                <w:lang w:val="sr-Cyrl-CS"/>
              </w:rPr>
              <w:t>месеца од дана квалитативног пријема.</w:t>
            </w:r>
            <w:r w:rsidR="009D0701" w:rsidRPr="002F2D61">
              <w:t xml:space="preserve"> </w:t>
            </w:r>
            <w:r w:rsidR="002F2D61" w:rsidRPr="002F2D61">
              <w:rPr>
                <w:rFonts w:cs="Arial"/>
                <w:lang w:val="sr-Cyrl-CS"/>
              </w:rPr>
              <w:t>Изабрани Понуђач је дужан да о свом трошку отклони све евентуалне недостатке при монтажи или током експлоатације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lastRenderedPageBreak/>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F2D61" w:rsidRPr="00F10346" w:rsidTr="002F2D61">
        <w:tc>
          <w:tcPr>
            <w:tcW w:w="342" w:type="pct"/>
            <w:shd w:val="clear" w:color="auto" w:fill="auto"/>
            <w:vAlign w:val="center"/>
          </w:tcPr>
          <w:p w:rsidR="002F2D61" w:rsidRPr="00F10346" w:rsidRDefault="002F2D61"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2F2D61" w:rsidRPr="00424703" w:rsidRDefault="002F2D61" w:rsidP="00E507F0">
            <w:r>
              <w:t>С</w:t>
            </w:r>
            <w:r w:rsidRPr="00424703">
              <w:t>TA</w:t>
            </w:r>
            <w:r>
              <w:t>КЛ</w:t>
            </w:r>
            <w:r w:rsidRPr="00424703">
              <w:t>E</w:t>
            </w:r>
            <w:r>
              <w:t>Н</w:t>
            </w:r>
            <w:r w:rsidRPr="00424703">
              <w:t xml:space="preserve">O </w:t>
            </w:r>
            <w:r>
              <w:t>ПЛ</w:t>
            </w:r>
            <w:r w:rsidRPr="00424703">
              <w:t>AT</w:t>
            </w:r>
            <w:r>
              <w:t>Н</w:t>
            </w:r>
            <w:r w:rsidRPr="00424703">
              <w:t xml:space="preserve">O </w:t>
            </w:r>
            <w:r>
              <w:t>Н</w:t>
            </w:r>
            <w:r w:rsidRPr="00424703">
              <w:t xml:space="preserve">A </w:t>
            </w:r>
            <w:r>
              <w:t>З</w:t>
            </w:r>
            <w:r w:rsidRPr="00424703">
              <w:t>A</w:t>
            </w:r>
            <w:r>
              <w:t>П</w:t>
            </w:r>
            <w:r w:rsidRPr="00424703">
              <w:t>T</w:t>
            </w:r>
            <w:r>
              <w:t>ИВН</w:t>
            </w:r>
            <w:r w:rsidRPr="00424703">
              <w:t>OJ</w:t>
            </w:r>
            <w:r>
              <w:t xml:space="preserve"> КР</w:t>
            </w:r>
            <w:r w:rsidRPr="002F2D61">
              <w:t>A</w:t>
            </w:r>
            <w:r>
              <w:t>ГНИ</w:t>
            </w:r>
            <w:r w:rsidRPr="002F2D61">
              <w:t xml:space="preserve">, </w:t>
            </w:r>
            <w:r>
              <w:t>СИЛИК</w:t>
            </w:r>
            <w:r w:rsidRPr="002F2D61">
              <w:t>O</w:t>
            </w:r>
            <w:r>
              <w:t>НИЗИР</w:t>
            </w:r>
            <w:r w:rsidRPr="002F2D61">
              <w:t>A</w:t>
            </w:r>
            <w:r>
              <w:t>Н</w:t>
            </w:r>
            <w:r w:rsidRPr="002F2D61">
              <w:t>O, 6x700x12000</w:t>
            </w:r>
          </w:p>
        </w:tc>
        <w:tc>
          <w:tcPr>
            <w:tcW w:w="341" w:type="pct"/>
            <w:shd w:val="clear" w:color="auto" w:fill="auto"/>
          </w:tcPr>
          <w:p w:rsidR="002F2D61" w:rsidRPr="002F2D61" w:rsidRDefault="002F2D61" w:rsidP="00E507F0">
            <w:pPr>
              <w:autoSpaceDE w:val="0"/>
              <w:autoSpaceDN w:val="0"/>
              <w:adjustRightInd w:val="0"/>
              <w:rPr>
                <w:rFonts w:cs="Arial"/>
                <w:lang w:eastAsia="sr-Latn-CS"/>
              </w:rPr>
            </w:pPr>
            <w:r w:rsidRPr="002F2D61">
              <w:rPr>
                <w:rFonts w:cs="Arial"/>
                <w:lang w:val="sr-Latn-RS" w:eastAsia="sr-Latn-CS"/>
              </w:rPr>
              <w:t>кoм</w:t>
            </w:r>
          </w:p>
        </w:tc>
        <w:tc>
          <w:tcPr>
            <w:tcW w:w="371" w:type="pct"/>
            <w:shd w:val="clear" w:color="auto" w:fill="auto"/>
            <w:vAlign w:val="center"/>
          </w:tcPr>
          <w:p w:rsidR="002F2D61" w:rsidRPr="002F2D61" w:rsidRDefault="002F2D61" w:rsidP="002F2D61">
            <w:pPr>
              <w:autoSpaceDE w:val="0"/>
              <w:autoSpaceDN w:val="0"/>
              <w:adjustRightInd w:val="0"/>
              <w:jc w:val="center"/>
              <w:rPr>
                <w:rFonts w:cs="Arial"/>
                <w:lang w:eastAsia="sr-Latn-CS"/>
              </w:rPr>
            </w:pPr>
            <w:r w:rsidRPr="002F2D61">
              <w:rPr>
                <w:rFonts w:cs="Arial"/>
                <w:lang w:val="sr-Latn-RS" w:eastAsia="sr-Latn-CS"/>
              </w:rPr>
              <w:t>6</w:t>
            </w:r>
          </w:p>
        </w:tc>
        <w:tc>
          <w:tcPr>
            <w:tcW w:w="427"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470"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877" w:type="pct"/>
          </w:tcPr>
          <w:p w:rsidR="002F2D61" w:rsidRPr="00F10346" w:rsidRDefault="002F2D61" w:rsidP="00BC01DC">
            <w:pPr>
              <w:spacing w:before="0"/>
              <w:jc w:val="center"/>
              <w:rPr>
                <w:rFonts w:cs="Arial"/>
                <w:b/>
                <w:bCs/>
                <w:iCs/>
              </w:rPr>
            </w:pPr>
          </w:p>
        </w:tc>
      </w:tr>
      <w:tr w:rsidR="002F2D61" w:rsidRPr="00F10346" w:rsidTr="002F2D61">
        <w:tc>
          <w:tcPr>
            <w:tcW w:w="342" w:type="pct"/>
            <w:shd w:val="clear" w:color="auto" w:fill="auto"/>
            <w:vAlign w:val="center"/>
          </w:tcPr>
          <w:p w:rsidR="002F2D61" w:rsidRPr="00F10346" w:rsidRDefault="002F2D61" w:rsidP="00BC01DC">
            <w:pPr>
              <w:spacing w:before="0"/>
              <w:jc w:val="center"/>
              <w:rPr>
                <w:rFonts w:cs="Arial"/>
                <w:b/>
                <w:bCs/>
                <w:iCs/>
                <w:lang w:val="sr-Cyrl-CS"/>
              </w:rPr>
            </w:pPr>
            <w:r>
              <w:rPr>
                <w:rFonts w:cs="Arial"/>
                <w:b/>
                <w:bCs/>
                <w:iCs/>
                <w:lang w:val="sr-Cyrl-CS"/>
              </w:rPr>
              <w:t>2.</w:t>
            </w:r>
          </w:p>
        </w:tc>
        <w:tc>
          <w:tcPr>
            <w:tcW w:w="1230" w:type="pct"/>
            <w:shd w:val="clear" w:color="auto" w:fill="auto"/>
          </w:tcPr>
          <w:p w:rsidR="002F2D61" w:rsidRPr="002F2D61" w:rsidRDefault="002F2D61" w:rsidP="002F2D61">
            <w:pPr>
              <w:rPr>
                <w:lang w:val="sr-Latn-RS"/>
              </w:rPr>
            </w:pPr>
            <w:r>
              <w:rPr>
                <w:lang w:val="sr-Latn-RS"/>
              </w:rPr>
              <w:t>С</w:t>
            </w:r>
            <w:r w:rsidRPr="002F2D61">
              <w:rPr>
                <w:lang w:val="sr-Latn-RS"/>
              </w:rPr>
              <w:t>TA</w:t>
            </w:r>
            <w:r>
              <w:rPr>
                <w:lang w:val="sr-Latn-RS"/>
              </w:rPr>
              <w:t>КЛ</w:t>
            </w:r>
            <w:r w:rsidRPr="002F2D61">
              <w:rPr>
                <w:lang w:val="sr-Latn-RS"/>
              </w:rPr>
              <w:t>E</w:t>
            </w:r>
            <w:r>
              <w:rPr>
                <w:lang w:val="sr-Latn-RS"/>
              </w:rPr>
              <w:t>Н</w:t>
            </w:r>
            <w:r w:rsidRPr="002F2D61">
              <w:rPr>
                <w:lang w:val="sr-Latn-RS"/>
              </w:rPr>
              <w:t xml:space="preserve">O </w:t>
            </w:r>
            <w:r>
              <w:rPr>
                <w:lang w:val="sr-Latn-RS"/>
              </w:rPr>
              <w:t>ПЛ</w:t>
            </w:r>
            <w:r w:rsidRPr="002F2D61">
              <w:rPr>
                <w:lang w:val="sr-Latn-RS"/>
              </w:rPr>
              <w:t>AT</w:t>
            </w:r>
            <w:r>
              <w:rPr>
                <w:lang w:val="sr-Latn-RS"/>
              </w:rPr>
              <w:t>Н</w:t>
            </w:r>
            <w:r w:rsidRPr="002F2D61">
              <w:rPr>
                <w:lang w:val="sr-Latn-RS"/>
              </w:rPr>
              <w:t xml:space="preserve">O </w:t>
            </w:r>
            <w:r>
              <w:rPr>
                <w:lang w:val="sr-Latn-RS"/>
              </w:rPr>
              <w:t>З</w:t>
            </w:r>
            <w:r w:rsidRPr="002F2D61">
              <w:rPr>
                <w:lang w:val="sr-Latn-RS"/>
              </w:rPr>
              <w:t xml:space="preserve">A </w:t>
            </w:r>
            <w:r>
              <w:rPr>
                <w:lang w:val="sr-Latn-RS"/>
              </w:rPr>
              <w:t>К</w:t>
            </w:r>
            <w:r w:rsidRPr="002F2D61">
              <w:rPr>
                <w:lang w:val="sr-Latn-RS"/>
              </w:rPr>
              <w:t>OM</w:t>
            </w:r>
            <w:r>
              <w:rPr>
                <w:lang w:val="sr-Latn-RS"/>
              </w:rPr>
              <w:t>П</w:t>
            </w:r>
            <w:r w:rsidRPr="002F2D61">
              <w:rPr>
                <w:lang w:val="sr-Latn-RS"/>
              </w:rPr>
              <w:t>E</w:t>
            </w:r>
            <w:r>
              <w:rPr>
                <w:lang w:val="sr-Latn-RS"/>
              </w:rPr>
              <w:t>НЗ</w:t>
            </w:r>
            <w:r w:rsidRPr="002F2D61">
              <w:rPr>
                <w:lang w:val="sr-Latn-RS"/>
              </w:rPr>
              <w:t>ATO</w:t>
            </w:r>
            <w:r>
              <w:rPr>
                <w:lang w:val="sr-Latn-RS"/>
              </w:rPr>
              <w:t>Р</w:t>
            </w:r>
          </w:p>
          <w:p w:rsidR="002F2D61" w:rsidRPr="00424703" w:rsidRDefault="002F2D61" w:rsidP="002F2D61">
            <w:r>
              <w:rPr>
                <w:lang w:val="sr-Latn-RS"/>
              </w:rPr>
              <w:t>Н</w:t>
            </w:r>
            <w:r w:rsidRPr="002F2D61">
              <w:rPr>
                <w:lang w:val="sr-Latn-RS"/>
              </w:rPr>
              <w:t xml:space="preserve">A </w:t>
            </w:r>
            <w:r>
              <w:rPr>
                <w:lang w:val="sr-Latn-RS"/>
              </w:rPr>
              <w:t>Р</w:t>
            </w:r>
            <w:r w:rsidRPr="002F2D61">
              <w:rPr>
                <w:lang w:val="sr-Latn-RS"/>
              </w:rPr>
              <w:t>E</w:t>
            </w:r>
            <w:r>
              <w:rPr>
                <w:lang w:val="sr-Latn-RS"/>
              </w:rPr>
              <w:t>ЦИК</w:t>
            </w:r>
            <w:r w:rsidRPr="002F2D61">
              <w:rPr>
                <w:lang w:val="sr-Latn-RS"/>
              </w:rPr>
              <w:t>A</w:t>
            </w:r>
            <w:r>
              <w:rPr>
                <w:lang w:val="sr-Latn-RS"/>
              </w:rPr>
              <w:t>Н</w:t>
            </w:r>
            <w:r w:rsidRPr="002F2D61">
              <w:rPr>
                <w:lang w:val="sr-Latn-RS"/>
              </w:rPr>
              <w:t>A</w:t>
            </w:r>
            <w:r>
              <w:rPr>
                <w:lang w:val="sr-Latn-RS"/>
              </w:rPr>
              <w:t>ЛУ</w:t>
            </w:r>
            <w:r w:rsidRPr="002F2D61">
              <w:rPr>
                <w:lang w:val="sr-Latn-RS"/>
              </w:rPr>
              <w:t>, 8,1x500x12000</w:t>
            </w:r>
          </w:p>
        </w:tc>
        <w:tc>
          <w:tcPr>
            <w:tcW w:w="341" w:type="pct"/>
            <w:shd w:val="clear" w:color="auto" w:fill="auto"/>
          </w:tcPr>
          <w:p w:rsidR="002F2D61" w:rsidRPr="002F2D61" w:rsidRDefault="002F2D61" w:rsidP="00E507F0">
            <w:pPr>
              <w:autoSpaceDE w:val="0"/>
              <w:autoSpaceDN w:val="0"/>
              <w:adjustRightInd w:val="0"/>
              <w:rPr>
                <w:rFonts w:cs="Arial"/>
                <w:lang w:eastAsia="sr-Latn-CS"/>
              </w:rPr>
            </w:pPr>
            <w:r w:rsidRPr="002F2D61">
              <w:rPr>
                <w:rFonts w:cs="Arial"/>
                <w:lang w:val="sr-Latn-RS" w:eastAsia="sr-Latn-CS"/>
              </w:rPr>
              <w:t>кoм</w:t>
            </w:r>
          </w:p>
        </w:tc>
        <w:tc>
          <w:tcPr>
            <w:tcW w:w="371" w:type="pct"/>
            <w:shd w:val="clear" w:color="auto" w:fill="auto"/>
            <w:vAlign w:val="center"/>
          </w:tcPr>
          <w:p w:rsidR="002F2D61" w:rsidRPr="002F2D61" w:rsidRDefault="002F2D61" w:rsidP="002F2D61">
            <w:pPr>
              <w:autoSpaceDE w:val="0"/>
              <w:autoSpaceDN w:val="0"/>
              <w:adjustRightInd w:val="0"/>
              <w:jc w:val="center"/>
              <w:rPr>
                <w:rFonts w:cs="Arial"/>
                <w:lang w:eastAsia="sr-Latn-CS"/>
              </w:rPr>
            </w:pPr>
            <w:r w:rsidRPr="002F2D61">
              <w:rPr>
                <w:rFonts w:cs="Arial"/>
                <w:lang w:val="sr-Latn-RS" w:eastAsia="sr-Latn-CS"/>
              </w:rPr>
              <w:t>12</w:t>
            </w:r>
          </w:p>
        </w:tc>
        <w:tc>
          <w:tcPr>
            <w:tcW w:w="427"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470"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877" w:type="pct"/>
          </w:tcPr>
          <w:p w:rsidR="002F2D61" w:rsidRPr="00F10346" w:rsidRDefault="002F2D61" w:rsidP="00BC01DC">
            <w:pPr>
              <w:spacing w:before="0"/>
              <w:jc w:val="center"/>
              <w:rPr>
                <w:rFonts w:cs="Arial"/>
                <w:b/>
                <w:bCs/>
                <w:iCs/>
              </w:rPr>
            </w:pPr>
          </w:p>
        </w:tc>
      </w:tr>
      <w:tr w:rsidR="002F2D61" w:rsidRPr="00F10346" w:rsidTr="002F2D61">
        <w:tc>
          <w:tcPr>
            <w:tcW w:w="342" w:type="pct"/>
            <w:shd w:val="clear" w:color="auto" w:fill="auto"/>
            <w:vAlign w:val="center"/>
          </w:tcPr>
          <w:p w:rsidR="002F2D61" w:rsidRDefault="002F2D61" w:rsidP="00BC01DC">
            <w:pPr>
              <w:spacing w:before="0"/>
              <w:jc w:val="center"/>
              <w:rPr>
                <w:rFonts w:cs="Arial"/>
                <w:b/>
                <w:bCs/>
                <w:iCs/>
                <w:lang w:val="sr-Cyrl-CS"/>
              </w:rPr>
            </w:pPr>
            <w:r>
              <w:rPr>
                <w:rFonts w:cs="Arial"/>
                <w:b/>
                <w:bCs/>
                <w:iCs/>
                <w:lang w:val="sr-Cyrl-CS"/>
              </w:rPr>
              <w:t>3.</w:t>
            </w:r>
          </w:p>
        </w:tc>
        <w:tc>
          <w:tcPr>
            <w:tcW w:w="1230" w:type="pct"/>
            <w:shd w:val="clear" w:color="auto" w:fill="auto"/>
          </w:tcPr>
          <w:p w:rsidR="002F2D61" w:rsidRPr="002F2D61" w:rsidRDefault="002F2D61" w:rsidP="002F2D61">
            <w:pPr>
              <w:rPr>
                <w:lang w:val="sr-Latn-RS"/>
              </w:rPr>
            </w:pPr>
            <w:r>
              <w:rPr>
                <w:lang w:val="sr-Latn-RS"/>
              </w:rPr>
              <w:t>С</w:t>
            </w:r>
            <w:r w:rsidRPr="002F2D61">
              <w:rPr>
                <w:lang w:val="sr-Latn-RS"/>
              </w:rPr>
              <w:t>TA</w:t>
            </w:r>
            <w:r>
              <w:rPr>
                <w:lang w:val="sr-Latn-RS"/>
              </w:rPr>
              <w:t>КЛ</w:t>
            </w:r>
            <w:r w:rsidRPr="002F2D61">
              <w:rPr>
                <w:lang w:val="sr-Latn-RS"/>
              </w:rPr>
              <w:t>E</w:t>
            </w:r>
            <w:r>
              <w:rPr>
                <w:lang w:val="sr-Latn-RS"/>
              </w:rPr>
              <w:t>Н</w:t>
            </w:r>
            <w:r w:rsidRPr="002F2D61">
              <w:rPr>
                <w:lang w:val="sr-Latn-RS"/>
              </w:rPr>
              <w:t xml:space="preserve">O </w:t>
            </w:r>
            <w:r>
              <w:rPr>
                <w:lang w:val="sr-Latn-RS"/>
              </w:rPr>
              <w:t>ПЛ</w:t>
            </w:r>
            <w:r w:rsidRPr="002F2D61">
              <w:rPr>
                <w:lang w:val="sr-Latn-RS"/>
              </w:rPr>
              <w:t>AT</w:t>
            </w:r>
            <w:r>
              <w:rPr>
                <w:lang w:val="sr-Latn-RS"/>
              </w:rPr>
              <w:t>Н</w:t>
            </w:r>
            <w:r w:rsidRPr="002F2D61">
              <w:rPr>
                <w:lang w:val="sr-Latn-RS"/>
              </w:rPr>
              <w:t xml:space="preserve">O </w:t>
            </w:r>
            <w:r>
              <w:rPr>
                <w:lang w:val="sr-Latn-RS"/>
              </w:rPr>
              <w:t>З</w:t>
            </w:r>
            <w:r w:rsidRPr="002F2D61">
              <w:rPr>
                <w:lang w:val="sr-Latn-RS"/>
              </w:rPr>
              <w:t xml:space="preserve">A </w:t>
            </w:r>
            <w:r>
              <w:rPr>
                <w:lang w:val="sr-Latn-RS"/>
              </w:rPr>
              <w:t>К</w:t>
            </w:r>
            <w:r w:rsidRPr="002F2D61">
              <w:rPr>
                <w:lang w:val="sr-Latn-RS"/>
              </w:rPr>
              <w:t>OM</w:t>
            </w:r>
            <w:r>
              <w:rPr>
                <w:lang w:val="sr-Latn-RS"/>
              </w:rPr>
              <w:t>П</w:t>
            </w:r>
            <w:r w:rsidRPr="002F2D61">
              <w:rPr>
                <w:lang w:val="sr-Latn-RS"/>
              </w:rPr>
              <w:t>E</w:t>
            </w:r>
            <w:r>
              <w:rPr>
                <w:lang w:val="sr-Latn-RS"/>
              </w:rPr>
              <w:t>НЗ</w:t>
            </w:r>
            <w:r w:rsidRPr="002F2D61">
              <w:rPr>
                <w:lang w:val="sr-Latn-RS"/>
              </w:rPr>
              <w:t>ATO</w:t>
            </w:r>
            <w:r>
              <w:rPr>
                <w:lang w:val="sr-Latn-RS"/>
              </w:rPr>
              <w:t>Р</w:t>
            </w:r>
          </w:p>
          <w:p w:rsidR="002F2D61" w:rsidRPr="002F2D61" w:rsidRDefault="002F2D61" w:rsidP="002F2D61">
            <w:pPr>
              <w:rPr>
                <w:lang w:val="sr-Latn-RS"/>
              </w:rPr>
            </w:pPr>
            <w:r>
              <w:rPr>
                <w:lang w:val="sr-Latn-RS"/>
              </w:rPr>
              <w:t>Н</w:t>
            </w:r>
            <w:r w:rsidRPr="002F2D61">
              <w:rPr>
                <w:lang w:val="sr-Latn-RS"/>
              </w:rPr>
              <w:t xml:space="preserve">A </w:t>
            </w:r>
            <w:r>
              <w:rPr>
                <w:lang w:val="sr-Latn-RS"/>
              </w:rPr>
              <w:t>К</w:t>
            </w:r>
            <w:r w:rsidRPr="002F2D61">
              <w:rPr>
                <w:lang w:val="sr-Latn-RS"/>
              </w:rPr>
              <w:t>A</w:t>
            </w:r>
            <w:r>
              <w:rPr>
                <w:lang w:val="sr-Latn-RS"/>
              </w:rPr>
              <w:t>Н</w:t>
            </w:r>
            <w:r w:rsidRPr="002F2D61">
              <w:rPr>
                <w:lang w:val="sr-Latn-RS"/>
              </w:rPr>
              <w:t>A</w:t>
            </w:r>
            <w:r>
              <w:rPr>
                <w:lang w:val="sr-Latn-RS"/>
              </w:rPr>
              <w:t>ЛУ</w:t>
            </w:r>
            <w:r w:rsidRPr="002F2D61">
              <w:rPr>
                <w:lang w:val="sr-Latn-RS"/>
              </w:rPr>
              <w:t xml:space="preserve"> AE</w:t>
            </w:r>
            <w:r>
              <w:rPr>
                <w:lang w:val="sr-Latn-RS"/>
              </w:rPr>
              <w:t>Р</w:t>
            </w:r>
            <w:r w:rsidRPr="002F2D61">
              <w:rPr>
                <w:lang w:val="sr-Latn-RS"/>
              </w:rPr>
              <w:t>O</w:t>
            </w:r>
            <w:r>
              <w:rPr>
                <w:lang w:val="sr-Latn-RS"/>
              </w:rPr>
              <w:t>С</w:t>
            </w:r>
            <w:r w:rsidRPr="002F2D61">
              <w:rPr>
                <w:lang w:val="sr-Latn-RS"/>
              </w:rPr>
              <w:t>ME</w:t>
            </w:r>
            <w:r>
              <w:rPr>
                <w:lang w:val="sr-Latn-RS"/>
              </w:rPr>
              <w:t>Ш</w:t>
            </w:r>
            <w:r w:rsidRPr="002F2D61">
              <w:rPr>
                <w:lang w:val="sr-Latn-RS"/>
              </w:rPr>
              <w:t>E,</w:t>
            </w:r>
          </w:p>
          <w:p w:rsidR="002F2D61" w:rsidRPr="00424703" w:rsidRDefault="002F2D61" w:rsidP="002F2D61">
            <w:r w:rsidRPr="002F2D61">
              <w:rPr>
                <w:lang w:val="sr-Latn-RS"/>
              </w:rPr>
              <w:t>8,1x600x12000</w:t>
            </w:r>
          </w:p>
        </w:tc>
        <w:tc>
          <w:tcPr>
            <w:tcW w:w="341" w:type="pct"/>
            <w:shd w:val="clear" w:color="auto" w:fill="auto"/>
          </w:tcPr>
          <w:p w:rsidR="002F2D61" w:rsidRPr="002F2D61" w:rsidRDefault="002F2D61" w:rsidP="00E507F0">
            <w:pPr>
              <w:autoSpaceDE w:val="0"/>
              <w:autoSpaceDN w:val="0"/>
              <w:adjustRightInd w:val="0"/>
              <w:rPr>
                <w:rFonts w:cs="Arial"/>
                <w:lang w:eastAsia="sr-Latn-CS"/>
              </w:rPr>
            </w:pPr>
            <w:r w:rsidRPr="002F2D61">
              <w:rPr>
                <w:rFonts w:cs="Arial"/>
                <w:lang w:val="sr-Latn-RS" w:eastAsia="sr-Latn-CS"/>
              </w:rPr>
              <w:t>кoм</w:t>
            </w:r>
          </w:p>
        </w:tc>
        <w:tc>
          <w:tcPr>
            <w:tcW w:w="371" w:type="pct"/>
            <w:shd w:val="clear" w:color="auto" w:fill="auto"/>
            <w:vAlign w:val="center"/>
          </w:tcPr>
          <w:p w:rsidR="002F2D61" w:rsidRPr="002F2D61" w:rsidRDefault="002F2D61" w:rsidP="002F2D61">
            <w:pPr>
              <w:autoSpaceDE w:val="0"/>
              <w:autoSpaceDN w:val="0"/>
              <w:adjustRightInd w:val="0"/>
              <w:jc w:val="center"/>
              <w:rPr>
                <w:rFonts w:cs="Arial"/>
                <w:lang w:eastAsia="sr-Latn-CS"/>
              </w:rPr>
            </w:pPr>
            <w:r w:rsidRPr="002F2D61">
              <w:rPr>
                <w:rFonts w:cs="Arial"/>
                <w:lang w:val="sr-Latn-RS" w:eastAsia="sr-Latn-CS"/>
              </w:rPr>
              <w:t>6</w:t>
            </w:r>
          </w:p>
        </w:tc>
        <w:tc>
          <w:tcPr>
            <w:tcW w:w="427"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470"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877" w:type="pct"/>
          </w:tcPr>
          <w:p w:rsidR="002F2D61" w:rsidRPr="00F10346" w:rsidRDefault="002F2D61" w:rsidP="00BC01DC">
            <w:pPr>
              <w:spacing w:before="0"/>
              <w:jc w:val="center"/>
              <w:rPr>
                <w:rFonts w:cs="Arial"/>
                <w:b/>
                <w:bCs/>
                <w:iCs/>
              </w:rPr>
            </w:pPr>
          </w:p>
        </w:tc>
      </w:tr>
      <w:tr w:rsidR="002F2D61" w:rsidRPr="00F10346" w:rsidTr="002F2D61">
        <w:tc>
          <w:tcPr>
            <w:tcW w:w="342" w:type="pct"/>
            <w:shd w:val="clear" w:color="auto" w:fill="auto"/>
            <w:vAlign w:val="center"/>
          </w:tcPr>
          <w:p w:rsidR="002F2D61" w:rsidRDefault="002F2D61" w:rsidP="00BC01DC">
            <w:pPr>
              <w:spacing w:before="0"/>
              <w:jc w:val="center"/>
              <w:rPr>
                <w:rFonts w:cs="Arial"/>
                <w:b/>
                <w:bCs/>
                <w:iCs/>
                <w:lang w:val="sr-Cyrl-CS"/>
              </w:rPr>
            </w:pPr>
            <w:r>
              <w:rPr>
                <w:rFonts w:cs="Arial"/>
                <w:b/>
                <w:bCs/>
                <w:iCs/>
                <w:lang w:val="sr-Cyrl-CS"/>
              </w:rPr>
              <w:t>4.</w:t>
            </w:r>
          </w:p>
        </w:tc>
        <w:tc>
          <w:tcPr>
            <w:tcW w:w="1230" w:type="pct"/>
            <w:shd w:val="clear" w:color="auto" w:fill="auto"/>
          </w:tcPr>
          <w:p w:rsidR="002F2D61" w:rsidRDefault="002F2D61" w:rsidP="002F2D61">
            <w:r>
              <w:t>СTAКЛEНO ПЛATНO ЗA КAНAЛ</w:t>
            </w:r>
          </w:p>
          <w:p w:rsidR="002F2D61" w:rsidRDefault="002F2D61" w:rsidP="002F2D61">
            <w:r>
              <w:t>СEКУНДAРНOГ ВAЗДУХA,</w:t>
            </w:r>
          </w:p>
          <w:p w:rsidR="002F2D61" w:rsidRPr="00424703" w:rsidRDefault="002F2D61" w:rsidP="002F2D61">
            <w:r>
              <w:t>СИЛИКOНИЗИРAНO, 2x400x4600</w:t>
            </w:r>
          </w:p>
        </w:tc>
        <w:tc>
          <w:tcPr>
            <w:tcW w:w="341" w:type="pct"/>
            <w:shd w:val="clear" w:color="auto" w:fill="auto"/>
          </w:tcPr>
          <w:p w:rsidR="002F2D61" w:rsidRPr="002F2D61" w:rsidRDefault="002F2D61" w:rsidP="00E507F0">
            <w:r w:rsidRPr="002F2D61">
              <w:rPr>
                <w:rFonts w:cs="Arial"/>
                <w:lang w:val="sr-Latn-RS" w:eastAsia="sr-Latn-CS"/>
              </w:rPr>
              <w:t>кoм</w:t>
            </w:r>
          </w:p>
        </w:tc>
        <w:tc>
          <w:tcPr>
            <w:tcW w:w="371" w:type="pct"/>
            <w:shd w:val="clear" w:color="auto" w:fill="auto"/>
            <w:vAlign w:val="center"/>
          </w:tcPr>
          <w:p w:rsidR="002F2D61" w:rsidRPr="002F2D61" w:rsidRDefault="002F2D61" w:rsidP="002F2D61">
            <w:pPr>
              <w:jc w:val="center"/>
            </w:pPr>
            <w:r w:rsidRPr="002F2D61">
              <w:rPr>
                <w:rFonts w:cs="Arial"/>
                <w:lang w:val="sr-Latn-RS" w:eastAsia="sr-Latn-CS"/>
              </w:rPr>
              <w:t>24</w:t>
            </w:r>
          </w:p>
        </w:tc>
        <w:tc>
          <w:tcPr>
            <w:tcW w:w="427"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470" w:type="pct"/>
            <w:shd w:val="clear" w:color="auto" w:fill="auto"/>
            <w:vAlign w:val="center"/>
          </w:tcPr>
          <w:p w:rsidR="002F2D61" w:rsidRPr="00F10346" w:rsidRDefault="002F2D61" w:rsidP="00BC01DC">
            <w:pPr>
              <w:spacing w:before="0"/>
              <w:jc w:val="center"/>
              <w:rPr>
                <w:rFonts w:cs="Arial"/>
                <w:b/>
                <w:bCs/>
                <w:iCs/>
              </w:rPr>
            </w:pPr>
          </w:p>
        </w:tc>
        <w:tc>
          <w:tcPr>
            <w:tcW w:w="471" w:type="pct"/>
            <w:shd w:val="clear" w:color="auto" w:fill="auto"/>
            <w:vAlign w:val="center"/>
          </w:tcPr>
          <w:p w:rsidR="002F2D61" w:rsidRPr="00F10346" w:rsidRDefault="002F2D61" w:rsidP="00BC01DC">
            <w:pPr>
              <w:spacing w:before="0"/>
              <w:jc w:val="center"/>
              <w:rPr>
                <w:rFonts w:cs="Arial"/>
                <w:b/>
                <w:bCs/>
                <w:iCs/>
              </w:rPr>
            </w:pPr>
          </w:p>
        </w:tc>
        <w:tc>
          <w:tcPr>
            <w:tcW w:w="877" w:type="pct"/>
          </w:tcPr>
          <w:p w:rsidR="002F2D61" w:rsidRPr="00F10346" w:rsidRDefault="002F2D6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2F2D61" w:rsidRPr="002F2D61">
        <w:rPr>
          <w:rFonts w:cs="Arial"/>
          <w:lang w:val="ru-RU"/>
        </w:rPr>
        <w:t>Платна за компензаторе за ТЕНТ-А</w:t>
      </w:r>
      <w:r w:rsidR="00ED291E" w:rsidRPr="00ED291E">
        <w:rPr>
          <w:rFonts w:cs="Arial"/>
          <w:lang w:val="ru-RU"/>
        </w:rPr>
        <w:t xml:space="preserve"> </w:t>
      </w:r>
      <w:r w:rsidRPr="00F10346">
        <w:rPr>
          <w:rFonts w:cs="Arial"/>
          <w:lang w:val="ru-RU"/>
        </w:rPr>
        <w:t>ЈН бр.</w:t>
      </w:r>
      <w:r w:rsidR="0065165C" w:rsidRPr="0065165C">
        <w:t xml:space="preserve"> </w:t>
      </w:r>
      <w:r w:rsidR="00ED291E" w:rsidRPr="00ED291E">
        <w:rPr>
          <w:rFonts w:cs="Arial"/>
          <w:lang w:val="ru-RU"/>
        </w:rPr>
        <w:t>3000/0</w:t>
      </w:r>
      <w:r w:rsidR="002F2D61">
        <w:rPr>
          <w:rFonts w:cs="Arial"/>
          <w:lang w:val="ru-RU"/>
        </w:rPr>
        <w:t>351</w:t>
      </w:r>
      <w:r w:rsidR="00ED291E" w:rsidRPr="00ED291E">
        <w:rPr>
          <w:rFonts w:cs="Arial"/>
          <w:lang w:val="ru-RU"/>
        </w:rPr>
        <w:t>/2018(</w:t>
      </w:r>
      <w:r w:rsidR="002F2D61">
        <w:rPr>
          <w:rFonts w:cs="Arial"/>
          <w:lang w:val="sr-Cyrl-RS"/>
        </w:rPr>
        <w:t>2034</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C536B" w:rsidRPr="00FC536B">
        <w:rPr>
          <w:rFonts w:cs="Arial"/>
        </w:rPr>
        <w:t>Платна за компензаторе за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w:t>
      </w:r>
      <w:r w:rsidR="00FC536B">
        <w:rPr>
          <w:rFonts w:cs="Arial"/>
          <w:lang w:val="ru-RU"/>
        </w:rPr>
        <w:t>351</w:t>
      </w:r>
      <w:r w:rsidR="006A1BDC" w:rsidRPr="006A1BDC">
        <w:rPr>
          <w:rFonts w:cs="Arial"/>
          <w:lang w:val="ru-RU"/>
        </w:rPr>
        <w:t>/2018(</w:t>
      </w:r>
      <w:r w:rsidR="00FC536B">
        <w:rPr>
          <w:rFonts w:cs="Arial"/>
          <w:lang w:val="sr-Cyrl-RS"/>
        </w:rPr>
        <w:t>2034</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6" w:name="_Toc442559940"/>
      <w:r>
        <w:rPr>
          <w:rFonts w:cs="Arial"/>
          <w:lang w:val="sr-Cyrl-CS"/>
        </w:rPr>
        <w:lastRenderedPageBreak/>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2E510A" w:rsidRPr="002E510A">
        <w:rPr>
          <w:rFonts w:cs="Arial"/>
        </w:rPr>
        <w:t>Платна за компензаторе за ТЕНТ-А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w:t>
      </w:r>
      <w:r w:rsidR="002E510A">
        <w:rPr>
          <w:rFonts w:cs="Arial"/>
          <w:lang w:val="sr-Cyrl-RS"/>
        </w:rPr>
        <w:t>351</w:t>
      </w:r>
      <w:r w:rsidR="00095B7A" w:rsidRPr="00095B7A">
        <w:rPr>
          <w:rFonts w:cs="Arial"/>
        </w:rPr>
        <w:t>/2018(</w:t>
      </w:r>
      <w:r w:rsidR="002E510A">
        <w:rPr>
          <w:rFonts w:cs="Arial"/>
          <w:lang w:val="sr-Cyrl-RS"/>
        </w:rPr>
        <w:t>2034</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lastRenderedPageBreak/>
        <w:t xml:space="preserve">ОБРАЗАЦ </w:t>
      </w:r>
      <w:bookmarkEnd w:id="268"/>
      <w:r>
        <w:rPr>
          <w:color w:val="000000" w:themeColor="text1"/>
          <w:lang w:val="sr-Cyrl-RS"/>
        </w:rPr>
        <w:t>7</w:t>
      </w:r>
    </w:p>
    <w:p w:rsidR="008B22F5" w:rsidRPr="00AC2884" w:rsidRDefault="008B22F5" w:rsidP="008B22F5">
      <w:pPr>
        <w:jc w:val="center"/>
        <w:rPr>
          <w:rFonts w:cs="Arial"/>
          <w:b/>
        </w:rPr>
      </w:pPr>
      <w:r w:rsidRPr="00AC2884">
        <w:rPr>
          <w:rFonts w:cs="Arial"/>
          <w:b/>
        </w:rPr>
        <w:t>ПОТВРДА О РЕФЕРЕНТНИМ НАБАВКАМА</w:t>
      </w:r>
    </w:p>
    <w:p w:rsidR="008B22F5" w:rsidRDefault="008B22F5" w:rsidP="008B22F5">
      <w:pPr>
        <w:tabs>
          <w:tab w:val="left" w:pos="0"/>
          <w:tab w:val="left" w:pos="330"/>
          <w:tab w:val="left" w:pos="540"/>
        </w:tabs>
        <w:spacing w:before="0"/>
        <w:jc w:val="left"/>
        <w:rPr>
          <w:rFonts w:eastAsia="Calibri" w:cs="Arial"/>
          <w:lang w:val="ru-RU"/>
        </w:rPr>
      </w:pPr>
    </w:p>
    <w:p w:rsidR="008B22F5" w:rsidRPr="00AC2884" w:rsidRDefault="008B22F5" w:rsidP="008B22F5">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w:t>
      </w:r>
      <w:r w:rsidRPr="00B23BE0">
        <w:rPr>
          <w:rFonts w:eastAsia="Calibri" w:cs="Arial"/>
          <w:lang w:val="ru-RU"/>
        </w:rPr>
        <w:t>купац предметних добара</w:t>
      </w:r>
      <w:r w:rsidRPr="00AC2884">
        <w:rPr>
          <w:rFonts w:eastAsia="Calibri" w:cs="Arial"/>
          <w:lang w:val="ru-RU"/>
        </w:rPr>
        <w:t xml:space="preserve">: </w:t>
      </w:r>
    </w:p>
    <w:p w:rsidR="008B22F5" w:rsidRPr="002F4C0F" w:rsidRDefault="008B22F5" w:rsidP="008B22F5">
      <w:pPr>
        <w:tabs>
          <w:tab w:val="left" w:pos="0"/>
          <w:tab w:val="left" w:pos="330"/>
          <w:tab w:val="left" w:pos="540"/>
        </w:tabs>
        <w:spacing w:before="0"/>
        <w:ind w:left="6"/>
        <w:rPr>
          <w:rFonts w:eastAsia="Calibri" w:cs="Arial"/>
        </w:rPr>
      </w:pPr>
      <w:r w:rsidRPr="00AC2884">
        <w:rPr>
          <w:rFonts w:eastAsia="Calibri" w:cs="Arial"/>
        </w:rPr>
        <w:t xml:space="preserve">                                                  </w:t>
      </w:r>
      <w:r w:rsidRPr="002F4C0F">
        <w:rPr>
          <w:rFonts w:eastAsia="Calibri" w:cs="Arial"/>
        </w:rPr>
        <w:t>__________________________________________________________________</w:t>
      </w:r>
      <w:r>
        <w:rPr>
          <w:rFonts w:eastAsia="Calibri" w:cs="Arial"/>
        </w:rPr>
        <w:t>_______</w:t>
      </w:r>
    </w:p>
    <w:p w:rsidR="008B22F5" w:rsidRPr="002F4C0F" w:rsidRDefault="008B22F5" w:rsidP="008B22F5">
      <w:pPr>
        <w:tabs>
          <w:tab w:val="left" w:pos="0"/>
          <w:tab w:val="left" w:pos="330"/>
          <w:tab w:val="left" w:pos="540"/>
        </w:tabs>
        <w:spacing w:before="0"/>
        <w:ind w:left="6"/>
        <w:jc w:val="center"/>
        <w:rPr>
          <w:rFonts w:eastAsia="Calibri" w:cs="Arial"/>
        </w:rPr>
      </w:pPr>
      <w:r w:rsidRPr="002F4C0F">
        <w:rPr>
          <w:rFonts w:cs="Arial"/>
          <w:bCs/>
          <w:kern w:val="28"/>
        </w:rPr>
        <w:t>(</w:t>
      </w:r>
      <w:proofErr w:type="gramStart"/>
      <w:r w:rsidRPr="002F4C0F">
        <w:rPr>
          <w:rFonts w:cs="Arial"/>
          <w:bCs/>
          <w:kern w:val="28"/>
        </w:rPr>
        <w:t>назив</w:t>
      </w:r>
      <w:proofErr w:type="gramEnd"/>
      <w:r w:rsidRPr="002F4C0F">
        <w:rPr>
          <w:rFonts w:cs="Arial"/>
          <w:bCs/>
          <w:kern w:val="28"/>
        </w:rPr>
        <w:t xml:space="preserve"> и седиште наручиоца)</w:t>
      </w:r>
    </w:p>
    <w:p w:rsidR="008B22F5" w:rsidRDefault="008B22F5" w:rsidP="008B22F5">
      <w:pPr>
        <w:spacing w:before="0"/>
        <w:jc w:val="left"/>
        <w:rPr>
          <w:rFonts w:cs="Arial"/>
          <w:lang w:val="sr-Cyrl-RS"/>
        </w:rPr>
      </w:pPr>
      <w:r w:rsidRPr="002F4C0F">
        <w:rPr>
          <w:rFonts w:cs="Arial"/>
        </w:rPr>
        <w:t>Лице за контакт</w:t>
      </w:r>
      <w:r w:rsidRPr="002F4C0F">
        <w:rPr>
          <w:rFonts w:cs="Arial"/>
          <w:lang w:val="sr-Cyrl-CS"/>
        </w:rPr>
        <w:t xml:space="preserve"> (Наручилац/купац добара):</w:t>
      </w:r>
    </w:p>
    <w:p w:rsidR="008B22F5" w:rsidRDefault="008B22F5" w:rsidP="008B22F5">
      <w:pPr>
        <w:spacing w:before="0"/>
        <w:jc w:val="left"/>
        <w:rPr>
          <w:rFonts w:cs="Arial"/>
          <w:lang w:val="sr-Cyrl-RS"/>
        </w:rPr>
      </w:pPr>
    </w:p>
    <w:p w:rsidR="008B22F5" w:rsidRPr="002F4C0F" w:rsidRDefault="008B22F5" w:rsidP="008B22F5">
      <w:pPr>
        <w:spacing w:before="0"/>
        <w:jc w:val="left"/>
        <w:rPr>
          <w:rFonts w:cs="Arial"/>
        </w:rPr>
      </w:pPr>
      <w:r w:rsidRPr="002F4C0F">
        <w:rPr>
          <w:rFonts w:cs="Arial"/>
        </w:rPr>
        <w:t>_____________________________________________________________</w:t>
      </w:r>
      <w:r>
        <w:rPr>
          <w:rFonts w:cs="Arial"/>
        </w:rPr>
        <w:t>______</w:t>
      </w:r>
      <w:r w:rsidRPr="002F4C0F">
        <w:rPr>
          <w:rFonts w:cs="Arial"/>
        </w:rPr>
        <w:t>______</w:t>
      </w:r>
    </w:p>
    <w:p w:rsidR="008B22F5" w:rsidRDefault="008B22F5" w:rsidP="008B22F5">
      <w:pPr>
        <w:spacing w:before="0"/>
        <w:jc w:val="center"/>
        <w:rPr>
          <w:rFonts w:cs="Arial"/>
          <w:lang w:val="sr-Cyrl-RS"/>
        </w:rPr>
      </w:pPr>
      <w:r w:rsidRPr="002F4C0F">
        <w:rPr>
          <w:rFonts w:cs="Arial"/>
        </w:rPr>
        <w:t>(</w:t>
      </w:r>
      <w:proofErr w:type="gramStart"/>
      <w:r w:rsidRPr="002F4C0F">
        <w:rPr>
          <w:rFonts w:cs="Arial"/>
        </w:rPr>
        <w:t>име</w:t>
      </w:r>
      <w:proofErr w:type="gramEnd"/>
      <w:r w:rsidRPr="002F4C0F">
        <w:rPr>
          <w:rFonts w:cs="Arial"/>
        </w:rPr>
        <w:t>, презиме,  контакт телефон)</w:t>
      </w:r>
    </w:p>
    <w:p w:rsidR="008B22F5" w:rsidRPr="00BA0932" w:rsidRDefault="008B22F5" w:rsidP="008B22F5">
      <w:pPr>
        <w:spacing w:before="0"/>
        <w:jc w:val="center"/>
        <w:rPr>
          <w:rFonts w:cs="Arial"/>
          <w:lang w:val="sr-Cyrl-RS" w:eastAsia="ar-SA"/>
        </w:rPr>
      </w:pPr>
    </w:p>
    <w:p w:rsidR="008B22F5" w:rsidRPr="00E95B46" w:rsidRDefault="008B22F5" w:rsidP="008B22F5">
      <w:pPr>
        <w:suppressAutoHyphens/>
        <w:spacing w:before="0"/>
        <w:rPr>
          <w:rFonts w:cs="Arial"/>
          <w:lang w:val="sr-Latn-RS" w:eastAsia="ar-SA"/>
        </w:rPr>
      </w:pPr>
      <w:r w:rsidRPr="002F4C0F">
        <w:rPr>
          <w:rFonts w:cs="Arial"/>
          <w:lang w:val="sr-Cyrl-RS" w:eastAsia="ar-SA"/>
        </w:rPr>
        <w:t>Крајњи корисник: _________________________________________________________</w:t>
      </w:r>
      <w:r>
        <w:rPr>
          <w:rFonts w:cs="Arial"/>
          <w:lang w:val="sr-Latn-RS" w:eastAsia="ar-SA"/>
        </w:rPr>
        <w:t>_</w:t>
      </w:r>
    </w:p>
    <w:p w:rsidR="008B22F5" w:rsidRPr="002F4C0F" w:rsidRDefault="008B22F5" w:rsidP="008B22F5">
      <w:pPr>
        <w:suppressAutoHyphens/>
        <w:spacing w:before="0"/>
        <w:jc w:val="center"/>
        <w:rPr>
          <w:rFonts w:cs="Arial"/>
          <w:lang w:val="sr-Cyrl-RS" w:eastAsia="ar-SA"/>
        </w:rPr>
      </w:pPr>
      <w:r w:rsidRPr="002F4C0F">
        <w:rPr>
          <w:rFonts w:cs="Arial"/>
          <w:lang w:val="sr-Cyrl-RS" w:eastAsia="ar-SA"/>
        </w:rPr>
        <w:t xml:space="preserve">(наводи се у случају да је потврду о рефернтним набавкама </w:t>
      </w:r>
      <w:r w:rsidRPr="001A5689">
        <w:rPr>
          <w:rFonts w:cs="Arial"/>
          <w:lang w:val="sr-Cyrl-RS" w:eastAsia="ar-SA"/>
        </w:rPr>
        <w:t>издало лице које није крајњи корисник</w:t>
      </w:r>
      <w:r w:rsidRPr="002F4C0F">
        <w:rPr>
          <w:rFonts w:cs="Arial"/>
          <w:lang w:val="sr-Cyrl-RS" w:eastAsia="ar-SA"/>
        </w:rPr>
        <w:t>)</w:t>
      </w:r>
    </w:p>
    <w:p w:rsidR="008B22F5" w:rsidRDefault="008B22F5" w:rsidP="008B22F5">
      <w:pPr>
        <w:spacing w:before="0"/>
        <w:jc w:val="left"/>
        <w:rPr>
          <w:rFonts w:cs="Arial"/>
          <w:lang w:val="sr-Cyrl-RS"/>
        </w:rPr>
      </w:pPr>
      <w:r w:rsidRPr="002F4C0F">
        <w:rPr>
          <w:rFonts w:cs="Arial"/>
        </w:rPr>
        <w:t>Лице за контакт</w:t>
      </w:r>
      <w:r w:rsidRPr="002F4C0F">
        <w:rPr>
          <w:rFonts w:cs="Arial"/>
          <w:lang w:val="sr-Cyrl-CS"/>
        </w:rPr>
        <w:t xml:space="preserve"> (крајњи корисник)</w:t>
      </w:r>
      <w:r>
        <w:rPr>
          <w:rFonts w:cs="Arial"/>
        </w:rPr>
        <w:t>:</w:t>
      </w:r>
    </w:p>
    <w:p w:rsidR="008B22F5" w:rsidRPr="002F4C0F" w:rsidRDefault="008B22F5" w:rsidP="008B22F5">
      <w:pPr>
        <w:spacing w:before="0"/>
        <w:jc w:val="center"/>
        <w:rPr>
          <w:rFonts w:cs="Arial"/>
        </w:rPr>
      </w:pPr>
      <w:r w:rsidRPr="00E95B46">
        <w:rPr>
          <w:rFonts w:cs="Arial"/>
        </w:rPr>
        <w:t>_____________________________________________________</w:t>
      </w:r>
      <w:r>
        <w:rPr>
          <w:rFonts w:cs="Arial"/>
        </w:rPr>
        <w:t>___________________</w:t>
      </w:r>
      <w:proofErr w:type="gramStart"/>
      <w:r>
        <w:rPr>
          <w:rFonts w:cs="Arial"/>
        </w:rPr>
        <w:t xml:space="preserve">_ </w:t>
      </w:r>
      <w:r w:rsidRPr="002F4C0F">
        <w:rPr>
          <w:rFonts w:cs="Arial"/>
        </w:rPr>
        <w:t xml:space="preserve"> (</w:t>
      </w:r>
      <w:proofErr w:type="gramEnd"/>
      <w:r w:rsidRPr="002F4C0F">
        <w:rPr>
          <w:rFonts w:cs="Arial"/>
        </w:rPr>
        <w:t>име, презиме,  контакт телефон)</w:t>
      </w:r>
    </w:p>
    <w:p w:rsidR="008B22F5" w:rsidRPr="00AC2884" w:rsidRDefault="008B22F5" w:rsidP="008B22F5">
      <w:pPr>
        <w:jc w:val="left"/>
        <w:rPr>
          <w:rFonts w:cs="Arial"/>
        </w:rPr>
      </w:pPr>
      <w:r w:rsidRPr="002F4C0F">
        <w:rPr>
          <w:rFonts w:cs="Arial"/>
        </w:rPr>
        <w:t>Овим путем потврђујем да је</w:t>
      </w:r>
      <w:r w:rsidRPr="00AC2884">
        <w:rPr>
          <w:rFonts w:cs="Arial"/>
        </w:rPr>
        <w:t xml:space="preserve"> __________________________________________________________________</w:t>
      </w:r>
      <w:r>
        <w:rPr>
          <w:rFonts w:cs="Arial"/>
        </w:rPr>
        <w:t>_______</w:t>
      </w:r>
    </w:p>
    <w:p w:rsidR="008B22F5" w:rsidRPr="00AC2884" w:rsidRDefault="008B22F5" w:rsidP="008B22F5">
      <w:pPr>
        <w:jc w:val="center"/>
        <w:rPr>
          <w:rFonts w:cs="Arial"/>
        </w:rPr>
      </w:pPr>
      <w:r w:rsidRPr="00AC2884">
        <w:rPr>
          <w:rFonts w:cs="Arial"/>
        </w:rPr>
        <w:t>(</w:t>
      </w:r>
      <w:proofErr w:type="gramStart"/>
      <w:r w:rsidRPr="00AC2884">
        <w:rPr>
          <w:rFonts w:cs="Arial"/>
        </w:rPr>
        <w:t>навести</w:t>
      </w:r>
      <w:proofErr w:type="gramEnd"/>
      <w:r w:rsidRPr="00AC2884">
        <w:rPr>
          <w:rFonts w:cs="Arial"/>
        </w:rPr>
        <w:t xml:space="preserve"> назив седиште  понуђача)</w:t>
      </w:r>
    </w:p>
    <w:p w:rsidR="008B22F5" w:rsidRPr="00AC2884" w:rsidRDefault="008B22F5" w:rsidP="008B22F5">
      <w:pPr>
        <w:rPr>
          <w:rFonts w:cs="Arial"/>
        </w:rPr>
      </w:pPr>
      <w:proofErr w:type="gramStart"/>
      <w:r w:rsidRPr="00AC2884">
        <w:rPr>
          <w:rFonts w:cs="Arial"/>
        </w:rPr>
        <w:t>за</w:t>
      </w:r>
      <w:proofErr w:type="gramEnd"/>
      <w:r w:rsidRPr="00AC2884">
        <w:rPr>
          <w:rFonts w:cs="Arial"/>
        </w:rPr>
        <w:t xml:space="preserve"> наше потребе </w:t>
      </w:r>
      <w:r w:rsidRPr="00B23BE0">
        <w:rPr>
          <w:rFonts w:cs="Arial"/>
        </w:rPr>
        <w:t>испоручио</w:t>
      </w:r>
      <w:r w:rsidRPr="00AC2884">
        <w:rPr>
          <w:rFonts w:cs="Arial"/>
        </w:rPr>
        <w:t xml:space="preserve">: </w:t>
      </w:r>
    </w:p>
    <w:p w:rsidR="008B22F5" w:rsidRPr="00AC2884" w:rsidRDefault="008B22F5" w:rsidP="008B22F5">
      <w:pPr>
        <w:rPr>
          <w:rFonts w:cs="Arial"/>
        </w:rPr>
      </w:pPr>
      <w:r w:rsidRPr="00AC2884">
        <w:rPr>
          <w:rFonts w:cs="Arial"/>
        </w:rPr>
        <w:t>__________________________________________________________________</w:t>
      </w:r>
      <w:r>
        <w:rPr>
          <w:rFonts w:cs="Arial"/>
        </w:rPr>
        <w:t>_______</w:t>
      </w:r>
    </w:p>
    <w:p w:rsidR="008B22F5" w:rsidRPr="00AC2884" w:rsidRDefault="008B22F5" w:rsidP="008B22F5">
      <w:pPr>
        <w:rPr>
          <w:rFonts w:cs="Arial"/>
        </w:rPr>
      </w:pPr>
      <w:r w:rsidRPr="00AC2884">
        <w:rPr>
          <w:rFonts w:cs="Arial"/>
        </w:rPr>
        <w:t xml:space="preserve">                                                  (</w:t>
      </w:r>
      <w:proofErr w:type="gramStart"/>
      <w:r w:rsidRPr="00AC2884">
        <w:rPr>
          <w:rFonts w:cs="Arial"/>
        </w:rPr>
        <w:t>навести</w:t>
      </w:r>
      <w:proofErr w:type="gramEnd"/>
      <w:r w:rsidRPr="002F4C0F">
        <w:t xml:space="preserve"> </w:t>
      </w:r>
      <w:r w:rsidRPr="002F4C0F">
        <w:rPr>
          <w:rFonts w:cs="Arial"/>
        </w:rPr>
        <w:t xml:space="preserve">референтне </w:t>
      </w:r>
      <w:r w:rsidRPr="00B23BE0">
        <w:rPr>
          <w:rFonts w:cs="Arial"/>
        </w:rPr>
        <w:t>испоруке</w:t>
      </w:r>
      <w:r w:rsidRPr="002F4C0F">
        <w:rPr>
          <w:rFonts w:cs="Arial"/>
        </w:rPr>
        <w:t>/уговор</w:t>
      </w:r>
      <w:r>
        <w:rPr>
          <w:rFonts w:cs="Arial"/>
          <w:lang w:val="sr-Cyrl-RS"/>
        </w:rPr>
        <w:t>е</w:t>
      </w:r>
      <w:r w:rsidRPr="00AC2884">
        <w:rPr>
          <w:rFonts w:cs="Arial"/>
        </w:rPr>
        <w:t xml:space="preserve">) </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8B22F5" w:rsidRPr="00AC2884" w:rsidTr="00CF4250">
        <w:trPr>
          <w:trHeight w:val="848"/>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8B22F5" w:rsidRPr="00AC2884" w:rsidRDefault="008B22F5" w:rsidP="00CF4250">
            <w:pPr>
              <w:jc w:val="center"/>
              <w:rPr>
                <w:rFonts w:eastAsia="Calibri" w:cs="Arial"/>
              </w:rPr>
            </w:pPr>
            <w:r w:rsidRPr="00AC288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8B22F5" w:rsidRPr="00AC2884" w:rsidRDefault="008B22F5" w:rsidP="00CF4250">
            <w:pPr>
              <w:jc w:val="center"/>
              <w:rPr>
                <w:rFonts w:eastAsia="Calibri" w:cs="Arial"/>
              </w:rPr>
            </w:pPr>
            <w:r w:rsidRPr="00AC288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8B22F5" w:rsidRDefault="008B22F5" w:rsidP="00CF4250">
            <w:pPr>
              <w:jc w:val="center"/>
              <w:rPr>
                <w:rFonts w:eastAsia="Calibri" w:cs="Arial"/>
              </w:rPr>
            </w:pPr>
            <w:r w:rsidRPr="00AC2884">
              <w:rPr>
                <w:rFonts w:eastAsia="Calibri" w:cs="Arial"/>
              </w:rPr>
              <w:t>Вредност уговора без ПДВ</w:t>
            </w:r>
          </w:p>
          <w:p w:rsidR="008B22F5" w:rsidRPr="00AC2884" w:rsidRDefault="008B22F5" w:rsidP="00CF4250">
            <w:pPr>
              <w:jc w:val="center"/>
              <w:rPr>
                <w:rFonts w:eastAsia="Calibri" w:cs="Arial"/>
              </w:rPr>
            </w:pPr>
            <w:r>
              <w:rPr>
                <w:rFonts w:eastAsia="Calibri" w:cs="Arial"/>
              </w:rPr>
              <w:t>(</w:t>
            </w:r>
            <w:r w:rsidRPr="00AC2884">
              <w:rPr>
                <w:rFonts w:eastAsia="Calibri" w:cs="Arial"/>
              </w:rPr>
              <w:t>Дин/EUR</w:t>
            </w:r>
            <w:r>
              <w:rPr>
                <w:rFonts w:eastAsia="Calibri" w:cs="Arial"/>
              </w:rPr>
              <w:t>)</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8B22F5" w:rsidRPr="00AC2884" w:rsidRDefault="008B22F5" w:rsidP="00CF4250">
            <w:pPr>
              <w:jc w:val="center"/>
              <w:rPr>
                <w:rFonts w:eastAsia="Calibri" w:cs="Arial"/>
              </w:rPr>
            </w:pPr>
            <w:r w:rsidRPr="00AC2884">
              <w:rPr>
                <w:rFonts w:eastAsia="Calibri" w:cs="Arial"/>
              </w:rPr>
              <w:t>Вредност извршених услуга без ПДВ</w:t>
            </w:r>
          </w:p>
          <w:p w:rsidR="008B22F5" w:rsidRPr="00AC2884" w:rsidRDefault="008B22F5" w:rsidP="00CF4250">
            <w:pPr>
              <w:jc w:val="center"/>
              <w:rPr>
                <w:rFonts w:eastAsia="Calibri" w:cs="Arial"/>
              </w:rPr>
            </w:pPr>
            <w:r>
              <w:rPr>
                <w:rFonts w:eastAsia="Calibri" w:cs="Arial"/>
              </w:rPr>
              <w:t>(</w:t>
            </w:r>
            <w:r w:rsidRPr="00AC2884">
              <w:rPr>
                <w:rFonts w:eastAsia="Calibri" w:cs="Arial"/>
              </w:rPr>
              <w:t>Дин/EUR</w:t>
            </w:r>
            <w:r>
              <w:rPr>
                <w:rFonts w:eastAsia="Calibri" w:cs="Arial"/>
              </w:rPr>
              <w:t>)</w:t>
            </w:r>
          </w:p>
        </w:tc>
      </w:tr>
      <w:tr w:rsidR="008B22F5" w:rsidRPr="00AC2884" w:rsidTr="00CF4250">
        <w:trPr>
          <w:trHeight w:val="273"/>
        </w:trPr>
        <w:tc>
          <w:tcPr>
            <w:tcW w:w="2188"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B22F5" w:rsidRPr="00AC2884" w:rsidRDefault="008B22F5" w:rsidP="00CF4250">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r>
      <w:tr w:rsidR="008B22F5" w:rsidRPr="00AC2884" w:rsidTr="00CF4250">
        <w:tc>
          <w:tcPr>
            <w:tcW w:w="2188"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B22F5" w:rsidRPr="00AC2884" w:rsidRDefault="008B22F5" w:rsidP="00CF4250">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r>
      <w:tr w:rsidR="008B22F5" w:rsidRPr="00AC2884" w:rsidTr="00CF4250">
        <w:tc>
          <w:tcPr>
            <w:tcW w:w="2188"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B22F5" w:rsidRPr="00AC2884" w:rsidRDefault="008B22F5" w:rsidP="00CF4250">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r>
      <w:tr w:rsidR="008B22F5" w:rsidRPr="00AC2884" w:rsidTr="00CF4250">
        <w:tc>
          <w:tcPr>
            <w:tcW w:w="2188"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8B22F5" w:rsidRPr="00AC2884" w:rsidRDefault="008B22F5" w:rsidP="00CF4250">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8B22F5" w:rsidRPr="00AC2884" w:rsidRDefault="008B22F5" w:rsidP="00CF4250">
            <w:pPr>
              <w:rPr>
                <w:rFonts w:eastAsia="Calibri" w:cs="Arial"/>
              </w:rPr>
            </w:pPr>
          </w:p>
        </w:tc>
      </w:tr>
    </w:tbl>
    <w:p w:rsidR="008B22F5" w:rsidRPr="00AC2884" w:rsidRDefault="008B22F5" w:rsidP="008B22F5">
      <w:pPr>
        <w:rPr>
          <w:rFonts w:cs="Arial"/>
        </w:rPr>
      </w:pPr>
      <w:r w:rsidRPr="00AC2884">
        <w:rPr>
          <w:rFonts w:cs="Arial"/>
        </w:rPr>
        <w:t xml:space="preserve"> </w:t>
      </w:r>
      <w:proofErr w:type="gramStart"/>
      <w:r w:rsidRPr="00AC2884">
        <w:rPr>
          <w:rFonts w:cs="Arial"/>
        </w:rPr>
        <w:t>у</w:t>
      </w:r>
      <w:proofErr w:type="gramEnd"/>
      <w:r w:rsidRPr="00AC2884">
        <w:rPr>
          <w:rFonts w:cs="Arial"/>
        </w:rPr>
        <w:t xml:space="preserve"> уговореном року, обиму и квалитету и да у гарантном року</w:t>
      </w:r>
      <w:r>
        <w:rPr>
          <w:rFonts w:cs="Arial"/>
          <w:lang w:val="sr-Cyrl-RS"/>
        </w:rPr>
        <w:t xml:space="preserve"> до дана издавања ове потврде</w:t>
      </w:r>
      <w:r w:rsidRPr="00AC2884">
        <w:rPr>
          <w:rFonts w:cs="Arial"/>
        </w:rPr>
        <w:t xml:space="preserve"> није било рекламација на исте.</w:t>
      </w:r>
    </w:p>
    <w:tbl>
      <w:tblPr>
        <w:tblW w:w="9260" w:type="dxa"/>
        <w:tblLayout w:type="fixed"/>
        <w:tblLook w:val="0000" w:firstRow="0" w:lastRow="0" w:firstColumn="0" w:lastColumn="0" w:noHBand="0" w:noVBand="0"/>
      </w:tblPr>
      <w:tblGrid>
        <w:gridCol w:w="3584"/>
        <w:gridCol w:w="1963"/>
        <w:gridCol w:w="3713"/>
      </w:tblGrid>
      <w:tr w:rsidR="008B22F5" w:rsidRPr="00AC2884" w:rsidTr="00CF4250">
        <w:trPr>
          <w:trHeight w:val="237"/>
        </w:trPr>
        <w:tc>
          <w:tcPr>
            <w:tcW w:w="3584" w:type="dxa"/>
          </w:tcPr>
          <w:p w:rsidR="008B22F5" w:rsidRPr="00AC2884" w:rsidRDefault="008B22F5" w:rsidP="00CF4250">
            <w:pPr>
              <w:spacing w:before="0"/>
              <w:jc w:val="center"/>
              <w:rPr>
                <w:rFonts w:cs="Arial"/>
              </w:rPr>
            </w:pPr>
            <w:r w:rsidRPr="00AC2884">
              <w:rPr>
                <w:rFonts w:cs="Arial"/>
              </w:rPr>
              <w:t>Датум:</w:t>
            </w:r>
          </w:p>
        </w:tc>
        <w:tc>
          <w:tcPr>
            <w:tcW w:w="1963" w:type="dxa"/>
          </w:tcPr>
          <w:p w:rsidR="008B22F5" w:rsidRPr="00AC2884" w:rsidRDefault="008B22F5" w:rsidP="00CF4250">
            <w:pPr>
              <w:spacing w:before="0"/>
              <w:jc w:val="center"/>
              <w:rPr>
                <w:rFonts w:cs="Arial"/>
                <w:lang w:val="ru-RU"/>
              </w:rPr>
            </w:pPr>
          </w:p>
        </w:tc>
        <w:tc>
          <w:tcPr>
            <w:tcW w:w="3713" w:type="dxa"/>
          </w:tcPr>
          <w:p w:rsidR="008B22F5" w:rsidRPr="00AC2884" w:rsidRDefault="008B22F5" w:rsidP="00CF4250">
            <w:pPr>
              <w:spacing w:before="0"/>
              <w:jc w:val="center"/>
              <w:rPr>
                <w:rFonts w:cs="Arial"/>
                <w:lang w:val="ru-RU"/>
              </w:rPr>
            </w:pPr>
            <w:r w:rsidRPr="00AC2884">
              <w:rPr>
                <w:rFonts w:cs="Arial"/>
                <w:lang w:val="sr-Cyrl-CS"/>
              </w:rPr>
              <w:t>Наручилац/</w:t>
            </w:r>
            <w:r w:rsidRPr="00B23BE0">
              <w:rPr>
                <w:rFonts w:cs="Arial"/>
                <w:lang w:val="sr-Cyrl-CS"/>
              </w:rPr>
              <w:t>купац добара</w:t>
            </w:r>
            <w:r w:rsidRPr="00AC2884">
              <w:rPr>
                <w:rFonts w:cs="Arial"/>
                <w:lang w:val="sr-Cyrl-CS"/>
              </w:rPr>
              <w:t>:</w:t>
            </w:r>
          </w:p>
        </w:tc>
      </w:tr>
      <w:tr w:rsidR="008B22F5" w:rsidRPr="00AC2884" w:rsidTr="00CF4250">
        <w:trPr>
          <w:trHeight w:val="237"/>
        </w:trPr>
        <w:tc>
          <w:tcPr>
            <w:tcW w:w="3584" w:type="dxa"/>
          </w:tcPr>
          <w:p w:rsidR="008B22F5" w:rsidRPr="00AC2884" w:rsidRDefault="008B22F5" w:rsidP="00CF4250">
            <w:pPr>
              <w:spacing w:before="0"/>
              <w:jc w:val="center"/>
              <w:rPr>
                <w:rFonts w:cs="Arial"/>
              </w:rPr>
            </w:pPr>
          </w:p>
        </w:tc>
        <w:tc>
          <w:tcPr>
            <w:tcW w:w="1963" w:type="dxa"/>
          </w:tcPr>
          <w:p w:rsidR="008B22F5" w:rsidRPr="00AC2884" w:rsidRDefault="008B22F5" w:rsidP="00CF4250">
            <w:pPr>
              <w:spacing w:before="0"/>
              <w:jc w:val="center"/>
              <w:rPr>
                <w:rFonts w:cs="Arial"/>
              </w:rPr>
            </w:pPr>
            <w:r w:rsidRPr="00AC2884">
              <w:rPr>
                <w:rFonts w:cs="Arial"/>
              </w:rPr>
              <w:t>М.П.</w:t>
            </w:r>
          </w:p>
        </w:tc>
        <w:tc>
          <w:tcPr>
            <w:tcW w:w="3713" w:type="dxa"/>
          </w:tcPr>
          <w:p w:rsidR="008B22F5" w:rsidRPr="00AC2884" w:rsidRDefault="008B22F5" w:rsidP="00CF4250">
            <w:pPr>
              <w:spacing w:before="0"/>
              <w:jc w:val="center"/>
              <w:rPr>
                <w:rFonts w:cs="Arial"/>
                <w:lang w:val="ru-RU"/>
              </w:rPr>
            </w:pPr>
          </w:p>
        </w:tc>
      </w:tr>
      <w:tr w:rsidR="008B22F5" w:rsidRPr="00AC2884" w:rsidTr="00CF4250">
        <w:trPr>
          <w:trHeight w:val="223"/>
        </w:trPr>
        <w:tc>
          <w:tcPr>
            <w:tcW w:w="3584" w:type="dxa"/>
            <w:tcBorders>
              <w:bottom w:val="single" w:sz="4" w:space="0" w:color="auto"/>
            </w:tcBorders>
          </w:tcPr>
          <w:p w:rsidR="008B22F5" w:rsidRPr="00AC2884" w:rsidRDefault="008B22F5" w:rsidP="00CF4250">
            <w:pPr>
              <w:spacing w:before="0"/>
              <w:jc w:val="center"/>
              <w:rPr>
                <w:rFonts w:cs="Arial"/>
              </w:rPr>
            </w:pPr>
          </w:p>
        </w:tc>
        <w:tc>
          <w:tcPr>
            <w:tcW w:w="1963" w:type="dxa"/>
          </w:tcPr>
          <w:p w:rsidR="008B22F5" w:rsidRPr="00AC2884" w:rsidRDefault="008B22F5" w:rsidP="00CF4250">
            <w:pPr>
              <w:spacing w:before="0"/>
              <w:jc w:val="center"/>
              <w:rPr>
                <w:rFonts w:cs="Arial"/>
                <w:lang w:val="ru-RU"/>
              </w:rPr>
            </w:pPr>
          </w:p>
        </w:tc>
        <w:tc>
          <w:tcPr>
            <w:tcW w:w="3713" w:type="dxa"/>
            <w:tcBorders>
              <w:bottom w:val="single" w:sz="4" w:space="0" w:color="auto"/>
            </w:tcBorders>
          </w:tcPr>
          <w:p w:rsidR="008B22F5" w:rsidRPr="00AC2884" w:rsidRDefault="008B22F5" w:rsidP="00CF4250">
            <w:pPr>
              <w:spacing w:before="0"/>
              <w:jc w:val="center"/>
              <w:rPr>
                <w:rFonts w:cs="Arial"/>
                <w:lang w:val="ru-RU"/>
              </w:rPr>
            </w:pPr>
          </w:p>
        </w:tc>
      </w:tr>
      <w:tr w:rsidR="008B22F5" w:rsidRPr="00AC2884" w:rsidTr="00CF4250">
        <w:trPr>
          <w:trHeight w:val="67"/>
        </w:trPr>
        <w:tc>
          <w:tcPr>
            <w:tcW w:w="3584" w:type="dxa"/>
            <w:tcBorders>
              <w:top w:val="single" w:sz="4" w:space="0" w:color="auto"/>
            </w:tcBorders>
          </w:tcPr>
          <w:p w:rsidR="008B22F5" w:rsidRPr="00AC2884" w:rsidRDefault="008B22F5" w:rsidP="00CF4250">
            <w:pPr>
              <w:spacing w:before="0"/>
              <w:jc w:val="center"/>
              <w:rPr>
                <w:rFonts w:cs="Arial"/>
              </w:rPr>
            </w:pPr>
          </w:p>
        </w:tc>
        <w:tc>
          <w:tcPr>
            <w:tcW w:w="1963" w:type="dxa"/>
          </w:tcPr>
          <w:p w:rsidR="008B22F5" w:rsidRPr="00AC2884" w:rsidRDefault="008B22F5" w:rsidP="00CF4250">
            <w:pPr>
              <w:spacing w:before="0"/>
              <w:jc w:val="center"/>
              <w:rPr>
                <w:rFonts w:cs="Arial"/>
                <w:lang w:val="ru-RU"/>
              </w:rPr>
            </w:pPr>
          </w:p>
        </w:tc>
        <w:tc>
          <w:tcPr>
            <w:tcW w:w="3713" w:type="dxa"/>
            <w:tcBorders>
              <w:top w:val="single" w:sz="4" w:space="0" w:color="auto"/>
            </w:tcBorders>
          </w:tcPr>
          <w:p w:rsidR="008B22F5" w:rsidRPr="00AC2884" w:rsidRDefault="008B22F5" w:rsidP="00CF4250">
            <w:pPr>
              <w:spacing w:before="0"/>
              <w:jc w:val="center"/>
              <w:rPr>
                <w:rFonts w:cs="Arial"/>
                <w:lang w:val="ru-RU"/>
              </w:rPr>
            </w:pPr>
          </w:p>
        </w:tc>
      </w:tr>
    </w:tbl>
    <w:p w:rsidR="008B22F5" w:rsidRPr="00AC2884" w:rsidRDefault="008B22F5" w:rsidP="008B22F5">
      <w:pPr>
        <w:rPr>
          <w:rFonts w:cs="Arial"/>
          <w:b/>
        </w:rPr>
      </w:pPr>
      <w:r w:rsidRPr="00AC2884">
        <w:rPr>
          <w:rFonts w:cs="Arial"/>
          <w:b/>
        </w:rPr>
        <w:t>НАПОМЕНА:</w:t>
      </w:r>
    </w:p>
    <w:p w:rsidR="008B22F5" w:rsidRPr="00AC2884" w:rsidRDefault="008B22F5" w:rsidP="008B22F5">
      <w:pPr>
        <w:rPr>
          <w:rFonts w:cs="Arial"/>
        </w:rPr>
      </w:pPr>
      <w:proofErr w:type="gramStart"/>
      <w:r w:rsidRPr="00AC2884">
        <w:rPr>
          <w:rFonts w:cs="Arial"/>
        </w:rPr>
        <w:t>Приликом подношења понуде овај образац копирати у потребном броју примерака.</w:t>
      </w:r>
      <w:proofErr w:type="gramEnd"/>
    </w:p>
    <w:p w:rsidR="008B22F5" w:rsidRPr="00432763" w:rsidRDefault="008B22F5" w:rsidP="008B22F5">
      <w:pPr>
        <w:spacing w:before="0"/>
        <w:rPr>
          <w:rFonts w:cs="Arial"/>
          <w:lang w:val="sr-Cyrl-RS"/>
        </w:rPr>
      </w:pPr>
      <w:proofErr w:type="gramStart"/>
      <w:r w:rsidRPr="00AC2884">
        <w:rPr>
          <w:rFonts w:cs="Arial"/>
        </w:rPr>
        <w:t>Понуђач који даје нетачне податке у погледу стручних референци, чини прекршај по члану 170.</w:t>
      </w:r>
      <w:proofErr w:type="gramEnd"/>
      <w:r w:rsidRPr="00AC2884">
        <w:rPr>
          <w:rFonts w:cs="Arial"/>
        </w:rPr>
        <w:t xml:space="preserve"> </w:t>
      </w:r>
      <w:proofErr w:type="gramStart"/>
      <w:r w:rsidRPr="00AC2884">
        <w:rPr>
          <w:rFonts w:cs="Arial"/>
        </w:rPr>
        <w:t>став</w:t>
      </w:r>
      <w:proofErr w:type="gramEnd"/>
      <w:r w:rsidRPr="00AC2884">
        <w:rPr>
          <w:rFonts w:cs="Arial"/>
        </w:rPr>
        <w:t xml:space="preserve"> 1. </w:t>
      </w:r>
      <w:proofErr w:type="gramStart"/>
      <w:r w:rsidRPr="00AC2884">
        <w:rPr>
          <w:rFonts w:cs="Arial"/>
        </w:rPr>
        <w:t>тачка</w:t>
      </w:r>
      <w:proofErr w:type="gramEnd"/>
      <w:r w:rsidRPr="00AC2884">
        <w:rPr>
          <w:rFonts w:cs="Arial"/>
        </w:rPr>
        <w:t xml:space="preserve"> 3. </w:t>
      </w:r>
      <w:proofErr w:type="gramStart"/>
      <w:r w:rsidRPr="00AC2884">
        <w:rPr>
          <w:rFonts w:cs="Arial"/>
        </w:rPr>
        <w:t>Закона о јавним набавкама.</w:t>
      </w:r>
      <w:proofErr w:type="gramEnd"/>
      <w:r w:rsidRPr="00AC2884">
        <w:rPr>
          <w:rFonts w:cs="Arial"/>
        </w:rPr>
        <w:t xml:space="preserve"> </w:t>
      </w:r>
      <w:proofErr w:type="gramStart"/>
      <w:r w:rsidRPr="00AC2884">
        <w:rPr>
          <w:rFonts w:cs="Arial"/>
        </w:rPr>
        <w:t>Давање неистинитих података у понуди је основ за негативну референцу у смислу члана 82.</w:t>
      </w:r>
      <w:proofErr w:type="gramEnd"/>
      <w:r w:rsidRPr="00AC2884">
        <w:rPr>
          <w:rFonts w:cs="Arial"/>
        </w:rPr>
        <w:t xml:space="preserve"> </w:t>
      </w:r>
      <w:proofErr w:type="gramStart"/>
      <w:r w:rsidRPr="00AC2884">
        <w:rPr>
          <w:rFonts w:cs="Arial"/>
        </w:rPr>
        <w:t>став</w:t>
      </w:r>
      <w:proofErr w:type="gramEnd"/>
      <w:r w:rsidRPr="00AC2884">
        <w:rPr>
          <w:rFonts w:cs="Arial"/>
        </w:rPr>
        <w:t xml:space="preserve"> 1. </w:t>
      </w:r>
      <w:proofErr w:type="gramStart"/>
      <w:r w:rsidRPr="00AC2884">
        <w:rPr>
          <w:rFonts w:cs="Arial"/>
        </w:rPr>
        <w:t>тачка</w:t>
      </w:r>
      <w:proofErr w:type="gramEnd"/>
      <w:r w:rsidRPr="00AC2884">
        <w:rPr>
          <w:rFonts w:cs="Arial"/>
        </w:rPr>
        <w:t xml:space="preserve"> 3) Закона</w:t>
      </w:r>
    </w:p>
    <w:p w:rsidR="008B22F5" w:rsidRDefault="008B22F5" w:rsidP="008B22F5">
      <w:pPr>
        <w:pStyle w:val="KDObrazac"/>
        <w:jc w:val="both"/>
        <w:rPr>
          <w:b w:val="0"/>
        </w:rPr>
      </w:pPr>
      <w:proofErr w:type="gramStart"/>
      <w:r w:rsidRPr="00432763">
        <w:rPr>
          <w:b w:val="0"/>
        </w:rPr>
        <w:t>Уколико је референтни уговор закључен у страној валути, у поступку стручне оцене понуда наручилац ће извршити прерачун (</w:t>
      </w:r>
      <w:r w:rsidRPr="00432763">
        <w:rPr>
          <w:rFonts w:eastAsia="Calibri"/>
          <w:b w:val="0"/>
        </w:rPr>
        <w:t xml:space="preserve">вредности </w:t>
      </w:r>
      <w:r w:rsidRPr="00432763">
        <w:rPr>
          <w:rFonts w:eastAsia="Calibri"/>
          <w:b w:val="0"/>
          <w:lang w:val="sr-Cyrl-RS"/>
        </w:rPr>
        <w:t>извршених услуга</w:t>
      </w:r>
      <w:r w:rsidRPr="00432763">
        <w:rPr>
          <w:rFonts w:eastAsia="Calibri"/>
          <w:b w:val="0"/>
        </w:rPr>
        <w:t>)</w:t>
      </w:r>
      <w:r w:rsidRPr="00432763">
        <w:rPr>
          <w:b w:val="0"/>
        </w:rPr>
        <w:t xml:space="preserve"> у динаре по средњем курсу Народне Банке Србије на дан закључења референтног уговора</w:t>
      </w:r>
      <w:r>
        <w:rPr>
          <w:b w:val="0"/>
        </w:rPr>
        <w:t>.</w:t>
      </w:r>
      <w:proofErr w:type="gramEnd"/>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w:t>
      </w:r>
      <w:r w:rsidR="00AC3B25">
        <w:rPr>
          <w:rFonts w:cs="Arial"/>
          <w:lang w:val="sr-Cyrl-RS"/>
        </w:rPr>
        <w:t>___</w:t>
      </w:r>
      <w:r w:rsidR="001B0370" w:rsidRPr="003A0CB6">
        <w:rPr>
          <w:rFonts w:cs="Arial"/>
        </w:rPr>
        <w:t xml:space="preserve">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AC3B25" w:rsidRPr="00AC3B25">
        <w:rPr>
          <w:rFonts w:cs="Arial"/>
          <w:lang w:val="sr-Cyrl-RS"/>
        </w:rPr>
        <w:t xml:space="preserve">Платна за компензаторе за ТЕНТ-А </w:t>
      </w:r>
      <w:r w:rsidR="002157B7" w:rsidRPr="002157B7">
        <w:rPr>
          <w:rFonts w:cs="Arial"/>
          <w:b/>
          <w:lang w:val="sr-Cyrl-CS"/>
        </w:rPr>
        <w:t>3000/0</w:t>
      </w:r>
      <w:r w:rsidR="00AC3B25">
        <w:rPr>
          <w:rFonts w:cs="Arial"/>
          <w:b/>
          <w:lang w:val="sr-Cyrl-CS"/>
        </w:rPr>
        <w:t>351</w:t>
      </w:r>
      <w:r w:rsidR="002157B7" w:rsidRPr="002157B7">
        <w:rPr>
          <w:rFonts w:cs="Arial"/>
          <w:b/>
          <w:lang w:val="sr-Cyrl-CS"/>
        </w:rPr>
        <w:t>/2018(</w:t>
      </w:r>
      <w:r w:rsidR="00AC3B25">
        <w:rPr>
          <w:rFonts w:cs="Arial"/>
          <w:b/>
          <w:lang w:val="sr-Cyrl-RS"/>
        </w:rPr>
        <w:t>2034</w:t>
      </w:r>
      <w:r w:rsidR="002157B7" w:rsidRPr="002157B7">
        <w:rPr>
          <w:rFonts w:cs="Arial"/>
          <w:b/>
          <w:lang w:val="sr-Cyrl-CS"/>
        </w:rPr>
        <w:t>/2018)</w:t>
      </w:r>
      <w:r w:rsidR="00AC3B25">
        <w:rPr>
          <w:rFonts w:cs="Arial"/>
          <w:b/>
          <w:lang w:val="sr-Cyrl-CS"/>
        </w:rPr>
        <w:t xml:space="preserve"> </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3831C2" w:rsidRDefault="003831C2" w:rsidP="001B0370">
      <w:pPr>
        <w:pStyle w:val="ListParagraph"/>
        <w:spacing w:before="0" w:after="0" w:line="240" w:lineRule="auto"/>
        <w:rPr>
          <w:rFonts w:ascii="Arial" w:hAnsi="Arial" w:cs="Arial"/>
          <w:color w:val="00B0F0"/>
          <w:lang w:val="sr-Cyrl-RS"/>
        </w:rPr>
      </w:pPr>
    </w:p>
    <w:p w:rsidR="003831C2" w:rsidRPr="003831C2" w:rsidRDefault="003831C2" w:rsidP="001B0370">
      <w:pPr>
        <w:pStyle w:val="ListParagraph"/>
        <w:spacing w:before="0" w:after="0" w:line="240" w:lineRule="auto"/>
        <w:rPr>
          <w:rFonts w:ascii="Arial" w:hAnsi="Arial" w:cs="Arial"/>
          <w:color w:val="00B0F0"/>
          <w:lang w:val="sr-Cyrl-RS"/>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E7266B">
        <w:rPr>
          <w:rFonts w:cs="Arial"/>
        </w:rPr>
        <w:lastRenderedPageBreak/>
        <w:t xml:space="preserve">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Default="00E7266B" w:rsidP="00E7266B">
      <w:pPr>
        <w:spacing w:before="0"/>
        <w:rPr>
          <w:rFonts w:cs="Arial"/>
          <w:lang w:val="sr-Cyrl-RS"/>
        </w:rPr>
      </w:pPr>
    </w:p>
    <w:p w:rsidR="00EF2350" w:rsidRDefault="00EF2350" w:rsidP="00E7266B">
      <w:pPr>
        <w:spacing w:before="0"/>
        <w:rPr>
          <w:rFonts w:cs="Arial"/>
          <w:lang w:val="sr-Cyrl-RS"/>
        </w:rPr>
      </w:pPr>
    </w:p>
    <w:p w:rsidR="00EF2350" w:rsidRDefault="00EF2350" w:rsidP="00E7266B">
      <w:pPr>
        <w:spacing w:before="0"/>
        <w:rPr>
          <w:rFonts w:cs="Arial"/>
          <w:lang w:val="sr-Cyrl-RS"/>
        </w:rPr>
      </w:pPr>
    </w:p>
    <w:p w:rsidR="00EF2350" w:rsidRPr="00EF2350" w:rsidRDefault="00EF2350" w:rsidP="00E7266B">
      <w:pPr>
        <w:spacing w:before="0"/>
        <w:rPr>
          <w:rFonts w:cs="Arial"/>
          <w:lang w:val="sr-Cyrl-RS"/>
        </w:rPr>
      </w:pPr>
    </w:p>
    <w:p w:rsidR="00E7266B" w:rsidRDefault="00E7266B" w:rsidP="00E7266B">
      <w:pPr>
        <w:spacing w:before="0"/>
        <w:rPr>
          <w:rFonts w:cs="Arial"/>
          <w:color w:val="00B0F0"/>
          <w:lang w:val="sr-Cyrl-RS"/>
        </w:rPr>
      </w:pPr>
    </w:p>
    <w:p w:rsidR="00D622D4" w:rsidRDefault="00D622D4" w:rsidP="00E7266B">
      <w:pPr>
        <w:spacing w:before="0"/>
        <w:rPr>
          <w:rFonts w:cs="Arial"/>
          <w:color w:val="00B0F0"/>
          <w:lang w:val="sr-Cyrl-RS"/>
        </w:rPr>
      </w:pPr>
    </w:p>
    <w:p w:rsidR="00D622D4" w:rsidRPr="00D622D4" w:rsidRDefault="00D622D4" w:rsidP="00E7266B">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F9189E" w:rsidRDefault="00F9189E" w:rsidP="00D174CB">
      <w:pPr>
        <w:pStyle w:val="ListParagraph"/>
        <w:spacing w:before="0" w:after="0" w:line="240" w:lineRule="auto"/>
        <w:rPr>
          <w:rFonts w:cs="Arial"/>
          <w:color w:val="00B0F0"/>
          <w:lang w:val="sr-Cyrl-RS"/>
        </w:rPr>
      </w:pPr>
    </w:p>
    <w:p w:rsidR="00773CEF" w:rsidRPr="00773CEF" w:rsidRDefault="00773CEF" w:rsidP="00773CEF">
      <w:pPr>
        <w:spacing w:before="0"/>
        <w:jc w:val="right"/>
        <w:rPr>
          <w:rFonts w:cs="Arial"/>
          <w:b/>
          <w:lang w:val="sr-Cyrl-RS"/>
        </w:rPr>
      </w:pPr>
      <w:r w:rsidRPr="00773CEF">
        <w:rPr>
          <w:rFonts w:cs="Arial"/>
          <w:b/>
        </w:rPr>
        <w:lastRenderedPageBreak/>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w:t>
      </w:r>
      <w:r w:rsidRPr="00773CEF">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D622D4" w:rsidRDefault="00D622D4"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lastRenderedPageBreak/>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B740FF" w:rsidP="00F45C2E">
      <w:pPr>
        <w:pStyle w:val="KDPodnaslov1"/>
        <w:spacing w:before="0"/>
        <w:ind w:left="465"/>
        <w:rPr>
          <w:rFonts w:cs="Arial"/>
          <w:color w:val="FF0000"/>
        </w:rPr>
      </w:pP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7113B3">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ДОБАРА</w:t>
      </w:r>
    </w:p>
    <w:p w:rsidR="007113B3" w:rsidRDefault="007113B3" w:rsidP="007113B3">
      <w:pPr>
        <w:pStyle w:val="KDParagraf"/>
        <w:spacing w:before="0"/>
        <w:jc w:val="center"/>
        <w:rPr>
          <w:rFonts w:cs="Arial"/>
          <w:lang w:val="sr-Cyrl-RS"/>
        </w:rPr>
      </w:pPr>
      <w:r w:rsidRPr="007113B3">
        <w:rPr>
          <w:rFonts w:cs="Arial"/>
          <w:lang w:val="sr-Cyrl-RS"/>
        </w:rPr>
        <w:t>Платна за компензаторе за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0831DC">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w:t>
      </w:r>
      <w:r w:rsidR="000831DC">
        <w:rPr>
          <w:lang w:val="sr-Cyrl-RS"/>
        </w:rPr>
        <w:t>351</w:t>
      </w:r>
      <w:r w:rsidR="007F44E1" w:rsidRPr="007F44E1">
        <w:t>/2018(</w:t>
      </w:r>
      <w:r w:rsidR="000831DC">
        <w:rPr>
          <w:lang w:val="sr-Cyrl-RS"/>
        </w:rPr>
        <w:t>2034</w:t>
      </w:r>
      <w:r w:rsidR="007F44E1" w:rsidRPr="007F44E1">
        <w:t>/2018)</w:t>
      </w:r>
      <w:r w:rsidR="003A14B4" w:rsidRPr="00AB51EB">
        <w:rPr>
          <w:lang w:val="en-US"/>
        </w:rPr>
        <w:t xml:space="preserve"> </w:t>
      </w:r>
      <w:r w:rsidRPr="000C6367">
        <w:t xml:space="preserve">ради набавке добара и то </w:t>
      </w:r>
      <w:r w:rsidR="000831DC" w:rsidRPr="000831DC">
        <w:rPr>
          <w:rFonts w:cs="Arial"/>
          <w:lang w:val="sr-Cyrl-RS"/>
        </w:rPr>
        <w:t>Платна за компензаторе за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8F2309" w:rsidRPr="008F2309">
        <w:rPr>
          <w:rFonts w:eastAsia="Calibri" w:cs="Arial"/>
          <w:lang w:val="ru-RU"/>
        </w:rPr>
        <w:t>Платна за компензаторе за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E102D3"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E102D3" w:rsidRPr="00E102D3" w:rsidRDefault="00E102D3" w:rsidP="00E102D3">
      <w:pPr>
        <w:pStyle w:val="KDNabrajanje"/>
        <w:spacing w:before="0"/>
        <w:rPr>
          <w:rFonts w:cs="Arial"/>
        </w:rPr>
      </w:pPr>
      <w:r w:rsidRPr="00E102D3">
        <w:rPr>
          <w:rFonts w:cs="Arial"/>
          <w:lang w:val="sr-Cyrl-RS"/>
        </w:rPr>
        <w:t>да ли је уз испоручена добра достављена комплетна пратећа документација наведена у конкурсној документацији.</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lastRenderedPageBreak/>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Pr="004C3AEE" w:rsidRDefault="004C3AEE" w:rsidP="004C3AEE">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 xml:space="preserve">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Pr="00537933" w:rsidRDefault="00537933" w:rsidP="00537933">
      <w:pPr>
        <w:pStyle w:val="KDParagraf"/>
        <w:spacing w:before="0"/>
        <w:rPr>
          <w:rFonts w:cs="Arial"/>
          <w:bCs/>
          <w:lang w:val="sr-Cyrl-CS"/>
        </w:rPr>
      </w:pPr>
      <w:r w:rsidRPr="00537933">
        <w:rPr>
          <w:rFonts w:cs="Arial"/>
          <w:bCs/>
          <w:lang w:val="sr-Cyrl-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w:t>
      </w:r>
      <w:r w:rsidRPr="00537933">
        <w:rPr>
          <w:rFonts w:cs="Arial"/>
          <w:bCs/>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8F313B" w:rsidRDefault="003A0CB6" w:rsidP="003A0CB6">
      <w:pPr>
        <w:tabs>
          <w:tab w:val="left" w:pos="9090"/>
        </w:tabs>
        <w:spacing w:before="0"/>
        <w:rPr>
          <w:rFonts w:cs="Arial"/>
          <w:lang w:val="sr-Cyrl-RS"/>
        </w:rPr>
      </w:pPr>
      <w:r w:rsidRPr="005E60FE">
        <w:rPr>
          <w:rFonts w:cs="Arial"/>
        </w:rPr>
        <w:t xml:space="preserve">Прилог </w:t>
      </w:r>
      <w:r w:rsidR="009330C7">
        <w:rPr>
          <w:rFonts w:cs="Arial"/>
        </w:rPr>
        <w:t>4</w:t>
      </w:r>
      <w:r w:rsidRPr="005E60FE">
        <w:rPr>
          <w:rFonts w:cs="Arial"/>
        </w:rPr>
        <w:t xml:space="preserve">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AF" w:rsidRDefault="00F527AF">
      <w:r>
        <w:separator/>
      </w:r>
    </w:p>
    <w:p w:rsidR="00F527AF" w:rsidRDefault="00F527AF"/>
  </w:endnote>
  <w:endnote w:type="continuationSeparator" w:id="0">
    <w:p w:rsidR="00F527AF" w:rsidRDefault="00F527AF">
      <w:r>
        <w:continuationSeparator/>
      </w:r>
    </w:p>
    <w:p w:rsidR="00F527AF" w:rsidRDefault="00F5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0" w:rsidRDefault="00CF42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250" w:rsidRDefault="00CF4250" w:rsidP="00841BE7">
    <w:pPr>
      <w:pStyle w:val="Footer"/>
      <w:ind w:right="360"/>
    </w:pPr>
  </w:p>
  <w:p w:rsidR="00CF4250" w:rsidRDefault="00CF42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0" w:rsidRPr="00EC5BB4" w:rsidRDefault="00CF42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3D60">
      <w:rPr>
        <w:rStyle w:val="PageNumber"/>
        <w:rFonts w:cs="Arial"/>
        <w:b/>
        <w:noProof/>
        <w:szCs w:val="24"/>
      </w:rPr>
      <w:t>56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3D60">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0" w:rsidRPr="00EC5BB4" w:rsidRDefault="00CF42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3D6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3D60">
      <w:rPr>
        <w:rStyle w:val="PageNumber"/>
        <w:rFonts w:cs="Arial"/>
        <w:b/>
        <w:noProof/>
        <w:szCs w:val="24"/>
      </w:rPr>
      <w:t>56</w:t>
    </w:r>
    <w:r w:rsidRPr="00EC5BB4">
      <w:rPr>
        <w:rStyle w:val="PageNumber"/>
        <w:rFonts w:cs="Arial"/>
        <w:b/>
        <w:szCs w:val="24"/>
      </w:rPr>
      <w:fldChar w:fldCharType="end"/>
    </w:r>
  </w:p>
  <w:p w:rsidR="00CF4250" w:rsidRDefault="00CF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AF" w:rsidRDefault="00F527AF">
      <w:r>
        <w:separator/>
      </w:r>
    </w:p>
    <w:p w:rsidR="00F527AF" w:rsidRDefault="00F527AF"/>
  </w:footnote>
  <w:footnote w:type="continuationSeparator" w:id="0">
    <w:p w:rsidR="00F527AF" w:rsidRDefault="00F527AF">
      <w:r>
        <w:continuationSeparator/>
      </w:r>
    </w:p>
    <w:p w:rsidR="00F527AF" w:rsidRDefault="00F527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0" w:rsidRDefault="00CF4250" w:rsidP="004276AD">
    <w:pPr>
      <w:pStyle w:val="Header"/>
      <w:rPr>
        <w:sz w:val="20"/>
      </w:rPr>
    </w:pPr>
  </w:p>
  <w:p w:rsidR="00CF4250" w:rsidRPr="00642E94" w:rsidRDefault="00CF4250"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7B5F14">
      <w:t>3000/0351/2018(2034/2018)</w:t>
    </w:r>
  </w:p>
  <w:p w:rsidR="00CF4250" w:rsidRPr="004276AD" w:rsidRDefault="00CF425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250" w:rsidRPr="001D2A79" w:rsidRDefault="00CF4250"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CF4250" w:rsidRPr="00210557" w:rsidRDefault="00CF4250" w:rsidP="00DF10A7">
    <w:pPr>
      <w:pStyle w:val="Header"/>
      <w:tabs>
        <w:tab w:val="clear" w:pos="8640"/>
        <w:tab w:val="left" w:pos="5040"/>
        <w:tab w:val="left" w:pos="5760"/>
      </w:tabs>
      <w:jc w:val="right"/>
    </w:pPr>
    <w:r>
      <w:tab/>
    </w:r>
    <w:r>
      <w:tab/>
    </w:r>
    <w:r>
      <w:tab/>
    </w:r>
    <w:r>
      <w:tab/>
      <w:t xml:space="preserve">           </w:t>
    </w:r>
    <w:r w:rsidRPr="007B5F14">
      <w:t>3000/0351/2018(2034/2018)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4">
    <w:nsid w:val="2F436C1C"/>
    <w:multiLevelType w:val="hybridMultilevel"/>
    <w:tmpl w:val="80A83F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917958"/>
    <w:multiLevelType w:val="hybridMultilevel"/>
    <w:tmpl w:val="EC82E4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47B3E34"/>
    <w:multiLevelType w:val="hybridMultilevel"/>
    <w:tmpl w:val="CA1C3800"/>
    <w:lvl w:ilvl="0" w:tplc="0409000F">
      <w:start w:val="1"/>
      <w:numFmt w:val="decimal"/>
      <w:lvlText w:val="%1."/>
      <w:lvlJc w:val="left"/>
      <w:pPr>
        <w:tabs>
          <w:tab w:val="num" w:pos="644"/>
        </w:tabs>
        <w:ind w:left="644" w:hanging="360"/>
      </w:pPr>
    </w:lvl>
    <w:lvl w:ilvl="1" w:tplc="60EA4E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7FF6D17"/>
    <w:multiLevelType w:val="hybridMultilevel"/>
    <w:tmpl w:val="AEAECF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91"/>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1"/>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80"/>
  </w:num>
  <w:num w:numId="12">
    <w:abstractNumId w:val="70"/>
  </w:num>
  <w:num w:numId="13">
    <w:abstractNumId w:val="60"/>
  </w:num>
  <w:num w:numId="14">
    <w:abstractNumId w:val="57"/>
  </w:num>
  <w:num w:numId="15">
    <w:abstractNumId w:val="81"/>
  </w:num>
  <w:num w:numId="16">
    <w:abstractNumId w:val="65"/>
  </w:num>
  <w:num w:numId="17">
    <w:abstractNumId w:val="92"/>
  </w:num>
  <w:num w:numId="18">
    <w:abstractNumId w:val="96"/>
  </w:num>
  <w:num w:numId="19">
    <w:abstractNumId w:val="92"/>
  </w:num>
  <w:num w:numId="20">
    <w:abstractNumId w:val="50"/>
  </w:num>
  <w:num w:numId="21">
    <w:abstractNumId w:val="84"/>
  </w:num>
  <w:num w:numId="22">
    <w:abstractNumId w:val="68"/>
  </w:num>
  <w:num w:numId="23">
    <w:abstractNumId w:val="49"/>
  </w:num>
  <w:num w:numId="24">
    <w:abstractNumId w:val="51"/>
  </w:num>
  <w:num w:numId="25">
    <w:abstractNumId w:val="77"/>
  </w:num>
  <w:num w:numId="26">
    <w:abstractNumId w:val="76"/>
  </w:num>
  <w:num w:numId="27">
    <w:abstractNumId w:val="59"/>
  </w:num>
  <w:num w:numId="28">
    <w:abstractNumId w:val="95"/>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num>
  <w:num w:numId="31">
    <w:abstractNumId w:val="61"/>
  </w:num>
  <w:num w:numId="32">
    <w:abstractNumId w:val="73"/>
  </w:num>
  <w:num w:numId="33">
    <w:abstractNumId w:val="83"/>
  </w:num>
  <w:num w:numId="34">
    <w:abstractNumId w:val="79"/>
  </w:num>
  <w:num w:numId="35">
    <w:abstractNumId w:val="102"/>
  </w:num>
  <w:num w:numId="36">
    <w:abstractNumId w:val="104"/>
  </w:num>
  <w:num w:numId="37">
    <w:abstractNumId w:val="82"/>
  </w:num>
  <w:num w:numId="38">
    <w:abstractNumId w:val="72"/>
  </w:num>
  <w:num w:numId="39">
    <w:abstractNumId w:val="87"/>
  </w:num>
  <w:num w:numId="40">
    <w:abstractNumId w:val="69"/>
  </w:num>
  <w:num w:numId="41">
    <w:abstractNumId w:val="64"/>
  </w:num>
  <w:num w:numId="42">
    <w:abstractNumId w:val="67"/>
  </w:num>
  <w:num w:numId="43">
    <w:abstractNumId w:val="94"/>
  </w:num>
  <w:num w:numId="44">
    <w:abstractNumId w:val="86"/>
  </w:num>
  <w:num w:numId="45">
    <w:abstractNumId w:val="74"/>
  </w:num>
  <w:num w:numId="46">
    <w:abstractNumId w:val="91"/>
  </w:num>
  <w:num w:numId="47">
    <w:abstractNumId w:val="8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AC0"/>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86E"/>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78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1DC"/>
    <w:rsid w:val="000832E3"/>
    <w:rsid w:val="000837B5"/>
    <w:rsid w:val="0008446C"/>
    <w:rsid w:val="00084C7E"/>
    <w:rsid w:val="00085036"/>
    <w:rsid w:val="00085380"/>
    <w:rsid w:val="00085745"/>
    <w:rsid w:val="00085788"/>
    <w:rsid w:val="00085E88"/>
    <w:rsid w:val="00086771"/>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5FA7"/>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4F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3D2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678E8"/>
    <w:rsid w:val="001703C6"/>
    <w:rsid w:val="0017050C"/>
    <w:rsid w:val="001707F9"/>
    <w:rsid w:val="0017081A"/>
    <w:rsid w:val="00170832"/>
    <w:rsid w:val="00170A0C"/>
    <w:rsid w:val="00170AA3"/>
    <w:rsid w:val="00170B21"/>
    <w:rsid w:val="00170BE8"/>
    <w:rsid w:val="00170CE4"/>
    <w:rsid w:val="00170E4B"/>
    <w:rsid w:val="00171604"/>
    <w:rsid w:val="001717A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A04"/>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52A"/>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0"/>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4E"/>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887"/>
    <w:rsid w:val="002A2011"/>
    <w:rsid w:val="002A2488"/>
    <w:rsid w:val="002A264C"/>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4723"/>
    <w:rsid w:val="002E510A"/>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61"/>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1C2"/>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0A6"/>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CB"/>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470"/>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0F4"/>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ABC"/>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88D"/>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808"/>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3A6"/>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B6"/>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5D3"/>
    <w:rsid w:val="005E2611"/>
    <w:rsid w:val="005E2CDC"/>
    <w:rsid w:val="005E2D05"/>
    <w:rsid w:val="005E2D71"/>
    <w:rsid w:val="005E317F"/>
    <w:rsid w:val="005E487E"/>
    <w:rsid w:val="005E4F99"/>
    <w:rsid w:val="005E50F1"/>
    <w:rsid w:val="005E5209"/>
    <w:rsid w:val="005E531A"/>
    <w:rsid w:val="005E5779"/>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59C"/>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37"/>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F35"/>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3E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3B3"/>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152"/>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5F14"/>
    <w:rsid w:val="007B6B7C"/>
    <w:rsid w:val="007B6D4F"/>
    <w:rsid w:val="007B7529"/>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6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00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1FAB"/>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4D"/>
    <w:rsid w:val="008A36DD"/>
    <w:rsid w:val="008A39A0"/>
    <w:rsid w:val="008A3BE1"/>
    <w:rsid w:val="008A3D50"/>
    <w:rsid w:val="008A3E0A"/>
    <w:rsid w:val="008A3E25"/>
    <w:rsid w:val="008A4F28"/>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2F5"/>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DD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309"/>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4EF"/>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0C7"/>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9E"/>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26C8"/>
    <w:rsid w:val="009832B9"/>
    <w:rsid w:val="009833A8"/>
    <w:rsid w:val="009833C9"/>
    <w:rsid w:val="00983B9D"/>
    <w:rsid w:val="00983D65"/>
    <w:rsid w:val="0098440C"/>
    <w:rsid w:val="00984938"/>
    <w:rsid w:val="00984FA1"/>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2A"/>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A06"/>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B01"/>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95"/>
    <w:rsid w:val="00A208F3"/>
    <w:rsid w:val="00A20D48"/>
    <w:rsid w:val="00A20D58"/>
    <w:rsid w:val="00A215D1"/>
    <w:rsid w:val="00A2190F"/>
    <w:rsid w:val="00A21A88"/>
    <w:rsid w:val="00A221EE"/>
    <w:rsid w:val="00A227E1"/>
    <w:rsid w:val="00A22A52"/>
    <w:rsid w:val="00A22F1B"/>
    <w:rsid w:val="00A2376D"/>
    <w:rsid w:val="00A23809"/>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97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58"/>
    <w:rsid w:val="00A62292"/>
    <w:rsid w:val="00A6234C"/>
    <w:rsid w:val="00A6261D"/>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1B1"/>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B25"/>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BEF"/>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CF6"/>
    <w:rsid w:val="00AE605F"/>
    <w:rsid w:val="00AE6142"/>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AEC"/>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066"/>
    <w:rsid w:val="00B31A98"/>
    <w:rsid w:val="00B31D6B"/>
    <w:rsid w:val="00B31E17"/>
    <w:rsid w:val="00B3206C"/>
    <w:rsid w:val="00B322BF"/>
    <w:rsid w:val="00B325C6"/>
    <w:rsid w:val="00B32927"/>
    <w:rsid w:val="00B33259"/>
    <w:rsid w:val="00B33904"/>
    <w:rsid w:val="00B3393B"/>
    <w:rsid w:val="00B339BC"/>
    <w:rsid w:val="00B33F06"/>
    <w:rsid w:val="00B33FCD"/>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2F2"/>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4A"/>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5A7"/>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50"/>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97CE6"/>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EBC"/>
    <w:rsid w:val="00CC3EE2"/>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C63"/>
    <w:rsid w:val="00CF0E9D"/>
    <w:rsid w:val="00CF0EB4"/>
    <w:rsid w:val="00CF12EE"/>
    <w:rsid w:val="00CF1909"/>
    <w:rsid w:val="00CF2640"/>
    <w:rsid w:val="00CF2649"/>
    <w:rsid w:val="00CF2B57"/>
    <w:rsid w:val="00CF2DBA"/>
    <w:rsid w:val="00CF2E09"/>
    <w:rsid w:val="00CF3182"/>
    <w:rsid w:val="00CF334E"/>
    <w:rsid w:val="00CF3BB9"/>
    <w:rsid w:val="00CF3D65"/>
    <w:rsid w:val="00CF41C3"/>
    <w:rsid w:val="00CF4250"/>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7A"/>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2C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0AE"/>
    <w:rsid w:val="00D839ED"/>
    <w:rsid w:val="00D84599"/>
    <w:rsid w:val="00D846BA"/>
    <w:rsid w:val="00D84987"/>
    <w:rsid w:val="00D84CD2"/>
    <w:rsid w:val="00D84D38"/>
    <w:rsid w:val="00D8511B"/>
    <w:rsid w:val="00D85BDE"/>
    <w:rsid w:val="00D862DA"/>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8DE"/>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2D3"/>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7F0"/>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13F"/>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3"/>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0E8"/>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1EA"/>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2EB"/>
    <w:rsid w:val="00F437CE"/>
    <w:rsid w:val="00F437F9"/>
    <w:rsid w:val="00F43B5A"/>
    <w:rsid w:val="00F43C12"/>
    <w:rsid w:val="00F43CC9"/>
    <w:rsid w:val="00F43F75"/>
    <w:rsid w:val="00F44C5A"/>
    <w:rsid w:val="00F45BF6"/>
    <w:rsid w:val="00F45C2E"/>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7AF"/>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EDF"/>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A67"/>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36B"/>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EB21274-799F-40FD-83D2-AE880E7F7520}">
  <ds:schemaRefs>
    <ds:schemaRef ds:uri="http://schemas.openxmlformats.org/officeDocument/2006/bibliography"/>
  </ds:schemaRefs>
</ds:datastoreItem>
</file>

<file path=customXml/itemProps100.xml><?xml version="1.0" encoding="utf-8"?>
<ds:datastoreItem xmlns:ds="http://schemas.openxmlformats.org/officeDocument/2006/customXml" ds:itemID="{E371A169-29C0-43EF-B8CC-6A4AC439ECC2}">
  <ds:schemaRefs>
    <ds:schemaRef ds:uri="http://schemas.openxmlformats.org/officeDocument/2006/bibliography"/>
  </ds:schemaRefs>
</ds:datastoreItem>
</file>

<file path=customXml/itemProps101.xml><?xml version="1.0" encoding="utf-8"?>
<ds:datastoreItem xmlns:ds="http://schemas.openxmlformats.org/officeDocument/2006/customXml" ds:itemID="{C00E7AC4-19FC-4B93-91E9-A88514EC7DDD}">
  <ds:schemaRefs>
    <ds:schemaRef ds:uri="http://schemas.openxmlformats.org/officeDocument/2006/bibliography"/>
  </ds:schemaRefs>
</ds:datastoreItem>
</file>

<file path=customXml/itemProps102.xml><?xml version="1.0" encoding="utf-8"?>
<ds:datastoreItem xmlns:ds="http://schemas.openxmlformats.org/officeDocument/2006/customXml" ds:itemID="{DF6F44C4-B56B-464E-BB3E-EB0E30400B89}">
  <ds:schemaRefs>
    <ds:schemaRef ds:uri="http://schemas.openxmlformats.org/officeDocument/2006/bibliography"/>
  </ds:schemaRefs>
</ds:datastoreItem>
</file>

<file path=customXml/itemProps103.xml><?xml version="1.0" encoding="utf-8"?>
<ds:datastoreItem xmlns:ds="http://schemas.openxmlformats.org/officeDocument/2006/customXml" ds:itemID="{7A020873-5866-49CC-ACFA-FC1382E60581}">
  <ds:schemaRefs>
    <ds:schemaRef ds:uri="http://schemas.openxmlformats.org/officeDocument/2006/bibliography"/>
  </ds:schemaRefs>
</ds:datastoreItem>
</file>

<file path=customXml/itemProps104.xml><?xml version="1.0" encoding="utf-8"?>
<ds:datastoreItem xmlns:ds="http://schemas.openxmlformats.org/officeDocument/2006/customXml" ds:itemID="{12AD07BE-8362-4B82-9049-AC2E26318CE7}">
  <ds:schemaRefs>
    <ds:schemaRef ds:uri="http://schemas.openxmlformats.org/officeDocument/2006/bibliography"/>
  </ds:schemaRefs>
</ds:datastoreItem>
</file>

<file path=customXml/itemProps105.xml><?xml version="1.0" encoding="utf-8"?>
<ds:datastoreItem xmlns:ds="http://schemas.openxmlformats.org/officeDocument/2006/customXml" ds:itemID="{0D0DBBF7-3BA6-4A73-A0FE-BDA013C043C3}">
  <ds:schemaRefs>
    <ds:schemaRef ds:uri="http://schemas.openxmlformats.org/officeDocument/2006/bibliography"/>
  </ds:schemaRefs>
</ds:datastoreItem>
</file>

<file path=customXml/itemProps106.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07.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108.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109.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11.xml><?xml version="1.0" encoding="utf-8"?>
<ds:datastoreItem xmlns:ds="http://schemas.openxmlformats.org/officeDocument/2006/customXml" ds:itemID="{9B1034D5-D490-41BC-B864-9EEE2F615089}">
  <ds:schemaRefs>
    <ds:schemaRef ds:uri="http://schemas.openxmlformats.org/officeDocument/2006/bibliography"/>
  </ds:schemaRefs>
</ds:datastoreItem>
</file>

<file path=customXml/itemProps110.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111.xml><?xml version="1.0" encoding="utf-8"?>
<ds:datastoreItem xmlns:ds="http://schemas.openxmlformats.org/officeDocument/2006/customXml" ds:itemID="{5F01A382-1C32-4786-A0FA-3ECD247E23BF}">
  <ds:schemaRefs>
    <ds:schemaRef ds:uri="http://schemas.openxmlformats.org/officeDocument/2006/bibliography"/>
  </ds:schemaRefs>
</ds:datastoreItem>
</file>

<file path=customXml/itemProps112.xml><?xml version="1.0" encoding="utf-8"?>
<ds:datastoreItem xmlns:ds="http://schemas.openxmlformats.org/officeDocument/2006/customXml" ds:itemID="{5A48C4C4-929F-4AEA-ABA5-E7D5BDABF5BA}">
  <ds:schemaRefs>
    <ds:schemaRef ds:uri="http://schemas.openxmlformats.org/officeDocument/2006/bibliography"/>
  </ds:schemaRefs>
</ds:datastoreItem>
</file>

<file path=customXml/itemProps113.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114.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115.xml><?xml version="1.0" encoding="utf-8"?>
<ds:datastoreItem xmlns:ds="http://schemas.openxmlformats.org/officeDocument/2006/customXml" ds:itemID="{F69F4352-BE29-4260-A29C-290FBA1A72D2}">
  <ds:schemaRefs>
    <ds:schemaRef ds:uri="http://schemas.openxmlformats.org/officeDocument/2006/bibliography"/>
  </ds:schemaRefs>
</ds:datastoreItem>
</file>

<file path=customXml/itemProps116.xml><?xml version="1.0" encoding="utf-8"?>
<ds:datastoreItem xmlns:ds="http://schemas.openxmlformats.org/officeDocument/2006/customXml" ds:itemID="{8E92BE08-16F6-4593-9E63-214024563CD2}">
  <ds:schemaRefs>
    <ds:schemaRef ds:uri="http://schemas.openxmlformats.org/officeDocument/2006/bibliography"/>
  </ds:schemaRefs>
</ds:datastoreItem>
</file>

<file path=customXml/itemProps117.xml><?xml version="1.0" encoding="utf-8"?>
<ds:datastoreItem xmlns:ds="http://schemas.openxmlformats.org/officeDocument/2006/customXml" ds:itemID="{A34B28C9-5021-4E30-8C4D-7D1360B6ECFA}">
  <ds:schemaRefs>
    <ds:schemaRef ds:uri="http://schemas.openxmlformats.org/officeDocument/2006/bibliography"/>
  </ds:schemaRefs>
</ds:datastoreItem>
</file>

<file path=customXml/itemProps118.xml><?xml version="1.0" encoding="utf-8"?>
<ds:datastoreItem xmlns:ds="http://schemas.openxmlformats.org/officeDocument/2006/customXml" ds:itemID="{F52BE2EC-E63E-4658-9F97-DD2BA021ACAF}">
  <ds:schemaRefs>
    <ds:schemaRef ds:uri="http://schemas.openxmlformats.org/officeDocument/2006/bibliography"/>
  </ds:schemaRefs>
</ds:datastoreItem>
</file>

<file path=customXml/itemProps119.xml><?xml version="1.0" encoding="utf-8"?>
<ds:datastoreItem xmlns:ds="http://schemas.openxmlformats.org/officeDocument/2006/customXml" ds:itemID="{388A1615-52D5-46F9-A42B-2DEC5C405F68}">
  <ds:schemaRefs>
    <ds:schemaRef ds:uri="http://schemas.openxmlformats.org/officeDocument/2006/bibliography"/>
  </ds:schemaRefs>
</ds:datastoreItem>
</file>

<file path=customXml/itemProps12.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20.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121.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122.xml><?xml version="1.0" encoding="utf-8"?>
<ds:datastoreItem xmlns:ds="http://schemas.openxmlformats.org/officeDocument/2006/customXml" ds:itemID="{3B582A4C-6C07-47BC-B0B9-8DA6DFF40462}">
  <ds:schemaRefs>
    <ds:schemaRef ds:uri="http://schemas.openxmlformats.org/officeDocument/2006/bibliography"/>
  </ds:schemaRefs>
</ds:datastoreItem>
</file>

<file path=customXml/itemProps123.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124.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125.xml><?xml version="1.0" encoding="utf-8"?>
<ds:datastoreItem xmlns:ds="http://schemas.openxmlformats.org/officeDocument/2006/customXml" ds:itemID="{2DF30A72-5C8E-4B77-8492-0EE60AEF4143}">
  <ds:schemaRefs>
    <ds:schemaRef ds:uri="http://schemas.openxmlformats.org/officeDocument/2006/bibliography"/>
  </ds:schemaRefs>
</ds:datastoreItem>
</file>

<file path=customXml/itemProps126.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127.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128.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129.xml><?xml version="1.0" encoding="utf-8"?>
<ds:datastoreItem xmlns:ds="http://schemas.openxmlformats.org/officeDocument/2006/customXml" ds:itemID="{B95D73DB-38B6-45A2-AD61-0961812BF986}">
  <ds:schemaRefs>
    <ds:schemaRef ds:uri="http://schemas.openxmlformats.org/officeDocument/2006/bibliography"/>
  </ds:schemaRefs>
</ds:datastoreItem>
</file>

<file path=customXml/itemProps13.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130.xml><?xml version="1.0" encoding="utf-8"?>
<ds:datastoreItem xmlns:ds="http://schemas.openxmlformats.org/officeDocument/2006/customXml" ds:itemID="{399EE3FE-6963-41AD-918E-C4125818850D}">
  <ds:schemaRefs>
    <ds:schemaRef ds:uri="http://schemas.openxmlformats.org/officeDocument/2006/bibliography"/>
  </ds:schemaRefs>
</ds:datastoreItem>
</file>

<file path=customXml/itemProps131.xml><?xml version="1.0" encoding="utf-8"?>
<ds:datastoreItem xmlns:ds="http://schemas.openxmlformats.org/officeDocument/2006/customXml" ds:itemID="{E7482E50-B26D-42D8-B3C6-63E3E63DC715}">
  <ds:schemaRefs>
    <ds:schemaRef ds:uri="http://schemas.openxmlformats.org/officeDocument/2006/bibliography"/>
  </ds:schemaRefs>
</ds:datastoreItem>
</file>

<file path=customXml/itemProps132.xml><?xml version="1.0" encoding="utf-8"?>
<ds:datastoreItem xmlns:ds="http://schemas.openxmlformats.org/officeDocument/2006/customXml" ds:itemID="{0A838D78-52BF-4B7C-A818-158338808888}">
  <ds:schemaRefs>
    <ds:schemaRef ds:uri="http://schemas.openxmlformats.org/officeDocument/2006/bibliography"/>
  </ds:schemaRefs>
</ds:datastoreItem>
</file>

<file path=customXml/itemProps133.xml><?xml version="1.0" encoding="utf-8"?>
<ds:datastoreItem xmlns:ds="http://schemas.openxmlformats.org/officeDocument/2006/customXml" ds:itemID="{D81A4877-129D-4B18-9E5D-9164B8CD790A}">
  <ds:schemaRefs>
    <ds:schemaRef ds:uri="http://schemas.openxmlformats.org/officeDocument/2006/bibliography"/>
  </ds:schemaRefs>
</ds:datastoreItem>
</file>

<file path=customXml/itemProps134.xml><?xml version="1.0" encoding="utf-8"?>
<ds:datastoreItem xmlns:ds="http://schemas.openxmlformats.org/officeDocument/2006/customXml" ds:itemID="{D18557CA-E2D0-4429-9FE6-5024F949C3F2}">
  <ds:schemaRefs>
    <ds:schemaRef ds:uri="http://schemas.openxmlformats.org/officeDocument/2006/bibliography"/>
  </ds:schemaRefs>
</ds:datastoreItem>
</file>

<file path=customXml/itemProps135.xml><?xml version="1.0" encoding="utf-8"?>
<ds:datastoreItem xmlns:ds="http://schemas.openxmlformats.org/officeDocument/2006/customXml" ds:itemID="{31A382EA-CBCE-45BC-8308-E6BF02C94102}">
  <ds:schemaRefs>
    <ds:schemaRef ds:uri="http://schemas.openxmlformats.org/officeDocument/2006/bibliography"/>
  </ds:schemaRefs>
</ds:datastoreItem>
</file>

<file path=customXml/itemProps136.xml><?xml version="1.0" encoding="utf-8"?>
<ds:datastoreItem xmlns:ds="http://schemas.openxmlformats.org/officeDocument/2006/customXml" ds:itemID="{AE66827F-8455-492A-A420-4FC7736E9556}">
  <ds:schemaRefs>
    <ds:schemaRef ds:uri="http://schemas.openxmlformats.org/officeDocument/2006/bibliography"/>
  </ds:schemaRefs>
</ds:datastoreItem>
</file>

<file path=customXml/itemProps137.xml><?xml version="1.0" encoding="utf-8"?>
<ds:datastoreItem xmlns:ds="http://schemas.openxmlformats.org/officeDocument/2006/customXml" ds:itemID="{9C670253-F172-486E-B680-F5C59511EEF0}">
  <ds:schemaRefs>
    <ds:schemaRef ds:uri="http://schemas.openxmlformats.org/officeDocument/2006/bibliography"/>
  </ds:schemaRefs>
</ds:datastoreItem>
</file>

<file path=customXml/itemProps138.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139.xml><?xml version="1.0" encoding="utf-8"?>
<ds:datastoreItem xmlns:ds="http://schemas.openxmlformats.org/officeDocument/2006/customXml" ds:itemID="{639A6A6B-D0F4-4681-B959-F0F19AB8B81C}">
  <ds:schemaRefs>
    <ds:schemaRef ds:uri="http://schemas.openxmlformats.org/officeDocument/2006/bibliography"/>
  </ds:schemaRefs>
</ds:datastoreItem>
</file>

<file path=customXml/itemProps14.xml><?xml version="1.0" encoding="utf-8"?>
<ds:datastoreItem xmlns:ds="http://schemas.openxmlformats.org/officeDocument/2006/customXml" ds:itemID="{DE9A8AB3-F548-496D-A58E-BB126585F957}">
  <ds:schemaRefs>
    <ds:schemaRef ds:uri="http://schemas.openxmlformats.org/officeDocument/2006/bibliography"/>
  </ds:schemaRefs>
</ds:datastoreItem>
</file>

<file path=customXml/itemProps140.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141.xml><?xml version="1.0" encoding="utf-8"?>
<ds:datastoreItem xmlns:ds="http://schemas.openxmlformats.org/officeDocument/2006/customXml" ds:itemID="{DC30FF9C-CAC0-4C47-8A7F-1CE4DC49E646}">
  <ds:schemaRefs>
    <ds:schemaRef ds:uri="http://schemas.openxmlformats.org/officeDocument/2006/bibliography"/>
  </ds:schemaRefs>
</ds:datastoreItem>
</file>

<file path=customXml/itemProps142.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143.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144.xml><?xml version="1.0" encoding="utf-8"?>
<ds:datastoreItem xmlns:ds="http://schemas.openxmlformats.org/officeDocument/2006/customXml" ds:itemID="{F7CDCE83-B907-467A-B46F-6EAE9DDD8945}">
  <ds:schemaRefs>
    <ds:schemaRef ds:uri="http://schemas.openxmlformats.org/officeDocument/2006/bibliography"/>
  </ds:schemaRefs>
</ds:datastoreItem>
</file>

<file path=customXml/itemProps145.xml><?xml version="1.0" encoding="utf-8"?>
<ds:datastoreItem xmlns:ds="http://schemas.openxmlformats.org/officeDocument/2006/customXml" ds:itemID="{82CDB870-2535-4F09-BB0F-A5B5721B6C13}">
  <ds:schemaRefs>
    <ds:schemaRef ds:uri="http://schemas.openxmlformats.org/officeDocument/2006/bibliography"/>
  </ds:schemaRefs>
</ds:datastoreItem>
</file>

<file path=customXml/itemProps146.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147.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48.xml><?xml version="1.0" encoding="utf-8"?>
<ds:datastoreItem xmlns:ds="http://schemas.openxmlformats.org/officeDocument/2006/customXml" ds:itemID="{4CC2442A-D94E-4497-931F-B61FFC30F8B2}">
  <ds:schemaRefs>
    <ds:schemaRef ds:uri="http://schemas.openxmlformats.org/officeDocument/2006/bibliography"/>
  </ds:schemaRefs>
</ds:datastoreItem>
</file>

<file path=customXml/itemProps149.xml><?xml version="1.0" encoding="utf-8"?>
<ds:datastoreItem xmlns:ds="http://schemas.openxmlformats.org/officeDocument/2006/customXml" ds:itemID="{AC30B9EB-6B0C-41A4-9FF5-859525B11511}">
  <ds:schemaRefs>
    <ds:schemaRef ds:uri="http://schemas.openxmlformats.org/officeDocument/2006/bibliography"/>
  </ds:schemaRefs>
</ds:datastoreItem>
</file>

<file path=customXml/itemProps15.xml><?xml version="1.0" encoding="utf-8"?>
<ds:datastoreItem xmlns:ds="http://schemas.openxmlformats.org/officeDocument/2006/customXml" ds:itemID="{53828BE7-AEB6-4A24-A085-8B719568D3A2}">
  <ds:schemaRefs>
    <ds:schemaRef ds:uri="http://schemas.openxmlformats.org/officeDocument/2006/bibliography"/>
  </ds:schemaRefs>
</ds:datastoreItem>
</file>

<file path=customXml/itemProps150.xml><?xml version="1.0" encoding="utf-8"?>
<ds:datastoreItem xmlns:ds="http://schemas.openxmlformats.org/officeDocument/2006/customXml" ds:itemID="{CC6C431F-A2C5-449E-8E51-29CF076E4D70}">
  <ds:schemaRefs>
    <ds:schemaRef ds:uri="http://schemas.openxmlformats.org/officeDocument/2006/bibliography"/>
  </ds:schemaRefs>
</ds:datastoreItem>
</file>

<file path=customXml/itemProps151.xml><?xml version="1.0" encoding="utf-8"?>
<ds:datastoreItem xmlns:ds="http://schemas.openxmlformats.org/officeDocument/2006/customXml" ds:itemID="{2A95F002-F02A-41A2-B4A8-C9AF569D3D82}">
  <ds:schemaRefs>
    <ds:schemaRef ds:uri="http://schemas.openxmlformats.org/officeDocument/2006/bibliography"/>
  </ds:schemaRefs>
</ds:datastoreItem>
</file>

<file path=customXml/itemProps152.xml><?xml version="1.0" encoding="utf-8"?>
<ds:datastoreItem xmlns:ds="http://schemas.openxmlformats.org/officeDocument/2006/customXml" ds:itemID="{67F7F8B1-ED85-443B-8ED8-1CBF70D8D78C}">
  <ds:schemaRefs>
    <ds:schemaRef ds:uri="http://schemas.openxmlformats.org/officeDocument/2006/bibliography"/>
  </ds:schemaRefs>
</ds:datastoreItem>
</file>

<file path=customXml/itemProps153.xml><?xml version="1.0" encoding="utf-8"?>
<ds:datastoreItem xmlns:ds="http://schemas.openxmlformats.org/officeDocument/2006/customXml" ds:itemID="{84B7640C-FF29-4306-8CCC-A02DB0A60086}">
  <ds:schemaRefs>
    <ds:schemaRef ds:uri="http://schemas.openxmlformats.org/officeDocument/2006/bibliography"/>
  </ds:schemaRefs>
</ds:datastoreItem>
</file>

<file path=customXml/itemProps154.xml><?xml version="1.0" encoding="utf-8"?>
<ds:datastoreItem xmlns:ds="http://schemas.openxmlformats.org/officeDocument/2006/customXml" ds:itemID="{3F8600E7-F583-43CC-9460-570AC6D46B6B}">
  <ds:schemaRefs>
    <ds:schemaRef ds:uri="http://schemas.openxmlformats.org/officeDocument/2006/bibliography"/>
  </ds:schemaRefs>
</ds:datastoreItem>
</file>

<file path=customXml/itemProps155.xml><?xml version="1.0" encoding="utf-8"?>
<ds:datastoreItem xmlns:ds="http://schemas.openxmlformats.org/officeDocument/2006/customXml" ds:itemID="{B8602479-FA2A-4DF4-B2B5-09F141C11C7B}">
  <ds:schemaRefs>
    <ds:schemaRef ds:uri="http://schemas.openxmlformats.org/officeDocument/2006/bibliography"/>
  </ds:schemaRefs>
</ds:datastoreItem>
</file>

<file path=customXml/itemProps156.xml><?xml version="1.0" encoding="utf-8"?>
<ds:datastoreItem xmlns:ds="http://schemas.openxmlformats.org/officeDocument/2006/customXml" ds:itemID="{5046F973-5377-4613-9909-A18DDA691FEB}">
  <ds:schemaRefs>
    <ds:schemaRef ds:uri="http://schemas.openxmlformats.org/officeDocument/2006/bibliography"/>
  </ds:schemaRefs>
</ds:datastoreItem>
</file>

<file path=customXml/itemProps157.xml><?xml version="1.0" encoding="utf-8"?>
<ds:datastoreItem xmlns:ds="http://schemas.openxmlformats.org/officeDocument/2006/customXml" ds:itemID="{618E840D-DA3C-4C76-A8D0-6B5BB3C9116F}">
  <ds:schemaRefs>
    <ds:schemaRef ds:uri="http://schemas.openxmlformats.org/officeDocument/2006/bibliography"/>
  </ds:schemaRefs>
</ds:datastoreItem>
</file>

<file path=customXml/itemProps16.xml><?xml version="1.0" encoding="utf-8"?>
<ds:datastoreItem xmlns:ds="http://schemas.openxmlformats.org/officeDocument/2006/customXml" ds:itemID="{A462BA72-DC1E-4E4D-95D6-260FC7FDE62B}">
  <ds:schemaRefs>
    <ds:schemaRef ds:uri="http://schemas.openxmlformats.org/officeDocument/2006/bibliography"/>
  </ds:schemaRefs>
</ds:datastoreItem>
</file>

<file path=customXml/itemProps17.xml><?xml version="1.0" encoding="utf-8"?>
<ds:datastoreItem xmlns:ds="http://schemas.openxmlformats.org/officeDocument/2006/customXml" ds:itemID="{CFE4DCC3-2D8D-4DE5-8CD5-D2976E6DD9DA}">
  <ds:schemaRefs>
    <ds:schemaRef ds:uri="http://schemas.openxmlformats.org/officeDocument/2006/bibliography"/>
  </ds:schemaRefs>
</ds:datastoreItem>
</file>

<file path=customXml/itemProps18.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9.xml><?xml version="1.0" encoding="utf-8"?>
<ds:datastoreItem xmlns:ds="http://schemas.openxmlformats.org/officeDocument/2006/customXml" ds:itemID="{B8EA0A13-8D8E-457C-9CB3-79CAB3431468}">
  <ds:schemaRefs>
    <ds:schemaRef ds:uri="http://schemas.openxmlformats.org/officeDocument/2006/bibliography"/>
  </ds:schemaRefs>
</ds:datastoreItem>
</file>

<file path=customXml/itemProps2.xml><?xml version="1.0" encoding="utf-8"?>
<ds:datastoreItem xmlns:ds="http://schemas.openxmlformats.org/officeDocument/2006/customXml" ds:itemID="{73C9D8B2-F1A9-4B11-AEE5-B2CAC9868792}">
  <ds:schemaRefs>
    <ds:schemaRef ds:uri="http://schemas.openxmlformats.org/officeDocument/2006/bibliography"/>
  </ds:schemaRefs>
</ds:datastoreItem>
</file>

<file path=customXml/itemProps20.xml><?xml version="1.0" encoding="utf-8"?>
<ds:datastoreItem xmlns:ds="http://schemas.openxmlformats.org/officeDocument/2006/customXml" ds:itemID="{5AAEC1B5-5DC6-40A9-A170-E3D09E24B3E3}">
  <ds:schemaRefs>
    <ds:schemaRef ds:uri="http://schemas.openxmlformats.org/officeDocument/2006/bibliography"/>
  </ds:schemaRefs>
</ds:datastoreItem>
</file>

<file path=customXml/itemProps21.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22.xml><?xml version="1.0" encoding="utf-8"?>
<ds:datastoreItem xmlns:ds="http://schemas.openxmlformats.org/officeDocument/2006/customXml" ds:itemID="{7FF9CCAA-E85A-43B8-B44D-0B75C2100354}">
  <ds:schemaRefs>
    <ds:schemaRef ds:uri="http://schemas.openxmlformats.org/officeDocument/2006/bibliography"/>
  </ds:schemaRefs>
</ds:datastoreItem>
</file>

<file path=customXml/itemProps23.xml><?xml version="1.0" encoding="utf-8"?>
<ds:datastoreItem xmlns:ds="http://schemas.openxmlformats.org/officeDocument/2006/customXml" ds:itemID="{3B6DCB19-59AC-409C-A8A3-FC682EE201F4}">
  <ds:schemaRefs>
    <ds:schemaRef ds:uri="http://schemas.openxmlformats.org/officeDocument/2006/bibliography"/>
  </ds:schemaRefs>
</ds:datastoreItem>
</file>

<file path=customXml/itemProps24.xml><?xml version="1.0" encoding="utf-8"?>
<ds:datastoreItem xmlns:ds="http://schemas.openxmlformats.org/officeDocument/2006/customXml" ds:itemID="{C6791A95-3E5F-4D1E-9FFD-73587382EA0E}">
  <ds:schemaRefs>
    <ds:schemaRef ds:uri="http://schemas.openxmlformats.org/officeDocument/2006/bibliography"/>
  </ds:schemaRefs>
</ds:datastoreItem>
</file>

<file path=customXml/itemProps25.xml><?xml version="1.0" encoding="utf-8"?>
<ds:datastoreItem xmlns:ds="http://schemas.openxmlformats.org/officeDocument/2006/customXml" ds:itemID="{C0D1A0BD-9767-44EF-BA24-E6C1C95E7AFE}">
  <ds:schemaRefs>
    <ds:schemaRef ds:uri="http://schemas.openxmlformats.org/officeDocument/2006/bibliography"/>
  </ds:schemaRefs>
</ds:datastoreItem>
</file>

<file path=customXml/itemProps26.xml><?xml version="1.0" encoding="utf-8"?>
<ds:datastoreItem xmlns:ds="http://schemas.openxmlformats.org/officeDocument/2006/customXml" ds:itemID="{0CE73755-CEFB-4FCD-80D2-FDB02C57A25F}">
  <ds:schemaRefs>
    <ds:schemaRef ds:uri="http://schemas.openxmlformats.org/officeDocument/2006/bibliography"/>
  </ds:schemaRefs>
</ds:datastoreItem>
</file>

<file path=customXml/itemProps27.xml><?xml version="1.0" encoding="utf-8"?>
<ds:datastoreItem xmlns:ds="http://schemas.openxmlformats.org/officeDocument/2006/customXml" ds:itemID="{71809BA1-004F-4A26-A4D9-13C9AC95D328}">
  <ds:schemaRefs>
    <ds:schemaRef ds:uri="http://schemas.openxmlformats.org/officeDocument/2006/bibliography"/>
  </ds:schemaRefs>
</ds:datastoreItem>
</file>

<file path=customXml/itemProps28.xml><?xml version="1.0" encoding="utf-8"?>
<ds:datastoreItem xmlns:ds="http://schemas.openxmlformats.org/officeDocument/2006/customXml" ds:itemID="{8442F512-99D5-4800-ADB4-2679883C16D6}">
  <ds:schemaRefs>
    <ds:schemaRef ds:uri="http://schemas.openxmlformats.org/officeDocument/2006/bibliography"/>
  </ds:schemaRefs>
</ds:datastoreItem>
</file>

<file path=customXml/itemProps29.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3.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30.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31.xml><?xml version="1.0" encoding="utf-8"?>
<ds:datastoreItem xmlns:ds="http://schemas.openxmlformats.org/officeDocument/2006/customXml" ds:itemID="{197F80F1-E90A-4711-92EF-43459DE5CE54}">
  <ds:schemaRefs>
    <ds:schemaRef ds:uri="http://schemas.openxmlformats.org/officeDocument/2006/bibliography"/>
  </ds:schemaRefs>
</ds:datastoreItem>
</file>

<file path=customXml/itemProps32.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33.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34.xml><?xml version="1.0" encoding="utf-8"?>
<ds:datastoreItem xmlns:ds="http://schemas.openxmlformats.org/officeDocument/2006/customXml" ds:itemID="{5BA0EEAC-C938-4C9C-B3AE-B2AE6864065B}">
  <ds:schemaRefs>
    <ds:schemaRef ds:uri="http://schemas.openxmlformats.org/officeDocument/2006/bibliography"/>
  </ds:schemaRefs>
</ds:datastoreItem>
</file>

<file path=customXml/itemProps35.xml><?xml version="1.0" encoding="utf-8"?>
<ds:datastoreItem xmlns:ds="http://schemas.openxmlformats.org/officeDocument/2006/customXml" ds:itemID="{A9FAD945-73CE-4660-9CB5-9A2C31F42C29}">
  <ds:schemaRefs>
    <ds:schemaRef ds:uri="http://schemas.openxmlformats.org/officeDocument/2006/bibliography"/>
  </ds:schemaRefs>
</ds:datastoreItem>
</file>

<file path=customXml/itemProps36.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37.xml><?xml version="1.0" encoding="utf-8"?>
<ds:datastoreItem xmlns:ds="http://schemas.openxmlformats.org/officeDocument/2006/customXml" ds:itemID="{8DD20228-FE1A-40B1-9790-1DB6F8CAABF2}">
  <ds:schemaRefs>
    <ds:schemaRef ds:uri="http://schemas.openxmlformats.org/officeDocument/2006/bibliography"/>
  </ds:schemaRefs>
</ds:datastoreItem>
</file>

<file path=customXml/itemProps38.xml><?xml version="1.0" encoding="utf-8"?>
<ds:datastoreItem xmlns:ds="http://schemas.openxmlformats.org/officeDocument/2006/customXml" ds:itemID="{3F0B0A85-0978-490F-B0CD-42B39B407EEA}">
  <ds:schemaRefs>
    <ds:schemaRef ds:uri="http://schemas.openxmlformats.org/officeDocument/2006/bibliography"/>
  </ds:schemaRefs>
</ds:datastoreItem>
</file>

<file path=customXml/itemProps39.xml><?xml version="1.0" encoding="utf-8"?>
<ds:datastoreItem xmlns:ds="http://schemas.openxmlformats.org/officeDocument/2006/customXml" ds:itemID="{9EEF8350-3B7A-4FFF-BEE1-B5FA20131023}">
  <ds:schemaRefs>
    <ds:schemaRef ds:uri="http://schemas.openxmlformats.org/officeDocument/2006/bibliography"/>
  </ds:schemaRefs>
</ds:datastoreItem>
</file>

<file path=customXml/itemProps4.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40.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41.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42.xml><?xml version="1.0" encoding="utf-8"?>
<ds:datastoreItem xmlns:ds="http://schemas.openxmlformats.org/officeDocument/2006/customXml" ds:itemID="{C73BE631-D335-4221-873F-9EB1449E82C3}">
  <ds:schemaRefs>
    <ds:schemaRef ds:uri="http://schemas.openxmlformats.org/officeDocument/2006/bibliography"/>
  </ds:schemaRefs>
</ds:datastoreItem>
</file>

<file path=customXml/itemProps43.xml><?xml version="1.0" encoding="utf-8"?>
<ds:datastoreItem xmlns:ds="http://schemas.openxmlformats.org/officeDocument/2006/customXml" ds:itemID="{CA658EE5-ED5C-419E-9F69-C7E0A18B603A}">
  <ds:schemaRefs>
    <ds:schemaRef ds:uri="http://schemas.openxmlformats.org/officeDocument/2006/bibliography"/>
  </ds:schemaRefs>
</ds:datastoreItem>
</file>

<file path=customXml/itemProps44.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45.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46.xml><?xml version="1.0" encoding="utf-8"?>
<ds:datastoreItem xmlns:ds="http://schemas.openxmlformats.org/officeDocument/2006/customXml" ds:itemID="{2C42B633-9625-4A51-B436-A8007139D8C6}">
  <ds:schemaRefs>
    <ds:schemaRef ds:uri="http://schemas.openxmlformats.org/officeDocument/2006/bibliography"/>
  </ds:schemaRefs>
</ds:datastoreItem>
</file>

<file path=customXml/itemProps47.xml><?xml version="1.0" encoding="utf-8"?>
<ds:datastoreItem xmlns:ds="http://schemas.openxmlformats.org/officeDocument/2006/customXml" ds:itemID="{BD873CC0-5923-4C5B-95E4-5F0EE777900C}">
  <ds:schemaRefs>
    <ds:schemaRef ds:uri="http://schemas.openxmlformats.org/officeDocument/2006/bibliography"/>
  </ds:schemaRefs>
</ds:datastoreItem>
</file>

<file path=customXml/itemProps48.xml><?xml version="1.0" encoding="utf-8"?>
<ds:datastoreItem xmlns:ds="http://schemas.openxmlformats.org/officeDocument/2006/customXml" ds:itemID="{D816F8AE-4F48-4DD8-8549-BCD5D3B00090}">
  <ds:schemaRefs>
    <ds:schemaRef ds:uri="http://schemas.openxmlformats.org/officeDocument/2006/bibliography"/>
  </ds:schemaRefs>
</ds:datastoreItem>
</file>

<file path=customXml/itemProps49.xml><?xml version="1.0" encoding="utf-8"?>
<ds:datastoreItem xmlns:ds="http://schemas.openxmlformats.org/officeDocument/2006/customXml" ds:itemID="{4700B41C-B15D-4E8C-99B1-E965239F869A}">
  <ds:schemaRefs>
    <ds:schemaRef ds:uri="http://schemas.openxmlformats.org/officeDocument/2006/bibliography"/>
  </ds:schemaRefs>
</ds:datastoreItem>
</file>

<file path=customXml/itemProps5.xml><?xml version="1.0" encoding="utf-8"?>
<ds:datastoreItem xmlns:ds="http://schemas.openxmlformats.org/officeDocument/2006/customXml" ds:itemID="{FFD4A41F-1899-40BB-8170-387D4D2C4B77}">
  <ds:schemaRefs>
    <ds:schemaRef ds:uri="http://schemas.openxmlformats.org/officeDocument/2006/bibliography"/>
  </ds:schemaRefs>
</ds:datastoreItem>
</file>

<file path=customXml/itemProps50.xml><?xml version="1.0" encoding="utf-8"?>
<ds:datastoreItem xmlns:ds="http://schemas.openxmlformats.org/officeDocument/2006/customXml" ds:itemID="{5BD8929C-2BE4-4513-9609-69CE3B9F54A3}">
  <ds:schemaRefs>
    <ds:schemaRef ds:uri="http://schemas.openxmlformats.org/officeDocument/2006/bibliography"/>
  </ds:schemaRefs>
</ds:datastoreItem>
</file>

<file path=customXml/itemProps51.xml><?xml version="1.0" encoding="utf-8"?>
<ds:datastoreItem xmlns:ds="http://schemas.openxmlformats.org/officeDocument/2006/customXml" ds:itemID="{788A5485-D441-43C3-AF0B-47D30A02D44B}">
  <ds:schemaRefs>
    <ds:schemaRef ds:uri="http://schemas.openxmlformats.org/officeDocument/2006/bibliography"/>
  </ds:schemaRefs>
</ds:datastoreItem>
</file>

<file path=customXml/itemProps52.xml><?xml version="1.0" encoding="utf-8"?>
<ds:datastoreItem xmlns:ds="http://schemas.openxmlformats.org/officeDocument/2006/customXml" ds:itemID="{CC7E5B27-EB19-41B0-A692-A91598755EE2}">
  <ds:schemaRefs>
    <ds:schemaRef ds:uri="http://schemas.openxmlformats.org/officeDocument/2006/bibliography"/>
  </ds:schemaRefs>
</ds:datastoreItem>
</file>

<file path=customXml/itemProps53.xml><?xml version="1.0" encoding="utf-8"?>
<ds:datastoreItem xmlns:ds="http://schemas.openxmlformats.org/officeDocument/2006/customXml" ds:itemID="{4AF17603-CB4C-4F85-AFDC-26F209FD5810}">
  <ds:schemaRefs>
    <ds:schemaRef ds:uri="http://schemas.openxmlformats.org/officeDocument/2006/bibliography"/>
  </ds:schemaRefs>
</ds:datastoreItem>
</file>

<file path=customXml/itemProps54.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55.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56.xml><?xml version="1.0" encoding="utf-8"?>
<ds:datastoreItem xmlns:ds="http://schemas.openxmlformats.org/officeDocument/2006/customXml" ds:itemID="{4511E3D8-D39B-441B-8622-17D796C7417E}">
  <ds:schemaRefs>
    <ds:schemaRef ds:uri="http://schemas.openxmlformats.org/officeDocument/2006/bibliography"/>
  </ds:schemaRefs>
</ds:datastoreItem>
</file>

<file path=customXml/itemProps57.xml><?xml version="1.0" encoding="utf-8"?>
<ds:datastoreItem xmlns:ds="http://schemas.openxmlformats.org/officeDocument/2006/customXml" ds:itemID="{FFC52D4A-E1E2-49D0-88E2-29D13CAF27C2}">
  <ds:schemaRefs>
    <ds:schemaRef ds:uri="http://schemas.openxmlformats.org/officeDocument/2006/bibliography"/>
  </ds:schemaRefs>
</ds:datastoreItem>
</file>

<file path=customXml/itemProps58.xml><?xml version="1.0" encoding="utf-8"?>
<ds:datastoreItem xmlns:ds="http://schemas.openxmlformats.org/officeDocument/2006/customXml" ds:itemID="{9F5174D1-1BBE-4B89-B08E-5AC1A530B3F0}">
  <ds:schemaRefs>
    <ds:schemaRef ds:uri="http://schemas.openxmlformats.org/officeDocument/2006/bibliography"/>
  </ds:schemaRefs>
</ds:datastoreItem>
</file>

<file path=customXml/itemProps59.xml><?xml version="1.0" encoding="utf-8"?>
<ds:datastoreItem xmlns:ds="http://schemas.openxmlformats.org/officeDocument/2006/customXml" ds:itemID="{C19DDCF3-B17C-407E-BA37-EBEE6CC4D382}">
  <ds:schemaRefs>
    <ds:schemaRef ds:uri="http://schemas.openxmlformats.org/officeDocument/2006/bibliography"/>
  </ds:schemaRefs>
</ds:datastoreItem>
</file>

<file path=customXml/itemProps6.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customXml/itemProps60.xml><?xml version="1.0" encoding="utf-8"?>
<ds:datastoreItem xmlns:ds="http://schemas.openxmlformats.org/officeDocument/2006/customXml" ds:itemID="{1DE8434F-6D1A-4AFF-AE43-A18D3D04B847}">
  <ds:schemaRefs>
    <ds:schemaRef ds:uri="http://schemas.openxmlformats.org/officeDocument/2006/bibliography"/>
  </ds:schemaRefs>
</ds:datastoreItem>
</file>

<file path=customXml/itemProps61.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62.xml><?xml version="1.0" encoding="utf-8"?>
<ds:datastoreItem xmlns:ds="http://schemas.openxmlformats.org/officeDocument/2006/customXml" ds:itemID="{20D1DE12-22C2-45AD-9D76-5939E87D9200}">
  <ds:schemaRefs>
    <ds:schemaRef ds:uri="http://schemas.openxmlformats.org/officeDocument/2006/bibliography"/>
  </ds:schemaRefs>
</ds:datastoreItem>
</file>

<file path=customXml/itemProps63.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64.xml><?xml version="1.0" encoding="utf-8"?>
<ds:datastoreItem xmlns:ds="http://schemas.openxmlformats.org/officeDocument/2006/customXml" ds:itemID="{D4196813-2142-4359-8612-E0C857AAA3B0}">
  <ds:schemaRefs>
    <ds:schemaRef ds:uri="http://schemas.openxmlformats.org/officeDocument/2006/bibliography"/>
  </ds:schemaRefs>
</ds:datastoreItem>
</file>

<file path=customXml/itemProps65.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66.xml><?xml version="1.0" encoding="utf-8"?>
<ds:datastoreItem xmlns:ds="http://schemas.openxmlformats.org/officeDocument/2006/customXml" ds:itemID="{5677BDFA-A319-4807-87BD-88EC55F7E104}">
  <ds:schemaRefs>
    <ds:schemaRef ds:uri="http://schemas.openxmlformats.org/officeDocument/2006/bibliography"/>
  </ds:schemaRefs>
</ds:datastoreItem>
</file>

<file path=customXml/itemProps67.xml><?xml version="1.0" encoding="utf-8"?>
<ds:datastoreItem xmlns:ds="http://schemas.openxmlformats.org/officeDocument/2006/customXml" ds:itemID="{671D6C85-0FBF-4376-8C06-E2D3D8CB4F92}">
  <ds:schemaRefs>
    <ds:schemaRef ds:uri="http://schemas.openxmlformats.org/officeDocument/2006/bibliography"/>
  </ds:schemaRefs>
</ds:datastoreItem>
</file>

<file path=customXml/itemProps68.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69.xml><?xml version="1.0" encoding="utf-8"?>
<ds:datastoreItem xmlns:ds="http://schemas.openxmlformats.org/officeDocument/2006/customXml" ds:itemID="{D8455DDC-F486-40E2-81FC-2EBB4259E23F}">
  <ds:schemaRefs>
    <ds:schemaRef ds:uri="http://schemas.openxmlformats.org/officeDocument/2006/bibliography"/>
  </ds:schemaRefs>
</ds:datastoreItem>
</file>

<file path=customXml/itemProps7.xml><?xml version="1.0" encoding="utf-8"?>
<ds:datastoreItem xmlns:ds="http://schemas.openxmlformats.org/officeDocument/2006/customXml" ds:itemID="{7A01E42A-7B00-4A50-BD3A-F2CA27E1B091}">
  <ds:schemaRefs>
    <ds:schemaRef ds:uri="http://schemas.openxmlformats.org/officeDocument/2006/bibliography"/>
  </ds:schemaRefs>
</ds:datastoreItem>
</file>

<file path=customXml/itemProps70.xml><?xml version="1.0" encoding="utf-8"?>
<ds:datastoreItem xmlns:ds="http://schemas.openxmlformats.org/officeDocument/2006/customXml" ds:itemID="{6B62A8AA-981A-48C4-B1B5-5D50FAEE5772}">
  <ds:schemaRefs>
    <ds:schemaRef ds:uri="http://schemas.openxmlformats.org/officeDocument/2006/bibliography"/>
  </ds:schemaRefs>
</ds:datastoreItem>
</file>

<file path=customXml/itemProps71.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72.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73.xml><?xml version="1.0" encoding="utf-8"?>
<ds:datastoreItem xmlns:ds="http://schemas.openxmlformats.org/officeDocument/2006/customXml" ds:itemID="{6DBD2CC7-AF64-436D-9147-9ACDC487B3A9}">
  <ds:schemaRefs>
    <ds:schemaRef ds:uri="http://schemas.openxmlformats.org/officeDocument/2006/bibliography"/>
  </ds:schemaRefs>
</ds:datastoreItem>
</file>

<file path=customXml/itemProps74.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75.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76.xml><?xml version="1.0" encoding="utf-8"?>
<ds:datastoreItem xmlns:ds="http://schemas.openxmlformats.org/officeDocument/2006/customXml" ds:itemID="{035A8F83-2A3C-49EC-B9C7-B0D88C9707B2}">
  <ds:schemaRefs>
    <ds:schemaRef ds:uri="http://schemas.openxmlformats.org/officeDocument/2006/bibliography"/>
  </ds:schemaRefs>
</ds:datastoreItem>
</file>

<file path=customXml/itemProps77.xml><?xml version="1.0" encoding="utf-8"?>
<ds:datastoreItem xmlns:ds="http://schemas.openxmlformats.org/officeDocument/2006/customXml" ds:itemID="{2A85F52D-D2D0-458D-966D-42157595EEC8}">
  <ds:schemaRefs>
    <ds:schemaRef ds:uri="http://schemas.openxmlformats.org/officeDocument/2006/bibliography"/>
  </ds:schemaRefs>
</ds:datastoreItem>
</file>

<file path=customXml/itemProps78.xml><?xml version="1.0" encoding="utf-8"?>
<ds:datastoreItem xmlns:ds="http://schemas.openxmlformats.org/officeDocument/2006/customXml" ds:itemID="{A191D28A-B738-4319-B4AC-6A8B175AC010}">
  <ds:schemaRefs>
    <ds:schemaRef ds:uri="http://schemas.openxmlformats.org/officeDocument/2006/bibliography"/>
  </ds:schemaRefs>
</ds:datastoreItem>
</file>

<file path=customXml/itemProps79.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8.xml><?xml version="1.0" encoding="utf-8"?>
<ds:datastoreItem xmlns:ds="http://schemas.openxmlformats.org/officeDocument/2006/customXml" ds:itemID="{E60B8879-BD33-4154-80EE-7D2B6CC87AEC}">
  <ds:schemaRefs>
    <ds:schemaRef ds:uri="http://schemas.openxmlformats.org/officeDocument/2006/bibliography"/>
  </ds:schemaRefs>
</ds:datastoreItem>
</file>

<file path=customXml/itemProps80.xml><?xml version="1.0" encoding="utf-8"?>
<ds:datastoreItem xmlns:ds="http://schemas.openxmlformats.org/officeDocument/2006/customXml" ds:itemID="{AC404D83-149B-47F2-B3CB-5D2868898700}">
  <ds:schemaRefs>
    <ds:schemaRef ds:uri="http://schemas.openxmlformats.org/officeDocument/2006/bibliography"/>
  </ds:schemaRefs>
</ds:datastoreItem>
</file>

<file path=customXml/itemProps81.xml><?xml version="1.0" encoding="utf-8"?>
<ds:datastoreItem xmlns:ds="http://schemas.openxmlformats.org/officeDocument/2006/customXml" ds:itemID="{1BA81259-0627-4887-B6CA-41663C2FD3D6}">
  <ds:schemaRefs>
    <ds:schemaRef ds:uri="http://schemas.openxmlformats.org/officeDocument/2006/bibliography"/>
  </ds:schemaRefs>
</ds:datastoreItem>
</file>

<file path=customXml/itemProps82.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83.xml><?xml version="1.0" encoding="utf-8"?>
<ds:datastoreItem xmlns:ds="http://schemas.openxmlformats.org/officeDocument/2006/customXml" ds:itemID="{E7860A9E-EE1A-47AC-BBEC-44763C3F1965}">
  <ds:schemaRefs>
    <ds:schemaRef ds:uri="http://schemas.openxmlformats.org/officeDocument/2006/bibliography"/>
  </ds:schemaRefs>
</ds:datastoreItem>
</file>

<file path=customXml/itemProps84.xml><?xml version="1.0" encoding="utf-8"?>
<ds:datastoreItem xmlns:ds="http://schemas.openxmlformats.org/officeDocument/2006/customXml" ds:itemID="{D81B793B-6D49-4757-BD3E-A9D3D452DDB4}">
  <ds:schemaRefs>
    <ds:schemaRef ds:uri="http://schemas.openxmlformats.org/officeDocument/2006/bibliography"/>
  </ds:schemaRefs>
</ds:datastoreItem>
</file>

<file path=customXml/itemProps85.xml><?xml version="1.0" encoding="utf-8"?>
<ds:datastoreItem xmlns:ds="http://schemas.openxmlformats.org/officeDocument/2006/customXml" ds:itemID="{9BDF328A-3BD1-41DB-88C0-A9A588CE5D59}">
  <ds:schemaRefs>
    <ds:schemaRef ds:uri="http://schemas.openxmlformats.org/officeDocument/2006/bibliography"/>
  </ds:schemaRefs>
</ds:datastoreItem>
</file>

<file path=customXml/itemProps86.xml><?xml version="1.0" encoding="utf-8"?>
<ds:datastoreItem xmlns:ds="http://schemas.openxmlformats.org/officeDocument/2006/customXml" ds:itemID="{B4A8E272-9106-4F09-BEF0-C940A58AA4D9}">
  <ds:schemaRefs>
    <ds:schemaRef ds:uri="http://schemas.openxmlformats.org/officeDocument/2006/bibliography"/>
  </ds:schemaRefs>
</ds:datastoreItem>
</file>

<file path=customXml/itemProps87.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88.xml><?xml version="1.0" encoding="utf-8"?>
<ds:datastoreItem xmlns:ds="http://schemas.openxmlformats.org/officeDocument/2006/customXml" ds:itemID="{04797121-1DB2-482A-A5FA-80770EFAACF2}">
  <ds:schemaRefs>
    <ds:schemaRef ds:uri="http://schemas.openxmlformats.org/officeDocument/2006/bibliography"/>
  </ds:schemaRefs>
</ds:datastoreItem>
</file>

<file path=customXml/itemProps89.xml><?xml version="1.0" encoding="utf-8"?>
<ds:datastoreItem xmlns:ds="http://schemas.openxmlformats.org/officeDocument/2006/customXml" ds:itemID="{3219DFEE-6208-426E-A934-2A563F622F27}">
  <ds:schemaRefs>
    <ds:schemaRef ds:uri="http://schemas.openxmlformats.org/officeDocument/2006/bibliography"/>
  </ds:schemaRefs>
</ds:datastoreItem>
</file>

<file path=customXml/itemProps9.xml><?xml version="1.0" encoding="utf-8"?>
<ds:datastoreItem xmlns:ds="http://schemas.openxmlformats.org/officeDocument/2006/customXml" ds:itemID="{82952998-779D-4320-80CA-446EB4649873}">
  <ds:schemaRefs>
    <ds:schemaRef ds:uri="http://schemas.openxmlformats.org/officeDocument/2006/bibliography"/>
  </ds:schemaRefs>
</ds:datastoreItem>
</file>

<file path=customXml/itemProps90.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91.xml><?xml version="1.0" encoding="utf-8"?>
<ds:datastoreItem xmlns:ds="http://schemas.openxmlformats.org/officeDocument/2006/customXml" ds:itemID="{ADC310CC-91EA-4B63-BABF-37B5BD9E91C0}">
  <ds:schemaRefs>
    <ds:schemaRef ds:uri="http://schemas.openxmlformats.org/officeDocument/2006/bibliography"/>
  </ds:schemaRefs>
</ds:datastoreItem>
</file>

<file path=customXml/itemProps92.xml><?xml version="1.0" encoding="utf-8"?>
<ds:datastoreItem xmlns:ds="http://schemas.openxmlformats.org/officeDocument/2006/customXml" ds:itemID="{7E9A4C09-724E-4915-B9E0-1DFFF9007E8D}">
  <ds:schemaRefs>
    <ds:schemaRef ds:uri="http://schemas.openxmlformats.org/officeDocument/2006/bibliography"/>
  </ds:schemaRefs>
</ds:datastoreItem>
</file>

<file path=customXml/itemProps93.xml><?xml version="1.0" encoding="utf-8"?>
<ds:datastoreItem xmlns:ds="http://schemas.openxmlformats.org/officeDocument/2006/customXml" ds:itemID="{8828E571-4B9C-4B3A-AECC-7485469FB2BB}">
  <ds:schemaRefs>
    <ds:schemaRef ds:uri="http://schemas.openxmlformats.org/officeDocument/2006/bibliography"/>
  </ds:schemaRefs>
</ds:datastoreItem>
</file>

<file path=customXml/itemProps94.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95.xml><?xml version="1.0" encoding="utf-8"?>
<ds:datastoreItem xmlns:ds="http://schemas.openxmlformats.org/officeDocument/2006/customXml" ds:itemID="{6790F28A-98B7-4ECA-ABA5-FBF5D8B99909}">
  <ds:schemaRefs>
    <ds:schemaRef ds:uri="http://schemas.openxmlformats.org/officeDocument/2006/bibliography"/>
  </ds:schemaRefs>
</ds:datastoreItem>
</file>

<file path=customXml/itemProps96.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97.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98.xml><?xml version="1.0" encoding="utf-8"?>
<ds:datastoreItem xmlns:ds="http://schemas.openxmlformats.org/officeDocument/2006/customXml" ds:itemID="{BBDE1914-3BA3-4129-A253-4FF6CAA01282}">
  <ds:schemaRefs>
    <ds:schemaRef ds:uri="http://schemas.openxmlformats.org/officeDocument/2006/bibliography"/>
  </ds:schemaRefs>
</ds:datastoreItem>
</file>

<file path=customXml/itemProps99.xml><?xml version="1.0" encoding="utf-8"?>
<ds:datastoreItem xmlns:ds="http://schemas.openxmlformats.org/officeDocument/2006/customXml" ds:itemID="{54E25BC4-6EA6-4285-B705-4C0B250F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56</Pages>
  <Words>18716</Words>
  <Characters>106687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125153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196</cp:revision>
  <cp:lastPrinted>2018-12-27T08:06:00Z</cp:lastPrinted>
  <dcterms:created xsi:type="dcterms:W3CDTF">2018-11-07T10:04:00Z</dcterms:created>
  <dcterms:modified xsi:type="dcterms:W3CDTF">2018-12-28T11:51:00Z</dcterms:modified>
</cp:coreProperties>
</file>