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843E92" w:rsidRDefault="000F0A61" w:rsidP="00131177">
      <w:pPr>
        <w:spacing w:line="240" w:lineRule="auto"/>
        <w:rPr>
          <w:rFonts w:ascii="Arial" w:hAnsi="Arial"/>
          <w:i/>
          <w:color w:val="4F81BD" w:themeColor="accent1"/>
          <w:lang w:val="en-US"/>
        </w:rPr>
      </w:pPr>
      <w:r w:rsidRPr="00843E92">
        <w:rPr>
          <w:rFonts w:ascii="Arial" w:hAnsi="Arial"/>
          <w:i/>
          <w:color w:val="4F81BD" w:themeColor="accent1"/>
          <w:lang w:val="sr-Cyrl-RS"/>
        </w:rPr>
        <w:t xml:space="preserve">                                                     </w:t>
      </w:r>
    </w:p>
    <w:p w:rsidR="0046231D" w:rsidRPr="00843E92" w:rsidRDefault="0046231D" w:rsidP="0046231D">
      <w:pPr>
        <w:tabs>
          <w:tab w:val="left" w:pos="8640"/>
        </w:tabs>
        <w:spacing w:line="240" w:lineRule="auto"/>
        <w:ind w:left="-360" w:right="-19"/>
        <w:rPr>
          <w:rFonts w:ascii="Arial" w:hAnsi="Arial"/>
        </w:rPr>
      </w:pPr>
      <w:r w:rsidRPr="00843E92">
        <w:rPr>
          <w:rFonts w:ascii="Arial" w:hAnsi="Arial"/>
          <w:lang w:val="ru-RU"/>
        </w:rPr>
        <w:t>ЈАВНО ПРЕДУЗЕЋЕ „ЕЛЕКТРОПРИВРЕДА СРБИЈЕ</w:t>
      </w:r>
      <w:r w:rsidRPr="00843E92">
        <w:rPr>
          <w:rFonts w:ascii="Arial" w:hAnsi="Arial"/>
        </w:rPr>
        <w:t>“ БЕОГРАД</w:t>
      </w:r>
    </w:p>
    <w:p w:rsidR="0046231D" w:rsidRPr="00843E92" w:rsidRDefault="0046231D" w:rsidP="0046231D">
      <w:pPr>
        <w:tabs>
          <w:tab w:val="left" w:pos="8640"/>
        </w:tabs>
        <w:spacing w:line="240" w:lineRule="auto"/>
        <w:ind w:left="-360" w:right="-19"/>
        <w:rPr>
          <w:rFonts w:ascii="Arial" w:hAnsi="Arial"/>
          <w:lang w:val="ru-RU"/>
        </w:rPr>
      </w:pPr>
      <w:r w:rsidRPr="00843E92">
        <w:rPr>
          <w:rFonts w:ascii="Arial" w:hAnsi="Arial"/>
          <w:lang w:val="ru-RU"/>
        </w:rPr>
        <w:t xml:space="preserve">ЕЛЕКТРОПРИВРЕДА СРБИЈЕ </w:t>
      </w:r>
      <w:r w:rsidRPr="00843E92">
        <w:rPr>
          <w:rFonts w:ascii="Arial" w:hAnsi="Arial"/>
          <w:lang w:val="sr-Cyrl-RS"/>
        </w:rPr>
        <w:t xml:space="preserve">ЈП </w:t>
      </w:r>
      <w:r w:rsidRPr="00843E92">
        <w:rPr>
          <w:rFonts w:ascii="Arial" w:hAnsi="Arial"/>
        </w:rPr>
        <w:t xml:space="preserve"> БЕОГРАД-ОГРАНАК ТЕНТ</w:t>
      </w:r>
    </w:p>
    <w:p w:rsidR="0046231D" w:rsidRPr="00843E92" w:rsidRDefault="0046231D" w:rsidP="0046231D">
      <w:pPr>
        <w:spacing w:line="240" w:lineRule="auto"/>
        <w:ind w:left="-360"/>
        <w:jc w:val="left"/>
        <w:rPr>
          <w:rFonts w:ascii="Arial" w:hAnsi="Arial"/>
          <w:lang w:val="en-US"/>
        </w:rPr>
      </w:pPr>
      <w:r w:rsidRPr="00843E92">
        <w:rPr>
          <w:rFonts w:ascii="Arial" w:hAnsi="Arial"/>
        </w:rPr>
        <w:t>Улица</w:t>
      </w:r>
      <w:r w:rsidRPr="00843E92">
        <w:rPr>
          <w:rFonts w:ascii="Arial" w:hAnsi="Arial"/>
          <w:lang w:val="sr-Cyrl-RS"/>
        </w:rPr>
        <w:t>:</w:t>
      </w:r>
      <w:r w:rsidRPr="00843E92">
        <w:rPr>
          <w:rFonts w:ascii="Arial" w:hAnsi="Arial"/>
        </w:rPr>
        <w:t xml:space="preserve"> Богољуба Урошевића- Црног  број 44.</w:t>
      </w:r>
    </w:p>
    <w:p w:rsidR="0046231D" w:rsidRPr="00843E92" w:rsidRDefault="0046231D" w:rsidP="0046231D">
      <w:pPr>
        <w:tabs>
          <w:tab w:val="left" w:pos="8640"/>
        </w:tabs>
        <w:spacing w:line="240" w:lineRule="auto"/>
        <w:ind w:left="-360" w:right="-19"/>
        <w:rPr>
          <w:rFonts w:ascii="Arial" w:hAnsi="Arial"/>
          <w:lang w:val="en-US"/>
        </w:rPr>
      </w:pPr>
      <w:r w:rsidRPr="00843E92">
        <w:rPr>
          <w:rFonts w:ascii="Arial" w:hAnsi="Arial"/>
          <w:lang w:val="sr-Cyrl-RS"/>
        </w:rPr>
        <w:t>Место:</w:t>
      </w:r>
      <w:r w:rsidR="00200CA0" w:rsidRPr="00843E92">
        <w:rPr>
          <w:rFonts w:ascii="Arial" w:hAnsi="Arial"/>
          <w:lang w:val="sr-Cyrl-RS"/>
        </w:rPr>
        <w:t xml:space="preserve"> </w:t>
      </w:r>
      <w:r w:rsidRPr="00843E92">
        <w:rPr>
          <w:rFonts w:ascii="Arial" w:hAnsi="Arial"/>
          <w:lang w:val="sr-Cyrl-RS"/>
        </w:rPr>
        <w:t>Обреновац</w:t>
      </w:r>
    </w:p>
    <w:p w:rsidR="00CE7BDA" w:rsidRDefault="0046231D" w:rsidP="00843E92">
      <w:pPr>
        <w:tabs>
          <w:tab w:val="left" w:pos="8640"/>
        </w:tabs>
        <w:spacing w:line="240" w:lineRule="auto"/>
        <w:ind w:left="-360" w:right="-19"/>
        <w:rPr>
          <w:rFonts w:ascii="Arial" w:hAnsi="Arial"/>
          <w:lang w:val="en-US"/>
        </w:rPr>
      </w:pPr>
      <w:r w:rsidRPr="00843E92">
        <w:rPr>
          <w:rFonts w:ascii="Arial" w:hAnsi="Arial"/>
        </w:rPr>
        <w:t>Број:</w:t>
      </w:r>
      <w:r w:rsidR="00CE7BDA">
        <w:rPr>
          <w:rFonts w:ascii="Arial" w:hAnsi="Arial"/>
          <w:lang w:val="en-US"/>
        </w:rPr>
        <w:t xml:space="preserve"> 105-E.03.01-6119/17-2019</w:t>
      </w:r>
    </w:p>
    <w:p w:rsidR="006E677E" w:rsidRPr="00843E92" w:rsidRDefault="00CE7BDA" w:rsidP="00843E92">
      <w:pPr>
        <w:tabs>
          <w:tab w:val="left" w:pos="8640"/>
        </w:tabs>
        <w:spacing w:line="240" w:lineRule="auto"/>
        <w:ind w:left="-360" w:right="-19"/>
        <w:rPr>
          <w:rFonts w:ascii="Arial" w:hAnsi="Arial"/>
        </w:rPr>
      </w:pPr>
      <w:r>
        <w:rPr>
          <w:rFonts w:ascii="Arial" w:hAnsi="Arial"/>
          <w:lang w:val="en-US"/>
        </w:rPr>
        <w:t xml:space="preserve">          13.02.2019. </w:t>
      </w:r>
      <w:r>
        <w:rPr>
          <w:rFonts w:ascii="Arial" w:hAnsi="Arial"/>
          <w:lang w:val="sr-Cyrl-RS"/>
        </w:rPr>
        <w:t>године</w:t>
      </w:r>
      <w:bookmarkStart w:id="0" w:name="_GoBack"/>
      <w:bookmarkEnd w:id="0"/>
      <w:r>
        <w:rPr>
          <w:rFonts w:ascii="Arial" w:hAnsi="Arial"/>
          <w:lang w:val="en-US"/>
        </w:rPr>
        <w:t xml:space="preserve"> </w:t>
      </w:r>
      <w:r w:rsidR="008F77B4" w:rsidRPr="00843E92">
        <w:rPr>
          <w:rFonts w:ascii="Arial" w:hAnsi="Arial"/>
          <w:lang w:val="en-US"/>
        </w:rPr>
        <w:t xml:space="preserve"> </w:t>
      </w:r>
    </w:p>
    <w:p w:rsidR="00CE7BDA" w:rsidRDefault="00CE7BDA" w:rsidP="007A37AF">
      <w:pPr>
        <w:pStyle w:val="BodyText"/>
        <w:rPr>
          <w:rFonts w:ascii="Arial" w:hAnsi="Arial"/>
          <w:iCs/>
        </w:rPr>
      </w:pPr>
    </w:p>
    <w:p w:rsidR="008F6999" w:rsidRPr="00843E92" w:rsidRDefault="00823373" w:rsidP="007A37AF">
      <w:pPr>
        <w:pStyle w:val="BodyText"/>
        <w:rPr>
          <w:rFonts w:ascii="Arial" w:hAnsi="Arial"/>
          <w:lang w:val="sr-Cyrl-RS"/>
        </w:rPr>
      </w:pPr>
      <w:r w:rsidRPr="00843E92">
        <w:rPr>
          <w:rFonts w:ascii="Arial" w:hAnsi="Arial"/>
          <w:iCs/>
        </w:rPr>
        <w:t>На основу члана 54. и 63. Закона о јавним набавк</w:t>
      </w:r>
      <w:r w:rsidR="008C28EE" w:rsidRPr="00843E92">
        <w:rPr>
          <w:rFonts w:ascii="Arial" w:hAnsi="Arial"/>
          <w:iCs/>
        </w:rPr>
        <w:t>ама („Службeни глaсник РС", бр</w:t>
      </w:r>
      <w:r w:rsidR="008C28EE" w:rsidRPr="00843E92">
        <w:rPr>
          <w:rFonts w:ascii="Arial" w:hAnsi="Arial"/>
          <w:iCs/>
          <w:lang w:val="sr-Cyrl-RS"/>
        </w:rPr>
        <w:t>.</w:t>
      </w:r>
      <w:r w:rsidRPr="00843E92">
        <w:rPr>
          <w:rFonts w:ascii="Arial" w:hAnsi="Arial"/>
          <w:iCs/>
        </w:rPr>
        <w:t xml:space="preserve"> 124/12</w:t>
      </w:r>
      <w:r w:rsidR="008C28EE" w:rsidRPr="00843E92">
        <w:rPr>
          <w:rFonts w:ascii="Arial" w:hAnsi="Arial"/>
          <w:iCs/>
          <w:lang w:val="ru-RU"/>
        </w:rPr>
        <w:t>,</w:t>
      </w:r>
      <w:r w:rsidR="00C04B2D" w:rsidRPr="00843E92">
        <w:rPr>
          <w:rFonts w:ascii="Arial" w:hAnsi="Arial"/>
          <w:iCs/>
          <w:lang w:val="ru-RU"/>
        </w:rPr>
        <w:t xml:space="preserve"> </w:t>
      </w:r>
      <w:r w:rsidRPr="00843E92">
        <w:rPr>
          <w:rFonts w:ascii="Arial" w:hAnsi="Arial"/>
          <w:iCs/>
        </w:rPr>
        <w:t>14/15</w:t>
      </w:r>
      <w:r w:rsidR="00C04B2D" w:rsidRPr="00843E92">
        <w:rPr>
          <w:rFonts w:ascii="Arial" w:hAnsi="Arial"/>
          <w:iCs/>
          <w:lang w:val="sr-Cyrl-RS"/>
        </w:rPr>
        <w:t xml:space="preserve"> </w:t>
      </w:r>
      <w:r w:rsidR="008C28EE" w:rsidRPr="00843E92">
        <w:rPr>
          <w:rFonts w:ascii="Arial" w:hAnsi="Arial"/>
          <w:iCs/>
          <w:lang w:val="sr-Cyrl-RS"/>
        </w:rPr>
        <w:t>и 68/15</w:t>
      </w:r>
      <w:r w:rsidRPr="00843E92">
        <w:rPr>
          <w:rFonts w:ascii="Arial" w:hAnsi="Arial"/>
          <w:iCs/>
        </w:rPr>
        <w:t xml:space="preserve">), Комисија за јавну набавку број </w:t>
      </w:r>
      <w:r w:rsidR="008F6999" w:rsidRPr="00843E92">
        <w:rPr>
          <w:rFonts w:ascii="Arial" w:hAnsi="Arial"/>
          <w:iCs/>
        </w:rPr>
        <w:t>1928/2018 (3000/1184/2018)</w:t>
      </w:r>
      <w:r w:rsidRPr="00843E92">
        <w:rPr>
          <w:rFonts w:ascii="Arial" w:hAnsi="Arial"/>
          <w:iCs/>
          <w:lang w:val="ru-RU"/>
        </w:rPr>
        <w:t>,</w:t>
      </w:r>
      <w:r w:rsidRPr="00843E92">
        <w:rPr>
          <w:rFonts w:ascii="Arial" w:hAnsi="Arial"/>
          <w:lang w:val="ru-RU"/>
        </w:rPr>
        <w:t xml:space="preserve"> </w:t>
      </w:r>
      <w:r w:rsidRPr="00843E92">
        <w:rPr>
          <w:rFonts w:ascii="Arial" w:hAnsi="Arial"/>
        </w:rPr>
        <w:t>за набавку</w:t>
      </w:r>
      <w:r w:rsidR="00212A33" w:rsidRPr="00843E92">
        <w:rPr>
          <w:rFonts w:ascii="Arial" w:hAnsi="Arial"/>
          <w:lang w:val="en-US"/>
        </w:rPr>
        <w:t xml:space="preserve"> </w:t>
      </w:r>
      <w:r w:rsidR="002744B9" w:rsidRPr="00843E92">
        <w:rPr>
          <w:rFonts w:ascii="Arial" w:hAnsi="Arial"/>
          <w:lang w:val="sr-Cyrl-RS"/>
        </w:rPr>
        <w:t>радова</w:t>
      </w:r>
      <w:r w:rsidR="00E81088" w:rsidRPr="00843E92">
        <w:rPr>
          <w:rFonts w:ascii="Arial" w:hAnsi="Arial"/>
          <w:lang w:val="sr-Cyrl-RS"/>
        </w:rPr>
        <w:t>:</w:t>
      </w:r>
      <w:r w:rsidR="002C2FD1" w:rsidRPr="00843E92">
        <w:rPr>
          <w:rFonts w:ascii="Arial" w:hAnsi="Arial"/>
          <w:lang w:val="sr-Cyrl-RS"/>
        </w:rPr>
        <w:t xml:space="preserve"> </w:t>
      </w:r>
      <w:r w:rsidR="008F6999" w:rsidRPr="00843E92">
        <w:rPr>
          <w:rFonts w:ascii="Arial" w:eastAsia="Arial" w:hAnsi="Arial"/>
          <w:color w:val="000000"/>
        </w:rPr>
        <w:t>Санација крова багер станице</w:t>
      </w:r>
      <w:r w:rsidRPr="00843E92">
        <w:rPr>
          <w:rFonts w:ascii="Arial" w:hAnsi="Arial"/>
        </w:rPr>
        <w:t xml:space="preserve">, </w:t>
      </w:r>
      <w:r w:rsidRPr="00843E92">
        <w:rPr>
          <w:rFonts w:ascii="Arial" w:hAnsi="Arial"/>
          <w:iCs/>
        </w:rPr>
        <w:t xml:space="preserve">на захтев заинтересованог лица, даје </w:t>
      </w:r>
    </w:p>
    <w:p w:rsidR="00823373" w:rsidRPr="00843E92" w:rsidRDefault="00823373" w:rsidP="003317EC">
      <w:pPr>
        <w:spacing w:line="240" w:lineRule="auto"/>
        <w:jc w:val="center"/>
        <w:rPr>
          <w:rFonts w:ascii="Arial" w:hAnsi="Arial"/>
          <w:iCs/>
        </w:rPr>
      </w:pPr>
      <w:r w:rsidRPr="00843E92">
        <w:rPr>
          <w:rFonts w:ascii="Arial" w:hAnsi="Arial"/>
          <w:iCs/>
        </w:rPr>
        <w:t>ДОДАТНЕ ИНФОРМАЦИЈЕ ИЛИ ПОЈАШЊЕЊА</w:t>
      </w:r>
    </w:p>
    <w:p w:rsidR="00823373" w:rsidRPr="00843E92" w:rsidRDefault="00823373" w:rsidP="003317EC">
      <w:pPr>
        <w:spacing w:line="240" w:lineRule="auto"/>
        <w:jc w:val="center"/>
        <w:rPr>
          <w:rFonts w:ascii="Arial" w:hAnsi="Arial"/>
          <w:iCs/>
          <w:lang w:val="sr-Cyrl-RS"/>
        </w:rPr>
      </w:pPr>
      <w:r w:rsidRPr="00843E92">
        <w:rPr>
          <w:rFonts w:ascii="Arial" w:hAnsi="Arial"/>
          <w:iCs/>
        </w:rPr>
        <w:t>У ВЕЗИ СА ПРИПРЕМАЊЕМ ПОНУДЕ</w:t>
      </w:r>
    </w:p>
    <w:p w:rsidR="00823373" w:rsidRPr="00843E92" w:rsidRDefault="00823373" w:rsidP="00392719">
      <w:pPr>
        <w:spacing w:line="240" w:lineRule="auto"/>
        <w:jc w:val="center"/>
        <w:rPr>
          <w:rFonts w:ascii="Arial" w:hAnsi="Arial"/>
          <w:b/>
          <w:iCs/>
          <w:lang w:val="ru-RU"/>
        </w:rPr>
      </w:pPr>
      <w:r w:rsidRPr="00843E92">
        <w:rPr>
          <w:rFonts w:ascii="Arial" w:hAnsi="Arial"/>
          <w:b/>
          <w:iCs/>
        </w:rPr>
        <w:t xml:space="preserve">Бр. </w:t>
      </w:r>
      <w:r w:rsidR="00907A3D">
        <w:rPr>
          <w:rFonts w:ascii="Arial" w:hAnsi="Arial"/>
          <w:b/>
          <w:iCs/>
          <w:lang w:val="en-US"/>
        </w:rPr>
        <w:t>4</w:t>
      </w:r>
      <w:r w:rsidRPr="00843E92">
        <w:rPr>
          <w:rFonts w:ascii="Arial" w:hAnsi="Arial"/>
          <w:b/>
          <w:iCs/>
        </w:rPr>
        <w:t>.</w:t>
      </w:r>
    </w:p>
    <w:p w:rsidR="00823373" w:rsidRPr="00843E92" w:rsidRDefault="00823373" w:rsidP="002A2D9F">
      <w:pPr>
        <w:spacing w:before="240" w:after="240" w:line="240" w:lineRule="auto"/>
        <w:rPr>
          <w:rFonts w:ascii="Arial" w:hAnsi="Arial"/>
          <w:iCs/>
          <w:lang w:val="sr-Cyrl-RS"/>
        </w:rPr>
      </w:pPr>
      <w:r w:rsidRPr="00843E92">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843E92">
        <w:rPr>
          <w:rFonts w:ascii="Arial" w:hAnsi="Arial"/>
          <w:iCs/>
          <w:lang w:val="sr-Cyrl-RS"/>
        </w:rPr>
        <w:t xml:space="preserve">дана </w:t>
      </w:r>
      <w:r w:rsidRPr="00843E92">
        <w:rPr>
          <w:rFonts w:ascii="Arial" w:hAnsi="Arial"/>
          <w:iCs/>
        </w:rPr>
        <w:t xml:space="preserve">пријема захтева </w:t>
      </w:r>
      <w:r w:rsidR="008C28EE" w:rsidRPr="00843E92">
        <w:rPr>
          <w:rFonts w:ascii="Arial" w:hAnsi="Arial"/>
          <w:iCs/>
        </w:rPr>
        <w:t xml:space="preserve">објављује на Порталу јавних набавки и интернет страници </w:t>
      </w:r>
      <w:r w:rsidR="008C28EE" w:rsidRPr="00843E92">
        <w:rPr>
          <w:rFonts w:ascii="Arial" w:hAnsi="Arial"/>
          <w:iCs/>
          <w:lang w:val="sr-Cyrl-RS"/>
        </w:rPr>
        <w:t>Н</w:t>
      </w:r>
      <w:r w:rsidR="008C28EE" w:rsidRPr="00843E92">
        <w:rPr>
          <w:rFonts w:ascii="Arial" w:hAnsi="Arial"/>
          <w:iCs/>
        </w:rPr>
        <w:t>аручиоца</w:t>
      </w:r>
      <w:r w:rsidR="008C28EE" w:rsidRPr="00843E92">
        <w:rPr>
          <w:rFonts w:ascii="Arial" w:hAnsi="Arial"/>
          <w:iCs/>
          <w:lang w:val="sr-Cyrl-RS"/>
        </w:rPr>
        <w:t>,</w:t>
      </w:r>
      <w:r w:rsidR="008C28EE" w:rsidRPr="00843E92">
        <w:rPr>
          <w:rFonts w:ascii="Arial" w:hAnsi="Arial"/>
          <w:b/>
          <w:i/>
          <w:iCs/>
          <w:lang w:val="sr-Cyrl-RS"/>
        </w:rPr>
        <w:t xml:space="preserve">  </w:t>
      </w:r>
      <w:r w:rsidRPr="00843E92">
        <w:rPr>
          <w:rFonts w:ascii="Arial" w:hAnsi="Arial"/>
          <w:iCs/>
        </w:rPr>
        <w:t>следеће информације, односно појашњења:</w:t>
      </w:r>
    </w:p>
    <w:p w:rsidR="00843E92" w:rsidRPr="00907A3D" w:rsidRDefault="00823373" w:rsidP="006071E4">
      <w:pPr>
        <w:rPr>
          <w:rFonts w:ascii="Arial" w:hAnsi="Arial"/>
          <w:iCs/>
        </w:rPr>
      </w:pPr>
      <w:r w:rsidRPr="00843E92">
        <w:rPr>
          <w:rFonts w:ascii="Arial" w:hAnsi="Arial"/>
          <w:b/>
          <w:iCs/>
        </w:rPr>
        <w:t>ПИТАЊ</w:t>
      </w:r>
      <w:r w:rsidR="00213E1D" w:rsidRPr="00843E92">
        <w:rPr>
          <w:rFonts w:ascii="Arial" w:hAnsi="Arial"/>
          <w:b/>
          <w:iCs/>
          <w:lang w:val="sr-Cyrl-RS"/>
        </w:rPr>
        <w:t>Е</w:t>
      </w:r>
      <w:r w:rsidRPr="00843E92">
        <w:rPr>
          <w:rFonts w:ascii="Arial" w:hAnsi="Arial"/>
          <w:iCs/>
        </w:rPr>
        <w:t>:</w:t>
      </w:r>
    </w:p>
    <w:tbl>
      <w:tblPr>
        <w:tblW w:w="0" w:type="dxa"/>
        <w:tblInd w:w="108" w:type="dxa"/>
        <w:tblCellMar>
          <w:left w:w="0" w:type="dxa"/>
          <w:right w:w="0" w:type="dxa"/>
        </w:tblCellMar>
        <w:tblLook w:val="04A0" w:firstRow="1" w:lastRow="0" w:firstColumn="1" w:lastColumn="0" w:noHBand="0" w:noVBand="1"/>
      </w:tblPr>
      <w:tblGrid>
        <w:gridCol w:w="567"/>
        <w:gridCol w:w="6804"/>
        <w:gridCol w:w="851"/>
        <w:gridCol w:w="1134"/>
      </w:tblGrid>
      <w:tr w:rsidR="00907A3D" w:rsidRPr="00907A3D" w:rsidTr="00AC56A1">
        <w:trPr>
          <w:trHeight w:val="3241"/>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7A3D" w:rsidRPr="00907A3D" w:rsidRDefault="00907A3D" w:rsidP="00907A3D">
            <w:pPr>
              <w:jc w:val="center"/>
              <w:rPr>
                <w:rFonts w:ascii="Times New Roman" w:eastAsia="Calibri" w:hAnsi="Times New Roman" w:cs="Times New Roman"/>
                <w:sz w:val="24"/>
                <w:szCs w:val="24"/>
                <w:lang w:val="en-US"/>
              </w:rPr>
            </w:pPr>
            <w:r w:rsidRPr="00907A3D">
              <w:rPr>
                <w:rFonts w:ascii="Arial" w:eastAsia="Calibri" w:hAnsi="Arial"/>
                <w:b/>
                <w:bCs/>
                <w:sz w:val="18"/>
                <w:szCs w:val="18"/>
                <w:lang w:val="sr-Cyrl-RS"/>
              </w:rPr>
              <w:t>4</w:t>
            </w:r>
            <w:r w:rsidRPr="00907A3D">
              <w:rPr>
                <w:rFonts w:ascii="Arial" w:eastAsia="Calibri" w:hAnsi="Arial"/>
                <w:b/>
                <w:bCs/>
                <w:sz w:val="18"/>
                <w:szCs w:val="18"/>
                <w:lang w:val="en-US"/>
              </w:rPr>
              <w:t>.</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A3D" w:rsidRPr="00907A3D" w:rsidRDefault="00907A3D" w:rsidP="00907A3D">
            <w:pPr>
              <w:spacing w:line="240" w:lineRule="auto"/>
              <w:rPr>
                <w:rFonts w:ascii="Times New Roman" w:eastAsia="Calibri" w:hAnsi="Times New Roman" w:cs="Times New Roman"/>
                <w:sz w:val="24"/>
                <w:szCs w:val="24"/>
                <w:lang w:val="en-US"/>
              </w:rPr>
            </w:pPr>
            <w:r w:rsidRPr="00907A3D">
              <w:rPr>
                <w:rFonts w:ascii="Arial" w:eastAsia="Calibri" w:hAnsi="Arial"/>
                <w:b/>
                <w:bCs/>
                <w:sz w:val="20"/>
                <w:szCs w:val="20"/>
              </w:rPr>
              <w:t>Набавка материјала, транспорт до градилишта, израда и монтажа дашчане оплате од дасака дебљине 1“. Укупна развијена ширина полагања је ~3.00м` док је дужина полагања ~</w:t>
            </w:r>
            <w:r w:rsidRPr="00907A3D">
              <w:rPr>
                <w:rFonts w:ascii="Arial" w:eastAsia="Calibri" w:hAnsi="Arial"/>
                <w:b/>
                <w:bCs/>
                <w:sz w:val="20"/>
                <w:szCs w:val="20"/>
                <w:lang w:val="en-US"/>
              </w:rPr>
              <w:t>2*</w:t>
            </w:r>
            <w:r w:rsidRPr="00907A3D">
              <w:rPr>
                <w:rFonts w:ascii="Arial" w:eastAsia="Calibri" w:hAnsi="Arial"/>
                <w:b/>
                <w:bCs/>
                <w:sz w:val="20"/>
                <w:szCs w:val="20"/>
              </w:rPr>
              <w:t>20.00м`. Даска мора бити сечена са све четири стране и уклопљена на тај начин да зазори буду што мањи. Са доње стране даске укрутити са металним флаховима дебњине 1,00мм. Пре уградње све даске заштитити средством против упијања влаге. Након уградње дашчане оплате целу површину са горње стране прекрити водонепропусним материјалом (Кондор 4 или еквивалентно) према технологији уградње произвођача материјала. У јединичну цену урачунати набавку, транспорт и уградњу свих потребних материјала као и њихов вертикални и хоризонтални транспорт на градилишту. Обрачунава се и плаћа по м2 дашчане оплате.</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7A3D" w:rsidRPr="00907A3D" w:rsidRDefault="00907A3D" w:rsidP="00907A3D">
            <w:pPr>
              <w:spacing w:before="100" w:beforeAutospacing="1" w:after="100" w:afterAutospacing="1" w:line="240" w:lineRule="auto"/>
              <w:jc w:val="left"/>
              <w:rPr>
                <w:rFonts w:ascii="Times New Roman" w:eastAsia="Calibri" w:hAnsi="Times New Roman" w:cs="Times New Roman"/>
                <w:sz w:val="24"/>
                <w:szCs w:val="24"/>
                <w:lang w:val="en-US"/>
              </w:rPr>
            </w:pPr>
            <w:r w:rsidRPr="00907A3D">
              <w:rPr>
                <w:rFonts w:ascii="Arial" w:eastAsia="Calibri" w:hAnsi="Arial"/>
                <w:b/>
                <w:bCs/>
                <w:sz w:val="20"/>
                <w:szCs w:val="20"/>
              </w:rPr>
              <w:t>м2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7A3D" w:rsidRPr="00907A3D" w:rsidRDefault="00907A3D" w:rsidP="00907A3D">
            <w:pPr>
              <w:spacing w:before="100" w:beforeAutospacing="1" w:after="100" w:afterAutospacing="1" w:line="240" w:lineRule="auto"/>
              <w:jc w:val="center"/>
              <w:rPr>
                <w:rFonts w:ascii="Times New Roman" w:eastAsia="Calibri" w:hAnsi="Times New Roman" w:cs="Times New Roman"/>
                <w:sz w:val="24"/>
                <w:szCs w:val="24"/>
                <w:lang w:val="en-US"/>
              </w:rPr>
            </w:pPr>
            <w:r w:rsidRPr="00907A3D">
              <w:rPr>
                <w:rFonts w:ascii="Arial" w:eastAsia="Calibri" w:hAnsi="Arial"/>
                <w:b/>
                <w:bCs/>
                <w:sz w:val="20"/>
                <w:szCs w:val="20"/>
                <w:lang w:val="en-US"/>
              </w:rPr>
              <w:t>12</w:t>
            </w:r>
            <w:r w:rsidRPr="00907A3D">
              <w:rPr>
                <w:rFonts w:ascii="Arial" w:eastAsia="Calibri" w:hAnsi="Arial"/>
                <w:b/>
                <w:bCs/>
                <w:sz w:val="20"/>
                <w:szCs w:val="20"/>
                <w:lang w:val="sr-Cyrl-RS"/>
              </w:rPr>
              <w:t>0,00</w:t>
            </w:r>
          </w:p>
        </w:tc>
      </w:tr>
    </w:tbl>
    <w:p w:rsidR="00907A3D" w:rsidRPr="00907A3D" w:rsidRDefault="00907A3D" w:rsidP="00907A3D">
      <w:pPr>
        <w:spacing w:line="240" w:lineRule="auto"/>
        <w:jc w:val="left"/>
        <w:rPr>
          <w:rFonts w:ascii="Times New Roman" w:eastAsia="Calibri" w:hAnsi="Times New Roman" w:cs="Times New Roman"/>
          <w:sz w:val="24"/>
          <w:szCs w:val="24"/>
          <w:lang w:val="en-US"/>
        </w:rPr>
      </w:pPr>
    </w:p>
    <w:p w:rsidR="00907A3D" w:rsidRPr="00907A3D" w:rsidRDefault="00907A3D" w:rsidP="00907A3D">
      <w:pPr>
        <w:spacing w:line="240" w:lineRule="auto"/>
        <w:rPr>
          <w:rFonts w:ascii="Arial" w:eastAsia="Calibri" w:hAnsi="Arial"/>
          <w:lang w:val="en-US"/>
        </w:rPr>
      </w:pPr>
      <w:r w:rsidRPr="00907A3D">
        <w:rPr>
          <w:rFonts w:ascii="Arial" w:eastAsia="Calibri" w:hAnsi="Arial"/>
          <w:lang w:val="en-US"/>
        </w:rPr>
        <w:t>-- Пошто се уградња  Кондора V4 према технологији произвођача изводи варењем а овде је то немогуће јер се кондор  v4 поставља преко дашчане оплате, да ли кондор V4 уграђујемо закуцавањем? Молим Вас да у предмеру радова напишете како сте замислили уградњу кондора.</w:t>
      </w:r>
    </w:p>
    <w:p w:rsidR="00843E92" w:rsidRDefault="00843E92" w:rsidP="006071E4">
      <w:pPr>
        <w:rPr>
          <w:rFonts w:ascii="Arial" w:hAnsi="Arial"/>
          <w:b/>
          <w:iCs/>
        </w:rPr>
      </w:pPr>
    </w:p>
    <w:p w:rsidR="006071E4" w:rsidRPr="00843E92" w:rsidRDefault="00823373" w:rsidP="006071E4">
      <w:pPr>
        <w:rPr>
          <w:rFonts w:ascii="Arial" w:hAnsi="Arial"/>
          <w:b/>
          <w:iCs/>
        </w:rPr>
      </w:pPr>
      <w:r w:rsidRPr="00843E92">
        <w:rPr>
          <w:rFonts w:ascii="Arial" w:hAnsi="Arial"/>
          <w:b/>
          <w:iCs/>
        </w:rPr>
        <w:t>ОДГОВОР:</w:t>
      </w:r>
    </w:p>
    <w:p w:rsidR="00843E92" w:rsidRDefault="00907A3D" w:rsidP="00843E92">
      <w:pPr>
        <w:tabs>
          <w:tab w:val="left" w:pos="9180"/>
          <w:tab w:val="left" w:pos="9900"/>
        </w:tabs>
        <w:spacing w:before="240" w:after="240" w:line="240" w:lineRule="auto"/>
        <w:rPr>
          <w:rFonts w:ascii="Arial" w:eastAsia="Calibri" w:hAnsi="Arial"/>
          <w:lang w:val="sr-Cyrl-RS"/>
        </w:rPr>
      </w:pPr>
      <w:r w:rsidRPr="00907A3D">
        <w:rPr>
          <w:rFonts w:ascii="Arial" w:eastAsia="Calibri" w:hAnsi="Arial"/>
          <w:lang w:val="sr-Cyrl-RS"/>
        </w:rPr>
        <w:t>С</w:t>
      </w:r>
      <w:r w:rsidR="00863DB8">
        <w:rPr>
          <w:rFonts w:ascii="Arial" w:eastAsia="Calibri" w:hAnsi="Arial"/>
          <w:lang w:val="sr-Cyrl-RS"/>
        </w:rPr>
        <w:t xml:space="preserve"> </w:t>
      </w:r>
      <w:r w:rsidRPr="00907A3D">
        <w:rPr>
          <w:rFonts w:ascii="Arial" w:eastAsia="Calibri" w:hAnsi="Arial"/>
          <w:lang w:val="sr-Cyrl-RS"/>
        </w:rPr>
        <w:t xml:space="preserve">обзиром да је кондор 4 или еквивалентно додатна заштита против упијања влаге за дашчану подлогу, Надзорни орган ће прихватити уградњу кондора </w:t>
      </w:r>
      <w:r w:rsidRPr="00907A3D">
        <w:rPr>
          <w:rFonts w:ascii="Arial" w:eastAsia="Calibri" w:hAnsi="Arial"/>
          <w:lang w:val="sr-Latn-RS"/>
        </w:rPr>
        <w:t>4</w:t>
      </w:r>
      <w:r w:rsidRPr="00907A3D">
        <w:rPr>
          <w:rFonts w:ascii="Arial" w:eastAsia="Calibri" w:hAnsi="Arial"/>
          <w:lang w:val="sr-Cyrl-RS"/>
        </w:rPr>
        <w:t xml:space="preserve"> или еквиваленто са закцавањем, на местима где није могуће варењем.</w:t>
      </w:r>
    </w:p>
    <w:p w:rsidR="000B339B" w:rsidRDefault="000B339B" w:rsidP="000B339B">
      <w:pPr>
        <w:tabs>
          <w:tab w:val="left" w:pos="9180"/>
          <w:tab w:val="left" w:pos="9900"/>
        </w:tabs>
        <w:spacing w:before="240" w:after="240" w:line="240" w:lineRule="auto"/>
        <w:rPr>
          <w:rFonts w:ascii="Arial" w:hAnsi="Arial"/>
          <w:i/>
          <w:iCs/>
          <w:lang w:val="sr-Cyrl-RS"/>
        </w:rPr>
      </w:pPr>
    </w:p>
    <w:p w:rsidR="000B339B" w:rsidRDefault="000B339B" w:rsidP="000B339B">
      <w:pPr>
        <w:tabs>
          <w:tab w:val="left" w:pos="9180"/>
          <w:tab w:val="left" w:pos="9900"/>
        </w:tabs>
        <w:spacing w:before="240" w:after="240" w:line="240" w:lineRule="auto"/>
        <w:rPr>
          <w:rFonts w:ascii="Arial" w:hAnsi="Arial"/>
          <w:i/>
          <w:iCs/>
          <w:lang w:val="sr-Cyrl-RS"/>
        </w:rPr>
      </w:pPr>
    </w:p>
    <w:p w:rsidR="000B339B" w:rsidRDefault="000B339B" w:rsidP="000B339B">
      <w:pPr>
        <w:tabs>
          <w:tab w:val="left" w:pos="9180"/>
          <w:tab w:val="left" w:pos="9900"/>
        </w:tabs>
        <w:spacing w:before="240" w:after="240" w:line="240" w:lineRule="auto"/>
        <w:rPr>
          <w:rFonts w:ascii="Arial" w:hAnsi="Arial"/>
          <w:i/>
          <w:iCs/>
          <w:lang w:val="sr-Cyrl-RS"/>
        </w:rPr>
      </w:pPr>
    </w:p>
    <w:p w:rsidR="000B339B" w:rsidRDefault="000B339B" w:rsidP="000B339B">
      <w:pPr>
        <w:tabs>
          <w:tab w:val="left" w:pos="9180"/>
          <w:tab w:val="left" w:pos="9900"/>
        </w:tabs>
        <w:spacing w:before="240" w:after="240" w:line="240" w:lineRule="auto"/>
        <w:rPr>
          <w:rFonts w:ascii="Arial" w:hAnsi="Arial"/>
          <w:i/>
          <w:iCs/>
          <w:lang w:val="sr-Cyrl-RS"/>
        </w:rPr>
      </w:pPr>
    </w:p>
    <w:p w:rsidR="000B339B" w:rsidRDefault="000B339B" w:rsidP="000B339B">
      <w:pPr>
        <w:tabs>
          <w:tab w:val="left" w:pos="9180"/>
          <w:tab w:val="left" w:pos="9900"/>
        </w:tabs>
        <w:spacing w:before="240" w:after="240" w:line="240" w:lineRule="auto"/>
        <w:rPr>
          <w:rFonts w:ascii="Arial" w:hAnsi="Arial"/>
          <w:i/>
          <w:iCs/>
          <w:lang w:val="sr-Cyrl-RS"/>
        </w:rPr>
      </w:pPr>
    </w:p>
    <w:p w:rsidR="000B339B" w:rsidRPr="00843E92" w:rsidRDefault="000B339B" w:rsidP="000B339B">
      <w:pPr>
        <w:tabs>
          <w:tab w:val="left" w:pos="9180"/>
          <w:tab w:val="left" w:pos="9900"/>
        </w:tabs>
        <w:spacing w:before="240" w:after="240" w:line="240" w:lineRule="auto"/>
        <w:rPr>
          <w:rFonts w:ascii="Arial" w:hAnsi="Arial"/>
          <w:i/>
          <w:iCs/>
          <w:lang w:val="sr-Cyrl-RS"/>
        </w:rPr>
      </w:pPr>
      <w:r w:rsidRPr="00843E92">
        <w:rPr>
          <w:rFonts w:ascii="Arial" w:hAnsi="Arial"/>
          <w:i/>
          <w:iCs/>
          <w:lang w:val="sr-Cyrl-RS"/>
        </w:rPr>
        <w:lastRenderedPageBreak/>
        <w:t xml:space="preserve">У складу са наведеним појашњењима Комисија ће израдити измене и допуне конкурсне документације и исте објавити на </w:t>
      </w:r>
      <w:r w:rsidRPr="00843E92">
        <w:rPr>
          <w:rFonts w:ascii="Arial" w:hAnsi="Arial"/>
          <w:i/>
          <w:iCs/>
        </w:rPr>
        <w:t xml:space="preserve">Порталу јавних набавки и интернет страници </w:t>
      </w:r>
      <w:r w:rsidRPr="00843E92">
        <w:rPr>
          <w:rFonts w:ascii="Arial" w:hAnsi="Arial"/>
          <w:i/>
          <w:iCs/>
          <w:lang w:val="sr-Cyrl-RS"/>
        </w:rPr>
        <w:t>Н</w:t>
      </w:r>
      <w:r w:rsidRPr="00843E92">
        <w:rPr>
          <w:rFonts w:ascii="Arial" w:hAnsi="Arial"/>
          <w:i/>
          <w:iCs/>
        </w:rPr>
        <w:t>аручиоца.</w:t>
      </w:r>
    </w:p>
    <w:p w:rsidR="000B339B" w:rsidRPr="00843E92" w:rsidRDefault="000B339B" w:rsidP="000B339B">
      <w:pPr>
        <w:spacing w:before="240" w:after="240" w:line="240" w:lineRule="auto"/>
        <w:rPr>
          <w:rFonts w:ascii="Arial" w:hAnsi="Arial"/>
          <w:i/>
          <w:iCs/>
          <w:lang w:val="sr-Cyrl-RS"/>
        </w:rPr>
      </w:pPr>
      <w:r w:rsidRPr="00843E92">
        <w:rPr>
          <w:rFonts w:ascii="Arial" w:hAnsi="Arial"/>
          <w:i/>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843E92">
        <w:rPr>
          <w:rFonts w:ascii="Arial" w:hAnsi="Arial"/>
          <w:b/>
          <w:i/>
          <w:iCs/>
          <w:lang w:val="sr-Cyrl-RS"/>
        </w:rPr>
        <w:t>у случају да продужи рок</w:t>
      </w:r>
      <w:r w:rsidRPr="00843E92">
        <w:rPr>
          <w:rFonts w:ascii="Arial" w:hAnsi="Arial"/>
          <w:i/>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0B339B" w:rsidRPr="00907A3D" w:rsidRDefault="000B339B" w:rsidP="00843E92">
      <w:pPr>
        <w:tabs>
          <w:tab w:val="left" w:pos="9180"/>
          <w:tab w:val="left" w:pos="9900"/>
        </w:tabs>
        <w:spacing w:before="240" w:after="240" w:line="240" w:lineRule="auto"/>
        <w:rPr>
          <w:rFonts w:ascii="Arial" w:eastAsia="Calibri" w:hAnsi="Arial"/>
          <w:lang w:val="sr-Cyrl-RS"/>
        </w:rPr>
      </w:pPr>
    </w:p>
    <w:p w:rsidR="00843E92" w:rsidRPr="00843E92" w:rsidRDefault="00843E92" w:rsidP="00843E92">
      <w:pPr>
        <w:rPr>
          <w:rFonts w:ascii="Arial" w:hAnsi="Arial"/>
          <w:iCs/>
        </w:rPr>
      </w:pPr>
    </w:p>
    <w:p w:rsidR="00843E92" w:rsidRPr="00843E92" w:rsidRDefault="00843E92" w:rsidP="00843E92">
      <w:pPr>
        <w:rPr>
          <w:rFonts w:ascii="Arial" w:hAnsi="Arial"/>
          <w:iCs/>
        </w:rPr>
      </w:pPr>
    </w:p>
    <w:p w:rsidR="001A48EC" w:rsidRPr="00843E92" w:rsidRDefault="00823373" w:rsidP="00843E92">
      <w:pPr>
        <w:rPr>
          <w:rFonts w:ascii="Arial" w:hAnsi="Arial"/>
          <w:iCs/>
          <w:lang w:val="sr-Cyrl-RS"/>
        </w:rPr>
      </w:pPr>
      <w:r w:rsidRPr="00843E92">
        <w:rPr>
          <w:rFonts w:ascii="Arial" w:hAnsi="Arial"/>
          <w:iCs/>
        </w:rPr>
        <w:t>КОМИСИЈА</w:t>
      </w:r>
      <w:r w:rsidR="00BA1821" w:rsidRPr="00843E92">
        <w:rPr>
          <w:rFonts w:ascii="Arial" w:hAnsi="Arial"/>
          <w:iCs/>
          <w:lang w:val="sr-Cyrl-RS"/>
        </w:rPr>
        <w:t>:</w:t>
      </w:r>
    </w:p>
    <w:sectPr w:rsidR="001A48EC" w:rsidRPr="00843E92" w:rsidSect="00911D08">
      <w:footerReference w:type="default" r:id="rId7"/>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81" w:rsidRDefault="00AB0F81" w:rsidP="004A61DF">
      <w:pPr>
        <w:spacing w:line="240" w:lineRule="auto"/>
      </w:pPr>
      <w:r>
        <w:separator/>
      </w:r>
    </w:p>
  </w:endnote>
  <w:endnote w:type="continuationSeparator" w:id="0">
    <w:p w:rsidR="00AB0F81" w:rsidRDefault="00AB0F8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E7BDA">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E7BDA">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81" w:rsidRDefault="00AB0F81" w:rsidP="004A61DF">
      <w:pPr>
        <w:spacing w:line="240" w:lineRule="auto"/>
      </w:pPr>
      <w:r>
        <w:separator/>
      </w:r>
    </w:p>
  </w:footnote>
  <w:footnote w:type="continuationSeparator" w:id="0">
    <w:p w:rsidR="00AB0F81" w:rsidRDefault="00AB0F81" w:rsidP="004A61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E07FC3"/>
    <w:multiLevelType w:val="hybridMultilevel"/>
    <w:tmpl w:val="E66C4420"/>
    <w:lvl w:ilvl="0" w:tplc="16A4E0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546122"/>
    <w:multiLevelType w:val="hybridMultilevel"/>
    <w:tmpl w:val="80667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96E92"/>
    <w:multiLevelType w:val="hybridMultilevel"/>
    <w:tmpl w:val="ED2C3F68"/>
    <w:lvl w:ilvl="0" w:tplc="C3A06C3E">
      <w:start w:val="7"/>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9"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0"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2" w15:restartNumberingAfterBreak="0">
    <w:nsid w:val="6A64400B"/>
    <w:multiLevelType w:val="hybridMultilevel"/>
    <w:tmpl w:val="28244288"/>
    <w:lvl w:ilvl="0" w:tplc="E8D83D4E">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A29BF"/>
    <w:multiLevelType w:val="hybridMultilevel"/>
    <w:tmpl w:val="71E8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2"/>
  </w:num>
  <w:num w:numId="5">
    <w:abstractNumId w:val="7"/>
  </w:num>
  <w:num w:numId="6">
    <w:abstractNumId w:val="9"/>
  </w:num>
  <w:num w:numId="7">
    <w:abstractNumId w:val="0"/>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73538"/>
    <w:rsid w:val="000775D3"/>
    <w:rsid w:val="00077B43"/>
    <w:rsid w:val="0008435C"/>
    <w:rsid w:val="000922A0"/>
    <w:rsid w:val="000A1B44"/>
    <w:rsid w:val="000A5EE8"/>
    <w:rsid w:val="000B339B"/>
    <w:rsid w:val="000B56DB"/>
    <w:rsid w:val="000C3D4F"/>
    <w:rsid w:val="000C6C05"/>
    <w:rsid w:val="000F0A61"/>
    <w:rsid w:val="00120A8B"/>
    <w:rsid w:val="001233C9"/>
    <w:rsid w:val="00126C3E"/>
    <w:rsid w:val="00131177"/>
    <w:rsid w:val="001459ED"/>
    <w:rsid w:val="00154E5B"/>
    <w:rsid w:val="00161DB4"/>
    <w:rsid w:val="00170BB3"/>
    <w:rsid w:val="00171E42"/>
    <w:rsid w:val="0019577B"/>
    <w:rsid w:val="001A48EC"/>
    <w:rsid w:val="001D74C3"/>
    <w:rsid w:val="001F070C"/>
    <w:rsid w:val="001F0AD1"/>
    <w:rsid w:val="001F1486"/>
    <w:rsid w:val="00200CA0"/>
    <w:rsid w:val="00201791"/>
    <w:rsid w:val="0020564A"/>
    <w:rsid w:val="00205864"/>
    <w:rsid w:val="002070F8"/>
    <w:rsid w:val="00212A33"/>
    <w:rsid w:val="00213E1D"/>
    <w:rsid w:val="002143A4"/>
    <w:rsid w:val="00217E8C"/>
    <w:rsid w:val="002527B6"/>
    <w:rsid w:val="00260DFA"/>
    <w:rsid w:val="002744B9"/>
    <w:rsid w:val="002A0685"/>
    <w:rsid w:val="002A2D9F"/>
    <w:rsid w:val="002B182D"/>
    <w:rsid w:val="002B4659"/>
    <w:rsid w:val="002C2407"/>
    <w:rsid w:val="002C2FD1"/>
    <w:rsid w:val="003110D4"/>
    <w:rsid w:val="00311D82"/>
    <w:rsid w:val="00312027"/>
    <w:rsid w:val="0031682F"/>
    <w:rsid w:val="00320005"/>
    <w:rsid w:val="00322A4E"/>
    <w:rsid w:val="00323BEF"/>
    <w:rsid w:val="003317EC"/>
    <w:rsid w:val="003379F2"/>
    <w:rsid w:val="003454AC"/>
    <w:rsid w:val="0035337E"/>
    <w:rsid w:val="003640D5"/>
    <w:rsid w:val="0038005F"/>
    <w:rsid w:val="00392719"/>
    <w:rsid w:val="003D5734"/>
    <w:rsid w:val="003F2BEA"/>
    <w:rsid w:val="003F320E"/>
    <w:rsid w:val="004052DE"/>
    <w:rsid w:val="00411631"/>
    <w:rsid w:val="00416C89"/>
    <w:rsid w:val="00427C04"/>
    <w:rsid w:val="00446AB6"/>
    <w:rsid w:val="00460E69"/>
    <w:rsid w:val="004612FD"/>
    <w:rsid w:val="0046231D"/>
    <w:rsid w:val="00471287"/>
    <w:rsid w:val="00483E4E"/>
    <w:rsid w:val="0048587D"/>
    <w:rsid w:val="004A61DF"/>
    <w:rsid w:val="004B20A0"/>
    <w:rsid w:val="004B4668"/>
    <w:rsid w:val="004B6CA6"/>
    <w:rsid w:val="004C1CA3"/>
    <w:rsid w:val="004D2C6A"/>
    <w:rsid w:val="004E0CF3"/>
    <w:rsid w:val="0051101B"/>
    <w:rsid w:val="005125FC"/>
    <w:rsid w:val="0051367B"/>
    <w:rsid w:val="00532302"/>
    <w:rsid w:val="0055070A"/>
    <w:rsid w:val="005649E0"/>
    <w:rsid w:val="005733FC"/>
    <w:rsid w:val="005A08F2"/>
    <w:rsid w:val="005B286D"/>
    <w:rsid w:val="005B59C7"/>
    <w:rsid w:val="005D014C"/>
    <w:rsid w:val="005D0651"/>
    <w:rsid w:val="005F421D"/>
    <w:rsid w:val="00603D2C"/>
    <w:rsid w:val="006071E4"/>
    <w:rsid w:val="006078A2"/>
    <w:rsid w:val="00617F52"/>
    <w:rsid w:val="0062749F"/>
    <w:rsid w:val="00627566"/>
    <w:rsid w:val="00627674"/>
    <w:rsid w:val="00657CF5"/>
    <w:rsid w:val="00683C2F"/>
    <w:rsid w:val="00686213"/>
    <w:rsid w:val="006A2AE7"/>
    <w:rsid w:val="006A7204"/>
    <w:rsid w:val="006B1D8A"/>
    <w:rsid w:val="006B38CE"/>
    <w:rsid w:val="006E33EB"/>
    <w:rsid w:val="006E677E"/>
    <w:rsid w:val="00714B24"/>
    <w:rsid w:val="00723501"/>
    <w:rsid w:val="00736ED1"/>
    <w:rsid w:val="00737604"/>
    <w:rsid w:val="0074041E"/>
    <w:rsid w:val="00753BB6"/>
    <w:rsid w:val="00754F8B"/>
    <w:rsid w:val="007575A9"/>
    <w:rsid w:val="00780354"/>
    <w:rsid w:val="00793979"/>
    <w:rsid w:val="007A37AF"/>
    <w:rsid w:val="007C01B4"/>
    <w:rsid w:val="007D3930"/>
    <w:rsid w:val="007D5374"/>
    <w:rsid w:val="007E29DF"/>
    <w:rsid w:val="007F61D9"/>
    <w:rsid w:val="008022EE"/>
    <w:rsid w:val="008031F2"/>
    <w:rsid w:val="0080414E"/>
    <w:rsid w:val="00805290"/>
    <w:rsid w:val="00812250"/>
    <w:rsid w:val="00823373"/>
    <w:rsid w:val="00843E92"/>
    <w:rsid w:val="00863DB8"/>
    <w:rsid w:val="00866BB4"/>
    <w:rsid w:val="00870215"/>
    <w:rsid w:val="008727B5"/>
    <w:rsid w:val="00880B15"/>
    <w:rsid w:val="008A342A"/>
    <w:rsid w:val="008A3599"/>
    <w:rsid w:val="008A4FE4"/>
    <w:rsid w:val="008B1BED"/>
    <w:rsid w:val="008C28EE"/>
    <w:rsid w:val="008C6E7C"/>
    <w:rsid w:val="008D056C"/>
    <w:rsid w:val="008F6999"/>
    <w:rsid w:val="008F77B4"/>
    <w:rsid w:val="00905C03"/>
    <w:rsid w:val="00907A3D"/>
    <w:rsid w:val="00910D7A"/>
    <w:rsid w:val="00911D08"/>
    <w:rsid w:val="009231DE"/>
    <w:rsid w:val="009308CE"/>
    <w:rsid w:val="009558C4"/>
    <w:rsid w:val="00955C04"/>
    <w:rsid w:val="00975013"/>
    <w:rsid w:val="00990A0E"/>
    <w:rsid w:val="009A692F"/>
    <w:rsid w:val="009D55B0"/>
    <w:rsid w:val="009E6CE5"/>
    <w:rsid w:val="009F05BA"/>
    <w:rsid w:val="009F4C4B"/>
    <w:rsid w:val="00A07888"/>
    <w:rsid w:val="00A14B62"/>
    <w:rsid w:val="00A20DDE"/>
    <w:rsid w:val="00A30046"/>
    <w:rsid w:val="00A51CB8"/>
    <w:rsid w:val="00A70CB7"/>
    <w:rsid w:val="00A9334D"/>
    <w:rsid w:val="00A9548A"/>
    <w:rsid w:val="00AA2C76"/>
    <w:rsid w:val="00AA54F2"/>
    <w:rsid w:val="00AB0F81"/>
    <w:rsid w:val="00AB3121"/>
    <w:rsid w:val="00AC565F"/>
    <w:rsid w:val="00AE6FED"/>
    <w:rsid w:val="00AF1926"/>
    <w:rsid w:val="00AF4BC3"/>
    <w:rsid w:val="00B163E4"/>
    <w:rsid w:val="00B201F7"/>
    <w:rsid w:val="00B30B19"/>
    <w:rsid w:val="00B30C16"/>
    <w:rsid w:val="00B43364"/>
    <w:rsid w:val="00B71B7D"/>
    <w:rsid w:val="00B75FD0"/>
    <w:rsid w:val="00BA0079"/>
    <w:rsid w:val="00BA1821"/>
    <w:rsid w:val="00BB06C9"/>
    <w:rsid w:val="00BB5173"/>
    <w:rsid w:val="00BD4372"/>
    <w:rsid w:val="00C04B2D"/>
    <w:rsid w:val="00C16405"/>
    <w:rsid w:val="00C200E0"/>
    <w:rsid w:val="00C32ABE"/>
    <w:rsid w:val="00C34240"/>
    <w:rsid w:val="00C45350"/>
    <w:rsid w:val="00C45E94"/>
    <w:rsid w:val="00C56384"/>
    <w:rsid w:val="00C70428"/>
    <w:rsid w:val="00C74390"/>
    <w:rsid w:val="00C74EB8"/>
    <w:rsid w:val="00C807D3"/>
    <w:rsid w:val="00C87CF3"/>
    <w:rsid w:val="00CA18D6"/>
    <w:rsid w:val="00CB24B1"/>
    <w:rsid w:val="00CC7442"/>
    <w:rsid w:val="00CE7BDA"/>
    <w:rsid w:val="00CF672A"/>
    <w:rsid w:val="00D109F3"/>
    <w:rsid w:val="00D12CB8"/>
    <w:rsid w:val="00D305E2"/>
    <w:rsid w:val="00D37683"/>
    <w:rsid w:val="00D41CEE"/>
    <w:rsid w:val="00D60B1B"/>
    <w:rsid w:val="00D64526"/>
    <w:rsid w:val="00D72834"/>
    <w:rsid w:val="00D97D88"/>
    <w:rsid w:val="00DB25EE"/>
    <w:rsid w:val="00DD2399"/>
    <w:rsid w:val="00DD31A0"/>
    <w:rsid w:val="00DD3A79"/>
    <w:rsid w:val="00DE3D2A"/>
    <w:rsid w:val="00E173B4"/>
    <w:rsid w:val="00E25744"/>
    <w:rsid w:val="00E323DC"/>
    <w:rsid w:val="00E450F3"/>
    <w:rsid w:val="00E462AD"/>
    <w:rsid w:val="00E600E6"/>
    <w:rsid w:val="00E604AE"/>
    <w:rsid w:val="00E61B0F"/>
    <w:rsid w:val="00E63F0E"/>
    <w:rsid w:val="00E67599"/>
    <w:rsid w:val="00E81088"/>
    <w:rsid w:val="00E912CB"/>
    <w:rsid w:val="00EA235F"/>
    <w:rsid w:val="00EA2541"/>
    <w:rsid w:val="00EB53F8"/>
    <w:rsid w:val="00EC2442"/>
    <w:rsid w:val="00ED75CE"/>
    <w:rsid w:val="00F33CFB"/>
    <w:rsid w:val="00F514F8"/>
    <w:rsid w:val="00F61D69"/>
    <w:rsid w:val="00F72BA0"/>
    <w:rsid w:val="00F75895"/>
    <w:rsid w:val="00FA2B1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F4"/>
  <w15:docId w15:val="{D758975C-199E-40B7-A632-52AA3F31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485658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852841336">
      <w:bodyDiv w:val="1"/>
      <w:marLeft w:val="0"/>
      <w:marRight w:val="0"/>
      <w:marTop w:val="0"/>
      <w:marBottom w:val="0"/>
      <w:divBdr>
        <w:top w:val="none" w:sz="0" w:space="0" w:color="auto"/>
        <w:left w:val="none" w:sz="0" w:space="0" w:color="auto"/>
        <w:bottom w:val="none" w:sz="0" w:space="0" w:color="auto"/>
        <w:right w:val="none" w:sz="0" w:space="0" w:color="auto"/>
      </w:divBdr>
    </w:div>
    <w:div w:id="1014306261">
      <w:bodyDiv w:val="1"/>
      <w:marLeft w:val="0"/>
      <w:marRight w:val="0"/>
      <w:marTop w:val="0"/>
      <w:marBottom w:val="0"/>
      <w:divBdr>
        <w:top w:val="none" w:sz="0" w:space="0" w:color="auto"/>
        <w:left w:val="none" w:sz="0" w:space="0" w:color="auto"/>
        <w:bottom w:val="none" w:sz="0" w:space="0" w:color="auto"/>
        <w:right w:val="none" w:sz="0" w:space="0" w:color="auto"/>
      </w:divBdr>
    </w:div>
    <w:div w:id="1018702201">
      <w:bodyDiv w:val="1"/>
      <w:marLeft w:val="0"/>
      <w:marRight w:val="0"/>
      <w:marTop w:val="0"/>
      <w:marBottom w:val="0"/>
      <w:divBdr>
        <w:top w:val="none" w:sz="0" w:space="0" w:color="auto"/>
        <w:left w:val="none" w:sz="0" w:space="0" w:color="auto"/>
        <w:bottom w:val="none" w:sz="0" w:space="0" w:color="auto"/>
        <w:right w:val="none" w:sz="0" w:space="0" w:color="auto"/>
      </w:divBdr>
    </w:div>
    <w:div w:id="1156529172">
      <w:bodyDiv w:val="1"/>
      <w:marLeft w:val="0"/>
      <w:marRight w:val="0"/>
      <w:marTop w:val="0"/>
      <w:marBottom w:val="0"/>
      <w:divBdr>
        <w:top w:val="none" w:sz="0" w:space="0" w:color="auto"/>
        <w:left w:val="none" w:sz="0" w:space="0" w:color="auto"/>
        <w:bottom w:val="none" w:sz="0" w:space="0" w:color="auto"/>
        <w:right w:val="none" w:sz="0" w:space="0" w:color="auto"/>
      </w:divBdr>
    </w:div>
    <w:div w:id="1178226781">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55086117">
      <w:bodyDiv w:val="1"/>
      <w:marLeft w:val="0"/>
      <w:marRight w:val="0"/>
      <w:marTop w:val="0"/>
      <w:marBottom w:val="0"/>
      <w:divBdr>
        <w:top w:val="none" w:sz="0" w:space="0" w:color="auto"/>
        <w:left w:val="none" w:sz="0" w:space="0" w:color="auto"/>
        <w:bottom w:val="none" w:sz="0" w:space="0" w:color="auto"/>
        <w:right w:val="none" w:sz="0" w:space="0" w:color="auto"/>
      </w:divBdr>
    </w:div>
    <w:div w:id="1845393158">
      <w:bodyDiv w:val="1"/>
      <w:marLeft w:val="0"/>
      <w:marRight w:val="0"/>
      <w:marTop w:val="0"/>
      <w:marBottom w:val="0"/>
      <w:divBdr>
        <w:top w:val="none" w:sz="0" w:space="0" w:color="auto"/>
        <w:left w:val="none" w:sz="0" w:space="0" w:color="auto"/>
        <w:bottom w:val="none" w:sz="0" w:space="0" w:color="auto"/>
        <w:right w:val="none" w:sz="0" w:space="0" w:color="auto"/>
      </w:divBdr>
    </w:div>
    <w:div w:id="2021462758">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Srdjan Žunić</cp:lastModifiedBy>
  <cp:revision>197</cp:revision>
  <cp:lastPrinted>2017-11-20T13:17:00Z</cp:lastPrinted>
  <dcterms:created xsi:type="dcterms:W3CDTF">2015-10-27T11:33:00Z</dcterms:created>
  <dcterms:modified xsi:type="dcterms:W3CDTF">2019-02-14T07:00:00Z</dcterms:modified>
</cp:coreProperties>
</file>