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6174F6" w:rsidRDefault="00C6690C" w:rsidP="00E07723">
      <w:pPr>
        <w:pStyle w:val="Title"/>
        <w:rPr>
          <w:rFonts w:ascii="Arial" w:hAnsi="Arial" w:cs="Arial"/>
          <w:sz w:val="22"/>
          <w:szCs w:val="22"/>
        </w:rPr>
      </w:pPr>
      <w:r w:rsidRPr="006174F6">
        <w:rPr>
          <w:rFonts w:ascii="Arial" w:hAnsi="Arial" w:cs="Arial"/>
          <w:sz w:val="22"/>
          <w:szCs w:val="22"/>
        </w:rPr>
        <w:t>НАРУЧИЛАЦ</w:t>
      </w:r>
    </w:p>
    <w:p w:rsidR="00C6690C" w:rsidRPr="008C0A25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8C0A25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8C0A25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8C0A25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8C0A25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8C0A25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8C0A25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8C0A25">
        <w:rPr>
          <w:rFonts w:ascii="Arial" w:hAnsi="Arial" w:cs="Arial"/>
          <w:sz w:val="22"/>
          <w:szCs w:val="22"/>
          <w:lang w:eastAsia="en-US"/>
        </w:rPr>
        <w:t>ЈП  БЕОГРАД</w:t>
      </w:r>
      <w:r w:rsidR="008C0A25" w:rsidRPr="008C0A25">
        <w:rPr>
          <w:rFonts w:ascii="Arial" w:hAnsi="Arial" w:cs="Arial"/>
          <w:sz w:val="22"/>
          <w:szCs w:val="22"/>
          <w:lang w:val="sr-Cyrl-RS" w:eastAsia="en-US"/>
        </w:rPr>
        <w:t xml:space="preserve"> </w:t>
      </w:r>
      <w:r w:rsidRPr="008C0A25">
        <w:rPr>
          <w:rFonts w:ascii="Arial" w:hAnsi="Arial" w:cs="Arial"/>
          <w:sz w:val="22"/>
          <w:szCs w:val="22"/>
          <w:lang w:eastAsia="en-US"/>
        </w:rPr>
        <w:t>-</w:t>
      </w:r>
      <w:r w:rsidR="008C0A25" w:rsidRPr="008C0A25">
        <w:rPr>
          <w:rFonts w:ascii="Arial" w:hAnsi="Arial" w:cs="Arial"/>
          <w:sz w:val="22"/>
          <w:szCs w:val="22"/>
          <w:lang w:val="sr-Cyrl-RS" w:eastAsia="en-US"/>
        </w:rPr>
        <w:t xml:space="preserve"> </w:t>
      </w:r>
      <w:r w:rsidRPr="008C0A25">
        <w:rPr>
          <w:rFonts w:ascii="Arial" w:hAnsi="Arial" w:cs="Arial"/>
          <w:sz w:val="22"/>
          <w:szCs w:val="22"/>
          <w:lang w:eastAsia="en-US"/>
        </w:rPr>
        <w:t>ОГРАНАК</w:t>
      </w:r>
      <w:r w:rsidR="00EA07F9" w:rsidRPr="008C0A25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8C0A25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C0A25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8C0A25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8C0A25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 w:rsidRPr="008C0A25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8C0A25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8C0A25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 w:rsidRPr="008C0A25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 w:rsidRPr="008C0A25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8C0A25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8C0A25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8C0A25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8C0A25" w:rsidRDefault="00C6690C" w:rsidP="00246B36">
      <w:pPr>
        <w:jc w:val="center"/>
        <w:rPr>
          <w:rFonts w:ascii="Arial" w:hAnsi="Arial" w:cs="Arial"/>
          <w:b/>
          <w:sz w:val="22"/>
          <w:szCs w:val="22"/>
        </w:rPr>
      </w:pPr>
      <w:r w:rsidRPr="008C0A25">
        <w:rPr>
          <w:rFonts w:ascii="Arial" w:hAnsi="Arial" w:cs="Arial"/>
          <w:b/>
          <w:sz w:val="22"/>
          <w:szCs w:val="22"/>
        </w:rPr>
        <w:t>ПРВА ИЗМЕНА</w:t>
      </w:r>
    </w:p>
    <w:p w:rsidR="00C6690C" w:rsidRPr="008C0A25" w:rsidRDefault="00C6690C" w:rsidP="00F717AF">
      <w:pPr>
        <w:rPr>
          <w:rFonts w:ascii="Arial" w:hAnsi="Arial" w:cs="Arial"/>
          <w:b/>
          <w:sz w:val="22"/>
          <w:szCs w:val="22"/>
        </w:rPr>
      </w:pPr>
    </w:p>
    <w:p w:rsidR="00C6690C" w:rsidRPr="008C0A25" w:rsidRDefault="00C6690C" w:rsidP="00F717A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 w:rsidRPr="008C0A25">
        <w:rPr>
          <w:rFonts w:ascii="Arial" w:hAnsi="Arial" w:cs="Arial"/>
          <w:b/>
          <w:sz w:val="22"/>
          <w:szCs w:val="22"/>
        </w:rPr>
        <w:t>КОНКУРСНЕ ДОКУМЕНТАЦИЈЕ</w:t>
      </w:r>
    </w:p>
    <w:p w:rsidR="00C6690C" w:rsidRPr="008C0A25" w:rsidRDefault="00C6690C" w:rsidP="00F717AF">
      <w:pPr>
        <w:pStyle w:val="BodyText"/>
        <w:rPr>
          <w:rFonts w:ascii="Arial" w:hAnsi="Arial" w:cs="Arial"/>
          <w:b/>
          <w:sz w:val="22"/>
          <w:szCs w:val="22"/>
        </w:rPr>
      </w:pPr>
    </w:p>
    <w:p w:rsidR="00C6690C" w:rsidRPr="008C0A25" w:rsidRDefault="00C6690C" w:rsidP="00F717A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 w:rsidRPr="008C0A25">
        <w:rPr>
          <w:rFonts w:ascii="Arial" w:hAnsi="Arial" w:cs="Arial"/>
          <w:b/>
          <w:sz w:val="22"/>
          <w:szCs w:val="22"/>
        </w:rPr>
        <w:t xml:space="preserve">ЗА ЈАВНУ НАБАВКУ </w:t>
      </w:r>
      <w:r w:rsidR="008C0A25" w:rsidRPr="008C0A25">
        <w:rPr>
          <w:rFonts w:ascii="Arial" w:hAnsi="Arial" w:cs="Arial"/>
          <w:b/>
          <w:sz w:val="22"/>
          <w:szCs w:val="22"/>
          <w:lang w:val="sr-Cyrl-RS"/>
        </w:rPr>
        <w:t>добара</w:t>
      </w:r>
      <w:r w:rsidR="008C0A25" w:rsidRPr="008C0A25">
        <w:rPr>
          <w:rFonts w:ascii="Arial" w:hAnsi="Arial" w:cs="Arial"/>
          <w:b/>
          <w:bCs/>
          <w:sz w:val="22"/>
          <w:szCs w:val="22"/>
        </w:rPr>
        <w:t xml:space="preserve">: </w:t>
      </w:r>
      <w:r w:rsidR="008C0A25" w:rsidRPr="008C0A25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 w:rsidR="008C0A25" w:rsidRPr="008C0A25">
        <w:rPr>
          <w:rFonts w:ascii="Arial" w:eastAsia="Arial" w:hAnsi="Arial" w:cs="Arial"/>
          <w:b/>
          <w:sz w:val="22"/>
          <w:szCs w:val="22"/>
        </w:rPr>
        <w:t>Орсат апаратура - ТЕНТ-А</w:t>
      </w:r>
    </w:p>
    <w:p w:rsidR="00C6690C" w:rsidRPr="008C0A25" w:rsidRDefault="00C6690C" w:rsidP="00F717A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</w:p>
    <w:p w:rsidR="00C6690C" w:rsidRPr="008C0A25" w:rsidRDefault="00C6690C" w:rsidP="00F717AF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 w:rsidRPr="008C0A25">
        <w:rPr>
          <w:rFonts w:ascii="Arial" w:hAnsi="Arial" w:cs="Arial"/>
          <w:b/>
          <w:sz w:val="22"/>
          <w:szCs w:val="22"/>
        </w:rPr>
        <w:t xml:space="preserve">- У </w:t>
      </w:r>
      <w:r w:rsidR="00EA07F9" w:rsidRPr="008C0A25">
        <w:rPr>
          <w:rFonts w:ascii="Arial" w:hAnsi="Arial" w:cs="Arial"/>
          <w:b/>
          <w:sz w:val="22"/>
          <w:szCs w:val="22"/>
          <w:lang w:val="sr-Cyrl-RS"/>
        </w:rPr>
        <w:t>ОТВОРЕНОМ</w:t>
      </w:r>
      <w:r w:rsidRPr="008C0A25">
        <w:rPr>
          <w:rFonts w:ascii="Arial" w:hAnsi="Arial" w:cs="Arial"/>
          <w:b/>
          <w:sz w:val="22"/>
          <w:szCs w:val="22"/>
        </w:rPr>
        <w:t xml:space="preserve"> ПОСТУПКУ -</w:t>
      </w:r>
    </w:p>
    <w:p w:rsidR="00C6690C" w:rsidRPr="008C0A25" w:rsidRDefault="00C6690C" w:rsidP="00F717AF">
      <w:pPr>
        <w:pStyle w:val="BodyText"/>
        <w:rPr>
          <w:rFonts w:ascii="Arial" w:hAnsi="Arial" w:cs="Arial"/>
          <w:b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b/>
          <w:sz w:val="22"/>
          <w:szCs w:val="22"/>
        </w:rPr>
      </w:pPr>
    </w:p>
    <w:p w:rsidR="00C6690C" w:rsidRPr="008C0A25" w:rsidRDefault="00C6690C" w:rsidP="008C0A25">
      <w:pPr>
        <w:pStyle w:val="BodyText"/>
        <w:jc w:val="center"/>
        <w:rPr>
          <w:rFonts w:ascii="Arial" w:hAnsi="Arial" w:cs="Arial"/>
          <w:b/>
          <w:sz w:val="22"/>
          <w:szCs w:val="22"/>
        </w:rPr>
      </w:pPr>
      <w:r w:rsidRPr="008C0A25">
        <w:rPr>
          <w:rFonts w:ascii="Arial" w:hAnsi="Arial" w:cs="Arial"/>
          <w:b/>
          <w:sz w:val="22"/>
          <w:szCs w:val="22"/>
        </w:rPr>
        <w:t xml:space="preserve">ЈАВНА НАБАВКА </w:t>
      </w:r>
      <w:r w:rsidR="008C0A25" w:rsidRPr="008C0A25">
        <w:rPr>
          <w:rFonts w:ascii="Arial" w:hAnsi="Arial" w:cs="Arial"/>
          <w:b/>
          <w:bCs/>
          <w:sz w:val="22"/>
          <w:szCs w:val="22"/>
        </w:rPr>
        <w:t>бр.</w:t>
      </w:r>
      <w:r w:rsidR="008C0A25" w:rsidRPr="008C0A25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8C0A25" w:rsidRPr="008C0A25">
        <w:rPr>
          <w:rFonts w:ascii="Arial" w:hAnsi="Arial" w:cs="Arial"/>
          <w:b/>
          <w:sz w:val="22"/>
          <w:szCs w:val="22"/>
        </w:rPr>
        <w:t>2231/2018 (3000/0115/2018)</w:t>
      </w: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8C0A25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8C0A25">
        <w:rPr>
          <w:rFonts w:ascii="Arial" w:hAnsi="Arial" w:cs="Arial"/>
          <w:sz w:val="22"/>
          <w:szCs w:val="22"/>
        </w:rPr>
        <w:t xml:space="preserve">(број </w:t>
      </w:r>
      <w:r w:rsidR="00234C70">
        <w:rPr>
          <w:rFonts w:ascii="Arial" w:hAnsi="Arial" w:cs="Arial"/>
          <w:sz w:val="22"/>
          <w:szCs w:val="22"/>
          <w:lang w:val="en-US"/>
        </w:rPr>
        <w:t>105-E.03.01-38705/6-2019</w:t>
      </w:r>
      <w:r w:rsidRPr="008C0A25">
        <w:rPr>
          <w:rFonts w:ascii="Arial" w:hAnsi="Arial" w:cs="Arial"/>
          <w:sz w:val="22"/>
          <w:szCs w:val="22"/>
        </w:rPr>
        <w:t xml:space="preserve"> од </w:t>
      </w:r>
      <w:r w:rsidR="00234C70">
        <w:rPr>
          <w:rFonts w:ascii="Arial" w:hAnsi="Arial" w:cs="Arial"/>
          <w:sz w:val="22"/>
          <w:szCs w:val="22"/>
          <w:lang w:val="en-US"/>
        </w:rPr>
        <w:t>07</w:t>
      </w:r>
      <w:r w:rsidR="008C0A25" w:rsidRPr="008C0A25">
        <w:rPr>
          <w:rFonts w:ascii="Arial" w:hAnsi="Arial" w:cs="Arial"/>
          <w:sz w:val="22"/>
          <w:szCs w:val="22"/>
          <w:lang w:val="sr-Cyrl-RS"/>
        </w:rPr>
        <w:t>.</w:t>
      </w:r>
      <w:r w:rsidR="00234C70">
        <w:rPr>
          <w:rFonts w:ascii="Arial" w:hAnsi="Arial" w:cs="Arial"/>
          <w:sz w:val="22"/>
          <w:szCs w:val="22"/>
          <w:lang w:val="en-US"/>
        </w:rPr>
        <w:t>02</w:t>
      </w:r>
      <w:r w:rsidR="008C0A25" w:rsidRPr="008C0A25">
        <w:rPr>
          <w:rFonts w:ascii="Arial" w:hAnsi="Arial" w:cs="Arial"/>
          <w:sz w:val="22"/>
          <w:szCs w:val="22"/>
          <w:lang w:val="sr-Cyrl-RS"/>
        </w:rPr>
        <w:t>.2019</w:t>
      </w:r>
      <w:r w:rsidRPr="008C0A25">
        <w:rPr>
          <w:rFonts w:ascii="Arial" w:hAnsi="Arial" w:cs="Arial"/>
          <w:sz w:val="22"/>
          <w:szCs w:val="22"/>
        </w:rPr>
        <w:t>. године)</w:t>
      </w: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8C0A25" w:rsidRPr="008C0A25" w:rsidRDefault="008C0A25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C0A25" w:rsidRDefault="008C0A25" w:rsidP="00F717AF">
      <w:pPr>
        <w:jc w:val="center"/>
        <w:rPr>
          <w:rFonts w:ascii="Arial" w:hAnsi="Arial" w:cs="Arial"/>
          <w:sz w:val="22"/>
          <w:szCs w:val="22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Обреновац, 2019.</w:t>
      </w:r>
      <w:r w:rsidR="00C6690C" w:rsidRPr="008C0A25">
        <w:rPr>
          <w:rFonts w:ascii="Arial" w:hAnsi="Arial" w:cs="Arial"/>
          <w:sz w:val="22"/>
          <w:szCs w:val="22"/>
        </w:rPr>
        <w:t xml:space="preserve"> године</w:t>
      </w:r>
    </w:p>
    <w:p w:rsidR="00C6690C" w:rsidRPr="008C0A25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8C0A25">
        <w:rPr>
          <w:rFonts w:ascii="Arial" w:hAnsi="Arial" w:cs="Arial"/>
          <w:sz w:val="22"/>
          <w:szCs w:val="22"/>
        </w:rPr>
        <w:br w:type="page"/>
      </w:r>
    </w:p>
    <w:p w:rsidR="00C6690C" w:rsidRPr="008C0A25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8C0A25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8C0A25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8C0A25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8C0A25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8C0A25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8C0A25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8C0A25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8C0A25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8C0A25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C6690C" w:rsidRPr="008C0A25" w:rsidRDefault="00C6690C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 w:rsidRPr="008C0A25">
        <w:rPr>
          <w:rFonts w:ascii="Arial" w:hAnsi="Arial" w:cs="Arial"/>
          <w:b/>
          <w:spacing w:val="80"/>
          <w:sz w:val="22"/>
          <w:szCs w:val="22"/>
        </w:rPr>
        <w:t xml:space="preserve">ПРВУ ИЗМЕНУ </w:t>
      </w:r>
    </w:p>
    <w:p w:rsidR="00C6690C" w:rsidRPr="008C0A25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8C0A25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C6690C" w:rsidRPr="008C0A25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8C0A25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8C0A25" w:rsidRDefault="00C6690C" w:rsidP="004073D9">
      <w:pPr>
        <w:jc w:val="center"/>
        <w:rPr>
          <w:rFonts w:ascii="Arial" w:hAnsi="Arial" w:cs="Arial"/>
          <w:b/>
          <w:sz w:val="22"/>
          <w:szCs w:val="22"/>
        </w:rPr>
      </w:pPr>
      <w:r w:rsidRPr="008C0A25">
        <w:rPr>
          <w:rFonts w:ascii="Arial" w:hAnsi="Arial" w:cs="Arial"/>
          <w:b/>
          <w:sz w:val="22"/>
          <w:szCs w:val="22"/>
        </w:rPr>
        <w:t>1.</w:t>
      </w:r>
    </w:p>
    <w:p w:rsidR="00C6690C" w:rsidRPr="008C0A25" w:rsidRDefault="008C0A25" w:rsidP="000F38BA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К</w:t>
      </w:r>
      <w:r w:rsidR="00C6690C" w:rsidRPr="008C0A25">
        <w:rPr>
          <w:rFonts w:ascii="Arial" w:hAnsi="Arial" w:cs="Arial"/>
          <w:sz w:val="22"/>
          <w:szCs w:val="22"/>
        </w:rPr>
        <w:t>онкурсн</w:t>
      </w:r>
      <w:r w:rsidRPr="008C0A25">
        <w:rPr>
          <w:rFonts w:ascii="Arial" w:hAnsi="Arial" w:cs="Arial"/>
          <w:sz w:val="22"/>
          <w:szCs w:val="22"/>
          <w:lang w:val="sr-Cyrl-RS"/>
        </w:rPr>
        <w:t>а</w:t>
      </w:r>
      <w:r w:rsidR="00C6690C" w:rsidRPr="008C0A25">
        <w:rPr>
          <w:rFonts w:ascii="Arial" w:hAnsi="Arial" w:cs="Arial"/>
          <w:sz w:val="22"/>
          <w:szCs w:val="22"/>
        </w:rPr>
        <w:t xml:space="preserve"> документациј</w:t>
      </w:r>
      <w:r w:rsidRPr="008C0A25">
        <w:rPr>
          <w:rFonts w:ascii="Arial" w:hAnsi="Arial" w:cs="Arial"/>
          <w:sz w:val="22"/>
          <w:szCs w:val="22"/>
          <w:lang w:val="sr-Cyrl-RS"/>
        </w:rPr>
        <w:t>а</w:t>
      </w:r>
      <w:r w:rsidR="00C6690C" w:rsidRPr="008C0A25">
        <w:rPr>
          <w:rFonts w:ascii="Arial" w:hAnsi="Arial" w:cs="Arial"/>
          <w:sz w:val="22"/>
          <w:szCs w:val="22"/>
        </w:rPr>
        <w:t xml:space="preserve"> </w:t>
      </w:r>
      <w:r w:rsidRPr="008C0A25">
        <w:rPr>
          <w:rFonts w:ascii="Arial" w:hAnsi="Arial" w:cs="Arial"/>
          <w:sz w:val="22"/>
          <w:szCs w:val="22"/>
          <w:lang w:val="sr-Cyrl-RS"/>
        </w:rPr>
        <w:t xml:space="preserve"> у делу 3. Техничка спецификација </w:t>
      </w:r>
      <w:r w:rsidR="00C6690C" w:rsidRPr="008C0A25">
        <w:rPr>
          <w:rFonts w:ascii="Arial" w:hAnsi="Arial" w:cs="Arial"/>
          <w:sz w:val="22"/>
          <w:szCs w:val="22"/>
        </w:rPr>
        <w:t>допуњује се</w:t>
      </w:r>
      <w:r w:rsidRPr="008C0A25">
        <w:rPr>
          <w:rFonts w:ascii="Arial" w:hAnsi="Arial" w:cs="Arial"/>
          <w:sz w:val="22"/>
          <w:szCs w:val="22"/>
          <w:lang w:val="sr-Cyrl-RS"/>
        </w:rPr>
        <w:t xml:space="preserve"> тако што се додаје фотографија предметне апаратуре.</w:t>
      </w:r>
    </w:p>
    <w:p w:rsidR="00C6690C" w:rsidRPr="008C0A25" w:rsidRDefault="00C6690C" w:rsidP="000F38BA">
      <w:pPr>
        <w:jc w:val="both"/>
        <w:rPr>
          <w:rFonts w:ascii="Arial" w:hAnsi="Arial" w:cs="Arial"/>
          <w:b/>
          <w:sz w:val="22"/>
          <w:szCs w:val="22"/>
        </w:rPr>
      </w:pPr>
    </w:p>
    <w:p w:rsidR="00C6690C" w:rsidRPr="008C0A25" w:rsidRDefault="00C6690C" w:rsidP="000F38BA">
      <w:pPr>
        <w:ind w:firstLine="706"/>
        <w:jc w:val="both"/>
        <w:rPr>
          <w:rFonts w:ascii="Arial" w:hAnsi="Arial" w:cs="Arial"/>
          <w:sz w:val="22"/>
          <w:szCs w:val="22"/>
        </w:rPr>
      </w:pPr>
    </w:p>
    <w:p w:rsidR="00C6690C" w:rsidRPr="008C0A25" w:rsidRDefault="00C6690C" w:rsidP="00AA51DA">
      <w:pPr>
        <w:jc w:val="center"/>
        <w:rPr>
          <w:rFonts w:ascii="Arial" w:hAnsi="Arial" w:cs="Arial"/>
          <w:b/>
          <w:sz w:val="22"/>
          <w:szCs w:val="22"/>
        </w:rPr>
      </w:pPr>
      <w:r w:rsidRPr="008C0A25">
        <w:rPr>
          <w:rFonts w:ascii="Arial" w:hAnsi="Arial" w:cs="Arial"/>
          <w:b/>
          <w:sz w:val="22"/>
          <w:szCs w:val="22"/>
        </w:rPr>
        <w:t>2.</w:t>
      </w:r>
    </w:p>
    <w:p w:rsidR="008C0A25" w:rsidRPr="008C0A25" w:rsidRDefault="008C0A25" w:rsidP="008C0A25">
      <w:pPr>
        <w:jc w:val="both"/>
        <w:rPr>
          <w:rFonts w:ascii="Arial" w:hAnsi="Arial" w:cs="Arial"/>
          <w:iCs/>
          <w:sz w:val="22"/>
          <w:szCs w:val="22"/>
          <w:lang w:val="sr-Cyrl-RS"/>
        </w:rPr>
      </w:pPr>
      <w:r w:rsidRPr="008C0A25">
        <w:rPr>
          <w:rFonts w:ascii="Arial" w:hAnsi="Arial" w:cs="Arial"/>
          <w:iCs/>
          <w:sz w:val="22"/>
          <w:szCs w:val="22"/>
          <w:lang w:val="sr-Cyrl-RS"/>
        </w:rPr>
        <w:t xml:space="preserve">Део 3. Техничка спецификација, </w:t>
      </w:r>
      <w:r w:rsidRPr="008C0A25">
        <w:rPr>
          <w:rFonts w:ascii="Arial" w:hAnsi="Arial" w:cs="Arial"/>
          <w:sz w:val="22"/>
          <w:szCs w:val="22"/>
        </w:rPr>
        <w:t xml:space="preserve">Конкурсне документације </w:t>
      </w:r>
      <w:r w:rsidRPr="008C0A25">
        <w:rPr>
          <w:rFonts w:ascii="Arial" w:hAnsi="Arial" w:cs="Arial"/>
          <w:sz w:val="22"/>
          <w:szCs w:val="22"/>
          <w:lang w:val="sr-Cyrl-RS"/>
        </w:rPr>
        <w:t>допуњава се</w:t>
      </w:r>
      <w:r w:rsidRPr="008C0A25">
        <w:rPr>
          <w:rFonts w:ascii="Arial" w:hAnsi="Arial" w:cs="Arial"/>
          <w:sz w:val="22"/>
          <w:szCs w:val="22"/>
        </w:rPr>
        <w:t xml:space="preserve"> и глас</w:t>
      </w:r>
      <w:r w:rsidRPr="008C0A25">
        <w:rPr>
          <w:rFonts w:ascii="Arial" w:hAnsi="Arial" w:cs="Arial"/>
          <w:sz w:val="22"/>
          <w:szCs w:val="22"/>
          <w:lang w:val="sr-Cyrl-RS"/>
        </w:rPr>
        <w:t>е</w:t>
      </w:r>
      <w:r w:rsidRPr="008C0A25">
        <w:rPr>
          <w:rFonts w:ascii="Arial" w:hAnsi="Arial" w:cs="Arial"/>
          <w:sz w:val="22"/>
          <w:szCs w:val="22"/>
        </w:rPr>
        <w:t xml:space="preserve"> као у прилогу.</w:t>
      </w:r>
    </w:p>
    <w:p w:rsidR="00C6690C" w:rsidRPr="008C0A25" w:rsidRDefault="00C6690C" w:rsidP="00AA51DA">
      <w:pPr>
        <w:jc w:val="center"/>
        <w:rPr>
          <w:rFonts w:ascii="Arial" w:hAnsi="Arial" w:cs="Arial"/>
          <w:sz w:val="22"/>
          <w:szCs w:val="22"/>
        </w:rPr>
      </w:pPr>
    </w:p>
    <w:p w:rsidR="00C6690C" w:rsidRPr="008C0A25" w:rsidRDefault="00C6690C" w:rsidP="00AA51DA">
      <w:pPr>
        <w:jc w:val="center"/>
        <w:rPr>
          <w:rFonts w:ascii="Arial" w:hAnsi="Arial" w:cs="Arial"/>
          <w:b/>
          <w:sz w:val="22"/>
          <w:szCs w:val="22"/>
        </w:rPr>
      </w:pPr>
      <w:r w:rsidRPr="008C0A25">
        <w:rPr>
          <w:rFonts w:ascii="Arial" w:hAnsi="Arial" w:cs="Arial"/>
          <w:b/>
          <w:sz w:val="22"/>
          <w:szCs w:val="22"/>
        </w:rPr>
        <w:t>3.</w:t>
      </w:r>
    </w:p>
    <w:p w:rsidR="00C6690C" w:rsidRPr="008C0A25" w:rsidRDefault="00C6690C" w:rsidP="00AA51DA">
      <w:pPr>
        <w:jc w:val="both"/>
        <w:rPr>
          <w:rFonts w:ascii="Arial" w:hAnsi="Arial" w:cs="Arial"/>
          <w:sz w:val="22"/>
          <w:szCs w:val="22"/>
        </w:rPr>
      </w:pPr>
      <w:r w:rsidRPr="008C0A25">
        <w:rPr>
          <w:rFonts w:ascii="Arial" w:hAnsi="Arial" w:cs="Arial"/>
          <w:sz w:val="22"/>
          <w:szCs w:val="22"/>
        </w:rPr>
        <w:t xml:space="preserve">Ова </w:t>
      </w:r>
      <w:r w:rsidR="00EA07F9" w:rsidRPr="008C0A25">
        <w:rPr>
          <w:rFonts w:ascii="Arial" w:hAnsi="Arial" w:cs="Arial"/>
          <w:sz w:val="22"/>
          <w:szCs w:val="22"/>
          <w:lang w:val="sr-Cyrl-RS"/>
        </w:rPr>
        <w:t>допуна</w:t>
      </w:r>
      <w:r w:rsidRPr="008C0A25">
        <w:rPr>
          <w:rFonts w:ascii="Arial" w:hAnsi="Arial" w:cs="Arial"/>
          <w:sz w:val="22"/>
          <w:szCs w:val="22"/>
        </w:rPr>
        <w:t xml:space="preserve"> конкурсне документац</w:t>
      </w:r>
      <w:r w:rsidRPr="008C0A25">
        <w:rPr>
          <w:rFonts w:ascii="Arial" w:hAnsi="Arial" w:cs="Arial"/>
          <w:sz w:val="22"/>
          <w:szCs w:val="22"/>
          <w:lang w:val="ru-RU"/>
        </w:rPr>
        <w:t>и</w:t>
      </w:r>
      <w:r w:rsidRPr="008C0A25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8C0A25">
        <w:rPr>
          <w:rFonts w:ascii="Arial" w:hAnsi="Arial" w:cs="Arial"/>
          <w:sz w:val="22"/>
          <w:szCs w:val="22"/>
          <w:lang w:val="sr-Cyrl-RS"/>
        </w:rPr>
        <w:t>и</w:t>
      </w:r>
      <w:r w:rsidRPr="008C0A25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8C0A25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8C0A25" w:rsidRDefault="00C6690C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  <w:bookmarkStart w:id="0" w:name="_GoBack"/>
      <w:bookmarkEnd w:id="0"/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8C0A25">
      <w:pPr>
        <w:pStyle w:val="Heading10"/>
        <w:numPr>
          <w:ilvl w:val="0"/>
          <w:numId w:val="14"/>
        </w:numPr>
        <w:suppressAutoHyphens w:val="0"/>
        <w:spacing w:before="120"/>
        <w:jc w:val="center"/>
        <w:rPr>
          <w:rFonts w:cs="Arial"/>
        </w:rPr>
      </w:pPr>
      <w:r w:rsidRPr="008C0A25">
        <w:rPr>
          <w:rFonts w:cs="Arial"/>
        </w:rPr>
        <w:lastRenderedPageBreak/>
        <w:t>ТЕХНИЧКА</w:t>
      </w:r>
      <w:r w:rsidRPr="008C0A25">
        <w:rPr>
          <w:rFonts w:cs="Arial"/>
          <w:lang w:val="en-US"/>
        </w:rPr>
        <w:t xml:space="preserve"> </w:t>
      </w:r>
      <w:r w:rsidRPr="008C0A25">
        <w:rPr>
          <w:rFonts w:cs="Arial"/>
        </w:rPr>
        <w:t>СПЕЦИФИКАЦИЈА</w:t>
      </w:r>
    </w:p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8C0A25">
      <w:pPr>
        <w:pStyle w:val="Heading10"/>
        <w:ind w:left="0" w:firstLine="0"/>
        <w:jc w:val="both"/>
        <w:rPr>
          <w:rFonts w:cs="Arial"/>
          <w:lang w:val="sr-Cyrl-RS"/>
        </w:rPr>
      </w:pPr>
      <w:bookmarkStart w:id="1" w:name="_Toc441651541"/>
      <w:bookmarkStart w:id="2" w:name="_Toc442559879"/>
      <w:r w:rsidRPr="008C0A25">
        <w:rPr>
          <w:rFonts w:cs="Arial"/>
        </w:rPr>
        <w:t>3.1</w:t>
      </w:r>
      <w:r>
        <w:rPr>
          <w:rFonts w:cs="Arial"/>
          <w:lang w:val="sr-Cyrl-RS"/>
        </w:rPr>
        <w:t xml:space="preserve"> </w:t>
      </w:r>
      <w:r w:rsidRPr="008C0A25">
        <w:rPr>
          <w:rFonts w:cs="Arial"/>
        </w:rPr>
        <w:t>Врста и количина добара</w:t>
      </w:r>
      <w:bookmarkEnd w:id="1"/>
      <w:bookmarkEnd w:id="2"/>
      <w:r w:rsidRPr="008C0A25">
        <w:rPr>
          <w:rFonts w:cs="Arial"/>
          <w:lang w:val="sr-Cyrl-RS"/>
        </w:rPr>
        <w:t xml:space="preserve"> и технички захтеви</w:t>
      </w:r>
    </w:p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</w:p>
    <w:p w:rsidR="008C0A25" w:rsidRDefault="008C0A25" w:rsidP="008C0A25">
      <w:pPr>
        <w:tabs>
          <w:tab w:val="right" w:pos="10255"/>
        </w:tabs>
        <w:jc w:val="center"/>
        <w:rPr>
          <w:rFonts w:ascii="Arial" w:hAnsi="Arial" w:cs="Arial"/>
          <w:b/>
          <w:sz w:val="22"/>
          <w:szCs w:val="22"/>
          <w:lang w:val="sr-Cyrl-RS"/>
        </w:rPr>
      </w:pPr>
    </w:p>
    <w:p w:rsidR="008C0A25" w:rsidRPr="008C0A25" w:rsidRDefault="008C0A25" w:rsidP="008C0A25">
      <w:pPr>
        <w:tabs>
          <w:tab w:val="right" w:pos="10255"/>
        </w:tabs>
        <w:jc w:val="center"/>
        <w:rPr>
          <w:rFonts w:ascii="Arial" w:hAnsi="Arial" w:cs="Arial"/>
          <w:b/>
          <w:sz w:val="22"/>
          <w:szCs w:val="22"/>
          <w:lang w:val="sr-Cyrl-RS"/>
        </w:rPr>
      </w:pPr>
      <w:r w:rsidRPr="008C0A25">
        <w:rPr>
          <w:rFonts w:ascii="Arial" w:hAnsi="Arial" w:cs="Arial"/>
          <w:b/>
          <w:sz w:val="22"/>
          <w:szCs w:val="22"/>
          <w:lang w:val="sr-Cyrl-RS"/>
        </w:rPr>
        <w:t>ОРСАТ АПАРАТУРА - ТЕНТ-А</w:t>
      </w:r>
    </w:p>
    <w:p w:rsidR="008C0A25" w:rsidRPr="008C0A25" w:rsidRDefault="008C0A25" w:rsidP="008C0A25">
      <w:pPr>
        <w:rPr>
          <w:rFonts w:ascii="Arial" w:hAnsi="Arial" w:cs="Arial"/>
          <w:b/>
          <w:sz w:val="22"/>
          <w:szCs w:val="22"/>
          <w:lang w:val="sr-Cyrl-RS"/>
        </w:rPr>
      </w:pPr>
    </w:p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</w:p>
    <w:tbl>
      <w:tblPr>
        <w:tblpPr w:leftFromText="180" w:rightFromText="180" w:vertAnchor="page" w:horzAnchor="margin" w:tblpX="250" w:tblpY="2611"/>
        <w:tblW w:w="2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812"/>
        <w:gridCol w:w="1381"/>
      </w:tblGrid>
      <w:tr w:rsidR="008C0A25" w:rsidRPr="00575491" w:rsidTr="008C0A25">
        <w:trPr>
          <w:trHeight w:val="825"/>
        </w:trPr>
        <w:tc>
          <w:tcPr>
            <w:tcW w:w="2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8C0A25" w:rsidRPr="008C0A25" w:rsidRDefault="008C0A25" w:rsidP="008C0A25">
            <w:pPr>
              <w:ind w:right="15"/>
              <w:jc w:val="center"/>
              <w:rPr>
                <w:rFonts w:ascii="Arial" w:hAnsi="Arial" w:cs="Arial"/>
                <w:b/>
                <w:sz w:val="22"/>
                <w:szCs w:val="24"/>
                <w:lang w:val="sr-Latn-CS"/>
              </w:rPr>
            </w:pPr>
            <w:r w:rsidRPr="008C0A25">
              <w:rPr>
                <w:rFonts w:ascii="Arial" w:hAnsi="Arial" w:cs="Arial"/>
                <w:b/>
                <w:sz w:val="22"/>
                <w:szCs w:val="24"/>
                <w:lang w:val="sr-Latn-CS"/>
              </w:rPr>
              <w:t>Предмет набавке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8C0A25" w:rsidRPr="008C0A25" w:rsidRDefault="008C0A25" w:rsidP="008C0A25">
            <w:pPr>
              <w:ind w:right="13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8C0A25">
              <w:rPr>
                <w:rFonts w:ascii="Arial" w:hAnsi="Arial" w:cs="Arial"/>
                <w:b/>
                <w:sz w:val="22"/>
                <w:szCs w:val="24"/>
                <w:lang w:val="sr-Latn-CS"/>
              </w:rPr>
              <w:t>Јед.</w:t>
            </w:r>
          </w:p>
          <w:p w:rsidR="008C0A25" w:rsidRPr="008C0A25" w:rsidRDefault="008C0A25" w:rsidP="008C0A25">
            <w:pPr>
              <w:jc w:val="center"/>
              <w:rPr>
                <w:rFonts w:ascii="Arial" w:hAnsi="Arial" w:cs="Arial"/>
                <w:b/>
                <w:sz w:val="22"/>
                <w:szCs w:val="24"/>
                <w:lang w:val="sr-Latn-CS"/>
              </w:rPr>
            </w:pPr>
            <w:r w:rsidRPr="008C0A25">
              <w:rPr>
                <w:rFonts w:ascii="Arial" w:hAnsi="Arial" w:cs="Arial"/>
                <w:b/>
                <w:sz w:val="22"/>
                <w:szCs w:val="24"/>
                <w:lang w:val="sr-Latn-CS"/>
              </w:rPr>
              <w:t>мере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8C0A25" w:rsidRPr="008C0A25" w:rsidRDefault="008C0A25" w:rsidP="008C0A25">
            <w:pPr>
              <w:jc w:val="center"/>
              <w:rPr>
                <w:rFonts w:ascii="Arial" w:hAnsi="Arial" w:cs="Arial"/>
                <w:b/>
                <w:sz w:val="22"/>
                <w:szCs w:val="24"/>
                <w:lang w:val="sr-Cyrl-RS"/>
              </w:rPr>
            </w:pPr>
            <w:r w:rsidRPr="008C0A25">
              <w:rPr>
                <w:rFonts w:ascii="Arial" w:hAnsi="Arial" w:cs="Arial"/>
                <w:b/>
                <w:sz w:val="22"/>
                <w:szCs w:val="24"/>
                <w:lang w:val="sr-Latn-CS"/>
              </w:rPr>
              <w:t>Количина</w:t>
            </w:r>
          </w:p>
        </w:tc>
      </w:tr>
      <w:tr w:rsidR="008C0A25" w:rsidRPr="00575491" w:rsidTr="008C0A25">
        <w:trPr>
          <w:trHeight w:val="425"/>
        </w:trPr>
        <w:tc>
          <w:tcPr>
            <w:tcW w:w="2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25" w:rsidRPr="008C0A25" w:rsidRDefault="008C0A25" w:rsidP="008C0A25">
            <w:pPr>
              <w:jc w:val="center"/>
              <w:rPr>
                <w:rFonts w:ascii="Arial" w:hAnsi="Arial" w:cs="Arial"/>
                <w:sz w:val="22"/>
                <w:szCs w:val="24"/>
                <w:lang w:val="sr-Cyrl-RS"/>
              </w:rPr>
            </w:pPr>
            <w:r w:rsidRPr="008C0A25">
              <w:rPr>
                <w:rFonts w:ascii="Arial" w:hAnsi="Arial" w:cs="Arial"/>
                <w:sz w:val="22"/>
                <w:szCs w:val="24"/>
              </w:rPr>
              <w:t>O</w:t>
            </w:r>
            <w:r w:rsidRPr="008C0A25">
              <w:rPr>
                <w:rFonts w:ascii="Arial" w:hAnsi="Arial" w:cs="Arial"/>
                <w:sz w:val="22"/>
                <w:szCs w:val="24"/>
                <w:lang w:val="sr-Cyrl-RS"/>
              </w:rPr>
              <w:t>рсат апарат за анализу гасова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25" w:rsidRPr="008C0A25" w:rsidRDefault="008C0A25" w:rsidP="008C0A25">
            <w:pPr>
              <w:ind w:right="13"/>
              <w:jc w:val="center"/>
              <w:rPr>
                <w:rFonts w:ascii="Arial" w:hAnsi="Arial" w:cs="Arial"/>
                <w:sz w:val="22"/>
                <w:szCs w:val="24"/>
                <w:lang w:val="sr-Cyrl-RS"/>
              </w:rPr>
            </w:pPr>
            <w:r w:rsidRPr="008C0A25">
              <w:rPr>
                <w:rFonts w:ascii="Arial" w:hAnsi="Arial" w:cs="Arial"/>
                <w:sz w:val="22"/>
                <w:szCs w:val="24"/>
                <w:lang w:val="sr-Cyrl-RS"/>
              </w:rPr>
              <w:t>Ком.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A25" w:rsidRPr="008C0A25" w:rsidRDefault="008C0A25" w:rsidP="008C0A25">
            <w:pPr>
              <w:jc w:val="center"/>
              <w:rPr>
                <w:rFonts w:ascii="Arial" w:hAnsi="Arial" w:cs="Arial"/>
                <w:sz w:val="22"/>
                <w:szCs w:val="24"/>
                <w:lang w:val="sr-Cyrl-RS"/>
              </w:rPr>
            </w:pPr>
            <w:r w:rsidRPr="008C0A25">
              <w:rPr>
                <w:rFonts w:ascii="Arial" w:hAnsi="Arial" w:cs="Arial"/>
                <w:sz w:val="22"/>
                <w:szCs w:val="24"/>
                <w:lang w:val="sr-Cyrl-RS"/>
              </w:rPr>
              <w:t>1</w:t>
            </w:r>
          </w:p>
        </w:tc>
      </w:tr>
    </w:tbl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8C0A25">
      <w:pPr>
        <w:rPr>
          <w:rFonts w:ascii="Arial" w:hAnsi="Arial" w:cs="Arial"/>
          <w:sz w:val="22"/>
          <w:szCs w:val="22"/>
        </w:rPr>
      </w:pPr>
    </w:p>
    <w:p w:rsid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</w:p>
    <w:p w:rsid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</w:p>
    <w:p w:rsid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</w:p>
    <w:p w:rsid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8C0A25">
      <w:pPr>
        <w:rPr>
          <w:rFonts w:ascii="Arial" w:hAnsi="Arial" w:cs="Arial"/>
          <w:sz w:val="22"/>
          <w:szCs w:val="22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Орсат апарат се у лабораторији Службе хемије ТЕНТ А користи за потребе контроле квалитета гасова. Метода је заснована на апсорпцији гасова у одговарајућем апсорбенсу или пак његовог сагоревања под одређеним условима.</w:t>
      </w:r>
    </w:p>
    <w:p w:rsidR="008C0A25" w:rsidRPr="008C0A25" w:rsidRDefault="008C0A25" w:rsidP="008C0A25">
      <w:pPr>
        <w:rPr>
          <w:rFonts w:ascii="Arial" w:hAnsi="Arial" w:cs="Arial"/>
          <w:sz w:val="22"/>
          <w:szCs w:val="22"/>
        </w:rPr>
      </w:pPr>
    </w:p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Орсат апарат</w:t>
      </w:r>
      <w:r w:rsidRPr="008C0A25">
        <w:rPr>
          <w:rFonts w:ascii="Arial" w:hAnsi="Arial" w:cs="Arial"/>
          <w:b/>
          <w:sz w:val="22"/>
          <w:szCs w:val="22"/>
          <w:lang w:val="sr-Cyrl-RS"/>
        </w:rPr>
        <w:t xml:space="preserve"> мора да омогући</w:t>
      </w:r>
      <w:r w:rsidRPr="008C0A25">
        <w:rPr>
          <w:rFonts w:ascii="Arial" w:hAnsi="Arial" w:cs="Arial"/>
          <w:sz w:val="22"/>
          <w:szCs w:val="22"/>
          <w:lang w:val="sr-Cyrl-RS"/>
        </w:rPr>
        <w:t xml:space="preserve"> анализу следећих гасова:</w:t>
      </w:r>
    </w:p>
    <w:p w:rsidR="008C0A25" w:rsidRPr="008C0A25" w:rsidRDefault="008C0A25" w:rsidP="008C0A25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Водоника</w:t>
      </w:r>
    </w:p>
    <w:p w:rsidR="008C0A25" w:rsidRPr="008C0A25" w:rsidRDefault="008C0A25" w:rsidP="008C0A25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 xml:space="preserve">Угљен диоксида </w:t>
      </w:r>
    </w:p>
    <w:p w:rsidR="008C0A25" w:rsidRPr="008C0A25" w:rsidRDefault="008C0A25" w:rsidP="008C0A25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Кисеоника</w:t>
      </w:r>
    </w:p>
    <w:p w:rsidR="008C0A25" w:rsidRPr="008C0A25" w:rsidRDefault="008C0A25" w:rsidP="008C0A25">
      <w:pPr>
        <w:pStyle w:val="ListParagraph"/>
        <w:spacing w:after="0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8C0A25">
      <w:pPr>
        <w:rPr>
          <w:rFonts w:ascii="Arial" w:hAnsi="Arial" w:cs="Arial"/>
          <w:sz w:val="22"/>
          <w:szCs w:val="22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Потребно је да Орсат апаратура  за анализу гасова садржи:</w:t>
      </w:r>
    </w:p>
    <w:p w:rsidR="008C0A25" w:rsidRPr="008C0A25" w:rsidRDefault="008C0A25" w:rsidP="008C0A25">
      <w:pPr>
        <w:rPr>
          <w:rFonts w:ascii="Arial" w:hAnsi="Arial" w:cs="Arial"/>
          <w:sz w:val="22"/>
          <w:szCs w:val="22"/>
        </w:rPr>
      </w:pPr>
    </w:p>
    <w:p w:rsidR="008C0A25" w:rsidRPr="008C0A25" w:rsidRDefault="008C0A25" w:rsidP="008C0A25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 xml:space="preserve">Апсорпциону посуду за </w:t>
      </w:r>
      <w:r w:rsidRPr="008C0A25">
        <w:rPr>
          <w:rFonts w:ascii="Arial" w:hAnsi="Arial" w:cs="Arial"/>
          <w:sz w:val="22"/>
          <w:szCs w:val="22"/>
          <w:lang w:val="sr-Latn-RS"/>
        </w:rPr>
        <w:t>CO</w:t>
      </w:r>
      <w:r w:rsidRPr="008C0A25">
        <w:rPr>
          <w:rFonts w:ascii="Arial" w:hAnsi="Arial" w:cs="Arial"/>
          <w:sz w:val="22"/>
          <w:szCs w:val="22"/>
          <w:vertAlign w:val="subscript"/>
          <w:lang w:val="sr-Latn-RS"/>
        </w:rPr>
        <w:t>2</w:t>
      </w:r>
      <w:r w:rsidRPr="008C0A25">
        <w:rPr>
          <w:rFonts w:ascii="Arial" w:hAnsi="Arial" w:cs="Arial"/>
          <w:sz w:val="22"/>
          <w:szCs w:val="22"/>
          <w:vertAlign w:val="subscript"/>
          <w:lang w:val="sr-Cyrl-RS"/>
        </w:rPr>
        <w:t xml:space="preserve"> </w:t>
      </w:r>
      <w:r w:rsidRPr="008C0A25">
        <w:rPr>
          <w:rFonts w:ascii="Arial" w:hAnsi="Arial" w:cs="Arial"/>
          <w:sz w:val="22"/>
          <w:szCs w:val="22"/>
          <w:lang w:val="sr-Cyrl-RS"/>
        </w:rPr>
        <w:t>са три пловка (у коме је апсорбенс-</w:t>
      </w:r>
      <w:r w:rsidRPr="008C0A25">
        <w:rPr>
          <w:rFonts w:ascii="Arial" w:hAnsi="Arial" w:cs="Arial"/>
          <w:sz w:val="22"/>
          <w:szCs w:val="22"/>
          <w:lang w:val="sr-Latn-RS"/>
        </w:rPr>
        <w:t xml:space="preserve">32% </w:t>
      </w:r>
      <w:r w:rsidRPr="008C0A25">
        <w:rPr>
          <w:rFonts w:ascii="Arial" w:hAnsi="Arial" w:cs="Arial"/>
          <w:sz w:val="22"/>
          <w:szCs w:val="22"/>
          <w:lang w:val="sr-Cyrl-RS"/>
        </w:rPr>
        <w:t xml:space="preserve">раствор </w:t>
      </w:r>
      <w:r w:rsidRPr="008C0A25">
        <w:rPr>
          <w:rFonts w:ascii="Arial" w:hAnsi="Arial" w:cs="Arial"/>
          <w:sz w:val="22"/>
          <w:szCs w:val="22"/>
          <w:lang w:val="sr-Latn-RS"/>
        </w:rPr>
        <w:t>KOH</w:t>
      </w:r>
      <w:r w:rsidRPr="008C0A25">
        <w:rPr>
          <w:rFonts w:ascii="Arial" w:hAnsi="Arial" w:cs="Arial"/>
          <w:sz w:val="22"/>
          <w:szCs w:val="22"/>
          <w:lang w:val="sr-Cyrl-RS"/>
        </w:rPr>
        <w:t>)</w:t>
      </w:r>
    </w:p>
    <w:p w:rsidR="008C0A25" w:rsidRPr="008C0A25" w:rsidRDefault="008C0A25" w:rsidP="008C0A25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 xml:space="preserve">Апсорпциону посуда за </w:t>
      </w:r>
      <w:r w:rsidRPr="008C0A25">
        <w:rPr>
          <w:rFonts w:ascii="Arial" w:hAnsi="Arial" w:cs="Arial"/>
          <w:sz w:val="22"/>
          <w:szCs w:val="22"/>
          <w:lang w:val="sr-Latn-RS"/>
        </w:rPr>
        <w:t>O</w:t>
      </w:r>
      <w:r w:rsidRPr="008C0A25">
        <w:rPr>
          <w:rFonts w:ascii="Arial" w:hAnsi="Arial" w:cs="Arial"/>
          <w:sz w:val="22"/>
          <w:szCs w:val="22"/>
          <w:vertAlign w:val="subscript"/>
          <w:lang w:val="sr-Latn-RS"/>
        </w:rPr>
        <w:t>2</w:t>
      </w:r>
      <w:r w:rsidRPr="008C0A25">
        <w:rPr>
          <w:rFonts w:ascii="Arial" w:hAnsi="Arial" w:cs="Arial"/>
          <w:sz w:val="22"/>
          <w:szCs w:val="22"/>
          <w:lang w:val="sr-Latn-RS"/>
        </w:rPr>
        <w:t xml:space="preserve"> </w:t>
      </w:r>
      <w:r w:rsidRPr="008C0A25">
        <w:rPr>
          <w:rFonts w:ascii="Arial" w:hAnsi="Arial" w:cs="Arial"/>
          <w:sz w:val="22"/>
          <w:szCs w:val="22"/>
          <w:lang w:val="sr-Cyrl-RS"/>
        </w:rPr>
        <w:t>с</w:t>
      </w:r>
      <w:r w:rsidRPr="008C0A25">
        <w:rPr>
          <w:rFonts w:ascii="Arial" w:hAnsi="Arial" w:cs="Arial"/>
          <w:sz w:val="22"/>
          <w:szCs w:val="22"/>
          <w:lang w:val="sr-Latn-RS"/>
        </w:rPr>
        <w:t xml:space="preserve">a </w:t>
      </w:r>
      <w:r w:rsidRPr="008C0A25">
        <w:rPr>
          <w:rFonts w:ascii="Arial" w:hAnsi="Arial" w:cs="Arial"/>
          <w:sz w:val="22"/>
          <w:szCs w:val="22"/>
          <w:lang w:val="sr-Cyrl-RS"/>
        </w:rPr>
        <w:t>три пловка (апсорбенс-алкални раствор пирогалола)</w:t>
      </w:r>
    </w:p>
    <w:p w:rsidR="008C0A25" w:rsidRPr="008C0A25" w:rsidRDefault="008C0A25" w:rsidP="008C0A25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Апсорпциона посуда са три пловка</w:t>
      </w:r>
      <w:r w:rsidRPr="008C0A25">
        <w:rPr>
          <w:rFonts w:ascii="Arial" w:hAnsi="Arial" w:cs="Arial"/>
          <w:sz w:val="22"/>
          <w:szCs w:val="22"/>
        </w:rPr>
        <w:t xml:space="preserve"> </w:t>
      </w:r>
      <w:r w:rsidRPr="008C0A25">
        <w:rPr>
          <w:rFonts w:ascii="Arial" w:hAnsi="Arial" w:cs="Arial"/>
          <w:sz w:val="22"/>
          <w:szCs w:val="22"/>
          <w:lang w:val="sr-Cyrl-RS"/>
        </w:rPr>
        <w:t xml:space="preserve">(у коме се налази засићен раствор </w:t>
      </w:r>
      <w:r w:rsidRPr="008C0A25">
        <w:rPr>
          <w:rFonts w:ascii="Arial" w:hAnsi="Arial" w:cs="Arial"/>
          <w:sz w:val="22"/>
          <w:szCs w:val="22"/>
          <w:lang w:val="sr-Latn-RS"/>
        </w:rPr>
        <w:t>NaCl)</w:t>
      </w:r>
    </w:p>
    <w:p w:rsidR="008C0A25" w:rsidRPr="008C0A25" w:rsidRDefault="008C0A25" w:rsidP="008C0A25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 xml:space="preserve">Градуисана бирета од 100 </w:t>
      </w:r>
      <w:r w:rsidRPr="008C0A25">
        <w:rPr>
          <w:rFonts w:ascii="Arial" w:hAnsi="Arial" w:cs="Arial"/>
          <w:sz w:val="22"/>
          <w:szCs w:val="22"/>
          <w:lang w:val="sr-Latn-RS"/>
        </w:rPr>
        <w:t>cm</w:t>
      </w:r>
      <w:r w:rsidRPr="008C0A25">
        <w:rPr>
          <w:rFonts w:ascii="Arial" w:hAnsi="Arial" w:cs="Arial"/>
          <w:sz w:val="22"/>
          <w:szCs w:val="22"/>
          <w:vertAlign w:val="superscript"/>
          <w:lang w:val="sr-Latn-RS"/>
        </w:rPr>
        <w:t>3</w:t>
      </w:r>
      <w:r w:rsidRPr="008C0A25">
        <w:rPr>
          <w:rFonts w:ascii="Arial" w:hAnsi="Arial" w:cs="Arial"/>
          <w:sz w:val="22"/>
          <w:szCs w:val="22"/>
          <w:lang w:val="sr-Latn-RS"/>
        </w:rPr>
        <w:t>, поде</w:t>
      </w:r>
      <w:r w:rsidRPr="008C0A25">
        <w:rPr>
          <w:rFonts w:ascii="Arial" w:hAnsi="Arial" w:cs="Arial"/>
          <w:sz w:val="22"/>
          <w:szCs w:val="22"/>
          <w:lang w:val="sr-Cyrl-RS"/>
        </w:rPr>
        <w:t>ок</w:t>
      </w:r>
      <w:r w:rsidRPr="008C0A25">
        <w:rPr>
          <w:rFonts w:ascii="Arial" w:hAnsi="Arial" w:cs="Arial"/>
          <w:sz w:val="22"/>
          <w:szCs w:val="22"/>
          <w:lang w:val="sr-Latn-RS"/>
        </w:rPr>
        <w:t xml:space="preserve"> 0,1</w:t>
      </w:r>
    </w:p>
    <w:p w:rsidR="008C0A25" w:rsidRPr="008C0A25" w:rsidRDefault="008C0A25" w:rsidP="008C0A25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 xml:space="preserve">Кивета са </w:t>
      </w:r>
      <w:r w:rsidRPr="008C0A25">
        <w:rPr>
          <w:rFonts w:ascii="Arial" w:hAnsi="Arial" w:cs="Arial"/>
          <w:sz w:val="22"/>
          <w:szCs w:val="22"/>
          <w:lang w:val="sr-Latn-RS"/>
        </w:rPr>
        <w:t>CuO</w:t>
      </w:r>
      <w:r w:rsidRPr="008C0A25">
        <w:rPr>
          <w:rFonts w:ascii="Arial" w:hAnsi="Arial" w:cs="Arial"/>
          <w:sz w:val="22"/>
          <w:szCs w:val="22"/>
          <w:lang w:val="sr-Cyrl-RS"/>
        </w:rPr>
        <w:t xml:space="preserve"> за спаљивање </w:t>
      </w:r>
      <w:r w:rsidRPr="008C0A25">
        <w:rPr>
          <w:rFonts w:ascii="Arial" w:hAnsi="Arial" w:cs="Arial"/>
          <w:sz w:val="22"/>
          <w:szCs w:val="22"/>
          <w:lang w:val="sr-Latn-RS"/>
        </w:rPr>
        <w:t>H</w:t>
      </w:r>
      <w:r w:rsidRPr="008C0A25">
        <w:rPr>
          <w:rFonts w:ascii="Arial" w:hAnsi="Arial" w:cs="Arial"/>
          <w:sz w:val="22"/>
          <w:szCs w:val="22"/>
          <w:vertAlign w:val="subscript"/>
          <w:lang w:val="sr-Latn-RS"/>
        </w:rPr>
        <w:t>2</w:t>
      </w:r>
      <w:r w:rsidRPr="008C0A25">
        <w:rPr>
          <w:rFonts w:ascii="Arial" w:hAnsi="Arial" w:cs="Arial"/>
          <w:sz w:val="22"/>
          <w:szCs w:val="22"/>
          <w:vertAlign w:val="subscript"/>
          <w:lang w:val="sr-Cyrl-RS"/>
        </w:rPr>
        <w:t xml:space="preserve">  </w:t>
      </w:r>
      <w:r w:rsidRPr="008C0A25">
        <w:rPr>
          <w:rFonts w:ascii="Arial" w:hAnsi="Arial" w:cs="Arial"/>
          <w:sz w:val="22"/>
          <w:szCs w:val="22"/>
          <w:lang w:val="sr-Cyrl-RS"/>
        </w:rPr>
        <w:t>или катализатор са жицом</w:t>
      </w:r>
    </w:p>
    <w:p w:rsidR="008C0A25" w:rsidRPr="008C0A25" w:rsidRDefault="008C0A25" w:rsidP="008C0A25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Трокраке славине (4 комада)</w:t>
      </w:r>
    </w:p>
    <w:p w:rsidR="008C0A25" w:rsidRPr="008C0A25" w:rsidRDefault="008C0A25" w:rsidP="008C0A25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Силиконско црево</w:t>
      </w:r>
    </w:p>
    <w:p w:rsidR="008C0A25" w:rsidRPr="008C0A25" w:rsidRDefault="008C0A25" w:rsidP="008C0A25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 xml:space="preserve">Нивелациона посуда од 250 </w:t>
      </w:r>
      <w:r w:rsidRPr="008C0A25">
        <w:rPr>
          <w:rFonts w:ascii="Arial" w:hAnsi="Arial" w:cs="Arial"/>
          <w:sz w:val="22"/>
          <w:szCs w:val="22"/>
          <w:lang w:val="sr-Latn-RS"/>
        </w:rPr>
        <w:t>ml</w:t>
      </w:r>
    </w:p>
    <w:p w:rsidR="008C0A25" w:rsidRPr="008C0A25" w:rsidRDefault="008C0A25" w:rsidP="008C0A25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Дрвени рам са поклопцем</w:t>
      </w:r>
    </w:p>
    <w:p w:rsidR="008C0A25" w:rsidRPr="008C0A25" w:rsidRDefault="008C0A25" w:rsidP="008C0A25">
      <w:pPr>
        <w:pStyle w:val="ListParagraph"/>
        <w:spacing w:after="0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Апарат мора да садржи апсорпционе посуде наведене под тачкама 1., 2. и 3., повезане силиконским цревима са трокраким славинама у такозвани мост, који обезбеђује везу са пипетом за узорковање гаса ткзв. мишем преко бирете баждарене у мерном подручју (подеок 0,1) суженим развученим вратом. Све посуде су смештене у стабилан дрвени рам, са поклопцем што га чини лако преносивим.</w:t>
      </w:r>
    </w:p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Latn-CS"/>
        </w:rPr>
      </w:pPr>
      <w:r w:rsidRPr="008C0A25">
        <w:rPr>
          <w:rFonts w:ascii="Arial" w:hAnsi="Arial" w:cs="Arial"/>
          <w:spacing w:val="-4"/>
          <w:sz w:val="22"/>
          <w:szCs w:val="22"/>
          <w:lang w:val="sr-Cyrl-RS"/>
        </w:rPr>
        <w:t xml:space="preserve">Квалитет стакла Орсат апарата  мора бити борсиликатно </w:t>
      </w:r>
      <w:r w:rsidRPr="008C0A25">
        <w:rPr>
          <w:rFonts w:ascii="Arial" w:hAnsi="Arial" w:cs="Arial"/>
          <w:spacing w:val="-4"/>
          <w:sz w:val="22"/>
          <w:szCs w:val="22"/>
          <w:lang w:val="sr-Latn-CS"/>
        </w:rPr>
        <w:t xml:space="preserve">3.3 (special glass), </w:t>
      </w:r>
      <w:r w:rsidRPr="008C0A25">
        <w:rPr>
          <w:rFonts w:ascii="Arial" w:hAnsi="Arial" w:cs="Arial"/>
          <w:sz w:val="22"/>
          <w:szCs w:val="22"/>
          <w:lang w:val="sr-Latn-CS"/>
        </w:rPr>
        <w:t>DURAN-SCHOTT</w:t>
      </w:r>
      <w:r w:rsidRPr="008C0A25">
        <w:rPr>
          <w:rFonts w:ascii="Arial" w:hAnsi="Arial" w:cs="Arial"/>
          <w:spacing w:val="-4"/>
          <w:sz w:val="22"/>
          <w:szCs w:val="22"/>
          <w:lang w:val="sr-Latn-CS"/>
        </w:rPr>
        <w:t xml:space="preserve"> </w:t>
      </w:r>
      <w:r w:rsidRPr="008C0A25">
        <w:rPr>
          <w:rFonts w:ascii="Arial" w:hAnsi="Arial" w:cs="Arial"/>
          <w:spacing w:val="-4"/>
          <w:sz w:val="22"/>
          <w:szCs w:val="22"/>
          <w:lang w:val="sr-Cyrl-RS"/>
        </w:rPr>
        <w:t>стакло или одговарајуће</w:t>
      </w:r>
      <w:r w:rsidRPr="008C0A25">
        <w:rPr>
          <w:rFonts w:ascii="Arial" w:hAnsi="Arial" w:cs="Arial"/>
          <w:spacing w:val="-4"/>
          <w:sz w:val="22"/>
          <w:szCs w:val="22"/>
          <w:lang w:val="sr-Latn-CS"/>
        </w:rPr>
        <w:t>,</w:t>
      </w:r>
    </w:p>
    <w:p w:rsidR="008C0A25" w:rsidRPr="008C0A25" w:rsidRDefault="008C0A25" w:rsidP="008C0A25">
      <w:pPr>
        <w:pStyle w:val="ListParagraph"/>
        <w:numPr>
          <w:ilvl w:val="0"/>
          <w:numId w:val="13"/>
        </w:numPr>
        <w:spacing w:before="120" w:after="0" w:line="240" w:lineRule="auto"/>
        <w:jc w:val="both"/>
        <w:rPr>
          <w:rFonts w:ascii="Arial" w:hAnsi="Arial" w:cs="Arial"/>
          <w:sz w:val="22"/>
          <w:szCs w:val="22"/>
        </w:rPr>
      </w:pPr>
      <w:r w:rsidRPr="008C0A25">
        <w:rPr>
          <w:rFonts w:ascii="Arial" w:hAnsi="Arial" w:cs="Arial"/>
          <w:spacing w:val="-4"/>
          <w:sz w:val="22"/>
          <w:szCs w:val="22"/>
          <w:lang w:val="sr-Cyrl-RS"/>
        </w:rPr>
        <w:t>Спецификација хемијског састава</w:t>
      </w:r>
      <w:r w:rsidRPr="008C0A25">
        <w:rPr>
          <w:rFonts w:ascii="Arial" w:hAnsi="Arial" w:cs="Arial"/>
          <w:spacing w:val="-4"/>
          <w:sz w:val="22"/>
          <w:szCs w:val="22"/>
        </w:rPr>
        <w:t>: SiO</w:t>
      </w:r>
      <w:r w:rsidRPr="008C0A25">
        <w:rPr>
          <w:rFonts w:ascii="Arial" w:hAnsi="Arial" w:cs="Arial"/>
          <w:spacing w:val="-4"/>
          <w:sz w:val="22"/>
          <w:szCs w:val="22"/>
          <w:vertAlign w:val="subscript"/>
        </w:rPr>
        <w:t>2</w:t>
      </w:r>
      <w:r w:rsidRPr="008C0A25">
        <w:rPr>
          <w:rFonts w:ascii="Arial" w:hAnsi="Arial" w:cs="Arial"/>
          <w:spacing w:val="-4"/>
          <w:sz w:val="22"/>
          <w:szCs w:val="22"/>
        </w:rPr>
        <w:t xml:space="preserve"> 81%, B</w:t>
      </w:r>
      <w:r w:rsidRPr="008C0A25">
        <w:rPr>
          <w:rFonts w:ascii="Arial" w:hAnsi="Arial" w:cs="Arial"/>
          <w:spacing w:val="-4"/>
          <w:sz w:val="22"/>
          <w:szCs w:val="22"/>
          <w:vertAlign w:val="subscript"/>
        </w:rPr>
        <w:t>2</w:t>
      </w:r>
      <w:r w:rsidRPr="008C0A25">
        <w:rPr>
          <w:rFonts w:ascii="Arial" w:hAnsi="Arial" w:cs="Arial"/>
          <w:spacing w:val="-4"/>
          <w:sz w:val="22"/>
          <w:szCs w:val="22"/>
        </w:rPr>
        <w:t>O</w:t>
      </w:r>
      <w:r w:rsidRPr="008C0A25">
        <w:rPr>
          <w:rFonts w:ascii="Arial" w:hAnsi="Arial" w:cs="Arial"/>
          <w:spacing w:val="-4"/>
          <w:sz w:val="22"/>
          <w:szCs w:val="22"/>
          <w:vertAlign w:val="subscript"/>
        </w:rPr>
        <w:t>3</w:t>
      </w:r>
      <w:r w:rsidRPr="008C0A25">
        <w:rPr>
          <w:rFonts w:ascii="Arial" w:hAnsi="Arial" w:cs="Arial"/>
          <w:spacing w:val="-4"/>
          <w:sz w:val="22"/>
          <w:szCs w:val="22"/>
        </w:rPr>
        <w:t xml:space="preserve"> 13%, Na</w:t>
      </w:r>
      <w:r w:rsidRPr="008C0A25">
        <w:rPr>
          <w:rFonts w:ascii="Arial" w:hAnsi="Arial" w:cs="Arial"/>
          <w:spacing w:val="-4"/>
          <w:sz w:val="22"/>
          <w:szCs w:val="22"/>
          <w:vertAlign w:val="subscript"/>
        </w:rPr>
        <w:t>2</w:t>
      </w:r>
      <w:r w:rsidRPr="008C0A25">
        <w:rPr>
          <w:rFonts w:ascii="Arial" w:hAnsi="Arial" w:cs="Arial"/>
          <w:spacing w:val="-4"/>
          <w:sz w:val="22"/>
          <w:szCs w:val="22"/>
        </w:rPr>
        <w:t>O/K</w:t>
      </w:r>
      <w:r w:rsidRPr="008C0A25">
        <w:rPr>
          <w:rFonts w:ascii="Arial" w:hAnsi="Arial" w:cs="Arial"/>
          <w:spacing w:val="-4"/>
          <w:sz w:val="22"/>
          <w:szCs w:val="22"/>
          <w:vertAlign w:val="subscript"/>
        </w:rPr>
        <w:t>2</w:t>
      </w:r>
      <w:r w:rsidRPr="008C0A25">
        <w:rPr>
          <w:rFonts w:ascii="Arial" w:hAnsi="Arial" w:cs="Arial"/>
          <w:spacing w:val="-4"/>
          <w:sz w:val="22"/>
          <w:szCs w:val="22"/>
        </w:rPr>
        <w:t>O 4%, Al</w:t>
      </w:r>
      <w:r w:rsidRPr="008C0A25">
        <w:rPr>
          <w:rFonts w:ascii="Arial" w:hAnsi="Arial" w:cs="Arial"/>
          <w:spacing w:val="-4"/>
          <w:sz w:val="22"/>
          <w:szCs w:val="22"/>
          <w:vertAlign w:val="subscript"/>
        </w:rPr>
        <w:t>2</w:t>
      </w:r>
      <w:r w:rsidRPr="008C0A25">
        <w:rPr>
          <w:rFonts w:ascii="Arial" w:hAnsi="Arial" w:cs="Arial"/>
          <w:spacing w:val="-4"/>
          <w:sz w:val="22"/>
          <w:szCs w:val="22"/>
        </w:rPr>
        <w:t>O</w:t>
      </w:r>
      <w:r w:rsidRPr="008C0A25">
        <w:rPr>
          <w:rFonts w:ascii="Arial" w:hAnsi="Arial" w:cs="Arial"/>
          <w:spacing w:val="-4"/>
          <w:sz w:val="22"/>
          <w:szCs w:val="22"/>
          <w:vertAlign w:val="subscript"/>
        </w:rPr>
        <w:t>3</w:t>
      </w:r>
      <w:r w:rsidRPr="008C0A25">
        <w:rPr>
          <w:rFonts w:ascii="Arial" w:hAnsi="Arial" w:cs="Arial"/>
          <w:spacing w:val="-4"/>
          <w:sz w:val="22"/>
          <w:szCs w:val="22"/>
        </w:rPr>
        <w:t xml:space="preserve"> 2%</w:t>
      </w:r>
    </w:p>
    <w:p w:rsidR="008C0A25" w:rsidRPr="008C0A25" w:rsidRDefault="008C0A25" w:rsidP="008C0A25">
      <w:pPr>
        <w:pStyle w:val="ListParagraph"/>
        <w:numPr>
          <w:ilvl w:val="0"/>
          <w:numId w:val="13"/>
        </w:numPr>
        <w:spacing w:before="120" w:after="0" w:line="240" w:lineRule="auto"/>
        <w:jc w:val="both"/>
        <w:rPr>
          <w:rFonts w:ascii="Arial" w:hAnsi="Arial" w:cs="Arial"/>
          <w:sz w:val="22"/>
          <w:szCs w:val="22"/>
        </w:rPr>
      </w:pPr>
      <w:r w:rsidRPr="008C0A25">
        <w:rPr>
          <w:rFonts w:ascii="Arial" w:hAnsi="Arial" w:cs="Arial"/>
          <w:spacing w:val="-4"/>
          <w:sz w:val="22"/>
          <w:szCs w:val="22"/>
          <w:lang w:val="sr-Cyrl-RS"/>
        </w:rPr>
        <w:t>Квалитет класе</w:t>
      </w:r>
      <w:r w:rsidRPr="008C0A25">
        <w:rPr>
          <w:rFonts w:ascii="Arial" w:hAnsi="Arial" w:cs="Arial"/>
          <w:spacing w:val="-4"/>
          <w:sz w:val="22"/>
          <w:szCs w:val="22"/>
        </w:rPr>
        <w:t>„ A“</w:t>
      </w:r>
      <w:r w:rsidRPr="008C0A25">
        <w:rPr>
          <w:rFonts w:ascii="Arial" w:hAnsi="Arial" w:cs="Arial"/>
          <w:spacing w:val="-4"/>
          <w:sz w:val="22"/>
          <w:szCs w:val="22"/>
          <w:lang w:val="sr-Cyrl-RS"/>
        </w:rPr>
        <w:t xml:space="preserve"> или</w:t>
      </w:r>
      <w:r w:rsidRPr="008C0A25">
        <w:rPr>
          <w:rFonts w:ascii="Arial" w:hAnsi="Arial" w:cs="Arial"/>
          <w:spacing w:val="-4"/>
          <w:sz w:val="22"/>
          <w:szCs w:val="22"/>
        </w:rPr>
        <w:t xml:space="preserve"> „B “.</w:t>
      </w:r>
    </w:p>
    <w:p w:rsidR="008C0A25" w:rsidRPr="008C0A25" w:rsidRDefault="008C0A25" w:rsidP="008C0A25">
      <w:pPr>
        <w:tabs>
          <w:tab w:val="left" w:pos="520"/>
        </w:tabs>
        <w:snapToGrid w:val="0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8C0A25" w:rsidRPr="008C0A25" w:rsidRDefault="008C0A25" w:rsidP="008C0A25">
      <w:pPr>
        <w:tabs>
          <w:tab w:val="left" w:pos="520"/>
        </w:tabs>
        <w:snapToGrid w:val="0"/>
        <w:rPr>
          <w:rFonts w:ascii="Arial" w:hAnsi="Arial" w:cs="Arial"/>
          <w:color w:val="000000"/>
          <w:sz w:val="22"/>
          <w:szCs w:val="22"/>
          <w:lang w:val="sr-Cyrl-RS"/>
        </w:rPr>
      </w:pPr>
      <w:r w:rsidRPr="008C0A25">
        <w:rPr>
          <w:rFonts w:ascii="Arial" w:hAnsi="Arial" w:cs="Arial"/>
          <w:color w:val="000000"/>
          <w:sz w:val="22"/>
          <w:szCs w:val="22"/>
          <w:lang w:val="sr-Cyrl-RS"/>
        </w:rPr>
        <w:t>Уз апарат је неопходно доставити и 10 а</w:t>
      </w:r>
      <w:r w:rsidRPr="008C0A25">
        <w:rPr>
          <w:rFonts w:ascii="Arial" w:hAnsi="Arial" w:cs="Arial"/>
          <w:sz w:val="22"/>
          <w:szCs w:val="22"/>
          <w:lang w:val="sr-Cyrl-RS"/>
        </w:rPr>
        <w:t>псорпционих посуда с</w:t>
      </w:r>
      <w:r w:rsidRPr="008C0A25">
        <w:rPr>
          <w:rFonts w:ascii="Arial" w:hAnsi="Arial" w:cs="Arial"/>
          <w:sz w:val="22"/>
          <w:szCs w:val="22"/>
          <w:lang w:val="sr-Latn-RS"/>
        </w:rPr>
        <w:t xml:space="preserve">a </w:t>
      </w:r>
      <w:r w:rsidRPr="008C0A25">
        <w:rPr>
          <w:rFonts w:ascii="Arial" w:hAnsi="Arial" w:cs="Arial"/>
          <w:sz w:val="22"/>
          <w:szCs w:val="22"/>
          <w:lang w:val="sr-Cyrl-RS"/>
        </w:rPr>
        <w:t>три пловка.</w:t>
      </w:r>
    </w:p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b/>
          <w:sz w:val="22"/>
          <w:szCs w:val="22"/>
          <w:lang w:val="sr-Cyrl-RS"/>
        </w:rPr>
        <w:t>Додатно објашњење</w:t>
      </w:r>
    </w:p>
    <w:p w:rsidR="008C0A25" w:rsidRPr="008C0A25" w:rsidRDefault="008C0A25" w:rsidP="008C0A25">
      <w:pPr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Узорци гаса се узимају искључиво помоћу стаклених пипета за узорковање гасова приказаних на слици испод-лабораторија располаже са довољном количином пипета са узорковање гаса тако да није потребно понудити исте.</w:t>
      </w:r>
    </w:p>
    <w:p w:rsidR="008C0A25" w:rsidRPr="008C0A25" w:rsidRDefault="00234C70" w:rsidP="008C0A25">
      <w:pPr>
        <w:rPr>
          <w:rFonts w:ascii="Arial" w:hAnsi="Arial" w:cs="Arial"/>
          <w:spacing w:val="-4"/>
          <w:sz w:val="22"/>
          <w:szCs w:val="22"/>
          <w:lang w:val="sr-Cyrl-RS"/>
        </w:rPr>
      </w:pPr>
      <w:r>
        <w:rPr>
          <w:rFonts w:ascii="Arial" w:hAnsi="Arial" w:cs="Arial"/>
          <w:b/>
          <w:noProof/>
          <w:sz w:val="22"/>
          <w:szCs w:val="22"/>
          <w:lang w:val="en-US"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465.75pt;height:349.5pt;visibility:visible;mso-wrap-style:square">
            <v:imagedata r:id="rId8" o:title="" cropbottom="10709f" cropright="10647f"/>
          </v:shape>
        </w:pict>
      </w:r>
    </w:p>
    <w:p w:rsidR="008C0A25" w:rsidRPr="008C0A25" w:rsidRDefault="008C0A25" w:rsidP="008C0A25">
      <w:pPr>
        <w:rPr>
          <w:rFonts w:ascii="Arial" w:eastAsia="TimesNewRomanPSMT" w:hAnsi="Arial" w:cs="Arial"/>
          <w:bCs/>
          <w:iCs/>
          <w:sz w:val="22"/>
          <w:szCs w:val="22"/>
        </w:rPr>
      </w:pPr>
    </w:p>
    <w:p w:rsidR="008C0A25" w:rsidRDefault="008C0A25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Pr="006174F6" w:rsidRDefault="006174F6" w:rsidP="008C0A25">
      <w:pPr>
        <w:pStyle w:val="ListParagraph"/>
        <w:spacing w:after="0"/>
        <w:ind w:left="1080"/>
        <w:rPr>
          <w:rFonts w:ascii="Arial" w:hAnsi="Arial" w:cs="Arial"/>
          <w:sz w:val="22"/>
          <w:szCs w:val="22"/>
          <w:lang w:val="sr-Cyrl-RS"/>
        </w:rPr>
      </w:pPr>
    </w:p>
    <w:p w:rsidR="006174F6" w:rsidRDefault="006174F6" w:rsidP="008C0A25">
      <w:pPr>
        <w:spacing w:line="276" w:lineRule="auto"/>
        <w:rPr>
          <w:rFonts w:ascii="Arial" w:hAnsi="Arial" w:cs="Arial"/>
          <w:b/>
          <w:sz w:val="22"/>
          <w:szCs w:val="22"/>
          <w:lang w:val="sr-Cyrl-RS"/>
        </w:rPr>
      </w:pPr>
    </w:p>
    <w:p w:rsidR="006174F6" w:rsidRDefault="006174F6" w:rsidP="008C0A25">
      <w:pPr>
        <w:spacing w:line="276" w:lineRule="auto"/>
        <w:rPr>
          <w:rFonts w:ascii="Arial" w:hAnsi="Arial" w:cs="Arial"/>
          <w:b/>
          <w:sz w:val="22"/>
          <w:szCs w:val="22"/>
          <w:lang w:val="sr-Cyrl-RS"/>
        </w:rPr>
      </w:pPr>
    </w:p>
    <w:p w:rsidR="006174F6" w:rsidRDefault="006174F6" w:rsidP="008C0A25">
      <w:pPr>
        <w:spacing w:line="276" w:lineRule="auto"/>
        <w:rPr>
          <w:rFonts w:ascii="Arial" w:hAnsi="Arial" w:cs="Arial"/>
          <w:b/>
          <w:sz w:val="22"/>
          <w:szCs w:val="22"/>
          <w:lang w:val="sr-Cyrl-RS"/>
        </w:rPr>
      </w:pPr>
    </w:p>
    <w:p w:rsidR="006174F6" w:rsidRDefault="00234C70" w:rsidP="008C0A25">
      <w:pPr>
        <w:spacing w:line="276" w:lineRule="auto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sz w:val="22"/>
          <w:szCs w:val="22"/>
          <w:lang w:val="sr-Cyrl-RS"/>
        </w:rPr>
        <w:pict>
          <v:shape id="_x0000_i1026" type="#_x0000_t75" style="width:474.75pt;height:632.25pt">
            <v:imagedata r:id="rId9" o:title="IMG_20190207_085239_resized_20190207_085608740"/>
          </v:shape>
        </w:pict>
      </w:r>
    </w:p>
    <w:p w:rsidR="006174F6" w:rsidRDefault="006174F6" w:rsidP="008C0A25">
      <w:pPr>
        <w:spacing w:line="276" w:lineRule="auto"/>
        <w:rPr>
          <w:rFonts w:ascii="Arial" w:hAnsi="Arial" w:cs="Arial"/>
          <w:b/>
          <w:sz w:val="22"/>
          <w:szCs w:val="22"/>
          <w:lang w:val="sr-Cyrl-RS"/>
        </w:rPr>
      </w:pPr>
    </w:p>
    <w:p w:rsidR="006174F6" w:rsidRDefault="006174F6" w:rsidP="008C0A25">
      <w:pPr>
        <w:spacing w:line="276" w:lineRule="auto"/>
        <w:rPr>
          <w:rFonts w:ascii="Arial" w:hAnsi="Arial" w:cs="Arial"/>
          <w:b/>
          <w:sz w:val="22"/>
          <w:szCs w:val="22"/>
          <w:lang w:val="sr-Cyrl-RS"/>
        </w:rPr>
      </w:pPr>
    </w:p>
    <w:p w:rsidR="006174F6" w:rsidRDefault="006174F6" w:rsidP="008C0A25">
      <w:pPr>
        <w:spacing w:line="276" w:lineRule="auto"/>
        <w:rPr>
          <w:rFonts w:ascii="Arial" w:hAnsi="Arial" w:cs="Arial"/>
          <w:b/>
          <w:sz w:val="22"/>
          <w:szCs w:val="22"/>
          <w:lang w:val="sr-Cyrl-RS"/>
        </w:rPr>
      </w:pPr>
    </w:p>
    <w:p w:rsidR="006174F6" w:rsidRDefault="006174F6" w:rsidP="008C0A25">
      <w:pPr>
        <w:spacing w:line="276" w:lineRule="auto"/>
        <w:rPr>
          <w:rFonts w:ascii="Arial" w:hAnsi="Arial" w:cs="Arial"/>
          <w:b/>
          <w:sz w:val="22"/>
          <w:szCs w:val="22"/>
          <w:lang w:val="sr-Cyrl-RS"/>
        </w:rPr>
      </w:pPr>
    </w:p>
    <w:p w:rsidR="008C0A25" w:rsidRPr="008C0A25" w:rsidRDefault="008C0A25" w:rsidP="008C0A25">
      <w:pPr>
        <w:spacing w:line="276" w:lineRule="auto"/>
        <w:rPr>
          <w:rFonts w:ascii="Arial" w:hAnsi="Arial" w:cs="Arial"/>
          <w:b/>
          <w:sz w:val="22"/>
          <w:szCs w:val="22"/>
          <w:lang w:val="sr-Cyrl-RS"/>
        </w:rPr>
      </w:pPr>
      <w:r w:rsidRPr="008C0A25">
        <w:rPr>
          <w:rFonts w:ascii="Arial" w:hAnsi="Arial" w:cs="Arial"/>
          <w:b/>
          <w:sz w:val="22"/>
          <w:szCs w:val="22"/>
          <w:lang w:val="sr-Cyrl-RS"/>
        </w:rPr>
        <w:t>Уз понуду Понуђач је у обавези да достави:</w:t>
      </w:r>
    </w:p>
    <w:p w:rsidR="008C0A25" w:rsidRPr="008C0A25" w:rsidRDefault="008C0A25" w:rsidP="008C0A25">
      <w:pPr>
        <w:spacing w:line="276" w:lineRule="auto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Техничку спецификацију  Орсат апарата којом потврђује да понуђени испуњава минималне захтеване услове као и произвођачку спецификацију којом доказује тражени квалитет стакла.</w:t>
      </w:r>
    </w:p>
    <w:p w:rsidR="008C0A25" w:rsidRPr="008C0A25" w:rsidRDefault="008C0A25" w:rsidP="008C0A25">
      <w:pPr>
        <w:tabs>
          <w:tab w:val="left" w:pos="520"/>
        </w:tabs>
        <w:snapToGrid w:val="0"/>
        <w:spacing w:line="276" w:lineRule="auto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8C0A25">
      <w:pPr>
        <w:tabs>
          <w:tab w:val="left" w:pos="520"/>
        </w:tabs>
        <w:snapToGrid w:val="0"/>
        <w:spacing w:line="276" w:lineRule="auto"/>
        <w:rPr>
          <w:rFonts w:ascii="Arial" w:hAnsi="Arial" w:cs="Arial"/>
          <w:sz w:val="22"/>
          <w:szCs w:val="22"/>
          <w:lang w:val="sr-Cyrl-RS"/>
        </w:rPr>
      </w:pPr>
      <w:r w:rsidRPr="008C0A25">
        <w:rPr>
          <w:rFonts w:ascii="Arial" w:hAnsi="Arial" w:cs="Arial"/>
          <w:sz w:val="22"/>
          <w:szCs w:val="22"/>
          <w:lang w:val="sr-Cyrl-RS"/>
        </w:rPr>
        <w:t>Приликом испоруке Изабрани понуђач је у обавези да достави упутство за употребу на српском језику.</w:t>
      </w:r>
    </w:p>
    <w:p w:rsidR="008C0A25" w:rsidRPr="008C0A25" w:rsidRDefault="008C0A25" w:rsidP="008C0A25">
      <w:pPr>
        <w:tabs>
          <w:tab w:val="left" w:pos="520"/>
        </w:tabs>
        <w:snapToGrid w:val="0"/>
        <w:spacing w:line="276" w:lineRule="auto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8C0A25">
      <w:pPr>
        <w:tabs>
          <w:tab w:val="left" w:pos="520"/>
        </w:tabs>
        <w:snapToGrid w:val="0"/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8C0A25">
        <w:rPr>
          <w:rFonts w:ascii="Arial" w:hAnsi="Arial" w:cs="Arial"/>
          <w:bCs/>
          <w:sz w:val="22"/>
          <w:szCs w:val="22"/>
        </w:rPr>
        <w:t>Након испоруке уређаја, период пробног рада и доказивања функционисања апарата (исправност и заптивеност) је 5 (радних) дана.</w:t>
      </w:r>
    </w:p>
    <w:p w:rsidR="008C0A25" w:rsidRPr="008C0A25" w:rsidRDefault="008C0A25" w:rsidP="008C0A25">
      <w:pPr>
        <w:pStyle w:val="ListParagraph"/>
        <w:spacing w:after="0"/>
        <w:rPr>
          <w:rFonts w:ascii="Arial" w:hAnsi="Arial" w:cs="Arial"/>
          <w:color w:val="000000"/>
          <w:sz w:val="22"/>
          <w:szCs w:val="22"/>
          <w:lang w:val="sr-Cyrl-CS"/>
        </w:rPr>
      </w:pPr>
    </w:p>
    <w:p w:rsidR="008C0A25" w:rsidRPr="008C0A25" w:rsidRDefault="008C0A25" w:rsidP="008C0A25">
      <w:pPr>
        <w:tabs>
          <w:tab w:val="left" w:pos="520"/>
        </w:tabs>
        <w:snapToGrid w:val="0"/>
        <w:rPr>
          <w:rFonts w:ascii="Arial" w:hAnsi="Arial" w:cs="Arial"/>
          <w:color w:val="000000"/>
          <w:sz w:val="22"/>
          <w:szCs w:val="22"/>
        </w:rPr>
      </w:pPr>
      <w:r w:rsidRPr="008C0A25">
        <w:rPr>
          <w:rFonts w:ascii="Arial" w:hAnsi="Arial" w:cs="Arial"/>
          <w:b/>
          <w:color w:val="000000"/>
          <w:sz w:val="22"/>
          <w:szCs w:val="22"/>
        </w:rPr>
        <w:t>Напомена:</w:t>
      </w:r>
      <w:r w:rsidRPr="008C0A25">
        <w:rPr>
          <w:rFonts w:ascii="Arial" w:hAnsi="Arial" w:cs="Arial"/>
          <w:color w:val="000000"/>
          <w:sz w:val="22"/>
          <w:szCs w:val="22"/>
        </w:rPr>
        <w:t xml:space="preserve"> </w:t>
      </w:r>
      <w:r w:rsidRPr="008C0A25">
        <w:rPr>
          <w:rFonts w:ascii="Arial" w:eastAsia="TimesNewRomanPSMT" w:hAnsi="Arial" w:cs="Arial"/>
          <w:bCs/>
          <w:color w:val="000000"/>
          <w:sz w:val="22"/>
          <w:szCs w:val="22"/>
          <w:lang w:val="sr-Cyrl-RS"/>
        </w:rPr>
        <w:t>Пожељно је да понуђачи сагледају све податке потребне за испоруку добара на локацији, ТЕНТ А, Богољуба Урошевића Црног 44, 11 500 Обреновац</w:t>
      </w:r>
      <w:r w:rsidRPr="008C0A25">
        <w:rPr>
          <w:rFonts w:ascii="Arial" w:eastAsia="TimesNewRomanPSMT" w:hAnsi="Arial" w:cs="Arial"/>
          <w:bCs/>
          <w:color w:val="000000"/>
          <w:sz w:val="22"/>
          <w:szCs w:val="22"/>
        </w:rPr>
        <w:t xml:space="preserve"> - </w:t>
      </w:r>
      <w:r w:rsidRPr="008C0A25">
        <w:rPr>
          <w:rFonts w:ascii="Arial" w:hAnsi="Arial" w:cs="Arial"/>
          <w:bCs/>
          <w:sz w:val="22"/>
          <w:szCs w:val="22"/>
        </w:rPr>
        <w:t>лабораторија за воду и гасове</w:t>
      </w:r>
      <w:r w:rsidRPr="008C0A25">
        <w:rPr>
          <w:rFonts w:ascii="Arial" w:eastAsia="TimesNewRomanPSMT" w:hAnsi="Arial" w:cs="Arial"/>
          <w:bCs/>
          <w:color w:val="000000"/>
          <w:sz w:val="22"/>
          <w:szCs w:val="22"/>
          <w:lang w:val="sr-Cyrl-RS"/>
        </w:rPr>
        <w:t xml:space="preserve">. Контакт особа за договор о терминима посете: Весна Стевић, </w:t>
      </w:r>
      <w:hyperlink r:id="rId10" w:history="1">
        <w:r w:rsidRPr="008C0A25">
          <w:rPr>
            <w:rStyle w:val="Hyperlink"/>
            <w:rFonts w:ascii="Arial" w:eastAsia="TimesNewRomanPSMT" w:hAnsi="Arial" w:cs="Arial"/>
            <w:bCs/>
            <w:sz w:val="22"/>
            <w:szCs w:val="22"/>
          </w:rPr>
          <w:t>vesna.stevic@eps.rs</w:t>
        </w:r>
      </w:hyperlink>
      <w:r w:rsidRPr="008C0A25">
        <w:rPr>
          <w:rFonts w:ascii="Arial" w:eastAsia="TimesNewRomanPSMT" w:hAnsi="Arial" w:cs="Arial"/>
          <w:bCs/>
          <w:sz w:val="22"/>
          <w:szCs w:val="22"/>
        </w:rPr>
        <w:t xml:space="preserve"> – 064/840-99-37</w:t>
      </w:r>
      <w:r w:rsidRPr="008C0A25">
        <w:rPr>
          <w:rFonts w:ascii="Arial" w:eastAsia="TimesNewRomanPSMT" w:hAnsi="Arial" w:cs="Arial"/>
          <w:bCs/>
          <w:sz w:val="22"/>
          <w:szCs w:val="22"/>
          <w:lang w:val="sr-Cyrl-RS"/>
        </w:rPr>
        <w:t>.</w:t>
      </w: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8C0A25" w:rsidRPr="008C0A25" w:rsidRDefault="008C0A25" w:rsidP="00AA51DA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C6690C" w:rsidRPr="008C0A25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8C0A25" w:rsidRDefault="00C6690C" w:rsidP="00DF23B4">
      <w:pPr>
        <w:jc w:val="right"/>
        <w:rPr>
          <w:rFonts w:ascii="Arial" w:hAnsi="Arial" w:cs="Arial"/>
          <w:sz w:val="22"/>
          <w:szCs w:val="22"/>
          <w:lang w:val="en-US"/>
        </w:rPr>
      </w:pPr>
    </w:p>
    <w:p w:rsidR="00EA07F9" w:rsidRPr="008C0A25" w:rsidRDefault="008C0A25" w:rsidP="008C0A25">
      <w:pPr>
        <w:suppressAutoHyphens w:val="0"/>
        <w:ind w:left="4962"/>
        <w:jc w:val="center"/>
        <w:rPr>
          <w:rFonts w:ascii="Arial" w:hAnsi="Arial" w:cs="Arial"/>
          <w:b/>
          <w:iCs/>
          <w:sz w:val="22"/>
          <w:szCs w:val="22"/>
          <w:lang w:val="sr-Cyrl-RS" w:eastAsia="en-US"/>
        </w:rPr>
      </w:pPr>
      <w:r w:rsidRPr="008C0A25">
        <w:rPr>
          <w:rFonts w:ascii="Arial" w:hAnsi="Arial" w:cs="Arial"/>
          <w:b/>
          <w:iCs/>
          <w:sz w:val="22"/>
          <w:szCs w:val="22"/>
          <w:lang w:val="sr-Cyrl-RS" w:eastAsia="en-US"/>
        </w:rPr>
        <w:t>Комисија за Јавну набавку</w:t>
      </w:r>
    </w:p>
    <w:p w:rsidR="00C6690C" w:rsidRPr="008C0A25" w:rsidRDefault="00C6690C" w:rsidP="00AA51DA">
      <w:pPr>
        <w:jc w:val="right"/>
        <w:rPr>
          <w:rFonts w:ascii="Arial" w:hAnsi="Arial" w:cs="Arial"/>
          <w:sz w:val="22"/>
          <w:szCs w:val="22"/>
        </w:rPr>
      </w:pPr>
    </w:p>
    <w:p w:rsidR="00C6690C" w:rsidRPr="008C0A25" w:rsidRDefault="00C6690C" w:rsidP="00AA51DA">
      <w:pPr>
        <w:jc w:val="right"/>
        <w:rPr>
          <w:rFonts w:ascii="Arial" w:hAnsi="Arial" w:cs="Arial"/>
          <w:sz w:val="22"/>
          <w:szCs w:val="22"/>
        </w:rPr>
      </w:pPr>
    </w:p>
    <w:p w:rsidR="00C6690C" w:rsidRPr="008C0A25" w:rsidRDefault="00C6690C" w:rsidP="00AA51DA">
      <w:pPr>
        <w:rPr>
          <w:rFonts w:ascii="Arial" w:hAnsi="Arial" w:cs="Arial"/>
          <w:sz w:val="22"/>
          <w:szCs w:val="22"/>
        </w:rPr>
      </w:pPr>
    </w:p>
    <w:p w:rsidR="00C6690C" w:rsidRPr="008C0A25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8C0A25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8C0A25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8C0A25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8C0A25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C6690C" w:rsidRPr="008C0A25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sectPr w:rsidR="00C6690C" w:rsidRPr="008C0A25" w:rsidSect="001F2126">
      <w:footerReference w:type="even" r:id="rId11"/>
      <w:footerReference w:type="default" r:id="rId12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FCC" w:rsidRDefault="000A4FCC" w:rsidP="00F717AF">
      <w:r>
        <w:separator/>
      </w:r>
    </w:p>
  </w:endnote>
  <w:endnote w:type="continuationSeparator" w:id="0">
    <w:p w:rsidR="000A4FCC" w:rsidRDefault="000A4FCC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5403F3" w:rsidRDefault="00C6690C" w:rsidP="008C0A25">
    <w:pPr>
      <w:pStyle w:val="Footer"/>
      <w:tabs>
        <w:tab w:val="left" w:pos="3431"/>
        <w:tab w:val="right" w:pos="9074"/>
      </w:tabs>
      <w:jc w:val="right"/>
      <w:rPr>
        <w:i/>
      </w:rPr>
    </w:pPr>
    <w:r>
      <w:rPr>
        <w:i/>
        <w:sz w:val="20"/>
      </w:rPr>
      <w:t xml:space="preserve">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234C70">
      <w:rPr>
        <w:i/>
        <w:noProof/>
      </w:rPr>
      <w:t>2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234C70">
      <w:rPr>
        <w:i/>
        <w:noProof/>
      </w:rPr>
      <w:t>6</w:t>
    </w:r>
    <w:r w:rsidRPr="000F38BA">
      <w:rPr>
        <w:i/>
      </w:rPr>
      <w:fldChar w:fldCharType="end"/>
    </w:r>
  </w:p>
  <w:p w:rsidR="00C6690C" w:rsidRPr="001517C4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FCC" w:rsidRDefault="000A4FCC" w:rsidP="00F717AF">
      <w:r>
        <w:separator/>
      </w:r>
    </w:p>
  </w:footnote>
  <w:footnote w:type="continuationSeparator" w:id="0">
    <w:p w:rsidR="000A4FCC" w:rsidRDefault="000A4FCC" w:rsidP="00F717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15423682"/>
    <w:multiLevelType w:val="hybridMultilevel"/>
    <w:tmpl w:val="F17A54B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DA6CC5"/>
    <w:multiLevelType w:val="hybridMultilevel"/>
    <w:tmpl w:val="EAECF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15">
    <w:nsid w:val="764B610E"/>
    <w:multiLevelType w:val="hybridMultilevel"/>
    <w:tmpl w:val="616CE866"/>
    <w:lvl w:ilvl="0" w:tplc="49604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AF57E7"/>
    <w:multiLevelType w:val="hybridMultilevel"/>
    <w:tmpl w:val="A0C66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0"/>
  </w:num>
  <w:num w:numId="6">
    <w:abstractNumId w:val="6"/>
  </w:num>
  <w:num w:numId="7">
    <w:abstractNumId w:val="13"/>
  </w:num>
  <w:num w:numId="8">
    <w:abstractNumId w:val="8"/>
  </w:num>
  <w:num w:numId="9">
    <w:abstractNumId w:val="12"/>
  </w:num>
  <w:num w:numId="10">
    <w:abstractNumId w:val="4"/>
  </w:num>
  <w:num w:numId="11">
    <w:abstractNumId w:val="15"/>
  </w:num>
  <w:num w:numId="12">
    <w:abstractNumId w:val="16"/>
  </w:num>
  <w:num w:numId="13">
    <w:abstractNumId w:val="7"/>
  </w:num>
  <w:num w:numId="1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A1A5A"/>
    <w:rsid w:val="000A4FCC"/>
    <w:rsid w:val="000A68AE"/>
    <w:rsid w:val="000A7EE8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B64D2"/>
    <w:rsid w:val="001C18A0"/>
    <w:rsid w:val="001D7E78"/>
    <w:rsid w:val="001E2633"/>
    <w:rsid w:val="001E4514"/>
    <w:rsid w:val="001E77EA"/>
    <w:rsid w:val="001F2126"/>
    <w:rsid w:val="0020521C"/>
    <w:rsid w:val="00206628"/>
    <w:rsid w:val="0020669A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4C70"/>
    <w:rsid w:val="00236869"/>
    <w:rsid w:val="00241A14"/>
    <w:rsid w:val="00246B36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132D"/>
    <w:rsid w:val="003C6BB6"/>
    <w:rsid w:val="003D4873"/>
    <w:rsid w:val="003F72B8"/>
    <w:rsid w:val="004018D4"/>
    <w:rsid w:val="0040457A"/>
    <w:rsid w:val="004073D9"/>
    <w:rsid w:val="00426593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174F6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3365"/>
    <w:rsid w:val="006A48F1"/>
    <w:rsid w:val="006C3B20"/>
    <w:rsid w:val="006C42BE"/>
    <w:rsid w:val="006C54F4"/>
    <w:rsid w:val="006C5648"/>
    <w:rsid w:val="006D2FF7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0A25"/>
    <w:rsid w:val="008C4D75"/>
    <w:rsid w:val="008D18AF"/>
    <w:rsid w:val="008D2061"/>
    <w:rsid w:val="008E5577"/>
    <w:rsid w:val="008E55BD"/>
    <w:rsid w:val="008F31AA"/>
    <w:rsid w:val="008F4FB0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7257"/>
    <w:rsid w:val="00A24B47"/>
    <w:rsid w:val="00A267FC"/>
    <w:rsid w:val="00A36598"/>
    <w:rsid w:val="00A36E32"/>
    <w:rsid w:val="00A4408F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2253"/>
    <w:rsid w:val="00AC38D2"/>
    <w:rsid w:val="00AE1C10"/>
    <w:rsid w:val="00AF093E"/>
    <w:rsid w:val="00AF4C17"/>
    <w:rsid w:val="00B06D1D"/>
    <w:rsid w:val="00B10097"/>
    <w:rsid w:val="00B13B17"/>
    <w:rsid w:val="00B1642E"/>
    <w:rsid w:val="00B27F0F"/>
    <w:rsid w:val="00B30943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762C"/>
    <w:rsid w:val="00C1180C"/>
    <w:rsid w:val="00C141BF"/>
    <w:rsid w:val="00C2498A"/>
    <w:rsid w:val="00C25552"/>
    <w:rsid w:val="00C32628"/>
    <w:rsid w:val="00C333AC"/>
    <w:rsid w:val="00C3609F"/>
    <w:rsid w:val="00C36ECE"/>
    <w:rsid w:val="00C37951"/>
    <w:rsid w:val="00C529E6"/>
    <w:rsid w:val="00C540C7"/>
    <w:rsid w:val="00C573FB"/>
    <w:rsid w:val="00C6056C"/>
    <w:rsid w:val="00C614DD"/>
    <w:rsid w:val="00C6168B"/>
    <w:rsid w:val="00C62C10"/>
    <w:rsid w:val="00C6690C"/>
    <w:rsid w:val="00C75C0E"/>
    <w:rsid w:val="00C81433"/>
    <w:rsid w:val="00C84630"/>
    <w:rsid w:val="00C8475C"/>
    <w:rsid w:val="00C84E6E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4D7E"/>
    <w:rsid w:val="00DA402F"/>
    <w:rsid w:val="00DB1C04"/>
    <w:rsid w:val="00DB240E"/>
    <w:rsid w:val="00DC0967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vesna.stevic@eps.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Jovan Knezevic</cp:lastModifiedBy>
  <cp:revision>27</cp:revision>
  <cp:lastPrinted>2019-02-07T09:40:00Z</cp:lastPrinted>
  <dcterms:created xsi:type="dcterms:W3CDTF">2015-07-01T14:16:00Z</dcterms:created>
  <dcterms:modified xsi:type="dcterms:W3CDTF">2019-02-07T13:07:00Z</dcterms:modified>
</cp:coreProperties>
</file>