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A616EF">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A616EF">
      <w:pPr>
        <w:jc w:val="center"/>
        <w:rPr>
          <w:rFonts w:cs="Arial"/>
          <w:b/>
        </w:rPr>
      </w:pPr>
      <w:r w:rsidRPr="00E47C2E">
        <w:rPr>
          <w:rFonts w:cs="Arial"/>
          <w:b/>
        </w:rPr>
        <w:t>ОГРАНАК ТЕНТ</w:t>
      </w:r>
    </w:p>
    <w:p w:rsidR="000A393D" w:rsidRPr="00E47C2E" w:rsidRDefault="000A393D" w:rsidP="00A616EF">
      <w:pPr>
        <w:jc w:val="center"/>
        <w:rPr>
          <w:rFonts w:cs="Arial"/>
          <w:b/>
          <w:color w:val="FF0000"/>
        </w:rPr>
      </w:pPr>
    </w:p>
    <w:p w:rsidR="000A393D" w:rsidRPr="00E47C2E" w:rsidRDefault="000A393D" w:rsidP="006047A5">
      <w:pPr>
        <w:jc w:val="left"/>
        <w:rPr>
          <w:rFonts w:cs="Arial"/>
          <w:lang w:val="sr-Latn-CS"/>
        </w:rPr>
      </w:pPr>
      <w:r w:rsidRPr="00E47C2E">
        <w:rPr>
          <w:rFonts w:cs="Arial"/>
          <w:noProof/>
        </w:rPr>
        <w:drawing>
          <wp:anchor distT="0" distB="0" distL="114300" distR="114300" simplePos="0" relativeHeight="251662336" behindDoc="0" locked="0" layoutInCell="1" allowOverlap="1">
            <wp:simplePos x="3139440" y="1996440"/>
            <wp:positionH relativeFrom="column">
              <wp:posOffset>3141980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6047A5">
        <w:rPr>
          <w:rFonts w:cs="Arial"/>
          <w:lang w:val="sr-Latn-CS"/>
        </w:rPr>
        <w:br w:type="textWrapping" w:clear="all"/>
      </w:r>
    </w:p>
    <w:p w:rsidR="000A393D" w:rsidRPr="00E47C2E" w:rsidRDefault="000A393D" w:rsidP="00A616EF">
      <w:pPr>
        <w:jc w:val="center"/>
        <w:rPr>
          <w:rFonts w:cs="Arial"/>
          <w:b/>
          <w:lang w:val="sr-Latn-CS"/>
        </w:rPr>
      </w:pPr>
    </w:p>
    <w:p w:rsidR="000A393D" w:rsidRPr="00E47C2E" w:rsidRDefault="000A393D" w:rsidP="00A616EF">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A616EF">
      <w:pPr>
        <w:tabs>
          <w:tab w:val="left" w:pos="2784"/>
          <w:tab w:val="center" w:pos="5446"/>
        </w:tabs>
        <w:jc w:val="center"/>
        <w:rPr>
          <w:rFonts w:cs="Arial"/>
        </w:rPr>
      </w:pPr>
      <w:r w:rsidRPr="00E47C2E">
        <w:rPr>
          <w:rFonts w:cs="Arial"/>
          <w:lang w:val="sr-Cyrl-CS"/>
        </w:rPr>
        <w:t xml:space="preserve">за подношење понуда </w:t>
      </w:r>
      <w:r w:rsidRPr="00E47C2E">
        <w:rPr>
          <w:rFonts w:cs="Arial"/>
        </w:rPr>
        <w:t>у отвореном поступку</w:t>
      </w:r>
    </w:p>
    <w:p w:rsidR="000A393D" w:rsidRPr="0062023C" w:rsidRDefault="000A393D" w:rsidP="00A616EF">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7F0141">
        <w:rPr>
          <w:rFonts w:cs="Arial"/>
        </w:rPr>
        <w:t>2265/2018 (3000/0957/2018)</w:t>
      </w:r>
    </w:p>
    <w:p w:rsidR="000A393D" w:rsidRDefault="000A393D" w:rsidP="00A616EF">
      <w:pPr>
        <w:jc w:val="center"/>
        <w:rPr>
          <w:rFonts w:cs="Arial"/>
        </w:rPr>
      </w:pPr>
    </w:p>
    <w:p w:rsidR="000A393D" w:rsidRPr="00EB1E8D" w:rsidRDefault="000A393D" w:rsidP="00A616EF">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7F0141">
        <w:rPr>
          <w:rFonts w:cs="Arial"/>
          <w:sz w:val="22"/>
          <w:szCs w:val="22"/>
          <w:lang w:val="sr-Cyrl-RS"/>
        </w:rPr>
        <w:t>Процена века за делове и опрему под притиском блока Б1 и блока Б2</w:t>
      </w:r>
    </w:p>
    <w:p w:rsidR="00EB1E8D" w:rsidRPr="00E47C2E" w:rsidRDefault="00EB1E8D" w:rsidP="00A616EF">
      <w:pPr>
        <w:jc w:val="cente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A616EF">
      <w:pPr>
        <w:jc w:val="cente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7F0141">
        <w:rPr>
          <w:rFonts w:eastAsia="Arial Unicode MS" w:cs="Arial"/>
          <w:kern w:val="2"/>
          <w:lang w:val="ru-RU"/>
        </w:rPr>
        <w:t>2265/2018 (3000/0957/2018)</w:t>
      </w:r>
    </w:p>
    <w:p w:rsidR="00EB1E8D" w:rsidRDefault="00EB1E8D" w:rsidP="00A616EF">
      <w:pPr>
        <w:jc w:val="cente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1A0B6D" w:rsidRPr="001A0B6D">
        <w:rPr>
          <w:rFonts w:eastAsia="Arial Unicode MS" w:cs="Arial"/>
          <w:kern w:val="2"/>
        </w:rPr>
        <w:t>5364-E.03.02-</w:t>
      </w:r>
      <w:r w:rsidR="001A0B6D" w:rsidRPr="001A0B6D">
        <w:rPr>
          <w:rFonts w:eastAsia="Arial Unicode MS" w:cs="Arial"/>
          <w:kern w:val="2"/>
          <w:lang w:val="sr-Cyrl-RS"/>
        </w:rPr>
        <w:t>591425</w:t>
      </w:r>
      <w:r w:rsidR="001A0B6D" w:rsidRPr="001A0B6D">
        <w:rPr>
          <w:rFonts w:eastAsia="Arial Unicode MS" w:cs="Arial"/>
          <w:kern w:val="2"/>
        </w:rPr>
        <w:t>/2-201</w:t>
      </w:r>
      <w:r w:rsidR="001A0B6D" w:rsidRPr="001A0B6D">
        <w:rPr>
          <w:rFonts w:eastAsia="Arial Unicode MS" w:cs="Arial"/>
          <w:kern w:val="2"/>
          <w:lang w:val="sr-Cyrl-RS"/>
        </w:rPr>
        <w:t>8</w:t>
      </w:r>
      <w:r w:rsidR="001A0B6D" w:rsidRPr="001A0B6D">
        <w:rPr>
          <w:rFonts w:eastAsia="Arial Unicode MS" w:cs="Arial"/>
          <w:kern w:val="2"/>
          <w:lang w:val="ru-RU"/>
        </w:rPr>
        <w:t xml:space="preserve"> од 26</w:t>
      </w:r>
      <w:r w:rsidR="001A0B6D" w:rsidRPr="001A0B6D">
        <w:rPr>
          <w:rFonts w:eastAsia="Arial Unicode MS" w:cs="Arial"/>
          <w:kern w:val="2"/>
        </w:rPr>
        <w:t>.</w:t>
      </w:r>
      <w:r w:rsidR="001A0B6D" w:rsidRPr="001A0B6D">
        <w:rPr>
          <w:rFonts w:eastAsia="Arial Unicode MS" w:cs="Arial"/>
          <w:kern w:val="2"/>
          <w:lang w:val="sr-Cyrl-RS"/>
        </w:rPr>
        <w:t>11</w:t>
      </w:r>
      <w:r w:rsidR="001A0B6D" w:rsidRPr="001A0B6D">
        <w:rPr>
          <w:rFonts w:eastAsia="Arial Unicode MS" w:cs="Arial"/>
          <w:kern w:val="2"/>
        </w:rPr>
        <w:t>.</w:t>
      </w:r>
      <w:r w:rsidR="001A0B6D" w:rsidRPr="001A0B6D">
        <w:rPr>
          <w:rFonts w:eastAsia="Arial Unicode MS" w:cs="Arial"/>
          <w:kern w:val="2"/>
          <w:lang w:val="ru-RU"/>
        </w:rPr>
        <w:t>2018. године</w:t>
      </w:r>
    </w:p>
    <w:p w:rsidR="00D942AC" w:rsidRPr="009A7A49" w:rsidRDefault="00D942AC" w:rsidP="00A616EF">
      <w:pPr>
        <w:jc w:val="center"/>
        <w:rPr>
          <w:rFonts w:eastAsia="Arial Unicode MS" w:cs="Arial"/>
          <w:kern w:val="2"/>
          <w:lang w:val="ru-RU"/>
        </w:rPr>
      </w:pPr>
    </w:p>
    <w:p w:rsidR="00EB1E8D" w:rsidRPr="00E47C2E" w:rsidRDefault="00EB1E8D" w:rsidP="00A616EF">
      <w:pPr>
        <w:pStyle w:val="Title"/>
        <w:spacing w:before="0"/>
        <w:rPr>
          <w:rFonts w:cs="Arial"/>
          <w:b w:val="0"/>
          <w:color w:val="FF0000"/>
          <w:sz w:val="22"/>
          <w:szCs w:val="22"/>
        </w:rPr>
      </w:pPr>
    </w:p>
    <w:p w:rsidR="000A393D" w:rsidRPr="002E4AE4" w:rsidRDefault="000A393D" w:rsidP="008B37CE">
      <w:pPr>
        <w:spacing w:before="0"/>
        <w:ind w:left="426"/>
        <w:jc w:val="left"/>
        <w:rPr>
          <w:rFonts w:cs="Arial"/>
          <w:b/>
        </w:rPr>
      </w:pPr>
    </w:p>
    <w:p w:rsidR="000A393D" w:rsidRPr="00E47C2E" w:rsidRDefault="000A393D" w:rsidP="008B37CE">
      <w:pPr>
        <w:pStyle w:val="Title"/>
        <w:spacing w:before="0"/>
        <w:jc w:val="left"/>
        <w:rPr>
          <w:rFonts w:cs="Arial"/>
          <w:b w:val="0"/>
          <w:color w:val="FF0000"/>
          <w:sz w:val="22"/>
          <w:szCs w:val="2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Pr="009227DA" w:rsidRDefault="000A393D" w:rsidP="00A616EF">
      <w:pPr>
        <w:pStyle w:val="BodyText"/>
        <w:spacing w:before="0"/>
        <w:jc w:val="center"/>
        <w:rPr>
          <w:rFonts w:cs="Arial"/>
          <w:sz w:val="22"/>
          <w:szCs w:val="22"/>
        </w:rPr>
      </w:pPr>
    </w:p>
    <w:p w:rsidR="000A393D" w:rsidRPr="00E47C2E" w:rsidRDefault="000A393D" w:rsidP="00A616EF">
      <w:pPr>
        <w:pStyle w:val="BodyText"/>
        <w:spacing w:before="0"/>
        <w:jc w:val="center"/>
        <w:rPr>
          <w:rFonts w:cs="Arial"/>
          <w:sz w:val="22"/>
          <w:szCs w:val="22"/>
          <w:lang w:val="en-US"/>
        </w:rPr>
      </w:pPr>
    </w:p>
    <w:p w:rsidR="000A393D" w:rsidRPr="00E47C2E" w:rsidRDefault="000A393D" w:rsidP="00A616EF">
      <w:pPr>
        <w:pStyle w:val="BodyText"/>
        <w:spacing w:before="0"/>
        <w:jc w:val="center"/>
        <w:rPr>
          <w:rFonts w:cs="Arial"/>
          <w:sz w:val="22"/>
          <w:szCs w:val="22"/>
          <w:lang w:val="ru-RU"/>
        </w:rPr>
      </w:pPr>
    </w:p>
    <w:p w:rsidR="000A393D" w:rsidRPr="00E47C2E" w:rsidRDefault="000A393D" w:rsidP="00A616EF">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67090">
        <w:rPr>
          <w:rFonts w:eastAsia="Arial Unicode MS" w:cs="Arial"/>
          <w:kern w:val="2"/>
        </w:rPr>
        <w:t>5364-E.03.02-61614/2-2019</w:t>
      </w:r>
      <w:r w:rsidRPr="00E47C2E">
        <w:rPr>
          <w:rFonts w:eastAsia="Arial Unicode MS" w:cs="Arial"/>
          <w:kern w:val="2"/>
          <w:lang w:val="ru-RU"/>
        </w:rPr>
        <w:t xml:space="preserve"> од </w:t>
      </w:r>
      <w:r w:rsidR="00B67090">
        <w:rPr>
          <w:rFonts w:eastAsia="Arial Unicode MS" w:cs="Arial"/>
          <w:kern w:val="2"/>
        </w:rPr>
        <w:t>01.02.</w:t>
      </w:r>
      <w:r w:rsidRPr="00E47C2E">
        <w:rPr>
          <w:rFonts w:eastAsia="Arial Unicode MS" w:cs="Arial"/>
          <w:kern w:val="2"/>
          <w:lang w:val="ru-RU"/>
        </w:rPr>
        <w:t>201</w:t>
      </w:r>
      <w:r w:rsidR="00B67090">
        <w:rPr>
          <w:rFonts w:eastAsia="Arial Unicode MS" w:cs="Arial"/>
          <w:kern w:val="2"/>
        </w:rPr>
        <w:t>9</w:t>
      </w:r>
      <w:r w:rsidRPr="00E47C2E">
        <w:rPr>
          <w:rFonts w:eastAsia="Arial Unicode MS" w:cs="Arial"/>
          <w:kern w:val="2"/>
          <w:lang w:val="ru-RU"/>
        </w:rPr>
        <w:t>. године)</w:t>
      </w:r>
    </w:p>
    <w:p w:rsidR="000A393D" w:rsidRPr="00E47C2E" w:rsidRDefault="000A393D" w:rsidP="00A616EF">
      <w:pPr>
        <w:spacing w:before="0"/>
        <w:jc w:val="center"/>
        <w:rPr>
          <w:rFonts w:eastAsia="Arial Unicode MS" w:cs="Arial"/>
          <w:kern w:val="2"/>
          <w:lang w:val="ru-RU"/>
        </w:rPr>
      </w:pPr>
    </w:p>
    <w:p w:rsidR="000A393D" w:rsidRPr="00E47C2E" w:rsidRDefault="000A393D" w:rsidP="00A616EF">
      <w:pPr>
        <w:spacing w:before="0"/>
        <w:jc w:val="center"/>
        <w:rPr>
          <w:rFonts w:eastAsia="Arial Unicode MS" w:cs="Arial"/>
          <w:kern w:val="2"/>
          <w:lang w:val="ru-RU"/>
        </w:rPr>
      </w:pPr>
    </w:p>
    <w:p w:rsidR="000A393D" w:rsidRPr="00E47C2E" w:rsidRDefault="000A393D" w:rsidP="00A616EF">
      <w:pPr>
        <w:spacing w:before="0"/>
        <w:jc w:val="center"/>
        <w:rPr>
          <w:rFonts w:cs="Arial"/>
          <w:lang w:val="ru-RU"/>
        </w:rPr>
      </w:pPr>
      <w:r>
        <w:rPr>
          <w:rFonts w:cs="Arial"/>
          <w:lang w:val="ru-RU"/>
        </w:rPr>
        <w:t xml:space="preserve">Обреновац, </w:t>
      </w:r>
      <w:r w:rsidRPr="00E47C2E">
        <w:rPr>
          <w:rFonts w:cs="Arial"/>
          <w:lang w:val="ru-RU"/>
        </w:rPr>
        <w:t>201</w:t>
      </w:r>
      <w:r w:rsidR="007F0141">
        <w:rPr>
          <w:rFonts w:cs="Arial"/>
          <w:lang w:val="ru-RU"/>
        </w:rPr>
        <w:t>9</w:t>
      </w:r>
      <w:r w:rsidRPr="00E47C2E">
        <w:rPr>
          <w:rFonts w:cs="Arial"/>
          <w:lang w:val="ru-RU"/>
        </w:rPr>
        <w:t>. године</w:t>
      </w:r>
    </w:p>
    <w:p w:rsidR="000A393D" w:rsidRPr="001D7D5D" w:rsidRDefault="000A393D" w:rsidP="008B37CE">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606FBB" w:rsidRPr="00606FBB">
        <w:rPr>
          <w:rFonts w:eastAsia="Arial Unicode MS" w:cs="Arial"/>
          <w:color w:val="000000"/>
          <w:kern w:val="2"/>
        </w:rPr>
        <w:t>5364-E.03.02-</w:t>
      </w:r>
      <w:r w:rsidR="00C00A11">
        <w:rPr>
          <w:rFonts w:eastAsia="Arial Unicode MS" w:cs="Arial"/>
          <w:color w:val="000000"/>
          <w:kern w:val="2"/>
          <w:lang w:val="sr-Cyrl-RS"/>
        </w:rPr>
        <w:t>591425</w:t>
      </w:r>
      <w:r w:rsidR="00606FBB" w:rsidRPr="00606FBB">
        <w:rPr>
          <w:rFonts w:eastAsia="Arial Unicode MS" w:cs="Arial"/>
          <w:color w:val="000000"/>
          <w:kern w:val="2"/>
        </w:rPr>
        <w:t>/</w:t>
      </w:r>
      <w:r w:rsidR="00606FBB">
        <w:rPr>
          <w:rFonts w:eastAsia="Arial Unicode MS" w:cs="Arial"/>
          <w:color w:val="000000"/>
          <w:kern w:val="2"/>
          <w:lang w:val="sr-Cyrl-RS"/>
        </w:rPr>
        <w:t>1</w:t>
      </w:r>
      <w:r w:rsidR="00606FBB" w:rsidRPr="00606FBB">
        <w:rPr>
          <w:rFonts w:eastAsia="Arial Unicode MS" w:cs="Arial"/>
          <w:color w:val="000000"/>
          <w:kern w:val="2"/>
        </w:rPr>
        <w:t>-201</w:t>
      </w:r>
      <w:r w:rsidR="00606FBB" w:rsidRPr="00606FBB">
        <w:rPr>
          <w:rFonts w:eastAsia="Arial Unicode MS" w:cs="Arial"/>
          <w:color w:val="000000"/>
          <w:kern w:val="2"/>
          <w:lang w:val="sr-Cyrl-RS"/>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C00A11">
        <w:rPr>
          <w:rFonts w:eastAsia="Arial Unicode MS" w:cs="Arial"/>
          <w:color w:val="000000"/>
          <w:kern w:val="2"/>
          <w:lang w:val="sr-Cyrl-RS"/>
        </w:rPr>
        <w:t>26</w:t>
      </w:r>
      <w:r w:rsidR="004F6058">
        <w:rPr>
          <w:rFonts w:eastAsia="Arial Unicode MS" w:cs="Arial"/>
          <w:color w:val="000000"/>
          <w:kern w:val="2"/>
        </w:rPr>
        <w:t>.</w:t>
      </w:r>
      <w:r w:rsidR="00606FBB">
        <w:rPr>
          <w:rFonts w:eastAsia="Arial Unicode MS" w:cs="Arial"/>
          <w:color w:val="000000"/>
          <w:kern w:val="2"/>
          <w:lang w:val="sr-Cyrl-RS"/>
        </w:rPr>
        <w:t>11</w:t>
      </w:r>
      <w:r w:rsidR="004F6058">
        <w:rPr>
          <w:rFonts w:eastAsia="Arial Unicode MS" w:cs="Arial"/>
          <w:color w:val="000000"/>
          <w:kern w:val="2"/>
        </w:rPr>
        <w:t>.</w:t>
      </w:r>
      <w:r w:rsidRPr="00E47C2E">
        <w:rPr>
          <w:rFonts w:eastAsia="Arial Unicode MS" w:cs="Arial"/>
          <w:color w:val="000000"/>
          <w:kern w:val="2"/>
          <w:lang w:val="ru-RU"/>
        </w:rPr>
        <w:t>201</w:t>
      </w:r>
      <w:r w:rsidR="00BC7377">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606FBB" w:rsidRPr="00606FBB">
        <w:rPr>
          <w:rFonts w:eastAsia="Arial Unicode MS" w:cs="Arial"/>
          <w:color w:val="000000"/>
          <w:kern w:val="2"/>
        </w:rPr>
        <w:t>5364-E.03.02-</w:t>
      </w:r>
      <w:r w:rsidR="00C00A11">
        <w:rPr>
          <w:rFonts w:eastAsia="Arial Unicode MS" w:cs="Arial"/>
          <w:color w:val="000000"/>
          <w:kern w:val="2"/>
          <w:lang w:val="sr-Cyrl-RS"/>
        </w:rPr>
        <w:t>591425</w:t>
      </w:r>
      <w:r w:rsidR="00606FBB" w:rsidRPr="00606FBB">
        <w:rPr>
          <w:rFonts w:eastAsia="Arial Unicode MS" w:cs="Arial"/>
          <w:color w:val="000000"/>
          <w:kern w:val="2"/>
        </w:rPr>
        <w:t>/2-201</w:t>
      </w:r>
      <w:r w:rsidR="00606FBB" w:rsidRPr="00606FBB">
        <w:rPr>
          <w:rFonts w:eastAsia="Arial Unicode MS" w:cs="Arial"/>
          <w:color w:val="000000"/>
          <w:kern w:val="2"/>
          <w:lang w:val="sr-Cyrl-RS"/>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C00A11">
        <w:rPr>
          <w:rFonts w:eastAsia="Arial Unicode MS" w:cs="Arial"/>
          <w:color w:val="000000"/>
          <w:kern w:val="2"/>
          <w:lang w:val="ru-RU"/>
        </w:rPr>
        <w:t>26</w:t>
      </w:r>
      <w:r w:rsidR="004F6058">
        <w:rPr>
          <w:rFonts w:eastAsia="Arial Unicode MS" w:cs="Arial"/>
          <w:color w:val="000000"/>
          <w:kern w:val="2"/>
        </w:rPr>
        <w:t>.</w:t>
      </w:r>
      <w:r w:rsidR="00606FBB">
        <w:rPr>
          <w:rFonts w:eastAsia="Arial Unicode MS" w:cs="Arial"/>
          <w:color w:val="000000"/>
          <w:kern w:val="2"/>
          <w:lang w:val="sr-Cyrl-RS"/>
        </w:rPr>
        <w:t>11</w:t>
      </w:r>
      <w:r w:rsidR="004F6058">
        <w:rPr>
          <w:rFonts w:eastAsia="Arial Unicode MS" w:cs="Arial"/>
          <w:color w:val="000000"/>
          <w:kern w:val="2"/>
        </w:rPr>
        <w:t>.</w:t>
      </w:r>
      <w:r w:rsidR="001D7D5D">
        <w:rPr>
          <w:rFonts w:eastAsia="Arial Unicode MS" w:cs="Arial"/>
          <w:color w:val="000000"/>
          <w:kern w:val="2"/>
          <w:lang w:val="ru-RU"/>
        </w:rPr>
        <w:t>201</w:t>
      </w:r>
      <w:r w:rsidR="00BC7377">
        <w:rPr>
          <w:rFonts w:eastAsia="Arial Unicode MS" w:cs="Arial"/>
          <w:color w:val="000000"/>
          <w:kern w:val="2"/>
          <w:lang w:val="ru-RU"/>
        </w:rPr>
        <w:t>8</w:t>
      </w:r>
      <w:r w:rsidR="001D7D5D">
        <w:rPr>
          <w:rFonts w:eastAsia="Arial Unicode MS" w:cs="Arial"/>
          <w:color w:val="000000"/>
          <w:kern w:val="2"/>
          <w:lang w:val="ru-RU"/>
        </w:rPr>
        <w:t>.</w:t>
      </w:r>
      <w:r w:rsidR="001329AD">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7F0141">
        <w:rPr>
          <w:rFonts w:cs="Arial"/>
          <w:b/>
        </w:rPr>
        <w:t>2265/2018 (3000/0957/2018)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6F77B4" w:rsidP="006F77B4">
      <w:pPr>
        <w:pStyle w:val="Title"/>
        <w:rPr>
          <w:rFonts w:cs="Arial"/>
          <w:b w:val="0"/>
          <w:sz w:val="22"/>
          <w:szCs w:val="22"/>
          <w:lang w:val="ru-RU"/>
        </w:rPr>
      </w:pP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t xml:space="preserve"> </w:t>
      </w:r>
      <w:r>
        <w:rPr>
          <w:rFonts w:cs="Arial"/>
          <w:sz w:val="22"/>
          <w:szCs w:val="22"/>
          <w:lang w:val="ru-RU"/>
        </w:rPr>
        <w:tab/>
      </w:r>
      <w:r>
        <w:rPr>
          <w:rFonts w:cs="Arial"/>
          <w:b w:val="0"/>
          <w:sz w:val="22"/>
          <w:szCs w:val="22"/>
          <w:lang w:val="ru-RU"/>
        </w:rPr>
        <w:t>с</w:t>
      </w:r>
      <w:r w:rsidR="000A393D" w:rsidRPr="00E47C2E">
        <w:rPr>
          <w:rFonts w:cs="Arial"/>
          <w:b w:val="0"/>
          <w:sz w:val="22"/>
          <w:szCs w:val="22"/>
          <w:lang w:val="ru-RU"/>
        </w:rPr>
        <w:t>трана</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D10CB7"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7C2CB2" w:rsidP="0020706D">
            <w:pPr>
              <w:tabs>
                <w:tab w:val="left" w:pos="352"/>
                <w:tab w:val="left" w:pos="555"/>
                <w:tab w:val="right" w:leader="dot" w:pos="9446"/>
              </w:tabs>
              <w:spacing w:before="117"/>
              <w:jc w:val="center"/>
              <w:rPr>
                <w:rFonts w:cs="Arial"/>
                <w:lang w:val="sr-Cyrl-RS"/>
              </w:rPr>
            </w:pPr>
            <w:r>
              <w:rPr>
                <w:rFonts w:cs="Arial"/>
                <w:lang w:val="sr-Cyrl-RS"/>
              </w:rPr>
              <w:t>50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C36D5B" w:rsidRDefault="007C2CB2" w:rsidP="00C36D5B">
            <w:pPr>
              <w:tabs>
                <w:tab w:val="left" w:pos="352"/>
                <w:tab w:val="left" w:pos="555"/>
                <w:tab w:val="right" w:leader="dot" w:pos="9446"/>
              </w:tabs>
              <w:spacing w:before="117"/>
              <w:jc w:val="center"/>
              <w:rPr>
                <w:rFonts w:cs="Arial"/>
              </w:rPr>
            </w:pPr>
            <w:r>
              <w:rPr>
                <w:rFonts w:cs="Arial"/>
                <w:lang w:val="sr-Cyrl-RS"/>
              </w:rPr>
              <w:t>5</w:t>
            </w:r>
            <w:r w:rsidR="00C36D5B">
              <w:rPr>
                <w:rFonts w:cs="Arial"/>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7C2CB2" w:rsidP="00D10CB7">
            <w:pPr>
              <w:tabs>
                <w:tab w:val="left" w:pos="352"/>
                <w:tab w:val="left" w:pos="555"/>
                <w:tab w:val="right" w:leader="dot" w:pos="9446"/>
              </w:tabs>
              <w:spacing w:before="117"/>
              <w:jc w:val="center"/>
              <w:rPr>
                <w:rFonts w:cs="Arial"/>
              </w:rPr>
            </w:pPr>
            <w:r>
              <w:rPr>
                <w:rFonts w:cs="Arial"/>
                <w:lang w:val="sr-Cyrl-RS"/>
              </w:rPr>
              <w:t>57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7C2CB2" w:rsidP="00864D38">
            <w:pPr>
              <w:tabs>
                <w:tab w:val="left" w:pos="352"/>
                <w:tab w:val="left" w:pos="555"/>
                <w:tab w:val="right" w:leader="dot" w:pos="9446"/>
              </w:tabs>
              <w:spacing w:before="117"/>
              <w:jc w:val="center"/>
              <w:rPr>
                <w:rFonts w:cs="Arial"/>
                <w:lang w:val="sr-Cyrl-RS"/>
              </w:rPr>
            </w:pPr>
            <w:r>
              <w:rPr>
                <w:rFonts w:cs="Arial"/>
                <w:lang w:val="sr-Cyrl-RS"/>
              </w:rPr>
              <w:t>72</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7C2CB2" w:rsidP="00864D38">
            <w:pPr>
              <w:tabs>
                <w:tab w:val="left" w:pos="352"/>
                <w:tab w:val="left" w:pos="555"/>
                <w:tab w:val="right" w:leader="dot" w:pos="9446"/>
              </w:tabs>
              <w:spacing w:before="117"/>
              <w:jc w:val="center"/>
              <w:rPr>
                <w:rFonts w:cs="Arial"/>
                <w:lang w:val="sr-Cyrl-RS"/>
              </w:rPr>
            </w:pPr>
            <w:r>
              <w:rPr>
                <w:rFonts w:cs="Arial"/>
                <w:lang w:val="sr-Cyrl-RS"/>
              </w:rPr>
              <w:t>92</w:t>
            </w:r>
          </w:p>
        </w:tc>
      </w:tr>
    </w:tbl>
    <w:p w:rsidR="000A393D" w:rsidRPr="00E47C2E" w:rsidRDefault="000A393D" w:rsidP="000A393D">
      <w:pPr>
        <w:pStyle w:val="BodyText"/>
        <w:spacing w:before="0"/>
        <w:rPr>
          <w:rFonts w:cs="Arial"/>
          <w:b/>
          <w:spacing w:val="80"/>
          <w:sz w:val="22"/>
          <w:szCs w:val="22"/>
          <w:highlight w:val="yellow"/>
        </w:rPr>
      </w:pPr>
    </w:p>
    <w:p w:rsidR="000A393D" w:rsidRPr="00E47C2E" w:rsidRDefault="000A393D" w:rsidP="00D10CB7">
      <w:pPr>
        <w:jc w:val="right"/>
        <w:rPr>
          <w:rFonts w:cs="Arial"/>
        </w:rPr>
      </w:pPr>
      <w:r w:rsidRPr="00891664">
        <w:rPr>
          <w:rFonts w:cs="Arial"/>
          <w:bCs/>
          <w:noProof/>
          <w:lang w:val="sr-Cyrl-CS"/>
        </w:rPr>
        <w:t xml:space="preserve">Укупан број страна документације: </w:t>
      </w:r>
      <w:r w:rsidR="007C2CB2">
        <w:rPr>
          <w:rFonts w:cs="Arial"/>
          <w:bCs/>
          <w:noProof/>
          <w:lang w:val="sr-Cyrl-CS"/>
        </w:rPr>
        <w:t>107</w:t>
      </w: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6F77B4">
        <w:trPr>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112B6C"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6F77B4">
        <w:trPr>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04C75"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6F77B4">
        <w:trPr>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6F77B4">
        <w:trPr>
          <w:trHeight w:val="575"/>
          <w:jc w:val="center"/>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7F0141">
              <w:rPr>
                <w:rFonts w:cs="Arial"/>
                <w:b w:val="0"/>
                <w:sz w:val="22"/>
                <w:szCs w:val="22"/>
              </w:rPr>
              <w:t>Процена века за делове и опрему под притиском блока Б1 и блока Б2</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6F77B4">
        <w:trPr>
          <w:trHeight w:val="995"/>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6F77B4">
        <w:trPr>
          <w:trHeight w:val="594"/>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6F77B4">
        <w:trPr>
          <w:trHeight w:val="1057"/>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6047A5" w:rsidRDefault="006047A5" w:rsidP="006047A5">
      <w:pPr>
        <w:pStyle w:val="Heading10"/>
        <w:ind w:left="360" w:firstLine="0"/>
        <w:jc w:val="both"/>
        <w:rPr>
          <w:rFonts w:cs="Arial"/>
        </w:rPr>
      </w:pPr>
      <w:bookmarkStart w:id="17" w:name="_Toc442559878"/>
    </w:p>
    <w:p w:rsidR="000A393D" w:rsidRPr="00E47C2E" w:rsidRDefault="000A393D" w:rsidP="006F77B4">
      <w:pPr>
        <w:pStyle w:val="Heading10"/>
        <w:numPr>
          <w:ilvl w:val="0"/>
          <w:numId w:val="12"/>
        </w:numPr>
        <w:jc w:val="both"/>
        <w:rPr>
          <w:rFonts w:cs="Arial"/>
        </w:rPr>
      </w:pPr>
      <w:r w:rsidRPr="00E47C2E">
        <w:rPr>
          <w:rFonts w:cs="Arial"/>
        </w:rPr>
        <w:t>ПОДАЦИ О ПРЕДМЕТУ ЈАВНЕ НАБАВКЕ</w:t>
      </w:r>
    </w:p>
    <w:p w:rsidR="000A393D" w:rsidRPr="00E47C2E" w:rsidRDefault="000A393D" w:rsidP="006F77B4">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6F77B4">
      <w:pPr>
        <w:spacing w:before="0"/>
        <w:rPr>
          <w:rFonts w:cs="Arial"/>
          <w:lang w:eastAsia="zh-CN"/>
        </w:rPr>
      </w:pPr>
      <w:r w:rsidRPr="00E47C2E">
        <w:rPr>
          <w:rFonts w:cs="Arial"/>
          <w:lang w:eastAsia="zh-CN"/>
        </w:rPr>
        <w:t xml:space="preserve">Опис предмета јавне набавке: </w:t>
      </w:r>
      <w:r w:rsidR="00A616EF" w:rsidRPr="00A616EF">
        <w:rPr>
          <w:rFonts w:cs="Arial"/>
          <w:lang w:eastAsia="zh-CN"/>
        </w:rPr>
        <w:t>Процена века за делове и опрему под притиском блока Б1 и блока Б2</w:t>
      </w:r>
      <w:r>
        <w:rPr>
          <w:rFonts w:cs="Arial"/>
          <w:lang w:eastAsia="zh-CN"/>
        </w:rPr>
        <w:t xml:space="preserve">. </w:t>
      </w:r>
    </w:p>
    <w:p w:rsidR="000A393D" w:rsidRPr="00DD07A7" w:rsidRDefault="000A393D" w:rsidP="006F77B4">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A616EF">
        <w:rPr>
          <w:rFonts w:cs="Arial"/>
          <w:lang w:eastAsia="zh-CN"/>
        </w:rPr>
        <w:t xml:space="preserve">Техничке студије </w:t>
      </w:r>
    </w:p>
    <w:p w:rsidR="000A393D" w:rsidRPr="00DD07A7" w:rsidRDefault="000A393D" w:rsidP="006F77B4">
      <w:pPr>
        <w:spacing w:before="0"/>
        <w:rPr>
          <w:rFonts w:cs="Arial"/>
          <w:lang w:eastAsia="zh-CN"/>
        </w:rPr>
      </w:pPr>
      <w:r w:rsidRPr="00E47C2E">
        <w:rPr>
          <w:rFonts w:cs="Arial"/>
          <w:lang w:eastAsia="zh-CN"/>
        </w:rPr>
        <w:t xml:space="preserve">Ознака из општег речника набавке: </w:t>
      </w:r>
      <w:r w:rsidR="00A616EF" w:rsidRPr="00A616EF">
        <w:rPr>
          <w:rFonts w:cs="Arial"/>
          <w:lang w:eastAsia="zh-CN"/>
        </w:rPr>
        <w:t>71335000</w:t>
      </w:r>
    </w:p>
    <w:p w:rsidR="003068AE" w:rsidRDefault="000A393D" w:rsidP="006F77B4">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B24515" w:rsidRDefault="00B2451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FB47AE" w:rsidRDefault="000A393D" w:rsidP="006F77B4">
      <w:pPr>
        <w:pStyle w:val="Heading10"/>
        <w:numPr>
          <w:ilvl w:val="0"/>
          <w:numId w:val="12"/>
        </w:numPr>
        <w:jc w:val="both"/>
        <w:rPr>
          <w:rFonts w:cs="Arial"/>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A616EF" w:rsidRPr="00A616EF" w:rsidRDefault="006D0A43" w:rsidP="006F77B4">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A616EF" w:rsidRPr="00A616EF" w:rsidRDefault="00A616EF" w:rsidP="00A616EF">
      <w:pPr>
        <w:spacing w:before="0"/>
        <w:jc w:val="center"/>
        <w:rPr>
          <w:rFonts w:cs="Arial"/>
          <w:b/>
          <w:bCs/>
          <w:smallCaps/>
          <w:noProof/>
          <w:spacing w:val="-10"/>
          <w:sz w:val="40"/>
          <w:szCs w:val="40"/>
        </w:rPr>
      </w:pPr>
      <w:r w:rsidRPr="00A616EF">
        <w:rPr>
          <w:rFonts w:cs="Arial"/>
          <w:b/>
          <w:bCs/>
          <w:smallCaps/>
          <w:noProof/>
          <w:spacing w:val="-10"/>
          <w:sz w:val="40"/>
          <w:szCs w:val="40"/>
        </w:rPr>
        <w:t xml:space="preserve">Процена века за делове и опрему под притиском,  </w:t>
      </w:r>
    </w:p>
    <w:p w:rsidR="00A616EF" w:rsidRPr="00A616EF" w:rsidRDefault="00A616EF" w:rsidP="00A616EF">
      <w:pPr>
        <w:spacing w:before="0"/>
        <w:jc w:val="center"/>
        <w:rPr>
          <w:rFonts w:cs="Arial"/>
          <w:b/>
          <w:bCs/>
          <w:smallCaps/>
          <w:noProof/>
          <w:spacing w:val="-10"/>
          <w:sz w:val="40"/>
          <w:szCs w:val="40"/>
        </w:rPr>
      </w:pPr>
      <w:r w:rsidRPr="00A616EF">
        <w:rPr>
          <w:rFonts w:cs="Arial"/>
          <w:b/>
          <w:bCs/>
          <w:smallCaps/>
          <w:noProof/>
          <w:spacing w:val="-10"/>
          <w:sz w:val="40"/>
          <w:szCs w:val="40"/>
        </w:rPr>
        <w:t>блока Б1 и Б2</w:t>
      </w:r>
    </w:p>
    <w:p w:rsidR="00A616EF" w:rsidRPr="00A616EF" w:rsidRDefault="00A616EF" w:rsidP="00A616EF">
      <w:pPr>
        <w:spacing w:before="0"/>
        <w:jc w:val="center"/>
        <w:rPr>
          <w:rFonts w:cs="Arial"/>
          <w:b/>
          <w:bCs/>
          <w:smallCaps/>
          <w:noProof/>
          <w:spacing w:val="-10"/>
          <w:sz w:val="40"/>
          <w:szCs w:val="40"/>
        </w:rPr>
      </w:pPr>
    </w:p>
    <w:p w:rsidR="00A616EF" w:rsidRPr="00A616EF" w:rsidRDefault="00A616EF" w:rsidP="00A616EF">
      <w:pPr>
        <w:spacing w:before="0"/>
        <w:jc w:val="center"/>
        <w:rPr>
          <w:rFonts w:cs="Arial"/>
          <w:b/>
          <w:bCs/>
          <w:smallCaps/>
          <w:noProof/>
          <w:spacing w:val="-10"/>
          <w:sz w:val="40"/>
          <w:szCs w:val="40"/>
          <w:lang w:val="sr-Cyrl-CS"/>
        </w:rPr>
      </w:pPr>
      <w:r w:rsidRPr="00A616EF">
        <w:rPr>
          <w:rFonts w:cs="Arial"/>
          <w:b/>
          <w:bCs/>
          <w:smallCaps/>
          <w:noProof/>
          <w:spacing w:val="-10"/>
          <w:sz w:val="40"/>
          <w:szCs w:val="40"/>
          <w:lang w:val="sr-Cyrl-CS"/>
        </w:rPr>
        <w:t>ТЕ   „НИКОЛА ТЕСЛА“</w:t>
      </w:r>
    </w:p>
    <w:p w:rsidR="00A616EF" w:rsidRPr="00A616EF" w:rsidRDefault="00A616EF" w:rsidP="006F77B4">
      <w:pPr>
        <w:spacing w:before="0"/>
        <w:rPr>
          <w:rFonts w:cs="Arial"/>
          <w:b/>
          <w:bCs/>
          <w:smallCaps/>
          <w:noProof/>
          <w:spacing w:val="-10"/>
          <w:sz w:val="32"/>
          <w:szCs w:val="32"/>
          <w:lang w:val="sr-Cyrl-CS"/>
        </w:rPr>
      </w:pPr>
    </w:p>
    <w:p w:rsidR="00A616EF" w:rsidRPr="00A616EF" w:rsidRDefault="00A616EF" w:rsidP="00A616EF">
      <w:pPr>
        <w:spacing w:before="0"/>
        <w:jc w:val="center"/>
        <w:rPr>
          <w:rFonts w:cs="Arial"/>
          <w:b/>
          <w:bCs/>
          <w:smallCaps/>
          <w:noProof/>
          <w:spacing w:val="-10"/>
          <w:sz w:val="32"/>
          <w:szCs w:val="32"/>
          <w:lang w:val="sr-Cyrl-CS"/>
        </w:rPr>
      </w:pPr>
      <w:r w:rsidRPr="00A616EF">
        <w:rPr>
          <w:rFonts w:cs="Arial"/>
          <w:b/>
          <w:bCs/>
          <w:smallCaps/>
          <w:noProof/>
          <w:spacing w:val="-10"/>
          <w:sz w:val="32"/>
          <w:szCs w:val="32"/>
          <w:lang w:val="sr-Cyrl-CS"/>
        </w:rPr>
        <w:t>Техничка спецификација</w:t>
      </w:r>
    </w:p>
    <w:p w:rsidR="00A616EF" w:rsidRPr="00A616EF" w:rsidRDefault="00A616EF" w:rsidP="006047A5">
      <w:pPr>
        <w:spacing w:before="0"/>
        <w:rPr>
          <w:rFonts w:cs="Arial"/>
          <w:noProof/>
          <w:sz w:val="32"/>
          <w:szCs w:val="24"/>
          <w:lang w:val="sr-Cyrl-CS"/>
        </w:rPr>
      </w:pPr>
    </w:p>
    <w:p w:rsidR="00A616EF" w:rsidRPr="00A616EF" w:rsidRDefault="00A616EF" w:rsidP="006047A5">
      <w:pPr>
        <w:spacing w:before="0"/>
        <w:rPr>
          <w:rFonts w:cs="Arial"/>
          <w:sz w:val="24"/>
          <w:szCs w:val="24"/>
          <w:lang w:val="sr-Cyrl-CS"/>
        </w:rPr>
      </w:pPr>
    </w:p>
    <w:p w:rsidR="00A616EF" w:rsidRPr="00A616EF" w:rsidRDefault="00A616EF" w:rsidP="00A616EF">
      <w:pPr>
        <w:spacing w:before="0"/>
        <w:jc w:val="center"/>
        <w:rPr>
          <w:rFonts w:cs="Arial"/>
          <w:b/>
          <w:noProof/>
          <w:sz w:val="24"/>
          <w:szCs w:val="24"/>
          <w:lang w:val="sr-Cyrl-CS"/>
        </w:rPr>
      </w:pPr>
      <w:r w:rsidRPr="00A616EF">
        <w:rPr>
          <w:rFonts w:cs="Arial"/>
          <w:b/>
          <w:noProof/>
          <w:sz w:val="36"/>
          <w:szCs w:val="24"/>
          <w:lang w:val="sr-Cyrl-CS"/>
        </w:rPr>
        <w:t>Садржај:</w:t>
      </w:r>
    </w:p>
    <w:p w:rsidR="00A616EF" w:rsidRPr="00A616EF" w:rsidRDefault="00A616EF" w:rsidP="00A616EF">
      <w:pPr>
        <w:spacing w:before="0"/>
        <w:rPr>
          <w:rFonts w:cs="Arial"/>
          <w:szCs w:val="20"/>
          <w:lang w:val="sr-Cyrl-CS"/>
        </w:rPr>
      </w:pPr>
    </w:p>
    <w:p w:rsidR="00A616EF" w:rsidRPr="00A616EF" w:rsidRDefault="00A616EF" w:rsidP="00A616EF">
      <w:pPr>
        <w:spacing w:before="0"/>
        <w:ind w:left="2280"/>
        <w:rPr>
          <w:rFonts w:cs="Arial"/>
          <w:szCs w:val="20"/>
          <w:lang w:val="sr-Cyrl-CS"/>
        </w:rPr>
      </w:pPr>
    </w:p>
    <w:p w:rsidR="00A616EF" w:rsidRPr="00A616EF" w:rsidRDefault="00A616EF" w:rsidP="00A616EF">
      <w:pPr>
        <w:spacing w:before="0"/>
        <w:ind w:left="2280"/>
        <w:rPr>
          <w:rFonts w:cs="Arial"/>
          <w:b/>
          <w:noProof/>
          <w:sz w:val="24"/>
          <w:szCs w:val="24"/>
          <w:lang w:val="sr-Latn-CS"/>
        </w:rPr>
      </w:pPr>
      <w:r w:rsidRPr="00A616EF">
        <w:rPr>
          <w:rFonts w:cs="Arial"/>
          <w:b/>
          <w:noProof/>
          <w:sz w:val="24"/>
          <w:szCs w:val="24"/>
          <w:lang w:val="sr-Cyrl-CS"/>
        </w:rPr>
        <w:t>1. УВОД</w:t>
      </w:r>
    </w:p>
    <w:p w:rsidR="00A616EF" w:rsidRPr="00A616EF" w:rsidRDefault="00A616EF" w:rsidP="00A616EF">
      <w:pPr>
        <w:spacing w:before="0"/>
        <w:ind w:left="2280"/>
        <w:rPr>
          <w:rFonts w:cs="Arial"/>
          <w:b/>
          <w:noProof/>
          <w:sz w:val="24"/>
          <w:szCs w:val="24"/>
          <w:lang w:val="sr-Latn-CS"/>
        </w:rPr>
      </w:pPr>
    </w:p>
    <w:p w:rsidR="00A616EF" w:rsidRPr="00A616EF" w:rsidRDefault="00A616EF" w:rsidP="00A616EF">
      <w:pPr>
        <w:spacing w:before="0" w:after="120"/>
        <w:ind w:left="2280"/>
        <w:rPr>
          <w:rFonts w:cs="Arial"/>
          <w:b/>
          <w:noProof/>
          <w:sz w:val="24"/>
          <w:szCs w:val="24"/>
          <w:lang w:val="sr-Cyrl-CS"/>
        </w:rPr>
      </w:pPr>
      <w:r w:rsidRPr="00A616EF">
        <w:rPr>
          <w:rFonts w:cs="Arial"/>
          <w:b/>
          <w:noProof/>
          <w:sz w:val="24"/>
          <w:szCs w:val="24"/>
          <w:lang w:val="sr-Cyrl-CS"/>
        </w:rPr>
        <w:t>2. ОПИС ПОСТОЈЕЋЕ ОПРЕМЕ</w:t>
      </w:r>
    </w:p>
    <w:p w:rsidR="00A616EF" w:rsidRPr="00A616EF" w:rsidRDefault="00A616EF" w:rsidP="00C31C1C">
      <w:pPr>
        <w:keepNext/>
        <w:numPr>
          <w:ilvl w:val="1"/>
          <w:numId w:val="91"/>
        </w:numPr>
        <w:spacing w:before="0" w:after="120"/>
        <w:jc w:val="left"/>
        <w:outlineLvl w:val="1"/>
        <w:rPr>
          <w:rFonts w:cs="Arial"/>
          <w:b/>
          <w:noProof/>
          <w:lang w:val="sr-Cyrl-CS"/>
        </w:rPr>
      </w:pPr>
      <w:r w:rsidRPr="00A616EF">
        <w:rPr>
          <w:rFonts w:cs="Arial"/>
          <w:b/>
          <w:noProof/>
          <w:sz w:val="24"/>
          <w:szCs w:val="24"/>
          <w:lang w:val="sr-Latn-RS"/>
        </w:rPr>
        <w:t xml:space="preserve"> </w:t>
      </w:r>
      <w:r w:rsidRPr="00A616EF">
        <w:rPr>
          <w:rFonts w:cs="Arial"/>
          <w:b/>
          <w:noProof/>
          <w:lang w:val="sr-Cyrl-CS"/>
        </w:rPr>
        <w:t>Делови и опрема под притиском</w:t>
      </w:r>
    </w:p>
    <w:p w:rsidR="00A616EF" w:rsidRPr="00A616EF" w:rsidRDefault="00A616EF" w:rsidP="00A616EF">
      <w:pPr>
        <w:spacing w:before="0"/>
        <w:ind w:left="570"/>
        <w:jc w:val="left"/>
        <w:rPr>
          <w:rFonts w:cs="Arial"/>
          <w:b/>
          <w:noProof/>
          <w:lang w:val="sr-Cyrl-CS"/>
        </w:rPr>
      </w:pPr>
      <w:r w:rsidRPr="00A616EF">
        <w:rPr>
          <w:rFonts w:ascii="Times New Roman" w:hAnsi="Times New Roman"/>
          <w:sz w:val="24"/>
          <w:szCs w:val="24"/>
          <w:lang w:val="sr-Latn-RS"/>
        </w:rPr>
        <w:t xml:space="preserve">                            </w:t>
      </w:r>
      <w:r w:rsidRPr="00A616EF">
        <w:rPr>
          <w:rFonts w:cs="Arial"/>
          <w:b/>
          <w:noProof/>
          <w:lang w:val="sr-Cyrl-CS"/>
        </w:rPr>
        <w:t>3. ТЕХНИЧКИ ЗАХТЕВИ И ОБАВЕЗЕ</w:t>
      </w:r>
    </w:p>
    <w:p w:rsidR="00A616EF" w:rsidRPr="00A616EF" w:rsidRDefault="00A616EF" w:rsidP="00A616EF">
      <w:pPr>
        <w:spacing w:before="0"/>
        <w:ind w:left="570"/>
        <w:jc w:val="left"/>
        <w:rPr>
          <w:rFonts w:cs="Arial"/>
          <w:b/>
          <w:u w:val="single"/>
          <w:lang w:val="sr-Cyrl-CS"/>
        </w:rPr>
      </w:pPr>
    </w:p>
    <w:p w:rsidR="00A616EF" w:rsidRPr="00A616EF" w:rsidRDefault="00A616EF" w:rsidP="00A616EF">
      <w:pPr>
        <w:keepNext/>
        <w:spacing w:before="0" w:after="120"/>
        <w:ind w:firstLine="627"/>
        <w:jc w:val="left"/>
        <w:outlineLvl w:val="1"/>
        <w:rPr>
          <w:rFonts w:cs="Arial"/>
          <w:b/>
          <w:noProof/>
          <w:lang w:val="ru-RU"/>
        </w:rPr>
      </w:pPr>
      <w:r w:rsidRPr="00A616EF">
        <w:rPr>
          <w:rFonts w:cs="Arial"/>
          <w:b/>
          <w:lang w:val="sr-Latn-RS"/>
        </w:rPr>
        <w:t xml:space="preserve">                               </w:t>
      </w:r>
      <w:r w:rsidRPr="00A616EF">
        <w:rPr>
          <w:rFonts w:cs="Arial"/>
          <w:b/>
          <w:lang w:val="sr-Cyrl-CS"/>
        </w:rPr>
        <w:t xml:space="preserve">3.1 </w:t>
      </w:r>
      <w:r w:rsidRPr="00A616EF">
        <w:rPr>
          <w:rFonts w:cs="Arial"/>
          <w:b/>
          <w:lang w:val="ru-RU"/>
        </w:rPr>
        <w:t xml:space="preserve">Обавезе </w:t>
      </w:r>
      <w:r w:rsidR="00BD08E2">
        <w:rPr>
          <w:rFonts w:cs="Arial"/>
          <w:b/>
          <w:lang w:val="ru-RU"/>
        </w:rPr>
        <w:t>Изабраног понуђача</w:t>
      </w:r>
      <w:r w:rsidRPr="00A616EF">
        <w:rPr>
          <w:rFonts w:cs="Arial"/>
          <w:b/>
          <w:lang w:val="ru-RU"/>
        </w:rPr>
        <w:t xml:space="preserve"> на р</w:t>
      </w:r>
      <w:r w:rsidRPr="00A616EF">
        <w:rPr>
          <w:rFonts w:cs="Arial"/>
          <w:b/>
          <w:lang w:val="en-GB"/>
        </w:rPr>
        <w:t>e</w:t>
      </w:r>
      <w:r w:rsidRPr="00A616EF">
        <w:rPr>
          <w:rFonts w:cs="Arial"/>
          <w:b/>
          <w:lang w:val="ru-RU"/>
        </w:rPr>
        <w:t>ализацији посла</w:t>
      </w:r>
      <w:r w:rsidRPr="00A616EF">
        <w:rPr>
          <w:rFonts w:cs="Arial"/>
          <w:b/>
          <w:noProof/>
          <w:lang w:val="ru-RU"/>
        </w:rPr>
        <w:t xml:space="preserve"> </w:t>
      </w:r>
    </w:p>
    <w:p w:rsidR="00A616EF" w:rsidRPr="00A616EF" w:rsidRDefault="00A616EF" w:rsidP="00A616EF">
      <w:pPr>
        <w:keepNext/>
        <w:spacing w:before="0" w:after="120"/>
        <w:jc w:val="left"/>
        <w:outlineLvl w:val="1"/>
        <w:rPr>
          <w:rFonts w:cs="Arial"/>
          <w:b/>
          <w:lang w:val="sr-Cyrl-CS"/>
        </w:rPr>
      </w:pPr>
      <w:r w:rsidRPr="00A616EF">
        <w:rPr>
          <w:rFonts w:cs="Arial"/>
        </w:rPr>
        <w:t xml:space="preserve">                                         </w:t>
      </w:r>
      <w:r w:rsidRPr="00A616EF">
        <w:rPr>
          <w:rFonts w:cs="Arial"/>
          <w:b/>
          <w:lang w:val="sr-Cyrl-CS"/>
        </w:rPr>
        <w:t>3.2  Методе и критеријуми за процену</w:t>
      </w:r>
    </w:p>
    <w:p w:rsidR="00A616EF" w:rsidRPr="00A616EF" w:rsidRDefault="00A616EF" w:rsidP="00A616EF">
      <w:pPr>
        <w:keepNext/>
        <w:spacing w:before="0" w:after="120"/>
        <w:ind w:left="2880" w:hanging="576"/>
        <w:jc w:val="left"/>
        <w:outlineLvl w:val="1"/>
        <w:rPr>
          <w:rFonts w:cs="Arial"/>
          <w:b/>
          <w:noProof/>
          <w:lang w:val="ru-RU"/>
        </w:rPr>
      </w:pPr>
      <w:r w:rsidRPr="00A616EF">
        <w:rPr>
          <w:rFonts w:cs="Arial"/>
          <w:b/>
          <w:lang w:val="sr-Latn-RS"/>
        </w:rPr>
        <w:t xml:space="preserve">   </w:t>
      </w:r>
      <w:r w:rsidRPr="00A616EF">
        <w:rPr>
          <w:rFonts w:cs="Arial"/>
          <w:b/>
          <w:lang w:val="ru-RU"/>
        </w:rPr>
        <w:t>3.2.</w:t>
      </w:r>
      <w:r w:rsidRPr="00A616EF">
        <w:rPr>
          <w:rFonts w:cs="Arial"/>
          <w:b/>
          <w:lang w:val="en-GB"/>
        </w:rPr>
        <w:t>1</w:t>
      </w:r>
      <w:r w:rsidRPr="00A616EF">
        <w:rPr>
          <w:rFonts w:cs="Arial"/>
          <w:b/>
          <w:lang w:val="ru-RU"/>
        </w:rPr>
        <w:t xml:space="preserve"> </w:t>
      </w:r>
      <w:r w:rsidRPr="00A616EF">
        <w:rPr>
          <w:rFonts w:cs="Arial"/>
          <w:b/>
          <w:lang w:val="en-GB"/>
        </w:rPr>
        <w:t xml:space="preserve">Позиције </w:t>
      </w:r>
      <w:r w:rsidRPr="00A616EF">
        <w:rPr>
          <w:rFonts w:cs="Arial"/>
          <w:b/>
          <w:noProof/>
          <w:lang w:val="en-GB"/>
        </w:rPr>
        <w:t xml:space="preserve">паровода и колектора, </w:t>
      </w:r>
      <w:r w:rsidRPr="00A616EF">
        <w:rPr>
          <w:rFonts w:cs="Arial"/>
          <w:b/>
          <w:lang w:val="en-GB"/>
        </w:rPr>
        <w:t xml:space="preserve">на којима </w:t>
      </w:r>
      <w:r w:rsidRPr="00A616EF">
        <w:rPr>
          <w:rFonts w:cs="Arial"/>
          <w:b/>
          <w:lang w:val="sr-Cyrl-RS"/>
        </w:rPr>
        <w:t xml:space="preserve">су </w:t>
      </w:r>
      <w:r w:rsidRPr="00A616EF">
        <w:rPr>
          <w:rFonts w:cs="Arial"/>
          <w:b/>
          <w:lang w:val="en-GB"/>
        </w:rPr>
        <w:t>обављена и</w:t>
      </w:r>
      <w:r w:rsidRPr="00A616EF">
        <w:rPr>
          <w:rFonts w:cs="Arial"/>
          <w:b/>
          <w:noProof/>
          <w:lang w:val="ru-RU"/>
        </w:rPr>
        <w:t xml:space="preserve">спитивања </w:t>
      </w:r>
      <w:r w:rsidRPr="00A616EF">
        <w:rPr>
          <w:rFonts w:cs="Arial"/>
          <w:b/>
          <w:noProof/>
          <w:lang w:val="sr-Latn-RS"/>
        </w:rPr>
        <w:t xml:space="preserve">  </w:t>
      </w:r>
      <w:r w:rsidRPr="00A616EF">
        <w:rPr>
          <w:rFonts w:cs="Arial"/>
          <w:b/>
          <w:noProof/>
          <w:lang w:val="ru-RU"/>
        </w:rPr>
        <w:t xml:space="preserve">методама без </w:t>
      </w:r>
      <w:r w:rsidRPr="00A616EF">
        <w:rPr>
          <w:rFonts w:cs="Arial"/>
          <w:b/>
          <w:noProof/>
          <w:lang w:val="en-GB"/>
        </w:rPr>
        <w:t xml:space="preserve">  </w:t>
      </w:r>
      <w:r w:rsidRPr="00A616EF">
        <w:rPr>
          <w:rFonts w:cs="Arial"/>
          <w:b/>
          <w:noProof/>
          <w:lang w:val="ru-RU"/>
        </w:rPr>
        <w:t>разарања</w:t>
      </w:r>
    </w:p>
    <w:p w:rsidR="00A616EF" w:rsidRPr="00A616EF" w:rsidRDefault="00A616EF" w:rsidP="00A616EF">
      <w:pPr>
        <w:tabs>
          <w:tab w:val="num" w:pos="720"/>
        </w:tabs>
        <w:spacing w:before="0"/>
        <w:ind w:left="540" w:right="28"/>
        <w:jc w:val="left"/>
        <w:rPr>
          <w:rFonts w:cs="Arial"/>
          <w:b/>
          <w:noProof/>
        </w:rPr>
      </w:pPr>
      <w:r w:rsidRPr="00A616EF">
        <w:rPr>
          <w:rFonts w:cs="Arial"/>
          <w:b/>
          <w:noProof/>
        </w:rPr>
        <w:t xml:space="preserve">                                3.2.2 Узимање узорака</w:t>
      </w:r>
    </w:p>
    <w:p w:rsidR="00A616EF" w:rsidRPr="00A616EF" w:rsidRDefault="00A616EF" w:rsidP="00A616EF">
      <w:pPr>
        <w:spacing w:before="0"/>
        <w:jc w:val="left"/>
        <w:rPr>
          <w:rFonts w:cs="Arial"/>
          <w:b/>
          <w:noProof/>
          <w:lang w:val="ru-RU"/>
        </w:rPr>
      </w:pPr>
    </w:p>
    <w:p w:rsidR="00A616EF" w:rsidRPr="00A616EF" w:rsidRDefault="00A616EF" w:rsidP="00C31C1C">
      <w:pPr>
        <w:keepNext/>
        <w:numPr>
          <w:ilvl w:val="2"/>
          <w:numId w:val="92"/>
        </w:numPr>
        <w:spacing w:before="0" w:after="120"/>
        <w:jc w:val="left"/>
        <w:outlineLvl w:val="1"/>
        <w:rPr>
          <w:rFonts w:cs="Arial"/>
          <w:b/>
          <w:noProof/>
          <w:lang w:val="en-GB"/>
        </w:rPr>
      </w:pPr>
      <w:r w:rsidRPr="00A616EF">
        <w:rPr>
          <w:rFonts w:cs="Arial"/>
          <w:b/>
          <w:noProof/>
          <w:lang w:val="en-GB"/>
        </w:rPr>
        <w:t>Обим испитивања</w:t>
      </w:r>
    </w:p>
    <w:p w:rsidR="00A616EF" w:rsidRPr="00A616EF" w:rsidRDefault="00A616EF" w:rsidP="00A616EF">
      <w:pPr>
        <w:spacing w:before="0"/>
        <w:ind w:left="1215"/>
        <w:jc w:val="left"/>
        <w:rPr>
          <w:rFonts w:cs="Arial"/>
          <w:b/>
          <w:noProof/>
        </w:rPr>
      </w:pPr>
      <w:r w:rsidRPr="00A616EF">
        <w:rPr>
          <w:rFonts w:cs="Arial"/>
          <w:b/>
          <w:noProof/>
          <w:lang w:val="sr-Latn-RS"/>
        </w:rPr>
        <w:t xml:space="preserve">                     3.3 </w:t>
      </w:r>
      <w:r w:rsidRPr="00A616EF">
        <w:rPr>
          <w:rFonts w:cs="Arial"/>
          <w:b/>
          <w:noProof/>
          <w:lang w:val="sr-Cyrl-CS"/>
        </w:rPr>
        <w:t xml:space="preserve">Документацију коју доставља </w:t>
      </w:r>
      <w:r w:rsidR="00BD08E2">
        <w:rPr>
          <w:rFonts w:cs="Arial"/>
          <w:b/>
          <w:noProof/>
          <w:lang w:val="sr-Cyrl-CS"/>
        </w:rPr>
        <w:t>Изабрани понуђач</w:t>
      </w:r>
    </w:p>
    <w:p w:rsidR="00A616EF" w:rsidRPr="00A616EF" w:rsidRDefault="00A616EF" w:rsidP="00A616EF">
      <w:pPr>
        <w:spacing w:before="0"/>
        <w:ind w:firstLine="627"/>
        <w:jc w:val="left"/>
        <w:rPr>
          <w:rFonts w:ascii="Times New Roman" w:hAnsi="Times New Roman" w:cs="Arial"/>
          <w:noProof/>
        </w:rPr>
      </w:pPr>
      <w:r w:rsidRPr="00A616EF">
        <w:rPr>
          <w:rFonts w:ascii="Times New Roman" w:hAnsi="Times New Roman" w:cs="Arial"/>
          <w:noProof/>
          <w:lang w:val="sr-Cyrl-CS"/>
        </w:rPr>
        <w:t xml:space="preserve"> </w:t>
      </w:r>
      <w:r w:rsidRPr="00A616EF">
        <w:rPr>
          <w:rFonts w:ascii="Times New Roman" w:hAnsi="Times New Roman" w:cs="Arial"/>
          <w:noProof/>
        </w:rPr>
        <w:t xml:space="preserve">                                </w:t>
      </w:r>
    </w:p>
    <w:p w:rsidR="00A616EF" w:rsidRPr="00A616EF" w:rsidRDefault="00A616EF" w:rsidP="00A616EF">
      <w:pPr>
        <w:spacing w:before="0"/>
        <w:ind w:firstLine="627"/>
        <w:jc w:val="left"/>
        <w:rPr>
          <w:rFonts w:cs="Arial"/>
          <w:b/>
          <w:noProof/>
        </w:rPr>
      </w:pPr>
      <w:r w:rsidRPr="00A616EF">
        <w:rPr>
          <w:rFonts w:ascii="Times New Roman" w:hAnsi="Times New Roman" w:cs="Arial"/>
          <w:noProof/>
        </w:rPr>
        <w:t xml:space="preserve">                                  </w:t>
      </w:r>
      <w:r w:rsidRPr="00A616EF">
        <w:rPr>
          <w:rFonts w:cs="Arial"/>
          <w:b/>
          <w:noProof/>
          <w:lang w:val="sr-Cyrl-CS"/>
        </w:rPr>
        <w:t>3.4  Обавезе наручиоца</w:t>
      </w:r>
    </w:p>
    <w:p w:rsidR="00A616EF" w:rsidRPr="00A616EF" w:rsidRDefault="00A616EF" w:rsidP="00A616EF">
      <w:pPr>
        <w:spacing w:before="0"/>
        <w:rPr>
          <w:rFonts w:ascii="Times New Roman" w:hAnsi="Times New Roman"/>
          <w:szCs w:val="20"/>
          <w:lang w:val="sr-Latn-RS"/>
        </w:rPr>
      </w:pPr>
    </w:p>
    <w:p w:rsidR="00A616EF" w:rsidRPr="00A616EF" w:rsidRDefault="00A616EF" w:rsidP="00A616EF">
      <w:pPr>
        <w:tabs>
          <w:tab w:val="right" w:leader="dot" w:pos="7938"/>
        </w:tabs>
        <w:spacing w:before="0"/>
        <w:ind w:firstLine="2280"/>
        <w:rPr>
          <w:rFonts w:cs="Arial"/>
          <w:noProof/>
          <w:sz w:val="24"/>
          <w:szCs w:val="24"/>
          <w:lang w:val="sr-Cyrl-CS"/>
        </w:rPr>
      </w:pPr>
      <w:r w:rsidRPr="00A616EF">
        <w:rPr>
          <w:rFonts w:cs="Arial"/>
          <w:b/>
          <w:noProof/>
          <w:sz w:val="24"/>
          <w:szCs w:val="24"/>
          <w:lang w:val="sr-Cyrl-CS"/>
        </w:rPr>
        <w:t xml:space="preserve">  4. ЦЕНОВНИК</w:t>
      </w:r>
    </w:p>
    <w:p w:rsidR="00A616EF" w:rsidRPr="00A616EF" w:rsidRDefault="00A616EF" w:rsidP="00A616EF">
      <w:pPr>
        <w:widowControl w:val="0"/>
        <w:autoSpaceDE w:val="0"/>
        <w:autoSpaceDN w:val="0"/>
        <w:adjustRightInd w:val="0"/>
        <w:spacing w:before="0"/>
        <w:ind w:right="180"/>
        <w:jc w:val="left"/>
        <w:rPr>
          <w:rFonts w:cs="Arial"/>
          <w:sz w:val="28"/>
          <w:szCs w:val="28"/>
          <w:lang w:val="sr-Cyrl-CS"/>
        </w:rPr>
      </w:pPr>
      <w:bookmarkStart w:id="18" w:name="start"/>
      <w:bookmarkEnd w:id="18"/>
    </w:p>
    <w:p w:rsidR="00A616EF" w:rsidRPr="00A616EF" w:rsidRDefault="00A616EF" w:rsidP="00A616EF">
      <w:pPr>
        <w:spacing w:before="0"/>
        <w:ind w:left="684"/>
        <w:jc w:val="left"/>
        <w:rPr>
          <w:rFonts w:cs="Arial"/>
          <w:color w:val="000000"/>
          <w:sz w:val="24"/>
          <w:szCs w:val="24"/>
          <w:lang w:val="sr-Cyrl-CS"/>
        </w:rPr>
      </w:pPr>
    </w:p>
    <w:p w:rsidR="00A616EF" w:rsidRPr="00A616EF" w:rsidRDefault="00A616EF" w:rsidP="00A616EF">
      <w:pPr>
        <w:spacing w:before="0"/>
        <w:ind w:left="684"/>
        <w:jc w:val="left"/>
        <w:rPr>
          <w:rFonts w:cs="Arial"/>
          <w:color w:val="000000"/>
          <w:sz w:val="24"/>
          <w:szCs w:val="24"/>
          <w:lang w:val="sr-Cyrl-CS"/>
        </w:rPr>
      </w:pPr>
    </w:p>
    <w:p w:rsidR="00A616EF" w:rsidRPr="00A616EF" w:rsidRDefault="00A616EF" w:rsidP="00A616EF">
      <w:pPr>
        <w:spacing w:before="0"/>
        <w:ind w:left="684"/>
        <w:jc w:val="left"/>
        <w:rPr>
          <w:rFonts w:cs="Arial"/>
          <w:color w:val="000000"/>
          <w:sz w:val="24"/>
          <w:szCs w:val="24"/>
          <w:lang w:val="sr-Cyrl-CS"/>
        </w:rPr>
      </w:pPr>
    </w:p>
    <w:p w:rsidR="00A616EF" w:rsidRPr="00A616EF" w:rsidRDefault="00A616EF" w:rsidP="00A616EF">
      <w:pPr>
        <w:spacing w:before="0"/>
        <w:ind w:left="684"/>
        <w:jc w:val="left"/>
        <w:rPr>
          <w:rFonts w:cs="Arial"/>
          <w:color w:val="000000"/>
          <w:sz w:val="24"/>
          <w:szCs w:val="24"/>
          <w:lang w:val="sr-Cyrl-CS"/>
        </w:rPr>
      </w:pPr>
    </w:p>
    <w:p w:rsidR="00A616EF" w:rsidRPr="00A616EF" w:rsidRDefault="00A616EF" w:rsidP="00A616EF">
      <w:pPr>
        <w:spacing w:before="0"/>
        <w:ind w:left="684"/>
        <w:jc w:val="left"/>
        <w:rPr>
          <w:rFonts w:ascii="Times New Roman" w:hAnsi="Times New Roman"/>
          <w:color w:val="000000"/>
          <w:sz w:val="24"/>
          <w:szCs w:val="24"/>
          <w:lang w:val="sr-Cyrl-CS"/>
        </w:rPr>
      </w:pPr>
    </w:p>
    <w:p w:rsidR="00A616EF" w:rsidRPr="00A616EF" w:rsidRDefault="00A616EF" w:rsidP="00A616EF">
      <w:pPr>
        <w:spacing w:before="0"/>
        <w:ind w:left="684"/>
        <w:jc w:val="left"/>
        <w:rPr>
          <w:rFonts w:ascii="Times New Roman" w:hAnsi="Times New Roman"/>
          <w:color w:val="000000"/>
          <w:sz w:val="24"/>
          <w:szCs w:val="24"/>
          <w:lang w:val="sr-Cyrl-CS"/>
        </w:rPr>
      </w:pPr>
    </w:p>
    <w:p w:rsidR="00A616EF" w:rsidRPr="00A616EF" w:rsidRDefault="00A616EF" w:rsidP="00A616EF">
      <w:pPr>
        <w:spacing w:before="0"/>
        <w:ind w:left="684"/>
        <w:jc w:val="left"/>
        <w:rPr>
          <w:rFonts w:ascii="Times New Roman" w:hAnsi="Times New Roman"/>
          <w:color w:val="000000"/>
          <w:sz w:val="24"/>
          <w:szCs w:val="24"/>
          <w:lang w:val="sr-Cyrl-CS"/>
        </w:rPr>
      </w:pPr>
    </w:p>
    <w:p w:rsidR="00A616EF" w:rsidRDefault="00A616EF" w:rsidP="00A616EF">
      <w:pPr>
        <w:spacing w:before="0"/>
        <w:jc w:val="left"/>
        <w:rPr>
          <w:rFonts w:ascii="Times New Roman" w:hAnsi="Times New Roman"/>
          <w:color w:val="000000"/>
          <w:sz w:val="24"/>
          <w:szCs w:val="24"/>
          <w:lang w:val="sr-Cyrl-CS"/>
        </w:rPr>
      </w:pPr>
    </w:p>
    <w:p w:rsidR="006047A5" w:rsidRDefault="006047A5" w:rsidP="00A616EF">
      <w:pPr>
        <w:spacing w:before="0"/>
        <w:jc w:val="left"/>
        <w:rPr>
          <w:rFonts w:ascii="Times New Roman" w:hAnsi="Times New Roman"/>
          <w:color w:val="000000"/>
          <w:sz w:val="24"/>
          <w:szCs w:val="24"/>
          <w:lang w:val="sr-Cyrl-CS"/>
        </w:rPr>
      </w:pPr>
    </w:p>
    <w:p w:rsidR="006047A5" w:rsidRDefault="006047A5" w:rsidP="00A616EF">
      <w:pPr>
        <w:spacing w:before="0"/>
        <w:jc w:val="left"/>
        <w:rPr>
          <w:rFonts w:ascii="Times New Roman" w:hAnsi="Times New Roman"/>
          <w:color w:val="000000"/>
          <w:sz w:val="24"/>
          <w:szCs w:val="24"/>
          <w:lang w:val="sr-Cyrl-CS"/>
        </w:rPr>
      </w:pPr>
    </w:p>
    <w:p w:rsidR="006047A5" w:rsidRDefault="006047A5" w:rsidP="00A616EF">
      <w:pPr>
        <w:spacing w:before="0"/>
        <w:jc w:val="left"/>
        <w:rPr>
          <w:rFonts w:ascii="Times New Roman" w:hAnsi="Times New Roman"/>
          <w:color w:val="000000"/>
          <w:sz w:val="24"/>
          <w:szCs w:val="24"/>
          <w:lang w:val="sr-Cyrl-CS"/>
        </w:rPr>
      </w:pPr>
    </w:p>
    <w:p w:rsidR="006047A5" w:rsidRPr="00A616EF" w:rsidRDefault="006047A5" w:rsidP="00A616EF">
      <w:pPr>
        <w:spacing w:before="0"/>
        <w:jc w:val="left"/>
        <w:rPr>
          <w:rFonts w:ascii="Times New Roman" w:hAnsi="Times New Roman"/>
          <w:b/>
          <w:color w:val="000000"/>
          <w:sz w:val="28"/>
          <w:szCs w:val="28"/>
          <w:lang w:val="sr-Cyrl-CS"/>
        </w:rPr>
      </w:pPr>
    </w:p>
    <w:p w:rsidR="00A616EF" w:rsidRPr="00A616EF" w:rsidRDefault="00A616EF" w:rsidP="006F77B4">
      <w:pPr>
        <w:spacing w:before="0"/>
        <w:ind w:left="684"/>
        <w:rPr>
          <w:rFonts w:cs="Arial"/>
          <w:b/>
          <w:color w:val="000000"/>
          <w:sz w:val="24"/>
          <w:szCs w:val="24"/>
          <w:lang w:val="sr-Cyrl-CS"/>
        </w:rPr>
      </w:pPr>
      <w:r w:rsidRPr="00A616EF">
        <w:rPr>
          <w:rFonts w:cs="Arial"/>
          <w:b/>
          <w:color w:val="000000"/>
          <w:sz w:val="24"/>
          <w:szCs w:val="24"/>
          <w:lang w:val="sr-Cyrl-CS"/>
        </w:rPr>
        <w:t>1. УВОД</w:t>
      </w:r>
    </w:p>
    <w:p w:rsidR="00A616EF" w:rsidRPr="00A616EF" w:rsidRDefault="00A616EF" w:rsidP="006F77B4">
      <w:pPr>
        <w:spacing w:before="0"/>
        <w:ind w:left="684"/>
        <w:rPr>
          <w:rFonts w:cs="Arial"/>
          <w:color w:val="000000"/>
          <w:lang w:val="sr-Cyrl-CS"/>
        </w:rPr>
      </w:pPr>
    </w:p>
    <w:p w:rsidR="00A616EF" w:rsidRPr="00A616EF" w:rsidRDefault="00A616EF" w:rsidP="006047A5">
      <w:pPr>
        <w:spacing w:before="0"/>
        <w:ind w:left="709"/>
        <w:rPr>
          <w:rFonts w:cs="Arial"/>
          <w:noProof/>
          <w:lang w:val="sr-Cyrl-CS"/>
        </w:rPr>
      </w:pPr>
      <w:r w:rsidRPr="00A616EF">
        <w:rPr>
          <w:rFonts w:cs="Arial"/>
          <w:noProof/>
          <w:lang w:val="sr-Cyrl-CS"/>
        </w:rPr>
        <w:t>Техничка документација наведена у даљем тексту, чини саставни део укупне тендерске документације која се односи на спровођење активности неопходних за процену преосталог радног века за делове и опрему под притиском,  Б1 и блока  Б2 и то:</w:t>
      </w:r>
    </w:p>
    <w:p w:rsidR="00A616EF" w:rsidRPr="00A616EF" w:rsidRDefault="00A616EF" w:rsidP="006047A5">
      <w:pPr>
        <w:numPr>
          <w:ilvl w:val="0"/>
          <w:numId w:val="73"/>
        </w:numPr>
        <w:spacing w:before="0"/>
        <w:ind w:left="709" w:firstLine="0"/>
        <w:rPr>
          <w:rFonts w:cs="Arial"/>
          <w:noProof/>
          <w:lang w:val="sr-Cyrl-CS"/>
        </w:rPr>
      </w:pPr>
      <w:r w:rsidRPr="00A616EF">
        <w:rPr>
          <w:rFonts w:cs="Arial"/>
          <w:noProof/>
          <w:lang w:val="sr-Cyrl-CS"/>
        </w:rPr>
        <w:t>Паровод</w:t>
      </w:r>
      <w:r w:rsidRPr="00A616EF">
        <w:rPr>
          <w:rFonts w:cs="Arial"/>
          <w:noProof/>
          <w:lang w:val="ru-RU"/>
        </w:rPr>
        <w:t xml:space="preserve"> </w:t>
      </w:r>
      <w:r w:rsidRPr="00A616EF">
        <w:rPr>
          <w:rFonts w:cs="Arial"/>
          <w:noProof/>
        </w:rPr>
        <w:t>свеже паре</w:t>
      </w:r>
      <w:r w:rsidRPr="00A616EF">
        <w:rPr>
          <w:rFonts w:cs="Arial"/>
          <w:noProof/>
          <w:lang w:val="sr-Cyrl-CS"/>
        </w:rPr>
        <w:t xml:space="preserve"> (РА линија), Паровод топле међупрегрејане паре (РБ линија)</w:t>
      </w:r>
      <w:r w:rsidRPr="00A616EF">
        <w:rPr>
          <w:rFonts w:cs="Arial"/>
          <w:b/>
          <w:noProof/>
          <w:szCs w:val="24"/>
        </w:rPr>
        <w:t xml:space="preserve">, </w:t>
      </w:r>
      <w:r w:rsidRPr="00A616EF">
        <w:rPr>
          <w:rFonts w:cs="Arial"/>
          <w:noProof/>
          <w:szCs w:val="24"/>
          <w:lang w:val="sr-Cyrl-RS"/>
        </w:rPr>
        <w:t xml:space="preserve">улазни и </w:t>
      </w:r>
      <w:r w:rsidRPr="00A616EF">
        <w:rPr>
          <w:rFonts w:cs="Arial"/>
          <w:noProof/>
          <w:szCs w:val="24"/>
        </w:rPr>
        <w:t xml:space="preserve">излазни колектор </w:t>
      </w:r>
      <w:r w:rsidRPr="00A616EF">
        <w:rPr>
          <w:rFonts w:cs="Arial"/>
          <w:noProof/>
          <w:szCs w:val="24"/>
          <w:lang w:val="sr-Cyrl-RS"/>
        </w:rPr>
        <w:t xml:space="preserve">прегрејача 4, излазни колектор </w:t>
      </w:r>
      <w:r w:rsidRPr="00A616EF">
        <w:rPr>
          <w:rFonts w:cs="Arial"/>
          <w:noProof/>
          <w:szCs w:val="24"/>
        </w:rPr>
        <w:t>међупрегрејача 3,</w:t>
      </w:r>
      <w:r w:rsidRPr="00A616EF">
        <w:rPr>
          <w:rFonts w:cs="Arial"/>
          <w:noProof/>
          <w:szCs w:val="24"/>
          <w:lang w:val="sr-Cyrl-RS"/>
        </w:rPr>
        <w:t xml:space="preserve"> повезни цевоводи прегрејач 1 – прегрејач 2, сепаратори</w:t>
      </w:r>
      <w:r w:rsidRPr="00A616EF">
        <w:rPr>
          <w:rFonts w:cs="Arial"/>
          <w:noProof/>
          <w:szCs w:val="24"/>
        </w:rPr>
        <w:t xml:space="preserve">, стартна боца, </w:t>
      </w:r>
      <w:r w:rsidRPr="00A616EF">
        <w:rPr>
          <w:rFonts w:cs="Arial"/>
          <w:noProof/>
          <w:lang w:val="sr-Cyrl-CS"/>
        </w:rPr>
        <w:t>блок Б1;</w:t>
      </w:r>
    </w:p>
    <w:p w:rsidR="00A616EF" w:rsidRPr="00A616EF" w:rsidRDefault="00A616EF" w:rsidP="006047A5">
      <w:pPr>
        <w:numPr>
          <w:ilvl w:val="0"/>
          <w:numId w:val="73"/>
        </w:numPr>
        <w:spacing w:before="0"/>
        <w:ind w:left="709" w:firstLine="0"/>
        <w:rPr>
          <w:rFonts w:cs="Arial"/>
          <w:noProof/>
          <w:lang w:val="sr-Cyrl-CS"/>
        </w:rPr>
      </w:pPr>
      <w:r w:rsidRPr="00A616EF">
        <w:rPr>
          <w:rFonts w:cs="Arial"/>
          <w:noProof/>
          <w:lang w:val="sr-Cyrl-CS"/>
        </w:rPr>
        <w:t>Паровод</w:t>
      </w:r>
      <w:r w:rsidRPr="00A616EF">
        <w:rPr>
          <w:rFonts w:cs="Arial"/>
          <w:noProof/>
          <w:lang w:val="ru-RU"/>
        </w:rPr>
        <w:t xml:space="preserve"> </w:t>
      </w:r>
      <w:r w:rsidRPr="00A616EF">
        <w:rPr>
          <w:rFonts w:cs="Arial"/>
          <w:noProof/>
        </w:rPr>
        <w:t>свеже паре</w:t>
      </w:r>
      <w:r w:rsidRPr="00A616EF">
        <w:rPr>
          <w:rFonts w:cs="Arial"/>
          <w:noProof/>
          <w:lang w:val="sr-Cyrl-CS"/>
        </w:rPr>
        <w:t xml:space="preserve"> (РА линија), Паровод топле међупрегрејане паре (РБ линија)</w:t>
      </w:r>
      <w:r w:rsidRPr="00A616EF">
        <w:rPr>
          <w:rFonts w:cs="Arial"/>
          <w:b/>
          <w:noProof/>
          <w:szCs w:val="24"/>
        </w:rPr>
        <w:t xml:space="preserve">, </w:t>
      </w:r>
      <w:r w:rsidRPr="00A616EF">
        <w:rPr>
          <w:rFonts w:cs="Arial"/>
          <w:noProof/>
          <w:szCs w:val="24"/>
          <w:lang w:val="sr-Cyrl-RS"/>
        </w:rPr>
        <w:t xml:space="preserve">улазни и </w:t>
      </w:r>
      <w:r w:rsidRPr="00A616EF">
        <w:rPr>
          <w:rFonts w:cs="Arial"/>
          <w:noProof/>
          <w:szCs w:val="24"/>
        </w:rPr>
        <w:t xml:space="preserve">излазни колектор </w:t>
      </w:r>
      <w:r w:rsidRPr="00A616EF">
        <w:rPr>
          <w:rFonts w:cs="Arial"/>
          <w:noProof/>
          <w:szCs w:val="24"/>
          <w:lang w:val="sr-Cyrl-RS"/>
        </w:rPr>
        <w:t xml:space="preserve">прегрејача 4, излазни колектор </w:t>
      </w:r>
      <w:r w:rsidRPr="00A616EF">
        <w:rPr>
          <w:rFonts w:cs="Arial"/>
          <w:noProof/>
          <w:szCs w:val="24"/>
        </w:rPr>
        <w:t>међупрегрејача 3,</w:t>
      </w:r>
      <w:r w:rsidRPr="00A616EF">
        <w:rPr>
          <w:rFonts w:cs="Arial"/>
          <w:noProof/>
          <w:szCs w:val="24"/>
          <w:lang w:val="sr-Cyrl-RS"/>
        </w:rPr>
        <w:t xml:space="preserve"> </w:t>
      </w:r>
      <w:r w:rsidRPr="00A616EF">
        <w:rPr>
          <w:rFonts w:cs="Arial"/>
          <w:noProof/>
          <w:lang w:val="sr-Cyrl-CS"/>
        </w:rPr>
        <w:t>блок Б2.</w:t>
      </w:r>
    </w:p>
    <w:p w:rsidR="00A616EF" w:rsidRPr="00A616EF" w:rsidRDefault="00A616EF" w:rsidP="006F77B4">
      <w:pPr>
        <w:spacing w:before="0"/>
        <w:ind w:left="1800"/>
        <w:rPr>
          <w:rFonts w:cs="Arial"/>
          <w:noProof/>
          <w:lang w:val="sr-Cyrl-CS"/>
        </w:rPr>
      </w:pPr>
    </w:p>
    <w:p w:rsidR="00A616EF" w:rsidRPr="00A616EF" w:rsidRDefault="00A616EF" w:rsidP="006F77B4">
      <w:pPr>
        <w:spacing w:before="0"/>
        <w:ind w:left="720"/>
        <w:rPr>
          <w:rFonts w:cs="Arial"/>
          <w:noProof/>
          <w:lang w:val="sr-Cyrl-CS"/>
        </w:rPr>
      </w:pPr>
      <w:r w:rsidRPr="00A616EF">
        <w:rPr>
          <w:rFonts w:cs="Arial"/>
          <w:noProof/>
          <w:lang w:val="sr-Cyrl-CS"/>
        </w:rPr>
        <w:t xml:space="preserve">у Термоелектрани “Никола Тесла-Б”.  </w:t>
      </w:r>
    </w:p>
    <w:p w:rsidR="00A616EF" w:rsidRPr="00A616EF" w:rsidRDefault="00A616EF" w:rsidP="006F77B4">
      <w:pPr>
        <w:spacing w:before="0"/>
        <w:ind w:left="720"/>
        <w:rPr>
          <w:rFonts w:cs="Arial"/>
          <w:noProof/>
          <w:lang w:val="sr-Cyrl-CS"/>
        </w:rPr>
      </w:pPr>
      <w:r w:rsidRPr="00A616EF">
        <w:rPr>
          <w:rFonts w:cs="Arial"/>
          <w:noProof/>
          <w:lang w:val="sr-Cyrl-CS"/>
        </w:rPr>
        <w:t>Предметна документација наводи обавезе, критеријуме и циљеве на реализацији посла, обим и врсту обављених испитивања, као и техничке податке са описом постојеће опреме котловског постројења.   Намена овог документа је да се дефинишу захтеви за проверу експлоатационе употребљивости паровода, колектора и грејних површина</w:t>
      </w:r>
      <w:r w:rsidRPr="00A616EF">
        <w:rPr>
          <w:rFonts w:cs="Arial"/>
          <w:noProof/>
          <w:sz w:val="24"/>
          <w:szCs w:val="24"/>
          <w:lang w:val="sr-Cyrl-CS"/>
        </w:rPr>
        <w:t>,</w:t>
      </w:r>
      <w:r w:rsidRPr="00A616EF">
        <w:rPr>
          <w:rFonts w:ascii="Times New Roman" w:hAnsi="Times New Roman"/>
          <w:noProof/>
          <w:sz w:val="24"/>
          <w:szCs w:val="24"/>
          <w:lang w:val="sr-Cyrl-CS"/>
        </w:rPr>
        <w:t xml:space="preserve">  </w:t>
      </w:r>
      <w:r w:rsidRPr="00A616EF">
        <w:rPr>
          <w:rFonts w:cs="Arial"/>
          <w:noProof/>
          <w:lang w:val="sr-Cyrl-CS"/>
        </w:rPr>
        <w:t xml:space="preserve">у циљу </w:t>
      </w:r>
      <w:r w:rsidRPr="00A616EF">
        <w:rPr>
          <w:rFonts w:cs="Arial"/>
          <w:noProof/>
        </w:rPr>
        <w:t xml:space="preserve">наставка праћења стања и </w:t>
      </w:r>
      <w:r w:rsidRPr="00A616EF">
        <w:rPr>
          <w:rFonts w:cs="Arial"/>
          <w:noProof/>
          <w:lang w:val="sr-Cyrl-CS"/>
        </w:rPr>
        <w:t xml:space="preserve">процене њиховог преосталог радног века.  Уколико су у неким ставкама ове документације назначени посебни захтеви наручиоца, исти морају бити у потпуности испоштовани.  </w:t>
      </w:r>
    </w:p>
    <w:p w:rsidR="00A616EF" w:rsidRPr="00A616EF" w:rsidRDefault="00A616EF" w:rsidP="006F77B4">
      <w:pPr>
        <w:spacing w:before="0"/>
        <w:ind w:left="720" w:firstLine="414"/>
        <w:rPr>
          <w:rFonts w:cs="Arial"/>
          <w:color w:val="000000"/>
          <w:lang w:val="sr-Cyrl-CS"/>
        </w:rPr>
      </w:pPr>
      <w:r w:rsidRPr="00A616EF">
        <w:rPr>
          <w:rFonts w:cs="Arial"/>
          <w:color w:val="000000"/>
          <w:lang w:val="sr-Cyrl-CS"/>
        </w:rPr>
        <w:t>На основу  стања грејних површина котлова и паровода на ТЕ “Никола Тесла“-Б</w:t>
      </w:r>
      <w:r w:rsidRPr="00A616EF">
        <w:rPr>
          <w:rFonts w:cs="Arial"/>
          <w:color w:val="000000"/>
          <w:lang w:val="ru-RU"/>
        </w:rPr>
        <w:t xml:space="preserve"> </w:t>
      </w:r>
      <w:r w:rsidRPr="00A616EF">
        <w:rPr>
          <w:rFonts w:cs="Arial"/>
          <w:color w:val="000000"/>
        </w:rPr>
        <w:t xml:space="preserve">и </w:t>
      </w:r>
      <w:r w:rsidRPr="00A616EF">
        <w:rPr>
          <w:rFonts w:cs="Arial"/>
          <w:color w:val="000000"/>
          <w:lang w:val="sr-Cyrl-CS"/>
        </w:rPr>
        <w:t>обрађених резултата испитивања датих у документима Процена преосталог века - Машинског факултета, Београд, у периоду од 2002. до 2016. год. обављене су замене појединих грејних површина  котлова и замењене су линије паровода топле међупрегрејане паре, блока Б1 и Б2, односно изведени су радови прве фазе модернизације котла блока Б1 у капиталном ремонту 2012.године, односно блока Б2, у капиталном ремонту 2016. Године. Подаци о извршеним радовима и замењеним грејним површинама, дати су у тачки 2, Техничке спецификације - Опис постојеће опреме</w:t>
      </w:r>
      <w:r w:rsidRPr="00A616EF">
        <w:rPr>
          <w:rFonts w:cs="Arial"/>
          <w:color w:val="000000"/>
          <w:lang w:val="ru-RU"/>
        </w:rPr>
        <w:t xml:space="preserve"> (</w:t>
      </w:r>
      <w:r w:rsidRPr="00A616EF">
        <w:rPr>
          <w:rFonts w:cs="Arial"/>
          <w:color w:val="000000"/>
        </w:rPr>
        <w:t>делови котла под притиском)</w:t>
      </w:r>
      <w:r w:rsidRPr="00A616EF">
        <w:rPr>
          <w:rFonts w:cs="Arial"/>
          <w:color w:val="000000"/>
          <w:lang w:val="sr-Cyrl-CS"/>
        </w:rPr>
        <w:t xml:space="preserve">. </w:t>
      </w:r>
    </w:p>
    <w:p w:rsidR="00A616EF" w:rsidRPr="00A616EF" w:rsidRDefault="00A616EF" w:rsidP="006F77B4">
      <w:pPr>
        <w:spacing w:before="0"/>
        <w:ind w:left="720" w:firstLine="720"/>
        <w:rPr>
          <w:rFonts w:cs="Arial"/>
          <w:color w:val="000000"/>
          <w:lang w:val="sr-Cyrl-CS"/>
        </w:rPr>
      </w:pPr>
      <w:r w:rsidRPr="00A616EF">
        <w:rPr>
          <w:rFonts w:cs="Arial"/>
          <w:color w:val="000000"/>
          <w:lang w:val="sr-Cyrl-CS"/>
        </w:rPr>
        <w:t>У ремонту 201</w:t>
      </w:r>
      <w:r w:rsidRPr="00A616EF">
        <w:rPr>
          <w:rFonts w:cs="Arial"/>
          <w:color w:val="000000"/>
        </w:rPr>
        <w:t>8</w:t>
      </w:r>
      <w:r w:rsidRPr="00A616EF">
        <w:rPr>
          <w:rFonts w:cs="Arial"/>
          <w:color w:val="000000"/>
          <w:lang w:val="sr-Cyrl-CS"/>
        </w:rPr>
        <w:t>. године о трошку наручиоца обављена су испитивања методама без разарања на деловима паровода и цевовода и узети су узорци са међупрегрејача 1 блока Б1, међупрегрејача 1, међупрегрејача 2 и узорци са испаривача блока Б2, док су у ремонту 2017. узети су узорци са испаривача и прегрејача 4 блока Б2,  која су предмет процене века. Испитивања методама без разарања на објекту наручиоца, су обављена од стране акредитованих лабораторија:</w:t>
      </w:r>
    </w:p>
    <w:p w:rsidR="00A616EF" w:rsidRPr="00A616EF" w:rsidRDefault="00A616EF" w:rsidP="006F77B4">
      <w:pPr>
        <w:spacing w:before="0"/>
        <w:ind w:left="720" w:firstLine="720"/>
        <w:rPr>
          <w:rFonts w:cs="Arial"/>
          <w:color w:val="000000"/>
          <w:lang w:val="sr-Cyrl-CS"/>
        </w:rPr>
      </w:pPr>
      <w:r w:rsidRPr="00A616EF">
        <w:rPr>
          <w:rFonts w:cs="Arial"/>
          <w:color w:val="000000"/>
          <w:lang w:val="sr-Cyrl-CS"/>
        </w:rPr>
        <w:t xml:space="preserve">- „КонМат“ д.о.о., „ИМС“ и „Метал Инспект“ д.о.о., обавили су испитивања Паровода свеже паре (РА линија) блока Б1 и блока Б2, Паровода топле међупрегрејане паре (РБ линија) блока Б1 и блока Б2, излазних колектора међупрегрејача 3 блока Б1 и блока Б2, улазних и излазних колектора прегрејача 4 блока Б1 и блока Б2, повезног цевовода прегрејач 1- прегрејач 2 блока Б1, сеператора блока Б1, стартне боце блока Б1 за потребе  наручиоца (ТЕ “Никола Тесла“-Б).  Обим и врста испитивања  дати су у табелама и скицама (прилог техничких захтева). </w:t>
      </w:r>
    </w:p>
    <w:p w:rsidR="00A616EF" w:rsidRPr="00A616EF" w:rsidRDefault="00A616EF" w:rsidP="006F77B4">
      <w:pPr>
        <w:spacing w:before="0"/>
        <w:ind w:left="720" w:firstLine="720"/>
        <w:rPr>
          <w:rFonts w:cs="Arial"/>
          <w:lang w:val="sr-Cyrl-CS"/>
        </w:rPr>
      </w:pPr>
      <w:r w:rsidRPr="00A616EF">
        <w:rPr>
          <w:rFonts w:cs="Arial"/>
          <w:lang w:val="sr-Cyrl-CS"/>
        </w:rPr>
        <w:t>На основу достављених резултата испитивања методама без разарања</w:t>
      </w:r>
      <w:r w:rsidRPr="00A616EF">
        <w:rPr>
          <w:rFonts w:cs="Arial"/>
          <w:lang w:val="ru-RU"/>
        </w:rPr>
        <w:t xml:space="preserve"> </w:t>
      </w:r>
      <w:r w:rsidRPr="00A616EF">
        <w:rPr>
          <w:rFonts w:cs="Arial"/>
          <w:lang w:val="sr-Cyrl-CS"/>
        </w:rPr>
        <w:t>током ремоната 201</w:t>
      </w:r>
      <w:r w:rsidRPr="00A616EF">
        <w:rPr>
          <w:rFonts w:cs="Arial"/>
        </w:rPr>
        <w:t>8</w:t>
      </w:r>
      <w:r w:rsidRPr="00A616EF">
        <w:rPr>
          <w:rFonts w:cs="Arial"/>
          <w:lang w:val="sr-Cyrl-CS"/>
        </w:rPr>
        <w:t>.године, неопходно је да извођач обави процену преосталог радног века паровода и цевовода:</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Паровод</w:t>
      </w:r>
      <w:r w:rsidRPr="00A616EF">
        <w:rPr>
          <w:rFonts w:cs="Arial"/>
          <w:noProof/>
          <w:lang w:val="ru-RU"/>
        </w:rPr>
        <w:t xml:space="preserve"> </w:t>
      </w:r>
      <w:r w:rsidRPr="00A616EF">
        <w:rPr>
          <w:rFonts w:cs="Arial"/>
          <w:noProof/>
        </w:rPr>
        <w:t>свеже паре</w:t>
      </w:r>
      <w:r w:rsidRPr="00A616EF">
        <w:rPr>
          <w:rFonts w:cs="Arial"/>
          <w:noProof/>
          <w:lang w:val="sr-Cyrl-CS"/>
        </w:rPr>
        <w:t xml:space="preserve"> (РА линија), блок Б1 и Б2, </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Паровод топле међупрегрејане паре (РБ линија), блок Б1 и Б2,</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 xml:space="preserve">Излазни колектори међупрегрејача 3, блок Б1 и Б2, </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Излазни колектори прегрејача 4, блок Б1 и Б2 и улазни колектори прегрејача 4, Б1 и Б2</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Повезни цевоводи прегрејач 1 – прегрејач 2, блок Б1</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Сепаратори, блок Б1</w:t>
      </w:r>
    </w:p>
    <w:p w:rsidR="00A616EF" w:rsidRPr="00A616EF" w:rsidRDefault="00A616EF" w:rsidP="00C31C1C">
      <w:pPr>
        <w:numPr>
          <w:ilvl w:val="0"/>
          <w:numId w:val="74"/>
        </w:numPr>
        <w:spacing w:before="0"/>
        <w:rPr>
          <w:rFonts w:cs="Arial"/>
          <w:noProof/>
          <w:lang w:val="sr-Cyrl-CS"/>
        </w:rPr>
      </w:pPr>
      <w:r w:rsidRPr="00A616EF">
        <w:rPr>
          <w:rFonts w:cs="Arial"/>
          <w:noProof/>
          <w:lang w:val="sr-Cyrl-CS"/>
        </w:rPr>
        <w:t>Стартна боца, блок Б1.</w:t>
      </w:r>
    </w:p>
    <w:p w:rsidR="00A616EF" w:rsidRPr="00A616EF" w:rsidRDefault="00A616EF" w:rsidP="006F77B4">
      <w:pPr>
        <w:spacing w:before="0"/>
        <w:ind w:left="2160"/>
        <w:rPr>
          <w:rFonts w:cs="Arial"/>
          <w:noProof/>
          <w:lang w:val="sr-Cyrl-CS"/>
        </w:rPr>
      </w:pPr>
    </w:p>
    <w:p w:rsidR="00A616EF" w:rsidRPr="00A616EF" w:rsidRDefault="00A616EF" w:rsidP="006F77B4">
      <w:pPr>
        <w:spacing w:before="0"/>
        <w:ind w:firstLine="720"/>
        <w:rPr>
          <w:rFonts w:cs="Arial"/>
          <w:lang w:val="sr-Cyrl-CS"/>
        </w:rPr>
      </w:pPr>
      <w:r w:rsidRPr="00A616EF">
        <w:rPr>
          <w:rFonts w:cs="Arial"/>
          <w:lang w:val="sr-Cyrl-CS"/>
        </w:rPr>
        <w:t>а према следећим критеријумима и методама:</w:t>
      </w:r>
    </w:p>
    <w:p w:rsidR="00A616EF" w:rsidRPr="00A616EF" w:rsidRDefault="00A616EF" w:rsidP="00C31C1C">
      <w:pPr>
        <w:numPr>
          <w:ilvl w:val="0"/>
          <w:numId w:val="40"/>
        </w:numPr>
        <w:spacing w:before="0"/>
        <w:rPr>
          <w:rFonts w:cs="Arial"/>
          <w:lang w:val="sr-Cyrl-CS"/>
        </w:rPr>
      </w:pPr>
      <w:r w:rsidRPr="00A616EF">
        <w:rPr>
          <w:rFonts w:cs="Arial"/>
          <w:lang w:val="sr-Cyrl-CS"/>
        </w:rPr>
        <w:t xml:space="preserve">Критеријум напонског стања у зиду компоненте за пројектне параметре </w:t>
      </w:r>
    </w:p>
    <w:p w:rsidR="00A616EF" w:rsidRPr="00A616EF" w:rsidRDefault="00A616EF" w:rsidP="00C31C1C">
      <w:pPr>
        <w:numPr>
          <w:ilvl w:val="0"/>
          <w:numId w:val="40"/>
        </w:numPr>
        <w:spacing w:before="0"/>
        <w:rPr>
          <w:rFonts w:cs="Arial"/>
          <w:lang w:val="sr-Cyrl-CS"/>
        </w:rPr>
      </w:pPr>
      <w:r w:rsidRPr="00A616EF">
        <w:rPr>
          <w:rFonts w:cs="Arial"/>
          <w:lang w:val="sr-Cyrl-CS"/>
        </w:rPr>
        <w:lastRenderedPageBreak/>
        <w:t>Критеријум напонског стања у зиду компоненте за постојеће услове рада и измерене дебљине зида цеви</w:t>
      </w:r>
    </w:p>
    <w:p w:rsidR="00A616EF" w:rsidRPr="00A616EF" w:rsidRDefault="00A616EF" w:rsidP="00C31C1C">
      <w:pPr>
        <w:numPr>
          <w:ilvl w:val="0"/>
          <w:numId w:val="40"/>
        </w:numPr>
        <w:spacing w:before="0"/>
        <w:rPr>
          <w:rFonts w:cs="Arial"/>
          <w:lang w:val="sr-Cyrl-CS"/>
        </w:rPr>
      </w:pPr>
      <w:r w:rsidRPr="00A616EF">
        <w:rPr>
          <w:rFonts w:cs="Arial"/>
          <w:lang w:val="sr-Cyrl-CS"/>
        </w:rPr>
        <w:t xml:space="preserve">Критеријум стања метала, изражен преко процењеног степена оштећења микроструктуре </w:t>
      </w:r>
    </w:p>
    <w:p w:rsidR="00A616EF" w:rsidRPr="00A616EF" w:rsidRDefault="00A616EF" w:rsidP="00C31C1C">
      <w:pPr>
        <w:numPr>
          <w:ilvl w:val="0"/>
          <w:numId w:val="40"/>
        </w:numPr>
        <w:spacing w:before="0"/>
        <w:rPr>
          <w:rFonts w:cs="Arial"/>
          <w:lang w:val="sr-Cyrl-CS"/>
        </w:rPr>
      </w:pPr>
      <w:r w:rsidRPr="00A616EF">
        <w:rPr>
          <w:rFonts w:cs="Arial"/>
          <w:lang w:val="sr-Cyrl-CS"/>
        </w:rPr>
        <w:t xml:space="preserve">Процена преосталог радног века у условима деловања временске деградације материјала </w:t>
      </w:r>
    </w:p>
    <w:p w:rsidR="00A616EF" w:rsidRPr="006047A5" w:rsidRDefault="00A616EF" w:rsidP="006047A5">
      <w:pPr>
        <w:numPr>
          <w:ilvl w:val="0"/>
          <w:numId w:val="40"/>
        </w:numPr>
        <w:spacing w:before="0"/>
        <w:rPr>
          <w:rFonts w:cs="Arial"/>
          <w:lang w:val="ru-RU"/>
        </w:rPr>
      </w:pPr>
      <w:r w:rsidRPr="00A616EF">
        <w:rPr>
          <w:rFonts w:cs="Arial"/>
          <w:lang w:val="sr-Cyrl-CS"/>
        </w:rPr>
        <w:t>Процена експлоатационе употребљивости и преосталог ресурса у дебљини</w:t>
      </w:r>
    </w:p>
    <w:p w:rsidR="00A616EF" w:rsidRPr="00A616EF" w:rsidRDefault="00A616EF" w:rsidP="006F77B4">
      <w:pPr>
        <w:spacing w:before="0"/>
        <w:ind w:left="720"/>
        <w:rPr>
          <w:rFonts w:cs="Arial"/>
          <w:color w:val="000000"/>
          <w:lang w:val="sr-Cyrl-CS"/>
        </w:rPr>
      </w:pPr>
    </w:p>
    <w:p w:rsidR="00A616EF" w:rsidRPr="00A616EF" w:rsidRDefault="00A616EF" w:rsidP="006F77B4">
      <w:pPr>
        <w:spacing w:before="0"/>
        <w:ind w:left="720"/>
        <w:rPr>
          <w:rFonts w:ascii="Times New Roman" w:hAnsi="Times New Roman"/>
          <w:color w:val="000000"/>
          <w:sz w:val="24"/>
          <w:szCs w:val="24"/>
          <w:lang w:val="sr-Cyrl-CS"/>
        </w:rPr>
      </w:pPr>
      <w:r w:rsidRPr="00A616EF">
        <w:rPr>
          <w:rFonts w:cs="Arial"/>
          <w:color w:val="000000"/>
          <w:lang w:val="sr-Cyrl-CS"/>
        </w:rPr>
        <w:t>Укупан број сати рада блокова Б1 и Б2 од прве синхронизације до ремонта у 201</w:t>
      </w:r>
      <w:r w:rsidRPr="00A616EF">
        <w:rPr>
          <w:rFonts w:cs="Arial"/>
          <w:color w:val="000000"/>
        </w:rPr>
        <w:t>8</w:t>
      </w:r>
      <w:r w:rsidRPr="00A616EF">
        <w:rPr>
          <w:rFonts w:cs="Arial"/>
          <w:color w:val="000000"/>
          <w:lang w:val="sr-Cyrl-CS"/>
        </w:rPr>
        <w:t>. години (када су обављена испитивања методама без разарања):</w:t>
      </w:r>
      <w:r w:rsidRPr="00A616EF">
        <w:rPr>
          <w:rFonts w:ascii="Times New Roman" w:hAnsi="Times New Roman"/>
          <w:color w:val="000000"/>
          <w:sz w:val="24"/>
          <w:szCs w:val="24"/>
          <w:lang w:val="sr-Cyrl-CS"/>
        </w:rPr>
        <w:t xml:space="preserve"> </w:t>
      </w:r>
    </w:p>
    <w:p w:rsidR="00A616EF" w:rsidRPr="00A616EF" w:rsidRDefault="00A616EF" w:rsidP="00C31C1C">
      <w:pPr>
        <w:numPr>
          <w:ilvl w:val="0"/>
          <w:numId w:val="71"/>
        </w:numPr>
        <w:spacing w:before="0"/>
        <w:rPr>
          <w:rFonts w:cs="Arial"/>
          <w:color w:val="000000"/>
          <w:lang w:val="sr-Cyrl-CS"/>
        </w:rPr>
      </w:pPr>
      <w:r w:rsidRPr="00A616EF">
        <w:rPr>
          <w:rFonts w:cs="Arial"/>
          <w:color w:val="000000"/>
          <w:lang w:val="sr-Cyrl-CS"/>
        </w:rPr>
        <w:t xml:space="preserve">број сати рада од прве синхронизације блока Б1 износи: 249.869 </w:t>
      </w:r>
      <w:r w:rsidRPr="00A616EF">
        <w:rPr>
          <w:rFonts w:cs="Arial"/>
          <w:b/>
          <w:bCs/>
          <w:color w:val="000000"/>
        </w:rPr>
        <w:t>h</w:t>
      </w:r>
    </w:p>
    <w:p w:rsidR="00A616EF" w:rsidRPr="00A616EF" w:rsidRDefault="00A616EF" w:rsidP="00C31C1C">
      <w:pPr>
        <w:numPr>
          <w:ilvl w:val="0"/>
          <w:numId w:val="71"/>
        </w:numPr>
        <w:spacing w:before="0"/>
        <w:rPr>
          <w:rFonts w:cs="Arial"/>
          <w:color w:val="000000"/>
          <w:lang w:val="sr-Cyrl-CS"/>
        </w:rPr>
      </w:pPr>
      <w:r w:rsidRPr="00A616EF">
        <w:rPr>
          <w:rFonts w:cs="Arial"/>
          <w:color w:val="000000"/>
          <w:lang w:val="sr-Cyrl-CS"/>
        </w:rPr>
        <w:t xml:space="preserve">број сати рада од прве синхронизације блока Б2 износи: 235.529 </w:t>
      </w:r>
      <w:r w:rsidRPr="00A616EF">
        <w:rPr>
          <w:rFonts w:cs="Arial"/>
          <w:b/>
          <w:bCs/>
          <w:color w:val="000000"/>
        </w:rPr>
        <w:t>h</w:t>
      </w:r>
    </w:p>
    <w:p w:rsidR="00A616EF" w:rsidRPr="00A616EF" w:rsidRDefault="00A616EF" w:rsidP="006F77B4">
      <w:pPr>
        <w:spacing w:before="0"/>
        <w:rPr>
          <w:rFonts w:ascii="Times New Roman" w:hAnsi="Times New Roman"/>
          <w:sz w:val="24"/>
          <w:szCs w:val="24"/>
          <w:lang w:val="sr-Cyrl-CS"/>
        </w:rPr>
      </w:pPr>
    </w:p>
    <w:p w:rsidR="00A616EF" w:rsidRPr="006047A5" w:rsidRDefault="00A616EF" w:rsidP="006047A5">
      <w:pPr>
        <w:spacing w:before="0"/>
        <w:ind w:left="720"/>
        <w:rPr>
          <w:rFonts w:cs="Arial"/>
          <w:lang w:val="sr-Cyrl-CS"/>
        </w:rPr>
      </w:pPr>
      <w:r w:rsidRPr="00A616EF">
        <w:rPr>
          <w:rFonts w:cs="Arial"/>
          <w:lang w:val="sr-Cyrl-CS"/>
        </w:rPr>
        <w:t>Као резултат наведених метода и критеријума, достављених резулата испитивања, техничке документације, стања и досадашњег рада постојеће опреме, неопходно је добити преостали</w:t>
      </w:r>
      <w:r w:rsidRPr="00A616EF">
        <w:rPr>
          <w:rFonts w:cs="Arial"/>
          <w:lang w:val="ru-RU"/>
        </w:rPr>
        <w:t xml:space="preserve"> </w:t>
      </w:r>
      <w:r w:rsidRPr="00A616EF">
        <w:rPr>
          <w:rFonts w:cs="Arial"/>
          <w:lang w:val="sr-Cyrl-CS"/>
        </w:rPr>
        <w:t>радни век и експлоатациону упортебљивост, а у</w:t>
      </w:r>
      <w:r w:rsidRPr="00A616EF">
        <w:rPr>
          <w:rFonts w:cs="Arial"/>
          <w:lang w:val="sr-Latn-CS"/>
        </w:rPr>
        <w:t xml:space="preserve"> циљу </w:t>
      </w:r>
      <w:r w:rsidRPr="00A616EF">
        <w:rPr>
          <w:rFonts w:cs="Arial"/>
          <w:lang w:val="sr-Cyrl-CS"/>
        </w:rPr>
        <w:t>наставка праћења стања опреме под притиском блокова Б1 и Б2</w:t>
      </w:r>
      <w:r w:rsidRPr="00A616EF">
        <w:rPr>
          <w:rFonts w:cs="Arial"/>
          <w:lang w:val="sr-Latn-CS"/>
        </w:rPr>
        <w:t>,</w:t>
      </w:r>
      <w:r w:rsidRPr="00A616EF">
        <w:rPr>
          <w:rFonts w:cs="Arial"/>
          <w:lang w:val="sr-Cyrl-CS"/>
        </w:rPr>
        <w:t xml:space="preserve"> </w:t>
      </w:r>
      <w:r w:rsidRPr="00A616EF">
        <w:rPr>
          <w:rFonts w:cs="Arial"/>
        </w:rPr>
        <w:t xml:space="preserve">као и </w:t>
      </w:r>
      <w:r w:rsidRPr="00A616EF">
        <w:rPr>
          <w:rFonts w:cs="Arial"/>
          <w:lang w:val="sr-Cyrl-CS"/>
        </w:rPr>
        <w:t>планирања наставка активности модернизације ТЕНТ-Б.</w:t>
      </w:r>
    </w:p>
    <w:p w:rsidR="00A616EF" w:rsidRPr="00A616EF" w:rsidRDefault="00A616EF" w:rsidP="006F77B4">
      <w:pPr>
        <w:spacing w:before="0"/>
        <w:ind w:left="720"/>
        <w:rPr>
          <w:rFonts w:ascii="Times New Roman" w:hAnsi="Times New Roman"/>
          <w:noProof/>
          <w:sz w:val="24"/>
          <w:szCs w:val="24"/>
          <w:lang w:val="sr-Cyrl-CS"/>
        </w:rPr>
      </w:pPr>
    </w:p>
    <w:p w:rsidR="00A616EF" w:rsidRPr="00A616EF" w:rsidRDefault="00A616EF" w:rsidP="006F77B4">
      <w:pPr>
        <w:spacing w:before="0"/>
        <w:ind w:left="684"/>
        <w:rPr>
          <w:rFonts w:cs="Arial"/>
          <w:b/>
          <w:sz w:val="24"/>
          <w:szCs w:val="24"/>
          <w:lang w:val="sr-Cyrl-CS"/>
        </w:rPr>
      </w:pPr>
      <w:r w:rsidRPr="00A616EF">
        <w:rPr>
          <w:rFonts w:cs="Arial"/>
          <w:b/>
          <w:sz w:val="24"/>
          <w:szCs w:val="24"/>
          <w:lang w:val="sr-Cyrl-CS"/>
        </w:rPr>
        <w:t>2. ОПИС ПОСТОЈЕЋЕ ОПРЕМЕ</w:t>
      </w:r>
    </w:p>
    <w:p w:rsidR="00A616EF" w:rsidRPr="00A616EF" w:rsidRDefault="00A616EF" w:rsidP="006F77B4">
      <w:pPr>
        <w:spacing w:before="0"/>
        <w:ind w:left="627"/>
        <w:rPr>
          <w:rFonts w:cs="Arial"/>
          <w:lang w:val="sr-Cyrl-CS"/>
        </w:rPr>
      </w:pPr>
    </w:p>
    <w:p w:rsidR="00A616EF" w:rsidRPr="00A616EF" w:rsidRDefault="00A616EF" w:rsidP="006F77B4">
      <w:pPr>
        <w:spacing w:before="0"/>
        <w:ind w:left="684" w:firstLine="741"/>
        <w:rPr>
          <w:rFonts w:cs="Arial"/>
          <w:lang w:val="sr-Cyrl-CS"/>
        </w:rPr>
      </w:pPr>
      <w:r w:rsidRPr="00A616EF">
        <w:rPr>
          <w:rFonts w:cs="Arial"/>
          <w:lang w:val="sr-Cyrl-CS"/>
        </w:rPr>
        <w:t>Концепција котлова је ''</w:t>
      </w:r>
      <w:r w:rsidRPr="00A616EF">
        <w:rPr>
          <w:rFonts w:cs="Arial"/>
        </w:rPr>
        <w:t>SULZER</w:t>
      </w:r>
      <w:r w:rsidRPr="00A616EF">
        <w:rPr>
          <w:rFonts w:cs="Arial"/>
          <w:lang w:val="sr-Cyrl-CS"/>
        </w:rPr>
        <w:t>'',</w:t>
      </w:r>
      <w:r w:rsidRPr="00A616EF">
        <w:rPr>
          <w:rFonts w:cs="Arial"/>
        </w:rPr>
        <w:t>Winterthur</w:t>
      </w:r>
      <w:r w:rsidRPr="00A616EF">
        <w:rPr>
          <w:rFonts w:cs="Arial"/>
          <w:lang w:val="sr-Cyrl-CS"/>
        </w:rPr>
        <w:t>-Швајцарска са инжењерингом ''</w:t>
      </w:r>
      <w:r w:rsidRPr="00A616EF">
        <w:rPr>
          <w:rFonts w:cs="Arial"/>
        </w:rPr>
        <w:t>EVT</w:t>
      </w:r>
      <w:r w:rsidRPr="00A616EF">
        <w:rPr>
          <w:rFonts w:cs="Arial"/>
          <w:lang w:val="sr-Cyrl-CS"/>
        </w:rPr>
        <w:t>'',</w:t>
      </w:r>
      <w:r w:rsidRPr="00A616EF">
        <w:rPr>
          <w:rFonts w:cs="Arial"/>
        </w:rPr>
        <w:t>Stuttgart</w:t>
      </w:r>
      <w:r w:rsidRPr="00A616EF">
        <w:rPr>
          <w:rFonts w:cs="Arial"/>
          <w:lang w:val="sr-Cyrl-CS"/>
        </w:rPr>
        <w:t>-Немачка.</w:t>
      </w:r>
    </w:p>
    <w:p w:rsidR="00A616EF" w:rsidRPr="00A616EF" w:rsidRDefault="00A616EF" w:rsidP="006F77B4">
      <w:pPr>
        <w:spacing w:before="0"/>
        <w:ind w:left="720" w:firstLine="705"/>
        <w:rPr>
          <w:rFonts w:cs="Arial"/>
          <w:lang w:val="sr-Cyrl-CS"/>
        </w:rPr>
      </w:pPr>
      <w:r w:rsidRPr="00A616EF">
        <w:rPr>
          <w:rFonts w:cs="Arial"/>
          <w:lang w:val="sr-Cyrl-CS"/>
        </w:rPr>
        <w:t>Котао је израђен, до излаза димних гасова конвекционог канала, по начину градње за једну промају. Преко скретне хаубе у лименој конструкцији одводе се димни гасови регенеративним загрејачима ваздуха са вертикалним осовинама. То је котао на угаљ са вентилатором за свежи ваздух и усисним вентилатором, дакле ради са подпритиском у ложишту. Ваздух за сагоревање се усисава споља, али се само 40% може усисавати из котларнице. Мали део (тог ваздуха) доспева као фалш ваздух у ложиште преко левка, постројења за допрему угља и млевење, док се струја главног ваздуха потискује преко вентилатора свежег ваздуха ка загрејачима ваздуха са вертикалним вратилом до горионика. Од ове струје топлог ваздуха један део се грана за регулацију температуре сепаратора.</w:t>
      </w:r>
    </w:p>
    <w:p w:rsidR="00A616EF" w:rsidRPr="00A616EF" w:rsidRDefault="00A616EF" w:rsidP="006F77B4">
      <w:pPr>
        <w:spacing w:before="0"/>
        <w:ind w:left="720" w:firstLine="705"/>
        <w:rPr>
          <w:rFonts w:cs="Arial"/>
          <w:lang w:val="sr-Cyrl-CS"/>
        </w:rPr>
      </w:pPr>
      <w:r w:rsidRPr="00A616EF">
        <w:rPr>
          <w:rFonts w:cs="Arial"/>
          <w:lang w:val="sr-Cyrl-CS"/>
        </w:rPr>
        <w:t>После струјања кроз грејне површине димни гасови долазе крећући се на горе, до загрејача ваздуха и усисни вентилатори их преко филтера одводе у димњак. Да би се обезбедио старт са што мање губитака, котао се стартује са сувим прегрејачем у врсти погона са клизним притиском и клизном температуром. Зато је он опремљен сепараторима воде (циклони) и нивобоцом.</w:t>
      </w:r>
    </w:p>
    <w:p w:rsidR="00A616EF" w:rsidRPr="00A616EF" w:rsidRDefault="00A616EF" w:rsidP="006F77B4">
      <w:pPr>
        <w:spacing w:before="0"/>
        <w:ind w:left="741" w:firstLine="684"/>
        <w:rPr>
          <w:rFonts w:cs="Arial"/>
          <w:lang w:val="sr-Cyrl-CS"/>
        </w:rPr>
      </w:pPr>
      <w:r w:rsidRPr="00A616EF">
        <w:rPr>
          <w:rFonts w:cs="Arial"/>
          <w:lang w:val="sr-Cyrl-CS"/>
        </w:rPr>
        <w:t xml:space="preserve">Најнижи клизни притисак је око 80 </w:t>
      </w:r>
      <w:r w:rsidRPr="00A616EF">
        <w:rPr>
          <w:rFonts w:cs="Arial"/>
          <w:lang w:val="pl-PL"/>
        </w:rPr>
        <w:t>bar</w:t>
      </w:r>
      <w:r w:rsidRPr="00A616EF">
        <w:rPr>
          <w:rFonts w:cs="Arial"/>
          <w:lang w:val="sr-Cyrl-CS"/>
        </w:rPr>
        <w:t>. Гасно заптивна цев-трака-цев конструкција заварених обвојних зидова се састоји у области ложишта од косих намотаја, који се стално пењу са свих страна. На почетку конвекционих</w:t>
      </w:r>
      <w:r w:rsidRPr="00A616EF">
        <w:rPr>
          <w:rFonts w:cs="Arial"/>
          <w:lang w:val="sr-Latn-CS"/>
        </w:rPr>
        <w:t xml:space="preserve"> </w:t>
      </w:r>
      <w:r w:rsidRPr="00A616EF">
        <w:rPr>
          <w:rFonts w:cs="Arial"/>
          <w:lang w:val="sr-Cyrl-CS"/>
        </w:rPr>
        <w:t>грејних површина ова прелази, уградњом „форм-комада“, у вертикалне цевне мембранске зидове. Између ЕКО пакета ови зидови завршавају колекторима, дужине око 20</w:t>
      </w:r>
      <w:r w:rsidRPr="00A616EF">
        <w:rPr>
          <w:rFonts w:cs="Arial"/>
          <w:lang w:val="pl-PL"/>
        </w:rPr>
        <w:t>m</w:t>
      </w:r>
      <w:r w:rsidRPr="00A616EF">
        <w:rPr>
          <w:rFonts w:cs="Arial"/>
          <w:lang w:val="sr-Cyrl-CS"/>
        </w:rPr>
        <w:t xml:space="preserve">. Са поменутим колекторима је повезана заптивна хауба за димни гас. На тај начин котао је израђен заптивно на димни гас до регенеративних загрејача ваздуха. </w:t>
      </w:r>
    </w:p>
    <w:p w:rsidR="00A616EF" w:rsidRPr="00A616EF" w:rsidRDefault="00A616EF" w:rsidP="006F77B4">
      <w:pPr>
        <w:spacing w:before="0"/>
        <w:ind w:left="741" w:firstLine="684"/>
        <w:rPr>
          <w:rFonts w:cs="Arial"/>
          <w:lang w:val="sr-Latn-CS"/>
        </w:rPr>
      </w:pPr>
      <w:r w:rsidRPr="00A616EF">
        <w:rPr>
          <w:rFonts w:cs="Arial"/>
          <w:lang w:val="sr-Cyrl-CS"/>
        </w:rPr>
        <w:t xml:space="preserve">Котловска напојна вода улази кроз два цевовода у колекторе економајзера. Она у економајзеру протиче одозго на доле, супротно струјању димних гасова. Од излазних колектора економајзера вода струји преко два спојена цевовода, једне заједничке спусне и везних цеви до улазних колектора ложишта-система испаривача. Први пењући косо намотани обвојни цевни зидови ложишта и искључиво вертикални цевни обвојни зидови грејних површина пакета чине испаривач – део 1. Од излазних колектора вертикалних цевних зидова воде мање спусне цеви на предњем и задњем зиду до улазних колектора овесних цеви, које чине грејну површину испаривач – део 2. Вода у носећим цевима има проток одоздо на горе. Од излазних колектора носећих цеви воде спојни водови до сепаратора-циклона чије одводне цеви улазе у ниво боцу. </w:t>
      </w:r>
    </w:p>
    <w:p w:rsidR="00A616EF" w:rsidRPr="00A616EF" w:rsidRDefault="00A616EF" w:rsidP="006F77B4">
      <w:pPr>
        <w:spacing w:before="0"/>
        <w:ind w:left="741" w:firstLine="684"/>
        <w:rPr>
          <w:rFonts w:cs="Arial"/>
          <w:lang w:val="sr-Cyrl-CS"/>
        </w:rPr>
      </w:pPr>
      <w:r w:rsidRPr="00A616EF">
        <w:rPr>
          <w:rFonts w:cs="Arial"/>
          <w:lang w:val="sr-Cyrl-CS"/>
        </w:rPr>
        <w:t xml:space="preserve">Систем прегрејача високог притиска, прикључен иза циклона је на страни паре подељен у четири степена и подељен на 4 паралелне линије, оплакиване са димним гасовима. Прегрејачи 1 и 2 су укључени у супротној струји, а прегрејачи 3 и 4 у истосмерној струји према струјању димног </w:t>
      </w:r>
      <w:r w:rsidRPr="00A616EF">
        <w:rPr>
          <w:rFonts w:cs="Arial"/>
          <w:lang w:val="sr-Cyrl-CS"/>
        </w:rPr>
        <w:lastRenderedPageBreak/>
        <w:t>гаса. Између 2. и 3. степена прегрејача на страни високог притиска је смештен измењивач топлоте (бифлукс). Између појединих степена прегрејача предвиђени су хладњаци за убризгавање. Да би се на страни димних гасова деловало против несиметричних положаја и неравномерног температурског оптерећења димним гасовима ВП-прегрејачи су преко ширине канала за димни гас подељени на четри паралелне линије, које се три пута укрштају.</w:t>
      </w:r>
    </w:p>
    <w:p w:rsidR="00A616EF" w:rsidRPr="00A616EF" w:rsidRDefault="00A616EF" w:rsidP="006F77B4">
      <w:pPr>
        <w:spacing w:before="0"/>
        <w:ind w:left="741" w:firstLine="699"/>
        <w:rPr>
          <w:rFonts w:cs="Arial"/>
          <w:lang w:val="sr-Cyrl-CS"/>
        </w:rPr>
      </w:pPr>
      <w:r w:rsidRPr="00A616EF">
        <w:rPr>
          <w:rFonts w:cs="Arial"/>
          <w:lang w:val="sr-Cyrl-CS"/>
        </w:rPr>
        <w:t>Међупрегрејач је на страни паре подељен на три степена, оплакивана са димним гасовима. Из напред наведеног разлога подељени су и међупрегрејачи на четри паралелне гране. Укрштање следи пре крајњег степена у каналу димних гасова. Измењивач топлоте (бифлукс) је на страни међупрегрејача укључен између међупрегрејача 1 и 2. Између међупрегрејача 2 и крајњег степена уграђују се хладњаци за убризгавање. У поменутом измењивачу топлоте (</w:t>
      </w:r>
      <w:r w:rsidRPr="00A616EF">
        <w:rPr>
          <w:rFonts w:cs="Arial"/>
          <w:lang w:val="pl-PL"/>
        </w:rPr>
        <w:t>Biflux</w:t>
      </w:r>
      <w:r w:rsidRPr="00A616EF">
        <w:rPr>
          <w:rFonts w:cs="Arial"/>
          <w:lang w:val="sr-Cyrl-CS"/>
        </w:rPr>
        <w:t xml:space="preserve">) топлота се може разменити са ВП-стране на страну међупрегрејача. Струја паре међупрегрејача се регулише трокраким регулационим вентилом. Све грејне површине су потављене у линији, да би се избегла абразија услед пепела из димних гасова. </w:t>
      </w:r>
    </w:p>
    <w:p w:rsidR="00A616EF" w:rsidRPr="00A616EF" w:rsidRDefault="00A616EF" w:rsidP="006F77B4">
      <w:pPr>
        <w:spacing w:before="0"/>
        <w:ind w:left="741" w:firstLine="699"/>
        <w:rPr>
          <w:rFonts w:cs="Arial"/>
          <w:lang w:val="sr-Cyrl-CS"/>
        </w:rPr>
      </w:pPr>
      <w:r w:rsidRPr="00A616EF">
        <w:rPr>
          <w:rFonts w:cs="Arial"/>
          <w:lang w:val="sr-Cyrl-CS"/>
        </w:rPr>
        <w:t xml:space="preserve">Такође се грејне површине могу лако и потпуно ослободити воде (дренирати). За мењање и чишћење грејних површина и за радове репаратуре на деловима постројења планирано је довољно простора. Котао је опремљен довољним бројем врата за обилажење –контролу и чишћење, тако да су ложишта и накнадне грејне површине добро приступачне са свих страна а могу се посматрати и за време погона. За обилазак постројења предвиђени су одговарајући улазни отвори. </w:t>
      </w:r>
    </w:p>
    <w:p w:rsidR="00A616EF" w:rsidRPr="00A616EF" w:rsidRDefault="00A616EF" w:rsidP="006F77B4">
      <w:pPr>
        <w:spacing w:before="0"/>
        <w:ind w:left="741" w:firstLine="699"/>
        <w:rPr>
          <w:rFonts w:cs="Arial"/>
          <w:lang w:val="sr-Cyrl-CS"/>
        </w:rPr>
      </w:pPr>
      <w:r w:rsidRPr="00A616EF">
        <w:rPr>
          <w:rFonts w:cs="Arial"/>
          <w:lang w:val="sr-Cyrl-CS"/>
        </w:rPr>
        <w:t xml:space="preserve">Код конструисања котла водило се рачуна о евентуалном повећању грејних површина ВП-1 И међупрегрејача. Све додирне грејне површине се лако могу спирати и оне су распоређене у правој линији. На блоку Б1, уграђено је у ремонту 2012. године 20 парних дувача гара и 8 водених топова, док је на блоку Б2, уграђено у ремонту 2016. године 20 парних дувача гара и 8 водених топова.  </w:t>
      </w:r>
      <w:r w:rsidRPr="00A616EF">
        <w:rPr>
          <w:rFonts w:cs="Arial"/>
          <w:lang w:val="ru-RU"/>
        </w:rPr>
        <w:t>Котао је пројектован за област од 42-95% ма</w:t>
      </w:r>
      <w:r w:rsidRPr="00A616EF">
        <w:rPr>
          <w:rFonts w:cs="Arial"/>
          <w:lang w:val="nb-NO"/>
        </w:rPr>
        <w:t>x</w:t>
      </w:r>
      <w:r w:rsidRPr="00A616EF">
        <w:rPr>
          <w:rFonts w:cs="Arial"/>
          <w:lang w:val="ru-RU"/>
        </w:rPr>
        <w:t>.трајног оптерећења у раду са клизним притиском и зато се тако стартује и зауставља.</w:t>
      </w:r>
    </w:p>
    <w:p w:rsidR="00A616EF" w:rsidRPr="00A616EF" w:rsidRDefault="00A616EF" w:rsidP="006F77B4">
      <w:pPr>
        <w:spacing w:before="0"/>
        <w:ind w:left="741" w:firstLine="699"/>
        <w:rPr>
          <w:rFonts w:cs="Arial"/>
          <w:lang w:val="sr-Cyrl-CS"/>
        </w:rPr>
      </w:pPr>
      <w:r w:rsidRPr="00A616EF">
        <w:rPr>
          <w:rFonts w:cs="Arial"/>
          <w:lang w:val="ru-RU"/>
        </w:rPr>
        <w:t xml:space="preserve">Као најмање оптерећење за рад под принудним протоком предвиђено је 30% оптерећења=564 </w:t>
      </w:r>
      <w:r w:rsidRPr="00A616EF">
        <w:rPr>
          <w:rFonts w:cs="Arial"/>
          <w:lang w:val="nb-NO"/>
        </w:rPr>
        <w:t>t</w:t>
      </w:r>
      <w:r w:rsidRPr="00A616EF">
        <w:rPr>
          <w:rFonts w:cs="Arial"/>
          <w:lang w:val="ru-RU"/>
        </w:rPr>
        <w:t>/</w:t>
      </w:r>
      <w:r w:rsidRPr="00A616EF">
        <w:rPr>
          <w:rFonts w:cs="Arial"/>
          <w:lang w:val="nb-NO"/>
        </w:rPr>
        <w:t>h</w:t>
      </w:r>
      <w:r w:rsidRPr="00A616EF">
        <w:rPr>
          <w:rFonts w:cs="Arial"/>
          <w:lang w:val="ru-RU"/>
        </w:rPr>
        <w:t xml:space="preserve">. Ово је истовремено И најмања количина испаривача за стартовање и заустављање. Код оптерећења испод 30% нпр приликом стартовања и искључења котла испаривач се сувише напаја па се мин.количина воде која је потребна за хлађење и стабилизовање протока у грејним површинама испаривача извлачи (дренира) преко флаше (ниво-боце). Дренирана количина воде се доводи кондензатору кад је у нормалном погону. Пошто не постоји опточна пумпа, ова вода мора да се одведе у кондензатор преко регулационих вентила за отицање. Ако кондензатор није у раду, онда се у току испирања или у првој фази хладног старта (до притиска од </w:t>
      </w:r>
      <w:r w:rsidRPr="00A616EF">
        <w:rPr>
          <w:rFonts w:cs="Arial"/>
          <w:lang w:val="nb-NO"/>
        </w:rPr>
        <w:t>max</w:t>
      </w:r>
      <w:r w:rsidRPr="00A616EF">
        <w:rPr>
          <w:rFonts w:cs="Arial"/>
          <w:lang w:val="ru-RU"/>
        </w:rPr>
        <w:t xml:space="preserve">. 9 </w:t>
      </w:r>
      <w:r w:rsidRPr="00A616EF">
        <w:rPr>
          <w:rFonts w:cs="Arial"/>
          <w:lang w:val="nb-NO"/>
        </w:rPr>
        <w:t>bar</w:t>
      </w:r>
      <w:r w:rsidRPr="00A616EF">
        <w:rPr>
          <w:rFonts w:cs="Arial"/>
          <w:lang w:val="ru-RU"/>
        </w:rPr>
        <w:t xml:space="preserve">) вода може одвести преко атмосферског експандера у колектор ниског притиска или у мрежу отпадних вода. Укупан систем делова под притиском котла се веша о плафон носеће конструкције котла тако да се он може слободно истегнути на доле. Тежина обвојних зидова котла се преко опруга у плафону котла распоређује. Опруге су тако конструисане, да се савијање плафонских носача, проузрокована различитим тежинама шљаке у котлу, и коси положаји скелета котла услед оптерећења ветром изравнавају. Тиме је загарантовано једно по могућности равномерно  оптерећење обвојних зидова и њихових акнкера за вешање. Код конструисања држача за обвојне зидове и левка ложишта као и за вешање конвективних грејних површина узете су заједно у обзир тежине услед гомилања шљаке. На скелету котла су исто тако обешени хауба за димни гас, скретни део и канал димног гаса који води на доле. За пријем релативних кретања уграђују се компензатори. </w:t>
      </w:r>
    </w:p>
    <w:p w:rsidR="00A616EF" w:rsidRPr="00A616EF" w:rsidRDefault="00A616EF" w:rsidP="006F77B4">
      <w:pPr>
        <w:spacing w:before="0"/>
        <w:ind w:left="741" w:firstLine="699"/>
        <w:rPr>
          <w:rFonts w:cs="Arial"/>
          <w:lang w:val="ru-RU"/>
        </w:rPr>
      </w:pPr>
      <w:r w:rsidRPr="00A616EF">
        <w:rPr>
          <w:rFonts w:cs="Arial"/>
          <w:lang w:val="ru-RU"/>
        </w:rPr>
        <w:t>Ваздух за сагоревање се добија од 2 вентилатора свежег ваздуха и загрева се у два Љунгстрöмова загрејача ваздуха. У усисном каналу,испред регенеративних загрејача ваздуха (ЛУВО-а) инсталирају се 2 парна загрејача ваздуха (ЛУВО-а), да би се ваздух за сагоревање код стартовања и у хладнијем годишњем добу могао претходно загрејати.</w:t>
      </w:r>
    </w:p>
    <w:p w:rsidR="00A616EF" w:rsidRPr="00A616EF" w:rsidRDefault="00A616EF" w:rsidP="006F77B4">
      <w:pPr>
        <w:spacing w:before="0"/>
        <w:ind w:left="627"/>
        <w:rPr>
          <w:rFonts w:cs="Arial"/>
          <w:lang w:val="sr-Cyrl-CS"/>
        </w:rPr>
      </w:pPr>
      <w:r w:rsidRPr="00A616EF">
        <w:rPr>
          <w:rFonts w:cs="Arial"/>
          <w:lang w:val="ru-RU"/>
        </w:rPr>
        <w:t>Даље загревање ваздуха до улазне температуре загрејача ваздуха одвија се враћањем топлог ваздуха.</w:t>
      </w:r>
    </w:p>
    <w:p w:rsidR="00A616EF" w:rsidRPr="00A616EF" w:rsidRDefault="00A616EF" w:rsidP="006F77B4">
      <w:pPr>
        <w:spacing w:before="0"/>
        <w:ind w:left="720" w:firstLine="720"/>
        <w:rPr>
          <w:rFonts w:cs="Arial"/>
          <w:lang w:val="sr-Cyrl-CS"/>
        </w:rPr>
      </w:pPr>
      <w:r w:rsidRPr="00A616EF">
        <w:rPr>
          <w:rFonts w:cs="Arial"/>
          <w:lang w:val="sr-Cyrl-CS"/>
        </w:rPr>
        <w:t>Иза Љунгстромових загрејача димни гасови се путем 2 сисајућа вентилатора димних гасова одводе преко 4 електрофилтера (</w:t>
      </w:r>
      <w:r w:rsidRPr="00A616EF">
        <w:rPr>
          <w:rFonts w:cs="Arial"/>
          <w:lang w:val="nb-NO"/>
        </w:rPr>
        <w:t>LURGI</w:t>
      </w:r>
      <w:r w:rsidRPr="00A616EF">
        <w:rPr>
          <w:rFonts w:cs="Arial"/>
          <w:lang w:val="sr-Cyrl-CS"/>
        </w:rPr>
        <w:t xml:space="preserve"> </w:t>
      </w:r>
      <w:r w:rsidRPr="00A616EF">
        <w:rPr>
          <w:rFonts w:cs="Arial"/>
          <w:lang w:val="nb-NO"/>
        </w:rPr>
        <w:t>sa</w:t>
      </w:r>
      <w:r w:rsidRPr="00A616EF">
        <w:rPr>
          <w:rFonts w:cs="Arial"/>
          <w:lang w:val="sr-Cyrl-CS"/>
        </w:rPr>
        <w:t xml:space="preserve"> </w:t>
      </w:r>
      <w:r w:rsidRPr="00A616EF">
        <w:rPr>
          <w:rFonts w:cs="Arial"/>
          <w:lang w:val="nb-NO"/>
        </w:rPr>
        <w:t>pet</w:t>
      </w:r>
      <w:r w:rsidRPr="00A616EF">
        <w:rPr>
          <w:rFonts w:cs="Arial"/>
          <w:lang w:val="sr-Cyrl-CS"/>
        </w:rPr>
        <w:t xml:space="preserve"> </w:t>
      </w:r>
      <w:r w:rsidRPr="00A616EF">
        <w:rPr>
          <w:rFonts w:cs="Arial"/>
          <w:lang w:val="nb-NO"/>
        </w:rPr>
        <w:t>polja</w:t>
      </w:r>
      <w:r w:rsidRPr="00A616EF">
        <w:rPr>
          <w:rFonts w:cs="Arial"/>
          <w:lang w:val="sr-Cyrl-CS"/>
        </w:rPr>
        <w:t>) до димњака са доњом/горњом ширином 8,75/8,25</w:t>
      </w:r>
      <w:r w:rsidRPr="00A616EF">
        <w:rPr>
          <w:rFonts w:cs="Arial"/>
          <w:lang w:val="nb-NO"/>
        </w:rPr>
        <w:t>m</w:t>
      </w:r>
      <w:r w:rsidRPr="00A616EF">
        <w:rPr>
          <w:rFonts w:cs="Arial"/>
          <w:lang w:val="sr-Cyrl-CS"/>
        </w:rPr>
        <w:t xml:space="preserve">. </w:t>
      </w:r>
      <w:r w:rsidRPr="00A616EF">
        <w:rPr>
          <w:rFonts w:cs="Arial"/>
          <w:lang w:val="ru-RU"/>
        </w:rPr>
        <w:t xml:space="preserve">За млевење горива постављају се 8 </w:t>
      </w:r>
      <w:r w:rsidRPr="00A616EF">
        <w:rPr>
          <w:rFonts w:cs="Arial"/>
          <w:lang w:val="nb-NO"/>
        </w:rPr>
        <w:t>EVT</w:t>
      </w:r>
      <w:r w:rsidRPr="00A616EF">
        <w:rPr>
          <w:rFonts w:cs="Arial"/>
          <w:lang w:val="ru-RU"/>
        </w:rPr>
        <w:t xml:space="preserve">-млинова за влажни угаљ са сепаратором типа </w:t>
      </w:r>
      <w:r w:rsidRPr="00A616EF">
        <w:rPr>
          <w:rFonts w:cs="Arial"/>
          <w:lang w:val="nb-NO"/>
        </w:rPr>
        <w:t>N</w:t>
      </w:r>
      <w:r w:rsidRPr="00A616EF">
        <w:rPr>
          <w:rFonts w:cs="Arial"/>
          <w:lang w:val="ru-RU"/>
        </w:rPr>
        <w:t xml:space="preserve"> 400.42. Код граничног угља ( 1400 </w:t>
      </w:r>
      <w:r w:rsidRPr="00A616EF">
        <w:rPr>
          <w:rFonts w:cs="Arial"/>
          <w:lang w:val="nb-NO"/>
        </w:rPr>
        <w:t>kcal</w:t>
      </w:r>
      <w:r w:rsidRPr="00A616EF">
        <w:rPr>
          <w:rFonts w:cs="Arial"/>
          <w:lang w:val="ru-RU"/>
        </w:rPr>
        <w:t>/</w:t>
      </w:r>
      <w:r w:rsidRPr="00A616EF">
        <w:rPr>
          <w:rFonts w:cs="Arial"/>
          <w:lang w:val="nb-NO"/>
        </w:rPr>
        <w:t>kg</w:t>
      </w:r>
      <w:r w:rsidRPr="00A616EF">
        <w:rPr>
          <w:rFonts w:cs="Arial"/>
          <w:lang w:val="ru-RU"/>
        </w:rPr>
        <w:t xml:space="preserve"> ) и максималног капацитета котла </w:t>
      </w:r>
      <w:r w:rsidRPr="00A616EF">
        <w:rPr>
          <w:rFonts w:cs="Arial"/>
          <w:lang w:val="ru-RU"/>
        </w:rPr>
        <w:lastRenderedPageBreak/>
        <w:t xml:space="preserve">долази до укључивања 7 млинова. Један млин служи као резерва. Постављају се по 2 млина на предњем и задњем зиду и по 2 млина на левом и десном бочном зиду котла. Гориво се плочастим транспортерима извлачи из бункера за гориво и траком додавача убацује у шахтове за повратни усис димних гасова. Сваки млин је опремљен са једним слободно постављеним ударним колом. Ударна кола служе за то да уситне гориво. Сваки млин сам усисава смешу гаса потребну за сушење и савлађује губитак притиска у шахту за повратни усис димног гаса, накнадно укљученом сепаратору млина, водовима за прашину и горионику. Шахтовима за повратни усис димног гаса одузима се један део врелих гасова на крају ложишта и доводи до млинова. Излазна температура млина (температура сепаратора) се регулише помоћу врелог ваздуха из ЛУВО-а, преко дизни за ваздух, смештених у близини усисних глава у водовима за повратни усис димног гаса. </w:t>
      </w:r>
    </w:p>
    <w:p w:rsidR="00A616EF" w:rsidRPr="00A616EF" w:rsidRDefault="00A616EF" w:rsidP="006F77B4">
      <w:pPr>
        <w:spacing w:before="0"/>
        <w:ind w:left="720" w:firstLine="720"/>
        <w:rPr>
          <w:rFonts w:cs="Arial"/>
          <w:lang w:val="sr-Cyrl-CS"/>
        </w:rPr>
      </w:pPr>
      <w:r w:rsidRPr="00A616EF">
        <w:rPr>
          <w:rFonts w:cs="Arial"/>
          <w:lang w:val="ru-RU"/>
        </w:rPr>
        <w:t xml:space="preserve">У сепараторима се одвајају груби делови горива и повратним ходом јос једном доводе циркулацији млевења у млину. На излазу сепаратора се доводи гориво до горионика преко водова за прашину са гранулацијом подесном за сагоревање. Да би се повећао век трајања водова за прашину, одводи су снадбевени панцирима. </w:t>
      </w:r>
    </w:p>
    <w:p w:rsidR="00A616EF" w:rsidRPr="00A616EF" w:rsidRDefault="00A616EF" w:rsidP="006F77B4">
      <w:pPr>
        <w:spacing w:before="0"/>
        <w:ind w:left="720" w:firstLine="720"/>
        <w:rPr>
          <w:rFonts w:cs="Arial"/>
          <w:lang w:val="sr-Cyrl-CS"/>
        </w:rPr>
      </w:pPr>
      <w:r w:rsidRPr="00A616EF">
        <w:rPr>
          <w:rFonts w:cs="Arial"/>
          <w:lang w:val="ru-RU"/>
        </w:rPr>
        <w:t>Горионици угљене прашине су опремљни са 3</w:t>
      </w:r>
      <w:r w:rsidRPr="00A616EF">
        <w:rPr>
          <w:rFonts w:cs="Arial"/>
          <w:lang w:val="nb-NO"/>
        </w:rPr>
        <w:t>x</w:t>
      </w:r>
      <w:r w:rsidRPr="00A616EF">
        <w:rPr>
          <w:rFonts w:cs="Arial"/>
          <w:lang w:val="ru-RU"/>
        </w:rPr>
        <w:t xml:space="preserve">2 пресецима, за прашину. По 2 пресека сачињавају једну целину са пресецима за секундарни ваздух. У висини сваког средишњег и доњег пресека се налази укупно 16 горионика под притиском са повратном циркулацијом, на мазут. Ови горионици су предвиђени као горионици за паљење а код рада у одређеним областима оптерећења као потпорни горионици. Горионици су у ложишту уграђени као тангенцијални горионици. Сваки млин је укључен на један горионик. Врели ваздух се из </w:t>
      </w:r>
      <w:r w:rsidRPr="00A616EF">
        <w:rPr>
          <w:rFonts w:cs="Arial"/>
          <w:lang w:val="nb-NO"/>
        </w:rPr>
        <w:t>LUVO</w:t>
      </w:r>
      <w:r w:rsidRPr="00A616EF">
        <w:rPr>
          <w:rFonts w:cs="Arial"/>
          <w:lang w:val="ru-RU"/>
        </w:rPr>
        <w:t xml:space="preserve">-а дели на струје. Један део ваздуха за сагоревање се, како је већ поменуто, додаје као примарни ваздух на главама за повратни усис димних гасова. </w:t>
      </w:r>
    </w:p>
    <w:p w:rsidR="00A616EF" w:rsidRPr="00A616EF" w:rsidRDefault="00A616EF" w:rsidP="006F77B4">
      <w:pPr>
        <w:spacing w:before="0"/>
        <w:ind w:left="720" w:firstLine="720"/>
        <w:rPr>
          <w:rFonts w:cs="Arial"/>
          <w:lang w:val="ru-RU"/>
        </w:rPr>
      </w:pPr>
      <w:r w:rsidRPr="00A616EF">
        <w:rPr>
          <w:rFonts w:cs="Arial"/>
          <w:lang w:val="ru-RU"/>
        </w:rPr>
        <w:t xml:space="preserve">Главни део ваздуха из </w:t>
      </w:r>
      <w:r w:rsidRPr="00A616EF">
        <w:rPr>
          <w:rFonts w:cs="Arial"/>
          <w:lang w:val="nb-NO"/>
        </w:rPr>
        <w:t>LUVO</w:t>
      </w:r>
      <w:r w:rsidRPr="00A616EF">
        <w:rPr>
          <w:rFonts w:cs="Arial"/>
          <w:lang w:val="ru-RU"/>
        </w:rPr>
        <w:t>-</w:t>
      </w:r>
      <w:r w:rsidRPr="00A616EF">
        <w:rPr>
          <w:rFonts w:cs="Arial"/>
          <w:lang w:val="nb-NO"/>
        </w:rPr>
        <w:t>a</w:t>
      </w:r>
      <w:r w:rsidRPr="00A616EF">
        <w:rPr>
          <w:rFonts w:cs="Arial"/>
          <w:lang w:val="ru-RU"/>
        </w:rPr>
        <w:t xml:space="preserve"> се употребљава као секундарни ваздух. Он се води преко пресека за ваздух, који су постављени изнад и испод пресека за прашину сваке горионичке јединице, преко цеви за језгрени ваздух, које су укрштено уграђене у пресеке за прашину као и преко цеви за међуваздух, између горионика за прашину.</w:t>
      </w:r>
      <w:r w:rsidRPr="00A616EF">
        <w:rPr>
          <w:rFonts w:cs="Arial"/>
          <w:lang w:val="sr-Cyrl-CS"/>
        </w:rPr>
        <w:t xml:space="preserve"> </w:t>
      </w:r>
      <w:r w:rsidRPr="00A616EF">
        <w:rPr>
          <w:rFonts w:cs="Arial"/>
          <w:lang w:val="ru-RU"/>
        </w:rPr>
        <w:t xml:space="preserve">Описана израда горионика дозвољава повољан довод ваздуха за сагоревање до горива. Тако створеним интезивним мешањем ваздуха за сагоревањем и прашине горива добијено је добро сагоревање. Остатак ваздуха из </w:t>
      </w:r>
      <w:r w:rsidRPr="00A616EF">
        <w:rPr>
          <w:rFonts w:cs="Arial"/>
          <w:lang w:val="nb-NO"/>
        </w:rPr>
        <w:t>LUVO</w:t>
      </w:r>
      <w:r w:rsidRPr="00A616EF">
        <w:rPr>
          <w:rFonts w:cs="Arial"/>
          <w:lang w:val="ru-RU"/>
        </w:rPr>
        <w:t>-</w:t>
      </w:r>
      <w:r w:rsidRPr="00A616EF">
        <w:rPr>
          <w:rFonts w:cs="Arial"/>
          <w:lang w:val="nb-NO"/>
        </w:rPr>
        <w:t>a</w:t>
      </w:r>
      <w:r w:rsidRPr="00A616EF">
        <w:rPr>
          <w:rFonts w:cs="Arial"/>
          <w:lang w:val="ru-RU"/>
        </w:rPr>
        <w:t xml:space="preserve"> се употребљава као подваздух за ростове за догоревање И за хлађење угљених горионика. </w:t>
      </w:r>
    </w:p>
    <w:p w:rsidR="00A616EF" w:rsidRPr="00A616EF" w:rsidRDefault="00A616EF" w:rsidP="006F77B4">
      <w:pPr>
        <w:spacing w:before="0"/>
        <w:ind w:left="741" w:firstLine="699"/>
        <w:rPr>
          <w:rFonts w:cs="Arial"/>
          <w:lang w:val="sr-Cyrl-CS"/>
        </w:rPr>
      </w:pPr>
      <w:r w:rsidRPr="00A616EF">
        <w:rPr>
          <w:rFonts w:cs="Arial"/>
          <w:lang w:val="ru-RU"/>
        </w:rPr>
        <w:t>На крају левка ложишта смештене су 4 решетке-роста за изношење пепела попречно прорезу</w:t>
      </w:r>
      <w:r w:rsidRPr="00A616EF">
        <w:rPr>
          <w:rFonts w:cs="Arial"/>
          <w:lang w:val="sr-Cyrl-CS"/>
        </w:rPr>
        <w:t xml:space="preserve"> </w:t>
      </w:r>
      <w:r w:rsidRPr="00A616EF">
        <w:rPr>
          <w:rFonts w:cs="Arial"/>
          <w:lang w:val="ru-RU"/>
        </w:rPr>
        <w:t>левка. Пепео, који пада кроз роснице роста, се хидраулично транспортује (спира) из левкова за пепео у одшљакивач. Преостала количина пепела, која се задржи на ростовима, се такође избацује у мокри одшљакивач.</w:t>
      </w:r>
    </w:p>
    <w:p w:rsidR="00A616EF" w:rsidRPr="00A616EF" w:rsidRDefault="00A616EF" w:rsidP="006F77B4">
      <w:pPr>
        <w:spacing w:before="0"/>
        <w:ind w:firstLine="627"/>
        <w:rPr>
          <w:rFonts w:cs="Arial"/>
          <w:b/>
          <w:lang w:val="sr-Cyrl-RS"/>
        </w:rPr>
      </w:pPr>
    </w:p>
    <w:p w:rsidR="00A616EF" w:rsidRPr="00A616EF" w:rsidRDefault="00A616EF" w:rsidP="006F77B4">
      <w:pPr>
        <w:spacing w:before="0"/>
        <w:ind w:firstLine="627"/>
        <w:rPr>
          <w:rFonts w:cs="Arial"/>
          <w:b/>
          <w:lang w:val="sr-Cyrl-RS"/>
        </w:rPr>
      </w:pPr>
    </w:p>
    <w:p w:rsidR="00A616EF" w:rsidRPr="00A616EF" w:rsidRDefault="00A616EF" w:rsidP="006F77B4">
      <w:pPr>
        <w:spacing w:before="0"/>
        <w:ind w:firstLine="627"/>
        <w:rPr>
          <w:rFonts w:cs="Arial"/>
          <w:b/>
          <w:lang w:val="sr-Cyrl-RS"/>
        </w:rPr>
      </w:pPr>
      <w:r w:rsidRPr="00A616EF">
        <w:rPr>
          <w:rFonts w:cs="Arial"/>
          <w:b/>
          <w:lang w:val="sl-SI"/>
        </w:rPr>
        <w:t xml:space="preserve">Табела 1 – парни котао, блок Б1, општи подаци </w:t>
      </w:r>
    </w:p>
    <w:tbl>
      <w:tblPr>
        <w:tblW w:w="0" w:type="auto"/>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35"/>
        <w:gridCol w:w="2328"/>
        <w:gridCol w:w="2610"/>
      </w:tblGrid>
      <w:tr w:rsidR="00A616EF" w:rsidRPr="00A616EF" w:rsidTr="00A616EF">
        <w:tc>
          <w:tcPr>
            <w:tcW w:w="4335" w:type="dxa"/>
            <w:tcBorders>
              <w:top w:val="double" w:sz="4" w:space="0" w:color="auto"/>
            </w:tcBorders>
          </w:tcPr>
          <w:p w:rsidR="00A616EF" w:rsidRPr="00A616EF" w:rsidRDefault="00A616EF" w:rsidP="006F77B4">
            <w:pPr>
              <w:spacing w:before="0"/>
              <w:rPr>
                <w:rFonts w:cs="Arial"/>
                <w:sz w:val="24"/>
                <w:szCs w:val="24"/>
                <w:lang w:val="sr-Latn-CS"/>
              </w:rPr>
            </w:pPr>
            <w:r w:rsidRPr="00A616EF">
              <w:rPr>
                <w:rFonts w:cs="Arial"/>
                <w:lang w:val="sl-SI"/>
              </w:rPr>
              <w:t>Фирма, односно назив корисника</w:t>
            </w:r>
          </w:p>
        </w:tc>
        <w:tc>
          <w:tcPr>
            <w:tcW w:w="4938" w:type="dxa"/>
            <w:gridSpan w:val="2"/>
            <w:tcBorders>
              <w:top w:val="double" w:sz="4" w:space="0" w:color="auto"/>
            </w:tcBorders>
          </w:tcPr>
          <w:p w:rsidR="00A616EF" w:rsidRPr="00A616EF" w:rsidRDefault="00A616EF" w:rsidP="006F77B4">
            <w:pPr>
              <w:spacing w:before="0"/>
              <w:ind w:hanging="41"/>
              <w:rPr>
                <w:rFonts w:cs="Arial"/>
                <w:sz w:val="24"/>
                <w:szCs w:val="24"/>
                <w:lang w:val="sr-Cyrl-CS"/>
              </w:rPr>
            </w:pPr>
            <w:r w:rsidRPr="00A616EF">
              <w:rPr>
                <w:rFonts w:cs="Arial"/>
                <w:lang w:val="sr-Cyrl-CS"/>
              </w:rPr>
              <w:t>Термоелектрана „Никола Тесла“-Б, Обреновац</w:t>
            </w:r>
          </w:p>
        </w:tc>
      </w:tr>
      <w:tr w:rsidR="00A616EF" w:rsidRPr="00A616EF" w:rsidTr="00A616EF">
        <w:tc>
          <w:tcPr>
            <w:tcW w:w="4335" w:type="dxa"/>
          </w:tcPr>
          <w:p w:rsidR="00A616EF" w:rsidRPr="00A616EF" w:rsidRDefault="00A616EF" w:rsidP="006F77B4">
            <w:pPr>
              <w:spacing w:before="0"/>
              <w:rPr>
                <w:rFonts w:cs="Arial"/>
                <w:sz w:val="24"/>
                <w:szCs w:val="24"/>
                <w:lang w:val="sr-Latn-CS"/>
              </w:rPr>
            </w:pPr>
            <w:r w:rsidRPr="00A616EF">
              <w:rPr>
                <w:rFonts w:cs="Arial"/>
                <w:lang w:val="sr-Latn-CS"/>
              </w:rPr>
              <w:t>Име и седиште фабрике произвођ. П. котла</w:t>
            </w:r>
          </w:p>
        </w:tc>
        <w:tc>
          <w:tcPr>
            <w:tcW w:w="4938" w:type="dxa"/>
            <w:gridSpan w:val="2"/>
          </w:tcPr>
          <w:p w:rsidR="00A616EF" w:rsidRPr="00A616EF" w:rsidRDefault="00A616EF" w:rsidP="006F77B4">
            <w:pPr>
              <w:spacing w:before="0"/>
              <w:rPr>
                <w:rFonts w:cs="Arial"/>
                <w:sz w:val="24"/>
                <w:szCs w:val="24"/>
                <w:lang w:val="sr-Latn-CS"/>
              </w:rPr>
            </w:pPr>
            <w:r w:rsidRPr="00A616EF">
              <w:rPr>
                <w:rFonts w:cs="Arial"/>
                <w:b/>
                <w:bCs/>
              </w:rPr>
              <w:t>''RAFAKO'', Raciborz-Poljska</w:t>
            </w:r>
          </w:p>
        </w:tc>
      </w:tr>
      <w:tr w:rsidR="00A616EF" w:rsidRPr="00A616EF" w:rsidTr="00A616EF">
        <w:tc>
          <w:tcPr>
            <w:tcW w:w="4335" w:type="dxa"/>
          </w:tcPr>
          <w:p w:rsidR="00A616EF" w:rsidRPr="00A616EF" w:rsidRDefault="00A616EF" w:rsidP="006F77B4">
            <w:pPr>
              <w:spacing w:before="0"/>
              <w:rPr>
                <w:rFonts w:cs="Arial"/>
                <w:b/>
                <w:sz w:val="24"/>
                <w:szCs w:val="24"/>
                <w:lang w:val="sl-SI"/>
              </w:rPr>
            </w:pPr>
            <w:r w:rsidRPr="00A616EF">
              <w:rPr>
                <w:rFonts w:cs="Arial"/>
                <w:lang w:val="sr-Latn-CS"/>
              </w:rPr>
              <w:t>Фабрички број/Год. Израде котла</w:t>
            </w:r>
          </w:p>
        </w:tc>
        <w:tc>
          <w:tcPr>
            <w:tcW w:w="2328" w:type="dxa"/>
          </w:tcPr>
          <w:p w:rsidR="00A616EF" w:rsidRPr="00A616EF" w:rsidRDefault="00A616EF" w:rsidP="006F77B4">
            <w:pPr>
              <w:spacing w:before="0"/>
              <w:rPr>
                <w:rFonts w:cs="Arial"/>
                <w:sz w:val="24"/>
                <w:szCs w:val="24"/>
                <w:lang w:val="sr-Cyrl-CS"/>
              </w:rPr>
            </w:pPr>
            <w:r w:rsidRPr="00A616EF">
              <w:rPr>
                <w:rFonts w:cs="Arial"/>
                <w:b/>
                <w:bCs/>
              </w:rPr>
              <w:t>87</w:t>
            </w:r>
            <w:r w:rsidRPr="00A616EF">
              <w:rPr>
                <w:rFonts w:cs="Arial"/>
                <w:b/>
                <w:bCs/>
                <w:lang w:val="sr-Cyrl-CS"/>
              </w:rPr>
              <w:t>4</w:t>
            </w:r>
          </w:p>
        </w:tc>
        <w:tc>
          <w:tcPr>
            <w:tcW w:w="2610" w:type="dxa"/>
          </w:tcPr>
          <w:p w:rsidR="00A616EF" w:rsidRPr="00A616EF" w:rsidRDefault="00A616EF" w:rsidP="006F77B4">
            <w:pPr>
              <w:spacing w:before="0"/>
              <w:rPr>
                <w:rFonts w:cs="Arial"/>
                <w:sz w:val="24"/>
                <w:szCs w:val="24"/>
                <w:lang w:val="sr-Latn-CS"/>
              </w:rPr>
            </w:pPr>
            <w:r w:rsidRPr="00A616EF">
              <w:rPr>
                <w:rFonts w:cs="Arial"/>
                <w:lang w:val="sr-Latn-CS"/>
              </w:rPr>
              <w:t>198</w:t>
            </w:r>
            <w:r w:rsidRPr="00A616EF">
              <w:rPr>
                <w:rFonts w:cs="Arial"/>
                <w:lang w:val="sr-Cyrl-CS"/>
              </w:rPr>
              <w:t>0</w:t>
            </w:r>
            <w:r w:rsidRPr="00A616EF">
              <w:rPr>
                <w:rFonts w:cs="Arial"/>
                <w:lang w:val="sr-Latn-CS"/>
              </w:rPr>
              <w:t>. god.</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Котао</w:t>
            </w:r>
          </w:p>
        </w:tc>
        <w:tc>
          <w:tcPr>
            <w:tcW w:w="4938" w:type="dxa"/>
            <w:gridSpan w:val="2"/>
          </w:tcPr>
          <w:p w:rsidR="00A616EF" w:rsidRPr="00A616EF" w:rsidRDefault="00A616EF" w:rsidP="006F77B4">
            <w:pPr>
              <w:spacing w:before="0"/>
              <w:rPr>
                <w:rFonts w:cs="Arial"/>
                <w:b/>
                <w:sz w:val="24"/>
                <w:szCs w:val="24"/>
                <w:lang w:val="pl-PL"/>
              </w:rPr>
            </w:pPr>
            <w:r w:rsidRPr="00A616EF">
              <w:rPr>
                <w:rFonts w:cs="Arial"/>
                <w:b/>
                <w:lang w:val="pl-PL"/>
              </w:rPr>
              <w:t>Parni za proizvodnju pregrejane pare</w:t>
            </w:r>
          </w:p>
        </w:tc>
      </w:tr>
      <w:tr w:rsidR="00A616EF" w:rsidRPr="00A616EF" w:rsidTr="00A616EF">
        <w:trPr>
          <w:trHeight w:val="167"/>
        </w:trPr>
        <w:tc>
          <w:tcPr>
            <w:tcW w:w="4335" w:type="dxa"/>
          </w:tcPr>
          <w:p w:rsidR="00A616EF" w:rsidRPr="00A616EF" w:rsidRDefault="00A616EF" w:rsidP="006F77B4">
            <w:pPr>
              <w:spacing w:before="0"/>
              <w:rPr>
                <w:rFonts w:cs="Arial"/>
                <w:sz w:val="24"/>
                <w:szCs w:val="24"/>
                <w:lang w:val="sl-SI"/>
              </w:rPr>
            </w:pPr>
            <w:r w:rsidRPr="00A616EF">
              <w:rPr>
                <w:rFonts w:cs="Arial"/>
                <w:lang w:val="sl-SI"/>
              </w:rPr>
              <w:t>Тип  котла</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BB-1880</w:t>
            </w:r>
          </w:p>
        </w:tc>
      </w:tr>
      <w:tr w:rsidR="00A616EF" w:rsidRPr="00A616EF" w:rsidTr="00A616EF">
        <w:trPr>
          <w:trHeight w:val="167"/>
        </w:trPr>
        <w:tc>
          <w:tcPr>
            <w:tcW w:w="4335" w:type="dxa"/>
          </w:tcPr>
          <w:p w:rsidR="00A616EF" w:rsidRPr="00A616EF" w:rsidRDefault="00A616EF" w:rsidP="006F77B4">
            <w:pPr>
              <w:spacing w:before="0"/>
              <w:rPr>
                <w:rFonts w:cs="Arial"/>
                <w:sz w:val="24"/>
                <w:szCs w:val="24"/>
                <w:lang w:val="sl-SI"/>
              </w:rPr>
            </w:pPr>
            <w:r w:rsidRPr="00A616EF">
              <w:rPr>
                <w:rFonts w:cs="Arial"/>
                <w:lang w:val="sl-SI"/>
              </w:rPr>
              <w:t xml:space="preserve">Група котла </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IV</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Врста паре</w:t>
            </w:r>
          </w:p>
        </w:tc>
        <w:tc>
          <w:tcPr>
            <w:tcW w:w="4938" w:type="dxa"/>
            <w:gridSpan w:val="2"/>
          </w:tcPr>
          <w:p w:rsidR="00A616EF" w:rsidRPr="00A616EF" w:rsidRDefault="00A616EF" w:rsidP="006F77B4">
            <w:pPr>
              <w:spacing w:before="0"/>
              <w:rPr>
                <w:rFonts w:cs="Arial"/>
                <w:sz w:val="24"/>
                <w:szCs w:val="24"/>
                <w:lang w:val="sr-Latn-CS"/>
              </w:rPr>
            </w:pPr>
            <w:r w:rsidRPr="00A616EF">
              <w:rPr>
                <w:rFonts w:cs="Arial"/>
                <w:b/>
                <w:bCs/>
              </w:rPr>
              <w:t>Pregrejana</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Максимална трајна продукција паре</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1880 t/h</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Продукција међупрегрејане паре</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1703t/h</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Макс. Допуштени притисак на излазу прегрејане паре</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206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улазу у загрејач воде</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231,5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излазу из међупрегрејача 3</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42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излазу из прегрејача</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186,5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lastRenderedPageBreak/>
              <w:t>Радни притисак на улазу у међупрегрејач 1</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44,1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Температура напојне воде</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259,2°C</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Температура прегрејане паре</w:t>
            </w:r>
          </w:p>
        </w:tc>
        <w:tc>
          <w:tcPr>
            <w:tcW w:w="4938" w:type="dxa"/>
            <w:gridSpan w:val="2"/>
          </w:tcPr>
          <w:p w:rsidR="00A616EF" w:rsidRPr="00A616EF" w:rsidRDefault="00A616EF" w:rsidP="006F77B4">
            <w:pPr>
              <w:spacing w:before="0"/>
              <w:rPr>
                <w:rFonts w:cs="Arial"/>
                <w:b/>
                <w:bCs/>
                <w:sz w:val="24"/>
                <w:szCs w:val="24"/>
              </w:rPr>
            </w:pPr>
            <w:r w:rsidRPr="00A616EF">
              <w:rPr>
                <w:rFonts w:cs="Arial"/>
                <w:b/>
                <w:bCs/>
              </w:rPr>
              <w:t>540°C</w:t>
            </w:r>
          </w:p>
        </w:tc>
      </w:tr>
      <w:tr w:rsidR="00A616EF" w:rsidRPr="00A616EF" w:rsidTr="00A616EF">
        <w:tc>
          <w:tcPr>
            <w:tcW w:w="4335" w:type="dxa"/>
            <w:tcBorders>
              <w:bottom w:val="double" w:sz="4" w:space="0" w:color="auto"/>
            </w:tcBorders>
          </w:tcPr>
          <w:p w:rsidR="00A616EF" w:rsidRPr="00A616EF" w:rsidRDefault="00A616EF" w:rsidP="006F77B4">
            <w:pPr>
              <w:spacing w:before="0"/>
              <w:ind w:right="-108"/>
              <w:rPr>
                <w:rFonts w:cs="Arial"/>
                <w:sz w:val="24"/>
                <w:szCs w:val="24"/>
                <w:lang w:val="sl-SI"/>
              </w:rPr>
            </w:pPr>
            <w:r w:rsidRPr="00A616EF">
              <w:rPr>
                <w:rFonts w:cs="Arial"/>
                <w:lang w:val="sl-SI"/>
              </w:rPr>
              <w:t xml:space="preserve">Температура паре из међупрегрејача </w:t>
            </w:r>
          </w:p>
        </w:tc>
        <w:tc>
          <w:tcPr>
            <w:tcW w:w="4938" w:type="dxa"/>
            <w:gridSpan w:val="2"/>
            <w:tcBorders>
              <w:bottom w:val="double" w:sz="4" w:space="0" w:color="auto"/>
            </w:tcBorders>
          </w:tcPr>
          <w:p w:rsidR="00A616EF" w:rsidRPr="00A616EF" w:rsidRDefault="00A616EF" w:rsidP="006F77B4">
            <w:pPr>
              <w:spacing w:before="0"/>
              <w:rPr>
                <w:rFonts w:cs="Arial"/>
                <w:b/>
                <w:bCs/>
                <w:sz w:val="24"/>
                <w:szCs w:val="24"/>
              </w:rPr>
            </w:pPr>
            <w:r w:rsidRPr="00A616EF">
              <w:rPr>
                <w:rFonts w:cs="Arial"/>
                <w:b/>
                <w:bCs/>
              </w:rPr>
              <w:t>540°C</w:t>
            </w:r>
          </w:p>
        </w:tc>
      </w:tr>
    </w:tbl>
    <w:p w:rsidR="00A616EF" w:rsidRPr="00A616EF" w:rsidRDefault="00A616EF" w:rsidP="006F77B4">
      <w:pPr>
        <w:widowControl w:val="0"/>
        <w:autoSpaceDE w:val="0"/>
        <w:autoSpaceDN w:val="0"/>
        <w:adjustRightInd w:val="0"/>
        <w:spacing w:before="0"/>
        <w:ind w:left="720"/>
        <w:rPr>
          <w:rFonts w:cs="Arial"/>
          <w:b/>
          <w:color w:val="000000"/>
          <w:sz w:val="20"/>
          <w:szCs w:val="20"/>
          <w:lang w:val="sr-Cyrl-CS"/>
        </w:rPr>
      </w:pPr>
    </w:p>
    <w:p w:rsidR="00A616EF" w:rsidRPr="00A616EF" w:rsidRDefault="00A616EF" w:rsidP="006F77B4">
      <w:pPr>
        <w:widowControl w:val="0"/>
        <w:autoSpaceDE w:val="0"/>
        <w:autoSpaceDN w:val="0"/>
        <w:adjustRightInd w:val="0"/>
        <w:spacing w:before="0"/>
        <w:ind w:left="720"/>
        <w:rPr>
          <w:rFonts w:cs="Arial"/>
          <w:b/>
          <w:color w:val="000000"/>
          <w:sz w:val="20"/>
          <w:szCs w:val="20"/>
          <w:lang w:val="sr-Cyrl-CS"/>
        </w:rPr>
      </w:pPr>
      <w:r w:rsidRPr="00A616EF">
        <w:rPr>
          <w:rFonts w:cs="Arial"/>
          <w:b/>
          <w:color w:val="000000"/>
          <w:sz w:val="20"/>
          <w:szCs w:val="20"/>
          <w:lang w:val="sr-Cyrl-CS"/>
        </w:rPr>
        <w:t xml:space="preserve">Ради </w:t>
      </w:r>
      <w:r w:rsidRPr="00A616EF">
        <w:rPr>
          <w:rFonts w:cs="Arial"/>
          <w:b/>
          <w:sz w:val="20"/>
          <w:lang w:val="sr-Latn-CS"/>
        </w:rPr>
        <w:t xml:space="preserve">повећања ефикасности рада котла и повећања снаге блока, </w:t>
      </w:r>
      <w:r w:rsidRPr="00A616EF">
        <w:rPr>
          <w:rFonts w:cs="Arial"/>
          <w:b/>
          <w:sz w:val="20"/>
          <w:lang w:val="sr-Cyrl-CS"/>
        </w:rPr>
        <w:t xml:space="preserve"> а у склопу прве фазе </w:t>
      </w:r>
      <w:r w:rsidRPr="00A616EF">
        <w:rPr>
          <w:rFonts w:cs="Arial"/>
          <w:b/>
          <w:sz w:val="20"/>
          <w:lang w:val="sr-Cyrl-RS"/>
        </w:rPr>
        <w:t>ревитализације</w:t>
      </w:r>
      <w:r w:rsidRPr="00A616EF">
        <w:rPr>
          <w:rFonts w:cs="Arial"/>
          <w:b/>
          <w:sz w:val="20"/>
          <w:lang w:val="sr-Latn-CS"/>
        </w:rPr>
        <w:t xml:space="preserve"> котла </w:t>
      </w:r>
      <w:r w:rsidRPr="00A616EF">
        <w:rPr>
          <w:rFonts w:cs="Arial"/>
          <w:b/>
          <w:sz w:val="20"/>
          <w:lang w:val="sr-Cyrl-CS"/>
        </w:rPr>
        <w:t>(</w:t>
      </w:r>
      <w:r w:rsidRPr="00A616EF">
        <w:rPr>
          <w:rFonts w:cs="Arial"/>
          <w:b/>
          <w:color w:val="000000"/>
          <w:sz w:val="20"/>
          <w:szCs w:val="20"/>
          <w:lang w:val="sr-Cyrl-CS"/>
        </w:rPr>
        <w:t>ф.бр.87</w:t>
      </w:r>
      <w:r w:rsidRPr="00A616EF">
        <w:rPr>
          <w:rFonts w:cs="Arial"/>
          <w:b/>
          <w:color w:val="000000"/>
          <w:sz w:val="20"/>
          <w:szCs w:val="20"/>
        </w:rPr>
        <w:t>4</w:t>
      </w:r>
      <w:r w:rsidRPr="00A616EF">
        <w:rPr>
          <w:rFonts w:cs="Arial"/>
          <w:b/>
          <w:sz w:val="20"/>
          <w:lang w:val="sr-Cyrl-CS"/>
        </w:rPr>
        <w:t xml:space="preserve">) </w:t>
      </w:r>
      <w:r w:rsidRPr="00A616EF">
        <w:rPr>
          <w:rFonts w:cs="Arial"/>
          <w:b/>
          <w:sz w:val="20"/>
          <w:lang w:val="sr-Latn-CS"/>
        </w:rPr>
        <w:t>блок</w:t>
      </w:r>
      <w:r w:rsidRPr="00A616EF">
        <w:rPr>
          <w:rFonts w:cs="Arial"/>
          <w:b/>
          <w:sz w:val="20"/>
          <w:lang w:val="sr-Cyrl-CS"/>
        </w:rPr>
        <w:t>а</w:t>
      </w:r>
      <w:r w:rsidRPr="00A616EF">
        <w:rPr>
          <w:rFonts w:cs="Arial"/>
          <w:b/>
          <w:sz w:val="20"/>
          <w:lang w:val="sr-Latn-CS"/>
        </w:rPr>
        <w:t xml:space="preserve"> </w:t>
      </w:r>
      <w:r w:rsidRPr="00A616EF">
        <w:rPr>
          <w:rFonts w:cs="Arial"/>
          <w:b/>
          <w:sz w:val="20"/>
        </w:rPr>
        <w:t>1</w:t>
      </w:r>
      <w:r w:rsidRPr="00A616EF">
        <w:rPr>
          <w:rFonts w:cs="Arial"/>
          <w:b/>
          <w:color w:val="000000"/>
          <w:sz w:val="20"/>
          <w:szCs w:val="20"/>
          <w:lang w:val="sr-Cyrl-CS"/>
        </w:rPr>
        <w:t xml:space="preserve">,  </w:t>
      </w:r>
      <w:r w:rsidRPr="00A616EF">
        <w:rPr>
          <w:rFonts w:cs="Arial"/>
          <w:b/>
          <w:color w:val="000000"/>
          <w:sz w:val="20"/>
          <w:szCs w:val="20"/>
          <w:lang w:val="sr-Cyrl-RS"/>
        </w:rPr>
        <w:t xml:space="preserve">у ремонту </w:t>
      </w:r>
      <w:r w:rsidRPr="00A616EF">
        <w:rPr>
          <w:rFonts w:cs="Arial"/>
          <w:b/>
          <w:color w:val="000000"/>
          <w:sz w:val="20"/>
          <w:szCs w:val="20"/>
        </w:rPr>
        <w:t>2012.</w:t>
      </w:r>
      <w:r w:rsidRPr="00A616EF">
        <w:rPr>
          <w:rFonts w:cs="Arial"/>
          <w:b/>
          <w:color w:val="000000"/>
          <w:sz w:val="20"/>
          <w:szCs w:val="20"/>
          <w:lang w:val="sr-Cyrl-RS"/>
        </w:rPr>
        <w:t>године, односно котла (ф.бр.875) блока 2, у ремонту 2016.године</w:t>
      </w:r>
      <w:r w:rsidRPr="00A616EF">
        <w:rPr>
          <w:rFonts w:cs="Arial"/>
          <w:b/>
          <w:color w:val="000000"/>
          <w:sz w:val="20"/>
          <w:szCs w:val="20"/>
          <w:lang w:val="sr-Cyrl-CS"/>
        </w:rPr>
        <w:t xml:space="preserve"> обављено је:</w:t>
      </w:r>
    </w:p>
    <w:p w:rsidR="00A616EF" w:rsidRPr="00A616EF" w:rsidRDefault="00A616EF" w:rsidP="00C31C1C">
      <w:pPr>
        <w:widowControl w:val="0"/>
        <w:numPr>
          <w:ilvl w:val="0"/>
          <w:numId w:val="84"/>
        </w:numPr>
        <w:autoSpaceDE w:val="0"/>
        <w:autoSpaceDN w:val="0"/>
        <w:adjustRightInd w:val="0"/>
        <w:spacing w:before="0" w:line="276" w:lineRule="auto"/>
        <w:ind w:left="993" w:hanging="284"/>
        <w:rPr>
          <w:rFonts w:cs="Arial"/>
          <w:color w:val="000000"/>
          <w:sz w:val="20"/>
          <w:szCs w:val="20"/>
          <w:lang w:val="sr-Cyrl-CS"/>
        </w:rPr>
      </w:pPr>
      <w:r w:rsidRPr="00A616EF">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A616EF" w:rsidRPr="00A616EF" w:rsidRDefault="00A616EF" w:rsidP="00C31C1C">
      <w:pPr>
        <w:widowControl w:val="0"/>
        <w:numPr>
          <w:ilvl w:val="0"/>
          <w:numId w:val="84"/>
        </w:numPr>
        <w:autoSpaceDE w:val="0"/>
        <w:autoSpaceDN w:val="0"/>
        <w:adjustRightInd w:val="0"/>
        <w:spacing w:before="0" w:line="276" w:lineRule="auto"/>
        <w:ind w:left="993" w:hanging="284"/>
        <w:rPr>
          <w:rFonts w:cs="Arial"/>
          <w:bCs/>
          <w:sz w:val="20"/>
          <w:lang w:val="sr-Cyrl-CS"/>
        </w:rPr>
      </w:pPr>
      <w:r w:rsidRPr="00A616EF">
        <w:rPr>
          <w:rFonts w:cs="Arial"/>
          <w:bCs/>
          <w:sz w:val="20"/>
          <w:lang w:val="pl-PL"/>
        </w:rPr>
        <w:t xml:space="preserve">Повећање </w:t>
      </w:r>
      <w:r w:rsidRPr="00A616EF">
        <w:rPr>
          <w:rFonts w:cs="Arial"/>
          <w:bCs/>
          <w:sz w:val="20"/>
          <w:lang w:val="sr-Cyrl-RS"/>
        </w:rPr>
        <w:t>продукције паре</w:t>
      </w:r>
      <w:r w:rsidRPr="00A616EF">
        <w:rPr>
          <w:rFonts w:cs="Arial"/>
          <w:bCs/>
          <w:sz w:val="20"/>
          <w:lang w:val="pl-PL"/>
        </w:rPr>
        <w:t xml:space="preserve"> котла са 1880 na 2000 t/h</w:t>
      </w:r>
      <w:r w:rsidRPr="00A616EF">
        <w:rPr>
          <w:rFonts w:cs="Arial"/>
          <w:bCs/>
          <w:sz w:val="20"/>
          <w:lang w:val="sr-Cyrl-CS"/>
        </w:rPr>
        <w:t>(ради повећања снаге блока са 620 М</w:t>
      </w:r>
      <w:r w:rsidRPr="00A616EF">
        <w:rPr>
          <w:rFonts w:cs="Arial"/>
          <w:bCs/>
          <w:sz w:val="20"/>
          <w:lang w:val="sr-Latn-CS"/>
        </w:rPr>
        <w:t>W</w:t>
      </w:r>
      <w:r w:rsidRPr="00A616EF">
        <w:rPr>
          <w:rFonts w:cs="Arial"/>
          <w:bCs/>
          <w:sz w:val="20"/>
          <w:lang w:val="sr-Cyrl-CS"/>
        </w:rPr>
        <w:t xml:space="preserve"> на</w:t>
      </w:r>
      <w:r w:rsidRPr="00A616EF">
        <w:rPr>
          <w:rFonts w:cs="Arial"/>
          <w:bCs/>
          <w:sz w:val="20"/>
          <w:lang w:val="sr-Latn-CS"/>
        </w:rPr>
        <w:t xml:space="preserve"> </w:t>
      </w:r>
      <w:r w:rsidRPr="00A616EF">
        <w:rPr>
          <w:rFonts w:cs="Arial"/>
          <w:bCs/>
          <w:sz w:val="20"/>
          <w:lang w:val="sr-Cyrl-CS"/>
        </w:rPr>
        <w:t>667,5МW),</w:t>
      </w:r>
    </w:p>
    <w:p w:rsidR="00A616EF" w:rsidRPr="00A616EF" w:rsidRDefault="00A616EF" w:rsidP="00C31C1C">
      <w:pPr>
        <w:widowControl w:val="0"/>
        <w:numPr>
          <w:ilvl w:val="0"/>
          <w:numId w:val="84"/>
        </w:numPr>
        <w:autoSpaceDE w:val="0"/>
        <w:autoSpaceDN w:val="0"/>
        <w:adjustRightInd w:val="0"/>
        <w:spacing w:before="0" w:line="276" w:lineRule="auto"/>
        <w:ind w:left="993" w:hanging="284"/>
        <w:rPr>
          <w:rFonts w:cs="Arial"/>
          <w:bCs/>
          <w:sz w:val="20"/>
          <w:lang w:val="sr-Cyrl-CS"/>
        </w:rPr>
      </w:pPr>
      <w:r w:rsidRPr="00A616EF">
        <w:rPr>
          <w:rFonts w:cs="Arial"/>
          <w:sz w:val="20"/>
          <w:szCs w:val="20"/>
          <w:lang w:val="sr-Cyrl-CS"/>
        </w:rPr>
        <w:t xml:space="preserve">Замена  испаривача за повећани капацитет котла 2000 </w:t>
      </w:r>
      <w:r w:rsidRPr="00A616EF">
        <w:rPr>
          <w:rFonts w:cs="Arial"/>
          <w:sz w:val="20"/>
          <w:szCs w:val="20"/>
          <w:lang w:val="sr-Latn-CS"/>
        </w:rPr>
        <w:t>t/h</w:t>
      </w:r>
      <w:r w:rsidRPr="00A616EF">
        <w:rPr>
          <w:rFonts w:cs="Arial"/>
          <w:sz w:val="20"/>
          <w:szCs w:val="20"/>
          <w:lang w:val="sr-Cyrl-CS"/>
        </w:rPr>
        <w:t>,</w:t>
      </w:r>
    </w:p>
    <w:p w:rsidR="00A616EF" w:rsidRPr="00A616EF" w:rsidRDefault="00A616EF" w:rsidP="00C31C1C">
      <w:pPr>
        <w:widowControl w:val="0"/>
        <w:numPr>
          <w:ilvl w:val="0"/>
          <w:numId w:val="84"/>
        </w:numPr>
        <w:autoSpaceDE w:val="0"/>
        <w:autoSpaceDN w:val="0"/>
        <w:adjustRightInd w:val="0"/>
        <w:spacing w:before="0" w:line="276" w:lineRule="auto"/>
        <w:ind w:left="993" w:hanging="284"/>
        <w:rPr>
          <w:rFonts w:cs="Arial"/>
          <w:color w:val="000000"/>
          <w:sz w:val="20"/>
          <w:szCs w:val="20"/>
          <w:lang w:val="sr-Cyrl-CS"/>
        </w:rPr>
      </w:pPr>
      <w:r w:rsidRPr="00A616EF">
        <w:rPr>
          <w:rFonts w:cs="Arial"/>
          <w:bCs/>
          <w:sz w:val="20"/>
          <w:lang w:val="pl-PL"/>
        </w:rPr>
        <w:t xml:space="preserve">Смањење зашљакивања у комори ложишта </w:t>
      </w:r>
      <w:r w:rsidRPr="00A616EF">
        <w:rPr>
          <w:rFonts w:cs="Arial"/>
          <w:bCs/>
          <w:sz w:val="20"/>
          <w:lang w:val="sr-Cyrl-CS"/>
        </w:rPr>
        <w:t>и ротационим загрејачима ваздуха</w:t>
      </w:r>
      <w:r w:rsidRPr="00A616EF">
        <w:rPr>
          <w:rFonts w:cs="Arial"/>
          <w:bCs/>
          <w:sz w:val="20"/>
          <w:lang w:val="sr-Cyrl-RS"/>
        </w:rPr>
        <w:t>,</w:t>
      </w:r>
    </w:p>
    <w:p w:rsidR="00A616EF" w:rsidRPr="00A616EF" w:rsidRDefault="00A616EF" w:rsidP="00C31C1C">
      <w:pPr>
        <w:widowControl w:val="0"/>
        <w:numPr>
          <w:ilvl w:val="0"/>
          <w:numId w:val="84"/>
        </w:numPr>
        <w:autoSpaceDE w:val="0"/>
        <w:autoSpaceDN w:val="0"/>
        <w:adjustRightInd w:val="0"/>
        <w:spacing w:before="0" w:line="276" w:lineRule="auto"/>
        <w:ind w:left="993" w:hanging="284"/>
        <w:rPr>
          <w:rFonts w:cs="Arial"/>
          <w:color w:val="000000"/>
          <w:sz w:val="20"/>
          <w:szCs w:val="20"/>
          <w:lang w:val="sr-Cyrl-CS"/>
        </w:rPr>
      </w:pPr>
      <w:r w:rsidRPr="00A616EF">
        <w:rPr>
          <w:rFonts w:cs="Arial"/>
          <w:bCs/>
          <w:sz w:val="20"/>
          <w:lang w:val="pl-PL"/>
        </w:rPr>
        <w:t xml:space="preserve">Побољшање </w:t>
      </w:r>
      <w:r w:rsidRPr="00A616EF">
        <w:rPr>
          <w:rFonts w:cs="Arial"/>
          <w:bCs/>
          <w:sz w:val="20"/>
          <w:lang w:val="sr-Cyrl-RS"/>
        </w:rPr>
        <w:t xml:space="preserve">експлоатационих </w:t>
      </w:r>
      <w:r w:rsidRPr="00A616EF">
        <w:rPr>
          <w:rFonts w:cs="Arial"/>
          <w:bCs/>
          <w:sz w:val="20"/>
          <w:lang w:val="pl-PL"/>
        </w:rPr>
        <w:t>параметара рада котла, као што су: ефик</w:t>
      </w:r>
      <w:r w:rsidRPr="00A616EF">
        <w:rPr>
          <w:rFonts w:cs="Arial"/>
          <w:bCs/>
          <w:sz w:val="20"/>
          <w:lang w:val="sr-Cyrl-RS"/>
        </w:rPr>
        <w:t>а</w:t>
      </w:r>
      <w:r w:rsidRPr="00A616EF">
        <w:rPr>
          <w:rFonts w:cs="Arial"/>
          <w:bCs/>
          <w:sz w:val="20"/>
          <w:lang w:val="pl-PL"/>
        </w:rPr>
        <w:t>сност, отпор</w:t>
      </w:r>
      <w:r w:rsidRPr="00A616EF">
        <w:rPr>
          <w:rFonts w:cs="Arial"/>
          <w:bCs/>
          <w:sz w:val="20"/>
          <w:lang w:val="sr-Cyrl-RS"/>
        </w:rPr>
        <w:t>и</w:t>
      </w:r>
      <w:r w:rsidRPr="00A616EF">
        <w:rPr>
          <w:rFonts w:cs="Arial"/>
          <w:bCs/>
          <w:sz w:val="20"/>
          <w:lang w:val="pl-PL"/>
        </w:rPr>
        <w:t xml:space="preserve"> протоку на страни паре и воде, регулациона способност.</w:t>
      </w:r>
    </w:p>
    <w:p w:rsidR="00A616EF" w:rsidRPr="00A616EF" w:rsidRDefault="00A616EF" w:rsidP="006F77B4">
      <w:pPr>
        <w:widowControl w:val="0"/>
        <w:autoSpaceDE w:val="0"/>
        <w:autoSpaceDN w:val="0"/>
        <w:adjustRightInd w:val="0"/>
        <w:spacing w:before="0"/>
        <w:rPr>
          <w:rFonts w:cs="Arial"/>
          <w:b/>
          <w:bCs/>
          <w:i/>
          <w:iCs/>
          <w:sz w:val="20"/>
          <w:lang w:val="sr-Cyrl-RS"/>
        </w:rPr>
      </w:pPr>
    </w:p>
    <w:p w:rsidR="00A616EF" w:rsidRPr="00A616EF" w:rsidRDefault="00A616EF" w:rsidP="006F77B4">
      <w:pPr>
        <w:widowControl w:val="0"/>
        <w:autoSpaceDE w:val="0"/>
        <w:autoSpaceDN w:val="0"/>
        <w:adjustRightInd w:val="0"/>
        <w:spacing w:before="0"/>
        <w:ind w:left="273" w:firstLine="720"/>
        <w:rPr>
          <w:rFonts w:cs="Arial"/>
          <w:b/>
          <w:bCs/>
          <w:i/>
          <w:iCs/>
          <w:sz w:val="20"/>
        </w:rPr>
      </w:pPr>
      <w:r w:rsidRPr="00A616EF">
        <w:rPr>
          <w:rFonts w:cs="Arial"/>
          <w:b/>
          <w:bCs/>
          <w:i/>
          <w:iCs/>
          <w:sz w:val="20"/>
          <w:lang w:val="sr-Cyrl-RS"/>
        </w:rPr>
        <w:t>Перформансе котлова</w:t>
      </w:r>
      <w:r w:rsidRPr="00A616EF">
        <w:rPr>
          <w:rFonts w:cs="Arial"/>
          <w:b/>
          <w:bCs/>
          <w:i/>
          <w:iCs/>
          <w:sz w:val="20"/>
        </w:rPr>
        <w:t xml:space="preserve"> </w:t>
      </w:r>
      <w:r w:rsidRPr="00A616EF">
        <w:rPr>
          <w:rFonts w:cs="Arial"/>
          <w:b/>
          <w:bCs/>
          <w:i/>
          <w:iCs/>
          <w:sz w:val="20"/>
          <w:lang w:val="sr-Cyrl-RS"/>
        </w:rPr>
        <w:t>након</w:t>
      </w:r>
      <w:r w:rsidRPr="00A616EF">
        <w:rPr>
          <w:rFonts w:cs="Arial"/>
          <w:b/>
          <w:bCs/>
          <w:i/>
          <w:iCs/>
          <w:sz w:val="20"/>
        </w:rPr>
        <w:t xml:space="preserve"> </w:t>
      </w:r>
      <w:r w:rsidRPr="00A616EF">
        <w:rPr>
          <w:rFonts w:cs="Arial"/>
          <w:b/>
          <w:bCs/>
          <w:i/>
          <w:iCs/>
          <w:sz w:val="20"/>
          <w:lang w:val="sr-Cyrl-RS"/>
        </w:rPr>
        <w:t>прве фазе медернизације</w:t>
      </w:r>
      <w:r w:rsidRPr="00A616EF">
        <w:rPr>
          <w:rFonts w:cs="Arial"/>
          <w:b/>
          <w:bCs/>
          <w:i/>
          <w:iCs/>
          <w:sz w:val="20"/>
        </w:rPr>
        <w:t xml:space="preserve"> (</w:t>
      </w:r>
      <w:r w:rsidRPr="00A616EF">
        <w:rPr>
          <w:rFonts w:cs="Arial"/>
          <w:b/>
          <w:bCs/>
          <w:i/>
          <w:iCs/>
          <w:sz w:val="20"/>
          <w:lang w:val="sr-Cyrl-RS"/>
        </w:rPr>
        <w:t>за средњи угаљ</w:t>
      </w:r>
      <w:r w:rsidRPr="00A616EF">
        <w:rPr>
          <w:rFonts w:cs="Arial"/>
          <w:b/>
          <w:bCs/>
          <w:i/>
          <w:iCs/>
          <w:sz w:val="20"/>
        </w:rPr>
        <w:t>)</w:t>
      </w:r>
    </w:p>
    <w:p w:rsidR="00A616EF" w:rsidRPr="00A616EF" w:rsidRDefault="00A616EF" w:rsidP="006F77B4">
      <w:pPr>
        <w:widowControl w:val="0"/>
        <w:autoSpaceDE w:val="0"/>
        <w:autoSpaceDN w:val="0"/>
        <w:adjustRightInd w:val="0"/>
        <w:spacing w:before="0"/>
        <w:ind w:left="273" w:firstLine="720"/>
        <w:rPr>
          <w:rFonts w:cs="Arial"/>
          <w:sz w:val="20"/>
        </w:rPr>
      </w:pPr>
      <w:r w:rsidRPr="00A616EF">
        <w:rPr>
          <w:rFonts w:cs="Arial"/>
          <w:sz w:val="20"/>
          <w:lang w:val="sr-Cyrl-RS"/>
        </w:rPr>
        <w:t>Максимална трајна продукција</w:t>
      </w:r>
      <w:r w:rsidRPr="00A616EF">
        <w:rPr>
          <w:rFonts w:cs="Arial"/>
          <w:sz w:val="20"/>
          <w:lang w:val="sr-Cyrl-RS"/>
        </w:rPr>
        <w:tab/>
      </w:r>
      <w:r w:rsidRPr="00A616EF">
        <w:rPr>
          <w:rFonts w:cs="Arial"/>
          <w:sz w:val="20"/>
          <w:lang w:val="sr-Cyrl-RS"/>
        </w:rPr>
        <w:tab/>
      </w:r>
      <w:r w:rsidRPr="00A616EF">
        <w:rPr>
          <w:rFonts w:cs="Arial"/>
          <w:sz w:val="20"/>
          <w:lang w:val="sr-Cyrl-RS"/>
        </w:rPr>
        <w:tab/>
      </w:r>
      <w:r w:rsidRPr="00A616EF">
        <w:rPr>
          <w:rFonts w:cs="Arial"/>
          <w:sz w:val="20"/>
        </w:rPr>
        <w:t>2000 t/h</w:t>
      </w:r>
    </w:p>
    <w:p w:rsidR="00A616EF" w:rsidRPr="00A616EF" w:rsidRDefault="00A616EF" w:rsidP="006F77B4">
      <w:pPr>
        <w:widowControl w:val="0"/>
        <w:autoSpaceDE w:val="0"/>
        <w:autoSpaceDN w:val="0"/>
        <w:adjustRightInd w:val="0"/>
        <w:spacing w:before="0"/>
        <w:ind w:left="273" w:firstLine="720"/>
        <w:rPr>
          <w:rFonts w:cs="Arial"/>
          <w:sz w:val="20"/>
        </w:rPr>
      </w:pPr>
      <w:r w:rsidRPr="00A616EF">
        <w:rPr>
          <w:rFonts w:cs="Arial"/>
          <w:sz w:val="20"/>
          <w:lang w:val="sr-Cyrl-RS"/>
        </w:rPr>
        <w:t>Параметри напојне воде</w:t>
      </w:r>
      <w:r w:rsidRPr="00A616EF">
        <w:rPr>
          <w:rFonts w:cs="Arial"/>
          <w:sz w:val="20"/>
        </w:rPr>
        <w:t xml:space="preserve">: </w:t>
      </w:r>
      <w:r w:rsidRPr="00A616EF">
        <w:rPr>
          <w:rFonts w:cs="Arial"/>
          <w:sz w:val="20"/>
        </w:rPr>
        <w:tab/>
      </w:r>
      <w:r w:rsidRPr="00A616EF">
        <w:rPr>
          <w:rFonts w:cs="Arial"/>
          <w:sz w:val="20"/>
          <w:lang w:val="sr-Cyrl-RS"/>
        </w:rPr>
        <w:tab/>
      </w:r>
      <w:r w:rsidRPr="00A616EF">
        <w:rPr>
          <w:rFonts w:cs="Arial"/>
          <w:sz w:val="20"/>
          <w:lang w:val="sr-Cyrl-RS"/>
        </w:rPr>
        <w:tab/>
      </w:r>
      <w:r w:rsidRPr="00A616EF">
        <w:rPr>
          <w:rFonts w:cs="Arial"/>
          <w:sz w:val="20"/>
          <w:lang w:val="sr-Cyrl-RS"/>
        </w:rPr>
        <w:tab/>
      </w:r>
      <w:r w:rsidRPr="00A616EF">
        <w:rPr>
          <w:rFonts w:cs="Arial"/>
          <w:sz w:val="20"/>
        </w:rPr>
        <w:t>250 bar</w:t>
      </w:r>
    </w:p>
    <w:p w:rsidR="00A616EF" w:rsidRPr="00A616EF" w:rsidRDefault="00A616EF" w:rsidP="006F77B4">
      <w:pPr>
        <w:widowControl w:val="0"/>
        <w:autoSpaceDE w:val="0"/>
        <w:autoSpaceDN w:val="0"/>
        <w:adjustRightInd w:val="0"/>
        <w:spacing w:before="0"/>
        <w:ind w:left="5040" w:firstLine="720"/>
        <w:rPr>
          <w:rFonts w:cs="Arial"/>
          <w:sz w:val="20"/>
        </w:rPr>
      </w:pPr>
      <w:r w:rsidRPr="00A616EF">
        <w:rPr>
          <w:rFonts w:cs="Arial"/>
          <w:sz w:val="20"/>
        </w:rPr>
        <w:t>180 / 260 oC</w:t>
      </w:r>
    </w:p>
    <w:p w:rsidR="00A616EF" w:rsidRPr="00A616EF" w:rsidRDefault="00A616EF" w:rsidP="006F77B4">
      <w:pPr>
        <w:widowControl w:val="0"/>
        <w:autoSpaceDE w:val="0"/>
        <w:autoSpaceDN w:val="0"/>
        <w:adjustRightInd w:val="0"/>
        <w:spacing w:before="0"/>
        <w:ind w:left="720" w:firstLine="273"/>
        <w:rPr>
          <w:rFonts w:cs="Arial"/>
          <w:sz w:val="20"/>
        </w:rPr>
      </w:pPr>
      <w:r w:rsidRPr="00A616EF">
        <w:rPr>
          <w:rFonts w:cs="Arial"/>
          <w:sz w:val="20"/>
          <w:lang w:val="sr-Cyrl-RS"/>
        </w:rPr>
        <w:t>Параметри свеже паре</w:t>
      </w:r>
      <w:r w:rsidRPr="00A616EF">
        <w:rPr>
          <w:rFonts w:cs="Arial"/>
          <w:sz w:val="20"/>
        </w:rPr>
        <w:tab/>
      </w:r>
      <w:r w:rsidRPr="00A616EF">
        <w:rPr>
          <w:rFonts w:cs="Arial"/>
          <w:sz w:val="20"/>
          <w:lang w:val="sr-Cyrl-RS"/>
        </w:rPr>
        <w:tab/>
      </w:r>
      <w:r w:rsidRPr="00A616EF">
        <w:rPr>
          <w:rFonts w:cs="Arial"/>
          <w:sz w:val="20"/>
          <w:lang w:val="sr-Cyrl-RS"/>
        </w:rPr>
        <w:tab/>
      </w:r>
      <w:r w:rsidRPr="00A616EF">
        <w:rPr>
          <w:rFonts w:cs="Arial"/>
          <w:sz w:val="20"/>
          <w:lang w:val="sr-Cyrl-RS"/>
        </w:rPr>
        <w:tab/>
      </w:r>
      <w:r w:rsidRPr="00A616EF">
        <w:rPr>
          <w:rFonts w:cs="Arial"/>
          <w:sz w:val="20"/>
        </w:rPr>
        <w:t>185 bar</w:t>
      </w:r>
    </w:p>
    <w:p w:rsidR="00A616EF" w:rsidRPr="00A616EF" w:rsidRDefault="00A616EF" w:rsidP="006F77B4">
      <w:pPr>
        <w:widowControl w:val="0"/>
        <w:autoSpaceDE w:val="0"/>
        <w:autoSpaceDN w:val="0"/>
        <w:adjustRightInd w:val="0"/>
        <w:spacing w:before="0"/>
        <w:ind w:left="5040" w:firstLine="720"/>
        <w:rPr>
          <w:rFonts w:cs="Arial"/>
          <w:sz w:val="20"/>
        </w:rPr>
      </w:pPr>
      <w:r w:rsidRPr="00A616EF">
        <w:rPr>
          <w:rFonts w:cs="Arial"/>
          <w:sz w:val="20"/>
        </w:rPr>
        <w:t>540 oC</w:t>
      </w:r>
    </w:p>
    <w:p w:rsidR="00A616EF" w:rsidRPr="00A616EF" w:rsidRDefault="00A616EF" w:rsidP="006F77B4">
      <w:pPr>
        <w:widowControl w:val="0"/>
        <w:autoSpaceDE w:val="0"/>
        <w:autoSpaceDN w:val="0"/>
        <w:adjustRightInd w:val="0"/>
        <w:spacing w:before="0"/>
        <w:ind w:left="720" w:firstLine="273"/>
        <w:rPr>
          <w:rFonts w:cs="Arial"/>
          <w:sz w:val="20"/>
        </w:rPr>
      </w:pPr>
      <w:r w:rsidRPr="00A616EF">
        <w:rPr>
          <w:rFonts w:cs="Arial"/>
          <w:sz w:val="20"/>
          <w:lang w:val="sr-Cyrl-RS"/>
        </w:rPr>
        <w:t>Параметри секундарне паре</w:t>
      </w:r>
      <w:r w:rsidRPr="00A616EF">
        <w:rPr>
          <w:rFonts w:cs="Arial"/>
          <w:sz w:val="20"/>
        </w:rPr>
        <w:t xml:space="preserve"> (</w:t>
      </w:r>
      <w:r w:rsidRPr="00A616EF">
        <w:rPr>
          <w:rFonts w:cs="Arial"/>
          <w:sz w:val="20"/>
          <w:lang w:val="sr-Cyrl-RS"/>
        </w:rPr>
        <w:t>улаз/излаз</w:t>
      </w:r>
      <w:r w:rsidRPr="00A616EF">
        <w:rPr>
          <w:rFonts w:cs="Arial"/>
          <w:sz w:val="20"/>
        </w:rPr>
        <w:t xml:space="preserve">): </w:t>
      </w:r>
      <w:r w:rsidRPr="00A616EF">
        <w:rPr>
          <w:rFonts w:cs="Arial"/>
          <w:sz w:val="20"/>
          <w:lang w:val="sr-Cyrl-RS"/>
        </w:rPr>
        <w:tab/>
      </w:r>
      <w:r w:rsidRPr="00A616EF">
        <w:rPr>
          <w:rFonts w:cs="Arial"/>
          <w:sz w:val="20"/>
          <w:lang w:val="sr-Cyrl-RS"/>
        </w:rPr>
        <w:tab/>
      </w:r>
      <w:r w:rsidRPr="00A616EF">
        <w:rPr>
          <w:rFonts w:cs="Arial"/>
          <w:sz w:val="20"/>
        </w:rPr>
        <w:t>44,7 / 42,3 bar</w:t>
      </w:r>
    </w:p>
    <w:p w:rsidR="00A616EF" w:rsidRPr="00A616EF" w:rsidRDefault="00A616EF" w:rsidP="006F77B4">
      <w:pPr>
        <w:widowControl w:val="0"/>
        <w:autoSpaceDE w:val="0"/>
        <w:autoSpaceDN w:val="0"/>
        <w:adjustRightInd w:val="0"/>
        <w:spacing w:before="0"/>
        <w:ind w:left="5040" w:firstLine="720"/>
        <w:rPr>
          <w:rFonts w:cs="Arial"/>
          <w:sz w:val="20"/>
        </w:rPr>
      </w:pPr>
      <w:r w:rsidRPr="00A616EF">
        <w:rPr>
          <w:rFonts w:cs="Arial"/>
          <w:sz w:val="20"/>
        </w:rPr>
        <w:t>336 / 540 oC</w:t>
      </w:r>
    </w:p>
    <w:p w:rsidR="00A616EF" w:rsidRPr="00A616EF" w:rsidRDefault="00A616EF" w:rsidP="006F77B4">
      <w:pPr>
        <w:widowControl w:val="0"/>
        <w:autoSpaceDE w:val="0"/>
        <w:autoSpaceDN w:val="0"/>
        <w:adjustRightInd w:val="0"/>
        <w:spacing w:before="0"/>
        <w:ind w:firstLine="993"/>
        <w:rPr>
          <w:rFonts w:cs="Arial"/>
          <w:sz w:val="20"/>
        </w:rPr>
      </w:pPr>
      <w:r w:rsidRPr="00A616EF">
        <w:rPr>
          <w:rFonts w:cs="Arial"/>
          <w:sz w:val="20"/>
          <w:lang w:val="sr-Cyrl-RS"/>
        </w:rPr>
        <w:t>Количина секундарне паре на улази у котао</w:t>
      </w:r>
      <w:r w:rsidRPr="00A616EF">
        <w:rPr>
          <w:rFonts w:cs="Arial"/>
          <w:sz w:val="20"/>
        </w:rPr>
        <w:t xml:space="preserve"> </w:t>
      </w:r>
      <w:r w:rsidRPr="00A616EF">
        <w:rPr>
          <w:rFonts w:cs="Arial"/>
          <w:sz w:val="20"/>
          <w:lang w:val="sr-Cyrl-RS"/>
        </w:rPr>
        <w:tab/>
      </w:r>
      <w:r w:rsidRPr="00A616EF">
        <w:rPr>
          <w:rFonts w:cs="Arial"/>
          <w:sz w:val="20"/>
        </w:rPr>
        <w:t>1794 t/h</w:t>
      </w:r>
    </w:p>
    <w:p w:rsidR="00A616EF" w:rsidRPr="00A616EF" w:rsidRDefault="00A616EF" w:rsidP="006F77B4">
      <w:pPr>
        <w:widowControl w:val="0"/>
        <w:autoSpaceDE w:val="0"/>
        <w:autoSpaceDN w:val="0"/>
        <w:adjustRightInd w:val="0"/>
        <w:spacing w:before="0"/>
        <w:ind w:firstLine="993"/>
        <w:rPr>
          <w:rFonts w:cs="Arial"/>
          <w:sz w:val="20"/>
        </w:rPr>
      </w:pPr>
      <w:r w:rsidRPr="00A616EF">
        <w:rPr>
          <w:rFonts w:cs="Arial"/>
          <w:sz w:val="20"/>
          <w:lang w:val="sr-Cyrl-RS"/>
        </w:rPr>
        <w:t>Ефикасност котла</w:t>
      </w:r>
      <w:r w:rsidRPr="00A616EF">
        <w:rPr>
          <w:rFonts w:cs="Arial"/>
          <w:sz w:val="20"/>
        </w:rPr>
        <w:t xml:space="preserve"> (</w:t>
      </w:r>
      <w:r w:rsidRPr="00A616EF">
        <w:rPr>
          <w:rFonts w:cs="Arial"/>
          <w:sz w:val="20"/>
          <w:lang w:val="sr-Cyrl-RS"/>
        </w:rPr>
        <w:t>за</w:t>
      </w:r>
      <w:r w:rsidRPr="00A616EF">
        <w:rPr>
          <w:rFonts w:cs="Arial"/>
          <w:sz w:val="20"/>
        </w:rPr>
        <w:t xml:space="preserve"> </w:t>
      </w:r>
      <w:r w:rsidRPr="00A616EF">
        <w:rPr>
          <w:rFonts w:cs="Arial"/>
          <w:sz w:val="20"/>
          <w:lang w:val="sr-Cyrl-RS"/>
        </w:rPr>
        <w:t>температуру околине</w:t>
      </w:r>
      <w:r w:rsidRPr="00A616EF">
        <w:rPr>
          <w:rFonts w:cs="Arial"/>
          <w:sz w:val="20"/>
        </w:rPr>
        <w:t xml:space="preserve"> 20 </w:t>
      </w:r>
      <w:r w:rsidRPr="00A616EF">
        <w:rPr>
          <w:rFonts w:cs="Arial"/>
          <w:sz w:val="20"/>
          <w:vertAlign w:val="superscript"/>
        </w:rPr>
        <w:t>o</w:t>
      </w:r>
      <w:r w:rsidRPr="00A616EF">
        <w:rPr>
          <w:rFonts w:cs="Arial"/>
          <w:sz w:val="20"/>
        </w:rPr>
        <w:t xml:space="preserve">C </w:t>
      </w:r>
      <w:r w:rsidRPr="00A616EF">
        <w:rPr>
          <w:rFonts w:cs="Arial"/>
          <w:sz w:val="20"/>
          <w:lang w:val="sr-Cyrl-RS"/>
        </w:rPr>
        <w:t>и средњи угаљ</w:t>
      </w:r>
      <w:r w:rsidRPr="00A616EF">
        <w:rPr>
          <w:rFonts w:cs="Arial"/>
          <w:sz w:val="20"/>
        </w:rPr>
        <w:t xml:space="preserve">) </w:t>
      </w:r>
      <w:r w:rsidRPr="00A616EF">
        <w:rPr>
          <w:rFonts w:cs="Arial" w:hint="eastAsia"/>
          <w:sz w:val="20"/>
        </w:rPr>
        <w:t>≥</w:t>
      </w:r>
      <w:r w:rsidRPr="00A616EF">
        <w:rPr>
          <w:rFonts w:cs="Arial"/>
          <w:sz w:val="20"/>
        </w:rPr>
        <w:t>86%</w:t>
      </w:r>
    </w:p>
    <w:p w:rsidR="00A616EF" w:rsidRPr="00A616EF" w:rsidRDefault="00A616EF" w:rsidP="006F77B4">
      <w:pPr>
        <w:widowControl w:val="0"/>
        <w:autoSpaceDE w:val="0"/>
        <w:autoSpaceDN w:val="0"/>
        <w:adjustRightInd w:val="0"/>
        <w:spacing w:before="0"/>
        <w:ind w:firstLine="993"/>
        <w:rPr>
          <w:rFonts w:cs="Arial"/>
          <w:sz w:val="20"/>
        </w:rPr>
      </w:pPr>
      <w:r w:rsidRPr="00A616EF">
        <w:rPr>
          <w:rFonts w:cs="Arial"/>
          <w:sz w:val="20"/>
          <w:lang w:val="sr-Cyrl-RS"/>
        </w:rPr>
        <w:t>Температура излазних гасова</w:t>
      </w:r>
      <w:r w:rsidRPr="00A616EF">
        <w:rPr>
          <w:rFonts w:cs="Arial"/>
          <w:sz w:val="20"/>
        </w:rPr>
        <w:t xml:space="preserve"> (</w:t>
      </w:r>
      <w:r w:rsidRPr="00A616EF">
        <w:rPr>
          <w:rFonts w:cs="Arial"/>
          <w:sz w:val="20"/>
          <w:lang w:val="sr-Cyrl-RS"/>
        </w:rPr>
        <w:t>за</w:t>
      </w:r>
      <w:r w:rsidRPr="00A616EF">
        <w:rPr>
          <w:rFonts w:cs="Arial"/>
          <w:sz w:val="20"/>
        </w:rPr>
        <w:t xml:space="preserve"> </w:t>
      </w:r>
      <w:r w:rsidRPr="00A616EF">
        <w:rPr>
          <w:rFonts w:cs="Arial"/>
          <w:sz w:val="20"/>
          <w:lang w:val="sr-Cyrl-RS"/>
        </w:rPr>
        <w:t>средњи угаљ фалш ваздух у ложишту мањи од</w:t>
      </w:r>
      <w:r w:rsidRPr="00A616EF">
        <w:rPr>
          <w:rFonts w:cs="Arial"/>
          <w:sz w:val="20"/>
        </w:rPr>
        <w:t xml:space="preserve"> 33%) &lt;160 oC</w:t>
      </w:r>
    </w:p>
    <w:p w:rsidR="00A616EF" w:rsidRPr="00A616EF" w:rsidRDefault="00A616EF" w:rsidP="006F77B4">
      <w:pPr>
        <w:widowControl w:val="0"/>
        <w:autoSpaceDE w:val="0"/>
        <w:autoSpaceDN w:val="0"/>
        <w:adjustRightInd w:val="0"/>
        <w:spacing w:before="0"/>
        <w:ind w:firstLine="993"/>
        <w:rPr>
          <w:rFonts w:cs="Arial"/>
          <w:sz w:val="20"/>
          <w:lang w:val="sr-Cyrl-RS"/>
        </w:rPr>
      </w:pPr>
      <w:r w:rsidRPr="00A616EF">
        <w:rPr>
          <w:rFonts w:cs="Arial"/>
          <w:sz w:val="20"/>
          <w:lang w:val="sr-Cyrl-RS"/>
        </w:rPr>
        <w:t>Коефицијент вишка ваздуха у ложишту</w:t>
      </w:r>
      <w:r w:rsidRPr="00A616EF">
        <w:rPr>
          <w:rFonts w:cs="Arial"/>
          <w:sz w:val="20"/>
        </w:rPr>
        <w:t xml:space="preserve"> 1,20</w:t>
      </w:r>
    </w:p>
    <w:p w:rsidR="00A616EF" w:rsidRPr="00A616EF" w:rsidRDefault="00A616EF" w:rsidP="006F77B4">
      <w:pPr>
        <w:widowControl w:val="0"/>
        <w:autoSpaceDE w:val="0"/>
        <w:autoSpaceDN w:val="0"/>
        <w:adjustRightInd w:val="0"/>
        <w:spacing w:before="0"/>
        <w:ind w:firstLine="993"/>
        <w:rPr>
          <w:rFonts w:cs="Arial"/>
          <w:sz w:val="20"/>
        </w:rPr>
      </w:pPr>
      <w:r w:rsidRPr="00A616EF">
        <w:rPr>
          <w:rFonts w:cs="Arial"/>
          <w:sz w:val="20"/>
          <w:lang w:val="sr-Cyrl-RS"/>
        </w:rPr>
        <w:t xml:space="preserve">Коефицијент </w:t>
      </w:r>
      <w:r w:rsidRPr="00A616EF">
        <w:rPr>
          <w:rFonts w:cs="Arial"/>
          <w:sz w:val="20"/>
        </w:rPr>
        <w:t xml:space="preserve"> </w:t>
      </w:r>
      <w:r w:rsidRPr="00A616EF">
        <w:rPr>
          <w:rFonts w:cs="Arial"/>
          <w:sz w:val="20"/>
          <w:lang w:val="sr-Cyrl-RS"/>
        </w:rPr>
        <w:t>вишка ваздуха на излазу из котла</w:t>
      </w:r>
      <w:r w:rsidRPr="00A616EF">
        <w:rPr>
          <w:rFonts w:cs="Arial"/>
          <w:sz w:val="20"/>
        </w:rPr>
        <w:t xml:space="preserve"> 1,35</w:t>
      </w:r>
    </w:p>
    <w:p w:rsidR="00A616EF" w:rsidRPr="00A616EF" w:rsidRDefault="00A616EF" w:rsidP="006F77B4">
      <w:pPr>
        <w:widowControl w:val="0"/>
        <w:autoSpaceDE w:val="0"/>
        <w:autoSpaceDN w:val="0"/>
        <w:adjustRightInd w:val="0"/>
        <w:spacing w:before="0"/>
        <w:ind w:firstLine="993"/>
        <w:rPr>
          <w:rFonts w:cs="Arial"/>
          <w:sz w:val="20"/>
        </w:rPr>
      </w:pPr>
      <w:r w:rsidRPr="00A616EF">
        <w:rPr>
          <w:rFonts w:cs="Arial"/>
          <w:sz w:val="20"/>
          <w:lang w:val="sr-Cyrl-RS"/>
        </w:rPr>
        <w:t xml:space="preserve">Количина ваздуха на улазу у котао (испред </w:t>
      </w:r>
      <w:r w:rsidRPr="00A616EF">
        <w:rPr>
          <w:rFonts w:cs="Arial"/>
          <w:sz w:val="20"/>
        </w:rPr>
        <w:t>LUVO) 1 738 600 nm3/h</w:t>
      </w:r>
    </w:p>
    <w:p w:rsidR="00A616EF" w:rsidRPr="00A616EF" w:rsidRDefault="00A616EF" w:rsidP="006F77B4">
      <w:pPr>
        <w:widowControl w:val="0"/>
        <w:autoSpaceDE w:val="0"/>
        <w:autoSpaceDN w:val="0"/>
        <w:adjustRightInd w:val="0"/>
        <w:spacing w:before="0"/>
        <w:ind w:firstLine="993"/>
        <w:rPr>
          <w:rFonts w:cs="Arial"/>
          <w:sz w:val="20"/>
        </w:rPr>
      </w:pPr>
      <w:r w:rsidRPr="00A616EF">
        <w:rPr>
          <w:rFonts w:cs="Arial"/>
          <w:sz w:val="20"/>
          <w:lang w:val="sr-Cyrl-RS"/>
        </w:rPr>
        <w:t>Количина димних гасова на излазу из котла</w:t>
      </w:r>
      <w:r w:rsidRPr="00A616EF">
        <w:rPr>
          <w:rFonts w:cs="Arial"/>
          <w:sz w:val="20"/>
        </w:rPr>
        <w:t xml:space="preserve"> (</w:t>
      </w:r>
      <w:r w:rsidRPr="00A616EF">
        <w:rPr>
          <w:rFonts w:cs="Arial"/>
          <w:sz w:val="20"/>
          <w:lang w:val="sr-Cyrl-RS"/>
        </w:rPr>
        <w:t>иза</w:t>
      </w:r>
      <w:r w:rsidRPr="00A616EF">
        <w:rPr>
          <w:rFonts w:cs="Arial"/>
          <w:sz w:val="20"/>
        </w:rPr>
        <w:t xml:space="preserve"> LUVO) 3 265 200 nm3/h</w:t>
      </w:r>
    </w:p>
    <w:p w:rsidR="00A616EF" w:rsidRPr="00A616EF" w:rsidRDefault="00A616EF" w:rsidP="00A616EF">
      <w:pPr>
        <w:widowControl w:val="0"/>
        <w:autoSpaceDE w:val="0"/>
        <w:autoSpaceDN w:val="0"/>
        <w:adjustRightInd w:val="0"/>
        <w:spacing w:before="0"/>
        <w:jc w:val="left"/>
        <w:rPr>
          <w:rFonts w:cs="Arial"/>
          <w:sz w:val="20"/>
        </w:rPr>
      </w:pPr>
    </w:p>
    <w:p w:rsidR="00A616EF" w:rsidRPr="00A616EF" w:rsidRDefault="00A616EF" w:rsidP="006F77B4">
      <w:pPr>
        <w:widowControl w:val="0"/>
        <w:autoSpaceDE w:val="0"/>
        <w:autoSpaceDN w:val="0"/>
        <w:adjustRightInd w:val="0"/>
        <w:spacing w:before="0"/>
        <w:ind w:left="273" w:firstLine="720"/>
        <w:rPr>
          <w:rFonts w:cs="Arial"/>
          <w:b/>
          <w:sz w:val="20"/>
          <w:lang w:val="sr-Cyrl-RS"/>
        </w:rPr>
      </w:pPr>
      <w:r w:rsidRPr="00A616EF">
        <w:rPr>
          <w:rFonts w:cs="Arial"/>
          <w:b/>
          <w:sz w:val="20"/>
          <w:lang w:val="sr-Cyrl-RS"/>
        </w:rPr>
        <w:t xml:space="preserve">НАПОМЕНА: </w:t>
      </w:r>
    </w:p>
    <w:p w:rsidR="00A616EF" w:rsidRPr="00A616EF" w:rsidRDefault="00A616EF" w:rsidP="00C31C1C">
      <w:pPr>
        <w:widowControl w:val="0"/>
        <w:numPr>
          <w:ilvl w:val="1"/>
          <w:numId w:val="84"/>
        </w:numPr>
        <w:autoSpaceDE w:val="0"/>
        <w:autoSpaceDN w:val="0"/>
        <w:adjustRightInd w:val="0"/>
        <w:spacing w:before="0" w:after="200" w:line="276" w:lineRule="auto"/>
        <w:contextualSpacing/>
        <w:rPr>
          <w:rFonts w:cs="Arial"/>
          <w:b/>
          <w:sz w:val="20"/>
          <w:lang w:val="sr-Cyrl-RS"/>
        </w:rPr>
      </w:pPr>
      <w:r w:rsidRPr="00A616EF">
        <w:rPr>
          <w:rFonts w:cs="Arial"/>
          <w:sz w:val="20"/>
          <w:lang w:val="sr-Cyrl-RS"/>
        </w:rPr>
        <w:t>Сви подаци који се односе на прву фазу модернизације котла блока Б1, налазе се у пројектно техничкој документацији: „</w:t>
      </w:r>
      <w:r w:rsidRPr="00A616EF">
        <w:rPr>
          <w:rFonts w:cs="Arial"/>
          <w:b/>
          <w:sz w:val="20"/>
          <w:lang w:val="sr-Cyrl-RS"/>
        </w:rPr>
        <w:t>Главни пројекат адаптације парног котла ББ</w:t>
      </w:r>
      <w:r w:rsidRPr="00A616EF">
        <w:rPr>
          <w:rFonts w:cs="Arial"/>
          <w:b/>
          <w:sz w:val="20"/>
        </w:rPr>
        <w:t>-1880-</w:t>
      </w:r>
      <w:r w:rsidRPr="00A616EF">
        <w:rPr>
          <w:rFonts w:cs="Arial"/>
          <w:b/>
          <w:sz w:val="20"/>
          <w:lang w:val="sr-Cyrl-RS"/>
        </w:rPr>
        <w:t xml:space="preserve">прва фаза </w:t>
      </w:r>
      <w:r w:rsidRPr="00A616EF">
        <w:rPr>
          <w:rFonts w:cs="Arial"/>
          <w:b/>
          <w:sz w:val="20"/>
        </w:rPr>
        <w:t xml:space="preserve">"TE </w:t>
      </w:r>
      <w:r w:rsidRPr="00A616EF">
        <w:rPr>
          <w:rFonts w:cs="Arial" w:hint="eastAsia"/>
          <w:b/>
          <w:sz w:val="20"/>
        </w:rPr>
        <w:t>–</w:t>
      </w:r>
      <w:r w:rsidRPr="00A616EF">
        <w:rPr>
          <w:rFonts w:cs="Arial"/>
          <w:b/>
          <w:sz w:val="20"/>
        </w:rPr>
        <w:t xml:space="preserve"> </w:t>
      </w:r>
      <w:r w:rsidRPr="00A616EF">
        <w:rPr>
          <w:rFonts w:cs="Arial"/>
          <w:b/>
          <w:sz w:val="20"/>
          <w:lang w:val="sr-Cyrl-RS"/>
        </w:rPr>
        <w:t>Никола Тесла Б1</w:t>
      </w:r>
      <w:r w:rsidRPr="00A616EF">
        <w:rPr>
          <w:rFonts w:cs="Arial"/>
          <w:b/>
          <w:sz w:val="20"/>
        </w:rPr>
        <w:t>"</w:t>
      </w:r>
    </w:p>
    <w:p w:rsidR="00A616EF" w:rsidRPr="00A616EF" w:rsidRDefault="00A616EF" w:rsidP="00C31C1C">
      <w:pPr>
        <w:widowControl w:val="0"/>
        <w:numPr>
          <w:ilvl w:val="1"/>
          <w:numId w:val="84"/>
        </w:numPr>
        <w:autoSpaceDE w:val="0"/>
        <w:autoSpaceDN w:val="0"/>
        <w:adjustRightInd w:val="0"/>
        <w:spacing w:before="480" w:after="200" w:line="276" w:lineRule="auto"/>
        <w:contextualSpacing/>
        <w:rPr>
          <w:rFonts w:cs="Arial"/>
          <w:b/>
          <w:sz w:val="20"/>
          <w:lang w:val="sr-Cyrl-RS"/>
        </w:rPr>
      </w:pPr>
      <w:r w:rsidRPr="00A616EF">
        <w:rPr>
          <w:rFonts w:cs="Arial"/>
          <w:sz w:val="20"/>
          <w:lang w:val="sr-Cyrl-RS"/>
        </w:rPr>
        <w:t>Сви подаци који се односе на прву фазу модернизације котла блока Б2, налазе се у пројектно техничкој документацији: „</w:t>
      </w:r>
      <w:r w:rsidRPr="00A616EF">
        <w:rPr>
          <w:rFonts w:cs="Arial"/>
          <w:b/>
          <w:sz w:val="20"/>
          <w:lang w:val="sr-Cyrl-RS"/>
        </w:rPr>
        <w:t>Идејни пројекат</w:t>
      </w:r>
      <w:r w:rsidRPr="00A616EF">
        <w:rPr>
          <w:rFonts w:cs="Arial"/>
          <w:b/>
          <w:sz w:val="20"/>
        </w:rPr>
        <w:t xml:space="preserve"> </w:t>
      </w:r>
      <w:r w:rsidRPr="00A616EF">
        <w:rPr>
          <w:rFonts w:cs="Arial"/>
          <w:b/>
          <w:sz w:val="20"/>
          <w:lang w:val="sr-Cyrl-RS"/>
        </w:rPr>
        <w:t>реконструкције котла ББ-1880, блока Б2, прва фаза</w:t>
      </w:r>
      <w:r w:rsidRPr="00A616EF">
        <w:rPr>
          <w:rFonts w:cs="Arial"/>
          <w:b/>
          <w:sz w:val="20"/>
        </w:rPr>
        <w:t xml:space="preserve"> </w:t>
      </w:r>
      <w:r w:rsidRPr="00A616EF">
        <w:rPr>
          <w:rFonts w:cs="Arial"/>
          <w:b/>
          <w:sz w:val="20"/>
          <w:lang w:val="en-GB"/>
        </w:rPr>
        <w:t>"</w:t>
      </w:r>
    </w:p>
    <w:p w:rsidR="00A616EF" w:rsidRPr="00A616EF" w:rsidRDefault="00A616EF" w:rsidP="006F77B4">
      <w:pPr>
        <w:widowControl w:val="0"/>
        <w:autoSpaceDE w:val="0"/>
        <w:autoSpaceDN w:val="0"/>
        <w:adjustRightInd w:val="0"/>
        <w:spacing w:before="480"/>
        <w:ind w:left="1080"/>
        <w:contextualSpacing/>
        <w:rPr>
          <w:rFonts w:cs="Arial"/>
          <w:b/>
          <w:sz w:val="20"/>
          <w:lang w:val="sr-Cyrl-RS"/>
        </w:rPr>
      </w:pPr>
      <w:r w:rsidRPr="00A616EF">
        <w:rPr>
          <w:rFonts w:cs="Arial"/>
          <w:sz w:val="20"/>
          <w:lang w:val="sr-Cyrl-RS"/>
        </w:rPr>
        <w:t xml:space="preserve">Горе наведена документација, ће бити </w:t>
      </w:r>
      <w:r w:rsidRPr="00A616EF">
        <w:rPr>
          <w:rFonts w:cs="Arial"/>
          <w:sz w:val="20"/>
          <w:lang w:val="sr-Cyrl-CS"/>
        </w:rPr>
        <w:t>достављена извођачу на увид и коришћење  у простријама ТЕНТ –Б, од стране наручиоца, а након потписивања уговора са одабраним извођачем.</w:t>
      </w:r>
    </w:p>
    <w:p w:rsidR="00A616EF" w:rsidRPr="00A616EF" w:rsidRDefault="00A616EF" w:rsidP="006047A5">
      <w:pPr>
        <w:spacing w:before="0"/>
        <w:rPr>
          <w:rFonts w:cs="Arial"/>
          <w:b/>
          <w:lang w:val="sr-Cyrl-RS"/>
        </w:rPr>
      </w:pPr>
    </w:p>
    <w:p w:rsidR="00A616EF" w:rsidRPr="00A616EF" w:rsidRDefault="00A616EF" w:rsidP="006F77B4">
      <w:pPr>
        <w:spacing w:before="0"/>
        <w:ind w:left="1080"/>
        <w:rPr>
          <w:rFonts w:cs="Arial"/>
          <w:lang w:val="sr-Cyrl-CS"/>
        </w:rPr>
      </w:pPr>
      <w:r w:rsidRPr="00A616EF">
        <w:rPr>
          <w:rFonts w:cs="Arial"/>
          <w:lang w:val="sr-Latn-CS"/>
        </w:rPr>
        <w:t xml:space="preserve">У циљу повећања ефикасности рада котла и повећања снаге блока, </w:t>
      </w:r>
      <w:r w:rsidRPr="00A616EF">
        <w:rPr>
          <w:rFonts w:cs="Arial"/>
          <w:lang w:val="sr-Cyrl-CS"/>
        </w:rPr>
        <w:t xml:space="preserve"> као и н</w:t>
      </w:r>
      <w:r w:rsidRPr="00A616EF">
        <w:rPr>
          <w:rFonts w:cs="Arial"/>
          <w:color w:val="000000"/>
          <w:lang w:val="sr-Cyrl-CS"/>
        </w:rPr>
        <w:t xml:space="preserve">а основу обрађених резултата испитивања грејних површина котла ф.бр.874, блока Б1, </w:t>
      </w:r>
      <w:r w:rsidRPr="00A616EF">
        <w:rPr>
          <w:rFonts w:cs="Arial"/>
          <w:lang w:val="sr-Cyrl-CS"/>
        </w:rPr>
        <w:t xml:space="preserve">констатовано је да неопходно </w:t>
      </w:r>
      <w:r w:rsidRPr="00A616EF">
        <w:rPr>
          <w:rFonts w:cs="Arial"/>
          <w:lang w:val="sr-Latn-CS"/>
        </w:rPr>
        <w:t xml:space="preserve">извршити адаптацију котла </w:t>
      </w:r>
      <w:r w:rsidRPr="00A616EF">
        <w:rPr>
          <w:rFonts w:cs="Arial"/>
          <w:lang w:val="sr-Cyrl-CS"/>
        </w:rPr>
        <w:t>(</w:t>
      </w:r>
      <w:r w:rsidRPr="00A616EF">
        <w:rPr>
          <w:rFonts w:cs="Arial"/>
          <w:color w:val="000000"/>
          <w:lang w:val="sr-Cyrl-CS"/>
        </w:rPr>
        <w:t>ф.бр.874</w:t>
      </w:r>
      <w:r w:rsidRPr="00A616EF">
        <w:rPr>
          <w:rFonts w:cs="Arial"/>
          <w:lang w:val="sr-Cyrl-CS"/>
        </w:rPr>
        <w:t>)</w:t>
      </w:r>
      <w:r w:rsidRPr="00A616EF">
        <w:rPr>
          <w:rFonts w:cs="Arial"/>
          <w:color w:val="000000"/>
          <w:lang w:val="sr-Cyrl-CS"/>
        </w:rPr>
        <w:t>, на ТЕ“Никола Тесла“-Б,</w:t>
      </w:r>
      <w:r w:rsidRPr="00A616EF">
        <w:rPr>
          <w:rFonts w:cs="Arial"/>
          <w:lang w:val="sr-Latn-CS"/>
        </w:rPr>
        <w:t xml:space="preserve"> која </w:t>
      </w:r>
      <w:r w:rsidRPr="00A616EF">
        <w:rPr>
          <w:rFonts w:cs="Arial"/>
          <w:lang w:val="sr-Cyrl-CS"/>
        </w:rPr>
        <w:t>би се обавила у две фазе и која би обухватила следеће активности:</w:t>
      </w:r>
      <w:r w:rsidRPr="00A616EF">
        <w:rPr>
          <w:rFonts w:cs="Arial"/>
          <w:lang w:val="sr-Latn-CS"/>
        </w:rPr>
        <w:t xml:space="preserve"> </w:t>
      </w:r>
    </w:p>
    <w:p w:rsidR="00A616EF" w:rsidRPr="00A616EF" w:rsidRDefault="00A616EF" w:rsidP="00C31C1C">
      <w:pPr>
        <w:widowControl w:val="0"/>
        <w:numPr>
          <w:ilvl w:val="1"/>
          <w:numId w:val="61"/>
        </w:numPr>
        <w:tabs>
          <w:tab w:val="num" w:pos="284"/>
          <w:tab w:val="num" w:pos="1920"/>
        </w:tabs>
        <w:autoSpaceDE w:val="0"/>
        <w:autoSpaceDN w:val="0"/>
        <w:adjustRightInd w:val="0"/>
        <w:spacing w:before="0"/>
        <w:rPr>
          <w:rFonts w:cs="Arial"/>
          <w:lang w:val="sr-Cyrl-CS"/>
        </w:rPr>
      </w:pPr>
      <w:r w:rsidRPr="00A616EF">
        <w:rPr>
          <w:rFonts w:cs="Arial"/>
          <w:lang w:val="sr-Cyrl-CS"/>
        </w:rPr>
        <w:t>повећање капацитета котла са 1880</w:t>
      </w:r>
      <w:r w:rsidRPr="00A616EF">
        <w:rPr>
          <w:rFonts w:cs="Arial"/>
          <w:lang w:val="sr-Latn-CS"/>
        </w:rPr>
        <w:t xml:space="preserve"> t/h</w:t>
      </w:r>
      <w:r w:rsidRPr="00A616EF">
        <w:rPr>
          <w:rFonts w:cs="Arial"/>
          <w:lang w:val="sr-Cyrl-CS"/>
        </w:rPr>
        <w:t xml:space="preserve">, na 2000 </w:t>
      </w:r>
      <w:r w:rsidRPr="00A616EF">
        <w:rPr>
          <w:rFonts w:cs="Arial"/>
          <w:lang w:val="sr-Latn-CS"/>
        </w:rPr>
        <w:t>t/h</w:t>
      </w:r>
      <w:r w:rsidRPr="00A616EF">
        <w:rPr>
          <w:rFonts w:cs="Arial"/>
          <w:lang w:val="sr-Cyrl-CS"/>
        </w:rPr>
        <w:t xml:space="preserve"> (ради повећања снаге блока са 620 M</w:t>
      </w:r>
      <w:r w:rsidRPr="00A616EF">
        <w:rPr>
          <w:rFonts w:cs="Arial"/>
          <w:lang w:val="sr-Latn-CS"/>
        </w:rPr>
        <w:t>W</w:t>
      </w:r>
      <w:r w:rsidRPr="00A616EF">
        <w:rPr>
          <w:rFonts w:cs="Arial"/>
          <w:lang w:val="sr-Cyrl-CS"/>
        </w:rPr>
        <w:t xml:space="preserve"> на</w:t>
      </w:r>
      <w:r w:rsidRPr="00A616EF">
        <w:rPr>
          <w:rFonts w:cs="Arial"/>
          <w:lang w:val="sr-Latn-CS"/>
        </w:rPr>
        <w:t xml:space="preserve"> </w:t>
      </w:r>
      <w:r w:rsidRPr="00A616EF">
        <w:rPr>
          <w:rFonts w:cs="Arial"/>
          <w:lang w:val="sr-Cyrl-CS"/>
        </w:rPr>
        <w:t>667,5MW),</w:t>
      </w:r>
    </w:p>
    <w:p w:rsidR="00A616EF" w:rsidRPr="00A616EF" w:rsidRDefault="00A616EF" w:rsidP="00C31C1C">
      <w:pPr>
        <w:widowControl w:val="0"/>
        <w:numPr>
          <w:ilvl w:val="1"/>
          <w:numId w:val="61"/>
        </w:numPr>
        <w:tabs>
          <w:tab w:val="num" w:pos="284"/>
          <w:tab w:val="num" w:pos="1920"/>
        </w:tabs>
        <w:autoSpaceDE w:val="0"/>
        <w:autoSpaceDN w:val="0"/>
        <w:adjustRightInd w:val="0"/>
        <w:spacing w:before="0"/>
        <w:rPr>
          <w:rFonts w:cs="Arial"/>
          <w:b/>
          <w:bCs/>
          <w:lang w:val="sr-Cyrl-CS"/>
        </w:rPr>
      </w:pPr>
      <w:r w:rsidRPr="00A616EF">
        <w:rPr>
          <w:rFonts w:cs="Arial"/>
          <w:lang w:val="sr-Cyrl-CS"/>
        </w:rPr>
        <w:t xml:space="preserve">замену  испаривача за повећани капацитет котла 2000 </w:t>
      </w:r>
      <w:r w:rsidRPr="00A616EF">
        <w:rPr>
          <w:rFonts w:cs="Arial"/>
          <w:lang w:val="sr-Latn-CS"/>
        </w:rPr>
        <w:t>t/h</w:t>
      </w:r>
      <w:r w:rsidRPr="00A616EF">
        <w:rPr>
          <w:rFonts w:cs="Arial"/>
          <w:lang w:val="sr-Cyrl-CS"/>
        </w:rPr>
        <w:t>,</w:t>
      </w:r>
    </w:p>
    <w:p w:rsidR="00A616EF" w:rsidRPr="00A616EF" w:rsidRDefault="00A616EF" w:rsidP="00C31C1C">
      <w:pPr>
        <w:widowControl w:val="0"/>
        <w:numPr>
          <w:ilvl w:val="1"/>
          <w:numId w:val="61"/>
        </w:numPr>
        <w:tabs>
          <w:tab w:val="num" w:pos="284"/>
          <w:tab w:val="num" w:pos="1920"/>
        </w:tabs>
        <w:autoSpaceDE w:val="0"/>
        <w:autoSpaceDN w:val="0"/>
        <w:adjustRightInd w:val="0"/>
        <w:spacing w:before="0"/>
        <w:rPr>
          <w:rFonts w:cs="Arial"/>
          <w:lang w:val="sr-Latn-CS"/>
        </w:rPr>
      </w:pPr>
      <w:r w:rsidRPr="00A616EF">
        <w:rPr>
          <w:rFonts w:cs="Arial"/>
          <w:lang w:val="sr-Cyrl-CS"/>
        </w:rPr>
        <w:t xml:space="preserve">довођење хидрауличких отпора воде и паре у зидном испаривачу у пројектне вредности (вредности </w:t>
      </w:r>
      <w:r w:rsidRPr="00A616EF">
        <w:rPr>
          <w:rFonts w:cs="Arial"/>
          <w:lang w:val="sr-Latn-CS"/>
        </w:rPr>
        <w:t xml:space="preserve">пада притиска које су </w:t>
      </w:r>
      <w:r w:rsidRPr="00A616EF">
        <w:rPr>
          <w:rFonts w:cs="Arial"/>
          <w:lang w:val="sr-Cyrl-CS"/>
        </w:rPr>
        <w:t xml:space="preserve">дате у оригиналном термотехничком прорачуну котла за 1880 </w:t>
      </w:r>
      <w:r w:rsidRPr="00A616EF">
        <w:rPr>
          <w:rFonts w:cs="Arial"/>
          <w:lang w:val="sr-Latn-CS"/>
        </w:rPr>
        <w:t>t/h</w:t>
      </w:r>
      <w:r w:rsidRPr="00A616EF">
        <w:rPr>
          <w:rFonts w:cs="Arial"/>
          <w:lang w:val="sr-Cyrl-CS"/>
        </w:rPr>
        <w:t>,</w:t>
      </w:r>
      <w:r w:rsidRPr="00A616EF">
        <w:rPr>
          <w:rFonts w:cs="Arial"/>
          <w:lang w:val="sr-Latn-CS"/>
        </w:rPr>
        <w:t xml:space="preserve"> прерачунат</w:t>
      </w:r>
      <w:r w:rsidRPr="00A616EF">
        <w:rPr>
          <w:rFonts w:cs="Arial"/>
          <w:lang w:val="sr-Cyrl-CS"/>
        </w:rPr>
        <w:t>е</w:t>
      </w:r>
      <w:r w:rsidRPr="00A616EF">
        <w:rPr>
          <w:rFonts w:cs="Arial"/>
          <w:lang w:val="sr-Latn-CS"/>
        </w:rPr>
        <w:t xml:space="preserve"> </w:t>
      </w:r>
      <w:r w:rsidRPr="00A616EF">
        <w:rPr>
          <w:rFonts w:cs="Arial"/>
          <w:lang w:val="sr-Cyrl-CS"/>
        </w:rPr>
        <w:t xml:space="preserve">за повећани капацитет </w:t>
      </w:r>
      <w:r w:rsidRPr="00A616EF">
        <w:rPr>
          <w:rFonts w:cs="Arial"/>
          <w:lang w:val="sr-Latn-CS"/>
        </w:rPr>
        <w:t xml:space="preserve">котла </w:t>
      </w:r>
      <w:r w:rsidRPr="00A616EF">
        <w:rPr>
          <w:rFonts w:cs="Arial"/>
          <w:lang w:val="sr-Cyrl-CS"/>
        </w:rPr>
        <w:t xml:space="preserve">од 2000 </w:t>
      </w:r>
      <w:r w:rsidRPr="00A616EF">
        <w:rPr>
          <w:rFonts w:cs="Arial"/>
          <w:lang w:val="sr-Latn-CS"/>
        </w:rPr>
        <w:t>t/h)</w:t>
      </w:r>
      <w:r w:rsidRPr="00A616EF">
        <w:rPr>
          <w:rFonts w:cs="Arial"/>
          <w:lang w:val="sr-Cyrl-CS"/>
        </w:rPr>
        <w:t>,</w:t>
      </w:r>
    </w:p>
    <w:p w:rsidR="00A616EF" w:rsidRPr="00A616EF" w:rsidRDefault="00A616EF" w:rsidP="00C31C1C">
      <w:pPr>
        <w:widowControl w:val="0"/>
        <w:numPr>
          <w:ilvl w:val="1"/>
          <w:numId w:val="61"/>
        </w:numPr>
        <w:tabs>
          <w:tab w:val="num" w:pos="284"/>
          <w:tab w:val="num" w:pos="1920"/>
        </w:tabs>
        <w:autoSpaceDE w:val="0"/>
        <w:autoSpaceDN w:val="0"/>
        <w:adjustRightInd w:val="0"/>
        <w:spacing w:before="0"/>
        <w:rPr>
          <w:rFonts w:cs="Arial"/>
          <w:lang w:val="sr-Latn-CS"/>
        </w:rPr>
      </w:pPr>
      <w:r w:rsidRPr="00A616EF">
        <w:rPr>
          <w:rFonts w:cs="Arial"/>
          <w:lang w:val="sr-Latn-CS"/>
        </w:rPr>
        <w:t>пове</w:t>
      </w:r>
      <w:r w:rsidRPr="00A616EF">
        <w:rPr>
          <w:rFonts w:cs="Arial"/>
          <w:lang w:val="sr-Cyrl-CS"/>
        </w:rPr>
        <w:t>ћ</w:t>
      </w:r>
      <w:r w:rsidRPr="00A616EF">
        <w:rPr>
          <w:rFonts w:cs="Arial"/>
          <w:lang w:val="sr-Latn-CS"/>
        </w:rPr>
        <w:t>ање</w:t>
      </w:r>
      <w:r w:rsidRPr="00A616EF">
        <w:rPr>
          <w:rFonts w:cs="Arial"/>
          <w:b/>
          <w:bCs/>
          <w:lang w:val="sr-Latn-CS"/>
        </w:rPr>
        <w:t xml:space="preserve"> </w:t>
      </w:r>
      <w:r w:rsidRPr="00A616EF">
        <w:rPr>
          <w:rFonts w:cs="Arial"/>
          <w:lang w:val="sr-Latn-CS"/>
        </w:rPr>
        <w:t>ефикасности</w:t>
      </w:r>
      <w:r w:rsidRPr="00A616EF">
        <w:rPr>
          <w:rFonts w:cs="Arial"/>
          <w:lang w:val="sr-Cyrl-CS"/>
        </w:rPr>
        <w:t xml:space="preserve"> котла</w:t>
      </w:r>
      <w:r w:rsidRPr="00A616EF">
        <w:rPr>
          <w:rFonts w:cs="Arial"/>
          <w:lang w:val="sr-Latn-CS"/>
        </w:rPr>
        <w:t xml:space="preserve"> уз смањење температуре димних гасова  на излазу из котла</w:t>
      </w:r>
      <w:r w:rsidRPr="00A616EF">
        <w:rPr>
          <w:rFonts w:cs="Arial"/>
          <w:lang w:val="sr-Cyrl-CS"/>
        </w:rPr>
        <w:t xml:space="preserve"> </w:t>
      </w:r>
      <w:r w:rsidRPr="00A616EF">
        <w:rPr>
          <w:rFonts w:cs="Arial"/>
          <w:lang w:val="sr-Cyrl-CS"/>
        </w:rPr>
        <w:lastRenderedPageBreak/>
        <w:t>уградњом додатног ЕКо-а</w:t>
      </w:r>
      <w:r w:rsidRPr="00A616EF">
        <w:rPr>
          <w:rFonts w:cs="Arial"/>
          <w:lang w:val="sr-Latn-CS"/>
        </w:rPr>
        <w:t>,</w:t>
      </w:r>
    </w:p>
    <w:p w:rsidR="00A616EF" w:rsidRPr="00A616EF" w:rsidRDefault="00A616EF" w:rsidP="00C31C1C">
      <w:pPr>
        <w:widowControl w:val="0"/>
        <w:numPr>
          <w:ilvl w:val="1"/>
          <w:numId w:val="61"/>
        </w:numPr>
        <w:tabs>
          <w:tab w:val="num" w:pos="284"/>
          <w:tab w:val="num" w:pos="1920"/>
        </w:tabs>
        <w:autoSpaceDE w:val="0"/>
        <w:autoSpaceDN w:val="0"/>
        <w:adjustRightInd w:val="0"/>
        <w:spacing w:before="0"/>
        <w:rPr>
          <w:rFonts w:cs="Arial"/>
          <w:lang w:val="sr-Latn-CS"/>
        </w:rPr>
      </w:pPr>
      <w:r w:rsidRPr="00A616EF">
        <w:rPr>
          <w:rFonts w:cs="Arial"/>
          <w:lang w:val="sr-Cyrl-CS"/>
        </w:rPr>
        <w:t>с</w:t>
      </w:r>
      <w:r w:rsidRPr="00A616EF">
        <w:rPr>
          <w:rFonts w:cs="Arial"/>
          <w:lang w:val="sr-Latn-CS"/>
        </w:rPr>
        <w:t xml:space="preserve">мањење  </w:t>
      </w:r>
      <w:r w:rsidRPr="00A616EF">
        <w:rPr>
          <w:rFonts w:cs="Arial"/>
          <w:lang w:val="sr-Cyrl-CS"/>
        </w:rPr>
        <w:t>зашљ</w:t>
      </w:r>
      <w:r w:rsidRPr="00A616EF">
        <w:rPr>
          <w:rFonts w:cs="Arial"/>
          <w:lang w:val="sr-Latn-CS"/>
        </w:rPr>
        <w:t>ак</w:t>
      </w:r>
      <w:r w:rsidRPr="00A616EF">
        <w:rPr>
          <w:rFonts w:cs="Arial"/>
          <w:lang w:val="sr-Cyrl-CS"/>
        </w:rPr>
        <w:t>ивања у ложишту.</w:t>
      </w:r>
    </w:p>
    <w:p w:rsidR="00A616EF" w:rsidRPr="00A616EF" w:rsidRDefault="00A616EF" w:rsidP="006F77B4">
      <w:pPr>
        <w:widowControl w:val="0"/>
        <w:tabs>
          <w:tab w:val="num" w:pos="1134"/>
        </w:tabs>
        <w:autoSpaceDE w:val="0"/>
        <w:autoSpaceDN w:val="0"/>
        <w:adjustRightInd w:val="0"/>
        <w:spacing w:before="0"/>
        <w:ind w:left="1134"/>
        <w:rPr>
          <w:rFonts w:cs="Arial"/>
          <w:lang w:val="sr-Cyrl-CS"/>
        </w:rPr>
      </w:pPr>
      <w:r w:rsidRPr="00A616EF">
        <w:rPr>
          <w:rFonts w:cs="Arial"/>
          <w:lang w:val="sr-Cyrl-CS"/>
        </w:rPr>
        <w:t>У ремонту блока Б1, 2012. године обављена је замена грејних површина прегрејача 1, међупрегрејача 2 и међупрегрејача 3, а извршене  су и следеће активности предвиђене првом фазом модернизације котла блока Б1:</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 xml:space="preserve">обављена је уградња горњег дела испаривача (од коте +72,6 м до коте 112,9 м) са излазним колекторима (већи светли отвор цеви испаривача, квалитет материјала </w:t>
      </w:r>
      <w:r w:rsidRPr="00A616EF">
        <w:rPr>
          <w:rFonts w:cs="Arial"/>
          <w:lang w:val="sr-Latn-CS"/>
        </w:rPr>
        <w:t>13 CrMo 4 4</w:t>
      </w:r>
      <w:r w:rsidRPr="00A616EF">
        <w:rPr>
          <w:rFonts w:cs="Arial"/>
          <w:lang w:val="sr-Cyrl-CS"/>
        </w:rPr>
        <w:t xml:space="preserve"> и </w:t>
      </w:r>
      <w:r w:rsidRPr="00A616EF">
        <w:rPr>
          <w:rFonts w:cs="Arial"/>
          <w:lang w:val="sr-Latn-CS"/>
        </w:rPr>
        <w:t>13CrMo4-5</w:t>
      </w:r>
      <w:r w:rsidRPr="00A616EF">
        <w:rPr>
          <w:rFonts w:cs="Arial"/>
          <w:lang w:val="sr-Cyrl-CS"/>
        </w:rPr>
        <w:t>, уместо 16М</w:t>
      </w:r>
      <w:r w:rsidRPr="00A616EF">
        <w:rPr>
          <w:rFonts w:cs="Arial"/>
          <w:lang w:val="sr-Latn-CS"/>
        </w:rPr>
        <w:t xml:space="preserve">),   </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color w:val="000000"/>
          <w:lang w:val="sr-Cyrl-CS"/>
        </w:rPr>
        <w:t>уградња додаtног пакеtа економајзера ЕКО 1А од улазног колекtора (смештеног на коти +124м, са предње стране котла), преко излазног колектора (смештеног унутар канала димних гасова) мешача, повезних цевовода</w:t>
      </w:r>
      <w:r w:rsidRPr="00A616EF">
        <w:rPr>
          <w:rFonts w:cs="Arial"/>
          <w:color w:val="000000"/>
          <w:lang w:val="sr-Latn-CS"/>
        </w:rPr>
        <w:t xml:space="preserve"> </w:t>
      </w:r>
      <w:r w:rsidRPr="00A616EF">
        <w:rPr>
          <w:rFonts w:cs="Arial"/>
          <w:color w:val="000000"/>
          <w:lang w:val="sr-Cyrl-CS"/>
        </w:rPr>
        <w:t>и праtећих елемената и припадајућих овесних шtапова,</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color w:val="000000"/>
          <w:lang w:val="sr-Cyrl-CS"/>
        </w:rPr>
        <w:t xml:space="preserve">Уградња напојног цевовода за додаtни економајзер ЕКО 1А , од линије РЛ 40, (фазонски комад на цевоводу између напојних пумпи и загрејача високог приtиска) </w:t>
      </w:r>
      <w:r w:rsidRPr="00A616EF">
        <w:rPr>
          <w:rFonts w:cs="Arial"/>
          <w:color w:val="000000"/>
          <w:lang w:val="sr-Latn-CS"/>
        </w:rPr>
        <w:t xml:space="preserve"> </w:t>
      </w:r>
      <w:r w:rsidRPr="00A616EF">
        <w:rPr>
          <w:rFonts w:cs="Arial"/>
          <w:color w:val="000000"/>
          <w:lang w:val="sr-Cyrl-CS"/>
        </w:rPr>
        <w:t>до улазног колекtора ЕКО 1А (са припадајућом арамаtуром, упављачком регулацијом, и овешењима).</w:t>
      </w:r>
    </w:p>
    <w:p w:rsidR="00A616EF" w:rsidRPr="00A616EF" w:rsidRDefault="00A616EF" w:rsidP="00C31C1C">
      <w:pPr>
        <w:numPr>
          <w:ilvl w:val="0"/>
          <w:numId w:val="67"/>
        </w:numPr>
        <w:spacing w:before="0"/>
        <w:rPr>
          <w:rFonts w:cs="Arial"/>
          <w:lang w:val="sr-Latn-CS"/>
        </w:rPr>
      </w:pPr>
      <w:r w:rsidRPr="00A616EF">
        <w:rPr>
          <w:rFonts w:cs="Arial"/>
          <w:color w:val="000000"/>
          <w:lang w:val="sr-Cyrl-CS"/>
        </w:rPr>
        <w:t xml:space="preserve">Уградња парних дувача гара  </w:t>
      </w:r>
      <w:r w:rsidRPr="00A616EF">
        <w:rPr>
          <w:rFonts w:cs="Arial"/>
          <w:lang w:val="sr-Cyrl-CS"/>
        </w:rPr>
        <w:t>(20 ком.) и водених топова (8 ком.),</w:t>
      </w:r>
      <w:r w:rsidRPr="00A616EF">
        <w:rPr>
          <w:rFonts w:cs="Arial"/>
          <w:lang w:val="sr-Latn-CS"/>
        </w:rPr>
        <w:t xml:space="preserve"> </w:t>
      </w:r>
    </w:p>
    <w:p w:rsidR="00A616EF" w:rsidRPr="00A616EF" w:rsidRDefault="00A616EF" w:rsidP="00C31C1C">
      <w:pPr>
        <w:numPr>
          <w:ilvl w:val="0"/>
          <w:numId w:val="67"/>
        </w:numPr>
        <w:spacing w:before="0"/>
        <w:rPr>
          <w:rFonts w:cs="Arial"/>
          <w:lang w:val="sr-Latn-CS"/>
        </w:rPr>
      </w:pPr>
      <w:r w:rsidRPr="00A616EF">
        <w:rPr>
          <w:rFonts w:cs="Arial"/>
          <w:lang w:val="sr-Latn-CS"/>
        </w:rPr>
        <w:t>Замена  овешења паровода РА линије</w:t>
      </w:r>
      <w:r w:rsidRPr="00A616EF">
        <w:rPr>
          <w:rFonts w:cs="Arial"/>
          <w:lang w:val="sr-Cyrl-RS"/>
        </w:rPr>
        <w:t xml:space="preserve"> (од коте +39,0 м до коте 85,9 м)</w:t>
      </w:r>
      <w:r w:rsidRPr="00A616EF">
        <w:rPr>
          <w:rFonts w:cs="Arial"/>
          <w:lang w:val="sr-Latn-CS"/>
        </w:rPr>
        <w:t xml:space="preserve"> и реконструкција овешења повезног паровода прегрејач паре 2 – бифлукс</w:t>
      </w:r>
      <w:r w:rsidRPr="00A616EF">
        <w:rPr>
          <w:rFonts w:cs="Arial"/>
          <w:lang w:val="sr-Cyrl-RS"/>
        </w:rPr>
        <w:t xml:space="preserve"> у ремонту блока Б1.</w:t>
      </w:r>
    </w:p>
    <w:p w:rsidR="00A616EF" w:rsidRPr="00A616EF" w:rsidRDefault="00A616EF" w:rsidP="006F77B4">
      <w:pPr>
        <w:widowControl w:val="0"/>
        <w:autoSpaceDE w:val="0"/>
        <w:autoSpaceDN w:val="0"/>
        <w:adjustRightInd w:val="0"/>
        <w:spacing w:before="0"/>
        <w:ind w:left="1491"/>
        <w:rPr>
          <w:rFonts w:cs="Arial"/>
          <w:lang w:val="sr-Latn-CS"/>
        </w:rPr>
      </w:pPr>
      <w:r w:rsidRPr="00A616EF">
        <w:rPr>
          <w:rFonts w:cs="Arial"/>
          <w:lang w:val="sr-Latn-CS"/>
        </w:rPr>
        <w:t xml:space="preserve"> </w:t>
      </w:r>
    </w:p>
    <w:p w:rsidR="00A616EF" w:rsidRPr="00A616EF" w:rsidRDefault="00A616EF" w:rsidP="006F77B4">
      <w:pPr>
        <w:widowControl w:val="0"/>
        <w:autoSpaceDE w:val="0"/>
        <w:autoSpaceDN w:val="0"/>
        <w:adjustRightInd w:val="0"/>
        <w:spacing w:before="0"/>
        <w:ind w:left="720"/>
        <w:rPr>
          <w:rFonts w:cs="Arial"/>
          <w:lang w:val="sr-Cyrl-CS"/>
        </w:rPr>
      </w:pPr>
      <w:r w:rsidRPr="00A616EF">
        <w:rPr>
          <w:rFonts w:cs="Arial"/>
          <w:lang w:val="sr-Cyrl-CS"/>
        </w:rPr>
        <w:t>У ремонту блока Б2, 2016. године обављена је замена грејне површине прегрејача 2, са овесним цевима у зони прегрејача 2, антиабразивних заштита, а извршене  су и следеће активности предвиђене првом фазом модернизације котла блока Б2:</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 xml:space="preserve">обављена је уградња горњег дела испаривача (од коте +72,6 м до коте 112,9 м) са излазним колекторима (већи светли отвор цеви испаривача, квалитет материјала </w:t>
      </w:r>
      <w:r w:rsidRPr="00A616EF">
        <w:rPr>
          <w:rFonts w:cs="Arial"/>
          <w:lang w:val="sr-Latn-CS"/>
        </w:rPr>
        <w:t>13 CrMo 4 4</w:t>
      </w:r>
      <w:r w:rsidRPr="00A616EF">
        <w:rPr>
          <w:rFonts w:cs="Arial"/>
          <w:lang w:val="sr-Cyrl-CS"/>
        </w:rPr>
        <w:t xml:space="preserve"> и </w:t>
      </w:r>
      <w:r w:rsidRPr="00A616EF">
        <w:rPr>
          <w:rFonts w:cs="Arial"/>
          <w:lang w:val="sr-Latn-CS"/>
        </w:rPr>
        <w:t>13CrMo4-5</w:t>
      </w:r>
      <w:r w:rsidRPr="00A616EF">
        <w:rPr>
          <w:rFonts w:cs="Arial"/>
          <w:lang w:val="sr-Cyrl-CS"/>
        </w:rPr>
        <w:t>, уместо 16М</w:t>
      </w:r>
      <w:r w:rsidRPr="00A616EF">
        <w:rPr>
          <w:rFonts w:cs="Arial"/>
          <w:lang w:val="sr-Latn-CS"/>
        </w:rPr>
        <w:t xml:space="preserve">),   </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уградња додатног пакета економајзера ЕКО 1А од улазног колекtора (смештеног на коти +124м, са предње стране котла), преко излазног колектора (смештеног унутар канала димних гасова) мешача, повезних цевовода</w:t>
      </w:r>
      <w:r w:rsidRPr="00A616EF">
        <w:rPr>
          <w:rFonts w:cs="Arial"/>
          <w:lang w:val="sr-Latn-CS"/>
        </w:rPr>
        <w:t xml:space="preserve"> </w:t>
      </w:r>
      <w:r w:rsidRPr="00A616EF">
        <w:rPr>
          <w:rFonts w:cs="Arial"/>
          <w:lang w:val="sr-Cyrl-CS"/>
        </w:rPr>
        <w:t>и праtећих елемената и припадајућих овесних шtапова,</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 xml:space="preserve">Уградња напојног цевовода за додаtни економајзер ЕКО 1А , од линије РЛ 40, (фазонски комад на цевоводу између напојних пумпи и загрејача високог приtиска) </w:t>
      </w:r>
      <w:r w:rsidRPr="00A616EF">
        <w:rPr>
          <w:rFonts w:cs="Arial"/>
          <w:lang w:val="sr-Latn-CS"/>
        </w:rPr>
        <w:t xml:space="preserve"> </w:t>
      </w:r>
      <w:r w:rsidRPr="00A616EF">
        <w:rPr>
          <w:rFonts w:cs="Arial"/>
          <w:lang w:val="sr-Cyrl-CS"/>
        </w:rPr>
        <w:t>до улазног колекtора ЕКО 1А (са припадајућом арамаtуром, упављачком регулацијом, и овешењима).</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Уградња парних дувача гара  (20 ком.) и водених топова (8 ком.).</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Замена цевовода убризгавања високог притиска са цевоводима убризгавања у међупрегрејање и припадајућим системом ослањања и овешења.</w:t>
      </w:r>
    </w:p>
    <w:p w:rsidR="00A616EF" w:rsidRPr="00A616EF" w:rsidRDefault="00A616EF" w:rsidP="00C31C1C">
      <w:pPr>
        <w:widowControl w:val="0"/>
        <w:numPr>
          <w:ilvl w:val="0"/>
          <w:numId w:val="67"/>
        </w:numPr>
        <w:autoSpaceDE w:val="0"/>
        <w:autoSpaceDN w:val="0"/>
        <w:adjustRightInd w:val="0"/>
        <w:spacing w:before="0"/>
        <w:rPr>
          <w:rFonts w:cs="Arial"/>
          <w:lang w:val="sr-Latn-CS"/>
        </w:rPr>
      </w:pPr>
      <w:r w:rsidRPr="00A616EF">
        <w:rPr>
          <w:rFonts w:cs="Arial"/>
          <w:lang w:val="sr-Cyrl-CS"/>
        </w:rPr>
        <w:t>Замена Повезног цевовода МП1-МП2 и МП2-МП3, са припадајућим системом овешења и ослањања.</w:t>
      </w:r>
    </w:p>
    <w:p w:rsidR="00A616EF" w:rsidRPr="00A616EF" w:rsidRDefault="00A616EF" w:rsidP="00C31C1C">
      <w:pPr>
        <w:numPr>
          <w:ilvl w:val="0"/>
          <w:numId w:val="67"/>
        </w:numPr>
        <w:spacing w:before="0"/>
        <w:rPr>
          <w:rFonts w:cs="Arial"/>
          <w:lang w:val="sr-Latn-CS"/>
        </w:rPr>
      </w:pPr>
      <w:r w:rsidRPr="00A616EF">
        <w:rPr>
          <w:rFonts w:cs="Arial"/>
          <w:lang w:val="sr-Latn-CS"/>
        </w:rPr>
        <w:t>Замена  овешења паровода РА линије</w:t>
      </w:r>
      <w:r w:rsidRPr="00A616EF">
        <w:rPr>
          <w:rFonts w:cs="Arial"/>
          <w:lang w:val="sr-Cyrl-RS"/>
        </w:rPr>
        <w:t xml:space="preserve"> (од коте +39,0 м до коте 85,9 м)</w:t>
      </w:r>
      <w:r w:rsidRPr="00A616EF">
        <w:rPr>
          <w:rFonts w:cs="Arial"/>
          <w:lang w:val="sr-Latn-CS"/>
        </w:rPr>
        <w:t xml:space="preserve"> и реконструкција овешења повезног паровода прегрејач паре 2 – бифлукс</w:t>
      </w:r>
      <w:r w:rsidRPr="00A616EF">
        <w:rPr>
          <w:rFonts w:cs="Arial"/>
          <w:lang w:val="sr-Cyrl-RS"/>
        </w:rPr>
        <w:t>.</w:t>
      </w:r>
    </w:p>
    <w:p w:rsidR="00A616EF" w:rsidRPr="00A616EF" w:rsidRDefault="00A616EF" w:rsidP="006F77B4">
      <w:pPr>
        <w:widowControl w:val="0"/>
        <w:autoSpaceDE w:val="0"/>
        <w:autoSpaceDN w:val="0"/>
        <w:adjustRightInd w:val="0"/>
        <w:spacing w:before="0"/>
        <w:ind w:left="1116"/>
        <w:rPr>
          <w:rFonts w:cs="Arial"/>
          <w:lang w:val="sr-Latn-CS"/>
        </w:rPr>
      </w:pPr>
    </w:p>
    <w:p w:rsidR="00A616EF" w:rsidRPr="00A616EF" w:rsidRDefault="00A616EF" w:rsidP="006F77B4">
      <w:pPr>
        <w:widowControl w:val="0"/>
        <w:autoSpaceDE w:val="0"/>
        <w:autoSpaceDN w:val="0"/>
        <w:adjustRightInd w:val="0"/>
        <w:spacing w:before="0"/>
        <w:rPr>
          <w:rFonts w:cs="Arial"/>
          <w:lang w:val="sr-Latn-CS"/>
        </w:rPr>
      </w:pPr>
    </w:p>
    <w:p w:rsidR="00A616EF" w:rsidRPr="006047A5" w:rsidRDefault="00A616EF" w:rsidP="006047A5">
      <w:pPr>
        <w:spacing w:before="0"/>
        <w:ind w:firstLine="627"/>
        <w:rPr>
          <w:rFonts w:ascii="Times New Roman" w:hAnsi="Times New Roman"/>
          <w:b/>
          <w:sz w:val="24"/>
          <w:szCs w:val="24"/>
          <w:lang w:val="sl-SI"/>
        </w:rPr>
      </w:pPr>
      <w:r w:rsidRPr="00A616EF">
        <w:rPr>
          <w:rFonts w:cs="Arial"/>
          <w:b/>
          <w:noProof/>
          <w:color w:val="0000FF"/>
        </w:rPr>
        <w:lastRenderedPageBreak/>
        <w:drawing>
          <wp:anchor distT="0" distB="0" distL="114300" distR="114300" simplePos="0" relativeHeight="251663360" behindDoc="0" locked="0" layoutInCell="1" allowOverlap="1">
            <wp:simplePos x="685800" y="1211580"/>
            <wp:positionH relativeFrom="column">
              <wp:align>left</wp:align>
            </wp:positionH>
            <wp:positionV relativeFrom="paragraph">
              <wp:align>top</wp:align>
            </wp:positionV>
            <wp:extent cx="6343015" cy="8979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43015" cy="8979535"/>
                    </a:xfrm>
                    <a:prstGeom prst="rect">
                      <a:avLst/>
                    </a:prstGeom>
                    <a:noFill/>
                    <a:ln>
                      <a:noFill/>
                    </a:ln>
                  </pic:spPr>
                </pic:pic>
              </a:graphicData>
            </a:graphic>
          </wp:anchor>
        </w:drawing>
      </w:r>
      <w:r w:rsidR="006047A5">
        <w:rPr>
          <w:rFonts w:ascii="Times New Roman" w:hAnsi="Times New Roman"/>
          <w:b/>
          <w:sz w:val="24"/>
          <w:szCs w:val="24"/>
          <w:lang w:val="sl-SI"/>
        </w:rPr>
        <w:br w:type="textWrapping" w:clear="all"/>
      </w:r>
    </w:p>
    <w:p w:rsidR="00A616EF" w:rsidRPr="00A616EF" w:rsidRDefault="00A616EF" w:rsidP="006F77B4">
      <w:pPr>
        <w:spacing w:before="0"/>
        <w:ind w:firstLine="627"/>
        <w:rPr>
          <w:rFonts w:cs="Arial"/>
          <w:b/>
          <w:lang w:val="sl-SI"/>
        </w:rPr>
      </w:pPr>
      <w:r w:rsidRPr="00A616EF">
        <w:rPr>
          <w:rFonts w:cs="Arial"/>
          <w:b/>
          <w:lang w:val="sl-SI"/>
        </w:rPr>
        <w:t>Табела 1</w:t>
      </w:r>
      <w:r w:rsidRPr="00A616EF">
        <w:rPr>
          <w:rFonts w:cs="Arial"/>
          <w:b/>
          <w:lang w:val="sr-Cyrl-CS"/>
        </w:rPr>
        <w:t>а</w:t>
      </w:r>
      <w:r w:rsidRPr="00A616EF">
        <w:rPr>
          <w:rFonts w:cs="Arial"/>
          <w:b/>
          <w:lang w:val="sl-SI"/>
        </w:rPr>
        <w:t xml:space="preserve"> – парни котао,</w:t>
      </w:r>
      <w:r w:rsidRPr="00A616EF">
        <w:rPr>
          <w:rFonts w:cs="Arial"/>
          <w:b/>
          <w:lang w:val="sr-Cyrl-CS"/>
        </w:rPr>
        <w:t xml:space="preserve"> блок Б2,</w:t>
      </w:r>
      <w:r w:rsidRPr="00A616EF">
        <w:rPr>
          <w:rFonts w:cs="Arial"/>
          <w:b/>
          <w:lang w:val="sl-SI"/>
        </w:rPr>
        <w:t xml:space="preserve"> општи подаци </w:t>
      </w:r>
    </w:p>
    <w:tbl>
      <w:tblPr>
        <w:tblW w:w="0" w:type="auto"/>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35"/>
        <w:gridCol w:w="2328"/>
        <w:gridCol w:w="3058"/>
      </w:tblGrid>
      <w:tr w:rsidR="00A616EF" w:rsidRPr="00A616EF" w:rsidTr="00A616EF">
        <w:tc>
          <w:tcPr>
            <w:tcW w:w="4335" w:type="dxa"/>
            <w:tcBorders>
              <w:top w:val="double" w:sz="4" w:space="0" w:color="auto"/>
            </w:tcBorders>
          </w:tcPr>
          <w:p w:rsidR="00A616EF" w:rsidRPr="00A616EF" w:rsidRDefault="00A616EF" w:rsidP="006F77B4">
            <w:pPr>
              <w:spacing w:before="0"/>
              <w:rPr>
                <w:rFonts w:cs="Arial"/>
                <w:sz w:val="24"/>
                <w:szCs w:val="24"/>
                <w:lang w:val="sr-Latn-CS"/>
              </w:rPr>
            </w:pPr>
            <w:r w:rsidRPr="00A616EF">
              <w:rPr>
                <w:rFonts w:cs="Arial"/>
                <w:lang w:val="sl-SI"/>
              </w:rPr>
              <w:t>Фирма, односно назив корисника</w:t>
            </w:r>
          </w:p>
        </w:tc>
        <w:tc>
          <w:tcPr>
            <w:tcW w:w="5386" w:type="dxa"/>
            <w:gridSpan w:val="2"/>
            <w:tcBorders>
              <w:top w:val="double" w:sz="4" w:space="0" w:color="auto"/>
            </w:tcBorders>
          </w:tcPr>
          <w:p w:rsidR="00A616EF" w:rsidRPr="00A616EF" w:rsidRDefault="00A616EF" w:rsidP="006F77B4">
            <w:pPr>
              <w:spacing w:before="0"/>
              <w:ind w:hanging="41"/>
              <w:rPr>
                <w:rFonts w:cs="Arial"/>
                <w:sz w:val="24"/>
                <w:szCs w:val="24"/>
                <w:lang w:val="sr-Cyrl-CS"/>
              </w:rPr>
            </w:pPr>
            <w:r w:rsidRPr="00A616EF">
              <w:rPr>
                <w:rFonts w:cs="Arial"/>
                <w:lang w:val="sr-Cyrl-CS"/>
              </w:rPr>
              <w:t>Термоелектрана „Никола Тесла“-Б, Обреновац</w:t>
            </w:r>
          </w:p>
        </w:tc>
      </w:tr>
      <w:tr w:rsidR="00A616EF" w:rsidRPr="00A616EF" w:rsidTr="00A616EF">
        <w:tc>
          <w:tcPr>
            <w:tcW w:w="4335" w:type="dxa"/>
          </w:tcPr>
          <w:p w:rsidR="00A616EF" w:rsidRPr="00A616EF" w:rsidRDefault="00A616EF" w:rsidP="006F77B4">
            <w:pPr>
              <w:spacing w:before="0"/>
              <w:rPr>
                <w:rFonts w:cs="Arial"/>
                <w:sz w:val="24"/>
                <w:szCs w:val="24"/>
                <w:lang w:val="sr-Latn-CS"/>
              </w:rPr>
            </w:pPr>
            <w:r w:rsidRPr="00A616EF">
              <w:rPr>
                <w:rFonts w:cs="Arial"/>
                <w:lang w:val="sr-Latn-CS"/>
              </w:rPr>
              <w:t>Име и седиште фабрике произвођ. П. котла</w:t>
            </w:r>
          </w:p>
        </w:tc>
        <w:tc>
          <w:tcPr>
            <w:tcW w:w="5386" w:type="dxa"/>
            <w:gridSpan w:val="2"/>
          </w:tcPr>
          <w:p w:rsidR="00A616EF" w:rsidRPr="00A616EF" w:rsidRDefault="00A616EF" w:rsidP="006F77B4">
            <w:pPr>
              <w:spacing w:before="0"/>
              <w:rPr>
                <w:rFonts w:cs="Arial"/>
                <w:sz w:val="24"/>
                <w:szCs w:val="24"/>
                <w:lang w:val="sr-Latn-CS"/>
              </w:rPr>
            </w:pPr>
            <w:r w:rsidRPr="00A616EF">
              <w:rPr>
                <w:rFonts w:cs="Arial"/>
                <w:b/>
                <w:bCs/>
              </w:rPr>
              <w:t>''RAFAKO'', Raciborz-Poljska</w:t>
            </w:r>
          </w:p>
        </w:tc>
      </w:tr>
      <w:tr w:rsidR="00A616EF" w:rsidRPr="00A616EF" w:rsidTr="00A616EF">
        <w:tc>
          <w:tcPr>
            <w:tcW w:w="4335" w:type="dxa"/>
          </w:tcPr>
          <w:p w:rsidR="00A616EF" w:rsidRPr="00A616EF" w:rsidRDefault="00A616EF" w:rsidP="006F77B4">
            <w:pPr>
              <w:spacing w:before="0"/>
              <w:rPr>
                <w:rFonts w:cs="Arial"/>
                <w:b/>
                <w:sz w:val="24"/>
                <w:szCs w:val="24"/>
                <w:lang w:val="sl-SI"/>
              </w:rPr>
            </w:pPr>
            <w:r w:rsidRPr="00A616EF">
              <w:rPr>
                <w:rFonts w:cs="Arial"/>
                <w:lang w:val="sr-Latn-CS"/>
              </w:rPr>
              <w:t>Фабрички број/Год. Израде котла</w:t>
            </w:r>
          </w:p>
        </w:tc>
        <w:tc>
          <w:tcPr>
            <w:tcW w:w="2328" w:type="dxa"/>
          </w:tcPr>
          <w:p w:rsidR="00A616EF" w:rsidRPr="00A616EF" w:rsidRDefault="00A616EF" w:rsidP="006F77B4">
            <w:pPr>
              <w:spacing w:before="0"/>
              <w:rPr>
                <w:rFonts w:cs="Arial"/>
                <w:sz w:val="24"/>
                <w:szCs w:val="24"/>
                <w:lang w:val="sr-Cyrl-CS"/>
              </w:rPr>
            </w:pPr>
            <w:r w:rsidRPr="00A616EF">
              <w:rPr>
                <w:rFonts w:cs="Arial"/>
                <w:b/>
                <w:bCs/>
              </w:rPr>
              <w:t>87</w:t>
            </w:r>
            <w:r w:rsidRPr="00A616EF">
              <w:rPr>
                <w:rFonts w:cs="Arial"/>
                <w:b/>
                <w:bCs/>
                <w:lang w:val="sr-Cyrl-CS"/>
              </w:rPr>
              <w:t>5</w:t>
            </w:r>
          </w:p>
        </w:tc>
        <w:tc>
          <w:tcPr>
            <w:tcW w:w="3058" w:type="dxa"/>
          </w:tcPr>
          <w:p w:rsidR="00A616EF" w:rsidRPr="00A616EF" w:rsidRDefault="00A616EF" w:rsidP="006F77B4">
            <w:pPr>
              <w:spacing w:before="0"/>
              <w:rPr>
                <w:rFonts w:cs="Arial"/>
                <w:sz w:val="24"/>
                <w:szCs w:val="24"/>
                <w:lang w:val="sr-Latn-CS"/>
              </w:rPr>
            </w:pPr>
            <w:r w:rsidRPr="00A616EF">
              <w:rPr>
                <w:rFonts w:cs="Arial"/>
                <w:lang w:val="sr-Latn-CS"/>
              </w:rPr>
              <w:t>198</w:t>
            </w:r>
            <w:r w:rsidRPr="00A616EF">
              <w:rPr>
                <w:rFonts w:cs="Arial"/>
                <w:lang w:val="sr-Cyrl-CS"/>
              </w:rPr>
              <w:t>2</w:t>
            </w:r>
            <w:r w:rsidRPr="00A616EF">
              <w:rPr>
                <w:rFonts w:cs="Arial"/>
                <w:lang w:val="sr-Latn-CS"/>
              </w:rPr>
              <w:t>. god.</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Котао</w:t>
            </w:r>
          </w:p>
        </w:tc>
        <w:tc>
          <w:tcPr>
            <w:tcW w:w="5386" w:type="dxa"/>
            <w:gridSpan w:val="2"/>
          </w:tcPr>
          <w:p w:rsidR="00A616EF" w:rsidRPr="00A616EF" w:rsidRDefault="00A616EF" w:rsidP="006F77B4">
            <w:pPr>
              <w:spacing w:before="0"/>
              <w:rPr>
                <w:rFonts w:cs="Arial"/>
                <w:b/>
                <w:sz w:val="24"/>
                <w:szCs w:val="24"/>
                <w:lang w:val="pl-PL"/>
              </w:rPr>
            </w:pPr>
            <w:r w:rsidRPr="00A616EF">
              <w:rPr>
                <w:rFonts w:cs="Arial"/>
                <w:b/>
                <w:lang w:val="pl-PL"/>
              </w:rPr>
              <w:t>Parni za proizvodnju pregrejane pare</w:t>
            </w:r>
          </w:p>
        </w:tc>
      </w:tr>
      <w:tr w:rsidR="00A616EF" w:rsidRPr="00A616EF" w:rsidTr="00A616EF">
        <w:trPr>
          <w:trHeight w:val="167"/>
        </w:trPr>
        <w:tc>
          <w:tcPr>
            <w:tcW w:w="4335" w:type="dxa"/>
          </w:tcPr>
          <w:p w:rsidR="00A616EF" w:rsidRPr="00A616EF" w:rsidRDefault="00A616EF" w:rsidP="006F77B4">
            <w:pPr>
              <w:spacing w:before="0"/>
              <w:rPr>
                <w:rFonts w:cs="Arial"/>
                <w:sz w:val="24"/>
                <w:szCs w:val="24"/>
                <w:lang w:val="sl-SI"/>
              </w:rPr>
            </w:pPr>
            <w:r w:rsidRPr="00A616EF">
              <w:rPr>
                <w:rFonts w:cs="Arial"/>
                <w:lang w:val="sl-SI"/>
              </w:rPr>
              <w:t>Тип  котла</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BB-1880</w:t>
            </w:r>
          </w:p>
        </w:tc>
      </w:tr>
      <w:tr w:rsidR="00A616EF" w:rsidRPr="00A616EF" w:rsidTr="00A616EF">
        <w:trPr>
          <w:trHeight w:val="167"/>
        </w:trPr>
        <w:tc>
          <w:tcPr>
            <w:tcW w:w="4335" w:type="dxa"/>
          </w:tcPr>
          <w:p w:rsidR="00A616EF" w:rsidRPr="00A616EF" w:rsidRDefault="00A616EF" w:rsidP="006F77B4">
            <w:pPr>
              <w:spacing w:before="0"/>
              <w:rPr>
                <w:rFonts w:cs="Arial"/>
                <w:sz w:val="24"/>
                <w:szCs w:val="24"/>
                <w:lang w:val="sl-SI"/>
              </w:rPr>
            </w:pPr>
            <w:r w:rsidRPr="00A616EF">
              <w:rPr>
                <w:rFonts w:cs="Arial"/>
                <w:lang w:val="sl-SI"/>
              </w:rPr>
              <w:t xml:space="preserve">Група котла </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IV</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Врста паре</w:t>
            </w:r>
          </w:p>
        </w:tc>
        <w:tc>
          <w:tcPr>
            <w:tcW w:w="5386" w:type="dxa"/>
            <w:gridSpan w:val="2"/>
          </w:tcPr>
          <w:p w:rsidR="00A616EF" w:rsidRPr="00A616EF" w:rsidRDefault="00A616EF" w:rsidP="006F77B4">
            <w:pPr>
              <w:spacing w:before="0"/>
              <w:rPr>
                <w:rFonts w:cs="Arial"/>
                <w:sz w:val="24"/>
                <w:szCs w:val="24"/>
                <w:lang w:val="sr-Latn-CS"/>
              </w:rPr>
            </w:pPr>
            <w:r w:rsidRPr="00A616EF">
              <w:rPr>
                <w:rFonts w:cs="Arial"/>
                <w:b/>
                <w:bCs/>
              </w:rPr>
              <w:t>Pregrejana</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Максимална трајна продукција паре</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1880 t/h</w:t>
            </w:r>
          </w:p>
        </w:tc>
      </w:tr>
      <w:tr w:rsidR="00A616EF" w:rsidRPr="00A616EF" w:rsidTr="00A616EF">
        <w:tc>
          <w:tcPr>
            <w:tcW w:w="4335" w:type="dxa"/>
          </w:tcPr>
          <w:p w:rsidR="00A616EF" w:rsidRPr="00A616EF" w:rsidRDefault="00A616EF" w:rsidP="006F77B4">
            <w:pPr>
              <w:spacing w:before="0"/>
              <w:rPr>
                <w:rFonts w:cs="Arial"/>
                <w:sz w:val="24"/>
                <w:szCs w:val="24"/>
                <w:lang w:val="sl-SI"/>
              </w:rPr>
            </w:pPr>
            <w:r w:rsidRPr="00A616EF">
              <w:rPr>
                <w:rFonts w:cs="Arial"/>
                <w:lang w:val="sl-SI"/>
              </w:rPr>
              <w:t>Продукција међупрегрејане паре</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1703t/h</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Макс. Допуштени притисак на излазу прегрејане паре</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206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улазу у загрејач воде</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231,5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излазу из међупрегрејача 3</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42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излазу из прегрејача</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186,5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Радни притисак на улазу у међупрегрејач 1</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44,1 bar</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Температура напојне воде</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259,2°C</w:t>
            </w:r>
          </w:p>
        </w:tc>
      </w:tr>
      <w:tr w:rsidR="00A616EF" w:rsidRPr="00A616EF" w:rsidTr="00A616EF">
        <w:tc>
          <w:tcPr>
            <w:tcW w:w="4335" w:type="dxa"/>
          </w:tcPr>
          <w:p w:rsidR="00A616EF" w:rsidRPr="00A616EF" w:rsidRDefault="00A616EF" w:rsidP="006F77B4">
            <w:pPr>
              <w:spacing w:before="0"/>
              <w:ind w:right="-108"/>
              <w:rPr>
                <w:rFonts w:cs="Arial"/>
                <w:sz w:val="24"/>
                <w:szCs w:val="24"/>
                <w:lang w:val="sl-SI"/>
              </w:rPr>
            </w:pPr>
            <w:r w:rsidRPr="00A616EF">
              <w:rPr>
                <w:rFonts w:cs="Arial"/>
                <w:lang w:val="sl-SI"/>
              </w:rPr>
              <w:t>Температура прегрејане паре</w:t>
            </w:r>
          </w:p>
        </w:tc>
        <w:tc>
          <w:tcPr>
            <w:tcW w:w="5386" w:type="dxa"/>
            <w:gridSpan w:val="2"/>
          </w:tcPr>
          <w:p w:rsidR="00A616EF" w:rsidRPr="00A616EF" w:rsidRDefault="00A616EF" w:rsidP="006F77B4">
            <w:pPr>
              <w:spacing w:before="0"/>
              <w:rPr>
                <w:rFonts w:cs="Arial"/>
                <w:b/>
                <w:bCs/>
                <w:sz w:val="24"/>
                <w:szCs w:val="24"/>
              </w:rPr>
            </w:pPr>
            <w:r w:rsidRPr="00A616EF">
              <w:rPr>
                <w:rFonts w:cs="Arial"/>
                <w:b/>
                <w:bCs/>
              </w:rPr>
              <w:t>540°C</w:t>
            </w:r>
          </w:p>
        </w:tc>
      </w:tr>
      <w:tr w:rsidR="00A616EF" w:rsidRPr="00A616EF" w:rsidTr="00A616EF">
        <w:tc>
          <w:tcPr>
            <w:tcW w:w="4335" w:type="dxa"/>
            <w:tcBorders>
              <w:bottom w:val="double" w:sz="4" w:space="0" w:color="auto"/>
            </w:tcBorders>
          </w:tcPr>
          <w:p w:rsidR="00A616EF" w:rsidRPr="00A616EF" w:rsidRDefault="00A616EF" w:rsidP="006F77B4">
            <w:pPr>
              <w:spacing w:before="0"/>
              <w:ind w:right="-108"/>
              <w:rPr>
                <w:rFonts w:cs="Arial"/>
                <w:sz w:val="24"/>
                <w:szCs w:val="24"/>
                <w:lang w:val="sl-SI"/>
              </w:rPr>
            </w:pPr>
            <w:r w:rsidRPr="00A616EF">
              <w:rPr>
                <w:rFonts w:cs="Arial"/>
                <w:lang w:val="sl-SI"/>
              </w:rPr>
              <w:t xml:space="preserve">Температура паре из међупрегрејача </w:t>
            </w:r>
          </w:p>
        </w:tc>
        <w:tc>
          <w:tcPr>
            <w:tcW w:w="5386" w:type="dxa"/>
            <w:gridSpan w:val="2"/>
            <w:tcBorders>
              <w:bottom w:val="double" w:sz="4" w:space="0" w:color="auto"/>
            </w:tcBorders>
          </w:tcPr>
          <w:p w:rsidR="00A616EF" w:rsidRPr="00A616EF" w:rsidRDefault="00A616EF" w:rsidP="006F77B4">
            <w:pPr>
              <w:spacing w:before="0"/>
              <w:rPr>
                <w:rFonts w:cs="Arial"/>
                <w:b/>
                <w:bCs/>
                <w:sz w:val="24"/>
                <w:szCs w:val="24"/>
              </w:rPr>
            </w:pPr>
            <w:r w:rsidRPr="00A616EF">
              <w:rPr>
                <w:rFonts w:cs="Arial"/>
                <w:b/>
                <w:bCs/>
              </w:rPr>
              <w:t>540°C</w:t>
            </w:r>
          </w:p>
        </w:tc>
      </w:tr>
    </w:tbl>
    <w:p w:rsidR="00A616EF" w:rsidRPr="00A616EF" w:rsidRDefault="00A616EF" w:rsidP="006F77B4">
      <w:pPr>
        <w:spacing w:before="0"/>
        <w:ind w:left="1080"/>
        <w:rPr>
          <w:rFonts w:cs="Arial"/>
          <w:b/>
          <w:lang w:val="sr-Latn-CS"/>
        </w:rPr>
      </w:pPr>
      <w:r w:rsidRPr="00A616EF">
        <w:rPr>
          <w:rFonts w:cs="Arial"/>
        </w:rPr>
        <w:tab/>
      </w:r>
    </w:p>
    <w:p w:rsidR="00A616EF" w:rsidRPr="00A616EF" w:rsidRDefault="00A616EF" w:rsidP="006F77B4">
      <w:pPr>
        <w:spacing w:before="0"/>
        <w:ind w:firstLine="627"/>
        <w:rPr>
          <w:rFonts w:cs="Arial"/>
          <w:b/>
        </w:rPr>
      </w:pPr>
      <w:r w:rsidRPr="00A616EF">
        <w:rPr>
          <w:rFonts w:cs="Arial"/>
          <w:b/>
        </w:rPr>
        <w:t>Т</w:t>
      </w:r>
      <w:r w:rsidRPr="00A616EF">
        <w:rPr>
          <w:rFonts w:cs="Arial"/>
          <w:b/>
          <w:lang w:val="sr-Cyrl-CS"/>
        </w:rPr>
        <w:t>абела</w:t>
      </w:r>
      <w:r w:rsidRPr="00A616EF">
        <w:rPr>
          <w:rFonts w:cs="Arial"/>
          <w:b/>
          <w:lang w:val="sr-Cyrl-RS"/>
        </w:rPr>
        <w:t>2</w:t>
      </w:r>
      <w:r w:rsidRPr="00A616EF">
        <w:rPr>
          <w:rFonts w:cs="Arial"/>
          <w:b/>
        </w:rPr>
        <w:t>-Загревне површине једног котла</w:t>
      </w:r>
    </w:p>
    <w:tbl>
      <w:tblPr>
        <w:tblW w:w="9180" w:type="dxa"/>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A616EF" w:rsidRPr="00A616EF" w:rsidTr="00A616EF">
        <w:tc>
          <w:tcPr>
            <w:tcW w:w="5889" w:type="dxa"/>
            <w:tcBorders>
              <w:top w:val="double" w:sz="4" w:space="0" w:color="auto"/>
            </w:tcBorders>
          </w:tcPr>
          <w:p w:rsidR="00A616EF" w:rsidRPr="00A616EF" w:rsidRDefault="00A616EF" w:rsidP="006F77B4">
            <w:pPr>
              <w:spacing w:before="0"/>
              <w:rPr>
                <w:rFonts w:cs="Arial"/>
                <w:color w:val="0000FF"/>
                <w:sz w:val="24"/>
                <w:szCs w:val="24"/>
                <w:vertAlign w:val="superscript"/>
                <w:lang w:val="sr-Cyrl-CS"/>
              </w:rPr>
            </w:pPr>
            <w:r w:rsidRPr="00A616EF">
              <w:rPr>
                <w:rFonts w:cs="Arial"/>
                <w:lang w:val="ru-RU"/>
              </w:rPr>
              <w:t xml:space="preserve">Загрејач </w:t>
            </w:r>
            <w:r w:rsidRPr="00A616EF">
              <w:rPr>
                <w:rFonts w:cs="Arial"/>
                <w:lang w:val="sr-Cyrl-CS"/>
              </w:rPr>
              <w:t>ЕКО 1А (блок Б1)</w:t>
            </w:r>
          </w:p>
        </w:tc>
        <w:tc>
          <w:tcPr>
            <w:tcW w:w="3291" w:type="dxa"/>
            <w:tcBorders>
              <w:top w:val="double" w:sz="4" w:space="0" w:color="auto"/>
            </w:tcBorders>
          </w:tcPr>
          <w:p w:rsidR="00A616EF" w:rsidRPr="00A616EF" w:rsidRDefault="00A616EF" w:rsidP="006F77B4">
            <w:pPr>
              <w:spacing w:before="0"/>
              <w:rPr>
                <w:rFonts w:cs="Arial"/>
                <w:sz w:val="24"/>
                <w:szCs w:val="24"/>
              </w:rPr>
            </w:pPr>
            <w:r w:rsidRPr="00A616EF">
              <w:rPr>
                <w:rFonts w:cs="Arial"/>
              </w:rPr>
              <w:t>19300 m2</w:t>
            </w:r>
          </w:p>
        </w:tc>
      </w:tr>
      <w:tr w:rsidR="00A616EF" w:rsidRPr="00A616EF" w:rsidTr="00A616EF">
        <w:tc>
          <w:tcPr>
            <w:tcW w:w="5889" w:type="dxa"/>
          </w:tcPr>
          <w:p w:rsidR="00A616EF" w:rsidRPr="00A616EF" w:rsidRDefault="00A616EF" w:rsidP="006F77B4">
            <w:pPr>
              <w:spacing w:before="0"/>
              <w:rPr>
                <w:rFonts w:cs="Arial"/>
                <w:color w:val="0000FF"/>
                <w:sz w:val="24"/>
                <w:szCs w:val="24"/>
                <w:vertAlign w:val="superscript"/>
                <w:lang w:val="sr-Latn-CS"/>
              </w:rPr>
            </w:pPr>
            <w:r w:rsidRPr="00A616EF">
              <w:rPr>
                <w:rFonts w:cs="Arial"/>
              </w:rPr>
              <w:t>Загрејач напојне воде EKO1</w:t>
            </w:r>
          </w:p>
        </w:tc>
        <w:tc>
          <w:tcPr>
            <w:tcW w:w="3291" w:type="dxa"/>
          </w:tcPr>
          <w:p w:rsidR="00A616EF" w:rsidRPr="00A616EF" w:rsidRDefault="00A616EF" w:rsidP="006F77B4">
            <w:pPr>
              <w:spacing w:before="0"/>
              <w:rPr>
                <w:rFonts w:cs="Arial"/>
                <w:sz w:val="24"/>
                <w:szCs w:val="24"/>
              </w:rPr>
            </w:pPr>
            <w:r w:rsidRPr="00A616EF">
              <w:rPr>
                <w:rFonts w:cs="Arial"/>
              </w:rPr>
              <w:t>15770 m2</w:t>
            </w:r>
          </w:p>
        </w:tc>
      </w:tr>
      <w:tr w:rsidR="00A616EF" w:rsidRPr="00A616EF" w:rsidTr="00A616EF">
        <w:tc>
          <w:tcPr>
            <w:tcW w:w="5889" w:type="dxa"/>
          </w:tcPr>
          <w:p w:rsidR="00A616EF" w:rsidRPr="00A616EF" w:rsidRDefault="00A616EF" w:rsidP="006F77B4">
            <w:pPr>
              <w:spacing w:before="0"/>
              <w:rPr>
                <w:rFonts w:cs="Arial"/>
                <w:color w:val="0000FF"/>
                <w:sz w:val="24"/>
                <w:szCs w:val="24"/>
                <w:vertAlign w:val="superscript"/>
                <w:lang w:val="sr-Latn-CS"/>
              </w:rPr>
            </w:pPr>
            <w:r w:rsidRPr="00A616EF">
              <w:rPr>
                <w:rFonts w:cs="Arial"/>
              </w:rPr>
              <w:t>Загрејач напојне воде EKO2</w:t>
            </w:r>
          </w:p>
        </w:tc>
        <w:tc>
          <w:tcPr>
            <w:tcW w:w="3291" w:type="dxa"/>
          </w:tcPr>
          <w:p w:rsidR="00A616EF" w:rsidRPr="00A616EF" w:rsidRDefault="00A616EF" w:rsidP="006F77B4">
            <w:pPr>
              <w:spacing w:before="0"/>
              <w:rPr>
                <w:rFonts w:cs="Arial"/>
                <w:sz w:val="24"/>
                <w:szCs w:val="24"/>
              </w:rPr>
            </w:pPr>
            <w:r w:rsidRPr="00A616EF">
              <w:rPr>
                <w:rFonts w:cs="Arial"/>
              </w:rPr>
              <w:t>18230 m2</w:t>
            </w:r>
          </w:p>
        </w:tc>
      </w:tr>
      <w:tr w:rsidR="00A616EF" w:rsidRPr="00A616EF" w:rsidTr="00A616EF">
        <w:tc>
          <w:tcPr>
            <w:tcW w:w="5889" w:type="dxa"/>
          </w:tcPr>
          <w:p w:rsidR="00A616EF" w:rsidRPr="00A616EF" w:rsidRDefault="00A616EF" w:rsidP="006F77B4">
            <w:pPr>
              <w:spacing w:before="0"/>
              <w:rPr>
                <w:rFonts w:cs="Arial"/>
                <w:color w:val="0000FF"/>
                <w:sz w:val="24"/>
                <w:szCs w:val="24"/>
                <w:lang w:val="sr-Cyrl-CS"/>
              </w:rPr>
            </w:pPr>
            <w:r w:rsidRPr="00A616EF">
              <w:rPr>
                <w:rFonts w:cs="Arial"/>
              </w:rPr>
              <w:t xml:space="preserve">Испаривач </w:t>
            </w:r>
            <w:r w:rsidRPr="00A616EF">
              <w:rPr>
                <w:rFonts w:cs="Arial"/>
                <w:lang w:val="sr-Cyrl-CS"/>
              </w:rPr>
              <w:t>озрачен део</w:t>
            </w:r>
          </w:p>
        </w:tc>
        <w:tc>
          <w:tcPr>
            <w:tcW w:w="3291" w:type="dxa"/>
          </w:tcPr>
          <w:p w:rsidR="00A616EF" w:rsidRPr="00A616EF" w:rsidRDefault="00A616EF" w:rsidP="006F77B4">
            <w:pPr>
              <w:spacing w:before="0"/>
              <w:rPr>
                <w:rFonts w:cs="Arial"/>
                <w:sz w:val="24"/>
                <w:szCs w:val="24"/>
              </w:rPr>
            </w:pPr>
            <w:r w:rsidRPr="00A616EF">
              <w:rPr>
                <w:rFonts w:cs="Arial"/>
                <w:lang w:val="sr-Cyrl-CS"/>
              </w:rPr>
              <w:t>5180</w:t>
            </w:r>
            <w:r w:rsidRPr="00A616EF">
              <w:rPr>
                <w:rFonts w:cs="Arial"/>
              </w:rPr>
              <w:t xml:space="preserve"> m2</w:t>
            </w:r>
          </w:p>
        </w:tc>
      </w:tr>
      <w:tr w:rsidR="00A616EF" w:rsidRPr="00A616EF" w:rsidTr="00A616EF">
        <w:tc>
          <w:tcPr>
            <w:tcW w:w="5889" w:type="dxa"/>
          </w:tcPr>
          <w:p w:rsidR="00A616EF" w:rsidRPr="00A616EF" w:rsidRDefault="00A616EF" w:rsidP="006F77B4">
            <w:pPr>
              <w:spacing w:before="0"/>
              <w:rPr>
                <w:rFonts w:cs="Arial"/>
                <w:color w:val="0000FF"/>
                <w:sz w:val="24"/>
                <w:szCs w:val="24"/>
                <w:lang w:val="sr-Cyrl-CS"/>
              </w:rPr>
            </w:pPr>
            <w:r w:rsidRPr="00A616EF">
              <w:rPr>
                <w:rFonts w:cs="Arial"/>
              </w:rPr>
              <w:t>Испаривач</w:t>
            </w:r>
            <w:r w:rsidRPr="00A616EF">
              <w:rPr>
                <w:rFonts w:cs="Arial"/>
                <w:lang w:val="sr-Cyrl-CS"/>
              </w:rPr>
              <w:t xml:space="preserve"> конвективни део</w:t>
            </w:r>
          </w:p>
        </w:tc>
        <w:tc>
          <w:tcPr>
            <w:tcW w:w="3291" w:type="dxa"/>
          </w:tcPr>
          <w:p w:rsidR="00A616EF" w:rsidRPr="00A616EF" w:rsidRDefault="00A616EF" w:rsidP="006F77B4">
            <w:pPr>
              <w:spacing w:before="0"/>
              <w:rPr>
                <w:rFonts w:cs="Arial"/>
                <w:sz w:val="24"/>
                <w:szCs w:val="24"/>
              </w:rPr>
            </w:pPr>
            <w:r w:rsidRPr="00A616EF">
              <w:rPr>
                <w:rFonts w:cs="Arial"/>
                <w:lang w:val="sr-Cyrl-CS"/>
              </w:rPr>
              <w:t>3270</w:t>
            </w:r>
            <w:r w:rsidRPr="00A616EF">
              <w:rPr>
                <w:rFonts w:cs="Arial"/>
              </w:rPr>
              <w:t xml:space="preserve"> m2</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Овесне цеви</w:t>
            </w:r>
          </w:p>
        </w:tc>
        <w:tc>
          <w:tcPr>
            <w:tcW w:w="3291" w:type="dxa"/>
          </w:tcPr>
          <w:p w:rsidR="00A616EF" w:rsidRPr="00A616EF" w:rsidRDefault="00A616EF" w:rsidP="006F77B4">
            <w:pPr>
              <w:spacing w:before="0"/>
              <w:rPr>
                <w:rFonts w:cs="Arial"/>
                <w:sz w:val="24"/>
                <w:szCs w:val="24"/>
              </w:rPr>
            </w:pPr>
            <w:r w:rsidRPr="00A616EF">
              <w:rPr>
                <w:rFonts w:cs="Arial"/>
              </w:rPr>
              <w:t>5800 m2</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Прегрејач паре ВП</w:t>
            </w:r>
          </w:p>
        </w:tc>
        <w:tc>
          <w:tcPr>
            <w:tcW w:w="3291" w:type="dxa"/>
          </w:tcPr>
          <w:p w:rsidR="00A616EF" w:rsidRPr="00A616EF" w:rsidRDefault="00A616EF" w:rsidP="006F77B4">
            <w:pPr>
              <w:spacing w:before="0"/>
              <w:rPr>
                <w:rFonts w:cs="Arial"/>
                <w:sz w:val="24"/>
                <w:szCs w:val="24"/>
              </w:rPr>
            </w:pPr>
            <w:r w:rsidRPr="00A616EF">
              <w:rPr>
                <w:rFonts w:cs="Arial"/>
              </w:rPr>
              <w:t>22800 m2</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Измењивач топлоте</w:t>
            </w:r>
          </w:p>
        </w:tc>
        <w:tc>
          <w:tcPr>
            <w:tcW w:w="3291" w:type="dxa"/>
          </w:tcPr>
          <w:p w:rsidR="00A616EF" w:rsidRPr="00A616EF" w:rsidRDefault="00A616EF" w:rsidP="006F77B4">
            <w:pPr>
              <w:spacing w:before="0"/>
              <w:rPr>
                <w:rFonts w:cs="Arial"/>
                <w:sz w:val="24"/>
                <w:szCs w:val="24"/>
              </w:rPr>
            </w:pPr>
            <w:r w:rsidRPr="00A616EF">
              <w:rPr>
                <w:rFonts w:cs="Arial"/>
              </w:rPr>
              <w:t>1300 m2</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Међупрегрејач паре</w:t>
            </w:r>
          </w:p>
        </w:tc>
        <w:tc>
          <w:tcPr>
            <w:tcW w:w="3291" w:type="dxa"/>
          </w:tcPr>
          <w:p w:rsidR="00A616EF" w:rsidRPr="00A616EF" w:rsidRDefault="00A616EF" w:rsidP="006F77B4">
            <w:pPr>
              <w:spacing w:before="0"/>
              <w:rPr>
                <w:rFonts w:cs="Arial"/>
                <w:sz w:val="24"/>
                <w:szCs w:val="24"/>
              </w:rPr>
            </w:pPr>
            <w:r w:rsidRPr="00A616EF">
              <w:rPr>
                <w:rFonts w:cs="Arial"/>
              </w:rPr>
              <w:t>20500 m2</w:t>
            </w:r>
          </w:p>
        </w:tc>
      </w:tr>
      <w:tr w:rsidR="00A616EF" w:rsidRPr="00A616EF" w:rsidTr="00A616EF">
        <w:tc>
          <w:tcPr>
            <w:tcW w:w="5889" w:type="dxa"/>
            <w:tcBorders>
              <w:bottom w:val="double" w:sz="4" w:space="0" w:color="auto"/>
            </w:tcBorders>
          </w:tcPr>
          <w:p w:rsidR="00A616EF" w:rsidRPr="00A616EF" w:rsidRDefault="00A616EF" w:rsidP="006F77B4">
            <w:pPr>
              <w:spacing w:before="0"/>
              <w:rPr>
                <w:rFonts w:cs="Arial"/>
                <w:sz w:val="24"/>
                <w:szCs w:val="24"/>
              </w:rPr>
            </w:pPr>
            <w:r w:rsidRPr="00A616EF">
              <w:rPr>
                <w:rFonts w:cs="Arial"/>
              </w:rPr>
              <w:t>Загрејач ваздуха</w:t>
            </w:r>
          </w:p>
        </w:tc>
        <w:tc>
          <w:tcPr>
            <w:tcW w:w="3291" w:type="dxa"/>
            <w:tcBorders>
              <w:bottom w:val="double" w:sz="4" w:space="0" w:color="auto"/>
            </w:tcBorders>
          </w:tcPr>
          <w:p w:rsidR="00A616EF" w:rsidRPr="00A616EF" w:rsidRDefault="00A616EF" w:rsidP="006F77B4">
            <w:pPr>
              <w:spacing w:before="0"/>
              <w:rPr>
                <w:rFonts w:cs="Arial"/>
                <w:sz w:val="24"/>
                <w:szCs w:val="24"/>
              </w:rPr>
            </w:pPr>
            <w:r w:rsidRPr="00A616EF">
              <w:rPr>
                <w:rFonts w:cs="Arial"/>
              </w:rPr>
              <w:t>211020 m2</w:t>
            </w:r>
          </w:p>
        </w:tc>
      </w:tr>
    </w:tbl>
    <w:p w:rsidR="00A616EF" w:rsidRPr="00A616EF" w:rsidRDefault="00A616EF" w:rsidP="006F77B4">
      <w:pPr>
        <w:spacing w:before="0"/>
        <w:rPr>
          <w:rFonts w:cs="Arial"/>
        </w:rPr>
      </w:pPr>
    </w:p>
    <w:p w:rsidR="00A616EF" w:rsidRPr="00A616EF" w:rsidRDefault="00A616EF" w:rsidP="006F77B4">
      <w:pPr>
        <w:spacing w:before="0"/>
        <w:ind w:left="627"/>
        <w:rPr>
          <w:rFonts w:cs="Arial"/>
          <w:b/>
          <w:lang w:val="ru-RU"/>
        </w:rPr>
      </w:pPr>
      <w:r w:rsidRPr="00A616EF">
        <w:rPr>
          <w:rFonts w:cs="Arial"/>
          <w:b/>
          <w:lang w:val="ru-RU"/>
        </w:rPr>
        <w:t>Т</w:t>
      </w:r>
      <w:r w:rsidRPr="00A616EF">
        <w:rPr>
          <w:rFonts w:cs="Arial"/>
          <w:b/>
          <w:lang w:val="sr-Cyrl-CS"/>
        </w:rPr>
        <w:t>абела</w:t>
      </w:r>
      <w:r w:rsidRPr="00A616EF">
        <w:rPr>
          <w:rFonts w:cs="Arial"/>
          <w:b/>
          <w:lang w:val="ru-RU"/>
        </w:rPr>
        <w:t xml:space="preserve"> 3-Димензије котла (са стране димних гасова)</w:t>
      </w:r>
    </w:p>
    <w:tbl>
      <w:tblPr>
        <w:tblW w:w="9180" w:type="dxa"/>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A616EF" w:rsidRPr="00A616EF" w:rsidTr="00A616EF">
        <w:tc>
          <w:tcPr>
            <w:tcW w:w="9180" w:type="dxa"/>
            <w:gridSpan w:val="2"/>
            <w:tcBorders>
              <w:top w:val="double" w:sz="4" w:space="0" w:color="auto"/>
            </w:tcBorders>
          </w:tcPr>
          <w:p w:rsidR="00A616EF" w:rsidRPr="00A616EF" w:rsidRDefault="00A616EF" w:rsidP="006F77B4">
            <w:pPr>
              <w:spacing w:before="0"/>
              <w:rPr>
                <w:rFonts w:cs="Arial"/>
                <w:sz w:val="24"/>
                <w:szCs w:val="24"/>
                <w:lang w:val="ru-RU"/>
              </w:rPr>
            </w:pPr>
            <w:r w:rsidRPr="00A616EF">
              <w:rPr>
                <w:rFonts w:cs="Arial"/>
                <w:lang w:val="ru-RU"/>
              </w:rPr>
              <w:t>Димензије ложишта (између оса цеви):</w:t>
            </w:r>
          </w:p>
        </w:tc>
      </w:tr>
      <w:tr w:rsidR="00A616EF" w:rsidRPr="00A616EF" w:rsidTr="00A616EF">
        <w:tc>
          <w:tcPr>
            <w:tcW w:w="5889" w:type="dxa"/>
          </w:tcPr>
          <w:p w:rsidR="00A616EF" w:rsidRPr="00A616EF" w:rsidRDefault="00A616EF" w:rsidP="006F77B4">
            <w:pPr>
              <w:spacing w:before="0"/>
              <w:rPr>
                <w:rFonts w:cs="Arial"/>
                <w:color w:val="0000FF"/>
                <w:sz w:val="24"/>
                <w:szCs w:val="24"/>
                <w:lang w:val="sr-Latn-CS"/>
              </w:rPr>
            </w:pPr>
            <w:r w:rsidRPr="00A616EF">
              <w:rPr>
                <w:rFonts w:cs="Arial"/>
              </w:rPr>
              <w:t>ширина</w:t>
            </w:r>
          </w:p>
        </w:tc>
        <w:tc>
          <w:tcPr>
            <w:tcW w:w="3291" w:type="dxa"/>
          </w:tcPr>
          <w:p w:rsidR="00A616EF" w:rsidRPr="00A616EF" w:rsidRDefault="00A616EF" w:rsidP="006F77B4">
            <w:pPr>
              <w:spacing w:before="0"/>
              <w:rPr>
                <w:rFonts w:cs="Arial"/>
                <w:sz w:val="24"/>
                <w:szCs w:val="24"/>
              </w:rPr>
            </w:pPr>
            <w:r w:rsidRPr="00A616EF">
              <w:rPr>
                <w:rFonts w:cs="Arial"/>
              </w:rPr>
              <w:t>20 m</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дубина</w:t>
            </w:r>
          </w:p>
        </w:tc>
        <w:tc>
          <w:tcPr>
            <w:tcW w:w="3291" w:type="dxa"/>
          </w:tcPr>
          <w:p w:rsidR="00A616EF" w:rsidRPr="00A616EF" w:rsidRDefault="00A616EF" w:rsidP="006F77B4">
            <w:pPr>
              <w:spacing w:before="0"/>
              <w:rPr>
                <w:rFonts w:cs="Arial"/>
                <w:sz w:val="24"/>
                <w:szCs w:val="24"/>
              </w:rPr>
            </w:pPr>
            <w:r w:rsidRPr="00A616EF">
              <w:rPr>
                <w:rFonts w:cs="Arial"/>
              </w:rPr>
              <w:t>20 m</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висина са 1/3 левка</w:t>
            </w:r>
          </w:p>
        </w:tc>
        <w:tc>
          <w:tcPr>
            <w:tcW w:w="3291" w:type="dxa"/>
          </w:tcPr>
          <w:p w:rsidR="00A616EF" w:rsidRPr="00A616EF" w:rsidRDefault="00A616EF" w:rsidP="006F77B4">
            <w:pPr>
              <w:spacing w:before="0"/>
              <w:rPr>
                <w:rFonts w:cs="Arial"/>
                <w:sz w:val="24"/>
                <w:szCs w:val="24"/>
              </w:rPr>
            </w:pPr>
            <w:r w:rsidRPr="00A616EF">
              <w:rPr>
                <w:rFonts w:cs="Arial"/>
              </w:rPr>
              <w:t>55 m</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висина са целим левком</w:t>
            </w:r>
          </w:p>
        </w:tc>
        <w:tc>
          <w:tcPr>
            <w:tcW w:w="3291" w:type="dxa"/>
          </w:tcPr>
          <w:p w:rsidR="00A616EF" w:rsidRPr="00A616EF" w:rsidRDefault="00A616EF" w:rsidP="006F77B4">
            <w:pPr>
              <w:spacing w:before="0"/>
              <w:rPr>
                <w:rFonts w:cs="Arial"/>
                <w:sz w:val="24"/>
                <w:szCs w:val="24"/>
              </w:rPr>
            </w:pPr>
            <w:r w:rsidRPr="00A616EF">
              <w:rPr>
                <w:rFonts w:cs="Arial"/>
              </w:rPr>
              <w:t>64 m</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запремина са 1-3 левка</w:t>
            </w:r>
          </w:p>
        </w:tc>
        <w:tc>
          <w:tcPr>
            <w:tcW w:w="3291" w:type="dxa"/>
          </w:tcPr>
          <w:p w:rsidR="00A616EF" w:rsidRPr="00A616EF" w:rsidRDefault="00A616EF" w:rsidP="006F77B4">
            <w:pPr>
              <w:spacing w:before="0"/>
              <w:rPr>
                <w:rFonts w:cs="Arial"/>
                <w:sz w:val="24"/>
                <w:szCs w:val="24"/>
              </w:rPr>
            </w:pPr>
            <w:r w:rsidRPr="00A616EF">
              <w:rPr>
                <w:rFonts w:cs="Arial"/>
              </w:rPr>
              <w:t>22000 m3</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запремина са левком</w:t>
            </w:r>
          </w:p>
        </w:tc>
        <w:tc>
          <w:tcPr>
            <w:tcW w:w="3291" w:type="dxa"/>
          </w:tcPr>
          <w:p w:rsidR="00A616EF" w:rsidRPr="00A616EF" w:rsidRDefault="00A616EF" w:rsidP="006F77B4">
            <w:pPr>
              <w:spacing w:before="0"/>
              <w:rPr>
                <w:rFonts w:cs="Arial"/>
                <w:sz w:val="24"/>
                <w:szCs w:val="24"/>
              </w:rPr>
            </w:pPr>
            <w:r w:rsidRPr="00A616EF">
              <w:rPr>
                <w:rFonts w:cs="Arial"/>
              </w:rPr>
              <w:t>23000 m3</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попречни пресек</w:t>
            </w:r>
          </w:p>
        </w:tc>
        <w:tc>
          <w:tcPr>
            <w:tcW w:w="3291" w:type="dxa"/>
          </w:tcPr>
          <w:p w:rsidR="00A616EF" w:rsidRPr="00A616EF" w:rsidRDefault="00A616EF" w:rsidP="006F77B4">
            <w:pPr>
              <w:spacing w:before="0"/>
              <w:rPr>
                <w:rFonts w:cs="Arial"/>
                <w:sz w:val="24"/>
                <w:szCs w:val="24"/>
              </w:rPr>
            </w:pPr>
            <w:r w:rsidRPr="00A616EF">
              <w:rPr>
                <w:rFonts w:cs="Arial"/>
              </w:rPr>
              <w:t>400 m2</w:t>
            </w:r>
          </w:p>
        </w:tc>
      </w:tr>
      <w:tr w:rsidR="00A616EF" w:rsidRPr="00A616EF" w:rsidTr="00A616EF">
        <w:tc>
          <w:tcPr>
            <w:tcW w:w="9180" w:type="dxa"/>
            <w:gridSpan w:val="2"/>
          </w:tcPr>
          <w:p w:rsidR="00A616EF" w:rsidRPr="00A616EF" w:rsidRDefault="00A616EF" w:rsidP="006F77B4">
            <w:pPr>
              <w:spacing w:before="0"/>
              <w:rPr>
                <w:rFonts w:cs="Arial"/>
                <w:sz w:val="24"/>
                <w:szCs w:val="24"/>
              </w:rPr>
            </w:pPr>
            <w:r w:rsidRPr="00A616EF">
              <w:rPr>
                <w:rFonts w:cs="Arial"/>
              </w:rPr>
              <w:t>Димензије димне цеви:</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дубина</w:t>
            </w:r>
          </w:p>
        </w:tc>
        <w:tc>
          <w:tcPr>
            <w:tcW w:w="3291" w:type="dxa"/>
          </w:tcPr>
          <w:p w:rsidR="00A616EF" w:rsidRPr="00A616EF" w:rsidRDefault="00A616EF" w:rsidP="006F77B4">
            <w:pPr>
              <w:spacing w:before="0"/>
              <w:rPr>
                <w:rFonts w:cs="Arial"/>
                <w:sz w:val="24"/>
                <w:szCs w:val="24"/>
              </w:rPr>
            </w:pPr>
            <w:r w:rsidRPr="00A616EF">
              <w:rPr>
                <w:rFonts w:cs="Arial"/>
              </w:rPr>
              <w:t>26,5/27,5 m</w:t>
            </w:r>
          </w:p>
        </w:tc>
      </w:tr>
      <w:tr w:rsidR="00A616EF" w:rsidRPr="00A616EF" w:rsidTr="00A616EF">
        <w:tc>
          <w:tcPr>
            <w:tcW w:w="5889" w:type="dxa"/>
          </w:tcPr>
          <w:p w:rsidR="00A616EF" w:rsidRPr="00A616EF" w:rsidRDefault="00A616EF" w:rsidP="006F77B4">
            <w:pPr>
              <w:spacing w:before="0"/>
              <w:rPr>
                <w:rFonts w:cs="Arial"/>
                <w:sz w:val="24"/>
                <w:szCs w:val="24"/>
              </w:rPr>
            </w:pPr>
            <w:r w:rsidRPr="00A616EF">
              <w:rPr>
                <w:rFonts w:cs="Arial"/>
              </w:rPr>
              <w:t>ширина</w:t>
            </w:r>
          </w:p>
        </w:tc>
        <w:tc>
          <w:tcPr>
            <w:tcW w:w="3291" w:type="dxa"/>
          </w:tcPr>
          <w:p w:rsidR="00A616EF" w:rsidRPr="00A616EF" w:rsidRDefault="00A616EF" w:rsidP="006F77B4">
            <w:pPr>
              <w:spacing w:before="0"/>
              <w:rPr>
                <w:rFonts w:cs="Arial"/>
                <w:sz w:val="24"/>
                <w:szCs w:val="24"/>
              </w:rPr>
            </w:pPr>
            <w:r w:rsidRPr="00A616EF">
              <w:rPr>
                <w:rFonts w:cs="Arial"/>
              </w:rPr>
              <w:t>26,5 m</w:t>
            </w:r>
          </w:p>
        </w:tc>
      </w:tr>
      <w:tr w:rsidR="00A616EF" w:rsidRPr="00A616EF" w:rsidTr="00A616EF">
        <w:tc>
          <w:tcPr>
            <w:tcW w:w="5889" w:type="dxa"/>
          </w:tcPr>
          <w:p w:rsidR="00A616EF" w:rsidRPr="00A616EF" w:rsidRDefault="00A616EF" w:rsidP="006F77B4">
            <w:pPr>
              <w:spacing w:before="0"/>
              <w:rPr>
                <w:rFonts w:cs="Arial"/>
                <w:sz w:val="24"/>
                <w:szCs w:val="24"/>
                <w:lang w:val="sl-SI"/>
              </w:rPr>
            </w:pPr>
            <w:r w:rsidRPr="00A616EF">
              <w:rPr>
                <w:rFonts w:cs="Arial"/>
                <w:lang w:val="sl-SI"/>
              </w:rPr>
              <w:t>висина горње ивице хаубе димних гасова</w:t>
            </w:r>
          </w:p>
        </w:tc>
        <w:tc>
          <w:tcPr>
            <w:tcW w:w="3291" w:type="dxa"/>
          </w:tcPr>
          <w:p w:rsidR="00A616EF" w:rsidRPr="00A616EF" w:rsidRDefault="00A616EF" w:rsidP="006F77B4">
            <w:pPr>
              <w:spacing w:before="0"/>
              <w:rPr>
                <w:rFonts w:cs="Arial"/>
                <w:sz w:val="24"/>
                <w:szCs w:val="24"/>
              </w:rPr>
            </w:pPr>
            <w:r w:rsidRPr="00A616EF">
              <w:rPr>
                <w:rFonts w:cs="Arial"/>
              </w:rPr>
              <w:t>127 m</w:t>
            </w:r>
          </w:p>
        </w:tc>
      </w:tr>
      <w:tr w:rsidR="00A616EF" w:rsidRPr="00A616EF" w:rsidTr="00A616EF">
        <w:tc>
          <w:tcPr>
            <w:tcW w:w="5889" w:type="dxa"/>
            <w:tcBorders>
              <w:bottom w:val="double" w:sz="4" w:space="0" w:color="auto"/>
            </w:tcBorders>
          </w:tcPr>
          <w:p w:rsidR="00A616EF" w:rsidRPr="00A616EF" w:rsidRDefault="00A616EF" w:rsidP="006F77B4">
            <w:pPr>
              <w:spacing w:before="0"/>
              <w:rPr>
                <w:rFonts w:cs="Arial"/>
                <w:sz w:val="24"/>
                <w:szCs w:val="24"/>
                <w:lang w:val="sl-SI"/>
              </w:rPr>
            </w:pPr>
            <w:r w:rsidRPr="00A616EF">
              <w:rPr>
                <w:rFonts w:cs="Arial"/>
                <w:lang w:val="sl-SI"/>
              </w:rPr>
              <w:t>Кота подрума за пепео је на</w:t>
            </w:r>
          </w:p>
        </w:tc>
        <w:tc>
          <w:tcPr>
            <w:tcW w:w="3291" w:type="dxa"/>
            <w:tcBorders>
              <w:bottom w:val="double" w:sz="4" w:space="0" w:color="auto"/>
            </w:tcBorders>
          </w:tcPr>
          <w:p w:rsidR="00A616EF" w:rsidRPr="00A616EF" w:rsidRDefault="00A616EF" w:rsidP="006F77B4">
            <w:pPr>
              <w:spacing w:before="0"/>
              <w:rPr>
                <w:rFonts w:cs="Arial"/>
                <w:sz w:val="24"/>
                <w:szCs w:val="24"/>
              </w:rPr>
            </w:pPr>
            <w:r w:rsidRPr="00A616EF">
              <w:rPr>
                <w:rFonts w:cs="Arial"/>
              </w:rPr>
              <w:t>-5m</w:t>
            </w:r>
          </w:p>
        </w:tc>
      </w:tr>
    </w:tbl>
    <w:p w:rsidR="00A616EF" w:rsidRPr="00A616EF" w:rsidRDefault="00A616EF" w:rsidP="006F77B4">
      <w:pPr>
        <w:spacing w:before="0"/>
        <w:rPr>
          <w:rFonts w:cs="Arial"/>
          <w:b/>
          <w:lang w:val="sr-Cyrl-CS"/>
        </w:rPr>
      </w:pPr>
    </w:p>
    <w:p w:rsidR="00A616EF" w:rsidRPr="00A616EF" w:rsidRDefault="00A616EF" w:rsidP="006F77B4">
      <w:pPr>
        <w:spacing w:before="0"/>
        <w:ind w:firstLine="720"/>
        <w:rPr>
          <w:rFonts w:cs="Arial"/>
          <w:b/>
          <w:lang w:val="ru-RU"/>
        </w:rPr>
      </w:pPr>
      <w:r w:rsidRPr="00A616EF">
        <w:rPr>
          <w:rFonts w:cs="Arial"/>
          <w:b/>
          <w:lang w:val="ru-RU"/>
        </w:rPr>
        <w:lastRenderedPageBreak/>
        <w:t>Т</w:t>
      </w:r>
      <w:r w:rsidRPr="00A616EF">
        <w:rPr>
          <w:rFonts w:cs="Arial"/>
          <w:b/>
          <w:lang w:val="sr-Cyrl-CS"/>
        </w:rPr>
        <w:t xml:space="preserve">абела </w:t>
      </w:r>
      <w:r w:rsidRPr="00A616EF">
        <w:rPr>
          <w:rFonts w:cs="Arial"/>
          <w:b/>
          <w:lang w:val="ru-RU"/>
        </w:rPr>
        <w:t>4-Димензије котла са водене стране</w:t>
      </w:r>
    </w:p>
    <w:tbl>
      <w:tblPr>
        <w:tblW w:w="9180" w:type="dxa"/>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773"/>
        <w:gridCol w:w="6"/>
        <w:gridCol w:w="1973"/>
        <w:gridCol w:w="1428"/>
      </w:tblGrid>
      <w:tr w:rsidR="00A616EF" w:rsidRPr="00A616EF" w:rsidTr="00A616EF">
        <w:tc>
          <w:tcPr>
            <w:tcW w:w="9180" w:type="dxa"/>
            <w:gridSpan w:val="4"/>
            <w:tcBorders>
              <w:top w:val="double" w:sz="4" w:space="0" w:color="auto"/>
            </w:tcBorders>
          </w:tcPr>
          <w:p w:rsidR="00A616EF" w:rsidRPr="00A616EF" w:rsidRDefault="00A616EF" w:rsidP="006F77B4">
            <w:pPr>
              <w:spacing w:before="0"/>
              <w:rPr>
                <w:rFonts w:cs="Arial"/>
                <w:sz w:val="24"/>
                <w:szCs w:val="24"/>
              </w:rPr>
            </w:pPr>
            <w:r w:rsidRPr="00A616EF">
              <w:rPr>
                <w:rFonts w:cs="Arial"/>
              </w:rPr>
              <w:t>Запремина:</w:t>
            </w:r>
          </w:p>
        </w:tc>
      </w:tr>
      <w:tr w:rsidR="00A616EF" w:rsidRPr="00A616EF" w:rsidTr="00A616EF">
        <w:tc>
          <w:tcPr>
            <w:tcW w:w="5773" w:type="dxa"/>
          </w:tcPr>
          <w:p w:rsidR="00A616EF" w:rsidRPr="00A616EF" w:rsidRDefault="00A616EF" w:rsidP="006F77B4">
            <w:pPr>
              <w:spacing w:before="0"/>
              <w:rPr>
                <w:rFonts w:cs="Arial"/>
                <w:color w:val="0000FF"/>
                <w:sz w:val="24"/>
                <w:szCs w:val="24"/>
                <w:lang w:val="sr-Latn-CS"/>
              </w:rPr>
            </w:pPr>
            <w:r w:rsidRPr="00A616EF">
              <w:rPr>
                <w:rFonts w:cs="Arial"/>
              </w:rPr>
              <w:t>Испаривачки део</w:t>
            </w:r>
          </w:p>
        </w:tc>
        <w:tc>
          <w:tcPr>
            <w:tcW w:w="3407" w:type="dxa"/>
            <w:gridSpan w:val="3"/>
          </w:tcPr>
          <w:p w:rsidR="00A616EF" w:rsidRPr="00A616EF" w:rsidRDefault="00A616EF" w:rsidP="006F77B4">
            <w:pPr>
              <w:spacing w:before="0"/>
              <w:rPr>
                <w:rFonts w:cs="Arial"/>
                <w:sz w:val="24"/>
                <w:szCs w:val="24"/>
              </w:rPr>
            </w:pPr>
            <w:r w:rsidRPr="00A616EF">
              <w:rPr>
                <w:rFonts w:cs="Arial"/>
              </w:rPr>
              <w:t>212 m3</w:t>
            </w:r>
          </w:p>
        </w:tc>
      </w:tr>
      <w:tr w:rsidR="00A616EF" w:rsidRPr="00A616EF" w:rsidTr="00A616EF">
        <w:tc>
          <w:tcPr>
            <w:tcW w:w="5773" w:type="dxa"/>
          </w:tcPr>
          <w:p w:rsidR="00A616EF" w:rsidRPr="00A616EF" w:rsidRDefault="00A616EF" w:rsidP="006F77B4">
            <w:pPr>
              <w:spacing w:before="0"/>
              <w:rPr>
                <w:rFonts w:cs="Arial"/>
                <w:sz w:val="24"/>
                <w:szCs w:val="24"/>
              </w:rPr>
            </w:pPr>
            <w:r w:rsidRPr="00A616EF">
              <w:rPr>
                <w:rFonts w:cs="Arial"/>
              </w:rPr>
              <w:t>Прегрејачи</w:t>
            </w:r>
          </w:p>
        </w:tc>
        <w:tc>
          <w:tcPr>
            <w:tcW w:w="3407" w:type="dxa"/>
            <w:gridSpan w:val="3"/>
          </w:tcPr>
          <w:p w:rsidR="00A616EF" w:rsidRPr="00A616EF" w:rsidRDefault="00A616EF" w:rsidP="006F77B4">
            <w:pPr>
              <w:spacing w:before="0"/>
              <w:rPr>
                <w:rFonts w:cs="Arial"/>
                <w:sz w:val="24"/>
                <w:szCs w:val="24"/>
              </w:rPr>
            </w:pPr>
            <w:r w:rsidRPr="00A616EF">
              <w:rPr>
                <w:rFonts w:cs="Arial"/>
              </w:rPr>
              <w:t>328 m3</w:t>
            </w:r>
          </w:p>
        </w:tc>
      </w:tr>
      <w:tr w:rsidR="00A616EF" w:rsidRPr="00A616EF" w:rsidTr="00A616EF">
        <w:tc>
          <w:tcPr>
            <w:tcW w:w="5773" w:type="dxa"/>
          </w:tcPr>
          <w:p w:rsidR="00A616EF" w:rsidRPr="00A616EF" w:rsidRDefault="00A616EF" w:rsidP="006F77B4">
            <w:pPr>
              <w:spacing w:before="0"/>
              <w:rPr>
                <w:rFonts w:cs="Arial"/>
                <w:sz w:val="24"/>
                <w:szCs w:val="24"/>
              </w:rPr>
            </w:pPr>
            <w:r w:rsidRPr="00A616EF">
              <w:rPr>
                <w:rFonts w:cs="Arial"/>
              </w:rPr>
              <w:t>Међупрегрејачи</w:t>
            </w:r>
          </w:p>
        </w:tc>
        <w:tc>
          <w:tcPr>
            <w:tcW w:w="3407" w:type="dxa"/>
            <w:gridSpan w:val="3"/>
          </w:tcPr>
          <w:p w:rsidR="00A616EF" w:rsidRPr="00A616EF" w:rsidRDefault="00A616EF" w:rsidP="006F77B4">
            <w:pPr>
              <w:spacing w:before="0"/>
              <w:rPr>
                <w:rFonts w:cs="Arial"/>
                <w:sz w:val="24"/>
                <w:szCs w:val="24"/>
              </w:rPr>
            </w:pPr>
            <w:r w:rsidRPr="00A616EF">
              <w:rPr>
                <w:rFonts w:cs="Arial"/>
              </w:rPr>
              <w:t>346 m3</w:t>
            </w:r>
          </w:p>
        </w:tc>
      </w:tr>
      <w:tr w:rsidR="00A616EF" w:rsidRPr="00A616EF" w:rsidTr="00A616EF">
        <w:tc>
          <w:tcPr>
            <w:tcW w:w="5773" w:type="dxa"/>
          </w:tcPr>
          <w:p w:rsidR="00A616EF" w:rsidRPr="00A616EF" w:rsidRDefault="00A616EF" w:rsidP="006F77B4">
            <w:pPr>
              <w:spacing w:before="0"/>
              <w:rPr>
                <w:rFonts w:cs="Arial"/>
                <w:sz w:val="24"/>
                <w:szCs w:val="24"/>
              </w:rPr>
            </w:pPr>
            <w:r w:rsidRPr="00A616EF">
              <w:rPr>
                <w:rFonts w:cs="Arial"/>
              </w:rPr>
              <w:t>Укупно</w:t>
            </w:r>
          </w:p>
        </w:tc>
        <w:tc>
          <w:tcPr>
            <w:tcW w:w="3407" w:type="dxa"/>
            <w:gridSpan w:val="3"/>
          </w:tcPr>
          <w:p w:rsidR="00A616EF" w:rsidRPr="00A616EF" w:rsidRDefault="00A616EF" w:rsidP="006F77B4">
            <w:pPr>
              <w:spacing w:before="0"/>
              <w:rPr>
                <w:rFonts w:cs="Arial"/>
                <w:sz w:val="24"/>
                <w:szCs w:val="24"/>
              </w:rPr>
            </w:pPr>
            <w:r w:rsidRPr="00A616EF">
              <w:rPr>
                <w:rFonts w:cs="Arial"/>
              </w:rPr>
              <w:t>886 m3</w:t>
            </w:r>
          </w:p>
        </w:tc>
      </w:tr>
      <w:tr w:rsidR="00A616EF" w:rsidRPr="00A616EF" w:rsidTr="00A616EF">
        <w:tc>
          <w:tcPr>
            <w:tcW w:w="9180" w:type="dxa"/>
            <w:gridSpan w:val="4"/>
          </w:tcPr>
          <w:p w:rsidR="00A616EF" w:rsidRPr="00A616EF" w:rsidRDefault="00A616EF" w:rsidP="006F77B4">
            <w:pPr>
              <w:spacing w:before="0"/>
              <w:rPr>
                <w:rFonts w:cs="Arial"/>
                <w:sz w:val="24"/>
                <w:szCs w:val="24"/>
              </w:rPr>
            </w:pPr>
            <w:r w:rsidRPr="00A616EF">
              <w:rPr>
                <w:rFonts w:cs="Arial"/>
              </w:rPr>
              <w:t>Тежина воде:</w:t>
            </w:r>
          </w:p>
        </w:tc>
      </w:tr>
      <w:tr w:rsidR="00A616EF" w:rsidRPr="00A616EF" w:rsidTr="00A616EF">
        <w:trPr>
          <w:trHeight w:val="181"/>
        </w:trPr>
        <w:tc>
          <w:tcPr>
            <w:tcW w:w="5779" w:type="dxa"/>
            <w:gridSpan w:val="2"/>
            <w:tcBorders>
              <w:right w:val="single" w:sz="4" w:space="0" w:color="auto"/>
            </w:tcBorders>
          </w:tcPr>
          <w:p w:rsidR="00A616EF" w:rsidRPr="00A616EF" w:rsidRDefault="00A616EF" w:rsidP="006F77B4">
            <w:pPr>
              <w:spacing w:before="0"/>
              <w:rPr>
                <w:rFonts w:cs="Arial"/>
                <w:sz w:val="24"/>
                <w:szCs w:val="24"/>
              </w:rPr>
            </w:pPr>
          </w:p>
        </w:tc>
        <w:tc>
          <w:tcPr>
            <w:tcW w:w="1973" w:type="dxa"/>
            <w:tcBorders>
              <w:left w:val="single" w:sz="4" w:space="0" w:color="auto"/>
              <w:right w:val="single" w:sz="4" w:space="0" w:color="auto"/>
            </w:tcBorders>
          </w:tcPr>
          <w:p w:rsidR="00A616EF" w:rsidRPr="00A616EF" w:rsidRDefault="00A616EF" w:rsidP="006F77B4">
            <w:pPr>
              <w:spacing w:before="0"/>
              <w:rPr>
                <w:rFonts w:cs="Arial"/>
                <w:sz w:val="24"/>
                <w:szCs w:val="24"/>
              </w:rPr>
            </w:pPr>
            <w:r w:rsidRPr="00A616EF">
              <w:rPr>
                <w:rFonts w:cs="Arial"/>
              </w:rPr>
              <w:t xml:space="preserve">хладно </w:t>
            </w:r>
          </w:p>
        </w:tc>
        <w:tc>
          <w:tcPr>
            <w:tcW w:w="1428" w:type="dxa"/>
            <w:tcBorders>
              <w:left w:val="single" w:sz="4" w:space="0" w:color="auto"/>
            </w:tcBorders>
          </w:tcPr>
          <w:p w:rsidR="00A616EF" w:rsidRPr="00A616EF" w:rsidRDefault="00A616EF" w:rsidP="006F77B4">
            <w:pPr>
              <w:spacing w:before="0"/>
              <w:rPr>
                <w:rFonts w:cs="Arial"/>
                <w:sz w:val="24"/>
                <w:szCs w:val="24"/>
              </w:rPr>
            </w:pPr>
            <w:r w:rsidRPr="00A616EF">
              <w:rPr>
                <w:rFonts w:cs="Arial"/>
              </w:rPr>
              <w:t>у погону</w:t>
            </w:r>
          </w:p>
        </w:tc>
      </w:tr>
      <w:tr w:rsidR="00A616EF" w:rsidRPr="00A616EF" w:rsidTr="00A616EF">
        <w:tc>
          <w:tcPr>
            <w:tcW w:w="5779" w:type="dxa"/>
            <w:gridSpan w:val="2"/>
            <w:tcBorders>
              <w:right w:val="single" w:sz="4" w:space="0" w:color="auto"/>
            </w:tcBorders>
          </w:tcPr>
          <w:p w:rsidR="00A616EF" w:rsidRPr="00A616EF" w:rsidRDefault="00A616EF" w:rsidP="006F77B4">
            <w:pPr>
              <w:spacing w:before="0"/>
              <w:rPr>
                <w:rFonts w:cs="Arial"/>
                <w:sz w:val="24"/>
                <w:szCs w:val="24"/>
              </w:rPr>
            </w:pPr>
            <w:r w:rsidRPr="00A616EF">
              <w:rPr>
                <w:rFonts w:cs="Arial"/>
              </w:rPr>
              <w:t>део ВП</w:t>
            </w:r>
          </w:p>
        </w:tc>
        <w:tc>
          <w:tcPr>
            <w:tcW w:w="1973" w:type="dxa"/>
            <w:tcBorders>
              <w:left w:val="single" w:sz="4" w:space="0" w:color="auto"/>
              <w:right w:val="single" w:sz="4" w:space="0" w:color="auto"/>
            </w:tcBorders>
          </w:tcPr>
          <w:p w:rsidR="00A616EF" w:rsidRPr="00A616EF" w:rsidRDefault="00A616EF" w:rsidP="006F77B4">
            <w:pPr>
              <w:spacing w:before="0"/>
              <w:rPr>
                <w:rFonts w:cs="Arial"/>
                <w:sz w:val="24"/>
                <w:szCs w:val="24"/>
              </w:rPr>
            </w:pPr>
            <w:r w:rsidRPr="00A616EF">
              <w:rPr>
                <w:rFonts w:cs="Arial"/>
              </w:rPr>
              <w:t>540 t</w:t>
            </w:r>
          </w:p>
        </w:tc>
        <w:tc>
          <w:tcPr>
            <w:tcW w:w="1428" w:type="dxa"/>
            <w:tcBorders>
              <w:left w:val="single" w:sz="4" w:space="0" w:color="auto"/>
            </w:tcBorders>
          </w:tcPr>
          <w:p w:rsidR="00A616EF" w:rsidRPr="00A616EF" w:rsidRDefault="00A616EF" w:rsidP="006F77B4">
            <w:pPr>
              <w:spacing w:before="0"/>
              <w:rPr>
                <w:rFonts w:cs="Arial"/>
                <w:sz w:val="24"/>
                <w:szCs w:val="24"/>
              </w:rPr>
            </w:pPr>
            <w:r w:rsidRPr="00A616EF">
              <w:rPr>
                <w:rFonts w:cs="Arial"/>
              </w:rPr>
              <w:t>212,5 t</w:t>
            </w:r>
          </w:p>
        </w:tc>
      </w:tr>
      <w:tr w:rsidR="00A616EF" w:rsidRPr="00A616EF" w:rsidTr="00A616EF">
        <w:tc>
          <w:tcPr>
            <w:tcW w:w="5779" w:type="dxa"/>
            <w:gridSpan w:val="2"/>
            <w:tcBorders>
              <w:bottom w:val="double" w:sz="4" w:space="0" w:color="auto"/>
              <w:right w:val="single" w:sz="4" w:space="0" w:color="auto"/>
            </w:tcBorders>
          </w:tcPr>
          <w:p w:rsidR="00A616EF" w:rsidRPr="00A616EF" w:rsidRDefault="00A616EF" w:rsidP="006F77B4">
            <w:pPr>
              <w:spacing w:before="0"/>
              <w:rPr>
                <w:rFonts w:cs="Arial"/>
                <w:sz w:val="24"/>
                <w:szCs w:val="24"/>
              </w:rPr>
            </w:pPr>
            <w:r w:rsidRPr="00A616EF">
              <w:rPr>
                <w:rFonts w:cs="Arial"/>
              </w:rPr>
              <w:t>део међупрегрејања</w:t>
            </w:r>
          </w:p>
        </w:tc>
        <w:tc>
          <w:tcPr>
            <w:tcW w:w="1973" w:type="dxa"/>
            <w:tcBorders>
              <w:left w:val="single" w:sz="4" w:space="0" w:color="auto"/>
              <w:bottom w:val="double" w:sz="4" w:space="0" w:color="auto"/>
              <w:right w:val="single" w:sz="4" w:space="0" w:color="auto"/>
            </w:tcBorders>
          </w:tcPr>
          <w:p w:rsidR="00A616EF" w:rsidRPr="00A616EF" w:rsidRDefault="00A616EF" w:rsidP="006F77B4">
            <w:pPr>
              <w:spacing w:before="0"/>
              <w:rPr>
                <w:rFonts w:cs="Arial"/>
                <w:sz w:val="24"/>
                <w:szCs w:val="24"/>
              </w:rPr>
            </w:pPr>
            <w:r w:rsidRPr="00A616EF">
              <w:rPr>
                <w:rFonts w:cs="Arial"/>
              </w:rPr>
              <w:t>350 t</w:t>
            </w:r>
          </w:p>
        </w:tc>
        <w:tc>
          <w:tcPr>
            <w:tcW w:w="1428" w:type="dxa"/>
            <w:tcBorders>
              <w:left w:val="single" w:sz="4" w:space="0" w:color="auto"/>
              <w:bottom w:val="double" w:sz="4" w:space="0" w:color="auto"/>
            </w:tcBorders>
          </w:tcPr>
          <w:p w:rsidR="00A616EF" w:rsidRPr="00A616EF" w:rsidRDefault="00A616EF" w:rsidP="006F77B4">
            <w:pPr>
              <w:spacing w:before="0"/>
              <w:rPr>
                <w:rFonts w:cs="Arial"/>
                <w:sz w:val="24"/>
                <w:szCs w:val="24"/>
              </w:rPr>
            </w:pPr>
            <w:r w:rsidRPr="00A616EF">
              <w:rPr>
                <w:rFonts w:cs="Arial"/>
              </w:rPr>
              <w:t>5,0 t</w:t>
            </w:r>
          </w:p>
        </w:tc>
      </w:tr>
    </w:tbl>
    <w:p w:rsidR="00A616EF" w:rsidRPr="00A616EF" w:rsidRDefault="00A616EF" w:rsidP="006F77B4">
      <w:pPr>
        <w:spacing w:before="0"/>
        <w:rPr>
          <w:rFonts w:cs="Arial"/>
          <w:b/>
          <w:bCs/>
          <w:lang w:val="sr-Cyrl-CS"/>
        </w:rPr>
      </w:pPr>
    </w:p>
    <w:p w:rsidR="00A616EF" w:rsidRPr="00A616EF" w:rsidRDefault="00A616EF" w:rsidP="006F77B4">
      <w:pPr>
        <w:spacing w:before="0"/>
        <w:rPr>
          <w:rFonts w:cs="Arial"/>
          <w:b/>
          <w:bCs/>
          <w:lang w:val="sr-Cyrl-CS"/>
        </w:rPr>
      </w:pPr>
    </w:p>
    <w:p w:rsidR="00A616EF" w:rsidRPr="00A616EF" w:rsidRDefault="00A616EF" w:rsidP="00C31C1C">
      <w:pPr>
        <w:keepNext/>
        <w:numPr>
          <w:ilvl w:val="1"/>
          <w:numId w:val="68"/>
        </w:numPr>
        <w:tabs>
          <w:tab w:val="num" w:pos="1140"/>
        </w:tabs>
        <w:spacing w:before="0" w:after="120"/>
        <w:ind w:left="1140" w:hanging="513"/>
        <w:outlineLvl w:val="1"/>
        <w:rPr>
          <w:rFonts w:cs="Arial"/>
          <w:b/>
          <w:noProof/>
          <w:lang w:val="sr-Cyrl-CS"/>
        </w:rPr>
      </w:pPr>
      <w:bookmarkStart w:id="19" w:name="_Toc52344969"/>
      <w:r w:rsidRPr="00A616EF">
        <w:rPr>
          <w:rFonts w:cs="Arial"/>
          <w:b/>
          <w:noProof/>
          <w:lang w:val="sr-Cyrl-CS"/>
        </w:rPr>
        <w:t>Делови и опрема под притиско</w:t>
      </w:r>
      <w:bookmarkEnd w:id="19"/>
      <w:r w:rsidRPr="00A616EF">
        <w:rPr>
          <w:rFonts w:cs="Arial"/>
          <w:b/>
          <w:noProof/>
          <w:lang w:val="sr-Cyrl-CS"/>
        </w:rPr>
        <w:t>м</w:t>
      </w:r>
    </w:p>
    <w:p w:rsidR="00A616EF" w:rsidRPr="00A616EF" w:rsidRDefault="00A616EF" w:rsidP="006F77B4">
      <w:pPr>
        <w:spacing w:before="0"/>
        <w:ind w:firstLine="627"/>
        <w:rPr>
          <w:rFonts w:cs="Arial"/>
          <w:b/>
          <w:lang w:val="nb-NO"/>
        </w:rPr>
      </w:pPr>
      <w:r w:rsidRPr="00A616EF">
        <w:rPr>
          <w:rFonts w:cs="Arial"/>
          <w:b/>
          <w:lang w:val="nb-NO"/>
        </w:rPr>
        <w:t>Економајзер</w:t>
      </w:r>
    </w:p>
    <w:p w:rsidR="00A616EF" w:rsidRPr="00A616EF" w:rsidRDefault="00A616EF" w:rsidP="006F77B4">
      <w:pPr>
        <w:spacing w:before="0"/>
        <w:ind w:left="627"/>
        <w:rPr>
          <w:rFonts w:cs="Arial"/>
          <w:lang w:val="sr-Cyrl-CS"/>
        </w:rPr>
      </w:pPr>
      <w:r w:rsidRPr="00A616EF">
        <w:rPr>
          <w:rFonts w:cs="Arial"/>
          <w:lang w:val="sr-Cyrl-CS"/>
        </w:rPr>
        <w:t xml:space="preserve">Загрејач воде чине два цевна пакета, ЕКО1 и ЕКО2. Спадају у водени део цевног система котла и смештени су од коте +108м до коте +118м у унутрашњости лимене облоге котла. Као конвективни измењивачи топлоте у котлу се налазе у струји димног гаса. </w:t>
      </w:r>
    </w:p>
    <w:p w:rsidR="00A616EF" w:rsidRPr="00A616EF" w:rsidRDefault="00A616EF" w:rsidP="006F77B4">
      <w:pPr>
        <w:spacing w:before="0"/>
        <w:ind w:left="627"/>
        <w:rPr>
          <w:rFonts w:cs="Arial"/>
          <w:lang w:val="sr-Cyrl-CS"/>
        </w:rPr>
      </w:pPr>
      <w:r w:rsidRPr="00A616EF">
        <w:rPr>
          <w:rFonts w:cs="Arial"/>
          <w:lang w:val="sr-Cyrl-CS"/>
        </w:rPr>
        <w:t>Колектори се налазе ван лимене облоге и повезани су за загрејачем воде цевима (пасс комади) и задихтовани чаурама на продору кроз лимену облогу котла. По ширини котла постоји 199 редова цевних снопова (сваки се састоји од 3 цевне змије) распоређених у коридорни распоред. По висини котла, рачунајући све три цеви цевног снопа, постоји 72 реда цеви (укупно 11"каскада", 5 у ЕКО 1 и 6 у ЕКО 2). Конструкција загрејача воде је окачена на овесне штапове, ЕКО1 и овесне цеви ЕКО2 и обезбеђена осигурачима од испадања из лежишта, чешљева.</w:t>
      </w:r>
    </w:p>
    <w:p w:rsidR="00A616EF" w:rsidRPr="00A616EF" w:rsidRDefault="00A616EF" w:rsidP="006F77B4">
      <w:pPr>
        <w:spacing w:before="0"/>
        <w:ind w:left="627"/>
        <w:rPr>
          <w:rFonts w:cs="Arial"/>
          <w:u w:val="single"/>
          <w:lang w:val="sr-Cyrl-CS"/>
        </w:rPr>
      </w:pPr>
      <w:r w:rsidRPr="00A616EF">
        <w:rPr>
          <w:rFonts w:cs="Arial"/>
          <w:lang w:val="sr-Cyrl-CS"/>
        </w:rPr>
        <w:t>Цеви димензија Ø38</w:t>
      </w:r>
      <w:r w:rsidRPr="00A616EF">
        <w:rPr>
          <w:rFonts w:cs="Arial"/>
          <w:lang w:val="sr-Latn-CS"/>
        </w:rPr>
        <w:t>x</w:t>
      </w:r>
      <w:r w:rsidRPr="00A616EF">
        <w:rPr>
          <w:rFonts w:cs="Arial"/>
          <w:lang w:val="sr-Cyrl-CS"/>
        </w:rPr>
        <w:t xml:space="preserve">4(4,5)(5)mm су у првобитној верзији биле израђене од материјала K18(према PN). </w:t>
      </w:r>
    </w:p>
    <w:p w:rsidR="00A616EF" w:rsidRPr="00A616EF" w:rsidRDefault="00A616EF" w:rsidP="006F77B4">
      <w:pPr>
        <w:spacing w:before="0"/>
        <w:ind w:left="627"/>
        <w:rPr>
          <w:rFonts w:cs="Arial"/>
          <w:b/>
          <w:u w:val="single"/>
          <w:lang w:val="sr-Cyrl-CS"/>
        </w:rPr>
      </w:pPr>
      <w:r w:rsidRPr="00A616EF">
        <w:rPr>
          <w:rFonts w:cs="Arial"/>
          <w:b/>
          <w:u w:val="single"/>
          <w:lang w:val="sr-Cyrl-CS"/>
        </w:rPr>
        <w:t>Ново  стање Економајзер,</w:t>
      </w:r>
      <w:r w:rsidRPr="00A616EF">
        <w:rPr>
          <w:rFonts w:cs="Arial"/>
          <w:b/>
          <w:u w:val="single"/>
          <w:lang w:val="ru-RU"/>
        </w:rPr>
        <w:t xml:space="preserve"> </w:t>
      </w:r>
      <w:r w:rsidRPr="00A616EF">
        <w:rPr>
          <w:rFonts w:cs="Arial"/>
          <w:b/>
          <w:u w:val="single"/>
          <w:lang w:val="sr-Cyrl-CS"/>
        </w:rPr>
        <w:t>блока Б1 и Б2</w:t>
      </w:r>
    </w:p>
    <w:p w:rsidR="00A616EF" w:rsidRPr="00A616EF" w:rsidRDefault="00A616EF" w:rsidP="006F77B4">
      <w:pPr>
        <w:spacing w:before="0"/>
        <w:ind w:left="627"/>
        <w:rPr>
          <w:rFonts w:cs="Arial"/>
          <w:lang w:val="sr-Cyrl-CS"/>
        </w:rPr>
      </w:pPr>
      <w:r w:rsidRPr="00A616EF">
        <w:rPr>
          <w:rFonts w:cs="Arial"/>
          <w:lang w:val="sr-Cyrl-CS"/>
        </w:rPr>
        <w:t>На основу „Процене преосталог века цевног система“, у ремонту 2005. год. на блоку Б1, односно у ремонту 2009. год. на блоку Б2, обављена је замена цевног система ЕКО 1 и ЕКО 2, са анти абразивним заштитама</w:t>
      </w:r>
      <w:r w:rsidRPr="00A616EF">
        <w:rPr>
          <w:rFonts w:cs="Arial"/>
          <w:lang w:val="ru-RU"/>
        </w:rPr>
        <w:t xml:space="preserve">, </w:t>
      </w:r>
      <w:r w:rsidRPr="00A616EF">
        <w:rPr>
          <w:rFonts w:cs="Arial"/>
          <w:lang w:val="sr-Cyrl-CS"/>
        </w:rPr>
        <w:t xml:space="preserve"> и то од:</w:t>
      </w:r>
    </w:p>
    <w:p w:rsidR="00A616EF" w:rsidRPr="00A616EF" w:rsidRDefault="00A616EF" w:rsidP="00C31C1C">
      <w:pPr>
        <w:numPr>
          <w:ilvl w:val="0"/>
          <w:numId w:val="62"/>
        </w:numPr>
        <w:spacing w:before="0"/>
        <w:ind w:left="627" w:firstLine="0"/>
        <w:rPr>
          <w:rFonts w:cs="Arial"/>
          <w:lang w:val="sr-Cyrl-CS"/>
        </w:rPr>
      </w:pPr>
      <w:r w:rsidRPr="00A616EF">
        <w:rPr>
          <w:rFonts w:cs="Arial"/>
          <w:lang w:val="sr-Cyrl-CS"/>
        </w:rPr>
        <w:t>ЕКО1, заварени спој изван котла (до бленди), на удаљености цца</w:t>
      </w:r>
      <w:r w:rsidRPr="00A616EF">
        <w:rPr>
          <w:rFonts w:cs="Arial"/>
          <w:lang w:val="sr-Latn-CS"/>
        </w:rPr>
        <w:t xml:space="preserve"> </w:t>
      </w:r>
      <w:r w:rsidRPr="00A616EF">
        <w:rPr>
          <w:rFonts w:cs="Arial"/>
          <w:lang w:val="sr-Cyrl-CS"/>
        </w:rPr>
        <w:t xml:space="preserve">400мм, од лимене облоге котла према колекторима кота ≈118м. </w:t>
      </w:r>
    </w:p>
    <w:p w:rsidR="00A616EF" w:rsidRPr="00A616EF" w:rsidRDefault="00A616EF" w:rsidP="00C31C1C">
      <w:pPr>
        <w:numPr>
          <w:ilvl w:val="0"/>
          <w:numId w:val="62"/>
        </w:numPr>
        <w:spacing w:before="0"/>
        <w:ind w:left="627" w:firstLine="0"/>
        <w:rPr>
          <w:rFonts w:cs="Arial"/>
          <w:lang w:val="sr-Cyrl-CS"/>
        </w:rPr>
      </w:pPr>
      <w:r w:rsidRPr="00A616EF">
        <w:rPr>
          <w:rFonts w:cs="Arial"/>
          <w:lang w:val="sr-Cyrl-CS"/>
        </w:rPr>
        <w:t>ЕКО2, заварени спој на крају штуцни излазног колектора, кота ≈108м.</w:t>
      </w:r>
    </w:p>
    <w:p w:rsidR="00A616EF" w:rsidRPr="00A616EF" w:rsidRDefault="00A616EF" w:rsidP="006F77B4">
      <w:pPr>
        <w:spacing w:before="0"/>
        <w:ind w:left="627"/>
        <w:rPr>
          <w:rFonts w:cs="Arial"/>
          <w:noProof/>
          <w:lang w:val="sr-Cyrl-CS"/>
        </w:rPr>
      </w:pPr>
    </w:p>
    <w:p w:rsidR="00A616EF" w:rsidRPr="00A616EF" w:rsidRDefault="00A616EF" w:rsidP="006F77B4">
      <w:pPr>
        <w:spacing w:before="0"/>
        <w:ind w:left="627"/>
        <w:rPr>
          <w:rFonts w:cs="Arial"/>
          <w:noProof/>
          <w:lang w:val="sr-Cyrl-CS"/>
        </w:rPr>
      </w:pPr>
      <w:r w:rsidRPr="00A616EF">
        <w:rPr>
          <w:rFonts w:cs="Arial"/>
          <w:noProof/>
          <w:lang w:val="sr-Latn-CS"/>
        </w:rPr>
        <w:t xml:space="preserve">Рафако је </w:t>
      </w:r>
      <w:r w:rsidRPr="00A616EF">
        <w:rPr>
          <w:rFonts w:cs="Arial"/>
          <w:noProof/>
          <w:lang w:val="sr-Cyrl-CS"/>
        </w:rPr>
        <w:t xml:space="preserve">2005. Год. </w:t>
      </w:r>
      <w:r w:rsidRPr="00A616EF">
        <w:rPr>
          <w:rFonts w:cs="Arial"/>
          <w:noProof/>
          <w:lang w:val="sr-Latn-CS"/>
        </w:rPr>
        <w:t xml:space="preserve">обавио израду и испоруку ЕКО-а (Ø38x4/4,5/5,0 мм, </w:t>
      </w:r>
      <w:r w:rsidRPr="00A616EF">
        <w:rPr>
          <w:rFonts w:cs="Arial"/>
          <w:noProof/>
          <w:lang w:val="sr-Cyrl-CS"/>
        </w:rPr>
        <w:t xml:space="preserve">од материјала </w:t>
      </w:r>
      <w:r w:rsidRPr="00A616EF">
        <w:rPr>
          <w:rFonts w:cs="Arial"/>
          <w:noProof/>
          <w:lang w:val="sr-Latn-CS"/>
        </w:rPr>
        <w:t xml:space="preserve">15Мо3), </w:t>
      </w:r>
      <w:r w:rsidRPr="00A616EF">
        <w:rPr>
          <w:rFonts w:cs="Arial"/>
          <w:noProof/>
          <w:lang w:val="sr-Cyrl-CS"/>
        </w:rPr>
        <w:t xml:space="preserve">за блок Б1, према </w:t>
      </w:r>
      <w:r w:rsidRPr="00A616EF">
        <w:rPr>
          <w:rFonts w:cs="Arial"/>
          <w:noProof/>
          <w:lang w:val="sr-Latn-CS"/>
        </w:rPr>
        <w:t xml:space="preserve">DIN 17175, </w:t>
      </w:r>
      <w:r w:rsidRPr="00A616EF">
        <w:rPr>
          <w:rFonts w:cs="Arial"/>
          <w:noProof/>
          <w:lang w:val="sr-Cyrl-CS"/>
        </w:rPr>
        <w:t>а квалификација савијања цевних лукова и контрола квалитета производње је обављена према</w:t>
      </w:r>
      <w:r w:rsidRPr="00A616EF">
        <w:rPr>
          <w:rFonts w:cs="Arial"/>
          <w:noProof/>
          <w:lang w:val="sr-Latn-CS"/>
        </w:rPr>
        <w:t xml:space="preserve"> ЕN 12952-5.</w:t>
      </w:r>
    </w:p>
    <w:p w:rsidR="00A616EF" w:rsidRPr="00A616EF" w:rsidRDefault="00A616EF" w:rsidP="006F77B4">
      <w:pPr>
        <w:spacing w:before="0"/>
        <w:ind w:left="627"/>
        <w:rPr>
          <w:rFonts w:cs="Arial"/>
          <w:noProof/>
          <w:lang w:val="sr-Cyrl-CS"/>
        </w:rPr>
      </w:pPr>
    </w:p>
    <w:p w:rsidR="00A616EF" w:rsidRPr="00A616EF" w:rsidRDefault="00A616EF" w:rsidP="006F77B4">
      <w:pPr>
        <w:spacing w:before="0"/>
        <w:ind w:left="627"/>
        <w:rPr>
          <w:rFonts w:cs="Arial"/>
          <w:noProof/>
          <w:lang w:val="sr-Cyrl-CS"/>
        </w:rPr>
      </w:pPr>
      <w:r w:rsidRPr="00A616EF">
        <w:rPr>
          <w:rFonts w:cs="Arial"/>
          <w:noProof/>
          <w:lang w:val="sr-Cyrl-CS"/>
        </w:rPr>
        <w:t>ВИА Оцел</w:t>
      </w:r>
      <w:r w:rsidRPr="00A616EF">
        <w:rPr>
          <w:rFonts w:cs="Arial"/>
          <w:noProof/>
          <w:lang w:val="sr-Latn-CS"/>
        </w:rPr>
        <w:t xml:space="preserve"> је </w:t>
      </w:r>
      <w:r w:rsidRPr="00A616EF">
        <w:rPr>
          <w:rFonts w:cs="Arial"/>
          <w:noProof/>
          <w:lang w:val="sr-Cyrl-CS"/>
        </w:rPr>
        <w:t xml:space="preserve">2009. Год. </w:t>
      </w:r>
      <w:r w:rsidRPr="00A616EF">
        <w:rPr>
          <w:rFonts w:cs="Arial"/>
          <w:noProof/>
          <w:lang w:val="sr-Latn-CS"/>
        </w:rPr>
        <w:t xml:space="preserve">обавио израду и испоруку ЕКО-а (Ø38x4/4,5/5,0 мм, </w:t>
      </w:r>
      <w:r w:rsidRPr="00A616EF">
        <w:rPr>
          <w:rFonts w:cs="Arial"/>
          <w:noProof/>
          <w:lang w:val="sr-Cyrl-CS"/>
        </w:rPr>
        <w:t xml:space="preserve">од материјала </w:t>
      </w:r>
      <w:r w:rsidRPr="00A616EF">
        <w:rPr>
          <w:rFonts w:cs="Arial"/>
          <w:noProof/>
          <w:lang w:val="sr-Latn-CS"/>
        </w:rPr>
        <w:t>1</w:t>
      </w:r>
      <w:r w:rsidRPr="00A616EF">
        <w:rPr>
          <w:rFonts w:cs="Arial"/>
          <w:noProof/>
          <w:lang w:val="sr-Cyrl-CS"/>
        </w:rPr>
        <w:t>6</w:t>
      </w:r>
      <w:r w:rsidRPr="00A616EF">
        <w:rPr>
          <w:rFonts w:cs="Arial"/>
          <w:noProof/>
          <w:lang w:val="sr-Latn-CS"/>
        </w:rPr>
        <w:t>Мо3</w:t>
      </w:r>
      <w:r w:rsidRPr="00A616EF">
        <w:rPr>
          <w:rFonts w:cs="Arial"/>
          <w:noProof/>
          <w:lang w:val="sr-Cyrl-CS"/>
        </w:rPr>
        <w:t>+N</w:t>
      </w:r>
      <w:r w:rsidRPr="00A616EF">
        <w:rPr>
          <w:rFonts w:cs="Arial"/>
          <w:noProof/>
          <w:lang w:val="sr-Latn-CS"/>
        </w:rPr>
        <w:t xml:space="preserve">), </w:t>
      </w:r>
      <w:r w:rsidRPr="00A616EF">
        <w:rPr>
          <w:rFonts w:cs="Arial"/>
          <w:noProof/>
          <w:lang w:val="sr-Cyrl-CS"/>
        </w:rPr>
        <w:t>за блок Б</w:t>
      </w:r>
      <w:r w:rsidRPr="00A616EF">
        <w:rPr>
          <w:rFonts w:cs="Arial"/>
          <w:noProof/>
          <w:lang w:val="sr-Latn-CS"/>
        </w:rPr>
        <w:t>2</w:t>
      </w:r>
      <w:r w:rsidRPr="00A616EF">
        <w:rPr>
          <w:rFonts w:cs="Arial"/>
          <w:noProof/>
          <w:lang w:val="sr-Cyrl-CS"/>
        </w:rPr>
        <w:t xml:space="preserve">, према </w:t>
      </w:r>
      <w:r w:rsidRPr="00A616EF">
        <w:rPr>
          <w:rFonts w:cs="Arial"/>
          <w:noProof/>
          <w:lang w:val="sr-Latn-CS"/>
        </w:rPr>
        <w:t xml:space="preserve">EN10216-2, </w:t>
      </w:r>
      <w:r w:rsidRPr="00A616EF">
        <w:rPr>
          <w:rFonts w:cs="Arial"/>
          <w:noProof/>
          <w:lang w:val="sr-Cyrl-CS"/>
        </w:rPr>
        <w:t>а квалификација савијања цевних лукова и контрола квалитета производње је обављена према</w:t>
      </w:r>
      <w:r w:rsidRPr="00A616EF">
        <w:rPr>
          <w:rFonts w:cs="Arial"/>
          <w:noProof/>
          <w:lang w:val="sr-Latn-CS"/>
        </w:rPr>
        <w:t xml:space="preserve"> SRPS ЕN 12952-5.</w:t>
      </w:r>
    </w:p>
    <w:p w:rsidR="00A616EF" w:rsidRPr="00A616EF" w:rsidRDefault="00A616EF" w:rsidP="006F77B4">
      <w:pPr>
        <w:spacing w:before="0"/>
        <w:rPr>
          <w:rFonts w:cs="Arial"/>
          <w:lang w:val="sr-Cyrl-CS"/>
        </w:rPr>
      </w:pPr>
    </w:p>
    <w:p w:rsidR="00A616EF" w:rsidRPr="00A616EF" w:rsidRDefault="00A616EF" w:rsidP="006F77B4">
      <w:pPr>
        <w:spacing w:before="0"/>
        <w:ind w:left="627"/>
        <w:rPr>
          <w:rFonts w:cs="Arial"/>
          <w:lang w:val="sr-Cyrl-CS"/>
        </w:rPr>
      </w:pPr>
      <w:r w:rsidRPr="00A616EF">
        <w:rPr>
          <w:rFonts w:cs="Arial"/>
          <w:lang w:val="sr-Cyrl-CS"/>
        </w:rPr>
        <w:t xml:space="preserve">Сукцесивно током застоја у 2008. и 2009. Год. Обављена је уградња  </w:t>
      </w:r>
      <w:r w:rsidRPr="00A616EF">
        <w:rPr>
          <w:rFonts w:cs="Arial"/>
          <w:noProof/>
          <w:lang w:val="sr-Cyrl-CS"/>
        </w:rPr>
        <w:t>Савијених цевних елемената, поз.1, поз.2 и поз.3 –улазног дела  ЕКО1</w:t>
      </w:r>
    </w:p>
    <w:p w:rsidR="00A616EF" w:rsidRPr="00A616EF" w:rsidRDefault="00A616EF" w:rsidP="006F77B4">
      <w:pPr>
        <w:tabs>
          <w:tab w:val="left" w:pos="454"/>
        </w:tabs>
        <w:spacing w:before="0"/>
        <w:ind w:left="627" w:right="-108"/>
        <w:rPr>
          <w:rFonts w:cs="Arial"/>
          <w:lang w:val="sr-Cyrl-CS" w:eastAsia="en-GB"/>
        </w:rPr>
      </w:pPr>
      <w:r w:rsidRPr="00A616EF">
        <w:rPr>
          <w:rFonts w:cs="Arial"/>
          <w:lang w:val="fr-FR" w:eastAsia="en-GB"/>
        </w:rPr>
        <w:t>Ø 38 x</w:t>
      </w:r>
      <w:r w:rsidRPr="00A616EF">
        <w:rPr>
          <w:rFonts w:cs="Arial"/>
          <w:lang w:val="sr-Cyrl-CS" w:eastAsia="en-GB"/>
        </w:rPr>
        <w:t>4</w:t>
      </w:r>
      <w:r w:rsidRPr="00A616EF">
        <w:rPr>
          <w:rFonts w:cs="Arial"/>
          <w:lang w:val="fr-FR" w:eastAsia="en-GB"/>
        </w:rPr>
        <w:t xml:space="preserve">,0 </w:t>
      </w:r>
      <w:r w:rsidRPr="00A616EF">
        <w:rPr>
          <w:rFonts w:cs="Arial"/>
          <w:lang w:val="nb-NO" w:eastAsia="en-GB"/>
        </w:rPr>
        <w:t>мм</w:t>
      </w:r>
      <w:r w:rsidRPr="00A616EF">
        <w:rPr>
          <w:rFonts w:cs="Arial"/>
          <w:lang w:val="sr-Cyrl-CS" w:eastAsia="en-GB"/>
        </w:rPr>
        <w:t>, 16Мо3+</w:t>
      </w:r>
      <w:r w:rsidRPr="00A616EF">
        <w:rPr>
          <w:rFonts w:cs="Arial"/>
          <w:lang w:val="sl-SI" w:eastAsia="en-GB"/>
        </w:rPr>
        <w:t>N,</w:t>
      </w:r>
      <w:r w:rsidRPr="00A616EF">
        <w:rPr>
          <w:rFonts w:cs="Arial"/>
          <w:lang w:val="sr-Cyrl-CS" w:eastAsia="en-GB"/>
        </w:rPr>
        <w:t xml:space="preserve"> </w:t>
      </w:r>
      <w:r w:rsidRPr="00A616EF">
        <w:rPr>
          <w:rFonts w:cs="Arial"/>
          <w:lang w:val="sr-Latn-CS" w:eastAsia="en-GB"/>
        </w:rPr>
        <w:t>SRPS EN</w:t>
      </w:r>
      <w:r w:rsidRPr="00A616EF">
        <w:rPr>
          <w:rFonts w:cs="Arial"/>
          <w:lang w:val="sl-SI" w:eastAsia="en-GB"/>
        </w:rPr>
        <w:t xml:space="preserve"> 10216-2</w:t>
      </w:r>
      <w:r w:rsidRPr="00A616EF">
        <w:rPr>
          <w:rFonts w:cs="Arial"/>
          <w:lang w:val="sr-Cyrl-CS" w:eastAsia="en-GB"/>
        </w:rPr>
        <w:t xml:space="preserve"> </w:t>
      </w:r>
    </w:p>
    <w:p w:rsidR="00A616EF" w:rsidRPr="00A616EF" w:rsidRDefault="00A616EF" w:rsidP="006F77B4">
      <w:pPr>
        <w:tabs>
          <w:tab w:val="left" w:pos="454"/>
        </w:tabs>
        <w:spacing w:before="0"/>
        <w:ind w:left="627" w:right="-108"/>
        <w:rPr>
          <w:rFonts w:cs="Arial"/>
          <w:noProof/>
          <w:lang w:val="sr-Cyrl-CS" w:eastAsia="en-GB"/>
        </w:rPr>
      </w:pPr>
      <w:r w:rsidRPr="00A616EF">
        <w:rPr>
          <w:rFonts w:cs="Arial"/>
          <w:lang w:val="sr-Cyrl-CS" w:eastAsia="en-GB"/>
        </w:rPr>
        <w:t xml:space="preserve">углови савијања и радијус, дати су у табели цртежа 383 2220 01 </w:t>
      </w:r>
      <w:r w:rsidRPr="00A616EF">
        <w:rPr>
          <w:rFonts w:cs="Arial"/>
          <w:noProof/>
          <w:lang w:val="sr-Cyrl-CS" w:eastAsia="en-GB"/>
        </w:rPr>
        <w:t xml:space="preserve">поз.1 </w:t>
      </w:r>
    </w:p>
    <w:p w:rsidR="00A616EF" w:rsidRPr="00A616EF" w:rsidRDefault="00A616EF" w:rsidP="006F77B4">
      <w:pPr>
        <w:tabs>
          <w:tab w:val="left" w:pos="454"/>
        </w:tabs>
        <w:spacing w:before="0"/>
        <w:ind w:left="627" w:right="-108"/>
        <w:rPr>
          <w:rFonts w:cs="Arial"/>
          <w:noProof/>
          <w:lang w:val="sr-Cyrl-CS" w:eastAsia="en-GB"/>
        </w:rPr>
      </w:pPr>
      <w:r w:rsidRPr="00A616EF">
        <w:rPr>
          <w:rFonts w:cs="Arial"/>
          <w:noProof/>
          <w:lang w:val="sr-Cyrl-CS" w:eastAsia="en-GB"/>
        </w:rPr>
        <w:t xml:space="preserve">Савијени цевни елементи су  уграђени у дужини од завареног споја: прикључак колектора ЕКО1/савијени цевни елемент до завареног споја са  блендом. </w:t>
      </w:r>
    </w:p>
    <w:p w:rsidR="00A616EF" w:rsidRPr="00A616EF" w:rsidRDefault="00A616EF" w:rsidP="006F77B4">
      <w:pPr>
        <w:spacing w:before="0"/>
        <w:rPr>
          <w:rFonts w:cs="Arial"/>
          <w:lang w:val="sr-Cyrl-CS"/>
        </w:rPr>
      </w:pPr>
    </w:p>
    <w:p w:rsidR="00A616EF" w:rsidRPr="00A616EF" w:rsidRDefault="00A616EF" w:rsidP="006F77B4">
      <w:pPr>
        <w:tabs>
          <w:tab w:val="left" w:pos="454"/>
        </w:tabs>
        <w:spacing w:before="0"/>
        <w:ind w:left="627" w:right="-108"/>
        <w:rPr>
          <w:rFonts w:cs="Arial"/>
          <w:noProof/>
          <w:lang w:val="sr-Cyrl-CS" w:eastAsia="en-GB"/>
        </w:rPr>
      </w:pPr>
      <w:r w:rsidRPr="00A616EF">
        <w:rPr>
          <w:rFonts w:cs="Arial"/>
          <w:lang w:val="sr-Cyrl-CS" w:eastAsia="en-GB"/>
        </w:rPr>
        <w:t xml:space="preserve">У ремонту 2011.год. обављена је замена </w:t>
      </w:r>
      <w:r w:rsidRPr="00A616EF">
        <w:rPr>
          <w:rFonts w:cs="Arial"/>
          <w:noProof/>
          <w:lang w:val="sr-Cyrl-CS" w:eastAsia="en-GB"/>
        </w:rPr>
        <w:t>Праве цеви са завареном блендом.</w:t>
      </w:r>
    </w:p>
    <w:p w:rsidR="00A616EF" w:rsidRPr="00A616EF" w:rsidRDefault="00A616EF" w:rsidP="006F77B4">
      <w:pPr>
        <w:tabs>
          <w:tab w:val="left" w:pos="454"/>
        </w:tabs>
        <w:spacing w:before="0"/>
        <w:ind w:left="627" w:right="-108"/>
        <w:rPr>
          <w:rFonts w:cs="Arial"/>
          <w:b/>
          <w:noProof/>
          <w:lang w:val="sr-Cyrl-CS" w:eastAsia="en-GB"/>
        </w:rPr>
      </w:pPr>
      <w:r w:rsidRPr="00A616EF">
        <w:rPr>
          <w:rFonts w:cs="Arial"/>
          <w:lang w:val="sr-Cyrl-CS" w:eastAsia="en-GB"/>
        </w:rPr>
        <w:t xml:space="preserve">Ø 38 </w:t>
      </w:r>
      <w:r w:rsidRPr="00A616EF">
        <w:rPr>
          <w:rFonts w:cs="Arial"/>
          <w:lang w:eastAsia="en-GB"/>
        </w:rPr>
        <w:t>x</w:t>
      </w:r>
      <w:r w:rsidRPr="00A616EF">
        <w:rPr>
          <w:rFonts w:cs="Arial"/>
          <w:lang w:val="sr-Cyrl-CS" w:eastAsia="en-GB"/>
        </w:rPr>
        <w:t xml:space="preserve">5,0 мм ,  укупне дужине </w:t>
      </w:r>
      <w:r w:rsidRPr="00A616EF">
        <w:rPr>
          <w:rFonts w:cs="Arial"/>
          <w:lang w:val="sr-Latn-CS" w:eastAsia="en-GB"/>
        </w:rPr>
        <w:t>L</w:t>
      </w:r>
      <w:r w:rsidRPr="00A616EF">
        <w:rPr>
          <w:rFonts w:cs="Arial"/>
          <w:lang w:val="sr-Cyrl-CS" w:eastAsia="en-GB"/>
        </w:rPr>
        <w:t>= 500 мм, 13</w:t>
      </w:r>
      <w:r w:rsidRPr="00A616EF">
        <w:rPr>
          <w:rFonts w:cs="Arial"/>
          <w:lang w:eastAsia="en-GB"/>
        </w:rPr>
        <w:t>Cr</w:t>
      </w:r>
      <w:r w:rsidRPr="00A616EF">
        <w:rPr>
          <w:rFonts w:cs="Arial"/>
          <w:lang w:val="sr-Cyrl-CS" w:eastAsia="en-GB"/>
        </w:rPr>
        <w:t>Мо4-5</w:t>
      </w:r>
      <w:r w:rsidRPr="00A616EF">
        <w:rPr>
          <w:rFonts w:cs="Arial"/>
          <w:lang w:val="sl-SI" w:eastAsia="en-GB"/>
        </w:rPr>
        <w:t>+NТ,</w:t>
      </w:r>
      <w:r w:rsidRPr="00A616EF">
        <w:rPr>
          <w:rFonts w:cs="Arial"/>
          <w:lang w:val="sr-Cyrl-CS" w:eastAsia="en-GB"/>
        </w:rPr>
        <w:t xml:space="preserve"> </w:t>
      </w:r>
      <w:r w:rsidRPr="00A616EF">
        <w:rPr>
          <w:rFonts w:cs="Arial"/>
          <w:lang w:val="sr-Latn-CS" w:eastAsia="en-GB"/>
        </w:rPr>
        <w:t>SRPS EN</w:t>
      </w:r>
      <w:r w:rsidRPr="00A616EF">
        <w:rPr>
          <w:rFonts w:cs="Arial"/>
          <w:lang w:val="sl-SI" w:eastAsia="en-GB"/>
        </w:rPr>
        <w:t xml:space="preserve"> 10216-2</w:t>
      </w:r>
      <w:r w:rsidRPr="00A616EF">
        <w:rPr>
          <w:rFonts w:cs="Arial"/>
          <w:lang w:val="sr-Cyrl-CS" w:eastAsia="en-GB"/>
        </w:rPr>
        <w:t xml:space="preserve"> остале димензије у са у цртежа 3-225 132 (Рафако).</w:t>
      </w:r>
    </w:p>
    <w:p w:rsidR="00A616EF" w:rsidRPr="00A616EF" w:rsidRDefault="00A616EF" w:rsidP="006F77B4">
      <w:pPr>
        <w:spacing w:before="0"/>
        <w:ind w:left="627"/>
        <w:rPr>
          <w:rFonts w:cs="Arial"/>
          <w:lang w:val="sr-Cyrl-CS"/>
        </w:rPr>
      </w:pPr>
      <w:r w:rsidRPr="00A616EF">
        <w:rPr>
          <w:rFonts w:cs="Arial"/>
          <w:lang w:val="sr-Cyrl-CS"/>
        </w:rPr>
        <w:t>До сада није извршена замена овесних цеви у зони ЕКО 2.</w:t>
      </w:r>
    </w:p>
    <w:p w:rsidR="00A616EF" w:rsidRPr="00A616EF" w:rsidRDefault="00A616EF" w:rsidP="006F77B4">
      <w:pPr>
        <w:spacing w:before="0"/>
        <w:rPr>
          <w:rFonts w:cs="Arial"/>
          <w:b/>
          <w:lang w:val="sr-Latn-CS"/>
        </w:rPr>
      </w:pPr>
    </w:p>
    <w:p w:rsidR="00A616EF" w:rsidRPr="00A616EF" w:rsidRDefault="00A616EF" w:rsidP="006F77B4">
      <w:pPr>
        <w:spacing w:before="0"/>
        <w:ind w:firstLine="627"/>
        <w:rPr>
          <w:rFonts w:cs="Arial"/>
          <w:b/>
          <w:lang w:val="sr-Cyrl-CS"/>
        </w:rPr>
      </w:pPr>
      <w:r w:rsidRPr="00A616EF">
        <w:rPr>
          <w:rFonts w:cs="Arial"/>
          <w:b/>
          <w:lang w:val="sr-Cyrl-CS"/>
        </w:rPr>
        <w:lastRenderedPageBreak/>
        <w:t>Цртежи</w:t>
      </w:r>
    </w:p>
    <w:p w:rsidR="00A616EF" w:rsidRPr="00A616EF" w:rsidRDefault="00A616EF" w:rsidP="006F77B4">
      <w:pPr>
        <w:spacing w:before="0"/>
        <w:ind w:firstLine="627"/>
        <w:rPr>
          <w:rFonts w:cs="Arial"/>
          <w:lang w:val="sr-Latn-CS"/>
        </w:rPr>
      </w:pPr>
      <w:r w:rsidRPr="00A616EF">
        <w:rPr>
          <w:rFonts w:cs="Arial"/>
          <w:lang w:val="sr-Latn-CS"/>
        </w:rPr>
        <w:t>171326-221200Р, Загрејач воде ЕКО 1и 2-Економајзер,</w:t>
      </w:r>
    </w:p>
    <w:p w:rsidR="00A616EF" w:rsidRPr="00A616EF" w:rsidRDefault="00A616EF" w:rsidP="006F77B4">
      <w:pPr>
        <w:spacing w:before="0"/>
        <w:ind w:firstLine="627"/>
        <w:rPr>
          <w:rFonts w:cs="Arial"/>
          <w:lang w:val="sr-Latn-CS"/>
        </w:rPr>
      </w:pPr>
      <w:r w:rsidRPr="00A616EF">
        <w:rPr>
          <w:rFonts w:cs="Arial"/>
          <w:lang w:val="sr-Latn-CS"/>
        </w:rPr>
        <w:t>171326-221201Р, ЕКО 1-Састављење,</w:t>
      </w:r>
    </w:p>
    <w:p w:rsidR="00A616EF" w:rsidRPr="00A616EF" w:rsidRDefault="00A616EF" w:rsidP="006F77B4">
      <w:pPr>
        <w:spacing w:before="0"/>
        <w:ind w:firstLine="627"/>
        <w:rPr>
          <w:rFonts w:cs="Arial"/>
          <w:lang w:val="sr-Latn-CS"/>
        </w:rPr>
      </w:pPr>
      <w:r w:rsidRPr="00A616EF">
        <w:rPr>
          <w:rFonts w:cs="Arial"/>
          <w:lang w:val="sr-Latn-CS"/>
        </w:rPr>
        <w:t>171326-221202Р, цев-ЕКО 1,</w:t>
      </w:r>
    </w:p>
    <w:p w:rsidR="00A616EF" w:rsidRPr="00A616EF" w:rsidRDefault="00A616EF" w:rsidP="006F77B4">
      <w:pPr>
        <w:spacing w:before="0"/>
        <w:ind w:firstLine="627"/>
        <w:rPr>
          <w:rFonts w:cs="Arial"/>
          <w:lang w:val="sr-Latn-CS"/>
        </w:rPr>
      </w:pPr>
      <w:r w:rsidRPr="00A616EF">
        <w:rPr>
          <w:rFonts w:cs="Arial"/>
          <w:lang w:val="sr-Latn-CS"/>
        </w:rPr>
        <w:t>171326-221203Р, савијене цеви,</w:t>
      </w:r>
    </w:p>
    <w:p w:rsidR="00A616EF" w:rsidRPr="00A616EF" w:rsidRDefault="00A616EF" w:rsidP="006F77B4">
      <w:pPr>
        <w:spacing w:before="0"/>
        <w:ind w:firstLine="627"/>
        <w:rPr>
          <w:rFonts w:cs="Arial"/>
          <w:lang w:val="sr-Latn-CS"/>
        </w:rPr>
      </w:pPr>
      <w:r w:rsidRPr="00A616EF">
        <w:rPr>
          <w:rFonts w:cs="Arial"/>
          <w:lang w:val="sr-Latn-CS"/>
        </w:rPr>
        <w:t>171326-224201Р, ЕКО 2-Састављење,</w:t>
      </w:r>
    </w:p>
    <w:p w:rsidR="00A616EF" w:rsidRPr="00A616EF" w:rsidRDefault="00A616EF" w:rsidP="006F77B4">
      <w:pPr>
        <w:spacing w:before="0"/>
        <w:ind w:firstLine="627"/>
        <w:rPr>
          <w:rFonts w:cs="Arial"/>
          <w:lang w:val="sr-Latn-CS"/>
        </w:rPr>
      </w:pPr>
      <w:r w:rsidRPr="00A616EF">
        <w:rPr>
          <w:rFonts w:cs="Arial"/>
          <w:lang w:val="sr-Latn-CS"/>
        </w:rPr>
        <w:t>171326-224202Р, змијаче ЕКО 2,</w:t>
      </w:r>
    </w:p>
    <w:p w:rsidR="00A616EF" w:rsidRPr="00A616EF" w:rsidRDefault="00A616EF" w:rsidP="006F77B4">
      <w:pPr>
        <w:spacing w:before="0"/>
        <w:ind w:firstLine="627"/>
        <w:rPr>
          <w:rFonts w:cs="Arial"/>
          <w:lang w:val="sr-Latn-CS"/>
        </w:rPr>
      </w:pPr>
      <w:r w:rsidRPr="00A616EF">
        <w:rPr>
          <w:rFonts w:cs="Arial"/>
          <w:lang w:val="sr-Latn-CS"/>
        </w:rPr>
        <w:t>171326-748100Р, заштита ЕКО 1 и ЕКО 2,</w:t>
      </w:r>
    </w:p>
    <w:p w:rsidR="00A616EF" w:rsidRPr="00A616EF" w:rsidRDefault="00A616EF" w:rsidP="006F77B4">
      <w:pPr>
        <w:spacing w:before="0"/>
        <w:ind w:firstLine="627"/>
        <w:rPr>
          <w:rFonts w:cs="Arial"/>
          <w:lang w:val="sr-Latn-CS"/>
        </w:rPr>
      </w:pPr>
      <w:r w:rsidRPr="00A616EF">
        <w:rPr>
          <w:rFonts w:cs="Arial"/>
          <w:lang w:val="sr-Latn-CS"/>
        </w:rPr>
        <w:t>171326-7481 01Р, заштита ЕКО 1,</w:t>
      </w:r>
    </w:p>
    <w:p w:rsidR="00A616EF" w:rsidRPr="00A616EF" w:rsidRDefault="00A616EF" w:rsidP="006F77B4">
      <w:pPr>
        <w:spacing w:before="0"/>
        <w:ind w:firstLine="627"/>
        <w:rPr>
          <w:rFonts w:cs="Arial"/>
          <w:lang w:val="sr-Latn-CS"/>
        </w:rPr>
      </w:pPr>
      <w:r w:rsidRPr="00A616EF">
        <w:rPr>
          <w:rFonts w:cs="Arial"/>
          <w:lang w:val="sr-Latn-CS"/>
        </w:rPr>
        <w:t>171326-7481 02Р, заштита ЕКО 1,</w:t>
      </w:r>
    </w:p>
    <w:p w:rsidR="00A616EF" w:rsidRPr="00A616EF" w:rsidRDefault="00A616EF" w:rsidP="006F77B4">
      <w:pPr>
        <w:spacing w:before="0"/>
        <w:ind w:firstLine="627"/>
        <w:rPr>
          <w:rFonts w:cs="Arial"/>
          <w:lang w:val="sr-Latn-CS"/>
        </w:rPr>
      </w:pPr>
      <w:r w:rsidRPr="00A616EF">
        <w:rPr>
          <w:rFonts w:cs="Arial"/>
          <w:lang w:val="sr-Latn-CS"/>
        </w:rPr>
        <w:t>171326-7483 01Р, заштита ЕКО 2,</w:t>
      </w:r>
    </w:p>
    <w:p w:rsidR="00A616EF" w:rsidRPr="00A616EF" w:rsidRDefault="00A616EF" w:rsidP="006F77B4">
      <w:pPr>
        <w:spacing w:before="0"/>
        <w:ind w:firstLine="627"/>
        <w:rPr>
          <w:rFonts w:cs="Arial"/>
          <w:lang w:val="sr-Latn-CS"/>
        </w:rPr>
      </w:pPr>
      <w:r w:rsidRPr="00A616EF">
        <w:rPr>
          <w:rFonts w:cs="Arial"/>
          <w:lang w:val="sr-Latn-CS"/>
        </w:rPr>
        <w:t>171326-7483 02Р, заштита ЕКО 2,</w:t>
      </w:r>
    </w:p>
    <w:p w:rsidR="00A616EF" w:rsidRPr="00A616EF" w:rsidRDefault="00A616EF" w:rsidP="006F77B4">
      <w:pPr>
        <w:spacing w:before="0"/>
        <w:ind w:firstLine="627"/>
        <w:rPr>
          <w:rFonts w:cs="Arial"/>
          <w:lang w:val="sr-Latn-CS"/>
        </w:rPr>
      </w:pPr>
      <w:r w:rsidRPr="00A616EF">
        <w:rPr>
          <w:rFonts w:cs="Arial"/>
          <w:lang w:val="sr-Latn-CS"/>
        </w:rPr>
        <w:t>171326-7483 03Р, заштита ЕКО 2,</w:t>
      </w:r>
    </w:p>
    <w:p w:rsidR="00A616EF" w:rsidRPr="00A616EF" w:rsidRDefault="00A616EF" w:rsidP="006F77B4">
      <w:pPr>
        <w:spacing w:before="0"/>
        <w:ind w:firstLine="627"/>
        <w:rPr>
          <w:rFonts w:cs="Arial"/>
          <w:lang w:val="sr-Cyrl-CS"/>
        </w:rPr>
      </w:pPr>
      <w:r w:rsidRPr="00A616EF">
        <w:rPr>
          <w:rFonts w:cs="Arial"/>
          <w:lang w:val="sr-Latn-CS"/>
        </w:rPr>
        <w:t xml:space="preserve">171377-222200P, </w:t>
      </w:r>
      <w:r w:rsidRPr="00A616EF">
        <w:rPr>
          <w:rFonts w:cs="Arial"/>
          <w:lang w:val="sr-Cyrl-CS"/>
        </w:rPr>
        <w:t>улазни блок Е</w:t>
      </w:r>
      <w:r w:rsidRPr="00A616EF">
        <w:rPr>
          <w:rFonts w:cs="Arial"/>
          <w:lang w:val="sr-Latn-CS"/>
        </w:rPr>
        <w:t xml:space="preserve">KO1 </w:t>
      </w:r>
      <w:r w:rsidRPr="00A616EF">
        <w:rPr>
          <w:rFonts w:cs="Arial"/>
          <w:lang w:val="sr-Cyrl-CS"/>
        </w:rPr>
        <w:t xml:space="preserve">и излазни блок </w:t>
      </w:r>
      <w:r w:rsidRPr="00A616EF">
        <w:rPr>
          <w:rFonts w:cs="Arial"/>
          <w:lang w:val="sr-Latn-CS"/>
        </w:rPr>
        <w:t>EKO2</w:t>
      </w:r>
      <w:r w:rsidRPr="00A616EF">
        <w:rPr>
          <w:rFonts w:cs="Arial"/>
          <w:lang w:val="sr-Cyrl-CS"/>
        </w:rPr>
        <w:t>,</w:t>
      </w:r>
    </w:p>
    <w:p w:rsidR="00A616EF" w:rsidRPr="00A616EF" w:rsidRDefault="00A616EF" w:rsidP="006F77B4">
      <w:pPr>
        <w:spacing w:before="0"/>
        <w:ind w:left="627"/>
        <w:rPr>
          <w:rFonts w:cs="Arial"/>
          <w:bCs/>
          <w:u w:val="single"/>
          <w:lang w:val="sr-Cyrl-CS"/>
        </w:rPr>
      </w:pPr>
    </w:p>
    <w:p w:rsidR="00A616EF" w:rsidRPr="00A616EF" w:rsidRDefault="00A616EF" w:rsidP="006F77B4">
      <w:pPr>
        <w:spacing w:before="0"/>
        <w:ind w:left="627"/>
        <w:rPr>
          <w:rFonts w:cs="Arial"/>
          <w:b/>
          <w:bCs/>
          <w:u w:val="single"/>
          <w:lang w:val="sr-Cyrl-CS"/>
        </w:rPr>
      </w:pPr>
      <w:r w:rsidRPr="00A616EF">
        <w:rPr>
          <w:rFonts w:cs="Arial"/>
          <w:b/>
          <w:bCs/>
          <w:u w:val="single"/>
          <w:lang w:val="sr-Cyrl-CS"/>
        </w:rPr>
        <w:t>Прва фаза модернизације блока Б1 и Б2, додатни економајзер ЕКО1А:</w:t>
      </w:r>
    </w:p>
    <w:p w:rsidR="00A616EF" w:rsidRPr="00A616EF" w:rsidRDefault="00A616EF" w:rsidP="006F77B4">
      <w:pPr>
        <w:tabs>
          <w:tab w:val="left" w:pos="454"/>
        </w:tabs>
        <w:spacing w:before="0"/>
        <w:ind w:left="627" w:right="-108"/>
        <w:rPr>
          <w:rFonts w:cs="Arial"/>
          <w:color w:val="000000"/>
          <w:lang w:val="sr-Cyrl-CS" w:eastAsia="en-GB"/>
        </w:rPr>
      </w:pPr>
      <w:r w:rsidRPr="00A616EF">
        <w:rPr>
          <w:rFonts w:cs="Arial"/>
          <w:lang w:val="sr-Cyrl-CS" w:eastAsia="en-GB"/>
        </w:rPr>
        <w:t>Осим наведених замена ЕКО1 и 2, на котлу блока Б1 и Б2, у првој фази модернизације котла обављена је уградња додатне грејне површине ЕКО1А</w:t>
      </w:r>
      <w:r w:rsidRPr="00A616EF">
        <w:rPr>
          <w:rFonts w:cs="Arial"/>
          <w:lang w:val="ru-RU" w:eastAsia="en-GB"/>
        </w:rPr>
        <w:t xml:space="preserve"> </w:t>
      </w:r>
      <w:r w:rsidRPr="00A616EF">
        <w:rPr>
          <w:rFonts w:cs="Arial"/>
          <w:lang w:val="sr-Cyrl-CS" w:eastAsia="en-GB"/>
        </w:rPr>
        <w:t>(</w:t>
      </w:r>
      <w:r w:rsidRPr="00A616EF">
        <w:rPr>
          <w:rFonts w:cs="Arial"/>
          <w:lang w:val="ru-RU" w:eastAsia="en-GB"/>
        </w:rPr>
        <w:t>Ø 3</w:t>
      </w:r>
      <w:r w:rsidRPr="00A616EF">
        <w:rPr>
          <w:rFonts w:cs="Arial"/>
          <w:lang w:val="sr-Cyrl-CS" w:eastAsia="en-GB"/>
        </w:rPr>
        <w:t>3,7</w:t>
      </w:r>
      <w:r w:rsidRPr="00A616EF">
        <w:rPr>
          <w:rFonts w:cs="Arial"/>
          <w:lang w:val="ru-RU" w:eastAsia="en-GB"/>
        </w:rPr>
        <w:t xml:space="preserve"> </w:t>
      </w:r>
      <w:r w:rsidRPr="00A616EF">
        <w:rPr>
          <w:rFonts w:cs="Arial"/>
          <w:lang w:val="nb-NO" w:eastAsia="en-GB"/>
        </w:rPr>
        <w:t>x</w:t>
      </w:r>
      <w:r w:rsidRPr="00A616EF">
        <w:rPr>
          <w:rFonts w:cs="Arial"/>
          <w:lang w:val="sr-Cyrl-CS" w:eastAsia="en-GB"/>
        </w:rPr>
        <w:t>4</w:t>
      </w:r>
      <w:r w:rsidRPr="00A616EF">
        <w:rPr>
          <w:rFonts w:cs="Arial"/>
          <w:lang w:val="ru-RU" w:eastAsia="en-GB"/>
        </w:rPr>
        <w:t>,</w:t>
      </w:r>
      <w:r w:rsidRPr="00A616EF">
        <w:rPr>
          <w:rFonts w:cs="Arial"/>
          <w:lang w:val="sr-Cyrl-CS" w:eastAsia="en-GB"/>
        </w:rPr>
        <w:t>5</w:t>
      </w:r>
      <w:r w:rsidRPr="00A616EF">
        <w:rPr>
          <w:rFonts w:cs="Arial"/>
          <w:lang w:val="ru-RU" w:eastAsia="en-GB"/>
        </w:rPr>
        <w:t xml:space="preserve"> мм</w:t>
      </w:r>
      <w:r w:rsidRPr="00A616EF">
        <w:rPr>
          <w:rFonts w:cs="Arial"/>
          <w:lang w:val="sr-Cyrl-CS" w:eastAsia="en-GB"/>
        </w:rPr>
        <w:t>, 15Мо3</w:t>
      </w:r>
      <w:r w:rsidRPr="00A616EF">
        <w:rPr>
          <w:rFonts w:cs="Arial"/>
          <w:lang w:val="sl-SI" w:eastAsia="en-GB"/>
        </w:rPr>
        <w:t>,</w:t>
      </w:r>
      <w:r w:rsidRPr="00A616EF">
        <w:rPr>
          <w:rFonts w:cs="Arial"/>
          <w:lang w:val="sr-Cyrl-CS" w:eastAsia="en-GB"/>
        </w:rPr>
        <w:t xml:space="preserve"> </w:t>
      </w:r>
      <w:r w:rsidRPr="00A616EF">
        <w:rPr>
          <w:rFonts w:cs="Arial"/>
          <w:lang w:val="sr-Latn-CS" w:eastAsia="en-GB"/>
        </w:rPr>
        <w:t>DIN</w:t>
      </w:r>
      <w:r w:rsidRPr="00A616EF">
        <w:rPr>
          <w:rFonts w:cs="Arial"/>
          <w:lang w:val="sr-Cyrl-CS" w:eastAsia="en-GB"/>
        </w:rPr>
        <w:t xml:space="preserve"> 17175), са припадајућим напојним цевоводом.  Уградњом додатног ЕКо-а</w:t>
      </w:r>
      <w:r w:rsidRPr="00A616EF">
        <w:rPr>
          <w:rFonts w:cs="Arial"/>
          <w:lang w:val="sr-Latn-CS" w:eastAsia="en-GB"/>
        </w:rPr>
        <w:t>,</w:t>
      </w:r>
      <w:r w:rsidRPr="00A616EF">
        <w:rPr>
          <w:rFonts w:cs="Arial"/>
          <w:lang w:val="sr-Cyrl-CS" w:eastAsia="en-GB"/>
        </w:rPr>
        <w:t xml:space="preserve"> остварено је </w:t>
      </w:r>
      <w:r w:rsidRPr="00A616EF">
        <w:rPr>
          <w:rFonts w:cs="Arial"/>
          <w:lang w:val="sr-Latn-CS" w:eastAsia="en-GB"/>
        </w:rPr>
        <w:t>пове</w:t>
      </w:r>
      <w:r w:rsidRPr="00A616EF">
        <w:rPr>
          <w:rFonts w:cs="Arial"/>
          <w:lang w:val="sr-Cyrl-CS" w:eastAsia="en-GB"/>
        </w:rPr>
        <w:t>ћ</w:t>
      </w:r>
      <w:r w:rsidRPr="00A616EF">
        <w:rPr>
          <w:rFonts w:cs="Arial"/>
          <w:lang w:val="sr-Latn-CS" w:eastAsia="en-GB"/>
        </w:rPr>
        <w:t>ање</w:t>
      </w:r>
      <w:r w:rsidRPr="00A616EF">
        <w:rPr>
          <w:rFonts w:cs="Arial"/>
          <w:b/>
          <w:bCs/>
          <w:lang w:val="sr-Latn-CS" w:eastAsia="en-GB"/>
        </w:rPr>
        <w:t xml:space="preserve"> </w:t>
      </w:r>
      <w:r w:rsidRPr="00A616EF">
        <w:rPr>
          <w:rFonts w:cs="Arial"/>
          <w:lang w:val="sr-Latn-CS" w:eastAsia="en-GB"/>
        </w:rPr>
        <w:t>ефикасности</w:t>
      </w:r>
      <w:r w:rsidRPr="00A616EF">
        <w:rPr>
          <w:rFonts w:cs="Arial"/>
          <w:lang w:val="sr-Cyrl-CS" w:eastAsia="en-GB"/>
        </w:rPr>
        <w:t xml:space="preserve"> котла</w:t>
      </w:r>
      <w:r w:rsidRPr="00A616EF">
        <w:rPr>
          <w:rFonts w:cs="Arial"/>
          <w:lang w:val="sr-Latn-CS" w:eastAsia="en-GB"/>
        </w:rPr>
        <w:t xml:space="preserve"> уз смањење температуре димних гасова  на излазу из котла</w:t>
      </w:r>
      <w:r w:rsidRPr="00A616EF">
        <w:rPr>
          <w:rFonts w:cs="Arial"/>
          <w:lang w:val="sr-Cyrl-CS" w:eastAsia="en-GB"/>
        </w:rPr>
        <w:t xml:space="preserve">. </w:t>
      </w:r>
    </w:p>
    <w:p w:rsidR="00A616EF" w:rsidRPr="00A616EF" w:rsidRDefault="00A616EF" w:rsidP="00A616EF">
      <w:pPr>
        <w:spacing w:before="0"/>
        <w:ind w:firstLine="627"/>
        <w:jc w:val="left"/>
        <w:rPr>
          <w:rFonts w:cs="Arial"/>
          <w:b/>
          <w:lang w:val="sr-Cyrl-CS"/>
        </w:rPr>
      </w:pPr>
      <w:r w:rsidRPr="00A616EF">
        <w:rPr>
          <w:rFonts w:cs="Arial"/>
          <w:b/>
          <w:lang w:val="sr-Cyrl-CS"/>
        </w:rPr>
        <w:t>Цртежи</w:t>
      </w:r>
    </w:p>
    <w:p w:rsidR="00A616EF" w:rsidRPr="00A616EF" w:rsidRDefault="00A616EF" w:rsidP="00A616EF">
      <w:pPr>
        <w:spacing w:before="0"/>
        <w:ind w:firstLine="627"/>
        <w:jc w:val="left"/>
        <w:rPr>
          <w:rFonts w:cs="Arial"/>
          <w:lang w:val="sr-Cyrl-CS"/>
        </w:rPr>
      </w:pPr>
      <w:r w:rsidRPr="00A616EF">
        <w:rPr>
          <w:rFonts w:cs="Arial"/>
          <w:lang w:val="sr-Latn-CS"/>
        </w:rPr>
        <w:t>171377-22</w:t>
      </w:r>
      <w:r w:rsidRPr="00A616EF">
        <w:rPr>
          <w:rFonts w:cs="Arial"/>
          <w:lang w:val="sr-Cyrl-CS"/>
        </w:rPr>
        <w:t>3</w:t>
      </w:r>
      <w:r w:rsidRPr="00A616EF">
        <w:rPr>
          <w:rFonts w:cs="Arial"/>
          <w:lang w:val="sr-Latn-CS"/>
        </w:rPr>
        <w:t>200P</w:t>
      </w:r>
      <w:r w:rsidRPr="00A616EF">
        <w:rPr>
          <w:rFonts w:cs="Arial"/>
          <w:lang w:val="sr-Cyrl-CS"/>
        </w:rPr>
        <w:t>, загрејач воде ЕКО1А пакет,</w:t>
      </w:r>
    </w:p>
    <w:p w:rsidR="00A616EF" w:rsidRPr="00A616EF" w:rsidRDefault="00A616EF" w:rsidP="00A616EF">
      <w:pPr>
        <w:spacing w:before="0"/>
        <w:ind w:firstLine="627"/>
        <w:jc w:val="left"/>
        <w:rPr>
          <w:rFonts w:cs="Arial"/>
          <w:lang w:val="sr-Latn-CS"/>
        </w:rPr>
      </w:pPr>
      <w:r w:rsidRPr="00A616EF">
        <w:rPr>
          <w:rFonts w:cs="Arial"/>
          <w:lang w:val="sr-Latn-CS"/>
        </w:rPr>
        <w:t>171377-22</w:t>
      </w:r>
      <w:r w:rsidRPr="00A616EF">
        <w:rPr>
          <w:rFonts w:cs="Arial"/>
          <w:lang w:val="sr-Cyrl-CS"/>
        </w:rPr>
        <w:t>31</w:t>
      </w:r>
      <w:r w:rsidRPr="00A616EF">
        <w:rPr>
          <w:rFonts w:cs="Arial"/>
          <w:lang w:val="sr-Latn-CS"/>
        </w:rPr>
        <w:t>0</w:t>
      </w:r>
      <w:r w:rsidRPr="00A616EF">
        <w:rPr>
          <w:rFonts w:cs="Arial"/>
          <w:lang w:val="sr-Cyrl-CS"/>
        </w:rPr>
        <w:t>1</w:t>
      </w:r>
      <w:r w:rsidRPr="00A616EF">
        <w:rPr>
          <w:rFonts w:cs="Arial"/>
          <w:lang w:val="sr-Latn-CS"/>
        </w:rPr>
        <w:t>P</w:t>
      </w:r>
      <w:r w:rsidRPr="00A616EF">
        <w:rPr>
          <w:rFonts w:cs="Arial"/>
          <w:lang w:val="sr-Cyrl-CS"/>
        </w:rPr>
        <w:t xml:space="preserve">, улазни колектор </w:t>
      </w:r>
      <w:r w:rsidRPr="00A616EF">
        <w:rPr>
          <w:rFonts w:cs="Arial"/>
          <w:lang w:val="sr-Latn-CS"/>
        </w:rPr>
        <w:t>EKO1A,</w:t>
      </w:r>
    </w:p>
    <w:p w:rsidR="00A616EF" w:rsidRPr="00A616EF" w:rsidRDefault="00A616EF" w:rsidP="00A616EF">
      <w:pPr>
        <w:spacing w:before="0"/>
        <w:ind w:firstLine="627"/>
        <w:jc w:val="left"/>
        <w:rPr>
          <w:rFonts w:cs="Arial"/>
          <w:lang w:val="sr-Cyrl-CS"/>
        </w:rPr>
      </w:pPr>
      <w:r w:rsidRPr="00A616EF">
        <w:rPr>
          <w:rFonts w:cs="Arial"/>
          <w:lang w:val="sr-Latn-CS"/>
        </w:rPr>
        <w:t xml:space="preserve">171377-223102P, </w:t>
      </w:r>
      <w:r w:rsidRPr="00A616EF">
        <w:rPr>
          <w:rFonts w:cs="Arial"/>
          <w:lang w:val="sr-Cyrl-CS"/>
        </w:rPr>
        <w:t xml:space="preserve">излазни колектор </w:t>
      </w:r>
      <w:r w:rsidRPr="00A616EF">
        <w:rPr>
          <w:rFonts w:cs="Arial"/>
          <w:lang w:val="sr-Latn-CS"/>
        </w:rPr>
        <w:t>EKO1A</w:t>
      </w:r>
      <w:r w:rsidRPr="00A616EF">
        <w:rPr>
          <w:rFonts w:cs="Arial"/>
          <w:lang w:val="sr-Cyrl-CS"/>
        </w:rPr>
        <w:t>,</w:t>
      </w:r>
    </w:p>
    <w:p w:rsidR="00A616EF" w:rsidRPr="00A616EF" w:rsidRDefault="00A616EF" w:rsidP="00A616EF">
      <w:pPr>
        <w:spacing w:before="0"/>
        <w:ind w:firstLine="627"/>
        <w:jc w:val="left"/>
        <w:rPr>
          <w:rFonts w:cs="Arial"/>
          <w:lang w:val="sr-Latn-CS"/>
        </w:rPr>
      </w:pPr>
      <w:r w:rsidRPr="00A616EF">
        <w:rPr>
          <w:rFonts w:cs="Arial"/>
          <w:lang w:val="sr-Latn-CS"/>
        </w:rPr>
        <w:t>171377-22</w:t>
      </w:r>
      <w:r w:rsidRPr="00A616EF">
        <w:rPr>
          <w:rFonts w:cs="Arial"/>
          <w:lang w:val="sr-Cyrl-CS"/>
        </w:rPr>
        <w:t>4</w:t>
      </w:r>
      <w:r w:rsidRPr="00A616EF">
        <w:rPr>
          <w:rFonts w:cs="Arial"/>
          <w:lang w:val="sr-Latn-CS"/>
        </w:rPr>
        <w:t>200P</w:t>
      </w:r>
      <w:r w:rsidRPr="00A616EF">
        <w:rPr>
          <w:rFonts w:cs="Arial"/>
          <w:lang w:val="sr-Cyrl-CS"/>
        </w:rPr>
        <w:t xml:space="preserve">, повезни цевовод </w:t>
      </w:r>
      <w:r w:rsidRPr="00A616EF">
        <w:rPr>
          <w:rFonts w:cs="Arial"/>
          <w:lang w:val="sr-Latn-CS"/>
        </w:rPr>
        <w:t>EKO1A,</w:t>
      </w:r>
    </w:p>
    <w:p w:rsidR="00A616EF" w:rsidRPr="00A616EF" w:rsidRDefault="00A616EF" w:rsidP="00A616EF">
      <w:pPr>
        <w:spacing w:before="0"/>
        <w:ind w:firstLine="627"/>
        <w:jc w:val="left"/>
        <w:rPr>
          <w:rFonts w:cs="Arial"/>
          <w:lang w:val="sr-Cyrl-CS"/>
        </w:rPr>
      </w:pPr>
      <w:r w:rsidRPr="00A616EF">
        <w:rPr>
          <w:rFonts w:cs="Arial"/>
          <w:lang w:val="sr-Latn-CS"/>
        </w:rPr>
        <w:t xml:space="preserve">171377-224301P, </w:t>
      </w:r>
      <w:r w:rsidRPr="00A616EF">
        <w:rPr>
          <w:rFonts w:cs="Arial"/>
          <w:lang w:val="sr-Cyrl-CS"/>
        </w:rPr>
        <w:t>коморе мешача,</w:t>
      </w:r>
    </w:p>
    <w:p w:rsidR="00A616EF" w:rsidRPr="00A616EF" w:rsidRDefault="00A616EF" w:rsidP="00A616EF">
      <w:pPr>
        <w:spacing w:before="0"/>
        <w:ind w:firstLine="627"/>
        <w:jc w:val="left"/>
        <w:rPr>
          <w:rFonts w:cs="Arial"/>
          <w:lang w:val="sr-Cyrl-CS"/>
        </w:rPr>
      </w:pPr>
      <w:r w:rsidRPr="00A616EF">
        <w:rPr>
          <w:rFonts w:cs="Arial"/>
          <w:lang w:val="sr-Cyrl-CS"/>
        </w:rPr>
        <w:t>171377-748013Р, заштите ЕКО1А</w:t>
      </w:r>
    </w:p>
    <w:p w:rsidR="00A616EF" w:rsidRPr="00A616EF" w:rsidRDefault="00A616EF" w:rsidP="00A616EF">
      <w:pPr>
        <w:spacing w:before="0"/>
        <w:ind w:firstLine="627"/>
        <w:jc w:val="left"/>
        <w:rPr>
          <w:rFonts w:cs="Arial"/>
          <w:lang w:val="sr-Cyrl-CS"/>
        </w:rPr>
      </w:pPr>
      <w:r w:rsidRPr="00A616EF">
        <w:rPr>
          <w:rFonts w:cs="Arial"/>
          <w:lang w:val="sr-Latn-CS"/>
        </w:rPr>
        <w:t>171377-22</w:t>
      </w:r>
      <w:r w:rsidRPr="00A616EF">
        <w:rPr>
          <w:rFonts w:cs="Arial"/>
          <w:lang w:val="sr-Cyrl-CS"/>
        </w:rPr>
        <w:t>5</w:t>
      </w:r>
      <w:r w:rsidRPr="00A616EF">
        <w:rPr>
          <w:rFonts w:cs="Arial"/>
          <w:lang w:val="sr-Latn-CS"/>
        </w:rPr>
        <w:t>00</w:t>
      </w:r>
      <w:r w:rsidRPr="00A616EF">
        <w:rPr>
          <w:rFonts w:cs="Arial"/>
          <w:lang w:val="sr-Cyrl-CS"/>
        </w:rPr>
        <w:t>1</w:t>
      </w:r>
      <w:r w:rsidRPr="00A616EF">
        <w:rPr>
          <w:rFonts w:cs="Arial"/>
          <w:lang w:val="sr-Latn-CS"/>
        </w:rPr>
        <w:t>P</w:t>
      </w:r>
      <w:r w:rsidRPr="00A616EF">
        <w:rPr>
          <w:rFonts w:cs="Arial"/>
          <w:lang w:val="sr-Cyrl-CS"/>
        </w:rPr>
        <w:t>, повезни цевовод ЕКО2 - испаривач.</w:t>
      </w:r>
    </w:p>
    <w:p w:rsidR="00A616EF" w:rsidRPr="00A616EF" w:rsidRDefault="00A616EF" w:rsidP="006047A5">
      <w:pPr>
        <w:spacing w:before="0"/>
        <w:jc w:val="left"/>
        <w:rPr>
          <w:rFonts w:cs="Arial"/>
          <w:b/>
          <w:lang w:val="sr-Cyrl-CS"/>
        </w:rPr>
      </w:pPr>
    </w:p>
    <w:p w:rsidR="00A616EF" w:rsidRPr="00A616EF" w:rsidRDefault="00A616EF" w:rsidP="00A616EF">
      <w:pPr>
        <w:spacing w:before="0"/>
        <w:ind w:firstLine="627"/>
        <w:jc w:val="left"/>
        <w:rPr>
          <w:rFonts w:cs="Arial"/>
          <w:b/>
          <w:lang w:val="sr-Cyrl-CS"/>
        </w:rPr>
      </w:pPr>
      <w:r w:rsidRPr="00A616EF">
        <w:rPr>
          <w:rFonts w:cs="Arial"/>
          <w:b/>
          <w:lang w:val="sr-Cyrl-CS"/>
        </w:rPr>
        <w:t>Испаривач</w:t>
      </w:r>
    </w:p>
    <w:p w:rsidR="00A616EF" w:rsidRPr="00A616EF" w:rsidRDefault="00A616EF" w:rsidP="00A616EF">
      <w:pPr>
        <w:spacing w:before="0"/>
        <w:ind w:left="627"/>
        <w:jc w:val="left"/>
        <w:rPr>
          <w:rFonts w:cs="Arial"/>
          <w:noProof/>
          <w:lang w:val="sr-Cyrl-CS"/>
        </w:rPr>
      </w:pPr>
      <w:r w:rsidRPr="00A616EF">
        <w:rPr>
          <w:rFonts w:cs="Arial"/>
          <w:lang w:val="sr-Cyrl-CS"/>
        </w:rPr>
        <w:t>Испаривач се састоји од озраченог и конвективног дела. Озрачени испаривач чине цеви у ложишту које су вођене косо по његовим зидовима под малим константним нагибном (17</w:t>
      </w:r>
      <w:r w:rsidRPr="00A616EF">
        <w:rPr>
          <w:rFonts w:cs="Arial"/>
          <w:vertAlign w:val="superscript"/>
          <w:lang w:val="sr-Cyrl-CS"/>
        </w:rPr>
        <w:t>о</w:t>
      </w:r>
      <w:r w:rsidRPr="00A616EF">
        <w:rPr>
          <w:rFonts w:cs="Arial"/>
          <w:lang w:val="sr-Cyrl-CS"/>
        </w:rPr>
        <w:t xml:space="preserve"> 27') до коте 72 м са спирално завијеним паралелним цевима (Ø38 мм - 60 мм размака). На крају ложишта косо вођене екранске цеви посредством профилисаних комада прелазе у вертикалне цеви (пречника 33,7 мм и 66,7 мм, размака) помоћу четвороструког разделника.које екранишу зидове конвективног гасног канала. Изнад , 83,5 м прелази се на цеви Ø38 мм и 100 мм размака. Из излазних колектора вертикалних екранских цеви мешавина паре и воде се преструјним цевима одводи у улазне колекторе носећих цеви из којих се носеће цеви разводе по конвективном каналу тако да се о њих могу вешати конвективне и полуозрачене грејне површине смештене у њему. </w:t>
      </w:r>
    </w:p>
    <w:p w:rsidR="00A616EF" w:rsidRPr="00A616EF" w:rsidRDefault="00A616EF" w:rsidP="00A616EF">
      <w:pPr>
        <w:spacing w:before="0"/>
        <w:ind w:left="627"/>
        <w:jc w:val="left"/>
        <w:rPr>
          <w:rFonts w:cs="Arial"/>
          <w:lang w:val="sr-Cyrl-CS"/>
        </w:rPr>
      </w:pPr>
      <w:r w:rsidRPr="00A616EF">
        <w:rPr>
          <w:rFonts w:cs="Arial"/>
          <w:lang w:val="sr-Cyrl-CS"/>
        </w:rPr>
        <w:t>Све цеви испаривача израђене су истог материјала (16М), с тим што су оне различитог пречника и  дебљине у појединим зонама.</w:t>
      </w:r>
    </w:p>
    <w:p w:rsidR="00A616EF" w:rsidRPr="00A616EF" w:rsidRDefault="00A616EF" w:rsidP="006047A5">
      <w:pPr>
        <w:spacing w:before="0"/>
        <w:jc w:val="left"/>
        <w:rPr>
          <w:rFonts w:cs="Arial"/>
          <w:b/>
          <w:bCs/>
          <w:u w:val="single"/>
          <w:lang w:val="sr-Cyrl-CS"/>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Н</w:t>
      </w:r>
      <w:r w:rsidRPr="00A616EF">
        <w:rPr>
          <w:rFonts w:cs="Arial"/>
          <w:b/>
          <w:bCs/>
          <w:u w:val="single"/>
          <w:lang w:val="sr-Latn-CS"/>
        </w:rPr>
        <w:t>ово стање</w:t>
      </w:r>
      <w:r w:rsidRPr="00A616EF">
        <w:rPr>
          <w:rFonts w:cs="Arial"/>
          <w:b/>
          <w:bCs/>
          <w:u w:val="single"/>
          <w:lang w:val="sr-Cyrl-CS"/>
        </w:rPr>
        <w:t>, испаривач, блока Б1 и Б2</w:t>
      </w:r>
    </w:p>
    <w:p w:rsidR="00A616EF" w:rsidRPr="00A616EF" w:rsidRDefault="00A616EF" w:rsidP="00A616EF">
      <w:pPr>
        <w:spacing w:before="0"/>
        <w:ind w:left="627"/>
        <w:jc w:val="left"/>
        <w:rPr>
          <w:rFonts w:cs="Arial"/>
          <w:noProof/>
          <w:lang w:val="sr-Cyrl-CS"/>
        </w:rPr>
      </w:pPr>
      <w:r w:rsidRPr="00A616EF">
        <w:rPr>
          <w:rFonts w:cs="Arial"/>
          <w:noProof/>
          <w:lang w:val="sr-Latn-CS"/>
        </w:rPr>
        <w:t>Рафако је обавио израду и испоруку</w:t>
      </w:r>
      <w:r w:rsidRPr="00A616EF">
        <w:rPr>
          <w:rFonts w:cs="Arial"/>
          <w:noProof/>
          <w:lang w:val="sr-Cyrl-CS"/>
        </w:rPr>
        <w:t xml:space="preserve"> збира овесних цеви, у</w:t>
      </w:r>
      <w:r w:rsidRPr="00A616EF">
        <w:rPr>
          <w:rFonts w:cs="Arial"/>
          <w:bCs/>
          <w:lang w:val="sr-Cyrl-CS"/>
        </w:rPr>
        <w:t xml:space="preserve"> ремонту блока Б1, 2007.год., односно у ремонту блока Б2, 2008. год. замењен је пакет </w:t>
      </w:r>
      <w:r w:rsidRPr="00A616EF">
        <w:rPr>
          <w:rFonts w:cs="Arial"/>
          <w:lang w:val="sr-Cyrl-CS"/>
        </w:rPr>
        <w:t xml:space="preserve">збира овесних цеви  </w:t>
      </w:r>
      <w:r w:rsidRPr="00A616EF">
        <w:rPr>
          <w:rFonts w:cs="Arial"/>
          <w:lang w:val="sr-Latn-CS"/>
        </w:rPr>
        <w:t>(</w:t>
      </w:r>
      <w:r w:rsidRPr="00A616EF">
        <w:rPr>
          <w:rFonts w:cs="Arial"/>
          <w:lang w:val="sr-Cyrl-CS"/>
        </w:rPr>
        <w:t>цца 47 т материјал 16Мо3 (Е</w:t>
      </w:r>
      <w:r w:rsidRPr="00A616EF">
        <w:rPr>
          <w:rFonts w:cs="Arial"/>
        </w:rPr>
        <w:t>N</w:t>
      </w:r>
      <w:r w:rsidRPr="00A616EF">
        <w:rPr>
          <w:rFonts w:cs="Arial"/>
          <w:lang w:val="sr-Cyrl-CS"/>
        </w:rPr>
        <w:t>10216-2),</w:t>
      </w:r>
      <w:r w:rsidRPr="00A616EF">
        <w:rPr>
          <w:rFonts w:cs="Arial"/>
          <w:noProof/>
          <w:lang w:val="sl-SI"/>
        </w:rPr>
        <w:t xml:space="preserve"> Ø33,7x4,5 мм)</w:t>
      </w:r>
      <w:r w:rsidRPr="00A616EF">
        <w:rPr>
          <w:rFonts w:cs="Arial"/>
          <w:noProof/>
          <w:lang w:val="sr-Cyrl-CS"/>
        </w:rPr>
        <w:t>.</w:t>
      </w:r>
    </w:p>
    <w:p w:rsidR="00A616EF" w:rsidRPr="00A616EF" w:rsidRDefault="00A616EF" w:rsidP="00A616EF">
      <w:pPr>
        <w:spacing w:before="0"/>
        <w:ind w:left="627"/>
        <w:jc w:val="left"/>
        <w:rPr>
          <w:rFonts w:cs="Arial"/>
          <w:bCs/>
          <w:lang w:val="sr-Cyrl-CS"/>
        </w:rPr>
      </w:pPr>
      <w:r w:rsidRPr="00A616EF">
        <w:rPr>
          <w:rFonts w:cs="Arial"/>
          <w:noProof/>
          <w:lang w:val="sr-Latn-CS"/>
        </w:rPr>
        <w:t xml:space="preserve">Збир овесних цеви </w:t>
      </w:r>
      <w:r w:rsidRPr="00A616EF">
        <w:rPr>
          <w:rFonts w:cs="Arial"/>
          <w:noProof/>
          <w:lang w:val="sr-Cyrl-CS"/>
        </w:rPr>
        <w:t xml:space="preserve">је замењен </w:t>
      </w:r>
      <w:r w:rsidRPr="00A616EF">
        <w:rPr>
          <w:rFonts w:cs="Arial"/>
          <w:noProof/>
          <w:lang w:val="sr-Latn-CS"/>
        </w:rPr>
        <w:t xml:space="preserve">од улазних комора на коти 72,680 м </w:t>
      </w:r>
      <w:r w:rsidRPr="00A616EF">
        <w:rPr>
          <w:rFonts w:cs="Arial"/>
          <w:noProof/>
          <w:lang w:val="sr-Cyrl-CS"/>
        </w:rPr>
        <w:t xml:space="preserve">до првог споја на овесним цевима П3 на коти </w:t>
      </w:r>
      <w:r w:rsidRPr="00A616EF">
        <w:rPr>
          <w:rFonts w:cs="Arial"/>
          <w:noProof/>
          <w:lang w:val="sr-Latn-CS"/>
        </w:rPr>
        <w:t xml:space="preserve">74,68 м, </w:t>
      </w:r>
      <w:r w:rsidRPr="00A616EF">
        <w:rPr>
          <w:rFonts w:cs="Arial"/>
          <w:noProof/>
          <w:lang w:val="sr-Cyrl-CS"/>
        </w:rPr>
        <w:t xml:space="preserve">са заштитним полуцевима, на коленима и правом делу доњег реда панела уз зид испаривача  дужине </w:t>
      </w:r>
      <w:r w:rsidRPr="00A616EF">
        <w:rPr>
          <w:rFonts w:cs="Arial"/>
          <w:noProof/>
          <w:lang w:val="sr-Latn-CS"/>
        </w:rPr>
        <w:t xml:space="preserve">0,5м, према цртежу бр. 171348-2650 02Р са </w:t>
      </w:r>
      <w:r w:rsidRPr="00A616EF">
        <w:rPr>
          <w:rFonts w:cs="Arial"/>
          <w:noProof/>
          <w:lang w:val="sr-Cyrl-CS"/>
        </w:rPr>
        <w:t xml:space="preserve">додацима за уклапање од </w:t>
      </w:r>
      <w:r w:rsidRPr="00A616EF">
        <w:rPr>
          <w:rFonts w:cs="Arial"/>
          <w:noProof/>
          <w:lang w:val="sr-Latn-CS"/>
        </w:rPr>
        <w:t xml:space="preserve">50 мм на оба краја савијених цевних елемената(пас комада). Заварени спој панела и пас комада </w:t>
      </w:r>
      <w:r w:rsidRPr="00A616EF">
        <w:rPr>
          <w:rFonts w:cs="Arial"/>
          <w:noProof/>
          <w:lang w:val="sr-Cyrl-CS"/>
        </w:rPr>
        <w:t>је</w:t>
      </w:r>
      <w:r w:rsidRPr="00A616EF">
        <w:rPr>
          <w:rFonts w:cs="Arial"/>
          <w:noProof/>
          <w:lang w:val="sr-Latn-CS"/>
        </w:rPr>
        <w:t xml:space="preserve"> удаљен 160 мм од спољ</w:t>
      </w:r>
      <w:r w:rsidRPr="00A616EF">
        <w:rPr>
          <w:rFonts w:cs="Arial"/>
          <w:noProof/>
          <w:lang w:val="sr-Cyrl-CS"/>
        </w:rPr>
        <w:t>ашње</w:t>
      </w:r>
      <w:r w:rsidRPr="00A616EF">
        <w:rPr>
          <w:rFonts w:cs="Arial"/>
          <w:noProof/>
          <w:lang w:val="sr-Latn-CS"/>
        </w:rPr>
        <w:t xml:space="preserve">г зида испаривача (у коморском делу). </w:t>
      </w:r>
      <w:r w:rsidRPr="00A616EF">
        <w:rPr>
          <w:rFonts w:cs="Arial"/>
          <w:noProof/>
          <w:lang w:val="sr-Cyrl-CS"/>
        </w:rPr>
        <w:t>Замена је вршена са м</w:t>
      </w:r>
      <w:r w:rsidRPr="00A616EF">
        <w:rPr>
          <w:rFonts w:cs="Arial"/>
          <w:noProof/>
          <w:lang w:val="sr-Latn-CS"/>
        </w:rPr>
        <w:t>ембранск</w:t>
      </w:r>
      <w:r w:rsidRPr="00A616EF">
        <w:rPr>
          <w:rFonts w:cs="Arial"/>
          <w:noProof/>
          <w:lang w:val="sr-Cyrl-CS"/>
        </w:rPr>
        <w:t xml:space="preserve">им </w:t>
      </w:r>
      <w:r w:rsidRPr="00A616EF">
        <w:rPr>
          <w:rFonts w:cs="Arial"/>
          <w:noProof/>
          <w:lang w:val="sr-Latn-CS"/>
        </w:rPr>
        <w:t xml:space="preserve"> лимов</w:t>
      </w:r>
      <w:r w:rsidRPr="00A616EF">
        <w:rPr>
          <w:rFonts w:cs="Arial"/>
          <w:noProof/>
          <w:lang w:val="sr-Cyrl-CS"/>
        </w:rPr>
        <w:t>има</w:t>
      </w:r>
      <w:r w:rsidRPr="00A616EF">
        <w:rPr>
          <w:rFonts w:cs="Arial"/>
          <w:noProof/>
          <w:lang w:val="sr-Latn-CS"/>
        </w:rPr>
        <w:t xml:space="preserve"> (52 ком.) са израђеним отворима за продор збира овесних цеви између две вертикалне цеви испаривача</w:t>
      </w:r>
      <w:r w:rsidRPr="00A616EF">
        <w:rPr>
          <w:rFonts w:cs="Arial"/>
          <w:noProof/>
          <w:lang w:val="sr-Cyrl-CS"/>
        </w:rPr>
        <w:t>.</w:t>
      </w:r>
    </w:p>
    <w:p w:rsidR="00A616EF" w:rsidRPr="00A616EF" w:rsidRDefault="00A616EF" w:rsidP="00A616EF">
      <w:pPr>
        <w:spacing w:before="0"/>
        <w:jc w:val="left"/>
        <w:rPr>
          <w:rFonts w:cs="Arial"/>
          <w:b/>
          <w:lang w:val="sr-Cyrl-CS"/>
        </w:rPr>
      </w:pPr>
    </w:p>
    <w:p w:rsidR="00A616EF" w:rsidRPr="00A616EF" w:rsidRDefault="00A616EF" w:rsidP="00A616EF">
      <w:pPr>
        <w:spacing w:before="0"/>
        <w:ind w:left="627"/>
        <w:jc w:val="left"/>
        <w:rPr>
          <w:rFonts w:cs="Arial"/>
          <w:b/>
          <w:lang w:val="ru-RU"/>
        </w:rPr>
      </w:pPr>
      <w:r w:rsidRPr="00A616EF">
        <w:rPr>
          <w:rFonts w:cs="Arial"/>
          <w:b/>
          <w:lang w:val="ru-RU"/>
        </w:rPr>
        <w:lastRenderedPageBreak/>
        <w:t>Цртежи</w:t>
      </w:r>
    </w:p>
    <w:p w:rsidR="00A616EF" w:rsidRPr="00A616EF" w:rsidRDefault="00A616EF" w:rsidP="00A616EF">
      <w:pPr>
        <w:spacing w:before="0"/>
        <w:ind w:left="627"/>
        <w:jc w:val="left"/>
        <w:rPr>
          <w:rFonts w:cs="Arial"/>
          <w:lang w:val="sr-Latn-CS"/>
        </w:rPr>
      </w:pPr>
      <w:r w:rsidRPr="00A616EF">
        <w:rPr>
          <w:rFonts w:cs="Arial"/>
          <w:lang w:val="sr-Latn-CS"/>
        </w:rPr>
        <w:t>171348-268000Р, Сетови овесних цеви +овесне цеви пп3-црт.1</w:t>
      </w:r>
    </w:p>
    <w:p w:rsidR="00A616EF" w:rsidRPr="00A616EF" w:rsidRDefault="00A616EF" w:rsidP="00A616EF">
      <w:pPr>
        <w:spacing w:before="0"/>
        <w:ind w:left="627"/>
        <w:jc w:val="left"/>
        <w:rPr>
          <w:rFonts w:cs="Arial"/>
          <w:lang w:val="sr-Latn-CS"/>
        </w:rPr>
      </w:pPr>
      <w:r w:rsidRPr="00A616EF">
        <w:rPr>
          <w:rFonts w:cs="Arial"/>
          <w:lang w:val="sr-Latn-CS"/>
        </w:rPr>
        <w:t>171348-2680001Р, Блок цеви 1-3</w:t>
      </w:r>
    </w:p>
    <w:p w:rsidR="00A616EF" w:rsidRPr="00A616EF" w:rsidRDefault="00A616EF" w:rsidP="00A616EF">
      <w:pPr>
        <w:spacing w:before="0"/>
        <w:ind w:left="627"/>
        <w:jc w:val="left"/>
        <w:rPr>
          <w:rFonts w:cs="Arial"/>
          <w:lang w:val="sr-Latn-CS"/>
        </w:rPr>
      </w:pPr>
      <w:r w:rsidRPr="00A616EF">
        <w:rPr>
          <w:rFonts w:cs="Arial"/>
          <w:lang w:val="sr-Latn-CS"/>
        </w:rPr>
        <w:t>171348-2680002Р, Сет овесних цеви 1</w:t>
      </w:r>
    </w:p>
    <w:p w:rsidR="00A616EF" w:rsidRPr="00A616EF" w:rsidRDefault="00A616EF" w:rsidP="00A616EF">
      <w:pPr>
        <w:spacing w:before="0"/>
        <w:ind w:left="627"/>
        <w:jc w:val="left"/>
        <w:rPr>
          <w:rFonts w:cs="Arial"/>
          <w:lang w:val="sr-Latn-CS"/>
        </w:rPr>
      </w:pPr>
      <w:r w:rsidRPr="00A616EF">
        <w:rPr>
          <w:rFonts w:cs="Arial"/>
          <w:lang w:val="sr-Latn-CS"/>
        </w:rPr>
        <w:t>171348-2680003Р, Панели и савијене цеви</w:t>
      </w:r>
    </w:p>
    <w:p w:rsidR="00A616EF" w:rsidRPr="00A616EF" w:rsidRDefault="00A616EF" w:rsidP="00A616EF">
      <w:pPr>
        <w:spacing w:before="0"/>
        <w:ind w:left="627"/>
        <w:jc w:val="left"/>
        <w:rPr>
          <w:rFonts w:cs="Arial"/>
          <w:lang w:val="sr-Latn-CS"/>
        </w:rPr>
      </w:pPr>
      <w:r w:rsidRPr="00A616EF">
        <w:rPr>
          <w:rFonts w:cs="Arial"/>
          <w:lang w:val="sr-Latn-CS"/>
        </w:rPr>
        <w:t>171348-2680005Р, Сет овесних цеви 2 и 3</w:t>
      </w:r>
    </w:p>
    <w:p w:rsidR="00A616EF" w:rsidRPr="00A616EF" w:rsidRDefault="00A616EF" w:rsidP="00A616EF">
      <w:pPr>
        <w:spacing w:before="0"/>
        <w:ind w:left="627"/>
        <w:rPr>
          <w:rFonts w:cs="Arial"/>
          <w:noProof/>
          <w:lang w:val="sr-Cyrl-CS"/>
        </w:rPr>
      </w:pPr>
      <w:r w:rsidRPr="00A616EF">
        <w:rPr>
          <w:rFonts w:cs="Arial"/>
          <w:noProof/>
          <w:lang w:val="sr-Cyrl-CS"/>
        </w:rPr>
        <w:t>Монтажана група 2450, 2460, 2470</w:t>
      </w:r>
    </w:p>
    <w:p w:rsidR="00A616EF" w:rsidRPr="00A616EF" w:rsidRDefault="00A616EF" w:rsidP="00A616EF">
      <w:pPr>
        <w:spacing w:before="0"/>
        <w:jc w:val="left"/>
        <w:rPr>
          <w:rFonts w:cs="Arial"/>
          <w:b/>
          <w:lang w:val="sr-Latn-CS"/>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Прва фаза модернизације блока Б1 и Б2, испаривач:</w:t>
      </w:r>
    </w:p>
    <w:p w:rsidR="00A616EF" w:rsidRPr="00A616EF" w:rsidRDefault="00A616EF" w:rsidP="00A616EF">
      <w:pPr>
        <w:spacing w:before="0"/>
        <w:ind w:left="627"/>
        <w:jc w:val="left"/>
        <w:rPr>
          <w:rFonts w:cs="Arial"/>
          <w:color w:val="000000"/>
          <w:lang w:val="sr-Cyrl-CS"/>
        </w:rPr>
      </w:pPr>
      <w:r w:rsidRPr="00A616EF">
        <w:rPr>
          <w:rFonts w:cs="Arial"/>
          <w:lang w:val="sr-Cyrl-CS"/>
        </w:rPr>
        <w:t xml:space="preserve">На основу „Процене преосталог века цевног система“, на блоку Б1, у ремонту 2012.год., односно у ремонту 2016.год. обављена је замена дела испаривача и то </w:t>
      </w:r>
      <w:r w:rsidRPr="00A616EF">
        <w:rPr>
          <w:rFonts w:cs="Arial"/>
          <w:color w:val="000000"/>
          <w:lang w:val="sr-Cyrl-CS"/>
        </w:rPr>
        <w:t xml:space="preserve">од монтажног завареног споја рачва-цев на вертикали, (кота +72.6 </w:t>
      </w:r>
      <w:r w:rsidRPr="00A616EF">
        <w:rPr>
          <w:rFonts w:cs="Arial"/>
          <w:color w:val="000000"/>
          <w:lang w:val="sr-Latn-CS"/>
        </w:rPr>
        <w:t>м</w:t>
      </w:r>
      <w:r w:rsidRPr="00A616EF">
        <w:rPr>
          <w:rFonts w:cs="Arial"/>
          <w:color w:val="000000"/>
          <w:lang w:val="sr-Cyrl-CS"/>
        </w:rPr>
        <w:t>, Ø</w:t>
      </w:r>
      <w:r w:rsidRPr="00A616EF">
        <w:rPr>
          <w:rFonts w:cs="Arial"/>
          <w:color w:val="000000"/>
          <w:lang w:val="sr-Latn-CS"/>
        </w:rPr>
        <w:t xml:space="preserve">38x 5 мм </w:t>
      </w:r>
      <w:r w:rsidRPr="00A616EF">
        <w:rPr>
          <w:rFonts w:cs="Arial"/>
          <w:color w:val="000000"/>
          <w:lang w:val="sr-Cyrl-CS"/>
        </w:rPr>
        <w:t>/ Ø</w:t>
      </w:r>
      <w:r w:rsidRPr="00A616EF">
        <w:rPr>
          <w:rFonts w:cs="Arial"/>
          <w:color w:val="000000"/>
          <w:lang w:val="sr-Latn-CS"/>
        </w:rPr>
        <w:t>3</w:t>
      </w:r>
      <w:r w:rsidRPr="00A616EF">
        <w:rPr>
          <w:rFonts w:cs="Arial"/>
          <w:color w:val="000000"/>
          <w:lang w:val="sr-Cyrl-CS"/>
        </w:rPr>
        <w:t>3,7</w:t>
      </w:r>
      <w:r w:rsidRPr="00A616EF">
        <w:rPr>
          <w:rFonts w:cs="Arial"/>
          <w:color w:val="000000"/>
          <w:lang w:val="sr-Latn-CS"/>
        </w:rPr>
        <w:t>x 5 мм</w:t>
      </w:r>
      <w:r w:rsidRPr="00A616EF">
        <w:rPr>
          <w:rFonts w:cs="Arial"/>
          <w:color w:val="000000"/>
          <w:lang w:val="sr-Cyrl-CS"/>
        </w:rPr>
        <w:t xml:space="preserve">, </w:t>
      </w:r>
      <w:r w:rsidRPr="00A616EF">
        <w:rPr>
          <w:rFonts w:cs="Arial"/>
          <w:color w:val="000000"/>
          <w:lang w:val="sr-Latn-CS"/>
        </w:rPr>
        <w:t>16М)</w:t>
      </w:r>
      <w:r w:rsidRPr="00A616EF">
        <w:rPr>
          <w:rFonts w:cs="Arial"/>
          <w:color w:val="000000"/>
          <w:lang w:val="sr-Cyrl-CS"/>
        </w:rPr>
        <w:t>, до монтажног завареног споја спојних цеви за прикључке цеви излазних колектора испаривача (Ø</w:t>
      </w:r>
      <w:r w:rsidRPr="00A616EF">
        <w:rPr>
          <w:rFonts w:cs="Arial"/>
          <w:color w:val="000000"/>
          <w:lang w:val="sr-Latn-CS"/>
        </w:rPr>
        <w:t xml:space="preserve">76,1x 8мм </w:t>
      </w:r>
      <w:r w:rsidRPr="00A616EF">
        <w:rPr>
          <w:rFonts w:cs="Arial"/>
          <w:color w:val="000000"/>
          <w:lang w:val="sr-Cyrl-CS"/>
        </w:rPr>
        <w:t>/ Ø88,9</w:t>
      </w:r>
      <w:r w:rsidRPr="00A616EF">
        <w:rPr>
          <w:rFonts w:cs="Arial"/>
          <w:color w:val="000000"/>
          <w:lang w:val="sr-Latn-CS"/>
        </w:rPr>
        <w:t>x</w:t>
      </w:r>
      <w:r w:rsidRPr="00A616EF">
        <w:rPr>
          <w:rFonts w:cs="Arial"/>
          <w:color w:val="000000"/>
          <w:lang w:val="sr-Cyrl-CS"/>
        </w:rPr>
        <w:t>16</w:t>
      </w:r>
      <w:r w:rsidRPr="00A616EF">
        <w:rPr>
          <w:rFonts w:cs="Arial"/>
          <w:color w:val="000000"/>
          <w:lang w:val="sr-Latn-CS"/>
        </w:rPr>
        <w:t>мм</w:t>
      </w:r>
      <w:r w:rsidRPr="00A616EF">
        <w:rPr>
          <w:rFonts w:cs="Arial"/>
          <w:color w:val="000000"/>
          <w:lang w:val="sr-Cyrl-CS"/>
        </w:rPr>
        <w:t xml:space="preserve">, 15Мо3) који је на коти ≈+112.90 </w:t>
      </w:r>
      <w:r w:rsidRPr="00A616EF">
        <w:rPr>
          <w:rFonts w:cs="Arial"/>
          <w:color w:val="000000"/>
          <w:lang w:val="sr-Latn-CS"/>
        </w:rPr>
        <w:t>м</w:t>
      </w:r>
      <w:r w:rsidRPr="00A616EF">
        <w:rPr>
          <w:rFonts w:cs="Arial"/>
          <w:color w:val="000000"/>
          <w:lang w:val="sr-Cyrl-CS"/>
        </w:rPr>
        <w:t>. Израду и испоруку  испаривача са излазним колекторима обавио је Рафако.</w:t>
      </w:r>
    </w:p>
    <w:p w:rsidR="00A616EF" w:rsidRPr="00A616EF" w:rsidRDefault="00A616EF" w:rsidP="00A616EF">
      <w:pPr>
        <w:spacing w:before="0"/>
        <w:ind w:firstLine="627"/>
        <w:jc w:val="left"/>
        <w:rPr>
          <w:rFonts w:cs="Arial"/>
          <w:lang w:val="sl-SI"/>
        </w:rPr>
      </w:pPr>
      <w:r w:rsidRPr="00A616EF">
        <w:rPr>
          <w:rFonts w:cs="Arial"/>
          <w:lang w:val="sr-Cyrl-CS"/>
        </w:rPr>
        <w:t>Материјал  уграђених цевних елемената испаривача и колектора</w:t>
      </w:r>
      <w:r w:rsidRPr="00A616EF">
        <w:rPr>
          <w:rFonts w:cs="Arial"/>
          <w:lang w:val="sl-SI"/>
        </w:rPr>
        <w:t>:</w:t>
      </w:r>
    </w:p>
    <w:p w:rsidR="00A616EF" w:rsidRPr="00A616EF" w:rsidRDefault="00A616EF" w:rsidP="00A616EF">
      <w:pPr>
        <w:spacing w:before="0"/>
        <w:ind w:left="627"/>
        <w:jc w:val="left"/>
        <w:rPr>
          <w:rFonts w:cs="Arial"/>
          <w:lang w:val="sl-SI"/>
        </w:rPr>
      </w:pPr>
      <w:r w:rsidRPr="00A616EF">
        <w:rPr>
          <w:rFonts w:cs="Arial"/>
          <w:lang w:val="sl-SI"/>
        </w:rPr>
        <w:t>13CrMo4</w:t>
      </w:r>
      <w:r w:rsidRPr="00A616EF">
        <w:rPr>
          <w:rFonts w:cs="Arial"/>
          <w:lang w:val="sr-Cyrl-CS"/>
        </w:rPr>
        <w:t>-</w:t>
      </w:r>
      <w:r w:rsidRPr="00A616EF">
        <w:rPr>
          <w:rFonts w:cs="Arial"/>
        </w:rPr>
        <w:t xml:space="preserve">4; </w:t>
      </w:r>
      <w:r w:rsidRPr="00A616EF">
        <w:rPr>
          <w:rFonts w:cs="Arial"/>
          <w:lang w:val="sl-SI"/>
        </w:rPr>
        <w:t>13CrMo4</w:t>
      </w:r>
      <w:r w:rsidRPr="00A616EF">
        <w:rPr>
          <w:rFonts w:cs="Arial"/>
          <w:lang w:val="sr-Cyrl-CS"/>
        </w:rPr>
        <w:t>-5</w:t>
      </w:r>
      <w:r w:rsidRPr="00A616EF">
        <w:rPr>
          <w:rFonts w:cs="Arial"/>
          <w:lang w:val="sl-SI"/>
        </w:rPr>
        <w:t xml:space="preserve">,  </w:t>
      </w:r>
      <w:r w:rsidRPr="00A616EF">
        <w:rPr>
          <w:rFonts w:cs="Arial"/>
          <w:lang w:val="sr-Cyrl-CS"/>
        </w:rPr>
        <w:t xml:space="preserve">према </w:t>
      </w:r>
      <w:r w:rsidRPr="00A616EF">
        <w:rPr>
          <w:rFonts w:cs="Arial"/>
          <w:lang w:val="sl-SI"/>
        </w:rPr>
        <w:t>DIN 17175-79 III, SRPS</w:t>
      </w:r>
      <w:r w:rsidRPr="00A616EF">
        <w:rPr>
          <w:rFonts w:cs="Arial"/>
        </w:rPr>
        <w:t xml:space="preserve"> </w:t>
      </w:r>
      <w:r w:rsidRPr="00A616EF">
        <w:rPr>
          <w:rFonts w:cs="Arial"/>
          <w:lang w:val="sl-SI"/>
        </w:rPr>
        <w:t>EN 10216-2, TRD102,AD 2000</w:t>
      </w:r>
      <w:r w:rsidRPr="00A616EF">
        <w:rPr>
          <w:rFonts w:cs="Arial"/>
          <w:lang w:val="sr-Cyrl-CS"/>
        </w:rPr>
        <w:t xml:space="preserve"> </w:t>
      </w:r>
      <w:r w:rsidRPr="00A616EF">
        <w:rPr>
          <w:rFonts w:cs="Arial"/>
          <w:lang w:val="sl-SI"/>
        </w:rPr>
        <w:t>Merkblatt W4, TRB100</w:t>
      </w:r>
    </w:p>
    <w:p w:rsidR="00A616EF" w:rsidRPr="00A616EF" w:rsidRDefault="00A616EF" w:rsidP="00A616EF">
      <w:pPr>
        <w:spacing w:before="0"/>
        <w:ind w:left="627"/>
        <w:jc w:val="left"/>
        <w:rPr>
          <w:rFonts w:cs="Arial"/>
          <w:color w:val="000000"/>
          <w:lang w:val="sr-Cyrl-CS"/>
        </w:rPr>
      </w:pPr>
      <w:r w:rsidRPr="00A616EF">
        <w:rPr>
          <w:rFonts w:cs="Arial"/>
          <w:color w:val="000000"/>
          <w:lang w:val="sr-Cyrl-CS"/>
        </w:rPr>
        <w:t>Са заменом испаривача у првој фази модернизације котла,  обављене су и следеће активности:</w:t>
      </w:r>
    </w:p>
    <w:p w:rsidR="00A616EF" w:rsidRPr="00A616EF" w:rsidRDefault="00A616EF" w:rsidP="00C31C1C">
      <w:pPr>
        <w:widowControl w:val="0"/>
        <w:numPr>
          <w:ilvl w:val="2"/>
          <w:numId w:val="61"/>
        </w:numPr>
        <w:tabs>
          <w:tab w:val="num" w:pos="855"/>
        </w:tabs>
        <w:autoSpaceDE w:val="0"/>
        <w:autoSpaceDN w:val="0"/>
        <w:adjustRightInd w:val="0"/>
        <w:spacing w:before="0"/>
        <w:ind w:left="627" w:firstLine="0"/>
        <w:jc w:val="left"/>
        <w:rPr>
          <w:rFonts w:cs="Arial"/>
          <w:color w:val="000000"/>
          <w:lang w:val="sr-Cyrl-CS"/>
        </w:rPr>
      </w:pPr>
      <w:r w:rsidRPr="00A616EF">
        <w:rPr>
          <w:rFonts w:cs="Arial"/>
          <w:color w:val="000000"/>
          <w:lang w:val="sr-Cyrl-CS"/>
        </w:rPr>
        <w:t xml:space="preserve">повећање капацитета котла на 2000 </w:t>
      </w:r>
      <w:r w:rsidRPr="00A616EF">
        <w:rPr>
          <w:rFonts w:cs="Arial"/>
          <w:color w:val="000000"/>
          <w:lang w:val="sr-Latn-CS"/>
        </w:rPr>
        <w:t>t/h</w:t>
      </w:r>
      <w:r w:rsidRPr="00A616EF">
        <w:rPr>
          <w:rFonts w:cs="Arial"/>
          <w:color w:val="000000"/>
          <w:lang w:val="sr-Cyrl-CS"/>
        </w:rPr>
        <w:t>,</w:t>
      </w:r>
    </w:p>
    <w:p w:rsidR="00A616EF" w:rsidRPr="00A616EF" w:rsidRDefault="00A616EF" w:rsidP="00C31C1C">
      <w:pPr>
        <w:widowControl w:val="0"/>
        <w:numPr>
          <w:ilvl w:val="2"/>
          <w:numId w:val="61"/>
        </w:numPr>
        <w:tabs>
          <w:tab w:val="num" w:pos="855"/>
        </w:tabs>
        <w:autoSpaceDE w:val="0"/>
        <w:autoSpaceDN w:val="0"/>
        <w:adjustRightInd w:val="0"/>
        <w:spacing w:before="0"/>
        <w:ind w:left="855" w:hanging="228"/>
        <w:jc w:val="left"/>
        <w:rPr>
          <w:rFonts w:cs="Arial"/>
          <w:b/>
          <w:bCs/>
          <w:color w:val="000000"/>
          <w:lang w:val="sr-Cyrl-CS"/>
        </w:rPr>
      </w:pPr>
      <w:r w:rsidRPr="00A616EF">
        <w:rPr>
          <w:rFonts w:cs="Arial"/>
          <w:color w:val="000000"/>
          <w:lang w:val="sr-Cyrl-CS"/>
        </w:rPr>
        <w:t xml:space="preserve">довођење хидрауличких отпора на зидном испаривачу у пројектне вредности (дато у термотехничком прорачуну котла), а прерачунате вредности за повећани капацитет од 2000 </w:t>
      </w:r>
      <w:r w:rsidRPr="00A616EF">
        <w:rPr>
          <w:rFonts w:cs="Arial"/>
          <w:color w:val="000000"/>
          <w:lang w:val="sr-Latn-CS"/>
        </w:rPr>
        <w:t>t/h</w:t>
      </w:r>
      <w:r w:rsidRPr="00A616EF">
        <w:rPr>
          <w:rFonts w:cs="Arial"/>
          <w:color w:val="000000"/>
          <w:lang w:val="sr-Cyrl-CS"/>
        </w:rPr>
        <w:t>,</w:t>
      </w:r>
    </w:p>
    <w:p w:rsidR="00A616EF" w:rsidRPr="00A616EF" w:rsidRDefault="00A616EF" w:rsidP="00A616EF">
      <w:pPr>
        <w:spacing w:before="0"/>
        <w:ind w:left="627"/>
        <w:jc w:val="left"/>
        <w:rPr>
          <w:rFonts w:cs="Arial"/>
          <w:b/>
          <w:lang w:val="sr-Cyrl-CS"/>
        </w:rPr>
      </w:pPr>
    </w:p>
    <w:p w:rsidR="00A616EF" w:rsidRPr="00A616EF" w:rsidRDefault="00A616EF" w:rsidP="00A616EF">
      <w:pPr>
        <w:spacing w:before="0"/>
        <w:ind w:left="627"/>
        <w:jc w:val="left"/>
        <w:rPr>
          <w:rFonts w:cs="Arial"/>
          <w:b/>
          <w:lang w:val="sr-Cyrl-CS"/>
        </w:rPr>
      </w:pPr>
      <w:r w:rsidRPr="00A616EF">
        <w:rPr>
          <w:rFonts w:cs="Arial"/>
          <w:b/>
          <w:lang w:val="ru-RU"/>
        </w:rPr>
        <w:t>Цртежи</w:t>
      </w:r>
      <w:r w:rsidRPr="00A616EF">
        <w:rPr>
          <w:rFonts w:cs="Arial"/>
          <w:b/>
          <w:lang w:val="sr-Cyrl-CS"/>
        </w:rPr>
        <w:t xml:space="preserve"> </w:t>
      </w:r>
    </w:p>
    <w:p w:rsidR="00A616EF" w:rsidRPr="00A616EF" w:rsidRDefault="00A616EF" w:rsidP="00A616EF">
      <w:pPr>
        <w:spacing w:before="0"/>
        <w:ind w:left="627" w:right="-108"/>
        <w:jc w:val="left"/>
        <w:rPr>
          <w:rFonts w:cs="Arial"/>
          <w:lang w:val="sr-Cyrl-CS"/>
        </w:rPr>
      </w:pPr>
      <w:r w:rsidRPr="00A616EF">
        <w:rPr>
          <w:rFonts w:cs="Arial"/>
          <w:lang w:val="ru-RU"/>
        </w:rPr>
        <w:t>2451</w:t>
      </w:r>
      <w:r w:rsidRPr="00A616EF">
        <w:rPr>
          <w:rFonts w:cs="Arial"/>
          <w:lang w:val="sr-Cyrl-CS"/>
        </w:rPr>
        <w:t xml:space="preserve"> </w:t>
      </w:r>
      <w:r w:rsidRPr="00A616EF">
        <w:rPr>
          <w:rFonts w:cs="Arial"/>
          <w:lang w:val="ru-RU"/>
        </w:rPr>
        <w:t>Конвективни канал доле – предња страна</w:t>
      </w:r>
      <w:r w:rsidRPr="00A616EF">
        <w:rPr>
          <w:rFonts w:cs="Arial"/>
          <w:lang w:val="sr-Cyrl-CS"/>
        </w:rPr>
        <w:t xml:space="preserve">, </w:t>
      </w:r>
      <w:r w:rsidRPr="00A616EF">
        <w:rPr>
          <w:rFonts w:cs="Arial"/>
          <w:lang w:val="ru-RU"/>
        </w:rPr>
        <w:t>2452</w:t>
      </w:r>
      <w:r w:rsidRPr="00A616EF">
        <w:rPr>
          <w:rFonts w:cs="Arial"/>
          <w:lang w:val="sr-Cyrl-CS"/>
        </w:rPr>
        <w:t xml:space="preserve"> </w:t>
      </w:r>
      <w:r w:rsidRPr="00A616EF">
        <w:rPr>
          <w:rFonts w:cs="Arial"/>
          <w:lang w:val="ru-RU"/>
        </w:rPr>
        <w:t>Конвективни канал доле – десна страна</w:t>
      </w:r>
      <w:r w:rsidRPr="00A616EF">
        <w:rPr>
          <w:rFonts w:cs="Arial"/>
          <w:lang w:val="sr-Cyrl-CS"/>
        </w:rPr>
        <w:t xml:space="preserve">, </w:t>
      </w:r>
      <w:r w:rsidRPr="00A616EF">
        <w:rPr>
          <w:rFonts w:cs="Arial"/>
          <w:lang w:val="ru-RU"/>
        </w:rPr>
        <w:t>2453</w:t>
      </w:r>
      <w:r w:rsidRPr="00A616EF">
        <w:rPr>
          <w:rFonts w:cs="Arial"/>
          <w:lang w:val="sr-Cyrl-CS"/>
        </w:rPr>
        <w:t xml:space="preserve"> </w:t>
      </w:r>
      <w:r w:rsidRPr="00A616EF">
        <w:rPr>
          <w:rFonts w:cs="Arial"/>
          <w:lang w:val="ru-RU"/>
        </w:rPr>
        <w:t>Конвективни канал доле – задња страна</w:t>
      </w:r>
      <w:r w:rsidRPr="00A616EF">
        <w:rPr>
          <w:rFonts w:cs="Arial"/>
          <w:lang w:val="sr-Cyrl-CS"/>
        </w:rPr>
        <w:t xml:space="preserve">, </w:t>
      </w:r>
      <w:r w:rsidRPr="00A616EF">
        <w:rPr>
          <w:rFonts w:cs="Arial"/>
          <w:lang w:val="ru-RU"/>
        </w:rPr>
        <w:t>2454</w:t>
      </w:r>
      <w:r w:rsidRPr="00A616EF">
        <w:rPr>
          <w:rFonts w:cs="Arial"/>
          <w:lang w:val="sr-Cyrl-CS"/>
        </w:rPr>
        <w:t xml:space="preserve"> </w:t>
      </w:r>
      <w:r w:rsidRPr="00A616EF">
        <w:rPr>
          <w:rFonts w:cs="Arial"/>
          <w:lang w:val="ru-RU"/>
        </w:rPr>
        <w:t>Конвективни канал доле – лева страна</w:t>
      </w:r>
      <w:r w:rsidRPr="00A616EF">
        <w:rPr>
          <w:rFonts w:cs="Arial"/>
          <w:lang w:val="sr-Cyrl-CS"/>
        </w:rPr>
        <w:t xml:space="preserve">, </w:t>
      </w:r>
      <w:r w:rsidRPr="00A616EF">
        <w:rPr>
          <w:rFonts w:cs="Arial"/>
          <w:lang w:val="ru-RU"/>
        </w:rPr>
        <w:t>2461 Конвективни канал средина – предња страна</w:t>
      </w:r>
      <w:r w:rsidRPr="00A616EF">
        <w:rPr>
          <w:rFonts w:cs="Arial"/>
          <w:lang w:val="sr-Cyrl-CS"/>
        </w:rPr>
        <w:t xml:space="preserve">, </w:t>
      </w:r>
      <w:r w:rsidRPr="00A616EF">
        <w:rPr>
          <w:rFonts w:cs="Arial"/>
          <w:lang w:val="ru-RU"/>
        </w:rPr>
        <w:t>2462 Конвективни канал средина – десна страна</w:t>
      </w:r>
      <w:r w:rsidRPr="00A616EF">
        <w:rPr>
          <w:rFonts w:cs="Arial"/>
          <w:lang w:val="sr-Cyrl-CS"/>
        </w:rPr>
        <w:t xml:space="preserve">, </w:t>
      </w:r>
      <w:r w:rsidRPr="00A616EF">
        <w:rPr>
          <w:rFonts w:cs="Arial"/>
          <w:lang w:val="ru-RU"/>
        </w:rPr>
        <w:t>2463 Конвективни канал средина – задња страна</w:t>
      </w:r>
      <w:r w:rsidRPr="00A616EF">
        <w:rPr>
          <w:rFonts w:cs="Arial"/>
          <w:lang w:val="sr-Cyrl-CS"/>
        </w:rPr>
        <w:t xml:space="preserve">, </w:t>
      </w:r>
      <w:r w:rsidRPr="00A616EF">
        <w:rPr>
          <w:rFonts w:cs="Arial"/>
          <w:lang w:val="ru-RU"/>
        </w:rPr>
        <w:t>2464</w:t>
      </w:r>
      <w:r w:rsidRPr="00A616EF">
        <w:rPr>
          <w:rFonts w:cs="Arial"/>
          <w:lang w:val="sr-Cyrl-CS"/>
        </w:rPr>
        <w:t xml:space="preserve"> </w:t>
      </w:r>
      <w:r w:rsidRPr="00A616EF">
        <w:rPr>
          <w:rFonts w:cs="Arial"/>
          <w:lang w:val="ru-RU"/>
        </w:rPr>
        <w:t>Конвективни канал средина – лева страна</w:t>
      </w:r>
      <w:r w:rsidRPr="00A616EF">
        <w:rPr>
          <w:rFonts w:cs="Arial"/>
          <w:lang w:val="sr-Cyrl-CS"/>
        </w:rPr>
        <w:t xml:space="preserve">, </w:t>
      </w:r>
      <w:r w:rsidRPr="00A616EF">
        <w:rPr>
          <w:rFonts w:cs="Arial"/>
          <w:lang w:val="ru-RU"/>
        </w:rPr>
        <w:t>2471</w:t>
      </w:r>
      <w:r w:rsidRPr="00A616EF">
        <w:rPr>
          <w:rFonts w:cs="Arial"/>
          <w:lang w:val="sr-Cyrl-CS"/>
        </w:rPr>
        <w:t xml:space="preserve"> </w:t>
      </w:r>
      <w:r w:rsidRPr="00A616EF">
        <w:rPr>
          <w:rFonts w:cs="Arial"/>
          <w:lang w:val="ru-RU"/>
        </w:rPr>
        <w:t>Конвективни канал горе – предња страна</w:t>
      </w:r>
      <w:r w:rsidRPr="00A616EF">
        <w:rPr>
          <w:rFonts w:cs="Arial"/>
          <w:lang w:val="sr-Cyrl-CS"/>
        </w:rPr>
        <w:t xml:space="preserve">, </w:t>
      </w:r>
      <w:r w:rsidRPr="00A616EF">
        <w:rPr>
          <w:rFonts w:cs="Arial"/>
          <w:lang w:val="ru-RU"/>
        </w:rPr>
        <w:t>2472</w:t>
      </w:r>
      <w:r w:rsidRPr="00A616EF">
        <w:rPr>
          <w:rFonts w:cs="Arial"/>
          <w:lang w:val="sr-Cyrl-CS"/>
        </w:rPr>
        <w:t xml:space="preserve"> </w:t>
      </w:r>
      <w:r w:rsidRPr="00A616EF">
        <w:rPr>
          <w:rFonts w:cs="Arial"/>
          <w:lang w:val="ru-RU"/>
        </w:rPr>
        <w:t>Конвективни канал горе – десна страна</w:t>
      </w:r>
      <w:r w:rsidRPr="00A616EF">
        <w:rPr>
          <w:rFonts w:cs="Arial"/>
          <w:lang w:val="sr-Cyrl-CS"/>
        </w:rPr>
        <w:t xml:space="preserve">, </w:t>
      </w:r>
      <w:r w:rsidRPr="00A616EF">
        <w:rPr>
          <w:rFonts w:cs="Arial"/>
          <w:lang w:val="ru-RU"/>
        </w:rPr>
        <w:t>2473</w:t>
      </w:r>
      <w:r w:rsidRPr="00A616EF">
        <w:rPr>
          <w:rFonts w:cs="Arial"/>
          <w:lang w:val="sr-Cyrl-CS"/>
        </w:rPr>
        <w:t xml:space="preserve"> </w:t>
      </w:r>
      <w:r w:rsidRPr="00A616EF">
        <w:rPr>
          <w:rFonts w:cs="Arial"/>
          <w:lang w:val="ru-RU"/>
        </w:rPr>
        <w:t>Конвективни канал горе – задња страна</w:t>
      </w:r>
      <w:r w:rsidRPr="00A616EF">
        <w:rPr>
          <w:rFonts w:cs="Arial"/>
          <w:lang w:val="sr-Cyrl-CS"/>
        </w:rPr>
        <w:t xml:space="preserve">, </w:t>
      </w:r>
      <w:r w:rsidRPr="00A616EF">
        <w:rPr>
          <w:rFonts w:cs="Arial"/>
          <w:lang w:val="ru-RU"/>
        </w:rPr>
        <w:t>2474</w:t>
      </w:r>
      <w:r w:rsidRPr="00A616EF">
        <w:rPr>
          <w:rFonts w:cs="Arial"/>
          <w:lang w:val="sr-Cyrl-CS"/>
        </w:rPr>
        <w:t xml:space="preserve"> </w:t>
      </w:r>
      <w:r w:rsidRPr="00A616EF">
        <w:rPr>
          <w:rFonts w:cs="Arial"/>
          <w:lang w:val="ru-RU"/>
        </w:rPr>
        <w:t>Конвективни канал горе – лева страна</w:t>
      </w:r>
      <w:r w:rsidRPr="00A616EF">
        <w:rPr>
          <w:rFonts w:cs="Arial"/>
          <w:lang w:val="sr-Cyrl-CS"/>
        </w:rPr>
        <w:t xml:space="preserve"> </w:t>
      </w:r>
      <w:r w:rsidRPr="00A616EF">
        <w:rPr>
          <w:rFonts w:cs="Arial"/>
          <w:lang w:val="ru-RU"/>
        </w:rPr>
        <w:t>2491</w:t>
      </w:r>
      <w:r w:rsidRPr="00A616EF">
        <w:rPr>
          <w:rFonts w:cs="Arial"/>
          <w:lang w:val="sr-Cyrl-CS"/>
        </w:rPr>
        <w:t xml:space="preserve"> </w:t>
      </w:r>
      <w:r w:rsidRPr="00A616EF">
        <w:rPr>
          <w:rFonts w:cs="Arial"/>
          <w:lang w:val="ru-RU"/>
        </w:rPr>
        <w:t>Колектори предње стране</w:t>
      </w:r>
      <w:r w:rsidRPr="00A616EF">
        <w:rPr>
          <w:rFonts w:cs="Arial"/>
          <w:lang w:val="sr-Cyrl-CS"/>
        </w:rPr>
        <w:t xml:space="preserve">, </w:t>
      </w:r>
      <w:r w:rsidRPr="00A616EF">
        <w:rPr>
          <w:rFonts w:cs="Arial"/>
          <w:lang w:val="ru-RU"/>
        </w:rPr>
        <w:t>2492</w:t>
      </w:r>
      <w:r w:rsidRPr="00A616EF">
        <w:rPr>
          <w:rFonts w:cs="Arial"/>
          <w:lang w:val="sr-Cyrl-CS"/>
        </w:rPr>
        <w:t xml:space="preserve"> </w:t>
      </w:r>
      <w:r w:rsidRPr="00A616EF">
        <w:rPr>
          <w:rFonts w:cs="Arial"/>
          <w:lang w:val="ru-RU"/>
        </w:rPr>
        <w:t>Колектори десне стране</w:t>
      </w:r>
      <w:r w:rsidRPr="00A616EF">
        <w:rPr>
          <w:rFonts w:cs="Arial"/>
          <w:lang w:val="sr-Cyrl-CS"/>
        </w:rPr>
        <w:t xml:space="preserve">, </w:t>
      </w:r>
      <w:r w:rsidRPr="00A616EF">
        <w:rPr>
          <w:rFonts w:cs="Arial"/>
          <w:lang w:val="ru-RU"/>
        </w:rPr>
        <w:t>2493 Колектори задње стране</w:t>
      </w:r>
      <w:r w:rsidRPr="00A616EF">
        <w:rPr>
          <w:rFonts w:cs="Arial"/>
          <w:lang w:val="sr-Cyrl-CS"/>
        </w:rPr>
        <w:t xml:space="preserve">, </w:t>
      </w:r>
      <w:r w:rsidRPr="00A616EF">
        <w:rPr>
          <w:rFonts w:cs="Arial"/>
          <w:lang w:val="ru-RU"/>
        </w:rPr>
        <w:t>2494</w:t>
      </w:r>
      <w:r w:rsidRPr="00A616EF">
        <w:rPr>
          <w:rFonts w:cs="Arial"/>
          <w:lang w:val="sr-Cyrl-CS"/>
        </w:rPr>
        <w:t xml:space="preserve"> </w:t>
      </w:r>
      <w:r w:rsidRPr="00A616EF">
        <w:rPr>
          <w:rFonts w:cs="Arial"/>
          <w:lang w:val="ru-RU"/>
        </w:rPr>
        <w:t>Колектори леве стране</w:t>
      </w:r>
      <w:r w:rsidRPr="00A616EF">
        <w:rPr>
          <w:rFonts w:cs="Arial"/>
          <w:lang w:val="sr-Cyrl-CS"/>
        </w:rPr>
        <w:t>.</w:t>
      </w:r>
    </w:p>
    <w:p w:rsidR="00A616EF" w:rsidRPr="00A616EF" w:rsidRDefault="00A616EF" w:rsidP="00A616EF">
      <w:pPr>
        <w:widowControl w:val="0"/>
        <w:autoSpaceDE w:val="0"/>
        <w:autoSpaceDN w:val="0"/>
        <w:adjustRightInd w:val="0"/>
        <w:spacing w:before="0"/>
        <w:jc w:val="left"/>
        <w:rPr>
          <w:rFonts w:cs="Arial"/>
          <w:b/>
          <w:lang w:val="sr-Cyrl-CS"/>
        </w:rPr>
      </w:pPr>
      <w:r w:rsidRPr="00A616EF">
        <w:rPr>
          <w:rFonts w:cs="Arial"/>
          <w:lang w:val="sr-Cyrl-CS"/>
        </w:rPr>
        <w:t xml:space="preserve"> </w:t>
      </w:r>
    </w:p>
    <w:p w:rsidR="00A616EF" w:rsidRPr="00A616EF" w:rsidRDefault="00A616EF" w:rsidP="00A616EF">
      <w:pPr>
        <w:spacing w:before="0"/>
        <w:ind w:left="627"/>
        <w:jc w:val="left"/>
        <w:rPr>
          <w:rFonts w:cs="Arial"/>
          <w:b/>
          <w:lang w:val="sr-Cyrl-CS"/>
        </w:rPr>
      </w:pPr>
    </w:p>
    <w:p w:rsidR="00A616EF" w:rsidRPr="00A616EF" w:rsidRDefault="00A616EF" w:rsidP="00A616EF">
      <w:pPr>
        <w:spacing w:before="0"/>
        <w:ind w:left="627"/>
        <w:jc w:val="left"/>
        <w:rPr>
          <w:rFonts w:cs="Arial"/>
          <w:b/>
          <w:lang w:val="sr-Cyrl-CS"/>
        </w:rPr>
      </w:pPr>
      <w:r w:rsidRPr="00A616EF">
        <w:rPr>
          <w:rFonts w:cs="Arial"/>
          <w:b/>
          <w:lang w:val="sr-Latn-CS"/>
        </w:rPr>
        <w:t>Прегрејач 1</w:t>
      </w:r>
    </w:p>
    <w:p w:rsidR="00A616EF" w:rsidRPr="00A616EF" w:rsidRDefault="00A616EF" w:rsidP="00A616EF">
      <w:pPr>
        <w:spacing w:before="0"/>
        <w:ind w:left="627"/>
        <w:jc w:val="left"/>
        <w:rPr>
          <w:rFonts w:cs="Arial"/>
          <w:lang w:val="sr-Cyrl-CS"/>
        </w:rPr>
      </w:pPr>
      <w:r w:rsidRPr="00A616EF">
        <w:rPr>
          <w:rFonts w:cs="Arial"/>
          <w:lang w:val="sr-Cyrl-CS"/>
        </w:rPr>
        <w:t>Прегрејач паре 1 (П1) је у првобитној верзији био израђен од материјала</w:t>
      </w:r>
      <w:r w:rsidRPr="00A616EF">
        <w:rPr>
          <w:rFonts w:cs="Arial"/>
          <w:lang w:val="sl-SI"/>
        </w:rPr>
        <w:t xml:space="preserve"> </w:t>
      </w:r>
      <w:r w:rsidRPr="00A616EF">
        <w:rPr>
          <w:rFonts w:cs="Arial"/>
          <w:lang w:val="sr-Latn-CS"/>
        </w:rPr>
        <w:t>16M i 15HM</w:t>
      </w:r>
      <w:r w:rsidRPr="00A616EF">
        <w:rPr>
          <w:rFonts w:cs="Arial"/>
          <w:lang w:val="sr-Cyrl-CS"/>
        </w:rPr>
        <w:t xml:space="preserve"> (</w:t>
      </w:r>
      <w:r w:rsidRPr="00A616EF">
        <w:rPr>
          <w:rFonts w:cs="Arial"/>
          <w:lang w:val="pl-PL"/>
        </w:rPr>
        <w:t>PN</w:t>
      </w:r>
      <w:r w:rsidRPr="00A616EF">
        <w:rPr>
          <w:rFonts w:cs="Arial"/>
          <w:lang w:val="sr-Cyrl-CS"/>
        </w:rPr>
        <w:t xml:space="preserve">). Основне карактеристике ове грејне површине,  приказане су у Табели: </w:t>
      </w:r>
    </w:p>
    <w:p w:rsidR="00A616EF" w:rsidRPr="00A616EF" w:rsidRDefault="00A616EF" w:rsidP="00A616EF">
      <w:pPr>
        <w:spacing w:before="0"/>
        <w:ind w:firstLine="627"/>
        <w:jc w:val="left"/>
        <w:rPr>
          <w:rFonts w:cs="Arial"/>
          <w:lang w:val="ru-RU"/>
        </w:rPr>
      </w:pPr>
      <w:r w:rsidRPr="00A616EF">
        <w:rPr>
          <w:rFonts w:cs="Arial"/>
          <w:lang w:val="ru-RU"/>
        </w:rPr>
        <w:t>Основне карактеристике прегрејача паре 1</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29"/>
        <w:gridCol w:w="1559"/>
        <w:gridCol w:w="2126"/>
        <w:gridCol w:w="2369"/>
      </w:tblGrid>
      <w:tr w:rsidR="00A616EF" w:rsidRPr="00A616EF" w:rsidTr="00A616EF">
        <w:tc>
          <w:tcPr>
            <w:tcW w:w="2229"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outlineLvl w:val="1"/>
              <w:rPr>
                <w:rFonts w:cs="Arial"/>
                <w:lang w:val="sl-SI"/>
              </w:rPr>
            </w:pPr>
            <w:r w:rsidRPr="00A616EF">
              <w:rPr>
                <w:rFonts w:cs="Arial"/>
                <w:lang w:val="en-GB"/>
              </w:rPr>
              <w:t>прегреја</w:t>
            </w:r>
            <w:r w:rsidRPr="00A616EF">
              <w:rPr>
                <w:rFonts w:cs="Arial"/>
                <w:lang w:val="sl-SI"/>
              </w:rPr>
              <w:t>ч паре 1</w:t>
            </w:r>
          </w:p>
        </w:tc>
        <w:tc>
          <w:tcPr>
            <w:tcW w:w="1559" w:type="dxa"/>
            <w:tcBorders>
              <w:top w:val="thinThickSmallGap" w:sz="12" w:space="0" w:color="auto"/>
              <w:left w:val="nil"/>
              <w:bottom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t>материјал (PN)</w:t>
            </w:r>
          </w:p>
        </w:tc>
        <w:tc>
          <w:tcPr>
            <w:tcW w:w="2126" w:type="dxa"/>
            <w:tcBorders>
              <w:top w:val="thinThickSmallGap" w:sz="12" w:space="0" w:color="auto"/>
              <w:bottom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t xml:space="preserve">димензије, </w:t>
            </w:r>
          </w:p>
          <w:p w:rsidR="00A616EF" w:rsidRPr="00A616EF" w:rsidRDefault="00A616EF" w:rsidP="00A616EF">
            <w:pPr>
              <w:spacing w:before="0"/>
              <w:jc w:val="left"/>
              <w:rPr>
                <w:rFonts w:cs="Arial"/>
                <w:sz w:val="24"/>
                <w:szCs w:val="24"/>
              </w:rPr>
            </w:pPr>
            <w:r w:rsidRPr="00A616EF">
              <w:rPr>
                <w:rFonts w:cs="Arial"/>
              </w:rPr>
              <w:t>мм</w:t>
            </w:r>
          </w:p>
        </w:tc>
        <w:tc>
          <w:tcPr>
            <w:tcW w:w="2369" w:type="dxa"/>
            <w:tcBorders>
              <w:top w:val="thinThickSmallGap" w:sz="12" w:space="0" w:color="auto"/>
              <w:bottom w:val="double" w:sz="4" w:space="0" w:color="auto"/>
            </w:tcBorders>
            <w:vAlign w:val="center"/>
          </w:tcPr>
          <w:p w:rsidR="00A616EF" w:rsidRPr="00A616EF" w:rsidRDefault="00A616EF" w:rsidP="00A616EF">
            <w:pPr>
              <w:spacing w:before="0"/>
              <w:jc w:val="left"/>
              <w:rPr>
                <w:rFonts w:cs="Arial"/>
                <w:sz w:val="24"/>
                <w:szCs w:val="24"/>
                <w:lang w:val="ru-RU"/>
              </w:rPr>
            </w:pPr>
            <w:r w:rsidRPr="00A616EF">
              <w:rPr>
                <w:rFonts w:cs="Arial"/>
                <w:lang w:val="ru-RU"/>
              </w:rPr>
              <w:t xml:space="preserve">број цеви </w:t>
            </w:r>
            <w:r w:rsidRPr="00A616EF">
              <w:rPr>
                <w:rFonts w:cs="Arial"/>
              </w:rPr>
              <w:t>x</w:t>
            </w:r>
            <w:r w:rsidRPr="00A616EF">
              <w:rPr>
                <w:rFonts w:cs="Arial"/>
                <w:lang w:val="ru-RU"/>
              </w:rPr>
              <w:t xml:space="preserve"> </w:t>
            </w:r>
          </w:p>
          <w:p w:rsidR="00A616EF" w:rsidRPr="00A616EF" w:rsidRDefault="00A616EF" w:rsidP="00A616EF">
            <w:pPr>
              <w:spacing w:before="0"/>
              <w:jc w:val="left"/>
              <w:rPr>
                <w:rFonts w:cs="Arial"/>
                <w:sz w:val="24"/>
                <w:szCs w:val="24"/>
                <w:lang w:val="ru-RU"/>
              </w:rPr>
            </w:pPr>
            <w:r w:rsidRPr="00A616EF">
              <w:rPr>
                <w:rFonts w:cs="Arial"/>
                <w:lang w:val="ru-RU"/>
              </w:rPr>
              <w:t>број цевних редова</w:t>
            </w:r>
          </w:p>
        </w:tc>
      </w:tr>
      <w:tr w:rsidR="00A616EF" w:rsidRPr="00A616EF" w:rsidTr="00A616EF">
        <w:trPr>
          <w:cantSplit/>
        </w:trPr>
        <w:tc>
          <w:tcPr>
            <w:tcW w:w="2229" w:type="dxa"/>
            <w:tcBorders>
              <w:top w:val="double" w:sz="4" w:space="0" w:color="auto"/>
              <w:right w:val="double" w:sz="4" w:space="0" w:color="auto"/>
            </w:tcBorders>
          </w:tcPr>
          <w:p w:rsidR="00A616EF" w:rsidRPr="00A616EF" w:rsidRDefault="00A616EF" w:rsidP="00A616EF">
            <w:pPr>
              <w:keepNext/>
              <w:spacing w:before="0" w:after="120"/>
              <w:outlineLvl w:val="1"/>
              <w:rPr>
                <w:rFonts w:cs="Arial"/>
                <w:lang w:val="en-GB"/>
              </w:rPr>
            </w:pPr>
            <w:r w:rsidRPr="00A616EF">
              <w:rPr>
                <w:rFonts w:cs="Arial"/>
                <w:lang w:val="en-GB"/>
              </w:rPr>
              <w:t>улазна деоница</w:t>
            </w:r>
          </w:p>
        </w:tc>
        <w:tc>
          <w:tcPr>
            <w:tcW w:w="1559" w:type="dxa"/>
            <w:tcBorders>
              <w:top w:val="double" w:sz="4" w:space="0" w:color="auto"/>
              <w:left w:val="nil"/>
            </w:tcBorders>
            <w:vAlign w:val="center"/>
          </w:tcPr>
          <w:p w:rsidR="00A616EF" w:rsidRPr="00A616EF" w:rsidRDefault="00A616EF" w:rsidP="00A616EF">
            <w:pPr>
              <w:spacing w:before="0"/>
              <w:jc w:val="left"/>
              <w:rPr>
                <w:rFonts w:cs="Arial"/>
                <w:sz w:val="24"/>
                <w:szCs w:val="24"/>
              </w:rPr>
            </w:pPr>
            <w:r w:rsidRPr="00A616EF">
              <w:rPr>
                <w:rFonts w:cs="Arial"/>
              </w:rPr>
              <w:t>16М</w:t>
            </w:r>
          </w:p>
        </w:tc>
        <w:tc>
          <w:tcPr>
            <w:tcW w:w="2126" w:type="dxa"/>
            <w:tcBorders>
              <w:top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sym w:font="Symbol" w:char="F0C6"/>
            </w:r>
            <w:r w:rsidRPr="00A616EF">
              <w:rPr>
                <w:rFonts w:cs="Arial"/>
              </w:rPr>
              <w:t>51x5,6</w:t>
            </w:r>
          </w:p>
        </w:tc>
        <w:tc>
          <w:tcPr>
            <w:tcW w:w="2369" w:type="dxa"/>
            <w:vMerge w:val="restart"/>
            <w:tcBorders>
              <w:top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t>5 x 98</w:t>
            </w:r>
          </w:p>
        </w:tc>
      </w:tr>
      <w:tr w:rsidR="00A616EF" w:rsidRPr="00A616EF" w:rsidTr="00A616EF">
        <w:trPr>
          <w:cantSplit/>
        </w:trPr>
        <w:tc>
          <w:tcPr>
            <w:tcW w:w="2229" w:type="dxa"/>
            <w:tcBorders>
              <w:bottom w:val="thickThinSmallGap" w:sz="12" w:space="0" w:color="auto"/>
              <w:right w:val="double" w:sz="4" w:space="0" w:color="auto"/>
            </w:tcBorders>
          </w:tcPr>
          <w:p w:rsidR="00A616EF" w:rsidRPr="00A616EF" w:rsidRDefault="00A616EF" w:rsidP="00A616EF">
            <w:pPr>
              <w:spacing w:before="0"/>
              <w:jc w:val="left"/>
              <w:rPr>
                <w:rFonts w:cs="Arial"/>
                <w:sz w:val="24"/>
                <w:szCs w:val="24"/>
              </w:rPr>
            </w:pPr>
            <w:r w:rsidRPr="00A616EF">
              <w:rPr>
                <w:rFonts w:cs="Arial"/>
              </w:rPr>
              <w:t>излазна деоница</w:t>
            </w:r>
          </w:p>
        </w:tc>
        <w:tc>
          <w:tcPr>
            <w:tcW w:w="1559" w:type="dxa"/>
            <w:tcBorders>
              <w:left w:val="nil"/>
              <w:bottom w:val="thickThinSmallGap" w:sz="12" w:space="0" w:color="auto"/>
            </w:tcBorders>
            <w:vAlign w:val="center"/>
          </w:tcPr>
          <w:p w:rsidR="00A616EF" w:rsidRPr="00A616EF" w:rsidRDefault="00A616EF" w:rsidP="00A616EF">
            <w:pPr>
              <w:spacing w:before="0"/>
              <w:jc w:val="left"/>
              <w:rPr>
                <w:rFonts w:cs="Arial"/>
                <w:sz w:val="24"/>
                <w:szCs w:val="24"/>
              </w:rPr>
            </w:pPr>
            <w:r w:rsidRPr="00A616EF">
              <w:rPr>
                <w:rFonts w:cs="Arial"/>
              </w:rPr>
              <w:t>15HМ</w:t>
            </w:r>
          </w:p>
        </w:tc>
        <w:tc>
          <w:tcPr>
            <w:tcW w:w="2126" w:type="dxa"/>
            <w:tcBorders>
              <w:bottom w:val="thickThinSmallGap" w:sz="12" w:space="0" w:color="auto"/>
            </w:tcBorders>
          </w:tcPr>
          <w:p w:rsidR="00A616EF" w:rsidRPr="00A616EF" w:rsidRDefault="00A616EF" w:rsidP="00A616EF">
            <w:pPr>
              <w:spacing w:before="0"/>
              <w:jc w:val="left"/>
              <w:rPr>
                <w:rFonts w:cs="Arial"/>
                <w:sz w:val="24"/>
                <w:szCs w:val="24"/>
              </w:rPr>
            </w:pPr>
            <w:r w:rsidRPr="00A616EF">
              <w:rPr>
                <w:rFonts w:cs="Arial"/>
              </w:rPr>
              <w:sym w:font="Symbol" w:char="F0C6"/>
            </w:r>
            <w:r w:rsidRPr="00A616EF">
              <w:rPr>
                <w:rFonts w:cs="Arial"/>
              </w:rPr>
              <w:t>51x5</w:t>
            </w:r>
          </w:p>
        </w:tc>
        <w:tc>
          <w:tcPr>
            <w:tcW w:w="2369" w:type="dxa"/>
            <w:vMerge/>
            <w:tcBorders>
              <w:bottom w:val="thickThinSmallGap" w:sz="12" w:space="0" w:color="auto"/>
            </w:tcBorders>
          </w:tcPr>
          <w:p w:rsidR="00A616EF" w:rsidRPr="00A616EF" w:rsidRDefault="00A616EF" w:rsidP="00A616EF">
            <w:pPr>
              <w:spacing w:before="0"/>
              <w:jc w:val="left"/>
              <w:rPr>
                <w:rFonts w:cs="Arial"/>
                <w:sz w:val="24"/>
                <w:szCs w:val="24"/>
              </w:rPr>
            </w:pPr>
          </w:p>
        </w:tc>
      </w:tr>
    </w:tbl>
    <w:p w:rsidR="00A616EF" w:rsidRPr="00A616EF" w:rsidRDefault="00A616EF" w:rsidP="00A616EF">
      <w:pPr>
        <w:spacing w:before="0"/>
        <w:ind w:left="627"/>
        <w:jc w:val="left"/>
        <w:rPr>
          <w:rFonts w:cs="Arial"/>
          <w:b/>
          <w:bCs/>
          <w:u w:val="single"/>
          <w:lang w:val="sr-Cyrl-CS"/>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Н</w:t>
      </w:r>
      <w:r w:rsidRPr="00A616EF">
        <w:rPr>
          <w:rFonts w:cs="Arial"/>
          <w:b/>
          <w:bCs/>
          <w:u w:val="single"/>
          <w:lang w:val="sr-Latn-CS"/>
        </w:rPr>
        <w:t>ово стање</w:t>
      </w:r>
      <w:r w:rsidRPr="00A616EF">
        <w:rPr>
          <w:rFonts w:cs="Arial"/>
          <w:b/>
          <w:bCs/>
          <w:u w:val="single"/>
          <w:lang w:val="sr-Cyrl-CS"/>
        </w:rPr>
        <w:t>, прегрејач 1, блока Б1 и Б2:</w:t>
      </w:r>
    </w:p>
    <w:p w:rsidR="00A616EF" w:rsidRPr="00A616EF" w:rsidRDefault="00A616EF" w:rsidP="00A616EF">
      <w:pPr>
        <w:spacing w:before="0"/>
        <w:ind w:left="627"/>
        <w:jc w:val="left"/>
        <w:rPr>
          <w:rFonts w:cs="Arial"/>
          <w:lang w:val="sr-Cyrl-CS"/>
        </w:rPr>
      </w:pPr>
      <w:r w:rsidRPr="00A616EF">
        <w:rPr>
          <w:rFonts w:cs="Arial"/>
          <w:lang w:val="sr-Cyrl-CS"/>
        </w:rPr>
        <w:t>На основу „Процене преосталог века цевног система“, у ремонту  блока Б2 2011.год., односно у ремонту 2012. год. обављена је замена прегрејача 1, овесних цеви прегрејача 1 и антиабразивних заштита.</w:t>
      </w:r>
    </w:p>
    <w:p w:rsidR="00A616EF" w:rsidRPr="00A616EF" w:rsidRDefault="00A616EF" w:rsidP="00A616EF">
      <w:pPr>
        <w:spacing w:before="0"/>
        <w:ind w:left="627" w:right="122"/>
        <w:jc w:val="left"/>
        <w:rPr>
          <w:rFonts w:cs="Arial"/>
          <w:lang w:val="sr-Cyrl-RS"/>
        </w:rPr>
      </w:pPr>
      <w:r w:rsidRPr="00A616EF">
        <w:rPr>
          <w:rFonts w:cs="Arial"/>
          <w:lang w:val="sr-Cyrl-CS"/>
        </w:rPr>
        <w:t>П</w:t>
      </w:r>
      <w:r w:rsidRPr="00A616EF">
        <w:rPr>
          <w:rFonts w:cs="Arial"/>
          <w:lang w:val="sr-Latn-CS"/>
        </w:rPr>
        <w:t xml:space="preserve">регрејач паре П1 у потпуности одговара </w:t>
      </w:r>
      <w:r w:rsidRPr="00A616EF">
        <w:rPr>
          <w:rFonts w:cs="Arial"/>
          <w:lang w:val="sr-Cyrl-CS"/>
        </w:rPr>
        <w:t>првобитном</w:t>
      </w:r>
      <w:r w:rsidRPr="00A616EF">
        <w:rPr>
          <w:rFonts w:cs="Arial"/>
          <w:lang w:val="sr-Latn-CS"/>
        </w:rPr>
        <w:t xml:space="preserve"> како по димензијама уграђених цеви тако и по квалитету уграђених материјала. Димензије цеви нису промењене, како се не</w:t>
      </w:r>
      <w:r w:rsidRPr="00A616EF">
        <w:rPr>
          <w:rFonts w:cs="Arial"/>
          <w:lang w:val="sr-Cyrl-CS"/>
        </w:rPr>
        <w:t xml:space="preserve"> </w:t>
      </w:r>
      <w:r w:rsidRPr="00A616EF">
        <w:rPr>
          <w:rFonts w:cs="Arial"/>
          <w:lang w:val="sr-Latn-CS"/>
        </w:rPr>
        <w:t>би нарушила хидраулика грејне површине и проток паре.</w:t>
      </w:r>
    </w:p>
    <w:p w:rsidR="00A616EF" w:rsidRDefault="00A616EF" w:rsidP="00A616EF">
      <w:pPr>
        <w:spacing w:before="0"/>
        <w:ind w:left="627" w:right="122"/>
        <w:jc w:val="left"/>
        <w:rPr>
          <w:rFonts w:cs="Arial"/>
          <w:lang w:val="sr-Cyrl-RS"/>
        </w:rPr>
      </w:pPr>
    </w:p>
    <w:p w:rsidR="006047A5" w:rsidRDefault="006047A5" w:rsidP="00A616EF">
      <w:pPr>
        <w:spacing w:before="0"/>
        <w:ind w:left="627" w:right="122"/>
        <w:jc w:val="left"/>
        <w:rPr>
          <w:rFonts w:cs="Arial"/>
          <w:lang w:val="sr-Cyrl-RS"/>
        </w:rPr>
      </w:pPr>
    </w:p>
    <w:p w:rsidR="006047A5" w:rsidRPr="00A616EF" w:rsidRDefault="006047A5" w:rsidP="00A616EF">
      <w:pPr>
        <w:spacing w:before="0"/>
        <w:ind w:left="627" w:right="122"/>
        <w:jc w:val="left"/>
        <w:rPr>
          <w:rFonts w:cs="Arial"/>
          <w:lang w:val="sr-Cyrl-RS"/>
        </w:rPr>
      </w:pPr>
    </w:p>
    <w:tbl>
      <w:tblPr>
        <w:tblW w:w="89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2156"/>
        <w:gridCol w:w="3832"/>
      </w:tblGrid>
      <w:tr w:rsidR="00A616EF" w:rsidRPr="00A616EF" w:rsidTr="00A616EF">
        <w:trPr>
          <w:trHeight w:val="220"/>
        </w:trPr>
        <w:tc>
          <w:tcPr>
            <w:tcW w:w="2972" w:type="dxa"/>
            <w:vAlign w:val="center"/>
          </w:tcPr>
          <w:p w:rsidR="00A616EF" w:rsidRPr="00A616EF" w:rsidRDefault="00A616EF" w:rsidP="00A616EF">
            <w:pPr>
              <w:spacing w:before="0"/>
              <w:ind w:left="993" w:right="122"/>
              <w:jc w:val="center"/>
              <w:rPr>
                <w:rFonts w:cs="Arial"/>
                <w:b/>
                <w:bCs/>
                <w:sz w:val="24"/>
                <w:szCs w:val="24"/>
                <w:lang w:val="sr-Cyrl-CS"/>
              </w:rPr>
            </w:pPr>
            <w:r w:rsidRPr="00A616EF">
              <w:rPr>
                <w:rFonts w:cs="Arial"/>
                <w:b/>
                <w:bCs/>
                <w:lang w:val="sr-Cyrl-CS"/>
              </w:rPr>
              <w:lastRenderedPageBreak/>
              <w:t>Деоница</w:t>
            </w:r>
          </w:p>
        </w:tc>
        <w:tc>
          <w:tcPr>
            <w:tcW w:w="2156"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Димензије цеви</w:t>
            </w:r>
          </w:p>
        </w:tc>
        <w:tc>
          <w:tcPr>
            <w:tcW w:w="3832" w:type="dxa"/>
            <w:vAlign w:val="center"/>
          </w:tcPr>
          <w:p w:rsidR="00A616EF" w:rsidRPr="00A616EF" w:rsidRDefault="00A616EF" w:rsidP="00A616EF">
            <w:pPr>
              <w:spacing w:before="0"/>
              <w:ind w:right="122"/>
              <w:jc w:val="center"/>
              <w:rPr>
                <w:rFonts w:cs="Arial"/>
                <w:b/>
                <w:bCs/>
                <w:sz w:val="24"/>
                <w:szCs w:val="24"/>
                <w:lang w:val="sr-Latn-CS"/>
              </w:rPr>
            </w:pPr>
            <w:r w:rsidRPr="00A616EF">
              <w:rPr>
                <w:rFonts w:cs="Arial"/>
                <w:b/>
                <w:bCs/>
                <w:lang w:val="sr-Cyrl-CS"/>
              </w:rPr>
              <w:t>Материјал према  DIN</w:t>
            </w:r>
            <w:r w:rsidRPr="00A616EF">
              <w:rPr>
                <w:rFonts w:cs="Arial"/>
                <w:b/>
                <w:bCs/>
                <w:lang w:val="sr-Latn-CS"/>
              </w:rPr>
              <w:t xml:space="preserve"> 17175</w:t>
            </w:r>
          </w:p>
        </w:tc>
      </w:tr>
      <w:tr w:rsidR="00A616EF" w:rsidRPr="00A616EF" w:rsidTr="00A616EF">
        <w:trPr>
          <w:trHeight w:val="212"/>
        </w:trPr>
        <w:tc>
          <w:tcPr>
            <w:tcW w:w="2972"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1 – Први део по току паре</w:t>
            </w:r>
          </w:p>
        </w:tc>
        <w:tc>
          <w:tcPr>
            <w:tcW w:w="2156"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ø51x5,6 мм</w:t>
            </w:r>
          </w:p>
        </w:tc>
        <w:tc>
          <w:tcPr>
            <w:tcW w:w="3832" w:type="dxa"/>
            <w:vAlign w:val="center"/>
          </w:tcPr>
          <w:p w:rsidR="00A616EF" w:rsidRPr="00A616EF" w:rsidRDefault="00A616EF" w:rsidP="00A616EF">
            <w:pPr>
              <w:spacing w:before="0"/>
              <w:ind w:left="993" w:right="122"/>
              <w:jc w:val="center"/>
              <w:rPr>
                <w:rFonts w:cs="Arial"/>
                <w:sz w:val="24"/>
                <w:szCs w:val="24"/>
                <w:lang w:val="sr-Cyrl-CS"/>
              </w:rPr>
            </w:pPr>
            <w:r w:rsidRPr="00A616EF">
              <w:rPr>
                <w:rFonts w:cs="Arial"/>
                <w:lang w:val="sr-Cyrl-CS"/>
              </w:rPr>
              <w:t>15Мо3</w:t>
            </w:r>
          </w:p>
        </w:tc>
      </w:tr>
      <w:tr w:rsidR="00A616EF" w:rsidRPr="00A616EF" w:rsidTr="00A616EF">
        <w:trPr>
          <w:trHeight w:val="286"/>
        </w:trPr>
        <w:tc>
          <w:tcPr>
            <w:tcW w:w="2972"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2 - Други део по току паре</w:t>
            </w:r>
          </w:p>
        </w:tc>
        <w:tc>
          <w:tcPr>
            <w:tcW w:w="2156" w:type="dxa"/>
            <w:vAlign w:val="center"/>
          </w:tcPr>
          <w:p w:rsidR="00A616EF" w:rsidRPr="00A616EF" w:rsidRDefault="00A616EF" w:rsidP="00A616EF">
            <w:pPr>
              <w:spacing w:before="0"/>
              <w:ind w:right="122"/>
              <w:jc w:val="left"/>
              <w:rPr>
                <w:rFonts w:cs="Arial"/>
                <w:sz w:val="24"/>
                <w:szCs w:val="24"/>
                <w:lang w:val="sr-Latn-CS"/>
              </w:rPr>
            </w:pPr>
            <w:r w:rsidRPr="00A616EF">
              <w:rPr>
                <w:rFonts w:cs="Arial"/>
                <w:lang w:val="sr-Latn-CS"/>
              </w:rPr>
              <w:t>ø51x5 мм</w:t>
            </w:r>
          </w:p>
        </w:tc>
        <w:tc>
          <w:tcPr>
            <w:tcW w:w="3832" w:type="dxa"/>
            <w:vAlign w:val="center"/>
          </w:tcPr>
          <w:p w:rsidR="00A616EF" w:rsidRPr="00A616EF" w:rsidRDefault="00A616EF" w:rsidP="00A616EF">
            <w:pPr>
              <w:spacing w:before="0"/>
              <w:ind w:left="993" w:right="122"/>
              <w:jc w:val="center"/>
              <w:rPr>
                <w:rFonts w:cs="Arial"/>
                <w:sz w:val="24"/>
                <w:szCs w:val="24"/>
                <w:lang w:val="sr-Latn-CS"/>
              </w:rPr>
            </w:pPr>
            <w:r w:rsidRPr="00A616EF">
              <w:rPr>
                <w:rFonts w:cs="Arial"/>
                <w:lang w:val="sr-Latn-CS"/>
              </w:rPr>
              <w:t>13CrМо4 4</w:t>
            </w:r>
          </w:p>
        </w:tc>
      </w:tr>
    </w:tbl>
    <w:p w:rsidR="00A616EF" w:rsidRPr="00A616EF" w:rsidRDefault="00A616EF" w:rsidP="00A616EF">
      <w:pPr>
        <w:spacing w:before="0"/>
        <w:ind w:left="627" w:right="122"/>
        <w:jc w:val="left"/>
        <w:rPr>
          <w:rFonts w:cs="Arial"/>
          <w:bCs/>
          <w:lang w:val="sr-Cyrl-CS"/>
        </w:rPr>
      </w:pPr>
      <w:r w:rsidRPr="00A616EF">
        <w:rPr>
          <w:rFonts w:cs="Arial"/>
          <w:bCs/>
          <w:lang w:val="sr-Cyrl-CS"/>
        </w:rPr>
        <w:t>Овесне цеви прегрејача паре П1,</w:t>
      </w:r>
    </w:p>
    <w:p w:rsidR="00A616EF" w:rsidRPr="00A616EF" w:rsidRDefault="00A616EF" w:rsidP="00A616EF">
      <w:pPr>
        <w:spacing w:before="0"/>
        <w:ind w:left="627" w:right="122"/>
        <w:jc w:val="left"/>
        <w:rPr>
          <w:rFonts w:cs="Arial"/>
          <w:lang w:val="sr-Latn-CS"/>
        </w:rPr>
      </w:pPr>
      <w:r w:rsidRPr="00A616EF">
        <w:rPr>
          <w:rFonts w:cs="Arial"/>
          <w:lang w:val="sr-Latn-CS"/>
        </w:rPr>
        <w:t>О</w:t>
      </w:r>
      <w:r w:rsidRPr="00A616EF">
        <w:rPr>
          <w:rFonts w:cs="Arial"/>
          <w:lang w:val="sr-Cyrl-CS"/>
        </w:rPr>
        <w:t>весн</w:t>
      </w:r>
      <w:r w:rsidRPr="00A616EF">
        <w:rPr>
          <w:rFonts w:cs="Arial"/>
          <w:lang w:val="sr-Latn-CS"/>
        </w:rPr>
        <w:t>е</w:t>
      </w:r>
      <w:r w:rsidRPr="00A616EF">
        <w:rPr>
          <w:rFonts w:cs="Arial"/>
          <w:lang w:val="sr-Cyrl-CS"/>
        </w:rPr>
        <w:t xml:space="preserve"> цеви су замењене</w:t>
      </w:r>
      <w:r w:rsidRPr="00A616EF">
        <w:rPr>
          <w:rFonts w:cs="Arial"/>
          <w:lang w:val="sr-Latn-CS"/>
        </w:rPr>
        <w:t xml:space="preserve"> </w:t>
      </w:r>
      <w:r w:rsidRPr="00A616EF">
        <w:rPr>
          <w:rFonts w:cs="Arial"/>
          <w:lang w:val="sr-Cyrl-CS"/>
        </w:rPr>
        <w:t xml:space="preserve">у области прегрејача паре П1 од висинске коте </w:t>
      </w:r>
      <w:r w:rsidRPr="00A616EF">
        <w:rPr>
          <w:rFonts w:cs="Arial"/>
          <w:lang w:val="sr-Latn-CS"/>
        </w:rPr>
        <w:t xml:space="preserve">+98 462 мм </w:t>
      </w:r>
      <w:r w:rsidRPr="00A616EF">
        <w:rPr>
          <w:rFonts w:cs="Arial"/>
          <w:lang w:val="sr-Cyrl-CS"/>
        </w:rPr>
        <w:t xml:space="preserve">до висинске коте </w:t>
      </w:r>
      <w:r w:rsidRPr="00A616EF">
        <w:rPr>
          <w:rFonts w:cs="Arial"/>
          <w:lang w:val="sr-Latn-CS"/>
        </w:rPr>
        <w:t xml:space="preserve">+105 610 мм. </w:t>
      </w:r>
      <w:r w:rsidRPr="00A616EF">
        <w:rPr>
          <w:rFonts w:cs="Arial"/>
          <w:lang w:val="sr-Cyrl-CS"/>
        </w:rPr>
        <w:t xml:space="preserve">Овесне цеви у области прегрејача паре П1 којих има укупно 784 комада служе за ношење дела тежинског оптерећења од прегрејача П1, одржавање геометрије прегрејача П1 и истовремено су укључене у систем испаривачких цеви. Овесне цеви прегрејача паре П1 су израђене од цеви </w:t>
      </w:r>
      <w:r w:rsidRPr="00A616EF">
        <w:rPr>
          <w:rFonts w:cs="Arial"/>
          <w:lang w:val="sr-Latn-CS"/>
        </w:rPr>
        <w:t xml:space="preserve">Ø38 x 5,6 (6,3) мм </w:t>
      </w:r>
      <w:r w:rsidRPr="00A616EF">
        <w:rPr>
          <w:rFonts w:cs="Arial"/>
          <w:lang w:val="sr-Cyrl-CS"/>
        </w:rPr>
        <w:t xml:space="preserve">од челика </w:t>
      </w:r>
      <w:r w:rsidRPr="00A616EF">
        <w:rPr>
          <w:rFonts w:cs="Arial"/>
          <w:lang w:val="sr-Latn-CS"/>
        </w:rPr>
        <w:t xml:space="preserve">16М </w:t>
      </w:r>
      <w:r w:rsidRPr="00A616EF">
        <w:rPr>
          <w:rFonts w:cs="Arial"/>
          <w:lang w:val="sr-Cyrl-CS"/>
        </w:rPr>
        <w:t xml:space="preserve">ознаке према </w:t>
      </w:r>
      <w:r w:rsidRPr="00A616EF">
        <w:rPr>
          <w:rFonts w:cs="Arial"/>
          <w:lang w:val="sr-Latn-CS"/>
        </w:rPr>
        <w:t xml:space="preserve">PN </w:t>
      </w:r>
      <w:r w:rsidRPr="00A616EF">
        <w:rPr>
          <w:rFonts w:cs="Arial"/>
          <w:lang w:val="sr-Cyrl-CS"/>
        </w:rPr>
        <w:t xml:space="preserve">нормама, односно </w:t>
      </w:r>
      <w:r w:rsidRPr="00A616EF">
        <w:rPr>
          <w:rFonts w:cs="Arial"/>
          <w:lang w:val="sr-Latn-CS"/>
        </w:rPr>
        <w:t xml:space="preserve">16Мо3 </w:t>
      </w:r>
      <w:r w:rsidRPr="00A616EF">
        <w:rPr>
          <w:rFonts w:cs="Arial"/>
          <w:lang w:val="sr-Cyrl-CS"/>
        </w:rPr>
        <w:t xml:space="preserve">према </w:t>
      </w:r>
      <w:r w:rsidRPr="00A616EF">
        <w:rPr>
          <w:rFonts w:cs="Arial"/>
          <w:lang w:val="sr-Latn-CS"/>
        </w:rPr>
        <w:t>ЕN</w:t>
      </w:r>
      <w:r w:rsidRPr="00A616EF">
        <w:rPr>
          <w:rFonts w:cs="Arial"/>
          <w:lang w:val="sr-Cyrl-CS"/>
        </w:rPr>
        <w:t xml:space="preserve">, или </w:t>
      </w:r>
      <w:r w:rsidRPr="00A616EF">
        <w:rPr>
          <w:rFonts w:cs="Arial"/>
          <w:lang w:val="sr-Latn-CS"/>
        </w:rPr>
        <w:t xml:space="preserve">15Мо3 </w:t>
      </w:r>
      <w:r w:rsidRPr="00A616EF">
        <w:rPr>
          <w:rFonts w:cs="Arial"/>
          <w:lang w:val="sr-Cyrl-CS"/>
        </w:rPr>
        <w:t>према</w:t>
      </w:r>
      <w:r w:rsidRPr="00A616EF">
        <w:rPr>
          <w:rFonts w:cs="Arial"/>
          <w:lang w:val="sr-Latn-CS"/>
        </w:rPr>
        <w:t xml:space="preserve"> DIN</w:t>
      </w:r>
      <w:r w:rsidRPr="00A616EF">
        <w:rPr>
          <w:rFonts w:cs="Arial"/>
          <w:lang w:val="sr-Cyrl-CS"/>
        </w:rPr>
        <w:t xml:space="preserve">. </w:t>
      </w:r>
    </w:p>
    <w:p w:rsidR="00A616EF" w:rsidRPr="00A616EF" w:rsidRDefault="00A616EF" w:rsidP="00A616EF">
      <w:pPr>
        <w:spacing w:before="0"/>
        <w:ind w:left="627" w:right="122"/>
        <w:jc w:val="left"/>
        <w:rPr>
          <w:rFonts w:cs="Arial"/>
          <w:lang w:val="sr-Latn-CS"/>
        </w:rPr>
      </w:pPr>
      <w:r w:rsidRPr="00A616EF">
        <w:rPr>
          <w:rFonts w:cs="Arial"/>
          <w:lang w:val="sr-Cyrl-CS"/>
        </w:rPr>
        <w:t>С обзиром да су постојеће овесне цеви прегрејача П1 биле изложене интезивној ерозији и корозији са спољашње - гасне стране, потребно их је било заменити новим, одговарајућег квалитета материјала. На основу прорачуна чврстоће цеви и цевних лукова</w:t>
      </w:r>
      <w:r w:rsidRPr="00A616EF">
        <w:rPr>
          <w:rFonts w:cs="Arial"/>
          <w:lang w:val="sr-Latn-CS"/>
        </w:rPr>
        <w:t>, усвојене су димензије и материјал овесних цеви у зони прегрејача паре П1:</w:t>
      </w:r>
    </w:p>
    <w:tbl>
      <w:tblPr>
        <w:tblW w:w="9250"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4"/>
        <w:gridCol w:w="2149"/>
        <w:gridCol w:w="3947"/>
      </w:tblGrid>
      <w:tr w:rsidR="00A616EF" w:rsidRPr="00A616EF" w:rsidTr="00A616EF">
        <w:trPr>
          <w:trHeight w:val="243"/>
        </w:trPr>
        <w:tc>
          <w:tcPr>
            <w:tcW w:w="3154" w:type="dxa"/>
            <w:vAlign w:val="center"/>
          </w:tcPr>
          <w:p w:rsidR="00A616EF" w:rsidRPr="00A616EF" w:rsidRDefault="00A616EF" w:rsidP="00A616EF">
            <w:pPr>
              <w:spacing w:before="0"/>
              <w:ind w:left="993" w:right="122"/>
              <w:jc w:val="center"/>
              <w:rPr>
                <w:rFonts w:cs="Arial"/>
                <w:b/>
                <w:bCs/>
                <w:sz w:val="24"/>
                <w:szCs w:val="24"/>
                <w:lang w:val="sr-Cyrl-CS"/>
              </w:rPr>
            </w:pPr>
            <w:r w:rsidRPr="00A616EF">
              <w:rPr>
                <w:rFonts w:cs="Arial"/>
                <w:b/>
                <w:bCs/>
                <w:lang w:val="sr-Cyrl-CS"/>
              </w:rPr>
              <w:t>Деоница</w:t>
            </w:r>
          </w:p>
        </w:tc>
        <w:tc>
          <w:tcPr>
            <w:tcW w:w="2149" w:type="dxa"/>
            <w:vAlign w:val="center"/>
          </w:tcPr>
          <w:p w:rsidR="00A616EF" w:rsidRPr="00A616EF" w:rsidRDefault="00A616EF" w:rsidP="00A616EF">
            <w:pPr>
              <w:spacing w:before="0"/>
              <w:ind w:right="122"/>
              <w:jc w:val="left"/>
              <w:rPr>
                <w:rFonts w:cs="Arial"/>
                <w:b/>
                <w:bCs/>
                <w:sz w:val="24"/>
                <w:szCs w:val="24"/>
                <w:lang w:val="sr-Cyrl-CS"/>
              </w:rPr>
            </w:pPr>
            <w:r w:rsidRPr="00A616EF">
              <w:rPr>
                <w:rFonts w:cs="Arial"/>
                <w:b/>
                <w:bCs/>
                <w:lang w:val="sr-Cyrl-CS"/>
              </w:rPr>
              <w:t>Димензије цеви</w:t>
            </w:r>
          </w:p>
        </w:tc>
        <w:tc>
          <w:tcPr>
            <w:tcW w:w="3947" w:type="dxa"/>
            <w:vAlign w:val="center"/>
          </w:tcPr>
          <w:p w:rsidR="00A616EF" w:rsidRPr="00A616EF" w:rsidRDefault="00A616EF" w:rsidP="00A616EF">
            <w:pPr>
              <w:spacing w:before="0"/>
              <w:ind w:right="122"/>
              <w:jc w:val="left"/>
              <w:rPr>
                <w:rFonts w:cs="Arial"/>
                <w:b/>
                <w:bCs/>
                <w:sz w:val="24"/>
                <w:szCs w:val="24"/>
                <w:lang w:val="sr-Cyrl-CS"/>
              </w:rPr>
            </w:pPr>
            <w:r w:rsidRPr="00A616EF">
              <w:rPr>
                <w:rFonts w:cs="Arial"/>
                <w:b/>
                <w:bCs/>
                <w:lang w:val="sr-Cyrl-CS"/>
              </w:rPr>
              <w:t xml:space="preserve">Материјал према </w:t>
            </w:r>
            <w:r w:rsidRPr="00A616EF">
              <w:rPr>
                <w:rFonts w:cs="Arial"/>
                <w:b/>
                <w:bCs/>
                <w:lang w:val="sr-Latn-CS"/>
              </w:rPr>
              <w:t xml:space="preserve">SRPS EN </w:t>
            </w:r>
            <w:r w:rsidRPr="00A616EF">
              <w:rPr>
                <w:rFonts w:cs="Arial"/>
                <w:b/>
                <w:bCs/>
                <w:lang w:val="sr-Cyrl-CS"/>
              </w:rPr>
              <w:t>10216-2</w:t>
            </w:r>
          </w:p>
        </w:tc>
      </w:tr>
      <w:tr w:rsidR="00A616EF" w:rsidRPr="00A616EF" w:rsidTr="00A616EF">
        <w:trPr>
          <w:trHeight w:val="262"/>
        </w:trPr>
        <w:tc>
          <w:tcPr>
            <w:tcW w:w="3154"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У области прегрејача паре П1</w:t>
            </w:r>
          </w:p>
        </w:tc>
        <w:tc>
          <w:tcPr>
            <w:tcW w:w="2149"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ø38x5,6 мм</w:t>
            </w:r>
          </w:p>
        </w:tc>
        <w:tc>
          <w:tcPr>
            <w:tcW w:w="3947" w:type="dxa"/>
            <w:vAlign w:val="center"/>
          </w:tcPr>
          <w:p w:rsidR="00A616EF" w:rsidRPr="00A616EF" w:rsidRDefault="00A616EF" w:rsidP="00A616EF">
            <w:pPr>
              <w:spacing w:before="0"/>
              <w:ind w:left="993" w:right="122"/>
              <w:jc w:val="center"/>
              <w:rPr>
                <w:rFonts w:cs="Arial"/>
                <w:sz w:val="24"/>
                <w:szCs w:val="24"/>
                <w:lang w:val="sr-Cyrl-CS"/>
              </w:rPr>
            </w:pPr>
            <w:r w:rsidRPr="00A616EF">
              <w:rPr>
                <w:rFonts w:cs="Arial"/>
                <w:lang w:val="sr-Cyrl-CS"/>
              </w:rPr>
              <w:t>16Мо3</w:t>
            </w:r>
          </w:p>
        </w:tc>
      </w:tr>
      <w:tr w:rsidR="00A616EF" w:rsidRPr="00A616EF" w:rsidTr="00A616EF">
        <w:trPr>
          <w:trHeight w:val="280"/>
        </w:trPr>
        <w:tc>
          <w:tcPr>
            <w:tcW w:w="3154"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У области прегрејача паре П1</w:t>
            </w:r>
          </w:p>
        </w:tc>
        <w:tc>
          <w:tcPr>
            <w:tcW w:w="2149" w:type="dxa"/>
            <w:vAlign w:val="center"/>
          </w:tcPr>
          <w:p w:rsidR="00A616EF" w:rsidRPr="00A616EF" w:rsidRDefault="00A616EF" w:rsidP="00A616EF">
            <w:pPr>
              <w:spacing w:before="0"/>
              <w:ind w:right="122"/>
              <w:jc w:val="left"/>
              <w:rPr>
                <w:rFonts w:cs="Arial"/>
                <w:sz w:val="24"/>
                <w:szCs w:val="24"/>
                <w:lang w:val="sr-Latn-CS"/>
              </w:rPr>
            </w:pPr>
            <w:r w:rsidRPr="00A616EF">
              <w:rPr>
                <w:rFonts w:cs="Arial"/>
                <w:lang w:val="sr-Latn-CS"/>
              </w:rPr>
              <w:t>ø38x6,3 мм</w:t>
            </w:r>
          </w:p>
        </w:tc>
        <w:tc>
          <w:tcPr>
            <w:tcW w:w="3947" w:type="dxa"/>
            <w:vAlign w:val="center"/>
          </w:tcPr>
          <w:p w:rsidR="00A616EF" w:rsidRPr="00A616EF" w:rsidRDefault="00A616EF" w:rsidP="00A616EF">
            <w:pPr>
              <w:spacing w:before="0"/>
              <w:ind w:left="993" w:right="122"/>
              <w:jc w:val="center"/>
              <w:rPr>
                <w:rFonts w:cs="Arial"/>
                <w:sz w:val="24"/>
                <w:szCs w:val="24"/>
                <w:lang w:val="sr-Latn-CS"/>
              </w:rPr>
            </w:pPr>
            <w:r w:rsidRPr="00A616EF">
              <w:rPr>
                <w:rFonts w:cs="Arial"/>
                <w:lang w:val="sr-Latn-CS"/>
              </w:rPr>
              <w:t>16Мо3</w:t>
            </w:r>
          </w:p>
        </w:tc>
      </w:tr>
    </w:tbl>
    <w:p w:rsidR="00A616EF" w:rsidRPr="00A616EF" w:rsidRDefault="00A616EF" w:rsidP="00A616EF">
      <w:pPr>
        <w:spacing w:before="0"/>
        <w:jc w:val="left"/>
        <w:rPr>
          <w:rFonts w:cs="Arial"/>
          <w:lang w:val="sr-Cyrl-CS"/>
        </w:rPr>
      </w:pPr>
    </w:p>
    <w:p w:rsidR="00A616EF" w:rsidRPr="00A616EF" w:rsidRDefault="00A616EF" w:rsidP="00A616EF">
      <w:pPr>
        <w:spacing w:before="0"/>
        <w:ind w:left="627"/>
        <w:jc w:val="left"/>
        <w:rPr>
          <w:rFonts w:cs="Arial"/>
          <w:b/>
          <w:lang w:val="sr-Latn-CS"/>
        </w:rPr>
      </w:pPr>
      <w:r w:rsidRPr="00A616EF">
        <w:rPr>
          <w:rFonts w:cs="Arial"/>
          <w:b/>
          <w:lang w:val="sr-Cyrl-CS"/>
        </w:rPr>
        <w:t>Цртежи</w:t>
      </w:r>
    </w:p>
    <w:p w:rsidR="00A616EF" w:rsidRPr="00A616EF" w:rsidRDefault="00A616EF" w:rsidP="00A616EF">
      <w:pPr>
        <w:spacing w:before="0"/>
        <w:ind w:left="627"/>
        <w:jc w:val="left"/>
        <w:rPr>
          <w:rFonts w:cs="Arial"/>
          <w:color w:val="000000"/>
          <w:lang w:val="sr-Cyrl-CS"/>
        </w:rPr>
      </w:pPr>
      <w:r w:rsidRPr="00A616EF">
        <w:rPr>
          <w:rFonts w:cs="Arial"/>
          <w:color w:val="000000"/>
          <w:lang w:val="sr-Cyrl-CS"/>
        </w:rPr>
        <w:t>Документацију је израдила фирма „</w:t>
      </w:r>
      <w:r w:rsidRPr="00A616EF">
        <w:rPr>
          <w:rFonts w:cs="Arial"/>
          <w:color w:val="000000"/>
          <w:lang w:val="pl-PL"/>
        </w:rPr>
        <w:t>Balkan</w:t>
      </w:r>
      <w:r w:rsidRPr="00A616EF">
        <w:rPr>
          <w:rFonts w:cs="Arial"/>
          <w:color w:val="000000"/>
          <w:lang w:val="sr-Cyrl-CS"/>
        </w:rPr>
        <w:t xml:space="preserve"> </w:t>
      </w:r>
      <w:r w:rsidRPr="00A616EF">
        <w:rPr>
          <w:rFonts w:cs="Arial"/>
          <w:color w:val="000000"/>
          <w:lang w:val="pl-PL"/>
        </w:rPr>
        <w:t>Energy</w:t>
      </w:r>
      <w:r w:rsidRPr="00A616EF">
        <w:rPr>
          <w:rFonts w:cs="Arial"/>
          <w:color w:val="000000"/>
          <w:lang w:val="sr-Cyrl-CS"/>
        </w:rPr>
        <w:t xml:space="preserve"> Теам”</w:t>
      </w:r>
      <w:r w:rsidRPr="00A616EF">
        <w:rPr>
          <w:rFonts w:cs="Arial"/>
          <w:noProof/>
          <w:lang w:val="sr-Cyrl-CS"/>
        </w:rPr>
        <w:t>(БЕТ)</w:t>
      </w:r>
      <w:r w:rsidRPr="00A616EF">
        <w:rPr>
          <w:rFonts w:cs="Arial"/>
          <w:color w:val="000000"/>
          <w:lang w:val="sr-Cyrl-CS"/>
        </w:rPr>
        <w:t>, а према оригиналној документацији Рафако 383 2610 00а.</w:t>
      </w:r>
    </w:p>
    <w:p w:rsidR="00A616EF" w:rsidRPr="00A616EF" w:rsidRDefault="00A616EF" w:rsidP="00A616EF">
      <w:pPr>
        <w:tabs>
          <w:tab w:val="left" w:pos="1260"/>
        </w:tabs>
        <w:spacing w:before="0"/>
        <w:ind w:firstLine="627"/>
        <w:jc w:val="left"/>
        <w:rPr>
          <w:rFonts w:cs="Arial"/>
          <w:b/>
          <w:lang w:val="sr-Cyrl-CS"/>
        </w:rPr>
      </w:pPr>
      <w:r w:rsidRPr="00A616EF">
        <w:rPr>
          <w:rFonts w:cs="Arial"/>
          <w:b/>
          <w:lang w:val="sr-Cyrl-CS"/>
        </w:rPr>
        <w:t>Блок Б1:</w:t>
      </w:r>
    </w:p>
    <w:p w:rsidR="00A616EF" w:rsidRPr="00A616EF" w:rsidRDefault="00A616EF" w:rsidP="00A616EF">
      <w:pPr>
        <w:tabs>
          <w:tab w:val="left" w:pos="1260"/>
        </w:tabs>
        <w:spacing w:before="0"/>
        <w:ind w:left="627"/>
        <w:jc w:val="left"/>
        <w:rPr>
          <w:rFonts w:cs="Arial"/>
          <w:lang w:val="sr-Cyrl-CS"/>
        </w:rPr>
      </w:pPr>
      <w:r w:rsidRPr="00A616EF">
        <w:rPr>
          <w:rFonts w:cs="Arial"/>
          <w:lang w:val="sr-Cyrl-CS"/>
        </w:rPr>
        <w:t>07-11/10.220.00.00.0.0, Прегрејач паре 1, коtла блока Б1</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sr-Cyrl-CS" w:eastAsia="en-GB"/>
        </w:rPr>
        <w:t>07-11/10.220.04.01.0.0, Радионичка израда цевних змија прегрејача паре 1</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sr-Cyrl-CS" w:eastAsia="en-GB"/>
        </w:rPr>
        <w:t>07-11/10.220.02.01.3.0, Улазни блок 1</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sr-Cyrl-CS" w:eastAsia="en-GB"/>
        </w:rPr>
        <w:t>07-11/10.220.02.02.3.0, Улазни блок 2</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sr-Cyrl-CS" w:eastAsia="en-GB"/>
        </w:rPr>
        <w:t>07-11/10.220.03.01.3.0, Излазни блок 1</w:t>
      </w:r>
    </w:p>
    <w:p w:rsidR="00A616EF" w:rsidRPr="00A616EF" w:rsidRDefault="00A616EF" w:rsidP="00A616EF">
      <w:pPr>
        <w:tabs>
          <w:tab w:val="left" w:pos="1260"/>
          <w:tab w:val="left" w:pos="2160"/>
        </w:tabs>
        <w:spacing w:before="0"/>
        <w:ind w:left="627"/>
        <w:rPr>
          <w:rFonts w:cs="Arial"/>
          <w:lang w:val="sr-Latn-CS" w:eastAsia="en-GB"/>
        </w:rPr>
      </w:pPr>
      <w:r w:rsidRPr="00A616EF">
        <w:rPr>
          <w:rFonts w:cs="Arial"/>
          <w:lang w:val="sr-Cyrl-CS" w:eastAsia="en-GB"/>
        </w:rPr>
        <w:t>07-11/10.220.03.02.3.0, Излазни блок 2</w:t>
      </w:r>
    </w:p>
    <w:p w:rsidR="00A616EF" w:rsidRPr="00A616EF" w:rsidRDefault="00A616EF" w:rsidP="00A616EF">
      <w:pPr>
        <w:tabs>
          <w:tab w:val="left" w:pos="1026"/>
          <w:tab w:val="left" w:pos="1260"/>
        </w:tabs>
        <w:spacing w:before="0"/>
        <w:ind w:left="627"/>
        <w:rPr>
          <w:rFonts w:cs="Arial"/>
          <w:noProof/>
          <w:lang w:val="sr-Cyrl-CS" w:eastAsia="en-GB"/>
        </w:rPr>
      </w:pPr>
      <w:r w:rsidRPr="00A616EF">
        <w:rPr>
          <w:rFonts w:cs="Arial"/>
          <w:lang w:val="sr-Cyrl-CS" w:eastAsia="en-GB"/>
        </w:rPr>
        <w:t>Црtе</w:t>
      </w:r>
      <w:r w:rsidRPr="00A616EF">
        <w:rPr>
          <w:rFonts w:cs="Arial"/>
          <w:lang w:val="sr-Latn-CS" w:eastAsia="en-GB"/>
        </w:rPr>
        <w:t>жи</w:t>
      </w:r>
      <w:r w:rsidRPr="00A616EF">
        <w:rPr>
          <w:rFonts w:cs="Arial"/>
          <w:noProof/>
          <w:lang w:val="sr-Cyrl-CS" w:eastAsia="en-GB"/>
        </w:rPr>
        <w:t xml:space="preserve"> овесних цеви прегрејача 1:</w:t>
      </w:r>
    </w:p>
    <w:p w:rsidR="00A616EF" w:rsidRPr="00A616EF" w:rsidRDefault="00A616EF" w:rsidP="00A616EF">
      <w:pPr>
        <w:spacing w:before="0"/>
        <w:ind w:left="627"/>
        <w:jc w:val="left"/>
        <w:rPr>
          <w:rFonts w:cs="Arial"/>
          <w:lang w:val="sr-Cyrl-CS"/>
        </w:rPr>
      </w:pPr>
      <w:r w:rsidRPr="00A616EF">
        <w:rPr>
          <w:rFonts w:cs="Arial"/>
          <w:lang w:val="sr-Cyrl-CS"/>
        </w:rPr>
        <w:t>07-11/10.220.01.01.3.0, Радионичка израда поз.1 и 2 овесних цеви прегрејача 1</w:t>
      </w:r>
    </w:p>
    <w:p w:rsidR="00A616EF" w:rsidRPr="00A616EF" w:rsidRDefault="00A616EF" w:rsidP="00A616EF">
      <w:pPr>
        <w:spacing w:before="0"/>
        <w:ind w:left="627"/>
        <w:jc w:val="left"/>
        <w:rPr>
          <w:rFonts w:cs="Arial"/>
          <w:lang w:val="sr-Cyrl-CS"/>
        </w:rPr>
      </w:pPr>
      <w:r w:rsidRPr="00A616EF">
        <w:rPr>
          <w:rFonts w:cs="Arial"/>
          <w:lang w:val="sr-Cyrl-CS"/>
        </w:rPr>
        <w:t>07-11/10.220.00.00.0.0, Прегрејач паре 1, коtла блока Б1</w:t>
      </w:r>
    </w:p>
    <w:p w:rsidR="00A616EF" w:rsidRPr="00A616EF" w:rsidRDefault="00A616EF" w:rsidP="00A616EF">
      <w:pPr>
        <w:spacing w:before="0"/>
        <w:ind w:left="627" w:right="-108"/>
        <w:jc w:val="left"/>
        <w:rPr>
          <w:rFonts w:cs="Arial"/>
          <w:lang w:val="sr-Cyrl-CS"/>
        </w:rPr>
      </w:pPr>
      <w:r w:rsidRPr="00A616EF">
        <w:rPr>
          <w:rFonts w:cs="Arial"/>
          <w:lang w:val="sr-Cyrl-CS"/>
        </w:rPr>
        <w:t>07-11/10.220.01.00.0.0, Прегрејач паре 1, коtла блока Б1-Овесне цеви по пресецима</w:t>
      </w:r>
    </w:p>
    <w:p w:rsidR="00A616EF" w:rsidRPr="00A616EF" w:rsidRDefault="00A616EF" w:rsidP="00A616EF">
      <w:pPr>
        <w:spacing w:before="0"/>
        <w:ind w:firstLine="627"/>
        <w:jc w:val="left"/>
        <w:rPr>
          <w:rFonts w:cs="Arial"/>
          <w:b/>
          <w:lang w:val="sr-Cyrl-CS"/>
        </w:rPr>
      </w:pPr>
      <w:r w:rsidRPr="00A616EF">
        <w:rPr>
          <w:rFonts w:cs="Arial"/>
          <w:b/>
          <w:lang w:val="sr-Cyrl-CS"/>
        </w:rPr>
        <w:t>Блок Б2:</w:t>
      </w:r>
    </w:p>
    <w:p w:rsidR="00A616EF" w:rsidRPr="00A616EF" w:rsidRDefault="00A616EF" w:rsidP="00A616EF">
      <w:pPr>
        <w:spacing w:before="0"/>
        <w:ind w:firstLine="627"/>
        <w:jc w:val="left"/>
        <w:rPr>
          <w:rFonts w:cs="Arial"/>
          <w:lang w:val="sr-Cyrl-CS"/>
        </w:rPr>
      </w:pPr>
      <w:r w:rsidRPr="00A616EF">
        <w:rPr>
          <w:rFonts w:cs="Arial"/>
          <w:lang w:val="ru-RU"/>
        </w:rPr>
        <w:t>02-09/10.220.0</w:t>
      </w:r>
      <w:r w:rsidRPr="00A616EF">
        <w:rPr>
          <w:rFonts w:cs="Arial"/>
          <w:lang w:val="sr-Cyrl-CS"/>
        </w:rPr>
        <w:t>0</w:t>
      </w:r>
      <w:r w:rsidRPr="00A616EF">
        <w:rPr>
          <w:rFonts w:cs="Arial"/>
          <w:lang w:val="ru-RU"/>
        </w:rPr>
        <w:t>.0</w:t>
      </w:r>
      <w:r w:rsidRPr="00A616EF">
        <w:rPr>
          <w:rFonts w:cs="Arial"/>
          <w:lang w:val="sr-Cyrl-CS"/>
        </w:rPr>
        <w:t>0</w:t>
      </w:r>
      <w:r w:rsidRPr="00A616EF">
        <w:rPr>
          <w:rFonts w:cs="Arial"/>
          <w:lang w:val="ru-RU"/>
        </w:rPr>
        <w:t>.</w:t>
      </w:r>
      <w:r w:rsidRPr="00A616EF">
        <w:rPr>
          <w:rFonts w:cs="Arial"/>
          <w:lang w:val="sr-Cyrl-CS"/>
        </w:rPr>
        <w:t>0</w:t>
      </w:r>
      <w:r w:rsidRPr="00A616EF">
        <w:rPr>
          <w:rFonts w:cs="Arial"/>
          <w:lang w:val="ru-RU"/>
        </w:rPr>
        <w:t>.0</w:t>
      </w:r>
      <w:r w:rsidRPr="00A616EF">
        <w:rPr>
          <w:rFonts w:cs="Arial"/>
          <w:lang w:val="sr-Cyrl-CS"/>
        </w:rPr>
        <w:t>, Прегрејач паре 1, котла блока Б2</w:t>
      </w:r>
    </w:p>
    <w:p w:rsidR="00A616EF" w:rsidRPr="00A616EF" w:rsidRDefault="00A616EF" w:rsidP="00A616EF">
      <w:pPr>
        <w:tabs>
          <w:tab w:val="left" w:pos="1026"/>
          <w:tab w:val="left" w:pos="2160"/>
        </w:tabs>
        <w:spacing w:before="0"/>
        <w:ind w:firstLine="627"/>
        <w:rPr>
          <w:rFonts w:cs="Arial"/>
          <w:lang w:val="sr-Cyrl-CS" w:eastAsia="en-GB"/>
        </w:rPr>
      </w:pPr>
      <w:r w:rsidRPr="00A616EF">
        <w:rPr>
          <w:rFonts w:cs="Arial"/>
          <w:lang w:val="ru-RU" w:eastAsia="en-GB"/>
        </w:rPr>
        <w:t>02-09/10.220.0</w:t>
      </w:r>
      <w:r w:rsidRPr="00A616EF">
        <w:rPr>
          <w:rFonts w:cs="Arial"/>
          <w:lang w:val="sr-Cyrl-CS" w:eastAsia="en-GB"/>
        </w:rPr>
        <w:t>4</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Радионичка израда цевних змија прегрејача паре 1</w:t>
      </w:r>
    </w:p>
    <w:p w:rsidR="00A616EF" w:rsidRPr="00A616EF" w:rsidRDefault="00A616EF" w:rsidP="00A616EF">
      <w:pPr>
        <w:tabs>
          <w:tab w:val="left" w:pos="1026"/>
          <w:tab w:val="left" w:pos="1418"/>
        </w:tabs>
        <w:spacing w:before="0"/>
        <w:ind w:firstLine="627"/>
        <w:rPr>
          <w:rFonts w:cs="Arial"/>
          <w:lang w:val="sr-Cyrl-CS" w:eastAsia="en-GB"/>
        </w:rPr>
      </w:pPr>
      <w:r w:rsidRPr="00A616EF">
        <w:rPr>
          <w:rFonts w:cs="Arial"/>
          <w:lang w:val="ru-RU" w:eastAsia="en-GB"/>
        </w:rPr>
        <w:t>02-09/10.220.0</w:t>
      </w:r>
      <w:r w:rsidRPr="00A616EF">
        <w:rPr>
          <w:rFonts w:cs="Arial"/>
          <w:lang w:val="sr-Cyrl-CS" w:eastAsia="en-GB"/>
        </w:rPr>
        <w:t>2</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3</w:t>
      </w:r>
      <w:r w:rsidRPr="00A616EF">
        <w:rPr>
          <w:rFonts w:cs="Arial"/>
          <w:lang w:val="ru-RU" w:eastAsia="en-GB"/>
        </w:rPr>
        <w:t>.0</w:t>
      </w:r>
      <w:r w:rsidRPr="00A616EF">
        <w:rPr>
          <w:rFonts w:cs="Arial"/>
          <w:lang w:val="sr-Cyrl-CS" w:eastAsia="en-GB"/>
        </w:rPr>
        <w:t>, Улазни блок 1</w:t>
      </w:r>
    </w:p>
    <w:p w:rsidR="00A616EF" w:rsidRPr="00A616EF" w:rsidRDefault="00A616EF" w:rsidP="00A616EF">
      <w:pPr>
        <w:tabs>
          <w:tab w:val="left" w:pos="1026"/>
          <w:tab w:val="left" w:pos="1418"/>
        </w:tabs>
        <w:spacing w:before="0"/>
        <w:ind w:firstLine="627"/>
        <w:rPr>
          <w:rFonts w:cs="Arial"/>
          <w:lang w:val="sr-Cyrl-CS" w:eastAsia="en-GB"/>
        </w:rPr>
      </w:pPr>
      <w:r w:rsidRPr="00A616EF">
        <w:rPr>
          <w:rFonts w:cs="Arial"/>
          <w:lang w:val="ru-RU" w:eastAsia="en-GB"/>
        </w:rPr>
        <w:t>02-09/10.220.0</w:t>
      </w:r>
      <w:r w:rsidRPr="00A616EF">
        <w:rPr>
          <w:rFonts w:cs="Arial"/>
          <w:lang w:val="sr-Cyrl-CS" w:eastAsia="en-GB"/>
        </w:rPr>
        <w:t>2</w:t>
      </w:r>
      <w:r w:rsidRPr="00A616EF">
        <w:rPr>
          <w:rFonts w:cs="Arial"/>
          <w:lang w:val="ru-RU" w:eastAsia="en-GB"/>
        </w:rPr>
        <w:t>.0</w:t>
      </w:r>
      <w:r w:rsidRPr="00A616EF">
        <w:rPr>
          <w:rFonts w:cs="Arial"/>
          <w:lang w:val="sr-Cyrl-CS" w:eastAsia="en-GB"/>
        </w:rPr>
        <w:t>2</w:t>
      </w:r>
      <w:r w:rsidRPr="00A616EF">
        <w:rPr>
          <w:rFonts w:cs="Arial"/>
          <w:lang w:val="ru-RU" w:eastAsia="en-GB"/>
        </w:rPr>
        <w:t>.</w:t>
      </w:r>
      <w:r w:rsidRPr="00A616EF">
        <w:rPr>
          <w:rFonts w:cs="Arial"/>
          <w:lang w:val="sr-Cyrl-CS" w:eastAsia="en-GB"/>
        </w:rPr>
        <w:t>3</w:t>
      </w:r>
      <w:r w:rsidRPr="00A616EF">
        <w:rPr>
          <w:rFonts w:cs="Arial"/>
          <w:lang w:val="ru-RU" w:eastAsia="en-GB"/>
        </w:rPr>
        <w:t>.0</w:t>
      </w:r>
      <w:r w:rsidRPr="00A616EF">
        <w:rPr>
          <w:rFonts w:cs="Arial"/>
          <w:lang w:val="sr-Cyrl-CS" w:eastAsia="en-GB"/>
        </w:rPr>
        <w:t>, Улазни блок 2</w:t>
      </w:r>
    </w:p>
    <w:p w:rsidR="00A616EF" w:rsidRPr="00A616EF" w:rsidRDefault="00A616EF" w:rsidP="00A616EF">
      <w:pPr>
        <w:tabs>
          <w:tab w:val="left" w:pos="1026"/>
          <w:tab w:val="left" w:pos="1418"/>
        </w:tabs>
        <w:spacing w:before="0"/>
        <w:ind w:firstLine="627"/>
        <w:rPr>
          <w:rFonts w:cs="Arial"/>
          <w:lang w:val="sr-Cyrl-CS" w:eastAsia="en-GB"/>
        </w:rPr>
      </w:pPr>
      <w:r w:rsidRPr="00A616EF">
        <w:rPr>
          <w:rFonts w:cs="Arial"/>
          <w:lang w:val="ru-RU" w:eastAsia="en-GB"/>
        </w:rPr>
        <w:t>02-09/10.220.0</w:t>
      </w:r>
      <w:r w:rsidRPr="00A616EF">
        <w:rPr>
          <w:rFonts w:cs="Arial"/>
          <w:lang w:val="sr-Cyrl-CS" w:eastAsia="en-GB"/>
        </w:rPr>
        <w:t>3</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3</w:t>
      </w:r>
      <w:r w:rsidRPr="00A616EF">
        <w:rPr>
          <w:rFonts w:cs="Arial"/>
          <w:lang w:val="ru-RU" w:eastAsia="en-GB"/>
        </w:rPr>
        <w:t>.0</w:t>
      </w:r>
      <w:r w:rsidRPr="00A616EF">
        <w:rPr>
          <w:rFonts w:cs="Arial"/>
          <w:lang w:val="sr-Cyrl-CS" w:eastAsia="en-GB"/>
        </w:rPr>
        <w:t>, Излазни блок 1</w:t>
      </w:r>
    </w:p>
    <w:p w:rsidR="00A616EF" w:rsidRPr="00A616EF" w:rsidRDefault="00A616EF" w:rsidP="00A616EF">
      <w:pPr>
        <w:tabs>
          <w:tab w:val="left" w:pos="1026"/>
          <w:tab w:val="left" w:pos="2160"/>
        </w:tabs>
        <w:spacing w:before="0"/>
        <w:ind w:firstLine="627"/>
        <w:rPr>
          <w:rFonts w:cs="Arial"/>
          <w:lang w:val="sr-Latn-CS" w:eastAsia="en-GB"/>
        </w:rPr>
      </w:pPr>
      <w:r w:rsidRPr="00A616EF">
        <w:rPr>
          <w:rFonts w:cs="Arial"/>
          <w:lang w:val="ru-RU" w:eastAsia="en-GB"/>
        </w:rPr>
        <w:t>02-09/10.220.0</w:t>
      </w:r>
      <w:r w:rsidRPr="00A616EF">
        <w:rPr>
          <w:rFonts w:cs="Arial"/>
          <w:lang w:val="sr-Cyrl-CS" w:eastAsia="en-GB"/>
        </w:rPr>
        <w:t>3</w:t>
      </w:r>
      <w:r w:rsidRPr="00A616EF">
        <w:rPr>
          <w:rFonts w:cs="Arial"/>
          <w:lang w:val="ru-RU" w:eastAsia="en-GB"/>
        </w:rPr>
        <w:t>.0</w:t>
      </w:r>
      <w:r w:rsidRPr="00A616EF">
        <w:rPr>
          <w:rFonts w:cs="Arial"/>
          <w:lang w:val="sr-Cyrl-CS" w:eastAsia="en-GB"/>
        </w:rPr>
        <w:t>2</w:t>
      </w:r>
      <w:r w:rsidRPr="00A616EF">
        <w:rPr>
          <w:rFonts w:cs="Arial"/>
          <w:lang w:val="ru-RU" w:eastAsia="en-GB"/>
        </w:rPr>
        <w:t>.</w:t>
      </w:r>
      <w:r w:rsidRPr="00A616EF">
        <w:rPr>
          <w:rFonts w:cs="Arial"/>
          <w:lang w:val="sr-Cyrl-CS" w:eastAsia="en-GB"/>
        </w:rPr>
        <w:t>3</w:t>
      </w:r>
      <w:r w:rsidRPr="00A616EF">
        <w:rPr>
          <w:rFonts w:cs="Arial"/>
          <w:lang w:val="ru-RU" w:eastAsia="en-GB"/>
        </w:rPr>
        <w:t>.0</w:t>
      </w:r>
      <w:r w:rsidRPr="00A616EF">
        <w:rPr>
          <w:rFonts w:cs="Arial"/>
          <w:lang w:val="sr-Cyrl-CS" w:eastAsia="en-GB"/>
        </w:rPr>
        <w:t>, Излазни блок 2</w:t>
      </w:r>
    </w:p>
    <w:p w:rsidR="00A616EF" w:rsidRPr="00A616EF" w:rsidRDefault="00A616EF" w:rsidP="00A616EF">
      <w:pPr>
        <w:tabs>
          <w:tab w:val="left" w:pos="1026"/>
          <w:tab w:val="left" w:pos="1260"/>
        </w:tabs>
        <w:spacing w:before="0"/>
        <w:ind w:firstLine="627"/>
        <w:rPr>
          <w:rFonts w:cs="Arial"/>
          <w:noProof/>
          <w:lang w:val="sr-Cyrl-CS" w:eastAsia="en-GB"/>
        </w:rPr>
      </w:pPr>
      <w:r w:rsidRPr="00A616EF">
        <w:rPr>
          <w:rFonts w:cs="Arial"/>
          <w:lang w:val="sr-Cyrl-CS" w:eastAsia="en-GB"/>
        </w:rPr>
        <w:t>Црте</w:t>
      </w:r>
      <w:r w:rsidRPr="00A616EF">
        <w:rPr>
          <w:rFonts w:cs="Arial"/>
          <w:lang w:val="sr-Latn-CS" w:eastAsia="en-GB"/>
        </w:rPr>
        <w:t>жи</w:t>
      </w:r>
      <w:r w:rsidRPr="00A616EF">
        <w:rPr>
          <w:rFonts w:cs="Arial"/>
          <w:noProof/>
          <w:lang w:val="ru-RU" w:eastAsia="en-GB"/>
        </w:rPr>
        <w:t xml:space="preserve"> овесних цеви прегрејача 1</w:t>
      </w:r>
      <w:r w:rsidRPr="00A616EF">
        <w:rPr>
          <w:rFonts w:cs="Arial"/>
          <w:noProof/>
          <w:lang w:val="sr-Cyrl-CS" w:eastAsia="en-GB"/>
        </w:rPr>
        <w:t>:</w:t>
      </w:r>
    </w:p>
    <w:p w:rsidR="00A616EF" w:rsidRPr="00A616EF" w:rsidRDefault="00A616EF" w:rsidP="00A616EF">
      <w:pPr>
        <w:tabs>
          <w:tab w:val="left" w:pos="1026"/>
          <w:tab w:val="left" w:pos="2160"/>
          <w:tab w:val="left" w:pos="4740"/>
        </w:tabs>
        <w:spacing w:before="0"/>
        <w:ind w:firstLine="627"/>
        <w:rPr>
          <w:rFonts w:cs="Arial"/>
          <w:lang w:val="sr-Cyrl-CS" w:eastAsia="en-GB"/>
        </w:rPr>
      </w:pPr>
      <w:r w:rsidRPr="00A616EF">
        <w:rPr>
          <w:rFonts w:cs="Arial"/>
          <w:lang w:val="ru-RU" w:eastAsia="en-GB"/>
        </w:rPr>
        <w:t>02-09/10.220.0</w:t>
      </w:r>
      <w:r w:rsidRPr="00A616EF">
        <w:rPr>
          <w:rFonts w:cs="Arial"/>
          <w:lang w:val="sr-Cyrl-CS" w:eastAsia="en-GB"/>
        </w:rPr>
        <w:t>1</w:t>
      </w:r>
      <w:r w:rsidRPr="00A616EF">
        <w:rPr>
          <w:rFonts w:cs="Arial"/>
          <w:lang w:val="ru-RU" w:eastAsia="en-GB"/>
        </w:rPr>
        <w:t>.0</w:t>
      </w:r>
      <w:r w:rsidRPr="00A616EF">
        <w:rPr>
          <w:rFonts w:cs="Arial"/>
          <w:lang w:val="sr-Cyrl-CS" w:eastAsia="en-GB"/>
        </w:rPr>
        <w:t>0</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xml:space="preserve">, Овесне цеви по пресецима </w:t>
      </w:r>
      <w:r w:rsidRPr="00A616EF">
        <w:rPr>
          <w:rFonts w:cs="Arial"/>
          <w:lang w:val="sr-Latn-CS" w:eastAsia="en-GB"/>
        </w:rPr>
        <w:tab/>
      </w:r>
    </w:p>
    <w:p w:rsidR="00A616EF" w:rsidRPr="00A616EF" w:rsidRDefault="00A616EF" w:rsidP="00A616EF">
      <w:pPr>
        <w:tabs>
          <w:tab w:val="left" w:pos="1026"/>
          <w:tab w:val="left" w:pos="2160"/>
          <w:tab w:val="left" w:pos="4740"/>
        </w:tabs>
        <w:spacing w:before="0"/>
        <w:ind w:firstLine="627"/>
        <w:rPr>
          <w:rFonts w:cs="Arial"/>
          <w:lang w:val="sr-Latn-CS" w:eastAsia="en-GB"/>
        </w:rPr>
      </w:pPr>
      <w:r w:rsidRPr="00A616EF">
        <w:rPr>
          <w:rFonts w:cs="Arial"/>
          <w:lang w:val="ru-RU" w:eastAsia="en-GB"/>
        </w:rPr>
        <w:t>02-09/10.220.0</w:t>
      </w:r>
      <w:r w:rsidRPr="00A616EF">
        <w:rPr>
          <w:rFonts w:cs="Arial"/>
          <w:lang w:val="sr-Cyrl-CS" w:eastAsia="en-GB"/>
        </w:rPr>
        <w:t>1</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3</w:t>
      </w:r>
      <w:r w:rsidRPr="00A616EF">
        <w:rPr>
          <w:rFonts w:cs="Arial"/>
          <w:lang w:val="ru-RU" w:eastAsia="en-GB"/>
        </w:rPr>
        <w:t>.0</w:t>
      </w:r>
      <w:r w:rsidRPr="00A616EF">
        <w:rPr>
          <w:rFonts w:cs="Arial"/>
          <w:lang w:val="sr-Cyrl-CS" w:eastAsia="en-GB"/>
        </w:rPr>
        <w:t>, Радионичка израда поз.1 и 2 овесних цеви прегрејача 1</w:t>
      </w:r>
    </w:p>
    <w:p w:rsidR="00A616EF" w:rsidRPr="00A616EF" w:rsidRDefault="00A616EF" w:rsidP="00A616EF">
      <w:pPr>
        <w:spacing w:before="0"/>
        <w:ind w:firstLine="627"/>
        <w:jc w:val="left"/>
        <w:rPr>
          <w:rFonts w:cs="Arial"/>
          <w:lang w:val="sr-Cyrl-CS"/>
        </w:rPr>
      </w:pPr>
      <w:r w:rsidRPr="00A616EF">
        <w:rPr>
          <w:rFonts w:cs="Arial"/>
          <w:lang w:val="ru-RU"/>
        </w:rPr>
        <w:t>02-09/10.220.0</w:t>
      </w:r>
      <w:r w:rsidRPr="00A616EF">
        <w:rPr>
          <w:rFonts w:cs="Arial"/>
          <w:lang w:val="sr-Cyrl-CS"/>
        </w:rPr>
        <w:t>0</w:t>
      </w:r>
      <w:r w:rsidRPr="00A616EF">
        <w:rPr>
          <w:rFonts w:cs="Arial"/>
          <w:lang w:val="ru-RU"/>
        </w:rPr>
        <w:t>.0</w:t>
      </w:r>
      <w:r w:rsidRPr="00A616EF">
        <w:rPr>
          <w:rFonts w:cs="Arial"/>
          <w:lang w:val="sr-Cyrl-CS"/>
        </w:rPr>
        <w:t>0</w:t>
      </w:r>
      <w:r w:rsidRPr="00A616EF">
        <w:rPr>
          <w:rFonts w:cs="Arial"/>
          <w:lang w:val="ru-RU"/>
        </w:rPr>
        <w:t>.</w:t>
      </w:r>
      <w:r w:rsidRPr="00A616EF">
        <w:rPr>
          <w:rFonts w:cs="Arial"/>
          <w:lang w:val="sr-Cyrl-CS"/>
        </w:rPr>
        <w:t>0</w:t>
      </w:r>
      <w:r w:rsidRPr="00A616EF">
        <w:rPr>
          <w:rFonts w:cs="Arial"/>
          <w:lang w:val="ru-RU"/>
        </w:rPr>
        <w:t>.0</w:t>
      </w:r>
      <w:r w:rsidRPr="00A616EF">
        <w:rPr>
          <w:rFonts w:cs="Arial"/>
          <w:lang w:val="sr-Cyrl-CS"/>
        </w:rPr>
        <w:t>, Прегрејач паре 1</w:t>
      </w:r>
    </w:p>
    <w:p w:rsidR="00A616EF" w:rsidRPr="00A616EF" w:rsidRDefault="00A616EF" w:rsidP="00A616EF">
      <w:pPr>
        <w:spacing w:before="0"/>
        <w:ind w:left="627"/>
        <w:jc w:val="left"/>
        <w:rPr>
          <w:rFonts w:cs="Arial"/>
          <w:b/>
          <w:lang w:val="sr-Cyrl-CS"/>
        </w:rPr>
      </w:pPr>
    </w:p>
    <w:p w:rsidR="00A616EF" w:rsidRPr="00A616EF" w:rsidRDefault="00A616EF" w:rsidP="00A616EF">
      <w:pPr>
        <w:spacing w:before="0"/>
        <w:ind w:left="627"/>
        <w:jc w:val="left"/>
        <w:rPr>
          <w:rFonts w:cs="Arial"/>
          <w:b/>
          <w:lang w:val="sr-Cyrl-CS"/>
        </w:rPr>
      </w:pPr>
      <w:r w:rsidRPr="00A616EF">
        <w:rPr>
          <w:rFonts w:cs="Arial"/>
          <w:b/>
          <w:lang w:val="sr-Latn-CS"/>
        </w:rPr>
        <w:t>Прегреја</w:t>
      </w:r>
      <w:r w:rsidRPr="00A616EF">
        <w:rPr>
          <w:rFonts w:cs="Arial"/>
          <w:b/>
          <w:lang w:val="sr-Cyrl-CS"/>
        </w:rPr>
        <w:t>ч 2</w:t>
      </w:r>
    </w:p>
    <w:p w:rsidR="00A616EF" w:rsidRPr="00A616EF" w:rsidRDefault="00A616EF" w:rsidP="00A616EF">
      <w:pPr>
        <w:spacing w:before="0"/>
        <w:ind w:left="627"/>
        <w:jc w:val="left"/>
        <w:rPr>
          <w:rFonts w:cs="Arial"/>
          <w:b/>
          <w:u w:val="single"/>
          <w:lang w:val="sr-Cyrl-CS"/>
        </w:rPr>
      </w:pPr>
      <w:r w:rsidRPr="00A616EF">
        <w:rPr>
          <w:rFonts w:cs="Arial"/>
          <w:b/>
          <w:u w:val="single"/>
          <w:lang w:val="sr-Cyrl-CS"/>
        </w:rPr>
        <w:t>Постојеће стање прегрејача 2, блок Б1:</w:t>
      </w:r>
    </w:p>
    <w:p w:rsidR="00A616EF" w:rsidRPr="00A616EF" w:rsidRDefault="00A616EF" w:rsidP="00A616EF">
      <w:pPr>
        <w:spacing w:before="0"/>
        <w:ind w:left="627"/>
        <w:jc w:val="left"/>
        <w:rPr>
          <w:rFonts w:cs="Arial"/>
          <w:lang w:val="sr-Cyrl-CS"/>
        </w:rPr>
      </w:pPr>
      <w:r w:rsidRPr="00A616EF">
        <w:rPr>
          <w:rFonts w:cs="Arial"/>
          <w:lang w:val="sr-Cyrl-CS"/>
        </w:rPr>
        <w:t>Прегрејач 2 до сада није замењен и  састоји се од пет деоница, при чему су за њихову израду коришћена два материјала (15</w:t>
      </w:r>
      <w:r w:rsidRPr="00A616EF">
        <w:rPr>
          <w:rFonts w:cs="Arial"/>
          <w:lang w:val="sr-Latn-CS"/>
        </w:rPr>
        <w:t>HМ</w:t>
      </w:r>
      <w:r w:rsidRPr="00A616EF">
        <w:rPr>
          <w:rFonts w:cs="Arial"/>
          <w:lang w:val="sr-Cyrl-CS"/>
        </w:rPr>
        <w:t xml:space="preserve"> </w:t>
      </w:r>
      <w:r w:rsidRPr="00A616EF">
        <w:rPr>
          <w:rFonts w:cs="Arial"/>
          <w:lang w:val="sr-Latn-CS"/>
        </w:rPr>
        <w:t>и</w:t>
      </w:r>
      <w:r w:rsidRPr="00A616EF">
        <w:rPr>
          <w:rFonts w:cs="Arial"/>
          <w:lang w:val="sr-Cyrl-CS"/>
        </w:rPr>
        <w:t xml:space="preserve"> 10</w:t>
      </w:r>
      <w:r w:rsidRPr="00A616EF">
        <w:rPr>
          <w:rFonts w:cs="Arial"/>
          <w:lang w:val="sr-Latn-CS"/>
        </w:rPr>
        <w:t>H</w:t>
      </w:r>
      <w:r w:rsidRPr="00A616EF">
        <w:rPr>
          <w:rFonts w:cs="Arial"/>
          <w:lang w:val="sr-Cyrl-CS"/>
        </w:rPr>
        <w:t>2</w:t>
      </w:r>
      <w:r w:rsidRPr="00A616EF">
        <w:rPr>
          <w:rFonts w:cs="Arial"/>
          <w:lang w:val="sr-Latn-CS"/>
        </w:rPr>
        <w:t>М</w:t>
      </w:r>
      <w:r w:rsidRPr="00A616EF">
        <w:rPr>
          <w:rFonts w:cs="Arial"/>
          <w:lang w:val="sr-Cyrl-CS"/>
        </w:rPr>
        <w:t>). Дебљина зида цеви израђених од материјала 10</w:t>
      </w:r>
      <w:r w:rsidRPr="00A616EF">
        <w:rPr>
          <w:rFonts w:cs="Arial"/>
          <w:lang w:val="pl-PL"/>
        </w:rPr>
        <w:t>H</w:t>
      </w:r>
      <w:r w:rsidRPr="00A616EF">
        <w:rPr>
          <w:rFonts w:cs="Arial"/>
          <w:lang w:val="sr-Cyrl-CS"/>
        </w:rPr>
        <w:t xml:space="preserve">2М </w:t>
      </w:r>
      <w:r w:rsidRPr="00A616EF">
        <w:rPr>
          <w:rFonts w:cs="Arial"/>
          <w:lang w:val="sr-Cyrl-CS"/>
        </w:rPr>
        <w:lastRenderedPageBreak/>
        <w:t>(</w:t>
      </w:r>
      <w:r w:rsidRPr="00A616EF">
        <w:rPr>
          <w:rFonts w:cs="Arial"/>
          <w:lang w:val="pl-PL"/>
        </w:rPr>
        <w:t>PN</w:t>
      </w:r>
      <w:r w:rsidRPr="00A616EF">
        <w:rPr>
          <w:rFonts w:cs="Arial"/>
          <w:lang w:val="sr-Cyrl-CS"/>
        </w:rPr>
        <w:t xml:space="preserve">) је различита по појединим деоницама. Основне карактеристике ове грејне површине, према пројектној документацији.  </w:t>
      </w:r>
    </w:p>
    <w:p w:rsidR="00A616EF" w:rsidRPr="00A616EF" w:rsidRDefault="00A616EF" w:rsidP="00A616EF">
      <w:pPr>
        <w:spacing w:before="0"/>
        <w:ind w:left="627" w:hanging="627"/>
        <w:jc w:val="left"/>
        <w:rPr>
          <w:rFonts w:cs="Arial"/>
        </w:rPr>
      </w:pPr>
      <w:r w:rsidRPr="00A616EF">
        <w:rPr>
          <w:rFonts w:cs="Arial"/>
          <w:lang w:val="sr-Cyrl-CS"/>
        </w:rPr>
        <w:t xml:space="preserve">  </w:t>
      </w:r>
      <w:r w:rsidRPr="00A616EF">
        <w:rPr>
          <w:rFonts w:cs="Arial"/>
          <w:lang w:val="sr-Latn-CS"/>
        </w:rPr>
        <w:tab/>
      </w:r>
      <w:r w:rsidRPr="00A616EF">
        <w:rPr>
          <w:rFonts w:cs="Arial"/>
          <w:lang w:val="sr-Cyrl-CS"/>
        </w:rPr>
        <w:t>Основне карактеристике прегрејача паре 2</w:t>
      </w:r>
    </w:p>
    <w:p w:rsidR="00A616EF" w:rsidRPr="00A616EF" w:rsidRDefault="00A616EF" w:rsidP="00A616EF">
      <w:pPr>
        <w:spacing w:before="0"/>
        <w:ind w:left="627"/>
        <w:jc w:val="left"/>
        <w:rPr>
          <w:rFonts w:cs="Arial"/>
          <w:lang w:val="sr-Cyrl-CS"/>
        </w:rPr>
      </w:pPr>
      <w:r w:rsidRPr="00A616EF">
        <w:rPr>
          <w:rFonts w:cs="Arial"/>
          <w:b/>
          <w:lang w:val="pl-PL"/>
        </w:rPr>
        <w:t>Црте</w:t>
      </w:r>
      <w:r w:rsidRPr="00A616EF">
        <w:rPr>
          <w:rFonts w:cs="Arial"/>
          <w:b/>
          <w:lang w:val="sr-Cyrl-CS"/>
        </w:rPr>
        <w:t>ж</w:t>
      </w:r>
      <w:r w:rsidRPr="00A616EF">
        <w:rPr>
          <w:rFonts w:cs="Arial"/>
          <w:b/>
          <w:lang w:val="pl-PL"/>
        </w:rPr>
        <w:t>и</w:t>
      </w:r>
      <w:r w:rsidRPr="00A616EF">
        <w:rPr>
          <w:rFonts w:cs="Arial"/>
          <w:b/>
          <w:lang w:val="sr-Cyrl-CS"/>
        </w:rPr>
        <w:t xml:space="preserve"> </w:t>
      </w:r>
      <w:r w:rsidRPr="00A616EF">
        <w:rPr>
          <w:rFonts w:cs="Arial"/>
          <w:b/>
          <w:lang w:val="pl-PL"/>
        </w:rPr>
        <w:t>Рафако</w:t>
      </w:r>
      <w:r w:rsidRPr="00A616EF">
        <w:rPr>
          <w:rFonts w:cs="Arial"/>
          <w:b/>
          <w:lang w:val="sr-Cyrl-CS"/>
        </w:rPr>
        <w:t>:</w:t>
      </w:r>
    </w:p>
    <w:p w:rsidR="00A616EF" w:rsidRPr="00A616EF" w:rsidRDefault="00A616EF" w:rsidP="00A616EF">
      <w:pPr>
        <w:spacing w:before="0"/>
        <w:ind w:left="627"/>
        <w:jc w:val="left"/>
        <w:rPr>
          <w:rFonts w:cs="Arial"/>
          <w:lang w:val="sr-Cyrl-CS"/>
        </w:rPr>
      </w:pPr>
      <w:r w:rsidRPr="00A616EF">
        <w:rPr>
          <w:rFonts w:cs="Arial"/>
        </w:rPr>
        <w:t>црте</w:t>
      </w:r>
      <w:r w:rsidRPr="00A616EF">
        <w:rPr>
          <w:rFonts w:cs="Arial"/>
          <w:lang w:val="sr-Cyrl-CS"/>
        </w:rPr>
        <w:t>ж 3832810 00</w:t>
      </w:r>
      <w:r w:rsidRPr="00A616EF">
        <w:rPr>
          <w:rFonts w:cs="Arial"/>
        </w:rPr>
        <w:t>б</w:t>
      </w:r>
    </w:p>
    <w:p w:rsidR="00A616EF" w:rsidRPr="00A616EF" w:rsidRDefault="00A616EF" w:rsidP="00A616EF">
      <w:pPr>
        <w:spacing w:before="0"/>
        <w:ind w:left="627" w:hanging="627"/>
        <w:jc w:val="left"/>
        <w:rPr>
          <w:rFonts w:cs="Arial"/>
          <w:lang w:val="sr-Cyrl-CS"/>
        </w:rPr>
      </w:pP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1418"/>
        <w:gridCol w:w="2126"/>
        <w:gridCol w:w="2126"/>
      </w:tblGrid>
      <w:tr w:rsidR="00A616EF" w:rsidRPr="00A616EF" w:rsidTr="00A616EF">
        <w:tc>
          <w:tcPr>
            <w:tcW w:w="2370"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jc w:val="left"/>
              <w:outlineLvl w:val="1"/>
              <w:rPr>
                <w:rFonts w:cs="Arial"/>
                <w:lang w:val="en-GB"/>
              </w:rPr>
            </w:pPr>
            <w:r w:rsidRPr="00A616EF">
              <w:rPr>
                <w:rFonts w:cs="Arial"/>
                <w:lang w:val="en-GB"/>
              </w:rPr>
              <w:t>прегрејач паре 2</w:t>
            </w:r>
          </w:p>
        </w:tc>
        <w:tc>
          <w:tcPr>
            <w:tcW w:w="1418" w:type="dxa"/>
            <w:tcBorders>
              <w:top w:val="thinThickSmallGap" w:sz="12" w:space="0" w:color="auto"/>
              <w:left w:val="nil"/>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материјал (PN)</w:t>
            </w:r>
          </w:p>
        </w:tc>
        <w:tc>
          <w:tcPr>
            <w:tcW w:w="2126"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 xml:space="preserve">димензије, </w:t>
            </w:r>
          </w:p>
          <w:p w:rsidR="00A616EF" w:rsidRPr="00A616EF" w:rsidRDefault="00A616EF" w:rsidP="00A616EF">
            <w:pPr>
              <w:spacing w:before="0"/>
              <w:jc w:val="center"/>
              <w:rPr>
                <w:rFonts w:cs="Arial"/>
                <w:sz w:val="24"/>
                <w:szCs w:val="24"/>
              </w:rPr>
            </w:pPr>
            <w:r w:rsidRPr="00A616EF">
              <w:rPr>
                <w:rFonts w:cs="Arial"/>
              </w:rPr>
              <w:t>мм</w:t>
            </w:r>
          </w:p>
        </w:tc>
        <w:tc>
          <w:tcPr>
            <w:tcW w:w="2126"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lang w:val="ru-RU"/>
              </w:rPr>
            </w:pPr>
            <w:r w:rsidRPr="00A616EF">
              <w:rPr>
                <w:rFonts w:cs="Arial"/>
                <w:lang w:val="ru-RU"/>
              </w:rPr>
              <w:t xml:space="preserve">број цеви </w:t>
            </w:r>
            <w:r w:rsidRPr="00A616EF">
              <w:rPr>
                <w:rFonts w:cs="Arial"/>
              </w:rPr>
              <w:t>x</w:t>
            </w:r>
            <w:r w:rsidRPr="00A616EF">
              <w:rPr>
                <w:rFonts w:cs="Arial"/>
                <w:lang w:val="ru-RU"/>
              </w:rPr>
              <w:t xml:space="preserve"> </w:t>
            </w:r>
          </w:p>
          <w:p w:rsidR="00A616EF" w:rsidRPr="00A616EF" w:rsidRDefault="00A616EF" w:rsidP="00A616EF">
            <w:pPr>
              <w:spacing w:before="0"/>
              <w:jc w:val="center"/>
              <w:rPr>
                <w:rFonts w:cs="Arial"/>
                <w:sz w:val="24"/>
                <w:szCs w:val="24"/>
                <w:lang w:val="ru-RU"/>
              </w:rPr>
            </w:pPr>
            <w:r w:rsidRPr="00A616EF">
              <w:rPr>
                <w:rFonts w:cs="Arial"/>
                <w:lang w:val="ru-RU"/>
              </w:rPr>
              <w:t>број цевних редова</w:t>
            </w:r>
          </w:p>
        </w:tc>
      </w:tr>
      <w:tr w:rsidR="00A616EF" w:rsidRPr="00A616EF" w:rsidTr="00A616EF">
        <w:trPr>
          <w:cantSplit/>
        </w:trPr>
        <w:tc>
          <w:tcPr>
            <w:tcW w:w="2370" w:type="dxa"/>
            <w:tcBorders>
              <w:top w:val="double" w:sz="4" w:space="0" w:color="auto"/>
              <w:right w:val="double" w:sz="4" w:space="0" w:color="auto"/>
            </w:tcBorders>
          </w:tcPr>
          <w:p w:rsidR="00A616EF" w:rsidRPr="00A616EF" w:rsidRDefault="00A616EF" w:rsidP="00A616EF">
            <w:pPr>
              <w:keepNext/>
              <w:spacing w:before="0" w:after="120"/>
              <w:jc w:val="left"/>
              <w:outlineLvl w:val="1"/>
              <w:rPr>
                <w:rFonts w:cs="Arial"/>
                <w:lang w:val="en-GB"/>
              </w:rPr>
            </w:pPr>
            <w:r w:rsidRPr="00A616EF">
              <w:rPr>
                <w:rFonts w:cs="Arial"/>
                <w:lang w:val="en-GB"/>
              </w:rPr>
              <w:t>деоница 1 (улазна)</w:t>
            </w:r>
          </w:p>
        </w:tc>
        <w:tc>
          <w:tcPr>
            <w:tcW w:w="1418" w:type="dxa"/>
            <w:tcBorders>
              <w:top w:val="double" w:sz="4" w:space="0" w:color="auto"/>
              <w:left w:val="nil"/>
            </w:tcBorders>
            <w:vAlign w:val="center"/>
          </w:tcPr>
          <w:p w:rsidR="00A616EF" w:rsidRPr="00A616EF" w:rsidRDefault="00A616EF" w:rsidP="00A616EF">
            <w:pPr>
              <w:spacing w:before="0"/>
              <w:jc w:val="center"/>
              <w:rPr>
                <w:rFonts w:cs="Arial"/>
                <w:sz w:val="24"/>
                <w:szCs w:val="24"/>
              </w:rPr>
            </w:pPr>
            <w:r w:rsidRPr="00A616EF">
              <w:rPr>
                <w:rFonts w:cs="Arial"/>
              </w:rPr>
              <w:t>15HМ</w:t>
            </w:r>
          </w:p>
        </w:tc>
        <w:tc>
          <w:tcPr>
            <w:tcW w:w="2126" w:type="dxa"/>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33,7x4</w:t>
            </w:r>
          </w:p>
        </w:tc>
        <w:tc>
          <w:tcPr>
            <w:tcW w:w="2126" w:type="dxa"/>
            <w:vMerge w:val="restart"/>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14 x 98</w:t>
            </w:r>
          </w:p>
        </w:tc>
      </w:tr>
      <w:tr w:rsidR="00A616EF" w:rsidRPr="00A616EF" w:rsidTr="00A616EF">
        <w:trPr>
          <w:cantSplit/>
        </w:trPr>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2</w:t>
            </w:r>
          </w:p>
        </w:tc>
        <w:tc>
          <w:tcPr>
            <w:tcW w:w="1418"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126"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33,7x4</w:t>
            </w:r>
          </w:p>
        </w:tc>
        <w:tc>
          <w:tcPr>
            <w:tcW w:w="212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3</w:t>
            </w:r>
          </w:p>
        </w:tc>
        <w:tc>
          <w:tcPr>
            <w:tcW w:w="1418"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126"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33,7x4,5</w:t>
            </w:r>
          </w:p>
        </w:tc>
        <w:tc>
          <w:tcPr>
            <w:tcW w:w="212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4</w:t>
            </w:r>
          </w:p>
        </w:tc>
        <w:tc>
          <w:tcPr>
            <w:tcW w:w="1418"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126"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33,7x5</w:t>
            </w:r>
          </w:p>
        </w:tc>
        <w:tc>
          <w:tcPr>
            <w:tcW w:w="212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370" w:type="dxa"/>
            <w:tcBorders>
              <w:bottom w:val="thickThinSmallGap" w:sz="12" w:space="0" w:color="auto"/>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5 (излазна)</w:t>
            </w:r>
          </w:p>
        </w:tc>
        <w:tc>
          <w:tcPr>
            <w:tcW w:w="1418" w:type="dxa"/>
            <w:tcBorders>
              <w:left w:val="nil"/>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126" w:type="dxa"/>
            <w:tcBorders>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33,7x5,6</w:t>
            </w:r>
          </w:p>
        </w:tc>
        <w:tc>
          <w:tcPr>
            <w:tcW w:w="2126" w:type="dxa"/>
            <w:vMerge/>
            <w:tcBorders>
              <w:bottom w:val="thickThinSmallGap" w:sz="12" w:space="0" w:color="auto"/>
            </w:tcBorders>
          </w:tcPr>
          <w:p w:rsidR="00A616EF" w:rsidRPr="00A616EF" w:rsidRDefault="00A616EF" w:rsidP="00A616EF">
            <w:pPr>
              <w:spacing w:before="0"/>
              <w:jc w:val="center"/>
              <w:rPr>
                <w:rFonts w:cs="Arial"/>
                <w:sz w:val="24"/>
                <w:szCs w:val="24"/>
              </w:rPr>
            </w:pPr>
          </w:p>
        </w:tc>
      </w:tr>
    </w:tbl>
    <w:p w:rsidR="00A616EF" w:rsidRPr="00A616EF" w:rsidRDefault="00A616EF" w:rsidP="00A616EF">
      <w:pPr>
        <w:spacing w:before="0"/>
        <w:jc w:val="left"/>
        <w:rPr>
          <w:rFonts w:cs="Arial"/>
        </w:rPr>
      </w:pPr>
      <w:r w:rsidRPr="00A616EF">
        <w:rPr>
          <w:rFonts w:cs="Arial"/>
        </w:rPr>
        <w:t xml:space="preserve"> </w:t>
      </w:r>
      <w:r w:rsidRPr="00A616EF">
        <w:rPr>
          <w:rFonts w:cs="Arial"/>
        </w:rPr>
        <w:tab/>
      </w:r>
      <w:r w:rsidRPr="00A616EF">
        <w:rPr>
          <w:rFonts w:cs="Arial"/>
          <w:b/>
        </w:rPr>
        <w:t>Цртежи</w:t>
      </w:r>
      <w:r w:rsidRPr="00A616EF">
        <w:rPr>
          <w:rFonts w:cs="Arial"/>
          <w:b/>
          <w:color w:val="000000"/>
          <w:lang w:val="sr-Cyrl-CS"/>
        </w:rPr>
        <w:t xml:space="preserve"> Рафако</w:t>
      </w:r>
    </w:p>
    <w:p w:rsidR="00A616EF" w:rsidRPr="00A616EF" w:rsidRDefault="00A616EF" w:rsidP="00A616EF">
      <w:pPr>
        <w:spacing w:before="0"/>
        <w:ind w:left="684"/>
        <w:jc w:val="left"/>
        <w:rPr>
          <w:rFonts w:cs="Arial"/>
          <w:lang w:val="sr-Cyrl-CS"/>
        </w:rPr>
      </w:pPr>
      <w:r w:rsidRPr="00A616EF">
        <w:rPr>
          <w:rFonts w:cs="Arial"/>
          <w:color w:val="000000"/>
          <w:lang w:val="pl-PL"/>
        </w:rPr>
        <w:t>383 2610 00а</w:t>
      </w:r>
      <w:r w:rsidRPr="00A616EF">
        <w:rPr>
          <w:rFonts w:cs="Arial"/>
          <w:color w:val="000000"/>
          <w:lang w:val="sr-Cyrl-CS"/>
        </w:rPr>
        <w:t xml:space="preserve">, </w:t>
      </w:r>
    </w:p>
    <w:p w:rsidR="00A616EF" w:rsidRPr="00A616EF" w:rsidRDefault="00A616EF" w:rsidP="00A616EF">
      <w:pPr>
        <w:spacing w:before="0"/>
        <w:ind w:left="627" w:hanging="627"/>
        <w:jc w:val="left"/>
        <w:rPr>
          <w:rFonts w:cs="Arial"/>
        </w:rPr>
      </w:pPr>
    </w:p>
    <w:p w:rsidR="00A616EF" w:rsidRPr="00A616EF" w:rsidRDefault="00A616EF" w:rsidP="00A616EF">
      <w:pPr>
        <w:spacing w:before="0"/>
        <w:ind w:left="627" w:hanging="627"/>
        <w:jc w:val="left"/>
        <w:rPr>
          <w:rFonts w:cs="Arial"/>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Н</w:t>
      </w:r>
      <w:r w:rsidRPr="00A616EF">
        <w:rPr>
          <w:rFonts w:cs="Arial"/>
          <w:b/>
          <w:bCs/>
          <w:u w:val="single"/>
          <w:lang w:val="sr-Latn-CS"/>
        </w:rPr>
        <w:t>ово стање</w:t>
      </w:r>
      <w:r w:rsidRPr="00A616EF">
        <w:rPr>
          <w:rFonts w:cs="Arial"/>
          <w:b/>
          <w:bCs/>
          <w:u w:val="single"/>
          <w:lang w:val="sr-Cyrl-CS"/>
        </w:rPr>
        <w:t>, прегрејач 2, блока Б2:</w:t>
      </w:r>
    </w:p>
    <w:p w:rsidR="00A616EF" w:rsidRPr="00A616EF" w:rsidRDefault="00A616EF" w:rsidP="00A616EF">
      <w:pPr>
        <w:spacing w:before="0"/>
        <w:ind w:left="627"/>
        <w:jc w:val="left"/>
        <w:rPr>
          <w:rFonts w:cs="Arial"/>
          <w:lang w:val="sr-Cyrl-CS"/>
        </w:rPr>
      </w:pPr>
      <w:r w:rsidRPr="00A616EF">
        <w:rPr>
          <w:rFonts w:cs="Arial"/>
          <w:lang w:val="sr-Cyrl-CS"/>
        </w:rPr>
        <w:t>На основу „Процене преосталог века цевног система“, у ремонту 2016. год. обављена је замена цевног система прегрејача 2</w:t>
      </w:r>
      <w:r w:rsidRPr="00A616EF">
        <w:rPr>
          <w:rFonts w:cs="Arial"/>
        </w:rPr>
        <w:t xml:space="preserve"> са овесним цевима</w:t>
      </w:r>
      <w:r w:rsidRPr="00A616EF">
        <w:rPr>
          <w:rFonts w:cs="Arial"/>
          <w:lang w:val="sr-Cyrl-CS"/>
        </w:rPr>
        <w:t>, блока Б2, и то</w:t>
      </w:r>
      <w:r w:rsidRPr="00A616EF">
        <w:rPr>
          <w:rFonts w:cs="Arial"/>
        </w:rPr>
        <w:t xml:space="preserve">: </w:t>
      </w:r>
      <w:r w:rsidRPr="00A616EF">
        <w:rPr>
          <w:rFonts w:cs="Arial"/>
          <w:lang w:val="sr-Cyrl-CS"/>
        </w:rPr>
        <w:t>од сучеоно завареног споја прикључак улазних колектора пас комад (улазног блока прегрејача 2) до сучеоног завареног споја пас комад (излазног блока прегрејач 2) -прикључак излазних колектора, односно место сечења предвидети на завареним спојевима кота +94.610 м и +91.460 м. Рафако/ЛМ Металмонт</w:t>
      </w:r>
      <w:r w:rsidRPr="00A616EF">
        <w:rPr>
          <w:rFonts w:cs="Arial"/>
          <w:lang w:val="sr-Latn-CS"/>
        </w:rPr>
        <w:t xml:space="preserve"> је обавио израду и испоруку</w:t>
      </w:r>
      <w:r w:rsidRPr="00A616EF">
        <w:rPr>
          <w:rFonts w:cs="Arial"/>
          <w:lang w:val="sr-Cyrl-CS"/>
        </w:rPr>
        <w:t xml:space="preserve"> прегрејача 2, </w:t>
      </w:r>
      <w:r w:rsidRPr="00A616EF">
        <w:rPr>
          <w:rFonts w:cs="Arial"/>
          <w:lang w:val="sr-Latn-CS"/>
        </w:rPr>
        <w:t>(</w:t>
      </w:r>
      <w:r w:rsidRPr="00A616EF">
        <w:rPr>
          <w:rFonts w:cs="Arial"/>
          <w:lang w:val="sr-Cyrl-CS"/>
        </w:rPr>
        <w:t xml:space="preserve">цца210т, материјал </w:t>
      </w:r>
      <w:r w:rsidRPr="00A616EF">
        <w:rPr>
          <w:rFonts w:cs="Arial"/>
          <w:lang w:val="ru-RU"/>
        </w:rPr>
        <w:t>10</w:t>
      </w:r>
      <w:r w:rsidRPr="00A616EF">
        <w:rPr>
          <w:rFonts w:cs="Arial"/>
        </w:rPr>
        <w:t>CrMo</w:t>
      </w:r>
      <w:r w:rsidRPr="00A616EF">
        <w:rPr>
          <w:rFonts w:cs="Arial"/>
          <w:lang w:val="ru-RU"/>
        </w:rPr>
        <w:t>910</w:t>
      </w:r>
      <w:r w:rsidRPr="00A616EF">
        <w:rPr>
          <w:rFonts w:cs="Arial"/>
          <w:lang w:val="sr-Latn-CS"/>
        </w:rPr>
        <w:t xml:space="preserve">, </w:t>
      </w:r>
      <w:r w:rsidRPr="00A616EF">
        <w:rPr>
          <w:rFonts w:cs="Arial"/>
          <w:lang w:val="sr-Cyrl-CS"/>
        </w:rPr>
        <w:t xml:space="preserve">према </w:t>
      </w:r>
      <w:r w:rsidRPr="00A616EF">
        <w:rPr>
          <w:rFonts w:cs="Arial"/>
        </w:rPr>
        <w:t>SRPS EN 10216</w:t>
      </w:r>
      <w:r w:rsidRPr="00A616EF">
        <w:rPr>
          <w:rFonts w:cs="Arial"/>
          <w:lang w:val="sr-Cyrl-CS"/>
        </w:rPr>
        <w:t>,</w:t>
      </w:r>
      <w:r w:rsidRPr="00A616EF">
        <w:rPr>
          <w:rFonts w:cs="Arial"/>
          <w:lang w:val="sl-SI"/>
        </w:rPr>
        <w:t xml:space="preserve"> </w:t>
      </w:r>
      <w:r w:rsidRPr="00A616EF">
        <w:rPr>
          <w:rFonts w:cs="Arial"/>
          <w:lang w:val="sr-Cyrl-CS"/>
        </w:rPr>
        <w:t>Ø33,7x4,0</w:t>
      </w:r>
      <w:r w:rsidRPr="00A616EF">
        <w:rPr>
          <w:rFonts w:cs="Arial"/>
        </w:rPr>
        <w:t>/4,5/5,0/5,6</w:t>
      </w:r>
      <w:r w:rsidRPr="00A616EF">
        <w:rPr>
          <w:rFonts w:cs="Arial"/>
          <w:lang w:val="sr-Cyrl-CS"/>
        </w:rPr>
        <w:t xml:space="preserve"> mm</w:t>
      </w:r>
      <w:r w:rsidRPr="00A616EF">
        <w:rPr>
          <w:rFonts w:cs="Arial"/>
          <w:lang w:val="sl-SI"/>
        </w:rPr>
        <w:t>)</w:t>
      </w:r>
      <w:r w:rsidRPr="00A616EF">
        <w:rPr>
          <w:rFonts w:cs="Arial"/>
          <w:lang w:val="sr-Cyrl-CS"/>
        </w:rPr>
        <w:t>.</w:t>
      </w:r>
    </w:p>
    <w:p w:rsidR="00A616EF" w:rsidRPr="00A616EF" w:rsidRDefault="00A616EF" w:rsidP="00A616EF">
      <w:pPr>
        <w:spacing w:before="0"/>
        <w:ind w:left="684"/>
        <w:jc w:val="left"/>
        <w:rPr>
          <w:rFonts w:cs="Arial"/>
          <w:b/>
          <w:lang w:val="sr-Cyrl-CS"/>
        </w:rPr>
      </w:pPr>
      <w:r w:rsidRPr="00A616EF">
        <w:rPr>
          <w:rFonts w:cs="Arial"/>
          <w:b/>
          <w:lang w:val="sr-Cyrl-CS"/>
        </w:rPr>
        <w:t>Овесне цеви прегрејач 2</w:t>
      </w:r>
    </w:p>
    <w:p w:rsidR="00A616EF" w:rsidRPr="00A616EF" w:rsidRDefault="00A616EF" w:rsidP="00A616EF">
      <w:pPr>
        <w:spacing w:before="0"/>
        <w:ind w:left="684"/>
        <w:jc w:val="left"/>
        <w:rPr>
          <w:rFonts w:cs="Arial"/>
          <w:lang w:val="sr-Cyrl-CS"/>
        </w:rPr>
      </w:pPr>
      <w:r w:rsidRPr="00A616EF">
        <w:rPr>
          <w:rFonts w:cs="Arial"/>
          <w:lang w:val="sr-Cyrl-CS"/>
        </w:rPr>
        <w:t>Комплетна замена овесних цеви (Ø38x5,6 mm,</w:t>
      </w:r>
      <w:r w:rsidRPr="00A616EF">
        <w:rPr>
          <w:rFonts w:cs="Arial"/>
          <w:lang w:val="sr-Latn-CS"/>
        </w:rPr>
        <w:t xml:space="preserve"> </w:t>
      </w:r>
      <w:r w:rsidRPr="00A616EF">
        <w:rPr>
          <w:rFonts w:cs="Arial"/>
        </w:rPr>
        <w:t>16Мо3</w:t>
      </w:r>
      <w:r w:rsidRPr="00A616EF">
        <w:rPr>
          <w:rFonts w:cs="Arial"/>
          <w:lang w:val="sr-Latn-CS"/>
        </w:rPr>
        <w:t>),</w:t>
      </w:r>
      <w:r w:rsidRPr="00A616EF">
        <w:rPr>
          <w:rFonts w:cs="Arial"/>
          <w:lang w:val="sr-Cyrl-CS"/>
        </w:rPr>
        <w:t>у зони прегрејача 2 (са пратећим елементима:носачи цеви, граничници и др.), обављена је у простору између пакета: међупрегрејач 2 (излаз) – прегрејач 2 (улаз) и прегрејач 2 (излаз) –међупрегрејач 3 (улаз), линија сечења на висини  600мм од осе горње цеви пакета прегрејача 2 (кота +95.060 м) и 570 мм од осе доње цеви пакета прегрејача 2 (кота + 91.690 м, при чему замена обухвата и редукцију цеви  ø38x5,6/ø33,7x4,5 mm).</w:t>
      </w:r>
    </w:p>
    <w:p w:rsidR="00A616EF" w:rsidRPr="00A616EF" w:rsidRDefault="00A616EF" w:rsidP="00A616EF">
      <w:pPr>
        <w:spacing w:before="0"/>
        <w:ind w:left="684"/>
        <w:jc w:val="left"/>
        <w:rPr>
          <w:rFonts w:cs="Arial"/>
          <w:b/>
          <w:lang w:val="sr-Cyrl-CS"/>
        </w:rPr>
      </w:pPr>
    </w:p>
    <w:p w:rsidR="00A616EF" w:rsidRPr="00A616EF" w:rsidRDefault="00A616EF" w:rsidP="00A616EF">
      <w:pPr>
        <w:spacing w:before="0"/>
        <w:ind w:left="684"/>
        <w:jc w:val="left"/>
        <w:rPr>
          <w:rFonts w:cs="Arial"/>
          <w:b/>
          <w:lang w:val="sr-Latn-CS"/>
        </w:rPr>
      </w:pPr>
      <w:r w:rsidRPr="00A616EF">
        <w:rPr>
          <w:rFonts w:cs="Arial"/>
          <w:b/>
          <w:lang w:val="sr-Cyrl-CS"/>
        </w:rPr>
        <w:t>Прегрејач 3</w:t>
      </w:r>
    </w:p>
    <w:p w:rsidR="00A616EF" w:rsidRPr="00A616EF" w:rsidRDefault="00A616EF" w:rsidP="00A616EF">
      <w:pPr>
        <w:spacing w:before="0"/>
        <w:ind w:left="627"/>
        <w:jc w:val="left"/>
        <w:rPr>
          <w:rFonts w:cs="Arial"/>
          <w:lang w:val="sr-Cyrl-CS"/>
        </w:rPr>
      </w:pPr>
      <w:r w:rsidRPr="00A616EF">
        <w:rPr>
          <w:rFonts w:cs="Arial"/>
          <w:lang w:val="sr-Cyrl-CS"/>
        </w:rPr>
        <w:t xml:space="preserve">Прегрејач паре </w:t>
      </w:r>
      <w:r w:rsidRPr="00A616EF">
        <w:rPr>
          <w:rFonts w:cs="Arial"/>
          <w:lang w:val="sr-Latn-CS"/>
        </w:rPr>
        <w:t>3</w:t>
      </w:r>
      <w:r w:rsidRPr="00A616EF">
        <w:rPr>
          <w:rFonts w:cs="Arial"/>
          <w:lang w:val="sr-Cyrl-CS"/>
        </w:rPr>
        <w:t xml:space="preserve"> (П</w:t>
      </w:r>
      <w:r w:rsidRPr="00A616EF">
        <w:rPr>
          <w:rFonts w:cs="Arial"/>
          <w:lang w:val="sr-Latn-CS"/>
        </w:rPr>
        <w:t>3</w:t>
      </w:r>
      <w:r w:rsidRPr="00A616EF">
        <w:rPr>
          <w:rFonts w:cs="Arial"/>
          <w:lang w:val="sr-Cyrl-CS"/>
        </w:rPr>
        <w:t>) је у првобитној верзији био израђен од материјала</w:t>
      </w:r>
      <w:r w:rsidRPr="00A616EF">
        <w:rPr>
          <w:rFonts w:cs="Arial"/>
          <w:lang w:val="sl-SI"/>
        </w:rPr>
        <w:t xml:space="preserve"> </w:t>
      </w:r>
      <w:r w:rsidRPr="00A616EF">
        <w:rPr>
          <w:rFonts w:cs="Arial"/>
          <w:lang w:val="sr-Latn-CS"/>
        </w:rPr>
        <w:t>15HM, 10H2M</w:t>
      </w:r>
      <w:r w:rsidRPr="00A616EF">
        <w:rPr>
          <w:rFonts w:cs="Arial"/>
          <w:lang w:val="sr-Cyrl-CS"/>
        </w:rPr>
        <w:t xml:space="preserve"> (</w:t>
      </w:r>
      <w:r w:rsidRPr="00A616EF">
        <w:rPr>
          <w:rFonts w:cs="Arial"/>
          <w:lang w:val="sr-Latn-CS"/>
        </w:rPr>
        <w:t>PN</w:t>
      </w:r>
      <w:r w:rsidRPr="00A616EF">
        <w:rPr>
          <w:rFonts w:cs="Arial"/>
          <w:lang w:val="sr-Cyrl-CS"/>
        </w:rPr>
        <w:t>)</w:t>
      </w:r>
      <w:r w:rsidRPr="00A616EF">
        <w:rPr>
          <w:rFonts w:cs="Arial"/>
          <w:lang w:val="sr-Latn-CS"/>
        </w:rPr>
        <w:t xml:space="preserve"> i 10CrMo9-10 (DIN)</w:t>
      </w:r>
      <w:r w:rsidRPr="00A616EF">
        <w:rPr>
          <w:rFonts w:cs="Arial"/>
          <w:lang w:val="sr-Cyrl-CS"/>
        </w:rPr>
        <w:t xml:space="preserve">. Основне карактеристике ове грејне површине,  приказане су у Табели: </w:t>
      </w:r>
    </w:p>
    <w:p w:rsidR="00A616EF" w:rsidRPr="00A616EF" w:rsidRDefault="00A616EF" w:rsidP="00A616EF">
      <w:pPr>
        <w:spacing w:before="0"/>
        <w:ind w:firstLine="627"/>
        <w:jc w:val="left"/>
        <w:rPr>
          <w:rFonts w:cs="Arial"/>
          <w:lang w:val="ru-RU"/>
        </w:rPr>
      </w:pPr>
      <w:r w:rsidRPr="00A616EF">
        <w:rPr>
          <w:rFonts w:cs="Arial"/>
          <w:lang w:val="ru-RU"/>
        </w:rPr>
        <w:t>Основне карактеристике прегрејача паре 3</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86"/>
        <w:gridCol w:w="2069"/>
        <w:gridCol w:w="1843"/>
        <w:gridCol w:w="2086"/>
      </w:tblGrid>
      <w:tr w:rsidR="00A616EF" w:rsidRPr="00A616EF" w:rsidTr="00A616EF">
        <w:tc>
          <w:tcPr>
            <w:tcW w:w="2286"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jc w:val="left"/>
              <w:outlineLvl w:val="1"/>
              <w:rPr>
                <w:rFonts w:cs="Arial"/>
                <w:lang w:val="en-GB"/>
              </w:rPr>
            </w:pPr>
            <w:r w:rsidRPr="00A616EF">
              <w:rPr>
                <w:rFonts w:cs="Arial"/>
                <w:lang w:val="en-GB"/>
              </w:rPr>
              <w:t>прегрејач паре 3</w:t>
            </w:r>
          </w:p>
        </w:tc>
        <w:tc>
          <w:tcPr>
            <w:tcW w:w="2069" w:type="dxa"/>
            <w:tcBorders>
              <w:top w:val="thinThickSmallGap" w:sz="12" w:space="0" w:color="auto"/>
              <w:left w:val="nil"/>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материјал (PN)</w:t>
            </w:r>
          </w:p>
        </w:tc>
        <w:tc>
          <w:tcPr>
            <w:tcW w:w="1843"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димензије,</w:t>
            </w:r>
          </w:p>
          <w:p w:rsidR="00A616EF" w:rsidRPr="00A616EF" w:rsidRDefault="00A616EF" w:rsidP="00A616EF">
            <w:pPr>
              <w:spacing w:before="0"/>
              <w:jc w:val="center"/>
              <w:rPr>
                <w:rFonts w:cs="Arial"/>
                <w:sz w:val="24"/>
                <w:szCs w:val="24"/>
              </w:rPr>
            </w:pPr>
            <w:r w:rsidRPr="00A616EF">
              <w:rPr>
                <w:rFonts w:cs="Arial"/>
              </w:rPr>
              <w:t xml:space="preserve"> мм</w:t>
            </w:r>
          </w:p>
        </w:tc>
        <w:tc>
          <w:tcPr>
            <w:tcW w:w="2086"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lang w:val="ru-RU"/>
              </w:rPr>
            </w:pPr>
            <w:r w:rsidRPr="00A616EF">
              <w:rPr>
                <w:rFonts w:cs="Arial"/>
                <w:lang w:val="ru-RU"/>
              </w:rPr>
              <w:t xml:space="preserve">број цеви </w:t>
            </w:r>
            <w:r w:rsidRPr="00A616EF">
              <w:rPr>
                <w:rFonts w:cs="Arial"/>
              </w:rPr>
              <w:t>x</w:t>
            </w:r>
            <w:r w:rsidRPr="00A616EF">
              <w:rPr>
                <w:rFonts w:cs="Arial"/>
                <w:lang w:val="ru-RU"/>
              </w:rPr>
              <w:t xml:space="preserve"> </w:t>
            </w:r>
          </w:p>
          <w:p w:rsidR="00A616EF" w:rsidRPr="00A616EF" w:rsidRDefault="00A616EF" w:rsidP="00A616EF">
            <w:pPr>
              <w:spacing w:before="0"/>
              <w:jc w:val="center"/>
              <w:rPr>
                <w:rFonts w:cs="Arial"/>
                <w:sz w:val="24"/>
                <w:szCs w:val="24"/>
                <w:lang w:val="ru-RU"/>
              </w:rPr>
            </w:pPr>
            <w:r w:rsidRPr="00A616EF">
              <w:rPr>
                <w:rFonts w:cs="Arial"/>
                <w:lang w:val="ru-RU"/>
              </w:rPr>
              <w:t>број цевних редова</w:t>
            </w:r>
          </w:p>
        </w:tc>
      </w:tr>
      <w:tr w:rsidR="00A616EF" w:rsidRPr="00A616EF" w:rsidTr="00A616EF">
        <w:trPr>
          <w:cantSplit/>
        </w:trPr>
        <w:tc>
          <w:tcPr>
            <w:tcW w:w="2286" w:type="dxa"/>
            <w:tcBorders>
              <w:top w:val="double" w:sz="4" w:space="0" w:color="auto"/>
              <w:right w:val="double" w:sz="4" w:space="0" w:color="auto"/>
            </w:tcBorders>
          </w:tcPr>
          <w:p w:rsidR="00A616EF" w:rsidRPr="00A616EF" w:rsidRDefault="00A616EF" w:rsidP="00A616EF">
            <w:pPr>
              <w:keepNext/>
              <w:spacing w:before="0" w:after="120"/>
              <w:jc w:val="left"/>
              <w:outlineLvl w:val="1"/>
              <w:rPr>
                <w:rFonts w:cs="Arial"/>
                <w:lang w:val="en-GB"/>
              </w:rPr>
            </w:pPr>
            <w:r w:rsidRPr="00A616EF">
              <w:rPr>
                <w:rFonts w:cs="Arial"/>
                <w:lang w:val="en-GB"/>
              </w:rPr>
              <w:t>деоница 1 (улазна)</w:t>
            </w:r>
          </w:p>
        </w:tc>
        <w:tc>
          <w:tcPr>
            <w:tcW w:w="2069" w:type="dxa"/>
            <w:tcBorders>
              <w:top w:val="double" w:sz="4" w:space="0" w:color="auto"/>
              <w:left w:val="nil"/>
            </w:tcBorders>
            <w:vAlign w:val="center"/>
          </w:tcPr>
          <w:p w:rsidR="00A616EF" w:rsidRPr="00A616EF" w:rsidRDefault="00A616EF" w:rsidP="00A616EF">
            <w:pPr>
              <w:spacing w:before="0"/>
              <w:jc w:val="center"/>
              <w:rPr>
                <w:rFonts w:cs="Arial"/>
                <w:sz w:val="24"/>
                <w:szCs w:val="24"/>
              </w:rPr>
            </w:pPr>
            <w:r w:rsidRPr="00A616EF">
              <w:rPr>
                <w:rFonts w:cs="Arial"/>
              </w:rPr>
              <w:t>15HМ</w:t>
            </w:r>
          </w:p>
        </w:tc>
        <w:tc>
          <w:tcPr>
            <w:tcW w:w="1843" w:type="dxa"/>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38x4,5</w:t>
            </w:r>
          </w:p>
        </w:tc>
        <w:tc>
          <w:tcPr>
            <w:tcW w:w="2086" w:type="dxa"/>
            <w:vMerge w:val="restart"/>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24 x 24</w:t>
            </w:r>
          </w:p>
        </w:tc>
      </w:tr>
      <w:tr w:rsidR="00A616EF" w:rsidRPr="00A616EF" w:rsidTr="00A616EF">
        <w:trPr>
          <w:cantSplit/>
        </w:trPr>
        <w:tc>
          <w:tcPr>
            <w:tcW w:w="2286"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2</w:t>
            </w:r>
          </w:p>
        </w:tc>
        <w:tc>
          <w:tcPr>
            <w:tcW w:w="2069"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18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38x4,5</w:t>
            </w:r>
          </w:p>
        </w:tc>
        <w:tc>
          <w:tcPr>
            <w:tcW w:w="208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286"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3</w:t>
            </w:r>
          </w:p>
        </w:tc>
        <w:tc>
          <w:tcPr>
            <w:tcW w:w="2069"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18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38x5</w:t>
            </w:r>
          </w:p>
        </w:tc>
        <w:tc>
          <w:tcPr>
            <w:tcW w:w="208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286"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4</w:t>
            </w:r>
          </w:p>
        </w:tc>
        <w:tc>
          <w:tcPr>
            <w:tcW w:w="2069"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18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38x5,6</w:t>
            </w:r>
          </w:p>
        </w:tc>
        <w:tc>
          <w:tcPr>
            <w:tcW w:w="208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286"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 xml:space="preserve">деоница 5 </w:t>
            </w:r>
          </w:p>
        </w:tc>
        <w:tc>
          <w:tcPr>
            <w:tcW w:w="2069"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18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38x6,3</w:t>
            </w:r>
          </w:p>
        </w:tc>
        <w:tc>
          <w:tcPr>
            <w:tcW w:w="2086" w:type="dxa"/>
            <w:vMerge/>
          </w:tcPr>
          <w:p w:rsidR="00A616EF" w:rsidRPr="00A616EF" w:rsidRDefault="00A616EF" w:rsidP="00A616EF">
            <w:pPr>
              <w:spacing w:before="0"/>
              <w:jc w:val="center"/>
              <w:rPr>
                <w:rFonts w:cs="Arial"/>
                <w:sz w:val="24"/>
                <w:szCs w:val="24"/>
              </w:rPr>
            </w:pPr>
          </w:p>
        </w:tc>
      </w:tr>
      <w:tr w:rsidR="00A616EF" w:rsidRPr="00A616EF" w:rsidTr="00A616EF">
        <w:trPr>
          <w:cantSplit/>
        </w:trPr>
        <w:tc>
          <w:tcPr>
            <w:tcW w:w="2286" w:type="dxa"/>
            <w:tcBorders>
              <w:bottom w:val="thickThinSmallGap" w:sz="12" w:space="0" w:color="auto"/>
              <w:right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t>деоница 6 (излазна)</w:t>
            </w:r>
          </w:p>
        </w:tc>
        <w:tc>
          <w:tcPr>
            <w:tcW w:w="2069" w:type="dxa"/>
            <w:tcBorders>
              <w:left w:val="nil"/>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10CrМо910 (DIN)</w:t>
            </w:r>
          </w:p>
        </w:tc>
        <w:tc>
          <w:tcPr>
            <w:tcW w:w="1843" w:type="dxa"/>
            <w:tcBorders>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38x7,1</w:t>
            </w:r>
          </w:p>
        </w:tc>
        <w:tc>
          <w:tcPr>
            <w:tcW w:w="2086" w:type="dxa"/>
            <w:vMerge/>
            <w:tcBorders>
              <w:bottom w:val="thickThinSmallGap" w:sz="12" w:space="0" w:color="auto"/>
            </w:tcBorders>
          </w:tcPr>
          <w:p w:rsidR="00A616EF" w:rsidRPr="00A616EF" w:rsidRDefault="00A616EF" w:rsidP="00A616EF">
            <w:pPr>
              <w:spacing w:before="0"/>
              <w:jc w:val="center"/>
              <w:rPr>
                <w:rFonts w:cs="Arial"/>
                <w:sz w:val="24"/>
                <w:szCs w:val="24"/>
              </w:rPr>
            </w:pPr>
          </w:p>
        </w:tc>
      </w:tr>
    </w:tbl>
    <w:p w:rsidR="00A616EF" w:rsidRDefault="00A616EF" w:rsidP="00A616EF">
      <w:pPr>
        <w:spacing w:before="0"/>
        <w:jc w:val="left"/>
        <w:rPr>
          <w:rFonts w:cs="Arial"/>
        </w:rPr>
      </w:pPr>
      <w:r w:rsidRPr="00A616EF">
        <w:rPr>
          <w:rFonts w:cs="Arial"/>
        </w:rPr>
        <w:t xml:space="preserve"> </w:t>
      </w:r>
    </w:p>
    <w:p w:rsidR="006047A5" w:rsidRDefault="006047A5" w:rsidP="00A616EF">
      <w:pPr>
        <w:spacing w:before="0"/>
        <w:jc w:val="left"/>
        <w:rPr>
          <w:rFonts w:cs="Arial"/>
        </w:rPr>
      </w:pPr>
    </w:p>
    <w:p w:rsidR="006047A5" w:rsidRPr="00A616EF" w:rsidRDefault="006047A5" w:rsidP="00A616EF">
      <w:pPr>
        <w:spacing w:before="0"/>
        <w:jc w:val="left"/>
        <w:rPr>
          <w:rFonts w:cs="Arial"/>
          <w:b/>
          <w:u w:val="single"/>
          <w:lang w:val="sr-Cyrl-CS"/>
        </w:rPr>
      </w:pPr>
    </w:p>
    <w:p w:rsidR="00A616EF" w:rsidRPr="00A616EF" w:rsidRDefault="00A616EF" w:rsidP="00A616EF">
      <w:pPr>
        <w:spacing w:before="0"/>
        <w:ind w:left="627"/>
        <w:jc w:val="left"/>
        <w:rPr>
          <w:rFonts w:cs="Arial"/>
          <w:u w:val="single"/>
          <w:lang w:val="sr-Cyrl-CS"/>
        </w:rPr>
      </w:pPr>
      <w:r w:rsidRPr="00A616EF">
        <w:rPr>
          <w:rFonts w:cs="Arial"/>
          <w:b/>
          <w:u w:val="single"/>
          <w:lang w:val="sr-Cyrl-CS"/>
        </w:rPr>
        <w:lastRenderedPageBreak/>
        <w:t>Ново стање Прегрејач 3, блока Б1 и Б2:</w:t>
      </w:r>
    </w:p>
    <w:p w:rsidR="00A616EF" w:rsidRPr="00A616EF" w:rsidRDefault="00A616EF" w:rsidP="00A616EF">
      <w:pPr>
        <w:spacing w:before="0"/>
        <w:ind w:left="627"/>
        <w:jc w:val="left"/>
        <w:rPr>
          <w:rFonts w:cs="Arial"/>
          <w:noProof/>
          <w:lang w:val="sr-Cyrl-CS"/>
        </w:rPr>
      </w:pPr>
      <w:r w:rsidRPr="00A616EF">
        <w:rPr>
          <w:rFonts w:cs="Arial"/>
          <w:lang w:val="sr-Cyrl-CS"/>
        </w:rPr>
        <w:t>На основу „Процене преосталог века цевног система“, у ремонту 2007. год. на блоку Б1, односно 2008.год. на блоку Б2, обављена је замена цевног система Прегрејача 3, са овесним цевима и то од</w:t>
      </w:r>
      <w:r w:rsidRPr="00A616EF">
        <w:rPr>
          <w:rFonts w:cs="Arial"/>
          <w:noProof/>
          <w:lang w:val="sl-SI"/>
        </w:rPr>
        <w:t xml:space="preserve"> улазних комора кота +</w:t>
      </w:r>
      <w:r w:rsidRPr="00A616EF">
        <w:rPr>
          <w:rFonts w:cs="Arial"/>
          <w:noProof/>
          <w:lang w:val="sr-Latn-CS"/>
        </w:rPr>
        <w:t xml:space="preserve">74,880м </w:t>
      </w:r>
      <w:r w:rsidRPr="00A616EF">
        <w:rPr>
          <w:rFonts w:cs="Arial"/>
          <w:noProof/>
          <w:lang w:val="sr-Cyrl-CS"/>
        </w:rPr>
        <w:t xml:space="preserve">до излазних комора кота </w:t>
      </w:r>
      <w:r w:rsidRPr="00A616EF">
        <w:rPr>
          <w:rFonts w:cs="Arial"/>
          <w:noProof/>
          <w:lang w:val="sr-Latn-CS"/>
        </w:rPr>
        <w:t xml:space="preserve">+79,64м, као и </w:t>
      </w:r>
      <w:r w:rsidRPr="00A616EF">
        <w:rPr>
          <w:rFonts w:cs="Arial"/>
          <w:lang w:val="sr-Cyrl-CS"/>
        </w:rPr>
        <w:t xml:space="preserve">замена овесних цеви прегрејача 3 од </w:t>
      </w:r>
      <w:r w:rsidRPr="00A616EF">
        <w:rPr>
          <w:rFonts w:cs="Arial"/>
          <w:noProof/>
          <w:lang w:val="sr-Latn-CS"/>
        </w:rPr>
        <w:t xml:space="preserve">споја на овесним цевима на коти 74,68м </w:t>
      </w:r>
      <w:r w:rsidRPr="00A616EF">
        <w:rPr>
          <w:rFonts w:cs="Arial"/>
          <w:noProof/>
          <w:lang w:val="sr-Cyrl-CS"/>
        </w:rPr>
        <w:t xml:space="preserve">до коте </w:t>
      </w:r>
      <w:r w:rsidRPr="00A616EF">
        <w:rPr>
          <w:rFonts w:cs="Arial"/>
          <w:noProof/>
          <w:lang w:val="sr-Latn-CS"/>
        </w:rPr>
        <w:t xml:space="preserve">80,1м, </w:t>
      </w:r>
      <w:r w:rsidRPr="00A616EF">
        <w:rPr>
          <w:rFonts w:cs="Arial"/>
          <w:noProof/>
          <w:lang w:val="sl-SI"/>
        </w:rPr>
        <w:t>према цртежу 383 2650 00а.</w:t>
      </w:r>
    </w:p>
    <w:p w:rsidR="00A616EF" w:rsidRPr="00A616EF" w:rsidRDefault="00A616EF" w:rsidP="00A616EF">
      <w:pPr>
        <w:spacing w:before="0"/>
        <w:ind w:left="627"/>
        <w:jc w:val="left"/>
        <w:rPr>
          <w:rFonts w:cs="Arial"/>
          <w:noProof/>
          <w:lang w:val="sr-Cyrl-CS"/>
        </w:rPr>
      </w:pPr>
      <w:r w:rsidRPr="00A616EF">
        <w:rPr>
          <w:rFonts w:cs="Arial"/>
          <w:noProof/>
          <w:lang w:val="sr-Latn-CS"/>
        </w:rPr>
        <w:t>Рафако је обавио израду и испоруку</w:t>
      </w:r>
      <w:r w:rsidRPr="00A616EF">
        <w:rPr>
          <w:rFonts w:cs="Arial"/>
          <w:noProof/>
          <w:lang w:val="sr-Cyrl-CS"/>
        </w:rPr>
        <w:t xml:space="preserve"> прегрејача 3 и овесних цеви прегрејача 3, </w:t>
      </w:r>
      <w:r w:rsidRPr="00A616EF">
        <w:rPr>
          <w:rFonts w:cs="Arial"/>
          <w:lang w:val="sr-Latn-CS"/>
        </w:rPr>
        <w:t>(</w:t>
      </w:r>
      <w:r w:rsidRPr="00A616EF">
        <w:rPr>
          <w:rFonts w:cs="Arial"/>
          <w:lang w:val="sr-Cyrl-CS"/>
        </w:rPr>
        <w:t>цца116т, материјал 10</w:t>
      </w:r>
      <w:r w:rsidRPr="00A616EF">
        <w:rPr>
          <w:rFonts w:cs="Arial"/>
          <w:lang w:val="sr-Latn-CS"/>
        </w:rPr>
        <w:t>Cr</w:t>
      </w:r>
      <w:r w:rsidRPr="00A616EF">
        <w:rPr>
          <w:rFonts w:cs="Arial"/>
          <w:lang w:val="sr-Cyrl-CS"/>
        </w:rPr>
        <w:t>Мо910, према Е</w:t>
      </w:r>
      <w:r w:rsidRPr="00A616EF">
        <w:rPr>
          <w:rFonts w:cs="Arial"/>
        </w:rPr>
        <w:t>N</w:t>
      </w:r>
      <w:r w:rsidRPr="00A616EF">
        <w:rPr>
          <w:rFonts w:cs="Arial"/>
          <w:lang w:val="sr-Cyrl-CS"/>
        </w:rPr>
        <w:t xml:space="preserve"> 10216-2,</w:t>
      </w:r>
      <w:r w:rsidRPr="00A616EF">
        <w:rPr>
          <w:rFonts w:cs="Arial"/>
          <w:noProof/>
          <w:lang w:val="sl-SI"/>
        </w:rPr>
        <w:t xml:space="preserve"> Ø38x4,0/4,5;5,0;5,6;6,3;7,1</w:t>
      </w:r>
      <w:r w:rsidRPr="00A616EF">
        <w:rPr>
          <w:rFonts w:cs="Arial"/>
          <w:noProof/>
          <w:lang w:val="sr-Cyrl-CS"/>
        </w:rPr>
        <w:t xml:space="preserve"> </w:t>
      </w:r>
      <w:r w:rsidRPr="00A616EF">
        <w:rPr>
          <w:rFonts w:cs="Arial"/>
          <w:noProof/>
          <w:lang w:val="sl-SI"/>
        </w:rPr>
        <w:t>мм)</w:t>
      </w:r>
      <w:r w:rsidRPr="00A616EF">
        <w:rPr>
          <w:rFonts w:cs="Arial"/>
          <w:noProof/>
          <w:lang w:val="sr-Cyrl-CS"/>
        </w:rPr>
        <w:t xml:space="preserve"> и овесне цеви прегрејача 3 (</w:t>
      </w:r>
      <w:r w:rsidRPr="00A616EF">
        <w:rPr>
          <w:rFonts w:cs="Arial"/>
          <w:lang w:val="sr-Latn-CS"/>
        </w:rPr>
        <w:t>384 цевна елемента,</w:t>
      </w:r>
      <w:r w:rsidRPr="00A616EF">
        <w:rPr>
          <w:rFonts w:cs="Arial"/>
          <w:lang w:val="sr-Cyrl-CS"/>
        </w:rPr>
        <w:t xml:space="preserve"> материјала 16Мо3(Е</w:t>
      </w:r>
      <w:r w:rsidRPr="00A616EF">
        <w:rPr>
          <w:rFonts w:cs="Arial"/>
        </w:rPr>
        <w:t>N</w:t>
      </w:r>
      <w:r w:rsidRPr="00A616EF">
        <w:rPr>
          <w:rFonts w:cs="Arial"/>
          <w:lang w:val="sr-Cyrl-CS"/>
        </w:rPr>
        <w:t>),</w:t>
      </w:r>
      <w:r w:rsidRPr="00A616EF">
        <w:rPr>
          <w:rFonts w:cs="Arial"/>
          <w:noProof/>
          <w:lang w:val="sl-SI"/>
        </w:rPr>
        <w:t xml:space="preserve">димензија 33,7x4,5мм </w:t>
      </w:r>
      <w:r w:rsidRPr="00A616EF">
        <w:rPr>
          <w:rFonts w:cs="Arial"/>
          <w:lang w:val="sr-Latn-CS"/>
        </w:rPr>
        <w:t>(</w:t>
      </w:r>
      <w:r w:rsidRPr="00A616EF">
        <w:rPr>
          <w:rFonts w:cs="Arial"/>
          <w:lang w:val="sr-Cyrl-CS"/>
        </w:rPr>
        <w:t>цца7,5т,</w:t>
      </w:r>
      <w:r w:rsidRPr="00A616EF">
        <w:rPr>
          <w:rFonts w:cs="Arial"/>
          <w:noProof/>
          <w:lang w:val="sl-SI"/>
        </w:rPr>
        <w:t>)</w:t>
      </w:r>
      <w:r w:rsidRPr="00A616EF">
        <w:rPr>
          <w:rFonts w:cs="Arial"/>
          <w:noProof/>
          <w:lang w:val="sr-Cyrl-CS"/>
        </w:rPr>
        <w:t>).</w:t>
      </w:r>
    </w:p>
    <w:p w:rsidR="00A616EF" w:rsidRPr="00A616EF" w:rsidRDefault="00A616EF" w:rsidP="00A616EF">
      <w:pPr>
        <w:spacing w:before="0"/>
        <w:ind w:left="627"/>
        <w:jc w:val="left"/>
        <w:rPr>
          <w:rFonts w:cs="Arial"/>
          <w:b/>
          <w:lang w:val="sr-Cyrl-CS"/>
        </w:rPr>
      </w:pPr>
      <w:r w:rsidRPr="00A616EF">
        <w:rPr>
          <w:rFonts w:cs="Arial"/>
          <w:b/>
          <w:lang w:val="sr-Cyrl-CS"/>
        </w:rPr>
        <w:t>Цртежи</w:t>
      </w:r>
      <w:r w:rsidRPr="00A616EF">
        <w:rPr>
          <w:rFonts w:cs="Arial"/>
          <w:b/>
          <w:lang w:val="sr-Latn-CS"/>
        </w:rPr>
        <w:t xml:space="preserve"> Рафако, </w:t>
      </w:r>
    </w:p>
    <w:p w:rsidR="00A616EF" w:rsidRPr="00A616EF" w:rsidRDefault="00A616EF" w:rsidP="00A616EF">
      <w:pPr>
        <w:spacing w:before="0"/>
        <w:ind w:left="627"/>
        <w:jc w:val="left"/>
        <w:rPr>
          <w:rFonts w:cs="Arial"/>
          <w:lang w:val="sr-Latn-CS"/>
        </w:rPr>
      </w:pPr>
      <w:r w:rsidRPr="00A616EF">
        <w:rPr>
          <w:rFonts w:cs="Arial"/>
          <w:color w:val="000000"/>
          <w:lang w:val="sr-Cyrl-CS"/>
        </w:rPr>
        <w:t>383 2650 00а</w:t>
      </w:r>
    </w:p>
    <w:p w:rsidR="00A616EF" w:rsidRPr="00A616EF" w:rsidRDefault="00A616EF" w:rsidP="00A616EF">
      <w:pPr>
        <w:spacing w:before="0"/>
        <w:ind w:left="627"/>
        <w:jc w:val="left"/>
        <w:rPr>
          <w:rFonts w:cs="Arial"/>
          <w:lang w:val="sr-Latn-CS"/>
        </w:rPr>
      </w:pPr>
      <w:r w:rsidRPr="00A616EF">
        <w:rPr>
          <w:rFonts w:cs="Arial"/>
          <w:lang w:val="sr-Latn-CS"/>
        </w:rPr>
        <w:t>171348-2660002Р, улазни блок 1 и 2,</w:t>
      </w:r>
    </w:p>
    <w:p w:rsidR="00A616EF" w:rsidRPr="00A616EF" w:rsidRDefault="00A616EF" w:rsidP="00A616EF">
      <w:pPr>
        <w:spacing w:before="0"/>
        <w:ind w:left="627"/>
        <w:jc w:val="left"/>
        <w:rPr>
          <w:rFonts w:cs="Arial"/>
          <w:lang w:val="sr-Latn-CS"/>
        </w:rPr>
      </w:pPr>
      <w:r w:rsidRPr="00A616EF">
        <w:rPr>
          <w:rFonts w:cs="Arial"/>
          <w:lang w:val="sr-Latn-CS"/>
        </w:rPr>
        <w:t>171348-2660003Р, излазни блок 1 и 2,</w:t>
      </w:r>
    </w:p>
    <w:p w:rsidR="00A616EF" w:rsidRPr="00A616EF" w:rsidRDefault="00A616EF" w:rsidP="00A616EF">
      <w:pPr>
        <w:spacing w:before="0"/>
        <w:ind w:left="627"/>
        <w:jc w:val="left"/>
        <w:rPr>
          <w:rFonts w:cs="Arial"/>
          <w:lang w:val="sr-Latn-CS"/>
        </w:rPr>
      </w:pPr>
      <w:r w:rsidRPr="00A616EF">
        <w:rPr>
          <w:rFonts w:cs="Arial"/>
          <w:lang w:val="sr-Latn-CS"/>
        </w:rPr>
        <w:t>171348-2660004Р, пакет 1 и 2 за блок Б1,</w:t>
      </w:r>
    </w:p>
    <w:p w:rsidR="00A616EF" w:rsidRPr="00A616EF" w:rsidRDefault="00A616EF" w:rsidP="00A616EF">
      <w:pPr>
        <w:spacing w:before="0"/>
        <w:ind w:left="627"/>
        <w:jc w:val="left"/>
        <w:rPr>
          <w:rFonts w:cs="Arial"/>
          <w:lang w:val="sr-Cyrl-CS"/>
        </w:rPr>
      </w:pPr>
      <w:r w:rsidRPr="00A616EF">
        <w:rPr>
          <w:rFonts w:cs="Arial"/>
          <w:lang w:val="sr-Latn-CS"/>
        </w:rPr>
        <w:t>171348-268000Р, Сетови овесних цеви +овесне цеви пп3-црт.1</w:t>
      </w:r>
    </w:p>
    <w:p w:rsidR="00A616EF" w:rsidRPr="00A616EF" w:rsidRDefault="00A616EF" w:rsidP="00A616EF">
      <w:pPr>
        <w:spacing w:before="0"/>
        <w:ind w:left="627"/>
        <w:jc w:val="left"/>
        <w:rPr>
          <w:rFonts w:cs="Arial"/>
          <w:lang w:val="sr-Cyrl-CS"/>
        </w:rPr>
      </w:pPr>
      <w:r w:rsidRPr="00A616EF">
        <w:rPr>
          <w:rFonts w:cs="Arial"/>
          <w:lang w:val="sr-Latn-CS"/>
        </w:rPr>
        <w:t>171348-268010Р, Сетови овесних цеви +овесне цеви пп3-црт. 2</w:t>
      </w:r>
    </w:p>
    <w:p w:rsidR="00A616EF" w:rsidRPr="00A616EF" w:rsidRDefault="00A616EF" w:rsidP="00A616EF">
      <w:pPr>
        <w:spacing w:before="0"/>
        <w:ind w:left="627"/>
        <w:jc w:val="left"/>
        <w:rPr>
          <w:rFonts w:cs="Arial"/>
          <w:lang w:val="sr-Latn-CS"/>
        </w:rPr>
      </w:pPr>
      <w:r w:rsidRPr="00A616EF">
        <w:rPr>
          <w:rFonts w:cs="Arial"/>
          <w:lang w:val="sr-Latn-CS"/>
        </w:rPr>
        <w:t>171348-2680006Р, Овесне цеви 1-4</w:t>
      </w:r>
    </w:p>
    <w:p w:rsidR="00A616EF" w:rsidRPr="00A616EF" w:rsidRDefault="00A616EF" w:rsidP="006047A5">
      <w:pPr>
        <w:spacing w:before="0"/>
        <w:jc w:val="left"/>
        <w:rPr>
          <w:rFonts w:cs="Arial"/>
          <w:b/>
          <w:lang w:val="sr-Cyrl-CS"/>
        </w:rPr>
      </w:pPr>
    </w:p>
    <w:p w:rsidR="00A616EF" w:rsidRPr="00A616EF" w:rsidRDefault="00A616EF" w:rsidP="00A616EF">
      <w:pPr>
        <w:spacing w:before="0"/>
        <w:ind w:left="627"/>
        <w:jc w:val="left"/>
        <w:rPr>
          <w:rFonts w:cs="Arial"/>
          <w:b/>
          <w:lang w:val="sr-Cyrl-CS"/>
        </w:rPr>
      </w:pPr>
      <w:r w:rsidRPr="00A616EF">
        <w:rPr>
          <w:rFonts w:cs="Arial"/>
          <w:b/>
          <w:lang w:val="sr-Cyrl-CS"/>
        </w:rPr>
        <w:t>Прегрејач 4</w:t>
      </w:r>
    </w:p>
    <w:p w:rsidR="00A616EF" w:rsidRPr="00A616EF" w:rsidRDefault="00A616EF" w:rsidP="00A616EF">
      <w:pPr>
        <w:spacing w:before="0"/>
        <w:ind w:left="627"/>
        <w:jc w:val="left"/>
        <w:rPr>
          <w:rFonts w:cs="Arial"/>
          <w:b/>
          <w:u w:val="single"/>
          <w:lang w:val="sr-Cyrl-CS"/>
        </w:rPr>
      </w:pPr>
      <w:r w:rsidRPr="00A616EF">
        <w:rPr>
          <w:rFonts w:cs="Arial"/>
          <w:b/>
          <w:u w:val="single"/>
          <w:lang w:val="sr-Cyrl-CS"/>
        </w:rPr>
        <w:t>Постојеће стање прегрејача 4:</w:t>
      </w:r>
    </w:p>
    <w:p w:rsidR="00A616EF" w:rsidRPr="00A616EF" w:rsidRDefault="00A616EF" w:rsidP="00A616EF">
      <w:pPr>
        <w:spacing w:before="0"/>
        <w:ind w:left="627"/>
        <w:jc w:val="left"/>
        <w:rPr>
          <w:rFonts w:cs="Arial"/>
          <w:b/>
          <w:color w:val="000000"/>
          <w:lang w:val="sr-Cyrl-CS"/>
        </w:rPr>
      </w:pPr>
      <w:r w:rsidRPr="00A616EF">
        <w:rPr>
          <w:rFonts w:cs="Arial"/>
          <w:lang w:val="sr-Cyrl-CS"/>
        </w:rPr>
        <w:t>Прегрејач 4 до сада није замењен и  састоји се од четири деонице израђене од истог материјала. Дебљина зида цеви уграђених по појединим деоницама је различита. Основне карактеристике ове грејне површине, према пројектној документацији, приказане су у Табели:</w:t>
      </w:r>
    </w:p>
    <w:p w:rsidR="00A616EF" w:rsidRPr="00A616EF" w:rsidRDefault="00A616EF" w:rsidP="00A616EF">
      <w:pPr>
        <w:spacing w:before="0"/>
        <w:ind w:left="627"/>
        <w:jc w:val="left"/>
        <w:rPr>
          <w:rFonts w:cs="Arial"/>
        </w:rPr>
      </w:pPr>
      <w:r w:rsidRPr="00A616EF">
        <w:rPr>
          <w:rFonts w:cs="Arial"/>
        </w:rPr>
        <w:t>Основне карактеристике прегрејача паре 4</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1843"/>
        <w:gridCol w:w="1843"/>
        <w:gridCol w:w="2227"/>
      </w:tblGrid>
      <w:tr w:rsidR="00A616EF" w:rsidRPr="00A616EF" w:rsidTr="00A616EF">
        <w:tc>
          <w:tcPr>
            <w:tcW w:w="2370"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ind w:left="576" w:hanging="576"/>
              <w:jc w:val="left"/>
              <w:outlineLvl w:val="1"/>
              <w:rPr>
                <w:rFonts w:cs="Arial"/>
                <w:lang w:val="en-GB"/>
              </w:rPr>
            </w:pPr>
            <w:r w:rsidRPr="00A616EF">
              <w:rPr>
                <w:rFonts w:cs="Arial"/>
                <w:lang w:val="en-GB"/>
              </w:rPr>
              <w:t>прегрејач паре 4</w:t>
            </w:r>
          </w:p>
        </w:tc>
        <w:tc>
          <w:tcPr>
            <w:tcW w:w="1843" w:type="dxa"/>
            <w:tcBorders>
              <w:top w:val="thinThickSmallGap" w:sz="12" w:space="0" w:color="auto"/>
              <w:left w:val="nil"/>
              <w:bottom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t>материјал (DIN)</w:t>
            </w:r>
          </w:p>
        </w:tc>
        <w:tc>
          <w:tcPr>
            <w:tcW w:w="1843" w:type="dxa"/>
            <w:tcBorders>
              <w:top w:val="thinThickSmallGap" w:sz="12" w:space="0" w:color="auto"/>
              <w:bottom w:val="double" w:sz="4" w:space="0" w:color="auto"/>
            </w:tcBorders>
            <w:vAlign w:val="center"/>
          </w:tcPr>
          <w:p w:rsidR="00A616EF" w:rsidRPr="00A616EF" w:rsidRDefault="00A616EF" w:rsidP="00A616EF">
            <w:pPr>
              <w:spacing w:before="0"/>
              <w:ind w:left="627"/>
              <w:jc w:val="center"/>
              <w:rPr>
                <w:rFonts w:cs="Arial"/>
                <w:sz w:val="24"/>
                <w:szCs w:val="24"/>
              </w:rPr>
            </w:pPr>
            <w:r w:rsidRPr="00A616EF">
              <w:rPr>
                <w:rFonts w:cs="Arial"/>
              </w:rPr>
              <w:t>димензије, мм</w:t>
            </w:r>
          </w:p>
        </w:tc>
        <w:tc>
          <w:tcPr>
            <w:tcW w:w="2227" w:type="dxa"/>
            <w:tcBorders>
              <w:top w:val="thinThickSmallGap" w:sz="12" w:space="0" w:color="auto"/>
              <w:bottom w:val="double" w:sz="4" w:space="0" w:color="auto"/>
            </w:tcBorders>
            <w:vAlign w:val="center"/>
          </w:tcPr>
          <w:p w:rsidR="00A616EF" w:rsidRPr="00A616EF" w:rsidRDefault="00A616EF" w:rsidP="00A616EF">
            <w:pPr>
              <w:spacing w:before="0"/>
              <w:jc w:val="left"/>
              <w:rPr>
                <w:rFonts w:cs="Arial"/>
                <w:sz w:val="24"/>
                <w:szCs w:val="24"/>
              </w:rPr>
            </w:pPr>
            <w:r w:rsidRPr="00A616EF">
              <w:rPr>
                <w:rFonts w:cs="Arial"/>
              </w:rPr>
              <w:t>број цевних редова</w:t>
            </w:r>
          </w:p>
        </w:tc>
      </w:tr>
      <w:tr w:rsidR="00A616EF" w:rsidRPr="00A616EF" w:rsidTr="00A616EF">
        <w:trPr>
          <w:cantSplit/>
        </w:trPr>
        <w:tc>
          <w:tcPr>
            <w:tcW w:w="2370" w:type="dxa"/>
            <w:tcBorders>
              <w:top w:val="double" w:sz="4" w:space="0" w:color="auto"/>
              <w:right w:val="double" w:sz="4" w:space="0" w:color="auto"/>
            </w:tcBorders>
          </w:tcPr>
          <w:p w:rsidR="00A616EF" w:rsidRPr="00A616EF" w:rsidRDefault="00A616EF" w:rsidP="00A616EF">
            <w:pPr>
              <w:keepNext/>
              <w:spacing w:before="0" w:after="120"/>
              <w:ind w:left="576" w:hanging="576"/>
              <w:jc w:val="left"/>
              <w:outlineLvl w:val="1"/>
              <w:rPr>
                <w:rFonts w:cs="Arial"/>
                <w:lang w:val="en-GB"/>
              </w:rPr>
            </w:pPr>
            <w:r w:rsidRPr="00A616EF">
              <w:rPr>
                <w:rFonts w:cs="Arial"/>
                <w:lang w:val="en-GB"/>
              </w:rPr>
              <w:t>деоница 1 (улазна)</w:t>
            </w:r>
          </w:p>
        </w:tc>
        <w:tc>
          <w:tcPr>
            <w:tcW w:w="1843" w:type="dxa"/>
            <w:tcBorders>
              <w:top w:val="double" w:sz="4" w:space="0" w:color="auto"/>
              <w:left w:val="nil"/>
            </w:tcBorders>
            <w:vAlign w:val="center"/>
          </w:tcPr>
          <w:p w:rsidR="00A616EF" w:rsidRPr="00A616EF" w:rsidRDefault="00A616EF" w:rsidP="00A616EF">
            <w:pPr>
              <w:spacing w:before="0"/>
              <w:jc w:val="left"/>
              <w:rPr>
                <w:rFonts w:cs="Arial"/>
                <w:sz w:val="24"/>
                <w:szCs w:val="24"/>
              </w:rPr>
            </w:pPr>
            <w:r w:rsidRPr="00A616EF">
              <w:rPr>
                <w:rFonts w:cs="Arial"/>
              </w:rPr>
              <w:t>X20CrМоV121</w:t>
            </w:r>
          </w:p>
        </w:tc>
        <w:tc>
          <w:tcPr>
            <w:tcW w:w="1843" w:type="dxa"/>
            <w:tcBorders>
              <w:top w:val="double" w:sz="4" w:space="0" w:color="auto"/>
            </w:tcBorders>
            <w:vAlign w:val="center"/>
          </w:tcPr>
          <w:p w:rsidR="00A616EF" w:rsidRPr="00A616EF" w:rsidRDefault="00A616EF" w:rsidP="00A616EF">
            <w:pPr>
              <w:spacing w:before="0"/>
              <w:ind w:left="627"/>
              <w:jc w:val="left"/>
              <w:rPr>
                <w:rFonts w:cs="Arial"/>
                <w:sz w:val="24"/>
                <w:szCs w:val="24"/>
              </w:rPr>
            </w:pPr>
            <w:r w:rsidRPr="00A616EF">
              <w:rPr>
                <w:rFonts w:cs="Arial"/>
              </w:rPr>
              <w:sym w:font="Symbol" w:char="F0C6"/>
            </w:r>
            <w:r w:rsidRPr="00A616EF">
              <w:rPr>
                <w:rFonts w:cs="Arial"/>
              </w:rPr>
              <w:t>38x4</w:t>
            </w:r>
          </w:p>
        </w:tc>
        <w:tc>
          <w:tcPr>
            <w:tcW w:w="2227" w:type="dxa"/>
            <w:vMerge w:val="restart"/>
            <w:tcBorders>
              <w:top w:val="double" w:sz="4" w:space="0" w:color="auto"/>
            </w:tcBorders>
            <w:vAlign w:val="center"/>
          </w:tcPr>
          <w:p w:rsidR="00A616EF" w:rsidRPr="00A616EF" w:rsidRDefault="00A616EF" w:rsidP="00A616EF">
            <w:pPr>
              <w:spacing w:before="0"/>
              <w:ind w:left="627"/>
              <w:jc w:val="center"/>
              <w:rPr>
                <w:rFonts w:cs="Arial"/>
                <w:sz w:val="24"/>
                <w:szCs w:val="24"/>
              </w:rPr>
            </w:pPr>
            <w:r w:rsidRPr="00A616EF">
              <w:rPr>
                <w:rFonts w:cs="Arial"/>
              </w:rPr>
              <w:t>27 x 24</w:t>
            </w:r>
          </w:p>
        </w:tc>
      </w:tr>
      <w:tr w:rsidR="00A616EF" w:rsidRPr="00A616EF" w:rsidTr="00A616EF">
        <w:trPr>
          <w:cantSplit/>
        </w:trPr>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2</w:t>
            </w:r>
          </w:p>
        </w:tc>
        <w:tc>
          <w:tcPr>
            <w:tcW w:w="1843" w:type="dxa"/>
            <w:tcBorders>
              <w:left w:val="nil"/>
            </w:tcBorders>
            <w:vAlign w:val="center"/>
          </w:tcPr>
          <w:p w:rsidR="00A616EF" w:rsidRPr="00A616EF" w:rsidRDefault="00A616EF" w:rsidP="00A616EF">
            <w:pPr>
              <w:spacing w:before="0"/>
              <w:jc w:val="left"/>
              <w:rPr>
                <w:rFonts w:cs="Arial"/>
                <w:sz w:val="24"/>
                <w:szCs w:val="24"/>
              </w:rPr>
            </w:pPr>
            <w:r w:rsidRPr="00A616EF">
              <w:rPr>
                <w:rFonts w:cs="Arial"/>
              </w:rPr>
              <w:t>X20CrМоV121</w:t>
            </w:r>
          </w:p>
        </w:tc>
        <w:tc>
          <w:tcPr>
            <w:tcW w:w="1843" w:type="dxa"/>
            <w:vAlign w:val="center"/>
          </w:tcPr>
          <w:p w:rsidR="00A616EF" w:rsidRPr="00A616EF" w:rsidRDefault="00A616EF" w:rsidP="00A616EF">
            <w:pPr>
              <w:spacing w:before="0"/>
              <w:ind w:left="627"/>
              <w:jc w:val="left"/>
              <w:rPr>
                <w:rFonts w:cs="Arial"/>
                <w:sz w:val="24"/>
                <w:szCs w:val="24"/>
              </w:rPr>
            </w:pPr>
            <w:r w:rsidRPr="00A616EF">
              <w:rPr>
                <w:rFonts w:cs="Arial"/>
              </w:rPr>
              <w:sym w:font="Symbol" w:char="F0C6"/>
            </w:r>
            <w:r w:rsidRPr="00A616EF">
              <w:rPr>
                <w:rFonts w:cs="Arial"/>
              </w:rPr>
              <w:t>38x4,5</w:t>
            </w:r>
          </w:p>
        </w:tc>
        <w:tc>
          <w:tcPr>
            <w:tcW w:w="2227" w:type="dxa"/>
            <w:vMerge/>
          </w:tcPr>
          <w:p w:rsidR="00A616EF" w:rsidRPr="00A616EF" w:rsidRDefault="00A616EF" w:rsidP="00A616EF">
            <w:pPr>
              <w:spacing w:before="0"/>
              <w:ind w:left="627"/>
              <w:jc w:val="center"/>
              <w:rPr>
                <w:rFonts w:cs="Arial"/>
                <w:sz w:val="24"/>
                <w:szCs w:val="24"/>
              </w:rPr>
            </w:pPr>
          </w:p>
        </w:tc>
      </w:tr>
      <w:tr w:rsidR="00A616EF" w:rsidRPr="00A616EF" w:rsidTr="00A616EF">
        <w:trPr>
          <w:cantSplit/>
        </w:trPr>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3</w:t>
            </w:r>
          </w:p>
        </w:tc>
        <w:tc>
          <w:tcPr>
            <w:tcW w:w="1843" w:type="dxa"/>
            <w:tcBorders>
              <w:left w:val="nil"/>
            </w:tcBorders>
            <w:vAlign w:val="center"/>
          </w:tcPr>
          <w:p w:rsidR="00A616EF" w:rsidRPr="00A616EF" w:rsidRDefault="00A616EF" w:rsidP="00A616EF">
            <w:pPr>
              <w:spacing w:before="0"/>
              <w:jc w:val="left"/>
              <w:rPr>
                <w:rFonts w:cs="Arial"/>
                <w:sz w:val="24"/>
                <w:szCs w:val="24"/>
              </w:rPr>
            </w:pPr>
            <w:r w:rsidRPr="00A616EF">
              <w:rPr>
                <w:rFonts w:cs="Arial"/>
              </w:rPr>
              <w:t>X20CrМоV121</w:t>
            </w:r>
          </w:p>
        </w:tc>
        <w:tc>
          <w:tcPr>
            <w:tcW w:w="1843" w:type="dxa"/>
            <w:vAlign w:val="center"/>
          </w:tcPr>
          <w:p w:rsidR="00A616EF" w:rsidRPr="00A616EF" w:rsidRDefault="00A616EF" w:rsidP="00A616EF">
            <w:pPr>
              <w:spacing w:before="0"/>
              <w:ind w:left="627"/>
              <w:jc w:val="left"/>
              <w:rPr>
                <w:rFonts w:cs="Arial"/>
                <w:sz w:val="24"/>
                <w:szCs w:val="24"/>
              </w:rPr>
            </w:pPr>
            <w:r w:rsidRPr="00A616EF">
              <w:rPr>
                <w:rFonts w:cs="Arial"/>
              </w:rPr>
              <w:sym w:font="Symbol" w:char="F0C6"/>
            </w:r>
            <w:r w:rsidRPr="00A616EF">
              <w:rPr>
                <w:rFonts w:cs="Arial"/>
              </w:rPr>
              <w:t>38x5</w:t>
            </w:r>
          </w:p>
        </w:tc>
        <w:tc>
          <w:tcPr>
            <w:tcW w:w="2227" w:type="dxa"/>
            <w:vMerge/>
          </w:tcPr>
          <w:p w:rsidR="00A616EF" w:rsidRPr="00A616EF" w:rsidRDefault="00A616EF" w:rsidP="00A616EF">
            <w:pPr>
              <w:spacing w:before="0"/>
              <w:ind w:left="627"/>
              <w:jc w:val="center"/>
              <w:rPr>
                <w:rFonts w:cs="Arial"/>
                <w:sz w:val="24"/>
                <w:szCs w:val="24"/>
              </w:rPr>
            </w:pPr>
          </w:p>
        </w:tc>
      </w:tr>
      <w:tr w:rsidR="00A616EF" w:rsidRPr="00A616EF" w:rsidTr="00A616EF">
        <w:trPr>
          <w:cantSplit/>
        </w:trPr>
        <w:tc>
          <w:tcPr>
            <w:tcW w:w="2370" w:type="dxa"/>
            <w:tcBorders>
              <w:bottom w:val="thickThinSmallGap" w:sz="12" w:space="0" w:color="auto"/>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4 (излазна)</w:t>
            </w:r>
          </w:p>
        </w:tc>
        <w:tc>
          <w:tcPr>
            <w:tcW w:w="1843" w:type="dxa"/>
            <w:tcBorders>
              <w:left w:val="nil"/>
              <w:bottom w:val="thickThinSmallGap" w:sz="12" w:space="0" w:color="auto"/>
            </w:tcBorders>
            <w:vAlign w:val="center"/>
          </w:tcPr>
          <w:p w:rsidR="00A616EF" w:rsidRPr="00A616EF" w:rsidRDefault="00A616EF" w:rsidP="00A616EF">
            <w:pPr>
              <w:spacing w:before="0"/>
              <w:jc w:val="left"/>
              <w:rPr>
                <w:rFonts w:cs="Arial"/>
                <w:sz w:val="24"/>
                <w:szCs w:val="24"/>
              </w:rPr>
            </w:pPr>
            <w:r w:rsidRPr="00A616EF">
              <w:rPr>
                <w:rFonts w:cs="Arial"/>
              </w:rPr>
              <w:t>X20CrМоV121</w:t>
            </w:r>
          </w:p>
        </w:tc>
        <w:tc>
          <w:tcPr>
            <w:tcW w:w="1843" w:type="dxa"/>
            <w:tcBorders>
              <w:bottom w:val="thickThinSmallGap" w:sz="12" w:space="0" w:color="auto"/>
            </w:tcBorders>
            <w:vAlign w:val="center"/>
          </w:tcPr>
          <w:p w:rsidR="00A616EF" w:rsidRPr="00A616EF" w:rsidRDefault="00A616EF" w:rsidP="00A616EF">
            <w:pPr>
              <w:spacing w:before="0"/>
              <w:ind w:left="627"/>
              <w:jc w:val="left"/>
              <w:rPr>
                <w:rFonts w:cs="Arial"/>
                <w:sz w:val="24"/>
                <w:szCs w:val="24"/>
              </w:rPr>
            </w:pPr>
            <w:r w:rsidRPr="00A616EF">
              <w:rPr>
                <w:rFonts w:cs="Arial"/>
              </w:rPr>
              <w:sym w:font="Symbol" w:char="F0C6"/>
            </w:r>
            <w:r w:rsidRPr="00A616EF">
              <w:rPr>
                <w:rFonts w:cs="Arial"/>
              </w:rPr>
              <w:t>38x5,6</w:t>
            </w:r>
          </w:p>
        </w:tc>
        <w:tc>
          <w:tcPr>
            <w:tcW w:w="2227" w:type="dxa"/>
            <w:vMerge/>
            <w:tcBorders>
              <w:bottom w:val="thickThinSmallGap" w:sz="12" w:space="0" w:color="auto"/>
            </w:tcBorders>
          </w:tcPr>
          <w:p w:rsidR="00A616EF" w:rsidRPr="00A616EF" w:rsidRDefault="00A616EF" w:rsidP="00A616EF">
            <w:pPr>
              <w:spacing w:before="0"/>
              <w:ind w:left="627"/>
              <w:jc w:val="center"/>
              <w:rPr>
                <w:rFonts w:cs="Arial"/>
                <w:sz w:val="24"/>
                <w:szCs w:val="24"/>
              </w:rPr>
            </w:pPr>
          </w:p>
        </w:tc>
      </w:tr>
    </w:tbl>
    <w:p w:rsidR="00A616EF" w:rsidRPr="00A616EF" w:rsidRDefault="00A616EF" w:rsidP="00A616EF">
      <w:pPr>
        <w:spacing w:before="0"/>
        <w:ind w:firstLine="627"/>
        <w:jc w:val="left"/>
        <w:rPr>
          <w:rFonts w:cs="Arial"/>
        </w:rPr>
      </w:pPr>
      <w:r w:rsidRPr="00A616EF">
        <w:rPr>
          <w:rFonts w:cs="Arial"/>
        </w:rPr>
        <w:t xml:space="preserve"> </w:t>
      </w:r>
      <w:r w:rsidRPr="00A616EF">
        <w:rPr>
          <w:rFonts w:cs="Arial"/>
          <w:b/>
        </w:rPr>
        <w:t>Цртежи Рафако:</w:t>
      </w:r>
    </w:p>
    <w:p w:rsidR="00A616EF" w:rsidRPr="00A616EF" w:rsidRDefault="00A616EF" w:rsidP="00A616EF">
      <w:pPr>
        <w:spacing w:before="0"/>
        <w:ind w:left="627"/>
        <w:jc w:val="left"/>
        <w:rPr>
          <w:rFonts w:cs="Arial"/>
        </w:rPr>
      </w:pPr>
      <w:r w:rsidRPr="00A616EF">
        <w:rPr>
          <w:rFonts w:cs="Arial"/>
          <w:color w:val="000000"/>
          <w:lang w:val="pl-PL"/>
        </w:rPr>
        <w:t>383 2650 00а</w:t>
      </w:r>
    </w:p>
    <w:p w:rsidR="00A616EF" w:rsidRDefault="00A616EF" w:rsidP="006047A5">
      <w:pPr>
        <w:spacing w:before="0"/>
        <w:jc w:val="left"/>
        <w:rPr>
          <w:rFonts w:cs="Arial"/>
          <w:b/>
          <w:color w:val="000000"/>
          <w:lang w:val="sr-Latn-CS"/>
        </w:rPr>
      </w:pPr>
    </w:p>
    <w:p w:rsidR="006047A5" w:rsidRPr="00A616EF" w:rsidRDefault="006047A5" w:rsidP="006047A5">
      <w:pPr>
        <w:spacing w:before="0"/>
        <w:jc w:val="left"/>
        <w:rPr>
          <w:rFonts w:cs="Arial"/>
          <w:b/>
          <w:color w:val="000000"/>
          <w:lang w:val="sr-Latn-CS"/>
        </w:rPr>
      </w:pPr>
    </w:p>
    <w:p w:rsidR="00A616EF" w:rsidRPr="00A616EF" w:rsidRDefault="00A616EF" w:rsidP="00A616EF">
      <w:pPr>
        <w:spacing w:before="0"/>
        <w:ind w:left="627"/>
        <w:jc w:val="left"/>
        <w:rPr>
          <w:rFonts w:cs="Arial"/>
          <w:color w:val="000000"/>
          <w:lang w:val="sr-Cyrl-CS"/>
        </w:rPr>
      </w:pPr>
      <w:r w:rsidRPr="00A616EF">
        <w:rPr>
          <w:rFonts w:cs="Arial"/>
          <w:b/>
          <w:color w:val="000000"/>
          <w:lang w:val="sr-Cyrl-CS"/>
        </w:rPr>
        <w:t>Међупрегрејач 1</w:t>
      </w:r>
    </w:p>
    <w:p w:rsidR="00A616EF" w:rsidRPr="00A616EF" w:rsidRDefault="00A616EF" w:rsidP="00A616EF">
      <w:pPr>
        <w:spacing w:before="0"/>
        <w:ind w:left="627"/>
        <w:jc w:val="left"/>
        <w:rPr>
          <w:rFonts w:cs="Arial"/>
          <w:lang w:val="sr-Cyrl-CS"/>
        </w:rPr>
      </w:pPr>
      <w:r w:rsidRPr="00A616EF">
        <w:rPr>
          <w:rFonts w:cs="Arial"/>
          <w:lang w:val="sr-Cyrl-CS"/>
        </w:rPr>
        <w:t>Међупрегрејач паре 1 (МП1) је у првобитној верзији био израђен од материјала</w:t>
      </w:r>
      <w:r w:rsidRPr="00A616EF">
        <w:rPr>
          <w:rFonts w:cs="Arial"/>
          <w:lang w:val="sl-SI"/>
        </w:rPr>
        <w:t xml:space="preserve"> </w:t>
      </w:r>
      <w:r w:rsidRPr="00A616EF">
        <w:rPr>
          <w:rFonts w:cs="Arial"/>
          <w:lang w:val="sr-Cyrl-CS"/>
        </w:rPr>
        <w:t>К18 (</w:t>
      </w:r>
      <w:r w:rsidRPr="00A616EF">
        <w:rPr>
          <w:rFonts w:cs="Arial"/>
          <w:lang w:val="pl-PL"/>
        </w:rPr>
        <w:t>PN</w:t>
      </w:r>
      <w:r w:rsidRPr="00A616EF">
        <w:rPr>
          <w:rFonts w:cs="Arial"/>
          <w:lang w:val="sr-Cyrl-CS"/>
        </w:rPr>
        <w:t xml:space="preserve">). Основне карактеристике ове грејне површине,  приказане су у Табели: </w:t>
      </w:r>
    </w:p>
    <w:p w:rsidR="00A616EF" w:rsidRPr="00A616EF" w:rsidRDefault="00A616EF" w:rsidP="00A616EF">
      <w:pPr>
        <w:spacing w:before="0"/>
        <w:ind w:left="627"/>
        <w:jc w:val="left"/>
        <w:rPr>
          <w:rFonts w:cs="Arial"/>
          <w:lang w:val="sr-Cyrl-CS"/>
        </w:rPr>
      </w:pPr>
    </w:p>
    <w:p w:rsidR="00A616EF" w:rsidRPr="00A616EF" w:rsidRDefault="00A616EF" w:rsidP="00A616EF">
      <w:pPr>
        <w:spacing w:before="0"/>
        <w:ind w:left="627"/>
        <w:jc w:val="left"/>
        <w:rPr>
          <w:rFonts w:cs="Arial"/>
          <w:lang w:val="ru-RU"/>
        </w:rPr>
      </w:pPr>
      <w:r w:rsidRPr="00A616EF">
        <w:rPr>
          <w:rFonts w:cs="Arial"/>
          <w:lang w:val="ru-RU"/>
        </w:rPr>
        <w:t>Основне карактеристике међупрегрејача паре 1:</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68"/>
        <w:gridCol w:w="1695"/>
        <w:gridCol w:w="1843"/>
        <w:gridCol w:w="2369"/>
      </w:tblGrid>
      <w:tr w:rsidR="00A616EF" w:rsidRPr="00A616EF" w:rsidTr="00A616EF">
        <w:tc>
          <w:tcPr>
            <w:tcW w:w="2268"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ind w:right="-114"/>
              <w:jc w:val="left"/>
              <w:outlineLvl w:val="1"/>
              <w:rPr>
                <w:rFonts w:cs="Arial"/>
                <w:lang w:val="en-GB"/>
              </w:rPr>
            </w:pPr>
            <w:r w:rsidRPr="00A616EF">
              <w:rPr>
                <w:rFonts w:cs="Arial"/>
                <w:lang w:val="en-GB"/>
              </w:rPr>
              <w:t>међупрегрејач паре 1</w:t>
            </w:r>
          </w:p>
        </w:tc>
        <w:tc>
          <w:tcPr>
            <w:tcW w:w="1695" w:type="dxa"/>
            <w:tcBorders>
              <w:top w:val="thinThickSmallGap" w:sz="12" w:space="0" w:color="auto"/>
              <w:left w:val="nil"/>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материјал (PN)</w:t>
            </w:r>
          </w:p>
        </w:tc>
        <w:tc>
          <w:tcPr>
            <w:tcW w:w="1843"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 xml:space="preserve">димензије, </w:t>
            </w:r>
          </w:p>
          <w:p w:rsidR="00A616EF" w:rsidRPr="00A616EF" w:rsidRDefault="00A616EF" w:rsidP="00A616EF">
            <w:pPr>
              <w:spacing w:before="0"/>
              <w:jc w:val="center"/>
              <w:rPr>
                <w:rFonts w:cs="Arial"/>
                <w:sz w:val="24"/>
                <w:szCs w:val="24"/>
              </w:rPr>
            </w:pPr>
            <w:r w:rsidRPr="00A616EF">
              <w:rPr>
                <w:rFonts w:cs="Arial"/>
              </w:rPr>
              <w:t>мм</w:t>
            </w:r>
          </w:p>
        </w:tc>
        <w:tc>
          <w:tcPr>
            <w:tcW w:w="2369"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lang w:val="ru-RU"/>
              </w:rPr>
            </w:pPr>
            <w:r w:rsidRPr="00A616EF">
              <w:rPr>
                <w:rFonts w:cs="Arial"/>
                <w:lang w:val="ru-RU"/>
              </w:rPr>
              <w:t xml:space="preserve">број цеви </w:t>
            </w:r>
            <w:r w:rsidRPr="00A616EF">
              <w:rPr>
                <w:rFonts w:cs="Arial"/>
              </w:rPr>
              <w:t>x</w:t>
            </w:r>
            <w:r w:rsidRPr="00A616EF">
              <w:rPr>
                <w:rFonts w:cs="Arial"/>
                <w:lang w:val="ru-RU"/>
              </w:rPr>
              <w:t xml:space="preserve"> </w:t>
            </w:r>
          </w:p>
          <w:p w:rsidR="00A616EF" w:rsidRPr="00A616EF" w:rsidRDefault="00A616EF" w:rsidP="00A616EF">
            <w:pPr>
              <w:spacing w:before="0"/>
              <w:jc w:val="center"/>
              <w:rPr>
                <w:rFonts w:cs="Arial"/>
                <w:sz w:val="24"/>
                <w:szCs w:val="24"/>
                <w:lang w:val="ru-RU"/>
              </w:rPr>
            </w:pPr>
            <w:r w:rsidRPr="00A616EF">
              <w:rPr>
                <w:rFonts w:cs="Arial"/>
                <w:lang w:val="ru-RU"/>
              </w:rPr>
              <w:t>број цевних редова</w:t>
            </w:r>
          </w:p>
        </w:tc>
      </w:tr>
      <w:tr w:rsidR="00A616EF" w:rsidRPr="00A616EF" w:rsidTr="00A616EF">
        <w:tc>
          <w:tcPr>
            <w:tcW w:w="2268" w:type="dxa"/>
            <w:tcBorders>
              <w:top w:val="double" w:sz="4" w:space="0" w:color="auto"/>
              <w:bottom w:val="thickThinSmallGap" w:sz="12" w:space="0" w:color="auto"/>
              <w:right w:val="double" w:sz="4" w:space="0" w:color="auto"/>
            </w:tcBorders>
          </w:tcPr>
          <w:p w:rsidR="00A616EF" w:rsidRPr="00A616EF" w:rsidRDefault="00A616EF" w:rsidP="00A616EF">
            <w:pPr>
              <w:keepNext/>
              <w:spacing w:before="0" w:after="120"/>
              <w:jc w:val="left"/>
              <w:outlineLvl w:val="1"/>
              <w:rPr>
                <w:rFonts w:cs="Arial"/>
                <w:lang w:val="en-GB"/>
              </w:rPr>
            </w:pPr>
            <w:r w:rsidRPr="00A616EF">
              <w:rPr>
                <w:rFonts w:cs="Arial"/>
                <w:lang w:val="en-GB"/>
              </w:rPr>
              <w:t>цевни систем</w:t>
            </w:r>
          </w:p>
        </w:tc>
        <w:tc>
          <w:tcPr>
            <w:tcW w:w="1695" w:type="dxa"/>
            <w:tcBorders>
              <w:top w:val="double" w:sz="4" w:space="0" w:color="auto"/>
              <w:left w:val="nil"/>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К18</w:t>
            </w:r>
          </w:p>
        </w:tc>
        <w:tc>
          <w:tcPr>
            <w:tcW w:w="1843" w:type="dxa"/>
            <w:tcBorders>
              <w:top w:val="double" w:sz="4" w:space="0" w:color="auto"/>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63,5x4</w:t>
            </w:r>
          </w:p>
        </w:tc>
        <w:tc>
          <w:tcPr>
            <w:tcW w:w="2369" w:type="dxa"/>
            <w:tcBorders>
              <w:top w:val="double" w:sz="4" w:space="0" w:color="auto"/>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9 x 98</w:t>
            </w:r>
          </w:p>
        </w:tc>
      </w:tr>
    </w:tbl>
    <w:p w:rsidR="00A616EF" w:rsidRPr="00A616EF" w:rsidRDefault="00A616EF" w:rsidP="00A616EF">
      <w:pPr>
        <w:spacing w:before="0"/>
        <w:jc w:val="left"/>
        <w:rPr>
          <w:rFonts w:cs="Arial"/>
          <w:lang w:val="sr-Latn-CS"/>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Н</w:t>
      </w:r>
      <w:r w:rsidRPr="00A616EF">
        <w:rPr>
          <w:rFonts w:cs="Arial"/>
          <w:b/>
          <w:bCs/>
          <w:u w:val="single"/>
          <w:lang w:val="sr-Latn-CS"/>
        </w:rPr>
        <w:t>ово стање</w:t>
      </w:r>
      <w:r w:rsidRPr="00A616EF">
        <w:rPr>
          <w:rFonts w:cs="Arial"/>
          <w:b/>
          <w:bCs/>
          <w:u w:val="single"/>
          <w:lang w:val="sr-Cyrl-CS"/>
        </w:rPr>
        <w:t>, међупрегрејач 1, блока Б1 и Б2:</w:t>
      </w:r>
    </w:p>
    <w:p w:rsidR="00A616EF" w:rsidRPr="00A616EF" w:rsidRDefault="00A616EF" w:rsidP="00A616EF">
      <w:pPr>
        <w:spacing w:before="0"/>
        <w:ind w:left="627"/>
        <w:jc w:val="left"/>
        <w:rPr>
          <w:rFonts w:cs="Arial"/>
          <w:noProof/>
          <w:lang w:val="sr-Cyrl-CS"/>
        </w:rPr>
      </w:pPr>
      <w:r w:rsidRPr="00A616EF">
        <w:rPr>
          <w:rFonts w:cs="Arial"/>
          <w:lang w:val="sr-Cyrl-CS"/>
        </w:rPr>
        <w:t>На основу „Процене преосталог века цевног система“, у ремонту 2007. год. обављена је замена цевног система међурегрејача 1, блока Б1, односно 2008.године, блока Б2 и то од</w:t>
      </w:r>
      <w:r w:rsidRPr="00A616EF">
        <w:rPr>
          <w:rFonts w:cs="Arial"/>
          <w:noProof/>
          <w:lang w:val="sl-SI"/>
        </w:rPr>
        <w:t xml:space="preserve"> улазних комора кота +</w:t>
      </w:r>
      <w:r w:rsidRPr="00A616EF">
        <w:rPr>
          <w:rFonts w:cs="Arial"/>
          <w:noProof/>
          <w:lang w:val="sr-Latn-CS"/>
        </w:rPr>
        <w:t xml:space="preserve">108,775м </w:t>
      </w:r>
      <w:r w:rsidRPr="00A616EF">
        <w:rPr>
          <w:rFonts w:cs="Arial"/>
          <w:noProof/>
          <w:lang w:val="sr-Cyrl-CS"/>
        </w:rPr>
        <w:t xml:space="preserve">до излазних комора кота </w:t>
      </w:r>
      <w:r w:rsidRPr="00A616EF">
        <w:rPr>
          <w:rFonts w:cs="Arial"/>
          <w:noProof/>
          <w:lang w:val="sr-Latn-CS"/>
        </w:rPr>
        <w:t>+102,355м, п</w:t>
      </w:r>
      <w:r w:rsidRPr="00A616EF">
        <w:rPr>
          <w:rFonts w:cs="Arial"/>
          <w:noProof/>
          <w:lang w:val="sl-SI"/>
        </w:rPr>
        <w:t xml:space="preserve">рема цртежу </w:t>
      </w:r>
      <w:r w:rsidRPr="00A616EF">
        <w:rPr>
          <w:rFonts w:cs="Arial"/>
          <w:lang w:val="sr-Latn-CS"/>
        </w:rPr>
        <w:t xml:space="preserve"> 3832810 00б</w:t>
      </w:r>
      <w:r w:rsidRPr="00A616EF">
        <w:rPr>
          <w:rFonts w:cs="Arial"/>
          <w:noProof/>
          <w:lang w:val="sl-SI"/>
        </w:rPr>
        <w:t>.</w:t>
      </w:r>
    </w:p>
    <w:p w:rsidR="00A616EF" w:rsidRPr="00A616EF" w:rsidRDefault="00A616EF" w:rsidP="00A616EF">
      <w:pPr>
        <w:spacing w:before="0"/>
        <w:ind w:left="627"/>
        <w:jc w:val="left"/>
        <w:rPr>
          <w:rFonts w:cs="Arial"/>
          <w:noProof/>
          <w:lang w:val="sr-Cyrl-CS"/>
        </w:rPr>
      </w:pPr>
      <w:r w:rsidRPr="00A616EF">
        <w:rPr>
          <w:rFonts w:cs="Arial"/>
          <w:noProof/>
          <w:lang w:val="sr-Cyrl-CS"/>
        </w:rPr>
        <w:t>Виа Оцел</w:t>
      </w:r>
      <w:r w:rsidRPr="00A616EF">
        <w:rPr>
          <w:rFonts w:cs="Arial"/>
          <w:noProof/>
          <w:lang w:val="sr-Latn-CS"/>
        </w:rPr>
        <w:t xml:space="preserve"> је обавио израду и испоруку</w:t>
      </w:r>
      <w:r w:rsidRPr="00A616EF">
        <w:rPr>
          <w:rFonts w:cs="Arial"/>
          <w:noProof/>
          <w:lang w:val="sr-Cyrl-CS"/>
        </w:rPr>
        <w:t xml:space="preserve"> међупрегрејача 1, за оба блока </w:t>
      </w:r>
      <w:r w:rsidRPr="00A616EF">
        <w:rPr>
          <w:rFonts w:cs="Arial"/>
          <w:lang w:val="sr-Cyrl-CS"/>
        </w:rPr>
        <w:t xml:space="preserve"> </w:t>
      </w:r>
      <w:r w:rsidRPr="00A616EF">
        <w:rPr>
          <w:rFonts w:cs="Arial"/>
          <w:lang w:val="sr-Latn-CS"/>
        </w:rPr>
        <w:t>(</w:t>
      </w:r>
      <w:r w:rsidRPr="00A616EF">
        <w:rPr>
          <w:rFonts w:cs="Arial"/>
          <w:lang w:val="sr-Cyrl-CS"/>
        </w:rPr>
        <w:t xml:space="preserve">цца320т, материјал </w:t>
      </w:r>
      <w:r w:rsidRPr="00A616EF">
        <w:rPr>
          <w:rFonts w:cs="Arial"/>
        </w:rPr>
        <w:t>St</w:t>
      </w:r>
      <w:r w:rsidRPr="00A616EF">
        <w:rPr>
          <w:rFonts w:cs="Arial"/>
          <w:lang w:val="sr-Cyrl-CS"/>
        </w:rPr>
        <w:t>45.8 /</w:t>
      </w:r>
      <w:r w:rsidRPr="00A616EF">
        <w:rPr>
          <w:rFonts w:cs="Arial"/>
          <w:lang w:val="sr-Latn-CS"/>
        </w:rPr>
        <w:t xml:space="preserve">III, </w:t>
      </w:r>
      <w:r w:rsidRPr="00A616EF">
        <w:rPr>
          <w:rFonts w:cs="Arial"/>
          <w:lang w:val="sr-Cyrl-CS"/>
        </w:rPr>
        <w:t xml:space="preserve">према </w:t>
      </w:r>
      <w:r w:rsidRPr="00A616EF">
        <w:rPr>
          <w:rFonts w:cs="Arial"/>
        </w:rPr>
        <w:t>DIN</w:t>
      </w:r>
      <w:r w:rsidRPr="00A616EF">
        <w:rPr>
          <w:rFonts w:cs="Arial"/>
          <w:lang w:val="sr-Cyrl-CS"/>
        </w:rPr>
        <w:t xml:space="preserve"> 17175,</w:t>
      </w:r>
      <w:r w:rsidRPr="00A616EF">
        <w:rPr>
          <w:rFonts w:cs="Arial"/>
          <w:noProof/>
          <w:lang w:val="sl-SI"/>
        </w:rPr>
        <w:t xml:space="preserve"> Ø63,5x4,0/4,5;мм)</w:t>
      </w:r>
      <w:r w:rsidRPr="00A616EF">
        <w:rPr>
          <w:rFonts w:cs="Arial"/>
          <w:noProof/>
          <w:lang w:val="sr-Cyrl-CS"/>
        </w:rPr>
        <w:t>.</w:t>
      </w:r>
    </w:p>
    <w:p w:rsidR="00A616EF" w:rsidRPr="00A616EF" w:rsidRDefault="00A616EF" w:rsidP="00A616EF">
      <w:pPr>
        <w:spacing w:before="0"/>
        <w:ind w:left="627"/>
        <w:jc w:val="left"/>
        <w:rPr>
          <w:rFonts w:cs="Arial"/>
          <w:lang w:val="sr-Cyrl-CS"/>
        </w:rPr>
      </w:pPr>
      <w:r w:rsidRPr="00A616EF">
        <w:rPr>
          <w:rFonts w:cs="Arial"/>
          <w:b/>
          <w:lang w:val="sr-Cyrl-CS"/>
        </w:rPr>
        <w:t>Цртежи Рафако:</w:t>
      </w:r>
    </w:p>
    <w:p w:rsidR="00A616EF" w:rsidRPr="00A616EF" w:rsidRDefault="00A616EF" w:rsidP="00A616EF">
      <w:pPr>
        <w:spacing w:before="0"/>
        <w:ind w:left="627"/>
        <w:jc w:val="left"/>
        <w:rPr>
          <w:rFonts w:cs="Arial"/>
          <w:lang w:val="sr-Cyrl-CS"/>
        </w:rPr>
      </w:pPr>
      <w:r w:rsidRPr="00A616EF">
        <w:rPr>
          <w:rFonts w:cs="Arial"/>
          <w:lang w:val="sr-Cyrl-CS"/>
        </w:rPr>
        <w:t>цртеж 3832810 00б</w:t>
      </w:r>
    </w:p>
    <w:p w:rsidR="00A616EF" w:rsidRPr="00A616EF" w:rsidRDefault="00A616EF" w:rsidP="00A616EF">
      <w:pPr>
        <w:spacing w:before="0"/>
        <w:ind w:left="627"/>
        <w:jc w:val="left"/>
        <w:rPr>
          <w:rFonts w:cs="Arial"/>
          <w:b/>
          <w:color w:val="000000"/>
          <w:lang w:val="sr-Cyrl-RS"/>
        </w:rPr>
      </w:pPr>
    </w:p>
    <w:p w:rsidR="00A616EF" w:rsidRPr="00A616EF" w:rsidRDefault="00A616EF" w:rsidP="00A616EF">
      <w:pPr>
        <w:spacing w:before="0"/>
        <w:ind w:left="627"/>
        <w:jc w:val="left"/>
        <w:rPr>
          <w:rFonts w:cs="Arial"/>
          <w:b/>
          <w:lang w:val="sr-Cyrl-CS"/>
        </w:rPr>
      </w:pPr>
      <w:r w:rsidRPr="00A616EF">
        <w:rPr>
          <w:rFonts w:cs="Arial"/>
          <w:b/>
          <w:lang w:val="sr-Cyrl-CS"/>
        </w:rPr>
        <w:t>Међупрегрејач 2</w:t>
      </w:r>
    </w:p>
    <w:p w:rsidR="00A616EF" w:rsidRPr="00A616EF" w:rsidRDefault="00A616EF" w:rsidP="00A616EF">
      <w:pPr>
        <w:spacing w:before="0"/>
        <w:ind w:left="627"/>
        <w:jc w:val="left"/>
        <w:rPr>
          <w:rFonts w:cs="Arial"/>
          <w:lang w:val="sr-Cyrl-CS"/>
        </w:rPr>
      </w:pPr>
      <w:r w:rsidRPr="00A616EF">
        <w:rPr>
          <w:rFonts w:cs="Arial"/>
          <w:lang w:val="sr-Cyrl-CS"/>
        </w:rPr>
        <w:t>Међупрегрејач паре 2 (МП2) је у првобитној верзији био израђен од материјала</w:t>
      </w:r>
      <w:r w:rsidRPr="00A616EF">
        <w:rPr>
          <w:rFonts w:cs="Arial"/>
          <w:lang w:val="sl-SI"/>
        </w:rPr>
        <w:t xml:space="preserve"> </w:t>
      </w:r>
      <w:r w:rsidRPr="00A616EF">
        <w:rPr>
          <w:rFonts w:cs="Arial"/>
          <w:lang w:val="sr-Latn-CS"/>
        </w:rPr>
        <w:t>16M i 15HM</w:t>
      </w:r>
      <w:r w:rsidRPr="00A616EF">
        <w:rPr>
          <w:rFonts w:cs="Arial"/>
          <w:lang w:val="sr-Cyrl-CS"/>
        </w:rPr>
        <w:t xml:space="preserve"> (</w:t>
      </w:r>
      <w:r w:rsidRPr="00A616EF">
        <w:rPr>
          <w:rFonts w:cs="Arial"/>
          <w:lang w:val="pl-PL"/>
        </w:rPr>
        <w:t>PN</w:t>
      </w:r>
      <w:r w:rsidRPr="00A616EF">
        <w:rPr>
          <w:rFonts w:cs="Arial"/>
          <w:lang w:val="sr-Cyrl-CS"/>
        </w:rPr>
        <w:t xml:space="preserve">). Основне карактеристике ове грејне површине,  приказане су у Табели: </w:t>
      </w:r>
    </w:p>
    <w:p w:rsidR="00A616EF" w:rsidRPr="00A616EF" w:rsidRDefault="00A616EF" w:rsidP="00A616EF">
      <w:pPr>
        <w:spacing w:before="0"/>
        <w:ind w:firstLine="627"/>
        <w:jc w:val="left"/>
        <w:rPr>
          <w:rFonts w:cs="Arial"/>
          <w:lang w:val="sr-Cyrl-CS"/>
        </w:rPr>
      </w:pPr>
      <w:r w:rsidRPr="00A616EF">
        <w:rPr>
          <w:rFonts w:cs="Arial"/>
          <w:lang w:val="ru-RU"/>
        </w:rPr>
        <w:t xml:space="preserve">Основне карактеристике </w:t>
      </w:r>
      <w:r w:rsidRPr="00A616EF">
        <w:rPr>
          <w:rFonts w:cs="Arial"/>
          <w:lang w:val="sr-Cyrl-CS"/>
        </w:rPr>
        <w:t>међу</w:t>
      </w:r>
      <w:r w:rsidRPr="00A616EF">
        <w:rPr>
          <w:rFonts w:cs="Arial"/>
          <w:lang w:val="ru-RU"/>
        </w:rPr>
        <w:t xml:space="preserve">прегрејача паре </w:t>
      </w:r>
      <w:r w:rsidRPr="00A616EF">
        <w:rPr>
          <w:rFonts w:cs="Arial"/>
          <w:lang w:val="sr-Cyrl-CS"/>
        </w:rPr>
        <w:t>2</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29"/>
        <w:gridCol w:w="1842"/>
        <w:gridCol w:w="1843"/>
        <w:gridCol w:w="1276"/>
        <w:gridCol w:w="2369"/>
      </w:tblGrid>
      <w:tr w:rsidR="00A616EF" w:rsidRPr="00A616EF" w:rsidTr="00A616EF">
        <w:tc>
          <w:tcPr>
            <w:tcW w:w="2229"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jc w:val="left"/>
              <w:outlineLvl w:val="1"/>
              <w:rPr>
                <w:rFonts w:cs="Arial"/>
                <w:lang w:val="en-GB"/>
              </w:rPr>
            </w:pPr>
            <w:r w:rsidRPr="00A616EF">
              <w:rPr>
                <w:rFonts w:cs="Arial"/>
                <w:lang w:val="en-GB"/>
              </w:rPr>
              <w:t>међупрегрејач паре 2</w:t>
            </w:r>
          </w:p>
        </w:tc>
        <w:tc>
          <w:tcPr>
            <w:tcW w:w="1842" w:type="dxa"/>
            <w:tcBorders>
              <w:top w:val="thinThickSmallGap" w:sz="12" w:space="0" w:color="auto"/>
              <w:left w:val="nil"/>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материјал (PN)</w:t>
            </w:r>
          </w:p>
        </w:tc>
        <w:tc>
          <w:tcPr>
            <w:tcW w:w="1843"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 xml:space="preserve">димензије, </w:t>
            </w:r>
          </w:p>
          <w:p w:rsidR="00A616EF" w:rsidRPr="00A616EF" w:rsidRDefault="00A616EF" w:rsidP="00A616EF">
            <w:pPr>
              <w:spacing w:before="0"/>
              <w:jc w:val="center"/>
              <w:rPr>
                <w:rFonts w:cs="Arial"/>
                <w:sz w:val="24"/>
                <w:szCs w:val="24"/>
              </w:rPr>
            </w:pPr>
            <w:r w:rsidRPr="00A616EF">
              <w:rPr>
                <w:rFonts w:cs="Arial"/>
              </w:rPr>
              <w:t>мм</w:t>
            </w:r>
          </w:p>
        </w:tc>
        <w:tc>
          <w:tcPr>
            <w:tcW w:w="1276"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 xml:space="preserve">дужина, </w:t>
            </w:r>
          </w:p>
          <w:p w:rsidR="00A616EF" w:rsidRPr="00A616EF" w:rsidRDefault="00A616EF" w:rsidP="00A616EF">
            <w:pPr>
              <w:spacing w:before="0"/>
              <w:jc w:val="center"/>
              <w:rPr>
                <w:rFonts w:cs="Arial"/>
                <w:sz w:val="24"/>
                <w:szCs w:val="24"/>
              </w:rPr>
            </w:pPr>
            <w:r w:rsidRPr="00A616EF">
              <w:rPr>
                <w:rFonts w:cs="Arial"/>
              </w:rPr>
              <w:t>м</w:t>
            </w:r>
          </w:p>
        </w:tc>
        <w:tc>
          <w:tcPr>
            <w:tcW w:w="2369"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lang w:val="ru-RU"/>
              </w:rPr>
            </w:pPr>
            <w:r w:rsidRPr="00A616EF">
              <w:rPr>
                <w:rFonts w:cs="Arial"/>
                <w:lang w:val="ru-RU"/>
              </w:rPr>
              <w:t xml:space="preserve">број цеви </w:t>
            </w:r>
            <w:r w:rsidRPr="00A616EF">
              <w:rPr>
                <w:rFonts w:cs="Arial"/>
              </w:rPr>
              <w:t>x</w:t>
            </w:r>
            <w:r w:rsidRPr="00A616EF">
              <w:rPr>
                <w:rFonts w:cs="Arial"/>
                <w:lang w:val="ru-RU"/>
              </w:rPr>
              <w:t xml:space="preserve"> </w:t>
            </w:r>
          </w:p>
          <w:p w:rsidR="00A616EF" w:rsidRPr="00A616EF" w:rsidRDefault="00A616EF" w:rsidP="00A616EF">
            <w:pPr>
              <w:spacing w:before="0"/>
              <w:jc w:val="center"/>
              <w:rPr>
                <w:rFonts w:cs="Arial"/>
                <w:sz w:val="24"/>
                <w:szCs w:val="24"/>
                <w:lang w:val="ru-RU"/>
              </w:rPr>
            </w:pPr>
            <w:r w:rsidRPr="00A616EF">
              <w:rPr>
                <w:rFonts w:cs="Arial"/>
                <w:lang w:val="ru-RU"/>
              </w:rPr>
              <w:t>број цевних редова</w:t>
            </w:r>
          </w:p>
        </w:tc>
      </w:tr>
      <w:tr w:rsidR="00A616EF" w:rsidRPr="00A616EF" w:rsidTr="00A616EF">
        <w:trPr>
          <w:cantSplit/>
        </w:trPr>
        <w:tc>
          <w:tcPr>
            <w:tcW w:w="2229" w:type="dxa"/>
            <w:tcBorders>
              <w:top w:val="double" w:sz="4" w:space="0" w:color="auto"/>
              <w:right w:val="double" w:sz="4" w:space="0" w:color="auto"/>
            </w:tcBorders>
          </w:tcPr>
          <w:p w:rsidR="00A616EF" w:rsidRPr="00A616EF" w:rsidRDefault="00A616EF" w:rsidP="00A616EF">
            <w:pPr>
              <w:keepNext/>
              <w:spacing w:before="0" w:after="120"/>
              <w:jc w:val="left"/>
              <w:outlineLvl w:val="1"/>
              <w:rPr>
                <w:rFonts w:cs="Arial"/>
                <w:lang w:val="en-GB"/>
              </w:rPr>
            </w:pPr>
            <w:r w:rsidRPr="00A616EF">
              <w:rPr>
                <w:rFonts w:cs="Arial"/>
                <w:lang w:val="en-GB"/>
              </w:rPr>
              <w:t>улазна деоница</w:t>
            </w:r>
          </w:p>
        </w:tc>
        <w:tc>
          <w:tcPr>
            <w:tcW w:w="1842" w:type="dxa"/>
            <w:tcBorders>
              <w:top w:val="double" w:sz="4" w:space="0" w:color="auto"/>
              <w:left w:val="nil"/>
            </w:tcBorders>
            <w:vAlign w:val="center"/>
          </w:tcPr>
          <w:p w:rsidR="00A616EF" w:rsidRPr="00A616EF" w:rsidRDefault="00A616EF" w:rsidP="00A616EF">
            <w:pPr>
              <w:spacing w:before="0"/>
              <w:jc w:val="center"/>
              <w:rPr>
                <w:rFonts w:cs="Arial"/>
                <w:sz w:val="24"/>
                <w:szCs w:val="24"/>
              </w:rPr>
            </w:pPr>
            <w:r w:rsidRPr="00A616EF">
              <w:rPr>
                <w:rFonts w:cs="Arial"/>
              </w:rPr>
              <w:t>16М</w:t>
            </w:r>
          </w:p>
        </w:tc>
        <w:tc>
          <w:tcPr>
            <w:tcW w:w="1843" w:type="dxa"/>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63,5x4</w:t>
            </w:r>
          </w:p>
        </w:tc>
        <w:tc>
          <w:tcPr>
            <w:tcW w:w="1276" w:type="dxa"/>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34,6</w:t>
            </w:r>
          </w:p>
        </w:tc>
        <w:tc>
          <w:tcPr>
            <w:tcW w:w="2369" w:type="dxa"/>
            <w:vMerge w:val="restart"/>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8 x 98</w:t>
            </w:r>
          </w:p>
        </w:tc>
      </w:tr>
      <w:tr w:rsidR="00A616EF" w:rsidRPr="00A616EF" w:rsidTr="00A616EF">
        <w:trPr>
          <w:cantSplit/>
        </w:trPr>
        <w:tc>
          <w:tcPr>
            <w:tcW w:w="2229" w:type="dxa"/>
            <w:tcBorders>
              <w:bottom w:val="thickThinSmallGap" w:sz="12" w:space="0" w:color="auto"/>
              <w:right w:val="double" w:sz="4" w:space="0" w:color="auto"/>
            </w:tcBorders>
          </w:tcPr>
          <w:p w:rsidR="00A616EF" w:rsidRPr="00A616EF" w:rsidRDefault="00A616EF" w:rsidP="00A616EF">
            <w:pPr>
              <w:spacing w:before="0"/>
              <w:jc w:val="left"/>
              <w:rPr>
                <w:rFonts w:cs="Arial"/>
                <w:sz w:val="24"/>
                <w:szCs w:val="24"/>
              </w:rPr>
            </w:pPr>
            <w:r w:rsidRPr="00A616EF">
              <w:rPr>
                <w:rFonts w:cs="Arial"/>
              </w:rPr>
              <w:t>излазна деоница</w:t>
            </w:r>
          </w:p>
        </w:tc>
        <w:tc>
          <w:tcPr>
            <w:tcW w:w="1842" w:type="dxa"/>
            <w:tcBorders>
              <w:left w:val="nil"/>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15HМ</w:t>
            </w:r>
          </w:p>
        </w:tc>
        <w:tc>
          <w:tcPr>
            <w:tcW w:w="1843" w:type="dxa"/>
            <w:tcBorders>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63,5x4</w:t>
            </w:r>
          </w:p>
        </w:tc>
        <w:tc>
          <w:tcPr>
            <w:tcW w:w="1276" w:type="dxa"/>
            <w:tcBorders>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11,7</w:t>
            </w:r>
          </w:p>
        </w:tc>
        <w:tc>
          <w:tcPr>
            <w:tcW w:w="2369" w:type="dxa"/>
            <w:vMerge/>
            <w:tcBorders>
              <w:bottom w:val="thickThinSmallGap" w:sz="12" w:space="0" w:color="auto"/>
            </w:tcBorders>
            <w:vAlign w:val="center"/>
          </w:tcPr>
          <w:p w:rsidR="00A616EF" w:rsidRPr="00A616EF" w:rsidRDefault="00A616EF" w:rsidP="00A616EF">
            <w:pPr>
              <w:spacing w:before="0"/>
              <w:jc w:val="center"/>
              <w:rPr>
                <w:rFonts w:cs="Arial"/>
                <w:sz w:val="24"/>
                <w:szCs w:val="24"/>
              </w:rPr>
            </w:pPr>
          </w:p>
        </w:tc>
      </w:tr>
    </w:tbl>
    <w:p w:rsidR="00A616EF" w:rsidRPr="00A616EF" w:rsidRDefault="00A616EF" w:rsidP="00A616EF">
      <w:pPr>
        <w:spacing w:before="0"/>
        <w:ind w:left="627"/>
        <w:jc w:val="left"/>
        <w:rPr>
          <w:rFonts w:cs="Arial"/>
          <w:b/>
          <w:bCs/>
          <w:u w:val="single"/>
          <w:lang w:val="sr-Cyrl-CS"/>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Н</w:t>
      </w:r>
      <w:r w:rsidRPr="00A616EF">
        <w:rPr>
          <w:rFonts w:cs="Arial"/>
          <w:b/>
          <w:bCs/>
          <w:u w:val="single"/>
          <w:lang w:val="sr-Latn-CS"/>
        </w:rPr>
        <w:t>ово стање</w:t>
      </w:r>
      <w:r w:rsidRPr="00A616EF">
        <w:rPr>
          <w:rFonts w:cs="Arial"/>
          <w:b/>
          <w:bCs/>
          <w:u w:val="single"/>
          <w:lang w:val="sr-Cyrl-CS"/>
        </w:rPr>
        <w:t>, међупрегрејач 2, блока Б1 и Б2:</w:t>
      </w:r>
    </w:p>
    <w:p w:rsidR="00A616EF" w:rsidRPr="00A616EF" w:rsidRDefault="00A616EF" w:rsidP="00A616EF">
      <w:pPr>
        <w:spacing w:before="0"/>
        <w:ind w:left="627"/>
        <w:jc w:val="left"/>
        <w:rPr>
          <w:rFonts w:cs="Arial"/>
          <w:lang w:val="sr-Cyrl-CS"/>
        </w:rPr>
      </w:pPr>
      <w:r w:rsidRPr="00A616EF">
        <w:rPr>
          <w:rFonts w:cs="Arial"/>
          <w:lang w:val="sr-Cyrl-CS"/>
        </w:rPr>
        <w:t>На основу „Процене преосталог века цевног система“, у ремонту блока Б2 2002.године, односно у ремонту блока Б1 у ремонту 2012.год. обављена је замена</w:t>
      </w:r>
      <w:r w:rsidRPr="00A616EF">
        <w:rPr>
          <w:rFonts w:cs="Arial"/>
          <w:lang w:val="sr-Latn-CS"/>
        </w:rPr>
        <w:t xml:space="preserve"> </w:t>
      </w:r>
      <w:r w:rsidRPr="00A616EF">
        <w:rPr>
          <w:rFonts w:cs="Arial"/>
          <w:lang w:val="sr-Cyrl-CS"/>
        </w:rPr>
        <w:t>међупрегрејача 2, овесних цеви међупрегрејача 2 (на блоку Б1) и антиабразивних заштита</w:t>
      </w:r>
      <w:r w:rsidRPr="00A616EF">
        <w:rPr>
          <w:rFonts w:cs="Arial"/>
          <w:lang w:val="sr-Latn-CS"/>
        </w:rPr>
        <w:t>.</w:t>
      </w:r>
    </w:p>
    <w:p w:rsidR="00A616EF" w:rsidRPr="00A616EF" w:rsidRDefault="00A616EF" w:rsidP="00A616EF">
      <w:pPr>
        <w:spacing w:before="0"/>
        <w:ind w:left="627"/>
        <w:jc w:val="left"/>
        <w:rPr>
          <w:rFonts w:cs="Arial"/>
          <w:lang w:val="sr-Cyrl-CS"/>
        </w:rPr>
      </w:pPr>
      <w:r w:rsidRPr="00A616EF">
        <w:rPr>
          <w:rFonts w:cs="Arial"/>
          <w:lang w:val="sr-Cyrl-CS"/>
        </w:rPr>
        <w:t>Ради повећања сигурности будућег рада котла, предвиђено је да нови међупрегрејач паре МП2 у улазној зони по току паре (у првобитној верзији урађен од челика 16М), буде изведен од челика бољих карактеристика на повишеним температурама 13</w:t>
      </w:r>
      <w:r w:rsidRPr="00A616EF">
        <w:rPr>
          <w:rFonts w:cs="Arial"/>
        </w:rPr>
        <w:t>Cr</w:t>
      </w:r>
      <w:r w:rsidRPr="00A616EF">
        <w:rPr>
          <w:rFonts w:cs="Arial"/>
          <w:lang w:val="sr-Cyrl-CS"/>
        </w:rPr>
        <w:t>Мо4-5 према Е</w:t>
      </w:r>
      <w:r w:rsidRPr="00A616EF">
        <w:rPr>
          <w:rFonts w:cs="Arial"/>
        </w:rPr>
        <w:t>N</w:t>
      </w:r>
      <w:r w:rsidRPr="00A616EF">
        <w:rPr>
          <w:rFonts w:cs="Arial"/>
          <w:lang w:val="sr-Cyrl-CS"/>
        </w:rPr>
        <w:t xml:space="preserve"> 10216-2, као и остали делови МП 2. Димензије цеви нису промењене, да се не наруши хидраулика грејне површине и проток паре. Изабране цеви новог међупрегрејача паре МП2 задовољавају прорачуном дате потребне минималне вредности дебљина зида. На основу прорачуна чврстоће цеви и цевних лукова, усвојене су димензије и материјал цевних змија новог међупрегрејача паре 2:</w:t>
      </w:r>
    </w:p>
    <w:p w:rsidR="00A616EF" w:rsidRPr="00A616EF" w:rsidRDefault="00A616EF" w:rsidP="00A616EF">
      <w:pPr>
        <w:spacing w:before="0"/>
        <w:ind w:left="627"/>
        <w:jc w:val="left"/>
        <w:rPr>
          <w:rFonts w:cs="Arial"/>
          <w:lang w:val="sr-Cyrl-CS"/>
        </w:rPr>
      </w:pPr>
    </w:p>
    <w:tbl>
      <w:tblPr>
        <w:tblW w:w="8658"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9"/>
        <w:gridCol w:w="2169"/>
        <w:gridCol w:w="2280"/>
      </w:tblGrid>
      <w:tr w:rsidR="00A616EF" w:rsidRPr="00A616EF" w:rsidTr="00A616EF">
        <w:trPr>
          <w:trHeight w:val="333"/>
        </w:trPr>
        <w:tc>
          <w:tcPr>
            <w:tcW w:w="4209"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Деоница</w:t>
            </w:r>
          </w:p>
        </w:tc>
        <w:tc>
          <w:tcPr>
            <w:tcW w:w="2169"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Димензије цеви</w:t>
            </w:r>
          </w:p>
        </w:tc>
        <w:tc>
          <w:tcPr>
            <w:tcW w:w="2280"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Материјал према</w:t>
            </w:r>
          </w:p>
          <w:p w:rsidR="00A616EF" w:rsidRPr="00A616EF" w:rsidRDefault="00A616EF" w:rsidP="00A616EF">
            <w:pPr>
              <w:spacing w:before="0"/>
              <w:ind w:right="122"/>
              <w:jc w:val="center"/>
              <w:rPr>
                <w:rFonts w:cs="Arial"/>
                <w:b/>
                <w:bCs/>
                <w:sz w:val="24"/>
                <w:szCs w:val="24"/>
                <w:lang w:val="sr-Latn-CS"/>
              </w:rPr>
            </w:pPr>
            <w:r w:rsidRPr="00A616EF">
              <w:rPr>
                <w:rFonts w:cs="Arial"/>
                <w:b/>
                <w:bCs/>
              </w:rPr>
              <w:t>SRPS EN 10216-2</w:t>
            </w:r>
          </w:p>
        </w:tc>
      </w:tr>
      <w:tr w:rsidR="00A616EF" w:rsidRPr="00A616EF" w:rsidTr="00A616EF">
        <w:trPr>
          <w:trHeight w:val="183"/>
        </w:trPr>
        <w:tc>
          <w:tcPr>
            <w:tcW w:w="4209" w:type="dxa"/>
            <w:vAlign w:val="center"/>
          </w:tcPr>
          <w:p w:rsidR="00A616EF" w:rsidRPr="00A616EF" w:rsidRDefault="00A616EF" w:rsidP="00A616EF">
            <w:pPr>
              <w:spacing w:before="0"/>
              <w:jc w:val="left"/>
              <w:rPr>
                <w:rFonts w:cs="Arial"/>
                <w:sz w:val="24"/>
                <w:szCs w:val="24"/>
                <w:lang w:val="sr-Cyrl-CS"/>
              </w:rPr>
            </w:pPr>
            <w:r w:rsidRPr="00A616EF">
              <w:rPr>
                <w:rFonts w:cs="Arial"/>
              </w:rPr>
              <w:t>1 - Улазни блок</w:t>
            </w:r>
          </w:p>
        </w:tc>
        <w:tc>
          <w:tcPr>
            <w:tcW w:w="2169" w:type="dxa"/>
            <w:vAlign w:val="center"/>
          </w:tcPr>
          <w:p w:rsidR="00A616EF" w:rsidRPr="00A616EF" w:rsidRDefault="00A616EF" w:rsidP="00A616EF">
            <w:pPr>
              <w:spacing w:before="0"/>
              <w:ind w:right="122"/>
              <w:jc w:val="center"/>
              <w:rPr>
                <w:rFonts w:cs="Arial"/>
                <w:sz w:val="24"/>
                <w:szCs w:val="24"/>
                <w:lang w:val="sr-Cyrl-CS"/>
              </w:rPr>
            </w:pPr>
            <w:r w:rsidRPr="00A616EF">
              <w:rPr>
                <w:rFonts w:cs="Arial"/>
              </w:rPr>
              <w:t>ø63,5x4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lang w:val="sr-Cyrl-CS"/>
              </w:rPr>
              <w:t>13</w:t>
            </w:r>
            <w:r w:rsidRPr="00A616EF">
              <w:rPr>
                <w:rFonts w:cs="Arial"/>
              </w:rPr>
              <w:t>CrМо</w:t>
            </w:r>
            <w:r w:rsidRPr="00A616EF">
              <w:rPr>
                <w:rFonts w:cs="Arial"/>
                <w:lang w:val="sr-Cyrl-CS"/>
              </w:rPr>
              <w:t>4-5</w:t>
            </w:r>
          </w:p>
        </w:tc>
      </w:tr>
      <w:tr w:rsidR="00A616EF" w:rsidRPr="00A616EF" w:rsidTr="00A616EF">
        <w:trPr>
          <w:trHeight w:val="273"/>
        </w:trPr>
        <w:tc>
          <w:tcPr>
            <w:tcW w:w="4209" w:type="dxa"/>
            <w:vAlign w:val="center"/>
          </w:tcPr>
          <w:p w:rsidR="00A616EF" w:rsidRPr="00A616EF" w:rsidRDefault="00A616EF" w:rsidP="00A616EF">
            <w:pPr>
              <w:spacing w:before="0"/>
              <w:jc w:val="left"/>
              <w:rPr>
                <w:rFonts w:cs="Arial"/>
                <w:sz w:val="24"/>
                <w:szCs w:val="24"/>
                <w:lang w:val="sr-Cyrl-CS"/>
              </w:rPr>
            </w:pPr>
            <w:r w:rsidRPr="00A616EF">
              <w:rPr>
                <w:rFonts w:cs="Arial"/>
                <w:lang w:val="sr-Cyrl-CS"/>
              </w:rPr>
              <w:t>2 - Улазне цевне завеса по току паре</w:t>
            </w:r>
          </w:p>
        </w:tc>
        <w:tc>
          <w:tcPr>
            <w:tcW w:w="2169" w:type="dxa"/>
            <w:vAlign w:val="center"/>
          </w:tcPr>
          <w:p w:rsidR="00A616EF" w:rsidRPr="00A616EF" w:rsidRDefault="00A616EF" w:rsidP="00A616EF">
            <w:pPr>
              <w:spacing w:before="0"/>
              <w:ind w:right="122"/>
              <w:jc w:val="center"/>
              <w:rPr>
                <w:rFonts w:cs="Arial"/>
                <w:sz w:val="24"/>
                <w:szCs w:val="24"/>
                <w:lang w:val="sr-Cyrl-CS"/>
              </w:rPr>
            </w:pPr>
            <w:r w:rsidRPr="00A616EF">
              <w:rPr>
                <w:rFonts w:cs="Arial"/>
              </w:rPr>
              <w:t>ø63,5x4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lang w:val="sr-Cyrl-CS"/>
              </w:rPr>
              <w:t>13</w:t>
            </w:r>
            <w:r w:rsidRPr="00A616EF">
              <w:rPr>
                <w:rFonts w:cs="Arial"/>
              </w:rPr>
              <w:t>CrМо</w:t>
            </w:r>
            <w:r w:rsidRPr="00A616EF">
              <w:rPr>
                <w:rFonts w:cs="Arial"/>
                <w:lang w:val="sr-Cyrl-CS"/>
              </w:rPr>
              <w:t>4-5</w:t>
            </w:r>
          </w:p>
        </w:tc>
      </w:tr>
      <w:tr w:rsidR="00A616EF" w:rsidRPr="00A616EF" w:rsidTr="00A616EF">
        <w:trPr>
          <w:trHeight w:val="277"/>
        </w:trPr>
        <w:tc>
          <w:tcPr>
            <w:tcW w:w="4209" w:type="dxa"/>
            <w:vAlign w:val="center"/>
          </w:tcPr>
          <w:p w:rsidR="00A616EF" w:rsidRPr="00A616EF" w:rsidRDefault="00A616EF" w:rsidP="00A616EF">
            <w:pPr>
              <w:spacing w:before="0"/>
              <w:jc w:val="left"/>
              <w:rPr>
                <w:rFonts w:cs="Arial"/>
                <w:sz w:val="24"/>
                <w:szCs w:val="24"/>
                <w:lang w:val="sr-Cyrl-CS"/>
              </w:rPr>
            </w:pPr>
            <w:r w:rsidRPr="00A616EF">
              <w:rPr>
                <w:rFonts w:cs="Arial"/>
                <w:lang w:val="ru-RU"/>
              </w:rPr>
              <w:t>3 - Излазне цевне завеса по току паре</w:t>
            </w:r>
          </w:p>
        </w:tc>
        <w:tc>
          <w:tcPr>
            <w:tcW w:w="2169"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ø63,5x4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lang w:val="sr-Cyrl-CS"/>
              </w:rPr>
              <w:t>13</w:t>
            </w:r>
            <w:r w:rsidRPr="00A616EF">
              <w:rPr>
                <w:rFonts w:cs="Arial"/>
              </w:rPr>
              <w:t>CrМо</w:t>
            </w:r>
            <w:r w:rsidRPr="00A616EF">
              <w:rPr>
                <w:rFonts w:cs="Arial"/>
                <w:lang w:val="sr-Cyrl-CS"/>
              </w:rPr>
              <w:t xml:space="preserve">4-5 </w:t>
            </w:r>
          </w:p>
        </w:tc>
      </w:tr>
      <w:tr w:rsidR="00A616EF" w:rsidRPr="00A616EF" w:rsidTr="00A616EF">
        <w:trPr>
          <w:trHeight w:val="281"/>
        </w:trPr>
        <w:tc>
          <w:tcPr>
            <w:tcW w:w="4209" w:type="dxa"/>
            <w:vAlign w:val="center"/>
          </w:tcPr>
          <w:p w:rsidR="00A616EF" w:rsidRPr="00A616EF" w:rsidRDefault="00A616EF" w:rsidP="00A616EF">
            <w:pPr>
              <w:spacing w:before="0"/>
              <w:jc w:val="left"/>
              <w:rPr>
                <w:rFonts w:cs="Arial"/>
                <w:sz w:val="24"/>
                <w:szCs w:val="24"/>
                <w:lang w:val="sr-Cyrl-CS"/>
              </w:rPr>
            </w:pPr>
            <w:r w:rsidRPr="00A616EF">
              <w:rPr>
                <w:rFonts w:cs="Arial"/>
              </w:rPr>
              <w:t>4 - Излазни блок</w:t>
            </w:r>
          </w:p>
        </w:tc>
        <w:tc>
          <w:tcPr>
            <w:tcW w:w="2169"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ø63,5x</w:t>
            </w:r>
            <w:r w:rsidRPr="00A616EF">
              <w:rPr>
                <w:rFonts w:cs="Arial"/>
                <w:lang w:val="sr-Cyrl-CS"/>
              </w:rPr>
              <w:t>4</w:t>
            </w:r>
            <w:r w:rsidRPr="00A616EF">
              <w:rPr>
                <w:rFonts w:cs="Arial"/>
              </w:rPr>
              <w:t xml:space="preserve">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lang w:val="sr-Cyrl-CS"/>
              </w:rPr>
              <w:t>13</w:t>
            </w:r>
            <w:r w:rsidRPr="00A616EF">
              <w:rPr>
                <w:rFonts w:cs="Arial"/>
              </w:rPr>
              <w:t>CrМо</w:t>
            </w:r>
            <w:r w:rsidRPr="00A616EF">
              <w:rPr>
                <w:rFonts w:cs="Arial"/>
                <w:lang w:val="sr-Cyrl-CS"/>
              </w:rPr>
              <w:t>4-5</w:t>
            </w:r>
          </w:p>
        </w:tc>
      </w:tr>
    </w:tbl>
    <w:p w:rsidR="00A616EF" w:rsidRPr="00A616EF" w:rsidRDefault="00A616EF" w:rsidP="00A616EF">
      <w:pPr>
        <w:spacing w:before="0"/>
        <w:ind w:left="627" w:right="122"/>
        <w:jc w:val="left"/>
        <w:rPr>
          <w:rFonts w:cs="Arial"/>
          <w:bCs/>
          <w:lang w:val="sr-Cyrl-CS"/>
        </w:rPr>
      </w:pPr>
    </w:p>
    <w:p w:rsidR="00A616EF" w:rsidRPr="00A616EF" w:rsidRDefault="00A616EF" w:rsidP="00A616EF">
      <w:pPr>
        <w:spacing w:before="0"/>
        <w:ind w:left="627" w:right="122"/>
        <w:jc w:val="left"/>
        <w:rPr>
          <w:rFonts w:cs="Arial"/>
          <w:b/>
          <w:bCs/>
        </w:rPr>
      </w:pPr>
    </w:p>
    <w:p w:rsidR="00A616EF" w:rsidRPr="00A616EF" w:rsidRDefault="00A616EF" w:rsidP="00A616EF">
      <w:pPr>
        <w:spacing w:before="0"/>
        <w:ind w:left="627" w:right="122"/>
        <w:jc w:val="left"/>
        <w:rPr>
          <w:rFonts w:cs="Arial"/>
          <w:b/>
          <w:bCs/>
          <w:lang w:val="ru-RU"/>
        </w:rPr>
      </w:pPr>
      <w:r w:rsidRPr="00A616EF">
        <w:rPr>
          <w:rFonts w:cs="Arial"/>
          <w:b/>
          <w:bCs/>
          <w:lang w:val="sr-Cyrl-CS"/>
        </w:rPr>
        <w:t xml:space="preserve">Овесне цеви међупрегрејача паре 2, блок Б1: </w:t>
      </w:r>
    </w:p>
    <w:p w:rsidR="00A616EF" w:rsidRPr="00A616EF" w:rsidRDefault="00A616EF" w:rsidP="00A616EF">
      <w:pPr>
        <w:tabs>
          <w:tab w:val="num" w:pos="1560"/>
        </w:tabs>
        <w:spacing w:before="0"/>
        <w:ind w:left="627" w:right="180"/>
        <w:jc w:val="left"/>
        <w:rPr>
          <w:rFonts w:cs="Arial"/>
          <w:b/>
          <w:lang w:val="sr-Cyrl-CS"/>
        </w:rPr>
      </w:pPr>
      <w:r w:rsidRPr="00A616EF">
        <w:rPr>
          <w:rFonts w:cs="Arial"/>
          <w:lang w:val="sr-Cyrl-CS"/>
        </w:rPr>
        <w:t>На блоку Б1 замењене су овесне цеви међупрегрејача 2 са припадајућим елементима, деловима и анти абразивним заштитама.</w:t>
      </w:r>
    </w:p>
    <w:p w:rsidR="00A616EF" w:rsidRPr="00A616EF" w:rsidRDefault="00A616EF" w:rsidP="00A616EF">
      <w:pPr>
        <w:spacing w:before="0"/>
        <w:ind w:left="627"/>
        <w:jc w:val="left"/>
        <w:rPr>
          <w:rFonts w:cs="Arial"/>
          <w:lang w:val="sr-Cyrl-CS"/>
        </w:rPr>
      </w:pPr>
      <w:r w:rsidRPr="00A616EF">
        <w:rPr>
          <w:rFonts w:cs="Arial"/>
          <w:lang w:val="sr-Latn-CS"/>
        </w:rPr>
        <w:t>О</w:t>
      </w:r>
      <w:r w:rsidRPr="00A616EF">
        <w:rPr>
          <w:rFonts w:cs="Arial"/>
          <w:lang w:val="sr-Cyrl-CS"/>
        </w:rPr>
        <w:t>весн</w:t>
      </w:r>
      <w:r w:rsidRPr="00A616EF">
        <w:rPr>
          <w:rFonts w:cs="Arial"/>
          <w:lang w:val="sr-Latn-CS"/>
        </w:rPr>
        <w:t>е</w:t>
      </w:r>
      <w:r w:rsidRPr="00A616EF">
        <w:rPr>
          <w:rFonts w:cs="Arial"/>
          <w:lang w:val="sr-Cyrl-CS"/>
        </w:rPr>
        <w:t xml:space="preserve"> цеви су замењене</w:t>
      </w:r>
      <w:r w:rsidRPr="00A616EF">
        <w:rPr>
          <w:rFonts w:cs="Arial"/>
          <w:lang w:val="sr-Latn-CS"/>
        </w:rPr>
        <w:t xml:space="preserve"> </w:t>
      </w:r>
      <w:r w:rsidRPr="00A616EF">
        <w:rPr>
          <w:rFonts w:cs="Arial"/>
          <w:lang w:val="sr-Cyrl-CS"/>
        </w:rPr>
        <w:t xml:space="preserve">у области </w:t>
      </w:r>
      <w:r w:rsidRPr="00A616EF">
        <w:rPr>
          <w:rFonts w:cs="Arial"/>
          <w:lang w:val="ru-RU"/>
        </w:rPr>
        <w:t>међупрегрејача паре</w:t>
      </w:r>
      <w:r w:rsidRPr="00A616EF">
        <w:rPr>
          <w:rFonts w:cs="Arial"/>
          <w:lang w:val="sr-Cyrl-CS"/>
        </w:rPr>
        <w:t xml:space="preserve"> </w:t>
      </w:r>
      <w:r w:rsidRPr="00A616EF">
        <w:rPr>
          <w:rFonts w:cs="Arial"/>
          <w:lang w:val="ru-RU"/>
        </w:rPr>
        <w:t>МП</w:t>
      </w:r>
      <w:r w:rsidRPr="00A616EF">
        <w:rPr>
          <w:rFonts w:cs="Arial"/>
          <w:lang w:val="sr-Cyrl-CS"/>
        </w:rPr>
        <w:t>2</w:t>
      </w:r>
      <w:r w:rsidRPr="00A616EF">
        <w:rPr>
          <w:rFonts w:cs="Arial"/>
          <w:lang w:val="ru-RU"/>
        </w:rPr>
        <w:t xml:space="preserve"> од висинске коте +</w:t>
      </w:r>
      <w:r w:rsidRPr="00A616EF">
        <w:rPr>
          <w:rFonts w:cs="Arial"/>
          <w:lang w:val="sr-Cyrl-CS"/>
        </w:rPr>
        <w:t>95</w:t>
      </w:r>
      <w:r w:rsidRPr="00A616EF">
        <w:rPr>
          <w:rFonts w:cs="Arial"/>
          <w:lang w:val="ru-RU"/>
        </w:rPr>
        <w:t>,</w:t>
      </w:r>
      <w:r w:rsidRPr="00A616EF">
        <w:rPr>
          <w:rFonts w:cs="Arial"/>
          <w:lang w:val="sr-Cyrl-CS"/>
        </w:rPr>
        <w:t xml:space="preserve">14 </w:t>
      </w:r>
      <w:r w:rsidRPr="00A616EF">
        <w:rPr>
          <w:rFonts w:cs="Arial"/>
          <w:lang w:val="ru-RU"/>
        </w:rPr>
        <w:t>м до висинске коте 9</w:t>
      </w:r>
      <w:r w:rsidRPr="00A616EF">
        <w:rPr>
          <w:rFonts w:cs="Arial"/>
          <w:lang w:val="sr-Cyrl-CS"/>
        </w:rPr>
        <w:t>8</w:t>
      </w:r>
      <w:r w:rsidRPr="00A616EF">
        <w:rPr>
          <w:rFonts w:cs="Arial"/>
          <w:lang w:val="ru-RU"/>
        </w:rPr>
        <w:t>,</w:t>
      </w:r>
      <w:r w:rsidRPr="00A616EF">
        <w:rPr>
          <w:rFonts w:cs="Arial"/>
          <w:lang w:val="sr-Cyrl-CS"/>
        </w:rPr>
        <w:t>4</w:t>
      </w:r>
      <w:r w:rsidRPr="00A616EF">
        <w:rPr>
          <w:rFonts w:cs="Arial"/>
          <w:lang w:val="ru-RU"/>
        </w:rPr>
        <w:t>6 м. Овесне цеви су димензија Ø38</w:t>
      </w:r>
      <w:r w:rsidRPr="00A616EF">
        <w:rPr>
          <w:rFonts w:cs="Arial"/>
        </w:rPr>
        <w:t>x</w:t>
      </w:r>
      <w:r w:rsidRPr="00A616EF">
        <w:rPr>
          <w:rFonts w:cs="Arial"/>
          <w:lang w:val="ru-RU"/>
        </w:rPr>
        <w:t>5,6</w:t>
      </w:r>
      <w:r w:rsidRPr="00A616EF">
        <w:rPr>
          <w:rFonts w:cs="Arial"/>
          <w:lang w:val="sr-Cyrl-CS"/>
        </w:rPr>
        <w:t xml:space="preserve"> </w:t>
      </w:r>
      <w:r w:rsidRPr="00A616EF">
        <w:rPr>
          <w:rFonts w:cs="Arial"/>
          <w:lang w:val="ru-RU"/>
        </w:rPr>
        <w:t xml:space="preserve">мм од материјала 16Мо3. За проверу дебљине зида коришћени су прорачунски параметри -притисак 234 </w:t>
      </w:r>
      <w:r w:rsidRPr="00A616EF">
        <w:rPr>
          <w:rFonts w:cs="Arial"/>
        </w:rPr>
        <w:t>bar</w:t>
      </w:r>
      <w:r w:rsidRPr="00A616EF">
        <w:rPr>
          <w:rFonts w:cs="Arial"/>
          <w:lang w:val="ru-RU"/>
        </w:rPr>
        <w:t xml:space="preserve"> и температура 449 °</w:t>
      </w:r>
      <w:r w:rsidRPr="00A616EF">
        <w:rPr>
          <w:rFonts w:cs="Arial"/>
        </w:rPr>
        <w:t>C</w:t>
      </w:r>
      <w:r w:rsidRPr="00A616EF">
        <w:rPr>
          <w:rFonts w:cs="Arial"/>
          <w:lang w:val="ru-RU"/>
        </w:rPr>
        <w:t>. Овесне цеви којих има укупно 784 комада (98</w:t>
      </w:r>
      <w:r w:rsidRPr="00A616EF">
        <w:rPr>
          <w:rFonts w:cs="Arial"/>
          <w:lang w:val="sr-Cyrl-CS"/>
        </w:rPr>
        <w:t xml:space="preserve"> </w:t>
      </w:r>
      <w:r w:rsidRPr="00A616EF">
        <w:rPr>
          <w:rFonts w:cs="Arial"/>
          <w:lang w:val="ru-RU"/>
        </w:rPr>
        <w:t>редова по 8</w:t>
      </w:r>
      <w:r w:rsidRPr="00A616EF">
        <w:rPr>
          <w:rFonts w:cs="Arial"/>
          <w:lang w:val="sr-Cyrl-CS"/>
        </w:rPr>
        <w:t xml:space="preserve"> </w:t>
      </w:r>
      <w:r w:rsidRPr="00A616EF">
        <w:rPr>
          <w:rFonts w:cs="Arial"/>
          <w:lang w:val="ru-RU"/>
        </w:rPr>
        <w:t>комада) служе за ношење дела тежинског оптерећења од међупрегрејача</w:t>
      </w:r>
      <w:r w:rsidRPr="00A616EF">
        <w:rPr>
          <w:rFonts w:cs="Arial"/>
          <w:lang w:val="sr-Cyrl-CS"/>
        </w:rPr>
        <w:t xml:space="preserve"> </w:t>
      </w:r>
      <w:r w:rsidRPr="00A616EF">
        <w:rPr>
          <w:rFonts w:cs="Arial"/>
          <w:lang w:val="ru-RU"/>
        </w:rPr>
        <w:t>МП2, одржавање геометрије међупрегрејача МП2 и истовремено су укључене у с</w:t>
      </w:r>
      <w:r w:rsidRPr="00A616EF">
        <w:rPr>
          <w:rFonts w:cs="Arial"/>
        </w:rPr>
        <w:t>y</w:t>
      </w:r>
      <w:r w:rsidRPr="00A616EF">
        <w:rPr>
          <w:rFonts w:cs="Arial"/>
          <w:lang w:val="ru-RU"/>
        </w:rPr>
        <w:t>стем</w:t>
      </w:r>
      <w:r w:rsidRPr="00A616EF">
        <w:rPr>
          <w:rFonts w:cs="Arial"/>
          <w:lang w:val="sr-Cyrl-CS"/>
        </w:rPr>
        <w:t xml:space="preserve"> </w:t>
      </w:r>
      <w:r w:rsidRPr="00A616EF">
        <w:rPr>
          <w:rFonts w:cs="Arial"/>
          <w:lang w:val="ru-RU"/>
        </w:rPr>
        <w:t>испаривачких цеви.</w:t>
      </w:r>
    </w:p>
    <w:p w:rsidR="00A616EF" w:rsidRPr="00A616EF" w:rsidRDefault="00A616EF" w:rsidP="00A616EF">
      <w:pPr>
        <w:spacing w:before="0"/>
        <w:ind w:left="627"/>
        <w:jc w:val="left"/>
        <w:rPr>
          <w:rFonts w:cs="Arial"/>
          <w:lang w:val="sr-Latn-CS"/>
        </w:rPr>
      </w:pPr>
      <w:r w:rsidRPr="00A616EF">
        <w:rPr>
          <w:rFonts w:cs="Arial"/>
          <w:lang w:val="sr-Cyrl-CS"/>
        </w:rPr>
        <w:t xml:space="preserve">С обзиром да су постојеће овесне цеви међупрегрејача МП2 биле изложене интезивној ерозији и корозији са спољашње - гасне стране, обављена је њихова замена новим, одговарајућег квалитета материјала. </w:t>
      </w:r>
    </w:p>
    <w:p w:rsidR="00A616EF" w:rsidRPr="00A616EF" w:rsidRDefault="00A616EF" w:rsidP="00A616EF">
      <w:pPr>
        <w:spacing w:before="0"/>
        <w:ind w:left="627" w:right="122"/>
        <w:jc w:val="left"/>
        <w:rPr>
          <w:rFonts w:cs="Arial"/>
          <w:lang w:val="sr-Cyrl-CS"/>
        </w:rPr>
      </w:pPr>
      <w:r w:rsidRPr="00A616EF">
        <w:rPr>
          <w:rFonts w:cs="Arial"/>
          <w:lang w:val="sr-Cyrl-CS"/>
        </w:rPr>
        <w:t>На основу прорачуна чврстоће цеви и цевних лукова</w:t>
      </w:r>
      <w:r w:rsidRPr="00A616EF">
        <w:rPr>
          <w:rFonts w:cs="Arial"/>
          <w:lang w:val="sr-Latn-CS"/>
        </w:rPr>
        <w:t xml:space="preserve">, усвојене су димензије и материјал овесних цеви у зони прегрејача паре </w:t>
      </w:r>
      <w:r w:rsidRPr="00A616EF">
        <w:rPr>
          <w:rFonts w:cs="Arial"/>
          <w:lang w:val="sr-Cyrl-CS"/>
        </w:rPr>
        <w:t>М</w:t>
      </w:r>
      <w:r w:rsidRPr="00A616EF">
        <w:rPr>
          <w:rFonts w:cs="Arial"/>
          <w:lang w:val="sr-Latn-CS"/>
        </w:rPr>
        <w:t>П</w:t>
      </w:r>
      <w:r w:rsidRPr="00A616EF">
        <w:rPr>
          <w:rFonts w:cs="Arial"/>
          <w:lang w:val="sr-Cyrl-CS"/>
        </w:rPr>
        <w:t>2</w:t>
      </w:r>
      <w:r w:rsidRPr="00A616EF">
        <w:rPr>
          <w:rFonts w:cs="Arial"/>
          <w:lang w:val="sr-Latn-CS"/>
        </w:rPr>
        <w:t>:</w:t>
      </w:r>
    </w:p>
    <w:p w:rsidR="00A616EF" w:rsidRPr="00A616EF" w:rsidRDefault="00A616EF" w:rsidP="00A616EF">
      <w:pPr>
        <w:spacing w:before="0"/>
        <w:ind w:left="627" w:right="122"/>
        <w:jc w:val="left"/>
        <w:rPr>
          <w:rFonts w:cs="Arial"/>
          <w:lang w:val="sr-Cyrl-CS"/>
        </w:rPr>
      </w:pP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6"/>
        <w:gridCol w:w="2169"/>
        <w:gridCol w:w="3528"/>
      </w:tblGrid>
      <w:tr w:rsidR="00A616EF" w:rsidRPr="00A616EF" w:rsidTr="00A616EF">
        <w:trPr>
          <w:trHeight w:val="66"/>
          <w:jc w:val="center"/>
        </w:trPr>
        <w:tc>
          <w:tcPr>
            <w:tcW w:w="3736"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Деоница</w:t>
            </w:r>
          </w:p>
        </w:tc>
        <w:tc>
          <w:tcPr>
            <w:tcW w:w="2169"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Димензије цеви</w:t>
            </w:r>
          </w:p>
        </w:tc>
        <w:tc>
          <w:tcPr>
            <w:tcW w:w="3528" w:type="dxa"/>
            <w:vAlign w:val="center"/>
          </w:tcPr>
          <w:p w:rsidR="00A616EF" w:rsidRPr="00A616EF" w:rsidRDefault="00A616EF" w:rsidP="00A616EF">
            <w:pPr>
              <w:spacing w:before="0"/>
              <w:ind w:right="-53" w:hanging="179"/>
              <w:jc w:val="center"/>
              <w:rPr>
                <w:rFonts w:cs="Arial"/>
                <w:b/>
                <w:bCs/>
                <w:sz w:val="24"/>
                <w:szCs w:val="24"/>
                <w:lang w:val="sr-Cyrl-CS"/>
              </w:rPr>
            </w:pPr>
            <w:r w:rsidRPr="00A616EF">
              <w:rPr>
                <w:rFonts w:cs="Arial"/>
                <w:b/>
                <w:bCs/>
                <w:lang w:val="sr-Cyrl-CS"/>
              </w:rPr>
              <w:t>Материјал према</w:t>
            </w:r>
            <w:r w:rsidRPr="00A616EF">
              <w:rPr>
                <w:rFonts w:cs="Arial"/>
                <w:b/>
                <w:bCs/>
                <w:lang w:val="sr-Latn-CS"/>
              </w:rPr>
              <w:t xml:space="preserve"> SRPS EN</w:t>
            </w:r>
            <w:r w:rsidRPr="00A616EF">
              <w:rPr>
                <w:rFonts w:cs="Arial"/>
                <w:b/>
                <w:bCs/>
                <w:lang w:val="sr-Cyrl-CS"/>
              </w:rPr>
              <w:t xml:space="preserve"> 10216-2</w:t>
            </w:r>
          </w:p>
        </w:tc>
      </w:tr>
      <w:tr w:rsidR="00A616EF" w:rsidRPr="00A616EF" w:rsidTr="00A616EF">
        <w:trPr>
          <w:trHeight w:val="60"/>
          <w:jc w:val="center"/>
        </w:trPr>
        <w:tc>
          <w:tcPr>
            <w:tcW w:w="3736" w:type="dxa"/>
            <w:vAlign w:val="center"/>
          </w:tcPr>
          <w:p w:rsidR="00A616EF" w:rsidRPr="00A616EF" w:rsidRDefault="00A616EF" w:rsidP="00A616EF">
            <w:pPr>
              <w:spacing w:before="0"/>
              <w:ind w:right="-80"/>
              <w:jc w:val="left"/>
              <w:rPr>
                <w:rFonts w:cs="Arial"/>
                <w:sz w:val="24"/>
                <w:szCs w:val="24"/>
                <w:lang w:val="sr-Cyrl-CS"/>
              </w:rPr>
            </w:pPr>
            <w:r w:rsidRPr="00A616EF">
              <w:rPr>
                <w:rFonts w:cs="Arial"/>
                <w:lang w:val="sr-Cyrl-CS"/>
              </w:rPr>
              <w:t>У области међупрегрејача паре МП2</w:t>
            </w:r>
          </w:p>
        </w:tc>
        <w:tc>
          <w:tcPr>
            <w:tcW w:w="2169" w:type="dxa"/>
            <w:vAlign w:val="center"/>
          </w:tcPr>
          <w:p w:rsidR="00A616EF" w:rsidRPr="00A616EF" w:rsidRDefault="00A616EF" w:rsidP="00A616EF">
            <w:pPr>
              <w:spacing w:before="0"/>
              <w:jc w:val="center"/>
              <w:rPr>
                <w:rFonts w:cs="Arial"/>
                <w:sz w:val="24"/>
                <w:szCs w:val="24"/>
              </w:rPr>
            </w:pPr>
            <w:r w:rsidRPr="00A616EF">
              <w:rPr>
                <w:rFonts w:cs="Arial"/>
              </w:rPr>
              <w:t>Ø38x5,6</w:t>
            </w:r>
            <w:r w:rsidRPr="00A616EF">
              <w:rPr>
                <w:rFonts w:cs="Arial"/>
                <w:lang w:val="sr-Cyrl-CS"/>
              </w:rPr>
              <w:t xml:space="preserve"> </w:t>
            </w:r>
            <w:r w:rsidRPr="00A616EF">
              <w:rPr>
                <w:rFonts w:cs="Arial"/>
              </w:rPr>
              <w:t>мм</w:t>
            </w:r>
          </w:p>
        </w:tc>
        <w:tc>
          <w:tcPr>
            <w:tcW w:w="3528" w:type="dxa"/>
            <w:vAlign w:val="center"/>
          </w:tcPr>
          <w:p w:rsidR="00A616EF" w:rsidRPr="00A616EF" w:rsidRDefault="00A616EF" w:rsidP="00A616EF">
            <w:pPr>
              <w:spacing w:before="0"/>
              <w:jc w:val="center"/>
              <w:rPr>
                <w:rFonts w:cs="Arial"/>
                <w:sz w:val="24"/>
                <w:szCs w:val="24"/>
              </w:rPr>
            </w:pPr>
            <w:r w:rsidRPr="00A616EF">
              <w:rPr>
                <w:rFonts w:cs="Arial"/>
              </w:rPr>
              <w:t>16Мо3</w:t>
            </w:r>
          </w:p>
        </w:tc>
      </w:tr>
    </w:tbl>
    <w:p w:rsidR="00A616EF" w:rsidRDefault="00A616EF" w:rsidP="00A616EF">
      <w:pPr>
        <w:spacing w:before="0"/>
        <w:ind w:left="627"/>
        <w:jc w:val="left"/>
        <w:rPr>
          <w:rFonts w:cs="Arial"/>
          <w:b/>
          <w:color w:val="000000"/>
          <w:lang w:val="sr-Cyrl-CS"/>
        </w:rPr>
      </w:pPr>
    </w:p>
    <w:p w:rsidR="006047A5" w:rsidRDefault="006047A5" w:rsidP="00A616EF">
      <w:pPr>
        <w:spacing w:before="0"/>
        <w:ind w:left="627"/>
        <w:jc w:val="left"/>
        <w:rPr>
          <w:rFonts w:cs="Arial"/>
          <w:b/>
          <w:color w:val="000000"/>
          <w:lang w:val="sr-Cyrl-CS"/>
        </w:rPr>
      </w:pPr>
    </w:p>
    <w:p w:rsidR="006047A5" w:rsidRPr="00A616EF" w:rsidRDefault="006047A5" w:rsidP="00A616EF">
      <w:pPr>
        <w:spacing w:before="0"/>
        <w:ind w:left="627"/>
        <w:jc w:val="left"/>
        <w:rPr>
          <w:rFonts w:cs="Arial"/>
          <w:b/>
          <w:color w:val="000000"/>
          <w:lang w:val="sr-Cyrl-CS"/>
        </w:rPr>
      </w:pPr>
    </w:p>
    <w:p w:rsidR="00A616EF" w:rsidRPr="00A616EF" w:rsidRDefault="00A616EF" w:rsidP="00A616EF">
      <w:pPr>
        <w:spacing w:before="0"/>
        <w:ind w:left="627"/>
        <w:jc w:val="left"/>
        <w:rPr>
          <w:rFonts w:cs="Arial"/>
          <w:b/>
          <w:color w:val="000000"/>
          <w:lang w:val="sr-Cyrl-CS"/>
        </w:rPr>
      </w:pPr>
      <w:r w:rsidRPr="00A616EF">
        <w:rPr>
          <w:rFonts w:cs="Arial"/>
          <w:b/>
          <w:color w:val="000000"/>
          <w:lang w:val="sr-Cyrl-CS"/>
        </w:rPr>
        <w:lastRenderedPageBreak/>
        <w:t xml:space="preserve">Цртежи </w:t>
      </w:r>
    </w:p>
    <w:p w:rsidR="00A616EF" w:rsidRPr="00A616EF" w:rsidRDefault="00A616EF" w:rsidP="00A616EF">
      <w:pPr>
        <w:spacing w:before="0"/>
        <w:ind w:left="627"/>
        <w:jc w:val="left"/>
        <w:rPr>
          <w:rFonts w:cs="Arial"/>
          <w:b/>
          <w:color w:val="000000"/>
          <w:lang w:val="sr-Cyrl-CS"/>
        </w:rPr>
      </w:pPr>
      <w:r w:rsidRPr="00A616EF">
        <w:rPr>
          <w:rFonts w:cs="Arial"/>
          <w:b/>
          <w:color w:val="000000"/>
          <w:lang w:val="sr-Cyrl-CS"/>
        </w:rPr>
        <w:t>Блок Б1:</w:t>
      </w:r>
    </w:p>
    <w:p w:rsidR="00A616EF" w:rsidRPr="00A616EF" w:rsidRDefault="00A616EF" w:rsidP="00A616EF">
      <w:pPr>
        <w:spacing w:before="0"/>
        <w:ind w:left="627"/>
        <w:jc w:val="left"/>
        <w:rPr>
          <w:rFonts w:cs="Arial"/>
          <w:lang w:val="sr-Cyrl-CS"/>
        </w:rPr>
      </w:pPr>
      <w:r w:rsidRPr="00A616EF">
        <w:rPr>
          <w:rFonts w:cs="Arial"/>
          <w:color w:val="000000"/>
          <w:lang w:val="sr-Cyrl-CS"/>
        </w:rPr>
        <w:t>Документацију за блок Б1 је израдила фирма „</w:t>
      </w:r>
      <w:r w:rsidRPr="00A616EF">
        <w:rPr>
          <w:rFonts w:cs="Arial"/>
          <w:color w:val="000000"/>
          <w:lang w:val="pl-PL"/>
        </w:rPr>
        <w:t>Balkan</w:t>
      </w:r>
      <w:r w:rsidRPr="00A616EF">
        <w:rPr>
          <w:rFonts w:cs="Arial"/>
          <w:color w:val="000000"/>
          <w:lang w:val="sr-Cyrl-CS"/>
        </w:rPr>
        <w:t xml:space="preserve"> </w:t>
      </w:r>
      <w:r w:rsidRPr="00A616EF">
        <w:rPr>
          <w:rFonts w:cs="Arial"/>
          <w:color w:val="000000"/>
          <w:lang w:val="pl-PL"/>
        </w:rPr>
        <w:t>Energy</w:t>
      </w:r>
      <w:r w:rsidRPr="00A616EF">
        <w:rPr>
          <w:rFonts w:cs="Arial"/>
          <w:color w:val="000000"/>
          <w:lang w:val="sr-Cyrl-CS"/>
        </w:rPr>
        <w:t xml:space="preserve"> Теам”, а према оригиналној документацији Рафако 383 2610 00а.</w:t>
      </w:r>
    </w:p>
    <w:p w:rsidR="00A616EF" w:rsidRPr="00A616EF" w:rsidRDefault="00A616EF" w:rsidP="00A616EF">
      <w:pPr>
        <w:tabs>
          <w:tab w:val="left" w:pos="1026"/>
          <w:tab w:val="left" w:pos="2160"/>
        </w:tabs>
        <w:spacing w:before="0"/>
        <w:ind w:left="627"/>
        <w:rPr>
          <w:rFonts w:cs="Arial"/>
          <w:noProof/>
          <w:lang w:val="sr-Cyrl-CS" w:eastAsia="en-GB"/>
        </w:rPr>
      </w:pPr>
      <w:r w:rsidRPr="00A616EF">
        <w:rPr>
          <w:rFonts w:cs="Arial"/>
          <w:lang w:val="sr-Cyrl-CS" w:eastAsia="en-GB"/>
        </w:rPr>
        <w:t>Црtе</w:t>
      </w:r>
      <w:r w:rsidRPr="00A616EF">
        <w:rPr>
          <w:rFonts w:cs="Arial"/>
          <w:lang w:val="sr-Latn-CS" w:eastAsia="en-GB"/>
        </w:rPr>
        <w:t>жи</w:t>
      </w:r>
      <w:r w:rsidRPr="00A616EF">
        <w:rPr>
          <w:rFonts w:cs="Arial"/>
          <w:noProof/>
          <w:lang w:val="sr-Cyrl-CS" w:eastAsia="en-GB"/>
        </w:rPr>
        <w:t xml:space="preserve"> међупрегрејача 2 (БЕТ):</w:t>
      </w:r>
    </w:p>
    <w:p w:rsidR="00A616EF" w:rsidRPr="00A616EF" w:rsidRDefault="00A616EF" w:rsidP="00A616EF">
      <w:pPr>
        <w:spacing w:before="0"/>
        <w:ind w:left="627"/>
        <w:jc w:val="left"/>
        <w:rPr>
          <w:rFonts w:cs="Arial"/>
          <w:lang w:val="sr-Cyrl-CS"/>
        </w:rPr>
      </w:pPr>
      <w:r w:rsidRPr="00A616EF">
        <w:rPr>
          <w:rFonts w:cs="Arial"/>
          <w:lang w:val="sr-Cyrl-CS"/>
        </w:rPr>
        <w:t xml:space="preserve">01-07/11.220.00.00.0.0, </w:t>
      </w:r>
      <w:r w:rsidRPr="00A616EF">
        <w:rPr>
          <w:rFonts w:cs="Arial"/>
          <w:lang w:val="sr-Latn-CS"/>
        </w:rPr>
        <w:t>Meђу</w:t>
      </w:r>
      <w:r w:rsidRPr="00A616EF">
        <w:rPr>
          <w:rFonts w:cs="Arial"/>
          <w:lang w:val="sr-Cyrl-CS"/>
        </w:rPr>
        <w:t>регрејач паре 2, коtла блока Б1</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ru-RU" w:eastAsia="en-GB"/>
        </w:rPr>
        <w:t>01-0</w:t>
      </w:r>
      <w:r w:rsidRPr="00A616EF">
        <w:rPr>
          <w:rFonts w:cs="Arial"/>
          <w:lang w:val="sr-Cyrl-CS" w:eastAsia="en-GB"/>
        </w:rPr>
        <w:t>7</w:t>
      </w:r>
      <w:r w:rsidRPr="00A616EF">
        <w:rPr>
          <w:rFonts w:cs="Arial"/>
          <w:lang w:val="ru-RU" w:eastAsia="en-GB"/>
        </w:rPr>
        <w:t>/1</w:t>
      </w:r>
      <w:r w:rsidRPr="00A616EF">
        <w:rPr>
          <w:rFonts w:cs="Arial"/>
          <w:lang w:val="sr-Cyrl-CS" w:eastAsia="en-GB"/>
        </w:rPr>
        <w:t>1</w:t>
      </w:r>
      <w:r w:rsidRPr="00A616EF">
        <w:rPr>
          <w:rFonts w:cs="Arial"/>
          <w:lang w:val="ru-RU" w:eastAsia="en-GB"/>
        </w:rPr>
        <w:t>.22</w:t>
      </w:r>
      <w:r w:rsidRPr="00A616EF">
        <w:rPr>
          <w:rFonts w:cs="Arial"/>
          <w:lang w:val="sr-Cyrl-CS" w:eastAsia="en-GB"/>
        </w:rPr>
        <w:t>0</w:t>
      </w:r>
      <w:r w:rsidRPr="00A616EF">
        <w:rPr>
          <w:rFonts w:cs="Arial"/>
          <w:lang w:val="ru-RU" w:eastAsia="en-GB"/>
        </w:rPr>
        <w:t>.00.0</w:t>
      </w:r>
      <w:r w:rsidRPr="00A616EF">
        <w:rPr>
          <w:rFonts w:cs="Arial"/>
          <w:lang w:val="sr-Cyrl-CS" w:eastAsia="en-GB"/>
        </w:rPr>
        <w:t>1</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Радионичка израда цевних змија МП</w:t>
      </w:r>
      <w:r w:rsidRPr="00A616EF">
        <w:rPr>
          <w:rFonts w:cs="Arial"/>
          <w:lang w:val="ru-RU" w:eastAsia="en-GB"/>
        </w:rPr>
        <w:t>2</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ru-RU" w:eastAsia="en-GB"/>
        </w:rPr>
        <w:t>01-0</w:t>
      </w:r>
      <w:r w:rsidRPr="00A616EF">
        <w:rPr>
          <w:rFonts w:cs="Arial"/>
          <w:lang w:val="sr-Cyrl-CS" w:eastAsia="en-GB"/>
        </w:rPr>
        <w:t>7</w:t>
      </w:r>
      <w:r w:rsidRPr="00A616EF">
        <w:rPr>
          <w:rFonts w:cs="Arial"/>
          <w:lang w:val="ru-RU" w:eastAsia="en-GB"/>
        </w:rPr>
        <w:t>/1</w:t>
      </w:r>
      <w:r w:rsidRPr="00A616EF">
        <w:rPr>
          <w:rFonts w:cs="Arial"/>
          <w:lang w:val="sr-Cyrl-CS" w:eastAsia="en-GB"/>
        </w:rPr>
        <w:t>1</w:t>
      </w:r>
      <w:r w:rsidRPr="00A616EF">
        <w:rPr>
          <w:rFonts w:cs="Arial"/>
          <w:lang w:val="ru-RU" w:eastAsia="en-GB"/>
        </w:rPr>
        <w:t>.22</w:t>
      </w:r>
      <w:r w:rsidRPr="00A616EF">
        <w:rPr>
          <w:rFonts w:cs="Arial"/>
          <w:lang w:val="sr-Cyrl-CS" w:eastAsia="en-GB"/>
        </w:rPr>
        <w:t>0</w:t>
      </w:r>
      <w:r w:rsidRPr="00A616EF">
        <w:rPr>
          <w:rFonts w:cs="Arial"/>
          <w:lang w:val="ru-RU" w:eastAsia="en-GB"/>
        </w:rPr>
        <w:t>.0</w:t>
      </w:r>
      <w:r w:rsidRPr="00A616EF">
        <w:rPr>
          <w:rFonts w:cs="Arial"/>
          <w:lang w:val="sr-Cyrl-CS" w:eastAsia="en-GB"/>
        </w:rPr>
        <w:t>2</w:t>
      </w:r>
      <w:r w:rsidRPr="00A616EF">
        <w:rPr>
          <w:rFonts w:cs="Arial"/>
          <w:lang w:val="ru-RU" w:eastAsia="en-GB"/>
        </w:rPr>
        <w:t>.0</w:t>
      </w:r>
      <w:r w:rsidRPr="00A616EF">
        <w:rPr>
          <w:rFonts w:cs="Arial"/>
          <w:lang w:val="sr-Cyrl-CS" w:eastAsia="en-GB"/>
        </w:rPr>
        <w:t>0</w:t>
      </w:r>
      <w:r w:rsidRPr="00A616EF">
        <w:rPr>
          <w:rFonts w:cs="Arial"/>
          <w:lang w:val="ru-RU" w:eastAsia="en-GB"/>
        </w:rPr>
        <w:t>.</w:t>
      </w:r>
      <w:r w:rsidRPr="00A616EF">
        <w:rPr>
          <w:rFonts w:cs="Arial"/>
          <w:lang w:val="sr-Cyrl-CS" w:eastAsia="en-GB"/>
        </w:rPr>
        <w:t>1</w:t>
      </w:r>
      <w:r w:rsidRPr="00A616EF">
        <w:rPr>
          <w:rFonts w:cs="Arial"/>
          <w:lang w:val="ru-RU" w:eastAsia="en-GB"/>
        </w:rPr>
        <w:t>.0</w:t>
      </w:r>
      <w:r w:rsidRPr="00A616EF">
        <w:rPr>
          <w:rFonts w:cs="Arial"/>
          <w:lang w:val="sr-Cyrl-CS" w:eastAsia="en-GB"/>
        </w:rPr>
        <w:t>, Улазни блок 1 и 2</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ru-RU" w:eastAsia="en-GB"/>
        </w:rPr>
        <w:t>01-0</w:t>
      </w:r>
      <w:r w:rsidRPr="00A616EF">
        <w:rPr>
          <w:rFonts w:cs="Arial"/>
          <w:lang w:val="sr-Cyrl-CS" w:eastAsia="en-GB"/>
        </w:rPr>
        <w:t>7</w:t>
      </w:r>
      <w:r w:rsidRPr="00A616EF">
        <w:rPr>
          <w:rFonts w:cs="Arial"/>
          <w:lang w:val="ru-RU" w:eastAsia="en-GB"/>
        </w:rPr>
        <w:t>/1</w:t>
      </w:r>
      <w:r w:rsidRPr="00A616EF">
        <w:rPr>
          <w:rFonts w:cs="Arial"/>
          <w:lang w:val="sr-Cyrl-CS" w:eastAsia="en-GB"/>
        </w:rPr>
        <w:t>1</w:t>
      </w:r>
      <w:r w:rsidRPr="00A616EF">
        <w:rPr>
          <w:rFonts w:cs="Arial"/>
          <w:lang w:val="ru-RU" w:eastAsia="en-GB"/>
        </w:rPr>
        <w:t>.22</w:t>
      </w:r>
      <w:r w:rsidRPr="00A616EF">
        <w:rPr>
          <w:rFonts w:cs="Arial"/>
          <w:lang w:val="sr-Cyrl-CS" w:eastAsia="en-GB"/>
        </w:rPr>
        <w:t>0</w:t>
      </w:r>
      <w:r w:rsidRPr="00A616EF">
        <w:rPr>
          <w:rFonts w:cs="Arial"/>
          <w:lang w:val="ru-RU" w:eastAsia="en-GB"/>
        </w:rPr>
        <w:t>.0</w:t>
      </w:r>
      <w:r w:rsidRPr="00A616EF">
        <w:rPr>
          <w:rFonts w:cs="Arial"/>
          <w:lang w:val="sr-Cyrl-CS" w:eastAsia="en-GB"/>
        </w:rPr>
        <w:t>3</w:t>
      </w:r>
      <w:r w:rsidRPr="00A616EF">
        <w:rPr>
          <w:rFonts w:cs="Arial"/>
          <w:lang w:val="ru-RU" w:eastAsia="en-GB"/>
        </w:rPr>
        <w:t>.0</w:t>
      </w:r>
      <w:r w:rsidRPr="00A616EF">
        <w:rPr>
          <w:rFonts w:cs="Arial"/>
          <w:lang w:val="sr-Cyrl-CS" w:eastAsia="en-GB"/>
        </w:rPr>
        <w:t>0</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Излазни блок 1, 2, 3 и 4</w:t>
      </w:r>
    </w:p>
    <w:p w:rsidR="00A616EF" w:rsidRPr="00A616EF" w:rsidRDefault="00A616EF" w:rsidP="00A616EF">
      <w:pPr>
        <w:tabs>
          <w:tab w:val="left" w:pos="1260"/>
          <w:tab w:val="left" w:pos="2160"/>
        </w:tabs>
        <w:spacing w:before="0"/>
        <w:ind w:left="627"/>
        <w:rPr>
          <w:rFonts w:cs="Arial"/>
          <w:lang w:val="sr-Cyrl-CS" w:eastAsia="en-GB"/>
        </w:rPr>
      </w:pPr>
      <w:r w:rsidRPr="00A616EF">
        <w:rPr>
          <w:rFonts w:cs="Arial"/>
          <w:lang w:val="sr-Cyrl-CS" w:eastAsia="en-GB"/>
        </w:rPr>
        <w:t>01-07/11.220.06.00.3.0, Захtев за паковање позиција међупрегрејача паре МП2</w:t>
      </w:r>
    </w:p>
    <w:p w:rsidR="00A616EF" w:rsidRPr="00A616EF" w:rsidRDefault="00A616EF" w:rsidP="00A616EF">
      <w:pPr>
        <w:tabs>
          <w:tab w:val="left" w:pos="1026"/>
          <w:tab w:val="left" w:pos="2160"/>
        </w:tabs>
        <w:spacing w:before="0"/>
        <w:ind w:left="627"/>
        <w:rPr>
          <w:rFonts w:cs="Arial"/>
          <w:noProof/>
          <w:lang w:val="sr-Cyrl-CS" w:eastAsia="en-GB"/>
        </w:rPr>
      </w:pPr>
      <w:r w:rsidRPr="00A616EF">
        <w:rPr>
          <w:rFonts w:cs="Arial"/>
          <w:lang w:val="sr-Cyrl-CS" w:eastAsia="en-GB"/>
        </w:rPr>
        <w:t>Црtе</w:t>
      </w:r>
      <w:r w:rsidRPr="00A616EF">
        <w:rPr>
          <w:rFonts w:cs="Arial"/>
          <w:lang w:val="sr-Latn-CS" w:eastAsia="en-GB"/>
        </w:rPr>
        <w:t>жи</w:t>
      </w:r>
      <w:r w:rsidRPr="00A616EF">
        <w:rPr>
          <w:rFonts w:cs="Arial"/>
          <w:noProof/>
          <w:lang w:val="sr-Cyrl-CS" w:eastAsia="en-GB"/>
        </w:rPr>
        <w:t xml:space="preserve"> овесних цеви међупрегрејача 2 (БЕТ):</w:t>
      </w:r>
    </w:p>
    <w:p w:rsidR="00A616EF" w:rsidRPr="00A616EF" w:rsidRDefault="00A616EF" w:rsidP="00A616EF">
      <w:pPr>
        <w:spacing w:before="0"/>
        <w:ind w:left="627"/>
        <w:jc w:val="left"/>
        <w:rPr>
          <w:rFonts w:cs="Arial"/>
          <w:lang w:val="sr-Cyrl-CS"/>
        </w:rPr>
      </w:pPr>
      <w:r w:rsidRPr="00A616EF">
        <w:rPr>
          <w:rFonts w:cs="Arial"/>
          <w:lang w:val="sr-Cyrl-CS"/>
        </w:rPr>
        <w:t xml:space="preserve">01-07/11.220.00.00.0.0, </w:t>
      </w:r>
      <w:r w:rsidRPr="00A616EF">
        <w:rPr>
          <w:rFonts w:cs="Arial"/>
          <w:lang w:val="sr-Latn-CS"/>
        </w:rPr>
        <w:t>Meђу</w:t>
      </w:r>
      <w:r w:rsidRPr="00A616EF">
        <w:rPr>
          <w:rFonts w:cs="Arial"/>
          <w:lang w:val="sr-Cyrl-CS"/>
        </w:rPr>
        <w:t>регрејач паре 2, коtла блока Б1</w:t>
      </w:r>
    </w:p>
    <w:p w:rsidR="00A616EF" w:rsidRPr="00A616EF" w:rsidRDefault="00A616EF" w:rsidP="00A616EF">
      <w:pPr>
        <w:spacing w:before="0"/>
        <w:ind w:left="627"/>
        <w:jc w:val="left"/>
        <w:rPr>
          <w:rFonts w:cs="Arial"/>
          <w:lang w:val="sr-Cyrl-CS"/>
        </w:rPr>
      </w:pPr>
      <w:r w:rsidRPr="00A616EF">
        <w:rPr>
          <w:rFonts w:cs="Arial"/>
          <w:lang w:val="sr-Cyrl-CS"/>
        </w:rPr>
        <w:t>01-07/11.220.01.00.2.0, Овесне цеви по пресецима</w:t>
      </w:r>
    </w:p>
    <w:p w:rsidR="00A616EF" w:rsidRPr="00A616EF" w:rsidRDefault="00A616EF" w:rsidP="00A616EF">
      <w:pPr>
        <w:spacing w:before="0"/>
        <w:ind w:left="627"/>
        <w:jc w:val="left"/>
        <w:rPr>
          <w:rFonts w:cs="Arial"/>
          <w:lang w:val="sr-Cyrl-CS"/>
        </w:rPr>
      </w:pPr>
      <w:r w:rsidRPr="00A616EF">
        <w:rPr>
          <w:rFonts w:cs="Arial"/>
          <w:lang w:val="sr-Cyrl-CS"/>
        </w:rPr>
        <w:t>01-07/11.220.01.01.4.0, Радионичка израда овесних цеви МП2</w:t>
      </w:r>
    </w:p>
    <w:p w:rsidR="00A616EF" w:rsidRPr="00A616EF" w:rsidRDefault="00A616EF" w:rsidP="00A616EF">
      <w:pPr>
        <w:spacing w:before="0"/>
        <w:ind w:left="627"/>
        <w:jc w:val="left"/>
        <w:rPr>
          <w:rFonts w:cs="Arial"/>
          <w:b/>
          <w:color w:val="000000"/>
          <w:lang w:val="sr-Cyrl-CS"/>
        </w:rPr>
      </w:pPr>
      <w:r w:rsidRPr="00A616EF">
        <w:rPr>
          <w:rFonts w:cs="Arial"/>
          <w:b/>
          <w:color w:val="000000"/>
          <w:lang w:val="sr-Cyrl-CS"/>
        </w:rPr>
        <w:t>Блок Б2:</w:t>
      </w:r>
    </w:p>
    <w:p w:rsidR="00A616EF" w:rsidRPr="00A616EF" w:rsidRDefault="00A616EF" w:rsidP="00A616EF">
      <w:pPr>
        <w:spacing w:before="0"/>
        <w:ind w:left="627"/>
        <w:jc w:val="left"/>
        <w:rPr>
          <w:rFonts w:cs="Arial"/>
          <w:lang w:val="sr-Cyrl-CS"/>
        </w:rPr>
      </w:pPr>
      <w:r w:rsidRPr="00A616EF">
        <w:rPr>
          <w:rFonts w:cs="Arial"/>
          <w:color w:val="000000"/>
          <w:lang w:val="sr-Cyrl-CS"/>
        </w:rPr>
        <w:t>Према оригиналној документацији Рафако 383 2610 00а, обављена је израда  документације фирме „</w:t>
      </w:r>
      <w:r w:rsidRPr="00A616EF">
        <w:rPr>
          <w:rFonts w:cs="Arial"/>
          <w:color w:val="000000"/>
          <w:lang w:val="sr-Latn-CS"/>
        </w:rPr>
        <w:t>Babcock Borsig</w:t>
      </w:r>
      <w:r w:rsidRPr="00A616EF">
        <w:rPr>
          <w:rFonts w:cs="Arial"/>
          <w:color w:val="000000"/>
          <w:lang w:val="sr-Cyrl-CS"/>
        </w:rPr>
        <w:t xml:space="preserve">” за блок Б2 (уграђени материјал међупрегрејача 2 је </w:t>
      </w:r>
      <w:r w:rsidRPr="00A616EF">
        <w:rPr>
          <w:rFonts w:cs="Arial"/>
          <w:color w:val="000000"/>
          <w:lang w:val="sr-Latn-CS"/>
        </w:rPr>
        <w:t>13CrMo 4</w:t>
      </w:r>
      <w:r w:rsidRPr="00A616EF">
        <w:rPr>
          <w:rFonts w:cs="Arial"/>
          <w:color w:val="000000"/>
          <w:lang w:val="sr-Cyrl-CS"/>
        </w:rPr>
        <w:t>4).</w:t>
      </w:r>
    </w:p>
    <w:p w:rsidR="00A616EF" w:rsidRPr="00A616EF" w:rsidRDefault="00A616EF" w:rsidP="00A616EF">
      <w:pPr>
        <w:spacing w:before="0"/>
        <w:ind w:left="627"/>
        <w:jc w:val="left"/>
        <w:rPr>
          <w:rFonts w:cs="Arial"/>
          <w:b/>
          <w:color w:val="000000"/>
          <w:lang w:val="sr-Cyrl-CS"/>
        </w:rPr>
      </w:pPr>
    </w:p>
    <w:p w:rsidR="00A616EF" w:rsidRPr="00A616EF" w:rsidRDefault="00A616EF" w:rsidP="00A616EF">
      <w:pPr>
        <w:spacing w:before="0"/>
        <w:ind w:left="627"/>
        <w:jc w:val="left"/>
        <w:rPr>
          <w:rFonts w:cs="Arial"/>
          <w:b/>
          <w:lang w:val="sr-Cyrl-CS"/>
        </w:rPr>
      </w:pPr>
      <w:r w:rsidRPr="00A616EF">
        <w:rPr>
          <w:rFonts w:cs="Arial"/>
          <w:b/>
          <w:lang w:val="sr-Cyrl-CS"/>
        </w:rPr>
        <w:t>Међупрегрејач 3</w:t>
      </w:r>
    </w:p>
    <w:p w:rsidR="00A616EF" w:rsidRPr="00A616EF" w:rsidRDefault="00A616EF" w:rsidP="00A616EF">
      <w:pPr>
        <w:spacing w:before="0"/>
        <w:ind w:left="627"/>
        <w:jc w:val="left"/>
        <w:rPr>
          <w:rFonts w:cs="Arial"/>
          <w:lang w:val="sr-Cyrl-CS"/>
        </w:rPr>
      </w:pPr>
      <w:r w:rsidRPr="00A616EF">
        <w:rPr>
          <w:rFonts w:cs="Arial"/>
          <w:lang w:val="sr-Cyrl-CS"/>
        </w:rPr>
        <w:t>Међупрегрејач паре 3 (МП3) је у првобитној верзији био израђен од материјала</w:t>
      </w:r>
      <w:r w:rsidRPr="00A616EF">
        <w:rPr>
          <w:rFonts w:cs="Arial"/>
          <w:lang w:val="sl-SI"/>
        </w:rPr>
        <w:t xml:space="preserve"> </w:t>
      </w:r>
      <w:r w:rsidRPr="00A616EF">
        <w:rPr>
          <w:rFonts w:cs="Arial"/>
          <w:lang w:val="sr-Latn-CS"/>
        </w:rPr>
        <w:t>15HM</w:t>
      </w:r>
      <w:r w:rsidRPr="00A616EF">
        <w:rPr>
          <w:rFonts w:cs="Arial"/>
          <w:lang w:val="sr-Cyrl-CS"/>
        </w:rPr>
        <w:t xml:space="preserve"> и 10</w:t>
      </w:r>
      <w:r w:rsidRPr="00A616EF">
        <w:rPr>
          <w:rFonts w:cs="Arial"/>
        </w:rPr>
        <w:t>H</w:t>
      </w:r>
      <w:r w:rsidRPr="00A616EF">
        <w:rPr>
          <w:rFonts w:cs="Arial"/>
          <w:lang w:val="sr-Cyrl-CS"/>
        </w:rPr>
        <w:t>2М (</w:t>
      </w:r>
      <w:r w:rsidRPr="00A616EF">
        <w:rPr>
          <w:rFonts w:cs="Arial"/>
          <w:lang w:val="pl-PL"/>
        </w:rPr>
        <w:t>PN</w:t>
      </w:r>
      <w:r w:rsidRPr="00A616EF">
        <w:rPr>
          <w:rFonts w:cs="Arial"/>
          <w:lang w:val="sr-Cyrl-CS"/>
        </w:rPr>
        <w:t xml:space="preserve">). Основне карактеристике ове грејне површине,  приказане су у Табели: </w:t>
      </w:r>
    </w:p>
    <w:p w:rsidR="00A616EF" w:rsidRPr="00A616EF" w:rsidRDefault="00A616EF" w:rsidP="00A616EF">
      <w:pPr>
        <w:spacing w:before="0"/>
        <w:ind w:left="627"/>
        <w:jc w:val="left"/>
        <w:rPr>
          <w:rFonts w:cs="Arial"/>
          <w:lang w:val="sr-Cyrl-CS"/>
        </w:rPr>
      </w:pP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2302"/>
        <w:gridCol w:w="2443"/>
        <w:gridCol w:w="2444"/>
      </w:tblGrid>
      <w:tr w:rsidR="00A616EF" w:rsidRPr="00A616EF" w:rsidTr="00A616EF">
        <w:tc>
          <w:tcPr>
            <w:tcW w:w="2370" w:type="dxa"/>
            <w:tcBorders>
              <w:top w:val="thinThickSmallGap" w:sz="12" w:space="0" w:color="auto"/>
              <w:bottom w:val="double" w:sz="4" w:space="0" w:color="auto"/>
              <w:right w:val="double" w:sz="4" w:space="0" w:color="auto"/>
            </w:tcBorders>
            <w:vAlign w:val="center"/>
          </w:tcPr>
          <w:p w:rsidR="00A616EF" w:rsidRPr="00A616EF" w:rsidRDefault="00A616EF" w:rsidP="00A616EF">
            <w:pPr>
              <w:keepNext/>
              <w:spacing w:before="0" w:after="120"/>
              <w:jc w:val="left"/>
              <w:outlineLvl w:val="1"/>
              <w:rPr>
                <w:rFonts w:cs="Arial"/>
                <w:lang w:val="en-GB"/>
              </w:rPr>
            </w:pPr>
            <w:r w:rsidRPr="00A616EF">
              <w:rPr>
                <w:rFonts w:cs="Arial"/>
                <w:lang w:val="en-GB"/>
              </w:rPr>
              <w:t>међупрегрејач паре 3</w:t>
            </w:r>
          </w:p>
        </w:tc>
        <w:tc>
          <w:tcPr>
            <w:tcW w:w="2302" w:type="dxa"/>
            <w:tcBorders>
              <w:top w:val="thinThickSmallGap" w:sz="12" w:space="0" w:color="auto"/>
              <w:left w:val="nil"/>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материјал (PN)</w:t>
            </w:r>
          </w:p>
        </w:tc>
        <w:tc>
          <w:tcPr>
            <w:tcW w:w="2443"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 xml:space="preserve">димензије, </w:t>
            </w:r>
          </w:p>
          <w:p w:rsidR="00A616EF" w:rsidRPr="00A616EF" w:rsidRDefault="00A616EF" w:rsidP="00A616EF">
            <w:pPr>
              <w:spacing w:before="0"/>
              <w:jc w:val="center"/>
              <w:rPr>
                <w:rFonts w:cs="Arial"/>
                <w:sz w:val="24"/>
                <w:szCs w:val="24"/>
              </w:rPr>
            </w:pPr>
            <w:r w:rsidRPr="00A616EF">
              <w:rPr>
                <w:rFonts w:cs="Arial"/>
              </w:rPr>
              <w:t>мм</w:t>
            </w:r>
          </w:p>
        </w:tc>
        <w:tc>
          <w:tcPr>
            <w:tcW w:w="2444" w:type="dxa"/>
            <w:tcBorders>
              <w:top w:val="thinThickSmallGap" w:sz="12" w:space="0" w:color="auto"/>
              <w:bottom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 xml:space="preserve">дужина, </w:t>
            </w:r>
          </w:p>
          <w:p w:rsidR="00A616EF" w:rsidRPr="00A616EF" w:rsidRDefault="00A616EF" w:rsidP="00A616EF">
            <w:pPr>
              <w:spacing w:before="0"/>
              <w:jc w:val="center"/>
              <w:rPr>
                <w:rFonts w:cs="Arial"/>
                <w:sz w:val="24"/>
                <w:szCs w:val="24"/>
              </w:rPr>
            </w:pPr>
            <w:r w:rsidRPr="00A616EF">
              <w:rPr>
                <w:rFonts w:cs="Arial"/>
              </w:rPr>
              <w:t>м</w:t>
            </w:r>
          </w:p>
        </w:tc>
      </w:tr>
      <w:tr w:rsidR="00A616EF" w:rsidRPr="00A616EF" w:rsidTr="00A616EF">
        <w:tc>
          <w:tcPr>
            <w:tcW w:w="2370" w:type="dxa"/>
            <w:tcBorders>
              <w:top w:val="double" w:sz="4" w:space="0" w:color="auto"/>
              <w:right w:val="double" w:sz="4" w:space="0" w:color="auto"/>
            </w:tcBorders>
          </w:tcPr>
          <w:p w:rsidR="00A616EF" w:rsidRPr="00A616EF" w:rsidRDefault="00A616EF" w:rsidP="00A616EF">
            <w:pPr>
              <w:keepNext/>
              <w:spacing w:before="0" w:after="120"/>
              <w:jc w:val="left"/>
              <w:outlineLvl w:val="1"/>
              <w:rPr>
                <w:rFonts w:cs="Arial"/>
                <w:lang w:val="en-GB"/>
              </w:rPr>
            </w:pPr>
            <w:r w:rsidRPr="00A616EF">
              <w:rPr>
                <w:rFonts w:cs="Arial"/>
                <w:lang w:val="en-GB"/>
              </w:rPr>
              <w:t>деоница 1 (улазна)</w:t>
            </w:r>
          </w:p>
        </w:tc>
        <w:tc>
          <w:tcPr>
            <w:tcW w:w="2302" w:type="dxa"/>
            <w:tcBorders>
              <w:top w:val="double" w:sz="4" w:space="0" w:color="auto"/>
              <w:left w:val="nil"/>
            </w:tcBorders>
            <w:vAlign w:val="center"/>
          </w:tcPr>
          <w:p w:rsidR="00A616EF" w:rsidRPr="00A616EF" w:rsidRDefault="00A616EF" w:rsidP="00A616EF">
            <w:pPr>
              <w:spacing w:before="0"/>
              <w:jc w:val="center"/>
              <w:rPr>
                <w:rFonts w:cs="Arial"/>
                <w:sz w:val="24"/>
                <w:szCs w:val="24"/>
              </w:rPr>
            </w:pPr>
            <w:r w:rsidRPr="00A616EF">
              <w:rPr>
                <w:rFonts w:cs="Arial"/>
              </w:rPr>
              <w:t xml:space="preserve">15HМ </w:t>
            </w:r>
          </w:p>
        </w:tc>
        <w:tc>
          <w:tcPr>
            <w:tcW w:w="2443" w:type="dxa"/>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63,5x4</w:t>
            </w:r>
          </w:p>
        </w:tc>
        <w:tc>
          <w:tcPr>
            <w:tcW w:w="2444" w:type="dxa"/>
            <w:tcBorders>
              <w:top w:val="double" w:sz="4" w:space="0" w:color="auto"/>
            </w:tcBorders>
            <w:vAlign w:val="center"/>
          </w:tcPr>
          <w:p w:rsidR="00A616EF" w:rsidRPr="00A616EF" w:rsidRDefault="00A616EF" w:rsidP="00A616EF">
            <w:pPr>
              <w:spacing w:before="0"/>
              <w:jc w:val="center"/>
              <w:rPr>
                <w:rFonts w:cs="Arial"/>
                <w:sz w:val="24"/>
                <w:szCs w:val="24"/>
              </w:rPr>
            </w:pPr>
            <w:r w:rsidRPr="00A616EF">
              <w:rPr>
                <w:rFonts w:cs="Arial"/>
              </w:rPr>
              <w:t>15,6</w:t>
            </w:r>
          </w:p>
        </w:tc>
      </w:tr>
      <w:tr w:rsidR="00A616EF" w:rsidRPr="00A616EF" w:rsidTr="00A616EF">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2</w:t>
            </w:r>
          </w:p>
        </w:tc>
        <w:tc>
          <w:tcPr>
            <w:tcW w:w="2302"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4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63,5x4</w:t>
            </w:r>
          </w:p>
        </w:tc>
        <w:tc>
          <w:tcPr>
            <w:tcW w:w="2444" w:type="dxa"/>
            <w:vAlign w:val="center"/>
          </w:tcPr>
          <w:p w:rsidR="00A616EF" w:rsidRPr="00A616EF" w:rsidRDefault="00A616EF" w:rsidP="00A616EF">
            <w:pPr>
              <w:spacing w:before="0"/>
              <w:jc w:val="center"/>
              <w:rPr>
                <w:rFonts w:cs="Arial"/>
                <w:sz w:val="24"/>
                <w:szCs w:val="24"/>
              </w:rPr>
            </w:pPr>
            <w:r w:rsidRPr="00A616EF">
              <w:rPr>
                <w:rFonts w:cs="Arial"/>
              </w:rPr>
              <w:t>8,3</w:t>
            </w:r>
          </w:p>
        </w:tc>
      </w:tr>
      <w:tr w:rsidR="00A616EF" w:rsidRPr="00A616EF" w:rsidTr="00A616EF">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3</w:t>
            </w:r>
          </w:p>
        </w:tc>
        <w:tc>
          <w:tcPr>
            <w:tcW w:w="2302"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4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63,5x4,5</w:t>
            </w:r>
          </w:p>
        </w:tc>
        <w:tc>
          <w:tcPr>
            <w:tcW w:w="2444" w:type="dxa"/>
            <w:vAlign w:val="center"/>
          </w:tcPr>
          <w:p w:rsidR="00A616EF" w:rsidRPr="00A616EF" w:rsidRDefault="00A616EF" w:rsidP="00A616EF">
            <w:pPr>
              <w:spacing w:before="0"/>
              <w:jc w:val="center"/>
              <w:rPr>
                <w:rFonts w:cs="Arial"/>
                <w:sz w:val="24"/>
                <w:szCs w:val="24"/>
              </w:rPr>
            </w:pPr>
            <w:r w:rsidRPr="00A616EF">
              <w:rPr>
                <w:rFonts w:cs="Arial"/>
              </w:rPr>
              <w:t>5,1</w:t>
            </w:r>
          </w:p>
        </w:tc>
      </w:tr>
      <w:tr w:rsidR="00A616EF" w:rsidRPr="00A616EF" w:rsidTr="00A616EF">
        <w:tc>
          <w:tcPr>
            <w:tcW w:w="2370" w:type="dxa"/>
            <w:tcBorders>
              <w:right w:val="double" w:sz="4" w:space="0" w:color="auto"/>
            </w:tcBorders>
          </w:tcPr>
          <w:p w:rsidR="00A616EF" w:rsidRPr="00A616EF" w:rsidRDefault="00A616EF" w:rsidP="00A616EF">
            <w:pPr>
              <w:spacing w:before="0"/>
              <w:jc w:val="left"/>
              <w:rPr>
                <w:rFonts w:cs="Arial"/>
                <w:sz w:val="24"/>
                <w:szCs w:val="24"/>
              </w:rPr>
            </w:pPr>
            <w:r w:rsidRPr="00A616EF">
              <w:rPr>
                <w:rFonts w:cs="Arial"/>
              </w:rPr>
              <w:t xml:space="preserve">деоница 4 </w:t>
            </w:r>
          </w:p>
        </w:tc>
        <w:tc>
          <w:tcPr>
            <w:tcW w:w="2302" w:type="dxa"/>
            <w:tcBorders>
              <w:left w:val="nil"/>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443" w:type="dxa"/>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63,5x5,6</w:t>
            </w:r>
          </w:p>
        </w:tc>
        <w:tc>
          <w:tcPr>
            <w:tcW w:w="2444" w:type="dxa"/>
            <w:vAlign w:val="center"/>
          </w:tcPr>
          <w:p w:rsidR="00A616EF" w:rsidRPr="00A616EF" w:rsidRDefault="00A616EF" w:rsidP="00A616EF">
            <w:pPr>
              <w:spacing w:before="0"/>
              <w:jc w:val="center"/>
              <w:rPr>
                <w:rFonts w:cs="Arial"/>
                <w:sz w:val="24"/>
                <w:szCs w:val="24"/>
              </w:rPr>
            </w:pPr>
            <w:r w:rsidRPr="00A616EF">
              <w:rPr>
                <w:rFonts w:cs="Arial"/>
              </w:rPr>
              <w:t>7,9</w:t>
            </w:r>
          </w:p>
        </w:tc>
      </w:tr>
      <w:tr w:rsidR="00A616EF" w:rsidRPr="00A616EF" w:rsidTr="00A616EF">
        <w:tc>
          <w:tcPr>
            <w:tcW w:w="2370" w:type="dxa"/>
            <w:tcBorders>
              <w:bottom w:val="thickThinSmallGap" w:sz="12" w:space="0" w:color="auto"/>
              <w:right w:val="double" w:sz="4" w:space="0" w:color="auto"/>
            </w:tcBorders>
          </w:tcPr>
          <w:p w:rsidR="00A616EF" w:rsidRPr="00A616EF" w:rsidRDefault="00A616EF" w:rsidP="00A616EF">
            <w:pPr>
              <w:spacing w:before="0"/>
              <w:jc w:val="left"/>
              <w:rPr>
                <w:rFonts w:cs="Arial"/>
                <w:sz w:val="24"/>
                <w:szCs w:val="24"/>
              </w:rPr>
            </w:pPr>
            <w:r w:rsidRPr="00A616EF">
              <w:rPr>
                <w:rFonts w:cs="Arial"/>
              </w:rPr>
              <w:t>деоница 5 (излазна)</w:t>
            </w:r>
          </w:p>
        </w:tc>
        <w:tc>
          <w:tcPr>
            <w:tcW w:w="2302" w:type="dxa"/>
            <w:tcBorders>
              <w:left w:val="nil"/>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10H2М</w:t>
            </w:r>
          </w:p>
        </w:tc>
        <w:tc>
          <w:tcPr>
            <w:tcW w:w="2443" w:type="dxa"/>
            <w:tcBorders>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sym w:font="Symbol" w:char="F0C6"/>
            </w:r>
            <w:r w:rsidRPr="00A616EF">
              <w:rPr>
                <w:rFonts w:cs="Arial"/>
              </w:rPr>
              <w:t>63,5x7,1</w:t>
            </w:r>
          </w:p>
        </w:tc>
        <w:tc>
          <w:tcPr>
            <w:tcW w:w="2444" w:type="dxa"/>
            <w:tcBorders>
              <w:bottom w:val="thickThinSmallGap" w:sz="12" w:space="0" w:color="auto"/>
            </w:tcBorders>
            <w:vAlign w:val="center"/>
          </w:tcPr>
          <w:p w:rsidR="00A616EF" w:rsidRPr="00A616EF" w:rsidRDefault="00A616EF" w:rsidP="00A616EF">
            <w:pPr>
              <w:spacing w:before="0"/>
              <w:jc w:val="center"/>
              <w:rPr>
                <w:rFonts w:cs="Arial"/>
                <w:sz w:val="24"/>
                <w:szCs w:val="24"/>
              </w:rPr>
            </w:pPr>
            <w:r w:rsidRPr="00A616EF">
              <w:rPr>
                <w:rFonts w:cs="Arial"/>
              </w:rPr>
              <w:t>12,8</w:t>
            </w:r>
          </w:p>
        </w:tc>
      </w:tr>
    </w:tbl>
    <w:p w:rsidR="00A616EF" w:rsidRPr="00A616EF" w:rsidRDefault="00A616EF" w:rsidP="00A616EF">
      <w:pPr>
        <w:spacing w:before="0"/>
        <w:ind w:left="627"/>
        <w:jc w:val="left"/>
        <w:rPr>
          <w:rFonts w:cs="Arial"/>
          <w:b/>
          <w:bCs/>
          <w:u w:val="single"/>
          <w:lang w:val="sr-Cyrl-CS"/>
        </w:rPr>
      </w:pPr>
    </w:p>
    <w:p w:rsidR="00A616EF" w:rsidRPr="00A616EF" w:rsidRDefault="00A616EF" w:rsidP="00A616EF">
      <w:pPr>
        <w:spacing w:before="0"/>
        <w:ind w:left="627"/>
        <w:jc w:val="left"/>
        <w:rPr>
          <w:rFonts w:cs="Arial"/>
          <w:b/>
          <w:bCs/>
          <w:u w:val="single"/>
          <w:lang w:val="sr-Cyrl-CS"/>
        </w:rPr>
      </w:pPr>
      <w:r w:rsidRPr="00A616EF">
        <w:rPr>
          <w:rFonts w:cs="Arial"/>
          <w:b/>
          <w:bCs/>
          <w:u w:val="single"/>
          <w:lang w:val="sr-Cyrl-CS"/>
        </w:rPr>
        <w:t>Н</w:t>
      </w:r>
      <w:r w:rsidRPr="00A616EF">
        <w:rPr>
          <w:rFonts w:cs="Arial"/>
          <w:b/>
          <w:bCs/>
          <w:u w:val="single"/>
          <w:lang w:val="sr-Latn-CS"/>
        </w:rPr>
        <w:t>ово стање</w:t>
      </w:r>
      <w:r w:rsidRPr="00A616EF">
        <w:rPr>
          <w:rFonts w:cs="Arial"/>
          <w:b/>
          <w:bCs/>
          <w:u w:val="single"/>
          <w:lang w:val="sr-Cyrl-CS"/>
        </w:rPr>
        <w:t>, међупрегрејач 3, блока Б1 и Б2:</w:t>
      </w:r>
    </w:p>
    <w:p w:rsidR="00A616EF" w:rsidRPr="00A616EF" w:rsidRDefault="00A616EF" w:rsidP="00A616EF">
      <w:pPr>
        <w:spacing w:before="0"/>
        <w:ind w:left="627"/>
        <w:jc w:val="left"/>
        <w:rPr>
          <w:rFonts w:cs="Arial"/>
          <w:lang w:val="sr-Cyrl-CS"/>
        </w:rPr>
      </w:pPr>
      <w:r w:rsidRPr="00A616EF">
        <w:rPr>
          <w:rFonts w:cs="Arial"/>
          <w:lang w:val="sr-Cyrl-CS"/>
        </w:rPr>
        <w:t>На основу „Процене преосталог века цевног система“, у ремонту блока Б2 2011.године, односно у ремонту блока Б1 у ремонту 2012.год. обављена је замена</w:t>
      </w:r>
      <w:r w:rsidRPr="00A616EF">
        <w:rPr>
          <w:rFonts w:cs="Arial"/>
          <w:lang w:val="sr-Latn-CS"/>
        </w:rPr>
        <w:t xml:space="preserve"> </w:t>
      </w:r>
      <w:r w:rsidRPr="00A616EF">
        <w:rPr>
          <w:rFonts w:cs="Arial"/>
          <w:lang w:val="sr-Cyrl-CS"/>
        </w:rPr>
        <w:t>међупрегрејача 3, овесних цеви међупрегрејача 3</w:t>
      </w:r>
      <w:r w:rsidRPr="00A616EF">
        <w:rPr>
          <w:rFonts w:cs="Arial"/>
          <w:lang w:val="sr-Latn-CS"/>
        </w:rPr>
        <w:t>.</w:t>
      </w:r>
    </w:p>
    <w:p w:rsidR="00A616EF" w:rsidRPr="00A616EF" w:rsidRDefault="00A616EF" w:rsidP="00A616EF">
      <w:pPr>
        <w:spacing w:before="0"/>
        <w:ind w:left="627"/>
        <w:jc w:val="left"/>
        <w:rPr>
          <w:rFonts w:cs="Arial"/>
          <w:b/>
          <w:lang w:val="sr-Cyrl-CS"/>
        </w:rPr>
      </w:pPr>
    </w:p>
    <w:p w:rsidR="00A616EF" w:rsidRPr="00A616EF" w:rsidRDefault="00A616EF" w:rsidP="00A616EF">
      <w:pPr>
        <w:spacing w:before="0"/>
        <w:ind w:left="627" w:right="122"/>
        <w:jc w:val="left"/>
        <w:rPr>
          <w:rFonts w:cs="Arial"/>
          <w:lang w:val="sr-Cyrl-CS"/>
        </w:rPr>
      </w:pPr>
      <w:r w:rsidRPr="00A616EF">
        <w:rPr>
          <w:rFonts w:cs="Arial"/>
          <w:lang w:val="sr-Latn-CS"/>
        </w:rPr>
        <w:t xml:space="preserve">Новопројектовани прегрејач паре </w:t>
      </w:r>
      <w:r w:rsidRPr="00A616EF">
        <w:rPr>
          <w:rFonts w:cs="Arial"/>
          <w:lang w:val="sr-Cyrl-CS"/>
        </w:rPr>
        <w:t>М</w:t>
      </w:r>
      <w:r w:rsidRPr="00A616EF">
        <w:rPr>
          <w:rFonts w:cs="Arial"/>
          <w:lang w:val="sr-Latn-CS"/>
        </w:rPr>
        <w:t>П</w:t>
      </w:r>
      <w:r w:rsidRPr="00A616EF">
        <w:rPr>
          <w:rFonts w:cs="Arial"/>
          <w:lang w:val="sr-Cyrl-CS"/>
        </w:rPr>
        <w:t>3</w:t>
      </w:r>
      <w:r w:rsidRPr="00A616EF">
        <w:rPr>
          <w:rFonts w:cs="Arial"/>
          <w:lang w:val="sr-Latn-CS"/>
        </w:rPr>
        <w:t xml:space="preserve"> у потпуности одговара постојећем како по димензијама уграђених цеви тако и по квалитету уграђених материјала. Димензије цеви нису промењене, како се неби нарушила хидраулика грејне површине и проток паре.</w:t>
      </w:r>
    </w:p>
    <w:p w:rsidR="00A616EF" w:rsidRPr="00A616EF" w:rsidRDefault="00A616EF" w:rsidP="00A616EF">
      <w:pPr>
        <w:spacing w:before="0"/>
        <w:ind w:left="627" w:right="122"/>
        <w:jc w:val="left"/>
        <w:rPr>
          <w:rFonts w:cs="Arial"/>
          <w:lang w:val="sr-Cyrl-CS"/>
        </w:rPr>
      </w:pPr>
    </w:p>
    <w:tbl>
      <w:tblPr>
        <w:tblW w:w="8658"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9"/>
        <w:gridCol w:w="2169"/>
        <w:gridCol w:w="2280"/>
      </w:tblGrid>
      <w:tr w:rsidR="00A616EF" w:rsidRPr="00A616EF" w:rsidTr="00A616EF">
        <w:trPr>
          <w:trHeight w:val="333"/>
        </w:trPr>
        <w:tc>
          <w:tcPr>
            <w:tcW w:w="4209"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Деоница</w:t>
            </w:r>
          </w:p>
        </w:tc>
        <w:tc>
          <w:tcPr>
            <w:tcW w:w="2169"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Димензије цеви</w:t>
            </w:r>
          </w:p>
        </w:tc>
        <w:tc>
          <w:tcPr>
            <w:tcW w:w="2280"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Материјал према</w:t>
            </w:r>
          </w:p>
          <w:p w:rsidR="00A616EF" w:rsidRPr="00A616EF" w:rsidRDefault="00A616EF" w:rsidP="00A616EF">
            <w:pPr>
              <w:spacing w:before="0"/>
              <w:ind w:right="122"/>
              <w:jc w:val="center"/>
              <w:rPr>
                <w:rFonts w:cs="Arial"/>
                <w:b/>
                <w:bCs/>
                <w:sz w:val="24"/>
                <w:szCs w:val="24"/>
                <w:lang w:val="sr-Latn-CS"/>
              </w:rPr>
            </w:pPr>
            <w:r w:rsidRPr="00A616EF">
              <w:rPr>
                <w:rFonts w:cs="Arial"/>
                <w:b/>
                <w:bCs/>
              </w:rPr>
              <w:t>SRPS EN 10216-2</w:t>
            </w:r>
          </w:p>
        </w:tc>
      </w:tr>
      <w:tr w:rsidR="00A616EF" w:rsidRPr="00A616EF" w:rsidTr="00A616EF">
        <w:trPr>
          <w:trHeight w:val="183"/>
        </w:trPr>
        <w:tc>
          <w:tcPr>
            <w:tcW w:w="4209"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1 – Први део по току паре</w:t>
            </w:r>
          </w:p>
        </w:tc>
        <w:tc>
          <w:tcPr>
            <w:tcW w:w="2169" w:type="dxa"/>
            <w:vAlign w:val="center"/>
          </w:tcPr>
          <w:p w:rsidR="00A616EF" w:rsidRPr="00A616EF" w:rsidRDefault="00A616EF" w:rsidP="00A616EF">
            <w:pPr>
              <w:spacing w:before="0"/>
              <w:ind w:right="122"/>
              <w:jc w:val="center"/>
              <w:rPr>
                <w:rFonts w:cs="Arial"/>
                <w:sz w:val="24"/>
                <w:szCs w:val="24"/>
                <w:lang w:val="sr-Cyrl-CS"/>
              </w:rPr>
            </w:pPr>
            <w:r w:rsidRPr="00A616EF">
              <w:rPr>
                <w:rFonts w:cs="Arial"/>
              </w:rPr>
              <w:t>ø63,5x4 мм</w:t>
            </w:r>
          </w:p>
        </w:tc>
        <w:tc>
          <w:tcPr>
            <w:tcW w:w="2280" w:type="dxa"/>
            <w:vAlign w:val="center"/>
          </w:tcPr>
          <w:p w:rsidR="00A616EF" w:rsidRPr="00A616EF" w:rsidRDefault="00A616EF" w:rsidP="00A616EF">
            <w:pPr>
              <w:spacing w:before="0"/>
              <w:ind w:right="122"/>
              <w:jc w:val="center"/>
              <w:rPr>
                <w:rFonts w:cs="Arial"/>
                <w:sz w:val="24"/>
                <w:szCs w:val="24"/>
                <w:lang w:val="sr-Cyrl-CS"/>
              </w:rPr>
            </w:pPr>
            <w:r w:rsidRPr="00A616EF">
              <w:rPr>
                <w:rFonts w:cs="Arial"/>
                <w:lang w:val="sr-Latn-CS"/>
              </w:rPr>
              <w:t>13CrМо4 5</w:t>
            </w:r>
          </w:p>
        </w:tc>
      </w:tr>
      <w:tr w:rsidR="00A616EF" w:rsidRPr="00A616EF" w:rsidTr="00A616EF">
        <w:trPr>
          <w:trHeight w:val="273"/>
        </w:trPr>
        <w:tc>
          <w:tcPr>
            <w:tcW w:w="4209"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2 - Други део по току паре</w:t>
            </w:r>
          </w:p>
        </w:tc>
        <w:tc>
          <w:tcPr>
            <w:tcW w:w="2169" w:type="dxa"/>
            <w:vAlign w:val="center"/>
          </w:tcPr>
          <w:p w:rsidR="00A616EF" w:rsidRPr="00A616EF" w:rsidRDefault="00A616EF" w:rsidP="00A616EF">
            <w:pPr>
              <w:spacing w:before="0"/>
              <w:ind w:right="122"/>
              <w:jc w:val="center"/>
              <w:rPr>
                <w:rFonts w:cs="Arial"/>
                <w:sz w:val="24"/>
                <w:szCs w:val="24"/>
                <w:lang w:val="sr-Cyrl-CS"/>
              </w:rPr>
            </w:pPr>
            <w:r w:rsidRPr="00A616EF">
              <w:rPr>
                <w:rFonts w:cs="Arial"/>
              </w:rPr>
              <w:t>ø63,5x4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10CrМо9-10</w:t>
            </w:r>
          </w:p>
        </w:tc>
      </w:tr>
      <w:tr w:rsidR="00A616EF" w:rsidRPr="00A616EF" w:rsidTr="00A616EF">
        <w:trPr>
          <w:trHeight w:val="277"/>
        </w:trPr>
        <w:tc>
          <w:tcPr>
            <w:tcW w:w="4209"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3 - Трећи део по току паре</w:t>
            </w:r>
          </w:p>
        </w:tc>
        <w:tc>
          <w:tcPr>
            <w:tcW w:w="2169"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ø63,5x4</w:t>
            </w:r>
            <w:r w:rsidRPr="00A616EF">
              <w:rPr>
                <w:rFonts w:cs="Arial"/>
                <w:lang w:val="sr-Cyrl-CS"/>
              </w:rPr>
              <w:t>,5</w:t>
            </w:r>
            <w:r w:rsidRPr="00A616EF">
              <w:rPr>
                <w:rFonts w:cs="Arial"/>
              </w:rPr>
              <w:t xml:space="preserve">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10CrМо9-10</w:t>
            </w:r>
          </w:p>
        </w:tc>
      </w:tr>
      <w:tr w:rsidR="00A616EF" w:rsidRPr="00A616EF" w:rsidTr="00A616EF">
        <w:trPr>
          <w:trHeight w:val="281"/>
        </w:trPr>
        <w:tc>
          <w:tcPr>
            <w:tcW w:w="4209"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4 – Четврти део по току паре</w:t>
            </w:r>
          </w:p>
        </w:tc>
        <w:tc>
          <w:tcPr>
            <w:tcW w:w="2169"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ø63,5x</w:t>
            </w:r>
            <w:r w:rsidRPr="00A616EF">
              <w:rPr>
                <w:rFonts w:cs="Arial"/>
                <w:lang w:val="sr-Cyrl-CS"/>
              </w:rPr>
              <w:t>5,6</w:t>
            </w:r>
            <w:r w:rsidRPr="00A616EF">
              <w:rPr>
                <w:rFonts w:cs="Arial"/>
              </w:rPr>
              <w:t xml:space="preserve">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10CrМо9-10</w:t>
            </w:r>
          </w:p>
        </w:tc>
      </w:tr>
      <w:tr w:rsidR="00A616EF" w:rsidRPr="00A616EF" w:rsidTr="00A616EF">
        <w:trPr>
          <w:trHeight w:val="271"/>
        </w:trPr>
        <w:tc>
          <w:tcPr>
            <w:tcW w:w="4209" w:type="dxa"/>
            <w:vAlign w:val="center"/>
          </w:tcPr>
          <w:p w:rsidR="00A616EF" w:rsidRPr="00A616EF" w:rsidRDefault="00A616EF" w:rsidP="00A616EF">
            <w:pPr>
              <w:spacing w:before="0"/>
              <w:ind w:right="122"/>
              <w:jc w:val="left"/>
              <w:rPr>
                <w:rFonts w:cs="Arial"/>
                <w:sz w:val="24"/>
                <w:szCs w:val="24"/>
                <w:lang w:val="sr-Cyrl-CS"/>
              </w:rPr>
            </w:pPr>
            <w:r w:rsidRPr="00A616EF">
              <w:rPr>
                <w:rFonts w:cs="Arial"/>
                <w:lang w:val="sr-Cyrl-CS"/>
              </w:rPr>
              <w:t>5- Пети део по току паре</w:t>
            </w:r>
          </w:p>
        </w:tc>
        <w:tc>
          <w:tcPr>
            <w:tcW w:w="2169"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ø63,5x</w:t>
            </w:r>
            <w:r w:rsidRPr="00A616EF">
              <w:rPr>
                <w:rFonts w:cs="Arial"/>
                <w:lang w:val="sr-Cyrl-CS"/>
              </w:rPr>
              <w:t>7,1</w:t>
            </w:r>
            <w:r w:rsidRPr="00A616EF">
              <w:rPr>
                <w:rFonts w:cs="Arial"/>
              </w:rPr>
              <w:t xml:space="preserve"> мм</w:t>
            </w:r>
          </w:p>
        </w:tc>
        <w:tc>
          <w:tcPr>
            <w:tcW w:w="2280" w:type="dxa"/>
            <w:vAlign w:val="center"/>
          </w:tcPr>
          <w:p w:rsidR="00A616EF" w:rsidRPr="00A616EF" w:rsidRDefault="00A616EF" w:rsidP="00A616EF">
            <w:pPr>
              <w:spacing w:before="0"/>
              <w:ind w:right="122"/>
              <w:jc w:val="center"/>
              <w:rPr>
                <w:rFonts w:cs="Arial"/>
                <w:sz w:val="24"/>
                <w:szCs w:val="24"/>
                <w:lang w:val="sr-Latn-CS"/>
              </w:rPr>
            </w:pPr>
            <w:r w:rsidRPr="00A616EF">
              <w:rPr>
                <w:rFonts w:cs="Arial"/>
              </w:rPr>
              <w:t>10CrМо9-10</w:t>
            </w:r>
          </w:p>
        </w:tc>
      </w:tr>
    </w:tbl>
    <w:p w:rsidR="00A616EF" w:rsidRPr="00A616EF" w:rsidRDefault="00A616EF" w:rsidP="00A616EF">
      <w:pPr>
        <w:spacing w:before="0"/>
        <w:ind w:right="122"/>
        <w:jc w:val="left"/>
        <w:rPr>
          <w:rFonts w:cs="Arial"/>
          <w:bCs/>
          <w:lang w:val="sr-Cyrl-CS"/>
        </w:rPr>
      </w:pPr>
    </w:p>
    <w:p w:rsidR="00A616EF" w:rsidRPr="00A616EF" w:rsidRDefault="00A616EF" w:rsidP="00A616EF">
      <w:pPr>
        <w:spacing w:before="0"/>
        <w:ind w:left="570" w:right="122"/>
        <w:jc w:val="left"/>
        <w:rPr>
          <w:rFonts w:cs="Arial"/>
          <w:b/>
          <w:bCs/>
          <w:lang w:val="ru-RU"/>
        </w:rPr>
      </w:pPr>
      <w:r w:rsidRPr="00A616EF">
        <w:rPr>
          <w:rFonts w:cs="Arial"/>
          <w:b/>
          <w:bCs/>
          <w:lang w:val="sr-Cyrl-CS"/>
        </w:rPr>
        <w:t>Овесне цеви међупрегрејача паре 3, блока Б1 и Б2:</w:t>
      </w:r>
    </w:p>
    <w:p w:rsidR="00A616EF" w:rsidRPr="00A616EF" w:rsidRDefault="00A616EF" w:rsidP="00A616EF">
      <w:pPr>
        <w:tabs>
          <w:tab w:val="num" w:pos="1560"/>
        </w:tabs>
        <w:spacing w:before="0"/>
        <w:ind w:left="627" w:right="180"/>
        <w:jc w:val="left"/>
        <w:rPr>
          <w:rFonts w:cs="Arial"/>
          <w:b/>
          <w:lang w:val="sr-Cyrl-CS"/>
        </w:rPr>
      </w:pPr>
      <w:r w:rsidRPr="00A616EF">
        <w:rPr>
          <w:rFonts w:cs="Arial"/>
          <w:lang w:val="sr-Cyrl-CS"/>
        </w:rPr>
        <w:t>На блоку Б1 и Б2, замењене су овесне цеви међупрегрејача 3 са припадајућим елементима, деловима и анти абразивним заштитама.</w:t>
      </w:r>
    </w:p>
    <w:p w:rsidR="00A616EF" w:rsidRPr="00A616EF" w:rsidRDefault="00A616EF" w:rsidP="00A616EF">
      <w:pPr>
        <w:spacing w:before="0"/>
        <w:ind w:left="570"/>
        <w:jc w:val="left"/>
        <w:rPr>
          <w:rFonts w:cs="Arial"/>
          <w:lang w:val="sr-Latn-CS"/>
        </w:rPr>
      </w:pPr>
      <w:r w:rsidRPr="00A616EF">
        <w:rPr>
          <w:rFonts w:cs="Arial"/>
          <w:lang w:val="sr-Latn-CS"/>
        </w:rPr>
        <w:t>О</w:t>
      </w:r>
      <w:r w:rsidRPr="00A616EF">
        <w:rPr>
          <w:rFonts w:cs="Arial"/>
          <w:lang w:val="sr-Cyrl-CS"/>
        </w:rPr>
        <w:t>весн</w:t>
      </w:r>
      <w:r w:rsidRPr="00A616EF">
        <w:rPr>
          <w:rFonts w:cs="Arial"/>
          <w:lang w:val="sr-Latn-CS"/>
        </w:rPr>
        <w:t>е</w:t>
      </w:r>
      <w:r w:rsidRPr="00A616EF">
        <w:rPr>
          <w:rFonts w:cs="Arial"/>
          <w:lang w:val="sr-Cyrl-CS"/>
        </w:rPr>
        <w:t xml:space="preserve"> цеви замењене</w:t>
      </w:r>
      <w:r w:rsidRPr="00A616EF">
        <w:rPr>
          <w:rFonts w:cs="Arial"/>
          <w:lang w:val="sr-Latn-CS"/>
        </w:rPr>
        <w:t xml:space="preserve"> </w:t>
      </w:r>
      <w:r w:rsidRPr="00A616EF">
        <w:rPr>
          <w:rFonts w:cs="Arial"/>
          <w:lang w:val="sr-Cyrl-CS"/>
        </w:rPr>
        <w:t xml:space="preserve">у области међупрегрејача паре МП3 од висинске коте +86,337 м до висинске коте 91,76 м. Овесне цеви у области међупрегрејача паре МП3 којих има укупно 784 </w:t>
      </w:r>
      <w:r w:rsidRPr="00A616EF">
        <w:rPr>
          <w:rFonts w:cs="Arial"/>
          <w:lang w:val="sr-Cyrl-CS"/>
        </w:rPr>
        <w:lastRenderedPageBreak/>
        <w:t xml:space="preserve">комада служе за ношење дела тежинског оптерећења од међупрегрејача МП3, одржавање геометрије међупрегрејача МП3 и истовремено су укључене у систем испаривачких цеви. </w:t>
      </w:r>
      <w:r w:rsidRPr="00A616EF">
        <w:rPr>
          <w:rFonts w:cs="Arial"/>
          <w:lang w:val="ru-RU"/>
        </w:rPr>
        <w:t>Овесне цеви међупрегрејача</w:t>
      </w:r>
      <w:r w:rsidRPr="00A616EF">
        <w:rPr>
          <w:rFonts w:cs="Arial"/>
          <w:lang w:val="sr-Cyrl-CS"/>
        </w:rPr>
        <w:t xml:space="preserve"> </w:t>
      </w:r>
      <w:r w:rsidRPr="00A616EF">
        <w:rPr>
          <w:rFonts w:cs="Arial"/>
          <w:lang w:val="ru-RU"/>
        </w:rPr>
        <w:t>паре МП3 максималне средње температуре 403 °</w:t>
      </w:r>
      <w:r w:rsidRPr="00A616EF">
        <w:rPr>
          <w:rFonts w:cs="Arial"/>
        </w:rPr>
        <w:t>C</w:t>
      </w:r>
      <w:r w:rsidRPr="00A616EF">
        <w:rPr>
          <w:rFonts w:cs="Arial"/>
          <w:lang w:val="ru-RU"/>
        </w:rPr>
        <w:t xml:space="preserve"> су израђене од цеви Ø33,7 </w:t>
      </w:r>
      <w:r w:rsidRPr="00A616EF">
        <w:rPr>
          <w:rFonts w:cs="Arial"/>
        </w:rPr>
        <w:t>x</w:t>
      </w:r>
      <w:r w:rsidRPr="00A616EF">
        <w:rPr>
          <w:rFonts w:cs="Arial"/>
          <w:lang w:val="ru-RU"/>
        </w:rPr>
        <w:t xml:space="preserve"> 4,5 мм</w:t>
      </w:r>
      <w:r w:rsidRPr="00A616EF">
        <w:rPr>
          <w:rFonts w:cs="Arial"/>
          <w:lang w:val="sr-Cyrl-CS"/>
        </w:rPr>
        <w:t xml:space="preserve"> </w:t>
      </w:r>
      <w:r w:rsidRPr="00A616EF">
        <w:rPr>
          <w:rFonts w:cs="Arial"/>
          <w:lang w:val="ru-RU"/>
        </w:rPr>
        <w:t xml:space="preserve">од челика 16М ознаке према </w:t>
      </w:r>
      <w:r w:rsidRPr="00A616EF">
        <w:rPr>
          <w:rFonts w:cs="Arial"/>
        </w:rPr>
        <w:t>PN</w:t>
      </w:r>
      <w:r w:rsidRPr="00A616EF">
        <w:rPr>
          <w:rFonts w:cs="Arial"/>
          <w:lang w:val="ru-RU"/>
        </w:rPr>
        <w:t xml:space="preserve"> нормама, односно 16Мо3 према Е</w:t>
      </w:r>
      <w:r w:rsidRPr="00A616EF">
        <w:rPr>
          <w:rFonts w:cs="Arial"/>
        </w:rPr>
        <w:t>N</w:t>
      </w:r>
      <w:r w:rsidRPr="00A616EF">
        <w:rPr>
          <w:rFonts w:cs="Arial"/>
          <w:lang w:val="ru-RU"/>
        </w:rPr>
        <w:t>, или 15Мо3</w:t>
      </w:r>
      <w:r w:rsidRPr="00A616EF">
        <w:rPr>
          <w:rFonts w:cs="Arial"/>
          <w:lang w:val="sr-Cyrl-CS"/>
        </w:rPr>
        <w:t xml:space="preserve"> </w:t>
      </w:r>
      <w:r w:rsidRPr="00A616EF">
        <w:rPr>
          <w:rFonts w:cs="Arial"/>
          <w:lang w:val="ru-RU"/>
        </w:rPr>
        <w:t>према</w:t>
      </w:r>
      <w:r w:rsidRPr="00A616EF">
        <w:rPr>
          <w:rFonts w:cs="Arial"/>
          <w:lang w:val="sr-Cyrl-CS"/>
        </w:rPr>
        <w:t xml:space="preserve"> </w:t>
      </w:r>
      <w:r w:rsidRPr="00A616EF">
        <w:rPr>
          <w:rFonts w:cs="Arial"/>
        </w:rPr>
        <w:t>DIN</w:t>
      </w:r>
      <w:r w:rsidRPr="00A616EF">
        <w:rPr>
          <w:rFonts w:cs="Arial"/>
          <w:lang w:val="ru-RU"/>
        </w:rPr>
        <w:t xml:space="preserve">. Прорачунски притисак овесних цеви износи 235 </w:t>
      </w:r>
      <w:r w:rsidRPr="00A616EF">
        <w:rPr>
          <w:rFonts w:cs="Arial"/>
        </w:rPr>
        <w:t>bar</w:t>
      </w:r>
      <w:r w:rsidRPr="00A616EF">
        <w:rPr>
          <w:rFonts w:cs="Arial"/>
          <w:lang w:val="ru-RU"/>
        </w:rPr>
        <w:t>, а прорачунска температура 453 °</w:t>
      </w:r>
      <w:r w:rsidRPr="00A616EF">
        <w:rPr>
          <w:rFonts w:cs="Arial"/>
        </w:rPr>
        <w:t>C</w:t>
      </w:r>
      <w:r w:rsidRPr="00A616EF">
        <w:rPr>
          <w:rFonts w:cs="Arial"/>
          <w:lang w:val="ru-RU"/>
        </w:rPr>
        <w:t>.</w:t>
      </w:r>
      <w:r w:rsidRPr="00A616EF">
        <w:rPr>
          <w:rFonts w:cs="Arial"/>
          <w:lang w:val="sr-Cyrl-CS"/>
        </w:rPr>
        <w:t xml:space="preserve"> </w:t>
      </w:r>
      <w:r w:rsidRPr="00A616EF">
        <w:rPr>
          <w:rFonts w:cs="Arial"/>
          <w:lang w:val="ru-RU"/>
        </w:rPr>
        <w:t>С обзиром да су постојеће овесне цеви међупрегрејача МП3 биле изложене интезивној</w:t>
      </w:r>
      <w:r w:rsidRPr="00A616EF">
        <w:rPr>
          <w:rFonts w:cs="Arial"/>
          <w:lang w:val="sr-Cyrl-CS"/>
        </w:rPr>
        <w:t xml:space="preserve"> </w:t>
      </w:r>
      <w:r w:rsidRPr="00A616EF">
        <w:rPr>
          <w:rFonts w:cs="Arial"/>
          <w:lang w:val="ru-RU"/>
        </w:rPr>
        <w:t xml:space="preserve">ерозији и корозији са спољашње - гасне стране, </w:t>
      </w:r>
      <w:r w:rsidRPr="00A616EF">
        <w:rPr>
          <w:rFonts w:cs="Arial"/>
          <w:lang w:val="sr-Cyrl-CS"/>
        </w:rPr>
        <w:t>обављена је њихова замена</w:t>
      </w:r>
      <w:r w:rsidRPr="00A616EF">
        <w:rPr>
          <w:rFonts w:cs="Arial"/>
          <w:lang w:val="ru-RU"/>
        </w:rPr>
        <w:t xml:space="preserve"> новим,</w:t>
      </w:r>
      <w:r w:rsidRPr="00A616EF">
        <w:rPr>
          <w:rFonts w:cs="Arial"/>
          <w:lang w:val="sr-Cyrl-CS"/>
        </w:rPr>
        <w:t xml:space="preserve"> </w:t>
      </w:r>
      <w:r w:rsidRPr="00A616EF">
        <w:rPr>
          <w:rFonts w:cs="Arial"/>
          <w:lang w:val="ru-RU"/>
        </w:rPr>
        <w:t xml:space="preserve">одговарајућег квалитета материјала. </w:t>
      </w:r>
    </w:p>
    <w:p w:rsidR="00A616EF" w:rsidRPr="00A616EF" w:rsidRDefault="00A616EF" w:rsidP="00A616EF">
      <w:pPr>
        <w:spacing w:before="0"/>
        <w:ind w:left="570" w:right="122"/>
        <w:jc w:val="left"/>
        <w:rPr>
          <w:rFonts w:cs="Arial"/>
          <w:lang w:val="sr-Cyrl-CS"/>
        </w:rPr>
      </w:pPr>
      <w:r w:rsidRPr="00A616EF">
        <w:rPr>
          <w:rFonts w:cs="Arial"/>
          <w:lang w:val="sr-Cyrl-CS"/>
        </w:rPr>
        <w:t>На основу прорачуна чврстоће цеви и цевних лукова</w:t>
      </w:r>
      <w:r w:rsidRPr="00A616EF">
        <w:rPr>
          <w:rFonts w:cs="Arial"/>
          <w:lang w:val="sr-Latn-CS"/>
        </w:rPr>
        <w:t>, усвојене су димензије и материјал овесних цеви у зони прегрејача паре П1:</w:t>
      </w:r>
    </w:p>
    <w:p w:rsidR="00A616EF" w:rsidRPr="00A616EF" w:rsidRDefault="00A616EF" w:rsidP="00A616EF">
      <w:pPr>
        <w:spacing w:before="0"/>
        <w:ind w:right="122"/>
        <w:jc w:val="left"/>
        <w:rPr>
          <w:rFonts w:cs="Arial"/>
          <w:lang w:val="sr-Cyrl-CS"/>
        </w:rPr>
      </w:pPr>
    </w:p>
    <w:tbl>
      <w:tblPr>
        <w:tblW w:w="9433"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6"/>
        <w:gridCol w:w="2169"/>
        <w:gridCol w:w="3528"/>
      </w:tblGrid>
      <w:tr w:rsidR="00A616EF" w:rsidRPr="00A616EF" w:rsidTr="00A616EF">
        <w:trPr>
          <w:trHeight w:val="66"/>
        </w:trPr>
        <w:tc>
          <w:tcPr>
            <w:tcW w:w="3736"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Деоница</w:t>
            </w:r>
          </w:p>
        </w:tc>
        <w:tc>
          <w:tcPr>
            <w:tcW w:w="2169" w:type="dxa"/>
            <w:vAlign w:val="center"/>
          </w:tcPr>
          <w:p w:rsidR="00A616EF" w:rsidRPr="00A616EF" w:rsidRDefault="00A616EF" w:rsidP="00A616EF">
            <w:pPr>
              <w:spacing w:before="0"/>
              <w:ind w:right="122"/>
              <w:jc w:val="center"/>
              <w:rPr>
                <w:rFonts w:cs="Arial"/>
                <w:b/>
                <w:bCs/>
                <w:sz w:val="24"/>
                <w:szCs w:val="24"/>
                <w:lang w:val="sr-Cyrl-CS"/>
              </w:rPr>
            </w:pPr>
            <w:r w:rsidRPr="00A616EF">
              <w:rPr>
                <w:rFonts w:cs="Arial"/>
                <w:b/>
                <w:bCs/>
                <w:lang w:val="sr-Cyrl-CS"/>
              </w:rPr>
              <w:t>Димензије цеви</w:t>
            </w:r>
          </w:p>
        </w:tc>
        <w:tc>
          <w:tcPr>
            <w:tcW w:w="3528" w:type="dxa"/>
            <w:vAlign w:val="center"/>
          </w:tcPr>
          <w:p w:rsidR="00A616EF" w:rsidRPr="00A616EF" w:rsidRDefault="00A616EF" w:rsidP="00A616EF">
            <w:pPr>
              <w:spacing w:before="0"/>
              <w:ind w:right="-173" w:hanging="59"/>
              <w:jc w:val="center"/>
              <w:rPr>
                <w:rFonts w:cs="Arial"/>
                <w:b/>
                <w:bCs/>
                <w:sz w:val="24"/>
                <w:szCs w:val="24"/>
                <w:lang w:val="sr-Cyrl-CS"/>
              </w:rPr>
            </w:pPr>
            <w:r w:rsidRPr="00A616EF">
              <w:rPr>
                <w:rFonts w:cs="Arial"/>
                <w:b/>
                <w:bCs/>
                <w:lang w:val="sr-Cyrl-CS"/>
              </w:rPr>
              <w:t>Материјал према</w:t>
            </w:r>
            <w:r w:rsidRPr="00A616EF">
              <w:rPr>
                <w:rFonts w:cs="Arial"/>
                <w:b/>
                <w:bCs/>
                <w:lang w:val="sr-Latn-CS"/>
              </w:rPr>
              <w:t xml:space="preserve"> SRPS EN</w:t>
            </w:r>
            <w:r w:rsidRPr="00A616EF">
              <w:rPr>
                <w:rFonts w:cs="Arial"/>
                <w:b/>
                <w:bCs/>
                <w:lang w:val="sr-Cyrl-CS"/>
              </w:rPr>
              <w:t xml:space="preserve"> 10216-2</w:t>
            </w:r>
          </w:p>
        </w:tc>
      </w:tr>
      <w:tr w:rsidR="00A616EF" w:rsidRPr="00A616EF" w:rsidTr="00A616EF">
        <w:trPr>
          <w:trHeight w:val="60"/>
        </w:trPr>
        <w:tc>
          <w:tcPr>
            <w:tcW w:w="3736" w:type="dxa"/>
            <w:vAlign w:val="center"/>
          </w:tcPr>
          <w:p w:rsidR="00A616EF" w:rsidRPr="00A616EF" w:rsidRDefault="00A616EF" w:rsidP="00A616EF">
            <w:pPr>
              <w:spacing w:before="0"/>
              <w:ind w:right="-58"/>
              <w:jc w:val="left"/>
              <w:rPr>
                <w:rFonts w:cs="Arial"/>
                <w:sz w:val="24"/>
                <w:szCs w:val="24"/>
                <w:lang w:val="sr-Cyrl-CS"/>
              </w:rPr>
            </w:pPr>
            <w:r w:rsidRPr="00A616EF">
              <w:rPr>
                <w:rFonts w:cs="Arial"/>
                <w:lang w:val="sr-Cyrl-CS"/>
              </w:rPr>
              <w:t>У области међупрегрејача паре МП3</w:t>
            </w:r>
          </w:p>
        </w:tc>
        <w:tc>
          <w:tcPr>
            <w:tcW w:w="2169" w:type="dxa"/>
            <w:vAlign w:val="center"/>
          </w:tcPr>
          <w:p w:rsidR="00A616EF" w:rsidRPr="00A616EF" w:rsidRDefault="00A616EF" w:rsidP="00A616EF">
            <w:pPr>
              <w:spacing w:before="0"/>
              <w:jc w:val="center"/>
              <w:rPr>
                <w:rFonts w:cs="Arial"/>
                <w:sz w:val="24"/>
                <w:szCs w:val="24"/>
              </w:rPr>
            </w:pPr>
            <w:r w:rsidRPr="00A616EF">
              <w:rPr>
                <w:rFonts w:cs="Arial"/>
              </w:rPr>
              <w:t>ø33,7x4,5 мм</w:t>
            </w:r>
          </w:p>
        </w:tc>
        <w:tc>
          <w:tcPr>
            <w:tcW w:w="3528" w:type="dxa"/>
            <w:vAlign w:val="center"/>
          </w:tcPr>
          <w:p w:rsidR="00A616EF" w:rsidRPr="00A616EF" w:rsidRDefault="00A616EF" w:rsidP="00A616EF">
            <w:pPr>
              <w:spacing w:before="0"/>
              <w:jc w:val="center"/>
              <w:rPr>
                <w:rFonts w:cs="Arial"/>
                <w:sz w:val="24"/>
                <w:szCs w:val="24"/>
              </w:rPr>
            </w:pPr>
            <w:r w:rsidRPr="00A616EF">
              <w:rPr>
                <w:rFonts w:cs="Arial"/>
              </w:rPr>
              <w:t>16Мо3</w:t>
            </w:r>
          </w:p>
        </w:tc>
      </w:tr>
    </w:tbl>
    <w:p w:rsidR="00A616EF" w:rsidRPr="00A616EF" w:rsidRDefault="00A616EF" w:rsidP="00A616EF">
      <w:pPr>
        <w:spacing w:before="0"/>
        <w:jc w:val="left"/>
        <w:rPr>
          <w:rFonts w:cs="Arial"/>
          <w:color w:val="000000"/>
          <w:lang w:val="pl-PL"/>
        </w:rPr>
      </w:pPr>
    </w:p>
    <w:p w:rsidR="00A616EF" w:rsidRPr="00A616EF" w:rsidRDefault="00A616EF" w:rsidP="00A616EF">
      <w:pPr>
        <w:spacing w:before="0"/>
        <w:ind w:left="570"/>
        <w:jc w:val="left"/>
        <w:rPr>
          <w:rFonts w:cs="Arial"/>
          <w:b/>
          <w:color w:val="000000"/>
          <w:lang w:val="pl-PL"/>
        </w:rPr>
      </w:pPr>
      <w:r w:rsidRPr="00A616EF">
        <w:rPr>
          <w:rFonts w:cs="Arial"/>
          <w:b/>
          <w:color w:val="000000"/>
          <w:lang w:val="pl-PL"/>
        </w:rPr>
        <w:t>Цртежи</w:t>
      </w:r>
    </w:p>
    <w:p w:rsidR="00A616EF" w:rsidRPr="00A616EF" w:rsidRDefault="00A616EF" w:rsidP="00A616EF">
      <w:pPr>
        <w:spacing w:before="0"/>
        <w:ind w:left="570"/>
        <w:jc w:val="left"/>
        <w:rPr>
          <w:rFonts w:cs="Arial"/>
          <w:lang w:val="sr-Cyrl-CS"/>
        </w:rPr>
      </w:pPr>
      <w:r w:rsidRPr="00A616EF">
        <w:rPr>
          <w:rFonts w:cs="Arial"/>
          <w:lang w:val="sr-Cyrl-CS"/>
        </w:rPr>
        <w:t>Д</w:t>
      </w:r>
      <w:r w:rsidRPr="00A616EF">
        <w:rPr>
          <w:rFonts w:cs="Arial"/>
          <w:lang w:val="ru-RU"/>
        </w:rPr>
        <w:t>окументацију је израдила фирма „</w:t>
      </w:r>
      <w:r w:rsidRPr="00A616EF">
        <w:rPr>
          <w:rFonts w:cs="Arial"/>
          <w:lang w:val="pl-PL"/>
        </w:rPr>
        <w:t>Balkan</w:t>
      </w:r>
      <w:r w:rsidRPr="00A616EF">
        <w:rPr>
          <w:rFonts w:cs="Arial"/>
          <w:lang w:val="ru-RU"/>
        </w:rPr>
        <w:t xml:space="preserve"> </w:t>
      </w:r>
      <w:r w:rsidRPr="00A616EF">
        <w:rPr>
          <w:rFonts w:cs="Arial"/>
          <w:lang w:val="pl-PL"/>
        </w:rPr>
        <w:t>Energy</w:t>
      </w:r>
      <w:r w:rsidRPr="00A616EF">
        <w:rPr>
          <w:rFonts w:cs="Arial"/>
          <w:lang w:val="ru-RU"/>
        </w:rPr>
        <w:t xml:space="preserve"> Теам”, а према оригиналној документацији Рафако 383 2850 00</w:t>
      </w:r>
      <w:r w:rsidRPr="00A616EF">
        <w:rPr>
          <w:rFonts w:cs="Arial"/>
          <w:lang w:val="sr-Cyrl-CS"/>
        </w:rPr>
        <w:t>.</w:t>
      </w:r>
    </w:p>
    <w:p w:rsidR="00A616EF" w:rsidRPr="00A616EF" w:rsidRDefault="00A616EF" w:rsidP="00A616EF">
      <w:pPr>
        <w:tabs>
          <w:tab w:val="left" w:pos="1026"/>
          <w:tab w:val="left" w:pos="2160"/>
        </w:tabs>
        <w:spacing w:before="0"/>
        <w:ind w:firstLine="570"/>
        <w:rPr>
          <w:rFonts w:cs="Arial"/>
          <w:b/>
          <w:lang w:val="sr-Cyrl-CS" w:eastAsia="en-GB"/>
        </w:rPr>
      </w:pPr>
      <w:r w:rsidRPr="00A616EF">
        <w:rPr>
          <w:rFonts w:cs="Arial"/>
          <w:b/>
          <w:lang w:val="sr-Cyrl-CS" w:eastAsia="en-GB"/>
        </w:rPr>
        <w:t>Блок Б1:</w:t>
      </w:r>
    </w:p>
    <w:p w:rsidR="00A616EF" w:rsidRPr="00A616EF" w:rsidRDefault="00A616EF" w:rsidP="00A616EF">
      <w:pPr>
        <w:tabs>
          <w:tab w:val="left" w:pos="1026"/>
          <w:tab w:val="left" w:pos="2160"/>
        </w:tabs>
        <w:spacing w:before="0"/>
        <w:ind w:firstLine="570"/>
        <w:rPr>
          <w:rFonts w:cs="Arial"/>
          <w:noProof/>
          <w:lang w:val="sr-Cyrl-CS" w:eastAsia="en-GB"/>
        </w:rPr>
      </w:pPr>
      <w:r w:rsidRPr="00A616EF">
        <w:rPr>
          <w:rFonts w:cs="Arial"/>
          <w:lang w:val="sr-Cyrl-CS" w:eastAsia="en-GB"/>
        </w:rPr>
        <w:t>Црtе</w:t>
      </w:r>
      <w:r w:rsidRPr="00A616EF">
        <w:rPr>
          <w:rFonts w:cs="Arial"/>
          <w:lang w:val="sr-Latn-CS" w:eastAsia="en-GB"/>
        </w:rPr>
        <w:t>жи</w:t>
      </w:r>
      <w:r w:rsidRPr="00A616EF">
        <w:rPr>
          <w:rFonts w:cs="Arial"/>
          <w:noProof/>
          <w:lang w:val="sr-Cyrl-CS" w:eastAsia="en-GB"/>
        </w:rPr>
        <w:t xml:space="preserve"> међупрегрејача 3 (БЕТ):</w:t>
      </w:r>
    </w:p>
    <w:p w:rsidR="00A616EF" w:rsidRPr="00A616EF" w:rsidRDefault="00A616EF" w:rsidP="00A616EF">
      <w:pPr>
        <w:tabs>
          <w:tab w:val="left" w:pos="1080"/>
        </w:tabs>
        <w:spacing w:before="0"/>
        <w:ind w:firstLine="570"/>
        <w:jc w:val="left"/>
        <w:rPr>
          <w:rFonts w:cs="Arial"/>
          <w:lang w:val="sr-Cyrl-CS"/>
        </w:rPr>
      </w:pPr>
      <w:r w:rsidRPr="00A616EF">
        <w:rPr>
          <w:rFonts w:cs="Arial"/>
          <w:lang w:val="sr-Cyrl-CS"/>
        </w:rPr>
        <w:t xml:space="preserve">08-11/10.220.00.00.0.0, </w:t>
      </w:r>
      <w:r w:rsidRPr="00A616EF">
        <w:rPr>
          <w:rFonts w:cs="Arial"/>
          <w:lang w:val="sr-Latn-CS"/>
        </w:rPr>
        <w:t>Meђу</w:t>
      </w:r>
      <w:r w:rsidRPr="00A616EF">
        <w:rPr>
          <w:rFonts w:cs="Arial"/>
          <w:lang w:val="sr-Cyrl-CS"/>
        </w:rPr>
        <w:t>регрејач паре 3, коtла блока Б1</w:t>
      </w:r>
    </w:p>
    <w:p w:rsidR="00A616EF" w:rsidRPr="00A616EF" w:rsidRDefault="00A616EF" w:rsidP="00A616EF">
      <w:pPr>
        <w:tabs>
          <w:tab w:val="left" w:pos="1080"/>
          <w:tab w:val="left" w:pos="2160"/>
        </w:tabs>
        <w:spacing w:before="0"/>
        <w:ind w:firstLine="570"/>
        <w:rPr>
          <w:rFonts w:cs="Arial"/>
          <w:lang w:val="sr-Cyrl-CS" w:eastAsia="en-GB"/>
        </w:rPr>
      </w:pPr>
      <w:r w:rsidRPr="00A616EF">
        <w:rPr>
          <w:rFonts w:cs="Arial"/>
          <w:lang w:val="sr-Cyrl-CS" w:eastAsia="en-GB"/>
        </w:rPr>
        <w:t>08-11/10.220.00.01.1.0, Радионичка израда цевних змија међупрегрејача паре 3</w:t>
      </w:r>
    </w:p>
    <w:p w:rsidR="00A616EF" w:rsidRPr="00A616EF" w:rsidRDefault="00A616EF" w:rsidP="00A616EF">
      <w:pPr>
        <w:tabs>
          <w:tab w:val="left" w:pos="1080"/>
          <w:tab w:val="left" w:pos="2160"/>
        </w:tabs>
        <w:spacing w:before="0"/>
        <w:ind w:firstLine="570"/>
        <w:rPr>
          <w:rFonts w:cs="Arial"/>
          <w:lang w:val="sr-Cyrl-CS" w:eastAsia="en-GB"/>
        </w:rPr>
      </w:pPr>
      <w:r w:rsidRPr="00A616EF">
        <w:rPr>
          <w:rFonts w:cs="Arial"/>
          <w:lang w:val="sr-Cyrl-CS" w:eastAsia="en-GB"/>
        </w:rPr>
        <w:t>08-11/10.220.02.01.1.0, Улазни блок 1 и 2</w:t>
      </w:r>
    </w:p>
    <w:p w:rsidR="00A616EF" w:rsidRPr="00A616EF" w:rsidRDefault="00A616EF" w:rsidP="00A616EF">
      <w:pPr>
        <w:tabs>
          <w:tab w:val="left" w:pos="1080"/>
          <w:tab w:val="left" w:pos="2160"/>
        </w:tabs>
        <w:spacing w:before="0"/>
        <w:ind w:firstLine="570"/>
        <w:rPr>
          <w:rFonts w:cs="Arial"/>
          <w:lang w:val="sr-Cyrl-CS" w:eastAsia="en-GB"/>
        </w:rPr>
      </w:pPr>
      <w:r w:rsidRPr="00A616EF">
        <w:rPr>
          <w:rFonts w:cs="Arial"/>
          <w:lang w:val="sr-Cyrl-CS" w:eastAsia="en-GB"/>
        </w:rPr>
        <w:t>08-11/10.220.02.02.1.0, Улазни блок 3 и 4</w:t>
      </w:r>
    </w:p>
    <w:p w:rsidR="00A616EF" w:rsidRPr="00A616EF" w:rsidRDefault="00A616EF" w:rsidP="00A616EF">
      <w:pPr>
        <w:tabs>
          <w:tab w:val="left" w:pos="1080"/>
          <w:tab w:val="left" w:pos="2160"/>
        </w:tabs>
        <w:spacing w:before="0"/>
        <w:ind w:firstLine="570"/>
        <w:rPr>
          <w:rFonts w:cs="Arial"/>
          <w:lang w:val="sr-Cyrl-CS" w:eastAsia="en-GB"/>
        </w:rPr>
      </w:pPr>
      <w:r w:rsidRPr="00A616EF">
        <w:rPr>
          <w:rFonts w:cs="Arial"/>
          <w:lang w:val="sr-Cyrl-CS" w:eastAsia="en-GB"/>
        </w:rPr>
        <w:t>08-11/10.220.03.01.0.0, Излазни блок 1 и 2</w:t>
      </w:r>
    </w:p>
    <w:p w:rsidR="00A616EF" w:rsidRPr="00A616EF" w:rsidRDefault="00A616EF" w:rsidP="00A616EF">
      <w:pPr>
        <w:tabs>
          <w:tab w:val="left" w:pos="1080"/>
          <w:tab w:val="left" w:pos="2160"/>
        </w:tabs>
        <w:spacing w:before="0"/>
        <w:ind w:firstLine="570"/>
        <w:rPr>
          <w:rFonts w:cs="Arial"/>
          <w:lang w:val="sr-Cyrl-CS" w:eastAsia="en-GB"/>
        </w:rPr>
      </w:pPr>
      <w:r w:rsidRPr="00A616EF">
        <w:rPr>
          <w:rFonts w:cs="Arial"/>
          <w:lang w:val="sr-Cyrl-CS" w:eastAsia="en-GB"/>
        </w:rPr>
        <w:t>08-11/10.220.03.02.0.0, Излазни блок 3 и 4</w:t>
      </w:r>
    </w:p>
    <w:p w:rsidR="00A616EF" w:rsidRPr="00A616EF" w:rsidRDefault="00A616EF" w:rsidP="00A616EF">
      <w:pPr>
        <w:tabs>
          <w:tab w:val="left" w:pos="1080"/>
          <w:tab w:val="left" w:pos="2160"/>
        </w:tabs>
        <w:spacing w:before="0"/>
        <w:ind w:firstLine="570"/>
        <w:rPr>
          <w:rFonts w:cs="Arial"/>
          <w:lang w:val="sr-Cyrl-CS" w:eastAsia="en-GB"/>
        </w:rPr>
      </w:pPr>
      <w:r w:rsidRPr="00A616EF">
        <w:rPr>
          <w:rFonts w:cs="Arial"/>
          <w:lang w:val="sr-Cyrl-CS" w:eastAsia="en-GB"/>
        </w:rPr>
        <w:t>08-11/10.220.03.03.0.0, Излазни блок 3 и 4 -додаtак</w:t>
      </w:r>
    </w:p>
    <w:p w:rsidR="00A616EF" w:rsidRPr="00A616EF" w:rsidRDefault="00A616EF" w:rsidP="00A616EF">
      <w:pPr>
        <w:tabs>
          <w:tab w:val="left" w:pos="1080"/>
        </w:tabs>
        <w:autoSpaceDE w:val="0"/>
        <w:autoSpaceDN w:val="0"/>
        <w:adjustRightInd w:val="0"/>
        <w:spacing w:before="0"/>
        <w:ind w:firstLine="570"/>
        <w:jc w:val="left"/>
        <w:rPr>
          <w:rFonts w:cs="Arial"/>
          <w:lang w:val="sr-Cyrl-CS"/>
        </w:rPr>
      </w:pPr>
      <w:r w:rsidRPr="00A616EF">
        <w:rPr>
          <w:rFonts w:cs="Arial"/>
          <w:lang w:val="sr-Cyrl-CS"/>
        </w:rPr>
        <w:t>08-11/10.220.06.00.2.0, Захtев за паковање позиција међупрегрејача паре МП3</w:t>
      </w:r>
    </w:p>
    <w:p w:rsidR="00A616EF" w:rsidRPr="00A616EF" w:rsidRDefault="00A616EF" w:rsidP="00A616EF">
      <w:pPr>
        <w:tabs>
          <w:tab w:val="left" w:pos="1026"/>
          <w:tab w:val="left" w:pos="2160"/>
        </w:tabs>
        <w:spacing w:before="0"/>
        <w:ind w:firstLine="570"/>
        <w:rPr>
          <w:rFonts w:cs="Arial"/>
          <w:lang w:val="sr-Cyrl-CS" w:eastAsia="en-GB"/>
        </w:rPr>
      </w:pPr>
    </w:p>
    <w:p w:rsidR="00A616EF" w:rsidRPr="00A616EF" w:rsidRDefault="00A616EF" w:rsidP="00A616EF">
      <w:pPr>
        <w:tabs>
          <w:tab w:val="left" w:pos="1026"/>
          <w:tab w:val="left" w:pos="2160"/>
        </w:tabs>
        <w:spacing w:before="0"/>
        <w:ind w:firstLine="570"/>
        <w:rPr>
          <w:rFonts w:cs="Arial"/>
          <w:noProof/>
          <w:lang w:val="sr-Cyrl-CS" w:eastAsia="en-GB"/>
        </w:rPr>
      </w:pPr>
      <w:r w:rsidRPr="00A616EF">
        <w:rPr>
          <w:rFonts w:cs="Arial"/>
          <w:lang w:val="sr-Cyrl-CS" w:eastAsia="en-GB"/>
        </w:rPr>
        <w:t>Црtе</w:t>
      </w:r>
      <w:r w:rsidRPr="00A616EF">
        <w:rPr>
          <w:rFonts w:cs="Arial"/>
          <w:lang w:val="sr-Latn-CS" w:eastAsia="en-GB"/>
        </w:rPr>
        <w:t>жи</w:t>
      </w:r>
      <w:r w:rsidRPr="00A616EF">
        <w:rPr>
          <w:rFonts w:cs="Arial"/>
          <w:noProof/>
          <w:lang w:val="sr-Cyrl-CS" w:eastAsia="en-GB"/>
        </w:rPr>
        <w:t xml:space="preserve"> овесних цеви међупрегрејача 3 (БЕТ):</w:t>
      </w:r>
    </w:p>
    <w:p w:rsidR="00A616EF" w:rsidRPr="00A616EF" w:rsidRDefault="00A616EF" w:rsidP="00A616EF">
      <w:pPr>
        <w:tabs>
          <w:tab w:val="left" w:pos="1080"/>
          <w:tab w:val="left" w:pos="2160"/>
          <w:tab w:val="left" w:pos="4740"/>
        </w:tabs>
        <w:spacing w:before="0"/>
        <w:ind w:firstLine="570"/>
        <w:rPr>
          <w:rFonts w:cs="Arial"/>
          <w:lang w:val="sr-Latn-CS" w:eastAsia="en-GB"/>
        </w:rPr>
      </w:pPr>
      <w:r w:rsidRPr="00A616EF">
        <w:rPr>
          <w:rFonts w:cs="Arial"/>
          <w:lang w:val="sr-Cyrl-CS" w:eastAsia="en-GB"/>
        </w:rPr>
        <w:t xml:space="preserve">08-11/10.220.01.00.1.0, МП3 - Овесне цеви по пресецима </w:t>
      </w:r>
      <w:r w:rsidRPr="00A616EF">
        <w:rPr>
          <w:rFonts w:cs="Arial"/>
          <w:lang w:val="sr-Latn-CS" w:eastAsia="en-GB"/>
        </w:rPr>
        <w:tab/>
      </w:r>
    </w:p>
    <w:p w:rsidR="00A616EF" w:rsidRPr="00A616EF" w:rsidRDefault="00A616EF" w:rsidP="00A616EF">
      <w:pPr>
        <w:tabs>
          <w:tab w:val="left" w:pos="1080"/>
        </w:tabs>
        <w:spacing w:before="0"/>
        <w:ind w:firstLine="570"/>
        <w:jc w:val="left"/>
        <w:rPr>
          <w:rFonts w:cs="Arial"/>
          <w:lang w:val="sr-Cyrl-CS"/>
        </w:rPr>
      </w:pPr>
      <w:r w:rsidRPr="00A616EF">
        <w:rPr>
          <w:rFonts w:cs="Arial"/>
          <w:lang w:val="sr-Latn-CS"/>
        </w:rPr>
        <w:t>0</w:t>
      </w:r>
      <w:r w:rsidRPr="00A616EF">
        <w:rPr>
          <w:rFonts w:cs="Arial"/>
          <w:lang w:val="sr-Cyrl-CS"/>
        </w:rPr>
        <w:t>8</w:t>
      </w:r>
      <w:r w:rsidRPr="00A616EF">
        <w:rPr>
          <w:rFonts w:cs="Arial"/>
          <w:lang w:val="sr-Latn-CS"/>
        </w:rPr>
        <w:t>-</w:t>
      </w:r>
      <w:r w:rsidRPr="00A616EF">
        <w:rPr>
          <w:rFonts w:cs="Arial"/>
          <w:lang w:val="sr-Cyrl-CS"/>
        </w:rPr>
        <w:t>11</w:t>
      </w:r>
      <w:r w:rsidRPr="00A616EF">
        <w:rPr>
          <w:rFonts w:cs="Arial"/>
          <w:lang w:val="sr-Latn-CS"/>
        </w:rPr>
        <w:t>/10.220.0</w:t>
      </w:r>
      <w:r w:rsidRPr="00A616EF">
        <w:rPr>
          <w:rFonts w:cs="Arial"/>
          <w:lang w:val="sr-Cyrl-CS"/>
        </w:rPr>
        <w:t>1</w:t>
      </w:r>
      <w:r w:rsidRPr="00A616EF">
        <w:rPr>
          <w:rFonts w:cs="Arial"/>
          <w:lang w:val="sr-Latn-CS"/>
        </w:rPr>
        <w:t>.0</w:t>
      </w:r>
      <w:r w:rsidRPr="00A616EF">
        <w:rPr>
          <w:rFonts w:cs="Arial"/>
          <w:lang w:val="sr-Cyrl-CS"/>
        </w:rPr>
        <w:t>2</w:t>
      </w:r>
      <w:r w:rsidRPr="00A616EF">
        <w:rPr>
          <w:rFonts w:cs="Arial"/>
          <w:lang w:val="sr-Latn-CS"/>
        </w:rPr>
        <w:t>.</w:t>
      </w:r>
      <w:r w:rsidRPr="00A616EF">
        <w:rPr>
          <w:rFonts w:cs="Arial"/>
          <w:lang w:val="sr-Cyrl-CS"/>
        </w:rPr>
        <w:t>3</w:t>
      </w:r>
      <w:r w:rsidRPr="00A616EF">
        <w:rPr>
          <w:rFonts w:cs="Arial"/>
          <w:lang w:val="sr-Latn-CS"/>
        </w:rPr>
        <w:t>.0</w:t>
      </w:r>
      <w:r w:rsidRPr="00A616EF">
        <w:rPr>
          <w:rFonts w:cs="Arial"/>
          <w:lang w:val="sr-Cyrl-CS"/>
        </w:rPr>
        <w:t>, Радионичка израда овесних цеви МП3</w:t>
      </w:r>
    </w:p>
    <w:p w:rsidR="00A616EF" w:rsidRPr="00A616EF" w:rsidRDefault="00A616EF" w:rsidP="00A616EF">
      <w:pPr>
        <w:tabs>
          <w:tab w:val="left" w:pos="1080"/>
        </w:tabs>
        <w:spacing w:before="0"/>
        <w:ind w:firstLine="570"/>
        <w:jc w:val="left"/>
        <w:rPr>
          <w:rFonts w:cs="Arial"/>
          <w:lang w:val="sr-Cyrl-CS"/>
        </w:rPr>
      </w:pPr>
      <w:r w:rsidRPr="00A616EF">
        <w:rPr>
          <w:rFonts w:cs="Arial"/>
          <w:lang w:val="sr-Latn-CS"/>
        </w:rPr>
        <w:t>0</w:t>
      </w:r>
      <w:r w:rsidRPr="00A616EF">
        <w:rPr>
          <w:rFonts w:cs="Arial"/>
          <w:lang w:val="sr-Cyrl-CS"/>
        </w:rPr>
        <w:t>8</w:t>
      </w:r>
      <w:r w:rsidRPr="00A616EF">
        <w:rPr>
          <w:rFonts w:cs="Arial"/>
          <w:lang w:val="sr-Latn-CS"/>
        </w:rPr>
        <w:t>-</w:t>
      </w:r>
      <w:r w:rsidRPr="00A616EF">
        <w:rPr>
          <w:rFonts w:cs="Arial"/>
          <w:lang w:val="sr-Cyrl-CS"/>
        </w:rPr>
        <w:t>11</w:t>
      </w:r>
      <w:r w:rsidRPr="00A616EF">
        <w:rPr>
          <w:rFonts w:cs="Arial"/>
          <w:lang w:val="sr-Latn-CS"/>
        </w:rPr>
        <w:t>/10.220.0</w:t>
      </w:r>
      <w:r w:rsidRPr="00A616EF">
        <w:rPr>
          <w:rFonts w:cs="Arial"/>
          <w:lang w:val="sr-Cyrl-CS"/>
        </w:rPr>
        <w:t>0</w:t>
      </w:r>
      <w:r w:rsidRPr="00A616EF">
        <w:rPr>
          <w:rFonts w:cs="Arial"/>
          <w:lang w:val="sr-Latn-CS"/>
        </w:rPr>
        <w:t>.0</w:t>
      </w:r>
      <w:r w:rsidRPr="00A616EF">
        <w:rPr>
          <w:rFonts w:cs="Arial"/>
          <w:lang w:val="sr-Cyrl-CS"/>
        </w:rPr>
        <w:t>0</w:t>
      </w:r>
      <w:r w:rsidRPr="00A616EF">
        <w:rPr>
          <w:rFonts w:cs="Arial"/>
          <w:lang w:val="sr-Latn-CS"/>
        </w:rPr>
        <w:t>.</w:t>
      </w:r>
      <w:r w:rsidRPr="00A616EF">
        <w:rPr>
          <w:rFonts w:cs="Arial"/>
          <w:lang w:val="sr-Cyrl-CS"/>
        </w:rPr>
        <w:t>0</w:t>
      </w:r>
      <w:r w:rsidRPr="00A616EF">
        <w:rPr>
          <w:rFonts w:cs="Arial"/>
          <w:lang w:val="sr-Latn-CS"/>
        </w:rPr>
        <w:t>.0</w:t>
      </w:r>
      <w:r w:rsidRPr="00A616EF">
        <w:rPr>
          <w:rFonts w:cs="Arial"/>
          <w:lang w:val="sr-Cyrl-CS"/>
        </w:rPr>
        <w:t>, Међупрегрејач паре МП3 коtла блока Б1</w:t>
      </w:r>
    </w:p>
    <w:p w:rsidR="00A616EF" w:rsidRPr="00A616EF" w:rsidRDefault="00A616EF" w:rsidP="00A616EF">
      <w:pPr>
        <w:tabs>
          <w:tab w:val="left" w:pos="1080"/>
        </w:tabs>
        <w:spacing w:before="0"/>
        <w:ind w:firstLine="570"/>
        <w:jc w:val="left"/>
        <w:rPr>
          <w:rFonts w:cs="Arial"/>
          <w:lang w:val="sr-Cyrl-CS"/>
        </w:rPr>
      </w:pPr>
      <w:r w:rsidRPr="00A616EF">
        <w:rPr>
          <w:rFonts w:cs="Arial"/>
          <w:lang w:val="sr-Cyrl-CS"/>
        </w:rPr>
        <w:t xml:space="preserve">08-11/10.220.01.01.1.0, Међупрегрејач паре МП3 коtла блока Б2, пресек </w:t>
      </w:r>
      <w:r w:rsidRPr="00A616EF">
        <w:rPr>
          <w:rFonts w:cs="Arial"/>
          <w:lang w:val="sr-Latn-CS"/>
        </w:rPr>
        <w:t>F-F</w:t>
      </w:r>
    </w:p>
    <w:p w:rsidR="00A616EF" w:rsidRPr="00A616EF" w:rsidRDefault="00A616EF" w:rsidP="00A616EF">
      <w:pPr>
        <w:tabs>
          <w:tab w:val="left" w:pos="1080"/>
        </w:tabs>
        <w:spacing w:before="0"/>
        <w:ind w:firstLine="570"/>
        <w:jc w:val="left"/>
        <w:rPr>
          <w:rFonts w:cs="Arial"/>
          <w:lang w:val="sr-Cyrl-CS"/>
        </w:rPr>
      </w:pPr>
      <w:r w:rsidRPr="00A616EF">
        <w:rPr>
          <w:rFonts w:cs="Arial"/>
          <w:lang w:val="sr-Cyrl-CS"/>
        </w:rPr>
        <w:t>08-11/10.220.01.01а.1.0, МП3 коtла блока Б1</w:t>
      </w:r>
    </w:p>
    <w:p w:rsidR="00A616EF" w:rsidRPr="00A616EF" w:rsidRDefault="00A616EF" w:rsidP="00A616EF">
      <w:pPr>
        <w:spacing w:before="0"/>
        <w:ind w:firstLine="570"/>
        <w:jc w:val="left"/>
        <w:rPr>
          <w:rFonts w:cs="Arial"/>
          <w:lang w:val="sr-Cyrl-CS"/>
        </w:rPr>
      </w:pPr>
      <w:r w:rsidRPr="00A616EF">
        <w:rPr>
          <w:rFonts w:cs="Arial"/>
          <w:lang w:val="sr-Cyrl-CS"/>
        </w:rPr>
        <w:t>цртеж Рафако бр. 383026500 00а</w:t>
      </w:r>
    </w:p>
    <w:p w:rsidR="00A616EF" w:rsidRPr="00A616EF" w:rsidRDefault="00A616EF" w:rsidP="00A616EF">
      <w:pPr>
        <w:tabs>
          <w:tab w:val="left" w:pos="1026"/>
          <w:tab w:val="left" w:pos="2160"/>
        </w:tabs>
        <w:spacing w:before="0"/>
        <w:ind w:firstLine="570"/>
        <w:rPr>
          <w:rFonts w:cs="Arial"/>
          <w:b/>
          <w:lang w:val="ru-RU" w:eastAsia="en-GB"/>
        </w:rPr>
      </w:pPr>
    </w:p>
    <w:p w:rsidR="00A616EF" w:rsidRPr="00A616EF" w:rsidRDefault="00A616EF" w:rsidP="00A616EF">
      <w:pPr>
        <w:tabs>
          <w:tab w:val="left" w:pos="1026"/>
          <w:tab w:val="left" w:pos="2160"/>
        </w:tabs>
        <w:spacing w:before="0"/>
        <w:ind w:firstLine="570"/>
        <w:rPr>
          <w:rFonts w:cs="Arial"/>
          <w:b/>
          <w:lang w:val="sr-Cyrl-CS" w:eastAsia="en-GB"/>
        </w:rPr>
      </w:pPr>
      <w:r w:rsidRPr="00A616EF">
        <w:rPr>
          <w:rFonts w:cs="Arial"/>
          <w:b/>
          <w:lang w:val="sr-Cyrl-CS" w:eastAsia="en-GB"/>
        </w:rPr>
        <w:t>Блок Б2:</w:t>
      </w:r>
    </w:p>
    <w:p w:rsidR="00A616EF" w:rsidRPr="00A616EF" w:rsidRDefault="00A616EF" w:rsidP="00A616EF">
      <w:pPr>
        <w:spacing w:before="0"/>
        <w:ind w:left="627"/>
        <w:jc w:val="left"/>
        <w:rPr>
          <w:rFonts w:cs="Arial"/>
          <w:lang w:val="sr-Cyrl-CS"/>
        </w:rPr>
      </w:pPr>
      <w:r w:rsidRPr="00A616EF">
        <w:rPr>
          <w:rFonts w:cs="Arial"/>
          <w:lang w:val="ru-RU"/>
        </w:rPr>
        <w:t>03-09/10.220.0</w:t>
      </w:r>
      <w:r w:rsidRPr="00A616EF">
        <w:rPr>
          <w:rFonts w:cs="Arial"/>
          <w:lang w:val="sr-Cyrl-CS"/>
        </w:rPr>
        <w:t>0</w:t>
      </w:r>
      <w:r w:rsidRPr="00A616EF">
        <w:rPr>
          <w:rFonts w:cs="Arial"/>
          <w:lang w:val="ru-RU"/>
        </w:rPr>
        <w:t>.0</w:t>
      </w:r>
      <w:r w:rsidRPr="00A616EF">
        <w:rPr>
          <w:rFonts w:cs="Arial"/>
          <w:lang w:val="sr-Cyrl-CS"/>
        </w:rPr>
        <w:t>0</w:t>
      </w:r>
      <w:r w:rsidRPr="00A616EF">
        <w:rPr>
          <w:rFonts w:cs="Arial"/>
          <w:lang w:val="ru-RU"/>
        </w:rPr>
        <w:t>.</w:t>
      </w:r>
      <w:r w:rsidRPr="00A616EF">
        <w:rPr>
          <w:rFonts w:cs="Arial"/>
          <w:lang w:val="sr-Cyrl-CS"/>
        </w:rPr>
        <w:t>0</w:t>
      </w:r>
      <w:r w:rsidRPr="00A616EF">
        <w:rPr>
          <w:rFonts w:cs="Arial"/>
          <w:lang w:val="ru-RU"/>
        </w:rPr>
        <w:t>.0</w:t>
      </w:r>
      <w:r w:rsidRPr="00A616EF">
        <w:rPr>
          <w:rFonts w:cs="Arial"/>
          <w:lang w:val="sr-Cyrl-CS"/>
        </w:rPr>
        <w:t xml:space="preserve">, </w:t>
      </w:r>
      <w:r w:rsidRPr="00A616EF">
        <w:rPr>
          <w:rFonts w:cs="Arial"/>
          <w:lang w:val="sr-Latn-CS"/>
        </w:rPr>
        <w:t>Meђу</w:t>
      </w:r>
      <w:r w:rsidRPr="00A616EF">
        <w:rPr>
          <w:rFonts w:cs="Arial"/>
          <w:lang w:val="sr-Cyrl-CS"/>
        </w:rPr>
        <w:t>регрејач паре 3, котла блока Б2</w:t>
      </w:r>
    </w:p>
    <w:p w:rsidR="00A616EF" w:rsidRPr="00A616EF" w:rsidRDefault="00A616EF" w:rsidP="00A616EF">
      <w:pPr>
        <w:tabs>
          <w:tab w:val="left" w:pos="1026"/>
          <w:tab w:val="left" w:pos="2160"/>
        </w:tabs>
        <w:spacing w:before="0"/>
        <w:ind w:left="627"/>
        <w:rPr>
          <w:rFonts w:cs="Arial"/>
          <w:lang w:val="sr-Cyrl-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0</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1</w:t>
      </w:r>
      <w:r w:rsidRPr="00A616EF">
        <w:rPr>
          <w:rFonts w:cs="Arial"/>
          <w:lang w:val="ru-RU" w:eastAsia="en-GB"/>
        </w:rPr>
        <w:t>.0</w:t>
      </w:r>
      <w:r w:rsidRPr="00A616EF">
        <w:rPr>
          <w:rFonts w:cs="Arial"/>
          <w:lang w:val="sr-Cyrl-CS" w:eastAsia="en-GB"/>
        </w:rPr>
        <w:t>, Радионичка израда цевних змија међупрегрејача паре 3</w:t>
      </w:r>
    </w:p>
    <w:p w:rsidR="00A616EF" w:rsidRPr="00A616EF" w:rsidRDefault="00A616EF" w:rsidP="00A616EF">
      <w:pPr>
        <w:tabs>
          <w:tab w:val="left" w:pos="1026"/>
          <w:tab w:val="left" w:pos="2160"/>
        </w:tabs>
        <w:spacing w:before="0"/>
        <w:ind w:left="627"/>
        <w:rPr>
          <w:rFonts w:cs="Arial"/>
          <w:lang w:val="sr-Cyrl-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2</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1</w:t>
      </w:r>
      <w:r w:rsidRPr="00A616EF">
        <w:rPr>
          <w:rFonts w:cs="Arial"/>
          <w:lang w:val="ru-RU" w:eastAsia="en-GB"/>
        </w:rPr>
        <w:t>.0</w:t>
      </w:r>
      <w:r w:rsidRPr="00A616EF">
        <w:rPr>
          <w:rFonts w:cs="Arial"/>
          <w:lang w:val="sr-Cyrl-CS" w:eastAsia="en-GB"/>
        </w:rPr>
        <w:t>, Улазни блок 1 и 2</w:t>
      </w:r>
    </w:p>
    <w:p w:rsidR="00A616EF" w:rsidRPr="00A616EF" w:rsidRDefault="00A616EF" w:rsidP="00A616EF">
      <w:pPr>
        <w:tabs>
          <w:tab w:val="left" w:pos="1026"/>
          <w:tab w:val="left" w:pos="2160"/>
        </w:tabs>
        <w:spacing w:before="0"/>
        <w:ind w:left="627"/>
        <w:rPr>
          <w:rFonts w:cs="Arial"/>
          <w:lang w:val="sr-Cyrl-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2</w:t>
      </w:r>
      <w:r w:rsidRPr="00A616EF">
        <w:rPr>
          <w:rFonts w:cs="Arial"/>
          <w:lang w:val="ru-RU" w:eastAsia="en-GB"/>
        </w:rPr>
        <w:t>.0</w:t>
      </w:r>
      <w:r w:rsidRPr="00A616EF">
        <w:rPr>
          <w:rFonts w:cs="Arial"/>
          <w:lang w:val="sr-Cyrl-CS" w:eastAsia="en-GB"/>
        </w:rPr>
        <w:t>2</w:t>
      </w:r>
      <w:r w:rsidRPr="00A616EF">
        <w:rPr>
          <w:rFonts w:cs="Arial"/>
          <w:lang w:val="ru-RU" w:eastAsia="en-GB"/>
        </w:rPr>
        <w:t>.</w:t>
      </w:r>
      <w:r w:rsidRPr="00A616EF">
        <w:rPr>
          <w:rFonts w:cs="Arial"/>
          <w:lang w:val="sr-Cyrl-CS" w:eastAsia="en-GB"/>
        </w:rPr>
        <w:t>1</w:t>
      </w:r>
      <w:r w:rsidRPr="00A616EF">
        <w:rPr>
          <w:rFonts w:cs="Arial"/>
          <w:lang w:val="ru-RU" w:eastAsia="en-GB"/>
        </w:rPr>
        <w:t>.0</w:t>
      </w:r>
      <w:r w:rsidRPr="00A616EF">
        <w:rPr>
          <w:rFonts w:cs="Arial"/>
          <w:lang w:val="sr-Cyrl-CS" w:eastAsia="en-GB"/>
        </w:rPr>
        <w:t>, Улазни блок 3 и 4</w:t>
      </w:r>
    </w:p>
    <w:p w:rsidR="00A616EF" w:rsidRPr="00A616EF" w:rsidRDefault="00A616EF" w:rsidP="00A616EF">
      <w:pPr>
        <w:tabs>
          <w:tab w:val="left" w:pos="1026"/>
          <w:tab w:val="left" w:pos="2160"/>
        </w:tabs>
        <w:spacing w:before="0"/>
        <w:ind w:left="627"/>
        <w:rPr>
          <w:rFonts w:cs="Arial"/>
          <w:lang w:val="sr-Cyrl-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3</w:t>
      </w:r>
      <w:r w:rsidRPr="00A616EF">
        <w:rPr>
          <w:rFonts w:cs="Arial"/>
          <w:lang w:val="ru-RU" w:eastAsia="en-GB"/>
        </w:rPr>
        <w:t>.0</w:t>
      </w:r>
      <w:r w:rsidRPr="00A616EF">
        <w:rPr>
          <w:rFonts w:cs="Arial"/>
          <w:lang w:val="sr-Cyrl-CS" w:eastAsia="en-GB"/>
        </w:rPr>
        <w:t>1</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Излазни блок 1 и 2</w:t>
      </w:r>
    </w:p>
    <w:p w:rsidR="00A616EF" w:rsidRPr="00A616EF" w:rsidRDefault="00A616EF" w:rsidP="00A616EF">
      <w:pPr>
        <w:tabs>
          <w:tab w:val="left" w:pos="1026"/>
          <w:tab w:val="left" w:pos="2160"/>
        </w:tabs>
        <w:spacing w:before="0"/>
        <w:ind w:left="627"/>
        <w:rPr>
          <w:rFonts w:cs="Arial"/>
          <w:lang w:val="sr-Cyrl-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3</w:t>
      </w:r>
      <w:r w:rsidRPr="00A616EF">
        <w:rPr>
          <w:rFonts w:cs="Arial"/>
          <w:lang w:val="ru-RU" w:eastAsia="en-GB"/>
        </w:rPr>
        <w:t>.0</w:t>
      </w:r>
      <w:r w:rsidRPr="00A616EF">
        <w:rPr>
          <w:rFonts w:cs="Arial"/>
          <w:lang w:val="sr-Cyrl-CS" w:eastAsia="en-GB"/>
        </w:rPr>
        <w:t>2</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Излазни блок 3 и 4</w:t>
      </w:r>
    </w:p>
    <w:p w:rsidR="00A616EF" w:rsidRPr="00A616EF" w:rsidRDefault="00A616EF" w:rsidP="00A616EF">
      <w:pPr>
        <w:tabs>
          <w:tab w:val="left" w:pos="1026"/>
          <w:tab w:val="left" w:pos="2160"/>
        </w:tabs>
        <w:spacing w:before="0"/>
        <w:ind w:left="627"/>
        <w:rPr>
          <w:rFonts w:cs="Arial"/>
          <w:lang w:val="sr-Cyrl-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3</w:t>
      </w:r>
      <w:r w:rsidRPr="00A616EF">
        <w:rPr>
          <w:rFonts w:cs="Arial"/>
          <w:lang w:val="ru-RU" w:eastAsia="en-GB"/>
        </w:rPr>
        <w:t>.0</w:t>
      </w:r>
      <w:r w:rsidRPr="00A616EF">
        <w:rPr>
          <w:rFonts w:cs="Arial"/>
          <w:lang w:val="sr-Cyrl-CS" w:eastAsia="en-GB"/>
        </w:rPr>
        <w:t>3</w:t>
      </w:r>
      <w:r w:rsidRPr="00A616EF">
        <w:rPr>
          <w:rFonts w:cs="Arial"/>
          <w:lang w:val="ru-RU" w:eastAsia="en-GB"/>
        </w:rPr>
        <w:t>.</w:t>
      </w:r>
      <w:r w:rsidRPr="00A616EF">
        <w:rPr>
          <w:rFonts w:cs="Arial"/>
          <w:lang w:val="sr-Cyrl-CS" w:eastAsia="en-GB"/>
        </w:rPr>
        <w:t>0</w:t>
      </w:r>
      <w:r w:rsidRPr="00A616EF">
        <w:rPr>
          <w:rFonts w:cs="Arial"/>
          <w:lang w:val="ru-RU" w:eastAsia="en-GB"/>
        </w:rPr>
        <w:t>.0</w:t>
      </w:r>
      <w:r w:rsidRPr="00A616EF">
        <w:rPr>
          <w:rFonts w:cs="Arial"/>
          <w:lang w:val="sr-Cyrl-CS" w:eastAsia="en-GB"/>
        </w:rPr>
        <w:t>, Излазни блок 3 и 4 -додатак</w:t>
      </w:r>
    </w:p>
    <w:p w:rsidR="00A616EF" w:rsidRPr="00A616EF" w:rsidRDefault="00A616EF" w:rsidP="00A616EF">
      <w:pPr>
        <w:tabs>
          <w:tab w:val="left" w:pos="1026"/>
          <w:tab w:val="left" w:pos="2160"/>
        </w:tabs>
        <w:spacing w:before="0"/>
        <w:ind w:left="627"/>
        <w:rPr>
          <w:rFonts w:cs="Arial"/>
          <w:noProof/>
          <w:lang w:val="sr-Cyrl-CS" w:eastAsia="en-GB"/>
        </w:rPr>
      </w:pPr>
      <w:r w:rsidRPr="00A616EF">
        <w:rPr>
          <w:rFonts w:cs="Arial"/>
          <w:lang w:val="sr-Cyrl-CS" w:eastAsia="en-GB"/>
        </w:rPr>
        <w:t>Црте</w:t>
      </w:r>
      <w:r w:rsidRPr="00A616EF">
        <w:rPr>
          <w:rFonts w:cs="Arial"/>
          <w:lang w:val="sr-Latn-CS" w:eastAsia="en-GB"/>
        </w:rPr>
        <w:t>жи</w:t>
      </w:r>
      <w:r w:rsidRPr="00A616EF">
        <w:rPr>
          <w:rFonts w:cs="Arial"/>
          <w:noProof/>
          <w:lang w:val="ru-RU" w:eastAsia="en-GB"/>
        </w:rPr>
        <w:t xml:space="preserve"> овесних цеви </w:t>
      </w:r>
      <w:r w:rsidRPr="00A616EF">
        <w:rPr>
          <w:rFonts w:cs="Arial"/>
          <w:noProof/>
          <w:lang w:val="sr-Cyrl-CS" w:eastAsia="en-GB"/>
        </w:rPr>
        <w:t>међу</w:t>
      </w:r>
      <w:r w:rsidRPr="00A616EF">
        <w:rPr>
          <w:rFonts w:cs="Arial"/>
          <w:noProof/>
          <w:lang w:val="ru-RU" w:eastAsia="en-GB"/>
        </w:rPr>
        <w:t xml:space="preserve">прегрејача </w:t>
      </w:r>
      <w:r w:rsidRPr="00A616EF">
        <w:rPr>
          <w:rFonts w:cs="Arial"/>
          <w:noProof/>
          <w:lang w:val="sr-Cyrl-CS" w:eastAsia="en-GB"/>
        </w:rPr>
        <w:t>3 (БЕТ):</w:t>
      </w:r>
    </w:p>
    <w:p w:rsidR="00A616EF" w:rsidRPr="00A616EF" w:rsidRDefault="00A616EF" w:rsidP="00A616EF">
      <w:pPr>
        <w:tabs>
          <w:tab w:val="left" w:pos="1026"/>
          <w:tab w:val="left" w:pos="2160"/>
          <w:tab w:val="left" w:pos="4740"/>
        </w:tabs>
        <w:spacing w:before="0"/>
        <w:ind w:left="627"/>
        <w:rPr>
          <w:rFonts w:cs="Arial"/>
          <w:lang w:val="sr-Latn-CS" w:eastAsia="en-GB"/>
        </w:rPr>
      </w:pPr>
      <w:r w:rsidRPr="00A616EF">
        <w:rPr>
          <w:rFonts w:cs="Arial"/>
          <w:lang w:val="ru-RU" w:eastAsia="en-GB"/>
        </w:rPr>
        <w:t>0</w:t>
      </w:r>
      <w:r w:rsidRPr="00A616EF">
        <w:rPr>
          <w:rFonts w:cs="Arial"/>
          <w:lang w:val="sr-Cyrl-CS" w:eastAsia="en-GB"/>
        </w:rPr>
        <w:t>3</w:t>
      </w:r>
      <w:r w:rsidRPr="00A616EF">
        <w:rPr>
          <w:rFonts w:cs="Arial"/>
          <w:lang w:val="ru-RU" w:eastAsia="en-GB"/>
        </w:rPr>
        <w:t>-09/10.220.0</w:t>
      </w:r>
      <w:r w:rsidRPr="00A616EF">
        <w:rPr>
          <w:rFonts w:cs="Arial"/>
          <w:lang w:val="sr-Cyrl-CS" w:eastAsia="en-GB"/>
        </w:rPr>
        <w:t>1</w:t>
      </w:r>
      <w:r w:rsidRPr="00A616EF">
        <w:rPr>
          <w:rFonts w:cs="Arial"/>
          <w:lang w:val="ru-RU" w:eastAsia="en-GB"/>
        </w:rPr>
        <w:t>.0</w:t>
      </w:r>
      <w:r w:rsidRPr="00A616EF">
        <w:rPr>
          <w:rFonts w:cs="Arial"/>
          <w:lang w:val="sr-Cyrl-CS" w:eastAsia="en-GB"/>
        </w:rPr>
        <w:t>0</w:t>
      </w:r>
      <w:r w:rsidRPr="00A616EF">
        <w:rPr>
          <w:rFonts w:cs="Arial"/>
          <w:lang w:val="ru-RU" w:eastAsia="en-GB"/>
        </w:rPr>
        <w:t>.</w:t>
      </w:r>
      <w:r w:rsidRPr="00A616EF">
        <w:rPr>
          <w:rFonts w:cs="Arial"/>
          <w:lang w:val="sr-Cyrl-CS" w:eastAsia="en-GB"/>
        </w:rPr>
        <w:t>1</w:t>
      </w:r>
      <w:r w:rsidRPr="00A616EF">
        <w:rPr>
          <w:rFonts w:cs="Arial"/>
          <w:lang w:val="ru-RU" w:eastAsia="en-GB"/>
        </w:rPr>
        <w:t>.0</w:t>
      </w:r>
      <w:r w:rsidRPr="00A616EF">
        <w:rPr>
          <w:rFonts w:cs="Arial"/>
          <w:lang w:val="sr-Cyrl-CS" w:eastAsia="en-GB"/>
        </w:rPr>
        <w:t xml:space="preserve">, Овесне цеви по пресецима </w:t>
      </w:r>
      <w:r w:rsidRPr="00A616EF">
        <w:rPr>
          <w:rFonts w:cs="Arial"/>
          <w:lang w:val="sr-Latn-CS" w:eastAsia="en-GB"/>
        </w:rPr>
        <w:tab/>
      </w:r>
    </w:p>
    <w:p w:rsidR="00A616EF" w:rsidRPr="00A616EF" w:rsidRDefault="00A616EF" w:rsidP="00A616EF">
      <w:pPr>
        <w:spacing w:before="0"/>
        <w:ind w:left="627"/>
        <w:jc w:val="left"/>
        <w:rPr>
          <w:rFonts w:cs="Arial"/>
          <w:lang w:val="sr-Cyrl-CS"/>
        </w:rPr>
      </w:pPr>
      <w:r w:rsidRPr="00A616EF">
        <w:rPr>
          <w:rFonts w:cs="Arial"/>
          <w:lang w:val="ru-RU"/>
        </w:rPr>
        <w:t>0</w:t>
      </w:r>
      <w:r w:rsidRPr="00A616EF">
        <w:rPr>
          <w:rFonts w:cs="Arial"/>
          <w:lang w:val="sr-Cyrl-CS"/>
        </w:rPr>
        <w:t>3</w:t>
      </w:r>
      <w:r w:rsidRPr="00A616EF">
        <w:rPr>
          <w:rFonts w:cs="Arial"/>
          <w:lang w:val="ru-RU"/>
        </w:rPr>
        <w:t>-09/10.220.0</w:t>
      </w:r>
      <w:r w:rsidRPr="00A616EF">
        <w:rPr>
          <w:rFonts w:cs="Arial"/>
          <w:lang w:val="sr-Cyrl-CS"/>
        </w:rPr>
        <w:t>1</w:t>
      </w:r>
      <w:r w:rsidRPr="00A616EF">
        <w:rPr>
          <w:rFonts w:cs="Arial"/>
          <w:lang w:val="ru-RU"/>
        </w:rPr>
        <w:t>.0</w:t>
      </w:r>
      <w:r w:rsidRPr="00A616EF">
        <w:rPr>
          <w:rFonts w:cs="Arial"/>
          <w:lang w:val="sr-Cyrl-CS"/>
        </w:rPr>
        <w:t>2</w:t>
      </w:r>
      <w:r w:rsidRPr="00A616EF">
        <w:rPr>
          <w:rFonts w:cs="Arial"/>
          <w:lang w:val="ru-RU"/>
        </w:rPr>
        <w:t>.</w:t>
      </w:r>
      <w:r w:rsidRPr="00A616EF">
        <w:rPr>
          <w:rFonts w:cs="Arial"/>
          <w:lang w:val="sr-Cyrl-CS"/>
        </w:rPr>
        <w:t>3</w:t>
      </w:r>
      <w:r w:rsidRPr="00A616EF">
        <w:rPr>
          <w:rFonts w:cs="Arial"/>
          <w:lang w:val="ru-RU"/>
        </w:rPr>
        <w:t>.0</w:t>
      </w:r>
      <w:r w:rsidRPr="00A616EF">
        <w:rPr>
          <w:rFonts w:cs="Arial"/>
          <w:lang w:val="sr-Cyrl-CS"/>
        </w:rPr>
        <w:t>, Радионичка израда овесних цеви МП3</w:t>
      </w:r>
    </w:p>
    <w:p w:rsidR="00A616EF" w:rsidRPr="00A616EF" w:rsidRDefault="00A616EF" w:rsidP="00A616EF">
      <w:pPr>
        <w:spacing w:before="0"/>
        <w:ind w:left="627"/>
        <w:jc w:val="left"/>
        <w:rPr>
          <w:rFonts w:cs="Arial"/>
          <w:lang w:val="sr-Cyrl-CS"/>
        </w:rPr>
      </w:pPr>
      <w:r w:rsidRPr="00A616EF">
        <w:rPr>
          <w:rFonts w:cs="Arial"/>
          <w:lang w:val="ru-RU"/>
        </w:rPr>
        <w:t>0</w:t>
      </w:r>
      <w:r w:rsidRPr="00A616EF">
        <w:rPr>
          <w:rFonts w:cs="Arial"/>
          <w:lang w:val="sr-Cyrl-CS"/>
        </w:rPr>
        <w:t>3</w:t>
      </w:r>
      <w:r w:rsidRPr="00A616EF">
        <w:rPr>
          <w:rFonts w:cs="Arial"/>
          <w:lang w:val="ru-RU"/>
        </w:rPr>
        <w:t>-09/10.220.0</w:t>
      </w:r>
      <w:r w:rsidRPr="00A616EF">
        <w:rPr>
          <w:rFonts w:cs="Arial"/>
          <w:lang w:val="sr-Cyrl-CS"/>
        </w:rPr>
        <w:t>0</w:t>
      </w:r>
      <w:r w:rsidRPr="00A616EF">
        <w:rPr>
          <w:rFonts w:cs="Arial"/>
          <w:lang w:val="ru-RU"/>
        </w:rPr>
        <w:t>.0</w:t>
      </w:r>
      <w:r w:rsidRPr="00A616EF">
        <w:rPr>
          <w:rFonts w:cs="Arial"/>
          <w:lang w:val="sr-Cyrl-CS"/>
        </w:rPr>
        <w:t>0</w:t>
      </w:r>
      <w:r w:rsidRPr="00A616EF">
        <w:rPr>
          <w:rFonts w:cs="Arial"/>
          <w:lang w:val="ru-RU"/>
        </w:rPr>
        <w:t>.</w:t>
      </w:r>
      <w:r w:rsidRPr="00A616EF">
        <w:rPr>
          <w:rFonts w:cs="Arial"/>
          <w:lang w:val="sr-Cyrl-CS"/>
        </w:rPr>
        <w:t>0</w:t>
      </w:r>
      <w:r w:rsidRPr="00A616EF">
        <w:rPr>
          <w:rFonts w:cs="Arial"/>
          <w:lang w:val="ru-RU"/>
        </w:rPr>
        <w:t>.0</w:t>
      </w:r>
      <w:r w:rsidRPr="00A616EF">
        <w:rPr>
          <w:rFonts w:cs="Arial"/>
          <w:lang w:val="sr-Cyrl-CS"/>
        </w:rPr>
        <w:t>, Међупрегрејач паре МП3 котла блока Б2</w:t>
      </w:r>
    </w:p>
    <w:p w:rsidR="00A616EF" w:rsidRPr="00A616EF" w:rsidRDefault="00A616EF" w:rsidP="00A616EF">
      <w:pPr>
        <w:spacing w:before="0"/>
        <w:ind w:left="627"/>
        <w:jc w:val="left"/>
        <w:rPr>
          <w:rFonts w:cs="Arial"/>
          <w:lang w:val="sr-Cyrl-CS"/>
        </w:rPr>
      </w:pPr>
      <w:r w:rsidRPr="00A616EF">
        <w:rPr>
          <w:rFonts w:cs="Arial"/>
          <w:lang w:val="ru-RU"/>
        </w:rPr>
        <w:t>0</w:t>
      </w:r>
      <w:r w:rsidRPr="00A616EF">
        <w:rPr>
          <w:rFonts w:cs="Arial"/>
          <w:lang w:val="sr-Cyrl-CS"/>
        </w:rPr>
        <w:t>3</w:t>
      </w:r>
      <w:r w:rsidRPr="00A616EF">
        <w:rPr>
          <w:rFonts w:cs="Arial"/>
          <w:lang w:val="ru-RU"/>
        </w:rPr>
        <w:t>-09/10.220.0</w:t>
      </w:r>
      <w:r w:rsidRPr="00A616EF">
        <w:rPr>
          <w:rFonts w:cs="Arial"/>
          <w:lang w:val="sr-Cyrl-CS"/>
        </w:rPr>
        <w:t>1</w:t>
      </w:r>
      <w:r w:rsidRPr="00A616EF">
        <w:rPr>
          <w:rFonts w:cs="Arial"/>
          <w:lang w:val="ru-RU"/>
        </w:rPr>
        <w:t>.0</w:t>
      </w:r>
      <w:r w:rsidRPr="00A616EF">
        <w:rPr>
          <w:rFonts w:cs="Arial"/>
          <w:lang w:val="sr-Cyrl-CS"/>
        </w:rPr>
        <w:t>1</w:t>
      </w:r>
      <w:r w:rsidRPr="00A616EF">
        <w:rPr>
          <w:rFonts w:cs="Arial"/>
          <w:lang w:val="ru-RU"/>
        </w:rPr>
        <w:t>.</w:t>
      </w:r>
      <w:r w:rsidRPr="00A616EF">
        <w:rPr>
          <w:rFonts w:cs="Arial"/>
          <w:lang w:val="sr-Cyrl-CS"/>
        </w:rPr>
        <w:t>1</w:t>
      </w:r>
      <w:r w:rsidRPr="00A616EF">
        <w:rPr>
          <w:rFonts w:cs="Arial"/>
          <w:lang w:val="ru-RU"/>
        </w:rPr>
        <w:t>.0</w:t>
      </w:r>
      <w:r w:rsidRPr="00A616EF">
        <w:rPr>
          <w:rFonts w:cs="Arial"/>
          <w:lang w:val="sr-Cyrl-CS"/>
        </w:rPr>
        <w:t xml:space="preserve">, Међупрегрејач паре МП3 котла блока Б2, пресек </w:t>
      </w:r>
      <w:r w:rsidRPr="00A616EF">
        <w:rPr>
          <w:rFonts w:cs="Arial"/>
          <w:lang w:val="sr-Latn-CS"/>
        </w:rPr>
        <w:t>F-F</w:t>
      </w:r>
    </w:p>
    <w:p w:rsidR="00A616EF" w:rsidRPr="00A616EF" w:rsidRDefault="00A616EF" w:rsidP="00A616EF">
      <w:pPr>
        <w:widowControl w:val="0"/>
        <w:autoSpaceDE w:val="0"/>
        <w:autoSpaceDN w:val="0"/>
        <w:adjustRightInd w:val="0"/>
        <w:spacing w:before="0"/>
        <w:ind w:left="720"/>
        <w:jc w:val="left"/>
        <w:rPr>
          <w:rFonts w:cs="Arial"/>
          <w:b/>
        </w:rPr>
      </w:pPr>
    </w:p>
    <w:p w:rsidR="00A616EF" w:rsidRPr="00A616EF" w:rsidRDefault="00A616EF" w:rsidP="00A616EF">
      <w:pPr>
        <w:widowControl w:val="0"/>
        <w:autoSpaceDE w:val="0"/>
        <w:autoSpaceDN w:val="0"/>
        <w:adjustRightInd w:val="0"/>
        <w:spacing w:before="0"/>
        <w:ind w:left="720"/>
        <w:jc w:val="left"/>
        <w:rPr>
          <w:rFonts w:cs="Arial"/>
          <w:b/>
        </w:rPr>
      </w:pPr>
      <w:r w:rsidRPr="00A616EF">
        <w:rPr>
          <w:rFonts w:cs="Arial"/>
          <w:b/>
        </w:rPr>
        <w:t>Паровод свеже паре- РА линија и Паровод топле међупрегрејане паре- РБ линија</w:t>
      </w:r>
    </w:p>
    <w:p w:rsidR="00A616EF" w:rsidRPr="00A616EF" w:rsidRDefault="00A616EF" w:rsidP="00A616EF">
      <w:pPr>
        <w:widowControl w:val="0"/>
        <w:autoSpaceDE w:val="0"/>
        <w:autoSpaceDN w:val="0"/>
        <w:adjustRightInd w:val="0"/>
        <w:spacing w:before="0"/>
        <w:ind w:left="720"/>
        <w:jc w:val="left"/>
        <w:rPr>
          <w:rFonts w:cs="Arial"/>
          <w:b/>
        </w:rPr>
      </w:pPr>
    </w:p>
    <w:p w:rsidR="00A616EF" w:rsidRPr="00A616EF" w:rsidRDefault="00A616EF" w:rsidP="00A616EF">
      <w:pPr>
        <w:autoSpaceDE w:val="0"/>
        <w:autoSpaceDN w:val="0"/>
        <w:adjustRightInd w:val="0"/>
        <w:spacing w:before="0"/>
        <w:ind w:left="720"/>
        <w:rPr>
          <w:rFonts w:cs="Arial"/>
          <w:lang w:val="sr-Latn-CS"/>
        </w:rPr>
      </w:pPr>
      <w:r w:rsidRPr="00A616EF">
        <w:rPr>
          <w:rFonts w:cs="Arial"/>
          <w:lang w:val="sr-Latn-CS"/>
        </w:rPr>
        <w:lastRenderedPageBreak/>
        <w:t>Пароводи и овешења су редовно сервисирани у ремонтним периодима:</w:t>
      </w:r>
    </w:p>
    <w:p w:rsidR="00A616EF" w:rsidRPr="00A616EF" w:rsidRDefault="00A616EF" w:rsidP="00A616EF">
      <w:pPr>
        <w:autoSpaceDE w:val="0"/>
        <w:autoSpaceDN w:val="0"/>
        <w:adjustRightInd w:val="0"/>
        <w:spacing w:before="0"/>
        <w:ind w:left="720"/>
        <w:rPr>
          <w:rFonts w:cs="Arial"/>
          <w:lang w:val="sr-Cyrl-RS"/>
        </w:rPr>
      </w:pPr>
      <w:r w:rsidRPr="00A616EF">
        <w:rPr>
          <w:rFonts w:cs="Arial"/>
          <w:lang w:val="sr-Latn-CS"/>
        </w:rPr>
        <w:t xml:space="preserve">Tоком ремоната вршена су испитивања методомa без разарања заварених спојева паровода и елеменaта (цевни лукови и праве деонице). На основу резултата појединих испитивања обављене су израде студија о о процени преосталог радног века пароводних цевних компоненти. </w:t>
      </w:r>
    </w:p>
    <w:p w:rsidR="00A616EF" w:rsidRPr="00A616EF" w:rsidRDefault="00A616EF" w:rsidP="00A616EF">
      <w:pPr>
        <w:autoSpaceDE w:val="0"/>
        <w:autoSpaceDN w:val="0"/>
        <w:adjustRightInd w:val="0"/>
        <w:spacing w:before="0"/>
        <w:ind w:left="720"/>
        <w:rPr>
          <w:rFonts w:cs="Arial"/>
          <w:lang w:val="sr-Cyrl-RS"/>
        </w:rPr>
      </w:pPr>
      <w:r w:rsidRPr="00A616EF">
        <w:rPr>
          <w:rFonts w:cs="Arial"/>
          <w:lang w:val="sr-Cyrl-RS"/>
        </w:rPr>
        <w:t>До сада на пароводима свеже паре (РА линија) оба блока није вршена замена цевних елемената, а од замене овешења и арматуре, обављено је следеће:</w:t>
      </w:r>
    </w:p>
    <w:p w:rsidR="00A616EF" w:rsidRPr="00A616EF" w:rsidRDefault="00A616EF" w:rsidP="00C31C1C">
      <w:pPr>
        <w:numPr>
          <w:ilvl w:val="0"/>
          <w:numId w:val="85"/>
        </w:numPr>
        <w:autoSpaceDE w:val="0"/>
        <w:autoSpaceDN w:val="0"/>
        <w:adjustRightInd w:val="0"/>
        <w:spacing w:before="0"/>
        <w:jc w:val="left"/>
        <w:rPr>
          <w:rFonts w:cs="Arial"/>
          <w:lang w:val="sr-Cyrl-RS"/>
        </w:rPr>
      </w:pPr>
      <w:r w:rsidRPr="00A616EF">
        <w:rPr>
          <w:rFonts w:cs="Arial"/>
          <w:lang w:val="sr-Cyrl-RS"/>
        </w:rPr>
        <w:t>Замена система овешења паровода РА линије, oд излазних колектора прегрејача паре 4 (кота +85,9 м), до крутог ослонца који се налази на коти +39 м (укључујући и овешење RА30 S29), блок Б1 и блок Б2. Радови су изведени 2016.године за блок Б2, према Пројекту за извођење санације овешења паровода РА линије и реконструкције овешења повезног паровода прегрејач паре 2 - бифлукс, блока 2 -ТЕНТ Б, док су радови на замени овешења паровода РА линије, oд излазних колектора прегрејача паре 4 (кота +85,9 м), до крутог ослонца који се налази на коти +39 м (укључујући и овешење RА30 S29), за блок Б1 обављени у ремонту блока Б1 2017. године, према Пројекту за извођење санације овешења паровода РА линије и реконструкције овешења повезног паровода прегрејач паре 2 - бифлукс, блока 1 -ТЕНТ Б.</w:t>
      </w:r>
    </w:p>
    <w:p w:rsidR="00A616EF" w:rsidRPr="00A616EF" w:rsidRDefault="00A616EF" w:rsidP="00C31C1C">
      <w:pPr>
        <w:numPr>
          <w:ilvl w:val="0"/>
          <w:numId w:val="85"/>
        </w:numPr>
        <w:autoSpaceDE w:val="0"/>
        <w:autoSpaceDN w:val="0"/>
        <w:adjustRightInd w:val="0"/>
        <w:spacing w:before="0"/>
        <w:jc w:val="left"/>
        <w:rPr>
          <w:rFonts w:cs="Arial"/>
          <w:lang w:val="sr-Cyrl-RS"/>
        </w:rPr>
      </w:pPr>
      <w:r w:rsidRPr="00A616EF">
        <w:rPr>
          <w:rFonts w:cs="Arial"/>
          <w:lang w:val="sr-Cyrl-RS"/>
        </w:rPr>
        <w:t xml:space="preserve">Замена вентила РА30 S1, на блоку Б2. Радови су изведени 2009. године, према Главном пројекту замене вентила РА 30 S1, на линији свеже паре блока Б2. </w:t>
      </w:r>
    </w:p>
    <w:p w:rsidR="00A616EF" w:rsidRPr="00A616EF" w:rsidRDefault="00A616EF" w:rsidP="00C31C1C">
      <w:pPr>
        <w:numPr>
          <w:ilvl w:val="0"/>
          <w:numId w:val="85"/>
        </w:numPr>
        <w:autoSpaceDE w:val="0"/>
        <w:autoSpaceDN w:val="0"/>
        <w:adjustRightInd w:val="0"/>
        <w:spacing w:before="0"/>
        <w:jc w:val="left"/>
        <w:rPr>
          <w:rFonts w:cs="Arial"/>
          <w:lang w:val="sr-Cyrl-RS"/>
        </w:rPr>
      </w:pPr>
      <w:r w:rsidRPr="00A616EF">
        <w:rPr>
          <w:rFonts w:cs="Arial"/>
          <w:lang w:val="sr-Cyrl-RS"/>
        </w:rPr>
        <w:t>Замена вентила на бајпас станици (ознаке вентила 1RA31S1, 1RA32S1, 1RA33S1, 1RA34S1), блока Б1 и блока Б2. Радови су изведени на блоку Б1, у ремонту 2009. а на блоку Б2, у ремонту 2016. Године.</w:t>
      </w:r>
    </w:p>
    <w:p w:rsidR="00A616EF" w:rsidRPr="00A616EF" w:rsidRDefault="00A616EF" w:rsidP="00A616EF">
      <w:pPr>
        <w:autoSpaceDE w:val="0"/>
        <w:autoSpaceDN w:val="0"/>
        <w:adjustRightInd w:val="0"/>
        <w:spacing w:before="0"/>
        <w:ind w:left="720"/>
        <w:rPr>
          <w:rFonts w:cs="Arial"/>
          <w:lang w:val="sr-Cyrl-RS"/>
        </w:rPr>
      </w:pPr>
      <w:r w:rsidRPr="00A616EF">
        <w:rPr>
          <w:rFonts w:cs="Arial"/>
          <w:lang w:val="sr-Cyrl-RS"/>
        </w:rPr>
        <w:t>Постојећи паровод свеже паре (на оба блока) је израђен од материјала X20CrMoV121.</w:t>
      </w:r>
    </w:p>
    <w:p w:rsidR="00A616EF" w:rsidRPr="00A616EF" w:rsidRDefault="00A616EF" w:rsidP="00A616EF">
      <w:pPr>
        <w:autoSpaceDE w:val="0"/>
        <w:autoSpaceDN w:val="0"/>
        <w:adjustRightInd w:val="0"/>
        <w:spacing w:before="0"/>
        <w:ind w:left="720"/>
        <w:rPr>
          <w:rFonts w:cs="Arial"/>
          <w:lang w:val="sr-Cyrl-RS"/>
        </w:rPr>
      </w:pPr>
      <w:r w:rsidRPr="00A616EF">
        <w:rPr>
          <w:rFonts w:cs="Arial"/>
          <w:lang w:val="sr-Cyrl-RS"/>
        </w:rPr>
        <w:t>Овај паровод је преко бајпас станице високог притиска, коју чине четири угаона вентила, спојен са пароводом хладне међупаре, који је израђен од материјала 15Мо3 и заједно са пароводом чини систем, који се мора посматрати као целина.</w:t>
      </w:r>
    </w:p>
    <w:p w:rsidR="00A616EF" w:rsidRPr="00A616EF" w:rsidRDefault="00A616EF" w:rsidP="00A616EF">
      <w:pPr>
        <w:autoSpaceDE w:val="0"/>
        <w:autoSpaceDN w:val="0"/>
        <w:adjustRightInd w:val="0"/>
        <w:spacing w:before="0"/>
        <w:ind w:left="720"/>
        <w:rPr>
          <w:rFonts w:cs="Arial"/>
          <w:lang w:val="sr-Cyrl-RS"/>
        </w:rPr>
      </w:pPr>
      <w:r w:rsidRPr="00A616EF">
        <w:rPr>
          <w:rFonts w:cs="Arial"/>
          <w:lang w:val="sr-Cyrl-RS"/>
        </w:rPr>
        <w:t>Паровод свеже паре (високо притисни део се састоји од четири излазна прикључка из котла, који се прво спајају у два вода па у један главни колектор са кога се одвајају четири огранка ка бајпас вентилима и четири огранка ка турбини. Овај део система испаоручен је и пројектован од стране француске фирме Nordon –Nancy. Иста фирма је урадила пројекат ослонаца за поменути паровод и такође испоручила ослонце из свог производног програма.</w:t>
      </w:r>
    </w:p>
    <w:p w:rsidR="00A616EF" w:rsidRDefault="00A616EF" w:rsidP="00A616EF">
      <w:pPr>
        <w:widowControl w:val="0"/>
        <w:autoSpaceDE w:val="0"/>
        <w:autoSpaceDN w:val="0"/>
        <w:adjustRightInd w:val="0"/>
        <w:spacing w:before="0"/>
        <w:ind w:left="414" w:firstLine="720"/>
        <w:rPr>
          <w:rFonts w:cs="Arial"/>
          <w:sz w:val="20"/>
          <w:szCs w:val="20"/>
          <w:lang w:val="sr-Cyrl-RS"/>
        </w:rPr>
      </w:pPr>
    </w:p>
    <w:p w:rsidR="006047A5" w:rsidRPr="00A616EF" w:rsidRDefault="006047A5" w:rsidP="00A616EF">
      <w:pPr>
        <w:widowControl w:val="0"/>
        <w:autoSpaceDE w:val="0"/>
        <w:autoSpaceDN w:val="0"/>
        <w:adjustRightInd w:val="0"/>
        <w:spacing w:before="0"/>
        <w:ind w:left="414" w:firstLine="720"/>
        <w:rPr>
          <w:rFonts w:cs="Arial"/>
          <w:sz w:val="20"/>
          <w:szCs w:val="20"/>
          <w:lang w:val="sr-Cyrl-RS"/>
        </w:rPr>
      </w:pPr>
    </w:p>
    <w:p w:rsidR="00A616EF" w:rsidRPr="00A616EF" w:rsidRDefault="00A616EF" w:rsidP="00A616EF">
      <w:pPr>
        <w:widowControl w:val="0"/>
        <w:autoSpaceDE w:val="0"/>
        <w:autoSpaceDN w:val="0"/>
        <w:adjustRightInd w:val="0"/>
        <w:spacing w:before="0"/>
        <w:ind w:left="414" w:firstLine="720"/>
        <w:rPr>
          <w:rFonts w:cs="Arial"/>
          <w:sz w:val="20"/>
          <w:szCs w:val="20"/>
          <w:lang w:val="sr-Cyrl-CS"/>
        </w:rPr>
      </w:pPr>
      <w:r w:rsidRPr="00A616EF">
        <w:rPr>
          <w:rFonts w:cs="Arial"/>
          <w:sz w:val="20"/>
          <w:szCs w:val="20"/>
        </w:rPr>
        <w:t>Каракеристике постојећег паровода РА  линије,</w:t>
      </w:r>
      <w:r w:rsidRPr="00A616EF">
        <w:rPr>
          <w:rFonts w:cs="Arial"/>
          <w:sz w:val="20"/>
          <w:szCs w:val="20"/>
          <w:lang w:val="sr-Cyrl-CS"/>
        </w:rPr>
        <w:t xml:space="preserve"> приказане су у Табели:</w:t>
      </w:r>
    </w:p>
    <w:p w:rsidR="00A616EF" w:rsidRPr="00A616EF" w:rsidRDefault="00A616EF" w:rsidP="00A616EF">
      <w:pPr>
        <w:widowControl w:val="0"/>
        <w:autoSpaceDE w:val="0"/>
        <w:autoSpaceDN w:val="0"/>
        <w:adjustRightInd w:val="0"/>
        <w:spacing w:before="0"/>
        <w:ind w:left="414" w:firstLine="720"/>
        <w:rPr>
          <w:rFonts w:cs="Arial"/>
          <w:sz w:val="20"/>
          <w:szCs w:val="20"/>
        </w:rPr>
      </w:pPr>
    </w:p>
    <w:tbl>
      <w:tblPr>
        <w:tblW w:w="9886" w:type="dxa"/>
        <w:tblInd w:w="851"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659"/>
        <w:gridCol w:w="1134"/>
        <w:gridCol w:w="1276"/>
        <w:gridCol w:w="1276"/>
        <w:gridCol w:w="1133"/>
        <w:gridCol w:w="1132"/>
        <w:gridCol w:w="1276"/>
      </w:tblGrid>
      <w:tr w:rsidR="00A616EF" w:rsidRPr="00A616EF" w:rsidTr="00A616EF">
        <w:trPr>
          <w:trHeight w:val="386"/>
        </w:trPr>
        <w:tc>
          <w:tcPr>
            <w:tcW w:w="2659"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 xml:space="preserve">Цртеж </w:t>
            </w:r>
          </w:p>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lang w:val="sr-Cyrl-CS"/>
              </w:rPr>
              <w:t xml:space="preserve">РА линија </w:t>
            </w:r>
          </w:p>
        </w:tc>
        <w:tc>
          <w:tcPr>
            <w:tcW w:w="1134"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lang w:val="sr-Cyrl-CS"/>
              </w:rPr>
              <w:t>димензија (</w:t>
            </w:r>
            <w:r w:rsidRPr="00A616EF">
              <w:rPr>
                <w:rFonts w:cs="Arial"/>
                <w:b/>
                <w:sz w:val="16"/>
                <w:szCs w:val="16"/>
              </w:rPr>
              <w:t>mm</w:t>
            </w:r>
            <w:r w:rsidRPr="00A616EF">
              <w:rPr>
                <w:rFonts w:cs="Arial"/>
                <w:b/>
                <w:sz w:val="16"/>
                <w:szCs w:val="16"/>
                <w:lang w:val="sr-Cyrl-CS"/>
              </w:rPr>
              <w:t>)</w:t>
            </w:r>
          </w:p>
        </w:tc>
        <w:tc>
          <w:tcPr>
            <w:tcW w:w="1276"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ind w:right="-108"/>
              <w:jc w:val="center"/>
              <w:rPr>
                <w:rFonts w:cs="Arial"/>
                <w:b/>
                <w:sz w:val="16"/>
                <w:szCs w:val="16"/>
              </w:rPr>
            </w:pPr>
            <w:r w:rsidRPr="00A616EF">
              <w:rPr>
                <w:rFonts w:cs="Arial"/>
                <w:b/>
                <w:sz w:val="16"/>
                <w:szCs w:val="16"/>
                <w:lang w:val="sr-Cyrl-CS"/>
              </w:rPr>
              <w:t>материјал (</w:t>
            </w:r>
            <w:r w:rsidRPr="00A616EF">
              <w:rPr>
                <w:rFonts w:cs="Arial"/>
                <w:b/>
                <w:sz w:val="16"/>
                <w:szCs w:val="16"/>
              </w:rPr>
              <w:t>DIN)</w:t>
            </w:r>
          </w:p>
        </w:tc>
        <w:tc>
          <w:tcPr>
            <w:tcW w:w="1276"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пројектна температура</w:t>
            </w:r>
          </w:p>
        </w:tc>
        <w:tc>
          <w:tcPr>
            <w:tcW w:w="1133"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пројектни притисак свеже паре</w:t>
            </w:r>
          </w:p>
        </w:tc>
        <w:tc>
          <w:tcPr>
            <w:tcW w:w="1132" w:type="dxa"/>
            <w:tcBorders>
              <w:top w:val="thinThickMediumGap" w:sz="12" w:space="0" w:color="auto"/>
            </w:tcBorders>
          </w:tcPr>
          <w:p w:rsidR="00A616EF" w:rsidRPr="00A616EF" w:rsidRDefault="00A616EF" w:rsidP="00A616EF">
            <w:pPr>
              <w:widowControl w:val="0"/>
              <w:autoSpaceDE w:val="0"/>
              <w:autoSpaceDN w:val="0"/>
              <w:adjustRightInd w:val="0"/>
              <w:spacing w:before="0"/>
              <w:ind w:right="-110"/>
              <w:rPr>
                <w:rFonts w:cs="Arial"/>
                <w:sz w:val="16"/>
                <w:szCs w:val="16"/>
              </w:rPr>
            </w:pPr>
            <w:r w:rsidRPr="00A616EF">
              <w:rPr>
                <w:rFonts w:cs="Arial"/>
                <w:sz w:val="16"/>
                <w:szCs w:val="16"/>
              </w:rPr>
              <w:t>радна температура</w:t>
            </w:r>
          </w:p>
        </w:tc>
        <w:tc>
          <w:tcPr>
            <w:tcW w:w="1276"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радни притисак свеже паре</w:t>
            </w:r>
          </w:p>
        </w:tc>
      </w:tr>
      <w:tr w:rsidR="00A616EF" w:rsidRPr="00A616EF" w:rsidTr="00A616EF">
        <w:trPr>
          <w:trHeight w:val="351"/>
        </w:trPr>
        <w:tc>
          <w:tcPr>
            <w:tcW w:w="2659"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134"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276"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276" w:type="dxa"/>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rPr>
              <w:t xml:space="preserve">t, </w:t>
            </w:r>
            <w:r w:rsidRPr="00A616EF">
              <w:rPr>
                <w:rFonts w:cs="Arial"/>
                <w:b/>
                <w:sz w:val="16"/>
                <w:szCs w:val="16"/>
                <w:vertAlign w:val="superscript"/>
              </w:rPr>
              <w:t>o</w:t>
            </w:r>
            <w:r w:rsidRPr="00A616EF">
              <w:rPr>
                <w:rFonts w:cs="Arial"/>
                <w:b/>
                <w:sz w:val="16"/>
                <w:szCs w:val="16"/>
              </w:rPr>
              <w:t>C</w:t>
            </w:r>
          </w:p>
        </w:tc>
        <w:tc>
          <w:tcPr>
            <w:tcW w:w="1133" w:type="dxa"/>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p, МPa</w:t>
            </w:r>
          </w:p>
        </w:tc>
        <w:tc>
          <w:tcPr>
            <w:tcW w:w="1132" w:type="dxa"/>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rPr>
              <w:t xml:space="preserve">t, </w:t>
            </w:r>
            <w:r w:rsidRPr="00A616EF">
              <w:rPr>
                <w:rFonts w:cs="Arial"/>
                <w:b/>
                <w:sz w:val="16"/>
                <w:szCs w:val="16"/>
                <w:vertAlign w:val="superscript"/>
              </w:rPr>
              <w:t>o</w:t>
            </w:r>
            <w:r w:rsidRPr="00A616EF">
              <w:rPr>
                <w:rFonts w:cs="Arial"/>
                <w:b/>
                <w:sz w:val="16"/>
                <w:szCs w:val="16"/>
              </w:rPr>
              <w:t>C</w:t>
            </w:r>
          </w:p>
        </w:tc>
        <w:tc>
          <w:tcPr>
            <w:tcW w:w="1276" w:type="dxa"/>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p, МPa</w:t>
            </w:r>
          </w:p>
        </w:tc>
      </w:tr>
      <w:tr w:rsidR="00A616EF" w:rsidRPr="00A616EF" w:rsidTr="00A616EF">
        <w:tc>
          <w:tcPr>
            <w:tcW w:w="2659"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left"/>
              <w:rPr>
                <w:rFonts w:cs="Arial"/>
                <w:sz w:val="16"/>
                <w:szCs w:val="16"/>
              </w:rPr>
            </w:pPr>
            <w:r w:rsidRPr="00A616EF">
              <w:rPr>
                <w:rFonts w:cs="Arial"/>
                <w:sz w:val="16"/>
                <w:szCs w:val="16"/>
              </w:rPr>
              <w:t>Паровод РА линије</w:t>
            </w:r>
          </w:p>
          <w:p w:rsidR="00A616EF" w:rsidRPr="00A616EF" w:rsidRDefault="00A616EF" w:rsidP="00A616EF">
            <w:pPr>
              <w:widowControl w:val="0"/>
              <w:autoSpaceDE w:val="0"/>
              <w:autoSpaceDN w:val="0"/>
              <w:adjustRightInd w:val="0"/>
              <w:spacing w:before="0"/>
              <w:ind w:right="-108"/>
              <w:jc w:val="left"/>
              <w:rPr>
                <w:rFonts w:cs="Arial"/>
                <w:sz w:val="16"/>
                <w:szCs w:val="16"/>
              </w:rPr>
            </w:pPr>
            <w:r w:rsidRPr="00A616EF">
              <w:rPr>
                <w:rFonts w:cs="Arial"/>
                <w:sz w:val="16"/>
                <w:szCs w:val="16"/>
              </w:rPr>
              <w:t>(ознаке линија RA1,RA2,RA3,RA4,RA10,RA20, RA30), документација Nordon</w:t>
            </w:r>
          </w:p>
        </w:tc>
        <w:tc>
          <w:tcPr>
            <w:tcW w:w="1134"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lang w:val="sr-Cyrl-CS"/>
              </w:rPr>
            </w:pPr>
            <w:r w:rsidRPr="00A616EF">
              <w:rPr>
                <w:rFonts w:cs="Arial"/>
                <w:sz w:val="16"/>
                <w:szCs w:val="16"/>
                <w:lang w:val="sr-Cyrl-CS"/>
              </w:rPr>
              <w:t>ø</w:t>
            </w:r>
            <w:r w:rsidRPr="00A616EF">
              <w:rPr>
                <w:rFonts w:cs="Arial"/>
                <w:sz w:val="16"/>
                <w:szCs w:val="16"/>
              </w:rPr>
              <w:t>326x33</w:t>
            </w:r>
          </w:p>
          <w:p w:rsidR="00A616EF" w:rsidRPr="00A616EF" w:rsidRDefault="00A616EF" w:rsidP="00A616EF">
            <w:pPr>
              <w:widowControl w:val="0"/>
              <w:autoSpaceDE w:val="0"/>
              <w:autoSpaceDN w:val="0"/>
              <w:adjustRightInd w:val="0"/>
              <w:spacing w:before="0"/>
              <w:jc w:val="center"/>
              <w:rPr>
                <w:rFonts w:cs="Arial"/>
                <w:sz w:val="16"/>
                <w:szCs w:val="16"/>
                <w:lang w:val="sr-Cyrl-CS"/>
              </w:rPr>
            </w:pPr>
            <w:r w:rsidRPr="00A616EF">
              <w:rPr>
                <w:rFonts w:cs="Arial"/>
                <w:sz w:val="16"/>
                <w:szCs w:val="16"/>
                <w:lang w:val="sr-Cyrl-CS"/>
              </w:rPr>
              <w:t>ø</w:t>
            </w:r>
            <w:r w:rsidRPr="00A616EF">
              <w:rPr>
                <w:rFonts w:cs="Arial"/>
                <w:sz w:val="16"/>
                <w:szCs w:val="16"/>
              </w:rPr>
              <w:t>421x43</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rPr>
              <w:t>602x61</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rPr>
              <w:t>X20CrMoV 12 1</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545</w:t>
            </w:r>
          </w:p>
        </w:tc>
        <w:tc>
          <w:tcPr>
            <w:tcW w:w="1133"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20.6</w:t>
            </w:r>
          </w:p>
        </w:tc>
        <w:tc>
          <w:tcPr>
            <w:tcW w:w="1132"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540</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18.65</w:t>
            </w:r>
          </w:p>
        </w:tc>
      </w:tr>
    </w:tbl>
    <w:p w:rsidR="00A616EF" w:rsidRPr="00A616EF" w:rsidRDefault="00A616EF" w:rsidP="00A616EF">
      <w:pPr>
        <w:autoSpaceDE w:val="0"/>
        <w:autoSpaceDN w:val="0"/>
        <w:adjustRightInd w:val="0"/>
        <w:spacing w:before="0"/>
        <w:ind w:left="720"/>
        <w:rPr>
          <w:rFonts w:cs="Arial"/>
        </w:rPr>
      </w:pPr>
    </w:p>
    <w:p w:rsidR="00A616EF" w:rsidRPr="00A616EF" w:rsidRDefault="00A616EF" w:rsidP="00A616EF">
      <w:pPr>
        <w:autoSpaceDE w:val="0"/>
        <w:autoSpaceDN w:val="0"/>
        <w:adjustRightInd w:val="0"/>
        <w:spacing w:before="0"/>
        <w:ind w:left="720"/>
        <w:rPr>
          <w:rFonts w:cs="Arial"/>
          <w:b/>
          <w:lang w:val="sr-Cyrl-RS"/>
        </w:rPr>
      </w:pPr>
    </w:p>
    <w:p w:rsidR="00A616EF" w:rsidRPr="00A616EF" w:rsidRDefault="00A616EF" w:rsidP="00A616EF">
      <w:pPr>
        <w:autoSpaceDE w:val="0"/>
        <w:autoSpaceDN w:val="0"/>
        <w:adjustRightInd w:val="0"/>
        <w:spacing w:before="0"/>
        <w:ind w:left="720"/>
        <w:rPr>
          <w:rFonts w:cs="Arial"/>
          <w:lang w:val="sr-Latn-CS"/>
        </w:rPr>
      </w:pPr>
      <w:r w:rsidRPr="00A616EF">
        <w:rPr>
          <w:rFonts w:cs="Arial"/>
        </w:rPr>
        <w:t xml:space="preserve">Паровод топле међупрегрејане паре је замењен 2005. Године на блоку Б1, а 2009. Године на блоку Б2. Паровод свеже паре није замењен. </w:t>
      </w:r>
    </w:p>
    <w:p w:rsidR="00A616EF" w:rsidRPr="00A616EF" w:rsidRDefault="00A616EF" w:rsidP="00A616EF">
      <w:pPr>
        <w:autoSpaceDE w:val="0"/>
        <w:autoSpaceDN w:val="0"/>
        <w:adjustRightInd w:val="0"/>
        <w:spacing w:before="0"/>
        <w:ind w:left="720"/>
        <w:rPr>
          <w:rFonts w:cs="Arial"/>
          <w:b/>
          <w:lang w:val="sr-Cyrl-RS"/>
        </w:rPr>
      </w:pPr>
    </w:p>
    <w:p w:rsidR="00A616EF" w:rsidRPr="00A616EF" w:rsidRDefault="00A616EF" w:rsidP="00A616EF">
      <w:pPr>
        <w:autoSpaceDE w:val="0"/>
        <w:autoSpaceDN w:val="0"/>
        <w:adjustRightInd w:val="0"/>
        <w:spacing w:before="0"/>
        <w:ind w:left="720"/>
        <w:rPr>
          <w:rFonts w:cs="Arial"/>
          <w:b/>
          <w:lang w:val="sr-Cyrl-RS"/>
        </w:rPr>
      </w:pPr>
      <w:r w:rsidRPr="00A616EF">
        <w:rPr>
          <w:rFonts w:cs="Arial"/>
          <w:b/>
        </w:rPr>
        <w:t>Ново стање паровода топле међупрегрејане паре, блок Б1 и Б2</w:t>
      </w:r>
    </w:p>
    <w:p w:rsidR="00A616EF" w:rsidRDefault="00A616EF" w:rsidP="00A616EF">
      <w:pPr>
        <w:autoSpaceDE w:val="0"/>
        <w:autoSpaceDN w:val="0"/>
        <w:adjustRightInd w:val="0"/>
        <w:spacing w:before="0"/>
        <w:ind w:left="720"/>
        <w:rPr>
          <w:rFonts w:cs="Arial"/>
          <w:lang w:val="sr-Cyrl-RS"/>
        </w:rPr>
      </w:pPr>
    </w:p>
    <w:p w:rsidR="006047A5" w:rsidRDefault="006047A5" w:rsidP="00A616EF">
      <w:pPr>
        <w:autoSpaceDE w:val="0"/>
        <w:autoSpaceDN w:val="0"/>
        <w:adjustRightInd w:val="0"/>
        <w:spacing w:before="0"/>
        <w:ind w:left="720"/>
        <w:rPr>
          <w:rFonts w:cs="Arial"/>
          <w:lang w:val="sr-Cyrl-RS"/>
        </w:rPr>
      </w:pPr>
    </w:p>
    <w:p w:rsidR="006047A5" w:rsidRDefault="006047A5" w:rsidP="00A616EF">
      <w:pPr>
        <w:autoSpaceDE w:val="0"/>
        <w:autoSpaceDN w:val="0"/>
        <w:adjustRightInd w:val="0"/>
        <w:spacing w:before="0"/>
        <w:ind w:left="720"/>
        <w:rPr>
          <w:rFonts w:cs="Arial"/>
          <w:lang w:val="sr-Cyrl-RS"/>
        </w:rPr>
      </w:pPr>
    </w:p>
    <w:p w:rsidR="006047A5" w:rsidRDefault="006047A5" w:rsidP="00A616EF">
      <w:pPr>
        <w:autoSpaceDE w:val="0"/>
        <w:autoSpaceDN w:val="0"/>
        <w:adjustRightInd w:val="0"/>
        <w:spacing w:before="0"/>
        <w:ind w:left="720"/>
        <w:rPr>
          <w:rFonts w:cs="Arial"/>
          <w:lang w:val="sr-Cyrl-RS"/>
        </w:rPr>
      </w:pPr>
    </w:p>
    <w:p w:rsidR="006047A5" w:rsidRDefault="006047A5" w:rsidP="00A616EF">
      <w:pPr>
        <w:autoSpaceDE w:val="0"/>
        <w:autoSpaceDN w:val="0"/>
        <w:adjustRightInd w:val="0"/>
        <w:spacing w:before="0"/>
        <w:ind w:left="720"/>
        <w:rPr>
          <w:rFonts w:cs="Arial"/>
          <w:lang w:val="sr-Cyrl-RS"/>
        </w:rPr>
      </w:pPr>
    </w:p>
    <w:p w:rsidR="006047A5" w:rsidRDefault="006047A5" w:rsidP="00A616EF">
      <w:pPr>
        <w:autoSpaceDE w:val="0"/>
        <w:autoSpaceDN w:val="0"/>
        <w:adjustRightInd w:val="0"/>
        <w:spacing w:before="0"/>
        <w:ind w:left="720"/>
        <w:rPr>
          <w:rFonts w:cs="Arial"/>
          <w:lang w:val="sr-Cyrl-RS"/>
        </w:rPr>
      </w:pPr>
    </w:p>
    <w:p w:rsidR="006047A5" w:rsidRPr="00A616EF" w:rsidRDefault="006047A5" w:rsidP="00A616EF">
      <w:pPr>
        <w:autoSpaceDE w:val="0"/>
        <w:autoSpaceDN w:val="0"/>
        <w:adjustRightInd w:val="0"/>
        <w:spacing w:before="0"/>
        <w:ind w:left="720"/>
        <w:rPr>
          <w:rFonts w:cs="Arial"/>
          <w:lang w:val="sr-Cyrl-RS"/>
        </w:rPr>
      </w:pPr>
    </w:p>
    <w:p w:rsidR="00A616EF" w:rsidRPr="00A616EF" w:rsidRDefault="00A616EF" w:rsidP="00A616EF">
      <w:pPr>
        <w:widowControl w:val="0"/>
        <w:autoSpaceDE w:val="0"/>
        <w:autoSpaceDN w:val="0"/>
        <w:adjustRightInd w:val="0"/>
        <w:spacing w:before="0"/>
        <w:ind w:left="414" w:firstLine="720"/>
        <w:rPr>
          <w:rFonts w:cs="Arial"/>
          <w:sz w:val="20"/>
          <w:szCs w:val="20"/>
          <w:lang w:val="sr-Cyrl-CS"/>
        </w:rPr>
      </w:pPr>
      <w:r w:rsidRPr="00A616EF">
        <w:rPr>
          <w:rFonts w:cs="Arial"/>
          <w:sz w:val="20"/>
          <w:szCs w:val="20"/>
        </w:rPr>
        <w:t>Каракеристике паровода РБ  линије (блок Б1)</w:t>
      </w:r>
      <w:r w:rsidRPr="00A616EF">
        <w:rPr>
          <w:rFonts w:cs="Arial"/>
          <w:sz w:val="20"/>
          <w:szCs w:val="20"/>
          <w:lang w:val="sr-Cyrl-CS"/>
        </w:rPr>
        <w:t xml:space="preserve"> приказане су у Табели:</w:t>
      </w:r>
    </w:p>
    <w:p w:rsidR="00A616EF" w:rsidRPr="00A616EF" w:rsidRDefault="00A616EF" w:rsidP="00A616EF">
      <w:pPr>
        <w:widowControl w:val="0"/>
        <w:autoSpaceDE w:val="0"/>
        <w:autoSpaceDN w:val="0"/>
        <w:adjustRightInd w:val="0"/>
        <w:spacing w:before="0"/>
        <w:ind w:left="414" w:firstLine="720"/>
        <w:rPr>
          <w:rFonts w:cs="Arial"/>
          <w:sz w:val="20"/>
          <w:szCs w:val="20"/>
        </w:rPr>
      </w:pPr>
    </w:p>
    <w:tbl>
      <w:tblPr>
        <w:tblW w:w="9886" w:type="dxa"/>
        <w:tblInd w:w="851"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659"/>
        <w:gridCol w:w="1134"/>
        <w:gridCol w:w="1276"/>
        <w:gridCol w:w="1276"/>
        <w:gridCol w:w="1133"/>
        <w:gridCol w:w="1132"/>
        <w:gridCol w:w="1276"/>
      </w:tblGrid>
      <w:tr w:rsidR="00A616EF" w:rsidRPr="00A616EF" w:rsidTr="00A616EF">
        <w:trPr>
          <w:trHeight w:val="386"/>
        </w:trPr>
        <w:tc>
          <w:tcPr>
            <w:tcW w:w="2659"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 xml:space="preserve">Цртеж </w:t>
            </w:r>
          </w:p>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lang w:val="sr-Cyrl-CS"/>
              </w:rPr>
              <w:t xml:space="preserve">РБ линија </w:t>
            </w:r>
          </w:p>
        </w:tc>
        <w:tc>
          <w:tcPr>
            <w:tcW w:w="1134"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lang w:val="sr-Cyrl-CS"/>
              </w:rPr>
              <w:t>димензија (</w:t>
            </w:r>
            <w:r w:rsidRPr="00A616EF">
              <w:rPr>
                <w:rFonts w:cs="Arial"/>
                <w:b/>
                <w:sz w:val="16"/>
                <w:szCs w:val="16"/>
              </w:rPr>
              <w:t>mm</w:t>
            </w:r>
            <w:r w:rsidRPr="00A616EF">
              <w:rPr>
                <w:rFonts w:cs="Arial"/>
                <w:b/>
                <w:sz w:val="16"/>
                <w:szCs w:val="16"/>
                <w:lang w:val="sr-Cyrl-CS"/>
              </w:rPr>
              <w:t>)</w:t>
            </w:r>
          </w:p>
        </w:tc>
        <w:tc>
          <w:tcPr>
            <w:tcW w:w="1276"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ind w:right="-108"/>
              <w:jc w:val="center"/>
              <w:rPr>
                <w:rFonts w:cs="Arial"/>
                <w:b/>
                <w:sz w:val="16"/>
                <w:szCs w:val="16"/>
              </w:rPr>
            </w:pPr>
            <w:r w:rsidRPr="00A616EF">
              <w:rPr>
                <w:rFonts w:cs="Arial"/>
                <w:b/>
                <w:sz w:val="16"/>
                <w:szCs w:val="16"/>
                <w:lang w:val="sr-Cyrl-CS"/>
              </w:rPr>
              <w:t>материјал (</w:t>
            </w:r>
            <w:r w:rsidRPr="00A616EF">
              <w:rPr>
                <w:rFonts w:cs="Arial"/>
                <w:b/>
                <w:sz w:val="16"/>
                <w:szCs w:val="16"/>
              </w:rPr>
              <w:t>DIN)</w:t>
            </w:r>
          </w:p>
        </w:tc>
        <w:tc>
          <w:tcPr>
            <w:tcW w:w="1276"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прорачунска температура</w:t>
            </w:r>
          </w:p>
        </w:tc>
        <w:tc>
          <w:tcPr>
            <w:tcW w:w="1133" w:type="dxa"/>
            <w:tcBorders>
              <w:top w:val="thinThickMediumGap" w:sz="12" w:space="0" w:color="auto"/>
            </w:tcBorders>
          </w:tcPr>
          <w:p w:rsidR="00A616EF" w:rsidRPr="00A616EF" w:rsidRDefault="00A616EF" w:rsidP="00A616EF">
            <w:pPr>
              <w:widowControl w:val="0"/>
              <w:autoSpaceDE w:val="0"/>
              <w:autoSpaceDN w:val="0"/>
              <w:adjustRightInd w:val="0"/>
              <w:spacing w:before="0"/>
              <w:ind w:right="-109"/>
              <w:rPr>
                <w:rFonts w:cs="Arial"/>
                <w:sz w:val="16"/>
                <w:szCs w:val="16"/>
              </w:rPr>
            </w:pPr>
            <w:r w:rsidRPr="00A616EF">
              <w:rPr>
                <w:rFonts w:cs="Arial"/>
                <w:sz w:val="16"/>
                <w:szCs w:val="16"/>
              </w:rPr>
              <w:t xml:space="preserve">прорачунски притисак </w:t>
            </w:r>
          </w:p>
        </w:tc>
        <w:tc>
          <w:tcPr>
            <w:tcW w:w="1132" w:type="dxa"/>
            <w:tcBorders>
              <w:top w:val="thinThickMediumGap" w:sz="12" w:space="0" w:color="auto"/>
            </w:tcBorders>
          </w:tcPr>
          <w:p w:rsidR="00A616EF" w:rsidRPr="00A616EF" w:rsidRDefault="00A616EF" w:rsidP="00A616EF">
            <w:pPr>
              <w:widowControl w:val="0"/>
              <w:autoSpaceDE w:val="0"/>
              <w:autoSpaceDN w:val="0"/>
              <w:adjustRightInd w:val="0"/>
              <w:spacing w:before="0"/>
              <w:ind w:right="-110"/>
              <w:rPr>
                <w:rFonts w:cs="Arial"/>
                <w:sz w:val="16"/>
                <w:szCs w:val="16"/>
              </w:rPr>
            </w:pPr>
            <w:r w:rsidRPr="00A616EF">
              <w:rPr>
                <w:rFonts w:cs="Arial"/>
                <w:sz w:val="16"/>
                <w:szCs w:val="16"/>
              </w:rPr>
              <w:t>радна температура</w:t>
            </w:r>
          </w:p>
        </w:tc>
        <w:tc>
          <w:tcPr>
            <w:tcW w:w="1276"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 xml:space="preserve">радни притисак </w:t>
            </w:r>
          </w:p>
        </w:tc>
      </w:tr>
      <w:tr w:rsidR="00A616EF" w:rsidRPr="00A616EF" w:rsidTr="00A616EF">
        <w:trPr>
          <w:trHeight w:val="351"/>
        </w:trPr>
        <w:tc>
          <w:tcPr>
            <w:tcW w:w="2659"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134"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276"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276" w:type="dxa"/>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rPr>
              <w:t xml:space="preserve">t, </w:t>
            </w:r>
            <w:r w:rsidRPr="00A616EF">
              <w:rPr>
                <w:rFonts w:cs="Arial"/>
                <w:b/>
                <w:sz w:val="16"/>
                <w:szCs w:val="16"/>
                <w:vertAlign w:val="superscript"/>
              </w:rPr>
              <w:t>o</w:t>
            </w:r>
            <w:r w:rsidRPr="00A616EF">
              <w:rPr>
                <w:rFonts w:cs="Arial"/>
                <w:b/>
                <w:sz w:val="16"/>
                <w:szCs w:val="16"/>
              </w:rPr>
              <w:t>C</w:t>
            </w:r>
          </w:p>
        </w:tc>
        <w:tc>
          <w:tcPr>
            <w:tcW w:w="1133" w:type="dxa"/>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p, bar</w:t>
            </w:r>
          </w:p>
        </w:tc>
        <w:tc>
          <w:tcPr>
            <w:tcW w:w="1132" w:type="dxa"/>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rPr>
              <w:t xml:space="preserve">t, </w:t>
            </w:r>
            <w:r w:rsidRPr="00A616EF">
              <w:rPr>
                <w:rFonts w:cs="Arial"/>
                <w:b/>
                <w:sz w:val="16"/>
                <w:szCs w:val="16"/>
                <w:vertAlign w:val="superscript"/>
              </w:rPr>
              <w:t>o</w:t>
            </w:r>
            <w:r w:rsidRPr="00A616EF">
              <w:rPr>
                <w:rFonts w:cs="Arial"/>
                <w:b/>
                <w:sz w:val="16"/>
                <w:szCs w:val="16"/>
              </w:rPr>
              <w:t>C</w:t>
            </w:r>
          </w:p>
        </w:tc>
        <w:tc>
          <w:tcPr>
            <w:tcW w:w="1276" w:type="dxa"/>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p, bar</w:t>
            </w:r>
          </w:p>
        </w:tc>
      </w:tr>
      <w:tr w:rsidR="00A616EF" w:rsidRPr="00A616EF" w:rsidTr="00A616EF">
        <w:trPr>
          <w:trHeight w:val="1210"/>
        </w:trPr>
        <w:tc>
          <w:tcPr>
            <w:tcW w:w="2659"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left"/>
              <w:rPr>
                <w:rFonts w:cs="Arial"/>
                <w:sz w:val="16"/>
                <w:szCs w:val="16"/>
              </w:rPr>
            </w:pPr>
            <w:r w:rsidRPr="00A616EF">
              <w:rPr>
                <w:rFonts w:cs="Arial"/>
                <w:sz w:val="16"/>
                <w:szCs w:val="16"/>
              </w:rPr>
              <w:t>Паровод РБ линије</w:t>
            </w:r>
          </w:p>
          <w:p w:rsidR="00A616EF" w:rsidRPr="00A616EF" w:rsidRDefault="00A616EF" w:rsidP="00A616EF">
            <w:pPr>
              <w:widowControl w:val="0"/>
              <w:autoSpaceDE w:val="0"/>
              <w:autoSpaceDN w:val="0"/>
              <w:adjustRightInd w:val="0"/>
              <w:spacing w:before="0"/>
              <w:ind w:right="-108"/>
              <w:jc w:val="left"/>
              <w:rPr>
                <w:rFonts w:cs="Arial"/>
                <w:sz w:val="16"/>
                <w:szCs w:val="16"/>
              </w:rPr>
            </w:pPr>
            <w:r w:rsidRPr="00A616EF">
              <w:rPr>
                <w:rFonts w:cs="Arial"/>
                <w:sz w:val="16"/>
                <w:szCs w:val="16"/>
              </w:rPr>
              <w:t>(ознаке линија RB1,RB2,RB3,RB4,RB10,RB20, RB30, RB40, RB50, RB60, RB70, RB11, RB12, RB21, RB22), документација Babcock Borsig</w:t>
            </w:r>
          </w:p>
        </w:tc>
        <w:tc>
          <w:tcPr>
            <w:tcW w:w="1134"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500x21</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720x30</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900x37</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583x24</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440x18</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398x17</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lang w:val="pt-BR"/>
              </w:rPr>
              <w:t>15CrMoV5 10</w:t>
            </w:r>
          </w:p>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lang w:val="pt-BR"/>
              </w:rPr>
              <w:t>10CrMo9 10</w:t>
            </w:r>
          </w:p>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lang w:val="pt-BR"/>
              </w:rPr>
              <w:t>X10CrMoVNb9-1;</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550</w:t>
            </w:r>
          </w:p>
        </w:tc>
        <w:tc>
          <w:tcPr>
            <w:tcW w:w="1133"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60</w:t>
            </w:r>
          </w:p>
        </w:tc>
        <w:tc>
          <w:tcPr>
            <w:tcW w:w="1132"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540</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47,15</w:t>
            </w:r>
          </w:p>
        </w:tc>
      </w:tr>
    </w:tbl>
    <w:p w:rsidR="00A616EF" w:rsidRPr="00A616EF" w:rsidRDefault="00A616EF" w:rsidP="00A616EF">
      <w:pPr>
        <w:widowControl w:val="0"/>
        <w:autoSpaceDE w:val="0"/>
        <w:autoSpaceDN w:val="0"/>
        <w:adjustRightInd w:val="0"/>
        <w:spacing w:before="0"/>
        <w:ind w:left="414" w:firstLine="720"/>
        <w:rPr>
          <w:rFonts w:cs="Arial"/>
          <w:sz w:val="20"/>
          <w:szCs w:val="20"/>
          <w:lang w:val="sr-Cyrl-RS"/>
        </w:rPr>
      </w:pPr>
    </w:p>
    <w:p w:rsidR="00A616EF" w:rsidRPr="00A616EF" w:rsidRDefault="00A616EF" w:rsidP="00A616EF">
      <w:pPr>
        <w:widowControl w:val="0"/>
        <w:autoSpaceDE w:val="0"/>
        <w:autoSpaceDN w:val="0"/>
        <w:adjustRightInd w:val="0"/>
        <w:spacing w:before="0"/>
        <w:ind w:left="414" w:firstLine="720"/>
        <w:rPr>
          <w:rFonts w:cs="Arial"/>
          <w:sz w:val="20"/>
          <w:szCs w:val="20"/>
          <w:lang w:val="sr-Cyrl-CS"/>
        </w:rPr>
      </w:pPr>
      <w:r w:rsidRPr="00A616EF">
        <w:rPr>
          <w:rFonts w:cs="Arial"/>
          <w:sz w:val="20"/>
          <w:szCs w:val="20"/>
        </w:rPr>
        <w:t>Каракеристике паровода РБ  линије (блок Б2)</w:t>
      </w:r>
      <w:r w:rsidRPr="00A616EF">
        <w:rPr>
          <w:rFonts w:cs="Arial"/>
          <w:sz w:val="20"/>
          <w:szCs w:val="20"/>
          <w:lang w:val="sr-Cyrl-CS"/>
        </w:rPr>
        <w:t xml:space="preserve"> приказане су у Табели:</w:t>
      </w:r>
    </w:p>
    <w:p w:rsidR="00A616EF" w:rsidRPr="00A616EF" w:rsidRDefault="00A616EF" w:rsidP="00A616EF">
      <w:pPr>
        <w:widowControl w:val="0"/>
        <w:autoSpaceDE w:val="0"/>
        <w:autoSpaceDN w:val="0"/>
        <w:adjustRightInd w:val="0"/>
        <w:spacing w:before="0"/>
        <w:ind w:left="414" w:firstLine="720"/>
        <w:rPr>
          <w:rFonts w:cs="Arial"/>
          <w:sz w:val="20"/>
          <w:szCs w:val="20"/>
        </w:rPr>
      </w:pPr>
    </w:p>
    <w:tbl>
      <w:tblPr>
        <w:tblW w:w="9886" w:type="dxa"/>
        <w:tblInd w:w="851"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659"/>
        <w:gridCol w:w="1134"/>
        <w:gridCol w:w="1276"/>
        <w:gridCol w:w="1276"/>
        <w:gridCol w:w="1133"/>
        <w:gridCol w:w="1132"/>
        <w:gridCol w:w="1276"/>
      </w:tblGrid>
      <w:tr w:rsidR="00A616EF" w:rsidRPr="00A616EF" w:rsidTr="00A616EF">
        <w:trPr>
          <w:trHeight w:val="386"/>
        </w:trPr>
        <w:tc>
          <w:tcPr>
            <w:tcW w:w="2659"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 xml:space="preserve">Цртеж </w:t>
            </w:r>
          </w:p>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lang w:val="sr-Cyrl-CS"/>
              </w:rPr>
              <w:t>Р</w:t>
            </w:r>
            <w:r w:rsidRPr="00A616EF">
              <w:rPr>
                <w:rFonts w:cs="Arial"/>
                <w:b/>
                <w:sz w:val="16"/>
                <w:szCs w:val="16"/>
              </w:rPr>
              <w:t>Б</w:t>
            </w:r>
            <w:r w:rsidRPr="00A616EF">
              <w:rPr>
                <w:rFonts w:cs="Arial"/>
                <w:b/>
                <w:sz w:val="16"/>
                <w:szCs w:val="16"/>
                <w:lang w:val="sr-Cyrl-CS"/>
              </w:rPr>
              <w:t xml:space="preserve"> линија </w:t>
            </w:r>
          </w:p>
        </w:tc>
        <w:tc>
          <w:tcPr>
            <w:tcW w:w="1134"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lang w:val="sr-Cyrl-CS"/>
              </w:rPr>
              <w:t>димензија (</w:t>
            </w:r>
            <w:r w:rsidRPr="00A616EF">
              <w:rPr>
                <w:rFonts w:cs="Arial"/>
                <w:b/>
                <w:sz w:val="16"/>
                <w:szCs w:val="16"/>
              </w:rPr>
              <w:t>mm</w:t>
            </w:r>
            <w:r w:rsidRPr="00A616EF">
              <w:rPr>
                <w:rFonts w:cs="Arial"/>
                <w:b/>
                <w:sz w:val="16"/>
                <w:szCs w:val="16"/>
                <w:lang w:val="sr-Cyrl-CS"/>
              </w:rPr>
              <w:t>)</w:t>
            </w:r>
          </w:p>
        </w:tc>
        <w:tc>
          <w:tcPr>
            <w:tcW w:w="1276" w:type="dxa"/>
            <w:vMerge w:val="restart"/>
            <w:tcBorders>
              <w:top w:val="thinThickMediumGap" w:sz="12" w:space="0" w:color="auto"/>
            </w:tcBorders>
            <w:vAlign w:val="center"/>
          </w:tcPr>
          <w:p w:rsidR="00A616EF" w:rsidRPr="00A616EF" w:rsidRDefault="00A616EF" w:rsidP="00A616EF">
            <w:pPr>
              <w:widowControl w:val="0"/>
              <w:autoSpaceDE w:val="0"/>
              <w:autoSpaceDN w:val="0"/>
              <w:adjustRightInd w:val="0"/>
              <w:spacing w:before="0"/>
              <w:ind w:right="-108"/>
              <w:jc w:val="center"/>
              <w:rPr>
                <w:rFonts w:cs="Arial"/>
                <w:b/>
                <w:sz w:val="16"/>
                <w:szCs w:val="16"/>
              </w:rPr>
            </w:pPr>
            <w:r w:rsidRPr="00A616EF">
              <w:rPr>
                <w:rFonts w:cs="Arial"/>
                <w:b/>
                <w:sz w:val="16"/>
                <w:szCs w:val="16"/>
                <w:lang w:val="sr-Cyrl-CS"/>
              </w:rPr>
              <w:t>материјал (Е</w:t>
            </w:r>
            <w:r w:rsidRPr="00A616EF">
              <w:rPr>
                <w:rFonts w:cs="Arial"/>
                <w:b/>
                <w:sz w:val="16"/>
                <w:szCs w:val="16"/>
              </w:rPr>
              <w:t>N/DIN)</w:t>
            </w:r>
          </w:p>
        </w:tc>
        <w:tc>
          <w:tcPr>
            <w:tcW w:w="1276"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прорачунска температура</w:t>
            </w:r>
          </w:p>
        </w:tc>
        <w:tc>
          <w:tcPr>
            <w:tcW w:w="1133" w:type="dxa"/>
            <w:tcBorders>
              <w:top w:val="thinThickMediumGap" w:sz="12" w:space="0" w:color="auto"/>
            </w:tcBorders>
          </w:tcPr>
          <w:p w:rsidR="00A616EF" w:rsidRPr="00A616EF" w:rsidRDefault="00A616EF" w:rsidP="00A616EF">
            <w:pPr>
              <w:widowControl w:val="0"/>
              <w:autoSpaceDE w:val="0"/>
              <w:autoSpaceDN w:val="0"/>
              <w:adjustRightInd w:val="0"/>
              <w:spacing w:before="0"/>
              <w:ind w:right="-109"/>
              <w:rPr>
                <w:rFonts w:cs="Arial"/>
                <w:sz w:val="16"/>
                <w:szCs w:val="16"/>
              </w:rPr>
            </w:pPr>
            <w:r w:rsidRPr="00A616EF">
              <w:rPr>
                <w:rFonts w:cs="Arial"/>
                <w:sz w:val="16"/>
                <w:szCs w:val="16"/>
              </w:rPr>
              <w:t xml:space="preserve">прорачунски притисак </w:t>
            </w:r>
          </w:p>
        </w:tc>
        <w:tc>
          <w:tcPr>
            <w:tcW w:w="1132" w:type="dxa"/>
            <w:tcBorders>
              <w:top w:val="thinThickMediumGap" w:sz="12" w:space="0" w:color="auto"/>
            </w:tcBorders>
          </w:tcPr>
          <w:p w:rsidR="00A616EF" w:rsidRPr="00A616EF" w:rsidRDefault="00A616EF" w:rsidP="00A616EF">
            <w:pPr>
              <w:widowControl w:val="0"/>
              <w:autoSpaceDE w:val="0"/>
              <w:autoSpaceDN w:val="0"/>
              <w:adjustRightInd w:val="0"/>
              <w:spacing w:before="0"/>
              <w:ind w:right="-110"/>
              <w:rPr>
                <w:rFonts w:cs="Arial"/>
                <w:sz w:val="16"/>
                <w:szCs w:val="16"/>
              </w:rPr>
            </w:pPr>
            <w:r w:rsidRPr="00A616EF">
              <w:rPr>
                <w:rFonts w:cs="Arial"/>
                <w:sz w:val="16"/>
                <w:szCs w:val="16"/>
              </w:rPr>
              <w:t>радна температура</w:t>
            </w:r>
          </w:p>
        </w:tc>
        <w:tc>
          <w:tcPr>
            <w:tcW w:w="1276" w:type="dxa"/>
            <w:tcBorders>
              <w:top w:val="thinThickMediumGap" w:sz="12" w:space="0" w:color="auto"/>
            </w:tcBorders>
          </w:tcPr>
          <w:p w:rsidR="00A616EF" w:rsidRPr="00A616EF" w:rsidRDefault="00A616EF" w:rsidP="00A616EF">
            <w:pPr>
              <w:widowControl w:val="0"/>
              <w:autoSpaceDE w:val="0"/>
              <w:autoSpaceDN w:val="0"/>
              <w:adjustRightInd w:val="0"/>
              <w:spacing w:before="0"/>
              <w:rPr>
                <w:rFonts w:cs="Arial"/>
                <w:sz w:val="16"/>
                <w:szCs w:val="16"/>
              </w:rPr>
            </w:pPr>
            <w:r w:rsidRPr="00A616EF">
              <w:rPr>
                <w:rFonts w:cs="Arial"/>
                <w:sz w:val="16"/>
                <w:szCs w:val="16"/>
              </w:rPr>
              <w:t xml:space="preserve">радни притисак </w:t>
            </w:r>
          </w:p>
        </w:tc>
      </w:tr>
      <w:tr w:rsidR="00A616EF" w:rsidRPr="00A616EF" w:rsidTr="00A616EF">
        <w:trPr>
          <w:trHeight w:val="351"/>
        </w:trPr>
        <w:tc>
          <w:tcPr>
            <w:tcW w:w="2659"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134"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276" w:type="dxa"/>
            <w:vMerge/>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p>
        </w:tc>
        <w:tc>
          <w:tcPr>
            <w:tcW w:w="1276" w:type="dxa"/>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rPr>
              <w:t xml:space="preserve">t, </w:t>
            </w:r>
            <w:r w:rsidRPr="00A616EF">
              <w:rPr>
                <w:rFonts w:cs="Arial"/>
                <w:b/>
                <w:sz w:val="16"/>
                <w:szCs w:val="16"/>
                <w:vertAlign w:val="superscript"/>
              </w:rPr>
              <w:t>o</w:t>
            </w:r>
            <w:r w:rsidRPr="00A616EF">
              <w:rPr>
                <w:rFonts w:cs="Arial"/>
                <w:b/>
                <w:sz w:val="16"/>
                <w:szCs w:val="16"/>
              </w:rPr>
              <w:t>C</w:t>
            </w:r>
          </w:p>
        </w:tc>
        <w:tc>
          <w:tcPr>
            <w:tcW w:w="1133" w:type="dxa"/>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p, bar</w:t>
            </w:r>
          </w:p>
        </w:tc>
        <w:tc>
          <w:tcPr>
            <w:tcW w:w="1132" w:type="dxa"/>
            <w:vAlign w:val="center"/>
          </w:tcPr>
          <w:p w:rsidR="00A616EF" w:rsidRPr="00A616EF" w:rsidRDefault="00A616EF" w:rsidP="00A616EF">
            <w:pPr>
              <w:widowControl w:val="0"/>
              <w:autoSpaceDE w:val="0"/>
              <w:autoSpaceDN w:val="0"/>
              <w:adjustRightInd w:val="0"/>
              <w:spacing w:before="0"/>
              <w:jc w:val="center"/>
              <w:rPr>
                <w:rFonts w:cs="Arial"/>
                <w:b/>
                <w:sz w:val="16"/>
                <w:szCs w:val="16"/>
                <w:lang w:val="sr-Cyrl-CS"/>
              </w:rPr>
            </w:pPr>
            <w:r w:rsidRPr="00A616EF">
              <w:rPr>
                <w:rFonts w:cs="Arial"/>
                <w:b/>
                <w:sz w:val="16"/>
                <w:szCs w:val="16"/>
              </w:rPr>
              <w:t xml:space="preserve">t, </w:t>
            </w:r>
            <w:r w:rsidRPr="00A616EF">
              <w:rPr>
                <w:rFonts w:cs="Arial"/>
                <w:b/>
                <w:sz w:val="16"/>
                <w:szCs w:val="16"/>
                <w:vertAlign w:val="superscript"/>
              </w:rPr>
              <w:t>o</w:t>
            </w:r>
            <w:r w:rsidRPr="00A616EF">
              <w:rPr>
                <w:rFonts w:cs="Arial"/>
                <w:b/>
                <w:sz w:val="16"/>
                <w:szCs w:val="16"/>
              </w:rPr>
              <w:t>C</w:t>
            </w:r>
          </w:p>
        </w:tc>
        <w:tc>
          <w:tcPr>
            <w:tcW w:w="1276" w:type="dxa"/>
            <w:vAlign w:val="center"/>
          </w:tcPr>
          <w:p w:rsidR="00A616EF" w:rsidRPr="00A616EF" w:rsidRDefault="00A616EF" w:rsidP="00A616EF">
            <w:pPr>
              <w:widowControl w:val="0"/>
              <w:autoSpaceDE w:val="0"/>
              <w:autoSpaceDN w:val="0"/>
              <w:adjustRightInd w:val="0"/>
              <w:spacing w:before="0"/>
              <w:jc w:val="center"/>
              <w:rPr>
                <w:rFonts w:cs="Arial"/>
                <w:b/>
                <w:sz w:val="16"/>
                <w:szCs w:val="16"/>
              </w:rPr>
            </w:pPr>
            <w:r w:rsidRPr="00A616EF">
              <w:rPr>
                <w:rFonts w:cs="Arial"/>
                <w:b/>
                <w:sz w:val="16"/>
                <w:szCs w:val="16"/>
              </w:rPr>
              <w:t>p, bar</w:t>
            </w:r>
          </w:p>
        </w:tc>
      </w:tr>
      <w:tr w:rsidR="00A616EF" w:rsidRPr="00A616EF" w:rsidTr="00A616EF">
        <w:tc>
          <w:tcPr>
            <w:tcW w:w="2659"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left"/>
              <w:rPr>
                <w:rFonts w:cs="Arial"/>
                <w:sz w:val="16"/>
                <w:szCs w:val="16"/>
              </w:rPr>
            </w:pPr>
            <w:r w:rsidRPr="00A616EF">
              <w:rPr>
                <w:rFonts w:cs="Arial"/>
                <w:sz w:val="16"/>
                <w:szCs w:val="16"/>
              </w:rPr>
              <w:t>Паровод РБ линије</w:t>
            </w:r>
          </w:p>
          <w:p w:rsidR="00A616EF" w:rsidRPr="00A616EF" w:rsidRDefault="00A616EF" w:rsidP="00A616EF">
            <w:pPr>
              <w:widowControl w:val="0"/>
              <w:autoSpaceDE w:val="0"/>
              <w:autoSpaceDN w:val="0"/>
              <w:adjustRightInd w:val="0"/>
              <w:spacing w:before="0"/>
              <w:ind w:right="-108"/>
              <w:jc w:val="left"/>
              <w:rPr>
                <w:rFonts w:cs="Arial"/>
                <w:sz w:val="16"/>
                <w:szCs w:val="16"/>
              </w:rPr>
            </w:pPr>
            <w:r w:rsidRPr="00A616EF">
              <w:rPr>
                <w:rFonts w:cs="Arial"/>
                <w:sz w:val="16"/>
                <w:szCs w:val="16"/>
              </w:rPr>
              <w:t>(ознаке линија RB1,RB2,RB3,RB4,RB10,RB20, RB30, RB40, RB50, RB60, RB70, RB11, RB12, RB21, RB22), документација BHR</w:t>
            </w:r>
          </w:p>
        </w:tc>
        <w:tc>
          <w:tcPr>
            <w:tcW w:w="1134"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rPr>
              <w:t xml:space="preserve"> 559x26</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700x30</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vertAlign w:val="subscript"/>
              </w:rPr>
              <w:t>u</w:t>
            </w:r>
            <w:r w:rsidRPr="00A616EF">
              <w:rPr>
                <w:rFonts w:cs="Arial"/>
                <w:sz w:val="16"/>
                <w:szCs w:val="16"/>
              </w:rPr>
              <w:t xml:space="preserve"> 900x39</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rPr>
              <w:t xml:space="preserve"> 508x24</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rPr>
              <w:t xml:space="preserve"> 660x30</w:t>
            </w:r>
          </w:p>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lang w:val="sr-Cyrl-CS"/>
              </w:rPr>
              <w:t>ø</w:t>
            </w:r>
            <w:r w:rsidRPr="00A616EF">
              <w:rPr>
                <w:rFonts w:cs="Arial"/>
                <w:sz w:val="16"/>
                <w:szCs w:val="16"/>
              </w:rPr>
              <w:t xml:space="preserve"> 457x22</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lang w:val="pt-BR"/>
              </w:rPr>
              <w:t>15CrMoV5 10</w:t>
            </w:r>
          </w:p>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lang w:val="pt-BR"/>
              </w:rPr>
              <w:t>10CrMo9 10</w:t>
            </w:r>
          </w:p>
          <w:p w:rsidR="00A616EF" w:rsidRPr="00A616EF" w:rsidRDefault="00A616EF" w:rsidP="00A616EF">
            <w:pPr>
              <w:widowControl w:val="0"/>
              <w:autoSpaceDE w:val="0"/>
              <w:autoSpaceDN w:val="0"/>
              <w:adjustRightInd w:val="0"/>
              <w:spacing w:before="0"/>
              <w:ind w:left="-108" w:right="-108"/>
              <w:jc w:val="center"/>
              <w:rPr>
                <w:rFonts w:cs="Arial"/>
                <w:sz w:val="16"/>
                <w:szCs w:val="16"/>
              </w:rPr>
            </w:pPr>
            <w:r w:rsidRPr="00A616EF">
              <w:rPr>
                <w:rFonts w:cs="Arial"/>
                <w:sz w:val="16"/>
                <w:szCs w:val="16"/>
                <w:lang w:val="pt-BR"/>
              </w:rPr>
              <w:t>X10CrMoVNb9-1;</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550</w:t>
            </w:r>
          </w:p>
        </w:tc>
        <w:tc>
          <w:tcPr>
            <w:tcW w:w="1133"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60</w:t>
            </w:r>
          </w:p>
        </w:tc>
        <w:tc>
          <w:tcPr>
            <w:tcW w:w="1132"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545</w:t>
            </w:r>
          </w:p>
        </w:tc>
        <w:tc>
          <w:tcPr>
            <w:tcW w:w="1276" w:type="dxa"/>
            <w:tcBorders>
              <w:bottom w:val="thickThinMediumGap" w:sz="12" w:space="0" w:color="auto"/>
            </w:tcBorders>
            <w:vAlign w:val="center"/>
          </w:tcPr>
          <w:p w:rsidR="00A616EF" w:rsidRPr="00A616EF" w:rsidRDefault="00A616EF" w:rsidP="00A616EF">
            <w:pPr>
              <w:widowControl w:val="0"/>
              <w:autoSpaceDE w:val="0"/>
              <w:autoSpaceDN w:val="0"/>
              <w:adjustRightInd w:val="0"/>
              <w:spacing w:before="0"/>
              <w:jc w:val="center"/>
              <w:rPr>
                <w:rFonts w:cs="Arial"/>
                <w:sz w:val="16"/>
                <w:szCs w:val="16"/>
              </w:rPr>
            </w:pPr>
            <w:r w:rsidRPr="00A616EF">
              <w:rPr>
                <w:rFonts w:cs="Arial"/>
                <w:sz w:val="16"/>
                <w:szCs w:val="16"/>
              </w:rPr>
              <w:t>47,15</w:t>
            </w:r>
          </w:p>
        </w:tc>
      </w:tr>
    </w:tbl>
    <w:p w:rsidR="00A616EF" w:rsidRPr="00A616EF" w:rsidRDefault="00A616EF" w:rsidP="00A616EF">
      <w:pPr>
        <w:spacing w:before="0"/>
        <w:ind w:left="570"/>
        <w:jc w:val="left"/>
        <w:rPr>
          <w:rFonts w:cs="Arial"/>
          <w:b/>
          <w:noProof/>
          <w:lang w:val="sr-Cyrl-RS"/>
        </w:rPr>
      </w:pPr>
    </w:p>
    <w:p w:rsidR="00A616EF" w:rsidRPr="00A616EF" w:rsidRDefault="00A616EF" w:rsidP="00A616EF">
      <w:pPr>
        <w:spacing w:before="0"/>
        <w:ind w:left="570"/>
        <w:jc w:val="left"/>
        <w:rPr>
          <w:rFonts w:cs="Arial"/>
          <w:b/>
          <w:noProof/>
          <w:sz w:val="24"/>
          <w:szCs w:val="24"/>
          <w:lang w:val="sr-Cyrl-CS"/>
        </w:rPr>
      </w:pPr>
      <w:r w:rsidRPr="00A616EF">
        <w:rPr>
          <w:rFonts w:cs="Arial"/>
          <w:b/>
          <w:noProof/>
          <w:sz w:val="24"/>
          <w:szCs w:val="24"/>
          <w:lang w:val="sr-Cyrl-CS"/>
        </w:rPr>
        <w:t>3. ТЕХНИЧКИ ЗАХТЕВИ И ОБАВЕЗЕ</w:t>
      </w:r>
    </w:p>
    <w:p w:rsidR="00A616EF" w:rsidRPr="00A616EF" w:rsidRDefault="00A616EF" w:rsidP="00A616EF">
      <w:pPr>
        <w:spacing w:before="0"/>
        <w:ind w:left="570"/>
        <w:jc w:val="left"/>
        <w:rPr>
          <w:rFonts w:cs="Arial"/>
          <w:b/>
          <w:u w:val="single"/>
          <w:lang w:val="sr-Cyrl-CS"/>
        </w:rPr>
      </w:pPr>
    </w:p>
    <w:p w:rsidR="00A616EF" w:rsidRPr="00A616EF" w:rsidRDefault="00A616EF" w:rsidP="00B818FA">
      <w:pPr>
        <w:keepNext/>
        <w:spacing w:before="0" w:after="120"/>
        <w:ind w:firstLine="627"/>
        <w:outlineLvl w:val="1"/>
        <w:rPr>
          <w:rFonts w:cs="Arial"/>
          <w:b/>
          <w:noProof/>
          <w:lang w:val="ru-RU"/>
        </w:rPr>
      </w:pPr>
      <w:r w:rsidRPr="00A616EF">
        <w:rPr>
          <w:rFonts w:cs="Arial"/>
          <w:b/>
          <w:lang w:val="sr-Cyrl-CS"/>
        </w:rPr>
        <w:t xml:space="preserve">3.1 </w:t>
      </w:r>
      <w:r w:rsidRPr="00A616EF">
        <w:rPr>
          <w:rFonts w:cs="Arial"/>
          <w:b/>
          <w:lang w:val="ru-RU"/>
        </w:rPr>
        <w:t xml:space="preserve">Обавезе </w:t>
      </w:r>
      <w:r w:rsidR="00B818FA">
        <w:rPr>
          <w:rFonts w:cs="Arial"/>
          <w:b/>
          <w:lang w:val="ru-RU"/>
        </w:rPr>
        <w:t>Изабраног понуђача</w:t>
      </w:r>
      <w:r w:rsidRPr="00A616EF">
        <w:rPr>
          <w:rFonts w:cs="Arial"/>
          <w:b/>
          <w:lang w:val="ru-RU"/>
        </w:rPr>
        <w:t xml:space="preserve"> на р</w:t>
      </w:r>
      <w:r w:rsidRPr="00A616EF">
        <w:rPr>
          <w:rFonts w:cs="Arial"/>
          <w:b/>
          <w:lang w:val="en-GB"/>
        </w:rPr>
        <w:t>e</w:t>
      </w:r>
      <w:r w:rsidRPr="00A616EF">
        <w:rPr>
          <w:rFonts w:cs="Arial"/>
          <w:b/>
          <w:lang w:val="ru-RU"/>
        </w:rPr>
        <w:t>ализацији посла:</w:t>
      </w:r>
      <w:r w:rsidRPr="00A616EF">
        <w:rPr>
          <w:rFonts w:cs="Arial"/>
          <w:b/>
          <w:noProof/>
          <w:lang w:val="ru-RU"/>
        </w:rPr>
        <w:t xml:space="preserve"> </w:t>
      </w:r>
    </w:p>
    <w:p w:rsidR="00A616EF" w:rsidRPr="00A616EF" w:rsidRDefault="00B818FA" w:rsidP="00B818FA">
      <w:pPr>
        <w:numPr>
          <w:ilvl w:val="0"/>
          <w:numId w:val="78"/>
        </w:numPr>
        <w:spacing w:before="0" w:after="80"/>
        <w:ind w:left="851" w:hanging="142"/>
        <w:rPr>
          <w:rFonts w:cs="Arial"/>
          <w:noProof/>
          <w:lang w:val="sr-Cyrl-CS"/>
        </w:rPr>
      </w:pPr>
      <w:r>
        <w:rPr>
          <w:rFonts w:cs="Arial"/>
          <w:noProof/>
          <w:lang w:val="sr-Cyrl-CS"/>
        </w:rPr>
        <w:t>Изабрани понуђач</w:t>
      </w:r>
      <w:r w:rsidR="00A616EF" w:rsidRPr="00A616EF">
        <w:rPr>
          <w:rFonts w:cs="Arial"/>
          <w:noProof/>
          <w:lang w:val="sr-Cyrl-CS"/>
        </w:rPr>
        <w:t xml:space="preserve"> је у обавези да на основу захтева наручиоца, који су дефинисани овом техничком спецификацијом и на основу обраде достављених резулата испитивања методама без разарања из ремонта 201</w:t>
      </w:r>
      <w:r w:rsidR="00A616EF" w:rsidRPr="00A616EF">
        <w:rPr>
          <w:rFonts w:cs="Arial"/>
          <w:noProof/>
          <w:lang w:val="en-GB"/>
        </w:rPr>
        <w:t>8</w:t>
      </w:r>
      <w:r w:rsidR="00A616EF" w:rsidRPr="00A616EF">
        <w:rPr>
          <w:rFonts w:cs="Arial"/>
          <w:noProof/>
          <w:lang w:val="sr-Cyrl-CS"/>
        </w:rPr>
        <w:t>. год. са блокова Б1 и Б2, на позицијама паровода и колектора:</w:t>
      </w:r>
    </w:p>
    <w:p w:rsidR="00A616EF" w:rsidRPr="00A616EF" w:rsidRDefault="00A616EF" w:rsidP="00B818FA">
      <w:pPr>
        <w:numPr>
          <w:ilvl w:val="0"/>
          <w:numId w:val="79"/>
        </w:numPr>
        <w:spacing w:before="0"/>
        <w:rPr>
          <w:rFonts w:cs="Arial"/>
          <w:noProof/>
          <w:lang w:val="sr-Cyrl-CS"/>
        </w:rPr>
      </w:pPr>
      <w:r w:rsidRPr="00A616EF">
        <w:rPr>
          <w:rFonts w:cs="Arial"/>
          <w:noProof/>
          <w:lang w:val="sr-Cyrl-CS"/>
        </w:rPr>
        <w:t>Паровод</w:t>
      </w:r>
      <w:r w:rsidRPr="00A616EF">
        <w:rPr>
          <w:rFonts w:cs="Arial"/>
          <w:noProof/>
          <w:lang w:val="ru-RU"/>
        </w:rPr>
        <w:t xml:space="preserve"> </w:t>
      </w:r>
      <w:r w:rsidRPr="00A616EF">
        <w:rPr>
          <w:rFonts w:cs="Arial"/>
          <w:noProof/>
        </w:rPr>
        <w:t>свеже паре</w:t>
      </w:r>
      <w:r w:rsidRPr="00A616EF">
        <w:rPr>
          <w:rFonts w:cs="Arial"/>
          <w:noProof/>
          <w:lang w:val="sr-Cyrl-CS"/>
        </w:rPr>
        <w:t xml:space="preserve"> (РА линија), блок Б1 и Б2,</w:t>
      </w:r>
    </w:p>
    <w:p w:rsidR="00A616EF" w:rsidRPr="00A616EF" w:rsidRDefault="00A616EF" w:rsidP="00B818FA">
      <w:pPr>
        <w:numPr>
          <w:ilvl w:val="0"/>
          <w:numId w:val="79"/>
        </w:numPr>
        <w:spacing w:before="0"/>
        <w:rPr>
          <w:rFonts w:cs="Arial"/>
          <w:noProof/>
          <w:lang w:val="sr-Cyrl-CS"/>
        </w:rPr>
      </w:pPr>
      <w:r w:rsidRPr="00A616EF">
        <w:rPr>
          <w:rFonts w:cs="Arial"/>
          <w:noProof/>
          <w:lang w:val="sr-Cyrl-CS"/>
        </w:rPr>
        <w:t>Паровод топле међупрегрејане паре (РБ линија)</w:t>
      </w:r>
      <w:r w:rsidRPr="00A616EF">
        <w:rPr>
          <w:rFonts w:cs="Arial"/>
          <w:b/>
          <w:noProof/>
          <w:szCs w:val="24"/>
        </w:rPr>
        <w:t>,</w:t>
      </w:r>
      <w:r w:rsidRPr="00A616EF">
        <w:rPr>
          <w:rFonts w:cs="Arial"/>
          <w:noProof/>
          <w:lang w:val="sr-Cyrl-CS"/>
        </w:rPr>
        <w:t xml:space="preserve"> </w:t>
      </w:r>
      <w:r w:rsidRPr="00A616EF">
        <w:rPr>
          <w:rFonts w:cs="Arial"/>
          <w:noProof/>
          <w:szCs w:val="24"/>
          <w:lang w:val="sr-Cyrl-CS"/>
        </w:rPr>
        <w:t>блок Б1 и Б2,</w:t>
      </w:r>
    </w:p>
    <w:p w:rsidR="00A616EF" w:rsidRPr="00A616EF" w:rsidRDefault="00A616EF" w:rsidP="00B818FA">
      <w:pPr>
        <w:numPr>
          <w:ilvl w:val="0"/>
          <w:numId w:val="79"/>
        </w:numPr>
        <w:spacing w:before="0"/>
        <w:rPr>
          <w:rFonts w:cs="Arial"/>
          <w:noProof/>
          <w:lang w:val="sr-Cyrl-CS"/>
        </w:rPr>
      </w:pPr>
      <w:r w:rsidRPr="00A616EF">
        <w:rPr>
          <w:rFonts w:cs="Arial"/>
          <w:noProof/>
          <w:szCs w:val="24"/>
        </w:rPr>
        <w:t xml:space="preserve">Излазни колектор међупрегрејача 3, </w:t>
      </w:r>
      <w:r w:rsidRPr="00A616EF">
        <w:rPr>
          <w:rFonts w:cs="Arial"/>
          <w:noProof/>
          <w:szCs w:val="24"/>
          <w:lang w:val="sr-Cyrl-CS"/>
        </w:rPr>
        <w:t>блок Б1 и Б2,</w:t>
      </w:r>
    </w:p>
    <w:p w:rsidR="00A616EF" w:rsidRPr="00A616EF" w:rsidRDefault="00A616EF" w:rsidP="00B818FA">
      <w:pPr>
        <w:numPr>
          <w:ilvl w:val="0"/>
          <w:numId w:val="79"/>
        </w:numPr>
        <w:spacing w:before="0"/>
        <w:rPr>
          <w:rFonts w:cs="Arial"/>
          <w:noProof/>
          <w:lang w:val="sr-Cyrl-CS"/>
        </w:rPr>
      </w:pPr>
      <w:r w:rsidRPr="00A616EF">
        <w:rPr>
          <w:rFonts w:cs="Arial"/>
          <w:noProof/>
          <w:szCs w:val="24"/>
        </w:rPr>
        <w:t>Излазни колектор прегрејача 4,</w:t>
      </w:r>
      <w:r w:rsidRPr="00A616EF">
        <w:rPr>
          <w:rFonts w:cs="Arial"/>
          <w:noProof/>
          <w:lang w:val="sr-Cyrl-CS"/>
        </w:rPr>
        <w:t xml:space="preserve"> блок Б1 и Б2, </w:t>
      </w:r>
    </w:p>
    <w:p w:rsidR="00A616EF" w:rsidRPr="00A616EF" w:rsidRDefault="00A616EF" w:rsidP="00B818FA">
      <w:pPr>
        <w:numPr>
          <w:ilvl w:val="0"/>
          <w:numId w:val="79"/>
        </w:numPr>
        <w:spacing w:before="0"/>
        <w:rPr>
          <w:rFonts w:cs="Arial"/>
          <w:noProof/>
          <w:lang w:val="sr-Cyrl-CS"/>
        </w:rPr>
      </w:pPr>
      <w:r w:rsidRPr="00A616EF">
        <w:rPr>
          <w:rFonts w:cs="Arial"/>
          <w:noProof/>
          <w:lang w:val="sr-Cyrl-CS"/>
        </w:rPr>
        <w:t>Улазни колектор прегрејача 4, блок Б1</w:t>
      </w:r>
      <w:r w:rsidRPr="00A616EF">
        <w:rPr>
          <w:rFonts w:cs="Arial"/>
          <w:noProof/>
          <w:lang w:val="sr-Latn-RS"/>
        </w:rPr>
        <w:t xml:space="preserve"> </w:t>
      </w:r>
      <w:r w:rsidRPr="00A616EF">
        <w:rPr>
          <w:rFonts w:cs="Arial"/>
          <w:noProof/>
          <w:lang w:val="sr-Cyrl-RS"/>
        </w:rPr>
        <w:t>и Б2</w:t>
      </w:r>
      <w:r w:rsidRPr="00A616EF">
        <w:rPr>
          <w:rFonts w:cs="Arial"/>
          <w:noProof/>
          <w:lang w:val="sr-Cyrl-CS"/>
        </w:rPr>
        <w:t>,</w:t>
      </w:r>
    </w:p>
    <w:p w:rsidR="00A616EF" w:rsidRPr="00A616EF" w:rsidRDefault="00A616EF" w:rsidP="00B818FA">
      <w:pPr>
        <w:numPr>
          <w:ilvl w:val="0"/>
          <w:numId w:val="79"/>
        </w:numPr>
        <w:spacing w:before="0"/>
        <w:rPr>
          <w:rFonts w:cs="Arial"/>
          <w:noProof/>
          <w:lang w:val="sr-Cyrl-CS"/>
        </w:rPr>
      </w:pPr>
      <w:r w:rsidRPr="00A616EF">
        <w:rPr>
          <w:rFonts w:cs="Arial"/>
          <w:noProof/>
          <w:lang w:val="sr-Cyrl-CS"/>
        </w:rPr>
        <w:t>Повезни цевоводи прегрејач 1 – прегрејач 2, блок Б1,</w:t>
      </w:r>
    </w:p>
    <w:p w:rsidR="00A616EF" w:rsidRPr="00A616EF" w:rsidRDefault="00A616EF" w:rsidP="00B818FA">
      <w:pPr>
        <w:numPr>
          <w:ilvl w:val="0"/>
          <w:numId w:val="79"/>
        </w:numPr>
        <w:spacing w:before="0"/>
        <w:rPr>
          <w:rFonts w:cs="Arial"/>
          <w:noProof/>
          <w:lang w:val="sr-Cyrl-CS"/>
        </w:rPr>
      </w:pPr>
      <w:r w:rsidRPr="00A616EF">
        <w:rPr>
          <w:rFonts w:cs="Arial"/>
          <w:noProof/>
          <w:lang w:val="sr-Cyrl-CS"/>
        </w:rPr>
        <w:t>Сепаратори, блок Б1,</w:t>
      </w:r>
    </w:p>
    <w:p w:rsidR="00A616EF" w:rsidRPr="00A616EF" w:rsidRDefault="00A616EF" w:rsidP="00B818FA">
      <w:pPr>
        <w:numPr>
          <w:ilvl w:val="0"/>
          <w:numId w:val="79"/>
        </w:numPr>
        <w:spacing w:before="0"/>
        <w:rPr>
          <w:rFonts w:cs="Arial"/>
          <w:noProof/>
          <w:lang w:val="sr-Cyrl-CS"/>
        </w:rPr>
      </w:pPr>
      <w:r w:rsidRPr="00A616EF">
        <w:rPr>
          <w:rFonts w:cs="Arial"/>
          <w:noProof/>
          <w:lang w:val="sr-Cyrl-CS"/>
        </w:rPr>
        <w:t>Стартна боца, блок Б1.</w:t>
      </w:r>
    </w:p>
    <w:p w:rsidR="00A616EF" w:rsidRPr="00A616EF" w:rsidRDefault="00A616EF" w:rsidP="00B818FA">
      <w:pPr>
        <w:spacing w:before="0"/>
        <w:ind w:left="720"/>
        <w:rPr>
          <w:rFonts w:cs="Arial"/>
          <w:noProof/>
          <w:lang w:val="sr-Cyrl-CS"/>
        </w:rPr>
      </w:pPr>
      <w:r w:rsidRPr="00A616EF">
        <w:rPr>
          <w:rFonts w:cs="Arial"/>
          <w:noProof/>
          <w:lang w:val="sr-Cyrl-CS"/>
        </w:rPr>
        <w:t>Као и на основу,</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 xml:space="preserve"> Узетих узорака са цевног система котла у ремонту котлова 2018. године: </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Међупрегрејач 1</w:t>
      </w:r>
      <w:r w:rsidRPr="00A616EF">
        <w:rPr>
          <w:rFonts w:cs="Arial"/>
          <w:noProof/>
          <w:lang w:val="sr-Latn-RS"/>
        </w:rPr>
        <w:t xml:space="preserve"> (</w:t>
      </w:r>
      <w:r w:rsidRPr="00A616EF">
        <w:rPr>
          <w:rFonts w:cs="Arial"/>
          <w:noProof/>
          <w:lang w:val="sr-Cyrl-RS"/>
        </w:rPr>
        <w:t>излазни део, поље 8, 3 узорка 4 ред, 94 ред и 48 ред)</w:t>
      </w:r>
      <w:r w:rsidRPr="00A616EF">
        <w:rPr>
          <w:rFonts w:cs="Arial"/>
          <w:noProof/>
          <w:lang w:val="sr-Cyrl-CS"/>
        </w:rPr>
        <w:t xml:space="preserve"> блок Б1,</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 xml:space="preserve">Међупрегрејач 1 </w:t>
      </w:r>
      <w:r w:rsidRPr="00A616EF">
        <w:rPr>
          <w:rFonts w:cs="Arial"/>
          <w:noProof/>
          <w:lang w:val="sr-Latn-RS"/>
        </w:rPr>
        <w:t>(</w:t>
      </w:r>
      <w:r w:rsidRPr="00A616EF">
        <w:rPr>
          <w:rFonts w:cs="Arial"/>
          <w:noProof/>
          <w:lang w:val="sr-Cyrl-RS"/>
        </w:rPr>
        <w:t>излазни део, поље 8, 3 узорка 48 ред 38 цев, 95 ред 38 цев и 6 ред 38 цев)</w:t>
      </w:r>
      <w:r w:rsidRPr="00A616EF">
        <w:rPr>
          <w:rFonts w:cs="Arial"/>
          <w:noProof/>
          <w:lang w:val="sr-Cyrl-CS"/>
        </w:rPr>
        <w:t xml:space="preserve">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 xml:space="preserve">Међупрегрејач 2 </w:t>
      </w:r>
      <w:r w:rsidRPr="00A616EF">
        <w:rPr>
          <w:rFonts w:cs="Arial"/>
          <w:noProof/>
          <w:lang w:val="sr-Latn-RS"/>
        </w:rPr>
        <w:t>(</w:t>
      </w:r>
      <w:r w:rsidRPr="00A616EF">
        <w:rPr>
          <w:rFonts w:cs="Arial"/>
          <w:noProof/>
          <w:lang w:val="sr-Cyrl-RS"/>
        </w:rPr>
        <w:t xml:space="preserve">излазни део, поље 8, 3 узорка 94 ред 16 цев, 8 ред 16 цев и 50 ред 16 цев) </w:t>
      </w:r>
      <w:r w:rsidRPr="00A616EF">
        <w:rPr>
          <w:rFonts w:cs="Arial"/>
          <w:noProof/>
          <w:lang w:val="sr-Cyrl-CS"/>
        </w:rPr>
        <w:t>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Левак испаривача, трихтер (задња десна страна)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Зидни испаривач у зони горионика угљеног праха 21 кота 24 м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Зидни испаривач у зони горионика угљеног праха 25 кота 24 м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Зидни испаривач у зони горионика угљеног праха 27 кота 24 м блок Б2</w:t>
      </w:r>
    </w:p>
    <w:p w:rsidR="00A616EF" w:rsidRPr="00A616EF" w:rsidRDefault="00A616EF" w:rsidP="00B818FA">
      <w:pPr>
        <w:spacing w:before="0"/>
        <w:ind w:left="990"/>
        <w:rPr>
          <w:rFonts w:cs="Arial"/>
          <w:noProof/>
          <w:lang w:val="sr-Cyrl-CS"/>
        </w:rPr>
      </w:pPr>
      <w:r w:rsidRPr="00A616EF">
        <w:rPr>
          <w:rFonts w:cs="Arial"/>
          <w:noProof/>
          <w:lang w:val="sr-Cyrl-CS"/>
        </w:rPr>
        <w:t>- Узетих узорака са цевног система котла у ремонту котлова 2017. године:</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Зидни испаривач у зони горионика угљеног праха 23 кота 24 м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Зидни испаривач у зони горионика угљеног праха 28 кота 39 м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 xml:space="preserve">Прегрејач 4 (улазни део средина котла, </w:t>
      </w:r>
      <w:r w:rsidRPr="00A616EF">
        <w:rPr>
          <w:rFonts w:cs="Arial"/>
          <w:noProof/>
          <w:lang w:val="sr-Latn-RS"/>
        </w:rPr>
        <w:t>u</w:t>
      </w:r>
      <w:r w:rsidRPr="00A616EF">
        <w:rPr>
          <w:rFonts w:cs="Arial"/>
          <w:noProof/>
          <w:lang w:val="sr-Cyrl-CS"/>
        </w:rPr>
        <w:t>9 ред 12,</w:t>
      </w:r>
      <w:r w:rsidRPr="00A616EF">
        <w:rPr>
          <w:rFonts w:cs="Arial"/>
          <w:noProof/>
          <w:lang w:val="sr-Latn-RS"/>
        </w:rPr>
        <w:t xml:space="preserve"> u7</w:t>
      </w:r>
      <w:r w:rsidRPr="00A616EF">
        <w:rPr>
          <w:rFonts w:cs="Arial"/>
          <w:noProof/>
          <w:lang w:val="sr-Cyrl-CS"/>
        </w:rPr>
        <w:t xml:space="preserve"> ред 1</w:t>
      </w:r>
      <w:r w:rsidRPr="00A616EF">
        <w:rPr>
          <w:rFonts w:cs="Arial"/>
          <w:noProof/>
          <w:lang w:val="sr-Latn-RS"/>
        </w:rPr>
        <w:t>6, u4</w:t>
      </w:r>
      <w:r w:rsidRPr="00A616EF">
        <w:rPr>
          <w:rFonts w:cs="Arial"/>
          <w:noProof/>
          <w:lang w:val="sr-Cyrl-CS"/>
        </w:rPr>
        <w:t xml:space="preserve"> ред 1</w:t>
      </w:r>
      <w:r w:rsidRPr="00A616EF">
        <w:rPr>
          <w:rFonts w:cs="Arial"/>
          <w:noProof/>
          <w:lang w:val="sr-Latn-RS"/>
        </w:rPr>
        <w:t>3, u5</w:t>
      </w:r>
      <w:r w:rsidRPr="00A616EF">
        <w:rPr>
          <w:rFonts w:cs="Arial"/>
          <w:noProof/>
          <w:lang w:val="sr-Cyrl-CS"/>
        </w:rPr>
        <w:t xml:space="preserve"> ред 1</w:t>
      </w:r>
      <w:r w:rsidRPr="00A616EF">
        <w:rPr>
          <w:rFonts w:cs="Arial"/>
          <w:noProof/>
          <w:lang w:val="sr-Latn-RS"/>
        </w:rPr>
        <w:t>1, u6</w:t>
      </w:r>
      <w:r w:rsidRPr="00A616EF">
        <w:rPr>
          <w:rFonts w:cs="Arial"/>
          <w:noProof/>
          <w:lang w:val="sr-Cyrl-CS"/>
        </w:rPr>
        <w:t xml:space="preserve"> ред </w:t>
      </w:r>
      <w:r w:rsidRPr="00A616EF">
        <w:rPr>
          <w:rFonts w:cs="Arial"/>
          <w:noProof/>
          <w:lang w:val="sr-Latn-RS"/>
        </w:rPr>
        <w:t>2</w:t>
      </w:r>
      <w:r w:rsidRPr="00A616EF">
        <w:rPr>
          <w:rFonts w:cs="Arial"/>
          <w:noProof/>
          <w:lang w:val="sr-Cyrl-RS"/>
        </w:rPr>
        <w:t>)</w:t>
      </w:r>
      <w:r w:rsidRPr="00A616EF">
        <w:rPr>
          <w:rFonts w:cs="Arial"/>
          <w:noProof/>
          <w:lang w:val="sr-Cyrl-CS"/>
        </w:rPr>
        <w:t xml:space="preserve">  блок Б2,</w:t>
      </w:r>
    </w:p>
    <w:p w:rsidR="00A616EF" w:rsidRPr="00A616EF" w:rsidRDefault="00A616EF" w:rsidP="00B818FA">
      <w:pPr>
        <w:numPr>
          <w:ilvl w:val="0"/>
          <w:numId w:val="79"/>
        </w:numPr>
        <w:spacing w:before="0"/>
        <w:ind w:left="990" w:hanging="90"/>
        <w:rPr>
          <w:rFonts w:cs="Arial"/>
          <w:noProof/>
          <w:lang w:val="sr-Cyrl-CS"/>
        </w:rPr>
      </w:pPr>
      <w:r w:rsidRPr="00A616EF">
        <w:rPr>
          <w:rFonts w:cs="Arial"/>
          <w:noProof/>
          <w:lang w:val="sr-Cyrl-CS"/>
        </w:rPr>
        <w:t>Прегрејач 4 (</w:t>
      </w:r>
      <w:r w:rsidRPr="00A616EF">
        <w:rPr>
          <w:rFonts w:cs="Arial"/>
          <w:noProof/>
          <w:lang w:val="sr-Cyrl-RS"/>
        </w:rPr>
        <w:t>средина котла</w:t>
      </w:r>
      <w:r w:rsidRPr="00A616EF">
        <w:rPr>
          <w:rFonts w:cs="Arial"/>
          <w:noProof/>
          <w:lang w:val="sr-Cyrl-CS"/>
        </w:rPr>
        <w:t xml:space="preserve">, </w:t>
      </w:r>
      <w:r w:rsidRPr="00A616EF">
        <w:rPr>
          <w:rFonts w:cs="Arial"/>
          <w:noProof/>
          <w:lang w:val="sr-Latn-RS"/>
        </w:rPr>
        <w:t>u</w:t>
      </w:r>
      <w:r w:rsidRPr="00A616EF">
        <w:rPr>
          <w:rFonts w:cs="Arial"/>
          <w:noProof/>
          <w:lang w:val="sr-Cyrl-CS"/>
        </w:rPr>
        <w:t>3 ред 12,</w:t>
      </w:r>
      <w:r w:rsidRPr="00A616EF">
        <w:rPr>
          <w:rFonts w:cs="Arial"/>
          <w:noProof/>
          <w:lang w:val="sr-Latn-RS"/>
        </w:rPr>
        <w:t xml:space="preserve"> u</w:t>
      </w:r>
      <w:r w:rsidRPr="00A616EF">
        <w:rPr>
          <w:rFonts w:cs="Arial"/>
          <w:noProof/>
          <w:lang w:val="sr-Cyrl-RS"/>
        </w:rPr>
        <w:t>8</w:t>
      </w:r>
      <w:r w:rsidRPr="00A616EF">
        <w:rPr>
          <w:rFonts w:cs="Arial"/>
          <w:noProof/>
          <w:lang w:val="sr-Cyrl-CS"/>
        </w:rPr>
        <w:t xml:space="preserve"> ред 2</w:t>
      </w:r>
      <w:r w:rsidRPr="00A616EF">
        <w:rPr>
          <w:rFonts w:cs="Arial"/>
          <w:noProof/>
          <w:lang w:val="sr-Latn-RS"/>
        </w:rPr>
        <w:t>, u</w:t>
      </w:r>
      <w:r w:rsidRPr="00A616EF">
        <w:rPr>
          <w:rFonts w:cs="Arial"/>
          <w:noProof/>
          <w:lang w:val="sr-Cyrl-RS"/>
        </w:rPr>
        <w:t>1</w:t>
      </w:r>
      <w:r w:rsidRPr="00A616EF">
        <w:rPr>
          <w:rFonts w:cs="Arial"/>
          <w:noProof/>
          <w:lang w:val="sr-Cyrl-CS"/>
        </w:rPr>
        <w:t xml:space="preserve"> ред 1</w:t>
      </w:r>
      <w:r w:rsidRPr="00A616EF">
        <w:rPr>
          <w:rFonts w:cs="Arial"/>
          <w:noProof/>
          <w:lang w:val="sr-Latn-RS"/>
        </w:rPr>
        <w:t>3, u</w:t>
      </w:r>
      <w:r w:rsidRPr="00A616EF">
        <w:rPr>
          <w:rFonts w:cs="Arial"/>
          <w:noProof/>
          <w:lang w:val="sr-Cyrl-RS"/>
        </w:rPr>
        <w:t>2</w:t>
      </w:r>
      <w:r w:rsidRPr="00A616EF">
        <w:rPr>
          <w:rFonts w:cs="Arial"/>
          <w:noProof/>
          <w:lang w:val="sr-Cyrl-CS"/>
        </w:rPr>
        <w:t xml:space="preserve"> ред 27)</w:t>
      </w:r>
      <w:r w:rsidRPr="00A616EF">
        <w:rPr>
          <w:rFonts w:cs="Arial"/>
          <w:noProof/>
          <w:lang w:val="sr-Cyrl-RS"/>
        </w:rPr>
        <w:t xml:space="preserve"> </w:t>
      </w:r>
      <w:r w:rsidRPr="00A616EF">
        <w:rPr>
          <w:rFonts w:cs="Arial"/>
          <w:noProof/>
          <w:lang w:val="sr-Cyrl-CS"/>
        </w:rPr>
        <w:t>блок Б2,</w:t>
      </w:r>
    </w:p>
    <w:p w:rsidR="00A616EF" w:rsidRPr="00A616EF" w:rsidRDefault="00A616EF" w:rsidP="00B818FA">
      <w:pPr>
        <w:numPr>
          <w:ilvl w:val="0"/>
          <w:numId w:val="65"/>
        </w:numPr>
        <w:tabs>
          <w:tab w:val="num" w:pos="993"/>
        </w:tabs>
        <w:spacing w:before="0"/>
        <w:ind w:left="993" w:hanging="142"/>
        <w:rPr>
          <w:rFonts w:cs="Arial"/>
          <w:noProof/>
          <w:lang w:val="sr-Cyrl-CS"/>
        </w:rPr>
      </w:pPr>
      <w:r w:rsidRPr="00A616EF">
        <w:rPr>
          <w:rFonts w:cs="Arial"/>
          <w:noProof/>
          <w:lang w:val="sr-Cyrl-CS"/>
        </w:rPr>
        <w:t xml:space="preserve"> Дефинисаних метода и критеријума за процену радног века,</w:t>
      </w:r>
    </w:p>
    <w:p w:rsidR="00A616EF" w:rsidRPr="00A616EF" w:rsidRDefault="00A616EF" w:rsidP="00B818FA">
      <w:pPr>
        <w:numPr>
          <w:ilvl w:val="0"/>
          <w:numId w:val="65"/>
        </w:numPr>
        <w:spacing w:before="0"/>
        <w:ind w:left="993" w:hanging="142"/>
        <w:rPr>
          <w:rFonts w:cs="Arial"/>
          <w:noProof/>
          <w:lang w:val="sr-Cyrl-CS"/>
        </w:rPr>
      </w:pPr>
      <w:r w:rsidRPr="00A616EF">
        <w:rPr>
          <w:rFonts w:cs="Arial"/>
          <w:noProof/>
          <w:lang w:val="sr-Cyrl-CS"/>
        </w:rPr>
        <w:lastRenderedPageBreak/>
        <w:t xml:space="preserve"> Анализе стања и услова рада постојеће опреме опреме под притиском, </w:t>
      </w:r>
    </w:p>
    <w:p w:rsidR="00A616EF" w:rsidRPr="00A616EF" w:rsidRDefault="00A616EF" w:rsidP="00B818FA">
      <w:pPr>
        <w:numPr>
          <w:ilvl w:val="0"/>
          <w:numId w:val="65"/>
        </w:numPr>
        <w:spacing w:before="0"/>
        <w:ind w:left="993" w:hanging="142"/>
        <w:rPr>
          <w:rFonts w:cs="Arial"/>
          <w:noProof/>
          <w:lang w:val="sr-Cyrl-CS"/>
        </w:rPr>
      </w:pPr>
      <w:r w:rsidRPr="00A616EF">
        <w:rPr>
          <w:rFonts w:cs="Arial"/>
          <w:noProof/>
          <w:lang w:val="sr-Cyrl-CS"/>
        </w:rPr>
        <w:t xml:space="preserve"> Техничке документације,</w:t>
      </w:r>
    </w:p>
    <w:p w:rsidR="00A616EF" w:rsidRPr="00A616EF" w:rsidRDefault="00A616EF" w:rsidP="00B818FA">
      <w:pPr>
        <w:spacing w:before="0"/>
        <w:ind w:left="993"/>
        <w:rPr>
          <w:rFonts w:cs="Arial"/>
          <w:noProof/>
          <w:lang w:val="sr-Cyrl-CS"/>
        </w:rPr>
      </w:pPr>
    </w:p>
    <w:p w:rsidR="00A616EF" w:rsidRPr="00A616EF" w:rsidRDefault="00A616EF" w:rsidP="00B818FA">
      <w:pPr>
        <w:tabs>
          <w:tab w:val="num" w:pos="502"/>
        </w:tabs>
        <w:spacing w:before="0"/>
        <w:ind w:left="851"/>
        <w:rPr>
          <w:rFonts w:cs="Arial"/>
          <w:noProof/>
          <w:lang w:val="sr-Cyrl-CS"/>
        </w:rPr>
      </w:pPr>
      <w:r w:rsidRPr="00A616EF">
        <w:rPr>
          <w:rFonts w:cs="Arial"/>
          <w:noProof/>
          <w:lang w:val="sr-Cyrl-CS"/>
        </w:rPr>
        <w:t>изврши процену преосталог радног века Паровода свеже паре (РА линија) блок Б1 и Б2, Паровода топле међупрегрејане паре (РБ линија) блок Б1 и Б2, излазних колектора међупрегрејача 3 блок Б1 и Б2, улазних и излазних колектора прегрејача 4 блок Б1 и Б2,  грејних површина међупрегрејача 1 блока Б1, међупрегрејача 1 и међупрегрејача 2 блока Б2, прегрејача 4 блока Б2, испаривача блока Б2, повезног цевовода прегрејач 1 – прегрејач 2 блок Б1, сепаратори Б1, стартна боца Б1 а као резултат треба да добије:</w:t>
      </w:r>
    </w:p>
    <w:p w:rsidR="00A616EF" w:rsidRPr="00A616EF" w:rsidRDefault="00A616EF" w:rsidP="00B818FA">
      <w:pPr>
        <w:numPr>
          <w:ilvl w:val="0"/>
          <w:numId w:val="70"/>
        </w:numPr>
        <w:spacing w:before="0"/>
        <w:rPr>
          <w:rFonts w:cs="Arial"/>
          <w:noProof/>
          <w:lang w:val="sr-Cyrl-CS"/>
        </w:rPr>
      </w:pPr>
      <w:r w:rsidRPr="00A616EF">
        <w:rPr>
          <w:rFonts w:cs="Arial"/>
          <w:noProof/>
          <w:lang w:val="sr-Cyrl-CS"/>
        </w:rPr>
        <w:t>Преостали радни век испитане опреме под притиском,</w:t>
      </w:r>
    </w:p>
    <w:p w:rsidR="00A616EF" w:rsidRPr="00A616EF" w:rsidRDefault="00A616EF" w:rsidP="00B818FA">
      <w:pPr>
        <w:numPr>
          <w:ilvl w:val="0"/>
          <w:numId w:val="70"/>
        </w:numPr>
        <w:spacing w:before="0"/>
        <w:rPr>
          <w:rFonts w:cs="Arial"/>
          <w:noProof/>
          <w:lang w:val="sr-Cyrl-CS"/>
        </w:rPr>
      </w:pPr>
      <w:r w:rsidRPr="00A616EF">
        <w:rPr>
          <w:rFonts w:cs="Arial"/>
          <w:noProof/>
          <w:lang w:val="sr-Cyrl-CS"/>
        </w:rPr>
        <w:t>Експлоатациону употребљивост испитане опреме под притиском,</w:t>
      </w:r>
    </w:p>
    <w:p w:rsidR="00A616EF" w:rsidRPr="00A616EF" w:rsidRDefault="00A616EF" w:rsidP="00B818FA">
      <w:pPr>
        <w:numPr>
          <w:ilvl w:val="0"/>
          <w:numId w:val="70"/>
        </w:numPr>
        <w:spacing w:before="0"/>
        <w:rPr>
          <w:rFonts w:cs="Arial"/>
          <w:noProof/>
          <w:lang w:val="sr-Cyrl-CS"/>
        </w:rPr>
      </w:pPr>
      <w:r w:rsidRPr="00A616EF">
        <w:rPr>
          <w:rFonts w:cs="Arial"/>
          <w:noProof/>
          <w:lang w:val="sr-Cyrl-CS"/>
        </w:rPr>
        <w:t>Предлог програма наредних испитивања.</w:t>
      </w:r>
    </w:p>
    <w:p w:rsidR="00A616EF" w:rsidRPr="00A616EF" w:rsidRDefault="00A616EF" w:rsidP="00B818FA">
      <w:pPr>
        <w:spacing w:before="0"/>
        <w:ind w:left="1215"/>
        <w:rPr>
          <w:rFonts w:cs="Arial"/>
          <w:noProof/>
          <w:lang w:val="sr-Cyrl-CS"/>
        </w:rPr>
      </w:pPr>
    </w:p>
    <w:p w:rsidR="00A616EF" w:rsidRPr="00A616EF" w:rsidRDefault="00B818FA" w:rsidP="00B818FA">
      <w:pPr>
        <w:numPr>
          <w:ilvl w:val="0"/>
          <w:numId w:val="78"/>
        </w:numPr>
        <w:spacing w:before="0"/>
        <w:ind w:left="900" w:hanging="180"/>
        <w:rPr>
          <w:rFonts w:cs="Arial"/>
          <w:noProof/>
          <w:lang w:val="sr-Cyrl-CS"/>
        </w:rPr>
      </w:pPr>
      <w:r>
        <w:rPr>
          <w:rFonts w:cs="Arial"/>
          <w:noProof/>
          <w:lang w:val="sr-Cyrl-CS"/>
        </w:rPr>
        <w:t>Изабрани понуђач</w:t>
      </w:r>
      <w:r w:rsidR="00A616EF" w:rsidRPr="00A616EF">
        <w:rPr>
          <w:rFonts w:cs="Arial"/>
          <w:noProof/>
          <w:lang w:val="sr-Cyrl-CS"/>
        </w:rPr>
        <w:t xml:space="preserve"> је у обавези да  обави захтеване прорачуне користећи наведене методе и критеријуме,</w:t>
      </w:r>
      <w:r w:rsidR="00A616EF" w:rsidRPr="00A616EF">
        <w:rPr>
          <w:rFonts w:cs="Arial"/>
          <w:lang w:val="sr-Cyrl-CS"/>
        </w:rPr>
        <w:t xml:space="preserve"> </w:t>
      </w:r>
      <w:r w:rsidR="00A616EF" w:rsidRPr="00A616EF">
        <w:rPr>
          <w:rFonts w:cs="Arial"/>
          <w:noProof/>
          <w:lang w:val="sr-Cyrl-CS"/>
        </w:rPr>
        <w:t xml:space="preserve">у складу са </w:t>
      </w:r>
      <w:r w:rsidR="00A616EF" w:rsidRPr="00A616EF">
        <w:rPr>
          <w:rFonts w:cs="Arial"/>
          <w:b/>
          <w:u w:val="single"/>
          <w:lang w:val="sr-Cyrl-CS"/>
        </w:rPr>
        <w:t>тачком 3.2, Методе и критеријуми за процену</w:t>
      </w:r>
      <w:r w:rsidR="00A616EF" w:rsidRPr="00A616EF">
        <w:rPr>
          <w:rFonts w:cs="Arial"/>
          <w:noProof/>
          <w:lang w:val="sr-Cyrl-CS"/>
        </w:rPr>
        <w:t>, као и да обави испитивања методама са разарањем на узорцима узетих са међупрегрејача 1 (блока Б1), међупрегрејача 1 и међупрегрејача 2 (блока Б2), прегрејача 4 (блока Б2) и испаривача блока Б2.</w:t>
      </w:r>
    </w:p>
    <w:p w:rsidR="00A616EF" w:rsidRPr="00A616EF" w:rsidRDefault="00A616EF" w:rsidP="00B818FA">
      <w:pPr>
        <w:numPr>
          <w:ilvl w:val="0"/>
          <w:numId w:val="78"/>
        </w:numPr>
        <w:spacing w:before="0"/>
        <w:ind w:left="900" w:hanging="180"/>
        <w:rPr>
          <w:rFonts w:cs="Arial"/>
          <w:noProof/>
          <w:lang w:val="sr-Latn-CS"/>
        </w:rPr>
      </w:pPr>
      <w:r w:rsidRPr="00A616EF">
        <w:rPr>
          <w:rFonts w:cs="Arial"/>
          <w:noProof/>
          <w:lang w:val="sr-Cyrl-CS"/>
        </w:rPr>
        <w:t>Да обави наведен</w:t>
      </w:r>
      <w:r w:rsidRPr="00A616EF">
        <w:rPr>
          <w:rFonts w:cs="Arial"/>
          <w:noProof/>
        </w:rPr>
        <w:t>e</w:t>
      </w:r>
      <w:r w:rsidRPr="00A616EF">
        <w:rPr>
          <w:rFonts w:cs="Arial"/>
          <w:noProof/>
          <w:lang w:val="sr-Cyrl-CS"/>
        </w:rPr>
        <w:t xml:space="preserve"> врсте испитивања узорака</w:t>
      </w:r>
      <w:r w:rsidRPr="00A616EF">
        <w:rPr>
          <w:rFonts w:ascii="Times New Roman" w:hAnsi="Times New Roman" w:cs="Arial"/>
          <w:noProof/>
          <w:sz w:val="24"/>
          <w:lang w:val="sr-Cyrl-CS"/>
        </w:rPr>
        <w:t xml:space="preserve"> </w:t>
      </w:r>
      <w:r w:rsidRPr="00A616EF">
        <w:rPr>
          <w:rFonts w:cs="Arial"/>
          <w:noProof/>
          <w:lang w:val="sr-Cyrl-CS"/>
        </w:rPr>
        <w:t>прегрејача 4 и испаривача блока Б2, према очекиваном обиму испитивања узорака, датом у тачки 3. 2.3 - Oбим испитивања, а у складу са количином узетих узорака (видети - 3.2.2 Узимање узорака).  Очекивани обим испитивања је дат по једном узорку и представља минималну количину испитивања, процењену од стране наручиоца. Овај процењени обим испитивања не ограничава извођача да обави и евентуална додатна/накнадна испитивања, односно да прошири врсте испитивања, уколико експерти извођача сматрају да су таква испитивања неопходна, у циљу добијања квалитетнијих резултата, односно уколико добијени резултати нису довољно репрезентативни за доношење закључака. Извођач треба да има довољно искуства из области процене радног века цевних система котлова, а очекивани обим и набројане врсте испитивања из тачке 3.2.2, треба да служе извођачу као смерница за наведене активности. Сви додатни/накнадни трошкови испитивања узорака на основу повећања обима и врсте испитивања падају на терет извођача и у том смислу извођач не може захтевати додатно увећање уговорене вредности предмета набавке („</w:t>
      </w:r>
      <w:r w:rsidRPr="00A616EF">
        <w:rPr>
          <w:rFonts w:cs="Arial"/>
          <w:bCs/>
          <w:noProof/>
          <w:lang w:val="en-GB"/>
        </w:rPr>
        <w:t xml:space="preserve">Процена века за делове и опрему под притиском,  блока Б1 </w:t>
      </w:r>
      <w:r w:rsidRPr="00A616EF">
        <w:rPr>
          <w:rFonts w:cs="Arial"/>
          <w:noProof/>
          <w:lang w:val="sr-Cyrl-CS"/>
        </w:rPr>
        <w:t>“, односно „</w:t>
      </w:r>
      <w:r w:rsidRPr="00A616EF">
        <w:rPr>
          <w:rFonts w:cs="Arial"/>
          <w:bCs/>
          <w:noProof/>
          <w:lang w:val="en-GB"/>
        </w:rPr>
        <w:t>Процена века за делове и опрему под притиском,  блока Б1</w:t>
      </w:r>
      <w:r w:rsidRPr="00A616EF">
        <w:rPr>
          <w:rFonts w:cs="Arial"/>
          <w:noProof/>
          <w:lang w:val="sr-Cyrl-CS"/>
        </w:rPr>
        <w:t>“).</w:t>
      </w:r>
    </w:p>
    <w:p w:rsidR="00A616EF" w:rsidRPr="00A616EF" w:rsidRDefault="00A616EF" w:rsidP="00B818FA">
      <w:pPr>
        <w:numPr>
          <w:ilvl w:val="0"/>
          <w:numId w:val="64"/>
        </w:numPr>
        <w:tabs>
          <w:tab w:val="num" w:pos="855"/>
        </w:tabs>
        <w:spacing w:before="0"/>
        <w:ind w:left="855" w:hanging="228"/>
        <w:rPr>
          <w:rFonts w:cs="Arial"/>
          <w:noProof/>
          <w:lang w:val="ru-RU"/>
        </w:rPr>
      </w:pPr>
      <w:r w:rsidRPr="00A616EF">
        <w:rPr>
          <w:rFonts w:cs="Arial"/>
          <w:noProof/>
          <w:lang w:val="ru-RU"/>
        </w:rPr>
        <w:t>Под</w:t>
      </w:r>
      <w:r w:rsidRPr="00A616EF">
        <w:rPr>
          <w:rFonts w:cs="Arial"/>
          <w:noProof/>
          <w:lang w:val="en-GB"/>
        </w:rPr>
        <w:t xml:space="preserve"> анализом стања и </w:t>
      </w:r>
      <w:r w:rsidRPr="00A616EF">
        <w:rPr>
          <w:rFonts w:cs="Arial"/>
          <w:noProof/>
          <w:lang w:val="ru-RU"/>
        </w:rPr>
        <w:t xml:space="preserve"> услов</w:t>
      </w:r>
      <w:r w:rsidRPr="00A616EF">
        <w:rPr>
          <w:rFonts w:cs="Arial"/>
          <w:noProof/>
          <w:lang w:val="en-GB"/>
        </w:rPr>
        <w:t xml:space="preserve">а </w:t>
      </w:r>
      <w:r w:rsidRPr="00A616EF">
        <w:rPr>
          <w:rFonts w:cs="Arial"/>
          <w:noProof/>
          <w:lang w:val="ru-RU"/>
        </w:rPr>
        <w:t>рада</w:t>
      </w:r>
      <w:r w:rsidRPr="00A616EF">
        <w:rPr>
          <w:rFonts w:cs="Arial"/>
          <w:noProof/>
          <w:lang w:val="en-GB"/>
        </w:rPr>
        <w:t xml:space="preserve"> постојеће опреме,</w:t>
      </w:r>
      <w:r w:rsidRPr="00A616EF">
        <w:rPr>
          <w:rFonts w:cs="Arial"/>
          <w:noProof/>
          <w:lang w:val="ru-RU"/>
        </w:rPr>
        <w:t xml:space="preserve"> подразумева </w:t>
      </w:r>
      <w:r w:rsidRPr="00A616EF">
        <w:rPr>
          <w:rFonts w:cs="Arial"/>
          <w:noProof/>
          <w:lang w:val="en-GB"/>
        </w:rPr>
        <w:t xml:space="preserve">се анализа </w:t>
      </w:r>
      <w:r w:rsidRPr="00A616EF">
        <w:rPr>
          <w:rFonts w:cs="Arial"/>
          <w:noProof/>
          <w:lang w:val="ru-RU"/>
        </w:rPr>
        <w:t>величина радних параметара али и напонско</w:t>
      </w:r>
      <w:r w:rsidRPr="00A616EF">
        <w:rPr>
          <w:rFonts w:cs="Arial"/>
          <w:noProof/>
          <w:lang w:val="en-GB"/>
        </w:rPr>
        <w:t>г</w:t>
      </w:r>
      <w:r w:rsidRPr="00A616EF">
        <w:rPr>
          <w:rFonts w:cs="Arial"/>
          <w:noProof/>
          <w:lang w:val="ru-RU"/>
        </w:rPr>
        <w:t xml:space="preserve"> стањ</w:t>
      </w:r>
      <w:r w:rsidRPr="00A616EF">
        <w:rPr>
          <w:rFonts w:cs="Arial"/>
          <w:noProof/>
          <w:lang w:val="en-GB"/>
        </w:rPr>
        <w:t>а</w:t>
      </w:r>
      <w:r w:rsidRPr="00A616EF">
        <w:rPr>
          <w:rFonts w:cs="Arial"/>
          <w:noProof/>
          <w:lang w:val="ru-RU"/>
        </w:rPr>
        <w:t xml:space="preserve"> у зиду цеви изазвано</w:t>
      </w:r>
      <w:r w:rsidRPr="00A616EF">
        <w:rPr>
          <w:rFonts w:cs="Arial"/>
          <w:noProof/>
          <w:lang w:val="en-GB"/>
        </w:rPr>
        <w:t xml:space="preserve">г </w:t>
      </w:r>
      <w:r w:rsidRPr="00A616EF">
        <w:rPr>
          <w:rFonts w:cs="Arial"/>
          <w:noProof/>
          <w:lang w:val="ru-RU"/>
        </w:rPr>
        <w:t xml:space="preserve">оптерећењем у </w:t>
      </w:r>
      <w:r w:rsidRPr="00A616EF">
        <w:rPr>
          <w:rFonts w:cs="Arial"/>
          <w:noProof/>
          <w:lang w:val="en-GB"/>
        </w:rPr>
        <w:t xml:space="preserve">стационарним и нестационарним </w:t>
      </w:r>
      <w:r w:rsidRPr="00A616EF">
        <w:rPr>
          <w:rFonts w:cs="Arial"/>
          <w:noProof/>
          <w:lang w:val="ru-RU"/>
        </w:rPr>
        <w:t>режимима</w:t>
      </w:r>
      <w:r w:rsidRPr="00A616EF">
        <w:rPr>
          <w:rFonts w:cs="Arial"/>
          <w:noProof/>
          <w:lang w:val="en-GB"/>
        </w:rPr>
        <w:t xml:space="preserve"> </w:t>
      </w:r>
      <w:r w:rsidRPr="00A616EF">
        <w:rPr>
          <w:rFonts w:cs="Arial"/>
          <w:noProof/>
          <w:lang w:val="ru-RU"/>
        </w:rPr>
        <w:t xml:space="preserve">рада која имају утицаја како на радну способност елемената </w:t>
      </w:r>
      <w:r w:rsidRPr="00A616EF">
        <w:rPr>
          <w:rFonts w:cs="Arial"/>
          <w:noProof/>
          <w:lang w:val="en-GB"/>
        </w:rPr>
        <w:t>и делова под притиском</w:t>
      </w:r>
      <w:r w:rsidRPr="00A616EF">
        <w:rPr>
          <w:rFonts w:cs="Arial"/>
          <w:noProof/>
          <w:lang w:val="ru-RU"/>
        </w:rPr>
        <w:t xml:space="preserve">, </w:t>
      </w:r>
      <w:r w:rsidRPr="00A616EF">
        <w:rPr>
          <w:rFonts w:cs="Arial"/>
          <w:noProof/>
          <w:lang w:val="en-GB"/>
        </w:rPr>
        <w:t>као</w:t>
      </w:r>
      <w:r w:rsidRPr="00A616EF">
        <w:rPr>
          <w:rFonts w:cs="Arial"/>
          <w:noProof/>
          <w:lang w:val="ru-RU"/>
        </w:rPr>
        <w:t xml:space="preserve"> и на</w:t>
      </w:r>
      <w:r w:rsidRPr="00A616EF">
        <w:rPr>
          <w:rFonts w:cs="Arial"/>
          <w:noProof/>
          <w:lang w:val="en-GB"/>
        </w:rPr>
        <w:t xml:space="preserve"> </w:t>
      </w:r>
      <w:r w:rsidRPr="00A616EF">
        <w:rPr>
          <w:rFonts w:cs="Arial"/>
          <w:noProof/>
          <w:lang w:val="ru-RU"/>
        </w:rPr>
        <w:t xml:space="preserve">скраћење њиховог радног века. Поред термичких и механичких оптерећења, у </w:t>
      </w:r>
      <w:r w:rsidRPr="00A616EF">
        <w:rPr>
          <w:rFonts w:cs="Arial"/>
          <w:noProof/>
          <w:lang w:val="en-GB"/>
        </w:rPr>
        <w:t xml:space="preserve">анализу </w:t>
      </w:r>
      <w:r w:rsidRPr="00A616EF">
        <w:rPr>
          <w:rFonts w:cs="Arial"/>
          <w:noProof/>
          <w:lang w:val="ru-RU"/>
        </w:rPr>
        <w:t>услов</w:t>
      </w:r>
      <w:r w:rsidRPr="00A616EF">
        <w:rPr>
          <w:rFonts w:cs="Arial"/>
          <w:noProof/>
          <w:lang w:val="en-GB"/>
        </w:rPr>
        <w:t>а</w:t>
      </w:r>
      <w:r w:rsidRPr="00A616EF">
        <w:rPr>
          <w:rFonts w:cs="Arial"/>
          <w:noProof/>
          <w:lang w:val="ru-RU"/>
        </w:rPr>
        <w:t xml:space="preserve"> рада се сврстава и</w:t>
      </w:r>
      <w:r w:rsidRPr="00A616EF">
        <w:rPr>
          <w:rFonts w:cs="Arial"/>
          <w:noProof/>
          <w:lang w:val="en-GB"/>
        </w:rPr>
        <w:t xml:space="preserve"> </w:t>
      </w:r>
      <w:r w:rsidRPr="00A616EF">
        <w:rPr>
          <w:rFonts w:cs="Arial"/>
          <w:noProof/>
          <w:lang w:val="ru-RU"/>
        </w:rPr>
        <w:t>утицај радне средине који се испољава преко дејства корозионих механизама</w:t>
      </w:r>
      <w:r w:rsidRPr="00A616EF">
        <w:rPr>
          <w:rFonts w:cs="Arial"/>
          <w:noProof/>
          <w:lang w:val="en-GB"/>
        </w:rPr>
        <w:t xml:space="preserve"> </w:t>
      </w:r>
      <w:r w:rsidRPr="00A616EF">
        <w:rPr>
          <w:rFonts w:cs="Arial"/>
          <w:noProof/>
          <w:lang w:val="ru-RU"/>
        </w:rPr>
        <w:t>и њиховог комбинованог дејства са оптерећењем. Сви наведени</w:t>
      </w:r>
      <w:r w:rsidRPr="00A616EF">
        <w:rPr>
          <w:rFonts w:cs="Arial"/>
          <w:noProof/>
          <w:lang w:val="en-GB"/>
        </w:rPr>
        <w:t xml:space="preserve"> </w:t>
      </w:r>
      <w:r w:rsidRPr="00A616EF">
        <w:rPr>
          <w:rFonts w:cs="Arial"/>
          <w:noProof/>
          <w:lang w:val="ru-RU"/>
        </w:rPr>
        <w:t xml:space="preserve">процеси доводе до деградације особина материјала које се, за случај </w:t>
      </w:r>
      <w:r w:rsidRPr="00A616EF">
        <w:rPr>
          <w:rFonts w:cs="Arial"/>
          <w:noProof/>
          <w:lang w:val="en-GB"/>
        </w:rPr>
        <w:t>цевовода и паровода</w:t>
      </w:r>
      <w:r w:rsidRPr="00A616EF">
        <w:rPr>
          <w:rFonts w:cs="Arial"/>
          <w:noProof/>
          <w:lang w:val="ru-RU"/>
        </w:rPr>
        <w:t>, могу</w:t>
      </w:r>
      <w:r w:rsidRPr="00A616EF">
        <w:rPr>
          <w:rFonts w:cs="Arial"/>
          <w:noProof/>
          <w:lang w:val="en-GB"/>
        </w:rPr>
        <w:t xml:space="preserve"> </w:t>
      </w:r>
      <w:r w:rsidRPr="00A616EF">
        <w:rPr>
          <w:rFonts w:cs="Arial"/>
          <w:noProof/>
          <w:lang w:val="ru-RU"/>
        </w:rPr>
        <w:t>сврстати у следеће категорије:</w:t>
      </w:r>
    </w:p>
    <w:p w:rsidR="00A616EF" w:rsidRPr="00A616EF" w:rsidRDefault="00A616EF" w:rsidP="00B818FA">
      <w:pPr>
        <w:numPr>
          <w:ilvl w:val="1"/>
          <w:numId w:val="64"/>
        </w:numPr>
        <w:tabs>
          <w:tab w:val="num" w:pos="1134"/>
        </w:tabs>
        <w:spacing w:before="0"/>
        <w:ind w:left="1134" w:hanging="283"/>
        <w:rPr>
          <w:rFonts w:cs="Arial"/>
          <w:noProof/>
          <w:lang w:val="ru-RU"/>
        </w:rPr>
      </w:pPr>
      <w:r w:rsidRPr="00A616EF">
        <w:rPr>
          <w:rFonts w:cs="Arial"/>
          <w:noProof/>
          <w:lang w:val="ru-RU"/>
        </w:rPr>
        <w:t>временску деградацију материјала услед дуготрајне експлоатације (материјал трпи структурне</w:t>
      </w:r>
      <w:r w:rsidRPr="00A616EF">
        <w:rPr>
          <w:rFonts w:cs="Arial"/>
          <w:noProof/>
          <w:lang w:val="en-GB"/>
        </w:rPr>
        <w:t xml:space="preserve"> </w:t>
      </w:r>
      <w:r w:rsidRPr="00A616EF">
        <w:rPr>
          <w:rFonts w:cs="Arial"/>
          <w:noProof/>
          <w:lang w:val="ru-RU"/>
        </w:rPr>
        <w:t>промене),</w:t>
      </w:r>
    </w:p>
    <w:p w:rsidR="00A616EF" w:rsidRPr="00A616EF" w:rsidRDefault="00A616EF" w:rsidP="00B818FA">
      <w:pPr>
        <w:numPr>
          <w:ilvl w:val="1"/>
          <w:numId w:val="64"/>
        </w:numPr>
        <w:tabs>
          <w:tab w:val="num" w:pos="1134"/>
        </w:tabs>
        <w:spacing w:before="0"/>
        <w:ind w:left="1134" w:hanging="283"/>
        <w:rPr>
          <w:rFonts w:cs="Arial"/>
          <w:noProof/>
          <w:lang w:val="ru-RU"/>
        </w:rPr>
      </w:pPr>
      <w:r w:rsidRPr="00A616EF">
        <w:rPr>
          <w:rFonts w:cs="Arial"/>
          <w:noProof/>
          <w:lang w:val="ru-RU"/>
        </w:rPr>
        <w:t>пад радне способности материјала услед дејства различитих корозионих процеса и промена у</w:t>
      </w:r>
      <w:r w:rsidRPr="00A616EF">
        <w:rPr>
          <w:rFonts w:cs="Arial"/>
          <w:noProof/>
          <w:lang w:val="en-GB"/>
        </w:rPr>
        <w:t xml:space="preserve"> </w:t>
      </w:r>
      <w:r w:rsidRPr="00A616EF">
        <w:rPr>
          <w:rFonts w:cs="Arial"/>
          <w:noProof/>
          <w:lang w:val="ru-RU"/>
        </w:rPr>
        <w:t>материјалу, комбиновано деловање наведених механизама удружено са дејством додатних оптерећења.</w:t>
      </w:r>
    </w:p>
    <w:p w:rsidR="00A616EF" w:rsidRPr="00A616EF" w:rsidRDefault="00A616EF" w:rsidP="00B818FA">
      <w:pPr>
        <w:numPr>
          <w:ilvl w:val="0"/>
          <w:numId w:val="64"/>
        </w:numPr>
        <w:tabs>
          <w:tab w:val="num" w:pos="855"/>
        </w:tabs>
        <w:spacing w:before="0"/>
        <w:ind w:left="855" w:hanging="228"/>
        <w:rPr>
          <w:rFonts w:cs="Arial"/>
          <w:noProof/>
          <w:lang w:val="en-GB"/>
        </w:rPr>
      </w:pPr>
      <w:r w:rsidRPr="00A616EF">
        <w:rPr>
          <w:rFonts w:cs="Arial"/>
          <w:noProof/>
          <w:lang w:val="sr-Cyrl-CS"/>
        </w:rPr>
        <w:t>Сва расположива документација паровода, цевовода и опреме, пројектн</w:t>
      </w:r>
      <w:r w:rsidRPr="00A616EF">
        <w:rPr>
          <w:rFonts w:cs="Arial"/>
          <w:noProof/>
        </w:rPr>
        <w:t>o</w:t>
      </w:r>
      <w:r w:rsidRPr="00A616EF">
        <w:rPr>
          <w:rFonts w:cs="Arial"/>
          <w:noProof/>
          <w:lang w:val="ru-RU"/>
        </w:rPr>
        <w:t xml:space="preserve"> </w:t>
      </w:r>
      <w:r w:rsidRPr="00A616EF">
        <w:rPr>
          <w:rFonts w:cs="Arial"/>
          <w:noProof/>
          <w:lang w:val="en-GB"/>
        </w:rPr>
        <w:t>техничка</w:t>
      </w:r>
      <w:r w:rsidRPr="00A616EF">
        <w:rPr>
          <w:rFonts w:cs="Arial"/>
          <w:noProof/>
          <w:lang w:val="sr-Cyrl-CS"/>
        </w:rPr>
        <w:t xml:space="preserve"> документација, прорачуни, цртежи и др., кој</w:t>
      </w:r>
      <w:r w:rsidRPr="00A616EF">
        <w:rPr>
          <w:rFonts w:cs="Arial"/>
          <w:noProof/>
        </w:rPr>
        <w:t>a</w:t>
      </w:r>
      <w:r w:rsidRPr="00A616EF">
        <w:rPr>
          <w:rFonts w:cs="Arial"/>
          <w:noProof/>
          <w:lang w:val="sr-Cyrl-CS"/>
        </w:rPr>
        <w:t xml:space="preserve"> ни</w:t>
      </w:r>
      <w:r w:rsidRPr="00A616EF">
        <w:rPr>
          <w:rFonts w:cs="Arial"/>
          <w:noProof/>
        </w:rPr>
        <w:t>je</w:t>
      </w:r>
      <w:r w:rsidRPr="00A616EF">
        <w:rPr>
          <w:rFonts w:cs="Arial"/>
          <w:noProof/>
          <w:lang w:val="sr-Cyrl-CS"/>
        </w:rPr>
        <w:t xml:space="preserve"> достављен</w:t>
      </w:r>
      <w:r w:rsidRPr="00A616EF">
        <w:rPr>
          <w:rFonts w:cs="Arial"/>
          <w:noProof/>
        </w:rPr>
        <w:t>a</w:t>
      </w:r>
      <w:r w:rsidRPr="00A616EF">
        <w:rPr>
          <w:rFonts w:cs="Arial"/>
          <w:noProof/>
          <w:lang w:val="sr-Cyrl-CS"/>
        </w:rPr>
        <w:t xml:space="preserve"> у склопу тендерске документације (уколико је неопходна за израду процене радног века), биће достављена </w:t>
      </w:r>
      <w:r w:rsidR="00B818FA">
        <w:rPr>
          <w:rFonts w:cs="Arial"/>
          <w:noProof/>
          <w:lang w:val="sr-Cyrl-CS"/>
        </w:rPr>
        <w:t>Изабраном понуђачу</w:t>
      </w:r>
      <w:r w:rsidRPr="00A616EF">
        <w:rPr>
          <w:rFonts w:cs="Arial"/>
          <w:noProof/>
          <w:lang w:val="sr-Cyrl-CS"/>
        </w:rPr>
        <w:t xml:space="preserve"> на увид и коришћење  у простријама ТЕНТ –Б, од стране наручиоца, а након потписивања уговора са одабраним извођачем. У случају потребе, Извођач ће о свом трошку обавити копирање или скенирање неопходне документације. </w:t>
      </w:r>
    </w:p>
    <w:p w:rsidR="00A616EF" w:rsidRPr="00A616EF" w:rsidRDefault="00B818FA" w:rsidP="00B818FA">
      <w:pPr>
        <w:numPr>
          <w:ilvl w:val="0"/>
          <w:numId w:val="64"/>
        </w:numPr>
        <w:spacing w:before="0"/>
        <w:ind w:hanging="361"/>
        <w:rPr>
          <w:rFonts w:cs="Arial"/>
          <w:noProof/>
          <w:lang w:val="en-GB"/>
        </w:rPr>
      </w:pPr>
      <w:r>
        <w:rPr>
          <w:rFonts w:cs="Arial"/>
          <w:noProof/>
          <w:lang w:val="sr-Cyrl-CS"/>
        </w:rPr>
        <w:t>Изабрани понуђач</w:t>
      </w:r>
      <w:r w:rsidR="00A616EF" w:rsidRPr="00A616EF">
        <w:rPr>
          <w:rFonts w:cs="Arial"/>
          <w:noProof/>
          <w:lang w:val="sr-Cyrl-CS"/>
        </w:rPr>
        <w:t xml:space="preserve"> је у обавези да све достављене податке неопходне за прорачуне и процену преосталог радног века провери и по потреби обави и додатно п</w:t>
      </w:r>
      <w:r w:rsidR="00A616EF" w:rsidRPr="00A616EF">
        <w:rPr>
          <w:rFonts w:cs="Arial"/>
          <w:noProof/>
          <w:lang w:val="en-GB"/>
        </w:rPr>
        <w:t>рикупљање података под следећим условима:</w:t>
      </w:r>
    </w:p>
    <w:p w:rsidR="00A616EF" w:rsidRPr="00810BFB" w:rsidRDefault="00A616EF" w:rsidP="00B818FA">
      <w:pPr>
        <w:numPr>
          <w:ilvl w:val="1"/>
          <w:numId w:val="64"/>
        </w:numPr>
        <w:tabs>
          <w:tab w:val="num" w:pos="1134"/>
        </w:tabs>
        <w:spacing w:before="0"/>
        <w:ind w:left="1134" w:hanging="283"/>
        <w:rPr>
          <w:rFonts w:cs="Arial"/>
          <w:noProof/>
          <w:lang w:val="en-GB"/>
        </w:rPr>
      </w:pPr>
      <w:r w:rsidRPr="00810BFB">
        <w:rPr>
          <w:rFonts w:cs="Arial"/>
          <w:noProof/>
          <w:lang w:val="en-GB"/>
        </w:rPr>
        <w:lastRenderedPageBreak/>
        <w:t>Лице из ТЕНТ-а помагаће особи коју именује извођач приликом одласка у архиву и проналажења неопходне документације.</w:t>
      </w:r>
    </w:p>
    <w:p w:rsidR="00810BFB" w:rsidRPr="001A0B6D" w:rsidRDefault="00810BFB" w:rsidP="00810BFB">
      <w:pPr>
        <w:tabs>
          <w:tab w:val="num" w:pos="1353"/>
        </w:tabs>
        <w:spacing w:before="0"/>
        <w:ind w:left="1134"/>
        <w:rPr>
          <w:rFonts w:cs="Arial"/>
          <w:noProof/>
          <w:highlight w:val="yellow"/>
          <w:lang w:val="en-GB"/>
        </w:rPr>
      </w:pPr>
    </w:p>
    <w:p w:rsidR="00A616EF" w:rsidRPr="00A616EF" w:rsidRDefault="00B818FA" w:rsidP="00B818FA">
      <w:pPr>
        <w:numPr>
          <w:ilvl w:val="0"/>
          <w:numId w:val="64"/>
        </w:numPr>
        <w:tabs>
          <w:tab w:val="num" w:pos="855"/>
        </w:tabs>
        <w:spacing w:before="0"/>
        <w:ind w:left="855" w:hanging="228"/>
        <w:rPr>
          <w:rFonts w:cs="Arial"/>
          <w:lang w:val="sr-Cyrl-CS"/>
        </w:rPr>
      </w:pPr>
      <w:r>
        <w:rPr>
          <w:rFonts w:cs="Arial"/>
          <w:lang w:val="sr-Cyrl-CS"/>
        </w:rPr>
        <w:t>Изабрани понуђач</w:t>
      </w:r>
      <w:r w:rsidR="00A616EF" w:rsidRPr="00A616EF">
        <w:rPr>
          <w:rFonts w:cs="Arial"/>
          <w:lang w:val="sr-Cyrl-CS"/>
        </w:rPr>
        <w:t xml:space="preserve"> је у обавези да изради предлог програма наредних испитивања, којим ће бити дефинисане врсте и обим испитивања на позицијама паровода блока Б1 и Б2, колектора Б1 и Б2 и цевних система међупрегрејача 1 блока Б1 и Б2, међупрегрејача 2 блока Б2, прегрејача 4 блока Б2, испаривача блока Б2, повезног цевовода прегрејач 1 – прегрејач 2 Б1, сепаратора Б1 и стартне боце Б1 (који су предмет процене преосталог радног века), као и период у коме треба обавити наведена испитивања, а који ће бити основа за даље праћење стања на опреми под притиском.</w:t>
      </w:r>
    </w:p>
    <w:p w:rsidR="00A616EF" w:rsidRPr="00A616EF" w:rsidRDefault="00A616EF" w:rsidP="00B818FA">
      <w:pPr>
        <w:numPr>
          <w:ilvl w:val="0"/>
          <w:numId w:val="64"/>
        </w:numPr>
        <w:tabs>
          <w:tab w:val="num" w:pos="855"/>
        </w:tabs>
        <w:spacing w:before="0"/>
        <w:ind w:left="855" w:hanging="228"/>
        <w:rPr>
          <w:rFonts w:cs="Arial"/>
          <w:noProof/>
          <w:lang w:val="sr-Cyrl-CS"/>
        </w:rPr>
      </w:pPr>
      <w:r w:rsidRPr="00A616EF">
        <w:rPr>
          <w:rFonts w:cs="Arial"/>
          <w:lang w:val="sr-Latn-CS"/>
        </w:rPr>
        <w:t xml:space="preserve">Радове </w:t>
      </w:r>
      <w:r w:rsidRPr="00A616EF">
        <w:rPr>
          <w:rFonts w:cs="Arial"/>
          <w:lang w:val="en-GB"/>
        </w:rPr>
        <w:t>процене радног века</w:t>
      </w:r>
      <w:r w:rsidRPr="00A616EF">
        <w:rPr>
          <w:rFonts w:cs="Arial"/>
          <w:lang w:val="sr-Latn-CS"/>
        </w:rPr>
        <w:t xml:space="preserve"> извести према важећим </w:t>
      </w:r>
      <w:r w:rsidRPr="00A616EF">
        <w:rPr>
          <w:rFonts w:cs="Arial"/>
          <w:lang w:val="en-GB"/>
        </w:rPr>
        <w:t>SRPS</w:t>
      </w:r>
      <w:r w:rsidRPr="00A616EF">
        <w:rPr>
          <w:rFonts w:cs="Arial"/>
          <w:lang w:val="sr-Cyrl-CS"/>
        </w:rPr>
        <w:t xml:space="preserve"> </w:t>
      </w:r>
      <w:r w:rsidRPr="00A616EF">
        <w:rPr>
          <w:rFonts w:cs="Arial"/>
          <w:lang w:val="sr-Latn-CS"/>
        </w:rPr>
        <w:t xml:space="preserve">EN / EN </w:t>
      </w:r>
      <w:r w:rsidRPr="00A616EF">
        <w:rPr>
          <w:rFonts w:cs="Arial"/>
          <w:lang w:val="en-GB"/>
        </w:rPr>
        <w:t>стандардима</w:t>
      </w:r>
      <w:r w:rsidRPr="00A616EF">
        <w:rPr>
          <w:rFonts w:cs="Arial"/>
          <w:lang w:val="sr-Latn-CS"/>
        </w:rPr>
        <w:t>,</w:t>
      </w:r>
      <w:r w:rsidRPr="00A616EF">
        <w:rPr>
          <w:rFonts w:cs="Arial"/>
          <w:lang w:val="en-GB"/>
        </w:rPr>
        <w:t xml:space="preserve"> као и другим важећим стандардима за ову врсту опреме под притиском,</w:t>
      </w:r>
      <w:r w:rsidRPr="00A616EF">
        <w:rPr>
          <w:rFonts w:cs="Arial"/>
          <w:lang w:val="sr-Latn-CS"/>
        </w:rPr>
        <w:t xml:space="preserve"> а сагласно са важећим </w:t>
      </w:r>
      <w:r w:rsidRPr="00A616EF">
        <w:rPr>
          <w:rFonts w:cs="Arial"/>
          <w:lang w:val="en-GB"/>
        </w:rPr>
        <w:t xml:space="preserve">техничким </w:t>
      </w:r>
      <w:r w:rsidRPr="00A616EF">
        <w:rPr>
          <w:rFonts w:cs="Arial"/>
          <w:lang w:val="sr-Latn-CS"/>
        </w:rPr>
        <w:t xml:space="preserve">прописима </w:t>
      </w:r>
      <w:r w:rsidRPr="00A616EF">
        <w:rPr>
          <w:rFonts w:cs="Arial"/>
          <w:lang w:val="en-GB"/>
        </w:rPr>
        <w:t xml:space="preserve">и стандардима </w:t>
      </w:r>
      <w:r w:rsidRPr="00A616EF">
        <w:rPr>
          <w:rFonts w:cs="Arial"/>
          <w:lang w:val="sr-Cyrl-CS"/>
        </w:rPr>
        <w:t xml:space="preserve"> у Србији.</w:t>
      </w:r>
    </w:p>
    <w:p w:rsidR="00A616EF" w:rsidRPr="00A616EF" w:rsidRDefault="00A616EF" w:rsidP="00B818FA">
      <w:pPr>
        <w:autoSpaceDE w:val="0"/>
        <w:autoSpaceDN w:val="0"/>
        <w:adjustRightInd w:val="0"/>
        <w:spacing w:before="0"/>
        <w:rPr>
          <w:rFonts w:cs="Arial"/>
        </w:rPr>
      </w:pPr>
    </w:p>
    <w:p w:rsidR="00A616EF" w:rsidRPr="00A616EF" w:rsidRDefault="00A616EF" w:rsidP="00B818FA">
      <w:pPr>
        <w:keepNext/>
        <w:spacing w:before="0" w:after="120"/>
        <w:ind w:left="804" w:hanging="177"/>
        <w:outlineLvl w:val="1"/>
        <w:rPr>
          <w:rFonts w:cs="Arial"/>
          <w:b/>
          <w:lang w:val="sr-Cyrl-CS"/>
        </w:rPr>
      </w:pPr>
      <w:r w:rsidRPr="00A616EF">
        <w:rPr>
          <w:rFonts w:cs="Arial"/>
          <w:b/>
          <w:lang w:val="sr-Cyrl-CS"/>
        </w:rPr>
        <w:t>3.2  Методе и критеријуми за процену</w:t>
      </w:r>
    </w:p>
    <w:p w:rsidR="00A616EF" w:rsidRPr="00A616EF" w:rsidRDefault="00B818FA" w:rsidP="00B818FA">
      <w:pPr>
        <w:autoSpaceDE w:val="0"/>
        <w:autoSpaceDN w:val="0"/>
        <w:adjustRightInd w:val="0"/>
        <w:spacing w:before="0"/>
        <w:ind w:left="627"/>
        <w:rPr>
          <w:rFonts w:cs="Arial"/>
          <w:lang w:val="ru-RU"/>
        </w:rPr>
      </w:pPr>
      <w:r w:rsidRPr="00B818FA">
        <w:rPr>
          <w:rFonts w:cs="Arial"/>
          <w:lang w:val="sr-Cyrl-CS"/>
        </w:rPr>
        <w:t>Изабрани понуђач</w:t>
      </w:r>
      <w:r w:rsidR="00A616EF" w:rsidRPr="00A616EF">
        <w:rPr>
          <w:rFonts w:cs="Arial"/>
          <w:lang w:val="sr-Cyrl-CS"/>
        </w:rPr>
        <w:t xml:space="preserve"> је у обавези да користи следеће м</w:t>
      </w:r>
      <w:r w:rsidR="00A616EF" w:rsidRPr="00A616EF">
        <w:rPr>
          <w:rFonts w:cs="Arial"/>
          <w:lang w:val="ru-RU"/>
        </w:rPr>
        <w:t>етоде и критеријум</w:t>
      </w:r>
      <w:r w:rsidR="00A616EF" w:rsidRPr="00A616EF">
        <w:rPr>
          <w:rFonts w:cs="Arial"/>
          <w:lang w:val="sr-Cyrl-CS"/>
        </w:rPr>
        <w:t>е</w:t>
      </w:r>
      <w:r w:rsidR="00A616EF" w:rsidRPr="00A616EF">
        <w:rPr>
          <w:rFonts w:cs="Arial"/>
          <w:lang w:val="ru-RU"/>
        </w:rPr>
        <w:t xml:space="preserve"> за процену преосталог радног века, односно за процену експлоатационе</w:t>
      </w:r>
      <w:r w:rsidR="00A616EF" w:rsidRPr="00A616EF">
        <w:rPr>
          <w:rFonts w:cs="Arial"/>
          <w:lang w:val="sr-Cyrl-CS"/>
        </w:rPr>
        <w:t xml:space="preserve"> у</w:t>
      </w:r>
      <w:r w:rsidR="00A616EF" w:rsidRPr="00A616EF">
        <w:rPr>
          <w:rFonts w:cs="Arial"/>
          <w:lang w:val="ru-RU"/>
        </w:rPr>
        <w:t xml:space="preserve">потребљивости паровода и цевовода из предмета набавке, односно да </w:t>
      </w:r>
      <w:r w:rsidR="00A616EF" w:rsidRPr="00A616EF">
        <w:rPr>
          <w:rFonts w:cs="Arial"/>
          <w:lang w:val="sr-Cyrl-CS"/>
        </w:rPr>
        <w:t>извођач п</w:t>
      </w:r>
      <w:r w:rsidR="00A616EF" w:rsidRPr="00A616EF">
        <w:rPr>
          <w:rFonts w:cs="Arial"/>
          <w:lang w:val="ru-RU"/>
        </w:rPr>
        <w:t>ода</w:t>
      </w:r>
      <w:r w:rsidR="00A616EF" w:rsidRPr="00A616EF">
        <w:rPr>
          <w:rFonts w:cs="Arial"/>
          <w:lang w:val="sr-Cyrl-CS"/>
        </w:rPr>
        <w:t>тке</w:t>
      </w:r>
      <w:r w:rsidR="00A616EF" w:rsidRPr="00A616EF">
        <w:rPr>
          <w:rFonts w:cs="Arial"/>
          <w:lang w:val="ru-RU"/>
        </w:rPr>
        <w:t xml:space="preserve"> добијен</w:t>
      </w:r>
      <w:r w:rsidR="00A616EF" w:rsidRPr="00A616EF">
        <w:rPr>
          <w:rFonts w:cs="Arial"/>
          <w:lang w:val="sr-Cyrl-CS"/>
        </w:rPr>
        <w:t>е</w:t>
      </w:r>
      <w:r w:rsidR="00A616EF" w:rsidRPr="00A616EF">
        <w:rPr>
          <w:rFonts w:cs="Arial"/>
          <w:lang w:val="ru-RU"/>
        </w:rPr>
        <w:t xml:space="preserve"> по различитим критеријумима</w:t>
      </w:r>
      <w:r w:rsidR="00A616EF" w:rsidRPr="00A616EF">
        <w:rPr>
          <w:rFonts w:cs="Arial"/>
          <w:lang w:val="sr-Cyrl-CS"/>
        </w:rPr>
        <w:t xml:space="preserve">, </w:t>
      </w:r>
      <w:r w:rsidR="00A616EF" w:rsidRPr="00A616EF">
        <w:rPr>
          <w:rFonts w:cs="Arial"/>
          <w:lang w:val="ru-RU"/>
        </w:rPr>
        <w:t>међусобно за сваку деоницу грејне површине упоре</w:t>
      </w:r>
      <w:r w:rsidR="00A616EF" w:rsidRPr="00A616EF">
        <w:rPr>
          <w:rFonts w:cs="Arial"/>
          <w:lang w:val="sr-Cyrl-CS"/>
        </w:rPr>
        <w:t>ди</w:t>
      </w:r>
      <w:r w:rsidR="00A616EF" w:rsidRPr="00A616EF">
        <w:rPr>
          <w:rFonts w:cs="Arial"/>
          <w:lang w:val="ru-RU"/>
        </w:rPr>
        <w:t xml:space="preserve">, па </w:t>
      </w:r>
      <w:r w:rsidR="00A616EF" w:rsidRPr="00A616EF">
        <w:rPr>
          <w:rFonts w:cs="Arial"/>
          <w:lang w:val="sr-Cyrl-CS"/>
        </w:rPr>
        <w:t xml:space="preserve">да </w:t>
      </w:r>
      <w:r w:rsidR="00A616EF" w:rsidRPr="00A616EF">
        <w:rPr>
          <w:rFonts w:cs="Arial"/>
          <w:lang w:val="ru-RU"/>
        </w:rPr>
        <w:t xml:space="preserve">на основу њихове компатибилности </w:t>
      </w:r>
      <w:r w:rsidR="00A616EF" w:rsidRPr="00A616EF">
        <w:rPr>
          <w:rFonts w:cs="Arial"/>
          <w:lang w:val="sr-Cyrl-CS"/>
        </w:rPr>
        <w:t>да</w:t>
      </w:r>
      <w:r w:rsidR="00A616EF" w:rsidRPr="00A616EF">
        <w:rPr>
          <w:rFonts w:cs="Arial"/>
          <w:lang w:val="ru-RU"/>
        </w:rPr>
        <w:t xml:space="preserve"> мишљење за </w:t>
      </w:r>
      <w:r w:rsidR="00A616EF" w:rsidRPr="00A616EF">
        <w:rPr>
          <w:rFonts w:cs="Arial"/>
          <w:lang w:val="sr-Cyrl-CS"/>
        </w:rPr>
        <w:t>одређену</w:t>
      </w:r>
      <w:r w:rsidR="00A616EF" w:rsidRPr="00A616EF">
        <w:rPr>
          <w:rFonts w:cs="Arial"/>
          <w:lang w:val="ru-RU"/>
        </w:rPr>
        <w:t xml:space="preserve"> деоницу:</w:t>
      </w:r>
    </w:p>
    <w:p w:rsidR="00A616EF" w:rsidRPr="00A616EF" w:rsidRDefault="00A616EF" w:rsidP="00B818FA">
      <w:pPr>
        <w:autoSpaceDE w:val="0"/>
        <w:autoSpaceDN w:val="0"/>
        <w:adjustRightInd w:val="0"/>
        <w:spacing w:before="0"/>
        <w:ind w:left="627"/>
        <w:rPr>
          <w:rFonts w:cs="Arial"/>
          <w:lang w:val="sr-Cyrl-CS"/>
        </w:rPr>
      </w:pPr>
    </w:p>
    <w:p w:rsidR="00A616EF" w:rsidRPr="00A616EF" w:rsidRDefault="00A616EF" w:rsidP="00B818FA">
      <w:pPr>
        <w:numPr>
          <w:ilvl w:val="0"/>
          <w:numId w:val="64"/>
        </w:numPr>
        <w:autoSpaceDE w:val="0"/>
        <w:autoSpaceDN w:val="0"/>
        <w:adjustRightInd w:val="0"/>
        <w:spacing w:before="0"/>
        <w:rPr>
          <w:rFonts w:cs="Arial"/>
          <w:b/>
          <w:lang w:val="ru-RU"/>
        </w:rPr>
      </w:pPr>
      <w:r w:rsidRPr="00A616EF">
        <w:rPr>
          <w:rFonts w:cs="Arial"/>
          <w:b/>
          <w:iCs/>
          <w:lang w:val="ru-RU"/>
        </w:rPr>
        <w:t xml:space="preserve">Критеријум напонског стања у зиду компоненте </w:t>
      </w:r>
      <w:r w:rsidRPr="00A616EF">
        <w:rPr>
          <w:rFonts w:cs="Arial"/>
          <w:b/>
          <w:lang w:val="sr-Cyrl-CS"/>
        </w:rPr>
        <w:t>за пројектне параметре,</w:t>
      </w:r>
    </w:p>
    <w:p w:rsidR="00A616EF" w:rsidRPr="00A616EF" w:rsidRDefault="00A616EF" w:rsidP="00B818FA">
      <w:pPr>
        <w:numPr>
          <w:ilvl w:val="0"/>
          <w:numId w:val="64"/>
        </w:numPr>
        <w:autoSpaceDE w:val="0"/>
        <w:autoSpaceDN w:val="0"/>
        <w:adjustRightInd w:val="0"/>
        <w:spacing w:before="0"/>
        <w:rPr>
          <w:rFonts w:cs="Arial"/>
          <w:b/>
          <w:lang w:val="ru-RU"/>
        </w:rPr>
      </w:pPr>
      <w:r w:rsidRPr="00A616EF">
        <w:rPr>
          <w:rFonts w:cs="Arial"/>
          <w:b/>
          <w:iCs/>
          <w:lang w:val="ru-RU"/>
        </w:rPr>
        <w:t xml:space="preserve">Критеријум напонског стања </w:t>
      </w:r>
      <w:r w:rsidRPr="00A616EF">
        <w:rPr>
          <w:rFonts w:cs="Arial"/>
          <w:b/>
          <w:lang w:val="sr-Cyrl-CS"/>
        </w:rPr>
        <w:t>у зиду компоненте за постојеће услове рада и измерене дебљине зида  цеви</w:t>
      </w:r>
      <w:r w:rsidRPr="00A616EF">
        <w:rPr>
          <w:rFonts w:cs="Arial"/>
          <w:b/>
          <w:lang w:val="ru-RU"/>
        </w:rPr>
        <w:t xml:space="preserve"> (</w:t>
      </w:r>
      <w:r w:rsidRPr="00A616EF">
        <w:rPr>
          <w:rFonts w:cs="Arial"/>
          <w:lang w:val="ru-RU"/>
        </w:rPr>
        <w:t>на основу минимално</w:t>
      </w:r>
      <w:r w:rsidRPr="00A616EF">
        <w:rPr>
          <w:rFonts w:cs="Arial"/>
          <w:lang w:val="sr-Cyrl-CS"/>
        </w:rPr>
        <w:t xml:space="preserve"> </w:t>
      </w:r>
      <w:r w:rsidRPr="00A616EF">
        <w:rPr>
          <w:rFonts w:cs="Arial"/>
          <w:lang w:val="ru-RU"/>
        </w:rPr>
        <w:t xml:space="preserve">измерених дебљина зида цеви, према нормама </w:t>
      </w:r>
      <w:r w:rsidRPr="00A616EF">
        <w:rPr>
          <w:rFonts w:cs="Arial"/>
        </w:rPr>
        <w:t>TRD</w:t>
      </w:r>
      <w:r w:rsidRPr="00A616EF">
        <w:rPr>
          <w:rFonts w:cs="Arial"/>
          <w:lang w:val="ru-RU"/>
        </w:rPr>
        <w:t xml:space="preserve"> серије 300, одре</w:t>
      </w:r>
      <w:r w:rsidRPr="00A616EF">
        <w:rPr>
          <w:rFonts w:cs="Arial"/>
          <w:lang w:val="sr-Cyrl-CS"/>
        </w:rPr>
        <w:t>дити</w:t>
      </w:r>
      <w:r w:rsidRPr="00A616EF">
        <w:rPr>
          <w:rFonts w:cs="Arial"/>
          <w:lang w:val="ru-RU"/>
        </w:rPr>
        <w:t xml:space="preserve"> радни напон у</w:t>
      </w:r>
      <w:r w:rsidRPr="00A616EF">
        <w:rPr>
          <w:rFonts w:cs="Arial"/>
          <w:lang w:val="sr-Cyrl-CS"/>
        </w:rPr>
        <w:t xml:space="preserve"> </w:t>
      </w:r>
      <w:r w:rsidRPr="00A616EF">
        <w:rPr>
          <w:rFonts w:cs="Arial"/>
          <w:lang w:val="ru-RU"/>
        </w:rPr>
        <w:t>компоненти)</w:t>
      </w:r>
      <w:r w:rsidRPr="00A616EF">
        <w:rPr>
          <w:rFonts w:cs="Arial"/>
          <w:lang w:val="sr-Cyrl-CS"/>
        </w:rPr>
        <w:t>.</w:t>
      </w:r>
    </w:p>
    <w:p w:rsidR="00A616EF" w:rsidRPr="00A616EF" w:rsidRDefault="00A616EF" w:rsidP="00B818FA">
      <w:pPr>
        <w:numPr>
          <w:ilvl w:val="0"/>
          <w:numId w:val="64"/>
        </w:numPr>
        <w:autoSpaceDE w:val="0"/>
        <w:autoSpaceDN w:val="0"/>
        <w:adjustRightInd w:val="0"/>
        <w:spacing w:before="0"/>
        <w:rPr>
          <w:rFonts w:cs="Arial"/>
          <w:b/>
          <w:lang w:val="ru-RU"/>
        </w:rPr>
      </w:pPr>
      <w:r w:rsidRPr="00A616EF">
        <w:rPr>
          <w:rFonts w:cs="Arial"/>
          <w:b/>
          <w:lang w:val="sr-Cyrl-CS"/>
        </w:rPr>
        <w:t>Критеријум стања метала, изражен преко процењеног степена оштећења микроструктуре</w:t>
      </w:r>
      <w:r w:rsidRPr="00A616EF">
        <w:rPr>
          <w:rFonts w:cs="Arial"/>
          <w:lang w:val="sr-Cyrl-CS"/>
        </w:rPr>
        <w:t xml:space="preserve"> (Lарсен – Милерова параметарска релација, на основу ове </w:t>
      </w:r>
      <w:r w:rsidRPr="00A616EF">
        <w:rPr>
          <w:rFonts w:cs="Arial"/>
          <w:lang w:val="ru-RU"/>
        </w:rPr>
        <w:t>параметарск</w:t>
      </w:r>
      <w:r w:rsidRPr="00A616EF">
        <w:rPr>
          <w:rFonts w:cs="Arial"/>
          <w:lang w:val="sr-Cyrl-CS"/>
        </w:rPr>
        <w:t>е</w:t>
      </w:r>
      <w:r w:rsidRPr="00A616EF">
        <w:rPr>
          <w:rFonts w:cs="Arial"/>
          <w:lang w:val="ru-RU"/>
        </w:rPr>
        <w:t xml:space="preserve"> релациј</w:t>
      </w:r>
      <w:r w:rsidRPr="00A616EF">
        <w:rPr>
          <w:rFonts w:cs="Arial"/>
          <w:lang w:val="sr-Cyrl-CS"/>
        </w:rPr>
        <w:t>е</w:t>
      </w:r>
      <w:r w:rsidRPr="00A616EF">
        <w:rPr>
          <w:rFonts w:cs="Arial"/>
          <w:lang w:val="ru-RU"/>
        </w:rPr>
        <w:t xml:space="preserve"> </w:t>
      </w:r>
      <w:r w:rsidRPr="00A616EF">
        <w:rPr>
          <w:rFonts w:cs="Arial"/>
          <w:lang w:val="sr-Cyrl-CS"/>
        </w:rPr>
        <w:t>дати</w:t>
      </w:r>
      <w:r w:rsidRPr="00A616EF">
        <w:rPr>
          <w:rFonts w:cs="Arial"/>
          <w:lang w:val="ru-RU"/>
        </w:rPr>
        <w:t xml:space="preserve"> преостали радни век у</w:t>
      </w:r>
      <w:r w:rsidRPr="00A616EF">
        <w:rPr>
          <w:rFonts w:cs="Arial"/>
          <w:lang w:val="sr-Cyrl-CS"/>
        </w:rPr>
        <w:t xml:space="preserve"> </w:t>
      </w:r>
      <w:r w:rsidRPr="00A616EF">
        <w:rPr>
          <w:rFonts w:cs="Arial"/>
          <w:lang w:val="ru-RU"/>
        </w:rPr>
        <w:t xml:space="preserve">функцији температуре за дати радни напон). </w:t>
      </w:r>
    </w:p>
    <w:p w:rsidR="00A616EF" w:rsidRPr="00A616EF" w:rsidRDefault="00A616EF" w:rsidP="00B818FA">
      <w:pPr>
        <w:numPr>
          <w:ilvl w:val="0"/>
          <w:numId w:val="64"/>
        </w:numPr>
        <w:autoSpaceDE w:val="0"/>
        <w:autoSpaceDN w:val="0"/>
        <w:adjustRightInd w:val="0"/>
        <w:spacing w:before="0"/>
        <w:rPr>
          <w:rFonts w:cs="Arial"/>
          <w:lang w:val="sr-Cyrl-CS"/>
        </w:rPr>
      </w:pPr>
      <w:r w:rsidRPr="00A616EF">
        <w:rPr>
          <w:rFonts w:cs="Arial"/>
          <w:b/>
          <w:lang w:val="ru-RU"/>
        </w:rPr>
        <w:t xml:space="preserve">Процена преосталог радног века у условима деловања временске деградације материјала </w:t>
      </w:r>
      <w:r w:rsidRPr="00A616EF">
        <w:rPr>
          <w:rFonts w:cs="Arial"/>
          <w:iCs/>
          <w:lang w:val="ru-RU"/>
        </w:rPr>
        <w:t>(одређивање напона у зиду цеви преко коефицијента концентрације напона)</w:t>
      </w:r>
      <w:r w:rsidRPr="00A616EF">
        <w:rPr>
          <w:rFonts w:cs="Arial"/>
          <w:lang w:val="sr-Cyrl-CS"/>
        </w:rPr>
        <w:t>.</w:t>
      </w:r>
    </w:p>
    <w:p w:rsidR="00A616EF" w:rsidRPr="00A616EF" w:rsidRDefault="00A616EF" w:rsidP="00B818FA">
      <w:pPr>
        <w:numPr>
          <w:ilvl w:val="0"/>
          <w:numId w:val="64"/>
        </w:numPr>
        <w:spacing w:before="0"/>
        <w:rPr>
          <w:rFonts w:cs="Arial"/>
          <w:b/>
          <w:lang w:val="ru-RU"/>
        </w:rPr>
      </w:pPr>
      <w:r w:rsidRPr="00A616EF">
        <w:rPr>
          <w:rFonts w:cs="Arial"/>
          <w:b/>
          <w:lang w:val="ru-RU"/>
        </w:rPr>
        <w:t>Процена експлоатационе употребљивости и преосталог ресурса у дебљини</w:t>
      </w:r>
    </w:p>
    <w:p w:rsidR="00A616EF" w:rsidRPr="00A616EF" w:rsidRDefault="00A616EF" w:rsidP="00B818FA">
      <w:pPr>
        <w:autoSpaceDE w:val="0"/>
        <w:autoSpaceDN w:val="0"/>
        <w:adjustRightInd w:val="0"/>
        <w:spacing w:before="0"/>
        <w:ind w:left="627"/>
        <w:rPr>
          <w:rFonts w:cs="Arial"/>
          <w:lang w:val="ru-RU"/>
        </w:rPr>
      </w:pPr>
      <w:r w:rsidRPr="00A616EF">
        <w:rPr>
          <w:rFonts w:cs="Arial"/>
          <w:lang w:val="sr-Cyrl-CS"/>
        </w:rPr>
        <w:t xml:space="preserve">Неопходно је да </w:t>
      </w:r>
      <w:r w:rsidR="00B818FA" w:rsidRPr="00B818FA">
        <w:rPr>
          <w:rFonts w:cs="Arial"/>
          <w:lang w:val="sr-Cyrl-CS"/>
        </w:rPr>
        <w:t>Изабрани понуђач</w:t>
      </w:r>
      <w:r w:rsidRPr="00A616EF">
        <w:rPr>
          <w:rFonts w:cs="Arial"/>
          <w:lang w:val="sr-Cyrl-CS"/>
        </w:rPr>
        <w:t xml:space="preserve"> п</w:t>
      </w:r>
      <w:r w:rsidRPr="00A616EF">
        <w:rPr>
          <w:rFonts w:cs="Arial"/>
          <w:lang w:val="ru-RU"/>
        </w:rPr>
        <w:t>ода</w:t>
      </w:r>
      <w:r w:rsidRPr="00A616EF">
        <w:rPr>
          <w:rFonts w:cs="Arial"/>
          <w:lang w:val="sr-Cyrl-CS"/>
        </w:rPr>
        <w:t>тке</w:t>
      </w:r>
      <w:r w:rsidRPr="00A616EF">
        <w:rPr>
          <w:rFonts w:cs="Arial"/>
          <w:lang w:val="ru-RU"/>
        </w:rPr>
        <w:t xml:space="preserve"> добијен</w:t>
      </w:r>
      <w:r w:rsidRPr="00A616EF">
        <w:rPr>
          <w:rFonts w:cs="Arial"/>
          <w:lang w:val="sr-Cyrl-CS"/>
        </w:rPr>
        <w:t>е</w:t>
      </w:r>
      <w:r w:rsidRPr="00A616EF">
        <w:rPr>
          <w:rFonts w:cs="Arial"/>
          <w:lang w:val="ru-RU"/>
        </w:rPr>
        <w:t xml:space="preserve"> по различитим критеријумима</w:t>
      </w:r>
      <w:r w:rsidRPr="00A616EF">
        <w:rPr>
          <w:rFonts w:cs="Arial"/>
          <w:lang w:val="sr-Cyrl-CS"/>
        </w:rPr>
        <w:t xml:space="preserve">, </w:t>
      </w:r>
      <w:r w:rsidRPr="00A616EF">
        <w:rPr>
          <w:rFonts w:cs="Arial"/>
          <w:lang w:val="ru-RU"/>
        </w:rPr>
        <w:t>међусобно за сваку компоненту упоре</w:t>
      </w:r>
      <w:r w:rsidRPr="00A616EF">
        <w:rPr>
          <w:rFonts w:cs="Arial"/>
          <w:lang w:val="sr-Cyrl-CS"/>
        </w:rPr>
        <w:t>ди</w:t>
      </w:r>
      <w:r w:rsidRPr="00A616EF">
        <w:rPr>
          <w:rFonts w:cs="Arial"/>
          <w:lang w:val="ru-RU"/>
        </w:rPr>
        <w:t xml:space="preserve">, па </w:t>
      </w:r>
      <w:r w:rsidRPr="00A616EF">
        <w:rPr>
          <w:rFonts w:cs="Arial"/>
          <w:lang w:val="sr-Cyrl-CS"/>
        </w:rPr>
        <w:t xml:space="preserve">да </w:t>
      </w:r>
      <w:r w:rsidRPr="00A616EF">
        <w:rPr>
          <w:rFonts w:cs="Arial"/>
          <w:lang w:val="ru-RU"/>
        </w:rPr>
        <w:t xml:space="preserve">на основу њихове компатибилности и услова рада постројења, </w:t>
      </w:r>
      <w:r w:rsidRPr="00A616EF">
        <w:rPr>
          <w:rFonts w:cs="Arial"/>
          <w:lang w:val="sr-Cyrl-CS"/>
        </w:rPr>
        <w:t>да</w:t>
      </w:r>
      <w:r w:rsidRPr="00A616EF">
        <w:rPr>
          <w:rFonts w:cs="Arial"/>
          <w:lang w:val="ru-RU"/>
        </w:rPr>
        <w:t xml:space="preserve"> мишљење за </w:t>
      </w:r>
      <w:r w:rsidRPr="00A616EF">
        <w:rPr>
          <w:rFonts w:cs="Arial"/>
          <w:lang w:val="sr-Cyrl-CS"/>
        </w:rPr>
        <w:t>одређену</w:t>
      </w:r>
      <w:r w:rsidRPr="00A616EF">
        <w:rPr>
          <w:rFonts w:cs="Arial"/>
          <w:lang w:val="ru-RU"/>
        </w:rPr>
        <w:t xml:space="preserve"> компоненту. </w:t>
      </w:r>
    </w:p>
    <w:p w:rsidR="00A616EF" w:rsidRPr="00A616EF" w:rsidRDefault="00A616EF" w:rsidP="00A616EF">
      <w:pPr>
        <w:spacing w:before="0"/>
        <w:jc w:val="left"/>
        <w:rPr>
          <w:rFonts w:cs="Arial"/>
          <w:bCs/>
          <w:iCs/>
          <w:strike/>
          <w:lang w:val="sr-Cyrl-CS"/>
        </w:rPr>
      </w:pPr>
    </w:p>
    <w:p w:rsidR="00A616EF" w:rsidRPr="00A616EF" w:rsidRDefault="00A616EF" w:rsidP="00A616EF">
      <w:pPr>
        <w:keepNext/>
        <w:spacing w:before="0" w:after="120"/>
        <w:ind w:left="1134" w:hanging="507"/>
        <w:jc w:val="left"/>
        <w:outlineLvl w:val="1"/>
        <w:rPr>
          <w:rFonts w:cs="Arial"/>
          <w:b/>
          <w:noProof/>
          <w:lang w:val="en-GB"/>
        </w:rPr>
      </w:pPr>
      <w:r w:rsidRPr="00A616EF">
        <w:rPr>
          <w:rFonts w:cs="Arial"/>
          <w:b/>
          <w:lang w:val="ru-RU"/>
        </w:rPr>
        <w:t>3.2.</w:t>
      </w:r>
      <w:r w:rsidRPr="00A616EF">
        <w:rPr>
          <w:rFonts w:cs="Arial"/>
          <w:b/>
          <w:lang w:val="en-GB"/>
        </w:rPr>
        <w:t>1</w:t>
      </w:r>
      <w:r w:rsidRPr="00A616EF">
        <w:rPr>
          <w:rFonts w:cs="Arial"/>
          <w:b/>
          <w:lang w:val="ru-RU"/>
        </w:rPr>
        <w:t xml:space="preserve"> </w:t>
      </w:r>
      <w:r w:rsidRPr="00A616EF">
        <w:rPr>
          <w:rFonts w:cs="Arial"/>
          <w:b/>
          <w:lang w:val="en-GB"/>
        </w:rPr>
        <w:t xml:space="preserve">Позиције </w:t>
      </w:r>
      <w:r w:rsidRPr="00A616EF">
        <w:rPr>
          <w:rFonts w:cs="Arial"/>
          <w:b/>
          <w:noProof/>
          <w:lang w:val="en-GB"/>
        </w:rPr>
        <w:t xml:space="preserve">паровода и колектора, </w:t>
      </w:r>
      <w:r w:rsidRPr="00A616EF">
        <w:rPr>
          <w:rFonts w:cs="Arial"/>
          <w:b/>
          <w:lang w:val="en-GB"/>
        </w:rPr>
        <w:t xml:space="preserve">на којима </w:t>
      </w:r>
      <w:r w:rsidRPr="00A616EF">
        <w:rPr>
          <w:rFonts w:cs="Arial"/>
          <w:b/>
          <w:lang w:val="sr-Cyrl-RS"/>
        </w:rPr>
        <w:t xml:space="preserve">су </w:t>
      </w:r>
      <w:r w:rsidRPr="00A616EF">
        <w:rPr>
          <w:rFonts w:cs="Arial"/>
          <w:b/>
          <w:lang w:val="en-GB"/>
        </w:rPr>
        <w:t>обављена и</w:t>
      </w:r>
      <w:r w:rsidRPr="00A616EF">
        <w:rPr>
          <w:rFonts w:cs="Arial"/>
          <w:b/>
          <w:noProof/>
          <w:lang w:val="ru-RU"/>
        </w:rPr>
        <w:t xml:space="preserve">спитивања методама без </w:t>
      </w:r>
      <w:r w:rsidRPr="00A616EF">
        <w:rPr>
          <w:rFonts w:cs="Arial"/>
          <w:b/>
          <w:noProof/>
          <w:lang w:val="en-GB"/>
        </w:rPr>
        <w:t xml:space="preserve">  </w:t>
      </w:r>
      <w:r w:rsidRPr="00A616EF">
        <w:rPr>
          <w:rFonts w:cs="Arial"/>
          <w:b/>
          <w:noProof/>
          <w:lang w:val="ru-RU"/>
        </w:rPr>
        <w:t>разарања</w:t>
      </w:r>
      <w:r w:rsidRPr="00A616EF">
        <w:rPr>
          <w:rFonts w:cs="Arial"/>
          <w:b/>
          <w:noProof/>
          <w:lang w:val="en-GB"/>
        </w:rPr>
        <w:t>:</w:t>
      </w:r>
    </w:p>
    <w:p w:rsidR="00A616EF" w:rsidRPr="00A616EF" w:rsidRDefault="00A616EF" w:rsidP="00A616EF">
      <w:pPr>
        <w:spacing w:before="0"/>
        <w:ind w:left="540" w:right="28" w:firstLine="180"/>
        <w:jc w:val="left"/>
        <w:rPr>
          <w:rFonts w:cs="Arial"/>
          <w:b/>
          <w:noProof/>
          <w:sz w:val="16"/>
          <w:szCs w:val="16"/>
        </w:rPr>
      </w:pPr>
    </w:p>
    <w:p w:rsidR="00A616EF" w:rsidRPr="00A616EF" w:rsidRDefault="00A616EF" w:rsidP="00A616EF">
      <w:pPr>
        <w:spacing w:before="0"/>
        <w:ind w:left="540" w:right="28" w:firstLine="180"/>
        <w:jc w:val="left"/>
        <w:rPr>
          <w:rFonts w:cs="Arial"/>
          <w:b/>
          <w:noProof/>
          <w:sz w:val="18"/>
          <w:szCs w:val="18"/>
          <w:lang w:val="sr-Cyrl-CS"/>
        </w:rPr>
      </w:pPr>
      <w:r w:rsidRPr="00A616EF">
        <w:rPr>
          <w:rFonts w:cs="Arial"/>
          <w:b/>
          <w:noProof/>
          <w:sz w:val="18"/>
          <w:szCs w:val="18"/>
          <w:lang w:val="sl-SI"/>
        </w:rPr>
        <w:t>табела бр.</w:t>
      </w:r>
      <w:r w:rsidRPr="00A616EF">
        <w:rPr>
          <w:rFonts w:cs="Arial"/>
          <w:b/>
          <w:noProof/>
          <w:sz w:val="18"/>
          <w:szCs w:val="18"/>
          <w:lang w:val="sr-Cyrl-CS"/>
        </w:rPr>
        <w:t xml:space="preserve">1 – Паровод свеже паре, РА линија, (позиције са обимом испитивања на блоку Б1) </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616EF" w:rsidRPr="00A616EF" w:rsidTr="00A616EF">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Red.</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Dimenzije</w:t>
            </w:r>
          </w:p>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Predviđeni obim ispitivanja</w:t>
            </w:r>
          </w:p>
        </w:tc>
      </w:tr>
      <w:tr w:rsidR="00A616EF" w:rsidRPr="00A616EF" w:rsidTr="00A616EF">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Vizuelno / dimenzionalno</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rPr>
            </w:pPr>
            <w:r w:rsidRPr="00A616EF">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Površinska</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UT</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ispitivanje</w:t>
            </w:r>
          </w:p>
        </w:tc>
      </w:tr>
      <w:tr w:rsidR="00A616EF" w:rsidRPr="00A616EF" w:rsidTr="00A616EF">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w:t>
            </w:r>
          </w:p>
        </w:tc>
        <w:tc>
          <w:tcPr>
            <w:tcW w:w="709" w:type="dxa"/>
            <w:tcBorders>
              <w:top w:val="single" w:sz="12"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Borders>
              <w:top w:val="single" w:sz="12" w:space="0" w:color="auto"/>
            </w:tcBorders>
          </w:tcPr>
          <w:p w:rsidR="00A616EF" w:rsidRPr="00A616EF" w:rsidRDefault="00A616EF" w:rsidP="00A616EF">
            <w:pPr>
              <w:spacing w:before="0"/>
              <w:jc w:val="left"/>
              <w:rPr>
                <w:rFonts w:cs="Arial"/>
                <w:noProof/>
                <w:sz w:val="18"/>
                <w:szCs w:val="18"/>
              </w:rPr>
            </w:pPr>
            <w:r w:rsidRPr="00A616EF">
              <w:rPr>
                <w:rFonts w:cs="Arial"/>
                <w:noProof/>
                <w:sz w:val="18"/>
                <w:szCs w:val="18"/>
                <w:lang w:val="sl-SI"/>
              </w:rPr>
              <w:t>Ø</w:t>
            </w:r>
            <w:r w:rsidRPr="00A616EF">
              <w:rPr>
                <w:rFonts w:cs="Arial"/>
                <w:noProof/>
                <w:sz w:val="18"/>
                <w:szCs w:val="18"/>
              </w:rPr>
              <w:t>602х 61</w:t>
            </w:r>
          </w:p>
        </w:tc>
        <w:tc>
          <w:tcPr>
            <w:tcW w:w="1223" w:type="dxa"/>
            <w:tcBorders>
              <w:top w:val="single" w:sz="12" w:space="0" w:color="auto"/>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r-Latn-CS"/>
              </w:rPr>
              <w:t>FK</w:t>
            </w:r>
            <w:r w:rsidRPr="00A616EF">
              <w:rPr>
                <w:rFonts w:cs="Arial"/>
                <w:noProof/>
                <w:sz w:val="18"/>
                <w:szCs w:val="18"/>
              </w:rPr>
              <w:t>1</w:t>
            </w:r>
          </w:p>
        </w:tc>
        <w:tc>
          <w:tcPr>
            <w:tcW w:w="1495" w:type="dxa"/>
            <w:tcBorders>
              <w:top w:val="single" w:sz="12" w:space="0" w:color="auto"/>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Borders>
              <w:top w:val="single" w:sz="12" w:space="0" w:color="auto"/>
            </w:tcBorders>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Borders>
              <w:top w:val="single" w:sz="12" w:space="0" w:color="auto"/>
            </w:tcBorders>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top w:val="single" w:sz="12" w:space="0" w:color="auto"/>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top w:val="single" w:sz="12" w:space="0" w:color="auto"/>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RA60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RA50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RA34</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r-Latn-RS"/>
              </w:rPr>
            </w:pPr>
            <w:r w:rsidRPr="00A616EF">
              <w:rPr>
                <w:rFonts w:cs="Arial"/>
                <w:noProof/>
                <w:sz w:val="18"/>
                <w:szCs w:val="18"/>
                <w:lang w:val="sl-SI"/>
              </w:rPr>
              <w:t>F1</w:t>
            </w:r>
            <w:r w:rsidRPr="00A616EF">
              <w:rPr>
                <w:rFonts w:cs="Arial"/>
                <w:noProof/>
                <w:sz w:val="18"/>
                <w:szCs w:val="18"/>
              </w:rPr>
              <w:t>2</w:t>
            </w:r>
            <w:r w:rsidRPr="00A616EF">
              <w:rPr>
                <w:rFonts w:cs="Arial"/>
                <w:noProof/>
                <w:sz w:val="18"/>
                <w:szCs w:val="18"/>
                <w:lang w:val="sr-Latn-RS"/>
              </w:rPr>
              <w:t>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RA33</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F14N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RA32</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FK19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RA31</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r-Latn-CS"/>
              </w:rPr>
              <w:t>F</w:t>
            </w:r>
            <w:r w:rsidRPr="00A616EF">
              <w:rPr>
                <w:rFonts w:cs="Arial"/>
                <w:noProof/>
                <w:sz w:val="18"/>
                <w:szCs w:val="18"/>
              </w:rPr>
              <w:t>18N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 xml:space="preserve">- </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r-Latn-CS"/>
              </w:rPr>
              <w:t>24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lastRenderedPageBreak/>
              <w:t>13.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38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40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F35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74NN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62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58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F30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52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F27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49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45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left="-108" w:right="-53"/>
              <w:jc w:val="center"/>
              <w:rPr>
                <w:rFonts w:cs="Arial"/>
                <w:noProof/>
                <w:sz w:val="16"/>
                <w:szCs w:val="16"/>
              </w:rPr>
            </w:pPr>
            <w:r w:rsidRPr="00A616EF">
              <w:rPr>
                <w:rFonts w:cs="Arial"/>
                <w:noProof/>
                <w:sz w:val="16"/>
                <w:szCs w:val="16"/>
              </w:rPr>
              <w:t>Cev. luk 41</w:t>
            </w:r>
            <w:r w:rsidRPr="00A616EF">
              <w:rPr>
                <w:rFonts w:cs="Arial"/>
                <w:noProof/>
                <w:sz w:val="16"/>
                <w:szCs w:val="16"/>
                <w:lang w:val="sl-SI"/>
              </w:rPr>
              <w:t>/</w:t>
            </w:r>
            <w:r w:rsidRPr="00A616EF">
              <w:rPr>
                <w:rFonts w:cs="Arial"/>
                <w:noProof/>
                <w:sz w:val="16"/>
                <w:szCs w:val="16"/>
              </w:rPr>
              <w:t>42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+3RE</w:t>
            </w:r>
          </w:p>
        </w:tc>
        <w:tc>
          <w:tcPr>
            <w:tcW w:w="990" w:type="dxa"/>
            <w:tcBorders>
              <w:left w:val="single" w:sz="4" w:space="0" w:color="auto"/>
              <w:right w:val="single" w:sz="4" w:space="0" w:color="auto"/>
            </w:tcBorders>
            <w:vAlign w:val="center"/>
          </w:tcPr>
          <w:p w:rsidR="00A616EF" w:rsidRPr="00A616EF" w:rsidRDefault="00A616EF" w:rsidP="00A616EF">
            <w:pPr>
              <w:spacing w:before="0"/>
              <w:ind w:left="-133" w:right="-92"/>
              <w:jc w:val="center"/>
              <w:rPr>
                <w:rFonts w:cs="Arial"/>
                <w:noProof/>
                <w:sz w:val="16"/>
                <w:szCs w:val="16"/>
              </w:rPr>
            </w:pPr>
            <w:r w:rsidRPr="00A616EF">
              <w:rPr>
                <w:rFonts w:cs="Arial"/>
                <w:noProof/>
                <w:sz w:val="16"/>
                <w:szCs w:val="16"/>
                <w:lang w:val="sr-Latn-CS"/>
              </w:rPr>
              <w:t>100%</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istegnuta zona</w:t>
            </w:r>
          </w:p>
        </w:tc>
        <w:tc>
          <w:tcPr>
            <w:tcW w:w="936" w:type="dxa"/>
            <w:tcBorders>
              <w:left w:val="single" w:sz="4" w:space="0" w:color="auto"/>
              <w:right w:val="single" w:sz="18" w:space="0" w:color="auto"/>
            </w:tcBorders>
            <w:vAlign w:val="center"/>
          </w:tcPr>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UT100% istegnuta zona</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left="-108" w:right="-53"/>
              <w:jc w:val="center"/>
              <w:rPr>
                <w:rFonts w:cs="Arial"/>
                <w:noProof/>
                <w:sz w:val="16"/>
                <w:szCs w:val="16"/>
              </w:rPr>
            </w:pPr>
            <w:r w:rsidRPr="00A616EF">
              <w:rPr>
                <w:rFonts w:cs="Arial"/>
                <w:noProof/>
                <w:sz w:val="16"/>
                <w:szCs w:val="16"/>
              </w:rPr>
              <w:t>Cev. luk 66</w:t>
            </w:r>
            <w:r w:rsidRPr="00A616EF">
              <w:rPr>
                <w:rFonts w:cs="Arial"/>
                <w:noProof/>
                <w:sz w:val="16"/>
                <w:szCs w:val="16"/>
                <w:lang w:val="sl-SI"/>
              </w:rPr>
              <w:t>/</w:t>
            </w:r>
            <w:r w:rsidRPr="00A616EF">
              <w:rPr>
                <w:rFonts w:cs="Arial"/>
                <w:noProof/>
                <w:sz w:val="16"/>
                <w:szCs w:val="16"/>
              </w:rPr>
              <w:t>67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+3RE</w:t>
            </w:r>
          </w:p>
        </w:tc>
        <w:tc>
          <w:tcPr>
            <w:tcW w:w="990" w:type="dxa"/>
            <w:tcBorders>
              <w:left w:val="single" w:sz="4" w:space="0" w:color="auto"/>
              <w:right w:val="single" w:sz="4" w:space="0" w:color="auto"/>
            </w:tcBorders>
            <w:vAlign w:val="center"/>
          </w:tcPr>
          <w:p w:rsidR="00A616EF" w:rsidRPr="00A616EF" w:rsidRDefault="00A616EF" w:rsidP="00A616EF">
            <w:pPr>
              <w:spacing w:before="0"/>
              <w:ind w:left="-133" w:right="-92"/>
              <w:jc w:val="center"/>
              <w:rPr>
                <w:rFonts w:cs="Arial"/>
                <w:noProof/>
                <w:sz w:val="16"/>
                <w:szCs w:val="16"/>
              </w:rPr>
            </w:pPr>
            <w:r w:rsidRPr="00A616EF">
              <w:rPr>
                <w:rFonts w:cs="Arial"/>
                <w:noProof/>
                <w:sz w:val="16"/>
                <w:szCs w:val="16"/>
                <w:lang w:val="sr-Latn-CS"/>
              </w:rPr>
              <w:t xml:space="preserve">100% </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istegnuta zona</w:t>
            </w:r>
          </w:p>
        </w:tc>
        <w:tc>
          <w:tcPr>
            <w:tcW w:w="936" w:type="dxa"/>
            <w:tcBorders>
              <w:left w:val="single" w:sz="4" w:space="0" w:color="auto"/>
              <w:right w:val="single" w:sz="18" w:space="0" w:color="auto"/>
            </w:tcBorders>
            <w:vAlign w:val="center"/>
          </w:tcPr>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UT100% istegnuta zona</w:t>
            </w:r>
          </w:p>
        </w:tc>
      </w:tr>
    </w:tbl>
    <w:p w:rsidR="00A616EF" w:rsidRPr="00A616EF" w:rsidRDefault="00A616EF" w:rsidP="00A616EF">
      <w:pPr>
        <w:spacing w:before="0"/>
        <w:rPr>
          <w:rFonts w:cs="Arial"/>
          <w:b/>
          <w:i/>
          <w:noProof/>
          <w:sz w:val="16"/>
          <w:szCs w:val="16"/>
        </w:rPr>
      </w:pPr>
      <w:r w:rsidRPr="00A616EF">
        <w:rPr>
          <w:rFonts w:cs="Arial"/>
          <w:b/>
          <w:i/>
          <w:noProof/>
          <w:sz w:val="16"/>
          <w:szCs w:val="16"/>
          <w:lang w:val="sr-Cyrl-RS"/>
        </w:rPr>
        <w:t xml:space="preserve">              Напомена:</w:t>
      </w:r>
    </w:p>
    <w:p w:rsidR="00A616EF" w:rsidRPr="00A616EF" w:rsidRDefault="00A616EF" w:rsidP="00C31C1C">
      <w:pPr>
        <w:numPr>
          <w:ilvl w:val="0"/>
          <w:numId w:val="75"/>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позиција паровода свеже паре, на блоку Б1, а резултати испитивања дати су у извештају број </w:t>
      </w:r>
      <w:r w:rsidRPr="00A616EF">
        <w:rPr>
          <w:rFonts w:cs="Arial"/>
          <w:noProof/>
          <w:sz w:val="16"/>
          <w:szCs w:val="16"/>
          <w:lang w:val="sr-Latn-RS"/>
        </w:rPr>
        <w:t>45</w:t>
      </w:r>
      <w:r w:rsidRPr="00A616EF">
        <w:rPr>
          <w:rFonts w:cs="Arial"/>
          <w:noProof/>
          <w:sz w:val="16"/>
          <w:szCs w:val="16"/>
          <w:lang w:val="ru-RU"/>
        </w:rPr>
        <w:t>/1</w:t>
      </w:r>
      <w:r w:rsidRPr="00A616EF">
        <w:rPr>
          <w:rFonts w:cs="Arial"/>
          <w:noProof/>
          <w:sz w:val="16"/>
          <w:szCs w:val="16"/>
          <w:lang w:val="sr-Latn-RS"/>
        </w:rPr>
        <w:t>8</w:t>
      </w:r>
      <w:r w:rsidRPr="00A616EF">
        <w:rPr>
          <w:rFonts w:cs="Arial"/>
          <w:noProof/>
          <w:sz w:val="16"/>
          <w:szCs w:val="16"/>
          <w:lang w:val="sr-Cyrl-CS"/>
        </w:rPr>
        <w:t>.</w:t>
      </w:r>
    </w:p>
    <w:p w:rsidR="00A616EF" w:rsidRPr="00A616EF" w:rsidRDefault="00A616EF" w:rsidP="00C31C1C">
      <w:pPr>
        <w:numPr>
          <w:ilvl w:val="0"/>
          <w:numId w:val="75"/>
        </w:numPr>
        <w:spacing w:before="0"/>
        <w:jc w:val="left"/>
        <w:rPr>
          <w:rFonts w:cs="Arial"/>
          <w:noProof/>
          <w:sz w:val="16"/>
          <w:szCs w:val="16"/>
        </w:rPr>
      </w:pPr>
      <w:r w:rsidRPr="00A616EF">
        <w:rPr>
          <w:rFonts w:cs="Arial"/>
          <w:noProof/>
          <w:sz w:val="16"/>
          <w:szCs w:val="16"/>
        </w:rPr>
        <w:t>Поред спојева у табели</w:t>
      </w:r>
      <w:r w:rsidRPr="00A616EF">
        <w:rPr>
          <w:rFonts w:cs="Arial"/>
          <w:noProof/>
          <w:sz w:val="16"/>
          <w:szCs w:val="16"/>
          <w:lang w:val="sr-Cyrl-RS"/>
        </w:rPr>
        <w:t xml:space="preserve"> бр.1</w:t>
      </w:r>
      <w:r w:rsidRPr="00A616EF">
        <w:rPr>
          <w:rFonts w:cs="Arial"/>
          <w:noProof/>
          <w:sz w:val="16"/>
          <w:szCs w:val="16"/>
        </w:rPr>
        <w:t xml:space="preserve">, </w:t>
      </w:r>
      <w:r w:rsidRPr="00A616EF">
        <w:rPr>
          <w:rFonts w:cs="Arial"/>
          <w:noProof/>
          <w:sz w:val="16"/>
          <w:szCs w:val="16"/>
          <w:lang w:val="sr-Cyrl-RS"/>
        </w:rPr>
        <w:t xml:space="preserve">додатно су </w:t>
      </w:r>
      <w:r w:rsidRPr="00A616EF">
        <w:rPr>
          <w:rFonts w:cs="Arial"/>
          <w:noProof/>
          <w:sz w:val="16"/>
          <w:szCs w:val="16"/>
        </w:rPr>
        <w:t>испитани</w:t>
      </w:r>
      <w:r w:rsidRPr="00A616EF">
        <w:rPr>
          <w:rFonts w:cs="Arial"/>
          <w:noProof/>
          <w:sz w:val="16"/>
          <w:szCs w:val="16"/>
          <w:lang w:val="sr-Cyrl-RS"/>
        </w:rPr>
        <w:t xml:space="preserve"> </w:t>
      </w:r>
      <w:r w:rsidRPr="00A616EF">
        <w:rPr>
          <w:rFonts w:cs="Arial"/>
          <w:noProof/>
          <w:sz w:val="16"/>
          <w:szCs w:val="16"/>
        </w:rPr>
        <w:t>заварени спојеви</w:t>
      </w:r>
      <w:r w:rsidRPr="00A616EF">
        <w:rPr>
          <w:rFonts w:cs="Arial"/>
          <w:noProof/>
          <w:sz w:val="16"/>
          <w:szCs w:val="16"/>
          <w:lang w:val="sr-Cyrl-RS"/>
        </w:rPr>
        <w:t xml:space="preserve"> у доле наведеној табели бр.2 </w:t>
      </w:r>
      <w:r w:rsidRPr="00A616EF">
        <w:rPr>
          <w:rFonts w:cs="Arial"/>
          <w:noProof/>
          <w:sz w:val="16"/>
          <w:szCs w:val="16"/>
        </w:rPr>
        <w:t>и то само  VT i MT</w:t>
      </w:r>
      <w:r w:rsidRPr="00A616EF">
        <w:rPr>
          <w:rFonts w:cs="Arial"/>
          <w:noProof/>
          <w:sz w:val="16"/>
          <w:szCs w:val="16"/>
          <w:lang w:val="sr-Cyrl-RS"/>
        </w:rPr>
        <w:t>.</w:t>
      </w:r>
    </w:p>
    <w:p w:rsidR="00A616EF" w:rsidRPr="00A616EF" w:rsidRDefault="00A616EF" w:rsidP="00C31C1C">
      <w:pPr>
        <w:numPr>
          <w:ilvl w:val="0"/>
          <w:numId w:val="75"/>
        </w:numPr>
        <w:spacing w:before="0"/>
        <w:jc w:val="left"/>
        <w:rPr>
          <w:rFonts w:cs="Arial"/>
          <w:noProof/>
          <w:sz w:val="16"/>
          <w:szCs w:val="16"/>
        </w:rPr>
      </w:pPr>
      <w:r w:rsidRPr="00A616EF">
        <w:rPr>
          <w:rFonts w:cs="Arial"/>
          <w:noProof/>
          <w:sz w:val="16"/>
          <w:szCs w:val="16"/>
          <w:lang w:val="sr-Cyrl-RS"/>
        </w:rPr>
        <w:t xml:space="preserve">Испитивањем завареног споја </w:t>
      </w:r>
      <w:r w:rsidRPr="00A616EF">
        <w:rPr>
          <w:rFonts w:cs="Arial"/>
          <w:noProof/>
          <w:sz w:val="16"/>
          <w:szCs w:val="16"/>
          <w:lang w:val="sr-Latn-RS"/>
        </w:rPr>
        <w:t xml:space="preserve">RA30-F21 </w:t>
      </w:r>
      <w:r w:rsidRPr="00A616EF">
        <w:rPr>
          <w:rFonts w:cs="Arial"/>
          <w:noProof/>
          <w:sz w:val="16"/>
          <w:szCs w:val="16"/>
          <w:lang w:val="sr-Cyrl-RS"/>
        </w:rPr>
        <w:t>констатована је прслина. Обављена је санација поменутог завареног споја, и детаљан извештај је дат у извештају број 45-1/18.</w:t>
      </w:r>
    </w:p>
    <w:p w:rsidR="00A616EF" w:rsidRPr="00A616EF" w:rsidRDefault="00A616EF" w:rsidP="00A616EF">
      <w:pPr>
        <w:spacing w:before="0"/>
        <w:rPr>
          <w:rFonts w:cs="Arial"/>
          <w:noProof/>
          <w:sz w:val="16"/>
          <w:szCs w:val="16"/>
        </w:rPr>
      </w:pPr>
    </w:p>
    <w:p w:rsidR="00A616EF" w:rsidRPr="00A616EF" w:rsidRDefault="00A616EF" w:rsidP="00A616EF">
      <w:pPr>
        <w:spacing w:before="0"/>
        <w:ind w:left="540" w:right="28" w:firstLine="180"/>
        <w:jc w:val="left"/>
        <w:rPr>
          <w:rFonts w:cs="Arial"/>
          <w:b/>
          <w:noProof/>
          <w:sz w:val="18"/>
          <w:szCs w:val="18"/>
          <w:lang w:val="sr-Cyrl-CS"/>
        </w:rPr>
      </w:pPr>
      <w:r w:rsidRPr="00A616EF">
        <w:rPr>
          <w:rFonts w:cs="Arial"/>
          <w:b/>
          <w:noProof/>
          <w:sz w:val="18"/>
          <w:szCs w:val="18"/>
          <w:lang w:val="sl-SI"/>
        </w:rPr>
        <w:t>табела бр.</w:t>
      </w:r>
      <w:r w:rsidRPr="00A616EF">
        <w:rPr>
          <w:rFonts w:cs="Arial"/>
          <w:b/>
          <w:noProof/>
          <w:sz w:val="18"/>
          <w:szCs w:val="18"/>
          <w:lang w:val="sr-Cyrl-CS"/>
        </w:rPr>
        <w:t>2 – Паровод свеже паре, РА линија, (</w:t>
      </w:r>
      <w:r w:rsidRPr="00A616EF">
        <w:rPr>
          <w:rFonts w:cs="Arial"/>
          <w:b/>
          <w:noProof/>
          <w:sz w:val="18"/>
          <w:szCs w:val="18"/>
          <w:lang w:val="sr-Cyrl-RS"/>
        </w:rPr>
        <w:t xml:space="preserve">додатне </w:t>
      </w:r>
      <w:r w:rsidRPr="00A616EF">
        <w:rPr>
          <w:rFonts w:cs="Arial"/>
          <w:b/>
          <w:noProof/>
          <w:sz w:val="18"/>
          <w:szCs w:val="18"/>
          <w:lang w:val="sr-Cyrl-CS"/>
        </w:rPr>
        <w:t xml:space="preserve">позиције са обимом испитивања на блоку Б1) </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616EF" w:rsidRPr="00A616EF" w:rsidTr="00A616EF">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Red.</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Dimenzije</w:t>
            </w:r>
          </w:p>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Predviđeni obim ispitivanja</w:t>
            </w:r>
          </w:p>
        </w:tc>
      </w:tr>
      <w:tr w:rsidR="00A616EF" w:rsidRPr="00A616EF" w:rsidTr="00A616EF">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Vizuelno / dimenzionalno</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rPr>
            </w:pPr>
            <w:r w:rsidRPr="00A616EF">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Površinska</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UT</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ispitivanje</w:t>
            </w:r>
          </w:p>
        </w:tc>
      </w:tr>
      <w:tr w:rsidR="00A616EF" w:rsidRPr="00A616EF" w:rsidTr="00A616EF">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w:t>
            </w:r>
          </w:p>
        </w:tc>
        <w:tc>
          <w:tcPr>
            <w:tcW w:w="709" w:type="dxa"/>
            <w:tcBorders>
              <w:top w:val="single" w:sz="12"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tcBorders>
              <w:top w:val="single" w:sz="12" w:space="0" w:color="auto"/>
            </w:tcBorders>
          </w:tcPr>
          <w:p w:rsidR="00A616EF" w:rsidRPr="00A616EF" w:rsidRDefault="00A616EF" w:rsidP="00A616EF">
            <w:pPr>
              <w:spacing w:before="0"/>
              <w:jc w:val="left"/>
              <w:rPr>
                <w:rFonts w:cs="Arial"/>
                <w:noProof/>
                <w:sz w:val="18"/>
                <w:szCs w:val="18"/>
              </w:rPr>
            </w:pPr>
            <w:r w:rsidRPr="00A616EF">
              <w:rPr>
                <w:rFonts w:cs="Arial"/>
                <w:noProof/>
                <w:sz w:val="18"/>
                <w:szCs w:val="18"/>
                <w:lang w:val="sl-SI"/>
              </w:rPr>
              <w:t>Ø</w:t>
            </w:r>
            <w:r w:rsidRPr="00A616EF">
              <w:rPr>
                <w:rFonts w:cs="Arial"/>
                <w:noProof/>
                <w:sz w:val="18"/>
                <w:szCs w:val="18"/>
              </w:rPr>
              <w:t>326х 33</w:t>
            </w:r>
          </w:p>
        </w:tc>
        <w:tc>
          <w:tcPr>
            <w:tcW w:w="1223" w:type="dxa"/>
            <w:tcBorders>
              <w:top w:val="single" w:sz="12" w:space="0" w:color="auto"/>
              <w:right w:val="single" w:sz="12" w:space="0" w:color="auto"/>
            </w:tcBorders>
            <w:vAlign w:val="center"/>
          </w:tcPr>
          <w:p w:rsidR="00A616EF" w:rsidRPr="00A616EF" w:rsidRDefault="00A616EF" w:rsidP="00A616EF">
            <w:pPr>
              <w:spacing w:before="0"/>
              <w:jc w:val="center"/>
              <w:rPr>
                <w:rFonts w:cs="Arial"/>
                <w:noProof/>
                <w:sz w:val="18"/>
                <w:szCs w:val="18"/>
                <w:lang w:val="sr-Cyrl-RS"/>
              </w:rPr>
            </w:pPr>
            <w:r w:rsidRPr="00A616EF">
              <w:rPr>
                <w:rFonts w:cs="Arial"/>
                <w:noProof/>
                <w:sz w:val="18"/>
                <w:szCs w:val="18"/>
                <w:lang w:val="sr-Cyrl-RS"/>
              </w:rPr>
              <w:t>64</w:t>
            </w:r>
          </w:p>
        </w:tc>
        <w:tc>
          <w:tcPr>
            <w:tcW w:w="1495" w:type="dxa"/>
            <w:tcBorders>
              <w:top w:val="single" w:sz="12" w:space="0" w:color="auto"/>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Borders>
              <w:top w:val="single" w:sz="12" w:space="0" w:color="auto"/>
            </w:tcBorders>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Borders>
              <w:top w:val="single" w:sz="12" w:space="0" w:color="auto"/>
            </w:tcBorders>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top w:val="single" w:sz="12" w:space="0" w:color="auto"/>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top w:val="single" w:sz="12" w:space="0" w:color="auto"/>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r-Latn-RS"/>
              </w:rPr>
              <w:t>F</w:t>
            </w:r>
            <w:r w:rsidRPr="00A616EF">
              <w:rPr>
                <w:rFonts w:cs="Arial"/>
                <w:noProof/>
                <w:sz w:val="18"/>
                <w:szCs w:val="18"/>
              </w:rPr>
              <w:t>33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70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r-Latn-RS"/>
              </w:rPr>
            </w:pPr>
            <w:r w:rsidRPr="00A616EF">
              <w:rPr>
                <w:rFonts w:cs="Arial"/>
                <w:noProof/>
                <w:sz w:val="18"/>
                <w:szCs w:val="18"/>
                <w:lang w:val="sl-SI"/>
              </w:rPr>
              <w:t>F34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F32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F31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r-Latn-CS"/>
              </w:rPr>
              <w:t>37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 xml:space="preserve">- </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r-Latn-CS"/>
              </w:rPr>
              <w:t>33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tcPr>
          <w:p w:rsidR="00A616EF" w:rsidRPr="00A616EF" w:rsidRDefault="00A616EF" w:rsidP="00A616EF">
            <w:pPr>
              <w:spacing w:before="0"/>
              <w:jc w:val="left"/>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29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bl>
    <w:p w:rsidR="00A616EF" w:rsidRPr="00A616EF" w:rsidRDefault="00A616EF" w:rsidP="00A616EF">
      <w:pPr>
        <w:spacing w:before="0"/>
        <w:ind w:left="540" w:right="28" w:firstLine="180"/>
        <w:jc w:val="left"/>
        <w:rPr>
          <w:rFonts w:cs="Arial"/>
          <w:b/>
          <w:noProof/>
          <w:sz w:val="18"/>
          <w:szCs w:val="18"/>
          <w:lang w:val="sl-SI"/>
        </w:rPr>
      </w:pPr>
    </w:p>
    <w:p w:rsidR="00A616EF" w:rsidRPr="00A616EF" w:rsidRDefault="00A616EF" w:rsidP="00A616EF">
      <w:pPr>
        <w:spacing w:before="0"/>
        <w:ind w:left="540" w:right="28" w:firstLine="180"/>
        <w:jc w:val="left"/>
        <w:rPr>
          <w:rFonts w:cs="Arial"/>
          <w:b/>
          <w:noProof/>
          <w:sz w:val="18"/>
          <w:szCs w:val="18"/>
          <w:lang w:val="sr-Cyrl-CS"/>
        </w:rPr>
      </w:pPr>
      <w:r w:rsidRPr="00A616EF">
        <w:rPr>
          <w:rFonts w:cs="Arial"/>
          <w:b/>
          <w:noProof/>
          <w:sz w:val="18"/>
          <w:szCs w:val="18"/>
          <w:lang w:val="sl-SI"/>
        </w:rPr>
        <w:t>табела бр.</w:t>
      </w:r>
      <w:r w:rsidRPr="00A616EF">
        <w:rPr>
          <w:rFonts w:cs="Arial"/>
          <w:b/>
          <w:noProof/>
          <w:sz w:val="18"/>
          <w:szCs w:val="18"/>
          <w:lang w:val="sr-Cyrl-CS"/>
        </w:rPr>
        <w:t xml:space="preserve">3 – Паровод свеже паре, РА линија, (позиције са обимом испитивања на блоку Б2) </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616EF" w:rsidRPr="00A616EF" w:rsidTr="00A616EF">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Red.</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Dimenzije</w:t>
            </w:r>
          </w:p>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Predviđeni obim ispitivanja</w:t>
            </w:r>
          </w:p>
        </w:tc>
      </w:tr>
      <w:tr w:rsidR="00A616EF" w:rsidRPr="00A616EF" w:rsidTr="00A616EF">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Vizuelno / dimenzionalno</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rPr>
            </w:pPr>
            <w:r w:rsidRPr="00A616EF">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Površinska</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UT</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ispitivanje</w:t>
            </w:r>
          </w:p>
        </w:tc>
      </w:tr>
      <w:tr w:rsidR="00A616EF" w:rsidRPr="00A616EF" w:rsidTr="00A616EF">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w:t>
            </w:r>
          </w:p>
        </w:tc>
        <w:tc>
          <w:tcPr>
            <w:tcW w:w="709" w:type="dxa"/>
            <w:tcBorders>
              <w:top w:val="single" w:sz="12"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w:t>
            </w:r>
            <w:r w:rsidRPr="00A616EF">
              <w:rPr>
                <w:rFonts w:cs="Arial"/>
                <w:noProof/>
                <w:sz w:val="18"/>
                <w:szCs w:val="18"/>
              </w:rPr>
              <w:t>30</w:t>
            </w:r>
          </w:p>
        </w:tc>
        <w:tc>
          <w:tcPr>
            <w:tcW w:w="1134" w:type="dxa"/>
            <w:tcBorders>
              <w:top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Ø</w:t>
            </w:r>
            <w:r w:rsidRPr="00A616EF">
              <w:rPr>
                <w:rFonts w:cs="Arial"/>
                <w:noProof/>
                <w:sz w:val="18"/>
                <w:szCs w:val="18"/>
              </w:rPr>
              <w:t>602х 61</w:t>
            </w:r>
          </w:p>
        </w:tc>
        <w:tc>
          <w:tcPr>
            <w:tcW w:w="1223" w:type="dxa"/>
            <w:tcBorders>
              <w:top w:val="single" w:sz="12" w:space="0" w:color="auto"/>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FK1</w:t>
            </w:r>
          </w:p>
        </w:tc>
        <w:tc>
          <w:tcPr>
            <w:tcW w:w="1495" w:type="dxa"/>
            <w:tcBorders>
              <w:top w:val="single" w:sz="12" w:space="0" w:color="auto"/>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Borders>
              <w:top w:val="single" w:sz="12" w:space="0" w:color="auto"/>
            </w:tcBorders>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Borders>
              <w:top w:val="single" w:sz="12" w:space="0" w:color="auto"/>
            </w:tcBorders>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top w:val="single" w:sz="12" w:space="0" w:color="auto"/>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top w:val="single" w:sz="12" w:space="0" w:color="auto"/>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w:t>
            </w:r>
            <w:r w:rsidRPr="00A616EF">
              <w:rPr>
                <w:rFonts w:cs="Arial"/>
                <w:noProof/>
                <w:sz w:val="18"/>
                <w:szCs w:val="18"/>
              </w:rPr>
              <w:t>6</w:t>
            </w:r>
            <w:r w:rsidRPr="00A616EF">
              <w:rPr>
                <w:rFonts w:cs="Arial"/>
                <w:noProof/>
                <w:sz w:val="18"/>
                <w:szCs w:val="18"/>
                <w:lang w:val="sl-SI"/>
              </w:rPr>
              <w:t>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FK5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w:t>
            </w:r>
            <w:r w:rsidRPr="00A616EF">
              <w:rPr>
                <w:rFonts w:cs="Arial"/>
                <w:noProof/>
                <w:sz w:val="18"/>
                <w:szCs w:val="18"/>
              </w:rPr>
              <w:t>50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w:t>
            </w:r>
            <w:r w:rsidRPr="00A616EF">
              <w:rPr>
                <w:rFonts w:cs="Arial"/>
                <w:noProof/>
                <w:sz w:val="18"/>
                <w:szCs w:val="18"/>
              </w:rPr>
              <w:t>40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10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5.</w:t>
            </w:r>
          </w:p>
        </w:tc>
        <w:tc>
          <w:tcPr>
            <w:tcW w:w="709" w:type="dxa"/>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RA3</w:t>
            </w:r>
            <w:r w:rsidRPr="00A616EF">
              <w:rPr>
                <w:rFonts w:cs="Arial"/>
                <w:noProof/>
                <w:sz w:val="18"/>
                <w:szCs w:val="18"/>
              </w:rPr>
              <w:t>4</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FK10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6.</w:t>
            </w:r>
          </w:p>
        </w:tc>
        <w:tc>
          <w:tcPr>
            <w:tcW w:w="709" w:type="dxa"/>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RA3</w:t>
            </w:r>
            <w:r w:rsidRPr="00A616EF">
              <w:rPr>
                <w:rFonts w:cs="Arial"/>
                <w:noProof/>
                <w:sz w:val="18"/>
                <w:szCs w:val="18"/>
              </w:rPr>
              <w:t>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F</w:t>
            </w:r>
            <w:r w:rsidRPr="00A616EF">
              <w:rPr>
                <w:rFonts w:cs="Arial"/>
                <w:noProof/>
                <w:sz w:val="18"/>
                <w:szCs w:val="18"/>
              </w:rPr>
              <w:t>K</w:t>
            </w:r>
            <w:r w:rsidRPr="00A616EF">
              <w:rPr>
                <w:rFonts w:cs="Arial"/>
                <w:noProof/>
                <w:sz w:val="18"/>
                <w:szCs w:val="18"/>
                <w:lang w:val="sl-SI"/>
              </w:rPr>
              <w:t>1</w:t>
            </w:r>
            <w:r w:rsidRPr="00A616EF">
              <w:rPr>
                <w:rFonts w:cs="Arial"/>
                <w:noProof/>
                <w:sz w:val="18"/>
                <w:szCs w:val="18"/>
              </w:rPr>
              <w:t>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7.</w:t>
            </w:r>
          </w:p>
        </w:tc>
        <w:tc>
          <w:tcPr>
            <w:tcW w:w="709" w:type="dxa"/>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RA3</w:t>
            </w:r>
            <w:r w:rsidRPr="00A616EF">
              <w:rPr>
                <w:rFonts w:cs="Arial"/>
                <w:noProof/>
                <w:sz w:val="18"/>
                <w:szCs w:val="18"/>
              </w:rPr>
              <w:t>2</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F</w:t>
            </w:r>
            <w:r w:rsidRPr="00A616EF">
              <w:rPr>
                <w:rFonts w:cs="Arial"/>
                <w:noProof/>
                <w:sz w:val="18"/>
                <w:szCs w:val="18"/>
              </w:rPr>
              <w:t>16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13" w:type="dxa"/>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24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34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38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44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F31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lastRenderedPageBreak/>
              <w:t>17.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F32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F33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F34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64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65N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68N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67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70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71N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72N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RA4</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74NN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61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60N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59N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58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F30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55N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54N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52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RA2</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F26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51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RA10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Ø421x 43</w:t>
            </w:r>
          </w:p>
        </w:tc>
        <w:tc>
          <w:tcPr>
            <w:tcW w:w="1223" w:type="dxa"/>
            <w:tcBorders>
              <w:right w:val="single" w:sz="12" w:space="0" w:color="auto"/>
            </w:tcBorders>
            <w:vAlign w:val="center"/>
          </w:tcPr>
          <w:p w:rsidR="00A616EF" w:rsidRPr="00A616EF" w:rsidRDefault="00A616EF" w:rsidP="00A616EF">
            <w:pPr>
              <w:spacing w:before="0"/>
              <w:ind w:right="-195" w:hanging="108"/>
              <w:jc w:val="center"/>
              <w:rPr>
                <w:rFonts w:cs="Arial"/>
                <w:noProof/>
                <w:sz w:val="16"/>
                <w:szCs w:val="16"/>
                <w:lang w:val="sl-SI"/>
              </w:rPr>
            </w:pPr>
            <w:r w:rsidRPr="00A616EF">
              <w:rPr>
                <w:rFonts w:cs="Arial"/>
                <w:noProof/>
                <w:sz w:val="16"/>
                <w:szCs w:val="16"/>
                <w:lang w:val="sl-SI"/>
              </w:rPr>
              <w:t>45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42.</w:t>
            </w:r>
          </w:p>
        </w:tc>
        <w:tc>
          <w:tcPr>
            <w:tcW w:w="709" w:type="dxa"/>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RA</w:t>
            </w:r>
            <w:r w:rsidRPr="00A616EF">
              <w:rPr>
                <w:rFonts w:cs="Arial"/>
                <w:noProof/>
                <w:sz w:val="18"/>
                <w:szCs w:val="18"/>
              </w:rPr>
              <w:t>3</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Ø326x 33</w:t>
            </w:r>
          </w:p>
        </w:tc>
        <w:tc>
          <w:tcPr>
            <w:tcW w:w="1223" w:type="dxa"/>
            <w:tcBorders>
              <w:right w:val="single" w:sz="12" w:space="0" w:color="auto"/>
            </w:tcBorders>
            <w:vAlign w:val="center"/>
          </w:tcPr>
          <w:p w:rsidR="00A616EF" w:rsidRPr="00A616EF" w:rsidRDefault="00A616EF" w:rsidP="00A616EF">
            <w:pPr>
              <w:spacing w:before="0"/>
              <w:ind w:left="-108" w:right="-53"/>
              <w:jc w:val="left"/>
              <w:rPr>
                <w:rFonts w:cs="Arial"/>
                <w:noProof/>
                <w:sz w:val="16"/>
                <w:szCs w:val="16"/>
              </w:rPr>
            </w:pPr>
            <w:r w:rsidRPr="00A616EF">
              <w:rPr>
                <w:rFonts w:cs="Arial"/>
                <w:noProof/>
                <w:sz w:val="16"/>
                <w:szCs w:val="16"/>
              </w:rPr>
              <w:t>Cev. luk 66</w:t>
            </w:r>
            <w:r w:rsidRPr="00A616EF">
              <w:rPr>
                <w:rFonts w:cs="Arial"/>
                <w:noProof/>
                <w:sz w:val="16"/>
                <w:szCs w:val="16"/>
                <w:lang w:val="sl-SI"/>
              </w:rPr>
              <w:t>/</w:t>
            </w:r>
            <w:r w:rsidRPr="00A616EF">
              <w:rPr>
                <w:rFonts w:cs="Arial"/>
                <w:noProof/>
                <w:sz w:val="16"/>
                <w:szCs w:val="16"/>
              </w:rPr>
              <w:t>67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+3RE</w:t>
            </w:r>
          </w:p>
        </w:tc>
        <w:tc>
          <w:tcPr>
            <w:tcW w:w="990" w:type="dxa"/>
            <w:tcBorders>
              <w:left w:val="single" w:sz="4" w:space="0" w:color="auto"/>
              <w:right w:val="single" w:sz="4" w:space="0" w:color="auto"/>
            </w:tcBorders>
            <w:vAlign w:val="center"/>
          </w:tcPr>
          <w:p w:rsidR="00A616EF" w:rsidRPr="00A616EF" w:rsidRDefault="00A616EF" w:rsidP="00A616EF">
            <w:pPr>
              <w:spacing w:before="0"/>
              <w:ind w:left="-133" w:right="-92"/>
              <w:jc w:val="center"/>
              <w:rPr>
                <w:rFonts w:cs="Arial"/>
                <w:noProof/>
                <w:sz w:val="16"/>
                <w:szCs w:val="16"/>
              </w:rPr>
            </w:pPr>
            <w:r w:rsidRPr="00A616EF">
              <w:rPr>
                <w:rFonts w:cs="Arial"/>
                <w:noProof/>
                <w:sz w:val="16"/>
                <w:szCs w:val="16"/>
                <w:lang w:val="sr-Latn-CS"/>
              </w:rPr>
              <w:t xml:space="preserve">100% </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istegnuta</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zona</w:t>
            </w:r>
          </w:p>
        </w:tc>
        <w:tc>
          <w:tcPr>
            <w:tcW w:w="936" w:type="dxa"/>
            <w:tcBorders>
              <w:left w:val="single" w:sz="4" w:space="0" w:color="auto"/>
              <w:right w:val="single" w:sz="18" w:space="0" w:color="auto"/>
            </w:tcBorders>
            <w:vAlign w:val="center"/>
          </w:tcPr>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UT100% istegnuta zona</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43.</w:t>
            </w:r>
          </w:p>
        </w:tc>
        <w:tc>
          <w:tcPr>
            <w:tcW w:w="709" w:type="dxa"/>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RA</w:t>
            </w:r>
            <w:r w:rsidRPr="00A616EF">
              <w:rPr>
                <w:rFonts w:cs="Arial"/>
                <w:noProof/>
                <w:sz w:val="18"/>
                <w:szCs w:val="18"/>
              </w:rPr>
              <w:t>30</w:t>
            </w:r>
          </w:p>
        </w:tc>
        <w:tc>
          <w:tcPr>
            <w:tcW w:w="1134"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Ø602x 61</w:t>
            </w:r>
          </w:p>
        </w:tc>
        <w:tc>
          <w:tcPr>
            <w:tcW w:w="1223" w:type="dxa"/>
            <w:tcBorders>
              <w:right w:val="single" w:sz="12" w:space="0" w:color="auto"/>
            </w:tcBorders>
            <w:vAlign w:val="center"/>
          </w:tcPr>
          <w:p w:rsidR="00A616EF" w:rsidRPr="00A616EF" w:rsidRDefault="00A616EF" w:rsidP="00A616EF">
            <w:pPr>
              <w:spacing w:before="0"/>
              <w:ind w:left="-108" w:right="-108"/>
              <w:jc w:val="left"/>
              <w:rPr>
                <w:rFonts w:cs="Arial"/>
                <w:noProof/>
                <w:sz w:val="16"/>
                <w:szCs w:val="16"/>
              </w:rPr>
            </w:pPr>
            <w:r w:rsidRPr="00A616EF">
              <w:rPr>
                <w:rFonts w:cs="Arial"/>
                <w:noProof/>
                <w:sz w:val="16"/>
                <w:szCs w:val="16"/>
              </w:rPr>
              <w:t>Cev. luk 37</w:t>
            </w:r>
            <w:r w:rsidRPr="00A616EF">
              <w:rPr>
                <w:rFonts w:cs="Arial"/>
                <w:noProof/>
                <w:sz w:val="16"/>
                <w:szCs w:val="16"/>
                <w:lang w:val="sl-SI"/>
              </w:rPr>
              <w:t>/</w:t>
            </w:r>
            <w:r w:rsidRPr="00A616EF">
              <w:rPr>
                <w:rFonts w:cs="Arial"/>
                <w:noProof/>
                <w:sz w:val="16"/>
                <w:szCs w:val="16"/>
              </w:rPr>
              <w:t>F21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913"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+3RE</w:t>
            </w:r>
          </w:p>
        </w:tc>
        <w:tc>
          <w:tcPr>
            <w:tcW w:w="990" w:type="dxa"/>
            <w:tcBorders>
              <w:left w:val="single" w:sz="4" w:space="0" w:color="auto"/>
              <w:right w:val="single" w:sz="4" w:space="0" w:color="auto"/>
            </w:tcBorders>
            <w:vAlign w:val="center"/>
          </w:tcPr>
          <w:p w:rsidR="00A616EF" w:rsidRPr="00A616EF" w:rsidRDefault="00A616EF" w:rsidP="00A616EF">
            <w:pPr>
              <w:spacing w:before="0"/>
              <w:ind w:left="-133" w:right="-92"/>
              <w:jc w:val="center"/>
              <w:rPr>
                <w:rFonts w:cs="Arial"/>
                <w:noProof/>
                <w:sz w:val="16"/>
                <w:szCs w:val="16"/>
              </w:rPr>
            </w:pPr>
            <w:r w:rsidRPr="00A616EF">
              <w:rPr>
                <w:rFonts w:cs="Arial"/>
                <w:noProof/>
                <w:sz w:val="16"/>
                <w:szCs w:val="16"/>
                <w:lang w:val="sr-Latn-CS"/>
              </w:rPr>
              <w:t xml:space="preserve">100% </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istegnuta</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zona</w:t>
            </w:r>
          </w:p>
        </w:tc>
        <w:tc>
          <w:tcPr>
            <w:tcW w:w="936" w:type="dxa"/>
            <w:tcBorders>
              <w:left w:val="single" w:sz="4" w:space="0" w:color="auto"/>
              <w:right w:val="single" w:sz="18" w:space="0" w:color="auto"/>
            </w:tcBorders>
            <w:vAlign w:val="center"/>
          </w:tcPr>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UT100% istegnuta</w:t>
            </w:r>
          </w:p>
          <w:p w:rsidR="00A616EF" w:rsidRPr="00A616EF" w:rsidRDefault="00A616EF" w:rsidP="00A616EF">
            <w:pPr>
              <w:spacing w:before="0"/>
              <w:ind w:left="-133" w:right="-92"/>
              <w:jc w:val="center"/>
              <w:rPr>
                <w:rFonts w:cs="Arial"/>
                <w:noProof/>
                <w:sz w:val="16"/>
                <w:szCs w:val="16"/>
                <w:lang w:val="sr-Latn-CS"/>
              </w:rPr>
            </w:pPr>
            <w:r w:rsidRPr="00A616EF">
              <w:rPr>
                <w:rFonts w:cs="Arial"/>
                <w:noProof/>
                <w:sz w:val="16"/>
                <w:szCs w:val="16"/>
                <w:lang w:val="sr-Latn-CS"/>
              </w:rPr>
              <w:t>zona</w:t>
            </w:r>
          </w:p>
        </w:tc>
      </w:tr>
    </w:tbl>
    <w:p w:rsidR="00A616EF" w:rsidRPr="00A616EF" w:rsidRDefault="00A616EF" w:rsidP="00A616EF">
      <w:pPr>
        <w:spacing w:before="0"/>
        <w:ind w:left="540" w:firstLine="27"/>
        <w:rPr>
          <w:rFonts w:cs="Arial"/>
          <w:b/>
          <w:noProof/>
          <w:sz w:val="20"/>
          <w:szCs w:val="20"/>
          <w:lang w:val="sr-Cyrl-CS"/>
        </w:rPr>
      </w:pPr>
      <w:r w:rsidRPr="00A616EF">
        <w:rPr>
          <w:rFonts w:cs="Arial"/>
          <w:b/>
          <w:i/>
          <w:noProof/>
          <w:sz w:val="16"/>
          <w:szCs w:val="16"/>
          <w:lang w:val="sr-Cyrl-CS"/>
        </w:rPr>
        <w:t xml:space="preserve">Напомена: </w:t>
      </w:r>
    </w:p>
    <w:p w:rsidR="00A616EF" w:rsidRPr="00A616EF" w:rsidRDefault="00A616EF" w:rsidP="00C31C1C">
      <w:pPr>
        <w:numPr>
          <w:ilvl w:val="0"/>
          <w:numId w:val="76"/>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позиција паровода свеже паре на блоку Б2, а резултати испитивања дати су у извештају број </w:t>
      </w:r>
      <w:r w:rsidRPr="00A616EF">
        <w:rPr>
          <w:rFonts w:cs="Arial"/>
          <w:noProof/>
          <w:sz w:val="16"/>
          <w:szCs w:val="16"/>
          <w:lang w:val="sr-Latn-RS"/>
        </w:rPr>
        <w:t>83</w:t>
      </w:r>
      <w:r w:rsidRPr="00A616EF">
        <w:rPr>
          <w:rFonts w:cs="Arial"/>
          <w:noProof/>
          <w:sz w:val="16"/>
          <w:szCs w:val="16"/>
          <w:lang w:val="ru-RU"/>
        </w:rPr>
        <w:t>/1</w:t>
      </w:r>
      <w:r w:rsidRPr="00A616EF">
        <w:rPr>
          <w:rFonts w:cs="Arial"/>
          <w:noProof/>
          <w:sz w:val="16"/>
          <w:szCs w:val="16"/>
          <w:lang w:val="sr-Latn-RS"/>
        </w:rPr>
        <w:t>8</w:t>
      </w:r>
      <w:r w:rsidRPr="00A616EF">
        <w:rPr>
          <w:rFonts w:cs="Arial"/>
          <w:noProof/>
          <w:sz w:val="16"/>
          <w:szCs w:val="16"/>
        </w:rPr>
        <w:t>.</w:t>
      </w:r>
    </w:p>
    <w:p w:rsidR="00A616EF" w:rsidRPr="00A616EF" w:rsidRDefault="00A616EF" w:rsidP="00C31C1C">
      <w:pPr>
        <w:numPr>
          <w:ilvl w:val="0"/>
          <w:numId w:val="76"/>
        </w:numPr>
        <w:spacing w:before="0"/>
        <w:jc w:val="left"/>
        <w:rPr>
          <w:rFonts w:cs="Arial"/>
          <w:noProof/>
          <w:sz w:val="16"/>
          <w:szCs w:val="16"/>
        </w:rPr>
      </w:pPr>
      <w:r w:rsidRPr="00A616EF">
        <w:rPr>
          <w:rFonts w:cs="Arial"/>
          <w:noProof/>
          <w:sz w:val="16"/>
          <w:szCs w:val="16"/>
        </w:rPr>
        <w:t>Заварени спојe</w:t>
      </w:r>
      <w:r w:rsidRPr="00A616EF">
        <w:rPr>
          <w:rFonts w:cs="Arial"/>
          <w:noProof/>
          <w:sz w:val="16"/>
          <w:szCs w:val="16"/>
          <w:lang w:val="sr-Cyrl-RS"/>
        </w:rPr>
        <w:t>ви</w:t>
      </w:r>
      <w:r w:rsidRPr="00A616EF">
        <w:rPr>
          <w:rFonts w:cs="Arial"/>
          <w:noProof/>
          <w:sz w:val="16"/>
          <w:szCs w:val="16"/>
        </w:rPr>
        <w:t xml:space="preserve">  RA</w:t>
      </w:r>
      <w:r w:rsidRPr="00A616EF">
        <w:rPr>
          <w:rFonts w:cs="Arial"/>
          <w:noProof/>
          <w:sz w:val="16"/>
          <w:szCs w:val="16"/>
          <w:lang w:val="sr-Latn-RS"/>
        </w:rPr>
        <w:t>2</w:t>
      </w:r>
      <w:r w:rsidRPr="00A616EF">
        <w:rPr>
          <w:rFonts w:cs="Arial"/>
          <w:noProof/>
          <w:sz w:val="16"/>
          <w:szCs w:val="16"/>
        </w:rPr>
        <w:t>-</w:t>
      </w:r>
      <w:r w:rsidRPr="00A616EF">
        <w:rPr>
          <w:rFonts w:cs="Arial"/>
          <w:noProof/>
          <w:sz w:val="16"/>
          <w:szCs w:val="16"/>
          <w:lang w:val="sr-Latn-RS"/>
        </w:rPr>
        <w:t xml:space="preserve">F30, RA3-65N, RA3-68N i RA4-71N </w:t>
      </w:r>
      <w:r w:rsidRPr="00A616EF">
        <w:rPr>
          <w:rFonts w:cs="Arial"/>
          <w:noProof/>
          <w:sz w:val="16"/>
          <w:szCs w:val="16"/>
        </w:rPr>
        <w:t>ни</w:t>
      </w:r>
      <w:r w:rsidRPr="00A616EF">
        <w:rPr>
          <w:rFonts w:cs="Arial"/>
          <w:noProof/>
          <w:sz w:val="16"/>
          <w:szCs w:val="16"/>
          <w:lang w:val="sr-Cyrl-RS"/>
        </w:rPr>
        <w:t>су</w:t>
      </w:r>
      <w:r w:rsidRPr="00A616EF">
        <w:rPr>
          <w:rFonts w:cs="Arial"/>
          <w:noProof/>
          <w:sz w:val="16"/>
          <w:szCs w:val="16"/>
        </w:rPr>
        <w:t xml:space="preserve"> испитан</w:t>
      </w:r>
      <w:r w:rsidRPr="00A616EF">
        <w:rPr>
          <w:rFonts w:cs="Arial"/>
          <w:noProof/>
          <w:sz w:val="16"/>
          <w:szCs w:val="16"/>
          <w:lang w:val="sr-Cyrl-RS"/>
        </w:rPr>
        <w:t>и</w:t>
      </w:r>
      <w:r w:rsidRPr="00A616EF">
        <w:rPr>
          <w:rFonts w:cs="Arial"/>
          <w:noProof/>
          <w:sz w:val="16"/>
          <w:szCs w:val="16"/>
        </w:rPr>
        <w:t xml:space="preserve"> јер </w:t>
      </w:r>
      <w:r w:rsidRPr="00A616EF">
        <w:rPr>
          <w:rFonts w:cs="Arial"/>
          <w:noProof/>
          <w:sz w:val="16"/>
          <w:szCs w:val="16"/>
          <w:lang w:val="sr-Cyrl-RS"/>
        </w:rPr>
        <w:t>су</w:t>
      </w:r>
      <w:r w:rsidRPr="00A616EF">
        <w:rPr>
          <w:rFonts w:cs="Arial"/>
          <w:noProof/>
          <w:sz w:val="16"/>
          <w:szCs w:val="16"/>
        </w:rPr>
        <w:t xml:space="preserve"> испод шелне од овешења. </w:t>
      </w:r>
    </w:p>
    <w:p w:rsidR="00A616EF" w:rsidRPr="00A616EF" w:rsidRDefault="00A616EF" w:rsidP="006047A5">
      <w:pPr>
        <w:spacing w:before="0"/>
        <w:rPr>
          <w:rFonts w:cs="Arial"/>
          <w:noProof/>
          <w:sz w:val="16"/>
          <w:szCs w:val="16"/>
          <w:lang w:val="sr-Cyrl-RS"/>
        </w:rPr>
      </w:pPr>
    </w:p>
    <w:p w:rsidR="00A616EF" w:rsidRPr="00A616EF" w:rsidRDefault="00A616EF" w:rsidP="00A616EF">
      <w:pPr>
        <w:spacing w:before="0"/>
        <w:ind w:left="1211"/>
        <w:rPr>
          <w:rFonts w:cs="Arial"/>
          <w:noProof/>
          <w:sz w:val="16"/>
          <w:szCs w:val="16"/>
        </w:rPr>
      </w:pPr>
    </w:p>
    <w:p w:rsidR="00A616EF" w:rsidRPr="00A616EF" w:rsidRDefault="00A616EF" w:rsidP="00A616EF">
      <w:pPr>
        <w:tabs>
          <w:tab w:val="num" w:pos="720"/>
        </w:tabs>
        <w:spacing w:before="0"/>
        <w:ind w:left="540" w:right="28"/>
        <w:jc w:val="left"/>
        <w:rPr>
          <w:rFonts w:cs="Arial"/>
          <w:b/>
          <w:noProof/>
          <w:sz w:val="18"/>
          <w:szCs w:val="18"/>
          <w:lang w:val="sr-Cyrl-CS"/>
        </w:rPr>
      </w:pPr>
      <w:r w:rsidRPr="00A616EF">
        <w:rPr>
          <w:rFonts w:cs="Arial"/>
          <w:b/>
          <w:noProof/>
          <w:sz w:val="18"/>
          <w:szCs w:val="18"/>
          <w:lang w:val="sl-SI"/>
        </w:rPr>
        <w:t>табела бр.</w:t>
      </w:r>
      <w:r w:rsidRPr="00A616EF">
        <w:rPr>
          <w:rFonts w:cs="Arial"/>
          <w:b/>
          <w:noProof/>
          <w:sz w:val="18"/>
          <w:szCs w:val="18"/>
          <w:lang w:val="sr-Cyrl-CS"/>
        </w:rPr>
        <w:t>4- РБ линија, блок Б1</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616EF" w:rsidRPr="00A616EF" w:rsidTr="00A616EF">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Red.</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Dimenzije</w:t>
            </w:r>
          </w:p>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Predviđeni obim ispitivanja</w:t>
            </w:r>
          </w:p>
        </w:tc>
      </w:tr>
      <w:tr w:rsidR="00A616EF" w:rsidRPr="00A616EF" w:rsidTr="00A616EF">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Vizuelno / dimnzionalno</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rPr>
            </w:pPr>
            <w:r w:rsidRPr="00A616EF">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Površinska</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UT</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ispitivanje</w:t>
            </w:r>
          </w:p>
        </w:tc>
      </w:tr>
      <w:tr w:rsidR="00A616EF" w:rsidRPr="00A616EF" w:rsidTr="00A616EF">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w:t>
            </w:r>
          </w:p>
        </w:tc>
        <w:tc>
          <w:tcPr>
            <w:tcW w:w="709" w:type="dxa"/>
            <w:tcBorders>
              <w:top w:val="single" w:sz="12"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lang w:val="sl-SI"/>
              </w:rPr>
              <w:t>RB</w:t>
            </w:r>
            <w:r w:rsidRPr="00A616EF">
              <w:rPr>
                <w:rFonts w:cs="Arial"/>
                <w:noProof/>
                <w:sz w:val="18"/>
                <w:szCs w:val="18"/>
              </w:rPr>
              <w:t>1</w:t>
            </w:r>
          </w:p>
        </w:tc>
        <w:tc>
          <w:tcPr>
            <w:tcW w:w="1134" w:type="dxa"/>
            <w:tcBorders>
              <w:top w:val="single" w:sz="12" w:space="0" w:color="auto"/>
            </w:tcBorders>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r w:rsidRPr="00A616EF">
              <w:rPr>
                <w:rFonts w:cs="Arial"/>
                <w:noProof/>
                <w:sz w:val="18"/>
                <w:szCs w:val="20"/>
                <w:lang w:val="sl-SI"/>
              </w:rPr>
              <w:t xml:space="preserve"> </w:t>
            </w:r>
          </w:p>
        </w:tc>
        <w:tc>
          <w:tcPr>
            <w:tcW w:w="1223" w:type="dxa"/>
            <w:tcBorders>
              <w:top w:val="single" w:sz="12" w:space="0" w:color="auto"/>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20"/>
                <w:szCs w:val="20"/>
              </w:rPr>
            </w:pPr>
            <w:r w:rsidRPr="00A616EF">
              <w:rPr>
                <w:rFonts w:cs="Arial"/>
                <w:noProof/>
                <w:sz w:val="20"/>
                <w:szCs w:val="20"/>
              </w:rPr>
              <w:t>2N</w:t>
            </w:r>
          </w:p>
        </w:tc>
        <w:tc>
          <w:tcPr>
            <w:tcW w:w="1495" w:type="dxa"/>
            <w:tcBorders>
              <w:top w:val="single" w:sz="12" w:space="0" w:color="auto"/>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tcBorders>
              <w:top w:val="single" w:sz="12"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tcBorders>
              <w:top w:val="single" w:sz="12"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top w:val="single" w:sz="12" w:space="0" w:color="auto"/>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+2RE</w:t>
            </w:r>
          </w:p>
        </w:tc>
        <w:tc>
          <w:tcPr>
            <w:tcW w:w="990" w:type="dxa"/>
            <w:tcBorders>
              <w:top w:val="single" w:sz="12" w:space="0" w:color="auto"/>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r w:rsidRPr="00A616EF">
              <w:rPr>
                <w:rFonts w:cs="Arial"/>
                <w:noProof/>
                <w:sz w:val="18"/>
                <w:szCs w:val="20"/>
                <w:lang w:val="sl-SI"/>
              </w:rPr>
              <w:t xml:space="preserve"> </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20"/>
                <w:szCs w:val="20"/>
              </w:rPr>
            </w:pPr>
            <w:r w:rsidRPr="00A616EF">
              <w:rPr>
                <w:rFonts w:cs="Arial"/>
                <w:noProof/>
                <w:sz w:val="20"/>
                <w:szCs w:val="20"/>
              </w:rPr>
              <w:t>2AN</w:t>
            </w:r>
          </w:p>
          <w:p w:rsidR="00A616EF" w:rsidRPr="00A616EF" w:rsidRDefault="00A616EF" w:rsidP="00A616EF">
            <w:pPr>
              <w:spacing w:before="0"/>
              <w:ind w:right="-53" w:hanging="32"/>
              <w:jc w:val="left"/>
              <w:rPr>
                <w:rFonts w:cs="Arial"/>
                <w:noProof/>
                <w:sz w:val="16"/>
                <w:szCs w:val="16"/>
              </w:rPr>
            </w:pP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r w:rsidRPr="00A616EF">
              <w:rPr>
                <w:rFonts w:cs="Arial"/>
                <w:noProof/>
                <w:sz w:val="18"/>
                <w:szCs w:val="20"/>
                <w:lang w:val="sl-SI"/>
              </w:rPr>
              <w:t xml:space="preserve"> </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20"/>
                <w:szCs w:val="20"/>
              </w:rPr>
            </w:pPr>
            <w:r w:rsidRPr="00A616EF">
              <w:rPr>
                <w:rFonts w:cs="Arial"/>
                <w:noProof/>
                <w:sz w:val="20"/>
                <w:szCs w:val="20"/>
              </w:rPr>
              <w:t>4</w:t>
            </w:r>
          </w:p>
          <w:p w:rsidR="00A616EF" w:rsidRPr="00A616EF" w:rsidRDefault="00A616EF" w:rsidP="00A616EF">
            <w:pPr>
              <w:spacing w:before="0"/>
              <w:ind w:right="-53" w:hanging="32"/>
              <w:jc w:val="left"/>
              <w:rPr>
                <w:rFonts w:cs="Arial"/>
                <w:noProof/>
                <w:sz w:val="16"/>
                <w:szCs w:val="16"/>
              </w:rPr>
            </w:pP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r w:rsidRPr="00A616EF">
              <w:rPr>
                <w:rFonts w:cs="Arial"/>
                <w:noProof/>
                <w:sz w:val="18"/>
                <w:szCs w:val="20"/>
                <w:lang w:val="sl-SI"/>
              </w:rPr>
              <w:t xml:space="preserve"> </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20"/>
                <w:szCs w:val="20"/>
              </w:rPr>
            </w:pPr>
            <w:r w:rsidRPr="00A616EF">
              <w:rPr>
                <w:rFonts w:cs="Arial"/>
                <w:noProof/>
                <w:sz w:val="20"/>
                <w:szCs w:val="20"/>
              </w:rPr>
              <w:t>5</w:t>
            </w:r>
          </w:p>
          <w:p w:rsidR="00A616EF" w:rsidRPr="00A616EF" w:rsidRDefault="00A616EF" w:rsidP="00A616EF">
            <w:pPr>
              <w:spacing w:before="0"/>
              <w:ind w:right="-53" w:hanging="32"/>
              <w:jc w:val="left"/>
              <w:rPr>
                <w:rFonts w:cs="Arial"/>
                <w:noProof/>
                <w:sz w:val="16"/>
                <w:szCs w:val="16"/>
              </w:rPr>
            </w:pP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r w:rsidRPr="00A616EF">
              <w:rPr>
                <w:rFonts w:cs="Arial"/>
                <w:noProof/>
                <w:sz w:val="18"/>
                <w:szCs w:val="20"/>
                <w:lang w:val="sl-SI"/>
              </w:rPr>
              <w:t xml:space="preserve"> </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20"/>
                <w:szCs w:val="20"/>
              </w:rPr>
            </w:pPr>
            <w:r w:rsidRPr="00A616EF">
              <w:rPr>
                <w:rFonts w:cs="Arial"/>
                <w:noProof/>
                <w:sz w:val="20"/>
                <w:szCs w:val="20"/>
              </w:rPr>
              <w:t>6</w:t>
            </w:r>
          </w:p>
          <w:p w:rsidR="00A616EF" w:rsidRPr="00A616EF" w:rsidRDefault="00A616EF" w:rsidP="00A616EF">
            <w:pPr>
              <w:spacing w:before="0"/>
              <w:ind w:right="-53" w:hanging="32"/>
              <w:jc w:val="left"/>
              <w:rPr>
                <w:rFonts w:cs="Arial"/>
                <w:noProof/>
                <w:sz w:val="16"/>
                <w:szCs w:val="16"/>
              </w:rPr>
            </w:pP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r w:rsidRPr="00A616EF">
              <w:rPr>
                <w:rFonts w:cs="Arial"/>
                <w:noProof/>
                <w:sz w:val="18"/>
                <w:szCs w:val="20"/>
                <w:lang w:val="sl-SI"/>
              </w:rPr>
              <w:t xml:space="preserve"> </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20"/>
                <w:szCs w:val="20"/>
              </w:rPr>
            </w:pPr>
            <w:r w:rsidRPr="00A616EF">
              <w:rPr>
                <w:rFonts w:cs="Arial"/>
                <w:noProof/>
                <w:sz w:val="20"/>
                <w:szCs w:val="20"/>
              </w:rPr>
              <w:t>9</w:t>
            </w:r>
          </w:p>
          <w:p w:rsidR="00A616EF" w:rsidRPr="00A616EF" w:rsidRDefault="00A616EF" w:rsidP="00A616EF">
            <w:pPr>
              <w:spacing w:before="0"/>
              <w:ind w:right="-53" w:hanging="32"/>
              <w:jc w:val="left"/>
              <w:rPr>
                <w:rFonts w:cs="Arial"/>
                <w:noProof/>
                <w:sz w:val="16"/>
                <w:szCs w:val="16"/>
              </w:rPr>
            </w:pP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20"/>
                <w:szCs w:val="20"/>
              </w:rPr>
            </w:pPr>
            <w:r w:rsidRPr="00A616EF">
              <w:rPr>
                <w:rFonts w:cs="Arial"/>
                <w:noProof/>
                <w:sz w:val="20"/>
                <w:szCs w:val="20"/>
                <w:lang w:val="sl-SI"/>
              </w:rPr>
              <w:t xml:space="preserve">   2N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20"/>
                <w:szCs w:val="20"/>
              </w:rPr>
            </w:pPr>
            <w:r w:rsidRPr="00A616EF">
              <w:rPr>
                <w:rFonts w:cs="Arial"/>
                <w:noProof/>
                <w:sz w:val="20"/>
                <w:szCs w:val="20"/>
                <w:lang w:val="sl-SI"/>
              </w:rPr>
              <w:t xml:space="preserve">   2AN</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20"/>
                <w:szCs w:val="20"/>
              </w:rPr>
            </w:pPr>
            <w:r w:rsidRPr="00A616EF">
              <w:rPr>
                <w:rFonts w:cs="Arial"/>
                <w:noProof/>
                <w:sz w:val="20"/>
                <w:szCs w:val="20"/>
                <w:lang w:val="sl-SI"/>
              </w:rPr>
              <w:t xml:space="preserve">  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20"/>
                <w:szCs w:val="20"/>
              </w:rPr>
            </w:pPr>
            <w:r w:rsidRPr="00A616EF">
              <w:rPr>
                <w:rFonts w:cs="Arial"/>
                <w:noProof/>
                <w:sz w:val="20"/>
                <w:szCs w:val="20"/>
                <w:lang w:val="sl-SI"/>
              </w:rPr>
              <w:t xml:space="preserve">  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20"/>
                <w:szCs w:val="20"/>
              </w:rPr>
            </w:pPr>
            <w:r w:rsidRPr="00A616EF">
              <w:rPr>
                <w:rFonts w:cs="Arial"/>
                <w:noProof/>
                <w:sz w:val="20"/>
                <w:szCs w:val="20"/>
                <w:lang w:val="sl-SI"/>
              </w:rPr>
              <w:t xml:space="preserve">   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RB3</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rPr>
            </w:pPr>
            <w:r w:rsidRPr="00A616EF">
              <w:rPr>
                <w:rFonts w:cs="Arial"/>
                <w:noProof/>
                <w:sz w:val="20"/>
                <w:szCs w:val="20"/>
                <w:lang w:val="sl-SI"/>
              </w:rPr>
              <w:t xml:space="preserve">  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RB3</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rPr>
            </w:pPr>
            <w:r w:rsidRPr="00A616EF">
              <w:rPr>
                <w:rFonts w:cs="Arial"/>
                <w:noProof/>
                <w:sz w:val="20"/>
                <w:szCs w:val="20"/>
                <w:lang w:val="sl-SI"/>
              </w:rPr>
              <w:t>12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RB4</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rPr>
            </w:pPr>
            <w:r w:rsidRPr="00A616EF">
              <w:rPr>
                <w:rFonts w:cs="Arial"/>
                <w:noProof/>
                <w:sz w:val="20"/>
                <w:szCs w:val="20"/>
              </w:rPr>
              <w:t>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RB4</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542</w:t>
            </w:r>
            <w:r w:rsidRPr="00A616EF">
              <w:rPr>
                <w:rFonts w:cs="Arial"/>
                <w:noProof/>
                <w:sz w:val="18"/>
                <w:szCs w:val="20"/>
                <w:lang w:val="sl-SI"/>
              </w:rPr>
              <w:t>x</w:t>
            </w:r>
            <w:r w:rsidRPr="00A616EF">
              <w:rPr>
                <w:rFonts w:cs="Arial"/>
                <w:noProof/>
                <w:sz w:val="18"/>
                <w:szCs w:val="20"/>
              </w:rPr>
              <w:t>21</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rPr>
            </w:pPr>
            <w:r w:rsidRPr="00A616EF">
              <w:rPr>
                <w:rFonts w:cs="Arial"/>
                <w:noProof/>
                <w:sz w:val="20"/>
                <w:szCs w:val="20"/>
              </w:rPr>
              <w:t>10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lastRenderedPageBreak/>
              <w:t>16.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RB10</w:t>
            </w:r>
          </w:p>
        </w:tc>
        <w:tc>
          <w:tcPr>
            <w:tcW w:w="1134" w:type="dxa"/>
            <w:vAlign w:val="center"/>
          </w:tcPr>
          <w:p w:rsidR="00A616EF" w:rsidRPr="00A616EF" w:rsidRDefault="00A616EF" w:rsidP="00A616EF">
            <w:pPr>
              <w:spacing w:before="0"/>
              <w:ind w:right="-42"/>
              <w:jc w:val="left"/>
              <w:rPr>
                <w:rFonts w:cs="Arial"/>
                <w:noProof/>
                <w:sz w:val="18"/>
                <w:szCs w:val="20"/>
              </w:rPr>
            </w:pPr>
            <w:r w:rsidRPr="00A616EF">
              <w:rPr>
                <w:rFonts w:cs="Arial"/>
                <w:noProof/>
                <w:sz w:val="18"/>
                <w:szCs w:val="20"/>
                <w:lang w:val="sl-SI"/>
              </w:rPr>
              <w:t xml:space="preserve">Ø </w:t>
            </w:r>
            <w:r w:rsidRPr="00A616EF">
              <w:rPr>
                <w:rFonts w:cs="Arial"/>
                <w:noProof/>
                <w:sz w:val="18"/>
                <w:szCs w:val="20"/>
              </w:rPr>
              <w:t>780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rPr>
            </w:pPr>
            <w:r w:rsidRPr="00A616EF">
              <w:rPr>
                <w:rFonts w:cs="Arial"/>
                <w:noProof/>
                <w:sz w:val="20"/>
                <w:szCs w:val="20"/>
                <w:lang w:val="sl-SI"/>
              </w:rPr>
              <w:t>21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780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780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780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8</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20.</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780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16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21.</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RB31</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631</w:t>
            </w:r>
            <w:r w:rsidRPr="00A616EF">
              <w:rPr>
                <w:rFonts w:cs="Arial"/>
                <w:noProof/>
                <w:sz w:val="18"/>
                <w:szCs w:val="20"/>
                <w:lang w:val="sl-SI"/>
              </w:rPr>
              <w:t>x</w:t>
            </w:r>
            <w:r w:rsidRPr="00A616EF">
              <w:rPr>
                <w:rFonts w:cs="Arial"/>
                <w:noProof/>
                <w:sz w:val="18"/>
                <w:szCs w:val="20"/>
              </w:rPr>
              <w:t>24</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22.</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RB31</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631</w:t>
            </w:r>
            <w:r w:rsidRPr="00A616EF">
              <w:rPr>
                <w:rFonts w:cs="Arial"/>
                <w:noProof/>
                <w:sz w:val="18"/>
                <w:szCs w:val="20"/>
                <w:lang w:val="sl-SI"/>
              </w:rPr>
              <w:t>x</w:t>
            </w:r>
            <w:r w:rsidRPr="00A616EF">
              <w:rPr>
                <w:rFonts w:cs="Arial"/>
                <w:noProof/>
                <w:sz w:val="18"/>
                <w:szCs w:val="20"/>
              </w:rPr>
              <w:t>24</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23.</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RB32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631</w:t>
            </w:r>
            <w:r w:rsidRPr="00A616EF">
              <w:rPr>
                <w:rFonts w:cs="Arial"/>
                <w:noProof/>
                <w:sz w:val="18"/>
                <w:szCs w:val="20"/>
                <w:lang w:val="sl-SI"/>
              </w:rPr>
              <w:t>x</w:t>
            </w:r>
            <w:r w:rsidRPr="00A616EF">
              <w:rPr>
                <w:rFonts w:cs="Arial"/>
                <w:noProof/>
                <w:sz w:val="18"/>
                <w:szCs w:val="20"/>
              </w:rPr>
              <w:t>24</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11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24.</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RB40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476</w:t>
            </w:r>
            <w:r w:rsidRPr="00A616EF">
              <w:rPr>
                <w:rFonts w:cs="Arial"/>
                <w:noProof/>
                <w:sz w:val="18"/>
                <w:szCs w:val="20"/>
                <w:lang w:val="sl-SI"/>
              </w:rPr>
              <w:t>x</w:t>
            </w:r>
            <w:r w:rsidRPr="00A616EF">
              <w:rPr>
                <w:rFonts w:cs="Arial"/>
                <w:noProof/>
                <w:sz w:val="18"/>
                <w:szCs w:val="20"/>
              </w:rPr>
              <w:t>18</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UT</w:t>
            </w:r>
            <w:r w:rsidRPr="00A616EF">
              <w:rPr>
                <w:rFonts w:cs="Arial"/>
                <w:noProof/>
                <w:sz w:val="18"/>
                <w:szCs w:val="18"/>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25.</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RB50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476</w:t>
            </w:r>
            <w:r w:rsidRPr="00A616EF">
              <w:rPr>
                <w:rFonts w:cs="Arial"/>
                <w:noProof/>
                <w:sz w:val="18"/>
                <w:szCs w:val="20"/>
                <w:lang w:val="sl-SI"/>
              </w:rPr>
              <w:t>x</w:t>
            </w:r>
            <w:r w:rsidRPr="00A616EF">
              <w:rPr>
                <w:rFonts w:cs="Arial"/>
                <w:noProof/>
                <w:sz w:val="18"/>
                <w:szCs w:val="20"/>
              </w:rPr>
              <w:t>18</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26.</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RB60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476</w:t>
            </w:r>
            <w:r w:rsidRPr="00A616EF">
              <w:rPr>
                <w:rFonts w:cs="Arial"/>
                <w:noProof/>
                <w:sz w:val="18"/>
                <w:szCs w:val="20"/>
                <w:lang w:val="sl-SI"/>
              </w:rPr>
              <w:t>x</w:t>
            </w:r>
            <w:r w:rsidRPr="00A616EF">
              <w:rPr>
                <w:rFonts w:cs="Arial"/>
                <w:noProof/>
                <w:sz w:val="18"/>
                <w:szCs w:val="20"/>
              </w:rPr>
              <w:t>18</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27.</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RB11</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432x17</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VT100%/DKP</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28.</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RB12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432x17</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12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29.</w:t>
            </w:r>
          </w:p>
        </w:tc>
        <w:tc>
          <w:tcPr>
            <w:tcW w:w="709" w:type="dxa"/>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RB21</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432x17</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r w:rsidR="00A616EF" w:rsidRPr="00A616EF" w:rsidTr="00A616EF">
        <w:trPr>
          <w:jc w:val="center"/>
        </w:trPr>
        <w:tc>
          <w:tcPr>
            <w:tcW w:w="567" w:type="dxa"/>
            <w:tcBorders>
              <w:left w:val="single" w:sz="18" w:space="0" w:color="auto"/>
              <w:bottom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30.</w:t>
            </w:r>
          </w:p>
        </w:tc>
        <w:tc>
          <w:tcPr>
            <w:tcW w:w="709" w:type="dxa"/>
            <w:tcBorders>
              <w:bottom w:val="single" w:sz="18" w:space="0" w:color="auto"/>
            </w:tcBorders>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RB22</w:t>
            </w:r>
          </w:p>
        </w:tc>
        <w:tc>
          <w:tcPr>
            <w:tcW w:w="1134" w:type="dxa"/>
            <w:tcBorders>
              <w:bottom w:val="single" w:sz="18" w:space="0" w:color="auto"/>
            </w:tcBorders>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432x17</w:t>
            </w:r>
          </w:p>
        </w:tc>
        <w:tc>
          <w:tcPr>
            <w:tcW w:w="1223" w:type="dxa"/>
            <w:tcBorders>
              <w:bottom w:val="single" w:sz="18" w:space="0" w:color="auto"/>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20"/>
                <w:szCs w:val="20"/>
                <w:lang w:val="sl-SI"/>
              </w:rPr>
            </w:pPr>
            <w:r w:rsidRPr="00A616EF">
              <w:rPr>
                <w:rFonts w:cs="Arial"/>
                <w:noProof/>
                <w:sz w:val="20"/>
                <w:szCs w:val="20"/>
                <w:lang w:val="sl-SI"/>
              </w:rPr>
              <w:t>8</w:t>
            </w:r>
          </w:p>
        </w:tc>
        <w:tc>
          <w:tcPr>
            <w:tcW w:w="1495" w:type="dxa"/>
            <w:tcBorders>
              <w:left w:val="single" w:sz="12" w:space="0" w:color="auto"/>
              <w:bottom w:val="single" w:sz="18" w:space="0" w:color="auto"/>
            </w:tcBorders>
            <w:vAlign w:val="center"/>
          </w:tcPr>
          <w:p w:rsidR="00A616EF" w:rsidRPr="00A616EF" w:rsidRDefault="00A616EF" w:rsidP="00A616EF">
            <w:pPr>
              <w:spacing w:before="0"/>
              <w:ind w:right="-117"/>
              <w:jc w:val="center"/>
              <w:rPr>
                <w:rFonts w:cs="Arial"/>
                <w:noProof/>
                <w:sz w:val="18"/>
                <w:szCs w:val="18"/>
                <w:lang w:val="sl-SI"/>
              </w:rPr>
            </w:pPr>
            <w:r w:rsidRPr="00A616EF">
              <w:rPr>
                <w:rFonts w:cs="Arial"/>
                <w:noProof/>
                <w:sz w:val="18"/>
                <w:szCs w:val="18"/>
                <w:lang w:val="sl-SI"/>
              </w:rPr>
              <w:t>VT100%</w:t>
            </w:r>
          </w:p>
        </w:tc>
        <w:tc>
          <w:tcPr>
            <w:tcW w:w="1092" w:type="dxa"/>
            <w:tcBorders>
              <w:bottom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913" w:type="dxa"/>
            <w:tcBorders>
              <w:bottom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c>
          <w:tcPr>
            <w:tcW w:w="864" w:type="dxa"/>
            <w:tcBorders>
              <w:bottom w:val="single" w:sz="18" w:space="0" w:color="auto"/>
              <w:right w:val="single" w:sz="4" w:space="0" w:color="auto"/>
            </w:tcBorders>
            <w:vAlign w:val="center"/>
          </w:tcPr>
          <w:p w:rsidR="00A616EF" w:rsidRPr="00A616EF" w:rsidRDefault="00A616EF" w:rsidP="00A616EF">
            <w:pPr>
              <w:spacing w:before="0"/>
              <w:jc w:val="center"/>
              <w:rPr>
                <w:rFonts w:cs="Arial"/>
                <w:noProof/>
                <w:sz w:val="18"/>
                <w:szCs w:val="18"/>
              </w:rPr>
            </w:pPr>
            <w:r w:rsidRPr="00A616EF">
              <w:rPr>
                <w:rFonts w:cs="Arial"/>
                <w:noProof/>
                <w:sz w:val="18"/>
                <w:szCs w:val="18"/>
              </w:rPr>
              <w:t>-</w:t>
            </w:r>
          </w:p>
        </w:tc>
        <w:tc>
          <w:tcPr>
            <w:tcW w:w="990" w:type="dxa"/>
            <w:tcBorders>
              <w:left w:val="single" w:sz="4" w:space="0" w:color="auto"/>
              <w:bottom w:val="single" w:sz="18" w:space="0" w:color="auto"/>
              <w:right w:val="single" w:sz="4"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lang w:val="sr-Latn-CS"/>
              </w:rPr>
              <w:t>MT100%</w:t>
            </w:r>
          </w:p>
        </w:tc>
        <w:tc>
          <w:tcPr>
            <w:tcW w:w="936" w:type="dxa"/>
            <w:tcBorders>
              <w:left w:val="single" w:sz="4" w:space="0" w:color="auto"/>
              <w:bottom w:val="single" w:sz="18" w:space="0" w:color="auto"/>
              <w:right w:val="single" w:sz="18" w:space="0" w:color="auto"/>
            </w:tcBorders>
            <w:vAlign w:val="center"/>
          </w:tcPr>
          <w:p w:rsidR="00A616EF" w:rsidRPr="00A616EF" w:rsidRDefault="00A616EF" w:rsidP="00A616EF">
            <w:pPr>
              <w:spacing w:before="0"/>
              <w:jc w:val="center"/>
              <w:rPr>
                <w:rFonts w:cs="Arial"/>
                <w:noProof/>
                <w:sz w:val="18"/>
                <w:szCs w:val="18"/>
                <w:lang w:val="sr-Latn-CS"/>
              </w:rPr>
            </w:pPr>
            <w:r w:rsidRPr="00A616EF">
              <w:rPr>
                <w:rFonts w:cs="Arial"/>
                <w:noProof/>
                <w:sz w:val="18"/>
                <w:szCs w:val="18"/>
              </w:rPr>
              <w:t>-</w:t>
            </w:r>
          </w:p>
        </w:tc>
      </w:tr>
    </w:tbl>
    <w:p w:rsidR="00A616EF" w:rsidRPr="00A616EF" w:rsidRDefault="00A616EF" w:rsidP="00A616EF">
      <w:pPr>
        <w:tabs>
          <w:tab w:val="num" w:pos="720"/>
        </w:tabs>
        <w:spacing w:before="0"/>
        <w:ind w:left="540" w:right="28"/>
        <w:jc w:val="left"/>
        <w:rPr>
          <w:rFonts w:cs="Arial"/>
          <w:noProof/>
          <w:sz w:val="16"/>
          <w:szCs w:val="16"/>
          <w:lang w:val="sr-Cyrl-CS"/>
        </w:rPr>
      </w:pPr>
      <w:r w:rsidRPr="00A616EF">
        <w:rPr>
          <w:rFonts w:cs="Arial"/>
          <w:b/>
          <w:i/>
          <w:noProof/>
          <w:sz w:val="16"/>
          <w:szCs w:val="16"/>
          <w:lang w:val="sr-Cyrl-CS"/>
        </w:rPr>
        <w:t xml:space="preserve">Напомена: </w:t>
      </w:r>
    </w:p>
    <w:p w:rsidR="00A616EF" w:rsidRPr="00A616EF" w:rsidRDefault="00A616EF" w:rsidP="00C31C1C">
      <w:pPr>
        <w:numPr>
          <w:ilvl w:val="0"/>
          <w:numId w:val="77"/>
        </w:numPr>
        <w:spacing w:before="0"/>
        <w:jc w:val="left"/>
        <w:rPr>
          <w:rFonts w:cs="Arial"/>
          <w:noProof/>
          <w:sz w:val="16"/>
          <w:szCs w:val="16"/>
        </w:rPr>
      </w:pPr>
      <w:r w:rsidRPr="00A616EF">
        <w:rPr>
          <w:rFonts w:cs="Arial"/>
          <w:noProof/>
          <w:sz w:val="16"/>
          <w:szCs w:val="16"/>
          <w:lang w:val="sr-Cyrl-RS"/>
        </w:rPr>
        <w:t>ИМС</w:t>
      </w:r>
      <w:r w:rsidRPr="00A616EF">
        <w:rPr>
          <w:rFonts w:cs="Arial"/>
          <w:noProof/>
          <w:sz w:val="16"/>
          <w:szCs w:val="16"/>
          <w:lang w:val="sr-Latn-RS"/>
        </w:rPr>
        <w:t xml:space="preserve"> </w:t>
      </w:r>
      <w:r w:rsidRPr="00A616EF">
        <w:rPr>
          <w:rFonts w:cs="Arial"/>
          <w:noProof/>
          <w:sz w:val="16"/>
          <w:szCs w:val="16"/>
          <w:lang w:val="sr-Cyrl-CS"/>
        </w:rPr>
        <w:t>је обавио</w:t>
      </w:r>
      <w:r w:rsidRPr="00A616EF">
        <w:rPr>
          <w:rFonts w:cs="Arial"/>
          <w:noProof/>
          <w:sz w:val="16"/>
          <w:szCs w:val="16"/>
          <w:lang w:val="sr-Latn-RS"/>
        </w:rPr>
        <w:t xml:space="preserve"> </w:t>
      </w:r>
      <w:r w:rsidRPr="00A616EF">
        <w:rPr>
          <w:rFonts w:cs="Arial"/>
          <w:noProof/>
          <w:sz w:val="16"/>
          <w:szCs w:val="16"/>
          <w:lang w:val="sr-Cyrl-RS"/>
        </w:rPr>
        <w:t>сва</w:t>
      </w:r>
      <w:r w:rsidRPr="00A616EF">
        <w:rPr>
          <w:rFonts w:cs="Arial"/>
          <w:noProof/>
          <w:sz w:val="16"/>
          <w:szCs w:val="16"/>
          <w:lang w:val="sr-Cyrl-CS"/>
        </w:rPr>
        <w:t xml:space="preserve"> испитивања позиција (осим металографских) паровода топле међупрегрејане паре, на блоку Б1, док је металографска испитивања обавио </w:t>
      </w:r>
      <w:r w:rsidRPr="00A616EF">
        <w:rPr>
          <w:rFonts w:cs="Arial"/>
          <w:noProof/>
          <w:sz w:val="16"/>
          <w:szCs w:val="16"/>
          <w:lang w:val="sr-Cyrl-RS"/>
        </w:rPr>
        <w:t>КонМат</w:t>
      </w:r>
      <w:r w:rsidRPr="00A616EF">
        <w:rPr>
          <w:rFonts w:cs="Arial"/>
          <w:noProof/>
          <w:sz w:val="16"/>
          <w:szCs w:val="16"/>
          <w:lang w:val="sr-Latn-RS"/>
        </w:rPr>
        <w:t xml:space="preserve"> </w:t>
      </w:r>
      <w:r w:rsidRPr="00A616EF">
        <w:rPr>
          <w:rFonts w:cs="Arial"/>
          <w:noProof/>
          <w:sz w:val="16"/>
          <w:szCs w:val="16"/>
          <w:lang w:val="sr-Cyrl-RS"/>
        </w:rPr>
        <w:t>д</w:t>
      </w:r>
      <w:r w:rsidRPr="00A616EF">
        <w:rPr>
          <w:rFonts w:cs="Arial"/>
          <w:noProof/>
          <w:sz w:val="16"/>
          <w:szCs w:val="16"/>
          <w:lang w:val="sr-Latn-RS"/>
        </w:rPr>
        <w:t>.</w:t>
      </w:r>
      <w:r w:rsidRPr="00A616EF">
        <w:rPr>
          <w:rFonts w:cs="Arial"/>
          <w:noProof/>
          <w:sz w:val="16"/>
          <w:szCs w:val="16"/>
          <w:lang w:val="sr-Cyrl-RS"/>
        </w:rPr>
        <w:t>о</w:t>
      </w:r>
      <w:r w:rsidRPr="00A616EF">
        <w:rPr>
          <w:rFonts w:cs="Arial"/>
          <w:noProof/>
          <w:sz w:val="16"/>
          <w:szCs w:val="16"/>
          <w:lang w:val="sr-Latn-RS"/>
        </w:rPr>
        <w:t>.o.,</w:t>
      </w:r>
      <w:r w:rsidRPr="00A616EF">
        <w:rPr>
          <w:rFonts w:cs="Arial"/>
          <w:noProof/>
          <w:sz w:val="16"/>
          <w:szCs w:val="16"/>
          <w:lang w:val="sr-Cyrl-CS"/>
        </w:rPr>
        <w:t xml:space="preserve"> а резултати испитивања дати су у извештају број </w:t>
      </w:r>
      <w:r w:rsidRPr="00A616EF">
        <w:rPr>
          <w:rFonts w:cs="Arial"/>
          <w:noProof/>
          <w:sz w:val="16"/>
          <w:szCs w:val="16"/>
          <w:lang w:val="ru-RU"/>
        </w:rPr>
        <w:t>45/18</w:t>
      </w:r>
      <w:r w:rsidRPr="00A616EF">
        <w:rPr>
          <w:rFonts w:cs="Arial"/>
          <w:noProof/>
          <w:sz w:val="16"/>
          <w:szCs w:val="16"/>
          <w:lang w:val="sr-Latn-RS"/>
        </w:rPr>
        <w:t>.</w:t>
      </w:r>
    </w:p>
    <w:p w:rsidR="00A616EF" w:rsidRPr="00A616EF" w:rsidRDefault="00A616EF" w:rsidP="00C31C1C">
      <w:pPr>
        <w:numPr>
          <w:ilvl w:val="0"/>
          <w:numId w:val="77"/>
        </w:numPr>
        <w:spacing w:before="0"/>
        <w:jc w:val="left"/>
        <w:rPr>
          <w:rFonts w:cs="Arial"/>
          <w:noProof/>
          <w:sz w:val="16"/>
          <w:szCs w:val="16"/>
        </w:rPr>
      </w:pPr>
      <w:r w:rsidRPr="00A616EF">
        <w:rPr>
          <w:rFonts w:cs="Arial"/>
          <w:noProof/>
          <w:sz w:val="16"/>
          <w:szCs w:val="16"/>
        </w:rPr>
        <w:t>Заварени спој</w:t>
      </w:r>
      <w:r w:rsidRPr="00A616EF">
        <w:rPr>
          <w:rFonts w:cs="Arial"/>
          <w:noProof/>
          <w:sz w:val="16"/>
          <w:szCs w:val="16"/>
          <w:lang w:val="sr-Cyrl-RS"/>
        </w:rPr>
        <w:t>еви</w:t>
      </w:r>
      <w:r w:rsidRPr="00A616EF">
        <w:rPr>
          <w:rFonts w:cs="Arial"/>
          <w:noProof/>
          <w:sz w:val="16"/>
          <w:szCs w:val="16"/>
        </w:rPr>
        <w:t xml:space="preserve"> RB</w:t>
      </w:r>
      <w:r w:rsidRPr="00A616EF">
        <w:rPr>
          <w:rFonts w:cs="Arial"/>
          <w:noProof/>
          <w:sz w:val="16"/>
          <w:szCs w:val="16"/>
          <w:lang w:val="sr-Cyrl-RS"/>
        </w:rPr>
        <w:t>4</w:t>
      </w:r>
      <w:r w:rsidRPr="00A616EF">
        <w:rPr>
          <w:rFonts w:cs="Arial"/>
          <w:noProof/>
          <w:sz w:val="16"/>
          <w:szCs w:val="16"/>
        </w:rPr>
        <w:t>-</w:t>
      </w:r>
      <w:r w:rsidRPr="00A616EF">
        <w:rPr>
          <w:rFonts w:cs="Arial"/>
          <w:noProof/>
          <w:sz w:val="16"/>
          <w:szCs w:val="16"/>
          <w:lang w:val="sr-Cyrl-RS"/>
        </w:rPr>
        <w:t xml:space="preserve">4 и </w:t>
      </w:r>
      <w:r w:rsidRPr="00A616EF">
        <w:rPr>
          <w:rFonts w:cs="Arial"/>
          <w:noProof/>
          <w:sz w:val="16"/>
          <w:szCs w:val="16"/>
        </w:rPr>
        <w:t>RB</w:t>
      </w:r>
      <w:r w:rsidRPr="00A616EF">
        <w:rPr>
          <w:rFonts w:cs="Arial"/>
          <w:noProof/>
          <w:sz w:val="16"/>
          <w:szCs w:val="16"/>
          <w:lang w:val="sr-Cyrl-RS"/>
        </w:rPr>
        <w:t>31</w:t>
      </w:r>
      <w:r w:rsidRPr="00A616EF">
        <w:rPr>
          <w:rFonts w:cs="Arial"/>
          <w:noProof/>
          <w:sz w:val="16"/>
          <w:szCs w:val="16"/>
        </w:rPr>
        <w:t>-</w:t>
      </w:r>
      <w:r w:rsidRPr="00A616EF">
        <w:rPr>
          <w:rFonts w:cs="Arial"/>
          <w:noProof/>
          <w:sz w:val="16"/>
          <w:szCs w:val="16"/>
          <w:lang w:val="sr-Cyrl-RS"/>
        </w:rPr>
        <w:t xml:space="preserve">2 </w:t>
      </w:r>
      <w:r w:rsidRPr="00A616EF">
        <w:rPr>
          <w:rFonts w:cs="Arial"/>
          <w:noProof/>
          <w:sz w:val="16"/>
          <w:szCs w:val="16"/>
        </w:rPr>
        <w:t xml:space="preserve"> ни</w:t>
      </w:r>
      <w:r w:rsidRPr="00A616EF">
        <w:rPr>
          <w:rFonts w:cs="Arial"/>
          <w:noProof/>
          <w:sz w:val="16"/>
          <w:szCs w:val="16"/>
          <w:lang w:val="sr-Cyrl-RS"/>
        </w:rPr>
        <w:t>су</w:t>
      </w:r>
      <w:r w:rsidRPr="00A616EF">
        <w:rPr>
          <w:rFonts w:cs="Arial"/>
          <w:noProof/>
          <w:sz w:val="16"/>
          <w:szCs w:val="16"/>
        </w:rPr>
        <w:t xml:space="preserve"> испитан</w:t>
      </w:r>
      <w:r w:rsidRPr="00A616EF">
        <w:rPr>
          <w:rFonts w:cs="Arial"/>
          <w:noProof/>
          <w:sz w:val="16"/>
          <w:szCs w:val="16"/>
          <w:lang w:val="sr-Cyrl-RS"/>
        </w:rPr>
        <w:t>и</w:t>
      </w:r>
      <w:r w:rsidRPr="00A616EF">
        <w:rPr>
          <w:rFonts w:cs="Arial"/>
          <w:noProof/>
          <w:sz w:val="16"/>
          <w:szCs w:val="16"/>
        </w:rPr>
        <w:t xml:space="preserve"> јер </w:t>
      </w:r>
      <w:r w:rsidRPr="00A616EF">
        <w:rPr>
          <w:rFonts w:cs="Arial"/>
          <w:noProof/>
          <w:sz w:val="16"/>
          <w:szCs w:val="16"/>
          <w:lang w:val="sr-Cyrl-RS"/>
        </w:rPr>
        <w:t>су</w:t>
      </w:r>
      <w:r w:rsidRPr="00A616EF">
        <w:rPr>
          <w:rFonts w:cs="Arial"/>
          <w:noProof/>
          <w:sz w:val="16"/>
          <w:szCs w:val="16"/>
        </w:rPr>
        <w:t xml:space="preserve"> испод шелне од овешења. Додатно су испитани заварени спојеви  RB</w:t>
      </w:r>
      <w:r w:rsidRPr="00A616EF">
        <w:rPr>
          <w:rFonts w:cs="Arial"/>
          <w:noProof/>
          <w:sz w:val="16"/>
          <w:szCs w:val="16"/>
          <w:lang w:val="sr-Cyrl-RS"/>
        </w:rPr>
        <w:t>31</w:t>
      </w:r>
      <w:r w:rsidRPr="00A616EF">
        <w:rPr>
          <w:rFonts w:cs="Arial"/>
          <w:noProof/>
          <w:sz w:val="16"/>
          <w:szCs w:val="16"/>
        </w:rPr>
        <w:t>-</w:t>
      </w:r>
      <w:r w:rsidRPr="00A616EF">
        <w:rPr>
          <w:rFonts w:cs="Arial"/>
          <w:noProof/>
          <w:sz w:val="16"/>
          <w:szCs w:val="16"/>
          <w:lang w:val="sr-Cyrl-RS"/>
        </w:rPr>
        <w:t xml:space="preserve">10, </w:t>
      </w:r>
      <w:r w:rsidRPr="00A616EF">
        <w:rPr>
          <w:rFonts w:cs="Arial"/>
          <w:noProof/>
          <w:sz w:val="16"/>
          <w:szCs w:val="16"/>
        </w:rPr>
        <w:t>RB31-11</w:t>
      </w:r>
      <w:r w:rsidRPr="00A616EF">
        <w:rPr>
          <w:rFonts w:cs="Arial"/>
          <w:noProof/>
          <w:sz w:val="16"/>
          <w:szCs w:val="16"/>
          <w:lang w:val="sr-Cyrl-RS"/>
        </w:rPr>
        <w:t xml:space="preserve">, </w:t>
      </w:r>
      <w:r w:rsidRPr="00A616EF">
        <w:rPr>
          <w:rFonts w:cs="Arial"/>
          <w:noProof/>
          <w:sz w:val="16"/>
          <w:szCs w:val="16"/>
        </w:rPr>
        <w:t>RB3</w:t>
      </w:r>
      <w:r w:rsidRPr="00A616EF">
        <w:rPr>
          <w:rFonts w:cs="Arial"/>
          <w:noProof/>
          <w:sz w:val="16"/>
          <w:szCs w:val="16"/>
          <w:lang w:val="sr-Cyrl-RS"/>
        </w:rPr>
        <w:t>2</w:t>
      </w:r>
      <w:r w:rsidRPr="00A616EF">
        <w:rPr>
          <w:rFonts w:cs="Arial"/>
          <w:noProof/>
          <w:sz w:val="16"/>
          <w:szCs w:val="16"/>
        </w:rPr>
        <w:t>-</w:t>
      </w:r>
      <w:r w:rsidRPr="00A616EF">
        <w:rPr>
          <w:rFonts w:cs="Arial"/>
          <w:noProof/>
          <w:sz w:val="16"/>
          <w:szCs w:val="16"/>
          <w:lang w:val="sr-Cyrl-RS"/>
        </w:rPr>
        <w:t xml:space="preserve">10 и </w:t>
      </w:r>
      <w:r w:rsidRPr="00A616EF">
        <w:rPr>
          <w:rFonts w:cs="Arial"/>
          <w:noProof/>
          <w:sz w:val="16"/>
          <w:szCs w:val="16"/>
        </w:rPr>
        <w:t>RB3</w:t>
      </w:r>
      <w:r w:rsidRPr="00A616EF">
        <w:rPr>
          <w:rFonts w:cs="Arial"/>
          <w:noProof/>
          <w:sz w:val="16"/>
          <w:szCs w:val="16"/>
          <w:lang w:val="sr-Cyrl-RS"/>
        </w:rPr>
        <w:t>2</w:t>
      </w:r>
      <w:r w:rsidRPr="00A616EF">
        <w:rPr>
          <w:rFonts w:cs="Arial"/>
          <w:noProof/>
          <w:sz w:val="16"/>
          <w:szCs w:val="16"/>
        </w:rPr>
        <w:t>-</w:t>
      </w:r>
      <w:r w:rsidRPr="00A616EF">
        <w:rPr>
          <w:rFonts w:cs="Arial"/>
          <w:noProof/>
          <w:sz w:val="16"/>
          <w:szCs w:val="16"/>
          <w:lang w:val="sr-Cyrl-RS"/>
        </w:rPr>
        <w:t>11.</w:t>
      </w:r>
    </w:p>
    <w:p w:rsidR="00A616EF" w:rsidRPr="00A616EF" w:rsidRDefault="00A616EF" w:rsidP="00A616EF">
      <w:pPr>
        <w:tabs>
          <w:tab w:val="num" w:pos="720"/>
        </w:tabs>
        <w:spacing w:before="0"/>
        <w:ind w:right="28"/>
        <w:jc w:val="left"/>
        <w:rPr>
          <w:rFonts w:cs="Arial"/>
          <w:b/>
          <w:i/>
          <w:noProof/>
          <w:sz w:val="16"/>
          <w:szCs w:val="16"/>
          <w:lang w:val="sr-Cyrl-CS"/>
        </w:rPr>
      </w:pPr>
    </w:p>
    <w:p w:rsidR="00A616EF" w:rsidRPr="00A616EF" w:rsidRDefault="00A616EF" w:rsidP="00A616EF">
      <w:pPr>
        <w:tabs>
          <w:tab w:val="num" w:pos="720"/>
        </w:tabs>
        <w:spacing w:before="0"/>
        <w:ind w:left="540" w:right="28"/>
        <w:jc w:val="left"/>
        <w:rPr>
          <w:rFonts w:cs="Arial"/>
          <w:b/>
          <w:noProof/>
          <w:sz w:val="18"/>
          <w:szCs w:val="18"/>
          <w:lang w:val="sr-Cyrl-CS"/>
        </w:rPr>
      </w:pPr>
      <w:r w:rsidRPr="00A616EF">
        <w:rPr>
          <w:rFonts w:cs="Arial"/>
          <w:b/>
          <w:noProof/>
          <w:sz w:val="18"/>
          <w:szCs w:val="18"/>
          <w:lang w:val="sl-SI"/>
        </w:rPr>
        <w:t>табела бр.</w:t>
      </w:r>
      <w:r w:rsidRPr="00A616EF">
        <w:rPr>
          <w:rFonts w:cs="Arial"/>
          <w:b/>
          <w:noProof/>
          <w:sz w:val="18"/>
          <w:szCs w:val="18"/>
          <w:lang w:val="sr-Cyrl-CS"/>
        </w:rPr>
        <w:t>5- РБ линија, блок Б2</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616EF" w:rsidRPr="00A616EF" w:rsidTr="00A616EF">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Red.</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Dimenzije</w:t>
            </w:r>
          </w:p>
          <w:p w:rsidR="00A616EF" w:rsidRPr="00A616EF" w:rsidRDefault="00A616EF" w:rsidP="00A616EF">
            <w:pPr>
              <w:spacing w:before="0"/>
              <w:ind w:right="-108" w:hanging="108"/>
              <w:jc w:val="center"/>
              <w:rPr>
                <w:rFonts w:ascii="Arial Narrow" w:hAnsi="Arial Narrow" w:cs="Arial"/>
                <w:b/>
                <w:noProof/>
                <w:sz w:val="20"/>
                <w:szCs w:val="20"/>
                <w:lang w:val="sl-SI"/>
              </w:rPr>
            </w:pPr>
            <w:r w:rsidRPr="00A616EF">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Predviđeni obim ispitivanja</w:t>
            </w:r>
          </w:p>
        </w:tc>
      </w:tr>
      <w:tr w:rsidR="00A616EF" w:rsidRPr="00A616EF" w:rsidTr="00A616EF">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616EF" w:rsidRPr="00A616EF" w:rsidRDefault="00A616EF" w:rsidP="00A616EF">
            <w:pPr>
              <w:spacing w:before="0"/>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Vizuelno / dimnzionalno</w:t>
            </w:r>
          </w:p>
          <w:p w:rsidR="00A616EF" w:rsidRPr="00A616EF" w:rsidRDefault="00A616EF" w:rsidP="00A616EF">
            <w:pPr>
              <w:spacing w:before="0"/>
              <w:jc w:val="center"/>
              <w:rPr>
                <w:rFonts w:ascii="Arial Narrow" w:hAnsi="Arial Narrow" w:cs="Arial"/>
                <w:b/>
                <w:noProof/>
                <w:sz w:val="20"/>
                <w:szCs w:val="20"/>
                <w:lang w:val="sl-SI"/>
              </w:rPr>
            </w:pPr>
            <w:r w:rsidRPr="00A616EF">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20"/>
                <w:szCs w:val="20"/>
              </w:rPr>
            </w:pPr>
            <w:r w:rsidRPr="00A616EF">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Površinska</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UT</w:t>
            </w:r>
          </w:p>
          <w:p w:rsidR="00A616EF" w:rsidRPr="00A616EF" w:rsidRDefault="00A616EF" w:rsidP="00A616EF">
            <w:pPr>
              <w:spacing w:before="0"/>
              <w:jc w:val="center"/>
              <w:rPr>
                <w:rFonts w:ascii="Arial Narrow" w:hAnsi="Arial Narrow" w:cs="Arial"/>
                <w:b/>
                <w:noProof/>
                <w:sz w:val="18"/>
                <w:szCs w:val="18"/>
                <w:lang w:val="sl-SI"/>
              </w:rPr>
            </w:pPr>
            <w:r w:rsidRPr="00A616EF">
              <w:rPr>
                <w:rFonts w:ascii="Arial Narrow" w:hAnsi="Arial Narrow" w:cs="Arial"/>
                <w:b/>
                <w:noProof/>
                <w:sz w:val="18"/>
                <w:szCs w:val="18"/>
                <w:lang w:val="sl-SI"/>
              </w:rPr>
              <w:t>ispitivanje</w:t>
            </w:r>
          </w:p>
        </w:tc>
      </w:tr>
      <w:tr w:rsidR="00A616EF" w:rsidRPr="00A616EF" w:rsidTr="00A616EF">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w:t>
            </w:r>
          </w:p>
        </w:tc>
        <w:tc>
          <w:tcPr>
            <w:tcW w:w="709" w:type="dxa"/>
            <w:tcBorders>
              <w:top w:val="single" w:sz="12"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lang w:val="sl-SI"/>
              </w:rPr>
              <w:t>RB</w:t>
            </w:r>
            <w:r w:rsidRPr="00A616EF">
              <w:rPr>
                <w:rFonts w:cs="Arial"/>
                <w:noProof/>
                <w:sz w:val="18"/>
                <w:szCs w:val="20"/>
              </w:rPr>
              <w:t>1</w:t>
            </w:r>
          </w:p>
        </w:tc>
        <w:tc>
          <w:tcPr>
            <w:tcW w:w="1134" w:type="dxa"/>
            <w:tcBorders>
              <w:top w:val="single" w:sz="12" w:space="0" w:color="auto"/>
            </w:tcBorders>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r w:rsidRPr="00A616EF">
              <w:rPr>
                <w:rFonts w:cs="Arial"/>
                <w:noProof/>
                <w:sz w:val="18"/>
                <w:szCs w:val="20"/>
                <w:lang w:val="sl-SI"/>
              </w:rPr>
              <w:t xml:space="preserve"> </w:t>
            </w:r>
          </w:p>
        </w:tc>
        <w:tc>
          <w:tcPr>
            <w:tcW w:w="1223" w:type="dxa"/>
            <w:tcBorders>
              <w:top w:val="single" w:sz="12" w:space="0" w:color="auto"/>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F2</w:t>
            </w:r>
          </w:p>
        </w:tc>
        <w:tc>
          <w:tcPr>
            <w:tcW w:w="1495" w:type="dxa"/>
            <w:tcBorders>
              <w:top w:val="single" w:sz="12" w:space="0" w:color="auto"/>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tcBorders>
              <w:top w:val="single" w:sz="12"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tcBorders>
              <w:top w:val="single" w:sz="12"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top w:val="single" w:sz="12" w:space="0" w:color="auto"/>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top w:val="single" w:sz="12" w:space="0" w:color="auto"/>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top w:val="single" w:sz="12" w:space="0" w:color="auto"/>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2.</w:t>
            </w:r>
          </w:p>
        </w:tc>
        <w:tc>
          <w:tcPr>
            <w:tcW w:w="709" w:type="dxa"/>
            <w:vAlign w:val="center"/>
          </w:tcPr>
          <w:p w:rsidR="00A616EF" w:rsidRPr="00A616EF" w:rsidRDefault="00A616EF" w:rsidP="00A616EF">
            <w:pPr>
              <w:spacing w:before="0"/>
              <w:jc w:val="center"/>
              <w:rPr>
                <w:rFonts w:cs="Arial"/>
                <w:noProof/>
                <w:sz w:val="18"/>
                <w:szCs w:val="20"/>
              </w:rPr>
            </w:pPr>
            <w:r w:rsidRPr="00A616EF">
              <w:rPr>
                <w:rFonts w:cs="Arial"/>
                <w:noProof/>
                <w:sz w:val="18"/>
                <w:szCs w:val="20"/>
                <w:lang w:val="sl-SI"/>
              </w:rPr>
              <w:t>RB</w:t>
            </w:r>
            <w:r w:rsidRPr="00A616EF">
              <w:rPr>
                <w:rFonts w:cs="Arial"/>
                <w:noProof/>
                <w:sz w:val="18"/>
                <w:szCs w:val="20"/>
              </w:rPr>
              <w:t>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3.</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RB1</w:t>
            </w:r>
          </w:p>
        </w:tc>
        <w:tc>
          <w:tcPr>
            <w:tcW w:w="1134" w:type="dxa"/>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32"/>
              <w:jc w:val="center"/>
              <w:rPr>
                <w:rFonts w:cs="Arial"/>
                <w:noProof/>
                <w:sz w:val="18"/>
                <w:szCs w:val="20"/>
              </w:rPr>
            </w:pPr>
            <w:r w:rsidRPr="00A616EF">
              <w:rPr>
                <w:rFonts w:cs="Arial"/>
                <w:noProof/>
                <w:sz w:val="18"/>
                <w:szCs w:val="20"/>
              </w:rPr>
              <w:t>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4.</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18"/>
                <w:szCs w:val="20"/>
              </w:rPr>
            </w:pPr>
            <w:r w:rsidRPr="00A616EF">
              <w:rPr>
                <w:rFonts w:cs="Arial"/>
                <w:noProof/>
                <w:sz w:val="18"/>
                <w:szCs w:val="20"/>
                <w:lang w:val="sl-SI"/>
              </w:rPr>
              <w:t xml:space="preserve">   F2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5.</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18"/>
                <w:szCs w:val="20"/>
              </w:rPr>
            </w:pPr>
            <w:r w:rsidRPr="00A616EF">
              <w:rPr>
                <w:rFonts w:cs="Arial"/>
                <w:noProof/>
                <w:sz w:val="18"/>
                <w:szCs w:val="20"/>
                <w:lang w:val="sl-SI"/>
              </w:rPr>
              <w:t xml:space="preserve">   7</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6.</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RB3</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18"/>
                <w:szCs w:val="20"/>
              </w:rPr>
            </w:pPr>
            <w:r w:rsidRPr="00A616EF">
              <w:rPr>
                <w:rFonts w:cs="Arial"/>
                <w:noProof/>
                <w:sz w:val="18"/>
                <w:szCs w:val="20"/>
                <w:lang w:val="sl-SI"/>
              </w:rPr>
              <w:t xml:space="preserve">   F2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7.</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RB3</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18"/>
                <w:szCs w:val="20"/>
              </w:rPr>
            </w:pPr>
            <w:r w:rsidRPr="00A616EF">
              <w:rPr>
                <w:rFonts w:cs="Arial"/>
                <w:noProof/>
                <w:sz w:val="18"/>
                <w:szCs w:val="20"/>
                <w:lang w:val="sl-SI"/>
              </w:rPr>
              <w:t xml:space="preserve">   6</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8.</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RB4</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18"/>
                <w:szCs w:val="20"/>
              </w:rPr>
            </w:pPr>
            <w:r w:rsidRPr="00A616EF">
              <w:rPr>
                <w:rFonts w:cs="Arial"/>
                <w:noProof/>
                <w:sz w:val="18"/>
                <w:szCs w:val="20"/>
                <w:lang w:val="sl-SI"/>
              </w:rPr>
              <w:t xml:space="preserve">   F2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9.</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RB4</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559</w:t>
            </w:r>
            <w:r w:rsidRPr="00A616EF">
              <w:rPr>
                <w:rFonts w:cs="Arial"/>
                <w:noProof/>
                <w:sz w:val="18"/>
                <w:szCs w:val="20"/>
                <w:lang w:val="sl-SI"/>
              </w:rPr>
              <w:t>x</w:t>
            </w:r>
            <w:r w:rsidRPr="00A616EF">
              <w:rPr>
                <w:rFonts w:cs="Arial"/>
                <w:noProof/>
                <w:sz w:val="18"/>
                <w:szCs w:val="20"/>
              </w:rPr>
              <w:t>26</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hanging="174"/>
              <w:jc w:val="center"/>
              <w:rPr>
                <w:rFonts w:cs="Arial"/>
                <w:noProof/>
                <w:sz w:val="18"/>
                <w:szCs w:val="20"/>
              </w:rPr>
            </w:pPr>
            <w:r w:rsidRPr="00A616EF">
              <w:rPr>
                <w:rFonts w:cs="Arial"/>
                <w:noProof/>
                <w:sz w:val="18"/>
                <w:szCs w:val="20"/>
                <w:lang w:val="sl-SI"/>
              </w:rPr>
              <w:t xml:space="preserve">   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10.</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RB10</w:t>
            </w:r>
          </w:p>
        </w:tc>
        <w:tc>
          <w:tcPr>
            <w:tcW w:w="1134" w:type="dxa"/>
            <w:vAlign w:val="center"/>
          </w:tcPr>
          <w:p w:rsidR="00A616EF" w:rsidRPr="00A616EF" w:rsidRDefault="00A616EF" w:rsidP="00A616EF">
            <w:pPr>
              <w:spacing w:before="0"/>
              <w:ind w:right="-42"/>
              <w:jc w:val="left"/>
              <w:rPr>
                <w:rFonts w:cs="Arial"/>
                <w:noProof/>
                <w:sz w:val="18"/>
                <w:szCs w:val="20"/>
              </w:rPr>
            </w:pPr>
            <w:r w:rsidRPr="00A616EF">
              <w:rPr>
                <w:rFonts w:cs="Arial"/>
                <w:noProof/>
                <w:sz w:val="18"/>
                <w:szCs w:val="20"/>
                <w:lang w:val="sl-SI"/>
              </w:rPr>
              <w:t xml:space="preserve">Ø </w:t>
            </w:r>
            <w:r w:rsidRPr="00A616EF">
              <w:rPr>
                <w:rFonts w:cs="Arial"/>
                <w:noProof/>
                <w:sz w:val="18"/>
                <w:szCs w:val="20"/>
              </w:rPr>
              <w:t>760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rPr>
            </w:pPr>
            <w:r w:rsidRPr="00A616EF">
              <w:rPr>
                <w:rFonts w:cs="Arial"/>
                <w:noProof/>
                <w:sz w:val="18"/>
                <w:szCs w:val="20"/>
              </w:rPr>
              <w:t>5</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11.</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RB20</w:t>
            </w:r>
          </w:p>
        </w:tc>
        <w:tc>
          <w:tcPr>
            <w:tcW w:w="1134" w:type="dxa"/>
            <w:vAlign w:val="center"/>
          </w:tcPr>
          <w:p w:rsidR="00A616EF" w:rsidRPr="00A616EF" w:rsidRDefault="00A616EF" w:rsidP="00A616EF">
            <w:pPr>
              <w:spacing w:before="0"/>
              <w:ind w:right="-42"/>
              <w:jc w:val="left"/>
              <w:rPr>
                <w:rFonts w:cs="Arial"/>
                <w:noProof/>
                <w:sz w:val="18"/>
                <w:szCs w:val="20"/>
              </w:rPr>
            </w:pPr>
            <w:r w:rsidRPr="00A616EF">
              <w:rPr>
                <w:rFonts w:cs="Arial"/>
                <w:noProof/>
                <w:sz w:val="18"/>
                <w:szCs w:val="20"/>
                <w:lang w:val="sl-SI"/>
              </w:rPr>
              <w:t xml:space="preserve">Ø </w:t>
            </w:r>
            <w:r w:rsidRPr="00A616EF">
              <w:rPr>
                <w:rFonts w:cs="Arial"/>
                <w:noProof/>
                <w:sz w:val="18"/>
                <w:szCs w:val="20"/>
              </w:rPr>
              <w:t>760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rPr>
            </w:pPr>
            <w:r w:rsidRPr="00A616EF">
              <w:rPr>
                <w:rFonts w:cs="Arial"/>
                <w:noProof/>
                <w:sz w:val="18"/>
                <w:szCs w:val="20"/>
              </w:rPr>
              <w:t>9</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UT</w:t>
            </w:r>
            <w:r w:rsidRPr="00A616EF">
              <w:rPr>
                <w:rFonts w:cs="Arial"/>
                <w:noProof/>
                <w:sz w:val="18"/>
                <w:szCs w:val="20"/>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12.</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RB20</w:t>
            </w:r>
          </w:p>
        </w:tc>
        <w:tc>
          <w:tcPr>
            <w:tcW w:w="1134" w:type="dxa"/>
            <w:vAlign w:val="center"/>
          </w:tcPr>
          <w:p w:rsidR="00A616EF" w:rsidRPr="00A616EF" w:rsidRDefault="00A616EF" w:rsidP="00A616EF">
            <w:pPr>
              <w:spacing w:before="0"/>
              <w:ind w:right="-42"/>
              <w:jc w:val="left"/>
              <w:rPr>
                <w:rFonts w:cs="Arial"/>
                <w:noProof/>
                <w:sz w:val="18"/>
                <w:szCs w:val="20"/>
              </w:rPr>
            </w:pPr>
            <w:r w:rsidRPr="00A616EF">
              <w:rPr>
                <w:rFonts w:cs="Arial"/>
                <w:noProof/>
                <w:sz w:val="18"/>
                <w:szCs w:val="20"/>
                <w:lang w:val="sl-SI"/>
              </w:rPr>
              <w:t xml:space="preserve">Ø </w:t>
            </w:r>
            <w:r w:rsidRPr="00A616EF">
              <w:rPr>
                <w:rFonts w:cs="Arial"/>
                <w:noProof/>
                <w:sz w:val="18"/>
                <w:szCs w:val="20"/>
              </w:rPr>
              <w:t>760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rPr>
            </w:pPr>
            <w:r w:rsidRPr="00A616EF">
              <w:rPr>
                <w:rFonts w:cs="Arial"/>
                <w:noProof/>
                <w:sz w:val="18"/>
                <w:szCs w:val="20"/>
              </w:rPr>
              <w:t>10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UT</w:t>
            </w:r>
            <w:r w:rsidRPr="00A616EF">
              <w:rPr>
                <w:rFonts w:cs="Arial"/>
                <w:noProof/>
                <w:sz w:val="18"/>
                <w:szCs w:val="20"/>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13.</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RB30</w:t>
            </w:r>
          </w:p>
        </w:tc>
        <w:tc>
          <w:tcPr>
            <w:tcW w:w="1134" w:type="dxa"/>
            <w:vAlign w:val="center"/>
          </w:tcPr>
          <w:p w:rsidR="00A616EF" w:rsidRPr="00A616EF" w:rsidRDefault="00A616EF" w:rsidP="00A616EF">
            <w:pPr>
              <w:spacing w:before="0"/>
              <w:ind w:right="-42"/>
              <w:jc w:val="left"/>
              <w:rPr>
                <w:rFonts w:cs="Arial"/>
                <w:noProof/>
                <w:sz w:val="18"/>
                <w:szCs w:val="20"/>
              </w:rPr>
            </w:pPr>
            <w:r w:rsidRPr="00A616EF">
              <w:rPr>
                <w:rFonts w:cs="Arial"/>
                <w:noProof/>
                <w:sz w:val="18"/>
                <w:szCs w:val="20"/>
                <w:lang w:val="sl-SI"/>
              </w:rPr>
              <w:t xml:space="preserve">Ø </w:t>
            </w:r>
            <w:r w:rsidRPr="00A616EF">
              <w:rPr>
                <w:rFonts w:cs="Arial"/>
                <w:noProof/>
                <w:sz w:val="18"/>
                <w:szCs w:val="20"/>
              </w:rPr>
              <w:t>978</w:t>
            </w:r>
            <w:r w:rsidRPr="00A616EF">
              <w:rPr>
                <w:rFonts w:cs="Arial"/>
                <w:noProof/>
                <w:sz w:val="18"/>
                <w:szCs w:val="20"/>
                <w:lang w:val="sl-SI"/>
              </w:rPr>
              <w:t>x</w:t>
            </w:r>
            <w:r w:rsidRPr="00A616EF">
              <w:rPr>
                <w:rFonts w:cs="Arial"/>
                <w:noProof/>
                <w:sz w:val="18"/>
                <w:szCs w:val="20"/>
              </w:rPr>
              <w:t>39</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rPr>
            </w:pPr>
            <w:r w:rsidRPr="00A616EF">
              <w:rPr>
                <w:rFonts w:cs="Arial"/>
                <w:noProof/>
                <w:sz w:val="18"/>
                <w:szCs w:val="20"/>
              </w:rPr>
              <w:t>4</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14.</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RB31</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660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lang w:val="sl-SI"/>
              </w:rPr>
            </w:pPr>
            <w:r w:rsidRPr="00A616EF">
              <w:rPr>
                <w:rFonts w:cs="Arial"/>
                <w:noProof/>
                <w:sz w:val="18"/>
                <w:szCs w:val="20"/>
                <w:lang w:val="sl-SI"/>
              </w:rPr>
              <w:t>2</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15.</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RB32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660</w:t>
            </w:r>
            <w:r w:rsidRPr="00A616EF">
              <w:rPr>
                <w:rFonts w:cs="Arial"/>
                <w:noProof/>
                <w:sz w:val="18"/>
                <w:szCs w:val="20"/>
                <w:lang w:val="sl-SI"/>
              </w:rPr>
              <w:t>x</w:t>
            </w:r>
            <w:r w:rsidRPr="00A616EF">
              <w:rPr>
                <w:rFonts w:cs="Arial"/>
                <w:noProof/>
                <w:sz w:val="18"/>
                <w:szCs w:val="20"/>
              </w:rPr>
              <w:t>30</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lang w:val="sl-SI"/>
              </w:rPr>
            </w:pPr>
            <w:r w:rsidRPr="00A616EF">
              <w:rPr>
                <w:rFonts w:cs="Arial"/>
                <w:noProof/>
                <w:sz w:val="18"/>
                <w:szCs w:val="20"/>
                <w:lang w:val="sl-SI"/>
              </w:rPr>
              <w:t>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VT100%/DKP</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+2RE</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UT</w:t>
            </w:r>
            <w:r w:rsidRPr="00A616EF">
              <w:rPr>
                <w:rFonts w:cs="Arial"/>
                <w:noProof/>
                <w:sz w:val="18"/>
                <w:szCs w:val="20"/>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16.</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RB40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508</w:t>
            </w:r>
            <w:r w:rsidRPr="00A616EF">
              <w:rPr>
                <w:rFonts w:cs="Arial"/>
                <w:noProof/>
                <w:sz w:val="18"/>
                <w:szCs w:val="20"/>
                <w:lang w:val="sl-SI"/>
              </w:rPr>
              <w:t>x</w:t>
            </w:r>
            <w:r w:rsidRPr="00A616EF">
              <w:rPr>
                <w:rFonts w:cs="Arial"/>
                <w:noProof/>
                <w:sz w:val="18"/>
                <w:szCs w:val="20"/>
              </w:rPr>
              <w:t>24</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lang w:val="sl-SI"/>
              </w:rPr>
            </w:pPr>
            <w:r w:rsidRPr="00A616EF">
              <w:rPr>
                <w:rFonts w:cs="Arial"/>
                <w:noProof/>
                <w:sz w:val="18"/>
                <w:szCs w:val="20"/>
                <w:lang w:val="sl-SI"/>
              </w:rPr>
              <w:t>1</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VT100%/DKP</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UT</w:t>
            </w:r>
            <w:r w:rsidRPr="00A616EF">
              <w:rPr>
                <w:rFonts w:cs="Arial"/>
                <w:noProof/>
                <w:sz w:val="18"/>
                <w:szCs w:val="20"/>
                <w:lang w:val="sr-Latn-CS"/>
              </w:rPr>
              <w:t>100%</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17.</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RB70</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508</w:t>
            </w:r>
            <w:r w:rsidRPr="00A616EF">
              <w:rPr>
                <w:rFonts w:cs="Arial"/>
                <w:noProof/>
                <w:sz w:val="18"/>
                <w:szCs w:val="20"/>
                <w:lang w:val="sl-SI"/>
              </w:rPr>
              <w:t>x</w:t>
            </w:r>
            <w:r w:rsidRPr="00A616EF">
              <w:rPr>
                <w:rFonts w:cs="Arial"/>
                <w:noProof/>
                <w:sz w:val="18"/>
                <w:szCs w:val="20"/>
              </w:rPr>
              <w:t>24</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lang w:val="sl-SI"/>
              </w:rPr>
            </w:pPr>
            <w:r w:rsidRPr="00A616EF">
              <w:rPr>
                <w:rFonts w:cs="Arial"/>
                <w:noProof/>
                <w:sz w:val="18"/>
                <w:szCs w:val="20"/>
                <w:lang w:val="sl-SI"/>
              </w:rPr>
              <w:t>3</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VT100%/DKP</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18.</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RB11</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457x22</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lang w:val="sl-SI"/>
              </w:rPr>
            </w:pPr>
            <w:r w:rsidRPr="00A616EF">
              <w:rPr>
                <w:rFonts w:cs="Arial"/>
                <w:noProof/>
                <w:sz w:val="18"/>
                <w:szCs w:val="20"/>
                <w:lang w:val="sl-SI"/>
              </w:rPr>
              <w:t>10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VT100%/DKP</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r w:rsidR="00A616EF" w:rsidRPr="00A616EF" w:rsidTr="00A616EF">
        <w:trPr>
          <w:jc w:val="center"/>
        </w:trPr>
        <w:tc>
          <w:tcPr>
            <w:tcW w:w="567" w:type="dxa"/>
            <w:tcBorders>
              <w:left w:val="single" w:sz="18" w:space="0" w:color="auto"/>
            </w:tcBorders>
            <w:shd w:val="clear" w:color="auto" w:fill="D9D9D9"/>
            <w:tcMar>
              <w:left w:w="0" w:type="dxa"/>
              <w:right w:w="0" w:type="dxa"/>
            </w:tcMar>
            <w:vAlign w:val="center"/>
          </w:tcPr>
          <w:p w:rsidR="00A616EF" w:rsidRPr="00A616EF" w:rsidRDefault="00A616EF" w:rsidP="00A616EF">
            <w:pPr>
              <w:spacing w:before="0"/>
              <w:jc w:val="center"/>
              <w:rPr>
                <w:rFonts w:cs="Arial"/>
                <w:b/>
                <w:noProof/>
                <w:sz w:val="18"/>
                <w:szCs w:val="18"/>
                <w:lang w:val="sl-SI"/>
              </w:rPr>
            </w:pPr>
            <w:r w:rsidRPr="00A616EF">
              <w:rPr>
                <w:rFonts w:cs="Arial"/>
                <w:b/>
                <w:noProof/>
                <w:sz w:val="18"/>
                <w:szCs w:val="18"/>
                <w:lang w:val="sl-SI"/>
              </w:rPr>
              <w:t>19.</w:t>
            </w:r>
          </w:p>
        </w:tc>
        <w:tc>
          <w:tcPr>
            <w:tcW w:w="709" w:type="dxa"/>
            <w:vAlign w:val="center"/>
          </w:tcPr>
          <w:p w:rsidR="00A616EF" w:rsidRPr="00A616EF" w:rsidRDefault="00A616EF" w:rsidP="00A616EF">
            <w:pPr>
              <w:spacing w:before="0"/>
              <w:jc w:val="center"/>
              <w:rPr>
                <w:rFonts w:cs="Arial"/>
                <w:noProof/>
                <w:sz w:val="18"/>
                <w:szCs w:val="20"/>
                <w:lang w:val="sl-SI"/>
              </w:rPr>
            </w:pPr>
            <w:r w:rsidRPr="00A616EF">
              <w:rPr>
                <w:rFonts w:cs="Arial"/>
                <w:noProof/>
                <w:sz w:val="18"/>
                <w:szCs w:val="20"/>
                <w:lang w:val="sl-SI"/>
              </w:rPr>
              <w:t>RB12</w:t>
            </w:r>
          </w:p>
        </w:tc>
        <w:tc>
          <w:tcPr>
            <w:tcW w:w="1134" w:type="dxa"/>
            <w:vAlign w:val="center"/>
          </w:tcPr>
          <w:p w:rsidR="00A616EF" w:rsidRPr="00A616EF" w:rsidRDefault="00A616EF" w:rsidP="00A616EF">
            <w:pPr>
              <w:spacing w:before="0"/>
              <w:jc w:val="left"/>
              <w:rPr>
                <w:rFonts w:cs="Arial"/>
                <w:noProof/>
                <w:sz w:val="18"/>
                <w:szCs w:val="20"/>
                <w:lang w:val="sl-SI"/>
              </w:rPr>
            </w:pPr>
            <w:r w:rsidRPr="00A616EF">
              <w:rPr>
                <w:rFonts w:cs="Arial"/>
                <w:noProof/>
                <w:sz w:val="18"/>
                <w:szCs w:val="20"/>
                <w:lang w:val="sl-SI"/>
              </w:rPr>
              <w:t xml:space="preserve">Ø </w:t>
            </w:r>
            <w:r w:rsidRPr="00A616EF">
              <w:rPr>
                <w:rFonts w:cs="Arial"/>
                <w:noProof/>
                <w:sz w:val="18"/>
                <w:szCs w:val="20"/>
              </w:rPr>
              <w:t>457x22</w:t>
            </w:r>
          </w:p>
        </w:tc>
        <w:tc>
          <w:tcPr>
            <w:tcW w:w="1223" w:type="dxa"/>
            <w:tcBorders>
              <w:right w:val="single" w:sz="12" w:space="0" w:color="auto"/>
            </w:tcBorders>
            <w:tcMar>
              <w:left w:w="0" w:type="dxa"/>
              <w:right w:w="0" w:type="dxa"/>
            </w:tcMar>
            <w:vAlign w:val="center"/>
          </w:tcPr>
          <w:p w:rsidR="00A616EF" w:rsidRPr="00A616EF" w:rsidRDefault="00A616EF" w:rsidP="00A616EF">
            <w:pPr>
              <w:spacing w:before="0"/>
              <w:ind w:right="-53" w:hanging="174"/>
              <w:jc w:val="center"/>
              <w:rPr>
                <w:rFonts w:cs="Arial"/>
                <w:noProof/>
                <w:sz w:val="18"/>
                <w:szCs w:val="20"/>
                <w:lang w:val="sl-SI"/>
              </w:rPr>
            </w:pPr>
            <w:r w:rsidRPr="00A616EF">
              <w:rPr>
                <w:rFonts w:cs="Arial"/>
                <w:noProof/>
                <w:sz w:val="18"/>
                <w:szCs w:val="20"/>
                <w:lang w:val="sl-SI"/>
              </w:rPr>
              <w:t>10</w:t>
            </w:r>
          </w:p>
        </w:tc>
        <w:tc>
          <w:tcPr>
            <w:tcW w:w="1495" w:type="dxa"/>
            <w:tcBorders>
              <w:left w:val="single" w:sz="12" w:space="0" w:color="auto"/>
            </w:tcBorders>
            <w:vAlign w:val="center"/>
          </w:tcPr>
          <w:p w:rsidR="00A616EF" w:rsidRPr="00A616EF" w:rsidRDefault="00A616EF" w:rsidP="00A616EF">
            <w:pPr>
              <w:spacing w:before="0"/>
              <w:ind w:right="-117"/>
              <w:jc w:val="center"/>
              <w:rPr>
                <w:rFonts w:cs="Arial"/>
                <w:noProof/>
                <w:sz w:val="18"/>
                <w:szCs w:val="20"/>
                <w:lang w:val="sl-SI"/>
              </w:rPr>
            </w:pPr>
            <w:r w:rsidRPr="00A616EF">
              <w:rPr>
                <w:rFonts w:cs="Arial"/>
                <w:noProof/>
                <w:sz w:val="18"/>
                <w:szCs w:val="20"/>
                <w:lang w:val="sl-SI"/>
              </w:rPr>
              <w:t>VT100%</w:t>
            </w:r>
          </w:p>
        </w:tc>
        <w:tc>
          <w:tcPr>
            <w:tcW w:w="1092"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913" w:type="dxa"/>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c>
          <w:tcPr>
            <w:tcW w:w="864" w:type="dxa"/>
            <w:tcBorders>
              <w:right w:val="single" w:sz="4" w:space="0" w:color="auto"/>
            </w:tcBorders>
            <w:vAlign w:val="center"/>
          </w:tcPr>
          <w:p w:rsidR="00A616EF" w:rsidRPr="00A616EF" w:rsidRDefault="00A616EF" w:rsidP="00A616EF">
            <w:pPr>
              <w:spacing w:before="0"/>
              <w:jc w:val="center"/>
              <w:rPr>
                <w:rFonts w:cs="Arial"/>
                <w:noProof/>
                <w:sz w:val="18"/>
                <w:szCs w:val="20"/>
              </w:rPr>
            </w:pPr>
            <w:r w:rsidRPr="00A616EF">
              <w:rPr>
                <w:rFonts w:cs="Arial"/>
                <w:noProof/>
                <w:sz w:val="18"/>
                <w:szCs w:val="20"/>
              </w:rPr>
              <w:t>-</w:t>
            </w:r>
          </w:p>
        </w:tc>
        <w:tc>
          <w:tcPr>
            <w:tcW w:w="990" w:type="dxa"/>
            <w:tcBorders>
              <w:left w:val="single" w:sz="4" w:space="0" w:color="auto"/>
              <w:right w:val="single" w:sz="4"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lang w:val="sr-Latn-CS"/>
              </w:rPr>
              <w:t>MT100%</w:t>
            </w:r>
          </w:p>
        </w:tc>
        <w:tc>
          <w:tcPr>
            <w:tcW w:w="936" w:type="dxa"/>
            <w:tcBorders>
              <w:left w:val="single" w:sz="4" w:space="0" w:color="auto"/>
              <w:right w:val="single" w:sz="18" w:space="0" w:color="auto"/>
            </w:tcBorders>
            <w:vAlign w:val="center"/>
          </w:tcPr>
          <w:p w:rsidR="00A616EF" w:rsidRPr="00A616EF" w:rsidRDefault="00A616EF" w:rsidP="00A616EF">
            <w:pPr>
              <w:spacing w:before="0"/>
              <w:jc w:val="center"/>
              <w:rPr>
                <w:rFonts w:cs="Arial"/>
                <w:noProof/>
                <w:sz w:val="18"/>
                <w:szCs w:val="20"/>
                <w:lang w:val="sr-Latn-CS"/>
              </w:rPr>
            </w:pPr>
            <w:r w:rsidRPr="00A616EF">
              <w:rPr>
                <w:rFonts w:cs="Arial"/>
                <w:noProof/>
                <w:sz w:val="18"/>
                <w:szCs w:val="20"/>
              </w:rPr>
              <w:t>-</w:t>
            </w:r>
          </w:p>
        </w:tc>
      </w:tr>
    </w:tbl>
    <w:p w:rsidR="00A616EF" w:rsidRPr="00A616EF" w:rsidRDefault="00A616EF" w:rsidP="00A616EF">
      <w:pPr>
        <w:tabs>
          <w:tab w:val="num" w:pos="720"/>
        </w:tabs>
        <w:spacing w:before="0"/>
        <w:ind w:left="540" w:right="28"/>
        <w:jc w:val="left"/>
        <w:rPr>
          <w:rFonts w:cs="Arial"/>
          <w:b/>
          <w:i/>
          <w:noProof/>
          <w:sz w:val="16"/>
          <w:szCs w:val="16"/>
          <w:lang w:val="sr-Cyrl-CS"/>
        </w:rPr>
      </w:pPr>
      <w:r w:rsidRPr="00A616EF">
        <w:rPr>
          <w:rFonts w:cs="Arial"/>
          <w:b/>
          <w:i/>
          <w:noProof/>
          <w:sz w:val="16"/>
          <w:szCs w:val="16"/>
          <w:lang w:val="sr-Cyrl-CS"/>
        </w:rPr>
        <w:t xml:space="preserve">Напомена: </w:t>
      </w:r>
    </w:p>
    <w:p w:rsidR="00A616EF" w:rsidRPr="00A616EF" w:rsidRDefault="00A616EF" w:rsidP="00C31C1C">
      <w:pPr>
        <w:numPr>
          <w:ilvl w:val="0"/>
          <w:numId w:val="86"/>
        </w:numPr>
        <w:spacing w:before="0"/>
        <w:jc w:val="left"/>
        <w:rPr>
          <w:rFonts w:cs="Arial"/>
          <w:noProof/>
          <w:sz w:val="16"/>
          <w:szCs w:val="16"/>
        </w:rPr>
      </w:pPr>
      <w:r w:rsidRPr="00A616EF">
        <w:rPr>
          <w:rFonts w:cs="Arial"/>
          <w:noProof/>
          <w:sz w:val="16"/>
          <w:szCs w:val="16"/>
          <w:lang w:val="sr-Cyrl-RS"/>
        </w:rPr>
        <w:t>ИМС</w:t>
      </w:r>
      <w:r w:rsidRPr="00A616EF">
        <w:rPr>
          <w:rFonts w:cs="Arial"/>
          <w:noProof/>
          <w:sz w:val="16"/>
          <w:szCs w:val="16"/>
          <w:lang w:val="sr-Latn-RS"/>
        </w:rPr>
        <w:t xml:space="preserve"> </w:t>
      </w:r>
      <w:r w:rsidRPr="00A616EF">
        <w:rPr>
          <w:rFonts w:cs="Arial"/>
          <w:noProof/>
          <w:sz w:val="16"/>
          <w:szCs w:val="16"/>
          <w:lang w:val="sr-Cyrl-CS"/>
        </w:rPr>
        <w:t>је обавио</w:t>
      </w:r>
      <w:r w:rsidRPr="00A616EF">
        <w:rPr>
          <w:rFonts w:cs="Arial"/>
          <w:noProof/>
          <w:sz w:val="16"/>
          <w:szCs w:val="16"/>
          <w:lang w:val="sr-Latn-RS"/>
        </w:rPr>
        <w:t xml:space="preserve"> </w:t>
      </w:r>
      <w:r w:rsidRPr="00A616EF">
        <w:rPr>
          <w:rFonts w:cs="Arial"/>
          <w:noProof/>
          <w:sz w:val="16"/>
          <w:szCs w:val="16"/>
          <w:lang w:val="sr-Cyrl-RS"/>
        </w:rPr>
        <w:t>сва</w:t>
      </w:r>
      <w:r w:rsidRPr="00A616EF">
        <w:rPr>
          <w:rFonts w:cs="Arial"/>
          <w:noProof/>
          <w:sz w:val="16"/>
          <w:szCs w:val="16"/>
          <w:lang w:val="sr-Cyrl-CS"/>
        </w:rPr>
        <w:t xml:space="preserve"> испитивања позиција (осим металографских) паровода топле међупрегрејане паре, на блоку Б2, док је металографска испитивања обавио </w:t>
      </w:r>
      <w:r w:rsidRPr="00A616EF">
        <w:rPr>
          <w:rFonts w:cs="Arial"/>
          <w:noProof/>
          <w:sz w:val="16"/>
          <w:szCs w:val="16"/>
          <w:lang w:val="sr-Cyrl-RS"/>
        </w:rPr>
        <w:t>КонМат</w:t>
      </w:r>
      <w:r w:rsidRPr="00A616EF">
        <w:rPr>
          <w:rFonts w:cs="Arial"/>
          <w:noProof/>
          <w:sz w:val="16"/>
          <w:szCs w:val="16"/>
          <w:lang w:val="sr-Latn-RS"/>
        </w:rPr>
        <w:t xml:space="preserve"> </w:t>
      </w:r>
      <w:r w:rsidRPr="00A616EF">
        <w:rPr>
          <w:rFonts w:cs="Arial"/>
          <w:noProof/>
          <w:sz w:val="16"/>
          <w:szCs w:val="16"/>
          <w:lang w:val="sr-Cyrl-RS"/>
        </w:rPr>
        <w:t>д</w:t>
      </w:r>
      <w:r w:rsidRPr="00A616EF">
        <w:rPr>
          <w:rFonts w:cs="Arial"/>
          <w:noProof/>
          <w:sz w:val="16"/>
          <w:szCs w:val="16"/>
          <w:lang w:val="sr-Latn-RS"/>
        </w:rPr>
        <w:t>.</w:t>
      </w:r>
      <w:r w:rsidRPr="00A616EF">
        <w:rPr>
          <w:rFonts w:cs="Arial"/>
          <w:noProof/>
          <w:sz w:val="16"/>
          <w:szCs w:val="16"/>
          <w:lang w:val="sr-Cyrl-RS"/>
        </w:rPr>
        <w:t>о</w:t>
      </w:r>
      <w:r w:rsidRPr="00A616EF">
        <w:rPr>
          <w:rFonts w:cs="Arial"/>
          <w:noProof/>
          <w:sz w:val="16"/>
          <w:szCs w:val="16"/>
          <w:lang w:val="sr-Latn-RS"/>
        </w:rPr>
        <w:t>.o.,</w:t>
      </w:r>
      <w:r w:rsidRPr="00A616EF">
        <w:rPr>
          <w:rFonts w:cs="Arial"/>
          <w:noProof/>
          <w:sz w:val="16"/>
          <w:szCs w:val="16"/>
          <w:lang w:val="sr-Cyrl-CS"/>
        </w:rPr>
        <w:t xml:space="preserve"> а резултати испитивања дати су у извештају број </w:t>
      </w:r>
      <w:r w:rsidRPr="00A616EF">
        <w:rPr>
          <w:rFonts w:cs="Arial"/>
          <w:noProof/>
          <w:sz w:val="16"/>
          <w:szCs w:val="16"/>
          <w:lang w:val="ru-RU"/>
        </w:rPr>
        <w:t>83/18</w:t>
      </w:r>
      <w:r w:rsidRPr="00A616EF">
        <w:rPr>
          <w:rFonts w:cs="Arial"/>
          <w:noProof/>
          <w:sz w:val="16"/>
          <w:szCs w:val="16"/>
          <w:lang w:val="sr-Latn-RS"/>
        </w:rPr>
        <w:t>.</w:t>
      </w:r>
    </w:p>
    <w:p w:rsidR="00A616EF" w:rsidRPr="00A616EF" w:rsidRDefault="00A616EF" w:rsidP="00C31C1C">
      <w:pPr>
        <w:numPr>
          <w:ilvl w:val="0"/>
          <w:numId w:val="86"/>
        </w:numPr>
        <w:spacing w:before="0"/>
        <w:jc w:val="left"/>
        <w:rPr>
          <w:rFonts w:cs="Arial"/>
          <w:noProof/>
          <w:sz w:val="16"/>
          <w:szCs w:val="16"/>
        </w:rPr>
      </w:pPr>
      <w:r w:rsidRPr="00A616EF">
        <w:rPr>
          <w:rFonts w:cs="Arial"/>
          <w:noProof/>
          <w:sz w:val="16"/>
          <w:szCs w:val="16"/>
        </w:rPr>
        <w:t>Заварени спој  RB</w:t>
      </w:r>
      <w:r w:rsidRPr="00A616EF">
        <w:rPr>
          <w:rFonts w:cs="Arial"/>
          <w:noProof/>
          <w:sz w:val="16"/>
          <w:szCs w:val="16"/>
          <w:lang w:val="sr-Cyrl-RS"/>
        </w:rPr>
        <w:t>3</w:t>
      </w:r>
      <w:r w:rsidRPr="00A616EF">
        <w:rPr>
          <w:rFonts w:cs="Arial"/>
          <w:noProof/>
          <w:sz w:val="16"/>
          <w:szCs w:val="16"/>
        </w:rPr>
        <w:t>-</w:t>
      </w:r>
      <w:r w:rsidRPr="00A616EF">
        <w:rPr>
          <w:rFonts w:cs="Arial"/>
          <w:noProof/>
          <w:sz w:val="16"/>
          <w:szCs w:val="16"/>
          <w:lang w:val="sr-Cyrl-RS"/>
        </w:rPr>
        <w:t xml:space="preserve">6 </w:t>
      </w:r>
      <w:r w:rsidRPr="00A616EF">
        <w:rPr>
          <w:rFonts w:cs="Arial"/>
          <w:noProof/>
          <w:sz w:val="16"/>
          <w:szCs w:val="16"/>
        </w:rPr>
        <w:t>није испитан јер је испод шелне од овешења. Додатно су испитани заварени спојеви  RB</w:t>
      </w:r>
      <w:r w:rsidRPr="00A616EF">
        <w:rPr>
          <w:rFonts w:cs="Arial"/>
          <w:noProof/>
          <w:sz w:val="16"/>
          <w:szCs w:val="16"/>
          <w:lang w:val="sr-Cyrl-RS"/>
        </w:rPr>
        <w:t>31</w:t>
      </w:r>
      <w:r w:rsidRPr="00A616EF">
        <w:rPr>
          <w:rFonts w:cs="Arial"/>
          <w:noProof/>
          <w:sz w:val="16"/>
          <w:szCs w:val="16"/>
        </w:rPr>
        <w:t>-</w:t>
      </w:r>
      <w:r w:rsidRPr="00A616EF">
        <w:rPr>
          <w:rFonts w:cs="Arial"/>
          <w:noProof/>
          <w:sz w:val="16"/>
          <w:szCs w:val="16"/>
          <w:lang w:val="sr-Cyrl-RS"/>
        </w:rPr>
        <w:t xml:space="preserve">1, </w:t>
      </w:r>
      <w:r w:rsidRPr="00A616EF">
        <w:rPr>
          <w:rFonts w:cs="Arial"/>
          <w:noProof/>
          <w:sz w:val="16"/>
          <w:szCs w:val="16"/>
        </w:rPr>
        <w:t>RB3</w:t>
      </w:r>
      <w:r w:rsidRPr="00A616EF">
        <w:rPr>
          <w:rFonts w:cs="Arial"/>
          <w:noProof/>
          <w:sz w:val="16"/>
          <w:szCs w:val="16"/>
          <w:lang w:val="sr-Cyrl-RS"/>
        </w:rPr>
        <w:t>2</w:t>
      </w:r>
      <w:r w:rsidRPr="00A616EF">
        <w:rPr>
          <w:rFonts w:cs="Arial"/>
          <w:noProof/>
          <w:sz w:val="16"/>
          <w:szCs w:val="16"/>
        </w:rPr>
        <w:t>-</w:t>
      </w:r>
      <w:r w:rsidRPr="00A616EF">
        <w:rPr>
          <w:rFonts w:cs="Arial"/>
          <w:noProof/>
          <w:sz w:val="16"/>
          <w:szCs w:val="16"/>
          <w:lang w:val="sr-Latn-RS"/>
        </w:rPr>
        <w:t>F</w:t>
      </w:r>
      <w:r w:rsidRPr="00A616EF">
        <w:rPr>
          <w:rFonts w:cs="Arial"/>
          <w:noProof/>
          <w:sz w:val="16"/>
          <w:szCs w:val="16"/>
        </w:rPr>
        <w:t>1</w:t>
      </w:r>
      <w:r w:rsidRPr="00A616EF">
        <w:rPr>
          <w:rFonts w:cs="Arial"/>
          <w:noProof/>
          <w:sz w:val="16"/>
          <w:szCs w:val="16"/>
          <w:lang w:val="sr-Cyrl-RS"/>
        </w:rPr>
        <w:t xml:space="preserve"> и</w:t>
      </w:r>
      <w:r w:rsidRPr="00A616EF">
        <w:rPr>
          <w:rFonts w:cs="Arial"/>
          <w:noProof/>
          <w:sz w:val="16"/>
          <w:szCs w:val="16"/>
          <w:lang w:val="sr-Latn-RS"/>
        </w:rPr>
        <w:t xml:space="preserve"> VT</w:t>
      </w:r>
      <w:r w:rsidRPr="00A616EF">
        <w:rPr>
          <w:rFonts w:cs="Arial"/>
          <w:noProof/>
          <w:sz w:val="16"/>
          <w:szCs w:val="16"/>
          <w:lang w:val="sr-Cyrl-RS"/>
        </w:rPr>
        <w:t xml:space="preserve"> и </w:t>
      </w:r>
      <w:r w:rsidRPr="00A616EF">
        <w:rPr>
          <w:rFonts w:cs="Arial"/>
          <w:noProof/>
          <w:sz w:val="16"/>
          <w:szCs w:val="16"/>
          <w:lang w:val="sr-Latn-RS"/>
        </w:rPr>
        <w:t>MT.</w:t>
      </w:r>
    </w:p>
    <w:p w:rsidR="00A616EF" w:rsidRPr="00A616EF" w:rsidRDefault="00A616EF" w:rsidP="00A616EF">
      <w:pPr>
        <w:tabs>
          <w:tab w:val="num" w:pos="720"/>
        </w:tabs>
        <w:spacing w:before="0"/>
        <w:ind w:left="540" w:right="28"/>
        <w:jc w:val="left"/>
        <w:rPr>
          <w:rFonts w:cs="Arial"/>
          <w:noProof/>
          <w:sz w:val="16"/>
          <w:szCs w:val="16"/>
          <w:highlight w:val="yellow"/>
          <w:lang w:val="sr-Cyrl-CS"/>
        </w:rPr>
      </w:pPr>
    </w:p>
    <w:p w:rsidR="00A616EF" w:rsidRDefault="00A616EF" w:rsidP="00A616EF">
      <w:pPr>
        <w:tabs>
          <w:tab w:val="num" w:pos="720"/>
        </w:tabs>
        <w:spacing w:before="0"/>
        <w:ind w:right="28"/>
        <w:jc w:val="left"/>
        <w:rPr>
          <w:rFonts w:cs="Arial"/>
          <w:b/>
          <w:noProof/>
          <w:sz w:val="18"/>
          <w:szCs w:val="18"/>
          <w:lang w:val="sr-Cyrl-RS"/>
        </w:rPr>
      </w:pPr>
    </w:p>
    <w:p w:rsidR="006047A5" w:rsidRDefault="006047A5" w:rsidP="00A616EF">
      <w:pPr>
        <w:tabs>
          <w:tab w:val="num" w:pos="720"/>
        </w:tabs>
        <w:spacing w:before="0"/>
        <w:ind w:right="28"/>
        <w:jc w:val="left"/>
        <w:rPr>
          <w:rFonts w:cs="Arial"/>
          <w:b/>
          <w:noProof/>
          <w:sz w:val="18"/>
          <w:szCs w:val="18"/>
          <w:lang w:val="sr-Cyrl-RS"/>
        </w:rPr>
      </w:pPr>
    </w:p>
    <w:p w:rsidR="006047A5" w:rsidRDefault="006047A5" w:rsidP="00A616EF">
      <w:pPr>
        <w:tabs>
          <w:tab w:val="num" w:pos="720"/>
        </w:tabs>
        <w:spacing w:before="0"/>
        <w:ind w:right="28"/>
        <w:jc w:val="left"/>
        <w:rPr>
          <w:rFonts w:cs="Arial"/>
          <w:b/>
          <w:noProof/>
          <w:sz w:val="18"/>
          <w:szCs w:val="18"/>
          <w:lang w:val="sr-Cyrl-RS"/>
        </w:rPr>
      </w:pPr>
    </w:p>
    <w:p w:rsidR="006047A5" w:rsidRDefault="006047A5" w:rsidP="00A616EF">
      <w:pPr>
        <w:tabs>
          <w:tab w:val="num" w:pos="720"/>
        </w:tabs>
        <w:spacing w:before="0"/>
        <w:ind w:right="28"/>
        <w:jc w:val="left"/>
        <w:rPr>
          <w:rFonts w:cs="Arial"/>
          <w:b/>
          <w:noProof/>
          <w:sz w:val="18"/>
          <w:szCs w:val="18"/>
          <w:lang w:val="sr-Cyrl-RS"/>
        </w:rPr>
      </w:pPr>
    </w:p>
    <w:p w:rsidR="006047A5" w:rsidRDefault="006047A5" w:rsidP="00A616EF">
      <w:pPr>
        <w:tabs>
          <w:tab w:val="num" w:pos="720"/>
        </w:tabs>
        <w:spacing w:before="0"/>
        <w:ind w:right="28"/>
        <w:jc w:val="left"/>
        <w:rPr>
          <w:rFonts w:cs="Arial"/>
          <w:b/>
          <w:noProof/>
          <w:sz w:val="18"/>
          <w:szCs w:val="18"/>
          <w:lang w:val="sr-Cyrl-RS"/>
        </w:rPr>
      </w:pPr>
    </w:p>
    <w:p w:rsidR="006047A5" w:rsidRPr="00A616EF" w:rsidRDefault="006047A5" w:rsidP="00A616EF">
      <w:pPr>
        <w:tabs>
          <w:tab w:val="num" w:pos="720"/>
        </w:tabs>
        <w:spacing w:before="0"/>
        <w:ind w:right="28"/>
        <w:jc w:val="left"/>
        <w:rPr>
          <w:rFonts w:cs="Arial"/>
          <w:b/>
          <w:noProof/>
          <w:sz w:val="18"/>
          <w:szCs w:val="18"/>
          <w:lang w:val="sr-Cyrl-RS"/>
        </w:rPr>
      </w:pPr>
    </w:p>
    <w:p w:rsidR="00A616EF" w:rsidRPr="00A616EF" w:rsidRDefault="00A616EF" w:rsidP="00A616EF">
      <w:pPr>
        <w:tabs>
          <w:tab w:val="num" w:pos="720"/>
        </w:tabs>
        <w:spacing w:before="0"/>
        <w:ind w:left="540" w:right="28"/>
        <w:jc w:val="left"/>
        <w:rPr>
          <w:rFonts w:cs="Arial"/>
          <w:b/>
          <w:noProof/>
          <w:sz w:val="18"/>
          <w:szCs w:val="18"/>
          <w:lang w:val="sr-Cyrl-CS"/>
        </w:rPr>
      </w:pPr>
      <w:r w:rsidRPr="00A616EF">
        <w:rPr>
          <w:rFonts w:cs="Arial"/>
          <w:b/>
          <w:noProof/>
          <w:sz w:val="18"/>
          <w:szCs w:val="18"/>
          <w:lang w:val="sl-SI"/>
        </w:rPr>
        <w:t>табела бр.</w:t>
      </w:r>
      <w:r w:rsidRPr="00A616EF">
        <w:rPr>
          <w:rFonts w:cs="Arial"/>
          <w:b/>
          <w:noProof/>
          <w:sz w:val="18"/>
          <w:szCs w:val="18"/>
          <w:lang w:val="sr-Cyrl-CS"/>
        </w:rPr>
        <w:t>6-, блок Б1</w:t>
      </w:r>
    </w:p>
    <w:p w:rsidR="00A616EF" w:rsidRPr="00A616EF" w:rsidRDefault="00A616EF" w:rsidP="00A616EF">
      <w:pPr>
        <w:tabs>
          <w:tab w:val="num" w:pos="720"/>
        </w:tabs>
        <w:spacing w:before="0"/>
        <w:ind w:left="540" w:right="28"/>
        <w:jc w:val="left"/>
        <w:rPr>
          <w:rFonts w:cs="Arial"/>
          <w:noProof/>
          <w:sz w:val="20"/>
          <w:szCs w:val="20"/>
        </w:rPr>
      </w:pPr>
      <w:r w:rsidRPr="00A616EF">
        <w:rPr>
          <w:rFonts w:cs="Arial"/>
          <w:noProof/>
          <w:sz w:val="20"/>
          <w:szCs w:val="20"/>
        </w:rPr>
        <w:t>Излазни колектор међупрегрејача 3 и</w:t>
      </w:r>
      <w:r w:rsidRPr="00A616EF">
        <w:rPr>
          <w:rFonts w:cs="Arial"/>
          <w:noProof/>
          <w:szCs w:val="24"/>
        </w:rPr>
        <w:t xml:space="preserve"> </w:t>
      </w:r>
      <w:r w:rsidRPr="00A616EF">
        <w:rPr>
          <w:rFonts w:cs="Arial"/>
          <w:noProof/>
          <w:sz w:val="20"/>
          <w:szCs w:val="20"/>
        </w:rPr>
        <w:t xml:space="preserve">Улазни и излазни колектор прегрејача 4 , </w:t>
      </w:r>
      <w:r w:rsidRPr="00A616EF">
        <w:rPr>
          <w:rFonts w:cs="Arial"/>
          <w:noProof/>
          <w:sz w:val="20"/>
          <w:szCs w:val="20"/>
          <w:lang w:val="sr-Cyrl-CS"/>
        </w:rPr>
        <w:t>блок Б1</w:t>
      </w:r>
    </w:p>
    <w:tbl>
      <w:tblPr>
        <w:tblW w:w="10755" w:type="dxa"/>
        <w:tblInd w:w="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40"/>
        <w:gridCol w:w="1265"/>
        <w:gridCol w:w="1177"/>
        <w:gridCol w:w="910"/>
        <w:gridCol w:w="1216"/>
        <w:gridCol w:w="808"/>
        <w:gridCol w:w="601"/>
        <w:gridCol w:w="426"/>
        <w:gridCol w:w="567"/>
        <w:gridCol w:w="1275"/>
        <w:gridCol w:w="657"/>
        <w:gridCol w:w="700"/>
        <w:gridCol w:w="613"/>
      </w:tblGrid>
      <w:tr w:rsidR="00A616EF" w:rsidRPr="00A616EF" w:rsidTr="00A616EF">
        <w:trPr>
          <w:trHeight w:val="255"/>
        </w:trPr>
        <w:tc>
          <w:tcPr>
            <w:tcW w:w="540" w:type="dxa"/>
            <w:vMerge w:val="restart"/>
            <w:tcBorders>
              <w:top w:val="double" w:sz="4" w:space="0" w:color="auto"/>
            </w:tcBorders>
            <w:shd w:val="clear" w:color="auto" w:fill="E0E0E0"/>
            <w:vAlign w:val="center"/>
          </w:tcPr>
          <w:p w:rsidR="00A616EF" w:rsidRPr="00A616EF" w:rsidRDefault="00A616EF" w:rsidP="00A616EF">
            <w:pPr>
              <w:spacing w:before="0"/>
              <w:ind w:right="-97"/>
              <w:jc w:val="center"/>
              <w:rPr>
                <w:rFonts w:cs="Arial"/>
                <w:noProof/>
                <w:sz w:val="16"/>
                <w:szCs w:val="16"/>
                <w:lang w:val="sl-SI"/>
              </w:rPr>
            </w:pPr>
            <w:r w:rsidRPr="00A616EF">
              <w:rPr>
                <w:rFonts w:cs="Arial"/>
                <w:noProof/>
                <w:sz w:val="16"/>
                <w:szCs w:val="16"/>
                <w:lang w:val="sl-SI"/>
              </w:rPr>
              <w:t>Ре</w:t>
            </w:r>
            <w:r w:rsidRPr="00A616EF">
              <w:rPr>
                <w:rFonts w:cs="Arial"/>
                <w:noProof/>
                <w:sz w:val="16"/>
                <w:szCs w:val="16"/>
              </w:rPr>
              <w:t>д.</w:t>
            </w:r>
            <w:r w:rsidRPr="00A616EF">
              <w:rPr>
                <w:rFonts w:cs="Arial"/>
                <w:noProof/>
                <w:sz w:val="16"/>
                <w:szCs w:val="16"/>
                <w:lang w:val="sl-SI"/>
              </w:rPr>
              <w:lastRenderedPageBreak/>
              <w:t>бр.</w:t>
            </w:r>
          </w:p>
        </w:tc>
        <w:tc>
          <w:tcPr>
            <w:tcW w:w="1265" w:type="dxa"/>
            <w:vMerge w:val="restart"/>
            <w:tcBorders>
              <w:top w:val="doub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lastRenderedPageBreak/>
              <w:t>Позиција</w:t>
            </w:r>
          </w:p>
        </w:tc>
        <w:tc>
          <w:tcPr>
            <w:tcW w:w="1177" w:type="dxa"/>
            <w:vMerge w:val="restart"/>
            <w:tcBorders>
              <w:top w:val="doub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Материјал </w:t>
            </w:r>
          </w:p>
        </w:tc>
        <w:tc>
          <w:tcPr>
            <w:tcW w:w="910" w:type="dxa"/>
            <w:vMerge w:val="restart"/>
            <w:tcBorders>
              <w:top w:val="doub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Дименз</w:t>
            </w:r>
            <w:r w:rsidRPr="00A616EF">
              <w:rPr>
                <w:rFonts w:cs="Arial"/>
                <w:noProof/>
                <w:sz w:val="16"/>
                <w:szCs w:val="16"/>
              </w:rPr>
              <w:t>.</w:t>
            </w:r>
            <w:r w:rsidRPr="00A616EF">
              <w:rPr>
                <w:rFonts w:cs="Arial"/>
                <w:noProof/>
                <w:sz w:val="16"/>
                <w:szCs w:val="16"/>
                <w:lang w:val="sl-SI"/>
              </w:rPr>
              <w:t xml:space="preserve"> </w:t>
            </w:r>
            <w:r w:rsidRPr="00A616EF">
              <w:rPr>
                <w:rFonts w:cs="Arial"/>
                <w:noProof/>
                <w:sz w:val="16"/>
                <w:szCs w:val="16"/>
                <w:lang w:val="sl-SI"/>
              </w:rPr>
              <w:lastRenderedPageBreak/>
              <w:t>(мм)</w:t>
            </w:r>
          </w:p>
        </w:tc>
        <w:tc>
          <w:tcPr>
            <w:tcW w:w="6863" w:type="dxa"/>
            <w:gridSpan w:val="9"/>
            <w:tcBorders>
              <w:top w:val="double" w:sz="4" w:space="0" w:color="auto"/>
              <w:left w:val="single" w:sz="4" w:space="0" w:color="auto"/>
              <w:bottom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lastRenderedPageBreak/>
              <w:t>Предвиђени обим испитивања</w:t>
            </w:r>
          </w:p>
        </w:tc>
      </w:tr>
      <w:tr w:rsidR="00A616EF" w:rsidRPr="00A616EF" w:rsidTr="00A616EF">
        <w:trPr>
          <w:cantSplit/>
          <w:trHeight w:val="556"/>
        </w:trPr>
        <w:tc>
          <w:tcPr>
            <w:tcW w:w="540" w:type="dxa"/>
            <w:vMerge/>
            <w:shd w:val="clear" w:color="auto" w:fill="E0E0E0"/>
            <w:vAlign w:val="center"/>
          </w:tcPr>
          <w:p w:rsidR="00A616EF" w:rsidRPr="00A616EF" w:rsidRDefault="00A616EF" w:rsidP="00A616EF">
            <w:pPr>
              <w:spacing w:before="0"/>
              <w:jc w:val="center"/>
              <w:rPr>
                <w:rFonts w:cs="Arial"/>
                <w:noProof/>
                <w:sz w:val="16"/>
                <w:szCs w:val="16"/>
                <w:lang w:val="sl-SI"/>
              </w:rPr>
            </w:pPr>
          </w:p>
        </w:tc>
        <w:tc>
          <w:tcPr>
            <w:tcW w:w="1265" w:type="dxa"/>
            <w:vMerge/>
            <w:shd w:val="clear" w:color="auto" w:fill="E0E0E0"/>
            <w:vAlign w:val="center"/>
          </w:tcPr>
          <w:p w:rsidR="00A616EF" w:rsidRPr="00A616EF" w:rsidRDefault="00A616EF" w:rsidP="00A616EF">
            <w:pPr>
              <w:spacing w:before="0"/>
              <w:jc w:val="center"/>
              <w:rPr>
                <w:rFonts w:cs="Arial"/>
                <w:noProof/>
                <w:sz w:val="16"/>
                <w:szCs w:val="16"/>
                <w:lang w:val="sl-SI"/>
              </w:rPr>
            </w:pPr>
          </w:p>
        </w:tc>
        <w:tc>
          <w:tcPr>
            <w:tcW w:w="1177" w:type="dxa"/>
            <w:vMerge/>
            <w:shd w:val="clear" w:color="auto" w:fill="E0E0E0"/>
            <w:vAlign w:val="center"/>
          </w:tcPr>
          <w:p w:rsidR="00A616EF" w:rsidRPr="00A616EF" w:rsidRDefault="00A616EF" w:rsidP="00A616EF">
            <w:pPr>
              <w:spacing w:before="0"/>
              <w:jc w:val="center"/>
              <w:rPr>
                <w:rFonts w:cs="Arial"/>
                <w:noProof/>
                <w:sz w:val="16"/>
                <w:szCs w:val="16"/>
                <w:lang w:val="sl-SI"/>
              </w:rPr>
            </w:pPr>
          </w:p>
        </w:tc>
        <w:tc>
          <w:tcPr>
            <w:tcW w:w="910" w:type="dxa"/>
            <w:vMerge/>
            <w:tcBorders>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p>
        </w:tc>
        <w:tc>
          <w:tcPr>
            <w:tcW w:w="1216"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Визуелни преглед</w:t>
            </w:r>
          </w:p>
        </w:tc>
        <w:tc>
          <w:tcPr>
            <w:tcW w:w="808"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Дебљ.зида </w:t>
            </w:r>
          </w:p>
        </w:tc>
        <w:tc>
          <w:tcPr>
            <w:tcW w:w="159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Мерење тврдоће </w:t>
            </w: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Површ.</w:t>
            </w:r>
          </w:p>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Метал.-RE</w:t>
            </w:r>
          </w:p>
        </w:tc>
        <w:tc>
          <w:tcPr>
            <w:tcW w:w="1357"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Магнетофл./ </w:t>
            </w:r>
          </w:p>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пенетр.</w:t>
            </w:r>
          </w:p>
        </w:tc>
        <w:tc>
          <w:tcPr>
            <w:tcW w:w="613" w:type="dxa"/>
            <w:tcBorders>
              <w:top w:val="single" w:sz="4" w:space="0" w:color="auto"/>
              <w:left w:val="single" w:sz="4" w:space="0" w:color="auto"/>
              <w:bottom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У</w:t>
            </w:r>
            <w:r w:rsidRPr="00A616EF">
              <w:rPr>
                <w:rFonts w:cs="Arial"/>
                <w:noProof/>
                <w:sz w:val="16"/>
                <w:szCs w:val="16"/>
              </w:rPr>
              <w:t>З</w:t>
            </w:r>
            <w:r w:rsidRPr="00A616EF">
              <w:rPr>
                <w:rFonts w:cs="Arial"/>
                <w:noProof/>
                <w:sz w:val="16"/>
                <w:szCs w:val="16"/>
                <w:lang w:val="sl-SI"/>
              </w:rPr>
              <w:t>. контрола</w:t>
            </w:r>
          </w:p>
        </w:tc>
      </w:tr>
      <w:tr w:rsidR="00A616EF" w:rsidRPr="00A616EF" w:rsidTr="00A616EF">
        <w:trPr>
          <w:cantSplit/>
          <w:trHeight w:val="1782"/>
        </w:trPr>
        <w:tc>
          <w:tcPr>
            <w:tcW w:w="540" w:type="dxa"/>
            <w:vAlign w:val="center"/>
          </w:tcPr>
          <w:p w:rsidR="00A616EF" w:rsidRPr="00A616EF" w:rsidRDefault="00A616EF" w:rsidP="00A616EF">
            <w:pPr>
              <w:spacing w:before="0"/>
              <w:jc w:val="center"/>
              <w:rPr>
                <w:rFonts w:cs="Arial"/>
                <w:b/>
                <w:noProof/>
                <w:sz w:val="16"/>
                <w:szCs w:val="16"/>
                <w:lang w:val="sl-SI"/>
              </w:rPr>
            </w:pPr>
            <w:r w:rsidRPr="00A616EF">
              <w:rPr>
                <w:rFonts w:cs="Arial"/>
                <w:b/>
                <w:noProof/>
                <w:sz w:val="16"/>
                <w:szCs w:val="16"/>
                <w:lang w:val="sl-SI"/>
              </w:rPr>
              <w:t>1.</w:t>
            </w:r>
          </w:p>
        </w:tc>
        <w:tc>
          <w:tcPr>
            <w:tcW w:w="1265" w:type="dxa"/>
            <w:vAlign w:val="center"/>
          </w:tcPr>
          <w:p w:rsidR="00A616EF" w:rsidRPr="00A616EF" w:rsidRDefault="00A616EF" w:rsidP="00A616EF">
            <w:pPr>
              <w:spacing w:before="0"/>
              <w:ind w:right="-108"/>
              <w:jc w:val="center"/>
              <w:rPr>
                <w:rFonts w:cs="Arial"/>
                <w:noProof/>
                <w:sz w:val="16"/>
                <w:szCs w:val="16"/>
                <w:lang w:val="sl-SI"/>
              </w:rPr>
            </w:pPr>
            <w:r w:rsidRPr="00A616EF">
              <w:rPr>
                <w:rFonts w:cs="Arial"/>
                <w:noProof/>
                <w:sz w:val="16"/>
                <w:szCs w:val="16"/>
                <w:lang w:val="sl-SI"/>
              </w:rPr>
              <w:t>Међупрег паре МП3</w:t>
            </w:r>
          </w:p>
          <w:p w:rsidR="00A616EF" w:rsidRPr="00A616EF" w:rsidRDefault="00A616EF" w:rsidP="00A616EF">
            <w:pPr>
              <w:spacing w:before="0"/>
              <w:ind w:right="-108"/>
              <w:jc w:val="center"/>
              <w:rPr>
                <w:rFonts w:cs="Arial"/>
                <w:noProof/>
                <w:sz w:val="16"/>
                <w:szCs w:val="16"/>
                <w:lang w:val="sl-SI"/>
              </w:rPr>
            </w:pPr>
            <w:r w:rsidRPr="00A616EF">
              <w:rPr>
                <w:rFonts w:cs="Arial"/>
                <w:noProof/>
                <w:sz w:val="16"/>
                <w:szCs w:val="16"/>
                <w:lang w:val="sl-SI"/>
              </w:rPr>
              <w:t>Излазни</w:t>
            </w:r>
          </w:p>
          <w:p w:rsidR="00A616EF" w:rsidRPr="00A616EF" w:rsidRDefault="00A616EF" w:rsidP="00A616EF">
            <w:pPr>
              <w:spacing w:before="0"/>
              <w:ind w:right="-108"/>
              <w:jc w:val="center"/>
              <w:rPr>
                <w:rFonts w:cs="Arial"/>
                <w:noProof/>
                <w:sz w:val="16"/>
                <w:szCs w:val="16"/>
                <w:lang w:val="sl-SI"/>
              </w:rPr>
            </w:pPr>
            <w:r w:rsidRPr="00A616EF">
              <w:rPr>
                <w:rFonts w:cs="Arial"/>
                <w:noProof/>
                <w:sz w:val="16"/>
                <w:szCs w:val="16"/>
                <w:lang w:val="sl-SI"/>
              </w:rPr>
              <w:t>колектори</w:t>
            </w:r>
          </w:p>
        </w:tc>
        <w:tc>
          <w:tcPr>
            <w:tcW w:w="1177" w:type="dxa"/>
            <w:vAlign w:val="center"/>
          </w:tcPr>
          <w:p w:rsidR="00A616EF" w:rsidRPr="00A616EF" w:rsidRDefault="00A616EF" w:rsidP="00A616EF">
            <w:pPr>
              <w:spacing w:before="0"/>
              <w:jc w:val="center"/>
              <w:rPr>
                <w:rFonts w:cs="Arial"/>
                <w:b/>
                <w:noProof/>
                <w:sz w:val="16"/>
                <w:szCs w:val="16"/>
                <w:lang w:val="sl-SI"/>
              </w:rPr>
            </w:pPr>
            <w:r w:rsidRPr="00A616EF">
              <w:rPr>
                <w:rFonts w:cs="Arial"/>
                <w:b/>
                <w:noProof/>
                <w:sz w:val="16"/>
                <w:szCs w:val="16"/>
                <w:lang w:val="sl-SI"/>
              </w:rPr>
              <w:t>10CrMo910</w:t>
            </w:r>
          </w:p>
        </w:tc>
        <w:tc>
          <w:tcPr>
            <w:tcW w:w="910" w:type="dxa"/>
            <w:textDirection w:val="btLr"/>
            <w:vAlign w:val="center"/>
          </w:tcPr>
          <w:p w:rsidR="00A616EF" w:rsidRPr="00A616EF" w:rsidRDefault="00A616EF" w:rsidP="00A616EF">
            <w:pPr>
              <w:spacing w:before="0"/>
              <w:ind w:left="113" w:right="113"/>
              <w:jc w:val="center"/>
              <w:rPr>
                <w:rFonts w:cs="Arial"/>
                <w:b/>
                <w:noProof/>
                <w:sz w:val="16"/>
                <w:szCs w:val="16"/>
                <w:lang w:val="sl-SI"/>
              </w:rPr>
            </w:pPr>
            <w:r w:rsidRPr="00A616EF">
              <w:rPr>
                <w:rFonts w:cs="Arial"/>
                <w:b/>
                <w:noProof/>
                <w:sz w:val="16"/>
                <w:szCs w:val="16"/>
                <w:lang w:val="sl-SI"/>
              </w:rPr>
              <w:t>Ø732x66</w:t>
            </w:r>
            <w:r w:rsidRPr="00A616EF">
              <w:rPr>
                <w:rFonts w:cs="Arial"/>
                <w:b/>
                <w:noProof/>
                <w:sz w:val="16"/>
                <w:szCs w:val="16"/>
                <w:vertAlign w:val="superscript"/>
                <w:lang w:val="sl-SI"/>
              </w:rPr>
              <w:t>+25%</w:t>
            </w:r>
          </w:p>
        </w:tc>
        <w:tc>
          <w:tcPr>
            <w:tcW w:w="1216" w:type="dxa"/>
            <w:tcBorders>
              <w:top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100% VT</w:t>
            </w:r>
          </w:p>
        </w:tc>
        <w:tc>
          <w:tcPr>
            <w:tcW w:w="808"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r-Latn-CS"/>
              </w:rPr>
              <w:t xml:space="preserve">Сучеони спојеви на колектору </w:t>
            </w:r>
            <w:r w:rsidRPr="00A616EF">
              <w:rPr>
                <w:rFonts w:cs="Arial"/>
                <w:noProof/>
                <w:sz w:val="16"/>
                <w:szCs w:val="16"/>
                <w:lang w:val="sl-SI"/>
              </w:rPr>
              <w:t>(OM1-ZUT1-MŠ-ZUT2-OM2)</w:t>
            </w:r>
          </w:p>
        </w:tc>
        <w:tc>
          <w:tcPr>
            <w:tcW w:w="601"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5 м.места дуж једне изводнице  на  телу колектора</w:t>
            </w:r>
          </w:p>
        </w:tc>
        <w:tc>
          <w:tcPr>
            <w:tcW w:w="426"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3 м.места на данцима</w:t>
            </w:r>
          </w:p>
        </w:tc>
        <w:tc>
          <w:tcPr>
            <w:tcW w:w="567"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на месту узимања реплике</w:t>
            </w:r>
          </w:p>
        </w:tc>
        <w:tc>
          <w:tcPr>
            <w:tcW w:w="1275"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rPr>
            </w:pPr>
            <w:r w:rsidRPr="00A616EF">
              <w:rPr>
                <w:rFonts w:cs="Arial"/>
                <w:noProof/>
                <w:sz w:val="16"/>
                <w:szCs w:val="16"/>
              </w:rPr>
              <w:t xml:space="preserve">RE1, RE2  на радијалним завареним спојевима колектора., а према  слици  1 </w:t>
            </w:r>
          </w:p>
          <w:p w:rsidR="00A616EF" w:rsidRPr="00A616EF" w:rsidRDefault="00A616EF" w:rsidP="00A616EF">
            <w:pPr>
              <w:spacing w:before="0"/>
              <w:ind w:left="113" w:right="113"/>
              <w:jc w:val="left"/>
              <w:rPr>
                <w:rFonts w:cs="Arial"/>
                <w:b/>
                <w:noProof/>
                <w:sz w:val="16"/>
                <w:szCs w:val="16"/>
              </w:rPr>
            </w:pPr>
            <w:r w:rsidRPr="00A616EF">
              <w:rPr>
                <w:rFonts w:cs="Arial"/>
                <w:b/>
                <w:noProof/>
                <w:sz w:val="16"/>
                <w:szCs w:val="16"/>
              </w:rPr>
              <w:t>НАПОМЕНА: Укупнан број реплика за све колекторе  не сме бити већи од 30 ком.  а позиције  усагласити са наручиоцем</w:t>
            </w:r>
          </w:p>
        </w:tc>
        <w:tc>
          <w:tcPr>
            <w:tcW w:w="657"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CS"/>
              </w:rPr>
              <w:t xml:space="preserve">10 </w:t>
            </w:r>
            <w:r w:rsidRPr="00A616EF">
              <w:rPr>
                <w:rFonts w:cs="Arial"/>
                <w:noProof/>
                <w:sz w:val="16"/>
                <w:szCs w:val="16"/>
                <w:lang w:val="sl-SI"/>
              </w:rPr>
              <w:t>убода по колектору (почетак, средина, крај)</w:t>
            </w:r>
            <w:r w:rsidRPr="00A616EF">
              <w:rPr>
                <w:rFonts w:cs="Arial"/>
                <w:noProof/>
                <w:sz w:val="16"/>
                <w:szCs w:val="16"/>
                <w:lang w:val="sr-Cyrl-CS"/>
              </w:rPr>
              <w:t>, и заварени спој данца</w:t>
            </w:r>
          </w:p>
        </w:tc>
        <w:tc>
          <w:tcPr>
            <w:tcW w:w="700"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r-Latn-CS"/>
              </w:rPr>
              <w:t>100% Sučeoni spojevi na kolektoru</w:t>
            </w:r>
          </w:p>
        </w:tc>
        <w:tc>
          <w:tcPr>
            <w:tcW w:w="613" w:type="dxa"/>
            <w:vMerge w:val="restart"/>
            <w:tcBorders>
              <w:top w:val="single" w:sz="4" w:space="0" w:color="auto"/>
              <w:lef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r-Latn-CS"/>
              </w:rPr>
              <w:t>100% Sučeoni spojevi na kolektoru</w:t>
            </w:r>
          </w:p>
        </w:tc>
      </w:tr>
      <w:tr w:rsidR="00A616EF" w:rsidRPr="00A616EF" w:rsidTr="00A616EF">
        <w:trPr>
          <w:cantSplit/>
          <w:trHeight w:val="1214"/>
        </w:trPr>
        <w:tc>
          <w:tcPr>
            <w:tcW w:w="540" w:type="dxa"/>
            <w:vAlign w:val="center"/>
          </w:tcPr>
          <w:p w:rsidR="00A616EF" w:rsidRPr="00A616EF" w:rsidRDefault="00A616EF" w:rsidP="00A616EF">
            <w:pPr>
              <w:spacing w:before="0"/>
              <w:jc w:val="center"/>
              <w:rPr>
                <w:rFonts w:cs="Arial"/>
                <w:b/>
                <w:noProof/>
                <w:sz w:val="16"/>
                <w:szCs w:val="16"/>
              </w:rPr>
            </w:pPr>
            <w:r w:rsidRPr="00A616EF">
              <w:rPr>
                <w:rFonts w:cs="Arial"/>
                <w:b/>
                <w:noProof/>
                <w:sz w:val="16"/>
                <w:szCs w:val="16"/>
              </w:rPr>
              <w:t>2.</w:t>
            </w:r>
          </w:p>
        </w:tc>
        <w:tc>
          <w:tcPr>
            <w:tcW w:w="1265" w:type="dxa"/>
            <w:vAlign w:val="center"/>
          </w:tcPr>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П4</w:t>
            </w:r>
          </w:p>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улазни колектори</w:t>
            </w:r>
          </w:p>
          <w:p w:rsidR="00A616EF" w:rsidRPr="00A616EF" w:rsidRDefault="00A616EF" w:rsidP="00A616EF">
            <w:pPr>
              <w:spacing w:before="0"/>
              <w:ind w:right="-108"/>
              <w:jc w:val="left"/>
              <w:rPr>
                <w:rFonts w:cs="Arial"/>
                <w:b/>
                <w:noProof/>
                <w:sz w:val="16"/>
                <w:szCs w:val="16"/>
                <w:lang w:val="sr-Cyrl-CS"/>
              </w:rPr>
            </w:pPr>
          </w:p>
        </w:tc>
        <w:tc>
          <w:tcPr>
            <w:tcW w:w="1177" w:type="dxa"/>
            <w:vAlign w:val="center"/>
          </w:tcPr>
          <w:p w:rsidR="00A616EF" w:rsidRPr="00A616EF" w:rsidRDefault="00A616EF" w:rsidP="00A616EF">
            <w:pPr>
              <w:spacing w:before="0"/>
              <w:ind w:left="-108" w:right="-108"/>
              <w:jc w:val="center"/>
              <w:rPr>
                <w:rFonts w:cs="Arial"/>
                <w:b/>
                <w:noProof/>
                <w:sz w:val="16"/>
                <w:szCs w:val="16"/>
              </w:rPr>
            </w:pPr>
            <w:r w:rsidRPr="00A616EF">
              <w:rPr>
                <w:rFonts w:cs="Arial"/>
                <w:b/>
                <w:noProof/>
                <w:sz w:val="16"/>
                <w:szCs w:val="16"/>
              </w:rPr>
              <w:t>10CrMo9 10</w:t>
            </w:r>
          </w:p>
        </w:tc>
        <w:tc>
          <w:tcPr>
            <w:tcW w:w="910" w:type="dxa"/>
            <w:textDirection w:val="btLr"/>
            <w:vAlign w:val="center"/>
          </w:tcPr>
          <w:p w:rsidR="00A616EF" w:rsidRPr="00A616EF" w:rsidRDefault="00A616EF" w:rsidP="00A616EF">
            <w:pPr>
              <w:spacing w:before="0"/>
              <w:ind w:left="-108" w:right="-108"/>
              <w:jc w:val="center"/>
              <w:rPr>
                <w:rFonts w:cs="Arial"/>
                <w:b/>
                <w:noProof/>
                <w:sz w:val="16"/>
                <w:szCs w:val="16"/>
                <w:highlight w:val="red"/>
                <w:lang w:val="sl-SI"/>
              </w:rPr>
            </w:pPr>
            <w:r w:rsidRPr="00A616EF">
              <w:rPr>
                <w:rFonts w:cs="Arial"/>
                <w:b/>
                <w:noProof/>
                <w:sz w:val="16"/>
                <w:szCs w:val="16"/>
                <w:lang w:val="sl-SI"/>
              </w:rPr>
              <w:t>Ø</w:t>
            </w:r>
            <w:r w:rsidRPr="00A616EF">
              <w:rPr>
                <w:rFonts w:cs="Arial"/>
                <w:b/>
                <w:noProof/>
                <w:sz w:val="16"/>
                <w:szCs w:val="16"/>
                <w:vertAlign w:val="subscript"/>
              </w:rPr>
              <w:t>u</w:t>
            </w:r>
            <w:r w:rsidRPr="00A616EF">
              <w:rPr>
                <w:rFonts w:cs="Arial"/>
                <w:b/>
                <w:noProof/>
                <w:sz w:val="16"/>
                <w:szCs w:val="16"/>
              </w:rPr>
              <w:t>240</w:t>
            </w:r>
            <w:r w:rsidRPr="00A616EF">
              <w:rPr>
                <w:rFonts w:cs="Arial"/>
                <w:b/>
                <w:noProof/>
                <w:sz w:val="16"/>
                <w:szCs w:val="16"/>
                <w:lang w:val="sl-SI"/>
              </w:rPr>
              <w:t xml:space="preserve">x </w:t>
            </w:r>
            <w:r w:rsidRPr="00A616EF">
              <w:rPr>
                <w:rFonts w:cs="Arial"/>
                <w:b/>
                <w:noProof/>
                <w:sz w:val="16"/>
                <w:szCs w:val="16"/>
              </w:rPr>
              <w:t>46</w:t>
            </w:r>
            <w:r w:rsidRPr="00A616EF">
              <w:rPr>
                <w:rFonts w:cs="Arial"/>
                <w:b/>
                <w:noProof/>
                <w:sz w:val="16"/>
                <w:szCs w:val="16"/>
                <w:vertAlign w:val="superscript"/>
                <w:lang w:val="sl-SI"/>
              </w:rPr>
              <w:t>+25%</w:t>
            </w:r>
          </w:p>
        </w:tc>
        <w:tc>
          <w:tcPr>
            <w:tcW w:w="1216" w:type="dxa"/>
            <w:tcBorders>
              <w:right w:val="single" w:sz="4" w:space="0" w:color="auto"/>
            </w:tcBorders>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100% VT</w:t>
            </w:r>
          </w:p>
        </w:tc>
        <w:tc>
          <w:tcPr>
            <w:tcW w:w="808"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01"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426"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567" w:type="dxa"/>
            <w:vMerge/>
            <w:tcBorders>
              <w:left w:val="sing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1275" w:type="dxa"/>
            <w:vMerge/>
            <w:tcBorders>
              <w:left w:val="sing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657"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700"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13" w:type="dxa"/>
            <w:vMerge/>
            <w:tcBorders>
              <w:lef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r>
      <w:tr w:rsidR="00A616EF" w:rsidRPr="00A616EF" w:rsidTr="00A616EF">
        <w:trPr>
          <w:cantSplit/>
          <w:trHeight w:val="1214"/>
        </w:trPr>
        <w:tc>
          <w:tcPr>
            <w:tcW w:w="540" w:type="dxa"/>
            <w:tcBorders>
              <w:bottom w:val="double" w:sz="4" w:space="0" w:color="auto"/>
            </w:tcBorders>
            <w:vAlign w:val="center"/>
          </w:tcPr>
          <w:p w:rsidR="00A616EF" w:rsidRPr="00A616EF" w:rsidRDefault="00A616EF" w:rsidP="00A616EF">
            <w:pPr>
              <w:spacing w:before="0"/>
              <w:jc w:val="center"/>
              <w:rPr>
                <w:rFonts w:cs="Arial"/>
                <w:b/>
                <w:noProof/>
                <w:sz w:val="16"/>
                <w:szCs w:val="16"/>
              </w:rPr>
            </w:pPr>
            <w:r w:rsidRPr="00A616EF">
              <w:rPr>
                <w:rFonts w:cs="Arial"/>
                <w:b/>
                <w:noProof/>
                <w:sz w:val="16"/>
                <w:szCs w:val="16"/>
              </w:rPr>
              <w:t>3.</w:t>
            </w:r>
          </w:p>
        </w:tc>
        <w:tc>
          <w:tcPr>
            <w:tcW w:w="1265" w:type="dxa"/>
            <w:tcBorders>
              <w:bottom w:val="double" w:sz="4" w:space="0" w:color="auto"/>
            </w:tcBorders>
            <w:vAlign w:val="center"/>
          </w:tcPr>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П4</w:t>
            </w:r>
          </w:p>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Излазни колектори</w:t>
            </w:r>
          </w:p>
        </w:tc>
        <w:tc>
          <w:tcPr>
            <w:tcW w:w="1177" w:type="dxa"/>
            <w:tcBorders>
              <w:bottom w:val="double" w:sz="4" w:space="0" w:color="auto"/>
            </w:tcBorders>
            <w:vAlign w:val="center"/>
          </w:tcPr>
          <w:p w:rsidR="00A616EF" w:rsidRPr="00A616EF" w:rsidRDefault="00A616EF" w:rsidP="00A616EF">
            <w:pPr>
              <w:spacing w:before="0"/>
              <w:ind w:left="-108" w:right="-108"/>
              <w:jc w:val="center"/>
              <w:rPr>
                <w:rFonts w:cs="Arial"/>
                <w:b/>
                <w:noProof/>
                <w:sz w:val="16"/>
                <w:szCs w:val="16"/>
                <w:lang w:val="sl-SI"/>
              </w:rPr>
            </w:pPr>
            <w:r w:rsidRPr="00A616EF">
              <w:rPr>
                <w:rFonts w:cs="Arial"/>
                <w:b/>
                <w:noProof/>
                <w:sz w:val="16"/>
                <w:szCs w:val="16"/>
                <w:lang w:val="sl-SI"/>
              </w:rPr>
              <w:t>X20CrMo121</w:t>
            </w:r>
          </w:p>
        </w:tc>
        <w:tc>
          <w:tcPr>
            <w:tcW w:w="910" w:type="dxa"/>
            <w:tcBorders>
              <w:bottom w:val="double" w:sz="4" w:space="0" w:color="auto"/>
            </w:tcBorders>
            <w:textDirection w:val="btLr"/>
            <w:vAlign w:val="center"/>
          </w:tcPr>
          <w:p w:rsidR="00A616EF" w:rsidRPr="00A616EF" w:rsidRDefault="00A616EF" w:rsidP="00A616EF">
            <w:pPr>
              <w:spacing w:before="0"/>
              <w:ind w:left="-108" w:right="-108"/>
              <w:jc w:val="center"/>
              <w:rPr>
                <w:rFonts w:cs="Arial"/>
                <w:b/>
                <w:noProof/>
                <w:sz w:val="16"/>
                <w:szCs w:val="16"/>
                <w:highlight w:val="red"/>
                <w:lang w:val="sl-SI"/>
              </w:rPr>
            </w:pPr>
            <w:r w:rsidRPr="00A616EF">
              <w:rPr>
                <w:rFonts w:cs="Arial"/>
                <w:b/>
                <w:noProof/>
                <w:sz w:val="16"/>
                <w:szCs w:val="16"/>
                <w:lang w:val="sl-SI"/>
              </w:rPr>
              <w:t>Ø</w:t>
            </w:r>
            <w:r w:rsidRPr="00A616EF">
              <w:rPr>
                <w:rFonts w:cs="Arial"/>
                <w:b/>
                <w:noProof/>
                <w:sz w:val="16"/>
                <w:szCs w:val="16"/>
                <w:lang w:val="sr-Cyrl-CS"/>
              </w:rPr>
              <w:t>406</w:t>
            </w:r>
            <w:r w:rsidRPr="00A616EF">
              <w:rPr>
                <w:rFonts w:cs="Arial"/>
                <w:b/>
                <w:noProof/>
                <w:sz w:val="16"/>
                <w:szCs w:val="16"/>
                <w:lang w:val="sl-SI"/>
              </w:rPr>
              <w:t xml:space="preserve">x </w:t>
            </w:r>
            <w:r w:rsidRPr="00A616EF">
              <w:rPr>
                <w:rFonts w:cs="Arial"/>
                <w:b/>
                <w:noProof/>
                <w:sz w:val="16"/>
                <w:szCs w:val="16"/>
                <w:lang w:val="sr-Cyrl-CS"/>
              </w:rPr>
              <w:t>53</w:t>
            </w:r>
            <w:r w:rsidRPr="00A616EF">
              <w:rPr>
                <w:rFonts w:cs="Arial"/>
                <w:b/>
                <w:noProof/>
                <w:sz w:val="16"/>
                <w:szCs w:val="16"/>
                <w:vertAlign w:val="superscript"/>
                <w:lang w:val="sl-SI"/>
              </w:rPr>
              <w:t>+25%</w:t>
            </w:r>
          </w:p>
        </w:tc>
        <w:tc>
          <w:tcPr>
            <w:tcW w:w="1216" w:type="dxa"/>
            <w:tcBorders>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100% VT</w:t>
            </w:r>
          </w:p>
        </w:tc>
        <w:tc>
          <w:tcPr>
            <w:tcW w:w="808"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01"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426"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567" w:type="dxa"/>
            <w:vMerge/>
            <w:tcBorders>
              <w:left w:val="single" w:sz="4" w:space="0" w:color="auto"/>
              <w:bottom w:val="doub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1275" w:type="dxa"/>
            <w:vMerge/>
            <w:tcBorders>
              <w:left w:val="single" w:sz="4" w:space="0" w:color="auto"/>
              <w:bottom w:val="doub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657"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700"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13" w:type="dxa"/>
            <w:vMerge/>
            <w:tcBorders>
              <w:left w:val="single" w:sz="4" w:space="0" w:color="auto"/>
              <w:bottom w:val="doub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r>
    </w:tbl>
    <w:p w:rsidR="00A616EF" w:rsidRPr="00A616EF" w:rsidRDefault="00A616EF" w:rsidP="00A616EF">
      <w:pPr>
        <w:spacing w:before="0"/>
        <w:ind w:left="540" w:firstLine="27"/>
        <w:rPr>
          <w:rFonts w:cs="Arial"/>
          <w:b/>
          <w:noProof/>
          <w:sz w:val="20"/>
          <w:szCs w:val="20"/>
          <w:lang w:val="sr-Cyrl-CS"/>
        </w:rPr>
      </w:pPr>
      <w:r w:rsidRPr="00A616EF">
        <w:rPr>
          <w:rFonts w:cs="Arial"/>
          <w:b/>
          <w:i/>
          <w:noProof/>
          <w:sz w:val="16"/>
          <w:szCs w:val="16"/>
          <w:lang w:val="sr-Cyrl-CS"/>
        </w:rPr>
        <w:t xml:space="preserve">Напомена: </w:t>
      </w:r>
    </w:p>
    <w:p w:rsidR="00A616EF" w:rsidRPr="00A616EF" w:rsidRDefault="00A616EF" w:rsidP="00C31C1C">
      <w:pPr>
        <w:numPr>
          <w:ilvl w:val="0"/>
          <w:numId w:val="80"/>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позиција излазних колектора МП3 и излазних колектора ПП4 на блоку Б1, а резултати испитивања дати су у извештајима број </w:t>
      </w:r>
      <w:r w:rsidRPr="00A616EF">
        <w:rPr>
          <w:rFonts w:cs="Arial"/>
          <w:noProof/>
          <w:sz w:val="16"/>
          <w:szCs w:val="16"/>
          <w:lang w:val="ru-RU"/>
        </w:rPr>
        <w:t>73/18</w:t>
      </w:r>
      <w:r w:rsidRPr="00A616EF">
        <w:rPr>
          <w:rFonts w:cs="Arial"/>
          <w:noProof/>
          <w:sz w:val="16"/>
          <w:szCs w:val="16"/>
        </w:rPr>
        <w:t xml:space="preserve"> и </w:t>
      </w:r>
      <w:r w:rsidRPr="00A616EF">
        <w:rPr>
          <w:rFonts w:cs="Arial"/>
          <w:noProof/>
          <w:sz w:val="16"/>
          <w:szCs w:val="16"/>
          <w:lang w:val="sr-Cyrl-RS"/>
        </w:rPr>
        <w:t>72</w:t>
      </w:r>
      <w:r w:rsidRPr="00A616EF">
        <w:rPr>
          <w:rFonts w:cs="Arial"/>
          <w:noProof/>
          <w:sz w:val="16"/>
          <w:szCs w:val="16"/>
        </w:rPr>
        <w:t>/1</w:t>
      </w:r>
      <w:r w:rsidRPr="00A616EF">
        <w:rPr>
          <w:rFonts w:cs="Arial"/>
          <w:noProof/>
          <w:sz w:val="16"/>
          <w:szCs w:val="16"/>
          <w:lang w:val="sr-Cyrl-RS"/>
        </w:rPr>
        <w:t>8</w:t>
      </w:r>
      <w:r w:rsidRPr="00A616EF">
        <w:rPr>
          <w:rFonts w:cs="Arial"/>
          <w:noProof/>
          <w:sz w:val="16"/>
          <w:szCs w:val="16"/>
          <w:lang w:val="sr-Cyrl-CS"/>
        </w:rPr>
        <w:t>, док је Метал Инспект д.о.о, обавио испитивања улазних колектора ПП4 на блоку Б1, а резултати испитивања дати су у извештају број 316</w:t>
      </w:r>
      <w:r w:rsidRPr="00A616EF">
        <w:rPr>
          <w:rFonts w:cs="Arial"/>
          <w:noProof/>
          <w:sz w:val="16"/>
          <w:szCs w:val="16"/>
          <w:lang w:val="sr-Latn-RS"/>
        </w:rPr>
        <w:t>B</w:t>
      </w:r>
      <w:r w:rsidRPr="00A616EF">
        <w:rPr>
          <w:rFonts w:cs="Arial"/>
          <w:noProof/>
          <w:sz w:val="16"/>
          <w:szCs w:val="16"/>
          <w:lang w:val="sr-Cyrl-CS"/>
        </w:rPr>
        <w:t>/18.</w:t>
      </w:r>
    </w:p>
    <w:p w:rsidR="00A616EF" w:rsidRPr="00A616EF" w:rsidRDefault="00A616EF" w:rsidP="00A616EF">
      <w:pPr>
        <w:tabs>
          <w:tab w:val="num" w:pos="720"/>
        </w:tabs>
        <w:spacing w:before="0"/>
        <w:ind w:left="540" w:right="28"/>
        <w:jc w:val="left"/>
        <w:rPr>
          <w:rFonts w:cs="Arial"/>
          <w:noProof/>
          <w:sz w:val="20"/>
          <w:szCs w:val="20"/>
        </w:rPr>
      </w:pPr>
    </w:p>
    <w:p w:rsidR="00A616EF" w:rsidRPr="00A616EF" w:rsidRDefault="00A616EF" w:rsidP="00A616EF">
      <w:pPr>
        <w:tabs>
          <w:tab w:val="num" w:pos="720"/>
        </w:tabs>
        <w:spacing w:before="0"/>
        <w:ind w:left="540" w:right="28"/>
        <w:jc w:val="left"/>
        <w:rPr>
          <w:rFonts w:cs="Arial"/>
          <w:noProof/>
          <w:sz w:val="20"/>
          <w:szCs w:val="20"/>
        </w:rPr>
      </w:pPr>
    </w:p>
    <w:p w:rsidR="00A616EF" w:rsidRPr="00A616EF" w:rsidRDefault="00A616EF" w:rsidP="00A616EF">
      <w:pPr>
        <w:tabs>
          <w:tab w:val="num" w:pos="720"/>
        </w:tabs>
        <w:spacing w:before="0"/>
        <w:ind w:left="540" w:right="28"/>
        <w:jc w:val="left"/>
        <w:rPr>
          <w:rFonts w:cs="Arial"/>
          <w:b/>
          <w:noProof/>
          <w:sz w:val="20"/>
          <w:szCs w:val="20"/>
          <w:lang w:val="sr-Cyrl-CS"/>
        </w:rPr>
      </w:pPr>
      <w:r w:rsidRPr="00A616EF">
        <w:rPr>
          <w:rFonts w:cs="Arial"/>
          <w:b/>
          <w:noProof/>
          <w:sz w:val="20"/>
          <w:szCs w:val="20"/>
          <w:lang w:val="sl-SI"/>
        </w:rPr>
        <w:t>табела бр.</w:t>
      </w:r>
      <w:r w:rsidRPr="00A616EF">
        <w:rPr>
          <w:rFonts w:cs="Arial"/>
          <w:b/>
          <w:noProof/>
          <w:sz w:val="20"/>
          <w:szCs w:val="20"/>
          <w:lang w:val="sr-Cyrl-CS"/>
        </w:rPr>
        <w:t>7-, блок Б2</w:t>
      </w:r>
    </w:p>
    <w:p w:rsidR="00A616EF" w:rsidRPr="00A616EF" w:rsidRDefault="00A616EF" w:rsidP="00A616EF">
      <w:pPr>
        <w:tabs>
          <w:tab w:val="num" w:pos="720"/>
        </w:tabs>
        <w:spacing w:before="0"/>
        <w:ind w:left="540" w:right="28"/>
        <w:jc w:val="left"/>
        <w:rPr>
          <w:rFonts w:cs="Arial"/>
          <w:noProof/>
          <w:sz w:val="20"/>
          <w:szCs w:val="20"/>
        </w:rPr>
      </w:pPr>
      <w:r w:rsidRPr="00A616EF">
        <w:rPr>
          <w:rFonts w:cs="Arial"/>
          <w:noProof/>
          <w:sz w:val="20"/>
          <w:szCs w:val="20"/>
        </w:rPr>
        <w:t xml:space="preserve">Излазни колектор међупрегрејача 3 и </w:t>
      </w:r>
      <w:r w:rsidRPr="00A616EF">
        <w:rPr>
          <w:rFonts w:cs="Arial"/>
          <w:noProof/>
          <w:sz w:val="20"/>
          <w:szCs w:val="20"/>
          <w:lang w:val="sr-Cyrl-RS"/>
        </w:rPr>
        <w:t xml:space="preserve">улазни и </w:t>
      </w:r>
      <w:r w:rsidRPr="00A616EF">
        <w:rPr>
          <w:rFonts w:cs="Arial"/>
          <w:noProof/>
          <w:sz w:val="20"/>
          <w:szCs w:val="20"/>
        </w:rPr>
        <w:t xml:space="preserve">излазни колектор прегрејача 4 , </w:t>
      </w:r>
      <w:r w:rsidRPr="00A616EF">
        <w:rPr>
          <w:rFonts w:cs="Arial"/>
          <w:noProof/>
          <w:sz w:val="20"/>
          <w:szCs w:val="20"/>
          <w:lang w:val="sr-Cyrl-CS"/>
        </w:rPr>
        <w:t>блок Б2</w:t>
      </w:r>
    </w:p>
    <w:tbl>
      <w:tblPr>
        <w:tblW w:w="10755" w:type="dxa"/>
        <w:tblInd w:w="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40"/>
        <w:gridCol w:w="1265"/>
        <w:gridCol w:w="1177"/>
        <w:gridCol w:w="910"/>
        <w:gridCol w:w="1216"/>
        <w:gridCol w:w="808"/>
        <w:gridCol w:w="601"/>
        <w:gridCol w:w="426"/>
        <w:gridCol w:w="567"/>
        <w:gridCol w:w="1275"/>
        <w:gridCol w:w="657"/>
        <w:gridCol w:w="700"/>
        <w:gridCol w:w="613"/>
      </w:tblGrid>
      <w:tr w:rsidR="00A616EF" w:rsidRPr="00A616EF" w:rsidTr="00A616EF">
        <w:trPr>
          <w:trHeight w:val="255"/>
        </w:trPr>
        <w:tc>
          <w:tcPr>
            <w:tcW w:w="540" w:type="dxa"/>
            <w:vMerge w:val="restart"/>
            <w:tcBorders>
              <w:top w:val="double" w:sz="4" w:space="0" w:color="auto"/>
            </w:tcBorders>
            <w:shd w:val="clear" w:color="auto" w:fill="E0E0E0"/>
            <w:vAlign w:val="center"/>
          </w:tcPr>
          <w:p w:rsidR="00A616EF" w:rsidRPr="00A616EF" w:rsidRDefault="00A616EF" w:rsidP="00A616EF">
            <w:pPr>
              <w:spacing w:before="0"/>
              <w:ind w:right="-97"/>
              <w:jc w:val="center"/>
              <w:rPr>
                <w:rFonts w:cs="Arial"/>
                <w:noProof/>
                <w:sz w:val="16"/>
                <w:szCs w:val="16"/>
                <w:lang w:val="sl-SI"/>
              </w:rPr>
            </w:pPr>
            <w:r w:rsidRPr="00A616EF">
              <w:rPr>
                <w:rFonts w:cs="Arial"/>
                <w:noProof/>
                <w:sz w:val="16"/>
                <w:szCs w:val="16"/>
                <w:lang w:val="sl-SI"/>
              </w:rPr>
              <w:t>Ре</w:t>
            </w:r>
            <w:r w:rsidRPr="00A616EF">
              <w:rPr>
                <w:rFonts w:cs="Arial"/>
                <w:noProof/>
                <w:sz w:val="16"/>
                <w:szCs w:val="16"/>
              </w:rPr>
              <w:t>д.</w:t>
            </w:r>
            <w:r w:rsidRPr="00A616EF">
              <w:rPr>
                <w:rFonts w:cs="Arial"/>
                <w:noProof/>
                <w:sz w:val="16"/>
                <w:szCs w:val="16"/>
                <w:lang w:val="sl-SI"/>
              </w:rPr>
              <w:t>бр.</w:t>
            </w:r>
          </w:p>
        </w:tc>
        <w:tc>
          <w:tcPr>
            <w:tcW w:w="1265" w:type="dxa"/>
            <w:vMerge w:val="restart"/>
            <w:tcBorders>
              <w:top w:val="doub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Позиција</w:t>
            </w:r>
          </w:p>
        </w:tc>
        <w:tc>
          <w:tcPr>
            <w:tcW w:w="1177" w:type="dxa"/>
            <w:vMerge w:val="restart"/>
            <w:tcBorders>
              <w:top w:val="doub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Материјал </w:t>
            </w:r>
          </w:p>
        </w:tc>
        <w:tc>
          <w:tcPr>
            <w:tcW w:w="910" w:type="dxa"/>
            <w:vMerge w:val="restart"/>
            <w:tcBorders>
              <w:top w:val="doub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Дименз</w:t>
            </w:r>
            <w:r w:rsidRPr="00A616EF">
              <w:rPr>
                <w:rFonts w:cs="Arial"/>
                <w:noProof/>
                <w:sz w:val="16"/>
                <w:szCs w:val="16"/>
              </w:rPr>
              <w:t>.</w:t>
            </w:r>
            <w:r w:rsidRPr="00A616EF">
              <w:rPr>
                <w:rFonts w:cs="Arial"/>
                <w:noProof/>
                <w:sz w:val="16"/>
                <w:szCs w:val="16"/>
                <w:lang w:val="sl-SI"/>
              </w:rPr>
              <w:t xml:space="preserve"> (мм)</w:t>
            </w:r>
          </w:p>
        </w:tc>
        <w:tc>
          <w:tcPr>
            <w:tcW w:w="6863" w:type="dxa"/>
            <w:gridSpan w:val="9"/>
            <w:tcBorders>
              <w:top w:val="double" w:sz="4" w:space="0" w:color="auto"/>
              <w:left w:val="single" w:sz="4" w:space="0" w:color="auto"/>
              <w:bottom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Предвиђени обим испитивања</w:t>
            </w:r>
          </w:p>
        </w:tc>
      </w:tr>
      <w:tr w:rsidR="00A616EF" w:rsidRPr="00A616EF" w:rsidTr="00A616EF">
        <w:trPr>
          <w:cantSplit/>
          <w:trHeight w:val="556"/>
        </w:trPr>
        <w:tc>
          <w:tcPr>
            <w:tcW w:w="540" w:type="dxa"/>
            <w:vMerge/>
            <w:shd w:val="clear" w:color="auto" w:fill="E0E0E0"/>
            <w:vAlign w:val="center"/>
          </w:tcPr>
          <w:p w:rsidR="00A616EF" w:rsidRPr="00A616EF" w:rsidRDefault="00A616EF" w:rsidP="00A616EF">
            <w:pPr>
              <w:spacing w:before="0"/>
              <w:jc w:val="center"/>
              <w:rPr>
                <w:rFonts w:cs="Arial"/>
                <w:noProof/>
                <w:sz w:val="16"/>
                <w:szCs w:val="16"/>
                <w:lang w:val="sl-SI"/>
              </w:rPr>
            </w:pPr>
          </w:p>
        </w:tc>
        <w:tc>
          <w:tcPr>
            <w:tcW w:w="1265" w:type="dxa"/>
            <w:vMerge/>
            <w:shd w:val="clear" w:color="auto" w:fill="E0E0E0"/>
            <w:vAlign w:val="center"/>
          </w:tcPr>
          <w:p w:rsidR="00A616EF" w:rsidRPr="00A616EF" w:rsidRDefault="00A616EF" w:rsidP="00A616EF">
            <w:pPr>
              <w:spacing w:before="0"/>
              <w:jc w:val="center"/>
              <w:rPr>
                <w:rFonts w:cs="Arial"/>
                <w:noProof/>
                <w:sz w:val="16"/>
                <w:szCs w:val="16"/>
                <w:lang w:val="sl-SI"/>
              </w:rPr>
            </w:pPr>
          </w:p>
        </w:tc>
        <w:tc>
          <w:tcPr>
            <w:tcW w:w="1177" w:type="dxa"/>
            <w:vMerge/>
            <w:shd w:val="clear" w:color="auto" w:fill="E0E0E0"/>
            <w:vAlign w:val="center"/>
          </w:tcPr>
          <w:p w:rsidR="00A616EF" w:rsidRPr="00A616EF" w:rsidRDefault="00A616EF" w:rsidP="00A616EF">
            <w:pPr>
              <w:spacing w:before="0"/>
              <w:jc w:val="center"/>
              <w:rPr>
                <w:rFonts w:cs="Arial"/>
                <w:noProof/>
                <w:sz w:val="16"/>
                <w:szCs w:val="16"/>
                <w:lang w:val="sl-SI"/>
              </w:rPr>
            </w:pPr>
          </w:p>
        </w:tc>
        <w:tc>
          <w:tcPr>
            <w:tcW w:w="910" w:type="dxa"/>
            <w:vMerge/>
            <w:tcBorders>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p>
        </w:tc>
        <w:tc>
          <w:tcPr>
            <w:tcW w:w="1216"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Визуелни преглед</w:t>
            </w:r>
          </w:p>
        </w:tc>
        <w:tc>
          <w:tcPr>
            <w:tcW w:w="808"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Дебљ.зида </w:t>
            </w:r>
          </w:p>
        </w:tc>
        <w:tc>
          <w:tcPr>
            <w:tcW w:w="159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Мерење тврдоће </w:t>
            </w: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Површ.</w:t>
            </w:r>
          </w:p>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Метал.-RE</w:t>
            </w:r>
          </w:p>
        </w:tc>
        <w:tc>
          <w:tcPr>
            <w:tcW w:w="1357"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 xml:space="preserve">Магнетофл./ </w:t>
            </w:r>
          </w:p>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пенетр.</w:t>
            </w:r>
          </w:p>
        </w:tc>
        <w:tc>
          <w:tcPr>
            <w:tcW w:w="613" w:type="dxa"/>
            <w:tcBorders>
              <w:top w:val="single" w:sz="4" w:space="0" w:color="auto"/>
              <w:left w:val="single" w:sz="4" w:space="0" w:color="auto"/>
              <w:bottom w:val="single" w:sz="4" w:space="0" w:color="auto"/>
            </w:tcBorders>
            <w:shd w:val="clear" w:color="auto" w:fill="E0E0E0"/>
            <w:vAlign w:val="center"/>
          </w:tcPr>
          <w:p w:rsidR="00A616EF" w:rsidRPr="00A616EF" w:rsidRDefault="00A616EF" w:rsidP="00A616EF">
            <w:pPr>
              <w:spacing w:before="0"/>
              <w:jc w:val="center"/>
              <w:rPr>
                <w:rFonts w:cs="Arial"/>
                <w:noProof/>
                <w:sz w:val="16"/>
                <w:szCs w:val="16"/>
                <w:lang w:val="sl-SI"/>
              </w:rPr>
            </w:pPr>
            <w:r w:rsidRPr="00A616EF">
              <w:rPr>
                <w:rFonts w:cs="Arial"/>
                <w:noProof/>
                <w:sz w:val="16"/>
                <w:szCs w:val="16"/>
                <w:lang w:val="sl-SI"/>
              </w:rPr>
              <w:t>У</w:t>
            </w:r>
            <w:r w:rsidRPr="00A616EF">
              <w:rPr>
                <w:rFonts w:cs="Arial"/>
                <w:noProof/>
                <w:sz w:val="16"/>
                <w:szCs w:val="16"/>
              </w:rPr>
              <w:t>З</w:t>
            </w:r>
            <w:r w:rsidRPr="00A616EF">
              <w:rPr>
                <w:rFonts w:cs="Arial"/>
                <w:noProof/>
                <w:sz w:val="16"/>
                <w:szCs w:val="16"/>
                <w:lang w:val="sl-SI"/>
              </w:rPr>
              <w:t>. контрола</w:t>
            </w:r>
          </w:p>
        </w:tc>
      </w:tr>
      <w:tr w:rsidR="00A616EF" w:rsidRPr="00A616EF" w:rsidTr="00A616EF">
        <w:trPr>
          <w:cantSplit/>
          <w:trHeight w:val="1782"/>
        </w:trPr>
        <w:tc>
          <w:tcPr>
            <w:tcW w:w="540" w:type="dxa"/>
            <w:vAlign w:val="center"/>
          </w:tcPr>
          <w:p w:rsidR="00A616EF" w:rsidRPr="00A616EF" w:rsidRDefault="00A616EF" w:rsidP="00A616EF">
            <w:pPr>
              <w:spacing w:before="0"/>
              <w:jc w:val="center"/>
              <w:rPr>
                <w:rFonts w:cs="Arial"/>
                <w:b/>
                <w:noProof/>
                <w:sz w:val="16"/>
                <w:szCs w:val="16"/>
                <w:lang w:val="sl-SI"/>
              </w:rPr>
            </w:pPr>
            <w:r w:rsidRPr="00A616EF">
              <w:rPr>
                <w:rFonts w:cs="Arial"/>
                <w:b/>
                <w:noProof/>
                <w:sz w:val="16"/>
                <w:szCs w:val="16"/>
                <w:lang w:val="sl-SI"/>
              </w:rPr>
              <w:t>1.</w:t>
            </w:r>
          </w:p>
        </w:tc>
        <w:tc>
          <w:tcPr>
            <w:tcW w:w="1265" w:type="dxa"/>
            <w:vAlign w:val="center"/>
          </w:tcPr>
          <w:p w:rsidR="00A616EF" w:rsidRPr="00A616EF" w:rsidRDefault="00A616EF" w:rsidP="00A616EF">
            <w:pPr>
              <w:spacing w:before="0"/>
              <w:ind w:right="-108"/>
              <w:jc w:val="center"/>
              <w:rPr>
                <w:rFonts w:cs="Arial"/>
                <w:noProof/>
                <w:sz w:val="16"/>
                <w:szCs w:val="16"/>
                <w:lang w:val="sl-SI"/>
              </w:rPr>
            </w:pPr>
            <w:r w:rsidRPr="00A616EF">
              <w:rPr>
                <w:rFonts w:cs="Arial"/>
                <w:noProof/>
                <w:sz w:val="16"/>
                <w:szCs w:val="16"/>
                <w:lang w:val="sl-SI"/>
              </w:rPr>
              <w:t>Међупрег паре МП3</w:t>
            </w:r>
          </w:p>
          <w:p w:rsidR="00A616EF" w:rsidRPr="00A616EF" w:rsidRDefault="00A616EF" w:rsidP="00A616EF">
            <w:pPr>
              <w:spacing w:before="0"/>
              <w:ind w:right="-108"/>
              <w:jc w:val="center"/>
              <w:rPr>
                <w:rFonts w:cs="Arial"/>
                <w:noProof/>
                <w:sz w:val="16"/>
                <w:szCs w:val="16"/>
                <w:lang w:val="sl-SI"/>
              </w:rPr>
            </w:pPr>
            <w:r w:rsidRPr="00A616EF">
              <w:rPr>
                <w:rFonts w:cs="Arial"/>
                <w:noProof/>
                <w:sz w:val="16"/>
                <w:szCs w:val="16"/>
                <w:lang w:val="sl-SI"/>
              </w:rPr>
              <w:t>Излазни</w:t>
            </w:r>
          </w:p>
          <w:p w:rsidR="00A616EF" w:rsidRPr="00A616EF" w:rsidRDefault="00A616EF" w:rsidP="00A616EF">
            <w:pPr>
              <w:spacing w:before="0"/>
              <w:ind w:right="-108"/>
              <w:jc w:val="center"/>
              <w:rPr>
                <w:rFonts w:cs="Arial"/>
                <w:noProof/>
                <w:sz w:val="16"/>
                <w:szCs w:val="16"/>
                <w:lang w:val="sl-SI"/>
              </w:rPr>
            </w:pPr>
            <w:r w:rsidRPr="00A616EF">
              <w:rPr>
                <w:rFonts w:cs="Arial"/>
                <w:noProof/>
                <w:sz w:val="16"/>
                <w:szCs w:val="16"/>
                <w:lang w:val="sl-SI"/>
              </w:rPr>
              <w:t>колектори</w:t>
            </w:r>
          </w:p>
        </w:tc>
        <w:tc>
          <w:tcPr>
            <w:tcW w:w="1177" w:type="dxa"/>
            <w:vAlign w:val="center"/>
          </w:tcPr>
          <w:p w:rsidR="00A616EF" w:rsidRPr="00A616EF" w:rsidRDefault="00A616EF" w:rsidP="00A616EF">
            <w:pPr>
              <w:spacing w:before="0"/>
              <w:jc w:val="center"/>
              <w:rPr>
                <w:rFonts w:cs="Arial"/>
                <w:b/>
                <w:noProof/>
                <w:sz w:val="16"/>
                <w:szCs w:val="16"/>
                <w:lang w:val="sl-SI"/>
              </w:rPr>
            </w:pPr>
            <w:r w:rsidRPr="00A616EF">
              <w:rPr>
                <w:rFonts w:cs="Arial"/>
                <w:b/>
                <w:noProof/>
                <w:sz w:val="16"/>
                <w:szCs w:val="16"/>
                <w:lang w:val="sl-SI"/>
              </w:rPr>
              <w:t>10CrMo910</w:t>
            </w:r>
          </w:p>
        </w:tc>
        <w:tc>
          <w:tcPr>
            <w:tcW w:w="910" w:type="dxa"/>
            <w:textDirection w:val="btLr"/>
            <w:vAlign w:val="center"/>
          </w:tcPr>
          <w:p w:rsidR="00A616EF" w:rsidRPr="00A616EF" w:rsidRDefault="00A616EF" w:rsidP="00A616EF">
            <w:pPr>
              <w:spacing w:before="0"/>
              <w:ind w:left="113" w:right="113"/>
              <w:jc w:val="center"/>
              <w:rPr>
                <w:rFonts w:cs="Arial"/>
                <w:b/>
                <w:noProof/>
                <w:sz w:val="16"/>
                <w:szCs w:val="16"/>
                <w:lang w:val="sl-SI"/>
              </w:rPr>
            </w:pPr>
            <w:r w:rsidRPr="00A616EF">
              <w:rPr>
                <w:rFonts w:cs="Arial"/>
                <w:b/>
                <w:noProof/>
                <w:sz w:val="16"/>
                <w:szCs w:val="16"/>
                <w:lang w:val="sl-SI"/>
              </w:rPr>
              <w:t>Ø732x66</w:t>
            </w:r>
            <w:r w:rsidRPr="00A616EF">
              <w:rPr>
                <w:rFonts w:cs="Arial"/>
                <w:b/>
                <w:noProof/>
                <w:sz w:val="16"/>
                <w:szCs w:val="16"/>
                <w:vertAlign w:val="superscript"/>
                <w:lang w:val="sl-SI"/>
              </w:rPr>
              <w:t>+25%</w:t>
            </w:r>
          </w:p>
        </w:tc>
        <w:tc>
          <w:tcPr>
            <w:tcW w:w="1216" w:type="dxa"/>
            <w:tcBorders>
              <w:top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100% VT</w:t>
            </w:r>
          </w:p>
        </w:tc>
        <w:tc>
          <w:tcPr>
            <w:tcW w:w="808"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r-Latn-CS"/>
              </w:rPr>
              <w:t xml:space="preserve">Сучеони спојеви на колектору </w:t>
            </w:r>
            <w:r w:rsidRPr="00A616EF">
              <w:rPr>
                <w:rFonts w:cs="Arial"/>
                <w:noProof/>
                <w:sz w:val="16"/>
                <w:szCs w:val="16"/>
                <w:lang w:val="sl-SI"/>
              </w:rPr>
              <w:t>(OM1-ZUT1-MŠ-ZUT2-OM2)</w:t>
            </w:r>
          </w:p>
        </w:tc>
        <w:tc>
          <w:tcPr>
            <w:tcW w:w="601"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5 м.места дуж једне изводнице  на  телу колектора</w:t>
            </w:r>
          </w:p>
        </w:tc>
        <w:tc>
          <w:tcPr>
            <w:tcW w:w="426"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3 м.места на данцима</w:t>
            </w:r>
          </w:p>
        </w:tc>
        <w:tc>
          <w:tcPr>
            <w:tcW w:w="567"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на месту узимања реплике</w:t>
            </w:r>
          </w:p>
        </w:tc>
        <w:tc>
          <w:tcPr>
            <w:tcW w:w="1275"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rPr>
            </w:pPr>
            <w:r w:rsidRPr="00A616EF">
              <w:rPr>
                <w:rFonts w:cs="Arial"/>
                <w:noProof/>
                <w:sz w:val="16"/>
                <w:szCs w:val="16"/>
              </w:rPr>
              <w:t xml:space="preserve">RE1, RE2  на радијалним завареним спојевима колектора., а према  слици  1 </w:t>
            </w:r>
          </w:p>
          <w:p w:rsidR="00A616EF" w:rsidRPr="00A616EF" w:rsidRDefault="00A616EF" w:rsidP="00A616EF">
            <w:pPr>
              <w:spacing w:before="0"/>
              <w:ind w:left="113" w:right="113"/>
              <w:jc w:val="left"/>
              <w:rPr>
                <w:rFonts w:cs="Arial"/>
                <w:b/>
                <w:noProof/>
                <w:sz w:val="16"/>
                <w:szCs w:val="16"/>
              </w:rPr>
            </w:pPr>
            <w:r w:rsidRPr="00A616EF">
              <w:rPr>
                <w:rFonts w:cs="Arial"/>
                <w:b/>
                <w:noProof/>
                <w:sz w:val="16"/>
                <w:szCs w:val="16"/>
              </w:rPr>
              <w:t>НАПОМЕНА: Укупнан број реплика за све колекторе  не сме бити већи од 30 ком.  а позиције  усагласити са наручиоцем</w:t>
            </w:r>
          </w:p>
        </w:tc>
        <w:tc>
          <w:tcPr>
            <w:tcW w:w="657"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CS"/>
              </w:rPr>
              <w:t xml:space="preserve">10 </w:t>
            </w:r>
            <w:r w:rsidRPr="00A616EF">
              <w:rPr>
                <w:rFonts w:cs="Arial"/>
                <w:noProof/>
                <w:sz w:val="16"/>
                <w:szCs w:val="16"/>
                <w:lang w:val="sl-SI"/>
              </w:rPr>
              <w:t>убода по колектору (почетак, средина, крај)</w:t>
            </w:r>
            <w:r w:rsidRPr="00A616EF">
              <w:rPr>
                <w:rFonts w:cs="Arial"/>
                <w:noProof/>
                <w:sz w:val="16"/>
                <w:szCs w:val="16"/>
                <w:lang w:val="sr-Cyrl-CS"/>
              </w:rPr>
              <w:t>, и заварени спој данца</w:t>
            </w:r>
          </w:p>
        </w:tc>
        <w:tc>
          <w:tcPr>
            <w:tcW w:w="700" w:type="dxa"/>
            <w:vMerge w:val="restart"/>
            <w:tcBorders>
              <w:top w:val="single" w:sz="4" w:space="0" w:color="auto"/>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r-Latn-CS"/>
              </w:rPr>
              <w:t>100% Sučeoni spojevi na kolektoru</w:t>
            </w:r>
          </w:p>
        </w:tc>
        <w:tc>
          <w:tcPr>
            <w:tcW w:w="613" w:type="dxa"/>
            <w:vMerge w:val="restart"/>
            <w:tcBorders>
              <w:top w:val="single" w:sz="4" w:space="0" w:color="auto"/>
              <w:lef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r-Latn-CS"/>
              </w:rPr>
              <w:t>100% Sučeoni spojevi na kolektoru</w:t>
            </w:r>
          </w:p>
        </w:tc>
      </w:tr>
      <w:tr w:rsidR="00A616EF" w:rsidRPr="00A616EF" w:rsidTr="00A616EF">
        <w:trPr>
          <w:cantSplit/>
          <w:trHeight w:val="1214"/>
        </w:trPr>
        <w:tc>
          <w:tcPr>
            <w:tcW w:w="540" w:type="dxa"/>
            <w:vAlign w:val="center"/>
          </w:tcPr>
          <w:p w:rsidR="00A616EF" w:rsidRPr="00A616EF" w:rsidRDefault="00A616EF" w:rsidP="00A616EF">
            <w:pPr>
              <w:spacing w:before="0"/>
              <w:jc w:val="center"/>
              <w:rPr>
                <w:rFonts w:cs="Arial"/>
                <w:b/>
                <w:noProof/>
                <w:sz w:val="16"/>
                <w:szCs w:val="16"/>
              </w:rPr>
            </w:pPr>
            <w:r w:rsidRPr="00A616EF">
              <w:rPr>
                <w:rFonts w:cs="Arial"/>
                <w:b/>
                <w:noProof/>
                <w:sz w:val="16"/>
                <w:szCs w:val="16"/>
              </w:rPr>
              <w:t>2.</w:t>
            </w:r>
          </w:p>
        </w:tc>
        <w:tc>
          <w:tcPr>
            <w:tcW w:w="1265" w:type="dxa"/>
            <w:vAlign w:val="center"/>
          </w:tcPr>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П4</w:t>
            </w:r>
          </w:p>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улазни колектори</w:t>
            </w:r>
          </w:p>
          <w:p w:rsidR="00A616EF" w:rsidRPr="00A616EF" w:rsidRDefault="00A616EF" w:rsidP="00A616EF">
            <w:pPr>
              <w:spacing w:before="0"/>
              <w:ind w:right="-108"/>
              <w:jc w:val="left"/>
              <w:rPr>
                <w:rFonts w:cs="Arial"/>
                <w:b/>
                <w:noProof/>
                <w:sz w:val="16"/>
                <w:szCs w:val="16"/>
                <w:lang w:val="sr-Cyrl-CS"/>
              </w:rPr>
            </w:pPr>
          </w:p>
        </w:tc>
        <w:tc>
          <w:tcPr>
            <w:tcW w:w="1177" w:type="dxa"/>
            <w:vAlign w:val="center"/>
          </w:tcPr>
          <w:p w:rsidR="00A616EF" w:rsidRPr="00A616EF" w:rsidRDefault="00A616EF" w:rsidP="00A616EF">
            <w:pPr>
              <w:spacing w:before="0"/>
              <w:ind w:left="-108" w:right="-108"/>
              <w:jc w:val="center"/>
              <w:rPr>
                <w:rFonts w:cs="Arial"/>
                <w:b/>
                <w:noProof/>
                <w:sz w:val="16"/>
                <w:szCs w:val="16"/>
              </w:rPr>
            </w:pPr>
            <w:r w:rsidRPr="00A616EF">
              <w:rPr>
                <w:rFonts w:cs="Arial"/>
                <w:b/>
                <w:noProof/>
                <w:sz w:val="16"/>
                <w:szCs w:val="16"/>
              </w:rPr>
              <w:t>10CrMo9 10</w:t>
            </w:r>
          </w:p>
        </w:tc>
        <w:tc>
          <w:tcPr>
            <w:tcW w:w="910" w:type="dxa"/>
            <w:textDirection w:val="btLr"/>
            <w:vAlign w:val="center"/>
          </w:tcPr>
          <w:p w:rsidR="00A616EF" w:rsidRPr="00A616EF" w:rsidRDefault="00A616EF" w:rsidP="00A616EF">
            <w:pPr>
              <w:spacing w:before="0"/>
              <w:ind w:left="-108" w:right="-108"/>
              <w:jc w:val="center"/>
              <w:rPr>
                <w:rFonts w:cs="Arial"/>
                <w:b/>
                <w:noProof/>
                <w:sz w:val="16"/>
                <w:szCs w:val="16"/>
                <w:highlight w:val="red"/>
                <w:lang w:val="sl-SI"/>
              </w:rPr>
            </w:pPr>
            <w:r w:rsidRPr="00A616EF">
              <w:rPr>
                <w:rFonts w:cs="Arial"/>
                <w:b/>
                <w:noProof/>
                <w:sz w:val="16"/>
                <w:szCs w:val="16"/>
                <w:lang w:val="sl-SI"/>
              </w:rPr>
              <w:t>Ø</w:t>
            </w:r>
            <w:r w:rsidRPr="00A616EF">
              <w:rPr>
                <w:rFonts w:cs="Arial"/>
                <w:b/>
                <w:noProof/>
                <w:sz w:val="16"/>
                <w:szCs w:val="16"/>
                <w:vertAlign w:val="subscript"/>
              </w:rPr>
              <w:t>u</w:t>
            </w:r>
            <w:r w:rsidRPr="00A616EF">
              <w:rPr>
                <w:rFonts w:cs="Arial"/>
                <w:b/>
                <w:noProof/>
                <w:sz w:val="16"/>
                <w:szCs w:val="16"/>
              </w:rPr>
              <w:t>240</w:t>
            </w:r>
            <w:r w:rsidRPr="00A616EF">
              <w:rPr>
                <w:rFonts w:cs="Arial"/>
                <w:b/>
                <w:noProof/>
                <w:sz w:val="16"/>
                <w:szCs w:val="16"/>
                <w:lang w:val="sl-SI"/>
              </w:rPr>
              <w:t xml:space="preserve">x </w:t>
            </w:r>
            <w:r w:rsidRPr="00A616EF">
              <w:rPr>
                <w:rFonts w:cs="Arial"/>
                <w:b/>
                <w:noProof/>
                <w:sz w:val="16"/>
                <w:szCs w:val="16"/>
              </w:rPr>
              <w:t>46</w:t>
            </w:r>
            <w:r w:rsidRPr="00A616EF">
              <w:rPr>
                <w:rFonts w:cs="Arial"/>
                <w:b/>
                <w:noProof/>
                <w:sz w:val="16"/>
                <w:szCs w:val="16"/>
                <w:vertAlign w:val="superscript"/>
                <w:lang w:val="sl-SI"/>
              </w:rPr>
              <w:t>+25%</w:t>
            </w:r>
          </w:p>
        </w:tc>
        <w:tc>
          <w:tcPr>
            <w:tcW w:w="1216" w:type="dxa"/>
            <w:tcBorders>
              <w:right w:val="single" w:sz="4" w:space="0" w:color="auto"/>
            </w:tcBorders>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100% VT</w:t>
            </w:r>
          </w:p>
        </w:tc>
        <w:tc>
          <w:tcPr>
            <w:tcW w:w="808"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01"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426"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567" w:type="dxa"/>
            <w:vMerge/>
            <w:tcBorders>
              <w:left w:val="sing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1275" w:type="dxa"/>
            <w:vMerge/>
            <w:tcBorders>
              <w:left w:val="sing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657"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700" w:type="dxa"/>
            <w:vMerge/>
            <w:tcBorders>
              <w:left w:val="sing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13" w:type="dxa"/>
            <w:vMerge/>
            <w:tcBorders>
              <w:lef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r>
      <w:tr w:rsidR="00A616EF" w:rsidRPr="00A616EF" w:rsidTr="00A616EF">
        <w:trPr>
          <w:cantSplit/>
          <w:trHeight w:val="1214"/>
        </w:trPr>
        <w:tc>
          <w:tcPr>
            <w:tcW w:w="540" w:type="dxa"/>
            <w:tcBorders>
              <w:bottom w:val="double" w:sz="4" w:space="0" w:color="auto"/>
            </w:tcBorders>
            <w:vAlign w:val="center"/>
          </w:tcPr>
          <w:p w:rsidR="00A616EF" w:rsidRPr="00A616EF" w:rsidRDefault="00A616EF" w:rsidP="00A616EF">
            <w:pPr>
              <w:spacing w:before="0"/>
              <w:jc w:val="center"/>
              <w:rPr>
                <w:rFonts w:cs="Arial"/>
                <w:b/>
                <w:noProof/>
                <w:sz w:val="16"/>
                <w:szCs w:val="16"/>
              </w:rPr>
            </w:pPr>
            <w:r w:rsidRPr="00A616EF">
              <w:rPr>
                <w:rFonts w:cs="Arial"/>
                <w:b/>
                <w:noProof/>
                <w:sz w:val="16"/>
                <w:szCs w:val="16"/>
              </w:rPr>
              <w:t>3.</w:t>
            </w:r>
          </w:p>
        </w:tc>
        <w:tc>
          <w:tcPr>
            <w:tcW w:w="1265" w:type="dxa"/>
            <w:tcBorders>
              <w:bottom w:val="double" w:sz="4" w:space="0" w:color="auto"/>
            </w:tcBorders>
            <w:vAlign w:val="center"/>
          </w:tcPr>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П4</w:t>
            </w:r>
          </w:p>
          <w:p w:rsidR="00A616EF" w:rsidRPr="00A616EF" w:rsidRDefault="00A616EF" w:rsidP="00A616EF">
            <w:pPr>
              <w:spacing w:before="0"/>
              <w:ind w:right="-108"/>
              <w:rPr>
                <w:rFonts w:cs="Arial"/>
                <w:noProof/>
                <w:sz w:val="16"/>
                <w:szCs w:val="16"/>
                <w:lang w:val="sr-Cyrl-CS"/>
              </w:rPr>
            </w:pPr>
            <w:r w:rsidRPr="00A616EF">
              <w:rPr>
                <w:rFonts w:cs="Arial"/>
                <w:noProof/>
                <w:sz w:val="16"/>
                <w:szCs w:val="16"/>
                <w:lang w:val="sr-Cyrl-CS"/>
              </w:rPr>
              <w:t>Излазни колектори</w:t>
            </w:r>
          </w:p>
        </w:tc>
        <w:tc>
          <w:tcPr>
            <w:tcW w:w="1177" w:type="dxa"/>
            <w:tcBorders>
              <w:bottom w:val="double" w:sz="4" w:space="0" w:color="auto"/>
            </w:tcBorders>
            <w:vAlign w:val="center"/>
          </w:tcPr>
          <w:p w:rsidR="00A616EF" w:rsidRPr="00A616EF" w:rsidRDefault="00A616EF" w:rsidP="00A616EF">
            <w:pPr>
              <w:spacing w:before="0"/>
              <w:ind w:left="-108" w:right="-108"/>
              <w:jc w:val="center"/>
              <w:rPr>
                <w:rFonts w:cs="Arial"/>
                <w:b/>
                <w:noProof/>
                <w:sz w:val="16"/>
                <w:szCs w:val="16"/>
                <w:lang w:val="sl-SI"/>
              </w:rPr>
            </w:pPr>
            <w:r w:rsidRPr="00A616EF">
              <w:rPr>
                <w:rFonts w:cs="Arial"/>
                <w:b/>
                <w:noProof/>
                <w:sz w:val="16"/>
                <w:szCs w:val="16"/>
                <w:lang w:val="sl-SI"/>
              </w:rPr>
              <w:t>X20CrMo121</w:t>
            </w:r>
          </w:p>
        </w:tc>
        <w:tc>
          <w:tcPr>
            <w:tcW w:w="910" w:type="dxa"/>
            <w:tcBorders>
              <w:bottom w:val="double" w:sz="4" w:space="0" w:color="auto"/>
            </w:tcBorders>
            <w:textDirection w:val="btLr"/>
            <w:vAlign w:val="center"/>
          </w:tcPr>
          <w:p w:rsidR="00A616EF" w:rsidRPr="00A616EF" w:rsidRDefault="00A616EF" w:rsidP="00A616EF">
            <w:pPr>
              <w:spacing w:before="0"/>
              <w:ind w:left="-108" w:right="-108"/>
              <w:jc w:val="center"/>
              <w:rPr>
                <w:rFonts w:cs="Arial"/>
                <w:b/>
                <w:noProof/>
                <w:sz w:val="16"/>
                <w:szCs w:val="16"/>
                <w:highlight w:val="red"/>
                <w:lang w:val="sl-SI"/>
              </w:rPr>
            </w:pPr>
            <w:r w:rsidRPr="00A616EF">
              <w:rPr>
                <w:rFonts w:cs="Arial"/>
                <w:b/>
                <w:noProof/>
                <w:sz w:val="16"/>
                <w:szCs w:val="16"/>
                <w:lang w:val="sl-SI"/>
              </w:rPr>
              <w:t>Ø</w:t>
            </w:r>
            <w:r w:rsidRPr="00A616EF">
              <w:rPr>
                <w:rFonts w:cs="Arial"/>
                <w:b/>
                <w:noProof/>
                <w:sz w:val="16"/>
                <w:szCs w:val="16"/>
                <w:lang w:val="sr-Cyrl-CS"/>
              </w:rPr>
              <w:t>406</w:t>
            </w:r>
            <w:r w:rsidRPr="00A616EF">
              <w:rPr>
                <w:rFonts w:cs="Arial"/>
                <w:b/>
                <w:noProof/>
                <w:sz w:val="16"/>
                <w:szCs w:val="16"/>
                <w:lang w:val="sl-SI"/>
              </w:rPr>
              <w:t xml:space="preserve">x </w:t>
            </w:r>
            <w:r w:rsidRPr="00A616EF">
              <w:rPr>
                <w:rFonts w:cs="Arial"/>
                <w:b/>
                <w:noProof/>
                <w:sz w:val="16"/>
                <w:szCs w:val="16"/>
                <w:lang w:val="sr-Cyrl-CS"/>
              </w:rPr>
              <w:t>53</w:t>
            </w:r>
            <w:r w:rsidRPr="00A616EF">
              <w:rPr>
                <w:rFonts w:cs="Arial"/>
                <w:b/>
                <w:noProof/>
                <w:sz w:val="16"/>
                <w:szCs w:val="16"/>
                <w:vertAlign w:val="superscript"/>
                <w:lang w:val="sl-SI"/>
              </w:rPr>
              <w:t>+25%</w:t>
            </w:r>
          </w:p>
        </w:tc>
        <w:tc>
          <w:tcPr>
            <w:tcW w:w="1216" w:type="dxa"/>
            <w:tcBorders>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100% VT</w:t>
            </w:r>
          </w:p>
        </w:tc>
        <w:tc>
          <w:tcPr>
            <w:tcW w:w="808"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01"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426"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567" w:type="dxa"/>
            <w:vMerge/>
            <w:tcBorders>
              <w:left w:val="single" w:sz="4" w:space="0" w:color="auto"/>
              <w:bottom w:val="doub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1275" w:type="dxa"/>
            <w:vMerge/>
            <w:tcBorders>
              <w:left w:val="single" w:sz="4" w:space="0" w:color="auto"/>
              <w:bottom w:val="double" w:sz="4" w:space="0" w:color="auto"/>
              <w:right w:val="single" w:sz="4" w:space="0" w:color="auto"/>
            </w:tcBorders>
            <w:textDirection w:val="btLr"/>
          </w:tcPr>
          <w:p w:rsidR="00A616EF" w:rsidRPr="00A616EF" w:rsidRDefault="00A616EF" w:rsidP="00A616EF">
            <w:pPr>
              <w:spacing w:before="0"/>
              <w:ind w:left="113" w:right="113"/>
              <w:rPr>
                <w:rFonts w:cs="Arial"/>
                <w:noProof/>
                <w:sz w:val="16"/>
                <w:szCs w:val="16"/>
                <w:lang w:val="sl-SI"/>
              </w:rPr>
            </w:pPr>
          </w:p>
        </w:tc>
        <w:tc>
          <w:tcPr>
            <w:tcW w:w="657"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700" w:type="dxa"/>
            <w:vMerge/>
            <w:tcBorders>
              <w:left w:val="single" w:sz="4" w:space="0" w:color="auto"/>
              <w:bottom w:val="double" w:sz="4" w:space="0" w:color="auto"/>
              <w:right w:val="sing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613" w:type="dxa"/>
            <w:vMerge/>
            <w:tcBorders>
              <w:left w:val="single" w:sz="4" w:space="0" w:color="auto"/>
              <w:bottom w:val="double" w:sz="4" w:space="0" w:color="auto"/>
            </w:tcBorders>
            <w:textDirection w:val="btLr"/>
            <w:vAlign w:val="center"/>
          </w:tcPr>
          <w:p w:rsidR="00A616EF" w:rsidRPr="00A616EF" w:rsidRDefault="00A616EF" w:rsidP="00A616EF">
            <w:pPr>
              <w:spacing w:before="0"/>
              <w:ind w:left="113" w:right="113"/>
              <w:jc w:val="center"/>
              <w:rPr>
                <w:rFonts w:cs="Arial"/>
                <w:noProof/>
                <w:sz w:val="16"/>
                <w:szCs w:val="16"/>
                <w:lang w:val="sl-SI"/>
              </w:rPr>
            </w:pPr>
          </w:p>
        </w:tc>
      </w:tr>
    </w:tbl>
    <w:p w:rsidR="00A616EF" w:rsidRPr="00A616EF" w:rsidRDefault="00A616EF" w:rsidP="00A616EF">
      <w:pPr>
        <w:spacing w:before="0"/>
        <w:rPr>
          <w:rFonts w:cs="Arial"/>
          <w:b/>
          <w:noProof/>
          <w:sz w:val="20"/>
          <w:szCs w:val="20"/>
          <w:lang w:val="sr-Cyrl-CS"/>
        </w:rPr>
      </w:pPr>
      <w:r w:rsidRPr="00A616EF">
        <w:rPr>
          <w:rFonts w:cs="Arial"/>
          <w:noProof/>
          <w:sz w:val="20"/>
          <w:szCs w:val="20"/>
          <w:lang w:val="sr-Cyrl-RS"/>
        </w:rPr>
        <w:t xml:space="preserve">          </w:t>
      </w:r>
      <w:r w:rsidRPr="00A616EF">
        <w:rPr>
          <w:rFonts w:cs="Arial"/>
          <w:b/>
          <w:i/>
          <w:noProof/>
          <w:sz w:val="16"/>
          <w:szCs w:val="16"/>
          <w:lang w:val="sr-Cyrl-CS"/>
        </w:rPr>
        <w:t xml:space="preserve">Напомена: </w:t>
      </w:r>
    </w:p>
    <w:p w:rsidR="00A616EF" w:rsidRPr="00A616EF" w:rsidRDefault="00A616EF" w:rsidP="00C31C1C">
      <w:pPr>
        <w:numPr>
          <w:ilvl w:val="0"/>
          <w:numId w:val="87"/>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позиција излазних колектора МП3 и улазних и излазних колектора ПП4 на блоку Б2, а резултати испитивања дати су у извештајима број </w:t>
      </w:r>
      <w:r w:rsidRPr="00A616EF">
        <w:rPr>
          <w:rFonts w:cs="Arial"/>
          <w:noProof/>
          <w:sz w:val="16"/>
          <w:szCs w:val="16"/>
          <w:lang w:val="ru-RU"/>
        </w:rPr>
        <w:t>87/18</w:t>
      </w:r>
      <w:r w:rsidRPr="00A616EF">
        <w:rPr>
          <w:rFonts w:cs="Arial"/>
          <w:noProof/>
          <w:sz w:val="16"/>
          <w:szCs w:val="16"/>
          <w:lang w:val="sr-Cyrl-RS"/>
        </w:rPr>
        <w:t>, 86-1/18 и 86-2</w:t>
      </w:r>
      <w:r w:rsidRPr="00A616EF">
        <w:rPr>
          <w:rFonts w:cs="Arial"/>
          <w:noProof/>
          <w:sz w:val="16"/>
          <w:szCs w:val="16"/>
        </w:rPr>
        <w:t>/1</w:t>
      </w:r>
      <w:r w:rsidRPr="00A616EF">
        <w:rPr>
          <w:rFonts w:cs="Arial"/>
          <w:noProof/>
          <w:sz w:val="16"/>
          <w:szCs w:val="16"/>
          <w:lang w:val="sr-Cyrl-RS"/>
        </w:rPr>
        <w:t>8</w:t>
      </w:r>
      <w:r w:rsidRPr="00A616EF">
        <w:rPr>
          <w:rFonts w:cs="Arial"/>
          <w:noProof/>
          <w:sz w:val="16"/>
          <w:szCs w:val="16"/>
          <w:lang w:val="sr-Cyrl-CS"/>
        </w:rPr>
        <w:t>.</w:t>
      </w:r>
    </w:p>
    <w:p w:rsidR="00A616EF" w:rsidRPr="00A616EF" w:rsidRDefault="00A616EF" w:rsidP="00A616EF">
      <w:pPr>
        <w:spacing w:before="0"/>
        <w:rPr>
          <w:rFonts w:cs="Arial"/>
          <w:noProof/>
          <w:sz w:val="16"/>
          <w:szCs w:val="16"/>
          <w:lang w:val="sr-Cyrl-CS"/>
        </w:rPr>
      </w:pPr>
    </w:p>
    <w:p w:rsidR="00A616EF" w:rsidRPr="00A616EF" w:rsidRDefault="00A616EF" w:rsidP="00A616EF">
      <w:pPr>
        <w:spacing w:before="0"/>
        <w:rPr>
          <w:rFonts w:cs="Arial"/>
          <w:noProof/>
          <w:sz w:val="16"/>
          <w:szCs w:val="16"/>
          <w:lang w:val="sr-Cyrl-CS"/>
        </w:rPr>
      </w:pPr>
    </w:p>
    <w:p w:rsidR="006047A5" w:rsidRPr="00A616EF" w:rsidRDefault="006047A5" w:rsidP="00A616EF">
      <w:pPr>
        <w:spacing w:before="0"/>
        <w:rPr>
          <w:rFonts w:cs="Arial"/>
          <w:noProof/>
          <w:sz w:val="16"/>
          <w:szCs w:val="16"/>
          <w:lang w:val="sr-Cyrl-CS"/>
        </w:rPr>
      </w:pPr>
    </w:p>
    <w:p w:rsidR="00A616EF" w:rsidRPr="00A616EF" w:rsidRDefault="00A616EF" w:rsidP="00A616EF">
      <w:pPr>
        <w:spacing w:before="0"/>
        <w:rPr>
          <w:rFonts w:cs="Arial"/>
          <w:noProof/>
          <w:sz w:val="16"/>
          <w:szCs w:val="16"/>
          <w:lang w:val="sr-Cyrl-CS"/>
        </w:rPr>
      </w:pPr>
    </w:p>
    <w:p w:rsidR="00A616EF" w:rsidRPr="00A616EF" w:rsidRDefault="00A616EF" w:rsidP="00A616EF">
      <w:pPr>
        <w:spacing w:before="0"/>
        <w:rPr>
          <w:rFonts w:cs="Arial"/>
          <w:b/>
          <w:noProof/>
          <w:sz w:val="20"/>
          <w:szCs w:val="20"/>
          <w:lang w:val="sr-Cyrl-CS"/>
        </w:rPr>
      </w:pPr>
      <w:r w:rsidRPr="00A616EF">
        <w:rPr>
          <w:rFonts w:cs="Arial"/>
          <w:b/>
          <w:noProof/>
          <w:sz w:val="20"/>
          <w:szCs w:val="20"/>
          <w:lang w:val="sr-Cyrl-CS"/>
        </w:rPr>
        <w:t xml:space="preserve">         табела бр.8-, блок Б1</w:t>
      </w:r>
    </w:p>
    <w:p w:rsidR="00A616EF" w:rsidRPr="00A616EF" w:rsidRDefault="00A616EF" w:rsidP="00A616EF">
      <w:pPr>
        <w:spacing w:before="0"/>
        <w:rPr>
          <w:rFonts w:cs="Arial"/>
          <w:noProof/>
          <w:sz w:val="20"/>
          <w:szCs w:val="20"/>
          <w:lang w:val="sr-Cyrl-CS"/>
        </w:rPr>
      </w:pPr>
      <w:r w:rsidRPr="00A616EF">
        <w:rPr>
          <w:rFonts w:cs="Arial"/>
          <w:noProof/>
          <w:sz w:val="20"/>
          <w:szCs w:val="20"/>
          <w:lang w:val="sr-Cyrl-CS"/>
        </w:rPr>
        <w:t xml:space="preserve">         Повезни цевовод прегрејач 1 – прегрејач 2, блок Б1</w:t>
      </w:r>
    </w:p>
    <w:tbl>
      <w:tblPr>
        <w:tblW w:w="10504" w:type="dxa"/>
        <w:tblInd w:w="6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11"/>
        <w:gridCol w:w="1276"/>
        <w:gridCol w:w="1276"/>
        <w:gridCol w:w="664"/>
        <w:gridCol w:w="1440"/>
        <w:gridCol w:w="904"/>
        <w:gridCol w:w="1157"/>
        <w:gridCol w:w="1505"/>
        <w:gridCol w:w="850"/>
        <w:gridCol w:w="821"/>
      </w:tblGrid>
      <w:tr w:rsidR="00A616EF" w:rsidRPr="00A616EF" w:rsidTr="00A616EF">
        <w:trPr>
          <w:trHeight w:val="255"/>
        </w:trPr>
        <w:tc>
          <w:tcPr>
            <w:tcW w:w="611" w:type="dxa"/>
            <w:vMerge w:val="restart"/>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Ред.бр.</w:t>
            </w:r>
          </w:p>
        </w:tc>
        <w:tc>
          <w:tcPr>
            <w:tcW w:w="1276" w:type="dxa"/>
            <w:vMerge w:val="restart"/>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Грејна површина</w:t>
            </w:r>
          </w:p>
        </w:tc>
        <w:tc>
          <w:tcPr>
            <w:tcW w:w="1276" w:type="dxa"/>
            <w:vMerge w:val="restart"/>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 xml:space="preserve">Позиција </w:t>
            </w:r>
          </w:p>
        </w:tc>
        <w:tc>
          <w:tcPr>
            <w:tcW w:w="664" w:type="dxa"/>
            <w:vMerge w:val="restart"/>
            <w:tcBorders>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Димензије (мм)</w:t>
            </w:r>
            <w:r w:rsidRPr="00A616EF">
              <w:rPr>
                <w:rFonts w:cs="Arial"/>
                <w:noProof/>
                <w:sz w:val="18"/>
                <w:szCs w:val="18"/>
                <w:lang w:val="sr-Cyrl-RS"/>
              </w:rPr>
              <w:t xml:space="preserve">  / материјал </w:t>
            </w:r>
          </w:p>
        </w:tc>
        <w:tc>
          <w:tcPr>
            <w:tcW w:w="6677" w:type="dxa"/>
            <w:gridSpan w:val="6"/>
            <w:tcBorders>
              <w:top w:val="double" w:sz="4" w:space="0" w:color="auto"/>
              <w:left w:val="single" w:sz="4" w:space="0" w:color="auto"/>
              <w:bottom w:val="single" w:sz="4" w:space="0" w:color="auto"/>
              <w:right w:val="double" w:sz="4" w:space="0" w:color="auto"/>
            </w:tcBorders>
            <w:shd w:val="clear" w:color="auto" w:fill="E0E0E0"/>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Предвиђени обим испитивања</w:t>
            </w:r>
          </w:p>
        </w:tc>
      </w:tr>
      <w:tr w:rsidR="00A616EF" w:rsidRPr="00A616EF" w:rsidTr="00A616EF">
        <w:trPr>
          <w:cantSplit/>
          <w:trHeight w:val="1514"/>
        </w:trPr>
        <w:tc>
          <w:tcPr>
            <w:tcW w:w="611" w:type="dxa"/>
            <w:vMerge/>
            <w:shd w:val="clear" w:color="auto" w:fill="E0E0E0"/>
            <w:vAlign w:val="center"/>
          </w:tcPr>
          <w:p w:rsidR="00A616EF" w:rsidRPr="00A616EF" w:rsidRDefault="00A616EF" w:rsidP="00A616EF">
            <w:pPr>
              <w:spacing w:before="0"/>
              <w:jc w:val="center"/>
              <w:rPr>
                <w:rFonts w:cs="Arial"/>
                <w:noProof/>
                <w:sz w:val="18"/>
                <w:szCs w:val="18"/>
                <w:lang w:val="sl-SI"/>
              </w:rPr>
            </w:pPr>
          </w:p>
        </w:tc>
        <w:tc>
          <w:tcPr>
            <w:tcW w:w="1276" w:type="dxa"/>
            <w:vMerge/>
            <w:shd w:val="clear" w:color="auto" w:fill="E0E0E0"/>
            <w:vAlign w:val="center"/>
          </w:tcPr>
          <w:p w:rsidR="00A616EF" w:rsidRPr="00A616EF" w:rsidRDefault="00A616EF" w:rsidP="00A616EF">
            <w:pPr>
              <w:spacing w:before="0"/>
              <w:jc w:val="center"/>
              <w:rPr>
                <w:rFonts w:cs="Arial"/>
                <w:noProof/>
                <w:sz w:val="18"/>
                <w:szCs w:val="18"/>
                <w:lang w:val="sl-SI"/>
              </w:rPr>
            </w:pPr>
          </w:p>
        </w:tc>
        <w:tc>
          <w:tcPr>
            <w:tcW w:w="1276" w:type="dxa"/>
            <w:vMerge/>
            <w:tcBorders>
              <w:bottom w:val="single" w:sz="4" w:space="0" w:color="auto"/>
            </w:tcBorders>
            <w:shd w:val="clear" w:color="auto" w:fill="E0E0E0"/>
            <w:vAlign w:val="center"/>
          </w:tcPr>
          <w:p w:rsidR="00A616EF" w:rsidRPr="00A616EF" w:rsidRDefault="00A616EF" w:rsidP="00A616EF">
            <w:pPr>
              <w:spacing w:before="0"/>
              <w:jc w:val="center"/>
              <w:rPr>
                <w:rFonts w:cs="Arial"/>
                <w:noProof/>
                <w:sz w:val="18"/>
                <w:szCs w:val="18"/>
                <w:lang w:val="sl-SI"/>
              </w:rPr>
            </w:pPr>
          </w:p>
        </w:tc>
        <w:tc>
          <w:tcPr>
            <w:tcW w:w="664" w:type="dxa"/>
            <w:vMerge/>
            <w:tcBorders>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18"/>
                <w:szCs w:val="18"/>
                <w:lang w:val="sl-SI"/>
              </w:rPr>
            </w:pPr>
          </w:p>
        </w:tc>
        <w:tc>
          <w:tcPr>
            <w:tcW w:w="144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 xml:space="preserve">Визуелно димензиона  </w:t>
            </w:r>
          </w:p>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контрола</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20"/>
                <w:szCs w:val="24"/>
                <w:lang w:val="sr-Cyrl-CS"/>
              </w:rPr>
            </w:pPr>
            <w:r w:rsidRPr="00A616EF">
              <w:rPr>
                <w:rFonts w:cs="Arial"/>
                <w:noProof/>
                <w:sz w:val="20"/>
                <w:szCs w:val="24"/>
                <w:lang w:val="sr-Cyrl-CS"/>
              </w:rPr>
              <w:t xml:space="preserve">Дебљина </w:t>
            </w:r>
          </w:p>
          <w:p w:rsidR="00A616EF" w:rsidRPr="00A616EF" w:rsidRDefault="00A616EF" w:rsidP="00A616EF">
            <w:pPr>
              <w:spacing w:before="0"/>
              <w:jc w:val="center"/>
              <w:rPr>
                <w:rFonts w:cs="Arial"/>
                <w:noProof/>
                <w:sz w:val="20"/>
                <w:szCs w:val="24"/>
                <w:lang w:val="sr-Cyrl-CS"/>
              </w:rPr>
            </w:pPr>
            <w:r w:rsidRPr="00A616EF">
              <w:rPr>
                <w:rFonts w:cs="Arial"/>
                <w:noProof/>
                <w:sz w:val="20"/>
                <w:szCs w:val="24"/>
                <w:lang w:val="sr-Cyrl-CS"/>
              </w:rPr>
              <w:t>зида</w:t>
            </w:r>
          </w:p>
        </w:tc>
        <w:tc>
          <w:tcPr>
            <w:tcW w:w="115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 xml:space="preserve">Мерење тврдоће </w:t>
            </w:r>
          </w:p>
        </w:tc>
        <w:tc>
          <w:tcPr>
            <w:tcW w:w="1505"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Површ. Метал.-РЕ</w:t>
            </w:r>
          </w:p>
        </w:tc>
        <w:tc>
          <w:tcPr>
            <w:tcW w:w="85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Магнетофл./ пенеттр.</w:t>
            </w:r>
          </w:p>
        </w:tc>
        <w:tc>
          <w:tcPr>
            <w:tcW w:w="821" w:type="dxa"/>
            <w:tcBorders>
              <w:top w:val="single" w:sz="4" w:space="0" w:color="auto"/>
              <w:left w:val="single" w:sz="4" w:space="0" w:color="auto"/>
              <w:bottom w:val="single" w:sz="4" w:space="0" w:color="auto"/>
              <w:right w:val="doub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Ултразв,. Контрола</w:t>
            </w:r>
          </w:p>
        </w:tc>
      </w:tr>
      <w:tr w:rsidR="00A616EF" w:rsidRPr="00A616EF" w:rsidTr="00A616EF">
        <w:trPr>
          <w:cantSplit/>
          <w:trHeight w:val="512"/>
        </w:trPr>
        <w:tc>
          <w:tcPr>
            <w:tcW w:w="611" w:type="dxa"/>
            <w:shd w:val="clear" w:color="auto" w:fill="auto"/>
            <w:vAlign w:val="center"/>
          </w:tcPr>
          <w:p w:rsidR="00A616EF" w:rsidRPr="00A616EF" w:rsidRDefault="00A616EF" w:rsidP="00A616EF">
            <w:pPr>
              <w:spacing w:before="0"/>
              <w:jc w:val="center"/>
              <w:rPr>
                <w:rFonts w:cs="Arial"/>
                <w:b/>
                <w:noProof/>
                <w:sz w:val="18"/>
                <w:szCs w:val="18"/>
                <w:lang w:val="sr-Cyrl-CS"/>
              </w:rPr>
            </w:pPr>
            <w:r w:rsidRPr="00A616EF">
              <w:rPr>
                <w:rFonts w:cs="Arial"/>
                <w:b/>
                <w:sz w:val="18"/>
                <w:szCs w:val="18"/>
                <w:lang w:val="sr-Latn-RS"/>
              </w:rPr>
              <w:t>1</w:t>
            </w:r>
            <w:r w:rsidRPr="00A616EF">
              <w:rPr>
                <w:rFonts w:cs="Arial"/>
                <w:b/>
                <w:sz w:val="18"/>
                <w:szCs w:val="18"/>
                <w:lang w:val="sr-Cyrl-CS"/>
              </w:rPr>
              <w:t>.</w:t>
            </w:r>
          </w:p>
        </w:tc>
        <w:tc>
          <w:tcPr>
            <w:tcW w:w="1276" w:type="dxa"/>
            <w:vMerge w:val="restart"/>
            <w:shd w:val="clear" w:color="auto" w:fill="auto"/>
            <w:vAlign w:val="center"/>
          </w:tcPr>
          <w:p w:rsidR="00A616EF" w:rsidRPr="00A616EF" w:rsidRDefault="00A616EF" w:rsidP="00A616EF">
            <w:pPr>
              <w:spacing w:before="0"/>
              <w:ind w:right="-108"/>
              <w:jc w:val="left"/>
              <w:rPr>
                <w:rFonts w:cs="Arial"/>
                <w:noProof/>
                <w:sz w:val="20"/>
                <w:szCs w:val="24"/>
                <w:lang w:val="sr-Cyrl-CS"/>
              </w:rPr>
            </w:pPr>
            <w:r w:rsidRPr="00A616EF">
              <w:rPr>
                <w:rFonts w:cs="Arial"/>
                <w:noProof/>
                <w:sz w:val="20"/>
                <w:szCs w:val="24"/>
                <w:lang w:val="sr-Cyrl-CS"/>
              </w:rPr>
              <w:t>Повезни цевовод</w:t>
            </w:r>
          </w:p>
          <w:p w:rsidR="00A616EF" w:rsidRPr="00A616EF" w:rsidRDefault="00A616EF" w:rsidP="00A616EF">
            <w:pPr>
              <w:spacing w:before="0"/>
              <w:ind w:right="-108"/>
              <w:jc w:val="left"/>
              <w:rPr>
                <w:rFonts w:cs="Arial"/>
                <w:noProof/>
                <w:sz w:val="20"/>
                <w:szCs w:val="24"/>
                <w:lang w:val="sr-Latn-RS"/>
              </w:rPr>
            </w:pPr>
            <w:r w:rsidRPr="00A616EF">
              <w:rPr>
                <w:rFonts w:cs="Arial"/>
                <w:noProof/>
                <w:sz w:val="20"/>
                <w:szCs w:val="24"/>
                <w:lang w:val="sr-Cyrl-CS"/>
              </w:rPr>
              <w:t xml:space="preserve"> П</w:t>
            </w:r>
            <w:r w:rsidRPr="00A616EF">
              <w:rPr>
                <w:rFonts w:cs="Arial"/>
                <w:noProof/>
                <w:sz w:val="20"/>
                <w:szCs w:val="24"/>
                <w:lang w:val="sr-Latn-RS"/>
              </w:rPr>
              <w:t>1</w:t>
            </w:r>
            <w:r w:rsidRPr="00A616EF">
              <w:rPr>
                <w:rFonts w:cs="Arial"/>
                <w:noProof/>
                <w:sz w:val="20"/>
                <w:szCs w:val="24"/>
                <w:lang w:val="sr-Cyrl-CS"/>
              </w:rPr>
              <w:t>-П</w:t>
            </w:r>
            <w:r w:rsidRPr="00A616EF">
              <w:rPr>
                <w:rFonts w:cs="Arial"/>
                <w:noProof/>
                <w:sz w:val="20"/>
                <w:szCs w:val="24"/>
                <w:lang w:val="sr-Latn-RS"/>
              </w:rPr>
              <w:t>2</w:t>
            </w:r>
          </w:p>
          <w:p w:rsidR="00A616EF" w:rsidRPr="00A616EF" w:rsidRDefault="00A616EF" w:rsidP="00A616EF">
            <w:pPr>
              <w:spacing w:before="0"/>
              <w:jc w:val="center"/>
              <w:rPr>
                <w:rFonts w:cs="Arial"/>
                <w:noProof/>
                <w:sz w:val="18"/>
                <w:szCs w:val="18"/>
                <w:lang w:val="sr-Latn-RS"/>
              </w:rPr>
            </w:pPr>
            <w:r w:rsidRPr="00A616EF">
              <w:rPr>
                <w:rFonts w:cs="Arial"/>
                <w:noProof/>
                <w:sz w:val="20"/>
                <w:szCs w:val="24"/>
                <w:lang w:val="sr-Cyrl-CS"/>
              </w:rPr>
              <w:t>Монтажна група 27</w:t>
            </w:r>
            <w:r w:rsidRPr="00A616EF">
              <w:rPr>
                <w:rFonts w:cs="Arial"/>
                <w:noProof/>
                <w:sz w:val="20"/>
                <w:szCs w:val="24"/>
                <w:lang w:val="sr-Latn-RS"/>
              </w:rPr>
              <w:t>20</w:t>
            </w:r>
          </w:p>
        </w:tc>
        <w:tc>
          <w:tcPr>
            <w:tcW w:w="1276" w:type="dxa"/>
            <w:shd w:val="clear" w:color="auto" w:fill="auto"/>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 xml:space="preserve">Cevni luk </w:t>
            </w:r>
          </w:p>
          <w:p w:rsidR="00A616EF" w:rsidRPr="00A616EF" w:rsidRDefault="00A616EF" w:rsidP="00A616EF">
            <w:pPr>
              <w:spacing w:before="0"/>
              <w:jc w:val="center"/>
              <w:rPr>
                <w:rFonts w:cs="Arial"/>
                <w:noProof/>
                <w:sz w:val="18"/>
                <w:szCs w:val="18"/>
                <w:lang w:val="sr-Latn-RS"/>
              </w:rPr>
            </w:pPr>
            <w:r w:rsidRPr="00A616EF">
              <w:rPr>
                <w:rFonts w:cs="Arial"/>
                <w:noProof/>
                <w:sz w:val="18"/>
                <w:szCs w:val="18"/>
                <w:lang w:val="sr-Latn-RS"/>
              </w:rPr>
              <w:t>K1</w:t>
            </w:r>
          </w:p>
        </w:tc>
        <w:tc>
          <w:tcPr>
            <w:tcW w:w="664" w:type="dxa"/>
            <w:vMerge w:val="restart"/>
            <w:shd w:val="clear" w:color="auto" w:fill="auto"/>
            <w:textDirection w:val="btLr"/>
            <w:vAlign w:val="center"/>
          </w:tcPr>
          <w:p w:rsidR="00A616EF" w:rsidRPr="00A616EF" w:rsidRDefault="00A616EF" w:rsidP="00A616EF">
            <w:pPr>
              <w:spacing w:before="0"/>
              <w:ind w:right="113"/>
              <w:jc w:val="center"/>
              <w:rPr>
                <w:rFonts w:cs="Arial"/>
                <w:noProof/>
                <w:sz w:val="18"/>
                <w:szCs w:val="18"/>
                <w:lang w:val="sr-Latn-RS"/>
              </w:rPr>
            </w:pPr>
            <w:r w:rsidRPr="00A616EF">
              <w:rPr>
                <w:rFonts w:cs="Arial"/>
                <w:noProof/>
                <w:sz w:val="18"/>
                <w:szCs w:val="18"/>
                <w:lang w:val="sl-SI"/>
              </w:rPr>
              <w:t>Ø</w:t>
            </w:r>
            <w:r w:rsidRPr="00A616EF">
              <w:rPr>
                <w:rFonts w:cs="Arial"/>
                <w:noProof/>
                <w:sz w:val="18"/>
                <w:szCs w:val="18"/>
                <w:lang w:val="sr-Latn-RS"/>
              </w:rPr>
              <w:t>273</w:t>
            </w:r>
            <w:r w:rsidRPr="00A616EF">
              <w:rPr>
                <w:rFonts w:cs="Arial"/>
                <w:noProof/>
                <w:sz w:val="18"/>
                <w:szCs w:val="18"/>
                <w:lang w:val="sl-SI"/>
              </w:rPr>
              <w:t>x</w:t>
            </w:r>
            <w:r w:rsidRPr="00A616EF">
              <w:rPr>
                <w:rFonts w:cs="Arial"/>
                <w:noProof/>
                <w:sz w:val="18"/>
                <w:szCs w:val="18"/>
                <w:lang w:val="sr-Latn-RS"/>
              </w:rPr>
              <w:t>30</w:t>
            </w:r>
            <w:r w:rsidRPr="00A616EF">
              <w:rPr>
                <w:rFonts w:cs="Arial"/>
                <w:noProof/>
                <w:sz w:val="18"/>
                <w:szCs w:val="18"/>
                <w:lang w:val="sr-Cyrl-RS"/>
              </w:rPr>
              <w:t xml:space="preserve"> </w:t>
            </w:r>
          </w:p>
        </w:tc>
        <w:tc>
          <w:tcPr>
            <w:tcW w:w="1440" w:type="dxa"/>
            <w:vMerge w:val="restart"/>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100% viz.pregled</w:t>
            </w:r>
          </w:p>
          <w:p w:rsidR="00A616EF" w:rsidRPr="00A616EF" w:rsidRDefault="00A616EF" w:rsidP="00A616EF">
            <w:pPr>
              <w:spacing w:before="0"/>
              <w:ind w:left="113" w:right="113"/>
              <w:jc w:val="center"/>
              <w:rPr>
                <w:rFonts w:cs="Arial"/>
                <w:noProof/>
                <w:sz w:val="16"/>
                <w:szCs w:val="16"/>
                <w:vertAlign w:val="superscript"/>
                <w:lang w:val="sl-SI"/>
              </w:rPr>
            </w:pPr>
            <w:r w:rsidRPr="00A616EF">
              <w:rPr>
                <w:rFonts w:cs="Arial"/>
                <w:noProof/>
                <w:sz w:val="16"/>
                <w:szCs w:val="16"/>
                <w:lang w:val="sl-SI"/>
              </w:rPr>
              <w:t>Merenje prečnika D1/D2 u 3 preseka (teme i dva levo i desno pod uglom od 30</w:t>
            </w:r>
            <w:r w:rsidRPr="00A616EF">
              <w:rPr>
                <w:rFonts w:cs="Arial"/>
                <w:noProof/>
                <w:sz w:val="16"/>
                <w:szCs w:val="16"/>
                <w:vertAlign w:val="superscript"/>
                <w:lang w:val="sl-SI"/>
              </w:rPr>
              <w:t>O</w:t>
            </w:r>
          </w:p>
        </w:tc>
        <w:tc>
          <w:tcPr>
            <w:tcW w:w="904" w:type="dxa"/>
            <w:vMerge w:val="restart"/>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5 m.m. po izvodnici</w:t>
            </w:r>
          </w:p>
        </w:tc>
        <w:tc>
          <w:tcPr>
            <w:tcW w:w="1157" w:type="dxa"/>
            <w:vMerge w:val="restart"/>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5 m.m. po izvodnici</w:t>
            </w:r>
          </w:p>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I na mestu uzimanja replika po 1 m.m.</w:t>
            </w:r>
          </w:p>
        </w:tc>
        <w:tc>
          <w:tcPr>
            <w:tcW w:w="1505" w:type="dxa"/>
            <w:vMerge w:val="restart"/>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3  m.m.</w:t>
            </w:r>
          </w:p>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(RE1poz.2</w:t>
            </w:r>
          </w:p>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RE2 poz.5</w:t>
            </w:r>
          </w:p>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RE3 poz.7)</w:t>
            </w:r>
          </w:p>
          <w:p w:rsidR="00A616EF" w:rsidRPr="00A616EF" w:rsidRDefault="00A616EF" w:rsidP="00A616EF">
            <w:pPr>
              <w:spacing w:before="0"/>
              <w:ind w:left="113" w:right="113"/>
              <w:jc w:val="center"/>
              <w:rPr>
                <w:rFonts w:cs="Arial"/>
                <w:b/>
                <w:noProof/>
                <w:sz w:val="16"/>
                <w:szCs w:val="16"/>
                <w:lang w:val="sr-Cyrl-RS"/>
              </w:rPr>
            </w:pPr>
            <w:r w:rsidRPr="00A616EF">
              <w:rPr>
                <w:rFonts w:cs="Arial"/>
                <w:b/>
                <w:noProof/>
                <w:sz w:val="16"/>
                <w:szCs w:val="16"/>
                <w:lang w:val="sr-Cyrl-RS"/>
              </w:rPr>
              <w:t>НАПОМЕНА:</w:t>
            </w:r>
          </w:p>
          <w:p w:rsidR="00A616EF" w:rsidRPr="00A616EF" w:rsidRDefault="00A616EF" w:rsidP="00A616EF">
            <w:pPr>
              <w:spacing w:before="0"/>
              <w:ind w:left="113" w:right="113"/>
              <w:jc w:val="center"/>
              <w:rPr>
                <w:rFonts w:cs="Arial"/>
                <w:b/>
                <w:noProof/>
                <w:sz w:val="18"/>
                <w:szCs w:val="18"/>
                <w:lang w:val="sr-Cyrl-RS"/>
              </w:rPr>
            </w:pPr>
            <w:r w:rsidRPr="00A616EF">
              <w:rPr>
                <w:rFonts w:cs="Arial"/>
                <w:b/>
                <w:noProof/>
                <w:sz w:val="16"/>
                <w:szCs w:val="16"/>
                <w:lang w:val="sr-Cyrl-RS"/>
              </w:rPr>
              <w:t xml:space="preserve">Узети Реплике само са зав. споја на цевном луку </w:t>
            </w:r>
            <w:r w:rsidRPr="00A616EF">
              <w:rPr>
                <w:rFonts w:cs="Arial"/>
                <w:b/>
                <w:noProof/>
                <w:sz w:val="16"/>
                <w:szCs w:val="16"/>
                <w:lang w:val="sr-Latn-RS"/>
              </w:rPr>
              <w:t>K12</w:t>
            </w:r>
          </w:p>
        </w:tc>
        <w:tc>
          <w:tcPr>
            <w:tcW w:w="850" w:type="dxa"/>
            <w:vMerge w:val="restart"/>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Magnetofluks</w:t>
            </w:r>
          </w:p>
        </w:tc>
        <w:tc>
          <w:tcPr>
            <w:tcW w:w="821" w:type="dxa"/>
            <w:vMerge w:val="restart"/>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r-Cyrl-CS"/>
              </w:rPr>
            </w:pPr>
            <w:r w:rsidRPr="00A616EF">
              <w:rPr>
                <w:rFonts w:cs="Arial"/>
                <w:noProof/>
                <w:sz w:val="18"/>
                <w:szCs w:val="18"/>
                <w:lang w:val="sl-SI"/>
              </w:rPr>
              <w:t xml:space="preserve">UZ </w:t>
            </w:r>
            <w:r w:rsidRPr="00A616EF">
              <w:rPr>
                <w:rFonts w:cs="Arial"/>
                <w:noProof/>
                <w:sz w:val="18"/>
                <w:szCs w:val="18"/>
                <w:lang w:val="sr-Cyrl-CS"/>
              </w:rPr>
              <w:t xml:space="preserve"> </w:t>
            </w:r>
          </w:p>
        </w:tc>
      </w:tr>
      <w:tr w:rsidR="00A616EF" w:rsidRPr="00A616EF" w:rsidTr="00A616EF">
        <w:trPr>
          <w:cantSplit/>
          <w:trHeight w:val="521"/>
        </w:trPr>
        <w:tc>
          <w:tcPr>
            <w:tcW w:w="611" w:type="dxa"/>
            <w:shd w:val="clear" w:color="auto" w:fill="auto"/>
            <w:vAlign w:val="center"/>
          </w:tcPr>
          <w:p w:rsidR="00A616EF" w:rsidRPr="00A616EF" w:rsidRDefault="00A616EF" w:rsidP="00A616EF">
            <w:pPr>
              <w:spacing w:before="0"/>
              <w:jc w:val="center"/>
              <w:rPr>
                <w:rFonts w:cs="Arial"/>
                <w:b/>
                <w:sz w:val="18"/>
                <w:szCs w:val="18"/>
                <w:lang w:val="sr-Cyrl-CS"/>
              </w:rPr>
            </w:pPr>
            <w:r w:rsidRPr="00A616EF">
              <w:rPr>
                <w:rFonts w:cs="Arial"/>
                <w:b/>
                <w:noProof/>
                <w:sz w:val="18"/>
                <w:szCs w:val="18"/>
                <w:lang w:val="sr-Latn-RS"/>
              </w:rPr>
              <w:t>2</w:t>
            </w:r>
            <w:r w:rsidRPr="00A616EF">
              <w:rPr>
                <w:rFonts w:cs="Arial"/>
                <w:b/>
                <w:noProof/>
                <w:sz w:val="18"/>
                <w:szCs w:val="18"/>
                <w:lang w:val="sr-Cyrl-CS"/>
              </w:rPr>
              <w:t>.</w:t>
            </w:r>
          </w:p>
        </w:tc>
        <w:tc>
          <w:tcPr>
            <w:tcW w:w="1276" w:type="dxa"/>
            <w:vMerge/>
            <w:shd w:val="clear" w:color="auto" w:fill="auto"/>
            <w:vAlign w:val="center"/>
          </w:tcPr>
          <w:p w:rsidR="00A616EF" w:rsidRPr="00A616EF" w:rsidRDefault="00A616EF" w:rsidP="00A616EF">
            <w:pPr>
              <w:spacing w:before="0"/>
              <w:jc w:val="center"/>
              <w:rPr>
                <w:rFonts w:cs="Arial"/>
                <w:noProof/>
                <w:sz w:val="18"/>
                <w:szCs w:val="18"/>
                <w:lang w:val="sl-SI"/>
              </w:rPr>
            </w:pPr>
          </w:p>
        </w:tc>
        <w:tc>
          <w:tcPr>
            <w:tcW w:w="1276" w:type="dxa"/>
            <w:shd w:val="clear" w:color="auto" w:fill="auto"/>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 xml:space="preserve">Cevni luk </w:t>
            </w:r>
          </w:p>
          <w:p w:rsidR="00A616EF" w:rsidRPr="00A616EF" w:rsidRDefault="00A616EF" w:rsidP="00A616EF">
            <w:pPr>
              <w:spacing w:before="0"/>
              <w:jc w:val="center"/>
              <w:rPr>
                <w:rFonts w:cs="Arial"/>
                <w:noProof/>
                <w:sz w:val="18"/>
                <w:szCs w:val="18"/>
                <w:lang w:val="sr-Latn-RS"/>
              </w:rPr>
            </w:pPr>
            <w:r w:rsidRPr="00A616EF">
              <w:rPr>
                <w:rFonts w:cs="Arial"/>
                <w:noProof/>
                <w:sz w:val="18"/>
                <w:szCs w:val="18"/>
                <w:lang w:val="sr-Latn-RS"/>
              </w:rPr>
              <w:t>K12</w:t>
            </w:r>
          </w:p>
        </w:tc>
        <w:tc>
          <w:tcPr>
            <w:tcW w:w="664" w:type="dxa"/>
            <w:vMerge/>
            <w:shd w:val="clear" w:color="auto" w:fill="auto"/>
            <w:textDirection w:val="btLr"/>
            <w:vAlign w:val="center"/>
          </w:tcPr>
          <w:p w:rsidR="00A616EF" w:rsidRPr="00A616EF" w:rsidRDefault="00A616EF" w:rsidP="00A616EF">
            <w:pPr>
              <w:spacing w:before="0"/>
              <w:ind w:right="113"/>
              <w:jc w:val="center"/>
              <w:rPr>
                <w:rFonts w:cs="Arial"/>
                <w:noProof/>
                <w:sz w:val="18"/>
                <w:szCs w:val="18"/>
                <w:lang w:val="sl-SI"/>
              </w:rPr>
            </w:pPr>
          </w:p>
        </w:tc>
        <w:tc>
          <w:tcPr>
            <w:tcW w:w="14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904"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1157"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150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85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821"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r>
      <w:tr w:rsidR="00A616EF" w:rsidRPr="00A616EF" w:rsidTr="00A616EF">
        <w:trPr>
          <w:cantSplit/>
          <w:trHeight w:val="349"/>
        </w:trPr>
        <w:tc>
          <w:tcPr>
            <w:tcW w:w="611" w:type="dxa"/>
            <w:shd w:val="clear" w:color="auto" w:fill="auto"/>
            <w:vAlign w:val="center"/>
          </w:tcPr>
          <w:p w:rsidR="00A616EF" w:rsidRPr="00A616EF" w:rsidRDefault="00A616EF" w:rsidP="00A616EF">
            <w:pPr>
              <w:spacing w:before="0"/>
              <w:jc w:val="center"/>
              <w:rPr>
                <w:rFonts w:cs="Arial"/>
                <w:b/>
                <w:noProof/>
                <w:sz w:val="18"/>
                <w:szCs w:val="18"/>
                <w:lang w:val="sr-Cyrl-CS"/>
              </w:rPr>
            </w:pPr>
            <w:r w:rsidRPr="00A616EF">
              <w:rPr>
                <w:rFonts w:cs="Arial"/>
                <w:b/>
                <w:noProof/>
                <w:sz w:val="18"/>
                <w:szCs w:val="18"/>
                <w:lang w:val="sr-Latn-RS"/>
              </w:rPr>
              <w:t>3</w:t>
            </w:r>
            <w:r w:rsidRPr="00A616EF">
              <w:rPr>
                <w:rFonts w:cs="Arial"/>
                <w:b/>
                <w:noProof/>
                <w:sz w:val="18"/>
                <w:szCs w:val="18"/>
                <w:lang w:val="sr-Cyrl-CS"/>
              </w:rPr>
              <w:t>.</w:t>
            </w:r>
          </w:p>
        </w:tc>
        <w:tc>
          <w:tcPr>
            <w:tcW w:w="1276" w:type="dxa"/>
            <w:vMerge/>
            <w:shd w:val="clear" w:color="auto" w:fill="auto"/>
            <w:vAlign w:val="center"/>
          </w:tcPr>
          <w:p w:rsidR="00A616EF" w:rsidRPr="00A616EF" w:rsidRDefault="00A616EF" w:rsidP="00A616EF">
            <w:pPr>
              <w:spacing w:before="0"/>
              <w:jc w:val="center"/>
              <w:rPr>
                <w:rFonts w:cs="Arial"/>
                <w:noProof/>
                <w:sz w:val="18"/>
                <w:szCs w:val="18"/>
                <w:lang w:val="sl-SI"/>
              </w:rPr>
            </w:pPr>
          </w:p>
        </w:tc>
        <w:tc>
          <w:tcPr>
            <w:tcW w:w="1276" w:type="dxa"/>
            <w:shd w:val="clear" w:color="auto" w:fill="auto"/>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 xml:space="preserve">Cevni luk </w:t>
            </w:r>
          </w:p>
          <w:p w:rsidR="00A616EF" w:rsidRPr="00A616EF" w:rsidRDefault="00A616EF" w:rsidP="00A616EF">
            <w:pPr>
              <w:spacing w:before="0"/>
              <w:jc w:val="center"/>
              <w:rPr>
                <w:rFonts w:cs="Arial"/>
                <w:noProof/>
                <w:sz w:val="18"/>
                <w:szCs w:val="18"/>
                <w:lang w:val="sr-Latn-RS"/>
              </w:rPr>
            </w:pPr>
            <w:r w:rsidRPr="00A616EF">
              <w:rPr>
                <w:rFonts w:cs="Arial"/>
                <w:noProof/>
                <w:sz w:val="18"/>
                <w:szCs w:val="18"/>
                <w:lang w:val="sr-Latn-RS"/>
              </w:rPr>
              <w:t>K14</w:t>
            </w:r>
          </w:p>
        </w:tc>
        <w:tc>
          <w:tcPr>
            <w:tcW w:w="664" w:type="dxa"/>
            <w:vMerge/>
            <w:shd w:val="clear" w:color="auto" w:fill="auto"/>
            <w:textDirection w:val="btLr"/>
            <w:vAlign w:val="center"/>
          </w:tcPr>
          <w:p w:rsidR="00A616EF" w:rsidRPr="00A616EF" w:rsidRDefault="00A616EF" w:rsidP="00A616EF">
            <w:pPr>
              <w:spacing w:before="0"/>
              <w:ind w:right="113"/>
              <w:jc w:val="center"/>
              <w:rPr>
                <w:rFonts w:cs="Arial"/>
                <w:noProof/>
                <w:sz w:val="18"/>
                <w:szCs w:val="18"/>
                <w:lang w:val="sl-SI"/>
              </w:rPr>
            </w:pPr>
          </w:p>
        </w:tc>
        <w:tc>
          <w:tcPr>
            <w:tcW w:w="14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904" w:type="dxa"/>
            <w:vMerge/>
            <w:tcBorders>
              <w:left w:val="single" w:sz="4" w:space="0" w:color="auto"/>
              <w:right w:val="single" w:sz="4" w:space="0" w:color="auto"/>
            </w:tcBorders>
            <w:shd w:val="clear" w:color="auto" w:fill="auto"/>
            <w:vAlign w:val="center"/>
          </w:tcPr>
          <w:p w:rsidR="00A616EF" w:rsidRPr="00A616EF" w:rsidRDefault="00A616EF" w:rsidP="00A616EF">
            <w:pPr>
              <w:spacing w:before="0"/>
              <w:ind w:left="113" w:right="113"/>
              <w:jc w:val="center"/>
              <w:rPr>
                <w:rFonts w:cs="Arial"/>
                <w:noProof/>
                <w:sz w:val="18"/>
                <w:szCs w:val="18"/>
                <w:lang w:val="sl-SI"/>
              </w:rPr>
            </w:pPr>
          </w:p>
        </w:tc>
        <w:tc>
          <w:tcPr>
            <w:tcW w:w="1157" w:type="dxa"/>
            <w:vMerge/>
            <w:tcBorders>
              <w:left w:val="single" w:sz="4" w:space="0" w:color="auto"/>
              <w:right w:val="single" w:sz="4" w:space="0" w:color="auto"/>
            </w:tcBorders>
            <w:shd w:val="clear" w:color="auto" w:fill="auto"/>
            <w:vAlign w:val="center"/>
          </w:tcPr>
          <w:p w:rsidR="00A616EF" w:rsidRPr="00A616EF" w:rsidRDefault="00A616EF" w:rsidP="00A616EF">
            <w:pPr>
              <w:spacing w:before="0"/>
              <w:ind w:left="113" w:right="113"/>
              <w:jc w:val="center"/>
              <w:rPr>
                <w:rFonts w:cs="Arial"/>
                <w:noProof/>
                <w:sz w:val="18"/>
                <w:szCs w:val="18"/>
                <w:lang w:val="sl-SI"/>
              </w:rPr>
            </w:pPr>
          </w:p>
        </w:tc>
        <w:tc>
          <w:tcPr>
            <w:tcW w:w="150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85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821"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r>
      <w:tr w:rsidR="00A616EF" w:rsidRPr="00A616EF" w:rsidTr="00A616EF">
        <w:trPr>
          <w:cantSplit/>
          <w:trHeight w:val="349"/>
        </w:trPr>
        <w:tc>
          <w:tcPr>
            <w:tcW w:w="611" w:type="dxa"/>
            <w:shd w:val="clear" w:color="auto" w:fill="auto"/>
            <w:vAlign w:val="center"/>
          </w:tcPr>
          <w:p w:rsidR="00A616EF" w:rsidRPr="00A616EF" w:rsidRDefault="00A616EF" w:rsidP="00A616EF">
            <w:pPr>
              <w:spacing w:before="0"/>
              <w:jc w:val="center"/>
              <w:rPr>
                <w:rFonts w:cs="Arial"/>
                <w:b/>
                <w:noProof/>
                <w:sz w:val="18"/>
                <w:szCs w:val="18"/>
                <w:lang w:val="sr-Cyrl-CS"/>
              </w:rPr>
            </w:pPr>
            <w:r w:rsidRPr="00A616EF">
              <w:rPr>
                <w:rFonts w:cs="Arial"/>
                <w:b/>
                <w:noProof/>
                <w:sz w:val="18"/>
                <w:szCs w:val="18"/>
                <w:lang w:val="sr-Latn-RS"/>
              </w:rPr>
              <w:t>4</w:t>
            </w:r>
            <w:r w:rsidRPr="00A616EF">
              <w:rPr>
                <w:rFonts w:cs="Arial"/>
                <w:b/>
                <w:noProof/>
                <w:sz w:val="18"/>
                <w:szCs w:val="18"/>
                <w:lang w:val="sr-Cyrl-CS"/>
              </w:rPr>
              <w:t>.</w:t>
            </w:r>
          </w:p>
        </w:tc>
        <w:tc>
          <w:tcPr>
            <w:tcW w:w="1276" w:type="dxa"/>
            <w:vMerge/>
            <w:shd w:val="clear" w:color="auto" w:fill="auto"/>
            <w:vAlign w:val="center"/>
          </w:tcPr>
          <w:p w:rsidR="00A616EF" w:rsidRPr="00A616EF" w:rsidRDefault="00A616EF" w:rsidP="00A616EF">
            <w:pPr>
              <w:spacing w:before="0"/>
              <w:jc w:val="center"/>
              <w:rPr>
                <w:rFonts w:cs="Arial"/>
                <w:noProof/>
                <w:sz w:val="18"/>
                <w:szCs w:val="18"/>
                <w:lang w:val="sl-SI"/>
              </w:rPr>
            </w:pPr>
          </w:p>
        </w:tc>
        <w:tc>
          <w:tcPr>
            <w:tcW w:w="1276" w:type="dxa"/>
            <w:shd w:val="clear" w:color="auto" w:fill="auto"/>
            <w:vAlign w:val="center"/>
          </w:tcPr>
          <w:p w:rsidR="00A616EF" w:rsidRPr="00A616EF" w:rsidRDefault="00A616EF" w:rsidP="00A616EF">
            <w:pPr>
              <w:spacing w:before="0"/>
              <w:jc w:val="center"/>
              <w:rPr>
                <w:rFonts w:cs="Arial"/>
                <w:noProof/>
                <w:sz w:val="18"/>
                <w:szCs w:val="18"/>
                <w:lang w:val="sl-SI"/>
              </w:rPr>
            </w:pPr>
            <w:r w:rsidRPr="00A616EF">
              <w:rPr>
                <w:rFonts w:cs="Arial"/>
                <w:noProof/>
                <w:sz w:val="18"/>
                <w:szCs w:val="18"/>
                <w:lang w:val="sl-SI"/>
              </w:rPr>
              <w:t xml:space="preserve">Cevni luk </w:t>
            </w:r>
          </w:p>
          <w:p w:rsidR="00A616EF" w:rsidRPr="00A616EF" w:rsidRDefault="00A616EF" w:rsidP="00A616EF">
            <w:pPr>
              <w:spacing w:before="0"/>
              <w:jc w:val="center"/>
              <w:rPr>
                <w:rFonts w:cs="Arial"/>
                <w:noProof/>
                <w:sz w:val="18"/>
                <w:szCs w:val="18"/>
                <w:lang w:val="sl-SI"/>
              </w:rPr>
            </w:pPr>
            <w:r w:rsidRPr="00A616EF">
              <w:rPr>
                <w:rFonts w:cs="Arial"/>
                <w:noProof/>
                <w:sz w:val="18"/>
                <w:szCs w:val="18"/>
                <w:lang w:val="sr-Latn-RS"/>
              </w:rPr>
              <w:t>K18</w:t>
            </w:r>
          </w:p>
        </w:tc>
        <w:tc>
          <w:tcPr>
            <w:tcW w:w="664" w:type="dxa"/>
            <w:vMerge/>
            <w:shd w:val="clear" w:color="auto" w:fill="auto"/>
            <w:textDirection w:val="btLr"/>
            <w:vAlign w:val="center"/>
          </w:tcPr>
          <w:p w:rsidR="00A616EF" w:rsidRPr="00A616EF" w:rsidRDefault="00A616EF" w:rsidP="00A616EF">
            <w:pPr>
              <w:spacing w:before="0"/>
              <w:ind w:right="113"/>
              <w:jc w:val="center"/>
              <w:rPr>
                <w:rFonts w:cs="Arial"/>
                <w:noProof/>
                <w:sz w:val="18"/>
                <w:szCs w:val="18"/>
                <w:lang w:val="sl-SI"/>
              </w:rPr>
            </w:pPr>
          </w:p>
        </w:tc>
        <w:tc>
          <w:tcPr>
            <w:tcW w:w="14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l-SI"/>
              </w:rPr>
            </w:pPr>
          </w:p>
        </w:tc>
        <w:tc>
          <w:tcPr>
            <w:tcW w:w="904" w:type="dxa"/>
            <w:vMerge/>
            <w:tcBorders>
              <w:left w:val="single" w:sz="4" w:space="0" w:color="auto"/>
              <w:right w:val="single" w:sz="4" w:space="0" w:color="auto"/>
            </w:tcBorders>
            <w:shd w:val="clear" w:color="auto" w:fill="auto"/>
            <w:vAlign w:val="center"/>
          </w:tcPr>
          <w:p w:rsidR="00A616EF" w:rsidRPr="00A616EF" w:rsidRDefault="00A616EF" w:rsidP="00A616EF">
            <w:pPr>
              <w:spacing w:before="0"/>
              <w:ind w:left="113" w:right="113"/>
              <w:jc w:val="center"/>
              <w:rPr>
                <w:rFonts w:cs="Arial"/>
                <w:noProof/>
                <w:sz w:val="18"/>
                <w:szCs w:val="18"/>
                <w:lang w:val="sl-SI"/>
              </w:rPr>
            </w:pPr>
          </w:p>
        </w:tc>
        <w:tc>
          <w:tcPr>
            <w:tcW w:w="1157" w:type="dxa"/>
            <w:vMerge/>
            <w:tcBorders>
              <w:left w:val="single" w:sz="4" w:space="0" w:color="auto"/>
              <w:right w:val="single" w:sz="4" w:space="0" w:color="auto"/>
            </w:tcBorders>
            <w:shd w:val="clear" w:color="auto" w:fill="auto"/>
            <w:vAlign w:val="center"/>
          </w:tcPr>
          <w:p w:rsidR="00A616EF" w:rsidRPr="00A616EF" w:rsidRDefault="00A616EF" w:rsidP="00A616EF">
            <w:pPr>
              <w:spacing w:before="0"/>
              <w:ind w:left="113" w:right="113"/>
              <w:jc w:val="center"/>
              <w:rPr>
                <w:rFonts w:cs="Arial"/>
                <w:noProof/>
                <w:sz w:val="18"/>
                <w:szCs w:val="18"/>
                <w:lang w:val="sl-SI"/>
              </w:rPr>
            </w:pPr>
          </w:p>
        </w:tc>
        <w:tc>
          <w:tcPr>
            <w:tcW w:w="150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85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c>
          <w:tcPr>
            <w:tcW w:w="821"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p>
        </w:tc>
      </w:tr>
      <w:tr w:rsidR="00A616EF" w:rsidRPr="00A616EF" w:rsidTr="00A616EF">
        <w:trPr>
          <w:cantSplit/>
          <w:trHeight w:val="686"/>
        </w:trPr>
        <w:tc>
          <w:tcPr>
            <w:tcW w:w="611" w:type="dxa"/>
            <w:shd w:val="clear" w:color="auto" w:fill="auto"/>
            <w:vAlign w:val="center"/>
          </w:tcPr>
          <w:p w:rsidR="00A616EF" w:rsidRPr="00A616EF" w:rsidRDefault="00A616EF" w:rsidP="00A616EF">
            <w:pPr>
              <w:spacing w:before="0"/>
              <w:jc w:val="center"/>
              <w:rPr>
                <w:rFonts w:cs="Arial"/>
                <w:b/>
                <w:noProof/>
                <w:sz w:val="18"/>
                <w:szCs w:val="18"/>
                <w:lang w:val="sr-Latn-RS"/>
              </w:rPr>
            </w:pPr>
            <w:r w:rsidRPr="00A616EF">
              <w:rPr>
                <w:rFonts w:cs="Arial"/>
                <w:b/>
                <w:noProof/>
                <w:sz w:val="18"/>
                <w:szCs w:val="18"/>
                <w:lang w:val="sr-Latn-RS"/>
              </w:rPr>
              <w:t>5.</w:t>
            </w:r>
          </w:p>
        </w:tc>
        <w:tc>
          <w:tcPr>
            <w:tcW w:w="1276" w:type="dxa"/>
            <w:vMerge/>
            <w:shd w:val="clear" w:color="auto" w:fill="auto"/>
            <w:vAlign w:val="center"/>
          </w:tcPr>
          <w:p w:rsidR="00A616EF" w:rsidRPr="00A616EF" w:rsidRDefault="00A616EF" w:rsidP="00A616EF">
            <w:pPr>
              <w:spacing w:before="0"/>
              <w:jc w:val="center"/>
              <w:rPr>
                <w:rFonts w:cs="Arial"/>
                <w:noProof/>
                <w:sz w:val="18"/>
                <w:szCs w:val="18"/>
                <w:lang w:val="sl-SI"/>
              </w:rPr>
            </w:pPr>
          </w:p>
        </w:tc>
        <w:tc>
          <w:tcPr>
            <w:tcW w:w="1276" w:type="dxa"/>
            <w:shd w:val="clear" w:color="auto" w:fill="auto"/>
            <w:vAlign w:val="center"/>
          </w:tcPr>
          <w:p w:rsidR="00A616EF" w:rsidRPr="00A616EF" w:rsidRDefault="00A616EF" w:rsidP="00A616EF">
            <w:pPr>
              <w:spacing w:before="0"/>
              <w:ind w:left="-80" w:right="-52"/>
              <w:jc w:val="center"/>
              <w:rPr>
                <w:rFonts w:cs="Arial"/>
                <w:noProof/>
                <w:sz w:val="18"/>
                <w:szCs w:val="18"/>
                <w:lang w:val="sr-Latn-RS"/>
              </w:rPr>
            </w:pPr>
            <w:r w:rsidRPr="00A616EF">
              <w:rPr>
                <w:rFonts w:cs="Arial"/>
                <w:noProof/>
                <w:sz w:val="18"/>
                <w:szCs w:val="18"/>
                <w:lang w:val="sl-SI"/>
              </w:rPr>
              <w:t xml:space="preserve">ZS </w:t>
            </w:r>
            <w:r w:rsidRPr="00A616EF">
              <w:rPr>
                <w:rFonts w:cs="Arial"/>
                <w:noProof/>
                <w:sz w:val="18"/>
                <w:szCs w:val="18"/>
                <w:lang w:val="sr-Latn-RS"/>
              </w:rPr>
              <w:t>(K1-K2)</w:t>
            </w:r>
          </w:p>
        </w:tc>
        <w:tc>
          <w:tcPr>
            <w:tcW w:w="664" w:type="dxa"/>
            <w:vMerge w:val="restart"/>
            <w:shd w:val="clear" w:color="auto" w:fill="auto"/>
            <w:textDirection w:val="btLr"/>
            <w:vAlign w:val="center"/>
          </w:tcPr>
          <w:p w:rsidR="00A616EF" w:rsidRPr="00A616EF" w:rsidRDefault="00A616EF" w:rsidP="00A616EF">
            <w:pPr>
              <w:spacing w:before="0"/>
              <w:ind w:right="113"/>
              <w:jc w:val="center"/>
              <w:rPr>
                <w:rFonts w:cs="Arial"/>
                <w:noProof/>
                <w:sz w:val="18"/>
                <w:szCs w:val="18"/>
                <w:lang w:val="sr-Latn-RS"/>
              </w:rPr>
            </w:pPr>
            <w:r w:rsidRPr="00A616EF">
              <w:rPr>
                <w:rFonts w:cs="Arial"/>
                <w:noProof/>
                <w:sz w:val="18"/>
                <w:szCs w:val="18"/>
                <w:lang w:val="sl-SI"/>
              </w:rPr>
              <w:t>Ø</w:t>
            </w:r>
            <w:r w:rsidRPr="00A616EF">
              <w:rPr>
                <w:rFonts w:cs="Arial"/>
                <w:noProof/>
                <w:sz w:val="18"/>
                <w:szCs w:val="18"/>
                <w:lang w:val="sr-Latn-RS"/>
              </w:rPr>
              <w:t>273</w:t>
            </w:r>
            <w:r w:rsidRPr="00A616EF">
              <w:rPr>
                <w:rFonts w:cs="Arial"/>
                <w:noProof/>
                <w:sz w:val="18"/>
                <w:szCs w:val="18"/>
                <w:lang w:val="sl-SI"/>
              </w:rPr>
              <w:t>x</w:t>
            </w:r>
            <w:r w:rsidRPr="00A616EF">
              <w:rPr>
                <w:rFonts w:cs="Arial"/>
                <w:noProof/>
                <w:sz w:val="18"/>
                <w:szCs w:val="18"/>
                <w:lang w:val="sr-Latn-RS"/>
              </w:rPr>
              <w:t>28</w:t>
            </w:r>
          </w:p>
        </w:tc>
        <w:tc>
          <w:tcPr>
            <w:tcW w:w="1440" w:type="dxa"/>
            <w:vMerge w:val="restart"/>
            <w:tcBorders>
              <w:top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l-SI"/>
              </w:rPr>
            </w:pPr>
            <w:r w:rsidRPr="00A616EF">
              <w:rPr>
                <w:rFonts w:cs="Arial"/>
                <w:noProof/>
                <w:sz w:val="16"/>
                <w:szCs w:val="16"/>
                <w:lang w:val="sl-SI"/>
              </w:rPr>
              <w:t>100% viz.pregled</w:t>
            </w:r>
          </w:p>
          <w:p w:rsidR="00A616EF" w:rsidRPr="00A616EF" w:rsidRDefault="00A616EF" w:rsidP="00A616EF">
            <w:pPr>
              <w:spacing w:before="0"/>
              <w:ind w:left="113" w:right="113"/>
              <w:jc w:val="center"/>
              <w:rPr>
                <w:rFonts w:cs="Arial"/>
                <w:noProof/>
                <w:sz w:val="16"/>
                <w:szCs w:val="16"/>
                <w:vertAlign w:val="superscript"/>
                <w:lang w:val="sl-SI"/>
              </w:rPr>
            </w:pPr>
            <w:r w:rsidRPr="00A616EF">
              <w:rPr>
                <w:rFonts w:cs="Arial"/>
                <w:noProof/>
                <w:sz w:val="16"/>
                <w:szCs w:val="16"/>
                <w:lang w:val="sl-SI"/>
              </w:rPr>
              <w:t xml:space="preserve">Merenje prečnika D1/D2 </w:t>
            </w:r>
          </w:p>
        </w:tc>
        <w:tc>
          <w:tcPr>
            <w:tcW w:w="904"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5 m.m. po izvodnici</w:t>
            </w:r>
          </w:p>
        </w:tc>
        <w:tc>
          <w:tcPr>
            <w:tcW w:w="1157"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5 m.m. po izvodnici</w:t>
            </w:r>
          </w:p>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I na mestu uzimanja replika po 1 m.m.</w:t>
            </w:r>
          </w:p>
        </w:tc>
        <w:tc>
          <w:tcPr>
            <w:tcW w:w="1505"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r-Cyrl-CS"/>
              </w:rPr>
              <w:t>2</w:t>
            </w:r>
            <w:r w:rsidRPr="00A616EF">
              <w:rPr>
                <w:rFonts w:cs="Arial"/>
                <w:noProof/>
                <w:sz w:val="18"/>
                <w:szCs w:val="18"/>
                <w:lang w:val="sl-SI"/>
              </w:rPr>
              <w:t xml:space="preserve"> m.m.</w:t>
            </w:r>
          </w:p>
          <w:p w:rsidR="00A616EF" w:rsidRPr="00A616EF" w:rsidRDefault="00A616EF" w:rsidP="00A616EF">
            <w:pPr>
              <w:spacing w:before="0"/>
              <w:ind w:left="113" w:right="113"/>
              <w:jc w:val="center"/>
              <w:rPr>
                <w:rFonts w:cs="Arial"/>
                <w:noProof/>
                <w:sz w:val="18"/>
                <w:szCs w:val="18"/>
                <w:lang w:val="sr-Cyrl-RS"/>
              </w:rPr>
            </w:pPr>
            <w:r w:rsidRPr="00A616EF">
              <w:rPr>
                <w:rFonts w:cs="Arial"/>
                <w:noProof/>
                <w:sz w:val="18"/>
                <w:szCs w:val="18"/>
                <w:lang w:val="sl-SI"/>
              </w:rPr>
              <w:t>(RE1</w:t>
            </w:r>
            <w:r w:rsidRPr="00A616EF">
              <w:rPr>
                <w:rFonts w:cs="Arial"/>
                <w:noProof/>
                <w:sz w:val="18"/>
                <w:szCs w:val="18"/>
                <w:lang w:val="sr-Cyrl-CS"/>
              </w:rPr>
              <w:t xml:space="preserve">, </w:t>
            </w:r>
            <w:r w:rsidRPr="00A616EF">
              <w:rPr>
                <w:rFonts w:cs="Arial"/>
                <w:noProof/>
                <w:sz w:val="18"/>
                <w:szCs w:val="18"/>
                <w:lang w:val="sl-SI"/>
              </w:rPr>
              <w:t>RE2 )</w:t>
            </w:r>
          </w:p>
          <w:p w:rsidR="00A616EF" w:rsidRPr="00A616EF" w:rsidRDefault="00A616EF" w:rsidP="00A616EF">
            <w:pPr>
              <w:spacing w:before="0"/>
              <w:ind w:left="113" w:right="113"/>
              <w:jc w:val="center"/>
              <w:rPr>
                <w:rFonts w:cs="Arial"/>
                <w:noProof/>
                <w:sz w:val="18"/>
                <w:szCs w:val="18"/>
                <w:lang w:val="sr-Cyrl-RS"/>
              </w:rPr>
            </w:pPr>
            <w:r w:rsidRPr="00A616EF">
              <w:rPr>
                <w:rFonts w:cs="Arial"/>
                <w:b/>
                <w:noProof/>
                <w:sz w:val="16"/>
                <w:szCs w:val="16"/>
                <w:lang w:val="sr-Cyrl-RS"/>
              </w:rPr>
              <w:t xml:space="preserve">НАПОМЕНА:  Узети Реплике само са зав. споја </w:t>
            </w:r>
            <w:r w:rsidRPr="00A616EF">
              <w:rPr>
                <w:rFonts w:cs="Arial"/>
                <w:b/>
                <w:noProof/>
                <w:sz w:val="16"/>
                <w:szCs w:val="16"/>
                <w:lang w:val="sr-Latn-RS"/>
              </w:rPr>
              <w:t>K1</w:t>
            </w:r>
            <w:r w:rsidRPr="00A616EF">
              <w:rPr>
                <w:rFonts w:cs="Arial"/>
                <w:b/>
                <w:noProof/>
                <w:sz w:val="16"/>
                <w:szCs w:val="16"/>
                <w:lang w:val="sr-Cyrl-RS"/>
              </w:rPr>
              <w:t>-</w:t>
            </w:r>
            <w:r w:rsidRPr="00A616EF">
              <w:rPr>
                <w:rFonts w:cs="Arial"/>
                <w:b/>
                <w:noProof/>
                <w:sz w:val="16"/>
                <w:szCs w:val="16"/>
                <w:lang w:val="sr-Latn-RS"/>
              </w:rPr>
              <w:t xml:space="preserve"> K2</w:t>
            </w:r>
          </w:p>
        </w:tc>
        <w:tc>
          <w:tcPr>
            <w:tcW w:w="850"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Magnetofluks</w:t>
            </w:r>
          </w:p>
        </w:tc>
        <w:tc>
          <w:tcPr>
            <w:tcW w:w="821" w:type="dxa"/>
            <w:vMerge w:val="restart"/>
            <w:tcBorders>
              <w:top w:val="single" w:sz="4" w:space="0" w:color="auto"/>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r-Cyrl-CS"/>
              </w:rPr>
            </w:pPr>
            <w:r w:rsidRPr="00A616EF">
              <w:rPr>
                <w:rFonts w:cs="Arial"/>
                <w:noProof/>
                <w:sz w:val="18"/>
                <w:szCs w:val="18"/>
                <w:lang w:val="sl-SI"/>
              </w:rPr>
              <w:t xml:space="preserve">UZ </w:t>
            </w:r>
            <w:r w:rsidRPr="00A616EF">
              <w:rPr>
                <w:rFonts w:cs="Arial"/>
                <w:noProof/>
                <w:sz w:val="18"/>
                <w:szCs w:val="18"/>
                <w:lang w:val="sr-Cyrl-CS"/>
              </w:rPr>
              <w:t xml:space="preserve"> </w:t>
            </w:r>
          </w:p>
        </w:tc>
      </w:tr>
      <w:tr w:rsidR="00A616EF" w:rsidRPr="00A616EF" w:rsidTr="00A616EF">
        <w:trPr>
          <w:cantSplit/>
          <w:trHeight w:val="521"/>
        </w:trPr>
        <w:tc>
          <w:tcPr>
            <w:tcW w:w="611" w:type="dxa"/>
            <w:tcBorders>
              <w:bottom w:val="single" w:sz="6" w:space="0" w:color="auto"/>
            </w:tcBorders>
            <w:shd w:val="clear" w:color="auto" w:fill="auto"/>
            <w:vAlign w:val="center"/>
          </w:tcPr>
          <w:p w:rsidR="00A616EF" w:rsidRPr="00A616EF" w:rsidRDefault="00A616EF" w:rsidP="00A616EF">
            <w:pPr>
              <w:spacing w:before="0"/>
              <w:jc w:val="center"/>
              <w:rPr>
                <w:rFonts w:cs="Arial"/>
                <w:b/>
                <w:noProof/>
                <w:sz w:val="18"/>
                <w:szCs w:val="18"/>
                <w:lang w:val="sr-Cyrl-CS"/>
              </w:rPr>
            </w:pPr>
            <w:r w:rsidRPr="00A616EF">
              <w:rPr>
                <w:rFonts w:cs="Arial"/>
                <w:b/>
                <w:noProof/>
                <w:sz w:val="18"/>
                <w:szCs w:val="18"/>
              </w:rPr>
              <w:t>6</w:t>
            </w:r>
            <w:r w:rsidRPr="00A616EF">
              <w:rPr>
                <w:rFonts w:cs="Arial"/>
                <w:b/>
                <w:noProof/>
                <w:sz w:val="18"/>
                <w:szCs w:val="18"/>
                <w:lang w:val="sr-Cyrl-CS"/>
              </w:rPr>
              <w:t>.</w:t>
            </w:r>
          </w:p>
        </w:tc>
        <w:tc>
          <w:tcPr>
            <w:tcW w:w="1276" w:type="dxa"/>
            <w:vMerge/>
            <w:shd w:val="clear" w:color="auto" w:fill="auto"/>
            <w:vAlign w:val="center"/>
          </w:tcPr>
          <w:p w:rsidR="00A616EF" w:rsidRPr="00A616EF" w:rsidRDefault="00A616EF" w:rsidP="00A616EF">
            <w:pPr>
              <w:spacing w:before="0"/>
              <w:jc w:val="center"/>
              <w:rPr>
                <w:rFonts w:cs="Arial"/>
                <w:noProof/>
                <w:sz w:val="18"/>
                <w:szCs w:val="18"/>
                <w:lang w:val="sl-SI"/>
              </w:rPr>
            </w:pPr>
          </w:p>
        </w:tc>
        <w:tc>
          <w:tcPr>
            <w:tcW w:w="1276" w:type="dxa"/>
            <w:tcBorders>
              <w:bottom w:val="single" w:sz="6" w:space="0" w:color="auto"/>
            </w:tcBorders>
            <w:shd w:val="clear" w:color="auto" w:fill="auto"/>
            <w:vAlign w:val="center"/>
          </w:tcPr>
          <w:p w:rsidR="00A616EF" w:rsidRPr="00A616EF" w:rsidRDefault="00A616EF" w:rsidP="00A616EF">
            <w:pPr>
              <w:spacing w:before="0"/>
              <w:ind w:left="-80" w:right="-52"/>
              <w:jc w:val="center"/>
              <w:rPr>
                <w:rFonts w:cs="Arial"/>
                <w:noProof/>
                <w:sz w:val="18"/>
                <w:szCs w:val="18"/>
                <w:lang w:val="sr-Latn-RS"/>
              </w:rPr>
            </w:pPr>
            <w:r w:rsidRPr="00A616EF">
              <w:rPr>
                <w:rFonts w:cs="Arial"/>
                <w:noProof/>
                <w:sz w:val="18"/>
                <w:szCs w:val="18"/>
                <w:lang w:val="sl-SI"/>
              </w:rPr>
              <w:t>ZS</w:t>
            </w:r>
            <w:r w:rsidRPr="00A616EF">
              <w:rPr>
                <w:rFonts w:cs="Arial"/>
                <w:noProof/>
                <w:sz w:val="18"/>
                <w:szCs w:val="18"/>
                <w:lang w:val="sr-Cyrl-CS"/>
              </w:rPr>
              <w:t xml:space="preserve"> </w:t>
            </w:r>
            <w:r w:rsidRPr="00A616EF">
              <w:rPr>
                <w:rFonts w:cs="Arial"/>
                <w:noProof/>
                <w:sz w:val="18"/>
                <w:szCs w:val="18"/>
                <w:lang w:val="sr-Latn-RS"/>
              </w:rPr>
              <w:t>(K15-E1)</w:t>
            </w:r>
          </w:p>
        </w:tc>
        <w:tc>
          <w:tcPr>
            <w:tcW w:w="664" w:type="dxa"/>
            <w:vMerge/>
            <w:shd w:val="clear" w:color="auto" w:fill="auto"/>
            <w:textDirection w:val="btLr"/>
            <w:vAlign w:val="center"/>
          </w:tcPr>
          <w:p w:rsidR="00A616EF" w:rsidRPr="00A616EF" w:rsidRDefault="00A616EF" w:rsidP="00A616EF">
            <w:pPr>
              <w:spacing w:before="0"/>
              <w:jc w:val="center"/>
              <w:rPr>
                <w:rFonts w:cs="Arial"/>
                <w:noProof/>
                <w:color w:val="FF0000"/>
                <w:sz w:val="18"/>
                <w:szCs w:val="18"/>
                <w:lang w:val="sl-SI"/>
              </w:rPr>
            </w:pPr>
          </w:p>
        </w:tc>
        <w:tc>
          <w:tcPr>
            <w:tcW w:w="14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904"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1157"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150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85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821"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r>
      <w:tr w:rsidR="00A616EF" w:rsidRPr="00A616EF" w:rsidTr="00A616EF">
        <w:trPr>
          <w:cantSplit/>
          <w:trHeight w:val="490"/>
        </w:trPr>
        <w:tc>
          <w:tcPr>
            <w:tcW w:w="611" w:type="dxa"/>
            <w:shd w:val="clear" w:color="auto" w:fill="auto"/>
            <w:vAlign w:val="center"/>
          </w:tcPr>
          <w:p w:rsidR="00A616EF" w:rsidRPr="00A616EF" w:rsidRDefault="00A616EF" w:rsidP="00A616EF">
            <w:pPr>
              <w:spacing w:before="0"/>
              <w:jc w:val="center"/>
              <w:rPr>
                <w:rFonts w:cs="Arial"/>
                <w:b/>
                <w:noProof/>
                <w:sz w:val="18"/>
                <w:szCs w:val="18"/>
                <w:lang w:val="sr-Cyrl-CS"/>
              </w:rPr>
            </w:pPr>
            <w:r w:rsidRPr="00A616EF">
              <w:rPr>
                <w:rFonts w:cs="Arial"/>
                <w:b/>
                <w:noProof/>
                <w:sz w:val="18"/>
                <w:szCs w:val="18"/>
              </w:rPr>
              <w:t>7</w:t>
            </w:r>
            <w:r w:rsidRPr="00A616EF">
              <w:rPr>
                <w:rFonts w:cs="Arial"/>
                <w:b/>
                <w:noProof/>
                <w:sz w:val="18"/>
                <w:szCs w:val="18"/>
                <w:lang w:val="sr-Cyrl-CS"/>
              </w:rPr>
              <w:t>.</w:t>
            </w:r>
          </w:p>
        </w:tc>
        <w:tc>
          <w:tcPr>
            <w:tcW w:w="1276" w:type="dxa"/>
            <w:vMerge/>
            <w:shd w:val="clear" w:color="auto" w:fill="auto"/>
            <w:vAlign w:val="center"/>
          </w:tcPr>
          <w:p w:rsidR="00A616EF" w:rsidRPr="00A616EF" w:rsidRDefault="00A616EF" w:rsidP="00A616EF">
            <w:pPr>
              <w:spacing w:before="0"/>
              <w:jc w:val="center"/>
              <w:rPr>
                <w:rFonts w:cs="Arial"/>
                <w:noProof/>
                <w:sz w:val="18"/>
                <w:szCs w:val="18"/>
                <w:lang w:val="sl-SI"/>
              </w:rPr>
            </w:pPr>
          </w:p>
        </w:tc>
        <w:tc>
          <w:tcPr>
            <w:tcW w:w="1276" w:type="dxa"/>
            <w:shd w:val="clear" w:color="auto" w:fill="auto"/>
            <w:vAlign w:val="center"/>
          </w:tcPr>
          <w:p w:rsidR="00A616EF" w:rsidRPr="00A616EF" w:rsidRDefault="00A616EF" w:rsidP="00A616EF">
            <w:pPr>
              <w:spacing w:before="0"/>
              <w:ind w:left="-80" w:right="-52"/>
              <w:jc w:val="center"/>
              <w:rPr>
                <w:rFonts w:cs="Arial"/>
                <w:noProof/>
                <w:sz w:val="18"/>
                <w:szCs w:val="18"/>
                <w:lang w:val="sr-Latn-RS"/>
              </w:rPr>
            </w:pPr>
            <w:r w:rsidRPr="00A616EF">
              <w:rPr>
                <w:rFonts w:cs="Arial"/>
                <w:noProof/>
                <w:sz w:val="18"/>
                <w:szCs w:val="18"/>
                <w:lang w:val="sl-SI"/>
              </w:rPr>
              <w:t xml:space="preserve">ZS </w:t>
            </w:r>
            <w:r w:rsidRPr="00A616EF">
              <w:rPr>
                <w:rFonts w:cs="Arial"/>
                <w:noProof/>
                <w:sz w:val="18"/>
                <w:szCs w:val="18"/>
                <w:lang w:val="sr-Latn-RS"/>
              </w:rPr>
              <w:t>(K6-U2E)</w:t>
            </w:r>
          </w:p>
        </w:tc>
        <w:tc>
          <w:tcPr>
            <w:tcW w:w="664" w:type="dxa"/>
            <w:vMerge/>
            <w:shd w:val="clear" w:color="auto" w:fill="auto"/>
            <w:textDirection w:val="btLr"/>
            <w:vAlign w:val="center"/>
          </w:tcPr>
          <w:p w:rsidR="00A616EF" w:rsidRPr="00A616EF" w:rsidRDefault="00A616EF" w:rsidP="00A616EF">
            <w:pPr>
              <w:spacing w:before="0"/>
              <w:jc w:val="center"/>
              <w:rPr>
                <w:rFonts w:cs="Arial"/>
                <w:noProof/>
                <w:color w:val="FF0000"/>
                <w:sz w:val="18"/>
                <w:szCs w:val="18"/>
                <w:lang w:val="sl-SI"/>
              </w:rPr>
            </w:pPr>
          </w:p>
        </w:tc>
        <w:tc>
          <w:tcPr>
            <w:tcW w:w="14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904" w:type="dxa"/>
            <w:vMerge/>
            <w:tcBorders>
              <w:left w:val="single" w:sz="4" w:space="0" w:color="auto"/>
              <w:right w:val="single" w:sz="4" w:space="0" w:color="auto"/>
            </w:tcBorders>
            <w:shd w:val="clear" w:color="auto" w:fill="auto"/>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1157" w:type="dxa"/>
            <w:vMerge/>
            <w:tcBorders>
              <w:left w:val="single" w:sz="4" w:space="0" w:color="auto"/>
              <w:right w:val="single" w:sz="4" w:space="0" w:color="auto"/>
            </w:tcBorders>
            <w:shd w:val="clear" w:color="auto" w:fill="auto"/>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150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85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c>
          <w:tcPr>
            <w:tcW w:w="821"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color w:val="FF0000"/>
                <w:sz w:val="18"/>
                <w:szCs w:val="18"/>
                <w:lang w:val="sl-SI"/>
              </w:rPr>
            </w:pPr>
          </w:p>
        </w:tc>
      </w:tr>
    </w:tbl>
    <w:p w:rsidR="00A616EF" w:rsidRPr="00A616EF" w:rsidRDefault="00A616EF" w:rsidP="00A616EF">
      <w:pPr>
        <w:spacing w:before="0"/>
        <w:rPr>
          <w:rFonts w:cs="Arial"/>
          <w:b/>
          <w:i/>
          <w:noProof/>
          <w:sz w:val="16"/>
          <w:szCs w:val="16"/>
          <w:lang w:val="sr-Cyrl-CS"/>
        </w:rPr>
      </w:pPr>
      <w:r w:rsidRPr="00A616EF">
        <w:rPr>
          <w:rFonts w:cs="Arial"/>
          <w:noProof/>
          <w:sz w:val="20"/>
          <w:szCs w:val="20"/>
          <w:lang w:val="sr-Cyrl-CS"/>
        </w:rPr>
        <w:t xml:space="preserve">         </w:t>
      </w:r>
      <w:r w:rsidRPr="00A616EF">
        <w:rPr>
          <w:rFonts w:cs="Arial"/>
          <w:b/>
          <w:i/>
          <w:noProof/>
          <w:sz w:val="16"/>
          <w:szCs w:val="16"/>
          <w:lang w:val="sr-Cyrl-CS"/>
        </w:rPr>
        <w:t>Напомена:</w:t>
      </w:r>
    </w:p>
    <w:p w:rsidR="00A616EF" w:rsidRPr="00A616EF" w:rsidRDefault="00A616EF" w:rsidP="00C31C1C">
      <w:pPr>
        <w:numPr>
          <w:ilvl w:val="0"/>
          <w:numId w:val="88"/>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позиција повезног цевовода прегрејач 1 – прегрејач 2, на блоку Б1, а резултати испитивања дати су у извештају број </w:t>
      </w:r>
      <w:r w:rsidRPr="00A616EF">
        <w:rPr>
          <w:rFonts w:cs="Arial"/>
          <w:noProof/>
          <w:sz w:val="16"/>
          <w:szCs w:val="16"/>
          <w:lang w:val="ru-RU"/>
        </w:rPr>
        <w:t>74/18</w:t>
      </w:r>
      <w:r w:rsidRPr="00A616EF">
        <w:rPr>
          <w:rFonts w:cs="Arial"/>
          <w:noProof/>
          <w:sz w:val="16"/>
          <w:szCs w:val="16"/>
          <w:lang w:val="sr-Cyrl-RS"/>
        </w:rPr>
        <w:t>.</w:t>
      </w:r>
    </w:p>
    <w:p w:rsidR="00A616EF" w:rsidRPr="00A616EF" w:rsidRDefault="00A616EF" w:rsidP="00A616EF">
      <w:pPr>
        <w:spacing w:before="0"/>
        <w:ind w:left="900"/>
        <w:rPr>
          <w:rFonts w:cs="Arial"/>
          <w:noProof/>
          <w:sz w:val="16"/>
          <w:szCs w:val="16"/>
          <w:lang w:val="sr-Cyrl-CS"/>
        </w:rPr>
      </w:pPr>
    </w:p>
    <w:p w:rsidR="00A616EF" w:rsidRPr="00A616EF" w:rsidRDefault="00A616EF" w:rsidP="00A616EF">
      <w:pPr>
        <w:spacing w:before="0"/>
        <w:rPr>
          <w:rFonts w:cs="Arial"/>
          <w:b/>
          <w:noProof/>
          <w:sz w:val="20"/>
          <w:szCs w:val="20"/>
          <w:lang w:val="sr-Cyrl-CS"/>
        </w:rPr>
      </w:pPr>
      <w:r w:rsidRPr="00A616EF">
        <w:rPr>
          <w:rFonts w:cs="Arial"/>
          <w:b/>
          <w:noProof/>
          <w:sz w:val="20"/>
          <w:szCs w:val="20"/>
          <w:lang w:val="sr-Cyrl-CS"/>
        </w:rPr>
        <w:t xml:space="preserve">         табела бр.9-, блок Б1</w:t>
      </w:r>
    </w:p>
    <w:p w:rsidR="00A616EF" w:rsidRPr="00A616EF" w:rsidRDefault="00A616EF" w:rsidP="00A616EF">
      <w:pPr>
        <w:spacing w:before="0"/>
        <w:rPr>
          <w:rFonts w:cs="Arial"/>
          <w:b/>
          <w:noProof/>
          <w:sz w:val="20"/>
          <w:szCs w:val="20"/>
          <w:lang w:val="sr-Cyrl-CS"/>
        </w:rPr>
      </w:pPr>
      <w:r w:rsidRPr="00A616EF">
        <w:rPr>
          <w:rFonts w:cs="Arial"/>
          <w:b/>
          <w:noProof/>
          <w:sz w:val="20"/>
          <w:szCs w:val="20"/>
          <w:lang w:val="sr-Cyrl-CS"/>
        </w:rPr>
        <w:t xml:space="preserve">         Сепаратори, блок Б1</w:t>
      </w:r>
    </w:p>
    <w:tbl>
      <w:tblPr>
        <w:tblW w:w="10185" w:type="dxa"/>
        <w:tblInd w:w="7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96"/>
        <w:gridCol w:w="1140"/>
        <w:gridCol w:w="1080"/>
        <w:gridCol w:w="1182"/>
        <w:gridCol w:w="540"/>
        <w:gridCol w:w="735"/>
        <w:gridCol w:w="416"/>
        <w:gridCol w:w="664"/>
        <w:gridCol w:w="844"/>
        <w:gridCol w:w="320"/>
        <w:gridCol w:w="821"/>
        <w:gridCol w:w="771"/>
        <w:gridCol w:w="776"/>
      </w:tblGrid>
      <w:tr w:rsidR="00A616EF" w:rsidRPr="00A616EF" w:rsidTr="00A616EF">
        <w:trPr>
          <w:trHeight w:val="255"/>
        </w:trPr>
        <w:tc>
          <w:tcPr>
            <w:tcW w:w="896" w:type="dxa"/>
            <w:vMerge w:val="restart"/>
            <w:shd w:val="clear" w:color="auto" w:fill="E0E0E0"/>
            <w:vAlign w:val="center"/>
          </w:tcPr>
          <w:p w:rsidR="00A616EF" w:rsidRPr="00A616EF" w:rsidRDefault="00A616EF" w:rsidP="00A616EF">
            <w:pPr>
              <w:spacing w:before="0"/>
              <w:ind w:right="-108"/>
              <w:jc w:val="center"/>
              <w:rPr>
                <w:rFonts w:cs="Arial"/>
                <w:noProof/>
                <w:sz w:val="20"/>
                <w:szCs w:val="24"/>
                <w:lang w:val="sl-SI"/>
              </w:rPr>
            </w:pPr>
            <w:r w:rsidRPr="00A616EF">
              <w:rPr>
                <w:rFonts w:cs="Arial"/>
                <w:noProof/>
                <w:sz w:val="20"/>
                <w:szCs w:val="24"/>
                <w:lang w:val="sl-SI"/>
              </w:rPr>
              <w:t>Ред.бр.</w:t>
            </w:r>
          </w:p>
        </w:tc>
        <w:tc>
          <w:tcPr>
            <w:tcW w:w="1140" w:type="dxa"/>
            <w:vMerge w:val="restart"/>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Позиција</w:t>
            </w:r>
          </w:p>
        </w:tc>
        <w:tc>
          <w:tcPr>
            <w:tcW w:w="1080" w:type="dxa"/>
            <w:vMerge w:val="restart"/>
            <w:shd w:val="clear" w:color="auto" w:fill="E0E0E0"/>
            <w:vAlign w:val="center"/>
          </w:tcPr>
          <w:p w:rsidR="00A616EF" w:rsidRPr="00A616EF" w:rsidRDefault="00A616EF" w:rsidP="00A616EF">
            <w:pPr>
              <w:spacing w:before="0"/>
              <w:ind w:left="-108" w:right="-108"/>
              <w:jc w:val="center"/>
              <w:rPr>
                <w:rFonts w:cs="Arial"/>
                <w:noProof/>
                <w:sz w:val="20"/>
                <w:szCs w:val="24"/>
                <w:lang w:val="sl-SI"/>
              </w:rPr>
            </w:pPr>
            <w:r w:rsidRPr="00A616EF">
              <w:rPr>
                <w:rFonts w:cs="Arial"/>
                <w:noProof/>
                <w:sz w:val="20"/>
                <w:szCs w:val="24"/>
                <w:lang w:val="sl-SI"/>
              </w:rPr>
              <w:t xml:space="preserve">Материјал </w:t>
            </w:r>
          </w:p>
        </w:tc>
        <w:tc>
          <w:tcPr>
            <w:tcW w:w="1182" w:type="dxa"/>
            <w:vMerge w:val="restart"/>
            <w:tcBorders>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Димензије (mm)</w:t>
            </w:r>
          </w:p>
        </w:tc>
        <w:tc>
          <w:tcPr>
            <w:tcW w:w="5887" w:type="dxa"/>
            <w:gridSpan w:val="9"/>
            <w:tcBorders>
              <w:top w:val="double" w:sz="4" w:space="0" w:color="auto"/>
              <w:left w:val="single" w:sz="4" w:space="0" w:color="auto"/>
              <w:bottom w:val="single" w:sz="4" w:space="0" w:color="auto"/>
              <w:right w:val="double" w:sz="4" w:space="0" w:color="auto"/>
            </w:tcBorders>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Предвиђени обим испитивања</w:t>
            </w:r>
          </w:p>
        </w:tc>
      </w:tr>
      <w:tr w:rsidR="00A616EF" w:rsidRPr="00A616EF" w:rsidTr="00A616EF">
        <w:trPr>
          <w:cantSplit/>
          <w:trHeight w:val="1674"/>
        </w:trPr>
        <w:tc>
          <w:tcPr>
            <w:tcW w:w="896" w:type="dxa"/>
            <w:vMerge/>
            <w:shd w:val="clear" w:color="auto" w:fill="E0E0E0"/>
            <w:vAlign w:val="center"/>
          </w:tcPr>
          <w:p w:rsidR="00A616EF" w:rsidRPr="00A616EF" w:rsidRDefault="00A616EF" w:rsidP="00A616EF">
            <w:pPr>
              <w:spacing w:before="0"/>
              <w:jc w:val="center"/>
              <w:rPr>
                <w:rFonts w:cs="Arial"/>
                <w:noProof/>
                <w:sz w:val="20"/>
                <w:szCs w:val="24"/>
                <w:lang w:val="sl-SI"/>
              </w:rPr>
            </w:pPr>
          </w:p>
        </w:tc>
        <w:tc>
          <w:tcPr>
            <w:tcW w:w="1140" w:type="dxa"/>
            <w:vMerge/>
            <w:shd w:val="clear" w:color="auto" w:fill="E0E0E0"/>
            <w:vAlign w:val="center"/>
          </w:tcPr>
          <w:p w:rsidR="00A616EF" w:rsidRPr="00A616EF" w:rsidRDefault="00A616EF" w:rsidP="00A616EF">
            <w:pPr>
              <w:spacing w:before="0"/>
              <w:jc w:val="center"/>
              <w:rPr>
                <w:rFonts w:cs="Arial"/>
                <w:noProof/>
                <w:sz w:val="20"/>
                <w:szCs w:val="24"/>
                <w:lang w:val="sl-SI"/>
              </w:rPr>
            </w:pPr>
          </w:p>
        </w:tc>
        <w:tc>
          <w:tcPr>
            <w:tcW w:w="1080" w:type="dxa"/>
            <w:vMerge/>
            <w:shd w:val="clear" w:color="auto" w:fill="E0E0E0"/>
            <w:vAlign w:val="center"/>
          </w:tcPr>
          <w:p w:rsidR="00A616EF" w:rsidRPr="00A616EF" w:rsidRDefault="00A616EF" w:rsidP="00A616EF">
            <w:pPr>
              <w:spacing w:before="0"/>
              <w:ind w:left="-108" w:right="-108"/>
              <w:jc w:val="center"/>
              <w:rPr>
                <w:rFonts w:cs="Arial"/>
                <w:noProof/>
                <w:sz w:val="20"/>
                <w:szCs w:val="24"/>
                <w:lang w:val="sl-SI"/>
              </w:rPr>
            </w:pPr>
          </w:p>
        </w:tc>
        <w:tc>
          <w:tcPr>
            <w:tcW w:w="1182" w:type="dxa"/>
            <w:vMerge/>
            <w:tcBorders>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20"/>
                <w:szCs w:val="24"/>
                <w:lang w:val="sl-SI"/>
              </w:rPr>
            </w:pPr>
          </w:p>
        </w:tc>
        <w:tc>
          <w:tcPr>
            <w:tcW w:w="54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Визуелни преглед</w:t>
            </w:r>
          </w:p>
        </w:tc>
        <w:tc>
          <w:tcPr>
            <w:tcW w:w="735"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Дименз.контр. пречн.</w:t>
            </w:r>
          </w:p>
        </w:tc>
        <w:tc>
          <w:tcPr>
            <w:tcW w:w="1080" w:type="dxa"/>
            <w:gridSpan w:val="2"/>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 xml:space="preserve">Дебљина </w:t>
            </w:r>
          </w:p>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зида</w:t>
            </w:r>
          </w:p>
        </w:tc>
        <w:tc>
          <w:tcPr>
            <w:tcW w:w="1164"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 xml:space="preserve">Мерење тврдоће </w:t>
            </w:r>
          </w:p>
        </w:tc>
        <w:tc>
          <w:tcPr>
            <w:tcW w:w="821"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 xml:space="preserve">Магнетофл./ </w:t>
            </w:r>
          </w:p>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пенеттр.</w:t>
            </w:r>
          </w:p>
        </w:tc>
        <w:tc>
          <w:tcPr>
            <w:tcW w:w="771"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Реплике</w:t>
            </w:r>
          </w:p>
        </w:tc>
        <w:tc>
          <w:tcPr>
            <w:tcW w:w="776" w:type="dxa"/>
            <w:tcBorders>
              <w:top w:val="single" w:sz="4" w:space="0" w:color="auto"/>
              <w:left w:val="single" w:sz="4" w:space="0" w:color="auto"/>
              <w:bottom w:val="single" w:sz="4" w:space="0" w:color="auto"/>
              <w:right w:val="doub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ултразвук</w:t>
            </w:r>
          </w:p>
        </w:tc>
      </w:tr>
      <w:tr w:rsidR="00A616EF" w:rsidRPr="00A616EF" w:rsidTr="00A616EF">
        <w:trPr>
          <w:cantSplit/>
          <w:trHeight w:val="1423"/>
        </w:trPr>
        <w:tc>
          <w:tcPr>
            <w:tcW w:w="896" w:type="dxa"/>
            <w:shd w:val="clear" w:color="auto" w:fill="auto"/>
            <w:vAlign w:val="center"/>
          </w:tcPr>
          <w:p w:rsidR="00A616EF" w:rsidRPr="00A616EF" w:rsidRDefault="00A616EF" w:rsidP="00A616EF">
            <w:pPr>
              <w:spacing w:before="0"/>
              <w:jc w:val="center"/>
              <w:rPr>
                <w:rFonts w:cs="Arial"/>
                <w:b/>
                <w:noProof/>
                <w:sz w:val="20"/>
                <w:szCs w:val="24"/>
                <w:lang w:val="sl-SI"/>
              </w:rPr>
            </w:pPr>
            <w:r w:rsidRPr="00A616EF">
              <w:rPr>
                <w:rFonts w:cs="Arial"/>
                <w:b/>
                <w:noProof/>
                <w:sz w:val="20"/>
                <w:szCs w:val="24"/>
                <w:lang w:val="sl-SI"/>
              </w:rPr>
              <w:t>1.</w:t>
            </w:r>
          </w:p>
        </w:tc>
        <w:tc>
          <w:tcPr>
            <w:tcW w:w="1140" w:type="dxa"/>
            <w:shd w:val="clear" w:color="auto" w:fill="auto"/>
            <w:vAlign w:val="center"/>
          </w:tcPr>
          <w:p w:rsidR="00A616EF" w:rsidRPr="00A616EF" w:rsidRDefault="00A616EF" w:rsidP="00A616EF">
            <w:pPr>
              <w:spacing w:before="0"/>
              <w:ind w:left="-27" w:right="-108"/>
              <w:jc w:val="left"/>
              <w:rPr>
                <w:rFonts w:cs="Arial"/>
                <w:noProof/>
                <w:sz w:val="20"/>
                <w:szCs w:val="24"/>
              </w:rPr>
            </w:pPr>
            <w:r w:rsidRPr="00A616EF">
              <w:rPr>
                <w:rFonts w:cs="Arial"/>
                <w:noProof/>
                <w:sz w:val="20"/>
                <w:szCs w:val="24"/>
                <w:lang w:val="sr-Cyrl-CS"/>
              </w:rPr>
              <w:t>Сепаратор поз.3, леви</w:t>
            </w:r>
          </w:p>
          <w:p w:rsidR="00A616EF" w:rsidRPr="00A616EF" w:rsidRDefault="00A616EF" w:rsidP="00A616EF">
            <w:pPr>
              <w:spacing w:before="0"/>
              <w:ind w:left="-27" w:right="-108"/>
              <w:jc w:val="left"/>
              <w:rPr>
                <w:rFonts w:cs="Arial"/>
                <w:noProof/>
                <w:sz w:val="20"/>
                <w:szCs w:val="24"/>
              </w:rPr>
            </w:pPr>
            <w:r w:rsidRPr="00A616EF">
              <w:rPr>
                <w:rFonts w:cs="Arial"/>
                <w:noProof/>
                <w:sz w:val="20"/>
                <w:szCs w:val="24"/>
              </w:rPr>
              <w:t>NA41</w:t>
            </w:r>
          </w:p>
        </w:tc>
        <w:tc>
          <w:tcPr>
            <w:tcW w:w="1080" w:type="dxa"/>
            <w:shd w:val="clear" w:color="auto" w:fill="auto"/>
            <w:vAlign w:val="center"/>
          </w:tcPr>
          <w:p w:rsidR="00A616EF" w:rsidRPr="00A616EF" w:rsidRDefault="00A616EF" w:rsidP="00A616EF">
            <w:pPr>
              <w:spacing w:before="0"/>
              <w:ind w:left="-108" w:right="-108"/>
              <w:jc w:val="center"/>
              <w:rPr>
                <w:rFonts w:cs="Arial"/>
                <w:noProof/>
                <w:sz w:val="20"/>
                <w:szCs w:val="24"/>
                <w:lang w:val="sr-Cyrl-RS"/>
              </w:rPr>
            </w:pPr>
            <w:r w:rsidRPr="00A616EF">
              <w:rPr>
                <w:rFonts w:cs="Arial"/>
                <w:noProof/>
                <w:sz w:val="20"/>
                <w:szCs w:val="24"/>
                <w:lang w:val="sr-Cyrl-RS"/>
              </w:rPr>
              <w:t>15NiCuМоNb5</w:t>
            </w:r>
          </w:p>
        </w:tc>
        <w:tc>
          <w:tcPr>
            <w:tcW w:w="1182" w:type="dxa"/>
            <w:shd w:val="clear" w:color="auto" w:fill="auto"/>
            <w:vAlign w:val="center"/>
          </w:tcPr>
          <w:p w:rsidR="00A616EF" w:rsidRPr="00A616EF" w:rsidRDefault="00A616EF" w:rsidP="00A616EF">
            <w:pPr>
              <w:spacing w:before="0"/>
              <w:ind w:left="-108" w:right="-108"/>
              <w:jc w:val="left"/>
              <w:rPr>
                <w:rFonts w:cs="Arial"/>
                <w:noProof/>
                <w:sz w:val="18"/>
                <w:szCs w:val="18"/>
                <w:highlight w:val="red"/>
                <w:vertAlign w:val="superscript"/>
                <w:lang w:val="sl-SI"/>
              </w:rPr>
            </w:pPr>
            <w:r w:rsidRPr="00A616EF">
              <w:rPr>
                <w:rFonts w:cs="Arial"/>
                <w:noProof/>
                <w:sz w:val="18"/>
                <w:szCs w:val="18"/>
                <w:lang w:val="sl-SI"/>
              </w:rPr>
              <w:t>Ø</w:t>
            </w:r>
            <w:r w:rsidRPr="00A616EF">
              <w:rPr>
                <w:rFonts w:cs="Arial"/>
                <w:noProof/>
                <w:sz w:val="18"/>
                <w:szCs w:val="18"/>
                <w:lang w:val="sr-Latn-RS"/>
              </w:rPr>
              <w:t>u</w:t>
            </w:r>
            <w:r w:rsidRPr="00A616EF">
              <w:rPr>
                <w:rFonts w:cs="Arial"/>
                <w:noProof/>
                <w:sz w:val="18"/>
                <w:szCs w:val="18"/>
                <w:lang w:val="sl-SI"/>
              </w:rPr>
              <w:t>550x 44</w:t>
            </w:r>
          </w:p>
        </w:tc>
        <w:tc>
          <w:tcPr>
            <w:tcW w:w="540" w:type="dxa"/>
            <w:vMerge w:val="restart"/>
            <w:tcBorders>
              <w:top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100% VT</w:t>
            </w:r>
          </w:p>
        </w:tc>
        <w:tc>
          <w:tcPr>
            <w:tcW w:w="735"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rPr>
            </w:pPr>
            <w:r w:rsidRPr="00A616EF">
              <w:rPr>
                <w:rFonts w:cs="Arial"/>
                <w:noProof/>
                <w:sz w:val="18"/>
                <w:szCs w:val="18"/>
                <w:lang w:val="sr-Latn-RS"/>
              </w:rPr>
              <w:t>1</w:t>
            </w:r>
            <w:r w:rsidRPr="00A616EF">
              <w:rPr>
                <w:rFonts w:cs="Arial"/>
                <w:noProof/>
                <w:sz w:val="18"/>
                <w:szCs w:val="18"/>
                <w:lang w:val="sl-SI"/>
              </w:rPr>
              <w:t xml:space="preserve"> м.м. на  телу колектора</w:t>
            </w:r>
            <w:r w:rsidRPr="00A616EF">
              <w:rPr>
                <w:rFonts w:cs="Arial"/>
                <w:noProof/>
                <w:sz w:val="20"/>
                <w:szCs w:val="24"/>
                <w:lang w:val="sl-SI"/>
              </w:rPr>
              <w:t xml:space="preserve"> </w:t>
            </w:r>
            <w:r w:rsidRPr="00A616EF">
              <w:rPr>
                <w:rFonts w:cs="Arial"/>
                <w:noProof/>
                <w:sz w:val="18"/>
                <w:szCs w:val="18"/>
                <w:lang w:val="sl-SI"/>
              </w:rPr>
              <w:t xml:space="preserve">100mm  </w:t>
            </w:r>
            <w:r w:rsidRPr="00A616EF">
              <w:rPr>
                <w:rFonts w:cs="Arial"/>
                <w:noProof/>
                <w:sz w:val="18"/>
                <w:szCs w:val="18"/>
                <w:lang w:val="sr-Cyrl-RS"/>
              </w:rPr>
              <w:t>испод прикључака по обиму сепаратора)</w:t>
            </w:r>
          </w:p>
          <w:p w:rsidR="00A616EF" w:rsidRPr="00A616EF" w:rsidRDefault="00A616EF" w:rsidP="00A616EF">
            <w:pPr>
              <w:spacing w:before="0"/>
              <w:ind w:left="113" w:right="113"/>
              <w:jc w:val="center"/>
              <w:rPr>
                <w:rFonts w:cs="Arial"/>
                <w:noProof/>
                <w:sz w:val="20"/>
                <w:szCs w:val="24"/>
              </w:rPr>
            </w:pPr>
            <w:r w:rsidRPr="00A616EF">
              <w:rPr>
                <w:rFonts w:cs="Arial"/>
                <w:noProof/>
                <w:sz w:val="18"/>
                <w:szCs w:val="18"/>
              </w:rPr>
              <w:t>2 m.m. нa тeлу сeпaрaтoрa</w:t>
            </w:r>
          </w:p>
        </w:tc>
        <w:tc>
          <w:tcPr>
            <w:tcW w:w="416"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r-Cyrl-RS"/>
              </w:rPr>
            </w:pPr>
            <w:r w:rsidRPr="00A616EF">
              <w:rPr>
                <w:rFonts w:cs="Arial"/>
                <w:noProof/>
                <w:sz w:val="18"/>
                <w:szCs w:val="18"/>
                <w:lang w:val="sr-Latn-RS"/>
              </w:rPr>
              <w:t>20</w:t>
            </w:r>
            <w:r w:rsidRPr="00A616EF">
              <w:rPr>
                <w:rFonts w:cs="Arial"/>
                <w:noProof/>
                <w:sz w:val="18"/>
                <w:szCs w:val="18"/>
                <w:lang w:val="sl-SI"/>
              </w:rPr>
              <w:t xml:space="preserve"> м.м. на  телу колектора  (100mm  </w:t>
            </w:r>
            <w:r w:rsidRPr="00A616EF">
              <w:rPr>
                <w:rFonts w:cs="Arial"/>
                <w:noProof/>
                <w:sz w:val="18"/>
                <w:szCs w:val="18"/>
                <w:lang w:val="sr-Cyrl-RS"/>
              </w:rPr>
              <w:t>испод прикључака по обиму сепаратора)</w:t>
            </w:r>
          </w:p>
        </w:tc>
        <w:tc>
          <w:tcPr>
            <w:tcW w:w="664"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r-Cyrl-RS"/>
              </w:rPr>
            </w:pPr>
            <w:r w:rsidRPr="00A616EF">
              <w:rPr>
                <w:rFonts w:cs="Arial"/>
                <w:noProof/>
                <w:sz w:val="18"/>
                <w:szCs w:val="18"/>
                <w:lang w:val="sl-SI"/>
              </w:rPr>
              <w:t>4 м.м. данц</w:t>
            </w:r>
            <w:r w:rsidRPr="00A616EF">
              <w:rPr>
                <w:rFonts w:cs="Arial"/>
                <w:noProof/>
                <w:sz w:val="18"/>
                <w:szCs w:val="18"/>
                <w:lang w:val="sr-Cyrl-RS"/>
              </w:rPr>
              <w:t xml:space="preserve">е-горње </w:t>
            </w:r>
          </w:p>
          <w:p w:rsidR="00A616EF" w:rsidRPr="00A616EF" w:rsidRDefault="00A616EF" w:rsidP="00A616EF">
            <w:pPr>
              <w:spacing w:before="0"/>
              <w:ind w:left="113" w:right="113"/>
              <w:jc w:val="center"/>
              <w:rPr>
                <w:rFonts w:cs="Arial"/>
                <w:noProof/>
                <w:sz w:val="18"/>
                <w:szCs w:val="18"/>
                <w:lang w:val="sr-Cyrl-RS"/>
              </w:rPr>
            </w:pPr>
            <w:r w:rsidRPr="00A616EF">
              <w:rPr>
                <w:rFonts w:cs="Arial"/>
                <w:noProof/>
                <w:sz w:val="18"/>
                <w:szCs w:val="18"/>
              </w:rPr>
              <w:t>8</w:t>
            </w:r>
            <w:r w:rsidRPr="00A616EF">
              <w:rPr>
                <w:rFonts w:cs="Arial"/>
                <w:noProof/>
                <w:sz w:val="18"/>
                <w:szCs w:val="18"/>
                <w:lang w:val="sr-Cyrl-RS"/>
              </w:rPr>
              <w:t xml:space="preserve"> мм по телу сепаратора</w:t>
            </w:r>
          </w:p>
          <w:p w:rsidR="00A616EF" w:rsidRPr="00A616EF" w:rsidRDefault="00A616EF" w:rsidP="00A616EF">
            <w:pPr>
              <w:spacing w:before="0"/>
              <w:ind w:left="113" w:right="113"/>
              <w:jc w:val="center"/>
              <w:rPr>
                <w:rFonts w:cs="Arial"/>
                <w:noProof/>
                <w:sz w:val="18"/>
                <w:szCs w:val="18"/>
                <w:lang w:val="sr-Cyrl-RS"/>
              </w:rPr>
            </w:pPr>
            <w:r w:rsidRPr="00A616EF">
              <w:rPr>
                <w:rFonts w:cs="Arial"/>
                <w:noProof/>
                <w:sz w:val="18"/>
                <w:szCs w:val="18"/>
                <w:lang w:val="sr-Cyrl-RS"/>
              </w:rPr>
              <w:t>4 м.м. данце-доње</w:t>
            </w:r>
          </w:p>
        </w:tc>
        <w:tc>
          <w:tcPr>
            <w:tcW w:w="844"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r-Cyrl-RS"/>
              </w:rPr>
            </w:pPr>
            <w:r w:rsidRPr="00A616EF">
              <w:rPr>
                <w:rFonts w:cs="Arial"/>
                <w:noProof/>
                <w:sz w:val="18"/>
                <w:szCs w:val="18"/>
                <w:lang w:val="sl-SI"/>
              </w:rPr>
              <w:t>5 м.м. дуж једне изводнице  на  телу колектора+</w:t>
            </w:r>
            <w:r w:rsidRPr="00A616EF">
              <w:rPr>
                <w:rFonts w:cs="Arial"/>
                <w:noProof/>
                <w:sz w:val="18"/>
                <w:szCs w:val="18"/>
                <w:lang w:val="sr-Cyrl-RS"/>
              </w:rPr>
              <w:t xml:space="preserve"> по 5 м.м. на месту реплике</w:t>
            </w:r>
          </w:p>
        </w:tc>
        <w:tc>
          <w:tcPr>
            <w:tcW w:w="320"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3 м.м. на данцима</w:t>
            </w:r>
          </w:p>
        </w:tc>
        <w:tc>
          <w:tcPr>
            <w:tcW w:w="821"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RS"/>
              </w:rPr>
              <w:t>100%</w:t>
            </w:r>
            <w:r w:rsidRPr="00A616EF">
              <w:rPr>
                <w:rFonts w:cs="Arial"/>
                <w:noProof/>
                <w:sz w:val="16"/>
                <w:szCs w:val="16"/>
                <w:lang w:val="sl-SI"/>
              </w:rPr>
              <w:t xml:space="preserve"> убод</w:t>
            </w:r>
            <w:r w:rsidRPr="00A616EF">
              <w:rPr>
                <w:rFonts w:cs="Arial"/>
                <w:noProof/>
                <w:sz w:val="16"/>
                <w:szCs w:val="16"/>
                <w:lang w:val="sr-Cyrl-RS"/>
              </w:rPr>
              <w:t>и</w:t>
            </w:r>
            <w:r w:rsidRPr="00A616EF">
              <w:rPr>
                <w:rFonts w:cs="Arial"/>
                <w:noProof/>
                <w:sz w:val="16"/>
                <w:szCs w:val="16"/>
                <w:lang w:val="sl-SI"/>
              </w:rPr>
              <w:t xml:space="preserve"> </w:t>
            </w:r>
            <w:r w:rsidRPr="00A616EF">
              <w:rPr>
                <w:rFonts w:cs="Arial"/>
                <w:noProof/>
                <w:sz w:val="16"/>
                <w:szCs w:val="16"/>
                <w:lang w:val="sr-Cyrl-RS"/>
              </w:rPr>
              <w:t>сепаратора</w:t>
            </w:r>
            <w:r w:rsidRPr="00A616EF">
              <w:rPr>
                <w:rFonts w:cs="Arial"/>
                <w:noProof/>
                <w:sz w:val="16"/>
                <w:szCs w:val="16"/>
                <w:lang w:val="sl-SI"/>
              </w:rPr>
              <w:t xml:space="preserve"> </w:t>
            </w:r>
            <w:r w:rsidRPr="00A616EF">
              <w:rPr>
                <w:rFonts w:cs="Arial"/>
                <w:noProof/>
                <w:sz w:val="16"/>
                <w:szCs w:val="16"/>
                <w:lang w:val="sr-Cyrl-CS"/>
              </w:rPr>
              <w:t>,</w:t>
            </w:r>
          </w:p>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CS"/>
              </w:rPr>
              <w:t>100% сучеоно заварени спој данца-тело сепаратора (горњи и доњи)</w:t>
            </w:r>
          </w:p>
        </w:tc>
        <w:tc>
          <w:tcPr>
            <w:tcW w:w="771" w:type="dxa"/>
            <w:vMerge w:val="restart"/>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2  м.м.</w:t>
            </w:r>
          </w:p>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(РЕ1:</w:t>
            </w:r>
            <w:r w:rsidRPr="00A616EF">
              <w:rPr>
                <w:rFonts w:cs="Arial"/>
                <w:noProof/>
                <w:sz w:val="18"/>
                <w:szCs w:val="18"/>
                <w:lang w:val="sr-Cyrl-RS"/>
              </w:rPr>
              <w:t xml:space="preserve"> ОМ</w:t>
            </w:r>
            <w:r w:rsidRPr="00A616EF">
              <w:rPr>
                <w:rFonts w:cs="Arial"/>
                <w:noProof/>
                <w:sz w:val="18"/>
                <w:szCs w:val="18"/>
                <w:lang w:val="sl-SI"/>
              </w:rPr>
              <w:t xml:space="preserve">  данце–зав.спој;</w:t>
            </w:r>
          </w:p>
          <w:p w:rsidR="00A616EF" w:rsidRPr="00A616EF" w:rsidRDefault="00A616EF" w:rsidP="00A616EF">
            <w:pPr>
              <w:spacing w:before="0"/>
              <w:ind w:left="113" w:right="113"/>
              <w:jc w:val="center"/>
              <w:rPr>
                <w:rFonts w:cs="Arial"/>
                <w:noProof/>
                <w:sz w:val="16"/>
                <w:szCs w:val="16"/>
                <w:lang w:val="sr-Cyrl-RS"/>
              </w:rPr>
            </w:pPr>
            <w:r w:rsidRPr="00A616EF">
              <w:rPr>
                <w:rFonts w:cs="Arial"/>
                <w:noProof/>
                <w:sz w:val="18"/>
                <w:szCs w:val="18"/>
                <w:lang w:val="sl-SI"/>
              </w:rPr>
              <w:t xml:space="preserve">РЕ2: </w:t>
            </w:r>
            <w:r w:rsidRPr="00A616EF">
              <w:rPr>
                <w:rFonts w:cs="Arial"/>
                <w:noProof/>
                <w:sz w:val="18"/>
                <w:szCs w:val="18"/>
                <w:lang w:val="sr-Cyrl-RS"/>
              </w:rPr>
              <w:t xml:space="preserve">ОМ </w:t>
            </w:r>
            <w:r w:rsidRPr="00A616EF">
              <w:rPr>
                <w:rFonts w:cs="Arial"/>
                <w:noProof/>
                <w:sz w:val="18"/>
                <w:szCs w:val="18"/>
                <w:lang w:val="sl-SI"/>
              </w:rPr>
              <w:t>тело</w:t>
            </w:r>
            <w:r w:rsidRPr="00A616EF">
              <w:rPr>
                <w:rFonts w:cs="Arial"/>
                <w:noProof/>
                <w:sz w:val="18"/>
                <w:szCs w:val="18"/>
                <w:lang w:val="sr-Cyrl-RS"/>
              </w:rPr>
              <w:t>-зав. спој</w:t>
            </w:r>
          </w:p>
        </w:tc>
        <w:tc>
          <w:tcPr>
            <w:tcW w:w="776" w:type="dxa"/>
            <w:vMerge w:val="restart"/>
            <w:tcBorders>
              <w:top w:val="single" w:sz="4" w:space="0" w:color="auto"/>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CS"/>
              </w:rPr>
              <w:t>Заверени спој данце-тело</w:t>
            </w:r>
            <w:r w:rsidRPr="00A616EF">
              <w:rPr>
                <w:rFonts w:cs="Arial"/>
                <w:noProof/>
                <w:sz w:val="16"/>
                <w:szCs w:val="16"/>
              </w:rPr>
              <w:t xml:space="preserve"> (</w:t>
            </w:r>
            <w:r w:rsidRPr="00A616EF">
              <w:rPr>
                <w:rFonts w:cs="Arial"/>
                <w:noProof/>
                <w:sz w:val="16"/>
                <w:szCs w:val="16"/>
                <w:lang w:val="sr-Cyrl-RS"/>
              </w:rPr>
              <w:t>горње и доње данце)</w:t>
            </w:r>
          </w:p>
        </w:tc>
      </w:tr>
      <w:tr w:rsidR="00A616EF" w:rsidRPr="00A616EF" w:rsidTr="00A616EF">
        <w:trPr>
          <w:cantSplit/>
          <w:trHeight w:val="1418"/>
        </w:trPr>
        <w:tc>
          <w:tcPr>
            <w:tcW w:w="896" w:type="dxa"/>
            <w:tcBorders>
              <w:bottom w:val="single" w:sz="6" w:space="0" w:color="auto"/>
            </w:tcBorders>
            <w:shd w:val="clear" w:color="auto" w:fill="auto"/>
            <w:vAlign w:val="center"/>
          </w:tcPr>
          <w:p w:rsidR="00A616EF" w:rsidRPr="00A616EF" w:rsidRDefault="00A616EF" w:rsidP="00A616EF">
            <w:pPr>
              <w:spacing w:before="0"/>
              <w:jc w:val="center"/>
              <w:rPr>
                <w:rFonts w:cs="Arial"/>
                <w:b/>
                <w:noProof/>
                <w:sz w:val="20"/>
                <w:szCs w:val="24"/>
                <w:lang w:val="sl-SI"/>
              </w:rPr>
            </w:pPr>
            <w:r w:rsidRPr="00A616EF">
              <w:rPr>
                <w:rFonts w:cs="Arial"/>
                <w:b/>
                <w:noProof/>
                <w:sz w:val="20"/>
                <w:szCs w:val="24"/>
                <w:lang w:val="sl-SI"/>
              </w:rPr>
              <w:t>2.</w:t>
            </w:r>
          </w:p>
        </w:tc>
        <w:tc>
          <w:tcPr>
            <w:tcW w:w="1140" w:type="dxa"/>
            <w:tcBorders>
              <w:bottom w:val="single" w:sz="6" w:space="0" w:color="auto"/>
            </w:tcBorders>
            <w:shd w:val="clear" w:color="auto" w:fill="auto"/>
            <w:vAlign w:val="center"/>
          </w:tcPr>
          <w:p w:rsidR="00A616EF" w:rsidRPr="00A616EF" w:rsidRDefault="00A616EF" w:rsidP="00A616EF">
            <w:pPr>
              <w:spacing w:before="0"/>
              <w:ind w:left="-27" w:right="-108"/>
              <w:jc w:val="left"/>
              <w:rPr>
                <w:rFonts w:cs="Arial"/>
                <w:noProof/>
                <w:sz w:val="20"/>
                <w:szCs w:val="24"/>
              </w:rPr>
            </w:pPr>
            <w:r w:rsidRPr="00A616EF">
              <w:rPr>
                <w:rFonts w:cs="Arial"/>
                <w:noProof/>
                <w:sz w:val="20"/>
                <w:szCs w:val="24"/>
                <w:lang w:val="sr-Cyrl-CS"/>
              </w:rPr>
              <w:t>Сепаратор поз.3, десни</w:t>
            </w:r>
          </w:p>
          <w:p w:rsidR="00A616EF" w:rsidRPr="00A616EF" w:rsidRDefault="00A616EF" w:rsidP="00A616EF">
            <w:pPr>
              <w:spacing w:before="0"/>
              <w:ind w:left="-27" w:right="-108"/>
              <w:jc w:val="left"/>
              <w:rPr>
                <w:rFonts w:cs="Arial"/>
                <w:noProof/>
                <w:sz w:val="20"/>
                <w:szCs w:val="24"/>
              </w:rPr>
            </w:pPr>
            <w:r w:rsidRPr="00A616EF">
              <w:rPr>
                <w:rFonts w:cs="Arial"/>
                <w:noProof/>
                <w:sz w:val="20"/>
                <w:szCs w:val="24"/>
              </w:rPr>
              <w:t>NA42</w:t>
            </w:r>
          </w:p>
        </w:tc>
        <w:tc>
          <w:tcPr>
            <w:tcW w:w="1080" w:type="dxa"/>
            <w:tcBorders>
              <w:bottom w:val="single" w:sz="6" w:space="0" w:color="auto"/>
            </w:tcBorders>
            <w:shd w:val="clear" w:color="auto" w:fill="auto"/>
            <w:vAlign w:val="center"/>
          </w:tcPr>
          <w:p w:rsidR="00A616EF" w:rsidRPr="00A616EF" w:rsidRDefault="00A616EF" w:rsidP="00A616EF">
            <w:pPr>
              <w:spacing w:before="0"/>
              <w:ind w:left="-108" w:right="-108"/>
              <w:jc w:val="center"/>
              <w:rPr>
                <w:rFonts w:cs="Arial"/>
                <w:noProof/>
                <w:sz w:val="20"/>
                <w:szCs w:val="24"/>
                <w:lang w:val="sr-Cyrl-RS"/>
              </w:rPr>
            </w:pPr>
            <w:r w:rsidRPr="00A616EF">
              <w:rPr>
                <w:rFonts w:cs="Arial"/>
                <w:noProof/>
                <w:sz w:val="20"/>
                <w:szCs w:val="24"/>
                <w:lang w:val="sr-Cyrl-RS"/>
              </w:rPr>
              <w:t>15NiCuМоNb5</w:t>
            </w:r>
          </w:p>
        </w:tc>
        <w:tc>
          <w:tcPr>
            <w:tcW w:w="1182" w:type="dxa"/>
            <w:tcBorders>
              <w:bottom w:val="single" w:sz="6" w:space="0" w:color="auto"/>
            </w:tcBorders>
            <w:shd w:val="clear" w:color="auto" w:fill="auto"/>
            <w:vAlign w:val="center"/>
          </w:tcPr>
          <w:p w:rsidR="00A616EF" w:rsidRPr="00A616EF" w:rsidRDefault="00A616EF" w:rsidP="00A616EF">
            <w:pPr>
              <w:spacing w:before="0"/>
              <w:ind w:left="-108" w:right="-108"/>
              <w:jc w:val="center"/>
              <w:rPr>
                <w:rFonts w:cs="Arial"/>
                <w:noProof/>
                <w:sz w:val="18"/>
                <w:szCs w:val="18"/>
                <w:highlight w:val="red"/>
                <w:lang w:val="sl-SI"/>
              </w:rPr>
            </w:pPr>
            <w:r w:rsidRPr="00A616EF">
              <w:rPr>
                <w:rFonts w:cs="Arial"/>
                <w:noProof/>
                <w:sz w:val="18"/>
                <w:szCs w:val="18"/>
                <w:lang w:val="sl-SI"/>
              </w:rPr>
              <w:t>Ø</w:t>
            </w:r>
            <w:r w:rsidRPr="00A616EF">
              <w:rPr>
                <w:rFonts w:cs="Arial"/>
                <w:noProof/>
                <w:sz w:val="18"/>
                <w:szCs w:val="18"/>
                <w:lang w:val="sr-Latn-RS"/>
              </w:rPr>
              <w:t>u</w:t>
            </w:r>
            <w:r w:rsidRPr="00A616EF">
              <w:rPr>
                <w:rFonts w:cs="Arial"/>
                <w:noProof/>
                <w:sz w:val="18"/>
                <w:szCs w:val="18"/>
                <w:lang w:val="sl-SI"/>
              </w:rPr>
              <w:t>550x 44</w:t>
            </w:r>
          </w:p>
        </w:tc>
        <w:tc>
          <w:tcPr>
            <w:tcW w:w="540" w:type="dxa"/>
            <w:vMerge/>
            <w:tcBorders>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35"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416"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664"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844"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320"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821"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71" w:type="dxa"/>
            <w:vMerge/>
            <w:tcBorders>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76" w:type="dxa"/>
            <w:vMerge/>
            <w:tcBorders>
              <w:left w:val="single" w:sz="4" w:space="0" w:color="auto"/>
              <w:bottom w:val="single" w:sz="6"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r>
      <w:tr w:rsidR="00A616EF" w:rsidRPr="00A616EF" w:rsidTr="00A616EF">
        <w:trPr>
          <w:cantSplit/>
          <w:trHeight w:val="1535"/>
        </w:trPr>
        <w:tc>
          <w:tcPr>
            <w:tcW w:w="896" w:type="dxa"/>
            <w:shd w:val="clear" w:color="auto" w:fill="auto"/>
            <w:vAlign w:val="center"/>
          </w:tcPr>
          <w:p w:rsidR="00A616EF" w:rsidRPr="00A616EF" w:rsidRDefault="00A616EF" w:rsidP="00A616EF">
            <w:pPr>
              <w:spacing w:before="0"/>
              <w:jc w:val="center"/>
              <w:rPr>
                <w:rFonts w:cs="Arial"/>
                <w:b/>
                <w:noProof/>
                <w:sz w:val="20"/>
                <w:szCs w:val="24"/>
                <w:lang w:val="sl-SI"/>
              </w:rPr>
            </w:pPr>
            <w:r w:rsidRPr="00A616EF">
              <w:rPr>
                <w:rFonts w:cs="Arial"/>
                <w:b/>
                <w:noProof/>
                <w:sz w:val="20"/>
                <w:szCs w:val="24"/>
                <w:lang w:val="sl-SI"/>
              </w:rPr>
              <w:t>3.</w:t>
            </w:r>
          </w:p>
        </w:tc>
        <w:tc>
          <w:tcPr>
            <w:tcW w:w="1140" w:type="dxa"/>
            <w:shd w:val="clear" w:color="auto" w:fill="auto"/>
            <w:vAlign w:val="center"/>
          </w:tcPr>
          <w:p w:rsidR="00A616EF" w:rsidRPr="00A616EF" w:rsidRDefault="00A616EF" w:rsidP="00A616EF">
            <w:pPr>
              <w:spacing w:before="0"/>
              <w:ind w:left="-27" w:right="-108"/>
              <w:jc w:val="left"/>
              <w:rPr>
                <w:rFonts w:cs="Arial"/>
                <w:noProof/>
                <w:sz w:val="20"/>
                <w:szCs w:val="24"/>
              </w:rPr>
            </w:pPr>
            <w:r w:rsidRPr="00A616EF">
              <w:rPr>
                <w:rFonts w:cs="Arial"/>
                <w:noProof/>
                <w:sz w:val="20"/>
                <w:szCs w:val="24"/>
                <w:lang w:val="sr-Cyrl-CS"/>
              </w:rPr>
              <w:t>Сепаратор поз.2, леви</w:t>
            </w:r>
          </w:p>
          <w:p w:rsidR="00A616EF" w:rsidRPr="00A616EF" w:rsidRDefault="00A616EF" w:rsidP="00A616EF">
            <w:pPr>
              <w:spacing w:before="0"/>
              <w:ind w:left="-27" w:right="-108"/>
              <w:jc w:val="left"/>
              <w:rPr>
                <w:rFonts w:cs="Arial"/>
                <w:noProof/>
                <w:sz w:val="20"/>
                <w:szCs w:val="24"/>
              </w:rPr>
            </w:pPr>
            <w:r w:rsidRPr="00A616EF">
              <w:rPr>
                <w:rFonts w:cs="Arial"/>
                <w:noProof/>
                <w:sz w:val="20"/>
                <w:szCs w:val="24"/>
              </w:rPr>
              <w:t>NA43</w:t>
            </w:r>
          </w:p>
        </w:tc>
        <w:tc>
          <w:tcPr>
            <w:tcW w:w="1080" w:type="dxa"/>
            <w:shd w:val="clear" w:color="auto" w:fill="auto"/>
            <w:vAlign w:val="center"/>
          </w:tcPr>
          <w:p w:rsidR="00A616EF" w:rsidRPr="00A616EF" w:rsidRDefault="00A616EF" w:rsidP="00A616EF">
            <w:pPr>
              <w:spacing w:before="0"/>
              <w:ind w:left="-108" w:right="-108"/>
              <w:jc w:val="center"/>
              <w:rPr>
                <w:rFonts w:cs="Arial"/>
                <w:noProof/>
                <w:sz w:val="20"/>
                <w:szCs w:val="24"/>
                <w:lang w:val="sr-Cyrl-RS"/>
              </w:rPr>
            </w:pPr>
            <w:r w:rsidRPr="00A616EF">
              <w:rPr>
                <w:rFonts w:cs="Arial"/>
                <w:noProof/>
                <w:sz w:val="20"/>
                <w:szCs w:val="24"/>
                <w:lang w:val="sr-Cyrl-RS"/>
              </w:rPr>
              <w:t>15NiCuМоNb5</w:t>
            </w:r>
          </w:p>
        </w:tc>
        <w:tc>
          <w:tcPr>
            <w:tcW w:w="1182" w:type="dxa"/>
            <w:shd w:val="clear" w:color="auto" w:fill="auto"/>
            <w:vAlign w:val="center"/>
          </w:tcPr>
          <w:p w:rsidR="00A616EF" w:rsidRPr="00A616EF" w:rsidRDefault="00A616EF" w:rsidP="00A616EF">
            <w:pPr>
              <w:spacing w:before="0"/>
              <w:ind w:left="-108" w:right="-108"/>
              <w:jc w:val="center"/>
              <w:rPr>
                <w:rFonts w:cs="Arial"/>
                <w:noProof/>
                <w:sz w:val="18"/>
                <w:szCs w:val="18"/>
                <w:highlight w:val="red"/>
                <w:lang w:val="sl-SI"/>
              </w:rPr>
            </w:pPr>
            <w:r w:rsidRPr="00A616EF">
              <w:rPr>
                <w:rFonts w:cs="Arial"/>
                <w:noProof/>
                <w:sz w:val="18"/>
                <w:szCs w:val="18"/>
                <w:lang w:val="sl-SI"/>
              </w:rPr>
              <w:t>Ø</w:t>
            </w:r>
            <w:r w:rsidRPr="00A616EF">
              <w:rPr>
                <w:rFonts w:cs="Arial"/>
                <w:noProof/>
                <w:sz w:val="18"/>
                <w:szCs w:val="18"/>
                <w:lang w:val="sr-Latn-RS"/>
              </w:rPr>
              <w:t>u</w:t>
            </w:r>
            <w:r w:rsidRPr="00A616EF">
              <w:rPr>
                <w:rFonts w:cs="Arial"/>
                <w:noProof/>
                <w:sz w:val="18"/>
                <w:szCs w:val="18"/>
                <w:lang w:val="sl-SI"/>
              </w:rPr>
              <w:t>550x 44</w:t>
            </w:r>
          </w:p>
        </w:tc>
        <w:tc>
          <w:tcPr>
            <w:tcW w:w="5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3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416"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664"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844"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32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821"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71"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76"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r>
      <w:tr w:rsidR="00A616EF" w:rsidRPr="00A616EF" w:rsidTr="00A616EF">
        <w:trPr>
          <w:cantSplit/>
          <w:trHeight w:val="1558"/>
        </w:trPr>
        <w:tc>
          <w:tcPr>
            <w:tcW w:w="896" w:type="dxa"/>
            <w:shd w:val="clear" w:color="auto" w:fill="auto"/>
            <w:vAlign w:val="center"/>
          </w:tcPr>
          <w:p w:rsidR="00A616EF" w:rsidRPr="00A616EF" w:rsidRDefault="00A616EF" w:rsidP="00A616EF">
            <w:pPr>
              <w:spacing w:before="0"/>
              <w:jc w:val="center"/>
              <w:rPr>
                <w:rFonts w:cs="Arial"/>
                <w:b/>
                <w:noProof/>
                <w:sz w:val="20"/>
                <w:szCs w:val="24"/>
                <w:lang w:val="sl-SI"/>
              </w:rPr>
            </w:pPr>
            <w:r w:rsidRPr="00A616EF">
              <w:rPr>
                <w:rFonts w:cs="Arial"/>
                <w:b/>
                <w:noProof/>
                <w:sz w:val="20"/>
                <w:szCs w:val="24"/>
                <w:lang w:val="sl-SI"/>
              </w:rPr>
              <w:lastRenderedPageBreak/>
              <w:t>4.</w:t>
            </w:r>
          </w:p>
        </w:tc>
        <w:tc>
          <w:tcPr>
            <w:tcW w:w="1140" w:type="dxa"/>
            <w:shd w:val="clear" w:color="auto" w:fill="auto"/>
            <w:vAlign w:val="center"/>
          </w:tcPr>
          <w:p w:rsidR="00A616EF" w:rsidRPr="00A616EF" w:rsidRDefault="00A616EF" w:rsidP="00A616EF">
            <w:pPr>
              <w:spacing w:before="0"/>
              <w:ind w:left="-27" w:right="-108"/>
              <w:jc w:val="left"/>
              <w:rPr>
                <w:rFonts w:cs="Arial"/>
                <w:noProof/>
                <w:sz w:val="20"/>
                <w:szCs w:val="24"/>
              </w:rPr>
            </w:pPr>
            <w:r w:rsidRPr="00A616EF">
              <w:rPr>
                <w:rFonts w:cs="Arial"/>
                <w:noProof/>
                <w:sz w:val="20"/>
                <w:szCs w:val="24"/>
                <w:lang w:val="sr-Cyrl-CS"/>
              </w:rPr>
              <w:t>Сепаратор поз.2, десни</w:t>
            </w:r>
          </w:p>
          <w:p w:rsidR="00A616EF" w:rsidRPr="00A616EF" w:rsidRDefault="00A616EF" w:rsidP="00A616EF">
            <w:pPr>
              <w:spacing w:before="0"/>
              <w:ind w:left="-27" w:right="-108"/>
              <w:jc w:val="left"/>
              <w:rPr>
                <w:rFonts w:cs="Arial"/>
                <w:noProof/>
                <w:sz w:val="20"/>
                <w:szCs w:val="24"/>
              </w:rPr>
            </w:pPr>
            <w:r w:rsidRPr="00A616EF">
              <w:rPr>
                <w:rFonts w:cs="Arial"/>
                <w:noProof/>
                <w:sz w:val="20"/>
                <w:szCs w:val="24"/>
              </w:rPr>
              <w:t>NA41</w:t>
            </w:r>
          </w:p>
        </w:tc>
        <w:tc>
          <w:tcPr>
            <w:tcW w:w="1080" w:type="dxa"/>
            <w:shd w:val="clear" w:color="auto" w:fill="auto"/>
            <w:vAlign w:val="center"/>
          </w:tcPr>
          <w:p w:rsidR="00A616EF" w:rsidRPr="00A616EF" w:rsidRDefault="00A616EF" w:rsidP="00A616EF">
            <w:pPr>
              <w:spacing w:before="0"/>
              <w:ind w:left="-108" w:right="-108"/>
              <w:jc w:val="center"/>
              <w:rPr>
                <w:rFonts w:cs="Arial"/>
                <w:noProof/>
                <w:sz w:val="20"/>
                <w:szCs w:val="24"/>
                <w:lang w:val="sr-Cyrl-RS"/>
              </w:rPr>
            </w:pPr>
            <w:r w:rsidRPr="00A616EF">
              <w:rPr>
                <w:rFonts w:cs="Arial"/>
                <w:noProof/>
                <w:sz w:val="20"/>
                <w:szCs w:val="24"/>
                <w:lang w:val="sr-Cyrl-RS"/>
              </w:rPr>
              <w:t>15NiCuМоNb5</w:t>
            </w:r>
          </w:p>
        </w:tc>
        <w:tc>
          <w:tcPr>
            <w:tcW w:w="1182" w:type="dxa"/>
            <w:shd w:val="clear" w:color="auto" w:fill="auto"/>
            <w:vAlign w:val="center"/>
          </w:tcPr>
          <w:p w:rsidR="00A616EF" w:rsidRPr="00A616EF" w:rsidRDefault="00A616EF" w:rsidP="00A616EF">
            <w:pPr>
              <w:spacing w:before="0"/>
              <w:ind w:left="-108" w:right="-108"/>
              <w:jc w:val="center"/>
              <w:rPr>
                <w:rFonts w:cs="Arial"/>
                <w:noProof/>
                <w:sz w:val="18"/>
                <w:szCs w:val="18"/>
                <w:highlight w:val="red"/>
                <w:lang w:val="sl-SI"/>
              </w:rPr>
            </w:pPr>
            <w:r w:rsidRPr="00A616EF">
              <w:rPr>
                <w:rFonts w:cs="Arial"/>
                <w:noProof/>
                <w:sz w:val="18"/>
                <w:szCs w:val="18"/>
                <w:lang w:val="sl-SI"/>
              </w:rPr>
              <w:t>Ø</w:t>
            </w:r>
            <w:r w:rsidRPr="00A616EF">
              <w:rPr>
                <w:rFonts w:cs="Arial"/>
                <w:noProof/>
                <w:sz w:val="18"/>
                <w:szCs w:val="18"/>
                <w:lang w:val="sr-Latn-RS"/>
              </w:rPr>
              <w:t>u</w:t>
            </w:r>
            <w:r w:rsidRPr="00A616EF">
              <w:rPr>
                <w:rFonts w:cs="Arial"/>
                <w:noProof/>
                <w:sz w:val="18"/>
                <w:szCs w:val="18"/>
                <w:lang w:val="sl-SI"/>
              </w:rPr>
              <w:t>550x 44</w:t>
            </w:r>
          </w:p>
        </w:tc>
        <w:tc>
          <w:tcPr>
            <w:tcW w:w="540" w:type="dxa"/>
            <w:vMerge/>
            <w:tcBorders>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35"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416"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664"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844"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320"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821"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71" w:type="dxa"/>
            <w:vMerge/>
            <w:tcBorders>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c>
          <w:tcPr>
            <w:tcW w:w="776" w:type="dxa"/>
            <w:vMerge/>
            <w:tcBorders>
              <w:lef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p>
        </w:tc>
      </w:tr>
    </w:tbl>
    <w:p w:rsidR="00A616EF" w:rsidRPr="00A616EF" w:rsidRDefault="00A616EF" w:rsidP="00A616EF">
      <w:pPr>
        <w:spacing w:before="0"/>
        <w:rPr>
          <w:rFonts w:cs="Arial"/>
          <w:b/>
          <w:i/>
          <w:noProof/>
          <w:sz w:val="16"/>
          <w:szCs w:val="16"/>
          <w:lang w:val="sr-Cyrl-CS"/>
        </w:rPr>
      </w:pPr>
      <w:r w:rsidRPr="00A616EF">
        <w:rPr>
          <w:rFonts w:cs="Arial"/>
          <w:b/>
          <w:i/>
          <w:noProof/>
          <w:sz w:val="16"/>
          <w:szCs w:val="16"/>
          <w:lang w:val="sr-Cyrl-CS"/>
        </w:rPr>
        <w:t xml:space="preserve">             Напомена:</w:t>
      </w:r>
    </w:p>
    <w:p w:rsidR="00A616EF" w:rsidRPr="00A616EF" w:rsidRDefault="00A616EF" w:rsidP="00C31C1C">
      <w:pPr>
        <w:numPr>
          <w:ilvl w:val="0"/>
          <w:numId w:val="89"/>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позиција сепаратора, на блоку Б1, а резултати испитивања дати су у извештају број </w:t>
      </w:r>
      <w:r w:rsidRPr="00A616EF">
        <w:rPr>
          <w:rFonts w:cs="Arial"/>
          <w:noProof/>
          <w:sz w:val="16"/>
          <w:szCs w:val="16"/>
          <w:lang w:val="ru-RU"/>
        </w:rPr>
        <w:t>75/18</w:t>
      </w:r>
      <w:r w:rsidRPr="00A616EF">
        <w:rPr>
          <w:rFonts w:cs="Arial"/>
          <w:noProof/>
          <w:sz w:val="16"/>
          <w:szCs w:val="16"/>
          <w:lang w:val="sr-Cyrl-RS"/>
        </w:rPr>
        <w:t>.</w:t>
      </w:r>
    </w:p>
    <w:p w:rsidR="00A616EF" w:rsidRPr="00A616EF" w:rsidRDefault="00A616EF" w:rsidP="00A616EF">
      <w:pPr>
        <w:spacing w:before="0"/>
        <w:rPr>
          <w:rFonts w:cs="Arial"/>
          <w:noProof/>
          <w:sz w:val="16"/>
          <w:szCs w:val="16"/>
          <w:lang w:val="sr-Cyrl-RS"/>
        </w:rPr>
      </w:pPr>
    </w:p>
    <w:p w:rsidR="00A616EF" w:rsidRPr="00A616EF" w:rsidRDefault="00A616EF" w:rsidP="00A616EF">
      <w:pPr>
        <w:tabs>
          <w:tab w:val="num" w:pos="720"/>
        </w:tabs>
        <w:spacing w:before="0"/>
        <w:ind w:left="540" w:right="28"/>
        <w:jc w:val="left"/>
        <w:rPr>
          <w:rFonts w:cs="Arial"/>
          <w:noProof/>
          <w:sz w:val="20"/>
          <w:szCs w:val="20"/>
          <w:lang w:val="sr-Cyrl-RS"/>
        </w:rPr>
      </w:pPr>
    </w:p>
    <w:p w:rsidR="00A616EF" w:rsidRPr="00A616EF" w:rsidRDefault="00A616EF" w:rsidP="00A616EF">
      <w:pPr>
        <w:spacing w:before="0"/>
        <w:rPr>
          <w:rFonts w:cs="Arial"/>
          <w:b/>
          <w:noProof/>
          <w:sz w:val="20"/>
          <w:szCs w:val="20"/>
          <w:lang w:val="sr-Cyrl-CS"/>
        </w:rPr>
      </w:pPr>
      <w:r w:rsidRPr="00A616EF">
        <w:rPr>
          <w:rFonts w:cs="Arial"/>
          <w:b/>
          <w:noProof/>
          <w:sz w:val="20"/>
          <w:szCs w:val="20"/>
          <w:lang w:val="sr-Cyrl-CS"/>
        </w:rPr>
        <w:t xml:space="preserve">         табела бр.10-, блок Б1</w:t>
      </w:r>
    </w:p>
    <w:p w:rsidR="00A616EF" w:rsidRPr="00A616EF" w:rsidRDefault="00A616EF" w:rsidP="00A616EF">
      <w:pPr>
        <w:spacing w:before="0"/>
        <w:rPr>
          <w:rFonts w:cs="Arial"/>
          <w:noProof/>
          <w:sz w:val="20"/>
          <w:szCs w:val="20"/>
          <w:lang w:val="sr-Cyrl-RS"/>
        </w:rPr>
      </w:pPr>
      <w:r w:rsidRPr="00A616EF">
        <w:rPr>
          <w:rFonts w:cs="Arial"/>
          <w:b/>
          <w:noProof/>
          <w:sz w:val="20"/>
          <w:szCs w:val="20"/>
          <w:lang w:val="sr-Cyrl-CS"/>
        </w:rPr>
        <w:t xml:space="preserve">         Стартна боца, блок Б1- </w:t>
      </w:r>
      <w:r w:rsidRPr="00A616EF">
        <w:rPr>
          <w:rFonts w:cs="Arial"/>
          <w:noProof/>
          <w:sz w:val="20"/>
          <w:szCs w:val="20"/>
          <w:lang w:val="sr-Cyrl-CS"/>
        </w:rPr>
        <w:t xml:space="preserve">испитивање на месту санације (линијска индикација) </w:t>
      </w:r>
      <w:r w:rsidRPr="00A616EF">
        <w:rPr>
          <w:rFonts w:cs="Arial"/>
          <w:noProof/>
          <w:sz w:val="20"/>
          <w:szCs w:val="20"/>
          <w:lang w:val="sr-Cyrl-RS"/>
        </w:rPr>
        <w:t xml:space="preserve">ревизионом прикључку </w:t>
      </w:r>
    </w:p>
    <w:p w:rsidR="00A616EF" w:rsidRPr="00A616EF" w:rsidRDefault="00A616EF" w:rsidP="00A616EF">
      <w:pPr>
        <w:spacing w:before="0"/>
        <w:rPr>
          <w:rFonts w:cs="Arial"/>
          <w:noProof/>
          <w:sz w:val="20"/>
          <w:szCs w:val="20"/>
          <w:lang w:val="sr-Cyrl-CS"/>
        </w:rPr>
      </w:pPr>
      <w:r w:rsidRPr="00A616EF">
        <w:rPr>
          <w:rFonts w:cs="Arial"/>
          <w:noProof/>
          <w:sz w:val="20"/>
          <w:szCs w:val="20"/>
          <w:lang w:val="sr-Cyrl-RS"/>
        </w:rPr>
        <w:t xml:space="preserve">         ᶲ 250</w:t>
      </w:r>
      <w:r w:rsidRPr="00A616EF">
        <w:rPr>
          <w:rFonts w:cs="Arial"/>
          <w:noProof/>
          <w:sz w:val="20"/>
          <w:szCs w:val="20"/>
          <w:lang w:val="sr-Latn-RS"/>
        </w:rPr>
        <w:t xml:space="preserve"> x</w:t>
      </w:r>
      <w:r w:rsidRPr="00A616EF">
        <w:rPr>
          <w:rFonts w:cs="Arial"/>
          <w:noProof/>
          <w:sz w:val="20"/>
          <w:szCs w:val="20"/>
          <w:lang w:val="sr-Cyrl-RS"/>
        </w:rPr>
        <w:t xml:space="preserve"> 40 </w:t>
      </w:r>
      <w:r w:rsidRPr="00A616EF">
        <w:rPr>
          <w:rFonts w:cs="Arial"/>
          <w:noProof/>
          <w:sz w:val="20"/>
          <w:szCs w:val="20"/>
          <w:lang w:val="sr-Latn-RS"/>
        </w:rPr>
        <w:t>mm</w:t>
      </w:r>
      <w:r w:rsidRPr="00A616EF">
        <w:rPr>
          <w:rFonts w:cs="Arial"/>
          <w:noProof/>
          <w:sz w:val="20"/>
          <w:szCs w:val="20"/>
          <w:lang w:val="sr-Cyrl-RS"/>
        </w:rPr>
        <w:t xml:space="preserve"> (15NiCuМоNb5)</w:t>
      </w:r>
      <w:r w:rsidRPr="00A616EF">
        <w:rPr>
          <w:rFonts w:cs="Arial"/>
          <w:noProof/>
          <w:sz w:val="20"/>
          <w:szCs w:val="20"/>
          <w:lang w:val="sr-Latn-RS"/>
        </w:rPr>
        <w:t>.</w:t>
      </w:r>
    </w:p>
    <w:p w:rsidR="00A616EF" w:rsidRPr="00A616EF" w:rsidRDefault="00A616EF" w:rsidP="00A616EF">
      <w:pPr>
        <w:spacing w:before="0"/>
        <w:rPr>
          <w:rFonts w:cs="Arial"/>
          <w:b/>
          <w:noProof/>
          <w:sz w:val="20"/>
          <w:szCs w:val="20"/>
          <w:lang w:val="sr-Cyrl-CS"/>
        </w:rPr>
      </w:pPr>
      <w:r w:rsidRPr="00A616EF">
        <w:rPr>
          <w:rFonts w:cs="Arial"/>
          <w:b/>
          <w:noProof/>
          <w:sz w:val="20"/>
          <w:szCs w:val="20"/>
          <w:lang w:val="sr-Cyrl-CS"/>
        </w:rPr>
        <w:t xml:space="preserve">         </w:t>
      </w:r>
    </w:p>
    <w:tbl>
      <w:tblPr>
        <w:tblW w:w="10251" w:type="dxa"/>
        <w:tblInd w:w="7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956"/>
        <w:gridCol w:w="1080"/>
        <w:gridCol w:w="1080"/>
        <w:gridCol w:w="1260"/>
        <w:gridCol w:w="540"/>
        <w:gridCol w:w="540"/>
        <w:gridCol w:w="416"/>
        <w:gridCol w:w="410"/>
        <w:gridCol w:w="1418"/>
        <w:gridCol w:w="567"/>
        <w:gridCol w:w="850"/>
        <w:gridCol w:w="1134"/>
      </w:tblGrid>
      <w:tr w:rsidR="00A616EF" w:rsidRPr="00A616EF" w:rsidTr="00A616EF">
        <w:trPr>
          <w:trHeight w:val="255"/>
        </w:trPr>
        <w:tc>
          <w:tcPr>
            <w:tcW w:w="956" w:type="dxa"/>
            <w:vMerge w:val="restart"/>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Ред.бр.</w:t>
            </w:r>
          </w:p>
        </w:tc>
        <w:tc>
          <w:tcPr>
            <w:tcW w:w="1080" w:type="dxa"/>
            <w:vMerge w:val="restart"/>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Позиција</w:t>
            </w:r>
          </w:p>
        </w:tc>
        <w:tc>
          <w:tcPr>
            <w:tcW w:w="1080" w:type="dxa"/>
            <w:vMerge w:val="restart"/>
            <w:shd w:val="clear" w:color="auto" w:fill="E0E0E0"/>
            <w:vAlign w:val="center"/>
          </w:tcPr>
          <w:p w:rsidR="00A616EF" w:rsidRPr="00A616EF" w:rsidRDefault="00A616EF" w:rsidP="00A616EF">
            <w:pPr>
              <w:spacing w:before="0"/>
              <w:ind w:left="-108" w:right="-108"/>
              <w:jc w:val="center"/>
              <w:rPr>
                <w:rFonts w:cs="Arial"/>
                <w:noProof/>
                <w:sz w:val="20"/>
                <w:szCs w:val="24"/>
                <w:lang w:val="sl-SI"/>
              </w:rPr>
            </w:pPr>
            <w:r w:rsidRPr="00A616EF">
              <w:rPr>
                <w:rFonts w:cs="Arial"/>
                <w:noProof/>
                <w:sz w:val="20"/>
                <w:szCs w:val="24"/>
                <w:lang w:val="sl-SI"/>
              </w:rPr>
              <w:t xml:space="preserve">Материјал </w:t>
            </w:r>
          </w:p>
        </w:tc>
        <w:tc>
          <w:tcPr>
            <w:tcW w:w="1260" w:type="dxa"/>
            <w:vMerge w:val="restart"/>
            <w:tcBorders>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Димензије (mm)</w:t>
            </w:r>
          </w:p>
        </w:tc>
        <w:tc>
          <w:tcPr>
            <w:tcW w:w="5875" w:type="dxa"/>
            <w:gridSpan w:val="8"/>
            <w:tcBorders>
              <w:top w:val="double" w:sz="4" w:space="0" w:color="auto"/>
              <w:left w:val="single" w:sz="4" w:space="0" w:color="auto"/>
              <w:bottom w:val="single" w:sz="4" w:space="0" w:color="auto"/>
              <w:right w:val="double" w:sz="4" w:space="0" w:color="auto"/>
            </w:tcBorders>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Предвиђени обим испитивања</w:t>
            </w:r>
          </w:p>
        </w:tc>
      </w:tr>
      <w:tr w:rsidR="00A616EF" w:rsidRPr="00A616EF" w:rsidTr="00A616EF">
        <w:trPr>
          <w:cantSplit/>
          <w:trHeight w:val="1674"/>
        </w:trPr>
        <w:tc>
          <w:tcPr>
            <w:tcW w:w="956" w:type="dxa"/>
            <w:vMerge/>
            <w:shd w:val="clear" w:color="auto" w:fill="E0E0E0"/>
            <w:vAlign w:val="center"/>
          </w:tcPr>
          <w:p w:rsidR="00A616EF" w:rsidRPr="00A616EF" w:rsidRDefault="00A616EF" w:rsidP="00A616EF">
            <w:pPr>
              <w:spacing w:before="0"/>
              <w:jc w:val="center"/>
              <w:rPr>
                <w:rFonts w:cs="Arial"/>
                <w:noProof/>
                <w:sz w:val="20"/>
                <w:szCs w:val="24"/>
                <w:lang w:val="sl-SI"/>
              </w:rPr>
            </w:pPr>
          </w:p>
        </w:tc>
        <w:tc>
          <w:tcPr>
            <w:tcW w:w="1080" w:type="dxa"/>
            <w:vMerge/>
            <w:shd w:val="clear" w:color="auto" w:fill="E0E0E0"/>
            <w:vAlign w:val="center"/>
          </w:tcPr>
          <w:p w:rsidR="00A616EF" w:rsidRPr="00A616EF" w:rsidRDefault="00A616EF" w:rsidP="00A616EF">
            <w:pPr>
              <w:spacing w:before="0"/>
              <w:jc w:val="center"/>
              <w:rPr>
                <w:rFonts w:cs="Arial"/>
                <w:noProof/>
                <w:sz w:val="20"/>
                <w:szCs w:val="24"/>
                <w:lang w:val="sl-SI"/>
              </w:rPr>
            </w:pPr>
          </w:p>
        </w:tc>
        <w:tc>
          <w:tcPr>
            <w:tcW w:w="1080" w:type="dxa"/>
            <w:vMerge/>
            <w:shd w:val="clear" w:color="auto" w:fill="E0E0E0"/>
            <w:vAlign w:val="center"/>
          </w:tcPr>
          <w:p w:rsidR="00A616EF" w:rsidRPr="00A616EF" w:rsidRDefault="00A616EF" w:rsidP="00A616EF">
            <w:pPr>
              <w:spacing w:before="0"/>
              <w:ind w:left="-108" w:right="-108"/>
              <w:jc w:val="center"/>
              <w:rPr>
                <w:rFonts w:cs="Arial"/>
                <w:noProof/>
                <w:sz w:val="20"/>
                <w:szCs w:val="24"/>
                <w:lang w:val="sl-SI"/>
              </w:rPr>
            </w:pPr>
          </w:p>
        </w:tc>
        <w:tc>
          <w:tcPr>
            <w:tcW w:w="1260" w:type="dxa"/>
            <w:vMerge/>
            <w:tcBorders>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20"/>
                <w:szCs w:val="24"/>
                <w:lang w:val="sl-SI"/>
              </w:rPr>
            </w:pPr>
          </w:p>
        </w:tc>
        <w:tc>
          <w:tcPr>
            <w:tcW w:w="54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Визуелни преглед</w:t>
            </w:r>
          </w:p>
        </w:tc>
        <w:tc>
          <w:tcPr>
            <w:tcW w:w="54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Дименз.контр. пречн.</w:t>
            </w:r>
          </w:p>
        </w:tc>
        <w:tc>
          <w:tcPr>
            <w:tcW w:w="826" w:type="dxa"/>
            <w:gridSpan w:val="2"/>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 xml:space="preserve">Дебљина </w:t>
            </w:r>
          </w:p>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зида</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A616EF" w:rsidRPr="00A616EF" w:rsidRDefault="00A616EF" w:rsidP="00A616EF">
            <w:pPr>
              <w:spacing w:before="0"/>
              <w:jc w:val="center"/>
              <w:rPr>
                <w:rFonts w:cs="Arial"/>
                <w:noProof/>
                <w:sz w:val="20"/>
                <w:szCs w:val="24"/>
                <w:lang w:val="sl-SI"/>
              </w:rPr>
            </w:pPr>
            <w:r w:rsidRPr="00A616EF">
              <w:rPr>
                <w:rFonts w:cs="Arial"/>
                <w:noProof/>
                <w:sz w:val="20"/>
                <w:szCs w:val="24"/>
                <w:lang w:val="sl-SI"/>
              </w:rPr>
              <w:t xml:space="preserve">Мерење тврдоће </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 xml:space="preserve">Магнетофл./ </w:t>
            </w:r>
          </w:p>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пенеттр.</w:t>
            </w:r>
          </w:p>
        </w:tc>
        <w:tc>
          <w:tcPr>
            <w:tcW w:w="85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Реплике</w:t>
            </w:r>
          </w:p>
        </w:tc>
        <w:tc>
          <w:tcPr>
            <w:tcW w:w="1134" w:type="dxa"/>
            <w:tcBorders>
              <w:top w:val="single" w:sz="4" w:space="0" w:color="auto"/>
              <w:left w:val="single" w:sz="4" w:space="0" w:color="auto"/>
              <w:bottom w:val="single" w:sz="4" w:space="0" w:color="auto"/>
              <w:right w:val="double" w:sz="4" w:space="0" w:color="auto"/>
            </w:tcBorders>
            <w:shd w:val="clear" w:color="auto" w:fill="E0E0E0"/>
            <w:textDirection w:val="btLr"/>
            <w:vAlign w:val="center"/>
          </w:tcPr>
          <w:p w:rsidR="00A616EF" w:rsidRPr="00A616EF" w:rsidRDefault="00A616EF" w:rsidP="00A616EF">
            <w:pPr>
              <w:spacing w:before="0"/>
              <w:ind w:left="113" w:right="113"/>
              <w:jc w:val="center"/>
              <w:rPr>
                <w:rFonts w:cs="Arial"/>
                <w:noProof/>
                <w:sz w:val="20"/>
                <w:szCs w:val="24"/>
                <w:lang w:val="sr-Cyrl-CS"/>
              </w:rPr>
            </w:pPr>
            <w:r w:rsidRPr="00A616EF">
              <w:rPr>
                <w:rFonts w:cs="Arial"/>
                <w:noProof/>
                <w:sz w:val="20"/>
                <w:szCs w:val="24"/>
                <w:lang w:val="sr-Cyrl-CS"/>
              </w:rPr>
              <w:t>ултразвук</w:t>
            </w:r>
          </w:p>
        </w:tc>
      </w:tr>
      <w:tr w:rsidR="00A616EF" w:rsidRPr="00A616EF" w:rsidTr="00A616EF">
        <w:trPr>
          <w:cantSplit/>
          <w:trHeight w:val="4112"/>
        </w:trPr>
        <w:tc>
          <w:tcPr>
            <w:tcW w:w="956" w:type="dxa"/>
            <w:tcBorders>
              <w:bottom w:val="single" w:sz="6" w:space="0" w:color="auto"/>
            </w:tcBorders>
            <w:shd w:val="clear" w:color="auto" w:fill="auto"/>
            <w:vAlign w:val="center"/>
          </w:tcPr>
          <w:p w:rsidR="00A616EF" w:rsidRPr="00A616EF" w:rsidRDefault="00A616EF" w:rsidP="00A616EF">
            <w:pPr>
              <w:spacing w:before="0"/>
              <w:jc w:val="center"/>
              <w:rPr>
                <w:rFonts w:cs="Arial"/>
                <w:b/>
                <w:noProof/>
                <w:sz w:val="20"/>
                <w:szCs w:val="24"/>
                <w:lang w:val="sl-SI"/>
              </w:rPr>
            </w:pPr>
            <w:r w:rsidRPr="00A616EF">
              <w:rPr>
                <w:rFonts w:cs="Arial"/>
                <w:b/>
                <w:noProof/>
                <w:sz w:val="20"/>
                <w:szCs w:val="24"/>
                <w:lang w:val="sl-SI"/>
              </w:rPr>
              <w:t>1.</w:t>
            </w:r>
          </w:p>
        </w:tc>
        <w:tc>
          <w:tcPr>
            <w:tcW w:w="1080" w:type="dxa"/>
            <w:tcBorders>
              <w:bottom w:val="single" w:sz="6" w:space="0" w:color="auto"/>
            </w:tcBorders>
            <w:shd w:val="clear" w:color="auto" w:fill="auto"/>
            <w:vAlign w:val="center"/>
          </w:tcPr>
          <w:p w:rsidR="00A616EF" w:rsidRPr="00A616EF" w:rsidRDefault="00A616EF" w:rsidP="00A616EF">
            <w:pPr>
              <w:spacing w:before="0"/>
              <w:ind w:right="-108"/>
              <w:jc w:val="left"/>
              <w:rPr>
                <w:rFonts w:cs="Arial"/>
                <w:noProof/>
                <w:sz w:val="20"/>
                <w:szCs w:val="24"/>
                <w:lang w:val="sr-Cyrl-CS"/>
              </w:rPr>
            </w:pPr>
            <w:r w:rsidRPr="00A616EF">
              <w:rPr>
                <w:rFonts w:cs="Arial"/>
                <w:noProof/>
                <w:sz w:val="20"/>
                <w:szCs w:val="24"/>
                <w:lang w:val="sr-Cyrl-CS"/>
              </w:rPr>
              <w:t>Стартна боца</w:t>
            </w:r>
          </w:p>
        </w:tc>
        <w:tc>
          <w:tcPr>
            <w:tcW w:w="1080" w:type="dxa"/>
            <w:tcBorders>
              <w:bottom w:val="single" w:sz="6" w:space="0" w:color="auto"/>
            </w:tcBorders>
            <w:shd w:val="clear" w:color="auto" w:fill="auto"/>
            <w:vAlign w:val="center"/>
          </w:tcPr>
          <w:p w:rsidR="00A616EF" w:rsidRPr="00A616EF" w:rsidRDefault="00A616EF" w:rsidP="00A616EF">
            <w:pPr>
              <w:spacing w:before="0"/>
              <w:ind w:left="-108" w:right="-108"/>
              <w:jc w:val="center"/>
              <w:rPr>
                <w:rFonts w:cs="Arial"/>
                <w:noProof/>
                <w:sz w:val="20"/>
                <w:szCs w:val="24"/>
                <w:lang w:val="sr-Cyrl-RS"/>
              </w:rPr>
            </w:pPr>
            <w:r w:rsidRPr="00A616EF">
              <w:rPr>
                <w:rFonts w:cs="Arial"/>
                <w:noProof/>
                <w:sz w:val="20"/>
                <w:szCs w:val="24"/>
                <w:lang w:val="sr-Cyrl-RS"/>
              </w:rPr>
              <w:t>15NiCuМоNb5</w:t>
            </w:r>
          </w:p>
        </w:tc>
        <w:tc>
          <w:tcPr>
            <w:tcW w:w="1260" w:type="dxa"/>
            <w:tcBorders>
              <w:bottom w:val="single" w:sz="6" w:space="0" w:color="auto"/>
            </w:tcBorders>
            <w:shd w:val="clear" w:color="auto" w:fill="auto"/>
            <w:vAlign w:val="center"/>
          </w:tcPr>
          <w:p w:rsidR="00A616EF" w:rsidRPr="00A616EF" w:rsidRDefault="00A616EF" w:rsidP="00A616EF">
            <w:pPr>
              <w:spacing w:before="0"/>
              <w:ind w:left="-108" w:right="-108"/>
              <w:jc w:val="left"/>
              <w:rPr>
                <w:rFonts w:cs="Arial"/>
                <w:noProof/>
                <w:sz w:val="18"/>
                <w:szCs w:val="18"/>
                <w:highlight w:val="red"/>
                <w:vertAlign w:val="superscript"/>
                <w:lang w:val="sr-Cyrl-RS"/>
              </w:rPr>
            </w:pPr>
            <w:r w:rsidRPr="00A616EF">
              <w:rPr>
                <w:rFonts w:cs="Arial"/>
                <w:noProof/>
                <w:sz w:val="18"/>
                <w:szCs w:val="18"/>
                <w:lang w:val="sl-SI"/>
              </w:rPr>
              <w:t>Ø</w:t>
            </w:r>
            <w:r w:rsidRPr="00A616EF">
              <w:rPr>
                <w:rFonts w:cs="Arial"/>
                <w:noProof/>
                <w:sz w:val="18"/>
                <w:szCs w:val="18"/>
                <w:lang w:val="sr-Latn-RS"/>
              </w:rPr>
              <w:t>u</w:t>
            </w:r>
            <w:r w:rsidRPr="00A616EF">
              <w:rPr>
                <w:rFonts w:cs="Arial"/>
                <w:noProof/>
                <w:sz w:val="18"/>
                <w:szCs w:val="18"/>
                <w:lang w:val="sl-SI"/>
              </w:rPr>
              <w:t>5</w:t>
            </w:r>
            <w:r w:rsidRPr="00A616EF">
              <w:rPr>
                <w:rFonts w:cs="Arial"/>
                <w:noProof/>
                <w:sz w:val="18"/>
                <w:szCs w:val="18"/>
                <w:lang w:val="sr-Cyrl-RS"/>
              </w:rPr>
              <w:t>85</w:t>
            </w:r>
            <w:r w:rsidRPr="00A616EF">
              <w:rPr>
                <w:rFonts w:cs="Arial"/>
                <w:noProof/>
                <w:sz w:val="18"/>
                <w:szCs w:val="18"/>
                <w:lang w:val="sl-SI"/>
              </w:rPr>
              <w:t>x 4</w:t>
            </w:r>
            <w:r w:rsidRPr="00A616EF">
              <w:rPr>
                <w:rFonts w:cs="Arial"/>
                <w:noProof/>
                <w:sz w:val="18"/>
                <w:szCs w:val="18"/>
                <w:lang w:val="sr-Cyrl-RS"/>
              </w:rPr>
              <w:t>0</w:t>
            </w:r>
          </w:p>
        </w:tc>
        <w:tc>
          <w:tcPr>
            <w:tcW w:w="540" w:type="dxa"/>
            <w:tcBorders>
              <w:top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20"/>
                <w:szCs w:val="24"/>
                <w:lang w:val="sl-SI"/>
              </w:rPr>
              <w:t>100% VT</w:t>
            </w:r>
          </w:p>
        </w:tc>
        <w:tc>
          <w:tcPr>
            <w:tcW w:w="540" w:type="dxa"/>
            <w:tcBorders>
              <w:top w:val="single" w:sz="4" w:space="0" w:color="auto"/>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20"/>
                <w:szCs w:val="24"/>
                <w:lang w:val="sl-SI"/>
              </w:rPr>
            </w:pPr>
            <w:r w:rsidRPr="00A616EF">
              <w:rPr>
                <w:rFonts w:cs="Arial"/>
                <w:noProof/>
                <w:sz w:val="18"/>
                <w:szCs w:val="18"/>
                <w:lang w:val="sr-Cyrl-CS"/>
              </w:rPr>
              <w:t>3</w:t>
            </w:r>
            <w:r w:rsidRPr="00A616EF">
              <w:rPr>
                <w:rFonts w:cs="Arial"/>
                <w:noProof/>
                <w:sz w:val="18"/>
                <w:szCs w:val="18"/>
                <w:lang w:val="sl-SI"/>
              </w:rPr>
              <w:t xml:space="preserve"> м.м. на  телу колектора</w:t>
            </w:r>
            <w:r w:rsidRPr="00A616EF">
              <w:rPr>
                <w:rFonts w:cs="Arial"/>
                <w:noProof/>
                <w:sz w:val="20"/>
                <w:szCs w:val="24"/>
                <w:lang w:val="sl-SI"/>
              </w:rPr>
              <w:t xml:space="preserve"> </w:t>
            </w:r>
          </w:p>
        </w:tc>
        <w:tc>
          <w:tcPr>
            <w:tcW w:w="416" w:type="dxa"/>
            <w:tcBorders>
              <w:top w:val="single" w:sz="4" w:space="0" w:color="auto"/>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r-Cyrl-RS"/>
              </w:rPr>
              <w:t>12</w:t>
            </w:r>
            <w:r w:rsidRPr="00A616EF">
              <w:rPr>
                <w:rFonts w:cs="Arial"/>
                <w:noProof/>
                <w:sz w:val="18"/>
                <w:szCs w:val="18"/>
                <w:lang w:val="sl-SI"/>
              </w:rPr>
              <w:t xml:space="preserve"> м.м. на  телу колектора</w:t>
            </w:r>
          </w:p>
        </w:tc>
        <w:tc>
          <w:tcPr>
            <w:tcW w:w="410" w:type="dxa"/>
            <w:tcBorders>
              <w:top w:val="single" w:sz="4" w:space="0" w:color="auto"/>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r-Cyrl-RS"/>
              </w:rPr>
              <w:t>8</w:t>
            </w:r>
            <w:r w:rsidRPr="00A616EF">
              <w:rPr>
                <w:rFonts w:cs="Arial"/>
                <w:noProof/>
                <w:sz w:val="18"/>
                <w:szCs w:val="18"/>
                <w:lang w:val="sl-SI"/>
              </w:rPr>
              <w:t xml:space="preserve"> м.м. данаца</w:t>
            </w:r>
          </w:p>
        </w:tc>
        <w:tc>
          <w:tcPr>
            <w:tcW w:w="1418" w:type="dxa"/>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8"/>
                <w:szCs w:val="18"/>
                <w:lang w:val="sl-SI"/>
              </w:rPr>
            </w:pPr>
            <w:r w:rsidRPr="00A616EF">
              <w:rPr>
                <w:rFonts w:cs="Arial"/>
                <w:noProof/>
                <w:sz w:val="18"/>
                <w:szCs w:val="18"/>
                <w:lang w:val="sl-SI"/>
              </w:rPr>
              <w:t>5 м.м. дуж једне изводнице  на  телу колектора+5 m.mesta ду</w:t>
            </w:r>
            <w:r w:rsidRPr="00A616EF">
              <w:rPr>
                <w:rFonts w:cs="Arial"/>
                <w:noProof/>
                <w:sz w:val="18"/>
                <w:szCs w:val="18"/>
                <w:lang w:val="sr-Cyrl-CS"/>
              </w:rPr>
              <w:t>ж</w:t>
            </w:r>
            <w:r w:rsidRPr="00A616EF">
              <w:rPr>
                <w:rFonts w:cs="Arial"/>
                <w:noProof/>
                <w:sz w:val="18"/>
                <w:szCs w:val="18"/>
                <w:lang w:val="sl-SI"/>
              </w:rPr>
              <w:t xml:space="preserve"> и</w:t>
            </w:r>
            <w:r w:rsidRPr="00A616EF">
              <w:rPr>
                <w:rFonts w:cs="Arial"/>
                <w:noProof/>
                <w:sz w:val="18"/>
                <w:szCs w:val="18"/>
                <w:lang w:val="sr-Cyrl-CS"/>
              </w:rPr>
              <w:t>з</w:t>
            </w:r>
            <w:r w:rsidRPr="00A616EF">
              <w:rPr>
                <w:rFonts w:cs="Arial"/>
                <w:noProof/>
                <w:sz w:val="18"/>
                <w:szCs w:val="18"/>
                <w:lang w:val="sl-SI"/>
              </w:rPr>
              <w:t xml:space="preserve">воднице </w:t>
            </w:r>
            <w:r w:rsidRPr="00A616EF">
              <w:rPr>
                <w:rFonts w:cs="Arial"/>
                <w:noProof/>
                <w:sz w:val="18"/>
                <w:szCs w:val="18"/>
                <w:lang w:val="sr-Cyrl-RS"/>
              </w:rPr>
              <w:t xml:space="preserve"> доњи сучеони </w:t>
            </w:r>
            <w:r w:rsidRPr="00A616EF">
              <w:rPr>
                <w:rFonts w:cs="Arial"/>
                <w:noProof/>
                <w:sz w:val="18"/>
                <w:szCs w:val="18"/>
                <w:lang w:val="sr-Cyrl-CS"/>
              </w:rPr>
              <w:t>зав.. спој-</w:t>
            </w:r>
            <w:r w:rsidRPr="00A616EF">
              <w:rPr>
                <w:rFonts w:cs="Arial"/>
                <w:noProof/>
                <w:sz w:val="18"/>
                <w:szCs w:val="18"/>
                <w:lang w:val="sl-SI"/>
              </w:rPr>
              <w:t xml:space="preserve"> тело</w:t>
            </w:r>
            <w:r w:rsidRPr="00A616EF">
              <w:rPr>
                <w:rFonts w:cs="Arial"/>
                <w:noProof/>
                <w:sz w:val="18"/>
                <w:szCs w:val="18"/>
                <w:lang w:val="sr-Cyrl-RS"/>
              </w:rPr>
              <w:t xml:space="preserve">, на месту реплике, </w:t>
            </w:r>
            <w:r w:rsidRPr="00A616EF">
              <w:rPr>
                <w:rFonts w:cs="Arial"/>
                <w:noProof/>
                <w:sz w:val="18"/>
                <w:szCs w:val="18"/>
                <w:lang w:val="sl-SI"/>
              </w:rPr>
              <w:t>5 m.mesta ду</w:t>
            </w:r>
            <w:r w:rsidRPr="00A616EF">
              <w:rPr>
                <w:rFonts w:cs="Arial"/>
                <w:noProof/>
                <w:sz w:val="18"/>
                <w:szCs w:val="18"/>
                <w:lang w:val="sr-Cyrl-CS"/>
              </w:rPr>
              <w:t>ж</w:t>
            </w:r>
            <w:r w:rsidRPr="00A616EF">
              <w:rPr>
                <w:rFonts w:cs="Arial"/>
                <w:noProof/>
                <w:sz w:val="18"/>
                <w:szCs w:val="18"/>
                <w:lang w:val="sl-SI"/>
              </w:rPr>
              <w:t xml:space="preserve"> и</w:t>
            </w:r>
            <w:r w:rsidRPr="00A616EF">
              <w:rPr>
                <w:rFonts w:cs="Arial"/>
                <w:noProof/>
                <w:sz w:val="18"/>
                <w:szCs w:val="18"/>
                <w:lang w:val="sr-Cyrl-CS"/>
              </w:rPr>
              <w:t>з</w:t>
            </w:r>
            <w:r w:rsidRPr="00A616EF">
              <w:rPr>
                <w:rFonts w:cs="Arial"/>
                <w:noProof/>
                <w:sz w:val="18"/>
                <w:szCs w:val="18"/>
                <w:lang w:val="sl-SI"/>
              </w:rPr>
              <w:t xml:space="preserve">воднице </w:t>
            </w:r>
            <w:r w:rsidRPr="00A616EF">
              <w:rPr>
                <w:rFonts w:cs="Arial"/>
                <w:noProof/>
                <w:sz w:val="18"/>
                <w:szCs w:val="18"/>
                <w:lang w:val="sr-Cyrl-RS"/>
              </w:rPr>
              <w:t xml:space="preserve"> горњи сучеони </w:t>
            </w:r>
            <w:r w:rsidRPr="00A616EF">
              <w:rPr>
                <w:rFonts w:cs="Arial"/>
                <w:noProof/>
                <w:sz w:val="18"/>
                <w:szCs w:val="18"/>
                <w:lang w:val="sr-Cyrl-CS"/>
              </w:rPr>
              <w:t>зав.. спој данце-цевовод</w:t>
            </w:r>
            <w:r w:rsidRPr="00A616EF">
              <w:rPr>
                <w:rFonts w:cs="Arial"/>
                <w:noProof/>
                <w:sz w:val="18"/>
                <w:szCs w:val="18"/>
                <w:lang w:val="sr-Cyrl-RS"/>
              </w:rPr>
              <w:t xml:space="preserve"> ,на месту реплике</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r-Cyrl-RS"/>
              </w:rPr>
            </w:pPr>
            <w:r w:rsidRPr="00A616EF">
              <w:rPr>
                <w:rFonts w:cs="Arial"/>
                <w:noProof/>
                <w:sz w:val="16"/>
                <w:szCs w:val="16"/>
                <w:lang w:val="sl-SI"/>
              </w:rPr>
              <w:t xml:space="preserve">100% </w:t>
            </w:r>
            <w:r w:rsidRPr="00A616EF">
              <w:rPr>
                <w:rFonts w:cs="Arial" w:hint="eastAsia"/>
                <w:noProof/>
                <w:sz w:val="16"/>
                <w:szCs w:val="16"/>
                <w:lang w:val="sl-SI"/>
              </w:rPr>
              <w:t>убоди</w:t>
            </w:r>
            <w:r w:rsidRPr="00A616EF">
              <w:rPr>
                <w:rFonts w:cs="Arial"/>
                <w:noProof/>
                <w:sz w:val="16"/>
                <w:szCs w:val="16"/>
                <w:lang w:val="sl-SI"/>
              </w:rPr>
              <w:t xml:space="preserve"> </w:t>
            </w:r>
            <w:r w:rsidRPr="00A616EF">
              <w:rPr>
                <w:rFonts w:cs="Arial" w:hint="eastAsia"/>
                <w:noProof/>
                <w:sz w:val="16"/>
                <w:szCs w:val="16"/>
                <w:lang w:val="sl-SI"/>
              </w:rPr>
              <w:t>сепаратора</w:t>
            </w:r>
            <w:r w:rsidRPr="00A616EF">
              <w:rPr>
                <w:rFonts w:cs="Arial"/>
                <w:noProof/>
                <w:sz w:val="16"/>
                <w:szCs w:val="16"/>
                <w:lang w:val="sl-SI"/>
              </w:rPr>
              <w:t xml:space="preserve">  </w:t>
            </w:r>
            <w:r w:rsidRPr="00A616EF">
              <w:rPr>
                <w:rFonts w:cs="Arial" w:hint="eastAsia"/>
                <w:noProof/>
                <w:sz w:val="16"/>
                <w:szCs w:val="16"/>
                <w:lang w:val="sl-SI"/>
              </w:rPr>
              <w:t>и</w:t>
            </w:r>
            <w:r w:rsidRPr="00A616EF">
              <w:rPr>
                <w:rFonts w:cs="Arial"/>
                <w:noProof/>
                <w:sz w:val="16"/>
                <w:szCs w:val="16"/>
                <w:lang w:val="sl-SI"/>
              </w:rPr>
              <w:t xml:space="preserve"> </w:t>
            </w:r>
          </w:p>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l-SI"/>
              </w:rPr>
              <w:t>10</w:t>
            </w:r>
            <w:r w:rsidRPr="00A616EF">
              <w:rPr>
                <w:rFonts w:cs="Arial"/>
                <w:noProof/>
                <w:sz w:val="16"/>
                <w:szCs w:val="16"/>
                <w:lang w:val="sr-Cyrl-RS"/>
              </w:rPr>
              <w:t>0</w:t>
            </w:r>
            <w:r w:rsidRPr="00A616EF">
              <w:rPr>
                <w:rFonts w:cs="Arial"/>
                <w:noProof/>
                <w:sz w:val="16"/>
                <w:szCs w:val="16"/>
                <w:lang w:val="sl-SI"/>
              </w:rPr>
              <w:t xml:space="preserve">% </w:t>
            </w:r>
            <w:r w:rsidRPr="00A616EF">
              <w:rPr>
                <w:rFonts w:cs="Arial"/>
                <w:noProof/>
                <w:sz w:val="16"/>
                <w:szCs w:val="16"/>
                <w:lang w:val="sr-Cyrl-RS"/>
              </w:rPr>
              <w:t xml:space="preserve">сучеоно </w:t>
            </w:r>
            <w:r w:rsidRPr="00A616EF">
              <w:rPr>
                <w:rFonts w:cs="Arial" w:hint="eastAsia"/>
                <w:noProof/>
                <w:sz w:val="16"/>
                <w:szCs w:val="16"/>
                <w:lang w:val="sl-SI"/>
              </w:rPr>
              <w:t>заварени</w:t>
            </w:r>
            <w:r w:rsidRPr="00A616EF">
              <w:rPr>
                <w:rFonts w:cs="Arial"/>
                <w:noProof/>
                <w:sz w:val="16"/>
                <w:szCs w:val="16"/>
                <w:lang w:val="sl-SI"/>
              </w:rPr>
              <w:t xml:space="preserve"> </w:t>
            </w:r>
            <w:r w:rsidRPr="00A616EF">
              <w:rPr>
                <w:rFonts w:cs="Arial" w:hint="eastAsia"/>
                <w:noProof/>
                <w:sz w:val="16"/>
                <w:szCs w:val="16"/>
                <w:lang w:val="sl-SI"/>
              </w:rPr>
              <w:t>спој</w:t>
            </w:r>
            <w:r w:rsidRPr="00A616EF">
              <w:rPr>
                <w:rFonts w:cs="Arial"/>
                <w:noProof/>
                <w:sz w:val="16"/>
                <w:szCs w:val="16"/>
                <w:lang w:val="sr-Cyrl-RS"/>
              </w:rPr>
              <w:t xml:space="preserve">еви </w:t>
            </w:r>
            <w:r w:rsidRPr="00A616EF">
              <w:rPr>
                <w:rFonts w:cs="Arial" w:hint="eastAsia"/>
                <w:noProof/>
                <w:sz w:val="16"/>
                <w:szCs w:val="16"/>
                <w:lang w:val="sl-SI"/>
              </w:rPr>
              <w:t>сепаратора</w:t>
            </w:r>
          </w:p>
        </w:tc>
        <w:tc>
          <w:tcPr>
            <w:tcW w:w="850" w:type="dxa"/>
            <w:tcBorders>
              <w:top w:val="single" w:sz="4" w:space="0" w:color="auto"/>
              <w:left w:val="single" w:sz="4" w:space="0" w:color="auto"/>
              <w:bottom w:val="single" w:sz="6" w:space="0" w:color="auto"/>
              <w:right w:val="single" w:sz="4" w:space="0" w:color="auto"/>
            </w:tcBorders>
            <w:shd w:val="clear" w:color="auto" w:fill="auto"/>
            <w:textDirection w:val="btLr"/>
            <w:vAlign w:val="center"/>
          </w:tcPr>
          <w:p w:rsidR="00A616EF" w:rsidRPr="00A616EF" w:rsidRDefault="00A616EF" w:rsidP="00A616EF">
            <w:pPr>
              <w:spacing w:before="0"/>
              <w:ind w:left="113" w:right="113"/>
              <w:jc w:val="left"/>
              <w:rPr>
                <w:rFonts w:cs="Arial"/>
                <w:noProof/>
                <w:sz w:val="16"/>
                <w:szCs w:val="16"/>
                <w:lang w:val="sr-Cyrl-RS"/>
              </w:rPr>
            </w:pPr>
            <w:r w:rsidRPr="00A616EF">
              <w:rPr>
                <w:rFonts w:cs="Arial" w:hint="eastAsia"/>
                <w:noProof/>
                <w:sz w:val="16"/>
                <w:szCs w:val="16"/>
                <w:lang w:val="sl-SI"/>
              </w:rPr>
              <w:t>РЕ</w:t>
            </w:r>
            <w:r w:rsidRPr="00A616EF">
              <w:rPr>
                <w:rFonts w:cs="Arial"/>
                <w:noProof/>
                <w:sz w:val="16"/>
                <w:szCs w:val="16"/>
                <w:lang w:val="sl-SI"/>
              </w:rPr>
              <w:t xml:space="preserve">1: </w:t>
            </w:r>
            <w:r w:rsidRPr="00A616EF">
              <w:rPr>
                <w:rFonts w:cs="Arial"/>
                <w:noProof/>
                <w:sz w:val="16"/>
                <w:szCs w:val="16"/>
                <w:lang w:val="sr-Cyrl-RS"/>
              </w:rPr>
              <w:t>доњи сучеоно заварени спој</w:t>
            </w:r>
            <w:r w:rsidRPr="00A616EF">
              <w:rPr>
                <w:rFonts w:cs="Arial" w:hint="eastAsia"/>
                <w:noProof/>
                <w:sz w:val="16"/>
                <w:szCs w:val="16"/>
                <w:lang w:val="sl-SI"/>
              </w:rPr>
              <w:t>–</w:t>
            </w:r>
            <w:r w:rsidRPr="00A616EF">
              <w:rPr>
                <w:rFonts w:cs="Arial"/>
                <w:noProof/>
                <w:sz w:val="16"/>
                <w:szCs w:val="16"/>
                <w:lang w:val="sr-Cyrl-RS"/>
              </w:rPr>
              <w:t>тело ОМ1</w:t>
            </w:r>
            <w:r w:rsidRPr="00A616EF">
              <w:rPr>
                <w:rFonts w:cs="Arial"/>
                <w:noProof/>
                <w:sz w:val="16"/>
                <w:szCs w:val="16"/>
                <w:lang w:val="sl-SI"/>
              </w:rPr>
              <w:t>;</w:t>
            </w:r>
          </w:p>
          <w:p w:rsidR="00A616EF" w:rsidRPr="00A616EF" w:rsidRDefault="00A616EF" w:rsidP="00A616EF">
            <w:pPr>
              <w:spacing w:before="0"/>
              <w:ind w:left="113" w:right="113"/>
              <w:jc w:val="left"/>
              <w:rPr>
                <w:rFonts w:cs="Arial"/>
                <w:noProof/>
                <w:sz w:val="16"/>
                <w:szCs w:val="16"/>
                <w:lang w:val="sr-Cyrl-RS"/>
              </w:rPr>
            </w:pPr>
            <w:r w:rsidRPr="00A616EF">
              <w:rPr>
                <w:rFonts w:cs="Arial"/>
                <w:noProof/>
                <w:sz w:val="16"/>
                <w:szCs w:val="16"/>
                <w:lang w:val="sr-Cyrl-RS"/>
              </w:rPr>
              <w:t xml:space="preserve"> </w:t>
            </w:r>
            <w:r w:rsidRPr="00A616EF">
              <w:rPr>
                <w:rFonts w:cs="Arial" w:hint="eastAsia"/>
                <w:noProof/>
                <w:sz w:val="16"/>
                <w:szCs w:val="16"/>
                <w:lang w:val="sl-SI"/>
              </w:rPr>
              <w:t>РЕ</w:t>
            </w:r>
            <w:r w:rsidRPr="00A616EF">
              <w:rPr>
                <w:rFonts w:cs="Arial"/>
                <w:noProof/>
                <w:sz w:val="16"/>
                <w:szCs w:val="16"/>
                <w:lang w:val="sl-SI"/>
              </w:rPr>
              <w:t xml:space="preserve">2: </w:t>
            </w:r>
            <w:r w:rsidRPr="00A616EF">
              <w:rPr>
                <w:rFonts w:cs="Arial"/>
                <w:noProof/>
                <w:sz w:val="16"/>
                <w:szCs w:val="16"/>
                <w:lang w:val="sr-Cyrl-RS"/>
              </w:rPr>
              <w:t>доњи сучеоно заварени спој-</w:t>
            </w:r>
            <w:r w:rsidRPr="00A616EF">
              <w:rPr>
                <w:rFonts w:cs="Arial" w:hint="eastAsia"/>
                <w:noProof/>
                <w:sz w:val="16"/>
                <w:szCs w:val="16"/>
                <w:lang w:val="sl-SI"/>
              </w:rPr>
              <w:t>тело</w:t>
            </w:r>
            <w:r w:rsidRPr="00A616EF">
              <w:rPr>
                <w:rFonts w:cs="Arial"/>
                <w:noProof/>
                <w:sz w:val="16"/>
                <w:szCs w:val="16"/>
                <w:lang w:val="sr-Cyrl-RS"/>
              </w:rPr>
              <w:t xml:space="preserve"> ОМ2, </w:t>
            </w:r>
          </w:p>
          <w:p w:rsidR="00A616EF" w:rsidRPr="00A616EF" w:rsidRDefault="00A616EF" w:rsidP="00A616EF">
            <w:pPr>
              <w:spacing w:before="0"/>
              <w:ind w:left="113" w:right="113"/>
              <w:jc w:val="left"/>
              <w:rPr>
                <w:rFonts w:cs="Arial"/>
                <w:noProof/>
                <w:sz w:val="16"/>
                <w:szCs w:val="16"/>
                <w:lang w:val="sr-Cyrl-RS"/>
              </w:rPr>
            </w:pPr>
            <w:r w:rsidRPr="00A616EF">
              <w:rPr>
                <w:rFonts w:cs="Arial"/>
                <w:noProof/>
                <w:sz w:val="16"/>
                <w:szCs w:val="16"/>
                <w:lang w:val="sr-Cyrl-RS"/>
              </w:rPr>
              <w:t>РЕ3: сучеоно заварени спој  данце-горње</w:t>
            </w:r>
          </w:p>
          <w:p w:rsidR="00A616EF" w:rsidRPr="00A616EF" w:rsidRDefault="00A616EF" w:rsidP="00A616EF">
            <w:pPr>
              <w:spacing w:before="0"/>
              <w:ind w:left="113" w:right="113"/>
              <w:jc w:val="left"/>
              <w:rPr>
                <w:rFonts w:cs="Arial"/>
                <w:noProof/>
                <w:sz w:val="16"/>
                <w:szCs w:val="16"/>
                <w:lang w:val="sr-Cyrl-RS"/>
              </w:rPr>
            </w:pPr>
            <w:r w:rsidRPr="00A616EF">
              <w:rPr>
                <w:rFonts w:cs="Arial"/>
                <w:noProof/>
                <w:sz w:val="16"/>
                <w:szCs w:val="16"/>
                <w:lang w:val="sr-Cyrl-RS"/>
              </w:rPr>
              <w:t>РЕ4: сучеоно заварени спој  ОМ цев-горње</w:t>
            </w:r>
          </w:p>
        </w:tc>
        <w:tc>
          <w:tcPr>
            <w:tcW w:w="1134" w:type="dxa"/>
            <w:tcBorders>
              <w:top w:val="single" w:sz="4" w:space="0" w:color="auto"/>
              <w:left w:val="single" w:sz="4" w:space="0" w:color="auto"/>
              <w:bottom w:val="single" w:sz="6" w:space="0" w:color="auto"/>
            </w:tcBorders>
            <w:shd w:val="clear" w:color="auto" w:fill="auto"/>
            <w:textDirection w:val="btLr"/>
            <w:vAlign w:val="center"/>
          </w:tcPr>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CS"/>
              </w:rPr>
              <w:t>100% сучеоно з</w:t>
            </w:r>
            <w:r w:rsidRPr="00A616EF">
              <w:rPr>
                <w:rFonts w:cs="Arial" w:hint="eastAsia"/>
                <w:noProof/>
                <w:sz w:val="16"/>
                <w:szCs w:val="16"/>
                <w:lang w:val="sr-Cyrl-CS"/>
              </w:rPr>
              <w:t>аверени</w:t>
            </w:r>
            <w:r w:rsidRPr="00A616EF">
              <w:rPr>
                <w:rFonts w:cs="Arial"/>
                <w:noProof/>
                <w:sz w:val="16"/>
                <w:szCs w:val="16"/>
                <w:lang w:val="sr-Cyrl-CS"/>
              </w:rPr>
              <w:t xml:space="preserve"> </w:t>
            </w:r>
            <w:r w:rsidRPr="00A616EF">
              <w:rPr>
                <w:rFonts w:cs="Arial" w:hint="eastAsia"/>
                <w:noProof/>
                <w:sz w:val="16"/>
                <w:szCs w:val="16"/>
                <w:lang w:val="sr-Cyrl-CS"/>
              </w:rPr>
              <w:t>спој</w:t>
            </w:r>
            <w:r w:rsidRPr="00A616EF">
              <w:rPr>
                <w:rFonts w:cs="Arial"/>
                <w:noProof/>
                <w:sz w:val="16"/>
                <w:szCs w:val="16"/>
                <w:lang w:val="sr-Cyrl-CS"/>
              </w:rPr>
              <w:t>еви т</w:t>
            </w:r>
            <w:r w:rsidRPr="00A616EF">
              <w:rPr>
                <w:rFonts w:cs="Arial" w:hint="eastAsia"/>
                <w:noProof/>
                <w:sz w:val="16"/>
                <w:szCs w:val="16"/>
                <w:lang w:val="sr-Cyrl-CS"/>
              </w:rPr>
              <w:t>ело</w:t>
            </w:r>
            <w:r w:rsidRPr="00A616EF">
              <w:rPr>
                <w:rFonts w:cs="Arial"/>
                <w:noProof/>
                <w:sz w:val="16"/>
                <w:szCs w:val="16"/>
                <w:lang w:val="sr-Cyrl-CS"/>
              </w:rPr>
              <w:t xml:space="preserve"> сепаратора, 100% суучеоно заварени </w:t>
            </w:r>
            <w:r w:rsidRPr="00A616EF">
              <w:rPr>
                <w:rFonts w:cs="Arial" w:hint="eastAsia"/>
                <w:noProof/>
                <w:sz w:val="16"/>
                <w:szCs w:val="16"/>
                <w:lang w:val="sr-Cyrl-CS"/>
              </w:rPr>
              <w:t>спој</w:t>
            </w:r>
            <w:r w:rsidRPr="00A616EF">
              <w:rPr>
                <w:rFonts w:cs="Arial"/>
                <w:noProof/>
                <w:sz w:val="16"/>
                <w:szCs w:val="16"/>
                <w:lang w:val="sr-Cyrl-CS"/>
              </w:rPr>
              <w:t xml:space="preserve"> </w:t>
            </w:r>
            <w:r w:rsidRPr="00A616EF">
              <w:rPr>
                <w:rFonts w:cs="Arial" w:hint="eastAsia"/>
                <w:noProof/>
                <w:sz w:val="16"/>
                <w:szCs w:val="16"/>
                <w:lang w:val="sr-Cyrl-CS"/>
              </w:rPr>
              <w:t>горње</w:t>
            </w:r>
            <w:r w:rsidRPr="00A616EF">
              <w:rPr>
                <w:rFonts w:cs="Arial"/>
                <w:noProof/>
                <w:sz w:val="16"/>
                <w:szCs w:val="16"/>
                <w:lang w:val="sr-Cyrl-CS"/>
              </w:rPr>
              <w:t xml:space="preserve"> и доње </w:t>
            </w:r>
            <w:r w:rsidRPr="00A616EF">
              <w:rPr>
                <w:rFonts w:cs="Arial" w:hint="eastAsia"/>
                <w:noProof/>
                <w:sz w:val="16"/>
                <w:szCs w:val="16"/>
                <w:lang w:val="sr-Cyrl-CS"/>
              </w:rPr>
              <w:t>данце</w:t>
            </w:r>
            <w:r w:rsidRPr="00A616EF">
              <w:rPr>
                <w:rFonts w:cs="Arial"/>
                <w:noProof/>
                <w:sz w:val="16"/>
                <w:szCs w:val="16"/>
                <w:lang w:val="sr-Cyrl-CS"/>
              </w:rPr>
              <w:t xml:space="preserve"> –</w:t>
            </w:r>
            <w:r w:rsidRPr="00A616EF">
              <w:rPr>
                <w:rFonts w:cs="Arial" w:hint="eastAsia"/>
                <w:noProof/>
                <w:sz w:val="16"/>
                <w:szCs w:val="16"/>
                <w:lang w:val="sr-Cyrl-CS"/>
              </w:rPr>
              <w:t>прикључак</w:t>
            </w:r>
            <w:r w:rsidRPr="00A616EF">
              <w:rPr>
                <w:rFonts w:cs="Arial"/>
                <w:noProof/>
                <w:sz w:val="16"/>
                <w:szCs w:val="16"/>
                <w:lang w:val="sr-Cyrl-CS"/>
              </w:rPr>
              <w:t>,</w:t>
            </w:r>
          </w:p>
          <w:p w:rsidR="00A616EF" w:rsidRPr="00A616EF" w:rsidRDefault="00A616EF" w:rsidP="00A616EF">
            <w:pPr>
              <w:spacing w:before="0"/>
              <w:ind w:left="113" w:right="113"/>
              <w:jc w:val="center"/>
              <w:rPr>
                <w:rFonts w:cs="Arial"/>
                <w:noProof/>
                <w:sz w:val="16"/>
                <w:szCs w:val="16"/>
                <w:lang w:val="sr-Cyrl-CS"/>
              </w:rPr>
            </w:pPr>
            <w:r w:rsidRPr="00A616EF">
              <w:rPr>
                <w:rFonts w:cs="Arial"/>
                <w:noProof/>
                <w:sz w:val="16"/>
                <w:szCs w:val="16"/>
                <w:lang w:val="sr-Cyrl-CS"/>
              </w:rPr>
              <w:t xml:space="preserve"> </w:t>
            </w:r>
          </w:p>
        </w:tc>
      </w:tr>
    </w:tbl>
    <w:p w:rsidR="00A616EF" w:rsidRPr="00A616EF" w:rsidRDefault="00A616EF" w:rsidP="00A616EF">
      <w:pPr>
        <w:spacing w:before="0"/>
        <w:rPr>
          <w:rFonts w:cs="Arial"/>
          <w:b/>
          <w:i/>
          <w:noProof/>
          <w:sz w:val="16"/>
          <w:szCs w:val="16"/>
          <w:lang w:val="sr-Cyrl-CS"/>
        </w:rPr>
      </w:pPr>
      <w:r w:rsidRPr="00A616EF">
        <w:rPr>
          <w:rFonts w:cs="Arial"/>
          <w:b/>
          <w:i/>
          <w:noProof/>
          <w:sz w:val="16"/>
          <w:szCs w:val="16"/>
          <w:lang w:val="sr-Cyrl-CS"/>
        </w:rPr>
        <w:t xml:space="preserve">             Напомена:</w:t>
      </w:r>
    </w:p>
    <w:p w:rsidR="00A616EF" w:rsidRPr="00A616EF" w:rsidRDefault="00A616EF" w:rsidP="00C31C1C">
      <w:pPr>
        <w:numPr>
          <w:ilvl w:val="0"/>
          <w:numId w:val="90"/>
        </w:numPr>
        <w:spacing w:before="0"/>
        <w:jc w:val="left"/>
        <w:rPr>
          <w:rFonts w:cs="Arial"/>
          <w:noProof/>
          <w:sz w:val="16"/>
          <w:szCs w:val="16"/>
        </w:rPr>
      </w:pPr>
      <w:r w:rsidRPr="00A616EF">
        <w:rPr>
          <w:rFonts w:cs="Arial"/>
          <w:noProof/>
          <w:sz w:val="16"/>
          <w:szCs w:val="16"/>
          <w:lang w:val="sr-Cyrl-CS"/>
        </w:rPr>
        <w:t xml:space="preserve">КонМат д.о.о. је обавио испитивања позиције на ревизионом прикључку </w:t>
      </w:r>
      <w:r w:rsidRPr="00A616EF">
        <w:rPr>
          <w:rFonts w:cs="Arial"/>
          <w:noProof/>
          <w:sz w:val="20"/>
          <w:szCs w:val="20"/>
          <w:lang w:val="sr-Cyrl-RS"/>
        </w:rPr>
        <w:t>ᶲ 250</w:t>
      </w:r>
      <w:r w:rsidRPr="00A616EF">
        <w:rPr>
          <w:rFonts w:cs="Arial"/>
          <w:noProof/>
          <w:sz w:val="20"/>
          <w:szCs w:val="20"/>
          <w:lang w:val="sr-Latn-RS"/>
        </w:rPr>
        <w:t xml:space="preserve"> x</w:t>
      </w:r>
      <w:r w:rsidRPr="00A616EF">
        <w:rPr>
          <w:rFonts w:cs="Arial"/>
          <w:noProof/>
          <w:sz w:val="20"/>
          <w:szCs w:val="20"/>
          <w:lang w:val="sr-Cyrl-RS"/>
        </w:rPr>
        <w:t xml:space="preserve"> 40 </w:t>
      </w:r>
      <w:r w:rsidRPr="00A616EF">
        <w:rPr>
          <w:rFonts w:cs="Arial"/>
          <w:noProof/>
          <w:sz w:val="20"/>
          <w:szCs w:val="20"/>
          <w:lang w:val="sr-Latn-RS"/>
        </w:rPr>
        <w:t>mm</w:t>
      </w:r>
      <w:r w:rsidRPr="00A616EF">
        <w:rPr>
          <w:rFonts w:cs="Arial"/>
          <w:noProof/>
          <w:sz w:val="20"/>
          <w:szCs w:val="20"/>
          <w:lang w:val="sr-Cyrl-RS"/>
        </w:rPr>
        <w:t xml:space="preserve"> (15NiCuМоNb5) </w:t>
      </w:r>
      <w:r w:rsidRPr="00A616EF">
        <w:rPr>
          <w:rFonts w:cs="Arial"/>
          <w:noProof/>
          <w:sz w:val="16"/>
          <w:szCs w:val="16"/>
          <w:lang w:val="sr-Cyrl-CS"/>
        </w:rPr>
        <w:t xml:space="preserve">стартне боце, на блоку Б1, а резултати испитивања дати су у извештају број </w:t>
      </w:r>
      <w:r w:rsidRPr="00A616EF">
        <w:rPr>
          <w:rFonts w:cs="Arial"/>
          <w:noProof/>
          <w:sz w:val="16"/>
          <w:szCs w:val="16"/>
          <w:lang w:val="ru-RU"/>
        </w:rPr>
        <w:t>76/18</w:t>
      </w:r>
      <w:r w:rsidRPr="00A616EF">
        <w:rPr>
          <w:rFonts w:cs="Arial"/>
          <w:noProof/>
          <w:sz w:val="16"/>
          <w:szCs w:val="16"/>
          <w:lang w:val="sr-Cyrl-RS"/>
        </w:rPr>
        <w:t>.</w:t>
      </w:r>
    </w:p>
    <w:p w:rsidR="00A616EF" w:rsidRPr="00A616EF" w:rsidRDefault="00A616EF" w:rsidP="00A616EF">
      <w:pPr>
        <w:spacing w:before="0"/>
        <w:rPr>
          <w:rFonts w:cs="Arial"/>
          <w:noProof/>
          <w:sz w:val="16"/>
          <w:szCs w:val="16"/>
          <w:lang w:val="sr-Cyrl-RS"/>
        </w:rPr>
      </w:pPr>
    </w:p>
    <w:p w:rsidR="00A616EF" w:rsidRPr="00A616EF" w:rsidRDefault="00A616EF" w:rsidP="00A616EF">
      <w:pPr>
        <w:tabs>
          <w:tab w:val="num" w:pos="720"/>
        </w:tabs>
        <w:spacing w:before="0"/>
        <w:ind w:left="540" w:right="28"/>
        <w:jc w:val="left"/>
        <w:rPr>
          <w:rFonts w:cs="Arial"/>
          <w:noProof/>
          <w:sz w:val="20"/>
          <w:szCs w:val="20"/>
        </w:rPr>
      </w:pPr>
    </w:p>
    <w:p w:rsidR="00A616EF" w:rsidRPr="00A616EF" w:rsidRDefault="00A616EF" w:rsidP="00A616EF">
      <w:pPr>
        <w:spacing w:before="0"/>
        <w:rPr>
          <w:rFonts w:cs="Arial"/>
          <w:b/>
          <w:noProof/>
          <w:sz w:val="20"/>
          <w:szCs w:val="20"/>
          <w:lang w:val="sr-Cyrl-CS"/>
        </w:rPr>
      </w:pPr>
    </w:p>
    <w:p w:rsidR="00A616EF" w:rsidRPr="00A616EF" w:rsidRDefault="00A616EF" w:rsidP="00A616EF">
      <w:pPr>
        <w:tabs>
          <w:tab w:val="num" w:pos="720"/>
        </w:tabs>
        <w:spacing w:before="0"/>
        <w:ind w:left="540" w:right="28"/>
        <w:jc w:val="left"/>
        <w:rPr>
          <w:rFonts w:cs="Arial"/>
          <w:noProof/>
          <w:sz w:val="20"/>
          <w:szCs w:val="20"/>
          <w:lang w:val="sr-Cyrl-RS"/>
        </w:rPr>
      </w:pPr>
    </w:p>
    <w:p w:rsidR="00A616EF" w:rsidRPr="00A616EF" w:rsidRDefault="00A616EF" w:rsidP="00A616EF">
      <w:pPr>
        <w:tabs>
          <w:tab w:val="num" w:pos="720"/>
        </w:tabs>
        <w:spacing w:before="0"/>
        <w:ind w:left="540" w:right="28"/>
        <w:jc w:val="left"/>
        <w:rPr>
          <w:rFonts w:cs="Arial"/>
          <w:noProof/>
          <w:sz w:val="20"/>
          <w:szCs w:val="20"/>
          <w:lang w:val="sr-Cyrl-RS"/>
        </w:rPr>
      </w:pPr>
    </w:p>
    <w:p w:rsidR="00A616EF" w:rsidRPr="00A616EF" w:rsidRDefault="00A616EF" w:rsidP="00A616EF">
      <w:pPr>
        <w:tabs>
          <w:tab w:val="num" w:pos="720"/>
        </w:tabs>
        <w:spacing w:before="0"/>
        <w:ind w:left="540" w:right="28"/>
        <w:jc w:val="left"/>
        <w:rPr>
          <w:rFonts w:cs="Arial"/>
          <w:noProof/>
          <w:sz w:val="20"/>
          <w:szCs w:val="20"/>
          <w:lang w:val="sr-Cyrl-RS"/>
        </w:rPr>
      </w:pPr>
    </w:p>
    <w:p w:rsidR="00A616EF" w:rsidRPr="00A616EF" w:rsidRDefault="00A616EF" w:rsidP="00A616EF">
      <w:pPr>
        <w:tabs>
          <w:tab w:val="num" w:pos="720"/>
        </w:tabs>
        <w:spacing w:before="0"/>
        <w:ind w:left="540" w:right="28"/>
        <w:jc w:val="left"/>
        <w:rPr>
          <w:rFonts w:cs="Arial"/>
          <w:noProof/>
          <w:sz w:val="20"/>
          <w:szCs w:val="20"/>
          <w:lang w:val="sr-Cyrl-RS"/>
        </w:rPr>
      </w:pPr>
    </w:p>
    <w:p w:rsidR="00A616EF" w:rsidRDefault="00A616EF"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Default="006047A5" w:rsidP="00A616EF">
      <w:pPr>
        <w:tabs>
          <w:tab w:val="num" w:pos="720"/>
        </w:tabs>
        <w:spacing w:before="0"/>
        <w:ind w:left="540" w:right="28"/>
        <w:jc w:val="left"/>
        <w:rPr>
          <w:rFonts w:cs="Arial"/>
          <w:noProof/>
          <w:sz w:val="20"/>
          <w:szCs w:val="20"/>
          <w:lang w:val="sr-Cyrl-RS"/>
        </w:rPr>
      </w:pPr>
    </w:p>
    <w:p w:rsidR="006047A5" w:rsidRPr="00A616EF" w:rsidRDefault="006047A5" w:rsidP="00A616EF">
      <w:pPr>
        <w:tabs>
          <w:tab w:val="num" w:pos="720"/>
        </w:tabs>
        <w:spacing w:before="0"/>
        <w:ind w:left="540" w:right="28"/>
        <w:jc w:val="left"/>
        <w:rPr>
          <w:rFonts w:cs="Arial"/>
          <w:noProof/>
          <w:sz w:val="20"/>
          <w:szCs w:val="20"/>
          <w:lang w:val="sr-Cyrl-RS"/>
        </w:rPr>
      </w:pPr>
    </w:p>
    <w:p w:rsidR="00A616EF" w:rsidRPr="00A616EF" w:rsidRDefault="00A616EF" w:rsidP="00A616EF">
      <w:pPr>
        <w:tabs>
          <w:tab w:val="num" w:pos="720"/>
        </w:tabs>
        <w:spacing w:before="0"/>
        <w:ind w:left="540" w:right="28"/>
        <w:jc w:val="left"/>
        <w:rPr>
          <w:rFonts w:cs="Arial"/>
          <w:b/>
          <w:noProof/>
        </w:rPr>
      </w:pPr>
      <w:r w:rsidRPr="00A616EF">
        <w:rPr>
          <w:rFonts w:cs="Arial"/>
          <w:b/>
          <w:noProof/>
        </w:rPr>
        <w:lastRenderedPageBreak/>
        <w:t>3.2.2 Узимање узорака</w:t>
      </w:r>
    </w:p>
    <w:p w:rsidR="00A616EF" w:rsidRPr="00A616EF" w:rsidRDefault="00A616EF" w:rsidP="00A616EF">
      <w:pPr>
        <w:tabs>
          <w:tab w:val="num" w:pos="720"/>
        </w:tabs>
        <w:spacing w:before="0"/>
        <w:ind w:left="540" w:right="28"/>
        <w:jc w:val="left"/>
        <w:rPr>
          <w:rFonts w:cs="Arial"/>
          <w:noProof/>
          <w:sz w:val="20"/>
          <w:szCs w:val="20"/>
        </w:rPr>
      </w:pP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rPr>
        <w:t xml:space="preserve">Узорци узети са </w:t>
      </w:r>
      <w:r w:rsidRPr="00A616EF">
        <w:rPr>
          <w:rFonts w:cs="Arial"/>
          <w:noProof/>
          <w:sz w:val="20"/>
          <w:szCs w:val="20"/>
          <w:lang w:val="sr-Cyrl-RS"/>
        </w:rPr>
        <w:t xml:space="preserve">међупрегрејача 1 (блок Б1), 3 узорка дужине 600 </w:t>
      </w:r>
      <w:r w:rsidRPr="00A616EF">
        <w:rPr>
          <w:rFonts w:cs="Arial"/>
          <w:bCs/>
          <w:iCs/>
          <w:noProof/>
          <w:sz w:val="20"/>
          <w:szCs w:val="20"/>
          <w:lang w:val="sl-SI"/>
        </w:rPr>
        <w:t>mm</w:t>
      </w:r>
      <w:r w:rsidRPr="00A616EF">
        <w:rPr>
          <w:rFonts w:cs="Arial"/>
          <w:noProof/>
          <w:sz w:val="20"/>
          <w:szCs w:val="20"/>
          <w:lang w:val="sr-Cyrl-RS"/>
        </w:rPr>
        <w:t xml:space="preserve"> у зони излазног дела међупрегрејача 1, поље 8, 3 узорка 4 ред, 94 ред и 48 ред </w:t>
      </w:r>
      <w:r w:rsidRPr="00A616EF">
        <w:rPr>
          <w:rFonts w:cs="Arial"/>
          <w:sz w:val="20"/>
          <w:szCs w:val="20"/>
          <w:lang w:val="sr-Cyrl-RS"/>
        </w:rPr>
        <w:t>(</w:t>
      </w:r>
      <w:r w:rsidRPr="00A616EF">
        <w:rPr>
          <w:rFonts w:cs="Arial"/>
          <w:sz w:val="20"/>
          <w:szCs w:val="20"/>
          <w:lang w:val="sr-Latn-RS"/>
        </w:rPr>
        <w:t xml:space="preserve">St45.8/ </w:t>
      </w:r>
      <w:r w:rsidRPr="00A616EF">
        <w:rPr>
          <w:rFonts w:cs="Arial"/>
          <w:color w:val="000000"/>
          <w:sz w:val="20"/>
          <w:szCs w:val="20"/>
        </w:rPr>
        <w:t>Ø63,5 x</w:t>
      </w:r>
      <w:r w:rsidRPr="00A616EF">
        <w:rPr>
          <w:rFonts w:cs="Arial"/>
          <w:color w:val="000000"/>
          <w:sz w:val="20"/>
          <w:szCs w:val="20"/>
          <w:lang w:val="sr-Cyrl-RS"/>
        </w:rPr>
        <w:t xml:space="preserve"> </w:t>
      </w:r>
      <w:r w:rsidRPr="00A616EF">
        <w:rPr>
          <w:rFonts w:cs="Arial"/>
          <w:color w:val="000000"/>
          <w:sz w:val="20"/>
          <w:szCs w:val="20"/>
        </w:rPr>
        <w:t>4,5)</w:t>
      </w:r>
      <w:r w:rsidRPr="00A616EF">
        <w:rPr>
          <w:rFonts w:cs="Arial"/>
          <w:color w:val="000000"/>
          <w:sz w:val="20"/>
          <w:szCs w:val="20"/>
          <w:lang w:val="sr-Cyrl-RS"/>
        </w:rPr>
        <w:t>.</w:t>
      </w:r>
      <w:r w:rsidRPr="00A616EF">
        <w:rPr>
          <w:rFonts w:cs="Arial"/>
          <w:noProof/>
          <w:sz w:val="20"/>
          <w:szCs w:val="20"/>
          <w:lang w:val="sr-Cyrl-RS"/>
        </w:rPr>
        <w:t xml:space="preserve"> </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rPr>
        <w:t xml:space="preserve">Узорци узети са </w:t>
      </w:r>
      <w:r w:rsidRPr="00A616EF">
        <w:rPr>
          <w:rFonts w:cs="Arial"/>
          <w:noProof/>
          <w:sz w:val="20"/>
          <w:szCs w:val="20"/>
          <w:lang w:val="sr-Cyrl-RS"/>
        </w:rPr>
        <w:t xml:space="preserve">међупрегрејача 1 (блок Б2), 3 узорка дужине 600 </w:t>
      </w:r>
      <w:r w:rsidRPr="00A616EF">
        <w:rPr>
          <w:rFonts w:cs="Arial"/>
          <w:bCs/>
          <w:iCs/>
          <w:noProof/>
          <w:sz w:val="20"/>
          <w:szCs w:val="20"/>
          <w:lang w:val="sl-SI"/>
        </w:rPr>
        <w:t>mm</w:t>
      </w:r>
      <w:r w:rsidRPr="00A616EF">
        <w:rPr>
          <w:rFonts w:cs="Arial"/>
          <w:noProof/>
          <w:sz w:val="20"/>
          <w:szCs w:val="20"/>
          <w:lang w:val="sr-Cyrl-RS"/>
        </w:rPr>
        <w:t xml:space="preserve"> у зони излазног дела међупрегрејача 1, поље 8, 3 узорка 48 ред 38 цев, 95 ред 38 цев и 6 ред 38 цев </w:t>
      </w:r>
      <w:r w:rsidRPr="00A616EF">
        <w:rPr>
          <w:rFonts w:cs="Arial"/>
          <w:sz w:val="20"/>
          <w:szCs w:val="20"/>
          <w:lang w:val="sr-Cyrl-RS"/>
        </w:rPr>
        <w:t>(</w:t>
      </w:r>
      <w:r w:rsidRPr="00A616EF">
        <w:rPr>
          <w:rFonts w:cs="Arial"/>
          <w:sz w:val="20"/>
          <w:szCs w:val="20"/>
          <w:lang w:val="sr-Latn-RS"/>
        </w:rPr>
        <w:t xml:space="preserve">St45.8/ </w:t>
      </w:r>
      <w:r w:rsidRPr="00A616EF">
        <w:rPr>
          <w:rFonts w:cs="Arial"/>
          <w:color w:val="000000"/>
          <w:sz w:val="20"/>
          <w:szCs w:val="20"/>
        </w:rPr>
        <w:t>Ø63,5 x</w:t>
      </w:r>
      <w:r w:rsidRPr="00A616EF">
        <w:rPr>
          <w:rFonts w:cs="Arial"/>
          <w:color w:val="000000"/>
          <w:sz w:val="20"/>
          <w:szCs w:val="20"/>
          <w:lang w:val="sr-Cyrl-RS"/>
        </w:rPr>
        <w:t xml:space="preserve"> </w:t>
      </w:r>
      <w:r w:rsidRPr="00A616EF">
        <w:rPr>
          <w:rFonts w:cs="Arial"/>
          <w:color w:val="000000"/>
          <w:sz w:val="20"/>
          <w:szCs w:val="20"/>
        </w:rPr>
        <w:t>4,5)</w:t>
      </w:r>
      <w:r w:rsidRPr="00A616EF">
        <w:rPr>
          <w:rFonts w:cs="Arial"/>
          <w:color w:val="000000"/>
          <w:sz w:val="20"/>
          <w:szCs w:val="20"/>
          <w:lang w:val="sr-Cyrl-RS"/>
        </w:rPr>
        <w:t xml:space="preserve"> и узорци узети са </w:t>
      </w:r>
      <w:r w:rsidRPr="00A616EF">
        <w:rPr>
          <w:rFonts w:cs="Arial"/>
          <w:noProof/>
          <w:sz w:val="20"/>
          <w:szCs w:val="20"/>
          <w:lang w:val="sr-Cyrl-RS"/>
        </w:rPr>
        <w:t xml:space="preserve">међупрегрејача 2 (блок Б2), 3 узорка дужине 600 </w:t>
      </w:r>
      <w:r w:rsidRPr="00A616EF">
        <w:rPr>
          <w:rFonts w:cs="Arial"/>
          <w:bCs/>
          <w:iCs/>
          <w:noProof/>
          <w:sz w:val="20"/>
          <w:szCs w:val="20"/>
          <w:lang w:val="sl-SI"/>
        </w:rPr>
        <w:t>mm</w:t>
      </w:r>
      <w:r w:rsidRPr="00A616EF">
        <w:rPr>
          <w:rFonts w:cs="Arial"/>
          <w:noProof/>
          <w:sz w:val="20"/>
          <w:szCs w:val="20"/>
          <w:lang w:val="sr-Cyrl-RS"/>
        </w:rPr>
        <w:t xml:space="preserve"> у зони излазног дела међупрегрејача 2, поље 8, 3 узорка 94 ред 16 цев, 8 ред 16 цев и 50 ред 16 цев </w:t>
      </w:r>
      <w:r w:rsidRPr="00A616EF">
        <w:rPr>
          <w:rFonts w:cs="Arial"/>
          <w:sz w:val="20"/>
          <w:szCs w:val="20"/>
          <w:lang w:val="sr-Cyrl-RS"/>
        </w:rPr>
        <w:t>(13</w:t>
      </w:r>
      <w:r w:rsidRPr="00A616EF">
        <w:rPr>
          <w:rFonts w:cs="Arial"/>
          <w:sz w:val="20"/>
          <w:szCs w:val="20"/>
          <w:lang w:val="sr-Latn-RS"/>
        </w:rPr>
        <w:t xml:space="preserve">CrMo4-5/ </w:t>
      </w:r>
      <w:r w:rsidRPr="00A616EF">
        <w:rPr>
          <w:rFonts w:cs="Arial"/>
          <w:color w:val="000000"/>
          <w:sz w:val="20"/>
          <w:szCs w:val="20"/>
        </w:rPr>
        <w:t>Ø63,5 x</w:t>
      </w:r>
      <w:r w:rsidRPr="00A616EF">
        <w:rPr>
          <w:rFonts w:cs="Arial"/>
          <w:color w:val="000000"/>
          <w:sz w:val="20"/>
          <w:szCs w:val="20"/>
          <w:lang w:val="sr-Cyrl-RS"/>
        </w:rPr>
        <w:t xml:space="preserve"> </w:t>
      </w:r>
      <w:r w:rsidRPr="00A616EF">
        <w:rPr>
          <w:rFonts w:cs="Arial"/>
          <w:color w:val="000000"/>
          <w:sz w:val="20"/>
          <w:szCs w:val="20"/>
        </w:rPr>
        <w:t>4)</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левка испаривача (трихтер) блок Б2, </w:t>
      </w:r>
      <w:r w:rsidRPr="00A616EF">
        <w:rPr>
          <w:rFonts w:cs="Arial"/>
          <w:sz w:val="20"/>
          <w:szCs w:val="20"/>
          <w:lang w:val="sr-Cyrl-RS"/>
        </w:rPr>
        <w:t>(16М</w:t>
      </w:r>
      <w:r w:rsidRPr="00A616EF">
        <w:rPr>
          <w:rFonts w:cs="Arial"/>
          <w:sz w:val="20"/>
          <w:szCs w:val="20"/>
          <w:lang w:val="sr-Latn-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5,6</w:t>
      </w:r>
      <w:r w:rsidRPr="00A616EF">
        <w:rPr>
          <w:rFonts w:cs="Arial"/>
          <w:color w:val="000000"/>
          <w:sz w:val="20"/>
          <w:szCs w:val="20"/>
        </w:rPr>
        <w:t>)</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зидног испаривача у зони горионика угљеног праха 21, блок Б2, </w:t>
      </w:r>
      <w:r w:rsidRPr="00A616EF">
        <w:rPr>
          <w:rFonts w:cs="Arial"/>
          <w:sz w:val="20"/>
          <w:szCs w:val="20"/>
          <w:lang w:val="sr-Cyrl-RS"/>
        </w:rPr>
        <w:t>(16М</w:t>
      </w:r>
      <w:r w:rsidRPr="00A616EF">
        <w:rPr>
          <w:rFonts w:cs="Arial"/>
          <w:sz w:val="20"/>
          <w:szCs w:val="20"/>
          <w:lang w:val="sr-Latn-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5,6</w:t>
      </w:r>
      <w:r w:rsidRPr="00A616EF">
        <w:rPr>
          <w:rFonts w:cs="Arial"/>
          <w:color w:val="000000"/>
          <w:sz w:val="20"/>
          <w:szCs w:val="20"/>
        </w:rPr>
        <w:t>)</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зидног испаривача у зони горионика угљеног праха 25, блок Б2, </w:t>
      </w:r>
      <w:r w:rsidRPr="00A616EF">
        <w:rPr>
          <w:rFonts w:cs="Arial"/>
          <w:sz w:val="20"/>
          <w:szCs w:val="20"/>
          <w:lang w:val="sr-Cyrl-RS"/>
        </w:rPr>
        <w:t>(16М</w:t>
      </w:r>
      <w:r w:rsidRPr="00A616EF">
        <w:rPr>
          <w:rFonts w:cs="Arial"/>
          <w:sz w:val="20"/>
          <w:szCs w:val="20"/>
          <w:lang w:val="sr-Latn-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5,6</w:t>
      </w:r>
      <w:r w:rsidRPr="00A616EF">
        <w:rPr>
          <w:rFonts w:cs="Arial"/>
          <w:color w:val="000000"/>
          <w:sz w:val="20"/>
          <w:szCs w:val="20"/>
        </w:rPr>
        <w:t>)</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зидног испаривача у зони горионика угљеног праха 27, блок Б2, </w:t>
      </w:r>
      <w:r w:rsidRPr="00A616EF">
        <w:rPr>
          <w:rFonts w:cs="Arial"/>
          <w:sz w:val="20"/>
          <w:szCs w:val="20"/>
          <w:lang w:val="sr-Cyrl-RS"/>
        </w:rPr>
        <w:t>(16М</w:t>
      </w:r>
      <w:r w:rsidRPr="00A616EF">
        <w:rPr>
          <w:rFonts w:cs="Arial"/>
          <w:sz w:val="20"/>
          <w:szCs w:val="20"/>
          <w:lang w:val="sr-Latn-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5,6</w:t>
      </w:r>
      <w:r w:rsidRPr="00A616EF">
        <w:rPr>
          <w:rFonts w:cs="Arial"/>
          <w:color w:val="000000"/>
          <w:sz w:val="20"/>
          <w:szCs w:val="20"/>
        </w:rPr>
        <w:t>)</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зидног испаривача у зони горионика угљеног праха 23, блок Б2, </w:t>
      </w:r>
      <w:r w:rsidRPr="00A616EF">
        <w:rPr>
          <w:rFonts w:cs="Arial"/>
          <w:sz w:val="20"/>
          <w:szCs w:val="20"/>
          <w:lang w:val="sr-Cyrl-RS"/>
        </w:rPr>
        <w:t>(16М</w:t>
      </w:r>
      <w:r w:rsidRPr="00A616EF">
        <w:rPr>
          <w:rFonts w:cs="Arial"/>
          <w:sz w:val="20"/>
          <w:szCs w:val="20"/>
          <w:lang w:val="sr-Latn-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5,6</w:t>
      </w:r>
      <w:r w:rsidRPr="00A616EF">
        <w:rPr>
          <w:rFonts w:cs="Arial"/>
          <w:color w:val="000000"/>
          <w:sz w:val="20"/>
          <w:szCs w:val="20"/>
        </w:rPr>
        <w:t>)</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зидног испаривача у зони горионика угљеног праха 28, блок Б2, </w:t>
      </w:r>
      <w:r w:rsidRPr="00A616EF">
        <w:rPr>
          <w:rFonts w:cs="Arial"/>
          <w:sz w:val="20"/>
          <w:szCs w:val="20"/>
          <w:lang w:val="sr-Cyrl-RS"/>
        </w:rPr>
        <w:t>(16М</w:t>
      </w:r>
      <w:r w:rsidRPr="00A616EF">
        <w:rPr>
          <w:rFonts w:cs="Arial"/>
          <w:sz w:val="20"/>
          <w:szCs w:val="20"/>
          <w:lang w:val="sr-Latn-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5,6</w:t>
      </w:r>
      <w:r w:rsidRPr="00A616EF">
        <w:rPr>
          <w:rFonts w:cs="Arial"/>
          <w:color w:val="000000"/>
          <w:sz w:val="20"/>
          <w:szCs w:val="20"/>
        </w:rPr>
        <w:t>)</w:t>
      </w:r>
      <w:r w:rsidRPr="00A616EF">
        <w:rPr>
          <w:rFonts w:cs="Arial"/>
          <w:color w:val="000000"/>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 xml:space="preserve">Узорци узети са прегрејача 4, блок Б2 </w:t>
      </w:r>
      <w:r w:rsidRPr="00A616EF">
        <w:rPr>
          <w:rFonts w:cs="Arial"/>
          <w:noProof/>
          <w:sz w:val="20"/>
          <w:szCs w:val="20"/>
          <w:lang w:val="sr-Cyrl-CS"/>
        </w:rPr>
        <w:t xml:space="preserve">(улазни део средина котла, </w:t>
      </w:r>
      <w:r w:rsidRPr="00A616EF">
        <w:rPr>
          <w:rFonts w:cs="Arial"/>
          <w:noProof/>
          <w:sz w:val="20"/>
          <w:szCs w:val="20"/>
          <w:lang w:val="sr-Latn-RS"/>
        </w:rPr>
        <w:t>u</w:t>
      </w:r>
      <w:r w:rsidRPr="00A616EF">
        <w:rPr>
          <w:rFonts w:cs="Arial"/>
          <w:noProof/>
          <w:sz w:val="20"/>
          <w:szCs w:val="20"/>
          <w:lang w:val="sr-Cyrl-CS"/>
        </w:rPr>
        <w:t>9 ред 12,</w:t>
      </w:r>
      <w:r w:rsidRPr="00A616EF">
        <w:rPr>
          <w:rFonts w:cs="Arial"/>
          <w:noProof/>
          <w:sz w:val="20"/>
          <w:szCs w:val="20"/>
          <w:lang w:val="sr-Latn-RS"/>
        </w:rPr>
        <w:t xml:space="preserve"> u7</w:t>
      </w:r>
      <w:r w:rsidRPr="00A616EF">
        <w:rPr>
          <w:rFonts w:cs="Arial"/>
          <w:noProof/>
          <w:sz w:val="20"/>
          <w:szCs w:val="20"/>
          <w:lang w:val="sr-Cyrl-CS"/>
        </w:rPr>
        <w:t xml:space="preserve"> ред 1</w:t>
      </w:r>
      <w:r w:rsidRPr="00A616EF">
        <w:rPr>
          <w:rFonts w:cs="Arial"/>
          <w:noProof/>
          <w:sz w:val="20"/>
          <w:szCs w:val="20"/>
          <w:lang w:val="sr-Latn-RS"/>
        </w:rPr>
        <w:t>6, u4</w:t>
      </w:r>
      <w:r w:rsidRPr="00A616EF">
        <w:rPr>
          <w:rFonts w:cs="Arial"/>
          <w:noProof/>
          <w:sz w:val="20"/>
          <w:szCs w:val="20"/>
          <w:lang w:val="sr-Cyrl-CS"/>
        </w:rPr>
        <w:t xml:space="preserve"> ред 1</w:t>
      </w:r>
      <w:r w:rsidRPr="00A616EF">
        <w:rPr>
          <w:rFonts w:cs="Arial"/>
          <w:noProof/>
          <w:sz w:val="20"/>
          <w:szCs w:val="20"/>
          <w:lang w:val="sr-Latn-RS"/>
        </w:rPr>
        <w:t>3, u5</w:t>
      </w:r>
      <w:r w:rsidRPr="00A616EF">
        <w:rPr>
          <w:rFonts w:cs="Arial"/>
          <w:noProof/>
          <w:sz w:val="20"/>
          <w:szCs w:val="20"/>
          <w:lang w:val="sr-Cyrl-CS"/>
        </w:rPr>
        <w:t xml:space="preserve"> ред 1</w:t>
      </w:r>
      <w:r w:rsidRPr="00A616EF">
        <w:rPr>
          <w:rFonts w:cs="Arial"/>
          <w:noProof/>
          <w:sz w:val="20"/>
          <w:szCs w:val="20"/>
          <w:lang w:val="sr-Latn-RS"/>
        </w:rPr>
        <w:t>1, u6</w:t>
      </w:r>
      <w:r w:rsidRPr="00A616EF">
        <w:rPr>
          <w:rFonts w:cs="Arial"/>
          <w:noProof/>
          <w:sz w:val="20"/>
          <w:szCs w:val="20"/>
          <w:lang w:val="sr-Cyrl-CS"/>
        </w:rPr>
        <w:t xml:space="preserve"> ред </w:t>
      </w:r>
      <w:r w:rsidRPr="00A616EF">
        <w:rPr>
          <w:rFonts w:cs="Arial"/>
          <w:noProof/>
          <w:sz w:val="20"/>
          <w:szCs w:val="20"/>
          <w:lang w:val="sr-Latn-RS"/>
        </w:rPr>
        <w:t>2</w:t>
      </w:r>
      <w:r w:rsidRPr="00A616EF">
        <w:rPr>
          <w:rFonts w:cs="Arial"/>
          <w:noProof/>
          <w:sz w:val="20"/>
          <w:szCs w:val="20"/>
          <w:lang w:val="sr-Cyrl-RS"/>
        </w:rPr>
        <w:t xml:space="preserve">, </w:t>
      </w:r>
      <w:r w:rsidRPr="00A616EF">
        <w:rPr>
          <w:rFonts w:cs="Arial"/>
          <w:noProof/>
          <w:sz w:val="20"/>
          <w:szCs w:val="20"/>
          <w:lang w:val="sr-Latn-RS"/>
        </w:rPr>
        <w:t>X20CrMoV121/</w:t>
      </w:r>
      <w:r w:rsidRPr="00A616EF">
        <w:rPr>
          <w:rFonts w:cs="Arial"/>
          <w:noProof/>
          <w:sz w:val="20"/>
          <w:szCs w:val="20"/>
          <w:lang w:val="sr-Cyrl-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w:t>
      </w:r>
      <w:r w:rsidRPr="00A616EF">
        <w:rPr>
          <w:rFonts w:cs="Arial"/>
          <w:color w:val="000000"/>
          <w:sz w:val="20"/>
          <w:szCs w:val="20"/>
          <w:lang w:val="sr-Latn-RS"/>
        </w:rPr>
        <w:t>4</w:t>
      </w:r>
      <w:r w:rsidRPr="00A616EF">
        <w:rPr>
          <w:rFonts w:cs="Arial"/>
          <w:noProof/>
          <w:sz w:val="20"/>
          <w:szCs w:val="20"/>
          <w:lang w:val="sr-Cyrl-RS"/>
        </w:rPr>
        <w:t>).</w:t>
      </w:r>
    </w:p>
    <w:p w:rsidR="00A616EF" w:rsidRPr="00A616EF" w:rsidRDefault="00A616EF" w:rsidP="00C31C1C">
      <w:pPr>
        <w:numPr>
          <w:ilvl w:val="0"/>
          <w:numId w:val="65"/>
        </w:numPr>
        <w:tabs>
          <w:tab w:val="num" w:pos="540"/>
        </w:tabs>
        <w:spacing w:before="0"/>
        <w:ind w:left="540" w:right="28" w:hanging="180"/>
        <w:jc w:val="left"/>
        <w:rPr>
          <w:rFonts w:cs="Arial"/>
          <w:bCs/>
          <w:iCs/>
          <w:noProof/>
          <w:sz w:val="20"/>
          <w:szCs w:val="20"/>
        </w:rPr>
      </w:pPr>
      <w:r w:rsidRPr="00A616EF">
        <w:rPr>
          <w:rFonts w:cs="Arial"/>
          <w:noProof/>
          <w:sz w:val="20"/>
          <w:szCs w:val="20"/>
          <w:lang w:val="sr-Cyrl-RS"/>
        </w:rPr>
        <w:t>Узорци узети са прегрејача 4,</w:t>
      </w:r>
      <w:r w:rsidRPr="00A616EF">
        <w:rPr>
          <w:rFonts w:cs="Arial"/>
          <w:noProof/>
          <w:sz w:val="20"/>
          <w:szCs w:val="20"/>
          <w:lang w:val="sr-Latn-RS"/>
        </w:rPr>
        <w:t xml:space="preserve"> </w:t>
      </w:r>
      <w:r w:rsidRPr="00A616EF">
        <w:rPr>
          <w:rFonts w:cs="Arial"/>
          <w:noProof/>
          <w:sz w:val="20"/>
          <w:szCs w:val="20"/>
          <w:lang w:val="sr-Cyrl-RS"/>
        </w:rPr>
        <w:t xml:space="preserve">блок Б2 </w:t>
      </w:r>
      <w:r w:rsidRPr="00A616EF">
        <w:rPr>
          <w:rFonts w:cs="Arial"/>
          <w:noProof/>
          <w:sz w:val="20"/>
          <w:szCs w:val="20"/>
          <w:lang w:val="sr-Cyrl-CS"/>
        </w:rPr>
        <w:t>(</w:t>
      </w:r>
      <w:r w:rsidRPr="00A616EF">
        <w:rPr>
          <w:rFonts w:cs="Arial"/>
          <w:noProof/>
          <w:sz w:val="20"/>
          <w:szCs w:val="20"/>
          <w:lang w:val="sr-Cyrl-RS"/>
        </w:rPr>
        <w:t>средина котла</w:t>
      </w:r>
      <w:r w:rsidRPr="00A616EF">
        <w:rPr>
          <w:rFonts w:cs="Arial"/>
          <w:noProof/>
          <w:sz w:val="20"/>
          <w:szCs w:val="20"/>
          <w:lang w:val="sr-Cyrl-CS"/>
        </w:rPr>
        <w:t xml:space="preserve">, </w:t>
      </w:r>
      <w:r w:rsidRPr="00A616EF">
        <w:rPr>
          <w:rFonts w:cs="Arial"/>
          <w:noProof/>
          <w:sz w:val="20"/>
          <w:szCs w:val="20"/>
          <w:lang w:val="sr-Latn-RS"/>
        </w:rPr>
        <w:t>u</w:t>
      </w:r>
      <w:r w:rsidRPr="00A616EF">
        <w:rPr>
          <w:rFonts w:cs="Arial"/>
          <w:noProof/>
          <w:sz w:val="20"/>
          <w:szCs w:val="20"/>
          <w:lang w:val="sr-Cyrl-CS"/>
        </w:rPr>
        <w:t>3 ред 12,</w:t>
      </w:r>
      <w:r w:rsidRPr="00A616EF">
        <w:rPr>
          <w:rFonts w:cs="Arial"/>
          <w:noProof/>
          <w:sz w:val="20"/>
          <w:szCs w:val="20"/>
          <w:lang w:val="sr-Latn-RS"/>
        </w:rPr>
        <w:t xml:space="preserve"> u</w:t>
      </w:r>
      <w:r w:rsidRPr="00A616EF">
        <w:rPr>
          <w:rFonts w:cs="Arial"/>
          <w:noProof/>
          <w:sz w:val="20"/>
          <w:szCs w:val="20"/>
          <w:lang w:val="sr-Cyrl-RS"/>
        </w:rPr>
        <w:t>8</w:t>
      </w:r>
      <w:r w:rsidRPr="00A616EF">
        <w:rPr>
          <w:rFonts w:cs="Arial"/>
          <w:noProof/>
          <w:sz w:val="20"/>
          <w:szCs w:val="20"/>
          <w:lang w:val="sr-Cyrl-CS"/>
        </w:rPr>
        <w:t xml:space="preserve"> ред 2</w:t>
      </w:r>
      <w:r w:rsidRPr="00A616EF">
        <w:rPr>
          <w:rFonts w:cs="Arial"/>
          <w:noProof/>
          <w:sz w:val="20"/>
          <w:szCs w:val="20"/>
          <w:lang w:val="sr-Latn-RS"/>
        </w:rPr>
        <w:t>, u</w:t>
      </w:r>
      <w:r w:rsidRPr="00A616EF">
        <w:rPr>
          <w:rFonts w:cs="Arial"/>
          <w:noProof/>
          <w:sz w:val="20"/>
          <w:szCs w:val="20"/>
          <w:lang w:val="sr-Cyrl-RS"/>
        </w:rPr>
        <w:t>1</w:t>
      </w:r>
      <w:r w:rsidRPr="00A616EF">
        <w:rPr>
          <w:rFonts w:cs="Arial"/>
          <w:noProof/>
          <w:sz w:val="20"/>
          <w:szCs w:val="20"/>
          <w:lang w:val="sr-Cyrl-CS"/>
        </w:rPr>
        <w:t xml:space="preserve"> ред 1</w:t>
      </w:r>
      <w:r w:rsidRPr="00A616EF">
        <w:rPr>
          <w:rFonts w:cs="Arial"/>
          <w:noProof/>
          <w:sz w:val="20"/>
          <w:szCs w:val="20"/>
          <w:lang w:val="sr-Latn-RS"/>
        </w:rPr>
        <w:t>3, u</w:t>
      </w:r>
      <w:r w:rsidRPr="00A616EF">
        <w:rPr>
          <w:rFonts w:cs="Arial"/>
          <w:noProof/>
          <w:sz w:val="20"/>
          <w:szCs w:val="20"/>
          <w:lang w:val="sr-Cyrl-RS"/>
        </w:rPr>
        <w:t>2</w:t>
      </w:r>
      <w:r w:rsidRPr="00A616EF">
        <w:rPr>
          <w:rFonts w:cs="Arial"/>
          <w:noProof/>
          <w:sz w:val="20"/>
          <w:szCs w:val="20"/>
          <w:lang w:val="sr-Cyrl-CS"/>
        </w:rPr>
        <w:t xml:space="preserve"> ред 27</w:t>
      </w:r>
      <w:r w:rsidRPr="00A616EF">
        <w:rPr>
          <w:rFonts w:cs="Arial"/>
          <w:noProof/>
          <w:sz w:val="20"/>
          <w:szCs w:val="20"/>
          <w:lang w:val="sr-Latn-RS"/>
        </w:rPr>
        <w:t>, X20CrMoV121/</w:t>
      </w:r>
      <w:r w:rsidRPr="00A616EF">
        <w:rPr>
          <w:rFonts w:cs="Arial"/>
          <w:noProof/>
          <w:sz w:val="20"/>
          <w:szCs w:val="20"/>
          <w:lang w:val="sr-Cyrl-RS"/>
        </w:rPr>
        <w:t xml:space="preserve"> </w:t>
      </w:r>
      <w:r w:rsidRPr="00A616EF">
        <w:rPr>
          <w:rFonts w:cs="Arial"/>
          <w:color w:val="000000"/>
          <w:sz w:val="20"/>
          <w:szCs w:val="20"/>
        </w:rPr>
        <w:t>Ø</w:t>
      </w:r>
      <w:r w:rsidRPr="00A616EF">
        <w:rPr>
          <w:rFonts w:cs="Arial"/>
          <w:color w:val="000000"/>
          <w:sz w:val="20"/>
          <w:szCs w:val="20"/>
          <w:lang w:val="sr-Cyrl-RS"/>
        </w:rPr>
        <w:t>38</w:t>
      </w:r>
      <w:r w:rsidRPr="00A616EF">
        <w:rPr>
          <w:rFonts w:cs="Arial"/>
          <w:color w:val="000000"/>
          <w:sz w:val="20"/>
          <w:szCs w:val="20"/>
        </w:rPr>
        <w:t xml:space="preserve"> x</w:t>
      </w:r>
      <w:r w:rsidRPr="00A616EF">
        <w:rPr>
          <w:rFonts w:cs="Arial"/>
          <w:color w:val="000000"/>
          <w:sz w:val="20"/>
          <w:szCs w:val="20"/>
          <w:lang w:val="sr-Cyrl-RS"/>
        </w:rPr>
        <w:t xml:space="preserve"> </w:t>
      </w:r>
      <w:r w:rsidRPr="00A616EF">
        <w:rPr>
          <w:rFonts w:cs="Arial"/>
          <w:color w:val="000000"/>
          <w:sz w:val="20"/>
          <w:szCs w:val="20"/>
          <w:lang w:val="sr-Latn-RS"/>
        </w:rPr>
        <w:t>4</w:t>
      </w:r>
      <w:r w:rsidRPr="00A616EF">
        <w:rPr>
          <w:rFonts w:cs="Arial"/>
          <w:noProof/>
          <w:sz w:val="20"/>
          <w:szCs w:val="20"/>
          <w:lang w:val="sr-Cyrl-CS"/>
        </w:rPr>
        <w:t>).</w:t>
      </w:r>
    </w:p>
    <w:p w:rsidR="00A616EF" w:rsidRPr="00A616EF" w:rsidRDefault="00A616EF" w:rsidP="00A616EF">
      <w:pPr>
        <w:spacing w:before="0"/>
        <w:ind w:right="28"/>
        <w:jc w:val="left"/>
        <w:rPr>
          <w:rFonts w:cs="Arial"/>
          <w:b/>
          <w:noProof/>
          <w:sz w:val="20"/>
          <w:szCs w:val="20"/>
          <w:highlight w:val="yellow"/>
          <w:lang w:val="sr-Cyrl-RS"/>
        </w:rPr>
      </w:pPr>
    </w:p>
    <w:p w:rsidR="00A616EF" w:rsidRPr="00A616EF" w:rsidRDefault="00A616EF" w:rsidP="00A616EF">
      <w:pPr>
        <w:spacing w:before="0"/>
        <w:ind w:left="360" w:firstLine="720"/>
        <w:jc w:val="left"/>
        <w:rPr>
          <w:rFonts w:ascii="Times New Roman" w:hAnsi="Times New Roman"/>
          <w:b/>
          <w:bCs/>
          <w:iCs/>
          <w:sz w:val="24"/>
          <w:szCs w:val="24"/>
          <w:lang w:val="sl-SI"/>
        </w:rPr>
      </w:pPr>
      <w:r w:rsidRPr="00A616EF">
        <w:rPr>
          <w:rFonts w:ascii="Times New Roman" w:hAnsi="Times New Roman"/>
          <w:b/>
          <w:bCs/>
          <w:iCs/>
          <w:sz w:val="24"/>
          <w:szCs w:val="24"/>
          <w:lang w:val="sl-SI"/>
        </w:rPr>
        <w:t xml:space="preserve">Напомена: </w:t>
      </w:r>
    </w:p>
    <w:p w:rsidR="00A616EF" w:rsidRPr="00A616EF" w:rsidRDefault="00A616EF" w:rsidP="00C31C1C">
      <w:pPr>
        <w:numPr>
          <w:ilvl w:val="0"/>
          <w:numId w:val="81"/>
        </w:numPr>
        <w:spacing w:before="0"/>
        <w:jc w:val="left"/>
        <w:rPr>
          <w:rFonts w:ascii="Times New Roman" w:hAnsi="Times New Roman"/>
          <w:bCs/>
          <w:iCs/>
          <w:lang w:val="sl-SI"/>
        </w:rPr>
      </w:pPr>
      <w:r w:rsidRPr="00A616EF">
        <w:rPr>
          <w:rFonts w:ascii="Times New Roman" w:hAnsi="Times New Roman"/>
          <w:bCs/>
          <w:iCs/>
          <w:lang w:val="sr-Cyrl-CS"/>
        </w:rPr>
        <w:t xml:space="preserve">На </w:t>
      </w:r>
      <w:r w:rsidRPr="00A616EF">
        <w:rPr>
          <w:rFonts w:ascii="Times New Roman" w:hAnsi="Times New Roman"/>
          <w:bCs/>
          <w:iCs/>
          <w:lang w:val="sl-SI"/>
        </w:rPr>
        <w:t>узорци</w:t>
      </w:r>
      <w:r w:rsidRPr="00A616EF">
        <w:rPr>
          <w:rFonts w:ascii="Times New Roman" w:hAnsi="Times New Roman"/>
          <w:bCs/>
          <w:iCs/>
          <w:lang w:val="sr-Cyrl-CS"/>
        </w:rPr>
        <w:t>ма</w:t>
      </w:r>
      <w:r w:rsidRPr="00A616EF">
        <w:rPr>
          <w:rFonts w:ascii="Times New Roman" w:hAnsi="Times New Roman"/>
          <w:bCs/>
          <w:iCs/>
          <w:lang w:val="sl-SI"/>
        </w:rPr>
        <w:t xml:space="preserve"> који садрже заварене спојеве </w:t>
      </w:r>
      <w:r w:rsidRPr="00A616EF">
        <w:rPr>
          <w:rFonts w:ascii="Times New Roman" w:hAnsi="Times New Roman"/>
          <w:bCs/>
          <w:iCs/>
          <w:lang w:val="sr-Cyrl-CS"/>
        </w:rPr>
        <w:t>обавити</w:t>
      </w:r>
      <w:r w:rsidRPr="00A616EF">
        <w:rPr>
          <w:rFonts w:ascii="Times New Roman" w:hAnsi="Times New Roman"/>
          <w:bCs/>
          <w:iCs/>
          <w:lang w:val="sl-SI"/>
        </w:rPr>
        <w:t xml:space="preserve"> испитивања на основним материјалима и само</w:t>
      </w:r>
      <w:r w:rsidRPr="00A616EF">
        <w:rPr>
          <w:rFonts w:ascii="Times New Roman" w:hAnsi="Times New Roman"/>
          <w:bCs/>
          <w:iCs/>
          <w:lang w:val="sr-Cyrl-CS"/>
        </w:rPr>
        <w:t>м</w:t>
      </w:r>
      <w:r w:rsidRPr="00A616EF">
        <w:rPr>
          <w:rFonts w:ascii="Times New Roman" w:hAnsi="Times New Roman"/>
          <w:bCs/>
          <w:iCs/>
          <w:lang w:val="sl-SI"/>
        </w:rPr>
        <w:t xml:space="preserve"> заварено</w:t>
      </w:r>
      <w:r w:rsidRPr="00A616EF">
        <w:rPr>
          <w:rFonts w:ascii="Times New Roman" w:hAnsi="Times New Roman"/>
          <w:bCs/>
          <w:iCs/>
          <w:lang w:val="sr-Cyrl-CS"/>
        </w:rPr>
        <w:t>м</w:t>
      </w:r>
      <w:r w:rsidRPr="00A616EF">
        <w:rPr>
          <w:rFonts w:ascii="Times New Roman" w:hAnsi="Times New Roman"/>
          <w:bCs/>
          <w:iCs/>
          <w:lang w:val="sl-SI"/>
        </w:rPr>
        <w:t xml:space="preserve"> спој</w:t>
      </w:r>
      <w:r w:rsidRPr="00A616EF">
        <w:rPr>
          <w:rFonts w:ascii="Times New Roman" w:hAnsi="Times New Roman"/>
          <w:bCs/>
          <w:iCs/>
          <w:lang w:val="sr-Cyrl-CS"/>
        </w:rPr>
        <w:t>у,</w:t>
      </w:r>
    </w:p>
    <w:p w:rsidR="00A616EF" w:rsidRPr="00A616EF" w:rsidRDefault="00A616EF" w:rsidP="00C31C1C">
      <w:pPr>
        <w:numPr>
          <w:ilvl w:val="0"/>
          <w:numId w:val="81"/>
        </w:numPr>
        <w:spacing w:before="0"/>
        <w:jc w:val="left"/>
        <w:rPr>
          <w:rFonts w:ascii="Times New Roman" w:hAnsi="Times New Roman"/>
          <w:bCs/>
          <w:iCs/>
          <w:lang w:val="sl-SI"/>
        </w:rPr>
      </w:pPr>
      <w:r w:rsidRPr="00A616EF">
        <w:rPr>
          <w:rFonts w:ascii="Times New Roman" w:hAnsi="Times New Roman"/>
          <w:bCs/>
          <w:iCs/>
          <w:lang w:val="sr-Cyrl-CS"/>
        </w:rPr>
        <w:t>Број узетих узорака не може се увећати. Сва планирана испитивања извођач треба обавити на расположивим узорцима.</w:t>
      </w:r>
    </w:p>
    <w:p w:rsidR="00A616EF" w:rsidRPr="00A616EF" w:rsidRDefault="00A616EF" w:rsidP="006047A5">
      <w:pPr>
        <w:tabs>
          <w:tab w:val="num" w:pos="720"/>
        </w:tabs>
        <w:spacing w:before="0"/>
        <w:ind w:right="28"/>
        <w:jc w:val="left"/>
        <w:rPr>
          <w:rFonts w:cs="Arial"/>
          <w:noProof/>
          <w:sz w:val="20"/>
          <w:szCs w:val="20"/>
        </w:rPr>
      </w:pPr>
    </w:p>
    <w:p w:rsidR="00A616EF" w:rsidRPr="00A616EF" w:rsidRDefault="00A616EF" w:rsidP="00A616EF">
      <w:pPr>
        <w:tabs>
          <w:tab w:val="num" w:pos="720"/>
        </w:tabs>
        <w:spacing w:before="0"/>
        <w:ind w:left="540" w:right="28"/>
        <w:jc w:val="left"/>
        <w:rPr>
          <w:rFonts w:cs="Arial"/>
          <w:noProof/>
          <w:sz w:val="20"/>
          <w:szCs w:val="20"/>
        </w:rPr>
      </w:pPr>
      <w:r w:rsidRPr="00A616EF">
        <w:rPr>
          <w:rFonts w:cs="Arial"/>
          <w:noProof/>
          <w:sz w:val="20"/>
          <w:szCs w:val="20"/>
        </w:rPr>
        <w:t>Испитивања паровода су обављена према обиму испитивања и позицијама датим у табелама 1 – 4, а мерна места (на завареним спојевима и цевним луковима) су приказана на сликама 1 и 2б:</w:t>
      </w:r>
    </w:p>
    <w:p w:rsidR="00A616EF" w:rsidRPr="00A616EF" w:rsidRDefault="00A616EF" w:rsidP="00A616EF">
      <w:pPr>
        <w:spacing w:before="0"/>
        <w:ind w:firstLine="720"/>
        <w:rPr>
          <w:rFonts w:cs="Arial"/>
          <w:b/>
          <w:sz w:val="28"/>
          <w:szCs w:val="28"/>
          <w:lang w:val="sr-Cyrl-CS"/>
        </w:rPr>
      </w:pPr>
      <w:r w:rsidRPr="00A616EF">
        <w:rPr>
          <w:rFonts w:ascii="Times New Roman" w:hAnsi="Times New Roman"/>
          <w:noProof/>
          <w:sz w:val="24"/>
          <w:szCs w:val="24"/>
        </w:rPr>
        <w:drawing>
          <wp:anchor distT="0" distB="0" distL="114300" distR="114300" simplePos="0" relativeHeight="251655168" behindDoc="0" locked="0" layoutInCell="1" allowOverlap="1" wp14:anchorId="0F7E322D" wp14:editId="7757AC4E">
            <wp:simplePos x="0" y="0"/>
            <wp:positionH relativeFrom="column">
              <wp:posOffset>1363980</wp:posOffset>
            </wp:positionH>
            <wp:positionV relativeFrom="paragraph">
              <wp:posOffset>102870</wp:posOffset>
            </wp:positionV>
            <wp:extent cx="3884930" cy="2394585"/>
            <wp:effectExtent l="0" t="0" r="1270" b="571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84930" cy="2394585"/>
                    </a:xfrm>
                    <a:prstGeom prst="rect">
                      <a:avLst/>
                    </a:prstGeom>
                    <a:noFill/>
                  </pic:spPr>
                </pic:pic>
              </a:graphicData>
            </a:graphic>
            <wp14:sizeRelH relativeFrom="page">
              <wp14:pctWidth>0</wp14:pctWidth>
            </wp14:sizeRelH>
            <wp14:sizeRelV relativeFrom="page">
              <wp14:pctHeight>0</wp14:pctHeight>
            </wp14:sizeRelV>
          </wp:anchor>
        </w:drawing>
      </w: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A616EF">
      <w:pPr>
        <w:spacing w:before="0"/>
        <w:ind w:firstLine="720"/>
        <w:rPr>
          <w:rFonts w:cs="Arial"/>
          <w:b/>
          <w:sz w:val="28"/>
          <w:szCs w:val="28"/>
          <w:lang w:val="sr-Cyrl-CS"/>
        </w:rPr>
      </w:pPr>
    </w:p>
    <w:p w:rsidR="00A616EF" w:rsidRPr="00A616EF" w:rsidRDefault="00A616EF" w:rsidP="006047A5">
      <w:pPr>
        <w:tabs>
          <w:tab w:val="left" w:pos="2676"/>
        </w:tabs>
        <w:spacing w:before="0"/>
        <w:rPr>
          <w:rFonts w:cs="Arial"/>
          <w:color w:val="000000"/>
          <w:sz w:val="24"/>
          <w:lang w:val="sr-Cyrl-CS"/>
        </w:rPr>
      </w:pPr>
      <w:r w:rsidRPr="00A616EF">
        <w:rPr>
          <w:rFonts w:ascii="Times New Roman" w:hAnsi="Times New Roman"/>
          <w:noProof/>
          <w:sz w:val="24"/>
          <w:szCs w:val="24"/>
        </w:rPr>
        <w:drawing>
          <wp:anchor distT="0" distB="0" distL="114300" distR="114300" simplePos="0" relativeHeight="251660288" behindDoc="0" locked="0" layoutInCell="1" allowOverlap="1" wp14:anchorId="797A22DF" wp14:editId="5D98ACA3">
            <wp:simplePos x="0" y="0"/>
            <wp:positionH relativeFrom="column">
              <wp:posOffset>1294130</wp:posOffset>
            </wp:positionH>
            <wp:positionV relativeFrom="paragraph">
              <wp:posOffset>164465</wp:posOffset>
            </wp:positionV>
            <wp:extent cx="3886200" cy="277114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t="52345"/>
                    <a:stretch>
                      <a:fillRect/>
                    </a:stretch>
                  </pic:blipFill>
                  <pic:spPr bwMode="auto">
                    <a:xfrm>
                      <a:off x="0" y="0"/>
                      <a:ext cx="3886200" cy="2771140"/>
                    </a:xfrm>
                    <a:prstGeom prst="rect">
                      <a:avLst/>
                    </a:prstGeom>
                    <a:noFill/>
                  </pic:spPr>
                </pic:pic>
              </a:graphicData>
            </a:graphic>
            <wp14:sizeRelH relativeFrom="page">
              <wp14:pctWidth>0</wp14:pctWidth>
            </wp14:sizeRelH>
            <wp14:sizeRelV relativeFrom="page">
              <wp14:pctHeight>0</wp14:pctHeight>
            </wp14:sizeRelV>
          </wp:anchor>
        </w:drawing>
      </w: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jc w:val="center"/>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autoSpaceDE w:val="0"/>
        <w:autoSpaceDN w:val="0"/>
        <w:adjustRightInd w:val="0"/>
        <w:spacing w:before="60" w:after="60"/>
        <w:rPr>
          <w:rFonts w:cs="Arial"/>
          <w:color w:val="000000"/>
          <w:sz w:val="24"/>
          <w:lang w:val="sr-Cyrl-CS"/>
        </w:rPr>
      </w:pPr>
    </w:p>
    <w:p w:rsidR="00A616EF" w:rsidRPr="00A616EF" w:rsidRDefault="00A616EF" w:rsidP="00A616EF">
      <w:pPr>
        <w:spacing w:before="0"/>
        <w:jc w:val="left"/>
        <w:rPr>
          <w:rFonts w:cs="Arial"/>
          <w:b/>
          <w:noProof/>
          <w:lang w:val="sr-Cyrl-RS"/>
        </w:rPr>
      </w:pPr>
    </w:p>
    <w:p w:rsidR="00A616EF" w:rsidRPr="00A616EF" w:rsidRDefault="00A616EF" w:rsidP="00A616EF">
      <w:pPr>
        <w:tabs>
          <w:tab w:val="num" w:pos="720"/>
        </w:tabs>
        <w:spacing w:before="0"/>
        <w:ind w:left="540" w:right="28"/>
        <w:jc w:val="left"/>
        <w:rPr>
          <w:rFonts w:cs="Arial"/>
          <w:noProof/>
          <w:sz w:val="20"/>
          <w:szCs w:val="20"/>
        </w:rPr>
      </w:pPr>
      <w:r w:rsidRPr="00A616EF">
        <w:rPr>
          <w:rFonts w:cs="Arial"/>
          <w:noProof/>
          <w:sz w:val="20"/>
          <w:szCs w:val="20"/>
        </w:rPr>
        <w:t>Испитивања колектора су обављена према обиму испитивања и позицијама датим у табелама 5 – 6, а мерна места (на завареним спојевима) су приказана на слици 1:</w:t>
      </w:r>
    </w:p>
    <w:p w:rsidR="00A616EF" w:rsidRPr="00A616EF" w:rsidRDefault="00A616EF" w:rsidP="00A616EF">
      <w:pPr>
        <w:spacing w:before="0"/>
        <w:ind w:left="570"/>
        <w:jc w:val="left"/>
        <w:rPr>
          <w:rFonts w:cs="Arial"/>
          <w:b/>
          <w:noProof/>
          <w:lang w:val="ru-RU"/>
        </w:rPr>
      </w:pPr>
    </w:p>
    <w:p w:rsidR="00A616EF" w:rsidRPr="00A616EF" w:rsidRDefault="00A616EF" w:rsidP="00A616EF">
      <w:pPr>
        <w:spacing w:before="0"/>
        <w:ind w:left="570"/>
        <w:jc w:val="center"/>
        <w:rPr>
          <w:rFonts w:cs="Arial"/>
          <w:b/>
          <w:noProof/>
          <w:lang w:val="ru-RU"/>
        </w:rPr>
      </w:pPr>
      <w:r w:rsidRPr="00A616EF">
        <w:rPr>
          <w:rFonts w:cs="Arial"/>
          <w:b/>
          <w:noProof/>
        </w:rPr>
        <w:drawing>
          <wp:inline distT="0" distB="0" distL="0" distR="0" wp14:anchorId="4523CB25" wp14:editId="093533CB">
            <wp:extent cx="3896360" cy="2834005"/>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96360" cy="2834005"/>
                    </a:xfrm>
                    <a:prstGeom prst="rect">
                      <a:avLst/>
                    </a:prstGeom>
                    <a:noFill/>
                    <a:ln>
                      <a:noFill/>
                    </a:ln>
                  </pic:spPr>
                </pic:pic>
              </a:graphicData>
            </a:graphic>
          </wp:inline>
        </w:drawing>
      </w:r>
    </w:p>
    <w:p w:rsidR="00A616EF" w:rsidRPr="00A616EF" w:rsidRDefault="00A616EF" w:rsidP="00A616EF">
      <w:pPr>
        <w:spacing w:before="0"/>
        <w:ind w:left="570"/>
        <w:jc w:val="left"/>
        <w:rPr>
          <w:rFonts w:cs="Arial"/>
          <w:b/>
          <w:noProof/>
          <w:lang w:val="ru-RU"/>
        </w:rPr>
      </w:pPr>
    </w:p>
    <w:p w:rsidR="00A616EF" w:rsidRPr="00A616EF" w:rsidRDefault="00A616EF" w:rsidP="00A616EF">
      <w:pPr>
        <w:spacing w:before="0"/>
        <w:jc w:val="left"/>
        <w:rPr>
          <w:rFonts w:cs="Arial"/>
          <w:b/>
          <w:noProof/>
          <w:lang w:val="ru-RU"/>
        </w:rPr>
      </w:pPr>
    </w:p>
    <w:p w:rsidR="00A616EF" w:rsidRPr="00A616EF" w:rsidRDefault="00A616EF" w:rsidP="00A616EF">
      <w:pPr>
        <w:keepNext/>
        <w:spacing w:before="0" w:after="120"/>
        <w:ind w:left="804" w:hanging="177"/>
        <w:jc w:val="left"/>
        <w:outlineLvl w:val="1"/>
        <w:rPr>
          <w:rFonts w:cs="Arial"/>
          <w:b/>
          <w:noProof/>
          <w:lang w:val="sl-SI"/>
        </w:rPr>
      </w:pPr>
      <w:r w:rsidRPr="00A616EF">
        <w:rPr>
          <w:rFonts w:cs="Arial"/>
          <w:b/>
          <w:lang w:val="en-GB"/>
        </w:rPr>
        <w:t xml:space="preserve">3.2.3 </w:t>
      </w:r>
      <w:r w:rsidRPr="00A616EF">
        <w:rPr>
          <w:rFonts w:cs="Arial"/>
          <w:b/>
          <w:noProof/>
          <w:lang w:val="en-GB"/>
        </w:rPr>
        <w:t>Обим испитивања</w:t>
      </w:r>
      <w:r w:rsidRPr="00A616EF">
        <w:rPr>
          <w:rFonts w:cs="Arial"/>
          <w:b/>
          <w:noProof/>
          <w:lang w:val="sr-Cyrl-CS"/>
        </w:rPr>
        <w:t xml:space="preserve"> </w:t>
      </w:r>
      <w:r w:rsidRPr="00A616EF">
        <w:rPr>
          <w:rFonts w:cs="Arial"/>
          <w:b/>
          <w:noProof/>
          <w:lang w:val="en-GB"/>
        </w:rPr>
        <w:t xml:space="preserve"> </w:t>
      </w:r>
    </w:p>
    <w:p w:rsidR="00A616EF" w:rsidRPr="00A616EF" w:rsidRDefault="006F77B4" w:rsidP="00C31C1C">
      <w:pPr>
        <w:numPr>
          <w:ilvl w:val="0"/>
          <w:numId w:val="64"/>
        </w:numPr>
        <w:tabs>
          <w:tab w:val="num" w:pos="1101"/>
          <w:tab w:val="num" w:pos="1368"/>
        </w:tabs>
        <w:spacing w:before="0"/>
        <w:ind w:left="1368" w:hanging="285"/>
        <w:jc w:val="left"/>
        <w:rPr>
          <w:rFonts w:cs="Arial"/>
          <w:noProof/>
          <w:lang w:val="sr-Cyrl-CS"/>
        </w:rPr>
      </w:pPr>
      <w:r>
        <w:rPr>
          <w:rFonts w:cs="Arial"/>
          <w:lang w:val="sr-Cyrl-CS"/>
        </w:rPr>
        <w:t>Изабрани понуђач</w:t>
      </w:r>
      <w:r w:rsidR="00A616EF" w:rsidRPr="00A616EF">
        <w:rPr>
          <w:rFonts w:cs="Arial"/>
          <w:lang w:val="sr-Cyrl-CS"/>
        </w:rPr>
        <w:t xml:space="preserve"> је у обавези да обави следећа испитивања- </w:t>
      </w:r>
      <w:r w:rsidR="00A616EF" w:rsidRPr="00A616EF">
        <w:rPr>
          <w:rFonts w:cs="Arial"/>
          <w:u w:val="single"/>
          <w:lang w:val="sr-Cyrl-CS"/>
        </w:rPr>
        <w:t>на узорку који не садржи заварени спој</w:t>
      </w:r>
      <w:r w:rsidR="00A616EF" w:rsidRPr="00A616EF">
        <w:rPr>
          <w:rFonts w:cs="Arial"/>
          <w:lang w:val="sr-Cyrl-CS"/>
        </w:rPr>
        <w:t>:</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Визуелна контрола (1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Испитивање затезањем на собној температури (2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Испитивање тврдоће (10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Мерење дебљине (10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Мерење пречника (10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Хемијска испитивања (1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Металографија (2 х ).</w:t>
      </w:r>
    </w:p>
    <w:p w:rsidR="00A616EF" w:rsidRPr="00A616EF" w:rsidRDefault="006F77B4" w:rsidP="00C31C1C">
      <w:pPr>
        <w:numPr>
          <w:ilvl w:val="0"/>
          <w:numId w:val="64"/>
        </w:numPr>
        <w:tabs>
          <w:tab w:val="num" w:pos="1101"/>
          <w:tab w:val="num" w:pos="1368"/>
        </w:tabs>
        <w:spacing w:before="0"/>
        <w:ind w:left="1368" w:hanging="285"/>
        <w:jc w:val="left"/>
        <w:rPr>
          <w:rFonts w:cs="Arial"/>
          <w:noProof/>
          <w:lang w:val="sr-Cyrl-CS"/>
        </w:rPr>
      </w:pPr>
      <w:r w:rsidRPr="006F77B4">
        <w:rPr>
          <w:rFonts w:cs="Arial"/>
          <w:lang w:val="sr-Cyrl-CS"/>
        </w:rPr>
        <w:t>Изабрани понуђач</w:t>
      </w:r>
      <w:r w:rsidR="00A616EF" w:rsidRPr="006F77B4">
        <w:rPr>
          <w:rFonts w:cs="Arial"/>
          <w:lang w:val="sr-Cyrl-CS"/>
        </w:rPr>
        <w:t xml:space="preserve"> </w:t>
      </w:r>
      <w:r w:rsidR="00A616EF" w:rsidRPr="00A616EF">
        <w:rPr>
          <w:rFonts w:cs="Arial"/>
          <w:lang w:val="sr-Cyrl-CS"/>
        </w:rPr>
        <w:t xml:space="preserve">је у обавези да обави следећа испитивања- </w:t>
      </w:r>
      <w:r w:rsidR="00A616EF" w:rsidRPr="00A616EF">
        <w:rPr>
          <w:rFonts w:cs="Arial"/>
          <w:u w:val="single"/>
          <w:lang w:val="sr-Cyrl-CS"/>
        </w:rPr>
        <w:t>на узорку који садржи заварени спој</w:t>
      </w:r>
      <w:r w:rsidR="00A616EF" w:rsidRPr="00A616EF">
        <w:rPr>
          <w:rFonts w:cs="Arial"/>
          <w:lang w:val="sr-Cyrl-CS"/>
        </w:rPr>
        <w:t>:</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Визуелна контрола (1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Испитивање затезањем (3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Испитивање тврдоће (24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Мерење дебљине (24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Мерење пречника (22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Хемијска испитивања (3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Металографија (5 х ).</w:t>
      </w:r>
    </w:p>
    <w:p w:rsidR="00A616EF" w:rsidRPr="00A616EF" w:rsidRDefault="006F77B4" w:rsidP="00C31C1C">
      <w:pPr>
        <w:numPr>
          <w:ilvl w:val="0"/>
          <w:numId w:val="64"/>
        </w:numPr>
        <w:tabs>
          <w:tab w:val="num" w:pos="1101"/>
          <w:tab w:val="num" w:pos="1368"/>
        </w:tabs>
        <w:spacing w:before="0"/>
        <w:ind w:left="1368" w:hanging="285"/>
        <w:jc w:val="left"/>
        <w:rPr>
          <w:rFonts w:cs="Arial"/>
          <w:noProof/>
          <w:lang w:val="sr-Cyrl-CS"/>
        </w:rPr>
      </w:pPr>
      <w:r w:rsidRPr="006F77B4">
        <w:rPr>
          <w:rFonts w:cs="Arial"/>
          <w:lang w:val="sr-Cyrl-CS"/>
        </w:rPr>
        <w:t xml:space="preserve">Изабрани понуђач </w:t>
      </w:r>
      <w:r w:rsidR="00A616EF" w:rsidRPr="00A616EF">
        <w:rPr>
          <w:rFonts w:cs="Arial"/>
          <w:lang w:val="sr-Cyrl-CS"/>
        </w:rPr>
        <w:t xml:space="preserve">је у обавези да обави следећа испитивања- </w:t>
      </w:r>
      <w:r w:rsidR="00A616EF" w:rsidRPr="00A616EF">
        <w:rPr>
          <w:rFonts w:cs="Arial"/>
          <w:u w:val="single"/>
          <w:lang w:val="sr-Cyrl-CS"/>
        </w:rPr>
        <w:t xml:space="preserve">на узорку </w:t>
      </w:r>
      <w:r w:rsidR="00A616EF" w:rsidRPr="00A616EF">
        <w:rPr>
          <w:rFonts w:cs="Arial"/>
          <w:u w:val="single"/>
          <w:lang w:val="en-GB"/>
        </w:rPr>
        <w:t>РА линије</w:t>
      </w:r>
      <w:r w:rsidR="00A616EF" w:rsidRPr="00A616EF">
        <w:rPr>
          <w:rFonts w:cs="Arial"/>
          <w:lang w:val="sr-Cyrl-CS"/>
        </w:rPr>
        <w:t>:</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Визуелна контрола (1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Испитивање затезањем на собној температури (2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Испитивање тврдоће (10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Мерење дебљине (10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Мерење пречника (10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Хемијска испитивања (1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sr-Cyrl-CS"/>
        </w:rPr>
        <w:t>Металографија (2 х ).</w:t>
      </w:r>
    </w:p>
    <w:p w:rsidR="00A616EF" w:rsidRPr="00A616EF" w:rsidRDefault="00A616EF" w:rsidP="00C31C1C">
      <w:pPr>
        <w:numPr>
          <w:ilvl w:val="0"/>
          <w:numId w:val="82"/>
        </w:numPr>
        <w:spacing w:before="0"/>
        <w:jc w:val="left"/>
        <w:rPr>
          <w:rFonts w:cs="Arial"/>
          <w:noProof/>
          <w:lang w:val="sr-Cyrl-CS"/>
        </w:rPr>
      </w:pPr>
      <w:r w:rsidRPr="00A616EF">
        <w:rPr>
          <w:rFonts w:cs="Arial"/>
          <w:noProof/>
          <w:lang w:val="en-GB"/>
        </w:rPr>
        <w:t xml:space="preserve">Испитивање жилавости и одређивање прелазне температуре </w:t>
      </w:r>
      <w:r w:rsidRPr="00A616EF">
        <w:rPr>
          <w:rFonts w:cs="Arial"/>
          <w:noProof/>
          <w:lang w:val="sr-Cyrl-CS"/>
        </w:rPr>
        <w:t>.</w:t>
      </w:r>
    </w:p>
    <w:p w:rsidR="00A616EF" w:rsidRPr="00A616EF" w:rsidRDefault="00A616EF" w:rsidP="00A616EF">
      <w:pPr>
        <w:spacing w:before="0"/>
        <w:ind w:left="1287" w:right="28"/>
        <w:rPr>
          <w:rFonts w:cs="Arial"/>
          <w:lang w:val="sr-Latn-RS"/>
        </w:rPr>
      </w:pPr>
    </w:p>
    <w:p w:rsidR="006047A5" w:rsidRDefault="006047A5" w:rsidP="00A616EF">
      <w:pPr>
        <w:spacing w:before="0"/>
        <w:ind w:left="1083" w:right="28" w:firstLine="228"/>
        <w:rPr>
          <w:rFonts w:cs="Arial"/>
          <w:b/>
          <w:lang w:val="sr-Cyrl-CS"/>
        </w:rPr>
      </w:pPr>
    </w:p>
    <w:p w:rsidR="006047A5" w:rsidRDefault="006047A5" w:rsidP="00A616EF">
      <w:pPr>
        <w:spacing w:before="0"/>
        <w:ind w:left="1083" w:right="28" w:firstLine="228"/>
        <w:rPr>
          <w:rFonts w:cs="Arial"/>
          <w:b/>
          <w:lang w:val="sr-Cyrl-CS"/>
        </w:rPr>
      </w:pPr>
    </w:p>
    <w:p w:rsidR="00A616EF" w:rsidRPr="00A616EF" w:rsidRDefault="00A616EF" w:rsidP="00A616EF">
      <w:pPr>
        <w:spacing w:before="0"/>
        <w:ind w:left="1083" w:right="28" w:firstLine="228"/>
        <w:rPr>
          <w:rFonts w:cs="Arial"/>
          <w:b/>
          <w:lang w:val="sr-Cyrl-CS"/>
        </w:rPr>
      </w:pPr>
      <w:r w:rsidRPr="00A616EF">
        <w:rPr>
          <w:rFonts w:cs="Arial"/>
          <w:b/>
          <w:lang w:val="sr-Cyrl-CS"/>
        </w:rPr>
        <w:t>Напомена:</w:t>
      </w:r>
    </w:p>
    <w:p w:rsidR="00A616EF" w:rsidRPr="00A616EF" w:rsidRDefault="00A616EF" w:rsidP="00C31C1C">
      <w:pPr>
        <w:numPr>
          <w:ilvl w:val="0"/>
          <w:numId w:val="83"/>
        </w:numPr>
        <w:tabs>
          <w:tab w:val="num" w:pos="1560"/>
        </w:tabs>
        <w:spacing w:before="0"/>
        <w:ind w:left="1560" w:right="28" w:hanging="142"/>
        <w:rPr>
          <w:rFonts w:cs="Arial"/>
          <w:lang w:val="sr-Cyrl-CS"/>
        </w:rPr>
      </w:pPr>
      <w:r w:rsidRPr="00A616EF">
        <w:rPr>
          <w:rFonts w:cs="Arial"/>
          <w:lang w:val="sr-Cyrl-CS"/>
        </w:rPr>
        <w:t xml:space="preserve">Горе наведени обим испитивања дат је по једном узорку. Испитивања обавити на укупно </w:t>
      </w:r>
      <w:r w:rsidRPr="00A616EF">
        <w:rPr>
          <w:rFonts w:cs="Arial"/>
          <w:lang w:val="sr-Latn-RS"/>
        </w:rPr>
        <w:t>3</w:t>
      </w:r>
      <w:r w:rsidRPr="00A616EF">
        <w:rPr>
          <w:rFonts w:cs="Arial"/>
          <w:lang w:val="sr-Cyrl-CS"/>
        </w:rPr>
        <w:t xml:space="preserve"> узорка </w:t>
      </w:r>
      <w:r w:rsidRPr="00A616EF">
        <w:rPr>
          <w:rFonts w:cs="Arial"/>
          <w:lang w:val="sr-Cyrl-RS"/>
        </w:rPr>
        <w:t>међупрегрејача 1 блока Б1</w:t>
      </w:r>
      <w:r w:rsidRPr="00A616EF">
        <w:rPr>
          <w:rFonts w:cs="Arial"/>
          <w:lang w:val="sr-Latn-RS"/>
        </w:rPr>
        <w:t>,</w:t>
      </w:r>
      <w:r w:rsidRPr="00A616EF">
        <w:rPr>
          <w:rFonts w:cs="Arial"/>
          <w:lang w:val="sr-Cyrl-RS"/>
        </w:rPr>
        <w:t xml:space="preserve"> </w:t>
      </w:r>
      <w:r w:rsidRPr="00A616EF">
        <w:rPr>
          <w:rFonts w:cs="Arial"/>
          <w:lang w:val="sr-Latn-RS"/>
        </w:rPr>
        <w:t>3</w:t>
      </w:r>
      <w:r w:rsidRPr="00A616EF">
        <w:rPr>
          <w:rFonts w:cs="Arial"/>
          <w:lang w:val="sr-Cyrl-CS"/>
        </w:rPr>
        <w:t xml:space="preserve"> узорка </w:t>
      </w:r>
      <w:r w:rsidRPr="00A616EF">
        <w:rPr>
          <w:rFonts w:cs="Arial"/>
          <w:lang w:val="sr-Cyrl-RS"/>
        </w:rPr>
        <w:t xml:space="preserve">међупрегрејача 1 блока Б2, </w:t>
      </w:r>
      <w:r w:rsidRPr="00A616EF">
        <w:rPr>
          <w:rFonts w:cs="Arial"/>
          <w:lang w:val="sr-Latn-RS"/>
        </w:rPr>
        <w:t>3</w:t>
      </w:r>
      <w:r w:rsidRPr="00A616EF">
        <w:rPr>
          <w:rFonts w:cs="Arial"/>
          <w:lang w:val="sr-Cyrl-CS"/>
        </w:rPr>
        <w:t xml:space="preserve"> узорка </w:t>
      </w:r>
      <w:r w:rsidRPr="00A616EF">
        <w:rPr>
          <w:rFonts w:cs="Arial"/>
          <w:lang w:val="sr-Cyrl-RS"/>
        </w:rPr>
        <w:t>међупрегрејача 2 блока Б2, 9 узорака прегрејача 4 блока Б2 и 6 узорка испаривача блока Б2.</w:t>
      </w:r>
    </w:p>
    <w:p w:rsidR="00A616EF" w:rsidRPr="00A616EF" w:rsidRDefault="00A616EF" w:rsidP="00C31C1C">
      <w:pPr>
        <w:numPr>
          <w:ilvl w:val="0"/>
          <w:numId w:val="83"/>
        </w:numPr>
        <w:tabs>
          <w:tab w:val="num" w:pos="1560"/>
        </w:tabs>
        <w:spacing w:before="0"/>
        <w:ind w:left="1560" w:right="28" w:hanging="142"/>
        <w:rPr>
          <w:rFonts w:cs="Arial"/>
          <w:lang w:val="sr-Cyrl-CS"/>
        </w:rPr>
      </w:pPr>
      <w:r w:rsidRPr="00A616EF">
        <w:rPr>
          <w:rFonts w:cs="Arial"/>
          <w:lang w:val="sr-Cyrl-CS"/>
        </w:rPr>
        <w:t xml:space="preserve">Наведени обим и врсте испитивања представљају минималну количину испитивања, процењену од стране наручиоца. Овај процењени обим испитивања не ограничава извођача да обави и евентуална додатна/накнадна испитивања, односно да прошири врсте испитивања, уколико експерти извођача сматрају да су таква испитивања неопходна, у циљу добијања квалитетнијих резултата, односно уколико добијени резултати нису довољно репрезентативни за доношење закључака (видети коментар дат за трошкове испитивања у тачки </w:t>
      </w:r>
      <w:r w:rsidRPr="00A616EF">
        <w:rPr>
          <w:rFonts w:cs="Arial"/>
          <w:b/>
          <w:lang w:val="sr-Cyrl-CS"/>
        </w:rPr>
        <w:t xml:space="preserve">3.1 </w:t>
      </w:r>
      <w:r w:rsidRPr="00A616EF">
        <w:rPr>
          <w:rFonts w:cs="Arial"/>
          <w:b/>
          <w:lang w:val="ru-RU"/>
        </w:rPr>
        <w:t xml:space="preserve">Обавезе </w:t>
      </w:r>
      <w:r w:rsidR="006F77B4" w:rsidRPr="006F77B4">
        <w:rPr>
          <w:rFonts w:cs="Arial"/>
          <w:b/>
          <w:lang w:val="sr-Cyrl-CS"/>
        </w:rPr>
        <w:t>Изабран</w:t>
      </w:r>
      <w:r w:rsidR="006F77B4">
        <w:rPr>
          <w:rFonts w:cs="Arial"/>
          <w:b/>
          <w:lang w:val="sr-Cyrl-CS"/>
        </w:rPr>
        <w:t>ог</w:t>
      </w:r>
      <w:r w:rsidR="006F77B4" w:rsidRPr="006F77B4">
        <w:rPr>
          <w:rFonts w:cs="Arial"/>
          <w:b/>
          <w:lang w:val="sr-Cyrl-CS"/>
        </w:rPr>
        <w:t xml:space="preserve"> понуђач</w:t>
      </w:r>
      <w:r w:rsidR="006F77B4">
        <w:rPr>
          <w:rFonts w:cs="Arial"/>
          <w:b/>
          <w:lang w:val="sr-Cyrl-CS"/>
        </w:rPr>
        <w:t>а</w:t>
      </w:r>
      <w:r w:rsidRPr="006F77B4">
        <w:rPr>
          <w:rFonts w:cs="Arial"/>
          <w:b/>
          <w:lang w:val="ru-RU"/>
        </w:rPr>
        <w:t xml:space="preserve"> </w:t>
      </w:r>
      <w:r w:rsidRPr="00A616EF">
        <w:rPr>
          <w:rFonts w:cs="Arial"/>
          <w:b/>
          <w:lang w:val="ru-RU"/>
        </w:rPr>
        <w:t>на р</w:t>
      </w:r>
      <w:r w:rsidRPr="00A616EF">
        <w:rPr>
          <w:rFonts w:cs="Arial"/>
          <w:b/>
        </w:rPr>
        <w:t>e</w:t>
      </w:r>
      <w:r w:rsidRPr="00A616EF">
        <w:rPr>
          <w:rFonts w:cs="Arial"/>
          <w:b/>
          <w:lang w:val="ru-RU"/>
        </w:rPr>
        <w:t>ализацији посла</w:t>
      </w:r>
      <w:r w:rsidRPr="00A616EF">
        <w:rPr>
          <w:rFonts w:cs="Arial"/>
          <w:lang w:val="sr-Cyrl-CS"/>
        </w:rPr>
        <w:t>).</w:t>
      </w:r>
    </w:p>
    <w:p w:rsidR="00A616EF" w:rsidRPr="00A616EF" w:rsidRDefault="006F77B4" w:rsidP="00C31C1C">
      <w:pPr>
        <w:numPr>
          <w:ilvl w:val="0"/>
          <w:numId w:val="64"/>
        </w:numPr>
        <w:tabs>
          <w:tab w:val="num" w:pos="1368"/>
        </w:tabs>
        <w:autoSpaceDE w:val="0"/>
        <w:autoSpaceDN w:val="0"/>
        <w:adjustRightInd w:val="0"/>
        <w:spacing w:before="60" w:after="60"/>
        <w:ind w:left="1368" w:hanging="285"/>
        <w:jc w:val="left"/>
        <w:rPr>
          <w:rFonts w:cs="Arial"/>
          <w:color w:val="000000"/>
          <w:lang w:val="sr-Cyrl-CS"/>
        </w:rPr>
      </w:pPr>
      <w:r>
        <w:rPr>
          <w:rFonts w:cs="Arial"/>
          <w:color w:val="000000"/>
          <w:lang w:val="sr-Cyrl-RS"/>
        </w:rPr>
        <w:t>Услуге</w:t>
      </w:r>
      <w:r w:rsidR="00A616EF" w:rsidRPr="00A616EF">
        <w:rPr>
          <w:rFonts w:cs="Arial"/>
          <w:color w:val="000000"/>
          <w:lang w:val="sr-Latn-CS"/>
        </w:rPr>
        <w:t xml:space="preserve"> испитивања извести према важећим српским</w:t>
      </w:r>
      <w:r w:rsidR="00A616EF" w:rsidRPr="00A616EF">
        <w:rPr>
          <w:rFonts w:cs="Arial"/>
          <w:color w:val="000000"/>
          <w:lang w:val="sr-Cyrl-CS"/>
        </w:rPr>
        <w:t xml:space="preserve"> / </w:t>
      </w:r>
      <w:r w:rsidR="00A616EF" w:rsidRPr="00A616EF">
        <w:rPr>
          <w:rFonts w:cs="Arial"/>
          <w:color w:val="000000"/>
          <w:lang w:val="sr-Latn-CS"/>
        </w:rPr>
        <w:t>EN нормама, а сагласно са важећим законским прописима у Србији</w:t>
      </w:r>
      <w:r w:rsidR="00A616EF" w:rsidRPr="00A616EF">
        <w:rPr>
          <w:rFonts w:cs="Arial"/>
          <w:color w:val="000000"/>
          <w:lang w:val="sr-Cyrl-CS"/>
        </w:rPr>
        <w:t xml:space="preserve"> за ову врсту опреме. </w:t>
      </w:r>
    </w:p>
    <w:p w:rsidR="00A616EF" w:rsidRPr="00A616EF" w:rsidRDefault="00A616EF" w:rsidP="00BD08E2">
      <w:pPr>
        <w:spacing w:before="0"/>
        <w:jc w:val="left"/>
        <w:rPr>
          <w:rFonts w:cs="Arial"/>
          <w:b/>
          <w:noProof/>
          <w:lang w:val="ru-RU"/>
        </w:rPr>
      </w:pPr>
    </w:p>
    <w:p w:rsidR="00A616EF" w:rsidRPr="00A616EF" w:rsidRDefault="00A616EF" w:rsidP="00C31C1C">
      <w:pPr>
        <w:numPr>
          <w:ilvl w:val="1"/>
          <w:numId w:val="70"/>
        </w:numPr>
        <w:spacing w:before="0"/>
        <w:ind w:left="1134" w:hanging="425"/>
        <w:jc w:val="left"/>
        <w:rPr>
          <w:rFonts w:cs="Arial"/>
          <w:b/>
          <w:noProof/>
        </w:rPr>
      </w:pPr>
      <w:r w:rsidRPr="00A616EF">
        <w:rPr>
          <w:rFonts w:cs="Arial"/>
          <w:b/>
          <w:noProof/>
          <w:lang w:val="sr-Cyrl-CS"/>
        </w:rPr>
        <w:t xml:space="preserve"> Документациј</w:t>
      </w:r>
      <w:r w:rsidR="001A0B6D">
        <w:rPr>
          <w:rFonts w:cs="Arial"/>
          <w:b/>
          <w:noProof/>
          <w:lang w:val="sr-Cyrl-CS"/>
        </w:rPr>
        <w:t>а</w:t>
      </w:r>
      <w:r w:rsidRPr="00A616EF">
        <w:rPr>
          <w:rFonts w:cs="Arial"/>
          <w:b/>
          <w:noProof/>
          <w:lang w:val="sr-Cyrl-CS"/>
        </w:rPr>
        <w:t xml:space="preserve"> коју доставља </w:t>
      </w:r>
      <w:r w:rsidR="006F77B4" w:rsidRPr="006F77B4">
        <w:rPr>
          <w:rFonts w:cs="Arial"/>
          <w:b/>
          <w:noProof/>
          <w:lang w:val="sr-Cyrl-CS"/>
        </w:rPr>
        <w:t>Изабрани понуђач</w:t>
      </w:r>
      <w:r w:rsidRPr="006F77B4">
        <w:rPr>
          <w:rFonts w:cs="Arial"/>
          <w:b/>
          <w:noProof/>
          <w:lang w:val="sr-Cyrl-CS"/>
        </w:rPr>
        <w:t>:</w:t>
      </w:r>
    </w:p>
    <w:p w:rsidR="00A616EF" w:rsidRPr="00A616EF" w:rsidRDefault="00A616EF" w:rsidP="00A616EF">
      <w:pPr>
        <w:spacing w:before="0"/>
        <w:ind w:left="570"/>
        <w:jc w:val="left"/>
        <w:rPr>
          <w:rFonts w:cs="Arial"/>
          <w:b/>
          <w:noProof/>
          <w:lang w:val="ru-RU"/>
        </w:rPr>
      </w:pPr>
    </w:p>
    <w:p w:rsidR="00A616EF" w:rsidRPr="00A616EF" w:rsidRDefault="00A616EF" w:rsidP="00C31C1C">
      <w:pPr>
        <w:numPr>
          <w:ilvl w:val="0"/>
          <w:numId w:val="64"/>
        </w:numPr>
        <w:tabs>
          <w:tab w:val="num" w:pos="855"/>
        </w:tabs>
        <w:spacing w:before="0"/>
        <w:ind w:left="855" w:hanging="228"/>
        <w:rPr>
          <w:rFonts w:cs="Arial"/>
          <w:b/>
          <w:lang w:val="sr-Latn-CS"/>
        </w:rPr>
      </w:pPr>
      <w:r w:rsidRPr="00A616EF">
        <w:rPr>
          <w:rFonts w:cs="Arial"/>
          <w:lang w:val="sr-Cyrl-CS"/>
        </w:rPr>
        <w:t>Документацију „</w:t>
      </w:r>
      <w:r w:rsidRPr="00A616EF">
        <w:rPr>
          <w:rFonts w:cs="Arial"/>
          <w:b/>
          <w:bCs/>
        </w:rPr>
        <w:t>Процена века за делове и опрему под притиском,  блока Б1</w:t>
      </w:r>
      <w:r w:rsidRPr="00A616EF">
        <w:rPr>
          <w:rFonts w:cs="Arial"/>
          <w:b/>
          <w:lang w:val="sr-Cyrl-CS"/>
        </w:rPr>
        <w:t xml:space="preserve">“, </w:t>
      </w:r>
      <w:r w:rsidRPr="00A616EF">
        <w:rPr>
          <w:rFonts w:cs="Arial"/>
          <w:lang w:val="sr-Cyrl-CS"/>
        </w:rPr>
        <w:t xml:space="preserve">односно </w:t>
      </w:r>
      <w:r w:rsidRPr="00A616EF">
        <w:rPr>
          <w:rFonts w:cs="Arial"/>
          <w:b/>
          <w:lang w:val="sr-Cyrl-CS"/>
        </w:rPr>
        <w:t xml:space="preserve"> </w:t>
      </w:r>
      <w:r w:rsidRPr="00A616EF">
        <w:rPr>
          <w:rFonts w:cs="Arial"/>
          <w:lang w:val="sr-Cyrl-CS"/>
        </w:rPr>
        <w:t>„</w:t>
      </w:r>
      <w:r w:rsidRPr="00A616EF">
        <w:rPr>
          <w:rFonts w:cs="Arial"/>
          <w:b/>
          <w:bCs/>
        </w:rPr>
        <w:t>Процена века за делове и опрему под притиском,  блока Б1</w:t>
      </w:r>
      <w:r w:rsidRPr="00A616EF">
        <w:rPr>
          <w:rFonts w:cs="Arial"/>
          <w:b/>
          <w:lang w:val="sr-Cyrl-CS"/>
        </w:rPr>
        <w:t xml:space="preserve">“, </w:t>
      </w:r>
      <w:r w:rsidRPr="00A616EF">
        <w:rPr>
          <w:rFonts w:cs="Arial"/>
          <w:lang w:val="sr-Cyrl-CS"/>
        </w:rPr>
        <w:t xml:space="preserve">према дефинисаним техничким захтевима и обавезама, </w:t>
      </w:r>
      <w:r w:rsidR="006F77B4" w:rsidRPr="006F77B4">
        <w:rPr>
          <w:rFonts w:cs="Arial"/>
          <w:lang w:val="sr-Cyrl-CS"/>
        </w:rPr>
        <w:t>Изабрани понуђач</w:t>
      </w:r>
      <w:r w:rsidRPr="006F77B4">
        <w:rPr>
          <w:rFonts w:cs="Arial"/>
          <w:lang w:val="sr-Cyrl-CS"/>
        </w:rPr>
        <w:t xml:space="preserve"> </w:t>
      </w:r>
      <w:r w:rsidRPr="00A616EF">
        <w:rPr>
          <w:rFonts w:cs="Arial"/>
          <w:lang w:val="sl-SI"/>
        </w:rPr>
        <w:t xml:space="preserve">израђује </w:t>
      </w:r>
      <w:r w:rsidRPr="00A616EF">
        <w:rPr>
          <w:rFonts w:cs="Arial"/>
          <w:b/>
          <w:lang w:val="sr-Latn-CS"/>
        </w:rPr>
        <w:t xml:space="preserve">на српском језику у </w:t>
      </w:r>
      <w:r w:rsidRPr="00A616EF">
        <w:rPr>
          <w:rFonts w:cs="Arial"/>
          <w:b/>
          <w:lang w:val="sr-Cyrl-CS"/>
        </w:rPr>
        <w:t>штампаној форми (</w:t>
      </w:r>
      <w:r w:rsidRPr="00A616EF">
        <w:rPr>
          <w:rFonts w:cs="Arial"/>
          <w:b/>
        </w:rPr>
        <w:t>три</w:t>
      </w:r>
      <w:r w:rsidRPr="00A616EF">
        <w:rPr>
          <w:rFonts w:cs="Arial"/>
          <w:b/>
          <w:lang w:val="sr-Latn-CS"/>
        </w:rPr>
        <w:t xml:space="preserve"> примерка</w:t>
      </w:r>
      <w:r w:rsidRPr="00A616EF">
        <w:rPr>
          <w:rFonts w:cs="Arial"/>
          <w:b/>
          <w:lang w:val="sr-Cyrl-CS"/>
        </w:rPr>
        <w:t>)</w:t>
      </w:r>
      <w:r w:rsidRPr="00A616EF">
        <w:rPr>
          <w:rFonts w:cs="Arial"/>
          <w:b/>
          <w:lang w:val="sr-Latn-CS"/>
        </w:rPr>
        <w:t xml:space="preserve"> и у електронском облику</w:t>
      </w:r>
      <w:r w:rsidRPr="00A616EF">
        <w:rPr>
          <w:rFonts w:cs="Arial"/>
          <w:b/>
          <w:lang w:val="sr-Cyrl-CS"/>
        </w:rPr>
        <w:t xml:space="preserve"> (</w:t>
      </w:r>
      <w:r w:rsidRPr="00A616EF">
        <w:rPr>
          <w:rFonts w:cs="Arial"/>
          <w:b/>
        </w:rPr>
        <w:t>два</w:t>
      </w:r>
      <w:r w:rsidRPr="00A616EF">
        <w:rPr>
          <w:rFonts w:cs="Arial"/>
          <w:b/>
          <w:lang w:val="sr-Latn-CS"/>
        </w:rPr>
        <w:t xml:space="preserve"> примерка</w:t>
      </w:r>
      <w:r w:rsidRPr="00A616EF">
        <w:rPr>
          <w:rFonts w:cs="Arial"/>
          <w:b/>
        </w:rPr>
        <w:t>,</w:t>
      </w:r>
      <w:r w:rsidRPr="00A616EF">
        <w:rPr>
          <w:rFonts w:cs="Arial"/>
          <w:b/>
          <w:lang w:val="ru-RU"/>
        </w:rPr>
        <w:t xml:space="preserve"> </w:t>
      </w:r>
      <w:r w:rsidRPr="00A616EF">
        <w:rPr>
          <w:rFonts w:cs="Arial"/>
          <w:b/>
        </w:rPr>
        <w:t>pdf</w:t>
      </w:r>
      <w:r w:rsidRPr="00A616EF">
        <w:rPr>
          <w:rFonts w:cs="Arial"/>
          <w:b/>
          <w:lang w:val="sr-Cyrl-CS"/>
        </w:rPr>
        <w:t>-формат).</w:t>
      </w:r>
    </w:p>
    <w:p w:rsidR="00A616EF" w:rsidRPr="00A616EF" w:rsidRDefault="00A616EF" w:rsidP="00C31C1C">
      <w:pPr>
        <w:numPr>
          <w:ilvl w:val="0"/>
          <w:numId w:val="64"/>
        </w:numPr>
        <w:tabs>
          <w:tab w:val="num" w:pos="855"/>
        </w:tabs>
        <w:spacing w:before="0"/>
        <w:ind w:left="855" w:hanging="228"/>
        <w:rPr>
          <w:rFonts w:cs="Arial"/>
          <w:lang w:val="sr-Cyrl-CS"/>
        </w:rPr>
      </w:pPr>
      <w:r w:rsidRPr="00A616EF">
        <w:rPr>
          <w:rFonts w:cs="Arial"/>
          <w:lang w:val="sr-Cyrl-CS"/>
        </w:rPr>
        <w:t>О</w:t>
      </w:r>
      <w:r w:rsidRPr="00A616EF">
        <w:rPr>
          <w:rFonts w:cs="Arial"/>
          <w:lang w:val="ru-RU"/>
        </w:rPr>
        <w:t>стварени обим посла ће бити обрачунат према датим јединичним ценама, након достављања извештаја из предмета набавке.</w:t>
      </w:r>
      <w:r w:rsidRPr="00A616EF">
        <w:rPr>
          <w:rFonts w:cs="Arial"/>
          <w:lang w:val="sr-Cyrl-CS"/>
        </w:rPr>
        <w:t xml:space="preserve"> </w:t>
      </w:r>
      <w:r w:rsidRPr="00A616EF">
        <w:rPr>
          <w:rFonts w:cs="Arial"/>
          <w:lang w:val="sr-Latn-CS"/>
        </w:rPr>
        <w:t>Без достављања</w:t>
      </w:r>
      <w:r w:rsidRPr="00A616EF">
        <w:rPr>
          <w:rFonts w:cs="Arial"/>
          <w:lang w:val="sr-Cyrl-CS"/>
        </w:rPr>
        <w:t xml:space="preserve"> наведене документације, </w:t>
      </w:r>
      <w:r w:rsidR="001A0B6D">
        <w:rPr>
          <w:rFonts w:cs="Arial"/>
          <w:lang w:val="sr-Cyrl-CS"/>
        </w:rPr>
        <w:t>Наручилац</w:t>
      </w:r>
      <w:r w:rsidRPr="00A616EF">
        <w:rPr>
          <w:rFonts w:cs="Arial"/>
          <w:lang w:val="sr-Cyrl-CS"/>
        </w:rPr>
        <w:t xml:space="preserve"> </w:t>
      </w:r>
      <w:r w:rsidRPr="00A616EF">
        <w:rPr>
          <w:rFonts w:cs="Arial"/>
          <w:lang w:val="sr-Latn-CS"/>
        </w:rPr>
        <w:t>посао неће сматрати завршеним</w:t>
      </w:r>
      <w:r w:rsidRPr="00A616EF">
        <w:rPr>
          <w:rFonts w:cs="Arial"/>
          <w:lang w:val="sr-Cyrl-CS"/>
        </w:rPr>
        <w:t>.</w:t>
      </w:r>
      <w:r w:rsidRPr="00A616EF">
        <w:rPr>
          <w:rFonts w:cs="Arial"/>
          <w:lang w:val="sr-Latn-CS"/>
        </w:rPr>
        <w:t xml:space="preserve"> </w:t>
      </w:r>
    </w:p>
    <w:p w:rsidR="00A616EF" w:rsidRPr="00A616EF" w:rsidRDefault="00A616EF" w:rsidP="000F4079">
      <w:pPr>
        <w:spacing w:before="0"/>
        <w:ind w:left="855"/>
        <w:rPr>
          <w:rFonts w:cs="Arial"/>
          <w:lang w:val="sr-Cyrl-CS"/>
        </w:rPr>
      </w:pPr>
      <w:r w:rsidRPr="00A616EF">
        <w:rPr>
          <w:rFonts w:cs="Arial"/>
          <w:b/>
          <w:noProof/>
          <w:u w:val="single"/>
          <w:lang w:val="ru-RU"/>
        </w:rPr>
        <w:t xml:space="preserve">Рокови за </w:t>
      </w:r>
      <w:r w:rsidRPr="00A616EF">
        <w:rPr>
          <w:rFonts w:cs="Arial"/>
          <w:b/>
          <w:noProof/>
          <w:u w:val="single"/>
        </w:rPr>
        <w:t xml:space="preserve">обављање </w:t>
      </w:r>
      <w:r w:rsidRPr="00A616EF">
        <w:rPr>
          <w:rFonts w:cs="Arial"/>
          <w:b/>
          <w:noProof/>
          <w:u w:val="single"/>
          <w:lang w:val="ru-RU"/>
        </w:rPr>
        <w:t>услуг</w:t>
      </w:r>
      <w:r w:rsidRPr="00A616EF">
        <w:rPr>
          <w:rFonts w:cs="Arial"/>
          <w:b/>
          <w:noProof/>
          <w:u w:val="single"/>
        </w:rPr>
        <w:t>а и достављање извештаја (предмет набавке):</w:t>
      </w:r>
      <w:r w:rsidRPr="00A616EF">
        <w:rPr>
          <w:rFonts w:cs="Arial"/>
          <w:b/>
          <w:noProof/>
          <w:lang w:val="ru-RU"/>
        </w:rPr>
        <w:t xml:space="preserve"> </w:t>
      </w:r>
    </w:p>
    <w:p w:rsidR="00A616EF" w:rsidRPr="00A616EF" w:rsidRDefault="00A616EF" w:rsidP="00C31C1C">
      <w:pPr>
        <w:numPr>
          <w:ilvl w:val="0"/>
          <w:numId w:val="72"/>
        </w:numPr>
        <w:spacing w:before="0"/>
        <w:rPr>
          <w:rFonts w:cs="Arial"/>
          <w:b/>
          <w:noProof/>
        </w:rPr>
      </w:pPr>
      <w:r w:rsidRPr="00A616EF">
        <w:rPr>
          <w:rFonts w:cs="Arial"/>
          <w:b/>
          <w:noProof/>
          <w:lang w:val="sr-Cyrl-CS"/>
        </w:rPr>
        <w:t>Израду и достављање извештаја:</w:t>
      </w:r>
    </w:p>
    <w:p w:rsidR="00A616EF" w:rsidRPr="00A616EF" w:rsidRDefault="00A616EF" w:rsidP="00C31C1C">
      <w:pPr>
        <w:numPr>
          <w:ilvl w:val="1"/>
          <w:numId w:val="72"/>
        </w:numPr>
        <w:spacing w:before="0"/>
        <w:rPr>
          <w:rFonts w:cs="Arial"/>
          <w:b/>
          <w:noProof/>
        </w:rPr>
      </w:pPr>
      <w:r w:rsidRPr="00A616EF">
        <w:rPr>
          <w:rFonts w:cs="Arial"/>
          <w:lang w:val="sr-Cyrl-CS"/>
        </w:rPr>
        <w:t>„</w:t>
      </w:r>
      <w:r w:rsidRPr="00A616EF">
        <w:rPr>
          <w:rFonts w:cs="Arial"/>
          <w:b/>
          <w:bCs/>
        </w:rPr>
        <w:t>Процена века за делове и опрему под притиском,  блока Б1</w:t>
      </w:r>
      <w:r w:rsidRPr="00A616EF">
        <w:rPr>
          <w:rFonts w:cs="Arial"/>
          <w:b/>
          <w:lang w:val="sr-Cyrl-CS"/>
        </w:rPr>
        <w:t>“</w:t>
      </w:r>
      <w:r w:rsidRPr="00A616EF">
        <w:rPr>
          <w:rFonts w:cs="Arial"/>
          <w:noProof/>
          <w:lang w:val="sr-Cyrl-CS"/>
        </w:rPr>
        <w:t xml:space="preserve"> </w:t>
      </w:r>
    </w:p>
    <w:p w:rsidR="00A616EF" w:rsidRPr="00A616EF" w:rsidRDefault="00A616EF" w:rsidP="00C31C1C">
      <w:pPr>
        <w:numPr>
          <w:ilvl w:val="1"/>
          <w:numId w:val="72"/>
        </w:numPr>
        <w:spacing w:before="0"/>
        <w:rPr>
          <w:rFonts w:cs="Arial"/>
          <w:b/>
          <w:noProof/>
        </w:rPr>
      </w:pPr>
      <w:r w:rsidRPr="00A616EF">
        <w:rPr>
          <w:rFonts w:cs="Arial"/>
          <w:lang w:val="sr-Cyrl-CS"/>
        </w:rPr>
        <w:t>„</w:t>
      </w:r>
      <w:r w:rsidRPr="00A616EF">
        <w:rPr>
          <w:rFonts w:cs="Arial"/>
          <w:b/>
          <w:bCs/>
        </w:rPr>
        <w:t>Процена века за делове и опрему под притиском,  блока Б2</w:t>
      </w:r>
      <w:r w:rsidRPr="00A616EF">
        <w:rPr>
          <w:rFonts w:cs="Arial"/>
          <w:b/>
          <w:lang w:val="sr-Cyrl-CS"/>
        </w:rPr>
        <w:t>“</w:t>
      </w:r>
      <w:r w:rsidRPr="00A616EF">
        <w:rPr>
          <w:rFonts w:cs="Arial"/>
          <w:noProof/>
          <w:lang w:val="sr-Cyrl-CS"/>
        </w:rPr>
        <w:t>“</w:t>
      </w:r>
    </w:p>
    <w:p w:rsidR="00A616EF" w:rsidRPr="00A616EF" w:rsidRDefault="00A616EF" w:rsidP="000F4079">
      <w:pPr>
        <w:spacing w:before="0"/>
        <w:ind w:left="414" w:firstLine="720"/>
        <w:rPr>
          <w:rFonts w:cs="Arial"/>
          <w:b/>
          <w:noProof/>
          <w:lang w:val="sr-Cyrl-CS"/>
        </w:rPr>
      </w:pPr>
    </w:p>
    <w:p w:rsidR="00A616EF" w:rsidRPr="00A616EF" w:rsidRDefault="00A616EF" w:rsidP="000F4079">
      <w:pPr>
        <w:spacing w:before="0"/>
        <w:ind w:left="414" w:firstLine="720"/>
        <w:rPr>
          <w:rFonts w:cs="Arial"/>
          <w:b/>
          <w:noProof/>
        </w:rPr>
      </w:pPr>
      <w:r w:rsidRPr="00A616EF">
        <w:rPr>
          <w:rFonts w:cs="Arial"/>
          <w:b/>
          <w:noProof/>
          <w:lang w:val="sr-Cyrl-CS"/>
        </w:rPr>
        <w:t xml:space="preserve">обавити у року од </w:t>
      </w:r>
      <w:r w:rsidRPr="00A616EF">
        <w:rPr>
          <w:rFonts w:cs="Arial"/>
          <w:b/>
          <w:noProof/>
          <w:lang w:val="sr-Latn-RS"/>
        </w:rPr>
        <w:t>180</w:t>
      </w:r>
      <w:r w:rsidRPr="00A616EF">
        <w:rPr>
          <w:rFonts w:cs="Arial"/>
          <w:b/>
          <w:noProof/>
          <w:lang w:val="sr-Cyrl-CS"/>
        </w:rPr>
        <w:t xml:space="preserve"> дана након потписивања уговора. </w:t>
      </w:r>
    </w:p>
    <w:p w:rsidR="00A616EF" w:rsidRPr="00A616EF" w:rsidRDefault="00A616EF" w:rsidP="000F4079">
      <w:pPr>
        <w:spacing w:before="0"/>
        <w:rPr>
          <w:rFonts w:cs="Arial"/>
          <w:b/>
          <w:noProof/>
          <w:lang w:val="ru-RU"/>
        </w:rPr>
      </w:pPr>
    </w:p>
    <w:p w:rsidR="00A616EF" w:rsidRPr="00A616EF" w:rsidRDefault="00A616EF" w:rsidP="00A616EF">
      <w:pPr>
        <w:spacing w:before="0"/>
        <w:ind w:left="570"/>
        <w:jc w:val="left"/>
        <w:rPr>
          <w:rFonts w:cs="Arial"/>
          <w:b/>
          <w:noProof/>
          <w:lang w:val="ru-RU"/>
        </w:rPr>
      </w:pPr>
    </w:p>
    <w:p w:rsidR="00A616EF" w:rsidRPr="00A616EF" w:rsidRDefault="00A616EF" w:rsidP="00A616EF">
      <w:pPr>
        <w:spacing w:before="0"/>
        <w:ind w:firstLine="627"/>
        <w:jc w:val="left"/>
        <w:rPr>
          <w:rFonts w:cs="Arial"/>
          <w:b/>
          <w:noProof/>
        </w:rPr>
      </w:pPr>
      <w:r w:rsidRPr="00A616EF">
        <w:rPr>
          <w:rFonts w:cs="Arial"/>
          <w:b/>
          <w:noProof/>
          <w:lang w:val="sr-Cyrl-CS"/>
        </w:rPr>
        <w:t xml:space="preserve">3.4  Обавезе </w:t>
      </w:r>
      <w:r w:rsidR="006F77B4">
        <w:rPr>
          <w:rFonts w:cs="Arial"/>
          <w:b/>
          <w:noProof/>
          <w:lang w:val="sr-Cyrl-CS"/>
        </w:rPr>
        <w:t>Н</w:t>
      </w:r>
      <w:r w:rsidRPr="00A616EF">
        <w:rPr>
          <w:rFonts w:cs="Arial"/>
          <w:b/>
          <w:noProof/>
          <w:lang w:val="sr-Cyrl-CS"/>
        </w:rPr>
        <w:t>аручиоца:</w:t>
      </w:r>
    </w:p>
    <w:p w:rsidR="00A616EF" w:rsidRPr="00A616EF" w:rsidRDefault="00A616EF" w:rsidP="00A616EF">
      <w:pPr>
        <w:spacing w:before="0"/>
        <w:ind w:left="1575"/>
        <w:jc w:val="left"/>
        <w:rPr>
          <w:rFonts w:cs="Arial"/>
          <w:b/>
          <w:noProof/>
        </w:rPr>
      </w:pPr>
    </w:p>
    <w:p w:rsidR="00A616EF" w:rsidRPr="00A616EF" w:rsidRDefault="00A616EF" w:rsidP="00136CB1">
      <w:pPr>
        <w:numPr>
          <w:ilvl w:val="0"/>
          <w:numId w:val="66"/>
        </w:numPr>
        <w:tabs>
          <w:tab w:val="num" w:pos="855"/>
        </w:tabs>
        <w:spacing w:before="0"/>
        <w:ind w:left="855" w:hanging="228"/>
        <w:rPr>
          <w:rFonts w:cs="Arial"/>
          <w:noProof/>
          <w:lang w:val="sr-Cyrl-CS"/>
        </w:rPr>
      </w:pPr>
      <w:r w:rsidRPr="00A616EF">
        <w:rPr>
          <w:rFonts w:cs="Arial"/>
          <w:noProof/>
          <w:lang w:val="sr-Cyrl-CS"/>
        </w:rPr>
        <w:t xml:space="preserve">Наручилац је у обавези да након потписивања уговора са изабраним </w:t>
      </w:r>
      <w:r w:rsidR="000F4079">
        <w:rPr>
          <w:rFonts w:cs="Arial"/>
          <w:noProof/>
          <w:lang w:val="sr-Cyrl-CS"/>
        </w:rPr>
        <w:t>понуђачем</w:t>
      </w:r>
      <w:r w:rsidRPr="00A616EF">
        <w:rPr>
          <w:rFonts w:cs="Arial"/>
          <w:noProof/>
          <w:lang w:val="sr-Cyrl-CS"/>
        </w:rPr>
        <w:t xml:space="preserve"> обави следеће активности:</w:t>
      </w:r>
    </w:p>
    <w:p w:rsidR="00A616EF" w:rsidRPr="00A616EF" w:rsidRDefault="00A616EF" w:rsidP="00136CB1">
      <w:pPr>
        <w:numPr>
          <w:ilvl w:val="0"/>
          <w:numId w:val="69"/>
        </w:numPr>
        <w:spacing w:before="0"/>
        <w:rPr>
          <w:rFonts w:cs="Arial"/>
          <w:noProof/>
          <w:lang w:val="sr-Cyrl-CS"/>
        </w:rPr>
      </w:pPr>
      <w:r w:rsidRPr="00A616EF">
        <w:rPr>
          <w:rFonts w:cs="Arial"/>
          <w:noProof/>
          <w:lang w:val="sr-Cyrl-CS"/>
        </w:rPr>
        <w:t>достављање извештаја, са резултатима испитивања паровода, излазних колектора МП3, улазних и излазних колектора ПП4, повезног цевовода прегрејач 1 – прегрејач 2, сепаратора и стартне боце за блок Б1 као и паровода, излазних колектора МП3, улазних и излазних колектора ПП4 за блок Б2 обављених у ремонту 2018 год.:</w:t>
      </w:r>
    </w:p>
    <w:p w:rsidR="00A616EF" w:rsidRPr="00A616EF" w:rsidRDefault="00A616EF" w:rsidP="00136CB1">
      <w:pPr>
        <w:spacing w:before="0"/>
        <w:ind w:left="1575"/>
        <w:rPr>
          <w:rFonts w:cs="Arial"/>
          <w:color w:val="000000"/>
          <w:lang w:val="sr-Cyrl-CS"/>
        </w:rPr>
      </w:pPr>
      <w:r w:rsidRPr="00A616EF">
        <w:rPr>
          <w:rFonts w:cs="Arial"/>
          <w:color w:val="000000"/>
          <w:lang w:val="sr-Cyrl-CS"/>
        </w:rPr>
        <w:t>- Извештаје бр.45/18, 72/18, 73/18, 74/18, 75/18, 76/18 и 316Б/18 за блок Б1 и извештаје   бр.83/18, 86-1/18, 86-2/18 и 87/18 за блок Б2.</w:t>
      </w:r>
    </w:p>
    <w:p w:rsidR="00A616EF" w:rsidRPr="00A616EF" w:rsidRDefault="00A616EF" w:rsidP="00136CB1">
      <w:pPr>
        <w:numPr>
          <w:ilvl w:val="0"/>
          <w:numId w:val="69"/>
        </w:numPr>
        <w:spacing w:before="0"/>
        <w:rPr>
          <w:rFonts w:cs="Arial"/>
          <w:noProof/>
          <w:lang w:val="sr-Cyrl-CS"/>
        </w:rPr>
      </w:pPr>
      <w:r w:rsidRPr="00A616EF">
        <w:rPr>
          <w:rFonts w:cs="Arial"/>
          <w:noProof/>
          <w:lang w:val="sr-Cyrl-CS"/>
        </w:rPr>
        <w:t>достављање расположивих података: очитавања радних параметара, података о топлим и хладним стартовима блокова, као и друге доступне податке који се евидентирају у софтверу наручиоца, а који су неопходни за процену преосталог радног века,</w:t>
      </w:r>
    </w:p>
    <w:p w:rsidR="00A616EF" w:rsidRPr="00A616EF" w:rsidRDefault="00A616EF" w:rsidP="00136CB1">
      <w:pPr>
        <w:numPr>
          <w:ilvl w:val="0"/>
          <w:numId w:val="69"/>
        </w:numPr>
        <w:tabs>
          <w:tab w:val="num" w:pos="1134"/>
          <w:tab w:val="num" w:pos="1353"/>
        </w:tabs>
        <w:spacing w:before="0"/>
        <w:rPr>
          <w:rFonts w:cs="Arial"/>
          <w:noProof/>
          <w:lang w:val="en-GB"/>
        </w:rPr>
      </w:pPr>
      <w:r w:rsidRPr="00A616EF">
        <w:rPr>
          <w:rFonts w:cs="Arial"/>
          <w:noProof/>
          <w:lang w:val="sr-Cyrl-CS"/>
        </w:rPr>
        <w:t xml:space="preserve">достављање техничке документације, извођачу на увид и коришћење  у просторијама ТЕНТ –Б, од стране наручиоца, а након потписивања уговора са одабраним извођачем. </w:t>
      </w:r>
    </w:p>
    <w:p w:rsidR="00A616EF" w:rsidRPr="00810BFB" w:rsidRDefault="00A616EF" w:rsidP="00136CB1">
      <w:pPr>
        <w:numPr>
          <w:ilvl w:val="0"/>
          <w:numId w:val="69"/>
        </w:numPr>
        <w:tabs>
          <w:tab w:val="num" w:pos="855"/>
          <w:tab w:val="num" w:pos="1134"/>
          <w:tab w:val="num" w:pos="1353"/>
        </w:tabs>
        <w:spacing w:before="0"/>
        <w:rPr>
          <w:rFonts w:cs="Arial"/>
          <w:noProof/>
          <w:lang w:val="sr-Cyrl-CS"/>
        </w:rPr>
      </w:pPr>
      <w:r w:rsidRPr="00810BFB">
        <w:rPr>
          <w:rFonts w:cs="Arial"/>
          <w:noProof/>
          <w:lang w:val="en-GB"/>
        </w:rPr>
        <w:t xml:space="preserve">лице из ТЕНТ-а помагаће особи коју именује извођач приликом одласка у архиву и проналажења неопходне документације. </w:t>
      </w:r>
    </w:p>
    <w:p w:rsidR="00810BFB" w:rsidRPr="00810BFB" w:rsidRDefault="00810BFB" w:rsidP="00810BFB">
      <w:pPr>
        <w:tabs>
          <w:tab w:val="num" w:pos="1134"/>
          <w:tab w:val="num" w:pos="1353"/>
        </w:tabs>
        <w:spacing w:before="0"/>
        <w:ind w:left="1575"/>
        <w:jc w:val="left"/>
        <w:rPr>
          <w:rFonts w:cs="Arial"/>
          <w:noProof/>
          <w:lang w:val="sr-Cyrl-CS"/>
        </w:rPr>
      </w:pPr>
    </w:p>
    <w:p w:rsidR="00A616EF" w:rsidRPr="00A616EF" w:rsidRDefault="00A616EF" w:rsidP="00A616EF">
      <w:pPr>
        <w:spacing w:before="0"/>
        <w:ind w:left="720"/>
        <w:jc w:val="left"/>
        <w:rPr>
          <w:rFonts w:cs="Arial"/>
        </w:rPr>
      </w:pPr>
    </w:p>
    <w:p w:rsidR="008B37CE" w:rsidRPr="008B37CE" w:rsidRDefault="008B37CE" w:rsidP="008B37CE">
      <w:pPr>
        <w:ind w:left="570"/>
        <w:rPr>
          <w:rFonts w:cs="Arial"/>
          <w:b/>
          <w:noProof/>
          <w:sz w:val="24"/>
          <w:szCs w:val="24"/>
          <w:lang w:val="sr-Cyrl-CS"/>
        </w:rPr>
      </w:pPr>
      <w:r>
        <w:rPr>
          <w:rFonts w:cs="Arial"/>
        </w:rPr>
        <w:lastRenderedPageBreak/>
        <w:tab/>
      </w:r>
      <w:r w:rsidRPr="008B37CE">
        <w:rPr>
          <w:rFonts w:cs="Arial"/>
          <w:b/>
          <w:noProof/>
          <w:sz w:val="24"/>
          <w:szCs w:val="24"/>
          <w:lang w:val="sr-Cyrl-CS"/>
        </w:rPr>
        <w:t>4. ЦЕНОВНИК</w:t>
      </w:r>
    </w:p>
    <w:p w:rsidR="00A616EF" w:rsidRDefault="00A616EF" w:rsidP="008B37CE">
      <w:pPr>
        <w:tabs>
          <w:tab w:val="left" w:pos="3240"/>
        </w:tabs>
        <w:spacing w:before="0"/>
        <w:jc w:val="left"/>
        <w:rPr>
          <w:rFonts w:cs="Arial"/>
        </w:rPr>
      </w:pPr>
    </w:p>
    <w:p w:rsidR="008B37CE" w:rsidRPr="008B37CE" w:rsidRDefault="008B37CE" w:rsidP="00A616EF">
      <w:pPr>
        <w:spacing w:before="0"/>
        <w:ind w:left="720"/>
        <w:jc w:val="left"/>
        <w:rPr>
          <w:rFonts w:cs="Arial"/>
          <w:lang w:val="sr-Cyrl-RS"/>
        </w:rPr>
      </w:pP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94"/>
        <w:gridCol w:w="992"/>
        <w:gridCol w:w="1401"/>
      </w:tblGrid>
      <w:tr w:rsidR="000F4079" w:rsidRPr="00A616EF" w:rsidTr="000F4079">
        <w:trPr>
          <w:jc w:val="center"/>
        </w:trPr>
        <w:tc>
          <w:tcPr>
            <w:tcW w:w="648" w:type="dxa"/>
            <w:shd w:val="clear" w:color="auto" w:fill="E6E6E6"/>
            <w:vAlign w:val="center"/>
          </w:tcPr>
          <w:p w:rsidR="000F4079" w:rsidRPr="00A616EF" w:rsidRDefault="000F4079" w:rsidP="00A616EF">
            <w:pPr>
              <w:spacing w:before="0"/>
              <w:ind w:right="-108"/>
              <w:jc w:val="center"/>
              <w:rPr>
                <w:rFonts w:cs="Arial"/>
                <w:b/>
                <w:sz w:val="24"/>
                <w:szCs w:val="24"/>
                <w:lang w:val="sr-Latn-CS"/>
              </w:rPr>
            </w:pPr>
            <w:r w:rsidRPr="00A616EF">
              <w:rPr>
                <w:rFonts w:cs="Arial"/>
                <w:b/>
                <w:lang w:val="sr-Latn-CS"/>
              </w:rPr>
              <w:t>Ред. Бр.</w:t>
            </w:r>
          </w:p>
        </w:tc>
        <w:tc>
          <w:tcPr>
            <w:tcW w:w="4394" w:type="dxa"/>
            <w:shd w:val="clear" w:color="auto" w:fill="E6E6E6"/>
            <w:vAlign w:val="center"/>
          </w:tcPr>
          <w:p w:rsidR="000F4079" w:rsidRPr="00A616EF" w:rsidRDefault="000F4079" w:rsidP="00A616EF">
            <w:pPr>
              <w:spacing w:before="0"/>
              <w:jc w:val="center"/>
              <w:rPr>
                <w:rFonts w:cs="Arial"/>
                <w:b/>
                <w:sz w:val="24"/>
                <w:szCs w:val="24"/>
                <w:lang w:val="sr-Latn-CS"/>
              </w:rPr>
            </w:pPr>
            <w:r w:rsidRPr="00A616EF">
              <w:rPr>
                <w:rFonts w:cs="Arial"/>
                <w:b/>
                <w:lang w:val="sr-Latn-CS"/>
              </w:rPr>
              <w:t>Предмет набавке</w:t>
            </w:r>
          </w:p>
        </w:tc>
        <w:tc>
          <w:tcPr>
            <w:tcW w:w="992" w:type="dxa"/>
            <w:shd w:val="clear" w:color="auto" w:fill="E6E6E6"/>
            <w:vAlign w:val="center"/>
          </w:tcPr>
          <w:p w:rsidR="000F4079" w:rsidRPr="00A616EF" w:rsidRDefault="000F4079" w:rsidP="00A616EF">
            <w:pPr>
              <w:spacing w:before="0"/>
              <w:jc w:val="center"/>
              <w:rPr>
                <w:rFonts w:cs="Arial"/>
                <w:b/>
                <w:sz w:val="24"/>
                <w:szCs w:val="24"/>
                <w:lang w:val="sr-Latn-CS"/>
              </w:rPr>
            </w:pPr>
            <w:r w:rsidRPr="00A616EF">
              <w:rPr>
                <w:rFonts w:cs="Arial"/>
                <w:b/>
                <w:lang w:val="sr-Latn-CS"/>
              </w:rPr>
              <w:t>Јед. Мере</w:t>
            </w:r>
          </w:p>
        </w:tc>
        <w:tc>
          <w:tcPr>
            <w:tcW w:w="1401" w:type="dxa"/>
            <w:shd w:val="clear" w:color="auto" w:fill="E6E6E6"/>
            <w:vAlign w:val="center"/>
          </w:tcPr>
          <w:p w:rsidR="000F4079" w:rsidRPr="00A616EF" w:rsidRDefault="000F4079" w:rsidP="00A616EF">
            <w:pPr>
              <w:spacing w:before="0"/>
              <w:jc w:val="center"/>
              <w:rPr>
                <w:rFonts w:cs="Arial"/>
                <w:b/>
                <w:sz w:val="24"/>
                <w:szCs w:val="24"/>
                <w:lang w:val="sr-Latn-CS"/>
              </w:rPr>
            </w:pPr>
            <w:r w:rsidRPr="00A616EF">
              <w:rPr>
                <w:rFonts w:cs="Arial"/>
                <w:b/>
                <w:lang w:val="sr-Latn-CS"/>
              </w:rPr>
              <w:t xml:space="preserve">количина </w:t>
            </w:r>
          </w:p>
        </w:tc>
      </w:tr>
      <w:tr w:rsidR="000F4079" w:rsidRPr="00A616EF" w:rsidTr="000F4079">
        <w:trPr>
          <w:jc w:val="center"/>
        </w:trPr>
        <w:tc>
          <w:tcPr>
            <w:tcW w:w="648" w:type="dxa"/>
            <w:vAlign w:val="center"/>
          </w:tcPr>
          <w:p w:rsidR="000F4079" w:rsidRPr="00A616EF" w:rsidRDefault="000F4079" w:rsidP="00A616EF">
            <w:pPr>
              <w:spacing w:before="0"/>
              <w:jc w:val="center"/>
              <w:rPr>
                <w:rFonts w:cs="Arial"/>
                <w:b/>
                <w:sz w:val="24"/>
                <w:szCs w:val="24"/>
                <w:lang w:val="sr-Latn-CS"/>
              </w:rPr>
            </w:pPr>
            <w:r w:rsidRPr="00A616EF">
              <w:rPr>
                <w:rFonts w:cs="Arial"/>
                <w:b/>
                <w:lang w:val="sr-Latn-CS"/>
              </w:rPr>
              <w:t>1.</w:t>
            </w:r>
          </w:p>
        </w:tc>
        <w:tc>
          <w:tcPr>
            <w:tcW w:w="4394" w:type="dxa"/>
            <w:vAlign w:val="center"/>
          </w:tcPr>
          <w:p w:rsidR="000F4079" w:rsidRPr="00BD08E2" w:rsidRDefault="000F4079" w:rsidP="00A616EF">
            <w:pPr>
              <w:spacing w:before="0"/>
              <w:ind w:right="-54"/>
              <w:jc w:val="left"/>
              <w:rPr>
                <w:rFonts w:cs="Arial"/>
                <w:sz w:val="24"/>
                <w:szCs w:val="24"/>
                <w:lang w:val="sr-Latn-CS"/>
              </w:rPr>
            </w:pPr>
            <w:r w:rsidRPr="00A616EF">
              <w:rPr>
                <w:rFonts w:cs="Arial"/>
                <w:b/>
                <w:bCs/>
              </w:rPr>
              <w:t xml:space="preserve">Процена века за делове и опрему под притиском,  блока Б1 </w:t>
            </w:r>
          </w:p>
          <w:p w:rsidR="000F4079" w:rsidRPr="00A616EF" w:rsidRDefault="000F4079" w:rsidP="00A616EF">
            <w:pPr>
              <w:spacing w:before="0"/>
              <w:ind w:right="-54"/>
              <w:jc w:val="left"/>
              <w:rPr>
                <w:rFonts w:cs="Arial"/>
                <w:sz w:val="24"/>
                <w:szCs w:val="24"/>
                <w:lang w:val="sr-Cyrl-RS"/>
              </w:rPr>
            </w:pPr>
            <w:r w:rsidRPr="00A616EF">
              <w:rPr>
                <w:rFonts w:cs="Arial"/>
                <w:lang w:val="sr-Latn-CS"/>
              </w:rPr>
              <w:t>Процену</w:t>
            </w:r>
            <w:r w:rsidRPr="00A616EF">
              <w:rPr>
                <w:rFonts w:cs="Arial"/>
              </w:rPr>
              <w:t xml:space="preserve"> преосталог радног века</w:t>
            </w:r>
            <w:r w:rsidRPr="00A616EF">
              <w:rPr>
                <w:rFonts w:cs="Arial"/>
                <w:lang w:val="sr-Latn-CS"/>
              </w:rPr>
              <w:t xml:space="preserve"> обавити на </w:t>
            </w:r>
            <w:r w:rsidRPr="00A616EF">
              <w:rPr>
                <w:rFonts w:cs="Arial"/>
                <w:lang w:val="sr-Cyrl-CS"/>
              </w:rPr>
              <w:t xml:space="preserve">основу достављених </w:t>
            </w:r>
            <w:r w:rsidRPr="00A616EF">
              <w:rPr>
                <w:rFonts w:cs="Arial"/>
                <w:lang w:val="sr-Latn-CS"/>
              </w:rPr>
              <w:t xml:space="preserve">резултата испитивања </w:t>
            </w:r>
            <w:r w:rsidRPr="00A616EF">
              <w:rPr>
                <w:rFonts w:cs="Arial"/>
              </w:rPr>
              <w:t xml:space="preserve">без разарања применом </w:t>
            </w:r>
            <w:r w:rsidRPr="00A616EF">
              <w:rPr>
                <w:rFonts w:cs="Arial"/>
                <w:lang w:val="sr-Latn-CS"/>
              </w:rPr>
              <w:t>метод</w:t>
            </w:r>
            <w:r w:rsidRPr="00A616EF">
              <w:rPr>
                <w:rFonts w:cs="Arial"/>
              </w:rPr>
              <w:t>а</w:t>
            </w:r>
            <w:r w:rsidRPr="00A616EF">
              <w:rPr>
                <w:rFonts w:cs="Arial"/>
                <w:lang w:val="sr-Latn-CS"/>
              </w:rPr>
              <w:t xml:space="preserve"> и критеријум</w:t>
            </w:r>
            <w:r w:rsidRPr="00A616EF">
              <w:rPr>
                <w:rFonts w:cs="Arial"/>
              </w:rPr>
              <w:t>а</w:t>
            </w:r>
            <w:r w:rsidRPr="00A616EF">
              <w:rPr>
                <w:rFonts w:cs="Arial"/>
                <w:lang w:val="sr-Latn-CS"/>
              </w:rPr>
              <w:t xml:space="preserve"> за процену преосталог радног</w:t>
            </w:r>
            <w:r w:rsidRPr="00A616EF">
              <w:rPr>
                <w:rFonts w:cs="Arial"/>
              </w:rPr>
              <w:t xml:space="preserve"> века наведеним у „Техничким захтевима и обавезама“ и испитивањима методама</w:t>
            </w:r>
            <w:r w:rsidRPr="00A616EF">
              <w:rPr>
                <w:rFonts w:cs="Arial"/>
                <w:lang w:val="sr-Cyrl-RS"/>
              </w:rPr>
              <w:t xml:space="preserve"> без разарања и</w:t>
            </w:r>
            <w:r w:rsidRPr="00A616EF">
              <w:rPr>
                <w:rFonts w:cs="Arial"/>
              </w:rPr>
              <w:t xml:space="preserve"> са разарањем</w:t>
            </w:r>
            <w:r w:rsidRPr="00A616EF">
              <w:rPr>
                <w:rFonts w:cs="Arial"/>
                <w:lang w:val="sr-Cyrl-RS"/>
              </w:rPr>
              <w:t>,</w:t>
            </w:r>
            <w:r w:rsidRPr="00A616EF">
              <w:rPr>
                <w:rFonts w:cs="Arial"/>
              </w:rPr>
              <w:t xml:space="preserve"> са узетих узорака </w:t>
            </w:r>
            <w:r w:rsidRPr="00A616EF">
              <w:rPr>
                <w:rFonts w:cs="Arial"/>
                <w:lang w:val="sr-Cyrl-RS"/>
              </w:rPr>
              <w:t>међупрегрејача</w:t>
            </w:r>
            <w:r w:rsidRPr="00A616EF">
              <w:rPr>
                <w:rFonts w:cs="Arial"/>
              </w:rPr>
              <w:t xml:space="preserve"> </w:t>
            </w:r>
            <w:r w:rsidRPr="00A616EF">
              <w:rPr>
                <w:rFonts w:cs="Arial"/>
                <w:lang w:val="sr-Cyrl-RS"/>
              </w:rPr>
              <w:t>1.</w:t>
            </w:r>
          </w:p>
        </w:tc>
        <w:tc>
          <w:tcPr>
            <w:tcW w:w="992" w:type="dxa"/>
            <w:vAlign w:val="center"/>
          </w:tcPr>
          <w:p w:rsidR="000F4079" w:rsidRPr="00A616EF" w:rsidRDefault="000F4079" w:rsidP="00A616EF">
            <w:pPr>
              <w:spacing w:before="0"/>
              <w:ind w:left="-108" w:right="-65"/>
              <w:jc w:val="center"/>
              <w:rPr>
                <w:rFonts w:cs="Arial"/>
                <w:sz w:val="24"/>
                <w:szCs w:val="24"/>
                <w:lang w:val="sr-Latn-CS"/>
              </w:rPr>
            </w:pPr>
            <w:r w:rsidRPr="00A616EF">
              <w:rPr>
                <w:rFonts w:cs="Arial"/>
                <w:lang w:val="sr-Latn-CS"/>
              </w:rPr>
              <w:t>комплет</w:t>
            </w:r>
          </w:p>
        </w:tc>
        <w:tc>
          <w:tcPr>
            <w:tcW w:w="1401" w:type="dxa"/>
            <w:vAlign w:val="center"/>
          </w:tcPr>
          <w:p w:rsidR="000F4079" w:rsidRPr="00A616EF" w:rsidRDefault="000F4079" w:rsidP="00A616EF">
            <w:pPr>
              <w:spacing w:before="0"/>
              <w:jc w:val="center"/>
              <w:rPr>
                <w:rFonts w:cs="Arial"/>
                <w:sz w:val="24"/>
                <w:szCs w:val="24"/>
                <w:lang w:val="sr-Latn-CS"/>
              </w:rPr>
            </w:pPr>
            <w:r w:rsidRPr="00A616EF">
              <w:rPr>
                <w:rFonts w:cs="Arial"/>
                <w:lang w:val="sr-Latn-CS"/>
              </w:rPr>
              <w:t>1</w:t>
            </w:r>
          </w:p>
        </w:tc>
      </w:tr>
      <w:tr w:rsidR="000F4079" w:rsidRPr="00A616EF" w:rsidTr="000F4079">
        <w:trPr>
          <w:jc w:val="center"/>
        </w:trPr>
        <w:tc>
          <w:tcPr>
            <w:tcW w:w="648" w:type="dxa"/>
            <w:vAlign w:val="center"/>
          </w:tcPr>
          <w:p w:rsidR="000F4079" w:rsidRPr="00A616EF" w:rsidRDefault="000F4079" w:rsidP="00A616EF">
            <w:pPr>
              <w:spacing w:before="0"/>
              <w:jc w:val="center"/>
              <w:rPr>
                <w:rFonts w:cs="Arial"/>
                <w:b/>
                <w:sz w:val="24"/>
                <w:szCs w:val="24"/>
                <w:lang w:val="sr-Latn-CS"/>
              </w:rPr>
            </w:pPr>
            <w:r w:rsidRPr="00A616EF">
              <w:rPr>
                <w:rFonts w:cs="Arial"/>
                <w:b/>
                <w:lang w:val="sr-Latn-CS"/>
              </w:rPr>
              <w:t>2.</w:t>
            </w:r>
          </w:p>
        </w:tc>
        <w:tc>
          <w:tcPr>
            <w:tcW w:w="4394" w:type="dxa"/>
            <w:vAlign w:val="center"/>
          </w:tcPr>
          <w:p w:rsidR="000F4079" w:rsidRPr="00BD08E2" w:rsidRDefault="000F4079" w:rsidP="00A616EF">
            <w:pPr>
              <w:spacing w:before="0"/>
              <w:ind w:right="-54"/>
              <w:jc w:val="left"/>
              <w:rPr>
                <w:rFonts w:cs="Arial"/>
                <w:sz w:val="24"/>
                <w:szCs w:val="24"/>
                <w:lang w:val="sr-Cyrl-RS"/>
              </w:rPr>
            </w:pPr>
            <w:r w:rsidRPr="00A616EF">
              <w:rPr>
                <w:rFonts w:cs="Arial"/>
                <w:b/>
                <w:bCs/>
              </w:rPr>
              <w:t>Процена века за делове и опрему под притиском,  блока Б</w:t>
            </w:r>
            <w:r w:rsidRPr="00A616EF">
              <w:rPr>
                <w:rFonts w:cs="Arial"/>
                <w:b/>
                <w:bCs/>
                <w:lang w:val="sr-Cyrl-RS"/>
              </w:rPr>
              <w:t>2</w:t>
            </w:r>
          </w:p>
          <w:p w:rsidR="000F4079" w:rsidRPr="00A616EF" w:rsidRDefault="000F4079" w:rsidP="00A616EF">
            <w:pPr>
              <w:spacing w:before="0"/>
              <w:ind w:right="-54"/>
              <w:jc w:val="left"/>
              <w:rPr>
                <w:rFonts w:cs="Arial"/>
                <w:sz w:val="24"/>
                <w:szCs w:val="24"/>
                <w:lang w:val="sr-Cyrl-RS"/>
              </w:rPr>
            </w:pPr>
            <w:r w:rsidRPr="00A616EF">
              <w:rPr>
                <w:rFonts w:cs="Arial"/>
                <w:lang w:val="sr-Latn-CS"/>
              </w:rPr>
              <w:t>Процену</w:t>
            </w:r>
            <w:r w:rsidRPr="00A616EF">
              <w:rPr>
                <w:rFonts w:cs="Arial"/>
              </w:rPr>
              <w:t xml:space="preserve"> преосталог радног века</w:t>
            </w:r>
            <w:r w:rsidRPr="00A616EF">
              <w:rPr>
                <w:rFonts w:cs="Arial"/>
                <w:lang w:val="sr-Latn-CS"/>
              </w:rPr>
              <w:t xml:space="preserve"> обавити на </w:t>
            </w:r>
            <w:r w:rsidRPr="00A616EF">
              <w:rPr>
                <w:rFonts w:cs="Arial"/>
                <w:lang w:val="sr-Cyrl-CS"/>
              </w:rPr>
              <w:t xml:space="preserve">основу достављених </w:t>
            </w:r>
            <w:r w:rsidRPr="00A616EF">
              <w:rPr>
                <w:rFonts w:cs="Arial"/>
                <w:lang w:val="sr-Latn-CS"/>
              </w:rPr>
              <w:t xml:space="preserve">резултата испитивања </w:t>
            </w:r>
            <w:r w:rsidRPr="00A616EF">
              <w:rPr>
                <w:rFonts w:cs="Arial"/>
              </w:rPr>
              <w:t xml:space="preserve">без разарања применом </w:t>
            </w:r>
            <w:r w:rsidRPr="00A616EF">
              <w:rPr>
                <w:rFonts w:cs="Arial"/>
                <w:lang w:val="sr-Latn-CS"/>
              </w:rPr>
              <w:t>метод</w:t>
            </w:r>
            <w:r w:rsidRPr="00A616EF">
              <w:rPr>
                <w:rFonts w:cs="Arial"/>
              </w:rPr>
              <w:t>а</w:t>
            </w:r>
            <w:r w:rsidRPr="00A616EF">
              <w:rPr>
                <w:rFonts w:cs="Arial"/>
                <w:lang w:val="sr-Latn-CS"/>
              </w:rPr>
              <w:t xml:space="preserve"> и критеријум</w:t>
            </w:r>
            <w:r w:rsidRPr="00A616EF">
              <w:rPr>
                <w:rFonts w:cs="Arial"/>
              </w:rPr>
              <w:t>а</w:t>
            </w:r>
            <w:r w:rsidRPr="00A616EF">
              <w:rPr>
                <w:rFonts w:cs="Arial"/>
                <w:lang w:val="sr-Latn-CS"/>
              </w:rPr>
              <w:t xml:space="preserve"> за процену преосталог радног</w:t>
            </w:r>
            <w:r w:rsidRPr="00A616EF">
              <w:rPr>
                <w:rFonts w:cs="Arial"/>
              </w:rPr>
              <w:t xml:space="preserve"> века наведеним у „Техничким захтевима и обавезама“ и испитивањима методама </w:t>
            </w:r>
            <w:r w:rsidRPr="00A616EF">
              <w:rPr>
                <w:rFonts w:cs="Arial"/>
                <w:lang w:val="sr-Cyrl-RS"/>
              </w:rPr>
              <w:t xml:space="preserve">без разарања и </w:t>
            </w:r>
            <w:r w:rsidRPr="00A616EF">
              <w:rPr>
                <w:rFonts w:cs="Arial"/>
              </w:rPr>
              <w:t>са разарањем</w:t>
            </w:r>
            <w:r w:rsidRPr="00A616EF">
              <w:rPr>
                <w:rFonts w:cs="Arial"/>
                <w:lang w:val="sr-Cyrl-RS"/>
              </w:rPr>
              <w:t>,</w:t>
            </w:r>
            <w:r w:rsidRPr="00A616EF">
              <w:rPr>
                <w:rFonts w:cs="Arial"/>
              </w:rPr>
              <w:t xml:space="preserve"> са узет</w:t>
            </w:r>
            <w:r w:rsidRPr="00A616EF">
              <w:rPr>
                <w:rFonts w:cs="Arial"/>
                <w:lang w:val="sr-Cyrl-RS"/>
              </w:rPr>
              <w:t>их</w:t>
            </w:r>
            <w:r w:rsidRPr="00A616EF">
              <w:rPr>
                <w:rFonts w:cs="Arial"/>
              </w:rPr>
              <w:t xml:space="preserve"> узор</w:t>
            </w:r>
            <w:r w:rsidRPr="00A616EF">
              <w:rPr>
                <w:rFonts w:cs="Arial"/>
                <w:lang w:val="sr-Cyrl-RS"/>
              </w:rPr>
              <w:t>ака међупрегрејача 1, међупрегрејача 2, прегрејача 4 и испаривача.</w:t>
            </w:r>
          </w:p>
        </w:tc>
        <w:tc>
          <w:tcPr>
            <w:tcW w:w="992" w:type="dxa"/>
            <w:vAlign w:val="center"/>
          </w:tcPr>
          <w:p w:rsidR="000F4079" w:rsidRPr="00A616EF" w:rsidRDefault="000F4079" w:rsidP="00A616EF">
            <w:pPr>
              <w:spacing w:before="0"/>
              <w:ind w:left="-108" w:right="-65"/>
              <w:jc w:val="center"/>
              <w:rPr>
                <w:rFonts w:cs="Arial"/>
                <w:sz w:val="24"/>
                <w:szCs w:val="24"/>
                <w:lang w:val="sr-Latn-CS"/>
              </w:rPr>
            </w:pPr>
            <w:r w:rsidRPr="00A616EF">
              <w:rPr>
                <w:rFonts w:cs="Arial"/>
                <w:lang w:val="sr-Latn-CS"/>
              </w:rPr>
              <w:t>комплет</w:t>
            </w:r>
          </w:p>
        </w:tc>
        <w:tc>
          <w:tcPr>
            <w:tcW w:w="1401" w:type="dxa"/>
            <w:vAlign w:val="center"/>
          </w:tcPr>
          <w:p w:rsidR="000F4079" w:rsidRPr="00A616EF" w:rsidRDefault="000F4079" w:rsidP="00A616EF">
            <w:pPr>
              <w:spacing w:before="0"/>
              <w:jc w:val="center"/>
              <w:rPr>
                <w:rFonts w:cs="Arial"/>
                <w:sz w:val="24"/>
                <w:szCs w:val="24"/>
                <w:lang w:val="sr-Latn-CS"/>
              </w:rPr>
            </w:pPr>
            <w:r w:rsidRPr="00A616EF">
              <w:rPr>
                <w:rFonts w:cs="Arial"/>
                <w:lang w:val="sr-Latn-CS"/>
              </w:rPr>
              <w:t>1</w:t>
            </w:r>
          </w:p>
        </w:tc>
      </w:tr>
    </w:tbl>
    <w:p w:rsidR="00A616EF" w:rsidRPr="00A616EF" w:rsidRDefault="00A616EF" w:rsidP="00A616EF">
      <w:pPr>
        <w:spacing w:before="0"/>
        <w:ind w:left="912"/>
        <w:jc w:val="left"/>
        <w:rPr>
          <w:rFonts w:cs="Arial"/>
          <w:b/>
        </w:rPr>
      </w:pPr>
    </w:p>
    <w:p w:rsidR="00A616EF" w:rsidRPr="00A616EF" w:rsidRDefault="00A616EF" w:rsidP="00A616EF">
      <w:pPr>
        <w:spacing w:before="0"/>
        <w:ind w:left="912"/>
        <w:jc w:val="left"/>
        <w:rPr>
          <w:rFonts w:cs="Arial"/>
          <w:b/>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left"/>
        <w:rPr>
          <w:rFonts w:cs="Arial"/>
          <w:b/>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jc w:val="left"/>
        <w:rPr>
          <w:rFonts w:ascii="Times New Roman" w:hAnsi="Times New Roman"/>
          <w:bCs/>
          <w:iCs/>
          <w:sz w:val="24"/>
          <w:szCs w:val="2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lang w:val="sr-Cyrl-CS"/>
        </w:rPr>
      </w:pPr>
    </w:p>
    <w:p w:rsidR="00A616EF" w:rsidRPr="00A616EF" w:rsidRDefault="00A616EF" w:rsidP="00A616EF">
      <w:pPr>
        <w:spacing w:before="0"/>
        <w:ind w:left="840" w:firstLine="600"/>
        <w:jc w:val="center"/>
        <w:rPr>
          <w:rFonts w:cs="Arial"/>
          <w:b/>
          <w:sz w:val="44"/>
          <w:szCs w:val="44"/>
        </w:rPr>
      </w:pPr>
    </w:p>
    <w:p w:rsidR="00A616EF" w:rsidRPr="00A616EF" w:rsidRDefault="00A616EF" w:rsidP="00A616EF">
      <w:pPr>
        <w:spacing w:before="0"/>
        <w:ind w:left="3261"/>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A616EF">
      <w:pPr>
        <w:spacing w:before="0"/>
        <w:ind w:left="4536"/>
        <w:jc w:val="left"/>
        <w:rPr>
          <w:rFonts w:cs="Arial"/>
          <w:b/>
          <w:sz w:val="44"/>
          <w:szCs w:val="44"/>
          <w:lang w:val="sr-Cyrl-CS"/>
        </w:rPr>
      </w:pPr>
    </w:p>
    <w:p w:rsidR="00A616EF" w:rsidRPr="00A616EF" w:rsidRDefault="00A616EF" w:rsidP="008B37CE">
      <w:pPr>
        <w:spacing w:before="0"/>
        <w:jc w:val="left"/>
        <w:rPr>
          <w:rFonts w:cs="Arial"/>
          <w:b/>
          <w:sz w:val="44"/>
          <w:szCs w:val="44"/>
        </w:rPr>
      </w:pPr>
    </w:p>
    <w:p w:rsidR="00A616EF" w:rsidRPr="00A616EF" w:rsidRDefault="00A616EF" w:rsidP="00A616EF">
      <w:pPr>
        <w:spacing w:before="0"/>
        <w:ind w:left="4536"/>
        <w:jc w:val="left"/>
        <w:rPr>
          <w:rFonts w:cs="Arial"/>
          <w:b/>
          <w:sz w:val="44"/>
          <w:szCs w:val="44"/>
          <w:lang w:val="sr-Cyrl-CS"/>
        </w:rPr>
      </w:pPr>
      <w:r w:rsidRPr="00A616EF">
        <w:rPr>
          <w:rFonts w:cs="Arial"/>
          <w:b/>
          <w:sz w:val="44"/>
          <w:szCs w:val="44"/>
          <w:lang w:val="sr-Cyrl-CS"/>
        </w:rPr>
        <w:t>ПРИЛОГ</w:t>
      </w: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A616EF" w:rsidP="00A616EF">
      <w:pPr>
        <w:spacing w:before="0"/>
        <w:rPr>
          <w:rFonts w:ascii="Times New Roman" w:hAnsi="Times New Roman"/>
          <w:noProof/>
          <w:sz w:val="24"/>
          <w:szCs w:val="24"/>
        </w:rPr>
      </w:pPr>
    </w:p>
    <w:p w:rsidR="00A616EF" w:rsidRPr="00A616EF" w:rsidRDefault="007F6BBC" w:rsidP="007F6BBC">
      <w:pPr>
        <w:tabs>
          <w:tab w:val="left" w:pos="1224"/>
        </w:tabs>
        <w:spacing w:before="0"/>
        <w:rPr>
          <w:rFonts w:ascii="Times New Roman" w:hAnsi="Times New Roman"/>
          <w:noProof/>
          <w:sz w:val="24"/>
          <w:szCs w:val="24"/>
        </w:rPr>
      </w:pPr>
      <w:r>
        <w:rPr>
          <w:rFonts w:ascii="Times New Roman" w:hAnsi="Times New Roman"/>
          <w:noProof/>
          <w:sz w:val="24"/>
          <w:szCs w:val="24"/>
        </w:rPr>
        <w:lastRenderedPageBreak/>
        <w:tab/>
      </w:r>
      <w:r w:rsidR="00A616EF" w:rsidRPr="006047A5">
        <w:rPr>
          <w:rFonts w:ascii="Times New Roman" w:hAnsi="Times New Roman"/>
          <w:noProof/>
        </w:rPr>
        <w:drawing>
          <wp:inline distT="0" distB="0" distL="0" distR="0" wp14:anchorId="5910B50E" wp14:editId="70FED0C5">
            <wp:extent cx="5149215" cy="8481060"/>
            <wp:effectExtent l="0" t="0" r="0" b="0"/>
            <wp:docPr id="3" name="Picture 3" descr="C:\Users\marko.ivankovic\Desktop\B1\RA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ivankovic\Desktop\B1\RA B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159351" cy="8497755"/>
                    </a:xfrm>
                    <a:prstGeom prst="rect">
                      <a:avLst/>
                    </a:prstGeom>
                    <a:noFill/>
                    <a:ln>
                      <a:noFill/>
                    </a:ln>
                  </pic:spPr>
                </pic:pic>
              </a:graphicData>
            </a:graphic>
          </wp:inline>
        </w:drawing>
      </w:r>
    </w:p>
    <w:p w:rsidR="00A616EF" w:rsidRPr="00A616EF" w:rsidRDefault="00A616EF" w:rsidP="00270A78">
      <w:pPr>
        <w:spacing w:before="0"/>
        <w:jc w:val="center"/>
        <w:rPr>
          <w:rFonts w:ascii="Times New Roman" w:hAnsi="Times New Roman"/>
          <w:noProof/>
          <w:sz w:val="24"/>
          <w:szCs w:val="24"/>
        </w:rPr>
      </w:pPr>
      <w:r w:rsidRPr="00A616EF">
        <w:rPr>
          <w:rFonts w:ascii="Times New Roman" w:hAnsi="Times New Roman"/>
          <w:noProof/>
          <w:sz w:val="24"/>
          <w:szCs w:val="24"/>
        </w:rPr>
        <w:lastRenderedPageBreak/>
        <w:drawing>
          <wp:inline distT="0" distB="0" distL="0" distR="0" wp14:anchorId="7A9C0AFA" wp14:editId="4F5E0AEF">
            <wp:extent cx="4864735" cy="8012505"/>
            <wp:effectExtent l="0" t="0" r="0" b="0"/>
            <wp:docPr id="19" name="Picture 19" descr="C:\Users\marko.ivankovic\Desktop\B1\RB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o.ivankovic\Desktop\B1\RB B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868710" cy="8019052"/>
                    </a:xfrm>
                    <a:prstGeom prst="rect">
                      <a:avLst/>
                    </a:prstGeom>
                    <a:noFill/>
                    <a:ln>
                      <a:noFill/>
                    </a:ln>
                  </pic:spPr>
                </pic:pic>
              </a:graphicData>
            </a:graphic>
          </wp:inline>
        </w:drawing>
      </w:r>
    </w:p>
    <w:p w:rsidR="00A616EF" w:rsidRPr="00A616EF" w:rsidRDefault="00A616EF" w:rsidP="00270A78">
      <w:pPr>
        <w:spacing w:before="0"/>
        <w:jc w:val="center"/>
        <w:rPr>
          <w:rFonts w:ascii="Times New Roman" w:hAnsi="Times New Roman"/>
          <w:noProof/>
          <w:sz w:val="24"/>
          <w:szCs w:val="24"/>
        </w:rPr>
      </w:pPr>
      <w:r w:rsidRPr="00A616EF">
        <w:rPr>
          <w:rFonts w:ascii="Times New Roman" w:hAnsi="Times New Roman"/>
          <w:noProof/>
          <w:sz w:val="24"/>
          <w:szCs w:val="24"/>
        </w:rPr>
        <w:lastRenderedPageBreak/>
        <w:drawing>
          <wp:inline distT="0" distB="0" distL="0" distR="0" wp14:anchorId="65D6653D" wp14:editId="6CF6BD02">
            <wp:extent cx="5259864" cy="8663305"/>
            <wp:effectExtent l="0" t="0" r="0" b="0"/>
            <wp:docPr id="5" name="Picture 5" descr="C:\Users\marko.ivankovic\Desktop\B1\MP3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ivankovic\Desktop\B1\MP3 B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63481" cy="8669263"/>
                    </a:xfrm>
                    <a:prstGeom prst="rect">
                      <a:avLst/>
                    </a:prstGeom>
                    <a:noFill/>
                    <a:ln>
                      <a:noFill/>
                    </a:ln>
                  </pic:spPr>
                </pic:pic>
              </a:graphicData>
            </a:graphic>
          </wp:inline>
        </w:drawing>
      </w:r>
    </w:p>
    <w:p w:rsidR="00A616EF" w:rsidRPr="00A616EF" w:rsidRDefault="00A616EF" w:rsidP="00270A78">
      <w:pPr>
        <w:spacing w:before="0"/>
        <w:jc w:val="center"/>
        <w:rPr>
          <w:rFonts w:ascii="Times New Roman" w:hAnsi="Times New Roman"/>
          <w:noProof/>
          <w:sz w:val="24"/>
          <w:szCs w:val="24"/>
        </w:rPr>
      </w:pPr>
      <w:r w:rsidRPr="00A616EF">
        <w:rPr>
          <w:rFonts w:ascii="Times New Roman" w:hAnsi="Times New Roman"/>
          <w:noProof/>
          <w:sz w:val="24"/>
          <w:szCs w:val="24"/>
        </w:rPr>
        <w:lastRenderedPageBreak/>
        <w:drawing>
          <wp:inline distT="0" distB="0" distL="0" distR="0" wp14:anchorId="50BDEC7D" wp14:editId="21264D81">
            <wp:extent cx="5241607" cy="8633236"/>
            <wp:effectExtent l="0" t="0" r="0" b="0"/>
            <wp:docPr id="6" name="Picture 6" descr="C:\Users\marko.ivankovic\Desktop\B1\P4 ulaz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o.ivankovic\Desktop\B1\P4 ulaz B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46893" cy="8641943"/>
                    </a:xfrm>
                    <a:prstGeom prst="rect">
                      <a:avLst/>
                    </a:prstGeom>
                    <a:noFill/>
                    <a:ln>
                      <a:noFill/>
                    </a:ln>
                  </pic:spPr>
                </pic:pic>
              </a:graphicData>
            </a:graphic>
          </wp:inline>
        </w:drawing>
      </w:r>
    </w:p>
    <w:p w:rsidR="00A616EF" w:rsidRPr="00A616EF" w:rsidRDefault="00A616EF" w:rsidP="00270A78">
      <w:pPr>
        <w:spacing w:before="0"/>
        <w:jc w:val="center"/>
        <w:rPr>
          <w:rFonts w:ascii="Times New Roman" w:hAnsi="Times New Roman"/>
          <w:noProof/>
          <w:sz w:val="24"/>
          <w:szCs w:val="24"/>
        </w:rPr>
      </w:pPr>
      <w:r w:rsidRPr="00A616EF">
        <w:rPr>
          <w:rFonts w:ascii="Times New Roman" w:hAnsi="Times New Roman"/>
          <w:noProof/>
          <w:sz w:val="24"/>
          <w:szCs w:val="24"/>
        </w:rPr>
        <w:lastRenderedPageBreak/>
        <w:drawing>
          <wp:inline distT="0" distB="0" distL="0" distR="0" wp14:anchorId="55781C63" wp14:editId="7BE5E996">
            <wp:extent cx="5342368" cy="8799195"/>
            <wp:effectExtent l="0" t="0" r="0" b="0"/>
            <wp:docPr id="7" name="Picture 7" descr="C:\Users\marko.ivankovic\Desktop\B1\P4 izlaz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o.ivankovic\Desktop\B1\P4 izlaz B1.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47110" cy="8807006"/>
                    </a:xfrm>
                    <a:prstGeom prst="rect">
                      <a:avLst/>
                    </a:prstGeom>
                    <a:noFill/>
                    <a:ln>
                      <a:noFill/>
                    </a:ln>
                  </pic:spPr>
                </pic:pic>
              </a:graphicData>
            </a:graphic>
          </wp:inline>
        </w:drawing>
      </w:r>
    </w:p>
    <w:p w:rsidR="00A616EF" w:rsidRPr="00A616EF" w:rsidRDefault="00A616EF" w:rsidP="00270A78">
      <w:pPr>
        <w:spacing w:before="0"/>
        <w:jc w:val="center"/>
        <w:rPr>
          <w:rFonts w:ascii="Times New Roman" w:hAnsi="Times New Roman"/>
          <w:noProof/>
          <w:sz w:val="24"/>
          <w:szCs w:val="24"/>
        </w:rPr>
      </w:pPr>
      <w:r w:rsidRPr="00A616EF">
        <w:rPr>
          <w:rFonts w:ascii="Times New Roman" w:hAnsi="Times New Roman"/>
          <w:noProof/>
          <w:sz w:val="24"/>
          <w:szCs w:val="24"/>
        </w:rPr>
        <w:lastRenderedPageBreak/>
        <w:drawing>
          <wp:inline distT="0" distB="0" distL="0" distR="0" wp14:anchorId="3E3F27B6" wp14:editId="17E353A7">
            <wp:extent cx="5064760" cy="8341960"/>
            <wp:effectExtent l="0" t="0" r="0" b="0"/>
            <wp:docPr id="8" name="Picture 8" descr="C:\Users\marko.ivankovic\Desktop\B1\P1-P2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ivankovic\Desktop\B1\P1-P2 B1.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68846" cy="8348690"/>
                    </a:xfrm>
                    <a:prstGeom prst="rect">
                      <a:avLst/>
                    </a:prstGeom>
                    <a:noFill/>
                    <a:ln>
                      <a:noFill/>
                    </a:ln>
                  </pic:spPr>
                </pic:pic>
              </a:graphicData>
            </a:graphic>
          </wp:inline>
        </w:drawing>
      </w:r>
    </w:p>
    <w:p w:rsidR="00A616EF" w:rsidRPr="00A616EF" w:rsidRDefault="00A616EF" w:rsidP="00270A78">
      <w:pPr>
        <w:spacing w:before="0"/>
        <w:jc w:val="center"/>
        <w:rPr>
          <w:rFonts w:ascii="Times New Roman" w:hAnsi="Times New Roman"/>
          <w:noProof/>
          <w:sz w:val="24"/>
          <w:szCs w:val="24"/>
        </w:rPr>
      </w:pPr>
      <w:r w:rsidRPr="00A616EF">
        <w:rPr>
          <w:rFonts w:ascii="Times New Roman" w:hAnsi="Times New Roman"/>
          <w:noProof/>
          <w:sz w:val="24"/>
          <w:szCs w:val="24"/>
        </w:rPr>
        <w:lastRenderedPageBreak/>
        <w:drawing>
          <wp:inline distT="0" distB="0" distL="0" distR="0" wp14:anchorId="070CDBAE" wp14:editId="1354438F">
            <wp:extent cx="5741398" cy="8244840"/>
            <wp:effectExtent l="0" t="0" r="0" b="0"/>
            <wp:docPr id="11" name="Picture 11" descr="C:\Users\marko.ivankovic\Desktop\B1\Separ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o.ivankovic\Desktop\B1\Separatori.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46622" cy="8252342"/>
                    </a:xfrm>
                    <a:prstGeom prst="rect">
                      <a:avLst/>
                    </a:prstGeom>
                    <a:noFill/>
                    <a:ln>
                      <a:noFill/>
                    </a:ln>
                  </pic:spPr>
                </pic:pic>
              </a:graphicData>
            </a:graphic>
          </wp:inline>
        </w:drawing>
      </w:r>
    </w:p>
    <w:p w:rsidR="00A616EF" w:rsidRPr="00A616EF" w:rsidRDefault="00A616EF" w:rsidP="00270A78">
      <w:pPr>
        <w:spacing w:before="0"/>
        <w:jc w:val="center"/>
        <w:rPr>
          <w:rFonts w:cs="Arial"/>
          <w:b/>
          <w:i/>
          <w:noProof/>
          <w:sz w:val="24"/>
          <w:szCs w:val="24"/>
          <w:lang w:val="sr-Cyrl-CS"/>
        </w:rPr>
      </w:pPr>
      <w:r w:rsidRPr="00A616EF">
        <w:rPr>
          <w:rFonts w:cs="Arial"/>
          <w:b/>
          <w:i/>
          <w:noProof/>
          <w:sz w:val="24"/>
          <w:szCs w:val="24"/>
        </w:rPr>
        <w:lastRenderedPageBreak/>
        <w:drawing>
          <wp:inline distT="0" distB="0" distL="0" distR="0" wp14:anchorId="22B071E9" wp14:editId="660EAA85">
            <wp:extent cx="5338354" cy="8792583"/>
            <wp:effectExtent l="0" t="0" r="0" b="0"/>
            <wp:docPr id="12" name="Picture 12" descr="C:\Users\marko.ivankovic\Desktop\B1\Startna B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ivankovic\Desktop\B1\Startna Boca.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40954" cy="8796866"/>
                    </a:xfrm>
                    <a:prstGeom prst="rect">
                      <a:avLst/>
                    </a:prstGeom>
                    <a:noFill/>
                    <a:ln>
                      <a:noFill/>
                    </a:ln>
                  </pic:spPr>
                </pic:pic>
              </a:graphicData>
            </a:graphic>
          </wp:inline>
        </w:drawing>
      </w:r>
    </w:p>
    <w:p w:rsidR="00A616EF" w:rsidRPr="00A616EF" w:rsidRDefault="00A616EF" w:rsidP="00A616EF">
      <w:pPr>
        <w:spacing w:before="0"/>
        <w:jc w:val="center"/>
        <w:rPr>
          <w:rFonts w:cs="Arial"/>
          <w:b/>
          <w:i/>
          <w:noProof/>
          <w:sz w:val="24"/>
          <w:szCs w:val="24"/>
          <w:lang w:val="sr-Cyrl-CS"/>
        </w:rPr>
        <w:sectPr w:rsidR="00A616EF" w:rsidRPr="00A616EF" w:rsidSect="00A616EF">
          <w:headerReference w:type="default" r:id="rId179"/>
          <w:footerReference w:type="default" r:id="rId180"/>
          <w:pgSz w:w="11907" w:h="16840" w:code="9"/>
          <w:pgMar w:top="357" w:right="567" w:bottom="181" w:left="448" w:header="720" w:footer="720" w:gutter="0"/>
          <w:cols w:space="720"/>
          <w:docGrid w:linePitch="360"/>
        </w:sectPr>
      </w:pPr>
      <w:r w:rsidRPr="00A616EF">
        <w:rPr>
          <w:rFonts w:cs="Arial"/>
          <w:b/>
          <w:i/>
          <w:noProof/>
          <w:sz w:val="24"/>
          <w:szCs w:val="24"/>
        </w:rPr>
        <w:lastRenderedPageBreak/>
        <w:drawing>
          <wp:inline distT="0" distB="0" distL="0" distR="0" wp14:anchorId="5BB096F8" wp14:editId="209C7C17">
            <wp:extent cx="5203462" cy="8570410"/>
            <wp:effectExtent l="0" t="0" r="0" b="0"/>
            <wp:docPr id="13" name="Picture 13" descr="C:\Users\marko.ivankovic\Desktop\B2\RA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o.ivankovic\Desktop\B2\RA B2.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08194" cy="8578204"/>
                    </a:xfrm>
                    <a:prstGeom prst="rect">
                      <a:avLst/>
                    </a:prstGeom>
                    <a:noFill/>
                    <a:ln>
                      <a:noFill/>
                    </a:ln>
                  </pic:spPr>
                </pic:pic>
              </a:graphicData>
            </a:graphic>
          </wp:inline>
        </w:drawing>
      </w:r>
    </w:p>
    <w:p w:rsidR="00A616EF" w:rsidRPr="00A616EF" w:rsidRDefault="00A616EF" w:rsidP="00270A78">
      <w:pPr>
        <w:spacing w:before="0"/>
        <w:jc w:val="center"/>
        <w:rPr>
          <w:rFonts w:cs="Arial"/>
          <w:b/>
          <w:i/>
          <w:noProof/>
          <w:sz w:val="24"/>
          <w:szCs w:val="24"/>
          <w:lang w:val="sr-Cyrl-CS"/>
        </w:rPr>
      </w:pPr>
      <w:r w:rsidRPr="00A616EF">
        <w:rPr>
          <w:rFonts w:cs="Arial"/>
          <w:b/>
          <w:i/>
          <w:noProof/>
          <w:sz w:val="24"/>
          <w:szCs w:val="24"/>
        </w:rPr>
        <w:lastRenderedPageBreak/>
        <w:drawing>
          <wp:inline distT="0" distB="0" distL="0" distR="0" wp14:anchorId="2E514996" wp14:editId="7F80C10D">
            <wp:extent cx="5254716" cy="8654827"/>
            <wp:effectExtent l="0" t="0" r="0" b="0"/>
            <wp:docPr id="15" name="Picture 15" descr="C:\Users\marko.ivankovic\Desktop\B2\RB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o.ivankovic\Desktop\B2\RB B2.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259633" cy="8662925"/>
                    </a:xfrm>
                    <a:prstGeom prst="rect">
                      <a:avLst/>
                    </a:prstGeom>
                    <a:noFill/>
                    <a:ln>
                      <a:noFill/>
                    </a:ln>
                  </pic:spPr>
                </pic:pic>
              </a:graphicData>
            </a:graphic>
          </wp:inline>
        </w:drawing>
      </w:r>
    </w:p>
    <w:p w:rsidR="00A616EF" w:rsidRPr="00A616EF" w:rsidRDefault="00A616EF" w:rsidP="00270A78">
      <w:pPr>
        <w:spacing w:before="0"/>
        <w:jc w:val="center"/>
        <w:rPr>
          <w:rFonts w:cs="Arial"/>
          <w:b/>
          <w:i/>
          <w:noProof/>
          <w:sz w:val="24"/>
          <w:szCs w:val="24"/>
          <w:lang w:val="sr-Cyrl-CS"/>
        </w:rPr>
      </w:pPr>
      <w:r w:rsidRPr="00A616EF">
        <w:rPr>
          <w:rFonts w:cs="Arial"/>
          <w:b/>
          <w:i/>
          <w:noProof/>
          <w:sz w:val="24"/>
          <w:szCs w:val="24"/>
        </w:rPr>
        <w:lastRenderedPageBreak/>
        <w:drawing>
          <wp:inline distT="0" distB="0" distL="0" distR="0" wp14:anchorId="097B0D75" wp14:editId="50BFED30">
            <wp:extent cx="5051288" cy="8319770"/>
            <wp:effectExtent l="0" t="0" r="0" b="0"/>
            <wp:docPr id="16" name="Picture 16" descr="C:\Users\marko.ivankovic\Desktop\B2\MP3 izlaz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o.ivankovic\Desktop\B2\MP3 izlaz B2.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054964" cy="8325824"/>
                    </a:xfrm>
                    <a:prstGeom prst="rect">
                      <a:avLst/>
                    </a:prstGeom>
                    <a:noFill/>
                    <a:ln>
                      <a:noFill/>
                    </a:ln>
                  </pic:spPr>
                </pic:pic>
              </a:graphicData>
            </a:graphic>
          </wp:inline>
        </w:drawing>
      </w:r>
    </w:p>
    <w:p w:rsidR="00A616EF" w:rsidRPr="00A616EF" w:rsidRDefault="00A616EF" w:rsidP="00270A78">
      <w:pPr>
        <w:spacing w:before="0"/>
        <w:jc w:val="center"/>
        <w:rPr>
          <w:rFonts w:cs="Arial"/>
          <w:b/>
          <w:i/>
          <w:noProof/>
          <w:sz w:val="24"/>
          <w:szCs w:val="24"/>
          <w:lang w:val="sr-Cyrl-CS"/>
        </w:rPr>
      </w:pPr>
      <w:r w:rsidRPr="00A616EF">
        <w:rPr>
          <w:rFonts w:cs="Arial"/>
          <w:b/>
          <w:i/>
          <w:noProof/>
          <w:sz w:val="24"/>
          <w:szCs w:val="24"/>
        </w:rPr>
        <w:lastRenderedPageBreak/>
        <w:drawing>
          <wp:inline distT="0" distB="0" distL="0" distR="0" wp14:anchorId="6DFB204E" wp14:editId="56133051">
            <wp:extent cx="5452564" cy="8980695"/>
            <wp:effectExtent l="0" t="0" r="0" b="0"/>
            <wp:docPr id="17" name="Picture 17" descr="C:\Users\marko.ivankovic\Desktop\B2\P4 ulaz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o.ivankovic\Desktop\B2\P4 ulaz B2.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55486" cy="8985508"/>
                    </a:xfrm>
                    <a:prstGeom prst="rect">
                      <a:avLst/>
                    </a:prstGeom>
                    <a:noFill/>
                    <a:ln>
                      <a:noFill/>
                    </a:ln>
                  </pic:spPr>
                </pic:pic>
              </a:graphicData>
            </a:graphic>
          </wp:inline>
        </w:drawing>
      </w:r>
    </w:p>
    <w:p w:rsidR="00B24515" w:rsidRPr="00A616EF" w:rsidRDefault="00A616EF" w:rsidP="00270A78">
      <w:pPr>
        <w:spacing w:before="0"/>
        <w:jc w:val="center"/>
        <w:rPr>
          <w:rFonts w:cs="Arial"/>
          <w:b/>
          <w:i/>
          <w:noProof/>
          <w:sz w:val="24"/>
          <w:szCs w:val="24"/>
          <w:lang w:val="sr-Cyrl-CS"/>
        </w:rPr>
      </w:pPr>
      <w:r w:rsidRPr="00A616EF">
        <w:rPr>
          <w:rFonts w:cs="Arial"/>
          <w:b/>
          <w:i/>
          <w:noProof/>
          <w:sz w:val="24"/>
          <w:szCs w:val="24"/>
        </w:rPr>
        <w:lastRenderedPageBreak/>
        <w:drawing>
          <wp:inline distT="0" distB="0" distL="0" distR="0" wp14:anchorId="3931877E" wp14:editId="3C27AE1D">
            <wp:extent cx="5418455" cy="8924514"/>
            <wp:effectExtent l="0" t="0" r="0" b="0"/>
            <wp:docPr id="18" name="Picture 18" descr="C:\Users\marko.ivankovic\Desktop\B2\P4 izlaz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o.ivankovic\Desktop\B2\P4 izlaz B2.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21488" cy="8929509"/>
                    </a:xfrm>
                    <a:prstGeom prst="rect">
                      <a:avLst/>
                    </a:prstGeom>
                    <a:noFill/>
                    <a:ln>
                      <a:noFill/>
                    </a:ln>
                  </pic:spPr>
                </pic:pic>
              </a:graphicData>
            </a:graphic>
          </wp:inline>
        </w:drawing>
      </w:r>
      <w:bookmarkEnd w:id="17"/>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EA373C" w:rsidRPr="000F4079" w:rsidRDefault="00756308" w:rsidP="00EA373C">
      <w:pPr>
        <w:adjustRightInd w:val="0"/>
        <w:spacing w:before="0"/>
        <w:rPr>
          <w:rFonts w:eastAsia="Calibri" w:cs="Arial"/>
          <w:bCs/>
          <w:iCs/>
        </w:rPr>
      </w:pPr>
      <w:r w:rsidRPr="000F4079">
        <w:rPr>
          <w:rFonts w:eastAsia="Calibri" w:cs="Arial"/>
          <w:bCs/>
          <w:iCs/>
        </w:rPr>
        <w:t>Услуге</w:t>
      </w:r>
      <w:r w:rsidR="000F4079" w:rsidRPr="000F4079">
        <w:rPr>
          <w:rFonts w:eastAsia="Calibri" w:cs="Arial"/>
          <w:bCs/>
          <w:iCs/>
          <w:lang w:val="sr-Cyrl-RS"/>
        </w:rPr>
        <w:t xml:space="preserve"> </w:t>
      </w:r>
      <w:r w:rsidR="000F4079" w:rsidRPr="000F4079">
        <w:rPr>
          <w:rFonts w:eastAsia="Calibri" w:cs="Arial"/>
          <w:bCs/>
          <w:iCs/>
          <w:lang w:val="sr-Cyrl-CS"/>
        </w:rPr>
        <w:t xml:space="preserve">и достављање извештаја </w:t>
      </w:r>
      <w:r w:rsidRPr="000F4079">
        <w:rPr>
          <w:rFonts w:eastAsia="Calibri" w:cs="Arial"/>
          <w:bCs/>
          <w:iCs/>
        </w:rPr>
        <w:t xml:space="preserve">се пружају </w:t>
      </w:r>
      <w:r w:rsidRPr="000F4079">
        <w:rPr>
          <w:rFonts w:eastAsia="Calibri" w:cs="Arial"/>
          <w:bCs/>
          <w:iCs/>
          <w:lang w:val="sr-Cyrl-RS"/>
        </w:rPr>
        <w:t xml:space="preserve">у периоду </w:t>
      </w:r>
      <w:r w:rsidR="00B24515" w:rsidRPr="000F4079">
        <w:rPr>
          <w:rFonts w:eastAsia="Calibri" w:cs="Arial"/>
          <w:bCs/>
          <w:iCs/>
          <w:lang w:val="sr-Cyrl-RS"/>
        </w:rPr>
        <w:t xml:space="preserve">од </w:t>
      </w:r>
      <w:r w:rsidR="000F4079" w:rsidRPr="000F4079">
        <w:rPr>
          <w:rFonts w:eastAsia="Calibri" w:cs="Arial"/>
          <w:bCs/>
          <w:iCs/>
          <w:lang w:val="sr-Cyrl-RS"/>
        </w:rPr>
        <w:t>180</w:t>
      </w:r>
      <w:r w:rsidR="00B24515" w:rsidRPr="000F4079">
        <w:rPr>
          <w:rFonts w:eastAsia="Calibri" w:cs="Arial"/>
          <w:bCs/>
          <w:iCs/>
          <w:lang w:val="sr-Cyrl-RS"/>
        </w:rPr>
        <w:t xml:space="preserve"> </w:t>
      </w:r>
      <w:r w:rsidR="000F4079" w:rsidRPr="000F4079">
        <w:rPr>
          <w:rFonts w:eastAsia="Calibri" w:cs="Arial"/>
          <w:bCs/>
          <w:iCs/>
          <w:lang w:val="sr-Cyrl-RS"/>
        </w:rPr>
        <w:t>дана</w:t>
      </w:r>
      <w:r w:rsidR="00B24515" w:rsidRPr="000F4079">
        <w:rPr>
          <w:rFonts w:eastAsia="Calibri" w:cs="Arial"/>
          <w:bCs/>
          <w:iCs/>
          <w:lang w:val="sr-Cyrl-RS"/>
        </w:rPr>
        <w:t xml:space="preserve"> од закључења уговора</w:t>
      </w:r>
      <w:r w:rsidR="000F4079">
        <w:rPr>
          <w:rFonts w:cs="Arial"/>
          <w:noProof/>
          <w:lang w:val="sr-Cyrl-CS"/>
        </w:rPr>
        <w:t>.</w:t>
      </w:r>
    </w:p>
    <w:p w:rsidR="001B7A57" w:rsidRPr="008B7989" w:rsidRDefault="001B7A57" w:rsidP="00EA373C">
      <w:pPr>
        <w:adjustRightInd w:val="0"/>
        <w:spacing w:before="0"/>
        <w:rPr>
          <w:rFonts w:cs="Arial"/>
        </w:rPr>
      </w:pPr>
    </w:p>
    <w:p w:rsidR="00DB369C" w:rsidRPr="00E47C2E" w:rsidRDefault="00781B02" w:rsidP="009A4096">
      <w:pPr>
        <w:pStyle w:val="Heading10"/>
        <w:spacing w:before="0"/>
        <w:rPr>
          <w:rFonts w:cs="Arial"/>
        </w:rPr>
      </w:pPr>
      <w:bookmarkStart w:id="20" w:name="_Toc441651542"/>
      <w:bookmarkStart w:id="21"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20"/>
      <w:bookmarkEnd w:id="21"/>
      <w:r w:rsidR="00A63575" w:rsidRPr="00E47C2E">
        <w:rPr>
          <w:rFonts w:cs="Arial"/>
        </w:rPr>
        <w:t>извршења услуга</w:t>
      </w:r>
    </w:p>
    <w:p w:rsidR="003C6F33" w:rsidRPr="00756308" w:rsidRDefault="00756308" w:rsidP="003C6F33">
      <w:pPr>
        <w:spacing w:before="0"/>
        <w:rPr>
          <w:rFonts w:cs="Arial"/>
          <w:bCs/>
          <w:lang w:val="sr-Cyrl-CS" w:eastAsia="zh-CN"/>
        </w:rPr>
      </w:pPr>
      <w:r w:rsidRPr="00756308">
        <w:rPr>
          <w:rFonts w:cs="Arial"/>
          <w:bCs/>
          <w:lang w:val="sr-Cyrl-RS" w:eastAsia="zh-CN"/>
        </w:rPr>
        <w:t xml:space="preserve">Место пружања услуга </w:t>
      </w:r>
      <w:r w:rsidR="00B24515">
        <w:rPr>
          <w:rFonts w:cs="Arial"/>
          <w:bCs/>
          <w:lang w:val="sr-Cyrl-RS" w:eastAsia="zh-CN"/>
        </w:rPr>
        <w:t>су просторије Изабраног понуђача</w:t>
      </w:r>
      <w:r w:rsidRPr="00756308">
        <w:rPr>
          <w:rFonts w:cs="Arial"/>
          <w:bCs/>
          <w:lang w:val="sr-Cyrl-CS" w:eastAsia="zh-CN"/>
        </w:rPr>
        <w:t xml:space="preserve">. </w:t>
      </w:r>
      <w:r w:rsidR="00AA1780" w:rsidRPr="00AA1780">
        <w:rPr>
          <w:rFonts w:cs="Arial"/>
          <w:bCs/>
          <w:lang w:val="sr-Cyrl-CS" w:eastAsia="zh-CN"/>
        </w:rPr>
        <w:t>Услуге се пружају на паритету ф-ко ТЕНТ Б</w:t>
      </w:r>
      <w:r w:rsidR="000F4079">
        <w:rPr>
          <w:rFonts w:cs="Arial"/>
          <w:bCs/>
          <w:lang w:val="sr-Cyrl-CS" w:eastAsia="zh-CN"/>
        </w:rPr>
        <w:t>.</w:t>
      </w:r>
      <w:r w:rsidR="00AA1780">
        <w:rPr>
          <w:rFonts w:cs="Arial"/>
          <w:bCs/>
          <w:lang w:val="sr-Cyrl-CS" w:eastAsia="zh-CN"/>
        </w:rPr>
        <w:t xml:space="preserve"> </w:t>
      </w:r>
      <w:r w:rsidRPr="00756308">
        <w:rPr>
          <w:rFonts w:cs="Arial"/>
          <w:bCs/>
          <w:lang w:val="sr-Cyrl-CS" w:eastAsia="zh-CN"/>
        </w:rPr>
        <w:t xml:space="preserve">   </w:t>
      </w:r>
    </w:p>
    <w:p w:rsidR="00BA255B" w:rsidRPr="00261E43" w:rsidRDefault="00BA255B"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56308" w:rsidRPr="00756308" w:rsidRDefault="00756308" w:rsidP="00756308">
      <w:pPr>
        <w:spacing w:before="0"/>
        <w:rPr>
          <w:rFonts w:eastAsia="TimesNewRomanPSMT" w:cs="Arial"/>
          <w:bCs/>
          <w:lang w:val="sr-Cyrl-RS" w:eastAsia="sr-Latn-CS"/>
        </w:rPr>
      </w:pPr>
    </w:p>
    <w:p w:rsidR="00261E43" w:rsidRPr="00261E43" w:rsidRDefault="00756A02" w:rsidP="00261E43">
      <w:pPr>
        <w:pStyle w:val="Heading10"/>
        <w:numPr>
          <w:ilvl w:val="0"/>
          <w:numId w:val="12"/>
        </w:numPr>
        <w:jc w:val="both"/>
        <w:rPr>
          <w:rFonts w:cs="Arial"/>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67D62">
            <w:pPr>
              <w:numPr>
                <w:ilvl w:val="0"/>
                <w:numId w:val="17"/>
              </w:numPr>
              <w:tabs>
                <w:tab w:val="left" w:pos="25"/>
              </w:tabs>
              <w:snapToGrid w:val="0"/>
              <w:spacing w:before="0"/>
              <w:ind w:left="25" w:firstLin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67D62">
            <w:pPr>
              <w:numPr>
                <w:ilvl w:val="0"/>
                <w:numId w:val="13"/>
              </w:numPr>
              <w:tabs>
                <w:tab w:val="left" w:pos="25"/>
              </w:tabs>
              <w:snapToGrid w:val="0"/>
              <w:spacing w:before="0"/>
              <w:ind w:left="25" w:firstLine="0"/>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w:t>
            </w:r>
            <w:r w:rsidRPr="00E47C2E">
              <w:rPr>
                <w:rFonts w:cs="Arial"/>
                <w:lang w:val="sr-Latn-CS" w:eastAsia="sr-Latn-CS"/>
              </w:rPr>
              <w:lastRenderedPageBreak/>
              <w:t>обавештење</w:t>
            </w:r>
            <w:hyperlink r:id="rId186" w:history="1">
              <w:r w:rsidR="00B24515" w:rsidRPr="00E161C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w:t>
            </w:r>
            <w:r w:rsidRPr="00E47C2E">
              <w:rPr>
                <w:rFonts w:eastAsia="TimesNewRomanPSMT" w:cs="Arial"/>
                <w:lang w:val="sr-Latn-CS" w:eastAsia="sr-Latn-CS"/>
              </w:rPr>
              <w:lastRenderedPageBreak/>
              <w:t xml:space="preserve">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C16612" w:rsidRPr="009127C1" w:rsidRDefault="00521517" w:rsidP="00F74A31">
            <w:pPr>
              <w:pStyle w:val="ListParagraph"/>
              <w:numPr>
                <w:ilvl w:val="0"/>
                <w:numId w:val="30"/>
              </w:numPr>
              <w:autoSpaceDE w:val="0"/>
              <w:autoSpaceDN w:val="0"/>
              <w:adjustRightInd w:val="0"/>
              <w:ind w:left="21" w:hanging="21"/>
              <w:rPr>
                <w:rFonts w:ascii="Arial" w:hAnsi="Arial" w:cs="Arial"/>
                <w:b/>
                <w:u w:val="single"/>
                <w:lang w:val="sr-Latn-CS"/>
              </w:rPr>
            </w:pPr>
            <w:r w:rsidRPr="00C16612">
              <w:rPr>
                <w:rFonts w:ascii="Arial" w:hAnsi="Arial" w:cs="Arial"/>
                <w:lang w:val="sr-Latn-CS"/>
              </w:rPr>
              <w:t>је у</w:t>
            </w:r>
            <w:r w:rsidR="008A674B" w:rsidRPr="00C16612">
              <w:rPr>
                <w:rFonts w:ascii="Arial" w:hAnsi="Arial" w:cs="Arial"/>
                <w:lang w:val="sr-Cyrl-RS"/>
              </w:rPr>
              <w:t xml:space="preserve"> периоду од </w:t>
            </w:r>
            <w:r w:rsidR="00B24515">
              <w:rPr>
                <w:rFonts w:ascii="Arial" w:hAnsi="Arial" w:cs="Arial"/>
              </w:rPr>
              <w:t>5</w:t>
            </w:r>
            <w:r w:rsidR="00081FA2">
              <w:rPr>
                <w:rFonts w:ascii="Arial" w:hAnsi="Arial" w:cs="Arial"/>
              </w:rPr>
              <w:t xml:space="preserve"> </w:t>
            </w:r>
            <w:r w:rsidR="00081FA2">
              <w:rPr>
                <w:rFonts w:ascii="Arial" w:hAnsi="Arial" w:cs="Arial"/>
                <w:lang w:val="sr-Cyrl-RS"/>
              </w:rPr>
              <w:t>године</w:t>
            </w:r>
            <w:r w:rsidR="008A674B" w:rsidRPr="00C16612">
              <w:rPr>
                <w:rFonts w:ascii="Arial" w:hAnsi="Arial" w:cs="Arial"/>
                <w:lang w:val="sr-Cyrl-RS"/>
              </w:rPr>
              <w:t xml:space="preserve"> до</w:t>
            </w:r>
            <w:r w:rsidRPr="00C16612">
              <w:rPr>
                <w:rFonts w:ascii="Arial" w:hAnsi="Arial" w:cs="Arial"/>
                <w:lang w:val="sr-Latn-CS"/>
              </w:rPr>
              <w:t xml:space="preserve"> </w:t>
            </w:r>
            <w:r w:rsidRPr="00C16612">
              <w:rPr>
                <w:rFonts w:ascii="Arial" w:hAnsi="Arial" w:cs="Arial"/>
                <w:lang w:val="sr-Cyrl-CS"/>
              </w:rPr>
              <w:t xml:space="preserve">дана објављивања Позива за подношење понуда </w:t>
            </w:r>
            <w:r w:rsidRPr="00C16612">
              <w:rPr>
                <w:rFonts w:ascii="Arial" w:hAnsi="Arial" w:cs="Arial"/>
                <w:lang w:val="sr-Latn-CS"/>
              </w:rPr>
              <w:t>на Порталу јавних набавки</w:t>
            </w:r>
            <w:r w:rsidR="004E0287" w:rsidRPr="00C16612">
              <w:rPr>
                <w:rFonts w:ascii="Arial" w:hAnsi="Arial" w:cs="Arial"/>
                <w:lang w:val="sr-Cyrl-RS"/>
              </w:rPr>
              <w:t xml:space="preserve"> </w:t>
            </w:r>
            <w:r w:rsidR="00F74A31" w:rsidRPr="00F74A31">
              <w:rPr>
                <w:rFonts w:ascii="Arial" w:hAnsi="Arial" w:cs="Arial"/>
                <w:lang w:val="sr-Cyrl-RS"/>
              </w:rPr>
              <w:t xml:space="preserve">реализовао </w:t>
            </w:r>
            <w:r w:rsidR="009D377C">
              <w:rPr>
                <w:rFonts w:ascii="Arial" w:hAnsi="Arial" w:cs="Arial"/>
                <w:lang w:val="sr-Cyrl-RS"/>
              </w:rPr>
              <w:t>минимум</w:t>
            </w:r>
            <w:r w:rsidR="00F74A31" w:rsidRPr="00F74A31">
              <w:rPr>
                <w:rFonts w:ascii="Arial" w:hAnsi="Arial" w:cs="Arial"/>
                <w:lang w:val="sr-Cyrl-RS"/>
              </w:rPr>
              <w:t xml:space="preserve"> </w:t>
            </w:r>
            <w:r w:rsidR="009D377C">
              <w:rPr>
                <w:rFonts w:ascii="Arial" w:hAnsi="Arial" w:cs="Arial"/>
                <w:lang w:val="sr-Cyrl-RS"/>
              </w:rPr>
              <w:t xml:space="preserve">један </w:t>
            </w:r>
            <w:r w:rsidR="00F74A31" w:rsidRPr="00F74A31">
              <w:rPr>
                <w:rFonts w:ascii="Arial" w:hAnsi="Arial" w:cs="Arial"/>
                <w:lang w:val="sr-Cyrl-RS"/>
              </w:rPr>
              <w:t xml:space="preserve">Уговор чији је предмет процена  преосталог радног века цевног система котла и/или паровода и/ или колектора, за </w:t>
            </w:r>
            <w:r w:rsidR="00066BA7">
              <w:rPr>
                <w:rFonts w:ascii="Arial" w:hAnsi="Arial" w:cs="Arial"/>
                <w:lang w:val="sr-Cyrl-RS"/>
              </w:rPr>
              <w:t>термоенергетска постројења</w:t>
            </w:r>
            <w:r w:rsidR="00F74A31" w:rsidRPr="00F74A31">
              <w:rPr>
                <w:rFonts w:ascii="Arial" w:hAnsi="Arial" w:cs="Arial"/>
                <w:lang w:val="sr-Cyrl-RS"/>
              </w:rPr>
              <w:t xml:space="preserve"> снаге преко 100</w:t>
            </w:r>
            <w:r w:rsidR="00F74A31" w:rsidRPr="00F74A31">
              <w:rPr>
                <w:rFonts w:ascii="Arial" w:hAnsi="Arial" w:cs="Arial"/>
                <w:lang w:val="sr-Latn-RS"/>
              </w:rPr>
              <w:t>MW</w:t>
            </w:r>
            <w:r w:rsidR="00417669" w:rsidRPr="00F74A31">
              <w:rPr>
                <w:rFonts w:ascii="Arial" w:hAnsi="Arial" w:cs="Arial"/>
              </w:rPr>
              <w:t xml:space="preserve"> </w:t>
            </w:r>
            <w:r w:rsidR="0009149F" w:rsidRPr="00F74A31">
              <w:rPr>
                <w:rFonts w:ascii="Arial" w:hAnsi="Arial" w:cs="Arial"/>
                <w:lang w:val="sr-Cyrl-RS"/>
              </w:rPr>
              <w:t>у</w:t>
            </w:r>
            <w:r w:rsidR="0009149F" w:rsidRPr="00F74A31">
              <w:rPr>
                <w:rFonts w:ascii="Arial" w:hAnsi="Arial" w:cs="Arial"/>
              </w:rPr>
              <w:t xml:space="preserve"> уговореном року, обиму и квалитету и да у гарантном року</w:t>
            </w:r>
            <w:r w:rsidR="0002311A" w:rsidRPr="00F74A31">
              <w:rPr>
                <w:rFonts w:ascii="Arial" w:hAnsi="Arial" w:cs="Arial"/>
                <w:lang w:val="sr-Cyrl-RS"/>
              </w:rPr>
              <w:t xml:space="preserve"> до издавања референтне потврде</w:t>
            </w:r>
            <w:r w:rsidR="0009149F" w:rsidRPr="00F74A31">
              <w:rPr>
                <w:rFonts w:ascii="Arial" w:hAnsi="Arial" w:cs="Arial"/>
                <w:lang w:val="sr-Cyrl-RS"/>
              </w:rPr>
              <w:t xml:space="preserve"> </w:t>
            </w:r>
            <w:r w:rsidR="0009149F" w:rsidRPr="00F74A31">
              <w:rPr>
                <w:rFonts w:ascii="Arial" w:hAnsi="Arial" w:cs="Arial"/>
              </w:rPr>
              <w:t xml:space="preserve">није </w:t>
            </w:r>
            <w:r w:rsidR="0009149F" w:rsidRPr="00F74A31">
              <w:rPr>
                <w:rFonts w:ascii="Arial" w:hAnsi="Arial" w:cs="Arial"/>
                <w:lang w:val="sr-Cyrl-RS"/>
              </w:rPr>
              <w:t>прекршио своје обавезе из гарантног рока</w:t>
            </w:r>
          </w:p>
          <w:p w:rsidR="009127C1" w:rsidRPr="009127C1" w:rsidRDefault="009127C1" w:rsidP="009127C1">
            <w:pPr>
              <w:pStyle w:val="ListParagraph"/>
              <w:numPr>
                <w:ilvl w:val="0"/>
                <w:numId w:val="30"/>
              </w:numPr>
              <w:autoSpaceDE w:val="0"/>
              <w:autoSpaceDN w:val="0"/>
              <w:adjustRightInd w:val="0"/>
              <w:ind w:left="21" w:hanging="21"/>
              <w:rPr>
                <w:rFonts w:ascii="Arial" w:hAnsi="Arial" w:cs="Arial"/>
                <w:b/>
                <w:u w:val="single"/>
                <w:lang w:val="sr-Latn-CS"/>
              </w:rPr>
            </w:pPr>
            <w:r w:rsidRPr="009127C1">
              <w:rPr>
                <w:rFonts w:ascii="Arial" w:hAnsi="Arial" w:cs="Arial"/>
                <w:lang w:val="sr-Cyrl-CS"/>
              </w:rPr>
              <w:t xml:space="preserve">је сертификован за испитивање према стандарду </w:t>
            </w:r>
            <w:r w:rsidRPr="009127C1">
              <w:rPr>
                <w:rFonts w:ascii="Arial" w:hAnsi="Arial" w:cs="Arial"/>
                <w:lang w:val="sr-Latn-RS"/>
              </w:rPr>
              <w:t>SRPS ISO/ IEC 17025</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AB414C" w:rsidRPr="009127C1" w:rsidRDefault="008D1FDC" w:rsidP="008D1FDC">
            <w:pPr>
              <w:spacing w:before="0"/>
              <w:ind w:right="26"/>
              <w:rPr>
                <w:rFonts w:eastAsia="Calibri" w:cs="Arial"/>
                <w:b/>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w:t>
            </w:r>
            <w:r w:rsidRPr="006B3EB8">
              <w:rPr>
                <w:rFonts w:eastAsia="Calibri" w:cs="Arial"/>
              </w:rPr>
              <w:lastRenderedPageBreak/>
              <w:t xml:space="preserve">бр. </w:t>
            </w:r>
            <w:r>
              <w:rPr>
                <w:rFonts w:eastAsia="Calibri" w:cs="Arial"/>
              </w:rPr>
              <w:t>6</w:t>
            </w:r>
            <w:r w:rsidRPr="006B3EB8">
              <w:rPr>
                <w:rFonts w:eastAsia="Calibri" w:cs="Arial"/>
              </w:rPr>
              <w:t>.)</w:t>
            </w:r>
            <w:r w:rsidR="00AB414C">
              <w:rPr>
                <w:rFonts w:eastAsia="Calibri" w:cs="Arial"/>
                <w:lang w:val="sr-Cyrl-RS"/>
              </w:rPr>
              <w:t xml:space="preserve"> </w:t>
            </w:r>
            <w:r w:rsidR="009127C1">
              <w:rPr>
                <w:rFonts w:eastAsia="Calibri" w:cs="Arial"/>
                <w:lang w:val="sr-Cyrl-RS"/>
              </w:rPr>
              <w:t xml:space="preserve"> </w:t>
            </w:r>
            <w:r w:rsidR="009127C1" w:rsidRPr="009127C1">
              <w:rPr>
                <w:rFonts w:eastAsia="Calibri" w:cs="Arial"/>
                <w:b/>
                <w:lang w:val="sr-Cyrl-RS"/>
              </w:rPr>
              <w:t>И</w:t>
            </w:r>
          </w:p>
          <w:p w:rsidR="009127C1" w:rsidRPr="009127C1" w:rsidRDefault="009127C1" w:rsidP="009127C1">
            <w:pPr>
              <w:spacing w:before="0"/>
              <w:ind w:right="26"/>
              <w:rPr>
                <w:rFonts w:eastAsia="Calibri" w:cs="Arial"/>
                <w:b/>
                <w:u w:val="single"/>
                <w:lang w:val="sr-Cyrl-RS"/>
              </w:rPr>
            </w:pPr>
            <w:r w:rsidRPr="009127C1">
              <w:rPr>
                <w:rFonts w:eastAsia="Calibri" w:cs="Arial"/>
                <w:b/>
                <w:lang w:val="sr-Cyrl-RS"/>
              </w:rPr>
              <w:t>2)</w:t>
            </w:r>
            <w:r>
              <w:rPr>
                <w:rFonts w:eastAsia="Calibri" w:cs="Arial"/>
                <w:lang w:val="sr-Cyrl-RS"/>
              </w:rPr>
              <w:t xml:space="preserve"> </w:t>
            </w:r>
            <w:r w:rsidRPr="009127C1">
              <w:rPr>
                <w:rFonts w:eastAsia="Calibri" w:cs="Arial"/>
                <w:lang w:val="sr-Cyrl-RS"/>
              </w:rPr>
              <w:t xml:space="preserve">важећи </w:t>
            </w:r>
            <w:r w:rsidRPr="009127C1">
              <w:rPr>
                <w:rFonts w:eastAsia="Calibri" w:cs="Arial"/>
                <w:lang w:val="sr-Cyrl-CS"/>
              </w:rPr>
              <w:t>сертрификат о акредитацији по стандарду SRPS ISO /IEC 17025</w:t>
            </w:r>
          </w:p>
          <w:p w:rsidR="008D1FDC" w:rsidRDefault="008D1FDC" w:rsidP="00211E5A">
            <w:pPr>
              <w:rPr>
                <w:rFonts w:cs="Arial"/>
                <w:b/>
                <w:u w:val="single"/>
                <w:lang w:val="sr-Latn-CS" w:eastAsia="sr-Latn-CS"/>
              </w:rPr>
            </w:pPr>
            <w:r w:rsidRPr="00211E5A">
              <w:rPr>
                <w:rFonts w:cs="Arial"/>
                <w:b/>
                <w:u w:val="single"/>
                <w:lang w:val="sr-Latn-CS" w:eastAsia="sr-Latn-CS"/>
              </w:rPr>
              <w:t>Напомена:</w:t>
            </w:r>
          </w:p>
          <w:p w:rsidR="00C36D5B" w:rsidRPr="00C36D5B" w:rsidRDefault="00C36D5B" w:rsidP="00C36D5B">
            <w:pPr>
              <w:pStyle w:val="ListParagraph"/>
              <w:numPr>
                <w:ilvl w:val="0"/>
                <w:numId w:val="96"/>
              </w:numPr>
              <w:spacing w:before="0"/>
              <w:ind w:left="25" w:firstLine="0"/>
              <w:rPr>
                <w:rFonts w:ascii="Arial" w:hAnsi="Arial" w:cs="Arial"/>
              </w:rPr>
            </w:pPr>
            <w:r w:rsidRPr="00C36D5B">
              <w:rPr>
                <w:rFonts w:ascii="Arial" w:hAnsi="Arial" w:cs="Arial"/>
              </w:rPr>
              <w:t>Захтевани пословни капацитет је потребан из разлога, јер се овде ради о специфичним пословима испитивања и процене веке опреме и делова под притиском, којима се баве установе и акредитоване лабораторије, које су послове оваквог типа већ радиле и имају довољно искуства на специфичним пословима које се од њих захтевају. Ово је веома важно јер се ради о пословима испитивања и достављања извештаја о процени века за делове и опрему под притиском, која је веома битна за функционисање експлоатације котловског постројења, са аспекта безбедности, поузданости И ефикасности.</w:t>
            </w:r>
          </w:p>
          <w:p w:rsidR="008D1FDC" w:rsidRPr="00AB414C" w:rsidRDefault="008D1FDC" w:rsidP="00C31C1C">
            <w:pPr>
              <w:pStyle w:val="ListParagraph"/>
              <w:numPr>
                <w:ilvl w:val="0"/>
                <w:numId w:val="31"/>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C31C1C">
            <w:pPr>
              <w:pStyle w:val="ListParagraph"/>
              <w:numPr>
                <w:ilvl w:val="0"/>
                <w:numId w:val="31"/>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74A31" w:rsidRPr="00E47C2E" w:rsidTr="007F105E">
        <w:trPr>
          <w:jc w:val="center"/>
        </w:trPr>
        <w:tc>
          <w:tcPr>
            <w:tcW w:w="686" w:type="dxa"/>
            <w:vAlign w:val="center"/>
          </w:tcPr>
          <w:p w:rsidR="00F74A31" w:rsidRPr="00115EE5" w:rsidRDefault="00F74A31" w:rsidP="00F74A31">
            <w:pPr>
              <w:jc w:val="center"/>
              <w:rPr>
                <w:rFonts w:cs="Arial"/>
                <w:lang w:val="sr-Cyrl-RS"/>
              </w:rPr>
            </w:pPr>
            <w:r>
              <w:rPr>
                <w:rFonts w:cs="Arial"/>
                <w:lang w:val="sr-Cyrl-RS"/>
              </w:rPr>
              <w:lastRenderedPageBreak/>
              <w:t>6.</w:t>
            </w:r>
          </w:p>
        </w:tc>
        <w:tc>
          <w:tcPr>
            <w:tcW w:w="8559" w:type="dxa"/>
          </w:tcPr>
          <w:p w:rsidR="00F74A31" w:rsidRPr="00B67D62" w:rsidRDefault="00F74A31" w:rsidP="00F74A31">
            <w:pPr>
              <w:autoSpaceDE w:val="0"/>
              <w:autoSpaceDN w:val="0"/>
              <w:adjustRightInd w:val="0"/>
              <w:rPr>
                <w:rFonts w:cs="Arial"/>
                <w:b/>
                <w:u w:val="single"/>
                <w:lang w:val="sr-Latn-CS" w:eastAsia="sr-Latn-CS"/>
              </w:rPr>
            </w:pPr>
            <w:r w:rsidRPr="00B67D62">
              <w:rPr>
                <w:rFonts w:cs="Arial"/>
                <w:b/>
                <w:u w:val="single"/>
                <w:lang w:val="sr-Latn-CS" w:eastAsia="sr-Latn-CS"/>
              </w:rPr>
              <w:t>Услов:</w:t>
            </w:r>
          </w:p>
          <w:p w:rsidR="00F74A31" w:rsidRPr="00B67D62" w:rsidRDefault="00F74A31" w:rsidP="00F74A31">
            <w:pPr>
              <w:autoSpaceDE w:val="0"/>
              <w:autoSpaceDN w:val="0"/>
              <w:adjustRightInd w:val="0"/>
              <w:rPr>
                <w:rFonts w:cs="Arial"/>
                <w:lang w:val="sr-Latn-CS" w:eastAsia="sr-Latn-CS"/>
              </w:rPr>
            </w:pPr>
            <w:r w:rsidRPr="00B67D62">
              <w:rPr>
                <w:rFonts w:cs="Arial"/>
                <w:lang w:val="sr-Latn-CS" w:eastAsia="sr-Latn-CS"/>
              </w:rPr>
              <w:t>Технички капацитет</w:t>
            </w:r>
          </w:p>
          <w:p w:rsidR="007F62C5" w:rsidRPr="00B67D62" w:rsidRDefault="00F74A31" w:rsidP="00F74A31">
            <w:pPr>
              <w:autoSpaceDE w:val="0"/>
              <w:autoSpaceDN w:val="0"/>
              <w:adjustRightInd w:val="0"/>
              <w:rPr>
                <w:rFonts w:cs="Arial"/>
                <w:lang w:val="sr-Cyrl-RS" w:eastAsia="sr-Latn-CS"/>
              </w:rPr>
            </w:pPr>
            <w:r w:rsidRPr="00B67D62">
              <w:rPr>
                <w:rFonts w:cs="Arial"/>
                <w:lang w:val="ru-RU" w:eastAsia="sr-Latn-CS"/>
              </w:rPr>
              <w:t xml:space="preserve">1) Понуђач располаже довољним </w:t>
            </w:r>
            <w:r w:rsidRPr="00B67D62">
              <w:rPr>
                <w:rFonts w:cs="Arial"/>
                <w:lang w:val="sr-Latn-CS" w:eastAsia="sr-Latn-CS"/>
              </w:rPr>
              <w:t>техничким</w:t>
            </w:r>
            <w:r w:rsidRPr="00B67D62">
              <w:rPr>
                <w:rFonts w:cs="Arial"/>
                <w:lang w:val="ru-RU" w:eastAsia="sr-Latn-CS"/>
              </w:rPr>
              <w:t xml:space="preserve"> капацитетом</w:t>
            </w:r>
            <w:r w:rsidRPr="00B67D62">
              <w:rPr>
                <w:rFonts w:cs="Arial"/>
                <w:lang w:val="sr-Latn-CS" w:eastAsia="sr-Latn-CS"/>
              </w:rPr>
              <w:t xml:space="preserve"> ако поседује </w:t>
            </w:r>
            <w:r w:rsidRPr="00B67D62">
              <w:rPr>
                <w:rFonts w:cs="Arial"/>
                <w:lang w:val="sr-Cyrl-RS" w:eastAsia="sr-Latn-CS"/>
              </w:rPr>
              <w:t>у власништву или закупу</w:t>
            </w:r>
            <w:r w:rsidRPr="00B67D62">
              <w:rPr>
                <w:rFonts w:cs="Arial"/>
                <w:lang w:val="sr-Latn-CS" w:eastAsia="sr-Latn-CS"/>
              </w:rPr>
              <w:t xml:space="preserve"> </w:t>
            </w:r>
            <w:r w:rsidR="007F62C5" w:rsidRPr="00B67D62">
              <w:rPr>
                <w:rFonts w:cs="Arial"/>
                <w:lang w:val="sr-Cyrl-RS" w:eastAsia="sr-Latn-CS"/>
              </w:rPr>
              <w:t>:</w:t>
            </w:r>
          </w:p>
          <w:p w:rsidR="007F62C5" w:rsidRPr="00B67D62" w:rsidRDefault="007F62C5" w:rsidP="007F62C5">
            <w:pPr>
              <w:numPr>
                <w:ilvl w:val="0"/>
                <w:numId w:val="20"/>
              </w:numPr>
              <w:spacing w:before="0" w:after="200"/>
              <w:ind w:left="0" w:firstLine="25"/>
              <w:contextualSpacing/>
              <w:rPr>
                <w:rFonts w:eastAsia="Calibri" w:cs="Arial"/>
                <w:lang w:val="sr-Cyrl-RS" w:eastAsia="sr-Latn-CS"/>
              </w:rPr>
            </w:pPr>
            <w:r w:rsidRPr="00B67D62">
              <w:rPr>
                <w:rFonts w:eastAsia="Calibri" w:cs="Arial"/>
                <w:lang w:val="sr-Cyrl-RS" w:eastAsia="sr-Latn-CS"/>
              </w:rPr>
              <w:t xml:space="preserve">1 кидалицу  </w:t>
            </w:r>
          </w:p>
          <w:p w:rsidR="007F62C5" w:rsidRPr="00B67D62" w:rsidRDefault="007F62C5" w:rsidP="007F62C5">
            <w:pPr>
              <w:numPr>
                <w:ilvl w:val="0"/>
                <w:numId w:val="20"/>
              </w:numPr>
              <w:spacing w:before="0" w:after="200" w:line="276" w:lineRule="auto"/>
              <w:ind w:left="0" w:firstLine="25"/>
              <w:contextualSpacing/>
              <w:jc w:val="left"/>
              <w:rPr>
                <w:rFonts w:eastAsia="Calibri" w:cs="Arial"/>
                <w:lang w:val="sr-Cyrl-RS" w:eastAsia="sr-Latn-CS"/>
              </w:rPr>
            </w:pPr>
            <w:r w:rsidRPr="00B67D62">
              <w:rPr>
                <w:rFonts w:eastAsia="Calibri" w:cs="Arial"/>
                <w:lang w:val="sr-Cyrl-RS" w:eastAsia="sr-Latn-CS"/>
              </w:rPr>
              <w:t>1 шарпи клатно</w:t>
            </w:r>
          </w:p>
          <w:p w:rsidR="00F74A31" w:rsidRPr="00B67D62" w:rsidRDefault="007F62C5" w:rsidP="009127C1">
            <w:pPr>
              <w:numPr>
                <w:ilvl w:val="0"/>
                <w:numId w:val="20"/>
              </w:numPr>
              <w:spacing w:before="0" w:after="200" w:line="276" w:lineRule="auto"/>
              <w:ind w:left="0" w:firstLine="25"/>
              <w:contextualSpacing/>
              <w:jc w:val="left"/>
              <w:rPr>
                <w:rFonts w:eastAsia="Calibri" w:cs="Arial"/>
                <w:lang w:val="sr-Cyrl-RS" w:eastAsia="sr-Latn-CS"/>
              </w:rPr>
            </w:pPr>
            <w:r w:rsidRPr="00B67D62">
              <w:rPr>
                <w:rFonts w:eastAsia="Calibri" w:cs="Arial"/>
                <w:lang w:val="sr-Cyrl-RS" w:eastAsia="sr-Latn-CS"/>
              </w:rPr>
              <w:t>1 стацио</w:t>
            </w:r>
            <w:r w:rsidR="00683AC7">
              <w:rPr>
                <w:rFonts w:eastAsia="Calibri" w:cs="Arial"/>
                <w:lang w:val="sr-Cyrl-RS" w:eastAsia="sr-Latn-CS"/>
              </w:rPr>
              <w:t>нирани апарат за мерење тврдоће</w:t>
            </w:r>
          </w:p>
          <w:p w:rsidR="00DC3994" w:rsidRPr="00B67D62" w:rsidRDefault="00F74A31" w:rsidP="00F74A31">
            <w:pPr>
              <w:autoSpaceDE w:val="0"/>
              <w:autoSpaceDN w:val="0"/>
              <w:adjustRightInd w:val="0"/>
              <w:rPr>
                <w:rFonts w:cs="Arial"/>
                <w:b/>
                <w:u w:val="single"/>
                <w:lang w:val="sr-Latn-CS" w:eastAsia="sr-Latn-CS"/>
              </w:rPr>
            </w:pPr>
            <w:r w:rsidRPr="00B67D62">
              <w:rPr>
                <w:rFonts w:cs="Arial"/>
                <w:b/>
                <w:u w:val="single"/>
                <w:lang w:val="sr-Latn-CS" w:eastAsia="sr-Latn-CS"/>
              </w:rPr>
              <w:t>Доказ:</w:t>
            </w:r>
          </w:p>
          <w:p w:rsidR="00F74A31" w:rsidRPr="00B67D62" w:rsidRDefault="00DC3994" w:rsidP="00F74A31">
            <w:pPr>
              <w:autoSpaceDE w:val="0"/>
              <w:autoSpaceDN w:val="0"/>
              <w:adjustRightInd w:val="0"/>
              <w:rPr>
                <w:rFonts w:cs="Arial"/>
                <w:lang w:val="sr-Latn-CS" w:eastAsia="sr-Latn-CS"/>
              </w:rPr>
            </w:pPr>
            <w:r w:rsidRPr="00B67D62">
              <w:rPr>
                <w:rFonts w:cs="Arial"/>
                <w:lang w:val="ru-RU" w:eastAsia="sr-Latn-CS"/>
              </w:rPr>
              <w:t xml:space="preserve">1)   </w:t>
            </w:r>
          </w:p>
          <w:p w:rsidR="00DC3994" w:rsidRPr="00B67D62" w:rsidRDefault="00DC3994" w:rsidP="00066BA7">
            <w:pPr>
              <w:numPr>
                <w:ilvl w:val="0"/>
                <w:numId w:val="93"/>
              </w:numPr>
              <w:spacing w:before="0"/>
              <w:ind w:left="23" w:firstLine="0"/>
              <w:rPr>
                <w:rFonts w:cs="Arial"/>
                <w:lang w:val="sr-Cyrl-RS" w:eastAsia="sr-Latn-CS"/>
              </w:rPr>
            </w:pPr>
            <w:r w:rsidRPr="00B67D62">
              <w:rPr>
                <w:rFonts w:cs="Arial"/>
                <w:lang w:val="sr-Cyrl-RS" w:eastAsia="sr-Latn-CS"/>
              </w:rPr>
              <w:t>Важеће уверење о баждарењу кидалице</w:t>
            </w:r>
            <w:r w:rsidR="00683AC7">
              <w:rPr>
                <w:rFonts w:cs="Arial"/>
                <w:lang w:eastAsia="sr-Latn-CS"/>
              </w:rPr>
              <w:t xml:space="preserve"> </w:t>
            </w:r>
            <w:r w:rsidR="00683AC7" w:rsidRPr="00683AC7">
              <w:rPr>
                <w:rFonts w:cs="Arial"/>
                <w:b/>
                <w:lang w:val="sr-Cyrl-RS" w:eastAsia="sr-Latn-CS"/>
              </w:rPr>
              <w:t>И</w:t>
            </w:r>
          </w:p>
          <w:p w:rsidR="00DC3994" w:rsidRPr="00B67D62" w:rsidRDefault="00DC3994" w:rsidP="00066BA7">
            <w:pPr>
              <w:numPr>
                <w:ilvl w:val="0"/>
                <w:numId w:val="93"/>
              </w:numPr>
              <w:spacing w:before="0"/>
              <w:ind w:left="23" w:firstLine="0"/>
              <w:rPr>
                <w:rFonts w:eastAsia="Calibri" w:cs="Arial"/>
                <w:lang w:val="sr-Cyrl-RS" w:eastAsia="sr-Latn-CS"/>
              </w:rPr>
            </w:pPr>
            <w:r w:rsidRPr="00B67D62">
              <w:rPr>
                <w:rFonts w:eastAsia="Calibri" w:cs="Arial"/>
                <w:lang w:val="sr-Cyrl-RS" w:eastAsia="sr-Latn-CS"/>
              </w:rPr>
              <w:t>Важеће уверење о баждарењу Шарпи-клатна</w:t>
            </w:r>
            <w:r w:rsidR="00683AC7">
              <w:rPr>
                <w:rFonts w:eastAsia="Calibri" w:cs="Arial"/>
                <w:lang w:val="sr-Cyrl-RS" w:eastAsia="sr-Latn-CS"/>
              </w:rPr>
              <w:t xml:space="preserve"> </w:t>
            </w:r>
            <w:r w:rsidR="00683AC7" w:rsidRPr="00683AC7">
              <w:rPr>
                <w:rFonts w:eastAsia="Calibri" w:cs="Arial"/>
                <w:b/>
                <w:lang w:val="sr-Cyrl-RS" w:eastAsia="sr-Latn-CS"/>
              </w:rPr>
              <w:t>И</w:t>
            </w:r>
          </w:p>
          <w:p w:rsidR="00DC3994" w:rsidRPr="00B67D62" w:rsidRDefault="00DC3994" w:rsidP="00066BA7">
            <w:pPr>
              <w:numPr>
                <w:ilvl w:val="0"/>
                <w:numId w:val="93"/>
              </w:numPr>
              <w:spacing w:before="0"/>
              <w:ind w:left="23" w:firstLine="0"/>
              <w:rPr>
                <w:rFonts w:eastAsia="Calibri" w:cs="Arial"/>
                <w:lang w:val="sr-Cyrl-RS" w:eastAsia="sr-Latn-CS"/>
              </w:rPr>
            </w:pPr>
            <w:r w:rsidRPr="00B67D62">
              <w:rPr>
                <w:rFonts w:eastAsia="Calibri" w:cs="Arial"/>
                <w:lang w:val="sr-Cyrl-RS" w:eastAsia="sr-Latn-CS"/>
              </w:rPr>
              <w:t>Важеће уверење о баждарењу стациониран</w:t>
            </w:r>
            <w:r w:rsidR="00066BA7" w:rsidRPr="00B67D62">
              <w:rPr>
                <w:rFonts w:eastAsia="Calibri" w:cs="Arial"/>
                <w:lang w:val="sr-Cyrl-RS" w:eastAsia="sr-Latn-CS"/>
              </w:rPr>
              <w:t>ог</w:t>
            </w:r>
            <w:r w:rsidRPr="00B67D62">
              <w:rPr>
                <w:rFonts w:eastAsia="Calibri" w:cs="Arial"/>
                <w:lang w:val="sr-Cyrl-RS" w:eastAsia="sr-Latn-CS"/>
              </w:rPr>
              <w:t xml:space="preserve"> апарата за мерење тврдоће: Роквел</w:t>
            </w:r>
            <w:r w:rsidR="00066BA7" w:rsidRPr="00B67D62">
              <w:rPr>
                <w:rFonts w:eastAsia="Calibri" w:cs="Arial"/>
                <w:lang w:val="sr-Cyrl-RS" w:eastAsia="sr-Latn-CS"/>
              </w:rPr>
              <w:t xml:space="preserve"> </w:t>
            </w:r>
            <w:r w:rsidRPr="00B67D62">
              <w:rPr>
                <w:rFonts w:eastAsia="Calibri" w:cs="Arial"/>
                <w:lang w:val="sr-Cyrl-RS" w:eastAsia="sr-Latn-CS"/>
              </w:rPr>
              <w:t>(минимално за 1 уређај), Бринел (минимално за 1 уређај) и Викерс (минимално за 1 уређај)</w:t>
            </w:r>
          </w:p>
          <w:p w:rsidR="00F74A31" w:rsidRDefault="00F74A31" w:rsidP="00F74A31">
            <w:pPr>
              <w:rPr>
                <w:rFonts w:cs="Arial"/>
                <w:b/>
                <w:u w:val="single"/>
                <w:lang w:val="sr-Latn-CS" w:eastAsia="sr-Latn-CS"/>
              </w:rPr>
            </w:pPr>
            <w:r w:rsidRPr="00B67D62">
              <w:rPr>
                <w:rFonts w:cs="Arial"/>
                <w:b/>
                <w:u w:val="single"/>
                <w:lang w:val="sr-Latn-CS" w:eastAsia="sr-Latn-CS"/>
              </w:rPr>
              <w:t>Напомена:</w:t>
            </w:r>
          </w:p>
          <w:p w:rsidR="00C36D5B" w:rsidRPr="00C36D5B" w:rsidRDefault="00C36D5B" w:rsidP="00C36D5B">
            <w:pPr>
              <w:pStyle w:val="ListParagraph"/>
              <w:numPr>
                <w:ilvl w:val="0"/>
                <w:numId w:val="96"/>
              </w:numPr>
              <w:spacing w:before="0" w:after="0"/>
              <w:ind w:left="25" w:firstLine="0"/>
              <w:rPr>
                <w:rFonts w:ascii="Arial" w:hAnsi="Arial" w:cs="Arial"/>
              </w:rPr>
            </w:pPr>
            <w:r>
              <w:rPr>
                <w:rFonts w:ascii="Arial" w:hAnsi="Arial" w:cs="Arial"/>
              </w:rPr>
              <w:t>Тражени</w:t>
            </w:r>
            <w:r w:rsidRPr="00C36D5B">
              <w:rPr>
                <w:rFonts w:ascii="Arial" w:hAnsi="Arial" w:cs="Arial"/>
              </w:rPr>
              <w:t xml:space="preserve"> </w:t>
            </w:r>
            <w:r>
              <w:rPr>
                <w:rFonts w:ascii="Arial" w:hAnsi="Arial" w:cs="Arial"/>
              </w:rPr>
              <w:t>технички</w:t>
            </w:r>
            <w:r w:rsidRPr="00C36D5B">
              <w:rPr>
                <w:rFonts w:ascii="Arial" w:hAnsi="Arial" w:cs="Arial"/>
              </w:rPr>
              <w:t xml:space="preserve"> </w:t>
            </w:r>
            <w:r>
              <w:rPr>
                <w:rFonts w:ascii="Arial" w:hAnsi="Arial" w:cs="Arial"/>
              </w:rPr>
              <w:t>капацитет</w:t>
            </w:r>
            <w:r w:rsidRPr="00C36D5B">
              <w:rPr>
                <w:rFonts w:ascii="Arial" w:hAnsi="Arial" w:cs="Arial"/>
              </w:rPr>
              <w:t xml:space="preserve"> </w:t>
            </w:r>
            <w:r>
              <w:rPr>
                <w:rFonts w:ascii="Arial" w:hAnsi="Arial" w:cs="Arial"/>
              </w:rPr>
              <w:t>је</w:t>
            </w:r>
            <w:r w:rsidRPr="00C36D5B">
              <w:rPr>
                <w:rFonts w:ascii="Arial" w:hAnsi="Arial" w:cs="Arial"/>
              </w:rPr>
              <w:t xml:space="preserve"> </w:t>
            </w:r>
            <w:r>
              <w:rPr>
                <w:rFonts w:ascii="Arial" w:hAnsi="Arial" w:cs="Arial"/>
              </w:rPr>
              <w:t>неопходан</w:t>
            </w:r>
            <w:r w:rsidRPr="00C36D5B">
              <w:rPr>
                <w:rFonts w:ascii="Arial" w:hAnsi="Arial" w:cs="Arial"/>
              </w:rPr>
              <w:t xml:space="preserve"> </w:t>
            </w:r>
            <w:r>
              <w:rPr>
                <w:rFonts w:ascii="Arial" w:hAnsi="Arial" w:cs="Arial"/>
              </w:rPr>
              <w:t>из</w:t>
            </w:r>
            <w:r w:rsidRPr="00C36D5B">
              <w:rPr>
                <w:rFonts w:ascii="Arial" w:hAnsi="Arial" w:cs="Arial"/>
              </w:rPr>
              <w:t xml:space="preserve"> </w:t>
            </w:r>
            <w:r>
              <w:rPr>
                <w:rFonts w:ascii="Arial" w:hAnsi="Arial" w:cs="Arial"/>
              </w:rPr>
              <w:t>разлога</w:t>
            </w:r>
            <w:r w:rsidRPr="00C36D5B">
              <w:rPr>
                <w:rFonts w:ascii="Arial" w:hAnsi="Arial" w:cs="Arial"/>
              </w:rPr>
              <w:t xml:space="preserve">, </w:t>
            </w:r>
            <w:r>
              <w:rPr>
                <w:rFonts w:ascii="Arial" w:hAnsi="Arial" w:cs="Arial"/>
              </w:rPr>
              <w:t>јер</w:t>
            </w:r>
            <w:r w:rsidRPr="00C36D5B">
              <w:rPr>
                <w:rFonts w:ascii="Arial" w:hAnsi="Arial" w:cs="Arial"/>
              </w:rPr>
              <w:t xml:space="preserve"> </w:t>
            </w:r>
            <w:r>
              <w:rPr>
                <w:rFonts w:ascii="Arial" w:hAnsi="Arial" w:cs="Arial"/>
              </w:rPr>
              <w:t>само</w:t>
            </w:r>
            <w:r w:rsidRPr="00C36D5B">
              <w:rPr>
                <w:rFonts w:ascii="Arial" w:hAnsi="Arial" w:cs="Arial"/>
              </w:rPr>
              <w:t xml:space="preserve"> </w:t>
            </w:r>
            <w:r>
              <w:rPr>
                <w:rFonts w:ascii="Arial" w:hAnsi="Arial" w:cs="Arial"/>
              </w:rPr>
              <w:t>понуђач</w:t>
            </w:r>
            <w:r w:rsidRPr="00C36D5B">
              <w:rPr>
                <w:rFonts w:ascii="Arial" w:hAnsi="Arial" w:cs="Arial"/>
              </w:rPr>
              <w:t xml:space="preserve"> </w:t>
            </w:r>
            <w:r>
              <w:rPr>
                <w:rFonts w:ascii="Arial" w:hAnsi="Arial" w:cs="Arial"/>
              </w:rPr>
              <w:t>који</w:t>
            </w:r>
            <w:r w:rsidRPr="00C36D5B">
              <w:rPr>
                <w:rFonts w:ascii="Arial" w:hAnsi="Arial" w:cs="Arial"/>
              </w:rPr>
              <w:t xml:space="preserve"> </w:t>
            </w:r>
            <w:r>
              <w:rPr>
                <w:rFonts w:ascii="Arial" w:hAnsi="Arial" w:cs="Arial"/>
              </w:rPr>
              <w:t>располаже</w:t>
            </w:r>
            <w:r w:rsidRPr="00C36D5B">
              <w:rPr>
                <w:rFonts w:ascii="Arial" w:hAnsi="Arial" w:cs="Arial"/>
              </w:rPr>
              <w:t xml:space="preserve"> </w:t>
            </w:r>
            <w:r>
              <w:rPr>
                <w:rFonts w:ascii="Arial" w:hAnsi="Arial" w:cs="Arial"/>
              </w:rPr>
              <w:t>са</w:t>
            </w:r>
            <w:r w:rsidRPr="00C36D5B">
              <w:rPr>
                <w:rFonts w:ascii="Arial" w:hAnsi="Arial" w:cs="Arial"/>
              </w:rPr>
              <w:t xml:space="preserve"> </w:t>
            </w:r>
            <w:r>
              <w:rPr>
                <w:rFonts w:ascii="Arial" w:hAnsi="Arial" w:cs="Arial"/>
              </w:rPr>
              <w:t>одговарајућом</w:t>
            </w:r>
            <w:r w:rsidRPr="00C36D5B">
              <w:rPr>
                <w:rFonts w:ascii="Arial" w:hAnsi="Arial" w:cs="Arial"/>
              </w:rPr>
              <w:t xml:space="preserve"> </w:t>
            </w:r>
            <w:r>
              <w:rPr>
                <w:rFonts w:ascii="Arial" w:hAnsi="Arial" w:cs="Arial"/>
              </w:rPr>
              <w:t>опремом</w:t>
            </w:r>
            <w:r w:rsidRPr="00C36D5B">
              <w:rPr>
                <w:rFonts w:ascii="Arial" w:hAnsi="Arial" w:cs="Arial"/>
              </w:rPr>
              <w:t xml:space="preserve"> </w:t>
            </w:r>
            <w:r>
              <w:rPr>
                <w:rFonts w:ascii="Arial" w:hAnsi="Arial" w:cs="Arial"/>
              </w:rPr>
              <w:t>и</w:t>
            </w:r>
            <w:r w:rsidRPr="00C36D5B">
              <w:rPr>
                <w:rFonts w:ascii="Arial" w:hAnsi="Arial" w:cs="Arial"/>
              </w:rPr>
              <w:t xml:space="preserve"> </w:t>
            </w:r>
            <w:r>
              <w:rPr>
                <w:rFonts w:ascii="Arial" w:hAnsi="Arial" w:cs="Arial"/>
              </w:rPr>
              <w:t>уређајима</w:t>
            </w:r>
            <w:r w:rsidRPr="00C36D5B">
              <w:rPr>
                <w:rFonts w:ascii="Arial" w:hAnsi="Arial" w:cs="Arial"/>
              </w:rPr>
              <w:t xml:space="preserve">, </w:t>
            </w:r>
            <w:r>
              <w:rPr>
                <w:rFonts w:ascii="Arial" w:hAnsi="Arial" w:cs="Arial"/>
              </w:rPr>
              <w:t>може</w:t>
            </w:r>
            <w:r w:rsidRPr="00C36D5B">
              <w:rPr>
                <w:rFonts w:ascii="Arial" w:hAnsi="Arial" w:cs="Arial"/>
              </w:rPr>
              <w:t xml:space="preserve"> </w:t>
            </w:r>
            <w:r>
              <w:rPr>
                <w:rFonts w:ascii="Arial" w:hAnsi="Arial" w:cs="Arial"/>
              </w:rPr>
              <w:t>квалитетно</w:t>
            </w:r>
            <w:r w:rsidRPr="00C36D5B">
              <w:rPr>
                <w:rFonts w:ascii="Arial" w:hAnsi="Arial" w:cs="Arial"/>
              </w:rPr>
              <w:t xml:space="preserve">, </w:t>
            </w:r>
            <w:r>
              <w:rPr>
                <w:rFonts w:ascii="Arial" w:hAnsi="Arial" w:cs="Arial"/>
              </w:rPr>
              <w:t>поуздано</w:t>
            </w:r>
            <w:r w:rsidRPr="00C36D5B">
              <w:rPr>
                <w:rFonts w:ascii="Arial" w:hAnsi="Arial" w:cs="Arial"/>
              </w:rPr>
              <w:t xml:space="preserve"> </w:t>
            </w:r>
            <w:r>
              <w:rPr>
                <w:rFonts w:ascii="Arial" w:hAnsi="Arial" w:cs="Arial"/>
              </w:rPr>
              <w:t>и</w:t>
            </w:r>
            <w:r w:rsidRPr="00C36D5B">
              <w:rPr>
                <w:rFonts w:ascii="Arial" w:hAnsi="Arial" w:cs="Arial"/>
              </w:rPr>
              <w:t xml:space="preserve"> </w:t>
            </w:r>
            <w:r>
              <w:rPr>
                <w:rFonts w:ascii="Arial" w:hAnsi="Arial" w:cs="Arial"/>
              </w:rPr>
              <w:t>сигурно</w:t>
            </w:r>
            <w:r w:rsidRPr="00C36D5B">
              <w:rPr>
                <w:rFonts w:ascii="Arial" w:hAnsi="Arial" w:cs="Arial"/>
              </w:rPr>
              <w:t xml:space="preserve">, </w:t>
            </w:r>
            <w:r>
              <w:rPr>
                <w:rFonts w:ascii="Arial" w:hAnsi="Arial" w:cs="Arial"/>
              </w:rPr>
              <w:t>да</w:t>
            </w:r>
            <w:r w:rsidRPr="00C36D5B">
              <w:rPr>
                <w:rFonts w:ascii="Arial" w:hAnsi="Arial" w:cs="Arial"/>
              </w:rPr>
              <w:t xml:space="preserve"> </w:t>
            </w:r>
            <w:r>
              <w:rPr>
                <w:rFonts w:ascii="Arial" w:hAnsi="Arial" w:cs="Arial"/>
              </w:rPr>
              <w:t>обави</w:t>
            </w:r>
            <w:r w:rsidRPr="00C36D5B">
              <w:rPr>
                <w:rFonts w:ascii="Arial" w:hAnsi="Arial" w:cs="Arial"/>
              </w:rPr>
              <w:t xml:space="preserve"> </w:t>
            </w:r>
            <w:r>
              <w:rPr>
                <w:rFonts w:ascii="Arial" w:hAnsi="Arial" w:cs="Arial"/>
              </w:rPr>
              <w:t>послове</w:t>
            </w:r>
            <w:r w:rsidRPr="00C36D5B">
              <w:rPr>
                <w:rFonts w:ascii="Arial" w:hAnsi="Arial" w:cs="Arial"/>
              </w:rPr>
              <w:t xml:space="preserve"> </w:t>
            </w:r>
            <w:r>
              <w:rPr>
                <w:rFonts w:ascii="Arial" w:hAnsi="Arial" w:cs="Arial"/>
              </w:rPr>
              <w:t>овог</w:t>
            </w:r>
            <w:r w:rsidRPr="00C36D5B">
              <w:rPr>
                <w:rFonts w:ascii="Arial" w:hAnsi="Arial" w:cs="Arial"/>
              </w:rPr>
              <w:t xml:space="preserve"> </w:t>
            </w:r>
            <w:r>
              <w:rPr>
                <w:rFonts w:ascii="Arial" w:hAnsi="Arial" w:cs="Arial"/>
              </w:rPr>
              <w:t>типа</w:t>
            </w:r>
            <w:r w:rsidRPr="00C36D5B">
              <w:rPr>
                <w:rFonts w:ascii="Arial" w:hAnsi="Arial" w:cs="Arial"/>
              </w:rPr>
              <w:t xml:space="preserve"> </w:t>
            </w:r>
            <w:r>
              <w:rPr>
                <w:rFonts w:ascii="Arial" w:hAnsi="Arial" w:cs="Arial"/>
              </w:rPr>
              <w:t>који</w:t>
            </w:r>
            <w:r w:rsidRPr="00C36D5B">
              <w:rPr>
                <w:rFonts w:ascii="Arial" w:hAnsi="Arial" w:cs="Arial"/>
              </w:rPr>
              <w:t xml:space="preserve"> </w:t>
            </w:r>
            <w:r>
              <w:rPr>
                <w:rFonts w:ascii="Arial" w:hAnsi="Arial" w:cs="Arial"/>
              </w:rPr>
              <w:t>се</w:t>
            </w:r>
            <w:r w:rsidRPr="00C36D5B">
              <w:rPr>
                <w:rFonts w:ascii="Arial" w:hAnsi="Arial" w:cs="Arial"/>
              </w:rPr>
              <w:t xml:space="preserve"> </w:t>
            </w:r>
            <w:r>
              <w:rPr>
                <w:rFonts w:ascii="Arial" w:hAnsi="Arial" w:cs="Arial"/>
              </w:rPr>
              <w:t>овде</w:t>
            </w:r>
            <w:r w:rsidRPr="00C36D5B">
              <w:rPr>
                <w:rFonts w:ascii="Arial" w:hAnsi="Arial" w:cs="Arial"/>
              </w:rPr>
              <w:t xml:space="preserve"> </w:t>
            </w:r>
            <w:r>
              <w:rPr>
                <w:rFonts w:ascii="Arial" w:hAnsi="Arial" w:cs="Arial"/>
              </w:rPr>
              <w:t>захтевају</w:t>
            </w:r>
            <w:r w:rsidRPr="00C36D5B">
              <w:rPr>
                <w:rFonts w:ascii="Arial" w:hAnsi="Arial" w:cs="Arial"/>
              </w:rPr>
              <w:t xml:space="preserve">, </w:t>
            </w:r>
            <w:r>
              <w:rPr>
                <w:rFonts w:ascii="Arial" w:hAnsi="Arial" w:cs="Arial"/>
              </w:rPr>
              <w:t>да</w:t>
            </w:r>
            <w:r w:rsidRPr="00C36D5B">
              <w:rPr>
                <w:rFonts w:ascii="Arial" w:hAnsi="Arial" w:cs="Arial"/>
              </w:rPr>
              <w:t xml:space="preserve"> </w:t>
            </w:r>
            <w:r>
              <w:rPr>
                <w:rFonts w:ascii="Arial" w:hAnsi="Arial" w:cs="Arial"/>
              </w:rPr>
              <w:t>би</w:t>
            </w:r>
            <w:r w:rsidRPr="00C36D5B">
              <w:rPr>
                <w:rFonts w:ascii="Arial" w:hAnsi="Arial" w:cs="Arial"/>
              </w:rPr>
              <w:t xml:space="preserve"> </w:t>
            </w:r>
            <w:r>
              <w:rPr>
                <w:rFonts w:ascii="Arial" w:hAnsi="Arial" w:cs="Arial"/>
              </w:rPr>
              <w:t>се</w:t>
            </w:r>
            <w:r w:rsidRPr="00C36D5B">
              <w:rPr>
                <w:rFonts w:ascii="Arial" w:hAnsi="Arial" w:cs="Arial"/>
              </w:rPr>
              <w:t xml:space="preserve"> </w:t>
            </w:r>
            <w:r>
              <w:rPr>
                <w:rFonts w:ascii="Arial" w:hAnsi="Arial" w:cs="Arial"/>
              </w:rPr>
              <w:t>на</w:t>
            </w:r>
            <w:r w:rsidRPr="00C36D5B">
              <w:rPr>
                <w:rFonts w:ascii="Arial" w:hAnsi="Arial" w:cs="Arial"/>
              </w:rPr>
              <w:t xml:space="preserve"> </w:t>
            </w:r>
            <w:r>
              <w:rPr>
                <w:rFonts w:ascii="Arial" w:hAnsi="Arial" w:cs="Arial"/>
              </w:rPr>
              <w:t>основу</w:t>
            </w:r>
            <w:r w:rsidRPr="00C36D5B">
              <w:rPr>
                <w:rFonts w:ascii="Arial" w:hAnsi="Arial" w:cs="Arial"/>
              </w:rPr>
              <w:t xml:space="preserve"> </w:t>
            </w:r>
            <w:r>
              <w:rPr>
                <w:rFonts w:ascii="Arial" w:hAnsi="Arial" w:cs="Arial"/>
              </w:rPr>
              <w:t>обављених</w:t>
            </w:r>
            <w:r w:rsidRPr="00C36D5B">
              <w:rPr>
                <w:rFonts w:ascii="Arial" w:hAnsi="Arial" w:cs="Arial"/>
              </w:rPr>
              <w:t xml:space="preserve"> </w:t>
            </w:r>
            <w:r>
              <w:rPr>
                <w:rFonts w:ascii="Arial" w:hAnsi="Arial" w:cs="Arial"/>
              </w:rPr>
              <w:t>испитивања</w:t>
            </w:r>
            <w:r w:rsidRPr="00C36D5B">
              <w:rPr>
                <w:rFonts w:ascii="Arial" w:hAnsi="Arial" w:cs="Arial"/>
              </w:rPr>
              <w:t xml:space="preserve"> </w:t>
            </w:r>
            <w:r>
              <w:rPr>
                <w:rFonts w:ascii="Arial" w:hAnsi="Arial" w:cs="Arial"/>
              </w:rPr>
              <w:t>на</w:t>
            </w:r>
            <w:r w:rsidRPr="00C36D5B">
              <w:rPr>
                <w:rFonts w:ascii="Arial" w:hAnsi="Arial" w:cs="Arial"/>
              </w:rPr>
              <w:t xml:space="preserve"> </w:t>
            </w:r>
            <w:r>
              <w:rPr>
                <w:rFonts w:ascii="Arial" w:hAnsi="Arial" w:cs="Arial"/>
              </w:rPr>
              <w:t>горе</w:t>
            </w:r>
            <w:r w:rsidRPr="00C36D5B">
              <w:rPr>
                <w:rFonts w:ascii="Arial" w:hAnsi="Arial" w:cs="Arial"/>
              </w:rPr>
              <w:t xml:space="preserve"> </w:t>
            </w:r>
            <w:r>
              <w:rPr>
                <w:rFonts w:ascii="Arial" w:hAnsi="Arial" w:cs="Arial"/>
              </w:rPr>
              <w:t>поменутим</w:t>
            </w:r>
            <w:r w:rsidRPr="00C36D5B">
              <w:rPr>
                <w:rFonts w:ascii="Arial" w:hAnsi="Arial" w:cs="Arial"/>
              </w:rPr>
              <w:t xml:space="preserve"> </w:t>
            </w:r>
            <w:r>
              <w:rPr>
                <w:rFonts w:ascii="Arial" w:hAnsi="Arial" w:cs="Arial"/>
              </w:rPr>
              <w:t>уређајима</w:t>
            </w:r>
            <w:r w:rsidRPr="00C36D5B">
              <w:rPr>
                <w:rFonts w:ascii="Arial" w:hAnsi="Arial" w:cs="Arial"/>
              </w:rPr>
              <w:t xml:space="preserve">, </w:t>
            </w:r>
            <w:r>
              <w:rPr>
                <w:rFonts w:ascii="Arial" w:hAnsi="Arial" w:cs="Arial"/>
              </w:rPr>
              <w:t>могли</w:t>
            </w:r>
            <w:r w:rsidRPr="00C36D5B">
              <w:rPr>
                <w:rFonts w:ascii="Arial" w:hAnsi="Arial" w:cs="Arial"/>
              </w:rPr>
              <w:t xml:space="preserve"> </w:t>
            </w:r>
            <w:r>
              <w:rPr>
                <w:rFonts w:ascii="Arial" w:hAnsi="Arial" w:cs="Arial"/>
              </w:rPr>
              <w:t>формирати</w:t>
            </w:r>
            <w:r w:rsidRPr="00C36D5B">
              <w:rPr>
                <w:rFonts w:ascii="Arial" w:hAnsi="Arial" w:cs="Arial"/>
              </w:rPr>
              <w:t xml:space="preserve"> </w:t>
            </w:r>
            <w:r>
              <w:rPr>
                <w:rFonts w:ascii="Arial" w:hAnsi="Arial" w:cs="Arial"/>
              </w:rPr>
              <w:t>одговарајући</w:t>
            </w:r>
            <w:r w:rsidRPr="00C36D5B">
              <w:rPr>
                <w:rFonts w:ascii="Arial" w:hAnsi="Arial" w:cs="Arial"/>
              </w:rPr>
              <w:t xml:space="preserve"> </w:t>
            </w:r>
            <w:r>
              <w:rPr>
                <w:rFonts w:ascii="Arial" w:hAnsi="Arial" w:cs="Arial"/>
              </w:rPr>
              <w:t>извештаји</w:t>
            </w:r>
            <w:r w:rsidRPr="00C36D5B">
              <w:rPr>
                <w:rFonts w:ascii="Arial" w:hAnsi="Arial" w:cs="Arial"/>
              </w:rPr>
              <w:t xml:space="preserve">, </w:t>
            </w:r>
            <w:r>
              <w:rPr>
                <w:rFonts w:ascii="Arial" w:hAnsi="Arial" w:cs="Arial"/>
              </w:rPr>
              <w:t>на</w:t>
            </w:r>
            <w:r w:rsidRPr="00C36D5B">
              <w:rPr>
                <w:rFonts w:ascii="Arial" w:hAnsi="Arial" w:cs="Arial"/>
              </w:rPr>
              <w:t xml:space="preserve"> </w:t>
            </w:r>
            <w:r>
              <w:rPr>
                <w:rFonts w:ascii="Arial" w:hAnsi="Arial" w:cs="Arial"/>
              </w:rPr>
              <w:t>основу</w:t>
            </w:r>
            <w:r w:rsidRPr="00C36D5B">
              <w:rPr>
                <w:rFonts w:ascii="Arial" w:hAnsi="Arial" w:cs="Arial"/>
              </w:rPr>
              <w:t xml:space="preserve"> </w:t>
            </w:r>
            <w:r>
              <w:rPr>
                <w:rFonts w:ascii="Arial" w:hAnsi="Arial" w:cs="Arial"/>
              </w:rPr>
              <w:t>којих</w:t>
            </w:r>
            <w:r w:rsidRPr="00C36D5B">
              <w:rPr>
                <w:rFonts w:ascii="Arial" w:hAnsi="Arial" w:cs="Arial"/>
              </w:rPr>
              <w:t xml:space="preserve"> </w:t>
            </w:r>
            <w:r>
              <w:rPr>
                <w:rFonts w:ascii="Arial" w:hAnsi="Arial" w:cs="Arial"/>
              </w:rPr>
              <w:t>се</w:t>
            </w:r>
            <w:r w:rsidRPr="00C36D5B">
              <w:rPr>
                <w:rFonts w:ascii="Arial" w:hAnsi="Arial" w:cs="Arial"/>
              </w:rPr>
              <w:t xml:space="preserve"> </w:t>
            </w:r>
            <w:r>
              <w:rPr>
                <w:rFonts w:ascii="Arial" w:hAnsi="Arial" w:cs="Arial"/>
              </w:rPr>
              <w:t>може</w:t>
            </w:r>
            <w:r w:rsidRPr="00C36D5B">
              <w:rPr>
                <w:rFonts w:ascii="Arial" w:hAnsi="Arial" w:cs="Arial"/>
              </w:rPr>
              <w:t xml:space="preserve"> </w:t>
            </w:r>
            <w:r>
              <w:rPr>
                <w:rFonts w:ascii="Arial" w:hAnsi="Arial" w:cs="Arial"/>
              </w:rPr>
              <w:t>предвидети</w:t>
            </w:r>
            <w:r w:rsidRPr="00C36D5B">
              <w:rPr>
                <w:rFonts w:ascii="Arial" w:hAnsi="Arial" w:cs="Arial"/>
              </w:rPr>
              <w:t xml:space="preserve"> </w:t>
            </w:r>
            <w:r>
              <w:rPr>
                <w:rFonts w:ascii="Arial" w:hAnsi="Arial" w:cs="Arial"/>
              </w:rPr>
              <w:t>и</w:t>
            </w:r>
            <w:r w:rsidRPr="00C36D5B">
              <w:rPr>
                <w:rFonts w:ascii="Arial" w:hAnsi="Arial" w:cs="Arial"/>
              </w:rPr>
              <w:t xml:space="preserve"> </w:t>
            </w:r>
            <w:r>
              <w:rPr>
                <w:rFonts w:ascii="Arial" w:hAnsi="Arial" w:cs="Arial"/>
              </w:rPr>
              <w:t>планирати</w:t>
            </w:r>
            <w:r w:rsidRPr="00C36D5B">
              <w:rPr>
                <w:rFonts w:ascii="Arial" w:hAnsi="Arial" w:cs="Arial"/>
              </w:rPr>
              <w:t xml:space="preserve"> </w:t>
            </w:r>
            <w:r>
              <w:rPr>
                <w:rFonts w:ascii="Arial" w:hAnsi="Arial" w:cs="Arial"/>
              </w:rPr>
              <w:t>евентуална</w:t>
            </w:r>
            <w:r w:rsidRPr="00C36D5B">
              <w:rPr>
                <w:rFonts w:ascii="Arial" w:hAnsi="Arial" w:cs="Arial"/>
              </w:rPr>
              <w:t xml:space="preserve"> </w:t>
            </w:r>
            <w:r>
              <w:rPr>
                <w:rFonts w:ascii="Arial" w:hAnsi="Arial" w:cs="Arial"/>
              </w:rPr>
              <w:t>замена</w:t>
            </w:r>
            <w:r w:rsidRPr="00C36D5B">
              <w:rPr>
                <w:rFonts w:ascii="Arial" w:hAnsi="Arial" w:cs="Arial"/>
              </w:rPr>
              <w:t xml:space="preserve"> </w:t>
            </w:r>
            <w:r>
              <w:rPr>
                <w:rFonts w:ascii="Arial" w:hAnsi="Arial" w:cs="Arial"/>
              </w:rPr>
              <w:t>опреме</w:t>
            </w:r>
            <w:r w:rsidRPr="00C36D5B">
              <w:rPr>
                <w:rFonts w:ascii="Arial" w:hAnsi="Arial" w:cs="Arial"/>
              </w:rPr>
              <w:t xml:space="preserve"> </w:t>
            </w:r>
            <w:r>
              <w:rPr>
                <w:rFonts w:ascii="Arial" w:hAnsi="Arial" w:cs="Arial"/>
              </w:rPr>
              <w:t>под</w:t>
            </w:r>
            <w:r w:rsidRPr="00C36D5B">
              <w:rPr>
                <w:rFonts w:ascii="Arial" w:hAnsi="Arial" w:cs="Arial"/>
              </w:rPr>
              <w:t xml:space="preserve"> </w:t>
            </w:r>
            <w:r>
              <w:rPr>
                <w:rFonts w:ascii="Arial" w:hAnsi="Arial" w:cs="Arial"/>
              </w:rPr>
              <w:t>притиском</w:t>
            </w:r>
            <w:r w:rsidRPr="00C36D5B">
              <w:rPr>
                <w:rFonts w:ascii="Arial" w:hAnsi="Arial" w:cs="Arial"/>
              </w:rPr>
              <w:t xml:space="preserve"> </w:t>
            </w:r>
            <w:r>
              <w:rPr>
                <w:rFonts w:ascii="Arial" w:hAnsi="Arial" w:cs="Arial"/>
              </w:rPr>
              <w:t>која</w:t>
            </w:r>
            <w:r w:rsidRPr="00C36D5B">
              <w:rPr>
                <w:rFonts w:ascii="Arial" w:hAnsi="Arial" w:cs="Arial"/>
              </w:rPr>
              <w:t xml:space="preserve"> </w:t>
            </w:r>
            <w:r>
              <w:rPr>
                <w:rFonts w:ascii="Arial" w:hAnsi="Arial" w:cs="Arial"/>
              </w:rPr>
              <w:t>припада</w:t>
            </w:r>
            <w:r w:rsidRPr="00C36D5B">
              <w:rPr>
                <w:rFonts w:ascii="Arial" w:hAnsi="Arial" w:cs="Arial"/>
              </w:rPr>
              <w:t xml:space="preserve"> </w:t>
            </w:r>
            <w:r>
              <w:rPr>
                <w:rFonts w:ascii="Arial" w:hAnsi="Arial" w:cs="Arial"/>
              </w:rPr>
              <w:t>котловском</w:t>
            </w:r>
            <w:r w:rsidRPr="00C36D5B">
              <w:rPr>
                <w:rFonts w:ascii="Arial" w:hAnsi="Arial" w:cs="Arial"/>
              </w:rPr>
              <w:t xml:space="preserve"> </w:t>
            </w:r>
            <w:r>
              <w:rPr>
                <w:rFonts w:ascii="Arial" w:hAnsi="Arial" w:cs="Arial"/>
              </w:rPr>
              <w:t>постројењу</w:t>
            </w:r>
            <w:r w:rsidRPr="00C36D5B">
              <w:rPr>
                <w:rFonts w:ascii="Arial" w:hAnsi="Arial" w:cs="Arial"/>
              </w:rPr>
              <w:t xml:space="preserve"> </w:t>
            </w:r>
            <w:r>
              <w:rPr>
                <w:rFonts w:ascii="Arial" w:hAnsi="Arial" w:cs="Arial"/>
              </w:rPr>
              <w:t>блокова</w:t>
            </w:r>
            <w:r w:rsidRPr="00C36D5B">
              <w:rPr>
                <w:rFonts w:ascii="Arial" w:hAnsi="Arial" w:cs="Arial"/>
              </w:rPr>
              <w:t xml:space="preserve"> </w:t>
            </w:r>
            <w:r>
              <w:rPr>
                <w:rFonts w:ascii="Arial" w:hAnsi="Arial" w:cs="Arial"/>
              </w:rPr>
              <w:t>Б</w:t>
            </w:r>
            <w:r w:rsidRPr="00C36D5B">
              <w:rPr>
                <w:rFonts w:ascii="Arial" w:hAnsi="Arial" w:cs="Arial"/>
              </w:rPr>
              <w:t xml:space="preserve">1 </w:t>
            </w:r>
            <w:r>
              <w:rPr>
                <w:rFonts w:ascii="Arial" w:hAnsi="Arial" w:cs="Arial"/>
              </w:rPr>
              <w:t>и</w:t>
            </w:r>
            <w:r w:rsidRPr="00C36D5B">
              <w:rPr>
                <w:rFonts w:ascii="Arial" w:hAnsi="Arial" w:cs="Arial"/>
              </w:rPr>
              <w:t xml:space="preserve"> </w:t>
            </w:r>
            <w:r>
              <w:rPr>
                <w:rFonts w:ascii="Arial" w:hAnsi="Arial" w:cs="Arial"/>
              </w:rPr>
              <w:t>Б</w:t>
            </w:r>
            <w:r w:rsidRPr="00C36D5B">
              <w:rPr>
                <w:rFonts w:ascii="Arial" w:hAnsi="Arial" w:cs="Arial"/>
              </w:rPr>
              <w:t>2.</w:t>
            </w:r>
          </w:p>
          <w:p w:rsidR="00F74A31" w:rsidRPr="00B67D62" w:rsidRDefault="00F74A31" w:rsidP="00C36D5B">
            <w:pPr>
              <w:numPr>
                <w:ilvl w:val="0"/>
                <w:numId w:val="34"/>
              </w:numPr>
              <w:snapToGrid w:val="0"/>
              <w:spacing w:before="0"/>
              <w:ind w:left="0" w:firstLine="0"/>
              <w:rPr>
                <w:rFonts w:cs="Arial"/>
                <w:lang w:val="sr-Latn-CS" w:eastAsia="sr-Latn-CS"/>
              </w:rPr>
            </w:pPr>
            <w:r w:rsidRPr="00B67D62">
              <w:rPr>
                <w:rFonts w:cs="Arial"/>
                <w:lang w:val="sr-Latn-CS" w:eastAsia="sr-Latn-CS"/>
              </w:rPr>
              <w:t>У случају да понуду подноси група понуђача, доказ</w:t>
            </w:r>
            <w:r w:rsidRPr="00B67D62">
              <w:rPr>
                <w:rFonts w:cs="Arial"/>
                <w:lang w:val="sr-Cyrl-RS" w:eastAsia="sr-Latn-CS"/>
              </w:rPr>
              <w:t>е</w:t>
            </w:r>
            <w:r w:rsidRPr="00B67D62">
              <w:rPr>
                <w:rFonts w:cs="Arial"/>
                <w:lang w:val="sr-Latn-CS" w:eastAsia="sr-Latn-CS"/>
              </w:rPr>
              <w:t xml:space="preserve"> из тачке</w:t>
            </w:r>
            <w:r w:rsidRPr="00B67D62">
              <w:rPr>
                <w:rFonts w:cs="Arial"/>
                <w:lang w:val="sr-Cyrl-RS" w:eastAsia="sr-Latn-CS"/>
              </w:rPr>
              <w:t xml:space="preserve"> 1</w:t>
            </w:r>
            <w:r w:rsidRPr="00B67D62">
              <w:rPr>
                <w:rFonts w:cs="Arial"/>
                <w:lang w:val="sr-Latn-CS" w:eastAsia="sr-Latn-CS"/>
              </w:rPr>
              <w:t xml:space="preserve"> доставити за оног члана групе који испуњава тражени услов (довољно је да 1 члан групе достави </w:t>
            </w:r>
            <w:r w:rsidRPr="00B67D62">
              <w:rPr>
                <w:rFonts w:cs="Arial"/>
                <w:lang w:val="sr-Cyrl-RS" w:eastAsia="sr-Latn-CS"/>
              </w:rPr>
              <w:t>доказе</w:t>
            </w:r>
            <w:r w:rsidRPr="00B67D62">
              <w:rPr>
                <w:rFonts w:cs="Arial"/>
                <w:lang w:val="sr-Latn-CS" w:eastAsia="sr-Latn-CS"/>
              </w:rPr>
              <w:t>)</w:t>
            </w:r>
            <w:r w:rsidR="009D377C">
              <w:rPr>
                <w:rFonts w:cs="Arial"/>
                <w:lang w:val="sr-Cyrl-RS" w:eastAsia="sr-Latn-CS"/>
              </w:rPr>
              <w:t>,</w:t>
            </w:r>
            <w:r w:rsidR="009D377C" w:rsidRPr="009D377C">
              <w:rPr>
                <w:rFonts w:cs="Arial"/>
                <w:lang w:val="sr-Latn-CS" w:eastAsia="sr-Latn-CS"/>
              </w:rPr>
              <w:t xml:space="preserve"> а уколико више њих заједно испуњавају услов</w:t>
            </w:r>
            <w:r w:rsidR="009D377C" w:rsidRPr="009D377C">
              <w:rPr>
                <w:rFonts w:cs="Arial"/>
                <w:lang w:val="sr-Cyrl-RS" w:eastAsia="sr-Latn-CS"/>
              </w:rPr>
              <w:t>е</w:t>
            </w:r>
            <w:r w:rsidR="009D377C" w:rsidRPr="009D377C">
              <w:rPr>
                <w:rFonts w:cs="Arial"/>
                <w:lang w:val="sr-Latn-CS" w:eastAsia="sr-Latn-CS"/>
              </w:rPr>
              <w:t xml:space="preserve"> ов</w:t>
            </w:r>
            <w:r w:rsidR="009D377C" w:rsidRPr="009D377C">
              <w:rPr>
                <w:rFonts w:cs="Arial"/>
                <w:lang w:val="sr-Cyrl-RS" w:eastAsia="sr-Latn-CS"/>
              </w:rPr>
              <w:t>е</w:t>
            </w:r>
            <w:r w:rsidR="009D377C" w:rsidRPr="009D377C">
              <w:rPr>
                <w:rFonts w:cs="Arial"/>
                <w:lang w:val="sr-Latn-CS" w:eastAsia="sr-Latn-CS"/>
              </w:rPr>
              <w:t xml:space="preserve"> доказ</w:t>
            </w:r>
            <w:r w:rsidR="009D377C" w:rsidRPr="009D377C">
              <w:rPr>
                <w:rFonts w:cs="Arial"/>
                <w:lang w:val="sr-Cyrl-RS" w:eastAsia="sr-Latn-CS"/>
              </w:rPr>
              <w:t>е</w:t>
            </w:r>
            <w:r w:rsidR="009D377C" w:rsidRPr="009D377C">
              <w:rPr>
                <w:rFonts w:cs="Arial"/>
                <w:lang w:val="sr-Latn-CS" w:eastAsia="sr-Latn-CS"/>
              </w:rPr>
              <w:t xml:space="preserve"> доставити за те чланове</w:t>
            </w:r>
            <w:r w:rsidR="009D377C">
              <w:rPr>
                <w:rFonts w:cs="Arial"/>
                <w:lang w:val="sr-Cyrl-RS" w:eastAsia="sr-Latn-CS"/>
              </w:rPr>
              <w:t xml:space="preserve"> </w:t>
            </w:r>
            <w:r w:rsidRPr="00B67D62">
              <w:rPr>
                <w:rFonts w:cs="Arial"/>
                <w:lang w:val="sr-Latn-CS" w:eastAsia="sr-Latn-CS"/>
              </w:rPr>
              <w:t>.</w:t>
            </w:r>
          </w:p>
          <w:p w:rsidR="00F74A31" w:rsidRPr="00B67D62" w:rsidRDefault="00F74A31" w:rsidP="00C31C1C">
            <w:pPr>
              <w:numPr>
                <w:ilvl w:val="0"/>
                <w:numId w:val="34"/>
              </w:numPr>
              <w:snapToGrid w:val="0"/>
              <w:ind w:left="0" w:firstLine="0"/>
              <w:rPr>
                <w:rFonts w:eastAsia="Calibri" w:cs="Arial"/>
                <w:lang w:val="sr-Latn-CS" w:eastAsia="sr-Latn-CS"/>
              </w:rPr>
            </w:pPr>
            <w:r w:rsidRPr="00B67D62">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ове доказе не треба доставити за </w:t>
            </w:r>
            <w:r w:rsidRPr="00B67D62">
              <w:rPr>
                <w:rFonts w:cs="Arial"/>
                <w:lang w:val="sr-Latn-CS" w:eastAsia="sr-Latn-CS"/>
              </w:rPr>
              <w:lastRenderedPageBreak/>
              <w:t>подизвођача.</w:t>
            </w:r>
          </w:p>
        </w:tc>
      </w:tr>
      <w:tr w:rsidR="002E773C" w:rsidRPr="00E47C2E" w:rsidTr="007F105E">
        <w:trPr>
          <w:jc w:val="center"/>
        </w:trPr>
        <w:tc>
          <w:tcPr>
            <w:tcW w:w="686" w:type="dxa"/>
            <w:vAlign w:val="center"/>
          </w:tcPr>
          <w:p w:rsidR="002E773C" w:rsidRPr="00115EE5" w:rsidRDefault="00F74A31" w:rsidP="002E773C">
            <w:pPr>
              <w:jc w:val="center"/>
              <w:rPr>
                <w:rFonts w:cs="Arial"/>
                <w:lang w:val="sr-Cyrl-RS"/>
              </w:rPr>
            </w:pPr>
            <w:r>
              <w:rPr>
                <w:rFonts w:cs="Arial"/>
                <w:lang w:val="sr-Cyrl-RS"/>
              </w:rPr>
              <w:lastRenderedPageBreak/>
              <w:t>7.</w:t>
            </w:r>
          </w:p>
        </w:tc>
        <w:tc>
          <w:tcPr>
            <w:tcW w:w="8559" w:type="dxa"/>
          </w:tcPr>
          <w:p w:rsidR="002E773C" w:rsidRPr="002664B6" w:rsidRDefault="002E773C" w:rsidP="002E773C">
            <w:pPr>
              <w:snapToGrid w:val="0"/>
              <w:rPr>
                <w:rFonts w:eastAsia="Calibri" w:cs="Arial"/>
                <w:b/>
                <w:lang w:val="sr-Latn-CS" w:eastAsia="sr-Latn-CS"/>
              </w:rPr>
            </w:pPr>
            <w:r w:rsidRPr="002664B6">
              <w:rPr>
                <w:rFonts w:eastAsia="Calibri" w:cs="Arial"/>
                <w:b/>
                <w:lang w:val="sr-Latn-CS" w:eastAsia="sr-Latn-CS"/>
              </w:rPr>
              <w:t>Услов:</w:t>
            </w:r>
          </w:p>
          <w:p w:rsidR="002E773C" w:rsidRPr="002729E7" w:rsidRDefault="002E773C" w:rsidP="002E773C">
            <w:pPr>
              <w:snapToGrid w:val="0"/>
              <w:rPr>
                <w:rFonts w:eastAsia="Calibri" w:cs="Arial"/>
                <w:lang w:val="sr-Cyrl-RS" w:eastAsia="sr-Latn-CS"/>
              </w:rPr>
            </w:pPr>
            <w:r w:rsidRPr="00EC74B8">
              <w:rPr>
                <w:rFonts w:eastAsia="Calibri" w:cs="Arial"/>
                <w:lang w:val="sr-Latn-CS" w:eastAsia="sr-Latn-CS"/>
              </w:rPr>
              <w:t>Кадровски капацитет:</w:t>
            </w:r>
          </w:p>
          <w:p w:rsidR="002E773C" w:rsidRDefault="002E773C" w:rsidP="002E773C">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rsidR="00B67D62" w:rsidRPr="00B67D62" w:rsidRDefault="002E773C" w:rsidP="00B67D62">
            <w:pPr>
              <w:snapToGrid w:val="0"/>
              <w:rPr>
                <w:rFonts w:cs="Arial"/>
                <w:lang w:val="sr-Cyrl-RS" w:eastAsia="sr-Latn-CS"/>
              </w:rPr>
            </w:pPr>
            <w:r>
              <w:rPr>
                <w:rFonts w:eastAsia="Calibri" w:cs="Arial"/>
                <w:lang w:val="sr-Cyrl-RS" w:eastAsia="sr-Latn-CS"/>
              </w:rPr>
              <w:t xml:space="preserve">1.1 </w:t>
            </w:r>
            <w:r w:rsidR="00B67D62" w:rsidRPr="00B67D62">
              <w:rPr>
                <w:rFonts w:cs="Arial"/>
                <w:lang w:val="sr-Cyrl-RS" w:eastAsia="sr-Latn-CS"/>
              </w:rPr>
              <w:t>јед</w:t>
            </w:r>
            <w:r w:rsidR="00B67D62">
              <w:rPr>
                <w:rFonts w:cs="Arial"/>
                <w:lang w:val="sr-Cyrl-RS" w:eastAsia="sr-Latn-CS"/>
              </w:rPr>
              <w:t>ног</w:t>
            </w:r>
            <w:r w:rsidR="00B67D62" w:rsidRPr="00B67D62">
              <w:rPr>
                <w:rFonts w:cs="Arial"/>
                <w:lang w:val="sr-Cyrl-RS" w:eastAsia="sr-Latn-CS"/>
              </w:rPr>
              <w:t xml:space="preserve"> доктор</w:t>
            </w:r>
            <w:r w:rsidR="00B67D62">
              <w:rPr>
                <w:rFonts w:cs="Arial"/>
                <w:lang w:eastAsia="sr-Latn-CS"/>
              </w:rPr>
              <w:t>a</w:t>
            </w:r>
            <w:r w:rsidR="00B67D62" w:rsidRPr="00B67D62">
              <w:rPr>
                <w:rFonts w:cs="Arial"/>
                <w:lang w:val="sr-Cyrl-RS" w:eastAsia="sr-Latn-CS"/>
              </w:rPr>
              <w:t xml:space="preserve"> наука машинск</w:t>
            </w:r>
            <w:r w:rsidR="00B67D62">
              <w:rPr>
                <w:rFonts w:cs="Arial"/>
                <w:lang w:val="sr-Cyrl-RS" w:eastAsia="sr-Latn-CS"/>
              </w:rPr>
              <w:t>ог</w:t>
            </w:r>
            <w:r w:rsidR="00B67D62" w:rsidRPr="00B67D62">
              <w:rPr>
                <w:rFonts w:cs="Arial"/>
                <w:lang w:val="sr-Cyrl-RS" w:eastAsia="sr-Latn-CS"/>
              </w:rPr>
              <w:t xml:space="preserve"> инжењер</w:t>
            </w:r>
            <w:r w:rsidR="00B67D62">
              <w:rPr>
                <w:rFonts w:cs="Arial"/>
                <w:lang w:val="sr-Cyrl-RS" w:eastAsia="sr-Latn-CS"/>
              </w:rPr>
              <w:t>а</w:t>
            </w:r>
            <w:r w:rsidR="00B67D62" w:rsidRPr="00B67D62">
              <w:rPr>
                <w:rFonts w:cs="Arial"/>
                <w:lang w:val="sr-Cyrl-RS" w:eastAsia="sr-Latn-CS"/>
              </w:rPr>
              <w:t xml:space="preserve"> са 10 година искуства у процени преосталог радног века компоненти термоелектрана</w:t>
            </w:r>
          </w:p>
          <w:p w:rsidR="00B67D62" w:rsidRPr="00B67D62" w:rsidRDefault="00B67D62" w:rsidP="00B67D62">
            <w:pPr>
              <w:snapToGrid w:val="0"/>
              <w:rPr>
                <w:rFonts w:eastAsia="Calibri" w:cs="Arial"/>
                <w:lang w:val="sr-Cyrl-RS" w:eastAsia="sr-Latn-CS"/>
              </w:rPr>
            </w:pPr>
            <w:r>
              <w:rPr>
                <w:rFonts w:eastAsia="Calibri" w:cs="Arial"/>
                <w:lang w:eastAsia="sr-Latn-CS"/>
              </w:rPr>
              <w:t xml:space="preserve">1.2 </w:t>
            </w:r>
            <w:r w:rsidRPr="00B67D62">
              <w:rPr>
                <w:rFonts w:eastAsia="Calibri" w:cs="Arial"/>
                <w:lang w:val="sr-Cyrl-RS" w:eastAsia="sr-Latn-CS"/>
              </w:rPr>
              <w:t xml:space="preserve"> јед</w:t>
            </w:r>
            <w:r>
              <w:rPr>
                <w:rFonts w:eastAsia="Calibri" w:cs="Arial"/>
                <w:lang w:val="sr-Cyrl-RS" w:eastAsia="sr-Latn-CS"/>
              </w:rPr>
              <w:t>ног</w:t>
            </w:r>
            <w:r w:rsidRPr="00B67D62">
              <w:rPr>
                <w:rFonts w:eastAsia="Calibri" w:cs="Arial"/>
                <w:lang w:val="sr-Cyrl-RS" w:eastAsia="sr-Latn-CS"/>
              </w:rPr>
              <w:t xml:space="preserve"> доктор</w:t>
            </w:r>
            <w:r>
              <w:rPr>
                <w:rFonts w:eastAsia="Calibri" w:cs="Arial"/>
                <w:lang w:val="sr-Cyrl-RS" w:eastAsia="sr-Latn-CS"/>
              </w:rPr>
              <w:t>а</w:t>
            </w:r>
            <w:r w:rsidRPr="00B67D62">
              <w:rPr>
                <w:rFonts w:eastAsia="Calibri" w:cs="Arial"/>
                <w:lang w:val="sr-Cyrl-RS" w:eastAsia="sr-Latn-CS"/>
              </w:rPr>
              <w:t xml:space="preserve"> наука металург</w:t>
            </w:r>
            <w:r>
              <w:rPr>
                <w:rFonts w:eastAsia="Calibri" w:cs="Arial"/>
                <w:lang w:val="sr-Cyrl-RS" w:eastAsia="sr-Latn-CS"/>
              </w:rPr>
              <w:t>а</w:t>
            </w:r>
            <w:r w:rsidRPr="00B67D62">
              <w:rPr>
                <w:rFonts w:eastAsia="Calibri" w:cs="Arial"/>
                <w:lang w:val="sr-Cyrl-RS" w:eastAsia="sr-Latn-CS"/>
              </w:rPr>
              <w:t xml:space="preserve"> са 10 година искуства у процени преосталог радног века компоненти термоелектрана</w:t>
            </w:r>
          </w:p>
          <w:p w:rsidR="002E773C" w:rsidRPr="002664B6" w:rsidRDefault="002E773C" w:rsidP="002E773C">
            <w:pPr>
              <w:snapToGrid w:val="0"/>
              <w:rPr>
                <w:rFonts w:eastAsia="Calibri" w:cs="Arial"/>
                <w:b/>
                <w:lang w:val="sr-Latn-CS" w:eastAsia="sr-Latn-CS"/>
              </w:rPr>
            </w:pPr>
            <w:r w:rsidRPr="002664B6">
              <w:rPr>
                <w:rFonts w:eastAsia="Calibri" w:cs="Arial"/>
                <w:b/>
                <w:lang w:val="sr-Latn-CS" w:eastAsia="sr-Latn-CS"/>
              </w:rPr>
              <w:t>Докази:</w:t>
            </w:r>
          </w:p>
          <w:p w:rsidR="002E773C" w:rsidRPr="00B23681" w:rsidRDefault="002E773C" w:rsidP="00C31C1C">
            <w:pPr>
              <w:pStyle w:val="ListParagraph"/>
              <w:numPr>
                <w:ilvl w:val="0"/>
                <w:numId w:val="37"/>
              </w:numPr>
              <w:snapToGrid w:val="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Pr="00B23681">
              <w:rPr>
                <w:rFonts w:ascii="Arial" w:hAnsi="Arial" w:cs="Arial"/>
                <w:lang w:val="sr-Cyrl-RS" w:eastAsia="sr-Latn-CS"/>
              </w:rPr>
              <w:t xml:space="preserve"> за све тражене раднике</w:t>
            </w:r>
            <w:r w:rsidR="00683AC7">
              <w:rPr>
                <w:rFonts w:ascii="Arial" w:hAnsi="Arial" w:cs="Arial"/>
                <w:lang w:val="sr-Cyrl-RS" w:eastAsia="sr-Latn-CS"/>
              </w:rPr>
              <w:t xml:space="preserve"> </w:t>
            </w:r>
            <w:r w:rsidR="00683AC7" w:rsidRPr="00683AC7">
              <w:rPr>
                <w:rFonts w:ascii="Arial" w:hAnsi="Arial" w:cs="Arial"/>
                <w:b/>
                <w:lang w:val="sr-Cyrl-RS" w:eastAsia="sr-Latn-CS"/>
              </w:rPr>
              <w:t>И</w:t>
            </w:r>
          </w:p>
          <w:p w:rsidR="002E773C" w:rsidRPr="000A4BAE" w:rsidRDefault="002E773C" w:rsidP="002E773C">
            <w:pPr>
              <w:snapToGrid w:val="0"/>
              <w:rPr>
                <w:rFonts w:cs="Arial"/>
                <w:lang w:eastAsia="sr-Latn-CS"/>
              </w:rPr>
            </w:pPr>
            <w:r>
              <w:rPr>
                <w:rFonts w:eastAsia="Calibri" w:cs="Arial"/>
                <w:lang w:val="sr-Cyrl-RS" w:eastAsia="sr-Latn-CS"/>
              </w:rPr>
              <w:t>1.1.</w:t>
            </w:r>
            <w:r w:rsidR="000A4BAE">
              <w:rPr>
                <w:rFonts w:eastAsia="Calibri" w:cs="Arial"/>
                <w:lang w:val="sr-Cyrl-RS" w:eastAsia="sr-Latn-CS"/>
              </w:rPr>
              <w:t>-1.2.</w:t>
            </w:r>
            <w:r>
              <w:rPr>
                <w:rFonts w:eastAsia="Calibri" w:cs="Arial"/>
                <w:lang w:val="sr-Cyrl-RS" w:eastAsia="sr-Latn-CS"/>
              </w:rPr>
              <w:t xml:space="preserve"> </w:t>
            </w:r>
            <w:r w:rsidR="000A4BAE">
              <w:rPr>
                <w:rFonts w:eastAsia="Calibri" w:cs="Arial"/>
                <w:lang w:val="sr-Cyrl-RS" w:eastAsia="sr-Latn-CS"/>
              </w:rPr>
              <w:t>И</w:t>
            </w:r>
            <w:r w:rsidR="000A4BAE" w:rsidRPr="000A4BAE">
              <w:rPr>
                <w:rFonts w:eastAsia="Calibri" w:cs="Arial"/>
                <w:lang w:val="sr-Cyrl-RS" w:eastAsia="sr-Latn-CS"/>
              </w:rPr>
              <w:t>зјава одговорног лица понуђача</w:t>
            </w:r>
            <w:r w:rsidR="000A4BAE">
              <w:rPr>
                <w:rFonts w:eastAsia="Calibri" w:cs="Arial"/>
                <w:lang w:val="sr-Cyrl-RS" w:eastAsia="sr-Latn-CS"/>
              </w:rPr>
              <w:t xml:space="preserve"> да поседује</w:t>
            </w:r>
            <w:r w:rsidR="00B67D62" w:rsidRPr="00B67D62">
              <w:rPr>
                <w:rFonts w:cs="Arial"/>
                <w:lang w:val="sr-Cyrl-RS" w:eastAsia="sr-Latn-CS"/>
              </w:rPr>
              <w:t xml:space="preserve"> </w:t>
            </w:r>
            <w:r w:rsidR="000A4BAE">
              <w:rPr>
                <w:rFonts w:cs="Arial"/>
                <w:lang w:val="sr-Cyrl-RS" w:eastAsia="sr-Latn-CS"/>
              </w:rPr>
              <w:t>запослене</w:t>
            </w:r>
            <w:r w:rsidR="00B67D62" w:rsidRPr="00B67D62">
              <w:rPr>
                <w:rFonts w:cs="Arial"/>
                <w:lang w:val="sr-Cyrl-RS" w:eastAsia="sr-Latn-CS"/>
              </w:rPr>
              <w:t xml:space="preserve"> кој</w:t>
            </w:r>
            <w:r w:rsidR="000A4BAE">
              <w:rPr>
                <w:rFonts w:cs="Arial"/>
                <w:lang w:val="sr-Cyrl-RS" w:eastAsia="sr-Latn-CS"/>
              </w:rPr>
              <w:t>и</w:t>
            </w:r>
            <w:r w:rsidR="00B67D62" w:rsidRPr="00B67D62">
              <w:rPr>
                <w:rFonts w:cs="Arial"/>
                <w:lang w:val="sr-Cyrl-RS" w:eastAsia="sr-Latn-CS"/>
              </w:rPr>
              <w:t xml:space="preserve"> обављ</w:t>
            </w:r>
            <w:r w:rsidR="000A4BAE">
              <w:rPr>
                <w:rFonts w:cs="Arial"/>
                <w:lang w:val="sr-Cyrl-RS" w:eastAsia="sr-Latn-CS"/>
              </w:rPr>
              <w:t>ају</w:t>
            </w:r>
            <w:r w:rsidR="00B67D62" w:rsidRPr="00B67D62">
              <w:rPr>
                <w:rFonts w:cs="Arial"/>
                <w:lang w:val="sr-Cyrl-RS" w:eastAsia="sr-Latn-CS"/>
              </w:rPr>
              <w:t xml:space="preserve"> процену преосталог радно</w:t>
            </w:r>
            <w:r w:rsidR="000A4BAE">
              <w:rPr>
                <w:rFonts w:cs="Arial"/>
                <w:lang w:val="sr-Cyrl-RS" w:eastAsia="sr-Latn-CS"/>
              </w:rPr>
              <w:t>г</w:t>
            </w:r>
            <w:r w:rsidR="00B67D62" w:rsidRPr="00B67D62">
              <w:rPr>
                <w:rFonts w:cs="Arial"/>
                <w:lang w:val="sr-Cyrl-RS" w:eastAsia="sr-Latn-CS"/>
              </w:rPr>
              <w:t xml:space="preserve"> века</w:t>
            </w:r>
            <w:r w:rsidR="000A4BAE">
              <w:rPr>
                <w:rFonts w:cs="Arial"/>
                <w:lang w:val="sr-Cyrl-RS" w:eastAsia="sr-Latn-CS"/>
              </w:rPr>
              <w:t xml:space="preserve"> и</w:t>
            </w:r>
            <w:r w:rsidR="00B67D62" w:rsidRPr="00B67D62">
              <w:rPr>
                <w:rFonts w:cs="Arial"/>
                <w:lang w:val="sr-Cyrl-RS" w:eastAsia="sr-Latn-CS"/>
              </w:rPr>
              <w:t xml:space="preserve"> </w:t>
            </w:r>
            <w:r w:rsidR="000A4BAE" w:rsidRPr="000A4BAE">
              <w:rPr>
                <w:rFonts w:cs="Arial"/>
                <w:lang w:val="sr-Cyrl-RS" w:eastAsia="sr-Latn-CS"/>
              </w:rPr>
              <w:t>да запослени поседују тражено радно искуство</w:t>
            </w:r>
            <w:r w:rsidR="00935327">
              <w:rPr>
                <w:rFonts w:cs="Arial"/>
                <w:lang w:val="sr-Cyrl-RS" w:eastAsia="sr-Latn-CS"/>
              </w:rPr>
              <w:t xml:space="preserve"> (Образац број 7)</w:t>
            </w:r>
            <w:r w:rsidR="000A4BAE">
              <w:rPr>
                <w:rFonts w:cs="Arial"/>
                <w:lang w:val="sr-Cyrl-RS" w:eastAsia="sr-Latn-CS"/>
              </w:rPr>
              <w:t xml:space="preserve"> </w:t>
            </w:r>
          </w:p>
          <w:p w:rsidR="002E773C" w:rsidRDefault="002E773C" w:rsidP="002E773C">
            <w:pPr>
              <w:snapToGrid w:val="0"/>
              <w:rPr>
                <w:rFonts w:eastAsia="Calibri" w:cs="Arial"/>
                <w:b/>
                <w:lang w:val="sr-Latn-CS" w:eastAsia="sr-Latn-CS"/>
              </w:rPr>
            </w:pPr>
            <w:r w:rsidRPr="002664B6">
              <w:rPr>
                <w:rFonts w:eastAsia="Calibri" w:cs="Arial"/>
                <w:b/>
                <w:lang w:val="sr-Latn-CS" w:eastAsia="sr-Latn-CS"/>
              </w:rPr>
              <w:t>Напомена:</w:t>
            </w:r>
          </w:p>
          <w:p w:rsidR="00136CB1" w:rsidRPr="00136CB1" w:rsidRDefault="00136CB1" w:rsidP="00010BF2">
            <w:pPr>
              <w:pStyle w:val="ListParagraph"/>
              <w:numPr>
                <w:ilvl w:val="0"/>
                <w:numId w:val="96"/>
              </w:numPr>
              <w:spacing w:before="0" w:after="0"/>
              <w:ind w:left="23" w:firstLine="0"/>
              <w:rPr>
                <w:rFonts w:ascii="Arial" w:hAnsi="Arial" w:cs="Arial"/>
              </w:rPr>
            </w:pPr>
            <w:r w:rsidRPr="00136CB1">
              <w:rPr>
                <w:rFonts w:ascii="Arial" w:hAnsi="Arial" w:cs="Arial"/>
              </w:rPr>
              <w:t>Обзиром да се у премету ради о пословима испитивања као и процене радног века делова и опреме под притиском блокова Б1 и Б2, неопходно је да квалификовано и стручно особље поседује комплексна знања из области испитивања методама без разарања, познавање области заваривања, познавање прописа и стандарда у области опреме под притиском, правилника…</w:t>
            </w:r>
            <w:r>
              <w:rPr>
                <w:rFonts w:ascii="Arial" w:hAnsi="Arial" w:cs="Arial"/>
              </w:rPr>
              <w:t xml:space="preserve"> </w:t>
            </w:r>
            <w:r w:rsidRPr="00136CB1">
              <w:rPr>
                <w:rFonts w:ascii="Arial" w:hAnsi="Arial" w:cs="Arial"/>
              </w:rPr>
              <w:t>Период од 10 година је реално време које је неопходно да се стекну предвиђена искуства у горе поменутим областима, да би се адекватно и квалитетно одговорило на захтеве наручиоца, што је веома важно за касније планирање и редослед замене појединих грејних површина које припадају котловском постројењу блокова Б1 и Б2.</w:t>
            </w:r>
          </w:p>
          <w:p w:rsidR="00C36D5B" w:rsidRPr="00136CB1" w:rsidRDefault="00136CB1" w:rsidP="00136CB1">
            <w:pPr>
              <w:pStyle w:val="ListParagraph"/>
              <w:spacing w:before="0" w:after="0"/>
              <w:ind w:left="23"/>
              <w:rPr>
                <w:rFonts w:ascii="Arial" w:hAnsi="Arial" w:cs="Arial"/>
              </w:rPr>
            </w:pPr>
            <w:r w:rsidRPr="00136CB1">
              <w:rPr>
                <w:rFonts w:ascii="Arial" w:hAnsi="Arial" w:cs="Arial"/>
              </w:rPr>
              <w:t>Правилно и правовремено планирање замене опреме и делова под притиском је веома важно, за будући период поуздане, безбедне и ефикасне експлоатације котловског постројења, а самим тим и целокупног термоенергетког блока, односно обављање крајњег циља, а то је производња електричне енергије.</w:t>
            </w:r>
          </w:p>
          <w:p w:rsidR="002E773C" w:rsidRPr="00EC74B8" w:rsidRDefault="002E773C" w:rsidP="00C31C1C">
            <w:pPr>
              <w:pStyle w:val="ListParagraph"/>
              <w:numPr>
                <w:ilvl w:val="0"/>
                <w:numId w:val="35"/>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доставити за оног члана групе који испуњава тражен</w:t>
            </w:r>
            <w:r>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Pr>
                <w:rFonts w:ascii="Arial" w:hAnsi="Arial" w:cs="Arial"/>
                <w:lang w:val="sr-Cyrl-RS" w:eastAsia="sr-Latn-CS"/>
              </w:rPr>
              <w:t>е</w:t>
            </w:r>
            <w:r w:rsidRPr="00EC74B8">
              <w:rPr>
                <w:rFonts w:ascii="Arial" w:hAnsi="Arial" w:cs="Arial"/>
                <w:lang w:val="sr-Latn-CS" w:eastAsia="sr-Latn-CS"/>
              </w:rPr>
              <w:t xml:space="preserve"> ова</w:t>
            </w:r>
            <w:r>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rsidR="002E773C" w:rsidRPr="00EC74B8" w:rsidRDefault="002E773C" w:rsidP="00C31C1C">
            <w:pPr>
              <w:pStyle w:val="ListParagraph"/>
              <w:numPr>
                <w:ilvl w:val="0"/>
                <w:numId w:val="35"/>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F74A31">
        <w:rPr>
          <w:rFonts w:cs="Arial"/>
          <w:lang w:val="sr-Cyrl-RS" w:eastAsia="zh-CN"/>
        </w:rPr>
        <w:t>7</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E47C2E">
        <w:rPr>
          <w:rFonts w:cs="Arial"/>
        </w:rPr>
        <w:lastRenderedPageBreak/>
        <w:t>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8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88"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36D5B" w:rsidRPr="002A2E41" w:rsidRDefault="00C36D5B"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lastRenderedPageBreak/>
        <w:t xml:space="preserve">5. </w:t>
      </w:r>
      <w:r w:rsidR="00322313" w:rsidRPr="00E47C2E">
        <w:rPr>
          <w:rFonts w:cs="Arial"/>
        </w:rPr>
        <w:t>КРИТЕРИЈУМ ЗА ДОДЕЛУ УГОВОРА</w:t>
      </w:r>
      <w:bookmarkEnd w:id="191"/>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67D62" w:rsidRPr="00C2534F" w:rsidRDefault="00B67D62"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8F0BAB" w:rsidRPr="008F0BAB" w:rsidRDefault="008F0BAB" w:rsidP="008F0BAB">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 xml:space="preserve">дужи </w:t>
      </w:r>
      <w:r w:rsidR="00391E2B">
        <w:rPr>
          <w:rFonts w:cs="Arial"/>
          <w:bCs/>
          <w:lang w:val="sr-Cyrl-RS"/>
        </w:rPr>
        <w:t>рок важења понуде</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F0BAB" w:rsidRPr="008F0BAB" w:rsidRDefault="008F0BAB" w:rsidP="008F0BAB">
      <w:pPr>
        <w:spacing w:before="0"/>
        <w:rPr>
          <w:rFonts w:cs="Arial"/>
          <w:bCs/>
          <w:lang w:val="sr-Latn-RS"/>
        </w:rPr>
      </w:pPr>
    </w:p>
    <w:p w:rsidR="008F0BAB" w:rsidRPr="008F0BAB" w:rsidRDefault="008F0BAB" w:rsidP="008F0BAB">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sidR="00374396">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FF74DB" w:rsidRPr="00FF74DB" w:rsidRDefault="00FF74DB" w:rsidP="00FF74DB">
      <w:pPr>
        <w:spacing w:before="0"/>
        <w:rPr>
          <w:rFonts w:cs="Arial"/>
          <w:bCs/>
          <w:lang w:val="sr-Cyrl-RS"/>
        </w:rPr>
      </w:pPr>
    </w:p>
    <w:p w:rsidR="003E6FDB" w:rsidRPr="00B41FA2" w:rsidRDefault="003E6FDB" w:rsidP="003E6FDB">
      <w:pPr>
        <w:spacing w:before="0"/>
        <w:rPr>
          <w:rFonts w:cs="Arial"/>
          <w:b/>
          <w:bCs/>
          <w:lang w:val="sr-Cyrl-RS"/>
        </w:rPr>
      </w:pPr>
    </w:p>
    <w:p w:rsidR="007803C5" w:rsidRDefault="007803C5"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09149F" w:rsidRDefault="0009149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6. </w:t>
      </w:r>
      <w:r w:rsidR="008D2B23"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904EA">
        <w:rPr>
          <w:rFonts w:cs="Arial"/>
          <w:lang w:val="sr-Cyrl-RS"/>
        </w:rPr>
        <w:t>„</w:t>
      </w:r>
      <w:r w:rsidR="007F0141">
        <w:rPr>
          <w:rFonts w:cs="Arial"/>
          <w:lang w:val="ru-RU"/>
        </w:rPr>
        <w:t>Процена века за делове и опрему под притиском блока Б1 и блока Б2</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7F0141">
        <w:rPr>
          <w:rFonts w:cs="Arial"/>
          <w:lang w:val="ru-RU"/>
        </w:rPr>
        <w:t>2265/2018 (3000/0957/2018)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AF051A"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AF051A">
        <w:rPr>
          <w:rFonts w:cs="Arial"/>
          <w:lang w:val="en-US"/>
        </w:rPr>
        <w:t xml:space="preserve"> </w:t>
      </w:r>
      <w:r w:rsidR="0056571E" w:rsidRPr="00E47C2E">
        <w:rPr>
          <w:rFonts w:cs="Arial"/>
        </w:rPr>
        <w:t>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594416"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7F0141">
        <w:rPr>
          <w:rFonts w:cs="Arial"/>
          <w:lang w:val="ru-RU"/>
        </w:rPr>
        <w:t>Процена века за делове и опрему под притиском блока Б1 и блока Б2</w:t>
      </w:r>
      <w:r w:rsidR="00E904EA">
        <w:rPr>
          <w:rFonts w:cs="Arial"/>
          <w:lang w:val="sr-Latn-RS"/>
        </w:rPr>
        <w:t>“</w:t>
      </w:r>
      <w:r w:rsidR="00187412" w:rsidRPr="00187412">
        <w:rPr>
          <w:rFonts w:cs="Arial"/>
          <w:lang w:val="ru-RU"/>
        </w:rPr>
        <w:t xml:space="preserve"> - Јавна набавка број </w:t>
      </w:r>
      <w:r w:rsidR="007F0141">
        <w:rPr>
          <w:rFonts w:cs="Arial"/>
          <w:lang w:val="ru-RU"/>
        </w:rPr>
        <w:t>2265/2018 (3000/0957/2018)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7F0141">
        <w:rPr>
          <w:rFonts w:cs="Arial"/>
        </w:rPr>
        <w:t>Процена века за делове и опрему под притиском блока Б1 и блока Б2</w:t>
      </w:r>
      <w:r w:rsidR="00E904EA">
        <w:rPr>
          <w:rFonts w:cs="Arial"/>
        </w:rPr>
        <w:t>”</w:t>
      </w:r>
      <w:r w:rsidR="00187412" w:rsidRPr="00187412">
        <w:rPr>
          <w:rFonts w:cs="Arial"/>
        </w:rPr>
        <w:t xml:space="preserve"> - Јавна набавка број </w:t>
      </w:r>
      <w:r w:rsidR="007F0141">
        <w:rPr>
          <w:rFonts w:cs="Arial"/>
        </w:rPr>
        <w:t>2265/2018 (3000/0957/2018)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20" w:name="_Toc441651585"/>
      <w:bookmarkStart w:id="221" w:name="_Toc442559896"/>
      <w:r w:rsidRPr="00E47C2E">
        <w:rPr>
          <w:rFonts w:cs="Arial"/>
        </w:rPr>
        <w:lastRenderedPageBreak/>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F17857" w:rsidRDefault="00F17857" w:rsidP="00F17857">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4"/>
      <w:bookmarkEnd w:id="225"/>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94416" w:rsidRPr="00BD08E2" w:rsidRDefault="00935327" w:rsidP="00594416">
      <w:pPr>
        <w:adjustRightInd w:val="0"/>
        <w:spacing w:before="0"/>
        <w:rPr>
          <w:rFonts w:eastAsia="Calibri" w:cs="Arial"/>
          <w:bCs/>
          <w:iCs/>
          <w:lang w:val="sr-Cyrl-RS"/>
        </w:rPr>
      </w:pPr>
      <w:r w:rsidRPr="00935327">
        <w:rPr>
          <w:rFonts w:eastAsia="Calibri" w:cs="Arial"/>
          <w:bCs/>
          <w:iCs/>
        </w:rPr>
        <w:t>Услуге и достављање извештаја се пружају у периоду од 180 дана од закључења уговора.</w:t>
      </w:r>
      <w:r w:rsidR="00BD08E2">
        <w:rPr>
          <w:rFonts w:eastAsia="Calibri" w:cs="Arial"/>
          <w:bCs/>
          <w:iCs/>
          <w:lang w:val="sr-Cyrl-RS"/>
        </w:rPr>
        <w:t xml:space="preserve"> </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935327" w:rsidP="006E7763">
      <w:pPr>
        <w:spacing w:before="0"/>
        <w:rPr>
          <w:rFonts w:cs="Arial"/>
          <w:lang w:val="sr-Cyrl-CS" w:eastAsia="zh-CN"/>
        </w:rPr>
      </w:pPr>
      <w:r w:rsidRPr="00935327">
        <w:rPr>
          <w:rFonts w:cs="Arial"/>
          <w:bCs/>
          <w:lang w:val="sr-Cyrl-RS" w:eastAsia="zh-CN"/>
        </w:rPr>
        <w:t xml:space="preserve">Место пружања услуга су просторије Изабраног понуђача. Услуге се пружају на паритету ф-ко ТЕНТ Б.    </w:t>
      </w:r>
      <w:r w:rsidR="00AF051A" w:rsidRPr="00AF051A">
        <w:rPr>
          <w:rFonts w:cs="Arial"/>
          <w:bCs/>
          <w:lang w:val="sr-Cyrl-RS" w:eastAsia="zh-CN"/>
        </w:rPr>
        <w:t xml:space="preserve">    </w:t>
      </w:r>
      <w:r w:rsidR="00992804" w:rsidRPr="00992804">
        <w:rPr>
          <w:rFonts w:cs="Arial"/>
          <w:lang w:val="sr-Cyrl-RS" w:eastAsia="zh-CN"/>
        </w:rPr>
        <w:t xml:space="preserve"> </w:t>
      </w:r>
    </w:p>
    <w:p w:rsidR="001A4E5B" w:rsidRPr="00AF051A" w:rsidRDefault="001A4E5B" w:rsidP="00AF051A">
      <w:pPr>
        <w:spacing w:before="0"/>
        <w:rPr>
          <w:rFonts w:cs="Arial"/>
          <w:lang w:eastAsia="zh-CN"/>
        </w:rPr>
      </w:pPr>
    </w:p>
    <w:p w:rsidR="008D2B23" w:rsidRPr="00E47C2E" w:rsidRDefault="008D2B23" w:rsidP="001A4E5B">
      <w:pPr>
        <w:pStyle w:val="KDPodnaslov2"/>
        <w:numPr>
          <w:ilvl w:val="1"/>
          <w:numId w:val="16"/>
        </w:numPr>
        <w:spacing w:before="0"/>
        <w:ind w:left="0" w:firstLine="426"/>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F17857">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30" w:name="_Toc442559904"/>
      <w:bookmarkStart w:id="231" w:name="_Toc441651593"/>
      <w:r w:rsidRPr="00E74E8A">
        <w:rPr>
          <w:rFonts w:ascii="Arial" w:hAnsi="Arial" w:cs="Arial"/>
          <w:b/>
        </w:rPr>
        <w:t>Средства финансијског обезбеђења</w:t>
      </w:r>
      <w:bookmarkEnd w:id="230"/>
      <w:bookmarkEnd w:id="231"/>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2" w:name="_Toc441651595"/>
      <w:bookmarkStart w:id="233"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2"/>
      <w:bookmarkEnd w:id="233"/>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374460">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374460">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374460">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374460">
      <w:pPr>
        <w:numPr>
          <w:ilvl w:val="0"/>
          <w:numId w:val="26"/>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4" w:name="_Toc442559910"/>
      <w:bookmarkStart w:id="235" w:name="_Toc441651599"/>
    </w:p>
    <w:bookmarkEnd w:id="234"/>
    <w:bookmarkEnd w:id="235"/>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74460">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74460">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74460">
      <w:pPr>
        <w:numPr>
          <w:ilvl w:val="0"/>
          <w:numId w:val="26"/>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74460">
      <w:pPr>
        <w:numPr>
          <w:ilvl w:val="0"/>
          <w:numId w:val="26"/>
        </w:numPr>
        <w:ind w:left="0" w:firstLine="0"/>
        <w:rPr>
          <w:rFonts w:cs="Arial"/>
        </w:rPr>
      </w:pPr>
      <w:r w:rsidRPr="008E363D">
        <w:rPr>
          <w:rFonts w:cs="Arial"/>
        </w:rPr>
        <w:t>фотокопију ОП обрасца.</w:t>
      </w:r>
    </w:p>
    <w:p w:rsidR="003C406A" w:rsidRPr="008E363D" w:rsidRDefault="003C406A" w:rsidP="00374460">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7F0141">
        <w:rPr>
          <w:rFonts w:cs="Arial"/>
          <w:b/>
          <w:lang w:val="sr-Cyrl-RS"/>
        </w:rPr>
        <w:t>2265/2018 (3000/0957/2018)</w:t>
      </w:r>
    </w:p>
    <w:p w:rsidR="00E6651A" w:rsidRDefault="00E6651A" w:rsidP="00E6651A">
      <w:pPr>
        <w:tabs>
          <w:tab w:val="left" w:pos="1134"/>
        </w:tabs>
        <w:rPr>
          <w:rFonts w:cs="Arial"/>
          <w:lang w:val="sr-Latn-RS"/>
        </w:rPr>
      </w:pPr>
      <w:r w:rsidRPr="00E6651A">
        <w:rPr>
          <w:rFonts w:cs="Arial"/>
          <w:lang w:val="sr-Latn-RS"/>
        </w:rPr>
        <w:lastRenderedPageBreak/>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582F73" w:rsidRPr="00E6651A" w:rsidRDefault="00582F73"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F0141">
        <w:rPr>
          <w:rFonts w:cs="Arial"/>
          <w:lang w:val="ru-RU"/>
        </w:rPr>
        <w:t xml:space="preserve">2265/2018 </w:t>
      </w:r>
      <w:r w:rsidR="007F0141">
        <w:rPr>
          <w:rFonts w:cs="Arial"/>
          <w:lang w:val="ru-RU"/>
        </w:rPr>
        <w:lastRenderedPageBreak/>
        <w:t>(3000/0957/2018)</w:t>
      </w:r>
      <w:r w:rsidR="00937BD2">
        <w:rPr>
          <w:rFonts w:cs="Arial"/>
          <w:lang w:val="ru-RU"/>
        </w:rPr>
        <w:t xml:space="preserve">- </w:t>
      </w:r>
      <w:r w:rsidR="007F0141">
        <w:rPr>
          <w:rFonts w:cs="Arial"/>
          <w:lang w:val="ru-RU"/>
        </w:rPr>
        <w:t>Процена века за делове и опрему под притиском блока Б1 и блока Б2</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89"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40" w:name="_Toc442559917"/>
      <w:bookmarkStart w:id="241" w:name="_Toc441651606"/>
      <w:r w:rsidRPr="00E47C2E">
        <w:rPr>
          <w:rFonts w:cs="Arial"/>
        </w:rPr>
        <w:lastRenderedPageBreak/>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94416"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A4E5B" w:rsidRPr="00A01EC2" w:rsidRDefault="001A4E5B" w:rsidP="001A4E5B">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A4E5B" w:rsidRDefault="001A4E5B" w:rsidP="00B20A6C">
      <w:pPr>
        <w:spacing w:before="0"/>
        <w:rPr>
          <w:rFonts w:cs="Arial"/>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73350">
      <w:pPr>
        <w:pStyle w:val="KDPodnaslov2"/>
        <w:numPr>
          <w:ilvl w:val="1"/>
          <w:numId w:val="16"/>
        </w:numPr>
        <w:spacing w:before="0"/>
        <w:ind w:left="0" w:firstLin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F0141">
        <w:rPr>
          <w:rFonts w:cs="Arial"/>
          <w:lang w:val="sr-Cyrl-RS"/>
        </w:rPr>
        <w:t>Процена века за делове и опрему под притиском блока Б1 и блока Б2</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7F0141">
        <w:rPr>
          <w:rFonts w:cs="Arial"/>
          <w:lang w:val="sr-Cyrl-RS"/>
        </w:rPr>
        <w:t>2265/2018 (3000/0957/2018)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91"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lastRenderedPageBreak/>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935327">
        <w:rPr>
          <w:rFonts w:cs="Arial"/>
          <w:lang w:val="sr-Cyrl-RS"/>
        </w:rPr>
        <w:t>22652018300009572018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7F0141">
        <w:rPr>
          <w:rFonts w:cs="Arial"/>
        </w:rPr>
        <w:t>2265/2018 (3000/0957/2018)</w:t>
      </w:r>
      <w:r w:rsidR="00C05710">
        <w:rPr>
          <w:rFonts w:cs="Arial"/>
        </w:rPr>
        <w:t>-</w:t>
      </w:r>
      <w:r w:rsidR="00C05710" w:rsidRPr="00C05710">
        <w:t xml:space="preserve"> </w:t>
      </w:r>
      <w:r w:rsidR="007F0141">
        <w:rPr>
          <w:rFonts w:cs="Arial"/>
        </w:rPr>
        <w:t>Процена века за делове и опрему под притиском блока Б1 и блока Б2</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92"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lastRenderedPageBreak/>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197B88" w:rsidRDefault="00197B88" w:rsidP="00197B88">
      <w:pPr>
        <w:pStyle w:val="KDPodnaslov2"/>
        <w:spacing w:before="0"/>
        <w:ind w:left="810"/>
        <w:jc w:val="both"/>
        <w:rPr>
          <w:rFonts w:cs="Arial"/>
        </w:rPr>
      </w:pPr>
      <w:bookmarkStart w:id="248" w:name="_Toc441651610"/>
      <w:bookmarkStart w:id="249"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2" w:name="_Toc442559924"/>
      <w:r w:rsidRPr="00E47C2E">
        <w:lastRenderedPageBreak/>
        <w:t xml:space="preserve">ОБРАЗАЦ </w:t>
      </w:r>
      <w:r w:rsidR="002F7952">
        <w:rPr>
          <w:lang w:val="sr-Cyrl-RS"/>
        </w:rPr>
        <w:t xml:space="preserve"> </w:t>
      </w:r>
      <w:bookmarkEnd w:id="252"/>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7F0141">
        <w:rPr>
          <w:rFonts w:eastAsia="TimesNewRomanPS-BoldMT" w:cs="Arial"/>
          <w:bCs/>
          <w:color w:val="000000" w:themeColor="text1"/>
          <w:lang w:val="sr-Cyrl-RS"/>
        </w:rPr>
        <w:t>Процена века за делове и опрему под притиском блока Б1 и блока Б2</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7F0141">
        <w:rPr>
          <w:rFonts w:eastAsia="TimesNewRomanPS-BoldMT" w:cs="Arial"/>
          <w:bCs/>
          <w:color w:val="000000" w:themeColor="text1"/>
        </w:rPr>
        <w:t>2265/2018 (3000/0957/2018)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C31C1C">
      <w:pPr>
        <w:pStyle w:val="ListParagraph"/>
        <w:numPr>
          <w:ilvl w:val="0"/>
          <w:numId w:val="32"/>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C31C1C">
      <w:pPr>
        <w:pStyle w:val="ListParagraph"/>
        <w:numPr>
          <w:ilvl w:val="0"/>
          <w:numId w:val="32"/>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D44CF" w:rsidRDefault="003D44CF"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390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7F0141" w:rsidP="0070472F">
            <w:pPr>
              <w:spacing w:before="0"/>
              <w:jc w:val="center"/>
              <w:rPr>
                <w:rFonts w:cs="Arial"/>
                <w:lang w:val="sr-Cyrl-RS"/>
              </w:rPr>
            </w:pPr>
            <w:r>
              <w:rPr>
                <w:rFonts w:cs="Arial"/>
                <w:lang w:val="sr-Cyrl-RS"/>
              </w:rPr>
              <w:t>Процена века за делове и опрему под притиском блока Б1 и блока Б2</w:t>
            </w:r>
          </w:p>
          <w:p w:rsidR="000E75A0" w:rsidRPr="00D46070" w:rsidRDefault="00D46070" w:rsidP="0070472F">
            <w:pPr>
              <w:spacing w:before="0"/>
              <w:jc w:val="center"/>
              <w:rPr>
                <w:rFonts w:cs="Arial"/>
                <w:b/>
                <w:lang w:val="sr-Cyrl-RS"/>
              </w:rPr>
            </w:pPr>
            <w:r>
              <w:rPr>
                <w:rFonts w:cs="Arial"/>
                <w:lang w:val="sr-Cyrl-RS"/>
              </w:rPr>
              <w:t xml:space="preserve">ЈН бр. </w:t>
            </w:r>
            <w:r w:rsidR="007F0141">
              <w:rPr>
                <w:rFonts w:cs="Arial"/>
                <w:lang w:val="sr-Cyrl-RS"/>
              </w:rPr>
              <w:t>2265/2018 (3000/0957/2018)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3962"/>
      </w:tblGrid>
      <w:tr w:rsidR="000E75A0" w:rsidRPr="00E47C2E" w:rsidTr="00197B88">
        <w:trPr>
          <w:trHeight w:val="647"/>
        </w:trPr>
        <w:tc>
          <w:tcPr>
            <w:tcW w:w="528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197B88">
        <w:tc>
          <w:tcPr>
            <w:tcW w:w="5281"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2"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197B88">
        <w:tc>
          <w:tcPr>
            <w:tcW w:w="5281"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5B216F" w:rsidRDefault="00FD239F" w:rsidP="007F3E22">
            <w:pPr>
              <w:adjustRightInd w:val="0"/>
              <w:spacing w:before="0"/>
              <w:jc w:val="center"/>
              <w:rPr>
                <w:rFonts w:eastAsia="Calibri" w:cs="Arial"/>
                <w:bCs/>
                <w:iCs/>
                <w:lang w:val="sr-Cyrl-RS"/>
              </w:rPr>
            </w:pPr>
            <w:r w:rsidRPr="00FD239F">
              <w:rPr>
                <w:rFonts w:eastAsia="Calibri" w:cs="Arial"/>
                <w:bCs/>
                <w:iCs/>
              </w:rPr>
              <w:t xml:space="preserve">Услуге се пружају </w:t>
            </w:r>
            <w:r w:rsidRPr="00FD239F">
              <w:rPr>
                <w:rFonts w:eastAsia="Calibri" w:cs="Arial"/>
                <w:bCs/>
                <w:iCs/>
                <w:lang w:val="sr-Cyrl-RS"/>
              </w:rPr>
              <w:t xml:space="preserve">у периоду од </w:t>
            </w:r>
            <w:r w:rsidR="007F3E22">
              <w:rPr>
                <w:rFonts w:eastAsia="Calibri" w:cs="Arial"/>
                <w:bCs/>
                <w:iCs/>
              </w:rPr>
              <w:t>12</w:t>
            </w:r>
            <w:r w:rsidRPr="00FD239F">
              <w:rPr>
                <w:rFonts w:eastAsia="Calibri" w:cs="Arial"/>
                <w:bCs/>
                <w:iCs/>
                <w:lang w:val="sr-Cyrl-RS"/>
              </w:rPr>
              <w:t xml:space="preserve"> календарских месеци од закључења уговора или до финансијске реализације уговора</w:t>
            </w:r>
            <w:r w:rsidR="005B216F" w:rsidRPr="00EA373C">
              <w:rPr>
                <w:rFonts w:eastAsia="Calibri" w:cs="Arial"/>
                <w:bCs/>
                <w:iCs/>
                <w:lang w:val="ru-RU"/>
              </w:rPr>
              <w:t>.</w:t>
            </w:r>
          </w:p>
        </w:tc>
        <w:tc>
          <w:tcPr>
            <w:tcW w:w="3962"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97B88">
        <w:trPr>
          <w:trHeight w:val="600"/>
        </w:trPr>
        <w:tc>
          <w:tcPr>
            <w:tcW w:w="5281"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FD239F" w:rsidP="00626143">
            <w:pPr>
              <w:spacing w:before="0"/>
              <w:jc w:val="center"/>
              <w:rPr>
                <w:rFonts w:eastAsia="TimesNewRomanPSMT" w:cs="Arial"/>
                <w:bCs/>
                <w:color w:val="000000"/>
                <w:lang w:val="sr-Cyrl-CS"/>
              </w:rPr>
            </w:pPr>
            <w:r w:rsidRPr="00FD239F">
              <w:rPr>
                <w:rFonts w:eastAsia="TimesNewRomanPSMT" w:cs="Arial"/>
                <w:bCs/>
                <w:color w:val="000000"/>
                <w:lang w:val="sr-Cyrl-RS"/>
              </w:rPr>
              <w:t>Место пружања услуга су ТЕНТ Б и просторије Изабраног понуђача</w:t>
            </w:r>
            <w:r w:rsidR="00261E43" w:rsidRPr="00261E43">
              <w:rPr>
                <w:rFonts w:eastAsia="TimesNewRomanPSMT" w:cs="Arial"/>
                <w:bCs/>
                <w:color w:val="000000"/>
                <w:lang w:val="sr-Cyrl-RS"/>
              </w:rPr>
              <w:t>.</w:t>
            </w:r>
            <w:r w:rsidR="00AA1780">
              <w:rPr>
                <w:rFonts w:eastAsia="TimesNewRomanPSMT" w:cs="Arial"/>
                <w:bCs/>
                <w:color w:val="000000"/>
                <w:lang w:val="sr-Cyrl-RS"/>
              </w:rPr>
              <w:t xml:space="preserve"> </w:t>
            </w:r>
            <w:r w:rsidR="00AA1780" w:rsidRPr="00AA1780">
              <w:rPr>
                <w:rFonts w:eastAsia="TimesNewRomanPSMT" w:cs="Arial"/>
                <w:bCs/>
                <w:color w:val="000000"/>
                <w:lang w:val="sr-Cyrl-CS"/>
              </w:rPr>
              <w:t>Услуге се пружају на паритету ф-ко ТЕНТ Б</w:t>
            </w:r>
            <w:r w:rsidR="00261E43" w:rsidRPr="00261E43">
              <w:rPr>
                <w:rFonts w:eastAsia="TimesNewRomanPSMT" w:cs="Arial"/>
                <w:bCs/>
                <w:color w:val="000000"/>
                <w:lang w:val="sr-Cyrl-RS"/>
              </w:rPr>
              <w:t xml:space="preserve"> </w:t>
            </w:r>
          </w:p>
        </w:tc>
        <w:tc>
          <w:tcPr>
            <w:tcW w:w="3962"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197B88">
        <w:trPr>
          <w:trHeight w:val="800"/>
        </w:trPr>
        <w:tc>
          <w:tcPr>
            <w:tcW w:w="5281"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2"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197B88">
        <w:tc>
          <w:tcPr>
            <w:tcW w:w="9243"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8D6EE7" w:rsidRPr="003171D9" w:rsidRDefault="000E75A0" w:rsidP="003171D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626143" w:rsidRDefault="00626143" w:rsidP="000E75A0">
      <w:pPr>
        <w:spacing w:before="0"/>
        <w:rPr>
          <w:rFonts w:cs="Arial"/>
          <w:b/>
          <w:bCs/>
          <w:iCs/>
          <w:u w:val="single"/>
        </w:rPr>
      </w:pPr>
    </w:p>
    <w:p w:rsidR="005B216F" w:rsidRDefault="005B216F" w:rsidP="000E75A0">
      <w:pPr>
        <w:spacing w:before="0"/>
        <w:rPr>
          <w:rFonts w:cs="Arial"/>
          <w:b/>
          <w:bCs/>
          <w:iCs/>
          <w:u w:val="single"/>
        </w:rPr>
      </w:pPr>
    </w:p>
    <w:p w:rsidR="005B216F" w:rsidRDefault="005B216F" w:rsidP="000E75A0">
      <w:pPr>
        <w:spacing w:before="0"/>
        <w:rPr>
          <w:rFonts w:cs="Arial"/>
          <w:b/>
          <w:bCs/>
          <w:iCs/>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3" w:name="_Toc442559925"/>
      <w:r w:rsidR="00D73419" w:rsidRPr="00413671">
        <w:rPr>
          <w:rFonts w:eastAsia="TimesNewRomanPS-BoldMT" w:cs="Arial"/>
          <w:bCs/>
          <w:iCs/>
          <w:lang w:val="ru-RU"/>
        </w:rPr>
        <w:t>.</w:t>
      </w:r>
    </w:p>
    <w:p w:rsidR="00626143" w:rsidRDefault="00626143" w:rsidP="00343A18">
      <w:pPr>
        <w:pStyle w:val="KDObrazac"/>
        <w:spacing w:before="0"/>
      </w:pPr>
    </w:p>
    <w:p w:rsidR="005B216F" w:rsidRDefault="005B216F" w:rsidP="00343A18">
      <w:pPr>
        <w:pStyle w:val="KDObrazac"/>
        <w:spacing w:before="0"/>
      </w:pPr>
    </w:p>
    <w:p w:rsidR="005B216F" w:rsidRDefault="005B216F" w:rsidP="008469CD">
      <w:pPr>
        <w:pStyle w:val="KDObrazac"/>
        <w:spacing w:before="0"/>
        <w:jc w:val="both"/>
      </w:pPr>
    </w:p>
    <w:p w:rsidR="00FD239F" w:rsidRDefault="00FD239F" w:rsidP="008469CD">
      <w:pPr>
        <w:pStyle w:val="KDObrazac"/>
        <w:spacing w:before="0"/>
        <w:jc w:val="both"/>
      </w:pPr>
    </w:p>
    <w:p w:rsidR="00197B88" w:rsidRDefault="00197B88" w:rsidP="008469CD">
      <w:pPr>
        <w:pStyle w:val="KDObrazac"/>
        <w:spacing w:before="0"/>
        <w:jc w:val="both"/>
      </w:pPr>
    </w:p>
    <w:p w:rsidR="00197B88" w:rsidRDefault="00197B88" w:rsidP="008469CD">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3"/>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197B88" w:rsidRDefault="00197B88" w:rsidP="00810D1D">
      <w:pPr>
        <w:spacing w:before="0"/>
        <w:rPr>
          <w:rFonts w:cs="Arial"/>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040"/>
        <w:gridCol w:w="888"/>
        <w:gridCol w:w="1401"/>
        <w:gridCol w:w="987"/>
        <w:gridCol w:w="841"/>
        <w:gridCol w:w="1124"/>
        <w:gridCol w:w="997"/>
      </w:tblGrid>
      <w:tr w:rsidR="00CA1B43" w:rsidRPr="00810D1D" w:rsidTr="00197B88">
        <w:tc>
          <w:tcPr>
            <w:tcW w:w="3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5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4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4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197B88">
        <w:tc>
          <w:tcPr>
            <w:tcW w:w="30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537"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4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49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42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56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0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197B88" w:rsidRPr="00810D1D" w:rsidTr="00197B88">
        <w:tc>
          <w:tcPr>
            <w:tcW w:w="309" w:type="pct"/>
            <w:tcBorders>
              <w:top w:val="single" w:sz="4" w:space="0" w:color="auto"/>
              <w:left w:val="single" w:sz="4" w:space="0" w:color="auto"/>
              <w:bottom w:val="single" w:sz="4" w:space="0" w:color="auto"/>
              <w:right w:val="single" w:sz="4" w:space="0" w:color="auto"/>
            </w:tcBorders>
            <w:vAlign w:val="center"/>
          </w:tcPr>
          <w:p w:rsidR="00197B88" w:rsidRPr="00703E8D" w:rsidRDefault="00197B88" w:rsidP="00197B88">
            <w:pPr>
              <w:spacing w:before="0"/>
              <w:jc w:val="center"/>
              <w:rPr>
                <w:rFonts w:cs="Arial"/>
                <w:b/>
                <w:bCs/>
                <w:iCs/>
                <w:lang w:val="sr-Cyrl-RS" w:eastAsia="sr-Latn-CS"/>
              </w:rPr>
            </w:pPr>
            <w:r>
              <w:rPr>
                <w:rFonts w:cs="Arial"/>
                <w:b/>
                <w:bCs/>
                <w:iCs/>
                <w:lang w:val="sr-Cyrl-RS" w:eastAsia="sr-Latn-CS"/>
              </w:rPr>
              <w:t>1.</w:t>
            </w:r>
          </w:p>
        </w:tc>
        <w:tc>
          <w:tcPr>
            <w:tcW w:w="1537" w:type="pct"/>
            <w:vAlign w:val="center"/>
          </w:tcPr>
          <w:p w:rsidR="00197B88" w:rsidRPr="00197B88" w:rsidRDefault="00197B88" w:rsidP="00197B88">
            <w:pPr>
              <w:spacing w:before="0"/>
              <w:ind w:right="-54"/>
              <w:jc w:val="center"/>
              <w:rPr>
                <w:rFonts w:cs="Arial"/>
                <w:sz w:val="24"/>
                <w:szCs w:val="24"/>
                <w:lang w:val="sr-Latn-CS"/>
              </w:rPr>
            </w:pPr>
            <w:r w:rsidRPr="00A616EF">
              <w:rPr>
                <w:rFonts w:cs="Arial"/>
                <w:b/>
                <w:bCs/>
              </w:rPr>
              <w:t>Процена века за делове и опрему под притиском,  блока Б1</w:t>
            </w:r>
          </w:p>
          <w:p w:rsidR="00197B88" w:rsidRPr="00A616EF" w:rsidRDefault="00197B88" w:rsidP="00197B88">
            <w:pPr>
              <w:spacing w:before="0"/>
              <w:ind w:right="-54"/>
              <w:jc w:val="center"/>
              <w:rPr>
                <w:rFonts w:cs="Arial"/>
                <w:sz w:val="24"/>
                <w:szCs w:val="24"/>
                <w:lang w:val="sr-Cyrl-RS"/>
              </w:rPr>
            </w:pPr>
            <w:r w:rsidRPr="00A616EF">
              <w:rPr>
                <w:rFonts w:cs="Arial"/>
                <w:lang w:val="sr-Latn-CS"/>
              </w:rPr>
              <w:t>Процену</w:t>
            </w:r>
            <w:r w:rsidRPr="00A616EF">
              <w:rPr>
                <w:rFonts w:cs="Arial"/>
              </w:rPr>
              <w:t xml:space="preserve"> преосталог радног века</w:t>
            </w:r>
            <w:r w:rsidRPr="00A616EF">
              <w:rPr>
                <w:rFonts w:cs="Arial"/>
                <w:lang w:val="sr-Latn-CS"/>
              </w:rPr>
              <w:t xml:space="preserve"> обавити на </w:t>
            </w:r>
            <w:r w:rsidRPr="00A616EF">
              <w:rPr>
                <w:rFonts w:cs="Arial"/>
                <w:lang w:val="sr-Cyrl-CS"/>
              </w:rPr>
              <w:t xml:space="preserve">основу достављених </w:t>
            </w:r>
            <w:r w:rsidRPr="00A616EF">
              <w:rPr>
                <w:rFonts w:cs="Arial"/>
                <w:lang w:val="sr-Latn-CS"/>
              </w:rPr>
              <w:t xml:space="preserve">резултата испитивања </w:t>
            </w:r>
            <w:r w:rsidRPr="00A616EF">
              <w:rPr>
                <w:rFonts w:cs="Arial"/>
              </w:rPr>
              <w:t xml:space="preserve">без разарања применом </w:t>
            </w:r>
            <w:r w:rsidRPr="00A616EF">
              <w:rPr>
                <w:rFonts w:cs="Arial"/>
                <w:lang w:val="sr-Latn-CS"/>
              </w:rPr>
              <w:t>метод</w:t>
            </w:r>
            <w:r w:rsidRPr="00A616EF">
              <w:rPr>
                <w:rFonts w:cs="Arial"/>
              </w:rPr>
              <w:t>а</w:t>
            </w:r>
            <w:r w:rsidRPr="00A616EF">
              <w:rPr>
                <w:rFonts w:cs="Arial"/>
                <w:lang w:val="sr-Latn-CS"/>
              </w:rPr>
              <w:t xml:space="preserve"> и критеријум</w:t>
            </w:r>
            <w:r w:rsidRPr="00A616EF">
              <w:rPr>
                <w:rFonts w:cs="Arial"/>
              </w:rPr>
              <w:t>а</w:t>
            </w:r>
            <w:r w:rsidRPr="00A616EF">
              <w:rPr>
                <w:rFonts w:cs="Arial"/>
                <w:lang w:val="sr-Latn-CS"/>
              </w:rPr>
              <w:t xml:space="preserve"> за процену преосталог радног</w:t>
            </w:r>
            <w:r w:rsidRPr="00A616EF">
              <w:rPr>
                <w:rFonts w:cs="Arial"/>
              </w:rPr>
              <w:t xml:space="preserve"> века наведеним у „Техничким захтевима и обавезама“ и испитивањима методама</w:t>
            </w:r>
            <w:r w:rsidRPr="00A616EF">
              <w:rPr>
                <w:rFonts w:cs="Arial"/>
                <w:lang w:val="sr-Cyrl-RS"/>
              </w:rPr>
              <w:t xml:space="preserve"> без разарања и</w:t>
            </w:r>
            <w:r w:rsidRPr="00A616EF">
              <w:rPr>
                <w:rFonts w:cs="Arial"/>
              </w:rPr>
              <w:t xml:space="preserve"> са разарањем</w:t>
            </w:r>
            <w:r w:rsidRPr="00A616EF">
              <w:rPr>
                <w:rFonts w:cs="Arial"/>
                <w:lang w:val="sr-Cyrl-RS"/>
              </w:rPr>
              <w:t>,</w:t>
            </w:r>
            <w:r w:rsidRPr="00A616EF">
              <w:rPr>
                <w:rFonts w:cs="Arial"/>
              </w:rPr>
              <w:t xml:space="preserve"> са узетих узорака </w:t>
            </w:r>
            <w:r w:rsidRPr="00A616EF">
              <w:rPr>
                <w:rFonts w:cs="Arial"/>
                <w:lang w:val="sr-Cyrl-RS"/>
              </w:rPr>
              <w:t>међупрегрејача</w:t>
            </w:r>
            <w:r w:rsidRPr="00A616EF">
              <w:rPr>
                <w:rFonts w:cs="Arial"/>
              </w:rPr>
              <w:t xml:space="preserve"> </w:t>
            </w:r>
            <w:r w:rsidRPr="00A616EF">
              <w:rPr>
                <w:rFonts w:cs="Arial"/>
                <w:lang w:val="sr-Cyrl-RS"/>
              </w:rPr>
              <w:t>1.</w:t>
            </w:r>
          </w:p>
        </w:tc>
        <w:tc>
          <w:tcPr>
            <w:tcW w:w="449" w:type="pct"/>
            <w:vAlign w:val="center"/>
          </w:tcPr>
          <w:p w:rsidR="00197B88" w:rsidRPr="00A616EF" w:rsidRDefault="00197B88" w:rsidP="00197B88">
            <w:pPr>
              <w:spacing w:before="0"/>
              <w:ind w:left="-108" w:right="-65"/>
              <w:jc w:val="center"/>
              <w:rPr>
                <w:rFonts w:cs="Arial"/>
                <w:sz w:val="24"/>
                <w:szCs w:val="24"/>
                <w:lang w:val="sr-Latn-CS"/>
              </w:rPr>
            </w:pPr>
            <w:r w:rsidRPr="00A616EF">
              <w:rPr>
                <w:rFonts w:cs="Arial"/>
                <w:lang w:val="sr-Latn-CS"/>
              </w:rPr>
              <w:t>комплет</w:t>
            </w:r>
          </w:p>
        </w:tc>
        <w:tc>
          <w:tcPr>
            <w:tcW w:w="708" w:type="pct"/>
            <w:vAlign w:val="center"/>
          </w:tcPr>
          <w:p w:rsidR="00197B88" w:rsidRPr="00A616EF" w:rsidRDefault="00197B88" w:rsidP="00197B88">
            <w:pPr>
              <w:spacing w:before="0"/>
              <w:jc w:val="center"/>
              <w:rPr>
                <w:rFonts w:cs="Arial"/>
                <w:sz w:val="24"/>
                <w:szCs w:val="24"/>
                <w:lang w:val="sr-Latn-CS"/>
              </w:rPr>
            </w:pPr>
            <w:r w:rsidRPr="00A616EF">
              <w:rPr>
                <w:rFonts w:cs="Arial"/>
                <w:lang w:val="sr-Latn-CS"/>
              </w:rPr>
              <w:t>1</w:t>
            </w:r>
          </w:p>
        </w:tc>
        <w:tc>
          <w:tcPr>
            <w:tcW w:w="499"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c>
          <w:tcPr>
            <w:tcW w:w="425"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c>
          <w:tcPr>
            <w:tcW w:w="568"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c>
          <w:tcPr>
            <w:tcW w:w="504"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r>
      <w:tr w:rsidR="00197B88" w:rsidRPr="00810D1D" w:rsidTr="00197B88">
        <w:tc>
          <w:tcPr>
            <w:tcW w:w="309" w:type="pct"/>
            <w:tcBorders>
              <w:top w:val="single" w:sz="4" w:space="0" w:color="auto"/>
              <w:left w:val="single" w:sz="4" w:space="0" w:color="auto"/>
              <w:bottom w:val="single" w:sz="4" w:space="0" w:color="auto"/>
              <w:right w:val="single" w:sz="4" w:space="0" w:color="auto"/>
            </w:tcBorders>
            <w:vAlign w:val="center"/>
          </w:tcPr>
          <w:p w:rsidR="00197B88" w:rsidRPr="00703E8D" w:rsidRDefault="00197B88" w:rsidP="00197B88">
            <w:pPr>
              <w:spacing w:before="0"/>
              <w:jc w:val="center"/>
              <w:rPr>
                <w:rFonts w:cs="Arial"/>
                <w:b/>
                <w:bCs/>
                <w:iCs/>
                <w:lang w:val="sr-Cyrl-RS" w:eastAsia="sr-Latn-CS"/>
              </w:rPr>
            </w:pPr>
            <w:r>
              <w:rPr>
                <w:rFonts w:cs="Arial"/>
                <w:b/>
                <w:bCs/>
                <w:iCs/>
                <w:lang w:val="sr-Cyrl-RS" w:eastAsia="sr-Latn-CS"/>
              </w:rPr>
              <w:t>2.</w:t>
            </w:r>
          </w:p>
        </w:tc>
        <w:tc>
          <w:tcPr>
            <w:tcW w:w="1537" w:type="pct"/>
            <w:vAlign w:val="center"/>
          </w:tcPr>
          <w:p w:rsidR="00197B88" w:rsidRPr="00197B88" w:rsidRDefault="00197B88" w:rsidP="00197B88">
            <w:pPr>
              <w:spacing w:before="0"/>
              <w:ind w:right="-54"/>
              <w:jc w:val="center"/>
              <w:rPr>
                <w:rFonts w:cs="Arial"/>
                <w:sz w:val="24"/>
                <w:szCs w:val="24"/>
                <w:lang w:val="sr-Cyrl-RS"/>
              </w:rPr>
            </w:pPr>
            <w:r w:rsidRPr="00A616EF">
              <w:rPr>
                <w:rFonts w:cs="Arial"/>
                <w:b/>
                <w:bCs/>
              </w:rPr>
              <w:t>Процена века за делове и опрему под притиском,  блока Б</w:t>
            </w:r>
            <w:r w:rsidRPr="00A616EF">
              <w:rPr>
                <w:rFonts w:cs="Arial"/>
                <w:b/>
                <w:bCs/>
                <w:lang w:val="sr-Cyrl-RS"/>
              </w:rPr>
              <w:t>2</w:t>
            </w:r>
          </w:p>
          <w:p w:rsidR="00197B88" w:rsidRPr="00A616EF" w:rsidRDefault="00197B88" w:rsidP="00197B88">
            <w:pPr>
              <w:spacing w:before="0"/>
              <w:ind w:right="-54"/>
              <w:jc w:val="center"/>
              <w:rPr>
                <w:rFonts w:cs="Arial"/>
                <w:sz w:val="24"/>
                <w:szCs w:val="24"/>
                <w:lang w:val="sr-Cyrl-RS"/>
              </w:rPr>
            </w:pPr>
            <w:r w:rsidRPr="00A616EF">
              <w:rPr>
                <w:rFonts w:cs="Arial"/>
                <w:lang w:val="sr-Latn-CS"/>
              </w:rPr>
              <w:t>Процену</w:t>
            </w:r>
            <w:r w:rsidRPr="00A616EF">
              <w:rPr>
                <w:rFonts w:cs="Arial"/>
              </w:rPr>
              <w:t xml:space="preserve"> преосталог радног века</w:t>
            </w:r>
            <w:r w:rsidRPr="00A616EF">
              <w:rPr>
                <w:rFonts w:cs="Arial"/>
                <w:lang w:val="sr-Latn-CS"/>
              </w:rPr>
              <w:t xml:space="preserve"> обавити на </w:t>
            </w:r>
            <w:r w:rsidRPr="00A616EF">
              <w:rPr>
                <w:rFonts w:cs="Arial"/>
                <w:lang w:val="sr-Cyrl-CS"/>
              </w:rPr>
              <w:t xml:space="preserve">основу достављених </w:t>
            </w:r>
            <w:r w:rsidRPr="00A616EF">
              <w:rPr>
                <w:rFonts w:cs="Arial"/>
                <w:lang w:val="sr-Latn-CS"/>
              </w:rPr>
              <w:t xml:space="preserve">резултата испитивања </w:t>
            </w:r>
            <w:r w:rsidRPr="00A616EF">
              <w:rPr>
                <w:rFonts w:cs="Arial"/>
              </w:rPr>
              <w:t xml:space="preserve">без разарања применом </w:t>
            </w:r>
            <w:r w:rsidRPr="00A616EF">
              <w:rPr>
                <w:rFonts w:cs="Arial"/>
                <w:lang w:val="sr-Latn-CS"/>
              </w:rPr>
              <w:t>метод</w:t>
            </w:r>
            <w:r w:rsidRPr="00A616EF">
              <w:rPr>
                <w:rFonts w:cs="Arial"/>
              </w:rPr>
              <w:t>а</w:t>
            </w:r>
            <w:r w:rsidRPr="00A616EF">
              <w:rPr>
                <w:rFonts w:cs="Arial"/>
                <w:lang w:val="sr-Latn-CS"/>
              </w:rPr>
              <w:t xml:space="preserve"> и критеријум</w:t>
            </w:r>
            <w:r w:rsidRPr="00A616EF">
              <w:rPr>
                <w:rFonts w:cs="Arial"/>
              </w:rPr>
              <w:t>а</w:t>
            </w:r>
            <w:r w:rsidRPr="00A616EF">
              <w:rPr>
                <w:rFonts w:cs="Arial"/>
                <w:lang w:val="sr-Latn-CS"/>
              </w:rPr>
              <w:t xml:space="preserve"> за процену преосталог радног</w:t>
            </w:r>
            <w:r w:rsidRPr="00A616EF">
              <w:rPr>
                <w:rFonts w:cs="Arial"/>
              </w:rPr>
              <w:t xml:space="preserve"> века наведеним у „Техничким захтевима и обавезама“ и испитивањима методама </w:t>
            </w:r>
            <w:r w:rsidRPr="00A616EF">
              <w:rPr>
                <w:rFonts w:cs="Arial"/>
                <w:lang w:val="sr-Cyrl-RS"/>
              </w:rPr>
              <w:t xml:space="preserve">без разарања и </w:t>
            </w:r>
            <w:r w:rsidRPr="00A616EF">
              <w:rPr>
                <w:rFonts w:cs="Arial"/>
              </w:rPr>
              <w:t>са разарањем</w:t>
            </w:r>
            <w:r w:rsidRPr="00A616EF">
              <w:rPr>
                <w:rFonts w:cs="Arial"/>
                <w:lang w:val="sr-Cyrl-RS"/>
              </w:rPr>
              <w:t>,</w:t>
            </w:r>
            <w:r w:rsidRPr="00A616EF">
              <w:rPr>
                <w:rFonts w:cs="Arial"/>
              </w:rPr>
              <w:t xml:space="preserve"> са узет</w:t>
            </w:r>
            <w:r w:rsidRPr="00A616EF">
              <w:rPr>
                <w:rFonts w:cs="Arial"/>
                <w:lang w:val="sr-Cyrl-RS"/>
              </w:rPr>
              <w:t>их</w:t>
            </w:r>
            <w:r w:rsidRPr="00A616EF">
              <w:rPr>
                <w:rFonts w:cs="Arial"/>
              </w:rPr>
              <w:t xml:space="preserve"> узор</w:t>
            </w:r>
            <w:r w:rsidRPr="00A616EF">
              <w:rPr>
                <w:rFonts w:cs="Arial"/>
                <w:lang w:val="sr-Cyrl-RS"/>
              </w:rPr>
              <w:t>ака међупрегрејача 1, међупрегрејача 2, прегрејача 4 и испаривача.</w:t>
            </w:r>
          </w:p>
        </w:tc>
        <w:tc>
          <w:tcPr>
            <w:tcW w:w="449" w:type="pct"/>
            <w:vAlign w:val="center"/>
          </w:tcPr>
          <w:p w:rsidR="00197B88" w:rsidRPr="00A616EF" w:rsidRDefault="00197B88" w:rsidP="00197B88">
            <w:pPr>
              <w:spacing w:before="0"/>
              <w:ind w:left="-108" w:right="-65"/>
              <w:jc w:val="center"/>
              <w:rPr>
                <w:rFonts w:cs="Arial"/>
                <w:sz w:val="24"/>
                <w:szCs w:val="24"/>
                <w:lang w:val="sr-Latn-CS"/>
              </w:rPr>
            </w:pPr>
            <w:r w:rsidRPr="00A616EF">
              <w:rPr>
                <w:rFonts w:cs="Arial"/>
                <w:lang w:val="sr-Latn-CS"/>
              </w:rPr>
              <w:t>комплет</w:t>
            </w:r>
          </w:p>
        </w:tc>
        <w:tc>
          <w:tcPr>
            <w:tcW w:w="708" w:type="pct"/>
            <w:vAlign w:val="center"/>
          </w:tcPr>
          <w:p w:rsidR="00197B88" w:rsidRPr="00A616EF" w:rsidRDefault="00197B88" w:rsidP="00197B88">
            <w:pPr>
              <w:spacing w:before="0"/>
              <w:jc w:val="center"/>
              <w:rPr>
                <w:rFonts w:cs="Arial"/>
                <w:sz w:val="24"/>
                <w:szCs w:val="24"/>
                <w:lang w:val="sr-Latn-CS"/>
              </w:rPr>
            </w:pPr>
            <w:r w:rsidRPr="00A616EF">
              <w:rPr>
                <w:rFonts w:cs="Arial"/>
                <w:lang w:val="sr-Latn-CS"/>
              </w:rPr>
              <w:t>1</w:t>
            </w:r>
          </w:p>
        </w:tc>
        <w:tc>
          <w:tcPr>
            <w:tcW w:w="499"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c>
          <w:tcPr>
            <w:tcW w:w="425"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c>
          <w:tcPr>
            <w:tcW w:w="568"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c>
          <w:tcPr>
            <w:tcW w:w="504" w:type="pct"/>
            <w:tcBorders>
              <w:top w:val="single" w:sz="4" w:space="0" w:color="auto"/>
              <w:left w:val="single" w:sz="4" w:space="0" w:color="auto"/>
              <w:bottom w:val="single" w:sz="4" w:space="0" w:color="auto"/>
              <w:right w:val="single" w:sz="4" w:space="0" w:color="auto"/>
            </w:tcBorders>
            <w:vAlign w:val="center"/>
          </w:tcPr>
          <w:p w:rsidR="00197B88" w:rsidRPr="00810D1D" w:rsidRDefault="00197B88" w:rsidP="00197B88">
            <w:pPr>
              <w:spacing w:before="0"/>
              <w:jc w:val="center"/>
              <w:rPr>
                <w:rFonts w:cs="Arial"/>
                <w:b/>
                <w:bCs/>
                <w:iCs/>
                <w:lang w:val="sr-Latn-CS" w:eastAsia="sr-Latn-CS"/>
              </w:rPr>
            </w:pPr>
          </w:p>
        </w:tc>
      </w:tr>
    </w:tbl>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Default="00FB62CB" w:rsidP="007C1197">
      <w:pPr>
        <w:spacing w:before="0"/>
        <w:rPr>
          <w:rFonts w:cs="Arial"/>
        </w:rPr>
      </w:pPr>
    </w:p>
    <w:p w:rsidR="00197B88" w:rsidRPr="00E47C2E" w:rsidRDefault="00197B88" w:rsidP="007C1197">
      <w:pPr>
        <w:spacing w:before="0"/>
        <w:rPr>
          <w:rFonts w:cs="Arial"/>
        </w:rPr>
      </w:pPr>
    </w:p>
    <w:p w:rsidR="008469CD" w:rsidRDefault="008469CD" w:rsidP="007C1197">
      <w:pPr>
        <w:widowControl w:val="0"/>
        <w:spacing w:before="0"/>
        <w:rPr>
          <w:rFonts w:eastAsia="Arial Unicode MS" w:cs="Arial"/>
          <w:lang w:val="sr-Cyrl-RS"/>
        </w:rPr>
      </w:pPr>
    </w:p>
    <w:p w:rsidR="00197B88" w:rsidRDefault="00197B88"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626143" w:rsidRDefault="00626143"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7C1197" w:rsidRPr="008469CD" w:rsidRDefault="00DC7641" w:rsidP="007C1197">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F17562"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197B88" w:rsidRPr="00367CE7" w:rsidRDefault="00197B88" w:rsidP="003C4462">
      <w:pPr>
        <w:tabs>
          <w:tab w:val="left" w:pos="992"/>
        </w:tabs>
        <w:spacing w:before="0"/>
        <w:rPr>
          <w:rFonts w:cs="Arial"/>
        </w:rPr>
      </w:pPr>
    </w:p>
    <w:p w:rsidR="00343A18" w:rsidRPr="00E47C2E" w:rsidRDefault="00343A18" w:rsidP="00343A18">
      <w:pPr>
        <w:pStyle w:val="KDObrazac"/>
        <w:spacing w:before="0"/>
      </w:pPr>
      <w:bookmarkStart w:id="254" w:name="_Toc442559926"/>
      <w:r w:rsidRPr="00E47C2E">
        <w:lastRenderedPageBreak/>
        <w:t xml:space="preserve">ОБРАЗАЦ </w:t>
      </w:r>
      <w:r w:rsidR="00D12A25">
        <w:rPr>
          <w:lang w:val="sr-Cyrl-RS"/>
        </w:rPr>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7F0141">
        <w:rPr>
          <w:rFonts w:cs="Arial"/>
          <w:lang w:val="ru-RU"/>
        </w:rPr>
        <w:t>Процена века за делове и опрему под притиском блока Б1 и блока Б2</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F0141">
        <w:rPr>
          <w:rFonts w:cs="Arial"/>
          <w:lang w:val="ru-RU"/>
        </w:rPr>
        <w:t>2265/2018 (3000/0957/2018)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B67090">
        <w:rPr>
          <w:rFonts w:cs="Arial"/>
        </w:rPr>
        <w:t>01.02.2019.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4A39C8">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5" w:name="_Toc442559928"/>
      <w:r w:rsidRPr="00E47C2E">
        <w:lastRenderedPageBreak/>
        <w:t>ОБРАЗАЦ</w:t>
      </w:r>
      <w:r w:rsidR="00A743E4">
        <w:rPr>
          <w:lang w:val="sr-Cyrl-RS"/>
        </w:rPr>
        <w:t xml:space="preserve"> 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7F0141">
        <w:rPr>
          <w:rFonts w:cs="Arial"/>
          <w:lang w:val="sr-Cyrl-RS"/>
        </w:rPr>
        <w:t>Процена века за делове и опрему под притиском блока Б1 и блока Б2</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F0141">
        <w:rPr>
          <w:rFonts w:cs="Arial"/>
          <w:lang w:val="ru-RU"/>
        </w:rPr>
        <w:t>2265/2018 (3000/0957/2018)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E94A34" w:rsidRDefault="00E94A34"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3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3"/>
        <w:gridCol w:w="1703"/>
        <w:gridCol w:w="1731"/>
        <w:gridCol w:w="1611"/>
      </w:tblGrid>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
                <w:bCs/>
                <w:iCs/>
              </w:rPr>
            </w:pPr>
          </w:p>
        </w:tc>
        <w:tc>
          <w:tcPr>
            <w:tcW w:w="1233"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1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197"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
                <w:bCs/>
                <w:iCs/>
              </w:rPr>
            </w:pPr>
            <w:r w:rsidRPr="00247846">
              <w:rPr>
                <w:rFonts w:eastAsia="Calibri" w:cs="Arial"/>
                <w:bCs/>
                <w:iCs/>
              </w:rPr>
              <w:t>Број и датум закључења уговора</w:t>
            </w:r>
          </w:p>
        </w:tc>
        <w:tc>
          <w:tcPr>
            <w:tcW w:w="1114" w:type="pct"/>
            <w:shd w:val="clear" w:color="auto" w:fill="auto"/>
            <w:vAlign w:val="center"/>
          </w:tcPr>
          <w:p w:rsidR="00197B88" w:rsidRPr="00247846" w:rsidRDefault="00197B88" w:rsidP="00DF4B6E">
            <w:pPr>
              <w:spacing w:before="0"/>
              <w:jc w:val="center"/>
              <w:rPr>
                <w:rFonts w:eastAsia="Calibri" w:cs="Arial"/>
                <w:bCs/>
                <w:iCs/>
                <w:lang w:val="sr-Cyrl-CS"/>
              </w:rPr>
            </w:pPr>
          </w:p>
          <w:p w:rsidR="00197B88" w:rsidRPr="00247846" w:rsidRDefault="00197B88"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1.</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2.</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3.</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4.</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5.</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bl>
    <w:p w:rsidR="00247846" w:rsidRDefault="00247846" w:rsidP="00247846">
      <w:pPr>
        <w:tabs>
          <w:tab w:val="left" w:pos="4999"/>
        </w:tabs>
        <w:spacing w:before="0"/>
        <w:rPr>
          <w:rFonts w:eastAsia="Calibri" w:cs="Arial"/>
        </w:rPr>
      </w:pPr>
    </w:p>
    <w:p w:rsidR="00197B88" w:rsidRDefault="00197B88" w:rsidP="00247846">
      <w:pPr>
        <w:tabs>
          <w:tab w:val="left" w:pos="4999"/>
        </w:tabs>
        <w:spacing w:before="0"/>
        <w:rPr>
          <w:rFonts w:eastAsia="Calibri" w:cs="Arial"/>
        </w:rPr>
      </w:pPr>
    </w:p>
    <w:p w:rsidR="00562601" w:rsidRPr="00247846" w:rsidRDefault="00562601"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7"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Default="00E47628" w:rsidP="00247846">
      <w:pPr>
        <w:rPr>
          <w:rFonts w:cs="Arial"/>
          <w:lang w:val="sr-Cyrl-RS"/>
        </w:rPr>
      </w:pPr>
    </w:p>
    <w:p w:rsidR="00197B88" w:rsidRDefault="00197B88" w:rsidP="00247846">
      <w:pPr>
        <w:rPr>
          <w:rFonts w:cs="Arial"/>
          <w:lang w:val="sr-Cyrl-RS"/>
        </w:rPr>
      </w:pPr>
    </w:p>
    <w:p w:rsidR="00197B88" w:rsidRDefault="00197B88" w:rsidP="00247846">
      <w:pPr>
        <w:rPr>
          <w:rFonts w:cs="Arial"/>
          <w:lang w:val="sr-Cyrl-RS"/>
        </w:rPr>
      </w:pPr>
    </w:p>
    <w:p w:rsidR="00197B88" w:rsidRPr="00247846" w:rsidRDefault="00197B8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7"/>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извршио</w:t>
      </w:r>
      <w:r w:rsidR="004C6F7E">
        <w:rPr>
          <w:rFonts w:cs="Arial"/>
          <w:lang w:val="sr-Cyrl-RS"/>
        </w:rPr>
        <w:t xml:space="preserve"> услуге</w:t>
      </w:r>
      <w:r w:rsidR="009103DA" w:rsidRPr="009103DA">
        <w:rPr>
          <w:rFonts w:cs="Arial"/>
          <w:lang w:val="sr-Cyrl-RS"/>
        </w:rPr>
        <w:t xml:space="preserve"> </w:t>
      </w:r>
      <w:r w:rsidR="00562601" w:rsidRPr="00562601">
        <w:rPr>
          <w:rFonts w:cs="Arial"/>
          <w:lang w:val="sr-Cyrl-RS"/>
        </w:rPr>
        <w:t>чији је предмет процена  преосталог радног века цевног система котла и/или паровода и/ или колектора, за термоенергетска постројења снаге преко 100</w:t>
      </w:r>
      <w:r w:rsidR="00562601">
        <w:rPr>
          <w:rFonts w:cs="Arial"/>
          <w:lang w:val="sr-Cyrl-RS"/>
        </w:rPr>
        <w:t xml:space="preserve"> </w:t>
      </w:r>
      <w:r w:rsidR="00562601" w:rsidRPr="00562601">
        <w:rPr>
          <w:rFonts w:cs="Arial"/>
          <w:lang w:val="sr-Latn-RS"/>
        </w:rPr>
        <w:t>MW</w:t>
      </w:r>
      <w:r w:rsidR="00562601" w:rsidRPr="00562601">
        <w:rPr>
          <w:rFonts w:cs="Arial"/>
        </w:rPr>
        <w:t xml:space="preserve"> </w:t>
      </w:r>
      <w:r w:rsidR="00562601" w:rsidRPr="00562601">
        <w:rPr>
          <w:rFonts w:cs="Arial"/>
          <w:lang w:val="sr-Cyrl-RS"/>
        </w:rPr>
        <w:t>у</w:t>
      </w:r>
      <w:r w:rsidR="00562601" w:rsidRPr="00562601">
        <w:rPr>
          <w:rFonts w:cs="Arial"/>
        </w:rPr>
        <w:t xml:space="preserve"> уговореном року</w:t>
      </w:r>
      <w:r w:rsidR="00247846" w:rsidRPr="00247846">
        <w:rPr>
          <w:rFonts w:cs="Arial"/>
        </w:rPr>
        <w:t xml:space="preserve">,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tblGrid>
      <w:tr w:rsidR="00562601" w:rsidRPr="00247846" w:rsidTr="00562601">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562601" w:rsidRPr="00247846" w:rsidRDefault="0056260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562601" w:rsidRPr="00ED711C" w:rsidRDefault="0056260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562601" w:rsidRPr="00247846" w:rsidRDefault="00562601" w:rsidP="007D5EE1">
            <w:pPr>
              <w:jc w:val="center"/>
              <w:rPr>
                <w:rFonts w:eastAsia="Calibri" w:cs="Arial"/>
              </w:rPr>
            </w:pPr>
            <w:r w:rsidRPr="00247846">
              <w:rPr>
                <w:rFonts w:eastAsia="Calibri" w:cs="Arial"/>
              </w:rPr>
              <w:t>Датум реализације уговора</w:t>
            </w:r>
          </w:p>
        </w:tc>
      </w:tr>
      <w:tr w:rsidR="00562601" w:rsidRPr="00247846" w:rsidTr="0056260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62601" w:rsidRPr="00247846" w:rsidRDefault="0056260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r>
      <w:tr w:rsidR="00562601" w:rsidRPr="00247846" w:rsidTr="0056260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62601" w:rsidRPr="00247846" w:rsidRDefault="0056260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r>
      <w:tr w:rsidR="00562601" w:rsidRPr="00247846" w:rsidTr="0056260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62601" w:rsidRPr="00247846" w:rsidRDefault="0056260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Default="00247846" w:rsidP="00DF4B6E">
            <w:pPr>
              <w:spacing w:before="0"/>
              <w:jc w:val="center"/>
              <w:rPr>
                <w:rFonts w:cs="Arial"/>
              </w:rPr>
            </w:pPr>
            <w:r w:rsidRPr="00247846">
              <w:rPr>
                <w:rFonts w:cs="Arial"/>
              </w:rPr>
              <w:tab/>
            </w:r>
          </w:p>
          <w:p w:rsidR="00562601" w:rsidRPr="00247846" w:rsidRDefault="00562601" w:rsidP="00DF4B6E">
            <w:pPr>
              <w:spacing w:before="0"/>
              <w:jc w:val="center"/>
              <w:rPr>
                <w:rFonts w:cs="Arial"/>
                <w:lang w:val="sr-Cyrl-RS"/>
              </w:rPr>
            </w:pP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Default="00247846" w:rsidP="00DF4B6E">
            <w:pPr>
              <w:spacing w:before="0"/>
              <w:jc w:val="center"/>
              <w:rPr>
                <w:rFonts w:cs="Arial"/>
                <w:lang w:val="sr-Cyrl-CS"/>
              </w:rPr>
            </w:pPr>
          </w:p>
          <w:p w:rsidR="00562601" w:rsidRPr="00247846" w:rsidRDefault="00562601"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46934" w:rsidRDefault="00146934" w:rsidP="007E7BB8">
      <w:pPr>
        <w:spacing w:before="0"/>
        <w:jc w:val="center"/>
        <w:rPr>
          <w:rFonts w:cs="Arial"/>
          <w:b/>
        </w:rPr>
      </w:pPr>
    </w:p>
    <w:p w:rsidR="00562601" w:rsidRDefault="00562601" w:rsidP="007E7BB8">
      <w:pPr>
        <w:spacing w:before="0"/>
        <w:jc w:val="center"/>
        <w:rPr>
          <w:rFonts w:cs="Arial"/>
          <w:b/>
        </w:rPr>
      </w:pPr>
    </w:p>
    <w:p w:rsidR="00562601" w:rsidRDefault="00562601" w:rsidP="007E7BB8">
      <w:pPr>
        <w:spacing w:before="0"/>
        <w:jc w:val="center"/>
        <w:rPr>
          <w:rFonts w:cs="Arial"/>
          <w:b/>
        </w:rPr>
      </w:pPr>
    </w:p>
    <w:p w:rsidR="00562601" w:rsidRDefault="00562601" w:rsidP="007E7BB8">
      <w:pPr>
        <w:spacing w:before="0"/>
        <w:jc w:val="center"/>
        <w:rPr>
          <w:rFonts w:cs="Arial"/>
          <w:b/>
        </w:rPr>
      </w:pPr>
    </w:p>
    <w:p w:rsidR="00562601" w:rsidRDefault="00562601" w:rsidP="007E7BB8">
      <w:pPr>
        <w:spacing w:before="0"/>
        <w:jc w:val="center"/>
        <w:rPr>
          <w:rFonts w:cs="Arial"/>
          <w:b/>
        </w:rPr>
      </w:pPr>
    </w:p>
    <w:p w:rsidR="004C6F7E" w:rsidRDefault="004C6F7E" w:rsidP="00562601">
      <w:pPr>
        <w:outlineLvl w:val="1"/>
        <w:rPr>
          <w:rFonts w:cs="Arial"/>
          <w:b/>
          <w:lang w:val="sr-Cyrl-CS"/>
        </w:rPr>
      </w:pPr>
    </w:p>
    <w:p w:rsidR="002E773C" w:rsidRPr="002E773C" w:rsidRDefault="002E773C" w:rsidP="002E773C">
      <w:pPr>
        <w:jc w:val="right"/>
        <w:outlineLvl w:val="1"/>
        <w:rPr>
          <w:rFonts w:cs="Arial"/>
          <w:b/>
        </w:rPr>
      </w:pPr>
      <w:r w:rsidRPr="002E773C">
        <w:rPr>
          <w:rFonts w:cs="Arial"/>
          <w:b/>
          <w:lang w:val="sr-Cyrl-CS"/>
        </w:rPr>
        <w:lastRenderedPageBreak/>
        <w:t xml:space="preserve">ОБРАЗАЦ </w:t>
      </w:r>
      <w:r>
        <w:rPr>
          <w:rFonts w:cs="Arial"/>
          <w:b/>
        </w:rPr>
        <w:t>7</w:t>
      </w:r>
    </w:p>
    <w:p w:rsidR="002E773C" w:rsidRPr="002E773C" w:rsidRDefault="002E773C" w:rsidP="002E773C">
      <w:pPr>
        <w:jc w:val="center"/>
        <w:rPr>
          <w:rFonts w:cs="Arial"/>
          <w:lang w:val="sr-Cyrl-CS"/>
        </w:rPr>
      </w:pPr>
      <w:r w:rsidRPr="002E773C">
        <w:rPr>
          <w:rFonts w:cs="Arial"/>
          <w:b/>
          <w:lang w:val="sr-Cyrl-CS"/>
        </w:rPr>
        <w:t>ИЗЈАВА ПОНУЂАЧА – КАДРОВСКИ КАПАЦИТЕТ</w:t>
      </w:r>
    </w:p>
    <w:p w:rsidR="002E773C" w:rsidRPr="002E773C" w:rsidRDefault="002E773C" w:rsidP="002E773C">
      <w:pPr>
        <w:rPr>
          <w:rFonts w:cs="Arial"/>
          <w:lang w:val="sr-Cyrl-CS"/>
        </w:rPr>
      </w:pPr>
      <w:r w:rsidRPr="002E773C">
        <w:rPr>
          <w:rFonts w:cs="Arial"/>
          <w:lang w:val="sr-Cyrl-CS"/>
        </w:rPr>
        <w:t xml:space="preserve">На основу члана 77. став 4. Закона о јавним набавкама („Службени гланик РС“, бр.124/12, 14/15 и 68/15) </w:t>
      </w:r>
      <w:r w:rsidRPr="002E773C">
        <w:rPr>
          <w:rFonts w:cs="Arial"/>
          <w:noProof/>
          <w:lang w:val="sr-Cyrl-CS"/>
        </w:rPr>
        <w:t xml:space="preserve">Понуђач </w:t>
      </w:r>
      <w:r w:rsidRPr="002E773C">
        <w:rPr>
          <w:rFonts w:cs="Arial"/>
          <w:noProof/>
          <w:lang w:val="sr-Latn-CS"/>
        </w:rPr>
        <w:t xml:space="preserve">даје </w:t>
      </w:r>
      <w:r w:rsidRPr="002E773C">
        <w:rPr>
          <w:rFonts w:cs="Arial"/>
          <w:lang w:val="sr-Cyrl-CS"/>
        </w:rPr>
        <w:t xml:space="preserve">следећу </w:t>
      </w:r>
    </w:p>
    <w:p w:rsidR="002E773C" w:rsidRPr="002E773C" w:rsidRDefault="002E773C" w:rsidP="002E773C">
      <w:pPr>
        <w:jc w:val="center"/>
        <w:rPr>
          <w:rFonts w:cs="Arial"/>
          <w:lang w:val="sr-Cyrl-CS"/>
        </w:rPr>
      </w:pPr>
      <w:r w:rsidRPr="002E773C">
        <w:rPr>
          <w:rFonts w:cs="Arial"/>
          <w:lang w:val="sr-Cyrl-CS"/>
        </w:rPr>
        <w:t xml:space="preserve">ИЗЈАВУ О КАДРОВСКОМ КАПАЦИТЕТУ </w:t>
      </w:r>
    </w:p>
    <w:p w:rsidR="002E773C" w:rsidRPr="002E773C" w:rsidRDefault="002E773C" w:rsidP="002E773C">
      <w:pPr>
        <w:rPr>
          <w:rFonts w:cs="Arial"/>
          <w:b/>
          <w:bCs/>
        </w:rPr>
      </w:pPr>
      <w:r w:rsidRPr="002E773C">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007F0141">
        <w:rPr>
          <w:rFonts w:cs="Arial"/>
          <w:bCs/>
          <w:lang w:val="sr-Cyrl-RS"/>
        </w:rPr>
        <w:t>Процена века за делове и опрему под притиском блока Б1 и блока Б2</w:t>
      </w:r>
      <w:r w:rsidRPr="002E773C">
        <w:rPr>
          <w:rFonts w:cs="Arial"/>
          <w:b/>
          <w:bCs/>
          <w:lang w:val="sr-Cyrl-RS"/>
        </w:rPr>
        <w:t xml:space="preserve"> </w:t>
      </w:r>
      <w:r w:rsidRPr="002E773C">
        <w:rPr>
          <w:rFonts w:cs="Arial"/>
          <w:lang w:val="ru-RU"/>
        </w:rPr>
        <w:t>ЈН бр.</w:t>
      </w:r>
      <w:r w:rsidRPr="002E773C">
        <w:rPr>
          <w:rFonts w:cs="Arial"/>
          <w:lang w:val="sr-Cyrl-CS"/>
        </w:rPr>
        <w:t xml:space="preserve"> </w:t>
      </w:r>
      <w:r w:rsidR="007F0141">
        <w:rPr>
          <w:rFonts w:cs="Arial"/>
          <w:lang w:val="ru-RU"/>
        </w:rPr>
        <w:t>2265/2018 (3000/0957/2018)</w:t>
      </w:r>
      <w:r w:rsidRPr="002E773C">
        <w:rPr>
          <w:rFonts w:cs="Arial"/>
          <w:noProof/>
          <w:lang w:val="sr-Cyrl-CS"/>
        </w:rPr>
        <w:t>, односно да имамо ангажован</w:t>
      </w:r>
      <w:r w:rsidR="004C6F7E">
        <w:rPr>
          <w:rFonts w:cs="Arial"/>
          <w:noProof/>
          <w:lang w:val="sr-Cyrl-CS"/>
        </w:rPr>
        <w:t>о</w:t>
      </w:r>
      <w:r w:rsidRPr="002E773C">
        <w:rPr>
          <w:rFonts w:cs="Arial"/>
          <w:noProof/>
          <w:lang w:val="sr-Cyrl-CS"/>
        </w:rPr>
        <w:t xml:space="preserve"> </w:t>
      </w:r>
      <w:r w:rsidRPr="002E773C">
        <w:rPr>
          <w:rFonts w:cs="Arial"/>
          <w:lang w:val="sr-Cyrl-CS"/>
        </w:rPr>
        <w:t xml:space="preserve">(по основу радног односа или неког другог облика ангажовања ван радног односа, предвиђеног члановима 197-202 Закона о раду) </w:t>
      </w:r>
      <w:r w:rsidR="0012122E" w:rsidRPr="0012122E">
        <w:rPr>
          <w:rFonts w:cs="Arial"/>
          <w:lang w:val="sr-Cyrl-RS"/>
        </w:rPr>
        <w:t>једног доктор</w:t>
      </w:r>
      <w:r w:rsidR="0012122E" w:rsidRPr="0012122E">
        <w:rPr>
          <w:rFonts w:cs="Arial"/>
        </w:rPr>
        <w:t>a</w:t>
      </w:r>
      <w:r w:rsidR="0012122E" w:rsidRPr="0012122E">
        <w:rPr>
          <w:rFonts w:cs="Arial"/>
          <w:lang w:val="sr-Cyrl-RS"/>
        </w:rPr>
        <w:t xml:space="preserve"> наука машинског инжењера са 10 година искуства у процени преосталог радног века компоненти термоелектрана</w:t>
      </w:r>
      <w:r w:rsidR="0012122E">
        <w:rPr>
          <w:rFonts w:cs="Arial"/>
          <w:lang w:val="sr-Cyrl-RS"/>
        </w:rPr>
        <w:t xml:space="preserve"> и </w:t>
      </w:r>
      <w:r w:rsidR="0012122E" w:rsidRPr="0012122E">
        <w:rPr>
          <w:rFonts w:cs="Arial"/>
          <w:lang w:val="sr-Cyrl-RS"/>
        </w:rPr>
        <w:t>једног доктора наука металурга са 10 година искуства у процени преосталог радног века компоненти термоелектрана</w:t>
      </w:r>
      <w:r w:rsidRPr="002E773C">
        <w:rPr>
          <w:rFonts w:cs="Arial"/>
          <w:lang w:val="sr-Cyrl-CS"/>
        </w:rPr>
        <w:t>,</w:t>
      </w:r>
      <w:r w:rsidRPr="002E773C">
        <w:rPr>
          <w:rFonts w:cs="Arial"/>
          <w:noProof/>
          <w:lang w:val="sr-Cyrl-CS"/>
        </w:rPr>
        <w:t xml:space="preserve"> који ће бити ангажовани ради извршења уговора:</w:t>
      </w:r>
    </w:p>
    <w:p w:rsidR="002E773C" w:rsidRPr="002E773C" w:rsidRDefault="002E773C" w:rsidP="002E773C">
      <w:pPr>
        <w:rPr>
          <w:rFonts w:cs="Arial"/>
          <w:noProof/>
          <w:lang w:val="sr-Cyrl-CS"/>
        </w:rPr>
      </w:pPr>
    </w:p>
    <w:tbl>
      <w:tblPr>
        <w:tblW w:w="3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110"/>
        <w:gridCol w:w="1994"/>
        <w:gridCol w:w="1994"/>
      </w:tblGrid>
      <w:tr w:rsidR="002E773C" w:rsidRPr="002E773C" w:rsidTr="004A39C8">
        <w:trPr>
          <w:trHeight w:val="1459"/>
          <w:tblHeader/>
          <w:jc w:val="center"/>
        </w:trPr>
        <w:tc>
          <w:tcPr>
            <w:tcW w:w="838" w:type="pct"/>
            <w:shd w:val="clear" w:color="auto" w:fill="auto"/>
            <w:vAlign w:val="center"/>
          </w:tcPr>
          <w:p w:rsidR="002E773C" w:rsidRPr="002E773C" w:rsidRDefault="002E773C" w:rsidP="002E773C">
            <w:pPr>
              <w:tabs>
                <w:tab w:val="left" w:pos="8098"/>
              </w:tabs>
              <w:spacing w:before="0"/>
              <w:ind w:right="-6"/>
              <w:jc w:val="center"/>
              <w:outlineLvl w:val="0"/>
              <w:rPr>
                <w:rFonts w:cs="Arial"/>
                <w:bCs/>
                <w:kern w:val="28"/>
                <w:lang w:val="sr-Cyrl-CS"/>
              </w:rPr>
            </w:pPr>
            <w:r w:rsidRPr="002E773C">
              <w:rPr>
                <w:rFonts w:cs="Arial"/>
                <w:bCs/>
                <w:kern w:val="28"/>
                <w:lang w:val="sr-Cyrl-CS"/>
              </w:rPr>
              <w:t>Рб.</w:t>
            </w:r>
          </w:p>
        </w:tc>
        <w:tc>
          <w:tcPr>
            <w:tcW w:w="1440" w:type="pct"/>
            <w:shd w:val="clear" w:color="auto" w:fill="auto"/>
            <w:vAlign w:val="center"/>
          </w:tcPr>
          <w:p w:rsidR="002E773C" w:rsidRPr="002E773C" w:rsidRDefault="002E773C" w:rsidP="002E773C">
            <w:pPr>
              <w:spacing w:before="0"/>
              <w:jc w:val="center"/>
              <w:rPr>
                <w:rFonts w:eastAsia="Calibri" w:cs="Arial"/>
              </w:rPr>
            </w:pPr>
            <w:r w:rsidRPr="002E773C">
              <w:rPr>
                <w:rFonts w:eastAsia="Calibri" w:cs="Arial"/>
              </w:rPr>
              <w:t>Име и презиме запосленог</w:t>
            </w:r>
          </w:p>
        </w:tc>
        <w:tc>
          <w:tcPr>
            <w:tcW w:w="1361" w:type="pct"/>
            <w:vAlign w:val="center"/>
          </w:tcPr>
          <w:p w:rsidR="002E773C" w:rsidRPr="002E773C" w:rsidRDefault="002E773C" w:rsidP="0012122E">
            <w:pPr>
              <w:spacing w:before="0"/>
              <w:ind w:left="-108"/>
              <w:jc w:val="center"/>
              <w:rPr>
                <w:rFonts w:eastAsia="Calibri" w:cs="Arial"/>
                <w:lang w:val="sr-Cyrl-RS"/>
              </w:rPr>
            </w:pPr>
            <w:r w:rsidRPr="002E773C">
              <w:rPr>
                <w:rFonts w:eastAsia="Calibri" w:cs="Arial"/>
                <w:lang w:val="sr-Cyrl-RS"/>
              </w:rPr>
              <w:t xml:space="preserve">Године радног стажа на пословима </w:t>
            </w:r>
            <w:r w:rsidR="0012122E" w:rsidRPr="0012122E">
              <w:rPr>
                <w:rFonts w:eastAsia="Calibri" w:cs="Arial"/>
                <w:lang w:val="sr-Cyrl-RS"/>
              </w:rPr>
              <w:t>процен</w:t>
            </w:r>
            <w:r w:rsidR="0012122E">
              <w:rPr>
                <w:rFonts w:eastAsia="Calibri" w:cs="Arial"/>
                <w:lang w:val="sr-Cyrl-RS"/>
              </w:rPr>
              <w:t>е</w:t>
            </w:r>
            <w:r w:rsidR="0012122E" w:rsidRPr="0012122E">
              <w:rPr>
                <w:rFonts w:eastAsia="Calibri" w:cs="Arial"/>
                <w:lang w:val="sr-Cyrl-RS"/>
              </w:rPr>
              <w:t xml:space="preserve"> преосталог радног века компоненти термоелектрана</w:t>
            </w:r>
          </w:p>
        </w:tc>
        <w:tc>
          <w:tcPr>
            <w:tcW w:w="1361" w:type="pct"/>
            <w:vAlign w:val="center"/>
          </w:tcPr>
          <w:p w:rsidR="002E773C" w:rsidRPr="002E773C" w:rsidRDefault="002E773C" w:rsidP="002E773C">
            <w:pPr>
              <w:spacing w:before="0"/>
              <w:ind w:left="-108"/>
              <w:jc w:val="center"/>
              <w:rPr>
                <w:rFonts w:eastAsia="Calibri" w:cs="Arial"/>
                <w:lang w:val="sr-Cyrl-RS"/>
              </w:rPr>
            </w:pPr>
            <w:r w:rsidRPr="002E773C">
              <w:rPr>
                <w:rFonts w:eastAsia="Calibri" w:cs="Arial"/>
                <w:lang w:val="sr-Cyrl-RS"/>
              </w:rPr>
              <w:t>Назив послодавца код кога је радни стаж остварен</w:t>
            </w:r>
          </w:p>
        </w:tc>
      </w:tr>
      <w:tr w:rsidR="002E773C" w:rsidRPr="002E773C" w:rsidTr="00A616EF">
        <w:trPr>
          <w:trHeight w:val="192"/>
          <w:jc w:val="center"/>
        </w:trPr>
        <w:tc>
          <w:tcPr>
            <w:tcW w:w="838" w:type="pct"/>
            <w:shd w:val="clear" w:color="auto" w:fill="auto"/>
            <w:vAlign w:val="center"/>
          </w:tcPr>
          <w:p w:rsidR="002E773C" w:rsidRPr="002E773C" w:rsidRDefault="002E773C" w:rsidP="00C31C1C">
            <w:pPr>
              <w:numPr>
                <w:ilvl w:val="0"/>
                <w:numId w:val="38"/>
              </w:numPr>
              <w:tabs>
                <w:tab w:val="left" w:pos="8098"/>
              </w:tabs>
              <w:spacing w:before="0"/>
              <w:ind w:right="-6"/>
              <w:jc w:val="center"/>
              <w:outlineLvl w:val="0"/>
              <w:rPr>
                <w:rFonts w:cs="Arial"/>
                <w:bCs/>
                <w:kern w:val="28"/>
              </w:rPr>
            </w:pPr>
            <w:bookmarkStart w:id="258" w:name="_Toc442559943"/>
            <w:bookmarkEnd w:id="258"/>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A616EF">
        <w:trPr>
          <w:trHeight w:val="192"/>
          <w:jc w:val="center"/>
        </w:trPr>
        <w:tc>
          <w:tcPr>
            <w:tcW w:w="838" w:type="pct"/>
            <w:shd w:val="clear" w:color="auto" w:fill="auto"/>
            <w:vAlign w:val="center"/>
          </w:tcPr>
          <w:p w:rsidR="002E773C" w:rsidRPr="002E773C" w:rsidRDefault="002E773C" w:rsidP="00C31C1C">
            <w:pPr>
              <w:numPr>
                <w:ilvl w:val="0"/>
                <w:numId w:val="38"/>
              </w:numPr>
              <w:tabs>
                <w:tab w:val="left" w:pos="8098"/>
              </w:tabs>
              <w:spacing w:before="0"/>
              <w:ind w:right="-6"/>
              <w:jc w:val="center"/>
              <w:outlineLvl w:val="0"/>
              <w:rPr>
                <w:rFonts w:cs="Arial"/>
                <w:bCs/>
                <w:kern w:val="28"/>
              </w:rPr>
            </w:pPr>
            <w:bookmarkStart w:id="259" w:name="_Toc442559944"/>
            <w:bookmarkEnd w:id="259"/>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A616EF">
        <w:trPr>
          <w:trHeight w:val="192"/>
          <w:jc w:val="center"/>
        </w:trPr>
        <w:tc>
          <w:tcPr>
            <w:tcW w:w="838" w:type="pct"/>
            <w:shd w:val="clear" w:color="auto" w:fill="auto"/>
            <w:vAlign w:val="center"/>
          </w:tcPr>
          <w:p w:rsidR="002E773C" w:rsidRPr="002E773C" w:rsidRDefault="002E773C" w:rsidP="00C31C1C">
            <w:pPr>
              <w:numPr>
                <w:ilvl w:val="0"/>
                <w:numId w:val="38"/>
              </w:numPr>
              <w:tabs>
                <w:tab w:val="left" w:pos="8098"/>
              </w:tabs>
              <w:spacing w:before="0"/>
              <w:ind w:right="-6"/>
              <w:jc w:val="center"/>
              <w:outlineLvl w:val="0"/>
              <w:rPr>
                <w:rFonts w:cs="Arial"/>
                <w:bCs/>
                <w:kern w:val="28"/>
              </w:rPr>
            </w:pPr>
            <w:bookmarkStart w:id="260" w:name="_Toc442559945"/>
            <w:bookmarkEnd w:id="260"/>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A616EF">
        <w:trPr>
          <w:trHeight w:val="192"/>
          <w:jc w:val="center"/>
        </w:trPr>
        <w:tc>
          <w:tcPr>
            <w:tcW w:w="838" w:type="pct"/>
            <w:shd w:val="clear" w:color="auto" w:fill="auto"/>
            <w:vAlign w:val="center"/>
          </w:tcPr>
          <w:p w:rsidR="002E773C" w:rsidRPr="002E773C" w:rsidRDefault="002E773C" w:rsidP="00C31C1C">
            <w:pPr>
              <w:numPr>
                <w:ilvl w:val="0"/>
                <w:numId w:val="38"/>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A616EF">
        <w:trPr>
          <w:trHeight w:val="192"/>
          <w:jc w:val="center"/>
        </w:trPr>
        <w:tc>
          <w:tcPr>
            <w:tcW w:w="838" w:type="pct"/>
            <w:shd w:val="clear" w:color="auto" w:fill="auto"/>
            <w:vAlign w:val="center"/>
          </w:tcPr>
          <w:p w:rsidR="002E773C" w:rsidRPr="002E773C" w:rsidRDefault="002E773C" w:rsidP="00C31C1C">
            <w:pPr>
              <w:numPr>
                <w:ilvl w:val="0"/>
                <w:numId w:val="38"/>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A616EF">
        <w:trPr>
          <w:trHeight w:val="192"/>
          <w:jc w:val="center"/>
        </w:trPr>
        <w:tc>
          <w:tcPr>
            <w:tcW w:w="838" w:type="pct"/>
            <w:shd w:val="clear" w:color="auto" w:fill="auto"/>
            <w:vAlign w:val="center"/>
          </w:tcPr>
          <w:p w:rsidR="002E773C" w:rsidRPr="002E773C" w:rsidRDefault="002E773C" w:rsidP="00C31C1C">
            <w:pPr>
              <w:numPr>
                <w:ilvl w:val="0"/>
                <w:numId w:val="38"/>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bl>
    <w:p w:rsidR="0012122E" w:rsidRDefault="0012122E" w:rsidP="004A39C8">
      <w:pPr>
        <w:spacing w:before="0"/>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4A39C8" w:rsidRPr="004A39C8" w:rsidTr="004C6753">
        <w:trPr>
          <w:jc w:val="center"/>
        </w:trPr>
        <w:tc>
          <w:tcPr>
            <w:tcW w:w="3882" w:type="dxa"/>
          </w:tcPr>
          <w:p w:rsidR="004A39C8" w:rsidRPr="004A39C8" w:rsidRDefault="004A39C8" w:rsidP="004C6753">
            <w:pPr>
              <w:spacing w:before="0"/>
              <w:jc w:val="center"/>
              <w:rPr>
                <w:rFonts w:cs="Arial"/>
              </w:rPr>
            </w:pPr>
            <w:r w:rsidRPr="004A39C8">
              <w:rPr>
                <w:rFonts w:cs="Arial"/>
              </w:rPr>
              <w:t>Датум:</w:t>
            </w:r>
          </w:p>
        </w:tc>
        <w:tc>
          <w:tcPr>
            <w:tcW w:w="2127" w:type="dxa"/>
          </w:tcPr>
          <w:p w:rsidR="004A39C8" w:rsidRPr="004A39C8" w:rsidRDefault="004A39C8" w:rsidP="004C6753">
            <w:pPr>
              <w:spacing w:before="0"/>
              <w:jc w:val="center"/>
              <w:rPr>
                <w:rFonts w:cs="Arial"/>
                <w:lang w:val="ru-RU"/>
              </w:rPr>
            </w:pPr>
          </w:p>
        </w:tc>
        <w:tc>
          <w:tcPr>
            <w:tcW w:w="4022" w:type="dxa"/>
          </w:tcPr>
          <w:p w:rsidR="004A39C8" w:rsidRPr="004A39C8" w:rsidRDefault="004A39C8" w:rsidP="004C6753">
            <w:pPr>
              <w:spacing w:before="0"/>
              <w:jc w:val="center"/>
              <w:rPr>
                <w:rFonts w:cs="Arial"/>
                <w:lang w:val="ru-RU"/>
              </w:rPr>
            </w:pPr>
            <w:r w:rsidRPr="004A39C8">
              <w:rPr>
                <w:rFonts w:cs="Arial"/>
                <w:lang w:val="sr-Cyrl-CS"/>
              </w:rPr>
              <w:t>П</w:t>
            </w:r>
            <w:r w:rsidRPr="004A39C8">
              <w:rPr>
                <w:rFonts w:cs="Arial"/>
              </w:rPr>
              <w:t>онуђач</w:t>
            </w:r>
            <w:r w:rsidRPr="004A39C8">
              <w:rPr>
                <w:rFonts w:cs="Arial"/>
                <w:lang w:val="ru-RU"/>
              </w:rPr>
              <w:t>:</w:t>
            </w:r>
          </w:p>
        </w:tc>
      </w:tr>
      <w:tr w:rsidR="004A39C8" w:rsidRPr="004A39C8" w:rsidTr="004C6753">
        <w:trPr>
          <w:jc w:val="center"/>
        </w:trPr>
        <w:tc>
          <w:tcPr>
            <w:tcW w:w="3882" w:type="dxa"/>
          </w:tcPr>
          <w:p w:rsidR="004A39C8" w:rsidRPr="004A39C8" w:rsidRDefault="004A39C8" w:rsidP="004C6753">
            <w:pPr>
              <w:spacing w:before="0"/>
              <w:jc w:val="center"/>
              <w:rPr>
                <w:rFonts w:cs="Arial"/>
              </w:rPr>
            </w:pPr>
          </w:p>
        </w:tc>
        <w:tc>
          <w:tcPr>
            <w:tcW w:w="2127" w:type="dxa"/>
          </w:tcPr>
          <w:p w:rsidR="004A39C8" w:rsidRPr="004A39C8" w:rsidRDefault="004A39C8" w:rsidP="004C6753">
            <w:pPr>
              <w:spacing w:before="0"/>
              <w:jc w:val="center"/>
              <w:rPr>
                <w:rFonts w:cs="Arial"/>
              </w:rPr>
            </w:pPr>
            <w:r w:rsidRPr="004A39C8">
              <w:rPr>
                <w:rFonts w:cs="Arial"/>
              </w:rPr>
              <w:t>М.П.</w:t>
            </w:r>
          </w:p>
        </w:tc>
        <w:tc>
          <w:tcPr>
            <w:tcW w:w="4022" w:type="dxa"/>
          </w:tcPr>
          <w:p w:rsidR="004A39C8" w:rsidRPr="004A39C8" w:rsidRDefault="004A39C8" w:rsidP="004C6753">
            <w:pPr>
              <w:spacing w:before="0"/>
              <w:jc w:val="center"/>
              <w:rPr>
                <w:rFonts w:cs="Arial"/>
                <w:lang w:val="ru-RU"/>
              </w:rPr>
            </w:pPr>
          </w:p>
        </w:tc>
      </w:tr>
      <w:tr w:rsidR="004A39C8" w:rsidRPr="004A39C8" w:rsidTr="004C6753">
        <w:trPr>
          <w:jc w:val="center"/>
        </w:trPr>
        <w:tc>
          <w:tcPr>
            <w:tcW w:w="3882" w:type="dxa"/>
            <w:tcBorders>
              <w:bottom w:val="single" w:sz="4" w:space="0" w:color="auto"/>
            </w:tcBorders>
          </w:tcPr>
          <w:p w:rsidR="004A39C8" w:rsidRPr="004A39C8" w:rsidRDefault="004A39C8" w:rsidP="004C6753">
            <w:pPr>
              <w:spacing w:before="0"/>
              <w:jc w:val="center"/>
              <w:rPr>
                <w:rFonts w:cs="Arial"/>
              </w:rPr>
            </w:pPr>
          </w:p>
        </w:tc>
        <w:tc>
          <w:tcPr>
            <w:tcW w:w="2127" w:type="dxa"/>
          </w:tcPr>
          <w:p w:rsidR="004A39C8" w:rsidRPr="004A39C8" w:rsidRDefault="004A39C8" w:rsidP="004C6753">
            <w:pPr>
              <w:spacing w:before="0"/>
              <w:jc w:val="center"/>
              <w:rPr>
                <w:rFonts w:cs="Arial"/>
                <w:lang w:val="ru-RU"/>
              </w:rPr>
            </w:pPr>
          </w:p>
        </w:tc>
        <w:tc>
          <w:tcPr>
            <w:tcW w:w="4022" w:type="dxa"/>
            <w:tcBorders>
              <w:bottom w:val="single" w:sz="4" w:space="0" w:color="auto"/>
            </w:tcBorders>
          </w:tcPr>
          <w:p w:rsidR="004A39C8" w:rsidRPr="004A39C8" w:rsidRDefault="004A39C8" w:rsidP="004C6753">
            <w:pPr>
              <w:spacing w:before="0"/>
              <w:jc w:val="center"/>
              <w:rPr>
                <w:rFonts w:cs="Arial"/>
                <w:lang w:val="ru-RU"/>
              </w:rPr>
            </w:pPr>
          </w:p>
        </w:tc>
      </w:tr>
      <w:tr w:rsidR="004A39C8" w:rsidRPr="004A39C8" w:rsidTr="004C6753">
        <w:trPr>
          <w:trHeight w:val="389"/>
          <w:jc w:val="center"/>
        </w:trPr>
        <w:tc>
          <w:tcPr>
            <w:tcW w:w="3882" w:type="dxa"/>
            <w:tcBorders>
              <w:top w:val="single" w:sz="4" w:space="0" w:color="auto"/>
            </w:tcBorders>
          </w:tcPr>
          <w:p w:rsidR="004A39C8" w:rsidRPr="004A39C8" w:rsidRDefault="004A39C8" w:rsidP="004C6753">
            <w:pPr>
              <w:spacing w:before="0"/>
              <w:jc w:val="center"/>
              <w:rPr>
                <w:rFonts w:cs="Arial"/>
              </w:rPr>
            </w:pPr>
          </w:p>
        </w:tc>
        <w:tc>
          <w:tcPr>
            <w:tcW w:w="2127" w:type="dxa"/>
          </w:tcPr>
          <w:p w:rsidR="004A39C8" w:rsidRPr="004A39C8" w:rsidRDefault="004A39C8" w:rsidP="004C6753">
            <w:pPr>
              <w:spacing w:before="0"/>
              <w:jc w:val="center"/>
              <w:rPr>
                <w:rFonts w:cs="Arial"/>
                <w:lang w:val="ru-RU"/>
              </w:rPr>
            </w:pPr>
          </w:p>
        </w:tc>
        <w:tc>
          <w:tcPr>
            <w:tcW w:w="4022" w:type="dxa"/>
            <w:tcBorders>
              <w:top w:val="single" w:sz="4" w:space="0" w:color="auto"/>
            </w:tcBorders>
          </w:tcPr>
          <w:p w:rsidR="004A39C8" w:rsidRPr="004A39C8" w:rsidRDefault="004A39C8" w:rsidP="004C6753">
            <w:pPr>
              <w:spacing w:before="0"/>
              <w:jc w:val="center"/>
              <w:rPr>
                <w:rFonts w:cs="Arial"/>
                <w:lang w:val="ru-RU"/>
              </w:rPr>
            </w:pPr>
          </w:p>
        </w:tc>
      </w:tr>
    </w:tbl>
    <w:p w:rsidR="004A39C8" w:rsidRDefault="004A39C8" w:rsidP="004A39C8">
      <w:pPr>
        <w:spacing w:before="0"/>
        <w:rPr>
          <w:rFonts w:cs="Arial"/>
          <w:b/>
          <w:lang w:val="sr-Cyrl-CS"/>
        </w:rPr>
      </w:pPr>
    </w:p>
    <w:p w:rsidR="004A39C8" w:rsidRPr="004A39C8" w:rsidRDefault="004A39C8" w:rsidP="004A39C8">
      <w:pPr>
        <w:spacing w:before="0"/>
        <w:rPr>
          <w:rFonts w:cs="Arial"/>
          <w:b/>
          <w:lang w:val="sr-Cyrl-CS"/>
        </w:rPr>
      </w:pPr>
      <w:r w:rsidRPr="004A39C8">
        <w:rPr>
          <w:rFonts w:cs="Arial"/>
          <w:b/>
          <w:lang w:val="sr-Cyrl-CS"/>
        </w:rPr>
        <w:t>Напомена:</w:t>
      </w:r>
    </w:p>
    <w:p w:rsidR="004A39C8" w:rsidRPr="004A39C8" w:rsidRDefault="004A39C8" w:rsidP="004A39C8">
      <w:pPr>
        <w:pStyle w:val="KDKomentar"/>
        <w:spacing w:before="0"/>
        <w:rPr>
          <w:rFonts w:cs="Arial"/>
          <w:i w:val="0"/>
          <w:color w:val="auto"/>
          <w:sz w:val="22"/>
          <w:szCs w:val="22"/>
          <w:lang w:val="sr-Cyrl-CS"/>
        </w:rPr>
      </w:pPr>
      <w:r w:rsidRPr="004A39C8">
        <w:rPr>
          <w:rFonts w:eastAsia="TimesNewRomanPS-BoldMT" w:cs="Arial"/>
          <w:i w:val="0"/>
          <w:color w:val="auto"/>
          <w:sz w:val="22"/>
          <w:szCs w:val="22"/>
        </w:rPr>
        <w:t xml:space="preserve">-Уколико </w:t>
      </w:r>
      <w:r w:rsidRPr="004A39C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4A39C8">
        <w:rPr>
          <w:rFonts w:cs="Arial"/>
          <w:i w:val="0"/>
          <w:color w:val="auto"/>
          <w:sz w:val="22"/>
          <w:szCs w:val="22"/>
          <w:lang w:val="sr-Cyrl-CS"/>
        </w:rPr>
        <w:t xml:space="preserve">Изјава </w:t>
      </w:r>
      <w:r w:rsidRPr="004A39C8">
        <w:rPr>
          <w:rFonts w:cs="Arial"/>
          <w:i w:val="0"/>
          <w:color w:val="auto"/>
          <w:sz w:val="22"/>
          <w:szCs w:val="22"/>
        </w:rPr>
        <w:t>мора бити попуњена, потписана од стране овлашћеног лица</w:t>
      </w:r>
      <w:r w:rsidRPr="004A39C8">
        <w:rPr>
          <w:rFonts w:cs="Arial"/>
          <w:i w:val="0"/>
          <w:color w:val="auto"/>
          <w:sz w:val="22"/>
          <w:szCs w:val="22"/>
          <w:lang w:val="sr-Cyrl-CS"/>
        </w:rPr>
        <w:t xml:space="preserve"> за заступање</w:t>
      </w:r>
      <w:r w:rsidRPr="004A39C8">
        <w:rPr>
          <w:rFonts w:cs="Arial"/>
          <w:i w:val="0"/>
          <w:color w:val="auto"/>
          <w:sz w:val="22"/>
          <w:szCs w:val="22"/>
        </w:rPr>
        <w:t xml:space="preserve"> понуђача из групе понуђача и оверена печатом.</w:t>
      </w:r>
    </w:p>
    <w:p w:rsidR="004A39C8" w:rsidRPr="004A39C8" w:rsidRDefault="004A39C8" w:rsidP="004A39C8">
      <w:pPr>
        <w:rPr>
          <w:rFonts w:cs="Arial"/>
        </w:rPr>
      </w:pPr>
      <w:r w:rsidRPr="004A39C8">
        <w:rPr>
          <w:rFonts w:cs="Arial"/>
        </w:rPr>
        <w:t>Приликом подношења понуде овај образац копирати у потребном броју примерака.</w:t>
      </w:r>
    </w:p>
    <w:p w:rsidR="004A39C8" w:rsidRDefault="004A39C8" w:rsidP="0012122E">
      <w:pPr>
        <w:spacing w:before="0"/>
        <w:rPr>
          <w:rFonts w:cs="Arial"/>
          <w:b/>
        </w:rPr>
      </w:pPr>
    </w:p>
    <w:p w:rsidR="004A39C8" w:rsidRDefault="004A39C8" w:rsidP="0012122E">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7F0141">
        <w:rPr>
          <w:rFonts w:cs="Arial"/>
        </w:rPr>
        <w:t>Процена века за делове и опрему под притиском блока Б1 и блока Б2</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7F0141">
        <w:rPr>
          <w:rFonts w:cs="Arial"/>
        </w:rPr>
        <w:t>2265/2018 (3000/0957/2018)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307F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B96B4C">
        <w:rPr>
          <w:rFonts w:cs="Arial"/>
          <w:bCs/>
          <w:lang w:val="sr-Cyrl-RS" w:eastAsia="sr-Latn-CS"/>
        </w:rPr>
        <w:t>Балканска 13</w:t>
      </w:r>
      <w:r w:rsidRPr="00540429">
        <w:rPr>
          <w:rFonts w:cs="Arial"/>
          <w:bCs/>
          <w:lang w:val="sr-Latn-RS" w:eastAsia="sr-Latn-CS"/>
        </w:rPr>
        <w:t>,</w:t>
      </w:r>
      <w:r w:rsidR="00B96B4C">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7F0141">
        <w:rPr>
          <w:rFonts w:cs="Arial"/>
        </w:rPr>
        <w:t>Процена века за делове и опрему под притиском блока Б1 и блока Б2</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7F0141">
        <w:rPr>
          <w:rFonts w:cs="Arial"/>
          <w:lang w:val="sr-Cyrl-RS"/>
        </w:rPr>
        <w:t>2265/2018 (3000/0957/2018)</w:t>
      </w:r>
      <w:r w:rsidR="002A352B">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374460">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374460">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374460">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2A352B">
        <w:rPr>
          <w:rFonts w:cs="Arial"/>
          <w:bCs/>
          <w:lang w:val="sr-Cyrl-RS" w:eastAsia="sr-Latn-CS"/>
        </w:rPr>
        <w:t>Балканска 13</w:t>
      </w:r>
      <w:r w:rsidRPr="00855E52">
        <w:rPr>
          <w:rFonts w:cs="Arial"/>
          <w:bCs/>
          <w:lang w:val="sr-Latn-RS" w:eastAsia="sr-Latn-CS"/>
        </w:rPr>
        <w:t>,</w:t>
      </w:r>
      <w:r w:rsidR="002A352B">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2A352B">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74460">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74460">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74460">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74460">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61"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6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B397A">
        <w:rPr>
          <w:rFonts w:cs="Arial"/>
          <w:lang w:val="sr-Cyrl-RS"/>
        </w:rPr>
        <w:t>Балканска 13</w:t>
      </w:r>
      <w:r>
        <w:rPr>
          <w:rFonts w:cs="Arial"/>
        </w:rPr>
        <w:t>,</w:t>
      </w:r>
      <w:r w:rsidR="007B397A">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B818FA" w:rsidRPr="00A64FFB" w:rsidRDefault="00B818FA" w:rsidP="00A64FFB">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74460">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7F0141">
        <w:rPr>
          <w:rFonts w:cs="Arial"/>
          <w:lang w:val="sr-Cyrl-RS"/>
        </w:rPr>
        <w:t>Процена века за делове и опрему под притиском блока Б1 и блока Б2</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F0141">
        <w:rPr>
          <w:rFonts w:cs="Arial"/>
          <w:lang w:val="sr-Cyrl-RS"/>
        </w:rPr>
        <w:t>2265/2018 (3000/0957/2018)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67090">
        <w:rPr>
          <w:rFonts w:cs="Arial"/>
          <w:lang w:val="en-US"/>
        </w:rPr>
        <w:t>01.02.2019.</w:t>
      </w:r>
      <w:r w:rsidR="00C42EB9">
        <w:rPr>
          <w:rFonts w:cs="Arial"/>
          <w:lang w:val="sr-Cyrl-RS"/>
        </w:rPr>
        <w:t xml:space="preserve"> </w:t>
      </w:r>
      <w:bookmarkStart w:id="262" w:name="_GoBack"/>
      <w:bookmarkEnd w:id="262"/>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F0141">
        <w:rPr>
          <w:rFonts w:cs="Arial"/>
          <w:lang w:val="sr-Cyrl-RS"/>
        </w:rPr>
        <w:t>2265/2018 (3000/0957/2018)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1B4475">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374460">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12122E">
        <w:rPr>
          <w:rFonts w:cs="Arial"/>
          <w:lang w:val="sr-Cyrl-RS"/>
        </w:rPr>
        <w:t>п</w:t>
      </w:r>
      <w:r w:rsidR="007F0141">
        <w:rPr>
          <w:rFonts w:cs="Arial"/>
          <w:lang w:val="sr-Cyrl-RS"/>
        </w:rPr>
        <w:t>роцен</w:t>
      </w:r>
      <w:r w:rsidR="0012122E">
        <w:rPr>
          <w:rFonts w:cs="Arial"/>
          <w:lang w:val="sr-Cyrl-RS"/>
        </w:rPr>
        <w:t>у</w:t>
      </w:r>
      <w:r w:rsidR="007F0141">
        <w:rPr>
          <w:rFonts w:cs="Arial"/>
          <w:lang w:val="sr-Cyrl-RS"/>
        </w:rPr>
        <w:t xml:space="preserve"> века за делове и опрему под притиском блока Б1 и блока Б2</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AA1780" w:rsidRPr="00AA1780" w:rsidRDefault="00AA1780" w:rsidP="00AA1780">
      <w:pPr>
        <w:pStyle w:val="KDParagraf"/>
        <w:rPr>
          <w:rFonts w:cs="Arial"/>
        </w:rPr>
      </w:pPr>
      <w:r w:rsidRPr="00AA1780">
        <w:rPr>
          <w:rFonts w:cs="Arial"/>
          <w:lang w:val="sr-Cyrl-RS"/>
        </w:rPr>
        <w:t>Укупан износ</w:t>
      </w:r>
      <w:r w:rsidRPr="00AA1780">
        <w:rPr>
          <w:rFonts w:cs="Arial"/>
        </w:rPr>
        <w:t xml:space="preserve"> </w:t>
      </w:r>
      <w:r w:rsidRPr="00AA1780">
        <w:rPr>
          <w:rFonts w:cs="Arial"/>
          <w:lang w:val="sr-Cyrl-RS"/>
        </w:rPr>
        <w:t>не</w:t>
      </w:r>
      <w:r w:rsidRPr="00AA1780">
        <w:rPr>
          <w:rFonts w:cs="Arial"/>
        </w:rPr>
        <w:t xml:space="preserve"> </w:t>
      </w:r>
      <w:r w:rsidRPr="00AA1780">
        <w:rPr>
          <w:rFonts w:cs="Arial"/>
          <w:lang w:val="sr-Cyrl-RS"/>
        </w:rPr>
        <w:t>може</w:t>
      </w:r>
      <w:r w:rsidRPr="00AA1780">
        <w:rPr>
          <w:rFonts w:cs="Arial"/>
        </w:rPr>
        <w:t xml:space="preserve"> </w:t>
      </w:r>
      <w:r w:rsidRPr="00AA1780">
        <w:rPr>
          <w:rFonts w:cs="Arial"/>
          <w:lang w:val="sr-Cyrl-RS"/>
        </w:rPr>
        <w:t>прећи</w:t>
      </w:r>
      <w:r w:rsidRPr="00AA1780">
        <w:rPr>
          <w:rFonts w:cs="Arial"/>
        </w:rPr>
        <w:t xml:space="preserve"> </w:t>
      </w:r>
      <w:r w:rsidRPr="00AA1780">
        <w:rPr>
          <w:rFonts w:cs="Arial"/>
          <w:lang w:val="sr-Cyrl-RS"/>
        </w:rPr>
        <w:t>укупну</w:t>
      </w:r>
      <w:r w:rsidRPr="00AA1780">
        <w:rPr>
          <w:rFonts w:cs="Arial"/>
        </w:rPr>
        <w:t xml:space="preserve"> </w:t>
      </w:r>
      <w:r w:rsidRPr="00AA1780">
        <w:rPr>
          <w:rFonts w:cs="Arial"/>
          <w:lang w:val="sr-Cyrl-RS"/>
        </w:rPr>
        <w:t>уговорену вредност</w:t>
      </w:r>
      <w:r w:rsidRPr="00AA1780">
        <w:rPr>
          <w:rFonts w:cs="Arial"/>
        </w:rPr>
        <w:t>,</w:t>
      </w:r>
      <w:r w:rsidRPr="00AA1780">
        <w:rPr>
          <w:rFonts w:cs="Arial"/>
          <w:lang w:val="sr-Cyrl-RS"/>
        </w:rPr>
        <w:t xml:space="preserve"> као</w:t>
      </w:r>
      <w:r w:rsidRPr="00AA1780">
        <w:rPr>
          <w:rFonts w:cs="Arial"/>
        </w:rPr>
        <w:t xml:space="preserve"> </w:t>
      </w:r>
      <w:r w:rsidRPr="00AA1780">
        <w:rPr>
          <w:rFonts w:cs="Arial"/>
          <w:lang w:val="sr-Cyrl-RS"/>
        </w:rPr>
        <w:t>ни</w:t>
      </w:r>
      <w:r w:rsidRPr="00AA1780">
        <w:rPr>
          <w:rFonts w:cs="Arial"/>
        </w:rPr>
        <w:t xml:space="preserve"> </w:t>
      </w:r>
      <w:r w:rsidRPr="00AA1780">
        <w:rPr>
          <w:rFonts w:cs="Arial"/>
          <w:lang w:val="sr-Cyrl-RS"/>
        </w:rPr>
        <w:t>вредност</w:t>
      </w:r>
      <w:r w:rsidRPr="00AA1780">
        <w:rPr>
          <w:rFonts w:cs="Arial"/>
        </w:rPr>
        <w:t xml:space="preserve"> </w:t>
      </w:r>
      <w:r w:rsidRPr="00AA1780">
        <w:rPr>
          <w:rFonts w:cs="Arial"/>
          <w:lang w:val="sr-Cyrl-RS"/>
        </w:rPr>
        <w:t>по</w:t>
      </w:r>
      <w:r w:rsidRPr="00AA1780">
        <w:rPr>
          <w:rFonts w:cs="Arial"/>
        </w:rPr>
        <w:t xml:space="preserve"> </w:t>
      </w:r>
      <w:r w:rsidRPr="00AA1780">
        <w:rPr>
          <w:rFonts w:cs="Arial"/>
          <w:lang w:val="sr-Cyrl-RS"/>
        </w:rPr>
        <w:t>ставкама</w:t>
      </w:r>
      <w:r w:rsidRPr="00AA1780">
        <w:rPr>
          <w:rFonts w:cs="Arial"/>
        </w:rPr>
        <w:t xml:space="preserve"> </w:t>
      </w:r>
      <w:r w:rsidRPr="00AA1780">
        <w:rPr>
          <w:rFonts w:cs="Arial"/>
          <w:lang w:val="sr-Cyrl-RS"/>
        </w:rPr>
        <w:t>из</w:t>
      </w:r>
      <w:r w:rsidRPr="00AA1780">
        <w:rPr>
          <w:rFonts w:cs="Arial"/>
        </w:rPr>
        <w:t xml:space="preserve"> </w:t>
      </w:r>
      <w:r w:rsidRPr="00AA1780">
        <w:rPr>
          <w:rFonts w:cs="Arial"/>
          <w:lang w:val="sr-Cyrl-RS"/>
        </w:rPr>
        <w:t>Обрасца структуре цене</w:t>
      </w:r>
      <w:r w:rsidRPr="00AA1780">
        <w:rPr>
          <w:rFonts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lastRenderedPageBreak/>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5C23A5">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AA1780" w:rsidRDefault="00AA178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A1780">
        <w:rPr>
          <w:rFonts w:cs="Arial"/>
          <w:b/>
          <w:lang w:val="sr-Cyrl-RS"/>
        </w:rPr>
        <w:t>5</w:t>
      </w:r>
      <w:r w:rsidRPr="00E47C2E">
        <w:rPr>
          <w:rFonts w:cs="Arial"/>
        </w:rPr>
        <w:t>.</w:t>
      </w:r>
    </w:p>
    <w:p w:rsidR="00E40340" w:rsidRPr="00AA1780" w:rsidRDefault="00BD08E2" w:rsidP="00E40340">
      <w:pPr>
        <w:adjustRightInd w:val="0"/>
        <w:spacing w:before="0"/>
        <w:rPr>
          <w:rFonts w:eastAsia="Calibri" w:cs="Arial"/>
          <w:bCs/>
          <w:iCs/>
          <w:lang w:val="sr-Cyrl-RS"/>
        </w:rPr>
      </w:pPr>
      <w:r w:rsidRPr="00BD08E2">
        <w:rPr>
          <w:rFonts w:eastAsia="Calibri" w:cs="Arial"/>
          <w:bCs/>
          <w:iCs/>
        </w:rPr>
        <w:t>Услуге и достављање извештаја се пружају у периоду од 180 дана од закључења уговора</w:t>
      </w:r>
      <w:r w:rsidR="00AA1780" w:rsidRPr="00AA1780">
        <w:rPr>
          <w:rFonts w:eastAsia="Calibri" w:cs="Arial"/>
          <w:bCs/>
          <w:iCs/>
          <w:lang w:val="ru-RU"/>
        </w:rPr>
        <w:t>.</w:t>
      </w:r>
    </w:p>
    <w:p w:rsidR="00E40340" w:rsidRDefault="00BD08E2" w:rsidP="00AA1780">
      <w:pPr>
        <w:rPr>
          <w:rFonts w:cs="Arial"/>
          <w:bCs/>
          <w:lang w:val="sr-Cyrl-CS"/>
        </w:rPr>
      </w:pPr>
      <w:r w:rsidRPr="00BD08E2">
        <w:rPr>
          <w:rFonts w:cs="Arial"/>
          <w:bCs/>
          <w:lang w:val="sr-Cyrl-RS"/>
        </w:rPr>
        <w:t xml:space="preserve">Место пружања услуга су просторије </w:t>
      </w:r>
      <w:r>
        <w:rPr>
          <w:rFonts w:cs="Arial"/>
          <w:bCs/>
          <w:lang w:val="sr-Cyrl-RS"/>
        </w:rPr>
        <w:t>Пружаоца услуге</w:t>
      </w:r>
      <w:r w:rsidRPr="00BD08E2">
        <w:rPr>
          <w:rFonts w:cs="Arial"/>
          <w:bCs/>
          <w:lang w:val="sr-Cyrl-RS"/>
        </w:rPr>
        <w:t>. Услуге се пружају на паритету ф-ко ТЕНТ Б</w:t>
      </w:r>
      <w:r w:rsidR="00AA1780">
        <w:rPr>
          <w:rFonts w:cs="Arial"/>
          <w:bCs/>
          <w:lang w:val="sr-Cyrl-CS"/>
        </w:rPr>
        <w:t xml:space="preserve">. </w:t>
      </w:r>
      <w:r w:rsidR="00E40340" w:rsidRPr="00E40340">
        <w:rPr>
          <w:rFonts w:cs="Arial"/>
          <w:bCs/>
          <w:lang w:val="sr-Cyrl-CS"/>
        </w:rPr>
        <w:t xml:space="preserve">    </w:t>
      </w:r>
    </w:p>
    <w:p w:rsidR="00AA1780" w:rsidRPr="00AA1780" w:rsidRDefault="00AA1780" w:rsidP="00AA1780">
      <w:pPr>
        <w:rPr>
          <w:rFonts w:cs="Arial"/>
          <w:bCs/>
          <w:lang w:val="sr-Cyrl-C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A1780">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w:t>
      </w:r>
      <w:r w:rsidRPr="00876EF2">
        <w:lastRenderedPageBreak/>
        <w:t xml:space="preserve">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A1780">
        <w:rPr>
          <w:rFonts w:cs="Arial"/>
          <w:b/>
          <w:lang w:val="sr-Cyrl-RS"/>
        </w:rPr>
        <w:t>7.</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A1780">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AA1780">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A1780">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1</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3498A"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D02EC4" w:rsidRDefault="00D02EC4" w:rsidP="00EE793E">
      <w:pPr>
        <w:pStyle w:val="KDParagraf"/>
        <w:spacing w:before="0"/>
        <w:rPr>
          <w:rFonts w:cs="Arial"/>
          <w:lang w:val="sr-Cyrl-RS"/>
        </w:rPr>
      </w:pPr>
    </w:p>
    <w:p w:rsidR="001B4475" w:rsidRDefault="001B4475" w:rsidP="00EE793E">
      <w:pPr>
        <w:pStyle w:val="KDParagraf"/>
        <w:spacing w:before="0"/>
        <w:rPr>
          <w:rFonts w:cs="Arial"/>
          <w:lang w:val="sr-Cyrl-RS"/>
        </w:rPr>
      </w:pPr>
    </w:p>
    <w:p w:rsidR="001B4475" w:rsidRDefault="001B4475" w:rsidP="00EE793E">
      <w:pPr>
        <w:pStyle w:val="KDParagraf"/>
        <w:spacing w:before="0"/>
        <w:rPr>
          <w:rFonts w:cs="Arial"/>
          <w:lang w:val="sr-Cyrl-RS"/>
        </w:rPr>
      </w:pPr>
    </w:p>
    <w:p w:rsidR="001B4475" w:rsidRDefault="001B4475" w:rsidP="00EE793E">
      <w:pPr>
        <w:pStyle w:val="KDParagraf"/>
        <w:spacing w:before="0"/>
        <w:rPr>
          <w:rFonts w:cs="Arial"/>
          <w:lang w:val="sr-Cyrl-RS"/>
        </w:rPr>
      </w:pPr>
    </w:p>
    <w:p w:rsidR="001B4475" w:rsidRPr="005C69C2" w:rsidRDefault="001B447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4</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23231D">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23231D">
        <w:rPr>
          <w:rFonts w:cs="Arial"/>
          <w:lang w:val="sr-Cyrl-RS"/>
        </w:rPr>
        <w:t>3 дана</w:t>
      </w:r>
      <w:r w:rsidRPr="00A32AA7">
        <w:rPr>
          <w:rFonts w:cs="Arial"/>
        </w:rPr>
        <w:t xml:space="preserve"> од момента пријема рекламације о свом трошку.</w:t>
      </w:r>
      <w:r w:rsidR="00DF4B6E">
        <w:rPr>
          <w:lang w:eastAsia="ar-SA"/>
        </w:rPr>
        <w:t xml:space="preserve"> </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D08E2">
        <w:rPr>
          <w:rFonts w:cs="Arial"/>
          <w:b/>
          <w:lang w:val="sr-Cyrl-RS"/>
        </w:rPr>
        <w:t>5</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BD08E2" w:rsidRDefault="00BD08E2" w:rsidP="00EE793E">
      <w:pPr>
        <w:pStyle w:val="KDParagraf"/>
        <w:spacing w:before="0"/>
        <w:rPr>
          <w:rFonts w:cs="Arial"/>
          <w:b/>
        </w:rPr>
      </w:pPr>
    </w:p>
    <w:p w:rsidR="00BD08E2" w:rsidRDefault="00BD08E2" w:rsidP="00EE793E">
      <w:pPr>
        <w:pStyle w:val="KDParagraf"/>
        <w:spacing w:before="0"/>
        <w:rPr>
          <w:rFonts w:cs="Arial"/>
          <w:b/>
        </w:rPr>
      </w:pPr>
    </w:p>
    <w:p w:rsidR="00BD08E2" w:rsidRDefault="00BD08E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BD08E2">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1B4475">
        <w:rPr>
          <w:rFonts w:cs="Arial"/>
          <w:b/>
          <w:lang w:val="sr-Cyrl-RS"/>
        </w:rPr>
        <w:t>1</w:t>
      </w:r>
      <w:r w:rsidR="00BD08E2">
        <w:rPr>
          <w:rFonts w:cs="Arial"/>
          <w:b/>
          <w:lang w:val="sr-Cyrl-RS"/>
        </w:rPr>
        <w:t>7</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1B4475">
        <w:rPr>
          <w:rFonts w:cs="Arial"/>
          <w:b/>
          <w:lang w:val="sr-Cyrl-RS"/>
        </w:rPr>
        <w:t>1</w:t>
      </w:r>
      <w:r w:rsidR="00BD08E2">
        <w:rPr>
          <w:rFonts w:cs="Arial"/>
          <w:b/>
          <w:lang w:val="sr-Cyrl-RS"/>
        </w:rPr>
        <w:t>8</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C1ADF">
        <w:rPr>
          <w:rFonts w:cs="Arial"/>
        </w:rPr>
        <w:t>1</w:t>
      </w:r>
      <w:r w:rsidR="00BD08E2">
        <w:rPr>
          <w:rFonts w:cs="Arial"/>
          <w:lang w:val="sr-Cyrl-RS"/>
        </w:rPr>
        <w:t>7</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BD08E2">
        <w:rPr>
          <w:rFonts w:cs="Arial"/>
          <w:b/>
          <w:lang w:val="sr-Cyrl-RS"/>
        </w:rPr>
        <w:t>19</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BD08E2">
        <w:rPr>
          <w:rFonts w:cs="Arial"/>
          <w:b/>
          <w:lang w:val="sr-Cyrl-RS"/>
        </w:rPr>
        <w:t>0</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BD08E2">
        <w:rPr>
          <w:rFonts w:cs="Arial"/>
          <w:b/>
          <w:lang w:val="sr-Cyrl-RS"/>
        </w:rPr>
        <w:t>1</w:t>
      </w:r>
      <w:r w:rsidRPr="00E47C2E">
        <w:rPr>
          <w:rFonts w:cs="Arial"/>
        </w:rPr>
        <w:t>.</w:t>
      </w:r>
    </w:p>
    <w:p w:rsidR="0002311A" w:rsidRPr="00E40340" w:rsidRDefault="00EE793E" w:rsidP="00E40340">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BD08E2">
        <w:rPr>
          <w:rFonts w:cs="Arial"/>
          <w:b/>
          <w:lang w:val="sr-Cyrl-RS"/>
        </w:rPr>
        <w:t>2</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BD08E2">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1B4475" w:rsidRPr="001B4475" w:rsidRDefault="0062624C" w:rsidP="001B4475">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BD08E2" w:rsidRDefault="00BD08E2" w:rsidP="00B17826">
      <w:pPr>
        <w:pStyle w:val="KDParagraf"/>
        <w:spacing w:before="0"/>
        <w:jc w:val="center"/>
        <w:rPr>
          <w:rFonts w:cs="Arial"/>
          <w:b/>
        </w:rPr>
      </w:pPr>
    </w:p>
    <w:p w:rsidR="00BD08E2" w:rsidRDefault="00BD08E2" w:rsidP="00B17826">
      <w:pPr>
        <w:pStyle w:val="KDParagraf"/>
        <w:spacing w:before="0"/>
        <w:jc w:val="center"/>
        <w:rPr>
          <w:rFonts w:cs="Arial"/>
          <w:b/>
        </w:rPr>
      </w:pPr>
    </w:p>
    <w:p w:rsidR="00BD08E2" w:rsidRDefault="00BD08E2" w:rsidP="00B17826">
      <w:pPr>
        <w:pStyle w:val="KDParagraf"/>
        <w:spacing w:before="0"/>
        <w:jc w:val="center"/>
        <w:rPr>
          <w:rFonts w:cs="Arial"/>
          <w:b/>
        </w:rPr>
      </w:pPr>
    </w:p>
    <w:p w:rsidR="00BD08E2" w:rsidRDefault="00BD08E2" w:rsidP="00B17826">
      <w:pPr>
        <w:pStyle w:val="KDParagraf"/>
        <w:spacing w:before="0"/>
        <w:jc w:val="center"/>
        <w:rPr>
          <w:rFonts w:cs="Arial"/>
          <w:b/>
        </w:rPr>
      </w:pPr>
    </w:p>
    <w:p w:rsidR="00BD08E2" w:rsidRDefault="00BD08E2" w:rsidP="00B17826">
      <w:pPr>
        <w:pStyle w:val="KDParagraf"/>
        <w:spacing w:before="0"/>
        <w:jc w:val="center"/>
        <w:rPr>
          <w:rFonts w:cs="Arial"/>
          <w:b/>
        </w:rPr>
      </w:pPr>
    </w:p>
    <w:p w:rsidR="00BD08E2" w:rsidRDefault="00BD08E2"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BD08E2">
        <w:rPr>
          <w:rFonts w:cs="Arial"/>
          <w:b/>
          <w:lang w:val="sr-Cyrl-RS"/>
        </w:rPr>
        <w:t>4</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FF7708" w:rsidRPr="00FF7708" w:rsidRDefault="003361D6" w:rsidP="00FF7708">
      <w:pPr>
        <w:spacing w:before="40"/>
        <w:rPr>
          <w:szCs w:val="20"/>
          <w:lang w:val="sr-Cyrl-CS"/>
        </w:rPr>
      </w:pPr>
      <w:r>
        <w:rPr>
          <w:rFonts w:cs="Arial"/>
        </w:rPr>
        <w:br w:type="page"/>
      </w:r>
      <w:r w:rsidR="00FF7708" w:rsidRPr="00FF7708">
        <w:rPr>
          <w:noProof/>
          <w:szCs w:val="20"/>
        </w:rPr>
        <w:lastRenderedPageBreak/>
        <w:drawing>
          <wp:inline distT="0" distB="0" distL="0" distR="0">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F7708" w:rsidRPr="00FF7708" w:rsidRDefault="00FF7708" w:rsidP="00FF770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FF7708" w:rsidRPr="00FF7708" w:rsidRDefault="00FF7708" w:rsidP="00FF7708">
      <w:pPr>
        <w:spacing w:before="0" w:after="20" w:line="216" w:lineRule="auto"/>
        <w:rPr>
          <w:b/>
          <w:sz w:val="20"/>
          <w:szCs w:val="20"/>
          <w:lang w:val="sr-Cyrl-CS"/>
        </w:rPr>
      </w:pPr>
      <w:r w:rsidRPr="00FF7708">
        <w:rPr>
          <w:b/>
          <w:sz w:val="20"/>
          <w:szCs w:val="20"/>
          <w:lang w:val="sr-Cyrl-CS"/>
        </w:rPr>
        <w:t>Сектор за управљање ризицима</w:t>
      </w:r>
    </w:p>
    <w:p w:rsidR="00FF7708" w:rsidRPr="00FF7708" w:rsidRDefault="00FF7708" w:rsidP="00FF7708">
      <w:pPr>
        <w:spacing w:before="0" w:after="80" w:line="216" w:lineRule="auto"/>
        <w:ind w:firstLine="567"/>
        <w:jc w:val="center"/>
        <w:rPr>
          <w:b/>
          <w:sz w:val="32"/>
          <w:szCs w:val="32"/>
          <w:lang w:val="ru-RU"/>
        </w:rPr>
      </w:pP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ПРАВИЛА</w:t>
      </w: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FF7708" w:rsidRPr="00FF7708" w:rsidRDefault="00FF7708" w:rsidP="00FF7708">
      <w:pPr>
        <w:spacing w:before="0" w:after="80" w:line="216" w:lineRule="auto"/>
        <w:ind w:firstLine="567"/>
        <w:rPr>
          <w:szCs w:val="20"/>
          <w:lang w:val="sr-Latn-CS"/>
        </w:rPr>
      </w:pPr>
    </w:p>
    <w:p w:rsidR="00FF7708" w:rsidRPr="00FF7708" w:rsidRDefault="00FF7708" w:rsidP="00FF770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F7708" w:rsidRPr="00FF7708" w:rsidRDefault="00FF7708" w:rsidP="00FF770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FF7708" w:rsidRPr="00FF7708" w:rsidRDefault="00FF7708" w:rsidP="00FF770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FF7708" w:rsidRPr="00FF7708" w:rsidRDefault="00FF7708" w:rsidP="00FF770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7708" w:rsidRPr="00FF7708" w:rsidRDefault="00FF7708" w:rsidP="00FF770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F7708" w:rsidRPr="00FF7708" w:rsidRDefault="00FF7708" w:rsidP="00FF770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FF7708" w:rsidRPr="00FF7708" w:rsidRDefault="00FF7708" w:rsidP="00FF7708">
      <w:pPr>
        <w:spacing w:before="0" w:after="80" w:line="216" w:lineRule="auto"/>
        <w:rPr>
          <w:lang w:val="sr-Cyrl-RS"/>
        </w:rPr>
      </w:pPr>
    </w:p>
    <w:p w:rsidR="00FF7708" w:rsidRPr="00FF7708" w:rsidRDefault="00FF7708" w:rsidP="00FF7708">
      <w:pPr>
        <w:spacing w:before="0" w:after="40" w:line="216" w:lineRule="auto"/>
        <w:ind w:firstLine="567"/>
        <w:rPr>
          <w:b/>
          <w:u w:val="single"/>
          <w:lang w:val="sr-Cyrl-RS"/>
        </w:rPr>
      </w:pPr>
      <w:r w:rsidRPr="00FF7708">
        <w:rPr>
          <w:b/>
          <w:u w:val="single"/>
          <w:lang w:val="sr-Latn-CS"/>
        </w:rPr>
        <w:t xml:space="preserve">I  ОБАВЕЗЕ ИЗВОЂАЧА РАДОВА </w:t>
      </w:r>
    </w:p>
    <w:p w:rsidR="00FF7708" w:rsidRPr="00FF7708" w:rsidRDefault="00FF7708" w:rsidP="00FF7708">
      <w:pPr>
        <w:spacing w:before="0" w:after="80" w:line="216" w:lineRule="auto"/>
        <w:ind w:firstLine="567"/>
        <w:rPr>
          <w:b/>
          <w:u w:val="single"/>
          <w:lang w:val="sr-Cyrl-RS"/>
        </w:rPr>
      </w:pP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7708" w:rsidRPr="00FF7708" w:rsidRDefault="00FF7708" w:rsidP="00FF7708">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FF7708" w:rsidRPr="00FF7708" w:rsidRDefault="00FF7708" w:rsidP="00FF7708">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FF7708" w:rsidRPr="00FF7708" w:rsidRDefault="00FF7708" w:rsidP="00FF7708">
      <w:pPr>
        <w:spacing w:before="0" w:after="80" w:line="216" w:lineRule="auto"/>
        <w:ind w:left="720"/>
        <w:rPr>
          <w:lang w:val="sr-Cyrl-RS"/>
        </w:rPr>
      </w:pPr>
    </w:p>
    <w:p w:rsidR="00FF7708" w:rsidRPr="00FF7708" w:rsidRDefault="00FF7708" w:rsidP="00FF770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7708" w:rsidRPr="00FF7708" w:rsidRDefault="00FF7708" w:rsidP="00FF770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FF7708" w:rsidRPr="00FF7708" w:rsidRDefault="00FF7708" w:rsidP="00FF7708">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FF7708" w:rsidRPr="00FF7708" w:rsidRDefault="00FF7708" w:rsidP="00FF7708">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FF7708" w:rsidRPr="00FF7708" w:rsidRDefault="00FF7708" w:rsidP="00FF7708">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7708" w:rsidRPr="00FF7708" w:rsidRDefault="00FF7708" w:rsidP="00FF7708">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FF7708" w:rsidRPr="00FF7708" w:rsidRDefault="00FF7708" w:rsidP="00FF7708">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FF7708" w:rsidRPr="00FF7708" w:rsidRDefault="00FF7708" w:rsidP="00FF7708">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7708" w:rsidRPr="00FF7708" w:rsidRDefault="00FF7708" w:rsidP="00FF7708">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FF7708" w:rsidRPr="00FF7708" w:rsidRDefault="00FF7708" w:rsidP="00FF7708">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FF7708" w:rsidRPr="00FF7708" w:rsidRDefault="00FF7708" w:rsidP="00FF7708">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FF7708" w:rsidRPr="00FF7708" w:rsidRDefault="00FF7708" w:rsidP="00FF7708">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FF7708" w:rsidRPr="00FF7708" w:rsidRDefault="00FF7708" w:rsidP="00FF7708">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7708" w:rsidRPr="00FF7708" w:rsidRDefault="00FF7708" w:rsidP="00FF7708">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FF7708" w:rsidRPr="00FF7708" w:rsidRDefault="00FF7708" w:rsidP="00FF7708">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7708" w:rsidRPr="00FF7708" w:rsidRDefault="00FF7708" w:rsidP="00FF7708">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FF7708" w:rsidRPr="00FF7708" w:rsidRDefault="00FF7708" w:rsidP="00FF7708">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7708" w:rsidRPr="00FF7708" w:rsidRDefault="00FF7708" w:rsidP="00FF7708">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7708" w:rsidRPr="00FF7708" w:rsidRDefault="00FF7708" w:rsidP="00FF7708">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FF7708" w:rsidRPr="00FF7708" w:rsidRDefault="00FF7708" w:rsidP="00FF7708">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FF7708" w:rsidRPr="00FF7708" w:rsidRDefault="00FF7708" w:rsidP="00FF7708">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FF7708" w:rsidRPr="00FF7708" w:rsidRDefault="00FF7708" w:rsidP="00FF7708">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FF7708" w:rsidRPr="00FF7708" w:rsidRDefault="00FF7708" w:rsidP="00FF7708">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7708" w:rsidRPr="00FF7708" w:rsidRDefault="00FF7708" w:rsidP="00FF7708">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7708" w:rsidRPr="00FF7708" w:rsidRDefault="00FF7708" w:rsidP="00FF7708">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FF7708" w:rsidRPr="00FF7708" w:rsidRDefault="00FF7708" w:rsidP="00FF7708">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FF7708" w:rsidRPr="00FF7708" w:rsidRDefault="00FF7708" w:rsidP="00FF7708">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7708" w:rsidRPr="00FF7708" w:rsidRDefault="00FF7708" w:rsidP="00FF7708">
      <w:pPr>
        <w:spacing w:before="0" w:after="80" w:line="216" w:lineRule="auto"/>
        <w:ind w:left="360"/>
        <w:rPr>
          <w:lang w:val="ru-RU"/>
        </w:rPr>
      </w:pP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ПО „НОРМА ЧАС“</w:t>
      </w:r>
    </w:p>
    <w:p w:rsidR="00FF7708" w:rsidRPr="00FF7708" w:rsidRDefault="00FF7708" w:rsidP="00FF7708">
      <w:pPr>
        <w:spacing w:before="0" w:after="80" w:line="216" w:lineRule="auto"/>
        <w:ind w:firstLine="567"/>
        <w:jc w:val="left"/>
        <w:rPr>
          <w:b/>
          <w:u w:val="single"/>
          <w:lang w:val="sr-Cyrl-CS"/>
        </w:rPr>
      </w:pPr>
    </w:p>
    <w:p w:rsidR="00FF7708" w:rsidRPr="00FF7708" w:rsidRDefault="00FF7708" w:rsidP="00FF770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FF7708" w:rsidRPr="00FF7708" w:rsidRDefault="00FF7708" w:rsidP="00FF7708">
      <w:pPr>
        <w:autoSpaceDE w:val="0"/>
        <w:autoSpaceDN w:val="0"/>
        <w:adjustRightInd w:val="0"/>
        <w:spacing w:before="0"/>
        <w:jc w:val="left"/>
        <w:rPr>
          <w:rFonts w:ascii="Times New Roman" w:hAnsi="Times New Roman"/>
          <w:sz w:val="24"/>
          <w:szCs w:val="24"/>
        </w:rPr>
      </w:pP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7708" w:rsidRPr="00FF7708" w:rsidRDefault="00FF7708" w:rsidP="00FF7708">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7708" w:rsidRPr="00FF7708" w:rsidRDefault="00FF7708" w:rsidP="00FF7708">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7708" w:rsidRPr="00FF7708" w:rsidRDefault="00FF7708" w:rsidP="00FF7708">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7708" w:rsidRPr="00FF7708" w:rsidRDefault="00FF7708" w:rsidP="00FF7708">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7708" w:rsidRPr="00FF7708" w:rsidRDefault="00FF7708" w:rsidP="00FF7708">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7708" w:rsidRPr="00FF7708" w:rsidRDefault="00FF7708" w:rsidP="00FF7708">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7708" w:rsidRPr="00FF7708" w:rsidRDefault="00FF7708" w:rsidP="00FF7708">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FF7708" w:rsidRPr="00FF7708" w:rsidRDefault="00FF7708" w:rsidP="00FF770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FF7708" w:rsidRPr="00FF7708" w:rsidRDefault="00FF7708" w:rsidP="00FF770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7708" w:rsidRPr="00FF7708" w:rsidRDefault="00FF7708" w:rsidP="00FF7708">
      <w:pPr>
        <w:spacing w:before="360" w:after="360" w:line="216" w:lineRule="auto"/>
        <w:ind w:firstLine="567"/>
        <w:rPr>
          <w:b/>
          <w:u w:val="single"/>
          <w:lang w:val="sr-Cyrl-RS"/>
        </w:rPr>
      </w:pPr>
      <w:r w:rsidRPr="00FF7708">
        <w:rPr>
          <w:b/>
          <w:u w:val="single"/>
          <w:lang w:val="sr-Cyrl-RS"/>
        </w:rPr>
        <w:t>IV НЕПОШТОВАЊЕ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F7708" w:rsidRPr="00FF7708" w:rsidRDefault="00FF7708" w:rsidP="00FF770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F7708" w:rsidRPr="00FF7708" w:rsidRDefault="00FF7708" w:rsidP="00FF770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FF7708" w:rsidRPr="00FF7708" w:rsidRDefault="00FF7708" w:rsidP="00FF770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надзорни орган,</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FF7708" w:rsidRPr="00FF7708" w:rsidRDefault="00FF7708" w:rsidP="00FF770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FF7708" w:rsidRPr="00FF7708" w:rsidRDefault="00FF7708" w:rsidP="00C31C1C">
      <w:pPr>
        <w:numPr>
          <w:ilvl w:val="1"/>
          <w:numId w:val="33"/>
        </w:numPr>
        <w:tabs>
          <w:tab w:val="num" w:pos="1134"/>
        </w:tabs>
        <w:spacing w:before="0" w:after="80" w:line="216" w:lineRule="auto"/>
        <w:ind w:left="1134"/>
        <w:rPr>
          <w:lang w:val="sr-Latn-CS"/>
        </w:rPr>
      </w:pPr>
      <w:r w:rsidRPr="00FF7708">
        <w:rPr>
          <w:lang w:val="ru-RU"/>
        </w:rPr>
        <w:t>План заједничких мера</w:t>
      </w:r>
    </w:p>
    <w:p w:rsidR="00FF7708" w:rsidRPr="00FF7708" w:rsidRDefault="00FF7708" w:rsidP="00FF770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FF7708" w:rsidRPr="00FF7708" w:rsidRDefault="00FF7708" w:rsidP="00FF770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FF7708" w:rsidRPr="00FF7708" w:rsidRDefault="00FF7708" w:rsidP="00C31C1C">
      <w:pPr>
        <w:numPr>
          <w:ilvl w:val="1"/>
          <w:numId w:val="33"/>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3361D6" w:rsidRDefault="003361D6">
      <w:pPr>
        <w:spacing w:before="0"/>
        <w:jc w:val="left"/>
        <w:rPr>
          <w:rFonts w:cs="Arial"/>
        </w:rPr>
      </w:pPr>
    </w:p>
    <w:sectPr w:rsidR="003361D6" w:rsidSect="00A616EF">
      <w:headerReference w:type="default" r:id="rId194"/>
      <w:footerReference w:type="even" r:id="rId195"/>
      <w:footerReference w:type="default" r:id="rId196"/>
      <w:headerReference w:type="first" r:id="rId197"/>
      <w:footerReference w:type="first" r:id="rId198"/>
      <w:footnotePr>
        <w:pos w:val="beneathText"/>
      </w:footnotePr>
      <w:pgSz w:w="11907" w:h="16840"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C75" w:rsidRDefault="00204C75">
      <w:r>
        <w:separator/>
      </w:r>
    </w:p>
    <w:p w:rsidR="00204C75" w:rsidRDefault="00204C75"/>
  </w:endnote>
  <w:endnote w:type="continuationSeparator" w:id="0">
    <w:p w:rsidR="00204C75" w:rsidRDefault="00204C75">
      <w:r>
        <w:continuationSeparator/>
      </w:r>
    </w:p>
    <w:p w:rsidR="00204C75" w:rsidRDefault="00204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Dutch">
    <w:altName w:val="Times New Roman"/>
    <w:charset w:val="00"/>
    <w:family w:val="auto"/>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410984289"/>
      <w:docPartObj>
        <w:docPartGallery w:val="Page Numbers (Bottom of Page)"/>
        <w:docPartUnique/>
      </w:docPartObj>
    </w:sdtPr>
    <w:sdtEndPr/>
    <w:sdtContent>
      <w:sdt>
        <w:sdtPr>
          <w:rPr>
            <w:sz w:val="22"/>
            <w:szCs w:val="22"/>
          </w:rPr>
          <w:id w:val="488830868"/>
          <w:docPartObj>
            <w:docPartGallery w:val="Page Numbers (Top of Page)"/>
            <w:docPartUnique/>
          </w:docPartObj>
        </w:sdtPr>
        <w:sdtEndPr/>
        <w:sdtContent>
          <w:p w:rsidR="001A0B6D" w:rsidRPr="007F6BBC" w:rsidRDefault="001A0B6D" w:rsidP="006047A5">
            <w:pPr>
              <w:pStyle w:val="Footer"/>
              <w:jc w:val="right"/>
              <w:rPr>
                <w:sz w:val="22"/>
                <w:szCs w:val="22"/>
              </w:rPr>
            </w:pPr>
            <w:r w:rsidRPr="007F6BBC">
              <w:rPr>
                <w:sz w:val="22"/>
                <w:szCs w:val="22"/>
                <w:lang w:val="sr-Cyrl-RS"/>
              </w:rPr>
              <w:t xml:space="preserve">Страна </w:t>
            </w:r>
            <w:r w:rsidRPr="007F6BBC">
              <w:rPr>
                <w:bCs/>
                <w:sz w:val="22"/>
                <w:szCs w:val="22"/>
              </w:rPr>
              <w:fldChar w:fldCharType="begin"/>
            </w:r>
            <w:r w:rsidRPr="007F6BBC">
              <w:rPr>
                <w:bCs/>
                <w:sz w:val="22"/>
                <w:szCs w:val="22"/>
              </w:rPr>
              <w:instrText xml:space="preserve"> PAGE </w:instrText>
            </w:r>
            <w:r w:rsidRPr="007F6BBC">
              <w:rPr>
                <w:bCs/>
                <w:sz w:val="22"/>
                <w:szCs w:val="22"/>
              </w:rPr>
              <w:fldChar w:fldCharType="separate"/>
            </w:r>
            <w:r w:rsidR="00B67090">
              <w:rPr>
                <w:bCs/>
                <w:noProof/>
                <w:sz w:val="22"/>
                <w:szCs w:val="22"/>
              </w:rPr>
              <w:t>45</w:t>
            </w:r>
            <w:r w:rsidRPr="007F6BBC">
              <w:rPr>
                <w:bCs/>
                <w:sz w:val="22"/>
                <w:szCs w:val="22"/>
              </w:rPr>
              <w:fldChar w:fldCharType="end"/>
            </w:r>
            <w:r w:rsidRPr="007F6BBC">
              <w:rPr>
                <w:bCs/>
                <w:sz w:val="22"/>
                <w:szCs w:val="22"/>
                <w:lang w:val="sr-Cyrl-RS"/>
              </w:rPr>
              <w:t xml:space="preserve"> од </w:t>
            </w:r>
            <w:r w:rsidRPr="007F6BBC">
              <w:rPr>
                <w:bCs/>
                <w:sz w:val="22"/>
                <w:szCs w:val="22"/>
              </w:rPr>
              <w:fldChar w:fldCharType="begin"/>
            </w:r>
            <w:r w:rsidRPr="007F6BBC">
              <w:rPr>
                <w:bCs/>
                <w:sz w:val="22"/>
                <w:szCs w:val="22"/>
              </w:rPr>
              <w:instrText xml:space="preserve"> NUMPAGES  </w:instrText>
            </w:r>
            <w:r w:rsidRPr="007F6BBC">
              <w:rPr>
                <w:bCs/>
                <w:sz w:val="22"/>
                <w:szCs w:val="22"/>
              </w:rPr>
              <w:fldChar w:fldCharType="separate"/>
            </w:r>
            <w:r w:rsidR="00B67090">
              <w:rPr>
                <w:bCs/>
                <w:noProof/>
                <w:sz w:val="22"/>
                <w:szCs w:val="22"/>
              </w:rPr>
              <w:t>107</w:t>
            </w:r>
            <w:r w:rsidRPr="007F6BBC">
              <w:rPr>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B6D" w:rsidRDefault="001A0B6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0B6D" w:rsidRDefault="001A0B6D" w:rsidP="00841BE7">
    <w:pPr>
      <w:pStyle w:val="Footer"/>
      <w:ind w:right="360"/>
    </w:pPr>
  </w:p>
  <w:p w:rsidR="001A0B6D" w:rsidRDefault="001A0B6D" w:rsidP="00F7304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B6D" w:rsidRPr="007F6BBC" w:rsidRDefault="001A0B6D" w:rsidP="007F6BBC">
    <w:pPr>
      <w:pStyle w:val="Footer"/>
      <w:pBdr>
        <w:top w:val="single" w:sz="4" w:space="3" w:color="auto"/>
      </w:pBdr>
      <w:jc w:val="right"/>
      <w:rPr>
        <w:sz w:val="22"/>
        <w:szCs w:val="22"/>
      </w:rPr>
    </w:pPr>
    <w:r w:rsidRPr="007F6BBC">
      <w:rPr>
        <w:rFonts w:cs="Arial"/>
        <w:sz w:val="22"/>
        <w:szCs w:val="22"/>
      </w:rPr>
      <w:t xml:space="preserve">Страна </w:t>
    </w:r>
    <w:r w:rsidRPr="007F6BBC">
      <w:rPr>
        <w:rStyle w:val="PageNumber"/>
        <w:rFonts w:cs="Arial"/>
        <w:sz w:val="22"/>
        <w:szCs w:val="22"/>
      </w:rPr>
      <w:fldChar w:fldCharType="begin"/>
    </w:r>
    <w:r w:rsidRPr="007F6BBC">
      <w:rPr>
        <w:rStyle w:val="PageNumber"/>
        <w:rFonts w:cs="Arial"/>
        <w:sz w:val="22"/>
        <w:szCs w:val="22"/>
      </w:rPr>
      <w:instrText xml:space="preserve"> PAGE </w:instrText>
    </w:r>
    <w:r w:rsidRPr="007F6BBC">
      <w:rPr>
        <w:rStyle w:val="PageNumber"/>
        <w:rFonts w:cs="Arial"/>
        <w:sz w:val="22"/>
        <w:szCs w:val="22"/>
      </w:rPr>
      <w:fldChar w:fldCharType="separate"/>
    </w:r>
    <w:r w:rsidR="00B67090">
      <w:rPr>
        <w:rStyle w:val="PageNumber"/>
        <w:rFonts w:cs="Arial"/>
        <w:noProof/>
        <w:sz w:val="22"/>
        <w:szCs w:val="22"/>
      </w:rPr>
      <w:t>92</w:t>
    </w:r>
    <w:r w:rsidRPr="007F6BBC">
      <w:rPr>
        <w:rStyle w:val="PageNumber"/>
        <w:rFonts w:cs="Arial"/>
        <w:sz w:val="22"/>
        <w:szCs w:val="22"/>
      </w:rPr>
      <w:fldChar w:fldCharType="end"/>
    </w:r>
    <w:r w:rsidRPr="007F6BBC">
      <w:rPr>
        <w:rStyle w:val="PageNumber"/>
        <w:rFonts w:cs="Arial"/>
        <w:sz w:val="22"/>
        <w:szCs w:val="22"/>
      </w:rPr>
      <w:t xml:space="preserve"> од </w:t>
    </w:r>
    <w:r w:rsidRPr="007F6BBC">
      <w:rPr>
        <w:rStyle w:val="PageNumber"/>
        <w:rFonts w:cs="Arial"/>
        <w:sz w:val="22"/>
        <w:szCs w:val="22"/>
      </w:rPr>
      <w:fldChar w:fldCharType="begin"/>
    </w:r>
    <w:r w:rsidRPr="007F6BBC">
      <w:rPr>
        <w:rStyle w:val="PageNumber"/>
        <w:rFonts w:cs="Arial"/>
        <w:sz w:val="22"/>
        <w:szCs w:val="22"/>
      </w:rPr>
      <w:instrText xml:space="preserve"> NUMPAGES </w:instrText>
    </w:r>
    <w:r w:rsidRPr="007F6BBC">
      <w:rPr>
        <w:rStyle w:val="PageNumber"/>
        <w:rFonts w:cs="Arial"/>
        <w:sz w:val="22"/>
        <w:szCs w:val="22"/>
      </w:rPr>
      <w:fldChar w:fldCharType="separate"/>
    </w:r>
    <w:r w:rsidR="00B67090">
      <w:rPr>
        <w:rStyle w:val="PageNumber"/>
        <w:rFonts w:cs="Arial"/>
        <w:noProof/>
        <w:sz w:val="22"/>
        <w:szCs w:val="22"/>
      </w:rPr>
      <w:t>107</w:t>
    </w:r>
    <w:r w:rsidRPr="007F6BBC">
      <w:rPr>
        <w:rStyle w:val="PageNumber"/>
        <w:rFonts w:cs="Arial"/>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B6D" w:rsidRPr="007F6BBC" w:rsidRDefault="001A0B6D" w:rsidP="004276AD">
    <w:pPr>
      <w:pStyle w:val="Footer"/>
      <w:pBdr>
        <w:top w:val="single" w:sz="4" w:space="3" w:color="auto"/>
      </w:pBdr>
      <w:jc w:val="right"/>
      <w:rPr>
        <w:sz w:val="22"/>
        <w:szCs w:val="22"/>
      </w:rPr>
    </w:pPr>
    <w:r w:rsidRPr="007F6BBC">
      <w:rPr>
        <w:rStyle w:val="PageNumber"/>
        <w:rFonts w:cs="Arial"/>
        <w:sz w:val="22"/>
        <w:szCs w:val="22"/>
        <w:lang w:val="sr-Cyrl-RS"/>
      </w:rPr>
      <w:t xml:space="preserve">Страна </w:t>
    </w:r>
    <w:r w:rsidRPr="007F6BBC">
      <w:rPr>
        <w:rStyle w:val="PageNumber"/>
        <w:rFonts w:cs="Arial"/>
        <w:sz w:val="22"/>
        <w:szCs w:val="22"/>
      </w:rPr>
      <w:fldChar w:fldCharType="begin"/>
    </w:r>
    <w:r w:rsidRPr="007F6BBC">
      <w:rPr>
        <w:rStyle w:val="PageNumber"/>
        <w:rFonts w:cs="Arial"/>
        <w:sz w:val="22"/>
        <w:szCs w:val="22"/>
      </w:rPr>
      <w:instrText xml:space="preserve"> PAGE </w:instrText>
    </w:r>
    <w:r w:rsidRPr="007F6BBC">
      <w:rPr>
        <w:rStyle w:val="PageNumber"/>
        <w:rFonts w:cs="Arial"/>
        <w:sz w:val="22"/>
        <w:szCs w:val="22"/>
      </w:rPr>
      <w:fldChar w:fldCharType="separate"/>
    </w:r>
    <w:r w:rsidR="00B67090">
      <w:rPr>
        <w:rStyle w:val="PageNumber"/>
        <w:rFonts w:cs="Arial"/>
        <w:noProof/>
        <w:sz w:val="22"/>
        <w:szCs w:val="22"/>
      </w:rPr>
      <w:t>46</w:t>
    </w:r>
    <w:r w:rsidRPr="007F6BBC">
      <w:rPr>
        <w:rStyle w:val="PageNumber"/>
        <w:rFonts w:cs="Arial"/>
        <w:sz w:val="22"/>
        <w:szCs w:val="22"/>
      </w:rPr>
      <w:fldChar w:fldCharType="end"/>
    </w:r>
    <w:r w:rsidRPr="007F6BBC">
      <w:rPr>
        <w:rStyle w:val="PageNumber"/>
        <w:rFonts w:cs="Arial"/>
        <w:sz w:val="22"/>
        <w:szCs w:val="22"/>
        <w:lang w:val="sr-Cyrl-RS"/>
      </w:rPr>
      <w:t xml:space="preserve"> од </w:t>
    </w:r>
    <w:r w:rsidRPr="007F6BBC">
      <w:rPr>
        <w:rStyle w:val="PageNumber"/>
        <w:rFonts w:cs="Arial"/>
        <w:sz w:val="22"/>
        <w:szCs w:val="22"/>
      </w:rPr>
      <w:fldChar w:fldCharType="begin"/>
    </w:r>
    <w:r w:rsidRPr="007F6BBC">
      <w:rPr>
        <w:rStyle w:val="PageNumber"/>
        <w:rFonts w:cs="Arial"/>
        <w:sz w:val="22"/>
        <w:szCs w:val="22"/>
      </w:rPr>
      <w:instrText xml:space="preserve"> NUMPAGES </w:instrText>
    </w:r>
    <w:r w:rsidRPr="007F6BBC">
      <w:rPr>
        <w:rStyle w:val="PageNumber"/>
        <w:rFonts w:cs="Arial"/>
        <w:sz w:val="22"/>
        <w:szCs w:val="22"/>
      </w:rPr>
      <w:fldChar w:fldCharType="separate"/>
    </w:r>
    <w:r w:rsidR="00B67090">
      <w:rPr>
        <w:rStyle w:val="PageNumber"/>
        <w:rFonts w:cs="Arial"/>
        <w:noProof/>
        <w:sz w:val="22"/>
        <w:szCs w:val="22"/>
      </w:rPr>
      <w:t>107</w:t>
    </w:r>
    <w:r w:rsidRPr="007F6BBC">
      <w:rPr>
        <w:rStyle w:val="PageNumber"/>
        <w:rFonts w:cs="Arial"/>
        <w:sz w:val="22"/>
        <w:szCs w:val="22"/>
      </w:rPr>
      <w:fldChar w:fldCharType="end"/>
    </w:r>
  </w:p>
  <w:p w:rsidR="001A0B6D" w:rsidRDefault="001A0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C75" w:rsidRDefault="00204C75">
      <w:r>
        <w:separator/>
      </w:r>
    </w:p>
    <w:p w:rsidR="00204C75" w:rsidRDefault="00204C75"/>
  </w:footnote>
  <w:footnote w:type="continuationSeparator" w:id="0">
    <w:p w:rsidR="00204C75" w:rsidRDefault="00204C75">
      <w:r>
        <w:continuationSeparator/>
      </w:r>
    </w:p>
    <w:p w:rsidR="00204C75" w:rsidRDefault="00204C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B6D" w:rsidRDefault="001A0B6D" w:rsidP="006047A5">
    <w:pPr>
      <w:pStyle w:val="Header"/>
      <w:rPr>
        <w:szCs w:val="24"/>
        <w:lang w:val="sr-Cyrl-RS"/>
      </w:rPr>
    </w:pPr>
    <w:r w:rsidRPr="00113B84">
      <w:rPr>
        <w:szCs w:val="24"/>
      </w:rPr>
      <w:t xml:space="preserve">ЈП „Електропривреда Србије“ Београд  </w:t>
    </w:r>
    <w:r>
      <w:rPr>
        <w:szCs w:val="24"/>
        <w:lang w:val="sr-Cyrl-RS"/>
      </w:rPr>
      <w:t xml:space="preserve"> </w:t>
    </w:r>
  </w:p>
  <w:p w:rsidR="001A0B6D" w:rsidRPr="006047A5" w:rsidRDefault="001A0B6D" w:rsidP="006047A5">
    <w:pPr>
      <w:pStyle w:val="Header"/>
      <w:rPr>
        <w:szCs w:val="24"/>
      </w:rPr>
    </w:pPr>
    <w:r>
      <w:rPr>
        <w:szCs w:val="24"/>
      </w:rPr>
      <w:t xml:space="preserve">Конкурсна документација ЈН </w:t>
    </w:r>
    <w:r w:rsidRPr="006047A5">
      <w:rPr>
        <w:szCs w:val="24"/>
        <w:lang w:val="ru-RU"/>
      </w:rPr>
      <w:t>2265/2018 (3000/0957/2018)</w:t>
    </w:r>
  </w:p>
  <w:p w:rsidR="001A0B6D" w:rsidRDefault="001A0B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B6D" w:rsidRDefault="001A0B6D" w:rsidP="004276AD">
    <w:pPr>
      <w:pStyle w:val="Header"/>
      <w:rPr>
        <w:sz w:val="20"/>
      </w:rPr>
    </w:pPr>
  </w:p>
  <w:p w:rsidR="001A0B6D" w:rsidRDefault="001A0B6D" w:rsidP="004276AD">
    <w:pPr>
      <w:pStyle w:val="Header"/>
      <w:rPr>
        <w:szCs w:val="24"/>
        <w:lang w:val="sr-Cyrl-RS"/>
      </w:rPr>
    </w:pPr>
    <w:r w:rsidRPr="00EC5BB4">
      <w:rPr>
        <w:szCs w:val="24"/>
      </w:rPr>
      <w:t xml:space="preserve">ЈП „Електропривреда Србије“ Београд          Конкурсна документација </w:t>
    </w:r>
  </w:p>
  <w:p w:rsidR="001A0B6D" w:rsidRPr="00303FF8" w:rsidRDefault="001A0B6D" w:rsidP="004276AD">
    <w:pPr>
      <w:pStyle w:val="Header"/>
      <w:rPr>
        <w:szCs w:val="24"/>
        <w:lang w:val="sr-Cyrl-RS"/>
      </w:rPr>
    </w:pPr>
    <w:r w:rsidRPr="00EC5BB4">
      <w:rPr>
        <w:szCs w:val="24"/>
      </w:rPr>
      <w:t>ЈН</w:t>
    </w:r>
    <w:r>
      <w:rPr>
        <w:szCs w:val="24"/>
        <w:lang w:val="sr-Cyrl-RS"/>
      </w:rPr>
      <w:t xml:space="preserve"> 2265/2018 (3000/0957/2018)</w:t>
    </w:r>
  </w:p>
  <w:p w:rsidR="001A0B6D" w:rsidRPr="004276AD" w:rsidRDefault="001A0B6D" w:rsidP="00427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B6D" w:rsidRDefault="001A0B6D" w:rsidP="004276AD">
    <w:pPr>
      <w:pStyle w:val="Header"/>
    </w:pPr>
  </w:p>
  <w:p w:rsidR="001A0B6D" w:rsidRDefault="001A0B6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1A0B6D" w:rsidRPr="00113B84" w:rsidRDefault="001A0B6D" w:rsidP="004276AD">
    <w:pPr>
      <w:pStyle w:val="Header"/>
      <w:rPr>
        <w:szCs w:val="24"/>
      </w:rPr>
    </w:pPr>
    <w:r>
      <w:rPr>
        <w:szCs w:val="24"/>
      </w:rPr>
      <w:t>ЈН 2265/2018 (3000/0957/2018)</w:t>
    </w:r>
  </w:p>
  <w:p w:rsidR="001A0B6D" w:rsidRPr="00210557" w:rsidRDefault="001A0B6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5D735B1"/>
    <w:multiLevelType w:val="multilevel"/>
    <w:tmpl w:val="FCBC7D0A"/>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1" w15:restartNumberingAfterBreak="0">
    <w:nsid w:val="07532F37"/>
    <w:multiLevelType w:val="hybridMultilevel"/>
    <w:tmpl w:val="E6AAA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240EFD"/>
    <w:multiLevelType w:val="multilevel"/>
    <w:tmpl w:val="3D5A114C"/>
    <w:lvl w:ilvl="0">
      <w:start w:val="1"/>
      <w:numFmt w:val="upperLetter"/>
      <w:pStyle w:val="Appendix1"/>
      <w:lvlText w:val="Appendix %1"/>
      <w:lvlJc w:val="left"/>
      <w:pPr>
        <w:tabs>
          <w:tab w:val="num" w:pos="1800"/>
        </w:tabs>
        <w:ind w:left="432" w:hanging="432"/>
      </w:pPr>
      <w:rPr>
        <w:rFonts w:cs="Times New Roman"/>
      </w:rPr>
    </w:lvl>
    <w:lvl w:ilvl="1">
      <w:start w:val="1"/>
      <w:numFmt w:val="decimal"/>
      <w:pStyle w:val="Appendix2"/>
      <w:lvlText w:val="%1.%2"/>
      <w:lvlJc w:val="left"/>
      <w:pPr>
        <w:tabs>
          <w:tab w:val="num" w:pos="576"/>
        </w:tabs>
        <w:ind w:left="576" w:hanging="576"/>
      </w:pPr>
      <w:rPr>
        <w:rFonts w:cs="Times New Roman"/>
      </w:rPr>
    </w:lvl>
    <w:lvl w:ilvl="2">
      <w:start w:val="1"/>
      <w:numFmt w:val="decimal"/>
      <w:pStyle w:val="Appendix3"/>
      <w:lvlText w:val="%1.%2.%3"/>
      <w:lvlJc w:val="left"/>
      <w:pPr>
        <w:tabs>
          <w:tab w:val="num" w:pos="108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3" w15:restartNumberingAfterBreak="0">
    <w:nsid w:val="08A545F3"/>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4"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E656B13"/>
    <w:multiLevelType w:val="hybridMultilevel"/>
    <w:tmpl w:val="B66606B6"/>
    <w:lvl w:ilvl="0" w:tplc="E3A259D4">
      <w:start w:val="1"/>
      <w:numFmt w:val="bullet"/>
      <w:pStyle w:val="ListBullet3"/>
      <w:lvlText w:val="-"/>
      <w:lvlJc w:val="left"/>
      <w:pPr>
        <w:tabs>
          <w:tab w:val="num" w:pos="1080"/>
        </w:tabs>
        <w:ind w:left="1080" w:hanging="360"/>
      </w:pPr>
      <w:rPr>
        <w:rFonts w:ascii="Times New Roman" w:eastAsia="Times New Roman" w:hAnsi="Times New Roman" w:hint="default"/>
      </w:rPr>
    </w:lvl>
    <w:lvl w:ilvl="1" w:tplc="80CCAB1A">
      <w:start w:val="1"/>
      <w:numFmt w:val="bullet"/>
      <w:lvlText w:val=""/>
      <w:lvlJc w:val="left"/>
      <w:pPr>
        <w:tabs>
          <w:tab w:val="num" w:pos="1800"/>
        </w:tabs>
        <w:ind w:left="1800" w:hanging="360"/>
      </w:pPr>
      <w:rPr>
        <w:rFonts w:ascii="Symbol" w:eastAsia="Times New Roman" w:hAnsi="Symbol" w:hint="default"/>
      </w:rPr>
    </w:lvl>
    <w:lvl w:ilvl="2" w:tplc="844CE83C">
      <w:start w:val="1"/>
      <w:numFmt w:val="bullet"/>
      <w:lvlText w:val=""/>
      <w:lvlJc w:val="left"/>
      <w:pPr>
        <w:tabs>
          <w:tab w:val="num" w:pos="2520"/>
        </w:tabs>
        <w:ind w:left="2520" w:hanging="360"/>
      </w:pPr>
      <w:rPr>
        <w:rFonts w:ascii="Wingdings" w:hAnsi="Wingdings" w:hint="default"/>
      </w:rPr>
    </w:lvl>
    <w:lvl w:ilvl="3" w:tplc="D6784384">
      <w:start w:val="1"/>
      <w:numFmt w:val="bullet"/>
      <w:lvlText w:val=""/>
      <w:lvlJc w:val="left"/>
      <w:pPr>
        <w:tabs>
          <w:tab w:val="num" w:pos="3240"/>
        </w:tabs>
        <w:ind w:left="3240" w:hanging="360"/>
      </w:pPr>
      <w:rPr>
        <w:rFonts w:ascii="Symbol" w:hAnsi="Symbol" w:hint="default"/>
      </w:rPr>
    </w:lvl>
    <w:lvl w:ilvl="4" w:tplc="A2D41AEA" w:tentative="1">
      <w:start w:val="1"/>
      <w:numFmt w:val="bullet"/>
      <w:lvlText w:val="o"/>
      <w:lvlJc w:val="left"/>
      <w:pPr>
        <w:tabs>
          <w:tab w:val="num" w:pos="3960"/>
        </w:tabs>
        <w:ind w:left="3960" w:hanging="360"/>
      </w:pPr>
      <w:rPr>
        <w:rFonts w:ascii="Courier New" w:hAnsi="Courier New" w:hint="default"/>
      </w:rPr>
    </w:lvl>
    <w:lvl w:ilvl="5" w:tplc="E02ECCA4" w:tentative="1">
      <w:start w:val="1"/>
      <w:numFmt w:val="bullet"/>
      <w:lvlText w:val=""/>
      <w:lvlJc w:val="left"/>
      <w:pPr>
        <w:tabs>
          <w:tab w:val="num" w:pos="4680"/>
        </w:tabs>
        <w:ind w:left="4680" w:hanging="360"/>
      </w:pPr>
      <w:rPr>
        <w:rFonts w:ascii="Wingdings" w:hAnsi="Wingdings" w:hint="default"/>
      </w:rPr>
    </w:lvl>
    <w:lvl w:ilvl="6" w:tplc="5E14A4A2" w:tentative="1">
      <w:start w:val="1"/>
      <w:numFmt w:val="bullet"/>
      <w:lvlText w:val=""/>
      <w:lvlJc w:val="left"/>
      <w:pPr>
        <w:tabs>
          <w:tab w:val="num" w:pos="5400"/>
        </w:tabs>
        <w:ind w:left="5400" w:hanging="360"/>
      </w:pPr>
      <w:rPr>
        <w:rFonts w:ascii="Symbol" w:hAnsi="Symbol" w:hint="default"/>
      </w:rPr>
    </w:lvl>
    <w:lvl w:ilvl="7" w:tplc="42E2463E" w:tentative="1">
      <w:start w:val="1"/>
      <w:numFmt w:val="bullet"/>
      <w:lvlText w:val="o"/>
      <w:lvlJc w:val="left"/>
      <w:pPr>
        <w:tabs>
          <w:tab w:val="num" w:pos="6120"/>
        </w:tabs>
        <w:ind w:left="6120" w:hanging="360"/>
      </w:pPr>
      <w:rPr>
        <w:rFonts w:ascii="Courier New" w:hAnsi="Courier New" w:hint="default"/>
      </w:rPr>
    </w:lvl>
    <w:lvl w:ilvl="8" w:tplc="4FC00DDE"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7028DD"/>
    <w:multiLevelType w:val="hybridMultilevel"/>
    <w:tmpl w:val="21A66034"/>
    <w:lvl w:ilvl="0" w:tplc="01DA76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1E0A2128"/>
    <w:multiLevelType w:val="singleLevel"/>
    <w:tmpl w:val="98567F48"/>
    <w:lvl w:ilvl="0">
      <w:start w:val="1"/>
      <w:numFmt w:val="decimal"/>
      <w:pStyle w:val="Para1number"/>
      <w:lvlText w:val="%1)"/>
      <w:lvlJc w:val="left"/>
      <w:pPr>
        <w:tabs>
          <w:tab w:val="num" w:pos="360"/>
        </w:tabs>
        <w:ind w:left="360" w:hanging="360"/>
      </w:pPr>
      <w:rPr>
        <w:rFonts w:cs="Times New Roman"/>
      </w:rPr>
    </w:lvl>
  </w:abstractNum>
  <w:abstractNum w:abstractNumId="73" w15:restartNumberingAfterBreak="0">
    <w:nsid w:val="1E753101"/>
    <w:multiLevelType w:val="hybridMultilevel"/>
    <w:tmpl w:val="6CF2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1707A84"/>
    <w:multiLevelType w:val="singleLevel"/>
    <w:tmpl w:val="21E0D210"/>
    <w:lvl w:ilvl="0">
      <w:start w:val="1"/>
      <w:numFmt w:val="lowerLetter"/>
      <w:pStyle w:val="Para0letter"/>
      <w:lvlText w:val="%1)"/>
      <w:lvlJc w:val="left"/>
      <w:pPr>
        <w:tabs>
          <w:tab w:val="num" w:pos="360"/>
        </w:tabs>
        <w:ind w:left="360" w:hanging="360"/>
      </w:pPr>
      <w:rPr>
        <w:rFonts w:cs="Times New Roman"/>
      </w:rPr>
    </w:lvl>
  </w:abstractNum>
  <w:abstractNum w:abstractNumId="76" w15:restartNumberingAfterBreak="0">
    <w:nsid w:val="21E76024"/>
    <w:multiLevelType w:val="hybridMultilevel"/>
    <w:tmpl w:val="0DE6A77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25B2E49"/>
    <w:multiLevelType w:val="hybridMultilevel"/>
    <w:tmpl w:val="54F484BA"/>
    <w:lvl w:ilvl="0" w:tplc="04090011">
      <w:start w:val="1"/>
      <w:numFmt w:val="decimal"/>
      <w:lvlText w:val="%1)"/>
      <w:lvlJc w:val="left"/>
      <w:pPr>
        <w:tabs>
          <w:tab w:val="num" w:pos="1575"/>
        </w:tabs>
        <w:ind w:left="1575" w:hanging="360"/>
      </w:pPr>
      <w:rPr>
        <w:rFonts w:cs="Times New Roman"/>
      </w:rPr>
    </w:lvl>
    <w:lvl w:ilvl="1" w:tplc="04090019" w:tentative="1">
      <w:start w:val="1"/>
      <w:numFmt w:val="lowerLetter"/>
      <w:lvlText w:val="%2."/>
      <w:lvlJc w:val="left"/>
      <w:pPr>
        <w:tabs>
          <w:tab w:val="num" w:pos="2295"/>
        </w:tabs>
        <w:ind w:left="2295" w:hanging="360"/>
      </w:pPr>
      <w:rPr>
        <w:rFonts w:cs="Times New Roman"/>
      </w:rPr>
    </w:lvl>
    <w:lvl w:ilvl="2" w:tplc="0409001B" w:tentative="1">
      <w:start w:val="1"/>
      <w:numFmt w:val="lowerRoman"/>
      <w:lvlText w:val="%3."/>
      <w:lvlJc w:val="right"/>
      <w:pPr>
        <w:tabs>
          <w:tab w:val="num" w:pos="3015"/>
        </w:tabs>
        <w:ind w:left="3015" w:hanging="180"/>
      </w:pPr>
      <w:rPr>
        <w:rFonts w:cs="Times New Roman"/>
      </w:rPr>
    </w:lvl>
    <w:lvl w:ilvl="3" w:tplc="0409000F" w:tentative="1">
      <w:start w:val="1"/>
      <w:numFmt w:val="decimal"/>
      <w:lvlText w:val="%4."/>
      <w:lvlJc w:val="left"/>
      <w:pPr>
        <w:tabs>
          <w:tab w:val="num" w:pos="3735"/>
        </w:tabs>
        <w:ind w:left="3735" w:hanging="360"/>
      </w:pPr>
      <w:rPr>
        <w:rFonts w:cs="Times New Roman"/>
      </w:rPr>
    </w:lvl>
    <w:lvl w:ilvl="4" w:tplc="04090019" w:tentative="1">
      <w:start w:val="1"/>
      <w:numFmt w:val="lowerLetter"/>
      <w:lvlText w:val="%5."/>
      <w:lvlJc w:val="left"/>
      <w:pPr>
        <w:tabs>
          <w:tab w:val="num" w:pos="4455"/>
        </w:tabs>
        <w:ind w:left="4455" w:hanging="360"/>
      </w:pPr>
      <w:rPr>
        <w:rFonts w:cs="Times New Roman"/>
      </w:rPr>
    </w:lvl>
    <w:lvl w:ilvl="5" w:tplc="0409001B" w:tentative="1">
      <w:start w:val="1"/>
      <w:numFmt w:val="lowerRoman"/>
      <w:lvlText w:val="%6."/>
      <w:lvlJc w:val="right"/>
      <w:pPr>
        <w:tabs>
          <w:tab w:val="num" w:pos="5175"/>
        </w:tabs>
        <w:ind w:left="5175" w:hanging="180"/>
      </w:pPr>
      <w:rPr>
        <w:rFonts w:cs="Times New Roman"/>
      </w:rPr>
    </w:lvl>
    <w:lvl w:ilvl="6" w:tplc="0409000F" w:tentative="1">
      <w:start w:val="1"/>
      <w:numFmt w:val="decimal"/>
      <w:lvlText w:val="%7."/>
      <w:lvlJc w:val="left"/>
      <w:pPr>
        <w:tabs>
          <w:tab w:val="num" w:pos="5895"/>
        </w:tabs>
        <w:ind w:left="5895" w:hanging="360"/>
      </w:pPr>
      <w:rPr>
        <w:rFonts w:cs="Times New Roman"/>
      </w:rPr>
    </w:lvl>
    <w:lvl w:ilvl="7" w:tplc="04090019" w:tentative="1">
      <w:start w:val="1"/>
      <w:numFmt w:val="lowerLetter"/>
      <w:lvlText w:val="%8."/>
      <w:lvlJc w:val="left"/>
      <w:pPr>
        <w:tabs>
          <w:tab w:val="num" w:pos="6615"/>
        </w:tabs>
        <w:ind w:left="6615" w:hanging="360"/>
      </w:pPr>
      <w:rPr>
        <w:rFonts w:cs="Times New Roman"/>
      </w:rPr>
    </w:lvl>
    <w:lvl w:ilvl="8" w:tplc="0409001B" w:tentative="1">
      <w:start w:val="1"/>
      <w:numFmt w:val="lowerRoman"/>
      <w:lvlText w:val="%9."/>
      <w:lvlJc w:val="right"/>
      <w:pPr>
        <w:tabs>
          <w:tab w:val="num" w:pos="7335"/>
        </w:tabs>
        <w:ind w:left="7335" w:hanging="180"/>
      </w:pPr>
      <w:rPr>
        <w:rFonts w:cs="Times New Roman"/>
      </w:rPr>
    </w:lvl>
  </w:abstractNum>
  <w:abstractNum w:abstractNumId="78" w15:restartNumberingAfterBreak="0">
    <w:nsid w:val="23105EB4"/>
    <w:multiLevelType w:val="hybridMultilevel"/>
    <w:tmpl w:val="D4AED46E"/>
    <w:lvl w:ilvl="0" w:tplc="CF687374">
      <w:start w:val="2"/>
      <w:numFmt w:val="bullet"/>
      <w:lvlText w:val="-"/>
      <w:lvlJc w:val="left"/>
      <w:pPr>
        <w:ind w:left="2149" w:hanging="360"/>
      </w:pPr>
      <w:rPr>
        <w:rFonts w:ascii="Times New Roman" w:eastAsia="Times New Roman" w:hAnsi="Times New Roman"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79"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263A3A60"/>
    <w:multiLevelType w:val="hybridMultilevel"/>
    <w:tmpl w:val="C2E0A3D8"/>
    <w:lvl w:ilvl="0" w:tplc="D0FCD286">
      <w:numFmt w:val="bullet"/>
      <w:lvlText w:val="-"/>
      <w:lvlJc w:val="left"/>
      <w:pPr>
        <w:tabs>
          <w:tab w:val="num" w:pos="1800"/>
        </w:tabs>
        <w:ind w:left="1800" w:hanging="360"/>
      </w:pPr>
      <w:rPr>
        <w:rFonts w:ascii="Arial" w:eastAsia="Times New Roman" w:hAnsi="Arial" w:hint="default"/>
      </w:rPr>
    </w:lvl>
    <w:lvl w:ilvl="1" w:tplc="F002FDB8" w:tentative="1">
      <w:start w:val="1"/>
      <w:numFmt w:val="bullet"/>
      <w:lvlText w:val="o"/>
      <w:lvlJc w:val="left"/>
      <w:pPr>
        <w:tabs>
          <w:tab w:val="num" w:pos="2520"/>
        </w:tabs>
        <w:ind w:left="2520" w:hanging="360"/>
      </w:pPr>
      <w:rPr>
        <w:rFonts w:ascii="Courier New" w:hAnsi="Courier New" w:hint="default"/>
      </w:rPr>
    </w:lvl>
    <w:lvl w:ilvl="2" w:tplc="2D22DD36" w:tentative="1">
      <w:start w:val="1"/>
      <w:numFmt w:val="bullet"/>
      <w:lvlText w:val=""/>
      <w:lvlJc w:val="left"/>
      <w:pPr>
        <w:tabs>
          <w:tab w:val="num" w:pos="3240"/>
        </w:tabs>
        <w:ind w:left="3240" w:hanging="360"/>
      </w:pPr>
      <w:rPr>
        <w:rFonts w:ascii="Wingdings" w:hAnsi="Wingdings" w:hint="default"/>
      </w:rPr>
    </w:lvl>
    <w:lvl w:ilvl="3" w:tplc="160AD454" w:tentative="1">
      <w:start w:val="1"/>
      <w:numFmt w:val="bullet"/>
      <w:lvlText w:val=""/>
      <w:lvlJc w:val="left"/>
      <w:pPr>
        <w:tabs>
          <w:tab w:val="num" w:pos="3960"/>
        </w:tabs>
        <w:ind w:left="3960" w:hanging="360"/>
      </w:pPr>
      <w:rPr>
        <w:rFonts w:ascii="Symbol" w:hAnsi="Symbol" w:hint="default"/>
      </w:rPr>
    </w:lvl>
    <w:lvl w:ilvl="4" w:tplc="2D5C8C3C" w:tentative="1">
      <w:start w:val="1"/>
      <w:numFmt w:val="bullet"/>
      <w:lvlText w:val="o"/>
      <w:lvlJc w:val="left"/>
      <w:pPr>
        <w:tabs>
          <w:tab w:val="num" w:pos="4680"/>
        </w:tabs>
        <w:ind w:left="4680" w:hanging="360"/>
      </w:pPr>
      <w:rPr>
        <w:rFonts w:ascii="Courier New" w:hAnsi="Courier New" w:hint="default"/>
      </w:rPr>
    </w:lvl>
    <w:lvl w:ilvl="5" w:tplc="4C0E1CCA" w:tentative="1">
      <w:start w:val="1"/>
      <w:numFmt w:val="bullet"/>
      <w:lvlText w:val=""/>
      <w:lvlJc w:val="left"/>
      <w:pPr>
        <w:tabs>
          <w:tab w:val="num" w:pos="5400"/>
        </w:tabs>
        <w:ind w:left="5400" w:hanging="360"/>
      </w:pPr>
      <w:rPr>
        <w:rFonts w:ascii="Wingdings" w:hAnsi="Wingdings" w:hint="default"/>
      </w:rPr>
    </w:lvl>
    <w:lvl w:ilvl="6" w:tplc="DDCC87DE" w:tentative="1">
      <w:start w:val="1"/>
      <w:numFmt w:val="bullet"/>
      <w:lvlText w:val=""/>
      <w:lvlJc w:val="left"/>
      <w:pPr>
        <w:tabs>
          <w:tab w:val="num" w:pos="6120"/>
        </w:tabs>
        <w:ind w:left="6120" w:hanging="360"/>
      </w:pPr>
      <w:rPr>
        <w:rFonts w:ascii="Symbol" w:hAnsi="Symbol" w:hint="default"/>
      </w:rPr>
    </w:lvl>
    <w:lvl w:ilvl="7" w:tplc="CE90DE6A" w:tentative="1">
      <w:start w:val="1"/>
      <w:numFmt w:val="bullet"/>
      <w:lvlText w:val="o"/>
      <w:lvlJc w:val="left"/>
      <w:pPr>
        <w:tabs>
          <w:tab w:val="num" w:pos="6840"/>
        </w:tabs>
        <w:ind w:left="6840" w:hanging="360"/>
      </w:pPr>
      <w:rPr>
        <w:rFonts w:ascii="Courier New" w:hAnsi="Courier New" w:hint="default"/>
      </w:rPr>
    </w:lvl>
    <w:lvl w:ilvl="8" w:tplc="40649E1E" w:tentative="1">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28C8396F"/>
    <w:multiLevelType w:val="hybridMultilevel"/>
    <w:tmpl w:val="DCF64288"/>
    <w:lvl w:ilvl="0" w:tplc="04090001">
      <w:start w:val="1"/>
      <w:numFmt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353"/>
        </w:tabs>
        <w:ind w:left="1353"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84" w15:restartNumberingAfterBreak="0">
    <w:nsid w:val="2B4242D8"/>
    <w:multiLevelType w:val="singleLevel"/>
    <w:tmpl w:val="1B969522"/>
    <w:lvl w:ilvl="0">
      <w:start w:val="1"/>
      <w:numFmt w:val="decimal"/>
      <w:pStyle w:val="Para3number"/>
      <w:lvlText w:val="%1)"/>
      <w:lvlJc w:val="left"/>
      <w:pPr>
        <w:tabs>
          <w:tab w:val="num" w:pos="1134"/>
        </w:tabs>
        <w:ind w:left="1134" w:hanging="567"/>
      </w:pPr>
      <w:rPr>
        <w:rFonts w:cs="Times New Roman"/>
      </w:rPr>
    </w:lvl>
  </w:abstractNum>
  <w:abstractNum w:abstractNumId="85" w15:restartNumberingAfterBreak="0">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6"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7"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8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1891E4F"/>
    <w:multiLevelType w:val="hybridMultilevel"/>
    <w:tmpl w:val="0884FFC0"/>
    <w:lvl w:ilvl="0" w:tplc="C0B8E892">
      <w:numFmt w:val="bullet"/>
      <w:lvlText w:val="-"/>
      <w:lvlJc w:val="left"/>
      <w:pPr>
        <w:ind w:left="2160" w:hanging="360"/>
      </w:pPr>
      <w:rPr>
        <w:rFonts w:ascii="Times New Roman" w:eastAsia="Times New Roman" w:hAnsi="Times New Roman" w:hint="default"/>
        <w:b/>
        <w:color w:val="00000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322857BD"/>
    <w:multiLevelType w:val="hybridMultilevel"/>
    <w:tmpl w:val="21A66034"/>
    <w:lvl w:ilvl="0" w:tplc="01DA76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4" w15:restartNumberingAfterBreak="0">
    <w:nsid w:val="33226C97"/>
    <w:multiLevelType w:val="hybridMultilevel"/>
    <w:tmpl w:val="5E24FB32"/>
    <w:lvl w:ilvl="0" w:tplc="B490AA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4B010E7"/>
    <w:multiLevelType w:val="hybridMultilevel"/>
    <w:tmpl w:val="665C2FB4"/>
    <w:lvl w:ilvl="0" w:tplc="C0B8E892">
      <w:numFmt w:val="bullet"/>
      <w:lvlText w:val="-"/>
      <w:lvlJc w:val="left"/>
      <w:pPr>
        <w:tabs>
          <w:tab w:val="num" w:pos="2958"/>
        </w:tabs>
        <w:ind w:left="2958" w:hanging="375"/>
      </w:pPr>
      <w:rPr>
        <w:rFonts w:ascii="Times New Roman" w:eastAsia="Times New Roman" w:hAnsi="Times New Roman" w:hint="default"/>
        <w:b/>
        <w:color w:val="000000"/>
      </w:rPr>
    </w:lvl>
    <w:lvl w:ilvl="1" w:tplc="04090003" w:tentative="1">
      <w:start w:val="1"/>
      <w:numFmt w:val="bullet"/>
      <w:lvlText w:val="o"/>
      <w:lvlJc w:val="left"/>
      <w:pPr>
        <w:tabs>
          <w:tab w:val="num" w:pos="3663"/>
        </w:tabs>
        <w:ind w:left="3663" w:hanging="360"/>
      </w:pPr>
      <w:rPr>
        <w:rFonts w:ascii="Courier New" w:hAnsi="Courier New" w:hint="default"/>
      </w:rPr>
    </w:lvl>
    <w:lvl w:ilvl="2" w:tplc="04090005" w:tentative="1">
      <w:start w:val="1"/>
      <w:numFmt w:val="bullet"/>
      <w:lvlText w:val=""/>
      <w:lvlJc w:val="left"/>
      <w:pPr>
        <w:tabs>
          <w:tab w:val="num" w:pos="4383"/>
        </w:tabs>
        <w:ind w:left="4383" w:hanging="360"/>
      </w:pPr>
      <w:rPr>
        <w:rFonts w:ascii="Wingdings" w:hAnsi="Wingdings" w:hint="default"/>
      </w:rPr>
    </w:lvl>
    <w:lvl w:ilvl="3" w:tplc="04090001" w:tentative="1">
      <w:start w:val="1"/>
      <w:numFmt w:val="bullet"/>
      <w:lvlText w:val=""/>
      <w:lvlJc w:val="left"/>
      <w:pPr>
        <w:tabs>
          <w:tab w:val="num" w:pos="5103"/>
        </w:tabs>
        <w:ind w:left="5103" w:hanging="360"/>
      </w:pPr>
      <w:rPr>
        <w:rFonts w:ascii="Symbol" w:hAnsi="Symbol" w:hint="default"/>
      </w:rPr>
    </w:lvl>
    <w:lvl w:ilvl="4" w:tplc="04090003" w:tentative="1">
      <w:start w:val="1"/>
      <w:numFmt w:val="bullet"/>
      <w:lvlText w:val="o"/>
      <w:lvlJc w:val="left"/>
      <w:pPr>
        <w:tabs>
          <w:tab w:val="num" w:pos="5823"/>
        </w:tabs>
        <w:ind w:left="5823" w:hanging="360"/>
      </w:pPr>
      <w:rPr>
        <w:rFonts w:ascii="Courier New" w:hAnsi="Courier New" w:hint="default"/>
      </w:rPr>
    </w:lvl>
    <w:lvl w:ilvl="5" w:tplc="04090005" w:tentative="1">
      <w:start w:val="1"/>
      <w:numFmt w:val="bullet"/>
      <w:lvlText w:val=""/>
      <w:lvlJc w:val="left"/>
      <w:pPr>
        <w:tabs>
          <w:tab w:val="num" w:pos="6543"/>
        </w:tabs>
        <w:ind w:left="6543" w:hanging="360"/>
      </w:pPr>
      <w:rPr>
        <w:rFonts w:ascii="Wingdings" w:hAnsi="Wingdings" w:hint="default"/>
      </w:rPr>
    </w:lvl>
    <w:lvl w:ilvl="6" w:tplc="04090001" w:tentative="1">
      <w:start w:val="1"/>
      <w:numFmt w:val="bullet"/>
      <w:lvlText w:val=""/>
      <w:lvlJc w:val="left"/>
      <w:pPr>
        <w:tabs>
          <w:tab w:val="num" w:pos="7263"/>
        </w:tabs>
        <w:ind w:left="7263" w:hanging="360"/>
      </w:pPr>
      <w:rPr>
        <w:rFonts w:ascii="Symbol" w:hAnsi="Symbol" w:hint="default"/>
      </w:rPr>
    </w:lvl>
    <w:lvl w:ilvl="7" w:tplc="04090003" w:tentative="1">
      <w:start w:val="1"/>
      <w:numFmt w:val="bullet"/>
      <w:lvlText w:val="o"/>
      <w:lvlJc w:val="left"/>
      <w:pPr>
        <w:tabs>
          <w:tab w:val="num" w:pos="7983"/>
        </w:tabs>
        <w:ind w:left="7983" w:hanging="360"/>
      </w:pPr>
      <w:rPr>
        <w:rFonts w:ascii="Courier New" w:hAnsi="Courier New" w:hint="default"/>
      </w:rPr>
    </w:lvl>
    <w:lvl w:ilvl="8" w:tplc="04090005" w:tentative="1">
      <w:start w:val="1"/>
      <w:numFmt w:val="bullet"/>
      <w:lvlText w:val=""/>
      <w:lvlJc w:val="left"/>
      <w:pPr>
        <w:tabs>
          <w:tab w:val="num" w:pos="8703"/>
        </w:tabs>
        <w:ind w:left="8703" w:hanging="360"/>
      </w:pPr>
      <w:rPr>
        <w:rFonts w:ascii="Wingdings" w:hAnsi="Wingdings" w:hint="default"/>
      </w:rPr>
    </w:lvl>
  </w:abstractNum>
  <w:abstractNum w:abstractNumId="96" w15:restartNumberingAfterBreak="0">
    <w:nsid w:val="357932FF"/>
    <w:multiLevelType w:val="singleLevel"/>
    <w:tmpl w:val="714CE37E"/>
    <w:lvl w:ilvl="0">
      <w:start w:val="1"/>
      <w:numFmt w:val="decimal"/>
      <w:pStyle w:val="Para2number"/>
      <w:lvlText w:val="%1)"/>
      <w:lvlJc w:val="left"/>
      <w:pPr>
        <w:tabs>
          <w:tab w:val="num" w:pos="1134"/>
        </w:tabs>
        <w:ind w:left="1134" w:hanging="567"/>
      </w:pPr>
      <w:rPr>
        <w:rFonts w:cs="Times New Roman"/>
      </w:rPr>
    </w:lvl>
  </w:abstractNum>
  <w:abstractNum w:abstractNumId="97" w15:restartNumberingAfterBreak="0">
    <w:nsid w:val="36075D5B"/>
    <w:multiLevelType w:val="multilevel"/>
    <w:tmpl w:val="395A8704"/>
    <w:lvl w:ilvl="0">
      <w:start w:val="1"/>
      <w:numFmt w:val="decimal"/>
      <w:lvlText w:val="%1."/>
      <w:lvlJc w:val="left"/>
      <w:pPr>
        <w:tabs>
          <w:tab w:val="num" w:pos="1575"/>
        </w:tabs>
        <w:ind w:left="1575" w:hanging="360"/>
      </w:pPr>
      <w:rPr>
        <w:rFonts w:cs="Times New Roman" w:hint="default"/>
      </w:rPr>
    </w:lvl>
    <w:lvl w:ilvl="1">
      <w:start w:val="3"/>
      <w:numFmt w:val="decimal"/>
      <w:isLgl/>
      <w:lvlText w:val="%1.%2"/>
      <w:lvlJc w:val="left"/>
      <w:pPr>
        <w:ind w:left="1575" w:hanging="360"/>
      </w:pPr>
      <w:rPr>
        <w:rFonts w:cs="Times New Roman" w:hint="default"/>
      </w:rPr>
    </w:lvl>
    <w:lvl w:ilvl="2">
      <w:start w:val="1"/>
      <w:numFmt w:val="decimal"/>
      <w:isLgl/>
      <w:lvlText w:val="%1.%2.%3"/>
      <w:lvlJc w:val="left"/>
      <w:pPr>
        <w:ind w:left="1935" w:hanging="720"/>
      </w:pPr>
      <w:rPr>
        <w:rFonts w:cs="Times New Roman" w:hint="default"/>
      </w:rPr>
    </w:lvl>
    <w:lvl w:ilvl="3">
      <w:start w:val="1"/>
      <w:numFmt w:val="decimal"/>
      <w:isLgl/>
      <w:lvlText w:val="%1.%2.%3.%4"/>
      <w:lvlJc w:val="left"/>
      <w:pPr>
        <w:ind w:left="1935" w:hanging="720"/>
      </w:pPr>
      <w:rPr>
        <w:rFonts w:cs="Times New Roman" w:hint="default"/>
      </w:rPr>
    </w:lvl>
    <w:lvl w:ilvl="4">
      <w:start w:val="1"/>
      <w:numFmt w:val="decimal"/>
      <w:isLgl/>
      <w:lvlText w:val="%1.%2.%3.%4.%5"/>
      <w:lvlJc w:val="left"/>
      <w:pPr>
        <w:ind w:left="2295" w:hanging="1080"/>
      </w:pPr>
      <w:rPr>
        <w:rFonts w:cs="Times New Roman" w:hint="default"/>
      </w:rPr>
    </w:lvl>
    <w:lvl w:ilvl="5">
      <w:start w:val="1"/>
      <w:numFmt w:val="decimal"/>
      <w:isLgl/>
      <w:lvlText w:val="%1.%2.%3.%4.%5.%6"/>
      <w:lvlJc w:val="left"/>
      <w:pPr>
        <w:ind w:left="2295" w:hanging="1080"/>
      </w:pPr>
      <w:rPr>
        <w:rFonts w:cs="Times New Roman" w:hint="default"/>
      </w:rPr>
    </w:lvl>
    <w:lvl w:ilvl="6">
      <w:start w:val="1"/>
      <w:numFmt w:val="decimal"/>
      <w:isLgl/>
      <w:lvlText w:val="%1.%2.%3.%4.%5.%6.%7"/>
      <w:lvlJc w:val="left"/>
      <w:pPr>
        <w:ind w:left="2655" w:hanging="1440"/>
      </w:pPr>
      <w:rPr>
        <w:rFonts w:cs="Times New Roman" w:hint="default"/>
      </w:rPr>
    </w:lvl>
    <w:lvl w:ilvl="7">
      <w:start w:val="1"/>
      <w:numFmt w:val="decimal"/>
      <w:isLgl/>
      <w:lvlText w:val="%1.%2.%3.%4.%5.%6.%7.%8"/>
      <w:lvlJc w:val="left"/>
      <w:pPr>
        <w:ind w:left="2655" w:hanging="1440"/>
      </w:pPr>
      <w:rPr>
        <w:rFonts w:cs="Times New Roman" w:hint="default"/>
      </w:rPr>
    </w:lvl>
    <w:lvl w:ilvl="8">
      <w:start w:val="1"/>
      <w:numFmt w:val="decimal"/>
      <w:isLgl/>
      <w:lvlText w:val="%1.%2.%3.%4.%5.%6.%7.%8.%9"/>
      <w:lvlJc w:val="left"/>
      <w:pPr>
        <w:ind w:left="3015" w:hanging="1800"/>
      </w:pPr>
      <w:rPr>
        <w:rFonts w:cs="Times New Roman" w:hint="default"/>
      </w:rPr>
    </w:lvl>
  </w:abstractNum>
  <w:abstractNum w:abstractNumId="98" w15:restartNumberingAfterBreak="0">
    <w:nsid w:val="36EB1CE7"/>
    <w:multiLevelType w:val="hybridMultilevel"/>
    <w:tmpl w:val="F9E8D8DE"/>
    <w:lvl w:ilvl="0" w:tplc="DF3C9730">
      <w:start w:val="1"/>
      <w:numFmt w:val="bullet"/>
      <w:lvlText w:val=""/>
      <w:lvlJc w:val="left"/>
      <w:pPr>
        <w:tabs>
          <w:tab w:val="num" w:pos="720"/>
        </w:tabs>
        <w:ind w:left="720" w:hanging="360"/>
      </w:pPr>
      <w:rPr>
        <w:rFonts w:ascii="Symbol" w:hAnsi="Symbol" w:hint="default"/>
      </w:rPr>
    </w:lvl>
    <w:lvl w:ilvl="1" w:tplc="86E0D044">
      <w:start w:val="1"/>
      <w:numFmt w:val="bullet"/>
      <w:lvlText w:val=""/>
      <w:lvlJc w:val="left"/>
      <w:pPr>
        <w:tabs>
          <w:tab w:val="num" w:pos="1440"/>
        </w:tabs>
        <w:ind w:left="1440" w:hanging="360"/>
      </w:pPr>
      <w:rPr>
        <w:rFonts w:ascii="Symbol" w:hAnsi="Symbol" w:hint="default"/>
      </w:rPr>
    </w:lvl>
    <w:lvl w:ilvl="2" w:tplc="8014F732">
      <w:start w:val="179"/>
      <w:numFmt w:val="bullet"/>
      <w:lvlText w:val=""/>
      <w:lvlJc w:val="left"/>
      <w:pPr>
        <w:tabs>
          <w:tab w:val="num" w:pos="2160"/>
        </w:tabs>
        <w:ind w:left="2160" w:hanging="360"/>
      </w:pPr>
      <w:rPr>
        <w:rFonts w:ascii="Symbol" w:hAnsi="Symbol" w:hint="default"/>
      </w:rPr>
    </w:lvl>
    <w:lvl w:ilvl="3" w:tplc="026C6784" w:tentative="1">
      <w:start w:val="1"/>
      <w:numFmt w:val="bullet"/>
      <w:lvlText w:val=""/>
      <w:lvlJc w:val="left"/>
      <w:pPr>
        <w:tabs>
          <w:tab w:val="num" w:pos="2880"/>
        </w:tabs>
        <w:ind w:left="2880" w:hanging="360"/>
      </w:pPr>
      <w:rPr>
        <w:rFonts w:ascii="Symbol" w:hAnsi="Symbol" w:hint="default"/>
      </w:rPr>
    </w:lvl>
    <w:lvl w:ilvl="4" w:tplc="C0A07080" w:tentative="1">
      <w:start w:val="1"/>
      <w:numFmt w:val="bullet"/>
      <w:lvlText w:val=""/>
      <w:lvlJc w:val="left"/>
      <w:pPr>
        <w:tabs>
          <w:tab w:val="num" w:pos="3600"/>
        </w:tabs>
        <w:ind w:left="3600" w:hanging="360"/>
      </w:pPr>
      <w:rPr>
        <w:rFonts w:ascii="Symbol" w:hAnsi="Symbol" w:hint="default"/>
      </w:rPr>
    </w:lvl>
    <w:lvl w:ilvl="5" w:tplc="71DC84B4" w:tentative="1">
      <w:start w:val="1"/>
      <w:numFmt w:val="bullet"/>
      <w:lvlText w:val=""/>
      <w:lvlJc w:val="left"/>
      <w:pPr>
        <w:tabs>
          <w:tab w:val="num" w:pos="4320"/>
        </w:tabs>
        <w:ind w:left="4320" w:hanging="360"/>
      </w:pPr>
      <w:rPr>
        <w:rFonts w:ascii="Symbol" w:hAnsi="Symbol" w:hint="default"/>
      </w:rPr>
    </w:lvl>
    <w:lvl w:ilvl="6" w:tplc="79BCBBF6" w:tentative="1">
      <w:start w:val="1"/>
      <w:numFmt w:val="bullet"/>
      <w:lvlText w:val=""/>
      <w:lvlJc w:val="left"/>
      <w:pPr>
        <w:tabs>
          <w:tab w:val="num" w:pos="5040"/>
        </w:tabs>
        <w:ind w:left="5040" w:hanging="360"/>
      </w:pPr>
      <w:rPr>
        <w:rFonts w:ascii="Symbol" w:hAnsi="Symbol" w:hint="default"/>
      </w:rPr>
    </w:lvl>
    <w:lvl w:ilvl="7" w:tplc="5F8CEE0C" w:tentative="1">
      <w:start w:val="1"/>
      <w:numFmt w:val="bullet"/>
      <w:lvlText w:val=""/>
      <w:lvlJc w:val="left"/>
      <w:pPr>
        <w:tabs>
          <w:tab w:val="num" w:pos="5760"/>
        </w:tabs>
        <w:ind w:left="5760" w:hanging="360"/>
      </w:pPr>
      <w:rPr>
        <w:rFonts w:ascii="Symbol" w:hAnsi="Symbol" w:hint="default"/>
      </w:rPr>
    </w:lvl>
    <w:lvl w:ilvl="8" w:tplc="F8CA2924"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86958CB"/>
    <w:multiLevelType w:val="multilevel"/>
    <w:tmpl w:val="4EE41980"/>
    <w:lvl w:ilvl="0">
      <w:start w:val="2"/>
      <w:numFmt w:val="decimal"/>
      <w:lvlText w:val="%1"/>
      <w:lvlJc w:val="left"/>
      <w:pPr>
        <w:ind w:left="360" w:hanging="360"/>
      </w:pPr>
      <w:rPr>
        <w:rFonts w:hint="default"/>
        <w:b w:val="0"/>
        <w:sz w:val="24"/>
      </w:rPr>
    </w:lvl>
    <w:lvl w:ilvl="1">
      <w:start w:val="1"/>
      <w:numFmt w:val="decimal"/>
      <w:lvlText w:val="%1.%2"/>
      <w:lvlJc w:val="left"/>
      <w:pPr>
        <w:ind w:left="2895" w:hanging="360"/>
      </w:pPr>
      <w:rPr>
        <w:rFonts w:hint="default"/>
        <w:b w:val="0"/>
        <w:sz w:val="24"/>
      </w:rPr>
    </w:lvl>
    <w:lvl w:ilvl="2">
      <w:start w:val="1"/>
      <w:numFmt w:val="decimal"/>
      <w:lvlText w:val="%1.%2.%3"/>
      <w:lvlJc w:val="left"/>
      <w:pPr>
        <w:ind w:left="5790" w:hanging="720"/>
      </w:pPr>
      <w:rPr>
        <w:rFonts w:hint="default"/>
        <w:b w:val="0"/>
        <w:sz w:val="24"/>
      </w:rPr>
    </w:lvl>
    <w:lvl w:ilvl="3">
      <w:start w:val="1"/>
      <w:numFmt w:val="decimal"/>
      <w:lvlText w:val="%1.%2.%3.%4"/>
      <w:lvlJc w:val="left"/>
      <w:pPr>
        <w:ind w:left="8325" w:hanging="720"/>
      </w:pPr>
      <w:rPr>
        <w:rFonts w:hint="default"/>
        <w:b w:val="0"/>
        <w:sz w:val="24"/>
      </w:rPr>
    </w:lvl>
    <w:lvl w:ilvl="4">
      <w:start w:val="1"/>
      <w:numFmt w:val="decimal"/>
      <w:lvlText w:val="%1.%2.%3.%4.%5"/>
      <w:lvlJc w:val="left"/>
      <w:pPr>
        <w:ind w:left="11220" w:hanging="1080"/>
      </w:pPr>
      <w:rPr>
        <w:rFonts w:hint="default"/>
        <w:b w:val="0"/>
        <w:sz w:val="24"/>
      </w:rPr>
    </w:lvl>
    <w:lvl w:ilvl="5">
      <w:start w:val="1"/>
      <w:numFmt w:val="decimal"/>
      <w:lvlText w:val="%1.%2.%3.%4.%5.%6"/>
      <w:lvlJc w:val="left"/>
      <w:pPr>
        <w:ind w:left="13755" w:hanging="1080"/>
      </w:pPr>
      <w:rPr>
        <w:rFonts w:hint="default"/>
        <w:b w:val="0"/>
        <w:sz w:val="24"/>
      </w:rPr>
    </w:lvl>
    <w:lvl w:ilvl="6">
      <w:start w:val="1"/>
      <w:numFmt w:val="decimal"/>
      <w:lvlText w:val="%1.%2.%3.%4.%5.%6.%7"/>
      <w:lvlJc w:val="left"/>
      <w:pPr>
        <w:ind w:left="16650" w:hanging="1440"/>
      </w:pPr>
      <w:rPr>
        <w:rFonts w:hint="default"/>
        <w:b w:val="0"/>
        <w:sz w:val="24"/>
      </w:rPr>
    </w:lvl>
    <w:lvl w:ilvl="7">
      <w:start w:val="1"/>
      <w:numFmt w:val="decimal"/>
      <w:lvlText w:val="%1.%2.%3.%4.%5.%6.%7.%8"/>
      <w:lvlJc w:val="left"/>
      <w:pPr>
        <w:ind w:left="19185" w:hanging="1440"/>
      </w:pPr>
      <w:rPr>
        <w:rFonts w:hint="default"/>
        <w:b w:val="0"/>
        <w:sz w:val="24"/>
      </w:rPr>
    </w:lvl>
    <w:lvl w:ilvl="8">
      <w:start w:val="1"/>
      <w:numFmt w:val="decimal"/>
      <w:lvlText w:val="%1.%2.%3.%4.%5.%6.%7.%8.%9"/>
      <w:lvlJc w:val="left"/>
      <w:pPr>
        <w:ind w:left="22080" w:hanging="1800"/>
      </w:pPr>
      <w:rPr>
        <w:rFonts w:hint="default"/>
        <w:b w:val="0"/>
        <w:sz w:val="24"/>
      </w:rPr>
    </w:lvl>
  </w:abstractNum>
  <w:abstractNum w:abstractNumId="101" w15:restartNumberingAfterBreak="0">
    <w:nsid w:val="38735C72"/>
    <w:multiLevelType w:val="hybridMultilevel"/>
    <w:tmpl w:val="C9A69C0A"/>
    <w:lvl w:ilvl="0" w:tplc="8680767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8CD621F"/>
    <w:multiLevelType w:val="hybridMultilevel"/>
    <w:tmpl w:val="AC105AEE"/>
    <w:lvl w:ilvl="0" w:tplc="EC200616">
      <w:start w:val="1"/>
      <w:numFmt w:val="bullet"/>
      <w:lvlText w:val="-"/>
      <w:lvlJc w:val="left"/>
      <w:pPr>
        <w:ind w:left="1287" w:hanging="360"/>
      </w:pPr>
      <w:rPr>
        <w:rFonts w:ascii="Arial" w:eastAsia="Times New Roman" w:hAnsi="Arial" w:hint="default"/>
        <w:sz w:val="24"/>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3A1B5FA9"/>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04"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8F08BB"/>
    <w:multiLevelType w:val="hybridMultilevel"/>
    <w:tmpl w:val="F8AEC9EC"/>
    <w:lvl w:ilvl="0" w:tplc="3FBEDE40">
      <w:numFmt w:val="bullet"/>
      <w:lvlText w:val="-"/>
      <w:lvlJc w:val="left"/>
      <w:pPr>
        <w:tabs>
          <w:tab w:val="num" w:pos="720"/>
        </w:tabs>
        <w:ind w:left="720" w:hanging="360"/>
      </w:pPr>
      <w:rPr>
        <w:rFonts w:ascii="Times New Roman" w:eastAsia="Times New Roman" w:hAnsi="Times New Roman" w:hint="default"/>
      </w:rPr>
    </w:lvl>
    <w:lvl w:ilvl="1" w:tplc="D0B2B8EE" w:tentative="1">
      <w:start w:val="1"/>
      <w:numFmt w:val="bullet"/>
      <w:pStyle w:val="bulleted2"/>
      <w:lvlText w:val="o"/>
      <w:lvlJc w:val="left"/>
      <w:pPr>
        <w:tabs>
          <w:tab w:val="num" w:pos="1440"/>
        </w:tabs>
        <w:ind w:left="1440" w:hanging="360"/>
      </w:pPr>
      <w:rPr>
        <w:rFonts w:ascii="Courier New" w:hAnsi="Courier New" w:hint="default"/>
      </w:rPr>
    </w:lvl>
    <w:lvl w:ilvl="2" w:tplc="02D2A41A" w:tentative="1">
      <w:start w:val="1"/>
      <w:numFmt w:val="bullet"/>
      <w:lvlText w:val=""/>
      <w:lvlJc w:val="left"/>
      <w:pPr>
        <w:tabs>
          <w:tab w:val="num" w:pos="2160"/>
        </w:tabs>
        <w:ind w:left="2160" w:hanging="360"/>
      </w:pPr>
      <w:rPr>
        <w:rFonts w:ascii="Wingdings" w:hAnsi="Wingdings" w:hint="default"/>
      </w:rPr>
    </w:lvl>
    <w:lvl w:ilvl="3" w:tplc="13FAAC94" w:tentative="1">
      <w:start w:val="1"/>
      <w:numFmt w:val="bullet"/>
      <w:lvlText w:val=""/>
      <w:lvlJc w:val="left"/>
      <w:pPr>
        <w:tabs>
          <w:tab w:val="num" w:pos="2880"/>
        </w:tabs>
        <w:ind w:left="2880" w:hanging="360"/>
      </w:pPr>
      <w:rPr>
        <w:rFonts w:ascii="Symbol" w:hAnsi="Symbol" w:hint="default"/>
      </w:rPr>
    </w:lvl>
    <w:lvl w:ilvl="4" w:tplc="1DDE1EBE" w:tentative="1">
      <w:start w:val="1"/>
      <w:numFmt w:val="bullet"/>
      <w:lvlText w:val="o"/>
      <w:lvlJc w:val="left"/>
      <w:pPr>
        <w:tabs>
          <w:tab w:val="num" w:pos="3600"/>
        </w:tabs>
        <w:ind w:left="3600" w:hanging="360"/>
      </w:pPr>
      <w:rPr>
        <w:rFonts w:ascii="Courier New" w:hAnsi="Courier New" w:hint="default"/>
      </w:rPr>
    </w:lvl>
    <w:lvl w:ilvl="5" w:tplc="E25A4E32" w:tentative="1">
      <w:start w:val="1"/>
      <w:numFmt w:val="bullet"/>
      <w:lvlText w:val=""/>
      <w:lvlJc w:val="left"/>
      <w:pPr>
        <w:tabs>
          <w:tab w:val="num" w:pos="4320"/>
        </w:tabs>
        <w:ind w:left="4320" w:hanging="360"/>
      </w:pPr>
      <w:rPr>
        <w:rFonts w:ascii="Wingdings" w:hAnsi="Wingdings" w:hint="default"/>
      </w:rPr>
    </w:lvl>
    <w:lvl w:ilvl="6" w:tplc="2FB82780" w:tentative="1">
      <w:start w:val="1"/>
      <w:numFmt w:val="bullet"/>
      <w:lvlText w:val=""/>
      <w:lvlJc w:val="left"/>
      <w:pPr>
        <w:tabs>
          <w:tab w:val="num" w:pos="5040"/>
        </w:tabs>
        <w:ind w:left="5040" w:hanging="360"/>
      </w:pPr>
      <w:rPr>
        <w:rFonts w:ascii="Symbol" w:hAnsi="Symbol" w:hint="default"/>
      </w:rPr>
    </w:lvl>
    <w:lvl w:ilvl="7" w:tplc="B5505708" w:tentative="1">
      <w:start w:val="1"/>
      <w:numFmt w:val="bullet"/>
      <w:lvlText w:val="o"/>
      <w:lvlJc w:val="left"/>
      <w:pPr>
        <w:tabs>
          <w:tab w:val="num" w:pos="5760"/>
        </w:tabs>
        <w:ind w:left="5760" w:hanging="360"/>
      </w:pPr>
      <w:rPr>
        <w:rFonts w:ascii="Courier New" w:hAnsi="Courier New" w:hint="default"/>
      </w:rPr>
    </w:lvl>
    <w:lvl w:ilvl="8" w:tplc="3E42FCA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15D3F90"/>
    <w:multiLevelType w:val="multilevel"/>
    <w:tmpl w:val="8EE0B608"/>
    <w:lvl w:ilvl="0">
      <w:start w:val="3"/>
      <w:numFmt w:val="decimal"/>
      <w:lvlText w:val="%1"/>
      <w:lvlJc w:val="left"/>
      <w:pPr>
        <w:ind w:left="480" w:hanging="480"/>
      </w:pPr>
      <w:rPr>
        <w:rFonts w:hint="default"/>
      </w:rPr>
    </w:lvl>
    <w:lvl w:ilvl="1">
      <w:start w:val="2"/>
      <w:numFmt w:val="decimal"/>
      <w:lvlText w:val="%1.%2"/>
      <w:lvlJc w:val="left"/>
      <w:pPr>
        <w:ind w:left="1732" w:hanging="480"/>
      </w:pPr>
      <w:rPr>
        <w:rFonts w:hint="default"/>
      </w:rPr>
    </w:lvl>
    <w:lvl w:ilvl="2">
      <w:start w:val="3"/>
      <w:numFmt w:val="decimal"/>
      <w:lvlText w:val="%1.%2.%3"/>
      <w:lvlJc w:val="left"/>
      <w:pPr>
        <w:ind w:left="3224" w:hanging="720"/>
      </w:pPr>
      <w:rPr>
        <w:rFonts w:hint="default"/>
      </w:rPr>
    </w:lvl>
    <w:lvl w:ilvl="3">
      <w:start w:val="1"/>
      <w:numFmt w:val="decimal"/>
      <w:lvlText w:val="%1.%2.%3.%4"/>
      <w:lvlJc w:val="left"/>
      <w:pPr>
        <w:ind w:left="4476" w:hanging="720"/>
      </w:pPr>
      <w:rPr>
        <w:rFonts w:hint="default"/>
      </w:rPr>
    </w:lvl>
    <w:lvl w:ilvl="4">
      <w:start w:val="1"/>
      <w:numFmt w:val="decimal"/>
      <w:lvlText w:val="%1.%2.%3.%4.%5"/>
      <w:lvlJc w:val="left"/>
      <w:pPr>
        <w:ind w:left="6088" w:hanging="1080"/>
      </w:pPr>
      <w:rPr>
        <w:rFonts w:hint="default"/>
      </w:rPr>
    </w:lvl>
    <w:lvl w:ilvl="5">
      <w:start w:val="1"/>
      <w:numFmt w:val="decimal"/>
      <w:lvlText w:val="%1.%2.%3.%4.%5.%6"/>
      <w:lvlJc w:val="left"/>
      <w:pPr>
        <w:ind w:left="7340" w:hanging="1080"/>
      </w:pPr>
      <w:rPr>
        <w:rFonts w:hint="default"/>
      </w:rPr>
    </w:lvl>
    <w:lvl w:ilvl="6">
      <w:start w:val="1"/>
      <w:numFmt w:val="decimal"/>
      <w:lvlText w:val="%1.%2.%3.%4.%5.%6.%7"/>
      <w:lvlJc w:val="left"/>
      <w:pPr>
        <w:ind w:left="8952" w:hanging="1440"/>
      </w:pPr>
      <w:rPr>
        <w:rFonts w:hint="default"/>
      </w:rPr>
    </w:lvl>
    <w:lvl w:ilvl="7">
      <w:start w:val="1"/>
      <w:numFmt w:val="decimal"/>
      <w:lvlText w:val="%1.%2.%3.%4.%5.%6.%7.%8"/>
      <w:lvlJc w:val="left"/>
      <w:pPr>
        <w:ind w:left="10204" w:hanging="1440"/>
      </w:pPr>
      <w:rPr>
        <w:rFonts w:hint="default"/>
      </w:rPr>
    </w:lvl>
    <w:lvl w:ilvl="8">
      <w:start w:val="1"/>
      <w:numFmt w:val="decimal"/>
      <w:lvlText w:val="%1.%2.%3.%4.%5.%6.%7.%8.%9"/>
      <w:lvlJc w:val="left"/>
      <w:pPr>
        <w:ind w:left="11816" w:hanging="1800"/>
      </w:pPr>
      <w:rPr>
        <w:rFonts w:hint="default"/>
      </w:rPr>
    </w:lvl>
  </w:abstractNum>
  <w:abstractNum w:abstractNumId="10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12" w15:restartNumberingAfterBreak="0">
    <w:nsid w:val="47750D2B"/>
    <w:multiLevelType w:val="singleLevel"/>
    <w:tmpl w:val="312AA7EC"/>
    <w:lvl w:ilvl="0">
      <w:start w:val="1"/>
      <w:numFmt w:val="lowerLetter"/>
      <w:pStyle w:val="Para2letter"/>
      <w:lvlText w:val="%1)"/>
      <w:lvlJc w:val="left"/>
      <w:pPr>
        <w:tabs>
          <w:tab w:val="num" w:pos="360"/>
        </w:tabs>
        <w:ind w:left="360" w:hanging="360"/>
      </w:pPr>
      <w:rPr>
        <w:rFonts w:cs="Times New Roman"/>
      </w:rPr>
    </w:lvl>
  </w:abstractNum>
  <w:abstractNum w:abstractNumId="113" w15:restartNumberingAfterBreak="0">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114" w15:restartNumberingAfterBreak="0">
    <w:nsid w:val="4A0F5966"/>
    <w:multiLevelType w:val="hybridMultilevel"/>
    <w:tmpl w:val="223EF8AA"/>
    <w:lvl w:ilvl="0" w:tplc="04090017">
      <w:start w:val="1"/>
      <w:numFmt w:val="lowerLetter"/>
      <w:lvlText w:val="%1)"/>
      <w:lvlJc w:val="left"/>
      <w:pPr>
        <w:tabs>
          <w:tab w:val="num" w:pos="2160"/>
        </w:tabs>
        <w:ind w:left="2160" w:hanging="360"/>
      </w:pPr>
      <w:rPr>
        <w:rFonts w:cs="Times New Roman"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6" w15:restartNumberingAfterBreak="0">
    <w:nsid w:val="4C6C1A09"/>
    <w:multiLevelType w:val="multilevel"/>
    <w:tmpl w:val="EAE4BBD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DBF6B44"/>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18" w15:restartNumberingAfterBreak="0">
    <w:nsid w:val="4F330AF2"/>
    <w:multiLevelType w:val="hybridMultilevel"/>
    <w:tmpl w:val="090A1338"/>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start w:val="1"/>
      <w:numFmt w:val="bullet"/>
      <w:lvlText w:val="o"/>
      <w:lvlJc w:val="left"/>
      <w:pPr>
        <w:tabs>
          <w:tab w:val="num" w:pos="3121"/>
        </w:tabs>
        <w:ind w:left="3121" w:hanging="360"/>
      </w:pPr>
      <w:rPr>
        <w:rFonts w:ascii="Courier New" w:hAnsi="Courier New" w:hint="default"/>
      </w:rPr>
    </w:lvl>
    <w:lvl w:ilvl="2" w:tplc="04090005">
      <w:start w:val="1"/>
      <w:numFmt w:val="bullet"/>
      <w:lvlText w:val=""/>
      <w:lvlJc w:val="left"/>
      <w:pPr>
        <w:tabs>
          <w:tab w:val="num" w:pos="3841"/>
        </w:tabs>
        <w:ind w:left="3841" w:hanging="360"/>
      </w:pPr>
      <w:rPr>
        <w:rFonts w:ascii="Wingdings" w:hAnsi="Wingdings" w:hint="default"/>
      </w:rPr>
    </w:lvl>
    <w:lvl w:ilvl="3" w:tplc="04090001">
      <w:start w:val="1"/>
      <w:numFmt w:val="bullet"/>
      <w:lvlText w:val=""/>
      <w:lvlJc w:val="left"/>
      <w:pPr>
        <w:tabs>
          <w:tab w:val="num" w:pos="4561"/>
        </w:tabs>
        <w:ind w:left="4561" w:hanging="360"/>
      </w:pPr>
      <w:rPr>
        <w:rFonts w:ascii="Symbol" w:hAnsi="Symbol" w:hint="default"/>
      </w:rPr>
    </w:lvl>
    <w:lvl w:ilvl="4" w:tplc="04090003" w:tentative="1">
      <w:start w:val="1"/>
      <w:numFmt w:val="bullet"/>
      <w:lvlText w:val="o"/>
      <w:lvlJc w:val="left"/>
      <w:pPr>
        <w:tabs>
          <w:tab w:val="num" w:pos="5281"/>
        </w:tabs>
        <w:ind w:left="5281" w:hanging="360"/>
      </w:pPr>
      <w:rPr>
        <w:rFonts w:ascii="Courier New" w:hAnsi="Courier New" w:hint="default"/>
      </w:rPr>
    </w:lvl>
    <w:lvl w:ilvl="5" w:tplc="04090005" w:tentative="1">
      <w:start w:val="1"/>
      <w:numFmt w:val="bullet"/>
      <w:lvlText w:val=""/>
      <w:lvlJc w:val="left"/>
      <w:pPr>
        <w:tabs>
          <w:tab w:val="num" w:pos="6001"/>
        </w:tabs>
        <w:ind w:left="6001" w:hanging="360"/>
      </w:pPr>
      <w:rPr>
        <w:rFonts w:ascii="Wingdings" w:hAnsi="Wingdings" w:hint="default"/>
      </w:rPr>
    </w:lvl>
    <w:lvl w:ilvl="6" w:tplc="04090001" w:tentative="1">
      <w:start w:val="1"/>
      <w:numFmt w:val="bullet"/>
      <w:lvlText w:val=""/>
      <w:lvlJc w:val="left"/>
      <w:pPr>
        <w:tabs>
          <w:tab w:val="num" w:pos="6721"/>
        </w:tabs>
        <w:ind w:left="6721" w:hanging="360"/>
      </w:pPr>
      <w:rPr>
        <w:rFonts w:ascii="Symbol" w:hAnsi="Symbol" w:hint="default"/>
      </w:rPr>
    </w:lvl>
    <w:lvl w:ilvl="7" w:tplc="04090003" w:tentative="1">
      <w:start w:val="1"/>
      <w:numFmt w:val="bullet"/>
      <w:lvlText w:val="o"/>
      <w:lvlJc w:val="left"/>
      <w:pPr>
        <w:tabs>
          <w:tab w:val="num" w:pos="7441"/>
        </w:tabs>
        <w:ind w:left="7441" w:hanging="360"/>
      </w:pPr>
      <w:rPr>
        <w:rFonts w:ascii="Courier New" w:hAnsi="Courier New" w:hint="default"/>
      </w:rPr>
    </w:lvl>
    <w:lvl w:ilvl="8" w:tplc="04090005" w:tentative="1">
      <w:start w:val="1"/>
      <w:numFmt w:val="bullet"/>
      <w:lvlText w:val=""/>
      <w:lvlJc w:val="left"/>
      <w:pPr>
        <w:tabs>
          <w:tab w:val="num" w:pos="8161"/>
        </w:tabs>
        <w:ind w:left="8161" w:hanging="360"/>
      </w:pPr>
      <w:rPr>
        <w:rFonts w:ascii="Wingdings" w:hAnsi="Wingdings" w:hint="default"/>
      </w:rPr>
    </w:lvl>
  </w:abstractNum>
  <w:abstractNum w:abstractNumId="11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0" w15:restartNumberingAfterBreak="0">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21" w15:restartNumberingAfterBreak="0">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22" w15:restartNumberingAfterBreak="0">
    <w:nsid w:val="58840201"/>
    <w:multiLevelType w:val="hybridMultilevel"/>
    <w:tmpl w:val="435A3DE6"/>
    <w:lvl w:ilvl="0" w:tplc="C0B8E892">
      <w:numFmt w:val="bullet"/>
      <w:lvlText w:val="-"/>
      <w:lvlJc w:val="left"/>
      <w:pPr>
        <w:tabs>
          <w:tab w:val="num" w:pos="2175"/>
        </w:tabs>
        <w:ind w:left="2175" w:hanging="375"/>
      </w:pPr>
      <w:rPr>
        <w:rFonts w:ascii="Times New Roman" w:eastAsia="Times New Roman" w:hAnsi="Times New Roman" w:hint="default"/>
        <w:b/>
        <w:color w:val="000000"/>
      </w:rPr>
    </w:lvl>
    <w:lvl w:ilvl="1" w:tplc="04090003">
      <w:start w:val="1"/>
      <w:numFmt w:val="bullet"/>
      <w:lvlText w:val="o"/>
      <w:lvlJc w:val="left"/>
      <w:pPr>
        <w:tabs>
          <w:tab w:val="num" w:pos="2860"/>
        </w:tabs>
        <w:ind w:left="2860"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12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2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127" w15:restartNumberingAfterBreak="0">
    <w:nsid w:val="6032203A"/>
    <w:multiLevelType w:val="singleLevel"/>
    <w:tmpl w:val="D03E5BDC"/>
    <w:lvl w:ilvl="0">
      <w:start w:val="1"/>
      <w:numFmt w:val="lowerLetter"/>
      <w:pStyle w:val="Para1letter"/>
      <w:lvlText w:val="%1)"/>
      <w:lvlJc w:val="left"/>
      <w:pPr>
        <w:tabs>
          <w:tab w:val="num" w:pos="360"/>
        </w:tabs>
        <w:ind w:left="360" w:hanging="360"/>
      </w:pPr>
      <w:rPr>
        <w:rFonts w:cs="Times New Roman"/>
      </w:rPr>
    </w:lvl>
  </w:abstractNum>
  <w:abstractNum w:abstractNumId="128" w15:restartNumberingAfterBreak="0">
    <w:nsid w:val="60433494"/>
    <w:multiLevelType w:val="singleLevel"/>
    <w:tmpl w:val="BF40B59E"/>
    <w:lvl w:ilvl="0">
      <w:start w:val="1"/>
      <w:numFmt w:val="lowerLetter"/>
      <w:pStyle w:val="Para3letter"/>
      <w:lvlText w:val="%1)"/>
      <w:lvlJc w:val="left"/>
      <w:pPr>
        <w:tabs>
          <w:tab w:val="num" w:pos="360"/>
        </w:tabs>
        <w:ind w:left="360" w:hanging="360"/>
      </w:pPr>
      <w:rPr>
        <w:rFonts w:cs="Times New Roman"/>
      </w:rPr>
    </w:lvl>
  </w:abstractNum>
  <w:abstractNum w:abstractNumId="129" w15:restartNumberingAfterBreak="0">
    <w:nsid w:val="61E02A2A"/>
    <w:multiLevelType w:val="hybridMultilevel"/>
    <w:tmpl w:val="A38CA764"/>
    <w:lvl w:ilvl="0" w:tplc="699602C4">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0" w15:restartNumberingAfterBreak="0">
    <w:nsid w:val="64FF58D0"/>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31" w15:restartNumberingAfterBreak="0">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32" w15:restartNumberingAfterBreak="0">
    <w:nsid w:val="66E93521"/>
    <w:multiLevelType w:val="hybridMultilevel"/>
    <w:tmpl w:val="EF02BBBA"/>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13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6AF347E6"/>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36" w15:restartNumberingAfterBreak="0">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37" w15:restartNumberingAfterBreak="0">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38" w15:restartNumberingAfterBreak="0">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3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41"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4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4413BE2"/>
    <w:multiLevelType w:val="hybridMultilevel"/>
    <w:tmpl w:val="35B0EFE8"/>
    <w:lvl w:ilvl="0" w:tplc="F4F2A888">
      <w:start w:val="1"/>
      <w:numFmt w:val="bullet"/>
      <w:lvlText w:val=""/>
      <w:lvlJc w:val="left"/>
      <w:pPr>
        <w:tabs>
          <w:tab w:val="num" w:pos="928"/>
        </w:tabs>
        <w:ind w:left="928" w:hanging="360"/>
      </w:pPr>
      <w:rPr>
        <w:rFonts w:ascii="Symbol" w:hAnsi="Symbol" w:hint="default"/>
      </w:rPr>
    </w:lvl>
    <w:lvl w:ilvl="1" w:tplc="F0102E02" w:tentative="1">
      <w:start w:val="1"/>
      <w:numFmt w:val="bullet"/>
      <w:lvlText w:val="o"/>
      <w:lvlJc w:val="left"/>
      <w:pPr>
        <w:tabs>
          <w:tab w:val="num" w:pos="1440"/>
        </w:tabs>
        <w:ind w:left="1440" w:hanging="360"/>
      </w:pPr>
      <w:rPr>
        <w:rFonts w:ascii="Courier New" w:hAnsi="Courier New" w:hint="default"/>
      </w:rPr>
    </w:lvl>
    <w:lvl w:ilvl="2" w:tplc="92764544" w:tentative="1">
      <w:start w:val="1"/>
      <w:numFmt w:val="bullet"/>
      <w:lvlText w:val=""/>
      <w:lvlJc w:val="left"/>
      <w:pPr>
        <w:tabs>
          <w:tab w:val="num" w:pos="2160"/>
        </w:tabs>
        <w:ind w:left="2160" w:hanging="360"/>
      </w:pPr>
      <w:rPr>
        <w:rFonts w:ascii="Wingdings" w:hAnsi="Wingdings" w:hint="default"/>
      </w:rPr>
    </w:lvl>
    <w:lvl w:ilvl="3" w:tplc="90E8B052" w:tentative="1">
      <w:start w:val="1"/>
      <w:numFmt w:val="bullet"/>
      <w:lvlText w:val=""/>
      <w:lvlJc w:val="left"/>
      <w:pPr>
        <w:tabs>
          <w:tab w:val="num" w:pos="2880"/>
        </w:tabs>
        <w:ind w:left="2880" w:hanging="360"/>
      </w:pPr>
      <w:rPr>
        <w:rFonts w:ascii="Symbol" w:hAnsi="Symbol" w:hint="default"/>
      </w:rPr>
    </w:lvl>
    <w:lvl w:ilvl="4" w:tplc="DEDEA380" w:tentative="1">
      <w:start w:val="1"/>
      <w:numFmt w:val="bullet"/>
      <w:lvlText w:val="o"/>
      <w:lvlJc w:val="left"/>
      <w:pPr>
        <w:tabs>
          <w:tab w:val="num" w:pos="3600"/>
        </w:tabs>
        <w:ind w:left="3600" w:hanging="360"/>
      </w:pPr>
      <w:rPr>
        <w:rFonts w:ascii="Courier New" w:hAnsi="Courier New" w:hint="default"/>
      </w:rPr>
    </w:lvl>
    <w:lvl w:ilvl="5" w:tplc="07A0BF1E" w:tentative="1">
      <w:start w:val="1"/>
      <w:numFmt w:val="bullet"/>
      <w:lvlText w:val=""/>
      <w:lvlJc w:val="left"/>
      <w:pPr>
        <w:tabs>
          <w:tab w:val="num" w:pos="4320"/>
        </w:tabs>
        <w:ind w:left="4320" w:hanging="360"/>
      </w:pPr>
      <w:rPr>
        <w:rFonts w:ascii="Wingdings" w:hAnsi="Wingdings" w:hint="default"/>
      </w:rPr>
    </w:lvl>
    <w:lvl w:ilvl="6" w:tplc="7324936C" w:tentative="1">
      <w:start w:val="1"/>
      <w:numFmt w:val="bullet"/>
      <w:lvlText w:val=""/>
      <w:lvlJc w:val="left"/>
      <w:pPr>
        <w:tabs>
          <w:tab w:val="num" w:pos="5040"/>
        </w:tabs>
        <w:ind w:left="5040" w:hanging="360"/>
      </w:pPr>
      <w:rPr>
        <w:rFonts w:ascii="Symbol" w:hAnsi="Symbol" w:hint="default"/>
      </w:rPr>
    </w:lvl>
    <w:lvl w:ilvl="7" w:tplc="093A5F8A" w:tentative="1">
      <w:start w:val="1"/>
      <w:numFmt w:val="bullet"/>
      <w:lvlText w:val="o"/>
      <w:lvlJc w:val="left"/>
      <w:pPr>
        <w:tabs>
          <w:tab w:val="num" w:pos="5760"/>
        </w:tabs>
        <w:ind w:left="5760" w:hanging="360"/>
      </w:pPr>
      <w:rPr>
        <w:rFonts w:ascii="Courier New" w:hAnsi="Courier New" w:hint="default"/>
      </w:rPr>
    </w:lvl>
    <w:lvl w:ilvl="8" w:tplc="9168E1F8"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6" w15:restartNumberingAfterBreak="0">
    <w:nsid w:val="76197CE7"/>
    <w:multiLevelType w:val="hybridMultilevel"/>
    <w:tmpl w:val="223EF8AA"/>
    <w:lvl w:ilvl="0" w:tplc="04090017">
      <w:start w:val="1"/>
      <w:numFmt w:val="lowerLetter"/>
      <w:lvlText w:val="%1)"/>
      <w:lvlJc w:val="left"/>
      <w:pPr>
        <w:tabs>
          <w:tab w:val="num" w:pos="2160"/>
        </w:tabs>
        <w:ind w:left="2160" w:hanging="360"/>
      </w:pPr>
      <w:rPr>
        <w:rFonts w:cs="Times New Roman"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4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50" w15:restartNumberingAfterBreak="0">
    <w:nsid w:val="77FD77E3"/>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51" w15:restartNumberingAfterBreak="0">
    <w:nsid w:val="786347F5"/>
    <w:multiLevelType w:val="hybridMultilevel"/>
    <w:tmpl w:val="985C8690"/>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tentative="1">
      <w:start w:val="1"/>
      <w:numFmt w:val="bullet"/>
      <w:lvlText w:val="o"/>
      <w:lvlJc w:val="left"/>
      <w:pPr>
        <w:tabs>
          <w:tab w:val="num" w:pos="2196"/>
        </w:tabs>
        <w:ind w:left="2196" w:hanging="360"/>
      </w:pPr>
      <w:rPr>
        <w:rFonts w:ascii="Courier New" w:hAnsi="Courier New" w:hint="default"/>
      </w:rPr>
    </w:lvl>
    <w:lvl w:ilvl="2" w:tplc="04090005" w:tentative="1">
      <w:start w:val="1"/>
      <w:numFmt w:val="bullet"/>
      <w:lvlText w:val=""/>
      <w:lvlJc w:val="left"/>
      <w:pPr>
        <w:tabs>
          <w:tab w:val="num" w:pos="2916"/>
        </w:tabs>
        <w:ind w:left="2916" w:hanging="360"/>
      </w:pPr>
      <w:rPr>
        <w:rFonts w:ascii="Wingdings" w:hAnsi="Wingdings" w:hint="default"/>
      </w:rPr>
    </w:lvl>
    <w:lvl w:ilvl="3" w:tplc="04090001" w:tentative="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15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7FD56B84"/>
    <w:multiLevelType w:val="hybridMultilevel"/>
    <w:tmpl w:val="21A66034"/>
    <w:lvl w:ilvl="0" w:tplc="01DA76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4"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42"/>
  </w:num>
  <w:num w:numId="2">
    <w:abstractNumId w:val="71"/>
  </w:num>
  <w:num w:numId="3">
    <w:abstractNumId w:val="126"/>
  </w:num>
  <w:num w:numId="4">
    <w:abstractNumId w:val="61"/>
  </w:num>
  <w:num w:numId="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3"/>
  </w:num>
  <w:num w:numId="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2"/>
  </w:num>
  <w:num w:numId="9">
    <w:abstractNumId w:val="106"/>
  </w:num>
  <w:num w:numId="10">
    <w:abstractNumId w:val="81"/>
  </w:num>
  <w:num w:numId="11">
    <w:abstractNumId w:val="65"/>
  </w:num>
  <w:num w:numId="12">
    <w:abstractNumId w:val="69"/>
  </w:num>
  <w:num w:numId="13">
    <w:abstractNumId w:val="133"/>
  </w:num>
  <w:num w:numId="14">
    <w:abstractNumId w:val="119"/>
  </w:num>
  <w:num w:numId="15">
    <w:abstractNumId w:val="139"/>
  </w:num>
  <w:num w:numId="16">
    <w:abstractNumId w:val="79"/>
  </w:num>
  <w:num w:numId="1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1"/>
  </w:num>
  <w:num w:numId="2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num>
  <w:num w:numId="26">
    <w:abstractNumId w:val="62"/>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8"/>
  </w:num>
  <w:num w:numId="29">
    <w:abstractNumId w:val="108"/>
  </w:num>
  <w:num w:numId="30">
    <w:abstractNumId w:val="74"/>
  </w:num>
  <w:num w:numId="31">
    <w:abstractNumId w:val="104"/>
  </w:num>
  <w:num w:numId="32">
    <w:abstractNumId w:val="70"/>
  </w:num>
  <w:num w:numId="33">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49"/>
  </w:num>
  <w:num w:numId="36">
    <w:abstractNumId w:val="116"/>
  </w:num>
  <w:num w:numId="37">
    <w:abstractNumId w:val="110"/>
  </w:num>
  <w:num w:numId="38">
    <w:abstractNumId w:val="89"/>
  </w:num>
  <w:num w:numId="39">
    <w:abstractNumId w:val="105"/>
  </w:num>
  <w:num w:numId="40">
    <w:abstractNumId w:val="82"/>
  </w:num>
  <w:num w:numId="41">
    <w:abstractNumId w:val="140"/>
  </w:num>
  <w:num w:numId="42">
    <w:abstractNumId w:val="86"/>
  </w:num>
  <w:num w:numId="43">
    <w:abstractNumId w:val="88"/>
  </w:num>
  <w:num w:numId="44">
    <w:abstractNumId w:val="75"/>
  </w:num>
  <w:num w:numId="45">
    <w:abstractNumId w:val="137"/>
  </w:num>
  <w:num w:numId="46">
    <w:abstractNumId w:val="113"/>
  </w:num>
  <w:num w:numId="47">
    <w:abstractNumId w:val="127"/>
  </w:num>
  <w:num w:numId="48">
    <w:abstractNumId w:val="72"/>
  </w:num>
  <w:num w:numId="49">
    <w:abstractNumId w:val="85"/>
  </w:num>
  <w:num w:numId="50">
    <w:abstractNumId w:val="138"/>
  </w:num>
  <w:num w:numId="51">
    <w:abstractNumId w:val="112"/>
  </w:num>
  <w:num w:numId="52">
    <w:abstractNumId w:val="96"/>
  </w:num>
  <w:num w:numId="53">
    <w:abstractNumId w:val="149"/>
  </w:num>
  <w:num w:numId="54">
    <w:abstractNumId w:val="131"/>
  </w:num>
  <w:num w:numId="55">
    <w:abstractNumId w:val="128"/>
  </w:num>
  <w:num w:numId="56">
    <w:abstractNumId w:val="84"/>
  </w:num>
  <w:num w:numId="57">
    <w:abstractNumId w:val="121"/>
  </w:num>
  <w:num w:numId="58">
    <w:abstractNumId w:val="52"/>
  </w:num>
  <w:num w:numId="59">
    <w:abstractNumId w:val="55"/>
  </w:num>
  <w:num w:numId="60">
    <w:abstractNumId w:val="120"/>
  </w:num>
  <w:num w:numId="61">
    <w:abstractNumId w:val="98"/>
  </w:num>
  <w:num w:numId="62">
    <w:abstractNumId w:val="144"/>
  </w:num>
  <w:num w:numId="63">
    <w:abstractNumId w:val="136"/>
  </w:num>
  <w:num w:numId="64">
    <w:abstractNumId w:val="83"/>
  </w:num>
  <w:num w:numId="65">
    <w:abstractNumId w:val="118"/>
  </w:num>
  <w:num w:numId="66">
    <w:abstractNumId w:val="132"/>
  </w:num>
  <w:num w:numId="67">
    <w:abstractNumId w:val="151"/>
  </w:num>
  <w:num w:numId="68">
    <w:abstractNumId w:val="50"/>
  </w:num>
  <w:num w:numId="69">
    <w:abstractNumId w:val="77"/>
  </w:num>
  <w:num w:numId="70">
    <w:abstractNumId w:val="97"/>
  </w:num>
  <w:num w:numId="71">
    <w:abstractNumId w:val="91"/>
  </w:num>
  <w:num w:numId="72">
    <w:abstractNumId w:val="102"/>
  </w:num>
  <w:num w:numId="73">
    <w:abstractNumId w:val="146"/>
  </w:num>
  <w:num w:numId="74">
    <w:abstractNumId w:val="114"/>
  </w:num>
  <w:num w:numId="75">
    <w:abstractNumId w:val="117"/>
  </w:num>
  <w:num w:numId="76">
    <w:abstractNumId w:val="103"/>
  </w:num>
  <w:num w:numId="77">
    <w:abstractNumId w:val="130"/>
  </w:num>
  <w:num w:numId="78">
    <w:abstractNumId w:val="76"/>
  </w:num>
  <w:num w:numId="79">
    <w:abstractNumId w:val="78"/>
  </w:num>
  <w:num w:numId="80">
    <w:abstractNumId w:val="53"/>
  </w:num>
  <w:num w:numId="81">
    <w:abstractNumId w:val="73"/>
  </w:num>
  <w:num w:numId="82">
    <w:abstractNumId w:val="122"/>
  </w:num>
  <w:num w:numId="83">
    <w:abstractNumId w:val="95"/>
  </w:num>
  <w:num w:numId="84">
    <w:abstractNumId w:val="94"/>
  </w:num>
  <w:num w:numId="85">
    <w:abstractNumId w:val="101"/>
  </w:num>
  <w:num w:numId="86">
    <w:abstractNumId w:val="150"/>
  </w:num>
  <w:num w:numId="87">
    <w:abstractNumId w:val="135"/>
  </w:num>
  <w:num w:numId="88">
    <w:abstractNumId w:val="92"/>
  </w:num>
  <w:num w:numId="89">
    <w:abstractNumId w:val="153"/>
  </w:num>
  <w:num w:numId="90">
    <w:abstractNumId w:val="59"/>
  </w:num>
  <w:num w:numId="91">
    <w:abstractNumId w:val="100"/>
  </w:num>
  <w:num w:numId="92">
    <w:abstractNumId w:val="107"/>
  </w:num>
  <w:num w:numId="93">
    <w:abstractNumId w:val="129"/>
  </w:num>
  <w:num w:numId="94">
    <w:abstractNumId w:val="154"/>
  </w:num>
  <w:num w:numId="95">
    <w:abstractNumId w:val="8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434"/>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958"/>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C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BA7"/>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1FA2"/>
    <w:rsid w:val="00082081"/>
    <w:rsid w:val="0008225F"/>
    <w:rsid w:val="0008265D"/>
    <w:rsid w:val="000826A8"/>
    <w:rsid w:val="00082792"/>
    <w:rsid w:val="0008290D"/>
    <w:rsid w:val="00082EB6"/>
    <w:rsid w:val="000832E3"/>
    <w:rsid w:val="000837B5"/>
    <w:rsid w:val="00083AD8"/>
    <w:rsid w:val="00083C45"/>
    <w:rsid w:val="0008446C"/>
    <w:rsid w:val="00084576"/>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BA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1E2"/>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5FF7"/>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0E1"/>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8CD"/>
    <w:rsid w:val="000F1D3E"/>
    <w:rsid w:val="000F1D75"/>
    <w:rsid w:val="000F1F11"/>
    <w:rsid w:val="000F298E"/>
    <w:rsid w:val="000F2A7A"/>
    <w:rsid w:val="000F2D1D"/>
    <w:rsid w:val="000F3138"/>
    <w:rsid w:val="000F33C3"/>
    <w:rsid w:val="000F364F"/>
    <w:rsid w:val="000F36A0"/>
    <w:rsid w:val="000F4079"/>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2B6C"/>
    <w:rsid w:val="00113968"/>
    <w:rsid w:val="001139E5"/>
    <w:rsid w:val="00113B67"/>
    <w:rsid w:val="00113B84"/>
    <w:rsid w:val="00113E17"/>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22E"/>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CB1"/>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934"/>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5FF"/>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B6"/>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BCA"/>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97B88"/>
    <w:rsid w:val="001A01DA"/>
    <w:rsid w:val="001A046B"/>
    <w:rsid w:val="001A0798"/>
    <w:rsid w:val="001A0ABF"/>
    <w:rsid w:val="001A0B6D"/>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4E5B"/>
    <w:rsid w:val="001A4FAF"/>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75"/>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126"/>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C75"/>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31D"/>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78"/>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1F1"/>
    <w:rsid w:val="00277323"/>
    <w:rsid w:val="002773E6"/>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74"/>
    <w:rsid w:val="00282CE8"/>
    <w:rsid w:val="00282DE8"/>
    <w:rsid w:val="00283790"/>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5A"/>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21"/>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52B"/>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E773C"/>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4E0B"/>
    <w:rsid w:val="002F536E"/>
    <w:rsid w:val="002F53FF"/>
    <w:rsid w:val="002F55C0"/>
    <w:rsid w:val="002F5CDA"/>
    <w:rsid w:val="002F5E7A"/>
    <w:rsid w:val="002F64B2"/>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C3A"/>
    <w:rsid w:val="00315EBA"/>
    <w:rsid w:val="00316135"/>
    <w:rsid w:val="00316340"/>
    <w:rsid w:val="003165A7"/>
    <w:rsid w:val="00316899"/>
    <w:rsid w:val="003168CA"/>
    <w:rsid w:val="00316C50"/>
    <w:rsid w:val="00316F3B"/>
    <w:rsid w:val="003170D9"/>
    <w:rsid w:val="003171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65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396"/>
    <w:rsid w:val="00374460"/>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E0B"/>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1E2B"/>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7E7"/>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4CF"/>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4F1B"/>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669"/>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1D4"/>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D2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9C8"/>
    <w:rsid w:val="004A3EB1"/>
    <w:rsid w:val="004A4079"/>
    <w:rsid w:val="004A41DC"/>
    <w:rsid w:val="004A491C"/>
    <w:rsid w:val="004A499B"/>
    <w:rsid w:val="004A4FE8"/>
    <w:rsid w:val="004A5249"/>
    <w:rsid w:val="004A53A1"/>
    <w:rsid w:val="004A547C"/>
    <w:rsid w:val="004A58FB"/>
    <w:rsid w:val="004A5947"/>
    <w:rsid w:val="004A597C"/>
    <w:rsid w:val="004A5B3C"/>
    <w:rsid w:val="004A5D09"/>
    <w:rsid w:val="004A5F4F"/>
    <w:rsid w:val="004A61E3"/>
    <w:rsid w:val="004A6E9B"/>
    <w:rsid w:val="004A725C"/>
    <w:rsid w:val="004A7641"/>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6F7E"/>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383"/>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7F3"/>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03"/>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443"/>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954"/>
    <w:rsid w:val="00560DB9"/>
    <w:rsid w:val="00560EEC"/>
    <w:rsid w:val="00560F9C"/>
    <w:rsid w:val="0056136D"/>
    <w:rsid w:val="00561433"/>
    <w:rsid w:val="005614F3"/>
    <w:rsid w:val="0056161C"/>
    <w:rsid w:val="0056180A"/>
    <w:rsid w:val="00561DE2"/>
    <w:rsid w:val="00561E63"/>
    <w:rsid w:val="00562063"/>
    <w:rsid w:val="00562212"/>
    <w:rsid w:val="00562601"/>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6"/>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A7EA3"/>
    <w:rsid w:val="005B08A3"/>
    <w:rsid w:val="005B0B4C"/>
    <w:rsid w:val="005B108A"/>
    <w:rsid w:val="005B1305"/>
    <w:rsid w:val="005B14C3"/>
    <w:rsid w:val="005B14F4"/>
    <w:rsid w:val="005B1CE6"/>
    <w:rsid w:val="005B216F"/>
    <w:rsid w:val="005B24DF"/>
    <w:rsid w:val="005B28EB"/>
    <w:rsid w:val="005B28F5"/>
    <w:rsid w:val="005B2A19"/>
    <w:rsid w:val="005B4B5C"/>
    <w:rsid w:val="005B4BF7"/>
    <w:rsid w:val="005B5392"/>
    <w:rsid w:val="005B56D4"/>
    <w:rsid w:val="005B5A2D"/>
    <w:rsid w:val="005B5D37"/>
    <w:rsid w:val="005B6192"/>
    <w:rsid w:val="005B6257"/>
    <w:rsid w:val="005B6494"/>
    <w:rsid w:val="005B68C1"/>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3A5"/>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01"/>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0BD"/>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7A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6FBB"/>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D2C"/>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3"/>
    <w:rsid w:val="0062624C"/>
    <w:rsid w:val="00626522"/>
    <w:rsid w:val="0062654B"/>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6C3"/>
    <w:rsid w:val="006478DA"/>
    <w:rsid w:val="00647A26"/>
    <w:rsid w:val="00647D0A"/>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B6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BF"/>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AC7"/>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C7CCA"/>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9C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6F77B4"/>
    <w:rsid w:val="00700220"/>
    <w:rsid w:val="00700281"/>
    <w:rsid w:val="007005DC"/>
    <w:rsid w:val="0070080F"/>
    <w:rsid w:val="00700E79"/>
    <w:rsid w:val="007014DA"/>
    <w:rsid w:val="00701624"/>
    <w:rsid w:val="007017E1"/>
    <w:rsid w:val="00701CC1"/>
    <w:rsid w:val="00701CE0"/>
    <w:rsid w:val="00701DAA"/>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3F63"/>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94"/>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9AE"/>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308"/>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C97"/>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97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B2"/>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141"/>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E22"/>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2C5"/>
    <w:rsid w:val="007F6616"/>
    <w:rsid w:val="007F66B8"/>
    <w:rsid w:val="007F6BBC"/>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BFB"/>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127"/>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188"/>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5A1"/>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9CD"/>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38"/>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1D6B"/>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7C1"/>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37CE"/>
    <w:rsid w:val="008B3EF3"/>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AA2"/>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5DA3"/>
    <w:rsid w:val="008E6C55"/>
    <w:rsid w:val="008E6E16"/>
    <w:rsid w:val="008E6FD6"/>
    <w:rsid w:val="008E7418"/>
    <w:rsid w:val="008E75D3"/>
    <w:rsid w:val="008E7B2E"/>
    <w:rsid w:val="008F0168"/>
    <w:rsid w:val="008F02B3"/>
    <w:rsid w:val="008F05EA"/>
    <w:rsid w:val="008F0BAB"/>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BCE"/>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7C1"/>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4B3"/>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327"/>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47C"/>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B7E"/>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FA"/>
    <w:rsid w:val="009B2CFB"/>
    <w:rsid w:val="009B2F82"/>
    <w:rsid w:val="009B30FE"/>
    <w:rsid w:val="009B31F7"/>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77C"/>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DC4"/>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C12"/>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81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6EF"/>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899"/>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44"/>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780"/>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54"/>
    <w:rsid w:val="00AA65F6"/>
    <w:rsid w:val="00AA6AAA"/>
    <w:rsid w:val="00AA6D9C"/>
    <w:rsid w:val="00AA6DE0"/>
    <w:rsid w:val="00AA6F40"/>
    <w:rsid w:val="00AA7A21"/>
    <w:rsid w:val="00AA7FF9"/>
    <w:rsid w:val="00AB00B8"/>
    <w:rsid w:val="00AB021F"/>
    <w:rsid w:val="00AB02A1"/>
    <w:rsid w:val="00AB0462"/>
    <w:rsid w:val="00AB0DB9"/>
    <w:rsid w:val="00AB15AC"/>
    <w:rsid w:val="00AB1822"/>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A7"/>
    <w:rsid w:val="00AB63DA"/>
    <w:rsid w:val="00AB6BBB"/>
    <w:rsid w:val="00AB70D2"/>
    <w:rsid w:val="00AB71FF"/>
    <w:rsid w:val="00AB78F1"/>
    <w:rsid w:val="00AB7CD9"/>
    <w:rsid w:val="00AC043E"/>
    <w:rsid w:val="00AC0714"/>
    <w:rsid w:val="00AC0842"/>
    <w:rsid w:val="00AC0958"/>
    <w:rsid w:val="00AC1A40"/>
    <w:rsid w:val="00AC1ADF"/>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1FF0"/>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51A"/>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6D9"/>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515"/>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174"/>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3"/>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090"/>
    <w:rsid w:val="00B677C8"/>
    <w:rsid w:val="00B67A37"/>
    <w:rsid w:val="00B67C02"/>
    <w:rsid w:val="00B67C31"/>
    <w:rsid w:val="00B67D62"/>
    <w:rsid w:val="00B700D3"/>
    <w:rsid w:val="00B7166F"/>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8FA"/>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6B4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377"/>
    <w:rsid w:val="00BC771E"/>
    <w:rsid w:val="00BC7F95"/>
    <w:rsid w:val="00BD0559"/>
    <w:rsid w:val="00BD0782"/>
    <w:rsid w:val="00BD089C"/>
    <w:rsid w:val="00BD08E2"/>
    <w:rsid w:val="00BD0941"/>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A11"/>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4EC"/>
    <w:rsid w:val="00C158C6"/>
    <w:rsid w:val="00C16612"/>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C1C"/>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6D5B"/>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E24"/>
    <w:rsid w:val="00C611DA"/>
    <w:rsid w:val="00C6201F"/>
    <w:rsid w:val="00C62855"/>
    <w:rsid w:val="00C62AA7"/>
    <w:rsid w:val="00C62D6D"/>
    <w:rsid w:val="00C62DFA"/>
    <w:rsid w:val="00C63426"/>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409"/>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78A"/>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9B"/>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B7"/>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66C"/>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545"/>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2A89"/>
    <w:rsid w:val="00D730B6"/>
    <w:rsid w:val="00D73419"/>
    <w:rsid w:val="00D73495"/>
    <w:rsid w:val="00D73918"/>
    <w:rsid w:val="00D73E0F"/>
    <w:rsid w:val="00D741FC"/>
    <w:rsid w:val="00D7442C"/>
    <w:rsid w:val="00D744E5"/>
    <w:rsid w:val="00D74FF2"/>
    <w:rsid w:val="00D75F90"/>
    <w:rsid w:val="00D7621C"/>
    <w:rsid w:val="00D766DC"/>
    <w:rsid w:val="00D77210"/>
    <w:rsid w:val="00D77291"/>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2AC"/>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09A9"/>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994"/>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841"/>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340"/>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D8"/>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046"/>
    <w:rsid w:val="00E9017E"/>
    <w:rsid w:val="00E90340"/>
    <w:rsid w:val="00E904EA"/>
    <w:rsid w:val="00E90551"/>
    <w:rsid w:val="00E9094B"/>
    <w:rsid w:val="00E9097F"/>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73C"/>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A80"/>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354"/>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170D"/>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EEF"/>
    <w:rsid w:val="00F16F88"/>
    <w:rsid w:val="00F16FAE"/>
    <w:rsid w:val="00F17253"/>
    <w:rsid w:val="00F17319"/>
    <w:rsid w:val="00F17562"/>
    <w:rsid w:val="00F17857"/>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21A"/>
    <w:rsid w:val="00F32B76"/>
    <w:rsid w:val="00F32CE4"/>
    <w:rsid w:val="00F32E68"/>
    <w:rsid w:val="00F33147"/>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A31"/>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144"/>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4C5"/>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CC"/>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39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D2"/>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4DB"/>
    <w:rsid w:val="00FF7708"/>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82E30"/>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uiPriority w:val="99"/>
    <w:rsid w:val="008E42BF"/>
    <w:pPr>
      <w:widowControl w:val="0"/>
      <w:spacing w:after="120"/>
      <w:jc w:val="left"/>
    </w:pPr>
    <w:rPr>
      <w:rFonts w:ascii="Tahoma" w:eastAsia="Tahoma" w:hAnsi="Tahoma"/>
      <w:szCs w:val="24"/>
      <w:lang w:val="en-US"/>
    </w:rPr>
  </w:style>
  <w:style w:type="paragraph" w:styleId="Caption">
    <w:name w:val="caption"/>
    <w:basedOn w:val="Normal"/>
    <w:uiPriority w:val="99"/>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99"/>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9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9"/>
    <w:rsid w:val="00D03E01"/>
    <w:rPr>
      <w:rFonts w:ascii="Book-Cirilica" w:hAnsi="Book-Cirilica"/>
      <w:b/>
      <w:bCs/>
      <w:sz w:val="24"/>
      <w:lang w:val="en-US" w:eastAsia="ar-SA" w:bidi="ar-SA"/>
    </w:rPr>
  </w:style>
  <w:style w:type="paragraph" w:styleId="BodyText2">
    <w:name w:val="Body Text 2"/>
    <w:basedOn w:val="Normal"/>
    <w:link w:val="BodyText2Char"/>
    <w:uiPriority w:val="99"/>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9"/>
    <w:rsid w:val="00991A45"/>
    <w:rPr>
      <w:rFonts w:ascii="Arial Narrow" w:hAnsi="Arial Narrow"/>
      <w:sz w:val="28"/>
      <w:lang w:val="sr-Cyrl-CS" w:eastAsia="ar-SA"/>
    </w:rPr>
  </w:style>
  <w:style w:type="character" w:customStyle="1" w:styleId="Heading6Char">
    <w:name w:val="Heading 6 Char"/>
    <w:link w:val="Heading6"/>
    <w:uiPriority w:val="99"/>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99"/>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uiPriority w:val="99"/>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616EF"/>
  </w:style>
  <w:style w:type="paragraph" w:customStyle="1" w:styleId="Para0">
    <w:name w:val="Para 0"/>
    <w:basedOn w:val="Para1"/>
    <w:uiPriority w:val="99"/>
    <w:rsid w:val="00A616EF"/>
    <w:pPr>
      <w:ind w:left="0"/>
    </w:pPr>
  </w:style>
  <w:style w:type="paragraph" w:customStyle="1" w:styleId="Para1">
    <w:name w:val="Para 1"/>
    <w:basedOn w:val="Normal"/>
    <w:uiPriority w:val="99"/>
    <w:rsid w:val="00A616EF"/>
    <w:pPr>
      <w:spacing w:before="0"/>
      <w:ind w:left="425"/>
    </w:pPr>
    <w:rPr>
      <w:rFonts w:ascii="Times New Roman" w:hAnsi="Times New Roman"/>
      <w:szCs w:val="20"/>
      <w:lang w:val="en-GB"/>
    </w:rPr>
  </w:style>
  <w:style w:type="table" w:customStyle="1" w:styleId="TableGrid14">
    <w:name w:val="Table Grid14"/>
    <w:basedOn w:val="TableNormal"/>
    <w:next w:val="TableGrid"/>
    <w:uiPriority w:val="99"/>
    <w:rsid w:val="00A616E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A616EF"/>
    <w:pPr>
      <w:numPr>
        <w:numId w:val="41"/>
      </w:numPr>
      <w:tabs>
        <w:tab w:val="clear" w:pos="357"/>
        <w:tab w:val="left" w:pos="567"/>
      </w:tabs>
      <w:spacing w:before="0"/>
      <w:ind w:left="567" w:hanging="567"/>
    </w:pPr>
    <w:rPr>
      <w:szCs w:val="20"/>
      <w:lang w:val="en-GB"/>
    </w:rPr>
  </w:style>
  <w:style w:type="paragraph" w:customStyle="1" w:styleId="Appendix1">
    <w:name w:val="Appendix 1"/>
    <w:basedOn w:val="Normal"/>
    <w:next w:val="Para0"/>
    <w:uiPriority w:val="99"/>
    <w:rsid w:val="00A616EF"/>
    <w:pPr>
      <w:keepNext/>
      <w:pageBreakBefore/>
      <w:numPr>
        <w:numId w:val="58"/>
      </w:numPr>
      <w:spacing w:before="0" w:after="360"/>
    </w:pPr>
    <w:rPr>
      <w:sz w:val="36"/>
      <w:szCs w:val="20"/>
      <w:lang w:val="en-GB"/>
    </w:rPr>
  </w:style>
  <w:style w:type="paragraph" w:customStyle="1" w:styleId="Appendix2">
    <w:name w:val="Appendix 2"/>
    <w:basedOn w:val="Normal"/>
    <w:next w:val="Para0"/>
    <w:uiPriority w:val="99"/>
    <w:rsid w:val="00A616EF"/>
    <w:pPr>
      <w:keepNext/>
      <w:numPr>
        <w:ilvl w:val="1"/>
        <w:numId w:val="58"/>
      </w:numPr>
      <w:tabs>
        <w:tab w:val="left" w:pos="851"/>
        <w:tab w:val="left" w:pos="1134"/>
      </w:tabs>
      <w:spacing w:before="0" w:after="120"/>
    </w:pPr>
    <w:rPr>
      <w:sz w:val="28"/>
      <w:szCs w:val="20"/>
      <w:lang w:val="en-GB"/>
    </w:rPr>
  </w:style>
  <w:style w:type="paragraph" w:customStyle="1" w:styleId="Appendix3">
    <w:name w:val="Appendix 3"/>
    <w:basedOn w:val="Normal"/>
    <w:next w:val="Para0"/>
    <w:uiPriority w:val="99"/>
    <w:rsid w:val="00A616EF"/>
    <w:pPr>
      <w:keepNext/>
      <w:numPr>
        <w:ilvl w:val="2"/>
        <w:numId w:val="58"/>
      </w:numPr>
      <w:tabs>
        <w:tab w:val="left" w:pos="851"/>
        <w:tab w:val="left" w:pos="1134"/>
      </w:tabs>
      <w:spacing w:before="0" w:after="120"/>
    </w:pPr>
    <w:rPr>
      <w:b/>
      <w:szCs w:val="20"/>
      <w:lang w:val="en-GB"/>
    </w:rPr>
  </w:style>
  <w:style w:type="paragraph" w:customStyle="1" w:styleId="Head1manual">
    <w:name w:val="Head 1 manual"/>
    <w:basedOn w:val="Normal"/>
    <w:next w:val="Para0"/>
    <w:uiPriority w:val="99"/>
    <w:rsid w:val="00A616EF"/>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uiPriority w:val="99"/>
    <w:rsid w:val="00A616EF"/>
    <w:pPr>
      <w:keepNext/>
      <w:tabs>
        <w:tab w:val="left" w:pos="567"/>
      </w:tabs>
      <w:spacing w:before="0" w:after="120"/>
      <w:jc w:val="left"/>
    </w:pPr>
    <w:rPr>
      <w:sz w:val="28"/>
      <w:szCs w:val="20"/>
      <w:lang w:val="en-GB"/>
    </w:rPr>
  </w:style>
  <w:style w:type="paragraph" w:customStyle="1" w:styleId="Head3manual">
    <w:name w:val="Head 3 manual"/>
    <w:basedOn w:val="Normal"/>
    <w:next w:val="Para0"/>
    <w:uiPriority w:val="99"/>
    <w:rsid w:val="00A616EF"/>
    <w:pPr>
      <w:keepNext/>
      <w:tabs>
        <w:tab w:val="left" w:pos="567"/>
      </w:tabs>
      <w:spacing w:before="0" w:after="120"/>
      <w:jc w:val="left"/>
    </w:pPr>
    <w:rPr>
      <w:b/>
      <w:szCs w:val="20"/>
      <w:lang w:val="en-GB"/>
    </w:rPr>
  </w:style>
  <w:style w:type="paragraph" w:customStyle="1" w:styleId="Para0bullet">
    <w:name w:val="Para 0 bullet"/>
    <w:basedOn w:val="Para0"/>
    <w:uiPriority w:val="99"/>
    <w:rsid w:val="00A616EF"/>
    <w:pPr>
      <w:numPr>
        <w:numId w:val="42"/>
      </w:numPr>
      <w:tabs>
        <w:tab w:val="clear" w:pos="360"/>
        <w:tab w:val="left" w:pos="425"/>
      </w:tabs>
      <w:spacing w:after="120"/>
      <w:ind w:left="425" w:hanging="425"/>
    </w:pPr>
    <w:rPr>
      <w:rFonts w:ascii="Arial" w:hAnsi="Arial"/>
    </w:rPr>
  </w:style>
  <w:style w:type="paragraph" w:customStyle="1" w:styleId="Para0dash">
    <w:name w:val="Para 0 dash"/>
    <w:basedOn w:val="Para0"/>
    <w:uiPriority w:val="99"/>
    <w:rsid w:val="00A616EF"/>
    <w:pPr>
      <w:numPr>
        <w:numId w:val="43"/>
      </w:numPr>
      <w:tabs>
        <w:tab w:val="clear" w:pos="360"/>
        <w:tab w:val="left" w:pos="425"/>
      </w:tabs>
      <w:spacing w:after="120"/>
      <w:ind w:left="425" w:hanging="425"/>
    </w:pPr>
  </w:style>
  <w:style w:type="paragraph" w:customStyle="1" w:styleId="Margin">
    <w:name w:val="Margin"/>
    <w:basedOn w:val="Normal"/>
    <w:uiPriority w:val="99"/>
    <w:rsid w:val="00A616EF"/>
    <w:pPr>
      <w:numPr>
        <w:numId w:val="57"/>
      </w:numPr>
      <w:tabs>
        <w:tab w:val="left" w:pos="170"/>
      </w:tabs>
      <w:spacing w:before="0"/>
      <w:jc w:val="left"/>
    </w:pPr>
    <w:rPr>
      <w:i/>
      <w:color w:val="0000FF"/>
      <w:sz w:val="20"/>
      <w:szCs w:val="20"/>
      <w:lang w:val="en-GB"/>
    </w:rPr>
  </w:style>
  <w:style w:type="paragraph" w:customStyle="1" w:styleId="Para2">
    <w:name w:val="Para 2"/>
    <w:basedOn w:val="Para1"/>
    <w:uiPriority w:val="99"/>
    <w:rsid w:val="00A616EF"/>
    <w:pPr>
      <w:ind w:left="851"/>
    </w:pPr>
  </w:style>
  <w:style w:type="paragraph" w:customStyle="1" w:styleId="Para3">
    <w:name w:val="Para 3"/>
    <w:basedOn w:val="Para2"/>
    <w:uiPriority w:val="99"/>
    <w:rsid w:val="00A616EF"/>
    <w:pPr>
      <w:ind w:left="1276"/>
    </w:pPr>
  </w:style>
  <w:style w:type="paragraph" w:customStyle="1" w:styleId="TableFont">
    <w:name w:val="TableFont"/>
    <w:basedOn w:val="Normal"/>
    <w:uiPriority w:val="99"/>
    <w:rsid w:val="00A616EF"/>
    <w:pPr>
      <w:keepNext/>
      <w:spacing w:before="0"/>
      <w:jc w:val="center"/>
    </w:pPr>
    <w:rPr>
      <w:sz w:val="16"/>
      <w:szCs w:val="20"/>
      <w:lang w:val="en-AU"/>
    </w:rPr>
  </w:style>
  <w:style w:type="paragraph" w:customStyle="1" w:styleId="TableFontH">
    <w:name w:val="TableFontH"/>
    <w:basedOn w:val="TableFont"/>
    <w:uiPriority w:val="99"/>
    <w:rsid w:val="00A616EF"/>
    <w:rPr>
      <w:b/>
    </w:rPr>
  </w:style>
  <w:style w:type="paragraph" w:customStyle="1" w:styleId="GraphicHeading">
    <w:name w:val="GraphicHeading"/>
    <w:basedOn w:val="Normal"/>
    <w:uiPriority w:val="99"/>
    <w:rsid w:val="00A616EF"/>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uiPriority w:val="99"/>
    <w:rsid w:val="00A616EF"/>
    <w:pPr>
      <w:numPr>
        <w:numId w:val="44"/>
      </w:numPr>
      <w:tabs>
        <w:tab w:val="clear" w:pos="360"/>
        <w:tab w:val="left" w:pos="425"/>
      </w:tabs>
      <w:spacing w:after="120"/>
      <w:ind w:left="425" w:hanging="425"/>
    </w:pPr>
  </w:style>
  <w:style w:type="paragraph" w:customStyle="1" w:styleId="Para0number">
    <w:name w:val="Para 0 number"/>
    <w:basedOn w:val="Para0"/>
    <w:uiPriority w:val="99"/>
    <w:rsid w:val="00A616EF"/>
    <w:pPr>
      <w:tabs>
        <w:tab w:val="left" w:pos="425"/>
        <w:tab w:val="left" w:pos="493"/>
      </w:tabs>
      <w:spacing w:after="120"/>
    </w:pPr>
  </w:style>
  <w:style w:type="paragraph" w:customStyle="1" w:styleId="Para1bullet">
    <w:name w:val="Para 1 bullet"/>
    <w:basedOn w:val="Para1"/>
    <w:uiPriority w:val="99"/>
    <w:rsid w:val="00A616EF"/>
    <w:pPr>
      <w:numPr>
        <w:numId w:val="45"/>
      </w:numPr>
      <w:tabs>
        <w:tab w:val="clear" w:pos="360"/>
        <w:tab w:val="left" w:pos="851"/>
      </w:tabs>
      <w:spacing w:after="120"/>
      <w:ind w:left="850" w:hanging="425"/>
    </w:pPr>
  </w:style>
  <w:style w:type="paragraph" w:customStyle="1" w:styleId="Para1dash">
    <w:name w:val="Para 1 dash"/>
    <w:basedOn w:val="Para1"/>
    <w:uiPriority w:val="99"/>
    <w:rsid w:val="00A616EF"/>
    <w:pPr>
      <w:numPr>
        <w:numId w:val="46"/>
      </w:numPr>
      <w:tabs>
        <w:tab w:val="clear" w:pos="360"/>
        <w:tab w:val="left" w:pos="851"/>
      </w:tabs>
      <w:spacing w:after="120"/>
      <w:ind w:left="850" w:hanging="425"/>
    </w:pPr>
  </w:style>
  <w:style w:type="paragraph" w:customStyle="1" w:styleId="Para1letter">
    <w:name w:val="Para 1 letter"/>
    <w:basedOn w:val="Para1"/>
    <w:uiPriority w:val="99"/>
    <w:rsid w:val="00A616EF"/>
    <w:pPr>
      <w:numPr>
        <w:numId w:val="47"/>
      </w:numPr>
      <w:tabs>
        <w:tab w:val="clear" w:pos="360"/>
        <w:tab w:val="left" w:pos="851"/>
      </w:tabs>
      <w:spacing w:after="120"/>
      <w:ind w:left="850" w:hanging="425"/>
    </w:pPr>
  </w:style>
  <w:style w:type="paragraph" w:customStyle="1" w:styleId="Para1number">
    <w:name w:val="Para 1 number"/>
    <w:basedOn w:val="Para1"/>
    <w:uiPriority w:val="99"/>
    <w:rsid w:val="00A616EF"/>
    <w:pPr>
      <w:numPr>
        <w:numId w:val="48"/>
      </w:numPr>
      <w:tabs>
        <w:tab w:val="clear" w:pos="360"/>
        <w:tab w:val="left" w:pos="851"/>
      </w:tabs>
      <w:spacing w:after="120"/>
      <w:ind w:left="850" w:hanging="425"/>
    </w:pPr>
  </w:style>
  <w:style w:type="paragraph" w:customStyle="1" w:styleId="Para2bullet">
    <w:name w:val="Para 2 bullet"/>
    <w:basedOn w:val="Para2"/>
    <w:uiPriority w:val="99"/>
    <w:rsid w:val="00A616EF"/>
    <w:pPr>
      <w:numPr>
        <w:numId w:val="49"/>
      </w:numPr>
      <w:tabs>
        <w:tab w:val="clear" w:pos="360"/>
        <w:tab w:val="left" w:pos="1276"/>
      </w:tabs>
      <w:spacing w:after="120"/>
      <w:ind w:left="1276" w:hanging="425"/>
    </w:pPr>
  </w:style>
  <w:style w:type="paragraph" w:customStyle="1" w:styleId="Para2dash">
    <w:name w:val="Para 2 dash"/>
    <w:basedOn w:val="Para2"/>
    <w:uiPriority w:val="99"/>
    <w:rsid w:val="00A616EF"/>
    <w:pPr>
      <w:numPr>
        <w:numId w:val="50"/>
      </w:numPr>
      <w:tabs>
        <w:tab w:val="clear" w:pos="360"/>
        <w:tab w:val="left" w:pos="1276"/>
      </w:tabs>
      <w:spacing w:after="120"/>
      <w:ind w:left="1276" w:hanging="425"/>
    </w:pPr>
  </w:style>
  <w:style w:type="paragraph" w:customStyle="1" w:styleId="Para2letter">
    <w:name w:val="Para 2 letter"/>
    <w:basedOn w:val="Para2"/>
    <w:uiPriority w:val="99"/>
    <w:rsid w:val="00A616EF"/>
    <w:pPr>
      <w:numPr>
        <w:numId w:val="51"/>
      </w:numPr>
      <w:tabs>
        <w:tab w:val="clear" w:pos="360"/>
        <w:tab w:val="left" w:pos="1276"/>
      </w:tabs>
      <w:spacing w:after="120"/>
      <w:ind w:left="1276" w:hanging="425"/>
    </w:pPr>
  </w:style>
  <w:style w:type="paragraph" w:customStyle="1" w:styleId="Para2number">
    <w:name w:val="Para 2 number"/>
    <w:basedOn w:val="Para2"/>
    <w:uiPriority w:val="99"/>
    <w:rsid w:val="00A616EF"/>
    <w:pPr>
      <w:numPr>
        <w:numId w:val="52"/>
      </w:numPr>
      <w:tabs>
        <w:tab w:val="clear" w:pos="1134"/>
        <w:tab w:val="left" w:pos="1276"/>
      </w:tabs>
      <w:spacing w:after="120"/>
      <w:ind w:left="1276" w:hanging="425"/>
    </w:pPr>
  </w:style>
  <w:style w:type="paragraph" w:customStyle="1" w:styleId="Para3bullet">
    <w:name w:val="Para 3 bullet"/>
    <w:basedOn w:val="Para3"/>
    <w:uiPriority w:val="99"/>
    <w:rsid w:val="00A616EF"/>
    <w:pPr>
      <w:numPr>
        <w:numId w:val="53"/>
      </w:numPr>
      <w:tabs>
        <w:tab w:val="clear" w:pos="360"/>
        <w:tab w:val="left" w:pos="1701"/>
      </w:tabs>
      <w:spacing w:after="120"/>
      <w:ind w:left="1701" w:hanging="425"/>
    </w:pPr>
  </w:style>
  <w:style w:type="paragraph" w:customStyle="1" w:styleId="Para3dash">
    <w:name w:val="Para 3 dash"/>
    <w:basedOn w:val="Para3"/>
    <w:uiPriority w:val="99"/>
    <w:rsid w:val="00A616EF"/>
    <w:pPr>
      <w:numPr>
        <w:numId w:val="54"/>
      </w:numPr>
      <w:tabs>
        <w:tab w:val="clear" w:pos="360"/>
        <w:tab w:val="left" w:pos="1701"/>
      </w:tabs>
      <w:spacing w:after="120"/>
      <w:ind w:left="1701" w:hanging="425"/>
    </w:pPr>
  </w:style>
  <w:style w:type="paragraph" w:customStyle="1" w:styleId="Para3letter">
    <w:name w:val="Para 3 letter"/>
    <w:basedOn w:val="Para3"/>
    <w:uiPriority w:val="99"/>
    <w:rsid w:val="00A616EF"/>
    <w:pPr>
      <w:numPr>
        <w:numId w:val="55"/>
      </w:numPr>
      <w:tabs>
        <w:tab w:val="clear" w:pos="360"/>
        <w:tab w:val="left" w:pos="1701"/>
      </w:tabs>
      <w:spacing w:after="120"/>
      <w:ind w:left="1701" w:hanging="425"/>
    </w:pPr>
  </w:style>
  <w:style w:type="paragraph" w:customStyle="1" w:styleId="Para3number">
    <w:name w:val="Para 3 number"/>
    <w:basedOn w:val="Para3"/>
    <w:uiPriority w:val="99"/>
    <w:rsid w:val="00A616EF"/>
    <w:pPr>
      <w:numPr>
        <w:numId w:val="56"/>
      </w:numPr>
      <w:tabs>
        <w:tab w:val="clear" w:pos="1134"/>
        <w:tab w:val="left" w:pos="1701"/>
      </w:tabs>
      <w:spacing w:after="120"/>
      <w:ind w:left="1701" w:hanging="425"/>
    </w:pPr>
  </w:style>
  <w:style w:type="paragraph" w:customStyle="1" w:styleId="TextBox">
    <w:name w:val="TextBox"/>
    <w:basedOn w:val="Normal"/>
    <w:next w:val="Normal"/>
    <w:uiPriority w:val="99"/>
    <w:rsid w:val="00A616EF"/>
    <w:pPr>
      <w:spacing w:before="60" w:after="60"/>
      <w:jc w:val="center"/>
    </w:pPr>
    <w:rPr>
      <w:b/>
      <w:sz w:val="12"/>
      <w:szCs w:val="20"/>
      <w:lang w:val="en-GB"/>
    </w:rPr>
  </w:style>
  <w:style w:type="paragraph" w:customStyle="1" w:styleId="SummaryHeading">
    <w:name w:val="Summary Heading"/>
    <w:basedOn w:val="Head1manual"/>
    <w:next w:val="Para0"/>
    <w:uiPriority w:val="99"/>
    <w:rsid w:val="00A616EF"/>
  </w:style>
  <w:style w:type="paragraph" w:customStyle="1" w:styleId="Heading1-NoTOC">
    <w:name w:val="Heading 1 - No TOC"/>
    <w:basedOn w:val="Head1manual"/>
    <w:uiPriority w:val="99"/>
    <w:rsid w:val="00A616EF"/>
    <w:pPr>
      <w:outlineLvl w:val="0"/>
    </w:pPr>
  </w:style>
  <w:style w:type="paragraph" w:customStyle="1" w:styleId="FooterLandscape">
    <w:name w:val="Footer_Landscape"/>
    <w:basedOn w:val="Footer"/>
    <w:uiPriority w:val="99"/>
    <w:rsid w:val="00A616EF"/>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uiPriority w:val="99"/>
    <w:rsid w:val="00A616EF"/>
    <w:pPr>
      <w:spacing w:before="0"/>
    </w:pPr>
    <w:rPr>
      <w:sz w:val="20"/>
      <w:szCs w:val="20"/>
      <w:lang w:val="en-GB"/>
    </w:rPr>
  </w:style>
  <w:style w:type="paragraph" w:customStyle="1" w:styleId="Head4manual">
    <w:name w:val="Head 4 manual"/>
    <w:basedOn w:val="Normal"/>
    <w:uiPriority w:val="99"/>
    <w:rsid w:val="00A616EF"/>
    <w:pPr>
      <w:spacing w:before="0" w:after="120"/>
    </w:pPr>
    <w:rPr>
      <w:b/>
      <w:sz w:val="20"/>
      <w:szCs w:val="20"/>
      <w:lang w:val="en-GB"/>
    </w:rPr>
  </w:style>
  <w:style w:type="paragraph" w:customStyle="1" w:styleId="FooterFullWidth">
    <w:name w:val="Footer_FullWidth"/>
    <w:basedOn w:val="Footer"/>
    <w:uiPriority w:val="99"/>
    <w:rsid w:val="00A616EF"/>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uiPriority w:val="99"/>
    <w:rsid w:val="00A616EF"/>
    <w:pPr>
      <w:spacing w:before="0" w:after="0"/>
    </w:pPr>
    <w:rPr>
      <w:b w:val="0"/>
    </w:rPr>
  </w:style>
  <w:style w:type="paragraph" w:customStyle="1" w:styleId="Textbox2">
    <w:name w:val="Textbox2"/>
    <w:basedOn w:val="TextBox"/>
    <w:uiPriority w:val="99"/>
    <w:rsid w:val="00A616EF"/>
    <w:pPr>
      <w:spacing w:before="0" w:after="0"/>
    </w:pPr>
    <w:rPr>
      <w:b w:val="0"/>
    </w:rPr>
  </w:style>
  <w:style w:type="paragraph" w:customStyle="1" w:styleId="textbox20">
    <w:name w:val="textbox2"/>
    <w:basedOn w:val="TextBox"/>
    <w:uiPriority w:val="99"/>
    <w:rsid w:val="00A616EF"/>
    <w:pPr>
      <w:spacing w:before="0" w:after="0"/>
    </w:pPr>
    <w:rPr>
      <w:b w:val="0"/>
    </w:rPr>
  </w:style>
  <w:style w:type="paragraph" w:customStyle="1" w:styleId="TextBoxBody">
    <w:name w:val="TextBoxBody"/>
    <w:basedOn w:val="Normal"/>
    <w:uiPriority w:val="99"/>
    <w:rsid w:val="00A616EF"/>
    <w:pPr>
      <w:keepNext/>
      <w:spacing w:before="0"/>
    </w:pPr>
    <w:rPr>
      <w:sz w:val="16"/>
      <w:szCs w:val="20"/>
      <w:lang w:val="en-GB"/>
    </w:rPr>
  </w:style>
  <w:style w:type="paragraph" w:customStyle="1" w:styleId="TextboxCaption">
    <w:name w:val="TextboxCaption"/>
    <w:basedOn w:val="Normal"/>
    <w:uiPriority w:val="99"/>
    <w:rsid w:val="00A616EF"/>
    <w:pPr>
      <w:spacing w:before="0"/>
      <w:jc w:val="center"/>
    </w:pPr>
    <w:rPr>
      <w:b/>
      <w:sz w:val="20"/>
      <w:szCs w:val="20"/>
      <w:lang w:val="en-GB"/>
    </w:rPr>
  </w:style>
  <w:style w:type="paragraph" w:customStyle="1" w:styleId="TextBoxCaption0">
    <w:name w:val="TextBoxCaption"/>
    <w:basedOn w:val="Normal"/>
    <w:uiPriority w:val="99"/>
    <w:rsid w:val="00A616EF"/>
    <w:pPr>
      <w:spacing w:before="0"/>
      <w:jc w:val="center"/>
    </w:pPr>
    <w:rPr>
      <w:b/>
      <w:sz w:val="20"/>
      <w:szCs w:val="20"/>
      <w:lang w:val="en-GB"/>
    </w:rPr>
  </w:style>
  <w:style w:type="paragraph" w:customStyle="1" w:styleId="TextboxHeading">
    <w:name w:val="TextboxHeading"/>
    <w:basedOn w:val="Normal"/>
    <w:uiPriority w:val="99"/>
    <w:rsid w:val="00A616EF"/>
    <w:pPr>
      <w:spacing w:before="0"/>
      <w:jc w:val="left"/>
    </w:pPr>
    <w:rPr>
      <w:b/>
      <w:sz w:val="16"/>
      <w:szCs w:val="20"/>
      <w:lang w:val="en-GB"/>
    </w:rPr>
  </w:style>
  <w:style w:type="paragraph" w:customStyle="1" w:styleId="TextBoxOrg">
    <w:name w:val="TextBoxOrg"/>
    <w:basedOn w:val="Normal"/>
    <w:uiPriority w:val="99"/>
    <w:rsid w:val="00A616EF"/>
    <w:pPr>
      <w:spacing w:before="0"/>
      <w:jc w:val="center"/>
    </w:pPr>
    <w:rPr>
      <w:b/>
      <w:sz w:val="14"/>
      <w:szCs w:val="20"/>
      <w:lang w:val="en-GB"/>
    </w:rPr>
  </w:style>
  <w:style w:type="paragraph" w:customStyle="1" w:styleId="TextBoxOrg2">
    <w:name w:val="TextBoxOrg2"/>
    <w:basedOn w:val="TextBoxOrg"/>
    <w:uiPriority w:val="99"/>
    <w:rsid w:val="00A616EF"/>
    <w:rPr>
      <w:b w:val="0"/>
    </w:rPr>
  </w:style>
  <w:style w:type="paragraph" w:customStyle="1" w:styleId="TextBoxTitle">
    <w:name w:val="TextBoxTitle"/>
    <w:basedOn w:val="Normal"/>
    <w:next w:val="TextBoxBody"/>
    <w:autoRedefine/>
    <w:uiPriority w:val="99"/>
    <w:rsid w:val="00A616EF"/>
    <w:pPr>
      <w:tabs>
        <w:tab w:val="left" w:pos="3515"/>
      </w:tabs>
      <w:spacing w:before="0"/>
      <w:jc w:val="center"/>
    </w:pPr>
    <w:rPr>
      <w:b/>
      <w:sz w:val="16"/>
      <w:szCs w:val="20"/>
      <w:lang w:val="en-GB"/>
    </w:rPr>
  </w:style>
  <w:style w:type="paragraph" w:customStyle="1" w:styleId="DocumentTitle">
    <w:name w:val="DocumentTitle"/>
    <w:basedOn w:val="Normal"/>
    <w:uiPriority w:val="99"/>
    <w:rsid w:val="00A616EF"/>
    <w:pPr>
      <w:spacing w:before="0"/>
      <w:jc w:val="right"/>
    </w:pPr>
    <w:rPr>
      <w:b/>
      <w:sz w:val="24"/>
      <w:szCs w:val="20"/>
      <w:lang w:val="en-GB"/>
    </w:rPr>
  </w:style>
  <w:style w:type="paragraph" w:customStyle="1" w:styleId="WiSEFooter">
    <w:name w:val="WiSE Footer"/>
    <w:uiPriority w:val="99"/>
    <w:rsid w:val="00A616EF"/>
    <w:rPr>
      <w:b/>
      <w:noProof/>
      <w:sz w:val="14"/>
      <w:lang w:val="en-US" w:eastAsia="en-US"/>
    </w:rPr>
  </w:style>
  <w:style w:type="paragraph" w:customStyle="1" w:styleId="podnaslov2">
    <w:name w:val="podnaslov2"/>
    <w:basedOn w:val="Normal"/>
    <w:uiPriority w:val="99"/>
    <w:rsid w:val="00A616EF"/>
    <w:pPr>
      <w:spacing w:before="0"/>
    </w:pPr>
    <w:rPr>
      <w:rFonts w:cs="Arial"/>
      <w:b/>
      <w:sz w:val="24"/>
      <w:szCs w:val="24"/>
      <w:lang w:val="sr-Latn-CS"/>
    </w:rPr>
  </w:style>
  <w:style w:type="paragraph" w:customStyle="1" w:styleId="podnaslov">
    <w:name w:val="podnaslov"/>
    <w:basedOn w:val="Normal"/>
    <w:uiPriority w:val="99"/>
    <w:rsid w:val="00A616EF"/>
    <w:pPr>
      <w:spacing w:before="360" w:after="20"/>
    </w:pPr>
    <w:rPr>
      <w:rFonts w:cs="Arial"/>
      <w:b/>
      <w:smallCaps/>
      <w:color w:val="333399"/>
      <w:sz w:val="26"/>
      <w:szCs w:val="24"/>
      <w:lang w:val="sr-Latn-CS"/>
    </w:rPr>
  </w:style>
  <w:style w:type="paragraph" w:customStyle="1" w:styleId="Nabrajanje0">
    <w:name w:val="Nabrajanje"/>
    <w:basedOn w:val="Normal"/>
    <w:uiPriority w:val="99"/>
    <w:rsid w:val="00A616EF"/>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uiPriority w:val="99"/>
    <w:rsid w:val="00A616EF"/>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uiPriority w:val="99"/>
    <w:rsid w:val="00A616EF"/>
    <w:rPr>
      <w:sz w:val="22"/>
      <w:lang w:val="de-CH" w:eastAsia="de-DE"/>
    </w:rPr>
  </w:style>
  <w:style w:type="paragraph" w:customStyle="1" w:styleId="RevTable3">
    <w:name w:val="Rev Table 3"/>
    <w:basedOn w:val="Normal"/>
    <w:uiPriority w:val="99"/>
    <w:rsid w:val="00A616EF"/>
    <w:pPr>
      <w:spacing w:before="60" w:after="60"/>
      <w:jc w:val="left"/>
    </w:pPr>
    <w:rPr>
      <w:b/>
      <w:sz w:val="20"/>
      <w:szCs w:val="20"/>
      <w:lang w:val="en-GB"/>
    </w:rPr>
  </w:style>
  <w:style w:type="character" w:customStyle="1" w:styleId="Style12ptBold">
    <w:name w:val="Style 12 pt Bold"/>
    <w:uiPriority w:val="99"/>
    <w:rsid w:val="00A616EF"/>
    <w:rPr>
      <w:rFonts w:ascii="Arial" w:hAnsi="Arial"/>
      <w:sz w:val="24"/>
    </w:rPr>
  </w:style>
  <w:style w:type="paragraph" w:customStyle="1" w:styleId="Aufzhlung2">
    <w:name w:val="Aufzählung2"/>
    <w:basedOn w:val="Normal"/>
    <w:uiPriority w:val="99"/>
    <w:rsid w:val="00A616EF"/>
    <w:pPr>
      <w:tabs>
        <w:tab w:val="num" w:pos="360"/>
      </w:tabs>
      <w:spacing w:before="60" w:after="60" w:line="280" w:lineRule="atLeast"/>
      <w:ind w:left="568" w:hanging="284"/>
      <w:jc w:val="left"/>
    </w:pPr>
    <w:rPr>
      <w:spacing w:val="5"/>
      <w:szCs w:val="20"/>
    </w:rPr>
  </w:style>
  <w:style w:type="paragraph" w:customStyle="1" w:styleId="Aufzhlung">
    <w:name w:val="Aufzählung"/>
    <w:basedOn w:val="Normal"/>
    <w:uiPriority w:val="99"/>
    <w:rsid w:val="00A616EF"/>
    <w:pPr>
      <w:spacing w:before="0" w:after="120"/>
      <w:jc w:val="left"/>
    </w:pPr>
    <w:rPr>
      <w:rFonts w:ascii="Times New Roman" w:hAnsi="Times New Roman"/>
      <w:sz w:val="24"/>
      <w:szCs w:val="20"/>
    </w:rPr>
  </w:style>
  <w:style w:type="paragraph" w:customStyle="1" w:styleId="xl28">
    <w:name w:val="xl28"/>
    <w:basedOn w:val="Normal"/>
    <w:uiPriority w:val="99"/>
    <w:rsid w:val="00A616EF"/>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uiPriority w:val="99"/>
    <w:rsid w:val="00A616EF"/>
    <w:pPr>
      <w:spacing w:before="60" w:after="60"/>
    </w:pPr>
    <w:rPr>
      <w:sz w:val="20"/>
      <w:szCs w:val="20"/>
      <w:lang w:val="en-GB"/>
    </w:rPr>
  </w:style>
  <w:style w:type="paragraph" w:customStyle="1" w:styleId="xl24">
    <w:name w:val="xl24"/>
    <w:basedOn w:val="Normal"/>
    <w:uiPriority w:val="99"/>
    <w:rsid w:val="00A616EF"/>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uiPriority w:val="99"/>
    <w:rsid w:val="00A616EF"/>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uiPriority w:val="99"/>
    <w:rsid w:val="00A616EF"/>
    <w:pPr>
      <w:tabs>
        <w:tab w:val="left" w:pos="1440"/>
        <w:tab w:val="left" w:pos="6480"/>
      </w:tabs>
      <w:spacing w:before="0" w:after="120" w:line="360" w:lineRule="auto"/>
      <w:ind w:left="864"/>
    </w:pPr>
    <w:rPr>
      <w:sz w:val="23"/>
      <w:szCs w:val="20"/>
      <w:lang w:val="en-CA"/>
    </w:rPr>
  </w:style>
  <w:style w:type="paragraph" w:customStyle="1" w:styleId="No1">
    <w:name w:val="No 1"/>
    <w:basedOn w:val="Normal"/>
    <w:uiPriority w:val="99"/>
    <w:rsid w:val="00A616EF"/>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pacing w:val="-3"/>
      <w:sz w:val="24"/>
      <w:szCs w:val="20"/>
      <w:lang w:val="en-GB"/>
    </w:rPr>
  </w:style>
  <w:style w:type="paragraph" w:customStyle="1" w:styleId="RevTable2">
    <w:name w:val="Rev Table 2"/>
    <w:basedOn w:val="Normal"/>
    <w:uiPriority w:val="99"/>
    <w:rsid w:val="00A616EF"/>
    <w:pPr>
      <w:spacing w:after="120"/>
    </w:pPr>
    <w:rPr>
      <w:i/>
      <w:sz w:val="20"/>
      <w:szCs w:val="20"/>
      <w:lang w:val="en-GB"/>
    </w:rPr>
  </w:style>
  <w:style w:type="paragraph" w:customStyle="1" w:styleId="Simple">
    <w:name w:val="Simple"/>
    <w:basedOn w:val="Normal"/>
    <w:uiPriority w:val="99"/>
    <w:rsid w:val="00A616EF"/>
    <w:pPr>
      <w:keepLines/>
      <w:spacing w:before="0"/>
      <w:jc w:val="left"/>
    </w:pPr>
    <w:rPr>
      <w:b/>
      <w:sz w:val="28"/>
      <w:szCs w:val="20"/>
      <w:lang w:val="en-GB"/>
    </w:rPr>
  </w:style>
  <w:style w:type="paragraph" w:customStyle="1" w:styleId="feedbody">
    <w:name w:val="feedbody"/>
    <w:basedOn w:val="BodyText"/>
    <w:uiPriority w:val="99"/>
    <w:rsid w:val="00A616EF"/>
    <w:pPr>
      <w:suppressAutoHyphens/>
      <w:spacing w:before="0"/>
      <w:ind w:left="1134"/>
    </w:pPr>
    <w:rPr>
      <w:spacing w:val="-3"/>
      <w:lang w:val="en-GB" w:eastAsia="en-US"/>
    </w:rPr>
  </w:style>
  <w:style w:type="paragraph" w:customStyle="1" w:styleId="feedcomhead">
    <w:name w:val="feedcomhead"/>
    <w:basedOn w:val="Normal"/>
    <w:uiPriority w:val="99"/>
    <w:rsid w:val="00A616EF"/>
    <w:pPr>
      <w:tabs>
        <w:tab w:val="left" w:pos="1134"/>
      </w:tabs>
      <w:spacing w:before="0"/>
      <w:ind w:left="1134" w:hanging="1134"/>
      <w:jc w:val="left"/>
    </w:pPr>
    <w:rPr>
      <w:b/>
      <w:sz w:val="24"/>
      <w:szCs w:val="20"/>
    </w:rPr>
  </w:style>
  <w:style w:type="paragraph" w:customStyle="1" w:styleId="BodyText21">
    <w:name w:val="Body Text 21"/>
    <w:basedOn w:val="Normal"/>
    <w:uiPriority w:val="99"/>
    <w:rsid w:val="00A616EF"/>
    <w:pPr>
      <w:widowControl w:val="0"/>
      <w:tabs>
        <w:tab w:val="left" w:pos="1134"/>
      </w:tabs>
      <w:spacing w:before="0"/>
      <w:ind w:left="1134" w:hanging="1134"/>
    </w:pPr>
    <w:rPr>
      <w:szCs w:val="20"/>
    </w:rPr>
  </w:style>
  <w:style w:type="paragraph" w:customStyle="1" w:styleId="References">
    <w:name w:val="References"/>
    <w:basedOn w:val="Normal"/>
    <w:uiPriority w:val="99"/>
    <w:rsid w:val="00A616EF"/>
    <w:pPr>
      <w:widowControl w:val="0"/>
      <w:spacing w:before="0"/>
      <w:jc w:val="left"/>
    </w:pPr>
    <w:rPr>
      <w:sz w:val="20"/>
      <w:szCs w:val="20"/>
      <w:lang w:val="en-GB"/>
    </w:rPr>
  </w:style>
  <w:style w:type="paragraph" w:styleId="E-mailSignature">
    <w:name w:val="E-mail Signature"/>
    <w:basedOn w:val="Normal"/>
    <w:link w:val="E-mailSignatureChar"/>
    <w:uiPriority w:val="99"/>
    <w:rsid w:val="00A616EF"/>
    <w:pPr>
      <w:spacing w:before="0"/>
      <w:jc w:val="left"/>
    </w:pPr>
    <w:rPr>
      <w:sz w:val="20"/>
      <w:szCs w:val="20"/>
      <w:lang w:val="fr-CA"/>
    </w:rPr>
  </w:style>
  <w:style w:type="character" w:customStyle="1" w:styleId="E-mailSignatureChar">
    <w:name w:val="E-mail Signature Char"/>
    <w:basedOn w:val="DefaultParagraphFont"/>
    <w:link w:val="E-mailSignature"/>
    <w:uiPriority w:val="99"/>
    <w:rsid w:val="00A616EF"/>
    <w:rPr>
      <w:lang w:val="fr-CA" w:eastAsia="en-US"/>
    </w:rPr>
  </w:style>
  <w:style w:type="paragraph" w:customStyle="1" w:styleId="naslov0">
    <w:name w:val="naslov"/>
    <w:basedOn w:val="Normal"/>
    <w:uiPriority w:val="99"/>
    <w:rsid w:val="00A616EF"/>
    <w:pPr>
      <w:spacing w:before="100" w:after="240"/>
    </w:pPr>
    <w:rPr>
      <w:b/>
      <w:color w:val="000080"/>
      <w:sz w:val="28"/>
      <w:szCs w:val="20"/>
      <w:u w:val="single"/>
      <w:lang w:val="sr-Latn-CS"/>
    </w:rPr>
  </w:style>
  <w:style w:type="paragraph" w:customStyle="1" w:styleId="1">
    <w:name w:val="1"/>
    <w:basedOn w:val="Normal"/>
    <w:uiPriority w:val="99"/>
    <w:rsid w:val="00A616EF"/>
    <w:pPr>
      <w:spacing w:before="0"/>
      <w:jc w:val="center"/>
    </w:pPr>
    <w:rPr>
      <w:rFonts w:cs="Arial"/>
      <w:b/>
      <w:bCs/>
      <w:smallCaps/>
      <w:color w:val="333333"/>
      <w:spacing w:val="-10"/>
      <w:sz w:val="32"/>
      <w:szCs w:val="24"/>
      <w:lang w:val="en-GB"/>
    </w:rPr>
  </w:style>
  <w:style w:type="paragraph" w:customStyle="1" w:styleId="xl26">
    <w:name w:val="xl26"/>
    <w:basedOn w:val="Normal"/>
    <w:uiPriority w:val="99"/>
    <w:rsid w:val="00A616EF"/>
    <w:pPr>
      <w:spacing w:before="100" w:beforeAutospacing="1" w:after="100" w:afterAutospacing="1"/>
      <w:jc w:val="left"/>
    </w:pPr>
    <w:rPr>
      <w:rFonts w:eastAsia="Arial Unicode MS"/>
      <w:sz w:val="24"/>
      <w:szCs w:val="24"/>
      <w:lang w:val="en-GB"/>
    </w:rPr>
  </w:style>
  <w:style w:type="paragraph" w:customStyle="1" w:styleId="nor1">
    <w:name w:val="nor1"/>
    <w:basedOn w:val="Normal"/>
    <w:uiPriority w:val="99"/>
    <w:rsid w:val="00A616EF"/>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uiPriority w:val="99"/>
    <w:rsid w:val="00A616EF"/>
    <w:pPr>
      <w:jc w:val="left"/>
    </w:pPr>
    <w:rPr>
      <w:szCs w:val="20"/>
      <w:lang w:val="en-GB" w:eastAsia="de-DE"/>
    </w:rPr>
  </w:style>
  <w:style w:type="paragraph" w:customStyle="1" w:styleId="StyleHeaderBold">
    <w:name w:val="Style Header + Bold"/>
    <w:basedOn w:val="Header"/>
    <w:uiPriority w:val="99"/>
    <w:rsid w:val="00A616EF"/>
    <w:pPr>
      <w:numPr>
        <w:numId w:val="60"/>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uiPriority w:val="99"/>
    <w:rsid w:val="00A616EF"/>
    <w:pPr>
      <w:tabs>
        <w:tab w:val="num" w:pos="360"/>
      </w:tabs>
      <w:ind w:left="358" w:hanging="284"/>
      <w:jc w:val="left"/>
    </w:pPr>
    <w:rPr>
      <w:szCs w:val="20"/>
      <w:lang w:val="sr-Latn-CS" w:eastAsia="de-DE"/>
    </w:rPr>
  </w:style>
  <w:style w:type="paragraph" w:styleId="List2">
    <w:name w:val="List 2"/>
    <w:basedOn w:val="Normal"/>
    <w:uiPriority w:val="99"/>
    <w:rsid w:val="00A616EF"/>
    <w:pPr>
      <w:spacing w:before="0"/>
      <w:ind w:left="566" w:hanging="283"/>
    </w:pPr>
    <w:rPr>
      <w:szCs w:val="20"/>
      <w:lang w:val="en-GB"/>
    </w:rPr>
  </w:style>
  <w:style w:type="paragraph" w:styleId="List3">
    <w:name w:val="List 3"/>
    <w:basedOn w:val="Normal"/>
    <w:uiPriority w:val="99"/>
    <w:rsid w:val="00A616EF"/>
    <w:pPr>
      <w:spacing w:before="0"/>
      <w:ind w:left="849" w:hanging="283"/>
    </w:pPr>
    <w:rPr>
      <w:szCs w:val="20"/>
      <w:lang w:val="en-GB"/>
    </w:rPr>
  </w:style>
  <w:style w:type="paragraph" w:styleId="List4">
    <w:name w:val="List 4"/>
    <w:basedOn w:val="Normal"/>
    <w:uiPriority w:val="99"/>
    <w:rsid w:val="00A616EF"/>
    <w:pPr>
      <w:spacing w:before="0"/>
      <w:ind w:left="1132" w:hanging="283"/>
    </w:pPr>
    <w:rPr>
      <w:szCs w:val="20"/>
      <w:lang w:val="en-GB"/>
    </w:rPr>
  </w:style>
  <w:style w:type="paragraph" w:styleId="List5">
    <w:name w:val="List 5"/>
    <w:basedOn w:val="Normal"/>
    <w:uiPriority w:val="99"/>
    <w:rsid w:val="00A616EF"/>
    <w:pPr>
      <w:spacing w:before="0"/>
      <w:ind w:left="1415" w:hanging="283"/>
    </w:pPr>
    <w:rPr>
      <w:szCs w:val="20"/>
      <w:lang w:val="en-GB"/>
    </w:rPr>
  </w:style>
  <w:style w:type="paragraph" w:styleId="ListBullet2">
    <w:name w:val="List Bullet 2"/>
    <w:basedOn w:val="Normal"/>
    <w:uiPriority w:val="99"/>
    <w:rsid w:val="00A616EF"/>
    <w:pPr>
      <w:tabs>
        <w:tab w:val="num" w:pos="502"/>
      </w:tabs>
      <w:spacing w:before="0"/>
      <w:ind w:left="502" w:hanging="360"/>
    </w:pPr>
    <w:rPr>
      <w:szCs w:val="20"/>
      <w:lang w:val="en-GB"/>
    </w:rPr>
  </w:style>
  <w:style w:type="paragraph" w:styleId="ListBullet3">
    <w:name w:val="List Bullet 3"/>
    <w:basedOn w:val="Normal"/>
    <w:uiPriority w:val="99"/>
    <w:rsid w:val="00A616EF"/>
    <w:pPr>
      <w:numPr>
        <w:numId w:val="59"/>
      </w:numPr>
      <w:spacing w:before="0"/>
    </w:pPr>
    <w:rPr>
      <w:szCs w:val="20"/>
      <w:lang w:val="en-GB"/>
    </w:rPr>
  </w:style>
  <w:style w:type="paragraph" w:styleId="ListContinue">
    <w:name w:val="List Continue"/>
    <w:basedOn w:val="Normal"/>
    <w:uiPriority w:val="99"/>
    <w:rsid w:val="00A616EF"/>
    <w:pPr>
      <w:spacing w:before="0" w:after="120"/>
      <w:ind w:left="283"/>
    </w:pPr>
    <w:rPr>
      <w:szCs w:val="20"/>
      <w:lang w:val="en-GB"/>
    </w:rPr>
  </w:style>
  <w:style w:type="paragraph" w:styleId="BodyTextFirstIndent">
    <w:name w:val="Body Text First Indent"/>
    <w:basedOn w:val="BodyText"/>
    <w:link w:val="BodyTextFirstIndentChar"/>
    <w:uiPriority w:val="99"/>
    <w:rsid w:val="00A616EF"/>
    <w:pPr>
      <w:spacing w:before="0" w:after="120"/>
      <w:ind w:firstLine="210"/>
    </w:pPr>
    <w:rPr>
      <w:sz w:val="22"/>
      <w:lang w:val="en-GB" w:eastAsia="en-US"/>
    </w:rPr>
  </w:style>
  <w:style w:type="character" w:customStyle="1" w:styleId="BodyTextFirstIndentChar">
    <w:name w:val="Body Text First Indent Char"/>
    <w:basedOn w:val="BodyTextChar"/>
    <w:link w:val="BodyTextFirstIndent"/>
    <w:uiPriority w:val="99"/>
    <w:rsid w:val="00A616EF"/>
    <w:rPr>
      <w:sz w:val="22"/>
      <w:lang w:val="en-GB" w:eastAsia="en-US"/>
    </w:rPr>
  </w:style>
  <w:style w:type="paragraph" w:styleId="BodyTextFirstIndent2">
    <w:name w:val="Body Text First Indent 2"/>
    <w:basedOn w:val="BodyTextIndent"/>
    <w:link w:val="BodyTextFirstIndent2Char"/>
    <w:uiPriority w:val="99"/>
    <w:rsid w:val="00A616EF"/>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uiPriority w:val="99"/>
    <w:rsid w:val="00A616EF"/>
    <w:rPr>
      <w:sz w:val="22"/>
      <w:lang w:val="en-GB" w:eastAsia="en-US"/>
    </w:rPr>
  </w:style>
  <w:style w:type="paragraph" w:customStyle="1" w:styleId="Dots">
    <w:name w:val="Dots"/>
    <w:basedOn w:val="Normal"/>
    <w:uiPriority w:val="99"/>
    <w:rsid w:val="00A616EF"/>
    <w:pPr>
      <w:ind w:left="567" w:hanging="283"/>
      <w:jc w:val="left"/>
    </w:pPr>
    <w:rPr>
      <w:rFonts w:ascii="Times New Roman" w:hAnsi="Times New Roman"/>
      <w:sz w:val="24"/>
      <w:szCs w:val="20"/>
      <w:lang w:val="en-GB" w:eastAsia="de-DE"/>
    </w:rPr>
  </w:style>
  <w:style w:type="paragraph" w:customStyle="1" w:styleId="671">
    <w:name w:val="671"/>
    <w:basedOn w:val="Heading3"/>
    <w:uiPriority w:val="99"/>
    <w:rsid w:val="00A616EF"/>
    <w:pPr>
      <w:tabs>
        <w:tab w:val="clear" w:pos="0"/>
        <w:tab w:val="num" w:pos="1004"/>
        <w:tab w:val="num" w:pos="1440"/>
        <w:tab w:val="num" w:pos="2100"/>
        <w:tab w:val="num" w:pos="2160"/>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uiPriority w:val="99"/>
    <w:rsid w:val="00A616EF"/>
    <w:pPr>
      <w:numPr>
        <w:ilvl w:val="1"/>
        <w:numId w:val="39"/>
      </w:numPr>
      <w:spacing w:before="0"/>
      <w:jc w:val="left"/>
    </w:pPr>
    <w:rPr>
      <w:rFonts w:ascii="Times New Roman" w:hAnsi="Times New Roman"/>
      <w:sz w:val="24"/>
      <w:szCs w:val="24"/>
      <w:lang w:val="fr-FR" w:eastAsia="sr-Latn-CS"/>
    </w:rPr>
  </w:style>
  <w:style w:type="paragraph" w:styleId="NormalIndent">
    <w:name w:val="Normal Indent"/>
    <w:basedOn w:val="Normal"/>
    <w:uiPriority w:val="99"/>
    <w:rsid w:val="00A616EF"/>
    <w:pPr>
      <w:spacing w:before="0"/>
      <w:ind w:left="708"/>
      <w:jc w:val="left"/>
    </w:pPr>
    <w:rPr>
      <w:sz w:val="20"/>
      <w:szCs w:val="20"/>
      <w:lang w:val="fr-FR"/>
    </w:rPr>
  </w:style>
  <w:style w:type="paragraph" w:customStyle="1" w:styleId="tekst0">
    <w:name w:val="tekst"/>
    <w:basedOn w:val="Normal"/>
    <w:uiPriority w:val="99"/>
    <w:rsid w:val="00A616EF"/>
    <w:pPr>
      <w:tabs>
        <w:tab w:val="left" w:pos="454"/>
      </w:tabs>
      <w:spacing w:before="0" w:after="180"/>
    </w:pPr>
    <w:rPr>
      <w:rFonts w:ascii="Dutch" w:hAnsi="Dutch"/>
      <w:sz w:val="20"/>
      <w:szCs w:val="20"/>
      <w:lang w:eastAsia="en-GB"/>
    </w:rPr>
  </w:style>
  <w:style w:type="paragraph" w:customStyle="1" w:styleId="wyliczenie2">
    <w:name w:val="wyliczenie2"/>
    <w:basedOn w:val="Normal"/>
    <w:uiPriority w:val="99"/>
    <w:rsid w:val="00A616EF"/>
    <w:pPr>
      <w:numPr>
        <w:numId w:val="63"/>
      </w:numPr>
      <w:spacing w:line="360" w:lineRule="atLeast"/>
      <w:jc w:val="left"/>
    </w:pPr>
    <w:rPr>
      <w:sz w:val="24"/>
      <w:szCs w:val="20"/>
      <w:lang w:val="en-GB" w:eastAsia="pl-PL"/>
    </w:rPr>
  </w:style>
  <w:style w:type="paragraph" w:customStyle="1" w:styleId="podpunkt">
    <w:name w:val="podpunkt"/>
    <w:uiPriority w:val="99"/>
    <w:rsid w:val="00A616EF"/>
    <w:pPr>
      <w:tabs>
        <w:tab w:val="left" w:pos="-720"/>
      </w:tabs>
      <w:suppressAutoHyphens/>
    </w:pPr>
    <w:rPr>
      <w:rFonts w:ascii="Times New Roman" w:hAnsi="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788846">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39866062">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96131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189298652">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69528165">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png"/><Relationship Id="rId191" Type="http://schemas.openxmlformats.org/officeDocument/2006/relationships/hyperlink" Target="mailto:srdjan.zunic@eps.rs" TargetMode="External"/><Relationship Id="rId196" Type="http://schemas.openxmlformats.org/officeDocument/2006/relationships/footer" Target="footer3.xml"/><Relationship Id="rId200"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14.jpeg"/><Relationship Id="rId186"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image" Target="media/image11.jpeg"/><Relationship Id="rId192" Type="http://schemas.openxmlformats.org/officeDocument/2006/relationships/hyperlink" Target="http://www.kjn.gov.rs/download/Taksa-popunjeni-nalozi-ci.pdf" TargetMode="External"/><Relationship Id="rId197" Type="http://schemas.openxmlformats.org/officeDocument/2006/relationships/header" Target="head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image" Target="media/image15.jpeg"/><Relationship Id="rId187"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2.jpeg"/><Relationship Id="rId198" Type="http://schemas.openxmlformats.org/officeDocument/2006/relationships/footer" Target="footer4.xml"/><Relationship Id="rId172" Type="http://schemas.openxmlformats.org/officeDocument/2006/relationships/image" Target="media/image7.jpeg"/><Relationship Id="rId193" Type="http://schemas.openxmlformats.org/officeDocument/2006/relationships/image" Target="media/image19.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16.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4" Type="http://schemas.openxmlformats.org/officeDocument/2006/relationships/header" Target="header2.xml"/><Relationship Id="rId199"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7.jpeg"/><Relationship Id="rId189" Type="http://schemas.openxmlformats.org/officeDocument/2006/relationships/hyperlink" Target="mailto:srdjan.zunic@eps.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jpeg"/><Relationship Id="rId179" Type="http://schemas.openxmlformats.org/officeDocument/2006/relationships/header" Target="header1.xml"/><Relationship Id="rId195" Type="http://schemas.openxmlformats.org/officeDocument/2006/relationships/footer" Target="footer2.xml"/><Relationship Id="rId190"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100.xml><?xml version="1.0" encoding="utf-8"?>
<ds:datastoreItem xmlns:ds="http://schemas.openxmlformats.org/officeDocument/2006/customXml" ds:itemID="{D3AA67D1-3A6E-4CD7-AA2F-D5A82278E0D2}">
  <ds:schemaRefs>
    <ds:schemaRef ds:uri="http://schemas.openxmlformats.org/officeDocument/2006/bibliography"/>
  </ds:schemaRefs>
</ds:datastoreItem>
</file>

<file path=customXml/itemProps101.xml><?xml version="1.0" encoding="utf-8"?>
<ds:datastoreItem xmlns:ds="http://schemas.openxmlformats.org/officeDocument/2006/customXml" ds:itemID="{DE546310-7945-4451-98B3-B05495A3D82D}">
  <ds:schemaRefs>
    <ds:schemaRef ds:uri="http://schemas.openxmlformats.org/officeDocument/2006/bibliography"/>
  </ds:schemaRefs>
</ds:datastoreItem>
</file>

<file path=customXml/itemProps102.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103.xml><?xml version="1.0" encoding="utf-8"?>
<ds:datastoreItem xmlns:ds="http://schemas.openxmlformats.org/officeDocument/2006/customXml" ds:itemID="{E841AC4D-6738-4DFF-9327-659E4B2EA99D}">
  <ds:schemaRefs>
    <ds:schemaRef ds:uri="http://schemas.openxmlformats.org/officeDocument/2006/bibliography"/>
  </ds:schemaRefs>
</ds:datastoreItem>
</file>

<file path=customXml/itemProps104.xml><?xml version="1.0" encoding="utf-8"?>
<ds:datastoreItem xmlns:ds="http://schemas.openxmlformats.org/officeDocument/2006/customXml" ds:itemID="{A70AC364-7036-4B99-835D-AFC07A6F6960}">
  <ds:schemaRefs>
    <ds:schemaRef ds:uri="http://schemas.openxmlformats.org/officeDocument/2006/bibliography"/>
  </ds:schemaRefs>
</ds:datastoreItem>
</file>

<file path=customXml/itemProps105.xml><?xml version="1.0" encoding="utf-8"?>
<ds:datastoreItem xmlns:ds="http://schemas.openxmlformats.org/officeDocument/2006/customXml" ds:itemID="{2EDA23D4-7EEA-41DF-B38B-1BEA5F3A7F6B}">
  <ds:schemaRefs>
    <ds:schemaRef ds:uri="http://schemas.openxmlformats.org/officeDocument/2006/bibliography"/>
  </ds:schemaRefs>
</ds:datastoreItem>
</file>

<file path=customXml/itemProps106.xml><?xml version="1.0" encoding="utf-8"?>
<ds:datastoreItem xmlns:ds="http://schemas.openxmlformats.org/officeDocument/2006/customXml" ds:itemID="{D45B4094-3FBB-4E28-A766-9D3BE8D9C8BA}">
  <ds:schemaRefs>
    <ds:schemaRef ds:uri="http://schemas.openxmlformats.org/officeDocument/2006/bibliography"/>
  </ds:schemaRefs>
</ds:datastoreItem>
</file>

<file path=customXml/itemProps107.xml><?xml version="1.0" encoding="utf-8"?>
<ds:datastoreItem xmlns:ds="http://schemas.openxmlformats.org/officeDocument/2006/customXml" ds:itemID="{E5BE4C04-88EC-49B0-8F40-AB734B309E7D}">
  <ds:schemaRefs>
    <ds:schemaRef ds:uri="http://schemas.openxmlformats.org/officeDocument/2006/bibliography"/>
  </ds:schemaRefs>
</ds:datastoreItem>
</file>

<file path=customXml/itemProps108.xml><?xml version="1.0" encoding="utf-8"?>
<ds:datastoreItem xmlns:ds="http://schemas.openxmlformats.org/officeDocument/2006/customXml" ds:itemID="{09B9FAC9-AA0F-4419-9FBC-0C74171744C5}">
  <ds:schemaRefs>
    <ds:schemaRef ds:uri="http://schemas.openxmlformats.org/officeDocument/2006/bibliography"/>
  </ds:schemaRefs>
</ds:datastoreItem>
</file>

<file path=customXml/itemProps109.xml><?xml version="1.0" encoding="utf-8"?>
<ds:datastoreItem xmlns:ds="http://schemas.openxmlformats.org/officeDocument/2006/customXml" ds:itemID="{323F5349-7A9A-4F95-BBEB-1F543E907FD3}">
  <ds:schemaRefs>
    <ds:schemaRef ds:uri="http://schemas.openxmlformats.org/officeDocument/2006/bibliography"/>
  </ds:schemaRefs>
</ds:datastoreItem>
</file>

<file path=customXml/itemProps11.xml><?xml version="1.0" encoding="utf-8"?>
<ds:datastoreItem xmlns:ds="http://schemas.openxmlformats.org/officeDocument/2006/customXml" ds:itemID="{0A642ADF-20E2-415D-B062-522E90CD7C7D}">
  <ds:schemaRefs>
    <ds:schemaRef ds:uri="http://schemas.openxmlformats.org/officeDocument/2006/bibliography"/>
  </ds:schemaRefs>
</ds:datastoreItem>
</file>

<file path=customXml/itemProps110.xml><?xml version="1.0" encoding="utf-8"?>
<ds:datastoreItem xmlns:ds="http://schemas.openxmlformats.org/officeDocument/2006/customXml" ds:itemID="{ABCA8FAD-A8A0-4C68-95A9-9DE97EBAB3E1}">
  <ds:schemaRefs>
    <ds:schemaRef ds:uri="http://schemas.openxmlformats.org/officeDocument/2006/bibliography"/>
  </ds:schemaRefs>
</ds:datastoreItem>
</file>

<file path=customXml/itemProps111.xml><?xml version="1.0" encoding="utf-8"?>
<ds:datastoreItem xmlns:ds="http://schemas.openxmlformats.org/officeDocument/2006/customXml" ds:itemID="{68B503C4-7218-4446-A3CA-75927A63A541}">
  <ds:schemaRefs>
    <ds:schemaRef ds:uri="http://schemas.openxmlformats.org/officeDocument/2006/bibliography"/>
  </ds:schemaRefs>
</ds:datastoreItem>
</file>

<file path=customXml/itemProps112.xml><?xml version="1.0" encoding="utf-8"?>
<ds:datastoreItem xmlns:ds="http://schemas.openxmlformats.org/officeDocument/2006/customXml" ds:itemID="{55D85442-1541-4356-B2CD-28D516376456}">
  <ds:schemaRefs>
    <ds:schemaRef ds:uri="http://schemas.openxmlformats.org/officeDocument/2006/bibliography"/>
  </ds:schemaRefs>
</ds:datastoreItem>
</file>

<file path=customXml/itemProps113.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14.xml><?xml version="1.0" encoding="utf-8"?>
<ds:datastoreItem xmlns:ds="http://schemas.openxmlformats.org/officeDocument/2006/customXml" ds:itemID="{02497FC0-AD3E-4CBA-8B25-FE984F673CA7}">
  <ds:schemaRefs>
    <ds:schemaRef ds:uri="http://schemas.openxmlformats.org/officeDocument/2006/bibliography"/>
  </ds:schemaRefs>
</ds:datastoreItem>
</file>

<file path=customXml/itemProps115.xml><?xml version="1.0" encoding="utf-8"?>
<ds:datastoreItem xmlns:ds="http://schemas.openxmlformats.org/officeDocument/2006/customXml" ds:itemID="{F71C96C0-3053-4B6F-B897-F94A566C0B16}">
  <ds:schemaRefs>
    <ds:schemaRef ds:uri="http://schemas.openxmlformats.org/officeDocument/2006/bibliography"/>
  </ds:schemaRefs>
</ds:datastoreItem>
</file>

<file path=customXml/itemProps116.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17.xml><?xml version="1.0" encoding="utf-8"?>
<ds:datastoreItem xmlns:ds="http://schemas.openxmlformats.org/officeDocument/2006/customXml" ds:itemID="{9651983A-D083-4D9B-BBAF-40CF98428274}">
  <ds:schemaRefs>
    <ds:schemaRef ds:uri="http://schemas.openxmlformats.org/officeDocument/2006/bibliography"/>
  </ds:schemaRefs>
</ds:datastoreItem>
</file>

<file path=customXml/itemProps118.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119.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12.xml><?xml version="1.0" encoding="utf-8"?>
<ds:datastoreItem xmlns:ds="http://schemas.openxmlformats.org/officeDocument/2006/customXml" ds:itemID="{84CF84A6-F969-4C5D-96A9-8313E7A133E5}">
  <ds:schemaRefs>
    <ds:schemaRef ds:uri="http://schemas.openxmlformats.org/officeDocument/2006/bibliography"/>
  </ds:schemaRefs>
</ds:datastoreItem>
</file>

<file path=customXml/itemProps120.xml><?xml version="1.0" encoding="utf-8"?>
<ds:datastoreItem xmlns:ds="http://schemas.openxmlformats.org/officeDocument/2006/customXml" ds:itemID="{9F2FD8B0-258C-4B87-9713-A234EDC66FB0}">
  <ds:schemaRefs>
    <ds:schemaRef ds:uri="http://schemas.openxmlformats.org/officeDocument/2006/bibliography"/>
  </ds:schemaRefs>
</ds:datastoreItem>
</file>

<file path=customXml/itemProps121.xml><?xml version="1.0" encoding="utf-8"?>
<ds:datastoreItem xmlns:ds="http://schemas.openxmlformats.org/officeDocument/2006/customXml" ds:itemID="{512C9499-7B23-411E-9D75-DD7FD2D2D9F8}">
  <ds:schemaRefs>
    <ds:schemaRef ds:uri="http://schemas.openxmlformats.org/officeDocument/2006/bibliography"/>
  </ds:schemaRefs>
</ds:datastoreItem>
</file>

<file path=customXml/itemProps122.xml><?xml version="1.0" encoding="utf-8"?>
<ds:datastoreItem xmlns:ds="http://schemas.openxmlformats.org/officeDocument/2006/customXml" ds:itemID="{63E3AB4F-2522-4AED-83EE-5E0BCF568647}">
  <ds:schemaRefs>
    <ds:schemaRef ds:uri="http://schemas.openxmlformats.org/officeDocument/2006/bibliography"/>
  </ds:schemaRefs>
</ds:datastoreItem>
</file>

<file path=customXml/itemProps123.xml><?xml version="1.0" encoding="utf-8"?>
<ds:datastoreItem xmlns:ds="http://schemas.openxmlformats.org/officeDocument/2006/customXml" ds:itemID="{247A78E7-0ABF-49B5-8814-06C810BEBFF6}">
  <ds:schemaRefs>
    <ds:schemaRef ds:uri="http://schemas.openxmlformats.org/officeDocument/2006/bibliography"/>
  </ds:schemaRefs>
</ds:datastoreItem>
</file>

<file path=customXml/itemProps124.xml><?xml version="1.0" encoding="utf-8"?>
<ds:datastoreItem xmlns:ds="http://schemas.openxmlformats.org/officeDocument/2006/customXml" ds:itemID="{1DF7A90C-725B-4734-A781-EDD0867128E4}">
  <ds:schemaRefs>
    <ds:schemaRef ds:uri="http://schemas.openxmlformats.org/officeDocument/2006/bibliography"/>
  </ds:schemaRefs>
</ds:datastoreItem>
</file>

<file path=customXml/itemProps125.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126.xml><?xml version="1.0" encoding="utf-8"?>
<ds:datastoreItem xmlns:ds="http://schemas.openxmlformats.org/officeDocument/2006/customXml" ds:itemID="{FF4B6A27-AC0F-45BD-806A-AE27A5578B39}">
  <ds:schemaRefs>
    <ds:schemaRef ds:uri="http://schemas.openxmlformats.org/officeDocument/2006/bibliography"/>
  </ds:schemaRefs>
</ds:datastoreItem>
</file>

<file path=customXml/itemProps127.xml><?xml version="1.0" encoding="utf-8"?>
<ds:datastoreItem xmlns:ds="http://schemas.openxmlformats.org/officeDocument/2006/customXml" ds:itemID="{B164B02B-2EDA-449C-B832-C74766C467FC}">
  <ds:schemaRefs>
    <ds:schemaRef ds:uri="http://schemas.openxmlformats.org/officeDocument/2006/bibliography"/>
  </ds:schemaRefs>
</ds:datastoreItem>
</file>

<file path=customXml/itemProps128.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129.xml><?xml version="1.0" encoding="utf-8"?>
<ds:datastoreItem xmlns:ds="http://schemas.openxmlformats.org/officeDocument/2006/customXml" ds:itemID="{8DAB4284-9FF2-439A-A710-EB3DB115B3C4}">
  <ds:schemaRefs>
    <ds:schemaRef ds:uri="http://schemas.openxmlformats.org/officeDocument/2006/bibliography"/>
  </ds:schemaRefs>
</ds:datastoreItem>
</file>

<file path=customXml/itemProps13.xml><?xml version="1.0" encoding="utf-8"?>
<ds:datastoreItem xmlns:ds="http://schemas.openxmlformats.org/officeDocument/2006/customXml" ds:itemID="{2D465F17-BC74-469E-9E91-A25FB6C85BD7}">
  <ds:schemaRefs>
    <ds:schemaRef ds:uri="http://schemas.openxmlformats.org/officeDocument/2006/bibliography"/>
  </ds:schemaRefs>
</ds:datastoreItem>
</file>

<file path=customXml/itemProps130.xml><?xml version="1.0" encoding="utf-8"?>
<ds:datastoreItem xmlns:ds="http://schemas.openxmlformats.org/officeDocument/2006/customXml" ds:itemID="{36A13569-7FD9-40AF-86E3-ABF83F4EA5CA}">
  <ds:schemaRefs>
    <ds:schemaRef ds:uri="http://schemas.openxmlformats.org/officeDocument/2006/bibliography"/>
  </ds:schemaRefs>
</ds:datastoreItem>
</file>

<file path=customXml/itemProps131.xml><?xml version="1.0" encoding="utf-8"?>
<ds:datastoreItem xmlns:ds="http://schemas.openxmlformats.org/officeDocument/2006/customXml" ds:itemID="{32ACF5C7-32FE-4F37-87EA-1310A4DAFDA9}">
  <ds:schemaRefs>
    <ds:schemaRef ds:uri="http://schemas.openxmlformats.org/officeDocument/2006/bibliography"/>
  </ds:schemaRefs>
</ds:datastoreItem>
</file>

<file path=customXml/itemProps132.xml><?xml version="1.0" encoding="utf-8"?>
<ds:datastoreItem xmlns:ds="http://schemas.openxmlformats.org/officeDocument/2006/customXml" ds:itemID="{36F3711A-600D-4A29-95FD-07EB1D8694F3}">
  <ds:schemaRefs>
    <ds:schemaRef ds:uri="http://schemas.openxmlformats.org/officeDocument/2006/bibliography"/>
  </ds:schemaRefs>
</ds:datastoreItem>
</file>

<file path=customXml/itemProps133.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34.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135.xml><?xml version="1.0" encoding="utf-8"?>
<ds:datastoreItem xmlns:ds="http://schemas.openxmlformats.org/officeDocument/2006/customXml" ds:itemID="{A87169D5-58DE-4DF9-8974-14A347C438B3}">
  <ds:schemaRefs>
    <ds:schemaRef ds:uri="http://schemas.openxmlformats.org/officeDocument/2006/bibliography"/>
  </ds:schemaRefs>
</ds:datastoreItem>
</file>

<file path=customXml/itemProps136.xml><?xml version="1.0" encoding="utf-8"?>
<ds:datastoreItem xmlns:ds="http://schemas.openxmlformats.org/officeDocument/2006/customXml" ds:itemID="{AB4EE73B-F2EA-469F-B91B-E8E6A5C789B9}">
  <ds:schemaRefs>
    <ds:schemaRef ds:uri="http://schemas.openxmlformats.org/officeDocument/2006/bibliography"/>
  </ds:schemaRefs>
</ds:datastoreItem>
</file>

<file path=customXml/itemProps137.xml><?xml version="1.0" encoding="utf-8"?>
<ds:datastoreItem xmlns:ds="http://schemas.openxmlformats.org/officeDocument/2006/customXml" ds:itemID="{AEAC4995-F203-4897-A804-F01B019C0F9F}">
  <ds:schemaRefs>
    <ds:schemaRef ds:uri="http://schemas.openxmlformats.org/officeDocument/2006/bibliography"/>
  </ds:schemaRefs>
</ds:datastoreItem>
</file>

<file path=customXml/itemProps138.xml><?xml version="1.0" encoding="utf-8"?>
<ds:datastoreItem xmlns:ds="http://schemas.openxmlformats.org/officeDocument/2006/customXml" ds:itemID="{45E97AEA-508D-4AC1-AD5F-DB279289EAE9}">
  <ds:schemaRefs>
    <ds:schemaRef ds:uri="http://schemas.openxmlformats.org/officeDocument/2006/bibliography"/>
  </ds:schemaRefs>
</ds:datastoreItem>
</file>

<file path=customXml/itemProps139.xml><?xml version="1.0" encoding="utf-8"?>
<ds:datastoreItem xmlns:ds="http://schemas.openxmlformats.org/officeDocument/2006/customXml" ds:itemID="{9072C23F-1600-4586-A3D0-8648D22DCDFD}">
  <ds:schemaRefs>
    <ds:schemaRef ds:uri="http://schemas.openxmlformats.org/officeDocument/2006/bibliography"/>
  </ds:schemaRefs>
</ds:datastoreItem>
</file>

<file path=customXml/itemProps14.xml><?xml version="1.0" encoding="utf-8"?>
<ds:datastoreItem xmlns:ds="http://schemas.openxmlformats.org/officeDocument/2006/customXml" ds:itemID="{76D294CE-FE4B-44FD-98BC-75C643C3EB5B}">
  <ds:schemaRefs>
    <ds:schemaRef ds:uri="http://schemas.openxmlformats.org/officeDocument/2006/bibliography"/>
  </ds:schemaRefs>
</ds:datastoreItem>
</file>

<file path=customXml/itemProps140.xml><?xml version="1.0" encoding="utf-8"?>
<ds:datastoreItem xmlns:ds="http://schemas.openxmlformats.org/officeDocument/2006/customXml" ds:itemID="{F7CA0AB7-3D84-400B-AAF0-24F416DF2294}">
  <ds:schemaRefs>
    <ds:schemaRef ds:uri="http://schemas.openxmlformats.org/officeDocument/2006/bibliography"/>
  </ds:schemaRefs>
</ds:datastoreItem>
</file>

<file path=customXml/itemProps141.xml><?xml version="1.0" encoding="utf-8"?>
<ds:datastoreItem xmlns:ds="http://schemas.openxmlformats.org/officeDocument/2006/customXml" ds:itemID="{D7835B84-2C91-4082-A6CF-452F3BA0C255}">
  <ds:schemaRefs>
    <ds:schemaRef ds:uri="http://schemas.openxmlformats.org/officeDocument/2006/bibliography"/>
  </ds:schemaRefs>
</ds:datastoreItem>
</file>

<file path=customXml/itemProps142.xml><?xml version="1.0" encoding="utf-8"?>
<ds:datastoreItem xmlns:ds="http://schemas.openxmlformats.org/officeDocument/2006/customXml" ds:itemID="{167708C9-0634-40A0-AABC-F250EEC67D84}">
  <ds:schemaRefs>
    <ds:schemaRef ds:uri="http://schemas.openxmlformats.org/officeDocument/2006/bibliography"/>
  </ds:schemaRefs>
</ds:datastoreItem>
</file>

<file path=customXml/itemProps143.xml><?xml version="1.0" encoding="utf-8"?>
<ds:datastoreItem xmlns:ds="http://schemas.openxmlformats.org/officeDocument/2006/customXml" ds:itemID="{09600956-2946-47F9-B937-11ED80440CF7}">
  <ds:schemaRefs>
    <ds:schemaRef ds:uri="http://schemas.openxmlformats.org/officeDocument/2006/bibliography"/>
  </ds:schemaRefs>
</ds:datastoreItem>
</file>

<file path=customXml/itemProps144.xml><?xml version="1.0" encoding="utf-8"?>
<ds:datastoreItem xmlns:ds="http://schemas.openxmlformats.org/officeDocument/2006/customXml" ds:itemID="{BB37977F-F511-47B2-9628-A180200CEF2B}">
  <ds:schemaRefs>
    <ds:schemaRef ds:uri="http://schemas.openxmlformats.org/officeDocument/2006/bibliography"/>
  </ds:schemaRefs>
</ds:datastoreItem>
</file>

<file path=customXml/itemProps145.xml><?xml version="1.0" encoding="utf-8"?>
<ds:datastoreItem xmlns:ds="http://schemas.openxmlformats.org/officeDocument/2006/customXml" ds:itemID="{EDDEB49C-7FDF-4CE5-B154-4351ED8446C2}">
  <ds:schemaRefs>
    <ds:schemaRef ds:uri="http://schemas.openxmlformats.org/officeDocument/2006/bibliography"/>
  </ds:schemaRefs>
</ds:datastoreItem>
</file>

<file path=customXml/itemProps146.xml><?xml version="1.0" encoding="utf-8"?>
<ds:datastoreItem xmlns:ds="http://schemas.openxmlformats.org/officeDocument/2006/customXml" ds:itemID="{2723D018-D8F0-42C4-9386-1B47D34658FD}">
  <ds:schemaRefs>
    <ds:schemaRef ds:uri="http://schemas.openxmlformats.org/officeDocument/2006/bibliography"/>
  </ds:schemaRefs>
</ds:datastoreItem>
</file>

<file path=customXml/itemProps147.xml><?xml version="1.0" encoding="utf-8"?>
<ds:datastoreItem xmlns:ds="http://schemas.openxmlformats.org/officeDocument/2006/customXml" ds:itemID="{6827674D-9FD3-46E6-9762-9650A04D7E21}">
  <ds:schemaRefs>
    <ds:schemaRef ds:uri="http://schemas.openxmlformats.org/officeDocument/2006/bibliography"/>
  </ds:schemaRefs>
</ds:datastoreItem>
</file>

<file path=customXml/itemProps148.xml><?xml version="1.0" encoding="utf-8"?>
<ds:datastoreItem xmlns:ds="http://schemas.openxmlformats.org/officeDocument/2006/customXml" ds:itemID="{26C820F2-AC75-479A-9287-EF65F7A8FF2F}">
  <ds:schemaRefs>
    <ds:schemaRef ds:uri="http://schemas.openxmlformats.org/officeDocument/2006/bibliography"/>
  </ds:schemaRefs>
</ds:datastoreItem>
</file>

<file path=customXml/itemProps149.xml><?xml version="1.0" encoding="utf-8"?>
<ds:datastoreItem xmlns:ds="http://schemas.openxmlformats.org/officeDocument/2006/customXml" ds:itemID="{EA1BAC18-BC6A-4E78-A1D6-2D49DD3D4D3F}">
  <ds:schemaRefs>
    <ds:schemaRef ds:uri="http://schemas.openxmlformats.org/officeDocument/2006/bibliography"/>
  </ds:schemaRefs>
</ds:datastoreItem>
</file>

<file path=customXml/itemProps15.xml><?xml version="1.0" encoding="utf-8"?>
<ds:datastoreItem xmlns:ds="http://schemas.openxmlformats.org/officeDocument/2006/customXml" ds:itemID="{0BF88BA3-E0E5-4DD0-9808-434903454CB1}">
  <ds:schemaRefs>
    <ds:schemaRef ds:uri="http://schemas.openxmlformats.org/officeDocument/2006/bibliography"/>
  </ds:schemaRefs>
</ds:datastoreItem>
</file>

<file path=customXml/itemProps150.xml><?xml version="1.0" encoding="utf-8"?>
<ds:datastoreItem xmlns:ds="http://schemas.openxmlformats.org/officeDocument/2006/customXml" ds:itemID="{4072D7B0-9733-493C-9937-CFFBA1E9A412}">
  <ds:schemaRefs>
    <ds:schemaRef ds:uri="http://schemas.openxmlformats.org/officeDocument/2006/bibliography"/>
  </ds:schemaRefs>
</ds:datastoreItem>
</file>

<file path=customXml/itemProps151.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52.xml><?xml version="1.0" encoding="utf-8"?>
<ds:datastoreItem xmlns:ds="http://schemas.openxmlformats.org/officeDocument/2006/customXml" ds:itemID="{E0F8848B-C3C2-440C-A26A-B0AFF0FDBAE5}">
  <ds:schemaRefs>
    <ds:schemaRef ds:uri="http://schemas.openxmlformats.org/officeDocument/2006/bibliography"/>
  </ds:schemaRefs>
</ds:datastoreItem>
</file>

<file path=customXml/itemProps153.xml><?xml version="1.0" encoding="utf-8"?>
<ds:datastoreItem xmlns:ds="http://schemas.openxmlformats.org/officeDocument/2006/customXml" ds:itemID="{1718A513-23DA-4755-A8D8-E678C30CB3F9}">
  <ds:schemaRefs>
    <ds:schemaRef ds:uri="http://schemas.openxmlformats.org/officeDocument/2006/bibliography"/>
  </ds:schemaRefs>
</ds:datastoreItem>
</file>

<file path=customXml/itemProps154.xml><?xml version="1.0" encoding="utf-8"?>
<ds:datastoreItem xmlns:ds="http://schemas.openxmlformats.org/officeDocument/2006/customXml" ds:itemID="{3AEE7244-BACB-4D6E-A61B-8624A1FB0F4B}">
  <ds:schemaRefs>
    <ds:schemaRef ds:uri="http://schemas.openxmlformats.org/officeDocument/2006/bibliography"/>
  </ds:schemaRefs>
</ds:datastoreItem>
</file>

<file path=customXml/itemProps155.xml><?xml version="1.0" encoding="utf-8"?>
<ds:datastoreItem xmlns:ds="http://schemas.openxmlformats.org/officeDocument/2006/customXml" ds:itemID="{DF7856E6-B092-41F1-8256-94311651B63F}">
  <ds:schemaRefs>
    <ds:schemaRef ds:uri="http://schemas.openxmlformats.org/officeDocument/2006/bibliography"/>
  </ds:schemaRefs>
</ds:datastoreItem>
</file>

<file path=customXml/itemProps156.xml><?xml version="1.0" encoding="utf-8"?>
<ds:datastoreItem xmlns:ds="http://schemas.openxmlformats.org/officeDocument/2006/customXml" ds:itemID="{F164F356-25E1-4AB9-A4F3-788FD00FE338}">
  <ds:schemaRefs>
    <ds:schemaRef ds:uri="http://schemas.openxmlformats.org/officeDocument/2006/bibliography"/>
  </ds:schemaRefs>
</ds:datastoreItem>
</file>

<file path=customXml/itemProps157.xml><?xml version="1.0" encoding="utf-8"?>
<ds:datastoreItem xmlns:ds="http://schemas.openxmlformats.org/officeDocument/2006/customXml" ds:itemID="{6FF24CA8-6451-4AFF-A14E-B268B1DB6608}">
  <ds:schemaRefs>
    <ds:schemaRef ds:uri="http://schemas.openxmlformats.org/officeDocument/2006/bibliography"/>
  </ds:schemaRefs>
</ds:datastoreItem>
</file>

<file path=customXml/itemProps16.xml><?xml version="1.0" encoding="utf-8"?>
<ds:datastoreItem xmlns:ds="http://schemas.openxmlformats.org/officeDocument/2006/customXml" ds:itemID="{B4946DC3-3F97-4757-8D27-9E8B01B03954}">
  <ds:schemaRefs>
    <ds:schemaRef ds:uri="http://schemas.openxmlformats.org/officeDocument/2006/bibliography"/>
  </ds:schemaRefs>
</ds:datastoreItem>
</file>

<file path=customXml/itemProps17.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18.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19.xml><?xml version="1.0" encoding="utf-8"?>
<ds:datastoreItem xmlns:ds="http://schemas.openxmlformats.org/officeDocument/2006/customXml" ds:itemID="{D6FD96E9-1F36-4097-A515-2A77408E15D3}">
  <ds:schemaRefs>
    <ds:schemaRef ds:uri="http://schemas.openxmlformats.org/officeDocument/2006/bibliography"/>
  </ds:schemaRefs>
</ds:datastoreItem>
</file>

<file path=customXml/itemProps2.xml><?xml version="1.0" encoding="utf-8"?>
<ds:datastoreItem xmlns:ds="http://schemas.openxmlformats.org/officeDocument/2006/customXml" ds:itemID="{78410E19-1DB7-47D6-A2EA-67BB351A0D73}">
  <ds:schemaRefs>
    <ds:schemaRef ds:uri="http://schemas.openxmlformats.org/officeDocument/2006/bibliography"/>
  </ds:schemaRefs>
</ds:datastoreItem>
</file>

<file path=customXml/itemProps20.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21.xml><?xml version="1.0" encoding="utf-8"?>
<ds:datastoreItem xmlns:ds="http://schemas.openxmlformats.org/officeDocument/2006/customXml" ds:itemID="{79F1C4E4-A43B-4A32-8CE0-DE5782294E42}">
  <ds:schemaRefs>
    <ds:schemaRef ds:uri="http://schemas.openxmlformats.org/officeDocument/2006/bibliography"/>
  </ds:schemaRefs>
</ds:datastoreItem>
</file>

<file path=customXml/itemProps22.xml><?xml version="1.0" encoding="utf-8"?>
<ds:datastoreItem xmlns:ds="http://schemas.openxmlformats.org/officeDocument/2006/customXml" ds:itemID="{3312C55D-94EA-42EA-8F67-2C22CF1F5597}">
  <ds:schemaRefs>
    <ds:schemaRef ds:uri="http://schemas.openxmlformats.org/officeDocument/2006/bibliography"/>
  </ds:schemaRefs>
</ds:datastoreItem>
</file>

<file path=customXml/itemProps23.xml><?xml version="1.0" encoding="utf-8"?>
<ds:datastoreItem xmlns:ds="http://schemas.openxmlformats.org/officeDocument/2006/customXml" ds:itemID="{AF711625-3F16-401C-83E9-D05027A112CF}">
  <ds:schemaRefs>
    <ds:schemaRef ds:uri="http://schemas.openxmlformats.org/officeDocument/2006/bibliography"/>
  </ds:schemaRefs>
</ds:datastoreItem>
</file>

<file path=customXml/itemProps24.xml><?xml version="1.0" encoding="utf-8"?>
<ds:datastoreItem xmlns:ds="http://schemas.openxmlformats.org/officeDocument/2006/customXml" ds:itemID="{8031729B-7A7D-4E1C-B712-D74B290B4013}">
  <ds:schemaRefs>
    <ds:schemaRef ds:uri="http://schemas.openxmlformats.org/officeDocument/2006/bibliography"/>
  </ds:schemaRefs>
</ds:datastoreItem>
</file>

<file path=customXml/itemProps25.xml><?xml version="1.0" encoding="utf-8"?>
<ds:datastoreItem xmlns:ds="http://schemas.openxmlformats.org/officeDocument/2006/customXml" ds:itemID="{4C900312-99FA-457D-85B5-59EF456DDBDF}">
  <ds:schemaRefs>
    <ds:schemaRef ds:uri="http://schemas.openxmlformats.org/officeDocument/2006/bibliography"/>
  </ds:schemaRefs>
</ds:datastoreItem>
</file>

<file path=customXml/itemProps26.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27.xml><?xml version="1.0" encoding="utf-8"?>
<ds:datastoreItem xmlns:ds="http://schemas.openxmlformats.org/officeDocument/2006/customXml" ds:itemID="{07524C6C-088C-404E-AF40-2F76D5906351}">
  <ds:schemaRefs>
    <ds:schemaRef ds:uri="http://schemas.openxmlformats.org/officeDocument/2006/bibliography"/>
  </ds:schemaRefs>
</ds:datastoreItem>
</file>

<file path=customXml/itemProps28.xml><?xml version="1.0" encoding="utf-8"?>
<ds:datastoreItem xmlns:ds="http://schemas.openxmlformats.org/officeDocument/2006/customXml" ds:itemID="{903E66C2-F054-4E11-AB90-25975E27DC3A}">
  <ds:schemaRefs>
    <ds:schemaRef ds:uri="http://schemas.openxmlformats.org/officeDocument/2006/bibliography"/>
  </ds:schemaRefs>
</ds:datastoreItem>
</file>

<file path=customXml/itemProps29.xml><?xml version="1.0" encoding="utf-8"?>
<ds:datastoreItem xmlns:ds="http://schemas.openxmlformats.org/officeDocument/2006/customXml" ds:itemID="{5CC41153-1E3F-4385-8190-054AB9046D16}">
  <ds:schemaRefs>
    <ds:schemaRef ds:uri="http://schemas.openxmlformats.org/officeDocument/2006/bibliography"/>
  </ds:schemaRefs>
</ds:datastoreItem>
</file>

<file path=customXml/itemProps3.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30.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31.xml><?xml version="1.0" encoding="utf-8"?>
<ds:datastoreItem xmlns:ds="http://schemas.openxmlformats.org/officeDocument/2006/customXml" ds:itemID="{43CE6F47-5A8B-43DD-B71D-B97888DC827F}">
  <ds:schemaRefs>
    <ds:schemaRef ds:uri="http://schemas.openxmlformats.org/officeDocument/2006/bibliography"/>
  </ds:schemaRefs>
</ds:datastoreItem>
</file>

<file path=customXml/itemProps32.xml><?xml version="1.0" encoding="utf-8"?>
<ds:datastoreItem xmlns:ds="http://schemas.openxmlformats.org/officeDocument/2006/customXml" ds:itemID="{55C35607-E815-4A6B-AAEC-CEC8C1688A52}">
  <ds:schemaRefs>
    <ds:schemaRef ds:uri="http://schemas.openxmlformats.org/officeDocument/2006/bibliography"/>
  </ds:schemaRefs>
</ds:datastoreItem>
</file>

<file path=customXml/itemProps33.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34.xml><?xml version="1.0" encoding="utf-8"?>
<ds:datastoreItem xmlns:ds="http://schemas.openxmlformats.org/officeDocument/2006/customXml" ds:itemID="{71D3C9F1-A868-46DF-AAA0-27B97006C694}">
  <ds:schemaRefs>
    <ds:schemaRef ds:uri="http://schemas.openxmlformats.org/officeDocument/2006/bibliography"/>
  </ds:schemaRefs>
</ds:datastoreItem>
</file>

<file path=customXml/itemProps35.xml><?xml version="1.0" encoding="utf-8"?>
<ds:datastoreItem xmlns:ds="http://schemas.openxmlformats.org/officeDocument/2006/customXml" ds:itemID="{6D697097-4D06-4A2F-8E77-5EE6D1B3BDA7}">
  <ds:schemaRefs>
    <ds:schemaRef ds:uri="http://schemas.openxmlformats.org/officeDocument/2006/bibliography"/>
  </ds:schemaRefs>
</ds:datastoreItem>
</file>

<file path=customXml/itemProps36.xml><?xml version="1.0" encoding="utf-8"?>
<ds:datastoreItem xmlns:ds="http://schemas.openxmlformats.org/officeDocument/2006/customXml" ds:itemID="{273C8132-07BB-4FA4-AA72-4F6C5CCC1600}">
  <ds:schemaRefs>
    <ds:schemaRef ds:uri="http://schemas.openxmlformats.org/officeDocument/2006/bibliography"/>
  </ds:schemaRefs>
</ds:datastoreItem>
</file>

<file path=customXml/itemProps37.xml><?xml version="1.0" encoding="utf-8"?>
<ds:datastoreItem xmlns:ds="http://schemas.openxmlformats.org/officeDocument/2006/customXml" ds:itemID="{D89B0D23-1BEB-48B9-8C6E-442D6911674C}">
  <ds:schemaRefs>
    <ds:schemaRef ds:uri="http://schemas.openxmlformats.org/officeDocument/2006/bibliography"/>
  </ds:schemaRefs>
</ds:datastoreItem>
</file>

<file path=customXml/itemProps38.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39.xml><?xml version="1.0" encoding="utf-8"?>
<ds:datastoreItem xmlns:ds="http://schemas.openxmlformats.org/officeDocument/2006/customXml" ds:itemID="{99596D66-71C9-4EEB-9EA3-BD89E468DB61}">
  <ds:schemaRefs>
    <ds:schemaRef ds:uri="http://schemas.openxmlformats.org/officeDocument/2006/bibliography"/>
  </ds:schemaRefs>
</ds:datastoreItem>
</file>

<file path=customXml/itemProps4.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40.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41.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42.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43.xml><?xml version="1.0" encoding="utf-8"?>
<ds:datastoreItem xmlns:ds="http://schemas.openxmlformats.org/officeDocument/2006/customXml" ds:itemID="{7F618A3C-CA2C-4E01-925B-AC853DAA53D7}">
  <ds:schemaRefs>
    <ds:schemaRef ds:uri="http://schemas.openxmlformats.org/officeDocument/2006/bibliography"/>
  </ds:schemaRefs>
</ds:datastoreItem>
</file>

<file path=customXml/itemProps44.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45.xml><?xml version="1.0" encoding="utf-8"?>
<ds:datastoreItem xmlns:ds="http://schemas.openxmlformats.org/officeDocument/2006/customXml" ds:itemID="{D7B39D76-3DF8-4E01-905D-F6D7B7711E06}">
  <ds:schemaRefs>
    <ds:schemaRef ds:uri="http://schemas.openxmlformats.org/officeDocument/2006/bibliography"/>
  </ds:schemaRefs>
</ds:datastoreItem>
</file>

<file path=customXml/itemProps46.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47.xml><?xml version="1.0" encoding="utf-8"?>
<ds:datastoreItem xmlns:ds="http://schemas.openxmlformats.org/officeDocument/2006/customXml" ds:itemID="{599A71D5-6DFB-414F-90A1-134746348C5A}">
  <ds:schemaRefs>
    <ds:schemaRef ds:uri="http://schemas.openxmlformats.org/officeDocument/2006/bibliography"/>
  </ds:schemaRefs>
</ds:datastoreItem>
</file>

<file path=customXml/itemProps48.xml><?xml version="1.0" encoding="utf-8"?>
<ds:datastoreItem xmlns:ds="http://schemas.openxmlformats.org/officeDocument/2006/customXml" ds:itemID="{F428B5D1-389C-4F32-9445-E08451AF4B98}">
  <ds:schemaRefs>
    <ds:schemaRef ds:uri="http://schemas.openxmlformats.org/officeDocument/2006/bibliography"/>
  </ds:schemaRefs>
</ds:datastoreItem>
</file>

<file path=customXml/itemProps49.xml><?xml version="1.0" encoding="utf-8"?>
<ds:datastoreItem xmlns:ds="http://schemas.openxmlformats.org/officeDocument/2006/customXml" ds:itemID="{E6BE2214-65BC-4A28-B05A-7B10CADB9FF0}">
  <ds:schemaRefs>
    <ds:schemaRef ds:uri="http://schemas.openxmlformats.org/officeDocument/2006/bibliography"/>
  </ds:schemaRefs>
</ds:datastoreItem>
</file>

<file path=customXml/itemProps5.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50.xml><?xml version="1.0" encoding="utf-8"?>
<ds:datastoreItem xmlns:ds="http://schemas.openxmlformats.org/officeDocument/2006/customXml" ds:itemID="{6267B2A8-9355-4D58-BA7D-5B4EA43B68F2}">
  <ds:schemaRefs>
    <ds:schemaRef ds:uri="http://schemas.openxmlformats.org/officeDocument/2006/bibliography"/>
  </ds:schemaRefs>
</ds:datastoreItem>
</file>

<file path=customXml/itemProps51.xml><?xml version="1.0" encoding="utf-8"?>
<ds:datastoreItem xmlns:ds="http://schemas.openxmlformats.org/officeDocument/2006/customXml" ds:itemID="{C4E586D2-BEEB-4F60-8319-E7B8BE1E2DBB}">
  <ds:schemaRefs>
    <ds:schemaRef ds:uri="http://schemas.openxmlformats.org/officeDocument/2006/bibliography"/>
  </ds:schemaRefs>
</ds:datastoreItem>
</file>

<file path=customXml/itemProps52.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53.xml><?xml version="1.0" encoding="utf-8"?>
<ds:datastoreItem xmlns:ds="http://schemas.openxmlformats.org/officeDocument/2006/customXml" ds:itemID="{EFB99E3F-A156-446E-B008-B153C81039B6}">
  <ds:schemaRefs>
    <ds:schemaRef ds:uri="http://schemas.openxmlformats.org/officeDocument/2006/bibliography"/>
  </ds:schemaRefs>
</ds:datastoreItem>
</file>

<file path=customXml/itemProps54.xml><?xml version="1.0" encoding="utf-8"?>
<ds:datastoreItem xmlns:ds="http://schemas.openxmlformats.org/officeDocument/2006/customXml" ds:itemID="{DCE7DF49-7E2C-4CDF-8EE1-474AA4B033BD}">
  <ds:schemaRefs>
    <ds:schemaRef ds:uri="http://schemas.openxmlformats.org/officeDocument/2006/bibliography"/>
  </ds:schemaRefs>
</ds:datastoreItem>
</file>

<file path=customXml/itemProps55.xml><?xml version="1.0" encoding="utf-8"?>
<ds:datastoreItem xmlns:ds="http://schemas.openxmlformats.org/officeDocument/2006/customXml" ds:itemID="{31924127-B029-4D7F-985B-446EFC52D721}">
  <ds:schemaRefs>
    <ds:schemaRef ds:uri="http://schemas.openxmlformats.org/officeDocument/2006/bibliography"/>
  </ds:schemaRefs>
</ds:datastoreItem>
</file>

<file path=customXml/itemProps56.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57.xml><?xml version="1.0" encoding="utf-8"?>
<ds:datastoreItem xmlns:ds="http://schemas.openxmlformats.org/officeDocument/2006/customXml" ds:itemID="{FF6BEB8E-749B-4783-A45C-DF3D51EE40E0}">
  <ds:schemaRefs>
    <ds:schemaRef ds:uri="http://schemas.openxmlformats.org/officeDocument/2006/bibliography"/>
  </ds:schemaRefs>
</ds:datastoreItem>
</file>

<file path=customXml/itemProps58.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59.xml><?xml version="1.0" encoding="utf-8"?>
<ds:datastoreItem xmlns:ds="http://schemas.openxmlformats.org/officeDocument/2006/customXml" ds:itemID="{03A75B3C-F782-4DE8-A1CF-48218D0E84CC}">
  <ds:schemaRefs>
    <ds:schemaRef ds:uri="http://schemas.openxmlformats.org/officeDocument/2006/bibliography"/>
  </ds:schemaRefs>
</ds:datastoreItem>
</file>

<file path=customXml/itemProps6.xml><?xml version="1.0" encoding="utf-8"?>
<ds:datastoreItem xmlns:ds="http://schemas.openxmlformats.org/officeDocument/2006/customXml" ds:itemID="{1146FEDF-5BE4-448A-93E2-598229155FD2}">
  <ds:schemaRefs>
    <ds:schemaRef ds:uri="http://schemas.openxmlformats.org/officeDocument/2006/bibliography"/>
  </ds:schemaRefs>
</ds:datastoreItem>
</file>

<file path=customXml/itemProps60.xml><?xml version="1.0" encoding="utf-8"?>
<ds:datastoreItem xmlns:ds="http://schemas.openxmlformats.org/officeDocument/2006/customXml" ds:itemID="{D60C942A-F74C-4AAA-882A-33B84942DA43}">
  <ds:schemaRefs>
    <ds:schemaRef ds:uri="http://schemas.openxmlformats.org/officeDocument/2006/bibliography"/>
  </ds:schemaRefs>
</ds:datastoreItem>
</file>

<file path=customXml/itemProps61.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62.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63.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64.xml><?xml version="1.0" encoding="utf-8"?>
<ds:datastoreItem xmlns:ds="http://schemas.openxmlformats.org/officeDocument/2006/customXml" ds:itemID="{F0E5AB8F-430F-49FB-81B1-9A9DB0DACEBC}">
  <ds:schemaRefs>
    <ds:schemaRef ds:uri="http://schemas.openxmlformats.org/officeDocument/2006/bibliography"/>
  </ds:schemaRefs>
</ds:datastoreItem>
</file>

<file path=customXml/itemProps65.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66.xml><?xml version="1.0" encoding="utf-8"?>
<ds:datastoreItem xmlns:ds="http://schemas.openxmlformats.org/officeDocument/2006/customXml" ds:itemID="{5F41D342-0D7C-40CD-BFC3-54DE843D49E4}">
  <ds:schemaRefs>
    <ds:schemaRef ds:uri="http://schemas.openxmlformats.org/officeDocument/2006/bibliography"/>
  </ds:schemaRefs>
</ds:datastoreItem>
</file>

<file path=customXml/itemProps67.xml><?xml version="1.0" encoding="utf-8"?>
<ds:datastoreItem xmlns:ds="http://schemas.openxmlformats.org/officeDocument/2006/customXml" ds:itemID="{3AC8517C-45F0-46BD-B572-5CED02C33DFF}">
  <ds:schemaRefs>
    <ds:schemaRef ds:uri="http://schemas.openxmlformats.org/officeDocument/2006/bibliography"/>
  </ds:schemaRefs>
</ds:datastoreItem>
</file>

<file path=customXml/itemProps68.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69.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7.xml><?xml version="1.0" encoding="utf-8"?>
<ds:datastoreItem xmlns:ds="http://schemas.openxmlformats.org/officeDocument/2006/customXml" ds:itemID="{5EA89916-7B6E-4DAB-8B15-3DDFA3B2A9B0}">
  <ds:schemaRefs>
    <ds:schemaRef ds:uri="http://schemas.openxmlformats.org/officeDocument/2006/bibliography"/>
  </ds:schemaRefs>
</ds:datastoreItem>
</file>

<file path=customXml/itemProps70.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71.xml><?xml version="1.0" encoding="utf-8"?>
<ds:datastoreItem xmlns:ds="http://schemas.openxmlformats.org/officeDocument/2006/customXml" ds:itemID="{C6ED8456-2B0A-4EAC-A77E-B8B379897561}">
  <ds:schemaRefs>
    <ds:schemaRef ds:uri="http://schemas.openxmlformats.org/officeDocument/2006/bibliography"/>
  </ds:schemaRefs>
</ds:datastoreItem>
</file>

<file path=customXml/itemProps72.xml><?xml version="1.0" encoding="utf-8"?>
<ds:datastoreItem xmlns:ds="http://schemas.openxmlformats.org/officeDocument/2006/customXml" ds:itemID="{6F9E978F-26DA-487D-9DCB-B9EE46147137}">
  <ds:schemaRefs>
    <ds:schemaRef ds:uri="http://schemas.openxmlformats.org/officeDocument/2006/bibliography"/>
  </ds:schemaRefs>
</ds:datastoreItem>
</file>

<file path=customXml/itemProps73.xml><?xml version="1.0" encoding="utf-8"?>
<ds:datastoreItem xmlns:ds="http://schemas.openxmlformats.org/officeDocument/2006/customXml" ds:itemID="{FFE1490C-F0A2-4764-95EA-EDD17B9C6DBC}">
  <ds:schemaRefs>
    <ds:schemaRef ds:uri="http://schemas.openxmlformats.org/officeDocument/2006/bibliography"/>
  </ds:schemaRefs>
</ds:datastoreItem>
</file>

<file path=customXml/itemProps74.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75.xml><?xml version="1.0" encoding="utf-8"?>
<ds:datastoreItem xmlns:ds="http://schemas.openxmlformats.org/officeDocument/2006/customXml" ds:itemID="{26208A8B-FE54-4CD4-B7AD-66ECE6992E7A}">
  <ds:schemaRefs>
    <ds:schemaRef ds:uri="http://schemas.openxmlformats.org/officeDocument/2006/bibliography"/>
  </ds:schemaRefs>
</ds:datastoreItem>
</file>

<file path=customXml/itemProps76.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77.xml><?xml version="1.0" encoding="utf-8"?>
<ds:datastoreItem xmlns:ds="http://schemas.openxmlformats.org/officeDocument/2006/customXml" ds:itemID="{FA806BBE-2FBE-46D7-885E-F9A58D714727}">
  <ds:schemaRefs>
    <ds:schemaRef ds:uri="http://schemas.openxmlformats.org/officeDocument/2006/bibliography"/>
  </ds:schemaRefs>
</ds:datastoreItem>
</file>

<file path=customXml/itemProps78.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79.xml><?xml version="1.0" encoding="utf-8"?>
<ds:datastoreItem xmlns:ds="http://schemas.openxmlformats.org/officeDocument/2006/customXml" ds:itemID="{4F3EFB5A-7ED8-4A76-AD56-7F9192D3E25A}">
  <ds:schemaRefs>
    <ds:schemaRef ds:uri="http://schemas.openxmlformats.org/officeDocument/2006/bibliography"/>
  </ds:schemaRefs>
</ds:datastoreItem>
</file>

<file path=customXml/itemProps8.xml><?xml version="1.0" encoding="utf-8"?>
<ds:datastoreItem xmlns:ds="http://schemas.openxmlformats.org/officeDocument/2006/customXml" ds:itemID="{A841D859-99CF-4BD3-8FDD-21E3D97AC0B4}">
  <ds:schemaRefs>
    <ds:schemaRef ds:uri="http://schemas.openxmlformats.org/officeDocument/2006/bibliography"/>
  </ds:schemaRefs>
</ds:datastoreItem>
</file>

<file path=customXml/itemProps80.xml><?xml version="1.0" encoding="utf-8"?>
<ds:datastoreItem xmlns:ds="http://schemas.openxmlformats.org/officeDocument/2006/customXml" ds:itemID="{0DB77618-DE00-427C-89CD-B1972679B971}">
  <ds:schemaRefs>
    <ds:schemaRef ds:uri="http://schemas.openxmlformats.org/officeDocument/2006/bibliography"/>
  </ds:schemaRefs>
</ds:datastoreItem>
</file>

<file path=customXml/itemProps81.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82.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83.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84.xml><?xml version="1.0" encoding="utf-8"?>
<ds:datastoreItem xmlns:ds="http://schemas.openxmlformats.org/officeDocument/2006/customXml" ds:itemID="{74F64E4F-B85C-449D-8FAE-90555D56EBE3}">
  <ds:schemaRefs>
    <ds:schemaRef ds:uri="http://schemas.openxmlformats.org/officeDocument/2006/bibliography"/>
  </ds:schemaRefs>
</ds:datastoreItem>
</file>

<file path=customXml/itemProps85.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86.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87.xml><?xml version="1.0" encoding="utf-8"?>
<ds:datastoreItem xmlns:ds="http://schemas.openxmlformats.org/officeDocument/2006/customXml" ds:itemID="{CB3DA5A8-47E2-4626-9B21-E691447D91B2}">
  <ds:schemaRefs>
    <ds:schemaRef ds:uri="http://schemas.openxmlformats.org/officeDocument/2006/bibliography"/>
  </ds:schemaRefs>
</ds:datastoreItem>
</file>

<file path=customXml/itemProps88.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89.xml><?xml version="1.0" encoding="utf-8"?>
<ds:datastoreItem xmlns:ds="http://schemas.openxmlformats.org/officeDocument/2006/customXml" ds:itemID="{0CC1F482-7D89-4BE6-9A0A-2439F081ED47}">
  <ds:schemaRefs>
    <ds:schemaRef ds:uri="http://schemas.openxmlformats.org/officeDocument/2006/bibliography"/>
  </ds:schemaRefs>
</ds:datastoreItem>
</file>

<file path=customXml/itemProps9.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90.xml><?xml version="1.0" encoding="utf-8"?>
<ds:datastoreItem xmlns:ds="http://schemas.openxmlformats.org/officeDocument/2006/customXml" ds:itemID="{B9FFAA34-6403-466F-A697-4CA977462EB6}">
  <ds:schemaRefs>
    <ds:schemaRef ds:uri="http://schemas.openxmlformats.org/officeDocument/2006/bibliography"/>
  </ds:schemaRefs>
</ds:datastoreItem>
</file>

<file path=customXml/itemProps91.xml><?xml version="1.0" encoding="utf-8"?>
<ds:datastoreItem xmlns:ds="http://schemas.openxmlformats.org/officeDocument/2006/customXml" ds:itemID="{0E07C8C2-B709-4A41-B2BD-FC16289F2714}">
  <ds:schemaRefs>
    <ds:schemaRef ds:uri="http://schemas.openxmlformats.org/officeDocument/2006/bibliography"/>
  </ds:schemaRefs>
</ds:datastoreItem>
</file>

<file path=customXml/itemProps92.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93.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94.xml><?xml version="1.0" encoding="utf-8"?>
<ds:datastoreItem xmlns:ds="http://schemas.openxmlformats.org/officeDocument/2006/customXml" ds:itemID="{ADDEACF5-D0FC-4C81-AFA7-A8CB1331EA15}">
  <ds:schemaRefs>
    <ds:schemaRef ds:uri="http://schemas.openxmlformats.org/officeDocument/2006/bibliography"/>
  </ds:schemaRefs>
</ds:datastoreItem>
</file>

<file path=customXml/itemProps95.xml><?xml version="1.0" encoding="utf-8"?>
<ds:datastoreItem xmlns:ds="http://schemas.openxmlformats.org/officeDocument/2006/customXml" ds:itemID="{CE02FAA5-A345-4A60-9DE5-4B5CDFF4ECB6}">
  <ds:schemaRefs>
    <ds:schemaRef ds:uri="http://schemas.openxmlformats.org/officeDocument/2006/bibliography"/>
  </ds:schemaRefs>
</ds:datastoreItem>
</file>

<file path=customXml/itemProps96.xml><?xml version="1.0" encoding="utf-8"?>
<ds:datastoreItem xmlns:ds="http://schemas.openxmlformats.org/officeDocument/2006/customXml" ds:itemID="{6EFAA4FA-48F8-4D93-84C4-1F6D955A4E9D}">
  <ds:schemaRefs>
    <ds:schemaRef ds:uri="http://schemas.openxmlformats.org/officeDocument/2006/bibliography"/>
  </ds:schemaRefs>
</ds:datastoreItem>
</file>

<file path=customXml/itemProps97.xml><?xml version="1.0" encoding="utf-8"?>
<ds:datastoreItem xmlns:ds="http://schemas.openxmlformats.org/officeDocument/2006/customXml" ds:itemID="{B84EEBCC-7730-498F-A827-72B9D4879788}">
  <ds:schemaRefs>
    <ds:schemaRef ds:uri="http://schemas.openxmlformats.org/officeDocument/2006/bibliography"/>
  </ds:schemaRefs>
</ds:datastoreItem>
</file>

<file path=customXml/itemProps98.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99.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5555</TotalTime>
  <Pages>107</Pages>
  <Words>31551</Words>
  <Characters>179847</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210977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2501</cp:revision>
  <cp:lastPrinted>2019-01-24T11:40:00Z</cp:lastPrinted>
  <dcterms:created xsi:type="dcterms:W3CDTF">2016-03-21T12:29:00Z</dcterms:created>
  <dcterms:modified xsi:type="dcterms:W3CDTF">2019-02-01T12:58:00Z</dcterms:modified>
</cp:coreProperties>
</file>