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B5954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B5954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B595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B5954" w:rsidRPr="000535C2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B5954">
        <w:rPr>
          <w:rFonts w:ascii="Arial" w:hAnsi="Arial" w:cs="Arial"/>
          <w:sz w:val="22"/>
          <w:szCs w:val="22"/>
        </w:rPr>
        <w:t xml:space="preserve">ЗА ЈАВНУ НАБАВКУ </w:t>
      </w:r>
      <w:r w:rsidR="000535C2" w:rsidRPr="000535C2">
        <w:rPr>
          <w:rFonts w:ascii="Arial" w:hAnsi="Arial" w:cs="Arial"/>
          <w:sz w:val="22"/>
          <w:szCs w:val="22"/>
          <w:lang w:val="sr-Cyrl-RS"/>
        </w:rPr>
        <w:t>УСЛУГА</w:t>
      </w:r>
    </w:p>
    <w:p w:rsidR="000535C2" w:rsidRPr="00DD7E0C" w:rsidRDefault="00C6690C" w:rsidP="000535C2">
      <w:pPr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B595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535C2" w:rsidRPr="00DD7E0C">
        <w:rPr>
          <w:rFonts w:ascii="Arial" w:hAnsi="Arial" w:cs="Arial"/>
          <w:b/>
          <w:sz w:val="22"/>
          <w:szCs w:val="22"/>
          <w:lang w:val="sr-Cyrl-RS" w:eastAsia="en-US"/>
        </w:rPr>
        <w:t xml:space="preserve">Сервисирање и еталонирање спектрофотометра ТЕНТ </w:t>
      </w:r>
    </w:p>
    <w:p w:rsidR="000535C2" w:rsidRPr="000535C2" w:rsidRDefault="000535C2" w:rsidP="000535C2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535C2" w:rsidRPr="000535C2" w:rsidRDefault="000535C2" w:rsidP="000535C2">
      <w:pPr>
        <w:suppressAutoHyphens w:val="0"/>
        <w:ind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35C2">
        <w:rPr>
          <w:rFonts w:ascii="Arial" w:hAnsi="Arial" w:cs="Arial"/>
          <w:sz w:val="22"/>
          <w:szCs w:val="22"/>
          <w:lang w:val="ru-RU" w:eastAsia="en-US"/>
        </w:rPr>
        <w:t>Партија 1:</w:t>
      </w:r>
      <w:r w:rsidRPr="000535C2">
        <w:rPr>
          <w:b/>
          <w:sz w:val="22"/>
          <w:szCs w:val="22"/>
          <w:lang w:val="sr-Cyrl-RS" w:eastAsia="en-US"/>
        </w:rPr>
        <w:t xml:space="preserve"> </w:t>
      </w:r>
      <w:r w:rsidRPr="000535C2">
        <w:rPr>
          <w:rFonts w:ascii="Arial" w:hAnsi="Arial" w:cs="Arial"/>
          <w:sz w:val="22"/>
          <w:szCs w:val="22"/>
          <w:lang w:val="sr-Cyrl-RS" w:eastAsia="en-US"/>
        </w:rPr>
        <w:t>Сервисирање спектрофотометра -1</w:t>
      </w:r>
    </w:p>
    <w:p w:rsidR="000535C2" w:rsidRPr="000535C2" w:rsidRDefault="000535C2" w:rsidP="000535C2">
      <w:pPr>
        <w:suppressAutoHyphens w:val="0"/>
        <w:ind w:right="-1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535C2">
        <w:rPr>
          <w:rFonts w:ascii="Arial" w:hAnsi="Arial" w:cs="Arial"/>
          <w:sz w:val="22"/>
          <w:szCs w:val="22"/>
          <w:lang w:val="ru-RU" w:eastAsia="en-US"/>
        </w:rPr>
        <w:t>Партија 2:</w:t>
      </w:r>
      <w:r w:rsidRPr="000535C2">
        <w:rPr>
          <w:rFonts w:ascii="Arial" w:hAnsi="Arial" w:cs="Arial"/>
          <w:sz w:val="22"/>
          <w:szCs w:val="22"/>
          <w:lang w:val="sr-Cyrl-RS" w:eastAsia="en-US"/>
        </w:rPr>
        <w:t xml:space="preserve">  Сервисирање  и еталонирање спектрофотометра ТЕНТ -2</w:t>
      </w: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35C2" w:rsidRPr="000535C2" w:rsidRDefault="00C6690C" w:rsidP="000535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BB5954">
        <w:rPr>
          <w:rFonts w:ascii="Arial" w:hAnsi="Arial" w:cs="Arial"/>
          <w:sz w:val="22"/>
          <w:szCs w:val="22"/>
        </w:rPr>
        <w:t>ЈАВНА</w:t>
      </w:r>
      <w:r w:rsidRPr="00BB595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B5954">
        <w:rPr>
          <w:rFonts w:ascii="Arial" w:hAnsi="Arial" w:cs="Arial"/>
          <w:sz w:val="22"/>
          <w:szCs w:val="22"/>
        </w:rPr>
        <w:t xml:space="preserve">НАБАВКА </w:t>
      </w:r>
      <w:r w:rsidR="002E2E53">
        <w:rPr>
          <w:rFonts w:ascii="Arial" w:hAnsi="Arial"/>
          <w:lang w:val="sr-Latn-RS"/>
        </w:rPr>
        <w:t xml:space="preserve">. </w:t>
      </w:r>
      <w:r w:rsidR="000535C2" w:rsidRPr="000535C2">
        <w:rPr>
          <w:rFonts w:ascii="Arial" w:hAnsi="Arial" w:cs="Arial"/>
          <w:b/>
          <w:sz w:val="22"/>
          <w:szCs w:val="22"/>
          <w:lang w:eastAsia="en-US"/>
        </w:rPr>
        <w:t>2854/2018(3000/1072/2018)</w:t>
      </w:r>
    </w:p>
    <w:p w:rsidR="00C6690C" w:rsidRPr="00295D8C" w:rsidRDefault="00C6690C" w:rsidP="000535C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B5954" w:rsidRDefault="00C6690C" w:rsidP="00BB5954">
      <w:pPr>
        <w:tabs>
          <w:tab w:val="left" w:pos="8640"/>
        </w:tabs>
        <w:ind w:left="-360" w:right="-19"/>
        <w:jc w:val="center"/>
        <w:rPr>
          <w:rFonts w:ascii="Arial" w:hAnsi="Arial" w:cs="Arial"/>
          <w:i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2990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2E2E5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4C4D1F">
        <w:rPr>
          <w:rFonts w:ascii="Arial" w:hAnsi="Arial" w:cs="Arial"/>
          <w:sz w:val="22"/>
          <w:szCs w:val="22"/>
          <w:lang w:val="sr-Latn-RS" w:eastAsia="en-US"/>
        </w:rPr>
        <w:t>119986/5</w:t>
      </w:r>
      <w:r w:rsidR="000535C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3145">
        <w:rPr>
          <w:rFonts w:ascii="Arial" w:hAnsi="Arial" w:cs="Arial"/>
          <w:sz w:val="22"/>
          <w:szCs w:val="22"/>
          <w:lang w:val="sr-Latn-RS" w:eastAsia="en-US"/>
        </w:rPr>
        <w:t>-2019</w:t>
      </w:r>
      <w:r w:rsidR="00BB595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E2E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4D1F">
        <w:rPr>
          <w:rFonts w:ascii="Arial" w:hAnsi="Arial" w:cs="Arial"/>
          <w:sz w:val="22"/>
          <w:szCs w:val="22"/>
          <w:lang w:val="sr-Latn-RS"/>
        </w:rPr>
        <w:t>13</w:t>
      </w:r>
      <w:r w:rsidR="000535C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3145">
        <w:rPr>
          <w:rFonts w:ascii="Arial" w:hAnsi="Arial" w:cs="Arial"/>
          <w:sz w:val="22"/>
          <w:szCs w:val="22"/>
          <w:lang w:val="sr-Latn-RS"/>
        </w:rPr>
        <w:t>.03.</w:t>
      </w:r>
      <w:r w:rsidR="002E2E53">
        <w:rPr>
          <w:rFonts w:ascii="Arial" w:hAnsi="Arial" w:cs="Arial"/>
          <w:sz w:val="22"/>
          <w:szCs w:val="22"/>
          <w:lang w:val="sr-Cyrl-RS"/>
        </w:rPr>
        <w:t xml:space="preserve"> 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476BF" w:rsidRPr="00295D8C" w:rsidRDefault="002476B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476BF" w:rsidRPr="002476BF" w:rsidRDefault="002476BF" w:rsidP="002476B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Обреновац , </w:t>
      </w:r>
      <w:r w:rsidR="002E2E5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март, 2019</w:t>
      </w:r>
      <w:r w:rsidRPr="002476B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70AE7" w:rsidRDefault="00270AE7" w:rsidP="00270AE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70AE7">
        <w:rPr>
          <w:rFonts w:ascii="Arial" w:hAnsi="Arial" w:cs="Arial"/>
          <w:sz w:val="22"/>
          <w:szCs w:val="22"/>
        </w:rPr>
        <w:t>На основу чл. 63. став 5. и чл. 54. Закона о јавним набавкама („Сл. гласник РС”, бр. 124/2012, 14/2015 и 68/2015) Комисија је сачинила: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B595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E2E53" w:rsidRDefault="00C6690C" w:rsidP="002E2E53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B5954">
        <w:rPr>
          <w:rFonts w:ascii="Arial" w:hAnsi="Arial" w:cs="Arial"/>
          <w:sz w:val="22"/>
          <w:szCs w:val="22"/>
          <w:lang w:val="sr-Latn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535C2" w:rsidRPr="00DD7E0C" w:rsidRDefault="000535C2" w:rsidP="000535C2">
      <w:pPr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DD7E0C">
        <w:rPr>
          <w:rFonts w:ascii="Arial" w:hAnsi="Arial" w:cs="Arial"/>
          <w:b/>
          <w:sz w:val="22"/>
          <w:szCs w:val="22"/>
          <w:lang w:val="sr-Cyrl-RS" w:eastAsia="en-US"/>
        </w:rPr>
        <w:t xml:space="preserve">Сервисирање и еталонирање спектрофотометра ТЕНТ </w:t>
      </w:r>
    </w:p>
    <w:p w:rsidR="000535C2" w:rsidRPr="000535C2" w:rsidRDefault="000535C2" w:rsidP="000535C2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535C2" w:rsidRPr="000535C2" w:rsidRDefault="000535C2" w:rsidP="000535C2">
      <w:pPr>
        <w:suppressAutoHyphens w:val="0"/>
        <w:ind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35C2">
        <w:rPr>
          <w:rFonts w:ascii="Arial" w:hAnsi="Arial" w:cs="Arial"/>
          <w:sz w:val="22"/>
          <w:szCs w:val="22"/>
          <w:lang w:val="ru-RU" w:eastAsia="en-US"/>
        </w:rPr>
        <w:t>Партија 1:</w:t>
      </w:r>
      <w:r w:rsidRPr="000535C2">
        <w:rPr>
          <w:b/>
          <w:sz w:val="22"/>
          <w:szCs w:val="22"/>
          <w:lang w:val="sr-Cyrl-RS" w:eastAsia="en-US"/>
        </w:rPr>
        <w:t xml:space="preserve"> </w:t>
      </w:r>
      <w:r w:rsidRPr="000535C2">
        <w:rPr>
          <w:rFonts w:ascii="Arial" w:hAnsi="Arial" w:cs="Arial"/>
          <w:sz w:val="22"/>
          <w:szCs w:val="22"/>
          <w:lang w:val="sr-Cyrl-RS" w:eastAsia="en-US"/>
        </w:rPr>
        <w:t>Сервисирање спектрофотометра -1</w:t>
      </w:r>
    </w:p>
    <w:p w:rsidR="000535C2" w:rsidRPr="000535C2" w:rsidRDefault="000535C2" w:rsidP="000535C2">
      <w:pPr>
        <w:suppressAutoHyphens w:val="0"/>
        <w:ind w:right="-1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535C2">
        <w:rPr>
          <w:rFonts w:ascii="Arial" w:hAnsi="Arial" w:cs="Arial"/>
          <w:sz w:val="22"/>
          <w:szCs w:val="22"/>
          <w:lang w:val="ru-RU" w:eastAsia="en-US"/>
        </w:rPr>
        <w:t>Партија 2:</w:t>
      </w:r>
      <w:r w:rsidRPr="000535C2">
        <w:rPr>
          <w:rFonts w:ascii="Arial" w:hAnsi="Arial" w:cs="Arial"/>
          <w:sz w:val="22"/>
          <w:szCs w:val="22"/>
          <w:lang w:val="sr-Cyrl-RS" w:eastAsia="en-US"/>
        </w:rPr>
        <w:t xml:space="preserve">  Сервисирање  и еталонирање спектрофотометра ТЕНТ -2</w:t>
      </w:r>
    </w:p>
    <w:p w:rsidR="002E2E53" w:rsidRDefault="002E2E53" w:rsidP="000535C2">
      <w:pPr>
        <w:pStyle w:val="BodyText"/>
        <w:jc w:val="center"/>
        <w:rPr>
          <w:rFonts w:ascii="Arial" w:eastAsia="Arial" w:hAnsi="Arial"/>
          <w:b/>
          <w:color w:val="000000"/>
          <w:lang w:val="sr-Latn-RS" w:eastAsia="sr-Latn-RS"/>
        </w:rPr>
      </w:pPr>
    </w:p>
    <w:p w:rsidR="002E2E53" w:rsidRPr="00295D8C" w:rsidRDefault="002E2E53" w:rsidP="002E2E5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0535C2">
      <w:pPr>
        <w:rPr>
          <w:rFonts w:ascii="Arial" w:hAnsi="Arial" w:cs="Arial"/>
          <w:sz w:val="22"/>
          <w:szCs w:val="22"/>
        </w:rPr>
      </w:pPr>
    </w:p>
    <w:p w:rsidR="000535C2" w:rsidRDefault="000535C2" w:rsidP="004073D9">
      <w:pPr>
        <w:jc w:val="center"/>
        <w:rPr>
          <w:rFonts w:ascii="Arial" w:hAnsi="Arial" w:cs="Arial"/>
          <w:sz w:val="22"/>
          <w:szCs w:val="22"/>
        </w:rPr>
      </w:pPr>
    </w:p>
    <w:p w:rsidR="000535C2" w:rsidRPr="00295D8C" w:rsidRDefault="000535C2" w:rsidP="000535C2">
      <w:pPr>
        <w:jc w:val="both"/>
        <w:rPr>
          <w:rFonts w:ascii="Arial" w:hAnsi="Arial" w:cs="Arial"/>
          <w:b/>
          <w:sz w:val="22"/>
          <w:szCs w:val="22"/>
        </w:rPr>
      </w:pPr>
    </w:p>
    <w:p w:rsidR="000535C2" w:rsidRPr="00295D8C" w:rsidRDefault="000535C2" w:rsidP="000535C2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0535C2" w:rsidRPr="00295D8C" w:rsidRDefault="000535C2" w:rsidP="000535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295D8C">
        <w:rPr>
          <w:rFonts w:ascii="Arial" w:hAnsi="Arial" w:cs="Arial"/>
          <w:sz w:val="22"/>
          <w:szCs w:val="22"/>
        </w:rPr>
        <w:t>.</w:t>
      </w:r>
    </w:p>
    <w:p w:rsidR="000535C2" w:rsidRPr="000535C2" w:rsidRDefault="000535C2" w:rsidP="000535C2">
      <w:pPr>
        <w:jc w:val="both"/>
        <w:rPr>
          <w:rFonts w:ascii="Arial" w:hAnsi="Arial" w:cs="Arial"/>
          <w:sz w:val="22"/>
          <w:szCs w:val="22"/>
        </w:rPr>
      </w:pPr>
      <w:r w:rsidRPr="000535C2">
        <w:rPr>
          <w:rFonts w:ascii="Arial" w:hAnsi="Arial" w:cs="Arial"/>
          <w:sz w:val="22"/>
          <w:szCs w:val="22"/>
        </w:rPr>
        <w:t>Табела -</w:t>
      </w:r>
      <w:r>
        <w:rPr>
          <w:rFonts w:ascii="Arial" w:hAnsi="Arial" w:cs="Arial"/>
          <w:sz w:val="22"/>
          <w:szCs w:val="22"/>
        </w:rPr>
        <w:t>О</w:t>
      </w:r>
      <w:r w:rsidRPr="000535C2">
        <w:rPr>
          <w:rFonts w:ascii="Arial" w:hAnsi="Arial" w:cs="Arial"/>
          <w:sz w:val="22"/>
          <w:szCs w:val="22"/>
        </w:rPr>
        <w:t>бразац број</w:t>
      </w:r>
      <w:r w:rsidRPr="000535C2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61A8D">
        <w:rPr>
          <w:rFonts w:ascii="Arial" w:hAnsi="Arial" w:cs="Arial"/>
          <w:sz w:val="22"/>
          <w:szCs w:val="22"/>
          <w:lang w:val="sr-Cyrl-RS"/>
        </w:rPr>
        <w:t xml:space="preserve">–за партију 2 </w:t>
      </w:r>
      <w:r w:rsidRPr="000535C2">
        <w:rPr>
          <w:rFonts w:ascii="Arial" w:hAnsi="Arial" w:cs="Arial"/>
          <w:sz w:val="22"/>
          <w:szCs w:val="22"/>
        </w:rPr>
        <w:t>( Образац структуре цене</w:t>
      </w:r>
      <w:r w:rsidR="00B61A8D">
        <w:rPr>
          <w:rFonts w:ascii="Arial" w:hAnsi="Arial" w:cs="Arial"/>
          <w:sz w:val="22"/>
          <w:szCs w:val="22"/>
          <w:lang w:val="sr-Cyrl-RS"/>
        </w:rPr>
        <w:t>за партију 2</w:t>
      </w:r>
      <w:r w:rsidRPr="00053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)</w:t>
      </w:r>
      <w:r w:rsidRPr="000535C2">
        <w:rPr>
          <w:rFonts w:ascii="Arial" w:hAnsi="Arial" w:cs="Arial"/>
          <w:sz w:val="22"/>
          <w:szCs w:val="22"/>
        </w:rPr>
        <w:t xml:space="preserve"> Конкурсне документације се мења и гласи као у прилогу.</w:t>
      </w:r>
    </w:p>
    <w:p w:rsidR="000535C2" w:rsidRDefault="000535C2" w:rsidP="004073D9">
      <w:pPr>
        <w:jc w:val="center"/>
        <w:rPr>
          <w:rFonts w:ascii="Arial" w:hAnsi="Arial" w:cs="Arial"/>
          <w:sz w:val="22"/>
          <w:szCs w:val="22"/>
        </w:rPr>
      </w:pPr>
    </w:p>
    <w:p w:rsidR="000535C2" w:rsidRDefault="000535C2" w:rsidP="004073D9">
      <w:pPr>
        <w:jc w:val="center"/>
        <w:rPr>
          <w:rFonts w:ascii="Arial" w:hAnsi="Arial" w:cs="Arial"/>
          <w:sz w:val="22"/>
          <w:szCs w:val="22"/>
        </w:rPr>
      </w:pPr>
    </w:p>
    <w:p w:rsidR="002E2E53" w:rsidRDefault="002E2E53" w:rsidP="004073D9">
      <w:pPr>
        <w:jc w:val="center"/>
        <w:rPr>
          <w:rFonts w:ascii="Arial" w:hAnsi="Arial" w:cs="Arial"/>
          <w:sz w:val="22"/>
          <w:szCs w:val="22"/>
        </w:rPr>
      </w:pPr>
    </w:p>
    <w:p w:rsidR="002E2E53" w:rsidRPr="002E2E53" w:rsidRDefault="002E2E53" w:rsidP="000535C2">
      <w:pPr>
        <w:jc w:val="both"/>
        <w:outlineLvl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2476BF">
      <w:pPr>
        <w:rPr>
          <w:rFonts w:ascii="Arial" w:hAnsi="Arial" w:cs="Arial"/>
          <w:sz w:val="22"/>
          <w:szCs w:val="22"/>
        </w:rPr>
      </w:pPr>
    </w:p>
    <w:p w:rsidR="00C6690C" w:rsidRDefault="00BB595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61A8D" w:rsidRPr="00295D8C" w:rsidRDefault="00B61A8D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2476BF" w:rsidRDefault="008C135F" w:rsidP="002476B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УПРИЛОГУ ДОСТАВЉАМО: -Измењен</w:t>
      </w:r>
      <w:r w:rsidR="002476BF" w:rsidRPr="002476B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535C2">
        <w:rPr>
          <w:rFonts w:ascii="Arial" w:hAnsi="Arial" w:cs="Arial"/>
          <w:sz w:val="22"/>
          <w:szCs w:val="22"/>
          <w:lang w:val="sr-Cyrl-RS"/>
        </w:rPr>
        <w:t>Образац структуре цене.</w:t>
      </w:r>
    </w:p>
    <w:p w:rsidR="00CE6722" w:rsidRDefault="00CE6722" w:rsidP="002476BF">
      <w:pPr>
        <w:rPr>
          <w:rFonts w:ascii="Arial" w:hAnsi="Arial" w:cs="Arial"/>
          <w:sz w:val="22"/>
          <w:szCs w:val="22"/>
          <w:lang w:val="sr-Cyrl-RS"/>
        </w:rPr>
      </w:pPr>
    </w:p>
    <w:p w:rsidR="00CE6722" w:rsidRPr="002476BF" w:rsidRDefault="00CE6722" w:rsidP="002476B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270AE7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476BF" w:rsidRPr="00295D8C" w:rsidRDefault="002476B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476BF" w:rsidRDefault="00EA07F9" w:rsidP="002476BF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476B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Pr="00295D8C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535C2" w:rsidRPr="000535C2" w:rsidRDefault="000535C2" w:rsidP="000535C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535C2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  <w:r w:rsidRPr="000535C2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2</w:t>
      </w: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86"/>
        <w:gridCol w:w="855"/>
        <w:gridCol w:w="857"/>
        <w:gridCol w:w="1282"/>
        <w:gridCol w:w="1284"/>
        <w:gridCol w:w="1423"/>
        <w:gridCol w:w="1310"/>
      </w:tblGrid>
      <w:tr w:rsidR="000535C2" w:rsidRPr="000535C2" w:rsidTr="000535C2">
        <w:tc>
          <w:tcPr>
            <w:tcW w:w="336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47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44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4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0535C2" w:rsidRPr="000535C2" w:rsidTr="003C5F19">
        <w:tc>
          <w:tcPr>
            <w:tcW w:w="336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47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30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3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44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4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7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0535C2" w:rsidRPr="000535C2" w:rsidTr="003C5F19">
        <w:tc>
          <w:tcPr>
            <w:tcW w:w="336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0535C2">
              <w:rPr>
                <w:rFonts w:ascii="Arial" w:hAnsi="Arial" w:cs="Arial"/>
                <w:sz w:val="20"/>
                <w:lang w:val="sr-Cyrl-RS" w:eastAsia="hr-HR"/>
              </w:rPr>
              <w:t>Провера исправности</w:t>
            </w:r>
            <w:r w:rsidRPr="000535C2">
              <w:rPr>
                <w:rFonts w:ascii="Arial" w:hAnsi="Arial" w:cs="Arial"/>
                <w:sz w:val="20"/>
                <w:lang w:val="en-US" w:eastAsia="hr-HR"/>
              </w:rPr>
              <w:t xml:space="preserve"> </w:t>
            </w:r>
            <w:r w:rsidRPr="000535C2">
              <w:rPr>
                <w:rFonts w:ascii="Arial" w:hAnsi="Arial" w:cs="Arial"/>
                <w:sz w:val="20"/>
                <w:lang w:val="sr-Cyrl-RS" w:eastAsia="hr-HR"/>
              </w:rPr>
              <w:t xml:space="preserve">спектрофотометра </w:t>
            </w:r>
            <w:r w:rsidRPr="000535C2">
              <w:rPr>
                <w:rFonts w:ascii="Arial" w:hAnsi="Arial" w:cs="Arial"/>
                <w:b/>
                <w:sz w:val="20"/>
                <w:lang w:val="sr-Latn-RS" w:eastAsia="hr-HR"/>
              </w:rPr>
              <w:t>SPECORD 50 Analytic Jena</w:t>
            </w:r>
            <w:r w:rsidRPr="000535C2">
              <w:rPr>
                <w:rFonts w:ascii="Arial" w:hAnsi="Arial" w:cs="Arial"/>
                <w:sz w:val="20"/>
                <w:lang w:val="sr-Latn-RS" w:eastAsia="hr-HR"/>
              </w:rPr>
              <w:t xml:space="preserve"> </w:t>
            </w:r>
          </w:p>
          <w:p w:rsidR="000535C2" w:rsidRPr="000535C2" w:rsidRDefault="000535C2" w:rsidP="000535C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535C2" w:rsidRPr="000535C2" w:rsidTr="003C5F19">
        <w:tc>
          <w:tcPr>
            <w:tcW w:w="336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sz w:val="20"/>
                <w:lang w:val="sr-Cyrl-RS" w:eastAsia="hr-HR"/>
              </w:rPr>
              <w:t>Провера исправности</w:t>
            </w:r>
            <w:r w:rsidRPr="000535C2">
              <w:rPr>
                <w:rFonts w:ascii="Arial" w:hAnsi="Arial" w:cs="Arial"/>
                <w:sz w:val="20"/>
                <w:lang w:val="en-US" w:eastAsia="hr-HR"/>
              </w:rPr>
              <w:t xml:space="preserve"> </w:t>
            </w:r>
            <w:r w:rsidRPr="000535C2">
              <w:rPr>
                <w:rFonts w:ascii="Arial" w:hAnsi="Arial" w:cs="Arial"/>
                <w:sz w:val="20"/>
                <w:lang w:val="sr-Cyrl-RS" w:eastAsia="hr-HR"/>
              </w:rPr>
              <w:t xml:space="preserve">спектрофотометра </w:t>
            </w:r>
            <w:r w:rsidRPr="000535C2">
              <w:rPr>
                <w:rFonts w:ascii="Arial" w:hAnsi="Arial" w:cs="Arial"/>
                <w:b/>
                <w:sz w:val="20"/>
                <w:lang w:val="sr-Latn-RS" w:eastAsia="hr-HR"/>
              </w:rPr>
              <w:t>Iskra MA5061</w:t>
            </w:r>
            <w:r w:rsidRPr="000535C2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 </w:t>
            </w:r>
          </w:p>
          <w:p w:rsidR="000535C2" w:rsidRPr="000535C2" w:rsidRDefault="000535C2" w:rsidP="000535C2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535C2" w:rsidRPr="000535C2" w:rsidTr="003C5F19">
        <w:tc>
          <w:tcPr>
            <w:tcW w:w="336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:rsidR="00B61A8D" w:rsidRPr="00B61A8D" w:rsidRDefault="00B61A8D" w:rsidP="00B61A8D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B61A8D">
              <w:rPr>
                <w:rFonts w:ascii="Arial" w:hAnsi="Arial" w:cs="Arial"/>
                <w:sz w:val="20"/>
                <w:lang w:val="sr-Cyrl-RS" w:eastAsia="en-US"/>
              </w:rPr>
              <w:t xml:space="preserve">Замена лампе за рад у оптичком делу спектра на </w:t>
            </w:r>
            <w:r w:rsidRPr="00B61A8D">
              <w:rPr>
                <w:rFonts w:ascii="Arial" w:hAnsi="Arial" w:cs="Arial"/>
                <w:b/>
                <w:sz w:val="20"/>
                <w:lang w:val="sr-Cyrl-RS" w:eastAsia="en-US"/>
              </w:rPr>
              <w:t>SPECORD 50 Analytic Jena</w:t>
            </w:r>
          </w:p>
          <w:p w:rsidR="000535C2" w:rsidRPr="000535C2" w:rsidRDefault="000535C2" w:rsidP="000535C2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535C2" w:rsidRPr="000535C2" w:rsidTr="003C5F19">
        <w:tc>
          <w:tcPr>
            <w:tcW w:w="336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47" w:type="pct"/>
            <w:shd w:val="clear" w:color="auto" w:fill="auto"/>
          </w:tcPr>
          <w:p w:rsidR="000535C2" w:rsidRPr="000535C2" w:rsidRDefault="000535C2" w:rsidP="000535C2">
            <w:pPr>
              <w:suppressAutoHyphens w:val="0"/>
              <w:ind w:hanging="2"/>
              <w:rPr>
                <w:rFonts w:ascii="Arial" w:hAnsi="Arial" w:cs="Arial"/>
                <w:sz w:val="20"/>
                <w:lang w:val="sr-Cyrl-RS" w:eastAsia="hr-HR"/>
              </w:rPr>
            </w:pPr>
            <w:r w:rsidRPr="000535C2">
              <w:rPr>
                <w:rFonts w:ascii="Arial" w:hAnsi="Arial" w:cs="Arial"/>
                <w:sz w:val="20"/>
                <w:lang w:val="sr-Cyrl-RS" w:eastAsia="hr-HR"/>
              </w:rPr>
              <w:t xml:space="preserve">Замена лампе за рад у оптичком делу спектра на </w:t>
            </w:r>
          </w:p>
          <w:p w:rsidR="000535C2" w:rsidRPr="000535C2" w:rsidRDefault="000535C2" w:rsidP="000535C2">
            <w:pPr>
              <w:suppressAutoHyphens w:val="0"/>
              <w:ind w:hanging="2"/>
              <w:rPr>
                <w:rFonts w:ascii="Arial" w:hAnsi="Arial" w:cs="Arial"/>
                <w:b/>
                <w:sz w:val="20"/>
                <w:lang w:val="sr-Latn-RS" w:eastAsia="hr-HR"/>
              </w:rPr>
            </w:pPr>
            <w:r w:rsidRPr="000535C2">
              <w:rPr>
                <w:rFonts w:ascii="Arial" w:hAnsi="Arial" w:cs="Arial"/>
                <w:b/>
                <w:sz w:val="20"/>
                <w:lang w:val="sr-Latn-RS" w:eastAsia="hr-HR"/>
              </w:rPr>
              <w:t>Iskra MA</w:t>
            </w:r>
            <w:r w:rsidRPr="000535C2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 </w:t>
            </w:r>
            <w:r w:rsidRPr="000535C2">
              <w:rPr>
                <w:rFonts w:ascii="Arial" w:hAnsi="Arial" w:cs="Arial"/>
                <w:b/>
                <w:sz w:val="20"/>
                <w:lang w:val="sr-Latn-RS" w:eastAsia="hr-HR"/>
              </w:rPr>
              <w:t>5061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535C2" w:rsidRDefault="000535C2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535C2" w:rsidRDefault="000535C2" w:rsidP="00DF23B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0535C2" w:rsidRPr="000535C2" w:rsidTr="003C5F19">
        <w:trPr>
          <w:trHeight w:val="418"/>
        </w:trPr>
        <w:tc>
          <w:tcPr>
            <w:tcW w:w="568" w:type="dxa"/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0535C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0535C2" w:rsidRPr="000535C2" w:rsidTr="003C5F1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0535C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0535C2" w:rsidRPr="000535C2" w:rsidTr="003C5F1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0535C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0535C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0535C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0535C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0535C2" w:rsidRDefault="000535C2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535C2" w:rsidRPr="000535C2" w:rsidRDefault="000535C2" w:rsidP="000535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0535C2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0535C2" w:rsidRPr="000535C2" w:rsidTr="003C5F19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 који су укључени у укупно понуђену цену без ПДВ-а</w:t>
            </w:r>
          </w:p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0535C2" w:rsidRPr="000535C2" w:rsidTr="003C5F19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2" w:rsidRPr="000535C2" w:rsidRDefault="000535C2" w:rsidP="000535C2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2" w:rsidRPr="000535C2" w:rsidRDefault="000535C2" w:rsidP="000535C2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0535C2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0535C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0535C2" w:rsidRPr="000535C2" w:rsidRDefault="000535C2" w:rsidP="000535C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0535C2" w:rsidRPr="000535C2" w:rsidRDefault="000535C2" w:rsidP="000535C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0535C2" w:rsidRPr="000535C2" w:rsidRDefault="000535C2" w:rsidP="000535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535C2" w:rsidRPr="000535C2" w:rsidTr="003C5F19">
        <w:trPr>
          <w:jc w:val="center"/>
        </w:trPr>
        <w:tc>
          <w:tcPr>
            <w:tcW w:w="3882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35C2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0535C2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0535C2" w:rsidRPr="000535C2" w:rsidTr="003C5F19">
        <w:trPr>
          <w:jc w:val="center"/>
        </w:trPr>
        <w:tc>
          <w:tcPr>
            <w:tcW w:w="3882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535C2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0535C2" w:rsidRPr="000535C2" w:rsidTr="003C5F1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0535C2" w:rsidRPr="000535C2" w:rsidTr="003C5F1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535C2" w:rsidRPr="000535C2" w:rsidRDefault="000535C2" w:rsidP="000535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535C2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0535C2" w:rsidRPr="000535C2" w:rsidRDefault="000535C2" w:rsidP="000535C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535C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0535C2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0535C2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0535C2" w:rsidRPr="000535C2" w:rsidRDefault="000535C2" w:rsidP="000535C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535C2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0535C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535C2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0535C2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0535C2" w:rsidRPr="000535C2" w:rsidRDefault="000535C2" w:rsidP="000535C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535C2" w:rsidRPr="000535C2" w:rsidRDefault="000535C2" w:rsidP="000535C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0535C2" w:rsidRPr="000535C2" w:rsidRDefault="000535C2" w:rsidP="000535C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0535C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535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</w:t>
      </w:r>
      <w:r w:rsidRPr="000535C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535C2">
        <w:rPr>
          <w:rFonts w:ascii="Arial" w:hAnsi="Arial" w:cs="Arial"/>
          <w:sz w:val="22"/>
          <w:szCs w:val="22"/>
          <w:lang w:val="en-US" w:eastAsia="en-US"/>
        </w:rPr>
        <w:t>колоне бр. 7)</w:t>
      </w: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0535C2" w:rsidRPr="000535C2" w:rsidRDefault="000535C2" w:rsidP="000535C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0535C2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0535C2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0535C2" w:rsidRPr="000535C2" w:rsidRDefault="000535C2" w:rsidP="000535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535C2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0535C2" w:rsidRPr="000535C2" w:rsidRDefault="000535C2" w:rsidP="000535C2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0535C2" w:rsidRPr="00295D8C" w:rsidRDefault="000535C2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0535C2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3" w:rsidRDefault="003408B3" w:rsidP="00F717AF">
      <w:r>
        <w:separator/>
      </w:r>
    </w:p>
  </w:endnote>
  <w:endnote w:type="continuationSeparator" w:id="0">
    <w:p w:rsidR="003408B3" w:rsidRDefault="003408B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535C2" w:rsidRPr="000535C2" w:rsidRDefault="00C6690C" w:rsidP="000535C2">
    <w:pPr>
      <w:ind w:left="-360" w:right="-19"/>
      <w:outlineLvl w:val="0"/>
      <w:rPr>
        <w:rFonts w:ascii="Arial" w:hAnsi="Arial" w:cs="Arial"/>
        <w:b/>
        <w:sz w:val="18"/>
        <w:szCs w:val="18"/>
        <w:lang w:eastAsia="en-US"/>
      </w:rPr>
    </w:pPr>
    <w:r w:rsidRPr="002476BF">
      <w:rPr>
        <w:rFonts w:ascii="Arial" w:hAnsi="Arial" w:cs="Arial"/>
        <w:i/>
        <w:sz w:val="18"/>
        <w:szCs w:val="18"/>
      </w:rPr>
      <w:t xml:space="preserve">ЈН  број </w:t>
    </w:r>
    <w:r w:rsidR="002E2E53">
      <w:rPr>
        <w:rFonts w:ascii="Arial" w:hAnsi="Arial"/>
        <w:lang w:val="sr-Latn-RS"/>
      </w:rPr>
      <w:t xml:space="preserve">. </w:t>
    </w:r>
    <w:r w:rsidR="000535C2" w:rsidRPr="000535C2">
      <w:rPr>
        <w:rFonts w:ascii="Arial" w:hAnsi="Arial" w:cs="Arial"/>
        <w:b/>
        <w:sz w:val="18"/>
        <w:szCs w:val="18"/>
        <w:lang w:eastAsia="en-US"/>
      </w:rPr>
      <w:t>2854/2018(3000/1072/2018)</w:t>
    </w:r>
  </w:p>
  <w:p w:rsidR="00C6690C" w:rsidRPr="002476BF" w:rsidRDefault="00C6690C" w:rsidP="000535C2">
    <w:pPr>
      <w:pStyle w:val="BodyText"/>
      <w:jc w:val="left"/>
      <w:rPr>
        <w:rFonts w:ascii="Arial" w:hAnsi="Arial" w:cs="Arial"/>
        <w:sz w:val="18"/>
        <w:szCs w:val="18"/>
      </w:rPr>
    </w:pPr>
    <w:r w:rsidRPr="002476BF">
      <w:rPr>
        <w:rFonts w:ascii="Arial" w:hAnsi="Arial" w:cs="Arial"/>
        <w:i/>
        <w:sz w:val="18"/>
        <w:szCs w:val="18"/>
      </w:rPr>
      <w:t>Прва измена конкурсне документације</w:t>
    </w:r>
    <w:r w:rsidRPr="002476BF">
      <w:rPr>
        <w:rFonts w:ascii="Arial" w:hAnsi="Arial" w:cs="Arial"/>
        <w:i/>
        <w:sz w:val="20"/>
      </w:rPr>
      <w:t xml:space="preserve">                                </w:t>
    </w:r>
    <w:r w:rsidR="002476BF" w:rsidRPr="002476BF">
      <w:rPr>
        <w:rFonts w:ascii="Arial" w:hAnsi="Arial" w:cs="Arial"/>
        <w:i/>
        <w:sz w:val="20"/>
        <w:lang w:val="sr-Cyrl-RS"/>
      </w:rPr>
      <w:t xml:space="preserve">                   </w:t>
    </w:r>
    <w:r w:rsidR="002E2E53">
      <w:rPr>
        <w:rFonts w:ascii="Arial" w:hAnsi="Arial" w:cs="Arial"/>
        <w:i/>
        <w:sz w:val="20"/>
        <w:lang w:val="sr-Cyrl-RS"/>
      </w:rPr>
      <w:t xml:space="preserve">                         </w:t>
    </w:r>
    <w:r w:rsidR="002476BF" w:rsidRPr="002476BF">
      <w:rPr>
        <w:rFonts w:ascii="Arial" w:hAnsi="Arial" w:cs="Arial"/>
        <w:i/>
        <w:sz w:val="20"/>
        <w:lang w:val="sr-Cyrl-RS"/>
      </w:rPr>
      <w:t xml:space="preserve">   </w:t>
    </w:r>
    <w:r w:rsidRPr="002476BF">
      <w:rPr>
        <w:rFonts w:ascii="Arial" w:hAnsi="Arial" w:cs="Arial"/>
        <w:i/>
        <w:sz w:val="20"/>
      </w:rPr>
      <w:t xml:space="preserve"> </w:t>
    </w:r>
    <w:r w:rsidRPr="002476BF">
      <w:rPr>
        <w:rFonts w:ascii="Arial" w:hAnsi="Arial" w:cs="Arial"/>
        <w:i/>
        <w:sz w:val="18"/>
        <w:szCs w:val="18"/>
      </w:rPr>
      <w:t xml:space="preserve">стр.  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PAGE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4C4D1F">
      <w:rPr>
        <w:rFonts w:ascii="Arial" w:hAnsi="Arial" w:cs="Arial"/>
        <w:i/>
        <w:noProof/>
        <w:sz w:val="18"/>
        <w:szCs w:val="18"/>
      </w:rPr>
      <w:t>1</w:t>
    </w:r>
    <w:r w:rsidRPr="002476BF">
      <w:rPr>
        <w:rFonts w:ascii="Arial" w:hAnsi="Arial" w:cs="Arial"/>
        <w:i/>
        <w:sz w:val="18"/>
        <w:szCs w:val="18"/>
      </w:rPr>
      <w:fldChar w:fldCharType="end"/>
    </w:r>
    <w:r w:rsidRPr="002476BF">
      <w:rPr>
        <w:rFonts w:ascii="Arial" w:hAnsi="Arial" w:cs="Arial"/>
        <w:i/>
        <w:sz w:val="18"/>
        <w:szCs w:val="18"/>
      </w:rPr>
      <w:t>/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NUMPAGES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4C4D1F">
      <w:rPr>
        <w:rFonts w:ascii="Arial" w:hAnsi="Arial" w:cs="Arial"/>
        <w:i/>
        <w:noProof/>
        <w:sz w:val="18"/>
        <w:szCs w:val="18"/>
      </w:rPr>
      <w:t>4</w:t>
    </w:r>
    <w:r w:rsidRPr="002476BF">
      <w:rPr>
        <w:rFonts w:ascii="Arial" w:hAnsi="Arial" w:cs="Arial"/>
        <w:i/>
        <w:sz w:val="18"/>
        <w:szCs w:val="18"/>
      </w:rPr>
      <w:fldChar w:fldCharType="end"/>
    </w:r>
  </w:p>
  <w:p w:rsidR="00C6690C" w:rsidRPr="002476BF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3" w:rsidRDefault="003408B3" w:rsidP="00F717AF">
      <w:r>
        <w:separator/>
      </w:r>
    </w:p>
  </w:footnote>
  <w:footnote w:type="continuationSeparator" w:id="0">
    <w:p w:rsidR="003408B3" w:rsidRDefault="003408B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408B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4D1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4D1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65D"/>
    <w:multiLevelType w:val="hybridMultilevel"/>
    <w:tmpl w:val="1ABAD842"/>
    <w:lvl w:ilvl="0" w:tplc="E8CC66F2">
      <w:start w:val="1"/>
      <w:numFmt w:val="decimal"/>
      <w:lvlText w:val="%1."/>
      <w:lvlJc w:val="left"/>
      <w:pPr>
        <w:ind w:left="35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 w15:restartNumberingAfterBreak="0">
    <w:nsid w:val="77E012A1"/>
    <w:multiLevelType w:val="hybridMultilevel"/>
    <w:tmpl w:val="99C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5C2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100"/>
    <w:rsid w:val="00131E3C"/>
    <w:rsid w:val="00135B20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6BF"/>
    <w:rsid w:val="00257E45"/>
    <w:rsid w:val="00261DE7"/>
    <w:rsid w:val="0026737B"/>
    <w:rsid w:val="00270AE7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C6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2E5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8B3"/>
    <w:rsid w:val="00344000"/>
    <w:rsid w:val="00347B45"/>
    <w:rsid w:val="00352EA3"/>
    <w:rsid w:val="00355A3C"/>
    <w:rsid w:val="00360125"/>
    <w:rsid w:val="00360475"/>
    <w:rsid w:val="0036225E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5EE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D1F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145"/>
    <w:rsid w:val="007044E1"/>
    <w:rsid w:val="0071092D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35F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081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00E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359"/>
    <w:rsid w:val="009E6671"/>
    <w:rsid w:val="009E669A"/>
    <w:rsid w:val="009F1715"/>
    <w:rsid w:val="00A01116"/>
    <w:rsid w:val="00A0384D"/>
    <w:rsid w:val="00A04600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990"/>
    <w:rsid w:val="00B42D12"/>
    <w:rsid w:val="00B511BE"/>
    <w:rsid w:val="00B53DC9"/>
    <w:rsid w:val="00B541CD"/>
    <w:rsid w:val="00B54A53"/>
    <w:rsid w:val="00B56182"/>
    <w:rsid w:val="00B57359"/>
    <w:rsid w:val="00B60E15"/>
    <w:rsid w:val="00B61A8D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95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6722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66CB8"/>
    <w:rsid w:val="00F717AF"/>
    <w:rsid w:val="00F75D0D"/>
    <w:rsid w:val="00F7617F"/>
    <w:rsid w:val="00F810AD"/>
    <w:rsid w:val="00F81683"/>
    <w:rsid w:val="00F81F64"/>
    <w:rsid w:val="00F8296A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89C67"/>
  <w15:docId w15:val="{1824D27E-36C6-415D-A1DE-9CD4232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43</cp:revision>
  <cp:lastPrinted>2019-03-13T06:28:00Z</cp:lastPrinted>
  <dcterms:created xsi:type="dcterms:W3CDTF">2015-07-01T14:16:00Z</dcterms:created>
  <dcterms:modified xsi:type="dcterms:W3CDTF">2019-03-13T09:03:00Z</dcterms:modified>
</cp:coreProperties>
</file>