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B8" w:rsidRPr="005A46D7" w:rsidRDefault="00BF0BB8" w:rsidP="00BF0BB8">
      <w:pPr>
        <w:spacing w:after="0" w:line="360" w:lineRule="auto"/>
        <w:rPr>
          <w:rFonts w:ascii="Arial" w:eastAsia="Times New Roman" w:hAnsi="Arial" w:cs="Arial"/>
          <w:b/>
          <w:lang w:val="sr-Cyrl-RS" w:eastAsia="hr-HR"/>
        </w:rPr>
      </w:pPr>
      <w:r w:rsidRPr="005A46D7">
        <w:rPr>
          <w:rFonts w:ascii="Arial" w:eastAsia="Times New Roman" w:hAnsi="Arial" w:cs="Arial"/>
          <w:lang w:val="sr-Cyrl-CS" w:eastAsia="hr-HR"/>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615027970" r:id="rId9"/>
        </w:object>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r w:rsidRPr="005A46D7">
        <w:rPr>
          <w:rFonts w:ascii="Arial" w:eastAsia="Times New Roman" w:hAnsi="Arial" w:cs="Arial"/>
          <w:lang w:val="sr-Cyrl-RS" w:eastAsia="hr-HR"/>
        </w:rPr>
        <w:tab/>
      </w:r>
    </w:p>
    <w:tbl>
      <w:tblPr>
        <w:tblW w:w="4281" w:type="dxa"/>
        <w:tblLook w:val="0000" w:firstRow="0" w:lastRow="0" w:firstColumn="0" w:lastColumn="0" w:noHBand="0" w:noVBand="0"/>
      </w:tblPr>
      <w:tblGrid>
        <w:gridCol w:w="4281"/>
      </w:tblGrid>
      <w:tr w:rsidR="00BF0BB8" w:rsidRPr="005A46D7" w:rsidTr="009E4787">
        <w:trPr>
          <w:trHeight w:val="330"/>
        </w:trPr>
        <w:tc>
          <w:tcPr>
            <w:tcW w:w="4281" w:type="dxa"/>
          </w:tcPr>
          <w:p w:rsidR="00BF0BB8" w:rsidRPr="005A46D7" w:rsidRDefault="00BF0BB8" w:rsidP="00BF0BB8">
            <w:pPr>
              <w:spacing w:after="0" w:line="240" w:lineRule="auto"/>
              <w:jc w:val="center"/>
              <w:rPr>
                <w:rFonts w:ascii="Arial" w:eastAsia="Times New Roman" w:hAnsi="Arial" w:cs="Arial"/>
                <w:b/>
                <w:lang w:val="sr-Cyrl-RS" w:eastAsia="hr-HR"/>
              </w:rPr>
            </w:pPr>
          </w:p>
          <w:p w:rsidR="00BF0BB8" w:rsidRPr="005A46D7" w:rsidRDefault="00BF0BB8" w:rsidP="00BF0BB8">
            <w:pPr>
              <w:spacing w:after="0" w:line="240" w:lineRule="auto"/>
              <w:jc w:val="center"/>
              <w:rPr>
                <w:rFonts w:ascii="Arial" w:eastAsia="Times New Roman" w:hAnsi="Arial" w:cs="Arial"/>
                <w:b/>
                <w:lang w:val="sr-Cyrl-CS" w:eastAsia="hr-HR"/>
              </w:rPr>
            </w:pPr>
            <w:r w:rsidRPr="005A46D7">
              <w:rPr>
                <w:rFonts w:ascii="Arial" w:eastAsia="Times New Roman" w:hAnsi="Arial" w:cs="Arial"/>
                <w:b/>
                <w:lang w:val="sr-Cyrl-CS" w:eastAsia="hr-HR"/>
              </w:rPr>
              <w:t>Електропривреда Србије  - ЕПС</w:t>
            </w:r>
          </w:p>
        </w:tc>
      </w:tr>
    </w:tbl>
    <w:p w:rsidR="00BF0BB8" w:rsidRPr="000E4963" w:rsidRDefault="00BF0BB8" w:rsidP="000E4963">
      <w:pPr>
        <w:spacing w:after="0" w:line="360" w:lineRule="auto"/>
        <w:rPr>
          <w:rFonts w:ascii="Arial" w:eastAsia="Times New Roman" w:hAnsi="Arial" w:cs="Arial"/>
          <w:b/>
          <w:bCs/>
          <w:lang w:eastAsia="hr-HR"/>
        </w:rPr>
      </w:pP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ЈАВНО ПРЕДУЗЕЋЕ "ЕЛЕКТРОПРИВРЕДА СРБИЈЕ"</w:t>
      </w:r>
    </w:p>
    <w:p w:rsidR="00BF0BB8" w:rsidRPr="00B538A0" w:rsidRDefault="00B538A0" w:rsidP="00BF0BB8">
      <w:pPr>
        <w:jc w:val="center"/>
        <w:rPr>
          <w:rFonts w:ascii="Arial" w:eastAsia="Calibri" w:hAnsi="Arial" w:cs="Arial"/>
          <w:b/>
          <w:bCs/>
          <w:lang w:val="sr-Cyrl-RS"/>
        </w:rPr>
      </w:pPr>
      <w:r>
        <w:rPr>
          <w:rFonts w:ascii="Arial" w:eastAsia="Calibri" w:hAnsi="Arial" w:cs="Arial"/>
          <w:b/>
          <w:bCs/>
          <w:lang w:val="sr-Cyrl-RS"/>
        </w:rPr>
        <w:t>Балканска 13</w:t>
      </w: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ОГРАНАК ТЕНТ, БЕОГРАД -  ОБРЕНОВАЦ</w:t>
      </w: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БОГОЉУБА УРОШЕВИЋА ЦРНОГ БРОЈ 44., 11500 ОБРЕНОВАЦ</w:t>
      </w: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www.eps.rs</w:t>
      </w:r>
    </w:p>
    <w:p w:rsidR="00BF0BB8" w:rsidRPr="005A46D7" w:rsidRDefault="00BF0BB8" w:rsidP="00BF0BB8">
      <w:pPr>
        <w:jc w:val="center"/>
        <w:rPr>
          <w:rFonts w:ascii="Arial" w:eastAsia="Calibri" w:hAnsi="Arial" w:cs="Arial"/>
          <w:b/>
          <w:bCs/>
          <w:lang w:val="en-US"/>
        </w:rPr>
      </w:pPr>
      <w:r w:rsidRPr="005A46D7">
        <w:rPr>
          <w:rFonts w:ascii="Arial" w:eastAsia="Calibri" w:hAnsi="Arial" w:cs="Arial"/>
          <w:b/>
          <w:bCs/>
          <w:lang w:val="en-US"/>
        </w:rPr>
        <w:t>телефакс:</w:t>
      </w:r>
      <w:r w:rsidRPr="005A46D7">
        <w:rPr>
          <w:rFonts w:ascii="Calibri" w:eastAsia="Calibri" w:hAnsi="Calibri" w:cs="Times New Roman"/>
          <w:lang w:val="en-US"/>
        </w:rPr>
        <w:t xml:space="preserve"> </w:t>
      </w:r>
      <w:r w:rsidRPr="005A46D7">
        <w:rPr>
          <w:rFonts w:ascii="Arial" w:eastAsia="Calibri" w:hAnsi="Arial" w:cs="Arial"/>
          <w:b/>
          <w:bCs/>
          <w:lang w:val="en-US"/>
        </w:rPr>
        <w:t>011/8755-502</w:t>
      </w:r>
    </w:p>
    <w:p w:rsidR="00BF0BB8" w:rsidRPr="000E4963" w:rsidRDefault="00BF0BB8" w:rsidP="000E4963">
      <w:pPr>
        <w:jc w:val="center"/>
        <w:rPr>
          <w:rFonts w:ascii="Arial" w:eastAsia="Calibri" w:hAnsi="Arial" w:cs="Arial"/>
          <w:b/>
          <w:bCs/>
        </w:rPr>
      </w:pPr>
      <w:r w:rsidRPr="005A46D7">
        <w:rPr>
          <w:rFonts w:ascii="Arial" w:eastAsia="Calibri" w:hAnsi="Arial" w:cs="Arial"/>
          <w:b/>
          <w:bCs/>
          <w:lang w:val="en-US"/>
        </w:rPr>
        <w:t>e-mail:</w:t>
      </w:r>
      <w:r w:rsidRPr="005A46D7">
        <w:rPr>
          <w:rFonts w:ascii="Arial" w:eastAsia="Calibri" w:hAnsi="Arial" w:cs="Arial"/>
          <w:b/>
          <w:bCs/>
        </w:rPr>
        <w:t>vesna.stojanovic@tent.rs</w:t>
      </w:r>
    </w:p>
    <w:p w:rsidR="00BF0BB8" w:rsidRPr="005A46D7" w:rsidRDefault="00BF0BB8" w:rsidP="00BF0BB8">
      <w:pPr>
        <w:jc w:val="center"/>
        <w:rPr>
          <w:rFonts w:ascii="Arial" w:eastAsia="Calibri" w:hAnsi="Arial" w:cs="Arial"/>
          <w:b/>
          <w:spacing w:val="4"/>
          <w:lang w:val="hr-HR"/>
        </w:rPr>
      </w:pPr>
      <w:r w:rsidRPr="005A46D7">
        <w:rPr>
          <w:rFonts w:ascii="Arial" w:eastAsia="Calibri" w:hAnsi="Arial" w:cs="Arial"/>
          <w:b/>
          <w:spacing w:val="4"/>
          <w:lang w:val="sr-Cyrl-CS"/>
        </w:rPr>
        <w:t>КОНКУРСНА ДОКУМЕНТАЦИЈА</w:t>
      </w:r>
    </w:p>
    <w:p w:rsidR="00BF0BB8" w:rsidRPr="007541A6" w:rsidRDefault="00BF0BB8" w:rsidP="00BF0BB8">
      <w:pPr>
        <w:spacing w:after="240" w:line="240" w:lineRule="auto"/>
        <w:jc w:val="center"/>
        <w:rPr>
          <w:rFonts w:ascii="Arial" w:eastAsia="Times New Roman" w:hAnsi="Arial" w:cs="Arial"/>
          <w:b/>
          <w:sz w:val="24"/>
          <w:lang w:val="sr-Cyrl-RS" w:eastAsia="x-none"/>
        </w:rPr>
      </w:pPr>
      <w:r w:rsidRPr="005A46D7">
        <w:rPr>
          <w:rFonts w:ascii="Arial" w:eastAsia="Times New Roman" w:hAnsi="Arial" w:cs="Arial"/>
          <w:b/>
          <w:lang w:val="hr-HR" w:eastAsia="x-none"/>
        </w:rPr>
        <w:t xml:space="preserve">Јавна набавка </w:t>
      </w:r>
      <w:r w:rsidRPr="005A46D7">
        <w:rPr>
          <w:rFonts w:ascii="Arial" w:eastAsia="Times New Roman" w:hAnsi="Arial" w:cs="Arial"/>
          <w:b/>
          <w:lang w:val="sr-Cyrl-CS" w:eastAsia="x-none"/>
        </w:rPr>
        <w:t>број</w:t>
      </w:r>
      <w:r w:rsidRPr="007541A6">
        <w:rPr>
          <w:rFonts w:ascii="Arial" w:eastAsia="Times New Roman" w:hAnsi="Arial" w:cs="Arial"/>
          <w:b/>
          <w:sz w:val="24"/>
          <w:lang w:eastAsia="x-none"/>
        </w:rPr>
        <w:t>:</w:t>
      </w:r>
      <w:r w:rsidRPr="007541A6">
        <w:rPr>
          <w:rFonts w:ascii="Arial" w:eastAsia="Times New Roman" w:hAnsi="Arial" w:cs="Arial"/>
          <w:b/>
          <w:sz w:val="24"/>
          <w:lang w:val="sr-Cyrl-CS" w:eastAsia="x-none"/>
        </w:rPr>
        <w:t xml:space="preserve">  </w:t>
      </w:r>
      <w:r w:rsidR="000C2C6A">
        <w:rPr>
          <w:rFonts w:ascii="Arial" w:eastAsia="Times New Roman" w:hAnsi="Arial" w:cs="Arial"/>
          <w:b/>
          <w:sz w:val="24"/>
          <w:lang w:val="sr-Cyrl-CS" w:eastAsia="x-none"/>
        </w:rPr>
        <w:t>3000/1373/2018 (3215/2018)</w:t>
      </w:r>
    </w:p>
    <w:p w:rsidR="00BF0BB8" w:rsidRPr="000E4963" w:rsidRDefault="00BF0BB8" w:rsidP="000E4963">
      <w:pPr>
        <w:spacing w:after="0" w:line="360" w:lineRule="auto"/>
        <w:jc w:val="center"/>
        <w:rPr>
          <w:rFonts w:ascii="Arial" w:eastAsia="Times New Roman" w:hAnsi="Arial" w:cs="Arial"/>
          <w:b/>
          <w:bCs/>
          <w:lang w:eastAsia="hr-HR"/>
        </w:rPr>
      </w:pPr>
      <w:r w:rsidRPr="005A46D7">
        <w:rPr>
          <w:rFonts w:ascii="Arial" w:eastAsia="Times New Roman" w:hAnsi="Arial" w:cs="Arial"/>
          <w:b/>
          <w:bCs/>
          <w:lang w:val="sr-Cyrl-CS" w:eastAsia="hr-HR"/>
        </w:rPr>
        <w:t xml:space="preserve">Члан </w:t>
      </w:r>
      <w:r w:rsidRPr="005A46D7">
        <w:rPr>
          <w:rFonts w:ascii="Arial" w:eastAsia="Times New Roman" w:hAnsi="Arial" w:cs="Arial"/>
          <w:b/>
          <w:bCs/>
          <w:lang w:val="en-US" w:eastAsia="hr-HR"/>
        </w:rPr>
        <w:t>36.</w:t>
      </w:r>
      <w:r w:rsidRPr="005A46D7">
        <w:rPr>
          <w:rFonts w:ascii="Arial" w:eastAsia="Times New Roman" w:hAnsi="Arial" w:cs="Arial"/>
          <w:b/>
          <w:bCs/>
          <w:lang w:val="sr-Cyrl-CS" w:eastAsia="hr-HR"/>
        </w:rPr>
        <w:t xml:space="preserve"> став</w:t>
      </w:r>
      <w:r w:rsidRPr="005A46D7">
        <w:rPr>
          <w:rFonts w:ascii="Arial" w:eastAsia="Times New Roman" w:hAnsi="Arial" w:cs="Arial"/>
          <w:b/>
          <w:bCs/>
          <w:lang w:val="en-US" w:eastAsia="hr-HR"/>
        </w:rPr>
        <w:t xml:space="preserve"> </w:t>
      </w:r>
      <w:r w:rsidRPr="005A46D7">
        <w:rPr>
          <w:rFonts w:ascii="Arial" w:eastAsia="Times New Roman" w:hAnsi="Arial" w:cs="Arial"/>
          <w:b/>
          <w:bCs/>
          <w:lang w:val="sr-Cyrl-CS" w:eastAsia="hr-HR"/>
        </w:rPr>
        <w:t>1</w:t>
      </w:r>
      <w:r w:rsidRPr="005A46D7">
        <w:rPr>
          <w:rFonts w:ascii="Arial" w:eastAsia="Times New Roman" w:hAnsi="Arial" w:cs="Arial"/>
          <w:b/>
          <w:bCs/>
          <w:lang w:val="en-US" w:eastAsia="hr-HR"/>
        </w:rPr>
        <w:t>.</w:t>
      </w:r>
      <w:r w:rsidRPr="005A46D7">
        <w:rPr>
          <w:rFonts w:ascii="Arial" w:eastAsia="Times New Roman" w:hAnsi="Arial" w:cs="Arial"/>
          <w:b/>
          <w:bCs/>
          <w:lang w:val="sr-Cyrl-CS" w:eastAsia="hr-HR"/>
        </w:rPr>
        <w:t xml:space="preserve"> </w:t>
      </w:r>
      <w:r w:rsidRPr="005A46D7">
        <w:rPr>
          <w:rFonts w:ascii="Arial" w:eastAsia="Times New Roman" w:hAnsi="Arial" w:cs="Arial"/>
          <w:b/>
          <w:bCs/>
          <w:lang w:val="sr-Cyrl-RS" w:eastAsia="hr-HR"/>
        </w:rPr>
        <w:t>т</w:t>
      </w:r>
      <w:r w:rsidRPr="005A46D7">
        <w:rPr>
          <w:rFonts w:ascii="Arial" w:eastAsia="Times New Roman" w:hAnsi="Arial" w:cs="Arial"/>
          <w:b/>
          <w:bCs/>
          <w:lang w:val="sr-Cyrl-CS" w:eastAsia="hr-HR"/>
        </w:rPr>
        <w:t>ач</w:t>
      </w:r>
      <w:r w:rsidRPr="005A46D7">
        <w:rPr>
          <w:rFonts w:ascii="Arial" w:eastAsia="Times New Roman" w:hAnsi="Arial" w:cs="Arial"/>
          <w:b/>
          <w:bCs/>
          <w:lang w:val="sr-Cyrl-RS" w:eastAsia="hr-HR"/>
        </w:rPr>
        <w:t>ка 2 ЗЈН</w:t>
      </w:r>
    </w:p>
    <w:p w:rsidR="00BF0BB8" w:rsidRPr="005A46D7" w:rsidRDefault="00BF0BB8" w:rsidP="00BF0BB8">
      <w:pPr>
        <w:spacing w:after="240" w:line="240" w:lineRule="auto"/>
        <w:ind w:left="720"/>
        <w:jc w:val="center"/>
        <w:rPr>
          <w:rFonts w:ascii="Arial" w:eastAsia="Times New Roman" w:hAnsi="Arial" w:cs="Arial"/>
          <w:b/>
          <w:lang w:val="sr-Cyrl-CS" w:eastAsia="x-none"/>
        </w:rPr>
      </w:pPr>
      <w:r w:rsidRPr="005A46D7">
        <w:rPr>
          <w:rFonts w:ascii="Arial" w:eastAsia="Times New Roman" w:hAnsi="Arial" w:cs="Arial"/>
          <w:b/>
          <w:lang w:val="sr-Cyrl-CS" w:eastAsia="x-none"/>
        </w:rPr>
        <w:t xml:space="preserve">Преговарачки поступак без објављивања позива за подношење понуда  </w:t>
      </w:r>
      <w:r w:rsidRPr="005A46D7">
        <w:rPr>
          <w:rFonts w:ascii="Arial" w:eastAsia="Times New Roman" w:hAnsi="Arial" w:cs="Arial"/>
          <w:b/>
          <w:lang w:val="sr-Cyrl-CS" w:eastAsia="x-none"/>
        </w:rPr>
        <w:br/>
      </w:r>
    </w:p>
    <w:p w:rsidR="00C87748" w:rsidRPr="001E6D9D" w:rsidRDefault="00BF0BB8" w:rsidP="001E6D9D">
      <w:pPr>
        <w:spacing w:after="240" w:line="240" w:lineRule="auto"/>
        <w:jc w:val="center"/>
        <w:rPr>
          <w:rFonts w:ascii="Arial" w:eastAsia="Arial Unicode MS" w:hAnsi="Arial" w:cs="Arial"/>
          <w:kern w:val="2"/>
          <w:lang w:val="sr-Cyrl-RS"/>
        </w:rPr>
      </w:pPr>
      <w:r w:rsidRPr="005A46D7">
        <w:rPr>
          <w:rFonts w:ascii="Arial" w:eastAsia="Times New Roman" w:hAnsi="Arial" w:cs="Arial"/>
          <w:b/>
          <w:lang w:val="hr-HR" w:eastAsia="x-none"/>
        </w:rPr>
        <w:t xml:space="preserve">Предмет </w:t>
      </w:r>
      <w:r w:rsidRPr="005A46D7">
        <w:rPr>
          <w:rFonts w:ascii="Arial" w:eastAsia="Times New Roman" w:hAnsi="Arial" w:cs="Arial"/>
          <w:b/>
          <w:lang w:val="sr-Cyrl-RS" w:eastAsia="x-none"/>
        </w:rPr>
        <w:t xml:space="preserve">јавне </w:t>
      </w:r>
      <w:r w:rsidR="007541A6">
        <w:rPr>
          <w:rFonts w:ascii="Arial" w:eastAsia="Times New Roman" w:hAnsi="Arial" w:cs="Arial"/>
          <w:b/>
          <w:lang w:val="hr-HR" w:eastAsia="x-none"/>
        </w:rPr>
        <w:t xml:space="preserve">набавке </w:t>
      </w:r>
      <w:r w:rsidR="00B538A0">
        <w:rPr>
          <w:rFonts w:ascii="Arial" w:eastAsia="Times New Roman" w:hAnsi="Arial" w:cs="Arial"/>
          <w:b/>
          <w:lang w:val="sr-Cyrl-CS" w:eastAsia="x-none"/>
        </w:rPr>
        <w:t>услуга</w:t>
      </w:r>
      <w:r w:rsidR="007541A6" w:rsidRPr="007541A6">
        <w:rPr>
          <w:rFonts w:ascii="Arial" w:eastAsia="Times New Roman" w:hAnsi="Arial" w:cs="Arial"/>
          <w:b/>
          <w:lang w:val="sr-Cyrl-CS" w:eastAsia="x-none"/>
        </w:rPr>
        <w:t xml:space="preserve">: </w:t>
      </w:r>
      <w:r w:rsidR="000C2C6A" w:rsidRPr="000C2C6A">
        <w:rPr>
          <w:rFonts w:ascii="Arial" w:eastAsia="Arial" w:hAnsi="Arial" w:cs="Arial"/>
          <w:color w:val="000000"/>
          <w:szCs w:val="20"/>
          <w:lang w:val="en-US"/>
        </w:rPr>
        <w:t>Поправка унутрашњег блока у фабрици за напојне пумпе ТЕНТ-А3-А6</w:t>
      </w:r>
    </w:p>
    <w:p w:rsidR="00C87748" w:rsidRDefault="00C87748" w:rsidP="000E4963">
      <w:pPr>
        <w:spacing w:after="0" w:line="360" w:lineRule="auto"/>
        <w:jc w:val="center"/>
        <w:rPr>
          <w:rFonts w:ascii="Arial" w:eastAsia="Arial Unicode MS" w:hAnsi="Arial" w:cs="Arial"/>
          <w:kern w:val="2"/>
        </w:rPr>
      </w:pPr>
    </w:p>
    <w:tbl>
      <w:tblPr>
        <w:tblW w:w="9080" w:type="dxa"/>
        <w:tblLayout w:type="fixed"/>
        <w:tblCellMar>
          <w:left w:w="10" w:type="dxa"/>
          <w:right w:w="10" w:type="dxa"/>
        </w:tblCellMar>
        <w:tblLook w:val="04A0" w:firstRow="1" w:lastRow="0" w:firstColumn="1" w:lastColumn="0" w:noHBand="0" w:noVBand="1"/>
      </w:tblPr>
      <w:tblGrid>
        <w:gridCol w:w="800"/>
        <w:gridCol w:w="3200"/>
        <w:gridCol w:w="1600"/>
        <w:gridCol w:w="3480"/>
      </w:tblGrid>
      <w:tr w:rsidR="001E6D9D" w:rsidRPr="001E6D9D" w:rsidTr="001E6D9D">
        <w:trPr>
          <w:trHeight w:hRule="exact" w:val="560"/>
        </w:trPr>
        <w:tc>
          <w:tcPr>
            <w:tcW w:w="8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bookmarkStart w:id="0" w:name="_GoBack"/>
            <w:bookmarkEnd w:id="0"/>
          </w:p>
        </w:tc>
        <w:tc>
          <w:tcPr>
            <w:tcW w:w="32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16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480" w:type="dxa"/>
            <w:shd w:val="clear" w:color="auto" w:fill="FFFFFF"/>
            <w:vAlign w:val="bottom"/>
          </w:tcPr>
          <w:p w:rsidR="001E6D9D" w:rsidRDefault="001E6D9D" w:rsidP="001E6D9D">
            <w:pPr>
              <w:jc w:val="right"/>
            </w:pPr>
          </w:p>
        </w:tc>
      </w:tr>
      <w:tr w:rsidR="001E6D9D" w:rsidRPr="001E6D9D" w:rsidTr="001E6D9D">
        <w:trPr>
          <w:trHeight w:hRule="exact" w:val="560"/>
        </w:trPr>
        <w:tc>
          <w:tcPr>
            <w:tcW w:w="8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2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16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480" w:type="dxa"/>
            <w:shd w:val="clear" w:color="auto" w:fill="FFFFFF"/>
            <w:vAlign w:val="bottom"/>
          </w:tcPr>
          <w:p w:rsidR="001E6D9D" w:rsidRDefault="001E6D9D" w:rsidP="001E6D9D">
            <w:pPr>
              <w:jc w:val="right"/>
            </w:pPr>
          </w:p>
        </w:tc>
      </w:tr>
      <w:tr w:rsidR="001E6D9D" w:rsidRPr="001E6D9D" w:rsidTr="001E6D9D">
        <w:trPr>
          <w:trHeight w:hRule="exact" w:val="400"/>
        </w:trPr>
        <w:tc>
          <w:tcPr>
            <w:tcW w:w="8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2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16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480" w:type="dxa"/>
            <w:shd w:val="clear" w:color="auto" w:fill="FFFFFF"/>
            <w:vAlign w:val="bottom"/>
          </w:tcPr>
          <w:p w:rsidR="001E6D9D" w:rsidRDefault="001E6D9D" w:rsidP="001E6D9D">
            <w:pPr>
              <w:jc w:val="right"/>
            </w:pPr>
          </w:p>
        </w:tc>
      </w:tr>
      <w:tr w:rsidR="001E6D9D" w:rsidRPr="001E6D9D" w:rsidTr="001E6D9D">
        <w:trPr>
          <w:trHeight w:hRule="exact" w:val="400"/>
        </w:trPr>
        <w:tc>
          <w:tcPr>
            <w:tcW w:w="8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2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16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480" w:type="dxa"/>
            <w:shd w:val="clear" w:color="auto" w:fill="FFFFFF"/>
            <w:vAlign w:val="bottom"/>
          </w:tcPr>
          <w:p w:rsidR="001E6D9D" w:rsidRDefault="001E6D9D" w:rsidP="001E6D9D">
            <w:pPr>
              <w:jc w:val="right"/>
            </w:pPr>
          </w:p>
        </w:tc>
      </w:tr>
      <w:tr w:rsidR="001E6D9D" w:rsidRPr="001E6D9D" w:rsidTr="001E6D9D">
        <w:trPr>
          <w:trHeight w:hRule="exact" w:val="400"/>
        </w:trPr>
        <w:tc>
          <w:tcPr>
            <w:tcW w:w="8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2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16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480" w:type="dxa"/>
            <w:shd w:val="clear" w:color="auto" w:fill="FFFFFF"/>
            <w:vAlign w:val="bottom"/>
          </w:tcPr>
          <w:p w:rsidR="001E6D9D" w:rsidRDefault="001E6D9D" w:rsidP="001E6D9D">
            <w:pPr>
              <w:jc w:val="right"/>
            </w:pPr>
          </w:p>
        </w:tc>
      </w:tr>
      <w:tr w:rsidR="001E6D9D" w:rsidRPr="001E6D9D" w:rsidTr="001E6D9D">
        <w:trPr>
          <w:trHeight w:hRule="exact" w:val="560"/>
        </w:trPr>
        <w:tc>
          <w:tcPr>
            <w:tcW w:w="8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2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16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480" w:type="dxa"/>
            <w:shd w:val="clear" w:color="auto" w:fill="FFFFFF"/>
            <w:vAlign w:val="bottom"/>
          </w:tcPr>
          <w:p w:rsidR="001E6D9D" w:rsidRDefault="001E6D9D" w:rsidP="001E6D9D">
            <w:pPr>
              <w:jc w:val="right"/>
            </w:pPr>
          </w:p>
        </w:tc>
      </w:tr>
      <w:tr w:rsidR="001E6D9D" w:rsidRPr="001E6D9D" w:rsidTr="001E6D9D">
        <w:trPr>
          <w:trHeight w:hRule="exact" w:val="400"/>
        </w:trPr>
        <w:tc>
          <w:tcPr>
            <w:tcW w:w="8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2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16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480" w:type="dxa"/>
            <w:shd w:val="clear" w:color="auto" w:fill="FFFFFF"/>
            <w:vAlign w:val="bottom"/>
          </w:tcPr>
          <w:p w:rsidR="001E6D9D" w:rsidRDefault="001E6D9D" w:rsidP="001E6D9D">
            <w:pPr>
              <w:jc w:val="right"/>
            </w:pPr>
          </w:p>
        </w:tc>
      </w:tr>
      <w:tr w:rsidR="001E6D9D" w:rsidRPr="001E6D9D" w:rsidTr="001E6D9D">
        <w:trPr>
          <w:trHeight w:hRule="exact" w:val="560"/>
        </w:trPr>
        <w:tc>
          <w:tcPr>
            <w:tcW w:w="8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2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1600" w:type="dxa"/>
            <w:shd w:val="clear" w:color="auto" w:fill="FFFFFF"/>
            <w:tcMar>
              <w:top w:w="0" w:type="dxa"/>
              <w:left w:w="0" w:type="dxa"/>
              <w:bottom w:w="0" w:type="dxa"/>
              <w:right w:w="0" w:type="dxa"/>
            </w:tcMar>
          </w:tcPr>
          <w:p w:rsidR="001E6D9D" w:rsidRPr="001E6D9D" w:rsidRDefault="001E6D9D" w:rsidP="001E6D9D">
            <w:pPr>
              <w:spacing w:after="0" w:line="240" w:lineRule="auto"/>
              <w:rPr>
                <w:rFonts w:ascii="SansSerif" w:eastAsia="SansSerif" w:hAnsi="SansSerif" w:cs="SansSerif"/>
                <w:color w:val="000000"/>
                <w:sz w:val="1"/>
                <w:szCs w:val="20"/>
                <w:lang w:eastAsia="sr-Latn-RS"/>
              </w:rPr>
            </w:pPr>
          </w:p>
        </w:tc>
        <w:tc>
          <w:tcPr>
            <w:tcW w:w="3480" w:type="dxa"/>
            <w:shd w:val="clear" w:color="auto" w:fill="FFFFFF"/>
            <w:vAlign w:val="bottom"/>
          </w:tcPr>
          <w:p w:rsidR="001E6D9D" w:rsidRDefault="001E6D9D" w:rsidP="001E6D9D">
            <w:pPr>
              <w:jc w:val="right"/>
            </w:pPr>
          </w:p>
        </w:tc>
      </w:tr>
    </w:tbl>
    <w:p w:rsidR="00C87748" w:rsidRPr="001E6D9D" w:rsidRDefault="00C87748" w:rsidP="001E6D9D">
      <w:pPr>
        <w:spacing w:after="0" w:line="360" w:lineRule="auto"/>
        <w:rPr>
          <w:rFonts w:ascii="Arial" w:eastAsia="Times New Roman" w:hAnsi="Arial" w:cs="Arial"/>
          <w:b/>
          <w:bCs/>
          <w:lang w:val="sr-Cyrl-RS" w:eastAsia="hr-HR"/>
        </w:rPr>
      </w:pPr>
    </w:p>
    <w:p w:rsidR="00C87748" w:rsidRDefault="00C87748" w:rsidP="000E4963">
      <w:pPr>
        <w:spacing w:after="0" w:line="360" w:lineRule="auto"/>
        <w:jc w:val="center"/>
        <w:rPr>
          <w:rFonts w:ascii="Arial" w:eastAsia="Times New Roman" w:hAnsi="Arial" w:cs="Arial"/>
        </w:rPr>
      </w:pPr>
      <w:r>
        <w:rPr>
          <w:rFonts w:ascii="Arial" w:eastAsia="Times New Roman" w:hAnsi="Arial" w:cs="Arial"/>
        </w:rPr>
        <w:t>105.</w:t>
      </w:r>
      <w:r>
        <w:rPr>
          <w:rFonts w:ascii="Arial" w:eastAsia="Times New Roman" w:hAnsi="Arial" w:cs="Arial"/>
          <w:lang w:val="sr-Cyrl-RS"/>
        </w:rPr>
        <w:t>Е</w:t>
      </w:r>
      <w:r>
        <w:rPr>
          <w:rFonts w:ascii="Arial" w:eastAsia="Times New Roman" w:hAnsi="Arial" w:cs="Arial"/>
        </w:rPr>
        <w:t>.03.01-</w:t>
      </w:r>
      <w:r w:rsidR="00126652">
        <w:rPr>
          <w:rFonts w:ascii="Arial" w:eastAsia="Times New Roman" w:hAnsi="Arial" w:cs="Arial"/>
        </w:rPr>
        <w:t>37</w:t>
      </w:r>
      <w:r w:rsidR="00DF5813">
        <w:rPr>
          <w:rFonts w:ascii="Arial" w:eastAsia="Times New Roman" w:hAnsi="Arial" w:cs="Arial"/>
        </w:rPr>
        <w:t>75</w:t>
      </w:r>
      <w:r w:rsidR="00201341">
        <w:rPr>
          <w:rFonts w:ascii="Arial" w:eastAsia="Times New Roman" w:hAnsi="Arial" w:cs="Arial"/>
        </w:rPr>
        <w:t>/8-2019 od 25 03 2019.</w:t>
      </w:r>
    </w:p>
    <w:p w:rsidR="00BF0BB8" w:rsidRPr="005A46D7" w:rsidRDefault="00BF0BB8" w:rsidP="00BF0BB8">
      <w:pPr>
        <w:spacing w:after="0" w:line="360" w:lineRule="auto"/>
        <w:jc w:val="center"/>
        <w:rPr>
          <w:rFonts w:ascii="Arial" w:eastAsia="Times New Roman" w:hAnsi="Arial" w:cs="Arial"/>
          <w:b/>
          <w:bCs/>
          <w:lang w:val="en-US" w:eastAsia="hr-HR"/>
        </w:rPr>
      </w:pPr>
    </w:p>
    <w:p w:rsidR="00BF0BB8" w:rsidRPr="005B62C1" w:rsidRDefault="0040329F" w:rsidP="00BF0BB8">
      <w:pPr>
        <w:spacing w:after="0" w:line="240" w:lineRule="auto"/>
        <w:jc w:val="both"/>
        <w:rPr>
          <w:rFonts w:ascii="Arial" w:hAnsi="Arial" w:cs="Arial"/>
          <w:lang w:val="sr-Cyrl-RS"/>
        </w:rPr>
      </w:pPr>
      <w:r w:rsidRPr="005A46D7">
        <w:rPr>
          <w:rFonts w:ascii="Arial" w:hAnsi="Arial" w:cs="Arial"/>
          <w:bCs/>
          <w:lang w:val="en-US"/>
        </w:rPr>
        <w:t xml:space="preserve">         </w:t>
      </w:r>
      <w:r w:rsidRPr="005A46D7">
        <w:rPr>
          <w:rFonts w:ascii="Arial" w:eastAsia="TimesNewRomanPSMT" w:hAnsi="Arial" w:cs="Arial"/>
        </w:rPr>
        <w:t>На основу члана 3</w:t>
      </w:r>
      <w:r w:rsidRPr="005A46D7">
        <w:rPr>
          <w:rFonts w:ascii="Arial" w:eastAsia="TimesNewRomanPSMT" w:hAnsi="Arial" w:cs="Arial"/>
          <w:lang w:val="sr-Cyrl-RS"/>
        </w:rPr>
        <w:t>6</w:t>
      </w:r>
      <w:r w:rsidRPr="005A46D7">
        <w:rPr>
          <w:rFonts w:ascii="Arial" w:eastAsia="TimesNewRomanPSMT" w:hAnsi="Arial" w:cs="Arial"/>
        </w:rPr>
        <w:t xml:space="preserve">. </w:t>
      </w:r>
      <w:r w:rsidRPr="005A46D7">
        <w:rPr>
          <w:rFonts w:ascii="Arial" w:eastAsia="TimesNewRomanPSMT" w:hAnsi="Arial" w:cs="Arial"/>
          <w:lang w:val="sr-Cyrl-RS"/>
        </w:rPr>
        <w:t>ст</w:t>
      </w:r>
      <w:r w:rsidRPr="005A46D7">
        <w:rPr>
          <w:rFonts w:ascii="Arial" w:eastAsia="TimesNewRomanPSMT" w:hAnsi="Arial" w:cs="Arial"/>
        </w:rPr>
        <w:t>ав</w:t>
      </w:r>
      <w:r w:rsidRPr="005A46D7">
        <w:rPr>
          <w:rFonts w:ascii="Arial" w:eastAsia="TimesNewRomanPSMT" w:hAnsi="Arial" w:cs="Arial"/>
          <w:lang w:val="sr-Cyrl-RS"/>
        </w:rPr>
        <w:t xml:space="preserve"> 1. тач</w:t>
      </w:r>
      <w:r w:rsidRPr="005A46D7">
        <w:rPr>
          <w:rFonts w:ascii="Arial" w:eastAsia="TimesNewRomanPSMT" w:hAnsi="Arial" w:cs="Arial"/>
        </w:rPr>
        <w:t>ка</w:t>
      </w:r>
      <w:r w:rsidRPr="005A46D7">
        <w:rPr>
          <w:rFonts w:ascii="Arial" w:eastAsia="TimesNewRomanPSMT" w:hAnsi="Arial" w:cs="Arial"/>
          <w:lang w:val="sr-Cyrl-RS"/>
        </w:rPr>
        <w:t xml:space="preserve"> 2 </w:t>
      </w:r>
      <w:r w:rsidRPr="005A46D7">
        <w:rPr>
          <w:rFonts w:ascii="Arial" w:eastAsia="TimesNewRomanPSMT" w:hAnsi="Arial" w:cs="Arial"/>
        </w:rPr>
        <w:t>и члана 61. Закона о јавним набавкама („Сл. гласник РС” бр. 124/12,</w:t>
      </w:r>
      <w:r w:rsidRPr="005A46D7">
        <w:rPr>
          <w:rFonts w:ascii="Arial" w:eastAsia="TimesNewRomanPSMT" w:hAnsi="Arial" w:cs="Arial"/>
          <w:lang w:val="sr-Cyrl-RS"/>
        </w:rPr>
        <w:t xml:space="preserve"> </w:t>
      </w:r>
      <w:r w:rsidRPr="005A46D7">
        <w:rPr>
          <w:rFonts w:ascii="Arial" w:eastAsia="TimesNewRomanPSMT" w:hAnsi="Arial" w:cs="Arial"/>
          <w:lang w:val="en-US"/>
        </w:rPr>
        <w:t xml:space="preserve">14/15 </w:t>
      </w:r>
      <w:r w:rsidRPr="005A46D7">
        <w:rPr>
          <w:rFonts w:ascii="Arial" w:eastAsia="TimesNewRomanPSMT" w:hAnsi="Arial" w:cs="Arial"/>
          <w:lang w:val="sr-Cyrl-RS"/>
        </w:rPr>
        <w:t>и 68/15-</w:t>
      </w:r>
      <w:r w:rsidRPr="005A46D7">
        <w:rPr>
          <w:rFonts w:ascii="Arial" w:eastAsia="TimesNewRomanPSMT" w:hAnsi="Arial" w:cs="Arial"/>
        </w:rPr>
        <w:t xml:space="preserve"> у даљем тексту: ЗЈН), члана </w:t>
      </w:r>
      <w:r w:rsidRPr="005A46D7">
        <w:rPr>
          <w:rFonts w:ascii="Arial" w:eastAsia="TimesNewRomanPSMT" w:hAnsi="Arial" w:cs="Arial"/>
          <w:lang w:val="sr-Cyrl-RS"/>
        </w:rPr>
        <w:t>5</w:t>
      </w:r>
      <w:r w:rsidRPr="005A46D7">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w:t>
      </w:r>
      <w:r w:rsidRPr="00A960BD">
        <w:rPr>
          <w:rFonts w:ascii="Arial" w:eastAsia="TimesNewRomanPSMT" w:hAnsi="Arial" w:cs="Arial"/>
        </w:rPr>
        <w:t xml:space="preserve">испуњености услова („Сл. гласник РС” бр. </w:t>
      </w:r>
      <w:r w:rsidRPr="00A960BD">
        <w:rPr>
          <w:rFonts w:ascii="Arial" w:eastAsia="TimesNewRomanPSMT" w:hAnsi="Arial" w:cs="Arial"/>
          <w:color w:val="00B050"/>
          <w:lang w:val="en-US"/>
        </w:rPr>
        <w:t>86/15</w:t>
      </w:r>
      <w:r w:rsidRPr="00A960BD">
        <w:rPr>
          <w:rFonts w:ascii="Arial" w:eastAsia="TimesNewRomanPSMT" w:hAnsi="Arial" w:cs="Arial"/>
        </w:rPr>
        <w:t>),</w:t>
      </w:r>
      <w:r w:rsidRPr="00A960BD">
        <w:rPr>
          <w:rFonts w:ascii="Arial" w:eastAsia="TimesNewRomanPSMT" w:hAnsi="Arial" w:cs="Arial"/>
          <w:color w:val="000000"/>
        </w:rPr>
        <w:t xml:space="preserve"> </w:t>
      </w:r>
      <w:r w:rsidRPr="00A960BD">
        <w:rPr>
          <w:rFonts w:ascii="Arial" w:eastAsia="TimesNewRomanPSMT" w:hAnsi="Arial" w:cs="Arial"/>
        </w:rPr>
        <w:t>члана 3</w:t>
      </w:r>
      <w:r w:rsidR="00502C19">
        <w:rPr>
          <w:rFonts w:ascii="Arial" w:eastAsia="TimesNewRomanPSMT" w:hAnsi="Arial" w:cs="Arial"/>
          <w:lang w:val="sr-Cyrl-RS"/>
        </w:rPr>
        <w:t>5</w:t>
      </w:r>
      <w:r w:rsidRPr="00A960BD">
        <w:rPr>
          <w:rFonts w:ascii="Arial" w:eastAsia="TimesNewRomanPSMT" w:hAnsi="Arial" w:cs="Arial"/>
        </w:rPr>
        <w:t xml:space="preserve">. Правилника о </w:t>
      </w:r>
      <w:r w:rsidR="00502C19">
        <w:rPr>
          <w:rFonts w:ascii="Arial" w:eastAsia="TimesNewRomanPSMT" w:hAnsi="Arial" w:cs="Arial"/>
          <w:lang w:val="sr-Cyrl-RS"/>
        </w:rPr>
        <w:t xml:space="preserve">ближем </w:t>
      </w:r>
      <w:r w:rsidRPr="00A960BD">
        <w:rPr>
          <w:rFonts w:ascii="Arial" w:eastAsia="TimesNewRomanPSMT" w:hAnsi="Arial" w:cs="Arial"/>
        </w:rPr>
        <w:t xml:space="preserve">уређивању поступка јавне набавке у Јавном предузећу „Електропривреда Србије“ </w:t>
      </w:r>
      <w:r w:rsidRPr="00A960BD">
        <w:rPr>
          <w:rFonts w:ascii="Arial" w:hAnsi="Arial" w:cs="Arial"/>
          <w:lang w:val="ru-RU"/>
        </w:rPr>
        <w:t xml:space="preserve">(ЈП ЕПС број </w:t>
      </w:r>
      <w:r w:rsidRPr="00A960BD">
        <w:rPr>
          <w:rFonts w:ascii="Arial" w:hAnsi="Arial" w:cs="Arial"/>
        </w:rPr>
        <w:t>12.01</w:t>
      </w:r>
      <w:r w:rsidR="00502C19">
        <w:rPr>
          <w:rFonts w:ascii="Arial" w:hAnsi="Arial" w:cs="Arial"/>
          <w:lang w:val="sr-Cyrl-RS"/>
        </w:rPr>
        <w:t>.359310/1-18</w:t>
      </w:r>
      <w:r w:rsidRPr="00A960BD">
        <w:rPr>
          <w:rFonts w:ascii="Arial" w:hAnsi="Arial" w:cs="Arial"/>
          <w:lang w:val="ru-RU"/>
        </w:rPr>
        <w:t xml:space="preserve"> од </w:t>
      </w:r>
      <w:r w:rsidR="00502C19">
        <w:rPr>
          <w:rFonts w:ascii="Arial" w:hAnsi="Arial" w:cs="Arial"/>
          <w:lang w:val="ru-RU"/>
        </w:rPr>
        <w:t>20.07.2018</w:t>
      </w:r>
      <w:r w:rsidRPr="00A960BD">
        <w:rPr>
          <w:rFonts w:ascii="Arial" w:hAnsi="Arial" w:cs="Arial"/>
          <w:lang w:val="ru-RU"/>
        </w:rPr>
        <w:t>. године)</w:t>
      </w:r>
      <w:r w:rsidRPr="00A960BD">
        <w:rPr>
          <w:rFonts w:ascii="Arial" w:eastAsia="TimesNewRomanPSMT" w:hAnsi="Arial" w:cs="Arial"/>
          <w:lang w:val="sr-Cyrl-RS"/>
        </w:rPr>
        <w:t>,</w:t>
      </w:r>
      <w:r w:rsidRPr="00A960BD">
        <w:rPr>
          <w:rFonts w:ascii="Arial" w:eastAsia="TimesNewRomanPSMT" w:hAnsi="Arial" w:cs="Arial"/>
        </w:rPr>
        <w:t xml:space="preserve"> Мишљења Управе за јавне набавке број </w:t>
      </w:r>
      <w:r w:rsidR="00EE3621">
        <w:rPr>
          <w:rFonts w:ascii="Arial" w:eastAsia="TimesNewRomanPSMT" w:hAnsi="Arial" w:cs="Arial"/>
          <w:lang w:val="sr-Cyrl-RS"/>
        </w:rPr>
        <w:t>404-02-5457/18</w:t>
      </w:r>
      <w:r w:rsidRPr="00A960BD">
        <w:rPr>
          <w:rFonts w:ascii="Arial" w:eastAsia="TimesNewRomanPSMT" w:hAnsi="Arial" w:cs="Arial"/>
        </w:rPr>
        <w:t xml:space="preserve"> од </w:t>
      </w:r>
      <w:r w:rsidR="00EE3621">
        <w:rPr>
          <w:rFonts w:ascii="Arial" w:eastAsia="TimesNewRomanPSMT" w:hAnsi="Arial" w:cs="Arial"/>
          <w:lang w:val="sr-Cyrl-RS"/>
        </w:rPr>
        <w:t>13.02</w:t>
      </w:r>
      <w:r w:rsidR="00180FCA" w:rsidRPr="00A960BD">
        <w:rPr>
          <w:rFonts w:ascii="Arial" w:eastAsia="TimesNewRomanPSMT" w:hAnsi="Arial" w:cs="Arial"/>
          <w:lang w:val="sr-Cyrl-RS"/>
        </w:rPr>
        <w:t>201</w:t>
      </w:r>
      <w:r w:rsidR="005B62C1">
        <w:rPr>
          <w:rFonts w:ascii="Arial" w:eastAsia="TimesNewRomanPSMT" w:hAnsi="Arial" w:cs="Arial"/>
          <w:lang w:val="sr-Cyrl-RS"/>
        </w:rPr>
        <w:t>9</w:t>
      </w:r>
      <w:r w:rsidRPr="00A960BD">
        <w:rPr>
          <w:rFonts w:ascii="Arial" w:eastAsia="TimesNewRomanPSMT" w:hAnsi="Arial" w:cs="Arial"/>
          <w:lang w:val="sr-Cyrl-RS"/>
        </w:rPr>
        <w:t>.год.</w:t>
      </w:r>
      <w:r w:rsidRPr="00A960BD">
        <w:rPr>
          <w:rFonts w:ascii="Arial" w:hAnsi="Arial" w:cs="Arial"/>
          <w:i/>
          <w:iCs/>
        </w:rPr>
        <w:t xml:space="preserve"> </w:t>
      </w:r>
      <w:r w:rsidRPr="00A960BD">
        <w:rPr>
          <w:rFonts w:ascii="Arial" w:hAnsi="Arial" w:cs="Arial"/>
          <w:iCs/>
        </w:rPr>
        <w:t>о основаности примене преговарачког поступка</w:t>
      </w:r>
      <w:r w:rsidRPr="00A960BD">
        <w:rPr>
          <w:rFonts w:ascii="Arial" w:eastAsia="TimesNewRomanPSMT" w:hAnsi="Arial" w:cs="Arial"/>
        </w:rPr>
        <w:t xml:space="preserve">,  </w:t>
      </w:r>
      <w:r w:rsidRPr="00A960BD">
        <w:rPr>
          <w:rFonts w:ascii="Arial" w:hAnsi="Arial" w:cs="Arial"/>
        </w:rPr>
        <w:t>Одлуке о покретању поступка јавне набавке број</w:t>
      </w:r>
      <w:r w:rsidR="00C146E1" w:rsidRPr="00C146E1">
        <w:rPr>
          <w:rFonts w:ascii="Arial" w:hAnsi="Arial" w:cs="Arial"/>
          <w:lang w:val="sr-Cyrl-RS"/>
        </w:rPr>
        <w:t xml:space="preserve"> 105.E.03.01</w:t>
      </w:r>
      <w:r w:rsidR="00EE3621">
        <w:rPr>
          <w:rFonts w:ascii="Arial" w:hAnsi="Arial" w:cs="Arial"/>
          <w:lang w:val="sr-Cyrl-RS"/>
        </w:rPr>
        <w:t>-665589/1-2018</w:t>
      </w:r>
      <w:r w:rsidR="00C146E1" w:rsidRPr="00C146E1">
        <w:rPr>
          <w:rFonts w:ascii="Arial" w:hAnsi="Arial" w:cs="Arial"/>
          <w:lang w:val="sr-Cyrl-RS"/>
        </w:rPr>
        <w:t xml:space="preserve"> </w:t>
      </w:r>
      <w:r w:rsidR="00C146E1">
        <w:rPr>
          <w:rFonts w:ascii="Arial" w:hAnsi="Arial" w:cs="Arial"/>
          <w:lang w:val="sr-Cyrl-RS"/>
        </w:rPr>
        <w:t>од</w:t>
      </w:r>
      <w:r w:rsidR="00C87748">
        <w:rPr>
          <w:rFonts w:ascii="Arial" w:hAnsi="Arial" w:cs="Arial"/>
        </w:rPr>
        <w:t xml:space="preserve"> </w:t>
      </w:r>
      <w:r w:rsidR="00EE3621">
        <w:rPr>
          <w:rFonts w:ascii="Arial" w:hAnsi="Arial" w:cs="Arial"/>
          <w:lang w:val="sr-Cyrl-RS"/>
        </w:rPr>
        <w:t>28.12.</w:t>
      </w:r>
      <w:r w:rsidR="005B62C1">
        <w:rPr>
          <w:rFonts w:ascii="Arial" w:hAnsi="Arial" w:cs="Arial"/>
          <w:lang w:val="sr-Cyrl-RS"/>
        </w:rPr>
        <w:t xml:space="preserve">2018. године и измене одлуке </w:t>
      </w:r>
      <w:r w:rsidR="00C146E1">
        <w:rPr>
          <w:rFonts w:ascii="Arial" w:hAnsi="Arial" w:cs="Arial"/>
          <w:lang w:val="sr-Cyrl-RS"/>
        </w:rPr>
        <w:t xml:space="preserve"> </w:t>
      </w:r>
      <w:r w:rsidR="005B62C1" w:rsidRPr="005B62C1">
        <w:rPr>
          <w:rFonts w:ascii="Arial" w:hAnsi="Arial" w:cs="Arial"/>
          <w:lang w:val="sr-Cyrl-RS"/>
        </w:rPr>
        <w:t>105.E.03.01</w:t>
      </w:r>
      <w:r w:rsidR="00EE3621">
        <w:rPr>
          <w:rFonts w:ascii="Arial" w:hAnsi="Arial" w:cs="Arial"/>
          <w:lang w:val="sr-Cyrl-RS"/>
        </w:rPr>
        <w:t>-3775/4-2019</w:t>
      </w:r>
      <w:r w:rsidR="005B62C1" w:rsidRPr="005B62C1">
        <w:rPr>
          <w:rFonts w:ascii="Arial" w:hAnsi="Arial" w:cs="Arial"/>
          <w:lang w:val="sr-Cyrl-RS"/>
        </w:rPr>
        <w:t xml:space="preserve"> од </w:t>
      </w:r>
      <w:r w:rsidR="00EE3621">
        <w:rPr>
          <w:rFonts w:ascii="Arial" w:hAnsi="Arial" w:cs="Arial"/>
          <w:lang w:val="sr-Cyrl-RS"/>
        </w:rPr>
        <w:t>04.03.2019.</w:t>
      </w:r>
      <w:r w:rsidR="005B62C1" w:rsidRPr="005B62C1">
        <w:rPr>
          <w:rFonts w:ascii="Arial" w:hAnsi="Arial" w:cs="Arial"/>
          <w:lang w:val="sr-Cyrl-RS"/>
        </w:rPr>
        <w:t xml:space="preserve"> </w:t>
      </w:r>
      <w:r w:rsidR="00C146E1">
        <w:rPr>
          <w:rFonts w:ascii="Arial" w:hAnsi="Arial" w:cs="Arial"/>
          <w:lang w:val="sr-Cyrl-RS"/>
        </w:rPr>
        <w:t>године</w:t>
      </w:r>
      <w:r w:rsidRPr="00A960BD">
        <w:rPr>
          <w:rFonts w:ascii="Arial" w:hAnsi="Arial" w:cs="Arial"/>
        </w:rPr>
        <w:t xml:space="preserve"> и Решења о образовању </w:t>
      </w:r>
      <w:r w:rsidRPr="00A960BD">
        <w:rPr>
          <w:rFonts w:ascii="Arial" w:hAnsi="Arial" w:cs="Arial"/>
          <w:lang w:val="sr-Cyrl-RS"/>
        </w:rPr>
        <w:t>к</w:t>
      </w:r>
      <w:r w:rsidRPr="00A960BD">
        <w:rPr>
          <w:rFonts w:ascii="Arial" w:hAnsi="Arial" w:cs="Arial"/>
        </w:rPr>
        <w:t>омисије за јавну набавку</w:t>
      </w:r>
      <w:r w:rsidRPr="00A960BD">
        <w:rPr>
          <w:rFonts w:ascii="Arial" w:hAnsi="Arial" w:cs="Arial"/>
          <w:lang w:val="sr-Cyrl-RS"/>
        </w:rPr>
        <w:t xml:space="preserve"> </w:t>
      </w:r>
      <w:r w:rsidR="00EE3621" w:rsidRPr="00EE3621">
        <w:rPr>
          <w:rFonts w:ascii="Arial" w:hAnsi="Arial" w:cs="Arial"/>
          <w:lang w:val="sr-Cyrl-RS"/>
        </w:rPr>
        <w:t>105.E.03</w:t>
      </w:r>
      <w:r w:rsidR="00EE3621">
        <w:rPr>
          <w:rFonts w:ascii="Arial" w:hAnsi="Arial" w:cs="Arial"/>
          <w:lang w:val="sr-Cyrl-RS"/>
        </w:rPr>
        <w:t>.01-665589/2-2018 од 28.12.2018</w:t>
      </w:r>
      <w:r w:rsidR="00C146E1" w:rsidRPr="00C146E1">
        <w:rPr>
          <w:rFonts w:ascii="Arial" w:hAnsi="Arial" w:cs="Arial"/>
          <w:lang w:val="sr-Cyrl-RS"/>
        </w:rPr>
        <w:t>.године</w:t>
      </w:r>
      <w:r w:rsidR="005B62C1">
        <w:rPr>
          <w:rFonts w:ascii="Arial" w:hAnsi="Arial" w:cs="Arial"/>
          <w:lang w:val="sr-Cyrl-RS"/>
        </w:rPr>
        <w:t xml:space="preserve"> и </w:t>
      </w:r>
      <w:r w:rsidR="00EE3621">
        <w:rPr>
          <w:rFonts w:ascii="Arial" w:hAnsi="Arial" w:cs="Arial"/>
          <w:lang w:val="sr-Cyrl-RS"/>
        </w:rPr>
        <w:t>и</w:t>
      </w:r>
      <w:r w:rsidR="005B62C1">
        <w:rPr>
          <w:rFonts w:ascii="Arial" w:hAnsi="Arial" w:cs="Arial"/>
          <w:lang w:val="sr-Cyrl-RS"/>
        </w:rPr>
        <w:t xml:space="preserve">змене решења </w:t>
      </w:r>
      <w:r w:rsidR="005B62C1" w:rsidRPr="005B62C1">
        <w:rPr>
          <w:rFonts w:ascii="Arial" w:hAnsi="Arial" w:cs="Arial"/>
          <w:lang w:val="sr-Cyrl-RS"/>
        </w:rPr>
        <w:t>1</w:t>
      </w:r>
      <w:r w:rsidR="00EE3621" w:rsidRPr="00EE3621">
        <w:rPr>
          <w:rFonts w:ascii="Arial" w:hAnsi="Arial" w:cs="Arial"/>
          <w:lang w:val="sr-Cyrl-RS"/>
        </w:rPr>
        <w:t>05.E.03.01-3775/4-2019 од 04.03.2019.</w:t>
      </w:r>
      <w:r w:rsidR="005B62C1" w:rsidRPr="005B62C1">
        <w:rPr>
          <w:rFonts w:ascii="Arial" w:hAnsi="Arial" w:cs="Arial"/>
          <w:lang w:val="sr-Cyrl-RS"/>
        </w:rPr>
        <w:t>године</w:t>
      </w:r>
      <w:r w:rsidRPr="00A960BD">
        <w:rPr>
          <w:rFonts w:ascii="Arial" w:hAnsi="Arial" w:cs="Arial"/>
        </w:rPr>
        <w:t>, припремљена је:</w:t>
      </w:r>
    </w:p>
    <w:p w:rsidR="00BF0BB8" w:rsidRPr="005A46D7" w:rsidRDefault="00BF0BB8" w:rsidP="00BF0BB8">
      <w:pPr>
        <w:autoSpaceDE w:val="0"/>
        <w:autoSpaceDN w:val="0"/>
        <w:adjustRightInd w:val="0"/>
        <w:spacing w:after="0" w:line="240" w:lineRule="auto"/>
        <w:ind w:firstLine="720"/>
        <w:jc w:val="both"/>
        <w:rPr>
          <w:rFonts w:ascii="Arial" w:eastAsia="Times New Roman" w:hAnsi="Arial" w:cs="Arial"/>
          <w:bCs/>
          <w:lang w:val="en-US" w:eastAsia="hr-HR"/>
        </w:rPr>
      </w:pPr>
    </w:p>
    <w:p w:rsidR="00BF0BB8" w:rsidRPr="005A46D7" w:rsidRDefault="00BF0BB8" w:rsidP="00BF0BB8">
      <w:pPr>
        <w:autoSpaceDE w:val="0"/>
        <w:autoSpaceDN w:val="0"/>
        <w:adjustRightInd w:val="0"/>
        <w:spacing w:after="0" w:line="240" w:lineRule="auto"/>
        <w:ind w:firstLine="720"/>
        <w:jc w:val="both"/>
        <w:rPr>
          <w:rFonts w:ascii="Arial" w:eastAsia="TimesNewRomanPSMT" w:hAnsi="Arial" w:cs="Arial"/>
          <w:color w:val="000000"/>
          <w:lang w:val="sr-Cyrl-CS" w:eastAsia="hr-HR"/>
        </w:rPr>
      </w:pPr>
    </w:p>
    <w:p w:rsidR="00BF0BB8" w:rsidRPr="005A46D7" w:rsidRDefault="00BF0BB8" w:rsidP="00BF0BB8">
      <w:pPr>
        <w:autoSpaceDE w:val="0"/>
        <w:autoSpaceDN w:val="0"/>
        <w:adjustRightInd w:val="0"/>
        <w:spacing w:after="0" w:line="240" w:lineRule="auto"/>
        <w:ind w:firstLine="720"/>
        <w:jc w:val="both"/>
        <w:rPr>
          <w:rFonts w:ascii="Arial" w:eastAsia="TimesNewRomanPSMT" w:hAnsi="Arial" w:cs="Arial"/>
          <w:lang w:val="sr-Cyrl-CS" w:eastAsia="hr-HR"/>
        </w:rPr>
      </w:pP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r w:rsidRPr="005A46D7">
        <w:rPr>
          <w:rFonts w:ascii="Arial" w:eastAsia="TimesNewRomanPS-BoldMT" w:hAnsi="Arial" w:cs="Arial"/>
          <w:b/>
          <w:bCs/>
          <w:lang w:val="sr-Cyrl-CS" w:eastAsia="hr-HR"/>
        </w:rPr>
        <w:t>КОНКУРСНА ДОКУМЕНТАЦИЈА</w:t>
      </w:r>
    </w:p>
    <w:p w:rsidR="00BF0BB8" w:rsidRPr="005A46D7" w:rsidRDefault="00BF0BB8" w:rsidP="00BF0BB8">
      <w:pPr>
        <w:spacing w:after="240" w:line="240" w:lineRule="auto"/>
        <w:jc w:val="center"/>
        <w:rPr>
          <w:rFonts w:ascii="Arial" w:eastAsia="TimesNewRomanPS-BoldMT" w:hAnsi="Arial" w:cs="Arial"/>
          <w:bCs/>
          <w:lang w:val="sr-Cyrl-CS" w:eastAsia="x-none"/>
        </w:rPr>
      </w:pPr>
      <w:r w:rsidRPr="005A46D7">
        <w:rPr>
          <w:rFonts w:ascii="Arial" w:eastAsia="TimesNewRomanPS-BoldMT" w:hAnsi="Arial" w:cs="Arial"/>
          <w:b/>
          <w:bCs/>
          <w:lang w:val="fr-BE" w:eastAsia="x-none"/>
        </w:rPr>
        <w:t xml:space="preserve">за </w:t>
      </w:r>
      <w:r w:rsidRPr="005A46D7">
        <w:rPr>
          <w:rFonts w:ascii="Arial" w:eastAsia="TimesNewRomanPS-BoldMT" w:hAnsi="Arial" w:cs="Arial"/>
          <w:b/>
          <w:bCs/>
          <w:lang w:val="sr-Cyrl-RS" w:eastAsia="x-none"/>
        </w:rPr>
        <w:t>п</w:t>
      </w:r>
      <w:r w:rsidRPr="005A46D7">
        <w:rPr>
          <w:rFonts w:ascii="Arial" w:eastAsia="Times New Roman" w:hAnsi="Arial" w:cs="Arial"/>
          <w:b/>
          <w:lang w:val="sr-Cyrl-CS" w:eastAsia="x-none"/>
        </w:rPr>
        <w:t>реговарачки поступак без објављивања позива за подношење понуда</w:t>
      </w:r>
      <w:r w:rsidRPr="005A46D7">
        <w:rPr>
          <w:rFonts w:ascii="Arial" w:eastAsia="TimesNewRomanPS-BoldMT" w:hAnsi="Arial" w:cs="Arial"/>
          <w:bCs/>
          <w:lang w:val="fr-BE" w:eastAsia="x-none"/>
        </w:rPr>
        <w:t xml:space="preserve"> „</w:t>
      </w:r>
      <w:r w:rsidR="000C2C6A">
        <w:rPr>
          <w:rFonts w:ascii="Arial" w:eastAsia="TimesNewRomanPS-BoldMT" w:hAnsi="Arial" w:cs="Arial"/>
          <w:bCs/>
          <w:lang w:val="fr-BE" w:eastAsia="x-none"/>
        </w:rPr>
        <w:t>Поправка унутрашњег блока у фабрици за напојне пумпе ТЕНТ-А3-А6</w:t>
      </w:r>
      <w:r w:rsidRPr="005A46D7">
        <w:rPr>
          <w:rFonts w:ascii="Arial" w:eastAsia="TimesNewRomanPS-BoldMT" w:hAnsi="Arial" w:cs="Arial"/>
          <w:bCs/>
          <w:lang w:val="fr-BE" w:eastAsia="x-none"/>
        </w:rPr>
        <w:t>“</w:t>
      </w: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r w:rsidRPr="005A46D7">
        <w:rPr>
          <w:rFonts w:ascii="Arial" w:eastAsia="TimesNewRomanPS-BoldMT" w:hAnsi="Arial" w:cs="Arial"/>
          <w:b/>
          <w:bCs/>
          <w:lang w:val="sr-Cyrl-CS" w:eastAsia="hr-HR"/>
        </w:rPr>
        <w:t xml:space="preserve"> ЈН бр. </w:t>
      </w:r>
      <w:r w:rsidR="000C2C6A">
        <w:rPr>
          <w:rFonts w:ascii="Arial" w:eastAsia="TimesNewRomanPS-BoldMT" w:hAnsi="Arial" w:cs="Arial"/>
          <w:b/>
          <w:bCs/>
          <w:lang w:val="sr-Cyrl-CS" w:eastAsia="hr-HR"/>
        </w:rPr>
        <w:t>3000/1373/2018 (3215/2018)</w:t>
      </w: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p>
    <w:p w:rsidR="00BF0BB8" w:rsidRPr="005A46D7" w:rsidRDefault="00BF0BB8" w:rsidP="00BF0BB8">
      <w:pPr>
        <w:autoSpaceDE w:val="0"/>
        <w:autoSpaceDN w:val="0"/>
        <w:adjustRightInd w:val="0"/>
        <w:spacing w:after="0" w:line="240" w:lineRule="auto"/>
        <w:jc w:val="center"/>
        <w:rPr>
          <w:rFonts w:ascii="Arial" w:eastAsia="TimesNewRomanPS-BoldMT" w:hAnsi="Arial" w:cs="Arial"/>
          <w:b/>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lang w:val="sr-Cyrl-CS" w:eastAsia="hr-HR"/>
        </w:rPr>
      </w:pPr>
      <w:r w:rsidRPr="005A46D7">
        <w:rPr>
          <w:rFonts w:ascii="Arial" w:eastAsia="TimesNewRomanPSMT" w:hAnsi="Arial" w:cs="Arial"/>
          <w:lang w:val="sr-Cyrl-CS" w:eastAsia="hr-HR"/>
        </w:rPr>
        <w:t>Конкурсна документација садржи:</w:t>
      </w:r>
    </w:p>
    <w:p w:rsidR="00BF0BB8" w:rsidRPr="005A46D7" w:rsidRDefault="00BF0BB8" w:rsidP="00BF0BB8">
      <w:pPr>
        <w:spacing w:after="240" w:line="240" w:lineRule="auto"/>
        <w:jc w:val="center"/>
        <w:rPr>
          <w:rFonts w:ascii="Arial" w:eastAsia="Times New Roman" w:hAnsi="Arial" w:cs="Arial"/>
          <w:b/>
          <w:lang w:val="sr-Cyrl-CS" w:eastAsia="x-none"/>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23F4B" w:rsidRPr="005A46D7" w:rsidTr="008B672A">
        <w:tc>
          <w:tcPr>
            <w:tcW w:w="564" w:type="dxa"/>
          </w:tcPr>
          <w:p w:rsidR="00D23F4B" w:rsidRPr="005A46D7" w:rsidRDefault="00D23F4B" w:rsidP="00D23F4B">
            <w:pPr>
              <w:tabs>
                <w:tab w:val="left" w:pos="360"/>
                <w:tab w:val="left" w:pos="567"/>
                <w:tab w:val="right" w:leader="dot" w:pos="9639"/>
              </w:tabs>
              <w:spacing w:before="120" w:after="0" w:line="240" w:lineRule="auto"/>
              <w:jc w:val="center"/>
              <w:rPr>
                <w:rFonts w:ascii="Arial" w:eastAsia="Times New Roman" w:hAnsi="Arial" w:cs="Arial"/>
                <w:lang w:val="en-US"/>
              </w:rPr>
            </w:pPr>
            <w:r w:rsidRPr="005A46D7">
              <w:rPr>
                <w:rFonts w:ascii="Arial" w:eastAsia="Times New Roman" w:hAnsi="Arial" w:cs="Arial"/>
                <w:lang w:val="en-US"/>
              </w:rPr>
              <w:t>1.</w:t>
            </w:r>
          </w:p>
        </w:tc>
        <w:tc>
          <w:tcPr>
            <w:tcW w:w="7574" w:type="dxa"/>
          </w:tcPr>
          <w:p w:rsidR="00D23F4B" w:rsidRPr="005A46D7" w:rsidRDefault="00D23F4B" w:rsidP="00D23F4B">
            <w:pPr>
              <w:tabs>
                <w:tab w:val="left" w:pos="360"/>
                <w:tab w:val="left" w:pos="567"/>
                <w:tab w:val="right" w:leader="dot" w:pos="9639"/>
              </w:tabs>
              <w:spacing w:before="120" w:after="0" w:line="240" w:lineRule="auto"/>
              <w:jc w:val="both"/>
              <w:rPr>
                <w:rFonts w:ascii="Arial" w:eastAsia="Times New Roman" w:hAnsi="Arial" w:cs="Arial"/>
                <w:lang w:val="en-US"/>
              </w:rPr>
            </w:pPr>
            <w:r w:rsidRPr="005A46D7">
              <w:rPr>
                <w:rFonts w:ascii="Arial" w:eastAsia="Times New Roman" w:hAnsi="Arial" w:cs="Arial"/>
                <w:lang w:val="en-US"/>
              </w:rPr>
              <w:t>Општи подаци о јавној набавци</w:t>
            </w:r>
          </w:p>
        </w:tc>
        <w:tc>
          <w:tcPr>
            <w:tcW w:w="810" w:type="dxa"/>
          </w:tcPr>
          <w:p w:rsidR="00D23F4B" w:rsidRPr="005A46D7" w:rsidRDefault="00631342" w:rsidP="00D23F4B">
            <w:pPr>
              <w:tabs>
                <w:tab w:val="left" w:pos="360"/>
                <w:tab w:val="left" w:pos="567"/>
                <w:tab w:val="right" w:leader="dot" w:pos="9639"/>
              </w:tabs>
              <w:spacing w:before="120" w:after="0" w:line="240" w:lineRule="auto"/>
              <w:jc w:val="center"/>
              <w:rPr>
                <w:rFonts w:ascii="Arial" w:eastAsia="Times New Roman" w:hAnsi="Arial" w:cs="Arial"/>
                <w:lang w:val="sr-Cyrl-RS"/>
              </w:rPr>
            </w:pPr>
            <w:r w:rsidRPr="005A46D7">
              <w:rPr>
                <w:rFonts w:ascii="Arial" w:eastAsia="Times New Roman" w:hAnsi="Arial" w:cs="Arial"/>
                <w:lang w:val="sr-Cyrl-RS"/>
              </w:rPr>
              <w:t>3</w:t>
            </w:r>
          </w:p>
        </w:tc>
      </w:tr>
      <w:tr w:rsidR="002D4169" w:rsidRPr="005A46D7" w:rsidTr="008B672A">
        <w:tc>
          <w:tcPr>
            <w:tcW w:w="564" w:type="dxa"/>
          </w:tcPr>
          <w:p w:rsidR="002D4169" w:rsidRPr="005A46D7" w:rsidRDefault="002D4169" w:rsidP="008B672A">
            <w:pPr>
              <w:tabs>
                <w:tab w:val="left" w:pos="360"/>
                <w:tab w:val="left" w:pos="567"/>
                <w:tab w:val="right" w:leader="dot" w:pos="9639"/>
              </w:tabs>
              <w:jc w:val="center"/>
              <w:rPr>
                <w:rFonts w:cs="Arial"/>
              </w:rPr>
            </w:pPr>
            <w:r w:rsidRPr="005A46D7">
              <w:rPr>
                <w:rFonts w:cs="Arial"/>
              </w:rPr>
              <w:t>2.</w:t>
            </w:r>
          </w:p>
        </w:tc>
        <w:tc>
          <w:tcPr>
            <w:tcW w:w="7574" w:type="dxa"/>
          </w:tcPr>
          <w:p w:rsidR="002D4169" w:rsidRPr="005A46D7" w:rsidRDefault="002D4169" w:rsidP="008B672A">
            <w:pPr>
              <w:tabs>
                <w:tab w:val="left" w:pos="317"/>
                <w:tab w:val="left" w:pos="360"/>
                <w:tab w:val="right" w:leader="dot" w:pos="9639"/>
              </w:tabs>
              <w:rPr>
                <w:rFonts w:cs="Arial"/>
              </w:rPr>
            </w:pPr>
            <w:r w:rsidRPr="005A46D7">
              <w:rPr>
                <w:rFonts w:cs="Arial"/>
              </w:rPr>
              <w:t>Подаци о предмету набавке</w:t>
            </w:r>
          </w:p>
        </w:tc>
        <w:tc>
          <w:tcPr>
            <w:tcW w:w="810" w:type="dxa"/>
          </w:tcPr>
          <w:p w:rsidR="002D4169" w:rsidRPr="005A46D7" w:rsidRDefault="00631342" w:rsidP="008B672A">
            <w:pPr>
              <w:tabs>
                <w:tab w:val="left" w:pos="360"/>
                <w:tab w:val="left" w:pos="567"/>
                <w:tab w:val="right" w:leader="dot" w:pos="9639"/>
              </w:tabs>
              <w:jc w:val="center"/>
              <w:rPr>
                <w:rFonts w:cs="Arial"/>
                <w:lang w:val="sr-Cyrl-RS"/>
              </w:rPr>
            </w:pPr>
            <w:r w:rsidRPr="005A46D7">
              <w:rPr>
                <w:rFonts w:cs="Arial"/>
                <w:lang w:val="sr-Cyrl-RS"/>
              </w:rPr>
              <w:t>4</w:t>
            </w:r>
          </w:p>
        </w:tc>
      </w:tr>
      <w:tr w:rsidR="002D4169" w:rsidRPr="005A46D7" w:rsidTr="008B672A">
        <w:tc>
          <w:tcPr>
            <w:tcW w:w="564" w:type="dxa"/>
          </w:tcPr>
          <w:p w:rsidR="002D4169" w:rsidRPr="005A46D7" w:rsidRDefault="002D4169" w:rsidP="008B672A">
            <w:pPr>
              <w:tabs>
                <w:tab w:val="left" w:pos="360"/>
                <w:tab w:val="left" w:pos="567"/>
                <w:tab w:val="right" w:leader="dot" w:pos="9639"/>
              </w:tabs>
              <w:jc w:val="center"/>
              <w:rPr>
                <w:rFonts w:cs="Arial"/>
              </w:rPr>
            </w:pPr>
            <w:r w:rsidRPr="005A46D7">
              <w:rPr>
                <w:rFonts w:cs="Arial"/>
              </w:rPr>
              <w:t>3.</w:t>
            </w:r>
          </w:p>
        </w:tc>
        <w:tc>
          <w:tcPr>
            <w:tcW w:w="7574" w:type="dxa"/>
          </w:tcPr>
          <w:p w:rsidR="002D4169" w:rsidRPr="005A46D7" w:rsidRDefault="002D4169" w:rsidP="008B672A">
            <w:pPr>
              <w:tabs>
                <w:tab w:val="left" w:pos="317"/>
                <w:tab w:val="left" w:pos="360"/>
                <w:tab w:val="right" w:leader="dot" w:pos="9639"/>
              </w:tabs>
              <w:rPr>
                <w:rFonts w:cs="Arial"/>
              </w:rPr>
            </w:pPr>
            <w:r w:rsidRPr="005A46D7">
              <w:rPr>
                <w:rFonts w:cs="Arial"/>
              </w:rPr>
              <w:t xml:space="preserve">Техничка спецификација (врста, техничке карактеристике, квалитет, обим и опис </w:t>
            </w:r>
            <w:r w:rsidR="00071D05">
              <w:rPr>
                <w:rFonts w:cs="Arial"/>
              </w:rPr>
              <w:t>добара</w:t>
            </w:r>
            <w:r w:rsidRPr="005A46D7">
              <w:rPr>
                <w:rFonts w:cs="Arial"/>
              </w:rPr>
              <w:t>...)</w:t>
            </w:r>
          </w:p>
        </w:tc>
        <w:tc>
          <w:tcPr>
            <w:tcW w:w="810" w:type="dxa"/>
          </w:tcPr>
          <w:p w:rsidR="002D4169" w:rsidRPr="005A46D7" w:rsidRDefault="00631342" w:rsidP="008B672A">
            <w:pPr>
              <w:tabs>
                <w:tab w:val="left" w:pos="360"/>
                <w:tab w:val="left" w:pos="567"/>
                <w:tab w:val="right" w:leader="dot" w:pos="9639"/>
              </w:tabs>
              <w:jc w:val="center"/>
              <w:rPr>
                <w:rFonts w:cs="Arial"/>
                <w:lang w:val="sr-Cyrl-RS"/>
              </w:rPr>
            </w:pPr>
            <w:r w:rsidRPr="005A46D7">
              <w:rPr>
                <w:rFonts w:cs="Arial"/>
                <w:lang w:val="sr-Cyrl-RS"/>
              </w:rPr>
              <w:t>5</w:t>
            </w:r>
          </w:p>
        </w:tc>
      </w:tr>
      <w:tr w:rsidR="002D4169" w:rsidRPr="00AF19DA" w:rsidTr="008B672A">
        <w:tc>
          <w:tcPr>
            <w:tcW w:w="564" w:type="dxa"/>
          </w:tcPr>
          <w:p w:rsidR="002D4169" w:rsidRPr="00AF19DA" w:rsidRDefault="002D4169" w:rsidP="008B672A">
            <w:pPr>
              <w:tabs>
                <w:tab w:val="left" w:pos="360"/>
                <w:tab w:val="left" w:pos="567"/>
                <w:tab w:val="right" w:leader="dot" w:pos="9639"/>
              </w:tabs>
              <w:jc w:val="center"/>
              <w:rPr>
                <w:rFonts w:cs="Arial"/>
              </w:rPr>
            </w:pPr>
            <w:r w:rsidRPr="00AF19DA">
              <w:rPr>
                <w:rFonts w:cs="Arial"/>
              </w:rPr>
              <w:t>4.</w:t>
            </w:r>
          </w:p>
        </w:tc>
        <w:tc>
          <w:tcPr>
            <w:tcW w:w="7574" w:type="dxa"/>
          </w:tcPr>
          <w:p w:rsidR="002D4169" w:rsidRPr="00AF19DA" w:rsidRDefault="002D4169" w:rsidP="008B672A">
            <w:pPr>
              <w:tabs>
                <w:tab w:val="left" w:pos="317"/>
                <w:tab w:val="left" w:pos="360"/>
                <w:tab w:val="right" w:leader="dot" w:pos="9639"/>
              </w:tabs>
              <w:rPr>
                <w:rFonts w:cs="Arial"/>
              </w:rPr>
            </w:pPr>
            <w:r w:rsidRPr="00AF19DA">
              <w:rPr>
                <w:rFonts w:cs="Arial"/>
              </w:rPr>
              <w:t>Услови за учешће у поступку ЈН и упутство како се доказује испуњеност услова</w:t>
            </w:r>
          </w:p>
        </w:tc>
        <w:tc>
          <w:tcPr>
            <w:tcW w:w="810" w:type="dxa"/>
          </w:tcPr>
          <w:p w:rsidR="002D4169" w:rsidRPr="00AF19DA" w:rsidRDefault="00FF33FC" w:rsidP="006A097E">
            <w:pPr>
              <w:tabs>
                <w:tab w:val="left" w:pos="360"/>
                <w:tab w:val="left" w:pos="567"/>
                <w:tab w:val="right" w:leader="dot" w:pos="9639"/>
              </w:tabs>
              <w:jc w:val="center"/>
              <w:rPr>
                <w:rFonts w:cs="Arial"/>
                <w:lang w:val="sr-Cyrl-RS"/>
              </w:rPr>
            </w:pPr>
            <w:r w:rsidRPr="00AF19DA">
              <w:rPr>
                <w:rFonts w:cs="Arial"/>
                <w:lang w:val="sr-Cyrl-RS"/>
              </w:rPr>
              <w:t>1</w:t>
            </w:r>
            <w:r w:rsidR="006A097E">
              <w:rPr>
                <w:rFonts w:cs="Arial"/>
                <w:lang w:val="sr-Cyrl-RS"/>
              </w:rPr>
              <w:t>4</w:t>
            </w:r>
          </w:p>
        </w:tc>
      </w:tr>
      <w:tr w:rsidR="002D4169" w:rsidRPr="00AF19DA" w:rsidTr="008B672A">
        <w:tc>
          <w:tcPr>
            <w:tcW w:w="564" w:type="dxa"/>
          </w:tcPr>
          <w:p w:rsidR="002D4169" w:rsidRPr="00AF19DA" w:rsidRDefault="005A46D7" w:rsidP="008B672A">
            <w:pPr>
              <w:tabs>
                <w:tab w:val="left" w:pos="360"/>
                <w:tab w:val="left" w:pos="567"/>
                <w:tab w:val="right" w:leader="dot" w:pos="9639"/>
              </w:tabs>
              <w:jc w:val="center"/>
              <w:rPr>
                <w:rFonts w:cs="Arial"/>
                <w:lang w:val="sr-Cyrl-RS"/>
              </w:rPr>
            </w:pPr>
            <w:r w:rsidRPr="00AF19DA">
              <w:rPr>
                <w:rFonts w:cs="Arial"/>
                <w:lang w:val="sr-Cyrl-RS"/>
              </w:rPr>
              <w:t>5.</w:t>
            </w:r>
          </w:p>
        </w:tc>
        <w:tc>
          <w:tcPr>
            <w:tcW w:w="7574" w:type="dxa"/>
          </w:tcPr>
          <w:p w:rsidR="002D4169" w:rsidRPr="00AF19DA" w:rsidRDefault="002D4169" w:rsidP="008B672A">
            <w:pPr>
              <w:tabs>
                <w:tab w:val="left" w:pos="360"/>
                <w:tab w:val="left" w:pos="567"/>
                <w:tab w:val="right" w:leader="dot" w:pos="9639"/>
              </w:tabs>
              <w:rPr>
                <w:rFonts w:cs="Arial"/>
              </w:rPr>
            </w:pPr>
            <w:r w:rsidRPr="00AF19DA">
              <w:rPr>
                <w:rFonts w:cs="Arial"/>
              </w:rPr>
              <w:t>Упутство понуђачима како да сачине понуду</w:t>
            </w:r>
          </w:p>
        </w:tc>
        <w:tc>
          <w:tcPr>
            <w:tcW w:w="810" w:type="dxa"/>
          </w:tcPr>
          <w:p w:rsidR="002D4169" w:rsidRPr="00AF19DA" w:rsidRDefault="00FF33FC" w:rsidP="006A097E">
            <w:pPr>
              <w:tabs>
                <w:tab w:val="left" w:pos="360"/>
                <w:tab w:val="left" w:pos="567"/>
                <w:tab w:val="right" w:leader="dot" w:pos="9639"/>
              </w:tabs>
              <w:jc w:val="center"/>
              <w:rPr>
                <w:rFonts w:cs="Arial"/>
                <w:lang w:val="sr-Cyrl-RS"/>
              </w:rPr>
            </w:pPr>
            <w:r w:rsidRPr="00AF19DA">
              <w:rPr>
                <w:rFonts w:cs="Arial"/>
                <w:lang w:val="sr-Cyrl-RS"/>
              </w:rPr>
              <w:t>1</w:t>
            </w:r>
            <w:r w:rsidR="006A097E">
              <w:rPr>
                <w:rFonts w:cs="Arial"/>
                <w:lang w:val="sr-Cyrl-RS"/>
              </w:rPr>
              <w:t>8</w:t>
            </w:r>
          </w:p>
        </w:tc>
      </w:tr>
      <w:tr w:rsidR="002D4169" w:rsidRPr="00AF19DA" w:rsidTr="008B672A">
        <w:tc>
          <w:tcPr>
            <w:tcW w:w="564" w:type="dxa"/>
          </w:tcPr>
          <w:p w:rsidR="002D4169" w:rsidRPr="00AF19DA" w:rsidRDefault="005A46D7" w:rsidP="008B672A">
            <w:pPr>
              <w:tabs>
                <w:tab w:val="left" w:pos="360"/>
                <w:tab w:val="left" w:pos="567"/>
                <w:tab w:val="right" w:leader="dot" w:pos="9639"/>
              </w:tabs>
              <w:jc w:val="center"/>
              <w:rPr>
                <w:rFonts w:cs="Arial"/>
              </w:rPr>
            </w:pPr>
            <w:r w:rsidRPr="00AF19DA">
              <w:rPr>
                <w:rFonts w:cs="Arial"/>
                <w:lang w:val="sr-Cyrl-RS"/>
              </w:rPr>
              <w:t>6</w:t>
            </w:r>
            <w:r w:rsidR="002D4169" w:rsidRPr="00AF19DA">
              <w:rPr>
                <w:rFonts w:cs="Arial"/>
              </w:rPr>
              <w:t>.</w:t>
            </w:r>
          </w:p>
        </w:tc>
        <w:tc>
          <w:tcPr>
            <w:tcW w:w="7574" w:type="dxa"/>
          </w:tcPr>
          <w:p w:rsidR="002D4169" w:rsidRPr="00AF19DA" w:rsidRDefault="002D4169" w:rsidP="005B62C1">
            <w:pPr>
              <w:tabs>
                <w:tab w:val="left" w:pos="360"/>
                <w:tab w:val="left" w:pos="567"/>
                <w:tab w:val="right" w:leader="dot" w:pos="9639"/>
              </w:tabs>
              <w:rPr>
                <w:rFonts w:cs="Arial"/>
              </w:rPr>
            </w:pPr>
            <w:r w:rsidRPr="00AF19DA">
              <w:rPr>
                <w:rFonts w:cs="Arial"/>
              </w:rPr>
              <w:t xml:space="preserve">Обрасци ( 1 - </w:t>
            </w:r>
            <w:r w:rsidR="005B62C1">
              <w:rPr>
                <w:rFonts w:cs="Arial"/>
                <w:lang w:val="sr-Cyrl-RS"/>
              </w:rPr>
              <w:t>6</w:t>
            </w:r>
            <w:r w:rsidRPr="00AF19DA">
              <w:rPr>
                <w:rFonts w:cs="Arial"/>
              </w:rPr>
              <w:t>)</w:t>
            </w:r>
          </w:p>
        </w:tc>
        <w:tc>
          <w:tcPr>
            <w:tcW w:w="810" w:type="dxa"/>
          </w:tcPr>
          <w:p w:rsidR="002D4169" w:rsidRPr="00AF19DA" w:rsidRDefault="00FF33FC" w:rsidP="006A097E">
            <w:pPr>
              <w:tabs>
                <w:tab w:val="left" w:pos="360"/>
                <w:tab w:val="left" w:pos="567"/>
                <w:tab w:val="right" w:leader="dot" w:pos="9639"/>
              </w:tabs>
              <w:jc w:val="center"/>
              <w:rPr>
                <w:rFonts w:cs="Arial"/>
                <w:lang w:val="sr-Cyrl-RS"/>
              </w:rPr>
            </w:pPr>
            <w:r w:rsidRPr="00AF19DA">
              <w:rPr>
                <w:rFonts w:cs="Arial"/>
                <w:lang w:val="sr-Cyrl-RS"/>
              </w:rPr>
              <w:t>3</w:t>
            </w:r>
            <w:r w:rsidR="006A097E">
              <w:rPr>
                <w:rFonts w:cs="Arial"/>
                <w:lang w:val="sr-Cyrl-RS"/>
              </w:rPr>
              <w:t>5</w:t>
            </w:r>
          </w:p>
        </w:tc>
      </w:tr>
      <w:tr w:rsidR="002D4169" w:rsidRPr="00AF19DA" w:rsidTr="000C2C6A">
        <w:trPr>
          <w:trHeight w:val="78"/>
        </w:trPr>
        <w:tc>
          <w:tcPr>
            <w:tcW w:w="564" w:type="dxa"/>
          </w:tcPr>
          <w:p w:rsidR="002D4169" w:rsidRPr="00AF19DA" w:rsidRDefault="005A46D7" w:rsidP="008B672A">
            <w:pPr>
              <w:tabs>
                <w:tab w:val="left" w:pos="360"/>
                <w:tab w:val="left" w:pos="567"/>
                <w:tab w:val="right" w:leader="dot" w:pos="9639"/>
              </w:tabs>
              <w:jc w:val="center"/>
              <w:rPr>
                <w:rFonts w:cs="Arial"/>
                <w:lang w:val="sr-Cyrl-RS"/>
              </w:rPr>
            </w:pPr>
            <w:r w:rsidRPr="00AF19DA">
              <w:rPr>
                <w:rFonts w:cs="Arial"/>
                <w:lang w:val="sr-Cyrl-RS"/>
              </w:rPr>
              <w:t>7</w:t>
            </w:r>
          </w:p>
        </w:tc>
        <w:tc>
          <w:tcPr>
            <w:tcW w:w="7574" w:type="dxa"/>
          </w:tcPr>
          <w:p w:rsidR="002D4169" w:rsidRPr="00AF19DA" w:rsidRDefault="002D4169" w:rsidP="008B672A">
            <w:pPr>
              <w:tabs>
                <w:tab w:val="left" w:pos="360"/>
                <w:tab w:val="left" w:pos="567"/>
                <w:tab w:val="right" w:leader="dot" w:pos="9639"/>
              </w:tabs>
              <w:rPr>
                <w:rFonts w:cs="Arial"/>
              </w:rPr>
            </w:pPr>
            <w:r w:rsidRPr="00AF19DA">
              <w:rPr>
                <w:rFonts w:cs="Arial"/>
              </w:rPr>
              <w:t>Модел уговора</w:t>
            </w:r>
          </w:p>
        </w:tc>
        <w:tc>
          <w:tcPr>
            <w:tcW w:w="810" w:type="dxa"/>
          </w:tcPr>
          <w:p w:rsidR="002D4169" w:rsidRPr="00AF19DA" w:rsidRDefault="00AF19DA" w:rsidP="006A097E">
            <w:pPr>
              <w:tabs>
                <w:tab w:val="left" w:pos="360"/>
                <w:tab w:val="left" w:pos="567"/>
                <w:tab w:val="right" w:leader="dot" w:pos="9639"/>
              </w:tabs>
              <w:jc w:val="center"/>
              <w:rPr>
                <w:rFonts w:cs="Arial"/>
                <w:lang w:val="sr-Cyrl-RS"/>
              </w:rPr>
            </w:pPr>
            <w:r w:rsidRPr="00AF19DA">
              <w:rPr>
                <w:rFonts w:cs="Arial"/>
                <w:lang w:val="sr-Cyrl-RS"/>
              </w:rPr>
              <w:t>5</w:t>
            </w:r>
            <w:r w:rsidR="006A097E">
              <w:rPr>
                <w:rFonts w:cs="Arial"/>
                <w:lang w:val="sr-Cyrl-RS"/>
              </w:rPr>
              <w:t>0</w:t>
            </w:r>
          </w:p>
        </w:tc>
      </w:tr>
    </w:tbl>
    <w:p w:rsidR="00D23F4B" w:rsidRPr="00AF19DA" w:rsidRDefault="00D23F4B" w:rsidP="00D23F4B">
      <w:pPr>
        <w:spacing w:after="0" w:line="240" w:lineRule="auto"/>
        <w:jc w:val="both"/>
        <w:rPr>
          <w:rFonts w:ascii="Arial" w:eastAsia="Times New Roman" w:hAnsi="Arial" w:cs="Arial"/>
          <w:b/>
          <w:spacing w:val="80"/>
          <w:lang w:val="sr-Cyrl-CS" w:eastAsia="ar-SA"/>
        </w:rPr>
      </w:pPr>
    </w:p>
    <w:p w:rsidR="000D0BC2" w:rsidRPr="000D0BC2" w:rsidRDefault="000D0BC2" w:rsidP="000D0BC2">
      <w:pPr>
        <w:rPr>
          <w:rFonts w:ascii="Arial" w:eastAsia="Times New Roman" w:hAnsi="Arial" w:cs="Arial"/>
          <w:bCs/>
          <w:noProof/>
          <w:lang w:val="sr-Cyrl-RS"/>
        </w:rPr>
      </w:pPr>
      <w:r w:rsidRPr="00AF19DA">
        <w:rPr>
          <w:rFonts w:ascii="Arial" w:eastAsia="Times New Roman" w:hAnsi="Arial" w:cs="Arial"/>
          <w:bCs/>
          <w:noProof/>
          <w:lang w:val="sr-Cyrl-CS"/>
        </w:rPr>
        <w:t>Укупан број страна документације:</w:t>
      </w:r>
      <w:r w:rsidR="00AF19DA" w:rsidRPr="00AF19DA">
        <w:rPr>
          <w:rFonts w:ascii="Arial" w:eastAsia="Times New Roman" w:hAnsi="Arial" w:cs="Arial"/>
          <w:bCs/>
          <w:noProof/>
          <w:lang w:val="sr-Cyrl-CS"/>
        </w:rPr>
        <w:t xml:space="preserve"> </w:t>
      </w:r>
      <w:r w:rsidR="00EE3621">
        <w:rPr>
          <w:rFonts w:ascii="Arial" w:eastAsia="Times New Roman" w:hAnsi="Arial" w:cs="Arial"/>
          <w:bCs/>
          <w:noProof/>
          <w:lang w:val="sr-Cyrl-RS"/>
        </w:rPr>
        <w:t>53</w:t>
      </w:r>
    </w:p>
    <w:p w:rsidR="000D0BC2" w:rsidRDefault="000D0BC2">
      <w:pPr>
        <w:rPr>
          <w:rFonts w:ascii="Arial" w:eastAsia="Times New Roman" w:hAnsi="Arial" w:cs="Arial"/>
          <w:bCs/>
          <w:noProof/>
          <w:lang w:val="sr-Cyrl-RS"/>
        </w:rPr>
      </w:pPr>
      <w:r>
        <w:rPr>
          <w:rFonts w:ascii="Arial" w:eastAsia="Times New Roman" w:hAnsi="Arial" w:cs="Arial"/>
          <w:bCs/>
          <w:noProof/>
          <w:lang w:val="sr-Cyrl-RS"/>
        </w:rPr>
        <w:br w:type="page"/>
      </w:r>
    </w:p>
    <w:p w:rsidR="000D0BC2" w:rsidRPr="000D0BC2" w:rsidRDefault="000D0BC2" w:rsidP="000D0BC2">
      <w:pPr>
        <w:rPr>
          <w:rFonts w:ascii="Arial" w:eastAsia="Times New Roman" w:hAnsi="Arial" w:cs="Arial"/>
          <w:lang w:val="sr-Cyrl-RS"/>
        </w:rPr>
      </w:pPr>
    </w:p>
    <w:p w:rsidR="000D0BC2" w:rsidRPr="000D0BC2" w:rsidRDefault="000D0BC2" w:rsidP="000D0BC2">
      <w:pPr>
        <w:spacing w:after="0" w:line="240" w:lineRule="auto"/>
        <w:jc w:val="both"/>
        <w:rPr>
          <w:rFonts w:ascii="Arial" w:eastAsia="Times New Roman" w:hAnsi="Arial" w:cs="Arial"/>
          <w:lang w:val="sr-Cyrl-CS" w:eastAsia="ar-SA"/>
        </w:rPr>
      </w:pPr>
    </w:p>
    <w:p w:rsidR="00BF0BB8" w:rsidRPr="005A46D7" w:rsidRDefault="00BF0BB8" w:rsidP="00BF0BB8">
      <w:pPr>
        <w:spacing w:after="0" w:line="240" w:lineRule="auto"/>
        <w:rPr>
          <w:rFonts w:ascii="Arial" w:eastAsia="Times New Roman" w:hAnsi="Arial" w:cs="Arial"/>
          <w:lang w:val="sr-Cyrl-R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i/>
          <w:iCs/>
          <w:lang w:val="sr-Cyrl-C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bookmarkStart w:id="1" w:name="чп"/>
      <w:bookmarkEnd w:id="1"/>
    </w:p>
    <w:p w:rsidR="00BF0BB8" w:rsidRPr="005A46D7" w:rsidRDefault="00BF0BB8" w:rsidP="00D23F4B">
      <w:pPr>
        <w:numPr>
          <w:ilvl w:val="0"/>
          <w:numId w:val="31"/>
        </w:numPr>
        <w:autoSpaceDE w:val="0"/>
        <w:autoSpaceDN w:val="0"/>
        <w:adjustRightInd w:val="0"/>
        <w:spacing w:after="0" w:line="240" w:lineRule="auto"/>
        <w:contextualSpacing/>
        <w:jc w:val="center"/>
        <w:rPr>
          <w:rFonts w:ascii="Arial" w:eastAsia="Times New Roman" w:hAnsi="Arial" w:cs="Arial"/>
          <w:b/>
          <w:bCs/>
          <w:iCs/>
          <w:lang w:val="sr-Cyrl-CS" w:eastAsia="hr-HR"/>
        </w:rPr>
      </w:pPr>
      <w:r w:rsidRPr="005A46D7">
        <w:rPr>
          <w:rFonts w:ascii="Arial" w:eastAsia="Times New Roman" w:hAnsi="Arial" w:cs="Arial"/>
          <w:b/>
          <w:bCs/>
          <w:iCs/>
          <w:lang w:val="sr-Cyrl-RS" w:eastAsia="hr-HR"/>
        </w:rPr>
        <w:t xml:space="preserve"> </w:t>
      </w:r>
      <w:r w:rsidRPr="005A46D7">
        <w:rPr>
          <w:rFonts w:ascii="Arial" w:eastAsia="Times New Roman" w:hAnsi="Arial" w:cs="Arial"/>
          <w:b/>
          <w:bCs/>
          <w:iCs/>
          <w:lang w:val="sr-Cyrl-CS" w:eastAsia="hr-HR"/>
        </w:rPr>
        <w:t>ОПШТИ ПОДАЦИ О ЈАВНОЈ НАБАВЦИ</w:t>
      </w: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5A46D7" w:rsidRDefault="00BF0BB8" w:rsidP="00BF0BB8">
      <w:pPr>
        <w:autoSpaceDE w:val="0"/>
        <w:autoSpaceDN w:val="0"/>
        <w:adjustRightInd w:val="0"/>
        <w:spacing w:after="0" w:line="240" w:lineRule="auto"/>
        <w:jc w:val="center"/>
        <w:rPr>
          <w:rFonts w:ascii="Arial" w:eastAsia="Times New Roman" w:hAnsi="Arial" w:cs="Arial"/>
          <w:b/>
          <w:bCs/>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234"/>
        <w:gridCol w:w="4908"/>
      </w:tblGrid>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1.1</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ind w:left="709" w:hanging="709"/>
              <w:rPr>
                <w:rFonts w:ascii="Arial" w:eastAsia="TimesNewRomanPSMT" w:hAnsi="Arial" w:cs="Arial"/>
                <w:bCs/>
                <w:lang w:val="sr-Cyrl-CS" w:eastAsia="hr-HR"/>
              </w:rPr>
            </w:pPr>
            <w:r w:rsidRPr="005A46D7">
              <w:rPr>
                <w:rFonts w:ascii="Arial" w:eastAsia="TimesNewRomanPSMT" w:hAnsi="Arial" w:cs="Arial"/>
                <w:bCs/>
                <w:lang w:val="sr-Cyrl-CS" w:eastAsia="hr-HR"/>
              </w:rPr>
              <w:t>Назив и адреса наручиоца</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RS" w:eastAsia="hr-HR"/>
              </w:rPr>
              <w:t>Јавно предузеће ,,Ел</w:t>
            </w:r>
            <w:r w:rsidRPr="005A46D7">
              <w:rPr>
                <w:rFonts w:ascii="Arial" w:eastAsia="TimesNewRomanPSMT" w:hAnsi="Arial" w:cs="Arial"/>
                <w:bCs/>
                <w:lang w:eastAsia="hr-HR"/>
              </w:rPr>
              <w:t>e</w:t>
            </w:r>
            <w:r w:rsidRPr="005A46D7">
              <w:rPr>
                <w:rFonts w:ascii="Arial" w:eastAsia="TimesNewRomanPSMT" w:hAnsi="Arial" w:cs="Arial"/>
                <w:bCs/>
                <w:lang w:val="sr-Cyrl-RS" w:eastAsia="hr-HR"/>
              </w:rPr>
              <w:t xml:space="preserve">ктропривреда Србије“ Београд, </w:t>
            </w:r>
          </w:p>
          <w:p w:rsidR="00BF0BB8" w:rsidRPr="005A46D7" w:rsidRDefault="00B538A0" w:rsidP="00BF0BB8">
            <w:pPr>
              <w:autoSpaceDE w:val="0"/>
              <w:autoSpaceDN w:val="0"/>
              <w:adjustRightInd w:val="0"/>
              <w:spacing w:after="0" w:line="240" w:lineRule="auto"/>
              <w:rPr>
                <w:rFonts w:ascii="Arial" w:eastAsia="TimesNewRomanPSMT" w:hAnsi="Arial" w:cs="Arial"/>
                <w:bCs/>
                <w:lang w:val="sr-Cyrl-RS" w:eastAsia="hr-HR"/>
              </w:rPr>
            </w:pPr>
            <w:r>
              <w:rPr>
                <w:rFonts w:ascii="Arial" w:eastAsia="TimesNewRomanPSMT" w:hAnsi="Arial" w:cs="Arial"/>
                <w:bCs/>
                <w:lang w:val="sr-Cyrl-RS" w:eastAsia="hr-HR"/>
              </w:rPr>
              <w:t>Балканска 13</w:t>
            </w:r>
            <w:r w:rsidR="00BF0BB8" w:rsidRPr="005A46D7">
              <w:rPr>
                <w:rFonts w:ascii="Arial" w:eastAsia="TimesNewRomanPSMT" w:hAnsi="Arial" w:cs="Arial"/>
                <w:bCs/>
                <w:lang w:val="sr-Cyrl-CS" w:eastAsia="hr-HR"/>
              </w:rPr>
              <w:t>., 11</w:t>
            </w:r>
            <w:r w:rsidR="00BF0BB8" w:rsidRPr="005A46D7">
              <w:rPr>
                <w:rFonts w:ascii="Arial" w:eastAsia="TimesNewRomanPSMT" w:hAnsi="Arial" w:cs="Arial"/>
                <w:bCs/>
                <w:lang w:val="sr-Cyrl-RS" w:eastAsia="hr-HR"/>
              </w:rPr>
              <w:t>0</w:t>
            </w:r>
            <w:r w:rsidR="00BF0BB8" w:rsidRPr="005A46D7">
              <w:rPr>
                <w:rFonts w:ascii="Arial" w:eastAsia="TimesNewRomanPSMT" w:hAnsi="Arial" w:cs="Arial"/>
                <w:bCs/>
                <w:lang w:val="sr-Cyrl-CS" w:eastAsia="hr-HR"/>
              </w:rPr>
              <w:t xml:space="preserve">00 </w:t>
            </w:r>
            <w:r w:rsidR="00BF0BB8" w:rsidRPr="005A46D7">
              <w:rPr>
                <w:rFonts w:ascii="Arial" w:eastAsia="TimesNewRomanPSMT" w:hAnsi="Arial" w:cs="Arial"/>
                <w:bCs/>
                <w:lang w:val="sr-Cyrl-RS" w:eastAsia="hr-HR"/>
              </w:rPr>
              <w:t>Београд</w:t>
            </w: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r w:rsidRPr="005A46D7">
              <w:rPr>
                <w:rFonts w:ascii="Arial" w:eastAsia="TimesNewRomanPSMT" w:hAnsi="Arial" w:cs="Arial"/>
                <w:bCs/>
                <w:lang w:eastAsia="hr-HR"/>
              </w:rPr>
              <w:t>1.2</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5A46D7">
              <w:rPr>
                <w:rFonts w:ascii="Arial" w:eastAsia="TimesNewRomanPSMT" w:hAnsi="Arial" w:cs="Arial"/>
                <w:bCs/>
                <w:lang w:val="sr-Cyrl-RS" w:eastAsia="hr-HR"/>
              </w:rPr>
              <w:t>Огранак -</w:t>
            </w:r>
            <w:r w:rsidRPr="005A46D7">
              <w:rPr>
                <w:rFonts w:ascii="Arial" w:eastAsia="TimesNewRomanPSMT" w:hAnsi="Arial" w:cs="Arial"/>
                <w:bCs/>
                <w:lang w:eastAsia="hr-HR"/>
              </w:rPr>
              <w:t xml:space="preserve"> </w:t>
            </w:r>
            <w:r w:rsidRPr="005A46D7">
              <w:rPr>
                <w:rFonts w:ascii="Arial" w:eastAsia="TimesNewRomanPSMT" w:hAnsi="Arial" w:cs="Arial"/>
                <w:bCs/>
                <w:lang w:val="sr-Cyrl-RS" w:eastAsia="hr-HR"/>
              </w:rPr>
              <w:t>назив и адреса</w:t>
            </w: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5A46D7">
              <w:rPr>
                <w:rFonts w:ascii="Arial" w:eastAsia="TimesNewRomanPSMT" w:hAnsi="Arial" w:cs="Arial"/>
                <w:bCs/>
                <w:lang w:val="sr-Cyrl-RS" w:eastAsia="hr-HR"/>
              </w:rPr>
              <w:t>Огранак ТЕНТ, Београд – Обреновац</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r w:rsidRPr="005A46D7">
              <w:rPr>
                <w:rFonts w:ascii="Arial" w:eastAsia="TimesNewRomanPSMT" w:hAnsi="Arial" w:cs="Arial"/>
                <w:bCs/>
                <w:lang w:val="sr-Cyrl-RS" w:eastAsia="hr-HR"/>
              </w:rPr>
              <w:t>Богољуба Урошевића Црног број 44.</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1.3</w:t>
            </w:r>
          </w:p>
        </w:tc>
        <w:tc>
          <w:tcPr>
            <w:tcW w:w="3234" w:type="dxa"/>
          </w:tcPr>
          <w:p w:rsidR="00BF0BB8" w:rsidRPr="005A46D7" w:rsidRDefault="00BF0BB8" w:rsidP="00D15AAE">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Интернет страница наручиоца</w:t>
            </w: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www.</w:t>
            </w:r>
            <w:r w:rsidRPr="005A46D7">
              <w:rPr>
                <w:rFonts w:ascii="Arial" w:eastAsia="TimesNewRomanPSMT" w:hAnsi="Arial" w:cs="Arial"/>
                <w:bCs/>
                <w:lang w:val="sr-Cyrl-RS" w:eastAsia="hr-HR"/>
              </w:rPr>
              <w:t>е</w:t>
            </w:r>
            <w:r w:rsidRPr="005A46D7">
              <w:rPr>
                <w:rFonts w:ascii="Arial" w:eastAsia="TimesNewRomanPSMT" w:hAnsi="Arial" w:cs="Arial"/>
                <w:bCs/>
                <w:lang w:eastAsia="hr-HR"/>
              </w:rPr>
              <w:t>ps</w:t>
            </w:r>
            <w:r w:rsidRPr="005A46D7">
              <w:rPr>
                <w:rFonts w:ascii="Arial" w:eastAsia="TimesNewRomanPSMT" w:hAnsi="Arial" w:cs="Arial"/>
                <w:bCs/>
                <w:lang w:val="sr-Cyrl-CS" w:eastAsia="hr-HR"/>
              </w:rPr>
              <w:t>.rs</w:t>
            </w: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1.4</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 xml:space="preserve">Врста поступка </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5A46D7" w:rsidRDefault="00BF0BB8" w:rsidP="00BF0BB8">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 New Roman" w:hAnsi="Arial" w:cs="Arial"/>
                <w:lang w:val="sr-Cyrl-CS" w:eastAsia="hr-HR"/>
              </w:rPr>
              <w:t xml:space="preserve">Преговарачки поступак без објављивања позива за подношење понуда </w:t>
            </w:r>
            <w:r w:rsidRPr="005A46D7">
              <w:rPr>
                <w:rFonts w:ascii="Arial" w:eastAsia="Times New Roman" w:hAnsi="Arial" w:cs="Arial"/>
                <w:lang w:val="sr-Cyrl-RS" w:eastAsia="hr-HR"/>
              </w:rPr>
              <w:t>применом члана 36 став 1 тачка 2 ЗЈН</w:t>
            </w: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1.5</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Основ за примену преговарачког поступка без објављивања јавног позива</w:t>
            </w:r>
          </w:p>
        </w:tc>
        <w:tc>
          <w:tcPr>
            <w:tcW w:w="4908" w:type="dxa"/>
          </w:tcPr>
          <w:p w:rsidR="0040329F" w:rsidRDefault="0040329F" w:rsidP="0040329F">
            <w:pPr>
              <w:spacing w:after="0" w:line="240" w:lineRule="auto"/>
              <w:ind w:right="-14"/>
              <w:rPr>
                <w:rFonts w:ascii="Arial" w:eastAsia="Calibri" w:hAnsi="Arial" w:cs="Arial"/>
              </w:rPr>
            </w:pPr>
            <w:r w:rsidRPr="005A46D7">
              <w:rPr>
                <w:rFonts w:ascii="Arial" w:eastAsia="Calibri" w:hAnsi="Arial" w:cs="Arial"/>
                <w:lang w:val="sr-Cyrl-CS"/>
              </w:rPr>
              <w:t>Наручилац може спроводити преговарачки поступак без објављивања позива за подношење понуда ако због техничких разлога предмета јавне набавке, набавку може извршити само одређени понуђач-члан 36 став 1. тачка 2. Закона.</w:t>
            </w:r>
          </w:p>
          <w:p w:rsidR="003910B5" w:rsidRPr="003910B5" w:rsidRDefault="003910B5" w:rsidP="0040329F">
            <w:pPr>
              <w:spacing w:after="0" w:line="240" w:lineRule="auto"/>
              <w:ind w:right="-14"/>
              <w:rPr>
                <w:rFonts w:ascii="Arial" w:eastAsia="Calibri" w:hAnsi="Arial" w:cs="Arial"/>
              </w:rPr>
            </w:pPr>
          </w:p>
          <w:p w:rsidR="003910B5" w:rsidRPr="003910B5" w:rsidRDefault="003910B5" w:rsidP="003910B5">
            <w:pPr>
              <w:spacing w:after="0" w:line="240" w:lineRule="auto"/>
              <w:ind w:right="284"/>
              <w:jc w:val="both"/>
              <w:rPr>
                <w:rFonts w:ascii="Arial" w:eastAsia="Calibri" w:hAnsi="Arial" w:cs="Arial"/>
              </w:rPr>
            </w:pPr>
            <w:r w:rsidRPr="003910B5">
              <w:rPr>
                <w:rFonts w:ascii="Arial" w:eastAsia="Calibri" w:hAnsi="Arial" w:cs="Arial"/>
                <w:bCs/>
                <w:lang w:val="sr-Cyrl-CS"/>
              </w:rPr>
              <w:t xml:space="preserve">Позив за подношење понуда упућује се следећем потенцијалном понуђачу: </w:t>
            </w:r>
            <w:r w:rsidRPr="003910B5">
              <w:rPr>
                <w:rFonts w:ascii="Arial" w:eastAsia="Calibri" w:hAnsi="Arial" w:cs="Arial"/>
                <w:lang w:val="sr-Cyrl-CS"/>
              </w:rPr>
              <w:t>Sulzer Pompes France   28, boulevard Roger-Salengro,</w:t>
            </w:r>
            <w:r w:rsidRPr="003910B5">
              <w:rPr>
                <w:rFonts w:ascii="Arial" w:eastAsia="Calibri" w:hAnsi="Arial" w:cs="Arial"/>
              </w:rPr>
              <w:t xml:space="preserve"> </w:t>
            </w:r>
            <w:r w:rsidRPr="003910B5">
              <w:rPr>
                <w:rFonts w:ascii="Arial" w:eastAsia="Calibri" w:hAnsi="Arial" w:cs="Arial"/>
                <w:lang w:val="sr-Cyrl-CS"/>
              </w:rPr>
              <w:t xml:space="preserve">78200 Mantes </w:t>
            </w:r>
            <w:r w:rsidRPr="003910B5">
              <w:rPr>
                <w:rFonts w:ascii="Arial" w:eastAsia="Calibri" w:hAnsi="Arial" w:cs="Arial"/>
              </w:rPr>
              <w:t>Innovaparc, rue de l'onnovation 78200 Buchelay France</w:t>
            </w:r>
          </w:p>
          <w:p w:rsidR="00BF0BB8" w:rsidRPr="005A46D7" w:rsidRDefault="00BF0BB8" w:rsidP="00D15AAE">
            <w:pPr>
              <w:spacing w:after="0" w:line="240" w:lineRule="auto"/>
              <w:ind w:left="-360" w:right="-14"/>
              <w:jc w:val="both"/>
              <w:rPr>
                <w:rFonts w:ascii="Arial" w:eastAsia="Calibri" w:hAnsi="Arial" w:cs="Arial"/>
                <w:lang w:val="sr-Cyrl-RS"/>
              </w:rPr>
            </w:pP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1.6</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Предмет јавне набавке</w:t>
            </w: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tc>
        <w:tc>
          <w:tcPr>
            <w:tcW w:w="4908" w:type="dxa"/>
          </w:tcPr>
          <w:p w:rsidR="00BF0BB8" w:rsidRPr="005A46D7" w:rsidRDefault="00BF0BB8" w:rsidP="00BF0BB8">
            <w:pPr>
              <w:tabs>
                <w:tab w:val="left" w:pos="2110"/>
              </w:tabs>
              <w:spacing w:after="0" w:line="240" w:lineRule="auto"/>
              <w:rPr>
                <w:rFonts w:ascii="Arial" w:eastAsia="TimesNewRomanPSMT" w:hAnsi="Arial" w:cs="Arial"/>
                <w:lang w:val="sr-Cyrl-RS" w:eastAsia="hr-HR"/>
              </w:rPr>
            </w:pPr>
            <w:r w:rsidRPr="005A46D7">
              <w:rPr>
                <w:rFonts w:ascii="Arial" w:eastAsia="TimesNewRomanPSMT" w:hAnsi="Arial" w:cs="Arial"/>
                <w:lang w:val="sr-Cyrl-CS" w:eastAsia="hr-HR"/>
              </w:rPr>
              <w:t>Набавка УСЛУГЕ</w:t>
            </w:r>
            <w:r w:rsidRPr="005A46D7">
              <w:rPr>
                <w:rFonts w:ascii="Arial" w:eastAsia="TimesNewRomanPSMT" w:hAnsi="Arial" w:cs="Arial"/>
                <w:lang w:val="sr-Cyrl-RS" w:eastAsia="hr-HR"/>
              </w:rPr>
              <w:t xml:space="preserve">- </w:t>
            </w:r>
            <w:r w:rsidRPr="005A46D7">
              <w:rPr>
                <w:rFonts w:ascii="Arial" w:eastAsia="TimesNewRomanPSMT" w:hAnsi="Arial" w:cs="Arial"/>
                <w:lang w:val="sr-Cyrl-CS" w:eastAsia="hr-HR"/>
              </w:rPr>
              <w:t>„</w:t>
            </w:r>
            <w:r w:rsidR="000C2C6A">
              <w:rPr>
                <w:rFonts w:ascii="Arial" w:eastAsia="TimesNewRomanPSMT" w:hAnsi="Arial" w:cs="Arial"/>
                <w:lang w:val="sr-Cyrl-CS" w:eastAsia="hr-HR"/>
              </w:rPr>
              <w:t>Поправка унутрашњег блока у фабрици за напојне пумпе ТЕНТ-А3-А6</w:t>
            </w:r>
            <w:r w:rsidRPr="005A46D7">
              <w:rPr>
                <w:rFonts w:ascii="Arial" w:eastAsia="TimesNewRomanPSMT" w:hAnsi="Arial" w:cs="Arial"/>
                <w:lang w:val="sr-Cyrl-CS" w:eastAsia="hr-HR"/>
              </w:rPr>
              <w:t>“</w:t>
            </w: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5A46D7">
              <w:rPr>
                <w:rFonts w:ascii="Arial" w:eastAsia="TimesNewRomanPSMT" w:hAnsi="Arial" w:cs="Arial"/>
                <w:bCs/>
                <w:lang w:val="sr-Cyrl-CS" w:eastAsia="hr-HR"/>
              </w:rPr>
              <w:t>1.</w:t>
            </w:r>
            <w:r w:rsidRPr="005A46D7">
              <w:rPr>
                <w:rFonts w:ascii="Arial" w:eastAsia="TimesNewRomanPSMT" w:hAnsi="Arial" w:cs="Arial"/>
                <w:bCs/>
                <w:lang w:val="sr-Cyrl-RS" w:eastAsia="hr-HR"/>
              </w:rPr>
              <w:t>7</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Циљ поступка</w:t>
            </w:r>
          </w:p>
        </w:tc>
        <w:tc>
          <w:tcPr>
            <w:tcW w:w="4908" w:type="dxa"/>
          </w:tcPr>
          <w:p w:rsidR="00BF0BB8" w:rsidRPr="005A46D7" w:rsidRDefault="00BF0BB8" w:rsidP="00D15AAE">
            <w:pPr>
              <w:autoSpaceDE w:val="0"/>
              <w:autoSpaceDN w:val="0"/>
              <w:adjustRightInd w:val="0"/>
              <w:spacing w:after="0" w:line="240" w:lineRule="auto"/>
              <w:rPr>
                <w:rFonts w:ascii="Arial" w:eastAsia="TimesNewRomanPSMT" w:hAnsi="Arial" w:cs="Arial"/>
                <w:bCs/>
                <w:lang w:val="sr-Cyrl-CS" w:eastAsia="hr-HR"/>
              </w:rPr>
            </w:pPr>
            <w:r w:rsidRPr="005A46D7">
              <w:rPr>
                <w:rFonts w:ascii="Arial" w:eastAsia="TimesNewRomanPSMT" w:hAnsi="Arial" w:cs="Arial"/>
                <w:bCs/>
                <w:lang w:val="sr-Cyrl-CS" w:eastAsia="hr-HR"/>
              </w:rPr>
              <w:t>Поступак се спроводи ради закључења уговора о јавној набавци</w:t>
            </w:r>
          </w:p>
        </w:tc>
      </w:tr>
      <w:tr w:rsidR="00BF0BB8" w:rsidRPr="005A46D7" w:rsidTr="009E4787">
        <w:tc>
          <w:tcPr>
            <w:tcW w:w="1100"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RS" w:eastAsia="hr-HR"/>
              </w:rPr>
            </w:pPr>
            <w:r w:rsidRPr="005A46D7">
              <w:rPr>
                <w:rFonts w:ascii="Arial" w:eastAsia="TimesNewRomanPSMT" w:hAnsi="Arial" w:cs="Arial"/>
                <w:bCs/>
                <w:lang w:val="sr-Cyrl-CS" w:eastAsia="hr-HR"/>
              </w:rPr>
              <w:t>1.</w:t>
            </w:r>
            <w:r w:rsidRPr="005A46D7">
              <w:rPr>
                <w:rFonts w:ascii="Arial" w:eastAsia="TimesNewRomanPSMT" w:hAnsi="Arial" w:cs="Arial"/>
                <w:bCs/>
                <w:lang w:val="sr-Cyrl-RS" w:eastAsia="hr-HR"/>
              </w:rPr>
              <w:t>8</w:t>
            </w:r>
          </w:p>
        </w:tc>
        <w:tc>
          <w:tcPr>
            <w:tcW w:w="3234"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Контакт</w:t>
            </w:r>
          </w:p>
        </w:tc>
        <w:tc>
          <w:tcPr>
            <w:tcW w:w="4908" w:type="dxa"/>
          </w:tcPr>
          <w:p w:rsidR="00BF0BB8" w:rsidRPr="005A46D7" w:rsidRDefault="00BF0BB8" w:rsidP="00BF0BB8">
            <w:pPr>
              <w:autoSpaceDE w:val="0"/>
              <w:autoSpaceDN w:val="0"/>
              <w:adjustRightInd w:val="0"/>
              <w:spacing w:after="0" w:line="240" w:lineRule="auto"/>
              <w:jc w:val="both"/>
              <w:rPr>
                <w:rFonts w:ascii="Arial" w:eastAsia="TimesNewRomanPSMT" w:hAnsi="Arial" w:cs="Arial"/>
                <w:b/>
                <w:bCs/>
                <w:lang w:val="sr-Cyrl-CS" w:eastAsia="hr-HR"/>
              </w:rPr>
            </w:pPr>
          </w:p>
          <w:p w:rsidR="00BF0BB8" w:rsidRPr="005A46D7" w:rsidRDefault="00BF0BB8" w:rsidP="00BF0BB8">
            <w:pPr>
              <w:autoSpaceDE w:val="0"/>
              <w:autoSpaceDN w:val="0"/>
              <w:adjustRightInd w:val="0"/>
              <w:spacing w:after="0" w:line="240" w:lineRule="auto"/>
              <w:jc w:val="both"/>
              <w:rPr>
                <w:rFonts w:ascii="Arial" w:eastAsia="TimesNewRomanPSMT" w:hAnsi="Arial" w:cs="Arial"/>
                <w:bCs/>
                <w:lang w:eastAsia="hr-HR"/>
              </w:rPr>
            </w:pPr>
            <w:r w:rsidRPr="005A46D7">
              <w:rPr>
                <w:rFonts w:ascii="Arial" w:eastAsia="TimesNewRomanPSMT" w:hAnsi="Arial" w:cs="Arial"/>
                <w:b/>
                <w:bCs/>
                <w:lang w:val="sr-Cyrl-RS" w:eastAsia="hr-HR"/>
              </w:rPr>
              <w:t>Весна Стојановић</w:t>
            </w:r>
            <w:r w:rsidRPr="005A46D7">
              <w:rPr>
                <w:rFonts w:ascii="Arial" w:eastAsia="TimesNewRomanPSMT" w:hAnsi="Arial" w:cs="Arial"/>
                <w:bCs/>
                <w:lang w:val="sr-Cyrl-CS" w:eastAsia="hr-HR"/>
              </w:rPr>
              <w:t>,</w:t>
            </w:r>
            <w:r w:rsidRPr="005A46D7">
              <w:rPr>
                <w:rFonts w:ascii="Arial" w:eastAsia="TimesNewRomanPSMT" w:hAnsi="Arial" w:cs="Arial"/>
                <w:bCs/>
                <w:lang w:val="sr-Cyrl-RS" w:eastAsia="hr-HR"/>
              </w:rPr>
              <w:t xml:space="preserve"> </w:t>
            </w:r>
          </w:p>
          <w:p w:rsidR="00BF0BB8" w:rsidRPr="005A46D7" w:rsidRDefault="00BF0BB8" w:rsidP="00BF0BB8">
            <w:pPr>
              <w:autoSpaceDE w:val="0"/>
              <w:autoSpaceDN w:val="0"/>
              <w:adjustRightInd w:val="0"/>
              <w:spacing w:after="0" w:line="240" w:lineRule="auto"/>
              <w:jc w:val="both"/>
              <w:rPr>
                <w:rFonts w:ascii="Arial" w:eastAsia="TimesNewRomanPSMT" w:hAnsi="Arial" w:cs="Arial"/>
                <w:b/>
                <w:bCs/>
                <w:lang w:eastAsia="hr-HR"/>
              </w:rPr>
            </w:pPr>
            <w:r w:rsidRPr="005A46D7">
              <w:rPr>
                <w:rFonts w:ascii="Arial" w:eastAsia="TimesNewRomanPSMT" w:hAnsi="Arial" w:cs="Arial"/>
                <w:bCs/>
                <w:lang w:val="sr-Cyrl-CS" w:eastAsia="hr-HR"/>
              </w:rPr>
              <w:t>е-</w:t>
            </w:r>
            <w:r w:rsidRPr="005A46D7">
              <w:rPr>
                <w:rFonts w:ascii="Arial" w:eastAsia="TimesNewRomanPSMT" w:hAnsi="Arial" w:cs="Arial"/>
                <w:bCs/>
                <w:lang w:val="sr-Latn-CS" w:eastAsia="hr-HR"/>
              </w:rPr>
              <w:t>mail</w:t>
            </w:r>
            <w:r w:rsidRPr="005A46D7">
              <w:rPr>
                <w:rFonts w:ascii="Arial" w:eastAsia="TimesNewRomanPSMT" w:hAnsi="Arial" w:cs="Arial"/>
                <w:bCs/>
                <w:lang w:val="sr-Cyrl-RS" w:eastAsia="hr-HR"/>
              </w:rPr>
              <w:t xml:space="preserve">: </w:t>
            </w:r>
            <w:r w:rsidRPr="005A46D7">
              <w:rPr>
                <w:rFonts w:ascii="Arial" w:eastAsia="TimesNewRomanPSMT" w:hAnsi="Arial" w:cs="Arial"/>
                <w:bCs/>
                <w:lang w:eastAsia="hr-HR"/>
              </w:rPr>
              <w:t>vesna.stojanovic@tent.rs</w:t>
            </w:r>
          </w:p>
        </w:tc>
      </w:tr>
    </w:tbl>
    <w:p w:rsidR="00BF0BB8" w:rsidRPr="005A46D7" w:rsidRDefault="00BF0BB8" w:rsidP="00BF0BB8">
      <w:pPr>
        <w:spacing w:after="0" w:line="240" w:lineRule="auto"/>
        <w:rPr>
          <w:rFonts w:ascii="Arial" w:eastAsia="Times New Roman" w:hAnsi="Arial" w:cs="Arial"/>
          <w:lang w:val="sr-Cyrl-RS" w:eastAsia="hr-HR"/>
        </w:rPr>
      </w:pPr>
    </w:p>
    <w:p w:rsidR="00BF0BB8" w:rsidRPr="005A46D7" w:rsidRDefault="00BF0BB8" w:rsidP="00BF0BB8">
      <w:pPr>
        <w:spacing w:after="0" w:line="240" w:lineRule="auto"/>
        <w:rPr>
          <w:rFonts w:ascii="Arial" w:eastAsia="Times New Roman" w:hAnsi="Arial" w:cs="Arial"/>
          <w:lang w:val="sr-Cyrl-RS" w:eastAsia="hr-HR"/>
        </w:rPr>
      </w:pPr>
    </w:p>
    <w:p w:rsidR="00AD2EB9" w:rsidRPr="005A46D7" w:rsidRDefault="00AD2EB9">
      <w:pPr>
        <w:rPr>
          <w:rFonts w:ascii="Arial" w:eastAsia="Times New Roman" w:hAnsi="Arial" w:cs="Arial"/>
          <w:lang w:val="sr-Cyrl-RS" w:eastAsia="hr-HR"/>
        </w:rPr>
      </w:pPr>
      <w:r w:rsidRPr="005A46D7">
        <w:rPr>
          <w:rFonts w:ascii="Arial" w:eastAsia="Times New Roman" w:hAnsi="Arial" w:cs="Arial"/>
          <w:lang w:val="sr-Cyrl-RS" w:eastAsia="hr-HR"/>
        </w:rPr>
        <w:br w:type="page"/>
      </w:r>
    </w:p>
    <w:p w:rsidR="00BF0BB8" w:rsidRPr="005A46D7" w:rsidRDefault="00BF0BB8" w:rsidP="00BF0BB8">
      <w:pPr>
        <w:autoSpaceDE w:val="0"/>
        <w:autoSpaceDN w:val="0"/>
        <w:adjustRightInd w:val="0"/>
        <w:spacing w:after="0" w:line="240" w:lineRule="auto"/>
        <w:jc w:val="both"/>
        <w:rPr>
          <w:rFonts w:ascii="Arial" w:eastAsia="Times New Roman" w:hAnsi="Arial" w:cs="Arial"/>
          <w:i/>
          <w:iCs/>
          <w:lang w:val="sr-Cyrl-CS" w:eastAsia="hr-HR"/>
        </w:rPr>
      </w:pPr>
    </w:p>
    <w:p w:rsidR="00BF0BB8" w:rsidRPr="005A46D7" w:rsidRDefault="00BF0BB8" w:rsidP="00BF0BB8">
      <w:pPr>
        <w:autoSpaceDE w:val="0"/>
        <w:autoSpaceDN w:val="0"/>
        <w:adjustRightInd w:val="0"/>
        <w:spacing w:after="0" w:line="240" w:lineRule="auto"/>
        <w:jc w:val="both"/>
        <w:rPr>
          <w:rFonts w:ascii="Arial" w:eastAsia="Times New Roman" w:hAnsi="Arial" w:cs="Arial"/>
          <w:b/>
          <w:bCs/>
          <w:i/>
          <w:iCs/>
          <w:lang w:val="sr-Cyrl-CS" w:eastAsia="hr-HR"/>
        </w:rPr>
      </w:pPr>
    </w:p>
    <w:p w:rsidR="00BF0BB8" w:rsidRPr="005A46D7" w:rsidRDefault="00BF0BB8" w:rsidP="009E5B49">
      <w:pPr>
        <w:numPr>
          <w:ilvl w:val="0"/>
          <w:numId w:val="31"/>
        </w:numPr>
        <w:autoSpaceDE w:val="0"/>
        <w:autoSpaceDN w:val="0"/>
        <w:adjustRightInd w:val="0"/>
        <w:spacing w:after="0" w:line="240" w:lineRule="auto"/>
        <w:contextualSpacing/>
        <w:jc w:val="center"/>
        <w:rPr>
          <w:rFonts w:ascii="Arial" w:eastAsia="Times New Roman" w:hAnsi="Arial" w:cs="Arial"/>
          <w:b/>
          <w:bCs/>
          <w:iCs/>
          <w:lang w:val="sr-Cyrl-CS" w:eastAsia="hr-HR"/>
        </w:rPr>
      </w:pPr>
      <w:r w:rsidRPr="005A46D7">
        <w:rPr>
          <w:rFonts w:ascii="Arial" w:eastAsia="Times New Roman" w:hAnsi="Arial" w:cs="Arial"/>
          <w:b/>
          <w:bCs/>
          <w:iCs/>
          <w:lang w:val="sr-Cyrl-RS" w:eastAsia="hr-HR"/>
        </w:rPr>
        <w:t xml:space="preserve"> </w:t>
      </w:r>
      <w:r w:rsidRPr="005A46D7">
        <w:rPr>
          <w:rFonts w:ascii="Arial" w:eastAsia="Times New Roman" w:hAnsi="Arial" w:cs="Arial"/>
          <w:b/>
          <w:bCs/>
          <w:iCs/>
          <w:lang w:val="sr-Cyrl-CS" w:eastAsia="hr-HR"/>
        </w:rPr>
        <w:t>ПОДАЦИ О ПРЕДМЕТУ ЈАВНЕ НАБАВКЕ</w:t>
      </w: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5A46D7" w:rsidRDefault="00BF0BB8" w:rsidP="00BF0BB8">
      <w:pPr>
        <w:spacing w:after="0" w:line="240" w:lineRule="auto"/>
        <w:jc w:val="center"/>
        <w:rPr>
          <w:rFonts w:ascii="Arial" w:eastAsia="Times New Roman" w:hAnsi="Arial" w:cs="Arial"/>
          <w:b/>
          <w:lang w:val="sr-Cyrl-RS" w:eastAsia="hr-HR"/>
        </w:rPr>
      </w:pPr>
    </w:p>
    <w:tbl>
      <w:tblPr>
        <w:tblW w:w="103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5"/>
      </w:tblGrid>
      <w:tr w:rsidR="00BF0BB8" w:rsidRPr="005A46D7" w:rsidTr="00D15AAE">
        <w:trPr>
          <w:trHeight w:val="1123"/>
        </w:trPr>
        <w:tc>
          <w:tcPr>
            <w:tcW w:w="10385" w:type="dxa"/>
          </w:tcPr>
          <w:p w:rsidR="00BF0BB8" w:rsidRPr="005A46D7" w:rsidRDefault="00BF0BB8" w:rsidP="00BF0BB8">
            <w:pPr>
              <w:autoSpaceDE w:val="0"/>
              <w:autoSpaceDN w:val="0"/>
              <w:adjustRightInd w:val="0"/>
              <w:spacing w:after="0" w:line="240" w:lineRule="auto"/>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5A46D7">
              <w:rPr>
                <w:rFonts w:ascii="Arial" w:eastAsia="Times New Roman" w:hAnsi="Arial" w:cs="Arial"/>
                <w:b/>
                <w:bCs/>
                <w:iCs/>
                <w:lang w:val="sr-Cyrl-CS" w:eastAsia="hr-HR"/>
              </w:rPr>
              <w:t>Опис предмета јавне набавке</w:t>
            </w:r>
          </w:p>
        </w:tc>
      </w:tr>
      <w:tr w:rsidR="00BF0BB8" w:rsidRPr="005A46D7" w:rsidTr="00D15AAE">
        <w:trPr>
          <w:trHeight w:val="3338"/>
        </w:trPr>
        <w:tc>
          <w:tcPr>
            <w:tcW w:w="10385" w:type="dxa"/>
          </w:tcPr>
          <w:p w:rsidR="00BF0BB8" w:rsidRPr="005A46D7"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5A46D7" w:rsidRDefault="00BF0BB8" w:rsidP="00FC34AE">
            <w:pPr>
              <w:autoSpaceDE w:val="0"/>
              <w:autoSpaceDN w:val="0"/>
              <w:adjustRightInd w:val="0"/>
              <w:spacing w:after="0" w:line="240" w:lineRule="auto"/>
              <w:ind w:left="-67"/>
              <w:jc w:val="center"/>
              <w:rPr>
                <w:rFonts w:ascii="Arial" w:eastAsia="Times New Roman" w:hAnsi="Arial" w:cs="Arial"/>
                <w:b/>
                <w:bCs/>
                <w:iCs/>
                <w:lang w:val="sr-Cyrl-CS" w:eastAsia="hr-HR"/>
              </w:rPr>
            </w:pPr>
            <w:r w:rsidRPr="005A46D7">
              <w:rPr>
                <w:rFonts w:ascii="Arial" w:eastAsia="Times New Roman" w:hAnsi="Arial" w:cs="Arial"/>
                <w:b/>
                <w:bCs/>
                <w:iCs/>
                <w:lang w:val="sr-Cyrl-CS" w:eastAsia="hr-HR"/>
              </w:rPr>
              <w:t>„</w:t>
            </w:r>
            <w:r w:rsidR="000C2C6A">
              <w:rPr>
                <w:rFonts w:ascii="Arial" w:eastAsia="Times New Roman" w:hAnsi="Arial" w:cs="Arial"/>
                <w:b/>
                <w:bCs/>
                <w:iCs/>
                <w:lang w:val="sr-Cyrl-CS" w:eastAsia="hr-HR"/>
              </w:rPr>
              <w:t>Поправка унутрашњег блока у фабрици за напојне пумпе ТЕНТ-А3-А6</w:t>
            </w:r>
            <w:r w:rsidRPr="005A46D7">
              <w:rPr>
                <w:rFonts w:ascii="Arial" w:eastAsia="Times New Roman" w:hAnsi="Arial" w:cs="Arial"/>
                <w:b/>
                <w:bCs/>
                <w:iCs/>
                <w:lang w:val="sr-Cyrl-CS" w:eastAsia="hr-HR"/>
              </w:rPr>
              <w:t>“</w:t>
            </w:r>
          </w:p>
          <w:p w:rsidR="00BF0BB8" w:rsidRPr="005A46D7"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tc>
      </w:tr>
      <w:tr w:rsidR="00BF0BB8" w:rsidRPr="005A46D7" w:rsidTr="00D15AAE">
        <w:trPr>
          <w:trHeight w:val="982"/>
        </w:trPr>
        <w:tc>
          <w:tcPr>
            <w:tcW w:w="10385" w:type="dxa"/>
          </w:tcPr>
          <w:p w:rsidR="00BF0BB8" w:rsidRPr="005A46D7"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5A46D7">
              <w:rPr>
                <w:rFonts w:ascii="Arial" w:eastAsia="Times New Roman" w:hAnsi="Arial" w:cs="Arial"/>
                <w:b/>
                <w:bCs/>
                <w:iCs/>
                <w:lang w:val="sr-Cyrl-CS" w:eastAsia="hr-HR"/>
              </w:rPr>
              <w:t>Назив и ознака из општег речника набавке</w:t>
            </w:r>
          </w:p>
        </w:tc>
      </w:tr>
      <w:tr w:rsidR="00BF0BB8" w:rsidRPr="005A46D7" w:rsidTr="00D15AAE">
        <w:trPr>
          <w:trHeight w:val="982"/>
        </w:trPr>
        <w:tc>
          <w:tcPr>
            <w:tcW w:w="10385" w:type="dxa"/>
          </w:tcPr>
          <w:p w:rsidR="00BF0BB8" w:rsidRPr="005A46D7" w:rsidRDefault="00126652" w:rsidP="00BF0BB8">
            <w:pPr>
              <w:autoSpaceDE w:val="0"/>
              <w:autoSpaceDN w:val="0"/>
              <w:adjustRightInd w:val="0"/>
              <w:spacing w:after="0" w:line="240" w:lineRule="auto"/>
              <w:ind w:left="-67"/>
              <w:jc w:val="center"/>
              <w:rPr>
                <w:rFonts w:ascii="Arial" w:eastAsia="Times New Roman" w:hAnsi="Arial" w:cs="Arial"/>
                <w:bCs/>
                <w:iCs/>
                <w:lang w:val="sr-Cyrl-CS" w:eastAsia="hr-HR"/>
              </w:rPr>
            </w:pPr>
            <w:r w:rsidRPr="00126652">
              <w:rPr>
                <w:rFonts w:ascii="Arial" w:eastAsia="Times New Roman" w:hAnsi="Arial" w:cs="Arial"/>
                <w:bCs/>
                <w:iCs/>
                <w:lang w:val="sr-Cyrl-CS" w:eastAsia="hr-HR"/>
              </w:rPr>
              <w:t>назив и ознака из Општег речника набав</w:t>
            </w:r>
            <w:r w:rsidR="000C2C6A">
              <w:rPr>
                <w:rFonts w:ascii="Arial" w:eastAsia="Times New Roman" w:hAnsi="Arial" w:cs="Arial"/>
                <w:bCs/>
                <w:iCs/>
                <w:lang w:val="sr-Cyrl-CS" w:eastAsia="hr-HR"/>
              </w:rPr>
              <w:t xml:space="preserve">ке: </w:t>
            </w:r>
            <w:r w:rsidR="000C2C6A" w:rsidRPr="000C2C6A">
              <w:rPr>
                <w:rFonts w:ascii="Arial" w:eastAsia="Times New Roman" w:hAnsi="Arial" w:cs="Arial"/>
                <w:bCs/>
                <w:iCs/>
                <w:lang w:val="sr-Cyrl-CS" w:eastAsia="hr-HR"/>
              </w:rPr>
              <w:t>Услуге поправке и одржавања уређаја изузев електричних - 50531000.</w:t>
            </w:r>
          </w:p>
        </w:tc>
      </w:tr>
      <w:tr w:rsidR="00BF0BB8" w:rsidRPr="005A46D7" w:rsidTr="00D15AAE">
        <w:trPr>
          <w:trHeight w:val="2024"/>
        </w:trPr>
        <w:tc>
          <w:tcPr>
            <w:tcW w:w="10385" w:type="dxa"/>
          </w:tcPr>
          <w:p w:rsidR="00BF0BB8" w:rsidRPr="005A46D7" w:rsidRDefault="00BF0BB8" w:rsidP="00BF0BB8">
            <w:pPr>
              <w:autoSpaceDE w:val="0"/>
              <w:autoSpaceDN w:val="0"/>
              <w:adjustRightInd w:val="0"/>
              <w:spacing w:after="0" w:line="240" w:lineRule="auto"/>
              <w:ind w:left="-67"/>
              <w:rPr>
                <w:rFonts w:ascii="Arial" w:eastAsia="Times New Roman" w:hAnsi="Arial" w:cs="Arial"/>
                <w:b/>
                <w:bCs/>
                <w:iCs/>
                <w:lang w:val="sr-Cyrl-CS" w:eastAsia="hr-HR"/>
              </w:rPr>
            </w:pPr>
          </w:p>
          <w:p w:rsidR="00BF0BB8" w:rsidRPr="005A46D7" w:rsidRDefault="00BF0BB8" w:rsidP="00BF0BB8">
            <w:pPr>
              <w:autoSpaceDE w:val="0"/>
              <w:autoSpaceDN w:val="0"/>
              <w:adjustRightInd w:val="0"/>
              <w:spacing w:after="0" w:line="240" w:lineRule="auto"/>
              <w:ind w:left="-67"/>
              <w:jc w:val="center"/>
              <w:rPr>
                <w:rFonts w:ascii="Arial" w:eastAsia="Times New Roman" w:hAnsi="Arial" w:cs="Arial"/>
                <w:b/>
                <w:bCs/>
                <w:iCs/>
                <w:lang w:val="sr-Cyrl-CS" w:eastAsia="hr-HR"/>
              </w:rPr>
            </w:pPr>
            <w:r w:rsidRPr="005A46D7">
              <w:rPr>
                <w:rFonts w:ascii="Arial" w:eastAsia="Times New Roman" w:hAnsi="Arial" w:cs="Arial"/>
                <w:bCs/>
                <w:iCs/>
                <w:lang w:eastAsia="hr-HR"/>
              </w:rPr>
              <w:t>Предметна јавна набавка није обликована у више партија.</w:t>
            </w:r>
          </w:p>
        </w:tc>
      </w:tr>
    </w:tbl>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5A46D7"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5A46D7"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5A46D7"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5A46D7"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164BC5" w:rsidRPr="005A46D7" w:rsidRDefault="00164BC5" w:rsidP="00BF0BB8">
      <w:pPr>
        <w:autoSpaceDE w:val="0"/>
        <w:autoSpaceDN w:val="0"/>
        <w:adjustRightInd w:val="0"/>
        <w:spacing w:after="0" w:line="240" w:lineRule="auto"/>
        <w:ind w:left="720"/>
        <w:rPr>
          <w:rFonts w:ascii="Arial" w:eastAsia="Times New Roman" w:hAnsi="Arial" w:cs="Arial"/>
          <w:b/>
          <w:bCs/>
          <w:iCs/>
          <w:lang w:val="sr-Cyrl-RS" w:eastAsia="hr-HR"/>
        </w:rPr>
      </w:pPr>
    </w:p>
    <w:p w:rsidR="00BF0BB8" w:rsidRPr="005A46D7" w:rsidRDefault="00BF0BB8" w:rsidP="00BF0BB8">
      <w:pPr>
        <w:autoSpaceDE w:val="0"/>
        <w:autoSpaceDN w:val="0"/>
        <w:adjustRightInd w:val="0"/>
        <w:spacing w:after="0" w:line="240" w:lineRule="auto"/>
        <w:ind w:left="720"/>
        <w:rPr>
          <w:rFonts w:ascii="Arial" w:eastAsia="Times New Roman" w:hAnsi="Arial" w:cs="Arial"/>
          <w:b/>
          <w:bCs/>
          <w:iCs/>
          <w:lang w:val="sr-Cyrl-RS" w:eastAsia="hr-HR"/>
        </w:rPr>
      </w:pPr>
    </w:p>
    <w:p w:rsidR="00D23F4B" w:rsidRPr="005A46D7" w:rsidRDefault="00D23F4B" w:rsidP="00D23F4B">
      <w:pPr>
        <w:pStyle w:val="ListParagraph"/>
        <w:numPr>
          <w:ilvl w:val="0"/>
          <w:numId w:val="31"/>
        </w:numPr>
        <w:spacing w:before="120"/>
        <w:jc w:val="both"/>
        <w:outlineLvl w:val="0"/>
        <w:rPr>
          <w:rFonts w:ascii="Arial" w:hAnsi="Arial" w:cs="Arial"/>
          <w:b/>
          <w:lang w:eastAsia="ar-SA"/>
        </w:rPr>
      </w:pPr>
      <w:r w:rsidRPr="005A46D7">
        <w:rPr>
          <w:rFonts w:ascii="Arial" w:hAnsi="Arial" w:cs="Arial"/>
          <w:b/>
          <w:lang w:eastAsia="ar-SA"/>
        </w:rPr>
        <w:t>ТЕХНИЧКАСПЕЦИФИКАЦИЈА</w:t>
      </w:r>
      <w:bookmarkStart w:id="2" w:name="_Toc441651541"/>
      <w:bookmarkStart w:id="3" w:name="_Toc442559879"/>
    </w:p>
    <w:p w:rsidR="00D23F4B" w:rsidRDefault="00D23F4B" w:rsidP="00FE459A">
      <w:pPr>
        <w:pStyle w:val="ListParagraph"/>
        <w:numPr>
          <w:ilvl w:val="1"/>
          <w:numId w:val="49"/>
        </w:numPr>
        <w:spacing w:before="120"/>
        <w:jc w:val="both"/>
        <w:outlineLvl w:val="0"/>
        <w:rPr>
          <w:rFonts w:ascii="Arial" w:hAnsi="Arial" w:cs="Arial"/>
          <w:b/>
          <w:lang w:val="sr-Cyrl-RS" w:eastAsia="ar-SA"/>
        </w:rPr>
      </w:pPr>
      <w:r w:rsidRPr="005A46D7">
        <w:rPr>
          <w:rFonts w:ascii="Arial" w:hAnsi="Arial" w:cs="Arial"/>
          <w:b/>
          <w:lang w:val="sr-Cyrl-RS" w:eastAsia="ar-SA"/>
        </w:rPr>
        <w:t xml:space="preserve">. </w:t>
      </w:r>
      <w:r w:rsidRPr="005A46D7">
        <w:rPr>
          <w:rFonts w:ascii="Arial" w:hAnsi="Arial" w:cs="Arial"/>
          <w:b/>
          <w:lang w:eastAsia="ar-SA"/>
        </w:rPr>
        <w:t>Врста и обим</w:t>
      </w:r>
      <w:bookmarkEnd w:id="2"/>
      <w:bookmarkEnd w:id="3"/>
      <w:r w:rsidRPr="005A46D7">
        <w:rPr>
          <w:rFonts w:ascii="Arial" w:hAnsi="Arial" w:cs="Arial"/>
          <w:b/>
          <w:lang w:val="en-US" w:eastAsia="ar-SA"/>
        </w:rPr>
        <w:t xml:space="preserve"> </w:t>
      </w:r>
      <w:r w:rsidR="00B538A0">
        <w:rPr>
          <w:rFonts w:ascii="Arial" w:hAnsi="Arial" w:cs="Arial"/>
          <w:b/>
          <w:lang w:val="sr-Cyrl-RS" w:eastAsia="ar-SA"/>
        </w:rPr>
        <w:t>услуга</w:t>
      </w:r>
    </w:p>
    <w:p w:rsidR="00CE724E" w:rsidRDefault="00CE724E" w:rsidP="00CE724E">
      <w:pPr>
        <w:jc w:val="center"/>
        <w:rPr>
          <w:rFonts w:ascii="Arial" w:hAnsi="Arial" w:cs="Arial"/>
          <w:b/>
          <w:noProof/>
          <w:color w:val="000000"/>
          <w:lang w:val="sr-Cyrl-CS"/>
        </w:rPr>
      </w:pPr>
      <w:r w:rsidRPr="009676A0">
        <w:rPr>
          <w:rFonts w:ascii="Arial" w:hAnsi="Arial" w:cs="Arial"/>
          <w:b/>
          <w:noProof/>
          <w:color w:val="000000"/>
          <w:lang w:val="sr-Cyrl-CS"/>
        </w:rPr>
        <w:t>ПОПРАВКА</w:t>
      </w:r>
      <w:r>
        <w:rPr>
          <w:rFonts w:ascii="Arial" w:hAnsi="Arial" w:cs="Arial"/>
          <w:b/>
          <w:noProof/>
          <w:color w:val="000000"/>
        </w:rPr>
        <w:t xml:space="preserve"> </w:t>
      </w:r>
      <w:r>
        <w:rPr>
          <w:rFonts w:ascii="Arial" w:hAnsi="Arial" w:cs="Arial"/>
          <w:b/>
          <w:noProof/>
          <w:color w:val="000000"/>
          <w:lang w:val="sr-Cyrl-RS"/>
        </w:rPr>
        <w:t xml:space="preserve">УНУТРАШЊЕГ БЛОКА </w:t>
      </w:r>
      <w:r w:rsidRPr="009676A0">
        <w:rPr>
          <w:rFonts w:ascii="Arial" w:hAnsi="Arial" w:cs="Arial"/>
          <w:b/>
          <w:noProof/>
          <w:color w:val="000000"/>
          <w:lang w:val="sr-Cyrl-CS"/>
        </w:rPr>
        <w:t>У ФАБРИЦИ</w:t>
      </w:r>
      <w:r>
        <w:rPr>
          <w:rFonts w:ascii="Arial" w:hAnsi="Arial" w:cs="Arial"/>
          <w:b/>
          <w:noProof/>
          <w:color w:val="000000"/>
          <w:lang w:val="sr-Cyrl-CS"/>
        </w:rPr>
        <w:t xml:space="preserve"> ЗА НАПОЈНЕ ПУМПЕ А3 - А6</w:t>
      </w:r>
      <w:r w:rsidRPr="009676A0">
        <w:rPr>
          <w:rFonts w:ascii="Arial" w:hAnsi="Arial" w:cs="Arial"/>
          <w:b/>
          <w:noProof/>
          <w:color w:val="000000"/>
          <w:lang w:val="sr-Cyrl-CS"/>
        </w:rPr>
        <w:t>,</w:t>
      </w:r>
    </w:p>
    <w:p w:rsidR="00CE724E" w:rsidRPr="00DF67B2" w:rsidRDefault="00DF67B2" w:rsidP="00DF67B2">
      <w:pPr>
        <w:jc w:val="center"/>
        <w:rPr>
          <w:rFonts w:ascii="Arial" w:hAnsi="Arial" w:cs="Arial"/>
          <w:b/>
          <w:noProof/>
          <w:color w:val="000000"/>
          <w:lang w:val="sr-Cyrl-CS"/>
        </w:rPr>
      </w:pPr>
      <w:r>
        <w:rPr>
          <w:rFonts w:ascii="Arial" w:hAnsi="Arial" w:cs="Arial"/>
          <w:b/>
          <w:noProof/>
          <w:color w:val="000000"/>
          <w:lang w:val="sr-Cyrl-CS"/>
        </w:rPr>
        <w:t>ОПИС И ОБИМ РАДОВА</w:t>
      </w:r>
    </w:p>
    <w:p w:rsidR="00CE724E" w:rsidRPr="009676A0" w:rsidRDefault="00CE724E" w:rsidP="00CE724E">
      <w:pPr>
        <w:spacing w:before="120"/>
        <w:rPr>
          <w:rFonts w:ascii="Arial" w:hAnsi="Arial" w:cs="Arial"/>
          <w:lang w:val="sr-Cyrl-CS"/>
        </w:rPr>
      </w:pPr>
      <w:r w:rsidRPr="009676A0">
        <w:rPr>
          <w:rFonts w:ascii="Arial" w:hAnsi="Arial" w:cs="Arial"/>
          <w:noProof/>
          <w:color w:val="000000"/>
          <w:lang w:val="sr-Cyrl-CS"/>
        </w:rPr>
        <w:t>Напојне пумпе</w:t>
      </w:r>
      <w:r w:rsidRPr="009676A0">
        <w:rPr>
          <w:rFonts w:ascii="Arial" w:hAnsi="Arial" w:cs="Arial"/>
          <w:b/>
          <w:color w:val="000000"/>
          <w:lang w:val="sr-Cyrl-CS"/>
        </w:rPr>
        <w:t xml:space="preserve"> </w:t>
      </w:r>
      <w:r w:rsidRPr="009676A0">
        <w:rPr>
          <w:rFonts w:ascii="Arial" w:hAnsi="Arial" w:cs="Arial"/>
          <w:lang w:val="en-US"/>
        </w:rPr>
        <w:t xml:space="preserve">SULZER </w:t>
      </w:r>
      <w:r w:rsidRPr="009676A0">
        <w:rPr>
          <w:rFonts w:ascii="Arial" w:hAnsi="Arial" w:cs="Arial"/>
          <w:lang w:val="sr-Cyrl-CS"/>
        </w:rPr>
        <w:t>тип</w:t>
      </w:r>
      <w:r w:rsidRPr="009676A0">
        <w:rPr>
          <w:rFonts w:ascii="Arial" w:hAnsi="Arial" w:cs="Arial"/>
          <w:lang w:val="en-US"/>
        </w:rPr>
        <w:t>HPT pom 28-6s/ns95</w:t>
      </w:r>
      <w:r w:rsidRPr="009676A0">
        <w:rPr>
          <w:rFonts w:ascii="Arial" w:hAnsi="Arial" w:cs="Arial"/>
          <w:lang w:val="sr-Cyrl-CS"/>
        </w:rPr>
        <w:t xml:space="preserve">, су вишестепене, хоризонталне пумпе са специјалним спољашњим „буричастим“ кућиштем и </w:t>
      </w:r>
      <w:r w:rsidRPr="009676A0">
        <w:rPr>
          <w:rFonts w:ascii="Arial" w:hAnsi="Arial" w:cs="Arial"/>
          <w:b/>
          <w:lang w:val="sr-Cyrl-CS"/>
        </w:rPr>
        <w:t xml:space="preserve">заменљивим унутрашњим блоком. </w:t>
      </w:r>
      <w:r w:rsidRPr="009676A0">
        <w:rPr>
          <w:rFonts w:ascii="Arial" w:hAnsi="Arial" w:cs="Arial"/>
          <w:lang w:val="sr-Cyrl-CS"/>
        </w:rPr>
        <w:t>Пумпе су генерално ремонтоване и реконструисане</w:t>
      </w:r>
      <w:r w:rsidRPr="009676A0">
        <w:rPr>
          <w:rFonts w:ascii="Arial" w:hAnsi="Arial" w:cs="Arial"/>
          <w:b/>
          <w:lang w:val="sr-Cyrl-CS"/>
        </w:rPr>
        <w:t xml:space="preserve">  </w:t>
      </w:r>
      <w:r w:rsidRPr="009676A0">
        <w:rPr>
          <w:rFonts w:ascii="Arial" w:hAnsi="Arial" w:cs="Arial"/>
          <w:lang w:val="sr-Cyrl-CS"/>
        </w:rPr>
        <w:t xml:space="preserve">у </w:t>
      </w:r>
      <w:r w:rsidRPr="009676A0">
        <w:rPr>
          <w:rFonts w:ascii="Arial" w:hAnsi="Arial" w:cs="Arial"/>
        </w:rPr>
        <w:t>SULZER-</w:t>
      </w:r>
      <w:r w:rsidRPr="009676A0">
        <w:rPr>
          <w:rFonts w:ascii="Arial" w:hAnsi="Arial" w:cs="Arial"/>
          <w:lang w:val="sr-Cyrl-CS"/>
        </w:rPr>
        <w:t>у за време капиталних ремоната и то: блок А4 –</w:t>
      </w:r>
      <w:r>
        <w:rPr>
          <w:rFonts w:ascii="Arial" w:hAnsi="Arial" w:cs="Arial"/>
          <w:lang w:val="sr-Cyrl-CS"/>
        </w:rPr>
        <w:t xml:space="preserve"> 20</w:t>
      </w:r>
      <w:r>
        <w:rPr>
          <w:rFonts w:ascii="Arial" w:hAnsi="Arial" w:cs="Arial"/>
        </w:rPr>
        <w:t>18</w:t>
      </w:r>
      <w:r w:rsidRPr="009676A0">
        <w:rPr>
          <w:rFonts w:ascii="Arial" w:hAnsi="Arial" w:cs="Arial"/>
          <w:lang w:val="sr-Cyrl-CS"/>
        </w:rPr>
        <w:t>.године, блок А6 – 2010.године, блок А3 – 2011. године и блок А5 у 2012.години.</w:t>
      </w:r>
    </w:p>
    <w:p w:rsidR="00CE724E" w:rsidRPr="009676A0" w:rsidRDefault="00CE724E" w:rsidP="00CE724E">
      <w:pPr>
        <w:spacing w:after="0" w:line="240" w:lineRule="auto"/>
        <w:rPr>
          <w:rFonts w:ascii="Arial" w:hAnsi="Arial" w:cs="Arial"/>
          <w:b/>
          <w:noProof/>
          <w:lang w:val="sr-Cyrl-CS"/>
        </w:rPr>
      </w:pPr>
    </w:p>
    <w:p w:rsidR="00CE724E" w:rsidRDefault="00CE724E" w:rsidP="00CE724E">
      <w:pPr>
        <w:spacing w:after="0" w:line="240" w:lineRule="auto"/>
        <w:rPr>
          <w:rFonts w:ascii="Arial" w:hAnsi="Arial" w:cs="Arial"/>
          <w:b/>
          <w:noProof/>
          <w:lang w:val="sr-Cyrl-CS"/>
        </w:rPr>
      </w:pPr>
      <w:r w:rsidRPr="009676A0">
        <w:rPr>
          <w:rFonts w:ascii="Arial" w:hAnsi="Arial" w:cs="Arial"/>
          <w:b/>
          <w:noProof/>
          <w:lang w:val="sr-Cyrl-CS"/>
        </w:rPr>
        <w:t xml:space="preserve">Основне техничке карактеристике </w:t>
      </w:r>
      <w:r>
        <w:rPr>
          <w:rFonts w:ascii="Arial" w:hAnsi="Arial" w:cs="Arial"/>
          <w:b/>
          <w:noProof/>
          <w:lang w:val="sr-Cyrl-RS"/>
        </w:rPr>
        <w:t>унутрашњег блока који је демонтиран у току капиталног ремонта блока А4 са напојне пумпе 41 а који би се слао на поправку</w:t>
      </w:r>
      <w:r w:rsidRPr="009676A0">
        <w:rPr>
          <w:rFonts w:ascii="Arial" w:hAnsi="Arial" w:cs="Arial"/>
          <w:b/>
          <w:noProof/>
          <w:lang w:val="sr-Cyrl-CS"/>
        </w:rPr>
        <w:t>:</w:t>
      </w:r>
    </w:p>
    <w:p w:rsidR="00CE724E" w:rsidRDefault="00CE724E" w:rsidP="00CE724E">
      <w:pPr>
        <w:spacing w:after="0" w:line="240" w:lineRule="auto"/>
        <w:rPr>
          <w:rFonts w:ascii="Arial" w:hAnsi="Arial" w:cs="Arial"/>
          <w:b/>
          <w:noProof/>
          <w:lang w:val="sr-Cyrl-CS"/>
        </w:rPr>
      </w:pPr>
    </w:p>
    <w:p w:rsidR="00874F65" w:rsidRPr="00874F65" w:rsidRDefault="00874F65" w:rsidP="00874F65">
      <w:pPr>
        <w:widowControl w:val="0"/>
        <w:spacing w:after="0" w:line="240" w:lineRule="auto"/>
        <w:jc w:val="both"/>
        <w:rPr>
          <w:rFonts w:ascii="Arial" w:eastAsia="Times New Roman" w:hAnsi="Arial" w:cs="Arial"/>
          <w:lang w:val="sr-Latn-CS"/>
        </w:rPr>
      </w:pPr>
      <w:r w:rsidRPr="00874F65">
        <w:rPr>
          <w:rFonts w:ascii="Arial" w:eastAsia="Times New Roman" w:hAnsi="Arial" w:cs="Arial"/>
          <w:lang w:val="sr-Latn-CS"/>
        </w:rPr>
        <w:t>HPT pom28-6s</w:t>
      </w:r>
    </w:p>
    <w:p w:rsidR="00874F65" w:rsidRPr="00874F65" w:rsidRDefault="00874F65" w:rsidP="00874F65">
      <w:pPr>
        <w:widowControl w:val="0"/>
        <w:spacing w:after="0" w:line="240" w:lineRule="auto"/>
        <w:jc w:val="both"/>
        <w:rPr>
          <w:rFonts w:ascii="Arial" w:eastAsia="Times New Roman" w:hAnsi="Arial" w:cs="Arial"/>
          <w:lang w:val="sr-Cyrl-RS"/>
        </w:rPr>
      </w:pPr>
      <w:r w:rsidRPr="00874F65">
        <w:rPr>
          <w:rFonts w:ascii="Arial" w:eastAsia="Times New Roman" w:hAnsi="Arial" w:cs="Arial"/>
          <w:lang w:val="sr-Latn-CS"/>
        </w:rPr>
        <w:t>Q m3/h</w:t>
      </w:r>
      <w:r w:rsidRPr="00874F65">
        <w:rPr>
          <w:rFonts w:ascii="Arial" w:eastAsia="Times New Roman" w:hAnsi="Arial" w:cs="Arial"/>
          <w:lang w:val="sr-Latn-CS"/>
        </w:rPr>
        <w:tab/>
      </w:r>
      <w:r w:rsidRPr="00874F65">
        <w:rPr>
          <w:rFonts w:ascii="Arial" w:eastAsia="Times New Roman" w:hAnsi="Arial" w:cs="Arial"/>
          <w:lang w:val="sr-Cyrl-RS"/>
        </w:rPr>
        <w:t>630</w:t>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t>No</w:t>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Cyrl-RS"/>
        </w:rPr>
        <w:t>К712</w:t>
      </w:r>
    </w:p>
    <w:p w:rsidR="00874F65" w:rsidRPr="00874F65" w:rsidRDefault="00874F65" w:rsidP="00874F65">
      <w:pPr>
        <w:widowControl w:val="0"/>
        <w:spacing w:after="0" w:line="240" w:lineRule="auto"/>
        <w:jc w:val="both"/>
        <w:rPr>
          <w:rFonts w:ascii="Arial" w:eastAsia="Times New Roman" w:hAnsi="Arial" w:cs="Arial"/>
          <w:lang w:val="sr-Latn-CS"/>
        </w:rPr>
      </w:pPr>
      <w:r w:rsidRPr="00874F65">
        <w:rPr>
          <w:rFonts w:ascii="Arial" w:eastAsia="Times New Roman" w:hAnsi="Arial" w:cs="Arial"/>
          <w:lang w:val="sr-Latn-CS"/>
        </w:rPr>
        <w:t>H m</w:t>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Cyrl-RS"/>
        </w:rPr>
        <w:t>3020</w:t>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p>
    <w:p w:rsidR="00874F65" w:rsidRPr="00874F65" w:rsidRDefault="00874F65" w:rsidP="00874F65">
      <w:pPr>
        <w:widowControl w:val="0"/>
        <w:spacing w:after="0" w:line="240" w:lineRule="auto"/>
        <w:jc w:val="both"/>
        <w:rPr>
          <w:rFonts w:ascii="Arial" w:eastAsia="Times New Roman" w:hAnsi="Arial" w:cs="Arial"/>
          <w:lang w:val="sr-Latn-CS"/>
        </w:rPr>
      </w:pPr>
      <w:r w:rsidRPr="00874F65">
        <w:rPr>
          <w:rFonts w:ascii="Arial" w:eastAsia="Times New Roman" w:hAnsi="Arial" w:cs="Arial"/>
          <w:lang w:val="sr-Latn-CS"/>
        </w:rPr>
        <w:t>N (t/min)</w:t>
      </w:r>
      <w:r w:rsidRPr="00874F65">
        <w:rPr>
          <w:rFonts w:ascii="Arial" w:eastAsia="Times New Roman" w:hAnsi="Arial" w:cs="Arial"/>
          <w:lang w:val="sr-Latn-CS"/>
        </w:rPr>
        <w:tab/>
      </w:r>
      <w:r w:rsidRPr="00874F65">
        <w:rPr>
          <w:rFonts w:ascii="Arial" w:eastAsia="Times New Roman" w:hAnsi="Arial" w:cs="Arial"/>
          <w:lang w:val="sr-Cyrl-RS"/>
        </w:rPr>
        <w:t>7500</w:t>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p>
    <w:p w:rsidR="00874F65" w:rsidRPr="00874F65" w:rsidRDefault="00874F65" w:rsidP="00874F65">
      <w:pPr>
        <w:widowControl w:val="0"/>
        <w:spacing w:after="0" w:line="240" w:lineRule="auto"/>
        <w:jc w:val="both"/>
        <w:rPr>
          <w:rFonts w:ascii="Arial" w:eastAsia="Times New Roman" w:hAnsi="Arial" w:cs="Arial"/>
          <w:b/>
          <w:lang w:val="sr-Cyrl-RS"/>
        </w:rPr>
      </w:pPr>
      <w:r w:rsidRPr="00874F65">
        <w:rPr>
          <w:rFonts w:ascii="Arial" w:eastAsia="Times New Roman" w:hAnsi="Arial" w:cs="Arial"/>
          <w:lang w:val="sr-Latn-CS"/>
        </w:rPr>
        <w:t>P (kW)</w:t>
      </w:r>
      <w:r w:rsidRPr="00874F65">
        <w:rPr>
          <w:rFonts w:ascii="Arial" w:eastAsia="Times New Roman" w:hAnsi="Arial" w:cs="Arial"/>
          <w:lang w:val="sr-Latn-CS"/>
        </w:rPr>
        <w:tab/>
      </w:r>
      <w:r w:rsidRPr="00874F65">
        <w:rPr>
          <w:rFonts w:ascii="Arial" w:eastAsia="Times New Roman" w:hAnsi="Arial" w:cs="Arial"/>
          <w:lang w:val="sr-Cyrl-RS"/>
        </w:rPr>
        <w:t>5885</w:t>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r w:rsidR="00436E22">
        <w:rPr>
          <w:rFonts w:ascii="Arial" w:eastAsia="Times New Roman" w:hAnsi="Arial" w:cs="Arial"/>
          <w:lang w:val="sr-Cyrl-RS"/>
        </w:rPr>
        <w:tab/>
      </w:r>
      <w:r w:rsidRPr="00874F65">
        <w:rPr>
          <w:rFonts w:ascii="Arial" w:eastAsia="Times New Roman" w:hAnsi="Arial" w:cs="Arial"/>
          <w:lang w:val="sr-Latn-CS"/>
        </w:rPr>
        <w:t>Anee</w:t>
      </w:r>
      <w:r w:rsidRPr="00874F65">
        <w:rPr>
          <w:rFonts w:ascii="Arial" w:eastAsia="Times New Roman" w:hAnsi="Arial" w:cs="Arial"/>
          <w:b/>
          <w:lang w:val="sr-Latn-CS"/>
        </w:rPr>
        <w:tab/>
      </w:r>
      <w:r w:rsidRPr="00874F65">
        <w:rPr>
          <w:rFonts w:ascii="Arial" w:eastAsia="Times New Roman" w:hAnsi="Arial" w:cs="Arial"/>
          <w:b/>
          <w:lang w:val="sr-Latn-CS"/>
        </w:rPr>
        <w:tab/>
        <w:t>20</w:t>
      </w:r>
      <w:r w:rsidRPr="00874F65">
        <w:rPr>
          <w:rFonts w:ascii="Arial" w:eastAsia="Times New Roman" w:hAnsi="Arial" w:cs="Arial"/>
          <w:b/>
          <w:lang w:val="sr-Cyrl-RS"/>
        </w:rPr>
        <w:t>07</w:t>
      </w:r>
    </w:p>
    <w:p w:rsidR="00874F65" w:rsidRPr="00874F65" w:rsidRDefault="00874F65" w:rsidP="00874F65">
      <w:pPr>
        <w:widowControl w:val="0"/>
        <w:spacing w:after="0" w:line="240" w:lineRule="auto"/>
        <w:jc w:val="both"/>
        <w:rPr>
          <w:rFonts w:ascii="Arial" w:eastAsia="Times New Roman" w:hAnsi="Arial" w:cs="Arial"/>
          <w:lang w:val="sr-Cyrl-RS"/>
        </w:rPr>
      </w:pPr>
      <w:r w:rsidRPr="00874F65">
        <w:rPr>
          <w:rFonts w:ascii="Arial" w:eastAsia="Times New Roman" w:hAnsi="Arial" w:cs="Arial"/>
          <w:lang w:val="sr-Cyrl-RS"/>
        </w:rPr>
        <w:tab/>
      </w:r>
      <w:r w:rsidRPr="00874F65">
        <w:rPr>
          <w:rFonts w:ascii="Arial" w:eastAsia="Times New Roman" w:hAnsi="Arial" w:cs="Arial"/>
          <w:lang w:val="sr-Cyrl-RS"/>
        </w:rPr>
        <w:tab/>
      </w:r>
      <w:r w:rsidRPr="00874F65">
        <w:rPr>
          <w:rFonts w:ascii="Arial" w:eastAsia="Times New Roman" w:hAnsi="Arial" w:cs="Arial"/>
          <w:lang w:val="sr-Cyrl-RS"/>
        </w:rPr>
        <w:tab/>
      </w:r>
      <w:r w:rsidRPr="00874F65">
        <w:rPr>
          <w:rFonts w:ascii="Arial" w:eastAsia="Times New Roman" w:hAnsi="Arial" w:cs="Arial"/>
          <w:lang w:val="sr-Cyrl-RS"/>
        </w:rPr>
        <w:tab/>
      </w:r>
      <w:r w:rsidRPr="00874F65">
        <w:rPr>
          <w:rFonts w:ascii="Arial" w:eastAsia="Times New Roman" w:hAnsi="Arial" w:cs="Arial"/>
          <w:lang w:val="sr-Cyrl-RS"/>
        </w:rPr>
        <w:tab/>
      </w:r>
      <w:r w:rsidRPr="00874F65">
        <w:rPr>
          <w:rFonts w:ascii="Arial" w:eastAsia="Times New Roman" w:hAnsi="Arial" w:cs="Arial"/>
          <w:lang w:val="sr-Cyrl-RS"/>
        </w:rPr>
        <w:tab/>
      </w:r>
      <w:r w:rsidRPr="00874F65">
        <w:rPr>
          <w:rFonts w:ascii="Arial" w:eastAsia="Times New Roman" w:hAnsi="Arial" w:cs="Arial"/>
          <w:lang w:val="sr-Latn-CS"/>
        </w:rPr>
        <w:t>Cde.</w:t>
      </w:r>
      <w:r w:rsidRPr="00874F65">
        <w:rPr>
          <w:rFonts w:ascii="Arial" w:eastAsia="Times New Roman" w:hAnsi="Arial" w:cs="Arial"/>
          <w:lang w:val="sr-Cyrl-RS"/>
        </w:rPr>
        <w:tab/>
      </w:r>
      <w:r w:rsidRPr="00874F65">
        <w:rPr>
          <w:rFonts w:ascii="Arial" w:eastAsia="Times New Roman" w:hAnsi="Arial" w:cs="Arial"/>
          <w:lang w:val="sr-Cyrl-RS"/>
        </w:rPr>
        <w:tab/>
        <w:t>2064192</w:t>
      </w:r>
    </w:p>
    <w:p w:rsidR="00874F65" w:rsidRPr="00874F65" w:rsidRDefault="00874F65" w:rsidP="00874F65">
      <w:pPr>
        <w:widowControl w:val="0"/>
        <w:spacing w:after="0" w:line="240" w:lineRule="auto"/>
        <w:jc w:val="both"/>
        <w:rPr>
          <w:rFonts w:ascii="Arial" w:eastAsia="Times New Roman" w:hAnsi="Arial" w:cs="Arial"/>
          <w:lang w:val="sr-Cyrl-RS"/>
        </w:rPr>
      </w:pP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r w:rsidRPr="00874F65">
        <w:rPr>
          <w:rFonts w:ascii="Arial" w:eastAsia="Times New Roman" w:hAnsi="Arial" w:cs="Arial"/>
          <w:lang w:val="sr-Latn-CS"/>
        </w:rPr>
        <w:tab/>
      </w:r>
    </w:p>
    <w:p w:rsidR="00CE724E" w:rsidRPr="00EE3621" w:rsidRDefault="00436E22" w:rsidP="00CE724E">
      <w:pPr>
        <w:spacing w:after="0" w:line="240" w:lineRule="auto"/>
        <w:rPr>
          <w:rFonts w:ascii="Arial" w:hAnsi="Arial" w:cs="Arial"/>
          <w:noProof/>
          <w:lang w:val="sr-Cyrl-CS"/>
        </w:rPr>
      </w:pPr>
      <w:r w:rsidRPr="00EE3621">
        <w:rPr>
          <w:rFonts w:ascii="Arial" w:hAnsi="Arial" w:cs="Arial"/>
          <w:b/>
          <w:noProof/>
          <w:u w:val="single"/>
          <w:lang w:val="sr-Cyrl-CS"/>
        </w:rPr>
        <w:t>НАПОМЕНА:</w:t>
      </w:r>
      <w:r w:rsidRPr="00EE3621">
        <w:rPr>
          <w:rFonts w:ascii="Arial" w:hAnsi="Arial" w:cs="Arial"/>
          <w:b/>
          <w:noProof/>
          <w:lang w:val="sr-Cyrl-CS"/>
        </w:rPr>
        <w:t xml:space="preserve"> </w:t>
      </w:r>
      <w:r w:rsidRPr="00EE3621">
        <w:rPr>
          <w:rFonts w:ascii="Arial" w:hAnsi="Arial" w:cs="Arial"/>
          <w:noProof/>
          <w:lang w:val="sr-Cyrl-CS"/>
        </w:rPr>
        <w:t xml:space="preserve">Демонтирани унутрашњи блок је као </w:t>
      </w:r>
      <w:r w:rsidRPr="00EE3621">
        <w:rPr>
          <w:rFonts w:ascii="Arial" w:hAnsi="Arial" w:cs="Arial"/>
          <w:noProof/>
          <w:u w:val="single"/>
          <w:lang w:val="sr-Cyrl-CS"/>
        </w:rPr>
        <w:t xml:space="preserve">нов </w:t>
      </w:r>
      <w:r w:rsidR="004C7BCD" w:rsidRPr="00EE3621">
        <w:rPr>
          <w:rFonts w:ascii="Arial" w:hAnsi="Arial" w:cs="Arial"/>
          <w:noProof/>
          <w:lang w:val="sr-Cyrl-CS"/>
        </w:rPr>
        <w:t>уграђен у НП 41 у ремонту 2007. Н</w:t>
      </w:r>
      <w:r w:rsidRPr="00EE3621">
        <w:rPr>
          <w:rFonts w:ascii="Arial" w:hAnsi="Arial" w:cs="Arial"/>
          <w:noProof/>
          <w:lang w:val="sr-Cyrl-CS"/>
        </w:rPr>
        <w:t>ису коришћени стари делове за комплетирање</w:t>
      </w:r>
      <w:r w:rsidR="004C7BCD" w:rsidRPr="00EE3621">
        <w:rPr>
          <w:rFonts w:ascii="Arial" w:hAnsi="Arial" w:cs="Arial"/>
          <w:noProof/>
          <w:lang w:val="sr-Cyrl-CS"/>
        </w:rPr>
        <w:t>, већ су сви елементи унутрашњег блока: радна кола, дифузори, сегменти кућишта, вратило, ... - НОВИ.  Ово је важно напоменути јер у у истом ремонту на НП42 и НП 43 уграђени реконструисани унутрашњи блокови за чије комплетирање су коришћена радна кола, дифузори и сегменти кућишта који су већ радили</w:t>
      </w:r>
      <w:r w:rsidR="00D4135A" w:rsidRPr="00EE3621">
        <w:rPr>
          <w:rFonts w:ascii="Arial" w:hAnsi="Arial" w:cs="Arial"/>
          <w:noProof/>
          <w:lang w:val="sr-Cyrl-CS"/>
        </w:rPr>
        <w:t>,</w:t>
      </w:r>
      <w:r w:rsidR="004C7BCD" w:rsidRPr="00EE3621">
        <w:rPr>
          <w:rFonts w:ascii="Arial" w:hAnsi="Arial" w:cs="Arial"/>
          <w:noProof/>
          <w:lang w:val="sr-Cyrl-CS"/>
        </w:rPr>
        <w:t xml:space="preserve"> па су радна кола обрађивана и на њима су уграђиване чауре.</w:t>
      </w:r>
    </w:p>
    <w:p w:rsidR="004C7BCD" w:rsidRPr="00EE3621" w:rsidRDefault="003A6D52" w:rsidP="00CE724E">
      <w:pPr>
        <w:spacing w:after="0" w:line="240" w:lineRule="auto"/>
        <w:rPr>
          <w:rFonts w:ascii="Arial" w:hAnsi="Arial" w:cs="Arial"/>
          <w:noProof/>
          <w:lang w:val="sr-Cyrl-CS"/>
        </w:rPr>
      </w:pPr>
      <w:r w:rsidRPr="00EE3621">
        <w:rPr>
          <w:rFonts w:ascii="Arial" w:hAnsi="Arial" w:cs="Arial"/>
          <w:noProof/>
          <w:lang w:val="sr-Cyrl-CS"/>
        </w:rPr>
        <w:t xml:space="preserve">Унутрашњи блок </w:t>
      </w:r>
      <w:r w:rsidR="00035CD9" w:rsidRPr="00EE3621">
        <w:rPr>
          <w:rFonts w:ascii="Arial" w:hAnsi="Arial" w:cs="Arial"/>
          <w:noProof/>
          <w:lang w:val="sr-Cyrl-CS"/>
        </w:rPr>
        <w:t xml:space="preserve">К712 </w:t>
      </w:r>
      <w:r w:rsidRPr="00EE3621">
        <w:rPr>
          <w:rFonts w:ascii="Arial" w:hAnsi="Arial" w:cs="Arial"/>
          <w:noProof/>
          <w:lang w:val="sr-Cyrl-CS"/>
        </w:rPr>
        <w:t xml:space="preserve">није предвиђен за </w:t>
      </w:r>
      <w:r w:rsidR="00035CD9" w:rsidRPr="00EE3621">
        <w:rPr>
          <w:rFonts w:ascii="Arial" w:hAnsi="Arial" w:cs="Arial"/>
          <w:noProof/>
          <w:lang w:val="sr-Cyrl-CS"/>
        </w:rPr>
        <w:t>веће брзине обртања, односно за веће протоке.</w:t>
      </w:r>
    </w:p>
    <w:p w:rsidR="00CE724E" w:rsidRPr="00EE3621" w:rsidRDefault="00CE724E" w:rsidP="00CE724E">
      <w:pPr>
        <w:spacing w:before="120"/>
        <w:rPr>
          <w:rFonts w:ascii="Arial" w:hAnsi="Arial" w:cs="Arial"/>
          <w:b/>
          <w:u w:val="single"/>
          <w:lang w:val="sr-Cyrl-CS"/>
        </w:rPr>
      </w:pPr>
      <w:r w:rsidRPr="00EE3621">
        <w:rPr>
          <w:rFonts w:ascii="Arial" w:hAnsi="Arial" w:cs="Arial"/>
          <w:b/>
          <w:u w:val="single"/>
          <w:lang w:val="sr-Cyrl-CS"/>
        </w:rPr>
        <w:t>Опис и обим радова</w:t>
      </w:r>
    </w:p>
    <w:p w:rsidR="00CE724E" w:rsidRDefault="00CE724E" w:rsidP="00CE724E">
      <w:pPr>
        <w:rPr>
          <w:rFonts w:ascii="Arial" w:hAnsi="Arial" w:cs="Arial"/>
          <w:lang w:val="sr-Cyrl-RS"/>
        </w:rPr>
      </w:pPr>
      <w:r w:rsidRPr="002A1133">
        <w:rPr>
          <w:rFonts w:ascii="Arial" w:hAnsi="Arial" w:cs="Arial"/>
          <w:b/>
          <w:lang w:val="sr-Cyrl-RS"/>
        </w:rPr>
        <w:t>Поправка унутрашњег блока</w:t>
      </w:r>
      <w:r>
        <w:rPr>
          <w:rFonts w:ascii="Arial" w:hAnsi="Arial" w:cs="Arial"/>
          <w:lang w:val="sr-Cyrl-RS"/>
        </w:rPr>
        <w:t xml:space="preserve"> </w:t>
      </w:r>
    </w:p>
    <w:p w:rsidR="00CE724E" w:rsidRDefault="00CE724E" w:rsidP="00CE724E">
      <w:pPr>
        <w:rPr>
          <w:rFonts w:ascii="Arial" w:hAnsi="Arial" w:cs="Arial"/>
          <w:noProof/>
          <w:szCs w:val="24"/>
          <w:lang w:eastAsia="hr-HR"/>
        </w:rPr>
      </w:pPr>
      <w:r w:rsidRPr="00721423">
        <w:rPr>
          <w:rFonts w:ascii="Arial" w:hAnsi="Arial" w:cs="Arial"/>
          <w:noProof/>
          <w:szCs w:val="24"/>
          <w:lang w:val="sr-Cyrl-CS" w:eastAsia="hr-HR"/>
        </w:rPr>
        <w:t xml:space="preserve">Унутрашњи блок за напојне пумпе након поправке треба да буде нове побољшане конструкције </w:t>
      </w:r>
      <w:r w:rsidRPr="00721423">
        <w:rPr>
          <w:rFonts w:ascii="Arial" w:hAnsi="Arial" w:cs="Arial"/>
          <w:szCs w:val="24"/>
          <w:lang w:val="sr-Cyrl-CS" w:eastAsia="hr-HR"/>
        </w:rPr>
        <w:t>PULL OUT DESIGN CARTRIGE.</w:t>
      </w:r>
      <w:r w:rsidRPr="00721423">
        <w:rPr>
          <w:rFonts w:ascii="Arial" w:hAnsi="Arial" w:cs="Arial"/>
        </w:rPr>
        <w:t xml:space="preserve"> </w:t>
      </w:r>
      <w:r w:rsidRPr="00721423">
        <w:rPr>
          <w:rFonts w:ascii="Arial" w:hAnsi="Arial" w:cs="Arial"/>
          <w:noProof/>
          <w:szCs w:val="24"/>
          <w:lang w:val="sr-Cyrl-CS" w:eastAsia="hr-HR"/>
        </w:rPr>
        <w:t>Његова конструкција треба да буде применљива за веће брзине обртања</w:t>
      </w:r>
      <w:r w:rsidRPr="00721423">
        <w:rPr>
          <w:rFonts w:ascii="Arial" w:hAnsi="Arial" w:cs="Arial"/>
          <w:noProof/>
          <w:szCs w:val="24"/>
          <w:lang w:eastAsia="hr-HR"/>
        </w:rPr>
        <w:t xml:space="preserve"> </w:t>
      </w:r>
      <w:r w:rsidRPr="00721423">
        <w:rPr>
          <w:rFonts w:ascii="Arial" w:hAnsi="Arial" w:cs="Arial"/>
          <w:noProof/>
          <w:szCs w:val="24"/>
          <w:lang w:val="sr-Cyrl-RS" w:eastAsia="hr-HR"/>
        </w:rPr>
        <w:t>(нова радна тачка:</w:t>
      </w:r>
      <w:r w:rsidRPr="00721423">
        <w:rPr>
          <w:rFonts w:ascii="Arial" w:hAnsi="Arial" w:cs="Arial"/>
          <w:noProof/>
          <w:szCs w:val="24"/>
          <w:lang w:eastAsia="hr-HR"/>
        </w:rPr>
        <w:t xml:space="preserve"> </w:t>
      </w:r>
      <w:r w:rsidRPr="00721423">
        <w:rPr>
          <w:rFonts w:ascii="Arial" w:hAnsi="Arial" w:cs="Arial"/>
          <w:noProof/>
          <w:szCs w:val="24"/>
          <w:lang w:val="sr-Cyrl-RS" w:eastAsia="hr-HR"/>
        </w:rPr>
        <w:t>број обртаја 6900</w:t>
      </w:r>
      <w:r w:rsidRPr="00721423">
        <w:rPr>
          <w:rFonts w:ascii="Arial" w:hAnsi="Arial" w:cs="Arial"/>
          <w:noProof/>
          <w:szCs w:val="24"/>
          <w:lang w:eastAsia="hr-HR"/>
        </w:rPr>
        <w:t xml:space="preserve"> rpm</w:t>
      </w:r>
      <w:r w:rsidRPr="00721423">
        <w:rPr>
          <w:rFonts w:ascii="Arial" w:hAnsi="Arial" w:cs="Arial"/>
          <w:szCs w:val="24"/>
          <w:lang w:val="sr-Cyrl-CS" w:eastAsia="hr-HR"/>
        </w:rPr>
        <w:t xml:space="preserve"> , проток 506</w:t>
      </w:r>
      <w:r w:rsidRPr="00721423">
        <w:rPr>
          <w:rFonts w:ascii="Arial" w:hAnsi="Arial" w:cs="Arial"/>
          <w:noProof/>
          <w:szCs w:val="24"/>
          <w:lang w:eastAsia="hr-HR"/>
        </w:rPr>
        <w:t xml:space="preserve"> t/h</w:t>
      </w:r>
      <w:r w:rsidRPr="00721423">
        <w:rPr>
          <w:rFonts w:ascii="Arial" w:hAnsi="Arial" w:cs="Arial"/>
          <w:szCs w:val="24"/>
          <w:lang w:val="sr-Cyrl-CS" w:eastAsia="hr-HR"/>
        </w:rPr>
        <w:t xml:space="preserve">, </w:t>
      </w:r>
      <w:r w:rsidRPr="00721423">
        <w:rPr>
          <w:rFonts w:ascii="Arial" w:hAnsi="Arial" w:cs="Arial"/>
          <w:noProof/>
          <w:szCs w:val="24"/>
          <w:lang w:val="sr-Cyrl-RS" w:eastAsia="hr-HR"/>
        </w:rPr>
        <w:t>напор главне напојне пумпе – без предпумпе 2650</w:t>
      </w:r>
      <w:r w:rsidRPr="00721423">
        <w:rPr>
          <w:rFonts w:ascii="Arial" w:hAnsi="Arial" w:cs="Arial"/>
          <w:noProof/>
          <w:szCs w:val="24"/>
          <w:lang w:eastAsia="hr-HR"/>
        </w:rPr>
        <w:t>m)</w:t>
      </w:r>
      <w:r w:rsidRPr="00721423">
        <w:rPr>
          <w:rFonts w:ascii="Arial" w:hAnsi="Arial" w:cs="Arial"/>
          <w:noProof/>
          <w:szCs w:val="24"/>
          <w:lang w:val="sr-Cyrl-RS" w:eastAsia="hr-HR"/>
        </w:rPr>
        <w:t>.</w:t>
      </w:r>
      <w:r w:rsidRPr="00721423">
        <w:rPr>
          <w:rFonts w:ascii="Arial" w:hAnsi="Arial" w:cs="Arial"/>
          <w:noProof/>
          <w:szCs w:val="24"/>
          <w:lang w:eastAsia="hr-HR"/>
        </w:rPr>
        <w:t xml:space="preserve"> </w:t>
      </w:r>
    </w:p>
    <w:p w:rsidR="00CE724E" w:rsidRPr="00721423" w:rsidRDefault="00CE724E" w:rsidP="00CE724E">
      <w:pPr>
        <w:rPr>
          <w:rFonts w:ascii="Arial" w:hAnsi="Arial" w:cs="Arial"/>
          <w:szCs w:val="24"/>
          <w:lang w:eastAsia="hr-HR"/>
        </w:rPr>
      </w:pPr>
      <w:r w:rsidRPr="00721423">
        <w:rPr>
          <w:rFonts w:ascii="Arial" w:hAnsi="Arial" w:cs="Arial"/>
          <w:szCs w:val="24"/>
          <w:lang w:val="sr-Cyrl-RS"/>
        </w:rPr>
        <w:t xml:space="preserve">Да би се спречила деформација ротора услед „термосифон-ефекта“ у </w:t>
      </w:r>
      <w:r>
        <w:rPr>
          <w:rFonts w:ascii="Arial" w:hAnsi="Arial" w:cs="Arial"/>
          <w:szCs w:val="24"/>
          <w:lang w:val="sr-Cyrl-RS"/>
        </w:rPr>
        <w:t>поправљен</w:t>
      </w:r>
      <w:r w:rsidRPr="00721423">
        <w:rPr>
          <w:rFonts w:ascii="Arial" w:hAnsi="Arial" w:cs="Arial"/>
          <w:szCs w:val="24"/>
          <w:lang w:val="sr-Cyrl-RS"/>
        </w:rPr>
        <w:t xml:space="preserve"> унутрашњи блок, у област механичке заптивке, уградити „</w:t>
      </w:r>
      <w:r w:rsidRPr="00721423">
        <w:rPr>
          <w:rFonts w:ascii="Arial" w:hAnsi="Arial" w:cs="Arial"/>
          <w:szCs w:val="24"/>
          <w:u w:val="single"/>
          <w:lang w:val="sr-Cyrl-RS"/>
        </w:rPr>
        <w:t>термо-стопове</w:t>
      </w:r>
      <w:r w:rsidRPr="00721423">
        <w:rPr>
          <w:rFonts w:ascii="Arial" w:hAnsi="Arial" w:cs="Arial"/>
          <w:szCs w:val="24"/>
          <w:lang w:val="sr-Cyrl-RS"/>
        </w:rPr>
        <w:t>“ (</w:t>
      </w:r>
      <w:r w:rsidRPr="00721423">
        <w:rPr>
          <w:rFonts w:ascii="Arial" w:hAnsi="Arial" w:cs="Arial"/>
          <w:szCs w:val="24"/>
        </w:rPr>
        <w:t>thermo-stops</w:t>
      </w:r>
      <w:r>
        <w:rPr>
          <w:rFonts w:ascii="Arial" w:hAnsi="Arial" w:cs="Arial"/>
          <w:szCs w:val="24"/>
          <w:lang w:val="sr-Cyrl-RS"/>
        </w:rPr>
        <w:t xml:space="preserve"> </w:t>
      </w:r>
      <w:r>
        <w:rPr>
          <w:rFonts w:ascii="Arial" w:hAnsi="Arial" w:cs="Arial"/>
          <w:szCs w:val="24"/>
        </w:rPr>
        <w:t>– brush seal</w:t>
      </w:r>
      <w:r w:rsidRPr="00721423">
        <w:rPr>
          <w:rFonts w:ascii="Arial" w:hAnsi="Arial" w:cs="Arial"/>
          <w:szCs w:val="24"/>
        </w:rPr>
        <w:t xml:space="preserve">) </w:t>
      </w:r>
      <w:r w:rsidRPr="00721423">
        <w:rPr>
          <w:rFonts w:ascii="Arial" w:hAnsi="Arial" w:cs="Arial"/>
          <w:szCs w:val="24"/>
          <w:lang w:val="sr-Cyrl-RS"/>
        </w:rPr>
        <w:t>да би се смањили топлотни утицаји и да би се смањила деформација вратила</w:t>
      </w:r>
      <w:r w:rsidRPr="00721423">
        <w:rPr>
          <w:rFonts w:ascii="Arial" w:hAnsi="Arial" w:cs="Arial"/>
          <w:szCs w:val="24"/>
          <w:lang w:val="sr-Cyrl-RS" w:eastAsia="hr-HR"/>
        </w:rPr>
        <w:t>;</w:t>
      </w:r>
    </w:p>
    <w:p w:rsidR="00CE724E" w:rsidRPr="00721423" w:rsidRDefault="00CE724E" w:rsidP="00CE724E">
      <w:pPr>
        <w:rPr>
          <w:rFonts w:ascii="Arial" w:hAnsi="Arial" w:cs="Arial"/>
          <w:szCs w:val="24"/>
          <w:lang w:eastAsia="hr-HR"/>
        </w:rPr>
      </w:pPr>
      <w:r w:rsidRPr="00721423">
        <w:rPr>
          <w:rFonts w:ascii="Arial" w:hAnsi="Arial" w:cs="Arial"/>
          <w:szCs w:val="24"/>
          <w:lang w:val="sr-Cyrl-RS" w:eastAsia="hr-HR"/>
        </w:rPr>
        <w:t>Уградити такође заптивне прстенове и</w:t>
      </w:r>
      <w:r>
        <w:rPr>
          <w:rFonts w:ascii="Arial" w:hAnsi="Arial" w:cs="Arial"/>
          <w:szCs w:val="24"/>
          <w:lang w:eastAsia="hr-HR"/>
        </w:rPr>
        <w:t xml:space="preserve"> </w:t>
      </w:r>
      <w:r>
        <w:rPr>
          <w:rFonts w:ascii="Arial" w:hAnsi="Arial" w:cs="Arial"/>
          <w:szCs w:val="24"/>
          <w:lang w:val="sr-Cyrl-RS" w:eastAsia="hr-HR"/>
        </w:rPr>
        <w:t>кошуљицу</w:t>
      </w:r>
      <w:r w:rsidRPr="00721423">
        <w:rPr>
          <w:rFonts w:ascii="Arial" w:hAnsi="Arial" w:cs="Arial"/>
          <w:szCs w:val="24"/>
          <w:lang w:eastAsia="hr-HR"/>
        </w:rPr>
        <w:t xml:space="preserve"> </w:t>
      </w:r>
      <w:r w:rsidRPr="00721423">
        <w:rPr>
          <w:rFonts w:ascii="Arial" w:hAnsi="Arial" w:cs="Arial"/>
          <w:szCs w:val="24"/>
          <w:lang w:val="sr-Cyrl-RS" w:eastAsia="hr-HR"/>
        </w:rPr>
        <w:t>чаур</w:t>
      </w:r>
      <w:r>
        <w:rPr>
          <w:rFonts w:ascii="Arial" w:hAnsi="Arial" w:cs="Arial"/>
          <w:szCs w:val="24"/>
          <w:lang w:val="sr-Cyrl-RS" w:eastAsia="hr-HR"/>
        </w:rPr>
        <w:t>е</w:t>
      </w:r>
      <w:r w:rsidRPr="00721423">
        <w:rPr>
          <w:rFonts w:ascii="Arial" w:hAnsi="Arial" w:cs="Arial"/>
          <w:szCs w:val="24"/>
          <w:lang w:val="sr-Cyrl-RS" w:eastAsia="hr-HR"/>
        </w:rPr>
        <w:t xml:space="preserve"> за уравнотежење</w:t>
      </w:r>
      <w:r>
        <w:rPr>
          <w:rFonts w:ascii="Arial" w:hAnsi="Arial" w:cs="Arial"/>
          <w:szCs w:val="24"/>
          <w:lang w:val="sr-Cyrl-RS" w:eastAsia="hr-HR"/>
        </w:rPr>
        <w:t xml:space="preserve"> статирајућу</w:t>
      </w:r>
      <w:r w:rsidRPr="00721423">
        <w:rPr>
          <w:rFonts w:ascii="Arial" w:hAnsi="Arial" w:cs="Arial"/>
          <w:szCs w:val="24"/>
          <w:lang w:val="sr-Cyrl-RS" w:eastAsia="hr-HR"/>
        </w:rPr>
        <w:t xml:space="preserve"> од побољшаног материјала отпорнијег на трење, (благо нитрирани) како би се смањиле последице контакта метала на метал приликом стартовања.</w:t>
      </w:r>
    </w:p>
    <w:p w:rsidR="00CE724E" w:rsidRPr="009676A0" w:rsidRDefault="00CE724E" w:rsidP="00CE724E">
      <w:pPr>
        <w:rPr>
          <w:rFonts w:ascii="Arial" w:hAnsi="Arial" w:cs="Arial"/>
          <w:lang w:val="sr-Cyrl-RS"/>
        </w:rPr>
      </w:pPr>
      <w:r w:rsidRPr="009676A0">
        <w:rPr>
          <w:rFonts w:ascii="Arial" w:hAnsi="Arial" w:cs="Arial"/>
          <w:lang w:val="sr-Cyrl-RS"/>
        </w:rPr>
        <w:lastRenderedPageBreak/>
        <w:t xml:space="preserve">С обзиром да </w:t>
      </w:r>
      <w:r>
        <w:rPr>
          <w:rFonts w:ascii="Arial" w:hAnsi="Arial" w:cs="Arial"/>
          <w:lang w:val="sr-Cyrl-RS"/>
        </w:rPr>
        <w:t xml:space="preserve">је унутрашњи блок у раду провео десет година потребно је извршити фабрички ремонт </w:t>
      </w:r>
      <w:r w:rsidRPr="009676A0">
        <w:rPr>
          <w:rFonts w:ascii="Arial" w:hAnsi="Arial" w:cs="Arial"/>
          <w:lang w:val="sr-Cyrl-RS"/>
        </w:rPr>
        <w:t>у фабри</w:t>
      </w:r>
      <w:r>
        <w:rPr>
          <w:rFonts w:ascii="Arial" w:hAnsi="Arial" w:cs="Arial"/>
          <w:lang w:val="sr-Cyrl-RS"/>
        </w:rPr>
        <w:t>ци</w:t>
      </w:r>
      <w:r w:rsidRPr="009676A0">
        <w:rPr>
          <w:rFonts w:ascii="Arial" w:hAnsi="Arial" w:cs="Arial"/>
          <w:lang w:val="sr-Cyrl-RS"/>
        </w:rPr>
        <w:t xml:space="preserve"> где ће се  извршити следећи </w:t>
      </w:r>
      <w:r w:rsidR="00502C19">
        <w:rPr>
          <w:rFonts w:ascii="Arial" w:hAnsi="Arial" w:cs="Arial"/>
          <w:lang w:val="sr-Cyrl-RS"/>
        </w:rPr>
        <w:t>услуге</w:t>
      </w:r>
      <w:r w:rsidRPr="009676A0">
        <w:rPr>
          <w:rFonts w:ascii="Arial" w:hAnsi="Arial" w:cs="Arial"/>
          <w:lang w:val="sr-Cyrl-RS"/>
        </w:rPr>
        <w:t>:</w:t>
      </w:r>
    </w:p>
    <w:p w:rsidR="00CE724E" w:rsidRPr="009676A0" w:rsidRDefault="00CE724E" w:rsidP="00DF67B2">
      <w:pPr>
        <w:pStyle w:val="ListParagraph"/>
        <w:widowControl w:val="0"/>
        <w:numPr>
          <w:ilvl w:val="0"/>
          <w:numId w:val="53"/>
        </w:numPr>
        <w:spacing w:after="120" w:line="276" w:lineRule="auto"/>
        <w:ind w:left="426" w:hanging="66"/>
        <w:contextualSpacing/>
        <w:jc w:val="both"/>
        <w:rPr>
          <w:rFonts w:ascii="Arial" w:hAnsi="Arial" w:cs="Arial"/>
          <w:sz w:val="22"/>
          <w:szCs w:val="22"/>
          <w:lang w:val="sr-Cyrl-RS"/>
        </w:rPr>
      </w:pPr>
      <w:r w:rsidRPr="009676A0">
        <w:rPr>
          <w:rFonts w:ascii="Arial" w:hAnsi="Arial" w:cs="Arial"/>
          <w:sz w:val="22"/>
          <w:szCs w:val="22"/>
          <w:lang w:val="sr-Cyrl-RS"/>
        </w:rPr>
        <w:t>Комплетна демонтажа унутрашњег блока на алату;</w:t>
      </w:r>
    </w:p>
    <w:p w:rsidR="00CE724E" w:rsidRPr="009676A0"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sidRPr="009676A0">
        <w:rPr>
          <w:rFonts w:ascii="Arial" w:hAnsi="Arial" w:cs="Arial"/>
          <w:sz w:val="22"/>
          <w:szCs w:val="22"/>
          <w:lang w:val="sr-Cyrl-RS"/>
        </w:rPr>
        <w:t>Чишћење, визуелни преглед и димензиона контрола свих делова;</w:t>
      </w:r>
    </w:p>
    <w:p w:rsidR="00CE724E"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sidRPr="009676A0">
        <w:rPr>
          <w:rFonts w:ascii="Arial" w:hAnsi="Arial" w:cs="Arial"/>
          <w:color w:val="000000"/>
          <w:sz w:val="22"/>
          <w:szCs w:val="22"/>
        </w:rPr>
        <w:t>Поправка или замена свих оштећених делова након експертизе и добијања сагласности од Наручиоца, сва неопходна машинска обрада</w:t>
      </w:r>
      <w:r>
        <w:rPr>
          <w:rFonts w:ascii="Arial" w:hAnsi="Arial" w:cs="Arial"/>
          <w:color w:val="000000"/>
          <w:sz w:val="22"/>
          <w:szCs w:val="22"/>
          <w:lang w:val="sr-Latn-RS"/>
        </w:rPr>
        <w:t xml:space="preserve"> (</w:t>
      </w:r>
      <w:r>
        <w:rPr>
          <w:rFonts w:ascii="Arial" w:hAnsi="Arial" w:cs="Arial"/>
          <w:color w:val="000000"/>
          <w:sz w:val="22"/>
          <w:szCs w:val="22"/>
          <w:lang w:val="sr-Cyrl-RS"/>
        </w:rPr>
        <w:t>обрада радних кола, вратила ако је неопходно, заптивних прстенова и других делова)</w:t>
      </w:r>
      <w:r w:rsidRPr="009676A0">
        <w:rPr>
          <w:rFonts w:ascii="Arial" w:hAnsi="Arial" w:cs="Arial"/>
          <w:color w:val="000000"/>
          <w:sz w:val="22"/>
          <w:szCs w:val="22"/>
        </w:rPr>
        <w:t>, сва неопходна и</w:t>
      </w:r>
      <w:r>
        <w:rPr>
          <w:rFonts w:ascii="Arial" w:hAnsi="Arial" w:cs="Arial"/>
          <w:color w:val="000000"/>
          <w:sz w:val="22"/>
          <w:szCs w:val="22"/>
        </w:rPr>
        <w:t>спитивања методама без разарања;</w:t>
      </w:r>
      <w:r w:rsidRPr="009676A0">
        <w:rPr>
          <w:rFonts w:ascii="Arial" w:hAnsi="Arial" w:cs="Arial"/>
          <w:color w:val="000000"/>
          <w:sz w:val="22"/>
          <w:szCs w:val="22"/>
        </w:rPr>
        <w:t xml:space="preserve"> </w:t>
      </w:r>
    </w:p>
    <w:p w:rsidR="00CE724E" w:rsidRPr="009676A0"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sidRPr="009676A0">
        <w:rPr>
          <w:rFonts w:ascii="Arial" w:hAnsi="Arial" w:cs="Arial"/>
          <w:sz w:val="22"/>
          <w:szCs w:val="22"/>
          <w:lang w:val="sr-Cyrl-RS"/>
        </w:rPr>
        <w:t>Машинска обрада радних кола на заптивним површинама</w:t>
      </w:r>
      <w:r>
        <w:rPr>
          <w:rFonts w:ascii="Arial" w:hAnsi="Arial" w:cs="Arial"/>
          <w:sz w:val="22"/>
          <w:szCs w:val="22"/>
          <w:lang w:val="sr-Cyrl-RS"/>
        </w:rPr>
        <w:t xml:space="preserve"> ако је неопходно</w:t>
      </w:r>
      <w:r w:rsidRPr="009676A0">
        <w:rPr>
          <w:rFonts w:ascii="Arial" w:hAnsi="Arial" w:cs="Arial"/>
          <w:sz w:val="22"/>
          <w:szCs w:val="22"/>
          <w:lang w:val="sr-Cyrl-RS"/>
        </w:rPr>
        <w:t>;</w:t>
      </w:r>
    </w:p>
    <w:p w:rsidR="00CE724E" w:rsidRPr="009676A0"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Pr>
          <w:rFonts w:ascii="Arial" w:hAnsi="Arial" w:cs="Arial"/>
          <w:sz w:val="22"/>
          <w:szCs w:val="22"/>
          <w:lang w:val="sr-Cyrl-RS"/>
        </w:rPr>
        <w:t>Замена</w:t>
      </w:r>
      <w:r w:rsidRPr="009676A0">
        <w:rPr>
          <w:rFonts w:ascii="Arial" w:hAnsi="Arial" w:cs="Arial"/>
          <w:sz w:val="22"/>
          <w:szCs w:val="22"/>
          <w:lang w:val="sr-Cyrl-RS"/>
        </w:rPr>
        <w:t xml:space="preserve"> постојећих заптивних прстенова</w:t>
      </w:r>
      <w:r>
        <w:rPr>
          <w:rFonts w:ascii="Arial" w:hAnsi="Arial" w:cs="Arial"/>
          <w:sz w:val="22"/>
          <w:szCs w:val="22"/>
          <w:lang w:val="sr-Cyrl-RS"/>
        </w:rPr>
        <w:t xml:space="preserve"> са</w:t>
      </w:r>
      <w:r w:rsidRPr="009676A0">
        <w:rPr>
          <w:rFonts w:ascii="Arial" w:hAnsi="Arial" w:cs="Arial"/>
          <w:sz w:val="22"/>
          <w:szCs w:val="22"/>
          <w:lang w:val="sr-Cyrl-RS"/>
        </w:rPr>
        <w:t xml:space="preserve"> димензијама прилагођеним димензији радних кола након  машинске обраде</w:t>
      </w:r>
      <w:r>
        <w:rPr>
          <w:rFonts w:ascii="Arial" w:hAnsi="Arial" w:cs="Arial"/>
          <w:sz w:val="22"/>
          <w:szCs w:val="22"/>
          <w:lang w:val="sr-Cyrl-RS"/>
        </w:rPr>
        <w:t xml:space="preserve"> </w:t>
      </w:r>
      <w:r w:rsidRPr="009676A0">
        <w:rPr>
          <w:rFonts w:ascii="Arial" w:hAnsi="Arial" w:cs="Arial"/>
          <w:sz w:val="22"/>
          <w:szCs w:val="22"/>
          <w:lang w:val="sr-Cyrl-RS"/>
        </w:rPr>
        <w:t xml:space="preserve">( уз сагласност </w:t>
      </w:r>
      <w:r>
        <w:rPr>
          <w:rFonts w:ascii="Arial" w:hAnsi="Arial" w:cs="Arial"/>
          <w:sz w:val="22"/>
          <w:szCs w:val="22"/>
          <w:lang w:val="sr-Cyrl-RS"/>
        </w:rPr>
        <w:t>н</w:t>
      </w:r>
      <w:r w:rsidRPr="009676A0">
        <w:rPr>
          <w:rFonts w:ascii="Arial" w:hAnsi="Arial" w:cs="Arial"/>
          <w:sz w:val="22"/>
          <w:szCs w:val="22"/>
          <w:lang w:val="sr-Cyrl-RS"/>
        </w:rPr>
        <w:t>аручиоца);</w:t>
      </w:r>
    </w:p>
    <w:p w:rsidR="00CE724E" w:rsidRPr="009676A0"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sidRPr="009676A0">
        <w:rPr>
          <w:rFonts w:ascii="Arial" w:hAnsi="Arial" w:cs="Arial"/>
          <w:sz w:val="22"/>
          <w:szCs w:val="22"/>
          <w:lang w:val="sr-Cyrl-RS"/>
        </w:rPr>
        <w:t>Поправка или замена растеретног склопа за уравнотежење аксијалне силе</w:t>
      </w:r>
      <w:r>
        <w:rPr>
          <w:rFonts w:ascii="Arial" w:hAnsi="Arial" w:cs="Arial"/>
          <w:sz w:val="22"/>
          <w:szCs w:val="22"/>
          <w:lang w:val="sr-Cyrl-RS"/>
        </w:rPr>
        <w:t xml:space="preserve"> (</w:t>
      </w:r>
      <w:r w:rsidRPr="009676A0">
        <w:rPr>
          <w:rFonts w:ascii="Arial" w:hAnsi="Arial" w:cs="Arial"/>
          <w:sz w:val="22"/>
          <w:szCs w:val="22"/>
          <w:lang w:val="sr-Cyrl-RS"/>
        </w:rPr>
        <w:t xml:space="preserve">603.01 и 605.01);. </w:t>
      </w:r>
    </w:p>
    <w:p w:rsidR="00CE724E" w:rsidRPr="009676A0"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sidRPr="009676A0">
        <w:rPr>
          <w:rFonts w:ascii="Arial" w:hAnsi="Arial" w:cs="Arial"/>
          <w:sz w:val="22"/>
          <w:szCs w:val="22"/>
          <w:lang w:val="sr-Cyrl-RS"/>
        </w:rPr>
        <w:t xml:space="preserve"> Монтажа ротора и балансирање динамичко у две равни, квалитет балансирања треба да буде </w:t>
      </w:r>
      <w:r w:rsidRPr="009676A0">
        <w:rPr>
          <w:rFonts w:ascii="Arial" w:hAnsi="Arial" w:cs="Arial"/>
          <w:sz w:val="22"/>
          <w:szCs w:val="22"/>
          <w:lang w:val="sr-Latn-RS"/>
        </w:rPr>
        <w:t>G</w:t>
      </w:r>
      <w:r w:rsidRPr="009676A0">
        <w:rPr>
          <w:rFonts w:ascii="Arial" w:hAnsi="Arial" w:cs="Arial"/>
          <w:sz w:val="22"/>
          <w:szCs w:val="22"/>
          <w:lang w:val="sr-Cyrl-RS"/>
        </w:rPr>
        <w:t>: 2,5;</w:t>
      </w:r>
    </w:p>
    <w:p w:rsidR="00CE724E" w:rsidRPr="009676A0"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sidRPr="009676A0">
        <w:rPr>
          <w:rFonts w:ascii="Arial" w:hAnsi="Arial" w:cs="Arial"/>
          <w:sz w:val="22"/>
          <w:szCs w:val="22"/>
          <w:lang w:val="sr-Cyrl-RS"/>
        </w:rPr>
        <w:t>Демонтажа ротора</w:t>
      </w:r>
    </w:p>
    <w:p w:rsidR="00CE724E" w:rsidRPr="009676A0"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sidRPr="009676A0">
        <w:rPr>
          <w:rFonts w:ascii="Arial" w:hAnsi="Arial" w:cs="Arial"/>
          <w:sz w:val="22"/>
          <w:szCs w:val="22"/>
          <w:lang w:val="sr-Cyrl-RS"/>
        </w:rPr>
        <w:t>Монтажа унутрашњег блока на алату.</w:t>
      </w:r>
    </w:p>
    <w:p w:rsidR="00CE724E" w:rsidRPr="009676A0" w:rsidRDefault="00CE724E" w:rsidP="00DF67B2">
      <w:pPr>
        <w:pStyle w:val="ListParagraph"/>
        <w:spacing w:line="276" w:lineRule="auto"/>
        <w:rPr>
          <w:rFonts w:ascii="Arial" w:hAnsi="Arial" w:cs="Arial"/>
          <w:sz w:val="22"/>
          <w:szCs w:val="22"/>
          <w:u w:val="single"/>
          <w:lang w:val="sr-Cyrl-RS"/>
        </w:rPr>
      </w:pPr>
      <w:r w:rsidRPr="009676A0">
        <w:rPr>
          <w:rFonts w:ascii="Arial" w:hAnsi="Arial" w:cs="Arial"/>
          <w:sz w:val="22"/>
          <w:szCs w:val="22"/>
          <w:u w:val="single"/>
          <w:lang w:val="sr-Cyrl-RS"/>
        </w:rPr>
        <w:t xml:space="preserve">НАПОМЕНА: </w:t>
      </w:r>
    </w:p>
    <w:p w:rsidR="00CE724E"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sidRPr="009676A0">
        <w:rPr>
          <w:rFonts w:ascii="Arial" w:hAnsi="Arial" w:cs="Arial"/>
          <w:sz w:val="22"/>
          <w:szCs w:val="22"/>
          <w:lang w:val="sr-Cyrl-RS"/>
        </w:rPr>
        <w:t>Након демонтаже и контроле делова унутрашњег блока, направити извештај о дефектажи  са тачно дефинисаним активностима за сваку позицију и доставити наручицу. Обавезно доставити фотографије, извештај о димензионој контроли, извештај о НДТ испитивањима. Наручилац треба да се сагласи са предложеним активностима.</w:t>
      </w:r>
    </w:p>
    <w:p w:rsidR="00EE3621" w:rsidRPr="00DF67B2" w:rsidRDefault="00CE724E" w:rsidP="00DF67B2">
      <w:pPr>
        <w:pStyle w:val="ListParagraph"/>
        <w:widowControl w:val="0"/>
        <w:numPr>
          <w:ilvl w:val="0"/>
          <w:numId w:val="53"/>
        </w:numPr>
        <w:spacing w:after="120" w:line="276" w:lineRule="auto"/>
        <w:contextualSpacing/>
        <w:jc w:val="both"/>
        <w:rPr>
          <w:rFonts w:ascii="Arial" w:hAnsi="Arial" w:cs="Arial"/>
          <w:sz w:val="22"/>
          <w:szCs w:val="22"/>
          <w:lang w:val="sr-Cyrl-RS"/>
        </w:rPr>
      </w:pPr>
      <w:r w:rsidRPr="009676A0">
        <w:rPr>
          <w:rFonts w:ascii="Arial" w:hAnsi="Arial" w:cs="Arial"/>
          <w:sz w:val="22"/>
          <w:szCs w:val="22"/>
          <w:lang w:val="sr-Cyrl-RS"/>
        </w:rPr>
        <w:t xml:space="preserve">Уз поправљен унутрашњи блок доставити завршни извештај (обавезно извештај о балансирању и извештај о оствареним радијалним и аксијалним зазорима) </w:t>
      </w:r>
    </w:p>
    <w:p w:rsidR="00CE724E" w:rsidRPr="009676A0" w:rsidRDefault="00EE3621" w:rsidP="00CE724E">
      <w:pPr>
        <w:spacing w:line="240" w:lineRule="auto"/>
        <w:rPr>
          <w:rFonts w:ascii="Arial" w:hAnsi="Arial" w:cs="Arial"/>
          <w:b/>
          <w:color w:val="000000"/>
          <w:lang w:val="sr-Cyrl-CS"/>
        </w:rPr>
      </w:pPr>
      <w:r>
        <w:rPr>
          <w:rFonts w:ascii="Arial" w:hAnsi="Arial" w:cs="Arial"/>
          <w:b/>
          <w:color w:val="000000"/>
          <w:highlight w:val="lightGray"/>
          <w:lang w:val="sr-Cyrl-CS"/>
        </w:rPr>
        <w:t xml:space="preserve">3.2 </w:t>
      </w:r>
      <w:r w:rsidR="00CE724E" w:rsidRPr="009676A0">
        <w:rPr>
          <w:rFonts w:ascii="Arial" w:hAnsi="Arial" w:cs="Arial"/>
          <w:b/>
          <w:color w:val="000000"/>
          <w:highlight w:val="lightGray"/>
          <w:lang w:val="sr-Cyrl-CS"/>
        </w:rPr>
        <w:t>ОБИМ РАДОВА</w:t>
      </w:r>
    </w:p>
    <w:tbl>
      <w:tblPr>
        <w:tblStyle w:val="TableGrid"/>
        <w:tblW w:w="10277" w:type="dxa"/>
        <w:tblInd w:w="-318" w:type="dxa"/>
        <w:tblLayout w:type="fixed"/>
        <w:tblLook w:val="04A0" w:firstRow="1" w:lastRow="0" w:firstColumn="1" w:lastColumn="0" w:noHBand="0" w:noVBand="1"/>
      </w:tblPr>
      <w:tblGrid>
        <w:gridCol w:w="1287"/>
        <w:gridCol w:w="427"/>
        <w:gridCol w:w="6850"/>
        <w:gridCol w:w="1713"/>
      </w:tblGrid>
      <w:tr w:rsidR="00502C19" w:rsidRPr="009676A0" w:rsidTr="00502C19">
        <w:trPr>
          <w:trHeight w:val="234"/>
        </w:trPr>
        <w:tc>
          <w:tcPr>
            <w:tcW w:w="10277" w:type="dxa"/>
            <w:gridSpan w:val="4"/>
          </w:tcPr>
          <w:p w:rsidR="00502C19" w:rsidRDefault="00502C19" w:rsidP="00436E22">
            <w:pPr>
              <w:rPr>
                <w:rFonts w:ascii="Arial" w:hAnsi="Arial" w:cs="Arial"/>
                <w:b/>
                <w:lang w:val="sr-Cyrl-CS"/>
              </w:rPr>
            </w:pPr>
          </w:p>
          <w:p w:rsidR="00502C19" w:rsidRPr="00502C19" w:rsidRDefault="00502C19" w:rsidP="00436E22">
            <w:pPr>
              <w:rPr>
                <w:rFonts w:ascii="Arial" w:hAnsi="Arial" w:cs="Arial"/>
                <w:color w:val="000000"/>
                <w:sz w:val="22"/>
                <w:szCs w:val="22"/>
                <w:lang w:val="sr-Cyrl-CS"/>
              </w:rPr>
            </w:pPr>
            <w:r w:rsidRPr="00502C19">
              <w:rPr>
                <w:rFonts w:ascii="Arial" w:hAnsi="Arial" w:cs="Arial"/>
                <w:b/>
                <w:sz w:val="22"/>
                <w:szCs w:val="22"/>
                <w:lang w:val="sr-Cyrl-CS"/>
              </w:rPr>
              <w:t>ТЕХНИЧКА СПЕЦИФИКАЦИЈА РАДОВА И ДЕЛОВА</w:t>
            </w:r>
          </w:p>
        </w:tc>
      </w:tr>
      <w:tr w:rsidR="00502C19" w:rsidRPr="009676A0" w:rsidTr="00502C19">
        <w:trPr>
          <w:trHeight w:val="523"/>
        </w:trPr>
        <w:tc>
          <w:tcPr>
            <w:tcW w:w="10277" w:type="dxa"/>
            <w:gridSpan w:val="4"/>
          </w:tcPr>
          <w:p w:rsidR="00502C19" w:rsidRDefault="00502C19" w:rsidP="00436E22">
            <w:pPr>
              <w:rPr>
                <w:rFonts w:ascii="Arial" w:hAnsi="Arial" w:cs="Arial"/>
                <w:b/>
                <w:sz w:val="22"/>
                <w:szCs w:val="22"/>
                <w:lang w:val="sr-Cyrl-CS"/>
              </w:rPr>
            </w:pPr>
          </w:p>
          <w:p w:rsidR="00502C19" w:rsidRPr="009676A0" w:rsidRDefault="00502C19" w:rsidP="00436E22">
            <w:pPr>
              <w:rPr>
                <w:rFonts w:ascii="Arial" w:hAnsi="Arial" w:cs="Arial"/>
                <w:color w:val="000000"/>
                <w:sz w:val="22"/>
                <w:szCs w:val="22"/>
                <w:lang w:val="sr-Cyrl-CS"/>
              </w:rPr>
            </w:pPr>
            <w:r w:rsidRPr="009676A0">
              <w:rPr>
                <w:rFonts w:ascii="Arial" w:hAnsi="Arial" w:cs="Arial"/>
                <w:b/>
                <w:sz w:val="22"/>
                <w:szCs w:val="22"/>
                <w:lang w:val="sr-Cyrl-CS"/>
              </w:rPr>
              <w:t>1. ОПИС РАДОВА</w:t>
            </w:r>
            <w:r>
              <w:rPr>
                <w:rFonts w:ascii="Arial" w:hAnsi="Arial" w:cs="Arial"/>
                <w:b/>
                <w:sz w:val="22"/>
                <w:szCs w:val="22"/>
                <w:lang w:val="sr-Cyrl-CS"/>
              </w:rPr>
              <w:t xml:space="preserve"> НА САНАЦИЈИ УНУТРАШЊЕГ БЛОКА</w:t>
            </w:r>
          </w:p>
        </w:tc>
      </w:tr>
      <w:tr w:rsidR="00502C19" w:rsidRPr="009676A0" w:rsidTr="00502C19">
        <w:trPr>
          <w:trHeight w:val="812"/>
        </w:trPr>
        <w:tc>
          <w:tcPr>
            <w:tcW w:w="1287"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1.1</w:t>
            </w:r>
          </w:p>
        </w:tc>
        <w:tc>
          <w:tcPr>
            <w:tcW w:w="7277" w:type="dxa"/>
            <w:gridSpan w:val="2"/>
          </w:tcPr>
          <w:p w:rsidR="00502C19" w:rsidRDefault="00502C19" w:rsidP="00436E22">
            <w:pPr>
              <w:rPr>
                <w:rFonts w:ascii="Arial" w:hAnsi="Arial" w:cs="Arial"/>
                <w:color w:val="000000"/>
                <w:sz w:val="22"/>
                <w:szCs w:val="22"/>
                <w:lang w:val="sr-Cyrl-CS"/>
              </w:rPr>
            </w:pPr>
          </w:p>
          <w:p w:rsidR="00502C19"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Демонтажа унутрашњег блока, чишћење свих делова, визуелна   контрола, димензиона контрола, израда извештаја</w:t>
            </w:r>
          </w:p>
          <w:p w:rsidR="00502C19" w:rsidRPr="009676A0" w:rsidRDefault="00502C19" w:rsidP="00436E22">
            <w:pPr>
              <w:rPr>
                <w:rFonts w:ascii="Arial" w:hAnsi="Arial" w:cs="Arial"/>
                <w:color w:val="000000"/>
                <w:sz w:val="22"/>
                <w:szCs w:val="22"/>
                <w:lang w:val="sr-Cyrl-CS"/>
              </w:rPr>
            </w:pPr>
          </w:p>
        </w:tc>
        <w:tc>
          <w:tcPr>
            <w:tcW w:w="1713" w:type="dxa"/>
          </w:tcPr>
          <w:p w:rsidR="00502C19" w:rsidRPr="009676A0" w:rsidRDefault="00502C19" w:rsidP="00436E22">
            <w:pPr>
              <w:rPr>
                <w:rFonts w:ascii="Arial" w:hAnsi="Arial" w:cs="Arial"/>
                <w:color w:val="000000"/>
                <w:sz w:val="22"/>
                <w:szCs w:val="22"/>
                <w:lang w:val="sr-Cyrl-CS"/>
              </w:rPr>
            </w:pPr>
            <w:r>
              <w:rPr>
                <w:rFonts w:ascii="Arial" w:hAnsi="Arial" w:cs="Arial"/>
                <w:color w:val="000000"/>
                <w:sz w:val="22"/>
                <w:szCs w:val="22"/>
                <w:lang w:val="sr-Cyrl-CS"/>
              </w:rPr>
              <w:t>1 комплет</w:t>
            </w:r>
          </w:p>
        </w:tc>
      </w:tr>
      <w:tr w:rsidR="00502C19" w:rsidRPr="009676A0" w:rsidTr="00502C19">
        <w:trPr>
          <w:trHeight w:val="2661"/>
        </w:trPr>
        <w:tc>
          <w:tcPr>
            <w:tcW w:w="1287"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1.2.</w:t>
            </w:r>
          </w:p>
        </w:tc>
        <w:tc>
          <w:tcPr>
            <w:tcW w:w="7277" w:type="dxa"/>
            <w:gridSpan w:val="2"/>
          </w:tcPr>
          <w:p w:rsidR="00502C19" w:rsidRDefault="00502C19" w:rsidP="00436E22">
            <w:pPr>
              <w:rPr>
                <w:rFonts w:ascii="Arial" w:hAnsi="Arial" w:cs="Arial"/>
                <w:color w:val="000000"/>
                <w:sz w:val="22"/>
                <w:szCs w:val="22"/>
                <w:lang w:val="sr-Cyrl-CS"/>
              </w:rPr>
            </w:pPr>
          </w:p>
          <w:p w:rsidR="00502C19" w:rsidRDefault="00502C19" w:rsidP="00436E22">
            <w:pPr>
              <w:rPr>
                <w:rFonts w:ascii="Arial" w:hAnsi="Arial" w:cs="Arial"/>
                <w:color w:val="000000"/>
                <w:sz w:val="22"/>
                <w:szCs w:val="22"/>
                <w:lang w:val="sr-Cyrl-CS"/>
              </w:rPr>
            </w:pPr>
          </w:p>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Поправка или замена свих оштећених делова након експертизе и добијања сагласности од Наручиоца,</w:t>
            </w:r>
            <w:r>
              <w:rPr>
                <w:rFonts w:ascii="Arial" w:hAnsi="Arial" w:cs="Arial"/>
                <w:color w:val="000000"/>
                <w:sz w:val="22"/>
                <w:szCs w:val="22"/>
              </w:rPr>
              <w:t xml:space="preserve"> </w:t>
            </w:r>
            <w:r>
              <w:rPr>
                <w:rFonts w:ascii="Arial" w:hAnsi="Arial" w:cs="Arial"/>
                <w:color w:val="000000"/>
                <w:sz w:val="22"/>
                <w:szCs w:val="22"/>
                <w:lang w:val="sr-Cyrl-RS"/>
              </w:rPr>
              <w:t>сва неопходна унапређења због термосифон ефекта,</w:t>
            </w:r>
            <w:r>
              <w:rPr>
                <w:rFonts w:ascii="Arial" w:hAnsi="Arial" w:cs="Arial"/>
                <w:color w:val="000000"/>
                <w:sz w:val="22"/>
                <w:szCs w:val="22"/>
                <w:lang w:val="sr-Cyrl-CS"/>
              </w:rPr>
              <w:t xml:space="preserve"> </w:t>
            </w:r>
            <w:r w:rsidRPr="009676A0">
              <w:rPr>
                <w:rFonts w:ascii="Arial" w:hAnsi="Arial" w:cs="Arial"/>
                <w:color w:val="000000"/>
                <w:sz w:val="22"/>
                <w:szCs w:val="22"/>
                <w:lang w:val="sr-Cyrl-CS"/>
              </w:rPr>
              <w:t>сва неопходна машинска обрада</w:t>
            </w:r>
            <w:r>
              <w:rPr>
                <w:rFonts w:ascii="Arial" w:hAnsi="Arial" w:cs="Arial"/>
                <w:color w:val="000000"/>
                <w:sz w:val="22"/>
                <w:szCs w:val="22"/>
              </w:rPr>
              <w:t xml:space="preserve"> (</w:t>
            </w:r>
            <w:r>
              <w:rPr>
                <w:rFonts w:ascii="Arial" w:hAnsi="Arial" w:cs="Arial"/>
                <w:color w:val="000000"/>
                <w:sz w:val="22"/>
                <w:szCs w:val="22"/>
                <w:lang w:val="sr-Cyrl-RS"/>
              </w:rPr>
              <w:t>обрада радних кола, вратила ако је неопходно  и других делова)</w:t>
            </w:r>
            <w:r w:rsidRPr="009676A0">
              <w:rPr>
                <w:rFonts w:ascii="Arial" w:hAnsi="Arial" w:cs="Arial"/>
                <w:color w:val="000000"/>
                <w:sz w:val="22"/>
                <w:szCs w:val="22"/>
                <w:lang w:val="sr-Cyrl-CS"/>
              </w:rPr>
              <w:t>, сва неопходна испитивања методама без разарања, балансирање ротора, монтажа унутрашњег блока након поправке/ замене делова.</w:t>
            </w:r>
          </w:p>
        </w:tc>
        <w:tc>
          <w:tcPr>
            <w:tcW w:w="1713" w:type="dxa"/>
          </w:tcPr>
          <w:p w:rsidR="00502C19" w:rsidRDefault="00502C19" w:rsidP="00436E22">
            <w:pPr>
              <w:rPr>
                <w:rFonts w:ascii="Arial" w:hAnsi="Arial" w:cs="Arial"/>
                <w:color w:val="000000"/>
                <w:sz w:val="22"/>
                <w:szCs w:val="22"/>
                <w:lang w:val="sr-Cyrl-CS"/>
              </w:rPr>
            </w:pPr>
          </w:p>
          <w:p w:rsidR="00502C19" w:rsidRDefault="00502C19" w:rsidP="00436E22">
            <w:pPr>
              <w:rPr>
                <w:rFonts w:ascii="Arial" w:hAnsi="Arial" w:cs="Arial"/>
                <w:color w:val="000000"/>
                <w:sz w:val="22"/>
                <w:szCs w:val="22"/>
                <w:lang w:val="sr-Cyrl-CS"/>
              </w:rPr>
            </w:pPr>
          </w:p>
          <w:p w:rsidR="00502C19" w:rsidRDefault="00502C19" w:rsidP="00436E22">
            <w:pPr>
              <w:rPr>
                <w:rFonts w:ascii="Arial" w:hAnsi="Arial" w:cs="Arial"/>
                <w:color w:val="000000"/>
                <w:sz w:val="22"/>
                <w:szCs w:val="22"/>
                <w:lang w:val="sr-Cyrl-CS"/>
              </w:rPr>
            </w:pPr>
          </w:p>
          <w:p w:rsidR="00502C19" w:rsidRPr="009676A0" w:rsidRDefault="00502C19" w:rsidP="00436E22">
            <w:pPr>
              <w:rPr>
                <w:rFonts w:ascii="Arial" w:hAnsi="Arial" w:cs="Arial"/>
                <w:color w:val="000000"/>
                <w:sz w:val="22"/>
                <w:szCs w:val="22"/>
                <w:lang w:val="sr-Cyrl-CS"/>
              </w:rPr>
            </w:pPr>
            <w:r w:rsidRPr="00502C19">
              <w:rPr>
                <w:rFonts w:ascii="Arial" w:hAnsi="Arial" w:cs="Arial"/>
                <w:color w:val="000000"/>
                <w:sz w:val="22"/>
                <w:szCs w:val="22"/>
                <w:lang w:val="sr-Cyrl-CS"/>
              </w:rPr>
              <w:t>1 комплет</w:t>
            </w:r>
          </w:p>
        </w:tc>
      </w:tr>
      <w:tr w:rsidR="00502C19" w:rsidRPr="009676A0" w:rsidTr="00502C19">
        <w:trPr>
          <w:trHeight w:val="523"/>
        </w:trPr>
        <w:tc>
          <w:tcPr>
            <w:tcW w:w="10277" w:type="dxa"/>
            <w:gridSpan w:val="4"/>
          </w:tcPr>
          <w:p w:rsidR="00502C19" w:rsidRPr="009676A0" w:rsidRDefault="00502C19" w:rsidP="00436E22">
            <w:pPr>
              <w:rPr>
                <w:rFonts w:ascii="Arial" w:hAnsi="Arial" w:cs="Arial"/>
                <w:color w:val="000000"/>
                <w:sz w:val="22"/>
                <w:szCs w:val="22"/>
                <w:lang w:val="sr-Cyrl-CS"/>
              </w:rPr>
            </w:pPr>
            <w:r w:rsidRPr="009676A0">
              <w:rPr>
                <w:rFonts w:ascii="Arial" w:hAnsi="Arial" w:cs="Arial"/>
                <w:b/>
                <w:color w:val="000000"/>
                <w:sz w:val="22"/>
                <w:szCs w:val="22"/>
                <w:lang w:val="sr-Cyrl-CS"/>
              </w:rPr>
              <w:t>2. ДЕЛОВИ које треба предвидети за замену</w:t>
            </w:r>
            <w:r>
              <w:rPr>
                <w:rFonts w:ascii="Arial" w:hAnsi="Arial" w:cs="Arial"/>
                <w:b/>
                <w:color w:val="000000"/>
                <w:sz w:val="22"/>
                <w:szCs w:val="22"/>
                <w:lang w:val="sr-Cyrl-CS"/>
              </w:rPr>
              <w:t>, цртеж Е 0-104.319.576</w:t>
            </w:r>
          </w:p>
        </w:tc>
      </w:tr>
      <w:tr w:rsidR="00502C19" w:rsidRPr="009676A0" w:rsidTr="00502C19">
        <w:trPr>
          <w:trHeight w:val="541"/>
        </w:trPr>
        <w:tc>
          <w:tcPr>
            <w:tcW w:w="1714" w:type="dxa"/>
            <w:gridSpan w:val="2"/>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lastRenderedPageBreak/>
              <w:t>2.1</w:t>
            </w:r>
          </w:p>
        </w:tc>
        <w:tc>
          <w:tcPr>
            <w:tcW w:w="6850"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Сет заптивача неопходних за монтажу унутрашњег блока</w:t>
            </w:r>
          </w:p>
        </w:tc>
        <w:tc>
          <w:tcPr>
            <w:tcW w:w="1713"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1 сет</w:t>
            </w:r>
          </w:p>
        </w:tc>
      </w:tr>
      <w:tr w:rsidR="00502C19" w:rsidRPr="009676A0" w:rsidTr="00502C19">
        <w:trPr>
          <w:trHeight w:val="271"/>
        </w:trPr>
        <w:tc>
          <w:tcPr>
            <w:tcW w:w="1714" w:type="dxa"/>
            <w:gridSpan w:val="2"/>
          </w:tcPr>
          <w:p w:rsidR="00502C19" w:rsidRPr="009676A0" w:rsidRDefault="00502C19" w:rsidP="00436E22">
            <w:pPr>
              <w:rPr>
                <w:rFonts w:ascii="Arial" w:hAnsi="Arial" w:cs="Arial"/>
                <w:color w:val="000000"/>
                <w:sz w:val="22"/>
                <w:szCs w:val="22"/>
                <w:lang w:val="sr-Cyrl-CS"/>
              </w:rPr>
            </w:pPr>
            <w:r>
              <w:rPr>
                <w:rFonts w:ascii="Arial" w:hAnsi="Arial" w:cs="Arial"/>
                <w:color w:val="000000"/>
                <w:sz w:val="22"/>
                <w:szCs w:val="22"/>
                <w:lang w:val="sr-Cyrl-CS"/>
              </w:rPr>
              <w:t>2.2</w:t>
            </w:r>
          </w:p>
        </w:tc>
        <w:tc>
          <w:tcPr>
            <w:tcW w:w="6850" w:type="dxa"/>
          </w:tcPr>
          <w:p w:rsidR="00502C19" w:rsidRPr="009676A0" w:rsidRDefault="00502C19" w:rsidP="00436E22">
            <w:pPr>
              <w:rPr>
                <w:rFonts w:ascii="Arial" w:hAnsi="Arial" w:cs="Arial"/>
                <w:color w:val="000000"/>
                <w:sz w:val="22"/>
                <w:szCs w:val="22"/>
                <w:lang w:val="sr-Cyrl-CS"/>
              </w:rPr>
            </w:pPr>
            <w:r>
              <w:rPr>
                <w:rFonts w:ascii="Arial" w:hAnsi="Arial" w:cs="Arial"/>
                <w:color w:val="000000"/>
                <w:sz w:val="22"/>
                <w:szCs w:val="22"/>
                <w:lang w:val="sr-Cyrl-CS"/>
              </w:rPr>
              <w:t>Сет завртњева и мањих делова неопходних за замену</w:t>
            </w:r>
          </w:p>
        </w:tc>
        <w:tc>
          <w:tcPr>
            <w:tcW w:w="1713" w:type="dxa"/>
          </w:tcPr>
          <w:p w:rsidR="00502C19" w:rsidRPr="009676A0" w:rsidRDefault="00502C19" w:rsidP="00436E22">
            <w:pPr>
              <w:rPr>
                <w:rFonts w:ascii="Arial" w:hAnsi="Arial" w:cs="Arial"/>
                <w:color w:val="000000"/>
                <w:sz w:val="22"/>
                <w:szCs w:val="22"/>
                <w:lang w:val="sr-Cyrl-CS"/>
              </w:rPr>
            </w:pPr>
            <w:r>
              <w:rPr>
                <w:rFonts w:ascii="Arial" w:hAnsi="Arial" w:cs="Arial"/>
                <w:color w:val="000000"/>
                <w:sz w:val="22"/>
                <w:szCs w:val="22"/>
                <w:lang w:val="sr-Cyrl-CS"/>
              </w:rPr>
              <w:t>1 сет</w:t>
            </w:r>
          </w:p>
        </w:tc>
      </w:tr>
      <w:tr w:rsidR="00502C19" w:rsidRPr="009676A0" w:rsidTr="00502C19">
        <w:trPr>
          <w:trHeight w:val="154"/>
        </w:trPr>
        <w:tc>
          <w:tcPr>
            <w:tcW w:w="1714" w:type="dxa"/>
            <w:gridSpan w:val="2"/>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3</w:t>
            </w:r>
          </w:p>
        </w:tc>
        <w:tc>
          <w:tcPr>
            <w:tcW w:w="6850"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Пригушна чаура, поз.542.01</w:t>
            </w:r>
          </w:p>
        </w:tc>
        <w:tc>
          <w:tcPr>
            <w:tcW w:w="1713"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1 ком</w:t>
            </w:r>
          </w:p>
        </w:tc>
      </w:tr>
      <w:tr w:rsidR="00502C19" w:rsidRPr="009676A0" w:rsidTr="00502C19">
        <w:trPr>
          <w:trHeight w:val="154"/>
        </w:trPr>
        <w:tc>
          <w:tcPr>
            <w:tcW w:w="1714" w:type="dxa"/>
            <w:gridSpan w:val="2"/>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4</w:t>
            </w:r>
          </w:p>
        </w:tc>
        <w:tc>
          <w:tcPr>
            <w:tcW w:w="6850"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Заптивни прстен усисни првог радног кола, поз.502.01</w:t>
            </w:r>
            <w:r>
              <w:rPr>
                <w:rFonts w:ascii="Arial" w:hAnsi="Arial" w:cs="Arial"/>
                <w:color w:val="000000"/>
                <w:sz w:val="22"/>
                <w:szCs w:val="22"/>
                <w:lang w:val="sr-Cyrl-CS"/>
              </w:rPr>
              <w:t xml:space="preserve"> од побољшаног материјала</w:t>
            </w:r>
          </w:p>
        </w:tc>
        <w:tc>
          <w:tcPr>
            <w:tcW w:w="1713"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1 ком</w:t>
            </w:r>
          </w:p>
        </w:tc>
      </w:tr>
      <w:tr w:rsidR="00502C19" w:rsidRPr="009676A0" w:rsidTr="00502C19">
        <w:trPr>
          <w:trHeight w:val="154"/>
        </w:trPr>
        <w:tc>
          <w:tcPr>
            <w:tcW w:w="1714" w:type="dxa"/>
            <w:gridSpan w:val="2"/>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5</w:t>
            </w:r>
          </w:p>
        </w:tc>
        <w:tc>
          <w:tcPr>
            <w:tcW w:w="6850"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Заптивни прстен усисни радног кола, поз.502-02/03/04/05/06</w:t>
            </w:r>
            <w:r>
              <w:rPr>
                <w:rFonts w:ascii="Arial" w:hAnsi="Arial" w:cs="Arial"/>
                <w:color w:val="000000"/>
                <w:sz w:val="22"/>
                <w:szCs w:val="22"/>
                <w:lang w:val="sr-Cyrl-CS"/>
              </w:rPr>
              <w:t xml:space="preserve"> од побољшаног материјала</w:t>
            </w:r>
          </w:p>
        </w:tc>
        <w:tc>
          <w:tcPr>
            <w:tcW w:w="1713"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5ком</w:t>
            </w:r>
          </w:p>
        </w:tc>
      </w:tr>
      <w:tr w:rsidR="00502C19" w:rsidRPr="009676A0" w:rsidTr="00502C19">
        <w:trPr>
          <w:trHeight w:val="154"/>
        </w:trPr>
        <w:tc>
          <w:tcPr>
            <w:tcW w:w="1714" w:type="dxa"/>
            <w:gridSpan w:val="2"/>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6</w:t>
            </w:r>
          </w:p>
        </w:tc>
        <w:tc>
          <w:tcPr>
            <w:tcW w:w="6850"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Заптивни прстен потисни радног кола, поз.541-01/02/03/04/05/</w:t>
            </w:r>
            <w:r>
              <w:rPr>
                <w:rFonts w:ascii="Arial" w:hAnsi="Arial" w:cs="Arial"/>
                <w:color w:val="000000"/>
                <w:sz w:val="22"/>
                <w:szCs w:val="22"/>
                <w:lang w:val="sr-Cyrl-CS"/>
              </w:rPr>
              <w:t xml:space="preserve"> од побољшаног материјала</w:t>
            </w:r>
          </w:p>
        </w:tc>
        <w:tc>
          <w:tcPr>
            <w:tcW w:w="1713"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5ком</w:t>
            </w:r>
          </w:p>
        </w:tc>
      </w:tr>
      <w:tr w:rsidR="00502C19" w:rsidRPr="009676A0" w:rsidTr="00502C19">
        <w:trPr>
          <w:trHeight w:val="154"/>
        </w:trPr>
        <w:tc>
          <w:tcPr>
            <w:tcW w:w="1714" w:type="dxa"/>
            <w:gridSpan w:val="2"/>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7</w:t>
            </w:r>
          </w:p>
        </w:tc>
        <w:tc>
          <w:tcPr>
            <w:tcW w:w="6850"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Чаура за уравнотежење (ротирајућа), поз.603.01</w:t>
            </w:r>
          </w:p>
        </w:tc>
        <w:tc>
          <w:tcPr>
            <w:tcW w:w="1713"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1ком</w:t>
            </w:r>
          </w:p>
        </w:tc>
      </w:tr>
      <w:tr w:rsidR="00502C19" w:rsidRPr="009676A0" w:rsidTr="00502C19">
        <w:trPr>
          <w:trHeight w:val="154"/>
        </w:trPr>
        <w:tc>
          <w:tcPr>
            <w:tcW w:w="1714" w:type="dxa"/>
            <w:gridSpan w:val="2"/>
          </w:tcPr>
          <w:p w:rsidR="00502C19" w:rsidRPr="009676A0" w:rsidRDefault="00502C19" w:rsidP="00436E22">
            <w:pPr>
              <w:rPr>
                <w:rFonts w:ascii="Arial" w:hAnsi="Arial" w:cs="Arial"/>
                <w:color w:val="000000"/>
                <w:sz w:val="22"/>
                <w:szCs w:val="22"/>
                <w:lang w:val="sr-Cyrl-CS"/>
              </w:rPr>
            </w:pPr>
            <w:r>
              <w:rPr>
                <w:rFonts w:ascii="Arial" w:hAnsi="Arial" w:cs="Arial"/>
                <w:color w:val="000000"/>
                <w:sz w:val="22"/>
                <w:szCs w:val="22"/>
                <w:lang w:val="sr-Cyrl-CS"/>
              </w:rPr>
              <w:t>2.8</w:t>
            </w:r>
          </w:p>
        </w:tc>
        <w:tc>
          <w:tcPr>
            <w:tcW w:w="6850" w:type="dxa"/>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Кошуљица чауре за уравнотежење (статирајућа), поз.605.01</w:t>
            </w:r>
            <w:r>
              <w:rPr>
                <w:rFonts w:ascii="Arial" w:hAnsi="Arial" w:cs="Arial"/>
                <w:color w:val="000000"/>
                <w:sz w:val="22"/>
                <w:szCs w:val="22"/>
                <w:lang w:val="sr-Cyrl-CS"/>
              </w:rPr>
              <w:t xml:space="preserve"> од побољшаног материјала</w:t>
            </w:r>
          </w:p>
        </w:tc>
        <w:tc>
          <w:tcPr>
            <w:tcW w:w="1713" w:type="dxa"/>
          </w:tcPr>
          <w:p w:rsidR="00502C19" w:rsidRPr="00FB301E" w:rsidRDefault="00502C19" w:rsidP="00436E22">
            <w:pPr>
              <w:rPr>
                <w:rFonts w:ascii="Arial" w:hAnsi="Arial" w:cs="Arial"/>
                <w:color w:val="000000"/>
                <w:sz w:val="22"/>
                <w:szCs w:val="22"/>
                <w:lang w:val="sr-Cyrl-RS"/>
              </w:rPr>
            </w:pPr>
            <w:r>
              <w:rPr>
                <w:rFonts w:ascii="Arial" w:hAnsi="Arial" w:cs="Arial"/>
                <w:color w:val="000000"/>
                <w:sz w:val="22"/>
                <w:szCs w:val="22"/>
              </w:rPr>
              <w:t>1</w:t>
            </w:r>
            <w:r>
              <w:rPr>
                <w:rFonts w:ascii="Arial" w:hAnsi="Arial" w:cs="Arial"/>
                <w:color w:val="000000"/>
                <w:sz w:val="22"/>
                <w:szCs w:val="22"/>
                <w:lang w:val="sr-Cyrl-RS"/>
              </w:rPr>
              <w:t>ком</w:t>
            </w:r>
          </w:p>
        </w:tc>
      </w:tr>
      <w:tr w:rsidR="00502C19" w:rsidRPr="009676A0" w:rsidTr="00502C19">
        <w:trPr>
          <w:trHeight w:val="154"/>
        </w:trPr>
        <w:tc>
          <w:tcPr>
            <w:tcW w:w="1714" w:type="dxa"/>
            <w:gridSpan w:val="2"/>
          </w:tcPr>
          <w:p w:rsidR="00502C19" w:rsidRPr="009676A0" w:rsidRDefault="00502C19" w:rsidP="00436E22">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9</w:t>
            </w:r>
          </w:p>
        </w:tc>
        <w:tc>
          <w:tcPr>
            <w:tcW w:w="6850" w:type="dxa"/>
          </w:tcPr>
          <w:p w:rsidR="00502C19" w:rsidRPr="00153FB3" w:rsidRDefault="00502C19" w:rsidP="00436E22">
            <w:pPr>
              <w:rPr>
                <w:rFonts w:ascii="Arial" w:hAnsi="Arial" w:cs="Arial"/>
                <w:color w:val="000000"/>
                <w:sz w:val="22"/>
                <w:szCs w:val="22"/>
                <w:lang w:val="sr-Cyrl-RS"/>
              </w:rPr>
            </w:pPr>
            <w:r>
              <w:rPr>
                <w:rFonts w:ascii="Arial" w:hAnsi="Arial" w:cs="Arial"/>
                <w:color w:val="000000"/>
                <w:sz w:val="22"/>
                <w:szCs w:val="22"/>
                <w:lang w:val="sr-Cyrl-RS"/>
              </w:rPr>
              <w:t>Диск аксијалног лежаја , поз 384.01</w:t>
            </w:r>
          </w:p>
        </w:tc>
        <w:tc>
          <w:tcPr>
            <w:tcW w:w="1713" w:type="dxa"/>
          </w:tcPr>
          <w:p w:rsidR="00502C19" w:rsidRPr="009676A0" w:rsidRDefault="00502C19" w:rsidP="00436E22">
            <w:pPr>
              <w:rPr>
                <w:rFonts w:ascii="Arial" w:hAnsi="Arial" w:cs="Arial"/>
                <w:color w:val="000000"/>
                <w:sz w:val="22"/>
                <w:szCs w:val="22"/>
                <w:lang w:val="sr-Cyrl-CS"/>
              </w:rPr>
            </w:pPr>
            <w:r>
              <w:rPr>
                <w:rFonts w:ascii="Arial" w:hAnsi="Arial" w:cs="Arial"/>
                <w:color w:val="000000"/>
                <w:sz w:val="22"/>
                <w:szCs w:val="22"/>
                <w:lang w:val="sr-Cyrl-CS"/>
              </w:rPr>
              <w:t>1ком</w:t>
            </w:r>
          </w:p>
        </w:tc>
      </w:tr>
      <w:tr w:rsidR="00502C19" w:rsidRPr="009676A0" w:rsidTr="00502C19">
        <w:trPr>
          <w:trHeight w:val="154"/>
        </w:trPr>
        <w:tc>
          <w:tcPr>
            <w:tcW w:w="1714" w:type="dxa"/>
            <w:gridSpan w:val="2"/>
          </w:tcPr>
          <w:p w:rsidR="00502C19" w:rsidRPr="009676A0" w:rsidRDefault="00502C19" w:rsidP="00436E22">
            <w:pPr>
              <w:rPr>
                <w:rFonts w:ascii="Arial" w:hAnsi="Arial" w:cs="Arial"/>
                <w:color w:val="000000"/>
                <w:sz w:val="22"/>
                <w:szCs w:val="22"/>
                <w:lang w:val="sr-Cyrl-CS"/>
              </w:rPr>
            </w:pPr>
            <w:r>
              <w:rPr>
                <w:rFonts w:ascii="Arial" w:hAnsi="Arial" w:cs="Arial"/>
                <w:color w:val="000000"/>
                <w:sz w:val="22"/>
                <w:szCs w:val="22"/>
                <w:lang w:val="sr-Cyrl-CS"/>
              </w:rPr>
              <w:t>2.10</w:t>
            </w:r>
          </w:p>
        </w:tc>
        <w:tc>
          <w:tcPr>
            <w:tcW w:w="6850" w:type="dxa"/>
          </w:tcPr>
          <w:p w:rsidR="00502C19" w:rsidRDefault="00502C19" w:rsidP="00436E22">
            <w:pPr>
              <w:rPr>
                <w:rFonts w:ascii="Arial" w:hAnsi="Arial" w:cs="Arial"/>
                <w:color w:val="000000"/>
                <w:sz w:val="22"/>
                <w:szCs w:val="22"/>
                <w:lang w:val="sr-Cyrl-CS"/>
              </w:rPr>
            </w:pPr>
            <w:r>
              <w:rPr>
                <w:rFonts w:ascii="Arial" w:hAnsi="Arial" w:cs="Arial"/>
                <w:color w:val="000000"/>
                <w:sz w:val="22"/>
                <w:szCs w:val="22"/>
                <w:lang w:val="sr-Cyrl-CS"/>
              </w:rPr>
              <w:t>Сегменти аксијалног лежаја, поз 314.01 и 314.02</w:t>
            </w:r>
          </w:p>
        </w:tc>
        <w:tc>
          <w:tcPr>
            <w:tcW w:w="1713" w:type="dxa"/>
          </w:tcPr>
          <w:p w:rsidR="00502C19" w:rsidRPr="009676A0" w:rsidRDefault="00502C19" w:rsidP="00436E22">
            <w:pPr>
              <w:rPr>
                <w:rFonts w:ascii="Arial" w:hAnsi="Arial" w:cs="Arial"/>
                <w:color w:val="000000"/>
                <w:sz w:val="22"/>
                <w:szCs w:val="22"/>
                <w:lang w:val="sr-Cyrl-CS"/>
              </w:rPr>
            </w:pPr>
            <w:r>
              <w:rPr>
                <w:rFonts w:ascii="Arial" w:hAnsi="Arial" w:cs="Arial"/>
                <w:color w:val="000000"/>
                <w:sz w:val="22"/>
                <w:szCs w:val="22"/>
                <w:lang w:val="sr-Cyrl-CS"/>
              </w:rPr>
              <w:t>1 сет</w:t>
            </w:r>
          </w:p>
        </w:tc>
      </w:tr>
      <w:tr w:rsidR="00502C19" w:rsidRPr="009676A0" w:rsidTr="00502C19">
        <w:trPr>
          <w:trHeight w:val="154"/>
        </w:trPr>
        <w:tc>
          <w:tcPr>
            <w:tcW w:w="1714" w:type="dxa"/>
            <w:gridSpan w:val="2"/>
          </w:tcPr>
          <w:p w:rsidR="00502C19" w:rsidRDefault="00502C19" w:rsidP="00436E22">
            <w:pPr>
              <w:rPr>
                <w:rFonts w:ascii="Arial" w:hAnsi="Arial" w:cs="Arial"/>
                <w:color w:val="000000"/>
                <w:sz w:val="22"/>
                <w:szCs w:val="22"/>
                <w:lang w:val="sr-Cyrl-CS"/>
              </w:rPr>
            </w:pPr>
            <w:r>
              <w:rPr>
                <w:rFonts w:ascii="Arial" w:hAnsi="Arial" w:cs="Arial"/>
                <w:color w:val="000000"/>
                <w:sz w:val="22"/>
                <w:szCs w:val="22"/>
                <w:lang w:val="sr-Cyrl-CS"/>
              </w:rPr>
              <w:t>2.11</w:t>
            </w:r>
          </w:p>
        </w:tc>
        <w:tc>
          <w:tcPr>
            <w:tcW w:w="6850" w:type="dxa"/>
          </w:tcPr>
          <w:p w:rsidR="00502C19" w:rsidRDefault="00502C19" w:rsidP="00436E22">
            <w:pPr>
              <w:rPr>
                <w:rFonts w:ascii="Arial" w:hAnsi="Arial" w:cs="Arial"/>
                <w:color w:val="000000"/>
                <w:sz w:val="22"/>
                <w:szCs w:val="22"/>
                <w:lang w:val="sr-Cyrl-CS"/>
              </w:rPr>
            </w:pPr>
            <w:r>
              <w:rPr>
                <w:rFonts w:ascii="Arial" w:hAnsi="Arial" w:cs="Arial"/>
                <w:color w:val="000000"/>
                <w:sz w:val="22"/>
                <w:szCs w:val="22"/>
                <w:lang w:val="sr-Cyrl-CS"/>
              </w:rPr>
              <w:t>Лежај радијални за већу брзину – погонска страна, поз. 313.01</w:t>
            </w:r>
          </w:p>
        </w:tc>
        <w:tc>
          <w:tcPr>
            <w:tcW w:w="1713" w:type="dxa"/>
          </w:tcPr>
          <w:p w:rsidR="00502C19" w:rsidRDefault="00502C19" w:rsidP="00436E22">
            <w:pPr>
              <w:rPr>
                <w:rFonts w:ascii="Arial" w:hAnsi="Arial" w:cs="Arial"/>
                <w:color w:val="000000"/>
                <w:sz w:val="22"/>
                <w:szCs w:val="22"/>
                <w:lang w:val="sr-Cyrl-CS"/>
              </w:rPr>
            </w:pPr>
            <w:r>
              <w:rPr>
                <w:rFonts w:ascii="Arial" w:hAnsi="Arial" w:cs="Arial"/>
                <w:color w:val="000000"/>
                <w:sz w:val="22"/>
                <w:szCs w:val="22"/>
                <w:lang w:val="sr-Cyrl-CS"/>
              </w:rPr>
              <w:t>1 ком</w:t>
            </w:r>
          </w:p>
        </w:tc>
      </w:tr>
      <w:tr w:rsidR="00502C19" w:rsidRPr="009676A0" w:rsidTr="00502C19">
        <w:trPr>
          <w:trHeight w:val="154"/>
        </w:trPr>
        <w:tc>
          <w:tcPr>
            <w:tcW w:w="1714" w:type="dxa"/>
            <w:gridSpan w:val="2"/>
          </w:tcPr>
          <w:p w:rsidR="00502C19" w:rsidRDefault="00502C19" w:rsidP="00436E22">
            <w:pPr>
              <w:rPr>
                <w:rFonts w:ascii="Arial" w:hAnsi="Arial" w:cs="Arial"/>
                <w:color w:val="000000"/>
                <w:sz w:val="22"/>
                <w:szCs w:val="22"/>
                <w:lang w:val="sr-Cyrl-CS"/>
              </w:rPr>
            </w:pPr>
            <w:r>
              <w:rPr>
                <w:rFonts w:ascii="Arial" w:hAnsi="Arial" w:cs="Arial"/>
                <w:color w:val="000000"/>
                <w:sz w:val="22"/>
                <w:szCs w:val="22"/>
                <w:lang w:val="sr-Cyrl-CS"/>
              </w:rPr>
              <w:t>2.12</w:t>
            </w:r>
          </w:p>
        </w:tc>
        <w:tc>
          <w:tcPr>
            <w:tcW w:w="6850" w:type="dxa"/>
          </w:tcPr>
          <w:p w:rsidR="00502C19" w:rsidRDefault="00502C19" w:rsidP="00436E22">
            <w:pPr>
              <w:rPr>
                <w:rFonts w:ascii="Arial" w:hAnsi="Arial" w:cs="Arial"/>
                <w:color w:val="000000"/>
                <w:sz w:val="22"/>
                <w:szCs w:val="22"/>
                <w:lang w:val="sr-Cyrl-CS"/>
              </w:rPr>
            </w:pPr>
            <w:r>
              <w:rPr>
                <w:rFonts w:ascii="Arial" w:hAnsi="Arial" w:cs="Arial"/>
                <w:color w:val="000000"/>
                <w:sz w:val="22"/>
                <w:szCs w:val="22"/>
                <w:lang w:val="sr-Cyrl-CS"/>
              </w:rPr>
              <w:t>Лежај радијални за већу брзину – слободна страна, поз. 313.02</w:t>
            </w:r>
          </w:p>
        </w:tc>
        <w:tc>
          <w:tcPr>
            <w:tcW w:w="1713" w:type="dxa"/>
          </w:tcPr>
          <w:p w:rsidR="00502C19" w:rsidRDefault="00502C19" w:rsidP="00436E22">
            <w:pPr>
              <w:rPr>
                <w:rFonts w:ascii="Arial" w:hAnsi="Arial" w:cs="Arial"/>
                <w:color w:val="000000"/>
                <w:sz w:val="22"/>
                <w:szCs w:val="22"/>
                <w:lang w:val="sr-Cyrl-CS"/>
              </w:rPr>
            </w:pPr>
            <w:r>
              <w:rPr>
                <w:rFonts w:ascii="Arial" w:hAnsi="Arial" w:cs="Arial"/>
                <w:color w:val="000000"/>
                <w:sz w:val="22"/>
                <w:szCs w:val="22"/>
                <w:lang w:val="sr-Cyrl-CS"/>
              </w:rPr>
              <w:t>1 ком</w:t>
            </w:r>
          </w:p>
        </w:tc>
      </w:tr>
    </w:tbl>
    <w:p w:rsidR="00502C19" w:rsidRDefault="00502C19" w:rsidP="00CE724E">
      <w:pPr>
        <w:spacing w:line="240" w:lineRule="auto"/>
        <w:rPr>
          <w:rFonts w:ascii="Arial" w:hAnsi="Arial" w:cs="Arial"/>
          <w:b/>
          <w:color w:val="000000"/>
          <w:lang w:val="sr-Cyrl-CS"/>
        </w:rPr>
      </w:pPr>
    </w:p>
    <w:p w:rsidR="00CE724E" w:rsidRDefault="00CE724E" w:rsidP="00CE724E">
      <w:pPr>
        <w:spacing w:line="240" w:lineRule="auto"/>
        <w:rPr>
          <w:rFonts w:ascii="Arial" w:hAnsi="Arial" w:cs="Arial"/>
          <w:color w:val="000000"/>
          <w:lang w:val="sr-Cyrl-CS"/>
        </w:rPr>
      </w:pPr>
      <w:r w:rsidRPr="009676A0">
        <w:rPr>
          <w:rFonts w:ascii="Arial" w:hAnsi="Arial" w:cs="Arial"/>
          <w:b/>
          <w:color w:val="000000"/>
          <w:lang w:val="sr-Cyrl-CS"/>
        </w:rPr>
        <w:t xml:space="preserve">НАПОМЕНА: </w:t>
      </w:r>
      <w:r>
        <w:rPr>
          <w:rFonts w:ascii="Arial" w:hAnsi="Arial" w:cs="Arial"/>
          <w:color w:val="000000"/>
          <w:lang w:val="sr-Cyrl-CS"/>
        </w:rPr>
        <w:t>Делови дати у спецификацији</w:t>
      </w:r>
      <w:r w:rsidRPr="009676A0">
        <w:rPr>
          <w:rFonts w:ascii="Arial" w:hAnsi="Arial" w:cs="Arial"/>
          <w:color w:val="000000"/>
          <w:lang w:val="sr-Cyrl-CS"/>
        </w:rPr>
        <w:t xml:space="preserve"> могу</w:t>
      </w:r>
      <w:r>
        <w:rPr>
          <w:rFonts w:ascii="Arial" w:hAnsi="Arial" w:cs="Arial"/>
          <w:color w:val="000000"/>
          <w:lang w:val="sr-Cyrl-CS"/>
        </w:rPr>
        <w:t>,</w:t>
      </w:r>
      <w:r w:rsidRPr="009676A0">
        <w:rPr>
          <w:rFonts w:ascii="Arial" w:hAnsi="Arial" w:cs="Arial"/>
          <w:color w:val="000000"/>
          <w:lang w:val="sr-Cyrl-CS"/>
        </w:rPr>
        <w:t xml:space="preserve"> али не морају, бити замењени што ће бити утврђено након дефектаже. </w:t>
      </w:r>
      <w:r>
        <w:rPr>
          <w:rFonts w:ascii="Arial" w:hAnsi="Arial" w:cs="Arial"/>
          <w:color w:val="000000"/>
          <w:lang w:val="sr-Cyrl-CS"/>
        </w:rPr>
        <w:t>Све делове који се не замене послати наручиоцу уз поправљен унутрашњи блок.</w:t>
      </w:r>
    </w:p>
    <w:p w:rsidR="00F47504" w:rsidRPr="00874F65" w:rsidRDefault="00CE724E" w:rsidP="00874F65">
      <w:pPr>
        <w:spacing w:line="240" w:lineRule="auto"/>
        <w:rPr>
          <w:rFonts w:ascii="Arial" w:hAnsi="Arial" w:cs="Arial"/>
          <w:color w:val="000000"/>
          <w:lang w:val="sr-Cyrl-RS"/>
        </w:rPr>
      </w:pPr>
      <w:r>
        <w:rPr>
          <w:rFonts w:ascii="Arial" w:hAnsi="Arial" w:cs="Arial"/>
          <w:color w:val="000000"/>
          <w:lang w:val="sr-Cyrl-CS"/>
        </w:rPr>
        <w:t>Уз понуду доставити предлог плана контроле квалитета.</w:t>
      </w:r>
    </w:p>
    <w:p w:rsidR="00D23F4B" w:rsidRPr="00FF7D6D" w:rsidRDefault="00D23F4B" w:rsidP="00D23F4B">
      <w:pPr>
        <w:spacing w:before="120"/>
        <w:jc w:val="both"/>
        <w:outlineLvl w:val="0"/>
        <w:rPr>
          <w:rFonts w:ascii="Arial" w:hAnsi="Arial" w:cs="Arial"/>
          <w:b/>
          <w:lang w:val="sr-Cyrl-RS" w:eastAsia="ar-SA"/>
        </w:rPr>
      </w:pPr>
      <w:r w:rsidRPr="00FF7D6D">
        <w:rPr>
          <w:rFonts w:ascii="Arial" w:hAnsi="Arial" w:cs="Arial"/>
          <w:b/>
          <w:lang w:val="sr-Cyrl-RS" w:eastAsia="ar-SA"/>
        </w:rPr>
        <w:t>3.3</w:t>
      </w:r>
      <w:r w:rsidR="0009289E" w:rsidRPr="00FF7D6D">
        <w:rPr>
          <w:rFonts w:ascii="Arial" w:hAnsi="Arial" w:cs="Arial"/>
          <w:b/>
          <w:lang w:val="sr-Cyrl-RS" w:eastAsia="ar-SA"/>
        </w:rPr>
        <w:t xml:space="preserve"> </w:t>
      </w:r>
      <w:r w:rsidRPr="00FF7D6D">
        <w:rPr>
          <w:rFonts w:ascii="Arial" w:hAnsi="Arial" w:cs="Arial"/>
          <w:b/>
          <w:lang w:eastAsia="ar-SA"/>
        </w:rPr>
        <w:t>Рок</w:t>
      </w:r>
      <w:r w:rsidR="00261B5A" w:rsidRPr="00FF7D6D">
        <w:rPr>
          <w:rFonts w:ascii="Arial" w:hAnsi="Arial" w:cs="Arial"/>
          <w:b/>
          <w:lang w:val="sr-Cyrl-RS" w:eastAsia="ar-SA"/>
        </w:rPr>
        <w:t xml:space="preserve"> и место </w:t>
      </w:r>
      <w:r w:rsidRPr="00FF7D6D">
        <w:rPr>
          <w:rFonts w:ascii="Arial" w:hAnsi="Arial" w:cs="Arial"/>
          <w:b/>
          <w:lang w:eastAsia="ar-SA"/>
        </w:rPr>
        <w:t xml:space="preserve"> извршења </w:t>
      </w:r>
      <w:r w:rsidR="00B538A0" w:rsidRPr="00FF7D6D">
        <w:rPr>
          <w:rFonts w:ascii="Arial" w:hAnsi="Arial" w:cs="Arial"/>
          <w:b/>
          <w:lang w:eastAsia="ar-SA"/>
        </w:rPr>
        <w:t>услуга</w:t>
      </w:r>
    </w:p>
    <w:p w:rsidR="00261B5A" w:rsidRPr="00FF7D6D" w:rsidRDefault="00261B5A" w:rsidP="00261B5A">
      <w:pPr>
        <w:spacing w:before="120"/>
        <w:jc w:val="both"/>
        <w:outlineLvl w:val="0"/>
        <w:rPr>
          <w:rFonts w:ascii="Arial" w:eastAsia="Times New Roman" w:hAnsi="Arial" w:cs="Times New Roman"/>
          <w:lang w:val="sr-Cyrl-RS" w:eastAsia="ar-SA"/>
        </w:rPr>
      </w:pPr>
      <w:bookmarkStart w:id="4" w:name="_Toc441651542"/>
      <w:bookmarkStart w:id="5" w:name="_Toc442559880"/>
      <w:r w:rsidRPr="00FF7D6D">
        <w:rPr>
          <w:rFonts w:ascii="Arial" w:eastAsia="Times New Roman" w:hAnsi="Arial" w:cs="Times New Roman"/>
          <w:lang w:val="sr-Cyrl-RS" w:eastAsia="ar-SA"/>
        </w:rPr>
        <w:t xml:space="preserve">Рoк извршeњa услугe нe мoжe бити дужи oд </w:t>
      </w:r>
      <w:r w:rsidR="000C2C6A" w:rsidRPr="00FF7D6D">
        <w:rPr>
          <w:rFonts w:ascii="Arial" w:eastAsia="Times New Roman" w:hAnsi="Arial" w:cs="Times New Roman"/>
          <w:lang w:val="sr-Cyrl-RS" w:eastAsia="ar-SA"/>
        </w:rPr>
        <w:t>4</w:t>
      </w:r>
      <w:r w:rsidR="000A50E8" w:rsidRPr="00FF7D6D">
        <w:rPr>
          <w:rFonts w:ascii="Arial" w:eastAsia="Times New Roman" w:hAnsi="Arial" w:cs="Times New Roman"/>
          <w:lang w:eastAsia="ar-SA"/>
        </w:rPr>
        <w:t>0</w:t>
      </w:r>
      <w:r w:rsidRPr="00FF7D6D">
        <w:rPr>
          <w:rFonts w:ascii="Arial" w:eastAsia="Times New Roman" w:hAnsi="Arial" w:cs="Times New Roman"/>
          <w:lang w:val="sr-Cyrl-RS" w:eastAsia="ar-SA"/>
        </w:rPr>
        <w:t xml:space="preserve"> недеља oд дaнa преузимања унутрашњег блока напојне пумпе.</w:t>
      </w:r>
    </w:p>
    <w:p w:rsidR="001017AD" w:rsidRPr="00502C19" w:rsidRDefault="00FF7D6D" w:rsidP="00261B5A">
      <w:pPr>
        <w:spacing w:before="120"/>
        <w:jc w:val="both"/>
        <w:outlineLvl w:val="0"/>
        <w:rPr>
          <w:rFonts w:ascii="Arial" w:eastAsia="Times New Roman" w:hAnsi="Arial" w:cs="Times New Roman"/>
          <w:color w:val="FF0000"/>
          <w:lang w:val="sr-Cyrl-RS" w:eastAsia="ar-SA"/>
        </w:rPr>
      </w:pPr>
      <w:r w:rsidRPr="00FF7D6D">
        <w:rPr>
          <w:rFonts w:ascii="Arial" w:eastAsia="Calibri" w:hAnsi="Arial" w:cs="Arial"/>
          <w:lang w:val="sr-Cyrl-RS"/>
        </w:rPr>
        <w:t>Преузимања унутрашњег блока обавиће се најкасније у року од 30 дана од</w:t>
      </w:r>
      <w:r>
        <w:rPr>
          <w:rFonts w:ascii="Arial" w:eastAsia="Calibri" w:hAnsi="Arial" w:cs="Arial"/>
          <w:lang w:val="sr-Cyrl-RS"/>
        </w:rPr>
        <w:t xml:space="preserve"> дана закључења уговора.</w:t>
      </w:r>
    </w:p>
    <w:bookmarkEnd w:id="4"/>
    <w:bookmarkEnd w:id="5"/>
    <w:p w:rsidR="00FD1D9C" w:rsidRPr="00A960BD" w:rsidRDefault="00FD1D9C" w:rsidP="00FD1D9C">
      <w:pPr>
        <w:autoSpaceDE w:val="0"/>
        <w:autoSpaceDN w:val="0"/>
        <w:adjustRightInd w:val="0"/>
        <w:spacing w:after="0" w:line="240" w:lineRule="auto"/>
        <w:contextualSpacing/>
        <w:jc w:val="both"/>
        <w:rPr>
          <w:rFonts w:ascii="Arial" w:eastAsia="TimesNewRomanPSMT" w:hAnsi="Arial" w:cs="Arial"/>
          <w:bCs/>
          <w:color w:val="000000"/>
          <w:lang w:val="en-US"/>
        </w:rPr>
      </w:pPr>
      <w:r w:rsidRPr="00A960BD">
        <w:rPr>
          <w:rFonts w:ascii="Arial" w:eastAsia="TimesNewRomanPSMT" w:hAnsi="Arial" w:cs="Arial"/>
          <w:bCs/>
          <w:color w:val="000000"/>
          <w:u w:val="single"/>
          <w:lang w:val="sr-Cyrl-RS"/>
        </w:rPr>
        <w:t xml:space="preserve">Место извршења </w:t>
      </w:r>
      <w:r w:rsidR="00B538A0">
        <w:rPr>
          <w:rFonts w:ascii="Arial" w:eastAsia="TimesNewRomanPSMT" w:hAnsi="Arial" w:cs="Arial"/>
          <w:bCs/>
          <w:color w:val="000000"/>
          <w:u w:val="single"/>
          <w:lang w:val="sr-Cyrl-RS"/>
        </w:rPr>
        <w:t>услуга</w:t>
      </w:r>
      <w:r w:rsidRPr="00A960BD">
        <w:rPr>
          <w:rFonts w:ascii="Arial" w:eastAsia="TimesNewRomanPSMT" w:hAnsi="Arial" w:cs="Arial"/>
          <w:bCs/>
          <w:color w:val="000000"/>
          <w:u w:val="single"/>
          <w:lang w:val="sr-Cyrl-RS"/>
        </w:rPr>
        <w:t xml:space="preserve"> радова и паритет</w:t>
      </w:r>
      <w:r w:rsidRPr="00A960BD">
        <w:rPr>
          <w:rFonts w:ascii="Arial" w:eastAsia="TimesNewRomanPSMT" w:hAnsi="Arial" w:cs="Arial"/>
          <w:bCs/>
          <w:color w:val="000000"/>
          <w:lang w:val="sr-Cyrl-RS"/>
        </w:rPr>
        <w:t>:</w:t>
      </w:r>
    </w:p>
    <w:p w:rsidR="00FD1D9C" w:rsidRPr="00A960BD" w:rsidRDefault="00FD1D9C" w:rsidP="00FD1D9C">
      <w:pPr>
        <w:autoSpaceDE w:val="0"/>
        <w:autoSpaceDN w:val="0"/>
        <w:adjustRightInd w:val="0"/>
        <w:spacing w:after="0" w:line="240" w:lineRule="auto"/>
        <w:ind w:left="720"/>
        <w:contextualSpacing/>
        <w:jc w:val="both"/>
        <w:rPr>
          <w:rFonts w:ascii="Arial" w:eastAsia="TimesNewRomanPSMT" w:hAnsi="Arial" w:cs="Arial"/>
          <w:bCs/>
          <w:color w:val="000000"/>
          <w:lang w:val="sr-Cyrl-RS"/>
        </w:rPr>
      </w:pPr>
    </w:p>
    <w:p w:rsidR="00FD1D9C" w:rsidRPr="00A960BD" w:rsidRDefault="00FD1D9C" w:rsidP="005B62C1">
      <w:pPr>
        <w:autoSpaceDE w:val="0"/>
        <w:autoSpaceDN w:val="0"/>
        <w:adjustRightInd w:val="0"/>
        <w:spacing w:after="0"/>
        <w:ind w:left="720" w:right="28"/>
        <w:contextualSpacing/>
        <w:jc w:val="both"/>
        <w:rPr>
          <w:rFonts w:ascii="Arial" w:eastAsia="TimesNewRomanPSMT" w:hAnsi="Arial" w:cs="Arial"/>
          <w:bCs/>
          <w:color w:val="000000"/>
          <w:lang w:val="ru-RU"/>
        </w:rPr>
      </w:pPr>
      <w:r w:rsidRPr="00A960BD">
        <w:rPr>
          <w:rFonts w:ascii="Arial" w:eastAsia="TimesNewRomanPSMT" w:hAnsi="Arial" w:cs="Arial"/>
          <w:bCs/>
          <w:color w:val="000000"/>
          <w:lang w:val="ru-RU"/>
        </w:rPr>
        <w:t>Понуда се даје на паритеу:</w:t>
      </w:r>
    </w:p>
    <w:p w:rsidR="009A72CC" w:rsidRPr="00A960BD" w:rsidRDefault="00FD1D9C" w:rsidP="005B62C1">
      <w:pPr>
        <w:autoSpaceDE w:val="0"/>
        <w:autoSpaceDN w:val="0"/>
        <w:adjustRightInd w:val="0"/>
        <w:spacing w:after="0"/>
        <w:ind w:left="720"/>
        <w:contextualSpacing/>
        <w:jc w:val="both"/>
        <w:rPr>
          <w:rFonts w:ascii="Arial" w:eastAsia="TimesNewRomanPSMT" w:hAnsi="Arial" w:cs="Arial"/>
          <w:bCs/>
          <w:color w:val="000000"/>
          <w:lang w:val="sr-Cyrl-RS"/>
        </w:rPr>
      </w:pPr>
      <w:r w:rsidRPr="00A960BD">
        <w:rPr>
          <w:rFonts w:ascii="Arial" w:eastAsia="TimesNewRomanPSMT" w:hAnsi="Arial" w:cs="Arial"/>
          <w:bCs/>
          <w:color w:val="000000"/>
          <w:lang w:val="en-US"/>
        </w:rPr>
        <w:t>DAP ТЕ</w:t>
      </w:r>
      <w:r w:rsidRPr="00A960BD">
        <w:rPr>
          <w:rFonts w:ascii="Arial" w:eastAsia="TimesNewRomanPSMT" w:hAnsi="Arial" w:cs="Arial"/>
          <w:bCs/>
          <w:color w:val="000000"/>
          <w:lang w:val="sr-Cyrl-RS"/>
        </w:rPr>
        <w:t xml:space="preserve">НТ А </w:t>
      </w:r>
      <w:r w:rsidR="009A72CC" w:rsidRPr="00A960BD">
        <w:rPr>
          <w:rFonts w:ascii="Arial" w:eastAsia="TimesNewRomanPSMT" w:hAnsi="Arial" w:cs="Arial"/>
          <w:bCs/>
          <w:color w:val="000000"/>
          <w:lang w:val="en-US"/>
        </w:rPr>
        <w:t>Incoterms 2010</w:t>
      </w:r>
      <w:r w:rsidR="009A72CC" w:rsidRPr="00A960BD">
        <w:rPr>
          <w:rFonts w:ascii="Arial" w:eastAsia="TimesNewRomanPSMT" w:hAnsi="Arial" w:cs="Arial"/>
          <w:bCs/>
          <w:color w:val="000000"/>
          <w:lang w:val="sr-Cyrl-RS"/>
        </w:rPr>
        <w:t>.</w:t>
      </w:r>
    </w:p>
    <w:p w:rsidR="00FD1D9C" w:rsidRPr="00A960BD" w:rsidRDefault="00FD1D9C" w:rsidP="005B62C1">
      <w:pPr>
        <w:autoSpaceDE w:val="0"/>
        <w:autoSpaceDN w:val="0"/>
        <w:adjustRightInd w:val="0"/>
        <w:spacing w:after="0"/>
        <w:ind w:left="720" w:right="28"/>
        <w:contextualSpacing/>
        <w:rPr>
          <w:rFonts w:ascii="Arial" w:eastAsia="TimesNewRomanPSMT" w:hAnsi="Arial" w:cs="Arial"/>
          <w:bCs/>
          <w:color w:val="000000"/>
          <w:lang w:val="sr-Cyrl-RS"/>
        </w:rPr>
      </w:pPr>
      <w:r w:rsidRPr="00A960BD">
        <w:rPr>
          <w:rFonts w:ascii="Arial" w:eastAsia="TimesNewRomanPSMT" w:hAnsi="Arial" w:cs="Arial"/>
          <w:bCs/>
          <w:color w:val="000000"/>
          <w:lang w:val="sr-Cyrl-RS"/>
        </w:rPr>
        <w:t xml:space="preserve">Место извршења </w:t>
      </w:r>
      <w:r w:rsidR="00B538A0">
        <w:rPr>
          <w:rFonts w:ascii="Arial" w:eastAsia="TimesNewRomanPSMT" w:hAnsi="Arial" w:cs="Arial"/>
          <w:bCs/>
          <w:color w:val="000000"/>
          <w:lang w:val="sr-Cyrl-RS"/>
        </w:rPr>
        <w:t>услуга</w:t>
      </w:r>
      <w:r w:rsidRPr="00A960BD">
        <w:rPr>
          <w:rFonts w:ascii="Arial" w:eastAsia="TimesNewRomanPSMT" w:hAnsi="Arial" w:cs="Arial"/>
          <w:bCs/>
          <w:color w:val="000000"/>
          <w:lang w:val="sr-Cyrl-RS"/>
        </w:rPr>
        <w:t>:</w:t>
      </w:r>
      <w:r w:rsidRPr="00A960BD">
        <w:rPr>
          <w:rFonts w:ascii="Arial" w:eastAsia="TimesNewRomanPSMT" w:hAnsi="Arial" w:cs="Arial"/>
          <w:bCs/>
          <w:color w:val="000000"/>
        </w:rPr>
        <w:t xml:space="preserve"> </w:t>
      </w:r>
      <w:r w:rsidRPr="00A960BD">
        <w:rPr>
          <w:rFonts w:ascii="Arial" w:eastAsia="TimesNewRomanPSMT" w:hAnsi="Arial" w:cs="Arial"/>
          <w:bCs/>
          <w:color w:val="000000"/>
          <w:lang w:val="sr-Cyrl-RS"/>
        </w:rPr>
        <w:t>сервисни центар Понуђача.</w:t>
      </w:r>
    </w:p>
    <w:p w:rsidR="009A72CC" w:rsidRPr="00A960BD" w:rsidRDefault="009A72CC" w:rsidP="005B62C1">
      <w:pPr>
        <w:autoSpaceDE w:val="0"/>
        <w:autoSpaceDN w:val="0"/>
        <w:adjustRightInd w:val="0"/>
        <w:spacing w:after="0"/>
        <w:ind w:left="720" w:right="28"/>
        <w:contextualSpacing/>
        <w:rPr>
          <w:rFonts w:ascii="Arial" w:eastAsia="TimesNewRomanPSMT" w:hAnsi="Arial" w:cs="Arial"/>
          <w:bCs/>
          <w:color w:val="000000"/>
          <w:lang w:val="sr-Cyrl-RS"/>
        </w:rPr>
      </w:pPr>
    </w:p>
    <w:p w:rsidR="00FD1D9C" w:rsidRPr="00A960BD" w:rsidRDefault="00FD1D9C" w:rsidP="005B62C1">
      <w:pPr>
        <w:autoSpaceDE w:val="0"/>
        <w:autoSpaceDN w:val="0"/>
        <w:adjustRightInd w:val="0"/>
        <w:spacing w:after="0"/>
        <w:ind w:left="720" w:right="28"/>
        <w:contextualSpacing/>
        <w:jc w:val="both"/>
        <w:rPr>
          <w:rFonts w:ascii="Arial" w:eastAsia="TimesNewRomanPSMT" w:hAnsi="Arial" w:cs="Arial"/>
          <w:bCs/>
          <w:lang w:val="ru-RU"/>
        </w:rPr>
      </w:pPr>
      <w:r w:rsidRPr="00A960BD">
        <w:rPr>
          <w:rFonts w:ascii="Arial" w:eastAsia="TimesNewRomanPSMT" w:hAnsi="Arial" w:cs="Arial"/>
          <w:bCs/>
          <w:color w:val="000000"/>
          <w:lang w:val="ru-RU"/>
        </w:rPr>
        <w:t xml:space="preserve">Обавеза Наручиоца је да </w:t>
      </w:r>
      <w:r w:rsidRPr="00A960BD">
        <w:rPr>
          <w:rFonts w:ascii="Arial" w:eastAsia="TimesNewRomanPSMT" w:hAnsi="Arial" w:cs="Arial"/>
          <w:bCs/>
          <w:lang w:val="ru-RU"/>
        </w:rPr>
        <w:t>изврш</w:t>
      </w:r>
      <w:r w:rsidRPr="00A960BD">
        <w:rPr>
          <w:rFonts w:ascii="Arial" w:eastAsia="TimesNewRomanPSMT" w:hAnsi="Arial" w:cs="Arial"/>
          <w:bCs/>
          <w:lang w:val="sr-Cyrl-RS"/>
        </w:rPr>
        <w:t>и</w:t>
      </w:r>
      <w:r w:rsidRPr="00A960BD">
        <w:rPr>
          <w:rFonts w:ascii="Arial" w:eastAsia="TimesNewRomanPSMT" w:hAnsi="Arial" w:cs="Arial"/>
          <w:bCs/>
          <w:lang w:val="ru-RU"/>
        </w:rPr>
        <w:t xml:space="preserve"> утовар</w:t>
      </w:r>
      <w:r w:rsidRPr="00A960BD">
        <w:rPr>
          <w:rFonts w:ascii="Arial" w:eastAsia="TimesNewRomanPSMT" w:hAnsi="Arial" w:cs="Arial"/>
          <w:bCs/>
        </w:rPr>
        <w:t xml:space="preserve"> </w:t>
      </w:r>
      <w:r w:rsidRPr="00A960BD">
        <w:rPr>
          <w:rFonts w:ascii="Arial" w:eastAsia="TimesNewRomanPSMT" w:hAnsi="Arial" w:cs="Arial"/>
          <w:bCs/>
          <w:lang w:val="sr-Cyrl-RS"/>
        </w:rPr>
        <w:t xml:space="preserve">унутрашњег блока напојне пумпе </w:t>
      </w:r>
      <w:r w:rsidRPr="00A960BD">
        <w:rPr>
          <w:rFonts w:ascii="Arial" w:eastAsia="TimesNewRomanPSMT" w:hAnsi="Arial" w:cs="Arial"/>
          <w:bCs/>
          <w:lang w:val="ru-RU"/>
        </w:rPr>
        <w:t>на транспортно ср</w:t>
      </w:r>
      <w:r w:rsidR="008E1257" w:rsidRPr="00A960BD">
        <w:rPr>
          <w:rFonts w:ascii="Arial" w:eastAsia="TimesNewRomanPSMT" w:hAnsi="Arial" w:cs="Arial"/>
          <w:bCs/>
          <w:lang w:val="ru-RU"/>
        </w:rPr>
        <w:t>е</w:t>
      </w:r>
      <w:r w:rsidRPr="00A960BD">
        <w:rPr>
          <w:rFonts w:ascii="Arial" w:eastAsia="TimesNewRomanPSMT" w:hAnsi="Arial" w:cs="Arial"/>
          <w:bCs/>
          <w:lang w:val="ru-RU"/>
        </w:rPr>
        <w:t xml:space="preserve">дство </w:t>
      </w:r>
      <w:r w:rsidR="00F242EE">
        <w:rPr>
          <w:rFonts w:ascii="Arial" w:eastAsia="TimesNewRomanPSMT" w:hAnsi="Arial" w:cs="Arial"/>
          <w:bCs/>
          <w:lang w:val="ru-RU"/>
        </w:rPr>
        <w:t>Изабраног Понуђача</w:t>
      </w:r>
      <w:r w:rsidRPr="00A960BD">
        <w:rPr>
          <w:rFonts w:ascii="Arial" w:eastAsia="TimesNewRomanPSMT" w:hAnsi="Arial" w:cs="Arial"/>
          <w:bCs/>
          <w:lang w:val="ru-RU"/>
        </w:rPr>
        <w:t>.</w:t>
      </w:r>
    </w:p>
    <w:p w:rsidR="009A72CC" w:rsidRPr="00A960BD" w:rsidRDefault="009A72CC" w:rsidP="005B62C1">
      <w:pPr>
        <w:autoSpaceDE w:val="0"/>
        <w:autoSpaceDN w:val="0"/>
        <w:adjustRightInd w:val="0"/>
        <w:spacing w:after="0"/>
        <w:ind w:left="720" w:right="28"/>
        <w:contextualSpacing/>
        <w:jc w:val="both"/>
        <w:rPr>
          <w:rFonts w:ascii="Arial" w:eastAsia="TimesNewRomanPSMT" w:hAnsi="Arial" w:cs="Arial"/>
          <w:bCs/>
          <w:color w:val="FF0000"/>
          <w:lang w:val="ru-RU"/>
        </w:rPr>
      </w:pPr>
    </w:p>
    <w:p w:rsidR="00FD1D9C" w:rsidRPr="00A960BD" w:rsidRDefault="00FD1D9C" w:rsidP="005B62C1">
      <w:pPr>
        <w:autoSpaceDE w:val="0"/>
        <w:autoSpaceDN w:val="0"/>
        <w:adjustRightInd w:val="0"/>
        <w:spacing w:after="0"/>
        <w:ind w:left="720" w:right="28"/>
        <w:contextualSpacing/>
        <w:jc w:val="both"/>
        <w:rPr>
          <w:rFonts w:ascii="Arial" w:eastAsia="TimesNewRomanPSMT" w:hAnsi="Arial" w:cs="Arial"/>
          <w:bCs/>
          <w:color w:val="000000"/>
          <w:lang w:val="ru-RU"/>
        </w:rPr>
      </w:pPr>
      <w:r w:rsidRPr="00A960BD">
        <w:rPr>
          <w:rFonts w:ascii="Arial" w:eastAsia="TimesNewRomanPSMT" w:hAnsi="Arial" w:cs="Arial"/>
          <w:bCs/>
          <w:color w:val="000000"/>
          <w:lang w:val="ru-RU"/>
        </w:rPr>
        <w:t xml:space="preserve">Преузимање од стране </w:t>
      </w:r>
      <w:r w:rsidR="00F242EE">
        <w:rPr>
          <w:rFonts w:ascii="Arial" w:eastAsia="TimesNewRomanPSMT" w:hAnsi="Arial" w:cs="Arial"/>
          <w:bCs/>
          <w:color w:val="000000"/>
          <w:lang w:val="ru-RU"/>
        </w:rPr>
        <w:t>Изабраног Понуђача</w:t>
      </w:r>
      <w:r w:rsidRPr="00A960BD">
        <w:rPr>
          <w:rFonts w:ascii="Arial" w:eastAsia="TimesNewRomanPSMT" w:hAnsi="Arial" w:cs="Arial"/>
          <w:bCs/>
          <w:color w:val="000000"/>
          <w:lang w:val="ru-RU"/>
        </w:rPr>
        <w:t xml:space="preserve"> извршиће се на паритету  FCA ТЕНТ А , обавеза  Наручиоца је да изврши извозно царињење, а након извршене услуге Понуђач је  у обавези да изврши испоруку на паритету D</w:t>
      </w:r>
      <w:r w:rsidRPr="00A960BD">
        <w:rPr>
          <w:rFonts w:ascii="Arial" w:eastAsia="TimesNewRomanPSMT" w:hAnsi="Arial" w:cs="Arial"/>
          <w:bCs/>
          <w:color w:val="000000"/>
        </w:rPr>
        <w:t>AP</w:t>
      </w:r>
      <w:r w:rsidRPr="00A960BD">
        <w:rPr>
          <w:rFonts w:ascii="Arial" w:eastAsia="TimesNewRomanPSMT" w:hAnsi="Arial" w:cs="Arial"/>
          <w:bCs/>
          <w:color w:val="000000"/>
          <w:lang w:val="ru-RU"/>
        </w:rPr>
        <w:t xml:space="preserve"> TEНТ А  Incoterms 2010 .  </w:t>
      </w:r>
    </w:p>
    <w:p w:rsidR="00FD1D9C" w:rsidRPr="00A960BD" w:rsidRDefault="00FD1D9C" w:rsidP="005B62C1">
      <w:pPr>
        <w:autoSpaceDE w:val="0"/>
        <w:autoSpaceDN w:val="0"/>
        <w:adjustRightInd w:val="0"/>
        <w:spacing w:after="0"/>
        <w:ind w:left="720" w:right="28"/>
        <w:contextualSpacing/>
        <w:jc w:val="both"/>
        <w:rPr>
          <w:rFonts w:ascii="Arial" w:eastAsia="TimesNewRomanPSMT" w:hAnsi="Arial" w:cs="Arial"/>
          <w:bCs/>
          <w:color w:val="000000"/>
          <w:lang w:val="ru-RU"/>
        </w:rPr>
      </w:pPr>
      <w:r w:rsidRPr="00A960BD">
        <w:rPr>
          <w:rFonts w:ascii="Arial" w:eastAsia="TimesNewRomanPSMT" w:hAnsi="Arial" w:cs="Arial"/>
          <w:bCs/>
          <w:color w:val="000000"/>
          <w:lang w:val="ru-RU"/>
        </w:rPr>
        <w:t xml:space="preserve">Обавеза </w:t>
      </w:r>
      <w:r w:rsidR="00F242EE">
        <w:rPr>
          <w:rFonts w:ascii="Arial" w:eastAsia="TimesNewRomanPSMT" w:hAnsi="Arial" w:cs="Arial"/>
          <w:bCs/>
          <w:color w:val="000000"/>
          <w:lang w:val="ru-RU"/>
        </w:rPr>
        <w:t>Изабраног Понуђача</w:t>
      </w:r>
      <w:r w:rsidRPr="00A960BD">
        <w:rPr>
          <w:rFonts w:ascii="Arial" w:eastAsia="TimesNewRomanPSMT" w:hAnsi="Arial" w:cs="Arial"/>
          <w:bCs/>
          <w:color w:val="000000"/>
          <w:lang w:val="ru-RU"/>
        </w:rPr>
        <w:t>:</w:t>
      </w:r>
    </w:p>
    <w:p w:rsidR="00FD1D9C" w:rsidRPr="00A960BD" w:rsidRDefault="00FD1D9C" w:rsidP="005B62C1">
      <w:pPr>
        <w:numPr>
          <w:ilvl w:val="0"/>
          <w:numId w:val="54"/>
        </w:numPr>
        <w:autoSpaceDE w:val="0"/>
        <w:autoSpaceDN w:val="0"/>
        <w:adjustRightInd w:val="0"/>
        <w:spacing w:after="0"/>
        <w:ind w:right="28"/>
        <w:contextualSpacing/>
        <w:jc w:val="both"/>
        <w:rPr>
          <w:rFonts w:ascii="Arial" w:eastAsia="TimesNewRomanPSMT" w:hAnsi="Arial" w:cs="Arial"/>
          <w:bCs/>
          <w:color w:val="000000"/>
          <w:lang w:val="ru-RU"/>
        </w:rPr>
      </w:pPr>
      <w:r w:rsidRPr="00A960BD">
        <w:rPr>
          <w:rFonts w:ascii="Arial" w:eastAsia="TimesNewRomanPSMT" w:hAnsi="Arial" w:cs="Arial"/>
          <w:bCs/>
          <w:color w:val="000000"/>
          <w:lang w:val="ru-RU"/>
        </w:rPr>
        <w:t xml:space="preserve">Да обезбеди амбалажу </w:t>
      </w:r>
      <w:r w:rsidR="00824661" w:rsidRPr="00A960BD">
        <w:rPr>
          <w:rFonts w:ascii="Arial" w:eastAsia="TimesNewRomanPSMT" w:hAnsi="Arial" w:cs="Arial"/>
          <w:bCs/>
          <w:color w:val="000000"/>
          <w:lang w:val="ru-RU"/>
        </w:rPr>
        <w:t xml:space="preserve">за </w:t>
      </w:r>
      <w:r w:rsidRPr="00A960BD">
        <w:rPr>
          <w:rFonts w:ascii="Arial" w:eastAsia="TimesNewRomanPSMT" w:hAnsi="Arial" w:cs="Arial"/>
          <w:bCs/>
          <w:color w:val="000000"/>
          <w:lang w:val="ru-RU"/>
        </w:rPr>
        <w:t>паковања унутрашњег блока напојне пумпе.</w:t>
      </w:r>
    </w:p>
    <w:p w:rsidR="00FD1D9C" w:rsidRPr="00A960BD" w:rsidRDefault="00FD1D9C" w:rsidP="005B62C1">
      <w:pPr>
        <w:numPr>
          <w:ilvl w:val="0"/>
          <w:numId w:val="54"/>
        </w:numPr>
        <w:autoSpaceDE w:val="0"/>
        <w:autoSpaceDN w:val="0"/>
        <w:adjustRightInd w:val="0"/>
        <w:spacing w:after="0"/>
        <w:ind w:right="28"/>
        <w:contextualSpacing/>
        <w:jc w:val="both"/>
        <w:rPr>
          <w:rFonts w:ascii="Arial" w:eastAsia="TimesNewRomanPSMT" w:hAnsi="Arial" w:cs="Arial"/>
          <w:bCs/>
          <w:color w:val="000000"/>
          <w:lang w:val="ru-RU"/>
        </w:rPr>
      </w:pPr>
      <w:r w:rsidRPr="00A960BD">
        <w:rPr>
          <w:rFonts w:ascii="Arial" w:eastAsia="TimesNewRomanPSMT" w:hAnsi="Arial" w:cs="Arial"/>
          <w:bCs/>
          <w:color w:val="000000"/>
          <w:lang w:val="ru-RU"/>
        </w:rPr>
        <w:t>Трнспорт од ТЕНТ А до места извршења услуге</w:t>
      </w:r>
    </w:p>
    <w:p w:rsidR="00FD1D9C" w:rsidRPr="00A960BD" w:rsidRDefault="00FD1D9C" w:rsidP="005B62C1">
      <w:pPr>
        <w:numPr>
          <w:ilvl w:val="0"/>
          <w:numId w:val="54"/>
        </w:numPr>
        <w:autoSpaceDE w:val="0"/>
        <w:autoSpaceDN w:val="0"/>
        <w:adjustRightInd w:val="0"/>
        <w:spacing w:after="0"/>
        <w:ind w:right="28"/>
        <w:contextualSpacing/>
        <w:jc w:val="both"/>
        <w:rPr>
          <w:rFonts w:ascii="Arial" w:eastAsia="TimesNewRomanPSMT" w:hAnsi="Arial" w:cs="Arial"/>
          <w:bCs/>
          <w:color w:val="000000"/>
          <w:lang w:val="ru-RU"/>
        </w:rPr>
      </w:pPr>
      <w:r w:rsidRPr="00A960BD">
        <w:rPr>
          <w:rFonts w:ascii="Arial" w:eastAsia="TimesNewRomanPSMT" w:hAnsi="Arial" w:cs="Arial"/>
          <w:bCs/>
          <w:color w:val="000000"/>
          <w:lang w:val="ru-RU"/>
        </w:rPr>
        <w:t>Паковање за транспорт након извршења услуге.</w:t>
      </w:r>
    </w:p>
    <w:p w:rsidR="00FD1D9C" w:rsidRPr="00A960BD" w:rsidRDefault="00FD1D9C" w:rsidP="005B62C1">
      <w:pPr>
        <w:numPr>
          <w:ilvl w:val="0"/>
          <w:numId w:val="54"/>
        </w:numPr>
        <w:autoSpaceDE w:val="0"/>
        <w:autoSpaceDN w:val="0"/>
        <w:adjustRightInd w:val="0"/>
        <w:spacing w:after="0"/>
        <w:ind w:right="28"/>
        <w:contextualSpacing/>
        <w:jc w:val="both"/>
        <w:rPr>
          <w:rFonts w:ascii="Arial" w:eastAsia="TimesNewRomanPSMT" w:hAnsi="Arial" w:cs="Arial"/>
          <w:bCs/>
          <w:color w:val="000000"/>
          <w:lang w:val="ru-RU"/>
        </w:rPr>
      </w:pPr>
      <w:r w:rsidRPr="00A960BD">
        <w:rPr>
          <w:rFonts w:ascii="Arial" w:eastAsia="TimesNewRomanPSMT" w:hAnsi="Arial" w:cs="Arial"/>
          <w:bCs/>
          <w:color w:val="000000"/>
          <w:lang w:val="ru-RU"/>
        </w:rPr>
        <w:t>Утовар на транспортно средство</w:t>
      </w:r>
    </w:p>
    <w:p w:rsidR="00FD1D9C" w:rsidRPr="005B62C1" w:rsidRDefault="00FD1D9C" w:rsidP="005B62C1">
      <w:pPr>
        <w:numPr>
          <w:ilvl w:val="0"/>
          <w:numId w:val="54"/>
        </w:numPr>
        <w:autoSpaceDE w:val="0"/>
        <w:autoSpaceDN w:val="0"/>
        <w:adjustRightInd w:val="0"/>
        <w:spacing w:after="0"/>
        <w:ind w:right="28"/>
        <w:contextualSpacing/>
        <w:jc w:val="both"/>
        <w:rPr>
          <w:rFonts w:ascii="Arial" w:eastAsia="TimesNewRomanPSMT" w:hAnsi="Arial" w:cs="Arial"/>
          <w:bCs/>
          <w:color w:val="000000"/>
          <w:lang w:val="ru-RU"/>
        </w:rPr>
      </w:pPr>
      <w:r w:rsidRPr="00A960BD">
        <w:rPr>
          <w:rFonts w:ascii="Arial" w:eastAsia="TimesNewRomanPSMT" w:hAnsi="Arial" w:cs="Arial"/>
          <w:bCs/>
          <w:color w:val="000000"/>
          <w:lang w:val="ru-RU"/>
        </w:rPr>
        <w:t>Транспорт до ТЕНТ А</w:t>
      </w:r>
    </w:p>
    <w:p w:rsidR="00FD1D9C" w:rsidRPr="00A960BD" w:rsidRDefault="00FD1D9C" w:rsidP="005B62C1">
      <w:pPr>
        <w:spacing w:before="120" w:after="120"/>
        <w:ind w:left="360"/>
        <w:rPr>
          <w:rFonts w:ascii="Arial" w:eastAsia="TimesNewRomanPSMT" w:hAnsi="Arial" w:cs="Arial"/>
          <w:bCs/>
          <w:iCs/>
          <w:color w:val="000000"/>
          <w:lang w:val="sr-Cyrl-CS"/>
        </w:rPr>
      </w:pPr>
      <w:r w:rsidRPr="00A960BD">
        <w:rPr>
          <w:rFonts w:ascii="Arial" w:eastAsia="TimesNewRomanPSMT" w:hAnsi="Arial" w:cs="Arial"/>
          <w:bCs/>
          <w:iCs/>
          <w:color w:val="000000"/>
          <w:lang w:val="sr-Cyrl-CS"/>
        </w:rPr>
        <w:lastRenderedPageBreak/>
        <w:t>Понуђачи који нуде робу на паритету</w:t>
      </w:r>
      <w:r w:rsidRPr="00A960BD">
        <w:rPr>
          <w:rFonts w:ascii="Calibri" w:eastAsia="Calibri" w:hAnsi="Calibri" w:cs="Times New Roman"/>
          <w:color w:val="000000"/>
          <w:lang w:val="sr-Cyrl-CS"/>
        </w:rPr>
        <w:t xml:space="preserve"> </w:t>
      </w:r>
      <w:r w:rsidRPr="00A960BD">
        <w:rPr>
          <w:rFonts w:ascii="Arial" w:eastAsia="TimesNewRomanPSMT" w:hAnsi="Arial" w:cs="Arial"/>
          <w:bCs/>
          <w:iCs/>
          <w:color w:val="000000"/>
        </w:rPr>
        <w:t xml:space="preserve">DAP </w:t>
      </w:r>
      <w:r w:rsidRPr="00A960BD">
        <w:rPr>
          <w:rFonts w:ascii="Arial" w:eastAsia="TimesNewRomanPSMT" w:hAnsi="Arial" w:cs="Arial"/>
          <w:bCs/>
          <w:iCs/>
          <w:color w:val="000000"/>
          <w:lang w:val="sr-Cyrl-CS"/>
        </w:rPr>
        <w:t>TEНТ А  Incoterms 2010 дужни су да уз понуду доставе уз коју наводе да ли робу прати ЕУР1.</w:t>
      </w:r>
    </w:p>
    <w:p w:rsidR="00FD1D9C" w:rsidRPr="00A960BD" w:rsidRDefault="00FD1D9C" w:rsidP="005B62C1">
      <w:pPr>
        <w:spacing w:before="120" w:after="120"/>
        <w:ind w:left="360"/>
        <w:rPr>
          <w:rFonts w:ascii="Arial" w:eastAsia="TimesNewRomanPSMT" w:hAnsi="Arial" w:cs="Arial"/>
          <w:bCs/>
          <w:iCs/>
          <w:color w:val="000000"/>
          <w:lang w:val="sr-Cyrl-CS"/>
        </w:rPr>
      </w:pPr>
      <w:r w:rsidRPr="00A960BD">
        <w:rPr>
          <w:rFonts w:ascii="Arial" w:eastAsia="TimesNewRomanPSMT" w:hAnsi="Arial" w:cs="Arial"/>
          <w:bCs/>
          <w:iCs/>
          <w:color w:val="000000"/>
          <w:lang w:val="sr-Cyrl-CS"/>
        </w:rPr>
        <w:t xml:space="preserve"> Извршилац ће за добра која су предмет набавке приликом испоруке, прибавити о свом трошком  сертификат о пореклу ЕУР 1.</w:t>
      </w:r>
    </w:p>
    <w:p w:rsidR="00FD1D9C" w:rsidRPr="00A960BD" w:rsidRDefault="00FD1D9C" w:rsidP="005B62C1">
      <w:pPr>
        <w:spacing w:before="120" w:after="120"/>
        <w:ind w:left="360"/>
        <w:rPr>
          <w:rFonts w:ascii="Arial" w:eastAsia="TimesNewRomanPSMT" w:hAnsi="Arial" w:cs="Arial"/>
          <w:bCs/>
          <w:iCs/>
          <w:color w:val="000000"/>
          <w:lang w:val="sr-Cyrl-CS"/>
        </w:rPr>
      </w:pPr>
      <w:r w:rsidRPr="00A960BD">
        <w:rPr>
          <w:rFonts w:ascii="Arial" w:eastAsia="TimesNewRomanPSMT" w:hAnsi="Arial" w:cs="Arial"/>
          <w:bCs/>
          <w:iCs/>
          <w:color w:val="000000"/>
          <w:lang w:val="sr-Cyrl-CS"/>
        </w:rPr>
        <w:t>Уколико Извршилац не прибави сертификат ЕУР 1, дужан је да сноси све зависне трошкове који би услед тога могли настати.</w:t>
      </w:r>
    </w:p>
    <w:p w:rsidR="00FD1D9C" w:rsidRPr="009A72CC" w:rsidRDefault="00FD1D9C" w:rsidP="005B62C1">
      <w:pPr>
        <w:spacing w:before="120" w:after="120"/>
        <w:ind w:left="360"/>
        <w:rPr>
          <w:rFonts w:ascii="Arial" w:eastAsia="TimesNewRomanPSMT" w:hAnsi="Arial" w:cs="Arial"/>
          <w:bCs/>
          <w:iCs/>
          <w:color w:val="000000"/>
          <w:lang w:val="sr-Cyrl-CS"/>
        </w:rPr>
      </w:pPr>
      <w:r w:rsidRPr="00A960BD">
        <w:rPr>
          <w:rFonts w:ascii="Arial" w:eastAsia="TimesNewRomanPSMT" w:hAnsi="Arial" w:cs="Arial"/>
          <w:bCs/>
          <w:iCs/>
          <w:color w:val="000000"/>
          <w:lang w:val="sr-Cyrl-CS"/>
        </w:rPr>
        <w:t>Извршилац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D23F4B" w:rsidRPr="009A72CC" w:rsidRDefault="00D23F4B" w:rsidP="005B62C1">
      <w:pPr>
        <w:pStyle w:val="ListParagraph"/>
        <w:numPr>
          <w:ilvl w:val="1"/>
          <w:numId w:val="50"/>
        </w:numPr>
        <w:tabs>
          <w:tab w:val="left" w:pos="567"/>
        </w:tabs>
        <w:spacing w:before="120" w:line="276" w:lineRule="auto"/>
        <w:jc w:val="both"/>
        <w:outlineLvl w:val="0"/>
        <w:rPr>
          <w:rFonts w:ascii="Arial" w:hAnsi="Arial" w:cs="Arial"/>
          <w:b/>
          <w:lang w:eastAsia="ar-SA"/>
        </w:rPr>
      </w:pPr>
      <w:r w:rsidRPr="009A72CC">
        <w:rPr>
          <w:rFonts w:ascii="Arial" w:hAnsi="Arial" w:cs="Arial"/>
          <w:b/>
          <w:lang w:val="sr-Cyrl-RS" w:eastAsia="ar-SA"/>
        </w:rPr>
        <w:t>Квалитативни и квантитативни пријем</w:t>
      </w:r>
    </w:p>
    <w:p w:rsidR="00096B43" w:rsidRPr="00515737" w:rsidRDefault="00096B43" w:rsidP="00096B43">
      <w:pPr>
        <w:spacing w:before="240" w:line="240" w:lineRule="auto"/>
        <w:rPr>
          <w:rFonts w:ascii="Arial" w:eastAsia="Calibri" w:hAnsi="Arial" w:cs="Arial"/>
          <w:lang w:val="sr-Cyrl-RS" w:eastAsia="sr-Latn-RS"/>
        </w:rPr>
      </w:pPr>
      <w:r w:rsidRPr="00515737">
        <w:rPr>
          <w:rFonts w:ascii="Arial" w:eastAsia="Calibri" w:hAnsi="Arial" w:cs="Arial"/>
          <w:lang w:val="sr-Cyrl-RS" w:eastAsia="sr-Latn-RS"/>
        </w:rPr>
        <w:t xml:space="preserve">Зaписник o квaнтитaтивнoм и квaлитaтивнoм приjeму дoбaрa нa лoкaциjи ћe бити пoтписaн у рoку oд мaксимaлнo 7 дaнa нaкoн испoрукe oпрeмe. </w:t>
      </w:r>
    </w:p>
    <w:p w:rsidR="00096B43" w:rsidRPr="00515737" w:rsidRDefault="00096B43" w:rsidP="00096B43">
      <w:pPr>
        <w:spacing w:before="240" w:line="240" w:lineRule="auto"/>
        <w:rPr>
          <w:rFonts w:ascii="Arial" w:eastAsia="Calibri" w:hAnsi="Arial" w:cs="Arial"/>
          <w:lang w:val="sr-Cyrl-RS" w:eastAsia="sr-Latn-RS"/>
        </w:rPr>
      </w:pPr>
      <w:r w:rsidRPr="00515737">
        <w:rPr>
          <w:rFonts w:ascii="Arial" w:eastAsia="Calibri" w:hAnsi="Arial" w:cs="Arial"/>
          <w:lang w:val="sr-Cyrl-RS" w:eastAsia="sr-Latn-RS"/>
        </w:rPr>
        <w:t xml:space="preserve">У случajу дa нaкoн приjeмa Услугe будe устaнoвљeнo дa ситуaциja нe oдгoвaрa oбиму и квaлитeту, </w:t>
      </w:r>
      <w:r>
        <w:rPr>
          <w:rFonts w:ascii="Arial" w:eastAsia="Calibri" w:hAnsi="Arial" w:cs="Arial"/>
          <w:lang w:val="sr-Cyrl-RS" w:eastAsia="sr-Latn-RS"/>
        </w:rPr>
        <w:t>Наручилац</w:t>
      </w:r>
      <w:r w:rsidRPr="00515737">
        <w:rPr>
          <w:rFonts w:ascii="Arial" w:eastAsia="Calibri" w:hAnsi="Arial" w:cs="Arial"/>
          <w:lang w:val="sr-Cyrl-RS" w:eastAsia="sr-Latn-RS"/>
        </w:rPr>
        <w:t xml:space="preserve"> мoрa дa нaвeдe притужбу и oдмaх дoстaви je бeз oдлaгaњa </w:t>
      </w:r>
      <w:r>
        <w:rPr>
          <w:rFonts w:ascii="Arial" w:eastAsia="Calibri" w:hAnsi="Arial" w:cs="Arial"/>
          <w:lang w:val="sr-Cyrl-RS" w:eastAsia="sr-Latn-RS"/>
        </w:rPr>
        <w:t>Изабраном</w:t>
      </w:r>
      <w:r w:rsidRPr="00096B43">
        <w:rPr>
          <w:rFonts w:ascii="Arial" w:eastAsia="Calibri" w:hAnsi="Arial" w:cs="Arial"/>
          <w:lang w:val="sr-Cyrl-RS" w:eastAsia="sr-Latn-RS"/>
        </w:rPr>
        <w:t xml:space="preserve"> Понуђач</w:t>
      </w:r>
      <w:r>
        <w:rPr>
          <w:rFonts w:ascii="Arial" w:eastAsia="Calibri" w:hAnsi="Arial" w:cs="Arial"/>
          <w:lang w:val="sr-Cyrl-RS" w:eastAsia="sr-Latn-RS"/>
        </w:rPr>
        <w:t>у</w:t>
      </w:r>
      <w:r w:rsidRPr="00096B43">
        <w:rPr>
          <w:rFonts w:ascii="Arial" w:eastAsia="Calibri" w:hAnsi="Arial" w:cs="Arial"/>
          <w:lang w:val="sr-Cyrl-RS" w:eastAsia="sr-Latn-RS"/>
        </w:rPr>
        <w:t xml:space="preserve"> </w:t>
      </w:r>
      <w:r w:rsidRPr="00515737">
        <w:rPr>
          <w:rFonts w:ascii="Arial" w:eastAsia="Calibri" w:hAnsi="Arial" w:cs="Arial"/>
          <w:lang w:val="sr-Cyrl-RS" w:eastAsia="sr-Latn-RS"/>
        </w:rPr>
        <w:t>у рoку oд 7 (слoвимa: сeдaм) дaнa.</w:t>
      </w:r>
    </w:p>
    <w:p w:rsidR="00096B43" w:rsidRPr="00515737" w:rsidRDefault="00096B43" w:rsidP="00096B43">
      <w:pPr>
        <w:spacing w:before="240" w:line="240" w:lineRule="auto"/>
        <w:rPr>
          <w:rFonts w:ascii="Arial" w:eastAsia="Calibri" w:hAnsi="Arial" w:cs="Arial"/>
          <w:lang w:val="sr-Cyrl-RS" w:eastAsia="sr-Latn-RS"/>
        </w:rPr>
      </w:pPr>
      <w:r>
        <w:rPr>
          <w:rFonts w:ascii="Arial" w:eastAsia="Calibri" w:hAnsi="Arial" w:cs="Arial"/>
          <w:lang w:val="sr-Cyrl-RS" w:eastAsia="sr-Latn-RS"/>
        </w:rPr>
        <w:t>Изабрани</w:t>
      </w:r>
      <w:r w:rsidRPr="00096B43">
        <w:rPr>
          <w:rFonts w:ascii="Arial" w:eastAsia="Calibri" w:hAnsi="Arial" w:cs="Arial"/>
          <w:lang w:val="sr-Cyrl-RS" w:eastAsia="sr-Latn-RS"/>
        </w:rPr>
        <w:t xml:space="preserve"> Понуђач </w:t>
      </w:r>
      <w:r w:rsidRPr="00515737">
        <w:rPr>
          <w:rFonts w:ascii="Arial" w:eastAsia="Calibri" w:hAnsi="Arial" w:cs="Arial"/>
          <w:lang w:val="sr-Cyrl-RS" w:eastAsia="sr-Latn-RS"/>
        </w:rPr>
        <w:t xml:space="preserve">сe oвим путeм oбaвeзуje дa ћe нe кaсниje oд 7 (слoвимa: сeдaм) дaнa нaкoн приjeмa притужбe кojу дoстaви </w:t>
      </w:r>
      <w:r>
        <w:rPr>
          <w:rFonts w:ascii="Arial" w:eastAsia="Calibri" w:hAnsi="Arial" w:cs="Arial"/>
          <w:lang w:val="sr-Cyrl-RS" w:eastAsia="sr-Latn-RS"/>
        </w:rPr>
        <w:t>Наручиоца</w:t>
      </w:r>
      <w:r w:rsidRPr="00515737">
        <w:rPr>
          <w:rFonts w:ascii="Arial" w:eastAsia="Calibri" w:hAnsi="Arial" w:cs="Arial"/>
          <w:lang w:val="sr-Cyrl-RS" w:eastAsia="sr-Latn-RS"/>
        </w:rPr>
        <w:t xml:space="preserve"> и кoja je нaвeдeнa тoкoм квaлитaтивнoг и квaнтитaтивнoг приjeмa испрaвити идeнтификoвaнe </w:t>
      </w:r>
      <w:r>
        <w:rPr>
          <w:rFonts w:ascii="Arial" w:eastAsia="Calibri" w:hAnsi="Arial" w:cs="Arial"/>
          <w:lang w:val="sr-Cyrl-RS" w:eastAsia="sr-Latn-RS"/>
        </w:rPr>
        <w:t>нeдoстaткe o сoпствeнoм трoшку.</w:t>
      </w:r>
    </w:p>
    <w:p w:rsidR="000C2C6A" w:rsidRPr="00DF67B2" w:rsidRDefault="009A72CC" w:rsidP="005B62C1">
      <w:pPr>
        <w:numPr>
          <w:ilvl w:val="1"/>
          <w:numId w:val="50"/>
        </w:numPr>
        <w:tabs>
          <w:tab w:val="left" w:pos="567"/>
        </w:tabs>
        <w:spacing w:before="120" w:after="0"/>
        <w:jc w:val="both"/>
        <w:outlineLvl w:val="0"/>
        <w:rPr>
          <w:rFonts w:ascii="Arial" w:eastAsia="Times New Roman" w:hAnsi="Arial" w:cs="Arial"/>
          <w:b/>
          <w:sz w:val="24"/>
          <w:szCs w:val="24"/>
          <w:lang w:val="sr-Cyrl-RS" w:eastAsia="ar-SA"/>
        </w:rPr>
      </w:pPr>
      <w:r>
        <w:rPr>
          <w:rFonts w:ascii="Arial" w:eastAsia="Times New Roman" w:hAnsi="Arial" w:cs="Arial"/>
          <w:b/>
          <w:sz w:val="24"/>
          <w:szCs w:val="24"/>
          <w:lang w:val="sr-Cyrl-RS" w:eastAsia="ar-SA"/>
        </w:rPr>
        <w:t xml:space="preserve">. </w:t>
      </w:r>
      <w:r w:rsidR="00D23F4B" w:rsidRPr="009A72CC">
        <w:rPr>
          <w:rFonts w:ascii="Arial" w:eastAsia="Times New Roman" w:hAnsi="Arial" w:cs="Arial"/>
          <w:b/>
          <w:sz w:val="24"/>
          <w:szCs w:val="24"/>
          <w:lang w:val="sr-Cyrl-RS" w:eastAsia="ar-SA"/>
        </w:rPr>
        <w:t>Гарантни рок</w:t>
      </w:r>
    </w:p>
    <w:p w:rsidR="000C2C6A" w:rsidRDefault="000C2C6A" w:rsidP="005B62C1">
      <w:pPr>
        <w:rPr>
          <w:rFonts w:ascii="Arial" w:hAnsi="Arial" w:cs="Arial"/>
          <w:lang w:val="sr-Cyrl-CS"/>
        </w:rPr>
      </w:pPr>
      <w:r w:rsidRPr="003A77DD">
        <w:rPr>
          <w:rFonts w:ascii="Arial" w:hAnsi="Arial" w:cs="Arial"/>
          <w:lang w:val="sr-Cyrl-CS"/>
        </w:rPr>
        <w:t>12 месеци од хладног комишининга – старта пумпе, или 18 месеци од испоруке, шта год да буде раније.</w:t>
      </w:r>
    </w:p>
    <w:p w:rsidR="000A50E8" w:rsidRDefault="000C2C6A" w:rsidP="005B62C1">
      <w:pPr>
        <w:rPr>
          <w:rFonts w:ascii="Arial" w:hAnsi="Arial" w:cs="Arial"/>
          <w:b/>
          <w:lang w:eastAsia="ar-SA"/>
        </w:rPr>
      </w:pPr>
      <w:r w:rsidRPr="003A77DD">
        <w:rPr>
          <w:rFonts w:ascii="Arial" w:hAnsi="Arial" w:cs="Arial"/>
          <w:lang w:val="sr-Cyrl-CS"/>
        </w:rPr>
        <w:t xml:space="preserve"> </w:t>
      </w:r>
      <w:r w:rsidRPr="003A77DD">
        <w:rPr>
          <w:rFonts w:ascii="Arial" w:hAnsi="Arial" w:cs="Arial"/>
          <w:lang w:val="sr-Cyrl-CS" w:eastAsia="hr-HR"/>
        </w:rPr>
        <w:t>Гаранција за добро извршење посла је успешан старт пумпе и рад на свим оптерећењима са задовољавајућим параметрима. Сви параметри пумпе – притисак, проток, температуре, вибрације, треба да буду у дозвољеним границама које је дефинисао произвођач пумпе у упутству за рад и одржавање.</w:t>
      </w:r>
      <w:r w:rsidR="000A50E8">
        <w:rPr>
          <w:rFonts w:ascii="Arial" w:hAnsi="Arial" w:cs="Arial"/>
          <w:b/>
          <w:lang w:eastAsia="ar-SA"/>
        </w:rPr>
        <w:br w:type="page"/>
      </w:r>
    </w:p>
    <w:p w:rsidR="00D23F4B" w:rsidRPr="005A46D7" w:rsidRDefault="00D23F4B" w:rsidP="00D23F4B">
      <w:pPr>
        <w:spacing w:after="0" w:line="240" w:lineRule="auto"/>
        <w:jc w:val="both"/>
        <w:rPr>
          <w:rFonts w:ascii="Arial" w:eastAsia="Times New Roman" w:hAnsi="Arial" w:cs="Arial"/>
          <w:lang w:val="sr-Cyrl-RS" w:eastAsia="zh-CN"/>
        </w:rPr>
      </w:pPr>
    </w:p>
    <w:p w:rsidR="00D23F4B" w:rsidRPr="005A46D7" w:rsidRDefault="00D23F4B" w:rsidP="00D23F4B">
      <w:pPr>
        <w:spacing w:after="0" w:line="240" w:lineRule="auto"/>
        <w:rPr>
          <w:rFonts w:ascii="Arial" w:eastAsia="Times New Roman" w:hAnsi="Arial" w:cs="Arial"/>
          <w:lang w:eastAsia="zh-CN"/>
        </w:rPr>
      </w:pPr>
    </w:p>
    <w:p w:rsidR="002D4169" w:rsidRPr="005A46D7" w:rsidRDefault="002D4169" w:rsidP="00631342">
      <w:pPr>
        <w:pStyle w:val="ListParagraph"/>
        <w:numPr>
          <w:ilvl w:val="0"/>
          <w:numId w:val="31"/>
        </w:numPr>
        <w:spacing w:before="120"/>
        <w:jc w:val="both"/>
        <w:outlineLvl w:val="0"/>
        <w:rPr>
          <w:rFonts w:ascii="Arial" w:hAnsi="Arial"/>
          <w:b/>
          <w:lang w:eastAsia="ar-SA"/>
        </w:rPr>
      </w:pPr>
      <w:r w:rsidRPr="005A46D7">
        <w:rPr>
          <w:rFonts w:ascii="Arial" w:hAnsi="Arial"/>
          <w:b/>
          <w:lang w:eastAsia="ar-SA"/>
        </w:rPr>
        <w:t>УСЛОВИ ЗА УЧЕШЋЕ У П</w:t>
      </w:r>
      <w:r w:rsidR="00167D9D">
        <w:rPr>
          <w:rFonts w:ascii="Arial" w:hAnsi="Arial"/>
          <w:b/>
          <w:lang w:eastAsia="ar-SA"/>
        </w:rPr>
        <w:t>ОСТУПКУ ЈАВНЕ НАБАВКЕ ИЗ ЧЛ. 75</w:t>
      </w:r>
      <w:r w:rsidRPr="005A46D7">
        <w:rPr>
          <w:rFonts w:ascii="Arial" w:hAnsi="Arial"/>
          <w:b/>
          <w:lang w:eastAsia="ar-SA"/>
        </w:rPr>
        <w:t>. ЗАКОНА О ЈАВНИМ НАБАВКАМА И УПУТСТВО КАКО СЕ ДОКАЗУЈЕ ИСПУЊЕНОСТ ТИХ УСЛОВА</w:t>
      </w:r>
    </w:p>
    <w:p w:rsidR="002D4169" w:rsidRPr="005A46D7" w:rsidRDefault="002D4169" w:rsidP="002D4169">
      <w:pPr>
        <w:spacing w:before="120" w:after="0" w:line="240" w:lineRule="auto"/>
        <w:jc w:val="both"/>
        <w:outlineLvl w:val="0"/>
        <w:rPr>
          <w:rFonts w:ascii="Arial" w:eastAsia="Times New Roman" w:hAnsi="Arial" w:cs="Times New Roman"/>
          <w:b/>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169" w:rsidRPr="005A46D7" w:rsidTr="008B672A">
        <w:trPr>
          <w:trHeight w:val="524"/>
          <w:jc w:val="center"/>
        </w:trPr>
        <w:tc>
          <w:tcPr>
            <w:tcW w:w="729" w:type="dxa"/>
            <w:vAlign w:val="center"/>
          </w:tcPr>
          <w:p w:rsidR="002D4169" w:rsidRPr="005A46D7" w:rsidRDefault="002D4169" w:rsidP="008B672A">
            <w:pPr>
              <w:spacing w:before="120" w:after="0" w:line="240" w:lineRule="auto"/>
              <w:jc w:val="center"/>
              <w:rPr>
                <w:rFonts w:ascii="Arial" w:eastAsia="Times New Roman" w:hAnsi="Arial" w:cs="Arial"/>
                <w:b/>
                <w:lang w:val="en-US"/>
              </w:rPr>
            </w:pPr>
            <w:r w:rsidRPr="005A46D7">
              <w:rPr>
                <w:rFonts w:ascii="Arial" w:eastAsia="Times New Roman" w:hAnsi="Arial" w:cs="Arial"/>
                <w:b/>
                <w:lang w:val="en-US"/>
              </w:rPr>
              <w:t>Ред. бр.</w:t>
            </w:r>
          </w:p>
        </w:tc>
        <w:tc>
          <w:tcPr>
            <w:tcW w:w="8430" w:type="dxa"/>
            <w:vAlign w:val="center"/>
          </w:tcPr>
          <w:p w:rsidR="002D4169" w:rsidRPr="005A46D7" w:rsidRDefault="002D4169" w:rsidP="008B672A">
            <w:pPr>
              <w:spacing w:before="120" w:after="0" w:line="240" w:lineRule="auto"/>
              <w:ind w:right="-180"/>
              <w:jc w:val="center"/>
              <w:rPr>
                <w:rFonts w:ascii="Arial" w:eastAsia="Times New Roman" w:hAnsi="Arial" w:cs="Arial"/>
                <w:b/>
                <w:lang w:val="en-US"/>
              </w:rPr>
            </w:pPr>
            <w:r w:rsidRPr="005A46D7">
              <w:rPr>
                <w:rFonts w:ascii="Arial" w:eastAsia="Times New Roman" w:hAnsi="Arial" w:cs="Arial"/>
                <w:b/>
                <w:lang w:val="sr-Cyrl-CS" w:eastAsia="ar-SA"/>
              </w:rPr>
              <w:t>4.1</w:t>
            </w:r>
            <w:r w:rsidRPr="005A46D7">
              <w:rPr>
                <w:rFonts w:ascii="Arial" w:eastAsia="Times New Roman" w:hAnsi="Arial" w:cs="Arial"/>
                <w:b/>
                <w:lang w:val="en-US"/>
              </w:rPr>
              <w:t xml:space="preserve">  ОБАВЕЗНИ УСЛОВИ </w:t>
            </w:r>
          </w:p>
          <w:p w:rsidR="002D4169" w:rsidRPr="005A46D7" w:rsidRDefault="002D4169" w:rsidP="008B672A">
            <w:pPr>
              <w:spacing w:before="120" w:after="0" w:line="240" w:lineRule="auto"/>
              <w:jc w:val="center"/>
              <w:rPr>
                <w:rFonts w:ascii="Arial" w:eastAsia="Times New Roman" w:hAnsi="Arial" w:cs="Arial"/>
                <w:b/>
                <w:lang w:val="en-US"/>
              </w:rPr>
            </w:pPr>
            <w:r w:rsidRPr="005A46D7">
              <w:rPr>
                <w:rFonts w:ascii="Arial" w:eastAsia="Times New Roman" w:hAnsi="Arial" w:cs="Arial"/>
                <w:b/>
                <w:lang w:val="en-US"/>
              </w:rPr>
              <w:t>ЗА УЧЕШЋЕ У ПОСТУПКУ ЈАВНЕ НАБАВКЕ ИЗ ЧЛАНА 75. ЗАКОНА</w:t>
            </w:r>
          </w:p>
        </w:tc>
      </w:tr>
      <w:tr w:rsidR="002D4169" w:rsidRPr="005A46D7" w:rsidTr="008B672A">
        <w:trPr>
          <w:jc w:val="center"/>
        </w:trPr>
        <w:tc>
          <w:tcPr>
            <w:tcW w:w="729" w:type="dxa"/>
            <w:vAlign w:val="center"/>
          </w:tcPr>
          <w:p w:rsidR="002D4169" w:rsidRPr="005A46D7" w:rsidRDefault="002D4169" w:rsidP="008B672A">
            <w:pPr>
              <w:spacing w:before="120" w:after="0" w:line="240" w:lineRule="auto"/>
              <w:jc w:val="center"/>
              <w:rPr>
                <w:rFonts w:ascii="Arial" w:eastAsia="Times New Roman" w:hAnsi="Arial" w:cs="Arial"/>
                <w:lang w:val="en-US"/>
              </w:rPr>
            </w:pPr>
            <w:r w:rsidRPr="005A46D7">
              <w:rPr>
                <w:rFonts w:ascii="Arial" w:eastAsia="Times New Roman" w:hAnsi="Arial" w:cs="Arial"/>
                <w:lang w:val="en-US"/>
              </w:rPr>
              <w:t>1.</w:t>
            </w:r>
          </w:p>
        </w:tc>
        <w:tc>
          <w:tcPr>
            <w:tcW w:w="8430" w:type="dxa"/>
            <w:vAlign w:val="center"/>
          </w:tcPr>
          <w:p w:rsidR="002D4169" w:rsidRPr="005A46D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5A46D7">
              <w:rPr>
                <w:rFonts w:ascii="Arial" w:eastAsia="Times New Roman" w:hAnsi="Arial" w:cs="Arial"/>
                <w:b/>
                <w:u w:val="single"/>
                <w:lang w:val="en-US"/>
              </w:rPr>
              <w:t>Услов:</w:t>
            </w:r>
          </w:p>
          <w:p w:rsidR="002D4169" w:rsidRPr="005A46D7" w:rsidRDefault="002D4169" w:rsidP="008B672A">
            <w:pPr>
              <w:autoSpaceDE w:val="0"/>
              <w:autoSpaceDN w:val="0"/>
              <w:adjustRightInd w:val="0"/>
              <w:spacing w:before="120" w:after="0" w:line="240" w:lineRule="auto"/>
              <w:jc w:val="both"/>
              <w:rPr>
                <w:rFonts w:ascii="Arial" w:eastAsia="Times New Roman" w:hAnsi="Arial" w:cs="Arial"/>
                <w:lang w:val="en-US"/>
              </w:rPr>
            </w:pPr>
            <w:r w:rsidRPr="005A46D7">
              <w:rPr>
                <w:rFonts w:ascii="Arial" w:eastAsia="Times New Roman" w:hAnsi="Arial" w:cs="Arial"/>
                <w:lang w:val="pl-PL"/>
              </w:rPr>
              <w:t>Да је понуђач регистрован код надлежног органа, односно уписан у одговарајући регистар</w:t>
            </w:r>
          </w:p>
          <w:p w:rsidR="002D4169" w:rsidRPr="005A46D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5A46D7">
              <w:rPr>
                <w:rFonts w:ascii="Arial" w:eastAsia="Times New Roman" w:hAnsi="Arial" w:cs="Arial"/>
                <w:b/>
                <w:u w:val="single"/>
                <w:lang w:val="en-US"/>
              </w:rPr>
              <w:t xml:space="preserve">Доказ: </w:t>
            </w:r>
          </w:p>
          <w:p w:rsidR="002D4169" w:rsidRPr="005A46D7" w:rsidRDefault="002D4169" w:rsidP="008B672A">
            <w:pPr>
              <w:tabs>
                <w:tab w:val="left" w:pos="680"/>
              </w:tabs>
              <w:snapToGrid w:val="0"/>
              <w:spacing w:before="120" w:after="0" w:line="240" w:lineRule="auto"/>
              <w:jc w:val="both"/>
              <w:rPr>
                <w:rFonts w:ascii="Arial" w:eastAsia="Calibri" w:hAnsi="Arial" w:cs="Arial"/>
                <w:lang w:val="en-US"/>
              </w:rPr>
            </w:pPr>
            <w:r w:rsidRPr="005A46D7">
              <w:rPr>
                <w:rFonts w:ascii="Arial" w:eastAsia="Calibri" w:hAnsi="Arial" w:cs="Arial"/>
                <w:lang w:val="ru-RU"/>
              </w:rPr>
              <w:t xml:space="preserve">- </w:t>
            </w:r>
            <w:r w:rsidRPr="005A46D7">
              <w:rPr>
                <w:rFonts w:ascii="Arial" w:eastAsia="Calibri" w:hAnsi="Arial" w:cs="Arial"/>
                <w:b/>
                <w:lang w:val="en-US"/>
              </w:rPr>
              <w:t>за правно лице:</w:t>
            </w:r>
            <w:r w:rsidRPr="005A46D7">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rsidR="002D4169" w:rsidRPr="005A46D7" w:rsidRDefault="002D4169" w:rsidP="008B672A">
            <w:pPr>
              <w:tabs>
                <w:tab w:val="left" w:pos="680"/>
              </w:tabs>
              <w:snapToGrid w:val="0"/>
              <w:spacing w:before="120" w:after="0" w:line="240" w:lineRule="auto"/>
              <w:jc w:val="both"/>
              <w:rPr>
                <w:rFonts w:ascii="Arial" w:eastAsia="Calibri" w:hAnsi="Arial" w:cs="Arial"/>
                <w:lang w:val="en-US"/>
              </w:rPr>
            </w:pPr>
            <w:r w:rsidRPr="005A46D7">
              <w:rPr>
                <w:rFonts w:ascii="Arial" w:eastAsia="Calibri" w:hAnsi="Arial" w:cs="Arial"/>
                <w:lang w:val="en-US"/>
              </w:rPr>
              <w:t xml:space="preserve">- </w:t>
            </w:r>
            <w:r w:rsidRPr="005A46D7">
              <w:rPr>
                <w:rFonts w:ascii="Arial" w:eastAsia="Calibri" w:hAnsi="Arial" w:cs="Arial"/>
                <w:b/>
                <w:lang w:val="en-US"/>
              </w:rPr>
              <w:t xml:space="preserve">за предузетнике: </w:t>
            </w:r>
            <w:r w:rsidRPr="005A46D7">
              <w:rPr>
                <w:rFonts w:ascii="Arial" w:eastAsia="Calibri" w:hAnsi="Arial" w:cs="Arial"/>
                <w:lang w:val="en-US"/>
              </w:rPr>
              <w:t>И</w:t>
            </w:r>
            <w:r w:rsidRPr="005A46D7">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2D4169" w:rsidRPr="005A46D7" w:rsidRDefault="002D4169" w:rsidP="008B672A">
            <w:pPr>
              <w:autoSpaceDE w:val="0"/>
              <w:autoSpaceDN w:val="0"/>
              <w:adjustRightInd w:val="0"/>
              <w:spacing w:before="120" w:after="0" w:line="240" w:lineRule="auto"/>
              <w:jc w:val="both"/>
              <w:rPr>
                <w:rFonts w:ascii="Arial" w:eastAsia="Calibri" w:hAnsi="Arial" w:cs="Arial"/>
                <w:lang w:val="en-US"/>
              </w:rPr>
            </w:pPr>
            <w:r w:rsidRPr="005A46D7">
              <w:rPr>
                <w:rFonts w:ascii="Arial" w:eastAsia="Calibri" w:hAnsi="Arial" w:cs="Arial"/>
                <w:lang w:val="en-US"/>
              </w:rPr>
              <w:t xml:space="preserve">Напомена: </w:t>
            </w:r>
          </w:p>
          <w:p w:rsidR="002D4169" w:rsidRPr="005A46D7"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5A46D7">
              <w:rPr>
                <w:rFonts w:ascii="Arial" w:eastAsia="Calibri" w:hAnsi="Arial" w:cs="Arial"/>
                <w:lang w:val="en-US"/>
              </w:rPr>
              <w:t xml:space="preserve">У случају да понуду подноси група понуђача, овај доказ доставити за сваког </w:t>
            </w:r>
            <w:r w:rsidRPr="005A46D7">
              <w:rPr>
                <w:rFonts w:ascii="Arial" w:eastAsia="Calibri" w:hAnsi="Arial" w:cs="Arial"/>
                <w:lang w:val="sr-Cyrl-CS"/>
              </w:rPr>
              <w:t>члана групе понуђача</w:t>
            </w:r>
          </w:p>
          <w:p w:rsidR="002D4169" w:rsidRPr="005A46D7" w:rsidRDefault="002D4169" w:rsidP="00360529">
            <w:pPr>
              <w:numPr>
                <w:ilvl w:val="0"/>
                <w:numId w:val="32"/>
              </w:numPr>
              <w:tabs>
                <w:tab w:val="left" w:pos="680"/>
              </w:tabs>
              <w:snapToGrid w:val="0"/>
              <w:spacing w:before="120" w:after="0" w:line="240" w:lineRule="auto"/>
              <w:ind w:left="714" w:hanging="357"/>
              <w:contextualSpacing/>
              <w:jc w:val="both"/>
              <w:rPr>
                <w:rFonts w:ascii="Arial" w:eastAsia="Times New Roman" w:hAnsi="Arial" w:cs="Arial"/>
                <w:lang w:val="en-US"/>
              </w:rPr>
            </w:pPr>
            <w:r w:rsidRPr="005A46D7">
              <w:rPr>
                <w:rFonts w:ascii="Arial" w:eastAsia="Calibri" w:hAnsi="Arial" w:cs="Arial"/>
                <w:lang w:val="en-US"/>
              </w:rPr>
              <w:t xml:space="preserve">У случају да понуђач подноси понуду са подизвођачем, овај доказ доставити и за сваког подизвођача </w:t>
            </w:r>
          </w:p>
        </w:tc>
      </w:tr>
      <w:tr w:rsidR="002D4169" w:rsidRPr="005A46D7" w:rsidTr="008B672A">
        <w:trPr>
          <w:trHeight w:val="1368"/>
          <w:jc w:val="center"/>
        </w:trPr>
        <w:tc>
          <w:tcPr>
            <w:tcW w:w="729" w:type="dxa"/>
            <w:vAlign w:val="center"/>
          </w:tcPr>
          <w:p w:rsidR="002D4169" w:rsidRPr="005A46D7" w:rsidRDefault="002D4169" w:rsidP="008B672A">
            <w:pPr>
              <w:spacing w:before="120" w:after="0" w:line="240" w:lineRule="auto"/>
              <w:jc w:val="center"/>
              <w:rPr>
                <w:rFonts w:ascii="Arial" w:eastAsia="Times New Roman" w:hAnsi="Arial" w:cs="Arial"/>
                <w:lang w:val="en-US"/>
              </w:rPr>
            </w:pPr>
            <w:r w:rsidRPr="005A46D7">
              <w:rPr>
                <w:rFonts w:ascii="Arial" w:eastAsia="Times New Roman" w:hAnsi="Arial" w:cs="Arial"/>
                <w:lang w:val="en-US"/>
              </w:rPr>
              <w:t>2.</w:t>
            </w:r>
          </w:p>
        </w:tc>
        <w:tc>
          <w:tcPr>
            <w:tcW w:w="8430" w:type="dxa"/>
            <w:vAlign w:val="center"/>
          </w:tcPr>
          <w:p w:rsidR="002D4169" w:rsidRPr="005A46D7" w:rsidRDefault="002D4169" w:rsidP="008B672A">
            <w:pPr>
              <w:autoSpaceDE w:val="0"/>
              <w:autoSpaceDN w:val="0"/>
              <w:adjustRightInd w:val="0"/>
              <w:spacing w:before="120" w:after="0" w:line="240" w:lineRule="auto"/>
              <w:jc w:val="both"/>
              <w:rPr>
                <w:rFonts w:ascii="Arial" w:eastAsia="Times New Roman" w:hAnsi="Arial" w:cs="Arial"/>
                <w:lang w:val="en-US"/>
              </w:rPr>
            </w:pPr>
            <w:r w:rsidRPr="005A46D7">
              <w:rPr>
                <w:rFonts w:ascii="Arial" w:eastAsia="Times New Roman" w:hAnsi="Arial" w:cs="Arial"/>
                <w:b/>
                <w:u w:val="single"/>
                <w:lang w:val="en-US"/>
              </w:rPr>
              <w:t>Услов:</w:t>
            </w:r>
            <w:r w:rsidRPr="005A46D7">
              <w:rPr>
                <w:rFonts w:ascii="Arial" w:eastAsia="Times New Roman" w:hAnsi="Arial" w:cs="Arial"/>
                <w:lang w:val="en-US"/>
              </w:rPr>
              <w:t xml:space="preserve"> </w:t>
            </w:r>
          </w:p>
          <w:p w:rsidR="002D4169" w:rsidRPr="005A46D7" w:rsidRDefault="002D4169" w:rsidP="008B672A">
            <w:pPr>
              <w:autoSpaceDE w:val="0"/>
              <w:autoSpaceDN w:val="0"/>
              <w:adjustRightInd w:val="0"/>
              <w:spacing w:before="120" w:after="0" w:line="240" w:lineRule="auto"/>
              <w:jc w:val="both"/>
              <w:rPr>
                <w:rFonts w:ascii="Arial" w:eastAsia="Times New Roman" w:hAnsi="Arial" w:cs="Arial"/>
                <w:lang w:val="en-US"/>
              </w:rPr>
            </w:pPr>
            <w:r w:rsidRPr="005A46D7">
              <w:rPr>
                <w:rFonts w:ascii="Arial" w:eastAsia="Times New Roman" w:hAnsi="Arial" w:cs="Arial"/>
                <w:lang w:val="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4169" w:rsidRPr="005A46D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5A46D7">
              <w:rPr>
                <w:rFonts w:ascii="Arial" w:eastAsia="Times New Roman" w:hAnsi="Arial" w:cs="Arial"/>
                <w:b/>
                <w:u w:val="single"/>
                <w:lang w:val="en-US"/>
              </w:rPr>
              <w:t>Доказ:</w:t>
            </w:r>
          </w:p>
          <w:p w:rsidR="002D4169" w:rsidRPr="005A46D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5A46D7">
              <w:rPr>
                <w:rFonts w:ascii="Arial" w:eastAsia="Calibri" w:hAnsi="Arial" w:cs="Arial"/>
                <w:lang w:val="ru-RU"/>
              </w:rPr>
              <w:t xml:space="preserve">- </w:t>
            </w:r>
            <w:r w:rsidRPr="005A46D7">
              <w:rPr>
                <w:rFonts w:ascii="Arial" w:eastAsia="Calibri" w:hAnsi="Arial" w:cs="Arial"/>
                <w:b/>
                <w:lang w:val="en-US"/>
              </w:rPr>
              <w:t>за правно лице:</w:t>
            </w:r>
          </w:p>
          <w:p w:rsidR="002D4169" w:rsidRPr="005A46D7" w:rsidRDefault="002D4169" w:rsidP="008B672A">
            <w:pPr>
              <w:spacing w:before="120" w:after="0" w:line="240" w:lineRule="auto"/>
              <w:jc w:val="both"/>
              <w:rPr>
                <w:rFonts w:ascii="Arial" w:eastAsia="Times New Roman" w:hAnsi="Arial" w:cs="Arial"/>
                <w:lang w:val="en-US"/>
              </w:rPr>
            </w:pPr>
            <w:r w:rsidRPr="005A46D7">
              <w:rPr>
                <w:rFonts w:ascii="Arial" w:eastAsia="Times New Roman" w:hAnsi="Arial" w:cs="Arial"/>
                <w:lang w:val="en-US"/>
              </w:rPr>
              <w:t>1) ЗА ЗАКОНСКОГ ЗАСТУПНИКА</w:t>
            </w:r>
            <w:r w:rsidRPr="005A46D7">
              <w:rPr>
                <w:rFonts w:ascii="Arial" w:eastAsia="Times New Roman" w:hAnsi="Arial" w:cs="Arial"/>
                <w:b/>
                <w:lang w:val="en-US"/>
              </w:rPr>
              <w:t xml:space="preserve"> – уверење из казнене евиденције надлежне полицијске управе Министарства унутрашњих послова</w:t>
            </w:r>
            <w:r w:rsidRPr="005A46D7">
              <w:rPr>
                <w:rFonts w:ascii="Arial" w:eastAsia="Times New Roman" w:hAnsi="Arial" w:cs="Arial"/>
                <w:lang w:val="en-US"/>
              </w:rPr>
              <w:t xml:space="preserve"> – захтев за издавање овог уверења може се поднети према </w:t>
            </w:r>
            <w:r w:rsidRPr="005A46D7">
              <w:rPr>
                <w:rFonts w:ascii="Arial" w:eastAsia="Times New Roman" w:hAnsi="Arial" w:cs="Arial"/>
                <w:b/>
                <w:lang w:val="en-US"/>
              </w:rPr>
              <w:t>месту рођења</w:t>
            </w:r>
            <w:r w:rsidRPr="005A46D7">
              <w:rPr>
                <w:rFonts w:ascii="Arial" w:eastAsia="Times New Roman" w:hAnsi="Arial" w:cs="Arial"/>
                <w:lang w:val="en-US"/>
              </w:rPr>
              <w:t xml:space="preserve"> или према </w:t>
            </w:r>
            <w:r w:rsidRPr="005A46D7">
              <w:rPr>
                <w:rFonts w:ascii="Arial" w:eastAsia="Times New Roman" w:hAnsi="Arial" w:cs="Arial"/>
                <w:b/>
                <w:lang w:val="en-US"/>
              </w:rPr>
              <w:t>месту пребивалишта</w:t>
            </w:r>
            <w:r w:rsidRPr="005A46D7">
              <w:rPr>
                <w:rFonts w:ascii="Arial" w:eastAsia="Times New Roman" w:hAnsi="Arial" w:cs="Arial"/>
                <w:lang w:val="en-US"/>
              </w:rPr>
              <w:t>.</w:t>
            </w:r>
          </w:p>
          <w:p w:rsidR="002D4169" w:rsidRPr="005A46D7" w:rsidRDefault="002D4169" w:rsidP="008B672A">
            <w:pPr>
              <w:spacing w:before="120" w:after="0" w:line="240" w:lineRule="auto"/>
              <w:jc w:val="both"/>
              <w:rPr>
                <w:rFonts w:ascii="Arial" w:eastAsia="Times New Roman" w:hAnsi="Arial" w:cs="Arial"/>
                <w:lang w:val="en-US"/>
              </w:rPr>
            </w:pPr>
            <w:r w:rsidRPr="005A46D7">
              <w:rPr>
                <w:rFonts w:ascii="Arial" w:eastAsia="Times New Roman" w:hAnsi="Arial" w:cs="Arial"/>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5A46D7">
                <w:rPr>
                  <w:rFonts w:ascii="Arial" w:eastAsia="Times New Roman" w:hAnsi="Arial" w:cs="Arial"/>
                  <w:u w:val="single"/>
                  <w:lang w:val="en-US"/>
                </w:rPr>
                <w:t>http://www.bg.vi.sud.rs/lt/articles/o-visem-sudu/obavestenje-ke-za-pravna-lica.html</w:t>
              </w:r>
            </w:hyperlink>
          </w:p>
          <w:p w:rsidR="002D4169" w:rsidRPr="005A46D7" w:rsidRDefault="002D4169" w:rsidP="008B672A">
            <w:pPr>
              <w:spacing w:before="120" w:after="0" w:line="240" w:lineRule="auto"/>
              <w:jc w:val="both"/>
              <w:rPr>
                <w:rFonts w:ascii="Arial" w:eastAsia="Times New Roman" w:hAnsi="Arial" w:cs="Arial"/>
                <w:lang w:val="en-US"/>
              </w:rPr>
            </w:pPr>
            <w:r w:rsidRPr="005A46D7">
              <w:rPr>
                <w:rFonts w:ascii="Arial" w:eastAsia="Times New Roman" w:hAnsi="Arial" w:cs="Arial"/>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A46D7">
              <w:rPr>
                <w:rFonts w:ascii="Arial" w:eastAsia="Times New Roman" w:hAnsi="Arial" w:cs="Arial"/>
                <w:b/>
                <w:lang w:val="en-US"/>
              </w:rPr>
              <w:t xml:space="preserve">Уверење Основног суда  </w:t>
            </w:r>
            <w:r w:rsidRPr="005A46D7">
              <w:rPr>
                <w:rFonts w:ascii="Arial" w:eastAsia="Times New Roman" w:hAnsi="Arial" w:cs="Arial"/>
                <w:lang w:val="en-US"/>
              </w:rPr>
              <w:t>(</w:t>
            </w:r>
            <w:r w:rsidRPr="005A46D7">
              <w:rPr>
                <w:rFonts w:ascii="Arial" w:eastAsia="Times New Roman" w:hAnsi="Arial" w:cs="Arial"/>
                <w:b/>
                <w:lang w:val="en-US"/>
              </w:rPr>
              <w:t>које обухвата и податке из казнене евиденције за кривична дела која су у надлежности редовног кривичног одељења Вишег суда</w:t>
            </w:r>
            <w:r w:rsidRPr="005A46D7">
              <w:rPr>
                <w:rFonts w:ascii="Arial" w:eastAsia="Times New Roman" w:hAnsi="Arial" w:cs="Arial"/>
                <w:lang w:val="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5A46D7">
              <w:rPr>
                <w:rFonts w:ascii="Arial" w:eastAsia="Times New Roman" w:hAnsi="Arial" w:cs="Arial"/>
                <w:lang w:val="en-US"/>
              </w:rPr>
              <w:lastRenderedPageBreak/>
              <w:t>кривична дела против животне средине, кривично дело примања или давања мита, кривично дело преваре.</w:t>
            </w:r>
          </w:p>
          <w:p w:rsidR="002D4169" w:rsidRPr="005A46D7" w:rsidRDefault="002D4169" w:rsidP="008B672A">
            <w:pPr>
              <w:spacing w:before="120" w:after="0" w:line="240" w:lineRule="auto"/>
              <w:jc w:val="both"/>
              <w:rPr>
                <w:rFonts w:ascii="Arial" w:eastAsia="Times New Roman" w:hAnsi="Arial" w:cs="Arial"/>
                <w:b/>
                <w:lang w:val="en-US"/>
              </w:rPr>
            </w:pPr>
            <w:r w:rsidRPr="005A46D7">
              <w:rPr>
                <w:rFonts w:ascii="Arial" w:eastAsia="Times New Roman" w:hAnsi="Arial" w:cs="Arial"/>
                <w:lang w:val="en-US"/>
              </w:rPr>
              <w:t xml:space="preserve">Посебна напомена: Уколико уверење </w:t>
            </w:r>
            <w:r w:rsidRPr="005A46D7">
              <w:rPr>
                <w:rFonts w:ascii="Arial" w:eastAsia="Times New Roman" w:hAnsi="Arial" w:cs="Arial"/>
                <w:lang w:val="sr-Cyrl-CS"/>
              </w:rPr>
              <w:t>О</w:t>
            </w:r>
            <w:r w:rsidRPr="005A46D7">
              <w:rPr>
                <w:rFonts w:ascii="Arial" w:eastAsia="Times New Roman" w:hAnsi="Arial" w:cs="Arial"/>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A46D7">
              <w:rPr>
                <w:rFonts w:ascii="Arial" w:eastAsia="Times New Roman" w:hAnsi="Arial" w:cs="Arial"/>
                <w:u w:val="single"/>
                <w:lang w:val="en-US"/>
              </w:rPr>
              <w:t>и</w:t>
            </w:r>
            <w:r w:rsidRPr="005A46D7">
              <w:rPr>
                <w:rFonts w:ascii="Arial" w:eastAsia="Times New Roman" w:hAnsi="Arial" w:cs="Arial"/>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A46D7">
              <w:rPr>
                <w:rFonts w:ascii="Arial" w:eastAsia="Times New Roman" w:hAnsi="Arial" w:cs="Arial"/>
                <w:b/>
                <w:lang w:val="en-US"/>
              </w:rPr>
              <w:t>кривична дела против привреде и кривично дело примања мита.</w:t>
            </w:r>
          </w:p>
          <w:p w:rsidR="002D4169" w:rsidRPr="005A46D7" w:rsidRDefault="002D4169" w:rsidP="008B672A">
            <w:pPr>
              <w:spacing w:before="120" w:after="0" w:line="240" w:lineRule="auto"/>
              <w:jc w:val="both"/>
              <w:rPr>
                <w:rFonts w:ascii="Arial" w:eastAsia="Times New Roman" w:hAnsi="Arial" w:cs="Arial"/>
                <w:lang w:val="en-US"/>
              </w:rPr>
            </w:pPr>
            <w:r w:rsidRPr="005A46D7">
              <w:rPr>
                <w:rFonts w:ascii="Arial" w:eastAsia="Times New Roman" w:hAnsi="Arial" w:cs="Arial"/>
                <w:b/>
                <w:lang w:val="en-US"/>
              </w:rPr>
              <w:t>- за физичко лице и предузетника: Уверење из казнене евиденције надлежне полицијске управе Министарства унутрашњих послова</w:t>
            </w:r>
            <w:r w:rsidRPr="005A46D7">
              <w:rPr>
                <w:rFonts w:ascii="Arial" w:eastAsia="Times New Roman" w:hAnsi="Arial" w:cs="Arial"/>
                <w:lang w:val="en-US"/>
              </w:rPr>
              <w:t xml:space="preserve"> – захтев за издавање овог уверења може се поднети према </w:t>
            </w:r>
            <w:r w:rsidRPr="005A46D7">
              <w:rPr>
                <w:rFonts w:ascii="Arial" w:eastAsia="Times New Roman" w:hAnsi="Arial" w:cs="Arial"/>
                <w:b/>
                <w:lang w:val="en-US"/>
              </w:rPr>
              <w:t>месту рођења</w:t>
            </w:r>
            <w:r w:rsidRPr="005A46D7">
              <w:rPr>
                <w:rFonts w:ascii="Arial" w:eastAsia="Times New Roman" w:hAnsi="Arial" w:cs="Arial"/>
                <w:lang w:val="en-US"/>
              </w:rPr>
              <w:t xml:space="preserve"> или према </w:t>
            </w:r>
            <w:r w:rsidRPr="005A46D7">
              <w:rPr>
                <w:rFonts w:ascii="Arial" w:eastAsia="Times New Roman" w:hAnsi="Arial" w:cs="Arial"/>
                <w:b/>
                <w:lang w:val="en-US"/>
              </w:rPr>
              <w:t>месту пребивалишта</w:t>
            </w:r>
            <w:r w:rsidRPr="005A46D7">
              <w:rPr>
                <w:rFonts w:ascii="Arial" w:eastAsia="Times New Roman" w:hAnsi="Arial" w:cs="Arial"/>
                <w:lang w:val="en-US"/>
              </w:rPr>
              <w:t>.</w:t>
            </w:r>
          </w:p>
          <w:p w:rsidR="002D4169" w:rsidRPr="005A46D7" w:rsidRDefault="002D4169" w:rsidP="008B672A">
            <w:pPr>
              <w:autoSpaceDE w:val="0"/>
              <w:autoSpaceDN w:val="0"/>
              <w:adjustRightInd w:val="0"/>
              <w:spacing w:before="120" w:after="0" w:line="240" w:lineRule="auto"/>
              <w:jc w:val="both"/>
              <w:rPr>
                <w:rFonts w:ascii="Arial" w:eastAsia="Calibri" w:hAnsi="Arial" w:cs="Arial"/>
                <w:lang w:val="en-US"/>
              </w:rPr>
            </w:pPr>
            <w:r w:rsidRPr="005A46D7">
              <w:rPr>
                <w:rFonts w:ascii="Arial" w:eastAsia="Calibri" w:hAnsi="Arial" w:cs="Arial"/>
                <w:lang w:val="en-US"/>
              </w:rPr>
              <w:t xml:space="preserve">Напомена: </w:t>
            </w:r>
          </w:p>
          <w:p w:rsidR="002D4169" w:rsidRPr="005A46D7"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5A46D7">
              <w:rPr>
                <w:rFonts w:ascii="Arial" w:eastAsia="Calibri" w:hAnsi="Arial" w:cs="Arial"/>
                <w:lang w:val="en-US"/>
              </w:rPr>
              <w:t>У случају да понуду подноси правно лице потребно је доставити овај доказ и за правно лице и за законског заступника</w:t>
            </w:r>
          </w:p>
          <w:p w:rsidR="002D4169" w:rsidRPr="005A46D7"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5A46D7">
              <w:rPr>
                <w:rFonts w:ascii="Arial" w:eastAsia="Calibri" w:hAnsi="Arial" w:cs="Arial"/>
                <w:lang w:val="en-US"/>
              </w:rPr>
              <w:t>У случају да правно лице има више законских заступника, ове доказе доставити за сваког од њих</w:t>
            </w:r>
          </w:p>
          <w:p w:rsidR="002D4169" w:rsidRPr="005A46D7" w:rsidRDefault="002D4169" w:rsidP="00360529">
            <w:pPr>
              <w:numPr>
                <w:ilvl w:val="0"/>
                <w:numId w:val="32"/>
              </w:numPr>
              <w:tabs>
                <w:tab w:val="left" w:pos="680"/>
              </w:tabs>
              <w:snapToGrid w:val="0"/>
              <w:spacing w:before="120" w:after="0" w:line="240" w:lineRule="auto"/>
              <w:ind w:left="714" w:hanging="357"/>
              <w:contextualSpacing/>
              <w:jc w:val="both"/>
              <w:rPr>
                <w:rFonts w:ascii="Arial" w:eastAsia="Calibri" w:hAnsi="Arial" w:cs="Arial"/>
                <w:lang w:val="en-US"/>
              </w:rPr>
            </w:pPr>
            <w:r w:rsidRPr="005A46D7">
              <w:rPr>
                <w:rFonts w:ascii="Arial" w:eastAsia="Calibri" w:hAnsi="Arial" w:cs="Arial"/>
                <w:lang w:val="en-US"/>
              </w:rPr>
              <w:t xml:space="preserve">У случају да понуду подноси група понуђача, ове доказе доставити за сваког </w:t>
            </w:r>
            <w:r w:rsidRPr="005A46D7">
              <w:rPr>
                <w:rFonts w:ascii="Arial" w:eastAsia="Calibri" w:hAnsi="Arial" w:cs="Arial"/>
                <w:lang w:val="sr-Cyrl-CS"/>
              </w:rPr>
              <w:t>члана групе понуђача</w:t>
            </w:r>
          </w:p>
          <w:p w:rsidR="002D4169" w:rsidRPr="005A46D7" w:rsidRDefault="002D4169" w:rsidP="00360529">
            <w:pPr>
              <w:numPr>
                <w:ilvl w:val="0"/>
                <w:numId w:val="32"/>
              </w:numPr>
              <w:tabs>
                <w:tab w:val="left" w:pos="680"/>
              </w:tabs>
              <w:snapToGrid w:val="0"/>
              <w:spacing w:before="120" w:after="0" w:line="240" w:lineRule="auto"/>
              <w:ind w:left="714" w:hanging="357"/>
              <w:contextualSpacing/>
              <w:jc w:val="both"/>
              <w:rPr>
                <w:rFonts w:ascii="Arial" w:eastAsia="Times New Roman" w:hAnsi="Arial" w:cs="Arial"/>
                <w:lang w:val="en-US"/>
              </w:rPr>
            </w:pPr>
            <w:r w:rsidRPr="005A46D7">
              <w:rPr>
                <w:rFonts w:ascii="Arial" w:eastAsia="Calibri" w:hAnsi="Arial" w:cs="Arial"/>
                <w:lang w:val="en-US"/>
              </w:rPr>
              <w:t xml:space="preserve">У случају да понуђач подноси понуду са подизвођачем, ове доказе доставити и за </w:t>
            </w:r>
            <w:r w:rsidRPr="005A46D7">
              <w:rPr>
                <w:rFonts w:ascii="Arial" w:eastAsia="Calibri" w:hAnsi="Arial" w:cs="Arial"/>
                <w:lang w:val="sr-Cyrl-CS"/>
              </w:rPr>
              <w:t xml:space="preserve">сваког </w:t>
            </w:r>
            <w:r w:rsidRPr="005A46D7">
              <w:rPr>
                <w:rFonts w:ascii="Arial" w:eastAsia="Calibri" w:hAnsi="Arial" w:cs="Arial"/>
                <w:lang w:val="en-US"/>
              </w:rPr>
              <w:t xml:space="preserve">подизвођача </w:t>
            </w:r>
          </w:p>
          <w:p w:rsidR="002D4169" w:rsidRPr="005A46D7" w:rsidRDefault="002D4169" w:rsidP="008B672A">
            <w:pPr>
              <w:tabs>
                <w:tab w:val="left" w:pos="680"/>
              </w:tabs>
              <w:snapToGrid w:val="0"/>
              <w:spacing w:after="0" w:line="240" w:lineRule="auto"/>
              <w:contextualSpacing/>
              <w:rPr>
                <w:rFonts w:ascii="Arial" w:eastAsia="Calibri" w:hAnsi="Arial" w:cs="Arial"/>
                <w:lang w:val="en-US"/>
              </w:rPr>
            </w:pPr>
            <w:r w:rsidRPr="005A46D7">
              <w:rPr>
                <w:rFonts w:ascii="Arial" w:eastAsia="Calibri" w:hAnsi="Arial" w:cs="Arial"/>
                <w:b/>
                <w:lang w:val="en-US"/>
              </w:rPr>
              <w:t>Ови докази не могу бити старији од два месеца пре отварања понуда</w:t>
            </w:r>
            <w:r w:rsidRPr="005A46D7">
              <w:rPr>
                <w:rFonts w:ascii="Arial" w:eastAsia="Calibri" w:hAnsi="Arial" w:cs="Arial"/>
                <w:lang w:val="en-US"/>
              </w:rPr>
              <w:t>.</w:t>
            </w:r>
          </w:p>
        </w:tc>
      </w:tr>
      <w:tr w:rsidR="002D4169" w:rsidRPr="005A46D7" w:rsidTr="008B672A">
        <w:trPr>
          <w:trHeight w:val="70"/>
          <w:jc w:val="center"/>
        </w:trPr>
        <w:tc>
          <w:tcPr>
            <w:tcW w:w="729" w:type="dxa"/>
            <w:vAlign w:val="center"/>
          </w:tcPr>
          <w:p w:rsidR="002D4169" w:rsidRPr="005A46D7" w:rsidRDefault="002D4169" w:rsidP="008B672A">
            <w:pPr>
              <w:spacing w:before="120" w:after="0" w:line="240" w:lineRule="auto"/>
              <w:jc w:val="center"/>
              <w:rPr>
                <w:rFonts w:ascii="Arial" w:eastAsia="Times New Roman" w:hAnsi="Arial" w:cs="Arial"/>
                <w:lang w:val="en-US"/>
              </w:rPr>
            </w:pPr>
            <w:r w:rsidRPr="005A46D7">
              <w:rPr>
                <w:rFonts w:ascii="Arial" w:eastAsia="Times New Roman" w:hAnsi="Arial" w:cs="Arial"/>
                <w:lang w:val="en-US"/>
              </w:rPr>
              <w:lastRenderedPageBreak/>
              <w:t>3.</w:t>
            </w:r>
          </w:p>
        </w:tc>
        <w:tc>
          <w:tcPr>
            <w:tcW w:w="8430" w:type="dxa"/>
            <w:vAlign w:val="center"/>
          </w:tcPr>
          <w:p w:rsidR="002D4169" w:rsidRPr="005A46D7" w:rsidRDefault="002D4169" w:rsidP="008B672A">
            <w:pPr>
              <w:snapToGrid w:val="0"/>
              <w:spacing w:before="120" w:after="0" w:line="240" w:lineRule="auto"/>
              <w:jc w:val="both"/>
              <w:rPr>
                <w:rFonts w:ascii="Arial" w:eastAsia="Times New Roman" w:hAnsi="Arial" w:cs="Arial"/>
                <w:lang w:val="en-US"/>
              </w:rPr>
            </w:pPr>
            <w:r w:rsidRPr="005A46D7">
              <w:rPr>
                <w:rFonts w:ascii="Arial" w:eastAsia="Times New Roman" w:hAnsi="Arial" w:cs="Arial"/>
                <w:b/>
                <w:u w:val="single"/>
                <w:lang w:val="en-US"/>
              </w:rPr>
              <w:t>Услов</w:t>
            </w:r>
            <w:r w:rsidRPr="005A46D7">
              <w:rPr>
                <w:rFonts w:ascii="Arial" w:eastAsia="Times New Roman" w:hAnsi="Arial" w:cs="Arial"/>
                <w:u w:val="single"/>
                <w:lang w:val="en-US"/>
              </w:rPr>
              <w:t>:</w:t>
            </w:r>
            <w:r w:rsidRPr="005A46D7">
              <w:rPr>
                <w:rFonts w:ascii="Arial" w:eastAsia="Times New Roman" w:hAnsi="Arial" w:cs="Arial"/>
                <w:lang w:val="en-US"/>
              </w:rPr>
              <w:t xml:space="preserve"> </w:t>
            </w:r>
          </w:p>
          <w:p w:rsidR="002D4169" w:rsidRPr="005A46D7" w:rsidRDefault="002D4169" w:rsidP="008B672A">
            <w:pPr>
              <w:snapToGrid w:val="0"/>
              <w:spacing w:before="120" w:after="0" w:line="240" w:lineRule="auto"/>
              <w:jc w:val="both"/>
              <w:rPr>
                <w:rFonts w:ascii="Arial" w:eastAsia="Times New Roman" w:hAnsi="Arial" w:cs="Arial"/>
                <w:lang w:val="en-US"/>
              </w:rPr>
            </w:pPr>
            <w:r w:rsidRPr="005A46D7">
              <w:rPr>
                <w:rFonts w:ascii="Arial" w:eastAsia="Times New Roman" w:hAnsi="Arial" w:cs="Arial"/>
                <w:lang w:val="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4169" w:rsidRPr="005A46D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5A46D7">
              <w:rPr>
                <w:rFonts w:ascii="Arial" w:eastAsia="Times New Roman" w:hAnsi="Arial" w:cs="Arial"/>
                <w:b/>
                <w:u w:val="single"/>
                <w:lang w:val="en-US"/>
              </w:rPr>
              <w:t>Доказ:</w:t>
            </w:r>
          </w:p>
          <w:p w:rsidR="002D4169" w:rsidRPr="005A46D7" w:rsidRDefault="002D4169" w:rsidP="008B672A">
            <w:pPr>
              <w:snapToGrid w:val="0"/>
              <w:spacing w:before="120" w:after="0" w:line="240" w:lineRule="auto"/>
              <w:jc w:val="both"/>
              <w:rPr>
                <w:rFonts w:ascii="Arial" w:eastAsia="Calibri" w:hAnsi="Arial" w:cs="Arial"/>
                <w:lang w:val="ru-RU"/>
              </w:rPr>
            </w:pPr>
            <w:r w:rsidRPr="005A46D7">
              <w:rPr>
                <w:rFonts w:ascii="Arial" w:eastAsia="Calibri" w:hAnsi="Arial" w:cs="Arial"/>
                <w:lang w:val="ru-RU"/>
              </w:rPr>
              <w:t xml:space="preserve">- </w:t>
            </w:r>
            <w:r w:rsidRPr="005A46D7">
              <w:rPr>
                <w:rFonts w:ascii="Arial" w:eastAsia="Calibri" w:hAnsi="Arial" w:cs="Arial"/>
                <w:b/>
                <w:lang w:val="ru-RU"/>
              </w:rPr>
              <w:t xml:space="preserve">за правно лице, предузетнике и физичка лица: </w:t>
            </w:r>
          </w:p>
          <w:p w:rsidR="002D4169" w:rsidRPr="005A46D7" w:rsidRDefault="002D4169" w:rsidP="008B672A">
            <w:pPr>
              <w:snapToGrid w:val="0"/>
              <w:spacing w:before="120" w:after="0" w:line="240" w:lineRule="auto"/>
              <w:jc w:val="both"/>
              <w:rPr>
                <w:rFonts w:ascii="Arial" w:eastAsia="Calibri" w:hAnsi="Arial" w:cs="Arial"/>
                <w:lang w:val="ru-RU"/>
              </w:rPr>
            </w:pPr>
            <w:r w:rsidRPr="005A46D7">
              <w:rPr>
                <w:rFonts w:ascii="Arial" w:eastAsia="Calibri" w:hAnsi="Arial" w:cs="Arial"/>
                <w:b/>
                <w:lang w:val="ru-RU"/>
              </w:rPr>
              <w:t>1.Уверење Пореске управе</w:t>
            </w:r>
            <w:r w:rsidRPr="005A46D7">
              <w:rPr>
                <w:rFonts w:ascii="Arial" w:eastAsia="Calibri" w:hAnsi="Arial" w:cs="Arial"/>
                <w:lang w:val="ru-RU"/>
              </w:rPr>
              <w:t xml:space="preserve"> Министарства финансија да је измирио доспеле </w:t>
            </w:r>
            <w:r w:rsidRPr="005A46D7">
              <w:rPr>
                <w:rFonts w:ascii="Arial" w:eastAsia="Times New Roman" w:hAnsi="Arial" w:cs="Arial"/>
                <w:lang w:val="ru-RU"/>
              </w:rPr>
              <w:t xml:space="preserve">порезе и доприносе </w:t>
            </w:r>
            <w:r w:rsidRPr="005A46D7">
              <w:rPr>
                <w:rFonts w:ascii="Arial" w:eastAsia="Calibri" w:hAnsi="Arial" w:cs="Arial"/>
                <w:b/>
                <w:u w:val="single"/>
                <w:lang w:val="ru-RU"/>
              </w:rPr>
              <w:t>и</w:t>
            </w:r>
          </w:p>
          <w:p w:rsidR="002D4169" w:rsidRPr="005A46D7" w:rsidRDefault="002D4169" w:rsidP="008B672A">
            <w:pPr>
              <w:spacing w:before="120" w:after="0" w:line="240" w:lineRule="auto"/>
              <w:jc w:val="both"/>
              <w:rPr>
                <w:rFonts w:ascii="Arial" w:eastAsia="Times New Roman" w:hAnsi="Arial" w:cs="Arial"/>
                <w:lang w:val="ru-RU"/>
              </w:rPr>
            </w:pPr>
            <w:r w:rsidRPr="005A46D7">
              <w:rPr>
                <w:rFonts w:ascii="Arial" w:eastAsia="Calibri" w:hAnsi="Arial" w:cs="Arial"/>
                <w:b/>
                <w:lang w:val="ru-RU"/>
              </w:rPr>
              <w:t>2.Уверење Управе јавних прихода локалне самоуправе (града, односно општине</w:t>
            </w:r>
            <w:r w:rsidRPr="005A46D7">
              <w:rPr>
                <w:rFonts w:ascii="Arial" w:eastAsia="Times New Roman"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5A46D7">
              <w:rPr>
                <w:rFonts w:ascii="Arial" w:eastAsia="Calibri" w:hAnsi="Arial" w:cs="Arial"/>
                <w:lang w:val="ru-RU"/>
              </w:rPr>
              <w:t xml:space="preserve">да је измирио обавезе по основу изворних локалних јавних прихода </w:t>
            </w:r>
          </w:p>
          <w:p w:rsidR="002D4169" w:rsidRPr="005A46D7" w:rsidRDefault="002D4169" w:rsidP="008B672A">
            <w:pPr>
              <w:spacing w:before="120" w:after="0" w:line="240" w:lineRule="auto"/>
              <w:ind w:right="122"/>
              <w:jc w:val="both"/>
              <w:rPr>
                <w:rFonts w:ascii="Arial" w:eastAsia="Times New Roman" w:hAnsi="Arial" w:cs="Arial"/>
                <w:lang w:val="ru-RU"/>
              </w:rPr>
            </w:pPr>
            <w:r w:rsidRPr="005A46D7">
              <w:rPr>
                <w:rFonts w:ascii="Arial" w:eastAsia="Times New Roman" w:hAnsi="Arial" w:cs="Arial"/>
                <w:lang w:val="ru-RU"/>
              </w:rPr>
              <w:t>Напомена:</w:t>
            </w:r>
          </w:p>
          <w:p w:rsidR="002D4169" w:rsidRPr="005A46D7" w:rsidRDefault="002D4169" w:rsidP="00360529">
            <w:pPr>
              <w:numPr>
                <w:ilvl w:val="0"/>
                <w:numId w:val="34"/>
              </w:numPr>
              <w:autoSpaceDE w:val="0"/>
              <w:autoSpaceDN w:val="0"/>
              <w:adjustRightInd w:val="0"/>
              <w:snapToGrid w:val="0"/>
              <w:spacing w:before="120" w:after="0" w:line="240" w:lineRule="auto"/>
              <w:ind w:hanging="357"/>
              <w:contextualSpacing/>
              <w:jc w:val="both"/>
              <w:rPr>
                <w:rFonts w:ascii="Arial" w:eastAsia="TimesNewRomanPSMT" w:hAnsi="Arial" w:cs="Arial"/>
                <w:b/>
                <w:u w:val="single"/>
                <w:lang w:val="en-US"/>
              </w:rPr>
            </w:pPr>
            <w:r w:rsidRPr="005A46D7">
              <w:rPr>
                <w:rFonts w:ascii="Arial" w:eastAsia="TimesNewRomanPSMT" w:hAnsi="Arial" w:cs="Arial"/>
                <w:lang w:val="en-US"/>
              </w:rPr>
              <w:t>Уколико локална (општин</w:t>
            </w:r>
            <w:r w:rsidRPr="005A46D7">
              <w:rPr>
                <w:rFonts w:ascii="Arial" w:eastAsia="TimesNewRomanPSMT" w:hAnsi="Arial" w:cs="Arial"/>
                <w:lang w:val="sr-Cyrl-CS"/>
              </w:rPr>
              <w:t>с</w:t>
            </w:r>
            <w:r w:rsidRPr="005A46D7">
              <w:rPr>
                <w:rFonts w:ascii="Arial" w:eastAsia="TimesNewRomanPSMT" w:hAnsi="Arial" w:cs="Arial"/>
                <w:lang w:val="en-US"/>
              </w:rPr>
              <w:t>ка) управа</w:t>
            </w:r>
            <w:r w:rsidRPr="005A46D7">
              <w:rPr>
                <w:rFonts w:ascii="Arial" w:eastAsia="TimesNewRomanPSMT" w:hAnsi="Arial" w:cs="Arial"/>
                <w:lang w:val="sr-Cyrl-CS"/>
              </w:rPr>
              <w:t xml:space="preserve"> јавних приход</w:t>
            </w:r>
            <w:r w:rsidRPr="005A46D7">
              <w:rPr>
                <w:rFonts w:ascii="Arial" w:eastAsia="TimesNewRomanPSMT" w:hAnsi="Arial" w:cs="Arial"/>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A46D7">
              <w:rPr>
                <w:rFonts w:ascii="Arial" w:eastAsia="TimesNewRomanPSMT" w:hAnsi="Arial" w:cs="Arial"/>
                <w:lang w:val="sr-Cyrl-CS"/>
              </w:rPr>
              <w:t xml:space="preserve">јавних прихода </w:t>
            </w:r>
            <w:r w:rsidRPr="005A46D7">
              <w:rPr>
                <w:rFonts w:ascii="Arial" w:eastAsia="TimesNewRomanPSMT" w:hAnsi="Arial" w:cs="Arial"/>
                <w:lang w:val="en-US"/>
              </w:rPr>
              <w:t xml:space="preserve">приложи и потврде </w:t>
            </w:r>
            <w:r w:rsidRPr="005A46D7">
              <w:rPr>
                <w:rFonts w:ascii="Arial" w:eastAsia="TimesNewRomanPSMT" w:hAnsi="Arial" w:cs="Arial"/>
                <w:lang w:val="sr-Cyrl-CS"/>
              </w:rPr>
              <w:t xml:space="preserve">тих </w:t>
            </w:r>
            <w:r w:rsidRPr="005A46D7">
              <w:rPr>
                <w:rFonts w:ascii="Arial" w:eastAsia="TimesNewRomanPSMT" w:hAnsi="Arial" w:cs="Arial"/>
                <w:lang w:val="en-US"/>
              </w:rPr>
              <w:t>осталих лок</w:t>
            </w:r>
            <w:r w:rsidRPr="005A46D7">
              <w:rPr>
                <w:rFonts w:ascii="Arial" w:eastAsia="TimesNewRomanPSMT" w:hAnsi="Arial" w:cs="Arial"/>
                <w:lang w:val="sr-Cyrl-CS"/>
              </w:rPr>
              <w:t>а</w:t>
            </w:r>
            <w:r w:rsidRPr="005A46D7">
              <w:rPr>
                <w:rFonts w:ascii="Arial" w:eastAsia="TimesNewRomanPSMT" w:hAnsi="Arial" w:cs="Arial"/>
                <w:lang w:val="en-US"/>
              </w:rPr>
              <w:t xml:space="preserve">лних органа/организација/установа </w:t>
            </w:r>
          </w:p>
          <w:p w:rsidR="002D4169" w:rsidRPr="005A46D7" w:rsidRDefault="002D4169" w:rsidP="00360529">
            <w:pPr>
              <w:numPr>
                <w:ilvl w:val="0"/>
                <w:numId w:val="34"/>
              </w:numPr>
              <w:autoSpaceDE w:val="0"/>
              <w:autoSpaceDN w:val="0"/>
              <w:adjustRightInd w:val="0"/>
              <w:snapToGrid w:val="0"/>
              <w:spacing w:before="120" w:after="0" w:line="240" w:lineRule="auto"/>
              <w:ind w:hanging="357"/>
              <w:contextualSpacing/>
              <w:jc w:val="both"/>
              <w:rPr>
                <w:rFonts w:ascii="Arial" w:eastAsia="Calibri" w:hAnsi="Arial" w:cs="Arial"/>
                <w:lang w:val="en-US"/>
              </w:rPr>
            </w:pPr>
            <w:r w:rsidRPr="005A46D7">
              <w:rPr>
                <w:rFonts w:ascii="Arial" w:eastAsia="TimesNewRomanPSMT" w:hAnsi="Arial" w:cs="Arial"/>
                <w:lang w:val="en-US"/>
              </w:rPr>
              <w:t xml:space="preserve">Уколико је понуђач у поступку приватизације, уместо горе наведена два доказа, потребно је доставити </w:t>
            </w:r>
            <w:r w:rsidRPr="005A46D7">
              <w:rPr>
                <w:rFonts w:ascii="Arial" w:eastAsia="TimesNewRomanPSMT" w:hAnsi="Arial" w:cs="Arial"/>
                <w:b/>
                <w:lang w:val="en-US"/>
              </w:rPr>
              <w:t>у</w:t>
            </w:r>
            <w:r w:rsidRPr="005A46D7">
              <w:rPr>
                <w:rFonts w:ascii="Arial" w:eastAsia="Calibri" w:hAnsi="Arial" w:cs="Arial"/>
                <w:b/>
                <w:lang w:val="ru-RU"/>
              </w:rPr>
              <w:t>верење Агенције за приватизацију да се налази у поступку приватизације</w:t>
            </w:r>
          </w:p>
          <w:p w:rsidR="002D4169" w:rsidRPr="005A46D7" w:rsidRDefault="002D4169" w:rsidP="00360529">
            <w:pPr>
              <w:numPr>
                <w:ilvl w:val="0"/>
                <w:numId w:val="34"/>
              </w:numPr>
              <w:tabs>
                <w:tab w:val="left" w:pos="680"/>
              </w:tabs>
              <w:snapToGrid w:val="0"/>
              <w:spacing w:before="120" w:after="0" w:line="240" w:lineRule="auto"/>
              <w:ind w:hanging="357"/>
              <w:contextualSpacing/>
              <w:jc w:val="both"/>
              <w:rPr>
                <w:rFonts w:ascii="Arial" w:eastAsia="Calibri" w:hAnsi="Arial" w:cs="Arial"/>
                <w:lang w:val="en-US"/>
              </w:rPr>
            </w:pPr>
            <w:r w:rsidRPr="005A46D7">
              <w:rPr>
                <w:rFonts w:ascii="Arial" w:eastAsia="Calibri" w:hAnsi="Arial" w:cs="Arial"/>
                <w:lang w:val="en-US"/>
              </w:rPr>
              <w:t>У случају да понуду подноси група понуђача, ове доказе доставити за сваког учесника из групе</w:t>
            </w:r>
          </w:p>
          <w:p w:rsidR="002D4169" w:rsidRPr="005A46D7" w:rsidRDefault="002D4169" w:rsidP="00360529">
            <w:pPr>
              <w:numPr>
                <w:ilvl w:val="0"/>
                <w:numId w:val="33"/>
              </w:numPr>
              <w:tabs>
                <w:tab w:val="left" w:pos="680"/>
              </w:tabs>
              <w:snapToGrid w:val="0"/>
              <w:spacing w:before="120" w:after="0" w:line="240" w:lineRule="auto"/>
              <w:contextualSpacing/>
              <w:jc w:val="both"/>
              <w:rPr>
                <w:rFonts w:ascii="Arial" w:eastAsia="Times New Roman" w:hAnsi="Arial" w:cs="Arial"/>
                <w:lang w:val="en-US"/>
              </w:rPr>
            </w:pPr>
            <w:r w:rsidRPr="005A46D7">
              <w:rPr>
                <w:rFonts w:ascii="Arial" w:eastAsia="Calibri" w:hAnsi="Arial" w:cs="Arial"/>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4169" w:rsidRPr="005A46D7" w:rsidRDefault="002D4169" w:rsidP="008B672A">
            <w:pPr>
              <w:tabs>
                <w:tab w:val="left" w:pos="680"/>
              </w:tabs>
              <w:snapToGrid w:val="0"/>
              <w:spacing w:before="120" w:after="0" w:line="240" w:lineRule="auto"/>
              <w:contextualSpacing/>
              <w:jc w:val="both"/>
              <w:rPr>
                <w:rFonts w:ascii="Arial" w:eastAsia="Calibri" w:hAnsi="Arial" w:cs="Arial"/>
                <w:lang w:val="en-US"/>
              </w:rPr>
            </w:pPr>
            <w:r w:rsidRPr="005A46D7">
              <w:rPr>
                <w:rFonts w:ascii="Arial" w:eastAsia="Calibri" w:hAnsi="Arial" w:cs="Arial"/>
                <w:b/>
                <w:lang w:val="en-US"/>
              </w:rPr>
              <w:t xml:space="preserve">Ови докази не могу бити старији од два месеца </w:t>
            </w:r>
            <w:r w:rsidRPr="005A46D7">
              <w:rPr>
                <w:rFonts w:ascii="Arial" w:eastAsia="Calibri" w:hAnsi="Arial" w:cs="Arial"/>
                <w:b/>
                <w:lang w:val="sr-Cyrl-CS"/>
              </w:rPr>
              <w:t>пре</w:t>
            </w:r>
            <w:r w:rsidRPr="005A46D7">
              <w:rPr>
                <w:rFonts w:ascii="Arial" w:eastAsia="Calibri" w:hAnsi="Arial" w:cs="Arial"/>
                <w:b/>
                <w:lang w:val="en-US"/>
              </w:rPr>
              <w:t xml:space="preserve"> отварања понуда</w:t>
            </w:r>
            <w:r w:rsidRPr="005A46D7">
              <w:rPr>
                <w:rFonts w:ascii="Arial" w:eastAsia="Calibri" w:hAnsi="Arial" w:cs="Arial"/>
                <w:lang w:val="en-US"/>
              </w:rPr>
              <w:t>.</w:t>
            </w:r>
          </w:p>
        </w:tc>
      </w:tr>
      <w:tr w:rsidR="002D4169" w:rsidRPr="005A46D7" w:rsidTr="008B672A">
        <w:trPr>
          <w:jc w:val="center"/>
        </w:trPr>
        <w:tc>
          <w:tcPr>
            <w:tcW w:w="729" w:type="dxa"/>
            <w:vAlign w:val="center"/>
          </w:tcPr>
          <w:p w:rsidR="002D4169" w:rsidRPr="005A46D7" w:rsidRDefault="002D4169" w:rsidP="008B672A">
            <w:pPr>
              <w:spacing w:before="120" w:after="0" w:line="240" w:lineRule="auto"/>
              <w:jc w:val="center"/>
              <w:rPr>
                <w:rFonts w:ascii="Arial" w:eastAsia="Times New Roman" w:hAnsi="Arial" w:cs="Arial"/>
                <w:lang w:val="en-US"/>
              </w:rPr>
            </w:pPr>
            <w:r w:rsidRPr="005A46D7">
              <w:rPr>
                <w:rFonts w:ascii="Arial" w:eastAsia="Times New Roman" w:hAnsi="Arial" w:cs="Arial"/>
                <w:lang w:val="en-US"/>
              </w:rPr>
              <w:lastRenderedPageBreak/>
              <w:t xml:space="preserve">4. </w:t>
            </w:r>
          </w:p>
        </w:tc>
        <w:tc>
          <w:tcPr>
            <w:tcW w:w="8430" w:type="dxa"/>
          </w:tcPr>
          <w:p w:rsidR="002D4169" w:rsidRPr="005A46D7" w:rsidRDefault="002D4169" w:rsidP="008B672A">
            <w:pPr>
              <w:snapToGrid w:val="0"/>
              <w:spacing w:before="120" w:after="0" w:line="240" w:lineRule="auto"/>
              <w:jc w:val="both"/>
              <w:rPr>
                <w:rFonts w:ascii="Arial" w:eastAsia="Times New Roman" w:hAnsi="Arial" w:cs="Arial"/>
                <w:b/>
                <w:u w:val="single"/>
                <w:lang w:val="en-US"/>
              </w:rPr>
            </w:pPr>
            <w:r w:rsidRPr="005A46D7">
              <w:rPr>
                <w:rFonts w:ascii="Arial" w:eastAsia="Times New Roman" w:hAnsi="Arial" w:cs="Arial"/>
                <w:b/>
                <w:u w:val="single"/>
                <w:lang w:val="en-US"/>
              </w:rPr>
              <w:t>Услов:</w:t>
            </w:r>
          </w:p>
          <w:p w:rsidR="002D4169" w:rsidRPr="005A46D7" w:rsidRDefault="002D4169" w:rsidP="008B672A">
            <w:pPr>
              <w:snapToGrid w:val="0"/>
              <w:spacing w:before="120" w:after="0" w:line="240" w:lineRule="auto"/>
              <w:jc w:val="both"/>
              <w:rPr>
                <w:rFonts w:ascii="Arial" w:eastAsia="Times New Roman" w:hAnsi="Arial" w:cs="Arial"/>
                <w:lang w:val="en-US"/>
              </w:rPr>
            </w:pPr>
            <w:r w:rsidRPr="005A46D7">
              <w:rPr>
                <w:rFonts w:ascii="Arial" w:eastAsia="Times New Roman"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4169" w:rsidRPr="005A46D7" w:rsidRDefault="002D4169" w:rsidP="008B672A">
            <w:pPr>
              <w:autoSpaceDE w:val="0"/>
              <w:autoSpaceDN w:val="0"/>
              <w:adjustRightInd w:val="0"/>
              <w:spacing w:before="120" w:after="0" w:line="240" w:lineRule="auto"/>
              <w:jc w:val="both"/>
              <w:rPr>
                <w:rFonts w:ascii="Arial" w:eastAsia="Times New Roman" w:hAnsi="Arial" w:cs="Arial"/>
                <w:b/>
                <w:u w:val="single"/>
                <w:lang w:val="en-US"/>
              </w:rPr>
            </w:pPr>
            <w:r w:rsidRPr="005A46D7">
              <w:rPr>
                <w:rFonts w:ascii="Arial" w:eastAsia="Times New Roman" w:hAnsi="Arial" w:cs="Arial"/>
                <w:b/>
                <w:u w:val="single"/>
                <w:lang w:val="en-US"/>
              </w:rPr>
              <w:t>Доказ:</w:t>
            </w:r>
          </w:p>
          <w:p w:rsidR="002D4169" w:rsidRPr="005A46D7" w:rsidRDefault="002D4169" w:rsidP="008B672A">
            <w:pPr>
              <w:spacing w:before="120" w:after="0" w:line="240" w:lineRule="auto"/>
              <w:jc w:val="both"/>
              <w:rPr>
                <w:rFonts w:ascii="Arial" w:eastAsia="Times New Roman" w:hAnsi="Arial" w:cs="Arial"/>
                <w:b/>
                <w:lang w:val="en-US"/>
              </w:rPr>
            </w:pPr>
            <w:r w:rsidRPr="005A46D7">
              <w:rPr>
                <w:rFonts w:ascii="Arial" w:eastAsia="Times New Roman" w:hAnsi="Arial" w:cs="Arial"/>
                <w:lang w:val="en-US"/>
              </w:rPr>
              <w:t>Потписан и оверен Образац изјаве на основу члана 75. став 2. ЗЈН(Образац бр.</w:t>
            </w:r>
            <w:r w:rsidRPr="005A46D7">
              <w:rPr>
                <w:rFonts w:ascii="Arial" w:eastAsia="Times New Roman" w:hAnsi="Arial" w:cs="Arial"/>
                <w:lang w:val="sr-Cyrl-RS"/>
              </w:rPr>
              <w:t>4</w:t>
            </w:r>
            <w:r w:rsidRPr="005A46D7">
              <w:rPr>
                <w:rFonts w:ascii="Arial" w:eastAsia="Times New Roman" w:hAnsi="Arial" w:cs="Arial"/>
                <w:lang w:val="en-US"/>
              </w:rPr>
              <w:t>)</w:t>
            </w:r>
          </w:p>
          <w:p w:rsidR="002D4169" w:rsidRPr="005A46D7" w:rsidRDefault="002D4169" w:rsidP="008B672A">
            <w:pPr>
              <w:snapToGrid w:val="0"/>
              <w:spacing w:before="120" w:after="0" w:line="240" w:lineRule="auto"/>
              <w:jc w:val="both"/>
              <w:rPr>
                <w:rFonts w:ascii="Arial" w:eastAsia="Times New Roman" w:hAnsi="Arial" w:cs="Arial"/>
                <w:lang w:val="sr-Cyrl-CS"/>
              </w:rPr>
            </w:pPr>
            <w:r w:rsidRPr="005A46D7">
              <w:rPr>
                <w:rFonts w:ascii="Arial" w:eastAsia="Times New Roman" w:hAnsi="Arial" w:cs="Arial"/>
                <w:lang w:val="en-US"/>
              </w:rPr>
              <w:t>Напомена:</w:t>
            </w:r>
          </w:p>
          <w:p w:rsidR="002D4169" w:rsidRPr="005A46D7" w:rsidRDefault="002D4169" w:rsidP="00FE459A">
            <w:pPr>
              <w:numPr>
                <w:ilvl w:val="0"/>
                <w:numId w:val="48"/>
              </w:numPr>
              <w:snapToGrid w:val="0"/>
              <w:spacing w:before="120" w:after="0" w:line="240" w:lineRule="auto"/>
              <w:jc w:val="both"/>
              <w:rPr>
                <w:rFonts w:ascii="Arial" w:eastAsia="Times New Roman" w:hAnsi="Arial" w:cs="Arial"/>
                <w:lang w:val="sr-Cyrl-CS"/>
              </w:rPr>
            </w:pPr>
            <w:r w:rsidRPr="005A46D7">
              <w:rPr>
                <w:rFonts w:ascii="Arial" w:eastAsia="Times New Roman" w:hAnsi="Arial" w:cs="Arial"/>
                <w:lang w:val="en-US"/>
              </w:rPr>
              <w:t xml:space="preserve">Изјава мора да буде потписана од стране овлашћеног лица </w:t>
            </w:r>
            <w:r w:rsidRPr="005A46D7">
              <w:rPr>
                <w:rFonts w:ascii="Arial" w:eastAsia="Times New Roman" w:hAnsi="Arial" w:cs="Arial"/>
                <w:lang w:val="sr-Cyrl-CS"/>
              </w:rPr>
              <w:t>за заступање понуђача</w:t>
            </w:r>
            <w:r w:rsidRPr="005A46D7">
              <w:rPr>
                <w:rFonts w:ascii="Arial" w:eastAsia="Times New Roman" w:hAnsi="Arial" w:cs="Arial"/>
                <w:lang w:val="en-US"/>
              </w:rPr>
              <w:t xml:space="preserve"> и оверена печатом. </w:t>
            </w:r>
          </w:p>
          <w:p w:rsidR="002D4169" w:rsidRPr="005A46D7" w:rsidRDefault="002D4169" w:rsidP="00FE459A">
            <w:pPr>
              <w:numPr>
                <w:ilvl w:val="0"/>
                <w:numId w:val="48"/>
              </w:numPr>
              <w:snapToGrid w:val="0"/>
              <w:spacing w:before="120" w:after="0" w:line="240" w:lineRule="auto"/>
              <w:jc w:val="both"/>
              <w:rPr>
                <w:rFonts w:ascii="Arial" w:eastAsia="Times New Roman" w:hAnsi="Arial" w:cs="Arial"/>
                <w:lang w:val="en-US"/>
              </w:rPr>
            </w:pPr>
            <w:r w:rsidRPr="005A46D7">
              <w:rPr>
                <w:rFonts w:ascii="Arial" w:eastAsia="Times New Roman" w:hAnsi="Arial" w:cs="Arial"/>
                <w:lang w:val="en-US"/>
              </w:rPr>
              <w:t xml:space="preserve">Уколико понуду подноси група понуђача, Изјава мора бити </w:t>
            </w:r>
            <w:r w:rsidRPr="005A46D7">
              <w:rPr>
                <w:rFonts w:ascii="Arial" w:eastAsia="Times New Roman" w:hAnsi="Arial" w:cs="Arial"/>
                <w:lang w:val="sr-Cyrl-CS"/>
              </w:rPr>
              <w:t>достављена за сваког члана групе понуђача. Изјава мора бити</w:t>
            </w:r>
            <w:r w:rsidRPr="005A46D7">
              <w:rPr>
                <w:rFonts w:ascii="Arial" w:eastAsia="Times New Roman" w:hAnsi="Arial" w:cs="Arial"/>
                <w:lang w:val="en-US"/>
              </w:rPr>
              <w:t xml:space="preserve"> потписана од стране овлашћеног лица </w:t>
            </w:r>
            <w:r w:rsidRPr="005A46D7">
              <w:rPr>
                <w:rFonts w:ascii="Arial" w:eastAsia="Times New Roman" w:hAnsi="Arial" w:cs="Arial"/>
                <w:lang w:val="sr-Cyrl-CS"/>
              </w:rPr>
              <w:t xml:space="preserve">за заступање </w:t>
            </w:r>
            <w:r w:rsidRPr="005A46D7">
              <w:rPr>
                <w:rFonts w:ascii="Arial" w:eastAsia="Times New Roman" w:hAnsi="Arial" w:cs="Arial"/>
                <w:lang w:val="en-US"/>
              </w:rPr>
              <w:t xml:space="preserve">понуђача из групе понуђача и оверена печатом.  </w:t>
            </w:r>
          </w:p>
          <w:p w:rsidR="002D4169" w:rsidRPr="005A46D7" w:rsidRDefault="002D4169" w:rsidP="00FE459A">
            <w:pPr>
              <w:numPr>
                <w:ilvl w:val="0"/>
                <w:numId w:val="48"/>
              </w:numPr>
              <w:snapToGrid w:val="0"/>
              <w:spacing w:before="120" w:after="0" w:line="240" w:lineRule="auto"/>
              <w:jc w:val="both"/>
              <w:rPr>
                <w:rFonts w:ascii="Arial" w:eastAsia="Times New Roman" w:hAnsi="Arial" w:cs="Arial"/>
                <w:lang w:val="en-US"/>
              </w:rPr>
            </w:pPr>
            <w:r w:rsidRPr="005A46D7">
              <w:rPr>
                <w:rFonts w:ascii="Arial" w:eastAsia="Times New Roman" w:hAnsi="Arial" w:cs="Arial"/>
                <w:lang w:val="en-US"/>
              </w:rPr>
              <w:t xml:space="preserve">Уколико понуђач подноси понуду са подизвођачем, Изјава мора бити </w:t>
            </w:r>
            <w:r w:rsidRPr="005A46D7">
              <w:rPr>
                <w:rFonts w:ascii="Arial" w:eastAsia="Times New Roman" w:hAnsi="Arial" w:cs="Arial"/>
                <w:lang w:val="sr-Cyrl-CS"/>
              </w:rPr>
              <w:t xml:space="preserve">достављена и за сваког </w:t>
            </w:r>
            <w:r w:rsidRPr="005A46D7">
              <w:rPr>
                <w:rFonts w:ascii="Arial" w:eastAsia="Times New Roman" w:hAnsi="Arial" w:cs="Arial"/>
                <w:lang w:val="en-US"/>
              </w:rPr>
              <w:t>подизвођача.</w:t>
            </w:r>
            <w:r w:rsidRPr="005A46D7">
              <w:rPr>
                <w:rFonts w:ascii="Arial" w:eastAsia="Times New Roman" w:hAnsi="Arial" w:cs="Arial"/>
                <w:lang w:val="sr-Cyrl-CS"/>
              </w:rPr>
              <w:t xml:space="preserve"> Изјава мора бити</w:t>
            </w:r>
            <w:r w:rsidRPr="005A46D7">
              <w:rPr>
                <w:rFonts w:ascii="Arial" w:eastAsia="Times New Roman" w:hAnsi="Arial" w:cs="Arial"/>
                <w:lang w:val="en-US"/>
              </w:rPr>
              <w:t xml:space="preserve"> потписана од стране овлашћеног лица </w:t>
            </w:r>
            <w:r w:rsidRPr="005A46D7">
              <w:rPr>
                <w:rFonts w:ascii="Arial" w:eastAsia="Times New Roman" w:hAnsi="Arial" w:cs="Arial"/>
                <w:lang w:val="sr-Cyrl-CS"/>
              </w:rPr>
              <w:t xml:space="preserve">за заступање </w:t>
            </w:r>
            <w:r w:rsidRPr="005A46D7">
              <w:rPr>
                <w:rFonts w:ascii="Arial" w:eastAsia="Times New Roman" w:hAnsi="Arial" w:cs="Arial"/>
                <w:lang w:val="en-US"/>
              </w:rPr>
              <w:t xml:space="preserve">подизвођача и оверена печатом. </w:t>
            </w:r>
          </w:p>
          <w:p w:rsidR="002D4169" w:rsidRPr="005A46D7" w:rsidRDefault="002D4169" w:rsidP="008B672A">
            <w:pPr>
              <w:snapToGrid w:val="0"/>
              <w:spacing w:before="120" w:after="0" w:line="240" w:lineRule="auto"/>
              <w:jc w:val="both"/>
              <w:rPr>
                <w:rFonts w:ascii="Arial" w:eastAsia="Times New Roman" w:hAnsi="Arial" w:cs="Arial"/>
                <w:lang w:val="en-US"/>
              </w:rPr>
            </w:pPr>
            <w:r w:rsidRPr="005A46D7">
              <w:rPr>
                <w:rFonts w:ascii="Arial" w:eastAsia="Times New Roman" w:hAnsi="Arial" w:cs="Arial"/>
                <w:lang w:val="en-US"/>
              </w:rPr>
              <w:t xml:space="preserve"> </w:t>
            </w:r>
          </w:p>
        </w:tc>
      </w:tr>
    </w:tbl>
    <w:p w:rsidR="002D4169" w:rsidRPr="005A46D7" w:rsidRDefault="002D4169" w:rsidP="002D4169">
      <w:pPr>
        <w:spacing w:after="0" w:line="240" w:lineRule="auto"/>
        <w:rPr>
          <w:rFonts w:ascii="Arial" w:eastAsia="Times New Roman" w:hAnsi="Arial" w:cs="Arial"/>
          <w:b/>
          <w:lang w:eastAsia="hr-HR"/>
        </w:rPr>
      </w:pPr>
    </w:p>
    <w:p w:rsidR="002D4169" w:rsidRPr="005A46D7" w:rsidRDefault="002D4169" w:rsidP="002D4169">
      <w:pPr>
        <w:autoSpaceDE w:val="0"/>
        <w:autoSpaceDN w:val="0"/>
        <w:adjustRightInd w:val="0"/>
        <w:spacing w:after="0" w:line="240" w:lineRule="auto"/>
        <w:jc w:val="both"/>
        <w:rPr>
          <w:rFonts w:ascii="Arial" w:eastAsia="TimesNewRomanPS-BoldMT" w:hAnsi="Arial" w:cs="Arial"/>
          <w:b/>
          <w:bCs/>
          <w:u w:val="single"/>
          <w:lang w:val="sr-Cyrl-CS" w:eastAsia="hr-HR"/>
        </w:rPr>
      </w:pPr>
      <w:r w:rsidRPr="005A46D7">
        <w:rPr>
          <w:rFonts w:ascii="Arial" w:eastAsia="TimesNewRomanPS-BoldMT" w:hAnsi="Arial" w:cs="Arial"/>
          <w:b/>
          <w:bCs/>
          <w:u w:val="single"/>
          <w:lang w:val="sr-Cyrl-CS" w:eastAsia="hr-HR"/>
        </w:rPr>
        <w:t>Допунске напомене:</w:t>
      </w:r>
    </w:p>
    <w:p w:rsidR="002D4169" w:rsidRPr="005A46D7" w:rsidRDefault="002D4169" w:rsidP="00360529">
      <w:pPr>
        <w:numPr>
          <w:ilvl w:val="0"/>
          <w:numId w:val="36"/>
        </w:numPr>
        <w:spacing w:after="0" w:line="240" w:lineRule="auto"/>
        <w:ind w:left="720"/>
        <w:jc w:val="both"/>
        <w:rPr>
          <w:rFonts w:ascii="Arial" w:eastAsia="TimesNewRomanPSMT" w:hAnsi="Arial" w:cs="Arial"/>
          <w:b/>
          <w:bCs/>
          <w:lang w:val="sr-Cyrl-CS" w:eastAsia="hr-HR"/>
        </w:rPr>
      </w:pPr>
      <w:r w:rsidRPr="005A46D7">
        <w:rPr>
          <w:rFonts w:ascii="Arial" w:eastAsia="TimesNewRomanPSMT" w:hAnsi="Arial" w:cs="Arial"/>
          <w:b/>
          <w:bCs/>
          <w:color w:val="000000"/>
          <w:lang w:val="sr-Cyrl-CS" w:eastAsia="hr-HR"/>
        </w:rPr>
        <w:t xml:space="preserve">Понуда понуђача који не докаже да испуњава наведене обавезне </w:t>
      </w:r>
      <w:r w:rsidRPr="005A46D7">
        <w:rPr>
          <w:rFonts w:ascii="Arial" w:eastAsia="TimesNewRomanPSMT" w:hAnsi="Arial" w:cs="Arial"/>
          <w:b/>
          <w:bCs/>
          <w:color w:val="000000"/>
          <w:lang w:val="sr-Cyrl-RS" w:eastAsia="hr-HR"/>
        </w:rPr>
        <w:t xml:space="preserve">услове (тачке </w:t>
      </w:r>
      <w:r w:rsidRPr="005A46D7">
        <w:rPr>
          <w:rFonts w:ascii="Arial" w:eastAsia="TimesNewRomanPSMT" w:hAnsi="Arial" w:cs="Arial"/>
          <w:b/>
          <w:bCs/>
          <w:lang w:val="sr-Cyrl-RS" w:eastAsia="hr-HR"/>
        </w:rPr>
        <w:t>од 1 до 4 овог обрасца</w:t>
      </w:r>
      <w:r w:rsidRPr="005A46D7">
        <w:rPr>
          <w:rFonts w:ascii="Arial" w:eastAsia="TimesNewRomanPSMT" w:hAnsi="Arial" w:cs="Arial"/>
          <w:b/>
          <w:bCs/>
          <w:color w:val="000000"/>
          <w:lang w:val="sr-Cyrl-RS" w:eastAsia="hr-HR"/>
        </w:rPr>
        <w:t>)</w:t>
      </w:r>
      <w:r w:rsidRPr="005A46D7">
        <w:rPr>
          <w:rFonts w:ascii="Arial" w:eastAsia="TimesNewRomanPSMT" w:hAnsi="Arial" w:cs="Arial"/>
          <w:b/>
          <w:bCs/>
          <w:color w:val="000000"/>
          <w:lang w:val="sr-Cyrl-CS" w:eastAsia="hr-HR"/>
        </w:rPr>
        <w:t xml:space="preserve"> </w:t>
      </w:r>
      <w:r w:rsidRPr="005A46D7">
        <w:rPr>
          <w:rFonts w:ascii="Arial" w:eastAsia="TimesNewRomanPSMT" w:hAnsi="Arial" w:cs="Arial"/>
          <w:b/>
          <w:bCs/>
          <w:color w:val="000000"/>
          <w:lang w:eastAsia="hr-HR"/>
        </w:rPr>
        <w:t xml:space="preserve"> </w:t>
      </w:r>
      <w:r w:rsidRPr="005A46D7">
        <w:rPr>
          <w:rFonts w:ascii="Arial" w:eastAsia="TimesNewRomanPSMT" w:hAnsi="Arial" w:cs="Arial"/>
          <w:b/>
          <w:bCs/>
          <w:lang w:val="sr-Cyrl-CS" w:eastAsia="hr-HR"/>
        </w:rPr>
        <w:t>биће одбијена као неприхватљива.</w:t>
      </w:r>
    </w:p>
    <w:p w:rsidR="002D4169" w:rsidRPr="005A46D7" w:rsidRDefault="002D4169" w:rsidP="002D4169">
      <w:pPr>
        <w:autoSpaceDE w:val="0"/>
        <w:autoSpaceDN w:val="0"/>
        <w:adjustRightInd w:val="0"/>
        <w:spacing w:after="0" w:line="240" w:lineRule="auto"/>
        <w:jc w:val="both"/>
        <w:rPr>
          <w:rFonts w:ascii="Arial" w:eastAsia="TimesNewRomanPS-BoldMT" w:hAnsi="Arial" w:cs="Arial"/>
          <w:b/>
          <w:bCs/>
          <w:color w:val="002060"/>
          <w:lang w:val="sr-Cyrl-RS" w:eastAsia="hr-HR"/>
        </w:rPr>
      </w:pPr>
    </w:p>
    <w:p w:rsidR="002D4169" w:rsidRPr="005A46D7" w:rsidRDefault="002D4169" w:rsidP="002D4169">
      <w:pPr>
        <w:tabs>
          <w:tab w:val="left" w:pos="-135"/>
          <w:tab w:val="left" w:pos="120"/>
          <w:tab w:val="left" w:pos="330"/>
        </w:tabs>
        <w:spacing w:after="0" w:line="240" w:lineRule="auto"/>
        <w:jc w:val="both"/>
        <w:rPr>
          <w:rFonts w:ascii="Arial" w:eastAsia="TimesNewRomanPSMT" w:hAnsi="Arial" w:cs="Arial"/>
          <w:b/>
          <w:bCs/>
          <w:lang w:val="sr-Cyrl-RS"/>
        </w:rPr>
      </w:pPr>
      <w:r w:rsidRPr="005A46D7">
        <w:rPr>
          <w:rFonts w:ascii="Arial" w:eastAsia="TimesNewRomanPSMT" w:hAnsi="Arial" w:cs="Arial"/>
          <w:b/>
          <w:bCs/>
          <w:lang w:val="sr-Cyrl-RS"/>
        </w:rPr>
        <w:t xml:space="preserve">Сходно члану 77. став 4. ЗЈН-а, понуђач доказује испуњеност услова из чл. 75. ЗЈН (тачке 1 - 4 oвог обрасца), достављањем Изјаве којом понуђач под пуном материјалном и кривичном одговорношћу потврђује да испуњава услове. (Доказ:„Потписан и печатом оверен ,,ОБРАЗАЦ ИЗЈАВЕ О ИСПУЊЕНОСТИ УСЛОВА ИЗ ЧЛАНА 75.ЗЈН'', одељак 6. </w:t>
      </w:r>
      <w:r w:rsidR="00EE3621" w:rsidRPr="00EE3621">
        <w:rPr>
          <w:rFonts w:ascii="Arial" w:eastAsia="TimesNewRomanPSMT" w:hAnsi="Arial" w:cs="Arial"/>
          <w:b/>
          <w:bCs/>
          <w:lang w:val="sr-Cyrl-RS"/>
        </w:rPr>
        <w:t xml:space="preserve">oбразац </w:t>
      </w:r>
      <w:r w:rsidR="00EE3621">
        <w:rPr>
          <w:rFonts w:ascii="Arial" w:eastAsia="TimesNewRomanPSMT" w:hAnsi="Arial" w:cs="Arial"/>
          <w:b/>
          <w:bCs/>
          <w:lang w:val="sr-Cyrl-RS"/>
        </w:rPr>
        <w:t xml:space="preserve">бр. </w:t>
      </w:r>
      <w:r w:rsidR="00EE3621" w:rsidRPr="00EE3621">
        <w:rPr>
          <w:rFonts w:ascii="Arial" w:eastAsia="TimesNewRomanPSMT" w:hAnsi="Arial" w:cs="Arial"/>
          <w:b/>
          <w:bCs/>
          <w:lang w:val="sr-Cyrl-RS"/>
        </w:rPr>
        <w:t>5.</w:t>
      </w:r>
      <w:r w:rsidRPr="005A46D7">
        <w:rPr>
          <w:rFonts w:ascii="Arial" w:eastAsia="TimesNewRomanPSMT" w:hAnsi="Arial" w:cs="Arial"/>
          <w:b/>
          <w:bCs/>
          <w:lang w:val="sr-Cyrl-RS"/>
        </w:rPr>
        <w:t xml:space="preserve">конкурсне документације )  </w:t>
      </w:r>
    </w:p>
    <w:p w:rsidR="002D4169" w:rsidRPr="005A46D7" w:rsidRDefault="002D4169" w:rsidP="002D4169">
      <w:pPr>
        <w:autoSpaceDE w:val="0"/>
        <w:autoSpaceDN w:val="0"/>
        <w:adjustRightInd w:val="0"/>
        <w:spacing w:after="0" w:line="240" w:lineRule="auto"/>
        <w:jc w:val="both"/>
        <w:rPr>
          <w:rFonts w:ascii="Arial" w:eastAsia="TimesNewRomanPS-BoldMT" w:hAnsi="Arial" w:cs="Arial"/>
          <w:b/>
          <w:bCs/>
          <w:u w:val="single"/>
          <w:lang w:val="sr-Cyrl-RS" w:eastAsia="hr-HR"/>
        </w:rPr>
      </w:pPr>
    </w:p>
    <w:p w:rsidR="002D4169" w:rsidRPr="005A46D7" w:rsidRDefault="002D4169" w:rsidP="002D4169">
      <w:pPr>
        <w:autoSpaceDE w:val="0"/>
        <w:autoSpaceDN w:val="0"/>
        <w:adjustRightInd w:val="0"/>
        <w:spacing w:after="0" w:line="240" w:lineRule="auto"/>
        <w:jc w:val="both"/>
        <w:rPr>
          <w:rFonts w:ascii="Arial" w:eastAsia="TimesNewRomanPS-BoldMT" w:hAnsi="Arial" w:cs="Arial"/>
          <w:b/>
          <w:bCs/>
          <w:u w:val="single"/>
          <w:lang w:val="sr-Cyrl-CS" w:eastAsia="hr-HR"/>
        </w:rPr>
      </w:pPr>
      <w:r w:rsidRPr="005A46D7">
        <w:rPr>
          <w:rFonts w:ascii="Arial" w:eastAsia="TimesNewRomanPS-BoldMT" w:hAnsi="Arial" w:cs="Arial"/>
          <w:b/>
          <w:bCs/>
          <w:u w:val="single"/>
          <w:lang w:val="sr-Cyrl-CS" w:eastAsia="hr-HR"/>
        </w:rPr>
        <w:t>ДРУГИ ДОКАЗИ И ОБРАСЦИ КОЈЕ ПОНУЂАЧ МОРА ДА ДОСТАВИ У ПОНУДИ:</w:t>
      </w:r>
    </w:p>
    <w:p w:rsidR="002D4169" w:rsidRPr="005A46D7" w:rsidRDefault="002D4169" w:rsidP="00DF70FC">
      <w:pPr>
        <w:numPr>
          <w:ilvl w:val="0"/>
          <w:numId w:val="56"/>
        </w:numPr>
        <w:tabs>
          <w:tab w:val="left" w:pos="567"/>
        </w:tabs>
        <w:spacing w:after="0" w:line="240" w:lineRule="auto"/>
        <w:jc w:val="both"/>
        <w:rPr>
          <w:rFonts w:ascii="Arial" w:eastAsia="Times New Roman" w:hAnsi="Arial" w:cs="Arial"/>
          <w:lang w:val="en-US"/>
        </w:rPr>
      </w:pPr>
      <w:r w:rsidRPr="005A46D7">
        <w:rPr>
          <w:rFonts w:ascii="Arial" w:eastAsia="TimesNewRomanPS-BoldMT" w:hAnsi="Arial" w:cs="Arial"/>
          <w:bCs/>
          <w:lang w:val="sr-Cyrl-RS"/>
        </w:rPr>
        <w:t xml:space="preserve">  </w:t>
      </w:r>
      <w:r w:rsidRPr="005A46D7">
        <w:rPr>
          <w:rFonts w:ascii="Arial" w:eastAsia="TimesNewRomanPS-BoldMT" w:hAnsi="Arial" w:cs="Arial"/>
          <w:bCs/>
          <w:lang w:val="en-US"/>
        </w:rPr>
        <w:t>Банкарску гаранцију за озбиљност понуде</w:t>
      </w:r>
    </w:p>
    <w:p w:rsidR="002D4169" w:rsidRPr="00DF70FC" w:rsidRDefault="002D4169" w:rsidP="00DF70FC">
      <w:pPr>
        <w:pStyle w:val="ListParagraph"/>
        <w:numPr>
          <w:ilvl w:val="0"/>
          <w:numId w:val="56"/>
        </w:numPr>
        <w:tabs>
          <w:tab w:val="num" w:pos="720"/>
        </w:tabs>
        <w:jc w:val="both"/>
        <w:rPr>
          <w:rFonts w:ascii="Arial" w:hAnsi="Arial"/>
          <w:lang w:val="ru-RU"/>
        </w:rPr>
      </w:pPr>
      <w:r w:rsidRPr="00DF70FC">
        <w:rPr>
          <w:rFonts w:ascii="Arial" w:hAnsi="Arial"/>
          <w:lang w:val="ru-RU"/>
        </w:rPr>
        <w:t xml:space="preserve">Образац понуде </w:t>
      </w:r>
    </w:p>
    <w:p w:rsidR="002D4169" w:rsidRPr="00DF70FC" w:rsidRDefault="002D4169" w:rsidP="00DF70FC">
      <w:pPr>
        <w:pStyle w:val="ListParagraph"/>
        <w:numPr>
          <w:ilvl w:val="0"/>
          <w:numId w:val="56"/>
        </w:numPr>
        <w:tabs>
          <w:tab w:val="num" w:pos="720"/>
        </w:tabs>
        <w:jc w:val="both"/>
        <w:rPr>
          <w:rFonts w:ascii="Arial" w:hAnsi="Arial"/>
          <w:lang w:val="ru-RU"/>
        </w:rPr>
      </w:pPr>
      <w:r w:rsidRPr="00DF70FC">
        <w:rPr>
          <w:rFonts w:ascii="Arial" w:hAnsi="Arial"/>
          <w:lang w:val="ru-RU"/>
        </w:rPr>
        <w:t xml:space="preserve">Структура цене </w:t>
      </w:r>
    </w:p>
    <w:p w:rsidR="002D4169" w:rsidRPr="00DF70FC" w:rsidRDefault="002D4169" w:rsidP="00DF70FC">
      <w:pPr>
        <w:pStyle w:val="ListParagraph"/>
        <w:numPr>
          <w:ilvl w:val="0"/>
          <w:numId w:val="56"/>
        </w:numPr>
        <w:tabs>
          <w:tab w:val="num" w:pos="720"/>
        </w:tabs>
        <w:jc w:val="both"/>
        <w:rPr>
          <w:rFonts w:ascii="Arial" w:hAnsi="Arial"/>
          <w:lang w:val="ru-RU"/>
        </w:rPr>
      </w:pPr>
      <w:r w:rsidRPr="00DF70FC">
        <w:rPr>
          <w:rFonts w:ascii="Arial" w:hAnsi="Arial"/>
          <w:lang w:val="ru-RU"/>
        </w:rPr>
        <w:t>Образац трошкова припреме понуде , ако понуђач захтева надокнаду трошкова у складу са чл.88 Закона</w:t>
      </w:r>
    </w:p>
    <w:p w:rsidR="002D4169" w:rsidRPr="00DF70FC" w:rsidRDefault="002D4169" w:rsidP="00DF70FC">
      <w:pPr>
        <w:pStyle w:val="ListParagraph"/>
        <w:numPr>
          <w:ilvl w:val="0"/>
          <w:numId w:val="56"/>
        </w:numPr>
        <w:tabs>
          <w:tab w:val="num" w:pos="720"/>
        </w:tabs>
        <w:jc w:val="both"/>
        <w:rPr>
          <w:rFonts w:ascii="Arial" w:hAnsi="Arial"/>
          <w:lang w:val="ru-RU"/>
        </w:rPr>
      </w:pPr>
      <w:r w:rsidRPr="00DF70FC">
        <w:rPr>
          <w:rFonts w:ascii="Arial" w:hAnsi="Arial"/>
          <w:lang w:val="ru-RU"/>
        </w:rPr>
        <w:t xml:space="preserve">Изјава о независној понуди </w:t>
      </w:r>
    </w:p>
    <w:p w:rsidR="002D4169" w:rsidRPr="00DF70FC" w:rsidRDefault="002D4169" w:rsidP="00DF70FC">
      <w:pPr>
        <w:pStyle w:val="ListParagraph"/>
        <w:numPr>
          <w:ilvl w:val="0"/>
          <w:numId w:val="56"/>
        </w:numPr>
        <w:tabs>
          <w:tab w:val="num" w:pos="720"/>
        </w:tabs>
        <w:jc w:val="both"/>
        <w:rPr>
          <w:rFonts w:ascii="Arial" w:hAnsi="Arial"/>
        </w:rPr>
      </w:pPr>
      <w:r w:rsidRPr="00DF70FC">
        <w:rPr>
          <w:rFonts w:ascii="Arial" w:hAnsi="Arial"/>
          <w:lang w:val="ru-RU"/>
        </w:rPr>
        <w:t xml:space="preserve">Изјава у складу са чланом 75. став 2. Закона </w:t>
      </w:r>
    </w:p>
    <w:p w:rsidR="002D4169" w:rsidRPr="00DF70FC" w:rsidRDefault="002D4169" w:rsidP="00DF70FC">
      <w:pPr>
        <w:pStyle w:val="ListParagraph"/>
        <w:numPr>
          <w:ilvl w:val="0"/>
          <w:numId w:val="56"/>
        </w:numPr>
        <w:tabs>
          <w:tab w:val="num" w:pos="720"/>
        </w:tabs>
        <w:jc w:val="both"/>
        <w:rPr>
          <w:rFonts w:ascii="Arial" w:hAnsi="Arial"/>
          <w:lang w:val="ru-RU"/>
        </w:rPr>
      </w:pPr>
      <w:r w:rsidRPr="00DF70FC">
        <w:rPr>
          <w:rFonts w:ascii="Arial" w:hAnsi="Arial"/>
          <w:lang w:val="ru-RU"/>
        </w:rPr>
        <w:t xml:space="preserve">Докази о испуњености услова </w:t>
      </w:r>
      <w:r w:rsidRPr="00DF70FC">
        <w:rPr>
          <w:rFonts w:ascii="Arial" w:hAnsi="Arial"/>
          <w:lang w:val="ru-RU" w:bidi="en-US"/>
        </w:rPr>
        <w:t xml:space="preserve">из чл. 75. </w:t>
      </w:r>
      <w:r w:rsidRPr="00DF70FC">
        <w:rPr>
          <w:rFonts w:ascii="Arial" w:hAnsi="Arial"/>
          <w:lang w:val="ru-RU"/>
        </w:rPr>
        <w:t xml:space="preserve">Закона у складу са чланом 77. Закона и Одељком </w:t>
      </w:r>
      <w:r w:rsidR="001F4B29" w:rsidRPr="00DF70FC">
        <w:rPr>
          <w:rFonts w:ascii="Arial" w:hAnsi="Arial"/>
          <w:lang w:val="sr-Cyrl-RS"/>
        </w:rPr>
        <w:t>4</w:t>
      </w:r>
      <w:r w:rsidRPr="00DF70FC">
        <w:rPr>
          <w:rFonts w:ascii="Arial" w:hAnsi="Arial"/>
          <w:lang w:val="ru-RU"/>
        </w:rPr>
        <w:t>. конкурсне документације</w:t>
      </w:r>
    </w:p>
    <w:p w:rsidR="002D4169" w:rsidRPr="00F242EE" w:rsidRDefault="002D4169" w:rsidP="00DF70FC">
      <w:pPr>
        <w:pStyle w:val="ListParagraph"/>
        <w:numPr>
          <w:ilvl w:val="0"/>
          <w:numId w:val="56"/>
        </w:numPr>
        <w:tabs>
          <w:tab w:val="num" w:pos="720"/>
        </w:tabs>
        <w:jc w:val="both"/>
        <w:rPr>
          <w:rFonts w:ascii="Arial" w:hAnsi="Arial"/>
          <w:lang w:val="ru-RU"/>
        </w:rPr>
      </w:pPr>
      <w:r w:rsidRPr="00DF70FC">
        <w:rPr>
          <w:rFonts w:ascii="Arial" w:hAnsi="Arial"/>
          <w:lang w:val="sr-Cyrl-RS"/>
        </w:rPr>
        <w:t>Потписан /печатом оверен модел Уговора.</w:t>
      </w:r>
    </w:p>
    <w:p w:rsidR="00F242EE" w:rsidRPr="00F242EE" w:rsidRDefault="00F242EE" w:rsidP="00F242EE">
      <w:pPr>
        <w:pStyle w:val="ListParagraph"/>
        <w:numPr>
          <w:ilvl w:val="0"/>
          <w:numId w:val="56"/>
        </w:numPr>
        <w:rPr>
          <w:rFonts w:ascii="Arial" w:hAnsi="Arial"/>
          <w:lang w:val="ru-RU"/>
        </w:rPr>
      </w:pPr>
      <w:r w:rsidRPr="00F242EE">
        <w:rPr>
          <w:rFonts w:ascii="Arial" w:hAnsi="Arial"/>
          <w:lang w:val="ru-RU"/>
        </w:rPr>
        <w:t>предлог плана контроле квалитета</w:t>
      </w:r>
    </w:p>
    <w:p w:rsidR="00F242EE" w:rsidRPr="00DF70FC" w:rsidRDefault="00F242EE" w:rsidP="00F242EE">
      <w:pPr>
        <w:pStyle w:val="ListParagraph"/>
        <w:ind w:left="1077"/>
        <w:jc w:val="both"/>
        <w:rPr>
          <w:rFonts w:ascii="Arial" w:hAnsi="Arial"/>
          <w:lang w:val="ru-RU"/>
        </w:rPr>
      </w:pPr>
    </w:p>
    <w:p w:rsidR="002D4169" w:rsidRPr="005A46D7" w:rsidRDefault="002D4169" w:rsidP="002D4169">
      <w:pPr>
        <w:tabs>
          <w:tab w:val="left" w:pos="680"/>
        </w:tabs>
        <w:spacing w:after="0" w:line="240" w:lineRule="auto"/>
        <w:jc w:val="both"/>
        <w:rPr>
          <w:rFonts w:ascii="Arial" w:eastAsia="TimesNewRomanPS-BoldMT" w:hAnsi="Arial" w:cs="Arial"/>
          <w:b/>
          <w:bCs/>
          <w:lang w:val="sr-Cyrl-RS" w:eastAsia="hr-HR"/>
        </w:rPr>
      </w:pPr>
    </w:p>
    <w:p w:rsidR="002D4169" w:rsidRPr="005A46D7" w:rsidRDefault="002D4169" w:rsidP="002D4169">
      <w:pPr>
        <w:tabs>
          <w:tab w:val="left" w:pos="680"/>
        </w:tabs>
        <w:spacing w:after="0" w:line="240" w:lineRule="auto"/>
        <w:jc w:val="both"/>
        <w:rPr>
          <w:rFonts w:ascii="Arial" w:eastAsia="TimesNewRomanPS-BoldMT" w:hAnsi="Arial" w:cs="Arial"/>
          <w:b/>
          <w:bCs/>
          <w:lang w:val="sr-Cyrl-RS" w:eastAsia="hr-HR"/>
        </w:rPr>
      </w:pPr>
      <w:r w:rsidRPr="005A46D7">
        <w:rPr>
          <w:rFonts w:ascii="Arial" w:eastAsia="TimesNewRomanPS-BoldMT" w:hAnsi="Arial" w:cs="Arial"/>
          <w:b/>
          <w:bCs/>
          <w:lang w:val="sr-Cyrl-CS" w:eastAsia="hr-HR"/>
        </w:rPr>
        <w:t>ДОКАЗИ КОЈЕ ПОНУЂАЧИ НЕ МОРАЈУ ДА ДОСТАВЕ:</w:t>
      </w:r>
      <w:r w:rsidRPr="005A46D7">
        <w:rPr>
          <w:rFonts w:ascii="Arial" w:eastAsia="TimesNewRomanPS-BoldMT" w:hAnsi="Arial" w:cs="Arial"/>
          <w:b/>
          <w:bCs/>
          <w:color w:val="000000"/>
          <w:lang w:val="en-US"/>
        </w:rPr>
        <w:t xml:space="preserve"> </w:t>
      </w:r>
    </w:p>
    <w:p w:rsidR="002D4169" w:rsidRPr="005A46D7" w:rsidRDefault="002D4169" w:rsidP="00FE459A">
      <w:pPr>
        <w:numPr>
          <w:ilvl w:val="0"/>
          <w:numId w:val="42"/>
        </w:numPr>
        <w:autoSpaceDE w:val="0"/>
        <w:autoSpaceDN w:val="0"/>
        <w:adjustRightInd w:val="0"/>
        <w:spacing w:after="0" w:line="240" w:lineRule="auto"/>
        <w:ind w:left="720"/>
        <w:contextualSpacing/>
        <w:jc w:val="both"/>
        <w:rPr>
          <w:rFonts w:ascii="Arial" w:eastAsia="TimesNewRomanPS-BoldMT" w:hAnsi="Arial" w:cs="Arial"/>
          <w:color w:val="002060"/>
          <w:lang w:val="en-US"/>
        </w:rPr>
      </w:pPr>
      <w:r w:rsidRPr="005A46D7">
        <w:rPr>
          <w:rFonts w:ascii="Arial" w:eastAsia="TimesNewRomanPS-BoldMT" w:hAnsi="Arial" w:cs="Arial"/>
          <w:bCs/>
          <w:color w:val="000000"/>
          <w:lang w:val="en-US"/>
        </w:rPr>
        <w:t>Понуђачи који су регистровани у Регистру понуђача,</w:t>
      </w:r>
      <w:r w:rsidRPr="005A46D7">
        <w:rPr>
          <w:rFonts w:ascii="Arial" w:eastAsia="TimesNewRomanPS-BoldMT" w:hAnsi="Arial" w:cs="Arial"/>
          <w:bCs/>
          <w:color w:val="000000"/>
          <w:lang w:val="sr-Cyrl-RS"/>
        </w:rPr>
        <w:t xml:space="preserve"> </w:t>
      </w:r>
      <w:r w:rsidRPr="005A46D7">
        <w:rPr>
          <w:rFonts w:ascii="Arial" w:eastAsia="TimesNewRomanPS-BoldMT" w:hAnsi="Arial" w:cs="Arial"/>
          <w:bCs/>
          <w:color w:val="000000"/>
          <w:lang w:val="en-US"/>
        </w:rPr>
        <w:t xml:space="preserve">а који води Агенција за привредне регистре, нису дужни  да доставе доказе под бројем 1 до </w:t>
      </w:r>
      <w:r w:rsidRPr="005A46D7">
        <w:rPr>
          <w:rFonts w:ascii="Arial" w:eastAsia="TimesNewRomanPS-BoldMT" w:hAnsi="Arial" w:cs="Arial"/>
          <w:bCs/>
          <w:color w:val="000000"/>
          <w:lang w:val="sr-Cyrl-RS"/>
        </w:rPr>
        <w:t xml:space="preserve">3 овог обрасца </w:t>
      </w:r>
      <w:r w:rsidRPr="005A46D7">
        <w:rPr>
          <w:rFonts w:ascii="Arial" w:eastAsia="TimesNewRomanPS-BoldMT" w:hAnsi="Arial" w:cs="Arial"/>
          <w:bCs/>
          <w:color w:val="000000"/>
          <w:lang w:val="en-US"/>
        </w:rPr>
        <w:t xml:space="preserve">(члан 75. став. 1. тачка 1 до </w:t>
      </w:r>
      <w:r w:rsidRPr="005A46D7">
        <w:rPr>
          <w:rFonts w:ascii="Arial" w:eastAsia="TimesNewRomanPS-BoldMT" w:hAnsi="Arial" w:cs="Arial"/>
          <w:bCs/>
          <w:color w:val="000000"/>
          <w:lang w:val="sr-Cyrl-RS"/>
        </w:rPr>
        <w:t>4.</w:t>
      </w:r>
      <w:r w:rsidRPr="005A46D7">
        <w:rPr>
          <w:rFonts w:ascii="Arial" w:eastAsia="TimesNewRomanPS-BoldMT" w:hAnsi="Arial" w:cs="Arial"/>
          <w:bCs/>
          <w:color w:val="000000"/>
          <w:lang w:val="en-US"/>
        </w:rPr>
        <w:t xml:space="preserve"> ЗЈН). </w:t>
      </w:r>
    </w:p>
    <w:p w:rsidR="002D4169" w:rsidRPr="005A46D7" w:rsidRDefault="002D4169" w:rsidP="00FE459A">
      <w:pPr>
        <w:numPr>
          <w:ilvl w:val="0"/>
          <w:numId w:val="42"/>
        </w:numPr>
        <w:autoSpaceDE w:val="0"/>
        <w:autoSpaceDN w:val="0"/>
        <w:adjustRightInd w:val="0"/>
        <w:spacing w:after="0" w:line="240" w:lineRule="auto"/>
        <w:ind w:left="720"/>
        <w:contextualSpacing/>
        <w:jc w:val="both"/>
        <w:rPr>
          <w:rFonts w:ascii="Arial" w:eastAsia="TimesNewRomanPS-BoldMT" w:hAnsi="Arial" w:cs="Arial"/>
          <w:color w:val="002060"/>
          <w:lang w:val="en-US"/>
        </w:rPr>
      </w:pPr>
      <w:r w:rsidRPr="005A46D7">
        <w:rPr>
          <w:rFonts w:ascii="Arial" w:eastAsia="TimesNewRomanPS-BoldMT" w:hAnsi="Arial" w:cs="Arial"/>
          <w:color w:val="000000"/>
          <w:lang w:val="en-US"/>
        </w:rPr>
        <w:lastRenderedPageBreak/>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2D4169" w:rsidRPr="005A46D7" w:rsidRDefault="002D4169" w:rsidP="00FE459A">
      <w:pPr>
        <w:numPr>
          <w:ilvl w:val="0"/>
          <w:numId w:val="42"/>
        </w:numPr>
        <w:autoSpaceDE w:val="0"/>
        <w:autoSpaceDN w:val="0"/>
        <w:adjustRightInd w:val="0"/>
        <w:spacing w:after="0" w:line="240" w:lineRule="auto"/>
        <w:ind w:left="720"/>
        <w:contextualSpacing/>
        <w:jc w:val="both"/>
        <w:rPr>
          <w:rFonts w:ascii="Arial" w:eastAsia="TimesNewRomanPS-BoldMT" w:hAnsi="Arial" w:cs="Arial"/>
          <w:color w:val="000000"/>
          <w:lang w:val="en-US"/>
        </w:rPr>
      </w:pPr>
      <w:r w:rsidRPr="005A46D7">
        <w:rPr>
          <w:rFonts w:ascii="Arial" w:eastAsia="TimesNewRomanPS-BoldMT" w:hAnsi="Arial" w:cs="Arial"/>
          <w:color w:val="000000"/>
          <w:lang w:val="en-US"/>
        </w:rPr>
        <w:t xml:space="preserve">Наручилац неће одбити понуду као неприхватљиву, уколико не садржи доказ одређен </w:t>
      </w:r>
      <w:r w:rsidRPr="005A46D7">
        <w:rPr>
          <w:rFonts w:ascii="Arial" w:eastAsia="TimesNewRomanPS-BoldMT" w:hAnsi="Arial" w:cs="Arial"/>
          <w:color w:val="000000"/>
          <w:lang w:val="sr-Cyrl-RS"/>
        </w:rPr>
        <w:t xml:space="preserve">Законом или </w:t>
      </w:r>
      <w:r w:rsidRPr="005A46D7">
        <w:rPr>
          <w:rFonts w:ascii="Arial" w:eastAsia="TimesNewRomanPS-BoldMT" w:hAnsi="Arial" w:cs="Arial"/>
          <w:color w:val="000000"/>
          <w:lang w:val="en-US"/>
        </w:rPr>
        <w:t>конкурсном документацијом, ако понуђач наведе у понуди интернет страницу на којој су подаци који су тражени јавно доступни.</w:t>
      </w:r>
    </w:p>
    <w:p w:rsidR="002D4169" w:rsidRPr="005A46D7" w:rsidRDefault="002D4169" w:rsidP="00FE459A">
      <w:pPr>
        <w:numPr>
          <w:ilvl w:val="0"/>
          <w:numId w:val="42"/>
        </w:numPr>
        <w:autoSpaceDE w:val="0"/>
        <w:autoSpaceDN w:val="0"/>
        <w:adjustRightInd w:val="0"/>
        <w:spacing w:after="0" w:line="240" w:lineRule="auto"/>
        <w:ind w:left="720"/>
        <w:contextualSpacing/>
        <w:jc w:val="both"/>
        <w:rPr>
          <w:rFonts w:ascii="Arial" w:eastAsia="TimesNewRomanPS-BoldMT" w:hAnsi="Arial" w:cs="Arial"/>
          <w:color w:val="002060"/>
          <w:lang w:val="en-US"/>
        </w:rPr>
      </w:pPr>
      <w:r w:rsidRPr="005A46D7">
        <w:rPr>
          <w:rFonts w:ascii="Arial" w:eastAsia="TimesNewRomanPS-BoldMT" w:hAnsi="Arial" w:cs="Arial"/>
          <w:color w:val="000000"/>
          <w:lang w:val="en-US"/>
        </w:rPr>
        <w:t xml:space="preserve">Понуђач не мора да достави образац трошкова припреме понуде (образац бр. </w:t>
      </w:r>
      <w:r w:rsidR="001F4B29" w:rsidRPr="005A46D7">
        <w:rPr>
          <w:rFonts w:ascii="Arial" w:eastAsia="TimesNewRomanPS-BoldMT" w:hAnsi="Arial" w:cs="Arial"/>
          <w:color w:val="000000"/>
          <w:lang w:val="sr-Cyrl-RS"/>
        </w:rPr>
        <w:t>6</w:t>
      </w:r>
      <w:r w:rsidRPr="005A46D7">
        <w:rPr>
          <w:rFonts w:ascii="Arial" w:eastAsia="TimesNewRomanPS-BoldMT" w:hAnsi="Arial" w:cs="Arial"/>
          <w:color w:val="000000"/>
          <w:lang w:val="en-US"/>
        </w:rPr>
        <w:t>)</w:t>
      </w:r>
    </w:p>
    <w:p w:rsidR="002D4169" w:rsidRPr="005A46D7" w:rsidRDefault="002D4169" w:rsidP="002D4169">
      <w:pPr>
        <w:contextualSpacing/>
        <w:jc w:val="both"/>
        <w:rPr>
          <w:rFonts w:ascii="Arial" w:eastAsia="TimesNewRomanPS-BoldMT" w:hAnsi="Arial" w:cs="Arial"/>
          <w:bCs/>
          <w:lang w:val="sr-Cyrl-CS" w:eastAsia="hr-HR"/>
        </w:rPr>
      </w:pPr>
    </w:p>
    <w:p w:rsidR="002D4169" w:rsidRPr="005A46D7"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r w:rsidRPr="005A46D7">
        <w:rPr>
          <w:rFonts w:ascii="Arial" w:eastAsia="TimesNewRomanPS-BoldMT" w:hAnsi="Arial" w:cs="Arial"/>
          <w:b/>
          <w:bCs/>
          <w:lang w:val="sr-Cyrl-CS" w:eastAsia="hr-HR"/>
        </w:rPr>
        <w:t>ФОРМА ДОКАЗА</w:t>
      </w:r>
    </w:p>
    <w:p w:rsidR="002D4169" w:rsidRPr="005A46D7" w:rsidRDefault="002D4169" w:rsidP="00FE459A">
      <w:pPr>
        <w:numPr>
          <w:ilvl w:val="0"/>
          <w:numId w:val="43"/>
        </w:numPr>
        <w:autoSpaceDE w:val="0"/>
        <w:autoSpaceDN w:val="0"/>
        <w:adjustRightInd w:val="0"/>
        <w:spacing w:after="0" w:line="240" w:lineRule="auto"/>
        <w:contextualSpacing/>
        <w:jc w:val="both"/>
        <w:rPr>
          <w:rFonts w:ascii="Arial" w:eastAsia="TimesNewRomanPS-BoldMT" w:hAnsi="Arial" w:cs="Arial"/>
          <w:bCs/>
          <w:color w:val="000000"/>
          <w:lang w:val="en-US"/>
        </w:rPr>
      </w:pPr>
      <w:r w:rsidRPr="005A46D7">
        <w:rPr>
          <w:rFonts w:ascii="Arial" w:eastAsia="TimesNewRomanPS-BoldMT" w:hAnsi="Arial" w:cs="Arial"/>
          <w:bCs/>
          <w:color w:val="000000"/>
          <w:lang w:val="en-US"/>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5A46D7">
        <w:rPr>
          <w:rFonts w:ascii="Arial" w:eastAsia="TimesNewRomanPS-BoldMT" w:hAnsi="Arial" w:cs="Arial"/>
          <w:bCs/>
          <w:color w:val="000000"/>
          <w:lang w:val="sr-Cyrl-RS"/>
        </w:rPr>
        <w:t xml:space="preserve">чија је понуда оцењена као најповољнија, </w:t>
      </w:r>
      <w:r w:rsidRPr="005A46D7">
        <w:rPr>
          <w:rFonts w:ascii="Arial" w:eastAsia="TimesNewRomanPS-BoldMT" w:hAnsi="Arial" w:cs="Arial"/>
          <w:bCs/>
          <w:color w:val="000000"/>
          <w:lang w:val="en-US"/>
        </w:rPr>
        <w:t>да достави на увид оригинал или оверену к</w:t>
      </w:r>
      <w:r w:rsidRPr="005A46D7">
        <w:rPr>
          <w:rFonts w:ascii="Arial" w:eastAsia="TimesNewRomanPS-BoldMT" w:hAnsi="Arial" w:cs="Arial"/>
          <w:bCs/>
          <w:color w:val="000000"/>
          <w:lang w:val="sr-Cyrl-RS"/>
        </w:rPr>
        <w:t>о</w:t>
      </w:r>
      <w:r w:rsidRPr="005A46D7">
        <w:rPr>
          <w:rFonts w:ascii="Arial" w:eastAsia="TimesNewRomanPS-BoldMT" w:hAnsi="Arial" w:cs="Arial"/>
          <w:bCs/>
          <w:color w:val="000000"/>
          <w:lang w:val="en-US"/>
        </w:rPr>
        <w:t>пију свих или појединих достављених доказа.</w:t>
      </w:r>
    </w:p>
    <w:p w:rsidR="002D4169" w:rsidRPr="005A46D7" w:rsidRDefault="002D4169" w:rsidP="00FE459A">
      <w:pPr>
        <w:numPr>
          <w:ilvl w:val="0"/>
          <w:numId w:val="43"/>
        </w:numPr>
        <w:autoSpaceDE w:val="0"/>
        <w:autoSpaceDN w:val="0"/>
        <w:adjustRightInd w:val="0"/>
        <w:spacing w:after="0" w:line="240" w:lineRule="auto"/>
        <w:contextualSpacing/>
        <w:jc w:val="both"/>
        <w:rPr>
          <w:rFonts w:ascii="Arial" w:eastAsia="Times New Roman" w:hAnsi="Arial" w:cs="Arial"/>
          <w:color w:val="000000"/>
          <w:lang w:val="sr-Cyrl-RS"/>
        </w:rPr>
      </w:pPr>
      <w:r w:rsidRPr="005A46D7">
        <w:rPr>
          <w:rFonts w:ascii="Arial" w:eastAsia="TimesNewRomanPS-BoldMT" w:hAnsi="Arial" w:cs="Arial"/>
          <w:bCs/>
          <w:color w:val="000000"/>
          <w:lang w:val="sr-Cyrl-RS" w:eastAsia="hr-HR"/>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као и у</w:t>
      </w:r>
      <w:r w:rsidRPr="005A46D7">
        <w:rPr>
          <w:rFonts w:ascii="Cambria" w:eastAsia="Times New Roman" w:hAnsi="Cambria" w:cs="Times New Roman"/>
          <w:bCs/>
          <w:color w:val="000000"/>
          <w:lang w:val="en-US"/>
        </w:rPr>
        <w:t xml:space="preserve">  </w:t>
      </w:r>
      <w:r w:rsidRPr="005A46D7">
        <w:rPr>
          <w:rFonts w:ascii="Arial" w:eastAsia="Times New Roman" w:hAnsi="Arial" w:cs="Arial"/>
          <w:bCs/>
          <w:color w:val="000000"/>
          <w:lang w:val="en-US"/>
        </w:rPr>
        <w:t xml:space="preserve">случају преговарачког поступка из члана 36. став 1. тач. 2) и 3) </w:t>
      </w:r>
      <w:r w:rsidRPr="005A46D7">
        <w:rPr>
          <w:rFonts w:ascii="Arial" w:eastAsia="Times New Roman" w:hAnsi="Arial" w:cs="Arial"/>
          <w:bCs/>
          <w:color w:val="000000"/>
          <w:lang w:val="sr-Cyrl-RS"/>
        </w:rPr>
        <w:t>ЗЈН</w:t>
      </w:r>
      <w:r w:rsidRPr="005A46D7">
        <w:rPr>
          <w:rFonts w:ascii="Arial" w:eastAsia="Times New Roman" w:hAnsi="Arial" w:cs="Arial"/>
          <w:bCs/>
          <w:color w:val="000000"/>
          <w:lang w:val="en-US"/>
        </w:rPr>
        <w:t xml:space="preserve"> чија је процењена вредност мања од износа из члана 39. став 1. </w:t>
      </w:r>
      <w:r w:rsidRPr="005A46D7">
        <w:rPr>
          <w:rFonts w:ascii="Arial" w:eastAsia="Times New Roman" w:hAnsi="Arial" w:cs="Arial"/>
          <w:bCs/>
          <w:color w:val="000000"/>
          <w:lang w:val="sr-Cyrl-RS"/>
        </w:rPr>
        <w:t>ЗЈН (5.000.000,00 дин без ПДВ-а)</w:t>
      </w:r>
    </w:p>
    <w:p w:rsidR="002D4169" w:rsidRPr="005A46D7" w:rsidRDefault="002D4169" w:rsidP="00FE459A">
      <w:pPr>
        <w:numPr>
          <w:ilvl w:val="0"/>
          <w:numId w:val="43"/>
        </w:numPr>
        <w:autoSpaceDE w:val="0"/>
        <w:autoSpaceDN w:val="0"/>
        <w:adjustRightInd w:val="0"/>
        <w:spacing w:after="0" w:line="240" w:lineRule="auto"/>
        <w:contextualSpacing/>
        <w:jc w:val="both"/>
        <w:rPr>
          <w:rFonts w:ascii="Arial" w:eastAsia="TimesNewRomanPS-BoldMT" w:hAnsi="Arial" w:cs="Arial"/>
          <w:bCs/>
          <w:color w:val="000000"/>
          <w:lang w:val="en-US"/>
        </w:rPr>
      </w:pPr>
      <w:r w:rsidRPr="005A46D7">
        <w:rPr>
          <w:rFonts w:ascii="Arial" w:eastAsia="TimesNewRomanPS-BoldMT" w:hAnsi="Arial" w:cs="Arial"/>
          <w:bCs/>
          <w:color w:val="000000"/>
          <w:lang w:val="sr-Cyrl-RS"/>
        </w:rPr>
        <w:t>Ако понуђач у остављеном примереном року, који не може бити краћи од 5 (пет) дана, не достави доказе из става 1. и 2., наручилац ће његову понуду одбити као неприхватљиву.</w:t>
      </w:r>
    </w:p>
    <w:p w:rsidR="002D4169" w:rsidRPr="005A46D7" w:rsidRDefault="002D4169" w:rsidP="002D4169">
      <w:pPr>
        <w:autoSpaceDE w:val="0"/>
        <w:autoSpaceDN w:val="0"/>
        <w:adjustRightInd w:val="0"/>
        <w:spacing w:after="0" w:line="240" w:lineRule="auto"/>
        <w:jc w:val="both"/>
        <w:rPr>
          <w:rFonts w:ascii="Arial" w:eastAsia="TimesNewRomanPS-BoldMT" w:hAnsi="Arial" w:cs="Arial"/>
          <w:b/>
          <w:bCs/>
          <w:color w:val="000000"/>
          <w:lang w:val="sr-Cyrl-CS" w:eastAsia="hr-HR"/>
        </w:rPr>
      </w:pPr>
    </w:p>
    <w:p w:rsidR="002D4169" w:rsidRPr="005A46D7" w:rsidRDefault="002D4169" w:rsidP="002D4169">
      <w:pPr>
        <w:autoSpaceDE w:val="0"/>
        <w:autoSpaceDN w:val="0"/>
        <w:adjustRightInd w:val="0"/>
        <w:spacing w:after="0" w:line="240" w:lineRule="auto"/>
        <w:jc w:val="both"/>
        <w:rPr>
          <w:rFonts w:ascii="Arial" w:eastAsia="TimesNewRomanPS-BoldMT" w:hAnsi="Arial" w:cs="Arial"/>
          <w:b/>
          <w:bCs/>
          <w:lang w:val="sr-Cyrl-RS" w:eastAsia="hr-HR"/>
        </w:rPr>
      </w:pPr>
      <w:r w:rsidRPr="005A46D7">
        <w:rPr>
          <w:rFonts w:ascii="Arial" w:eastAsia="TimesNewRomanPS-BoldMT" w:hAnsi="Arial" w:cs="Arial"/>
          <w:b/>
          <w:bCs/>
          <w:lang w:val="sr-Cyrl-CS" w:eastAsia="hr-HR"/>
        </w:rPr>
        <w:t>СТРАНИ ПОНУЂАЧИ</w:t>
      </w:r>
      <w:r w:rsidRPr="005A46D7">
        <w:rPr>
          <w:rFonts w:ascii="Arial" w:eastAsia="TimesNewRomanPS-BoldMT" w:hAnsi="Arial" w:cs="Arial"/>
          <w:b/>
          <w:bCs/>
          <w:lang w:val="sr-Cyrl-RS" w:eastAsia="hr-HR"/>
        </w:rPr>
        <w:t xml:space="preserve"> </w:t>
      </w:r>
    </w:p>
    <w:p w:rsidR="002D4169" w:rsidRPr="005A46D7" w:rsidRDefault="002D4169" w:rsidP="00FE459A">
      <w:pPr>
        <w:numPr>
          <w:ilvl w:val="0"/>
          <w:numId w:val="44"/>
        </w:numPr>
        <w:autoSpaceDE w:val="0"/>
        <w:autoSpaceDN w:val="0"/>
        <w:adjustRightInd w:val="0"/>
        <w:spacing w:after="0" w:line="240" w:lineRule="auto"/>
        <w:contextualSpacing/>
        <w:jc w:val="both"/>
        <w:rPr>
          <w:rFonts w:ascii="Arial" w:eastAsia="TimesNewRomanPSMT" w:hAnsi="Arial" w:cs="Arial"/>
          <w:bCs/>
          <w:color w:val="000000"/>
          <w:lang w:val="en-US"/>
        </w:rPr>
      </w:pPr>
      <w:r w:rsidRPr="005A46D7">
        <w:rPr>
          <w:rFonts w:ascii="Arial" w:eastAsia="TimesNewRomanPSMT" w:hAnsi="Arial" w:cs="Arial"/>
          <w:bCs/>
          <w:color w:val="000000"/>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4169" w:rsidRPr="005A46D7" w:rsidRDefault="002D4169" w:rsidP="00FE459A">
      <w:pPr>
        <w:numPr>
          <w:ilvl w:val="0"/>
          <w:numId w:val="44"/>
        </w:numPr>
        <w:autoSpaceDE w:val="0"/>
        <w:autoSpaceDN w:val="0"/>
        <w:adjustRightInd w:val="0"/>
        <w:spacing w:after="0" w:line="240" w:lineRule="auto"/>
        <w:contextualSpacing/>
        <w:jc w:val="both"/>
        <w:rPr>
          <w:rFonts w:ascii="Arial" w:eastAsia="TimesNewRomanPSMT" w:hAnsi="Arial" w:cs="Arial"/>
          <w:bCs/>
          <w:color w:val="000000"/>
          <w:lang w:val="en-US"/>
        </w:rPr>
      </w:pPr>
      <w:r w:rsidRPr="005A46D7">
        <w:rPr>
          <w:rFonts w:ascii="Arial" w:eastAsia="TimesNewRomanPS-BoldMT" w:hAnsi="Arial" w:cs="Arial"/>
          <w:bCs/>
          <w:color w:val="000000"/>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A46D7">
        <w:rPr>
          <w:rFonts w:ascii="Arial" w:eastAsia="TimesNewRomanPSMT" w:hAnsi="Arial" w:cs="Arial"/>
          <w:bCs/>
          <w:color w:val="000000"/>
          <w:lang w:val="en-US"/>
        </w:rPr>
        <w:t>.</w:t>
      </w:r>
    </w:p>
    <w:p w:rsidR="002D4169" w:rsidRPr="005A46D7" w:rsidRDefault="002D4169" w:rsidP="002D4169">
      <w:pPr>
        <w:autoSpaceDE w:val="0"/>
        <w:autoSpaceDN w:val="0"/>
        <w:adjustRightInd w:val="0"/>
        <w:spacing w:after="0" w:line="240" w:lineRule="auto"/>
        <w:jc w:val="both"/>
        <w:rPr>
          <w:rFonts w:ascii="Arial" w:eastAsia="TimesNewRomanPSMT" w:hAnsi="Arial" w:cs="Arial"/>
          <w:b/>
          <w:bCs/>
          <w:color w:val="002060"/>
          <w:lang w:val="en-US"/>
        </w:rPr>
      </w:pPr>
    </w:p>
    <w:p w:rsidR="002D4169" w:rsidRPr="005A46D7" w:rsidRDefault="002D4169" w:rsidP="002D4169">
      <w:pPr>
        <w:autoSpaceDE w:val="0"/>
        <w:autoSpaceDN w:val="0"/>
        <w:adjustRightInd w:val="0"/>
        <w:spacing w:after="0" w:line="240" w:lineRule="auto"/>
        <w:jc w:val="both"/>
        <w:rPr>
          <w:rFonts w:ascii="Arial" w:eastAsia="TimesNewRomanPSMT" w:hAnsi="Arial" w:cs="Arial"/>
          <w:b/>
          <w:bCs/>
          <w:lang w:val="sr-Cyrl-CS" w:eastAsia="hr-HR"/>
        </w:rPr>
      </w:pPr>
      <w:r w:rsidRPr="005A46D7">
        <w:rPr>
          <w:rFonts w:ascii="Arial" w:eastAsia="TimesNewRomanPSMT" w:hAnsi="Arial" w:cs="Arial"/>
          <w:b/>
          <w:bCs/>
          <w:lang w:val="sr-Cyrl-CS" w:eastAsia="hr-HR"/>
        </w:rPr>
        <w:t>ПРОМЕНЕ</w:t>
      </w:r>
    </w:p>
    <w:p w:rsidR="002D4169" w:rsidRPr="005A46D7" w:rsidRDefault="002D4169" w:rsidP="002D4169">
      <w:pPr>
        <w:autoSpaceDE w:val="0"/>
        <w:autoSpaceDN w:val="0"/>
        <w:adjustRightInd w:val="0"/>
        <w:spacing w:after="0" w:line="240" w:lineRule="auto"/>
        <w:jc w:val="both"/>
        <w:rPr>
          <w:rFonts w:ascii="Arial" w:eastAsia="TimesNewRomanPSMT" w:hAnsi="Arial" w:cs="Arial"/>
          <w:b/>
          <w:bCs/>
          <w:lang w:val="sr-Cyrl-RS" w:eastAsia="hr-HR"/>
        </w:rPr>
      </w:pPr>
    </w:p>
    <w:p w:rsidR="000E4963" w:rsidRDefault="002D4169" w:rsidP="00FE459A">
      <w:pPr>
        <w:numPr>
          <w:ilvl w:val="0"/>
          <w:numId w:val="45"/>
        </w:numPr>
        <w:tabs>
          <w:tab w:val="left" w:pos="680"/>
        </w:tabs>
        <w:spacing w:after="0" w:line="240" w:lineRule="auto"/>
        <w:contextualSpacing/>
        <w:jc w:val="both"/>
        <w:rPr>
          <w:rFonts w:ascii="Arial" w:eastAsia="TimesNewRomanPSMT" w:hAnsi="Arial" w:cs="Arial"/>
          <w:bCs/>
          <w:color w:val="000000"/>
          <w:lang w:val="en-US"/>
        </w:rPr>
      </w:pPr>
      <w:r w:rsidRPr="005A46D7">
        <w:rPr>
          <w:rFonts w:ascii="Arial" w:eastAsia="TimesNewRomanPSMT" w:hAnsi="Arial" w:cs="Arial"/>
          <w:bCs/>
          <w:color w:val="000000"/>
          <w:lang w:val="en-US"/>
        </w:rPr>
        <w:t>Понуђач</w:t>
      </w:r>
      <w:r w:rsidRPr="005A46D7">
        <w:rPr>
          <w:rFonts w:ascii="Arial" w:eastAsia="TimesNewRomanPSMT" w:hAnsi="Arial" w:cs="Arial"/>
          <w:bCs/>
          <w:color w:val="000000"/>
          <w:lang w:val="sr-Cyrl-CS"/>
        </w:rPr>
        <w:t xml:space="preserve"> односно добављач </w:t>
      </w:r>
      <w:r w:rsidRPr="005A46D7">
        <w:rPr>
          <w:rFonts w:ascii="Arial" w:eastAsia="TimesNewRomanPSMT" w:hAnsi="Arial" w:cs="Arial"/>
          <w:bCs/>
          <w:color w:val="000000"/>
          <w:lang w:val="en-U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4169" w:rsidRPr="000E4963" w:rsidRDefault="000E4963" w:rsidP="000E4963">
      <w:pPr>
        <w:rPr>
          <w:rFonts w:ascii="Arial" w:eastAsia="TimesNewRomanPSMT" w:hAnsi="Arial" w:cs="Arial"/>
          <w:bCs/>
          <w:color w:val="000000"/>
          <w:lang w:val="en-US"/>
        </w:rPr>
      </w:pPr>
      <w:r>
        <w:rPr>
          <w:rFonts w:ascii="Arial" w:eastAsia="TimesNewRomanPSMT" w:hAnsi="Arial" w:cs="Arial"/>
          <w:bCs/>
          <w:color w:val="000000"/>
          <w:lang w:val="en-US"/>
        </w:rPr>
        <w:br w:type="page"/>
      </w:r>
    </w:p>
    <w:p w:rsidR="002D4169" w:rsidRPr="005A46D7" w:rsidRDefault="002D4169" w:rsidP="002D4169">
      <w:pPr>
        <w:tabs>
          <w:tab w:val="left" w:pos="680"/>
        </w:tabs>
        <w:spacing w:after="0" w:line="240" w:lineRule="auto"/>
        <w:contextualSpacing/>
        <w:jc w:val="both"/>
        <w:rPr>
          <w:rFonts w:ascii="Arial" w:eastAsia="TimesNewRomanPSMT" w:hAnsi="Arial" w:cs="Arial"/>
          <w:b/>
          <w:bCs/>
          <w:color w:val="000000"/>
          <w:lang w:val="sr-Cyrl-RS"/>
        </w:rPr>
      </w:pPr>
    </w:p>
    <w:p w:rsidR="00BF0BB8" w:rsidRPr="005A46D7" w:rsidRDefault="00BF0BB8" w:rsidP="00BF0BB8">
      <w:pPr>
        <w:spacing w:after="0" w:line="240" w:lineRule="auto"/>
        <w:jc w:val="center"/>
        <w:rPr>
          <w:rFonts w:ascii="Arial" w:eastAsia="Times New Roman" w:hAnsi="Arial" w:cs="Arial"/>
          <w:b/>
          <w:lang w:val="sr-Cyrl-RS" w:eastAsia="hr-HR"/>
        </w:rPr>
      </w:pPr>
    </w:p>
    <w:p w:rsidR="0040329F" w:rsidRPr="005A46D7" w:rsidRDefault="0040329F" w:rsidP="00631342">
      <w:pPr>
        <w:pStyle w:val="ListParagraph"/>
        <w:numPr>
          <w:ilvl w:val="0"/>
          <w:numId w:val="31"/>
        </w:numPr>
        <w:autoSpaceDE w:val="0"/>
        <w:autoSpaceDN w:val="0"/>
        <w:adjustRightInd w:val="0"/>
        <w:jc w:val="both"/>
        <w:rPr>
          <w:rFonts w:ascii="Arial" w:eastAsia="TimesNewRomanPSMT" w:hAnsi="Arial" w:cs="Arial"/>
          <w:b/>
          <w:bCs/>
          <w:iCs/>
          <w:u w:val="single"/>
        </w:rPr>
      </w:pPr>
      <w:r w:rsidRPr="005A46D7">
        <w:rPr>
          <w:rFonts w:ascii="Arial" w:eastAsia="TimesNewRomanPSMT" w:hAnsi="Arial" w:cs="Arial"/>
          <w:b/>
          <w:bCs/>
          <w:iCs/>
          <w:u w:val="single"/>
        </w:rPr>
        <w:t>УПУТСТВО ПОНУЂАЧИМА КАКО ДА САЧИНЕ ПОНУДУ</w:t>
      </w:r>
    </w:p>
    <w:p w:rsidR="002D4169" w:rsidRPr="005A46D7" w:rsidRDefault="002D4169" w:rsidP="0040329F">
      <w:pPr>
        <w:autoSpaceDE w:val="0"/>
        <w:autoSpaceDN w:val="0"/>
        <w:adjustRightInd w:val="0"/>
        <w:spacing w:after="0" w:line="240" w:lineRule="auto"/>
        <w:jc w:val="both"/>
        <w:rPr>
          <w:rFonts w:ascii="Arial" w:eastAsia="TimesNewRomanPSMT" w:hAnsi="Arial" w:cs="Arial"/>
          <w:b/>
          <w:bCs/>
          <w:iCs/>
          <w:u w:val="single"/>
          <w:lang w:val="sr-Cyrl-CS" w:eastAsia="hr-HR"/>
        </w:rPr>
      </w:pPr>
    </w:p>
    <w:p w:rsidR="0040329F" w:rsidRPr="005A46D7"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5A46D7">
        <w:rPr>
          <w:rFonts w:ascii="Arial" w:eastAsia="TimesNewRomanPSMT" w:hAnsi="Arial" w:cs="Arial"/>
          <w:bCs/>
          <w:iCs/>
          <w:lang w:val="sr-Cyrl-CS" w:eastAsia="hr-HR"/>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29F" w:rsidRPr="005A46D7" w:rsidRDefault="0040329F" w:rsidP="0040329F">
      <w:pPr>
        <w:autoSpaceDE w:val="0"/>
        <w:autoSpaceDN w:val="0"/>
        <w:adjustRightInd w:val="0"/>
        <w:spacing w:after="0" w:line="240" w:lineRule="auto"/>
        <w:jc w:val="both"/>
        <w:rPr>
          <w:rFonts w:ascii="Arial" w:eastAsia="TimesNewRomanPSMT" w:hAnsi="Arial" w:cs="Arial"/>
          <w:bCs/>
          <w:iCs/>
          <w:lang w:val="sr-Cyrl-CS" w:eastAsia="hr-HR"/>
        </w:rPr>
      </w:pPr>
      <w:r w:rsidRPr="005A46D7">
        <w:rPr>
          <w:rFonts w:ascii="Arial" w:eastAsia="TimesNewRomanPSMT" w:hAnsi="Arial" w:cs="Arial"/>
          <w:bCs/>
          <w:iCs/>
          <w:lang w:val="sr-Cyrl-CS" w:eastAsia="hr-HR"/>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29F" w:rsidRPr="005A46D7" w:rsidRDefault="0040329F"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AD2EB9" w:rsidRPr="005A46D7" w:rsidRDefault="00631342" w:rsidP="00BF0BB8">
      <w:pPr>
        <w:autoSpaceDE w:val="0"/>
        <w:autoSpaceDN w:val="0"/>
        <w:adjustRightInd w:val="0"/>
        <w:spacing w:after="0" w:line="240" w:lineRule="auto"/>
        <w:jc w:val="both"/>
        <w:rPr>
          <w:rFonts w:ascii="Arial" w:eastAsia="TimesNewRomanPSMT" w:hAnsi="Arial" w:cs="Arial"/>
          <w:b/>
          <w:bCs/>
          <w:iCs/>
          <w:lang w:val="sr-Cyrl-CS" w:eastAsia="hr-HR"/>
        </w:rPr>
      </w:pPr>
      <w:r w:rsidRPr="005A46D7">
        <w:rPr>
          <w:rFonts w:ascii="Arial" w:eastAsia="TimesNewRomanPSMT" w:hAnsi="Arial" w:cs="Arial"/>
          <w:b/>
          <w:bCs/>
          <w:iCs/>
          <w:lang w:val="sr-Cyrl-CS" w:eastAsia="hr-HR"/>
        </w:rPr>
        <w:t xml:space="preserve">5.1 </w:t>
      </w:r>
      <w:r w:rsidR="0040329F" w:rsidRPr="005A46D7">
        <w:rPr>
          <w:rFonts w:ascii="Arial" w:eastAsia="TimesNewRomanPSMT" w:hAnsi="Arial" w:cs="Arial"/>
          <w:b/>
          <w:bCs/>
          <w:iCs/>
          <w:lang w:val="sr-Cyrl-CS" w:eastAsia="hr-HR"/>
        </w:rPr>
        <w:t xml:space="preserve"> </w:t>
      </w:r>
      <w:r w:rsidR="00C14461" w:rsidRPr="005A46D7">
        <w:rPr>
          <w:rFonts w:ascii="Arial" w:eastAsia="TimesNewRomanPSMT" w:hAnsi="Arial" w:cs="Arial"/>
          <w:b/>
          <w:bCs/>
          <w:iCs/>
          <w:lang w:val="sr-Cyrl-CS" w:eastAsia="hr-HR"/>
        </w:rPr>
        <w:t>Језик на којем понуда мора бити састављена</w:t>
      </w:r>
    </w:p>
    <w:p w:rsidR="00A4220C" w:rsidRPr="00A4220C" w:rsidRDefault="00A4220C" w:rsidP="00A4220C">
      <w:pPr>
        <w:autoSpaceDE w:val="0"/>
        <w:autoSpaceDN w:val="0"/>
        <w:adjustRightInd w:val="0"/>
        <w:spacing w:after="0" w:line="240" w:lineRule="auto"/>
        <w:jc w:val="both"/>
        <w:rPr>
          <w:rFonts w:ascii="Arial" w:eastAsia="TimesNewRomanPSMT" w:hAnsi="Arial" w:cs="Arial"/>
          <w:b/>
          <w:bCs/>
          <w:iCs/>
          <w:lang w:val="sr-Cyrl-RS" w:eastAsia="hr-HR"/>
        </w:rPr>
      </w:pPr>
    </w:p>
    <w:p w:rsidR="00DF70FC" w:rsidRPr="00E9792A" w:rsidRDefault="00DF70FC" w:rsidP="00DF70FC">
      <w:pPr>
        <w:tabs>
          <w:tab w:val="left" w:pos="567"/>
        </w:tabs>
        <w:spacing w:after="0" w:line="240" w:lineRule="auto"/>
        <w:jc w:val="both"/>
        <w:rPr>
          <w:rFonts w:ascii="Arial" w:eastAsia="Times New Roman" w:hAnsi="Arial" w:cs="Arial"/>
          <w:lang w:val="ru-RU"/>
        </w:rPr>
      </w:pPr>
      <w:r w:rsidRPr="00E9792A">
        <w:rPr>
          <w:rFonts w:ascii="Arial" w:eastAsia="Times New Roman" w:hAnsi="Arial"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DF70FC" w:rsidRPr="00E9792A" w:rsidRDefault="00DF70FC" w:rsidP="00DF70FC">
      <w:pPr>
        <w:tabs>
          <w:tab w:val="left" w:pos="1134"/>
        </w:tabs>
        <w:spacing w:after="0" w:line="240" w:lineRule="auto"/>
        <w:jc w:val="both"/>
        <w:rPr>
          <w:rFonts w:ascii="Arial" w:eastAsia="Times New Roman" w:hAnsi="Arial" w:cs="Arial"/>
          <w:lang w:val="ru-RU"/>
        </w:rPr>
      </w:pPr>
      <w:r w:rsidRPr="00E9792A">
        <w:rPr>
          <w:rFonts w:ascii="Arial" w:eastAsia="Times New Roman" w:hAnsi="Arial" w:cs="Arial"/>
          <w:lang w:val="ru-RU"/>
        </w:rPr>
        <w:t>Понуда са свим прилозима мора бити сачињена на српском језику.</w:t>
      </w:r>
    </w:p>
    <w:p w:rsidR="00DF70FC" w:rsidRPr="00E9792A" w:rsidRDefault="00DF70FC" w:rsidP="00DF70FC">
      <w:pPr>
        <w:tabs>
          <w:tab w:val="left" w:pos="1134"/>
        </w:tabs>
        <w:spacing w:after="0" w:line="240" w:lineRule="auto"/>
        <w:jc w:val="both"/>
        <w:rPr>
          <w:rFonts w:ascii="Arial" w:eastAsia="Times New Roman" w:hAnsi="Arial" w:cs="Arial"/>
          <w:i/>
          <w:color w:val="00B0F0"/>
          <w:lang w:val="ru-RU"/>
        </w:rPr>
      </w:pPr>
      <w:r w:rsidRPr="00E9792A">
        <w:rPr>
          <w:rFonts w:ascii="Arial" w:eastAsia="Times New Roman" w:hAnsi="Arial"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03252E" w:rsidRPr="005A46D7" w:rsidRDefault="0003252E" w:rsidP="0003252E">
      <w:pPr>
        <w:autoSpaceDE w:val="0"/>
        <w:autoSpaceDN w:val="0"/>
        <w:adjustRightInd w:val="0"/>
        <w:spacing w:after="0" w:line="240" w:lineRule="auto"/>
        <w:ind w:left="720"/>
        <w:contextualSpacing/>
        <w:jc w:val="both"/>
        <w:rPr>
          <w:rFonts w:ascii="Arial" w:eastAsia="TimesNewRomanPSMT" w:hAnsi="Arial" w:cs="Arial"/>
          <w:bCs/>
        </w:rPr>
      </w:pPr>
      <w:r w:rsidRPr="005A46D7">
        <w:rPr>
          <w:rFonts w:ascii="Arial" w:eastAsia="TimesNewRomanPSMT" w:hAnsi="Arial" w:cs="Arial"/>
          <w:bCs/>
        </w:rPr>
        <w:t xml:space="preserve"> </w:t>
      </w:r>
    </w:p>
    <w:p w:rsidR="00AD2EB9" w:rsidRPr="005A46D7" w:rsidRDefault="00631342" w:rsidP="00BF0BB8">
      <w:pPr>
        <w:autoSpaceDE w:val="0"/>
        <w:autoSpaceDN w:val="0"/>
        <w:adjustRightInd w:val="0"/>
        <w:spacing w:after="0" w:line="240" w:lineRule="auto"/>
        <w:jc w:val="both"/>
        <w:rPr>
          <w:rFonts w:ascii="Arial" w:eastAsia="TimesNewRomanPS-BoldMT" w:hAnsi="Arial" w:cs="Arial"/>
          <w:b/>
          <w:bCs/>
          <w:i/>
          <w:iCs/>
          <w:lang w:eastAsia="hr-HR"/>
        </w:rPr>
      </w:pPr>
      <w:r w:rsidRPr="005A46D7">
        <w:rPr>
          <w:rFonts w:ascii="Arial" w:eastAsia="TimesNewRomanPSMT" w:hAnsi="Arial" w:cs="Arial"/>
          <w:b/>
          <w:bCs/>
          <w:i/>
          <w:iCs/>
          <w:lang w:val="sr-Cyrl-CS" w:eastAsia="hr-HR"/>
        </w:rPr>
        <w:t xml:space="preserve">5.2. </w:t>
      </w:r>
      <w:r w:rsidR="00BF0BB8" w:rsidRPr="005A46D7">
        <w:rPr>
          <w:rFonts w:ascii="Arial" w:eastAsia="TimesNewRomanPSMT" w:hAnsi="Arial" w:cs="Arial"/>
          <w:b/>
          <w:bCs/>
          <w:i/>
          <w:iCs/>
          <w:lang w:eastAsia="hr-HR"/>
        </w:rPr>
        <w:t xml:space="preserve"> </w:t>
      </w:r>
      <w:r w:rsidR="00C14461" w:rsidRPr="005A46D7">
        <w:rPr>
          <w:rFonts w:ascii="Arial" w:eastAsia="TimesNewRomanPSMT" w:hAnsi="Arial" w:cs="Arial"/>
          <w:b/>
          <w:bCs/>
          <w:iCs/>
          <w:lang w:eastAsia="hr-HR"/>
        </w:rPr>
        <w:t>Начин састављања и подношења понуде</w:t>
      </w:r>
    </w:p>
    <w:p w:rsidR="00AD2EB9" w:rsidRPr="005A46D7" w:rsidRDefault="00AD2EB9" w:rsidP="00BF0BB8">
      <w:pPr>
        <w:autoSpaceDE w:val="0"/>
        <w:autoSpaceDN w:val="0"/>
        <w:adjustRightInd w:val="0"/>
        <w:spacing w:after="0" w:line="240" w:lineRule="auto"/>
        <w:jc w:val="both"/>
        <w:rPr>
          <w:rFonts w:ascii="Arial" w:eastAsia="TimesNewRomanPSMT" w:hAnsi="Arial" w:cs="Arial"/>
          <w:b/>
          <w:bCs/>
          <w:i/>
          <w:iCs/>
          <w:u w:val="single"/>
          <w:lang w:val="sr-Cyrl-CS" w:eastAsia="hr-HR"/>
        </w:rPr>
      </w:pP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D232C" w:rsidRPr="005A46D7" w:rsidRDefault="001D232C" w:rsidP="001D232C">
      <w:pPr>
        <w:tabs>
          <w:tab w:val="left" w:pos="567"/>
        </w:tabs>
        <w:spacing w:after="0" w:line="240" w:lineRule="auto"/>
        <w:jc w:val="both"/>
        <w:rPr>
          <w:rFonts w:ascii="Arial" w:eastAsia="Times New Roman" w:hAnsi="Arial" w:cs="Arial"/>
          <w:lang w:val="en-U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Препоручује се да сви документи поднети у понуди  буду нумерисани</w:t>
      </w:r>
      <w:r w:rsidRPr="005A46D7">
        <w:rPr>
          <w:rFonts w:ascii="Arial" w:eastAsia="Times New Roman" w:hAnsi="Arial" w:cs="Arial"/>
          <w:lang w:val="sr-Latn-CS"/>
        </w:rPr>
        <w:t xml:space="preserve"> и</w:t>
      </w:r>
      <w:r w:rsidRPr="005A46D7">
        <w:rPr>
          <w:rFonts w:ascii="Arial" w:eastAsia="Times New Roman" w:hAnsi="Arial" w:cs="Arial"/>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Препоручује се да се нумерација поднете документације и образаца у понуди изврши на свако</w:t>
      </w:r>
      <w:r w:rsidRPr="005A46D7">
        <w:rPr>
          <w:rFonts w:ascii="Arial" w:eastAsia="Times New Roman" w:hAnsi="Arial" w:cs="Arial"/>
          <w:lang w:val="en-US"/>
        </w:rPr>
        <w:t>j</w:t>
      </w:r>
      <w:r w:rsidRPr="005A46D7">
        <w:rPr>
          <w:rFonts w:ascii="Arial" w:eastAsia="Times New Roman" w:hAnsi="Arial" w:cs="Arial"/>
          <w:lang w:val="ru-RU"/>
        </w:rPr>
        <w:t xml:space="preserve"> страни на којој има текста, исписивањем “1 од </w:t>
      </w:r>
      <w:r w:rsidRPr="005A46D7">
        <w:rPr>
          <w:rFonts w:ascii="Arial" w:eastAsia="Times New Roman" w:hAnsi="Arial" w:cs="Arial"/>
          <w:lang w:val="en-US"/>
        </w:rPr>
        <w:t>н</w:t>
      </w:r>
      <w:r w:rsidRPr="005A46D7">
        <w:rPr>
          <w:rFonts w:ascii="Arial" w:eastAsia="Times New Roman" w:hAnsi="Arial" w:cs="Arial"/>
          <w:lang w:val="ru-RU"/>
        </w:rPr>
        <w:t>“, „2 од н“ и тако све до „н од н“, с тим да „н“ представља укупан број страна понуде.</w:t>
      </w:r>
    </w:p>
    <w:p w:rsidR="001D232C" w:rsidRPr="005A46D7" w:rsidRDefault="001D232C" w:rsidP="001D232C">
      <w:pPr>
        <w:tabs>
          <w:tab w:val="left" w:pos="1134"/>
        </w:tabs>
        <w:spacing w:after="0" w:line="240" w:lineRule="auto"/>
        <w:jc w:val="both"/>
        <w:rPr>
          <w:rFonts w:ascii="Arial" w:eastAsia="Times New Roman" w:hAnsi="Arial" w:cs="Arial"/>
          <w:color w:val="000000"/>
        </w:rPr>
      </w:pPr>
    </w:p>
    <w:p w:rsidR="001D232C" w:rsidRPr="005A46D7" w:rsidRDefault="001D232C" w:rsidP="001D232C">
      <w:pPr>
        <w:tabs>
          <w:tab w:val="left" w:pos="1134"/>
        </w:tabs>
        <w:spacing w:after="0" w:line="240" w:lineRule="auto"/>
        <w:jc w:val="both"/>
        <w:rPr>
          <w:rFonts w:ascii="Arial" w:eastAsia="Times New Roman" w:hAnsi="Arial" w:cs="Arial"/>
          <w:color w:val="000000"/>
          <w:lang w:val="ru-RU"/>
        </w:rPr>
      </w:pPr>
      <w:r w:rsidRPr="005A46D7">
        <w:rPr>
          <w:rFonts w:ascii="Arial" w:eastAsia="Times New Roman" w:hAnsi="Arial" w:cs="Arial"/>
          <w:color w:val="000000"/>
          <w:lang w:val="ru-RU"/>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D232C" w:rsidRPr="005A46D7" w:rsidRDefault="001D232C" w:rsidP="001D232C">
      <w:pPr>
        <w:spacing w:after="0" w:line="240" w:lineRule="auto"/>
        <w:jc w:val="both"/>
        <w:rPr>
          <w:rFonts w:ascii="Arial" w:eastAsia="Times New Roman" w:hAnsi="Arial" w:cs="Arial"/>
          <w:bCs/>
          <w:lang w:val="ru-RU" w:eastAsia="ar-SA"/>
        </w:rPr>
      </w:pPr>
    </w:p>
    <w:p w:rsidR="001D232C" w:rsidRDefault="001D232C" w:rsidP="001D232C">
      <w:pPr>
        <w:spacing w:after="0" w:line="240" w:lineRule="auto"/>
        <w:ind w:right="-19"/>
        <w:outlineLvl w:val="0"/>
        <w:rPr>
          <w:rFonts w:ascii="Arial" w:eastAsia="Times New Roman" w:hAnsi="Arial" w:cs="Arial"/>
          <w:b/>
          <w:bCs/>
          <w:sz w:val="24"/>
          <w:szCs w:val="20"/>
          <w:lang w:val="ru-RU" w:eastAsia="ar-SA"/>
        </w:rPr>
      </w:pPr>
      <w:r w:rsidRPr="005A46D7">
        <w:rPr>
          <w:rFonts w:ascii="Arial" w:eastAsia="Times New Roman" w:hAnsi="Arial" w:cs="Arial"/>
          <w:bCs/>
          <w:lang w:val="ru-RU" w:eastAsia="ar-SA"/>
        </w:rPr>
        <w:t xml:space="preserve">Понуђач подноси понуду у затвореној коверти </w:t>
      </w:r>
      <w:r w:rsidRPr="005A46D7">
        <w:rPr>
          <w:rFonts w:ascii="Arial" w:eastAsia="Times New Roman" w:hAnsi="Arial" w:cs="Arial"/>
          <w:bCs/>
          <w:lang w:val="sr-Cyrl-CS" w:eastAsia="ar-SA"/>
        </w:rPr>
        <w:t>или кутији</w:t>
      </w:r>
      <w:r w:rsidRPr="005A46D7">
        <w:rPr>
          <w:rFonts w:ascii="Arial" w:eastAsia="Times New Roman" w:hAnsi="Arial" w:cs="Arial"/>
          <w:bCs/>
          <w:lang w:val="ru-RU" w:eastAsia="ar-SA"/>
        </w:rPr>
        <w:t>, тако да се при отварању може проверити да ли је затворена, као и када, на адресу: Јавно предузеће „Електропривреда Србије“, огранак ТЕНТ,</w:t>
      </w:r>
      <w:r w:rsidRPr="005A46D7">
        <w:rPr>
          <w:rFonts w:ascii="Arial" w:eastAsia="Times New Roman" w:hAnsi="Arial" w:cs="Arial"/>
          <w:bCs/>
          <w:color w:val="000000"/>
          <w:lang w:val="ru-RU" w:eastAsia="ar-SA"/>
        </w:rPr>
        <w:t>Богољуба Урошевића Црног 44, 11 500 Обреновац,</w:t>
      </w:r>
      <w:r w:rsidRPr="005A46D7">
        <w:rPr>
          <w:rFonts w:ascii="Arial" w:eastAsia="Times New Roman" w:hAnsi="Arial" w:cs="Arial"/>
          <w:bCs/>
          <w:lang w:val="ru-RU" w:eastAsia="ar-SA"/>
        </w:rPr>
        <w:t xml:space="preserve">ПАК </w:t>
      </w:r>
      <w:r w:rsidRPr="005A46D7">
        <w:rPr>
          <w:rFonts w:ascii="Arial" w:eastAsia="Times New Roman" w:hAnsi="Arial" w:cs="Arial"/>
          <w:bCs/>
          <w:lang w:val="sr-Cyrl-CS" w:eastAsia="ar-SA"/>
        </w:rPr>
        <w:t>11</w:t>
      </w:r>
      <w:r w:rsidRPr="005A46D7">
        <w:rPr>
          <w:rFonts w:ascii="Arial" w:eastAsia="Times New Roman" w:hAnsi="Arial" w:cs="Arial"/>
          <w:bCs/>
          <w:lang w:val="ru-RU" w:eastAsia="ar-SA"/>
        </w:rPr>
        <w:t xml:space="preserve"> - са назнаком: „Понуда за јавну набавку </w:t>
      </w:r>
      <w:r w:rsidR="00B538A0">
        <w:rPr>
          <w:rFonts w:ascii="Arial" w:eastAsia="Times New Roman" w:hAnsi="Arial" w:cs="Arial"/>
          <w:bCs/>
          <w:lang w:val="ru-RU" w:eastAsia="ar-SA"/>
        </w:rPr>
        <w:t>услуга</w:t>
      </w:r>
      <w:r w:rsidRPr="005A46D7">
        <w:rPr>
          <w:rFonts w:ascii="Arial" w:eastAsia="Times New Roman" w:hAnsi="Arial" w:cs="Arial"/>
          <w:bCs/>
          <w:lang w:val="ru-RU" w:eastAsia="ar-SA"/>
        </w:rPr>
        <w:t>:</w:t>
      </w:r>
      <w:r w:rsidRPr="005A46D7">
        <w:rPr>
          <w:rFonts w:ascii="Arial" w:eastAsia="Calibri" w:hAnsi="Arial" w:cs="Arial"/>
          <w:lang w:val="sr-Cyrl-CS"/>
        </w:rPr>
        <w:t xml:space="preserve"> </w:t>
      </w:r>
      <w:r w:rsidR="000C2C6A">
        <w:rPr>
          <w:rFonts w:ascii="Arial" w:eastAsia="Times New Roman" w:hAnsi="Arial" w:cs="Arial"/>
          <w:lang w:val="ru-RU"/>
        </w:rPr>
        <w:t>Поправка унутрашњег блока у фабрици за напојне пумпе ТЕНТ-А3-А6</w:t>
      </w:r>
      <w:r w:rsidRPr="005A46D7">
        <w:rPr>
          <w:rFonts w:ascii="Arial" w:eastAsia="Times New Roman" w:hAnsi="Arial" w:cs="Arial"/>
          <w:bCs/>
          <w:sz w:val="24"/>
          <w:szCs w:val="20"/>
          <w:lang w:val="ru-RU" w:eastAsia="ar-SA"/>
        </w:rPr>
        <w:t xml:space="preserve">, Јавна набавка број </w:t>
      </w:r>
      <w:r w:rsidR="000C2C6A">
        <w:rPr>
          <w:rFonts w:ascii="Arial" w:eastAsia="Times New Roman" w:hAnsi="Arial" w:cs="Arial"/>
          <w:b/>
          <w:lang w:val="sr-Cyrl-CS"/>
        </w:rPr>
        <w:t>3000/1373/2018 (3215/2018)</w:t>
      </w:r>
      <w:r w:rsidRPr="005A46D7">
        <w:rPr>
          <w:rFonts w:ascii="Arial" w:eastAsia="Times New Roman" w:hAnsi="Arial" w:cs="Arial"/>
          <w:bCs/>
          <w:sz w:val="24"/>
          <w:szCs w:val="20"/>
          <w:lang w:val="ru-RU" w:eastAsia="ar-SA"/>
        </w:rPr>
        <w:t>НЕ ОТВАРАТИ</w:t>
      </w:r>
      <w:r w:rsidRPr="005A46D7">
        <w:rPr>
          <w:rFonts w:ascii="Arial" w:eastAsia="Times New Roman" w:hAnsi="Arial" w:cs="Arial"/>
          <w:b/>
          <w:bCs/>
          <w:sz w:val="24"/>
          <w:szCs w:val="20"/>
          <w:lang w:val="ru-RU" w:eastAsia="ar-SA"/>
        </w:rPr>
        <w:t xml:space="preserve">“. </w:t>
      </w:r>
    </w:p>
    <w:p w:rsidR="00167D9D" w:rsidRPr="00167D9D" w:rsidRDefault="00167D9D" w:rsidP="00167D9D">
      <w:pPr>
        <w:tabs>
          <w:tab w:val="left" w:pos="567"/>
        </w:tabs>
        <w:spacing w:after="0" w:line="240" w:lineRule="auto"/>
        <w:jc w:val="both"/>
        <w:rPr>
          <w:rFonts w:ascii="Arial" w:eastAsia="Times New Roman" w:hAnsi="Arial" w:cs="Arial"/>
          <w:b/>
          <w:lang w:val="ru-RU"/>
        </w:rPr>
      </w:pPr>
      <w:r w:rsidRPr="00167D9D">
        <w:rPr>
          <w:rFonts w:ascii="Arial" w:eastAsia="Times New Roman" w:hAnsi="Arial" w:cs="Arial"/>
          <w:b/>
          <w:lang w:val="ru-RU"/>
        </w:rPr>
        <w:t>Понуду послати у 1 (једном) штампаном примерку (оригинал) и једном примерку на ЦД-у (копија).</w:t>
      </w:r>
    </w:p>
    <w:p w:rsidR="00167D9D" w:rsidRPr="005A46D7" w:rsidRDefault="00167D9D" w:rsidP="001D232C">
      <w:pPr>
        <w:spacing w:after="0" w:line="240" w:lineRule="auto"/>
        <w:ind w:right="-19"/>
        <w:outlineLvl w:val="0"/>
        <w:rPr>
          <w:rFonts w:ascii="Arial" w:eastAsia="Times New Roman" w:hAnsi="Arial" w:cs="Arial"/>
          <w:b/>
          <w:lang w:val="sr-Cyrl-R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D232C" w:rsidRPr="005A46D7" w:rsidRDefault="00BF0BB8" w:rsidP="00C150BD">
      <w:pPr>
        <w:suppressAutoHyphens/>
        <w:spacing w:after="0" w:line="240" w:lineRule="auto"/>
        <w:jc w:val="both"/>
        <w:rPr>
          <w:rFonts w:ascii="Arial" w:eastAsia="Times New Roman" w:hAnsi="Arial" w:cs="Arial"/>
          <w:lang w:val="sr-Cyrl-RS" w:eastAsia="ar-SA"/>
        </w:rPr>
      </w:pPr>
      <w:r w:rsidRPr="005A46D7">
        <w:rPr>
          <w:rFonts w:ascii="Arial" w:eastAsia="Times New Roman" w:hAnsi="Arial" w:cs="Arial"/>
          <w:lang w:val="sr-Cyrl-CS" w:eastAsia="ar-SA"/>
        </w:rPr>
        <w:tab/>
      </w:r>
      <w:r w:rsidRPr="005A46D7">
        <w:rPr>
          <w:rFonts w:ascii="Arial" w:eastAsia="Times New Roman" w:hAnsi="Arial" w:cs="Arial"/>
          <w:lang w:val="sr-Cyrl-CS" w:eastAsia="ar-SA"/>
        </w:rPr>
        <w:tab/>
      </w:r>
    </w:p>
    <w:p w:rsidR="001D232C" w:rsidRPr="005A46D7" w:rsidRDefault="001D232C" w:rsidP="00FE459A">
      <w:pPr>
        <w:pStyle w:val="ListParagraph"/>
        <w:numPr>
          <w:ilvl w:val="1"/>
          <w:numId w:val="52"/>
        </w:numPr>
        <w:autoSpaceDE w:val="0"/>
        <w:autoSpaceDN w:val="0"/>
        <w:adjustRightInd w:val="0"/>
        <w:contextualSpacing/>
        <w:jc w:val="both"/>
        <w:rPr>
          <w:rFonts w:ascii="Arial" w:eastAsia="TimesNewRomanPSMT" w:hAnsi="Arial" w:cs="Arial"/>
          <w:b/>
          <w:i/>
          <w:iCs/>
          <w:u w:val="single"/>
          <w:lang w:val="sr-Cyrl-RS"/>
        </w:rPr>
      </w:pPr>
      <w:bookmarkStart w:id="6" w:name="_Toc441651579"/>
      <w:bookmarkStart w:id="7" w:name="_Toc442559890"/>
      <w:r w:rsidRPr="005A46D7">
        <w:rPr>
          <w:rFonts w:ascii="Arial" w:hAnsi="Arial" w:cs="Arial"/>
          <w:b/>
          <w:lang w:val="en-US"/>
        </w:rPr>
        <w:t>Обавезна садржина понуде</w:t>
      </w:r>
      <w:bookmarkEnd w:id="6"/>
      <w:bookmarkEnd w:id="7"/>
    </w:p>
    <w:p w:rsidR="001D232C" w:rsidRPr="005A46D7" w:rsidRDefault="001D232C" w:rsidP="001D232C">
      <w:pPr>
        <w:tabs>
          <w:tab w:val="left" w:pos="567"/>
        </w:tabs>
        <w:spacing w:after="0" w:line="240" w:lineRule="auto"/>
        <w:jc w:val="both"/>
        <w:rPr>
          <w:rFonts w:ascii="Arial" w:eastAsia="Times New Roman" w:hAnsi="Arial" w:cs="Arial"/>
          <w:lang w:val="ru-RU" w:bidi="en-U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ru-RU" w:bidi="en-US"/>
        </w:rPr>
        <w:t xml:space="preserve">Садржину понуде, поред Обрасца понуде, чине и сви остали докази </w:t>
      </w:r>
      <w:r w:rsidRPr="005A46D7">
        <w:rPr>
          <w:rFonts w:ascii="Arial" w:eastAsia="Times New Roman" w:hAnsi="Arial" w:cs="Arial"/>
          <w:color w:val="000000"/>
          <w:lang w:val="ru-RU" w:bidi="en-US"/>
        </w:rPr>
        <w:t>о испуњености услова</w:t>
      </w:r>
      <w:r w:rsidRPr="005A46D7">
        <w:rPr>
          <w:rFonts w:ascii="Arial" w:eastAsia="Times New Roman" w:hAnsi="Arial" w:cs="Arial"/>
          <w:lang w:val="ru-RU" w:bidi="en-US"/>
        </w:rPr>
        <w:t xml:space="preserve"> из чл. 75.</w:t>
      </w:r>
      <w:r w:rsidRPr="005A46D7">
        <w:rPr>
          <w:rFonts w:ascii="Arial" w:eastAsia="Times New Roman" w:hAnsi="Arial" w:cs="Arial"/>
          <w:lang w:val="en-US"/>
        </w:rPr>
        <w:t>Закона о јавним</w:t>
      </w:r>
      <w:r w:rsidRPr="005A46D7">
        <w:rPr>
          <w:rFonts w:ascii="Arial" w:eastAsia="Times New Roman" w:hAnsi="Arial" w:cs="Arial"/>
          <w:lang w:val="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A46D7">
        <w:rPr>
          <w:rFonts w:ascii="Arial" w:eastAsia="Times New Roman" w:hAnsi="Arial" w:cs="Arial"/>
          <w:lang w:val="en-US"/>
        </w:rPr>
        <w:t>:</w:t>
      </w:r>
    </w:p>
    <w:p w:rsidR="001D232C" w:rsidRPr="005A46D7" w:rsidRDefault="009A72CC" w:rsidP="00FE459A">
      <w:pPr>
        <w:numPr>
          <w:ilvl w:val="0"/>
          <w:numId w:val="37"/>
        </w:numPr>
        <w:tabs>
          <w:tab w:val="left" w:pos="567"/>
        </w:tabs>
        <w:spacing w:after="0" w:line="240" w:lineRule="auto"/>
        <w:jc w:val="both"/>
        <w:rPr>
          <w:rFonts w:ascii="Arial" w:eastAsia="Times New Roman" w:hAnsi="Arial" w:cs="Arial"/>
          <w:lang w:val="en-US"/>
        </w:rPr>
      </w:pPr>
      <w:r>
        <w:rPr>
          <w:rFonts w:ascii="Arial" w:eastAsia="TimesNewRomanPS-BoldMT" w:hAnsi="Arial" w:cs="Arial"/>
          <w:bCs/>
          <w:lang w:val="en-US"/>
        </w:rPr>
        <w:t xml:space="preserve">  </w:t>
      </w:r>
      <w:r w:rsidR="001D232C" w:rsidRPr="005A46D7">
        <w:rPr>
          <w:rFonts w:ascii="Arial" w:eastAsia="TimesNewRomanPS-BoldMT" w:hAnsi="Arial" w:cs="Arial"/>
          <w:bCs/>
          <w:lang w:val="en-US"/>
        </w:rPr>
        <w:t>Банкарску гаранцију за озбиљност понуде</w:t>
      </w:r>
    </w:p>
    <w:p w:rsidR="001D232C" w:rsidRPr="005A46D7" w:rsidRDefault="001D232C" w:rsidP="00FE459A">
      <w:pPr>
        <w:numPr>
          <w:ilvl w:val="0"/>
          <w:numId w:val="37"/>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Образац понуде </w:t>
      </w:r>
    </w:p>
    <w:p w:rsidR="001D232C" w:rsidRPr="005A46D7" w:rsidRDefault="001D232C" w:rsidP="00FE459A">
      <w:pPr>
        <w:numPr>
          <w:ilvl w:val="0"/>
          <w:numId w:val="37"/>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Структура цене </w:t>
      </w:r>
    </w:p>
    <w:p w:rsidR="001D232C" w:rsidRPr="005A46D7" w:rsidRDefault="001D232C" w:rsidP="00FE459A">
      <w:pPr>
        <w:numPr>
          <w:ilvl w:val="0"/>
          <w:numId w:val="37"/>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Образац трошкова припреме понуде , ако понуђач захтева надокнаду трошкова у складу са чл.88 Закона</w:t>
      </w:r>
    </w:p>
    <w:p w:rsidR="001D232C" w:rsidRPr="005A46D7" w:rsidRDefault="001D232C" w:rsidP="00FE459A">
      <w:pPr>
        <w:numPr>
          <w:ilvl w:val="0"/>
          <w:numId w:val="37"/>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Изјава о независној понуди </w:t>
      </w:r>
    </w:p>
    <w:p w:rsidR="001D232C" w:rsidRPr="005A46D7" w:rsidRDefault="001D232C" w:rsidP="00FE459A">
      <w:pPr>
        <w:numPr>
          <w:ilvl w:val="0"/>
          <w:numId w:val="37"/>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 xml:space="preserve">Изјава у складу са чланом 75. став 2. Закона </w:t>
      </w:r>
    </w:p>
    <w:p w:rsidR="00827E5C" w:rsidRPr="00A4220C" w:rsidRDefault="001D232C" w:rsidP="00FE459A">
      <w:pPr>
        <w:numPr>
          <w:ilvl w:val="0"/>
          <w:numId w:val="37"/>
        </w:numPr>
        <w:tabs>
          <w:tab w:val="left" w:pos="567"/>
        </w:tabs>
        <w:spacing w:after="0" w:line="240" w:lineRule="auto"/>
        <w:jc w:val="both"/>
        <w:rPr>
          <w:rFonts w:ascii="Arial" w:eastAsia="TimesNewRomanPS-BoldMT" w:hAnsi="Arial" w:cs="Arial"/>
          <w:bCs/>
          <w:lang w:val="en-US"/>
        </w:rPr>
      </w:pPr>
      <w:r w:rsidRPr="005A46D7">
        <w:rPr>
          <w:rFonts w:ascii="Arial" w:eastAsia="TimesNewRomanPS-BoldMT" w:hAnsi="Arial" w:cs="Arial"/>
          <w:bCs/>
          <w:lang w:val="en-US"/>
        </w:rPr>
        <w:t>Докази о испуњености услова из чл. 75. Закона у складу са чланом 77. Закона и Одељком 5. конкурсне документације</w:t>
      </w:r>
    </w:p>
    <w:p w:rsidR="001D232C" w:rsidRPr="00DF70FC" w:rsidRDefault="001D232C" w:rsidP="00FE459A">
      <w:pPr>
        <w:numPr>
          <w:ilvl w:val="0"/>
          <w:numId w:val="37"/>
        </w:numPr>
        <w:tabs>
          <w:tab w:val="left" w:pos="567"/>
        </w:tabs>
        <w:spacing w:after="0" w:line="240" w:lineRule="auto"/>
        <w:jc w:val="both"/>
        <w:rPr>
          <w:rFonts w:ascii="Arial" w:eastAsia="Times New Roman" w:hAnsi="Arial" w:cs="Times New Roman"/>
          <w:lang w:val="ru-RU"/>
        </w:rPr>
      </w:pPr>
      <w:r w:rsidRPr="00DF70FC">
        <w:rPr>
          <w:rFonts w:ascii="Arial" w:eastAsia="TimesNewRomanPS-BoldMT" w:hAnsi="Arial" w:cs="Arial"/>
          <w:bCs/>
          <w:lang w:val="en-US"/>
        </w:rPr>
        <w:t>Потписан /печатом оверен модел Уговора</w:t>
      </w:r>
      <w:r w:rsidRPr="00DF70FC">
        <w:rPr>
          <w:rFonts w:ascii="Arial" w:eastAsia="Times New Roman" w:hAnsi="Arial" w:cs="Times New Roman"/>
          <w:lang w:val="sr-Cyrl-RS"/>
        </w:rPr>
        <w:t>.</w:t>
      </w:r>
    </w:p>
    <w:p w:rsidR="00C14461" w:rsidRPr="0077583B" w:rsidRDefault="009A72CC" w:rsidP="00FE459A">
      <w:pPr>
        <w:numPr>
          <w:ilvl w:val="0"/>
          <w:numId w:val="37"/>
        </w:numPr>
        <w:tabs>
          <w:tab w:val="left" w:pos="567"/>
        </w:tabs>
        <w:spacing w:after="0" w:line="240" w:lineRule="auto"/>
        <w:jc w:val="both"/>
        <w:rPr>
          <w:rFonts w:ascii="Arial" w:eastAsia="Times New Roman" w:hAnsi="Arial" w:cs="Times New Roman"/>
          <w:lang w:val="ru-RU"/>
        </w:rPr>
      </w:pPr>
      <w:r w:rsidRPr="0077583B">
        <w:rPr>
          <w:rFonts w:ascii="Arial" w:eastAsia="Times New Roman" w:hAnsi="Arial" w:cs="Times New Roman"/>
          <w:lang w:val="ru-RU"/>
        </w:rPr>
        <w:t>предлог плана контроле квалитета</w:t>
      </w: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D232C" w:rsidRPr="005A46D7" w:rsidRDefault="001D232C" w:rsidP="001D232C">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bookmarkStart w:id="8" w:name="_Toc441651580"/>
      <w:bookmarkStart w:id="9" w:name="_Toc442559891"/>
    </w:p>
    <w:p w:rsidR="00C14461" w:rsidRPr="005A46D7" w:rsidRDefault="00C14461" w:rsidP="001D232C">
      <w:pPr>
        <w:tabs>
          <w:tab w:val="left" w:pos="567"/>
        </w:tabs>
        <w:spacing w:after="0" w:line="240" w:lineRule="auto"/>
        <w:jc w:val="both"/>
        <w:rPr>
          <w:rFonts w:ascii="Arial" w:eastAsia="Times New Roman" w:hAnsi="Arial" w:cs="Arial"/>
          <w:lang w:val="ru-RU"/>
        </w:rPr>
      </w:pPr>
    </w:p>
    <w:p w:rsidR="001D232C" w:rsidRPr="005A46D7" w:rsidRDefault="001D232C" w:rsidP="00FE459A">
      <w:pPr>
        <w:pStyle w:val="ListParagraph"/>
        <w:numPr>
          <w:ilvl w:val="1"/>
          <w:numId w:val="52"/>
        </w:numPr>
        <w:tabs>
          <w:tab w:val="left" w:pos="567"/>
        </w:tabs>
        <w:jc w:val="both"/>
        <w:rPr>
          <w:rFonts w:ascii="Arial" w:hAnsi="Arial" w:cs="Arial"/>
          <w:lang w:val="ru-RU"/>
        </w:rPr>
      </w:pPr>
      <w:r w:rsidRPr="005A46D7">
        <w:rPr>
          <w:rFonts w:ascii="Arial" w:hAnsi="Arial" w:cs="Arial"/>
          <w:b/>
          <w:lang w:val="en-US"/>
        </w:rPr>
        <w:t xml:space="preserve"> Подношење и отварање понуда</w:t>
      </w:r>
      <w:bookmarkEnd w:id="8"/>
      <w:bookmarkEnd w:id="9"/>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sr-Cyrl-CS"/>
        </w:rPr>
      </w:pPr>
      <w:r w:rsidRPr="005A46D7">
        <w:rPr>
          <w:rFonts w:ascii="Arial" w:eastAsia="Times New Roman" w:hAnsi="Arial" w:cs="Arial"/>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A46D7">
        <w:rPr>
          <w:rFonts w:ascii="Arial" w:eastAsia="Times New Roman" w:hAnsi="Arial" w:cs="Arial"/>
          <w:lang w:val="sr-Cyrl-CS"/>
        </w:rPr>
        <w:t>.</w:t>
      </w:r>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sr-Cyrl-CS"/>
        </w:rPr>
      </w:pPr>
      <w:r w:rsidRPr="005A46D7">
        <w:rPr>
          <w:rFonts w:ascii="Arial" w:eastAsia="Times New Roman" w:hAnsi="Arial" w:cs="Arial"/>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Default="001D232C" w:rsidP="001D232C">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5A46D7">
        <w:rPr>
          <w:rFonts w:ascii="Arial" w:eastAsia="Times New Roman" w:hAnsi="Arial" w:cs="Arial"/>
          <w:lang w:val="ru-RU"/>
        </w:rPr>
        <w:t xml:space="preserve">ул. </w:t>
      </w:r>
      <w:r w:rsidRPr="005A46D7">
        <w:rPr>
          <w:rFonts w:ascii="Arial" w:eastAsia="Times New Roman" w:hAnsi="Arial" w:cs="Arial"/>
          <w:lang w:val="sr-Latn-CS"/>
        </w:rPr>
        <w:t>Богољуба Урошевића Црног бр. 44, Обреновац</w:t>
      </w:r>
      <w:r w:rsidRPr="005A46D7">
        <w:rPr>
          <w:rFonts w:ascii="Arial" w:eastAsia="Times New Roman" w:hAnsi="Arial" w:cs="Arial"/>
          <w:lang w:val="en-US"/>
        </w:rPr>
        <w:t>.</w:t>
      </w:r>
    </w:p>
    <w:p w:rsidR="00DF67B2" w:rsidRPr="00DF67B2" w:rsidRDefault="00DF67B2"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Комисија за јавну набавку води записник о отварању понуда у који се уносе подаци у складу са Законом.</w:t>
      </w:r>
    </w:p>
    <w:p w:rsidR="001D232C" w:rsidRPr="005A46D7" w:rsidRDefault="001D232C" w:rsidP="001D232C">
      <w:pPr>
        <w:tabs>
          <w:tab w:val="left" w:pos="567"/>
        </w:tabs>
        <w:spacing w:after="0" w:line="240" w:lineRule="auto"/>
        <w:jc w:val="both"/>
        <w:rPr>
          <w:rFonts w:ascii="Arial" w:eastAsia="Times New Roman" w:hAnsi="Arial" w:cs="Arial"/>
          <w:lang w:val="sr-Cyrl-RS"/>
        </w:rPr>
      </w:pPr>
    </w:p>
    <w:p w:rsidR="001D232C" w:rsidRPr="005A46D7" w:rsidRDefault="001D232C" w:rsidP="001D232C">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Записник о отварању понуд</w:t>
      </w:r>
      <w:r w:rsidR="00C14461" w:rsidRPr="005A46D7">
        <w:rPr>
          <w:rFonts w:ascii="Arial" w:eastAsia="Times New Roman" w:hAnsi="Arial" w:cs="Arial"/>
          <w:lang w:val="sr-Cyrl-RS"/>
        </w:rPr>
        <w:t>е</w:t>
      </w:r>
      <w:r w:rsidRPr="005A46D7">
        <w:rPr>
          <w:rFonts w:ascii="Arial" w:eastAsia="Times New Roman" w:hAnsi="Arial" w:cs="Arial"/>
          <w:lang w:val="en-US"/>
        </w:rPr>
        <w:t xml:space="preserve"> потписују чланови комисије и присутни овлашћени представници понуђача, који преузимају примерак записника.</w:t>
      </w:r>
    </w:p>
    <w:p w:rsidR="001D232C" w:rsidRPr="005A46D7" w:rsidRDefault="001D232C" w:rsidP="001D232C">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en-US"/>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w:t>
      </w:r>
      <w:r w:rsidR="00C14461" w:rsidRPr="005A46D7">
        <w:rPr>
          <w:rFonts w:ascii="Arial" w:eastAsia="Times New Roman" w:hAnsi="Arial" w:cs="Arial"/>
          <w:lang w:val="sr-Cyrl-RS"/>
        </w:rPr>
        <w:t>е</w:t>
      </w:r>
      <w:r w:rsidRPr="005A46D7">
        <w:rPr>
          <w:rFonts w:ascii="Arial" w:eastAsia="Times New Roman" w:hAnsi="Arial" w:cs="Arial"/>
          <w:lang w:val="en-US"/>
        </w:rPr>
        <w:t xml:space="preserve"> понуђач</w:t>
      </w:r>
      <w:r w:rsidR="00C14461" w:rsidRPr="005A46D7">
        <w:rPr>
          <w:rFonts w:ascii="Arial" w:eastAsia="Times New Roman" w:hAnsi="Arial" w:cs="Arial"/>
          <w:lang w:val="sr-Cyrl-RS"/>
        </w:rPr>
        <w:t>у уколико</w:t>
      </w:r>
      <w:r w:rsidRPr="005A46D7">
        <w:rPr>
          <w:rFonts w:ascii="Arial" w:eastAsia="Times New Roman" w:hAnsi="Arial" w:cs="Arial"/>
          <w:lang w:val="en-US"/>
        </w:rPr>
        <w:t xml:space="preserve"> </w:t>
      </w:r>
      <w:r w:rsidR="00C14461" w:rsidRPr="005A46D7">
        <w:rPr>
          <w:rFonts w:ascii="Arial" w:eastAsia="Times New Roman" w:hAnsi="Arial" w:cs="Arial"/>
          <w:lang w:val="sr-Cyrl-RS"/>
        </w:rPr>
        <w:t>није</w:t>
      </w:r>
      <w:r w:rsidRPr="005A46D7">
        <w:rPr>
          <w:rFonts w:ascii="Arial" w:eastAsia="Times New Roman" w:hAnsi="Arial" w:cs="Arial"/>
          <w:lang w:val="en-US"/>
        </w:rPr>
        <w:t xml:space="preserve"> учествов</w:t>
      </w:r>
      <w:r w:rsidR="00C14461" w:rsidRPr="005A46D7">
        <w:rPr>
          <w:rFonts w:ascii="Arial" w:eastAsia="Times New Roman" w:hAnsi="Arial" w:cs="Arial"/>
          <w:lang w:val="sr-Cyrl-RS"/>
        </w:rPr>
        <w:t xml:space="preserve">ао </w:t>
      </w:r>
      <w:r w:rsidRPr="005A46D7">
        <w:rPr>
          <w:rFonts w:ascii="Arial" w:eastAsia="Times New Roman" w:hAnsi="Arial" w:cs="Arial"/>
          <w:lang w:val="en-US"/>
        </w:rPr>
        <w:t>у поступку отварања понуд</w:t>
      </w:r>
      <w:r w:rsidR="00C14461" w:rsidRPr="005A46D7">
        <w:rPr>
          <w:rFonts w:ascii="Arial" w:eastAsia="Times New Roman" w:hAnsi="Arial" w:cs="Arial"/>
          <w:lang w:val="sr-Cyrl-RS"/>
        </w:rPr>
        <w:t>е</w:t>
      </w:r>
      <w:r w:rsidRPr="005A46D7">
        <w:rPr>
          <w:rFonts w:ascii="Arial" w:eastAsia="Times New Roman" w:hAnsi="Arial" w:cs="Arial"/>
          <w:lang w:val="en-US"/>
        </w:rPr>
        <w:t>.</w:t>
      </w:r>
    </w:p>
    <w:p w:rsidR="001D232C" w:rsidRPr="005A46D7" w:rsidRDefault="001D232C" w:rsidP="001D232C">
      <w:pPr>
        <w:pStyle w:val="ListParagraph"/>
        <w:autoSpaceDE w:val="0"/>
        <w:autoSpaceDN w:val="0"/>
        <w:adjustRightInd w:val="0"/>
        <w:ind w:left="1430"/>
        <w:contextualSpacing/>
        <w:jc w:val="both"/>
        <w:rPr>
          <w:rFonts w:ascii="Arial" w:eastAsia="TimesNewRomanPSMT" w:hAnsi="Arial" w:cs="Arial"/>
          <w:b/>
          <w:i/>
          <w:iCs/>
          <w:sz w:val="22"/>
          <w:szCs w:val="22"/>
          <w:u w:val="single"/>
          <w:lang w:val="sr-Cyrl-RS"/>
        </w:rPr>
      </w:pPr>
    </w:p>
    <w:p w:rsidR="001D232C" w:rsidRPr="005A46D7" w:rsidRDefault="001D232C" w:rsidP="00FE459A">
      <w:pPr>
        <w:pStyle w:val="ListParagraph"/>
        <w:numPr>
          <w:ilvl w:val="1"/>
          <w:numId w:val="52"/>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 xml:space="preserve">Начин подношења понуде </w:t>
      </w:r>
    </w:p>
    <w:p w:rsidR="00B25380" w:rsidRPr="005A46D7" w:rsidRDefault="001D232C" w:rsidP="00B25380">
      <w:pPr>
        <w:autoSpaceDE w:val="0"/>
        <w:autoSpaceDN w:val="0"/>
        <w:adjustRightInd w:val="0"/>
        <w:contextualSpacing/>
        <w:jc w:val="both"/>
        <w:rPr>
          <w:rFonts w:ascii="Arial" w:eastAsia="TimesNewRomanPSMT" w:hAnsi="Arial" w:cs="Arial"/>
          <w:iCs/>
          <w:lang w:val="sr-Cyrl-RS"/>
        </w:rPr>
      </w:pPr>
      <w:r w:rsidRPr="005A46D7">
        <w:rPr>
          <w:rFonts w:ascii="Arial" w:eastAsia="TimesNewRomanPSMT" w:hAnsi="Arial" w:cs="Arial"/>
          <w:iCs/>
          <w:lang w:val="sr-Cyrl-RS"/>
        </w:rPr>
        <w:t>Понуђач може поднети само једну понуду.</w:t>
      </w:r>
    </w:p>
    <w:p w:rsidR="001D232C" w:rsidRPr="005A46D7" w:rsidRDefault="001D232C" w:rsidP="00B25380">
      <w:pPr>
        <w:autoSpaceDE w:val="0"/>
        <w:autoSpaceDN w:val="0"/>
        <w:adjustRightInd w:val="0"/>
        <w:contextualSpacing/>
        <w:jc w:val="both"/>
        <w:rPr>
          <w:rFonts w:ascii="Arial" w:eastAsia="TimesNewRomanPSMT" w:hAnsi="Arial" w:cs="Arial"/>
          <w:iCs/>
          <w:lang w:val="sr-Cyrl-RS"/>
        </w:rPr>
      </w:pPr>
      <w:r w:rsidRPr="005A46D7">
        <w:rPr>
          <w:rFonts w:ascii="Arial" w:eastAsia="TimesNewRomanPSMT" w:hAnsi="Arial" w:cs="Arial"/>
          <w:iCs/>
          <w:lang w:val="sr-Cyrl-RS"/>
        </w:rPr>
        <w:t>Понуђач може понуду поднети:  самостално.</w:t>
      </w:r>
    </w:p>
    <w:p w:rsidR="00BF0BB8" w:rsidRPr="005A46D7" w:rsidRDefault="00BF0BB8" w:rsidP="00BF0BB8">
      <w:pPr>
        <w:suppressAutoHyphens/>
        <w:spacing w:after="0" w:line="240" w:lineRule="auto"/>
        <w:jc w:val="both"/>
        <w:rPr>
          <w:rFonts w:ascii="Arial" w:eastAsia="Times New Roman" w:hAnsi="Arial" w:cs="Arial"/>
          <w:lang w:val="sr-Cyrl-CS" w:eastAsia="ar-SA"/>
        </w:rPr>
      </w:pPr>
    </w:p>
    <w:p w:rsidR="00BF0BB8" w:rsidRPr="005A46D7" w:rsidRDefault="00B25380" w:rsidP="00FE459A">
      <w:pPr>
        <w:pStyle w:val="ListParagraph"/>
        <w:numPr>
          <w:ilvl w:val="1"/>
          <w:numId w:val="52"/>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Измене, допуне и опозив понуде</w:t>
      </w:r>
    </w:p>
    <w:p w:rsidR="00AD2EB9" w:rsidRPr="005A46D7" w:rsidRDefault="00AD2EB9" w:rsidP="00AD2EB9">
      <w:pPr>
        <w:autoSpaceDE w:val="0"/>
        <w:autoSpaceDN w:val="0"/>
        <w:adjustRightInd w:val="0"/>
        <w:spacing w:after="0" w:line="240" w:lineRule="auto"/>
        <w:ind w:left="1130"/>
        <w:contextualSpacing/>
        <w:jc w:val="both"/>
        <w:rPr>
          <w:rFonts w:ascii="Arial" w:eastAsia="Times New Roman" w:hAnsi="Arial" w:cs="Arial"/>
          <w:b/>
          <w:bCs/>
          <w:i/>
          <w:u w:val="single"/>
          <w:lang w:val="sr-Cyrl-RS" w:eastAsia="ar-SA"/>
        </w:rPr>
      </w:pPr>
    </w:p>
    <w:p w:rsidR="00C14461" w:rsidRPr="005A46D7" w:rsidRDefault="00C14461" w:rsidP="00C14461">
      <w:pPr>
        <w:spacing w:after="0" w:line="240" w:lineRule="auto"/>
        <w:ind w:right="-19"/>
        <w:outlineLvl w:val="0"/>
        <w:rPr>
          <w:rFonts w:ascii="Arial" w:eastAsia="Times New Roman" w:hAnsi="Arial" w:cs="Arial"/>
          <w:b/>
          <w:lang w:val="sr-Cyrl-RS"/>
        </w:rPr>
      </w:pPr>
      <w:r w:rsidRPr="005A46D7">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538A0">
        <w:rPr>
          <w:rFonts w:ascii="Arial" w:eastAsia="Times New Roman" w:hAnsi="Arial" w:cs="Arial"/>
          <w:lang w:val="ru-RU"/>
        </w:rPr>
        <w:t>услуга</w:t>
      </w:r>
      <w:r w:rsidRPr="005A46D7">
        <w:rPr>
          <w:rFonts w:ascii="Arial" w:eastAsia="Times New Roman" w:hAnsi="Arial" w:cs="Arial"/>
          <w:lang w:val="ru-RU"/>
        </w:rPr>
        <w:t>:</w:t>
      </w:r>
      <w:r w:rsidRPr="005A46D7">
        <w:rPr>
          <w:rFonts w:ascii="Arial" w:eastAsia="Calibri" w:hAnsi="Arial" w:cs="Arial"/>
          <w:lang w:val="sr-Cyrl-CS"/>
        </w:rPr>
        <w:t xml:space="preserve"> </w:t>
      </w:r>
      <w:r w:rsidRPr="005A46D7">
        <w:rPr>
          <w:rFonts w:ascii="Arial" w:eastAsia="Times New Roman" w:hAnsi="Arial" w:cs="Arial"/>
          <w:lang w:val="ru-RU"/>
        </w:rPr>
        <w:t>- „</w:t>
      </w:r>
      <w:r w:rsidR="000C2C6A">
        <w:rPr>
          <w:rFonts w:ascii="Arial" w:eastAsia="Times New Roman" w:hAnsi="Arial" w:cs="Arial"/>
          <w:lang w:val="ru-RU"/>
        </w:rPr>
        <w:t>Поправка унутрашњег блока у фабрици за напојне пумпе ТЕНТ-А3-А6</w:t>
      </w:r>
      <w:r w:rsidRPr="005A46D7">
        <w:rPr>
          <w:rFonts w:ascii="Arial" w:eastAsia="Times New Roman" w:hAnsi="Arial" w:cs="Arial"/>
          <w:lang w:val="ru-RU"/>
        </w:rPr>
        <w:t xml:space="preserve">“ ЈН бр. </w:t>
      </w:r>
      <w:r w:rsidR="000C2C6A">
        <w:rPr>
          <w:rFonts w:ascii="Arial" w:eastAsia="Times New Roman" w:hAnsi="Arial" w:cs="Arial"/>
          <w:lang w:val="ru-RU"/>
        </w:rPr>
        <w:t>3000/1373/2018 (3215/2018)</w:t>
      </w:r>
      <w:r w:rsidRPr="005A46D7">
        <w:rPr>
          <w:rFonts w:ascii="Arial" w:eastAsia="Times New Roman" w:hAnsi="Arial" w:cs="Arial"/>
          <w:lang w:val="ru-RU"/>
        </w:rPr>
        <w:t xml:space="preserve"> – НЕ ОТВАРАТИ“.“.</w:t>
      </w:r>
    </w:p>
    <w:p w:rsidR="00C14461" w:rsidRPr="005A46D7" w:rsidRDefault="00C14461" w:rsidP="00C14461">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14461" w:rsidRPr="005A46D7" w:rsidRDefault="00C14461" w:rsidP="00C14461">
      <w:pPr>
        <w:tabs>
          <w:tab w:val="left" w:pos="567"/>
        </w:tabs>
        <w:spacing w:after="0" w:line="240" w:lineRule="auto"/>
        <w:jc w:val="both"/>
        <w:rPr>
          <w:rFonts w:ascii="Arial" w:eastAsia="Times New Roman" w:hAnsi="Arial" w:cs="Arial"/>
          <w:lang w:val="sr-Cyrl-RS"/>
        </w:rPr>
      </w:pPr>
    </w:p>
    <w:p w:rsidR="00C14461" w:rsidRPr="005A46D7" w:rsidRDefault="00C14461" w:rsidP="00C14461">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538A0">
        <w:rPr>
          <w:rFonts w:ascii="Arial" w:eastAsia="Times New Roman" w:hAnsi="Arial" w:cs="Arial"/>
          <w:lang w:val="en-US"/>
        </w:rPr>
        <w:t>услуга</w:t>
      </w:r>
      <w:r w:rsidRPr="005A46D7">
        <w:rPr>
          <w:rFonts w:ascii="Arial" w:eastAsia="Times New Roman" w:hAnsi="Arial" w:cs="Arial"/>
          <w:lang w:val="en-US"/>
        </w:rPr>
        <w:t xml:space="preserve">: </w:t>
      </w:r>
      <w:r w:rsidRPr="005A46D7">
        <w:rPr>
          <w:rFonts w:ascii="Arial" w:eastAsia="Times New Roman" w:hAnsi="Arial" w:cs="Arial"/>
          <w:lang w:val="ru-RU"/>
        </w:rPr>
        <w:t>- „</w:t>
      </w:r>
      <w:r w:rsidR="000C2C6A">
        <w:rPr>
          <w:rFonts w:ascii="Arial" w:eastAsia="Times New Roman" w:hAnsi="Arial" w:cs="Arial"/>
          <w:lang w:val="ru-RU"/>
        </w:rPr>
        <w:t>Поправка унутрашњег блока у фабрици за напојне пумпе ТЕНТ-А3-А6</w:t>
      </w:r>
      <w:r w:rsidRPr="005A46D7">
        <w:rPr>
          <w:rFonts w:ascii="Arial" w:eastAsia="Times New Roman" w:hAnsi="Arial" w:cs="Arial"/>
          <w:lang w:val="ru-RU"/>
        </w:rPr>
        <w:t xml:space="preserve">“ ЈН бр. </w:t>
      </w:r>
      <w:r w:rsidR="000C2C6A">
        <w:rPr>
          <w:rFonts w:ascii="Arial" w:eastAsia="Times New Roman" w:hAnsi="Arial" w:cs="Arial"/>
          <w:lang w:val="ru-RU"/>
        </w:rPr>
        <w:t>3000/1373/2018 (3215/2018)</w:t>
      </w:r>
      <w:r w:rsidRPr="005A46D7">
        <w:rPr>
          <w:rFonts w:ascii="Arial" w:eastAsia="Times New Roman" w:hAnsi="Arial" w:cs="Arial"/>
          <w:lang w:val="ru-RU"/>
        </w:rPr>
        <w:t xml:space="preserve"> – НЕ ОТВАРАТИ“.</w:t>
      </w:r>
    </w:p>
    <w:p w:rsidR="00C14461" w:rsidRPr="005A46D7" w:rsidRDefault="00C14461" w:rsidP="00C14461">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C1DE7" w:rsidRPr="005A46D7" w:rsidRDefault="003C1DE7" w:rsidP="003C1DE7">
      <w:pPr>
        <w:rPr>
          <w:rFonts w:ascii="Arial" w:eastAsia="TimesNewRomanPSMT" w:hAnsi="Arial" w:cs="Arial"/>
          <w:bCs/>
          <w:iCs/>
          <w:lang w:val="sr-Cyrl-RS"/>
        </w:rPr>
      </w:pPr>
      <w:r w:rsidRPr="005A46D7">
        <w:rPr>
          <w:rFonts w:ascii="Arial" w:eastAsia="TimesNewRomanPSMT" w:hAnsi="Arial" w:cs="Arial"/>
          <w:bCs/>
          <w:iCs/>
          <w:lang w:val="sr-Cyrl-RS"/>
        </w:rPr>
        <w:t>Набавка није обликована по партијама.</w:t>
      </w:r>
    </w:p>
    <w:p w:rsidR="003C1DE7" w:rsidRPr="005A46D7" w:rsidRDefault="003C1DE7" w:rsidP="00FE459A">
      <w:pPr>
        <w:pStyle w:val="ListParagraph"/>
        <w:numPr>
          <w:ilvl w:val="1"/>
          <w:numId w:val="52"/>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Понуда са варијантама</w:t>
      </w:r>
    </w:p>
    <w:p w:rsidR="003C1DE7" w:rsidRPr="005A46D7" w:rsidRDefault="003C1DE7" w:rsidP="003C1DE7">
      <w:pPr>
        <w:pStyle w:val="ListParagraph"/>
        <w:rPr>
          <w:rFonts w:ascii="Arial" w:eastAsia="TimesNewRomanPSMT" w:hAnsi="Arial" w:cs="Arial"/>
          <w:bCs/>
          <w:iCs/>
          <w:sz w:val="22"/>
          <w:szCs w:val="22"/>
          <w:lang w:val="sr-Cyrl-RS"/>
        </w:rPr>
      </w:pPr>
      <w:r w:rsidRPr="005A46D7">
        <w:rPr>
          <w:rFonts w:ascii="Arial" w:eastAsia="TimesNewRomanPSMT" w:hAnsi="Arial" w:cs="Arial"/>
          <w:bCs/>
          <w:iCs/>
          <w:sz w:val="22"/>
          <w:szCs w:val="22"/>
          <w:lang w:val="sr-Cyrl-RS"/>
        </w:rPr>
        <w:t xml:space="preserve">Понуда са варијантама није дозвољена </w:t>
      </w:r>
    </w:p>
    <w:p w:rsidR="003C1DE7" w:rsidRPr="005A46D7" w:rsidRDefault="003C1DE7" w:rsidP="003C1DE7">
      <w:pPr>
        <w:pStyle w:val="ListParagraph"/>
        <w:rPr>
          <w:rFonts w:ascii="Arial" w:eastAsia="TimesNewRomanPSMT" w:hAnsi="Arial" w:cs="Arial"/>
          <w:b/>
          <w:bCs/>
          <w:iCs/>
          <w:sz w:val="22"/>
          <w:szCs w:val="22"/>
          <w:lang w:val="sr-Cyrl-RS"/>
        </w:rPr>
      </w:pPr>
    </w:p>
    <w:p w:rsidR="00AD2EB9" w:rsidRPr="005A46D7" w:rsidRDefault="003C1DE7" w:rsidP="00FE459A">
      <w:pPr>
        <w:pStyle w:val="ListParagraph"/>
        <w:numPr>
          <w:ilvl w:val="1"/>
          <w:numId w:val="52"/>
        </w:numPr>
        <w:rPr>
          <w:rFonts w:ascii="Arial" w:eastAsia="TimesNewRomanPSMT" w:hAnsi="Arial" w:cs="Arial"/>
          <w:b/>
          <w:bCs/>
          <w:iCs/>
          <w:sz w:val="22"/>
          <w:szCs w:val="22"/>
          <w:lang w:val="sr-Cyrl-RS"/>
        </w:rPr>
      </w:pPr>
      <w:r w:rsidRPr="005A46D7">
        <w:rPr>
          <w:rFonts w:ascii="Arial" w:eastAsia="TimesNewRomanPSMT" w:hAnsi="Arial" w:cs="Arial"/>
          <w:b/>
          <w:bCs/>
          <w:iCs/>
          <w:sz w:val="22"/>
          <w:szCs w:val="22"/>
          <w:lang w:val="sr-Cyrl-RS"/>
        </w:rPr>
        <w:t>Понуђена цена</w:t>
      </w:r>
    </w:p>
    <w:p w:rsidR="003C1DE7" w:rsidRPr="005A46D7" w:rsidRDefault="003C1DE7" w:rsidP="0084159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Цена се исказује у еврима без пореза на додату вредност.</w:t>
      </w:r>
    </w:p>
    <w:p w:rsidR="003C1DE7" w:rsidRPr="005A46D7" w:rsidRDefault="003C1DE7" w:rsidP="0084159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Понуђена цена укључује све трошкове везане за реализацију предметне услуге.</w:t>
      </w:r>
    </w:p>
    <w:p w:rsidR="003C1DE7" w:rsidRPr="005A46D7" w:rsidRDefault="003C1DE7" w:rsidP="0084159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Ако је у понуди исказана неуобичајено ниска цена, Наручилац ће поступити у складу са чланом 92. Закона.</w:t>
      </w:r>
    </w:p>
    <w:p w:rsidR="003C1DE7" w:rsidRPr="005A46D7" w:rsidRDefault="003C1DE7" w:rsidP="00FE459A">
      <w:pPr>
        <w:pStyle w:val="ListParagraph"/>
        <w:keepNext/>
        <w:numPr>
          <w:ilvl w:val="1"/>
          <w:numId w:val="52"/>
        </w:numPr>
        <w:tabs>
          <w:tab w:val="left" w:pos="567"/>
        </w:tabs>
        <w:spacing w:before="120"/>
        <w:jc w:val="both"/>
        <w:outlineLvl w:val="1"/>
        <w:rPr>
          <w:rFonts w:ascii="Arial" w:hAnsi="Arial" w:cs="Arial"/>
          <w:b/>
          <w:sz w:val="22"/>
          <w:szCs w:val="22"/>
          <w:lang w:val="en-US"/>
        </w:rPr>
      </w:pPr>
      <w:r w:rsidRPr="005A46D7">
        <w:rPr>
          <w:rFonts w:ascii="Arial" w:hAnsi="Arial" w:cs="Arial"/>
          <w:b/>
          <w:sz w:val="22"/>
          <w:szCs w:val="22"/>
          <w:lang w:val="en-US"/>
        </w:rPr>
        <w:t>Корекција цене</w:t>
      </w:r>
    </w:p>
    <w:p w:rsidR="003C1DE7" w:rsidRPr="005A46D7" w:rsidRDefault="003C1DE7" w:rsidP="003C1DE7">
      <w:pPr>
        <w:tabs>
          <w:tab w:val="left" w:pos="567"/>
        </w:tabs>
        <w:jc w:val="both"/>
        <w:rPr>
          <w:rFonts w:ascii="Arial" w:hAnsi="Arial" w:cs="Arial"/>
          <w:color w:val="000000"/>
          <w:lang w:val="sr-Cyrl-RS"/>
        </w:rPr>
      </w:pPr>
      <w:r w:rsidRPr="005A46D7">
        <w:rPr>
          <w:rFonts w:ascii="Arial" w:hAnsi="Arial" w:cs="Arial"/>
          <w:color w:val="000000"/>
          <w:lang w:val="en-US"/>
        </w:rPr>
        <w:t>Понуђена цена је фиксна у ЕУР за цео уговорени период и не подлеже никаквој промени.</w:t>
      </w:r>
    </w:p>
    <w:p w:rsidR="003C1DE7" w:rsidRPr="005A46D7" w:rsidRDefault="003C1DE7" w:rsidP="00FE459A">
      <w:pPr>
        <w:pStyle w:val="ListParagraph"/>
        <w:numPr>
          <w:ilvl w:val="1"/>
          <w:numId w:val="52"/>
        </w:numPr>
        <w:rPr>
          <w:rFonts w:ascii="Arial" w:hAnsi="Arial" w:cs="Arial"/>
          <w:b/>
          <w:bCs/>
          <w:sz w:val="22"/>
          <w:szCs w:val="22"/>
          <w:lang w:val="sr-Cyrl-RS" w:eastAsia="ar-SA"/>
        </w:rPr>
      </w:pPr>
      <w:r w:rsidRPr="005A46D7">
        <w:rPr>
          <w:rFonts w:ascii="Arial" w:hAnsi="Arial" w:cs="Arial"/>
          <w:b/>
          <w:bCs/>
          <w:sz w:val="22"/>
          <w:szCs w:val="22"/>
          <w:lang w:val="sr-Cyrl-RS" w:eastAsia="ar-SA"/>
        </w:rPr>
        <w:t xml:space="preserve">Рок  и место извршења </w:t>
      </w:r>
      <w:r w:rsidR="00B538A0">
        <w:rPr>
          <w:rFonts w:ascii="Arial" w:hAnsi="Arial" w:cs="Arial"/>
          <w:b/>
          <w:bCs/>
          <w:sz w:val="22"/>
          <w:szCs w:val="22"/>
          <w:lang w:val="sr-Cyrl-RS" w:eastAsia="ar-SA"/>
        </w:rPr>
        <w:t>услуга</w:t>
      </w:r>
      <w:r w:rsidRPr="005A46D7">
        <w:rPr>
          <w:rFonts w:ascii="Arial" w:hAnsi="Arial" w:cs="Arial"/>
          <w:b/>
          <w:bCs/>
          <w:sz w:val="22"/>
          <w:szCs w:val="22"/>
          <w:lang w:val="sr-Cyrl-RS" w:eastAsia="ar-SA"/>
        </w:rPr>
        <w:t xml:space="preserve"> </w:t>
      </w:r>
    </w:p>
    <w:p w:rsidR="00FF7D6D" w:rsidRPr="00FF7D6D" w:rsidRDefault="00FF7D6D" w:rsidP="00FF7D6D">
      <w:pPr>
        <w:autoSpaceDE w:val="0"/>
        <w:autoSpaceDN w:val="0"/>
        <w:adjustRightInd w:val="0"/>
        <w:spacing w:before="120" w:after="100" w:afterAutospacing="1" w:line="240" w:lineRule="auto"/>
        <w:contextualSpacing/>
        <w:jc w:val="both"/>
        <w:rPr>
          <w:rFonts w:ascii="Arial" w:eastAsia="Times New Roman" w:hAnsi="Arial" w:cs="Times New Roman"/>
          <w:lang w:val="sr-Cyrl-RS" w:eastAsia="ar-SA"/>
        </w:rPr>
      </w:pPr>
      <w:r w:rsidRPr="00FF7D6D">
        <w:rPr>
          <w:rFonts w:ascii="Arial" w:eastAsia="Times New Roman" w:hAnsi="Arial" w:cs="Times New Roman"/>
          <w:lang w:val="sr-Cyrl-RS" w:eastAsia="ar-SA"/>
        </w:rPr>
        <w:t>Рoк извршeњa услугe нe мoжe бити дужи oд 40 недеља oд дaнa преузимања унутрашњег блока напојне пумпе.</w:t>
      </w:r>
    </w:p>
    <w:p w:rsidR="00FF7D6D" w:rsidRDefault="00FF7D6D" w:rsidP="00FF7D6D">
      <w:pPr>
        <w:autoSpaceDE w:val="0"/>
        <w:autoSpaceDN w:val="0"/>
        <w:adjustRightInd w:val="0"/>
        <w:spacing w:before="120" w:after="100" w:afterAutospacing="1" w:line="240" w:lineRule="auto"/>
        <w:contextualSpacing/>
        <w:jc w:val="both"/>
        <w:rPr>
          <w:rFonts w:ascii="Arial" w:eastAsia="Times New Roman" w:hAnsi="Arial" w:cs="Times New Roman"/>
          <w:lang w:val="sr-Cyrl-RS" w:eastAsia="ar-SA"/>
        </w:rPr>
      </w:pPr>
      <w:r w:rsidRPr="00FF7D6D">
        <w:rPr>
          <w:rFonts w:ascii="Arial" w:eastAsia="Times New Roman" w:hAnsi="Arial" w:cs="Times New Roman"/>
          <w:lang w:val="sr-Cyrl-RS" w:eastAsia="ar-SA"/>
        </w:rPr>
        <w:t>Преузимања унутрашњег блока обавиће се најкасније у року од 30 дана од дана закључења уговора.</w:t>
      </w:r>
    </w:p>
    <w:p w:rsidR="00FF7D6D" w:rsidRPr="00FF7D6D" w:rsidRDefault="00FF7D6D" w:rsidP="00FF7D6D">
      <w:pPr>
        <w:autoSpaceDE w:val="0"/>
        <w:autoSpaceDN w:val="0"/>
        <w:adjustRightInd w:val="0"/>
        <w:spacing w:before="120" w:after="100" w:afterAutospacing="1" w:line="240" w:lineRule="auto"/>
        <w:contextualSpacing/>
        <w:jc w:val="both"/>
        <w:rPr>
          <w:rFonts w:ascii="Arial" w:eastAsia="TimesNewRomanPSMT" w:hAnsi="Arial" w:cs="Arial"/>
          <w:bCs/>
          <w:u w:val="single"/>
          <w:lang w:val="sr-Cyrl-CS" w:eastAsia="hr-HR"/>
        </w:rPr>
      </w:pPr>
    </w:p>
    <w:p w:rsidR="003C1DE7" w:rsidRPr="009A72CC" w:rsidRDefault="003C1DE7" w:rsidP="00FF7D6D">
      <w:pPr>
        <w:autoSpaceDE w:val="0"/>
        <w:autoSpaceDN w:val="0"/>
        <w:adjustRightInd w:val="0"/>
        <w:spacing w:before="120" w:after="100" w:afterAutospacing="1" w:line="240" w:lineRule="auto"/>
        <w:contextualSpacing/>
        <w:jc w:val="both"/>
        <w:rPr>
          <w:rFonts w:ascii="Arial" w:eastAsia="TimesNewRomanPSMT" w:hAnsi="Arial" w:cs="Arial"/>
          <w:bCs/>
          <w:u w:val="single"/>
          <w:lang w:val="sr-Cyrl-CS" w:eastAsia="hr-HR"/>
        </w:rPr>
      </w:pPr>
      <w:r w:rsidRPr="009A72CC">
        <w:rPr>
          <w:rFonts w:ascii="Arial" w:eastAsia="TimesNewRomanPSMT" w:hAnsi="Arial" w:cs="Arial"/>
          <w:bCs/>
          <w:color w:val="000000"/>
          <w:u w:val="single"/>
          <w:lang w:val="sr-Cyrl-RS" w:eastAsia="hr-HR"/>
        </w:rPr>
        <w:t xml:space="preserve">Место </w:t>
      </w:r>
      <w:r w:rsidRPr="009A72CC">
        <w:rPr>
          <w:rFonts w:ascii="Arial" w:eastAsia="TimesNewRomanPSMT" w:hAnsi="Arial" w:cs="Arial"/>
          <w:bCs/>
          <w:u w:val="single"/>
          <w:lang w:val="sr-Cyrl-RS" w:eastAsia="hr-HR"/>
        </w:rPr>
        <w:t xml:space="preserve">извршења </w:t>
      </w:r>
      <w:r w:rsidR="00B538A0">
        <w:rPr>
          <w:rFonts w:ascii="Arial" w:eastAsia="TimesNewRomanPSMT" w:hAnsi="Arial" w:cs="Arial"/>
          <w:bCs/>
          <w:u w:val="single"/>
          <w:lang w:val="sr-Cyrl-RS" w:eastAsia="hr-HR"/>
        </w:rPr>
        <w:t>услуга</w:t>
      </w:r>
      <w:r w:rsidRPr="009A72CC">
        <w:rPr>
          <w:rFonts w:ascii="Arial" w:eastAsia="TimesNewRomanPSMT" w:hAnsi="Arial" w:cs="Arial"/>
          <w:bCs/>
          <w:u w:val="single"/>
          <w:lang w:val="sr-Cyrl-RS" w:eastAsia="hr-HR"/>
        </w:rPr>
        <w:t>:</w:t>
      </w:r>
    </w:p>
    <w:p w:rsidR="003C1DE7" w:rsidRPr="009A72CC" w:rsidRDefault="003C1DE7" w:rsidP="003C1DE7">
      <w:pPr>
        <w:autoSpaceDE w:val="0"/>
        <w:autoSpaceDN w:val="0"/>
        <w:adjustRightInd w:val="0"/>
        <w:spacing w:before="120" w:after="100" w:afterAutospacing="1" w:line="240" w:lineRule="auto"/>
        <w:ind w:left="720"/>
        <w:contextualSpacing/>
        <w:jc w:val="both"/>
        <w:rPr>
          <w:rFonts w:ascii="Arial" w:eastAsia="TimesNewRomanPSMT" w:hAnsi="Arial" w:cs="Arial"/>
          <w:bCs/>
          <w:u w:val="single"/>
          <w:lang w:val="sr-Cyrl-CS" w:eastAsia="hr-HR"/>
        </w:rPr>
      </w:pPr>
    </w:p>
    <w:p w:rsidR="006836F8" w:rsidRPr="009A72CC" w:rsidRDefault="006836F8" w:rsidP="00FF7D6D">
      <w:pPr>
        <w:autoSpaceDE w:val="0"/>
        <w:autoSpaceDN w:val="0"/>
        <w:adjustRightInd w:val="0"/>
        <w:spacing w:after="0" w:line="240" w:lineRule="auto"/>
        <w:ind w:right="28"/>
        <w:contextualSpacing/>
        <w:rPr>
          <w:rFonts w:ascii="Arial" w:eastAsia="TimesNewRomanPSMT" w:hAnsi="Arial" w:cs="Arial"/>
          <w:bCs/>
          <w:color w:val="000000"/>
          <w:lang w:val="sr-Cyrl-RS"/>
        </w:rPr>
      </w:pPr>
      <w:r w:rsidRPr="009A72CC">
        <w:rPr>
          <w:rFonts w:ascii="Arial" w:eastAsia="TimesNewRomanPSMT" w:hAnsi="Arial" w:cs="Arial"/>
          <w:bCs/>
          <w:color w:val="000000"/>
          <w:lang w:val="sr-Cyrl-RS"/>
        </w:rPr>
        <w:t xml:space="preserve">Место извршења </w:t>
      </w:r>
      <w:r w:rsidR="00B538A0">
        <w:rPr>
          <w:rFonts w:ascii="Arial" w:eastAsia="TimesNewRomanPSMT" w:hAnsi="Arial" w:cs="Arial"/>
          <w:bCs/>
          <w:color w:val="000000"/>
          <w:lang w:val="sr-Cyrl-RS"/>
        </w:rPr>
        <w:t>услуга</w:t>
      </w:r>
      <w:r w:rsidRPr="009A72CC">
        <w:rPr>
          <w:rFonts w:ascii="Arial" w:eastAsia="TimesNewRomanPSMT" w:hAnsi="Arial" w:cs="Arial"/>
          <w:bCs/>
          <w:color w:val="000000"/>
          <w:lang w:val="sr-Cyrl-RS"/>
        </w:rPr>
        <w:t>:</w:t>
      </w:r>
      <w:r w:rsidRPr="009A72CC">
        <w:rPr>
          <w:rFonts w:ascii="Arial" w:eastAsia="TimesNewRomanPSMT" w:hAnsi="Arial" w:cs="Arial"/>
          <w:bCs/>
          <w:color w:val="000000"/>
        </w:rPr>
        <w:t xml:space="preserve"> </w:t>
      </w:r>
      <w:r w:rsidR="00FF7D6D">
        <w:rPr>
          <w:rFonts w:ascii="Arial" w:eastAsia="TimesNewRomanPSMT" w:hAnsi="Arial" w:cs="Arial"/>
          <w:bCs/>
          <w:color w:val="000000"/>
          <w:lang w:val="sr-Cyrl-RS"/>
        </w:rPr>
        <w:t>сервисни центар Понуђача.</w:t>
      </w:r>
    </w:p>
    <w:p w:rsidR="006836F8" w:rsidRPr="009A72CC" w:rsidRDefault="006836F8" w:rsidP="00FF7D6D">
      <w:pPr>
        <w:autoSpaceDE w:val="0"/>
        <w:autoSpaceDN w:val="0"/>
        <w:adjustRightInd w:val="0"/>
        <w:spacing w:after="0" w:line="240" w:lineRule="auto"/>
        <w:ind w:right="28"/>
        <w:contextualSpacing/>
        <w:jc w:val="both"/>
        <w:rPr>
          <w:rFonts w:ascii="Arial" w:eastAsia="TimesNewRomanPSMT" w:hAnsi="Arial" w:cs="Arial"/>
          <w:bCs/>
          <w:color w:val="FF0000"/>
          <w:lang w:val="ru-RU"/>
        </w:rPr>
      </w:pPr>
      <w:r w:rsidRPr="009A72CC">
        <w:rPr>
          <w:rFonts w:ascii="Arial" w:eastAsia="TimesNewRomanPSMT" w:hAnsi="Arial" w:cs="Arial"/>
          <w:bCs/>
          <w:color w:val="000000"/>
          <w:lang w:val="ru-RU"/>
        </w:rPr>
        <w:t xml:space="preserve">Обавеза Наручиоца је да </w:t>
      </w:r>
      <w:r w:rsidRPr="009A72CC">
        <w:rPr>
          <w:rFonts w:ascii="Arial" w:eastAsia="TimesNewRomanPSMT" w:hAnsi="Arial" w:cs="Arial"/>
          <w:bCs/>
          <w:lang w:val="ru-RU"/>
        </w:rPr>
        <w:t>изврш</w:t>
      </w:r>
      <w:r w:rsidRPr="009A72CC">
        <w:rPr>
          <w:rFonts w:ascii="Arial" w:eastAsia="TimesNewRomanPSMT" w:hAnsi="Arial" w:cs="Arial"/>
          <w:bCs/>
          <w:lang w:val="sr-Cyrl-RS"/>
        </w:rPr>
        <w:t>и</w:t>
      </w:r>
      <w:r w:rsidRPr="009A72CC">
        <w:rPr>
          <w:rFonts w:ascii="Arial" w:eastAsia="TimesNewRomanPSMT" w:hAnsi="Arial" w:cs="Arial"/>
          <w:bCs/>
          <w:lang w:val="ru-RU"/>
        </w:rPr>
        <w:t xml:space="preserve"> утовар</w:t>
      </w:r>
      <w:r w:rsidRPr="009A72CC">
        <w:rPr>
          <w:rFonts w:ascii="Arial" w:eastAsia="TimesNewRomanPSMT" w:hAnsi="Arial" w:cs="Arial"/>
          <w:bCs/>
        </w:rPr>
        <w:t xml:space="preserve"> </w:t>
      </w:r>
      <w:r w:rsidRPr="009A72CC">
        <w:rPr>
          <w:rFonts w:ascii="Arial" w:eastAsia="TimesNewRomanPSMT" w:hAnsi="Arial" w:cs="Arial"/>
          <w:bCs/>
          <w:lang w:val="sr-Cyrl-RS"/>
        </w:rPr>
        <w:t xml:space="preserve">унутрашњег блока напојне пумпе </w:t>
      </w:r>
      <w:r w:rsidRPr="009A72CC">
        <w:rPr>
          <w:rFonts w:ascii="Arial" w:eastAsia="TimesNewRomanPSMT" w:hAnsi="Arial" w:cs="Arial"/>
          <w:bCs/>
          <w:lang w:val="ru-RU"/>
        </w:rPr>
        <w:t xml:space="preserve">на транспортно срдство </w:t>
      </w:r>
      <w:r w:rsidR="00F242EE">
        <w:rPr>
          <w:rFonts w:ascii="Arial" w:eastAsia="TimesNewRomanPSMT" w:hAnsi="Arial" w:cs="Arial"/>
          <w:bCs/>
          <w:lang w:val="ru-RU"/>
        </w:rPr>
        <w:t>Изабраног Понуђача</w:t>
      </w:r>
      <w:r w:rsidRPr="009A72CC">
        <w:rPr>
          <w:rFonts w:ascii="Arial" w:eastAsia="TimesNewRomanPSMT" w:hAnsi="Arial" w:cs="Arial"/>
          <w:bCs/>
          <w:lang w:val="ru-RU"/>
        </w:rPr>
        <w:t>.</w:t>
      </w:r>
    </w:p>
    <w:p w:rsidR="006836F8" w:rsidRPr="009A72CC" w:rsidRDefault="006836F8" w:rsidP="00FF7D6D">
      <w:pPr>
        <w:autoSpaceDE w:val="0"/>
        <w:autoSpaceDN w:val="0"/>
        <w:adjustRightInd w:val="0"/>
        <w:spacing w:after="0" w:line="240" w:lineRule="auto"/>
        <w:ind w:right="28"/>
        <w:contextualSpacing/>
        <w:jc w:val="both"/>
        <w:rPr>
          <w:rFonts w:ascii="Arial" w:eastAsia="TimesNewRomanPSMT" w:hAnsi="Arial" w:cs="Arial"/>
          <w:bCs/>
          <w:color w:val="000000"/>
          <w:lang w:val="ru-RU"/>
        </w:rPr>
      </w:pPr>
      <w:r w:rsidRPr="009A72CC">
        <w:rPr>
          <w:rFonts w:ascii="Arial" w:eastAsia="TimesNewRomanPSMT" w:hAnsi="Arial" w:cs="Arial"/>
          <w:bCs/>
          <w:color w:val="000000"/>
          <w:lang w:val="ru-RU"/>
        </w:rPr>
        <w:t>Преузимање од стране Понуђача извршиће се на паритету  FCA ТЕНТ А , обавеза  Наручиоца је да изврши извозно царињење, а након извршене услуге Понуђач је  у обавези да изврши испоруку на паритету D</w:t>
      </w:r>
      <w:r w:rsidRPr="009A72CC">
        <w:rPr>
          <w:rFonts w:ascii="Arial" w:eastAsia="TimesNewRomanPSMT" w:hAnsi="Arial" w:cs="Arial"/>
          <w:bCs/>
          <w:color w:val="000000"/>
        </w:rPr>
        <w:t>AP</w:t>
      </w:r>
      <w:r w:rsidRPr="009A72CC">
        <w:rPr>
          <w:rFonts w:ascii="Arial" w:eastAsia="TimesNewRomanPSMT" w:hAnsi="Arial" w:cs="Arial"/>
          <w:bCs/>
          <w:color w:val="000000"/>
          <w:lang w:val="ru-RU"/>
        </w:rPr>
        <w:t xml:space="preserve"> TEНТ А  Incoterms 2010 .  </w:t>
      </w:r>
    </w:p>
    <w:p w:rsidR="006836F8" w:rsidRPr="009A72CC" w:rsidRDefault="006836F8" w:rsidP="00FF7D6D">
      <w:pPr>
        <w:autoSpaceDE w:val="0"/>
        <w:autoSpaceDN w:val="0"/>
        <w:adjustRightInd w:val="0"/>
        <w:spacing w:after="0" w:line="240" w:lineRule="auto"/>
        <w:ind w:right="28"/>
        <w:contextualSpacing/>
        <w:jc w:val="both"/>
        <w:rPr>
          <w:rFonts w:ascii="Arial" w:eastAsia="TimesNewRomanPSMT" w:hAnsi="Arial" w:cs="Arial"/>
          <w:bCs/>
          <w:color w:val="000000"/>
          <w:lang w:val="ru-RU"/>
        </w:rPr>
      </w:pPr>
      <w:r w:rsidRPr="009A72CC">
        <w:rPr>
          <w:rFonts w:ascii="Arial" w:eastAsia="TimesNewRomanPSMT" w:hAnsi="Arial" w:cs="Arial"/>
          <w:bCs/>
          <w:color w:val="000000"/>
          <w:lang w:val="ru-RU"/>
        </w:rPr>
        <w:t xml:space="preserve">Обавеза </w:t>
      </w:r>
      <w:r w:rsidR="00F242EE">
        <w:rPr>
          <w:rFonts w:ascii="Arial" w:eastAsia="TimesNewRomanPSMT" w:hAnsi="Arial" w:cs="Arial"/>
          <w:bCs/>
          <w:color w:val="000000"/>
          <w:lang w:val="ru-RU"/>
        </w:rPr>
        <w:t>Изабраног Понуђача</w:t>
      </w:r>
      <w:r w:rsidRPr="009A72CC">
        <w:rPr>
          <w:rFonts w:ascii="Arial" w:eastAsia="TimesNewRomanPSMT" w:hAnsi="Arial" w:cs="Arial"/>
          <w:bCs/>
          <w:color w:val="000000"/>
          <w:lang w:val="ru-RU"/>
        </w:rPr>
        <w:t>:</w:t>
      </w:r>
    </w:p>
    <w:p w:rsidR="006836F8" w:rsidRPr="009A72CC" w:rsidRDefault="006836F8" w:rsidP="00FE459A">
      <w:pPr>
        <w:numPr>
          <w:ilvl w:val="0"/>
          <w:numId w:val="54"/>
        </w:numPr>
        <w:autoSpaceDE w:val="0"/>
        <w:autoSpaceDN w:val="0"/>
        <w:adjustRightInd w:val="0"/>
        <w:spacing w:after="0" w:line="240" w:lineRule="auto"/>
        <w:ind w:right="28"/>
        <w:contextualSpacing/>
        <w:jc w:val="both"/>
        <w:rPr>
          <w:rFonts w:ascii="Arial" w:eastAsia="TimesNewRomanPSMT" w:hAnsi="Arial" w:cs="Arial"/>
          <w:bCs/>
          <w:color w:val="000000"/>
          <w:lang w:val="ru-RU"/>
        </w:rPr>
      </w:pPr>
      <w:r w:rsidRPr="009A72CC">
        <w:rPr>
          <w:rFonts w:ascii="Arial" w:eastAsia="TimesNewRomanPSMT" w:hAnsi="Arial" w:cs="Arial"/>
          <w:bCs/>
          <w:color w:val="000000"/>
          <w:lang w:val="ru-RU"/>
        </w:rPr>
        <w:lastRenderedPageBreak/>
        <w:t>Да обезбеди амбалажу и организује паковања за подизање и утовар унутрашњег блока напојне пумпе.</w:t>
      </w:r>
    </w:p>
    <w:p w:rsidR="006836F8" w:rsidRPr="009A72CC" w:rsidRDefault="006836F8" w:rsidP="00FE459A">
      <w:pPr>
        <w:numPr>
          <w:ilvl w:val="0"/>
          <w:numId w:val="54"/>
        </w:numPr>
        <w:autoSpaceDE w:val="0"/>
        <w:autoSpaceDN w:val="0"/>
        <w:adjustRightInd w:val="0"/>
        <w:spacing w:after="0" w:line="240" w:lineRule="auto"/>
        <w:ind w:right="28"/>
        <w:contextualSpacing/>
        <w:jc w:val="both"/>
        <w:rPr>
          <w:rFonts w:ascii="Arial" w:eastAsia="TimesNewRomanPSMT" w:hAnsi="Arial" w:cs="Arial"/>
          <w:bCs/>
          <w:color w:val="000000"/>
          <w:lang w:val="ru-RU"/>
        </w:rPr>
      </w:pPr>
      <w:r w:rsidRPr="009A72CC">
        <w:rPr>
          <w:rFonts w:ascii="Arial" w:eastAsia="TimesNewRomanPSMT" w:hAnsi="Arial" w:cs="Arial"/>
          <w:bCs/>
          <w:color w:val="000000"/>
          <w:lang w:val="ru-RU"/>
        </w:rPr>
        <w:t>Трнспорт од ТЕНТ А до места извршења услуге</w:t>
      </w:r>
    </w:p>
    <w:p w:rsidR="006836F8" w:rsidRPr="009A72CC" w:rsidRDefault="006836F8" w:rsidP="00FE459A">
      <w:pPr>
        <w:numPr>
          <w:ilvl w:val="0"/>
          <w:numId w:val="54"/>
        </w:numPr>
        <w:autoSpaceDE w:val="0"/>
        <w:autoSpaceDN w:val="0"/>
        <w:adjustRightInd w:val="0"/>
        <w:spacing w:after="0" w:line="240" w:lineRule="auto"/>
        <w:ind w:right="28"/>
        <w:contextualSpacing/>
        <w:jc w:val="both"/>
        <w:rPr>
          <w:rFonts w:ascii="Arial" w:eastAsia="TimesNewRomanPSMT" w:hAnsi="Arial" w:cs="Arial"/>
          <w:bCs/>
          <w:color w:val="000000"/>
          <w:lang w:val="ru-RU"/>
        </w:rPr>
      </w:pPr>
      <w:r w:rsidRPr="009A72CC">
        <w:rPr>
          <w:rFonts w:ascii="Arial" w:eastAsia="TimesNewRomanPSMT" w:hAnsi="Arial" w:cs="Arial"/>
          <w:bCs/>
          <w:color w:val="000000"/>
          <w:lang w:val="ru-RU"/>
        </w:rPr>
        <w:t>Паковање за транспорт након извршења услуге.</w:t>
      </w:r>
    </w:p>
    <w:p w:rsidR="006836F8" w:rsidRPr="009A72CC" w:rsidRDefault="006836F8" w:rsidP="00FE459A">
      <w:pPr>
        <w:numPr>
          <w:ilvl w:val="0"/>
          <w:numId w:val="54"/>
        </w:numPr>
        <w:autoSpaceDE w:val="0"/>
        <w:autoSpaceDN w:val="0"/>
        <w:adjustRightInd w:val="0"/>
        <w:spacing w:after="0" w:line="240" w:lineRule="auto"/>
        <w:ind w:right="28"/>
        <w:contextualSpacing/>
        <w:jc w:val="both"/>
        <w:rPr>
          <w:rFonts w:ascii="Arial" w:eastAsia="TimesNewRomanPSMT" w:hAnsi="Arial" w:cs="Arial"/>
          <w:bCs/>
          <w:color w:val="000000"/>
          <w:lang w:val="ru-RU"/>
        </w:rPr>
      </w:pPr>
      <w:r w:rsidRPr="009A72CC">
        <w:rPr>
          <w:rFonts w:ascii="Arial" w:eastAsia="TimesNewRomanPSMT" w:hAnsi="Arial" w:cs="Arial"/>
          <w:bCs/>
          <w:color w:val="000000"/>
          <w:lang w:val="ru-RU"/>
        </w:rPr>
        <w:t>Утовар на транспортно средство</w:t>
      </w:r>
    </w:p>
    <w:p w:rsidR="006836F8" w:rsidRPr="00DF67B2" w:rsidRDefault="006836F8" w:rsidP="00DF67B2">
      <w:pPr>
        <w:numPr>
          <w:ilvl w:val="0"/>
          <w:numId w:val="54"/>
        </w:numPr>
        <w:autoSpaceDE w:val="0"/>
        <w:autoSpaceDN w:val="0"/>
        <w:adjustRightInd w:val="0"/>
        <w:spacing w:after="0" w:line="240" w:lineRule="auto"/>
        <w:ind w:right="28"/>
        <w:contextualSpacing/>
        <w:jc w:val="both"/>
        <w:rPr>
          <w:rFonts w:ascii="Arial" w:eastAsia="TimesNewRomanPSMT" w:hAnsi="Arial" w:cs="Arial"/>
          <w:bCs/>
          <w:color w:val="000000"/>
          <w:lang w:val="ru-RU"/>
        </w:rPr>
      </w:pPr>
      <w:r w:rsidRPr="009A72CC">
        <w:rPr>
          <w:rFonts w:ascii="Arial" w:eastAsia="TimesNewRomanPSMT" w:hAnsi="Arial" w:cs="Arial"/>
          <w:bCs/>
          <w:color w:val="000000"/>
          <w:lang w:val="ru-RU"/>
        </w:rPr>
        <w:t>Транспорт до ТЕНТ А</w:t>
      </w:r>
    </w:p>
    <w:p w:rsidR="006836F8" w:rsidRPr="009A72CC" w:rsidRDefault="006836F8" w:rsidP="006836F8">
      <w:pPr>
        <w:spacing w:before="120" w:after="120" w:line="240" w:lineRule="auto"/>
        <w:ind w:left="360"/>
        <w:rPr>
          <w:rFonts w:ascii="Arial" w:eastAsia="TimesNewRomanPSMT" w:hAnsi="Arial" w:cs="Arial"/>
          <w:bCs/>
          <w:iCs/>
          <w:color w:val="000000"/>
          <w:lang w:val="sr-Cyrl-CS"/>
        </w:rPr>
      </w:pPr>
      <w:r w:rsidRPr="009A72CC">
        <w:rPr>
          <w:rFonts w:ascii="Arial" w:eastAsia="TimesNewRomanPSMT" w:hAnsi="Arial" w:cs="Arial"/>
          <w:bCs/>
          <w:iCs/>
          <w:color w:val="000000"/>
          <w:lang w:val="sr-Cyrl-CS"/>
        </w:rPr>
        <w:t>Понуђачи који нуде робу на паритету</w:t>
      </w:r>
      <w:r w:rsidRPr="009A72CC">
        <w:rPr>
          <w:rFonts w:ascii="Calibri" w:eastAsia="Calibri" w:hAnsi="Calibri" w:cs="Times New Roman"/>
          <w:color w:val="000000"/>
          <w:lang w:val="sr-Cyrl-CS"/>
        </w:rPr>
        <w:t xml:space="preserve"> </w:t>
      </w:r>
      <w:r w:rsidRPr="009A72CC">
        <w:rPr>
          <w:rFonts w:ascii="Arial" w:eastAsia="TimesNewRomanPSMT" w:hAnsi="Arial" w:cs="Arial"/>
          <w:bCs/>
          <w:iCs/>
          <w:color w:val="000000"/>
        </w:rPr>
        <w:t xml:space="preserve">DAP </w:t>
      </w:r>
      <w:r w:rsidRPr="009A72CC">
        <w:rPr>
          <w:rFonts w:ascii="Arial" w:eastAsia="TimesNewRomanPSMT" w:hAnsi="Arial" w:cs="Arial"/>
          <w:bCs/>
          <w:iCs/>
          <w:color w:val="000000"/>
          <w:lang w:val="sr-Cyrl-CS"/>
        </w:rPr>
        <w:t>TEНТ А  Incoterms 2010 дужни су да уз понуду доставе уз коју наводе да ли робу прати ЕУР1.</w:t>
      </w:r>
    </w:p>
    <w:p w:rsidR="006836F8" w:rsidRPr="009A72CC" w:rsidRDefault="006836F8" w:rsidP="006836F8">
      <w:pPr>
        <w:spacing w:before="120" w:after="120" w:line="240" w:lineRule="auto"/>
        <w:ind w:left="360"/>
        <w:rPr>
          <w:rFonts w:ascii="Arial" w:eastAsia="TimesNewRomanPSMT" w:hAnsi="Arial" w:cs="Arial"/>
          <w:bCs/>
          <w:iCs/>
          <w:color w:val="000000"/>
          <w:lang w:val="sr-Cyrl-CS"/>
        </w:rPr>
      </w:pPr>
      <w:r w:rsidRPr="009A72CC">
        <w:rPr>
          <w:rFonts w:ascii="Arial" w:eastAsia="TimesNewRomanPSMT" w:hAnsi="Arial" w:cs="Arial"/>
          <w:bCs/>
          <w:iCs/>
          <w:color w:val="000000"/>
          <w:lang w:val="sr-Cyrl-CS"/>
        </w:rPr>
        <w:t xml:space="preserve"> Извршилац ће за добра која су предмет набавке приликом испоруке, прибавити о свом трошком  сертификат о пореклу ЕУР 1.</w:t>
      </w:r>
    </w:p>
    <w:p w:rsidR="006836F8" w:rsidRPr="009A72CC" w:rsidRDefault="006836F8" w:rsidP="006836F8">
      <w:pPr>
        <w:spacing w:before="120" w:after="120" w:line="240" w:lineRule="auto"/>
        <w:ind w:left="360"/>
        <w:rPr>
          <w:rFonts w:ascii="Arial" w:eastAsia="TimesNewRomanPSMT" w:hAnsi="Arial" w:cs="Arial"/>
          <w:bCs/>
          <w:iCs/>
          <w:color w:val="000000"/>
          <w:lang w:val="sr-Cyrl-CS"/>
        </w:rPr>
      </w:pPr>
      <w:r w:rsidRPr="009A72CC">
        <w:rPr>
          <w:rFonts w:ascii="Arial" w:eastAsia="TimesNewRomanPSMT" w:hAnsi="Arial" w:cs="Arial"/>
          <w:bCs/>
          <w:iCs/>
          <w:color w:val="000000"/>
          <w:lang w:val="sr-Cyrl-CS"/>
        </w:rPr>
        <w:t>Уколико Извршилац не прибави сертификат ЕУР 1, дужан је да сноси све зависне трошкове који би услед тога могли настати.</w:t>
      </w:r>
    </w:p>
    <w:p w:rsidR="006836F8" w:rsidRPr="009A72CC" w:rsidRDefault="006836F8" w:rsidP="006836F8">
      <w:pPr>
        <w:spacing w:before="120" w:after="120" w:line="240" w:lineRule="auto"/>
        <w:ind w:left="360"/>
        <w:rPr>
          <w:rFonts w:ascii="Arial" w:eastAsia="TimesNewRomanPSMT" w:hAnsi="Arial" w:cs="Arial"/>
          <w:bCs/>
          <w:iCs/>
          <w:color w:val="000000"/>
          <w:lang w:val="sr-Cyrl-CS"/>
        </w:rPr>
      </w:pPr>
      <w:r w:rsidRPr="009A72CC">
        <w:rPr>
          <w:rFonts w:ascii="Arial" w:eastAsia="TimesNewRomanPSMT" w:hAnsi="Arial" w:cs="Arial"/>
          <w:bCs/>
          <w:iCs/>
          <w:color w:val="000000"/>
          <w:lang w:val="sr-Cyrl-CS"/>
        </w:rPr>
        <w:t>Извршилац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84159B" w:rsidRPr="009A72CC" w:rsidRDefault="003C1DE7" w:rsidP="00FE459A">
      <w:pPr>
        <w:pStyle w:val="ListParagraph"/>
        <w:numPr>
          <w:ilvl w:val="1"/>
          <w:numId w:val="52"/>
        </w:numPr>
        <w:rPr>
          <w:rFonts w:ascii="Arial" w:hAnsi="Arial" w:cs="Arial"/>
          <w:b/>
          <w:bCs/>
          <w:sz w:val="22"/>
          <w:szCs w:val="22"/>
          <w:lang w:val="sr-Cyrl-RS" w:eastAsia="ar-SA"/>
        </w:rPr>
      </w:pPr>
      <w:r w:rsidRPr="009A72CC">
        <w:rPr>
          <w:rFonts w:ascii="Arial" w:hAnsi="Arial" w:cs="Arial"/>
          <w:b/>
          <w:bCs/>
          <w:sz w:val="22"/>
          <w:szCs w:val="22"/>
          <w:lang w:val="sr-Cyrl-RS" w:eastAsia="ar-SA"/>
        </w:rPr>
        <w:t xml:space="preserve">Гарантни рок; </w:t>
      </w:r>
    </w:p>
    <w:p w:rsidR="00F4313E" w:rsidRPr="00F4313E" w:rsidRDefault="00824661" w:rsidP="00F4313E">
      <w:pPr>
        <w:rPr>
          <w:rFonts w:ascii="Arial" w:hAnsi="Arial" w:cs="Arial"/>
          <w:lang w:val="sr-Cyrl-CS"/>
        </w:rPr>
      </w:pPr>
      <w:r w:rsidRPr="004B631F">
        <w:rPr>
          <w:rFonts w:ascii="Arial" w:hAnsi="Arial" w:cs="Arial"/>
          <w:bCs/>
          <w:lang w:val="sr-Cyrl-RS" w:eastAsia="ar-SA"/>
        </w:rPr>
        <w:t xml:space="preserve"> </w:t>
      </w:r>
      <w:r w:rsidR="00F4313E" w:rsidRPr="00F4313E">
        <w:rPr>
          <w:rFonts w:ascii="Arial" w:hAnsi="Arial" w:cs="Arial"/>
          <w:lang w:val="sr-Cyrl-CS"/>
        </w:rPr>
        <w:t>12 месеци од хладног комишининга – старта пумпе, или 18 месеци од испоруке, шта год да буде раније.</w:t>
      </w:r>
    </w:p>
    <w:p w:rsidR="00B25380" w:rsidRPr="00F4313E" w:rsidRDefault="00F4313E" w:rsidP="00F4313E">
      <w:pPr>
        <w:spacing w:before="120"/>
        <w:jc w:val="both"/>
        <w:outlineLvl w:val="0"/>
        <w:rPr>
          <w:rFonts w:ascii="Arial" w:hAnsi="Arial" w:cs="Arial"/>
          <w:lang w:val="sr-Cyrl-CS" w:eastAsia="hr-HR"/>
        </w:rPr>
      </w:pPr>
      <w:r w:rsidRPr="00F4313E">
        <w:rPr>
          <w:rFonts w:ascii="Arial" w:hAnsi="Arial" w:cs="Arial"/>
          <w:lang w:val="sr-Cyrl-CS"/>
        </w:rPr>
        <w:t xml:space="preserve"> </w:t>
      </w:r>
      <w:r w:rsidRPr="00F4313E">
        <w:rPr>
          <w:rFonts w:ascii="Arial" w:hAnsi="Arial" w:cs="Arial"/>
          <w:lang w:val="sr-Cyrl-CS" w:eastAsia="hr-HR"/>
        </w:rPr>
        <w:t>Гаранција за добро извршење посла је успешан старт пумпе и рад на свим оптерећењима са задовољавајућим параметрима. Сви параметри пумпе – притисак, проток, температуре, вибрације, треба да буду у дозвољеним границама које је дефинисао произвођач пумпе у упутству за рад и одржавање.</w:t>
      </w:r>
    </w:p>
    <w:p w:rsidR="006836F8" w:rsidRPr="00DF67B2" w:rsidRDefault="00BF0BB8" w:rsidP="006836F8">
      <w:pPr>
        <w:numPr>
          <w:ilvl w:val="1"/>
          <w:numId w:val="52"/>
        </w:numPr>
        <w:autoSpaceDE w:val="0"/>
        <w:autoSpaceDN w:val="0"/>
        <w:adjustRightInd w:val="0"/>
        <w:spacing w:after="0" w:line="240" w:lineRule="auto"/>
        <w:contextualSpacing/>
        <w:jc w:val="both"/>
        <w:rPr>
          <w:rFonts w:ascii="Arial" w:eastAsia="Times New Roman" w:hAnsi="Arial" w:cs="Arial"/>
          <w:b/>
          <w:bCs/>
          <w:i/>
          <w:lang w:val="sr-Cyrl-RS" w:eastAsia="ar-SA"/>
        </w:rPr>
      </w:pPr>
      <w:r w:rsidRPr="005A46D7">
        <w:rPr>
          <w:rFonts w:ascii="Arial" w:eastAsia="TimesNewRomanPSMT" w:hAnsi="Arial" w:cs="Arial"/>
          <w:b/>
          <w:bCs/>
          <w:iCs/>
          <w:lang w:val="sr-Cyrl-CS" w:eastAsia="hr-HR"/>
        </w:rPr>
        <w:t xml:space="preserve">Начин и услови плаћања: </w:t>
      </w:r>
    </w:p>
    <w:p w:rsidR="00F00E6E" w:rsidRPr="00F00E6E" w:rsidRDefault="00F00E6E" w:rsidP="00F00E6E">
      <w:pPr>
        <w:autoSpaceDE w:val="0"/>
        <w:autoSpaceDN w:val="0"/>
        <w:adjustRightInd w:val="0"/>
        <w:spacing w:after="0" w:line="240" w:lineRule="auto"/>
        <w:contextualSpacing/>
        <w:jc w:val="both"/>
        <w:rPr>
          <w:rFonts w:ascii="Arial" w:eastAsia="Times New Roman" w:hAnsi="Arial" w:cs="Arial"/>
          <w:bCs/>
          <w:iCs/>
          <w:lang w:val="sr-Cyrl-RS"/>
        </w:rPr>
      </w:pPr>
    </w:p>
    <w:p w:rsidR="00F00E6E" w:rsidRPr="00F00E6E" w:rsidRDefault="00F00E6E" w:rsidP="00F00E6E">
      <w:pPr>
        <w:autoSpaceDE w:val="0"/>
        <w:autoSpaceDN w:val="0"/>
        <w:adjustRightInd w:val="0"/>
        <w:spacing w:after="0" w:line="240" w:lineRule="auto"/>
        <w:contextualSpacing/>
        <w:jc w:val="both"/>
        <w:rPr>
          <w:rFonts w:ascii="Arial" w:eastAsia="Times New Roman" w:hAnsi="Arial" w:cs="Arial"/>
          <w:bCs/>
          <w:iCs/>
          <w:lang w:val="sr-Cyrl-RS"/>
        </w:rPr>
      </w:pPr>
      <w:r w:rsidRPr="00F00E6E">
        <w:rPr>
          <w:rFonts w:ascii="Arial" w:eastAsia="Times New Roman" w:hAnsi="Arial" w:cs="Arial"/>
          <w:bCs/>
          <w:iCs/>
          <w:lang w:val="sr-Cyrl-RS"/>
        </w:rPr>
        <w:t>Наручилац  ће извршити плаћање  Изабраном Понуђачу  на следећи начин:</w:t>
      </w:r>
    </w:p>
    <w:p w:rsidR="00F00E6E" w:rsidRPr="00F00E6E" w:rsidRDefault="00F00E6E" w:rsidP="00F00E6E">
      <w:pPr>
        <w:autoSpaceDE w:val="0"/>
        <w:autoSpaceDN w:val="0"/>
        <w:adjustRightInd w:val="0"/>
        <w:spacing w:after="0" w:line="240" w:lineRule="auto"/>
        <w:contextualSpacing/>
        <w:jc w:val="both"/>
        <w:rPr>
          <w:rFonts w:ascii="Arial" w:eastAsia="Times New Roman" w:hAnsi="Arial" w:cs="Arial"/>
          <w:bCs/>
          <w:iCs/>
          <w:lang w:val="sr-Cyrl-RS"/>
        </w:rPr>
      </w:pPr>
    </w:p>
    <w:p w:rsidR="00F00E6E" w:rsidRPr="00F00E6E" w:rsidRDefault="00F00E6E" w:rsidP="00F00E6E">
      <w:pPr>
        <w:autoSpaceDE w:val="0"/>
        <w:autoSpaceDN w:val="0"/>
        <w:adjustRightInd w:val="0"/>
        <w:spacing w:after="0" w:line="240" w:lineRule="auto"/>
        <w:contextualSpacing/>
        <w:jc w:val="both"/>
        <w:rPr>
          <w:rFonts w:ascii="Arial" w:eastAsia="Times New Roman" w:hAnsi="Arial" w:cs="Arial"/>
          <w:bCs/>
          <w:iCs/>
          <w:lang w:val="sr-Cyrl-RS"/>
        </w:rPr>
      </w:pPr>
      <w:r w:rsidRPr="00F00E6E">
        <w:rPr>
          <w:rFonts w:ascii="Arial" w:eastAsia="Times New Roman" w:hAnsi="Arial" w:cs="Arial"/>
          <w:bCs/>
          <w:iCs/>
          <w:lang w:val="sr-Cyrl-RS"/>
        </w:rPr>
        <w:t xml:space="preserve">у рoку дo 45 (чeтрдeсeтпeт дaнa) дaнa oд дaнa приjeмa испрaвнoг рaчунa на </w:t>
      </w:r>
      <w:r w:rsidR="00DF67B2">
        <w:rPr>
          <w:rFonts w:ascii="Arial" w:eastAsia="Times New Roman" w:hAnsi="Arial" w:cs="Arial"/>
          <w:bCs/>
          <w:iCs/>
          <w:lang w:val="sr-Cyrl-RS"/>
        </w:rPr>
        <w:t>писарници Наручиоца уз доставу:</w:t>
      </w:r>
    </w:p>
    <w:p w:rsidR="00F00E6E" w:rsidRPr="00F00E6E" w:rsidRDefault="00F00E6E" w:rsidP="00F00E6E">
      <w:pPr>
        <w:autoSpaceDE w:val="0"/>
        <w:autoSpaceDN w:val="0"/>
        <w:adjustRightInd w:val="0"/>
        <w:spacing w:after="0" w:line="240" w:lineRule="auto"/>
        <w:contextualSpacing/>
        <w:jc w:val="both"/>
        <w:rPr>
          <w:rFonts w:ascii="Arial" w:eastAsia="Times New Roman" w:hAnsi="Arial" w:cs="Arial"/>
          <w:bCs/>
          <w:iCs/>
          <w:lang w:val="sr-Cyrl-RS"/>
        </w:rPr>
      </w:pPr>
      <w:r w:rsidRPr="00F00E6E">
        <w:rPr>
          <w:rFonts w:ascii="Arial" w:eastAsia="Times New Roman" w:hAnsi="Arial" w:cs="Arial"/>
          <w:bCs/>
          <w:iCs/>
          <w:lang w:val="sr-Cyrl-RS"/>
        </w:rPr>
        <w:t xml:space="preserve"> -записника о кавантитативном и квалититивном пријему </w:t>
      </w:r>
      <w:r w:rsidR="00B538A0">
        <w:rPr>
          <w:rFonts w:ascii="Arial" w:eastAsia="Times New Roman" w:hAnsi="Arial" w:cs="Arial"/>
          <w:bCs/>
          <w:iCs/>
          <w:lang w:val="sr-Cyrl-RS"/>
        </w:rPr>
        <w:t>услуга</w:t>
      </w:r>
      <w:r w:rsidRPr="00F00E6E">
        <w:rPr>
          <w:rFonts w:ascii="Arial" w:eastAsia="Times New Roman" w:hAnsi="Arial" w:cs="Arial"/>
          <w:bCs/>
          <w:iCs/>
          <w:lang w:val="sr-Cyrl-RS"/>
        </w:rPr>
        <w:t xml:space="preserve"> од стране овлашћених представника Наручиоца</w:t>
      </w:r>
    </w:p>
    <w:p w:rsidR="00F00E6E" w:rsidRPr="00F00E6E" w:rsidRDefault="00F00E6E" w:rsidP="00F00E6E">
      <w:pPr>
        <w:autoSpaceDE w:val="0"/>
        <w:autoSpaceDN w:val="0"/>
        <w:adjustRightInd w:val="0"/>
        <w:spacing w:after="0" w:line="240" w:lineRule="auto"/>
        <w:contextualSpacing/>
        <w:jc w:val="both"/>
        <w:rPr>
          <w:rFonts w:ascii="Arial" w:eastAsia="Times New Roman" w:hAnsi="Arial" w:cs="Arial"/>
          <w:bCs/>
          <w:iCs/>
          <w:lang w:val="sr-Cyrl-RS"/>
        </w:rPr>
      </w:pPr>
      <w:r w:rsidRPr="00F00E6E">
        <w:rPr>
          <w:rFonts w:ascii="Arial" w:eastAsia="Times New Roman" w:hAnsi="Arial" w:cs="Arial"/>
          <w:bCs/>
          <w:iCs/>
          <w:lang w:val="sr-Cyrl-RS"/>
        </w:rPr>
        <w:t xml:space="preserve"> -извештаја  о извршеној услузи</w:t>
      </w:r>
    </w:p>
    <w:p w:rsidR="006836F8" w:rsidRPr="006836F8" w:rsidRDefault="00F00E6E" w:rsidP="00F00E6E">
      <w:pPr>
        <w:autoSpaceDE w:val="0"/>
        <w:autoSpaceDN w:val="0"/>
        <w:adjustRightInd w:val="0"/>
        <w:spacing w:after="0" w:line="240" w:lineRule="auto"/>
        <w:contextualSpacing/>
        <w:jc w:val="both"/>
        <w:rPr>
          <w:rFonts w:ascii="Arial" w:eastAsia="TimesNewRomanPSMT" w:hAnsi="Arial" w:cs="Arial"/>
          <w:bCs/>
          <w:iCs/>
          <w:color w:val="000000"/>
          <w:lang w:val="sr-Cyrl-RS"/>
        </w:rPr>
      </w:pPr>
      <w:r w:rsidRPr="00F00E6E">
        <w:rPr>
          <w:rFonts w:ascii="Arial" w:eastAsia="Times New Roman" w:hAnsi="Arial" w:cs="Arial"/>
          <w:bCs/>
          <w:iCs/>
          <w:lang w:val="sr-Cyrl-RS"/>
        </w:rPr>
        <w:t xml:space="preserve"> - банкарске гаранције за отклањање грешака у гарантном периоду</w:t>
      </w:r>
    </w:p>
    <w:p w:rsidR="003C1DE7" w:rsidRPr="005A46D7" w:rsidRDefault="003C1DE7" w:rsidP="003C1DE7">
      <w:pPr>
        <w:tabs>
          <w:tab w:val="left" w:pos="567"/>
        </w:tabs>
        <w:spacing w:after="0" w:line="240" w:lineRule="auto"/>
        <w:jc w:val="both"/>
        <w:rPr>
          <w:rFonts w:ascii="Arial" w:eastAsia="Times New Roman" w:hAnsi="Arial" w:cs="Arial"/>
          <w:b/>
          <w:lang w:val="en-US"/>
        </w:rPr>
      </w:pPr>
      <w:r w:rsidRPr="005A46D7">
        <w:rPr>
          <w:rFonts w:ascii="Arial" w:eastAsia="Times New Roman" w:hAnsi="Arial" w:cs="Arial"/>
          <w:lang w:val="en-US"/>
        </w:rPr>
        <w:t xml:space="preserve">Рачун мора </w:t>
      </w:r>
      <w:r w:rsidRPr="005A46D7">
        <w:rPr>
          <w:rFonts w:ascii="Arial" w:eastAsia="Times New Roman" w:hAnsi="Arial" w:cs="Arial"/>
          <w:b/>
          <w:lang w:val="en-US"/>
        </w:rPr>
        <w:t xml:space="preserve">гласити на: Јавно предузеће „Електропривреда Србије“ Београд, </w:t>
      </w:r>
      <w:r w:rsidRPr="005A46D7">
        <w:rPr>
          <w:rFonts w:ascii="Arial" w:eastAsia="Times New Roman" w:hAnsi="Arial" w:cs="Arial"/>
          <w:b/>
          <w:lang w:val="sr-Cyrl-RS"/>
        </w:rPr>
        <w:t xml:space="preserve">Ул. </w:t>
      </w:r>
      <w:r w:rsidR="00B538A0">
        <w:rPr>
          <w:rFonts w:ascii="Arial" w:eastAsia="Times New Roman" w:hAnsi="Arial" w:cs="Arial"/>
          <w:b/>
          <w:lang w:val="sr-Cyrl-RS"/>
        </w:rPr>
        <w:t>Балканска 13</w:t>
      </w:r>
      <w:r w:rsidRPr="005A46D7">
        <w:rPr>
          <w:rFonts w:ascii="Arial" w:eastAsia="Times New Roman" w:hAnsi="Arial" w:cs="Arial"/>
          <w:b/>
          <w:lang w:val="en-US"/>
        </w:rPr>
        <w:t xml:space="preserve">, огранак ТЕНТ, </w:t>
      </w:r>
      <w:r w:rsidRPr="005A46D7">
        <w:rPr>
          <w:rFonts w:ascii="Arial" w:eastAsia="Times New Roman" w:hAnsi="Arial" w:cs="Arial"/>
          <w:b/>
          <w:lang w:val="ru-RU"/>
        </w:rPr>
        <w:t>Богољуба Урошевића Црног 44</w:t>
      </w:r>
      <w:r w:rsidRPr="005A46D7">
        <w:rPr>
          <w:rFonts w:ascii="Arial" w:eastAsia="Times New Roman" w:hAnsi="Arial" w:cs="Arial"/>
          <w:b/>
          <w:lang w:val="en-US"/>
        </w:rPr>
        <w:t xml:space="preserve">, 11500 Oбреновац, ПИБ </w:t>
      </w:r>
      <w:r w:rsidRPr="005A46D7">
        <w:rPr>
          <w:rFonts w:ascii="Arial" w:eastAsia="Times New Roman" w:hAnsi="Arial" w:cs="Arial"/>
          <w:b/>
          <w:lang w:val="sr-Cyrl-BA"/>
        </w:rPr>
        <w:t>(103920327)</w:t>
      </w:r>
      <w:r w:rsidRPr="005A46D7">
        <w:rPr>
          <w:rFonts w:ascii="Arial" w:eastAsia="Times New Roman" w:hAnsi="Arial" w:cs="Arial"/>
          <w:lang w:val="en-US"/>
        </w:rPr>
        <w:t xml:space="preserve"> и бити достављен на адресу Корисника: Јавно предузеће „Електропривреда Србије“ Београд, огранак ТЕНТ, </w:t>
      </w:r>
      <w:r w:rsidRPr="005A46D7">
        <w:rPr>
          <w:rFonts w:ascii="Arial" w:eastAsia="Times New Roman" w:hAnsi="Arial" w:cs="Arial"/>
          <w:lang w:val="ru-RU"/>
        </w:rPr>
        <w:t>Богољуба Урошевића Црног 44</w:t>
      </w:r>
      <w:r w:rsidRPr="005A46D7">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w:t>
      </w:r>
      <w:r w:rsidR="00B538A0">
        <w:rPr>
          <w:rFonts w:ascii="Arial" w:eastAsia="Times New Roman" w:hAnsi="Arial" w:cs="Arial"/>
          <w:lang w:val="en-US"/>
        </w:rPr>
        <w:t>услуга</w:t>
      </w:r>
      <w:r w:rsidRPr="005A46D7">
        <w:rPr>
          <w:rFonts w:ascii="Arial" w:eastAsia="Times New Roman" w:hAnsi="Arial" w:cs="Arial"/>
          <w:lang w:val="en-US"/>
        </w:rPr>
        <w:t xml:space="preserve">. </w:t>
      </w:r>
      <w:r w:rsidRPr="005A46D7">
        <w:rPr>
          <w:rFonts w:ascii="Arial" w:eastAsia="Times New Roman" w:hAnsi="Arial" w:cs="Arial"/>
          <w:b/>
          <w:lang w:val="en-US"/>
        </w:rPr>
        <w:t>Пр</w:t>
      </w:r>
      <w:r w:rsidRPr="005A46D7">
        <w:rPr>
          <w:rFonts w:ascii="Arial" w:eastAsia="Times New Roman" w:hAnsi="Arial" w:cs="Arial"/>
          <w:b/>
          <w:lang w:val="sr-Cyrl-RS"/>
        </w:rPr>
        <w:t>ужалац услуге</w:t>
      </w:r>
      <w:r w:rsidRPr="005A46D7">
        <w:rPr>
          <w:rFonts w:ascii="Arial" w:eastAsia="Times New Roman" w:hAnsi="Arial" w:cs="Arial"/>
          <w:b/>
          <w:lang w:val="en-US"/>
        </w:rPr>
        <w:t xml:space="preserve"> је обавезан да на рачуну/рачунима наведе уговр на основу којег се рачун издаје (број и датум).</w:t>
      </w:r>
    </w:p>
    <w:p w:rsidR="003C1DE7" w:rsidRPr="005A46D7" w:rsidRDefault="003C1DE7" w:rsidP="003C1DE7">
      <w:pPr>
        <w:tabs>
          <w:tab w:val="left" w:pos="567"/>
        </w:tabs>
        <w:spacing w:after="0" w:line="240" w:lineRule="auto"/>
        <w:jc w:val="both"/>
        <w:rPr>
          <w:rFonts w:ascii="Arial" w:eastAsia="Times New Roman" w:hAnsi="Arial" w:cs="Arial"/>
          <w:lang w:val="sr-Cyrl-RS"/>
        </w:rPr>
      </w:pPr>
    </w:p>
    <w:p w:rsidR="003C1DE7" w:rsidRPr="005A46D7" w:rsidRDefault="003C1DE7" w:rsidP="003C1DE7">
      <w:pPr>
        <w:tabs>
          <w:tab w:val="left" w:pos="567"/>
        </w:tabs>
        <w:spacing w:after="0" w:line="240" w:lineRule="auto"/>
        <w:jc w:val="both"/>
        <w:rPr>
          <w:rFonts w:ascii="Arial" w:eastAsia="Times New Roman" w:hAnsi="Arial" w:cs="Arial"/>
          <w:color w:val="000000"/>
          <w:lang w:val="en-US"/>
        </w:rPr>
      </w:pPr>
      <w:r w:rsidRPr="005A46D7">
        <w:rPr>
          <w:rFonts w:ascii="Arial" w:eastAsia="Times New Roman" w:hAnsi="Arial" w:cs="Arial"/>
          <w:lang w:val="en-U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5A46D7">
        <w:rPr>
          <w:rFonts w:ascii="Arial" w:eastAsia="Times New Roman" w:hAnsi="Arial" w:cs="Arial"/>
          <w:color w:val="000000"/>
          <w:lang w:val="en-US"/>
        </w:rPr>
        <w:t xml:space="preserve">Записник о квалитативноми квантитативном  пријему извршених </w:t>
      </w:r>
      <w:r w:rsidR="00B538A0">
        <w:rPr>
          <w:rFonts w:ascii="Arial" w:eastAsia="Times New Roman" w:hAnsi="Arial" w:cs="Arial"/>
          <w:color w:val="000000"/>
          <w:lang w:val="en-US"/>
        </w:rPr>
        <w:t>услуга</w:t>
      </w:r>
      <w:r w:rsidRPr="005A46D7">
        <w:rPr>
          <w:rFonts w:ascii="Arial" w:eastAsia="Times New Roman" w:hAnsi="Arial" w:cs="Arial"/>
          <w:color w:val="000000"/>
          <w:lang w:val="en-US"/>
        </w:rPr>
        <w:t xml:space="preserve">, са читко написаним именом и презименом и потписом овлашћеног лица Корисника </w:t>
      </w:r>
      <w:r w:rsidR="00B538A0">
        <w:rPr>
          <w:rFonts w:ascii="Arial" w:eastAsia="Times New Roman" w:hAnsi="Arial" w:cs="Arial"/>
          <w:color w:val="000000"/>
          <w:lang w:val="en-US"/>
        </w:rPr>
        <w:t>услуга</w:t>
      </w:r>
      <w:r w:rsidRPr="005A46D7">
        <w:rPr>
          <w:rFonts w:ascii="Arial" w:eastAsia="Times New Roman" w:hAnsi="Arial" w:cs="Arial"/>
          <w:color w:val="000000"/>
          <w:lang w:val="en-US"/>
        </w:rPr>
        <w:t>.</w:t>
      </w:r>
    </w:p>
    <w:p w:rsidR="003C1DE7" w:rsidRPr="005A46D7" w:rsidRDefault="003C1DE7" w:rsidP="003C1DE7">
      <w:pPr>
        <w:tabs>
          <w:tab w:val="left" w:pos="567"/>
        </w:tabs>
        <w:spacing w:after="0" w:line="240" w:lineRule="auto"/>
        <w:jc w:val="both"/>
        <w:rPr>
          <w:rFonts w:ascii="Arial" w:eastAsia="Times New Roman" w:hAnsi="Arial" w:cs="Arial"/>
          <w:color w:val="FF0000"/>
          <w:lang w:val="en-US"/>
        </w:rPr>
      </w:pPr>
    </w:p>
    <w:p w:rsidR="003C1DE7" w:rsidRDefault="003C1DE7" w:rsidP="003C1DE7">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en-U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5A46D7">
        <w:rPr>
          <w:rFonts w:ascii="Arial" w:eastAsia="Times New Roman" w:hAnsi="Arial" w:cs="Arial"/>
          <w:lang w:val="en-US"/>
        </w:rPr>
        <w:lastRenderedPageBreak/>
        <w:t>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w:t>
      </w:r>
      <w:r w:rsidR="00B25380" w:rsidRPr="005A46D7">
        <w:rPr>
          <w:rFonts w:ascii="Arial" w:eastAsia="Times New Roman" w:hAnsi="Arial" w:cs="Arial"/>
          <w:lang w:val="en-US"/>
        </w:rPr>
        <w:t>ументације и прихваћене понуде.</w:t>
      </w:r>
    </w:p>
    <w:p w:rsidR="006836F8" w:rsidRPr="006836F8" w:rsidRDefault="006836F8" w:rsidP="003C1DE7">
      <w:pPr>
        <w:tabs>
          <w:tab w:val="left" w:pos="567"/>
        </w:tabs>
        <w:spacing w:after="0" w:line="240" w:lineRule="auto"/>
        <w:jc w:val="both"/>
        <w:rPr>
          <w:rFonts w:ascii="Arial" w:eastAsia="Times New Roman" w:hAnsi="Arial" w:cs="Arial"/>
          <w:lang w:val="sr-Cyrl-RS"/>
        </w:rPr>
      </w:pPr>
    </w:p>
    <w:p w:rsidR="00F41306" w:rsidRPr="00A960BD" w:rsidRDefault="00106F2D" w:rsidP="00F41306">
      <w:pPr>
        <w:tabs>
          <w:tab w:val="left" w:pos="567"/>
        </w:tabs>
        <w:spacing w:after="0" w:line="240" w:lineRule="auto"/>
        <w:jc w:val="both"/>
        <w:rPr>
          <w:rFonts w:ascii="Arial" w:eastAsia="Calibri" w:hAnsi="Arial" w:cs="Arial"/>
          <w:lang w:val="en-US"/>
        </w:rPr>
      </w:pPr>
      <w:r w:rsidRPr="00A960BD">
        <w:rPr>
          <w:rFonts w:ascii="Arial" w:eastAsia="Calibri" w:hAnsi="Arial" w:cs="Arial"/>
          <w:lang w:val="sr-Cyrl-RS"/>
        </w:rPr>
        <w:t xml:space="preserve">НАПОМЕНА: </w:t>
      </w:r>
      <w:r w:rsidR="00F41306" w:rsidRPr="00A960BD">
        <w:rPr>
          <w:rFonts w:ascii="Arial" w:eastAsia="Calibri" w:hAnsi="Arial" w:cs="Arial"/>
          <w:lang w:val="en-U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F41306" w:rsidRPr="00A960BD" w:rsidRDefault="00F41306" w:rsidP="00F41306">
      <w:pPr>
        <w:tabs>
          <w:tab w:val="left" w:pos="567"/>
        </w:tabs>
        <w:spacing w:after="0" w:line="240" w:lineRule="auto"/>
        <w:jc w:val="both"/>
        <w:rPr>
          <w:rFonts w:ascii="Arial" w:eastAsia="Calibri" w:hAnsi="Arial" w:cs="Arial"/>
          <w:lang w:val="en-US"/>
        </w:rPr>
      </w:pPr>
      <w:r w:rsidRPr="00A960BD">
        <w:rPr>
          <w:rFonts w:ascii="Arial" w:eastAsia="Calibri" w:hAnsi="Arial" w:cs="Arial"/>
          <w:lang w:val="en-U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F41306" w:rsidRPr="00A960BD" w:rsidRDefault="00F41306" w:rsidP="00F41306">
      <w:pPr>
        <w:tabs>
          <w:tab w:val="left" w:pos="567"/>
        </w:tabs>
        <w:spacing w:after="0" w:line="240" w:lineRule="auto"/>
        <w:jc w:val="both"/>
        <w:rPr>
          <w:rFonts w:ascii="Arial" w:eastAsia="Calibri" w:hAnsi="Arial" w:cs="Arial"/>
          <w:lang w:val="en-US"/>
        </w:rPr>
      </w:pPr>
      <w:r w:rsidRPr="00A960BD">
        <w:rPr>
          <w:rFonts w:ascii="Arial" w:eastAsia="Calibri" w:hAnsi="Arial" w:cs="Arial"/>
          <w:lang w:val="en-US"/>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1" w:history="1">
        <w:r w:rsidRPr="00A960BD">
          <w:rPr>
            <w:rFonts w:ascii="Arial" w:eastAsia="Calibri" w:hAnsi="Arial" w:cs="Arial"/>
            <w:color w:val="0000FF"/>
            <w:u w:val="single"/>
            <w:lang w:val="en-US"/>
          </w:rPr>
          <w:t>www.poreskauprava</w:t>
        </w:r>
      </w:hyperlink>
      <w:r w:rsidRPr="00A960BD">
        <w:rPr>
          <w:rFonts w:ascii="Arial" w:eastAsia="Calibri" w:hAnsi="Arial" w:cs="Arial"/>
          <w:lang w:val="en-US"/>
        </w:rPr>
        <w:t xml:space="preserve">.gov.rs/sr/…/ugovori-dvostruko-oporezivanje). </w:t>
      </w:r>
    </w:p>
    <w:p w:rsidR="00F41306" w:rsidRPr="00A960BD" w:rsidRDefault="00F41306" w:rsidP="00F41306">
      <w:pPr>
        <w:tabs>
          <w:tab w:val="left" w:pos="567"/>
        </w:tabs>
        <w:spacing w:after="0" w:line="240" w:lineRule="auto"/>
        <w:jc w:val="both"/>
        <w:rPr>
          <w:rFonts w:ascii="Arial" w:eastAsia="Calibri" w:hAnsi="Arial" w:cs="Arial"/>
          <w:lang w:val="en-US"/>
        </w:rPr>
      </w:pPr>
    </w:p>
    <w:p w:rsidR="00F41306" w:rsidRPr="00A960BD" w:rsidRDefault="00F41306" w:rsidP="00F41306">
      <w:pPr>
        <w:tabs>
          <w:tab w:val="left" w:pos="567"/>
        </w:tabs>
        <w:spacing w:after="0" w:line="240" w:lineRule="auto"/>
        <w:jc w:val="both"/>
        <w:rPr>
          <w:rFonts w:ascii="Arial" w:eastAsia="Calibri" w:hAnsi="Arial" w:cs="Arial"/>
          <w:lang w:val="en-US"/>
        </w:rPr>
      </w:pPr>
      <w:r w:rsidRPr="00A960BD">
        <w:rPr>
          <w:rFonts w:ascii="Arial" w:eastAsia="Calibri" w:hAnsi="Arial" w:cs="Arial"/>
          <w:lang w:val="en-U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2" w:history="1">
        <w:r w:rsidRPr="00A960BD">
          <w:rPr>
            <w:rFonts w:ascii="Arial" w:eastAsia="Calibri" w:hAnsi="Arial" w:cs="Arial"/>
            <w:color w:val="0000FF"/>
            <w:u w:val="single"/>
            <w:lang w:val="en-US"/>
          </w:rPr>
          <w:t>www.mfin</w:t>
        </w:r>
      </w:hyperlink>
      <w:r w:rsidRPr="00A960BD">
        <w:rPr>
          <w:rFonts w:ascii="Arial" w:eastAsia="Calibri" w:hAnsi="Arial" w:cs="Arial"/>
          <w:lang w:val="en-US"/>
        </w:rPr>
        <w:t>.gov.rs/закони), односно неће применити Уговор о избегавању двоструког опорезивања закључен са домицилном земљом понуђача.</w:t>
      </w:r>
    </w:p>
    <w:p w:rsidR="00F41306" w:rsidRPr="00A960BD" w:rsidRDefault="00F41306" w:rsidP="00F41306">
      <w:pPr>
        <w:tabs>
          <w:tab w:val="left" w:pos="567"/>
        </w:tabs>
        <w:spacing w:after="0" w:line="240" w:lineRule="auto"/>
        <w:jc w:val="both"/>
        <w:rPr>
          <w:rFonts w:ascii="Arial" w:eastAsia="Calibri" w:hAnsi="Arial" w:cs="Arial"/>
          <w:lang w:val="en-US"/>
        </w:rPr>
      </w:pPr>
    </w:p>
    <w:p w:rsidR="00F41306" w:rsidRPr="00A960BD" w:rsidRDefault="00F41306" w:rsidP="00F41306">
      <w:pPr>
        <w:tabs>
          <w:tab w:val="left" w:pos="567"/>
        </w:tabs>
        <w:spacing w:after="0" w:line="240" w:lineRule="auto"/>
        <w:jc w:val="both"/>
        <w:rPr>
          <w:rFonts w:ascii="Arial" w:eastAsia="Calibri" w:hAnsi="Arial" w:cs="Arial"/>
          <w:lang w:val="en-US"/>
        </w:rPr>
      </w:pPr>
      <w:r w:rsidRPr="00A960BD">
        <w:rPr>
          <w:rFonts w:ascii="Arial" w:eastAsia="Calibri" w:hAnsi="Arial" w:cs="Arial"/>
          <w:lang w:val="en-U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F41306" w:rsidRPr="00E961B3" w:rsidRDefault="00F41306" w:rsidP="00F41306">
      <w:pPr>
        <w:tabs>
          <w:tab w:val="left" w:pos="567"/>
        </w:tabs>
        <w:spacing w:after="0" w:line="240" w:lineRule="auto"/>
        <w:jc w:val="both"/>
        <w:rPr>
          <w:rFonts w:ascii="Arial" w:eastAsia="Calibri" w:hAnsi="Arial" w:cs="Arial"/>
          <w:lang w:val="sr-Cyrl-RS"/>
        </w:rPr>
      </w:pPr>
      <w:r w:rsidRPr="00A960BD">
        <w:rPr>
          <w:rFonts w:ascii="Arial" w:eastAsia="Calibri" w:hAnsi="Arial" w:cs="Arial"/>
          <w:lang w:val="en-U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w:t>
      </w:r>
      <w:r w:rsidR="00E961B3">
        <w:rPr>
          <w:rFonts w:ascii="Arial" w:eastAsia="Calibri" w:hAnsi="Arial" w:cs="Arial"/>
          <w:lang w:val="en-US"/>
        </w:rPr>
        <w:t xml:space="preserve"> са домицилном земљом понуђача.</w:t>
      </w:r>
    </w:p>
    <w:p w:rsidR="00F41306" w:rsidRPr="00A960BD" w:rsidRDefault="00F41306" w:rsidP="00F41306">
      <w:pPr>
        <w:tabs>
          <w:tab w:val="left" w:pos="567"/>
        </w:tabs>
        <w:spacing w:after="0" w:line="240" w:lineRule="auto"/>
        <w:jc w:val="both"/>
        <w:rPr>
          <w:rFonts w:ascii="Arial" w:eastAsia="Calibri" w:hAnsi="Arial" w:cs="Arial"/>
          <w:lang w:val="en-US"/>
        </w:rPr>
      </w:pPr>
      <w:r w:rsidRPr="00A960BD">
        <w:rPr>
          <w:rFonts w:ascii="Arial" w:eastAsia="Calibri" w:hAnsi="Arial" w:cs="Arial"/>
          <w:lang w:val="en-U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F41306" w:rsidRPr="00A960BD" w:rsidRDefault="00F41306" w:rsidP="00F41306">
      <w:pPr>
        <w:tabs>
          <w:tab w:val="left" w:pos="567"/>
        </w:tabs>
        <w:spacing w:after="0" w:line="240" w:lineRule="auto"/>
        <w:jc w:val="both"/>
        <w:rPr>
          <w:rFonts w:ascii="Arial" w:eastAsia="Calibri" w:hAnsi="Arial" w:cs="Arial"/>
          <w:lang w:val="sr-Cyrl-RS"/>
        </w:rPr>
      </w:pPr>
      <w:r w:rsidRPr="00A960BD">
        <w:rPr>
          <w:rFonts w:ascii="Arial" w:eastAsia="Calibri" w:hAnsi="Arial" w:cs="Arial"/>
          <w:lang w:val="en-U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A960BD">
        <w:rPr>
          <w:rFonts w:ascii="Arial" w:eastAsia="Calibri" w:hAnsi="Arial" w:cs="Arial"/>
          <w:lang w:val="sr-Cyrl-RS"/>
        </w:rPr>
        <w:t xml:space="preserve"> </w:t>
      </w:r>
      <w:r w:rsidRPr="00A960BD">
        <w:rPr>
          <w:rFonts w:ascii="Arial" w:eastAsia="Calibri" w:hAnsi="Arial" w:cs="Arial"/>
          <w:lang w:val="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3" w:history="1">
        <w:r w:rsidRPr="00A960BD">
          <w:rPr>
            <w:rFonts w:ascii="Arial" w:eastAsia="Calibri" w:hAnsi="Arial" w:cs="Arial"/>
            <w:color w:val="0000FF"/>
            <w:u w:val="single"/>
            <w:lang w:val="en-US"/>
          </w:rPr>
          <w:t>www.mfin.gov.rs/закони</w:t>
        </w:r>
      </w:hyperlink>
      <w:r w:rsidRPr="00A960BD">
        <w:rPr>
          <w:rFonts w:ascii="Arial" w:eastAsia="Calibri" w:hAnsi="Arial" w:cs="Arial"/>
          <w:lang w:val="en-US"/>
        </w:rPr>
        <w:t>).</w:t>
      </w:r>
    </w:p>
    <w:p w:rsidR="00F41306" w:rsidRPr="00A960BD" w:rsidRDefault="00F41306" w:rsidP="00F41306">
      <w:pPr>
        <w:tabs>
          <w:tab w:val="left" w:pos="567"/>
        </w:tabs>
        <w:spacing w:after="0" w:line="240" w:lineRule="auto"/>
        <w:jc w:val="both"/>
        <w:rPr>
          <w:rFonts w:ascii="Arial" w:eastAsia="Calibri" w:hAnsi="Arial" w:cs="Arial"/>
          <w:lang w:val="sr-Cyrl-RS"/>
        </w:rPr>
      </w:pPr>
    </w:p>
    <w:p w:rsidR="003C1DE7" w:rsidRPr="005A46D7" w:rsidRDefault="003C1DE7" w:rsidP="00FE459A">
      <w:pPr>
        <w:pStyle w:val="ListParagraph"/>
        <w:numPr>
          <w:ilvl w:val="1"/>
          <w:numId w:val="52"/>
        </w:numPr>
        <w:autoSpaceDE w:val="0"/>
        <w:autoSpaceDN w:val="0"/>
        <w:adjustRightInd w:val="0"/>
        <w:contextualSpacing/>
        <w:rPr>
          <w:rFonts w:ascii="Arial" w:hAnsi="Arial" w:cs="Arial"/>
          <w:b/>
          <w:bCs/>
          <w:iCs/>
          <w:sz w:val="22"/>
          <w:szCs w:val="22"/>
          <w:lang w:val="sr-Cyrl-RS"/>
        </w:rPr>
      </w:pPr>
      <w:r w:rsidRPr="00A960BD">
        <w:rPr>
          <w:rFonts w:ascii="Arial" w:hAnsi="Arial" w:cs="Arial"/>
          <w:b/>
          <w:bCs/>
          <w:iCs/>
          <w:sz w:val="22"/>
          <w:szCs w:val="22"/>
          <w:lang w:val="sr-Cyrl-RS"/>
        </w:rPr>
        <w:t>ЕЛЕМЕНТИ  УГОВОРА О КОЈИМА ЋЕ СЕ ПРЕГОВАРАТИ И НАЧИН</w:t>
      </w:r>
      <w:r w:rsidRPr="005A46D7">
        <w:rPr>
          <w:rFonts w:ascii="Arial" w:hAnsi="Arial" w:cs="Arial"/>
          <w:b/>
          <w:bCs/>
          <w:iCs/>
          <w:sz w:val="22"/>
          <w:szCs w:val="22"/>
          <w:lang w:val="sr-Cyrl-RS"/>
        </w:rPr>
        <w:t xml:space="preserve"> ПРЕГОВАРАЊА</w:t>
      </w:r>
    </w:p>
    <w:p w:rsidR="00C150BD" w:rsidRPr="005A46D7" w:rsidRDefault="00C150BD" w:rsidP="00C150BD">
      <w:pPr>
        <w:numPr>
          <w:ilvl w:val="0"/>
          <w:numId w:val="29"/>
        </w:numPr>
        <w:spacing w:before="120" w:after="120" w:line="240" w:lineRule="auto"/>
        <w:contextualSpacing/>
        <w:jc w:val="both"/>
        <w:rPr>
          <w:rFonts w:ascii="Arial" w:eastAsia="Times New Roman" w:hAnsi="Arial" w:cs="Arial"/>
          <w:b/>
          <w:color w:val="FF0000"/>
          <w:lang w:val="sr-Cyrl-CS" w:eastAsia="ar-SA"/>
        </w:rPr>
      </w:pPr>
      <w:r w:rsidRPr="005A46D7">
        <w:rPr>
          <w:rFonts w:ascii="Arial" w:eastAsia="Times New Roman" w:hAnsi="Arial" w:cs="Arial"/>
          <w:b/>
          <w:lang w:val="sr-Cyrl-CS" w:eastAsia="hr-HR"/>
        </w:rPr>
        <w:t xml:space="preserve">Елемент преговарања: </w:t>
      </w:r>
    </w:p>
    <w:p w:rsidR="00C150BD" w:rsidRPr="005A46D7" w:rsidRDefault="00C150BD" w:rsidP="00C150BD">
      <w:pPr>
        <w:spacing w:before="120" w:after="120" w:line="240" w:lineRule="auto"/>
        <w:contextualSpacing/>
        <w:jc w:val="both"/>
        <w:rPr>
          <w:rFonts w:ascii="Arial" w:eastAsia="Times New Roman" w:hAnsi="Arial" w:cs="Arial"/>
          <w:b/>
          <w:color w:val="FF0000"/>
          <w:lang w:val="sr-Cyrl-CS" w:eastAsia="ar-SA"/>
        </w:rPr>
      </w:pP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 xml:space="preserve">-Цена, </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-Начин и рок плаћања,</w:t>
      </w:r>
    </w:p>
    <w:p w:rsidR="00631342" w:rsidRPr="005A46D7" w:rsidRDefault="00631342"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 Рок испоруке</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lastRenderedPageBreak/>
        <w:t>-Средства финансијског обезбеђења</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-Гарантни рок</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-Уговорна казна због задоцњења у извршењу</w:t>
      </w:r>
    </w:p>
    <w:p w:rsidR="00C150BD" w:rsidRPr="005A46D7" w:rsidRDefault="00C150BD" w:rsidP="00C150BD">
      <w:pPr>
        <w:spacing w:before="120" w:after="120"/>
        <w:ind w:left="1440"/>
        <w:contextualSpacing/>
        <w:jc w:val="both"/>
        <w:rPr>
          <w:rFonts w:ascii="Arial" w:eastAsia="Times New Roman" w:hAnsi="Arial" w:cs="Arial"/>
          <w:lang w:val="sr-Cyrl-CS" w:eastAsia="hr-HR"/>
        </w:rPr>
      </w:pPr>
      <w:r w:rsidRPr="005A46D7">
        <w:rPr>
          <w:rFonts w:ascii="Arial" w:eastAsia="Times New Roman" w:hAnsi="Arial" w:cs="Arial"/>
          <w:lang w:val="sr-Cyrl-CS" w:eastAsia="hr-HR"/>
        </w:rPr>
        <w:t>-Одговорност уговорних страна</w:t>
      </w:r>
    </w:p>
    <w:p w:rsidR="00C150BD" w:rsidRPr="005A46D7" w:rsidRDefault="00C150BD" w:rsidP="00594065">
      <w:pPr>
        <w:spacing w:before="120" w:after="120" w:line="240" w:lineRule="auto"/>
        <w:ind w:left="1440"/>
        <w:contextualSpacing/>
        <w:jc w:val="both"/>
        <w:rPr>
          <w:rFonts w:ascii="Arial" w:eastAsia="Times New Roman" w:hAnsi="Arial" w:cs="Arial"/>
          <w:b/>
          <w:lang w:val="sr-Cyrl-CS" w:eastAsia="hr-HR"/>
        </w:rPr>
      </w:pPr>
    </w:p>
    <w:p w:rsidR="00594065" w:rsidRPr="005A46D7" w:rsidRDefault="003C1DE7" w:rsidP="00594065">
      <w:pPr>
        <w:numPr>
          <w:ilvl w:val="0"/>
          <w:numId w:val="29"/>
        </w:numPr>
        <w:spacing w:before="120" w:after="120" w:line="240" w:lineRule="auto"/>
        <w:contextualSpacing/>
        <w:jc w:val="both"/>
        <w:rPr>
          <w:rFonts w:ascii="Arial" w:eastAsia="Times New Roman" w:hAnsi="Arial" w:cs="Arial"/>
          <w:b/>
          <w:lang w:val="sr-Cyrl-CS" w:eastAsia="hr-HR"/>
        </w:rPr>
      </w:pPr>
      <w:r w:rsidRPr="005A46D7">
        <w:rPr>
          <w:rFonts w:ascii="Arial" w:eastAsia="Times New Roman" w:hAnsi="Arial" w:cs="Arial"/>
          <w:b/>
          <w:lang w:val="sr-Cyrl-CS" w:eastAsia="hr-HR"/>
        </w:rPr>
        <w:t xml:space="preserve">Начин преговарања: </w:t>
      </w:r>
    </w:p>
    <w:p w:rsidR="00594065" w:rsidRPr="005A46D7" w:rsidRDefault="003C1DE7" w:rsidP="00FE459A">
      <w:pPr>
        <w:numPr>
          <w:ilvl w:val="0"/>
          <w:numId w:val="47"/>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lang w:val="sr-Cyrl-CS" w:eastAsia="hr-HR"/>
        </w:rPr>
        <w:t xml:space="preserve">Поступак преговарања ће се обавити након окончања поступка отварања понуда, са овлашћеним представником понуђача. Писано овлашћење за преговарање мора бити оверено и потписано од стране законског заступника понуђача. </w:t>
      </w:r>
    </w:p>
    <w:p w:rsidR="003C1DE7" w:rsidRPr="005A46D7" w:rsidRDefault="003C1DE7" w:rsidP="00FE459A">
      <w:pPr>
        <w:numPr>
          <w:ilvl w:val="0"/>
          <w:numId w:val="47"/>
        </w:numPr>
        <w:spacing w:before="120" w:after="120" w:line="240" w:lineRule="auto"/>
        <w:contextualSpacing/>
        <w:jc w:val="both"/>
        <w:rPr>
          <w:rFonts w:ascii="Arial" w:eastAsia="Times New Roman" w:hAnsi="Arial" w:cs="Arial"/>
          <w:b/>
          <w:lang w:val="sr-Cyrl-CS" w:eastAsia="ar-SA"/>
        </w:rPr>
      </w:pPr>
      <w:r w:rsidRPr="005A46D7">
        <w:rPr>
          <w:rFonts w:ascii="Arial" w:hAnsi="Arial" w:cs="Arial"/>
        </w:rPr>
        <w:t>Преговарање ће се обавити директно са овлашћеним представником понуђача, усменим изјашњавањем о напред наведе</w:t>
      </w:r>
      <w:r w:rsidR="00A20080">
        <w:rPr>
          <w:rFonts w:ascii="Arial" w:hAnsi="Arial" w:cs="Arial"/>
        </w:rPr>
        <w:t>ним елементима преговарања</w:t>
      </w:r>
      <w:r w:rsidRPr="005A46D7">
        <w:rPr>
          <w:rFonts w:ascii="Arial" w:hAnsi="Arial" w:cs="Arial"/>
        </w:rPr>
        <w:t>. У записник о преговарању уноси се сваки елемент преговарања.</w:t>
      </w:r>
    </w:p>
    <w:p w:rsidR="003C1DE7" w:rsidRPr="00195C93" w:rsidRDefault="003C1DE7" w:rsidP="00FE459A">
      <w:pPr>
        <w:numPr>
          <w:ilvl w:val="0"/>
          <w:numId w:val="47"/>
        </w:numPr>
        <w:spacing w:before="120" w:after="120" w:line="240" w:lineRule="auto"/>
        <w:contextualSpacing/>
        <w:jc w:val="both"/>
        <w:rPr>
          <w:rFonts w:ascii="Arial" w:hAnsi="Arial" w:cs="Arial"/>
        </w:rPr>
      </w:pPr>
      <w:r w:rsidRPr="005A46D7">
        <w:rPr>
          <w:rFonts w:ascii="Arial" w:eastAsia="Times New Roman" w:hAnsi="Arial" w:cs="Arial"/>
          <w:lang w:val="sr-Cyrl-CS" w:eastAsia="hr-HR"/>
        </w:rPr>
        <w:t xml:space="preserve">Записник о преговарању потписују овлашћени представници наручиоца - </w:t>
      </w:r>
      <w:r w:rsidRPr="00195C93">
        <w:rPr>
          <w:rFonts w:ascii="Arial" w:hAnsi="Arial" w:cs="Arial"/>
        </w:rPr>
        <w:t>чланови комисије за јавну набавку и овлашћени представник понуђача који преузима примерак записника.</w:t>
      </w:r>
    </w:p>
    <w:p w:rsidR="00195C93" w:rsidRPr="00195C93" w:rsidRDefault="00195C93" w:rsidP="00195C93">
      <w:pPr>
        <w:numPr>
          <w:ilvl w:val="0"/>
          <w:numId w:val="47"/>
        </w:numPr>
        <w:spacing w:before="120" w:after="120" w:line="240" w:lineRule="auto"/>
        <w:contextualSpacing/>
        <w:jc w:val="both"/>
        <w:rPr>
          <w:rFonts w:ascii="Arial" w:hAnsi="Arial" w:cs="Arial"/>
        </w:rPr>
      </w:pPr>
      <w:r w:rsidRPr="00195C93">
        <w:rPr>
          <w:rFonts w:ascii="Arial" w:hAnsi="Arial" w:cs="Arial"/>
        </w:rPr>
        <w:t>уколико понуђач не присуствује поступку преговарања, понуђена цена сматраће се коначном.</w:t>
      </w:r>
    </w:p>
    <w:p w:rsidR="003C1DE7" w:rsidRPr="00195C93" w:rsidRDefault="003C1DE7" w:rsidP="00FE459A">
      <w:pPr>
        <w:numPr>
          <w:ilvl w:val="0"/>
          <w:numId w:val="47"/>
        </w:numPr>
        <w:spacing w:before="120" w:after="120" w:line="240" w:lineRule="auto"/>
        <w:contextualSpacing/>
        <w:jc w:val="both"/>
        <w:rPr>
          <w:rFonts w:ascii="Arial" w:hAnsi="Arial" w:cs="Arial"/>
        </w:rPr>
      </w:pPr>
      <w:r w:rsidRPr="00195C93">
        <w:rPr>
          <w:rFonts w:ascii="Arial" w:hAnsi="Arial" w:cs="Arial"/>
        </w:rPr>
        <w:t>Коначни текст уговора дефинише се у складу са понудом, моделом уговора, као и записником са преговарања .</w:t>
      </w:r>
    </w:p>
    <w:p w:rsidR="003C1DE7" w:rsidRPr="005A46D7" w:rsidRDefault="003C1DE7" w:rsidP="00FE459A">
      <w:pPr>
        <w:numPr>
          <w:ilvl w:val="0"/>
          <w:numId w:val="47"/>
        </w:numPr>
        <w:spacing w:before="120" w:after="120" w:line="240" w:lineRule="auto"/>
        <w:contextualSpacing/>
        <w:jc w:val="both"/>
        <w:rPr>
          <w:rFonts w:ascii="Arial" w:eastAsia="Times New Roman" w:hAnsi="Arial" w:cs="Arial"/>
          <w:b/>
          <w:lang w:val="sr-Cyrl-CS" w:eastAsia="ar-SA"/>
        </w:rPr>
      </w:pPr>
      <w:r w:rsidRPr="005A46D7">
        <w:rPr>
          <w:rFonts w:ascii="Arial" w:eastAsia="Times New Roman" w:hAnsi="Arial" w:cs="Arial"/>
          <w:b/>
          <w:lang w:val="sr-Cyrl-CS" w:eastAsia="hr-HR"/>
        </w:rPr>
        <w:t>Саставни део Уговора</w:t>
      </w:r>
      <w:r w:rsidRPr="005A46D7">
        <w:rPr>
          <w:rFonts w:ascii="Arial" w:eastAsia="Times New Roman" w:hAnsi="Arial" w:cs="Arial"/>
          <w:lang w:val="sr-Cyrl-CS" w:eastAsia="hr-HR"/>
        </w:rPr>
        <w:t xml:space="preserve"> чини изабрана понуда са техничком спецификацијом, Записник о спроведеном преговарачком поступку</w:t>
      </w:r>
      <w:r w:rsidRPr="005A46D7">
        <w:rPr>
          <w:rFonts w:ascii="Arial" w:eastAsia="Times New Roman" w:hAnsi="Arial" w:cs="Arial"/>
          <w:lang w:val="sr-Cyrl-RS" w:eastAsia="hr-HR"/>
        </w:rPr>
        <w:t>.</w:t>
      </w:r>
    </w:p>
    <w:p w:rsidR="00BF0BB8" w:rsidRPr="005A46D7" w:rsidRDefault="00BF0BB8" w:rsidP="00BF0BB8">
      <w:pPr>
        <w:spacing w:after="0" w:line="240" w:lineRule="auto"/>
        <w:ind w:left="720"/>
        <w:rPr>
          <w:rFonts w:ascii="Arial" w:eastAsia="Times New Roman" w:hAnsi="Arial" w:cs="Arial"/>
          <w:lang w:val="sr-Cyrl-RS" w:eastAsia="ar-SA"/>
        </w:rPr>
      </w:pPr>
    </w:p>
    <w:p w:rsidR="00BF0BB8" w:rsidRPr="005A46D7" w:rsidRDefault="00BF0BB8" w:rsidP="00FE459A">
      <w:pPr>
        <w:pStyle w:val="ListParagraph"/>
        <w:numPr>
          <w:ilvl w:val="1"/>
          <w:numId w:val="52"/>
        </w:numPr>
        <w:suppressAutoHyphens/>
        <w:jc w:val="both"/>
        <w:rPr>
          <w:rFonts w:ascii="Arial" w:hAnsi="Arial" w:cs="Arial"/>
          <w:b/>
          <w:bCs/>
          <w:sz w:val="22"/>
          <w:szCs w:val="22"/>
          <w:u w:val="single"/>
          <w:lang w:val="sr-Cyrl-RS" w:eastAsia="ar-SA"/>
        </w:rPr>
      </w:pPr>
      <w:r w:rsidRPr="005A46D7">
        <w:rPr>
          <w:rFonts w:ascii="Arial" w:hAnsi="Arial" w:cs="Arial"/>
          <w:b/>
          <w:bCs/>
          <w:sz w:val="22"/>
          <w:szCs w:val="22"/>
          <w:u w:val="single"/>
          <w:lang w:val="sr-Cyrl-RS" w:eastAsia="ar-SA"/>
        </w:rPr>
        <w:t>Важност</w:t>
      </w:r>
      <w:r w:rsidRPr="005A46D7">
        <w:rPr>
          <w:rFonts w:ascii="Arial" w:hAnsi="Arial" w:cs="Arial"/>
          <w:b/>
          <w:bCs/>
          <w:sz w:val="22"/>
          <w:szCs w:val="22"/>
          <w:u w:val="single"/>
          <w:lang w:eastAsia="ar-SA"/>
        </w:rPr>
        <w:t xml:space="preserve"> понуде:</w:t>
      </w:r>
    </w:p>
    <w:p w:rsidR="000459A1" w:rsidRPr="005A46D7" w:rsidRDefault="000459A1" w:rsidP="00BF0BB8">
      <w:pPr>
        <w:autoSpaceDE w:val="0"/>
        <w:autoSpaceDN w:val="0"/>
        <w:adjustRightInd w:val="0"/>
        <w:spacing w:after="0" w:line="240" w:lineRule="auto"/>
        <w:ind w:left="720"/>
        <w:contextualSpacing/>
        <w:jc w:val="both"/>
        <w:rPr>
          <w:rFonts w:ascii="Arial" w:eastAsia="Times New Roman" w:hAnsi="Arial" w:cs="Arial"/>
          <w:lang w:val="sr-Cyrl-CS" w:eastAsia="ar-SA"/>
        </w:rPr>
      </w:pPr>
    </w:p>
    <w:p w:rsidR="00FF07B9" w:rsidRPr="005A46D7" w:rsidRDefault="00FF07B9" w:rsidP="00FF07B9">
      <w:pPr>
        <w:contextualSpacing/>
        <w:jc w:val="both"/>
        <w:rPr>
          <w:rFonts w:ascii="Arial" w:eastAsia="Calibri" w:hAnsi="Arial" w:cs="Arial"/>
          <w:lang w:val="ru-RU"/>
        </w:rPr>
      </w:pPr>
      <w:r w:rsidRPr="005A46D7">
        <w:rPr>
          <w:rFonts w:ascii="Arial" w:eastAsia="Calibri" w:hAnsi="Arial" w:cs="Arial"/>
          <w:lang w:val="ru-RU"/>
        </w:rPr>
        <w:t xml:space="preserve">Понуда мора да важи најмање </w:t>
      </w:r>
      <w:r w:rsidRPr="005A46D7">
        <w:rPr>
          <w:rFonts w:ascii="Arial" w:eastAsia="Calibri" w:hAnsi="Arial" w:cs="Arial"/>
          <w:color w:val="000000"/>
          <w:lang w:val="en-US"/>
        </w:rPr>
        <w:t>60</w:t>
      </w:r>
      <w:r w:rsidR="00631342" w:rsidRPr="005A46D7">
        <w:rPr>
          <w:rFonts w:ascii="Arial" w:eastAsia="Calibri" w:hAnsi="Arial" w:cs="Arial"/>
          <w:color w:val="000000"/>
          <w:lang w:val="sr-Cyrl-RS"/>
        </w:rPr>
        <w:t xml:space="preserve"> </w:t>
      </w:r>
      <w:r w:rsidRPr="005A46D7">
        <w:rPr>
          <w:rFonts w:ascii="Arial" w:eastAsia="Calibri" w:hAnsi="Arial" w:cs="Arial"/>
          <w:lang w:val="ru-RU"/>
        </w:rPr>
        <w:t xml:space="preserve">(словима:шездесет) дана од дана отварања понуда. </w:t>
      </w:r>
    </w:p>
    <w:p w:rsidR="00FF07B9" w:rsidRPr="005A46D7" w:rsidRDefault="00FF07B9" w:rsidP="00FF07B9">
      <w:pPr>
        <w:contextualSpacing/>
        <w:jc w:val="both"/>
        <w:rPr>
          <w:rFonts w:ascii="Arial" w:eastAsia="Calibri" w:hAnsi="Arial" w:cs="Arial"/>
          <w:lang w:val="sr-Cyrl-RS"/>
        </w:rPr>
      </w:pPr>
      <w:r w:rsidRPr="005A46D7">
        <w:rPr>
          <w:rFonts w:ascii="Arial" w:eastAsia="Calibri" w:hAnsi="Arial" w:cs="Arial"/>
          <w:lang w:val="en-US"/>
        </w:rPr>
        <w:t xml:space="preserve">У случају да понуђач наведе краћи рок важења понуде, понуда ће бити одбијена, као неприхватљива. </w:t>
      </w:r>
    </w:p>
    <w:p w:rsidR="0055205B" w:rsidRPr="005A46D7" w:rsidRDefault="0055205B" w:rsidP="00FE459A">
      <w:pPr>
        <w:pStyle w:val="ListParagraph"/>
        <w:keepNext/>
        <w:numPr>
          <w:ilvl w:val="1"/>
          <w:numId w:val="52"/>
        </w:numPr>
        <w:tabs>
          <w:tab w:val="left" w:pos="567"/>
        </w:tabs>
        <w:spacing w:before="120"/>
        <w:jc w:val="both"/>
        <w:outlineLvl w:val="1"/>
        <w:rPr>
          <w:rFonts w:ascii="Arial" w:hAnsi="Arial" w:cs="Arial"/>
          <w:b/>
          <w:sz w:val="22"/>
          <w:szCs w:val="22"/>
          <w:lang w:val="en-US"/>
        </w:rPr>
      </w:pPr>
      <w:bookmarkStart w:id="10" w:name="_Toc441651593"/>
      <w:bookmarkStart w:id="11" w:name="_Toc442559904"/>
      <w:r w:rsidRPr="005A46D7">
        <w:rPr>
          <w:rFonts w:ascii="Arial" w:hAnsi="Arial" w:cs="Arial"/>
          <w:b/>
          <w:sz w:val="22"/>
          <w:szCs w:val="22"/>
          <w:lang w:val="en-US"/>
        </w:rPr>
        <w:t>Средства финансијског обезбеђења</w:t>
      </w:r>
      <w:bookmarkEnd w:id="10"/>
      <w:bookmarkEnd w:id="11"/>
      <w:r w:rsidRPr="005A46D7">
        <w:rPr>
          <w:rFonts w:ascii="Arial" w:hAnsi="Arial" w:cs="Arial"/>
          <w:b/>
          <w:sz w:val="22"/>
          <w:szCs w:val="22"/>
          <w:lang w:val="en-US"/>
        </w:rPr>
        <w:t xml:space="preserve"> (у даљем тексту:СФО)</w:t>
      </w:r>
    </w:p>
    <w:p w:rsidR="000D0BC2" w:rsidRPr="000D0BC2" w:rsidRDefault="000D0BC2" w:rsidP="000D0BC2">
      <w:pPr>
        <w:spacing w:before="120" w:after="0" w:line="240" w:lineRule="auto"/>
        <w:jc w:val="both"/>
        <w:rPr>
          <w:rFonts w:ascii="Arial" w:eastAsia="TimesNewRomanPSMT" w:hAnsi="Arial" w:cs="Arial"/>
          <w:bCs/>
          <w:iCs/>
          <w:lang w:val="en-US"/>
        </w:rPr>
      </w:pPr>
      <w:r w:rsidRPr="000D0BC2">
        <w:rPr>
          <w:rFonts w:ascii="Arial" w:eastAsia="TimesNewRomanPSMT" w:hAnsi="Arial" w:cs="Arial"/>
          <w:bCs/>
          <w:iCs/>
          <w:lang w:val="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D0BC2" w:rsidRPr="000D0BC2" w:rsidRDefault="000D0BC2" w:rsidP="000D0BC2">
      <w:pPr>
        <w:spacing w:before="120" w:after="0" w:line="240" w:lineRule="auto"/>
        <w:jc w:val="both"/>
        <w:rPr>
          <w:rFonts w:ascii="Arial" w:eastAsia="TimesNewRomanPSMT" w:hAnsi="Arial" w:cs="Arial"/>
          <w:bCs/>
          <w:iCs/>
          <w:lang w:val="en-US"/>
        </w:rPr>
      </w:pPr>
      <w:r w:rsidRPr="000D0BC2">
        <w:rPr>
          <w:rFonts w:ascii="Arial" w:eastAsia="TimesNewRomanPSMT" w:hAnsi="Arial" w:cs="Arial"/>
          <w:bCs/>
          <w:iCs/>
          <w:lang w:val="en-US"/>
        </w:rPr>
        <w:t>Члан групе понуђача може бити налогодавац средства финансијског обезбеђења.</w:t>
      </w:r>
    </w:p>
    <w:p w:rsidR="000D0BC2" w:rsidRPr="000D0BC2" w:rsidRDefault="000D0BC2" w:rsidP="000D0BC2">
      <w:pPr>
        <w:spacing w:before="120" w:after="0" w:line="240" w:lineRule="auto"/>
        <w:jc w:val="both"/>
        <w:rPr>
          <w:rFonts w:ascii="Arial" w:eastAsia="TimesNewRomanPSMT" w:hAnsi="Arial" w:cs="Arial"/>
          <w:bCs/>
          <w:iCs/>
          <w:lang w:val="en-US"/>
        </w:rPr>
      </w:pPr>
      <w:r w:rsidRPr="000D0BC2">
        <w:rPr>
          <w:rFonts w:ascii="Arial" w:eastAsia="TimesNewRomanPSMT" w:hAnsi="Arial" w:cs="Arial"/>
          <w:bCs/>
          <w:iCs/>
          <w:lang w:val="en-US"/>
        </w:rPr>
        <w:t>Средства финансијског обезбеђења морају да буду у валути у којој је и понуда.</w:t>
      </w:r>
    </w:p>
    <w:p w:rsidR="000D0BC2" w:rsidRPr="000D0BC2" w:rsidRDefault="000D0BC2" w:rsidP="000D0BC2">
      <w:pPr>
        <w:spacing w:before="120" w:after="0" w:line="240" w:lineRule="auto"/>
        <w:jc w:val="both"/>
        <w:rPr>
          <w:rFonts w:ascii="Arial" w:eastAsia="TimesNewRomanPSMT" w:hAnsi="Arial" w:cs="Arial"/>
          <w:bCs/>
          <w:iCs/>
          <w:lang w:val="en-US"/>
        </w:rPr>
      </w:pPr>
      <w:r w:rsidRPr="000D0BC2">
        <w:rPr>
          <w:rFonts w:ascii="Arial" w:eastAsia="TimesNewRomanPSMT" w:hAnsi="Arial" w:cs="Arial"/>
          <w:bCs/>
          <w:iCs/>
          <w:lang w:val="en-US"/>
        </w:rPr>
        <w:t xml:space="preserve">Ако се за време трајања уговора промене рокови за извршење уговорне обавезе, важност  СФО мора се продужити. </w:t>
      </w:r>
    </w:p>
    <w:p w:rsidR="000D0BC2" w:rsidRPr="000D0BC2" w:rsidRDefault="000D0BC2" w:rsidP="000D0BC2">
      <w:pPr>
        <w:tabs>
          <w:tab w:val="left" w:pos="567"/>
        </w:tabs>
        <w:spacing w:after="0" w:line="240" w:lineRule="auto"/>
        <w:jc w:val="both"/>
        <w:rPr>
          <w:rFonts w:ascii="Arial" w:eastAsia="Times New Roman" w:hAnsi="Arial" w:cs="Arial"/>
          <w:lang w:val="en-US"/>
        </w:rPr>
      </w:pPr>
    </w:p>
    <w:p w:rsidR="000D0BC2" w:rsidRPr="000D0BC2" w:rsidRDefault="000D0BC2" w:rsidP="000D0BC2">
      <w:pPr>
        <w:tabs>
          <w:tab w:val="left" w:pos="1134"/>
        </w:tabs>
        <w:spacing w:after="0" w:line="240" w:lineRule="auto"/>
        <w:jc w:val="both"/>
        <w:rPr>
          <w:rFonts w:ascii="Arial" w:eastAsia="Times New Roman" w:hAnsi="Arial" w:cs="Arial"/>
          <w:b/>
          <w:lang w:val="ru-RU"/>
        </w:rPr>
      </w:pPr>
      <w:r w:rsidRPr="000D0BC2">
        <w:rPr>
          <w:rFonts w:ascii="Arial" w:eastAsia="Times New Roman" w:hAnsi="Arial" w:cs="Arial"/>
          <w:b/>
          <w:lang w:val="ru-RU"/>
        </w:rPr>
        <w:t xml:space="preserve">Понуђач је одговоран за безбедан </w:t>
      </w:r>
      <w:r w:rsidR="00E961B3">
        <w:rPr>
          <w:rFonts w:ascii="Arial" w:eastAsia="Times New Roman" w:hAnsi="Arial" w:cs="Arial"/>
          <w:b/>
          <w:lang w:val="ru-RU"/>
        </w:rPr>
        <w:t>начин достављања СФО Наручиоцу.</w:t>
      </w:r>
    </w:p>
    <w:p w:rsidR="000D0BC2" w:rsidRPr="000D0BC2" w:rsidRDefault="000D0BC2" w:rsidP="000D0BC2">
      <w:pPr>
        <w:spacing w:after="0" w:line="240" w:lineRule="auto"/>
        <w:jc w:val="both"/>
        <w:rPr>
          <w:rFonts w:ascii="Arial" w:eastAsia="Times New Roman" w:hAnsi="Arial" w:cs="Arial"/>
          <w:lang w:val="ru-RU"/>
        </w:rPr>
      </w:pPr>
      <w:r w:rsidRPr="000D0BC2">
        <w:rPr>
          <w:rFonts w:ascii="Arial" w:eastAsia="Times New Roman" w:hAnsi="Arial" w:cs="Arial"/>
          <w:lang w:val="ru-RU"/>
        </w:rPr>
        <w:t>Понуђач је дужан да достави следећа средства финансијског обезбеђења:</w:t>
      </w:r>
    </w:p>
    <w:p w:rsidR="000D0BC2" w:rsidRPr="000D0BC2" w:rsidRDefault="000D0BC2" w:rsidP="000D0BC2">
      <w:pPr>
        <w:spacing w:after="0" w:line="240" w:lineRule="auto"/>
        <w:jc w:val="both"/>
        <w:rPr>
          <w:rFonts w:ascii="Arial" w:eastAsia="Times New Roman" w:hAnsi="Arial" w:cs="Arial"/>
          <w:lang w:val="ru-RU"/>
        </w:rPr>
      </w:pPr>
    </w:p>
    <w:p w:rsidR="000D0BC2" w:rsidRPr="000D0BC2" w:rsidRDefault="000D0BC2" w:rsidP="000D0BC2">
      <w:pPr>
        <w:tabs>
          <w:tab w:val="center" w:pos="4514"/>
        </w:tabs>
        <w:spacing w:after="0" w:line="240" w:lineRule="auto"/>
        <w:contextualSpacing/>
        <w:jc w:val="both"/>
        <w:rPr>
          <w:rFonts w:ascii="Arial" w:eastAsia="Calibri" w:hAnsi="Arial" w:cs="Arial"/>
          <w:b/>
          <w:u w:val="single"/>
          <w:lang w:val="en-US"/>
        </w:rPr>
      </w:pPr>
      <w:r w:rsidRPr="000D0BC2">
        <w:rPr>
          <w:rFonts w:ascii="Arial" w:eastAsia="Calibri" w:hAnsi="Arial" w:cs="Arial"/>
          <w:b/>
          <w:u w:val="single"/>
          <w:lang w:val="en-US"/>
        </w:rPr>
        <w:t>У понуди:</w:t>
      </w:r>
    </w:p>
    <w:p w:rsidR="000D0BC2" w:rsidRPr="000D0BC2" w:rsidRDefault="000D0BC2" w:rsidP="00E961B3">
      <w:pPr>
        <w:spacing w:before="120" w:after="0" w:line="240" w:lineRule="auto"/>
        <w:jc w:val="center"/>
        <w:rPr>
          <w:rFonts w:ascii="Arial" w:eastAsia="Times New Roman" w:hAnsi="Arial" w:cs="Arial"/>
          <w:b/>
          <w:lang w:val="sr-Cyrl-RS"/>
        </w:rPr>
      </w:pPr>
      <w:bookmarkStart w:id="12" w:name="_Toc441651594"/>
      <w:bookmarkStart w:id="13" w:name="_Toc442559905"/>
      <w:r w:rsidRPr="000D0BC2">
        <w:rPr>
          <w:rFonts w:ascii="Arial" w:eastAsia="Times New Roman" w:hAnsi="Arial" w:cs="Arial"/>
          <w:b/>
          <w:lang w:val="en-US"/>
        </w:rPr>
        <w:t>Средство обезбеђења за озбиљност понуде</w:t>
      </w:r>
    </w:p>
    <w:p w:rsidR="000D0BC2" w:rsidRPr="000D0BC2" w:rsidRDefault="000D0BC2" w:rsidP="000D0BC2">
      <w:pPr>
        <w:tabs>
          <w:tab w:val="left" w:pos="567"/>
          <w:tab w:val="left" w:pos="851"/>
        </w:tabs>
        <w:spacing w:after="0" w:line="240" w:lineRule="auto"/>
        <w:ind w:left="851"/>
        <w:jc w:val="both"/>
        <w:outlineLvl w:val="2"/>
        <w:rPr>
          <w:rFonts w:ascii="Arial" w:eastAsia="Times New Roman" w:hAnsi="Arial" w:cs="Arial"/>
          <w:b/>
          <w:lang w:val="en-US"/>
        </w:rPr>
      </w:pPr>
      <w:r w:rsidRPr="000D0BC2">
        <w:rPr>
          <w:rFonts w:ascii="Arial" w:eastAsia="Times New Roman" w:hAnsi="Arial" w:cs="Arial"/>
          <w:b/>
          <w:lang w:val="en-US"/>
        </w:rPr>
        <w:t>Банкарска гаранција за озбиљност понуде</w:t>
      </w:r>
      <w:bookmarkEnd w:id="12"/>
      <w:bookmarkEnd w:id="13"/>
    </w:p>
    <w:p w:rsidR="000D0BC2" w:rsidRPr="000D0BC2" w:rsidRDefault="000D0BC2" w:rsidP="000D0BC2">
      <w:pPr>
        <w:spacing w:before="120" w:after="0" w:line="240" w:lineRule="auto"/>
        <w:jc w:val="both"/>
        <w:rPr>
          <w:rFonts w:ascii="Arial" w:eastAsia="Times New Roman" w:hAnsi="Arial" w:cs="Arial"/>
          <w:lang w:val="en-US"/>
        </w:rPr>
      </w:pPr>
      <w:r w:rsidRPr="000D0BC2">
        <w:rPr>
          <w:rFonts w:ascii="Arial" w:eastAsia="Times New Roman" w:hAnsi="Arial" w:cs="Arial"/>
          <w:lang w:val="en-US"/>
        </w:rPr>
        <w:t xml:space="preserve">Понуђач доставља оригинал банкарску гаранцију за озбиљност понуде у висини од </w:t>
      </w:r>
      <w:r w:rsidRPr="000D0BC2">
        <w:rPr>
          <w:rFonts w:ascii="Arial" w:eastAsia="Times New Roman" w:hAnsi="Arial" w:cs="Arial"/>
          <w:lang w:val="sr-Cyrl-RS"/>
        </w:rPr>
        <w:t>2</w:t>
      </w:r>
      <w:r w:rsidRPr="000D0BC2">
        <w:rPr>
          <w:rFonts w:ascii="Arial" w:eastAsia="Times New Roman" w:hAnsi="Arial" w:cs="Arial"/>
          <w:lang w:val="en-US"/>
        </w:rPr>
        <w:t>% вредности понудe, без ПДВ.</w:t>
      </w:r>
    </w:p>
    <w:p w:rsidR="000D0BC2" w:rsidRPr="000D0BC2" w:rsidRDefault="000D0BC2" w:rsidP="000D0BC2">
      <w:pPr>
        <w:spacing w:before="120" w:after="0" w:line="240" w:lineRule="auto"/>
        <w:jc w:val="both"/>
        <w:rPr>
          <w:rFonts w:ascii="Arial" w:eastAsia="Times New Roman" w:hAnsi="Arial" w:cs="Arial"/>
          <w:lang w:val="en-US"/>
        </w:rPr>
      </w:pPr>
      <w:r w:rsidRPr="000D0BC2">
        <w:rPr>
          <w:rFonts w:ascii="Arial" w:eastAsia="Times New Roman" w:hAnsi="Arial" w:cs="Arial"/>
          <w:lang w:val="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D0BC2" w:rsidRPr="000D0BC2" w:rsidRDefault="000D0BC2" w:rsidP="000D0BC2">
      <w:pPr>
        <w:spacing w:before="120" w:after="0" w:line="240" w:lineRule="auto"/>
        <w:jc w:val="both"/>
        <w:rPr>
          <w:rFonts w:ascii="Arial" w:eastAsia="Times New Roman" w:hAnsi="Arial" w:cs="Arial"/>
          <w:lang w:val="en-US"/>
        </w:rPr>
      </w:pPr>
      <w:r w:rsidRPr="000D0BC2">
        <w:rPr>
          <w:rFonts w:ascii="Arial" w:eastAsia="Times New Roman" w:hAnsi="Arial" w:cs="Arial"/>
          <w:lang w:val="en-US"/>
        </w:rPr>
        <w:t xml:space="preserve">Наручилац ће уновчити гаранцију за озбиљност понуде дату уз понуду уколико: </w:t>
      </w:r>
    </w:p>
    <w:p w:rsidR="000D0BC2" w:rsidRPr="000D0BC2" w:rsidRDefault="000D0BC2" w:rsidP="00FE459A">
      <w:pPr>
        <w:numPr>
          <w:ilvl w:val="0"/>
          <w:numId w:val="38"/>
        </w:numPr>
        <w:spacing w:before="120" w:after="0" w:line="240" w:lineRule="auto"/>
        <w:ind w:left="993" w:hanging="142"/>
        <w:jc w:val="both"/>
        <w:rPr>
          <w:rFonts w:ascii="Arial" w:eastAsia="Times New Roman" w:hAnsi="Arial" w:cs="Arial"/>
          <w:lang w:val="en-US"/>
        </w:rPr>
      </w:pPr>
      <w:r w:rsidRPr="000D0BC2">
        <w:rPr>
          <w:rFonts w:ascii="Arial" w:eastAsia="Times New Roman" w:hAnsi="Arial" w:cs="Arial"/>
          <w:lang w:val="en-US"/>
        </w:rPr>
        <w:lastRenderedPageBreak/>
        <w:t>понуђач након истека рока за подношење понуда повуче, опозове или измени своју понуду или</w:t>
      </w:r>
    </w:p>
    <w:p w:rsidR="000D0BC2" w:rsidRPr="000D0BC2" w:rsidRDefault="000D0BC2" w:rsidP="00FE459A">
      <w:pPr>
        <w:numPr>
          <w:ilvl w:val="0"/>
          <w:numId w:val="38"/>
        </w:numPr>
        <w:spacing w:before="120" w:after="0" w:line="240" w:lineRule="auto"/>
        <w:ind w:left="993" w:hanging="142"/>
        <w:jc w:val="both"/>
        <w:rPr>
          <w:rFonts w:ascii="Arial" w:eastAsia="Times New Roman" w:hAnsi="Arial" w:cs="Arial"/>
          <w:lang w:val="en-US"/>
        </w:rPr>
      </w:pPr>
      <w:r w:rsidRPr="000D0BC2">
        <w:rPr>
          <w:rFonts w:ascii="Arial" w:eastAsia="Times New Roman" w:hAnsi="Arial" w:cs="Arial"/>
          <w:lang w:val="en-US"/>
        </w:rPr>
        <w:t xml:space="preserve">понуђач коме је додељен уговор благовремено не потпише уговор о јавној набавци или </w:t>
      </w:r>
    </w:p>
    <w:p w:rsidR="000D0BC2" w:rsidRPr="000D0BC2" w:rsidRDefault="000D0BC2" w:rsidP="00FE459A">
      <w:pPr>
        <w:numPr>
          <w:ilvl w:val="0"/>
          <w:numId w:val="38"/>
        </w:numPr>
        <w:spacing w:before="120" w:after="0" w:line="240" w:lineRule="auto"/>
        <w:ind w:left="993" w:hanging="142"/>
        <w:jc w:val="both"/>
        <w:rPr>
          <w:rFonts w:ascii="Arial" w:eastAsia="Times New Roman" w:hAnsi="Arial" w:cs="Arial"/>
          <w:lang w:val="en-US"/>
        </w:rPr>
      </w:pPr>
      <w:r w:rsidRPr="000D0BC2">
        <w:rPr>
          <w:rFonts w:ascii="Arial" w:eastAsia="Times New Roman" w:hAnsi="Arial" w:cs="Arial"/>
          <w:lang w:val="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D0BC2" w:rsidRPr="000D0BC2" w:rsidRDefault="000D0BC2" w:rsidP="000D0BC2">
      <w:pPr>
        <w:spacing w:after="0" w:line="240" w:lineRule="auto"/>
        <w:ind w:left="993"/>
        <w:jc w:val="both"/>
        <w:rPr>
          <w:rFonts w:ascii="Arial" w:eastAsia="Times New Roman" w:hAnsi="Arial" w:cs="Arial"/>
          <w:lang w:val="en-US"/>
        </w:rPr>
      </w:pPr>
    </w:p>
    <w:p w:rsidR="000D0BC2" w:rsidRPr="000D0BC2" w:rsidRDefault="000D0BC2" w:rsidP="000D0BC2">
      <w:pPr>
        <w:spacing w:before="120" w:after="0" w:line="240" w:lineRule="auto"/>
        <w:jc w:val="both"/>
        <w:rPr>
          <w:rFonts w:ascii="Arial" w:eastAsia="Times New Roman" w:hAnsi="Arial" w:cs="Arial"/>
          <w:lang w:val="en-US"/>
        </w:rPr>
      </w:pPr>
      <w:r w:rsidRPr="000D0BC2">
        <w:rPr>
          <w:rFonts w:ascii="Arial" w:eastAsia="Times New Roman" w:hAnsi="Arial" w:cs="Arial"/>
          <w:lang w:val="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D0BC2" w:rsidRPr="000D0BC2" w:rsidRDefault="000D0BC2" w:rsidP="000D0BC2">
      <w:pPr>
        <w:spacing w:before="120" w:after="0" w:line="240" w:lineRule="auto"/>
        <w:jc w:val="both"/>
        <w:rPr>
          <w:rFonts w:ascii="Arial" w:eastAsia="Times New Roman" w:hAnsi="Arial" w:cs="Arial"/>
          <w:lang w:val="sr-Cyrl-RS"/>
        </w:rPr>
      </w:pPr>
      <w:r w:rsidRPr="000D0BC2">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1401" w:rsidRPr="00DF67B2" w:rsidRDefault="000D0BC2" w:rsidP="00DF67B2">
      <w:pPr>
        <w:spacing w:before="120" w:after="0" w:line="240" w:lineRule="auto"/>
        <w:jc w:val="both"/>
        <w:rPr>
          <w:rFonts w:ascii="Arial" w:eastAsia="Times New Roman" w:hAnsi="Arial" w:cs="Arial"/>
          <w:lang w:val="sr-Cyrl-RS"/>
        </w:rPr>
      </w:pPr>
      <w:r w:rsidRPr="000D0BC2">
        <w:rPr>
          <w:rFonts w:ascii="Arial" w:eastAsia="Times New Roman" w:hAnsi="Arial" w:cs="Arial"/>
          <w:lang w:val="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w:t>
      </w:r>
      <w:r w:rsidR="00E961B3">
        <w:rPr>
          <w:rFonts w:ascii="Arial" w:eastAsia="Times New Roman" w:hAnsi="Arial" w:cs="Arial"/>
          <w:lang w:val="en-US"/>
        </w:rPr>
        <w:t>еза која су захтевана Уговором.</w:t>
      </w:r>
    </w:p>
    <w:p w:rsidR="008D1401" w:rsidRDefault="008D1401" w:rsidP="00240CF8">
      <w:pPr>
        <w:spacing w:before="120" w:after="60"/>
        <w:contextualSpacing/>
        <w:jc w:val="both"/>
        <w:rPr>
          <w:rFonts w:ascii="Arial" w:eastAsia="Calibri" w:hAnsi="Arial" w:cs="Arial"/>
          <w:b/>
          <w:lang w:val="sr-Cyrl-RS"/>
        </w:rPr>
      </w:pPr>
      <w:r w:rsidRPr="008D1401">
        <w:rPr>
          <w:rFonts w:ascii="Arial" w:eastAsia="Calibri" w:hAnsi="Arial" w:cs="Arial"/>
          <w:b/>
          <w:lang w:val="en-US"/>
        </w:rPr>
        <w:t>У року од  10 дана  од пријема уговора од стране наручиоца достави уз потписан уговор.</w:t>
      </w:r>
    </w:p>
    <w:p w:rsidR="00240CF8" w:rsidRPr="00DF67B2" w:rsidRDefault="00240CF8" w:rsidP="00240CF8">
      <w:pPr>
        <w:spacing w:before="120" w:after="60"/>
        <w:contextualSpacing/>
        <w:jc w:val="both"/>
        <w:rPr>
          <w:rFonts w:ascii="Arial" w:eastAsia="Calibri" w:hAnsi="Arial" w:cs="Arial"/>
          <w:b/>
          <w:lang w:val="sr-Cyrl-RS"/>
        </w:rPr>
      </w:pPr>
      <w:r w:rsidRPr="00240CF8">
        <w:rPr>
          <w:rFonts w:ascii="Arial" w:eastAsia="Calibri" w:hAnsi="Arial" w:cs="Arial"/>
          <w:b/>
          <w:lang w:val="en-US"/>
        </w:rPr>
        <w:t>Банкарска гаранција за добро извршење посла</w:t>
      </w:r>
    </w:p>
    <w:p w:rsidR="00240CF8" w:rsidRPr="00240CF8" w:rsidRDefault="00240CF8" w:rsidP="00240CF8">
      <w:pPr>
        <w:tabs>
          <w:tab w:val="left" w:pos="567"/>
        </w:tabs>
        <w:spacing w:after="0" w:line="240" w:lineRule="auto"/>
        <w:jc w:val="both"/>
        <w:rPr>
          <w:rFonts w:ascii="Arial" w:eastAsia="Times New Roman" w:hAnsi="Arial" w:cs="Times New Roman"/>
          <w:lang w:val="en-US"/>
        </w:rPr>
      </w:pPr>
      <w:r w:rsidRPr="00240CF8">
        <w:rPr>
          <w:rFonts w:ascii="Arial" w:eastAsia="Times New Roman" w:hAnsi="Arial" w:cs="Arial"/>
          <w:lang w:val="en-US"/>
        </w:rPr>
        <w:t xml:space="preserve">Изабрани понуђач је </w:t>
      </w:r>
      <w:r w:rsidRPr="00240CF8">
        <w:rPr>
          <w:rFonts w:ascii="Arial" w:eastAsia="Times New Roman" w:hAnsi="Arial" w:cs="Times New Roman"/>
          <w:lang w:val="en-US"/>
        </w:rPr>
        <w:t>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240CF8">
        <w:rPr>
          <w:rFonts w:ascii="Arial" w:eastAsia="Times New Roman" w:hAnsi="Arial" w:cs="Times New Roman"/>
          <w:lang w:val="sr-Cyrl-RS"/>
        </w:rPr>
        <w:t xml:space="preserve"> </w:t>
      </w:r>
      <w:r w:rsidRPr="00240CF8">
        <w:rPr>
          <w:rFonts w:ascii="Arial" w:eastAsia="Times New Roman" w:hAnsi="Arial" w:cs="Times New Roman"/>
          <w:lang w:val="en-US"/>
        </w:rPr>
        <w:t xml:space="preserve">дана дуже од уговореног рока </w:t>
      </w:r>
      <w:r w:rsidRPr="00240CF8">
        <w:rPr>
          <w:rFonts w:ascii="Arial" w:eastAsia="Times New Roman" w:hAnsi="Arial" w:cs="Times New Roman"/>
          <w:lang w:val="sr-Cyrl-RS"/>
        </w:rPr>
        <w:t>испоруке</w:t>
      </w:r>
      <w:r w:rsidRPr="00240CF8">
        <w:rPr>
          <w:rFonts w:ascii="Arial" w:eastAsia="Times New Roman" w:hAnsi="Arial" w:cs="Times New Roman"/>
          <w:lang w:val="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40CF8" w:rsidRPr="00240CF8" w:rsidRDefault="00240CF8" w:rsidP="00240CF8">
      <w:pPr>
        <w:spacing w:after="0" w:line="240" w:lineRule="auto"/>
        <w:jc w:val="both"/>
        <w:rPr>
          <w:rFonts w:ascii="Arial" w:eastAsia="Times New Roman" w:hAnsi="Arial" w:cs="Arial"/>
          <w:lang w:val="sr-Cyrl-RS"/>
        </w:rPr>
      </w:pPr>
      <w:r w:rsidRPr="00240CF8">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40CF8">
        <w:rPr>
          <w:rFonts w:ascii="Arial" w:eastAsia="Times New Roman" w:hAnsi="Arial" w:cs="Arial"/>
          <w:lang w:val="sr-Cyrl-RS"/>
        </w:rPr>
        <w:t xml:space="preserve"> </w:t>
      </w:r>
    </w:p>
    <w:p w:rsidR="00240CF8" w:rsidRPr="00240CF8" w:rsidRDefault="00240CF8" w:rsidP="00240CF8">
      <w:pPr>
        <w:spacing w:after="0" w:line="240" w:lineRule="auto"/>
        <w:jc w:val="both"/>
        <w:rPr>
          <w:rFonts w:ascii="Arial" w:eastAsia="Times New Roman" w:hAnsi="Arial" w:cs="Arial"/>
          <w:lang w:val="en-US"/>
        </w:rPr>
      </w:pPr>
      <w:r w:rsidRPr="00240CF8">
        <w:rPr>
          <w:rFonts w:ascii="Arial" w:eastAsia="Times New Roman" w:hAnsi="Arial" w:cs="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40CF8" w:rsidRPr="00240CF8" w:rsidRDefault="00240CF8" w:rsidP="00240CF8">
      <w:pPr>
        <w:spacing w:after="0" w:line="240" w:lineRule="auto"/>
        <w:jc w:val="both"/>
        <w:rPr>
          <w:rFonts w:ascii="Arial" w:eastAsia="Times New Roman" w:hAnsi="Arial" w:cs="Arial"/>
          <w:lang w:val="sr-Cyrl-RS"/>
        </w:rPr>
      </w:pPr>
      <w:r w:rsidRPr="00240CF8">
        <w:rPr>
          <w:rFonts w:ascii="Arial" w:eastAsia="Times New Roman" w:hAnsi="Arial" w:cs="Arial"/>
          <w:lang w:val="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240CF8" w:rsidRPr="00240CF8" w:rsidRDefault="00240CF8" w:rsidP="00240CF8">
      <w:pPr>
        <w:spacing w:after="0" w:line="240" w:lineRule="auto"/>
        <w:jc w:val="both"/>
        <w:rPr>
          <w:rFonts w:ascii="Arial" w:eastAsia="Times New Roman" w:hAnsi="Arial" w:cs="Arial"/>
          <w:lang w:val="sr-Cyrl-RS"/>
        </w:rPr>
      </w:pPr>
    </w:p>
    <w:p w:rsidR="00240CF8" w:rsidRPr="00240CF8" w:rsidRDefault="00240CF8" w:rsidP="00240CF8">
      <w:pPr>
        <w:spacing w:after="0" w:line="240" w:lineRule="auto"/>
        <w:jc w:val="both"/>
        <w:rPr>
          <w:rFonts w:ascii="Arial" w:eastAsia="Times New Roman" w:hAnsi="Arial" w:cs="Arial"/>
          <w:lang w:val="en-US"/>
        </w:rPr>
      </w:pPr>
      <w:r w:rsidRPr="00240CF8">
        <w:rPr>
          <w:rFonts w:ascii="Arial" w:eastAsia="Times New Roman" w:hAnsi="Arial" w:cs="Arial"/>
          <w:lang w:val="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40CF8" w:rsidRPr="00DF67B2" w:rsidRDefault="00240CF8" w:rsidP="00DF67B2">
      <w:pPr>
        <w:spacing w:after="0" w:line="240" w:lineRule="auto"/>
        <w:jc w:val="both"/>
        <w:rPr>
          <w:rFonts w:ascii="Arial" w:eastAsia="Times New Roman" w:hAnsi="Arial" w:cs="Arial"/>
          <w:lang w:val="sr-Cyrl-RS"/>
        </w:rPr>
      </w:pPr>
      <w:r w:rsidRPr="00240CF8">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w:t>
      </w:r>
      <w:r w:rsidR="00DF67B2">
        <w:rPr>
          <w:rFonts w:ascii="Arial" w:eastAsia="Times New Roman" w:hAnsi="Arial" w:cs="Arial"/>
          <w:lang w:val="en-US"/>
        </w:rPr>
        <w:t>ијалног права Републике Србије.</w:t>
      </w:r>
    </w:p>
    <w:p w:rsidR="00240CF8" w:rsidRPr="00240CF8" w:rsidRDefault="00240CF8" w:rsidP="00240CF8">
      <w:pPr>
        <w:tabs>
          <w:tab w:val="left" w:pos="1786"/>
        </w:tabs>
        <w:spacing w:after="0" w:line="240" w:lineRule="auto"/>
        <w:ind w:left="1418" w:right="-6" w:hanging="567"/>
        <w:jc w:val="center"/>
        <w:rPr>
          <w:rFonts w:ascii="Arial" w:eastAsia="Times New Roman" w:hAnsi="Arial" w:cs="Arial"/>
          <w:lang w:val="sr-Cyrl-RS"/>
        </w:rPr>
      </w:pPr>
    </w:p>
    <w:p w:rsidR="00240CF8" w:rsidRPr="00240CF8" w:rsidRDefault="00240CF8" w:rsidP="00240CF8">
      <w:pPr>
        <w:spacing w:after="0" w:line="240" w:lineRule="auto"/>
        <w:contextualSpacing/>
        <w:jc w:val="both"/>
        <w:rPr>
          <w:rFonts w:ascii="Arial" w:eastAsia="Calibri" w:hAnsi="Arial" w:cs="Arial"/>
          <w:b/>
          <w:u w:val="single"/>
          <w:lang w:val="sr-Cyrl-RS"/>
        </w:rPr>
      </w:pPr>
      <w:r w:rsidRPr="00240CF8">
        <w:rPr>
          <w:rFonts w:ascii="Arial" w:eastAsia="Calibri" w:hAnsi="Arial" w:cs="Arial"/>
          <w:b/>
          <w:u w:val="single"/>
          <w:lang w:val="en-US"/>
        </w:rPr>
        <w:t xml:space="preserve">  По потписивању записника о примопредаји предмета Уговора</w:t>
      </w:r>
    </w:p>
    <w:p w:rsidR="00240CF8" w:rsidRPr="00240CF8" w:rsidRDefault="00240CF8" w:rsidP="00240CF8">
      <w:pPr>
        <w:spacing w:after="0" w:line="240" w:lineRule="auto"/>
        <w:contextualSpacing/>
        <w:jc w:val="both"/>
        <w:rPr>
          <w:rFonts w:ascii="Arial" w:eastAsia="Calibri" w:hAnsi="Arial" w:cs="Arial"/>
          <w:b/>
          <w:u w:val="single"/>
          <w:lang w:val="sr-Cyrl-RS"/>
        </w:rPr>
      </w:pPr>
    </w:p>
    <w:p w:rsidR="00240CF8" w:rsidRPr="00DF67B2" w:rsidRDefault="00240CF8" w:rsidP="00DF67B2">
      <w:pPr>
        <w:tabs>
          <w:tab w:val="left" w:pos="567"/>
          <w:tab w:val="left" w:pos="851"/>
        </w:tabs>
        <w:spacing w:after="0" w:line="240" w:lineRule="auto"/>
        <w:ind w:left="851"/>
        <w:jc w:val="both"/>
        <w:outlineLvl w:val="2"/>
        <w:rPr>
          <w:rFonts w:ascii="Arial" w:eastAsia="TimesNewRomanPSMT" w:hAnsi="Arial" w:cs="Arial"/>
          <w:b/>
          <w:bCs/>
          <w:iCs/>
          <w:lang w:val="sr-Cyrl-RS"/>
        </w:rPr>
      </w:pPr>
      <w:bookmarkStart w:id="14" w:name="_Toc441651600"/>
      <w:bookmarkStart w:id="15" w:name="_Toc442559911"/>
      <w:r w:rsidRPr="00240CF8">
        <w:rPr>
          <w:rFonts w:ascii="Arial" w:eastAsia="TimesNewRomanPSMT" w:hAnsi="Arial" w:cs="Arial"/>
          <w:b/>
          <w:bCs/>
          <w:iCs/>
          <w:lang w:val="en-US"/>
        </w:rPr>
        <w:t>Банкарску гаранцију за отклањање грешака у гарантном року</w:t>
      </w:r>
      <w:bookmarkEnd w:id="14"/>
      <w:bookmarkEnd w:id="15"/>
    </w:p>
    <w:p w:rsidR="00240CF8" w:rsidRPr="00240CF8" w:rsidRDefault="00240CF8" w:rsidP="00240CF8">
      <w:pPr>
        <w:spacing w:before="120" w:after="0" w:line="240" w:lineRule="auto"/>
        <w:jc w:val="both"/>
        <w:rPr>
          <w:rFonts w:ascii="Arial" w:eastAsia="Times New Roman" w:hAnsi="Arial" w:cs="Arial"/>
          <w:lang w:val="en-US"/>
        </w:rPr>
      </w:pPr>
      <w:bookmarkStart w:id="16" w:name="_Toc441651601"/>
      <w:bookmarkStart w:id="17" w:name="_Toc442559912"/>
      <w:r w:rsidRPr="00240CF8">
        <w:rPr>
          <w:rFonts w:ascii="Arial" w:eastAsia="Times New Roman" w:hAnsi="Arial" w:cs="Arial"/>
          <w:lang w:val="en-US"/>
        </w:rPr>
        <w:t>Понуђач се обавезује да преда Наручиоцу банкарску гаранцију за отклањање недостатака у  гарантном року која је неопозива, безусловна,без права</w:t>
      </w:r>
      <w:r w:rsidRPr="00240CF8">
        <w:rPr>
          <w:rFonts w:ascii="Arial" w:eastAsia="Times New Roman" w:hAnsi="Arial" w:cs="Arial"/>
          <w:lang w:val="sr-Cyrl-RS"/>
        </w:rPr>
        <w:t>на приговор</w:t>
      </w:r>
      <w:r w:rsidRPr="00240CF8">
        <w:rPr>
          <w:rFonts w:ascii="Arial" w:eastAsia="Times New Roman" w:hAnsi="Arial" w:cs="Arial"/>
          <w:lang w:val="en-US"/>
        </w:rPr>
        <w:t xml:space="preserve"> и </w:t>
      </w:r>
      <w:r w:rsidRPr="00240CF8">
        <w:rPr>
          <w:rFonts w:ascii="Arial" w:eastAsia="Times New Roman" w:hAnsi="Arial" w:cs="Arial"/>
          <w:lang w:val="en-US"/>
        </w:rPr>
        <w:lastRenderedPageBreak/>
        <w:t>платива на први позив, издата у висини од 5% од укупно уговорене цене (без ПДВ) са роком важења 30(тридесет) дана дужим од гарантног рока .</w:t>
      </w:r>
    </w:p>
    <w:p w:rsidR="00240CF8" w:rsidRPr="00240CF8" w:rsidRDefault="00240CF8" w:rsidP="00240CF8">
      <w:pPr>
        <w:spacing w:after="0" w:line="240" w:lineRule="auto"/>
        <w:jc w:val="both"/>
        <w:rPr>
          <w:rFonts w:ascii="Arial" w:eastAsia="Times New Roman" w:hAnsi="Arial" w:cs="Arial"/>
          <w:lang w:val="sr-Cyrl-RS"/>
        </w:rPr>
      </w:pPr>
      <w:r w:rsidRPr="00240CF8">
        <w:rPr>
          <w:rFonts w:ascii="Arial" w:eastAsia="TimesNewRomanPSMT" w:hAnsi="Arial" w:cs="Arial"/>
          <w:iCs/>
          <w:lang w:val="en-US"/>
        </w:rPr>
        <w:t>Банкарску гаранцију за отклањање недостатака у гарантном року дoстaвити</w:t>
      </w:r>
      <w:r w:rsidRPr="00240CF8">
        <w:rPr>
          <w:rFonts w:ascii="Arial" w:eastAsia="Times New Roman" w:hAnsi="Arial" w:cs="Times New Roman"/>
          <w:lang w:val="en-US"/>
        </w:rPr>
        <w:t xml:space="preserve"> </w:t>
      </w:r>
      <w:r w:rsidRPr="00240CF8">
        <w:rPr>
          <w:rFonts w:ascii="Arial" w:eastAsia="TimesNewRomanPSMT" w:hAnsi="Arial" w:cs="Arial"/>
          <w:iCs/>
          <w:lang w:val="en-US"/>
        </w:rPr>
        <w:t>путeм SWIFTa, aутeнтификoвaнoм пoрукoм зa гaрaнциje, прeкo пoслoвнe бaнкe- Komercijalna banka AD Beograd SWIFTCOD: KOBBRSBG“ најкасније 5 дана пре истека банкарске гаранције за добро извршење посла</w:t>
      </w:r>
      <w:r w:rsidRPr="00240CF8">
        <w:rPr>
          <w:rFonts w:ascii="Arial" w:eastAsia="TimesNewRomanPSMT" w:hAnsi="Arial" w:cs="Arial"/>
          <w:iCs/>
          <w:lang w:val="sr-Cyrl-RS"/>
        </w:rPr>
        <w:t>.</w:t>
      </w:r>
    </w:p>
    <w:p w:rsidR="00240CF8" w:rsidRPr="00240CF8" w:rsidRDefault="00240CF8" w:rsidP="00240CF8">
      <w:pPr>
        <w:spacing w:before="120" w:after="0" w:line="240" w:lineRule="auto"/>
        <w:jc w:val="both"/>
        <w:rPr>
          <w:rFonts w:ascii="Arial" w:eastAsia="Times New Roman" w:hAnsi="Arial" w:cs="Arial"/>
          <w:lang w:val="en-US"/>
        </w:rPr>
      </w:pPr>
      <w:r w:rsidRPr="00240CF8">
        <w:rPr>
          <w:rFonts w:ascii="Arial" w:eastAsia="Times New Roman" w:hAnsi="Arial" w:cs="Arial"/>
          <w:lang w:val="en-U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240CF8" w:rsidRPr="00240CF8" w:rsidRDefault="00240CF8" w:rsidP="00240CF8">
      <w:pPr>
        <w:spacing w:before="120" w:after="0" w:line="240" w:lineRule="auto"/>
        <w:jc w:val="both"/>
        <w:rPr>
          <w:rFonts w:ascii="Arial" w:eastAsia="Times New Roman" w:hAnsi="Arial" w:cs="Arial"/>
          <w:lang w:val="en-US"/>
        </w:rPr>
      </w:pPr>
      <w:r w:rsidRPr="00240CF8">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мора да се продужи.</w:t>
      </w:r>
    </w:p>
    <w:p w:rsidR="00240CF8" w:rsidRPr="00240CF8" w:rsidRDefault="00240CF8" w:rsidP="00240CF8">
      <w:pPr>
        <w:spacing w:before="120" w:after="0" w:line="240" w:lineRule="auto"/>
        <w:jc w:val="both"/>
        <w:rPr>
          <w:rFonts w:ascii="Arial" w:eastAsia="Times New Roman" w:hAnsi="Arial" w:cs="Arial"/>
          <w:lang w:val="en-US"/>
        </w:rPr>
      </w:pPr>
      <w:r w:rsidRPr="00240CF8">
        <w:rPr>
          <w:rFonts w:ascii="Arial" w:eastAsia="Times New Roman" w:hAnsi="Arial" w:cs="Arial"/>
          <w:lang w:val="en-US"/>
        </w:rPr>
        <w:t>Достављена банкарска гаранција  не може да садржи додатне услове за исплату, краћи рок и мањи износ.</w:t>
      </w:r>
    </w:p>
    <w:p w:rsidR="00156A47" w:rsidRPr="00DF67B2" w:rsidRDefault="00240CF8" w:rsidP="00156A47">
      <w:pPr>
        <w:spacing w:before="120" w:after="0" w:line="240" w:lineRule="auto"/>
        <w:jc w:val="both"/>
        <w:rPr>
          <w:rFonts w:ascii="Arial" w:eastAsia="Times New Roman" w:hAnsi="Arial" w:cs="Arial"/>
          <w:lang w:val="sr-Cyrl-RS"/>
        </w:rPr>
      </w:pPr>
      <w:r w:rsidRPr="00240CF8">
        <w:rPr>
          <w:rFonts w:ascii="Arial" w:eastAsia="Times New Roman" w:hAnsi="Arial" w:cs="Arial"/>
          <w:lang w:val="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bookmarkEnd w:id="16"/>
      <w:bookmarkEnd w:id="17"/>
    </w:p>
    <w:p w:rsidR="0055205B" w:rsidRPr="005A46D7" w:rsidRDefault="00594065" w:rsidP="00594065">
      <w:pPr>
        <w:tabs>
          <w:tab w:val="left" w:pos="567"/>
          <w:tab w:val="left" w:pos="851"/>
          <w:tab w:val="left" w:pos="8069"/>
        </w:tabs>
        <w:spacing w:after="0" w:line="240" w:lineRule="auto"/>
        <w:ind w:left="851"/>
        <w:jc w:val="both"/>
        <w:outlineLvl w:val="2"/>
        <w:rPr>
          <w:rFonts w:ascii="Arial" w:eastAsia="TimesNewRomanPSMT" w:hAnsi="Arial" w:cs="Arial"/>
          <w:b/>
          <w:bCs/>
          <w:iCs/>
          <w:lang w:val="sr-Cyrl-RS"/>
        </w:rPr>
      </w:pPr>
      <w:r w:rsidRPr="005A46D7">
        <w:rPr>
          <w:rFonts w:ascii="Arial" w:eastAsia="TimesNewRomanPSMT" w:hAnsi="Arial" w:cs="Arial"/>
          <w:b/>
          <w:bCs/>
          <w:iCs/>
          <w:lang w:val="sr-Cyrl-RS"/>
        </w:rPr>
        <w:tab/>
      </w:r>
    </w:p>
    <w:p w:rsidR="0055205B" w:rsidRPr="005A46D7" w:rsidRDefault="00156A47" w:rsidP="0055205B">
      <w:pPr>
        <w:tabs>
          <w:tab w:val="left" w:pos="567"/>
          <w:tab w:val="left" w:pos="851"/>
        </w:tabs>
        <w:spacing w:after="0" w:line="240" w:lineRule="auto"/>
        <w:ind w:left="851"/>
        <w:jc w:val="both"/>
        <w:outlineLvl w:val="2"/>
        <w:rPr>
          <w:rFonts w:ascii="Arial" w:eastAsia="TimesNewRomanPSMT" w:hAnsi="Arial" w:cs="Arial"/>
          <w:b/>
          <w:bCs/>
          <w:iCs/>
          <w:lang w:val="en-US"/>
        </w:rPr>
      </w:pPr>
      <w:r>
        <w:rPr>
          <w:rFonts w:ascii="Arial" w:eastAsia="TimesNewRomanPSMT" w:hAnsi="Arial" w:cs="Arial"/>
          <w:b/>
          <w:bCs/>
          <w:iCs/>
          <w:lang w:val="sr-Cyrl-RS"/>
        </w:rPr>
        <w:t xml:space="preserve">5.17 </w:t>
      </w:r>
      <w:r w:rsidR="0055205B" w:rsidRPr="005A46D7">
        <w:rPr>
          <w:rFonts w:ascii="Arial" w:eastAsia="TimesNewRomanPSMT" w:hAnsi="Arial" w:cs="Arial"/>
          <w:b/>
          <w:bCs/>
          <w:iCs/>
          <w:lang w:val="en-US"/>
        </w:rPr>
        <w:t>Достављање средстава финансијског обезбеђења</w:t>
      </w:r>
    </w:p>
    <w:p w:rsidR="00594065" w:rsidRPr="005A46D7" w:rsidRDefault="00594065" w:rsidP="0055205B">
      <w:pPr>
        <w:tabs>
          <w:tab w:val="left" w:pos="567"/>
          <w:tab w:val="left" w:pos="851"/>
        </w:tabs>
        <w:spacing w:after="0" w:line="240" w:lineRule="auto"/>
        <w:ind w:left="851"/>
        <w:jc w:val="both"/>
        <w:outlineLvl w:val="2"/>
        <w:rPr>
          <w:rFonts w:ascii="Arial" w:eastAsia="TimesNewRomanPSMT" w:hAnsi="Arial" w:cs="Arial"/>
          <w:b/>
          <w:bCs/>
          <w:iCs/>
          <w:lang w:val="sr-Cyrl-RS"/>
        </w:rPr>
      </w:pPr>
    </w:p>
    <w:p w:rsidR="00594065" w:rsidRDefault="00594065" w:rsidP="00156A47">
      <w:pPr>
        <w:tabs>
          <w:tab w:val="left" w:pos="567"/>
          <w:tab w:val="left" w:pos="709"/>
        </w:tabs>
        <w:spacing w:after="0" w:line="240" w:lineRule="auto"/>
        <w:jc w:val="both"/>
        <w:rPr>
          <w:rFonts w:ascii="Arial" w:eastAsia="Times New Roman" w:hAnsi="Arial" w:cs="Arial"/>
          <w:color w:val="000000"/>
          <w:lang w:val="sr-Cyrl-RS"/>
        </w:rPr>
      </w:pPr>
      <w:r w:rsidRPr="005A46D7">
        <w:rPr>
          <w:rFonts w:ascii="Arial" w:eastAsia="TimesNewRomanPSMT" w:hAnsi="Arial" w:cs="Arial"/>
          <w:b/>
          <w:bCs/>
          <w:color w:val="000000"/>
          <w:lang w:val="en-US"/>
        </w:rPr>
        <w:t>Средство финансијског обезбеђења за  озбиљност понуде</w:t>
      </w:r>
      <w:r w:rsidRPr="005A46D7">
        <w:rPr>
          <w:rFonts w:ascii="Arial" w:eastAsia="TimesNewRomanPSMT" w:hAnsi="Arial" w:cs="Arial"/>
          <w:bCs/>
          <w:color w:val="000000"/>
          <w:lang w:val="en-US"/>
        </w:rPr>
        <w:t xml:space="preserve"> доставља се као саставни део понуде и гласи на Јавно предузеће „Електропривреда Србије“ Београд,</w:t>
      </w:r>
      <w:r w:rsidRPr="005A46D7">
        <w:rPr>
          <w:rFonts w:ascii="Arial" w:eastAsia="TimesNewRomanPSMT" w:hAnsi="Arial" w:cs="Arial"/>
          <w:bCs/>
          <w:color w:val="000000"/>
          <w:lang w:val="sr-Cyrl-RS"/>
        </w:rPr>
        <w:t xml:space="preserve"> </w:t>
      </w:r>
      <w:r w:rsidRPr="005A46D7">
        <w:rPr>
          <w:rFonts w:ascii="Arial" w:eastAsia="TimesNewRomanPSMT" w:hAnsi="Arial" w:cs="Arial"/>
          <w:bCs/>
          <w:color w:val="000000"/>
          <w:lang w:val="en-US"/>
        </w:rPr>
        <w:t xml:space="preserve">Улица </w:t>
      </w:r>
      <w:r w:rsidR="00B538A0">
        <w:rPr>
          <w:rFonts w:ascii="Arial" w:eastAsia="TimesNewRomanPSMT" w:hAnsi="Arial" w:cs="Arial"/>
          <w:bCs/>
          <w:color w:val="000000"/>
          <w:lang w:val="en-US"/>
        </w:rPr>
        <w:t>Балканска 13</w:t>
      </w:r>
      <w:r w:rsidRPr="005A46D7">
        <w:rPr>
          <w:rFonts w:ascii="Arial" w:eastAsia="TimesNewRomanPSMT" w:hAnsi="Arial" w:cs="Arial"/>
          <w:bCs/>
          <w:color w:val="000000"/>
          <w:lang w:val="en-US"/>
        </w:rPr>
        <w:t>, 11000 Београд/</w:t>
      </w:r>
      <w:r w:rsidRPr="005A46D7">
        <w:rPr>
          <w:rFonts w:ascii="Arial" w:eastAsia="Times New Roman" w:hAnsi="Arial" w:cs="Arial"/>
          <w:color w:val="000000"/>
          <w:lang w:val="en-US"/>
        </w:rPr>
        <w:t xml:space="preserve"> Огранак ТЕНТ, Богољуба Урошевића Црног бр.44., 11500 Обреновац</w:t>
      </w:r>
      <w:r w:rsidRPr="005A46D7">
        <w:rPr>
          <w:rFonts w:ascii="Arial" w:eastAsia="Times New Roman" w:hAnsi="Arial" w:cs="Arial"/>
          <w:color w:val="000000"/>
          <w:lang w:val="sr-Cyrl-RS"/>
        </w:rPr>
        <w:t>.</w:t>
      </w:r>
    </w:p>
    <w:p w:rsidR="008D1401" w:rsidRPr="008D1401" w:rsidRDefault="008D1401" w:rsidP="008D1401">
      <w:pPr>
        <w:tabs>
          <w:tab w:val="left" w:pos="567"/>
          <w:tab w:val="left" w:pos="709"/>
        </w:tabs>
        <w:spacing w:after="0" w:line="240" w:lineRule="auto"/>
        <w:jc w:val="both"/>
        <w:rPr>
          <w:rFonts w:ascii="Arial" w:eastAsia="TimesNewRomanPSMT" w:hAnsi="Arial" w:cs="Arial"/>
          <w:bCs/>
          <w:color w:val="000000"/>
          <w:lang w:val="sr-Cyrl-RS"/>
        </w:rPr>
      </w:pPr>
    </w:p>
    <w:p w:rsidR="008D1401" w:rsidRPr="008D1401" w:rsidRDefault="008D1401" w:rsidP="008D1401">
      <w:pPr>
        <w:tabs>
          <w:tab w:val="left" w:pos="567"/>
          <w:tab w:val="left" w:pos="709"/>
        </w:tabs>
        <w:spacing w:after="0" w:line="240" w:lineRule="auto"/>
        <w:jc w:val="both"/>
        <w:rPr>
          <w:rFonts w:ascii="Arial" w:eastAsia="TimesNewRomanPSMT" w:hAnsi="Arial" w:cs="Arial"/>
          <w:bCs/>
          <w:color w:val="000000"/>
          <w:lang w:val="sr-Cyrl-RS"/>
        </w:rPr>
      </w:pPr>
      <w:r w:rsidRPr="008D1401">
        <w:rPr>
          <w:rFonts w:ascii="Arial" w:eastAsia="TimesNewRomanPSMT" w:hAnsi="Arial" w:cs="Arial"/>
          <w:b/>
          <w:bCs/>
          <w:color w:val="000000"/>
          <w:lang w:val="sr-Cyrl-RS"/>
        </w:rPr>
        <w:t>Средство финансијског обезбеђења за добро извршење посла</w:t>
      </w:r>
      <w:r w:rsidRPr="008D1401">
        <w:rPr>
          <w:rFonts w:ascii="Arial" w:eastAsia="TimesNewRomanPSMT" w:hAnsi="Arial" w:cs="Arial"/>
          <w:bCs/>
          <w:color w:val="000000"/>
          <w:lang w:val="sr-Cyrl-RS"/>
        </w:rPr>
        <w:t xml:space="preserve">  гласи на Јавно предузеће „Електропривреда Србије“ Београд, Улица </w:t>
      </w:r>
      <w:r w:rsidR="00B538A0">
        <w:rPr>
          <w:rFonts w:ascii="Arial" w:eastAsia="TimesNewRomanPSMT" w:hAnsi="Arial" w:cs="Arial"/>
          <w:bCs/>
          <w:color w:val="000000"/>
          <w:lang w:val="sr-Cyrl-RS"/>
        </w:rPr>
        <w:t>Балканска 13.</w:t>
      </w:r>
      <w:r w:rsidRPr="008D1401">
        <w:rPr>
          <w:rFonts w:ascii="Arial" w:eastAsia="TimesNewRomanPSMT" w:hAnsi="Arial" w:cs="Arial"/>
          <w:bCs/>
          <w:color w:val="000000"/>
          <w:lang w:val="sr-Cyrl-RS"/>
        </w:rPr>
        <w:t xml:space="preserve"> 11000 Београд/ Огранак ТЕНТ, Богољуба Урошевића Црног бр.44., 11500 Обреновац и доставља се уз потписан уговор лично на одговарајући безбедан начин или поштом на адресу:</w:t>
      </w:r>
    </w:p>
    <w:p w:rsidR="008D1401" w:rsidRPr="008D1401" w:rsidRDefault="008D1401" w:rsidP="008D1401">
      <w:pPr>
        <w:tabs>
          <w:tab w:val="left" w:pos="567"/>
          <w:tab w:val="left" w:pos="709"/>
        </w:tabs>
        <w:spacing w:after="0" w:line="240" w:lineRule="auto"/>
        <w:jc w:val="both"/>
        <w:rPr>
          <w:rFonts w:ascii="Arial" w:eastAsia="TimesNewRomanPSMT" w:hAnsi="Arial" w:cs="Arial"/>
          <w:bCs/>
          <w:color w:val="000000"/>
          <w:lang w:val="sr-Cyrl-RS"/>
        </w:rPr>
      </w:pPr>
    </w:p>
    <w:p w:rsidR="008D1401" w:rsidRPr="008D1401" w:rsidRDefault="008D1401" w:rsidP="008D1401">
      <w:pPr>
        <w:tabs>
          <w:tab w:val="left" w:pos="567"/>
          <w:tab w:val="left" w:pos="709"/>
        </w:tabs>
        <w:spacing w:after="0" w:line="240" w:lineRule="auto"/>
        <w:jc w:val="both"/>
        <w:rPr>
          <w:rFonts w:ascii="Arial" w:eastAsia="TimesNewRomanPSMT" w:hAnsi="Arial" w:cs="Arial"/>
          <w:bCs/>
          <w:color w:val="000000"/>
          <w:lang w:val="sr-Cyrl-RS"/>
        </w:rPr>
      </w:pPr>
      <w:r w:rsidRPr="008D1401">
        <w:rPr>
          <w:rFonts w:ascii="Arial" w:eastAsia="TimesNewRomanPSMT" w:hAnsi="Arial" w:cs="Arial"/>
          <w:bCs/>
          <w:color w:val="000000"/>
          <w:lang w:val="sr-Cyrl-RS"/>
        </w:rPr>
        <w:t>Јавно предузеће „Електропривреда Србије“ Београд, Огранак ТЕНТ Београд- Обреновац Богољуба Урошевића Црног бр. 44, 11500 Обреновац</w:t>
      </w:r>
    </w:p>
    <w:p w:rsidR="008D1401" w:rsidRPr="008D1401" w:rsidRDefault="008D1401" w:rsidP="008D1401">
      <w:pPr>
        <w:tabs>
          <w:tab w:val="left" w:pos="567"/>
          <w:tab w:val="left" w:pos="709"/>
        </w:tabs>
        <w:spacing w:after="0" w:line="240" w:lineRule="auto"/>
        <w:jc w:val="both"/>
        <w:rPr>
          <w:rFonts w:ascii="Arial" w:eastAsia="TimesNewRomanPSMT" w:hAnsi="Arial" w:cs="Arial"/>
          <w:bCs/>
          <w:color w:val="000000"/>
          <w:lang w:val="sr-Cyrl-RS"/>
        </w:rPr>
      </w:pPr>
      <w:r w:rsidRPr="008D1401">
        <w:rPr>
          <w:rFonts w:ascii="Arial" w:eastAsia="TimesNewRomanPSMT" w:hAnsi="Arial" w:cs="Arial"/>
          <w:bCs/>
          <w:color w:val="000000"/>
          <w:lang w:val="sr-Cyrl-RS"/>
        </w:rPr>
        <w:t xml:space="preserve">Средство финансијског обезбеђења за ЈН бр </w:t>
      </w:r>
      <w:r w:rsidR="000C2C6A">
        <w:rPr>
          <w:rFonts w:ascii="Arial" w:eastAsia="TimesNewRomanPSMT" w:hAnsi="Arial" w:cs="Arial"/>
          <w:bCs/>
          <w:color w:val="000000"/>
          <w:lang w:val="sr-Cyrl-RS"/>
        </w:rPr>
        <w:t>3000/1373/2018 (3215/2018)</w:t>
      </w:r>
    </w:p>
    <w:p w:rsidR="008D1401" w:rsidRPr="008D1401" w:rsidRDefault="008D1401" w:rsidP="008D1401">
      <w:pPr>
        <w:tabs>
          <w:tab w:val="left" w:pos="567"/>
          <w:tab w:val="left" w:pos="709"/>
        </w:tabs>
        <w:spacing w:after="0" w:line="240" w:lineRule="auto"/>
        <w:jc w:val="both"/>
        <w:rPr>
          <w:rFonts w:ascii="Arial" w:eastAsia="TimesNewRomanPSMT" w:hAnsi="Arial" w:cs="Arial"/>
          <w:b/>
          <w:bCs/>
          <w:color w:val="000000"/>
          <w:lang w:val="sr-Cyrl-RS"/>
        </w:rPr>
      </w:pPr>
    </w:p>
    <w:p w:rsidR="008D1401" w:rsidRPr="008D1401" w:rsidRDefault="008D1401" w:rsidP="008D1401">
      <w:pPr>
        <w:tabs>
          <w:tab w:val="left" w:pos="567"/>
          <w:tab w:val="left" w:pos="709"/>
        </w:tabs>
        <w:spacing w:after="0" w:line="240" w:lineRule="auto"/>
        <w:jc w:val="both"/>
        <w:rPr>
          <w:rFonts w:ascii="Arial" w:eastAsia="TimesNewRomanPSMT" w:hAnsi="Arial" w:cs="Arial"/>
          <w:bCs/>
          <w:color w:val="000000"/>
          <w:lang w:val="sr-Cyrl-RS"/>
        </w:rPr>
      </w:pPr>
      <w:r w:rsidRPr="008D1401">
        <w:rPr>
          <w:rFonts w:ascii="Arial" w:eastAsia="TimesNewRomanPSMT" w:hAnsi="Arial" w:cs="Arial"/>
          <w:b/>
          <w:bCs/>
          <w:color w:val="000000"/>
          <w:lang w:val="sr-Cyrl-RS"/>
        </w:rPr>
        <w:t>Средство финансијског обезбеђења за отклањање недостатака у гарантном року</w:t>
      </w:r>
      <w:r w:rsidRPr="008D1401">
        <w:rPr>
          <w:rFonts w:ascii="Arial" w:eastAsia="TimesNewRomanPSMT" w:hAnsi="Arial" w:cs="Arial"/>
          <w:bCs/>
          <w:color w:val="000000"/>
          <w:lang w:val="sr-Cyrl-RS"/>
        </w:rPr>
        <w:t xml:space="preserve">  гласи на Јавно предузеће „Електропривреда Србије“ Београд,Улица </w:t>
      </w:r>
      <w:r w:rsidR="00B538A0">
        <w:rPr>
          <w:rFonts w:ascii="Arial" w:eastAsia="TimesNewRomanPSMT" w:hAnsi="Arial" w:cs="Arial"/>
          <w:bCs/>
          <w:color w:val="000000"/>
          <w:lang w:val="sr-Cyrl-RS"/>
        </w:rPr>
        <w:t>Балканска 13</w:t>
      </w:r>
      <w:r w:rsidR="00B538A0" w:rsidRPr="00B538A0">
        <w:rPr>
          <w:rFonts w:ascii="Arial" w:eastAsia="TimesNewRomanPSMT" w:hAnsi="Arial" w:cs="Arial"/>
          <w:bCs/>
          <w:color w:val="000000"/>
          <w:lang w:val="sr-Cyrl-RS"/>
        </w:rPr>
        <w:t>.</w:t>
      </w:r>
      <w:r w:rsidRPr="008D1401">
        <w:rPr>
          <w:rFonts w:ascii="Arial" w:eastAsia="TimesNewRomanPSMT" w:hAnsi="Arial" w:cs="Arial"/>
          <w:bCs/>
          <w:color w:val="000000"/>
          <w:lang w:val="sr-Cyrl-RS"/>
        </w:rPr>
        <w:t xml:space="preserve">.,  11000 Београд, огранак ТЕНТ, Улица Богољуба Урошевића Црног 44., 11500 Обреновац и доставља се приликом примопредаје предмета уговора или поштом на адресу корисника уговора: </w:t>
      </w:r>
    </w:p>
    <w:p w:rsidR="008D1401" w:rsidRPr="008D1401" w:rsidRDefault="008D1401" w:rsidP="008D1401">
      <w:pPr>
        <w:tabs>
          <w:tab w:val="left" w:pos="567"/>
          <w:tab w:val="left" w:pos="709"/>
        </w:tabs>
        <w:spacing w:after="0" w:line="240" w:lineRule="auto"/>
        <w:jc w:val="both"/>
        <w:rPr>
          <w:rFonts w:ascii="Arial" w:eastAsia="TimesNewRomanPSMT" w:hAnsi="Arial" w:cs="Arial"/>
          <w:bCs/>
          <w:color w:val="000000"/>
          <w:lang w:val="sr-Cyrl-RS"/>
        </w:rPr>
      </w:pPr>
      <w:r w:rsidRPr="008D1401">
        <w:rPr>
          <w:rFonts w:ascii="Arial" w:eastAsia="TimesNewRomanPSMT" w:hAnsi="Arial" w:cs="Arial"/>
          <w:bCs/>
          <w:color w:val="000000"/>
          <w:lang w:val="sr-Cyrl-RS"/>
        </w:rPr>
        <w:t>Јавно предузеће „Електропривреда Србије“ Београд, Огранак ТЕНТ Београд- Обреновац Богољуба Урошевића Црног бр. 44, 11500 Обреновац</w:t>
      </w:r>
    </w:p>
    <w:p w:rsidR="008D1401" w:rsidRPr="00156A47" w:rsidRDefault="008D1401" w:rsidP="00156A47">
      <w:pPr>
        <w:tabs>
          <w:tab w:val="left" w:pos="567"/>
          <w:tab w:val="left" w:pos="709"/>
        </w:tabs>
        <w:spacing w:after="0" w:line="240" w:lineRule="auto"/>
        <w:jc w:val="both"/>
        <w:rPr>
          <w:rFonts w:ascii="Arial" w:eastAsia="TimesNewRomanPSMT" w:hAnsi="Arial" w:cs="Arial"/>
          <w:bCs/>
          <w:color w:val="000000"/>
          <w:lang w:val="sr-Cyrl-RS"/>
        </w:rPr>
      </w:pPr>
      <w:r w:rsidRPr="008D1401">
        <w:rPr>
          <w:rFonts w:ascii="Arial" w:eastAsia="TimesNewRomanPSMT" w:hAnsi="Arial" w:cs="Arial"/>
          <w:bCs/>
          <w:color w:val="000000"/>
          <w:lang w:val="sr-Cyrl-RS"/>
        </w:rPr>
        <w:t xml:space="preserve">Средство финансијског обезбеђења за ЈН бр </w:t>
      </w:r>
      <w:r w:rsidR="000C2C6A">
        <w:rPr>
          <w:rFonts w:ascii="Arial" w:eastAsia="TimesNewRomanPSMT" w:hAnsi="Arial" w:cs="Arial"/>
          <w:bCs/>
          <w:color w:val="000000"/>
          <w:lang w:val="sr-Cyrl-RS"/>
        </w:rPr>
        <w:t>3000/1373/2018 (3215/2018)</w:t>
      </w:r>
    </w:p>
    <w:p w:rsidR="00594065" w:rsidRPr="005A46D7" w:rsidRDefault="00594065" w:rsidP="00594065">
      <w:pPr>
        <w:tabs>
          <w:tab w:val="left" w:pos="1134"/>
        </w:tabs>
        <w:spacing w:before="120" w:after="0" w:line="240" w:lineRule="auto"/>
        <w:jc w:val="both"/>
        <w:rPr>
          <w:rFonts w:ascii="Arial" w:eastAsia="Times New Roman" w:hAnsi="Arial" w:cs="Times New Roman"/>
          <w:b/>
          <w:lang w:val="sr-Cyrl-RS"/>
        </w:rPr>
      </w:pPr>
      <w:r w:rsidRPr="005A46D7">
        <w:rPr>
          <w:rFonts w:ascii="Arial" w:eastAsia="Times New Roman" w:hAnsi="Arial" w:cs="Times New Roman"/>
          <w:b/>
          <w:lang w:val="en-US"/>
        </w:rPr>
        <w:t>Понуђач (</w:t>
      </w:r>
      <w:r w:rsidRPr="005A46D7">
        <w:rPr>
          <w:rFonts w:ascii="Arial" w:eastAsia="Times New Roman" w:hAnsi="Arial" w:cs="Times New Roman"/>
          <w:b/>
          <w:lang w:val="sr-Cyrl-RS"/>
        </w:rPr>
        <w:t>Извођач радова</w:t>
      </w:r>
      <w:r w:rsidRPr="005A46D7">
        <w:rPr>
          <w:rFonts w:ascii="Arial" w:eastAsia="Times New Roman" w:hAnsi="Arial" w:cs="Times New Roman"/>
          <w:b/>
          <w:lang w:val="en-US"/>
        </w:rPr>
        <w:t>) је одговоран за прописан и безбедан начин достављања СФО Наручиоцу.</w:t>
      </w:r>
    </w:p>
    <w:p w:rsidR="00C150BD" w:rsidRPr="005A46D7" w:rsidRDefault="00C150BD" w:rsidP="0055205B">
      <w:pPr>
        <w:tabs>
          <w:tab w:val="center" w:pos="4320"/>
          <w:tab w:val="right" w:pos="8640"/>
        </w:tabs>
        <w:spacing w:before="120" w:after="0" w:line="240" w:lineRule="auto"/>
        <w:rPr>
          <w:rFonts w:ascii="Arial" w:eastAsia="Times New Roman" w:hAnsi="Arial" w:cs="Arial"/>
          <w:sz w:val="20"/>
          <w:szCs w:val="20"/>
          <w:lang w:val="sr-Cyrl-RS"/>
        </w:rPr>
      </w:pPr>
    </w:p>
    <w:p w:rsidR="0055205B" w:rsidRPr="00156A47" w:rsidRDefault="00156A47" w:rsidP="00156A47">
      <w:pPr>
        <w:autoSpaceDE w:val="0"/>
        <w:autoSpaceDN w:val="0"/>
        <w:adjustRightInd w:val="0"/>
        <w:ind w:left="850"/>
        <w:contextualSpacing/>
        <w:jc w:val="both"/>
        <w:rPr>
          <w:rFonts w:ascii="Arial" w:eastAsia="TimesNewRomanPSMT" w:hAnsi="Arial" w:cs="Arial"/>
          <w:b/>
          <w:bCs/>
          <w:i/>
          <w:iCs/>
          <w:u w:val="single"/>
          <w:lang w:val="sr-Cyrl-CS" w:eastAsia="hr-HR"/>
        </w:rPr>
      </w:pPr>
      <w:r>
        <w:rPr>
          <w:rFonts w:ascii="Arial" w:hAnsi="Arial" w:cs="Arial"/>
          <w:b/>
          <w:lang w:val="sr-Cyrl-RS"/>
        </w:rPr>
        <w:t xml:space="preserve">5.18 </w:t>
      </w:r>
      <w:r w:rsidR="0055205B" w:rsidRPr="00156A47">
        <w:rPr>
          <w:rFonts w:ascii="Arial" w:hAnsi="Arial" w:cs="Arial"/>
          <w:b/>
          <w:lang w:val="en-US"/>
        </w:rPr>
        <w:t>Начин означавања поверљивих података у понуди</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5205B" w:rsidRPr="005A46D7"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Наручилац може да одбије да пружи информацију која би значила повреду поверљивости података добијених у понуди. </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ће као поверљива третирати она документа која у десном горњем углу великим словима имају исписано „ПОВЕРЉИВО“.</w:t>
      </w:r>
    </w:p>
    <w:p w:rsidR="0055205B" w:rsidRPr="005A46D7"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не одговара за поверљивост података који нису означени на горе наведени начин.</w:t>
      </w:r>
    </w:p>
    <w:p w:rsidR="0055205B" w:rsidRPr="005A46D7" w:rsidRDefault="0055205B" w:rsidP="0055205B">
      <w:pPr>
        <w:tabs>
          <w:tab w:val="left" w:pos="567"/>
        </w:tabs>
        <w:spacing w:after="0" w:line="240" w:lineRule="auto"/>
        <w:jc w:val="both"/>
        <w:rPr>
          <w:rFonts w:ascii="Arial" w:eastAsia="Times New Roman" w:hAnsi="Arial" w:cs="Arial"/>
          <w:lang w:val="sr-Cyrl-RS"/>
        </w:rPr>
      </w:pPr>
    </w:p>
    <w:p w:rsidR="0055205B" w:rsidRPr="005A46D7" w:rsidRDefault="0055205B" w:rsidP="0055205B">
      <w:pPr>
        <w:tabs>
          <w:tab w:val="left" w:pos="567"/>
        </w:tabs>
        <w:spacing w:after="0" w:line="240" w:lineRule="auto"/>
        <w:jc w:val="both"/>
        <w:rPr>
          <w:rFonts w:ascii="Arial" w:eastAsia="Times New Roman" w:hAnsi="Arial" w:cs="Arial"/>
          <w:lang w:val="sr-Cyrl-RS"/>
        </w:rPr>
      </w:pPr>
      <w:r w:rsidRPr="005A46D7">
        <w:rPr>
          <w:rFonts w:ascii="Arial" w:eastAsia="Times New Roman" w:hAnsi="Arial" w:cs="Arial"/>
          <w:lang w:val="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5205B" w:rsidRPr="005A46D7" w:rsidRDefault="0055205B" w:rsidP="0055205B">
      <w:pPr>
        <w:tabs>
          <w:tab w:val="left" w:pos="567"/>
        </w:tabs>
        <w:spacing w:after="0" w:line="240" w:lineRule="auto"/>
        <w:jc w:val="both"/>
        <w:rPr>
          <w:rFonts w:ascii="Arial" w:eastAsia="Times New Roman" w:hAnsi="Arial" w:cs="Arial"/>
          <w:lang w:val="en-US"/>
        </w:rPr>
      </w:pPr>
    </w:p>
    <w:p w:rsidR="0055205B" w:rsidRPr="005A46D7" w:rsidRDefault="0055205B" w:rsidP="0055205B">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55205B" w:rsidRPr="005A46D7" w:rsidRDefault="0055205B" w:rsidP="0055205B">
      <w:pPr>
        <w:autoSpaceDE w:val="0"/>
        <w:autoSpaceDN w:val="0"/>
        <w:adjustRightInd w:val="0"/>
        <w:spacing w:after="0" w:line="240" w:lineRule="auto"/>
        <w:jc w:val="both"/>
        <w:rPr>
          <w:rFonts w:ascii="Arial" w:eastAsia="TimesNewRomanPSMT" w:hAnsi="Arial" w:cs="Arial"/>
          <w:bCs/>
          <w:color w:val="00B0F0"/>
          <w:lang w:val="sr-Cyrl-RS"/>
        </w:rPr>
      </w:pPr>
    </w:p>
    <w:p w:rsidR="0055205B" w:rsidRPr="005A46D7" w:rsidRDefault="0055205B" w:rsidP="00FE459A">
      <w:pPr>
        <w:pStyle w:val="ListParagraph"/>
        <w:keepNext/>
        <w:numPr>
          <w:ilvl w:val="1"/>
          <w:numId w:val="52"/>
        </w:numPr>
        <w:tabs>
          <w:tab w:val="left" w:pos="567"/>
        </w:tabs>
        <w:spacing w:before="120"/>
        <w:jc w:val="both"/>
        <w:outlineLvl w:val="1"/>
        <w:rPr>
          <w:rFonts w:ascii="Arial" w:hAnsi="Arial" w:cs="Arial"/>
          <w:b/>
          <w:sz w:val="22"/>
          <w:szCs w:val="22"/>
          <w:lang w:val="en-US"/>
        </w:rPr>
      </w:pPr>
      <w:r w:rsidRPr="005A46D7">
        <w:rPr>
          <w:rFonts w:ascii="Arial" w:hAnsi="Arial" w:cs="Arial"/>
          <w:b/>
          <w:sz w:val="22"/>
          <w:szCs w:val="22"/>
          <w:lang w:val="en-US"/>
        </w:rPr>
        <w:t>Поштовање обавеза које произлазе из прописа о заштити на раду и других прописа</w:t>
      </w:r>
    </w:p>
    <w:p w:rsidR="0055205B" w:rsidRPr="005A46D7" w:rsidRDefault="0055205B" w:rsidP="0055205B">
      <w:pPr>
        <w:tabs>
          <w:tab w:val="left" w:pos="567"/>
        </w:tabs>
        <w:spacing w:after="0" w:line="240" w:lineRule="auto"/>
        <w:jc w:val="both"/>
        <w:rPr>
          <w:rFonts w:ascii="Arial" w:eastAsia="Times New Roman" w:hAnsi="Arial" w:cs="Arial"/>
        </w:rPr>
      </w:pPr>
      <w:r w:rsidRPr="005A46D7">
        <w:rPr>
          <w:rFonts w:ascii="Arial" w:eastAsia="Times New Roman"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55205B" w:rsidRPr="005A46D7" w:rsidRDefault="0055205B" w:rsidP="00FE459A">
      <w:pPr>
        <w:keepNext/>
        <w:numPr>
          <w:ilvl w:val="1"/>
          <w:numId w:val="52"/>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Накнада за коришћење патената</w:t>
      </w:r>
    </w:p>
    <w:p w:rsidR="0055205B" w:rsidRPr="005A46D7" w:rsidRDefault="0055205B" w:rsidP="0055205B">
      <w:pPr>
        <w:tabs>
          <w:tab w:val="left" w:pos="567"/>
        </w:tabs>
        <w:spacing w:after="0" w:line="240" w:lineRule="auto"/>
        <w:jc w:val="both"/>
        <w:rPr>
          <w:rFonts w:ascii="Arial" w:eastAsia="Times New Roman" w:hAnsi="Arial" w:cs="Arial"/>
          <w:lang w:eastAsia="sr-Latn-CS"/>
        </w:rPr>
      </w:pPr>
      <w:r w:rsidRPr="005A46D7">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5205B" w:rsidRPr="005A46D7" w:rsidRDefault="0055205B" w:rsidP="00FE459A">
      <w:pPr>
        <w:keepNext/>
        <w:numPr>
          <w:ilvl w:val="1"/>
          <w:numId w:val="52"/>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Начело заштите животне средине и обезбеђивања енергетске ефикасности</w:t>
      </w:r>
    </w:p>
    <w:p w:rsidR="0055205B" w:rsidRPr="005A46D7" w:rsidRDefault="0055205B" w:rsidP="0055205B">
      <w:pPr>
        <w:tabs>
          <w:tab w:val="left" w:pos="567"/>
        </w:tabs>
        <w:spacing w:after="0" w:line="240" w:lineRule="auto"/>
        <w:jc w:val="both"/>
        <w:rPr>
          <w:rFonts w:ascii="Arial" w:eastAsia="Times New Roman" w:hAnsi="Arial" w:cs="Arial"/>
          <w:lang w:val="ru-RU" w:eastAsia="sr-Latn-CS"/>
        </w:rPr>
      </w:pPr>
      <w:r w:rsidRPr="005A46D7">
        <w:rPr>
          <w:rFonts w:ascii="Arial" w:eastAsia="Times New Roman" w:hAnsi="Arial" w:cs="Arial"/>
          <w:lang w:val="ru-RU" w:eastAsia="sr-Latn-CS"/>
        </w:rPr>
        <w:t xml:space="preserve">Наручилац је дужан да набавља </w:t>
      </w:r>
      <w:r w:rsidR="00071D05">
        <w:rPr>
          <w:rFonts w:ascii="Arial" w:eastAsia="Times New Roman" w:hAnsi="Arial" w:cs="Arial"/>
          <w:lang w:val="ru-RU" w:eastAsia="sr-Latn-CS"/>
        </w:rPr>
        <w:t>добра</w:t>
      </w:r>
      <w:r w:rsidRPr="005A46D7">
        <w:rPr>
          <w:rFonts w:ascii="Arial" w:eastAsia="Times New Roman" w:hAnsi="Arial"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5205B" w:rsidRPr="005A46D7" w:rsidRDefault="0055205B" w:rsidP="0055205B">
      <w:pPr>
        <w:spacing w:after="0" w:line="240" w:lineRule="auto"/>
        <w:ind w:left="851"/>
        <w:jc w:val="both"/>
        <w:rPr>
          <w:rFonts w:ascii="Arial" w:eastAsia="TimesNewRomanPSMT" w:hAnsi="Arial" w:cs="Arial"/>
          <w:bCs/>
          <w:iCs/>
          <w:color w:val="00B0F0"/>
          <w:lang w:val="sr-Cyrl-RS"/>
        </w:rPr>
      </w:pPr>
    </w:p>
    <w:p w:rsidR="0055205B" w:rsidRPr="005A46D7" w:rsidRDefault="0055205B" w:rsidP="00FE459A">
      <w:pPr>
        <w:keepNext/>
        <w:numPr>
          <w:ilvl w:val="1"/>
          <w:numId w:val="52"/>
        </w:numPr>
        <w:tabs>
          <w:tab w:val="left" w:pos="567"/>
        </w:tabs>
        <w:spacing w:before="120" w:after="0" w:line="240" w:lineRule="auto"/>
        <w:jc w:val="both"/>
        <w:outlineLvl w:val="1"/>
        <w:rPr>
          <w:rFonts w:ascii="Arial" w:eastAsia="Times New Roman" w:hAnsi="Arial" w:cs="Arial"/>
          <w:b/>
          <w:lang w:val="en-US"/>
        </w:rPr>
      </w:pPr>
      <w:bookmarkStart w:id="18" w:name="_Toc441651602"/>
      <w:bookmarkStart w:id="19" w:name="_Toc442559913"/>
      <w:r w:rsidRPr="005A46D7">
        <w:rPr>
          <w:rFonts w:ascii="Arial" w:eastAsia="Times New Roman" w:hAnsi="Arial" w:cs="Arial"/>
          <w:b/>
          <w:lang w:val="en-US"/>
        </w:rPr>
        <w:t>Додатне информације и објашњења</w:t>
      </w:r>
      <w:bookmarkEnd w:id="18"/>
      <w:bookmarkEnd w:id="19"/>
    </w:p>
    <w:p w:rsidR="0055205B" w:rsidRPr="005A46D7" w:rsidRDefault="0055205B" w:rsidP="0055205B">
      <w:pPr>
        <w:autoSpaceDE w:val="0"/>
        <w:autoSpaceDN w:val="0"/>
        <w:adjustRightInd w:val="0"/>
        <w:spacing w:after="0" w:line="240" w:lineRule="auto"/>
        <w:rPr>
          <w:rFonts w:ascii="Arial" w:eastAsia="TimesNewRomanPS-BoldMT" w:hAnsi="Arial" w:cs="Arial"/>
          <w:b/>
          <w:bCs/>
          <w:color w:val="FF0000"/>
          <w:lang w:val="sr-Cyrl-CS" w:eastAsia="hr-HR"/>
        </w:rPr>
      </w:pPr>
      <w:r w:rsidRPr="005A46D7">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5A46D7">
        <w:rPr>
          <w:rFonts w:ascii="Arial" w:eastAsia="Times New Roman" w:hAnsi="Arial" w:cs="Arial"/>
          <w:lang w:val="en-US" w:eastAsia="hr-HR"/>
        </w:rPr>
        <w:t xml:space="preserve"> </w:t>
      </w:r>
      <w:r w:rsidR="000C2C6A">
        <w:rPr>
          <w:rFonts w:ascii="Arial" w:eastAsia="Times New Roman" w:hAnsi="Arial" w:cs="Arial"/>
          <w:b/>
          <w:lang w:val="sr-Cyrl-CS"/>
        </w:rPr>
        <w:t>3000/1373/2018 (3215/2018)</w:t>
      </w:r>
      <w:r w:rsidRPr="005A46D7">
        <w:rPr>
          <w:rFonts w:ascii="Arial" w:eastAsia="Times New Roman" w:hAnsi="Arial" w:cs="Arial"/>
          <w:lang w:val="ru-RU"/>
        </w:rPr>
        <w:t>електронским путем на е-</w:t>
      </w:r>
      <w:r w:rsidRPr="005A46D7">
        <w:rPr>
          <w:rFonts w:ascii="Arial" w:eastAsia="Times New Roman" w:hAnsi="Arial" w:cs="Arial"/>
          <w:lang w:val="en-US"/>
        </w:rPr>
        <w:t>mail</w:t>
      </w:r>
      <w:r w:rsidRPr="005A46D7">
        <w:rPr>
          <w:rFonts w:ascii="Arial" w:eastAsia="Times New Roman" w:hAnsi="Arial" w:cs="Arial"/>
          <w:lang w:val="ru-RU"/>
        </w:rPr>
        <w:t xml:space="preserve"> адресу:</w:t>
      </w:r>
      <w:hyperlink r:id="rId14" w:history="1">
        <w:r w:rsidR="00C150BD" w:rsidRPr="005A46D7">
          <w:rPr>
            <w:rStyle w:val="Hyperlink"/>
            <w:rFonts w:ascii="Arial" w:eastAsia="Times New Roman" w:hAnsi="Arial" w:cs="Arial"/>
          </w:rPr>
          <w:t>vesna.stojanovic</w:t>
        </w:r>
        <w:r w:rsidR="00C150BD" w:rsidRPr="005A46D7">
          <w:rPr>
            <w:rStyle w:val="Hyperlink"/>
            <w:rFonts w:ascii="Arial" w:eastAsia="Times New Roman" w:hAnsi="Arial" w:cs="Arial"/>
            <w:lang w:val="ru-RU"/>
          </w:rPr>
          <w:t>@</w:t>
        </w:r>
      </w:hyperlink>
      <w:r w:rsidRPr="005A46D7">
        <w:rPr>
          <w:rFonts w:ascii="Arial" w:eastAsia="Times New Roman" w:hAnsi="Arial" w:cs="Arial"/>
          <w:color w:val="0000FF"/>
          <w:u w:val="single"/>
          <w:lang w:val="en-US"/>
        </w:rPr>
        <w:t>eps.rs</w:t>
      </w:r>
      <w:r w:rsidRPr="005A46D7">
        <w:rPr>
          <w:rFonts w:ascii="Arial" w:eastAsia="Times New Roman" w:hAnsi="Arial" w:cs="Arial"/>
          <w:lang w:val="ru-RU"/>
        </w:rPr>
        <w:t xml:space="preserve">,радним данима (понедељак – петак) у времену од </w:t>
      </w:r>
      <w:r w:rsidRPr="005A46D7">
        <w:rPr>
          <w:rFonts w:ascii="Arial" w:eastAsia="Times New Roman" w:hAnsi="Arial" w:cs="Arial"/>
          <w:color w:val="00B0F0"/>
          <w:lang w:val="ru-RU"/>
        </w:rPr>
        <w:t>07,00 до 14,00</w:t>
      </w:r>
      <w:r w:rsidRPr="005A46D7">
        <w:rPr>
          <w:rFonts w:ascii="Arial" w:eastAsia="Times New Roman" w:hAnsi="Arial" w:cs="Arial"/>
          <w:lang w:val="ru-RU"/>
        </w:rPr>
        <w:t xml:space="preserve"> часова. </w:t>
      </w:r>
      <w:r w:rsidRPr="005A46D7">
        <w:rPr>
          <w:rFonts w:ascii="Arial" w:eastAsia="Times New Roman" w:hAnsi="Arial" w:cs="Arial"/>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55205B" w:rsidRPr="005A46D7" w:rsidRDefault="0055205B" w:rsidP="0055205B">
      <w:pPr>
        <w:spacing w:after="0" w:line="240" w:lineRule="auto"/>
        <w:rPr>
          <w:rFonts w:ascii="Arial" w:eastAsia="Times New Roman" w:hAnsi="Arial" w:cs="Arial"/>
          <w:lang w:val="ru-RU"/>
        </w:rPr>
      </w:pPr>
      <w:r w:rsidRPr="005A46D7">
        <w:rPr>
          <w:rFonts w:ascii="Arial" w:eastAsia="Times New Roman" w:hAnsi="Arial" w:cs="Arial"/>
          <w:lang w:val="ru-RU"/>
        </w:rPr>
        <w:t xml:space="preserve">Наручилац ће у року од три дана по пријему захтева објавити </w:t>
      </w:r>
      <w:r w:rsidRPr="005A46D7">
        <w:rPr>
          <w:rFonts w:ascii="Arial" w:eastAsia="Times New Roman" w:hAnsi="Arial" w:cs="Arial"/>
          <w:lang w:val="en-US"/>
        </w:rPr>
        <w:t>Одговор на захтев</w:t>
      </w:r>
      <w:r w:rsidRPr="005A46D7">
        <w:rPr>
          <w:rFonts w:ascii="Arial" w:eastAsia="Times New Roman" w:hAnsi="Arial" w:cs="Arial"/>
          <w:lang w:val="ru-RU"/>
        </w:rPr>
        <w:t xml:space="preserve"> на Порталу јавних набавки и својој интернет страници.</w:t>
      </w:r>
    </w:p>
    <w:p w:rsidR="0055205B" w:rsidRPr="005A46D7" w:rsidRDefault="0055205B" w:rsidP="0055205B">
      <w:pPr>
        <w:autoSpaceDE w:val="0"/>
        <w:autoSpaceDN w:val="0"/>
        <w:adjustRightInd w:val="0"/>
        <w:spacing w:after="0" w:line="240" w:lineRule="auto"/>
        <w:jc w:val="both"/>
        <w:rPr>
          <w:rFonts w:ascii="Arial" w:eastAsia="Times New Roman" w:hAnsi="Arial" w:cs="Arial"/>
          <w:lang w:val="sr-Latn-CS" w:eastAsia="sr-Latn-CS"/>
        </w:rPr>
      </w:pPr>
    </w:p>
    <w:p w:rsidR="0055205B" w:rsidRPr="005A46D7" w:rsidRDefault="0055205B" w:rsidP="0055205B">
      <w:pPr>
        <w:autoSpaceDE w:val="0"/>
        <w:autoSpaceDN w:val="0"/>
        <w:adjustRightInd w:val="0"/>
        <w:spacing w:after="0" w:line="240" w:lineRule="auto"/>
        <w:jc w:val="both"/>
        <w:rPr>
          <w:rFonts w:ascii="Arial" w:eastAsia="Times New Roman" w:hAnsi="Arial" w:cs="Arial"/>
          <w:lang w:val="sr-Latn-CS" w:eastAsia="sr-Latn-CS"/>
        </w:rPr>
      </w:pPr>
      <w:r w:rsidRPr="005A46D7">
        <w:rPr>
          <w:rFonts w:ascii="Arial" w:eastAsia="Times New Roman" w:hAnsi="Arial" w:cs="Arial"/>
          <w:lang w:val="sr-Latn-CS" w:eastAsia="sr-Latn-CS"/>
        </w:rPr>
        <w:t>Тражење додатних информација и појашњења телефоном није дозвољено.</w:t>
      </w: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5A46D7">
        <w:rPr>
          <w:rFonts w:ascii="Arial" w:eastAsia="Times New Roman" w:hAnsi="Arial"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5205B" w:rsidRPr="005A46D7" w:rsidRDefault="0055205B" w:rsidP="0055205B">
      <w:pPr>
        <w:spacing w:after="0" w:line="240" w:lineRule="auto"/>
        <w:jc w:val="both"/>
        <w:rPr>
          <w:rFonts w:ascii="Arial" w:eastAsia="Times New Roman" w:hAnsi="Arial" w:cs="Arial"/>
        </w:rPr>
      </w:pP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По истеку рока предвиђеног за подношење понуда наручилац не може да мења нити да допуњује конкурсну документацију.</w:t>
      </w:r>
    </w:p>
    <w:p w:rsidR="0055205B" w:rsidRPr="005A46D7" w:rsidRDefault="0055205B" w:rsidP="0055205B">
      <w:pPr>
        <w:autoSpaceDE w:val="0"/>
        <w:autoSpaceDN w:val="0"/>
        <w:adjustRightInd w:val="0"/>
        <w:spacing w:after="0" w:line="240" w:lineRule="auto"/>
        <w:jc w:val="both"/>
        <w:rPr>
          <w:rFonts w:ascii="Arial" w:eastAsia="Times New Roman" w:hAnsi="Arial" w:cs="Arial"/>
          <w:lang w:val="sr-Cyrl-CS" w:eastAsia="sr-Latn-CS"/>
        </w:rPr>
      </w:pPr>
      <w:r w:rsidRPr="005A46D7">
        <w:rPr>
          <w:rFonts w:ascii="Arial" w:eastAsia="Times New Roman" w:hAnsi="Arial" w:cs="Arial"/>
          <w:lang w:val="sr-Latn-CS" w:eastAsia="sr-Latn-CS"/>
        </w:rPr>
        <w:t>Комуникација у поступку јавне набавке се врши на начин предвиђен чланом 20. Закона.</w:t>
      </w:r>
    </w:p>
    <w:p w:rsidR="0055205B" w:rsidRPr="005A46D7" w:rsidRDefault="0055205B" w:rsidP="0055205B">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5A46D7">
          <w:rPr>
            <w:rFonts w:ascii="Arial" w:eastAsia="Times New Roman" w:hAnsi="Arial" w:cs="Arial"/>
            <w:color w:val="0000FF"/>
            <w:u w:val="single"/>
            <w:lang w:val="en-US"/>
          </w:rPr>
          <w:t>www.</w:t>
        </w:r>
        <w:r w:rsidRPr="005A46D7">
          <w:rPr>
            <w:rFonts w:ascii="Arial" w:eastAsia="Times New Roman" w:hAnsi="Arial" w:cs="Arial"/>
            <w:color w:val="0000FF"/>
            <w:u w:val="single"/>
            <w:lang w:val="sr-Cyrl-CS"/>
          </w:rPr>
          <w:t>к</w:t>
        </w:r>
        <w:r w:rsidRPr="005A46D7">
          <w:rPr>
            <w:rFonts w:ascii="Arial" w:eastAsia="Times New Roman" w:hAnsi="Arial" w:cs="Arial"/>
            <w:color w:val="0000FF"/>
            <w:u w:val="single"/>
            <w:lang w:val="en-US"/>
          </w:rPr>
          <w:t>jn.gov.rs</w:t>
        </w:r>
      </w:hyperlink>
      <w:r w:rsidRPr="005A46D7">
        <w:rPr>
          <w:rFonts w:ascii="Arial" w:eastAsia="Times New Roman" w:hAnsi="Arial" w:cs="Arial"/>
          <w:lang w:val="ru-RU"/>
        </w:rPr>
        <w:t>).</w:t>
      </w:r>
    </w:p>
    <w:p w:rsidR="0055205B" w:rsidRPr="005A46D7" w:rsidRDefault="0055205B" w:rsidP="0055205B">
      <w:pPr>
        <w:autoSpaceDE w:val="0"/>
        <w:autoSpaceDN w:val="0"/>
        <w:adjustRightInd w:val="0"/>
        <w:spacing w:after="0" w:line="240" w:lineRule="auto"/>
        <w:jc w:val="both"/>
        <w:rPr>
          <w:rFonts w:ascii="Arial" w:eastAsia="Times New Roman" w:hAnsi="Arial" w:cs="Arial"/>
          <w:lang w:val="sr-Cyrl-RS" w:eastAsia="sr-Latn-CS"/>
        </w:rPr>
      </w:pPr>
    </w:p>
    <w:p w:rsidR="0055205B" w:rsidRPr="005A46D7" w:rsidRDefault="0055205B" w:rsidP="00FE459A">
      <w:pPr>
        <w:keepNext/>
        <w:numPr>
          <w:ilvl w:val="1"/>
          <w:numId w:val="52"/>
        </w:numPr>
        <w:tabs>
          <w:tab w:val="left" w:pos="567"/>
        </w:tabs>
        <w:spacing w:before="120" w:after="0" w:line="240" w:lineRule="auto"/>
        <w:jc w:val="both"/>
        <w:outlineLvl w:val="1"/>
        <w:rPr>
          <w:rFonts w:ascii="Arial" w:eastAsia="Times New Roman" w:hAnsi="Arial" w:cs="Arial"/>
          <w:b/>
          <w:lang w:val="en-US"/>
        </w:rPr>
      </w:pPr>
      <w:bookmarkStart w:id="20" w:name="_Toc441651603"/>
      <w:bookmarkStart w:id="21" w:name="_Toc442559914"/>
      <w:r w:rsidRPr="005A46D7">
        <w:rPr>
          <w:rFonts w:ascii="Arial" w:eastAsia="Times New Roman" w:hAnsi="Arial" w:cs="Arial"/>
          <w:b/>
          <w:lang w:val="en-US"/>
        </w:rPr>
        <w:t>Трошкови понуде</w:t>
      </w:r>
      <w:bookmarkEnd w:id="20"/>
      <w:bookmarkEnd w:id="21"/>
    </w:p>
    <w:p w:rsidR="0055205B" w:rsidRPr="005A46D7" w:rsidRDefault="0055205B" w:rsidP="0055205B">
      <w:pPr>
        <w:tabs>
          <w:tab w:val="left" w:pos="567"/>
        </w:tabs>
        <w:spacing w:after="0" w:line="240" w:lineRule="auto"/>
        <w:jc w:val="both"/>
        <w:rPr>
          <w:rFonts w:ascii="Arial" w:eastAsia="Times New Roman" w:hAnsi="Arial" w:cs="Arial"/>
          <w:lang w:val="ru-RU"/>
        </w:rPr>
      </w:pPr>
      <w:r w:rsidRPr="005A46D7">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205B" w:rsidRPr="005A46D7" w:rsidRDefault="0055205B" w:rsidP="0055205B">
      <w:pPr>
        <w:tabs>
          <w:tab w:val="left" w:pos="567"/>
        </w:tabs>
        <w:spacing w:after="0" w:line="240" w:lineRule="auto"/>
        <w:jc w:val="both"/>
        <w:rPr>
          <w:rFonts w:ascii="Arial" w:eastAsia="Times New Roman" w:hAnsi="Arial" w:cs="Arial"/>
          <w:lang w:val="en-US"/>
        </w:rPr>
      </w:pPr>
    </w:p>
    <w:p w:rsidR="0055205B" w:rsidRPr="005A46D7" w:rsidRDefault="0055205B" w:rsidP="00FE459A">
      <w:pPr>
        <w:keepNext/>
        <w:numPr>
          <w:ilvl w:val="1"/>
          <w:numId w:val="52"/>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Д</w:t>
      </w:r>
      <w:r w:rsidRPr="005A46D7">
        <w:rPr>
          <w:rFonts w:ascii="Arial" w:eastAsia="Times New Roman" w:hAnsi="Arial" w:cs="Arial"/>
          <w:b/>
          <w:lang w:val="sr-Latn-CS"/>
        </w:rPr>
        <w:t>одатн</w:t>
      </w:r>
      <w:r w:rsidRPr="005A46D7">
        <w:rPr>
          <w:rFonts w:ascii="Arial" w:eastAsia="Times New Roman" w:hAnsi="Arial" w:cs="Arial"/>
          <w:b/>
          <w:lang w:val="en-US"/>
        </w:rPr>
        <w:t>а</w:t>
      </w:r>
      <w:r w:rsidRPr="005A46D7">
        <w:rPr>
          <w:rFonts w:ascii="Arial" w:eastAsia="Times New Roman" w:hAnsi="Arial" w:cs="Arial"/>
          <w:b/>
          <w:lang w:val="sr-Latn-CS"/>
        </w:rPr>
        <w:t xml:space="preserve"> објашњења</w:t>
      </w:r>
      <w:r w:rsidRPr="005A46D7">
        <w:rPr>
          <w:rFonts w:ascii="Arial" w:eastAsia="Times New Roman" w:hAnsi="Arial" w:cs="Arial"/>
          <w:b/>
          <w:lang w:val="en-US"/>
        </w:rPr>
        <w:t>, контрола и допуштене исправке</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5205B" w:rsidRPr="005A46D7" w:rsidRDefault="0055205B" w:rsidP="0055205B">
      <w:pPr>
        <w:tabs>
          <w:tab w:val="left" w:pos="567"/>
        </w:tabs>
        <w:spacing w:after="0" w:line="240" w:lineRule="auto"/>
        <w:jc w:val="both"/>
        <w:rPr>
          <w:rFonts w:ascii="Arial" w:eastAsia="TimesNewRomanPSMT" w:hAnsi="Arial" w:cs="Arial"/>
          <w:lang w:val="ru-RU"/>
        </w:rPr>
      </w:pPr>
      <w:r w:rsidRPr="005A46D7">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5205B" w:rsidRPr="005A46D7" w:rsidRDefault="0055205B" w:rsidP="0055205B">
      <w:pPr>
        <w:spacing w:after="0" w:line="240" w:lineRule="auto"/>
        <w:jc w:val="both"/>
        <w:rPr>
          <w:rFonts w:ascii="Arial" w:eastAsia="Times New Roman" w:hAnsi="Arial" w:cs="Arial"/>
          <w:lang w:val="sr-Cyrl-RS"/>
        </w:rPr>
      </w:pPr>
    </w:p>
    <w:p w:rsidR="0055205B" w:rsidRPr="005A46D7" w:rsidRDefault="0055205B" w:rsidP="00FE459A">
      <w:pPr>
        <w:keepNext/>
        <w:numPr>
          <w:ilvl w:val="1"/>
          <w:numId w:val="52"/>
        </w:numPr>
        <w:tabs>
          <w:tab w:val="left" w:pos="567"/>
        </w:tabs>
        <w:spacing w:before="120" w:after="0" w:line="240" w:lineRule="auto"/>
        <w:jc w:val="both"/>
        <w:outlineLvl w:val="1"/>
        <w:rPr>
          <w:rFonts w:ascii="Arial" w:eastAsia="Times New Roman" w:hAnsi="Arial" w:cs="Arial"/>
          <w:b/>
          <w:lang w:val="en-US"/>
        </w:rPr>
      </w:pPr>
      <w:bookmarkStart w:id="22" w:name="_Toc442559917"/>
      <w:bookmarkStart w:id="23" w:name="_Toc441651606"/>
      <w:r w:rsidRPr="005A46D7">
        <w:rPr>
          <w:rFonts w:ascii="Arial" w:eastAsia="Times New Roman" w:hAnsi="Arial" w:cs="Arial"/>
          <w:b/>
          <w:lang w:val="en-US"/>
        </w:rPr>
        <w:t>Разлози за одбијање понуде</w:t>
      </w:r>
      <w:bookmarkEnd w:id="22"/>
      <w:bookmarkEnd w:id="23"/>
    </w:p>
    <w:p w:rsidR="0055205B" w:rsidRPr="005A46D7" w:rsidRDefault="0055205B" w:rsidP="0055205B">
      <w:pPr>
        <w:autoSpaceDE w:val="0"/>
        <w:autoSpaceDN w:val="0"/>
        <w:adjustRightInd w:val="0"/>
        <w:spacing w:after="0" w:line="240" w:lineRule="auto"/>
        <w:jc w:val="both"/>
        <w:rPr>
          <w:rFonts w:ascii="Arial" w:eastAsia="TimesNewRomanPSMT" w:hAnsi="Arial" w:cs="Arial"/>
          <w:bCs/>
          <w:iCs/>
          <w:lang w:val="ru-RU"/>
        </w:rPr>
      </w:pPr>
      <w:r w:rsidRPr="005A46D7">
        <w:rPr>
          <w:rFonts w:ascii="Arial" w:eastAsia="TimesNewRomanPSMT" w:hAnsi="Arial" w:cs="Arial"/>
          <w:bCs/>
          <w:iCs/>
          <w:lang w:val="en-US"/>
        </w:rPr>
        <w:t>Понуда ће бити одбијена ако:</w:t>
      </w:r>
    </w:p>
    <w:p w:rsidR="0055205B" w:rsidRPr="005A46D7" w:rsidRDefault="0055205B" w:rsidP="00FE459A">
      <w:pPr>
        <w:numPr>
          <w:ilvl w:val="0"/>
          <w:numId w:val="39"/>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5A46D7">
        <w:rPr>
          <w:rFonts w:ascii="Arial" w:eastAsia="TimesNewRomanPSMT" w:hAnsi="Arial" w:cs="Arial"/>
          <w:bCs/>
          <w:iCs/>
          <w:lang w:val="en-US"/>
        </w:rPr>
        <w:t>је неблаговремена, неприхватљива или неодговарајућа;</w:t>
      </w:r>
    </w:p>
    <w:p w:rsidR="0055205B" w:rsidRPr="005A46D7" w:rsidRDefault="0055205B" w:rsidP="00FE459A">
      <w:pPr>
        <w:numPr>
          <w:ilvl w:val="0"/>
          <w:numId w:val="39"/>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5A46D7">
        <w:rPr>
          <w:rFonts w:ascii="Arial" w:eastAsia="TimesNewRomanPSMT" w:hAnsi="Arial" w:cs="Arial"/>
          <w:bCs/>
          <w:iCs/>
          <w:lang w:val="en-US"/>
        </w:rPr>
        <w:t>ако се понуђач не сагласи са исправком рачунских грешака;</w:t>
      </w:r>
    </w:p>
    <w:p w:rsidR="0055205B" w:rsidRPr="005A46D7" w:rsidRDefault="0055205B" w:rsidP="00FE459A">
      <w:pPr>
        <w:numPr>
          <w:ilvl w:val="0"/>
          <w:numId w:val="39"/>
        </w:numPr>
        <w:autoSpaceDE w:val="0"/>
        <w:autoSpaceDN w:val="0"/>
        <w:adjustRightInd w:val="0"/>
        <w:spacing w:before="120" w:after="0" w:line="240" w:lineRule="auto"/>
        <w:ind w:left="714" w:hanging="357"/>
        <w:contextualSpacing/>
        <w:jc w:val="both"/>
        <w:rPr>
          <w:rFonts w:ascii="Arial" w:eastAsia="TimesNewRomanPSMT" w:hAnsi="Arial" w:cs="Arial"/>
          <w:bCs/>
          <w:iCs/>
          <w:lang w:val="en-US"/>
        </w:rPr>
      </w:pPr>
      <w:r w:rsidRPr="005A46D7">
        <w:rPr>
          <w:rFonts w:ascii="Arial" w:eastAsia="TimesNewRomanPSMT" w:hAnsi="Arial" w:cs="Arial"/>
          <w:bCs/>
          <w:iCs/>
          <w:lang w:val="en-US"/>
        </w:rPr>
        <w:t>ако има битне недостатке сходно члану 106. ЗЈН</w:t>
      </w:r>
    </w:p>
    <w:p w:rsidR="0055205B" w:rsidRPr="005A46D7" w:rsidRDefault="0055205B" w:rsidP="0055205B">
      <w:pPr>
        <w:autoSpaceDE w:val="0"/>
        <w:autoSpaceDN w:val="0"/>
        <w:adjustRightInd w:val="0"/>
        <w:spacing w:after="0" w:line="240" w:lineRule="auto"/>
        <w:contextualSpacing/>
        <w:jc w:val="both"/>
        <w:rPr>
          <w:rFonts w:ascii="Arial" w:eastAsia="TimesNewRomanPSMT" w:hAnsi="Arial" w:cs="Arial"/>
          <w:bCs/>
          <w:iCs/>
          <w:lang w:val="en-US"/>
        </w:rPr>
      </w:pPr>
      <w:r w:rsidRPr="005A46D7">
        <w:rPr>
          <w:rFonts w:ascii="Arial" w:eastAsia="TimesNewRomanPSMT" w:hAnsi="Arial" w:cs="Arial"/>
          <w:bCs/>
          <w:iCs/>
          <w:lang w:val="en-US"/>
        </w:rPr>
        <w:t>односно ако:</w:t>
      </w:r>
    </w:p>
    <w:p w:rsidR="0055205B" w:rsidRPr="005A46D7" w:rsidRDefault="0055205B" w:rsidP="00FE459A">
      <w:pPr>
        <w:numPr>
          <w:ilvl w:val="0"/>
          <w:numId w:val="40"/>
        </w:numPr>
        <w:spacing w:before="120" w:after="0" w:line="240" w:lineRule="auto"/>
        <w:ind w:left="714" w:hanging="357"/>
        <w:jc w:val="both"/>
        <w:rPr>
          <w:rFonts w:ascii="Arial" w:eastAsia="Times New Roman" w:hAnsi="Arial" w:cs="Arial"/>
          <w:lang w:val="ru-RU"/>
        </w:rPr>
      </w:pPr>
      <w:r w:rsidRPr="005A46D7">
        <w:rPr>
          <w:rFonts w:ascii="Arial" w:eastAsia="Times New Roman" w:hAnsi="Arial" w:cs="Arial"/>
          <w:lang w:val="ru-RU"/>
        </w:rPr>
        <w:t xml:space="preserve">Понуђач не докаже да </w:t>
      </w:r>
      <w:r w:rsidRPr="005A46D7">
        <w:rPr>
          <w:rFonts w:ascii="Arial" w:eastAsia="TimesNewRomanPSMT" w:hAnsi="Arial" w:cs="Arial"/>
          <w:bCs/>
          <w:iCs/>
          <w:lang w:val="ru-RU"/>
        </w:rPr>
        <w:t>испуњава обавезне услове за учешће;</w:t>
      </w:r>
    </w:p>
    <w:p w:rsidR="0055205B" w:rsidRDefault="0055205B" w:rsidP="00FE459A">
      <w:pPr>
        <w:numPr>
          <w:ilvl w:val="0"/>
          <w:numId w:val="40"/>
        </w:numPr>
        <w:spacing w:before="120" w:after="0" w:line="240" w:lineRule="auto"/>
        <w:ind w:left="714" w:hanging="357"/>
        <w:jc w:val="both"/>
        <w:rPr>
          <w:rFonts w:ascii="Arial" w:eastAsia="TimesNewRomanPSMT" w:hAnsi="Arial" w:cs="Arial"/>
          <w:lang w:val="ru-RU"/>
        </w:rPr>
      </w:pPr>
      <w:r w:rsidRPr="005A46D7">
        <w:rPr>
          <w:rFonts w:ascii="Arial" w:eastAsia="TimesNewRomanPSMT" w:hAnsi="Arial" w:cs="Arial"/>
          <w:lang w:val="ru-RU"/>
        </w:rPr>
        <w:t>је понуђени рок важења понуде краћи од прописаног;</w:t>
      </w:r>
    </w:p>
    <w:p w:rsidR="009A72CC" w:rsidRPr="009A72CC" w:rsidRDefault="009A72CC" w:rsidP="00FE459A">
      <w:pPr>
        <w:pStyle w:val="ListParagraph"/>
        <w:numPr>
          <w:ilvl w:val="0"/>
          <w:numId w:val="40"/>
        </w:numPr>
        <w:rPr>
          <w:rFonts w:ascii="Arial" w:eastAsia="TimesNewRomanPSMT" w:hAnsi="Arial" w:cs="Arial"/>
          <w:sz w:val="22"/>
          <w:szCs w:val="22"/>
          <w:lang w:val="ru-RU" w:eastAsia="en-US"/>
        </w:rPr>
      </w:pPr>
      <w:r>
        <w:rPr>
          <w:rFonts w:ascii="Arial" w:eastAsia="TimesNewRomanPSMT" w:hAnsi="Arial" w:cs="Arial"/>
          <w:sz w:val="22"/>
          <w:szCs w:val="22"/>
          <w:lang w:val="ru-RU" w:eastAsia="en-US"/>
        </w:rPr>
        <w:lastRenderedPageBreak/>
        <w:t xml:space="preserve">не достави </w:t>
      </w:r>
      <w:r w:rsidRPr="009A72CC">
        <w:rPr>
          <w:rFonts w:ascii="Arial" w:eastAsia="TimesNewRomanPSMT" w:hAnsi="Arial" w:cs="Arial"/>
          <w:sz w:val="22"/>
          <w:szCs w:val="22"/>
          <w:lang w:val="ru-RU" w:eastAsia="en-US"/>
        </w:rPr>
        <w:t>предлог плана контроле квалитета</w:t>
      </w:r>
    </w:p>
    <w:p w:rsidR="0055205B" w:rsidRPr="005A46D7" w:rsidRDefault="0055205B" w:rsidP="00FE459A">
      <w:pPr>
        <w:numPr>
          <w:ilvl w:val="0"/>
          <w:numId w:val="40"/>
        </w:numPr>
        <w:spacing w:before="120" w:after="0" w:line="240" w:lineRule="auto"/>
        <w:ind w:left="714" w:hanging="357"/>
        <w:jc w:val="both"/>
        <w:rPr>
          <w:rFonts w:ascii="Arial" w:eastAsia="Times New Roman" w:hAnsi="Arial" w:cs="Arial"/>
          <w:lang w:val="ru-RU"/>
        </w:rPr>
      </w:pPr>
      <w:r w:rsidRPr="005A46D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5205B" w:rsidRDefault="0055205B" w:rsidP="00FE459A">
      <w:pPr>
        <w:numPr>
          <w:ilvl w:val="0"/>
          <w:numId w:val="40"/>
        </w:numPr>
        <w:spacing w:after="0" w:line="240" w:lineRule="auto"/>
        <w:jc w:val="both"/>
        <w:rPr>
          <w:rFonts w:ascii="Arial" w:eastAsia="Times New Roman" w:hAnsi="Arial" w:cs="Arial"/>
          <w:lang w:val="sr-Cyrl-CS"/>
        </w:rPr>
      </w:pPr>
      <w:r w:rsidRPr="005A46D7">
        <w:rPr>
          <w:rFonts w:ascii="Arial" w:eastAsia="Times New Roman" w:hAnsi="Arial" w:cs="Arial"/>
          <w:lang w:val="sr-Cyrl-CS"/>
        </w:rPr>
        <w:t>понуђач није доставио тражено средство обезбеђења;</w:t>
      </w:r>
    </w:p>
    <w:p w:rsidR="0055205B" w:rsidRPr="005A46D7" w:rsidRDefault="0055205B" w:rsidP="0055205B">
      <w:pPr>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ће донети одлуку о обустави поступка јавне набавке у складу са чланом 109. Закона.</w:t>
      </w:r>
    </w:p>
    <w:p w:rsidR="0055205B" w:rsidRPr="005A46D7" w:rsidRDefault="0055205B" w:rsidP="0055205B">
      <w:pPr>
        <w:autoSpaceDE w:val="0"/>
        <w:autoSpaceDN w:val="0"/>
        <w:adjustRightInd w:val="0"/>
        <w:spacing w:after="0" w:line="240" w:lineRule="auto"/>
        <w:contextualSpacing/>
        <w:jc w:val="both"/>
        <w:rPr>
          <w:rFonts w:ascii="Arial" w:eastAsia="TimesNewRomanPSMT" w:hAnsi="Arial" w:cs="Arial"/>
          <w:bCs/>
          <w:iCs/>
          <w:lang w:val="en-US"/>
        </w:rPr>
      </w:pPr>
    </w:p>
    <w:p w:rsidR="0055205B" w:rsidRPr="005A46D7" w:rsidRDefault="0055205B" w:rsidP="00FE459A">
      <w:pPr>
        <w:keepNext/>
        <w:numPr>
          <w:ilvl w:val="1"/>
          <w:numId w:val="52"/>
        </w:numPr>
        <w:tabs>
          <w:tab w:val="left" w:pos="567"/>
        </w:tabs>
        <w:spacing w:before="120" w:after="0" w:line="240" w:lineRule="auto"/>
        <w:jc w:val="both"/>
        <w:outlineLvl w:val="1"/>
        <w:rPr>
          <w:rFonts w:ascii="Arial" w:eastAsia="Times New Roman" w:hAnsi="Arial" w:cs="Arial"/>
          <w:b/>
          <w:lang w:val="en-US"/>
        </w:rPr>
      </w:pPr>
      <w:r w:rsidRPr="005A46D7">
        <w:rPr>
          <w:rFonts w:ascii="Arial" w:eastAsia="Times New Roman" w:hAnsi="Arial" w:cs="Arial"/>
          <w:b/>
          <w:lang w:val="en-US"/>
        </w:rPr>
        <w:t>Рок за доношење Одлуке о додели уговора/обустави поступка</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Наручилац ће одлуку о додели уговора/обустави поступка донети у року од максимално 25 (двадесетпет) дана од дана јавног отварања понуда.</w:t>
      </w:r>
    </w:p>
    <w:p w:rsidR="0055205B" w:rsidRPr="005A46D7" w:rsidRDefault="0055205B" w:rsidP="0055205B">
      <w:pPr>
        <w:tabs>
          <w:tab w:val="left" w:pos="567"/>
        </w:tabs>
        <w:spacing w:after="0" w:line="240" w:lineRule="auto"/>
        <w:jc w:val="both"/>
        <w:rPr>
          <w:rFonts w:ascii="Arial" w:eastAsia="TimesNewRomanPSMT" w:hAnsi="Arial" w:cs="Arial"/>
          <w:lang w:val="en-US"/>
        </w:rPr>
      </w:pPr>
      <w:r w:rsidRPr="005A46D7">
        <w:rPr>
          <w:rFonts w:ascii="Arial" w:eastAsia="TimesNewRomanPSMT" w:hAnsi="Arial" w:cs="Arial"/>
          <w:lang w:val="en-U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55205B" w:rsidRPr="005A46D7" w:rsidRDefault="0055205B" w:rsidP="0055205B">
      <w:pPr>
        <w:tabs>
          <w:tab w:val="left" w:pos="567"/>
        </w:tabs>
        <w:spacing w:after="0" w:line="240" w:lineRule="auto"/>
        <w:jc w:val="both"/>
        <w:rPr>
          <w:rFonts w:ascii="Arial" w:eastAsia="TimesNewRomanPSMT" w:hAnsi="Arial" w:cs="Arial"/>
          <w:lang w:val="en-US"/>
        </w:rPr>
      </w:pPr>
    </w:p>
    <w:p w:rsidR="0055205B" w:rsidRPr="005A46D7" w:rsidRDefault="0055205B" w:rsidP="00FE459A">
      <w:pPr>
        <w:keepNext/>
        <w:numPr>
          <w:ilvl w:val="1"/>
          <w:numId w:val="52"/>
        </w:numPr>
        <w:tabs>
          <w:tab w:val="left" w:pos="567"/>
        </w:tabs>
        <w:spacing w:before="120" w:after="0" w:line="240" w:lineRule="auto"/>
        <w:jc w:val="both"/>
        <w:outlineLvl w:val="1"/>
        <w:rPr>
          <w:rFonts w:ascii="Arial" w:eastAsia="Times New Roman" w:hAnsi="Arial" w:cs="Arial"/>
          <w:b/>
          <w:lang w:val="ru-RU"/>
        </w:rPr>
      </w:pPr>
      <w:bookmarkStart w:id="24" w:name="_Toc441651607"/>
      <w:bookmarkStart w:id="25" w:name="_Toc442559918"/>
      <w:r w:rsidRPr="005A46D7">
        <w:rPr>
          <w:rFonts w:ascii="Arial" w:eastAsia="Times New Roman" w:hAnsi="Arial" w:cs="Arial"/>
          <w:b/>
          <w:lang w:val="ru-RU"/>
        </w:rPr>
        <w:t>Н</w:t>
      </w:r>
      <w:r w:rsidRPr="005A46D7">
        <w:rPr>
          <w:rFonts w:ascii="Arial" w:eastAsia="Times New Roman" w:hAnsi="Arial" w:cs="Arial"/>
          <w:b/>
          <w:lang w:val="en-US"/>
        </w:rPr>
        <w:t>егативне референце</w:t>
      </w:r>
      <w:bookmarkEnd w:id="24"/>
      <w:bookmarkEnd w:id="25"/>
    </w:p>
    <w:p w:rsidR="0055205B" w:rsidRPr="005A46D7" w:rsidRDefault="0055205B" w:rsidP="0055205B">
      <w:pPr>
        <w:spacing w:after="0" w:line="240" w:lineRule="auto"/>
        <w:jc w:val="both"/>
        <w:rPr>
          <w:rFonts w:ascii="Arial" w:eastAsia="Times New Roman" w:hAnsi="Arial" w:cs="Arial"/>
          <w:lang w:val="ru-RU"/>
        </w:rPr>
      </w:pPr>
      <w:r w:rsidRPr="005A46D7">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поступао супротно забрани из чл. 23. и 25. Закона;</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учинио повреду конкуренције;</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одбио да достави доказе и средства обезбеђења на шта се у понуди обавезао.</w:t>
      </w:r>
    </w:p>
    <w:p w:rsidR="0055205B" w:rsidRPr="005A46D7" w:rsidRDefault="0055205B" w:rsidP="00507418">
      <w:pPr>
        <w:pStyle w:val="ListParagraph"/>
        <w:spacing w:before="80"/>
        <w:jc w:val="both"/>
        <w:rPr>
          <w:rFonts w:ascii="Arial" w:hAnsi="Arial"/>
          <w:sz w:val="22"/>
          <w:szCs w:val="22"/>
          <w:lang w:val="ru-RU"/>
        </w:rPr>
      </w:pPr>
      <w:r w:rsidRPr="005A46D7">
        <w:rPr>
          <w:rFonts w:ascii="Arial" w:hAnsi="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5205B" w:rsidRPr="005A46D7" w:rsidRDefault="0055205B" w:rsidP="00507418">
      <w:pPr>
        <w:pStyle w:val="ListParagraph"/>
        <w:spacing w:before="80"/>
        <w:jc w:val="both"/>
        <w:rPr>
          <w:rFonts w:ascii="Arial" w:hAnsi="Arial"/>
          <w:sz w:val="22"/>
          <w:szCs w:val="22"/>
          <w:lang w:val="ru-RU"/>
        </w:rPr>
      </w:pPr>
      <w:r w:rsidRPr="005A46D7">
        <w:rPr>
          <w:rFonts w:ascii="Arial" w:hAnsi="Arial"/>
          <w:sz w:val="22"/>
          <w:szCs w:val="22"/>
          <w:lang w:val="ru-RU"/>
        </w:rPr>
        <w:t>Доказ наведеног може бити:</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правоснажна судска одлука или коначна одлука другог надлежног органа;</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исправа о наплаћеној уговорној казни;</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рекламације потрошача, односно корисника, ако нису отклоњене у уговореном року;</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55205B" w:rsidRPr="005A46D7" w:rsidRDefault="0055205B" w:rsidP="00FE459A">
      <w:pPr>
        <w:pStyle w:val="ListParagraph"/>
        <w:numPr>
          <w:ilvl w:val="0"/>
          <w:numId w:val="41"/>
        </w:numPr>
        <w:tabs>
          <w:tab w:val="num" w:pos="720"/>
        </w:tabs>
        <w:spacing w:before="80"/>
        <w:jc w:val="both"/>
        <w:rPr>
          <w:rFonts w:ascii="Arial" w:hAnsi="Arial"/>
          <w:sz w:val="22"/>
          <w:szCs w:val="22"/>
          <w:lang w:val="ru-RU"/>
        </w:rPr>
      </w:pPr>
      <w:r w:rsidRPr="005A46D7">
        <w:rPr>
          <w:rFonts w:ascii="Arial" w:hAnsi="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07418" w:rsidRPr="005A46D7" w:rsidRDefault="00507418" w:rsidP="00507418">
      <w:pPr>
        <w:pStyle w:val="ListParagraph"/>
        <w:spacing w:before="80"/>
        <w:jc w:val="both"/>
        <w:rPr>
          <w:rFonts w:ascii="Arial" w:hAnsi="Arial"/>
          <w:sz w:val="22"/>
          <w:szCs w:val="22"/>
          <w:lang w:val="ru-RU"/>
        </w:rPr>
      </w:pPr>
    </w:p>
    <w:p w:rsidR="0055205B" w:rsidRPr="005A46D7" w:rsidRDefault="0055205B" w:rsidP="0055205B">
      <w:pPr>
        <w:tabs>
          <w:tab w:val="left" w:pos="567"/>
        </w:tabs>
        <w:spacing w:after="0" w:line="240" w:lineRule="auto"/>
        <w:jc w:val="both"/>
        <w:rPr>
          <w:rFonts w:ascii="Arial" w:eastAsia="Times New Roman" w:hAnsi="Arial" w:cs="Arial"/>
          <w:lang w:val="en-US"/>
        </w:rPr>
      </w:pPr>
      <w:r w:rsidRPr="005A46D7">
        <w:rPr>
          <w:rFonts w:ascii="Arial" w:eastAsia="Times New Roman" w:hAnsi="Arial" w:cs="Arial"/>
          <w:lang w:val="ru-RU"/>
        </w:rPr>
        <w:t xml:space="preserve">Наручилац може одбити понуду ако поседује доказ из става 3. тачка 1) члана 82. </w:t>
      </w:r>
      <w:r w:rsidRPr="005A46D7">
        <w:rPr>
          <w:rFonts w:ascii="Arial" w:eastAsia="Times New Roman" w:hAnsi="Arial" w:cs="Arial"/>
          <w:lang w:val="en-US"/>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r w:rsidRPr="005A46D7">
        <w:rPr>
          <w:rFonts w:ascii="Arial" w:eastAsia="Times New Roman" w:hAnsi="Arial" w:cs="Arial"/>
          <w:lang w:val="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p>
    <w:p w:rsidR="0055205B" w:rsidRPr="005A46D7" w:rsidRDefault="0055205B" w:rsidP="00FE459A">
      <w:pPr>
        <w:keepNext/>
        <w:numPr>
          <w:ilvl w:val="1"/>
          <w:numId w:val="52"/>
        </w:numPr>
        <w:tabs>
          <w:tab w:val="left" w:pos="567"/>
        </w:tabs>
        <w:spacing w:before="120" w:after="0" w:line="240" w:lineRule="auto"/>
        <w:jc w:val="both"/>
        <w:outlineLvl w:val="1"/>
        <w:rPr>
          <w:rFonts w:ascii="Arial" w:eastAsia="Times New Roman" w:hAnsi="Arial" w:cs="Arial"/>
          <w:b/>
          <w:lang w:val="en-US"/>
        </w:rPr>
      </w:pPr>
      <w:bookmarkStart w:id="26" w:name="_Toc441651608"/>
      <w:bookmarkStart w:id="27" w:name="_Toc442559919"/>
      <w:r w:rsidRPr="005A46D7">
        <w:rPr>
          <w:rFonts w:ascii="Arial" w:eastAsia="Times New Roman" w:hAnsi="Arial" w:cs="Arial"/>
          <w:b/>
          <w:lang w:val="en-US"/>
        </w:rPr>
        <w:lastRenderedPageBreak/>
        <w:t>Увид у документацију</w:t>
      </w:r>
      <w:bookmarkEnd w:id="26"/>
      <w:bookmarkEnd w:id="27"/>
    </w:p>
    <w:p w:rsidR="0055205B" w:rsidRPr="005A46D7" w:rsidRDefault="0055205B" w:rsidP="0055205B">
      <w:pPr>
        <w:tabs>
          <w:tab w:val="left" w:pos="567"/>
        </w:tabs>
        <w:spacing w:after="0" w:line="240" w:lineRule="auto"/>
        <w:jc w:val="both"/>
        <w:rPr>
          <w:rFonts w:ascii="Arial" w:eastAsia="Times New Roman" w:hAnsi="Arial" w:cs="Arial"/>
          <w:lang w:val="en-US" w:bidi="en-US"/>
        </w:rPr>
      </w:pPr>
      <w:r w:rsidRPr="005A46D7">
        <w:rPr>
          <w:rFonts w:ascii="Arial" w:eastAsia="Times New Roman" w:hAnsi="Arial" w:cs="Arial"/>
          <w:lang w:val="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r w:rsidRPr="005A46D7">
        <w:rPr>
          <w:rFonts w:ascii="Arial" w:eastAsia="Times New Roman" w:hAnsi="Arial" w:cs="Arial"/>
          <w:lang w:val="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5205B" w:rsidRPr="005A46D7" w:rsidRDefault="0055205B" w:rsidP="0055205B">
      <w:pPr>
        <w:tabs>
          <w:tab w:val="left" w:pos="567"/>
        </w:tabs>
        <w:spacing w:after="0" w:line="240" w:lineRule="auto"/>
        <w:jc w:val="both"/>
        <w:rPr>
          <w:rFonts w:ascii="Arial" w:eastAsia="Times New Roman" w:hAnsi="Arial" w:cs="Arial"/>
          <w:lang w:val="en-US" w:bidi="en-US"/>
        </w:rPr>
      </w:pPr>
    </w:p>
    <w:p w:rsidR="0055205B" w:rsidRPr="005A46D7" w:rsidRDefault="0055205B" w:rsidP="00FE459A">
      <w:pPr>
        <w:keepNext/>
        <w:numPr>
          <w:ilvl w:val="1"/>
          <w:numId w:val="52"/>
        </w:numPr>
        <w:tabs>
          <w:tab w:val="left" w:pos="567"/>
        </w:tabs>
        <w:spacing w:before="120" w:after="0" w:line="240" w:lineRule="auto"/>
        <w:ind w:left="0" w:firstLine="0"/>
        <w:jc w:val="both"/>
        <w:outlineLvl w:val="1"/>
        <w:rPr>
          <w:rFonts w:ascii="Arial" w:eastAsia="Times New Roman" w:hAnsi="Arial" w:cs="Arial"/>
          <w:b/>
          <w:lang w:val="en-US"/>
        </w:rPr>
      </w:pPr>
      <w:bookmarkStart w:id="28" w:name="_Toc441651609"/>
      <w:bookmarkStart w:id="29" w:name="_Toc442559920"/>
      <w:r w:rsidRPr="005A46D7">
        <w:rPr>
          <w:rFonts w:ascii="Arial" w:eastAsia="Times New Roman" w:hAnsi="Arial" w:cs="Arial"/>
          <w:b/>
          <w:lang w:val="ru-RU"/>
        </w:rPr>
        <w:t>З</w:t>
      </w:r>
      <w:r w:rsidRPr="005A46D7">
        <w:rPr>
          <w:rFonts w:ascii="Arial" w:eastAsia="Times New Roman" w:hAnsi="Arial" w:cs="Arial"/>
          <w:b/>
          <w:lang w:val="en-US"/>
        </w:rPr>
        <w:t>аштита права понуђача</w:t>
      </w:r>
      <w:bookmarkEnd w:id="28"/>
      <w:bookmarkEnd w:id="29"/>
    </w:p>
    <w:p w:rsidR="003D1BF6" w:rsidRPr="005A46D7" w:rsidRDefault="003D1BF6" w:rsidP="003D1BF6">
      <w:pPr>
        <w:pStyle w:val="KDPodnaslov2"/>
        <w:spacing w:before="0"/>
        <w:jc w:val="both"/>
        <w:rPr>
          <w:rFonts w:cs="Arial"/>
        </w:rPr>
      </w:pPr>
      <w:bookmarkStart w:id="30" w:name="_Toc441651611"/>
      <w:bookmarkStart w:id="31" w:name="_Toc442559922"/>
    </w:p>
    <w:p w:rsidR="003D1BF6" w:rsidRPr="005A46D7" w:rsidRDefault="003D1BF6" w:rsidP="003D1BF6">
      <w:pPr>
        <w:pStyle w:val="KDParagraf"/>
        <w:spacing w:before="0"/>
        <w:rPr>
          <w:rFonts w:cs="Arial"/>
          <w:lang w:bidi="en-US"/>
        </w:rPr>
      </w:pPr>
      <w:r w:rsidRPr="005A46D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b/>
          <w:lang w:bidi="en-US"/>
        </w:rPr>
      </w:pPr>
      <w:r w:rsidRPr="005A46D7">
        <w:rPr>
          <w:rFonts w:cs="Arial"/>
          <w:b/>
          <w:lang w:bidi="en-US"/>
        </w:rPr>
        <w:t>Рокови и начин подношења захтева за заштиту права:</w:t>
      </w:r>
    </w:p>
    <w:p w:rsidR="003D1BF6" w:rsidRPr="005A46D7" w:rsidRDefault="003D1BF6" w:rsidP="003D1BF6">
      <w:pPr>
        <w:pStyle w:val="Title"/>
        <w:jc w:val="left"/>
        <w:rPr>
          <w:rFonts w:cs="Arial"/>
          <w:b/>
          <w:sz w:val="22"/>
          <w:szCs w:val="22"/>
          <w:lang w:val="sr-Cyrl-RS"/>
        </w:rPr>
      </w:pPr>
      <w:r w:rsidRPr="005A46D7">
        <w:rPr>
          <w:rFonts w:cs="Arial"/>
          <w:sz w:val="22"/>
          <w:szCs w:val="22"/>
          <w:lang w:bidi="en-US"/>
        </w:rPr>
        <w:t>Захтев за заштиту права подноси се лично или путем поште на адресу: ЈП „Електропривреда Србије“ Београд - Огранак ТЕНТ Београд- Обреновац,</w:t>
      </w:r>
      <w:r w:rsidRPr="005A46D7">
        <w:rPr>
          <w:rFonts w:cs="Arial"/>
          <w:sz w:val="22"/>
          <w:szCs w:val="22"/>
          <w:lang w:val="sr-Cyrl-RS" w:bidi="en-US"/>
        </w:rPr>
        <w:t xml:space="preserve"> Ул. Богољуба Урошевића Црног бр. 44, 11500 Обреновац</w:t>
      </w:r>
      <w:r w:rsidRPr="005A46D7">
        <w:rPr>
          <w:rFonts w:cs="Arial"/>
          <w:sz w:val="22"/>
          <w:szCs w:val="22"/>
          <w:lang w:bidi="en-US"/>
        </w:rPr>
        <w:t xml:space="preserve">, са назнаком Захтев за заштиту права за ЈН </w:t>
      </w:r>
      <w:r w:rsidR="00B538A0">
        <w:rPr>
          <w:rFonts w:cs="Arial"/>
          <w:sz w:val="22"/>
          <w:szCs w:val="22"/>
          <w:lang w:val="sr-Cyrl-RS" w:bidi="en-US"/>
        </w:rPr>
        <w:t>услуга</w:t>
      </w:r>
      <w:r w:rsidR="00874F65">
        <w:rPr>
          <w:rFonts w:cs="Arial"/>
          <w:sz w:val="22"/>
          <w:szCs w:val="22"/>
          <w:lang w:val="sr-Cyrl-RS" w:bidi="en-US"/>
        </w:rPr>
        <w:t>-</w:t>
      </w:r>
      <w:r w:rsidRPr="005A46D7">
        <w:t xml:space="preserve"> </w:t>
      </w:r>
      <w:r w:rsidR="000C2C6A">
        <w:rPr>
          <w:rFonts w:cs="Arial"/>
          <w:sz w:val="22"/>
          <w:szCs w:val="22"/>
          <w:lang w:val="sr-Cyrl-RS" w:bidi="en-US"/>
        </w:rPr>
        <w:t>Поправка унутрашњег блока у фабрици за напојне пумпе ТЕНТ-А3-А6</w:t>
      </w:r>
      <w:r w:rsidRPr="005A46D7">
        <w:rPr>
          <w:rFonts w:cs="Arial"/>
          <w:sz w:val="22"/>
          <w:szCs w:val="22"/>
          <w:lang w:val="sr-Cyrl-RS" w:bidi="en-US"/>
        </w:rPr>
        <w:t xml:space="preserve">А </w:t>
      </w:r>
      <w:r w:rsidRPr="005A46D7">
        <w:rPr>
          <w:rFonts w:cs="Arial"/>
          <w:sz w:val="22"/>
          <w:szCs w:val="22"/>
          <w:lang w:val="sr-Cyrl-RS"/>
        </w:rPr>
        <w:t xml:space="preserve">, </w:t>
      </w:r>
      <w:r w:rsidRPr="005A46D7">
        <w:rPr>
          <w:rFonts w:cs="Arial"/>
          <w:sz w:val="22"/>
          <w:szCs w:val="22"/>
          <w:lang w:bidi="en-US"/>
        </w:rPr>
        <w:t>бр.</w:t>
      </w:r>
      <w:r w:rsidR="00106F2D" w:rsidRPr="005A46D7">
        <w:t xml:space="preserve"> </w:t>
      </w:r>
      <w:r w:rsidR="000C2C6A">
        <w:rPr>
          <w:rFonts w:cs="Arial"/>
          <w:sz w:val="22"/>
          <w:szCs w:val="22"/>
          <w:lang w:bidi="en-US"/>
        </w:rPr>
        <w:t>3000/1373/2018 (3215/2018)</w:t>
      </w:r>
      <w:r w:rsidR="00106F2D" w:rsidRPr="005A46D7">
        <w:rPr>
          <w:rFonts w:cs="Arial"/>
          <w:sz w:val="22"/>
          <w:szCs w:val="22"/>
          <w:lang w:bidi="en-US"/>
        </w:rPr>
        <w:t xml:space="preserve">   </w:t>
      </w:r>
      <w:r w:rsidRPr="005A46D7">
        <w:rPr>
          <w:rFonts w:cs="Arial"/>
          <w:sz w:val="22"/>
          <w:szCs w:val="22"/>
          <w:lang w:bidi="en-US"/>
        </w:rPr>
        <w:t>, а копија се истовремено доставља Републичкој комисији.</w:t>
      </w:r>
    </w:p>
    <w:p w:rsidR="003D1BF6" w:rsidRPr="005A46D7" w:rsidRDefault="003D1BF6" w:rsidP="003D1BF6">
      <w:pPr>
        <w:pStyle w:val="KDParagraf"/>
        <w:spacing w:before="0"/>
        <w:rPr>
          <w:rFonts w:cs="Arial"/>
          <w:lang w:val="sr-Cyrl-RS" w:bidi="en-US"/>
        </w:rPr>
      </w:pPr>
    </w:p>
    <w:p w:rsidR="003D1BF6" w:rsidRPr="005A46D7" w:rsidRDefault="003D1BF6" w:rsidP="003D1BF6">
      <w:pPr>
        <w:pStyle w:val="KDParagraf"/>
        <w:spacing w:before="0"/>
        <w:rPr>
          <w:rFonts w:cs="Arial"/>
          <w:lang w:bidi="en-US"/>
        </w:rPr>
      </w:pPr>
      <w:r w:rsidRPr="005A46D7">
        <w:rPr>
          <w:rFonts w:cs="Arial"/>
          <w:lang w:bidi="en-US"/>
        </w:rPr>
        <w:t>Захтев за заштиту права се може доставити и путем електронске поште на e-mail:</w:t>
      </w:r>
      <w:r w:rsidRPr="005A46D7">
        <w:rPr>
          <w:rFonts w:cs="Arial"/>
          <w:b/>
          <w:i/>
          <w:lang w:bidi="en-US"/>
        </w:rPr>
        <w:t xml:space="preserve"> vesna.stojanovic@eps.rs</w:t>
      </w:r>
      <w:r w:rsidRPr="005A46D7">
        <w:rPr>
          <w:rFonts w:cs="Arial"/>
          <w:lang w:bidi="en-US"/>
        </w:rPr>
        <w:t xml:space="preserve">, радним данима (понедељак-петак) од </w:t>
      </w:r>
      <w:r w:rsidRPr="005A46D7">
        <w:rPr>
          <w:rFonts w:cs="Arial"/>
          <w:b/>
          <w:lang w:bidi="en-US"/>
        </w:rPr>
        <w:t>7,00 до 14,00</w:t>
      </w:r>
      <w:r w:rsidRPr="005A46D7">
        <w:rPr>
          <w:rFonts w:cs="Arial"/>
          <w:lang w:bidi="en-US"/>
        </w:rPr>
        <w:t xml:space="preserve"> часова.</w:t>
      </w:r>
    </w:p>
    <w:p w:rsidR="003D1BF6" w:rsidRPr="005A46D7" w:rsidRDefault="003D1BF6" w:rsidP="003D1BF6">
      <w:pPr>
        <w:pStyle w:val="KDParagraf"/>
        <w:spacing w:before="0"/>
        <w:rPr>
          <w:rFonts w:cs="Arial"/>
          <w:lang w:bidi="en-US"/>
        </w:rPr>
      </w:pPr>
      <w:r w:rsidRPr="005A46D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D1BF6" w:rsidRPr="005A46D7" w:rsidRDefault="003D1BF6" w:rsidP="003D1BF6">
      <w:pPr>
        <w:pStyle w:val="KDParagraf"/>
        <w:spacing w:before="0"/>
        <w:rPr>
          <w:rFonts w:cs="Arial"/>
          <w:lang w:val="sr-Cyrl-RS" w:bidi="en-US"/>
        </w:rPr>
      </w:pPr>
      <w:r w:rsidRPr="005A46D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A46D7">
        <w:rPr>
          <w:rFonts w:cs="Arial"/>
          <w:b/>
          <w:lang w:bidi="en-US"/>
        </w:rPr>
        <w:t xml:space="preserve">7 (седам) дана </w:t>
      </w:r>
      <w:r w:rsidRPr="005A46D7">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D1BF6" w:rsidRPr="005A46D7" w:rsidRDefault="003D1BF6" w:rsidP="003D1BF6">
      <w:pPr>
        <w:pStyle w:val="KDParagraf"/>
        <w:spacing w:before="0"/>
        <w:rPr>
          <w:rFonts w:cs="Arial"/>
          <w:lang w:bidi="en-US"/>
        </w:rPr>
      </w:pPr>
      <w:r w:rsidRPr="005A46D7">
        <w:rPr>
          <w:rFonts w:cs="Arial"/>
          <w:lang w:bidi="en-US"/>
        </w:rPr>
        <w:t xml:space="preserve"> </w:t>
      </w:r>
    </w:p>
    <w:p w:rsidR="003D1BF6" w:rsidRPr="005A46D7" w:rsidRDefault="003D1BF6" w:rsidP="003D1BF6">
      <w:pPr>
        <w:pStyle w:val="KDParagraf"/>
        <w:spacing w:before="0"/>
        <w:rPr>
          <w:rFonts w:cs="Arial"/>
          <w:lang w:bidi="en-US"/>
        </w:rPr>
      </w:pPr>
      <w:r w:rsidRPr="005A46D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D1BF6" w:rsidRPr="005A46D7" w:rsidRDefault="003D1BF6" w:rsidP="003D1BF6">
      <w:pPr>
        <w:pStyle w:val="KDParagraf"/>
        <w:spacing w:before="0"/>
        <w:rPr>
          <w:rFonts w:cs="Arial"/>
          <w:lang w:val="sr-Cyrl-RS" w:bidi="en-US"/>
        </w:rPr>
      </w:pPr>
      <w:r w:rsidRPr="005A46D7">
        <w:rPr>
          <w:rFonts w:cs="Arial"/>
          <w:lang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3D1BF6" w:rsidRPr="005A46D7" w:rsidRDefault="003D1BF6" w:rsidP="003D1BF6">
      <w:pPr>
        <w:pStyle w:val="KDParagraf"/>
        <w:spacing w:before="0"/>
        <w:rPr>
          <w:rFonts w:cs="Arial"/>
          <w:lang w:val="sr-Cyrl-RS" w:bidi="en-US"/>
        </w:rPr>
      </w:pPr>
    </w:p>
    <w:p w:rsidR="003D1BF6" w:rsidRPr="005A46D7" w:rsidRDefault="003D1BF6" w:rsidP="003D1BF6">
      <w:pPr>
        <w:pStyle w:val="KDParagraf"/>
        <w:spacing w:before="0"/>
        <w:rPr>
          <w:rFonts w:cs="Arial"/>
          <w:lang w:val="sr-Cyrl-RS" w:bidi="en-US"/>
        </w:rPr>
      </w:pPr>
      <w:r w:rsidRPr="005A46D7">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3D1BF6" w:rsidRPr="005A46D7" w:rsidRDefault="003D1BF6" w:rsidP="003D1BF6">
      <w:pPr>
        <w:pStyle w:val="KDParagraf"/>
        <w:spacing w:before="0"/>
        <w:rPr>
          <w:rFonts w:cs="Arial"/>
          <w:lang w:bidi="en-US"/>
        </w:rPr>
      </w:pPr>
      <w:r w:rsidRPr="005A46D7">
        <w:rPr>
          <w:rFonts w:cs="Arial"/>
          <w:lang w:bidi="en-US"/>
        </w:rPr>
        <w:t xml:space="preserve"> </w:t>
      </w:r>
    </w:p>
    <w:p w:rsidR="003D1BF6" w:rsidRPr="005A46D7" w:rsidRDefault="003D1BF6" w:rsidP="003D1BF6">
      <w:pPr>
        <w:pStyle w:val="KDParagraf"/>
        <w:spacing w:before="0"/>
        <w:rPr>
          <w:rFonts w:cs="Arial"/>
          <w:lang w:val="sr-Cyrl-RS" w:bidi="en-US"/>
        </w:rPr>
      </w:pPr>
      <w:r w:rsidRPr="005A46D7">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D1BF6" w:rsidRPr="005A46D7" w:rsidRDefault="003D1BF6" w:rsidP="003D1BF6">
      <w:pPr>
        <w:pStyle w:val="KDParagraf"/>
        <w:spacing w:before="0"/>
        <w:rPr>
          <w:rFonts w:cs="Arial"/>
          <w:lang w:val="sr-Cyrl-CS" w:bidi="en-US"/>
        </w:rPr>
      </w:pPr>
      <w:r w:rsidRPr="005A46D7">
        <w:rPr>
          <w:rFonts w:cs="Arial"/>
          <w:lang w:bidi="en-US"/>
        </w:rPr>
        <w:t xml:space="preserve"> </w:t>
      </w:r>
    </w:p>
    <w:p w:rsidR="003D1BF6" w:rsidRPr="005A46D7" w:rsidRDefault="003D1BF6" w:rsidP="003D1BF6">
      <w:pPr>
        <w:pStyle w:val="KDParagraf"/>
        <w:spacing w:before="0"/>
        <w:rPr>
          <w:rFonts w:cs="Arial"/>
          <w:lang w:bidi="en-US"/>
        </w:rPr>
      </w:pPr>
      <w:r w:rsidRPr="005A46D7">
        <w:rPr>
          <w:rFonts w:cs="Arial"/>
          <w:lang w:val="sr-Cyrl-CS" w:bidi="en-US"/>
        </w:rPr>
        <w:t>Н</w:t>
      </w:r>
      <w:r w:rsidRPr="005A46D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A46D7">
        <w:rPr>
          <w:rFonts w:cs="Arial"/>
          <w:lang w:eastAsia="sr-Latn-CS"/>
        </w:rPr>
        <w:t xml:space="preserve"> тад</w:t>
      </w:r>
      <w:r w:rsidRPr="005A46D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b/>
          <w:lang w:bidi="en-US"/>
        </w:rPr>
        <w:lastRenderedPageBreak/>
        <w:t>Детаљно упутство о садржини потпуног захтева за заштиту права</w:t>
      </w:r>
      <w:r w:rsidRPr="005A46D7">
        <w:rPr>
          <w:rFonts w:cs="Arial"/>
          <w:lang w:bidi="en-US"/>
        </w:rPr>
        <w:t xml:space="preserve"> у складу са чланом   151. став 1. тач. 1) – 7) ЗЈН:</w:t>
      </w:r>
    </w:p>
    <w:p w:rsidR="003D1BF6" w:rsidRPr="005A46D7" w:rsidRDefault="003D1BF6" w:rsidP="003D1BF6">
      <w:pPr>
        <w:pStyle w:val="KDParagraf"/>
        <w:spacing w:before="0"/>
        <w:rPr>
          <w:rFonts w:cs="Arial"/>
          <w:lang w:bidi="en-US"/>
        </w:rPr>
      </w:pPr>
      <w:r w:rsidRPr="005A46D7">
        <w:rPr>
          <w:rFonts w:cs="Arial"/>
          <w:lang w:bidi="en-US"/>
        </w:rPr>
        <w:t>Захтев за заштиту права садржи:</w:t>
      </w:r>
    </w:p>
    <w:p w:rsidR="003D1BF6" w:rsidRPr="005A46D7" w:rsidRDefault="003D1BF6" w:rsidP="003D1BF6">
      <w:pPr>
        <w:pStyle w:val="KDParagraf"/>
        <w:spacing w:before="0"/>
        <w:rPr>
          <w:rFonts w:cs="Arial"/>
          <w:lang w:bidi="en-US"/>
        </w:rPr>
      </w:pPr>
      <w:r w:rsidRPr="005A46D7">
        <w:rPr>
          <w:rFonts w:cs="Arial"/>
          <w:lang w:bidi="en-US"/>
        </w:rPr>
        <w:t>1) назив и адресу подносиоца захтева и лице за контакт</w:t>
      </w:r>
    </w:p>
    <w:p w:rsidR="003D1BF6" w:rsidRPr="005A46D7" w:rsidRDefault="003D1BF6" w:rsidP="003D1BF6">
      <w:pPr>
        <w:pStyle w:val="KDParagraf"/>
        <w:spacing w:before="0"/>
        <w:rPr>
          <w:rFonts w:cs="Arial"/>
          <w:lang w:bidi="en-US"/>
        </w:rPr>
      </w:pPr>
      <w:r w:rsidRPr="005A46D7">
        <w:rPr>
          <w:rFonts w:cs="Arial"/>
          <w:lang w:bidi="en-US"/>
        </w:rPr>
        <w:t>2) назив и адресу наручиоца</w:t>
      </w:r>
    </w:p>
    <w:p w:rsidR="003D1BF6" w:rsidRPr="005A46D7" w:rsidRDefault="003D1BF6" w:rsidP="003D1BF6">
      <w:pPr>
        <w:pStyle w:val="KDParagraf"/>
        <w:spacing w:before="0"/>
        <w:rPr>
          <w:rFonts w:cs="Arial"/>
          <w:lang w:bidi="en-US"/>
        </w:rPr>
      </w:pPr>
      <w:r w:rsidRPr="005A46D7">
        <w:rPr>
          <w:rFonts w:cs="Arial"/>
          <w:lang w:bidi="en-US"/>
        </w:rPr>
        <w:t>3) податке о јавној набавци која је предмет захтева, односно о одлуци наручиоца</w:t>
      </w:r>
    </w:p>
    <w:p w:rsidR="003D1BF6" w:rsidRPr="005A46D7" w:rsidRDefault="003D1BF6" w:rsidP="003D1BF6">
      <w:pPr>
        <w:pStyle w:val="KDParagraf"/>
        <w:spacing w:before="0"/>
        <w:rPr>
          <w:rFonts w:cs="Arial"/>
          <w:lang w:bidi="en-US"/>
        </w:rPr>
      </w:pPr>
      <w:r w:rsidRPr="005A46D7">
        <w:rPr>
          <w:rFonts w:cs="Arial"/>
          <w:lang w:bidi="en-US"/>
        </w:rPr>
        <w:t>4) повреде прописа којима се уређује поступак јавне набавке</w:t>
      </w:r>
    </w:p>
    <w:p w:rsidR="003D1BF6" w:rsidRPr="005A46D7" w:rsidRDefault="003D1BF6" w:rsidP="003D1BF6">
      <w:pPr>
        <w:pStyle w:val="KDParagraf"/>
        <w:spacing w:before="0"/>
        <w:rPr>
          <w:rFonts w:cs="Arial"/>
          <w:lang w:bidi="en-US"/>
        </w:rPr>
      </w:pPr>
      <w:r w:rsidRPr="005A46D7">
        <w:rPr>
          <w:rFonts w:cs="Arial"/>
          <w:lang w:bidi="en-US"/>
        </w:rPr>
        <w:t>5) чињенице и доказе којима се повреде доказују</w:t>
      </w:r>
    </w:p>
    <w:p w:rsidR="003D1BF6" w:rsidRPr="005A46D7" w:rsidRDefault="003D1BF6" w:rsidP="003D1BF6">
      <w:pPr>
        <w:pStyle w:val="KDParagraf"/>
        <w:spacing w:before="0"/>
        <w:rPr>
          <w:rFonts w:cs="Arial"/>
          <w:lang w:bidi="en-US"/>
        </w:rPr>
      </w:pPr>
      <w:r w:rsidRPr="005A46D7">
        <w:rPr>
          <w:rFonts w:cs="Arial"/>
          <w:lang w:bidi="en-US"/>
        </w:rPr>
        <w:t>6) потврду о уплати таксе из члана 156. ЗЈН</w:t>
      </w:r>
    </w:p>
    <w:p w:rsidR="003D1BF6" w:rsidRPr="005A46D7" w:rsidRDefault="003D1BF6" w:rsidP="003D1BF6">
      <w:pPr>
        <w:pStyle w:val="KDParagraf"/>
        <w:spacing w:before="0"/>
        <w:rPr>
          <w:rFonts w:cs="Arial"/>
          <w:lang w:bidi="en-US"/>
        </w:rPr>
      </w:pPr>
      <w:r w:rsidRPr="005A46D7">
        <w:rPr>
          <w:rFonts w:cs="Arial"/>
          <w:lang w:bidi="en-US"/>
        </w:rPr>
        <w:t>7) потпис подносиоца.</w:t>
      </w:r>
    </w:p>
    <w:p w:rsidR="003D1BF6" w:rsidRPr="005A46D7" w:rsidRDefault="003D1BF6" w:rsidP="003D1BF6">
      <w:pPr>
        <w:pStyle w:val="KDParagraf"/>
        <w:spacing w:before="0"/>
        <w:rPr>
          <w:rFonts w:cs="Arial"/>
          <w:b/>
          <w:lang w:val="sr-Cyrl-CS" w:bidi="en-US"/>
        </w:rPr>
      </w:pPr>
    </w:p>
    <w:p w:rsidR="003D1BF6" w:rsidRPr="005A46D7" w:rsidRDefault="003D1BF6" w:rsidP="003D1BF6">
      <w:pPr>
        <w:pStyle w:val="KDParagraf"/>
        <w:spacing w:before="0"/>
        <w:rPr>
          <w:rFonts w:cs="Arial"/>
          <w:b/>
          <w:lang w:bidi="en-US"/>
        </w:rPr>
      </w:pPr>
      <w:r w:rsidRPr="005A46D7">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D1BF6" w:rsidRPr="005A46D7" w:rsidRDefault="003D1BF6" w:rsidP="003D1BF6">
      <w:pPr>
        <w:pStyle w:val="KDParagraf"/>
        <w:spacing w:before="0"/>
        <w:rPr>
          <w:rFonts w:cs="Arial"/>
          <w:lang w:bidi="en-US"/>
        </w:rPr>
      </w:pPr>
      <w:r w:rsidRPr="005A46D7">
        <w:rPr>
          <w:rFonts w:cs="Arial"/>
          <w:lang w:bidi="en-US"/>
        </w:rPr>
        <w:t xml:space="preserve">Закључак   наручилац доставља подносиоцу захтева и Републичкој комисији у року од три дана од дана доношења. </w:t>
      </w:r>
    </w:p>
    <w:p w:rsidR="003D1BF6" w:rsidRPr="005A46D7" w:rsidRDefault="003D1BF6" w:rsidP="003D1BF6">
      <w:pPr>
        <w:pStyle w:val="KDParagraf"/>
        <w:spacing w:before="0"/>
        <w:rPr>
          <w:rFonts w:cs="Arial"/>
          <w:lang w:bidi="en-US"/>
        </w:rPr>
      </w:pPr>
      <w:r w:rsidRPr="005A46D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b/>
          <w:lang w:bidi="en-US"/>
        </w:rPr>
      </w:pPr>
      <w:r w:rsidRPr="005A46D7">
        <w:rPr>
          <w:rFonts w:cs="Arial"/>
          <w:b/>
          <w:lang w:bidi="en-US"/>
        </w:rPr>
        <w:t>Износ таксе из члана 156. став 1. тач. 1)- 3) ЗЈН:</w:t>
      </w:r>
    </w:p>
    <w:p w:rsidR="003D1BF6" w:rsidRPr="005A46D7" w:rsidRDefault="003D1BF6" w:rsidP="003D1BF6">
      <w:pPr>
        <w:pStyle w:val="KDParagraf"/>
        <w:spacing w:before="0"/>
        <w:rPr>
          <w:rFonts w:cs="Arial"/>
          <w:lang w:bidi="en-US"/>
        </w:rPr>
      </w:pPr>
      <w:r w:rsidRPr="005A46D7">
        <w:rPr>
          <w:rFonts w:cs="Arial"/>
        </w:rPr>
        <w:t xml:space="preserve">Подносилац захтева за заштиту права дужан је да на рачун буџета Републике Србије (број рачуна: </w:t>
      </w:r>
      <w:r w:rsidRPr="005A46D7">
        <w:rPr>
          <w:rFonts w:cs="Arial"/>
          <w:lang w:val="ru-RU"/>
        </w:rPr>
        <w:t>840-</w:t>
      </w:r>
      <w:r w:rsidRPr="005A46D7">
        <w:rPr>
          <w:rFonts w:cs="Arial"/>
          <w:bCs/>
          <w:iCs/>
        </w:rPr>
        <w:t>30678845-06</w:t>
      </w:r>
      <w:r w:rsidRPr="005A46D7">
        <w:rPr>
          <w:rFonts w:cs="Arial"/>
        </w:rPr>
        <w:t xml:space="preserve">, шифра плаћања 153 или 253, позив на број </w:t>
      </w:r>
      <w:r w:rsidR="000C2C6A">
        <w:rPr>
          <w:rFonts w:cs="Arial"/>
        </w:rPr>
        <w:t>3000/1373/2018 (3215/2018)</w:t>
      </w:r>
      <w:r w:rsidRPr="005A46D7">
        <w:rPr>
          <w:rFonts w:cs="Arial"/>
        </w:rPr>
        <w:t>), сврха: ЗЗП, ЈП ЕПС</w:t>
      </w:r>
      <w:r w:rsidRPr="005A46D7">
        <w:rPr>
          <w:rFonts w:cs="Arial"/>
          <w:lang w:val="sr-Cyrl-CS"/>
        </w:rPr>
        <w:t xml:space="preserve"> Београд-Огранак ТЕНТ Београд- Обреновац Београд-Обреновац</w:t>
      </w:r>
      <w:r w:rsidRPr="005A46D7">
        <w:rPr>
          <w:rFonts w:cs="Arial"/>
        </w:rPr>
        <w:t>, јн. бр.</w:t>
      </w:r>
      <w:r w:rsidRPr="005A46D7">
        <w:t xml:space="preserve"> </w:t>
      </w:r>
      <w:r w:rsidR="000C2C6A">
        <w:rPr>
          <w:sz w:val="24"/>
          <w:szCs w:val="24"/>
          <w:lang w:eastAsia="ar-SA"/>
        </w:rPr>
        <w:t>3000/1373/2018 (3215/2018)</w:t>
      </w:r>
      <w:r w:rsidRPr="005A46D7">
        <w:rPr>
          <w:rFonts w:cs="Arial"/>
        </w:rPr>
        <w:t>прималац уплате: буџет Републике Србије) уплати таксу</w:t>
      </w:r>
      <w:r w:rsidRPr="005A46D7">
        <w:rPr>
          <w:rFonts w:cs="Arial"/>
          <w:lang w:bidi="en-US"/>
        </w:rPr>
        <w:t xml:space="preserve"> од: </w:t>
      </w:r>
    </w:p>
    <w:p w:rsidR="003D1BF6" w:rsidRPr="005A46D7" w:rsidRDefault="003D1BF6" w:rsidP="003D1BF6">
      <w:pPr>
        <w:pStyle w:val="KDParagraf"/>
        <w:spacing w:before="0"/>
        <w:rPr>
          <w:sz w:val="24"/>
          <w:szCs w:val="24"/>
          <w:lang w:eastAsia="ar-SA"/>
        </w:rPr>
      </w:pPr>
    </w:p>
    <w:p w:rsidR="00106F2D" w:rsidRPr="005A46D7" w:rsidRDefault="00106F2D" w:rsidP="00537F85">
      <w:pPr>
        <w:pStyle w:val="KDParagraf"/>
        <w:spacing w:before="0"/>
        <w:rPr>
          <w:sz w:val="24"/>
          <w:szCs w:val="24"/>
          <w:lang w:eastAsia="ar-SA"/>
        </w:rPr>
      </w:pPr>
      <w:r w:rsidRPr="005A46D7">
        <w:rPr>
          <w:sz w:val="24"/>
          <w:szCs w:val="24"/>
          <w:lang w:eastAsia="ar-SA"/>
        </w:rPr>
        <w:t xml:space="preserve">1) </w:t>
      </w:r>
      <w:r w:rsidR="00167D9D">
        <w:rPr>
          <w:sz w:val="24"/>
          <w:szCs w:val="24"/>
          <w:lang w:val="sr-Cyrl-RS" w:eastAsia="ar-SA"/>
        </w:rPr>
        <w:t>60</w:t>
      </w:r>
      <w:r w:rsidRPr="005A46D7">
        <w:rPr>
          <w:sz w:val="24"/>
          <w:szCs w:val="24"/>
          <w:lang w:eastAsia="ar-SA"/>
        </w:rPr>
        <w:t xml:space="preserve">.000,00 динара ако се захтев за заштиту права подноси пре отварања понуда </w:t>
      </w:r>
    </w:p>
    <w:p w:rsidR="00106F2D" w:rsidRPr="005A46D7" w:rsidRDefault="00106F2D" w:rsidP="00537F85">
      <w:pPr>
        <w:pStyle w:val="KDParagraf"/>
        <w:spacing w:before="0"/>
        <w:rPr>
          <w:sz w:val="24"/>
          <w:szCs w:val="24"/>
          <w:lang w:eastAsia="ar-SA"/>
        </w:rPr>
      </w:pPr>
      <w:r w:rsidRPr="005A46D7">
        <w:rPr>
          <w:sz w:val="24"/>
          <w:szCs w:val="24"/>
          <w:lang w:eastAsia="ar-SA"/>
        </w:rPr>
        <w:t xml:space="preserve">2) </w:t>
      </w:r>
      <w:r w:rsidR="00167D9D">
        <w:rPr>
          <w:sz w:val="24"/>
          <w:szCs w:val="24"/>
          <w:lang w:val="sr-Cyrl-RS" w:eastAsia="ar-SA"/>
        </w:rPr>
        <w:t>60</w:t>
      </w:r>
      <w:r w:rsidRPr="005A46D7">
        <w:rPr>
          <w:sz w:val="24"/>
          <w:szCs w:val="24"/>
          <w:lang w:eastAsia="ar-SA"/>
        </w:rPr>
        <w:t xml:space="preserve">.000,00 динара ако се захтев за заштиту права подноси након отварања понуда </w:t>
      </w:r>
    </w:p>
    <w:p w:rsidR="003D1BF6" w:rsidRPr="005A46D7" w:rsidRDefault="003D1BF6" w:rsidP="003D1BF6">
      <w:pPr>
        <w:pStyle w:val="KDParagraf"/>
        <w:spacing w:before="0"/>
        <w:rPr>
          <w:rFonts w:cs="Arial"/>
          <w:lang w:val="sr-Cyrl-RS" w:bidi="en-US"/>
        </w:rPr>
      </w:pPr>
      <w:r w:rsidRPr="005A46D7">
        <w:rPr>
          <w:rFonts w:cs="Arial"/>
          <w:lang w:bidi="en-US"/>
        </w:rPr>
        <w:t xml:space="preserve"> </w:t>
      </w:r>
    </w:p>
    <w:p w:rsidR="003D1BF6" w:rsidRPr="005A46D7" w:rsidRDefault="003D1BF6" w:rsidP="003D1BF6">
      <w:pPr>
        <w:pStyle w:val="KDParagraf"/>
        <w:spacing w:before="0"/>
        <w:rPr>
          <w:rFonts w:cs="Arial"/>
          <w:lang w:bidi="en-US"/>
        </w:rPr>
      </w:pPr>
      <w:r w:rsidRPr="005A46D7">
        <w:rPr>
          <w:rFonts w:cs="Arial"/>
          <w:lang w:bidi="en-US"/>
        </w:rPr>
        <w:t>Свака странка у поступку сноси трошкове које проузрокује својим радњама.</w:t>
      </w:r>
    </w:p>
    <w:p w:rsidR="003D1BF6" w:rsidRPr="005A46D7" w:rsidRDefault="003D1BF6" w:rsidP="003D1BF6">
      <w:pPr>
        <w:pStyle w:val="KDParagraf"/>
        <w:spacing w:before="0"/>
        <w:rPr>
          <w:rFonts w:cs="Arial"/>
          <w:lang w:bidi="en-US"/>
        </w:rPr>
      </w:pPr>
      <w:r w:rsidRPr="005A46D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D1BF6" w:rsidRPr="005A46D7" w:rsidRDefault="003D1BF6" w:rsidP="003D1BF6">
      <w:pPr>
        <w:pStyle w:val="KDParagraf"/>
        <w:spacing w:before="0"/>
        <w:rPr>
          <w:rFonts w:cs="Arial"/>
          <w:lang w:bidi="en-US"/>
        </w:rPr>
      </w:pPr>
      <w:r w:rsidRPr="005A46D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D1BF6" w:rsidRPr="005A46D7" w:rsidRDefault="003D1BF6" w:rsidP="003D1BF6">
      <w:pPr>
        <w:pStyle w:val="KDParagraf"/>
        <w:spacing w:before="0"/>
        <w:rPr>
          <w:rFonts w:cs="Arial"/>
          <w:lang w:bidi="en-US"/>
        </w:rPr>
      </w:pPr>
      <w:r w:rsidRPr="005A46D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D1BF6" w:rsidRPr="005A46D7" w:rsidRDefault="003D1BF6" w:rsidP="003D1BF6">
      <w:pPr>
        <w:pStyle w:val="KDParagraf"/>
        <w:spacing w:before="0"/>
        <w:rPr>
          <w:rFonts w:cs="Arial"/>
          <w:lang w:bidi="en-US"/>
        </w:rPr>
      </w:pPr>
      <w:r w:rsidRPr="005A46D7">
        <w:rPr>
          <w:rFonts w:cs="Arial"/>
          <w:lang w:bidi="en-US"/>
        </w:rPr>
        <w:t>Странке у захтеву морају прецизно да наведу трошкове за које траже накнаду.</w:t>
      </w:r>
    </w:p>
    <w:p w:rsidR="003D1BF6" w:rsidRPr="005A46D7" w:rsidRDefault="003D1BF6" w:rsidP="003D1BF6">
      <w:pPr>
        <w:pStyle w:val="KDParagraf"/>
        <w:spacing w:before="0"/>
        <w:rPr>
          <w:rFonts w:cs="Arial"/>
          <w:lang w:bidi="en-US"/>
        </w:rPr>
      </w:pPr>
      <w:r w:rsidRPr="005A46D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D1BF6" w:rsidRPr="005A46D7" w:rsidRDefault="003D1BF6" w:rsidP="003D1BF6">
      <w:pPr>
        <w:pStyle w:val="KDParagraf"/>
        <w:spacing w:before="0"/>
        <w:rPr>
          <w:rFonts w:cs="Arial"/>
          <w:lang w:bidi="en-US"/>
        </w:rPr>
      </w:pPr>
      <w:r w:rsidRPr="005A46D7">
        <w:rPr>
          <w:rFonts w:cs="Arial"/>
          <w:lang w:bidi="en-US"/>
        </w:rPr>
        <w:t>О трошковима одлучује Републичка комисија. Одлука Републичке комисије је извршни наслов.</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b/>
          <w:lang w:bidi="en-US"/>
        </w:rPr>
      </w:pPr>
      <w:r w:rsidRPr="005A46D7">
        <w:rPr>
          <w:rFonts w:cs="Arial"/>
          <w:b/>
          <w:lang w:bidi="en-US"/>
        </w:rPr>
        <w:t>Детаљно упутство о потврди из члана 151. став 1. тачка 6) ЗЈН</w:t>
      </w:r>
    </w:p>
    <w:p w:rsidR="003D1BF6" w:rsidRPr="005A46D7" w:rsidRDefault="003D1BF6" w:rsidP="003D1BF6">
      <w:pPr>
        <w:pStyle w:val="KDParagraf"/>
        <w:spacing w:before="0"/>
        <w:rPr>
          <w:rFonts w:cs="Arial"/>
          <w:lang w:bidi="en-US"/>
        </w:rPr>
      </w:pPr>
      <w:r w:rsidRPr="005A46D7">
        <w:rPr>
          <w:rFonts w:cs="Arial"/>
          <w:lang w:val="sr-Cyrl-CS" w:bidi="en-US"/>
        </w:rPr>
        <w:t xml:space="preserve">Потврда </w:t>
      </w:r>
      <w:r w:rsidRPr="005A46D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D1BF6" w:rsidRPr="005A46D7" w:rsidRDefault="003D1BF6" w:rsidP="003D1BF6">
      <w:pPr>
        <w:pStyle w:val="KDParagraf"/>
        <w:spacing w:before="0"/>
        <w:rPr>
          <w:rFonts w:cs="Arial"/>
          <w:lang w:bidi="en-US"/>
        </w:rPr>
      </w:pPr>
      <w:r w:rsidRPr="005A46D7">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D1BF6" w:rsidRPr="005A46D7" w:rsidRDefault="003D1BF6" w:rsidP="003D1BF6">
      <w:pPr>
        <w:pStyle w:val="KDParagraf"/>
        <w:spacing w:before="0"/>
        <w:rPr>
          <w:rFonts w:cs="Arial"/>
          <w:lang w:bidi="en-US"/>
        </w:rPr>
      </w:pPr>
      <w:r w:rsidRPr="005A46D7">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3D1BF6" w:rsidRPr="005A46D7" w:rsidRDefault="003D1BF6" w:rsidP="003D1BF6">
      <w:pPr>
        <w:pStyle w:val="KDParagraf"/>
        <w:spacing w:before="0"/>
        <w:rPr>
          <w:rFonts w:cs="Arial"/>
          <w:lang w:bidi="en-US"/>
        </w:rPr>
      </w:pPr>
      <w:r w:rsidRPr="005A46D7">
        <w:rPr>
          <w:rFonts w:cs="Arial"/>
          <w:lang w:bidi="en-US"/>
        </w:rPr>
        <w:t>Као доказ о уплати таксе, у смислу члана 151. став 1. тачка 6) ЗЈН, прихватиће се:</w:t>
      </w:r>
    </w:p>
    <w:p w:rsidR="003D1BF6" w:rsidRPr="005A46D7" w:rsidRDefault="003D1BF6" w:rsidP="003D1BF6">
      <w:pPr>
        <w:pStyle w:val="KDParagraf"/>
        <w:spacing w:before="0"/>
        <w:rPr>
          <w:rFonts w:cs="Arial"/>
          <w:lang w:bidi="en-US"/>
        </w:rPr>
      </w:pPr>
      <w:r w:rsidRPr="005A46D7">
        <w:rPr>
          <w:rFonts w:cs="Arial"/>
          <w:lang w:bidi="en-US"/>
        </w:rPr>
        <w:t>1. Потврда о извршеној уплати таксе из члана 156. ЗЈН која садржи следеће елементе:</w:t>
      </w:r>
    </w:p>
    <w:p w:rsidR="003D1BF6" w:rsidRPr="005A46D7" w:rsidRDefault="003D1BF6" w:rsidP="003D1BF6">
      <w:pPr>
        <w:pStyle w:val="KDParagraf"/>
        <w:spacing w:before="0"/>
        <w:rPr>
          <w:rFonts w:cs="Arial"/>
          <w:lang w:bidi="en-US"/>
        </w:rPr>
      </w:pPr>
      <w:r w:rsidRPr="005A46D7">
        <w:rPr>
          <w:rFonts w:cs="Arial"/>
          <w:lang w:bidi="en-US"/>
        </w:rPr>
        <w:t>(1) да буде издата од стране банке и да садржи печат банке;</w:t>
      </w:r>
    </w:p>
    <w:p w:rsidR="003D1BF6" w:rsidRPr="005A46D7" w:rsidRDefault="003D1BF6" w:rsidP="003D1BF6">
      <w:pPr>
        <w:pStyle w:val="KDParagraf"/>
        <w:spacing w:before="0"/>
        <w:rPr>
          <w:rFonts w:cs="Arial"/>
          <w:lang w:bidi="en-US"/>
        </w:rPr>
      </w:pPr>
      <w:r w:rsidRPr="005A46D7">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D1BF6" w:rsidRPr="005A46D7" w:rsidRDefault="003D1BF6" w:rsidP="003D1BF6">
      <w:pPr>
        <w:pStyle w:val="KDParagraf"/>
        <w:spacing w:before="0"/>
        <w:rPr>
          <w:rFonts w:cs="Arial"/>
          <w:lang w:bidi="en-US"/>
        </w:rPr>
      </w:pPr>
      <w:r w:rsidRPr="005A46D7">
        <w:rPr>
          <w:rFonts w:cs="Arial"/>
          <w:lang w:bidi="en-US"/>
        </w:rPr>
        <w:t>(3) износ таксе из члана 156. ЗЈН чија се уплата врши;</w:t>
      </w:r>
    </w:p>
    <w:p w:rsidR="003D1BF6" w:rsidRPr="005A46D7" w:rsidRDefault="003D1BF6" w:rsidP="003D1BF6">
      <w:pPr>
        <w:pStyle w:val="KDParagraf"/>
        <w:spacing w:before="0"/>
        <w:rPr>
          <w:rFonts w:cs="Arial"/>
          <w:lang w:bidi="en-US"/>
        </w:rPr>
      </w:pPr>
      <w:r w:rsidRPr="005A46D7">
        <w:rPr>
          <w:rFonts w:cs="Arial"/>
          <w:lang w:bidi="en-US"/>
        </w:rPr>
        <w:t>(4) број рачуна: 840-30678845-06;</w:t>
      </w:r>
    </w:p>
    <w:p w:rsidR="003D1BF6" w:rsidRPr="005A46D7" w:rsidRDefault="003D1BF6" w:rsidP="003D1BF6">
      <w:pPr>
        <w:pStyle w:val="KDParagraf"/>
        <w:spacing w:before="0"/>
        <w:rPr>
          <w:rFonts w:cs="Arial"/>
          <w:lang w:bidi="en-US"/>
        </w:rPr>
      </w:pPr>
      <w:r w:rsidRPr="005A46D7">
        <w:rPr>
          <w:rFonts w:cs="Arial"/>
          <w:lang w:bidi="en-US"/>
        </w:rPr>
        <w:t>(5) шифру плаћања: 153 или 253;</w:t>
      </w:r>
    </w:p>
    <w:p w:rsidR="003D1BF6" w:rsidRDefault="003D1BF6" w:rsidP="003D1BF6">
      <w:pPr>
        <w:pStyle w:val="KDParagraf"/>
        <w:spacing w:before="0"/>
        <w:rPr>
          <w:rFonts w:cs="Arial"/>
          <w:lang w:val="sr-Cyrl-RS" w:bidi="en-US"/>
        </w:rPr>
      </w:pPr>
      <w:r w:rsidRPr="005A46D7">
        <w:rPr>
          <w:rFonts w:cs="Arial"/>
          <w:lang w:bidi="en-US"/>
        </w:rPr>
        <w:t>(6) позив на број: подаци о броју или ознаци јавне набавке поводом које се подноси захтев за заштиту права;</w:t>
      </w:r>
    </w:p>
    <w:p w:rsidR="00FF33FC" w:rsidRPr="00FF33FC" w:rsidRDefault="00FF33FC" w:rsidP="003D1BF6">
      <w:pPr>
        <w:pStyle w:val="KDParagraf"/>
        <w:spacing w:before="0"/>
        <w:rPr>
          <w:rFonts w:cs="Arial"/>
          <w:lang w:val="sr-Cyrl-RS" w:bidi="en-US"/>
        </w:rPr>
      </w:pPr>
    </w:p>
    <w:p w:rsidR="003D1BF6" w:rsidRPr="005A46D7" w:rsidRDefault="003D1BF6" w:rsidP="003D1BF6">
      <w:pPr>
        <w:pStyle w:val="KDParagraf"/>
        <w:spacing w:before="0"/>
        <w:rPr>
          <w:rFonts w:cs="Arial"/>
          <w:lang w:bidi="en-US"/>
        </w:rPr>
      </w:pPr>
      <w:r w:rsidRPr="005A46D7">
        <w:rPr>
          <w:rFonts w:cs="Arial"/>
          <w:lang w:bidi="en-US"/>
        </w:rPr>
        <w:t>(7) сврха: ЗЗП; назив наручиоца; број или ознака јавне набавке поводом које се подноси захтев за заштиту права;</w:t>
      </w:r>
    </w:p>
    <w:p w:rsidR="003D1BF6" w:rsidRPr="005A46D7" w:rsidRDefault="003D1BF6" w:rsidP="003D1BF6">
      <w:pPr>
        <w:pStyle w:val="KDParagraf"/>
        <w:spacing w:before="0"/>
        <w:rPr>
          <w:rFonts w:cs="Arial"/>
          <w:lang w:bidi="en-US"/>
        </w:rPr>
      </w:pPr>
      <w:r w:rsidRPr="005A46D7">
        <w:rPr>
          <w:rFonts w:cs="Arial"/>
          <w:lang w:bidi="en-US"/>
        </w:rPr>
        <w:t>(8) корисник: буџет Републике Србије;</w:t>
      </w:r>
    </w:p>
    <w:p w:rsidR="003D1BF6" w:rsidRPr="005A46D7" w:rsidRDefault="003D1BF6" w:rsidP="003D1BF6">
      <w:pPr>
        <w:pStyle w:val="KDParagraf"/>
        <w:spacing w:before="0"/>
        <w:rPr>
          <w:rFonts w:cs="Arial"/>
          <w:lang w:bidi="en-US"/>
        </w:rPr>
      </w:pPr>
      <w:r w:rsidRPr="005A46D7">
        <w:rPr>
          <w:rFonts w:cs="Arial"/>
          <w:lang w:bidi="en-US"/>
        </w:rPr>
        <w:t>(9) назив уплатиоца, односно назив подносиоца захтева за заштиту права за којег је извршена уплата таксе;</w:t>
      </w:r>
    </w:p>
    <w:p w:rsidR="003D1BF6" w:rsidRPr="005A46D7" w:rsidRDefault="003D1BF6" w:rsidP="003D1BF6">
      <w:pPr>
        <w:pStyle w:val="KDParagraf"/>
        <w:spacing w:before="0"/>
        <w:rPr>
          <w:rFonts w:cs="Arial"/>
          <w:lang w:val="sr-Cyrl-RS" w:bidi="en-US"/>
        </w:rPr>
      </w:pPr>
      <w:r w:rsidRPr="005A46D7">
        <w:rPr>
          <w:rFonts w:cs="Arial"/>
          <w:lang w:bidi="en-US"/>
        </w:rPr>
        <w:t>(10) потпис овлашћеног лица банке.</w:t>
      </w:r>
    </w:p>
    <w:p w:rsidR="003D1BF6" w:rsidRPr="005A46D7" w:rsidRDefault="003D1BF6" w:rsidP="003D1BF6">
      <w:pPr>
        <w:pStyle w:val="KDParagraf"/>
        <w:spacing w:before="0"/>
        <w:rPr>
          <w:rFonts w:cs="Arial"/>
          <w:lang w:val="sr-Cyrl-RS" w:bidi="en-US"/>
        </w:rPr>
      </w:pPr>
      <w:r w:rsidRPr="005A46D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D1BF6" w:rsidRPr="005A46D7" w:rsidRDefault="003D1BF6" w:rsidP="003D1BF6">
      <w:pPr>
        <w:pStyle w:val="KDParagraf"/>
        <w:spacing w:before="0"/>
        <w:rPr>
          <w:rFonts w:cs="Arial"/>
          <w:lang w:bidi="en-US"/>
        </w:rPr>
      </w:pPr>
      <w:r w:rsidRPr="005A46D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D1BF6" w:rsidRPr="005A46D7" w:rsidRDefault="003D1BF6" w:rsidP="003D1BF6">
      <w:pPr>
        <w:pStyle w:val="KDParagraf"/>
        <w:spacing w:before="0"/>
        <w:rPr>
          <w:rFonts w:cs="Arial"/>
          <w:lang w:bidi="en-US"/>
        </w:rPr>
      </w:pPr>
      <w:r w:rsidRPr="005A46D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val="sr-Cyrl-CS" w:bidi="en-US"/>
        </w:rPr>
      </w:pPr>
      <w:r w:rsidRPr="005A46D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5A46D7">
          <w:rPr>
            <w:rFonts w:cs="Arial"/>
            <w:lang w:bidi="en-US"/>
          </w:rPr>
          <w:t>http://www.kjn.gov.rs/ci/uputstvo-o-uplati-republicke-administrativne-takse.html</w:t>
        </w:r>
      </w:hyperlink>
      <w:r w:rsidRPr="005A46D7">
        <w:rPr>
          <w:rFonts w:cs="Arial"/>
          <w:lang w:val="sr-Cyrl-CS" w:bidi="en-US"/>
        </w:rPr>
        <w:t>и http://www.kjn.gov.rs/download/Taksa-popunjeni-nalozi-ci.pdf</w:t>
      </w:r>
    </w:p>
    <w:p w:rsidR="003D1BF6" w:rsidRPr="005A46D7" w:rsidRDefault="003D1BF6" w:rsidP="003D1BF6">
      <w:pPr>
        <w:pStyle w:val="KDParagraf"/>
        <w:spacing w:before="0"/>
        <w:rPr>
          <w:rFonts w:cs="Arial"/>
          <w:lang w:bidi="en-US"/>
        </w:rPr>
      </w:pPr>
      <w:r w:rsidRPr="005A46D7">
        <w:rPr>
          <w:rFonts w:cs="Arial"/>
          <w:lang w:bidi="en-US"/>
        </w:rPr>
        <w:t>УПЛАТА ИЗ ИНОСТРАНСТВА</w:t>
      </w:r>
    </w:p>
    <w:p w:rsidR="003D1BF6" w:rsidRPr="005A46D7" w:rsidRDefault="003D1BF6" w:rsidP="003D1BF6">
      <w:pPr>
        <w:pStyle w:val="KDParagraf"/>
        <w:spacing w:before="0"/>
        <w:rPr>
          <w:rFonts w:cs="Arial"/>
          <w:lang w:bidi="en-US"/>
        </w:rPr>
      </w:pPr>
      <w:r w:rsidRPr="005A46D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НАЗИВ И АДРЕСА БАНКЕ:</w:t>
      </w:r>
    </w:p>
    <w:p w:rsidR="003D1BF6" w:rsidRPr="005A46D7" w:rsidRDefault="003D1BF6" w:rsidP="003D1BF6">
      <w:pPr>
        <w:pStyle w:val="KDParagraf"/>
        <w:spacing w:before="0"/>
        <w:rPr>
          <w:rFonts w:cs="Arial"/>
          <w:lang w:bidi="en-US"/>
        </w:rPr>
      </w:pPr>
      <w:r w:rsidRPr="005A46D7">
        <w:rPr>
          <w:rFonts w:cs="Arial"/>
          <w:lang w:bidi="en-US"/>
        </w:rPr>
        <w:t>Народна банка Србије (НБС)</w:t>
      </w:r>
    </w:p>
    <w:p w:rsidR="003D1BF6" w:rsidRPr="005A46D7" w:rsidRDefault="003D1BF6" w:rsidP="003D1BF6">
      <w:pPr>
        <w:pStyle w:val="KDParagraf"/>
        <w:spacing w:before="0"/>
        <w:rPr>
          <w:rFonts w:cs="Arial"/>
          <w:lang w:bidi="en-US"/>
        </w:rPr>
      </w:pPr>
      <w:r w:rsidRPr="005A46D7">
        <w:rPr>
          <w:rFonts w:cs="Arial"/>
          <w:lang w:bidi="en-US"/>
        </w:rPr>
        <w:t>11000 Београд, ул. Немањина бр. 17</w:t>
      </w:r>
    </w:p>
    <w:p w:rsidR="003D1BF6" w:rsidRPr="005A46D7" w:rsidRDefault="003D1BF6" w:rsidP="003D1BF6">
      <w:pPr>
        <w:pStyle w:val="KDParagraf"/>
        <w:spacing w:before="0"/>
        <w:rPr>
          <w:rFonts w:cs="Arial"/>
          <w:lang w:bidi="en-US"/>
        </w:rPr>
      </w:pPr>
      <w:r w:rsidRPr="005A46D7">
        <w:rPr>
          <w:rFonts w:cs="Arial"/>
          <w:lang w:bidi="en-US"/>
        </w:rPr>
        <w:t>Србија</w:t>
      </w:r>
    </w:p>
    <w:p w:rsidR="003D1BF6" w:rsidRPr="005A46D7" w:rsidRDefault="003D1BF6" w:rsidP="003D1BF6">
      <w:pPr>
        <w:pStyle w:val="KDParagraf"/>
        <w:spacing w:before="0"/>
        <w:rPr>
          <w:rFonts w:cs="Arial"/>
          <w:lang w:bidi="en-US"/>
        </w:rPr>
      </w:pPr>
      <w:r w:rsidRPr="005A46D7">
        <w:rPr>
          <w:rFonts w:cs="Arial"/>
          <w:lang w:bidi="en-US"/>
        </w:rPr>
        <w:t>SWIFT CODE: NBSRRSBGXXX</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НАЗИВ И АДРЕСА ИНСТИТУЦИЈЕ:</w:t>
      </w:r>
    </w:p>
    <w:p w:rsidR="003D1BF6" w:rsidRPr="005A46D7" w:rsidRDefault="003D1BF6" w:rsidP="003D1BF6">
      <w:pPr>
        <w:pStyle w:val="KDParagraf"/>
        <w:spacing w:before="0"/>
        <w:rPr>
          <w:rFonts w:cs="Arial"/>
          <w:lang w:bidi="en-US"/>
        </w:rPr>
      </w:pPr>
      <w:r w:rsidRPr="005A46D7">
        <w:rPr>
          <w:rFonts w:cs="Arial"/>
          <w:lang w:bidi="en-US"/>
        </w:rPr>
        <w:t>Министарство финансија</w:t>
      </w:r>
    </w:p>
    <w:p w:rsidR="003D1BF6" w:rsidRPr="005A46D7" w:rsidRDefault="003D1BF6" w:rsidP="003D1BF6">
      <w:pPr>
        <w:pStyle w:val="KDParagraf"/>
        <w:spacing w:before="0"/>
        <w:rPr>
          <w:rFonts w:cs="Arial"/>
          <w:lang w:bidi="en-US"/>
        </w:rPr>
      </w:pPr>
      <w:r w:rsidRPr="005A46D7">
        <w:rPr>
          <w:rFonts w:cs="Arial"/>
          <w:lang w:bidi="en-US"/>
        </w:rPr>
        <w:lastRenderedPageBreak/>
        <w:t>Управа за трезор</w:t>
      </w:r>
    </w:p>
    <w:p w:rsidR="003D1BF6" w:rsidRPr="005A46D7" w:rsidRDefault="003D1BF6" w:rsidP="003D1BF6">
      <w:pPr>
        <w:pStyle w:val="KDParagraf"/>
        <w:spacing w:before="0"/>
        <w:rPr>
          <w:rFonts w:cs="Arial"/>
          <w:lang w:bidi="en-US"/>
        </w:rPr>
      </w:pPr>
      <w:r w:rsidRPr="005A46D7">
        <w:rPr>
          <w:rFonts w:cs="Arial"/>
          <w:lang w:bidi="en-US"/>
        </w:rPr>
        <w:t>ул. Поп Лукина бр. 7-9</w:t>
      </w:r>
    </w:p>
    <w:p w:rsidR="003D1BF6" w:rsidRPr="005A46D7" w:rsidRDefault="003D1BF6" w:rsidP="003D1BF6">
      <w:pPr>
        <w:pStyle w:val="KDParagraf"/>
        <w:spacing w:before="0"/>
        <w:rPr>
          <w:rFonts w:cs="Arial"/>
          <w:lang w:bidi="en-US"/>
        </w:rPr>
      </w:pPr>
      <w:r w:rsidRPr="005A46D7">
        <w:rPr>
          <w:rFonts w:cs="Arial"/>
          <w:lang w:bidi="en-US"/>
        </w:rPr>
        <w:t>11000 Београд</w:t>
      </w:r>
    </w:p>
    <w:p w:rsidR="003D1BF6" w:rsidRPr="005A46D7" w:rsidRDefault="003D1BF6" w:rsidP="003D1BF6">
      <w:pPr>
        <w:pStyle w:val="KDParagraf"/>
        <w:spacing w:before="0"/>
        <w:rPr>
          <w:rFonts w:cs="Arial"/>
          <w:lang w:bidi="en-US"/>
        </w:rPr>
      </w:pPr>
      <w:r w:rsidRPr="005A46D7">
        <w:rPr>
          <w:rFonts w:cs="Arial"/>
          <w:lang w:bidi="en-US"/>
        </w:rPr>
        <w:t>IBAN: RS 35908500103019323073</w:t>
      </w: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3D1BF6" w:rsidRPr="005A46D7" w:rsidRDefault="003D1BF6" w:rsidP="003D1BF6">
      <w:pPr>
        <w:pStyle w:val="KDParagraf"/>
        <w:spacing w:before="0"/>
        <w:rPr>
          <w:rFonts w:cs="Arial"/>
          <w:lang w:bidi="en-US"/>
        </w:rPr>
      </w:pPr>
      <w:r w:rsidRPr="005A46D7">
        <w:rPr>
          <w:rFonts w:cs="Arial"/>
          <w:lang w:bidi="en-US"/>
        </w:rPr>
        <w:t>– број у поступку јавне набавке на које се захтев за заштиту права односи и</w:t>
      </w:r>
    </w:p>
    <w:p w:rsidR="003D1BF6" w:rsidRPr="005A46D7" w:rsidRDefault="003D1BF6" w:rsidP="003D1BF6">
      <w:pPr>
        <w:pStyle w:val="KDParagraf"/>
        <w:spacing w:before="0"/>
        <w:rPr>
          <w:rFonts w:cs="Arial"/>
          <w:lang w:bidi="en-US"/>
        </w:rPr>
      </w:pPr>
      <w:r w:rsidRPr="005A46D7">
        <w:rPr>
          <w:rFonts w:cs="Arial"/>
          <w:lang w:bidi="en-US"/>
        </w:rPr>
        <w:t>назив наручиоца у поступку јавне набавке.</w:t>
      </w:r>
    </w:p>
    <w:p w:rsidR="003D1BF6" w:rsidRDefault="003D1BF6" w:rsidP="003D1BF6">
      <w:pPr>
        <w:pStyle w:val="KDParagraf"/>
        <w:spacing w:before="0"/>
        <w:rPr>
          <w:rFonts w:cs="Arial"/>
          <w:lang w:val="sr-Cyrl-RS" w:bidi="en-US"/>
        </w:rPr>
      </w:pPr>
      <w:r w:rsidRPr="005A46D7">
        <w:rPr>
          <w:rFonts w:cs="Arial"/>
          <w:lang w:bidi="en-US"/>
        </w:rPr>
        <w:t>У прилогу су инструкције за уплате у валутама: EUR и USD.</w:t>
      </w:r>
    </w:p>
    <w:p w:rsidR="00FF33FC" w:rsidRPr="00FF33FC" w:rsidRDefault="00FF33FC" w:rsidP="003D1BF6">
      <w:pPr>
        <w:pStyle w:val="KDParagraf"/>
        <w:spacing w:before="0"/>
        <w:rPr>
          <w:rFonts w:cs="Arial"/>
          <w:lang w:val="sr-Cyrl-RS" w:bidi="en-US"/>
        </w:rPr>
      </w:pPr>
    </w:p>
    <w:p w:rsidR="003D1BF6" w:rsidRPr="005A46D7" w:rsidRDefault="003D1BF6" w:rsidP="003D1BF6">
      <w:pPr>
        <w:pStyle w:val="KDParagraf"/>
        <w:spacing w:before="0"/>
        <w:rPr>
          <w:rFonts w:cs="Arial"/>
          <w:lang w:bidi="en-US"/>
        </w:rPr>
      </w:pPr>
    </w:p>
    <w:p w:rsidR="003D1BF6" w:rsidRPr="005A46D7" w:rsidRDefault="003D1BF6" w:rsidP="003D1BF6">
      <w:pPr>
        <w:pStyle w:val="KDParagraf"/>
        <w:spacing w:before="0"/>
        <w:rPr>
          <w:rFonts w:cs="Arial"/>
          <w:lang w:bidi="en-US"/>
        </w:rPr>
      </w:pPr>
      <w:r w:rsidRPr="005A46D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658"/>
      </w:tblGrid>
      <w:tr w:rsidR="003D1BF6" w:rsidRPr="005A46D7" w:rsidTr="00106F2D">
        <w:trPr>
          <w:trHeight w:val="30"/>
        </w:trPr>
        <w:tc>
          <w:tcPr>
            <w:tcW w:w="9576" w:type="dxa"/>
            <w:gridSpan w:val="2"/>
            <w:shd w:val="clear" w:color="auto" w:fill="auto"/>
          </w:tcPr>
          <w:p w:rsidR="003D1BF6" w:rsidRPr="005A46D7" w:rsidRDefault="003D1BF6" w:rsidP="00106F2D">
            <w:pPr>
              <w:pStyle w:val="KDParagraf"/>
              <w:spacing w:before="0"/>
              <w:rPr>
                <w:rFonts w:cs="Arial"/>
                <w:lang w:bidi="en-US"/>
              </w:rPr>
            </w:pPr>
            <w:r w:rsidRPr="005A46D7">
              <w:rPr>
                <w:rFonts w:cs="Arial"/>
                <w:lang w:bidi="en-US"/>
              </w:rPr>
              <w:t>SWIFT MESSAGE MT103 – EUR</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32A: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VALUE DATE – EUR- AMOUNT</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50K: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ORDERING CUSTOMER</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50K: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ORDERING CUSTOMER</w:t>
            </w:r>
          </w:p>
        </w:tc>
      </w:tr>
      <w:tr w:rsidR="003D1BF6" w:rsidRPr="005A46D7" w:rsidTr="00106F2D">
        <w:trPr>
          <w:trHeight w:val="1113"/>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56A:</w:t>
            </w:r>
          </w:p>
          <w:p w:rsidR="003D1BF6" w:rsidRPr="005A46D7" w:rsidRDefault="003D1BF6" w:rsidP="00106F2D">
            <w:pPr>
              <w:pStyle w:val="KDParagraf"/>
              <w:spacing w:before="0"/>
              <w:rPr>
                <w:rFonts w:cs="Arial"/>
                <w:lang w:bidi="en-US"/>
              </w:rPr>
            </w:pPr>
            <w:r w:rsidRPr="005A46D7">
              <w:rPr>
                <w:rFonts w:cs="Arial"/>
                <w:lang w:bidi="en-US"/>
              </w:rPr>
              <w:t>(INTERMEDIARY)</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DEUTDEFFXXX</w:t>
            </w:r>
          </w:p>
          <w:p w:rsidR="003D1BF6" w:rsidRPr="005A46D7" w:rsidRDefault="003D1BF6" w:rsidP="00106F2D">
            <w:pPr>
              <w:pStyle w:val="KDParagraf"/>
              <w:spacing w:before="0"/>
              <w:rPr>
                <w:rFonts w:cs="Arial"/>
                <w:lang w:bidi="en-US"/>
              </w:rPr>
            </w:pPr>
            <w:r w:rsidRPr="005A46D7">
              <w:rPr>
                <w:rFonts w:cs="Arial"/>
                <w:lang w:bidi="en-US"/>
              </w:rPr>
              <w:t>DEUTSCHE BANK AG, F/M</w:t>
            </w:r>
          </w:p>
          <w:p w:rsidR="003D1BF6" w:rsidRPr="005A46D7" w:rsidRDefault="003D1BF6" w:rsidP="00106F2D">
            <w:pPr>
              <w:pStyle w:val="KDParagraf"/>
              <w:spacing w:before="0"/>
              <w:rPr>
                <w:rFonts w:cs="Arial"/>
                <w:lang w:bidi="en-US"/>
              </w:rPr>
            </w:pPr>
            <w:r w:rsidRPr="005A46D7">
              <w:rPr>
                <w:rFonts w:cs="Arial"/>
                <w:lang w:bidi="en-US"/>
              </w:rPr>
              <w:t>TAUNUSANLAGE 12</w:t>
            </w:r>
          </w:p>
          <w:p w:rsidR="003D1BF6" w:rsidRPr="005A46D7" w:rsidRDefault="003D1BF6" w:rsidP="00106F2D">
            <w:pPr>
              <w:pStyle w:val="KDParagraf"/>
              <w:spacing w:before="0"/>
              <w:rPr>
                <w:rFonts w:cs="Arial"/>
                <w:lang w:bidi="en-US"/>
              </w:rPr>
            </w:pPr>
            <w:r w:rsidRPr="005A46D7">
              <w:rPr>
                <w:rFonts w:cs="Arial"/>
                <w:lang w:bidi="en-US"/>
              </w:rPr>
              <w:t>GERMANY</w:t>
            </w:r>
          </w:p>
        </w:tc>
      </w:tr>
      <w:tr w:rsidR="003D1BF6" w:rsidRPr="005A46D7" w:rsidTr="00106F2D">
        <w:trPr>
          <w:trHeight w:val="1689"/>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57A:</w:t>
            </w:r>
          </w:p>
          <w:p w:rsidR="003D1BF6" w:rsidRPr="005A46D7" w:rsidRDefault="003D1BF6" w:rsidP="00106F2D">
            <w:pPr>
              <w:pStyle w:val="KDParagraf"/>
              <w:spacing w:before="0"/>
              <w:rPr>
                <w:rFonts w:cs="Arial"/>
                <w:lang w:bidi="en-US"/>
              </w:rPr>
            </w:pPr>
            <w:r w:rsidRPr="005A46D7">
              <w:rPr>
                <w:rFonts w:cs="Arial"/>
                <w:lang w:bidi="en-US"/>
              </w:rPr>
              <w:t>(ACC. WITH BANK)</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/DE20500700100935930800</w:t>
            </w:r>
          </w:p>
          <w:p w:rsidR="003D1BF6" w:rsidRPr="005A46D7" w:rsidRDefault="003D1BF6" w:rsidP="00106F2D">
            <w:pPr>
              <w:pStyle w:val="KDParagraf"/>
              <w:spacing w:before="0"/>
              <w:rPr>
                <w:rFonts w:cs="Arial"/>
                <w:lang w:bidi="en-US"/>
              </w:rPr>
            </w:pPr>
            <w:r w:rsidRPr="005A46D7">
              <w:rPr>
                <w:rFonts w:cs="Arial"/>
                <w:lang w:bidi="en-US"/>
              </w:rPr>
              <w:t>NBSRRSBGXXX</w:t>
            </w:r>
          </w:p>
          <w:p w:rsidR="003D1BF6" w:rsidRPr="005A46D7" w:rsidRDefault="003D1BF6" w:rsidP="00106F2D">
            <w:pPr>
              <w:pStyle w:val="KDParagraf"/>
              <w:spacing w:before="0"/>
              <w:rPr>
                <w:rFonts w:cs="Arial"/>
                <w:lang w:bidi="en-US"/>
              </w:rPr>
            </w:pPr>
            <w:r w:rsidRPr="005A46D7">
              <w:rPr>
                <w:rFonts w:cs="Arial"/>
                <w:lang w:bidi="en-US"/>
              </w:rPr>
              <w:t>NARODNA BANKA SRBIJE (NATIONAL</w:t>
            </w:r>
          </w:p>
          <w:p w:rsidR="003D1BF6" w:rsidRPr="005A46D7" w:rsidRDefault="003D1BF6" w:rsidP="00106F2D">
            <w:pPr>
              <w:pStyle w:val="KDParagraf"/>
              <w:spacing w:before="0"/>
              <w:rPr>
                <w:rFonts w:cs="Arial"/>
                <w:lang w:bidi="en-US"/>
              </w:rPr>
            </w:pPr>
            <w:r w:rsidRPr="005A46D7">
              <w:rPr>
                <w:rFonts w:cs="Arial"/>
                <w:lang w:bidi="en-US"/>
              </w:rPr>
              <w:t>BANK OF SERBIA – NBS BEOGRAD,</w:t>
            </w:r>
          </w:p>
          <w:p w:rsidR="003D1BF6" w:rsidRPr="005A46D7" w:rsidRDefault="003D1BF6" w:rsidP="00106F2D">
            <w:pPr>
              <w:pStyle w:val="KDParagraf"/>
              <w:spacing w:before="0"/>
              <w:rPr>
                <w:rFonts w:cs="Arial"/>
                <w:lang w:bidi="en-US"/>
              </w:rPr>
            </w:pPr>
            <w:r w:rsidRPr="005A46D7">
              <w:rPr>
                <w:rFonts w:cs="Arial"/>
                <w:lang w:bidi="en-US"/>
              </w:rPr>
              <w:t>NEMANJINA 17</w:t>
            </w:r>
          </w:p>
          <w:p w:rsidR="003D1BF6" w:rsidRPr="005A46D7" w:rsidRDefault="003D1BF6" w:rsidP="00106F2D">
            <w:pPr>
              <w:pStyle w:val="KDParagraf"/>
              <w:spacing w:before="0"/>
              <w:rPr>
                <w:rFonts w:cs="Arial"/>
                <w:lang w:bidi="en-US"/>
              </w:rPr>
            </w:pPr>
            <w:r w:rsidRPr="005A46D7">
              <w:rPr>
                <w:rFonts w:cs="Arial"/>
                <w:lang w:bidi="en-US"/>
              </w:rPr>
              <w:t>SERBIA</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59:</w:t>
            </w:r>
          </w:p>
          <w:p w:rsidR="003D1BF6" w:rsidRPr="005A46D7" w:rsidRDefault="003D1BF6" w:rsidP="00106F2D">
            <w:pPr>
              <w:pStyle w:val="KDParagraf"/>
              <w:spacing w:before="0"/>
              <w:rPr>
                <w:rFonts w:cs="Arial"/>
                <w:lang w:bidi="en-US"/>
              </w:rPr>
            </w:pPr>
            <w:r w:rsidRPr="005A46D7">
              <w:rPr>
                <w:rFonts w:cs="Arial"/>
                <w:lang w:bidi="en-US"/>
              </w:rPr>
              <w:t>(BENEFICIARY)</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/RS35908500103019323073</w:t>
            </w:r>
          </w:p>
          <w:p w:rsidR="003D1BF6" w:rsidRPr="005A46D7" w:rsidRDefault="003D1BF6" w:rsidP="00106F2D">
            <w:pPr>
              <w:pStyle w:val="KDParagraf"/>
              <w:spacing w:before="0"/>
              <w:rPr>
                <w:rFonts w:cs="Arial"/>
                <w:lang w:bidi="en-US"/>
              </w:rPr>
            </w:pPr>
            <w:r w:rsidRPr="005A46D7">
              <w:rPr>
                <w:rFonts w:cs="Arial"/>
                <w:lang w:bidi="en-US"/>
              </w:rPr>
              <w:t>MINISTARSTVO FINANSIJA</w:t>
            </w:r>
          </w:p>
          <w:p w:rsidR="003D1BF6" w:rsidRPr="005A46D7" w:rsidRDefault="003D1BF6" w:rsidP="00106F2D">
            <w:pPr>
              <w:pStyle w:val="KDParagraf"/>
              <w:spacing w:before="0"/>
              <w:rPr>
                <w:rFonts w:cs="Arial"/>
                <w:lang w:bidi="en-US"/>
              </w:rPr>
            </w:pPr>
            <w:r w:rsidRPr="005A46D7">
              <w:rPr>
                <w:rFonts w:cs="Arial"/>
                <w:lang w:bidi="en-US"/>
              </w:rPr>
              <w:t>UPRAVA ZA TREZOR</w:t>
            </w:r>
          </w:p>
          <w:p w:rsidR="003D1BF6" w:rsidRPr="005A46D7" w:rsidRDefault="003D1BF6" w:rsidP="00106F2D">
            <w:pPr>
              <w:pStyle w:val="KDParagraf"/>
              <w:spacing w:before="0"/>
              <w:rPr>
                <w:rFonts w:cs="Arial"/>
                <w:lang w:bidi="en-US"/>
              </w:rPr>
            </w:pPr>
            <w:r w:rsidRPr="005A46D7">
              <w:rPr>
                <w:rFonts w:cs="Arial"/>
                <w:lang w:bidi="en-US"/>
              </w:rPr>
              <w:t>POP LUKINA7-9</w:t>
            </w:r>
          </w:p>
          <w:p w:rsidR="003D1BF6" w:rsidRPr="005A46D7" w:rsidRDefault="003D1BF6" w:rsidP="00106F2D">
            <w:pPr>
              <w:pStyle w:val="KDParagraf"/>
              <w:spacing w:before="0"/>
              <w:rPr>
                <w:rFonts w:cs="Arial"/>
                <w:lang w:bidi="en-US"/>
              </w:rPr>
            </w:pPr>
            <w:r w:rsidRPr="005A46D7">
              <w:rPr>
                <w:rFonts w:cs="Arial"/>
                <w:lang w:bidi="en-US"/>
              </w:rPr>
              <w:t>BEOGRAD</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70:  </w:t>
            </w:r>
          </w:p>
        </w:tc>
        <w:tc>
          <w:tcPr>
            <w:tcW w:w="4788"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DETAILS OF PAYMENT</w:t>
            </w:r>
          </w:p>
        </w:tc>
      </w:tr>
      <w:tr w:rsidR="003D1BF6" w:rsidRPr="005A46D7" w:rsidTr="00106F2D">
        <w:trPr>
          <w:trHeight w:val="20"/>
        </w:trPr>
        <w:tc>
          <w:tcPr>
            <w:tcW w:w="4788" w:type="dxa"/>
            <w:shd w:val="clear" w:color="auto" w:fill="auto"/>
          </w:tcPr>
          <w:p w:rsidR="003D1BF6" w:rsidRPr="005A46D7" w:rsidRDefault="003D1BF6" w:rsidP="00106F2D">
            <w:pPr>
              <w:pStyle w:val="KDParagraf"/>
              <w:spacing w:before="0"/>
              <w:rPr>
                <w:rFonts w:cs="Arial"/>
                <w:lang w:bidi="en-US"/>
              </w:rPr>
            </w:pPr>
          </w:p>
        </w:tc>
        <w:tc>
          <w:tcPr>
            <w:tcW w:w="4788" w:type="dxa"/>
            <w:shd w:val="clear" w:color="auto" w:fill="auto"/>
          </w:tcPr>
          <w:p w:rsidR="003D1BF6" w:rsidRPr="005A46D7" w:rsidRDefault="003D1BF6" w:rsidP="00106F2D">
            <w:pPr>
              <w:pStyle w:val="KDParagraf"/>
              <w:spacing w:before="0"/>
              <w:rPr>
                <w:rFonts w:cs="Arial"/>
                <w:lang w:bidi="en-US"/>
              </w:rPr>
            </w:pPr>
          </w:p>
        </w:tc>
      </w:tr>
    </w:tbl>
    <w:p w:rsidR="003D1BF6" w:rsidRPr="005A46D7" w:rsidRDefault="003D1BF6" w:rsidP="003D1BF6">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SWIFT MESSAGE MT103 – USD</w:t>
            </w:r>
          </w:p>
        </w:tc>
        <w:tc>
          <w:tcPr>
            <w:tcW w:w="4820" w:type="dxa"/>
            <w:shd w:val="clear" w:color="auto" w:fill="auto"/>
          </w:tcPr>
          <w:p w:rsidR="003D1BF6" w:rsidRPr="005A46D7" w:rsidRDefault="003D1BF6" w:rsidP="00106F2D">
            <w:pPr>
              <w:pStyle w:val="KDParagraf"/>
              <w:spacing w:before="0"/>
              <w:rPr>
                <w:rFonts w:cs="Arial"/>
                <w:lang w:bidi="en-US"/>
              </w:rPr>
            </w:pP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32A: </w:t>
            </w: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VALUE DATE – USD- AMOUNT</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 xml:space="preserve">FIELD 50K:  </w:t>
            </w: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ORDERING CUSTOMER</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56A:</w:t>
            </w:r>
          </w:p>
          <w:p w:rsidR="003D1BF6" w:rsidRPr="005A46D7" w:rsidRDefault="003D1BF6" w:rsidP="00106F2D">
            <w:pPr>
              <w:pStyle w:val="KDParagraf"/>
              <w:spacing w:before="0"/>
              <w:rPr>
                <w:rFonts w:cs="Arial"/>
                <w:lang w:bidi="en-US"/>
              </w:rPr>
            </w:pPr>
            <w:r w:rsidRPr="005A46D7">
              <w:rPr>
                <w:rFonts w:cs="Arial"/>
                <w:lang w:bidi="en-US"/>
              </w:rPr>
              <w:t>(INTERMEDIARY)</w:t>
            </w:r>
          </w:p>
          <w:p w:rsidR="003D1BF6" w:rsidRPr="005A46D7" w:rsidRDefault="003D1BF6" w:rsidP="00106F2D">
            <w:pPr>
              <w:pStyle w:val="KDParagraf"/>
              <w:spacing w:before="0"/>
              <w:rPr>
                <w:rFonts w:cs="Arial"/>
                <w:lang w:bidi="en-US"/>
              </w:rPr>
            </w:pP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BKTRUS33XXX</w:t>
            </w:r>
          </w:p>
          <w:p w:rsidR="003D1BF6" w:rsidRPr="005A46D7" w:rsidRDefault="003D1BF6" w:rsidP="00106F2D">
            <w:pPr>
              <w:pStyle w:val="KDParagraf"/>
              <w:spacing w:before="0"/>
              <w:rPr>
                <w:rFonts w:cs="Arial"/>
                <w:lang w:bidi="en-US"/>
              </w:rPr>
            </w:pPr>
            <w:r w:rsidRPr="005A46D7">
              <w:rPr>
                <w:rFonts w:cs="Arial"/>
                <w:lang w:bidi="en-US"/>
              </w:rPr>
              <w:t>DEUTSCHE BANK TRUST COMPANIY</w:t>
            </w:r>
          </w:p>
          <w:p w:rsidR="003D1BF6" w:rsidRPr="005A46D7" w:rsidRDefault="003D1BF6" w:rsidP="00106F2D">
            <w:pPr>
              <w:pStyle w:val="KDParagraf"/>
              <w:spacing w:before="0"/>
              <w:rPr>
                <w:rFonts w:cs="Arial"/>
                <w:lang w:bidi="en-US"/>
              </w:rPr>
            </w:pPr>
            <w:r w:rsidRPr="005A46D7">
              <w:rPr>
                <w:rFonts w:cs="Arial"/>
                <w:lang w:bidi="en-US"/>
              </w:rPr>
              <w:t>AMERICAS, NEW YORK</w:t>
            </w:r>
          </w:p>
          <w:p w:rsidR="003D1BF6" w:rsidRPr="005A46D7" w:rsidRDefault="003D1BF6" w:rsidP="00106F2D">
            <w:pPr>
              <w:pStyle w:val="KDParagraf"/>
              <w:spacing w:before="0"/>
              <w:rPr>
                <w:rFonts w:cs="Arial"/>
                <w:lang w:bidi="en-US"/>
              </w:rPr>
            </w:pPr>
            <w:r w:rsidRPr="005A46D7">
              <w:rPr>
                <w:rFonts w:cs="Arial"/>
                <w:lang w:bidi="en-US"/>
              </w:rPr>
              <w:t>60 WALL STREET</w:t>
            </w:r>
          </w:p>
          <w:p w:rsidR="003D1BF6" w:rsidRPr="005A46D7" w:rsidRDefault="003D1BF6" w:rsidP="00106F2D">
            <w:pPr>
              <w:pStyle w:val="KDParagraf"/>
              <w:spacing w:before="0"/>
              <w:rPr>
                <w:rFonts w:cs="Arial"/>
                <w:lang w:bidi="en-US"/>
              </w:rPr>
            </w:pPr>
            <w:r w:rsidRPr="005A46D7">
              <w:rPr>
                <w:rFonts w:cs="Arial"/>
                <w:lang w:bidi="en-US"/>
              </w:rPr>
              <w:t>UNITED STATES</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57A:</w:t>
            </w:r>
          </w:p>
          <w:p w:rsidR="003D1BF6" w:rsidRPr="005A46D7" w:rsidRDefault="003D1BF6" w:rsidP="00106F2D">
            <w:pPr>
              <w:pStyle w:val="KDParagraf"/>
              <w:spacing w:before="0"/>
              <w:rPr>
                <w:rFonts w:cs="Arial"/>
                <w:lang w:bidi="en-US"/>
              </w:rPr>
            </w:pPr>
            <w:r w:rsidRPr="005A46D7">
              <w:rPr>
                <w:rFonts w:cs="Arial"/>
                <w:lang w:bidi="en-US"/>
              </w:rPr>
              <w:t>(ACC. WITH BANK)</w:t>
            </w:r>
          </w:p>
          <w:p w:rsidR="003D1BF6" w:rsidRPr="005A46D7" w:rsidRDefault="003D1BF6" w:rsidP="00106F2D">
            <w:pPr>
              <w:pStyle w:val="KDParagraf"/>
              <w:spacing w:before="0"/>
              <w:rPr>
                <w:rFonts w:cs="Arial"/>
                <w:lang w:bidi="en-US"/>
              </w:rPr>
            </w:pP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NBSRRSBGXXX</w:t>
            </w:r>
          </w:p>
          <w:p w:rsidR="003D1BF6" w:rsidRPr="005A46D7" w:rsidRDefault="003D1BF6" w:rsidP="00106F2D">
            <w:pPr>
              <w:pStyle w:val="KDParagraf"/>
              <w:spacing w:before="0"/>
              <w:rPr>
                <w:rFonts w:cs="Arial"/>
                <w:lang w:bidi="en-US"/>
              </w:rPr>
            </w:pPr>
            <w:r w:rsidRPr="005A46D7">
              <w:rPr>
                <w:rFonts w:cs="Arial"/>
                <w:lang w:bidi="en-US"/>
              </w:rPr>
              <w:t>NARODNA BANKA SRBIJE (NATIONAL</w:t>
            </w:r>
          </w:p>
          <w:p w:rsidR="003D1BF6" w:rsidRPr="005A46D7" w:rsidRDefault="003D1BF6" w:rsidP="00106F2D">
            <w:pPr>
              <w:pStyle w:val="KDParagraf"/>
              <w:spacing w:before="0"/>
              <w:rPr>
                <w:rFonts w:cs="Arial"/>
                <w:lang w:bidi="en-US"/>
              </w:rPr>
            </w:pPr>
            <w:r w:rsidRPr="005A46D7">
              <w:rPr>
                <w:rFonts w:cs="Arial"/>
                <w:lang w:bidi="en-US"/>
              </w:rPr>
              <w:t>BANK OF SERBIA – NB BEOGRAD,</w:t>
            </w:r>
          </w:p>
          <w:p w:rsidR="003D1BF6" w:rsidRPr="005A46D7" w:rsidRDefault="003D1BF6" w:rsidP="00106F2D">
            <w:pPr>
              <w:pStyle w:val="KDParagraf"/>
              <w:spacing w:before="0"/>
              <w:rPr>
                <w:rFonts w:cs="Arial"/>
                <w:lang w:bidi="en-US"/>
              </w:rPr>
            </w:pPr>
            <w:r w:rsidRPr="005A46D7">
              <w:rPr>
                <w:rFonts w:cs="Arial"/>
                <w:lang w:bidi="en-US"/>
              </w:rPr>
              <w:t>NEMANJINA 17</w:t>
            </w:r>
          </w:p>
          <w:p w:rsidR="003D1BF6" w:rsidRPr="005A46D7" w:rsidRDefault="003D1BF6" w:rsidP="00106F2D">
            <w:pPr>
              <w:pStyle w:val="KDParagraf"/>
              <w:spacing w:before="0"/>
              <w:rPr>
                <w:rFonts w:cs="Arial"/>
                <w:lang w:bidi="en-US"/>
              </w:rPr>
            </w:pPr>
            <w:r w:rsidRPr="005A46D7">
              <w:rPr>
                <w:rFonts w:cs="Arial"/>
                <w:lang w:bidi="en-US"/>
              </w:rPr>
              <w:t>SERBIA</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FIELD 59:</w:t>
            </w:r>
          </w:p>
          <w:p w:rsidR="003D1BF6" w:rsidRPr="005A46D7" w:rsidRDefault="003D1BF6" w:rsidP="00106F2D">
            <w:pPr>
              <w:pStyle w:val="KDParagraf"/>
              <w:spacing w:before="0"/>
              <w:rPr>
                <w:rFonts w:cs="Arial"/>
                <w:lang w:bidi="en-US"/>
              </w:rPr>
            </w:pPr>
            <w:r w:rsidRPr="005A46D7">
              <w:rPr>
                <w:rFonts w:cs="Arial"/>
                <w:lang w:bidi="en-US"/>
              </w:rPr>
              <w:t>(BENEFICIARY)</w:t>
            </w:r>
          </w:p>
          <w:p w:rsidR="003D1BF6" w:rsidRPr="005A46D7" w:rsidRDefault="003D1BF6" w:rsidP="00106F2D">
            <w:pPr>
              <w:pStyle w:val="KDParagraf"/>
              <w:spacing w:before="0"/>
              <w:rPr>
                <w:rFonts w:cs="Arial"/>
                <w:lang w:bidi="en-US"/>
              </w:rPr>
            </w:pP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/RS35908500103019323073</w:t>
            </w:r>
          </w:p>
          <w:p w:rsidR="003D1BF6" w:rsidRPr="005A46D7" w:rsidRDefault="003D1BF6" w:rsidP="00106F2D">
            <w:pPr>
              <w:pStyle w:val="KDParagraf"/>
              <w:spacing w:before="0"/>
              <w:rPr>
                <w:rFonts w:cs="Arial"/>
                <w:lang w:bidi="en-US"/>
              </w:rPr>
            </w:pPr>
            <w:r w:rsidRPr="005A46D7">
              <w:rPr>
                <w:rFonts w:cs="Arial"/>
                <w:lang w:bidi="en-US"/>
              </w:rPr>
              <w:t>MINISTARSTVO FINANSIJA</w:t>
            </w:r>
          </w:p>
          <w:p w:rsidR="003D1BF6" w:rsidRPr="005A46D7" w:rsidRDefault="003D1BF6" w:rsidP="00106F2D">
            <w:pPr>
              <w:pStyle w:val="KDParagraf"/>
              <w:spacing w:before="0"/>
              <w:rPr>
                <w:rFonts w:cs="Arial"/>
                <w:lang w:bidi="en-US"/>
              </w:rPr>
            </w:pPr>
            <w:r w:rsidRPr="005A46D7">
              <w:rPr>
                <w:rFonts w:cs="Arial"/>
                <w:lang w:bidi="en-US"/>
              </w:rPr>
              <w:t>UPRAVA ZA TREZOR</w:t>
            </w:r>
          </w:p>
          <w:p w:rsidR="003D1BF6" w:rsidRPr="005A46D7" w:rsidRDefault="003D1BF6" w:rsidP="00106F2D">
            <w:pPr>
              <w:pStyle w:val="KDParagraf"/>
              <w:spacing w:before="0"/>
              <w:rPr>
                <w:rFonts w:cs="Arial"/>
                <w:lang w:bidi="en-US"/>
              </w:rPr>
            </w:pPr>
            <w:r w:rsidRPr="005A46D7">
              <w:rPr>
                <w:rFonts w:cs="Arial"/>
                <w:lang w:bidi="en-US"/>
              </w:rPr>
              <w:t>POP LUKINA7-9</w:t>
            </w:r>
          </w:p>
          <w:p w:rsidR="003D1BF6" w:rsidRPr="005A46D7" w:rsidRDefault="003D1BF6" w:rsidP="00106F2D">
            <w:pPr>
              <w:pStyle w:val="KDParagraf"/>
              <w:spacing w:before="0"/>
              <w:rPr>
                <w:rFonts w:cs="Arial"/>
                <w:lang w:bidi="en-US"/>
              </w:rPr>
            </w:pPr>
            <w:r w:rsidRPr="005A46D7">
              <w:rPr>
                <w:rFonts w:cs="Arial"/>
                <w:lang w:bidi="en-US"/>
              </w:rPr>
              <w:t>BEOGRAD</w:t>
            </w:r>
          </w:p>
        </w:tc>
      </w:tr>
      <w:tr w:rsidR="003D1BF6" w:rsidRPr="005A46D7" w:rsidTr="00106F2D">
        <w:tc>
          <w:tcPr>
            <w:tcW w:w="4786"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lastRenderedPageBreak/>
              <w:t xml:space="preserve">FIELD 70:  </w:t>
            </w:r>
          </w:p>
        </w:tc>
        <w:tc>
          <w:tcPr>
            <w:tcW w:w="4820" w:type="dxa"/>
            <w:shd w:val="clear" w:color="auto" w:fill="auto"/>
          </w:tcPr>
          <w:p w:rsidR="003D1BF6" w:rsidRPr="005A46D7" w:rsidRDefault="003D1BF6" w:rsidP="00106F2D">
            <w:pPr>
              <w:pStyle w:val="KDParagraf"/>
              <w:spacing w:before="0"/>
              <w:rPr>
                <w:rFonts w:cs="Arial"/>
                <w:lang w:bidi="en-US"/>
              </w:rPr>
            </w:pPr>
            <w:r w:rsidRPr="005A46D7">
              <w:rPr>
                <w:rFonts w:cs="Arial"/>
                <w:lang w:bidi="en-US"/>
              </w:rPr>
              <w:t>DETAILS OF PAYMENT</w:t>
            </w:r>
          </w:p>
        </w:tc>
      </w:tr>
    </w:tbl>
    <w:p w:rsidR="003D1BF6" w:rsidRPr="005A46D7" w:rsidRDefault="003D1BF6" w:rsidP="003D1BF6">
      <w:bookmarkStart w:id="32" w:name="_Toc441651610"/>
      <w:bookmarkStart w:id="33" w:name="_Toc442559921"/>
    </w:p>
    <w:bookmarkEnd w:id="30"/>
    <w:bookmarkEnd w:id="31"/>
    <w:bookmarkEnd w:id="32"/>
    <w:bookmarkEnd w:id="33"/>
    <w:p w:rsidR="00537F85" w:rsidRPr="00353E6A" w:rsidRDefault="00537F85" w:rsidP="00FE459A">
      <w:pPr>
        <w:pStyle w:val="ListParagraph"/>
        <w:keepNext/>
        <w:numPr>
          <w:ilvl w:val="1"/>
          <w:numId w:val="52"/>
        </w:numPr>
        <w:tabs>
          <w:tab w:val="left" w:pos="567"/>
        </w:tabs>
        <w:spacing w:before="120"/>
        <w:jc w:val="both"/>
        <w:outlineLvl w:val="1"/>
        <w:rPr>
          <w:rFonts w:ascii="Arial" w:hAnsi="Arial" w:cs="Arial"/>
          <w:b/>
          <w:lang w:val="en-US"/>
        </w:rPr>
      </w:pPr>
      <w:r w:rsidRPr="00353E6A">
        <w:rPr>
          <w:rFonts w:ascii="Arial" w:hAnsi="Arial" w:cs="Arial"/>
          <w:b/>
          <w:lang w:val="en-US"/>
        </w:rPr>
        <w:t>Закључивање и ступање на снагу уговора</w:t>
      </w:r>
    </w:p>
    <w:p w:rsidR="00537F85" w:rsidRPr="005A46D7" w:rsidRDefault="00537F85" w:rsidP="00537F85">
      <w:pPr>
        <w:spacing w:after="0" w:line="240" w:lineRule="auto"/>
        <w:jc w:val="both"/>
        <w:rPr>
          <w:rFonts w:ascii="Arial" w:eastAsia="Times New Roman" w:hAnsi="Arial" w:cs="Arial"/>
          <w:lang w:val="en-US"/>
        </w:rPr>
      </w:pPr>
      <w:r w:rsidRPr="005A46D7">
        <w:rPr>
          <w:rFonts w:ascii="Arial" w:eastAsia="Times New Roman" w:hAnsi="Arial" w:cs="Arial"/>
          <w:lang w:val="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537F85" w:rsidRPr="005A46D7" w:rsidRDefault="00537F85" w:rsidP="00537F85">
      <w:pPr>
        <w:spacing w:after="0" w:line="240" w:lineRule="auto"/>
        <w:jc w:val="both"/>
        <w:rPr>
          <w:rFonts w:ascii="Arial" w:eastAsia="Times New Roman" w:hAnsi="Arial" w:cs="Arial"/>
        </w:rPr>
      </w:pPr>
      <w:r w:rsidRPr="005A46D7">
        <w:rPr>
          <w:rFonts w:ascii="Arial" w:eastAsia="Times New Roman" w:hAnsi="Arial" w:cs="Arial"/>
        </w:rPr>
        <w:t xml:space="preserve">Понуђач којем буде додељен уговор, обавезан је да у року од  10 (десет)  дана  </w:t>
      </w:r>
      <w:r w:rsidRPr="005A46D7">
        <w:rPr>
          <w:rFonts w:ascii="Arial" w:eastAsia="Times New Roman" w:hAnsi="Arial" w:cs="Arial"/>
          <w:lang w:val="sr-Cyrl-RS"/>
        </w:rPr>
        <w:t>од пријема уговора од стране наручиоца</w:t>
      </w:r>
      <w:r w:rsidRPr="005A46D7">
        <w:rPr>
          <w:rFonts w:ascii="Arial" w:eastAsia="Times New Roman" w:hAnsi="Arial" w:cs="Arial"/>
        </w:rPr>
        <w:t xml:space="preserve"> достави </w:t>
      </w:r>
      <w:r w:rsidRPr="005A46D7">
        <w:rPr>
          <w:rFonts w:ascii="Arial" w:eastAsia="Times New Roman" w:hAnsi="Arial" w:cs="Arial"/>
          <w:lang w:val="sr-Cyrl-RS"/>
        </w:rPr>
        <w:t xml:space="preserve">уз потписан уговор  гаранцију </w:t>
      </w:r>
      <w:r w:rsidRPr="005A46D7">
        <w:rPr>
          <w:rFonts w:ascii="Arial" w:eastAsia="Times New Roman" w:hAnsi="Arial" w:cs="Arial"/>
        </w:rPr>
        <w:t xml:space="preserve"> за добро извршење посла.</w:t>
      </w:r>
    </w:p>
    <w:p w:rsidR="00537F85" w:rsidRPr="005A46D7" w:rsidRDefault="00537F85" w:rsidP="00537F85">
      <w:pPr>
        <w:spacing w:after="0" w:line="240" w:lineRule="auto"/>
        <w:jc w:val="both"/>
        <w:rPr>
          <w:rFonts w:ascii="Arial" w:eastAsia="Times New Roman" w:hAnsi="Arial" w:cs="Arial"/>
          <w:lang w:val="ru-RU"/>
        </w:rPr>
      </w:pPr>
      <w:r w:rsidRPr="005A46D7">
        <w:rPr>
          <w:rFonts w:ascii="Arial" w:eastAsia="Times New Roman" w:hAnsi="Arial" w:cs="Arial"/>
          <w:lang w:val="ru-RU"/>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A4220C" w:rsidRPr="00A4220C" w:rsidRDefault="00537F85" w:rsidP="00FE459A">
      <w:pPr>
        <w:keepNext/>
        <w:numPr>
          <w:ilvl w:val="1"/>
          <w:numId w:val="52"/>
        </w:numPr>
        <w:tabs>
          <w:tab w:val="left" w:pos="567"/>
        </w:tabs>
        <w:spacing w:before="120" w:after="0" w:line="240" w:lineRule="auto"/>
        <w:jc w:val="both"/>
        <w:outlineLvl w:val="1"/>
        <w:rPr>
          <w:rFonts w:ascii="Arial" w:eastAsia="Times New Roman" w:hAnsi="Arial" w:cs="Arial"/>
          <w:b/>
          <w:lang w:val="sr-Cyrl-RS"/>
        </w:rPr>
      </w:pPr>
      <w:r w:rsidRPr="005A46D7">
        <w:rPr>
          <w:rFonts w:ascii="Arial" w:eastAsia="Times New Roman" w:hAnsi="Arial" w:cs="Arial"/>
          <w:b/>
          <w:lang w:val="en-US"/>
        </w:rPr>
        <w:t>Измене током трајања уговора</w:t>
      </w:r>
    </w:p>
    <w:p w:rsidR="00A4220C" w:rsidRPr="00A4220C" w:rsidRDefault="00A4220C" w:rsidP="00A4220C">
      <w:pPr>
        <w:rPr>
          <w:rFonts w:ascii="Arial" w:eastAsia="Times New Roman" w:hAnsi="Arial" w:cs="Arial"/>
          <w:lang w:val="sr-Cyrl-RS" w:eastAsia="sr-Latn-CS"/>
        </w:rPr>
      </w:pPr>
      <w:r w:rsidRPr="00A4220C">
        <w:rPr>
          <w:rFonts w:ascii="Arial" w:eastAsia="Times New Roman" w:hAnsi="Arial" w:cs="Arial"/>
          <w:lang w:val="en-US" w:eastAsia="sr-Latn-CS"/>
        </w:rPr>
        <w:t xml:space="preserve">Наручилац може након закључења уговора о јавној набавци без спровођења поступка јавне набавке извршити измене на начин који је прописан чланом </w:t>
      </w:r>
      <w:r>
        <w:rPr>
          <w:rFonts w:ascii="Arial" w:eastAsia="Times New Roman" w:hAnsi="Arial" w:cs="Arial"/>
          <w:lang w:val="en-US" w:eastAsia="sr-Latn-CS"/>
        </w:rPr>
        <w:t>115. Закона о јавним набавкама.</w:t>
      </w:r>
    </w:p>
    <w:p w:rsidR="00A4220C" w:rsidRPr="00A4220C" w:rsidRDefault="00A4220C" w:rsidP="00A4220C">
      <w:pPr>
        <w:rPr>
          <w:rFonts w:ascii="Arial" w:eastAsia="Times New Roman" w:hAnsi="Arial" w:cs="Arial"/>
          <w:lang w:val="sr-Cyrl-RS" w:eastAsia="sr-Latn-CS"/>
        </w:rPr>
      </w:pPr>
      <w:r w:rsidRPr="00A4220C">
        <w:rPr>
          <w:rFonts w:ascii="Arial" w:eastAsia="Times New Roman" w:hAnsi="Arial" w:cs="Arial"/>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w:t>
      </w:r>
      <w:r>
        <w:rPr>
          <w:rFonts w:ascii="Arial" w:eastAsia="Times New Roman" w:hAnsi="Arial" w:cs="Arial"/>
          <w:lang w:val="en-US" w:eastAsia="sr-Latn-CS"/>
        </w:rPr>
        <w:t>и измене и допуне овог Уговора.</w:t>
      </w:r>
    </w:p>
    <w:p w:rsidR="00E961B3" w:rsidRDefault="00A4220C" w:rsidP="00A4220C">
      <w:pPr>
        <w:rPr>
          <w:rFonts w:ascii="Arial" w:eastAsia="TimesNewRomanPS-BoldMT" w:hAnsi="Arial" w:cs="Arial"/>
          <w:bCs/>
          <w:lang w:val="sr-Cyrl-RS" w:eastAsia="hr-HR"/>
        </w:rPr>
      </w:pPr>
      <w:r w:rsidRPr="00A4220C">
        <w:rPr>
          <w:rFonts w:ascii="Arial" w:eastAsia="Times New Roman" w:hAnsi="Arial" w:cs="Arial"/>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961B3">
        <w:rPr>
          <w:rFonts w:ascii="Arial" w:eastAsia="TimesNewRomanPS-BoldMT" w:hAnsi="Arial" w:cs="Arial"/>
          <w:bCs/>
          <w:lang w:val="sr-Cyrl-RS" w:eastAsia="hr-HR"/>
        </w:rPr>
        <w:br w:type="page"/>
      </w:r>
    </w:p>
    <w:p w:rsidR="00BF0BB8" w:rsidRPr="00DF67B2" w:rsidRDefault="00BF0BB8" w:rsidP="00BF0BB8">
      <w:pPr>
        <w:autoSpaceDE w:val="0"/>
        <w:autoSpaceDN w:val="0"/>
        <w:adjustRightInd w:val="0"/>
        <w:spacing w:after="0" w:line="240" w:lineRule="auto"/>
        <w:jc w:val="both"/>
        <w:rPr>
          <w:rFonts w:ascii="Arial" w:eastAsia="Calibri" w:hAnsi="Arial" w:cs="Arial"/>
          <w:b/>
          <w:bCs/>
          <w:iCs/>
          <w:u w:val="single"/>
          <w:lang w:val="en-US"/>
        </w:rPr>
      </w:pPr>
    </w:p>
    <w:p w:rsidR="00BF0BB8" w:rsidRPr="00DF67B2" w:rsidRDefault="002D4169" w:rsidP="002D4169">
      <w:pPr>
        <w:tabs>
          <w:tab w:val="left" w:pos="3727"/>
          <w:tab w:val="center" w:pos="4513"/>
        </w:tabs>
        <w:autoSpaceDE w:val="0"/>
        <w:autoSpaceDN w:val="0"/>
        <w:adjustRightInd w:val="0"/>
        <w:spacing w:after="0" w:line="240" w:lineRule="auto"/>
        <w:rPr>
          <w:rFonts w:ascii="Arial" w:eastAsia="Calibri" w:hAnsi="Arial" w:cs="Arial"/>
          <w:b/>
          <w:bCs/>
          <w:iCs/>
          <w:u w:val="single"/>
          <w:lang w:val="sr-Cyrl-RS"/>
        </w:rPr>
      </w:pPr>
      <w:r w:rsidRPr="00DF67B2">
        <w:rPr>
          <w:rFonts w:ascii="Arial" w:eastAsia="Calibri" w:hAnsi="Arial" w:cs="Arial"/>
          <w:b/>
          <w:bCs/>
          <w:iCs/>
          <w:u w:val="single"/>
          <w:lang w:val="sr-Cyrl-RS"/>
        </w:rPr>
        <w:tab/>
      </w:r>
      <w:r w:rsidRPr="00DF67B2">
        <w:rPr>
          <w:rFonts w:ascii="Arial" w:eastAsia="Calibri" w:hAnsi="Arial" w:cs="Arial"/>
          <w:b/>
          <w:bCs/>
          <w:iCs/>
          <w:u w:val="single"/>
          <w:lang w:val="sr-Cyrl-RS"/>
        </w:rPr>
        <w:tab/>
      </w:r>
      <w:r w:rsidR="00BF0BB8" w:rsidRPr="00DF67B2">
        <w:rPr>
          <w:rFonts w:ascii="Arial" w:eastAsia="Calibri" w:hAnsi="Arial" w:cs="Arial"/>
          <w:b/>
          <w:bCs/>
          <w:iCs/>
          <w:u w:val="single"/>
          <w:lang w:val="sr-Cyrl-RS"/>
        </w:rPr>
        <w:t>6</w:t>
      </w:r>
      <w:r w:rsidR="00BF0BB8" w:rsidRPr="00DF67B2">
        <w:rPr>
          <w:rFonts w:ascii="Arial" w:eastAsia="Calibri" w:hAnsi="Arial" w:cs="Arial"/>
          <w:b/>
          <w:bCs/>
          <w:iCs/>
          <w:u w:val="single"/>
          <w:lang w:val="en-US"/>
        </w:rPr>
        <w:t xml:space="preserve">. </w:t>
      </w:r>
      <w:r w:rsidR="00BF0BB8" w:rsidRPr="00DF67B2">
        <w:rPr>
          <w:rFonts w:ascii="Arial" w:eastAsia="Calibri" w:hAnsi="Arial" w:cs="Arial"/>
          <w:b/>
          <w:bCs/>
          <w:iCs/>
          <w:u w:val="single"/>
          <w:lang w:val="sr-Cyrl-RS"/>
        </w:rPr>
        <w:t>Образац</w:t>
      </w:r>
      <w:r w:rsidR="008054B4" w:rsidRPr="00DF67B2">
        <w:rPr>
          <w:rFonts w:ascii="Arial" w:eastAsia="Calibri" w:hAnsi="Arial" w:cs="Arial"/>
          <w:b/>
          <w:bCs/>
          <w:iCs/>
          <w:u w:val="single"/>
          <w:lang w:val="sr-Cyrl-RS"/>
        </w:rPr>
        <w:t>и</w:t>
      </w:r>
      <w:r w:rsidR="00BF0BB8" w:rsidRPr="00DF67B2">
        <w:rPr>
          <w:rFonts w:ascii="Arial" w:eastAsia="Calibri" w:hAnsi="Arial" w:cs="Arial"/>
          <w:b/>
          <w:bCs/>
          <w:iCs/>
          <w:u w:val="single"/>
          <w:lang w:val="sr-Cyrl-RS"/>
        </w:rPr>
        <w:t xml:space="preserve"> </w:t>
      </w:r>
    </w:p>
    <w:p w:rsidR="00BF0BB8" w:rsidRPr="00DF67B2" w:rsidRDefault="00BF0BB8" w:rsidP="00BF0BB8">
      <w:pPr>
        <w:autoSpaceDE w:val="0"/>
        <w:autoSpaceDN w:val="0"/>
        <w:adjustRightInd w:val="0"/>
        <w:spacing w:after="0" w:line="240" w:lineRule="auto"/>
        <w:jc w:val="both"/>
        <w:rPr>
          <w:rFonts w:ascii="Arial" w:eastAsia="Calibri" w:hAnsi="Arial" w:cs="Arial"/>
          <w:b/>
          <w:bCs/>
          <w:iCs/>
          <w:u w:val="single"/>
          <w:lang w:val="en-US"/>
        </w:rPr>
      </w:pPr>
    </w:p>
    <w:p w:rsidR="00BF0BB8" w:rsidRPr="005A46D7" w:rsidRDefault="00BF0BB8" w:rsidP="00BF0BB8">
      <w:pPr>
        <w:shd w:val="clear" w:color="auto" w:fill="FFFFFF"/>
        <w:tabs>
          <w:tab w:val="left" w:pos="7440"/>
        </w:tabs>
        <w:spacing w:after="0" w:line="240" w:lineRule="auto"/>
        <w:rPr>
          <w:rFonts w:ascii="Arial" w:eastAsia="Times New Roman" w:hAnsi="Arial" w:cs="Arial"/>
          <w:color w:val="7030A0"/>
          <w:lang w:val="sr-Cyrl-CS"/>
        </w:rPr>
      </w:pPr>
    </w:p>
    <w:p w:rsidR="00DF261B" w:rsidRPr="005A46D7" w:rsidRDefault="00DF261B" w:rsidP="00DF261B">
      <w:pPr>
        <w:spacing w:after="0" w:line="240" w:lineRule="auto"/>
        <w:jc w:val="right"/>
        <w:outlineLvl w:val="1"/>
        <w:rPr>
          <w:rFonts w:ascii="Arial" w:eastAsia="Times New Roman" w:hAnsi="Arial" w:cs="Arial"/>
          <w:b/>
          <w:noProof/>
          <w:lang w:val="en-US"/>
        </w:rPr>
      </w:pPr>
      <w:bookmarkStart w:id="34" w:name="_Toc442559924"/>
      <w:r w:rsidRPr="005A46D7">
        <w:rPr>
          <w:rFonts w:ascii="Arial" w:eastAsia="Times New Roman" w:hAnsi="Arial" w:cs="Arial"/>
          <w:b/>
          <w:lang w:val="en-US"/>
        </w:rPr>
        <w:t xml:space="preserve">ОБРАЗАЦ </w:t>
      </w:r>
      <w:r w:rsidRPr="005A46D7">
        <w:rPr>
          <w:rFonts w:ascii="Arial" w:eastAsia="Times New Roman" w:hAnsi="Arial" w:cs="Arial"/>
          <w:b/>
          <w:lang w:val="sr-Cyrl-RS"/>
        </w:rPr>
        <w:t>1</w:t>
      </w:r>
      <w:r w:rsidRPr="005A46D7">
        <w:rPr>
          <w:rFonts w:ascii="Arial" w:eastAsia="Times New Roman" w:hAnsi="Arial" w:cs="Arial"/>
          <w:b/>
          <w:noProof/>
          <w:lang w:val="en-US"/>
        </w:rPr>
        <w:t>.</w:t>
      </w:r>
      <w:bookmarkEnd w:id="34"/>
    </w:p>
    <w:p w:rsidR="00DF261B" w:rsidRPr="005A46D7" w:rsidRDefault="00DF261B" w:rsidP="00DF261B">
      <w:pPr>
        <w:spacing w:after="0" w:line="240" w:lineRule="auto"/>
        <w:jc w:val="center"/>
        <w:rPr>
          <w:rFonts w:ascii="Arial" w:eastAsia="Times New Roman" w:hAnsi="Arial" w:cs="Arial"/>
          <w:b/>
          <w:bCs/>
          <w:smallCaps/>
          <w:spacing w:val="5"/>
          <w:lang w:val="en-US"/>
        </w:rPr>
      </w:pPr>
      <w:r w:rsidRPr="005A46D7">
        <w:rPr>
          <w:rFonts w:ascii="Arial" w:eastAsia="Times New Roman" w:hAnsi="Arial" w:cs="Arial"/>
          <w:b/>
          <w:bCs/>
          <w:smallCaps/>
          <w:spacing w:val="5"/>
          <w:lang w:val="en-US"/>
        </w:rPr>
        <w:t>ОБРАЗАЦ ПОНУДЕ</w:t>
      </w:r>
    </w:p>
    <w:p w:rsidR="00DF261B" w:rsidRPr="005A46D7" w:rsidRDefault="00DF261B" w:rsidP="00DF261B">
      <w:pPr>
        <w:spacing w:after="0" w:line="240" w:lineRule="auto"/>
        <w:ind w:left="720"/>
        <w:rPr>
          <w:rFonts w:ascii="Arial" w:eastAsia="Times New Roman" w:hAnsi="Arial" w:cs="Arial"/>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589"/>
      </w:tblGrid>
      <w:tr w:rsidR="00DF261B" w:rsidRPr="005A46D7" w:rsidTr="00106F2D">
        <w:tc>
          <w:tcPr>
            <w:tcW w:w="9576" w:type="dxa"/>
            <w:gridSpan w:val="2"/>
          </w:tcPr>
          <w:p w:rsidR="00DF261B" w:rsidRPr="005A46D7" w:rsidRDefault="00DF261B" w:rsidP="00106F2D">
            <w:pPr>
              <w:autoSpaceDE w:val="0"/>
              <w:autoSpaceDN w:val="0"/>
              <w:adjustRightInd w:val="0"/>
              <w:spacing w:after="0" w:line="240" w:lineRule="auto"/>
              <w:jc w:val="center"/>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center"/>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ПОДАЦИ О ПОНУЂАЧУ</w:t>
            </w: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Назив понуђача:</w:t>
            </w: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Адреса понуђача:</w:t>
            </w: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Име особе за контакт:</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e-mail:</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Телефон:</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Телефакс:</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Порески број понуђача</w:t>
            </w:r>
            <w:r w:rsidRPr="005A46D7">
              <w:rPr>
                <w:rFonts w:ascii="Arial" w:eastAsia="TimesNewRomanPSMT" w:hAnsi="Arial" w:cs="Arial"/>
                <w:b/>
                <w:bCs/>
                <w:color w:val="000000"/>
                <w:lang w:val="sr-Cyrl-RS" w:eastAsia="hr-HR"/>
              </w:rPr>
              <w:t xml:space="preserve"> </w:t>
            </w:r>
            <w:r w:rsidRPr="005A46D7">
              <w:rPr>
                <w:rFonts w:ascii="Arial" w:eastAsia="TimesNewRomanPSMT" w:hAnsi="Arial" w:cs="Arial"/>
                <w:b/>
                <w:bCs/>
                <w:color w:val="000000"/>
                <w:lang w:val="sr-Cyrl-CS" w:eastAsia="hr-HR"/>
              </w:rPr>
              <w:t>(ПИБ):</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Матични број понуђача:</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Шифра делатности:</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Назив банке и број рачуна:</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r w:rsidR="00DF261B" w:rsidRPr="005A46D7" w:rsidTr="00106F2D">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color w:val="000000"/>
                <w:lang w:val="sr-Cyrl-CS" w:eastAsia="hr-HR"/>
              </w:rPr>
              <w:t>Лице овлашћено за потписивање уговора:</w:t>
            </w:r>
          </w:p>
        </w:tc>
        <w:tc>
          <w:tcPr>
            <w:tcW w:w="4788" w:type="dxa"/>
          </w:tcPr>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p w:rsidR="00DF261B" w:rsidRPr="005A46D7" w:rsidRDefault="00DF261B" w:rsidP="00106F2D">
            <w:pPr>
              <w:autoSpaceDE w:val="0"/>
              <w:autoSpaceDN w:val="0"/>
              <w:adjustRightInd w:val="0"/>
              <w:spacing w:after="0" w:line="240" w:lineRule="auto"/>
              <w:jc w:val="both"/>
              <w:rPr>
                <w:rFonts w:ascii="Arial" w:eastAsia="TimesNewRomanPSMT" w:hAnsi="Arial" w:cs="Arial"/>
                <w:b/>
                <w:bCs/>
                <w:color w:val="000000"/>
                <w:lang w:val="sr-Cyrl-CS" w:eastAsia="hr-HR"/>
              </w:rPr>
            </w:pPr>
          </w:p>
        </w:tc>
      </w:tr>
    </w:tbl>
    <w:p w:rsidR="00DF261B" w:rsidRPr="005A46D7" w:rsidRDefault="00DF261B" w:rsidP="00DF261B">
      <w:pPr>
        <w:spacing w:after="0" w:line="240" w:lineRule="auto"/>
        <w:ind w:left="720"/>
        <w:jc w:val="center"/>
        <w:rPr>
          <w:rFonts w:ascii="Arial" w:eastAsia="Times New Roman" w:hAnsi="Arial" w:cs="Arial"/>
          <w:lang w:val="sr-Cyrl-RS" w:eastAsia="ar-SA"/>
        </w:rPr>
      </w:pPr>
    </w:p>
    <w:p w:rsidR="00DF261B" w:rsidRPr="005A46D7" w:rsidRDefault="00DF261B" w:rsidP="00DF261B">
      <w:pPr>
        <w:autoSpaceDE w:val="0"/>
        <w:autoSpaceDN w:val="0"/>
        <w:adjustRightInd w:val="0"/>
        <w:spacing w:after="0" w:line="240" w:lineRule="auto"/>
        <w:jc w:val="both"/>
        <w:rPr>
          <w:rFonts w:ascii="Arial" w:eastAsia="TimesNewRomanPSMT" w:hAnsi="Arial" w:cs="Arial"/>
          <w:b/>
          <w:bCs/>
          <w:color w:val="000000"/>
          <w:lang w:val="sr-Cyrl-CS" w:eastAsia="hr-HR"/>
        </w:rPr>
      </w:pPr>
      <w:r w:rsidRPr="005A46D7">
        <w:rPr>
          <w:rFonts w:ascii="Arial" w:eastAsia="TimesNewRomanPSMT" w:hAnsi="Arial" w:cs="Arial"/>
          <w:b/>
          <w:bCs/>
          <w:lang w:val="sr-Cyrl-CS" w:eastAsia="hr-HR"/>
        </w:rPr>
        <w:t>Понуду дајем:</w:t>
      </w:r>
      <w:r w:rsidRPr="005A46D7">
        <w:rPr>
          <w:rFonts w:ascii="Arial" w:eastAsia="TimesNewRomanPSMT" w:hAnsi="Arial" w:cs="Arial"/>
          <w:b/>
          <w:bCs/>
          <w:color w:val="000000"/>
          <w:lang w:val="sr-Cyrl-CS" w:eastAsia="hr-HR"/>
        </w:rPr>
        <w:t xml:space="preserve"> (заокружити начин давања понуде и уписати податке под </w:t>
      </w:r>
      <w:r w:rsidRPr="005A46D7">
        <w:rPr>
          <w:rFonts w:ascii="Arial" w:eastAsia="TimesNewRomanPSMT" w:hAnsi="Arial" w:cs="Arial"/>
          <w:b/>
          <w:bCs/>
          <w:color w:val="000000"/>
          <w:lang w:val="sr-Cyrl-RS" w:eastAsia="hr-HR"/>
        </w:rPr>
        <w:t>Б</w:t>
      </w:r>
      <w:r w:rsidRPr="005A46D7">
        <w:rPr>
          <w:rFonts w:ascii="Arial" w:eastAsia="TimesNewRomanPSMT" w:hAnsi="Arial" w:cs="Arial"/>
          <w:b/>
          <w:bCs/>
          <w:color w:val="000000"/>
          <w:lang w:val="sr-Cyrl-CS" w:eastAsia="hr-HR"/>
        </w:rPr>
        <w:t xml:space="preserve">) и </w:t>
      </w:r>
      <w:r w:rsidRPr="005A46D7">
        <w:rPr>
          <w:rFonts w:ascii="Arial" w:eastAsia="TimesNewRomanPSMT" w:hAnsi="Arial" w:cs="Arial"/>
          <w:b/>
          <w:bCs/>
          <w:color w:val="000000"/>
          <w:lang w:val="sr-Cyrl-RS" w:eastAsia="hr-HR"/>
        </w:rPr>
        <w:t>В</w:t>
      </w:r>
      <w:r w:rsidRPr="005A46D7">
        <w:rPr>
          <w:rFonts w:ascii="Arial" w:eastAsia="TimesNewRomanPSMT" w:hAnsi="Arial" w:cs="Arial"/>
          <w:b/>
          <w:bCs/>
          <w:color w:val="000000"/>
          <w:lang w:val="sr-Cyrl-CS" w:eastAsia="hr-HR"/>
        </w:rPr>
        <w:t>)</w:t>
      </w:r>
    </w:p>
    <w:p w:rsidR="00DF261B" w:rsidRPr="005A46D7" w:rsidRDefault="00DF261B" w:rsidP="00DF261B">
      <w:pPr>
        <w:autoSpaceDE w:val="0"/>
        <w:autoSpaceDN w:val="0"/>
        <w:adjustRightInd w:val="0"/>
        <w:spacing w:after="0" w:line="240" w:lineRule="auto"/>
        <w:jc w:val="both"/>
        <w:rPr>
          <w:rFonts w:ascii="Arial" w:eastAsia="Times New Roman" w:hAnsi="Arial" w:cs="Arial"/>
          <w:b/>
          <w:lang w:val="sr-Latn-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F261B" w:rsidRPr="005A46D7" w:rsidTr="00106F2D">
        <w:tc>
          <w:tcPr>
            <w:tcW w:w="9242" w:type="dxa"/>
          </w:tcPr>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5A46D7">
              <w:rPr>
                <w:rFonts w:ascii="Arial" w:eastAsia="TimesNewRomanPSMT" w:hAnsi="Arial" w:cs="Arial"/>
                <w:b/>
                <w:bCs/>
                <w:lang w:val="sr-Cyrl-CS" w:eastAsia="hr-HR"/>
              </w:rPr>
              <w:t>А) САМОСТАЛНО</w:t>
            </w:r>
          </w:p>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p>
        </w:tc>
      </w:tr>
      <w:tr w:rsidR="00DF261B" w:rsidRPr="005A46D7" w:rsidTr="00106F2D">
        <w:tc>
          <w:tcPr>
            <w:tcW w:w="9242" w:type="dxa"/>
          </w:tcPr>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5A46D7">
              <w:rPr>
                <w:rFonts w:ascii="Arial" w:eastAsia="TimesNewRomanPSMT" w:hAnsi="Arial" w:cs="Arial"/>
                <w:b/>
                <w:bCs/>
                <w:lang w:val="sr-Cyrl-CS" w:eastAsia="hr-HR"/>
              </w:rPr>
              <w:t>Б) СА ПОДИЗВОЂАЧЕМ</w:t>
            </w:r>
          </w:p>
        </w:tc>
      </w:tr>
      <w:tr w:rsidR="00DF261B" w:rsidRPr="005A46D7" w:rsidTr="00106F2D">
        <w:tc>
          <w:tcPr>
            <w:tcW w:w="9242" w:type="dxa"/>
          </w:tcPr>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p>
          <w:p w:rsidR="00DF261B" w:rsidRPr="005A46D7" w:rsidRDefault="00DF261B" w:rsidP="00106F2D">
            <w:pPr>
              <w:autoSpaceDE w:val="0"/>
              <w:autoSpaceDN w:val="0"/>
              <w:adjustRightInd w:val="0"/>
              <w:spacing w:after="0" w:line="240" w:lineRule="auto"/>
              <w:rPr>
                <w:rFonts w:ascii="Arial" w:eastAsia="TimesNewRomanPSMT" w:hAnsi="Arial" w:cs="Arial"/>
                <w:b/>
                <w:bCs/>
                <w:lang w:val="sr-Cyrl-CS" w:eastAsia="hr-HR"/>
              </w:rPr>
            </w:pPr>
            <w:r w:rsidRPr="005A46D7">
              <w:rPr>
                <w:rFonts w:ascii="Arial" w:eastAsia="TimesNewRomanPSMT" w:hAnsi="Arial" w:cs="Arial"/>
                <w:b/>
                <w:bCs/>
                <w:lang w:val="sr-Cyrl-CS" w:eastAsia="hr-HR"/>
              </w:rPr>
              <w:t>В) КАО ЗАЈЕДНИЧКУ ПОНУДУ</w:t>
            </w:r>
          </w:p>
        </w:tc>
      </w:tr>
    </w:tbl>
    <w:p w:rsidR="00DF261B" w:rsidRPr="005A46D7" w:rsidRDefault="00DF261B" w:rsidP="00DF261B">
      <w:pPr>
        <w:autoSpaceDE w:val="0"/>
        <w:autoSpaceDN w:val="0"/>
        <w:adjustRightInd w:val="0"/>
        <w:spacing w:after="0" w:line="240" w:lineRule="auto"/>
        <w:jc w:val="both"/>
        <w:rPr>
          <w:rFonts w:ascii="Arial" w:eastAsia="TimesNewRomanPSMT" w:hAnsi="Arial" w:cs="Arial"/>
          <w:bCs/>
          <w:lang w:val="sr-Cyrl-CS" w:eastAsia="hr-HR"/>
        </w:rPr>
      </w:pPr>
      <w:r w:rsidRPr="005A46D7">
        <w:rPr>
          <w:rFonts w:ascii="Arial" w:eastAsia="TimesNewRomanPSMT" w:hAnsi="Arial" w:cs="Arial"/>
          <w:bCs/>
          <w:lang w:val="sr-Cyrl-CS" w:eastAsia="hr-HR"/>
        </w:rPr>
        <w:tab/>
      </w:r>
    </w:p>
    <w:p w:rsidR="00DF261B" w:rsidRPr="005A46D7" w:rsidRDefault="00DF261B" w:rsidP="00DF261B">
      <w:pPr>
        <w:autoSpaceDE w:val="0"/>
        <w:autoSpaceDN w:val="0"/>
        <w:adjustRightInd w:val="0"/>
        <w:spacing w:after="0" w:line="240" w:lineRule="auto"/>
        <w:jc w:val="both"/>
        <w:rPr>
          <w:rFonts w:ascii="Arial" w:eastAsia="TimesNewRomanPSMT" w:hAnsi="Arial" w:cs="Arial"/>
          <w:b/>
          <w:bCs/>
          <w:u w:val="single"/>
          <w:lang w:val="sr-Cyrl-RS" w:eastAsia="hr-HR"/>
        </w:rPr>
      </w:pPr>
    </w:p>
    <w:p w:rsidR="00DF261B" w:rsidRPr="005A46D7" w:rsidRDefault="00DF261B" w:rsidP="00DF261B">
      <w:pPr>
        <w:spacing w:after="0" w:line="240" w:lineRule="auto"/>
        <w:rPr>
          <w:rFonts w:ascii="Times New Roman" w:eastAsia="Times New Roman" w:hAnsi="Times New Roman" w:cs="Times New Roman"/>
          <w:sz w:val="24"/>
          <w:szCs w:val="24"/>
          <w:lang w:val="sr-Cyrl-RS" w:eastAsia="ar-SA"/>
        </w:rPr>
      </w:pPr>
    </w:p>
    <w:p w:rsidR="00DF261B" w:rsidRPr="005A46D7" w:rsidRDefault="00DF261B" w:rsidP="00DF261B">
      <w:pPr>
        <w:spacing w:after="0" w:line="240" w:lineRule="auto"/>
        <w:rPr>
          <w:rFonts w:ascii="Times New Roman" w:eastAsia="Times New Roman" w:hAnsi="Times New Roman" w:cs="Times New Roman"/>
          <w:sz w:val="24"/>
          <w:szCs w:val="24"/>
          <w:lang w:val="sr-Cyrl-RS" w:eastAsia="ar-SA"/>
        </w:rPr>
      </w:pPr>
    </w:p>
    <w:p w:rsidR="002D4169" w:rsidRPr="005A46D7" w:rsidRDefault="002D4169" w:rsidP="002D4169">
      <w:pPr>
        <w:spacing w:after="0" w:line="240" w:lineRule="auto"/>
        <w:jc w:val="both"/>
        <w:rPr>
          <w:rFonts w:ascii="Arial" w:eastAsia="Times New Roman" w:hAnsi="Arial" w:cs="Arial"/>
          <w:iCs/>
          <w:lang w:val="ru-RU"/>
        </w:rPr>
      </w:pPr>
      <w:r w:rsidRPr="005A46D7">
        <w:rPr>
          <w:rFonts w:ascii="Arial" w:eastAsia="Times New Roman" w:hAnsi="Arial" w:cs="Arial"/>
          <w:b/>
          <w:iCs/>
          <w:lang w:val="ru-RU"/>
        </w:rPr>
        <w:t>Напомена:</w:t>
      </w:r>
      <w:r w:rsidRPr="005A46D7">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261B" w:rsidRPr="005A46D7" w:rsidRDefault="00DF261B" w:rsidP="00DF261B">
      <w:pPr>
        <w:spacing w:after="0" w:line="240" w:lineRule="auto"/>
        <w:rPr>
          <w:rFonts w:ascii="Times New Roman" w:eastAsia="Times New Roman" w:hAnsi="Times New Roman" w:cs="Times New Roman"/>
          <w:sz w:val="24"/>
          <w:szCs w:val="24"/>
          <w:lang w:val="sr-Cyrl-RS" w:eastAsia="ar-SA"/>
        </w:rPr>
      </w:pPr>
    </w:p>
    <w:p w:rsidR="00A20080" w:rsidRDefault="00A20080">
      <w:pPr>
        <w:rPr>
          <w:rFonts w:ascii="Arial" w:eastAsia="Times New Roman" w:hAnsi="Arial" w:cs="Arial"/>
          <w:lang w:val="sr-Cyrl-RS" w:eastAsia="ar-SA"/>
        </w:rPr>
      </w:pPr>
      <w:r>
        <w:rPr>
          <w:rFonts w:ascii="Arial" w:eastAsia="Times New Roman" w:hAnsi="Arial" w:cs="Arial"/>
          <w:lang w:val="sr-Cyrl-RS" w:eastAsia="ar-SA"/>
        </w:rPr>
        <w:br w:type="page"/>
      </w:r>
    </w:p>
    <w:p w:rsidR="00DF261B" w:rsidRPr="005A46D7" w:rsidRDefault="00DF261B" w:rsidP="00DF261B">
      <w:pPr>
        <w:spacing w:after="0" w:line="240" w:lineRule="auto"/>
        <w:rPr>
          <w:rFonts w:ascii="Arial" w:eastAsia="Times New Roman" w:hAnsi="Arial" w:cs="Arial"/>
          <w:lang w:val="sr-Cyrl-RS" w:eastAsia="ar-SA"/>
        </w:rPr>
      </w:pPr>
    </w:p>
    <w:p w:rsidR="00DF261B" w:rsidRPr="005A46D7" w:rsidRDefault="00DF261B" w:rsidP="00DF261B">
      <w:pPr>
        <w:spacing w:after="0" w:line="240" w:lineRule="auto"/>
        <w:rPr>
          <w:rFonts w:ascii="Arial" w:eastAsia="Times New Roman" w:hAnsi="Arial" w:cs="Arial"/>
          <w:lang w:val="sr-Cyrl-RS" w:eastAsia="ar-SA"/>
        </w:rPr>
      </w:pPr>
    </w:p>
    <w:p w:rsidR="00DF261B" w:rsidRPr="005A46D7" w:rsidRDefault="00DF261B" w:rsidP="00DF261B">
      <w:pPr>
        <w:spacing w:after="0" w:line="240" w:lineRule="auto"/>
        <w:jc w:val="both"/>
        <w:rPr>
          <w:rFonts w:ascii="Arial" w:eastAsia="Times New Roman" w:hAnsi="Arial" w:cs="Arial"/>
          <w:lang w:val="sr-Cyrl-RS" w:eastAsia="ar-SA"/>
        </w:rPr>
      </w:pPr>
    </w:p>
    <w:p w:rsidR="00DF261B" w:rsidRPr="005A46D7" w:rsidRDefault="00DF261B" w:rsidP="00DF261B">
      <w:pPr>
        <w:spacing w:after="0" w:line="240" w:lineRule="auto"/>
        <w:jc w:val="both"/>
        <w:rPr>
          <w:rFonts w:ascii="Arial" w:eastAsia="TimesNewRomanPSMT" w:hAnsi="Arial" w:cs="Arial"/>
          <w:b/>
          <w:bCs/>
          <w:lang w:val="sr-Cyrl-CS"/>
        </w:rPr>
      </w:pPr>
      <w:r w:rsidRPr="005A46D7">
        <w:rPr>
          <w:rFonts w:ascii="Arial" w:eastAsia="TimesNewRomanPSMT" w:hAnsi="Arial" w:cs="Arial"/>
          <w:b/>
          <w:bCs/>
          <w:lang w:val="sr-Cyrl-CS"/>
        </w:rPr>
        <w:t>ЦЕНА И КОМЕРЦИЈАЛНИ УСЛОВИ ПОНУДЕ</w:t>
      </w:r>
    </w:p>
    <w:p w:rsidR="00DF261B" w:rsidRPr="005A46D7" w:rsidRDefault="00DF261B" w:rsidP="00DF261B">
      <w:pPr>
        <w:spacing w:after="0" w:line="240" w:lineRule="auto"/>
        <w:jc w:val="both"/>
        <w:rPr>
          <w:rFonts w:ascii="Arial" w:eastAsia="TimesNewRomanPSMT" w:hAnsi="Arial" w:cs="Arial"/>
          <w:b/>
          <w:bCs/>
          <w:lang w:val="sr-Cyrl-CS"/>
        </w:rPr>
      </w:pPr>
    </w:p>
    <w:p w:rsidR="00DF261B" w:rsidRPr="005A46D7" w:rsidRDefault="00DF261B" w:rsidP="00DF261B">
      <w:pPr>
        <w:spacing w:after="0" w:line="240" w:lineRule="auto"/>
        <w:jc w:val="center"/>
        <w:rPr>
          <w:rFonts w:ascii="Arial" w:eastAsia="Times New Roman" w:hAnsi="Arial" w:cs="Arial"/>
          <w:b/>
          <w:bCs/>
          <w:iCs/>
          <w:u w:val="single"/>
          <w:lang w:val="sr-Cyrl-CS"/>
        </w:rPr>
      </w:pPr>
      <w:r w:rsidRPr="005A46D7">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3917"/>
      </w:tblGrid>
      <w:tr w:rsidR="00DF261B" w:rsidRPr="005A46D7" w:rsidTr="00106F2D">
        <w:trPr>
          <w:trHeight w:val="485"/>
        </w:trPr>
        <w:tc>
          <w:tcPr>
            <w:tcW w:w="5920" w:type="dxa"/>
            <w:shd w:val="clear" w:color="auto" w:fill="C6D9F1"/>
            <w:vAlign w:val="center"/>
          </w:tcPr>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NewRomanPSMT" w:hAnsi="Arial" w:cs="Arial"/>
                <w:b/>
                <w:bCs/>
                <w:lang w:val="en-US"/>
              </w:rPr>
              <w:t xml:space="preserve">ПРЕДМЕТ </w:t>
            </w:r>
            <w:r w:rsidRPr="005A46D7">
              <w:rPr>
                <w:rFonts w:ascii="Arial" w:eastAsia="TimesNewRomanPSMT" w:hAnsi="Arial" w:cs="Arial"/>
                <w:b/>
                <w:bCs/>
                <w:lang w:val="sr-Cyrl-CS"/>
              </w:rPr>
              <w:t xml:space="preserve">И БРОЈ </w:t>
            </w:r>
            <w:r w:rsidRPr="005A46D7">
              <w:rPr>
                <w:rFonts w:ascii="Arial" w:eastAsia="TimesNewRomanPSMT" w:hAnsi="Arial" w:cs="Arial"/>
                <w:b/>
                <w:bCs/>
                <w:lang w:val="en-US"/>
              </w:rPr>
              <w:t>НАБАВКЕ</w:t>
            </w:r>
          </w:p>
        </w:tc>
        <w:tc>
          <w:tcPr>
            <w:tcW w:w="4394" w:type="dxa"/>
            <w:shd w:val="clear" w:color="auto" w:fill="C6D9F1"/>
            <w:vAlign w:val="center"/>
          </w:tcPr>
          <w:p w:rsidR="00DF261B" w:rsidRPr="005A46D7" w:rsidRDefault="00DF261B" w:rsidP="00106F2D">
            <w:pPr>
              <w:spacing w:after="0" w:line="240" w:lineRule="auto"/>
              <w:jc w:val="both"/>
              <w:rPr>
                <w:rFonts w:ascii="Arial" w:eastAsia="Times New Roman" w:hAnsi="Arial" w:cs="Arial"/>
                <w:b/>
                <w:bCs/>
                <w:iCs/>
                <w:lang w:val="sr-Cyrl-CS"/>
              </w:rPr>
            </w:pPr>
            <w:r w:rsidRPr="005A46D7">
              <w:rPr>
                <w:rFonts w:ascii="Arial" w:eastAsia="Times New Roman" w:hAnsi="Arial" w:cs="Arial"/>
                <w:b/>
                <w:bCs/>
                <w:iCs/>
                <w:lang w:val="sr-Cyrl-CS"/>
              </w:rPr>
              <w:t xml:space="preserve">УКУПНА ЦЕНА </w:t>
            </w:r>
            <w:r w:rsidRPr="005A46D7">
              <w:rPr>
                <w:rFonts w:ascii="Arial" w:eastAsia="Arial Unicode MS" w:hAnsi="Arial" w:cs="Arial"/>
                <w:b/>
                <w:bCs/>
                <w:iCs/>
                <w:kern w:val="1"/>
                <w:lang w:val="sr-Cyrl-CS" w:eastAsia="ar-SA"/>
              </w:rPr>
              <w:t xml:space="preserve">дин. </w:t>
            </w:r>
            <w:r w:rsidRPr="005A46D7">
              <w:rPr>
                <w:rFonts w:ascii="Arial" w:eastAsia="Times New Roman" w:hAnsi="Arial" w:cs="Arial"/>
                <w:b/>
                <w:bCs/>
                <w:iCs/>
                <w:lang w:val="sr-Cyrl-CS"/>
              </w:rPr>
              <w:t>без ПДВ-а</w:t>
            </w:r>
          </w:p>
        </w:tc>
      </w:tr>
      <w:tr w:rsidR="00DF261B" w:rsidRPr="005A46D7" w:rsidTr="00106F2D">
        <w:trPr>
          <w:trHeight w:val="440"/>
        </w:trPr>
        <w:tc>
          <w:tcPr>
            <w:tcW w:w="5920" w:type="dxa"/>
            <w:vAlign w:val="center"/>
          </w:tcPr>
          <w:p w:rsidR="001D2268" w:rsidRDefault="000C2C6A" w:rsidP="001D2268">
            <w:pPr>
              <w:spacing w:after="0" w:line="240" w:lineRule="auto"/>
              <w:rPr>
                <w:rFonts w:ascii="Arial" w:eastAsia="Times New Roman" w:hAnsi="Arial" w:cs="Arial"/>
                <w:lang w:val="sr-Cyrl-CS"/>
              </w:rPr>
            </w:pPr>
            <w:r>
              <w:rPr>
                <w:rFonts w:ascii="Arial" w:eastAsia="Times New Roman" w:hAnsi="Arial" w:cs="Arial"/>
                <w:lang w:val="sr-Cyrl-CS"/>
              </w:rPr>
              <w:t>Поправка унутрашњег блока у фабрици за напојне пумпе ТЕНТ-А3-А6</w:t>
            </w:r>
          </w:p>
          <w:p w:rsidR="00DF261B" w:rsidRPr="005A46D7" w:rsidRDefault="000C2C6A" w:rsidP="001D2268">
            <w:pPr>
              <w:spacing w:after="0" w:line="240" w:lineRule="auto"/>
              <w:rPr>
                <w:rFonts w:ascii="Arial" w:eastAsia="Times New Roman" w:hAnsi="Arial" w:cs="Arial"/>
                <w:b/>
                <w:lang w:val="sr-Cyrl-CS"/>
              </w:rPr>
            </w:pPr>
            <w:r>
              <w:rPr>
                <w:rFonts w:ascii="Arial" w:eastAsia="Times New Roman" w:hAnsi="Arial" w:cs="Arial"/>
                <w:lang w:val="sr-Cyrl-CS"/>
              </w:rPr>
              <w:t>3000/1373/2018 (3215/2018)</w:t>
            </w:r>
          </w:p>
        </w:tc>
        <w:tc>
          <w:tcPr>
            <w:tcW w:w="4394" w:type="dxa"/>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jc w:val="center"/>
              <w:rPr>
                <w:rFonts w:ascii="Arial" w:eastAsia="Times New Roman" w:hAnsi="Arial" w:cs="Arial"/>
                <w:b/>
                <w:bCs/>
                <w:iCs/>
                <w:lang w:val="sr-Cyrl-CS"/>
              </w:rPr>
            </w:pPr>
          </w:p>
        </w:tc>
      </w:tr>
    </w:tbl>
    <w:p w:rsidR="00DF261B" w:rsidRPr="005A46D7" w:rsidRDefault="00DF261B" w:rsidP="00DF261B">
      <w:pPr>
        <w:spacing w:after="0" w:line="240" w:lineRule="auto"/>
        <w:jc w:val="center"/>
        <w:rPr>
          <w:rFonts w:ascii="Arial" w:eastAsia="Times New Roman" w:hAnsi="Arial" w:cs="Arial"/>
          <w:b/>
          <w:bCs/>
          <w:iCs/>
          <w:u w:val="single"/>
          <w:lang w:val="sr-Cyrl-CS"/>
        </w:rPr>
      </w:pPr>
    </w:p>
    <w:p w:rsidR="00DF261B" w:rsidRPr="005A46D7" w:rsidRDefault="00DF261B" w:rsidP="00DF261B">
      <w:pPr>
        <w:spacing w:after="0" w:line="240" w:lineRule="auto"/>
        <w:jc w:val="center"/>
        <w:rPr>
          <w:rFonts w:ascii="Arial" w:eastAsia="Times New Roman" w:hAnsi="Arial" w:cs="Arial"/>
          <w:b/>
          <w:bCs/>
          <w:iCs/>
          <w:u w:val="single"/>
          <w:lang w:val="sr-Cyrl-CS"/>
        </w:rPr>
      </w:pPr>
      <w:r w:rsidRPr="005A46D7">
        <w:rPr>
          <w:rFonts w:ascii="Arial" w:eastAsia="Times New Roman" w:hAnsi="Arial" w:cs="Arial"/>
          <w:b/>
          <w:bCs/>
          <w:iCs/>
          <w:u w:val="single"/>
          <w:lang w:val="sr-Cyrl-CS"/>
        </w:rPr>
        <w:t>КОМЕРЦИЈАЛНИ УСЛОВИ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6"/>
      </w:tblGrid>
      <w:tr w:rsidR="00DF261B" w:rsidRPr="005A46D7" w:rsidTr="00BD3A0E">
        <w:trPr>
          <w:trHeight w:val="649"/>
        </w:trPr>
        <w:tc>
          <w:tcPr>
            <w:tcW w:w="4644" w:type="dxa"/>
            <w:shd w:val="clear" w:color="auto" w:fill="C6D9F1"/>
            <w:vAlign w:val="center"/>
          </w:tcPr>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
                <w:bCs/>
                <w:iCs/>
                <w:lang w:val="sr-Cyrl-CS"/>
              </w:rPr>
              <w:t>УСЛОВ НАРУЧИОЦА</w:t>
            </w:r>
          </w:p>
        </w:tc>
        <w:tc>
          <w:tcPr>
            <w:tcW w:w="4426" w:type="dxa"/>
            <w:shd w:val="clear" w:color="auto" w:fill="C6D9F1"/>
            <w:vAlign w:val="center"/>
          </w:tcPr>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
                <w:bCs/>
                <w:iCs/>
                <w:lang w:val="sr-Cyrl-CS"/>
              </w:rPr>
              <w:t>ПОНУДА ПОНУЂАЧА</w:t>
            </w:r>
          </w:p>
        </w:tc>
      </w:tr>
      <w:tr w:rsidR="00DF261B" w:rsidRPr="005A46D7" w:rsidTr="00BD3A0E">
        <w:trPr>
          <w:trHeight w:val="2014"/>
        </w:trPr>
        <w:tc>
          <w:tcPr>
            <w:tcW w:w="4644" w:type="dxa"/>
            <w:vAlign w:val="center"/>
          </w:tcPr>
          <w:p w:rsidR="00F00E6E" w:rsidRPr="00F00E6E" w:rsidRDefault="00DF261B" w:rsidP="00F00E6E">
            <w:pPr>
              <w:spacing w:after="0" w:line="240" w:lineRule="auto"/>
              <w:rPr>
                <w:rFonts w:ascii="Arial" w:eastAsia="Times New Roman" w:hAnsi="Arial" w:cs="Arial"/>
                <w:b/>
                <w:bCs/>
                <w:iCs/>
                <w:lang w:val="sr-Cyrl-CS"/>
              </w:rPr>
            </w:pPr>
            <w:r w:rsidRPr="005A46D7">
              <w:rPr>
                <w:rFonts w:ascii="Arial" w:eastAsia="Times New Roman" w:hAnsi="Arial" w:cs="Arial"/>
                <w:b/>
                <w:bCs/>
                <w:iCs/>
                <w:lang w:val="sr-Cyrl-CS"/>
              </w:rPr>
              <w:t>НАЧИН ПЛАЋАЊА:</w:t>
            </w:r>
          </w:p>
          <w:p w:rsidR="00F00E6E" w:rsidRDefault="00F00E6E" w:rsidP="00F00E6E">
            <w:pPr>
              <w:spacing w:after="0" w:line="240" w:lineRule="auto"/>
              <w:rPr>
                <w:rFonts w:ascii="Arial" w:eastAsia="Times New Roman" w:hAnsi="Arial" w:cs="Arial"/>
                <w:bCs/>
                <w:iCs/>
                <w:lang w:val="sr-Cyrl-CS"/>
              </w:rPr>
            </w:pPr>
            <w:r w:rsidRPr="005621D7">
              <w:rPr>
                <w:rFonts w:ascii="Arial" w:eastAsia="Times New Roman" w:hAnsi="Arial" w:cs="Arial"/>
                <w:bCs/>
                <w:iCs/>
                <w:lang w:val="sr-Cyrl-CS"/>
              </w:rPr>
              <w:t>Наручилац  ће извршити плаћање  Изабраном Понуђачу  на следећи начин:</w:t>
            </w:r>
          </w:p>
          <w:p w:rsidR="00F00E6E" w:rsidRPr="005621D7" w:rsidRDefault="00F00E6E" w:rsidP="00F00E6E">
            <w:pPr>
              <w:spacing w:after="0" w:line="240" w:lineRule="auto"/>
              <w:rPr>
                <w:rFonts w:ascii="Arial" w:eastAsia="Times New Roman" w:hAnsi="Arial" w:cs="Arial"/>
                <w:bCs/>
                <w:iCs/>
                <w:lang w:val="sr-Cyrl-CS"/>
              </w:rPr>
            </w:pPr>
          </w:p>
          <w:p w:rsidR="00F00E6E" w:rsidRDefault="00F00E6E" w:rsidP="00F00E6E">
            <w:pPr>
              <w:spacing w:after="0" w:line="240" w:lineRule="auto"/>
              <w:rPr>
                <w:rFonts w:ascii="Arial" w:eastAsia="Times New Roman" w:hAnsi="Arial" w:cs="Arial"/>
                <w:lang w:val="sr-Cyrl-CS"/>
              </w:rPr>
            </w:pPr>
            <w:r w:rsidRPr="005621D7">
              <w:rPr>
                <w:rFonts w:ascii="Arial" w:eastAsia="Times New Roman" w:hAnsi="Arial" w:cs="Arial"/>
                <w:lang w:val="sr-Cyrl-CS"/>
              </w:rPr>
              <w:t xml:space="preserve">у рoку дo 45 (чeтрдeсeтпeт дaнa) дaнa oд дaнa приjeмa испрaвнoг рaчунa на писарници Наручиоца </w:t>
            </w:r>
            <w:r>
              <w:rPr>
                <w:rFonts w:ascii="Arial" w:eastAsia="Times New Roman" w:hAnsi="Arial" w:cs="Arial"/>
                <w:lang w:val="sr-Cyrl-CS"/>
              </w:rPr>
              <w:t>у</w:t>
            </w:r>
            <w:r w:rsidRPr="005621D7">
              <w:rPr>
                <w:rFonts w:ascii="Arial" w:eastAsia="Times New Roman" w:hAnsi="Arial" w:cs="Arial"/>
                <w:lang w:val="sr-Cyrl-CS"/>
              </w:rPr>
              <w:t>з доставу:</w:t>
            </w:r>
          </w:p>
          <w:p w:rsidR="00F00E6E" w:rsidRPr="005621D7" w:rsidRDefault="00F00E6E" w:rsidP="00F00E6E">
            <w:pPr>
              <w:spacing w:after="0" w:line="240" w:lineRule="auto"/>
              <w:rPr>
                <w:rFonts w:ascii="Arial" w:eastAsia="Times New Roman" w:hAnsi="Arial" w:cs="Arial"/>
                <w:lang w:val="sr-Cyrl-CS"/>
              </w:rPr>
            </w:pPr>
          </w:p>
          <w:p w:rsidR="00F00E6E" w:rsidRPr="005621D7" w:rsidRDefault="00F00E6E" w:rsidP="00F00E6E">
            <w:pPr>
              <w:spacing w:after="0" w:line="240" w:lineRule="auto"/>
              <w:rPr>
                <w:rFonts w:ascii="Arial" w:eastAsia="Times New Roman" w:hAnsi="Arial" w:cs="Arial"/>
                <w:lang w:val="sr-Cyrl-CS"/>
              </w:rPr>
            </w:pPr>
            <w:r>
              <w:rPr>
                <w:rFonts w:ascii="Arial" w:eastAsia="Times New Roman" w:hAnsi="Arial" w:cs="Arial"/>
                <w:lang w:val="sr-Cyrl-CS"/>
              </w:rPr>
              <w:t xml:space="preserve"> </w:t>
            </w:r>
            <w:r w:rsidRPr="005621D7">
              <w:rPr>
                <w:rFonts w:ascii="Arial" w:eastAsia="Times New Roman" w:hAnsi="Arial" w:cs="Arial"/>
                <w:lang w:val="sr-Cyrl-CS"/>
              </w:rPr>
              <w:t xml:space="preserve">-записника о кавантитативном и квалититивном пријему </w:t>
            </w:r>
            <w:r w:rsidR="00B538A0">
              <w:rPr>
                <w:rFonts w:ascii="Arial" w:eastAsia="Times New Roman" w:hAnsi="Arial" w:cs="Arial"/>
                <w:lang w:val="sr-Cyrl-CS"/>
              </w:rPr>
              <w:t>услуга</w:t>
            </w:r>
            <w:r w:rsidRPr="005621D7">
              <w:rPr>
                <w:rFonts w:ascii="Arial" w:eastAsia="Times New Roman" w:hAnsi="Arial" w:cs="Arial"/>
                <w:lang w:val="sr-Cyrl-CS"/>
              </w:rPr>
              <w:t xml:space="preserve"> од стране овлашћених представника Наручиоца</w:t>
            </w:r>
          </w:p>
          <w:p w:rsidR="00F00E6E" w:rsidRPr="005621D7" w:rsidRDefault="00F00E6E" w:rsidP="00F00E6E">
            <w:pPr>
              <w:spacing w:after="0" w:line="240" w:lineRule="auto"/>
              <w:rPr>
                <w:rFonts w:ascii="Arial" w:eastAsia="Times New Roman" w:hAnsi="Arial" w:cs="Arial"/>
                <w:lang w:val="sr-Cyrl-CS"/>
              </w:rPr>
            </w:pPr>
            <w:r>
              <w:rPr>
                <w:rFonts w:ascii="Arial" w:eastAsia="Times New Roman" w:hAnsi="Arial" w:cs="Arial"/>
                <w:lang w:val="sr-Cyrl-CS"/>
              </w:rPr>
              <w:t xml:space="preserve"> </w:t>
            </w:r>
            <w:r w:rsidRPr="005621D7">
              <w:rPr>
                <w:rFonts w:ascii="Arial" w:eastAsia="Times New Roman" w:hAnsi="Arial" w:cs="Arial"/>
                <w:lang w:val="sr-Cyrl-CS"/>
              </w:rPr>
              <w:t>-извештаја  о извршеној услузи</w:t>
            </w:r>
          </w:p>
          <w:p w:rsidR="009A72CC" w:rsidRPr="009A72CC" w:rsidRDefault="00F00E6E" w:rsidP="00F00E6E">
            <w:pPr>
              <w:autoSpaceDE w:val="0"/>
              <w:autoSpaceDN w:val="0"/>
              <w:adjustRightInd w:val="0"/>
              <w:contextualSpacing/>
              <w:jc w:val="both"/>
              <w:rPr>
                <w:rFonts w:ascii="Arial" w:eastAsia="TimesNewRomanPSMT" w:hAnsi="Arial" w:cs="Arial"/>
                <w:bCs/>
                <w:iCs/>
                <w:color w:val="000000"/>
                <w:lang w:val="sr-Cyrl-RS"/>
              </w:rPr>
            </w:pPr>
            <w:r>
              <w:rPr>
                <w:rFonts w:ascii="Arial" w:eastAsia="Times New Roman" w:hAnsi="Arial" w:cs="Arial"/>
                <w:lang w:val="sr-Cyrl-CS"/>
              </w:rPr>
              <w:t xml:space="preserve"> </w:t>
            </w:r>
            <w:r w:rsidRPr="005621D7">
              <w:rPr>
                <w:rFonts w:ascii="Arial" w:eastAsia="Times New Roman" w:hAnsi="Arial" w:cs="Arial"/>
                <w:lang w:val="sr-Cyrl-CS"/>
              </w:rPr>
              <w:t xml:space="preserve">- банкарске гаранције за отклањање грешака у гарантном периоду </w:t>
            </w:r>
          </w:p>
        </w:tc>
        <w:tc>
          <w:tcPr>
            <w:tcW w:w="4426" w:type="dxa"/>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jc w:val="center"/>
              <w:rPr>
                <w:rFonts w:ascii="Arial" w:eastAsia="Times New Roman" w:hAnsi="Arial" w:cs="Arial"/>
                <w:bCs/>
                <w:iCs/>
                <w:color w:val="00B0F0"/>
                <w:lang w:val="sr-Cyrl-CS"/>
              </w:rPr>
            </w:pPr>
          </w:p>
          <w:p w:rsidR="00DF261B" w:rsidRPr="005A46D7" w:rsidRDefault="00DF261B" w:rsidP="00106F2D">
            <w:pPr>
              <w:spacing w:after="0" w:line="240" w:lineRule="auto"/>
              <w:rPr>
                <w:rFonts w:ascii="Arial" w:eastAsia="Times New Roman" w:hAnsi="Arial" w:cs="Arial"/>
                <w:bCs/>
                <w:iCs/>
                <w:color w:val="00B0F0"/>
                <w:lang w:val="sr-Cyrl-RS"/>
              </w:rPr>
            </w:pPr>
          </w:p>
          <w:p w:rsidR="00DF261B" w:rsidRPr="005A46D7" w:rsidRDefault="00DF261B" w:rsidP="00106F2D">
            <w:pPr>
              <w:spacing w:after="0" w:line="240" w:lineRule="auto"/>
              <w:jc w:val="center"/>
              <w:rPr>
                <w:rFonts w:ascii="Arial" w:eastAsia="Times New Roman" w:hAnsi="Arial" w:cs="Arial"/>
                <w:bCs/>
                <w:iCs/>
                <w:color w:val="00B0F0"/>
                <w:lang w:val="sr-Cyrl-CS"/>
              </w:rPr>
            </w:pPr>
          </w:p>
          <w:p w:rsidR="00DF261B" w:rsidRPr="005A46D7"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EF775A"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ДА</w:t>
            </w:r>
            <w:r w:rsidR="00EF775A">
              <w:rPr>
                <w:rFonts w:ascii="Arial" w:eastAsia="Times New Roman" w:hAnsi="Arial" w:cs="Arial"/>
                <w:bCs/>
                <w:iCs/>
                <w:color w:val="000000"/>
                <w:lang w:val="sr-Cyrl-CS"/>
              </w:rPr>
              <w:t xml:space="preserve"> </w:t>
            </w:r>
            <w:r w:rsidRPr="005A46D7">
              <w:rPr>
                <w:rFonts w:ascii="Arial" w:eastAsia="Times New Roman" w:hAnsi="Arial" w:cs="Arial"/>
                <w:bCs/>
                <w:iCs/>
                <w:color w:val="000000"/>
                <w:lang w:val="sr-Cyrl-CS"/>
              </w:rPr>
              <w:t>/</w:t>
            </w:r>
            <w:r w:rsidR="00EF775A">
              <w:rPr>
                <w:rFonts w:ascii="Arial" w:eastAsia="Times New Roman" w:hAnsi="Arial" w:cs="Arial"/>
                <w:bCs/>
                <w:iCs/>
                <w:color w:val="000000"/>
                <w:lang w:val="sr-Cyrl-CS"/>
              </w:rPr>
              <w:t xml:space="preserve"> </w:t>
            </w:r>
            <w:r w:rsidRPr="005A46D7">
              <w:rPr>
                <w:rFonts w:ascii="Arial" w:eastAsia="Times New Roman" w:hAnsi="Arial" w:cs="Arial"/>
                <w:bCs/>
                <w:iCs/>
                <w:color w:val="000000"/>
                <w:lang w:val="sr-Cyrl-CS"/>
              </w:rPr>
              <w:t>НЕ</w:t>
            </w:r>
          </w:p>
          <w:p w:rsidR="00DF261B" w:rsidRPr="005A46D7" w:rsidRDefault="00DF261B" w:rsidP="00106F2D">
            <w:pPr>
              <w:spacing w:after="0" w:line="240" w:lineRule="auto"/>
              <w:jc w:val="center"/>
              <w:rPr>
                <w:rFonts w:ascii="Arial" w:eastAsia="Times New Roman" w:hAnsi="Arial" w:cs="Arial"/>
                <w:bCs/>
                <w:iCs/>
                <w:color w:val="00B0F0"/>
                <w:lang w:val="sr-Cyrl-RS"/>
              </w:rPr>
            </w:pPr>
            <w:r w:rsidRPr="005A46D7">
              <w:rPr>
                <w:rFonts w:ascii="Arial" w:eastAsia="Times New Roman" w:hAnsi="Arial" w:cs="Arial"/>
                <w:bCs/>
                <w:iCs/>
                <w:color w:val="000000"/>
                <w:lang w:val="sr-Cyrl-CS"/>
              </w:rPr>
              <w:t xml:space="preserve"> (заокружити)</w:t>
            </w:r>
          </w:p>
        </w:tc>
      </w:tr>
      <w:tr w:rsidR="00DF261B" w:rsidRPr="005A46D7" w:rsidTr="00EE3621">
        <w:trPr>
          <w:trHeight w:val="1339"/>
        </w:trPr>
        <w:tc>
          <w:tcPr>
            <w:tcW w:w="4644" w:type="dxa"/>
            <w:vAlign w:val="center"/>
          </w:tcPr>
          <w:p w:rsidR="00DF261B" w:rsidRPr="005A46D7" w:rsidRDefault="00DF261B" w:rsidP="00106F2D">
            <w:pPr>
              <w:spacing w:after="0" w:line="240" w:lineRule="auto"/>
              <w:rPr>
                <w:rFonts w:ascii="Arial" w:eastAsia="Times New Roman" w:hAnsi="Arial" w:cs="Arial"/>
                <w:b/>
                <w:bCs/>
                <w:iCs/>
                <w:lang w:val="sr-Cyrl-RS"/>
              </w:rPr>
            </w:pPr>
            <w:r w:rsidRPr="005A46D7">
              <w:rPr>
                <w:rFonts w:ascii="Arial" w:eastAsia="Times New Roman" w:hAnsi="Arial" w:cs="Arial"/>
                <w:b/>
                <w:bCs/>
                <w:iCs/>
                <w:lang w:val="sr-Cyrl-CS"/>
              </w:rPr>
              <w:t>РОК ИЗВРШЕЊА:</w:t>
            </w:r>
          </w:p>
          <w:p w:rsidR="00FF7D6D" w:rsidRPr="00FF7D6D" w:rsidRDefault="00FF7D6D" w:rsidP="00FF7D6D">
            <w:pPr>
              <w:spacing w:before="120"/>
              <w:jc w:val="both"/>
              <w:outlineLvl w:val="0"/>
              <w:rPr>
                <w:rFonts w:ascii="Arial" w:eastAsia="Times New Roman" w:hAnsi="Arial" w:cs="Times New Roman"/>
                <w:lang w:val="sr-Cyrl-RS" w:eastAsia="ar-SA"/>
              </w:rPr>
            </w:pPr>
            <w:r w:rsidRPr="00FF7D6D">
              <w:rPr>
                <w:rFonts w:ascii="Arial" w:eastAsia="Times New Roman" w:hAnsi="Arial" w:cs="Times New Roman"/>
                <w:lang w:val="sr-Cyrl-RS" w:eastAsia="ar-SA"/>
              </w:rPr>
              <w:t>Рoк извршeњa услугe нe мoжe бити дужи oд 40 недеља oд дaнa преузимања унутрашњег блока напојне пумпе.</w:t>
            </w:r>
          </w:p>
          <w:p w:rsidR="00DF261B" w:rsidRPr="00EE3621" w:rsidRDefault="00FF7D6D" w:rsidP="00FF7D6D">
            <w:pPr>
              <w:spacing w:before="120"/>
              <w:jc w:val="both"/>
              <w:outlineLvl w:val="0"/>
              <w:rPr>
                <w:rFonts w:ascii="Arial" w:eastAsia="Times New Roman" w:hAnsi="Arial" w:cs="Times New Roman"/>
                <w:lang w:val="sr-Cyrl-RS" w:eastAsia="ar-SA"/>
              </w:rPr>
            </w:pPr>
            <w:r w:rsidRPr="00FF7D6D">
              <w:rPr>
                <w:rFonts w:ascii="Arial" w:eastAsia="Times New Roman" w:hAnsi="Arial" w:cs="Times New Roman"/>
                <w:lang w:val="sr-Cyrl-RS" w:eastAsia="ar-SA"/>
              </w:rPr>
              <w:t>Преузимања унутрашњег блока обавиће се најкасније у року од 30 дана од дана закључења уговора.</w:t>
            </w:r>
          </w:p>
        </w:tc>
        <w:tc>
          <w:tcPr>
            <w:tcW w:w="4426" w:type="dxa"/>
            <w:vAlign w:val="center"/>
          </w:tcPr>
          <w:p w:rsidR="00C52B7C" w:rsidRPr="005A46D7" w:rsidRDefault="00C52B7C" w:rsidP="00C52B7C">
            <w:pPr>
              <w:spacing w:after="0" w:line="240" w:lineRule="auto"/>
              <w:rPr>
                <w:rFonts w:ascii="Arial" w:eastAsia="Times New Roman" w:hAnsi="Arial" w:cs="Arial"/>
                <w:b/>
                <w:bCs/>
                <w:iCs/>
                <w:lang w:val="sr-Cyrl-RS"/>
              </w:rPr>
            </w:pPr>
            <w:r w:rsidRPr="005A46D7">
              <w:rPr>
                <w:rFonts w:ascii="Arial" w:eastAsia="Times New Roman" w:hAnsi="Arial" w:cs="Arial"/>
                <w:b/>
                <w:bCs/>
                <w:iCs/>
                <w:lang w:val="sr-Cyrl-CS"/>
              </w:rPr>
              <w:t>РОК ИЗВРШЕЊА:</w:t>
            </w:r>
          </w:p>
          <w:p w:rsidR="00DF261B" w:rsidRDefault="00C52B7C" w:rsidP="00EE3621">
            <w:pPr>
              <w:spacing w:before="120"/>
              <w:jc w:val="both"/>
              <w:outlineLvl w:val="0"/>
              <w:rPr>
                <w:rFonts w:ascii="Arial" w:eastAsia="Times New Roman" w:hAnsi="Arial" w:cs="Times New Roman"/>
                <w:lang w:val="sr-Cyrl-RS" w:eastAsia="ar-SA"/>
              </w:rPr>
            </w:pPr>
            <w:r w:rsidRPr="00C52B7C">
              <w:rPr>
                <w:rFonts w:ascii="Arial" w:eastAsia="Times New Roman" w:hAnsi="Arial" w:cs="Times New Roman"/>
                <w:lang w:val="sr-Cyrl-RS" w:eastAsia="ar-SA"/>
              </w:rPr>
              <w:t>Рoк извршeњa услугe је ............ недеља oд дaнa преузимања унутрашњег блока напојне пумпе.</w:t>
            </w:r>
          </w:p>
          <w:p w:rsidR="00FF7D6D" w:rsidRPr="00502C19" w:rsidRDefault="00FF7D6D" w:rsidP="00FF7D6D">
            <w:pPr>
              <w:spacing w:before="120"/>
              <w:jc w:val="both"/>
              <w:outlineLvl w:val="0"/>
              <w:rPr>
                <w:rFonts w:ascii="Arial" w:eastAsia="Times New Roman" w:hAnsi="Arial" w:cs="Times New Roman"/>
                <w:color w:val="FF0000"/>
                <w:lang w:val="sr-Cyrl-RS" w:eastAsia="ar-SA"/>
              </w:rPr>
            </w:pPr>
            <w:r w:rsidRPr="00FF7D6D">
              <w:rPr>
                <w:rFonts w:ascii="Arial" w:eastAsia="Calibri" w:hAnsi="Arial" w:cs="Arial"/>
                <w:lang w:val="sr-Cyrl-RS"/>
              </w:rPr>
              <w:t>Преузимања унутрашњег блока обавиће се најкасније у року од 30 дана од</w:t>
            </w:r>
            <w:r>
              <w:rPr>
                <w:rFonts w:ascii="Arial" w:eastAsia="Calibri" w:hAnsi="Arial" w:cs="Arial"/>
                <w:lang w:val="sr-Cyrl-RS"/>
              </w:rPr>
              <w:t xml:space="preserve"> дана закључења уговора.</w:t>
            </w:r>
          </w:p>
          <w:p w:rsidR="00FF7D6D" w:rsidRPr="00EE3621" w:rsidRDefault="00FF7D6D" w:rsidP="00EE3621">
            <w:pPr>
              <w:spacing w:before="120"/>
              <w:jc w:val="both"/>
              <w:outlineLvl w:val="0"/>
              <w:rPr>
                <w:rFonts w:ascii="Arial" w:eastAsia="Times New Roman" w:hAnsi="Arial" w:cs="Times New Roman"/>
                <w:lang w:val="sr-Cyrl-RS" w:eastAsia="ar-SA"/>
              </w:rPr>
            </w:pPr>
          </w:p>
        </w:tc>
      </w:tr>
      <w:tr w:rsidR="00DF261B" w:rsidRPr="005A46D7" w:rsidTr="0057554D">
        <w:trPr>
          <w:trHeight w:val="2926"/>
        </w:trPr>
        <w:tc>
          <w:tcPr>
            <w:tcW w:w="4644" w:type="dxa"/>
            <w:vAlign w:val="center"/>
          </w:tcPr>
          <w:p w:rsidR="00DF261B" w:rsidRPr="0057554D" w:rsidRDefault="00DF261B" w:rsidP="00106F2D">
            <w:pPr>
              <w:spacing w:after="0" w:line="240" w:lineRule="auto"/>
              <w:rPr>
                <w:rFonts w:ascii="Arial" w:eastAsia="Times New Roman" w:hAnsi="Arial" w:cs="Arial"/>
                <w:b/>
                <w:bCs/>
                <w:iCs/>
                <w:lang w:val="sr-Cyrl-RS"/>
              </w:rPr>
            </w:pPr>
            <w:r w:rsidRPr="0057554D">
              <w:rPr>
                <w:rFonts w:ascii="Arial" w:eastAsia="Times New Roman" w:hAnsi="Arial" w:cs="Arial"/>
                <w:b/>
                <w:bCs/>
                <w:iCs/>
                <w:lang w:val="sr-Cyrl-CS"/>
              </w:rPr>
              <w:t>ГАРАНТНИ РОК:</w:t>
            </w:r>
          </w:p>
          <w:p w:rsidR="00F4313E" w:rsidRPr="00F4313E" w:rsidRDefault="00F4313E" w:rsidP="00F4313E">
            <w:pPr>
              <w:rPr>
                <w:rFonts w:ascii="Arial" w:hAnsi="Arial" w:cs="Arial"/>
                <w:lang w:val="sr-Cyrl-CS"/>
              </w:rPr>
            </w:pPr>
            <w:r w:rsidRPr="00F4313E">
              <w:rPr>
                <w:rFonts w:ascii="Arial" w:hAnsi="Arial" w:cs="Arial"/>
                <w:lang w:val="sr-Cyrl-CS"/>
              </w:rPr>
              <w:t>12 месеци од хладног комишининга – старта пумпе, или 18 месеци од испоруке, шта год да буде раније.</w:t>
            </w:r>
          </w:p>
          <w:p w:rsidR="00DF261B" w:rsidRPr="0057554D" w:rsidRDefault="00F4313E" w:rsidP="00F4313E">
            <w:pPr>
              <w:spacing w:before="120"/>
              <w:jc w:val="both"/>
              <w:outlineLvl w:val="0"/>
              <w:rPr>
                <w:rFonts w:ascii="Arial" w:hAnsi="Arial" w:cs="Arial"/>
                <w:bCs/>
                <w:lang w:val="sr-Cyrl-RS" w:eastAsia="ar-SA"/>
              </w:rPr>
            </w:pPr>
            <w:r w:rsidRPr="00F4313E">
              <w:rPr>
                <w:rFonts w:ascii="Arial" w:hAnsi="Arial" w:cs="Arial"/>
                <w:lang w:val="sr-Cyrl-CS"/>
              </w:rPr>
              <w:t xml:space="preserve"> </w:t>
            </w:r>
            <w:r w:rsidRPr="00F4313E">
              <w:rPr>
                <w:rFonts w:ascii="Arial" w:hAnsi="Arial" w:cs="Arial"/>
                <w:lang w:val="sr-Cyrl-CS" w:eastAsia="hr-HR"/>
              </w:rPr>
              <w:t xml:space="preserve">Гаранција за добро извршење посла је успешан старт пумпе и рад на свим оптерећењима са задовољавајућим параметрима. Сви параметри пумпе – притисак, проток, температуре, вибрације, треба да буду у дозвољеним границама које је дефинисао произвођач пумпе у </w:t>
            </w:r>
            <w:r w:rsidRPr="00F4313E">
              <w:rPr>
                <w:rFonts w:ascii="Arial" w:hAnsi="Arial" w:cs="Arial"/>
                <w:lang w:val="sr-Cyrl-CS" w:eastAsia="hr-HR"/>
              </w:rPr>
              <w:lastRenderedPageBreak/>
              <w:t>упутству за рад и одржавање.</w:t>
            </w:r>
          </w:p>
        </w:tc>
        <w:tc>
          <w:tcPr>
            <w:tcW w:w="4426" w:type="dxa"/>
            <w:vAlign w:val="center"/>
          </w:tcPr>
          <w:p w:rsidR="00C52B7C" w:rsidRPr="0057554D" w:rsidRDefault="00C52B7C" w:rsidP="0057554D">
            <w:pPr>
              <w:spacing w:before="120"/>
              <w:jc w:val="both"/>
              <w:outlineLvl w:val="0"/>
              <w:rPr>
                <w:rFonts w:ascii="Arial" w:hAnsi="Arial" w:cs="Arial"/>
                <w:bCs/>
                <w:lang w:val="sr-Cyrl-RS" w:eastAsia="ar-SA"/>
              </w:rPr>
            </w:pPr>
            <w:r w:rsidRPr="0057554D">
              <w:rPr>
                <w:rFonts w:ascii="Arial" w:hAnsi="Arial" w:cs="Arial"/>
                <w:bCs/>
                <w:lang w:val="sr-Cyrl-RS" w:eastAsia="ar-SA"/>
              </w:rPr>
              <w:lastRenderedPageBreak/>
              <w:t>ГАРАНТНИ РОК:</w:t>
            </w:r>
          </w:p>
          <w:p w:rsidR="00F4313E" w:rsidRPr="00F4313E" w:rsidRDefault="00F4313E" w:rsidP="00F4313E">
            <w:pPr>
              <w:rPr>
                <w:rFonts w:ascii="Arial" w:hAnsi="Arial" w:cs="Arial"/>
                <w:lang w:val="sr-Cyrl-CS"/>
              </w:rPr>
            </w:pPr>
            <w:r>
              <w:rPr>
                <w:rFonts w:ascii="Arial" w:hAnsi="Arial" w:cs="Arial"/>
                <w:lang w:val="sr-Cyrl-CS"/>
              </w:rPr>
              <w:t>...............</w:t>
            </w:r>
            <w:r w:rsidRPr="00F4313E">
              <w:rPr>
                <w:rFonts w:ascii="Arial" w:hAnsi="Arial" w:cs="Arial"/>
                <w:lang w:val="sr-Cyrl-CS"/>
              </w:rPr>
              <w:t xml:space="preserve">месеци од хладног комишининга – старта пумпе, или </w:t>
            </w:r>
            <w:r>
              <w:rPr>
                <w:rFonts w:ascii="Arial" w:hAnsi="Arial" w:cs="Arial"/>
                <w:lang w:val="sr-Cyrl-CS"/>
              </w:rPr>
              <w:t xml:space="preserve">                   ........  </w:t>
            </w:r>
            <w:r w:rsidRPr="00F4313E">
              <w:rPr>
                <w:rFonts w:ascii="Arial" w:hAnsi="Arial" w:cs="Arial"/>
                <w:lang w:val="sr-Cyrl-CS"/>
              </w:rPr>
              <w:t>месеци од испоруке, шта год да буде раније.</w:t>
            </w:r>
          </w:p>
          <w:p w:rsidR="00DF261B" w:rsidRPr="0057554D" w:rsidRDefault="00F4313E" w:rsidP="00F4313E">
            <w:pPr>
              <w:spacing w:before="120"/>
              <w:jc w:val="both"/>
              <w:outlineLvl w:val="0"/>
              <w:rPr>
                <w:rFonts w:ascii="Arial" w:hAnsi="Arial" w:cs="Arial"/>
                <w:bCs/>
                <w:lang w:val="sr-Cyrl-RS" w:eastAsia="ar-SA"/>
              </w:rPr>
            </w:pPr>
            <w:r w:rsidRPr="00F4313E">
              <w:rPr>
                <w:rFonts w:ascii="Arial" w:hAnsi="Arial" w:cs="Arial"/>
                <w:lang w:val="sr-Cyrl-CS"/>
              </w:rPr>
              <w:t xml:space="preserve"> </w:t>
            </w:r>
            <w:r w:rsidRPr="00F4313E">
              <w:rPr>
                <w:rFonts w:ascii="Arial" w:hAnsi="Arial" w:cs="Arial"/>
                <w:lang w:val="sr-Cyrl-CS" w:eastAsia="hr-HR"/>
              </w:rPr>
              <w:t xml:space="preserve">Гаранција за добро извршење посла је успешан старт пумпе и рад на свим оптерећењима са задовољавајућим параметрима. Сви параметри пумпе – </w:t>
            </w:r>
            <w:r w:rsidRPr="00F4313E">
              <w:rPr>
                <w:rFonts w:ascii="Arial" w:hAnsi="Arial" w:cs="Arial"/>
                <w:lang w:val="sr-Cyrl-CS" w:eastAsia="hr-HR"/>
              </w:rPr>
              <w:lastRenderedPageBreak/>
              <w:t>притисак, проток, температуре, вибрације, треба да буду у дозвољеним границама које је дефинисао произвођач пумпе у упутству за рад и одржавање.</w:t>
            </w:r>
          </w:p>
        </w:tc>
      </w:tr>
      <w:tr w:rsidR="00DF261B" w:rsidRPr="005A46D7" w:rsidTr="00BD3A0E">
        <w:trPr>
          <w:trHeight w:val="820"/>
        </w:trPr>
        <w:tc>
          <w:tcPr>
            <w:tcW w:w="4644" w:type="dxa"/>
            <w:vAlign w:val="center"/>
          </w:tcPr>
          <w:p w:rsidR="001F4B29" w:rsidRPr="005A46D7" w:rsidRDefault="00DF261B" w:rsidP="00106F2D">
            <w:pPr>
              <w:spacing w:after="0" w:line="240" w:lineRule="auto"/>
              <w:rPr>
                <w:rFonts w:ascii="Arial" w:eastAsia="Times New Roman" w:hAnsi="Arial" w:cs="Arial"/>
                <w:b/>
                <w:bCs/>
                <w:iCs/>
                <w:lang w:val="sr-Cyrl-CS" w:eastAsia="hr-HR"/>
              </w:rPr>
            </w:pPr>
            <w:r w:rsidRPr="005A46D7">
              <w:rPr>
                <w:rFonts w:ascii="Arial" w:eastAsia="Times New Roman" w:hAnsi="Arial" w:cs="Arial"/>
                <w:b/>
                <w:bCs/>
                <w:iCs/>
                <w:lang w:val="sr-Cyrl-CS" w:eastAsia="hr-HR"/>
              </w:rPr>
              <w:lastRenderedPageBreak/>
              <w:t xml:space="preserve">ПАРИТЕТ: </w:t>
            </w:r>
          </w:p>
          <w:p w:rsidR="00FD1D9C" w:rsidRPr="00FD1D9C" w:rsidRDefault="00DF261B" w:rsidP="00FD1D9C">
            <w:pPr>
              <w:spacing w:after="0" w:line="240" w:lineRule="auto"/>
              <w:rPr>
                <w:rFonts w:ascii="Arial" w:eastAsia="Times New Roman" w:hAnsi="Arial" w:cs="Arial"/>
                <w:lang w:val="sr-Cyrl-CS" w:eastAsia="zh-CN"/>
              </w:rPr>
            </w:pPr>
            <w:r w:rsidRPr="005A46D7">
              <w:rPr>
                <w:rFonts w:ascii="Arial" w:eastAsia="Times New Roman" w:hAnsi="Arial" w:cs="Arial"/>
                <w:lang w:val="sr-Cyrl-CS" w:eastAsia="zh-CN"/>
              </w:rPr>
              <w:t xml:space="preserve">Понуда се даје на паритету </w:t>
            </w:r>
          </w:p>
          <w:p w:rsidR="00DF261B" w:rsidRPr="005A46D7" w:rsidRDefault="00FD1D9C" w:rsidP="00FD1D9C">
            <w:pPr>
              <w:spacing w:after="0" w:line="240" w:lineRule="auto"/>
              <w:rPr>
                <w:rFonts w:ascii="Arial" w:eastAsia="Times New Roman" w:hAnsi="Arial" w:cs="Arial"/>
                <w:b/>
                <w:bCs/>
                <w:iCs/>
                <w:lang w:val="sr-Cyrl-CS" w:eastAsia="hr-HR"/>
              </w:rPr>
            </w:pPr>
            <w:r w:rsidRPr="00FD1D9C">
              <w:rPr>
                <w:rFonts w:ascii="Arial" w:eastAsia="Times New Roman" w:hAnsi="Arial" w:cs="Arial"/>
                <w:lang w:val="sr-Cyrl-CS" w:eastAsia="zh-CN"/>
              </w:rPr>
              <w:t>DAP ТЕНТ А Incoterms 2010</w:t>
            </w:r>
          </w:p>
        </w:tc>
        <w:tc>
          <w:tcPr>
            <w:tcW w:w="4426" w:type="dxa"/>
            <w:vAlign w:val="center"/>
          </w:tcPr>
          <w:p w:rsidR="001F4B29" w:rsidRPr="005A46D7" w:rsidRDefault="001F4B29" w:rsidP="001F4B29">
            <w:pPr>
              <w:spacing w:after="0" w:line="240" w:lineRule="auto"/>
              <w:jc w:val="center"/>
              <w:rPr>
                <w:rFonts w:ascii="Arial" w:eastAsia="Times New Roman" w:hAnsi="Arial" w:cs="Arial"/>
                <w:bCs/>
                <w:iCs/>
                <w:color w:val="000000"/>
                <w:lang w:val="sr-Cyrl-CS"/>
              </w:rPr>
            </w:pPr>
          </w:p>
          <w:p w:rsidR="001F4B29" w:rsidRPr="005A46D7" w:rsidRDefault="001F4B29" w:rsidP="001F4B29">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1F4B29" w:rsidRPr="005A46D7" w:rsidRDefault="001F4B29" w:rsidP="001F4B29">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 xml:space="preserve">ДА/НЕ </w:t>
            </w:r>
          </w:p>
          <w:p w:rsidR="00DF261B" w:rsidRPr="005A46D7" w:rsidRDefault="001F4B29" w:rsidP="001F4B29">
            <w:pPr>
              <w:spacing w:after="0" w:line="240" w:lineRule="auto"/>
              <w:jc w:val="center"/>
              <w:rPr>
                <w:rFonts w:ascii="Arial" w:eastAsia="Times New Roman" w:hAnsi="Arial" w:cs="Arial"/>
                <w:lang w:val="sr-Cyrl-RS" w:eastAsia="zh-CN"/>
              </w:rPr>
            </w:pPr>
            <w:r w:rsidRPr="005A46D7">
              <w:rPr>
                <w:rFonts w:ascii="Arial" w:eastAsia="Times New Roman" w:hAnsi="Arial" w:cs="Arial"/>
                <w:bCs/>
                <w:iCs/>
                <w:color w:val="000000"/>
                <w:lang w:val="sr-Cyrl-CS"/>
              </w:rPr>
              <w:t>(заокружити)</w:t>
            </w:r>
          </w:p>
        </w:tc>
      </w:tr>
      <w:tr w:rsidR="00DF261B" w:rsidRPr="005A46D7" w:rsidTr="00BD3A0E">
        <w:trPr>
          <w:trHeight w:val="820"/>
        </w:trPr>
        <w:tc>
          <w:tcPr>
            <w:tcW w:w="4644" w:type="dxa"/>
            <w:vAlign w:val="center"/>
          </w:tcPr>
          <w:p w:rsidR="00DF261B" w:rsidRPr="005A46D7" w:rsidRDefault="00DF261B" w:rsidP="00106F2D">
            <w:pPr>
              <w:spacing w:after="0" w:line="240" w:lineRule="auto"/>
              <w:jc w:val="center"/>
              <w:rPr>
                <w:rFonts w:ascii="Arial" w:eastAsia="Times New Roman" w:hAnsi="Arial" w:cs="Arial"/>
                <w:b/>
                <w:bCs/>
                <w:iCs/>
                <w:lang w:val="sr-Cyrl-CS"/>
              </w:rPr>
            </w:pPr>
          </w:p>
          <w:p w:rsidR="00FD1D9C" w:rsidRDefault="00DF261B" w:rsidP="00106F2D">
            <w:pPr>
              <w:spacing w:after="0" w:line="240" w:lineRule="auto"/>
              <w:rPr>
                <w:rFonts w:ascii="Arial" w:eastAsia="Times New Roman" w:hAnsi="Arial" w:cs="Arial"/>
                <w:bCs/>
                <w:iCs/>
                <w:color w:val="000000"/>
              </w:rPr>
            </w:pPr>
            <w:r w:rsidRPr="005A46D7">
              <w:rPr>
                <w:rFonts w:ascii="Arial" w:eastAsia="Times New Roman" w:hAnsi="Arial" w:cs="Arial"/>
                <w:b/>
                <w:bCs/>
                <w:iCs/>
                <w:lang w:val="sr-Cyrl-CS"/>
              </w:rPr>
              <w:t>МЕСТО ИЗВРШЕЊА:</w:t>
            </w:r>
          </w:p>
          <w:p w:rsidR="00DF261B" w:rsidRPr="005A46D7" w:rsidRDefault="00FD1D9C" w:rsidP="00106F2D">
            <w:pPr>
              <w:spacing w:after="0" w:line="240" w:lineRule="auto"/>
              <w:rPr>
                <w:rFonts w:ascii="Arial" w:eastAsia="Times New Roman" w:hAnsi="Arial" w:cs="Arial"/>
                <w:b/>
                <w:bCs/>
                <w:iCs/>
                <w:lang w:val="sr-Cyrl-RS"/>
              </w:rPr>
            </w:pPr>
            <w:r w:rsidRPr="00FD1D9C">
              <w:rPr>
                <w:rFonts w:ascii="Arial" w:eastAsia="Times New Roman" w:hAnsi="Arial" w:cs="Arial"/>
                <w:bCs/>
                <w:iCs/>
                <w:color w:val="000000"/>
                <w:lang w:val="sr-Cyrl-RS"/>
              </w:rPr>
              <w:t xml:space="preserve">Место извршења </w:t>
            </w:r>
            <w:r w:rsidR="00B538A0">
              <w:rPr>
                <w:rFonts w:ascii="Arial" w:eastAsia="Times New Roman" w:hAnsi="Arial" w:cs="Arial"/>
                <w:bCs/>
                <w:iCs/>
                <w:color w:val="000000"/>
                <w:lang w:val="sr-Cyrl-RS"/>
              </w:rPr>
              <w:t>услуга</w:t>
            </w:r>
            <w:r w:rsidRPr="00FD1D9C">
              <w:rPr>
                <w:rFonts w:ascii="Arial" w:eastAsia="Times New Roman" w:hAnsi="Arial" w:cs="Arial"/>
                <w:bCs/>
                <w:iCs/>
                <w:color w:val="000000"/>
                <w:lang w:val="sr-Cyrl-RS"/>
              </w:rPr>
              <w:t>: сервисни центар Понуђача.</w:t>
            </w:r>
          </w:p>
        </w:tc>
        <w:tc>
          <w:tcPr>
            <w:tcW w:w="4426" w:type="dxa"/>
            <w:vAlign w:val="center"/>
          </w:tcPr>
          <w:p w:rsidR="00DF261B" w:rsidRPr="005A46D7"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Сагласан за захтевом наручиоца</w:t>
            </w:r>
          </w:p>
          <w:p w:rsidR="001F4B29" w:rsidRPr="005A46D7" w:rsidRDefault="00DF261B" w:rsidP="00106F2D">
            <w:pPr>
              <w:spacing w:after="0" w:line="240" w:lineRule="auto"/>
              <w:jc w:val="center"/>
              <w:rPr>
                <w:rFonts w:ascii="Arial" w:eastAsia="Times New Roman" w:hAnsi="Arial" w:cs="Arial"/>
                <w:bCs/>
                <w:iCs/>
                <w:color w:val="000000"/>
                <w:lang w:val="sr-Cyrl-CS"/>
              </w:rPr>
            </w:pPr>
            <w:r w:rsidRPr="005A46D7">
              <w:rPr>
                <w:rFonts w:ascii="Arial" w:eastAsia="Times New Roman" w:hAnsi="Arial" w:cs="Arial"/>
                <w:bCs/>
                <w:iCs/>
                <w:color w:val="000000"/>
                <w:lang w:val="sr-Cyrl-CS"/>
              </w:rPr>
              <w:t>ДА/НЕ</w:t>
            </w:r>
          </w:p>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Cs/>
                <w:iCs/>
                <w:color w:val="000000"/>
                <w:lang w:val="sr-Cyrl-CS"/>
              </w:rPr>
              <w:t xml:space="preserve"> (заокружити)</w:t>
            </w:r>
          </w:p>
        </w:tc>
      </w:tr>
      <w:tr w:rsidR="00DF261B" w:rsidRPr="005A46D7" w:rsidTr="00BD3A0E">
        <w:trPr>
          <w:trHeight w:val="802"/>
        </w:trPr>
        <w:tc>
          <w:tcPr>
            <w:tcW w:w="4644" w:type="dxa"/>
            <w:vAlign w:val="center"/>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rPr>
                <w:rFonts w:ascii="Arial" w:eastAsia="Times New Roman" w:hAnsi="Arial" w:cs="Arial"/>
                <w:b/>
                <w:bCs/>
                <w:iCs/>
                <w:lang w:val="sr-Cyrl-RS"/>
              </w:rPr>
            </w:pPr>
            <w:r w:rsidRPr="005A46D7">
              <w:rPr>
                <w:rFonts w:ascii="Arial" w:eastAsia="Times New Roman" w:hAnsi="Arial" w:cs="Arial"/>
                <w:b/>
                <w:bCs/>
                <w:iCs/>
                <w:lang w:val="sr-Cyrl-CS"/>
              </w:rPr>
              <w:t>РОК ВАЖЕЊА ПОНУДЕ:</w:t>
            </w:r>
          </w:p>
          <w:p w:rsidR="00DF261B" w:rsidRPr="005A46D7" w:rsidRDefault="00DF261B" w:rsidP="00106F2D">
            <w:pPr>
              <w:spacing w:after="0" w:line="240" w:lineRule="auto"/>
              <w:rPr>
                <w:rFonts w:ascii="Arial" w:eastAsia="Times New Roman" w:hAnsi="Arial" w:cs="Arial"/>
                <w:b/>
                <w:bCs/>
                <w:iCs/>
                <w:lang w:val="sr-Cyrl-CS"/>
              </w:rPr>
            </w:pPr>
            <w:r w:rsidRPr="005A46D7">
              <w:rPr>
                <w:rFonts w:ascii="Arial" w:eastAsia="Times New Roman" w:hAnsi="Arial" w:cs="Arial"/>
                <w:bCs/>
                <w:iCs/>
                <w:lang w:val="sr-Cyrl-CS"/>
              </w:rPr>
              <w:t>не може бити краћ</w:t>
            </w:r>
            <w:r w:rsidRPr="005A46D7">
              <w:rPr>
                <w:rFonts w:ascii="Arial" w:eastAsia="Times New Roman" w:hAnsi="Arial" w:cs="Arial"/>
                <w:bCs/>
                <w:iCs/>
                <w:lang w:val="en-US"/>
              </w:rPr>
              <w:t>и</w:t>
            </w:r>
            <w:r w:rsidRPr="005A46D7">
              <w:rPr>
                <w:rFonts w:ascii="Arial" w:eastAsia="Times New Roman" w:hAnsi="Arial" w:cs="Arial"/>
                <w:bCs/>
                <w:iCs/>
                <w:lang w:val="sr-Cyrl-CS"/>
              </w:rPr>
              <w:t xml:space="preserve"> од </w:t>
            </w:r>
            <w:r w:rsidRPr="005A46D7">
              <w:rPr>
                <w:rFonts w:ascii="Arial" w:eastAsia="Times New Roman" w:hAnsi="Arial" w:cs="Arial"/>
                <w:bCs/>
                <w:iCs/>
                <w:color w:val="000000"/>
                <w:lang w:val="sr-Cyrl-CS"/>
              </w:rPr>
              <w:t>60</w:t>
            </w:r>
            <w:r w:rsidRPr="005A46D7">
              <w:rPr>
                <w:rFonts w:ascii="Arial" w:eastAsia="Times New Roman" w:hAnsi="Arial" w:cs="Arial"/>
                <w:bCs/>
                <w:iCs/>
                <w:lang w:val="sr-Cyrl-CS"/>
              </w:rPr>
              <w:t xml:space="preserve"> дана од дана отварања понуда</w:t>
            </w:r>
          </w:p>
        </w:tc>
        <w:tc>
          <w:tcPr>
            <w:tcW w:w="4426" w:type="dxa"/>
            <w:vAlign w:val="center"/>
          </w:tcPr>
          <w:p w:rsidR="00DF261B" w:rsidRPr="005A46D7" w:rsidRDefault="00DF261B" w:rsidP="00106F2D">
            <w:pPr>
              <w:spacing w:after="0" w:line="240" w:lineRule="auto"/>
              <w:jc w:val="center"/>
              <w:rPr>
                <w:rFonts w:ascii="Arial" w:eastAsia="Times New Roman" w:hAnsi="Arial" w:cs="Arial"/>
                <w:b/>
                <w:bCs/>
                <w:iCs/>
                <w:lang w:val="sr-Cyrl-CS"/>
              </w:rPr>
            </w:pPr>
          </w:p>
          <w:p w:rsidR="00DF261B" w:rsidRPr="005A46D7" w:rsidRDefault="00DF261B" w:rsidP="00106F2D">
            <w:pPr>
              <w:spacing w:after="0" w:line="240" w:lineRule="auto"/>
              <w:jc w:val="center"/>
              <w:rPr>
                <w:rFonts w:ascii="Arial" w:eastAsia="Times New Roman" w:hAnsi="Arial" w:cs="Arial"/>
                <w:b/>
                <w:bCs/>
                <w:iCs/>
                <w:lang w:val="sr-Cyrl-CS"/>
              </w:rPr>
            </w:pPr>
            <w:r w:rsidRPr="005A46D7">
              <w:rPr>
                <w:rFonts w:ascii="Arial" w:eastAsia="Times New Roman" w:hAnsi="Arial" w:cs="Arial"/>
                <w:bCs/>
                <w:iCs/>
                <w:lang w:val="sr-Cyrl-CS"/>
              </w:rPr>
              <w:t>_____ дана од дана отварања понуда</w:t>
            </w:r>
          </w:p>
        </w:tc>
      </w:tr>
      <w:tr w:rsidR="00DF261B" w:rsidRPr="005A46D7" w:rsidTr="00BD3A0E">
        <w:trPr>
          <w:trHeight w:val="762"/>
        </w:trPr>
        <w:tc>
          <w:tcPr>
            <w:tcW w:w="9070" w:type="dxa"/>
            <w:gridSpan w:val="2"/>
          </w:tcPr>
          <w:p w:rsidR="00DF261B" w:rsidRPr="005A46D7" w:rsidRDefault="00DF261B" w:rsidP="00106F2D">
            <w:pPr>
              <w:spacing w:after="0" w:line="240" w:lineRule="auto"/>
              <w:jc w:val="both"/>
              <w:rPr>
                <w:rFonts w:ascii="Arial" w:eastAsia="Times New Roman" w:hAnsi="Arial" w:cs="Arial"/>
                <w:bCs/>
                <w:iCs/>
                <w:lang w:val="sr-Cyrl-CS"/>
              </w:rPr>
            </w:pPr>
            <w:r w:rsidRPr="005A46D7">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F261B" w:rsidRPr="005A46D7" w:rsidRDefault="00DF261B" w:rsidP="00DF261B">
      <w:pPr>
        <w:spacing w:after="0" w:line="240" w:lineRule="auto"/>
        <w:jc w:val="both"/>
        <w:rPr>
          <w:rFonts w:ascii="Arial" w:eastAsia="Times New Roman" w:hAnsi="Arial" w:cs="Arial"/>
          <w:b/>
          <w:bCs/>
          <w:iCs/>
          <w:lang w:val="sr-Cyrl-CS"/>
        </w:rPr>
      </w:pPr>
    </w:p>
    <w:p w:rsidR="00DF261B" w:rsidRPr="005A46D7" w:rsidRDefault="00DF261B" w:rsidP="00DF261B">
      <w:pPr>
        <w:spacing w:after="0" w:line="240" w:lineRule="auto"/>
        <w:jc w:val="both"/>
        <w:rPr>
          <w:rFonts w:ascii="Arial" w:eastAsia="Times New Roman" w:hAnsi="Arial" w:cs="Arial"/>
          <w:b/>
          <w:bCs/>
          <w:iCs/>
          <w:lang w:val="sr-Cyrl-RS"/>
        </w:rPr>
      </w:pPr>
    </w:p>
    <w:p w:rsidR="00DF261B" w:rsidRPr="005A46D7" w:rsidRDefault="00DF261B" w:rsidP="00DF261B">
      <w:pPr>
        <w:spacing w:after="0" w:line="240" w:lineRule="auto"/>
        <w:jc w:val="both"/>
        <w:rPr>
          <w:rFonts w:ascii="Arial" w:eastAsia="TimesNewRomanPSMT" w:hAnsi="Arial" w:cs="Arial"/>
          <w:bCs/>
          <w:lang w:val="sr-Cyrl-CS"/>
        </w:rPr>
      </w:pPr>
      <w:r w:rsidRPr="005A46D7">
        <w:rPr>
          <w:rFonts w:ascii="Arial" w:eastAsia="TimesNewRomanPSMT" w:hAnsi="Arial" w:cs="Arial"/>
          <w:bCs/>
          <w:lang w:val="en-US"/>
        </w:rPr>
        <w:t xml:space="preserve">Датум </w:t>
      </w:r>
      <w:r w:rsidRPr="005A46D7">
        <w:rPr>
          <w:rFonts w:ascii="Arial" w:eastAsia="TimesNewRomanPSMT" w:hAnsi="Arial" w:cs="Arial"/>
          <w:bCs/>
          <w:lang w:val="en-US"/>
        </w:rPr>
        <w:tab/>
      </w:r>
      <w:r w:rsidRPr="005A46D7">
        <w:rPr>
          <w:rFonts w:ascii="Arial" w:eastAsia="TimesNewRomanPSMT" w:hAnsi="Arial" w:cs="Arial"/>
          <w:bCs/>
          <w:lang w:val="en-US"/>
        </w:rPr>
        <w:tab/>
      </w:r>
      <w:r w:rsidRPr="005A46D7">
        <w:rPr>
          <w:rFonts w:ascii="Arial" w:eastAsia="TimesNewRomanPSMT" w:hAnsi="Arial" w:cs="Arial"/>
          <w:bCs/>
          <w:lang w:val="en-US"/>
        </w:rPr>
        <w:tab/>
      </w:r>
      <w:r w:rsidRPr="005A46D7">
        <w:rPr>
          <w:rFonts w:ascii="Arial" w:eastAsia="TimesNewRomanPSMT" w:hAnsi="Arial" w:cs="Arial"/>
          <w:bCs/>
          <w:lang w:val="en-US"/>
        </w:rPr>
        <w:tab/>
        <w:t>Понуђач</w:t>
      </w:r>
    </w:p>
    <w:p w:rsidR="00DF261B" w:rsidRPr="005A46D7" w:rsidRDefault="00DF261B" w:rsidP="00DF261B">
      <w:pPr>
        <w:spacing w:after="0" w:line="240" w:lineRule="auto"/>
        <w:jc w:val="both"/>
        <w:rPr>
          <w:rFonts w:ascii="Arial" w:eastAsia="TimesNewRomanPS-BoldMT" w:hAnsi="Arial" w:cs="Arial"/>
          <w:b/>
          <w:bCs/>
          <w:iCs/>
          <w:lang w:val="sr-Cyrl-CS"/>
        </w:rPr>
      </w:pPr>
      <w:r w:rsidRPr="005A46D7">
        <w:rPr>
          <w:rFonts w:ascii="Arial" w:eastAsia="TimesNewRomanPS-BoldMT" w:hAnsi="Arial" w:cs="Arial"/>
          <w:b/>
          <w:bCs/>
          <w:iCs/>
          <w:lang w:val="en-US"/>
        </w:rPr>
        <w:t>________________________</w:t>
      </w:r>
      <w:r w:rsidRPr="005A46D7">
        <w:rPr>
          <w:rFonts w:ascii="Arial" w:eastAsia="TimesNewRomanPS-BoldMT" w:hAnsi="Arial" w:cs="Arial"/>
          <w:b/>
          <w:bCs/>
          <w:iCs/>
          <w:lang w:val="sr-Cyrl-CS"/>
        </w:rPr>
        <w:t xml:space="preserve">        М.П.</w:t>
      </w:r>
      <w:r w:rsidRPr="005A46D7">
        <w:rPr>
          <w:rFonts w:ascii="Arial" w:eastAsia="TimesNewRomanPS-BoldMT" w:hAnsi="Arial" w:cs="Arial"/>
          <w:b/>
          <w:bCs/>
          <w:iCs/>
          <w:lang w:val="en-US"/>
        </w:rPr>
        <w:tab/>
      </w:r>
      <w:r w:rsidRPr="005A46D7">
        <w:rPr>
          <w:rFonts w:ascii="Arial" w:eastAsia="TimesNewRomanPS-BoldMT" w:hAnsi="Arial" w:cs="Arial"/>
          <w:b/>
          <w:bCs/>
          <w:iCs/>
          <w:lang w:val="sr-Cyrl-CS"/>
        </w:rPr>
        <w:t xml:space="preserve">_____________________                                      </w:t>
      </w:r>
    </w:p>
    <w:p w:rsidR="00DF261B" w:rsidRPr="005A46D7" w:rsidRDefault="00DF261B" w:rsidP="00DF261B">
      <w:pPr>
        <w:spacing w:after="0" w:line="240" w:lineRule="auto"/>
        <w:jc w:val="both"/>
        <w:rPr>
          <w:rFonts w:ascii="Arial" w:eastAsia="Times New Roman" w:hAnsi="Arial" w:cs="Arial"/>
          <w:b/>
          <w:bCs/>
          <w:iCs/>
          <w:u w:val="single"/>
          <w:lang w:val="sr-Cyrl-RS"/>
        </w:rPr>
      </w:pPr>
    </w:p>
    <w:p w:rsidR="00DF261B" w:rsidRPr="005A46D7" w:rsidRDefault="00DF261B" w:rsidP="00DF261B">
      <w:pPr>
        <w:spacing w:after="0" w:line="240" w:lineRule="auto"/>
        <w:jc w:val="both"/>
        <w:rPr>
          <w:rFonts w:ascii="Arial" w:eastAsia="Times New Roman" w:hAnsi="Arial" w:cs="Arial"/>
          <w:b/>
          <w:bCs/>
          <w:iCs/>
          <w:u w:val="single"/>
          <w:lang w:val="en-US"/>
        </w:rPr>
      </w:pPr>
      <w:r w:rsidRPr="005A46D7">
        <w:rPr>
          <w:rFonts w:ascii="Arial" w:eastAsia="Times New Roman" w:hAnsi="Arial" w:cs="Arial"/>
          <w:b/>
          <w:bCs/>
          <w:iCs/>
          <w:u w:val="single"/>
          <w:lang w:val="en-US"/>
        </w:rPr>
        <w:t>Напомене:</w:t>
      </w:r>
    </w:p>
    <w:p w:rsidR="00DF261B" w:rsidRPr="005A46D7" w:rsidRDefault="00DF261B" w:rsidP="00DF261B">
      <w:pPr>
        <w:autoSpaceDE w:val="0"/>
        <w:autoSpaceDN w:val="0"/>
        <w:adjustRightInd w:val="0"/>
        <w:spacing w:before="120" w:after="0" w:line="240" w:lineRule="auto"/>
        <w:jc w:val="both"/>
        <w:rPr>
          <w:rFonts w:ascii="Arial" w:eastAsia="TimesNewRomanPS-BoldMT" w:hAnsi="Arial" w:cs="Arial"/>
          <w:bCs/>
          <w:iCs/>
          <w:lang w:val="sr-Cyrl-RS"/>
        </w:rPr>
      </w:pPr>
      <w:r w:rsidRPr="005A46D7">
        <w:rPr>
          <w:rFonts w:ascii="Arial" w:eastAsia="TimesNewRomanPS-BoldMT" w:hAnsi="Arial" w:cs="Arial"/>
          <w:bCs/>
          <w:iCs/>
          <w:lang w:val="en-US"/>
        </w:rPr>
        <w:t>-  Понуђач је обавезан да у обрасцу понуде попуни све комерцијалне услове (сва празна поља).</w:t>
      </w:r>
      <w:r w:rsidRPr="005A46D7">
        <w:rPr>
          <w:rFonts w:ascii="Arial" w:eastAsia="TimesNewRomanPS-BoldMT" w:hAnsi="Arial" w:cs="Arial"/>
          <w:bCs/>
          <w:iCs/>
          <w:lang w:val="en-US"/>
        </w:rPr>
        <w:tab/>
      </w:r>
      <w:r w:rsidRPr="005A46D7">
        <w:rPr>
          <w:rFonts w:ascii="Arial" w:eastAsia="TimesNewRomanPS-BoldMT" w:hAnsi="Arial" w:cs="Arial"/>
          <w:bCs/>
          <w:iCs/>
          <w:lang w:val="en-US"/>
        </w:rPr>
        <w:tab/>
      </w:r>
    </w:p>
    <w:p w:rsidR="00BD3A0E" w:rsidRPr="005A46D7" w:rsidRDefault="00BD3A0E">
      <w:pPr>
        <w:rPr>
          <w:rFonts w:ascii="Arial" w:eastAsia="TimesNewRomanPS-BoldMT" w:hAnsi="Arial" w:cs="Arial"/>
          <w:b/>
          <w:bCs/>
          <w:iCs/>
          <w:u w:val="single"/>
          <w:lang w:val="sr-Cyrl-CS"/>
        </w:rPr>
      </w:pPr>
      <w:r w:rsidRPr="005A46D7">
        <w:rPr>
          <w:rFonts w:ascii="Arial" w:eastAsia="TimesNewRomanPS-BoldMT" w:hAnsi="Arial" w:cs="Arial"/>
          <w:b/>
          <w:bCs/>
          <w:iCs/>
          <w:u w:val="single"/>
          <w:lang w:val="sr-Cyrl-CS"/>
        </w:rPr>
        <w:br w:type="page"/>
      </w:r>
    </w:p>
    <w:p w:rsidR="00DF261B" w:rsidRPr="005A46D7" w:rsidRDefault="00DF261B" w:rsidP="00DF261B">
      <w:pPr>
        <w:autoSpaceDE w:val="0"/>
        <w:autoSpaceDN w:val="0"/>
        <w:adjustRightInd w:val="0"/>
        <w:spacing w:after="0" w:line="240" w:lineRule="auto"/>
        <w:jc w:val="both"/>
        <w:rPr>
          <w:rFonts w:ascii="Arial" w:eastAsia="TimesNewRomanPS-BoldMT" w:hAnsi="Arial" w:cs="Arial"/>
          <w:bCs/>
          <w:iCs/>
          <w:lang w:val="en-US"/>
        </w:rPr>
      </w:pPr>
      <w:r w:rsidRPr="005A46D7">
        <w:rPr>
          <w:rFonts w:ascii="Arial" w:eastAsia="TimesNewRomanPS-BoldMT" w:hAnsi="Arial" w:cs="Arial"/>
          <w:bCs/>
          <w:iCs/>
          <w:lang w:val="en-US"/>
        </w:rPr>
        <w:lastRenderedPageBreak/>
        <w:tab/>
      </w:r>
    </w:p>
    <w:p w:rsidR="00DF261B" w:rsidRPr="005A46D7" w:rsidRDefault="00DF261B" w:rsidP="00DF261B">
      <w:pPr>
        <w:spacing w:after="0" w:line="240" w:lineRule="auto"/>
        <w:jc w:val="right"/>
        <w:outlineLvl w:val="1"/>
        <w:rPr>
          <w:rFonts w:ascii="Arial" w:eastAsia="Times New Roman" w:hAnsi="Arial" w:cs="Arial"/>
          <w:b/>
          <w:lang w:val="en-US"/>
        </w:rPr>
      </w:pPr>
      <w:bookmarkStart w:id="35" w:name="_Toc442559925"/>
      <w:r w:rsidRPr="005A46D7">
        <w:rPr>
          <w:rFonts w:ascii="Arial" w:eastAsia="Times New Roman" w:hAnsi="Arial" w:cs="Arial"/>
          <w:b/>
          <w:lang w:val="en-US"/>
        </w:rPr>
        <w:t xml:space="preserve">ОБРАЗАЦ </w:t>
      </w:r>
      <w:r w:rsidRPr="005A46D7">
        <w:rPr>
          <w:rFonts w:ascii="Arial" w:eastAsia="Times New Roman" w:hAnsi="Arial" w:cs="Arial"/>
          <w:b/>
          <w:lang w:val="sr-Cyrl-RS"/>
        </w:rPr>
        <w:t>2</w:t>
      </w:r>
      <w:r w:rsidRPr="005A46D7">
        <w:rPr>
          <w:rFonts w:ascii="Arial" w:eastAsia="Times New Roman" w:hAnsi="Arial" w:cs="Arial"/>
          <w:b/>
          <w:lang w:val="en-US"/>
        </w:rPr>
        <w:t>.</w:t>
      </w:r>
      <w:bookmarkEnd w:id="35"/>
    </w:p>
    <w:p w:rsidR="00DF261B" w:rsidRPr="00C1757D" w:rsidRDefault="00DF261B" w:rsidP="00C1757D">
      <w:pPr>
        <w:spacing w:after="0" w:line="240" w:lineRule="auto"/>
        <w:jc w:val="center"/>
        <w:rPr>
          <w:rFonts w:ascii="Arial" w:eastAsia="Times New Roman" w:hAnsi="Arial" w:cs="Arial"/>
          <w:b/>
          <w:lang w:val="sr-Cyrl-RS"/>
        </w:rPr>
      </w:pPr>
      <w:r w:rsidRPr="005A46D7">
        <w:rPr>
          <w:rFonts w:ascii="Arial" w:eastAsia="Times New Roman" w:hAnsi="Arial" w:cs="Arial"/>
          <w:b/>
          <w:lang w:val="en-US"/>
        </w:rPr>
        <w:t>ОБРАЗАЦ СТРУКТУРЕ ЦЕНЕ</w:t>
      </w:r>
    </w:p>
    <w:p w:rsidR="00DF261B" w:rsidRPr="005A46D7" w:rsidRDefault="00DF261B" w:rsidP="00DF261B">
      <w:pPr>
        <w:spacing w:after="0" w:line="240" w:lineRule="auto"/>
        <w:jc w:val="center"/>
        <w:rPr>
          <w:rFonts w:ascii="Arial" w:eastAsia="Times New Roman" w:hAnsi="Arial" w:cs="Arial"/>
          <w:b/>
          <w:lang w:val="sr-Cyrl-RS" w:eastAsia="hr-HR"/>
        </w:rPr>
      </w:pPr>
      <w:r w:rsidRPr="005A46D7">
        <w:rPr>
          <w:rFonts w:ascii="Arial" w:eastAsia="Times New Roman" w:hAnsi="Arial" w:cs="Arial"/>
          <w:b/>
          <w:lang w:val="sr-Cyrl-CS" w:eastAsia="hr-HR"/>
        </w:rPr>
        <w:t>За понуду бр._____________ од______________201</w:t>
      </w:r>
      <w:r w:rsidR="006A097E">
        <w:rPr>
          <w:rFonts w:ascii="Arial" w:eastAsia="Times New Roman" w:hAnsi="Arial" w:cs="Arial"/>
          <w:b/>
          <w:lang w:val="sr-Cyrl-CS" w:eastAsia="hr-HR"/>
        </w:rPr>
        <w:t>8</w:t>
      </w:r>
      <w:r w:rsidRPr="005A46D7">
        <w:rPr>
          <w:rFonts w:ascii="Arial" w:eastAsia="Times New Roman" w:hAnsi="Arial" w:cs="Arial"/>
          <w:b/>
          <w:lang w:val="sr-Cyrl-CS" w:eastAsia="hr-HR"/>
        </w:rPr>
        <w:t>г</w:t>
      </w:r>
      <w:r w:rsidRPr="005A46D7">
        <w:rPr>
          <w:rFonts w:ascii="Arial" w:eastAsia="Times New Roman" w:hAnsi="Arial" w:cs="Arial"/>
          <w:b/>
          <w:lang w:val="sr-Cyrl-RS" w:eastAsia="hr-HR"/>
        </w:rPr>
        <w:t>од.</w:t>
      </w:r>
    </w:p>
    <w:p w:rsidR="00DF261B" w:rsidRPr="005A46D7" w:rsidRDefault="00DF261B" w:rsidP="00DF261B">
      <w:pPr>
        <w:spacing w:after="0"/>
        <w:jc w:val="both"/>
        <w:rPr>
          <w:rFonts w:ascii="Arial" w:eastAsia="Calibri" w:hAnsi="Arial" w:cs="Arial"/>
          <w:bCs/>
        </w:rPr>
      </w:pPr>
    </w:p>
    <w:p w:rsidR="00B848BB" w:rsidRPr="00C1757D" w:rsidRDefault="00DF261B" w:rsidP="00DF261B">
      <w:pPr>
        <w:spacing w:after="0" w:line="240" w:lineRule="auto"/>
        <w:rPr>
          <w:rFonts w:ascii="Arial" w:eastAsia="Times New Roman" w:hAnsi="Arial" w:cs="Arial"/>
          <w:b/>
          <w:lang w:val="sr-Cyrl-RS" w:eastAsia="hr-HR"/>
        </w:rPr>
      </w:pPr>
      <w:r w:rsidRPr="005A46D7">
        <w:rPr>
          <w:rFonts w:ascii="Arial" w:eastAsia="Times New Roman" w:hAnsi="Arial" w:cs="Arial"/>
          <w:b/>
          <w:bCs/>
          <w:lang w:val="sr-Cyrl-RS" w:eastAsia="hr-HR"/>
        </w:rPr>
        <w:t>(I део)</w:t>
      </w:r>
    </w:p>
    <w:tbl>
      <w:tblPr>
        <w:tblStyle w:val="TableGrid"/>
        <w:tblW w:w="10207" w:type="dxa"/>
        <w:tblInd w:w="-318" w:type="dxa"/>
        <w:tblLayout w:type="fixed"/>
        <w:tblLook w:val="04A0" w:firstRow="1" w:lastRow="0" w:firstColumn="1" w:lastColumn="0" w:noHBand="0" w:noVBand="1"/>
      </w:tblPr>
      <w:tblGrid>
        <w:gridCol w:w="866"/>
        <w:gridCol w:w="12"/>
        <w:gridCol w:w="2809"/>
        <w:gridCol w:w="850"/>
        <w:gridCol w:w="1134"/>
        <w:gridCol w:w="1134"/>
        <w:gridCol w:w="1134"/>
        <w:gridCol w:w="1134"/>
        <w:gridCol w:w="1134"/>
      </w:tblGrid>
      <w:tr w:rsidR="00B848BB" w:rsidRPr="009676A0" w:rsidTr="00C1757D">
        <w:trPr>
          <w:trHeight w:val="301"/>
        </w:trPr>
        <w:tc>
          <w:tcPr>
            <w:tcW w:w="878" w:type="dxa"/>
            <w:gridSpan w:val="2"/>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B848BB">
              <w:rPr>
                <w:rFonts w:ascii="Arial" w:hAnsi="Arial" w:cs="Arial"/>
                <w:lang w:val="sr-Cyrl-RS" w:eastAsia="hr-HR"/>
              </w:rPr>
              <w:t>Ред</w:t>
            </w:r>
            <w:r w:rsidRPr="005A46D7">
              <w:rPr>
                <w:rFonts w:ascii="Arial" w:hAnsi="Arial" w:cs="Arial"/>
                <w:lang w:val="sr-Cyrl-RS" w:eastAsia="hr-HR"/>
              </w:rPr>
              <w:t>.</w:t>
            </w:r>
            <w:r w:rsidRPr="00B848BB">
              <w:rPr>
                <w:rFonts w:ascii="Arial" w:hAnsi="Arial" w:cs="Arial"/>
                <w:lang w:val="sr-Cyrl-RS" w:eastAsia="hr-HR"/>
              </w:rPr>
              <w:t>бр</w:t>
            </w:r>
          </w:p>
        </w:tc>
        <w:tc>
          <w:tcPr>
            <w:tcW w:w="2809" w:type="dxa"/>
            <w:shd w:val="clear" w:color="auto" w:fill="D9D9D9" w:themeFill="background1" w:themeFillShade="D9"/>
            <w:vAlign w:val="center"/>
          </w:tcPr>
          <w:p w:rsidR="00B848BB" w:rsidRPr="00B848BB" w:rsidRDefault="00B848BB" w:rsidP="00B848BB">
            <w:pPr>
              <w:jc w:val="center"/>
              <w:rPr>
                <w:rFonts w:ascii="Arial" w:hAnsi="Arial" w:cs="Arial"/>
                <w:lang w:val="sr-Cyrl-RS" w:eastAsia="hr-HR"/>
              </w:rPr>
            </w:pPr>
            <w:r w:rsidRPr="005A46D7">
              <w:rPr>
                <w:rFonts w:ascii="Arial" w:hAnsi="Arial" w:cs="Arial"/>
                <w:lang w:val="sr-Cyrl-RS" w:eastAsia="hr-HR"/>
              </w:rPr>
              <w:t>Назив артикла/предмер радова</w:t>
            </w:r>
          </w:p>
        </w:tc>
        <w:tc>
          <w:tcPr>
            <w:tcW w:w="850" w:type="dxa"/>
            <w:shd w:val="clear" w:color="auto" w:fill="D9D9D9" w:themeFill="background1" w:themeFillShade="D9"/>
            <w:tcMar>
              <w:left w:w="28" w:type="dxa"/>
              <w:right w:w="28" w:type="dxa"/>
            </w:tcMar>
          </w:tcPr>
          <w:p w:rsidR="00B848BB" w:rsidRDefault="00B848BB" w:rsidP="00B848BB">
            <w:pPr>
              <w:jc w:val="center"/>
              <w:rPr>
                <w:rFonts w:ascii="Arial" w:hAnsi="Arial" w:cs="Arial"/>
                <w:lang w:val="sr-Cyrl-RS" w:eastAsia="hr-HR"/>
              </w:rPr>
            </w:pPr>
          </w:p>
          <w:p w:rsidR="00B848BB" w:rsidRPr="005A46D7" w:rsidRDefault="00B848BB" w:rsidP="00B848BB">
            <w:pPr>
              <w:jc w:val="center"/>
              <w:rPr>
                <w:rFonts w:ascii="Arial" w:hAnsi="Arial" w:cs="Arial"/>
                <w:lang w:val="sr-Cyrl-RS" w:eastAsia="hr-HR"/>
              </w:rPr>
            </w:pPr>
            <w:r>
              <w:rPr>
                <w:rFonts w:ascii="Arial" w:hAnsi="Arial" w:cs="Arial"/>
                <w:lang w:val="sr-Cyrl-RS" w:eastAsia="hr-HR"/>
              </w:rPr>
              <w:t>Јединмере</w:t>
            </w:r>
          </w:p>
        </w:tc>
        <w:tc>
          <w:tcPr>
            <w:tcW w:w="1134" w:type="dxa"/>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Количина</w:t>
            </w:r>
          </w:p>
          <w:p w:rsidR="00B848BB" w:rsidRPr="005A46D7" w:rsidRDefault="00B848BB" w:rsidP="00B848BB">
            <w:pPr>
              <w:jc w:val="center"/>
              <w:rPr>
                <w:rFonts w:ascii="Arial" w:hAnsi="Arial" w:cs="Arial"/>
                <w:lang w:val="sr-Cyrl-RS" w:eastAsia="hr-HR"/>
              </w:rPr>
            </w:pPr>
          </w:p>
        </w:tc>
        <w:tc>
          <w:tcPr>
            <w:tcW w:w="1134" w:type="dxa"/>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ЈЕДИНИЧНА ЦЕНА без ПДВ</w:t>
            </w:r>
          </w:p>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(евро)</w:t>
            </w:r>
          </w:p>
        </w:tc>
        <w:tc>
          <w:tcPr>
            <w:tcW w:w="1134" w:type="dxa"/>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ЈЕДИНИЧНА ЦЕНА са</w:t>
            </w:r>
            <w:r w:rsidR="006316BC">
              <w:rPr>
                <w:rFonts w:ascii="Arial" w:hAnsi="Arial" w:cs="Arial"/>
                <w:lang w:val="sr-Cyrl-RS" w:eastAsia="hr-HR"/>
              </w:rPr>
              <w:t xml:space="preserve"> </w:t>
            </w:r>
            <w:r w:rsidRPr="005A46D7">
              <w:rPr>
                <w:rFonts w:ascii="Arial" w:hAnsi="Arial" w:cs="Arial"/>
                <w:lang w:val="sr-Cyrl-RS" w:eastAsia="hr-HR"/>
              </w:rPr>
              <w:t>ПДВ</w:t>
            </w:r>
          </w:p>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(евро)</w:t>
            </w:r>
          </w:p>
        </w:tc>
        <w:tc>
          <w:tcPr>
            <w:tcW w:w="1134" w:type="dxa"/>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УКУПНА   ЦЕНА без</w:t>
            </w:r>
            <w:r w:rsidRPr="00B848BB">
              <w:rPr>
                <w:rFonts w:ascii="Arial" w:hAnsi="Arial" w:cs="Arial"/>
                <w:lang w:val="sr-Cyrl-RS" w:eastAsia="hr-HR"/>
              </w:rPr>
              <w:t xml:space="preserve"> ПДВ</w:t>
            </w:r>
          </w:p>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(евро)</w:t>
            </w:r>
          </w:p>
        </w:tc>
        <w:tc>
          <w:tcPr>
            <w:tcW w:w="1134" w:type="dxa"/>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УКУПНА ЦЕНА СА ПДВ  (евро)</w:t>
            </w:r>
          </w:p>
        </w:tc>
      </w:tr>
      <w:tr w:rsidR="00B848BB" w:rsidRPr="009676A0" w:rsidTr="00C1757D">
        <w:trPr>
          <w:trHeight w:val="301"/>
        </w:trPr>
        <w:tc>
          <w:tcPr>
            <w:tcW w:w="878" w:type="dxa"/>
            <w:gridSpan w:val="2"/>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1</w:t>
            </w:r>
          </w:p>
        </w:tc>
        <w:tc>
          <w:tcPr>
            <w:tcW w:w="2809" w:type="dxa"/>
            <w:shd w:val="clear" w:color="auto" w:fill="D9D9D9" w:themeFill="background1" w:themeFillShade="D9"/>
            <w:vAlign w:val="center"/>
          </w:tcPr>
          <w:p w:rsidR="00B848BB" w:rsidRPr="00B848BB" w:rsidRDefault="00B848BB" w:rsidP="00B848BB">
            <w:pPr>
              <w:spacing w:after="240"/>
              <w:jc w:val="center"/>
              <w:rPr>
                <w:rFonts w:ascii="Arial" w:hAnsi="Arial" w:cs="Arial"/>
                <w:lang w:val="sr-Cyrl-RS" w:eastAsia="hr-HR"/>
              </w:rPr>
            </w:pPr>
            <w:r w:rsidRPr="00B848BB">
              <w:rPr>
                <w:rFonts w:ascii="Arial" w:hAnsi="Arial" w:cs="Arial"/>
                <w:lang w:val="sr-Cyrl-RS" w:eastAsia="hr-HR"/>
              </w:rPr>
              <w:t>2</w:t>
            </w:r>
          </w:p>
        </w:tc>
        <w:tc>
          <w:tcPr>
            <w:tcW w:w="850" w:type="dxa"/>
            <w:shd w:val="clear" w:color="auto" w:fill="D9D9D9" w:themeFill="background1" w:themeFillShade="D9"/>
            <w:tcMar>
              <w:left w:w="28" w:type="dxa"/>
              <w:right w:w="28" w:type="dxa"/>
            </w:tcMar>
          </w:tcPr>
          <w:p w:rsidR="00B848BB" w:rsidRPr="005A46D7" w:rsidRDefault="00B848BB" w:rsidP="00B848BB">
            <w:pPr>
              <w:jc w:val="center"/>
              <w:rPr>
                <w:rFonts w:ascii="Arial" w:hAnsi="Arial" w:cs="Arial"/>
                <w:lang w:val="sr-Cyrl-RS" w:eastAsia="hr-HR"/>
              </w:rPr>
            </w:pPr>
          </w:p>
        </w:tc>
        <w:tc>
          <w:tcPr>
            <w:tcW w:w="1134" w:type="dxa"/>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3</w:t>
            </w:r>
          </w:p>
        </w:tc>
        <w:tc>
          <w:tcPr>
            <w:tcW w:w="1134" w:type="dxa"/>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4</w:t>
            </w:r>
          </w:p>
        </w:tc>
        <w:tc>
          <w:tcPr>
            <w:tcW w:w="1134" w:type="dxa"/>
            <w:shd w:val="clear" w:color="auto" w:fill="D9D9D9" w:themeFill="background1" w:themeFillShade="D9"/>
            <w:vAlign w:val="center"/>
          </w:tcPr>
          <w:p w:rsidR="00B848BB" w:rsidRPr="005A46D7" w:rsidRDefault="00B848BB" w:rsidP="00B848BB">
            <w:pPr>
              <w:ind w:hanging="108"/>
              <w:jc w:val="center"/>
              <w:rPr>
                <w:rFonts w:ascii="Arial" w:hAnsi="Arial" w:cs="Arial"/>
                <w:lang w:val="sr-Cyrl-RS" w:eastAsia="hr-HR"/>
              </w:rPr>
            </w:pPr>
            <w:r w:rsidRPr="005A46D7">
              <w:rPr>
                <w:rFonts w:ascii="Arial" w:hAnsi="Arial" w:cs="Arial"/>
                <w:lang w:val="sr-Cyrl-RS" w:eastAsia="hr-HR"/>
              </w:rPr>
              <w:t>5</w:t>
            </w:r>
          </w:p>
        </w:tc>
        <w:tc>
          <w:tcPr>
            <w:tcW w:w="1134" w:type="dxa"/>
            <w:shd w:val="clear" w:color="auto" w:fill="D9D9D9" w:themeFill="background1" w:themeFillShade="D9"/>
            <w:vAlign w:val="center"/>
          </w:tcPr>
          <w:p w:rsidR="00B848BB" w:rsidRPr="005A46D7" w:rsidRDefault="00B848BB" w:rsidP="00B848BB">
            <w:pPr>
              <w:ind w:hanging="108"/>
              <w:jc w:val="center"/>
              <w:rPr>
                <w:rFonts w:ascii="Arial" w:hAnsi="Arial" w:cs="Arial"/>
                <w:lang w:val="sr-Cyrl-RS" w:eastAsia="hr-HR"/>
              </w:rPr>
            </w:pPr>
            <w:r w:rsidRPr="005A46D7">
              <w:rPr>
                <w:rFonts w:ascii="Arial" w:hAnsi="Arial" w:cs="Arial"/>
                <w:lang w:val="sr-Cyrl-RS" w:eastAsia="hr-HR"/>
              </w:rPr>
              <w:t>6=(3х4)</w:t>
            </w:r>
          </w:p>
        </w:tc>
        <w:tc>
          <w:tcPr>
            <w:tcW w:w="1134" w:type="dxa"/>
            <w:shd w:val="clear" w:color="auto" w:fill="D9D9D9" w:themeFill="background1" w:themeFillShade="D9"/>
            <w:vAlign w:val="center"/>
          </w:tcPr>
          <w:p w:rsidR="00B848BB" w:rsidRPr="005A46D7" w:rsidRDefault="00B848BB" w:rsidP="00B848BB">
            <w:pPr>
              <w:jc w:val="center"/>
              <w:rPr>
                <w:rFonts w:ascii="Arial" w:hAnsi="Arial" w:cs="Arial"/>
                <w:lang w:val="sr-Cyrl-RS" w:eastAsia="hr-HR"/>
              </w:rPr>
            </w:pPr>
            <w:r w:rsidRPr="005A46D7">
              <w:rPr>
                <w:rFonts w:ascii="Arial" w:hAnsi="Arial" w:cs="Arial"/>
                <w:lang w:val="sr-Cyrl-RS" w:eastAsia="hr-HR"/>
              </w:rPr>
              <w:t>7= (3х5)</w:t>
            </w:r>
          </w:p>
        </w:tc>
      </w:tr>
      <w:tr w:rsidR="00B848BB" w:rsidRPr="009676A0" w:rsidTr="00C1757D">
        <w:trPr>
          <w:trHeight w:val="301"/>
        </w:trPr>
        <w:tc>
          <w:tcPr>
            <w:tcW w:w="878" w:type="dxa"/>
            <w:gridSpan w:val="2"/>
            <w:shd w:val="clear" w:color="auto" w:fill="D9D9D9" w:themeFill="background1" w:themeFillShade="D9"/>
          </w:tcPr>
          <w:p w:rsidR="00B848BB" w:rsidRPr="009676A0" w:rsidRDefault="00B848BB" w:rsidP="007D0C38">
            <w:pPr>
              <w:rPr>
                <w:rFonts w:ascii="Arial" w:hAnsi="Arial" w:cs="Arial"/>
                <w:b/>
                <w:color w:val="000000"/>
                <w:sz w:val="22"/>
                <w:szCs w:val="22"/>
                <w:lang w:val="sr-Cyrl-CS"/>
              </w:rPr>
            </w:pPr>
            <w:r>
              <w:rPr>
                <w:rFonts w:ascii="Arial" w:hAnsi="Arial" w:cs="Arial"/>
                <w:b/>
                <w:sz w:val="22"/>
                <w:szCs w:val="22"/>
                <w:lang w:val="sr-Cyrl-CS"/>
              </w:rPr>
              <w:t>1</w:t>
            </w:r>
          </w:p>
        </w:tc>
        <w:tc>
          <w:tcPr>
            <w:tcW w:w="9329" w:type="dxa"/>
            <w:gridSpan w:val="7"/>
            <w:shd w:val="pct10" w:color="auto" w:fill="auto"/>
          </w:tcPr>
          <w:p w:rsidR="00B848BB" w:rsidRPr="009676A0" w:rsidRDefault="00B848BB" w:rsidP="007D0C38">
            <w:pPr>
              <w:rPr>
                <w:rFonts w:ascii="Arial" w:hAnsi="Arial" w:cs="Arial"/>
                <w:b/>
                <w:color w:val="000000"/>
                <w:lang w:val="sr-Cyrl-CS"/>
              </w:rPr>
            </w:pPr>
            <w:r w:rsidRPr="009676A0">
              <w:rPr>
                <w:rFonts w:ascii="Arial" w:hAnsi="Arial" w:cs="Arial"/>
                <w:b/>
                <w:sz w:val="22"/>
                <w:szCs w:val="22"/>
                <w:lang w:val="sr-Cyrl-CS"/>
              </w:rPr>
              <w:t>РАДОВ</w:t>
            </w:r>
            <w:r>
              <w:rPr>
                <w:rFonts w:ascii="Arial" w:hAnsi="Arial" w:cs="Arial"/>
                <w:b/>
                <w:sz w:val="22"/>
                <w:szCs w:val="22"/>
                <w:lang w:val="sr-Cyrl-CS"/>
              </w:rPr>
              <w:t xml:space="preserve"> НА САНАЦИЈИ УНУТРАШЊЕГ БЛОКА</w:t>
            </w:r>
          </w:p>
        </w:tc>
      </w:tr>
      <w:tr w:rsidR="00CE724E" w:rsidRPr="009676A0" w:rsidTr="006316BC">
        <w:trPr>
          <w:trHeight w:val="468"/>
        </w:trPr>
        <w:tc>
          <w:tcPr>
            <w:tcW w:w="878" w:type="dxa"/>
            <w:gridSpan w:val="2"/>
          </w:tcPr>
          <w:p w:rsidR="00CE724E" w:rsidRPr="009676A0" w:rsidRDefault="00CE724E" w:rsidP="007D0C38">
            <w:pPr>
              <w:rPr>
                <w:rFonts w:ascii="Arial" w:hAnsi="Arial" w:cs="Arial"/>
                <w:color w:val="000000"/>
                <w:sz w:val="22"/>
                <w:szCs w:val="22"/>
                <w:lang w:val="sr-Cyrl-CS"/>
              </w:rPr>
            </w:pPr>
            <w:r w:rsidRPr="009676A0">
              <w:rPr>
                <w:rFonts w:ascii="Arial" w:hAnsi="Arial" w:cs="Arial"/>
                <w:color w:val="000000"/>
                <w:sz w:val="22"/>
                <w:szCs w:val="22"/>
                <w:lang w:val="sr-Cyrl-CS"/>
              </w:rPr>
              <w:t>1.1</w:t>
            </w:r>
          </w:p>
        </w:tc>
        <w:tc>
          <w:tcPr>
            <w:tcW w:w="2809" w:type="dxa"/>
          </w:tcPr>
          <w:p w:rsidR="00CE724E" w:rsidRPr="009676A0" w:rsidRDefault="00CE724E" w:rsidP="00436E22">
            <w:pPr>
              <w:rPr>
                <w:rFonts w:ascii="Arial" w:hAnsi="Arial" w:cs="Arial"/>
                <w:color w:val="000000"/>
                <w:sz w:val="22"/>
                <w:szCs w:val="22"/>
                <w:lang w:val="sr-Cyrl-CS"/>
              </w:rPr>
            </w:pPr>
            <w:r w:rsidRPr="009676A0">
              <w:rPr>
                <w:rFonts w:ascii="Arial" w:hAnsi="Arial" w:cs="Arial"/>
                <w:color w:val="000000"/>
                <w:sz w:val="22"/>
                <w:szCs w:val="22"/>
                <w:lang w:val="sr-Cyrl-CS"/>
              </w:rPr>
              <w:t>Демонтажа унутрашњег блока, чишћење свих делова, визуелна   контрола, димензиона контрола, израда извештаја</w:t>
            </w:r>
          </w:p>
        </w:tc>
        <w:tc>
          <w:tcPr>
            <w:tcW w:w="850" w:type="dxa"/>
            <w:vAlign w:val="center"/>
          </w:tcPr>
          <w:p w:rsidR="00CE724E" w:rsidRPr="006316BC" w:rsidRDefault="00CE724E" w:rsidP="006316BC">
            <w:pPr>
              <w:jc w:val="center"/>
              <w:rPr>
                <w:rFonts w:ascii="Arial" w:hAnsi="Arial" w:cs="Arial"/>
                <w:color w:val="000000"/>
                <w:sz w:val="22"/>
                <w:szCs w:val="22"/>
                <w:lang w:val="sr-Cyrl-CS"/>
              </w:rPr>
            </w:pPr>
            <w:r w:rsidRPr="006316BC">
              <w:rPr>
                <w:rFonts w:ascii="Arial" w:hAnsi="Arial" w:cs="Arial"/>
                <w:color w:val="000000"/>
                <w:sz w:val="22"/>
                <w:szCs w:val="22"/>
                <w:lang w:val="sr-Cyrl-CS"/>
              </w:rPr>
              <w:t>комплет</w:t>
            </w:r>
          </w:p>
        </w:tc>
        <w:tc>
          <w:tcPr>
            <w:tcW w:w="1134" w:type="dxa"/>
            <w:vAlign w:val="center"/>
          </w:tcPr>
          <w:p w:rsidR="00CE724E" w:rsidRPr="009676A0" w:rsidRDefault="00CE724E" w:rsidP="006316BC">
            <w:pPr>
              <w:jc w:val="center"/>
              <w:rPr>
                <w:rFonts w:ascii="Arial" w:hAnsi="Arial" w:cs="Arial"/>
                <w:color w:val="000000"/>
                <w:sz w:val="22"/>
                <w:szCs w:val="22"/>
                <w:lang w:val="sr-Cyrl-CS"/>
              </w:rPr>
            </w:pPr>
            <w:r>
              <w:rPr>
                <w:rFonts w:ascii="Arial" w:hAnsi="Arial" w:cs="Arial"/>
                <w:color w:val="000000"/>
                <w:sz w:val="22"/>
                <w:szCs w:val="22"/>
                <w:lang w:val="sr-Cyrl-CS"/>
              </w:rPr>
              <w:t>1</w:t>
            </w:r>
          </w:p>
        </w:tc>
        <w:tc>
          <w:tcPr>
            <w:tcW w:w="1134" w:type="dxa"/>
            <w:vAlign w:val="center"/>
          </w:tcPr>
          <w:p w:rsidR="00CE724E" w:rsidRPr="009676A0" w:rsidRDefault="00CE724E" w:rsidP="006316BC">
            <w:pPr>
              <w:jc w:val="center"/>
              <w:rPr>
                <w:rFonts w:ascii="Arial" w:hAnsi="Arial" w:cs="Arial"/>
                <w:color w:val="000000"/>
                <w:sz w:val="22"/>
                <w:szCs w:val="22"/>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r>
      <w:tr w:rsidR="00CE724E" w:rsidRPr="009676A0" w:rsidTr="006316BC">
        <w:trPr>
          <w:trHeight w:val="1533"/>
        </w:trPr>
        <w:tc>
          <w:tcPr>
            <w:tcW w:w="878" w:type="dxa"/>
            <w:gridSpan w:val="2"/>
          </w:tcPr>
          <w:p w:rsidR="00CE724E" w:rsidRPr="009676A0" w:rsidRDefault="00CE724E" w:rsidP="007D0C38">
            <w:pPr>
              <w:rPr>
                <w:rFonts w:ascii="Arial" w:hAnsi="Arial" w:cs="Arial"/>
                <w:color w:val="000000"/>
                <w:sz w:val="22"/>
                <w:szCs w:val="22"/>
                <w:lang w:val="sr-Cyrl-CS"/>
              </w:rPr>
            </w:pPr>
            <w:r w:rsidRPr="009676A0">
              <w:rPr>
                <w:rFonts w:ascii="Arial" w:hAnsi="Arial" w:cs="Arial"/>
                <w:color w:val="000000"/>
                <w:sz w:val="22"/>
                <w:szCs w:val="22"/>
                <w:lang w:val="sr-Cyrl-CS"/>
              </w:rPr>
              <w:t>1.2.</w:t>
            </w:r>
          </w:p>
        </w:tc>
        <w:tc>
          <w:tcPr>
            <w:tcW w:w="2809" w:type="dxa"/>
          </w:tcPr>
          <w:p w:rsidR="00CE724E" w:rsidRPr="009676A0" w:rsidRDefault="00CE724E" w:rsidP="00436E22">
            <w:pPr>
              <w:rPr>
                <w:rFonts w:ascii="Arial" w:hAnsi="Arial" w:cs="Arial"/>
                <w:color w:val="000000"/>
                <w:sz w:val="22"/>
                <w:szCs w:val="22"/>
                <w:lang w:val="sr-Cyrl-CS"/>
              </w:rPr>
            </w:pPr>
            <w:r w:rsidRPr="009676A0">
              <w:rPr>
                <w:rFonts w:ascii="Arial" w:hAnsi="Arial" w:cs="Arial"/>
                <w:color w:val="000000"/>
                <w:sz w:val="22"/>
                <w:szCs w:val="22"/>
                <w:lang w:val="sr-Cyrl-CS"/>
              </w:rPr>
              <w:t>Поправка или замена свих оштећених делова након експертизе и добијања сагласности од Наручиоца,</w:t>
            </w:r>
            <w:r>
              <w:rPr>
                <w:rFonts w:ascii="Arial" w:hAnsi="Arial" w:cs="Arial"/>
                <w:color w:val="000000"/>
                <w:sz w:val="22"/>
                <w:szCs w:val="22"/>
              </w:rPr>
              <w:t xml:space="preserve"> </w:t>
            </w:r>
            <w:r>
              <w:rPr>
                <w:rFonts w:ascii="Arial" w:hAnsi="Arial" w:cs="Arial"/>
                <w:color w:val="000000"/>
                <w:sz w:val="22"/>
                <w:szCs w:val="22"/>
                <w:lang w:val="sr-Cyrl-RS"/>
              </w:rPr>
              <w:t>сва неопходна унапређења због термосифон ефекта,</w:t>
            </w:r>
            <w:r>
              <w:rPr>
                <w:rFonts w:ascii="Arial" w:hAnsi="Arial" w:cs="Arial"/>
                <w:color w:val="000000"/>
                <w:sz w:val="22"/>
                <w:szCs w:val="22"/>
                <w:lang w:val="sr-Cyrl-CS"/>
              </w:rPr>
              <w:t xml:space="preserve"> </w:t>
            </w:r>
            <w:r w:rsidRPr="009676A0">
              <w:rPr>
                <w:rFonts w:ascii="Arial" w:hAnsi="Arial" w:cs="Arial"/>
                <w:color w:val="000000"/>
                <w:sz w:val="22"/>
                <w:szCs w:val="22"/>
                <w:lang w:val="sr-Cyrl-CS"/>
              </w:rPr>
              <w:t>сва неопходна машинска обрада</w:t>
            </w:r>
            <w:r>
              <w:rPr>
                <w:rFonts w:ascii="Arial" w:hAnsi="Arial" w:cs="Arial"/>
                <w:color w:val="000000"/>
                <w:sz w:val="22"/>
                <w:szCs w:val="22"/>
              </w:rPr>
              <w:t xml:space="preserve"> (</w:t>
            </w:r>
            <w:r>
              <w:rPr>
                <w:rFonts w:ascii="Arial" w:hAnsi="Arial" w:cs="Arial"/>
                <w:color w:val="000000"/>
                <w:sz w:val="22"/>
                <w:szCs w:val="22"/>
                <w:lang w:val="sr-Cyrl-RS"/>
              </w:rPr>
              <w:t>обрада радних кола, вратила ако је неопходно  и других делова)</w:t>
            </w:r>
            <w:r w:rsidRPr="009676A0">
              <w:rPr>
                <w:rFonts w:ascii="Arial" w:hAnsi="Arial" w:cs="Arial"/>
                <w:color w:val="000000"/>
                <w:sz w:val="22"/>
                <w:szCs w:val="22"/>
                <w:lang w:val="sr-Cyrl-CS"/>
              </w:rPr>
              <w:t>, сва неопходна испитивања методама без разарања, балансирање ротора, монтажа унутрашњег блока након поправке/ замене делова.</w:t>
            </w:r>
          </w:p>
        </w:tc>
        <w:tc>
          <w:tcPr>
            <w:tcW w:w="850" w:type="dxa"/>
            <w:vAlign w:val="center"/>
          </w:tcPr>
          <w:p w:rsidR="00CE724E" w:rsidRDefault="00CE724E" w:rsidP="006316BC">
            <w:pPr>
              <w:jc w:val="center"/>
              <w:rPr>
                <w:rFonts w:ascii="Arial" w:hAnsi="Arial" w:cs="Arial"/>
                <w:color w:val="000000"/>
                <w:sz w:val="22"/>
                <w:szCs w:val="22"/>
                <w:lang w:val="sr-Cyrl-CS"/>
              </w:rPr>
            </w:pPr>
          </w:p>
          <w:p w:rsidR="00CE724E" w:rsidRDefault="00CE724E" w:rsidP="006316BC">
            <w:pPr>
              <w:jc w:val="center"/>
              <w:rPr>
                <w:rFonts w:ascii="Arial" w:hAnsi="Arial" w:cs="Arial"/>
                <w:color w:val="000000"/>
                <w:sz w:val="22"/>
                <w:szCs w:val="22"/>
                <w:lang w:val="sr-Cyrl-CS"/>
              </w:rPr>
            </w:pPr>
          </w:p>
          <w:p w:rsidR="00CE724E" w:rsidRDefault="00CE724E" w:rsidP="006316BC">
            <w:pPr>
              <w:jc w:val="center"/>
              <w:rPr>
                <w:rFonts w:ascii="Arial" w:hAnsi="Arial" w:cs="Arial"/>
                <w:color w:val="000000"/>
                <w:sz w:val="22"/>
                <w:szCs w:val="22"/>
                <w:lang w:val="sr-Cyrl-CS"/>
              </w:rPr>
            </w:pPr>
          </w:p>
          <w:p w:rsidR="00CE724E" w:rsidRPr="009676A0" w:rsidRDefault="00CE724E" w:rsidP="006316BC">
            <w:pPr>
              <w:jc w:val="center"/>
              <w:rPr>
                <w:rFonts w:ascii="Arial" w:hAnsi="Arial" w:cs="Arial"/>
                <w:color w:val="000000"/>
                <w:sz w:val="22"/>
                <w:szCs w:val="22"/>
                <w:lang w:val="sr-Cyrl-CS"/>
              </w:rPr>
            </w:pPr>
            <w:r>
              <w:rPr>
                <w:rFonts w:ascii="Arial" w:hAnsi="Arial" w:cs="Arial"/>
                <w:color w:val="000000"/>
                <w:sz w:val="22"/>
                <w:szCs w:val="22"/>
                <w:lang w:val="sr-Cyrl-CS"/>
              </w:rPr>
              <w:t>комплет</w:t>
            </w:r>
          </w:p>
        </w:tc>
        <w:tc>
          <w:tcPr>
            <w:tcW w:w="1134" w:type="dxa"/>
            <w:vAlign w:val="center"/>
          </w:tcPr>
          <w:p w:rsidR="00CE724E" w:rsidRPr="009676A0" w:rsidRDefault="00CE724E" w:rsidP="006316BC">
            <w:pPr>
              <w:jc w:val="center"/>
              <w:rPr>
                <w:rFonts w:ascii="Arial" w:hAnsi="Arial" w:cs="Arial"/>
                <w:color w:val="000000"/>
                <w:sz w:val="22"/>
                <w:szCs w:val="22"/>
                <w:lang w:val="sr-Cyrl-CS"/>
              </w:rPr>
            </w:pPr>
            <w:r>
              <w:rPr>
                <w:rFonts w:ascii="Arial" w:hAnsi="Arial" w:cs="Arial"/>
                <w:color w:val="000000"/>
                <w:sz w:val="22"/>
                <w:szCs w:val="22"/>
                <w:lang w:val="sr-Cyrl-CS"/>
              </w:rPr>
              <w:t>1</w:t>
            </w:r>
          </w:p>
        </w:tc>
        <w:tc>
          <w:tcPr>
            <w:tcW w:w="1134" w:type="dxa"/>
            <w:vAlign w:val="center"/>
          </w:tcPr>
          <w:p w:rsidR="00CE724E" w:rsidRPr="009676A0" w:rsidRDefault="00CE724E" w:rsidP="006316BC">
            <w:pPr>
              <w:jc w:val="center"/>
              <w:rPr>
                <w:rFonts w:ascii="Arial" w:hAnsi="Arial" w:cs="Arial"/>
                <w:color w:val="000000"/>
                <w:sz w:val="22"/>
                <w:szCs w:val="22"/>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r>
      <w:tr w:rsidR="00B848BB" w:rsidRPr="009676A0" w:rsidTr="007D0C38">
        <w:trPr>
          <w:trHeight w:val="301"/>
        </w:trPr>
        <w:tc>
          <w:tcPr>
            <w:tcW w:w="866" w:type="dxa"/>
          </w:tcPr>
          <w:p w:rsidR="00B848BB" w:rsidRPr="009676A0" w:rsidRDefault="00B848BB" w:rsidP="007D0C38">
            <w:pPr>
              <w:rPr>
                <w:rFonts w:ascii="Arial" w:hAnsi="Arial" w:cs="Arial"/>
                <w:color w:val="000000"/>
                <w:sz w:val="22"/>
                <w:szCs w:val="22"/>
                <w:lang w:val="sr-Cyrl-CS"/>
              </w:rPr>
            </w:pPr>
            <w:r>
              <w:rPr>
                <w:rFonts w:ascii="Arial" w:hAnsi="Arial" w:cs="Arial"/>
                <w:b/>
                <w:sz w:val="22"/>
                <w:szCs w:val="22"/>
                <w:lang w:val="sr-Cyrl-CS"/>
              </w:rPr>
              <w:t>2</w:t>
            </w:r>
          </w:p>
        </w:tc>
        <w:tc>
          <w:tcPr>
            <w:tcW w:w="9341" w:type="dxa"/>
            <w:gridSpan w:val="8"/>
            <w:shd w:val="pct10" w:color="auto" w:fill="auto"/>
          </w:tcPr>
          <w:p w:rsidR="00B848BB" w:rsidRPr="009676A0" w:rsidRDefault="00B848BB" w:rsidP="007D0C38">
            <w:pPr>
              <w:ind w:left="284" w:hanging="284"/>
              <w:rPr>
                <w:rFonts w:ascii="Arial" w:hAnsi="Arial" w:cs="Arial"/>
                <w:b/>
                <w:color w:val="000000"/>
                <w:sz w:val="22"/>
                <w:szCs w:val="22"/>
                <w:lang w:val="sr-Cyrl-CS"/>
              </w:rPr>
            </w:pPr>
            <w:r>
              <w:rPr>
                <w:rFonts w:ascii="Arial" w:hAnsi="Arial" w:cs="Arial"/>
                <w:b/>
                <w:color w:val="000000"/>
                <w:sz w:val="22"/>
                <w:szCs w:val="22"/>
                <w:lang w:val="sr-Cyrl-CS"/>
              </w:rPr>
              <w:t>2.</w:t>
            </w:r>
            <w:r w:rsidRPr="009676A0">
              <w:rPr>
                <w:rFonts w:ascii="Arial" w:hAnsi="Arial" w:cs="Arial"/>
                <w:b/>
                <w:color w:val="000000"/>
                <w:sz w:val="22"/>
                <w:szCs w:val="22"/>
                <w:lang w:val="sr-Cyrl-CS"/>
              </w:rPr>
              <w:t>ДЕЛОВИ које треба предвидети за замену</w:t>
            </w:r>
            <w:r>
              <w:rPr>
                <w:rFonts w:ascii="Arial" w:hAnsi="Arial" w:cs="Arial"/>
                <w:b/>
                <w:color w:val="000000"/>
                <w:sz w:val="22"/>
                <w:szCs w:val="22"/>
                <w:lang w:val="sr-Cyrl-CS"/>
              </w:rPr>
              <w:t>, цртеж Е 0-104.319.576</w:t>
            </w:r>
          </w:p>
          <w:p w:rsidR="00B848BB" w:rsidRPr="009676A0" w:rsidRDefault="00B848BB" w:rsidP="007D0C38">
            <w:pPr>
              <w:rPr>
                <w:rFonts w:ascii="Arial" w:hAnsi="Arial" w:cs="Arial"/>
                <w:b/>
                <w:color w:val="000000"/>
                <w:lang w:val="sr-Cyrl-CS"/>
              </w:rPr>
            </w:pPr>
          </w:p>
        </w:tc>
      </w:tr>
      <w:tr w:rsidR="00CE724E" w:rsidRPr="009676A0" w:rsidTr="00436E22">
        <w:trPr>
          <w:trHeight w:val="301"/>
        </w:trPr>
        <w:tc>
          <w:tcPr>
            <w:tcW w:w="866" w:type="dxa"/>
          </w:tcPr>
          <w:p w:rsidR="00CE724E" w:rsidRPr="009676A0" w:rsidRDefault="00CE724E" w:rsidP="007D0C38">
            <w:pPr>
              <w:rPr>
                <w:rFonts w:ascii="Arial" w:hAnsi="Arial" w:cs="Arial"/>
                <w:color w:val="000000"/>
                <w:sz w:val="22"/>
                <w:szCs w:val="22"/>
                <w:lang w:val="sr-Cyrl-CS"/>
              </w:rPr>
            </w:pPr>
            <w:r w:rsidRPr="009676A0">
              <w:rPr>
                <w:rFonts w:ascii="Arial" w:hAnsi="Arial" w:cs="Arial"/>
                <w:color w:val="000000"/>
                <w:sz w:val="22"/>
                <w:szCs w:val="22"/>
                <w:lang w:val="sr-Cyrl-CS"/>
              </w:rPr>
              <w:t>2.1</w:t>
            </w:r>
          </w:p>
        </w:tc>
        <w:tc>
          <w:tcPr>
            <w:tcW w:w="2821" w:type="dxa"/>
            <w:gridSpan w:val="2"/>
          </w:tcPr>
          <w:p w:rsidR="00CE724E" w:rsidRPr="009676A0" w:rsidRDefault="00CE724E" w:rsidP="00436E22">
            <w:pPr>
              <w:rPr>
                <w:rFonts w:ascii="Arial" w:hAnsi="Arial" w:cs="Arial"/>
                <w:color w:val="000000"/>
                <w:sz w:val="22"/>
                <w:szCs w:val="22"/>
                <w:lang w:val="sr-Cyrl-CS"/>
              </w:rPr>
            </w:pPr>
            <w:r w:rsidRPr="009676A0">
              <w:rPr>
                <w:rFonts w:ascii="Arial" w:hAnsi="Arial" w:cs="Arial"/>
                <w:color w:val="000000"/>
                <w:sz w:val="22"/>
                <w:szCs w:val="22"/>
                <w:lang w:val="sr-Cyrl-CS"/>
              </w:rPr>
              <w:t>Сет заптивача неопходних за монтажу унутрашњег блока</w:t>
            </w:r>
          </w:p>
        </w:tc>
        <w:tc>
          <w:tcPr>
            <w:tcW w:w="850" w:type="dxa"/>
            <w:vAlign w:val="center"/>
          </w:tcPr>
          <w:p w:rsidR="00CE724E" w:rsidRPr="009676A0" w:rsidRDefault="00CE724E" w:rsidP="006316BC">
            <w:pPr>
              <w:jc w:val="center"/>
              <w:rPr>
                <w:rFonts w:ascii="Arial" w:hAnsi="Arial" w:cs="Arial"/>
                <w:color w:val="000000"/>
                <w:sz w:val="22"/>
                <w:szCs w:val="22"/>
                <w:lang w:val="sr-Cyrl-CS"/>
              </w:rPr>
            </w:pPr>
            <w:r w:rsidRPr="009676A0">
              <w:rPr>
                <w:rFonts w:ascii="Arial" w:hAnsi="Arial" w:cs="Arial"/>
                <w:color w:val="000000"/>
                <w:sz w:val="22"/>
                <w:szCs w:val="22"/>
                <w:lang w:val="sr-Cyrl-CS"/>
              </w:rPr>
              <w:t>сет</w:t>
            </w:r>
          </w:p>
        </w:tc>
        <w:tc>
          <w:tcPr>
            <w:tcW w:w="1134" w:type="dxa"/>
          </w:tcPr>
          <w:p w:rsidR="00CE724E" w:rsidRPr="009676A0" w:rsidRDefault="00CE724E" w:rsidP="00CE724E">
            <w:pPr>
              <w:rPr>
                <w:rFonts w:ascii="Arial" w:hAnsi="Arial" w:cs="Arial"/>
                <w:color w:val="000000"/>
                <w:sz w:val="22"/>
                <w:szCs w:val="22"/>
                <w:lang w:val="sr-Cyrl-CS"/>
              </w:rPr>
            </w:pPr>
            <w:r w:rsidRPr="009676A0">
              <w:rPr>
                <w:rFonts w:ascii="Arial" w:hAnsi="Arial" w:cs="Arial"/>
                <w:color w:val="000000"/>
                <w:sz w:val="22"/>
                <w:szCs w:val="22"/>
                <w:lang w:val="sr-Cyrl-CS"/>
              </w:rPr>
              <w:t xml:space="preserve">1 </w:t>
            </w:r>
          </w:p>
        </w:tc>
        <w:tc>
          <w:tcPr>
            <w:tcW w:w="1134" w:type="dxa"/>
          </w:tcPr>
          <w:p w:rsidR="00CE724E" w:rsidRPr="009676A0" w:rsidRDefault="00CE724E" w:rsidP="007D0C38">
            <w:pPr>
              <w:rPr>
                <w:rFonts w:ascii="Arial" w:hAnsi="Arial" w:cs="Arial"/>
                <w:color w:val="000000"/>
                <w:sz w:val="22"/>
                <w:szCs w:val="22"/>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r>
      <w:tr w:rsidR="00CE724E" w:rsidRPr="009676A0" w:rsidTr="00436E22">
        <w:trPr>
          <w:trHeight w:val="312"/>
        </w:trPr>
        <w:tc>
          <w:tcPr>
            <w:tcW w:w="866" w:type="dxa"/>
          </w:tcPr>
          <w:p w:rsidR="00CE724E" w:rsidRPr="009676A0" w:rsidRDefault="00CE724E" w:rsidP="007D0C38">
            <w:pPr>
              <w:rPr>
                <w:rFonts w:ascii="Arial" w:hAnsi="Arial" w:cs="Arial"/>
                <w:color w:val="000000"/>
                <w:sz w:val="22"/>
                <w:szCs w:val="22"/>
                <w:lang w:val="sr-Cyrl-CS"/>
              </w:rPr>
            </w:pPr>
            <w:r>
              <w:rPr>
                <w:rFonts w:ascii="Arial" w:hAnsi="Arial" w:cs="Arial"/>
                <w:color w:val="000000"/>
                <w:sz w:val="22"/>
                <w:szCs w:val="22"/>
                <w:lang w:val="sr-Cyrl-CS"/>
              </w:rPr>
              <w:t>2.2</w:t>
            </w:r>
          </w:p>
        </w:tc>
        <w:tc>
          <w:tcPr>
            <w:tcW w:w="2821" w:type="dxa"/>
            <w:gridSpan w:val="2"/>
          </w:tcPr>
          <w:p w:rsidR="00CE724E" w:rsidRPr="009676A0" w:rsidRDefault="00CE724E" w:rsidP="00436E22">
            <w:pPr>
              <w:rPr>
                <w:rFonts w:ascii="Arial" w:hAnsi="Arial" w:cs="Arial"/>
                <w:color w:val="000000"/>
                <w:sz w:val="22"/>
                <w:szCs w:val="22"/>
                <w:lang w:val="sr-Cyrl-CS"/>
              </w:rPr>
            </w:pPr>
            <w:r>
              <w:rPr>
                <w:rFonts w:ascii="Arial" w:hAnsi="Arial" w:cs="Arial"/>
                <w:color w:val="000000"/>
                <w:sz w:val="22"/>
                <w:szCs w:val="22"/>
                <w:lang w:val="sr-Cyrl-CS"/>
              </w:rPr>
              <w:t>Сет завртњева и мањих делова неопходних за замену</w:t>
            </w:r>
          </w:p>
        </w:tc>
        <w:tc>
          <w:tcPr>
            <w:tcW w:w="850" w:type="dxa"/>
            <w:vAlign w:val="center"/>
          </w:tcPr>
          <w:p w:rsidR="00CE724E" w:rsidRPr="009676A0" w:rsidRDefault="00CE724E" w:rsidP="006316BC">
            <w:pPr>
              <w:jc w:val="center"/>
              <w:rPr>
                <w:rFonts w:ascii="Arial" w:hAnsi="Arial" w:cs="Arial"/>
                <w:color w:val="000000"/>
                <w:sz w:val="22"/>
                <w:szCs w:val="22"/>
                <w:lang w:val="sr-Cyrl-CS"/>
              </w:rPr>
            </w:pPr>
            <w:r>
              <w:rPr>
                <w:rFonts w:ascii="Arial" w:hAnsi="Arial" w:cs="Arial"/>
                <w:color w:val="000000"/>
                <w:sz w:val="22"/>
                <w:szCs w:val="22"/>
                <w:lang w:val="sr-Cyrl-CS"/>
              </w:rPr>
              <w:t>сет</w:t>
            </w:r>
          </w:p>
        </w:tc>
        <w:tc>
          <w:tcPr>
            <w:tcW w:w="1134" w:type="dxa"/>
          </w:tcPr>
          <w:p w:rsidR="00CE724E" w:rsidRPr="009676A0" w:rsidRDefault="00CE724E" w:rsidP="00CE724E">
            <w:pPr>
              <w:rPr>
                <w:rFonts w:ascii="Arial" w:hAnsi="Arial" w:cs="Arial"/>
                <w:color w:val="000000"/>
                <w:sz w:val="22"/>
                <w:szCs w:val="22"/>
                <w:lang w:val="sr-Cyrl-CS"/>
              </w:rPr>
            </w:pPr>
            <w:r>
              <w:rPr>
                <w:rFonts w:ascii="Arial" w:hAnsi="Arial" w:cs="Arial"/>
                <w:color w:val="000000"/>
                <w:sz w:val="22"/>
                <w:szCs w:val="22"/>
                <w:lang w:val="sr-Cyrl-CS"/>
              </w:rPr>
              <w:t xml:space="preserve">1 </w:t>
            </w:r>
          </w:p>
        </w:tc>
        <w:tc>
          <w:tcPr>
            <w:tcW w:w="1134" w:type="dxa"/>
          </w:tcPr>
          <w:p w:rsidR="00CE724E" w:rsidRPr="009676A0" w:rsidRDefault="00CE724E" w:rsidP="007D0C38">
            <w:pPr>
              <w:rPr>
                <w:rFonts w:ascii="Arial" w:hAnsi="Arial" w:cs="Arial"/>
                <w:color w:val="000000"/>
                <w:sz w:val="22"/>
                <w:szCs w:val="22"/>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r>
      <w:tr w:rsidR="00CE724E" w:rsidRPr="009676A0" w:rsidTr="00436E22">
        <w:trPr>
          <w:trHeight w:val="146"/>
        </w:trPr>
        <w:tc>
          <w:tcPr>
            <w:tcW w:w="866" w:type="dxa"/>
          </w:tcPr>
          <w:p w:rsidR="00CE724E" w:rsidRPr="009676A0" w:rsidRDefault="00CE724E" w:rsidP="007D0C38">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3</w:t>
            </w:r>
          </w:p>
        </w:tc>
        <w:tc>
          <w:tcPr>
            <w:tcW w:w="2821" w:type="dxa"/>
            <w:gridSpan w:val="2"/>
          </w:tcPr>
          <w:p w:rsidR="00CE724E" w:rsidRPr="009676A0" w:rsidRDefault="00CE724E" w:rsidP="00436E22">
            <w:pPr>
              <w:rPr>
                <w:rFonts w:ascii="Arial" w:hAnsi="Arial" w:cs="Arial"/>
                <w:color w:val="000000"/>
                <w:sz w:val="22"/>
                <w:szCs w:val="22"/>
                <w:lang w:val="sr-Cyrl-CS"/>
              </w:rPr>
            </w:pPr>
            <w:r w:rsidRPr="009676A0">
              <w:rPr>
                <w:rFonts w:ascii="Arial" w:hAnsi="Arial" w:cs="Arial"/>
                <w:color w:val="000000"/>
                <w:sz w:val="22"/>
                <w:szCs w:val="22"/>
                <w:lang w:val="sr-Cyrl-CS"/>
              </w:rPr>
              <w:t>Пригушна чаура, поз.542.01</w:t>
            </w:r>
          </w:p>
        </w:tc>
        <w:tc>
          <w:tcPr>
            <w:tcW w:w="850" w:type="dxa"/>
            <w:vAlign w:val="center"/>
          </w:tcPr>
          <w:p w:rsidR="00CE724E" w:rsidRPr="009676A0" w:rsidRDefault="00CE724E" w:rsidP="006316BC">
            <w:pPr>
              <w:jc w:val="center"/>
              <w:rPr>
                <w:rFonts w:ascii="Arial" w:hAnsi="Arial" w:cs="Arial"/>
                <w:color w:val="000000"/>
                <w:sz w:val="22"/>
                <w:szCs w:val="22"/>
                <w:lang w:val="sr-Cyrl-CS"/>
              </w:rPr>
            </w:pPr>
            <w:r w:rsidRPr="009676A0">
              <w:rPr>
                <w:rFonts w:ascii="Arial" w:hAnsi="Arial" w:cs="Arial"/>
                <w:color w:val="000000"/>
                <w:sz w:val="22"/>
                <w:szCs w:val="22"/>
                <w:lang w:val="sr-Cyrl-CS"/>
              </w:rPr>
              <w:t>ком</w:t>
            </w:r>
          </w:p>
        </w:tc>
        <w:tc>
          <w:tcPr>
            <w:tcW w:w="1134" w:type="dxa"/>
          </w:tcPr>
          <w:p w:rsidR="00CE724E" w:rsidRPr="009676A0" w:rsidRDefault="00CE724E" w:rsidP="00CE724E">
            <w:pPr>
              <w:rPr>
                <w:rFonts w:ascii="Arial" w:hAnsi="Arial" w:cs="Arial"/>
                <w:color w:val="000000"/>
                <w:sz w:val="22"/>
                <w:szCs w:val="22"/>
                <w:lang w:val="sr-Cyrl-CS"/>
              </w:rPr>
            </w:pPr>
            <w:r w:rsidRPr="009676A0">
              <w:rPr>
                <w:rFonts w:ascii="Arial" w:hAnsi="Arial" w:cs="Arial"/>
                <w:color w:val="000000"/>
                <w:sz w:val="22"/>
                <w:szCs w:val="22"/>
                <w:lang w:val="sr-Cyrl-CS"/>
              </w:rPr>
              <w:t xml:space="preserve">1 </w:t>
            </w:r>
          </w:p>
        </w:tc>
        <w:tc>
          <w:tcPr>
            <w:tcW w:w="1134" w:type="dxa"/>
          </w:tcPr>
          <w:p w:rsidR="00CE724E" w:rsidRPr="009676A0" w:rsidRDefault="00CE724E" w:rsidP="007D0C38">
            <w:pPr>
              <w:rPr>
                <w:rFonts w:ascii="Arial" w:hAnsi="Arial" w:cs="Arial"/>
                <w:color w:val="000000"/>
                <w:sz w:val="22"/>
                <w:szCs w:val="22"/>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r>
      <w:tr w:rsidR="00CE724E" w:rsidRPr="009676A0" w:rsidTr="00436E22">
        <w:trPr>
          <w:trHeight w:val="312"/>
        </w:trPr>
        <w:tc>
          <w:tcPr>
            <w:tcW w:w="866" w:type="dxa"/>
          </w:tcPr>
          <w:p w:rsidR="00CE724E" w:rsidRPr="009676A0" w:rsidRDefault="00CE724E" w:rsidP="007D0C38">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4</w:t>
            </w:r>
          </w:p>
        </w:tc>
        <w:tc>
          <w:tcPr>
            <w:tcW w:w="2821" w:type="dxa"/>
            <w:gridSpan w:val="2"/>
          </w:tcPr>
          <w:p w:rsidR="00CE724E" w:rsidRPr="009676A0" w:rsidRDefault="00CE724E" w:rsidP="00436E22">
            <w:pPr>
              <w:rPr>
                <w:rFonts w:ascii="Arial" w:hAnsi="Arial" w:cs="Arial"/>
                <w:color w:val="000000"/>
                <w:sz w:val="22"/>
                <w:szCs w:val="22"/>
                <w:lang w:val="sr-Cyrl-CS"/>
              </w:rPr>
            </w:pPr>
            <w:r w:rsidRPr="009676A0">
              <w:rPr>
                <w:rFonts w:ascii="Arial" w:hAnsi="Arial" w:cs="Arial"/>
                <w:color w:val="000000"/>
                <w:sz w:val="22"/>
                <w:szCs w:val="22"/>
                <w:lang w:val="sr-Cyrl-CS"/>
              </w:rPr>
              <w:t>Заптивни прстен усисни првог радног кола, поз.502.01</w:t>
            </w:r>
            <w:r>
              <w:rPr>
                <w:rFonts w:ascii="Arial" w:hAnsi="Arial" w:cs="Arial"/>
                <w:color w:val="000000"/>
                <w:sz w:val="22"/>
                <w:szCs w:val="22"/>
                <w:lang w:val="sr-Cyrl-CS"/>
              </w:rPr>
              <w:t xml:space="preserve"> од побољшаног материјала</w:t>
            </w:r>
          </w:p>
        </w:tc>
        <w:tc>
          <w:tcPr>
            <w:tcW w:w="850" w:type="dxa"/>
            <w:vAlign w:val="center"/>
          </w:tcPr>
          <w:p w:rsidR="00CE724E" w:rsidRPr="009676A0" w:rsidRDefault="00CE724E" w:rsidP="006316BC">
            <w:pPr>
              <w:jc w:val="center"/>
              <w:rPr>
                <w:rFonts w:ascii="Arial" w:hAnsi="Arial" w:cs="Arial"/>
                <w:color w:val="000000"/>
                <w:sz w:val="22"/>
                <w:szCs w:val="22"/>
                <w:lang w:val="sr-Cyrl-CS"/>
              </w:rPr>
            </w:pPr>
            <w:r w:rsidRPr="009676A0">
              <w:rPr>
                <w:rFonts w:ascii="Arial" w:hAnsi="Arial" w:cs="Arial"/>
                <w:color w:val="000000"/>
                <w:sz w:val="22"/>
                <w:szCs w:val="22"/>
                <w:lang w:val="sr-Cyrl-CS"/>
              </w:rPr>
              <w:t>ком</w:t>
            </w:r>
          </w:p>
        </w:tc>
        <w:tc>
          <w:tcPr>
            <w:tcW w:w="1134" w:type="dxa"/>
          </w:tcPr>
          <w:p w:rsidR="00CE724E" w:rsidRPr="009676A0" w:rsidRDefault="00CE724E" w:rsidP="00CE724E">
            <w:pPr>
              <w:rPr>
                <w:rFonts w:ascii="Arial" w:hAnsi="Arial" w:cs="Arial"/>
                <w:color w:val="000000"/>
                <w:sz w:val="22"/>
                <w:szCs w:val="22"/>
                <w:lang w:val="sr-Cyrl-CS"/>
              </w:rPr>
            </w:pPr>
            <w:r w:rsidRPr="009676A0">
              <w:rPr>
                <w:rFonts w:ascii="Arial" w:hAnsi="Arial" w:cs="Arial"/>
                <w:color w:val="000000"/>
                <w:sz w:val="22"/>
                <w:szCs w:val="22"/>
                <w:lang w:val="sr-Cyrl-CS"/>
              </w:rPr>
              <w:t xml:space="preserve">1 </w:t>
            </w:r>
          </w:p>
        </w:tc>
        <w:tc>
          <w:tcPr>
            <w:tcW w:w="1134" w:type="dxa"/>
          </w:tcPr>
          <w:p w:rsidR="00CE724E" w:rsidRPr="009676A0" w:rsidRDefault="00CE724E" w:rsidP="007D0C38">
            <w:pPr>
              <w:rPr>
                <w:rFonts w:ascii="Arial" w:hAnsi="Arial" w:cs="Arial"/>
                <w:color w:val="000000"/>
                <w:sz w:val="22"/>
                <w:szCs w:val="22"/>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r>
      <w:tr w:rsidR="00CE724E" w:rsidRPr="009676A0" w:rsidTr="00436E22">
        <w:trPr>
          <w:trHeight w:val="764"/>
        </w:trPr>
        <w:tc>
          <w:tcPr>
            <w:tcW w:w="866" w:type="dxa"/>
          </w:tcPr>
          <w:p w:rsidR="00CE724E" w:rsidRPr="009676A0" w:rsidRDefault="00CE724E" w:rsidP="007D0C38">
            <w:pPr>
              <w:rPr>
                <w:rFonts w:ascii="Arial" w:hAnsi="Arial" w:cs="Arial"/>
                <w:color w:val="000000"/>
                <w:sz w:val="22"/>
                <w:szCs w:val="22"/>
                <w:lang w:val="sr-Cyrl-CS"/>
              </w:rPr>
            </w:pPr>
            <w:r w:rsidRPr="009676A0">
              <w:rPr>
                <w:rFonts w:ascii="Arial" w:hAnsi="Arial" w:cs="Arial"/>
                <w:color w:val="000000"/>
                <w:sz w:val="22"/>
                <w:szCs w:val="22"/>
                <w:lang w:val="sr-Cyrl-CS"/>
              </w:rPr>
              <w:lastRenderedPageBreak/>
              <w:t>2.</w:t>
            </w:r>
            <w:r>
              <w:rPr>
                <w:rFonts w:ascii="Arial" w:hAnsi="Arial" w:cs="Arial"/>
                <w:color w:val="000000"/>
                <w:sz w:val="22"/>
                <w:szCs w:val="22"/>
                <w:lang w:val="sr-Cyrl-CS"/>
              </w:rPr>
              <w:t>5</w:t>
            </w:r>
          </w:p>
        </w:tc>
        <w:tc>
          <w:tcPr>
            <w:tcW w:w="2821" w:type="dxa"/>
            <w:gridSpan w:val="2"/>
          </w:tcPr>
          <w:p w:rsidR="00CE724E" w:rsidRPr="009676A0" w:rsidRDefault="00CE724E" w:rsidP="00436E22">
            <w:pPr>
              <w:rPr>
                <w:rFonts w:ascii="Arial" w:hAnsi="Arial" w:cs="Arial"/>
                <w:color w:val="000000"/>
                <w:sz w:val="22"/>
                <w:szCs w:val="22"/>
                <w:lang w:val="sr-Cyrl-CS"/>
              </w:rPr>
            </w:pPr>
            <w:r w:rsidRPr="009676A0">
              <w:rPr>
                <w:rFonts w:ascii="Arial" w:hAnsi="Arial" w:cs="Arial"/>
                <w:color w:val="000000"/>
                <w:sz w:val="22"/>
                <w:szCs w:val="22"/>
                <w:lang w:val="sr-Cyrl-CS"/>
              </w:rPr>
              <w:t>Заптивни прстен усисни радног кола, поз.502-02/03/04/05/06</w:t>
            </w:r>
            <w:r>
              <w:rPr>
                <w:rFonts w:ascii="Arial" w:hAnsi="Arial" w:cs="Arial"/>
                <w:color w:val="000000"/>
                <w:sz w:val="22"/>
                <w:szCs w:val="22"/>
                <w:lang w:val="sr-Cyrl-CS"/>
              </w:rPr>
              <w:t xml:space="preserve"> од побољшаног материјала</w:t>
            </w:r>
          </w:p>
        </w:tc>
        <w:tc>
          <w:tcPr>
            <w:tcW w:w="850" w:type="dxa"/>
            <w:vAlign w:val="center"/>
          </w:tcPr>
          <w:p w:rsidR="00CE724E" w:rsidRPr="009676A0" w:rsidRDefault="00CE724E" w:rsidP="006316BC">
            <w:pPr>
              <w:jc w:val="center"/>
              <w:rPr>
                <w:rFonts w:ascii="Arial" w:hAnsi="Arial" w:cs="Arial"/>
                <w:color w:val="000000"/>
                <w:sz w:val="22"/>
                <w:szCs w:val="22"/>
                <w:lang w:val="sr-Cyrl-CS"/>
              </w:rPr>
            </w:pPr>
            <w:r w:rsidRPr="009676A0">
              <w:rPr>
                <w:rFonts w:ascii="Arial" w:hAnsi="Arial" w:cs="Arial"/>
                <w:color w:val="000000"/>
                <w:sz w:val="22"/>
                <w:szCs w:val="22"/>
                <w:lang w:val="sr-Cyrl-CS"/>
              </w:rPr>
              <w:t>ком</w:t>
            </w:r>
          </w:p>
        </w:tc>
        <w:tc>
          <w:tcPr>
            <w:tcW w:w="1134" w:type="dxa"/>
          </w:tcPr>
          <w:p w:rsidR="00CE724E" w:rsidRPr="009676A0" w:rsidRDefault="00CE724E" w:rsidP="00CE724E">
            <w:pPr>
              <w:rPr>
                <w:rFonts w:ascii="Arial" w:hAnsi="Arial" w:cs="Arial"/>
                <w:color w:val="000000"/>
                <w:sz w:val="22"/>
                <w:szCs w:val="22"/>
                <w:lang w:val="sr-Cyrl-CS"/>
              </w:rPr>
            </w:pPr>
            <w:r w:rsidRPr="009676A0">
              <w:rPr>
                <w:rFonts w:ascii="Arial" w:hAnsi="Arial" w:cs="Arial"/>
                <w:color w:val="000000"/>
                <w:sz w:val="22"/>
                <w:szCs w:val="22"/>
                <w:lang w:val="sr-Cyrl-CS"/>
              </w:rPr>
              <w:t>5</w:t>
            </w:r>
          </w:p>
        </w:tc>
        <w:tc>
          <w:tcPr>
            <w:tcW w:w="1134" w:type="dxa"/>
          </w:tcPr>
          <w:p w:rsidR="00CE724E" w:rsidRPr="009676A0" w:rsidRDefault="00CE724E" w:rsidP="007D0C38">
            <w:pPr>
              <w:rPr>
                <w:rFonts w:ascii="Arial" w:hAnsi="Arial" w:cs="Arial"/>
                <w:color w:val="000000"/>
                <w:sz w:val="22"/>
                <w:szCs w:val="22"/>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r>
      <w:tr w:rsidR="00CE724E" w:rsidRPr="009676A0" w:rsidTr="00436E22">
        <w:trPr>
          <w:trHeight w:val="312"/>
        </w:trPr>
        <w:tc>
          <w:tcPr>
            <w:tcW w:w="866" w:type="dxa"/>
          </w:tcPr>
          <w:p w:rsidR="00CE724E" w:rsidRPr="009676A0" w:rsidRDefault="00CE724E" w:rsidP="007D0C38">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6</w:t>
            </w:r>
          </w:p>
        </w:tc>
        <w:tc>
          <w:tcPr>
            <w:tcW w:w="2821" w:type="dxa"/>
            <w:gridSpan w:val="2"/>
          </w:tcPr>
          <w:p w:rsidR="00CE724E" w:rsidRPr="009676A0" w:rsidRDefault="00CE724E" w:rsidP="00436E22">
            <w:pPr>
              <w:rPr>
                <w:rFonts w:ascii="Arial" w:hAnsi="Arial" w:cs="Arial"/>
                <w:color w:val="000000"/>
                <w:sz w:val="22"/>
                <w:szCs w:val="22"/>
                <w:lang w:val="sr-Cyrl-CS"/>
              </w:rPr>
            </w:pPr>
            <w:r w:rsidRPr="009676A0">
              <w:rPr>
                <w:rFonts w:ascii="Arial" w:hAnsi="Arial" w:cs="Arial"/>
                <w:color w:val="000000"/>
                <w:sz w:val="22"/>
                <w:szCs w:val="22"/>
                <w:lang w:val="sr-Cyrl-CS"/>
              </w:rPr>
              <w:t>Заптивни прстен потисни радног кола, поз.541-01/02/03/04/05/</w:t>
            </w:r>
            <w:r>
              <w:rPr>
                <w:rFonts w:ascii="Arial" w:hAnsi="Arial" w:cs="Arial"/>
                <w:color w:val="000000"/>
                <w:sz w:val="22"/>
                <w:szCs w:val="22"/>
                <w:lang w:val="sr-Cyrl-CS"/>
              </w:rPr>
              <w:t xml:space="preserve"> од побољшаног материјала</w:t>
            </w:r>
          </w:p>
        </w:tc>
        <w:tc>
          <w:tcPr>
            <w:tcW w:w="850" w:type="dxa"/>
            <w:vAlign w:val="center"/>
          </w:tcPr>
          <w:p w:rsidR="00CE724E" w:rsidRPr="009676A0" w:rsidRDefault="00CE724E" w:rsidP="006316BC">
            <w:pPr>
              <w:jc w:val="center"/>
              <w:rPr>
                <w:rFonts w:ascii="Arial" w:hAnsi="Arial" w:cs="Arial"/>
                <w:color w:val="000000"/>
                <w:sz w:val="22"/>
                <w:szCs w:val="22"/>
                <w:lang w:val="sr-Cyrl-CS"/>
              </w:rPr>
            </w:pPr>
            <w:r w:rsidRPr="009676A0">
              <w:rPr>
                <w:rFonts w:ascii="Arial" w:hAnsi="Arial" w:cs="Arial"/>
                <w:color w:val="000000"/>
                <w:sz w:val="22"/>
                <w:szCs w:val="22"/>
                <w:lang w:val="sr-Cyrl-CS"/>
              </w:rPr>
              <w:t>ком</w:t>
            </w:r>
          </w:p>
        </w:tc>
        <w:tc>
          <w:tcPr>
            <w:tcW w:w="1134" w:type="dxa"/>
          </w:tcPr>
          <w:p w:rsidR="00CE724E" w:rsidRPr="009676A0" w:rsidRDefault="00CE724E" w:rsidP="00CE724E">
            <w:pPr>
              <w:rPr>
                <w:rFonts w:ascii="Arial" w:hAnsi="Arial" w:cs="Arial"/>
                <w:color w:val="000000"/>
                <w:sz w:val="22"/>
                <w:szCs w:val="22"/>
                <w:lang w:val="sr-Cyrl-CS"/>
              </w:rPr>
            </w:pPr>
            <w:r w:rsidRPr="009676A0">
              <w:rPr>
                <w:rFonts w:ascii="Arial" w:hAnsi="Arial" w:cs="Arial"/>
                <w:color w:val="000000"/>
                <w:sz w:val="22"/>
                <w:szCs w:val="22"/>
                <w:lang w:val="sr-Cyrl-CS"/>
              </w:rPr>
              <w:t>5</w:t>
            </w:r>
          </w:p>
        </w:tc>
        <w:tc>
          <w:tcPr>
            <w:tcW w:w="1134" w:type="dxa"/>
          </w:tcPr>
          <w:p w:rsidR="00CE724E" w:rsidRPr="009676A0" w:rsidRDefault="00CE724E" w:rsidP="007D0C38">
            <w:pPr>
              <w:rPr>
                <w:rFonts w:ascii="Arial" w:hAnsi="Arial" w:cs="Arial"/>
                <w:color w:val="000000"/>
                <w:sz w:val="22"/>
                <w:szCs w:val="22"/>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r>
      <w:tr w:rsidR="00CE724E" w:rsidRPr="009676A0" w:rsidTr="00436E22">
        <w:trPr>
          <w:trHeight w:val="301"/>
        </w:trPr>
        <w:tc>
          <w:tcPr>
            <w:tcW w:w="866" w:type="dxa"/>
          </w:tcPr>
          <w:p w:rsidR="00CE724E" w:rsidRPr="009676A0" w:rsidRDefault="00CE724E" w:rsidP="007D0C38">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7</w:t>
            </w:r>
          </w:p>
        </w:tc>
        <w:tc>
          <w:tcPr>
            <w:tcW w:w="2821" w:type="dxa"/>
            <w:gridSpan w:val="2"/>
          </w:tcPr>
          <w:p w:rsidR="00CE724E" w:rsidRPr="009676A0" w:rsidRDefault="00CE724E" w:rsidP="00436E22">
            <w:pPr>
              <w:rPr>
                <w:rFonts w:ascii="Arial" w:hAnsi="Arial" w:cs="Arial"/>
                <w:color w:val="000000"/>
                <w:sz w:val="22"/>
                <w:szCs w:val="22"/>
                <w:lang w:val="sr-Cyrl-CS"/>
              </w:rPr>
            </w:pPr>
            <w:r w:rsidRPr="009676A0">
              <w:rPr>
                <w:rFonts w:ascii="Arial" w:hAnsi="Arial" w:cs="Arial"/>
                <w:color w:val="000000"/>
                <w:sz w:val="22"/>
                <w:szCs w:val="22"/>
                <w:lang w:val="sr-Cyrl-CS"/>
              </w:rPr>
              <w:t>Чаура за уравнотежење (ротирајућа), поз.603.01</w:t>
            </w:r>
          </w:p>
        </w:tc>
        <w:tc>
          <w:tcPr>
            <w:tcW w:w="850" w:type="dxa"/>
            <w:vAlign w:val="center"/>
          </w:tcPr>
          <w:p w:rsidR="00CE724E" w:rsidRPr="009676A0" w:rsidRDefault="00CE724E" w:rsidP="006316BC">
            <w:pPr>
              <w:jc w:val="center"/>
              <w:rPr>
                <w:rFonts w:ascii="Arial" w:hAnsi="Arial" w:cs="Arial"/>
                <w:color w:val="000000"/>
                <w:sz w:val="22"/>
                <w:szCs w:val="22"/>
                <w:lang w:val="sr-Cyrl-CS"/>
              </w:rPr>
            </w:pPr>
            <w:r w:rsidRPr="009676A0">
              <w:rPr>
                <w:rFonts w:ascii="Arial" w:hAnsi="Arial" w:cs="Arial"/>
                <w:color w:val="000000"/>
                <w:sz w:val="22"/>
                <w:szCs w:val="22"/>
                <w:lang w:val="sr-Cyrl-CS"/>
              </w:rPr>
              <w:t>ком</w:t>
            </w:r>
          </w:p>
        </w:tc>
        <w:tc>
          <w:tcPr>
            <w:tcW w:w="1134" w:type="dxa"/>
          </w:tcPr>
          <w:p w:rsidR="00CE724E" w:rsidRPr="009676A0" w:rsidRDefault="00CE724E" w:rsidP="00436E22">
            <w:pPr>
              <w:rPr>
                <w:rFonts w:ascii="Arial" w:hAnsi="Arial" w:cs="Arial"/>
                <w:color w:val="000000"/>
                <w:sz w:val="22"/>
                <w:szCs w:val="22"/>
                <w:lang w:val="sr-Cyrl-CS"/>
              </w:rPr>
            </w:pPr>
            <w:r>
              <w:rPr>
                <w:rFonts w:ascii="Arial" w:hAnsi="Arial" w:cs="Arial"/>
                <w:color w:val="000000"/>
                <w:sz w:val="22"/>
                <w:szCs w:val="22"/>
                <w:lang w:val="sr-Cyrl-CS"/>
              </w:rPr>
              <w:t>1</w:t>
            </w:r>
          </w:p>
        </w:tc>
        <w:tc>
          <w:tcPr>
            <w:tcW w:w="1134" w:type="dxa"/>
          </w:tcPr>
          <w:p w:rsidR="00CE724E" w:rsidRPr="009676A0" w:rsidRDefault="00CE724E" w:rsidP="007D0C38">
            <w:pPr>
              <w:rPr>
                <w:rFonts w:ascii="Arial" w:hAnsi="Arial" w:cs="Arial"/>
                <w:color w:val="000000"/>
                <w:sz w:val="22"/>
                <w:szCs w:val="22"/>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c>
          <w:tcPr>
            <w:tcW w:w="1134" w:type="dxa"/>
          </w:tcPr>
          <w:p w:rsidR="00CE724E" w:rsidRPr="009676A0" w:rsidRDefault="00CE724E" w:rsidP="007D0C38">
            <w:pPr>
              <w:rPr>
                <w:rFonts w:ascii="Arial" w:hAnsi="Arial" w:cs="Arial"/>
                <w:color w:val="000000"/>
                <w:lang w:val="sr-Cyrl-CS"/>
              </w:rPr>
            </w:pPr>
          </w:p>
        </w:tc>
      </w:tr>
      <w:tr w:rsidR="00CE724E" w:rsidRPr="009676A0" w:rsidTr="00436E22">
        <w:trPr>
          <w:trHeight w:val="312"/>
        </w:trPr>
        <w:tc>
          <w:tcPr>
            <w:tcW w:w="866" w:type="dxa"/>
          </w:tcPr>
          <w:p w:rsidR="00CE724E" w:rsidRPr="009676A0" w:rsidRDefault="00CE724E" w:rsidP="007D0C38">
            <w:pPr>
              <w:rPr>
                <w:rFonts w:ascii="Arial" w:hAnsi="Arial" w:cs="Arial"/>
                <w:color w:val="000000"/>
                <w:sz w:val="22"/>
                <w:szCs w:val="22"/>
                <w:lang w:val="sr-Cyrl-CS"/>
              </w:rPr>
            </w:pPr>
            <w:r>
              <w:rPr>
                <w:rFonts w:ascii="Arial" w:hAnsi="Arial" w:cs="Arial"/>
                <w:color w:val="000000"/>
                <w:sz w:val="22"/>
                <w:szCs w:val="22"/>
                <w:lang w:val="sr-Cyrl-CS"/>
              </w:rPr>
              <w:t>2.8</w:t>
            </w:r>
          </w:p>
        </w:tc>
        <w:tc>
          <w:tcPr>
            <w:tcW w:w="2821" w:type="dxa"/>
            <w:gridSpan w:val="2"/>
          </w:tcPr>
          <w:p w:rsidR="00CE724E" w:rsidRPr="009676A0" w:rsidRDefault="00CE724E" w:rsidP="00436E22">
            <w:pPr>
              <w:rPr>
                <w:rFonts w:ascii="Arial" w:hAnsi="Arial" w:cs="Arial"/>
                <w:color w:val="000000"/>
                <w:sz w:val="22"/>
                <w:szCs w:val="22"/>
                <w:lang w:val="sr-Cyrl-CS"/>
              </w:rPr>
            </w:pPr>
            <w:r w:rsidRPr="009676A0">
              <w:rPr>
                <w:rFonts w:ascii="Arial" w:hAnsi="Arial" w:cs="Arial"/>
                <w:color w:val="000000"/>
                <w:sz w:val="22"/>
                <w:szCs w:val="22"/>
                <w:lang w:val="sr-Cyrl-CS"/>
              </w:rPr>
              <w:t>Кошуљица чауре за уравнотежење (статирајућа), поз.605.01</w:t>
            </w:r>
            <w:r>
              <w:rPr>
                <w:rFonts w:ascii="Arial" w:hAnsi="Arial" w:cs="Arial"/>
                <w:color w:val="000000"/>
                <w:sz w:val="22"/>
                <w:szCs w:val="22"/>
                <w:lang w:val="sr-Cyrl-CS"/>
              </w:rPr>
              <w:t xml:space="preserve"> од побољшаног материјала</w:t>
            </w:r>
          </w:p>
        </w:tc>
        <w:tc>
          <w:tcPr>
            <w:tcW w:w="850" w:type="dxa"/>
            <w:vAlign w:val="center"/>
          </w:tcPr>
          <w:p w:rsidR="00CE724E" w:rsidRPr="00FB301E" w:rsidRDefault="00CE724E" w:rsidP="006316BC">
            <w:pPr>
              <w:jc w:val="center"/>
              <w:rPr>
                <w:rFonts w:ascii="Arial" w:hAnsi="Arial" w:cs="Arial"/>
                <w:color w:val="000000"/>
                <w:sz w:val="22"/>
                <w:szCs w:val="22"/>
                <w:lang w:val="sr-Cyrl-RS"/>
              </w:rPr>
            </w:pPr>
            <w:r>
              <w:rPr>
                <w:rFonts w:ascii="Arial" w:hAnsi="Arial" w:cs="Arial"/>
                <w:color w:val="000000"/>
                <w:sz w:val="22"/>
                <w:szCs w:val="22"/>
                <w:lang w:val="sr-Cyrl-RS"/>
              </w:rPr>
              <w:t>ком</w:t>
            </w:r>
          </w:p>
        </w:tc>
        <w:tc>
          <w:tcPr>
            <w:tcW w:w="1134" w:type="dxa"/>
          </w:tcPr>
          <w:p w:rsidR="00CE724E" w:rsidRPr="00FB301E" w:rsidRDefault="00CE724E" w:rsidP="00CE724E">
            <w:pPr>
              <w:rPr>
                <w:rFonts w:ascii="Arial" w:hAnsi="Arial" w:cs="Arial"/>
                <w:color w:val="000000"/>
                <w:sz w:val="22"/>
                <w:szCs w:val="22"/>
                <w:lang w:val="sr-Cyrl-RS"/>
              </w:rPr>
            </w:pPr>
            <w:r>
              <w:rPr>
                <w:rFonts w:ascii="Arial" w:hAnsi="Arial" w:cs="Arial"/>
                <w:color w:val="000000"/>
                <w:sz w:val="22"/>
                <w:szCs w:val="22"/>
              </w:rPr>
              <w:t>1</w:t>
            </w:r>
          </w:p>
        </w:tc>
        <w:tc>
          <w:tcPr>
            <w:tcW w:w="1134" w:type="dxa"/>
            <w:tcBorders>
              <w:bottom w:val="single" w:sz="4" w:space="0" w:color="auto"/>
            </w:tcBorders>
          </w:tcPr>
          <w:p w:rsidR="00CE724E" w:rsidRPr="009676A0" w:rsidRDefault="00CE724E" w:rsidP="007D0C38">
            <w:pPr>
              <w:rPr>
                <w:rFonts w:ascii="Arial" w:hAnsi="Arial" w:cs="Arial"/>
                <w:color w:val="000000"/>
                <w:sz w:val="22"/>
                <w:szCs w:val="22"/>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r>
      <w:tr w:rsidR="00CE724E" w:rsidRPr="009676A0" w:rsidTr="00436E22">
        <w:trPr>
          <w:trHeight w:val="301"/>
        </w:trPr>
        <w:tc>
          <w:tcPr>
            <w:tcW w:w="866" w:type="dxa"/>
          </w:tcPr>
          <w:p w:rsidR="00CE724E" w:rsidRPr="009676A0" w:rsidRDefault="00CE724E" w:rsidP="007D0C38">
            <w:pPr>
              <w:rPr>
                <w:rFonts w:ascii="Arial" w:hAnsi="Arial" w:cs="Arial"/>
                <w:color w:val="000000"/>
                <w:sz w:val="22"/>
                <w:szCs w:val="22"/>
                <w:lang w:val="sr-Cyrl-CS"/>
              </w:rPr>
            </w:pPr>
            <w:r w:rsidRPr="009676A0">
              <w:rPr>
                <w:rFonts w:ascii="Arial" w:hAnsi="Arial" w:cs="Arial"/>
                <w:color w:val="000000"/>
                <w:sz w:val="22"/>
                <w:szCs w:val="22"/>
                <w:lang w:val="sr-Cyrl-CS"/>
              </w:rPr>
              <w:t>2.</w:t>
            </w:r>
            <w:r>
              <w:rPr>
                <w:rFonts w:ascii="Arial" w:hAnsi="Arial" w:cs="Arial"/>
                <w:color w:val="000000"/>
                <w:sz w:val="22"/>
                <w:szCs w:val="22"/>
                <w:lang w:val="sr-Cyrl-CS"/>
              </w:rPr>
              <w:t>9</w:t>
            </w:r>
          </w:p>
        </w:tc>
        <w:tc>
          <w:tcPr>
            <w:tcW w:w="2821" w:type="dxa"/>
            <w:gridSpan w:val="2"/>
          </w:tcPr>
          <w:p w:rsidR="00CE724E" w:rsidRPr="00153FB3" w:rsidRDefault="00CE724E" w:rsidP="00436E22">
            <w:pPr>
              <w:rPr>
                <w:rFonts w:ascii="Arial" w:hAnsi="Arial" w:cs="Arial"/>
                <w:color w:val="000000"/>
                <w:sz w:val="22"/>
                <w:szCs w:val="22"/>
                <w:lang w:val="sr-Cyrl-RS"/>
              </w:rPr>
            </w:pPr>
            <w:r>
              <w:rPr>
                <w:rFonts w:ascii="Arial" w:hAnsi="Arial" w:cs="Arial"/>
                <w:color w:val="000000"/>
                <w:sz w:val="22"/>
                <w:szCs w:val="22"/>
                <w:lang w:val="sr-Cyrl-RS"/>
              </w:rPr>
              <w:t>Диск аксијалног лежаја , поз 384.01</w:t>
            </w:r>
          </w:p>
        </w:tc>
        <w:tc>
          <w:tcPr>
            <w:tcW w:w="850" w:type="dxa"/>
            <w:vAlign w:val="center"/>
          </w:tcPr>
          <w:p w:rsidR="00CE724E" w:rsidRPr="009676A0" w:rsidRDefault="00CE724E" w:rsidP="006316BC">
            <w:pPr>
              <w:jc w:val="center"/>
              <w:rPr>
                <w:rFonts w:ascii="Arial" w:hAnsi="Arial" w:cs="Arial"/>
                <w:color w:val="000000"/>
                <w:sz w:val="22"/>
                <w:szCs w:val="22"/>
                <w:lang w:val="sr-Cyrl-CS"/>
              </w:rPr>
            </w:pPr>
            <w:r w:rsidRPr="009676A0">
              <w:rPr>
                <w:rFonts w:ascii="Arial" w:hAnsi="Arial" w:cs="Arial"/>
                <w:color w:val="000000"/>
                <w:sz w:val="22"/>
                <w:szCs w:val="22"/>
                <w:lang w:val="sr-Cyrl-CS"/>
              </w:rPr>
              <w:t>ком</w:t>
            </w:r>
          </w:p>
        </w:tc>
        <w:tc>
          <w:tcPr>
            <w:tcW w:w="1134" w:type="dxa"/>
          </w:tcPr>
          <w:p w:rsidR="00CE724E" w:rsidRPr="009676A0" w:rsidRDefault="00CE724E" w:rsidP="00CE724E">
            <w:pPr>
              <w:rPr>
                <w:rFonts w:ascii="Arial" w:hAnsi="Arial" w:cs="Arial"/>
                <w:color w:val="000000"/>
                <w:sz w:val="22"/>
                <w:szCs w:val="22"/>
                <w:lang w:val="sr-Cyrl-CS"/>
              </w:rPr>
            </w:pPr>
            <w:r>
              <w:rPr>
                <w:rFonts w:ascii="Arial" w:hAnsi="Arial" w:cs="Arial"/>
                <w:color w:val="000000"/>
                <w:sz w:val="22"/>
                <w:szCs w:val="22"/>
                <w:lang w:val="sr-Cyrl-CS"/>
              </w:rPr>
              <w:t>1</w:t>
            </w:r>
          </w:p>
        </w:tc>
        <w:tc>
          <w:tcPr>
            <w:tcW w:w="1134" w:type="dxa"/>
            <w:tcBorders>
              <w:bottom w:val="single" w:sz="4" w:space="0" w:color="auto"/>
            </w:tcBorders>
          </w:tcPr>
          <w:p w:rsidR="00CE724E" w:rsidRPr="009676A0" w:rsidRDefault="00CE724E" w:rsidP="007D0C38">
            <w:pPr>
              <w:rPr>
                <w:rFonts w:ascii="Arial" w:hAnsi="Arial" w:cs="Arial"/>
                <w:color w:val="000000"/>
                <w:sz w:val="22"/>
                <w:szCs w:val="22"/>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r>
      <w:tr w:rsidR="00CE724E" w:rsidRPr="009676A0" w:rsidTr="00436E22">
        <w:trPr>
          <w:trHeight w:val="614"/>
        </w:trPr>
        <w:tc>
          <w:tcPr>
            <w:tcW w:w="866" w:type="dxa"/>
          </w:tcPr>
          <w:p w:rsidR="00CE724E" w:rsidRPr="009676A0" w:rsidRDefault="00CE724E" w:rsidP="007D0C38">
            <w:pPr>
              <w:rPr>
                <w:rFonts w:ascii="Arial" w:hAnsi="Arial" w:cs="Arial"/>
                <w:color w:val="000000"/>
                <w:sz w:val="22"/>
                <w:szCs w:val="22"/>
                <w:lang w:val="sr-Cyrl-CS"/>
              </w:rPr>
            </w:pPr>
            <w:r>
              <w:rPr>
                <w:rFonts w:ascii="Arial" w:hAnsi="Arial" w:cs="Arial"/>
                <w:color w:val="000000"/>
                <w:sz w:val="22"/>
                <w:szCs w:val="22"/>
                <w:lang w:val="sr-Cyrl-CS"/>
              </w:rPr>
              <w:t>2.10</w:t>
            </w:r>
          </w:p>
        </w:tc>
        <w:tc>
          <w:tcPr>
            <w:tcW w:w="2821" w:type="dxa"/>
            <w:gridSpan w:val="2"/>
          </w:tcPr>
          <w:p w:rsidR="00CE724E" w:rsidRDefault="00CE724E" w:rsidP="00436E22">
            <w:pPr>
              <w:rPr>
                <w:rFonts w:ascii="Arial" w:hAnsi="Arial" w:cs="Arial"/>
                <w:color w:val="000000"/>
                <w:sz w:val="22"/>
                <w:szCs w:val="22"/>
                <w:lang w:val="sr-Cyrl-CS"/>
              </w:rPr>
            </w:pPr>
            <w:r>
              <w:rPr>
                <w:rFonts w:ascii="Arial" w:hAnsi="Arial" w:cs="Arial"/>
                <w:color w:val="000000"/>
                <w:sz w:val="22"/>
                <w:szCs w:val="22"/>
                <w:lang w:val="sr-Cyrl-CS"/>
              </w:rPr>
              <w:t>Сегменти аксијалног лежаја, поз 314.01 и 314.02</w:t>
            </w:r>
          </w:p>
        </w:tc>
        <w:tc>
          <w:tcPr>
            <w:tcW w:w="850" w:type="dxa"/>
            <w:vAlign w:val="center"/>
          </w:tcPr>
          <w:p w:rsidR="00CE724E" w:rsidRPr="009676A0" w:rsidRDefault="00CE724E" w:rsidP="006316BC">
            <w:pPr>
              <w:jc w:val="center"/>
              <w:rPr>
                <w:rFonts w:ascii="Arial" w:hAnsi="Arial" w:cs="Arial"/>
                <w:color w:val="000000"/>
                <w:sz w:val="22"/>
                <w:szCs w:val="22"/>
                <w:lang w:val="sr-Cyrl-CS"/>
              </w:rPr>
            </w:pPr>
            <w:r>
              <w:rPr>
                <w:rFonts w:ascii="Arial" w:hAnsi="Arial" w:cs="Arial"/>
                <w:color w:val="000000"/>
                <w:sz w:val="22"/>
                <w:szCs w:val="22"/>
                <w:lang w:val="sr-Cyrl-CS"/>
              </w:rPr>
              <w:t>сет</w:t>
            </w:r>
          </w:p>
        </w:tc>
        <w:tc>
          <w:tcPr>
            <w:tcW w:w="1134" w:type="dxa"/>
          </w:tcPr>
          <w:p w:rsidR="00CE724E" w:rsidRPr="009676A0" w:rsidRDefault="00CE724E" w:rsidP="00CE724E">
            <w:pPr>
              <w:rPr>
                <w:rFonts w:ascii="Arial" w:hAnsi="Arial" w:cs="Arial"/>
                <w:color w:val="000000"/>
                <w:sz w:val="22"/>
                <w:szCs w:val="22"/>
                <w:lang w:val="sr-Cyrl-CS"/>
              </w:rPr>
            </w:pPr>
            <w:r>
              <w:rPr>
                <w:rFonts w:ascii="Arial" w:hAnsi="Arial" w:cs="Arial"/>
                <w:color w:val="000000"/>
                <w:sz w:val="22"/>
                <w:szCs w:val="22"/>
                <w:lang w:val="sr-Cyrl-CS"/>
              </w:rPr>
              <w:t xml:space="preserve">1 </w:t>
            </w:r>
          </w:p>
        </w:tc>
        <w:tc>
          <w:tcPr>
            <w:tcW w:w="1134" w:type="dxa"/>
            <w:tcBorders>
              <w:bottom w:val="single" w:sz="4" w:space="0" w:color="auto"/>
            </w:tcBorders>
          </w:tcPr>
          <w:p w:rsidR="00CE724E" w:rsidRPr="009676A0" w:rsidRDefault="00CE724E" w:rsidP="007D0C38">
            <w:pPr>
              <w:rPr>
                <w:rFonts w:ascii="Arial" w:hAnsi="Arial" w:cs="Arial"/>
                <w:color w:val="000000"/>
                <w:sz w:val="22"/>
                <w:szCs w:val="22"/>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r>
      <w:tr w:rsidR="00CE724E" w:rsidRPr="009676A0" w:rsidTr="00436E22">
        <w:trPr>
          <w:trHeight w:val="614"/>
        </w:trPr>
        <w:tc>
          <w:tcPr>
            <w:tcW w:w="866" w:type="dxa"/>
          </w:tcPr>
          <w:p w:rsidR="00CE724E" w:rsidRPr="00D4135A" w:rsidRDefault="00D4135A" w:rsidP="007D0C38">
            <w:pPr>
              <w:rPr>
                <w:rFonts w:ascii="Arial" w:hAnsi="Arial" w:cs="Arial"/>
                <w:color w:val="FF0000"/>
                <w:lang w:val="sr-Cyrl-CS"/>
              </w:rPr>
            </w:pPr>
            <w:r w:rsidRPr="00D4135A">
              <w:rPr>
                <w:rFonts w:ascii="Arial" w:hAnsi="Arial" w:cs="Arial"/>
                <w:color w:val="FF0000"/>
                <w:lang w:val="sr-Cyrl-CS"/>
              </w:rPr>
              <w:t>2.11</w:t>
            </w:r>
          </w:p>
        </w:tc>
        <w:tc>
          <w:tcPr>
            <w:tcW w:w="2821" w:type="dxa"/>
            <w:gridSpan w:val="2"/>
          </w:tcPr>
          <w:p w:rsidR="00CE724E" w:rsidRDefault="00CE724E" w:rsidP="00436E22">
            <w:pPr>
              <w:rPr>
                <w:rFonts w:ascii="Arial" w:hAnsi="Arial" w:cs="Arial"/>
                <w:color w:val="000000"/>
                <w:sz w:val="22"/>
                <w:szCs w:val="22"/>
                <w:lang w:val="sr-Cyrl-CS"/>
              </w:rPr>
            </w:pPr>
            <w:r>
              <w:rPr>
                <w:rFonts w:ascii="Arial" w:hAnsi="Arial" w:cs="Arial"/>
                <w:color w:val="000000"/>
                <w:sz w:val="22"/>
                <w:szCs w:val="22"/>
                <w:lang w:val="sr-Cyrl-CS"/>
              </w:rPr>
              <w:t>Лежај радијални за већу брзину – погонска страна, поз. 313.01</w:t>
            </w:r>
          </w:p>
        </w:tc>
        <w:tc>
          <w:tcPr>
            <w:tcW w:w="850" w:type="dxa"/>
          </w:tcPr>
          <w:p w:rsidR="00CE724E" w:rsidRDefault="00CE724E">
            <w:r w:rsidRPr="009B267C">
              <w:t>ком</w:t>
            </w:r>
          </w:p>
        </w:tc>
        <w:tc>
          <w:tcPr>
            <w:tcW w:w="1134" w:type="dxa"/>
          </w:tcPr>
          <w:p w:rsidR="00CE724E" w:rsidRDefault="00CE724E" w:rsidP="00CE724E">
            <w:pPr>
              <w:rPr>
                <w:rFonts w:ascii="Arial" w:hAnsi="Arial" w:cs="Arial"/>
                <w:color w:val="000000"/>
                <w:sz w:val="22"/>
                <w:szCs w:val="22"/>
                <w:lang w:val="sr-Cyrl-CS"/>
              </w:rPr>
            </w:pPr>
            <w:r>
              <w:rPr>
                <w:rFonts w:ascii="Arial" w:hAnsi="Arial" w:cs="Arial"/>
                <w:color w:val="000000"/>
                <w:sz w:val="22"/>
                <w:szCs w:val="22"/>
                <w:lang w:val="sr-Cyrl-CS"/>
              </w:rPr>
              <w:t xml:space="preserve">1 </w:t>
            </w: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r>
      <w:tr w:rsidR="00CE724E" w:rsidRPr="009676A0" w:rsidTr="00436E22">
        <w:trPr>
          <w:trHeight w:val="614"/>
        </w:trPr>
        <w:tc>
          <w:tcPr>
            <w:tcW w:w="866" w:type="dxa"/>
          </w:tcPr>
          <w:p w:rsidR="00CE724E" w:rsidRPr="00D4135A" w:rsidRDefault="00D4135A" w:rsidP="007D0C38">
            <w:pPr>
              <w:rPr>
                <w:rFonts w:ascii="Arial" w:hAnsi="Arial" w:cs="Arial"/>
                <w:color w:val="FF0000"/>
                <w:lang w:val="sr-Cyrl-CS"/>
              </w:rPr>
            </w:pPr>
            <w:r w:rsidRPr="00D4135A">
              <w:rPr>
                <w:rFonts w:ascii="Arial" w:hAnsi="Arial" w:cs="Arial"/>
                <w:color w:val="FF0000"/>
                <w:lang w:val="sr-Cyrl-CS"/>
              </w:rPr>
              <w:t>2.12</w:t>
            </w:r>
          </w:p>
        </w:tc>
        <w:tc>
          <w:tcPr>
            <w:tcW w:w="2821" w:type="dxa"/>
            <w:gridSpan w:val="2"/>
          </w:tcPr>
          <w:p w:rsidR="00CE724E" w:rsidRDefault="00CE724E" w:rsidP="00436E22">
            <w:pPr>
              <w:rPr>
                <w:rFonts w:ascii="Arial" w:hAnsi="Arial" w:cs="Arial"/>
                <w:color w:val="000000"/>
                <w:sz w:val="22"/>
                <w:szCs w:val="22"/>
                <w:lang w:val="sr-Cyrl-CS"/>
              </w:rPr>
            </w:pPr>
            <w:r>
              <w:rPr>
                <w:rFonts w:ascii="Arial" w:hAnsi="Arial" w:cs="Arial"/>
                <w:color w:val="000000"/>
                <w:sz w:val="22"/>
                <w:szCs w:val="22"/>
                <w:lang w:val="sr-Cyrl-CS"/>
              </w:rPr>
              <w:t>Лежај радијални за већу брзину – слободна страна, поз. 313.02</w:t>
            </w:r>
          </w:p>
        </w:tc>
        <w:tc>
          <w:tcPr>
            <w:tcW w:w="850" w:type="dxa"/>
          </w:tcPr>
          <w:p w:rsidR="00CE724E" w:rsidRDefault="00CE724E">
            <w:r w:rsidRPr="009B267C">
              <w:t>ком</w:t>
            </w:r>
          </w:p>
        </w:tc>
        <w:tc>
          <w:tcPr>
            <w:tcW w:w="1134" w:type="dxa"/>
          </w:tcPr>
          <w:p w:rsidR="00CE724E" w:rsidRDefault="00CE724E" w:rsidP="00CE724E">
            <w:pPr>
              <w:rPr>
                <w:rFonts w:ascii="Arial" w:hAnsi="Arial" w:cs="Arial"/>
                <w:color w:val="000000"/>
                <w:sz w:val="22"/>
                <w:szCs w:val="22"/>
                <w:lang w:val="sr-Cyrl-CS"/>
              </w:rPr>
            </w:pPr>
            <w:r>
              <w:rPr>
                <w:rFonts w:ascii="Arial" w:hAnsi="Arial" w:cs="Arial"/>
                <w:color w:val="000000"/>
                <w:sz w:val="22"/>
                <w:szCs w:val="22"/>
                <w:lang w:val="sr-Cyrl-CS"/>
              </w:rPr>
              <w:t xml:space="preserve">1 </w:t>
            </w: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c>
          <w:tcPr>
            <w:tcW w:w="1134" w:type="dxa"/>
            <w:tcBorders>
              <w:bottom w:val="single" w:sz="4" w:space="0" w:color="auto"/>
            </w:tcBorders>
          </w:tcPr>
          <w:p w:rsidR="00CE724E" w:rsidRPr="009676A0" w:rsidRDefault="00CE724E" w:rsidP="007D0C38">
            <w:pPr>
              <w:rPr>
                <w:rFonts w:ascii="Arial" w:hAnsi="Arial" w:cs="Arial"/>
                <w:color w:val="000000"/>
                <w:lang w:val="sr-Cyrl-CS"/>
              </w:rPr>
            </w:pPr>
          </w:p>
        </w:tc>
      </w:tr>
    </w:tbl>
    <w:tbl>
      <w:tblPr>
        <w:tblpPr w:leftFromText="141" w:rightFromText="141" w:vertAnchor="text" w:horzAnchor="margin" w:tblpX="-318" w:tblpY="28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6740"/>
        <w:gridCol w:w="2610"/>
      </w:tblGrid>
      <w:tr w:rsidR="00B848BB" w:rsidRPr="00B848BB" w:rsidTr="00CE724E">
        <w:trPr>
          <w:trHeight w:val="418"/>
        </w:trPr>
        <w:tc>
          <w:tcPr>
            <w:tcW w:w="886" w:type="dxa"/>
            <w:vAlign w:val="center"/>
          </w:tcPr>
          <w:p w:rsidR="00B848BB" w:rsidRPr="00B848BB" w:rsidRDefault="00B848BB" w:rsidP="00CE724E">
            <w:pPr>
              <w:spacing w:after="0" w:line="240" w:lineRule="auto"/>
              <w:jc w:val="center"/>
              <w:rPr>
                <w:rFonts w:ascii="Arial" w:eastAsia="Times New Roman" w:hAnsi="Arial" w:cs="Arial"/>
                <w:b/>
                <w:lang w:val="sr-Cyrl-RS"/>
              </w:rPr>
            </w:pPr>
            <w:r w:rsidRPr="00B848BB">
              <w:rPr>
                <w:rFonts w:ascii="Arial" w:eastAsia="Times New Roman" w:hAnsi="Arial" w:cs="Arial"/>
                <w:b/>
                <w:lang w:val="en-US"/>
              </w:rPr>
              <w:t>I</w:t>
            </w:r>
          </w:p>
        </w:tc>
        <w:tc>
          <w:tcPr>
            <w:tcW w:w="6740" w:type="dxa"/>
          </w:tcPr>
          <w:p w:rsidR="00B848BB" w:rsidRPr="00B848BB" w:rsidRDefault="00B848BB" w:rsidP="00CE724E">
            <w:pPr>
              <w:spacing w:after="0" w:line="240" w:lineRule="auto"/>
              <w:jc w:val="center"/>
              <w:rPr>
                <w:rFonts w:ascii="Arial" w:eastAsia="Times New Roman" w:hAnsi="Arial" w:cs="Arial"/>
                <w:b/>
                <w:lang w:val="sr-Cyrl-RS"/>
              </w:rPr>
            </w:pPr>
            <w:r w:rsidRPr="00B848BB">
              <w:rPr>
                <w:rFonts w:ascii="Arial" w:eastAsia="Times New Roman" w:hAnsi="Arial" w:cs="Arial"/>
                <w:b/>
                <w:lang w:val="en-US"/>
              </w:rPr>
              <w:t>УКУПНО ПОНУЂЕНА ЦЕНА  без ПДВ Евра</w:t>
            </w:r>
          </w:p>
          <w:p w:rsidR="00B848BB" w:rsidRPr="00B848BB" w:rsidRDefault="00B848BB" w:rsidP="00CE724E">
            <w:pPr>
              <w:spacing w:after="0" w:line="240" w:lineRule="auto"/>
              <w:jc w:val="center"/>
              <w:rPr>
                <w:rFonts w:ascii="Arial" w:eastAsia="Times New Roman" w:hAnsi="Arial" w:cs="Arial"/>
                <w:b/>
                <w:lang w:val="en-US"/>
              </w:rPr>
            </w:pPr>
            <w:r w:rsidRPr="00B848BB">
              <w:rPr>
                <w:rFonts w:ascii="Arial" w:eastAsia="Times New Roman" w:hAnsi="Arial" w:cs="Arial"/>
                <w:b/>
                <w:lang w:val="en-US"/>
              </w:rPr>
              <w:t xml:space="preserve">(збир колоне бр. </w:t>
            </w:r>
            <w:r w:rsidRPr="00B848BB">
              <w:rPr>
                <w:rFonts w:ascii="Arial" w:eastAsia="Times New Roman" w:hAnsi="Arial" w:cs="Arial"/>
                <w:b/>
                <w:lang w:val="sr-Cyrl-CS"/>
              </w:rPr>
              <w:t>7</w:t>
            </w:r>
            <w:r w:rsidRPr="00B848BB">
              <w:rPr>
                <w:rFonts w:ascii="Arial" w:eastAsia="Times New Roman" w:hAnsi="Arial" w:cs="Arial"/>
                <w:b/>
                <w:lang w:val="en-US"/>
              </w:rPr>
              <w:t>)</w:t>
            </w:r>
          </w:p>
        </w:tc>
        <w:tc>
          <w:tcPr>
            <w:tcW w:w="2610" w:type="dxa"/>
          </w:tcPr>
          <w:p w:rsidR="00B848BB" w:rsidRPr="00B848BB" w:rsidRDefault="00B848BB" w:rsidP="00CE724E">
            <w:pPr>
              <w:spacing w:after="0" w:line="240" w:lineRule="auto"/>
              <w:jc w:val="both"/>
              <w:rPr>
                <w:rFonts w:ascii="Arial" w:eastAsia="Times New Roman" w:hAnsi="Arial" w:cs="Arial"/>
                <w:color w:val="FF0000"/>
                <w:lang w:val="en-US"/>
              </w:rPr>
            </w:pPr>
          </w:p>
        </w:tc>
      </w:tr>
    </w:tbl>
    <w:p w:rsidR="00B848BB" w:rsidRPr="00B848BB" w:rsidRDefault="00B848BB" w:rsidP="00B848BB">
      <w:pPr>
        <w:widowControl w:val="0"/>
        <w:spacing w:after="0" w:line="240" w:lineRule="auto"/>
        <w:jc w:val="both"/>
        <w:rPr>
          <w:rFonts w:ascii="Arial" w:eastAsia="Times New Roman" w:hAnsi="Arial" w:cs="Times New Roman"/>
          <w:lang w:val="sr-Cyrl-RS"/>
        </w:rPr>
      </w:pPr>
    </w:p>
    <w:p w:rsidR="00B848BB" w:rsidRPr="00B848BB" w:rsidRDefault="00B848BB" w:rsidP="00B848BB">
      <w:pPr>
        <w:widowControl w:val="0"/>
        <w:spacing w:after="0" w:line="240" w:lineRule="auto"/>
        <w:jc w:val="both"/>
        <w:rPr>
          <w:rFonts w:ascii="Arial" w:eastAsia="Times New Roman" w:hAnsi="Arial" w:cs="Times New Roman"/>
          <w:lang w:val="sr-Cyrl-RS"/>
        </w:rPr>
      </w:pPr>
    </w:p>
    <w:p w:rsidR="00B848BB" w:rsidRPr="00B848BB" w:rsidRDefault="00B848BB" w:rsidP="00B848BB">
      <w:pPr>
        <w:widowControl w:val="0"/>
        <w:spacing w:after="0" w:line="240" w:lineRule="auto"/>
        <w:jc w:val="both"/>
        <w:rPr>
          <w:rFonts w:ascii="Arial" w:eastAsia="Arial Unicode MS" w:hAnsi="Arial" w:cs="Arial"/>
          <w:lang w:val="sr-Cyrl-RS"/>
        </w:rPr>
      </w:pPr>
      <w:r w:rsidRPr="00B848BB">
        <w:rPr>
          <w:rFonts w:ascii="Arial" w:eastAsia="Arial Unicode MS" w:hAnsi="Arial" w:cs="Arial"/>
          <w:lang w:val="en-US"/>
        </w:rPr>
        <w:t>Табела 2</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3960"/>
      </w:tblGrid>
      <w:tr w:rsidR="00B848BB" w:rsidRPr="00B848BB" w:rsidTr="00CE724E">
        <w:trPr>
          <w:trHeight w:val="568"/>
        </w:trPr>
        <w:tc>
          <w:tcPr>
            <w:tcW w:w="3306" w:type="dxa"/>
            <w:vMerge w:val="restart"/>
            <w:shd w:val="clear" w:color="auto" w:fill="auto"/>
            <w:vAlign w:val="center"/>
          </w:tcPr>
          <w:p w:rsidR="00B848BB" w:rsidRPr="00B848BB" w:rsidRDefault="00B848BB" w:rsidP="00B848BB">
            <w:pPr>
              <w:spacing w:after="0" w:line="240" w:lineRule="auto"/>
              <w:jc w:val="both"/>
              <w:rPr>
                <w:rFonts w:ascii="Arial" w:eastAsia="Times New Roman" w:hAnsi="Arial" w:cs="Arial"/>
                <w:lang w:val="en-US"/>
              </w:rPr>
            </w:pPr>
            <w:r w:rsidRPr="00B848BB">
              <w:rPr>
                <w:rFonts w:ascii="Arial" w:eastAsia="Times New Roman" w:hAnsi="Arial" w:cs="Arial"/>
                <w:lang w:val="en-US"/>
              </w:rPr>
              <w:t>Посебно исказани трошкови у дин/ /процентима који су укључени у укупно понуђену цену без ПДВ-а</w:t>
            </w:r>
          </w:p>
          <w:p w:rsidR="00B848BB" w:rsidRPr="00B848BB" w:rsidRDefault="00B848BB" w:rsidP="00B848BB">
            <w:pPr>
              <w:spacing w:after="0" w:line="240" w:lineRule="auto"/>
              <w:jc w:val="both"/>
              <w:rPr>
                <w:rFonts w:ascii="Arial" w:eastAsia="Times New Roman" w:hAnsi="Arial" w:cs="Arial"/>
                <w:lang w:val="sr-Latn-CS"/>
              </w:rPr>
            </w:pPr>
            <w:r w:rsidRPr="00B848BB">
              <w:rPr>
                <w:rFonts w:ascii="Arial" w:eastAsia="Times New Roman" w:hAnsi="Arial" w:cs="Arial"/>
                <w:lang w:val="en-US"/>
              </w:rPr>
              <w:t xml:space="preserve">(цена из реда бр. </w:t>
            </w:r>
            <w:r w:rsidRPr="00B848BB">
              <w:rPr>
                <w:rFonts w:ascii="Arial" w:eastAsia="Times New Roman" w:hAnsi="Arial" w:cs="Arial"/>
                <w:lang w:val="sr-Latn-CS"/>
              </w:rPr>
              <w:t>I</w:t>
            </w:r>
            <w:r w:rsidRPr="00B848BB">
              <w:rPr>
                <w:rFonts w:ascii="Arial" w:eastAsia="Times New Roman" w:hAnsi="Arial" w:cs="Arial"/>
                <w:lang w:val="en-US"/>
              </w:rPr>
              <w:t>)уколико исти постоје као засебни трошкови</w:t>
            </w:r>
            <w:r w:rsidRPr="00B848BB">
              <w:rPr>
                <w:rFonts w:ascii="Arial" w:eastAsia="Times New Roman" w:hAnsi="Arial" w:cs="Arial"/>
                <w:lang w:val="sr-Latn-CS"/>
              </w:rPr>
              <w:t>)</w:t>
            </w:r>
          </w:p>
        </w:tc>
        <w:tc>
          <w:tcPr>
            <w:tcW w:w="2970" w:type="dxa"/>
            <w:shd w:val="clear" w:color="auto" w:fill="auto"/>
            <w:vAlign w:val="center"/>
          </w:tcPr>
          <w:p w:rsidR="00B848BB" w:rsidRPr="00B848BB" w:rsidRDefault="00B848BB" w:rsidP="00B848BB">
            <w:pPr>
              <w:spacing w:after="0" w:line="240" w:lineRule="auto"/>
              <w:rPr>
                <w:rFonts w:ascii="Arial" w:eastAsia="Times New Roman" w:hAnsi="Arial" w:cs="Arial"/>
                <w:lang w:val="en-US"/>
              </w:rPr>
            </w:pPr>
            <w:r w:rsidRPr="00B848BB">
              <w:rPr>
                <w:rFonts w:ascii="Arial" w:eastAsia="Times New Roman" w:hAnsi="Arial" w:cs="Arial"/>
                <w:lang w:val="en-US"/>
              </w:rPr>
              <w:t>Трошкови царине</w:t>
            </w:r>
          </w:p>
        </w:tc>
        <w:tc>
          <w:tcPr>
            <w:tcW w:w="3960" w:type="dxa"/>
          </w:tcPr>
          <w:p w:rsidR="00B848BB" w:rsidRPr="00B848BB" w:rsidRDefault="00B848BB" w:rsidP="00B848BB">
            <w:pPr>
              <w:spacing w:after="0" w:line="240" w:lineRule="auto"/>
              <w:jc w:val="center"/>
              <w:rPr>
                <w:rFonts w:ascii="Arial" w:eastAsia="Times New Roman" w:hAnsi="Arial" w:cs="Arial"/>
                <w:lang w:val="en-US"/>
              </w:rPr>
            </w:pPr>
            <w:r w:rsidRPr="00B848BB">
              <w:rPr>
                <w:rFonts w:ascii="Arial" w:eastAsia="Times New Roman" w:hAnsi="Arial" w:cs="Arial"/>
                <w:lang w:val="en-US"/>
              </w:rPr>
              <w:t>_____</w:t>
            </w:r>
            <w:r w:rsidRPr="00B848BB">
              <w:rPr>
                <w:rFonts w:ascii="Arial" w:eastAsia="Times New Roman" w:hAnsi="Arial" w:cs="Times New Roman"/>
                <w:lang w:val="en-US"/>
              </w:rPr>
              <w:t xml:space="preserve"> </w:t>
            </w:r>
            <w:r w:rsidRPr="00B848BB">
              <w:rPr>
                <w:rFonts w:ascii="Arial" w:eastAsia="Times New Roman" w:hAnsi="Arial" w:cs="Arial"/>
                <w:lang w:val="en-US"/>
              </w:rPr>
              <w:t>Евра односно ____%</w:t>
            </w:r>
          </w:p>
        </w:tc>
      </w:tr>
      <w:tr w:rsidR="00B848BB" w:rsidRPr="00B848BB" w:rsidTr="00CE724E">
        <w:trPr>
          <w:trHeight w:val="525"/>
        </w:trPr>
        <w:tc>
          <w:tcPr>
            <w:tcW w:w="3306" w:type="dxa"/>
            <w:vMerge/>
            <w:shd w:val="clear" w:color="auto" w:fill="auto"/>
          </w:tcPr>
          <w:p w:rsidR="00B848BB" w:rsidRPr="00B848BB" w:rsidRDefault="00B848BB" w:rsidP="00B848BB">
            <w:pPr>
              <w:spacing w:after="0" w:line="240" w:lineRule="auto"/>
              <w:jc w:val="both"/>
              <w:rPr>
                <w:rFonts w:ascii="Arial" w:eastAsia="Times New Roman" w:hAnsi="Arial" w:cs="Arial"/>
                <w:lang w:val="en-US"/>
              </w:rPr>
            </w:pPr>
          </w:p>
        </w:tc>
        <w:tc>
          <w:tcPr>
            <w:tcW w:w="2970" w:type="dxa"/>
            <w:shd w:val="clear" w:color="auto" w:fill="auto"/>
            <w:vAlign w:val="center"/>
          </w:tcPr>
          <w:p w:rsidR="00B848BB" w:rsidRPr="00B848BB" w:rsidRDefault="00B848BB" w:rsidP="00B848BB">
            <w:pPr>
              <w:spacing w:after="0" w:line="240" w:lineRule="auto"/>
              <w:rPr>
                <w:rFonts w:ascii="Arial" w:eastAsia="Times New Roman" w:hAnsi="Arial" w:cs="Arial"/>
                <w:lang w:val="en-US"/>
              </w:rPr>
            </w:pPr>
            <w:r w:rsidRPr="00B848BB">
              <w:rPr>
                <w:rFonts w:ascii="Arial" w:eastAsia="Times New Roman" w:hAnsi="Arial" w:cs="Arial"/>
                <w:lang w:val="en-US"/>
              </w:rPr>
              <w:t>Трошкови превоза</w:t>
            </w:r>
          </w:p>
        </w:tc>
        <w:tc>
          <w:tcPr>
            <w:tcW w:w="3960" w:type="dxa"/>
          </w:tcPr>
          <w:p w:rsidR="00B848BB" w:rsidRPr="00B848BB" w:rsidRDefault="00B848BB" w:rsidP="00B848BB">
            <w:pPr>
              <w:spacing w:after="0" w:line="240" w:lineRule="auto"/>
              <w:jc w:val="center"/>
              <w:rPr>
                <w:rFonts w:ascii="Arial" w:eastAsia="Times New Roman" w:hAnsi="Arial" w:cs="Arial"/>
                <w:lang w:val="en-US"/>
              </w:rPr>
            </w:pPr>
            <w:r w:rsidRPr="00B848BB">
              <w:rPr>
                <w:rFonts w:ascii="Arial" w:eastAsia="Times New Roman" w:hAnsi="Arial" w:cs="Arial"/>
                <w:lang w:val="en-US"/>
              </w:rPr>
              <w:t>_____</w:t>
            </w:r>
            <w:r w:rsidRPr="00B848BB">
              <w:rPr>
                <w:rFonts w:ascii="Arial" w:eastAsia="Times New Roman" w:hAnsi="Arial" w:cs="Times New Roman"/>
                <w:lang w:val="en-US"/>
              </w:rPr>
              <w:t xml:space="preserve"> </w:t>
            </w:r>
            <w:r w:rsidRPr="00B848BB">
              <w:rPr>
                <w:rFonts w:ascii="Arial" w:eastAsia="Times New Roman" w:hAnsi="Arial" w:cs="Arial"/>
                <w:lang w:val="en-US"/>
              </w:rPr>
              <w:t>Евра односно ____%</w:t>
            </w:r>
          </w:p>
        </w:tc>
      </w:tr>
      <w:tr w:rsidR="00B848BB" w:rsidRPr="00B848BB" w:rsidTr="00CE724E">
        <w:trPr>
          <w:trHeight w:val="534"/>
        </w:trPr>
        <w:tc>
          <w:tcPr>
            <w:tcW w:w="3306" w:type="dxa"/>
            <w:vMerge/>
            <w:shd w:val="clear" w:color="auto" w:fill="auto"/>
          </w:tcPr>
          <w:p w:rsidR="00B848BB" w:rsidRPr="00B848BB" w:rsidRDefault="00B848BB" w:rsidP="00B848BB">
            <w:pPr>
              <w:spacing w:after="0" w:line="240" w:lineRule="auto"/>
              <w:jc w:val="both"/>
              <w:rPr>
                <w:rFonts w:ascii="Arial" w:eastAsia="Times New Roman" w:hAnsi="Arial" w:cs="Arial"/>
                <w:lang w:val="en-US"/>
              </w:rPr>
            </w:pPr>
          </w:p>
        </w:tc>
        <w:tc>
          <w:tcPr>
            <w:tcW w:w="2970" w:type="dxa"/>
            <w:shd w:val="clear" w:color="auto" w:fill="auto"/>
            <w:vAlign w:val="center"/>
          </w:tcPr>
          <w:p w:rsidR="00B848BB" w:rsidRPr="00B848BB" w:rsidRDefault="00B848BB" w:rsidP="00B848BB">
            <w:pPr>
              <w:spacing w:after="0" w:line="240" w:lineRule="auto"/>
              <w:rPr>
                <w:rFonts w:ascii="Arial" w:eastAsia="Times New Roman" w:hAnsi="Arial" w:cs="Arial"/>
                <w:lang w:val="sr-Cyrl-CS"/>
              </w:rPr>
            </w:pPr>
            <w:r w:rsidRPr="00B848BB">
              <w:rPr>
                <w:rFonts w:ascii="Arial" w:eastAsia="Times New Roman" w:hAnsi="Arial" w:cs="Arial"/>
                <w:lang w:val="en-US"/>
              </w:rPr>
              <w:t>Остали трошкови</w:t>
            </w:r>
            <w:r w:rsidRPr="00B848BB">
              <w:rPr>
                <w:rFonts w:ascii="Arial" w:eastAsia="Times New Roman" w:hAnsi="Arial" w:cs="Arial"/>
                <w:lang w:val="sr-Cyrl-CS"/>
              </w:rPr>
              <w:t xml:space="preserve"> (навести)</w:t>
            </w:r>
          </w:p>
        </w:tc>
        <w:tc>
          <w:tcPr>
            <w:tcW w:w="3960" w:type="dxa"/>
          </w:tcPr>
          <w:p w:rsidR="00B848BB" w:rsidRPr="00B848BB" w:rsidRDefault="00B848BB" w:rsidP="00B848BB">
            <w:pPr>
              <w:spacing w:after="0" w:line="240" w:lineRule="auto"/>
              <w:jc w:val="center"/>
              <w:rPr>
                <w:rFonts w:ascii="Arial" w:eastAsia="Times New Roman" w:hAnsi="Arial" w:cs="Arial"/>
                <w:lang w:val="en-US"/>
              </w:rPr>
            </w:pPr>
            <w:r w:rsidRPr="00B848BB">
              <w:rPr>
                <w:rFonts w:ascii="Arial" w:eastAsia="Times New Roman" w:hAnsi="Arial" w:cs="Arial"/>
                <w:lang w:val="en-US"/>
              </w:rPr>
              <w:t>_____</w:t>
            </w:r>
            <w:r w:rsidRPr="00B848BB">
              <w:rPr>
                <w:rFonts w:ascii="Arial" w:eastAsia="Times New Roman" w:hAnsi="Arial" w:cs="Times New Roman"/>
                <w:lang w:val="en-US"/>
              </w:rPr>
              <w:t xml:space="preserve"> </w:t>
            </w:r>
            <w:r w:rsidRPr="00B848BB">
              <w:rPr>
                <w:rFonts w:ascii="Arial" w:eastAsia="Times New Roman" w:hAnsi="Arial" w:cs="Arial"/>
                <w:lang w:val="en-US"/>
              </w:rPr>
              <w:t>Евра односно ____%</w:t>
            </w:r>
          </w:p>
        </w:tc>
      </w:tr>
    </w:tbl>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ind w:left="1440" w:firstLine="720"/>
        <w:jc w:val="both"/>
        <w:rPr>
          <w:rFonts w:ascii="Arial" w:eastAsia="Times New Roman" w:hAnsi="Arial" w:cs="Arial"/>
          <w:b/>
          <w:bCs/>
          <w:sz w:val="24"/>
          <w:szCs w:val="24"/>
          <w:lang w:val="sr-Cyrl-RS" w:eastAsia="hr-HR"/>
        </w:rPr>
      </w:pPr>
      <w:r w:rsidRPr="005A46D7">
        <w:rPr>
          <w:rFonts w:ascii="Arial" w:eastAsia="Times New Roman" w:hAnsi="Arial" w:cs="Arial"/>
          <w:b/>
          <w:bCs/>
          <w:sz w:val="24"/>
          <w:szCs w:val="24"/>
          <w:lang w:val="sr-Cyrl-RS" w:eastAsia="hr-HR"/>
        </w:rPr>
        <w:t xml:space="preserve"> М.П.              </w:t>
      </w:r>
      <w:r w:rsidRPr="005A46D7">
        <w:rPr>
          <w:rFonts w:ascii="Arial" w:eastAsia="Times New Roman" w:hAnsi="Arial" w:cs="Arial"/>
          <w:b/>
          <w:bCs/>
          <w:sz w:val="24"/>
          <w:szCs w:val="24"/>
          <w:lang w:val="sr-Cyrl-RS" w:eastAsia="hr-HR"/>
        </w:rPr>
        <w:tab/>
        <w:t>Потпис одговорног лица понуђача:</w:t>
      </w: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r w:rsidRPr="005A46D7">
        <w:rPr>
          <w:rFonts w:ascii="Arial" w:eastAsia="Times New Roman" w:hAnsi="Arial" w:cs="Arial"/>
          <w:b/>
          <w:bCs/>
          <w:sz w:val="24"/>
          <w:szCs w:val="24"/>
          <w:lang w:val="sr-Cyrl-RS" w:eastAsia="hr-HR"/>
        </w:rPr>
        <w:t xml:space="preserve">                                                            ..................................................................</w:t>
      </w:r>
    </w:p>
    <w:p w:rsidR="00DF261B" w:rsidRPr="005A46D7" w:rsidRDefault="00DF261B" w:rsidP="00DF261B">
      <w:pPr>
        <w:autoSpaceDE w:val="0"/>
        <w:autoSpaceDN w:val="0"/>
        <w:adjustRightInd w:val="0"/>
        <w:spacing w:after="0" w:line="240" w:lineRule="auto"/>
        <w:jc w:val="both"/>
        <w:rPr>
          <w:rFonts w:ascii="Arial" w:eastAsia="Times New Roman" w:hAnsi="Arial" w:cs="Arial"/>
          <w:b/>
          <w:bCs/>
          <w:sz w:val="24"/>
          <w:szCs w:val="24"/>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Упуство за попуњавање обрасца структуре цене: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(I део структуре цене)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Понуђач треба да попуни образац структуре цене тако што ће: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w:t>
      </w:r>
      <w:r w:rsidRPr="005A46D7">
        <w:rPr>
          <w:rFonts w:ascii="Arial" w:eastAsia="Times New Roman" w:hAnsi="Arial" w:cs="Arial"/>
          <w:bCs/>
          <w:lang w:val="sr-Cyrl-RS" w:eastAsia="hr-HR"/>
        </w:rPr>
        <w:tab/>
        <w:t>у колону 4. уписати колико износи јединична цена без ПДВ за сваки тражени артикал,</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w:t>
      </w:r>
      <w:r w:rsidRPr="005A46D7">
        <w:rPr>
          <w:rFonts w:ascii="Arial" w:eastAsia="Times New Roman" w:hAnsi="Arial" w:cs="Arial"/>
          <w:bCs/>
          <w:lang w:val="sr-Cyrl-RS" w:eastAsia="hr-HR"/>
        </w:rPr>
        <w:tab/>
        <w:t>у колону 5. уписати колико износи јединична цена са ПДВ за сваки тражени артикал,</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w:t>
      </w:r>
      <w:r w:rsidRPr="005A46D7">
        <w:rPr>
          <w:rFonts w:ascii="Arial" w:eastAsia="Times New Roman" w:hAnsi="Arial" w:cs="Arial"/>
          <w:bCs/>
          <w:lang w:val="sr-Cyrl-RS" w:eastAsia="hr-HR"/>
        </w:rPr>
        <w:tab/>
        <w:t>у колони 6. уписати колико износи укупна цена без ПДВ  за сваки тражени артикал</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lastRenderedPageBreak/>
        <w:t>-</w:t>
      </w:r>
      <w:r w:rsidRPr="005A46D7">
        <w:rPr>
          <w:rFonts w:ascii="Arial" w:eastAsia="Times New Roman" w:hAnsi="Arial" w:cs="Arial"/>
          <w:bCs/>
          <w:lang w:val="sr-Cyrl-RS" w:eastAsia="hr-HR"/>
        </w:rPr>
        <w:tab/>
        <w:t>у колони 7. уписати колико износи укупна цена са ПДВ  за сваки тражени артикал</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w:t>
      </w:r>
      <w:r w:rsidRPr="005A46D7">
        <w:rPr>
          <w:rFonts w:ascii="Arial" w:eastAsia="Times New Roman" w:hAnsi="Arial" w:cs="Arial"/>
          <w:bCs/>
          <w:lang w:val="sr-Cyrl-RS" w:eastAsia="hr-HR"/>
        </w:rPr>
        <w:tab/>
        <w:t>у последњем реду табеле уписати укупну цену без ПДВ и укупну цену са ПДВ, које истовремено представљају и цене дате у обрасцу понуде.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(II део структуре цене):</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r w:rsidRPr="005A46D7">
        <w:rPr>
          <w:rFonts w:ascii="Arial" w:eastAsia="Times New Roman" w:hAnsi="Arial" w:cs="Arial"/>
          <w:bCs/>
          <w:lang w:val="sr-Cyrl-RS" w:eastAsia="hr-HR"/>
        </w:rPr>
        <w:t>Понуђач треба да искаже наведене трошкове у %. Уколико има и неких других трошкова који нису наведени у II делу образца структуре цене понуђач их може исказати.</w:t>
      </w: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DF261B" w:rsidRPr="005A46D7" w:rsidRDefault="00DF261B" w:rsidP="00DF261B">
      <w:pPr>
        <w:autoSpaceDE w:val="0"/>
        <w:autoSpaceDN w:val="0"/>
        <w:adjustRightInd w:val="0"/>
        <w:spacing w:after="0" w:line="240" w:lineRule="auto"/>
        <w:jc w:val="both"/>
        <w:rPr>
          <w:rFonts w:ascii="Arial" w:eastAsia="Times New Roman" w:hAnsi="Arial" w:cs="Arial"/>
          <w:bCs/>
          <w:lang w:val="sr-Cyrl-RS" w:eastAsia="hr-HR"/>
        </w:rPr>
      </w:pPr>
    </w:p>
    <w:p w:rsidR="00BD3A0E" w:rsidRPr="005A46D7" w:rsidRDefault="00BD3A0E">
      <w:pPr>
        <w:rPr>
          <w:rFonts w:ascii="Arial" w:eastAsia="Times New Roman" w:hAnsi="Arial" w:cs="Arial"/>
          <w:sz w:val="24"/>
          <w:szCs w:val="24"/>
        </w:rPr>
      </w:pPr>
      <w:r w:rsidRPr="005A46D7">
        <w:rPr>
          <w:rFonts w:ascii="Arial" w:eastAsia="Times New Roman" w:hAnsi="Arial" w:cs="Arial"/>
          <w:sz w:val="24"/>
          <w:szCs w:val="24"/>
        </w:rPr>
        <w:br w:type="page"/>
      </w:r>
    </w:p>
    <w:p w:rsidR="00DF261B" w:rsidRPr="005A46D7" w:rsidRDefault="00DF261B" w:rsidP="00DF261B">
      <w:pPr>
        <w:spacing w:after="0" w:line="240" w:lineRule="auto"/>
        <w:jc w:val="both"/>
        <w:rPr>
          <w:rFonts w:ascii="Arial" w:eastAsia="Times New Roman" w:hAnsi="Arial" w:cs="Arial"/>
          <w:sz w:val="24"/>
          <w:szCs w:val="24"/>
        </w:rPr>
      </w:pPr>
    </w:p>
    <w:p w:rsidR="00BF0BB8" w:rsidRPr="005A46D7" w:rsidRDefault="00BF0BB8" w:rsidP="00BF0BB8">
      <w:pPr>
        <w:shd w:val="clear" w:color="auto" w:fill="FFFFFF"/>
        <w:tabs>
          <w:tab w:val="left" w:pos="7440"/>
        </w:tabs>
        <w:spacing w:after="0" w:line="240" w:lineRule="auto"/>
        <w:rPr>
          <w:rFonts w:ascii="Arial" w:eastAsia="Times New Roman" w:hAnsi="Arial" w:cs="Arial"/>
          <w:color w:val="7030A0"/>
          <w:lang w:val="sr-Cyrl-CS"/>
        </w:rPr>
      </w:pPr>
    </w:p>
    <w:p w:rsidR="00DF261B" w:rsidRPr="005A46D7" w:rsidRDefault="00DF261B" w:rsidP="00DF261B">
      <w:pPr>
        <w:spacing w:after="0" w:line="240" w:lineRule="auto"/>
        <w:jc w:val="right"/>
        <w:outlineLvl w:val="1"/>
        <w:rPr>
          <w:rFonts w:ascii="Arial" w:eastAsia="Times New Roman" w:hAnsi="Arial" w:cs="Arial"/>
          <w:b/>
          <w:lang w:val="en-US"/>
        </w:rPr>
      </w:pPr>
      <w:bookmarkStart w:id="36" w:name="_Toc442559926"/>
      <w:r w:rsidRPr="005A46D7">
        <w:rPr>
          <w:rFonts w:ascii="Arial" w:eastAsia="Times New Roman" w:hAnsi="Arial" w:cs="Arial"/>
          <w:b/>
          <w:lang w:val="en-US"/>
        </w:rPr>
        <w:t xml:space="preserve">ОБРАЗАЦ </w:t>
      </w:r>
      <w:r w:rsidRPr="005A46D7">
        <w:rPr>
          <w:rFonts w:ascii="Arial" w:eastAsia="Times New Roman" w:hAnsi="Arial" w:cs="Arial"/>
          <w:b/>
          <w:lang w:val="sr-Cyrl-RS"/>
        </w:rPr>
        <w:t>3</w:t>
      </w:r>
      <w:r w:rsidRPr="005A46D7">
        <w:rPr>
          <w:rFonts w:ascii="Arial" w:eastAsia="Times New Roman" w:hAnsi="Arial" w:cs="Arial"/>
          <w:b/>
          <w:lang w:val="en-US"/>
        </w:rPr>
        <w:t>.</w:t>
      </w:r>
      <w:bookmarkEnd w:id="36"/>
    </w:p>
    <w:p w:rsidR="00DF261B" w:rsidRPr="005A46D7" w:rsidRDefault="00DF261B" w:rsidP="00DF261B">
      <w:pPr>
        <w:tabs>
          <w:tab w:val="left" w:pos="6870"/>
        </w:tabs>
        <w:spacing w:after="0" w:line="240" w:lineRule="auto"/>
        <w:jc w:val="both"/>
        <w:rPr>
          <w:rFonts w:ascii="Arial" w:eastAsia="Times New Roman" w:hAnsi="Arial" w:cs="Arial"/>
          <w:lang w:val="en-US"/>
        </w:rPr>
      </w:pPr>
      <w:r w:rsidRPr="005A46D7">
        <w:rPr>
          <w:rFonts w:ascii="Arial" w:eastAsia="Times New Roman" w:hAnsi="Arial" w:cs="Arial"/>
          <w:lang w:val="sr-Latn-CS"/>
        </w:rPr>
        <w:tab/>
      </w:r>
    </w:p>
    <w:p w:rsidR="00DF261B" w:rsidRPr="005A46D7" w:rsidRDefault="00DF261B" w:rsidP="00DF261B">
      <w:pPr>
        <w:spacing w:before="120" w:after="0" w:line="240" w:lineRule="auto"/>
        <w:ind w:left="-180" w:right="-360" w:firstLine="720"/>
        <w:jc w:val="both"/>
        <w:rPr>
          <w:rFonts w:ascii="Arial" w:eastAsia="Times New Roman" w:hAnsi="Arial" w:cs="Arial"/>
          <w:lang w:val="ru-RU"/>
        </w:rPr>
      </w:pPr>
    </w:p>
    <w:p w:rsidR="00DF261B" w:rsidRPr="005A46D7" w:rsidRDefault="00DF261B" w:rsidP="00DF261B">
      <w:pPr>
        <w:spacing w:before="120" w:after="0" w:line="240" w:lineRule="auto"/>
        <w:ind w:right="-360"/>
        <w:jc w:val="both"/>
        <w:rPr>
          <w:rFonts w:ascii="Arial" w:eastAsia="Times New Roman" w:hAnsi="Arial" w:cs="Arial"/>
          <w:lang w:val="ru-RU"/>
        </w:rPr>
      </w:pPr>
      <w:r w:rsidRPr="005A46D7">
        <w:rPr>
          <w:rFonts w:ascii="Arial" w:eastAsia="Times New Roman"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center"/>
        <w:rPr>
          <w:rFonts w:ascii="Arial" w:eastAsia="Times New Roman" w:hAnsi="Arial" w:cs="Arial"/>
          <w:b/>
          <w:lang w:val="ru-RU"/>
        </w:rPr>
      </w:pPr>
      <w:r w:rsidRPr="005A46D7">
        <w:rPr>
          <w:rFonts w:ascii="Arial" w:eastAsia="Times New Roman" w:hAnsi="Arial" w:cs="Arial"/>
          <w:b/>
          <w:lang w:val="ru-RU"/>
        </w:rPr>
        <w:t>ИЗЈАВУ О НЕЗАВИСНОЈ ПОНУДИ</w:t>
      </w:r>
    </w:p>
    <w:p w:rsidR="00DF261B" w:rsidRPr="005A46D7" w:rsidRDefault="00DF261B" w:rsidP="00DF261B">
      <w:pPr>
        <w:spacing w:before="120" w:after="0" w:line="240" w:lineRule="auto"/>
        <w:jc w:val="center"/>
        <w:rPr>
          <w:rFonts w:ascii="Arial" w:eastAsia="Times New Roman" w:hAnsi="Arial" w:cs="Arial"/>
          <w:b/>
          <w:lang w:val="ru-RU"/>
        </w:rPr>
      </w:pPr>
    </w:p>
    <w:p w:rsidR="00DF261B" w:rsidRPr="005A46D7" w:rsidRDefault="00DF261B" w:rsidP="00DF261B">
      <w:pPr>
        <w:spacing w:before="120" w:after="0" w:line="240" w:lineRule="auto"/>
        <w:jc w:val="center"/>
        <w:rPr>
          <w:rFonts w:ascii="Arial" w:eastAsia="Times New Roman" w:hAnsi="Arial" w:cs="Arial"/>
          <w:b/>
          <w:lang w:val="ru-RU"/>
        </w:rPr>
      </w:pPr>
    </w:p>
    <w:p w:rsidR="00DF261B" w:rsidRPr="005A46D7" w:rsidRDefault="00DF261B" w:rsidP="00DF261B">
      <w:pPr>
        <w:spacing w:before="120" w:after="0" w:line="240" w:lineRule="auto"/>
        <w:outlineLvl w:val="0"/>
        <w:rPr>
          <w:rFonts w:ascii="Arial" w:eastAsia="Times New Roman" w:hAnsi="Arial" w:cs="Arial"/>
          <w:lang w:val="sr-Cyrl-CS" w:eastAsia="ar-SA"/>
        </w:rPr>
      </w:pPr>
      <w:r w:rsidRPr="005A46D7">
        <w:rPr>
          <w:rFonts w:ascii="Arial" w:eastAsia="Times New Roman" w:hAnsi="Arial" w:cs="Arial"/>
          <w:lang w:val="ru-RU" w:eastAsia="ar-SA"/>
        </w:rPr>
        <w:t xml:space="preserve">и под пуном материјалном и кривичном одговорношћу потврђује да је Понуду број:________ за јавну набавку </w:t>
      </w:r>
      <w:r w:rsidR="00B538A0">
        <w:rPr>
          <w:rFonts w:ascii="Arial" w:eastAsia="Times New Roman" w:hAnsi="Arial" w:cs="Arial"/>
          <w:lang w:val="ru-RU" w:eastAsia="ar-SA"/>
        </w:rPr>
        <w:t>услуга</w:t>
      </w:r>
      <w:r w:rsidRPr="005A46D7">
        <w:rPr>
          <w:rFonts w:ascii="Arial" w:eastAsia="Times New Roman" w:hAnsi="Arial" w:cs="Arial"/>
          <w:lang w:val="ru-RU" w:eastAsia="ar-SA"/>
        </w:rPr>
        <w:t>:</w:t>
      </w:r>
      <w:r w:rsidRPr="005A46D7">
        <w:rPr>
          <w:rFonts w:ascii="Arial" w:eastAsia="Times New Roman" w:hAnsi="Arial" w:cs="Arial"/>
          <w:lang w:val="sr-Cyrl-RS" w:eastAsia="ar-SA"/>
        </w:rPr>
        <w:t xml:space="preserve"> </w:t>
      </w:r>
      <w:r w:rsidR="00874F65" w:rsidRPr="00874F65">
        <w:rPr>
          <w:rFonts w:ascii="Arial" w:eastAsia="Times New Roman" w:hAnsi="Arial" w:cs="Arial"/>
          <w:b/>
          <w:lang w:val="sr-Cyrl-RS" w:eastAsia="ar-SA"/>
        </w:rPr>
        <w:t>Поправка унутрашњег блока у фабрици за напојне пумпе ТЕНТ-А3-А6</w:t>
      </w:r>
      <w:r w:rsidRPr="005A46D7">
        <w:rPr>
          <w:rFonts w:ascii="Arial" w:eastAsia="Times New Roman" w:hAnsi="Arial" w:cs="Arial"/>
          <w:b/>
          <w:lang w:val="ru-RU" w:eastAsia="ar-SA"/>
        </w:rPr>
        <w:t>, ЈН бр.</w:t>
      </w:r>
      <w:r w:rsidRPr="005A46D7">
        <w:rPr>
          <w:rFonts w:ascii="Arial" w:eastAsia="Times New Roman" w:hAnsi="Arial" w:cs="Times New Roman"/>
          <w:b/>
          <w:lang w:val="sr-Cyrl-CS" w:eastAsia="ar-SA"/>
        </w:rPr>
        <w:t xml:space="preserve"> </w:t>
      </w:r>
      <w:r w:rsidR="000C2C6A">
        <w:rPr>
          <w:rFonts w:ascii="Arial" w:eastAsia="Times New Roman" w:hAnsi="Arial" w:cs="Times New Roman"/>
          <w:b/>
          <w:sz w:val="24"/>
          <w:szCs w:val="24"/>
          <w:lang w:val="sr-Cyrl-CS" w:eastAsia="ar-SA"/>
        </w:rPr>
        <w:t>3000/1373/2018 (3215/2018)</w:t>
      </w:r>
      <w:r w:rsidR="00106F2D" w:rsidRPr="005A46D7">
        <w:rPr>
          <w:rFonts w:ascii="Arial" w:eastAsia="Times New Roman" w:hAnsi="Arial" w:cs="Times New Roman"/>
          <w:b/>
          <w:sz w:val="24"/>
          <w:szCs w:val="24"/>
          <w:lang w:val="sr-Cyrl-CS" w:eastAsia="ar-SA"/>
        </w:rPr>
        <w:t xml:space="preserve"> </w:t>
      </w:r>
      <w:r w:rsidRPr="005A46D7">
        <w:rPr>
          <w:rFonts w:ascii="Arial" w:eastAsia="Arial Unicode MS" w:hAnsi="Arial" w:cs="Arial"/>
          <w:kern w:val="1"/>
          <w:lang w:val="sr-Cyrl-CS" w:eastAsia="ar-SA"/>
        </w:rPr>
        <w:t xml:space="preserve">Наручиоца Јавно предузеће „Електропривреда Србије“ Београд, Органак ТЕНТ Обреновац-Београд  </w:t>
      </w:r>
      <w:r w:rsidRPr="005A46D7">
        <w:rPr>
          <w:rFonts w:ascii="Arial" w:eastAsia="Times New Roman" w:hAnsi="Arial" w:cs="Arial"/>
          <w:lang w:val="ru-RU" w:eastAsia="ar-SA"/>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261B" w:rsidRPr="005A46D7" w:rsidRDefault="00DF261B" w:rsidP="00DF261B">
      <w:pPr>
        <w:tabs>
          <w:tab w:val="left" w:pos="0"/>
        </w:tabs>
        <w:spacing w:before="120" w:after="0" w:line="240" w:lineRule="auto"/>
        <w:jc w:val="both"/>
        <w:rPr>
          <w:rFonts w:ascii="Arial" w:eastAsia="Times New Roman" w:hAnsi="Arial" w:cs="Arial"/>
          <w:lang w:val="ru-RU"/>
        </w:rPr>
      </w:pPr>
      <w:r w:rsidRPr="005A46D7">
        <w:rPr>
          <w:rFonts w:ascii="Arial" w:eastAsia="Times New Roman"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261B" w:rsidRPr="005A46D7" w:rsidRDefault="00DF261B" w:rsidP="00DF261B">
      <w:pPr>
        <w:spacing w:before="120" w:after="0" w:line="240" w:lineRule="auto"/>
        <w:jc w:val="both"/>
        <w:rPr>
          <w:rFonts w:ascii="Arial" w:eastAsia="Times New Roman" w:hAnsi="Arial" w:cs="Arial"/>
          <w:b/>
          <w:lang w:val="ru-RU"/>
        </w:rPr>
      </w:pPr>
    </w:p>
    <w:p w:rsidR="00DF261B" w:rsidRPr="005A46D7" w:rsidRDefault="00DF261B" w:rsidP="00DF261B">
      <w:pPr>
        <w:spacing w:before="120" w:after="0" w:line="240" w:lineRule="auto"/>
        <w:jc w:val="center"/>
        <w:rPr>
          <w:rFonts w:ascii="Arial" w:eastAsia="Times New Roman"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sr-Cyrl-CS"/>
              </w:rPr>
              <w:t>П</w:t>
            </w:r>
            <w:r w:rsidRPr="005A46D7">
              <w:rPr>
                <w:rFonts w:ascii="Arial" w:eastAsia="Times New Roman" w:hAnsi="Arial" w:cs="Arial"/>
                <w:lang w:val="en-US"/>
              </w:rPr>
              <w:t>онуђач/члан групе понуђача</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trHeight w:val="389"/>
          <w:jc w:val="center"/>
        </w:trPr>
        <w:tc>
          <w:tcPr>
            <w:tcW w:w="388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5A46D7" w:rsidRDefault="00DF261B" w:rsidP="00DF261B">
      <w:pPr>
        <w:spacing w:before="120" w:after="0" w:line="240" w:lineRule="auto"/>
        <w:jc w:val="both"/>
        <w:rPr>
          <w:rFonts w:ascii="Arial" w:eastAsia="Times New Roman" w:hAnsi="Arial" w:cs="Arial"/>
          <w:b/>
          <w:lang w:val="ru-RU"/>
        </w:rPr>
      </w:pPr>
    </w:p>
    <w:p w:rsidR="00DF261B" w:rsidRPr="005A46D7" w:rsidRDefault="00DF261B" w:rsidP="00DF261B">
      <w:pPr>
        <w:spacing w:before="120" w:after="0" w:line="240" w:lineRule="auto"/>
        <w:jc w:val="both"/>
        <w:rPr>
          <w:rFonts w:ascii="Arial" w:eastAsia="Times New Roman" w:hAnsi="Arial" w:cs="Arial"/>
          <w:b/>
          <w:lang w:val="ru-RU"/>
        </w:rPr>
      </w:pP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b/>
          <w:lang w:val="ru-RU"/>
        </w:rPr>
        <w:t>Напомена:</w:t>
      </w:r>
      <w:r w:rsidRPr="005A46D7">
        <w:rPr>
          <w:rFonts w:ascii="Arial" w:eastAsia="Times New Roman" w:hAnsi="Arial" w:cs="Arial"/>
          <w:lang w:val="en-US"/>
        </w:rPr>
        <w:t xml:space="preserve">Уколико </w:t>
      </w:r>
      <w:r w:rsidRPr="005A46D7">
        <w:rPr>
          <w:rFonts w:ascii="Arial" w:eastAsia="Times New Roman" w:hAnsi="Arial" w:cs="Arial"/>
          <w:lang w:val="sr-Cyrl-CS"/>
        </w:rPr>
        <w:t xml:space="preserve">заједничку </w:t>
      </w:r>
      <w:r w:rsidRPr="005A46D7">
        <w:rPr>
          <w:rFonts w:ascii="Arial" w:eastAsia="Times New Roman" w:hAnsi="Arial" w:cs="Arial"/>
          <w:lang w:val="en-US"/>
        </w:rPr>
        <w:t xml:space="preserve">понуду подноси група понуђача Изјава </w:t>
      </w:r>
      <w:r w:rsidRPr="005A46D7">
        <w:rPr>
          <w:rFonts w:ascii="Arial" w:eastAsia="Times New Roman" w:hAnsi="Arial" w:cs="Arial"/>
          <w:lang w:val="sr-Cyrl-CS"/>
        </w:rPr>
        <w:t xml:space="preserve">се доставља за сваког члана групе понуђача. Изјава </w:t>
      </w:r>
      <w:r w:rsidRPr="005A46D7">
        <w:rPr>
          <w:rFonts w:ascii="Arial" w:eastAsia="Times New Roman" w:hAnsi="Arial" w:cs="Arial"/>
          <w:lang w:val="en-US"/>
        </w:rPr>
        <w:t>мора бити попуњена, потписана од стране овлашћеног лица</w:t>
      </w:r>
      <w:r w:rsidRPr="005A46D7">
        <w:rPr>
          <w:rFonts w:ascii="Arial" w:eastAsia="Times New Roman" w:hAnsi="Arial" w:cs="Arial"/>
          <w:lang w:val="sr-Cyrl-CS"/>
        </w:rPr>
        <w:t xml:space="preserve"> за заступање</w:t>
      </w:r>
      <w:r w:rsidRPr="005A46D7">
        <w:rPr>
          <w:rFonts w:ascii="Arial" w:eastAsia="Times New Roman" w:hAnsi="Arial" w:cs="Arial"/>
          <w:lang w:val="en-US"/>
        </w:rPr>
        <w:t xml:space="preserve"> понуђача из групе понуђача и оверена печатом. </w:t>
      </w:r>
    </w:p>
    <w:p w:rsidR="00DF261B" w:rsidRPr="005A46D7" w:rsidRDefault="00DF261B" w:rsidP="00DF261B">
      <w:pPr>
        <w:spacing w:before="120" w:after="0" w:line="240" w:lineRule="auto"/>
        <w:jc w:val="both"/>
        <w:rPr>
          <w:rFonts w:ascii="Arial" w:eastAsia="Times New Roman" w:hAnsi="Arial" w:cs="Arial"/>
          <w:lang w:val="sr-Cyrl-RS"/>
        </w:rPr>
      </w:pPr>
      <w:r w:rsidRPr="005A46D7">
        <w:rPr>
          <w:rFonts w:ascii="Arial" w:eastAsia="Times New Roman" w:hAnsi="Arial" w:cs="Arial"/>
          <w:lang w:val="en-US"/>
        </w:rPr>
        <w:t>Приликом подношења понуде овај образац копирати у потребном броју примерака.</w:t>
      </w: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920336" w:rsidRPr="005A46D7" w:rsidRDefault="00920336">
      <w:pPr>
        <w:rPr>
          <w:rFonts w:ascii="Arial" w:eastAsia="Times New Roman" w:hAnsi="Arial" w:cs="Arial"/>
          <w:b/>
          <w:lang w:val="en-US"/>
        </w:rPr>
      </w:pPr>
      <w:bookmarkStart w:id="37" w:name="_Toc442559928"/>
      <w:r w:rsidRPr="005A46D7">
        <w:rPr>
          <w:rFonts w:ascii="Arial" w:eastAsia="Times New Roman" w:hAnsi="Arial" w:cs="Arial"/>
          <w:b/>
          <w:lang w:val="en-US"/>
        </w:rPr>
        <w:br w:type="page"/>
      </w:r>
    </w:p>
    <w:p w:rsidR="00DF261B" w:rsidRPr="005A46D7" w:rsidRDefault="00DF261B" w:rsidP="00DF261B">
      <w:pPr>
        <w:spacing w:after="0" w:line="240" w:lineRule="auto"/>
        <w:jc w:val="right"/>
        <w:outlineLvl w:val="1"/>
        <w:rPr>
          <w:rFonts w:ascii="Arial" w:eastAsia="Times New Roman" w:hAnsi="Arial" w:cs="Arial"/>
          <w:b/>
          <w:lang w:val="en-US"/>
        </w:rPr>
      </w:pPr>
      <w:r w:rsidRPr="005A46D7">
        <w:rPr>
          <w:rFonts w:ascii="Arial" w:eastAsia="Times New Roman" w:hAnsi="Arial" w:cs="Arial"/>
          <w:b/>
          <w:lang w:val="en-US"/>
        </w:rPr>
        <w:lastRenderedPageBreak/>
        <w:t xml:space="preserve">ОБРАЗАЦ </w:t>
      </w:r>
      <w:r w:rsidRPr="005A46D7">
        <w:rPr>
          <w:rFonts w:ascii="Arial" w:eastAsia="Times New Roman" w:hAnsi="Arial" w:cs="Arial"/>
          <w:b/>
          <w:lang w:val="sr-Cyrl-RS"/>
        </w:rPr>
        <w:t>4</w:t>
      </w:r>
      <w:r w:rsidRPr="005A46D7">
        <w:rPr>
          <w:rFonts w:ascii="Arial" w:eastAsia="Times New Roman" w:hAnsi="Arial" w:cs="Arial"/>
          <w:b/>
          <w:lang w:val="en-US"/>
        </w:rPr>
        <w:t>.</w:t>
      </w:r>
      <w:bookmarkEnd w:id="37"/>
    </w:p>
    <w:p w:rsidR="00DF261B" w:rsidRPr="005A46D7" w:rsidRDefault="00DF261B" w:rsidP="00DF261B">
      <w:pPr>
        <w:tabs>
          <w:tab w:val="left" w:pos="567"/>
        </w:tabs>
        <w:spacing w:after="0" w:line="240" w:lineRule="auto"/>
        <w:jc w:val="both"/>
        <w:rPr>
          <w:rFonts w:ascii="Arial" w:eastAsia="Times New Roman" w:hAnsi="Arial" w:cs="Arial"/>
          <w:lang w:val="en-US"/>
        </w:rPr>
      </w:pPr>
    </w:p>
    <w:p w:rsidR="00DF261B" w:rsidRPr="005A46D7" w:rsidRDefault="00DF261B" w:rsidP="00DF261B">
      <w:pPr>
        <w:tabs>
          <w:tab w:val="left" w:pos="567"/>
        </w:tabs>
        <w:spacing w:after="0" w:line="240" w:lineRule="auto"/>
        <w:jc w:val="both"/>
        <w:rPr>
          <w:rFonts w:ascii="Arial" w:eastAsia="Times New Roman" w:hAnsi="Arial" w:cs="Arial"/>
          <w:lang w:val="en-US"/>
        </w:rPr>
      </w:pPr>
    </w:p>
    <w:p w:rsidR="00DF261B" w:rsidRPr="005A46D7" w:rsidRDefault="00DF261B" w:rsidP="00DF261B">
      <w:pPr>
        <w:tabs>
          <w:tab w:val="left" w:pos="567"/>
        </w:tabs>
        <w:spacing w:after="0" w:line="240" w:lineRule="auto"/>
        <w:jc w:val="both"/>
        <w:rPr>
          <w:rFonts w:ascii="Arial" w:eastAsia="Times New Roman" w:hAnsi="Arial" w:cs="Arial"/>
          <w:lang w:val="en-US"/>
        </w:rPr>
      </w:pPr>
    </w:p>
    <w:p w:rsidR="00DF261B" w:rsidRPr="005A46D7" w:rsidRDefault="00DF261B" w:rsidP="00DF261B">
      <w:pPr>
        <w:spacing w:after="0" w:line="240" w:lineRule="auto"/>
        <w:jc w:val="right"/>
        <w:rPr>
          <w:rFonts w:ascii="Arial" w:eastAsia="Times New Roman" w:hAnsi="Arial" w:cs="Arial"/>
          <w:bCs/>
          <w:caps/>
          <w:lang w:val="sr-Cyrl-CS" w:eastAsia="ar-SA"/>
        </w:rPr>
      </w:pPr>
    </w:p>
    <w:p w:rsidR="00DF261B" w:rsidRPr="005A46D7" w:rsidRDefault="00DF261B" w:rsidP="00DF261B">
      <w:pPr>
        <w:spacing w:before="120" w:after="0" w:line="240" w:lineRule="auto"/>
        <w:jc w:val="both"/>
        <w:rPr>
          <w:rFonts w:ascii="Arial" w:eastAsia="Times New Roman" w:hAnsi="Arial" w:cs="Arial"/>
          <w:lang w:val="ru-RU"/>
        </w:rPr>
      </w:pPr>
      <w:r w:rsidRPr="005A46D7">
        <w:rPr>
          <w:rFonts w:ascii="Arial" w:eastAsia="Times New Roman" w:hAnsi="Arial" w:cs="Arial"/>
          <w:lang w:val="ru-RU"/>
        </w:rPr>
        <w:t>На основу члана 75. став 2. Закона о јавним набавкама („Службени гласник РС“ бр.124/2012, 14/15  и 68/15)</w:t>
      </w:r>
      <w:r w:rsidRPr="005A46D7">
        <w:rPr>
          <w:rFonts w:ascii="Arial" w:eastAsia="Times New Roman" w:hAnsi="Arial" w:cs="Arial"/>
          <w:lang w:val="en-US"/>
        </w:rPr>
        <w:t xml:space="preserve"> као </w:t>
      </w:r>
      <w:r w:rsidRPr="005A46D7">
        <w:rPr>
          <w:rFonts w:ascii="Arial" w:eastAsia="Times New Roman" w:hAnsi="Arial" w:cs="Arial"/>
          <w:lang w:val="ru-RU"/>
        </w:rPr>
        <w:t>понуђач/члан групе понуђача/подизвођач дајем:</w:t>
      </w: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both"/>
        <w:rPr>
          <w:rFonts w:ascii="Arial" w:eastAsia="Times New Roman" w:hAnsi="Arial" w:cs="Arial"/>
          <w:lang w:val="ru-RU"/>
        </w:rPr>
      </w:pPr>
    </w:p>
    <w:p w:rsidR="00DF261B" w:rsidRPr="005A46D7" w:rsidRDefault="00DF261B" w:rsidP="00DF261B">
      <w:pPr>
        <w:spacing w:before="120" w:after="0" w:line="240" w:lineRule="auto"/>
        <w:jc w:val="center"/>
        <w:rPr>
          <w:rFonts w:ascii="Arial" w:eastAsia="Times New Roman" w:hAnsi="Arial" w:cs="Times New Roman"/>
          <w:b/>
          <w:lang w:val="ru-RU"/>
        </w:rPr>
      </w:pPr>
      <w:bookmarkStart w:id="38" w:name="_Toc442559929"/>
      <w:r w:rsidRPr="005A46D7">
        <w:rPr>
          <w:rFonts w:ascii="Arial" w:eastAsia="Times New Roman" w:hAnsi="Arial" w:cs="Times New Roman"/>
          <w:b/>
          <w:lang w:val="ru-RU"/>
        </w:rPr>
        <w:t>И З Ј А В У</w:t>
      </w:r>
      <w:bookmarkEnd w:id="38"/>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106F2D">
      <w:pPr>
        <w:spacing w:before="120" w:after="0" w:line="240" w:lineRule="auto"/>
        <w:rPr>
          <w:rFonts w:ascii="Arial" w:eastAsia="Calibri" w:hAnsi="Arial" w:cs="Arial"/>
          <w:lang w:val="sr-Cyrl-CS"/>
        </w:rPr>
      </w:pPr>
      <w:r w:rsidRPr="005A46D7">
        <w:rPr>
          <w:rFonts w:ascii="Arial" w:eastAsia="Calibri" w:hAnsi="Arial" w:cs="Arial"/>
          <w:lang w:val="sr-Cyrl-CS"/>
        </w:rPr>
        <w:t xml:space="preserve">којом изричито наводимо да смо у свом досадашњем раду и при састављању Понуде  број: ______________за јавну набавку </w:t>
      </w:r>
      <w:r w:rsidR="00B538A0">
        <w:rPr>
          <w:rFonts w:ascii="Arial" w:eastAsia="Calibri" w:hAnsi="Arial" w:cs="Arial"/>
          <w:lang w:val="sr-Cyrl-CS"/>
        </w:rPr>
        <w:t>услуга</w:t>
      </w:r>
      <w:r w:rsidRPr="005A46D7">
        <w:rPr>
          <w:rFonts w:ascii="Arial" w:eastAsia="Calibri" w:hAnsi="Arial" w:cs="Arial"/>
          <w:lang w:val="sr-Cyrl-CS"/>
        </w:rPr>
        <w:t xml:space="preserve">: </w:t>
      </w:r>
      <w:r w:rsidR="00CE724E" w:rsidRPr="00CE724E">
        <w:rPr>
          <w:rFonts w:ascii="Arial" w:eastAsia="Calibri" w:hAnsi="Arial" w:cs="Arial"/>
          <w:b/>
          <w:lang w:val="sr-Cyrl-CS"/>
        </w:rPr>
        <w:t>Поправка унутрашњег блока у фабрици за напојне пумпе ТЕНТ-А3-А6</w:t>
      </w:r>
      <w:r w:rsidRPr="005A46D7">
        <w:rPr>
          <w:rFonts w:ascii="Arial" w:eastAsia="Calibri" w:hAnsi="Arial" w:cs="Arial"/>
          <w:lang w:val="sr-Cyrl-CS"/>
        </w:rPr>
        <w:t xml:space="preserve">ЈН бр. </w:t>
      </w:r>
      <w:r w:rsidR="000C2C6A">
        <w:rPr>
          <w:rFonts w:ascii="Arial" w:eastAsia="Calibri" w:hAnsi="Arial" w:cs="Arial"/>
          <w:lang w:val="sr-Cyrl-CS"/>
        </w:rPr>
        <w:t>3000/1373/2018 (3215/2018)</w:t>
      </w:r>
      <w:r w:rsidR="00106F2D" w:rsidRPr="005A46D7">
        <w:rPr>
          <w:rFonts w:ascii="Arial" w:eastAsia="Calibri" w:hAnsi="Arial" w:cs="Arial"/>
          <w:lang w:val="sr-Cyrl-CS"/>
        </w:rPr>
        <w:t xml:space="preserve">    </w:t>
      </w:r>
      <w:r w:rsidRPr="005A46D7">
        <w:rPr>
          <w:rFonts w:ascii="Arial" w:eastAsia="Calibri" w:hAnsi="Arial" w:cs="Arial"/>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261B" w:rsidRPr="005A46D7" w:rsidRDefault="00DF261B" w:rsidP="00DF261B">
      <w:pPr>
        <w:spacing w:before="120" w:after="0" w:line="240" w:lineRule="auto"/>
        <w:jc w:val="both"/>
        <w:rPr>
          <w:rFonts w:ascii="Arial" w:eastAsia="Times New Roman" w:hAnsi="Arial" w:cs="Arial"/>
          <w:lang w:val="en-US"/>
        </w:rPr>
      </w:pPr>
    </w:p>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p w:rsidR="00DF261B" w:rsidRPr="005A46D7" w:rsidRDefault="00DF261B" w:rsidP="00DF261B">
      <w:pPr>
        <w:tabs>
          <w:tab w:val="left" w:pos="6028"/>
        </w:tabs>
        <w:autoSpaceDE w:val="0"/>
        <w:autoSpaceDN w:val="0"/>
        <w:adjustRightInd w:val="0"/>
        <w:spacing w:before="120" w:after="0" w:line="240" w:lineRule="auto"/>
        <w:ind w:left="360"/>
        <w:jc w:val="both"/>
        <w:rPr>
          <w:rFonts w:ascii="Arial" w:eastAsia="Calibri" w:hAnsi="Arial" w:cs="Arial"/>
          <w:bCs/>
          <w:iCs/>
          <w:lang w:val="en-US"/>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both"/>
              <w:rPr>
                <w:rFonts w:ascii="Arial" w:eastAsia="Times New Roman" w:hAnsi="Arial" w:cs="Arial"/>
                <w:lang w:val="sr-Cyrl-CS"/>
              </w:rPr>
            </w:pPr>
            <w:r w:rsidRPr="005A46D7">
              <w:rPr>
                <w:rFonts w:ascii="Arial" w:eastAsia="Times New Roman" w:hAnsi="Arial" w:cs="Arial"/>
                <w:lang w:val="sr-Cyrl-CS"/>
              </w:rPr>
              <w:t>П</w:t>
            </w:r>
            <w:r w:rsidRPr="005A46D7">
              <w:rPr>
                <w:rFonts w:ascii="Arial" w:eastAsia="Times New Roman" w:hAnsi="Arial" w:cs="Arial"/>
                <w:lang w:val="en-US"/>
              </w:rPr>
              <w:t>онуђач</w:t>
            </w:r>
            <w:r w:rsidRPr="005A46D7">
              <w:rPr>
                <w:rFonts w:ascii="Arial" w:eastAsia="Times New Roman" w:hAnsi="Arial" w:cs="Arial"/>
                <w:lang w:val="sr-Cyrl-CS"/>
              </w:rPr>
              <w:t>/ члан групе понуђача/ подизвођач</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trHeight w:val="389"/>
          <w:jc w:val="center"/>
        </w:trPr>
        <w:tc>
          <w:tcPr>
            <w:tcW w:w="388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b/>
          <w:lang w:val="en-US"/>
        </w:rPr>
        <w:t>Напомена:</w:t>
      </w:r>
      <w:r w:rsidRPr="005A46D7">
        <w:rPr>
          <w:rFonts w:ascii="Arial" w:eastAsia="Times New Roman" w:hAnsi="Arial" w:cs="Arial"/>
          <w:lang w:val="en-US"/>
        </w:rPr>
        <w:t xml:space="preserve"> Уколико </w:t>
      </w:r>
      <w:r w:rsidRPr="005A46D7">
        <w:rPr>
          <w:rFonts w:ascii="Arial" w:eastAsia="Times New Roman" w:hAnsi="Arial" w:cs="Arial"/>
          <w:lang w:val="sr-Cyrl-CS"/>
        </w:rPr>
        <w:t xml:space="preserve">заједничку </w:t>
      </w:r>
      <w:r w:rsidRPr="005A46D7">
        <w:rPr>
          <w:rFonts w:ascii="Arial" w:eastAsia="Times New Roman" w:hAnsi="Arial" w:cs="Arial"/>
          <w:lang w:val="en-US"/>
        </w:rPr>
        <w:t xml:space="preserve">понуду подноси група понуђача Изјава </w:t>
      </w:r>
      <w:r w:rsidRPr="005A46D7">
        <w:rPr>
          <w:rFonts w:ascii="Arial" w:eastAsia="Times New Roman" w:hAnsi="Arial" w:cs="Arial"/>
          <w:lang w:val="sr-Cyrl-CS"/>
        </w:rPr>
        <w:t xml:space="preserve">се доставља за сваког члана групе понуђача. Изјава </w:t>
      </w:r>
      <w:r w:rsidRPr="005A46D7">
        <w:rPr>
          <w:rFonts w:ascii="Arial" w:eastAsia="Times New Roman" w:hAnsi="Arial" w:cs="Arial"/>
          <w:lang w:val="en-US"/>
        </w:rPr>
        <w:t>мора бити попуњена, потписана од стране овлашћеног лица</w:t>
      </w:r>
      <w:r w:rsidRPr="005A46D7">
        <w:rPr>
          <w:rFonts w:ascii="Arial" w:eastAsia="Times New Roman" w:hAnsi="Arial" w:cs="Arial"/>
          <w:lang w:val="sr-Cyrl-CS"/>
        </w:rPr>
        <w:t xml:space="preserve"> за заступање</w:t>
      </w:r>
      <w:r w:rsidRPr="005A46D7">
        <w:rPr>
          <w:rFonts w:ascii="Arial" w:eastAsia="Times New Roman" w:hAnsi="Arial" w:cs="Arial"/>
          <w:lang w:val="en-US"/>
        </w:rPr>
        <w:t xml:space="preserve"> понуђача из групе понуђача и оверена печатом. </w:t>
      </w:r>
    </w:p>
    <w:p w:rsidR="00DF261B" w:rsidRPr="005A46D7" w:rsidRDefault="00DF261B" w:rsidP="00DF261B">
      <w:pPr>
        <w:spacing w:before="120" w:after="0" w:line="240" w:lineRule="auto"/>
        <w:jc w:val="both"/>
        <w:rPr>
          <w:rFonts w:ascii="Arial" w:eastAsia="Times New Roman" w:hAnsi="Arial" w:cs="Arial"/>
          <w:lang w:val="en-US"/>
        </w:rPr>
      </w:pPr>
      <w:r w:rsidRPr="005A46D7">
        <w:rPr>
          <w:rFonts w:ascii="Arial" w:eastAsia="Calibri" w:hAnsi="Arial" w:cs="Arial"/>
          <w:lang w:val="en-US"/>
        </w:rPr>
        <w:t xml:space="preserve">У случају да понуђач подноси понуду са подизвођачем, Изјава </w:t>
      </w:r>
      <w:r w:rsidRPr="005A46D7">
        <w:rPr>
          <w:rFonts w:ascii="Arial" w:eastAsia="Calibri" w:hAnsi="Arial" w:cs="Arial"/>
          <w:lang w:val="sr-Cyrl-CS"/>
        </w:rPr>
        <w:t xml:space="preserve">се доставља за понуђача и сваког подизвођача. Изјава </w:t>
      </w:r>
      <w:r w:rsidRPr="005A46D7">
        <w:rPr>
          <w:rFonts w:ascii="Arial" w:eastAsia="Calibri" w:hAnsi="Arial" w:cs="Arial"/>
          <w:lang w:val="en-US"/>
        </w:rPr>
        <w:t xml:space="preserve">мора бити </w:t>
      </w:r>
      <w:r w:rsidRPr="005A46D7">
        <w:rPr>
          <w:rFonts w:ascii="Arial" w:eastAsia="Calibri" w:hAnsi="Arial" w:cs="Arial"/>
          <w:lang w:val="sr-Cyrl-CS"/>
        </w:rPr>
        <w:t>попуњена,</w:t>
      </w:r>
      <w:r w:rsidRPr="005A46D7">
        <w:rPr>
          <w:rFonts w:ascii="Arial" w:eastAsia="Calibri" w:hAnsi="Arial" w:cs="Arial"/>
          <w:lang w:val="en-US"/>
        </w:rPr>
        <w:t xml:space="preserve"> потписана</w:t>
      </w:r>
      <w:r w:rsidRPr="005A46D7">
        <w:rPr>
          <w:rFonts w:ascii="Arial" w:eastAsia="Calibri" w:hAnsi="Arial" w:cs="Arial"/>
          <w:lang w:val="sr-Cyrl-CS"/>
        </w:rPr>
        <w:t xml:space="preserve"> и оверена</w:t>
      </w:r>
      <w:r w:rsidRPr="005A46D7">
        <w:rPr>
          <w:rFonts w:ascii="Arial" w:eastAsia="Calibri" w:hAnsi="Arial" w:cs="Arial"/>
          <w:lang w:val="en-US"/>
        </w:rPr>
        <w:t xml:space="preserve"> од стране овлашћеног лица за заступање </w:t>
      </w:r>
      <w:r w:rsidRPr="005A46D7">
        <w:rPr>
          <w:rFonts w:ascii="Arial" w:eastAsia="Calibri" w:hAnsi="Arial" w:cs="Arial"/>
          <w:lang w:val="sr-Cyrl-CS"/>
        </w:rPr>
        <w:t>понуђача/подизво</w:t>
      </w:r>
      <w:r w:rsidRPr="005A46D7">
        <w:rPr>
          <w:rFonts w:ascii="Arial" w:eastAsia="Calibri" w:hAnsi="Arial" w:cs="Arial"/>
          <w:lang w:val="en-US"/>
        </w:rPr>
        <w:t>ђача</w:t>
      </w:r>
      <w:r w:rsidRPr="005A46D7">
        <w:rPr>
          <w:rFonts w:ascii="Arial" w:eastAsia="Calibri" w:hAnsi="Arial" w:cs="Arial"/>
          <w:lang w:val="sr-Cyrl-CS"/>
        </w:rPr>
        <w:t xml:space="preserve"> и оверена печатом.</w:t>
      </w: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lang w:val="en-US"/>
        </w:rPr>
        <w:t>Приликом подношења понуде овај образац копирати у потребном броју примерака.</w:t>
      </w:r>
    </w:p>
    <w:p w:rsidR="00DF261B" w:rsidRPr="005A46D7" w:rsidRDefault="00DF261B" w:rsidP="00DF261B">
      <w:pPr>
        <w:spacing w:before="120" w:after="0" w:line="240" w:lineRule="auto"/>
        <w:jc w:val="both"/>
        <w:rPr>
          <w:rFonts w:ascii="Arial" w:eastAsia="Times New Roman" w:hAnsi="Arial" w:cs="Times New Roman"/>
          <w:lang w:val="en-US"/>
        </w:rPr>
      </w:pPr>
    </w:p>
    <w:p w:rsidR="00DF261B" w:rsidRPr="005A46D7" w:rsidRDefault="00DF261B" w:rsidP="00DF261B">
      <w:pPr>
        <w:spacing w:before="120" w:after="0" w:line="240" w:lineRule="auto"/>
        <w:jc w:val="both"/>
        <w:rPr>
          <w:rFonts w:ascii="Arial" w:eastAsia="Times New Roman" w:hAnsi="Arial" w:cs="Times New Roman"/>
          <w:lang w:val="sr-Cyrl-RS"/>
        </w:rPr>
      </w:pPr>
    </w:p>
    <w:p w:rsidR="00920336" w:rsidRPr="005A46D7" w:rsidRDefault="00920336">
      <w:pPr>
        <w:rPr>
          <w:rFonts w:ascii="Arial" w:eastAsia="Times New Roman" w:hAnsi="Arial" w:cs="Times New Roman"/>
          <w:lang w:val="sr-Cyrl-RS"/>
        </w:rPr>
      </w:pPr>
      <w:r w:rsidRPr="005A46D7">
        <w:rPr>
          <w:rFonts w:ascii="Arial" w:eastAsia="Times New Roman" w:hAnsi="Arial" w:cs="Times New Roman"/>
          <w:lang w:val="sr-Cyrl-RS"/>
        </w:rPr>
        <w:br w:type="page"/>
      </w:r>
    </w:p>
    <w:p w:rsidR="00DF261B" w:rsidRPr="005A46D7" w:rsidRDefault="00DF261B" w:rsidP="00DF261B">
      <w:pPr>
        <w:spacing w:before="120" w:after="0" w:line="240" w:lineRule="auto"/>
        <w:jc w:val="both"/>
        <w:rPr>
          <w:rFonts w:ascii="Arial" w:eastAsia="Times New Roman" w:hAnsi="Arial" w:cs="Times New Roman"/>
          <w:lang w:val="sr-Cyrl-RS"/>
        </w:rPr>
      </w:pPr>
    </w:p>
    <w:p w:rsidR="00DF261B" w:rsidRPr="005A46D7" w:rsidRDefault="00DF261B" w:rsidP="00DF261B">
      <w:pPr>
        <w:spacing w:after="0" w:line="240" w:lineRule="auto"/>
        <w:jc w:val="right"/>
        <w:outlineLvl w:val="1"/>
        <w:rPr>
          <w:rFonts w:ascii="Arial" w:eastAsia="Times New Roman" w:hAnsi="Arial" w:cs="Arial"/>
          <w:b/>
          <w:lang w:val="en-US"/>
        </w:rPr>
      </w:pPr>
      <w:bookmarkStart w:id="39" w:name="_Toc442559930"/>
      <w:r w:rsidRPr="005A46D7">
        <w:rPr>
          <w:rFonts w:ascii="Arial" w:eastAsia="Times New Roman" w:hAnsi="Arial" w:cs="Arial"/>
          <w:b/>
          <w:lang w:val="en-US"/>
        </w:rPr>
        <w:t xml:space="preserve">OБРАЗАЦ </w:t>
      </w:r>
      <w:r w:rsidRPr="005A46D7">
        <w:rPr>
          <w:rFonts w:ascii="Arial" w:eastAsia="Times New Roman" w:hAnsi="Arial" w:cs="Arial"/>
          <w:b/>
          <w:lang w:val="sr-Cyrl-RS"/>
        </w:rPr>
        <w:t>5</w:t>
      </w:r>
      <w:r w:rsidRPr="005A46D7">
        <w:rPr>
          <w:rFonts w:ascii="Arial" w:eastAsia="Times New Roman" w:hAnsi="Arial" w:cs="Arial"/>
          <w:b/>
          <w:lang w:val="en-US"/>
        </w:rPr>
        <w:t>.</w:t>
      </w:r>
      <w:bookmarkEnd w:id="39"/>
    </w:p>
    <w:p w:rsidR="00DF261B" w:rsidRPr="005A46D7" w:rsidRDefault="00DF261B" w:rsidP="00DF261B">
      <w:pPr>
        <w:spacing w:before="120" w:after="0" w:line="240" w:lineRule="auto"/>
        <w:jc w:val="center"/>
        <w:rPr>
          <w:rFonts w:ascii="Arial" w:eastAsia="Times New Roman" w:hAnsi="Arial" w:cs="Times New Roman"/>
          <w:b/>
          <w:lang w:val="ru-RU"/>
        </w:rPr>
      </w:pPr>
      <w:bookmarkStart w:id="40" w:name="_Toc442559931"/>
      <w:r w:rsidRPr="005A46D7">
        <w:rPr>
          <w:rFonts w:ascii="Arial" w:eastAsia="Times New Roman" w:hAnsi="Arial" w:cs="Times New Roman"/>
          <w:b/>
          <w:lang w:val="ru-RU"/>
        </w:rPr>
        <w:t>И З Ј А В А</w:t>
      </w:r>
      <w:bookmarkEnd w:id="40"/>
    </w:p>
    <w:p w:rsidR="00DF261B" w:rsidRPr="005A46D7" w:rsidRDefault="00DF261B" w:rsidP="00DF261B">
      <w:pPr>
        <w:spacing w:before="120" w:after="0" w:line="240" w:lineRule="auto"/>
        <w:jc w:val="center"/>
        <w:rPr>
          <w:rFonts w:ascii="Arial" w:eastAsia="Times New Roman" w:hAnsi="Arial" w:cs="Times New Roman"/>
          <w:b/>
          <w:lang w:val="ru-RU"/>
        </w:rPr>
      </w:pPr>
      <w:bookmarkStart w:id="41" w:name="_Toc442559932"/>
      <w:r w:rsidRPr="005A46D7">
        <w:rPr>
          <w:rFonts w:ascii="Arial" w:eastAsia="Times New Roman" w:hAnsi="Arial" w:cs="Times New Roman"/>
          <w:b/>
          <w:lang w:val="ru-RU"/>
        </w:rPr>
        <w:t>КОЈОМ ПОНУЂАЧ/ЧЛАН ГРУПЕ  ПОТВРЂУЈЕ ДА ИСПУЊАВА УСЛОВЕ ЗА УЧЕШЋЕ</w:t>
      </w:r>
      <w:bookmarkStart w:id="42" w:name="_Toc442559933"/>
      <w:bookmarkEnd w:id="41"/>
      <w:r w:rsidRPr="005A46D7">
        <w:rPr>
          <w:rFonts w:ascii="Arial" w:eastAsia="Times New Roman" w:hAnsi="Arial" w:cs="Times New Roman"/>
          <w:b/>
          <w:lang w:val="ru-RU"/>
        </w:rPr>
        <w:t xml:space="preserve"> У ПОСТУПКУ ЈАВНЕ НАБАВКЕ</w:t>
      </w:r>
      <w:bookmarkEnd w:id="42"/>
    </w:p>
    <w:p w:rsidR="00DF261B" w:rsidRPr="005A46D7" w:rsidRDefault="00DF261B" w:rsidP="00DF261B">
      <w:pPr>
        <w:spacing w:before="120" w:after="0" w:line="240" w:lineRule="auto"/>
        <w:jc w:val="center"/>
        <w:rPr>
          <w:rFonts w:ascii="Arial" w:eastAsia="Times New Roman" w:hAnsi="Arial" w:cs="Times New Roman"/>
          <w:b/>
          <w:lang w:val="ru-RU"/>
        </w:rPr>
      </w:pPr>
    </w:p>
    <w:p w:rsidR="00DF261B" w:rsidRPr="005A46D7" w:rsidRDefault="00DF261B" w:rsidP="00DF261B">
      <w:pPr>
        <w:spacing w:before="120" w:after="0" w:line="240" w:lineRule="auto"/>
        <w:ind w:right="-360"/>
        <w:jc w:val="both"/>
        <w:rPr>
          <w:rFonts w:ascii="Arial" w:eastAsia="Times New Roman" w:hAnsi="Arial" w:cs="Arial"/>
          <w:noProof/>
          <w:lang w:val="en-US"/>
        </w:rPr>
      </w:pPr>
      <w:r w:rsidRPr="005A46D7">
        <w:rPr>
          <w:rFonts w:ascii="Arial" w:eastAsia="Times New Roman" w:hAnsi="Arial" w:cs="Arial"/>
          <w:lang w:val="en-US"/>
        </w:rPr>
        <w:t>На основу члана 77. став 4. Закона о јавним набавкама („Службени гланик РС“, бр.124/12, 14/15 и 68/15)</w:t>
      </w:r>
      <w:r w:rsidRPr="005A46D7">
        <w:rPr>
          <w:rFonts w:ascii="Arial" w:eastAsia="Times New Roman" w:hAnsi="Arial" w:cs="Arial"/>
          <w:noProof/>
          <w:lang w:val="sr-Latn-CS"/>
        </w:rPr>
        <w:t>Понуђач</w:t>
      </w:r>
      <w:r w:rsidRPr="005A46D7">
        <w:rPr>
          <w:rFonts w:ascii="Arial" w:eastAsia="Times New Roman" w:hAnsi="Arial" w:cs="Arial"/>
          <w:noProof/>
          <w:lang w:val="en-US"/>
        </w:rPr>
        <w:t xml:space="preserve">/члан групе понуђача </w:t>
      </w:r>
      <w:r w:rsidRPr="005A46D7">
        <w:rPr>
          <w:rFonts w:ascii="Arial" w:eastAsia="Times New Roman" w:hAnsi="Arial" w:cs="Arial"/>
          <w:noProof/>
          <w:lang w:val="sr-Latn-CS"/>
        </w:rPr>
        <w:t>даје под пуном материјалном и кривичном одговорношћу</w:t>
      </w:r>
    </w:p>
    <w:p w:rsidR="00DF261B" w:rsidRPr="005A46D7" w:rsidRDefault="00DF261B" w:rsidP="00DF261B">
      <w:pPr>
        <w:spacing w:before="120" w:after="0" w:line="240" w:lineRule="auto"/>
        <w:jc w:val="center"/>
        <w:rPr>
          <w:rFonts w:ascii="Arial" w:eastAsia="Times New Roman" w:hAnsi="Arial" w:cs="Arial"/>
          <w:b/>
          <w:noProof/>
          <w:lang w:val="sr-Latn-CS"/>
        </w:rPr>
      </w:pPr>
      <w:r w:rsidRPr="005A46D7">
        <w:rPr>
          <w:rFonts w:ascii="Arial" w:eastAsia="Times New Roman" w:hAnsi="Arial" w:cs="Arial"/>
          <w:b/>
          <w:noProof/>
          <w:lang w:val="sr-Latn-CS"/>
        </w:rPr>
        <w:t>И З Ј А В У</w:t>
      </w:r>
    </w:p>
    <w:p w:rsidR="00DF261B" w:rsidRPr="005A46D7" w:rsidRDefault="00DF261B" w:rsidP="00DF261B">
      <w:pPr>
        <w:spacing w:before="120" w:after="0" w:line="240" w:lineRule="auto"/>
        <w:ind w:left="6"/>
        <w:jc w:val="both"/>
        <w:rPr>
          <w:rFonts w:ascii="Arial" w:eastAsia="Times New Roman" w:hAnsi="Arial" w:cs="Arial"/>
          <w:noProof/>
          <w:lang w:val="en-US"/>
        </w:rPr>
      </w:pPr>
      <w:r w:rsidRPr="005A46D7">
        <w:rPr>
          <w:rFonts w:ascii="Arial" w:eastAsia="Times New Roman" w:hAnsi="Arial" w:cs="Arial"/>
          <w:noProof/>
          <w:lang w:val="en-US"/>
        </w:rPr>
        <w:t xml:space="preserve">којом потврђује </w:t>
      </w:r>
      <w:r w:rsidRPr="005A46D7">
        <w:rPr>
          <w:rFonts w:ascii="Arial" w:eastAsia="Times New Roman" w:hAnsi="Arial" w:cs="Arial"/>
          <w:noProof/>
          <w:lang w:val="sr-Latn-CS"/>
        </w:rPr>
        <w:t xml:space="preserve">да испуњава </w:t>
      </w:r>
      <w:r w:rsidRPr="005A46D7">
        <w:rPr>
          <w:rFonts w:ascii="Arial" w:eastAsia="Times New Roman" w:hAnsi="Arial" w:cs="Arial"/>
          <w:noProof/>
          <w:lang w:val="en-US"/>
        </w:rPr>
        <w:t>обавезне услове садржане у</w:t>
      </w:r>
      <w:r w:rsidRPr="005A46D7">
        <w:rPr>
          <w:rFonts w:ascii="Arial" w:eastAsia="Times New Roman" w:hAnsi="Arial" w:cs="Arial"/>
          <w:noProof/>
          <w:lang w:val="sr-Latn-CS"/>
        </w:rPr>
        <w:t xml:space="preserve"> Конкурсно</w:t>
      </w:r>
      <w:r w:rsidRPr="005A46D7">
        <w:rPr>
          <w:rFonts w:ascii="Arial" w:eastAsia="Times New Roman" w:hAnsi="Arial" w:cs="Arial"/>
          <w:noProof/>
          <w:lang w:val="en-US"/>
        </w:rPr>
        <w:t>ј</w:t>
      </w:r>
      <w:r w:rsidRPr="005A46D7">
        <w:rPr>
          <w:rFonts w:ascii="Arial" w:eastAsia="Times New Roman" w:hAnsi="Arial" w:cs="Arial"/>
          <w:noProof/>
          <w:lang w:val="sr-Latn-CS"/>
        </w:rPr>
        <w:t xml:space="preserve"> документациј</w:t>
      </w:r>
      <w:r w:rsidRPr="005A46D7">
        <w:rPr>
          <w:rFonts w:ascii="Arial" w:eastAsia="Times New Roman" w:hAnsi="Arial" w:cs="Arial"/>
          <w:noProof/>
          <w:lang w:val="en-US"/>
        </w:rPr>
        <w:t>и</w:t>
      </w:r>
      <w:r w:rsidRPr="005A46D7">
        <w:rPr>
          <w:rFonts w:ascii="Arial" w:eastAsia="Times New Roman" w:hAnsi="Arial" w:cs="Arial"/>
          <w:noProof/>
          <w:lang w:val="sr-Latn-CS"/>
        </w:rPr>
        <w:t xml:space="preserve"> за јавну набавку </w:t>
      </w:r>
      <w:r w:rsidR="00B538A0">
        <w:rPr>
          <w:rFonts w:ascii="Arial" w:eastAsia="Times New Roman" w:hAnsi="Arial" w:cs="Arial"/>
          <w:noProof/>
          <w:lang w:val="sr-Cyrl-RS"/>
        </w:rPr>
        <w:t>услуга</w:t>
      </w:r>
      <w:r w:rsidRPr="005A46D7">
        <w:rPr>
          <w:rFonts w:ascii="Arial" w:eastAsia="Times New Roman" w:hAnsi="Arial" w:cs="Arial"/>
          <w:noProof/>
          <w:lang w:val="en-US"/>
        </w:rPr>
        <w:t xml:space="preserve"> –</w:t>
      </w:r>
      <w:r w:rsidRPr="005A46D7">
        <w:rPr>
          <w:rFonts w:ascii="Arial" w:eastAsia="Times New Roman" w:hAnsi="Arial" w:cs="Arial"/>
          <w:b/>
          <w:lang w:val="sr-Cyrl-RS"/>
        </w:rPr>
        <w:t xml:space="preserve"> </w:t>
      </w:r>
      <w:r w:rsidR="000C2C6A">
        <w:rPr>
          <w:rFonts w:ascii="Arial" w:eastAsia="Times New Roman" w:hAnsi="Arial" w:cs="Arial"/>
          <w:b/>
          <w:lang w:val="sr-Cyrl-RS"/>
        </w:rPr>
        <w:t>Поправка унутрашњег блока у фабрици за напојне пумпе ТЕНТ-А3-А6</w:t>
      </w:r>
      <w:r w:rsidRPr="005A46D7">
        <w:rPr>
          <w:rFonts w:ascii="Arial" w:eastAsia="Times New Roman" w:hAnsi="Arial" w:cs="Arial"/>
          <w:b/>
          <w:lang w:val="sr-Cyrl-RS"/>
        </w:rPr>
        <w:t xml:space="preserve">ЈН бр. </w:t>
      </w:r>
      <w:r w:rsidR="000C2C6A">
        <w:rPr>
          <w:rFonts w:ascii="Arial" w:eastAsia="Times New Roman" w:hAnsi="Arial" w:cs="Arial"/>
          <w:b/>
          <w:lang w:val="sr-Cyrl-RS"/>
        </w:rPr>
        <w:t>3000/1373/2018 (3215/2018)</w:t>
      </w:r>
      <w:r w:rsidRPr="005A46D7">
        <w:rPr>
          <w:rFonts w:ascii="Arial" w:eastAsia="Times New Roman" w:hAnsi="Arial" w:cs="Arial"/>
          <w:lang w:val="ru-RU"/>
        </w:rPr>
        <w:t xml:space="preserve"> </w:t>
      </w:r>
      <w:r w:rsidRPr="005A46D7">
        <w:rPr>
          <w:rFonts w:ascii="Arial" w:eastAsia="Times New Roman" w:hAnsi="Arial" w:cs="Arial"/>
          <w:noProof/>
          <w:lang w:val="en-US"/>
        </w:rPr>
        <w:t>по Позиву  објављеном на Порталу јавних набавки и интернет стран</w:t>
      </w:r>
      <w:r w:rsidR="00920336" w:rsidRPr="005A46D7">
        <w:rPr>
          <w:rFonts w:ascii="Arial" w:eastAsia="Times New Roman" w:hAnsi="Arial" w:cs="Arial"/>
          <w:noProof/>
          <w:lang w:val="en-US"/>
        </w:rPr>
        <w:t>ици Наручиоца дана __________</w:t>
      </w:r>
      <w:r w:rsidRPr="005A46D7">
        <w:rPr>
          <w:rFonts w:ascii="Arial" w:eastAsia="Times New Roman" w:hAnsi="Arial" w:cs="Arial"/>
          <w:noProof/>
          <w:lang w:val="en-US"/>
        </w:rPr>
        <w:t>године.</w:t>
      </w:r>
    </w:p>
    <w:p w:rsidR="00DF261B" w:rsidRPr="005A46D7" w:rsidRDefault="00DF261B" w:rsidP="00DF261B">
      <w:pPr>
        <w:spacing w:before="120" w:after="0" w:line="240" w:lineRule="auto"/>
        <w:ind w:left="6"/>
        <w:jc w:val="both"/>
        <w:rPr>
          <w:rFonts w:ascii="Arial" w:eastAsia="Times New Roman" w:hAnsi="Arial" w:cs="Arial"/>
          <w:noProof/>
          <w:lang w:val="en-US"/>
        </w:rPr>
      </w:pPr>
      <w:r w:rsidRPr="005A46D7">
        <w:rPr>
          <w:rFonts w:ascii="Arial" w:eastAsia="Times New Roman" w:hAnsi="Arial" w:cs="Arial"/>
          <w:noProof/>
          <w:lang w:val="en-US"/>
        </w:rPr>
        <w:tab/>
        <w:t>Обавезни услови:</w:t>
      </w:r>
    </w:p>
    <w:p w:rsidR="00DF261B" w:rsidRPr="005A46D7" w:rsidRDefault="00DF261B" w:rsidP="00DF261B">
      <w:pPr>
        <w:spacing w:before="120" w:after="0" w:line="240" w:lineRule="auto"/>
        <w:ind w:firstLine="708"/>
        <w:jc w:val="both"/>
        <w:rPr>
          <w:rFonts w:ascii="Arial" w:eastAsia="Times New Roman" w:hAnsi="Arial" w:cs="Arial"/>
          <w:lang w:val="sr-Latn-CS" w:eastAsia="sr-Latn-CS"/>
        </w:rPr>
      </w:pPr>
      <w:r w:rsidRPr="005A46D7">
        <w:rPr>
          <w:rFonts w:ascii="Arial" w:eastAsia="Times New Roman" w:hAnsi="Arial" w:cs="Arial"/>
          <w:lang w:val="sr-Latn-CS" w:eastAsia="sr-Latn-CS"/>
        </w:rPr>
        <w:t>1) да је регистрован код надлежног органа, односно уписан у одговарајући регистар;</w:t>
      </w:r>
    </w:p>
    <w:p w:rsidR="00DF261B" w:rsidRPr="005A46D7" w:rsidRDefault="00DF261B" w:rsidP="00DF261B">
      <w:pPr>
        <w:spacing w:before="120" w:after="0" w:line="240" w:lineRule="auto"/>
        <w:ind w:firstLine="708"/>
        <w:jc w:val="both"/>
        <w:rPr>
          <w:rFonts w:ascii="Arial" w:eastAsia="Times New Roman" w:hAnsi="Arial" w:cs="Arial"/>
          <w:lang w:val="sr-Latn-CS" w:eastAsia="sr-Latn-CS"/>
        </w:rPr>
      </w:pPr>
      <w:r w:rsidRPr="005A46D7">
        <w:rPr>
          <w:rFonts w:ascii="Arial" w:eastAsia="Times New Roman" w:hAnsi="Arial"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F261B" w:rsidRPr="005A46D7" w:rsidRDefault="00DF261B" w:rsidP="00DF261B">
      <w:pPr>
        <w:spacing w:before="120" w:after="0" w:line="240" w:lineRule="auto"/>
        <w:ind w:firstLine="708"/>
        <w:jc w:val="both"/>
        <w:rPr>
          <w:rFonts w:ascii="Arial" w:eastAsia="Times New Roman" w:hAnsi="Arial" w:cs="Arial"/>
          <w:lang w:val="sr-Latn-CS" w:eastAsia="sr-Latn-CS"/>
        </w:rPr>
      </w:pPr>
      <w:r w:rsidRPr="005A46D7">
        <w:rPr>
          <w:rFonts w:ascii="Arial" w:eastAsia="Times New Roman" w:hAnsi="Arial" w:cs="Arial"/>
          <w:lang w:val="en-US" w:eastAsia="sr-Latn-CS"/>
        </w:rPr>
        <w:t>3</w:t>
      </w:r>
      <w:r w:rsidRPr="005A46D7">
        <w:rPr>
          <w:rFonts w:ascii="Arial" w:eastAsia="Times New Roman" w:hAnsi="Arial"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261B" w:rsidRPr="005A46D7" w:rsidRDefault="00DF261B" w:rsidP="00DF261B">
      <w:pPr>
        <w:tabs>
          <w:tab w:val="left" w:pos="378"/>
        </w:tabs>
        <w:spacing w:before="120" w:after="0" w:line="240" w:lineRule="auto"/>
        <w:jc w:val="both"/>
        <w:rPr>
          <w:rFonts w:ascii="Arial" w:eastAsia="Times New Roman" w:hAnsi="Arial"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sr-Cyrl-CS"/>
              </w:rPr>
              <w:t>П</w:t>
            </w:r>
            <w:r w:rsidRPr="005A46D7">
              <w:rPr>
                <w:rFonts w:ascii="Arial" w:eastAsia="Times New Roman" w:hAnsi="Arial" w:cs="Arial"/>
                <w:lang w:val="en-US"/>
              </w:rPr>
              <w:t>онуђач/члан групе понуђача</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spacing w:before="120" w:after="0" w:line="240" w:lineRule="auto"/>
        <w:jc w:val="both"/>
        <w:rPr>
          <w:rFonts w:ascii="Arial" w:eastAsia="Times New Roman" w:hAnsi="Arial" w:cs="Arial"/>
          <w:b/>
          <w:lang w:val="sr-Cyrl-CS"/>
        </w:rPr>
      </w:pP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b/>
          <w:lang w:val="sr-Cyrl-CS"/>
        </w:rPr>
        <w:t xml:space="preserve">Напомена: </w:t>
      </w:r>
      <w:r w:rsidRPr="005A46D7">
        <w:rPr>
          <w:rFonts w:ascii="Arial" w:eastAsia="Times New Roman" w:hAnsi="Arial" w:cs="Arial"/>
          <w:lang w:val="en-US"/>
        </w:rPr>
        <w:t xml:space="preserve">Уколико </w:t>
      </w:r>
      <w:r w:rsidRPr="005A46D7">
        <w:rPr>
          <w:rFonts w:ascii="Arial" w:eastAsia="Times New Roman" w:hAnsi="Arial" w:cs="Arial"/>
          <w:lang w:val="sr-Cyrl-CS"/>
        </w:rPr>
        <w:t xml:space="preserve">заједничку </w:t>
      </w:r>
      <w:r w:rsidRPr="005A46D7">
        <w:rPr>
          <w:rFonts w:ascii="Arial" w:eastAsia="Times New Roman" w:hAnsi="Arial" w:cs="Arial"/>
          <w:lang w:val="en-US"/>
        </w:rPr>
        <w:t xml:space="preserve">понуду подноси група понуђача Изјава </w:t>
      </w:r>
      <w:r w:rsidRPr="005A46D7">
        <w:rPr>
          <w:rFonts w:ascii="Arial" w:eastAsia="Times New Roman" w:hAnsi="Arial" w:cs="Arial"/>
          <w:lang w:val="sr-Cyrl-CS"/>
        </w:rPr>
        <w:t xml:space="preserve">се доставља за сваког члана групе понуђача. Изјава </w:t>
      </w:r>
      <w:r w:rsidRPr="005A46D7">
        <w:rPr>
          <w:rFonts w:ascii="Arial" w:eastAsia="Times New Roman" w:hAnsi="Arial" w:cs="Arial"/>
          <w:lang w:val="en-US"/>
        </w:rPr>
        <w:t>мора бити попуњена, потписана од стране овлашћеног лица</w:t>
      </w:r>
      <w:r w:rsidRPr="005A46D7">
        <w:rPr>
          <w:rFonts w:ascii="Arial" w:eastAsia="Times New Roman" w:hAnsi="Arial" w:cs="Arial"/>
          <w:lang w:val="sr-Cyrl-CS"/>
        </w:rPr>
        <w:t xml:space="preserve"> за заступање</w:t>
      </w:r>
      <w:r w:rsidRPr="005A46D7">
        <w:rPr>
          <w:rFonts w:ascii="Arial" w:eastAsia="Times New Roman" w:hAnsi="Arial" w:cs="Arial"/>
          <w:lang w:val="en-US"/>
        </w:rPr>
        <w:t xml:space="preserve"> понуђача из групе понуђача и оверена печатом. </w:t>
      </w:r>
      <w:r w:rsidRPr="005A46D7">
        <w:rPr>
          <w:rFonts w:ascii="Arial" w:eastAsia="Times New Roman" w:hAnsi="Arial" w:cs="Arial"/>
          <w:lang w:val="sr-Cyrl-CS"/>
        </w:rPr>
        <w:t xml:space="preserve">Сваки члан групе заокружује број испред додатног услова који испуњава. </w:t>
      </w:r>
    </w:p>
    <w:p w:rsidR="00DF261B" w:rsidRPr="005A46D7" w:rsidRDefault="00DF261B" w:rsidP="00DF261B">
      <w:pPr>
        <w:spacing w:before="120" w:after="0" w:line="240" w:lineRule="auto"/>
        <w:jc w:val="both"/>
        <w:rPr>
          <w:rFonts w:ascii="Arial" w:eastAsia="Times New Roman" w:hAnsi="Arial" w:cs="Arial"/>
          <w:lang w:val="en-US"/>
        </w:rPr>
      </w:pPr>
      <w:r w:rsidRPr="005A46D7">
        <w:rPr>
          <w:rFonts w:ascii="Arial" w:eastAsia="Calibri" w:hAnsi="Arial" w:cs="Arial"/>
          <w:lang w:val="en-US"/>
        </w:rPr>
        <w:t xml:space="preserve">Изјава </w:t>
      </w:r>
      <w:r w:rsidRPr="005A46D7">
        <w:rPr>
          <w:rFonts w:ascii="Arial" w:eastAsia="Calibri" w:hAnsi="Arial" w:cs="Arial"/>
          <w:lang w:val="sr-Cyrl-CS"/>
        </w:rPr>
        <w:t xml:space="preserve">се доставља за понуђача. Изјава </w:t>
      </w:r>
      <w:r w:rsidRPr="005A46D7">
        <w:rPr>
          <w:rFonts w:ascii="Arial" w:eastAsia="Calibri" w:hAnsi="Arial" w:cs="Arial"/>
          <w:lang w:val="en-US"/>
        </w:rPr>
        <w:t xml:space="preserve">мора бити </w:t>
      </w:r>
      <w:r w:rsidRPr="005A46D7">
        <w:rPr>
          <w:rFonts w:ascii="Arial" w:eastAsia="Calibri" w:hAnsi="Arial" w:cs="Arial"/>
          <w:lang w:val="sr-Cyrl-CS"/>
        </w:rPr>
        <w:t>попуњена,</w:t>
      </w:r>
      <w:r w:rsidRPr="005A46D7">
        <w:rPr>
          <w:rFonts w:ascii="Arial" w:eastAsia="Calibri" w:hAnsi="Arial" w:cs="Arial"/>
          <w:lang w:val="en-US"/>
        </w:rPr>
        <w:t xml:space="preserve"> потписана</w:t>
      </w:r>
      <w:r w:rsidRPr="005A46D7">
        <w:rPr>
          <w:rFonts w:ascii="Arial" w:eastAsia="Calibri" w:hAnsi="Arial" w:cs="Arial"/>
          <w:lang w:val="sr-Cyrl-CS"/>
        </w:rPr>
        <w:t xml:space="preserve"> и оверена</w:t>
      </w:r>
      <w:r w:rsidRPr="005A46D7">
        <w:rPr>
          <w:rFonts w:ascii="Arial" w:eastAsia="Calibri" w:hAnsi="Arial" w:cs="Arial"/>
          <w:lang w:val="en-US"/>
        </w:rPr>
        <w:t xml:space="preserve"> од стране овлашћеног лица за заступање </w:t>
      </w:r>
      <w:r w:rsidRPr="005A46D7">
        <w:rPr>
          <w:rFonts w:ascii="Arial" w:eastAsia="Calibri" w:hAnsi="Arial" w:cs="Arial"/>
          <w:lang w:val="sr-Cyrl-CS"/>
        </w:rPr>
        <w:t>понуђача.</w:t>
      </w:r>
    </w:p>
    <w:p w:rsidR="00DF261B" w:rsidRPr="005A46D7" w:rsidRDefault="00DF261B" w:rsidP="00DF261B">
      <w:pPr>
        <w:spacing w:before="120" w:after="0" w:line="240" w:lineRule="auto"/>
        <w:jc w:val="both"/>
        <w:rPr>
          <w:rFonts w:ascii="Arial" w:eastAsia="Times New Roman" w:hAnsi="Arial" w:cs="Arial"/>
          <w:lang w:val="sr-Cyrl-CS"/>
        </w:rPr>
      </w:pPr>
      <w:r w:rsidRPr="005A46D7">
        <w:rPr>
          <w:rFonts w:ascii="Arial" w:eastAsia="Times New Roman" w:hAnsi="Arial" w:cs="Arial"/>
          <w:lang w:val="en-US"/>
        </w:rPr>
        <w:t>Приликом подношења понуде овај образац копирати у потребном броју примерака.</w:t>
      </w:r>
    </w:p>
    <w:p w:rsidR="00DF261B" w:rsidRPr="00F67AB0" w:rsidRDefault="00DF261B" w:rsidP="00F67AB0">
      <w:pPr>
        <w:spacing w:after="0" w:line="240" w:lineRule="auto"/>
        <w:outlineLvl w:val="1"/>
        <w:rPr>
          <w:rFonts w:ascii="Arial" w:eastAsia="Times New Roman" w:hAnsi="Arial" w:cs="Arial"/>
          <w:b/>
          <w:lang w:val="sr-Cyrl-RS"/>
        </w:rPr>
      </w:pPr>
      <w:r w:rsidRPr="005A46D7">
        <w:rPr>
          <w:rFonts w:ascii="Arial" w:eastAsia="Times New Roman" w:hAnsi="Arial" w:cs="Arial"/>
          <w:b/>
          <w:lang w:val="en-US"/>
        </w:rPr>
        <w:br w:type="page"/>
      </w:r>
    </w:p>
    <w:p w:rsidR="00DF261B" w:rsidRPr="005A46D7" w:rsidRDefault="00DF261B" w:rsidP="00DF261B">
      <w:pPr>
        <w:spacing w:after="0" w:line="240" w:lineRule="auto"/>
        <w:jc w:val="right"/>
        <w:outlineLvl w:val="1"/>
        <w:rPr>
          <w:rFonts w:ascii="Arial" w:eastAsia="Times New Roman" w:hAnsi="Arial" w:cs="Arial"/>
          <w:b/>
          <w:lang w:val="sr-Cyrl-RS"/>
        </w:rPr>
      </w:pPr>
      <w:r w:rsidRPr="005A46D7">
        <w:rPr>
          <w:rFonts w:ascii="Arial" w:eastAsia="Times New Roman" w:hAnsi="Arial" w:cs="Arial"/>
          <w:b/>
          <w:lang w:val="en-US"/>
        </w:rPr>
        <w:lastRenderedPageBreak/>
        <w:t xml:space="preserve">ОБРАЗАЦ </w:t>
      </w:r>
      <w:r w:rsidR="00920336" w:rsidRPr="005A46D7">
        <w:rPr>
          <w:rFonts w:ascii="Arial" w:eastAsia="Times New Roman" w:hAnsi="Arial" w:cs="Arial"/>
          <w:b/>
          <w:lang w:val="sr-Cyrl-RS"/>
        </w:rPr>
        <w:t>6</w:t>
      </w:r>
    </w:p>
    <w:p w:rsidR="00DF261B" w:rsidRPr="005A46D7" w:rsidRDefault="00DF261B" w:rsidP="00DF261B">
      <w:pPr>
        <w:spacing w:after="0" w:line="240" w:lineRule="auto"/>
        <w:jc w:val="both"/>
        <w:rPr>
          <w:rFonts w:ascii="Arial" w:eastAsia="Times New Roman" w:hAnsi="Arial" w:cs="Arial"/>
          <w:lang w:val="sr-Cyrl-CS"/>
        </w:rPr>
      </w:pPr>
    </w:p>
    <w:p w:rsidR="00DF261B" w:rsidRPr="005A46D7" w:rsidRDefault="00DF261B" w:rsidP="00DF261B">
      <w:pPr>
        <w:spacing w:after="0" w:line="240" w:lineRule="auto"/>
        <w:jc w:val="center"/>
        <w:rPr>
          <w:rFonts w:ascii="Arial" w:eastAsia="Times New Roman" w:hAnsi="Arial" w:cs="Arial"/>
          <w:b/>
          <w:lang w:val="en-US"/>
        </w:rPr>
      </w:pPr>
      <w:r w:rsidRPr="005A46D7">
        <w:rPr>
          <w:rFonts w:ascii="Arial" w:eastAsia="Times New Roman" w:hAnsi="Arial" w:cs="Arial"/>
          <w:b/>
          <w:lang w:val="en-US"/>
        </w:rPr>
        <w:t>ОБРАЗАЦ ТРОШКОВА ПРИПРЕМЕ ПОНУДЕ</w:t>
      </w:r>
    </w:p>
    <w:p w:rsidR="00DF261B" w:rsidRPr="005A46D7" w:rsidRDefault="00DF261B" w:rsidP="00DF261B">
      <w:pPr>
        <w:spacing w:before="120" w:after="120" w:line="240" w:lineRule="auto"/>
        <w:jc w:val="center"/>
        <w:rPr>
          <w:rFonts w:ascii="Arial" w:eastAsia="Times New Roman" w:hAnsi="Arial" w:cs="Arial"/>
          <w:lang w:val="sr-Cyrl-RS"/>
        </w:rPr>
      </w:pPr>
      <w:r w:rsidRPr="005A46D7">
        <w:rPr>
          <w:rFonts w:ascii="Arial" w:eastAsia="Times New Roman" w:hAnsi="Arial" w:cs="Arial"/>
          <w:lang w:val="en-US"/>
        </w:rPr>
        <w:t xml:space="preserve">за јавну набавку </w:t>
      </w:r>
      <w:r w:rsidR="00B538A0">
        <w:rPr>
          <w:rFonts w:ascii="Arial" w:eastAsia="Times New Roman" w:hAnsi="Arial" w:cs="Arial"/>
          <w:lang w:val="en-US"/>
        </w:rPr>
        <w:t>услуга</w:t>
      </w:r>
      <w:r w:rsidRPr="005A46D7">
        <w:rPr>
          <w:rFonts w:ascii="Arial" w:eastAsia="Times New Roman" w:hAnsi="Arial" w:cs="Arial"/>
          <w:lang w:val="en-US"/>
        </w:rPr>
        <w:t>:</w:t>
      </w:r>
      <w:r w:rsidRPr="005A46D7">
        <w:rPr>
          <w:rFonts w:ascii="Arial" w:eastAsia="Times New Roman" w:hAnsi="Arial" w:cs="Arial"/>
          <w:b/>
          <w:lang w:val="sr-Cyrl-RS"/>
        </w:rPr>
        <w:t xml:space="preserve"> </w:t>
      </w:r>
      <w:r w:rsidR="000C2C6A">
        <w:rPr>
          <w:rFonts w:ascii="Arial" w:eastAsia="Times New Roman" w:hAnsi="Arial" w:cs="Arial"/>
          <w:b/>
          <w:lang w:val="sr-Cyrl-RS"/>
        </w:rPr>
        <w:t>Поправка унутрашњег блока у фабрици за напојне пумпе ТЕНТ-А3-А6</w:t>
      </w:r>
      <w:r w:rsidR="00874F65">
        <w:rPr>
          <w:rFonts w:ascii="Arial" w:eastAsia="Times New Roman" w:hAnsi="Arial" w:cs="Arial"/>
          <w:b/>
          <w:lang w:val="sr-Cyrl-RS"/>
        </w:rPr>
        <w:t xml:space="preserve">, </w:t>
      </w:r>
      <w:r w:rsidRPr="005A46D7">
        <w:rPr>
          <w:rFonts w:ascii="Arial" w:eastAsia="Times New Roman" w:hAnsi="Arial" w:cs="Arial"/>
          <w:b/>
          <w:lang w:val="sr-Cyrl-RS"/>
        </w:rPr>
        <w:t xml:space="preserve">ЈН бр. </w:t>
      </w:r>
      <w:r w:rsidR="000C2C6A">
        <w:rPr>
          <w:rFonts w:ascii="Arial" w:eastAsia="Times New Roman" w:hAnsi="Arial" w:cs="Arial"/>
          <w:b/>
          <w:lang w:val="sr-Cyrl-RS"/>
        </w:rPr>
        <w:t>3000/1373/2018 (3215/2018)</w:t>
      </w:r>
    </w:p>
    <w:p w:rsidR="00DF261B" w:rsidRPr="005A46D7" w:rsidRDefault="00DF261B" w:rsidP="00DF261B">
      <w:pPr>
        <w:tabs>
          <w:tab w:val="left" w:pos="0"/>
        </w:tabs>
        <w:spacing w:before="120" w:after="0" w:line="240" w:lineRule="auto"/>
        <w:jc w:val="both"/>
        <w:rPr>
          <w:rFonts w:ascii="Arial" w:eastAsia="Times New Roman" w:hAnsi="Arial" w:cs="Arial"/>
          <w:lang w:val="ru-RU"/>
        </w:rPr>
      </w:pPr>
      <w:r w:rsidRPr="005A46D7">
        <w:rPr>
          <w:rFonts w:ascii="Arial" w:eastAsia="Times New Roman" w:hAnsi="Arial" w:cs="Arial"/>
          <w:lang w:val="ru-RU"/>
        </w:rPr>
        <w:t xml:space="preserve">На основу члана 88. став </w:t>
      </w:r>
      <w:r w:rsidR="00F02123">
        <w:rPr>
          <w:rFonts w:ascii="Arial" w:eastAsia="Times New Roman" w:hAnsi="Arial" w:cs="Arial"/>
          <w:lang w:val="ru-RU"/>
        </w:rPr>
        <w:t>2</w:t>
      </w:r>
      <w:r w:rsidRPr="005A46D7">
        <w:rPr>
          <w:rFonts w:ascii="Arial" w:eastAsia="Times New Roman" w:hAnsi="Arial" w:cs="Arial"/>
          <w:lang w:val="ru-RU"/>
        </w:rPr>
        <w:t xml:space="preserve">. Закона о јавним набавкама („Службени гласник РС“, бр.124/12, 14/15 и 68/15), члана </w:t>
      </w:r>
      <w:r w:rsidR="00F02123">
        <w:rPr>
          <w:rFonts w:ascii="Arial" w:eastAsia="Times New Roman" w:hAnsi="Arial" w:cs="Arial"/>
          <w:lang w:val="ru-RU"/>
        </w:rPr>
        <w:t>2</w:t>
      </w:r>
      <w:r w:rsidRPr="005A46D7">
        <w:rPr>
          <w:rFonts w:ascii="Arial" w:eastAsia="Times New Roman" w:hAnsi="Arial"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F261B" w:rsidRPr="005A46D7" w:rsidRDefault="00DF261B" w:rsidP="00DF261B">
      <w:pPr>
        <w:tabs>
          <w:tab w:val="left" w:pos="0"/>
        </w:tabs>
        <w:spacing w:before="120" w:after="0" w:line="240" w:lineRule="auto"/>
        <w:jc w:val="center"/>
        <w:rPr>
          <w:rFonts w:ascii="Arial" w:eastAsia="Times New Roman" w:hAnsi="Arial" w:cs="Arial"/>
          <w:lang w:val="ru-RU"/>
        </w:rPr>
      </w:pPr>
      <w:r w:rsidRPr="005A46D7">
        <w:rPr>
          <w:rFonts w:ascii="Arial" w:eastAsia="Times New Roman" w:hAnsi="Arial" w:cs="Arial"/>
          <w:lang w:val="ru-RU"/>
        </w:rPr>
        <w:t>СТРУКТУРУ ТРОШКОВА ПРИПРЕМЕ ПОНУДЕ</w:t>
      </w:r>
    </w:p>
    <w:p w:rsidR="00DF261B" w:rsidRPr="005A46D7" w:rsidRDefault="00DF261B" w:rsidP="00DF261B">
      <w:pPr>
        <w:tabs>
          <w:tab w:val="left" w:pos="0"/>
        </w:tabs>
        <w:spacing w:before="120" w:after="0" w:line="240" w:lineRule="auto"/>
        <w:jc w:val="both"/>
        <w:rPr>
          <w:rFonts w:ascii="Arial" w:eastAsia="Times New Roman" w:hAnsi="Arial" w:cs="Arial"/>
          <w:lang w:val="ru-RU"/>
        </w:rPr>
      </w:pPr>
    </w:p>
    <w:p w:rsidR="00DF261B" w:rsidRPr="005A46D7" w:rsidRDefault="00DF261B" w:rsidP="00DF261B">
      <w:pPr>
        <w:tabs>
          <w:tab w:val="left" w:pos="0"/>
        </w:tabs>
        <w:spacing w:before="120" w:after="0" w:line="240" w:lineRule="auto"/>
        <w:jc w:val="both"/>
        <w:rPr>
          <w:rFonts w:ascii="Arial" w:eastAsia="Times New Roman" w:hAnsi="Arial" w:cs="Arial"/>
          <w:lang w:val="ru-RU"/>
        </w:rPr>
      </w:pPr>
    </w:p>
    <w:tbl>
      <w:tblPr>
        <w:tblStyle w:val="SBSSimple1"/>
        <w:tblW w:w="0" w:type="auto"/>
        <w:tblLook w:val="04A0" w:firstRow="1" w:lastRow="0" w:firstColumn="1" w:lastColumn="0" w:noHBand="0" w:noVBand="1"/>
      </w:tblPr>
      <w:tblGrid>
        <w:gridCol w:w="4624"/>
        <w:gridCol w:w="4618"/>
      </w:tblGrid>
      <w:tr w:rsidR="00DF261B" w:rsidRPr="005A46D7" w:rsidTr="00106F2D">
        <w:tc>
          <w:tcPr>
            <w:tcW w:w="4788" w:type="dxa"/>
          </w:tcPr>
          <w:p w:rsidR="00DF261B" w:rsidRPr="005A46D7" w:rsidRDefault="00DF261B" w:rsidP="00DF261B">
            <w:pPr>
              <w:tabs>
                <w:tab w:val="left" w:pos="0"/>
              </w:tabs>
              <w:spacing w:before="120"/>
              <w:rPr>
                <w:rFonts w:cs="Arial"/>
                <w:lang w:val="ru-RU"/>
              </w:rPr>
            </w:pPr>
            <w:r w:rsidRPr="005A46D7">
              <w:rPr>
                <w:rFonts w:cs="Arial"/>
                <w:lang w:val="ru-RU"/>
              </w:rPr>
              <w:t>Трошкови прибављања средстава обезбеђења за озбиљност понуде</w:t>
            </w:r>
          </w:p>
        </w:tc>
        <w:tc>
          <w:tcPr>
            <w:tcW w:w="4788" w:type="dxa"/>
          </w:tcPr>
          <w:p w:rsidR="00DF261B" w:rsidRPr="005A46D7" w:rsidRDefault="00DF261B" w:rsidP="00920336">
            <w:pPr>
              <w:tabs>
                <w:tab w:val="left" w:pos="0"/>
              </w:tabs>
              <w:spacing w:before="120"/>
              <w:jc w:val="center"/>
              <w:rPr>
                <w:rFonts w:cs="Arial"/>
                <w:lang w:val="ru-RU"/>
              </w:rPr>
            </w:pPr>
            <w:r w:rsidRPr="005A46D7">
              <w:rPr>
                <w:rFonts w:cs="Arial"/>
                <w:lang w:val="ru-RU"/>
              </w:rPr>
              <w:t>__________ Евра</w:t>
            </w:r>
          </w:p>
        </w:tc>
      </w:tr>
      <w:tr w:rsidR="00DF261B" w:rsidRPr="005A46D7" w:rsidTr="00106F2D">
        <w:tc>
          <w:tcPr>
            <w:tcW w:w="4788" w:type="dxa"/>
          </w:tcPr>
          <w:p w:rsidR="00DF261B" w:rsidRPr="005A46D7" w:rsidRDefault="00DF261B" w:rsidP="00DF261B">
            <w:pPr>
              <w:spacing w:before="120"/>
              <w:jc w:val="center"/>
              <w:rPr>
                <w:lang w:val="en-US"/>
              </w:rPr>
            </w:pPr>
            <w:r w:rsidRPr="005A46D7">
              <w:rPr>
                <w:lang w:val="en-US"/>
              </w:rPr>
              <w:t>Укупни трошкови без ПДВ</w:t>
            </w:r>
          </w:p>
        </w:tc>
        <w:tc>
          <w:tcPr>
            <w:tcW w:w="4788" w:type="dxa"/>
          </w:tcPr>
          <w:p w:rsidR="00DF261B" w:rsidRPr="005A46D7" w:rsidRDefault="00DF261B" w:rsidP="00920336">
            <w:pPr>
              <w:spacing w:before="120"/>
              <w:jc w:val="center"/>
              <w:rPr>
                <w:lang w:val="en-US"/>
              </w:rPr>
            </w:pPr>
            <w:r w:rsidRPr="005A46D7">
              <w:rPr>
                <w:lang w:val="en-US"/>
              </w:rPr>
              <w:t>__________ Евра</w:t>
            </w:r>
          </w:p>
        </w:tc>
      </w:tr>
      <w:tr w:rsidR="00DF261B" w:rsidRPr="005A46D7" w:rsidTr="00106F2D">
        <w:tc>
          <w:tcPr>
            <w:tcW w:w="4788" w:type="dxa"/>
          </w:tcPr>
          <w:p w:rsidR="00DF261B" w:rsidRPr="005A46D7" w:rsidRDefault="00DF261B" w:rsidP="00DF261B">
            <w:pPr>
              <w:spacing w:before="120"/>
              <w:jc w:val="center"/>
              <w:rPr>
                <w:lang w:val="en-US"/>
              </w:rPr>
            </w:pPr>
            <w:r w:rsidRPr="005A46D7">
              <w:rPr>
                <w:lang w:val="en-US"/>
              </w:rPr>
              <w:t>ПДВ</w:t>
            </w:r>
          </w:p>
        </w:tc>
        <w:tc>
          <w:tcPr>
            <w:tcW w:w="4788" w:type="dxa"/>
          </w:tcPr>
          <w:p w:rsidR="00DF261B" w:rsidRPr="005A46D7" w:rsidRDefault="00DF261B" w:rsidP="00920336">
            <w:pPr>
              <w:spacing w:before="120"/>
              <w:jc w:val="center"/>
              <w:rPr>
                <w:lang w:val="en-US"/>
              </w:rPr>
            </w:pPr>
            <w:r w:rsidRPr="005A46D7">
              <w:rPr>
                <w:lang w:val="en-US"/>
              </w:rPr>
              <w:t>__________ Евра</w:t>
            </w:r>
          </w:p>
        </w:tc>
      </w:tr>
      <w:tr w:rsidR="00DF261B" w:rsidRPr="005A46D7" w:rsidTr="00106F2D">
        <w:tc>
          <w:tcPr>
            <w:tcW w:w="4788" w:type="dxa"/>
          </w:tcPr>
          <w:p w:rsidR="00DF261B" w:rsidRPr="005A46D7" w:rsidRDefault="00DF261B" w:rsidP="00DF261B">
            <w:pPr>
              <w:spacing w:before="120"/>
              <w:jc w:val="center"/>
              <w:rPr>
                <w:lang w:val="en-US"/>
              </w:rPr>
            </w:pPr>
            <w:r w:rsidRPr="005A46D7">
              <w:rPr>
                <w:lang w:val="en-US"/>
              </w:rPr>
              <w:t>Укупни  трошкови са ПДВ</w:t>
            </w:r>
          </w:p>
        </w:tc>
        <w:tc>
          <w:tcPr>
            <w:tcW w:w="4788" w:type="dxa"/>
          </w:tcPr>
          <w:p w:rsidR="00DF261B" w:rsidRPr="005A46D7" w:rsidRDefault="00DF261B" w:rsidP="00920336">
            <w:pPr>
              <w:spacing w:before="120"/>
              <w:jc w:val="center"/>
              <w:rPr>
                <w:lang w:val="en-US"/>
              </w:rPr>
            </w:pPr>
            <w:r w:rsidRPr="005A46D7">
              <w:rPr>
                <w:lang w:val="en-US"/>
              </w:rPr>
              <w:t>__________ Евра</w:t>
            </w:r>
          </w:p>
        </w:tc>
      </w:tr>
    </w:tbl>
    <w:p w:rsidR="00DF261B" w:rsidRPr="005A46D7" w:rsidRDefault="00DF261B" w:rsidP="00DF261B">
      <w:pPr>
        <w:tabs>
          <w:tab w:val="left" w:pos="0"/>
        </w:tabs>
        <w:spacing w:before="120" w:after="0" w:line="240" w:lineRule="auto"/>
        <w:jc w:val="both"/>
        <w:rPr>
          <w:rFonts w:ascii="Arial" w:eastAsia="Times New Roman" w:hAnsi="Arial" w:cs="Arial"/>
          <w:lang w:val="ru-RU"/>
        </w:rPr>
      </w:pPr>
      <w:r w:rsidRPr="005A46D7">
        <w:rPr>
          <w:rFonts w:ascii="Arial" w:eastAsia="Times New Roman" w:hAnsi="Arial"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F261B" w:rsidRPr="005A46D7" w:rsidRDefault="00DF261B" w:rsidP="00DF261B">
      <w:pPr>
        <w:tabs>
          <w:tab w:val="left" w:pos="0"/>
        </w:tabs>
        <w:spacing w:before="120" w:after="0" w:line="240" w:lineRule="auto"/>
        <w:jc w:val="both"/>
        <w:rPr>
          <w:rFonts w:ascii="Arial" w:eastAsia="Times New Roman"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Датум:</w:t>
            </w: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Pr>
          <w:p w:rsidR="00DF261B" w:rsidRPr="005A46D7" w:rsidRDefault="00DF261B" w:rsidP="00DF261B">
            <w:pPr>
              <w:spacing w:after="0" w:line="240" w:lineRule="auto"/>
              <w:jc w:val="center"/>
              <w:rPr>
                <w:rFonts w:ascii="Arial" w:eastAsia="Times New Roman" w:hAnsi="Arial" w:cs="Arial"/>
                <w:lang w:val="sr-Cyrl-CS"/>
              </w:rPr>
            </w:pPr>
            <w:r w:rsidRPr="005A46D7">
              <w:rPr>
                <w:rFonts w:ascii="Arial" w:eastAsia="Times New Roman" w:hAnsi="Arial" w:cs="Arial"/>
                <w:lang w:val="sr-Cyrl-CS"/>
              </w:rPr>
              <w:t>П</w:t>
            </w:r>
            <w:r w:rsidRPr="005A46D7">
              <w:rPr>
                <w:rFonts w:ascii="Arial" w:eastAsia="Times New Roman" w:hAnsi="Arial" w:cs="Arial"/>
                <w:lang w:val="en-US"/>
              </w:rPr>
              <w:t>онуђач</w:t>
            </w:r>
          </w:p>
        </w:tc>
      </w:tr>
      <w:tr w:rsidR="00DF261B" w:rsidRPr="005A46D7" w:rsidTr="00106F2D">
        <w:trPr>
          <w:jc w:val="center"/>
        </w:trPr>
        <w:tc>
          <w:tcPr>
            <w:tcW w:w="3882" w:type="dxa"/>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en-US"/>
              </w:rPr>
            </w:pPr>
            <w:r w:rsidRPr="005A46D7">
              <w:rPr>
                <w:rFonts w:ascii="Arial" w:eastAsia="Times New Roman" w:hAnsi="Arial" w:cs="Arial"/>
                <w:lang w:val="en-US"/>
              </w:rPr>
              <w:t>М.П.</w:t>
            </w:r>
          </w:p>
        </w:tc>
        <w:tc>
          <w:tcPr>
            <w:tcW w:w="4022" w:type="dxa"/>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jc w:val="center"/>
        </w:trPr>
        <w:tc>
          <w:tcPr>
            <w:tcW w:w="388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bottom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r w:rsidR="00DF261B" w:rsidRPr="005A46D7" w:rsidTr="00106F2D">
        <w:trPr>
          <w:trHeight w:val="389"/>
          <w:jc w:val="center"/>
        </w:trPr>
        <w:tc>
          <w:tcPr>
            <w:tcW w:w="388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en-US"/>
              </w:rPr>
            </w:pPr>
          </w:p>
        </w:tc>
        <w:tc>
          <w:tcPr>
            <w:tcW w:w="2127" w:type="dxa"/>
          </w:tcPr>
          <w:p w:rsidR="00DF261B" w:rsidRPr="005A46D7" w:rsidRDefault="00DF261B" w:rsidP="00DF261B">
            <w:pPr>
              <w:spacing w:after="0" w:line="240" w:lineRule="auto"/>
              <w:jc w:val="center"/>
              <w:rPr>
                <w:rFonts w:ascii="Arial" w:eastAsia="Times New Roman" w:hAnsi="Arial" w:cs="Arial"/>
                <w:lang w:val="ru-RU"/>
              </w:rPr>
            </w:pPr>
          </w:p>
        </w:tc>
        <w:tc>
          <w:tcPr>
            <w:tcW w:w="4022" w:type="dxa"/>
            <w:tcBorders>
              <w:top w:val="single" w:sz="4" w:space="0" w:color="auto"/>
            </w:tcBorders>
          </w:tcPr>
          <w:p w:rsidR="00DF261B" w:rsidRPr="005A46D7" w:rsidRDefault="00DF261B" w:rsidP="00DF261B">
            <w:pPr>
              <w:spacing w:after="0" w:line="240" w:lineRule="auto"/>
              <w:jc w:val="center"/>
              <w:rPr>
                <w:rFonts w:ascii="Arial" w:eastAsia="Times New Roman" w:hAnsi="Arial" w:cs="Arial"/>
                <w:lang w:val="ru-RU"/>
              </w:rPr>
            </w:pPr>
          </w:p>
        </w:tc>
      </w:tr>
    </w:tbl>
    <w:p w:rsidR="00DF261B" w:rsidRPr="005A46D7" w:rsidRDefault="00DF261B" w:rsidP="00DF261B">
      <w:pPr>
        <w:tabs>
          <w:tab w:val="left" w:pos="0"/>
        </w:tabs>
        <w:spacing w:after="0" w:line="240" w:lineRule="auto"/>
        <w:jc w:val="both"/>
        <w:rPr>
          <w:rFonts w:ascii="Arial" w:eastAsia="Times New Roman" w:hAnsi="Arial" w:cs="Arial"/>
          <w:b/>
          <w:lang w:val="ru-RU"/>
        </w:rPr>
      </w:pPr>
      <w:r w:rsidRPr="005A46D7">
        <w:rPr>
          <w:rFonts w:ascii="Arial" w:eastAsia="Times New Roman" w:hAnsi="Arial" w:cs="Arial"/>
          <w:b/>
          <w:lang w:val="ru-RU"/>
        </w:rPr>
        <w:t>Напомена:</w:t>
      </w:r>
    </w:p>
    <w:p w:rsidR="00DF261B" w:rsidRPr="005A46D7" w:rsidRDefault="00DF261B" w:rsidP="00DF261B">
      <w:pPr>
        <w:spacing w:after="0" w:line="240" w:lineRule="auto"/>
        <w:jc w:val="both"/>
        <w:rPr>
          <w:rFonts w:ascii="Arial" w:eastAsia="Times New Roman" w:hAnsi="Arial" w:cs="Arial"/>
          <w:lang w:val="ru-RU"/>
        </w:rPr>
      </w:pPr>
      <w:r w:rsidRPr="005A46D7">
        <w:rPr>
          <w:rFonts w:ascii="Arial" w:eastAsia="Times New Roman"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F261B" w:rsidRPr="005A46D7" w:rsidRDefault="00DF261B" w:rsidP="00DF261B">
      <w:pPr>
        <w:tabs>
          <w:tab w:val="left" w:pos="0"/>
        </w:tabs>
        <w:spacing w:after="0" w:line="240" w:lineRule="auto"/>
        <w:jc w:val="both"/>
        <w:rPr>
          <w:rFonts w:ascii="Arial" w:eastAsia="Times New Roman" w:hAnsi="Arial" w:cs="Arial"/>
          <w:lang w:val="ru-RU"/>
        </w:rPr>
      </w:pPr>
      <w:r w:rsidRPr="005A46D7">
        <w:rPr>
          <w:rFonts w:ascii="Arial" w:eastAsia="Times New Roman" w:hAnsi="Arial" w:cs="Arial"/>
          <w:lang w:val="en-US"/>
        </w:rPr>
        <w:t>-</w:t>
      </w:r>
      <w:r w:rsidRPr="005A46D7">
        <w:rPr>
          <w:rFonts w:ascii="Arial" w:eastAsia="Times New Roman" w:hAnsi="Arial" w:cs="Arial"/>
          <w:lang w:val="sr-Latn-CS"/>
        </w:rPr>
        <w:t>остале трошкове припреме и подношења понуде</w:t>
      </w:r>
      <w:r w:rsidRPr="005A46D7">
        <w:rPr>
          <w:rFonts w:ascii="Arial" w:eastAsia="Times New Roman"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DF261B" w:rsidRPr="005A46D7" w:rsidRDefault="00DF261B" w:rsidP="00DF261B">
      <w:pPr>
        <w:spacing w:after="0" w:line="240" w:lineRule="auto"/>
        <w:jc w:val="both"/>
        <w:rPr>
          <w:rFonts w:ascii="Arial" w:eastAsia="Times New Roman" w:hAnsi="Arial" w:cs="Arial"/>
          <w:lang w:val="ru-RU"/>
        </w:rPr>
      </w:pPr>
      <w:r w:rsidRPr="005A46D7">
        <w:rPr>
          <w:rFonts w:ascii="Arial" w:eastAsia="Times New Roman"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F261B" w:rsidRPr="005A46D7" w:rsidRDefault="00DF261B" w:rsidP="00DF261B">
      <w:pPr>
        <w:tabs>
          <w:tab w:val="left" w:pos="1134"/>
        </w:tabs>
        <w:spacing w:after="0" w:line="240" w:lineRule="auto"/>
        <w:jc w:val="both"/>
        <w:rPr>
          <w:rFonts w:ascii="Arial" w:eastAsia="TimesNewRomanPS-BoldMT" w:hAnsi="Arial" w:cs="Arial"/>
          <w:lang w:val="ru-RU"/>
        </w:rPr>
      </w:pPr>
      <w:r w:rsidRPr="005A46D7">
        <w:rPr>
          <w:rFonts w:ascii="Arial" w:eastAsia="TimesNewRomanPS-BoldMT" w:hAnsi="Arial" w:cs="Arial"/>
          <w:lang w:val="ru-RU"/>
        </w:rPr>
        <w:t xml:space="preserve">-Уколико </w:t>
      </w:r>
      <w:r w:rsidRPr="005A46D7">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A46D7">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BD3A0E" w:rsidRPr="005A46D7" w:rsidRDefault="00BD3A0E" w:rsidP="00DF261B">
      <w:pPr>
        <w:tabs>
          <w:tab w:val="left" w:pos="1134"/>
        </w:tabs>
        <w:spacing w:after="0" w:line="240" w:lineRule="auto"/>
        <w:jc w:val="both"/>
        <w:rPr>
          <w:rFonts w:ascii="Arial" w:eastAsia="TimesNewRomanPS-BoldMT" w:hAnsi="Arial" w:cs="Arial"/>
          <w:lang w:val="ru-RU"/>
        </w:rPr>
      </w:pPr>
    </w:p>
    <w:p w:rsidR="00F67AB0" w:rsidRDefault="00F67AB0" w:rsidP="00BD3A0E">
      <w:pPr>
        <w:spacing w:before="120" w:after="0" w:line="240" w:lineRule="auto"/>
        <w:jc w:val="right"/>
        <w:rPr>
          <w:rFonts w:ascii="Arial" w:eastAsia="Times New Roman" w:hAnsi="Arial" w:cs="Times New Roman"/>
          <w:b/>
          <w:lang w:val="sr-Cyrl-RS"/>
        </w:rPr>
      </w:pPr>
    </w:p>
    <w:p w:rsidR="00BD3A0E" w:rsidRPr="005A46D7" w:rsidRDefault="00BD3A0E" w:rsidP="00BD3A0E">
      <w:pPr>
        <w:spacing w:before="120" w:after="0" w:line="240" w:lineRule="auto"/>
        <w:jc w:val="right"/>
        <w:rPr>
          <w:rFonts w:ascii="Arial" w:eastAsia="Times New Roman" w:hAnsi="Arial" w:cs="Arial"/>
          <w:b/>
          <w:lang w:val="en-US"/>
        </w:rPr>
      </w:pPr>
      <w:r w:rsidRPr="005A46D7">
        <w:rPr>
          <w:rFonts w:ascii="Arial" w:eastAsia="Times New Roman" w:hAnsi="Arial" w:cs="Times New Roman"/>
          <w:b/>
          <w:lang w:val="en-US"/>
        </w:rPr>
        <w:lastRenderedPageBreak/>
        <w:t xml:space="preserve">ПРИЛОГ </w:t>
      </w:r>
      <w:r w:rsidRPr="005A46D7">
        <w:rPr>
          <w:rFonts w:ascii="Arial" w:eastAsia="Times New Roman" w:hAnsi="Arial" w:cs="Times New Roman"/>
          <w:b/>
          <w:lang w:val="sr-Cyrl-RS"/>
        </w:rPr>
        <w:t>1</w:t>
      </w:r>
    </w:p>
    <w:p w:rsidR="00BD3A0E" w:rsidRPr="005A46D7" w:rsidRDefault="00BD3A0E" w:rsidP="00BD3A0E">
      <w:pPr>
        <w:numPr>
          <w:ilvl w:val="12"/>
          <w:numId w:val="0"/>
        </w:numPr>
        <w:tabs>
          <w:tab w:val="left" w:pos="7261"/>
        </w:tabs>
        <w:spacing w:before="120" w:after="0" w:line="240" w:lineRule="auto"/>
        <w:jc w:val="both"/>
        <w:rPr>
          <w:rFonts w:ascii="Arial" w:eastAsia="Times New Roman" w:hAnsi="Arial" w:cs="Arial"/>
          <w:b/>
          <w:bCs/>
          <w:lang w:val="sr-Cyrl-RS" w:eastAsia="hr-HR"/>
        </w:rPr>
      </w:pPr>
      <w:r w:rsidRPr="005A46D7">
        <w:rPr>
          <w:rFonts w:ascii="Arial" w:eastAsia="Times New Roman" w:hAnsi="Arial" w:cs="Arial"/>
          <w:b/>
          <w:bCs/>
          <w:spacing w:val="-1"/>
          <w:lang w:val="sr-Cyrl-CS" w:eastAsia="hr-HR"/>
        </w:rPr>
        <w:t xml:space="preserve">ОБРАЗАЦ </w:t>
      </w:r>
      <w:r w:rsidRPr="005A46D7">
        <w:rPr>
          <w:rFonts w:ascii="Arial" w:eastAsia="Times New Roman" w:hAnsi="Arial" w:cs="Arial"/>
          <w:b/>
          <w:bCs/>
          <w:lang w:val="sr-Latn-CS" w:eastAsia="hr-HR"/>
        </w:rPr>
        <w:t>ГАРАНЦИЈ</w:t>
      </w:r>
      <w:r w:rsidRPr="005A46D7">
        <w:rPr>
          <w:rFonts w:ascii="Arial" w:eastAsia="Times New Roman" w:hAnsi="Arial" w:cs="Arial"/>
          <w:b/>
          <w:bCs/>
          <w:lang w:val="sr-Cyrl-CS" w:eastAsia="hr-HR"/>
        </w:rPr>
        <w:t>Е</w:t>
      </w:r>
      <w:r w:rsidRPr="005A46D7">
        <w:rPr>
          <w:rFonts w:ascii="Arial" w:eastAsia="Times New Roman" w:hAnsi="Arial" w:cs="Arial"/>
          <w:b/>
          <w:bCs/>
          <w:lang w:val="sr-Latn-CS" w:eastAsia="hr-HR"/>
        </w:rPr>
        <w:t xml:space="preserve"> ЗА </w:t>
      </w:r>
      <w:r w:rsidRPr="005A46D7">
        <w:rPr>
          <w:rFonts w:ascii="Arial" w:eastAsia="Times New Roman" w:hAnsi="Arial" w:cs="Arial"/>
          <w:b/>
          <w:bCs/>
          <w:lang w:val="sr-Cyrl-RS" w:eastAsia="hr-HR"/>
        </w:rPr>
        <w:t>ОЗБИЉНОСТ ПОНУДЕ</w:t>
      </w:r>
    </w:p>
    <w:p w:rsidR="00BD3A0E" w:rsidRPr="005A46D7" w:rsidRDefault="00BD3A0E" w:rsidP="00BD3A0E">
      <w:pPr>
        <w:shd w:val="clear" w:color="auto" w:fill="FFFFFF"/>
        <w:spacing w:before="120" w:after="0" w:line="240" w:lineRule="auto"/>
        <w:jc w:val="both"/>
        <w:rPr>
          <w:rFonts w:ascii="Arial" w:eastAsia="Times New Roman" w:hAnsi="Arial" w:cs="Arial"/>
          <w:b/>
          <w:bCs/>
          <w:i/>
          <w:u w:val="single"/>
          <w:lang w:val="sr-Cyrl-CS" w:eastAsia="hr-HR"/>
        </w:rPr>
      </w:pPr>
      <w:r w:rsidRPr="005A46D7">
        <w:rPr>
          <w:rFonts w:ascii="Arial" w:eastAsia="Times New Roman" w:hAnsi="Arial" w:cs="Arial"/>
          <w:b/>
          <w:bCs/>
          <w:i/>
          <w:u w:val="single"/>
          <w:lang w:val="sr-Cyrl-CS" w:eastAsia="hr-HR"/>
        </w:rPr>
        <w:t>(назив банке, адреса филијале издаваоца или огранка)</w:t>
      </w:r>
    </w:p>
    <w:p w:rsidR="00BD3A0E" w:rsidRPr="005A46D7" w:rsidRDefault="00BD3A0E" w:rsidP="00BD3A0E">
      <w:pPr>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spacing w:val="9"/>
          <w:lang w:val="sr-Cyrl-CS" w:eastAsia="hr-HR"/>
        </w:rPr>
        <w:t xml:space="preserve">за: </w:t>
      </w:r>
      <w:r w:rsidRPr="005A46D7">
        <w:rPr>
          <w:rFonts w:ascii="Arial" w:eastAsia="Times New Roman" w:hAnsi="Arial" w:cs="Arial"/>
          <w:bCs/>
          <w:lang w:val="sr-Cyrl-CS" w:eastAsia="hr-HR"/>
        </w:rPr>
        <w:t>Јавно предузеће "Електропривреда Србије" Београд</w:t>
      </w:r>
    </w:p>
    <w:p w:rsidR="00BD3A0E" w:rsidRPr="005A46D7" w:rsidRDefault="00B538A0" w:rsidP="00BD3A0E">
      <w:pPr>
        <w:shd w:val="clear" w:color="auto" w:fill="FFFFFF"/>
        <w:spacing w:before="120" w:after="0" w:line="240" w:lineRule="auto"/>
        <w:jc w:val="both"/>
        <w:rPr>
          <w:rFonts w:ascii="Arial" w:eastAsia="Times New Roman" w:hAnsi="Arial" w:cs="Arial"/>
          <w:bCs/>
          <w:lang w:val="sr-Cyrl-CS" w:eastAsia="hr-HR"/>
        </w:rPr>
      </w:pPr>
      <w:r>
        <w:rPr>
          <w:rFonts w:ascii="Arial" w:eastAsia="Times New Roman" w:hAnsi="Arial" w:cs="Arial"/>
          <w:bCs/>
          <w:lang w:val="sr-Cyrl-CS" w:eastAsia="hr-HR"/>
        </w:rPr>
        <w:t>Балканска 13</w:t>
      </w:r>
      <w:r w:rsidRPr="00B538A0">
        <w:rPr>
          <w:rFonts w:ascii="Arial" w:eastAsia="Times New Roman" w:hAnsi="Arial" w:cs="Arial"/>
          <w:bCs/>
          <w:lang w:val="sr-Cyrl-CS" w:eastAsia="hr-HR"/>
        </w:rPr>
        <w:t xml:space="preserve">. </w:t>
      </w:r>
      <w:r w:rsidR="00BD3A0E" w:rsidRPr="005A46D7">
        <w:rPr>
          <w:rFonts w:ascii="Arial" w:eastAsia="Times New Roman" w:hAnsi="Arial" w:cs="Arial"/>
          <w:bCs/>
          <w:lang w:val="sr-Cyrl-CS" w:eastAsia="hr-HR"/>
        </w:rPr>
        <w:t xml:space="preserve">Огранак ТЕНТ Београд – Обреновац </w:t>
      </w:r>
    </w:p>
    <w:p w:rsidR="00BD3A0E" w:rsidRPr="005A46D7" w:rsidRDefault="00BD3A0E" w:rsidP="00BD3A0E">
      <w:pPr>
        <w:shd w:val="clear" w:color="auto" w:fill="FFFFFF"/>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lang w:val="sr-Cyrl-CS" w:eastAsia="hr-HR"/>
        </w:rPr>
        <w:t>Богољуба Урошевића Црног 44, 11500 Обреновац</w:t>
      </w:r>
    </w:p>
    <w:p w:rsidR="00BD3A0E" w:rsidRPr="005A46D7" w:rsidRDefault="00BD3A0E" w:rsidP="00BD3A0E">
      <w:pPr>
        <w:spacing w:before="120" w:after="0" w:line="240" w:lineRule="auto"/>
        <w:jc w:val="both"/>
        <w:rPr>
          <w:rFonts w:ascii="Arial" w:eastAsia="Times New Roman" w:hAnsi="Arial" w:cs="Arial"/>
          <w:b/>
          <w:bCs/>
          <w:lang w:val="sr-Cyrl-RS" w:eastAsia="hr-HR"/>
        </w:rPr>
      </w:pPr>
    </w:p>
    <w:p w:rsidR="00BD3A0E" w:rsidRPr="005A46D7" w:rsidRDefault="00BD3A0E" w:rsidP="00BD3A0E">
      <w:pPr>
        <w:spacing w:before="120" w:after="0" w:line="240" w:lineRule="auto"/>
        <w:jc w:val="both"/>
        <w:rPr>
          <w:rFonts w:ascii="Arial" w:eastAsia="Times New Roman" w:hAnsi="Arial" w:cs="Arial"/>
          <w:bCs/>
          <w:lang w:val="sr-Latn-CS" w:eastAsia="hr-HR"/>
        </w:rPr>
      </w:pPr>
      <w:r w:rsidRPr="005A46D7">
        <w:rPr>
          <w:rFonts w:ascii="Arial" w:eastAsia="Times New Roman" w:hAnsi="Arial" w:cs="Arial"/>
          <w:b/>
          <w:bCs/>
          <w:lang w:val="sr-Latn-CS" w:eastAsia="hr-HR"/>
        </w:rPr>
        <w:t xml:space="preserve">ГАРАНЦИЈА ЗА УЧЕШЋЕ НА </w:t>
      </w:r>
      <w:r w:rsidRPr="005A46D7">
        <w:rPr>
          <w:rFonts w:ascii="Arial" w:eastAsia="Times New Roman" w:hAnsi="Arial" w:cs="Arial"/>
          <w:b/>
          <w:bCs/>
          <w:lang w:val="sr-Cyrl-CS" w:eastAsia="hr-HR"/>
        </w:rPr>
        <w:t>ТЕНДЕРУ</w:t>
      </w:r>
      <w:r w:rsidRPr="005A46D7">
        <w:rPr>
          <w:rFonts w:ascii="Arial" w:eastAsia="Times New Roman" w:hAnsi="Arial" w:cs="Arial"/>
          <w:b/>
          <w:bCs/>
          <w:lang w:val="sr-Cyrl-RS" w:eastAsia="hr-HR"/>
        </w:rPr>
        <w:t xml:space="preserve"> </w:t>
      </w:r>
      <w:r w:rsidRPr="005A46D7">
        <w:rPr>
          <w:rFonts w:ascii="Arial" w:eastAsia="Times New Roman" w:hAnsi="Arial" w:cs="Arial"/>
          <w:b/>
          <w:bCs/>
          <w:lang w:val="sr-Latn-CS" w:eastAsia="hr-HR"/>
        </w:rPr>
        <w:t>БР</w:t>
      </w:r>
      <w:r w:rsidRPr="005A46D7">
        <w:rPr>
          <w:rFonts w:ascii="Arial" w:eastAsia="Times New Roman" w:hAnsi="Arial" w:cs="Arial"/>
          <w:b/>
          <w:spacing w:val="-2"/>
          <w:lang w:val="sr-Latn-CS" w:eastAsia="hr-HR"/>
        </w:rPr>
        <w:t>.................</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Обавештени смо да Вам је .......................................... (у даљем тексту:</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Принципал), одговарајући на ваш позив за учешће на тендеру бр. ......................</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од ................ за .......................................................................... (опис посла)</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поднео своју понуду бр. ....................................................................дана ..................................................</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Према вашим условима, понуде морају бити праћене гаранцијом за учешће на тендеру.</w:t>
      </w:r>
    </w:p>
    <w:p w:rsidR="00BD3A0E" w:rsidRPr="005A46D7" w:rsidRDefault="00BD3A0E" w:rsidP="00BD3A0E">
      <w:pPr>
        <w:spacing w:before="120" w:after="0" w:line="240" w:lineRule="auto"/>
        <w:jc w:val="both"/>
        <w:rPr>
          <w:rFonts w:ascii="Arial" w:eastAsia="Times New Roman" w:hAnsi="Arial" w:cs="Arial"/>
          <w:iCs/>
          <w:lang w:val="sr-Latn-CS" w:eastAsia="hr-HR"/>
        </w:rPr>
      </w:pPr>
    </w:p>
    <w:p w:rsidR="00BD3A0E" w:rsidRPr="005A46D7" w:rsidRDefault="00BD3A0E" w:rsidP="00BD3A0E">
      <w:pPr>
        <w:spacing w:before="120" w:after="12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На захтев Принципала, ми ......................................................................................... (назив и адреса банке)</w:t>
      </w:r>
      <w:r w:rsidRPr="005A46D7">
        <w:rPr>
          <w:rFonts w:ascii="Arial" w:eastAsia="Times New Roman" w:hAnsi="Arial" w:cs="Arial"/>
          <w:iCs/>
          <w:lang w:val="sr-Cyrl-RS" w:eastAsia="hr-HR"/>
        </w:rPr>
        <w:t xml:space="preserve"> </w:t>
      </w:r>
      <w:r w:rsidRPr="005A46D7">
        <w:rPr>
          <w:rFonts w:ascii="Arial" w:eastAsia="Times New Roman" w:hAnsi="Arial"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BD3A0E" w:rsidRPr="005A46D7" w:rsidRDefault="00BD3A0E" w:rsidP="00FE459A">
      <w:pPr>
        <w:widowControl w:val="0"/>
        <w:numPr>
          <w:ilvl w:val="0"/>
          <w:numId w:val="51"/>
        </w:numPr>
        <w:autoSpaceDE w:val="0"/>
        <w:autoSpaceDN w:val="0"/>
        <w:adjustRightInd w:val="0"/>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Н</w:t>
      </w:r>
      <w:r w:rsidRPr="005A46D7">
        <w:rPr>
          <w:rFonts w:ascii="Arial" w:eastAsia="Times New Roman" w:hAnsi="Arial" w:cs="Arial"/>
          <w:iCs/>
          <w:lang w:val="sr-Cyrl-CS" w:eastAsia="hr-HR"/>
        </w:rPr>
        <w:t>еочекивано</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изменио</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већ</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дату</w:t>
      </w:r>
      <w:r w:rsidRPr="005A46D7">
        <w:rPr>
          <w:rFonts w:ascii="Arial" w:eastAsia="Times New Roman" w:hAnsi="Arial" w:cs="Arial"/>
          <w:iCs/>
          <w:lang w:val="sr-Latn-CS" w:eastAsia="hr-HR"/>
        </w:rPr>
        <w:t xml:space="preserve"> п</w:t>
      </w:r>
      <w:r w:rsidRPr="005A46D7">
        <w:rPr>
          <w:rFonts w:ascii="Arial" w:eastAsia="Times New Roman" w:hAnsi="Arial" w:cs="Arial"/>
          <w:iCs/>
          <w:lang w:val="sr-Cyrl-CS" w:eastAsia="hr-HR"/>
        </w:rPr>
        <w:t>онуду</w:t>
      </w:r>
      <w:r w:rsidRPr="005A46D7">
        <w:rPr>
          <w:rFonts w:ascii="Arial" w:eastAsia="Times New Roman" w:hAnsi="Arial" w:cs="Arial"/>
          <w:iCs/>
          <w:lang w:val="sr-Latn-CS" w:eastAsia="hr-HR"/>
        </w:rPr>
        <w:t xml:space="preserve">, или </w:t>
      </w:r>
    </w:p>
    <w:p w:rsidR="00BD3A0E" w:rsidRPr="005A46D7" w:rsidRDefault="00BD3A0E" w:rsidP="00FE459A">
      <w:pPr>
        <w:widowControl w:val="0"/>
        <w:numPr>
          <w:ilvl w:val="0"/>
          <w:numId w:val="51"/>
        </w:numPr>
        <w:autoSpaceDE w:val="0"/>
        <w:autoSpaceDN w:val="0"/>
        <w:adjustRightInd w:val="0"/>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Повукао п</w:t>
      </w:r>
      <w:r w:rsidRPr="005A46D7">
        <w:rPr>
          <w:rFonts w:ascii="Arial" w:eastAsia="Times New Roman" w:hAnsi="Arial" w:cs="Arial"/>
          <w:iCs/>
          <w:lang w:val="sr-Cyrl-CS" w:eastAsia="hr-HR"/>
        </w:rPr>
        <w:t>онуду</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пре</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истека</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рока</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њене</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важности</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или</w:t>
      </w:r>
    </w:p>
    <w:p w:rsidR="00BD3A0E" w:rsidRPr="005A46D7" w:rsidRDefault="00BD3A0E" w:rsidP="00FE459A">
      <w:pPr>
        <w:widowControl w:val="0"/>
        <w:numPr>
          <w:ilvl w:val="0"/>
          <w:numId w:val="51"/>
        </w:numPr>
        <w:autoSpaceDE w:val="0"/>
        <w:autoSpaceDN w:val="0"/>
        <w:adjustRightInd w:val="0"/>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w:t>
      </w:r>
      <w:r w:rsidRPr="005A46D7">
        <w:rPr>
          <w:rFonts w:ascii="Arial" w:eastAsia="Times New Roman" w:hAnsi="Arial" w:cs="Arial"/>
          <w:iCs/>
          <w:lang w:val="sr-Cyrl-CS" w:eastAsia="hr-HR"/>
        </w:rPr>
        <w:t>дбио</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да</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закључи</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Уговор</w:t>
      </w:r>
      <w:r w:rsidRPr="005A46D7">
        <w:rPr>
          <w:rFonts w:ascii="Arial" w:eastAsia="Times New Roman" w:hAnsi="Arial" w:cs="Arial"/>
          <w:iCs/>
          <w:lang w:val="sr-Latn-CS" w:eastAsia="hr-HR"/>
        </w:rPr>
        <w:t xml:space="preserve"> у складу са </w:t>
      </w:r>
      <w:r w:rsidRPr="005A46D7">
        <w:rPr>
          <w:rFonts w:ascii="Arial" w:eastAsia="Times New Roman" w:hAnsi="Arial" w:cs="Arial"/>
          <w:iCs/>
          <w:lang w:val="sr-Cyrl-CS" w:eastAsia="hr-HR"/>
        </w:rPr>
        <w:t>прихваћено</w:t>
      </w:r>
      <w:r w:rsidRPr="005A46D7">
        <w:rPr>
          <w:rFonts w:ascii="Arial" w:eastAsia="Times New Roman" w:hAnsi="Arial" w:cs="Arial"/>
          <w:iCs/>
          <w:lang w:val="sr-Latn-CS" w:eastAsia="hr-HR"/>
        </w:rPr>
        <w:t>мп</w:t>
      </w:r>
      <w:r w:rsidRPr="005A46D7">
        <w:rPr>
          <w:rFonts w:ascii="Arial" w:eastAsia="Times New Roman" w:hAnsi="Arial" w:cs="Arial"/>
          <w:iCs/>
          <w:lang w:val="sr-Cyrl-CS" w:eastAsia="hr-HR"/>
        </w:rPr>
        <w:t>онуд</w:t>
      </w:r>
      <w:r w:rsidRPr="005A46D7">
        <w:rPr>
          <w:rFonts w:ascii="Arial" w:eastAsia="Times New Roman" w:hAnsi="Arial" w:cs="Arial"/>
          <w:iCs/>
          <w:lang w:val="sr-Latn-CS" w:eastAsia="hr-HR"/>
        </w:rPr>
        <w:t xml:space="preserve">ом, или </w:t>
      </w:r>
    </w:p>
    <w:p w:rsidR="00BD3A0E" w:rsidRPr="005A46D7" w:rsidRDefault="00BD3A0E" w:rsidP="00FE459A">
      <w:pPr>
        <w:widowControl w:val="0"/>
        <w:numPr>
          <w:ilvl w:val="0"/>
          <w:numId w:val="51"/>
        </w:numPr>
        <w:autoSpaceDE w:val="0"/>
        <w:autoSpaceDN w:val="0"/>
        <w:adjustRightInd w:val="0"/>
        <w:spacing w:before="120" w:after="120" w:line="240" w:lineRule="auto"/>
        <w:ind w:left="958" w:hanging="357"/>
        <w:jc w:val="both"/>
        <w:rPr>
          <w:rFonts w:ascii="Arial" w:eastAsia="Times New Roman" w:hAnsi="Arial" w:cs="Arial"/>
          <w:bCs/>
          <w:iCs/>
          <w:u w:val="single"/>
          <w:lang w:val="sr-Latn-CS" w:eastAsia="hr-HR"/>
        </w:rPr>
      </w:pPr>
      <w:r w:rsidRPr="005A46D7">
        <w:rPr>
          <w:rFonts w:ascii="Arial" w:eastAsia="Times New Roman" w:hAnsi="Arial" w:cs="Arial"/>
          <w:bCs/>
          <w:iCs/>
          <w:lang w:val="sr-Latn-CS" w:eastAsia="hr-HR"/>
        </w:rPr>
        <w:t xml:space="preserve">Пропустио да достави </w:t>
      </w:r>
      <w:r w:rsidRPr="005A46D7">
        <w:rPr>
          <w:rFonts w:ascii="Arial" w:eastAsia="Times New Roman" w:hAnsi="Arial" w:cs="Arial"/>
          <w:bCs/>
          <w:iCs/>
          <w:lang w:val="sr-Cyrl-RS" w:eastAsia="hr-HR"/>
        </w:rPr>
        <w:t xml:space="preserve">гаранцију за </w:t>
      </w:r>
      <w:r w:rsidRPr="005A46D7">
        <w:rPr>
          <w:rFonts w:ascii="Arial" w:eastAsia="Times New Roman" w:hAnsi="Arial" w:cs="Arial"/>
          <w:bCs/>
          <w:iCs/>
          <w:lang w:val="sr-Latn-CS" w:eastAsia="hr-HR"/>
        </w:rPr>
        <w:t>добро извршење посла, кој</w:t>
      </w:r>
      <w:r w:rsidRPr="005A46D7">
        <w:rPr>
          <w:rFonts w:ascii="Arial" w:eastAsia="Times New Roman" w:hAnsi="Arial" w:cs="Arial"/>
          <w:bCs/>
          <w:iCs/>
          <w:lang w:val="sr-Cyrl-RS" w:eastAsia="hr-HR"/>
        </w:rPr>
        <w:t>е</w:t>
      </w:r>
      <w:r w:rsidRPr="005A46D7">
        <w:rPr>
          <w:rFonts w:ascii="Arial" w:eastAsia="Times New Roman" w:hAnsi="Arial" w:cs="Arial"/>
          <w:bCs/>
          <w:iCs/>
          <w:lang w:val="sr-Latn-CS" w:eastAsia="hr-HR"/>
        </w:rPr>
        <w:t xml:space="preserve"> </w:t>
      </w:r>
      <w:r w:rsidRPr="005A46D7">
        <w:rPr>
          <w:rFonts w:ascii="Arial" w:eastAsia="Times New Roman" w:hAnsi="Arial" w:cs="Arial"/>
          <w:bCs/>
          <w:iCs/>
          <w:lang w:val="sr-Cyrl-RS" w:eastAsia="hr-HR"/>
        </w:rPr>
        <w:t>су</w:t>
      </w:r>
      <w:r w:rsidRPr="005A46D7">
        <w:rPr>
          <w:rFonts w:ascii="Arial" w:eastAsia="Times New Roman" w:hAnsi="Arial" w:cs="Arial"/>
          <w:bCs/>
          <w:iCs/>
          <w:lang w:val="sr-Latn-CS" w:eastAsia="hr-HR"/>
        </w:rPr>
        <w:t xml:space="preserve"> предви</w:t>
      </w:r>
      <w:r w:rsidRPr="005A46D7">
        <w:rPr>
          <w:rFonts w:ascii="Arial" w:eastAsia="Times New Roman" w:hAnsi="Arial" w:cs="Arial"/>
          <w:bCs/>
          <w:iCs/>
          <w:lang w:val="sr-Cyrl-CS" w:eastAsia="hr-HR"/>
        </w:rPr>
        <w:t>ђ</w:t>
      </w:r>
      <w:r w:rsidRPr="005A46D7">
        <w:rPr>
          <w:rFonts w:ascii="Arial" w:eastAsia="Times New Roman" w:hAnsi="Arial" w:cs="Arial"/>
          <w:bCs/>
          <w:iCs/>
          <w:lang w:val="sr-Latn-CS" w:eastAsia="hr-HR"/>
        </w:rPr>
        <w:t>ен</w:t>
      </w:r>
      <w:r w:rsidRPr="005A46D7">
        <w:rPr>
          <w:rFonts w:ascii="Arial" w:eastAsia="Times New Roman" w:hAnsi="Arial" w:cs="Arial"/>
          <w:bCs/>
          <w:iCs/>
          <w:lang w:val="sr-Cyrl-RS" w:eastAsia="hr-HR"/>
        </w:rPr>
        <w:t>е</w:t>
      </w:r>
      <w:r w:rsidRPr="005A46D7">
        <w:rPr>
          <w:rFonts w:ascii="Arial" w:eastAsia="Times New Roman" w:hAnsi="Arial" w:cs="Arial"/>
          <w:bCs/>
          <w:iCs/>
          <w:lang w:val="sr-Latn-CS" w:eastAsia="hr-HR"/>
        </w:rPr>
        <w:t xml:space="preserve"> условима </w:t>
      </w:r>
      <w:r w:rsidRPr="005A46D7">
        <w:rPr>
          <w:rFonts w:ascii="Arial" w:eastAsia="Times New Roman" w:hAnsi="Arial" w:cs="Arial"/>
          <w:bCs/>
          <w:iCs/>
          <w:lang w:val="sr-Cyrl-CS" w:eastAsia="hr-HR"/>
        </w:rPr>
        <w:t>тендера</w:t>
      </w:r>
      <w:r w:rsidRPr="005A46D7">
        <w:rPr>
          <w:rFonts w:ascii="Arial" w:eastAsia="Times New Roman" w:hAnsi="Arial" w:cs="Arial"/>
          <w:bCs/>
          <w:iCs/>
          <w:lang w:val="sr-Latn-CS" w:eastAsia="hr-HR"/>
        </w:rPr>
        <w:t>,</w:t>
      </w:r>
      <w:r w:rsidRPr="005A46D7">
        <w:rPr>
          <w:rFonts w:ascii="Arial" w:eastAsia="Times New Roman" w:hAnsi="Arial" w:cs="Arial"/>
          <w:bCs/>
          <w:iCs/>
          <w:lang w:val="sr-Cyrl-RS" w:eastAsia="hr-HR"/>
        </w:rPr>
        <w:t xml:space="preserve"> а</w:t>
      </w:r>
      <w:r w:rsidRPr="005A46D7">
        <w:rPr>
          <w:rFonts w:ascii="Arial" w:eastAsia="Times New Roman" w:hAnsi="Arial" w:cs="Arial"/>
          <w:bCs/>
          <w:iCs/>
          <w:lang w:val="sr-Latn-CS" w:eastAsia="hr-HR"/>
        </w:rPr>
        <w:t xml:space="preserve"> по потписивању Уговора.</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Ваш захтев за плаћање ће тако</w:t>
      </w:r>
      <w:r w:rsidRPr="005A46D7">
        <w:rPr>
          <w:rFonts w:ascii="Arial" w:eastAsia="Times New Roman" w:hAnsi="Arial" w:cs="Arial"/>
          <w:iCs/>
          <w:lang w:val="sr-Cyrl-CS" w:eastAsia="hr-HR"/>
        </w:rPr>
        <w:t>ђ</w:t>
      </w:r>
      <w:r w:rsidRPr="005A46D7">
        <w:rPr>
          <w:rFonts w:ascii="Arial" w:eastAsia="Times New Roman" w:hAnsi="Arial" w:cs="Arial"/>
          <w:iCs/>
          <w:lang w:val="sr-Latn-CS" w:eastAsia="hr-HR"/>
        </w:rPr>
        <w:t>е бити прихваћен уколико нам буде поднет прописно шифрованом SWIFT поруком посредством банке, која потвр</w:t>
      </w:r>
      <w:r w:rsidRPr="005A46D7">
        <w:rPr>
          <w:rFonts w:ascii="Arial" w:eastAsia="Times New Roman" w:hAnsi="Arial" w:cs="Arial"/>
          <w:iCs/>
          <w:lang w:val="sr-Cyrl-RS" w:eastAsia="hr-HR"/>
        </w:rPr>
        <w:t>ђ</w:t>
      </w:r>
      <w:r w:rsidRPr="005A46D7">
        <w:rPr>
          <w:rFonts w:ascii="Arial" w:eastAsia="Times New Roman" w:hAnsi="Arial"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Гаранција се издаје лично Вама и не може се преносити или асигнирати.</w:t>
      </w:r>
    </w:p>
    <w:p w:rsidR="00BD3A0E" w:rsidRPr="005A46D7" w:rsidRDefault="00BD3A0E" w:rsidP="00BD3A0E">
      <w:pPr>
        <w:spacing w:before="120" w:after="0" w:line="240" w:lineRule="auto"/>
        <w:jc w:val="both"/>
        <w:rPr>
          <w:rFonts w:ascii="Arial" w:eastAsia="Times New Roman" w:hAnsi="Arial" w:cs="Arial"/>
          <w:iCs/>
          <w:lang w:val="sr-Latn-CS" w:eastAsia="hr-HR"/>
        </w:rPr>
      </w:pPr>
      <w:r w:rsidRPr="005A46D7">
        <w:rPr>
          <w:rFonts w:ascii="Arial" w:eastAsia="Times New Roman" w:hAnsi="Arial" w:cs="Arial"/>
          <w:iCs/>
          <w:lang w:val="sr-Latn-CS" w:eastAsia="hr-HR"/>
        </w:rPr>
        <w:t xml:space="preserve">Ова гаранција </w:t>
      </w:r>
      <w:r w:rsidRPr="005A46D7">
        <w:rPr>
          <w:rFonts w:ascii="Arial" w:eastAsia="Times New Roman" w:hAnsi="Arial" w:cs="Arial"/>
          <w:iCs/>
          <w:lang w:val="sr-Cyrl-CS" w:eastAsia="hr-HR"/>
        </w:rPr>
        <w:t>подлеже</w:t>
      </w:r>
      <w:r w:rsidRPr="005A46D7">
        <w:rPr>
          <w:rFonts w:ascii="Arial" w:eastAsia="Times New Roman" w:hAnsi="Arial" w:cs="Arial"/>
          <w:iCs/>
          <w:lang w:val="sr-Latn-CS" w:eastAsia="hr-HR"/>
        </w:rPr>
        <w:t xml:space="preserve"> </w:t>
      </w:r>
      <w:r w:rsidRPr="005A46D7">
        <w:rPr>
          <w:rFonts w:ascii="Arial" w:eastAsia="Times New Roman" w:hAnsi="Arial" w:cs="Arial"/>
          <w:iCs/>
          <w:lang w:val="sr-Cyrl-CS" w:eastAsia="hr-HR"/>
        </w:rPr>
        <w:t>Једнообразним</w:t>
      </w:r>
      <w:r w:rsidRPr="005A46D7">
        <w:rPr>
          <w:rFonts w:ascii="Arial" w:eastAsia="Times New Roman" w:hAnsi="Arial" w:cs="Arial"/>
          <w:iCs/>
          <w:lang w:val="sr-Latn-CS" w:eastAsia="hr-HR"/>
        </w:rPr>
        <w:t xml:space="preserve"> правил</w:t>
      </w:r>
      <w:r w:rsidRPr="005A46D7">
        <w:rPr>
          <w:rFonts w:ascii="Arial" w:eastAsia="Times New Roman" w:hAnsi="Arial" w:cs="Arial"/>
          <w:iCs/>
          <w:lang w:val="sr-Cyrl-CS" w:eastAsia="hr-HR"/>
        </w:rPr>
        <w:t xml:space="preserve">има </w:t>
      </w:r>
      <w:r w:rsidRPr="005A46D7">
        <w:rPr>
          <w:rFonts w:ascii="Arial" w:eastAsia="Times New Roman" w:hAnsi="Arial" w:cs="Arial"/>
          <w:iCs/>
          <w:lang w:val="sr-Latn-CS" w:eastAsia="hr-HR"/>
        </w:rPr>
        <w:t xml:space="preserve"> за гаранције на позив, Публикација Но.758 МТК.</w:t>
      </w:r>
    </w:p>
    <w:p w:rsidR="00BD3A0E" w:rsidRPr="005A46D7" w:rsidRDefault="00BD3A0E" w:rsidP="00BD3A0E">
      <w:pPr>
        <w:spacing w:before="120" w:after="0" w:line="240" w:lineRule="auto"/>
        <w:ind w:left="7088"/>
        <w:jc w:val="both"/>
        <w:rPr>
          <w:rFonts w:ascii="Arial" w:eastAsia="Times New Roman" w:hAnsi="Arial" w:cs="Arial"/>
          <w:iCs/>
          <w:lang w:val="sr-Cyrl-RS" w:eastAsia="hr-HR"/>
        </w:rPr>
      </w:pPr>
      <w:r w:rsidRPr="005A46D7">
        <w:rPr>
          <w:rFonts w:ascii="Arial" w:eastAsia="Times New Roman" w:hAnsi="Arial" w:cs="Arial"/>
          <w:iCs/>
          <w:lang w:val="sr-Latn-CS" w:eastAsia="hr-HR"/>
        </w:rPr>
        <w:t>Потпис</w:t>
      </w:r>
    </w:p>
    <w:p w:rsidR="00BD3A0E" w:rsidRDefault="00BD3A0E" w:rsidP="00BD3A0E">
      <w:pPr>
        <w:spacing w:before="120" w:after="0" w:line="240" w:lineRule="auto"/>
        <w:jc w:val="both"/>
        <w:rPr>
          <w:rFonts w:ascii="Arial" w:eastAsia="Calibri" w:hAnsi="Arial" w:cs="Arial"/>
          <w:b/>
          <w:lang w:val="sr-Cyrl-RS"/>
        </w:rPr>
      </w:pPr>
    </w:p>
    <w:p w:rsidR="00F67AB0" w:rsidRDefault="00F67AB0" w:rsidP="00BD3A0E">
      <w:pPr>
        <w:spacing w:before="120" w:after="0" w:line="240" w:lineRule="auto"/>
        <w:jc w:val="both"/>
        <w:rPr>
          <w:rFonts w:ascii="Arial" w:eastAsia="Calibri" w:hAnsi="Arial" w:cs="Arial"/>
          <w:b/>
          <w:lang w:val="sr-Cyrl-RS"/>
        </w:rPr>
      </w:pPr>
    </w:p>
    <w:p w:rsidR="00F67AB0" w:rsidRPr="005A46D7" w:rsidRDefault="00F67AB0" w:rsidP="00BD3A0E">
      <w:pPr>
        <w:spacing w:before="120" w:after="0" w:line="240" w:lineRule="auto"/>
        <w:jc w:val="both"/>
        <w:rPr>
          <w:rFonts w:ascii="Arial" w:eastAsia="Calibri" w:hAnsi="Arial" w:cs="Arial"/>
          <w:b/>
          <w:lang w:val="sr-Cyrl-RS"/>
        </w:rPr>
      </w:pPr>
    </w:p>
    <w:p w:rsidR="00BD3A0E" w:rsidRPr="005A46D7" w:rsidRDefault="00BD3A0E" w:rsidP="00BD3A0E">
      <w:pPr>
        <w:spacing w:after="0" w:line="240" w:lineRule="auto"/>
        <w:ind w:left="720"/>
        <w:contextualSpacing/>
        <w:jc w:val="right"/>
        <w:rPr>
          <w:rFonts w:ascii="Arial" w:eastAsia="Calibri" w:hAnsi="Arial" w:cs="Arial"/>
          <w:b/>
          <w:lang w:val="sr-Cyrl-RS"/>
        </w:rPr>
      </w:pPr>
      <w:r w:rsidRPr="005A46D7">
        <w:rPr>
          <w:rFonts w:ascii="Arial" w:eastAsia="Calibri" w:hAnsi="Arial" w:cs="Arial"/>
          <w:b/>
          <w:lang w:val="en-US"/>
        </w:rPr>
        <w:t>ПРИЛОГ</w:t>
      </w:r>
      <w:r w:rsidRPr="005A46D7">
        <w:rPr>
          <w:rFonts w:ascii="Arial" w:eastAsia="Calibri" w:hAnsi="Arial" w:cs="Arial"/>
          <w:b/>
          <w:lang w:val="sr-Cyrl-RS"/>
        </w:rPr>
        <w:t xml:space="preserve"> 2</w:t>
      </w:r>
      <w:r w:rsidRPr="005A46D7">
        <w:rPr>
          <w:rFonts w:ascii="Arial" w:eastAsia="Calibri" w:hAnsi="Arial" w:cs="Arial"/>
          <w:b/>
          <w:lang w:val="en-US"/>
        </w:rPr>
        <w:t xml:space="preserve">.                                      </w:t>
      </w:r>
    </w:p>
    <w:p w:rsidR="00BD3A0E" w:rsidRPr="005A46D7" w:rsidRDefault="00BD3A0E" w:rsidP="00BD3A0E">
      <w:pPr>
        <w:spacing w:after="0" w:line="240" w:lineRule="auto"/>
        <w:ind w:left="720"/>
        <w:contextualSpacing/>
        <w:jc w:val="both"/>
        <w:rPr>
          <w:rFonts w:ascii="Arial" w:eastAsia="Calibri" w:hAnsi="Arial" w:cs="Arial"/>
          <w:b/>
          <w:lang w:val="en-US"/>
        </w:rPr>
      </w:pPr>
      <w:r w:rsidRPr="005A46D7">
        <w:rPr>
          <w:rFonts w:ascii="Arial" w:eastAsia="Calibri" w:hAnsi="Arial" w:cs="Arial"/>
          <w:b/>
          <w:lang w:val="en-US"/>
        </w:rPr>
        <w:t>Банкарске гаранције за добро извршење посла</w:t>
      </w:r>
    </w:p>
    <w:p w:rsidR="00BD3A0E" w:rsidRPr="005A46D7" w:rsidRDefault="00BD3A0E" w:rsidP="00BD3A0E">
      <w:pPr>
        <w:shd w:val="clear" w:color="auto" w:fill="FFFFFF"/>
        <w:tabs>
          <w:tab w:val="right" w:pos="9029"/>
        </w:tabs>
        <w:spacing w:before="120" w:after="0" w:line="240" w:lineRule="auto"/>
        <w:jc w:val="both"/>
        <w:rPr>
          <w:rFonts w:ascii="Arial" w:eastAsia="Times New Roman" w:hAnsi="Arial" w:cs="Arial"/>
          <w:b/>
          <w:bCs/>
          <w:i/>
          <w:u w:val="single"/>
          <w:lang w:val="en-US" w:eastAsia="hr-HR"/>
        </w:rPr>
      </w:pPr>
      <w:r w:rsidRPr="005A46D7">
        <w:rPr>
          <w:rFonts w:ascii="Arial" w:eastAsia="Times New Roman" w:hAnsi="Arial" w:cs="Arial"/>
          <w:b/>
          <w:bCs/>
          <w:i/>
          <w:u w:val="single"/>
          <w:lang w:val="en-US" w:eastAsia="hr-HR"/>
        </w:rPr>
        <w:t>(назив банке, адреса филијале издаваоца или огранка)</w:t>
      </w:r>
      <w:r w:rsidRPr="005A46D7">
        <w:rPr>
          <w:rFonts w:ascii="Arial" w:eastAsia="Times New Roman" w:hAnsi="Arial" w:cs="Arial"/>
          <w:b/>
          <w:bCs/>
          <w:i/>
          <w:u w:val="single"/>
          <w:lang w:val="en-US" w:eastAsia="hr-HR"/>
        </w:rPr>
        <w:tab/>
      </w:r>
    </w:p>
    <w:p w:rsidR="00BD3A0E" w:rsidRPr="005A46D7" w:rsidRDefault="00BD3A0E" w:rsidP="00BD3A0E">
      <w:pPr>
        <w:spacing w:before="120" w:after="0" w:line="240" w:lineRule="auto"/>
        <w:jc w:val="both"/>
        <w:rPr>
          <w:rFonts w:ascii="Arial" w:eastAsia="Times New Roman" w:hAnsi="Arial" w:cs="Arial"/>
          <w:bCs/>
          <w:lang w:val="en-US" w:eastAsia="hr-HR"/>
        </w:rPr>
      </w:pPr>
      <w:r w:rsidRPr="005A46D7">
        <w:rPr>
          <w:rFonts w:ascii="Arial" w:eastAsia="Times New Roman" w:hAnsi="Arial" w:cs="Arial"/>
          <w:bCs/>
          <w:spacing w:val="9"/>
          <w:lang w:val="en-US" w:eastAsia="hr-HR"/>
        </w:rPr>
        <w:t xml:space="preserve">за: </w:t>
      </w:r>
      <w:r w:rsidRPr="005A46D7">
        <w:rPr>
          <w:rFonts w:ascii="Arial" w:eastAsia="Times New Roman" w:hAnsi="Arial" w:cs="Arial"/>
          <w:bCs/>
          <w:lang w:val="en-US" w:eastAsia="hr-HR"/>
        </w:rPr>
        <w:t>Јавно предузеће  "Електропривреда Србије"Београд</w:t>
      </w:r>
    </w:p>
    <w:p w:rsidR="00BD3A0E" w:rsidRPr="005A46D7" w:rsidRDefault="00B538A0" w:rsidP="00BD3A0E">
      <w:pPr>
        <w:shd w:val="clear" w:color="auto" w:fill="FFFFFF"/>
        <w:spacing w:before="120" w:after="0" w:line="240" w:lineRule="auto"/>
        <w:jc w:val="both"/>
        <w:rPr>
          <w:rFonts w:ascii="Arial" w:eastAsia="Times New Roman" w:hAnsi="Arial" w:cs="Arial"/>
          <w:bCs/>
          <w:lang w:val="sr-Cyrl-CS" w:eastAsia="hr-HR"/>
        </w:rPr>
      </w:pPr>
      <w:r>
        <w:rPr>
          <w:rFonts w:ascii="Arial" w:eastAsia="Times New Roman" w:hAnsi="Arial" w:cs="Arial"/>
          <w:bCs/>
          <w:lang w:val="sr-Cyrl-CS" w:eastAsia="hr-HR"/>
        </w:rPr>
        <w:t>Балканска 13</w:t>
      </w:r>
      <w:r w:rsidRPr="00B538A0">
        <w:rPr>
          <w:rFonts w:ascii="Arial" w:eastAsia="Times New Roman" w:hAnsi="Arial" w:cs="Arial"/>
          <w:bCs/>
          <w:lang w:val="sr-Cyrl-CS" w:eastAsia="hr-HR"/>
        </w:rPr>
        <w:t xml:space="preserve">. </w:t>
      </w:r>
      <w:r w:rsidR="00BD3A0E" w:rsidRPr="005A46D7">
        <w:rPr>
          <w:rFonts w:ascii="Arial" w:eastAsia="Times New Roman" w:hAnsi="Arial" w:cs="Arial"/>
          <w:bCs/>
          <w:lang w:val="sr-Cyrl-CS" w:eastAsia="hr-HR"/>
        </w:rPr>
        <w:t xml:space="preserve">Огранак ТЕНТ Београд – Обреновац </w:t>
      </w:r>
    </w:p>
    <w:p w:rsidR="00BD3A0E" w:rsidRPr="005A46D7" w:rsidRDefault="00BD3A0E" w:rsidP="00BD3A0E">
      <w:pPr>
        <w:shd w:val="clear" w:color="auto" w:fill="FFFFFF"/>
        <w:spacing w:before="120" w:after="0" w:line="240" w:lineRule="auto"/>
        <w:jc w:val="both"/>
        <w:rPr>
          <w:rFonts w:ascii="Arial" w:eastAsia="Times New Roman" w:hAnsi="Arial" w:cs="Arial"/>
          <w:b/>
          <w:lang w:val="en-US" w:eastAsia="hr-HR"/>
        </w:rPr>
      </w:pPr>
      <w:r w:rsidRPr="005A46D7">
        <w:rPr>
          <w:rFonts w:ascii="Arial" w:eastAsia="Times New Roman" w:hAnsi="Arial" w:cs="Arial"/>
          <w:bCs/>
          <w:lang w:val="sr-Cyrl-CS" w:eastAsia="hr-HR"/>
        </w:rPr>
        <w:t>Богољуба Урошевића Црног 44, 11500 Обреновац</w:t>
      </w:r>
      <w:r w:rsidRPr="005A46D7">
        <w:rPr>
          <w:rFonts w:ascii="Arial" w:eastAsia="Times New Roman" w:hAnsi="Arial" w:cs="Arial"/>
          <w:b/>
          <w:lang w:val="en-US" w:eastAsia="hr-HR"/>
        </w:rPr>
        <w:t xml:space="preserve"> </w:t>
      </w:r>
    </w:p>
    <w:p w:rsidR="00BD3A0E" w:rsidRPr="005A46D7" w:rsidRDefault="00BD3A0E" w:rsidP="00BD3A0E">
      <w:pPr>
        <w:shd w:val="clear" w:color="auto" w:fill="FFFFFF"/>
        <w:spacing w:before="120" w:after="0" w:line="240" w:lineRule="auto"/>
        <w:jc w:val="both"/>
        <w:rPr>
          <w:rFonts w:ascii="Arial" w:eastAsia="Times New Roman" w:hAnsi="Arial" w:cs="Arial"/>
          <w:b/>
          <w:lang w:val="en-US" w:eastAsia="hr-HR"/>
        </w:rPr>
      </w:pPr>
    </w:p>
    <w:p w:rsidR="00BD3A0E" w:rsidRPr="005A46D7" w:rsidRDefault="00BD3A0E" w:rsidP="00BD3A0E">
      <w:pPr>
        <w:shd w:val="clear" w:color="auto" w:fill="FFFFFF"/>
        <w:spacing w:before="120" w:after="0" w:line="240" w:lineRule="auto"/>
        <w:jc w:val="both"/>
        <w:rPr>
          <w:rFonts w:ascii="Arial" w:eastAsia="Times New Roman" w:hAnsi="Arial" w:cs="Arial"/>
          <w:b/>
          <w:spacing w:val="-2"/>
          <w:lang w:val="en-US" w:eastAsia="hr-HR"/>
        </w:rPr>
      </w:pPr>
      <w:r w:rsidRPr="005A46D7">
        <w:rPr>
          <w:rFonts w:ascii="Arial" w:eastAsia="Times New Roman" w:hAnsi="Arial" w:cs="Arial"/>
          <w:b/>
          <w:lang w:val="en-US" w:eastAsia="hr-HR"/>
        </w:rPr>
        <w:t xml:space="preserve">ГАРАНЦИЈА ЗА ДОБРО ИЗВРШЕЊЕ ПОСЛА </w:t>
      </w:r>
      <w:r w:rsidRPr="005A46D7">
        <w:rPr>
          <w:rFonts w:ascii="Arial" w:eastAsia="Times New Roman" w:hAnsi="Arial" w:cs="Arial"/>
          <w:b/>
          <w:bCs/>
          <w:lang w:val="en-US" w:eastAsia="hr-HR"/>
        </w:rPr>
        <w:t>БР</w:t>
      </w:r>
      <w:r w:rsidRPr="005A46D7">
        <w:rPr>
          <w:rFonts w:ascii="Arial" w:eastAsia="Times New Roman" w:hAnsi="Arial" w:cs="Arial"/>
          <w:b/>
          <w:spacing w:val="-2"/>
          <w:lang w:val="sr-Latn-CS" w:eastAsia="hr-HR"/>
        </w:rPr>
        <w:t>.................</w:t>
      </w:r>
    </w:p>
    <w:p w:rsidR="00BD3A0E" w:rsidRPr="005A46D7" w:rsidRDefault="00BD3A0E" w:rsidP="00BD3A0E">
      <w:pPr>
        <w:shd w:val="clear" w:color="auto" w:fill="FFFFFF"/>
        <w:spacing w:before="120" w:after="0" w:line="240" w:lineRule="auto"/>
        <w:jc w:val="both"/>
        <w:rPr>
          <w:rFonts w:ascii="Arial" w:eastAsia="Times New Roman" w:hAnsi="Arial" w:cs="Arial"/>
          <w:lang w:val="en-US" w:eastAsia="hr-HR"/>
        </w:rPr>
      </w:pP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.................................................../износ у цифрама/</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(словима: ............................................................)</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 xml:space="preserve">Ваш захтев за плаћање ће такође бити прихваћен уколико нам буде поднет прописно шифрованом </w:t>
      </w:r>
      <w:r w:rsidRPr="005A46D7">
        <w:rPr>
          <w:rFonts w:ascii="Arial" w:eastAsia="Times New Roman" w:hAnsi="Arial" w:cs="Arial"/>
          <w:iCs/>
          <w:lang w:val="sr-Latn-CS" w:eastAsia="hr-HR"/>
        </w:rPr>
        <w:t>SWIFT</w:t>
      </w:r>
      <w:r w:rsidRPr="005A46D7">
        <w:rPr>
          <w:rFonts w:ascii="Arial" w:eastAsia="Times New Roman" w:hAnsi="Arial" w:cs="Arial"/>
          <w:iCs/>
          <w:lang w:val="en-US" w:eastAsia="hr-HR"/>
        </w:rPr>
        <w:t xml:space="preserve"> поруком посредством банке, која потвр</w:t>
      </w:r>
      <w:r w:rsidRPr="005A46D7">
        <w:rPr>
          <w:rFonts w:ascii="Arial" w:eastAsia="Times New Roman" w:hAnsi="Arial" w:cs="Arial"/>
          <w:iCs/>
          <w:lang w:val="sr-Latn-CS" w:eastAsia="hr-HR"/>
        </w:rPr>
        <w:t>ђ</w:t>
      </w:r>
      <w:r w:rsidRPr="005A46D7">
        <w:rPr>
          <w:rFonts w:ascii="Arial" w:eastAsia="Times New Roman" w:hAnsi="Arial" w:cs="Arial"/>
          <w:iCs/>
          <w:lang w:val="en-U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BD3A0E" w:rsidRPr="005A46D7" w:rsidRDefault="00BD3A0E" w:rsidP="00BD3A0E">
      <w:pPr>
        <w:spacing w:before="120" w:after="0" w:line="240" w:lineRule="auto"/>
        <w:jc w:val="both"/>
        <w:rPr>
          <w:rFonts w:ascii="Arial" w:eastAsia="Times New Roman" w:hAnsi="Arial" w:cs="Arial"/>
          <w:iCs/>
          <w:lang w:val="en-US" w:eastAsia="hr-HR"/>
        </w:rPr>
      </w:pPr>
      <w:r w:rsidRPr="005A46D7">
        <w:rPr>
          <w:rFonts w:ascii="Arial" w:eastAsia="Times New Roman" w:hAnsi="Arial" w:cs="Arial"/>
          <w:iCs/>
          <w:lang w:val="en-US" w:eastAsia="hr-HR"/>
        </w:rPr>
        <w:t>Ова Гаранција се издаје лично Вама и не може се преносити или асигнирати.</w:t>
      </w:r>
    </w:p>
    <w:p w:rsidR="00BD3A0E" w:rsidRPr="005A46D7" w:rsidRDefault="00BD3A0E" w:rsidP="00BD3A0E">
      <w:pPr>
        <w:spacing w:before="120" w:after="0" w:line="240" w:lineRule="auto"/>
        <w:jc w:val="both"/>
        <w:rPr>
          <w:rFonts w:ascii="Arial" w:eastAsia="Times New Roman" w:hAnsi="Arial" w:cs="Arial"/>
          <w:iCs/>
          <w:lang w:val="sr-Cyrl-RS" w:eastAsia="hr-HR"/>
        </w:rPr>
      </w:pPr>
      <w:r w:rsidRPr="005A46D7">
        <w:rPr>
          <w:rFonts w:ascii="Arial" w:eastAsia="Times New Roman" w:hAnsi="Arial" w:cs="Arial"/>
          <w:iCs/>
          <w:lang w:val="en-US" w:eastAsia="hr-HR"/>
        </w:rPr>
        <w:t>Ова Гаранција подлеже Једнообразним правилима за гаранције на позив, Публикација бр.758.МТК</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 xml:space="preserve">                                                                                               Потпис </w:t>
      </w:r>
    </w:p>
    <w:p w:rsidR="00BD3A0E" w:rsidRPr="005A46D7" w:rsidRDefault="00BD3A0E" w:rsidP="00BD3A0E">
      <w:pPr>
        <w:spacing w:before="120" w:after="0" w:line="240" w:lineRule="auto"/>
        <w:jc w:val="both"/>
        <w:rPr>
          <w:rFonts w:ascii="Arial" w:eastAsia="Times New Roman" w:hAnsi="Arial" w:cs="Arial"/>
          <w:iCs/>
          <w:lang w:val="sr-Cyrl-CS" w:eastAsia="hr-HR"/>
        </w:rPr>
      </w:pPr>
    </w:p>
    <w:p w:rsidR="00BD3A0E" w:rsidRPr="005A46D7" w:rsidRDefault="00BD3A0E" w:rsidP="00BD3A0E">
      <w:pPr>
        <w:spacing w:after="0" w:line="240" w:lineRule="auto"/>
        <w:contextualSpacing/>
        <w:jc w:val="both"/>
        <w:rPr>
          <w:rFonts w:ascii="Arial" w:eastAsia="Calibri" w:hAnsi="Arial" w:cs="Arial"/>
          <w:lang w:val="sr-Cyrl-RS"/>
        </w:rPr>
      </w:pPr>
    </w:p>
    <w:p w:rsidR="00BD3A0E" w:rsidRDefault="00BD3A0E" w:rsidP="00BD3A0E">
      <w:pPr>
        <w:spacing w:after="0" w:line="240" w:lineRule="auto"/>
        <w:jc w:val="right"/>
        <w:rPr>
          <w:rFonts w:ascii="Arial" w:eastAsia="Times New Roman" w:hAnsi="Arial" w:cs="Arial"/>
          <w:b/>
          <w:lang w:val="sr-Cyrl-RS"/>
        </w:rPr>
      </w:pPr>
    </w:p>
    <w:p w:rsidR="00F67AB0" w:rsidRPr="005A46D7" w:rsidRDefault="00F67AB0" w:rsidP="00BD3A0E">
      <w:pPr>
        <w:spacing w:after="0" w:line="240" w:lineRule="auto"/>
        <w:jc w:val="right"/>
        <w:rPr>
          <w:rFonts w:ascii="Arial" w:eastAsia="Times New Roman" w:hAnsi="Arial" w:cs="Arial"/>
          <w:b/>
          <w:lang w:val="sr-Cyrl-RS"/>
        </w:rPr>
      </w:pPr>
    </w:p>
    <w:p w:rsidR="001F4B29" w:rsidRPr="005A46D7" w:rsidRDefault="001F4B29" w:rsidP="00BD3A0E">
      <w:pPr>
        <w:spacing w:after="0" w:line="240" w:lineRule="auto"/>
        <w:jc w:val="right"/>
        <w:rPr>
          <w:rFonts w:ascii="Arial" w:eastAsia="Times New Roman" w:hAnsi="Arial" w:cs="Arial"/>
          <w:b/>
          <w:lang w:val="sr-Cyrl-RS"/>
        </w:rPr>
      </w:pPr>
    </w:p>
    <w:p w:rsidR="00BD3A0E" w:rsidRPr="005A46D7" w:rsidRDefault="00BD3A0E" w:rsidP="00631342">
      <w:pPr>
        <w:spacing w:after="0" w:line="240" w:lineRule="auto"/>
        <w:rPr>
          <w:rFonts w:ascii="Arial" w:eastAsia="Times New Roman" w:hAnsi="Arial" w:cs="Arial"/>
          <w:b/>
          <w:lang w:val="sr-Cyrl-RS"/>
        </w:rPr>
      </w:pPr>
    </w:p>
    <w:p w:rsidR="00BD3A0E" w:rsidRPr="005A46D7" w:rsidRDefault="00BD3A0E" w:rsidP="00BD3A0E">
      <w:pPr>
        <w:spacing w:after="0" w:line="240" w:lineRule="auto"/>
        <w:jc w:val="right"/>
        <w:rPr>
          <w:rFonts w:ascii="Arial" w:eastAsia="Times New Roman" w:hAnsi="Arial" w:cs="Arial"/>
          <w:b/>
          <w:lang w:val="sr-Cyrl-RS"/>
        </w:rPr>
      </w:pPr>
    </w:p>
    <w:p w:rsidR="00F67AB0" w:rsidRDefault="00F67AB0" w:rsidP="00BD3A0E">
      <w:pPr>
        <w:spacing w:after="0" w:line="240" w:lineRule="auto"/>
        <w:jc w:val="right"/>
        <w:rPr>
          <w:rFonts w:ascii="Arial" w:eastAsia="Times New Roman" w:hAnsi="Arial" w:cs="Arial"/>
          <w:b/>
          <w:lang w:val="sr-Cyrl-RS"/>
        </w:rPr>
      </w:pPr>
    </w:p>
    <w:p w:rsidR="00BD3A0E" w:rsidRPr="005A46D7" w:rsidRDefault="00BD3A0E" w:rsidP="00BD3A0E">
      <w:pPr>
        <w:spacing w:after="0" w:line="240" w:lineRule="auto"/>
        <w:jc w:val="right"/>
        <w:rPr>
          <w:rFonts w:ascii="Arial" w:eastAsia="Times New Roman" w:hAnsi="Arial" w:cs="Arial"/>
          <w:b/>
          <w:lang w:val="en-US"/>
        </w:rPr>
      </w:pPr>
      <w:r w:rsidRPr="005A46D7">
        <w:rPr>
          <w:rFonts w:ascii="Arial" w:eastAsia="Times New Roman" w:hAnsi="Arial" w:cs="Arial"/>
          <w:b/>
          <w:lang w:val="en-US"/>
        </w:rPr>
        <w:lastRenderedPageBreak/>
        <w:t>ПРИЛОГ</w:t>
      </w:r>
      <w:r w:rsidRPr="005A46D7">
        <w:rPr>
          <w:rFonts w:ascii="Arial" w:eastAsia="Times New Roman" w:hAnsi="Arial" w:cs="Arial"/>
          <w:b/>
          <w:lang w:val="sr-Cyrl-RS"/>
        </w:rPr>
        <w:t xml:space="preserve"> 3</w:t>
      </w:r>
      <w:r w:rsidRPr="005A46D7">
        <w:rPr>
          <w:rFonts w:ascii="Arial" w:eastAsia="Times New Roman" w:hAnsi="Arial" w:cs="Arial"/>
          <w:b/>
          <w:lang w:val="en-US"/>
        </w:rPr>
        <w:t>.</w:t>
      </w:r>
    </w:p>
    <w:p w:rsidR="00BD3A0E" w:rsidRPr="005A46D7" w:rsidRDefault="00BD3A0E" w:rsidP="00BD3A0E">
      <w:pPr>
        <w:spacing w:after="0" w:line="240" w:lineRule="auto"/>
        <w:jc w:val="right"/>
        <w:rPr>
          <w:rFonts w:ascii="Arial" w:eastAsia="Times New Roman" w:hAnsi="Arial" w:cs="Arial"/>
          <w:b/>
          <w:lang w:val="en-US"/>
        </w:rPr>
      </w:pPr>
      <w:r w:rsidRPr="005A46D7">
        <w:rPr>
          <w:rFonts w:ascii="Arial" w:eastAsia="Times New Roman" w:hAnsi="Arial" w:cs="Arial"/>
          <w:b/>
          <w:lang w:val="en-US"/>
        </w:rPr>
        <w:t>*бакнарска гаранција за отклањање недостатака у гарантном периоду</w:t>
      </w:r>
    </w:p>
    <w:p w:rsidR="00BD3A0E" w:rsidRPr="005A46D7" w:rsidRDefault="00BD3A0E" w:rsidP="00BD3A0E">
      <w:pPr>
        <w:spacing w:after="0" w:line="240" w:lineRule="auto"/>
        <w:jc w:val="right"/>
        <w:rPr>
          <w:rFonts w:ascii="Arial" w:eastAsia="Times New Roman" w:hAnsi="Arial" w:cs="Arial"/>
          <w:b/>
          <w:lang w:val="en-US"/>
        </w:rPr>
      </w:pPr>
    </w:p>
    <w:p w:rsidR="00BD3A0E" w:rsidRPr="005A46D7" w:rsidRDefault="00BD3A0E" w:rsidP="00BD3A0E">
      <w:pPr>
        <w:shd w:val="clear" w:color="auto" w:fill="FFFFFF"/>
        <w:spacing w:before="120" w:after="0" w:line="240" w:lineRule="auto"/>
        <w:jc w:val="both"/>
        <w:rPr>
          <w:rFonts w:ascii="Arial" w:eastAsia="Times New Roman" w:hAnsi="Arial" w:cs="Arial"/>
          <w:b/>
          <w:bCs/>
          <w:i/>
          <w:u w:val="single"/>
          <w:lang w:val="sr-Cyrl-CS" w:eastAsia="hr-HR"/>
        </w:rPr>
      </w:pPr>
      <w:r w:rsidRPr="005A46D7">
        <w:rPr>
          <w:rFonts w:ascii="Arial" w:eastAsia="Times New Roman" w:hAnsi="Arial" w:cs="Arial"/>
          <w:b/>
          <w:bCs/>
          <w:i/>
          <w:u w:val="single"/>
          <w:lang w:val="sr-Cyrl-CS" w:eastAsia="hr-HR"/>
        </w:rPr>
        <w:t>назив банке, адреса филијале издаваоца или огранка)</w:t>
      </w:r>
    </w:p>
    <w:p w:rsidR="00BD3A0E" w:rsidRPr="005A46D7" w:rsidRDefault="00BD3A0E" w:rsidP="00BD3A0E">
      <w:pPr>
        <w:spacing w:before="120" w:after="0" w:line="240" w:lineRule="auto"/>
        <w:jc w:val="both"/>
        <w:rPr>
          <w:rFonts w:ascii="Arial" w:eastAsia="Times New Roman" w:hAnsi="Arial" w:cs="Arial"/>
          <w:spacing w:val="9"/>
          <w:lang w:val="sr-Cyrl-CS" w:eastAsia="hr-HR"/>
        </w:rPr>
      </w:pPr>
    </w:p>
    <w:p w:rsidR="00BD3A0E" w:rsidRPr="005A46D7" w:rsidRDefault="00BD3A0E" w:rsidP="00BD3A0E">
      <w:pPr>
        <w:spacing w:before="120" w:after="0" w:line="240" w:lineRule="auto"/>
        <w:jc w:val="both"/>
        <w:rPr>
          <w:rFonts w:ascii="Arial" w:eastAsia="Times New Roman" w:hAnsi="Arial" w:cs="Arial"/>
          <w:bCs/>
          <w:lang w:val="sr-Cyrl-CS" w:eastAsia="hr-HR"/>
        </w:rPr>
      </w:pPr>
      <w:r w:rsidRPr="005A46D7">
        <w:rPr>
          <w:rFonts w:ascii="Arial" w:eastAsia="Times New Roman" w:hAnsi="Arial" w:cs="Arial"/>
          <w:bCs/>
          <w:spacing w:val="9"/>
          <w:lang w:val="sr-Cyrl-CS" w:eastAsia="hr-HR"/>
        </w:rPr>
        <w:t xml:space="preserve">за: </w:t>
      </w:r>
      <w:r w:rsidRPr="005A46D7">
        <w:rPr>
          <w:rFonts w:ascii="Arial" w:eastAsia="Times New Roman" w:hAnsi="Arial" w:cs="Arial"/>
          <w:bCs/>
          <w:lang w:val="sr-Cyrl-CS" w:eastAsia="hr-HR"/>
        </w:rPr>
        <w:t xml:space="preserve">Јавно предузеће  "Електропривреда Србије"Београд </w:t>
      </w:r>
    </w:p>
    <w:p w:rsidR="00BD3A0E" w:rsidRPr="005A46D7" w:rsidRDefault="00B538A0" w:rsidP="00BD3A0E">
      <w:pPr>
        <w:shd w:val="clear" w:color="auto" w:fill="FFFFFF"/>
        <w:spacing w:before="120" w:after="0" w:line="240" w:lineRule="auto"/>
        <w:jc w:val="both"/>
        <w:rPr>
          <w:rFonts w:ascii="Arial" w:eastAsia="Times New Roman" w:hAnsi="Arial" w:cs="Arial"/>
          <w:bCs/>
          <w:lang w:val="sr-Cyrl-CS" w:eastAsia="hr-HR"/>
        </w:rPr>
      </w:pPr>
      <w:r>
        <w:rPr>
          <w:rFonts w:ascii="Arial" w:eastAsia="Times New Roman" w:hAnsi="Arial" w:cs="Arial"/>
          <w:bCs/>
          <w:lang w:val="sr-Cyrl-CS" w:eastAsia="hr-HR"/>
        </w:rPr>
        <w:t>Балканска 13</w:t>
      </w:r>
      <w:r w:rsidRPr="00B538A0">
        <w:rPr>
          <w:rFonts w:ascii="Arial" w:eastAsia="Times New Roman" w:hAnsi="Arial" w:cs="Arial"/>
          <w:bCs/>
          <w:lang w:val="sr-Cyrl-CS" w:eastAsia="hr-HR"/>
        </w:rPr>
        <w:t xml:space="preserve">. </w:t>
      </w:r>
      <w:r w:rsidR="00BD3A0E" w:rsidRPr="005A46D7">
        <w:rPr>
          <w:rFonts w:ascii="Arial" w:eastAsia="Times New Roman" w:hAnsi="Arial" w:cs="Arial"/>
          <w:bCs/>
          <w:lang w:val="sr-Cyrl-CS" w:eastAsia="hr-HR"/>
        </w:rPr>
        <w:t xml:space="preserve">Огранак ТЕНТ Београд – Обреновац </w:t>
      </w:r>
    </w:p>
    <w:p w:rsidR="00BD3A0E" w:rsidRPr="005A46D7" w:rsidRDefault="00BD3A0E" w:rsidP="00BD3A0E">
      <w:pPr>
        <w:shd w:val="clear" w:color="auto" w:fill="FFFFFF"/>
        <w:spacing w:before="120" w:after="0" w:line="240" w:lineRule="auto"/>
        <w:jc w:val="both"/>
        <w:rPr>
          <w:rFonts w:ascii="Arial" w:eastAsia="Times New Roman" w:hAnsi="Arial" w:cs="Arial"/>
          <w:spacing w:val="9"/>
          <w:lang w:val="sr-Cyrl-CS" w:eastAsia="hr-HR"/>
        </w:rPr>
      </w:pPr>
      <w:r w:rsidRPr="005A46D7">
        <w:rPr>
          <w:rFonts w:ascii="Arial" w:eastAsia="Times New Roman" w:hAnsi="Arial" w:cs="Arial"/>
          <w:bCs/>
          <w:lang w:val="sr-Cyrl-CS" w:eastAsia="hr-HR"/>
        </w:rPr>
        <w:t>Богољуба Урошевића Црног 44, 11500 Обреновац</w:t>
      </w:r>
    </w:p>
    <w:p w:rsidR="00BD3A0E" w:rsidRPr="005A46D7" w:rsidRDefault="00BD3A0E" w:rsidP="00BD3A0E">
      <w:pPr>
        <w:shd w:val="clear" w:color="auto" w:fill="FFFFFF"/>
        <w:spacing w:before="120" w:after="0" w:line="240" w:lineRule="auto"/>
        <w:jc w:val="both"/>
        <w:rPr>
          <w:rFonts w:ascii="Arial" w:eastAsia="Times New Roman" w:hAnsi="Arial" w:cs="Arial"/>
          <w:b/>
          <w:bCs/>
          <w:spacing w:val="9"/>
          <w:lang w:val="sr-Cyrl-CS" w:eastAsia="hr-HR"/>
        </w:rPr>
      </w:pPr>
    </w:p>
    <w:p w:rsidR="00BD3A0E" w:rsidRPr="005A46D7" w:rsidRDefault="00BD3A0E" w:rsidP="00BD3A0E">
      <w:pPr>
        <w:spacing w:before="120" w:after="0" w:line="240" w:lineRule="auto"/>
        <w:jc w:val="center"/>
        <w:rPr>
          <w:rFonts w:ascii="Arial" w:eastAsia="Times New Roman" w:hAnsi="Arial" w:cs="Arial"/>
          <w:b/>
          <w:spacing w:val="9"/>
          <w:lang w:val="sr-Cyrl-CS" w:eastAsia="hr-HR"/>
        </w:rPr>
      </w:pPr>
      <w:r w:rsidRPr="005A46D7">
        <w:rPr>
          <w:rFonts w:ascii="Arial" w:eastAsia="Times New Roman" w:hAnsi="Arial" w:cs="Arial"/>
          <w:b/>
          <w:lang w:val="sr-Cyrl-CS" w:eastAsia="hr-HR"/>
        </w:rPr>
        <w:t xml:space="preserve">ГАРАНЦИЈА ЗА </w:t>
      </w:r>
      <w:r w:rsidRPr="005A46D7">
        <w:rPr>
          <w:rFonts w:ascii="Arial" w:eastAsia="Times New Roman" w:hAnsi="Arial" w:cs="Arial"/>
          <w:b/>
          <w:spacing w:val="-1"/>
          <w:lang w:val="sr-Cyrl-CS" w:eastAsia="hr-HR"/>
        </w:rPr>
        <w:t>ЗА ОТКЛАЊАЊЕ ГРЕШАКА У ГАРАНТНОМ РОКУ</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BD3A0E" w:rsidRPr="005A46D7" w:rsidRDefault="00BD3A0E" w:rsidP="00BD3A0E">
      <w:pPr>
        <w:spacing w:before="120" w:after="0" w:line="240" w:lineRule="auto"/>
        <w:jc w:val="both"/>
        <w:rPr>
          <w:rFonts w:ascii="Arial" w:eastAsia="Times New Roman" w:hAnsi="Arial" w:cs="Arial"/>
          <w:iCs/>
          <w:lang w:val="sr-Cyrl-CS" w:eastAsia="hr-HR"/>
        </w:rPr>
      </w:pP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.................................................../износ у цифрама/</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(словима: ............................................................)</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 xml:space="preserve">Ваш захтев за плаћање ће такође бити прихваћен уколико нам буде поднет прописно шифрованом </w:t>
      </w:r>
      <w:r w:rsidRPr="005A46D7">
        <w:rPr>
          <w:rFonts w:ascii="Arial" w:eastAsia="Times New Roman" w:hAnsi="Arial" w:cs="Arial"/>
          <w:iCs/>
          <w:lang w:val="sr-Latn-CS" w:eastAsia="hr-HR"/>
        </w:rPr>
        <w:t>SWIFT</w:t>
      </w:r>
      <w:r w:rsidRPr="005A46D7">
        <w:rPr>
          <w:rFonts w:ascii="Arial" w:eastAsia="Times New Roman" w:hAnsi="Arial" w:cs="Arial"/>
          <w:iCs/>
          <w:lang w:val="sr-Cyrl-CS" w:eastAsia="hr-HR"/>
        </w:rPr>
        <w:t xml:space="preserve"> поруком посредством банке, која потвр</w:t>
      </w:r>
      <w:r w:rsidRPr="005A46D7">
        <w:rPr>
          <w:rFonts w:ascii="Arial" w:eastAsia="Times New Roman" w:hAnsi="Arial" w:cs="Arial"/>
          <w:iCs/>
          <w:lang w:val="sr-Latn-CS" w:eastAsia="hr-HR"/>
        </w:rPr>
        <w:t>ђ</w:t>
      </w:r>
      <w:r w:rsidRPr="005A46D7">
        <w:rPr>
          <w:rFonts w:ascii="Arial" w:eastAsia="Times New Roman" w:hAnsi="Arial"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BD3A0E" w:rsidRPr="005A46D7" w:rsidRDefault="00BD3A0E" w:rsidP="00BD3A0E">
      <w:pPr>
        <w:spacing w:before="120" w:after="0" w:line="240" w:lineRule="auto"/>
        <w:jc w:val="both"/>
        <w:rPr>
          <w:rFonts w:ascii="Arial" w:eastAsia="Times New Roman" w:hAnsi="Arial" w:cs="Arial"/>
          <w:iCs/>
          <w:lang w:val="sr-Cyrl-CS" w:eastAsia="hr-HR"/>
        </w:rPr>
      </w:pP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Ова Гаранција се издаје лично Вама и не може се преносити или асигнирати.</w:t>
      </w:r>
    </w:p>
    <w:p w:rsidR="00BD3A0E" w:rsidRPr="005A46D7" w:rsidRDefault="00BD3A0E" w:rsidP="00BD3A0E">
      <w:pPr>
        <w:spacing w:before="120" w:after="0" w:line="240" w:lineRule="auto"/>
        <w:jc w:val="both"/>
        <w:rPr>
          <w:rFonts w:ascii="Arial" w:eastAsia="Times New Roman" w:hAnsi="Arial" w:cs="Arial"/>
          <w:iCs/>
          <w:lang w:val="sr-Cyrl-CS" w:eastAsia="hr-HR"/>
        </w:rPr>
      </w:pPr>
    </w:p>
    <w:p w:rsidR="00BD3A0E" w:rsidRPr="005A46D7" w:rsidRDefault="00BD3A0E" w:rsidP="00BD3A0E">
      <w:pPr>
        <w:spacing w:before="120" w:after="0" w:line="240" w:lineRule="auto"/>
        <w:jc w:val="both"/>
        <w:rPr>
          <w:rFonts w:ascii="Arial" w:eastAsia="Times New Roman" w:hAnsi="Arial" w:cs="Arial"/>
          <w:iCs/>
          <w:lang w:val="sr-Cyrl-CS" w:eastAsia="hr-HR"/>
        </w:rPr>
      </w:pPr>
      <w:r w:rsidRPr="005A46D7">
        <w:rPr>
          <w:rFonts w:ascii="Arial" w:eastAsia="Times New Roman" w:hAnsi="Arial" w:cs="Arial"/>
          <w:iCs/>
          <w:lang w:val="sr-Cyrl-CS" w:eastAsia="hr-HR"/>
        </w:rPr>
        <w:t>Ова Гаранција подлеже Једнообразним правилима за гаранције на позив, Публикација бр.758.</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iCs/>
          <w:lang w:val="sr-Cyrl-CS" w:eastAsia="hr-HR"/>
        </w:rPr>
        <w:t xml:space="preserve">                                                                                               Потпис</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p>
    <w:p w:rsidR="00B538A0" w:rsidRDefault="00B538A0" w:rsidP="00BD3A0E">
      <w:pPr>
        <w:spacing w:after="0" w:line="240" w:lineRule="auto"/>
        <w:jc w:val="both"/>
        <w:rPr>
          <w:rFonts w:ascii="Arial" w:eastAsia="Times New Roman" w:hAnsi="Arial" w:cs="Arial"/>
          <w:lang w:val="sr-Cyrl-RS"/>
        </w:rPr>
      </w:pPr>
    </w:p>
    <w:p w:rsidR="00B538A0" w:rsidRDefault="00B538A0" w:rsidP="00BD3A0E">
      <w:pPr>
        <w:spacing w:after="0" w:line="240" w:lineRule="auto"/>
        <w:jc w:val="both"/>
        <w:rPr>
          <w:rFonts w:ascii="Arial" w:eastAsia="Times New Roman" w:hAnsi="Arial" w:cs="Arial"/>
          <w:lang w:val="sr-Cyrl-RS"/>
        </w:rPr>
      </w:pPr>
    </w:p>
    <w:p w:rsidR="00B538A0" w:rsidRPr="005A46D7" w:rsidRDefault="00B538A0" w:rsidP="00BD3A0E">
      <w:pPr>
        <w:spacing w:after="0" w:line="240" w:lineRule="auto"/>
        <w:jc w:val="both"/>
        <w:rPr>
          <w:rFonts w:ascii="Arial" w:eastAsia="Times New Roman" w:hAnsi="Arial" w:cs="Arial"/>
          <w:lang w:val="sr-Cyrl-RS"/>
        </w:rPr>
      </w:pP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right"/>
        <w:rPr>
          <w:rFonts w:ascii="Arial" w:eastAsia="Times New Roman" w:hAnsi="Arial" w:cs="Arial"/>
          <w:b/>
          <w:lang w:val="sr-Cyrl-RS"/>
        </w:rPr>
      </w:pPr>
      <w:r w:rsidRPr="005A46D7">
        <w:rPr>
          <w:rFonts w:ascii="Arial" w:eastAsia="Times New Roman" w:hAnsi="Arial" w:cs="Arial"/>
          <w:b/>
          <w:color w:val="00B0F0"/>
          <w:lang w:val="en-US"/>
        </w:rPr>
        <w:t xml:space="preserve">                                                                   </w:t>
      </w:r>
      <w:r w:rsidRPr="005A46D7">
        <w:rPr>
          <w:rFonts w:ascii="Arial" w:eastAsia="Times New Roman" w:hAnsi="Arial" w:cs="Arial"/>
          <w:b/>
          <w:lang w:val="en-US"/>
        </w:rPr>
        <w:t>ПРИЛОГ бр.</w:t>
      </w:r>
      <w:r w:rsidRPr="005A46D7">
        <w:rPr>
          <w:rFonts w:ascii="Arial" w:eastAsia="Times New Roman" w:hAnsi="Arial" w:cs="Arial"/>
          <w:b/>
          <w:lang w:val="sr-Cyrl-RS"/>
        </w:rPr>
        <w:t xml:space="preserve"> 4</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center"/>
        <w:rPr>
          <w:rFonts w:ascii="Arial" w:eastAsia="Times New Roman" w:hAnsi="Arial" w:cs="Arial"/>
          <w:lang w:val="en-US"/>
        </w:rPr>
      </w:pPr>
      <w:r w:rsidRPr="005A46D7">
        <w:rPr>
          <w:rFonts w:ascii="Arial" w:eastAsia="Times New Roman" w:hAnsi="Arial" w:cs="Arial"/>
          <w:lang w:val="en-US"/>
        </w:rPr>
        <w:t xml:space="preserve">ЗАПИСНИК О ПРУЖЕНИМ </w:t>
      </w:r>
      <w:r w:rsidR="00B538A0">
        <w:rPr>
          <w:rFonts w:ascii="Arial" w:eastAsia="Times New Roman" w:hAnsi="Arial" w:cs="Arial"/>
          <w:lang w:val="en-US"/>
        </w:rPr>
        <w:t>УСЛУГА</w:t>
      </w:r>
      <w:r w:rsidRPr="005A46D7">
        <w:rPr>
          <w:rFonts w:ascii="Arial" w:eastAsia="Times New Roman" w:hAnsi="Arial" w:cs="Arial"/>
          <w:lang w:val="en-US"/>
        </w:rPr>
        <w:t>МА</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rPr>
          <w:rFonts w:ascii="Arial" w:eastAsia="Times New Roman" w:hAnsi="Arial" w:cs="Arial"/>
          <w:lang w:val="en-US"/>
        </w:rPr>
      </w:pPr>
      <w:r w:rsidRPr="005A46D7">
        <w:rPr>
          <w:rFonts w:ascii="Arial" w:eastAsia="Times New Roman" w:hAnsi="Arial" w:cs="Arial"/>
          <w:lang w:val="en-US"/>
        </w:rPr>
        <w:t>Датум ___________</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tabs>
          <w:tab w:val="left" w:pos="720"/>
          <w:tab w:val="left" w:pos="1440"/>
          <w:tab w:val="left" w:pos="2160"/>
          <w:tab w:val="left" w:pos="2880"/>
          <w:tab w:val="left" w:pos="3600"/>
          <w:tab w:val="left" w:pos="5085"/>
        </w:tabs>
        <w:spacing w:after="0" w:line="240" w:lineRule="auto"/>
        <w:jc w:val="both"/>
        <w:rPr>
          <w:rFonts w:ascii="Arial" w:eastAsia="Times New Roman" w:hAnsi="Arial" w:cs="Arial"/>
          <w:lang w:val="en-US"/>
        </w:rPr>
      </w:pPr>
      <w:r w:rsidRPr="005A46D7">
        <w:rPr>
          <w:rFonts w:ascii="Arial" w:eastAsia="Times New Roman" w:hAnsi="Arial" w:cs="Arial"/>
          <w:lang w:val="en-US"/>
        </w:rPr>
        <w:tab/>
        <w:t xml:space="preserve">ПРУЖАЛАЦ </w:t>
      </w:r>
      <w:r w:rsidR="00B538A0">
        <w:rPr>
          <w:rFonts w:ascii="Arial" w:eastAsia="Times New Roman" w:hAnsi="Arial" w:cs="Arial"/>
          <w:lang w:val="en-US"/>
        </w:rPr>
        <w:t>УСЛУГА</w:t>
      </w:r>
      <w:r w:rsidRPr="005A46D7">
        <w:rPr>
          <w:rFonts w:ascii="Arial" w:eastAsia="Times New Roman" w:hAnsi="Arial" w:cs="Arial"/>
          <w:lang w:val="en-US"/>
        </w:rPr>
        <w:t>:</w:t>
      </w:r>
      <w:r w:rsidRPr="005A46D7">
        <w:rPr>
          <w:rFonts w:ascii="Arial" w:eastAsia="Times New Roman" w:hAnsi="Arial" w:cs="Arial"/>
          <w:lang w:val="en-US"/>
        </w:rPr>
        <w:tab/>
      </w:r>
      <w:r w:rsidRPr="005A46D7">
        <w:rPr>
          <w:rFonts w:ascii="Arial" w:eastAsia="Times New Roman" w:hAnsi="Arial" w:cs="Arial"/>
          <w:lang w:val="en-US"/>
        </w:rPr>
        <w:tab/>
        <w:t xml:space="preserve">      КОРИСНИК </w:t>
      </w:r>
      <w:r w:rsidR="00B538A0">
        <w:rPr>
          <w:rFonts w:ascii="Arial" w:eastAsia="Times New Roman" w:hAnsi="Arial" w:cs="Arial"/>
          <w:lang w:val="en-US"/>
        </w:rPr>
        <w:t>УСЛУГА</w:t>
      </w:r>
      <w:r w:rsidRPr="005A46D7">
        <w:rPr>
          <w:rFonts w:ascii="Arial" w:eastAsia="Times New Roman" w:hAnsi="Arial" w:cs="Arial"/>
          <w:lang w:val="en-US"/>
        </w:rPr>
        <w:t>:</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_________________________</w:t>
      </w:r>
      <w:r w:rsidRPr="005A46D7">
        <w:rPr>
          <w:rFonts w:ascii="Arial" w:eastAsia="Times New Roman" w:hAnsi="Arial" w:cs="Arial"/>
          <w:lang w:val="en-US"/>
        </w:rPr>
        <w:tab/>
      </w:r>
      <w:r w:rsidRPr="005A46D7">
        <w:rPr>
          <w:rFonts w:ascii="Arial" w:eastAsia="Times New Roman" w:hAnsi="Arial" w:cs="Arial"/>
          <w:lang w:val="en-US"/>
        </w:rPr>
        <w:tab/>
        <w:t xml:space="preserve">     ___________________________</w:t>
      </w:r>
    </w:p>
    <w:p w:rsidR="00BD3A0E" w:rsidRPr="005A46D7" w:rsidRDefault="00BD3A0E" w:rsidP="00BD3A0E">
      <w:pPr>
        <w:spacing w:after="0" w:line="240" w:lineRule="auto"/>
        <w:jc w:val="both"/>
        <w:rPr>
          <w:rFonts w:ascii="Arial" w:eastAsia="Times New Roman" w:hAnsi="Arial" w:cs="Arial"/>
          <w:color w:val="FF0000"/>
          <w:lang w:val="en-US"/>
        </w:rPr>
      </w:pPr>
      <w:r w:rsidRPr="005A46D7">
        <w:rPr>
          <w:rFonts w:ascii="Arial" w:eastAsia="Times New Roman" w:hAnsi="Arial" w:cs="Arial"/>
          <w:color w:val="FF0000"/>
          <w:lang w:val="en-US"/>
        </w:rPr>
        <w:t xml:space="preserve">    (Назив правног  лица) </w:t>
      </w:r>
      <w:r w:rsidRPr="005A46D7">
        <w:rPr>
          <w:rFonts w:ascii="Arial" w:eastAsia="Times New Roman" w:hAnsi="Arial" w:cs="Arial"/>
          <w:color w:val="FF0000"/>
          <w:lang w:val="en-US"/>
        </w:rPr>
        <w:tab/>
      </w:r>
      <w:r w:rsidRPr="005A46D7">
        <w:rPr>
          <w:rFonts w:ascii="Arial" w:eastAsia="Times New Roman" w:hAnsi="Arial" w:cs="Arial"/>
          <w:color w:val="FF0000"/>
          <w:lang w:val="en-US"/>
        </w:rPr>
        <w:tab/>
      </w:r>
      <w:r w:rsidRPr="005A46D7">
        <w:rPr>
          <w:rFonts w:ascii="Arial" w:eastAsia="Times New Roman" w:hAnsi="Arial" w:cs="Arial"/>
          <w:color w:val="FF0000"/>
          <w:lang w:val="en-US"/>
        </w:rPr>
        <w:tab/>
        <w:t>(Назив организационог дела ЈП ЕПС)</w:t>
      </w: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tabs>
          <w:tab w:val="center" w:pos="4514"/>
        </w:tabs>
        <w:spacing w:after="0" w:line="240" w:lineRule="auto"/>
        <w:jc w:val="both"/>
        <w:rPr>
          <w:rFonts w:ascii="Arial" w:eastAsia="Times New Roman" w:hAnsi="Arial" w:cs="Arial"/>
          <w:lang w:val="en-US"/>
        </w:rPr>
      </w:pPr>
      <w:r w:rsidRPr="005A46D7">
        <w:rPr>
          <w:rFonts w:ascii="Arial" w:eastAsia="Times New Roman" w:hAnsi="Arial" w:cs="Arial"/>
          <w:lang w:val="en-US"/>
        </w:rPr>
        <w:t>__________________________</w:t>
      </w:r>
      <w:r w:rsidRPr="005A46D7">
        <w:rPr>
          <w:rFonts w:ascii="Arial" w:eastAsia="Times New Roman" w:hAnsi="Arial" w:cs="Arial"/>
          <w:lang w:val="en-US"/>
        </w:rPr>
        <w:tab/>
        <w:t xml:space="preserve">                      ______________________________</w:t>
      </w:r>
    </w:p>
    <w:p w:rsidR="00BD3A0E" w:rsidRPr="005A46D7" w:rsidRDefault="00BD3A0E" w:rsidP="00BD3A0E">
      <w:pPr>
        <w:spacing w:after="0" w:line="240" w:lineRule="auto"/>
        <w:jc w:val="both"/>
        <w:rPr>
          <w:rFonts w:ascii="Arial" w:eastAsia="Times New Roman" w:hAnsi="Arial" w:cs="Arial"/>
          <w:color w:val="FF0000"/>
          <w:lang w:val="en-US"/>
        </w:rPr>
      </w:pPr>
      <w:r w:rsidRPr="005A46D7">
        <w:rPr>
          <w:rFonts w:ascii="Arial" w:eastAsia="Times New Roman" w:hAnsi="Arial" w:cs="Arial"/>
          <w:color w:val="FF0000"/>
          <w:lang w:val="en-US"/>
        </w:rPr>
        <w:t xml:space="preserve">(Адреса правног  лица) </w:t>
      </w:r>
      <w:r w:rsidRPr="005A46D7">
        <w:rPr>
          <w:rFonts w:ascii="Arial" w:eastAsia="Times New Roman" w:hAnsi="Arial" w:cs="Arial"/>
          <w:color w:val="FF0000"/>
          <w:lang w:val="en-US"/>
        </w:rPr>
        <w:tab/>
      </w:r>
      <w:r w:rsidRPr="005A46D7">
        <w:rPr>
          <w:rFonts w:ascii="Arial" w:eastAsia="Times New Roman" w:hAnsi="Arial" w:cs="Arial"/>
          <w:color w:val="FF0000"/>
          <w:lang w:val="en-US"/>
        </w:rPr>
        <w:tab/>
      </w:r>
      <w:r w:rsidRPr="005A46D7">
        <w:rPr>
          <w:rFonts w:ascii="Arial" w:eastAsia="Times New Roman" w:hAnsi="Arial" w:cs="Arial"/>
          <w:color w:val="FF0000"/>
          <w:lang w:val="en-US"/>
        </w:rPr>
        <w:tab/>
        <w:t>(Адреса организационог дела ЈП ЕПС)</w:t>
      </w: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Број Уговора/Датум:      __________________________________________</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Број налога за набавку (НЗН):  ________________________</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Место извршене услуге</w:t>
      </w:r>
      <w:r w:rsidRPr="005A46D7">
        <w:rPr>
          <w:rFonts w:ascii="Arial" w:eastAsia="Times New Roman" w:hAnsi="Arial" w:cs="Arial"/>
          <w:color w:val="FF0000"/>
          <w:vertAlign w:val="superscript"/>
          <w:lang w:val="ru-RU"/>
        </w:rPr>
        <w:t xml:space="preserve"> 1</w:t>
      </w:r>
      <w:r w:rsidRPr="005A46D7">
        <w:rPr>
          <w:rFonts w:ascii="Arial" w:eastAsia="Times New Roman" w:hAnsi="Arial" w:cs="Arial"/>
          <w:lang w:val="en-US"/>
        </w:rPr>
        <w:t>:  __________________________</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Објекат: ______________________________________________________</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А) ДЕТАЉНА СПЕЦИФИКАЦИЈА УСЛУГЕ: </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Укупна вредност извршених </w:t>
      </w:r>
      <w:r w:rsidR="00B538A0">
        <w:rPr>
          <w:rFonts w:ascii="Arial" w:eastAsia="Times New Roman" w:hAnsi="Arial" w:cs="Arial"/>
          <w:lang w:val="en-US"/>
        </w:rPr>
        <w:t>услуга</w:t>
      </w:r>
      <w:r w:rsidRPr="005A46D7">
        <w:rPr>
          <w:rFonts w:ascii="Arial" w:eastAsia="Times New Roman" w:hAnsi="Arial" w:cs="Arial"/>
          <w:lang w:val="en-US"/>
        </w:rPr>
        <w:t xml:space="preserve"> по спецификацији (без ПДВ) </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ПРИЛОГ: НАЛОГ ЗА НАБАВКУ (садржи предмет, рок, количину, јед.мере, јед.цену без ПДВ, укупну цену без ПДВ, укупан износ без ПДВ) / Извештај о извршеним </w:t>
      </w:r>
      <w:r w:rsidR="00B538A0">
        <w:rPr>
          <w:rFonts w:ascii="Arial" w:eastAsia="Times New Roman" w:hAnsi="Arial" w:cs="Arial"/>
          <w:lang w:val="en-US"/>
        </w:rPr>
        <w:t>услуга</w:t>
      </w:r>
      <w:r w:rsidRPr="005A46D7">
        <w:rPr>
          <w:rFonts w:ascii="Arial" w:eastAsia="Times New Roman" w:hAnsi="Arial" w:cs="Arial"/>
          <w:lang w:val="en-US"/>
        </w:rPr>
        <w:t xml:space="preserve">ма </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Предмет уговора (услуге) одговара траженим техничким карактеристикама.</w:t>
      </w:r>
      <w:r w:rsidRPr="005A46D7">
        <w:rPr>
          <w:rFonts w:ascii="Arial" w:eastAsia="Times New Roman" w:hAnsi="Arial" w:cs="Arial"/>
          <w:lang w:val="en-US"/>
        </w:rPr>
        <w:tab/>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ДА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НЕ</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xml:space="preserve">Предмет уговора нема видљивих оштећења </w:t>
      </w:r>
      <w:r w:rsidRPr="005A46D7">
        <w:rPr>
          <w:rFonts w:ascii="Arial" w:eastAsia="Times New Roman" w:hAnsi="Arial" w:cs="Arial"/>
          <w:lang w:val="en-US"/>
        </w:rPr>
        <w:tab/>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ДА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 НЕ</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Укупан број позиција из спецификације:                            Број улаза:</w:t>
      </w: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___________________________________________________________________</w:t>
      </w:r>
    </w:p>
    <w:p w:rsidR="00BD3A0E" w:rsidRPr="005A46D7" w:rsidRDefault="00BD3A0E" w:rsidP="00BD3A0E">
      <w:pPr>
        <w:spacing w:after="0" w:line="240" w:lineRule="auto"/>
        <w:jc w:val="both"/>
        <w:rPr>
          <w:rFonts w:ascii="Arial" w:eastAsia="Times New Roman" w:hAnsi="Arial" w:cs="Arial"/>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Навести позиције које имају евентуалне недостатке (попуњавати само у случају рекламације): _________________________________________________________________________</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lastRenderedPageBreak/>
        <w:t xml:space="preserve">Б) Да су </w:t>
      </w:r>
      <w:r w:rsidR="00B538A0">
        <w:rPr>
          <w:rFonts w:ascii="Arial" w:eastAsia="Times New Roman" w:hAnsi="Arial" w:cs="Arial"/>
          <w:lang w:val="en-US"/>
        </w:rPr>
        <w:t>услуга</w:t>
      </w:r>
      <w:r w:rsidRPr="005A46D7">
        <w:rPr>
          <w:rFonts w:ascii="Arial" w:eastAsia="Times New Roman" w:hAnsi="Arial" w:cs="Arial"/>
          <w:lang w:val="en-US"/>
        </w:rPr>
        <w:t>(е) извршени у обиму, квалитету, уговореном року и сагласно уговору потврђују:</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color w:val="00B0F0"/>
          <w:lang w:val="en-US"/>
        </w:rPr>
      </w:pPr>
      <w:r w:rsidRPr="005A46D7">
        <w:rPr>
          <w:rFonts w:ascii="Arial" w:eastAsia="Times New Roman" w:hAnsi="Arial" w:cs="Arial"/>
          <w:color w:val="00B0F0"/>
          <w:lang w:val="en-US"/>
        </w:rPr>
        <w:t xml:space="preserve">    </w:t>
      </w:r>
      <w:r w:rsidRPr="005A46D7">
        <w:rPr>
          <w:rFonts w:ascii="Arial" w:eastAsia="Times New Roman" w:hAnsi="Arial" w:cs="Arial"/>
          <w:lang w:val="en-US"/>
        </w:rPr>
        <w:t>ПРУЖАЛАЦ:</w:t>
      </w:r>
      <w:r w:rsidRPr="005A46D7">
        <w:rPr>
          <w:rFonts w:ascii="Arial" w:eastAsia="Times New Roman" w:hAnsi="Arial" w:cs="Arial"/>
          <w:lang w:val="en-US"/>
        </w:rPr>
        <w:tab/>
        <w:t xml:space="preserve">            КОРИСНИК:                 </w:t>
      </w:r>
      <w:r w:rsidRPr="005A46D7">
        <w:rPr>
          <w:rFonts w:ascii="Arial" w:eastAsia="Times New Roman" w:hAnsi="Arial" w:cs="Arial"/>
          <w:lang w:val="ru-RU"/>
        </w:rPr>
        <w:t>ОВЕРА НАДЗОРНОГ ОРГАНА</w:t>
      </w:r>
      <w:r w:rsidRPr="005A46D7">
        <w:rPr>
          <w:rFonts w:ascii="Arial" w:eastAsia="Times New Roman" w:hAnsi="Arial" w:cs="Arial"/>
          <w:color w:val="00B0F0"/>
          <w:vertAlign w:val="superscript"/>
          <w:lang w:val="ru-RU"/>
        </w:rPr>
        <w:t xml:space="preserve"> </w:t>
      </w:r>
      <w:r w:rsidRPr="005A46D7">
        <w:rPr>
          <w:rFonts w:ascii="Arial" w:eastAsia="Times New Roman" w:hAnsi="Arial" w:cs="Arial"/>
          <w:color w:val="FF0000"/>
          <w:vertAlign w:val="superscript"/>
          <w:lang w:val="ru-RU"/>
        </w:rPr>
        <w:t>2</w:t>
      </w:r>
    </w:p>
    <w:p w:rsidR="00BD3A0E" w:rsidRPr="005A46D7" w:rsidRDefault="00BD3A0E" w:rsidP="00BD3A0E">
      <w:pPr>
        <w:spacing w:after="0" w:line="240" w:lineRule="auto"/>
        <w:jc w:val="both"/>
        <w:rPr>
          <w:rFonts w:ascii="Arial" w:eastAsia="Times New Roman" w:hAnsi="Arial" w:cs="Arial"/>
          <w:color w:val="00B0F0"/>
          <w:lang w:val="en-US"/>
        </w:rPr>
      </w:pPr>
    </w:p>
    <w:p w:rsidR="00BD3A0E" w:rsidRPr="005A46D7" w:rsidRDefault="00BD3A0E" w:rsidP="00BD3A0E">
      <w:pPr>
        <w:spacing w:after="0" w:line="240" w:lineRule="auto"/>
        <w:jc w:val="both"/>
        <w:rPr>
          <w:rFonts w:ascii="Arial" w:eastAsia="Times New Roman" w:hAnsi="Arial" w:cs="Arial"/>
          <w:lang w:val="en-US"/>
        </w:rPr>
      </w:pPr>
      <w:r w:rsidRPr="005A46D7">
        <w:rPr>
          <w:rFonts w:ascii="Arial" w:eastAsia="Times New Roman" w:hAnsi="Arial" w:cs="Arial"/>
          <w:lang w:val="en-US"/>
        </w:rPr>
        <w:t>_______________</w:t>
      </w:r>
      <w:r w:rsidRPr="005A46D7">
        <w:rPr>
          <w:rFonts w:ascii="Arial" w:eastAsia="Times New Roman" w:hAnsi="Arial" w:cs="Arial"/>
          <w:lang w:val="en-US"/>
        </w:rPr>
        <w:tab/>
        <w:t>____________________         __________________________</w:t>
      </w:r>
    </w:p>
    <w:p w:rsidR="00BD3A0E" w:rsidRPr="00A15E72" w:rsidRDefault="00BD3A0E" w:rsidP="00BD3A0E">
      <w:pPr>
        <w:spacing w:before="120" w:after="0" w:line="240" w:lineRule="auto"/>
        <w:jc w:val="both"/>
        <w:rPr>
          <w:rFonts w:ascii="Arial" w:eastAsia="Times New Roman" w:hAnsi="Arial" w:cs="Arial"/>
          <w:lang w:val="ru-RU"/>
        </w:rPr>
      </w:pPr>
      <w:r w:rsidRPr="00A15E72">
        <w:rPr>
          <w:rFonts w:ascii="Arial" w:eastAsia="Times New Roman" w:hAnsi="Arial" w:cs="Arial"/>
          <w:lang w:val="ru-RU"/>
        </w:rPr>
        <w:t xml:space="preserve">    (Име и презиме)</w:t>
      </w:r>
      <w:r w:rsidRPr="00A15E72">
        <w:rPr>
          <w:rFonts w:ascii="Arial" w:eastAsia="Times New Roman" w:hAnsi="Arial" w:cs="Arial"/>
          <w:lang w:val="ru-RU"/>
        </w:rPr>
        <w:tab/>
      </w:r>
      <w:r w:rsidRPr="00A15E72">
        <w:rPr>
          <w:rFonts w:ascii="Arial" w:eastAsia="Times New Roman" w:hAnsi="Arial" w:cs="Arial"/>
          <w:lang w:val="ru-RU"/>
        </w:rPr>
        <w:tab/>
        <w:t xml:space="preserve">   (Име и презиме)                   Руководилац пројекта/</w:t>
      </w:r>
    </w:p>
    <w:p w:rsidR="00BD3A0E" w:rsidRPr="00A15E72" w:rsidRDefault="00BD3A0E" w:rsidP="00BD3A0E">
      <w:pPr>
        <w:spacing w:before="120" w:after="0" w:line="240" w:lineRule="auto"/>
        <w:jc w:val="both"/>
        <w:rPr>
          <w:rFonts w:ascii="Arial" w:eastAsia="Times New Roman" w:hAnsi="Arial" w:cs="Arial"/>
          <w:lang w:val="ru-RU"/>
        </w:rPr>
      </w:pPr>
      <w:r w:rsidRPr="00A15E72">
        <w:rPr>
          <w:rFonts w:ascii="Arial" w:eastAsia="Times New Roman" w:hAnsi="Arial" w:cs="Arial"/>
          <w:lang w:val="ru-RU"/>
        </w:rPr>
        <w:t xml:space="preserve">                                                                                            Одговорно лице по Решењу</w:t>
      </w:r>
    </w:p>
    <w:p w:rsidR="00BD3A0E" w:rsidRPr="00A15E72" w:rsidRDefault="00BD3A0E" w:rsidP="00BD3A0E">
      <w:pPr>
        <w:spacing w:after="0" w:line="240" w:lineRule="auto"/>
        <w:jc w:val="both"/>
        <w:rPr>
          <w:rFonts w:ascii="Arial" w:eastAsia="Times New Roman" w:hAnsi="Arial" w:cs="Arial"/>
          <w:lang w:val="en-US"/>
        </w:rPr>
      </w:pPr>
    </w:p>
    <w:p w:rsidR="00BD3A0E" w:rsidRPr="00A15E72" w:rsidRDefault="00BD3A0E" w:rsidP="00BD3A0E">
      <w:pPr>
        <w:spacing w:after="0" w:line="240" w:lineRule="auto"/>
        <w:jc w:val="both"/>
        <w:rPr>
          <w:rFonts w:ascii="Arial" w:eastAsia="Times New Roman" w:hAnsi="Arial" w:cs="Arial"/>
          <w:lang w:val="en-US"/>
        </w:rPr>
      </w:pPr>
    </w:p>
    <w:p w:rsidR="00BD3A0E" w:rsidRPr="00A15E72" w:rsidRDefault="00BD3A0E" w:rsidP="00BD3A0E">
      <w:pPr>
        <w:spacing w:after="0" w:line="240" w:lineRule="auto"/>
        <w:jc w:val="both"/>
        <w:rPr>
          <w:rFonts w:ascii="Arial" w:eastAsia="Times New Roman" w:hAnsi="Arial" w:cs="Arial"/>
          <w:lang w:val="en-US"/>
        </w:rPr>
      </w:pPr>
      <w:r w:rsidRPr="00A15E72">
        <w:rPr>
          <w:rFonts w:ascii="Arial" w:eastAsia="Times New Roman" w:hAnsi="Arial" w:cs="Arial"/>
          <w:lang w:val="en-US"/>
        </w:rPr>
        <w:t>____________________</w:t>
      </w:r>
      <w:r w:rsidRPr="00A15E72">
        <w:rPr>
          <w:rFonts w:ascii="Arial" w:eastAsia="Times New Roman" w:hAnsi="Arial" w:cs="Arial"/>
          <w:lang w:val="en-US"/>
        </w:rPr>
        <w:tab/>
        <w:t>_____________________      __________________________</w:t>
      </w:r>
    </w:p>
    <w:p w:rsidR="00BD3A0E" w:rsidRPr="00A15E72" w:rsidRDefault="00BD3A0E" w:rsidP="00BD3A0E">
      <w:pPr>
        <w:spacing w:after="0" w:line="240" w:lineRule="auto"/>
        <w:jc w:val="both"/>
        <w:rPr>
          <w:rFonts w:ascii="Arial" w:eastAsia="Times New Roman" w:hAnsi="Arial" w:cs="Arial"/>
          <w:lang w:val="en-US"/>
        </w:rPr>
      </w:pPr>
      <w:r w:rsidRPr="00A15E72">
        <w:rPr>
          <w:rFonts w:ascii="Arial" w:eastAsia="Times New Roman" w:hAnsi="Arial" w:cs="Arial"/>
          <w:lang w:val="en-US"/>
        </w:rPr>
        <w:t xml:space="preserve">    (Потпис)</w:t>
      </w:r>
      <w:r w:rsidRPr="00A15E72">
        <w:rPr>
          <w:rFonts w:ascii="Arial" w:eastAsia="Times New Roman" w:hAnsi="Arial" w:cs="Arial"/>
          <w:lang w:val="en-US"/>
        </w:rPr>
        <w:tab/>
      </w:r>
      <w:r w:rsidRPr="00A15E72">
        <w:rPr>
          <w:rFonts w:ascii="Arial" w:eastAsia="Times New Roman" w:hAnsi="Arial" w:cs="Arial"/>
          <w:lang w:val="en-US"/>
        </w:rPr>
        <w:tab/>
      </w:r>
      <w:r w:rsidRPr="00A15E72">
        <w:rPr>
          <w:rFonts w:ascii="Arial" w:eastAsia="Times New Roman" w:hAnsi="Arial" w:cs="Arial"/>
          <w:lang w:val="en-US"/>
        </w:rPr>
        <w:tab/>
        <w:t xml:space="preserve">        (Потпис)                                (Потпис и лиценцни печат)</w:t>
      </w:r>
    </w:p>
    <w:p w:rsidR="00BD3A0E" w:rsidRPr="00A15E72" w:rsidRDefault="00BD3A0E" w:rsidP="00BD3A0E">
      <w:pPr>
        <w:spacing w:after="0" w:line="240" w:lineRule="auto"/>
        <w:jc w:val="both"/>
        <w:rPr>
          <w:rFonts w:ascii="Arial" w:eastAsia="Times New Roman" w:hAnsi="Arial" w:cs="Arial"/>
          <w:lang w:val="en-US"/>
        </w:rPr>
      </w:pPr>
    </w:p>
    <w:p w:rsidR="00BD3A0E" w:rsidRPr="00A15E72" w:rsidRDefault="00BD3A0E" w:rsidP="00BD3A0E">
      <w:pPr>
        <w:spacing w:after="0" w:line="240" w:lineRule="auto"/>
        <w:jc w:val="both"/>
        <w:rPr>
          <w:rFonts w:ascii="Arial" w:eastAsia="Times New Roman" w:hAnsi="Arial" w:cs="Arial"/>
          <w:lang w:val="en-US"/>
        </w:rPr>
      </w:pPr>
    </w:p>
    <w:p w:rsidR="00BD3A0E" w:rsidRPr="00A15E72" w:rsidRDefault="00BD3A0E" w:rsidP="00BD3A0E">
      <w:pPr>
        <w:spacing w:after="0" w:line="240" w:lineRule="auto"/>
        <w:jc w:val="both"/>
        <w:rPr>
          <w:rFonts w:ascii="Arial" w:eastAsia="Times New Roman" w:hAnsi="Arial" w:cs="Arial"/>
          <w:lang w:val="en-US"/>
        </w:rPr>
      </w:pPr>
      <w:r w:rsidRPr="00A15E72">
        <w:rPr>
          <w:rFonts w:ascii="Arial" w:eastAsia="Times New Roman" w:hAnsi="Arial" w:cs="Arial"/>
          <w:vertAlign w:val="superscript"/>
          <w:lang w:val="ru-RU"/>
        </w:rPr>
        <w:t>1)</w:t>
      </w:r>
      <w:r w:rsidRPr="00A15E72">
        <w:rPr>
          <w:rFonts w:ascii="Arial" w:eastAsia="Times New Roman" w:hAnsi="Arial" w:cs="Arial"/>
          <w:lang w:val="en-US"/>
        </w:rPr>
        <w:t xml:space="preserve">  у случају да се </w:t>
      </w:r>
      <w:r w:rsidR="00B538A0">
        <w:rPr>
          <w:rFonts w:ascii="Arial" w:eastAsia="Times New Roman" w:hAnsi="Arial" w:cs="Arial"/>
          <w:lang w:val="en-US"/>
        </w:rPr>
        <w:t>услуга</w:t>
      </w:r>
      <w:r w:rsidRPr="00A15E72">
        <w:rPr>
          <w:rFonts w:ascii="Arial" w:eastAsia="Times New Roman" w:hAnsi="Arial" w:cs="Arial"/>
          <w:lang w:val="en-US"/>
        </w:rPr>
        <w:t xml:space="preserve"> односи на већи број МТ, уз Записник приложити посебну спецификацију по МТ</w:t>
      </w:r>
    </w:p>
    <w:p w:rsidR="00BD3A0E" w:rsidRPr="00A15E72" w:rsidRDefault="00BD3A0E" w:rsidP="00BD3A0E">
      <w:pPr>
        <w:spacing w:after="0" w:line="240" w:lineRule="auto"/>
        <w:jc w:val="both"/>
        <w:rPr>
          <w:rFonts w:ascii="Arial" w:eastAsia="Times New Roman" w:hAnsi="Arial" w:cs="Arial"/>
          <w:lang w:val="en-US"/>
        </w:rPr>
      </w:pPr>
      <w:r w:rsidRPr="00A15E72">
        <w:rPr>
          <w:rFonts w:ascii="Arial" w:eastAsia="Times New Roman" w:hAnsi="Arial" w:cs="Arial"/>
          <w:vertAlign w:val="superscript"/>
          <w:lang w:val="ru-RU"/>
        </w:rPr>
        <w:t>2)</w:t>
      </w:r>
      <w:r w:rsidRPr="00A15E72">
        <w:rPr>
          <w:rFonts w:ascii="Arial" w:eastAsia="Times New Roman" w:hAnsi="Arial" w:cs="Arial"/>
          <w:lang w:val="ru-RU"/>
        </w:rPr>
        <w:t xml:space="preserve">   </w:t>
      </w:r>
      <w:r w:rsidRPr="00A15E72">
        <w:rPr>
          <w:rFonts w:ascii="Arial" w:eastAsia="Times New Roman" w:hAnsi="Arial" w:cs="Arial"/>
          <w:lang w:val="en-US"/>
        </w:rPr>
        <w:t>потписује и печатира Надзорни орган за услуге инвестиционих пројеката</w:t>
      </w:r>
    </w:p>
    <w:p w:rsidR="00BD3A0E" w:rsidRPr="00A15E72" w:rsidRDefault="00BD3A0E" w:rsidP="00BD3A0E">
      <w:pPr>
        <w:spacing w:after="0" w:line="240" w:lineRule="auto"/>
        <w:jc w:val="both"/>
        <w:rPr>
          <w:rFonts w:ascii="Arial" w:eastAsia="Times New Roman" w:hAnsi="Arial" w:cs="Arial"/>
          <w:lang w:val="en-US"/>
        </w:rPr>
      </w:pPr>
    </w:p>
    <w:p w:rsidR="00BD3A0E" w:rsidRPr="00A15E72" w:rsidRDefault="00BD3A0E" w:rsidP="00BD3A0E">
      <w:pPr>
        <w:spacing w:after="0" w:line="240" w:lineRule="auto"/>
        <w:jc w:val="both"/>
        <w:rPr>
          <w:rFonts w:ascii="Arial" w:eastAsia="Times New Roman" w:hAnsi="Arial" w:cs="Arial"/>
          <w:lang w:val="en-US"/>
        </w:rPr>
      </w:pPr>
      <w:r w:rsidRPr="00A15E72">
        <w:rPr>
          <w:rFonts w:ascii="Arial" w:eastAsia="Times New Roman" w:hAnsi="Arial" w:cs="Arial"/>
          <w:lang w:val="en-US"/>
        </w:rPr>
        <w:t>*Појашњења:</w:t>
      </w:r>
    </w:p>
    <w:p w:rsidR="00BD3A0E" w:rsidRPr="00A15E72" w:rsidRDefault="00BD3A0E" w:rsidP="00BD3A0E">
      <w:pPr>
        <w:spacing w:after="0" w:line="240" w:lineRule="auto"/>
        <w:jc w:val="both"/>
        <w:rPr>
          <w:rFonts w:ascii="Arial" w:eastAsia="Times New Roman" w:hAnsi="Arial" w:cs="Arial"/>
          <w:lang w:val="en-US"/>
        </w:rPr>
      </w:pPr>
      <w:r w:rsidRPr="00A15E72">
        <w:rPr>
          <w:rFonts w:ascii="Arial" w:eastAsia="Times New Roman" w:hAnsi="Arial" w:cs="Arial"/>
          <w:lang w:val="en-U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D3A0E" w:rsidRPr="00A15E72" w:rsidRDefault="00BD3A0E" w:rsidP="00BD3A0E">
      <w:pPr>
        <w:spacing w:after="0" w:line="240" w:lineRule="auto"/>
        <w:jc w:val="both"/>
        <w:rPr>
          <w:rFonts w:ascii="Arial" w:eastAsia="Times New Roman" w:hAnsi="Arial" w:cs="Arial"/>
          <w:lang w:val="en-US"/>
        </w:rPr>
      </w:pPr>
      <w:r w:rsidRPr="00A15E72">
        <w:rPr>
          <w:rFonts w:ascii="Arial" w:eastAsia="Times New Roman" w:hAnsi="Arial" w:cs="Arial"/>
          <w:lang w:val="en-U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D3A0E" w:rsidRPr="00A15E72" w:rsidRDefault="00BD3A0E" w:rsidP="00BD3A0E">
      <w:pPr>
        <w:spacing w:after="0" w:line="240" w:lineRule="auto"/>
        <w:jc w:val="both"/>
        <w:rPr>
          <w:rFonts w:ascii="Arial" w:eastAsia="Times New Roman" w:hAnsi="Arial" w:cs="Arial"/>
          <w:lang w:val="en-US"/>
        </w:rPr>
      </w:pPr>
      <w:r w:rsidRPr="00A15E72">
        <w:rPr>
          <w:rFonts w:ascii="Arial" w:eastAsia="Times New Roman" w:hAnsi="Arial" w:cs="Arial"/>
          <w:lang w:val="en-US"/>
        </w:rPr>
        <w:t>-Сви добављачи биће дужни да уз фактуру доставе и обострано потписани Записник.</w:t>
      </w:r>
    </w:p>
    <w:p w:rsidR="00BD3A0E" w:rsidRPr="00A15E72" w:rsidRDefault="00BD3A0E" w:rsidP="00BD3A0E">
      <w:pPr>
        <w:spacing w:after="0" w:line="240" w:lineRule="auto"/>
        <w:jc w:val="both"/>
        <w:rPr>
          <w:rFonts w:ascii="Arial" w:eastAsia="Times New Roman" w:hAnsi="Arial" w:cs="Arial"/>
          <w:lang w:val="en-US"/>
        </w:rPr>
      </w:pPr>
      <w:r w:rsidRPr="00A15E72">
        <w:rPr>
          <w:rFonts w:ascii="Arial" w:eastAsia="Times New Roman" w:hAnsi="Arial" w:cs="Arial"/>
          <w:lang w:val="en-US"/>
        </w:rPr>
        <w:t xml:space="preserve">-Обавеза Наручиоца је издавање писменог Налога за набавку без обзира на предмет набавке </w:t>
      </w:r>
    </w:p>
    <w:p w:rsidR="00BD3A0E" w:rsidRPr="005A46D7" w:rsidRDefault="00BD3A0E" w:rsidP="00BD3A0E">
      <w:pPr>
        <w:spacing w:after="0" w:line="240" w:lineRule="auto"/>
        <w:jc w:val="both"/>
        <w:rPr>
          <w:rFonts w:ascii="Arial" w:eastAsia="Times New Roman" w:hAnsi="Arial" w:cs="Arial"/>
          <w:color w:val="FF0000"/>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D3A0E" w:rsidRPr="005A46D7" w:rsidRDefault="00BD3A0E" w:rsidP="00BD3A0E">
      <w:pPr>
        <w:keepNext/>
        <w:tabs>
          <w:tab w:val="left" w:pos="567"/>
        </w:tabs>
        <w:spacing w:after="0" w:line="240" w:lineRule="auto"/>
        <w:jc w:val="center"/>
        <w:outlineLvl w:val="0"/>
        <w:rPr>
          <w:rFonts w:ascii="Arial" w:eastAsia="Arial Unicode MS" w:hAnsi="Arial" w:cs="Arial"/>
          <w:b/>
          <w:lang w:val="en-US"/>
        </w:rPr>
      </w:pPr>
    </w:p>
    <w:p w:rsidR="00BF0BB8" w:rsidRDefault="00BF0BB8"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Default="00515737" w:rsidP="00515737">
      <w:pPr>
        <w:shd w:val="clear" w:color="auto" w:fill="FFFFFF"/>
        <w:tabs>
          <w:tab w:val="left" w:pos="7440"/>
        </w:tabs>
        <w:spacing w:after="0" w:line="240" w:lineRule="auto"/>
        <w:rPr>
          <w:rFonts w:ascii="Arial" w:eastAsia="Times New Roman" w:hAnsi="Arial" w:cs="Times New Roman"/>
          <w:lang w:val="sr-Cyrl-RS"/>
        </w:rPr>
      </w:pPr>
    </w:p>
    <w:p w:rsidR="00515737" w:rsidRPr="00515737" w:rsidRDefault="00515737" w:rsidP="00515737">
      <w:pPr>
        <w:shd w:val="clear" w:color="auto" w:fill="FFFFFF"/>
        <w:tabs>
          <w:tab w:val="left" w:pos="7440"/>
        </w:tabs>
        <w:spacing w:after="0" w:line="240" w:lineRule="auto"/>
        <w:rPr>
          <w:rFonts w:ascii="Arial" w:eastAsia="Times New Roman" w:hAnsi="Arial" w:cs="Arial"/>
          <w:b/>
          <w:color w:val="7030A0"/>
          <w:lang w:val="sr-Cyrl-RS"/>
        </w:rPr>
      </w:pPr>
    </w:p>
    <w:p w:rsidR="009E4787" w:rsidRDefault="009E4787" w:rsidP="00BF0BB8">
      <w:pPr>
        <w:spacing w:after="0" w:line="240" w:lineRule="auto"/>
        <w:jc w:val="center"/>
        <w:rPr>
          <w:rFonts w:ascii="Arial" w:eastAsia="Times New Roman" w:hAnsi="Arial" w:cs="Arial"/>
          <w:b/>
          <w:lang w:val="sr-Cyrl-RS" w:eastAsia="hr-HR"/>
        </w:rPr>
      </w:pPr>
    </w:p>
    <w:p w:rsidR="00B538A0" w:rsidRDefault="00B538A0" w:rsidP="00BF0BB8">
      <w:pPr>
        <w:spacing w:after="0" w:line="240" w:lineRule="auto"/>
        <w:jc w:val="center"/>
        <w:rPr>
          <w:rFonts w:ascii="Arial" w:eastAsia="Times New Roman" w:hAnsi="Arial" w:cs="Arial"/>
          <w:b/>
          <w:lang w:val="sr-Cyrl-RS" w:eastAsia="hr-HR"/>
        </w:rPr>
      </w:pPr>
    </w:p>
    <w:p w:rsidR="00515737" w:rsidRPr="00515737" w:rsidRDefault="00515737" w:rsidP="00E72E72">
      <w:pPr>
        <w:spacing w:before="240" w:after="80" w:line="216" w:lineRule="auto"/>
        <w:ind w:right="-1"/>
        <w:jc w:val="center"/>
        <w:rPr>
          <w:rFonts w:ascii="Arial" w:eastAsia="Times New Roman" w:hAnsi="Arial" w:cs="Arial"/>
          <w:b/>
          <w:lang w:val="sr-Cyrl-CS"/>
        </w:rPr>
      </w:pPr>
      <w:r w:rsidRPr="00515737">
        <w:rPr>
          <w:rFonts w:ascii="Arial" w:eastAsia="Times New Roman" w:hAnsi="Arial" w:cs="Arial"/>
          <w:b/>
          <w:lang w:val="sr-Cyrl-CS"/>
        </w:rPr>
        <w:lastRenderedPageBreak/>
        <w:t xml:space="preserve">УГОВОР О ПРУЖАЊУ </w:t>
      </w:r>
      <w:r w:rsidR="00B538A0">
        <w:rPr>
          <w:rFonts w:ascii="Arial" w:eastAsia="Times New Roman" w:hAnsi="Arial" w:cs="Arial"/>
          <w:b/>
          <w:lang w:val="sr-Cyrl-CS"/>
        </w:rPr>
        <w:t>УСЛУГА</w:t>
      </w:r>
      <w:r w:rsidRPr="00515737">
        <w:rPr>
          <w:rFonts w:ascii="Arial" w:eastAsia="Times New Roman" w:hAnsi="Arial" w:cs="Arial"/>
          <w:b/>
          <w:lang w:val="sr-Cyrl-CS"/>
        </w:rPr>
        <w:t xml:space="preserve"> </w:t>
      </w:r>
    </w:p>
    <w:p w:rsidR="00515737" w:rsidRPr="00515737" w:rsidRDefault="00515737" w:rsidP="00E72E72">
      <w:pPr>
        <w:spacing w:before="240" w:after="80" w:line="216" w:lineRule="auto"/>
        <w:ind w:right="-1369" w:firstLine="567"/>
        <w:jc w:val="both"/>
        <w:rPr>
          <w:rFonts w:ascii="Arial" w:eastAsia="Times New Roman" w:hAnsi="Arial" w:cs="Arial"/>
          <w:b/>
          <w:lang w:val="sr-Cyrl-CS" w:eastAsia="hr-HR"/>
        </w:rPr>
      </w:pPr>
    </w:p>
    <w:p w:rsidR="00515737" w:rsidRPr="00515737"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15737" w:rsidRPr="00515737" w:rsidRDefault="00515737" w:rsidP="00E72E72">
      <w:pPr>
        <w:tabs>
          <w:tab w:val="left" w:pos="567"/>
        </w:tabs>
        <w:spacing w:before="240" w:after="0" w:line="240" w:lineRule="auto"/>
        <w:jc w:val="both"/>
        <w:rPr>
          <w:rFonts w:ascii="Arial" w:eastAsia="Times New Roman" w:hAnsi="Arial" w:cs="Arial"/>
          <w:color w:val="000000"/>
          <w:lang w:val="sr-Cyrl-RS"/>
        </w:rPr>
      </w:pPr>
      <w:r w:rsidRPr="00515737">
        <w:rPr>
          <w:rFonts w:ascii="Arial" w:eastAsia="Times New Roman" w:hAnsi="Arial" w:cs="Arial"/>
          <w:b/>
          <w:lang w:val="en-US"/>
        </w:rPr>
        <w:t>Уговорне стране:</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b/>
          <w:lang w:val="en-US"/>
        </w:rPr>
        <w:t>КОРИСНИК УСЛУГЕ</w:t>
      </w:r>
      <w:r w:rsidRPr="00515737">
        <w:rPr>
          <w:rFonts w:ascii="Arial" w:eastAsia="Times New Roman" w:hAnsi="Arial" w:cs="Arial"/>
          <w:lang w:val="en-US"/>
        </w:rPr>
        <w:t xml:space="preserve">: </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p>
    <w:p w:rsidR="00515737" w:rsidRPr="00E72E72"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 xml:space="preserve">Јавно предузеће „Електропривреда Србије“ из Београда, Улица </w:t>
      </w:r>
      <w:r w:rsidR="00B538A0">
        <w:rPr>
          <w:rFonts w:ascii="Arial" w:eastAsia="Times New Roman" w:hAnsi="Arial" w:cs="Arial"/>
          <w:lang w:val="en-US"/>
        </w:rPr>
        <w:t>Балканска 13</w:t>
      </w:r>
      <w:r w:rsidR="00B538A0" w:rsidRPr="00B538A0">
        <w:rPr>
          <w:rFonts w:ascii="Arial" w:eastAsia="Times New Roman" w:hAnsi="Arial" w:cs="Arial"/>
          <w:lang w:val="en-US"/>
        </w:rPr>
        <w:t xml:space="preserve">. </w:t>
      </w:r>
      <w:r w:rsidRPr="00515737">
        <w:rPr>
          <w:rFonts w:ascii="Arial" w:eastAsia="Times New Roman" w:hAnsi="Arial" w:cs="Arial"/>
          <w:lang w:val="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515737">
        <w:rPr>
          <w:rFonts w:ascii="Arial" w:eastAsia="Times New Roman" w:hAnsi="Arial" w:cs="Arial"/>
          <w:lang w:val="sr-Cyrl-RS"/>
        </w:rPr>
        <w:t>296992/1</w:t>
      </w:r>
      <w:r w:rsidRPr="00515737">
        <w:rPr>
          <w:rFonts w:ascii="Arial" w:eastAsia="Times New Roman" w:hAnsi="Arial" w:cs="Arial"/>
          <w:lang w:val="en-US"/>
        </w:rPr>
        <w:t>-1</w:t>
      </w:r>
      <w:r w:rsidRPr="00515737">
        <w:rPr>
          <w:rFonts w:ascii="Arial" w:eastAsia="Times New Roman" w:hAnsi="Arial" w:cs="Arial"/>
          <w:lang w:val="sr-Cyrl-RS"/>
        </w:rPr>
        <w:t>7</w:t>
      </w:r>
      <w:r w:rsidRPr="00515737">
        <w:rPr>
          <w:rFonts w:ascii="Arial" w:eastAsia="Times New Roman" w:hAnsi="Arial" w:cs="Arial"/>
          <w:lang w:val="en-US"/>
        </w:rPr>
        <w:t xml:space="preserve"> од </w:t>
      </w:r>
      <w:r w:rsidRPr="00515737">
        <w:rPr>
          <w:rFonts w:ascii="Arial" w:eastAsia="Times New Roman" w:hAnsi="Arial" w:cs="Arial"/>
          <w:lang w:val="sr-Cyrl-RS"/>
        </w:rPr>
        <w:t>15.06</w:t>
      </w:r>
      <w:r w:rsidRPr="00515737">
        <w:rPr>
          <w:rFonts w:ascii="Arial" w:eastAsia="Times New Roman" w:hAnsi="Arial" w:cs="Arial"/>
          <w:lang w:val="en-US"/>
        </w:rPr>
        <w:t>.201</w:t>
      </w:r>
      <w:r w:rsidRPr="00515737">
        <w:rPr>
          <w:rFonts w:ascii="Arial" w:eastAsia="Times New Roman" w:hAnsi="Arial" w:cs="Arial"/>
          <w:lang w:val="sr-Cyrl-RS"/>
        </w:rPr>
        <w:t>7</w:t>
      </w:r>
      <w:r w:rsidRPr="00515737">
        <w:rPr>
          <w:rFonts w:ascii="Arial" w:eastAsia="Times New Roman" w:hAnsi="Arial" w:cs="Arial"/>
          <w:lang w:val="en-US"/>
        </w:rPr>
        <w:t>.године, заступа Финансијски директор Огранка ТЕНТ</w:t>
      </w:r>
      <w:r w:rsidRPr="00515737">
        <w:rPr>
          <w:rFonts w:ascii="Arial" w:eastAsia="Times New Roman" w:hAnsi="Arial" w:cs="Arial"/>
          <w:lang w:val="sr-Cyrl-RS"/>
        </w:rPr>
        <w:t xml:space="preserve">, </w:t>
      </w:r>
      <w:r w:rsidRPr="00515737">
        <w:rPr>
          <w:rFonts w:ascii="Arial" w:eastAsia="Times New Roman" w:hAnsi="Arial" w:cs="Arial"/>
          <w:lang w:val="en-US"/>
        </w:rPr>
        <w:t>Жељко Вујиновић, (у д</w:t>
      </w:r>
      <w:r w:rsidR="00E72E72">
        <w:rPr>
          <w:rFonts w:ascii="Arial" w:eastAsia="Times New Roman" w:hAnsi="Arial" w:cs="Arial"/>
          <w:lang w:val="en-US"/>
        </w:rPr>
        <w:t xml:space="preserve">аљем тексту: Корисник услуге)  </w:t>
      </w:r>
    </w:p>
    <w:p w:rsidR="00515737" w:rsidRPr="00E72E72" w:rsidRDefault="00E72E72" w:rsidP="00E72E72">
      <w:pPr>
        <w:tabs>
          <w:tab w:val="left" w:pos="567"/>
        </w:tabs>
        <w:spacing w:before="240" w:after="0" w:line="240" w:lineRule="auto"/>
        <w:jc w:val="both"/>
        <w:rPr>
          <w:rFonts w:ascii="Arial" w:eastAsia="Times New Roman" w:hAnsi="Arial" w:cs="Arial"/>
          <w:lang w:val="sr-Cyrl-RS"/>
        </w:rPr>
      </w:pPr>
      <w:r>
        <w:rPr>
          <w:rFonts w:ascii="Arial" w:eastAsia="Times New Roman" w:hAnsi="Arial" w:cs="Arial"/>
          <w:lang w:val="en-US"/>
        </w:rPr>
        <w:t>и</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b/>
          <w:lang w:val="en-US"/>
        </w:rPr>
        <w:t>ПРУЖАЛАЦ УСЛУГЕ</w:t>
      </w:r>
      <w:r w:rsidRPr="00515737">
        <w:rPr>
          <w:rFonts w:ascii="Arial" w:eastAsia="Times New Roman" w:hAnsi="Arial" w:cs="Arial"/>
          <w:lang w:val="en-US"/>
        </w:rPr>
        <w:t xml:space="preserve">:  </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p>
    <w:p w:rsidR="00515737" w:rsidRPr="00515737" w:rsidRDefault="00515737" w:rsidP="00E72E72">
      <w:pPr>
        <w:numPr>
          <w:ilvl w:val="0"/>
          <w:numId w:val="46"/>
        </w:numPr>
        <w:suppressAutoHyphens/>
        <w:spacing w:before="240" w:after="0" w:line="240" w:lineRule="auto"/>
        <w:ind w:left="0" w:firstLine="0"/>
        <w:contextualSpacing/>
        <w:jc w:val="both"/>
        <w:rPr>
          <w:rFonts w:ascii="Arial" w:eastAsia="Calibri" w:hAnsi="Arial" w:cs="Arial"/>
          <w:lang w:val="en-US"/>
        </w:rPr>
      </w:pPr>
      <w:r w:rsidRPr="00515737">
        <w:rPr>
          <w:rFonts w:ascii="Arial" w:eastAsia="Calibri" w:hAnsi="Arial" w:cs="Arial"/>
          <w:lang w:val="en-US"/>
        </w:rPr>
        <w:t>_________________ из ________, ул. ____________, бр.____, матични број: ___________, ПИБ: ___________, текући рачун ____________,банка ______________ кога заступа __________________, _____________, (</w:t>
      </w:r>
      <w:r w:rsidRPr="00515737">
        <w:rPr>
          <w:rFonts w:ascii="Arial" w:eastAsia="Calibri" w:hAnsi="Arial" w:cs="Arial"/>
          <w:lang w:val="sr-Cyrl-RS"/>
        </w:rPr>
        <w:t>Пружалац услуге</w:t>
      </w:r>
      <w:r w:rsidRPr="00515737">
        <w:rPr>
          <w:rFonts w:ascii="Arial" w:eastAsia="Calibri" w:hAnsi="Arial" w:cs="Arial"/>
          <w:lang w:val="en-US"/>
        </w:rPr>
        <w:t>)</w:t>
      </w:r>
    </w:p>
    <w:p w:rsidR="00515737" w:rsidRPr="00E72E72"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закључиле су у Обреновцу следећ</w:t>
      </w:r>
      <w:r w:rsidRPr="00515737">
        <w:rPr>
          <w:rFonts w:ascii="Arial" w:eastAsia="Times New Roman" w:hAnsi="Arial" w:cs="Arial"/>
          <w:lang w:val="sr-Cyrl-RS"/>
        </w:rPr>
        <w:t>е</w:t>
      </w:r>
      <w:r w:rsidR="00E72E72">
        <w:rPr>
          <w:rFonts w:ascii="Arial" w:eastAsia="Times New Roman" w:hAnsi="Arial" w:cs="Arial"/>
          <w:lang w:val="en-US"/>
        </w:rPr>
        <w:t>:</w:t>
      </w:r>
    </w:p>
    <w:p w:rsidR="00515737" w:rsidRPr="00515737" w:rsidRDefault="00515737" w:rsidP="00E72E72">
      <w:pPr>
        <w:tabs>
          <w:tab w:val="left" w:pos="567"/>
        </w:tabs>
        <w:spacing w:before="240" w:after="0" w:line="216" w:lineRule="auto"/>
        <w:ind w:left="568" w:right="51" w:hanging="284"/>
        <w:rPr>
          <w:rFonts w:ascii="Arial" w:eastAsia="Times New Roman" w:hAnsi="Arial" w:cs="Arial"/>
          <w:b/>
          <w:lang w:val="sr-Cyrl-CS"/>
        </w:rPr>
      </w:pPr>
      <w:r w:rsidRPr="00515737">
        <w:rPr>
          <w:rFonts w:ascii="Arial" w:eastAsia="Times New Roman" w:hAnsi="Arial" w:cs="Arial"/>
          <w:b/>
          <w:lang w:val="sr-Cyrl-CS"/>
        </w:rPr>
        <w:t>УВОДНЕ ОДРЕДБЕ</w:t>
      </w:r>
    </w:p>
    <w:p w:rsidR="00515737" w:rsidRPr="00515737" w:rsidRDefault="00515737" w:rsidP="00E72E72">
      <w:pPr>
        <w:spacing w:before="240" w:after="80" w:line="216" w:lineRule="auto"/>
        <w:ind w:right="-1"/>
        <w:jc w:val="center"/>
        <w:rPr>
          <w:rFonts w:ascii="Arial" w:eastAsia="Times New Roman" w:hAnsi="Arial" w:cs="Arial"/>
          <w:lang w:val="sr-Cyrl-CS"/>
        </w:rPr>
      </w:pPr>
      <w:r w:rsidRPr="00515737">
        <w:rPr>
          <w:rFonts w:ascii="Arial" w:eastAsia="Times New Roman" w:hAnsi="Arial" w:cs="Arial"/>
          <w:lang w:val="sr-Cyrl-CS"/>
        </w:rPr>
        <w:t>Члан 1</w:t>
      </w:r>
    </w:p>
    <w:p w:rsidR="00515737" w:rsidRPr="00515737" w:rsidRDefault="00515737" w:rsidP="00E72E72">
      <w:pPr>
        <w:spacing w:before="240" w:after="80" w:line="216" w:lineRule="auto"/>
        <w:ind w:right="49" w:firstLine="567"/>
        <w:jc w:val="both"/>
        <w:rPr>
          <w:rFonts w:ascii="Arial" w:eastAsia="Times New Roman" w:hAnsi="Arial" w:cs="Arial"/>
          <w:lang w:val="sr-Cyrl-CS"/>
        </w:rPr>
      </w:pPr>
      <w:r w:rsidRPr="00515737">
        <w:rPr>
          <w:rFonts w:ascii="Arial" w:eastAsia="Times New Roman" w:hAnsi="Arial" w:cs="Arial"/>
          <w:lang w:val="sr-Cyrl-CS"/>
        </w:rPr>
        <w:t>Уговорне стране констатују:</w:t>
      </w:r>
    </w:p>
    <w:p w:rsidR="00F242EE" w:rsidRPr="00F242EE" w:rsidRDefault="00F242EE" w:rsidP="00E72E72">
      <w:pPr>
        <w:tabs>
          <w:tab w:val="num" w:pos="782"/>
        </w:tabs>
        <w:spacing w:before="240" w:after="0" w:line="240" w:lineRule="auto"/>
        <w:ind w:left="358" w:hanging="284"/>
        <w:rPr>
          <w:rFonts w:ascii="Arial" w:eastAsia="Times New Roman" w:hAnsi="Arial" w:cs="Times New Roman"/>
          <w:szCs w:val="20"/>
          <w:lang w:val="sr-Latn-CS" w:eastAsia="de-DE"/>
        </w:rPr>
      </w:pPr>
      <w:r w:rsidRPr="00F242EE">
        <w:rPr>
          <w:rFonts w:ascii="Arial" w:eastAsia="Times New Roman" w:hAnsi="Arial" w:cs="Times New Roman"/>
          <w:szCs w:val="20"/>
          <w:lang w:val="sr-Latn-CS" w:eastAsia="de-DE"/>
        </w:rPr>
        <w:tab/>
        <w:t xml:space="preserve">да је Нaручилaц  у складу са Конкурсном документацијом а сагласно члану </w:t>
      </w:r>
      <w:r w:rsidR="00167D9D">
        <w:rPr>
          <w:rFonts w:ascii="Arial" w:eastAsia="Times New Roman" w:hAnsi="Arial" w:cs="Times New Roman"/>
          <w:szCs w:val="20"/>
          <w:lang w:val="sr-Cyrl-RS" w:eastAsia="de-DE"/>
        </w:rPr>
        <w:t>36. став1. тачка 2.</w:t>
      </w:r>
      <w:r w:rsidRPr="00F242EE">
        <w:rPr>
          <w:rFonts w:ascii="Arial" w:eastAsia="Times New Roman" w:hAnsi="Arial" w:cs="Times New Roman"/>
          <w:szCs w:val="20"/>
          <w:lang w:val="sr-Latn-CS" w:eastAsia="de-DE"/>
        </w:rPr>
        <w:t xml:space="preserve"> Закона о јавним набавкама („Сл.гласник РС“, бр.124/2012,14/2015 и 68/2015) (даље Закон) спровео преговарачки поступак без објављивања позива за подношење понуда члан 36. став 1. тачка 2. јавне набавке ЈН бр. </w:t>
      </w:r>
      <w:r w:rsidR="000C2C6A">
        <w:rPr>
          <w:rFonts w:ascii="Arial" w:eastAsia="Times New Roman" w:hAnsi="Arial" w:cs="Times New Roman"/>
          <w:szCs w:val="20"/>
          <w:lang w:val="sr-Latn-CS" w:eastAsia="de-DE"/>
        </w:rPr>
        <w:t>3000/1373/2018 (3215/2018)</w:t>
      </w:r>
      <w:r w:rsidRPr="00F242EE">
        <w:rPr>
          <w:rFonts w:ascii="Arial" w:eastAsia="Times New Roman" w:hAnsi="Arial" w:cs="Times New Roman"/>
          <w:szCs w:val="20"/>
          <w:lang w:val="sr-Latn-CS" w:eastAsia="de-DE"/>
        </w:rPr>
        <w:t xml:space="preserve"> ради набавке услугa и то : „</w:t>
      </w:r>
      <w:r w:rsidR="000C2C6A">
        <w:rPr>
          <w:rFonts w:ascii="Arial" w:eastAsia="Times New Roman" w:hAnsi="Arial" w:cs="Times New Roman"/>
          <w:szCs w:val="20"/>
          <w:lang w:val="sr-Latn-CS" w:eastAsia="de-DE"/>
        </w:rPr>
        <w:t>Поправка унутрашњег блока у фабрици за напојне пумпе ТЕНТ-А3-А6</w:t>
      </w:r>
      <w:r w:rsidRPr="00F242EE">
        <w:rPr>
          <w:rFonts w:ascii="Arial" w:eastAsia="Times New Roman" w:hAnsi="Arial" w:cs="Times New Roman"/>
          <w:szCs w:val="20"/>
          <w:lang w:val="sr-Latn-CS" w:eastAsia="de-DE"/>
        </w:rPr>
        <w:t>“</w:t>
      </w:r>
    </w:p>
    <w:p w:rsidR="00F242EE" w:rsidRPr="00F242EE" w:rsidRDefault="00F242EE" w:rsidP="00E72E72">
      <w:pPr>
        <w:tabs>
          <w:tab w:val="num" w:pos="782"/>
        </w:tabs>
        <w:spacing w:before="240" w:after="0" w:line="240" w:lineRule="auto"/>
        <w:ind w:left="358" w:hanging="284"/>
        <w:rPr>
          <w:rFonts w:ascii="Arial" w:eastAsia="Times New Roman" w:hAnsi="Arial" w:cs="Times New Roman"/>
          <w:szCs w:val="20"/>
          <w:lang w:val="sr-Latn-CS" w:eastAsia="de-DE"/>
        </w:rPr>
      </w:pPr>
      <w:r w:rsidRPr="00F242EE">
        <w:rPr>
          <w:rFonts w:ascii="Arial" w:eastAsia="Times New Roman" w:hAnsi="Arial" w:cs="Times New Roman"/>
          <w:szCs w:val="20"/>
          <w:lang w:val="sr-Latn-CS" w:eastAsia="de-DE"/>
        </w:rPr>
        <w:t>•</w:t>
      </w:r>
      <w:r w:rsidRPr="00F242EE">
        <w:rPr>
          <w:rFonts w:ascii="Arial" w:eastAsia="Times New Roman" w:hAnsi="Arial" w:cs="Times New Roman"/>
          <w:szCs w:val="20"/>
          <w:lang w:val="sr-Latn-CS" w:eastAsia="de-DE"/>
        </w:rPr>
        <w:tab/>
        <w:t>да је обавештење о покретању преговарачког поступка без објављивања позива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F242EE" w:rsidRPr="00F242EE" w:rsidRDefault="00F242EE" w:rsidP="00E72E72">
      <w:pPr>
        <w:tabs>
          <w:tab w:val="num" w:pos="782"/>
        </w:tabs>
        <w:spacing w:before="240" w:after="0" w:line="240" w:lineRule="auto"/>
        <w:ind w:left="358" w:hanging="284"/>
        <w:rPr>
          <w:rFonts w:ascii="Arial" w:eastAsia="Times New Roman" w:hAnsi="Arial" w:cs="Times New Roman"/>
          <w:szCs w:val="20"/>
          <w:lang w:val="sr-Latn-CS" w:eastAsia="de-DE"/>
        </w:rPr>
      </w:pPr>
      <w:r w:rsidRPr="00F242EE">
        <w:rPr>
          <w:rFonts w:ascii="Arial" w:eastAsia="Times New Roman" w:hAnsi="Arial" w:cs="Times New Roman"/>
          <w:szCs w:val="20"/>
          <w:lang w:val="sr-Latn-CS" w:eastAsia="de-DE"/>
        </w:rPr>
        <w:t xml:space="preserve">Да је Пониђач доставио Понуду , која је заведена код Корисника </w:t>
      </w:r>
      <w:r w:rsidR="00B538A0">
        <w:rPr>
          <w:rFonts w:ascii="Arial" w:eastAsia="Times New Roman" w:hAnsi="Arial" w:cs="Times New Roman"/>
          <w:szCs w:val="20"/>
          <w:lang w:val="sr-Latn-CS" w:eastAsia="de-DE"/>
        </w:rPr>
        <w:t>услуга</w:t>
      </w:r>
      <w:r w:rsidRPr="00F242EE">
        <w:rPr>
          <w:rFonts w:ascii="Arial" w:eastAsia="Times New Roman" w:hAnsi="Arial" w:cs="Times New Roman"/>
          <w:szCs w:val="20"/>
          <w:lang w:val="sr-Latn-CS" w:eastAsia="de-DE"/>
        </w:rPr>
        <w:t xml:space="preserve"> под бројем ________ од ________.године, да у спроведеном преговарачком поступку Пружалоц </w:t>
      </w:r>
      <w:r w:rsidR="00B538A0">
        <w:rPr>
          <w:rFonts w:ascii="Arial" w:eastAsia="Times New Roman" w:hAnsi="Arial" w:cs="Times New Roman"/>
          <w:szCs w:val="20"/>
          <w:lang w:val="sr-Latn-CS" w:eastAsia="de-DE"/>
        </w:rPr>
        <w:t>услуга</w:t>
      </w:r>
      <w:r w:rsidRPr="00F242EE">
        <w:rPr>
          <w:rFonts w:ascii="Arial" w:eastAsia="Times New Roman" w:hAnsi="Arial" w:cs="Times New Roman"/>
          <w:szCs w:val="20"/>
          <w:lang w:val="sr-Latn-CS" w:eastAsia="de-DE"/>
        </w:rPr>
        <w:t xml:space="preserve"> понуду изменио/није изменио  о чему је  сачињен Записник о преговарању од  ........................ и да понуда  заједно са записником са преговарања представља коначну понуду  Понуђача   (у даљем тексту: Понуда);</w:t>
      </w:r>
    </w:p>
    <w:p w:rsidR="00F242EE" w:rsidRPr="00F242EE" w:rsidRDefault="00F242EE" w:rsidP="00E72E72">
      <w:pPr>
        <w:tabs>
          <w:tab w:val="num" w:pos="782"/>
        </w:tabs>
        <w:spacing w:before="240" w:after="0" w:line="240" w:lineRule="auto"/>
        <w:ind w:left="358" w:hanging="284"/>
        <w:rPr>
          <w:rFonts w:ascii="Arial" w:eastAsia="Times New Roman" w:hAnsi="Arial" w:cs="Times New Roman"/>
          <w:szCs w:val="20"/>
          <w:lang w:val="sr-Latn-CS" w:eastAsia="de-DE"/>
        </w:rPr>
      </w:pPr>
      <w:r w:rsidRPr="00F242EE">
        <w:rPr>
          <w:rFonts w:ascii="Arial" w:eastAsia="Times New Roman" w:hAnsi="Arial" w:cs="Times New Roman"/>
          <w:szCs w:val="20"/>
          <w:lang w:val="sr-Latn-CS" w:eastAsia="de-DE"/>
        </w:rPr>
        <w:lastRenderedPageBreak/>
        <w:t>•</w:t>
      </w:r>
      <w:r w:rsidRPr="00F242EE">
        <w:rPr>
          <w:rFonts w:ascii="Arial" w:eastAsia="Times New Roman" w:hAnsi="Arial" w:cs="Times New Roman"/>
          <w:szCs w:val="20"/>
          <w:lang w:val="sr-Latn-CS" w:eastAsia="de-DE"/>
        </w:rPr>
        <w:tab/>
        <w:t xml:space="preserve">да понуда Понуђача   (у даљем тексту: Пружаоца </w:t>
      </w:r>
      <w:r w:rsidR="00B538A0">
        <w:rPr>
          <w:rFonts w:ascii="Arial" w:eastAsia="Times New Roman" w:hAnsi="Arial" w:cs="Times New Roman"/>
          <w:szCs w:val="20"/>
          <w:lang w:val="sr-Latn-CS" w:eastAsia="de-DE"/>
        </w:rPr>
        <w:t>услуга</w:t>
      </w:r>
      <w:r w:rsidRPr="00F242EE">
        <w:rPr>
          <w:rFonts w:ascii="Arial" w:eastAsia="Times New Roman" w:hAnsi="Arial" w:cs="Times New Roman"/>
          <w:szCs w:val="20"/>
          <w:lang w:val="sr-Latn-CS" w:eastAsia="de-DE"/>
        </w:rPr>
        <w:t>);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F242EE" w:rsidRDefault="00F242EE" w:rsidP="00E72E72">
      <w:pPr>
        <w:tabs>
          <w:tab w:val="num" w:pos="782"/>
        </w:tabs>
        <w:spacing w:before="240" w:after="0" w:line="240" w:lineRule="auto"/>
        <w:ind w:left="358" w:hanging="284"/>
        <w:rPr>
          <w:rFonts w:ascii="Arial" w:eastAsia="Times New Roman" w:hAnsi="Arial" w:cs="Times New Roman"/>
          <w:szCs w:val="20"/>
          <w:lang w:val="sr-Cyrl-RS" w:eastAsia="de-DE"/>
        </w:rPr>
      </w:pPr>
      <w:r w:rsidRPr="00F242EE">
        <w:rPr>
          <w:rFonts w:ascii="Arial" w:eastAsia="Times New Roman" w:hAnsi="Arial" w:cs="Times New Roman"/>
          <w:szCs w:val="20"/>
          <w:lang w:val="sr-Latn-CS" w:eastAsia="de-DE"/>
        </w:rPr>
        <w:t>•</w:t>
      </w:r>
      <w:r w:rsidRPr="00F242EE">
        <w:rPr>
          <w:rFonts w:ascii="Arial" w:eastAsia="Times New Roman" w:hAnsi="Arial" w:cs="Times New Roman"/>
          <w:szCs w:val="20"/>
          <w:lang w:val="sr-Latn-CS" w:eastAsia="de-DE"/>
        </w:rPr>
        <w:tab/>
        <w:t xml:space="preserve">да је Корисник </w:t>
      </w:r>
      <w:r w:rsidR="00B538A0">
        <w:rPr>
          <w:rFonts w:ascii="Arial" w:eastAsia="Times New Roman" w:hAnsi="Arial" w:cs="Times New Roman"/>
          <w:szCs w:val="20"/>
          <w:lang w:val="sr-Latn-CS" w:eastAsia="de-DE"/>
        </w:rPr>
        <w:t>услуга</w:t>
      </w:r>
      <w:r w:rsidRPr="00F242EE">
        <w:rPr>
          <w:rFonts w:ascii="Arial" w:eastAsia="Times New Roman" w:hAnsi="Arial" w:cs="Times New Roman"/>
          <w:szCs w:val="20"/>
          <w:lang w:val="sr-Latn-CS" w:eastAsia="de-DE"/>
        </w:rPr>
        <w:t xml:space="preserve">  својом Одлуком о додели уговора бр. ............................ од ...................... године изабрао пружаоца услуге за реализацију услуге.</w:t>
      </w:r>
    </w:p>
    <w:p w:rsidR="00F242EE" w:rsidRDefault="00F242EE" w:rsidP="00E72E72">
      <w:pPr>
        <w:tabs>
          <w:tab w:val="num" w:pos="782"/>
        </w:tabs>
        <w:spacing w:before="240" w:after="0" w:line="240" w:lineRule="auto"/>
        <w:ind w:left="358" w:hanging="284"/>
        <w:rPr>
          <w:rFonts w:ascii="Arial" w:eastAsia="Times New Roman" w:hAnsi="Arial" w:cs="Times New Roman"/>
          <w:szCs w:val="20"/>
          <w:lang w:val="sr-Cyrl-RS" w:eastAsia="de-DE"/>
        </w:rPr>
      </w:pPr>
    </w:p>
    <w:p w:rsidR="00F242EE" w:rsidRDefault="00F242EE" w:rsidP="00E72E72">
      <w:pPr>
        <w:tabs>
          <w:tab w:val="num" w:pos="782"/>
        </w:tabs>
        <w:spacing w:before="240" w:after="0" w:line="240" w:lineRule="auto"/>
        <w:ind w:left="358" w:hanging="284"/>
        <w:rPr>
          <w:rFonts w:ascii="Arial" w:eastAsia="Times New Roman" w:hAnsi="Arial" w:cs="Times New Roman"/>
          <w:szCs w:val="20"/>
          <w:lang w:val="sr-Cyrl-RS" w:eastAsia="de-DE"/>
        </w:rPr>
      </w:pPr>
    </w:p>
    <w:p w:rsidR="00F242EE" w:rsidRDefault="00F242EE" w:rsidP="00E72E72">
      <w:pPr>
        <w:tabs>
          <w:tab w:val="num" w:pos="782"/>
        </w:tabs>
        <w:spacing w:before="240" w:after="0" w:line="240" w:lineRule="auto"/>
        <w:ind w:left="358" w:hanging="284"/>
        <w:rPr>
          <w:rFonts w:ascii="Arial" w:eastAsia="Times New Roman" w:hAnsi="Arial" w:cs="Times New Roman"/>
          <w:szCs w:val="20"/>
          <w:lang w:val="sr-Cyrl-RS" w:eastAsia="de-DE"/>
        </w:rPr>
      </w:pPr>
    </w:p>
    <w:p w:rsidR="00515737" w:rsidRPr="00515737" w:rsidRDefault="00515737" w:rsidP="00E72E72">
      <w:pPr>
        <w:tabs>
          <w:tab w:val="num" w:pos="782"/>
        </w:tabs>
        <w:spacing w:before="240" w:after="0" w:line="240" w:lineRule="auto"/>
        <w:ind w:left="358" w:hanging="284"/>
        <w:rPr>
          <w:rFonts w:ascii="Arial" w:eastAsia="Times New Roman" w:hAnsi="Arial" w:cs="Arial"/>
          <w:b/>
          <w:snapToGrid w:val="0"/>
          <w:lang w:val="sr-Cyrl-CS"/>
        </w:rPr>
      </w:pPr>
      <w:r w:rsidRPr="00515737">
        <w:rPr>
          <w:rFonts w:ascii="Arial" w:eastAsia="Times New Roman" w:hAnsi="Arial" w:cs="Arial"/>
          <w:b/>
          <w:snapToGrid w:val="0"/>
          <w:lang w:val="sr-Cyrl-CS"/>
        </w:rPr>
        <w:t>ПРЕДМЕТ УГОВОРА</w:t>
      </w:r>
    </w:p>
    <w:p w:rsidR="00515737" w:rsidRPr="00515737" w:rsidRDefault="00515737" w:rsidP="00E72E72">
      <w:pPr>
        <w:spacing w:before="240" w:after="80" w:line="216" w:lineRule="auto"/>
        <w:ind w:right="-1"/>
        <w:jc w:val="center"/>
        <w:rPr>
          <w:rFonts w:ascii="Arial" w:eastAsia="Times New Roman" w:hAnsi="Arial" w:cs="Arial"/>
          <w:lang w:val="sr-Cyrl-CS"/>
        </w:rPr>
      </w:pPr>
      <w:r w:rsidRPr="00515737">
        <w:rPr>
          <w:rFonts w:ascii="Arial" w:eastAsia="Times New Roman" w:hAnsi="Arial" w:cs="Arial"/>
          <w:lang w:val="sr-Cyrl-CS"/>
        </w:rPr>
        <w:t>Члан 2.</w:t>
      </w:r>
    </w:p>
    <w:p w:rsidR="00E72E72" w:rsidRPr="00E72E72" w:rsidRDefault="00515737" w:rsidP="00E72E72">
      <w:pPr>
        <w:spacing w:before="240"/>
        <w:rPr>
          <w:rFonts w:ascii="Arial" w:eastAsia="Times New Roman" w:hAnsi="Arial" w:cs="Arial"/>
          <w:lang w:val="sr-Cyrl-CS"/>
        </w:rPr>
      </w:pPr>
      <w:r w:rsidRPr="00515737">
        <w:rPr>
          <w:rFonts w:ascii="Arial" w:eastAsia="Times New Roman" w:hAnsi="Arial" w:cs="Arial"/>
          <w:lang w:val="sr-Cyrl-CS"/>
        </w:rPr>
        <w:t>Предмет уговора је:</w:t>
      </w:r>
      <w:r w:rsidRPr="00515737">
        <w:rPr>
          <w:rFonts w:ascii="Calibri" w:eastAsia="Calibri" w:hAnsi="Calibri" w:cs="Times New Roman"/>
        </w:rPr>
        <w:t xml:space="preserve"> </w:t>
      </w:r>
      <w:r w:rsidR="00B538A0">
        <w:rPr>
          <w:rFonts w:ascii="Arial" w:eastAsia="Times New Roman" w:hAnsi="Arial" w:cs="Arial"/>
          <w:lang w:val="sr-Cyrl-CS"/>
        </w:rPr>
        <w:t>услуга</w:t>
      </w:r>
      <w:r w:rsidRPr="00515737">
        <w:rPr>
          <w:rFonts w:ascii="Arial" w:eastAsia="Times New Roman" w:hAnsi="Arial" w:cs="Arial"/>
          <w:lang w:val="sr-Cyrl-CS"/>
        </w:rPr>
        <w:t xml:space="preserve"> „</w:t>
      </w:r>
      <w:r w:rsidR="000C2C6A">
        <w:rPr>
          <w:rFonts w:ascii="Arial" w:eastAsia="Times New Roman" w:hAnsi="Arial" w:cs="Arial"/>
          <w:lang w:val="sr-Cyrl-CS"/>
        </w:rPr>
        <w:t>Поправка унутрашњег блока у фабрици за напојне пумпе ТЕНТ-А3-А6</w:t>
      </w:r>
      <w:r w:rsidRPr="00515737">
        <w:rPr>
          <w:rFonts w:ascii="Arial" w:eastAsia="Times New Roman" w:hAnsi="Arial" w:cs="Arial"/>
          <w:lang w:val="sr-Cyrl-CS"/>
        </w:rPr>
        <w:t>“, по понуди број ___________ од ________ 201</w:t>
      </w:r>
      <w:r w:rsidR="006A097E">
        <w:rPr>
          <w:rFonts w:ascii="Arial" w:eastAsia="Times New Roman" w:hAnsi="Arial" w:cs="Arial"/>
          <w:lang w:val="sr-Cyrl-CS"/>
        </w:rPr>
        <w:t>8</w:t>
      </w:r>
      <w:r w:rsidRPr="00515737">
        <w:rPr>
          <w:rFonts w:ascii="Arial" w:eastAsia="Times New Roman" w:hAnsi="Arial" w:cs="Arial"/>
          <w:lang w:val="sr-Cyrl-CS"/>
        </w:rPr>
        <w:t>.године</w:t>
      </w:r>
      <w:r w:rsidRPr="00515737">
        <w:rPr>
          <w:rFonts w:ascii="Calibri" w:eastAsia="Calibri" w:hAnsi="Calibri" w:cs="Times New Roman"/>
        </w:rPr>
        <w:t xml:space="preserve"> </w:t>
      </w:r>
      <w:r w:rsidRPr="00515737">
        <w:rPr>
          <w:rFonts w:ascii="Arial" w:eastAsia="Times New Roman" w:hAnsi="Arial" w:cs="Arial"/>
          <w:lang w:val="sr-Cyrl-CS"/>
        </w:rPr>
        <w:t xml:space="preserve">уговора (у даљем тексту: </w:t>
      </w:r>
      <w:r w:rsidR="00B538A0">
        <w:rPr>
          <w:rFonts w:ascii="Arial" w:eastAsia="Times New Roman" w:hAnsi="Arial" w:cs="Arial"/>
          <w:lang w:val="sr-Cyrl-CS"/>
        </w:rPr>
        <w:t>Услуга</w:t>
      </w:r>
      <w:r w:rsidRPr="00515737">
        <w:rPr>
          <w:rFonts w:ascii="Arial" w:eastAsia="Times New Roman" w:hAnsi="Arial" w:cs="Arial"/>
          <w:lang w:val="sr-Cyrl-CS"/>
        </w:rPr>
        <w:t xml:space="preserve">). </w:t>
      </w:r>
      <w:r w:rsidR="00E72E72" w:rsidRPr="00E72E72">
        <w:rPr>
          <w:rFonts w:ascii="Arial" w:eastAsia="Times New Roman" w:hAnsi="Arial" w:cs="Arial"/>
          <w:lang w:val="sr-Cyrl-RS"/>
        </w:rPr>
        <w:t>Корисник услуге се обавезује да плати уговорену вредност за извршене услуге Пружаоцу услуге</w:t>
      </w:r>
    </w:p>
    <w:p w:rsidR="00515737" w:rsidRPr="00515737" w:rsidRDefault="00515737" w:rsidP="00E72E72">
      <w:pPr>
        <w:keepNext/>
        <w:tabs>
          <w:tab w:val="left" w:pos="170"/>
        </w:tabs>
        <w:spacing w:before="240" w:after="160" w:line="216" w:lineRule="auto"/>
        <w:ind w:left="289" w:right="-1366"/>
        <w:outlineLvl w:val="0"/>
        <w:rPr>
          <w:rFonts w:ascii="Arial" w:eastAsia="Times New Roman" w:hAnsi="Arial" w:cs="Arial"/>
          <w:b/>
          <w:snapToGrid w:val="0"/>
          <w:lang w:val="sr-Cyrl-CS"/>
        </w:rPr>
      </w:pPr>
      <w:r w:rsidRPr="00515737">
        <w:rPr>
          <w:rFonts w:ascii="Arial" w:eastAsia="Times New Roman" w:hAnsi="Arial" w:cs="Arial"/>
          <w:b/>
          <w:snapToGrid w:val="0"/>
          <w:lang w:val="sr-Cyrl-CS"/>
        </w:rPr>
        <w:t>ЦЕНА</w:t>
      </w:r>
    </w:p>
    <w:p w:rsidR="00515737" w:rsidRPr="00515737" w:rsidRDefault="00515737" w:rsidP="00E72E72">
      <w:pPr>
        <w:spacing w:before="240" w:after="80" w:line="216" w:lineRule="auto"/>
        <w:ind w:right="-1"/>
        <w:jc w:val="center"/>
        <w:rPr>
          <w:rFonts w:ascii="Arial" w:eastAsia="Times New Roman" w:hAnsi="Arial" w:cs="Arial"/>
          <w:lang w:val="sr-Cyrl-CS"/>
        </w:rPr>
      </w:pPr>
      <w:r w:rsidRPr="00515737">
        <w:rPr>
          <w:rFonts w:ascii="Arial" w:eastAsia="Times New Roman" w:hAnsi="Arial" w:cs="Arial"/>
          <w:lang w:val="sr-Cyrl-CS"/>
        </w:rPr>
        <w:t xml:space="preserve">Члан </w:t>
      </w:r>
      <w:r w:rsidR="0077583B">
        <w:rPr>
          <w:rFonts w:ascii="Arial" w:eastAsia="Times New Roman" w:hAnsi="Arial" w:cs="Arial"/>
          <w:lang w:val="sr-Cyrl-CS"/>
        </w:rPr>
        <w:t>3</w:t>
      </w:r>
      <w:r w:rsidRPr="00515737">
        <w:rPr>
          <w:rFonts w:ascii="Arial" w:eastAsia="Times New Roman" w:hAnsi="Arial" w:cs="Arial"/>
          <w:lang w:val="sr-Cyrl-CS"/>
        </w:rPr>
        <w:t>.</w:t>
      </w:r>
    </w:p>
    <w:p w:rsidR="00515737" w:rsidRPr="00515737" w:rsidRDefault="00515737" w:rsidP="00E72E72">
      <w:pPr>
        <w:spacing w:before="240" w:after="80" w:line="216" w:lineRule="auto"/>
        <w:ind w:firstLine="567"/>
        <w:jc w:val="both"/>
        <w:rPr>
          <w:rFonts w:ascii="Arial" w:eastAsia="Times New Roman" w:hAnsi="Arial" w:cs="Arial"/>
          <w:lang w:val="sr-Cyrl-CS"/>
        </w:rPr>
      </w:pPr>
      <w:r w:rsidRPr="00515737">
        <w:rPr>
          <w:rFonts w:ascii="Arial" w:eastAsia="Times New Roman" w:hAnsi="Arial" w:cs="Arial"/>
          <w:lang w:val="sr-Latn-CS"/>
        </w:rPr>
        <w:t xml:space="preserve">Корисник услуге се обавезује да </w:t>
      </w:r>
      <w:r w:rsidRPr="00515737">
        <w:rPr>
          <w:rFonts w:ascii="Arial" w:eastAsia="Times New Roman" w:hAnsi="Arial" w:cs="Arial"/>
          <w:lang w:val="sr-Cyrl-CS"/>
        </w:rPr>
        <w:t>Пружаоцу услуге</w:t>
      </w:r>
      <w:r w:rsidRPr="00515737">
        <w:rPr>
          <w:rFonts w:ascii="Arial" w:eastAsia="Times New Roman" w:hAnsi="Arial" w:cs="Arial"/>
          <w:lang w:val="sr-Latn-CS"/>
        </w:rPr>
        <w:t xml:space="preserve"> на име цене за извршене услуге</w:t>
      </w:r>
      <w:r w:rsidRPr="00515737">
        <w:rPr>
          <w:rFonts w:ascii="Arial" w:eastAsia="Times New Roman" w:hAnsi="Arial" w:cs="Arial"/>
          <w:lang w:val="en-US"/>
        </w:rPr>
        <w:t xml:space="preserve"> </w:t>
      </w:r>
      <w:r w:rsidRPr="00515737">
        <w:rPr>
          <w:rFonts w:ascii="Arial" w:eastAsia="Times New Roman" w:hAnsi="Arial" w:cs="Arial"/>
          <w:lang w:val="sr-Latn-CS"/>
        </w:rPr>
        <w:t xml:space="preserve">која су предмет овог уговора плати износ од __________________ </w:t>
      </w:r>
      <w:r w:rsidRPr="00515737">
        <w:rPr>
          <w:rFonts w:ascii="Arial" w:eastAsia="Times New Roman" w:hAnsi="Arial" w:cs="Arial"/>
          <w:lang w:val="sr-Cyrl-RS"/>
        </w:rPr>
        <w:t>евра</w:t>
      </w:r>
      <w:r w:rsidRPr="00515737">
        <w:rPr>
          <w:rFonts w:ascii="Arial" w:eastAsia="Times New Roman" w:hAnsi="Arial" w:cs="Arial"/>
          <w:lang w:val="sr-Latn-CS"/>
        </w:rPr>
        <w:t>.</w:t>
      </w:r>
      <w:r w:rsidRPr="00515737">
        <w:rPr>
          <w:rFonts w:ascii="Arial" w:eastAsia="Times New Roman" w:hAnsi="Arial" w:cs="Arial"/>
          <w:lang w:val="sr-Cyrl-CS"/>
        </w:rPr>
        <w:t xml:space="preserve"> </w:t>
      </w:r>
    </w:p>
    <w:p w:rsidR="00515737" w:rsidRPr="00515737" w:rsidRDefault="00515737" w:rsidP="00E72E72">
      <w:pPr>
        <w:spacing w:before="240" w:after="80" w:line="216" w:lineRule="auto"/>
        <w:ind w:right="-1149" w:firstLine="567"/>
        <w:jc w:val="both"/>
        <w:rPr>
          <w:rFonts w:ascii="Arial" w:eastAsia="Times New Roman" w:hAnsi="Arial" w:cs="Arial"/>
          <w:lang w:val="sr-Cyrl-CS"/>
        </w:rPr>
      </w:pPr>
      <w:r w:rsidRPr="00515737">
        <w:rPr>
          <w:rFonts w:ascii="Arial" w:eastAsia="Times New Roman" w:hAnsi="Arial" w:cs="Arial"/>
          <w:lang w:val="sr-Latn-CS"/>
        </w:rPr>
        <w:t xml:space="preserve">Уговорена цена подразумева  паритет </w:t>
      </w:r>
      <w:r w:rsidRPr="00515737">
        <w:rPr>
          <w:rFonts w:ascii="Arial" w:eastAsia="TimesNewRomanPSMT" w:hAnsi="Arial" w:cs="Arial"/>
          <w:bCs/>
          <w:iCs/>
          <w:lang w:val="sr-Cyrl-CS" w:eastAsia="hr-HR"/>
        </w:rPr>
        <w:t>DАP Наручилац, INCOTERMS 20</w:t>
      </w:r>
      <w:r w:rsidRPr="00515737">
        <w:rPr>
          <w:rFonts w:ascii="Arial" w:eastAsia="TimesNewRomanPSMT" w:hAnsi="Arial" w:cs="Arial"/>
          <w:bCs/>
          <w:iCs/>
          <w:lang w:val="sr-Latn-CS" w:eastAsia="hr-HR"/>
        </w:rPr>
        <w:t>1</w:t>
      </w:r>
      <w:r w:rsidRPr="00515737">
        <w:rPr>
          <w:rFonts w:ascii="Arial" w:eastAsia="TimesNewRomanPSMT" w:hAnsi="Arial" w:cs="Arial"/>
          <w:bCs/>
          <w:iCs/>
          <w:lang w:val="sr-Cyrl-CS" w:eastAsia="hr-HR"/>
        </w:rPr>
        <w:t>0</w:t>
      </w:r>
    </w:p>
    <w:p w:rsidR="00515737" w:rsidRPr="00515737" w:rsidRDefault="00515737" w:rsidP="00E72E72">
      <w:pPr>
        <w:spacing w:before="240" w:after="120" w:line="216" w:lineRule="auto"/>
        <w:ind w:firstLine="567"/>
        <w:jc w:val="both"/>
        <w:rPr>
          <w:rFonts w:ascii="Arial" w:eastAsia="Times New Roman" w:hAnsi="Arial" w:cs="Arial"/>
          <w:lang w:val="sr-Cyrl-CS"/>
        </w:rPr>
      </w:pPr>
      <w:r w:rsidRPr="00515737">
        <w:rPr>
          <w:rFonts w:ascii="Arial" w:eastAsia="Times New Roman" w:hAnsi="Arial" w:cs="Arial"/>
          <w:lang w:val="sr-Cyrl-CS"/>
        </w:rPr>
        <w:t xml:space="preserve">Обрачун извршене услуге извршиће се на основу јединичних цена из понуде и стварно извршене услуге. </w:t>
      </w:r>
    </w:p>
    <w:p w:rsidR="00515737" w:rsidRPr="00515737" w:rsidRDefault="00515737" w:rsidP="00E72E72">
      <w:pPr>
        <w:spacing w:before="240" w:after="80" w:line="216" w:lineRule="auto"/>
        <w:ind w:right="30" w:firstLine="567"/>
        <w:jc w:val="both"/>
        <w:rPr>
          <w:rFonts w:ascii="Arial" w:eastAsia="Times New Roman" w:hAnsi="Arial" w:cs="Arial"/>
          <w:bCs/>
          <w:lang w:val="en-US"/>
        </w:rPr>
      </w:pPr>
      <w:r w:rsidRPr="00515737">
        <w:rPr>
          <w:rFonts w:ascii="Arial" w:eastAsia="Times New Roman" w:hAnsi="Arial" w:cs="Arial"/>
          <w:lang w:val="sr-Cyrl-RS"/>
        </w:rPr>
        <w:t>П</w:t>
      </w:r>
      <w:r w:rsidRPr="00515737">
        <w:rPr>
          <w:rFonts w:ascii="Arial" w:eastAsia="Times New Roman" w:hAnsi="Arial" w:cs="Arial"/>
          <w:lang w:val="en-US"/>
        </w:rPr>
        <w:t xml:space="preserve">онуђена цена је фиксна у ЕУР за цео уговорени период и не подлеже никаквој промени. </w:t>
      </w:r>
    </w:p>
    <w:p w:rsidR="00515737" w:rsidRPr="00515737" w:rsidRDefault="00515737" w:rsidP="00E72E72">
      <w:pPr>
        <w:keepNext/>
        <w:tabs>
          <w:tab w:val="left" w:pos="170"/>
        </w:tabs>
        <w:spacing w:before="240" w:after="120" w:line="216" w:lineRule="auto"/>
        <w:ind w:left="288" w:right="-1369"/>
        <w:outlineLvl w:val="0"/>
        <w:rPr>
          <w:rFonts w:ascii="Arial" w:eastAsia="Times New Roman" w:hAnsi="Arial" w:cs="Arial"/>
          <w:b/>
          <w:snapToGrid w:val="0"/>
          <w:lang w:val="sr-Cyrl-CS"/>
        </w:rPr>
      </w:pPr>
      <w:r w:rsidRPr="00515737">
        <w:rPr>
          <w:rFonts w:ascii="Arial" w:eastAsia="Times New Roman" w:hAnsi="Arial" w:cs="Arial"/>
          <w:b/>
          <w:snapToGrid w:val="0"/>
          <w:lang w:val="sr-Cyrl-CS"/>
        </w:rPr>
        <w:t>НАЧИН  И РОК  ПЛАЋАЊА</w:t>
      </w:r>
    </w:p>
    <w:p w:rsidR="00515737" w:rsidRPr="00515737" w:rsidRDefault="00515737" w:rsidP="00E72E72">
      <w:pPr>
        <w:keepNext/>
        <w:tabs>
          <w:tab w:val="left" w:pos="170"/>
        </w:tabs>
        <w:spacing w:before="240" w:after="120" w:line="216" w:lineRule="auto"/>
        <w:ind w:left="288" w:right="-1369"/>
        <w:jc w:val="center"/>
        <w:outlineLvl w:val="0"/>
        <w:rPr>
          <w:rFonts w:ascii="Arial" w:eastAsia="Times New Roman" w:hAnsi="Arial" w:cs="Arial"/>
          <w:snapToGrid w:val="0"/>
          <w:lang w:val="sr-Cyrl-CS"/>
        </w:rPr>
      </w:pPr>
      <w:r w:rsidRPr="00515737">
        <w:rPr>
          <w:rFonts w:ascii="Arial" w:eastAsia="Times New Roman" w:hAnsi="Arial" w:cs="Arial"/>
          <w:snapToGrid w:val="0"/>
          <w:lang w:val="sr-Cyrl-CS"/>
        </w:rPr>
        <w:t xml:space="preserve">Члан </w:t>
      </w:r>
      <w:r w:rsidR="0077583B">
        <w:rPr>
          <w:rFonts w:ascii="Arial" w:eastAsia="Times New Roman" w:hAnsi="Arial" w:cs="Arial"/>
          <w:snapToGrid w:val="0"/>
          <w:lang w:val="sr-Cyrl-CS"/>
        </w:rPr>
        <w:t>4</w:t>
      </w:r>
      <w:r w:rsidRPr="00515737">
        <w:rPr>
          <w:rFonts w:ascii="Arial" w:eastAsia="Times New Roman" w:hAnsi="Arial" w:cs="Arial"/>
          <w:snapToGrid w:val="0"/>
          <w:lang w:val="sr-Cyrl-CS"/>
        </w:rPr>
        <w:t>.</w:t>
      </w:r>
    </w:p>
    <w:p w:rsidR="00515737" w:rsidRPr="00515737"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 xml:space="preserve">Корисник услуге се обавезује да Пружаоцу </w:t>
      </w:r>
      <w:r w:rsidR="00B538A0">
        <w:rPr>
          <w:rFonts w:ascii="Arial" w:eastAsia="Times New Roman" w:hAnsi="Arial" w:cs="Arial"/>
          <w:lang w:val="en-US"/>
        </w:rPr>
        <w:t>услуга</w:t>
      </w:r>
      <w:r w:rsidRPr="00515737">
        <w:rPr>
          <w:rFonts w:ascii="Arial" w:eastAsia="Times New Roman" w:hAnsi="Arial" w:cs="Arial"/>
          <w:lang w:val="en-US"/>
        </w:rPr>
        <w:t xml:space="preserve"> плати извршену Услугу  дознаком </w:t>
      </w:r>
      <w:r w:rsidRPr="00515737">
        <w:rPr>
          <w:rFonts w:ascii="Arial" w:eastAsia="Times New Roman" w:hAnsi="Arial" w:cs="Arial"/>
          <w:lang w:val="sr-Cyrl-RS"/>
        </w:rPr>
        <w:t xml:space="preserve">у еврима на </w:t>
      </w:r>
      <w:r w:rsidRPr="00515737">
        <w:rPr>
          <w:rFonts w:ascii="Calibri" w:eastAsia="Calibri" w:hAnsi="Calibri" w:cs="Times New Roman"/>
        </w:rPr>
        <w:t xml:space="preserve"> </w:t>
      </w:r>
      <w:r w:rsidRPr="00515737">
        <w:rPr>
          <w:rFonts w:ascii="Arial" w:eastAsia="Times New Roman" w:hAnsi="Arial" w:cs="Arial"/>
          <w:lang w:val="sr-Cyrl-RS"/>
        </w:rPr>
        <w:t>текући рачун ____________,банка ______________</w:t>
      </w:r>
      <w:r w:rsidRPr="00515737">
        <w:rPr>
          <w:rFonts w:ascii="Arial" w:eastAsia="Times New Roman" w:hAnsi="Arial" w:cs="Arial"/>
          <w:lang w:val="en-US"/>
        </w:rPr>
        <w:t>, на следећи начин:</w:t>
      </w:r>
    </w:p>
    <w:p w:rsidR="00515737" w:rsidRPr="00515737" w:rsidRDefault="00515737" w:rsidP="00E72E72">
      <w:pPr>
        <w:tabs>
          <w:tab w:val="left" w:pos="567"/>
        </w:tabs>
        <w:spacing w:before="240" w:after="0" w:line="240" w:lineRule="auto"/>
        <w:jc w:val="both"/>
        <w:rPr>
          <w:rFonts w:ascii="Arial" w:eastAsia="Times New Roman" w:hAnsi="Arial" w:cs="Arial"/>
          <w:lang w:val="sr-Cyrl-RS"/>
        </w:rPr>
      </w:pPr>
    </w:p>
    <w:p w:rsidR="00515737" w:rsidRPr="00515737" w:rsidRDefault="00515737" w:rsidP="00E72E72">
      <w:pPr>
        <w:tabs>
          <w:tab w:val="left" w:pos="567"/>
        </w:tabs>
        <w:spacing w:before="240" w:after="0" w:line="240" w:lineRule="auto"/>
        <w:jc w:val="both"/>
        <w:rPr>
          <w:rFonts w:ascii="Arial" w:eastAsia="TimesNewRomanPSMT" w:hAnsi="Arial" w:cs="Arial"/>
          <w:bCs/>
          <w:iCs/>
          <w:color w:val="000000"/>
          <w:lang w:val="sr-Cyrl-RS"/>
        </w:rPr>
      </w:pPr>
      <w:r w:rsidRPr="00515737">
        <w:rPr>
          <w:rFonts w:ascii="Arial" w:eastAsia="TimesNewRomanPSMT" w:hAnsi="Arial" w:cs="Arial"/>
          <w:bCs/>
          <w:iCs/>
          <w:color w:val="000000"/>
          <w:lang w:val="sr-Cyrl-RS"/>
        </w:rPr>
        <w:t xml:space="preserve">Након испоруке и потписивања Записника о квалитативном и квантитативном пријему </w:t>
      </w:r>
      <w:r w:rsidR="00B538A0">
        <w:rPr>
          <w:rFonts w:ascii="Arial" w:eastAsia="TimesNewRomanPSMT" w:hAnsi="Arial" w:cs="Arial"/>
          <w:bCs/>
          <w:iCs/>
          <w:color w:val="000000"/>
          <w:lang w:val="sr-Cyrl-RS"/>
        </w:rPr>
        <w:t>услуга</w:t>
      </w:r>
      <w:r w:rsidRPr="00515737">
        <w:rPr>
          <w:rFonts w:ascii="Arial" w:eastAsia="TimesNewRomanPSMT" w:hAnsi="Arial" w:cs="Arial"/>
          <w:bCs/>
          <w:iCs/>
          <w:color w:val="000000"/>
          <w:lang w:val="sr-Cyrl-RS"/>
        </w:rPr>
        <w:t xml:space="preserve"> од стране овлашћених представника Корисник услуге и  Пружаоца услуге без примедби  уз доставу  завршног извештаја о извршеној  услузи </w:t>
      </w:r>
      <w:r w:rsidR="00874F65">
        <w:rPr>
          <w:rFonts w:ascii="Arial" w:eastAsia="TimesNewRomanPSMT" w:hAnsi="Arial" w:cs="Arial"/>
          <w:bCs/>
          <w:iCs/>
          <w:color w:val="000000"/>
          <w:lang w:val="sr-Cyrl-RS"/>
        </w:rPr>
        <w:t xml:space="preserve">- </w:t>
      </w:r>
      <w:r w:rsidRPr="00515737">
        <w:rPr>
          <w:rFonts w:ascii="Arial" w:eastAsia="TimesNewRomanPSMT" w:hAnsi="Arial" w:cs="Arial"/>
          <w:bCs/>
          <w:iCs/>
          <w:color w:val="000000"/>
          <w:lang w:val="sr-Cyrl-RS"/>
        </w:rPr>
        <w:t xml:space="preserve"> </w:t>
      </w:r>
      <w:r w:rsidR="00874F65" w:rsidRPr="00874F65">
        <w:rPr>
          <w:rFonts w:ascii="Arial" w:eastAsia="TimesNewRomanPSMT" w:hAnsi="Arial" w:cs="Arial"/>
          <w:bCs/>
          <w:iCs/>
          <w:color w:val="000000"/>
          <w:lang w:val="sr-Cyrl-RS"/>
        </w:rPr>
        <w:t>Поправка унутрашњег блока у фабрици за напојне пумпе ТЕНТ-А3-А6</w:t>
      </w:r>
      <w:r w:rsidRPr="00515737">
        <w:rPr>
          <w:rFonts w:ascii="Arial" w:eastAsia="TimesNewRomanPSMT" w:hAnsi="Arial" w:cs="Arial"/>
          <w:bCs/>
          <w:iCs/>
          <w:color w:val="000000"/>
          <w:lang w:val="sr-Cyrl-RS"/>
        </w:rPr>
        <w:t xml:space="preserve"> и банкарске Гаранције за отклањање грешака у гарантном року.</w:t>
      </w:r>
    </w:p>
    <w:p w:rsidR="00515737" w:rsidRPr="00515737" w:rsidRDefault="00515737" w:rsidP="00E72E72">
      <w:pPr>
        <w:tabs>
          <w:tab w:val="left" w:pos="567"/>
        </w:tabs>
        <w:spacing w:before="240" w:after="0" w:line="240" w:lineRule="auto"/>
        <w:jc w:val="both"/>
        <w:rPr>
          <w:rFonts w:ascii="Arial" w:eastAsia="TimesNewRomanPSMT" w:hAnsi="Arial" w:cs="Arial"/>
          <w:bCs/>
          <w:iCs/>
          <w:color w:val="000000"/>
          <w:lang w:val="sr-Cyrl-RS" w:eastAsia="hr-HR"/>
        </w:rPr>
      </w:pPr>
    </w:p>
    <w:p w:rsidR="00515737" w:rsidRPr="00515737" w:rsidRDefault="00515737" w:rsidP="00E72E72">
      <w:pPr>
        <w:tabs>
          <w:tab w:val="left" w:pos="567"/>
        </w:tabs>
        <w:spacing w:before="240" w:after="0" w:line="240" w:lineRule="auto"/>
        <w:jc w:val="both"/>
        <w:rPr>
          <w:rFonts w:ascii="Arial" w:eastAsia="Times New Roman" w:hAnsi="Arial" w:cs="Arial"/>
          <w:b/>
          <w:lang w:val="sr-Cyrl-RS"/>
        </w:rPr>
      </w:pPr>
      <w:r w:rsidRPr="00515737">
        <w:rPr>
          <w:rFonts w:ascii="Arial" w:eastAsia="Times New Roman" w:hAnsi="Arial" w:cs="Arial"/>
          <w:lang w:val="en-US"/>
        </w:rPr>
        <w:t xml:space="preserve">Рачун мора </w:t>
      </w:r>
      <w:r w:rsidRPr="00515737">
        <w:rPr>
          <w:rFonts w:ascii="Arial" w:eastAsia="Times New Roman" w:hAnsi="Arial" w:cs="Arial"/>
          <w:b/>
          <w:lang w:val="en-US"/>
        </w:rPr>
        <w:t xml:space="preserve">гласити на: Јавно предузеће „Електропривреда Србије“ Београд, </w:t>
      </w:r>
      <w:r w:rsidR="00B538A0">
        <w:rPr>
          <w:rFonts w:ascii="Arial" w:eastAsia="Times New Roman" w:hAnsi="Arial" w:cs="Arial"/>
          <w:b/>
          <w:lang w:val="sr-Cyrl-RS"/>
        </w:rPr>
        <w:t>Балканска 13</w:t>
      </w:r>
      <w:r w:rsidR="00B538A0" w:rsidRPr="00B538A0">
        <w:rPr>
          <w:rFonts w:ascii="Arial" w:eastAsia="Times New Roman" w:hAnsi="Arial" w:cs="Arial"/>
          <w:b/>
          <w:lang w:val="sr-Cyrl-RS"/>
        </w:rPr>
        <w:t xml:space="preserve">. </w:t>
      </w:r>
      <w:r w:rsidRPr="00515737">
        <w:rPr>
          <w:rFonts w:ascii="Arial" w:eastAsia="Times New Roman" w:hAnsi="Arial" w:cs="Arial"/>
          <w:b/>
          <w:lang w:val="en-US"/>
        </w:rPr>
        <w:t xml:space="preserve">огранак ТЕНТ, </w:t>
      </w:r>
      <w:r w:rsidRPr="00515737">
        <w:rPr>
          <w:rFonts w:ascii="Arial" w:eastAsia="Times New Roman" w:hAnsi="Arial" w:cs="Arial"/>
          <w:b/>
          <w:lang w:val="ru-RU"/>
        </w:rPr>
        <w:t>Богољуба Урошевића Црног 44</w:t>
      </w:r>
      <w:r w:rsidRPr="00515737">
        <w:rPr>
          <w:rFonts w:ascii="Arial" w:eastAsia="Times New Roman" w:hAnsi="Arial" w:cs="Arial"/>
          <w:b/>
          <w:lang w:val="en-US"/>
        </w:rPr>
        <w:t xml:space="preserve">, 11500 Oбреновац, </w:t>
      </w:r>
      <w:r w:rsidRPr="00515737">
        <w:rPr>
          <w:rFonts w:ascii="Arial" w:eastAsia="Times New Roman" w:hAnsi="Arial" w:cs="Arial"/>
          <w:b/>
          <w:lang w:val="en-US"/>
        </w:rPr>
        <w:lastRenderedPageBreak/>
        <w:t xml:space="preserve">ПИБ </w:t>
      </w:r>
      <w:r w:rsidRPr="00515737">
        <w:rPr>
          <w:rFonts w:ascii="Arial" w:eastAsia="Times New Roman" w:hAnsi="Arial" w:cs="Arial"/>
          <w:b/>
          <w:lang w:val="sr-Cyrl-BA"/>
        </w:rPr>
        <w:t>(103920327)</w:t>
      </w:r>
      <w:r w:rsidRPr="00515737">
        <w:rPr>
          <w:rFonts w:ascii="Arial" w:eastAsia="Times New Roman" w:hAnsi="Arial" w:cs="Arial"/>
          <w:lang w:val="en-US"/>
        </w:rPr>
        <w:t xml:space="preserve"> и бити достављен на адресу Корисника: Јавно предузеће „Електропривреда Србије“ Београд, огранак ТЕНТ, </w:t>
      </w:r>
      <w:r w:rsidRPr="00515737">
        <w:rPr>
          <w:rFonts w:ascii="Arial" w:eastAsia="Times New Roman" w:hAnsi="Arial" w:cs="Arial"/>
          <w:lang w:val="ru-RU"/>
        </w:rPr>
        <w:t>Богољуба Урошевића Црног 44</w:t>
      </w:r>
      <w:r w:rsidRPr="00515737">
        <w:rPr>
          <w:rFonts w:ascii="Arial" w:eastAsia="Times New Roman" w:hAnsi="Arial" w:cs="Arial"/>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w:t>
      </w:r>
      <w:r w:rsidR="00B538A0">
        <w:rPr>
          <w:rFonts w:ascii="Arial" w:eastAsia="Times New Roman" w:hAnsi="Arial" w:cs="Arial"/>
          <w:lang w:val="en-US"/>
        </w:rPr>
        <w:t>услуга</w:t>
      </w:r>
      <w:r w:rsidRPr="00515737">
        <w:rPr>
          <w:rFonts w:ascii="Arial" w:eastAsia="Times New Roman" w:hAnsi="Arial" w:cs="Arial"/>
          <w:lang w:val="en-US"/>
        </w:rPr>
        <w:t xml:space="preserve">. </w:t>
      </w:r>
      <w:r w:rsidRPr="00515737">
        <w:rPr>
          <w:rFonts w:ascii="Arial" w:eastAsia="Times New Roman" w:hAnsi="Arial" w:cs="Arial"/>
          <w:b/>
          <w:lang w:val="en-US"/>
        </w:rPr>
        <w:t>Пружаоц услуге је обавезан да на рачуну/рачунима наведе уговр на основу којег се рачун издаје (број и датум).</w:t>
      </w:r>
    </w:p>
    <w:p w:rsidR="00515737" w:rsidRPr="00515737" w:rsidRDefault="00515737" w:rsidP="00E72E72">
      <w:pPr>
        <w:tabs>
          <w:tab w:val="left" w:pos="567"/>
        </w:tabs>
        <w:spacing w:before="240" w:after="0" w:line="240" w:lineRule="auto"/>
        <w:jc w:val="both"/>
        <w:rPr>
          <w:rFonts w:ascii="Arial" w:eastAsia="Times New Roman" w:hAnsi="Arial" w:cs="Arial"/>
          <w:color w:val="000000"/>
          <w:lang w:val="sr-Cyrl-RS"/>
        </w:rPr>
      </w:pPr>
    </w:p>
    <w:p w:rsidR="00515737" w:rsidRPr="00515737"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15737" w:rsidRPr="00515737" w:rsidRDefault="00515737" w:rsidP="00E72E72">
      <w:pPr>
        <w:keepNext/>
        <w:tabs>
          <w:tab w:val="left" w:pos="170"/>
        </w:tabs>
        <w:spacing w:before="240" w:after="120" w:line="216" w:lineRule="auto"/>
        <w:ind w:left="288" w:right="-1369"/>
        <w:jc w:val="center"/>
        <w:outlineLvl w:val="0"/>
        <w:rPr>
          <w:rFonts w:ascii="Arial" w:eastAsia="Times New Roman" w:hAnsi="Arial" w:cs="Arial"/>
          <w:b/>
          <w:snapToGrid w:val="0"/>
          <w:lang w:val="sr-Cyrl-CS"/>
        </w:rPr>
      </w:pPr>
      <w:r w:rsidRPr="00515737">
        <w:rPr>
          <w:rFonts w:ascii="Arial" w:eastAsia="Times New Roman" w:hAnsi="Arial" w:cs="Arial"/>
          <w:b/>
          <w:snapToGrid w:val="0"/>
          <w:lang w:val="sr-Cyrl-CS"/>
        </w:rPr>
        <w:t xml:space="preserve">Члан </w:t>
      </w:r>
      <w:r w:rsidR="0077583B">
        <w:rPr>
          <w:rFonts w:ascii="Arial" w:eastAsia="Times New Roman" w:hAnsi="Arial" w:cs="Arial"/>
          <w:b/>
          <w:snapToGrid w:val="0"/>
          <w:lang w:val="sr-Cyrl-CS"/>
        </w:rPr>
        <w:t>5</w:t>
      </w:r>
      <w:r w:rsidRPr="00515737">
        <w:rPr>
          <w:rFonts w:ascii="Arial" w:eastAsia="Times New Roman" w:hAnsi="Arial" w:cs="Arial"/>
          <w:b/>
          <w:snapToGrid w:val="0"/>
          <w:lang w:val="sr-Cyrl-CS"/>
        </w:rPr>
        <w:t>.</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Адресе Уговорних страна за пријем писмена и поште, су следеће:</w:t>
      </w:r>
    </w:p>
    <w:p w:rsidR="00515737" w:rsidRPr="00FF7D6D"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Корисник услуге:</w:t>
      </w:r>
      <w:r w:rsidRPr="00515737">
        <w:rPr>
          <w:rFonts w:ascii="Arial" w:eastAsia="Times New Roman" w:hAnsi="Arial" w:cs="Arial"/>
          <w:lang w:val="en-US"/>
        </w:rPr>
        <w:tab/>
        <w:t xml:space="preserve">Јавно предузеће „Електропривреда Србије“ Београд, Огранак ТЕНТ Београд-Обреновац, локација ТЕНТ </w:t>
      </w:r>
      <w:r w:rsidRPr="00515737">
        <w:rPr>
          <w:rFonts w:ascii="Arial" w:eastAsia="Times New Roman" w:hAnsi="Arial" w:cs="Arial"/>
          <w:lang w:val="sr-Cyrl-RS"/>
        </w:rPr>
        <w:t>А</w:t>
      </w:r>
      <w:r w:rsidRPr="00515737">
        <w:rPr>
          <w:rFonts w:ascii="Arial" w:eastAsia="Times New Roman" w:hAnsi="Arial" w:cs="Arial"/>
          <w:lang w:val="en-US"/>
        </w:rPr>
        <w:t xml:space="preserve"> на адреси: Богољуба Урошевића Црног 44, 11500 Обреновац</w:t>
      </w:r>
    </w:p>
    <w:p w:rsidR="00515737" w:rsidRPr="00515737"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Пружалац услуге:</w:t>
      </w:r>
      <w:r w:rsidRPr="00515737">
        <w:rPr>
          <w:rFonts w:ascii="Arial" w:eastAsia="Times New Roman" w:hAnsi="Arial" w:cs="Arial"/>
          <w:lang w:val="en-US"/>
        </w:rPr>
        <w:tab/>
        <w:t>__________________________________________</w:t>
      </w:r>
    </w:p>
    <w:p w:rsidR="00515737" w:rsidRPr="00515737" w:rsidRDefault="00515737" w:rsidP="00E72E72">
      <w:pPr>
        <w:keepNext/>
        <w:tabs>
          <w:tab w:val="left" w:pos="170"/>
        </w:tabs>
        <w:spacing w:before="240" w:after="120" w:line="216" w:lineRule="auto"/>
        <w:ind w:left="288" w:right="-1369"/>
        <w:outlineLvl w:val="0"/>
        <w:rPr>
          <w:rFonts w:ascii="Arial" w:eastAsia="Times New Roman" w:hAnsi="Arial" w:cs="Arial"/>
          <w:b/>
          <w:snapToGrid w:val="0"/>
          <w:lang w:val="sr-Cyrl-RS"/>
        </w:rPr>
      </w:pPr>
      <w:r w:rsidRPr="00515737">
        <w:rPr>
          <w:rFonts w:ascii="Arial" w:eastAsia="Times New Roman" w:hAnsi="Arial" w:cs="Arial"/>
          <w:b/>
          <w:snapToGrid w:val="0"/>
          <w:lang w:val="sr-Cyrl-CS"/>
        </w:rPr>
        <w:t xml:space="preserve">РОК И МЕСТО ПРУЖАЊА УСЛУГЕ </w:t>
      </w:r>
      <w:r w:rsidRPr="00515737">
        <w:rPr>
          <w:rFonts w:ascii="Arial" w:eastAsia="Times New Roman" w:hAnsi="Arial" w:cs="Arial"/>
          <w:b/>
          <w:snapToGrid w:val="0"/>
          <w:lang w:val="en-US"/>
        </w:rPr>
        <w:t>И НАЧИН ИЗВРШЕЊА УСЛУГЕ</w:t>
      </w:r>
    </w:p>
    <w:p w:rsidR="00515737" w:rsidRPr="00515737" w:rsidRDefault="00515737" w:rsidP="00E72E72">
      <w:pPr>
        <w:spacing w:before="240" w:after="80" w:line="216" w:lineRule="auto"/>
        <w:ind w:right="-1"/>
        <w:jc w:val="center"/>
        <w:rPr>
          <w:rFonts w:ascii="Arial" w:eastAsia="Times New Roman" w:hAnsi="Arial" w:cs="Arial"/>
          <w:lang w:val="sr-Cyrl-CS"/>
        </w:rPr>
      </w:pPr>
      <w:r w:rsidRPr="00515737">
        <w:rPr>
          <w:rFonts w:ascii="Arial" w:eastAsia="Times New Roman" w:hAnsi="Arial" w:cs="Arial"/>
          <w:lang w:val="sr-Cyrl-CS"/>
        </w:rPr>
        <w:t xml:space="preserve">Члан </w:t>
      </w:r>
      <w:r w:rsidR="0077583B">
        <w:rPr>
          <w:rFonts w:ascii="Arial" w:eastAsia="Times New Roman" w:hAnsi="Arial" w:cs="Arial"/>
          <w:lang w:val="sr-Cyrl-CS"/>
        </w:rPr>
        <w:t>6</w:t>
      </w:r>
      <w:r w:rsidRPr="00515737">
        <w:rPr>
          <w:rFonts w:ascii="Arial" w:eastAsia="Times New Roman" w:hAnsi="Arial" w:cs="Arial"/>
          <w:lang w:val="sr-Cyrl-CS"/>
        </w:rPr>
        <w:t>.</w:t>
      </w:r>
    </w:p>
    <w:p w:rsidR="00FF7D6D" w:rsidRPr="00FF7D6D" w:rsidRDefault="00FF7D6D" w:rsidP="00FF7D6D">
      <w:pPr>
        <w:autoSpaceDE w:val="0"/>
        <w:autoSpaceDN w:val="0"/>
        <w:adjustRightInd w:val="0"/>
        <w:spacing w:before="240" w:after="0" w:line="240" w:lineRule="auto"/>
        <w:ind w:left="720" w:right="28"/>
        <w:contextualSpacing/>
        <w:rPr>
          <w:rFonts w:ascii="Arial" w:eastAsia="Times New Roman" w:hAnsi="Arial" w:cs="Times New Roman"/>
          <w:lang w:val="sr-Cyrl-RS" w:eastAsia="ar-SA"/>
        </w:rPr>
      </w:pPr>
      <w:r w:rsidRPr="00FF7D6D">
        <w:rPr>
          <w:rFonts w:ascii="Arial" w:eastAsia="Times New Roman" w:hAnsi="Arial" w:cs="Times New Roman"/>
          <w:lang w:val="sr-Cyrl-RS" w:eastAsia="ar-SA"/>
        </w:rPr>
        <w:t xml:space="preserve">Рoк извршeњa услугe </w:t>
      </w:r>
      <w:r>
        <w:rPr>
          <w:rFonts w:ascii="Arial" w:eastAsia="Times New Roman" w:hAnsi="Arial" w:cs="Times New Roman"/>
          <w:lang w:val="sr-Cyrl-RS" w:eastAsia="ar-SA"/>
        </w:rPr>
        <w:t>је ..........</w:t>
      </w:r>
      <w:r w:rsidRPr="00FF7D6D">
        <w:rPr>
          <w:rFonts w:ascii="Arial" w:eastAsia="Times New Roman" w:hAnsi="Arial" w:cs="Times New Roman"/>
          <w:lang w:val="sr-Cyrl-RS" w:eastAsia="ar-SA"/>
        </w:rPr>
        <w:t xml:space="preserve"> недеља oд дaнa преузимања унутрашњег блока напојне пумпе.</w:t>
      </w:r>
    </w:p>
    <w:p w:rsidR="00515737" w:rsidRPr="00515737" w:rsidRDefault="00FF7D6D" w:rsidP="00FF7D6D">
      <w:pPr>
        <w:autoSpaceDE w:val="0"/>
        <w:autoSpaceDN w:val="0"/>
        <w:adjustRightInd w:val="0"/>
        <w:spacing w:before="240" w:after="0" w:line="240" w:lineRule="auto"/>
        <w:ind w:left="720" w:right="28"/>
        <w:contextualSpacing/>
        <w:rPr>
          <w:rFonts w:ascii="Arial" w:eastAsia="TimesNewRomanPSMT" w:hAnsi="Arial" w:cs="Arial"/>
          <w:bCs/>
          <w:color w:val="000000"/>
          <w:lang w:val="sr-Cyrl-RS"/>
        </w:rPr>
      </w:pPr>
      <w:r w:rsidRPr="00FF7D6D">
        <w:rPr>
          <w:rFonts w:ascii="Arial" w:eastAsia="Times New Roman" w:hAnsi="Arial" w:cs="Times New Roman"/>
          <w:lang w:val="sr-Cyrl-RS" w:eastAsia="ar-SA"/>
        </w:rPr>
        <w:t>Преузимања унутрашњег блока обавиће се најкасније у року од 30 дана од дана закључења уговора.</w:t>
      </w:r>
      <w:r w:rsidR="00515737" w:rsidRPr="00515737">
        <w:rPr>
          <w:rFonts w:ascii="Arial" w:eastAsia="TimesNewRomanPSMT" w:hAnsi="Arial" w:cs="Arial"/>
          <w:bCs/>
          <w:color w:val="000000"/>
          <w:lang w:val="sr-Cyrl-RS"/>
        </w:rPr>
        <w:t xml:space="preserve">Место извршења </w:t>
      </w:r>
      <w:r w:rsidR="00B538A0">
        <w:rPr>
          <w:rFonts w:ascii="Arial" w:eastAsia="TimesNewRomanPSMT" w:hAnsi="Arial" w:cs="Arial"/>
          <w:bCs/>
          <w:color w:val="000000"/>
          <w:lang w:val="sr-Cyrl-RS"/>
        </w:rPr>
        <w:t>услуга</w:t>
      </w:r>
      <w:r w:rsidR="00515737" w:rsidRPr="00515737">
        <w:rPr>
          <w:rFonts w:ascii="Arial" w:eastAsia="TimesNewRomanPSMT" w:hAnsi="Arial" w:cs="Arial"/>
          <w:bCs/>
          <w:color w:val="000000"/>
          <w:lang w:val="sr-Cyrl-RS"/>
        </w:rPr>
        <w:t>:</w:t>
      </w:r>
      <w:r w:rsidR="00515737" w:rsidRPr="00515737">
        <w:rPr>
          <w:rFonts w:ascii="Arial" w:eastAsia="TimesNewRomanPSMT" w:hAnsi="Arial" w:cs="Arial"/>
          <w:bCs/>
          <w:color w:val="000000"/>
        </w:rPr>
        <w:t xml:space="preserve"> </w:t>
      </w:r>
      <w:r w:rsidR="00515737" w:rsidRPr="00515737">
        <w:rPr>
          <w:rFonts w:ascii="Arial" w:eastAsia="TimesNewRomanPSMT" w:hAnsi="Arial" w:cs="Arial"/>
          <w:bCs/>
          <w:color w:val="000000"/>
          <w:lang w:val="sr-Cyrl-RS"/>
        </w:rPr>
        <w:t xml:space="preserve">сервисни центар </w:t>
      </w:r>
      <w:r w:rsidR="00EE3621">
        <w:rPr>
          <w:rFonts w:ascii="Arial" w:eastAsia="TimesNewRomanPSMT" w:hAnsi="Arial" w:cs="Arial"/>
          <w:bCs/>
          <w:color w:val="000000"/>
          <w:lang w:val="sr-Cyrl-RS"/>
        </w:rPr>
        <w:t xml:space="preserve"> </w:t>
      </w:r>
      <w:r w:rsidR="00515737" w:rsidRPr="00515737">
        <w:rPr>
          <w:rFonts w:ascii="Arial" w:eastAsia="TimesNewRomanPSMT" w:hAnsi="Arial" w:cs="Arial"/>
          <w:bCs/>
          <w:color w:val="000000"/>
          <w:lang w:val="sr-Cyrl-RS"/>
        </w:rPr>
        <w:t>Пружаоца услуге.</w:t>
      </w:r>
    </w:p>
    <w:p w:rsidR="00515737" w:rsidRPr="00515737" w:rsidRDefault="00515737" w:rsidP="00E72E72">
      <w:pPr>
        <w:autoSpaceDE w:val="0"/>
        <w:autoSpaceDN w:val="0"/>
        <w:adjustRightInd w:val="0"/>
        <w:spacing w:before="240" w:after="0" w:line="240" w:lineRule="auto"/>
        <w:ind w:left="720" w:right="28"/>
        <w:contextualSpacing/>
        <w:jc w:val="both"/>
        <w:rPr>
          <w:rFonts w:ascii="Arial" w:eastAsia="TimesNewRomanPSMT" w:hAnsi="Arial" w:cs="Arial"/>
          <w:bCs/>
          <w:color w:val="FF0000"/>
          <w:lang w:val="ru-RU"/>
        </w:rPr>
      </w:pPr>
      <w:r w:rsidRPr="00515737">
        <w:rPr>
          <w:rFonts w:ascii="Arial" w:eastAsia="TimesNewRomanPSMT" w:hAnsi="Arial" w:cs="Arial"/>
          <w:bCs/>
          <w:color w:val="000000"/>
          <w:lang w:val="ru-RU"/>
        </w:rPr>
        <w:t xml:space="preserve">Обавеза Наручиоца је да </w:t>
      </w:r>
      <w:r w:rsidRPr="00515737">
        <w:rPr>
          <w:rFonts w:ascii="Arial" w:eastAsia="TimesNewRomanPSMT" w:hAnsi="Arial" w:cs="Arial"/>
          <w:bCs/>
          <w:lang w:val="ru-RU"/>
        </w:rPr>
        <w:t>изврш</w:t>
      </w:r>
      <w:r w:rsidRPr="00515737">
        <w:rPr>
          <w:rFonts w:ascii="Arial" w:eastAsia="TimesNewRomanPSMT" w:hAnsi="Arial" w:cs="Arial"/>
          <w:bCs/>
          <w:lang w:val="sr-Cyrl-RS"/>
        </w:rPr>
        <w:t>и</w:t>
      </w:r>
      <w:r w:rsidRPr="00515737">
        <w:rPr>
          <w:rFonts w:ascii="Arial" w:eastAsia="TimesNewRomanPSMT" w:hAnsi="Arial" w:cs="Arial"/>
          <w:bCs/>
          <w:lang w:val="ru-RU"/>
        </w:rPr>
        <w:t xml:space="preserve"> утовар</w:t>
      </w:r>
      <w:r w:rsidRPr="00515737">
        <w:rPr>
          <w:rFonts w:ascii="Arial" w:eastAsia="TimesNewRomanPSMT" w:hAnsi="Arial" w:cs="Arial"/>
          <w:bCs/>
        </w:rPr>
        <w:t xml:space="preserve"> </w:t>
      </w:r>
      <w:r w:rsidRPr="00515737">
        <w:rPr>
          <w:rFonts w:ascii="Arial" w:eastAsia="TimesNewRomanPSMT" w:hAnsi="Arial" w:cs="Arial"/>
          <w:bCs/>
          <w:lang w:val="sr-Cyrl-RS"/>
        </w:rPr>
        <w:t xml:space="preserve">унутрашњег блока напојне пумпе </w:t>
      </w:r>
      <w:r w:rsidRPr="00515737">
        <w:rPr>
          <w:rFonts w:ascii="Arial" w:eastAsia="TimesNewRomanPSMT" w:hAnsi="Arial" w:cs="Arial"/>
          <w:bCs/>
          <w:lang w:val="ru-RU"/>
        </w:rPr>
        <w:t>на транспортно срдство</w:t>
      </w:r>
      <w:r w:rsidRPr="00515737">
        <w:rPr>
          <w:rFonts w:ascii="Calibri" w:eastAsia="Calibri" w:hAnsi="Calibri" w:cs="Times New Roman"/>
        </w:rPr>
        <w:t xml:space="preserve"> </w:t>
      </w:r>
      <w:r w:rsidRPr="00515737">
        <w:rPr>
          <w:rFonts w:ascii="Arial" w:eastAsia="TimesNewRomanPSMT" w:hAnsi="Arial" w:cs="Arial"/>
          <w:bCs/>
          <w:lang w:val="ru-RU"/>
        </w:rPr>
        <w:t>Пружаоца услуге.</w:t>
      </w:r>
    </w:p>
    <w:p w:rsidR="00515737" w:rsidRPr="00515737" w:rsidRDefault="00515737" w:rsidP="00E72E72">
      <w:pPr>
        <w:autoSpaceDE w:val="0"/>
        <w:autoSpaceDN w:val="0"/>
        <w:adjustRightInd w:val="0"/>
        <w:spacing w:before="240" w:after="0" w:line="240" w:lineRule="auto"/>
        <w:ind w:left="720" w:right="28"/>
        <w:contextualSpacing/>
        <w:jc w:val="both"/>
        <w:rPr>
          <w:rFonts w:ascii="Arial" w:eastAsia="TimesNewRomanPSMT" w:hAnsi="Arial" w:cs="Arial"/>
          <w:bCs/>
          <w:color w:val="000000"/>
          <w:lang w:val="ru-RU"/>
        </w:rPr>
      </w:pPr>
      <w:r w:rsidRPr="00515737">
        <w:rPr>
          <w:rFonts w:ascii="Arial" w:eastAsia="TimesNewRomanPSMT" w:hAnsi="Arial" w:cs="Arial"/>
          <w:bCs/>
          <w:color w:val="000000"/>
          <w:lang w:val="ru-RU"/>
        </w:rPr>
        <w:t>Преузимање од стране Пружаоца услуге извршиће се на паритету  FCA ТЕНТ А , обавеза  Наручиоца је да изврши извозно царињење, а након извршене услуге Пружалац услуге је  у обавези да изврши испоруку на паритету D</w:t>
      </w:r>
      <w:r w:rsidRPr="00515737">
        <w:rPr>
          <w:rFonts w:ascii="Arial" w:eastAsia="TimesNewRomanPSMT" w:hAnsi="Arial" w:cs="Arial"/>
          <w:bCs/>
          <w:color w:val="000000"/>
        </w:rPr>
        <w:t>AP</w:t>
      </w:r>
      <w:r w:rsidRPr="00515737">
        <w:rPr>
          <w:rFonts w:ascii="Arial" w:eastAsia="TimesNewRomanPSMT" w:hAnsi="Arial" w:cs="Arial"/>
          <w:bCs/>
          <w:color w:val="000000"/>
          <w:lang w:val="ru-RU"/>
        </w:rPr>
        <w:t xml:space="preserve"> TEНТ А  Incoterms 2010 .  </w:t>
      </w:r>
    </w:p>
    <w:p w:rsidR="00515737" w:rsidRPr="00515737" w:rsidRDefault="00515737" w:rsidP="00E72E72">
      <w:pPr>
        <w:autoSpaceDE w:val="0"/>
        <w:autoSpaceDN w:val="0"/>
        <w:adjustRightInd w:val="0"/>
        <w:spacing w:before="240" w:after="0" w:line="240" w:lineRule="auto"/>
        <w:ind w:right="28"/>
        <w:contextualSpacing/>
        <w:jc w:val="both"/>
        <w:rPr>
          <w:rFonts w:ascii="Arial" w:eastAsia="TimesNewRomanPSMT" w:hAnsi="Arial" w:cs="Arial"/>
          <w:bCs/>
          <w:color w:val="000000"/>
          <w:lang w:val="ru-RU"/>
        </w:rPr>
      </w:pPr>
    </w:p>
    <w:p w:rsidR="00515737" w:rsidRPr="00515737" w:rsidRDefault="00515737" w:rsidP="00E72E72">
      <w:pPr>
        <w:autoSpaceDE w:val="0"/>
        <w:autoSpaceDN w:val="0"/>
        <w:adjustRightInd w:val="0"/>
        <w:spacing w:before="240" w:after="0" w:line="240" w:lineRule="auto"/>
        <w:ind w:left="720" w:right="28"/>
        <w:contextualSpacing/>
        <w:jc w:val="both"/>
        <w:rPr>
          <w:rFonts w:ascii="Arial" w:eastAsia="TimesNewRomanPSMT" w:hAnsi="Arial" w:cs="Arial"/>
          <w:bCs/>
          <w:color w:val="000000"/>
          <w:lang w:val="ru-RU"/>
        </w:rPr>
      </w:pPr>
      <w:r w:rsidRPr="00515737">
        <w:rPr>
          <w:rFonts w:ascii="Arial" w:eastAsia="TimesNewRomanPSMT" w:hAnsi="Arial" w:cs="Arial"/>
          <w:bCs/>
          <w:color w:val="000000"/>
          <w:lang w:val="ru-RU"/>
        </w:rPr>
        <w:t>Обавеза Пружаоца услуге :</w:t>
      </w:r>
    </w:p>
    <w:p w:rsidR="00515737" w:rsidRPr="00515737" w:rsidRDefault="00515737" w:rsidP="00E72E72">
      <w:pPr>
        <w:autoSpaceDE w:val="0"/>
        <w:autoSpaceDN w:val="0"/>
        <w:adjustRightInd w:val="0"/>
        <w:spacing w:before="240" w:after="0" w:line="240" w:lineRule="auto"/>
        <w:ind w:left="720" w:right="28"/>
        <w:contextualSpacing/>
        <w:jc w:val="both"/>
        <w:rPr>
          <w:rFonts w:ascii="Arial" w:eastAsia="TimesNewRomanPSMT" w:hAnsi="Arial" w:cs="Arial"/>
          <w:bCs/>
          <w:color w:val="000000"/>
          <w:lang w:val="ru-RU"/>
        </w:rPr>
      </w:pPr>
    </w:p>
    <w:p w:rsidR="00515737" w:rsidRPr="00515737" w:rsidRDefault="00515737" w:rsidP="00E72E72">
      <w:pPr>
        <w:numPr>
          <w:ilvl w:val="0"/>
          <w:numId w:val="54"/>
        </w:numPr>
        <w:suppressAutoHyphens/>
        <w:autoSpaceDE w:val="0"/>
        <w:autoSpaceDN w:val="0"/>
        <w:adjustRightInd w:val="0"/>
        <w:spacing w:before="240" w:after="0" w:line="240" w:lineRule="auto"/>
        <w:ind w:right="28"/>
        <w:contextualSpacing/>
        <w:jc w:val="both"/>
        <w:rPr>
          <w:rFonts w:ascii="Arial" w:eastAsia="TimesNewRomanPSMT" w:hAnsi="Arial" w:cs="Arial"/>
          <w:bCs/>
          <w:color w:val="000000"/>
          <w:lang w:val="ru-RU"/>
        </w:rPr>
      </w:pPr>
      <w:r w:rsidRPr="00515737">
        <w:rPr>
          <w:rFonts w:ascii="Arial" w:eastAsia="TimesNewRomanPSMT" w:hAnsi="Arial" w:cs="Arial"/>
          <w:bCs/>
          <w:color w:val="000000"/>
          <w:lang w:val="ru-RU"/>
        </w:rPr>
        <w:t>Да обезбеди амбалажу за паковање унутрашњег блока напојне пумпе.</w:t>
      </w:r>
    </w:p>
    <w:p w:rsidR="00515737" w:rsidRPr="00515737" w:rsidRDefault="00515737" w:rsidP="00E72E72">
      <w:pPr>
        <w:numPr>
          <w:ilvl w:val="0"/>
          <w:numId w:val="54"/>
        </w:numPr>
        <w:suppressAutoHyphens/>
        <w:autoSpaceDE w:val="0"/>
        <w:autoSpaceDN w:val="0"/>
        <w:adjustRightInd w:val="0"/>
        <w:spacing w:before="240" w:after="0" w:line="240" w:lineRule="auto"/>
        <w:ind w:right="28"/>
        <w:contextualSpacing/>
        <w:jc w:val="both"/>
        <w:rPr>
          <w:rFonts w:ascii="Arial" w:eastAsia="TimesNewRomanPSMT" w:hAnsi="Arial" w:cs="Arial"/>
          <w:bCs/>
          <w:color w:val="000000"/>
          <w:lang w:val="ru-RU"/>
        </w:rPr>
      </w:pPr>
      <w:r w:rsidRPr="00515737">
        <w:rPr>
          <w:rFonts w:ascii="Arial" w:eastAsia="TimesNewRomanPSMT" w:hAnsi="Arial" w:cs="Arial"/>
          <w:bCs/>
          <w:color w:val="000000"/>
          <w:lang w:val="ru-RU"/>
        </w:rPr>
        <w:t>Трнспорт од ТЕНТ А до места извршења услуге</w:t>
      </w:r>
    </w:p>
    <w:p w:rsidR="00515737" w:rsidRPr="00515737" w:rsidRDefault="00515737" w:rsidP="00E72E72">
      <w:pPr>
        <w:numPr>
          <w:ilvl w:val="0"/>
          <w:numId w:val="54"/>
        </w:numPr>
        <w:suppressAutoHyphens/>
        <w:autoSpaceDE w:val="0"/>
        <w:autoSpaceDN w:val="0"/>
        <w:adjustRightInd w:val="0"/>
        <w:spacing w:before="240" w:after="0" w:line="240" w:lineRule="auto"/>
        <w:ind w:right="28"/>
        <w:contextualSpacing/>
        <w:jc w:val="both"/>
        <w:rPr>
          <w:rFonts w:ascii="Arial" w:eastAsia="TimesNewRomanPSMT" w:hAnsi="Arial" w:cs="Arial"/>
          <w:bCs/>
          <w:color w:val="000000"/>
          <w:lang w:val="ru-RU"/>
        </w:rPr>
      </w:pPr>
      <w:r w:rsidRPr="00515737">
        <w:rPr>
          <w:rFonts w:ascii="Arial" w:eastAsia="TimesNewRomanPSMT" w:hAnsi="Arial" w:cs="Arial"/>
          <w:bCs/>
          <w:color w:val="000000"/>
          <w:lang w:val="ru-RU"/>
        </w:rPr>
        <w:t>Паковање за транспорт након извршења услуге.</w:t>
      </w:r>
    </w:p>
    <w:p w:rsidR="00515737" w:rsidRPr="00515737" w:rsidRDefault="00515737" w:rsidP="00E72E72">
      <w:pPr>
        <w:numPr>
          <w:ilvl w:val="0"/>
          <w:numId w:val="54"/>
        </w:numPr>
        <w:suppressAutoHyphens/>
        <w:autoSpaceDE w:val="0"/>
        <w:autoSpaceDN w:val="0"/>
        <w:adjustRightInd w:val="0"/>
        <w:spacing w:before="240" w:after="0" w:line="240" w:lineRule="auto"/>
        <w:ind w:right="28"/>
        <w:contextualSpacing/>
        <w:jc w:val="both"/>
        <w:rPr>
          <w:rFonts w:ascii="Arial" w:eastAsia="TimesNewRomanPSMT" w:hAnsi="Arial" w:cs="Arial"/>
          <w:bCs/>
          <w:color w:val="000000"/>
          <w:lang w:val="ru-RU"/>
        </w:rPr>
      </w:pPr>
      <w:r w:rsidRPr="00515737">
        <w:rPr>
          <w:rFonts w:ascii="Arial" w:eastAsia="TimesNewRomanPSMT" w:hAnsi="Arial" w:cs="Arial"/>
          <w:bCs/>
          <w:color w:val="000000"/>
          <w:lang w:val="ru-RU"/>
        </w:rPr>
        <w:t>Утовар на транспортно средство</w:t>
      </w:r>
    </w:p>
    <w:p w:rsidR="00515737" w:rsidRPr="00515737" w:rsidRDefault="00515737" w:rsidP="00E72E72">
      <w:pPr>
        <w:numPr>
          <w:ilvl w:val="0"/>
          <w:numId w:val="54"/>
        </w:numPr>
        <w:suppressAutoHyphens/>
        <w:autoSpaceDE w:val="0"/>
        <w:autoSpaceDN w:val="0"/>
        <w:adjustRightInd w:val="0"/>
        <w:spacing w:before="240" w:after="0" w:line="240" w:lineRule="auto"/>
        <w:ind w:right="28"/>
        <w:contextualSpacing/>
        <w:jc w:val="both"/>
        <w:rPr>
          <w:rFonts w:ascii="Arial" w:eastAsia="TimesNewRomanPSMT" w:hAnsi="Arial" w:cs="Arial"/>
          <w:bCs/>
          <w:color w:val="000000"/>
          <w:lang w:val="ru-RU"/>
        </w:rPr>
      </w:pPr>
      <w:r w:rsidRPr="00515737">
        <w:rPr>
          <w:rFonts w:ascii="Arial" w:eastAsia="TimesNewRomanPSMT" w:hAnsi="Arial" w:cs="Arial"/>
          <w:bCs/>
          <w:color w:val="000000"/>
          <w:lang w:val="ru-RU"/>
        </w:rPr>
        <w:t>Транспорт до ТЕНТ А</w:t>
      </w:r>
    </w:p>
    <w:p w:rsidR="00515737" w:rsidRPr="00515737" w:rsidRDefault="00515737" w:rsidP="00E72E72">
      <w:pPr>
        <w:spacing w:before="240" w:after="120" w:line="240" w:lineRule="auto"/>
        <w:ind w:left="360"/>
        <w:rPr>
          <w:rFonts w:ascii="Arial" w:eastAsia="TimesNewRomanPSMT" w:hAnsi="Arial" w:cs="Arial"/>
          <w:bCs/>
          <w:iCs/>
          <w:color w:val="000000"/>
          <w:lang w:val="sr-Cyrl-CS"/>
        </w:rPr>
      </w:pPr>
      <w:r w:rsidRPr="00515737">
        <w:rPr>
          <w:rFonts w:ascii="Arial" w:eastAsia="TimesNewRomanPSMT" w:hAnsi="Arial" w:cs="Arial"/>
          <w:bCs/>
          <w:iCs/>
          <w:color w:val="000000"/>
          <w:lang w:val="sr-Cyrl-CS"/>
        </w:rPr>
        <w:t>Пружалац услуге који нуде робу на паритету</w:t>
      </w:r>
      <w:r w:rsidRPr="00515737">
        <w:rPr>
          <w:rFonts w:ascii="Calibri" w:eastAsia="Calibri" w:hAnsi="Calibri" w:cs="Times New Roman"/>
          <w:color w:val="000000"/>
          <w:lang w:val="sr-Cyrl-CS"/>
        </w:rPr>
        <w:t xml:space="preserve"> </w:t>
      </w:r>
      <w:r w:rsidRPr="00515737">
        <w:rPr>
          <w:rFonts w:ascii="Arial" w:eastAsia="TimesNewRomanPSMT" w:hAnsi="Arial" w:cs="Arial"/>
          <w:bCs/>
          <w:iCs/>
          <w:color w:val="000000"/>
        </w:rPr>
        <w:t xml:space="preserve">DAP </w:t>
      </w:r>
      <w:r w:rsidRPr="00515737">
        <w:rPr>
          <w:rFonts w:ascii="Arial" w:eastAsia="TimesNewRomanPSMT" w:hAnsi="Arial" w:cs="Arial"/>
          <w:bCs/>
          <w:iCs/>
          <w:color w:val="000000"/>
          <w:lang w:val="sr-Cyrl-CS"/>
        </w:rPr>
        <w:t>TEНТ А  Incoterms 2010 дужни су да уз понуду доставе уз коју наводе да ли робу прати ЕУР1.</w:t>
      </w:r>
    </w:p>
    <w:p w:rsidR="00515737" w:rsidRPr="00515737" w:rsidRDefault="00515737" w:rsidP="00E72E72">
      <w:pPr>
        <w:spacing w:before="240" w:after="120" w:line="240" w:lineRule="auto"/>
        <w:ind w:left="360"/>
        <w:rPr>
          <w:rFonts w:ascii="Arial" w:eastAsia="TimesNewRomanPSMT" w:hAnsi="Arial" w:cs="Arial"/>
          <w:bCs/>
          <w:iCs/>
          <w:color w:val="000000"/>
          <w:lang w:val="sr-Cyrl-CS"/>
        </w:rPr>
      </w:pPr>
      <w:r w:rsidRPr="00515737">
        <w:rPr>
          <w:rFonts w:ascii="Arial" w:eastAsia="TimesNewRomanPSMT" w:hAnsi="Arial" w:cs="Arial"/>
          <w:bCs/>
          <w:iCs/>
          <w:color w:val="000000"/>
          <w:lang w:val="sr-Cyrl-CS"/>
        </w:rPr>
        <w:lastRenderedPageBreak/>
        <w:t>Пружалац услуге ће за добра која су предмет набавке приликом испоруке, прибавити о свом трошком  сертификат о пореклу ЕУР 1.</w:t>
      </w:r>
    </w:p>
    <w:p w:rsidR="00515737" w:rsidRPr="00515737" w:rsidRDefault="00515737" w:rsidP="00E72E72">
      <w:pPr>
        <w:spacing w:before="240" w:after="120" w:line="240" w:lineRule="auto"/>
        <w:ind w:left="360"/>
        <w:rPr>
          <w:rFonts w:ascii="Arial" w:eastAsia="TimesNewRomanPSMT" w:hAnsi="Arial" w:cs="Arial"/>
          <w:bCs/>
          <w:iCs/>
          <w:color w:val="000000"/>
          <w:lang w:val="sr-Cyrl-CS"/>
        </w:rPr>
      </w:pPr>
      <w:r w:rsidRPr="00515737">
        <w:rPr>
          <w:rFonts w:ascii="Arial" w:eastAsia="TimesNewRomanPSMT" w:hAnsi="Arial" w:cs="Arial"/>
          <w:bCs/>
          <w:iCs/>
          <w:color w:val="000000"/>
          <w:lang w:val="sr-Cyrl-CS"/>
        </w:rPr>
        <w:t>Уколико Пружалац услуге не прибави сертификат ЕУР 1, дужан је да сноси све зависне трошкове који би услед тога могли настати.</w:t>
      </w:r>
    </w:p>
    <w:p w:rsidR="00515737" w:rsidRPr="00515737" w:rsidRDefault="00515737" w:rsidP="00E72E72">
      <w:pPr>
        <w:spacing w:before="240" w:after="120" w:line="240" w:lineRule="auto"/>
        <w:ind w:left="360"/>
        <w:rPr>
          <w:rFonts w:ascii="Arial" w:eastAsia="TimesNewRomanPSMT" w:hAnsi="Arial" w:cs="Arial"/>
          <w:bCs/>
          <w:iCs/>
          <w:color w:val="000000"/>
          <w:lang w:val="sr-Cyrl-CS"/>
        </w:rPr>
      </w:pPr>
      <w:r w:rsidRPr="00515737">
        <w:rPr>
          <w:rFonts w:ascii="Arial" w:eastAsia="TimesNewRomanPSMT" w:hAnsi="Arial" w:cs="Arial"/>
          <w:bCs/>
          <w:iCs/>
          <w:color w:val="000000"/>
          <w:lang w:val="sr-Cyrl-CS"/>
        </w:rPr>
        <w:t>Пружалац услуге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5B62C1" w:rsidRPr="00F67AB0" w:rsidRDefault="00515737" w:rsidP="00E72E72">
      <w:pPr>
        <w:spacing w:before="240" w:after="80" w:line="216" w:lineRule="auto"/>
        <w:jc w:val="both"/>
        <w:rPr>
          <w:rFonts w:ascii="Arial" w:eastAsia="Times New Roman" w:hAnsi="Arial" w:cs="Arial"/>
          <w:bCs/>
          <w:lang w:val="sr-Cyrl-RS"/>
        </w:rPr>
      </w:pPr>
      <w:r w:rsidRPr="00515737">
        <w:rPr>
          <w:rFonts w:ascii="Arial" w:eastAsia="Times New Roman" w:hAnsi="Arial" w:cs="Arial"/>
          <w:bCs/>
          <w:lang w:val="en-US"/>
        </w:rPr>
        <w:t>Пружалац услуге услуге ће услуге из члана 1. и члана 2. овога уговора извршиће са на следећи начин:  самостално.</w:t>
      </w:r>
    </w:p>
    <w:p w:rsidR="005B62C1" w:rsidRDefault="005B62C1" w:rsidP="00E72E72">
      <w:pPr>
        <w:spacing w:before="240" w:after="80" w:line="216" w:lineRule="auto"/>
        <w:jc w:val="both"/>
        <w:rPr>
          <w:rFonts w:ascii="Arial" w:eastAsia="Times New Roman" w:hAnsi="Arial" w:cs="Arial"/>
          <w:b/>
          <w:bCs/>
          <w:lang w:val="sr-Cyrl-RS"/>
        </w:rPr>
      </w:pPr>
    </w:p>
    <w:p w:rsidR="00515737" w:rsidRPr="00515737" w:rsidRDefault="00515737" w:rsidP="00E72E72">
      <w:pPr>
        <w:spacing w:before="240" w:after="80" w:line="216" w:lineRule="auto"/>
        <w:jc w:val="both"/>
        <w:rPr>
          <w:rFonts w:ascii="Arial" w:eastAsia="Times New Roman" w:hAnsi="Arial" w:cs="Arial"/>
          <w:b/>
          <w:bCs/>
          <w:lang w:val="sr-Cyrl-RS"/>
        </w:rPr>
      </w:pPr>
      <w:r w:rsidRPr="00515737">
        <w:rPr>
          <w:rFonts w:ascii="Arial" w:eastAsia="Times New Roman" w:hAnsi="Arial" w:cs="Arial"/>
          <w:b/>
          <w:bCs/>
          <w:lang w:val="sr-Cyrl-RS"/>
        </w:rPr>
        <w:t>СРЕДСТВА ФИНАНСИЈСКОГ ОБЕЗБЕЂЕЊА</w:t>
      </w:r>
    </w:p>
    <w:p w:rsidR="00515737" w:rsidRPr="00515737" w:rsidRDefault="00515737" w:rsidP="00E72E72">
      <w:pPr>
        <w:spacing w:before="240" w:after="80" w:line="216" w:lineRule="auto"/>
        <w:jc w:val="center"/>
        <w:rPr>
          <w:rFonts w:ascii="Arial" w:eastAsia="Times New Roman" w:hAnsi="Arial" w:cs="Arial"/>
          <w:b/>
          <w:bCs/>
          <w:lang w:val="sr-Cyrl-RS"/>
        </w:rPr>
      </w:pPr>
      <w:r w:rsidRPr="00515737">
        <w:rPr>
          <w:rFonts w:ascii="Arial" w:eastAsia="Times New Roman" w:hAnsi="Arial" w:cs="Arial"/>
          <w:b/>
          <w:bCs/>
          <w:lang w:val="sr-Cyrl-RS"/>
        </w:rPr>
        <w:tab/>
        <w:t xml:space="preserve">Члан </w:t>
      </w:r>
      <w:r w:rsidR="0077583B">
        <w:rPr>
          <w:rFonts w:ascii="Arial" w:eastAsia="Times New Roman" w:hAnsi="Arial" w:cs="Arial"/>
          <w:b/>
          <w:bCs/>
          <w:lang w:val="sr-Cyrl-RS"/>
        </w:rPr>
        <w:t>7</w:t>
      </w:r>
      <w:r w:rsidRPr="00515737">
        <w:rPr>
          <w:rFonts w:ascii="Arial" w:eastAsia="Times New Roman" w:hAnsi="Arial" w:cs="Arial"/>
          <w:b/>
          <w:bCs/>
          <w:lang w:val="sr-Cyrl-RS"/>
        </w:rPr>
        <w:t>.</w:t>
      </w:r>
    </w:p>
    <w:p w:rsidR="00515737" w:rsidRPr="00515737" w:rsidRDefault="00515737" w:rsidP="00E72E72">
      <w:pPr>
        <w:spacing w:before="240" w:after="0" w:line="240" w:lineRule="auto"/>
        <w:jc w:val="both"/>
        <w:rPr>
          <w:rFonts w:ascii="Arial" w:eastAsia="Times New Roman" w:hAnsi="Arial" w:cs="Arial"/>
          <w:b/>
          <w:bCs/>
          <w:color w:val="FF0000"/>
          <w:lang w:val="sr-Cyrl-RS"/>
        </w:rPr>
      </w:pPr>
    </w:p>
    <w:p w:rsidR="00515737" w:rsidRPr="00515737" w:rsidRDefault="00515737" w:rsidP="00E72E72">
      <w:pPr>
        <w:spacing w:before="240" w:after="0" w:line="240" w:lineRule="auto"/>
        <w:jc w:val="both"/>
        <w:rPr>
          <w:rFonts w:ascii="Arial" w:eastAsia="Times New Roman" w:hAnsi="Arial" w:cs="Arial"/>
          <w:b/>
          <w:lang w:val="en-US"/>
        </w:rPr>
      </w:pPr>
      <w:r w:rsidRPr="00515737">
        <w:rPr>
          <w:rFonts w:ascii="Arial" w:eastAsia="Times New Roman" w:hAnsi="Arial" w:cs="Arial"/>
          <w:b/>
          <w:bCs/>
          <w:lang w:val="en-US"/>
        </w:rPr>
        <w:t xml:space="preserve">Средства финансијског обезбеђења </w:t>
      </w:r>
      <w:r w:rsidRPr="00515737">
        <w:rPr>
          <w:rFonts w:ascii="Arial" w:eastAsia="Times New Roman" w:hAnsi="Arial" w:cs="Arial"/>
          <w:b/>
          <w:lang w:val="en-US"/>
        </w:rPr>
        <w:t xml:space="preserve">за добро извршење посла </w:t>
      </w:r>
    </w:p>
    <w:p w:rsidR="00515737" w:rsidRPr="00515737" w:rsidRDefault="00515737" w:rsidP="00E72E72">
      <w:pPr>
        <w:spacing w:before="240" w:after="0" w:line="240" w:lineRule="auto"/>
        <w:jc w:val="both"/>
        <w:rPr>
          <w:rFonts w:ascii="Arial" w:eastAsia="Times New Roman" w:hAnsi="Arial" w:cs="Arial"/>
          <w:b/>
          <w:lang w:val="en-US"/>
        </w:rPr>
      </w:pPr>
    </w:p>
    <w:p w:rsidR="00515737" w:rsidRPr="00515737" w:rsidRDefault="00515737" w:rsidP="00E72E72">
      <w:pPr>
        <w:tabs>
          <w:tab w:val="left" w:pos="567"/>
        </w:tabs>
        <w:spacing w:before="240" w:after="0" w:line="240" w:lineRule="auto"/>
        <w:jc w:val="both"/>
        <w:rPr>
          <w:rFonts w:ascii="Arial" w:eastAsia="Times New Roman" w:hAnsi="Arial" w:cs="Times New Roman"/>
          <w:lang w:val="en-US"/>
        </w:rPr>
      </w:pPr>
      <w:r w:rsidRPr="00515737">
        <w:rPr>
          <w:rFonts w:ascii="Arial" w:eastAsia="Times New Roman" w:hAnsi="Arial" w:cs="Arial"/>
          <w:lang w:val="sr-Cyrl-RS"/>
        </w:rPr>
        <w:t>Пружалац услуге</w:t>
      </w:r>
      <w:r w:rsidRPr="00515737">
        <w:rPr>
          <w:rFonts w:ascii="Arial" w:eastAsia="Times New Roman" w:hAnsi="Arial" w:cs="Arial"/>
          <w:lang w:val="en-US"/>
        </w:rPr>
        <w:t xml:space="preserve"> </w:t>
      </w:r>
      <w:r w:rsidRPr="00515737">
        <w:rPr>
          <w:rFonts w:ascii="Arial" w:eastAsia="Times New Roman" w:hAnsi="Arial" w:cs="Times New Roman"/>
          <w:lang w:val="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515737">
        <w:rPr>
          <w:rFonts w:ascii="Arial" w:eastAsia="Times New Roman" w:hAnsi="Arial" w:cs="Times New Roman"/>
          <w:lang w:val="sr-Cyrl-RS"/>
        </w:rPr>
        <w:t>Наручиоцу</w:t>
      </w:r>
      <w:r w:rsidRPr="00515737">
        <w:rPr>
          <w:rFonts w:ascii="Arial" w:eastAsia="Times New Roman" w:hAnsi="Arial" w:cs="Times New Roman"/>
          <w:lang w:val="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515737">
        <w:rPr>
          <w:rFonts w:ascii="Arial" w:eastAsia="Times New Roman" w:hAnsi="Arial" w:cs="Times New Roman"/>
          <w:lang w:val="sr-Cyrl-RS"/>
        </w:rPr>
        <w:t xml:space="preserve"> </w:t>
      </w:r>
      <w:r w:rsidRPr="00515737">
        <w:rPr>
          <w:rFonts w:ascii="Arial" w:eastAsia="Times New Roman" w:hAnsi="Arial" w:cs="Times New Roman"/>
          <w:lang w:val="en-US"/>
        </w:rPr>
        <w:t xml:space="preserve">дана дуже од уговореног рока </w:t>
      </w:r>
      <w:r w:rsidRPr="00515737">
        <w:rPr>
          <w:rFonts w:ascii="Arial" w:eastAsia="Times New Roman" w:hAnsi="Arial" w:cs="Times New Roman"/>
          <w:lang w:val="sr-Cyrl-RS"/>
        </w:rPr>
        <w:t>испоруке</w:t>
      </w:r>
      <w:r w:rsidRPr="00515737">
        <w:rPr>
          <w:rFonts w:ascii="Arial" w:eastAsia="Times New Roman" w:hAnsi="Arial" w:cs="Times New Roman"/>
          <w:lang w:val="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15737" w:rsidRPr="00515737" w:rsidRDefault="00515737" w:rsidP="00E72E72">
      <w:pPr>
        <w:spacing w:before="240" w:after="0" w:line="240" w:lineRule="auto"/>
        <w:jc w:val="both"/>
        <w:rPr>
          <w:rFonts w:ascii="Arial" w:eastAsia="Times New Roman" w:hAnsi="Arial" w:cs="Arial"/>
          <w:sz w:val="12"/>
          <w:szCs w:val="12"/>
          <w:lang w:val="sr-Cyrl-RS"/>
        </w:rPr>
      </w:pPr>
    </w:p>
    <w:p w:rsidR="00515737" w:rsidRPr="00515737" w:rsidRDefault="00515737" w:rsidP="00E72E72">
      <w:pPr>
        <w:spacing w:before="240" w:after="0" w:line="240" w:lineRule="auto"/>
        <w:jc w:val="both"/>
        <w:rPr>
          <w:rFonts w:ascii="Arial" w:eastAsia="Times New Roman" w:hAnsi="Arial" w:cs="Arial"/>
          <w:lang w:val="en-US"/>
        </w:rPr>
      </w:pPr>
      <w:r w:rsidRPr="00515737">
        <w:rPr>
          <w:rFonts w:ascii="Arial" w:eastAsia="Times New Roman" w:hAnsi="Arial" w:cs="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15737">
        <w:rPr>
          <w:rFonts w:ascii="Arial" w:eastAsia="Times New Roman" w:hAnsi="Arial" w:cs="Arial"/>
          <w:lang w:val="sr-Cyrl-RS"/>
        </w:rPr>
        <w:t xml:space="preserve">     </w:t>
      </w:r>
      <w:r w:rsidRPr="00515737">
        <w:rPr>
          <w:rFonts w:ascii="Arial" w:eastAsia="Times New Roman" w:hAnsi="Arial" w:cs="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15737" w:rsidRPr="00515737" w:rsidRDefault="00515737" w:rsidP="00E72E72">
      <w:pPr>
        <w:spacing w:before="240" w:after="0" w:line="240" w:lineRule="auto"/>
        <w:jc w:val="both"/>
        <w:rPr>
          <w:rFonts w:ascii="Arial" w:eastAsia="Times New Roman" w:hAnsi="Arial" w:cs="Arial"/>
          <w:lang w:val="en-US"/>
        </w:rPr>
      </w:pPr>
      <w:r w:rsidRPr="00515737">
        <w:rPr>
          <w:rFonts w:ascii="Arial" w:eastAsia="Times New Roman" w:hAnsi="Arial" w:cs="Arial"/>
          <w:lang w:val="en-US"/>
        </w:rPr>
        <w:t xml:space="preserve">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515737" w:rsidRPr="00515737" w:rsidRDefault="00515737" w:rsidP="00E72E72">
      <w:pPr>
        <w:spacing w:before="240" w:after="0" w:line="240" w:lineRule="auto"/>
        <w:jc w:val="both"/>
        <w:rPr>
          <w:rFonts w:ascii="Arial" w:eastAsia="Times New Roman" w:hAnsi="Arial" w:cs="Arial"/>
          <w:lang w:val="en-US"/>
        </w:rPr>
      </w:pPr>
      <w:r w:rsidRPr="00515737">
        <w:rPr>
          <w:rFonts w:ascii="Arial" w:eastAsia="Times New Roman" w:hAnsi="Arial" w:cs="Arial"/>
          <w:lang w:val="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15737" w:rsidRPr="00515737" w:rsidRDefault="00515737" w:rsidP="00E72E72">
      <w:pPr>
        <w:spacing w:before="240" w:after="0" w:line="240" w:lineRule="auto"/>
        <w:jc w:val="both"/>
        <w:rPr>
          <w:rFonts w:ascii="Arial" w:eastAsia="Times New Roman" w:hAnsi="Arial" w:cs="Arial"/>
          <w:lang w:val="en-US"/>
        </w:rPr>
      </w:pPr>
    </w:p>
    <w:p w:rsidR="00515737" w:rsidRPr="00E72E72" w:rsidRDefault="00515737" w:rsidP="00E72E72">
      <w:pPr>
        <w:spacing w:before="240" w:after="0" w:line="240" w:lineRule="auto"/>
        <w:jc w:val="both"/>
        <w:rPr>
          <w:rFonts w:ascii="Arial" w:eastAsia="Times New Roman" w:hAnsi="Arial" w:cs="Arial"/>
          <w:lang w:val="sr-Cyrl-RS"/>
        </w:rPr>
      </w:pPr>
      <w:r w:rsidRPr="00515737">
        <w:rPr>
          <w:rFonts w:ascii="Arial" w:eastAsia="Times New Roman" w:hAnsi="Arial" w:cs="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15737" w:rsidRPr="00515737" w:rsidRDefault="00515737" w:rsidP="00E72E72">
      <w:pPr>
        <w:spacing w:before="240" w:after="0" w:line="240" w:lineRule="auto"/>
        <w:jc w:val="center"/>
        <w:rPr>
          <w:rFonts w:ascii="Arial" w:eastAsia="Times New Roman" w:hAnsi="Arial" w:cs="Arial"/>
          <w:b/>
          <w:lang w:val="sr-Cyrl-RS"/>
        </w:rPr>
      </w:pPr>
      <w:r w:rsidRPr="00515737">
        <w:rPr>
          <w:rFonts w:ascii="Arial" w:eastAsia="Times New Roman" w:hAnsi="Arial" w:cs="Arial"/>
          <w:b/>
          <w:lang w:val="en-US"/>
        </w:rPr>
        <w:lastRenderedPageBreak/>
        <w:t xml:space="preserve">Члан </w:t>
      </w:r>
      <w:r w:rsidR="0077583B">
        <w:rPr>
          <w:rFonts w:ascii="Arial" w:eastAsia="Times New Roman" w:hAnsi="Arial" w:cs="Arial"/>
          <w:b/>
          <w:lang w:val="sr-Cyrl-RS"/>
        </w:rPr>
        <w:t>8</w:t>
      </w:r>
      <w:r w:rsidRPr="00515737">
        <w:rPr>
          <w:rFonts w:ascii="Arial" w:eastAsia="Times New Roman" w:hAnsi="Arial" w:cs="Arial"/>
          <w:b/>
          <w:lang w:val="sr-Cyrl-RS"/>
        </w:rPr>
        <w:t>.</w:t>
      </w:r>
    </w:p>
    <w:p w:rsidR="00515737" w:rsidRPr="00515737" w:rsidRDefault="00515737" w:rsidP="00E72E72">
      <w:pPr>
        <w:spacing w:before="240" w:after="0" w:line="240" w:lineRule="auto"/>
        <w:jc w:val="center"/>
        <w:rPr>
          <w:rFonts w:ascii="Arial" w:eastAsia="Times New Roman" w:hAnsi="Arial" w:cs="Arial"/>
          <w:color w:val="00B050"/>
          <w:lang w:val="sr-Cyrl-RS"/>
        </w:rPr>
      </w:pPr>
    </w:p>
    <w:p w:rsidR="00515737" w:rsidRPr="00515737" w:rsidRDefault="00515737" w:rsidP="00E72E72">
      <w:pPr>
        <w:spacing w:before="240" w:after="0" w:line="240" w:lineRule="auto"/>
        <w:jc w:val="both"/>
        <w:rPr>
          <w:rFonts w:ascii="Arial" w:eastAsia="Times New Roman" w:hAnsi="Arial" w:cs="Arial"/>
          <w:b/>
          <w:lang w:val="sr-Cyrl-RS"/>
        </w:rPr>
      </w:pPr>
      <w:r w:rsidRPr="00515737">
        <w:rPr>
          <w:rFonts w:ascii="Arial" w:eastAsia="Times New Roman" w:hAnsi="Arial" w:cs="Arial"/>
          <w:b/>
          <w:lang w:val="en-US"/>
        </w:rPr>
        <w:t>Банкарска гаранција за отклањање недостатака у гарантном року</w:t>
      </w:r>
    </w:p>
    <w:p w:rsidR="00515737" w:rsidRPr="00515737" w:rsidRDefault="00515737" w:rsidP="00E72E72">
      <w:pPr>
        <w:tabs>
          <w:tab w:val="left" w:pos="567"/>
        </w:tabs>
        <w:spacing w:before="240" w:after="0" w:line="240" w:lineRule="auto"/>
        <w:jc w:val="both"/>
        <w:rPr>
          <w:rFonts w:ascii="Arial" w:eastAsia="TimesNewRomanPSMT" w:hAnsi="Arial" w:cs="Arial"/>
          <w:iCs/>
          <w:lang w:val="en-US"/>
        </w:rPr>
      </w:pPr>
      <w:r w:rsidRPr="00515737">
        <w:rPr>
          <w:rFonts w:ascii="Arial" w:eastAsia="TimesNewRomanPSMT" w:hAnsi="Arial" w:cs="Arial"/>
          <w:iCs/>
          <w:lang w:val="en-U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515737">
        <w:rPr>
          <w:rFonts w:ascii="Arial" w:eastAsia="TimesNewRomanPSMT" w:hAnsi="Arial" w:cs="Arial"/>
          <w:iCs/>
          <w:lang w:val="sr-Cyrl-RS"/>
        </w:rPr>
        <w:t>на приговор</w:t>
      </w:r>
      <w:r w:rsidRPr="00515737">
        <w:rPr>
          <w:rFonts w:ascii="Arial" w:eastAsia="TimesNewRomanPSMT" w:hAnsi="Arial" w:cs="Arial"/>
          <w:iCs/>
          <w:lang w:val="en-US"/>
        </w:rPr>
        <w:t xml:space="preserve"> и платива на први позив, издата у висини од 5% од укупно уговорене цене (без ПДВ) са роком важења 30 дана дужим од гарантног рока .</w:t>
      </w:r>
    </w:p>
    <w:p w:rsidR="00515737" w:rsidRPr="00515737" w:rsidRDefault="00515737" w:rsidP="00E72E72">
      <w:pPr>
        <w:tabs>
          <w:tab w:val="left" w:pos="567"/>
        </w:tabs>
        <w:spacing w:before="240" w:after="0" w:line="240" w:lineRule="auto"/>
        <w:jc w:val="both"/>
        <w:rPr>
          <w:rFonts w:ascii="Arial" w:eastAsia="TimesNewRomanPSMT" w:hAnsi="Arial" w:cs="Arial"/>
          <w:iCs/>
          <w:lang w:val="en-US"/>
        </w:rPr>
      </w:pPr>
    </w:p>
    <w:p w:rsidR="00515737" w:rsidRPr="00515737" w:rsidRDefault="00515737" w:rsidP="00E72E72">
      <w:pPr>
        <w:spacing w:before="240" w:after="0" w:line="240" w:lineRule="auto"/>
        <w:jc w:val="both"/>
        <w:rPr>
          <w:rFonts w:ascii="Arial" w:eastAsia="Times New Roman" w:hAnsi="Arial" w:cs="Arial"/>
          <w:lang w:val="sr-Cyrl-RS"/>
        </w:rPr>
      </w:pPr>
      <w:r w:rsidRPr="00515737">
        <w:rPr>
          <w:rFonts w:ascii="Arial" w:eastAsia="TimesNewRomanPSMT" w:hAnsi="Arial" w:cs="Arial"/>
          <w:iCs/>
          <w:lang w:val="en-US"/>
        </w:rPr>
        <w:t>Банкарска гаранција за отклањање недостатака у гарантном року дoстaвити</w:t>
      </w:r>
      <w:r w:rsidRPr="00515737">
        <w:rPr>
          <w:rFonts w:ascii="Arial" w:eastAsia="Times New Roman" w:hAnsi="Arial" w:cs="Times New Roman"/>
          <w:lang w:val="en-US"/>
        </w:rPr>
        <w:t xml:space="preserve"> </w:t>
      </w:r>
      <w:r w:rsidRPr="00515737">
        <w:rPr>
          <w:rFonts w:ascii="Arial" w:eastAsia="TimesNewRomanPSMT" w:hAnsi="Arial" w:cs="Arial"/>
          <w:iCs/>
          <w:lang w:val="en-US"/>
        </w:rPr>
        <w:t xml:space="preserve">путeм SWIFTa, aутeнтификoвaнoм пoрукoм зa гaрaнциje, прeкo пoслoвнe бaнкe- Komercijalna banka AD Beograd SWIFTCOD: KOBBRSBG“ </w:t>
      </w:r>
      <w:r w:rsidRPr="00515737">
        <w:rPr>
          <w:rFonts w:ascii="Arial" w:eastAsia="TimesNewRomanPSMT" w:hAnsi="Arial" w:cs="Arial"/>
          <w:iCs/>
          <w:lang w:val="sr-Cyrl-RS"/>
        </w:rPr>
        <w:t xml:space="preserve">најкасније </w:t>
      </w:r>
      <w:r w:rsidRPr="00515737">
        <w:rPr>
          <w:rFonts w:ascii="Arial" w:eastAsia="TimesNewRomanPSMT" w:hAnsi="Arial" w:cs="Arial"/>
          <w:iCs/>
          <w:lang w:val="en-US"/>
        </w:rPr>
        <w:t xml:space="preserve"> 5 дана пре истека банкарске гаранције за добро извршење посла. Уколико продавац не достави банкарску гаранцију </w:t>
      </w:r>
      <w:r w:rsidRPr="00515737">
        <w:rPr>
          <w:rFonts w:ascii="Arial" w:eastAsia="Times New Roman" w:hAnsi="Arial" w:cs="Arial"/>
          <w:lang w:val="en-US"/>
        </w:rPr>
        <w:t>за отклањање недостатака у гарантном року, Корисник услуге има право да наплати банкарске гаранције за добро извршење посла.</w:t>
      </w:r>
    </w:p>
    <w:p w:rsidR="00515737" w:rsidRPr="00515737" w:rsidRDefault="00515737" w:rsidP="00E72E72">
      <w:pPr>
        <w:spacing w:before="240" w:after="0" w:line="240" w:lineRule="auto"/>
        <w:jc w:val="both"/>
        <w:rPr>
          <w:rFonts w:ascii="Arial" w:eastAsia="TimesNewRomanPSMT" w:hAnsi="Arial" w:cs="Arial"/>
          <w:iCs/>
          <w:lang w:val="en-US"/>
        </w:rPr>
      </w:pPr>
      <w:r w:rsidRPr="00515737">
        <w:rPr>
          <w:rFonts w:ascii="Arial" w:eastAsia="TimesNewRomanPSMT" w:hAnsi="Arial" w:cs="Arial"/>
          <w:iCs/>
          <w:lang w:val="en-US"/>
        </w:rPr>
        <w:t>Достављена банкарска гаранција  не може да садржи додатне услове за исплату, краћи рок и мањи износ.</w:t>
      </w:r>
    </w:p>
    <w:p w:rsidR="00515737" w:rsidRPr="00515737" w:rsidRDefault="00515737" w:rsidP="00E72E72">
      <w:pPr>
        <w:tabs>
          <w:tab w:val="left" w:pos="567"/>
        </w:tabs>
        <w:spacing w:before="240" w:after="0" w:line="240" w:lineRule="auto"/>
        <w:jc w:val="both"/>
        <w:rPr>
          <w:rFonts w:ascii="Arial" w:eastAsia="TimesNewRomanPSMT" w:hAnsi="Arial" w:cs="Arial"/>
          <w:iCs/>
          <w:lang w:val="sr-Cyrl-RS"/>
        </w:rPr>
      </w:pPr>
      <w:r w:rsidRPr="00515737">
        <w:rPr>
          <w:rFonts w:ascii="Arial" w:eastAsia="TimesNewRomanPSMT" w:hAnsi="Arial" w:cs="Arial"/>
          <w:iCs/>
          <w:lang w:val="en-US"/>
        </w:rPr>
        <w:t>Корисник услуге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15737" w:rsidRPr="00515737" w:rsidRDefault="00515737" w:rsidP="00E72E72">
      <w:pPr>
        <w:keepNext/>
        <w:tabs>
          <w:tab w:val="left" w:pos="170"/>
        </w:tabs>
        <w:spacing w:before="240" w:after="120" w:line="216" w:lineRule="auto"/>
        <w:ind w:left="432" w:right="-1369" w:hanging="144"/>
        <w:outlineLvl w:val="0"/>
        <w:rPr>
          <w:rFonts w:ascii="Arial" w:eastAsia="Times New Roman" w:hAnsi="Arial" w:cs="Arial"/>
          <w:b/>
          <w:snapToGrid w:val="0"/>
          <w:lang w:val="sr-Cyrl-CS"/>
        </w:rPr>
      </w:pPr>
      <w:r w:rsidRPr="00515737">
        <w:rPr>
          <w:rFonts w:ascii="Arial" w:eastAsia="Times New Roman" w:hAnsi="Arial" w:cs="Arial"/>
          <w:b/>
          <w:snapToGrid w:val="0"/>
          <w:lang w:val="sr-Cyrl-CS"/>
        </w:rPr>
        <w:t>ГАРАНТНИ ПЕРИОД</w:t>
      </w:r>
    </w:p>
    <w:p w:rsidR="00515737" w:rsidRPr="00515737" w:rsidRDefault="00515737" w:rsidP="00E72E72">
      <w:pPr>
        <w:spacing w:before="240" w:after="80" w:line="216" w:lineRule="auto"/>
        <w:ind w:right="-1"/>
        <w:jc w:val="center"/>
        <w:rPr>
          <w:rFonts w:ascii="Arial" w:eastAsia="Times New Roman" w:hAnsi="Arial" w:cs="Arial"/>
          <w:bCs/>
          <w:lang w:val="sr-Cyrl-CS"/>
        </w:rPr>
      </w:pPr>
      <w:r w:rsidRPr="00515737">
        <w:rPr>
          <w:rFonts w:ascii="Arial" w:eastAsia="Times New Roman" w:hAnsi="Arial" w:cs="Arial"/>
          <w:b/>
          <w:lang w:val="sr-Cyrl-CS"/>
        </w:rPr>
        <w:t xml:space="preserve">Члан </w:t>
      </w:r>
      <w:r w:rsidR="0077583B">
        <w:rPr>
          <w:rFonts w:ascii="Arial" w:eastAsia="Times New Roman" w:hAnsi="Arial" w:cs="Arial"/>
          <w:b/>
          <w:lang w:val="sr-Cyrl-CS"/>
        </w:rPr>
        <w:t>9</w:t>
      </w:r>
      <w:r w:rsidRPr="00515737">
        <w:rPr>
          <w:rFonts w:ascii="Arial" w:eastAsia="Times New Roman" w:hAnsi="Arial" w:cs="Arial"/>
          <w:lang w:val="sr-Cyrl-CS"/>
        </w:rPr>
        <w:t>.</w:t>
      </w:r>
    </w:p>
    <w:p w:rsidR="00F4313E" w:rsidRPr="00F4313E" w:rsidRDefault="00E72E72" w:rsidP="00E72E72">
      <w:pPr>
        <w:spacing w:before="240"/>
        <w:rPr>
          <w:rFonts w:ascii="Arial" w:hAnsi="Arial" w:cs="Arial"/>
          <w:lang w:val="sr-Cyrl-CS"/>
        </w:rPr>
      </w:pPr>
      <w:r>
        <w:rPr>
          <w:rFonts w:ascii="Arial" w:hAnsi="Arial" w:cs="Arial"/>
          <w:lang w:val="sr-Cyrl-CS"/>
        </w:rPr>
        <w:t xml:space="preserve">Гарантни рок је </w:t>
      </w:r>
      <w:r w:rsidR="00F4313E">
        <w:rPr>
          <w:rFonts w:ascii="Arial" w:hAnsi="Arial" w:cs="Arial"/>
          <w:lang w:val="sr-Cyrl-CS"/>
        </w:rPr>
        <w:t>..............</w:t>
      </w:r>
      <w:r w:rsidR="00F4313E" w:rsidRPr="00F4313E">
        <w:rPr>
          <w:rFonts w:ascii="Arial" w:hAnsi="Arial" w:cs="Arial"/>
          <w:lang w:val="sr-Cyrl-CS"/>
        </w:rPr>
        <w:t xml:space="preserve"> месеци од хладног комишининга – старта пумпе, или </w:t>
      </w:r>
      <w:r w:rsidR="00F4313E">
        <w:rPr>
          <w:rFonts w:ascii="Arial" w:hAnsi="Arial" w:cs="Arial"/>
          <w:lang w:val="sr-Cyrl-CS"/>
        </w:rPr>
        <w:t>...............</w:t>
      </w:r>
      <w:r w:rsidR="00F4313E" w:rsidRPr="00F4313E">
        <w:rPr>
          <w:rFonts w:ascii="Arial" w:hAnsi="Arial" w:cs="Arial"/>
          <w:lang w:val="sr-Cyrl-CS"/>
        </w:rPr>
        <w:t xml:space="preserve"> месеци од испоруке, шта год да буде раније.</w:t>
      </w:r>
    </w:p>
    <w:p w:rsidR="00515737" w:rsidRPr="00515737" w:rsidRDefault="00F4313E" w:rsidP="00E72E72">
      <w:pPr>
        <w:tabs>
          <w:tab w:val="left" w:pos="567"/>
        </w:tabs>
        <w:spacing w:before="240" w:after="0" w:line="240" w:lineRule="auto"/>
        <w:jc w:val="both"/>
        <w:rPr>
          <w:rFonts w:ascii="Arial" w:eastAsia="Times New Roman" w:hAnsi="Arial" w:cs="Arial"/>
          <w:color w:val="00B0F0"/>
          <w:lang w:val="sr-Cyrl-RS"/>
        </w:rPr>
      </w:pPr>
      <w:r w:rsidRPr="00F4313E">
        <w:rPr>
          <w:rFonts w:ascii="Arial" w:hAnsi="Arial" w:cs="Arial"/>
          <w:lang w:val="sr-Cyrl-CS"/>
        </w:rPr>
        <w:t xml:space="preserve"> </w:t>
      </w:r>
      <w:r w:rsidRPr="00F4313E">
        <w:rPr>
          <w:rFonts w:ascii="Arial" w:hAnsi="Arial" w:cs="Arial"/>
          <w:lang w:val="sr-Cyrl-CS" w:eastAsia="hr-HR"/>
        </w:rPr>
        <w:t>Гаранција за добро извршење посла је успешан старт пумпе и рад на свим оптерећењима са задовољавајућим параметрима. Сви параметри пумпе – притисак, проток, температуре, вибрације, треба да буду у дозвољеним границама које је дефинисао произвођач пумпе у упутству за рад и одржавање.</w:t>
      </w:r>
    </w:p>
    <w:p w:rsidR="00515737" w:rsidRPr="00E72E72" w:rsidRDefault="00515737" w:rsidP="00E72E72">
      <w:pPr>
        <w:tabs>
          <w:tab w:val="left" w:pos="567"/>
        </w:tabs>
        <w:spacing w:before="240" w:after="0" w:line="240" w:lineRule="auto"/>
        <w:jc w:val="center"/>
        <w:rPr>
          <w:rFonts w:ascii="Arial" w:eastAsia="Times New Roman" w:hAnsi="Arial" w:cs="Arial"/>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1</w:t>
      </w:r>
      <w:r w:rsidR="0077583B">
        <w:rPr>
          <w:rFonts w:ascii="Arial" w:eastAsia="Times New Roman" w:hAnsi="Arial" w:cs="Arial"/>
          <w:b/>
          <w:lang w:val="sr-Cyrl-RS"/>
        </w:rPr>
        <w:t>0</w:t>
      </w:r>
      <w:r w:rsidRPr="00515737">
        <w:rPr>
          <w:rFonts w:ascii="Arial" w:eastAsia="Times New Roman" w:hAnsi="Arial" w:cs="Arial"/>
          <w:b/>
          <w:lang w:val="sr-Cyrl-RS"/>
        </w:rPr>
        <w:t>.</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15737" w:rsidRPr="00515737"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 xml:space="preserve">Пружалац услуге је дужан да поседује полису осигурања од одговорности из делатности за штете причињене трећим лицима. </w:t>
      </w:r>
    </w:p>
    <w:p w:rsidR="00515737" w:rsidRDefault="00515737" w:rsidP="00E72E72">
      <w:pPr>
        <w:tabs>
          <w:tab w:val="left" w:pos="567"/>
        </w:tabs>
        <w:spacing w:before="240" w:after="0" w:line="240" w:lineRule="auto"/>
        <w:jc w:val="both"/>
        <w:rPr>
          <w:rFonts w:ascii="Arial" w:eastAsia="Times New Roman" w:hAnsi="Arial" w:cs="Arial"/>
          <w:b/>
          <w:lang w:val="sr-Cyrl-RS"/>
        </w:rPr>
      </w:pPr>
    </w:p>
    <w:p w:rsidR="00515737" w:rsidRPr="00515737" w:rsidRDefault="00515737" w:rsidP="00E72E72">
      <w:pPr>
        <w:tabs>
          <w:tab w:val="left" w:pos="567"/>
        </w:tabs>
        <w:spacing w:before="240" w:after="0" w:line="240" w:lineRule="auto"/>
        <w:jc w:val="both"/>
        <w:rPr>
          <w:rFonts w:ascii="Arial" w:eastAsia="Times New Roman" w:hAnsi="Arial" w:cs="Arial"/>
          <w:b/>
          <w:lang w:val="en-US"/>
        </w:rPr>
      </w:pPr>
      <w:r w:rsidRPr="00515737">
        <w:rPr>
          <w:rFonts w:ascii="Arial" w:eastAsia="Times New Roman" w:hAnsi="Arial" w:cs="Arial"/>
          <w:b/>
          <w:lang w:val="en-US"/>
        </w:rPr>
        <w:t>ОВЛАШЋЕНИ ПРЕДСТАВНИЦИ ЗА ПРАЋЕЊЕ УГОВОРА</w:t>
      </w:r>
    </w:p>
    <w:p w:rsidR="00515737" w:rsidRPr="00E72E72" w:rsidRDefault="00515737" w:rsidP="00E72E72">
      <w:pPr>
        <w:tabs>
          <w:tab w:val="left" w:pos="567"/>
        </w:tabs>
        <w:spacing w:before="240" w:after="0" w:line="240" w:lineRule="auto"/>
        <w:jc w:val="center"/>
        <w:rPr>
          <w:rFonts w:ascii="Arial" w:eastAsia="Times New Roman" w:hAnsi="Arial" w:cs="Arial"/>
          <w:b/>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1</w:t>
      </w:r>
      <w:r w:rsidR="0077583B">
        <w:rPr>
          <w:rFonts w:ascii="Arial" w:eastAsia="Times New Roman" w:hAnsi="Arial" w:cs="Arial"/>
          <w:b/>
          <w:lang w:val="sr-Cyrl-RS"/>
        </w:rPr>
        <w:t>1</w:t>
      </w:r>
      <w:r w:rsidR="00E72E72">
        <w:rPr>
          <w:rFonts w:ascii="Arial" w:eastAsia="Times New Roman" w:hAnsi="Arial" w:cs="Arial"/>
          <w:b/>
          <w:lang w:val="sr-Cyrl-RS"/>
        </w:rPr>
        <w:t>.</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 xml:space="preserve">Овлашћени представници за праћење реализације Услуге из члана 1. овог Уговора су: </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lastRenderedPageBreak/>
        <w:tab/>
        <w:t xml:space="preserve">- за Корисника услуге: </w:t>
      </w:r>
      <w:r w:rsidRPr="00515737">
        <w:rPr>
          <w:rFonts w:ascii="Arial" w:eastAsia="Times New Roman" w:hAnsi="Arial" w:cs="Arial"/>
          <w:lang w:val="en-US"/>
        </w:rPr>
        <w:tab/>
        <w:t>________________________________</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ab/>
        <w:t xml:space="preserve">- за Пружаоца услуге: </w:t>
      </w:r>
      <w:r w:rsidRPr="00515737">
        <w:rPr>
          <w:rFonts w:ascii="Arial" w:eastAsia="Times New Roman" w:hAnsi="Arial" w:cs="Arial"/>
          <w:lang w:val="en-US"/>
        </w:rPr>
        <w:tab/>
        <w:t>________________________________</w:t>
      </w:r>
    </w:p>
    <w:p w:rsidR="00515737" w:rsidRPr="00515737"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Овлашћења и дужности овлашћених представника  за праћење реализације овог Уговора су да:</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w:t>
      </w:r>
      <w:r w:rsidRPr="00515737">
        <w:rPr>
          <w:rFonts w:ascii="Arial" w:eastAsia="Times New Roman" w:hAnsi="Arial" w:cs="Arial"/>
          <w:lang w:val="en-US"/>
        </w:rPr>
        <w:tab/>
        <w:t xml:space="preserve">исти доставе другој Уговорној страни и да прате поступање по примедбама; </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 xml:space="preserve">-           Да сачине, потпишу и верификују Записник о квалитативном пријему </w:t>
      </w:r>
      <w:r w:rsidR="00B538A0">
        <w:rPr>
          <w:rFonts w:ascii="Arial" w:eastAsia="Times New Roman" w:hAnsi="Arial" w:cs="Arial"/>
          <w:lang w:val="en-US"/>
        </w:rPr>
        <w:t>услуга</w:t>
      </w:r>
      <w:r w:rsidRPr="00515737">
        <w:rPr>
          <w:rFonts w:ascii="Arial" w:eastAsia="Times New Roman" w:hAnsi="Arial" w:cs="Arial"/>
          <w:lang w:val="en-US"/>
        </w:rPr>
        <w:t xml:space="preserve"> (без примедби);</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w:t>
      </w:r>
      <w:r w:rsidRPr="00515737">
        <w:rPr>
          <w:rFonts w:ascii="Arial" w:eastAsia="Times New Roman" w:hAnsi="Arial" w:cs="Arial"/>
          <w:lang w:val="en-US"/>
        </w:rPr>
        <w:tab/>
        <w:t>благовремено приме Коначан извештај  о извршеној услузи и изјасне се поводом истог у писменој форми;</w:t>
      </w:r>
    </w:p>
    <w:p w:rsidR="00515737" w:rsidRPr="00E72E72"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w:t>
      </w:r>
      <w:r w:rsidRPr="00515737">
        <w:rPr>
          <w:rFonts w:ascii="Arial" w:eastAsia="Times New Roman" w:hAnsi="Arial" w:cs="Arial"/>
          <w:lang w:val="en-US"/>
        </w:rPr>
        <w:tab/>
        <w:t>извршавају и друге дужности везане за реализацију предмета овог Уговора, по потреби.</w:t>
      </w:r>
    </w:p>
    <w:p w:rsidR="00515737" w:rsidRPr="00515737"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Times New Roman"/>
          <w:lang w:val="sr-Cyrl-CS"/>
        </w:rPr>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515737" w:rsidRPr="00515737" w:rsidRDefault="00515737" w:rsidP="00E72E72">
      <w:pPr>
        <w:tabs>
          <w:tab w:val="left" w:pos="567"/>
        </w:tabs>
        <w:spacing w:before="240" w:after="0" w:line="240" w:lineRule="auto"/>
        <w:jc w:val="both"/>
        <w:rPr>
          <w:rFonts w:ascii="Arial" w:eastAsia="Times New Roman" w:hAnsi="Arial" w:cs="Arial"/>
          <w:lang w:val="sr-Cyrl-RS"/>
        </w:rPr>
      </w:pPr>
    </w:p>
    <w:p w:rsidR="00515737" w:rsidRPr="00515737" w:rsidRDefault="00515737" w:rsidP="00E72E72">
      <w:pPr>
        <w:tabs>
          <w:tab w:val="left" w:pos="567"/>
        </w:tabs>
        <w:spacing w:before="240" w:after="0" w:line="240" w:lineRule="auto"/>
        <w:jc w:val="both"/>
        <w:rPr>
          <w:rFonts w:ascii="Arial" w:eastAsia="Times New Roman" w:hAnsi="Arial" w:cs="Arial"/>
          <w:b/>
          <w:lang w:val="sr-Cyrl-RS"/>
        </w:rPr>
      </w:pPr>
      <w:r w:rsidRPr="00515737">
        <w:rPr>
          <w:rFonts w:ascii="Arial" w:eastAsia="Times New Roman" w:hAnsi="Arial" w:cs="Arial"/>
          <w:b/>
          <w:lang w:val="en-US"/>
        </w:rPr>
        <w:t xml:space="preserve">КВАЛИТАТИВНИ И КВАНТИТАТИВНИ ПРИЈЕМ </w:t>
      </w:r>
    </w:p>
    <w:p w:rsidR="00515737" w:rsidRPr="00E72E72" w:rsidRDefault="00515737" w:rsidP="00E72E72">
      <w:pPr>
        <w:tabs>
          <w:tab w:val="left" w:pos="567"/>
        </w:tabs>
        <w:spacing w:before="240" w:after="0" w:line="240" w:lineRule="auto"/>
        <w:jc w:val="center"/>
        <w:rPr>
          <w:rFonts w:ascii="Arial" w:eastAsia="Times New Roman" w:hAnsi="Arial" w:cs="Arial"/>
          <w:b/>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1</w:t>
      </w:r>
      <w:r w:rsidR="0077583B">
        <w:rPr>
          <w:rFonts w:ascii="Arial" w:eastAsia="Times New Roman" w:hAnsi="Arial" w:cs="Arial"/>
          <w:b/>
          <w:lang w:val="sr-Cyrl-RS"/>
        </w:rPr>
        <w:t>2</w:t>
      </w:r>
      <w:r w:rsidRPr="00515737">
        <w:rPr>
          <w:rFonts w:ascii="Arial" w:eastAsia="Times New Roman" w:hAnsi="Arial" w:cs="Arial"/>
          <w:b/>
          <w:lang w:val="sr-Cyrl-RS"/>
        </w:rPr>
        <w:t>.</w:t>
      </w:r>
    </w:p>
    <w:p w:rsidR="00515737" w:rsidRPr="00515737" w:rsidRDefault="00515737" w:rsidP="00E72E72">
      <w:pPr>
        <w:spacing w:before="240" w:line="240" w:lineRule="auto"/>
        <w:rPr>
          <w:rFonts w:ascii="Arial" w:eastAsia="Calibri" w:hAnsi="Arial" w:cs="Arial"/>
          <w:lang w:val="sr-Cyrl-RS" w:eastAsia="sr-Latn-RS"/>
        </w:rPr>
      </w:pPr>
      <w:r w:rsidRPr="00515737">
        <w:rPr>
          <w:rFonts w:ascii="Arial" w:eastAsia="Calibri" w:hAnsi="Arial" w:cs="Arial"/>
          <w:lang w:val="sr-Cyrl-RS" w:eastAsia="sr-Latn-RS"/>
        </w:rPr>
        <w:t xml:space="preserve">Зaписник o квaнтитaтивнoм и квaлитaтивнoм приjeму дoбaрa нa лoкaциjи ћe бити пoтписaн у рoку oд мaксимaлнo 7 дaнa нaкoн испoрукe oпрeмe. </w:t>
      </w:r>
    </w:p>
    <w:p w:rsidR="00515737" w:rsidRPr="00515737" w:rsidRDefault="00515737" w:rsidP="00E72E72">
      <w:pPr>
        <w:spacing w:before="240" w:line="240" w:lineRule="auto"/>
        <w:rPr>
          <w:rFonts w:ascii="Arial" w:eastAsia="Calibri" w:hAnsi="Arial" w:cs="Arial"/>
          <w:lang w:val="sr-Cyrl-RS" w:eastAsia="sr-Latn-RS"/>
        </w:rPr>
      </w:pPr>
      <w:r w:rsidRPr="00515737">
        <w:rPr>
          <w:rFonts w:ascii="Arial" w:eastAsia="Calibri" w:hAnsi="Arial" w:cs="Arial"/>
          <w:lang w:val="sr-Cyrl-RS" w:eastAsia="sr-Latn-RS"/>
        </w:rPr>
        <w:t>У случajу дa нaкoн приjeмa Услугe будe устaнoвљeнo дa ситуaциja нe oдгoвaрa oбиму и квaлитeту, Кoрисник услугa мoрa дa нaвeдe притужбу и oдмaх дoстaви je бeз oдлaгaњa Пружaoцу услугe у рoку oд 7 (слoвимa: сeдaм) дaнa.</w:t>
      </w:r>
    </w:p>
    <w:p w:rsidR="00515737" w:rsidRPr="00515737" w:rsidRDefault="00515737" w:rsidP="00E72E72">
      <w:pPr>
        <w:spacing w:before="240" w:line="240" w:lineRule="auto"/>
        <w:rPr>
          <w:rFonts w:ascii="Arial" w:eastAsia="Calibri" w:hAnsi="Arial" w:cs="Arial"/>
          <w:lang w:val="sr-Cyrl-RS" w:eastAsia="sr-Latn-RS"/>
        </w:rPr>
      </w:pPr>
      <w:r w:rsidRPr="00515737">
        <w:rPr>
          <w:rFonts w:ascii="Arial" w:eastAsia="Calibri" w:hAnsi="Arial" w:cs="Arial"/>
          <w:lang w:val="sr-Cyrl-RS" w:eastAsia="sr-Latn-RS"/>
        </w:rPr>
        <w:t>Пружaлaц услугe сe oвим путeм oбaвeзуje дa ћe нe кaсниje oд 7 (слoвимa: сeдaм) дaнa нaкoн приjeмa притужбe кojу дoстaви Кoрисник услугe и кoja je нaвeдeнa тoкoм квaлитaтивнoг и квaнтитaтивнoг приjeмa испрaвити идeнтификoвaнe нeдoстaткe o сoпствeнoм трoшку.!</w:t>
      </w:r>
    </w:p>
    <w:p w:rsidR="00515737" w:rsidRPr="00515737" w:rsidRDefault="00515737" w:rsidP="00E72E72">
      <w:pPr>
        <w:tabs>
          <w:tab w:val="left" w:pos="567"/>
        </w:tabs>
        <w:spacing w:before="240" w:after="0" w:line="240" w:lineRule="auto"/>
        <w:jc w:val="both"/>
        <w:rPr>
          <w:rFonts w:ascii="Arial" w:eastAsia="Times New Roman" w:hAnsi="Arial" w:cs="Arial"/>
          <w:b/>
          <w:lang w:val="en-US"/>
        </w:rPr>
      </w:pPr>
      <w:r w:rsidRPr="00515737">
        <w:rPr>
          <w:rFonts w:ascii="Arial" w:eastAsia="Times New Roman" w:hAnsi="Arial" w:cs="Arial"/>
          <w:b/>
          <w:lang w:val="en-US"/>
        </w:rPr>
        <w:t>ВИША СИЛА</w:t>
      </w:r>
    </w:p>
    <w:p w:rsidR="00515737" w:rsidRPr="00E72E72" w:rsidRDefault="00515737" w:rsidP="00E72E72">
      <w:pPr>
        <w:tabs>
          <w:tab w:val="left" w:pos="567"/>
        </w:tabs>
        <w:spacing w:before="240" w:after="0" w:line="240" w:lineRule="auto"/>
        <w:jc w:val="center"/>
        <w:rPr>
          <w:rFonts w:ascii="Arial" w:eastAsia="Times New Roman" w:hAnsi="Arial" w:cs="Arial"/>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1</w:t>
      </w:r>
      <w:r w:rsidR="0077583B">
        <w:rPr>
          <w:rFonts w:ascii="Arial" w:eastAsia="Times New Roman" w:hAnsi="Arial" w:cs="Arial"/>
          <w:b/>
          <w:lang w:val="sr-Cyrl-RS"/>
        </w:rPr>
        <w:t>3</w:t>
      </w:r>
      <w:r w:rsidR="00E72E72">
        <w:rPr>
          <w:rFonts w:ascii="Arial" w:eastAsia="Times New Roman" w:hAnsi="Arial" w:cs="Arial"/>
          <w:lang w:val="en-US"/>
        </w:rPr>
        <w:t>.</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00B538A0">
        <w:rPr>
          <w:rFonts w:ascii="Arial" w:eastAsia="Times New Roman" w:hAnsi="Arial" w:cs="Arial"/>
          <w:lang w:val="en-US"/>
        </w:rPr>
        <w:t>Услуга</w:t>
      </w:r>
      <w:r w:rsidRPr="00515737">
        <w:rPr>
          <w:rFonts w:ascii="Arial" w:eastAsia="Times New Roman" w:hAnsi="Arial" w:cs="Arial"/>
          <w:lang w:val="en-US"/>
        </w:rPr>
        <w:t xml:space="preserve">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w:t>
      </w:r>
      <w:r w:rsidR="00B538A0">
        <w:rPr>
          <w:rFonts w:ascii="Arial" w:eastAsia="Times New Roman" w:hAnsi="Arial" w:cs="Arial"/>
          <w:lang w:val="en-US"/>
        </w:rPr>
        <w:t>Услуга</w:t>
      </w:r>
      <w:r w:rsidRPr="00515737">
        <w:rPr>
          <w:rFonts w:ascii="Arial" w:eastAsia="Times New Roman" w:hAnsi="Arial" w:cs="Arial"/>
          <w:lang w:val="en-US"/>
        </w:rPr>
        <w:t xml:space="preserve">, проузроковано вишом силом. </w:t>
      </w:r>
    </w:p>
    <w:p w:rsidR="00515737" w:rsidRPr="00515737" w:rsidRDefault="00515737" w:rsidP="00E72E72">
      <w:pPr>
        <w:tabs>
          <w:tab w:val="left" w:pos="567"/>
        </w:tabs>
        <w:spacing w:before="240" w:after="0" w:line="240" w:lineRule="auto"/>
        <w:jc w:val="both"/>
        <w:rPr>
          <w:rFonts w:ascii="Arial" w:eastAsia="Times New Roman" w:hAnsi="Arial" w:cs="Arial"/>
          <w:lang w:val="en-US"/>
        </w:rPr>
      </w:pPr>
    </w:p>
    <w:p w:rsidR="00515737" w:rsidRPr="00515737" w:rsidRDefault="00515737" w:rsidP="00E72E72">
      <w:pPr>
        <w:tabs>
          <w:tab w:val="left" w:pos="567"/>
        </w:tabs>
        <w:spacing w:before="240" w:after="0" w:line="240" w:lineRule="auto"/>
        <w:jc w:val="both"/>
        <w:rPr>
          <w:rFonts w:ascii="Arial" w:eastAsia="Times New Roman" w:hAnsi="Arial" w:cs="Arial"/>
          <w:lang w:val="en-US"/>
        </w:rPr>
      </w:pPr>
      <w:r w:rsidRPr="00515737">
        <w:rPr>
          <w:rFonts w:ascii="Arial" w:eastAsia="Times New Roman" w:hAnsi="Arial" w:cs="Arial"/>
          <w:lang w:val="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15737" w:rsidRPr="00E72E72" w:rsidRDefault="00515737" w:rsidP="00E72E72">
      <w:pPr>
        <w:tabs>
          <w:tab w:val="left" w:pos="567"/>
        </w:tabs>
        <w:spacing w:before="240" w:after="0" w:line="240" w:lineRule="auto"/>
        <w:jc w:val="both"/>
        <w:rPr>
          <w:rFonts w:ascii="Arial" w:eastAsia="Times New Roman" w:hAnsi="Arial" w:cs="Arial"/>
          <w:lang w:val="sr-Cyrl-RS"/>
        </w:rPr>
      </w:pPr>
      <w:r w:rsidRPr="00515737">
        <w:rPr>
          <w:rFonts w:ascii="Arial" w:eastAsia="Times New Roman" w:hAnsi="Arial" w:cs="Arial"/>
          <w:lang w:val="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15737" w:rsidRPr="00515737" w:rsidRDefault="00515737" w:rsidP="00E72E72">
      <w:pPr>
        <w:tabs>
          <w:tab w:val="left" w:pos="567"/>
        </w:tabs>
        <w:spacing w:before="240" w:after="0" w:line="240" w:lineRule="auto"/>
        <w:jc w:val="both"/>
        <w:rPr>
          <w:rFonts w:ascii="Arial" w:eastAsia="Times New Roman" w:hAnsi="Arial" w:cs="Arial"/>
          <w:b/>
          <w:lang w:val="en-US"/>
        </w:rPr>
      </w:pPr>
      <w:r w:rsidRPr="00515737">
        <w:rPr>
          <w:rFonts w:ascii="Arial" w:eastAsia="Times New Roman" w:hAnsi="Arial" w:cs="Arial"/>
          <w:b/>
          <w:lang w:val="en-US"/>
        </w:rPr>
        <w:t>НАКНАДА ШТЕТЕ</w:t>
      </w:r>
    </w:p>
    <w:p w:rsidR="00515737" w:rsidRPr="00F67AB0" w:rsidRDefault="00515737" w:rsidP="00E72E72">
      <w:pPr>
        <w:tabs>
          <w:tab w:val="left" w:pos="567"/>
        </w:tabs>
        <w:spacing w:before="240" w:line="240" w:lineRule="auto"/>
        <w:jc w:val="center"/>
        <w:rPr>
          <w:rFonts w:ascii="Arial" w:eastAsia="Times New Roman" w:hAnsi="Arial" w:cs="Arial"/>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1</w:t>
      </w:r>
      <w:r w:rsidR="0077583B">
        <w:rPr>
          <w:rFonts w:ascii="Arial" w:eastAsia="Times New Roman" w:hAnsi="Arial" w:cs="Arial"/>
          <w:b/>
          <w:lang w:val="sr-Cyrl-RS"/>
        </w:rPr>
        <w:t>4.</w:t>
      </w:r>
    </w:p>
    <w:p w:rsidR="00515737" w:rsidRPr="0077583B"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77583B">
        <w:rPr>
          <w:rFonts w:ascii="Arial" w:eastAsia="Times New Roman" w:hAnsi="Arial" w:cs="Arial"/>
          <w:lang w:val="en-US"/>
        </w:rPr>
        <w:t>бавеза преузетих овим Уговором.</w:t>
      </w:r>
    </w:p>
    <w:p w:rsidR="00515737" w:rsidRPr="00515737"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p>
    <w:p w:rsidR="00515737" w:rsidRPr="00515737" w:rsidRDefault="00515737" w:rsidP="00E72E72">
      <w:pPr>
        <w:tabs>
          <w:tab w:val="left" w:pos="567"/>
        </w:tabs>
        <w:spacing w:before="240"/>
        <w:rPr>
          <w:rFonts w:ascii="Arial" w:eastAsia="SimSun" w:hAnsi="Arial" w:cs="Arial"/>
          <w:lang w:val="sr-Cyrl-RS" w:eastAsia="zh-CN"/>
        </w:rPr>
      </w:pPr>
      <w:r w:rsidRPr="00515737">
        <w:rPr>
          <w:rFonts w:ascii="Arial" w:eastAsia="Times New Roman" w:hAnsi="Arial" w:cs="Arial"/>
          <w:lang w:val="en-US"/>
        </w:rPr>
        <w:t>услуге уз издавање одговарајућег обрачуна са роком плаћања од 15 (словима: петнаест) дана од датума издавања истог.</w:t>
      </w:r>
      <w:r w:rsidRPr="00515737">
        <w:rPr>
          <w:rFonts w:ascii="Arial" w:eastAsia="SimSun" w:hAnsi="Arial" w:cs="Arial"/>
          <w:lang w:eastAsia="zh-CN"/>
        </w:rPr>
        <w:t xml:space="preserve"> Укупнa oдгoвoрнoст Пружaoцa услугa прeмa Кoриснику услугa ћe бити oгрaничeнa нa дoгoвoрeну цeну, oсим у ситуaциjaмa кaдa je штeтa изaзвaнa нaмeрним нeдoличним пoнaшaњeм или грубoм нeпaжњoм. </w:t>
      </w:r>
    </w:p>
    <w:p w:rsidR="00515737" w:rsidRPr="00515737" w:rsidRDefault="00515737" w:rsidP="00E72E72">
      <w:pPr>
        <w:tabs>
          <w:tab w:val="left" w:pos="567"/>
        </w:tabs>
        <w:spacing w:before="240"/>
        <w:rPr>
          <w:rFonts w:ascii="Arial" w:eastAsia="SimSun" w:hAnsi="Arial" w:cs="Arial"/>
          <w:lang w:val="sr-Cyrl-RS" w:eastAsia="zh-CN"/>
        </w:rPr>
      </w:pPr>
      <w:r w:rsidRPr="00515737">
        <w:rPr>
          <w:rFonts w:ascii="Arial" w:eastAsia="SimSun" w:hAnsi="Arial" w:cs="Arial"/>
          <w:lang w:eastAsia="zh-CN"/>
        </w:rPr>
        <w:t>Ни jeднa угoвoрнa стрaнa нeћe бити oдгoвoрнa зa билo кaкву индирeктну штeту и/или губитaк дoбити у билo кoм oблику кoja би билa вaн oбимa дирeктнe уoбичajeнe штeтe кoja мoжe нaстaти из или у вeзи сa oвим Угoвoрoм, oсим aкo у питaњу ниje грубa нeпaжњa или свeснo нeдoличнo пoнaшaњe зa oвaкву врсту услугe oд стрaнe Пружa</w:t>
      </w:r>
      <w:r>
        <w:rPr>
          <w:rFonts w:ascii="Arial" w:eastAsia="SimSun" w:hAnsi="Arial" w:cs="Arial"/>
          <w:lang w:eastAsia="zh-CN"/>
        </w:rPr>
        <w:t>oцa услугa</w:t>
      </w:r>
    </w:p>
    <w:p w:rsidR="00515737" w:rsidRPr="00515737" w:rsidRDefault="00515737" w:rsidP="00E72E72">
      <w:pPr>
        <w:tabs>
          <w:tab w:val="left" w:pos="567"/>
        </w:tabs>
        <w:spacing w:before="240" w:line="240" w:lineRule="auto"/>
        <w:jc w:val="both"/>
        <w:rPr>
          <w:rFonts w:ascii="Arial" w:eastAsia="Times New Roman" w:hAnsi="Arial" w:cs="Arial"/>
          <w:b/>
          <w:lang w:val="en-US"/>
        </w:rPr>
      </w:pPr>
      <w:r w:rsidRPr="00515737">
        <w:rPr>
          <w:rFonts w:ascii="Arial" w:eastAsia="Times New Roman" w:hAnsi="Arial" w:cs="Arial"/>
          <w:b/>
          <w:lang w:val="en-US"/>
        </w:rPr>
        <w:t>УГОВОРНА КАЗНА</w:t>
      </w:r>
    </w:p>
    <w:p w:rsidR="00515737" w:rsidRPr="0077583B" w:rsidRDefault="00515737" w:rsidP="00E72E72">
      <w:pPr>
        <w:tabs>
          <w:tab w:val="left" w:pos="567"/>
        </w:tabs>
        <w:spacing w:before="240" w:line="240" w:lineRule="auto"/>
        <w:jc w:val="center"/>
        <w:rPr>
          <w:rFonts w:ascii="Arial" w:eastAsia="Times New Roman" w:hAnsi="Arial" w:cs="Arial"/>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1</w:t>
      </w:r>
      <w:r w:rsidR="0077583B">
        <w:rPr>
          <w:rFonts w:ascii="Arial" w:eastAsia="Times New Roman" w:hAnsi="Arial" w:cs="Arial"/>
          <w:b/>
          <w:lang w:val="sr-Cyrl-RS"/>
        </w:rPr>
        <w:t>5</w:t>
      </w:r>
      <w:r w:rsidR="0077583B">
        <w:rPr>
          <w:rFonts w:ascii="Arial" w:eastAsia="Times New Roman" w:hAnsi="Arial" w:cs="Arial"/>
          <w:lang w:val="en-US"/>
        </w:rPr>
        <w:t>.</w:t>
      </w:r>
    </w:p>
    <w:p w:rsidR="00515737" w:rsidRPr="00515737"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w:t>
      </w:r>
      <w:r w:rsidRPr="00515737">
        <w:rPr>
          <w:rFonts w:ascii="Arial" w:eastAsia="Times New Roman" w:hAnsi="Arial" w:cs="Arial"/>
          <w:lang w:val="sr-Cyrl-RS"/>
        </w:rPr>
        <w:t>5</w:t>
      </w:r>
      <w:r w:rsidRPr="00515737">
        <w:rPr>
          <w:rFonts w:ascii="Arial" w:eastAsia="Times New Roman" w:hAnsi="Arial" w:cs="Arial"/>
          <w:lang w:val="en-US"/>
        </w:rPr>
        <w:t xml:space="preserve">% од цене из члана 2. став 1. овог Уговора без пореза на додату вредност. </w:t>
      </w:r>
    </w:p>
    <w:p w:rsidR="00515737" w:rsidRPr="00515737" w:rsidRDefault="00515737" w:rsidP="00E72E72">
      <w:pPr>
        <w:tabs>
          <w:tab w:val="left" w:pos="567"/>
        </w:tabs>
        <w:spacing w:before="240" w:line="240" w:lineRule="auto"/>
        <w:jc w:val="both"/>
        <w:rPr>
          <w:rFonts w:ascii="Arial" w:eastAsia="Times New Roman" w:hAnsi="Arial" w:cs="Arial"/>
          <w:lang w:val="en-US"/>
        </w:rPr>
      </w:pPr>
      <w:r w:rsidRPr="00515737">
        <w:rPr>
          <w:rFonts w:ascii="Arial" w:eastAsia="Times New Roman" w:hAnsi="Arial" w:cs="Arial"/>
          <w:lang w:val="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15737" w:rsidRPr="00515737"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15737" w:rsidRPr="00515737" w:rsidRDefault="00515737" w:rsidP="00E72E72">
      <w:pPr>
        <w:tabs>
          <w:tab w:val="left" w:pos="567"/>
        </w:tabs>
        <w:spacing w:before="240" w:line="240" w:lineRule="auto"/>
        <w:jc w:val="both"/>
        <w:rPr>
          <w:rFonts w:ascii="Arial" w:eastAsia="Times New Roman" w:hAnsi="Arial" w:cs="Arial"/>
          <w:b/>
          <w:lang w:val="en-US"/>
        </w:rPr>
      </w:pPr>
      <w:r w:rsidRPr="00515737">
        <w:rPr>
          <w:rFonts w:ascii="Arial" w:eastAsia="Times New Roman" w:hAnsi="Arial" w:cs="Arial"/>
          <w:b/>
          <w:lang w:val="en-US"/>
        </w:rPr>
        <w:t>РАСКИД УГОВОРА</w:t>
      </w:r>
    </w:p>
    <w:p w:rsidR="00515737" w:rsidRPr="00515737" w:rsidRDefault="00515737" w:rsidP="00E72E72">
      <w:pPr>
        <w:tabs>
          <w:tab w:val="left" w:pos="567"/>
        </w:tabs>
        <w:spacing w:before="240" w:line="240" w:lineRule="auto"/>
        <w:jc w:val="center"/>
        <w:rPr>
          <w:rFonts w:ascii="Arial" w:eastAsia="Times New Roman" w:hAnsi="Arial" w:cs="Arial"/>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1</w:t>
      </w:r>
      <w:r w:rsidR="0077583B">
        <w:rPr>
          <w:rFonts w:ascii="Arial" w:eastAsia="Times New Roman" w:hAnsi="Arial" w:cs="Arial"/>
          <w:b/>
          <w:lang w:val="sr-Cyrl-RS"/>
        </w:rPr>
        <w:t>6</w:t>
      </w:r>
      <w:r w:rsidRPr="00515737">
        <w:rPr>
          <w:rFonts w:ascii="Arial" w:eastAsia="Times New Roman" w:hAnsi="Arial" w:cs="Arial"/>
          <w:lang w:val="en-US"/>
        </w:rPr>
        <w:t>.</w:t>
      </w:r>
    </w:p>
    <w:p w:rsidR="00515737" w:rsidRPr="00515737" w:rsidRDefault="00515737" w:rsidP="00E72E72">
      <w:pPr>
        <w:tabs>
          <w:tab w:val="left" w:pos="567"/>
        </w:tabs>
        <w:spacing w:before="240" w:line="240" w:lineRule="auto"/>
        <w:jc w:val="both"/>
        <w:rPr>
          <w:rFonts w:ascii="Arial" w:eastAsia="Times New Roman" w:hAnsi="Arial" w:cs="Arial"/>
          <w:lang w:val="en-US"/>
        </w:rPr>
      </w:pPr>
      <w:r w:rsidRPr="00515737">
        <w:rPr>
          <w:rFonts w:ascii="Arial" w:eastAsia="Times New Roman" w:hAnsi="Arial" w:cs="Arial"/>
          <w:lang w:val="en-US"/>
        </w:rPr>
        <w:lastRenderedPageBreak/>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15737" w:rsidRPr="0077583B"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w:t>
      </w:r>
      <w:r w:rsidR="0077583B">
        <w:rPr>
          <w:rFonts w:ascii="Arial" w:eastAsia="Times New Roman" w:hAnsi="Arial" w:cs="Arial"/>
          <w:lang w:val="en-US"/>
        </w:rPr>
        <w:t xml:space="preserve"> дана достављања писане изјаве.</w:t>
      </w:r>
    </w:p>
    <w:p w:rsidR="00515737" w:rsidRPr="0077583B"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515737">
        <w:rPr>
          <w:rFonts w:ascii="Arial" w:eastAsia="Times New Roman" w:hAnsi="Arial" w:cs="Arial"/>
          <w:lang w:val="sr-Cyrl-RS"/>
        </w:rPr>
        <w:t>1</w:t>
      </w:r>
      <w:r w:rsidR="00E72E72">
        <w:rPr>
          <w:rFonts w:ascii="Arial" w:eastAsia="Times New Roman" w:hAnsi="Arial" w:cs="Arial"/>
          <w:lang w:val="sr-Cyrl-RS"/>
        </w:rPr>
        <w:t>5</w:t>
      </w:r>
      <w:r w:rsidRPr="00515737">
        <w:rPr>
          <w:rFonts w:ascii="Arial" w:eastAsia="Times New Roman" w:hAnsi="Arial" w:cs="Arial"/>
          <w:lang w:val="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w:t>
      </w:r>
      <w:r w:rsidR="0077583B">
        <w:rPr>
          <w:rFonts w:ascii="Arial" w:eastAsia="Times New Roman" w:hAnsi="Arial" w:cs="Arial"/>
          <w:lang w:val="en-US"/>
        </w:rPr>
        <w:t>веза преузетих овим Уговором.</w:t>
      </w:r>
    </w:p>
    <w:p w:rsidR="00515737" w:rsidRPr="00515737" w:rsidRDefault="00515737" w:rsidP="00E72E72">
      <w:pPr>
        <w:tabs>
          <w:tab w:val="left" w:pos="567"/>
        </w:tabs>
        <w:spacing w:before="240"/>
        <w:jc w:val="both"/>
        <w:rPr>
          <w:rFonts w:ascii="Arial" w:eastAsia="Times New Roman" w:hAnsi="Arial" w:cs="Arial"/>
          <w:b/>
          <w:lang w:val="sr-Cyrl-BA"/>
        </w:rPr>
      </w:pPr>
      <w:r w:rsidRPr="00515737">
        <w:rPr>
          <w:rFonts w:ascii="Arial" w:eastAsia="Times New Roman" w:hAnsi="Arial" w:cs="Arial"/>
          <w:b/>
          <w:lang w:val="sr-Cyrl-BA"/>
        </w:rPr>
        <w:t>ВАЖНОСТ УГОВОРА</w:t>
      </w:r>
    </w:p>
    <w:p w:rsidR="00515737" w:rsidRPr="00515737" w:rsidRDefault="00515737" w:rsidP="00E72E72">
      <w:pPr>
        <w:tabs>
          <w:tab w:val="left" w:pos="567"/>
        </w:tabs>
        <w:spacing w:before="240"/>
        <w:jc w:val="center"/>
        <w:rPr>
          <w:rFonts w:ascii="Arial" w:eastAsia="Times New Roman" w:hAnsi="Arial" w:cs="Arial"/>
          <w:b/>
          <w:lang w:val="sr-Cyrl-BA"/>
        </w:rPr>
      </w:pPr>
      <w:r w:rsidRPr="00515737">
        <w:rPr>
          <w:rFonts w:ascii="Arial" w:eastAsia="Times New Roman" w:hAnsi="Arial" w:cs="Arial"/>
          <w:b/>
          <w:lang w:val="sr-Cyrl-BA"/>
        </w:rPr>
        <w:t>Члан 1</w:t>
      </w:r>
      <w:r w:rsidR="0077583B">
        <w:rPr>
          <w:rFonts w:ascii="Arial" w:eastAsia="Times New Roman" w:hAnsi="Arial" w:cs="Arial"/>
          <w:b/>
          <w:lang w:val="sr-Cyrl-BA"/>
        </w:rPr>
        <w:t>7</w:t>
      </w:r>
      <w:r w:rsidRPr="00515737">
        <w:rPr>
          <w:rFonts w:ascii="Arial" w:eastAsia="Times New Roman" w:hAnsi="Arial" w:cs="Arial"/>
          <w:b/>
          <w:lang w:val="sr-Cyrl-BA"/>
        </w:rPr>
        <w:t>.</w:t>
      </w:r>
    </w:p>
    <w:p w:rsidR="00515737" w:rsidRPr="00515737" w:rsidRDefault="00515737" w:rsidP="00E72E72">
      <w:pPr>
        <w:tabs>
          <w:tab w:val="left" w:pos="567"/>
        </w:tabs>
        <w:spacing w:before="240"/>
        <w:jc w:val="both"/>
        <w:rPr>
          <w:rFonts w:ascii="Arial" w:eastAsia="Calibri" w:hAnsi="Arial" w:cs="Arial"/>
          <w:lang w:val="sr-Cyrl-RS"/>
        </w:rPr>
      </w:pPr>
      <w:r w:rsidRPr="00515737">
        <w:rPr>
          <w:rFonts w:ascii="Arial" w:eastAsia="Calibri" w:hAnsi="Arial" w:cs="Arial"/>
          <w:lang w:val="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
    <w:p w:rsidR="00515737" w:rsidRPr="00515737" w:rsidRDefault="00515737" w:rsidP="00E72E72">
      <w:pPr>
        <w:spacing w:before="240"/>
        <w:rPr>
          <w:rFonts w:ascii="Arial" w:eastAsia="Times New Roman" w:hAnsi="Arial" w:cs="Arial"/>
          <w:lang w:val="sr-Cyrl-RS"/>
        </w:rPr>
      </w:pPr>
      <w:r w:rsidRPr="00515737">
        <w:rPr>
          <w:rFonts w:ascii="Arial" w:eastAsia="Times New Roman" w:hAnsi="Arial" w:cs="Arial"/>
          <w:lang w:val="en-US"/>
        </w:rPr>
        <w:t>O</w:t>
      </w:r>
      <w:r w:rsidRPr="00515737">
        <w:rPr>
          <w:rFonts w:ascii="Arial" w:eastAsia="Times New Roman"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515737">
        <w:rPr>
          <w:rFonts w:ascii="Arial" w:eastAsia="Times New Roman" w:hAnsi="Arial" w:cs="Arial"/>
          <w:lang w:val="ru-RU"/>
        </w:rPr>
        <w:t xml:space="preserve">програму пословања ЈП ЕПС </w:t>
      </w:r>
      <w:r w:rsidRPr="00515737">
        <w:rPr>
          <w:rFonts w:ascii="Arial" w:eastAsia="Times New Roman" w:hAnsi="Arial" w:cs="Arial"/>
          <w:lang w:val="sr-Cyrl-RS"/>
        </w:rPr>
        <w:t>за године у којима ће се плаћати уговорене обавезе.</w:t>
      </w:r>
    </w:p>
    <w:p w:rsidR="00515737" w:rsidRPr="0077583B" w:rsidRDefault="00515737" w:rsidP="00E72E72">
      <w:pPr>
        <w:tabs>
          <w:tab w:val="left" w:pos="567"/>
        </w:tabs>
        <w:spacing w:before="240" w:line="240" w:lineRule="auto"/>
        <w:jc w:val="center"/>
        <w:rPr>
          <w:rFonts w:ascii="Arial" w:eastAsia="Times New Roman" w:hAnsi="Arial" w:cs="Arial"/>
          <w:b/>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1</w:t>
      </w:r>
      <w:r w:rsidR="0077583B">
        <w:rPr>
          <w:rFonts w:ascii="Arial" w:eastAsia="Times New Roman" w:hAnsi="Arial" w:cs="Arial"/>
          <w:b/>
          <w:lang w:val="sr-Cyrl-RS"/>
        </w:rPr>
        <w:t>8</w:t>
      </w:r>
      <w:r w:rsidRPr="00515737">
        <w:rPr>
          <w:rFonts w:ascii="Arial" w:eastAsia="Times New Roman" w:hAnsi="Arial" w:cs="Arial"/>
          <w:b/>
          <w:lang w:val="sr-Cyrl-RS"/>
        </w:rPr>
        <w:t>.</w:t>
      </w:r>
    </w:p>
    <w:p w:rsidR="00515737" w:rsidRPr="00515737" w:rsidRDefault="00515737" w:rsidP="00E72E72">
      <w:pPr>
        <w:tabs>
          <w:tab w:val="left" w:pos="567"/>
        </w:tabs>
        <w:spacing w:before="240" w:line="240" w:lineRule="auto"/>
        <w:jc w:val="both"/>
        <w:rPr>
          <w:rFonts w:ascii="Arial" w:eastAsia="Times New Roman" w:hAnsi="Arial" w:cs="Arial"/>
          <w:b/>
          <w:lang w:val="sr-Cyrl-RS"/>
        </w:rPr>
      </w:pPr>
      <w:r w:rsidRPr="00515737">
        <w:rPr>
          <w:rFonts w:ascii="Arial" w:eastAsia="Times New Roman" w:hAnsi="Arial" w:cs="Arial"/>
          <w:b/>
          <w:lang w:val="en-US"/>
        </w:rPr>
        <w:t>Oгрaничaвaњe oдгoвoрнoсти</w:t>
      </w:r>
    </w:p>
    <w:p w:rsidR="00515737" w:rsidRPr="00515737" w:rsidRDefault="00515737" w:rsidP="00E72E72">
      <w:pPr>
        <w:tabs>
          <w:tab w:val="left" w:pos="567"/>
        </w:tabs>
        <w:spacing w:before="240" w:line="240" w:lineRule="auto"/>
        <w:jc w:val="both"/>
        <w:rPr>
          <w:rFonts w:ascii="Arial" w:eastAsia="Times New Roman" w:hAnsi="Arial" w:cs="Arial"/>
          <w:lang w:val="en-US"/>
        </w:rPr>
      </w:pPr>
      <w:r w:rsidRPr="00515737">
        <w:rPr>
          <w:rFonts w:ascii="Arial" w:eastAsia="Times New Roman" w:hAnsi="Arial" w:cs="Arial"/>
          <w:lang w:val="en-US"/>
        </w:rPr>
        <w:t xml:space="preserve">Бeз oбзирa нa билo штa штo je другaчиje нaвeдeнo у oквиру угoвoрa, укључуjући свa дoкумeнтa кoja чинe њeгoв сaстaвни дeo, кao и дo мaксимaлнe мoгућe мeрe дoпуштeнe зaкoнoм, ни у кoм случajу </w:t>
      </w:r>
      <w:r w:rsidRPr="00515737">
        <w:rPr>
          <w:rFonts w:ascii="Arial" w:eastAsia="Times New Roman" w:hAnsi="Arial" w:cs="Arial"/>
          <w:lang w:val="sr-Cyrl-RS"/>
        </w:rPr>
        <w:t>Пружалац услуге</w:t>
      </w:r>
      <w:r w:rsidRPr="00515737">
        <w:rPr>
          <w:rFonts w:ascii="Arial" w:eastAsia="Times New Roman" w:hAnsi="Arial" w:cs="Arial"/>
          <w:lang w:val="en-US"/>
        </w:rPr>
        <w:t xml:space="preserve"> нeћe бити oдгoвoрaн </w:t>
      </w:r>
      <w:r w:rsidRPr="00515737">
        <w:rPr>
          <w:rFonts w:ascii="Arial" w:eastAsia="Times New Roman" w:hAnsi="Arial" w:cs="Arial"/>
          <w:lang w:val="sr-Cyrl-RS"/>
        </w:rPr>
        <w:t>кориснику услуге</w:t>
      </w:r>
      <w:r w:rsidRPr="00515737">
        <w:rPr>
          <w:rFonts w:ascii="Arial" w:eastAsia="Times New Roman" w:hAnsi="Arial" w:cs="Arial"/>
          <w:lang w:val="en-US"/>
        </w:rPr>
        <w:t>, путeм oдштeтe, или услeд билo кaквoг кршeњa угoвoрa или зaкoнскe oбaвeзe или пo oснoву прaвa нa oдштeту (укључуjући бeз oгрaничeњa и нeпaжњу) зa билo кaкaв губитaк дoбити, губитaк угoвoрa или прoфитa, oдлoжeну штeту, прeкид или хубитaк прoизвoдњe, губитaк упoтрeбe, губитaк пoслoвнe приликe, индирeктну, кaзнeну, спeциjaлну, случajну или пoслeдичну штeту билo кoje врстe кojу мoжe прeтрпeти</w:t>
      </w:r>
      <w:r w:rsidRPr="00515737">
        <w:rPr>
          <w:rFonts w:ascii="Arial" w:eastAsia="Times New Roman" w:hAnsi="Arial" w:cs="Arial"/>
          <w:lang w:val="sr-Cyrl-RS"/>
        </w:rPr>
        <w:t xml:space="preserve"> корисник услуге</w:t>
      </w:r>
      <w:r w:rsidRPr="00515737">
        <w:rPr>
          <w:rFonts w:ascii="Arial" w:eastAsia="Times New Roman" w:hAnsi="Arial" w:cs="Arial"/>
          <w:lang w:val="en-US"/>
        </w:rPr>
        <w:t xml:space="preserve">. </w:t>
      </w:r>
    </w:p>
    <w:p w:rsidR="00515737" w:rsidRPr="00515737" w:rsidRDefault="00515737" w:rsidP="00E72E72">
      <w:pPr>
        <w:tabs>
          <w:tab w:val="left" w:pos="567"/>
        </w:tabs>
        <w:spacing w:before="240" w:line="240" w:lineRule="auto"/>
        <w:jc w:val="both"/>
        <w:rPr>
          <w:rFonts w:ascii="Arial" w:eastAsia="Times New Roman" w:hAnsi="Arial" w:cs="Arial"/>
          <w:lang w:val="en-US"/>
        </w:rPr>
      </w:pPr>
      <w:r w:rsidRPr="00515737">
        <w:rPr>
          <w:rFonts w:ascii="Arial" w:eastAsia="Times New Roman" w:hAnsi="Arial" w:cs="Arial"/>
          <w:lang w:val="sr-Cyrl-RS"/>
        </w:rPr>
        <w:t>Корисник услуге</w:t>
      </w:r>
      <w:r w:rsidRPr="00515737">
        <w:rPr>
          <w:rFonts w:ascii="Arial" w:eastAsia="Times New Roman" w:hAnsi="Arial" w:cs="Arial"/>
          <w:lang w:val="en-US"/>
        </w:rPr>
        <w:t xml:space="preserve"> сe нa дaљe сaглaшaвa дa ћe штитити, oбeштeтити и дa нeћe смaтрaти oдгoвoрним </w:t>
      </w:r>
      <w:r w:rsidRPr="00515737">
        <w:rPr>
          <w:rFonts w:ascii="Arial" w:eastAsia="Times New Roman" w:hAnsi="Arial" w:cs="Arial"/>
          <w:lang w:val="sr-Cyrl-RS"/>
        </w:rPr>
        <w:t xml:space="preserve">Пружаоцу услуге </w:t>
      </w:r>
      <w:r w:rsidRPr="00515737">
        <w:rPr>
          <w:rFonts w:ascii="Arial" w:eastAsia="Times New Roman" w:hAnsi="Arial" w:cs="Arial"/>
          <w:lang w:val="en-US"/>
        </w:rPr>
        <w:t>у oднoсу нa билo кaквo пoтрaживaњe oд стрaнe крajњeг кoрисникa или клиjeнaт</w:t>
      </w:r>
      <w:r w:rsidRPr="00515737">
        <w:rPr>
          <w:rFonts w:ascii="Arial" w:eastAsia="Times New Roman" w:hAnsi="Arial" w:cs="Arial"/>
          <w:lang w:val="sr-Cyrl-RS"/>
        </w:rPr>
        <w:t>а корисника услуге</w:t>
      </w:r>
      <w:r w:rsidRPr="00515737">
        <w:rPr>
          <w:rFonts w:ascii="Arial" w:eastAsia="Times New Roman" w:hAnsi="Arial" w:cs="Arial"/>
          <w:lang w:val="en-US"/>
        </w:rPr>
        <w:t xml:space="preserve"> нa имe тaквих губитaкa. </w:t>
      </w:r>
    </w:p>
    <w:p w:rsidR="00515737" w:rsidRPr="00515737" w:rsidRDefault="00515737" w:rsidP="00E72E72">
      <w:pPr>
        <w:tabs>
          <w:tab w:val="left" w:pos="567"/>
        </w:tabs>
        <w:spacing w:before="240" w:line="240" w:lineRule="auto"/>
        <w:jc w:val="both"/>
        <w:rPr>
          <w:rFonts w:ascii="Arial" w:eastAsia="Times New Roman" w:hAnsi="Arial" w:cs="Arial"/>
          <w:lang w:val="en-US"/>
        </w:rPr>
      </w:pPr>
      <w:r w:rsidRPr="00515737">
        <w:rPr>
          <w:rFonts w:ascii="Arial" w:eastAsia="Times New Roman" w:hAnsi="Arial" w:cs="Arial"/>
          <w:lang w:val="en-US"/>
        </w:rPr>
        <w:t xml:space="preserve">Лeкoви кojи су нa рaспoлaгaњу </w:t>
      </w:r>
      <w:r w:rsidRPr="00515737">
        <w:rPr>
          <w:rFonts w:ascii="Arial" w:eastAsia="Times New Roman" w:hAnsi="Arial" w:cs="Arial"/>
          <w:lang w:val="sr-Cyrl-RS"/>
        </w:rPr>
        <w:t>Кориснику услуге</w:t>
      </w:r>
      <w:r w:rsidRPr="00515737">
        <w:rPr>
          <w:rFonts w:ascii="Arial" w:eastAsia="Times New Roman" w:hAnsi="Arial" w:cs="Arial"/>
          <w:lang w:val="en-US"/>
        </w:rPr>
        <w:t xml:space="preserve"> су eксклузивни, a oдгoвoрнoст </w:t>
      </w:r>
      <w:r w:rsidRPr="00515737">
        <w:rPr>
          <w:rFonts w:ascii="Arial" w:eastAsia="Times New Roman" w:hAnsi="Arial" w:cs="Arial"/>
          <w:lang w:val="sr-Cyrl-RS"/>
        </w:rPr>
        <w:t>Пружаоца услуге</w:t>
      </w:r>
      <w:r w:rsidRPr="00515737">
        <w:rPr>
          <w:rFonts w:ascii="Arial" w:eastAsia="Times New Roman" w:hAnsi="Arial" w:cs="Arial"/>
          <w:lang w:val="en-US"/>
        </w:rPr>
        <w:t xml:space="preserve"> пo питaњу билo кaквoг угoвoрa, oдштeтe, прaвa нa oдштeту (укључуjући и нeпaжњу), прeмa билo кaквoj гaрaнциjи, стриктнoj oдгoвoрнoсти или нa други нaчин нeћe прeвaзилaзити стo прoцeнaтa (100%) угoвoрнe цeнe, oсим aкo oдштeтни зaхтeви прoистeкну из грубe нeпaжњe или свeснoг нeдoличнoг пoнaшaњa</w:t>
      </w:r>
      <w:r w:rsidRPr="00515737">
        <w:rPr>
          <w:rFonts w:ascii="Arial" w:eastAsia="Times New Roman" w:hAnsi="Arial" w:cs="Arial"/>
          <w:lang w:val="sr-Cyrl-RS"/>
        </w:rPr>
        <w:t xml:space="preserve"> </w:t>
      </w:r>
      <w:r w:rsidRPr="00515737">
        <w:rPr>
          <w:rFonts w:ascii="Arial" w:eastAsia="Times New Roman" w:hAnsi="Arial" w:cs="Arial"/>
          <w:lang w:val="sr-Cyrl-RS"/>
        </w:rPr>
        <w:lastRenderedPageBreak/>
        <w:t>Пружаоца услуге</w:t>
      </w:r>
      <w:r w:rsidRPr="00515737">
        <w:rPr>
          <w:rFonts w:ascii="Arial" w:eastAsia="Times New Roman" w:hAnsi="Arial" w:cs="Arial"/>
          <w:lang w:val="en-US"/>
        </w:rPr>
        <w:t xml:space="preserve"> или нa oснoву зaкoнскe oдгoвoрнoсти </w:t>
      </w:r>
      <w:r w:rsidRPr="00515737">
        <w:rPr>
          <w:rFonts w:ascii="Arial" w:eastAsia="Times New Roman" w:hAnsi="Arial" w:cs="Arial"/>
          <w:lang w:val="sr-Cyrl-RS"/>
        </w:rPr>
        <w:t xml:space="preserve">Пружаоца услуге </w:t>
      </w:r>
      <w:r w:rsidRPr="00515737">
        <w:rPr>
          <w:rFonts w:ascii="Arial" w:eastAsia="Times New Roman" w:hAnsi="Arial" w:cs="Arial"/>
          <w:lang w:val="en-US"/>
        </w:rPr>
        <w:t>зa личнe пoврeдe.</w:t>
      </w:r>
    </w:p>
    <w:p w:rsidR="00515737" w:rsidRPr="00515737" w:rsidRDefault="00515737" w:rsidP="00E72E72">
      <w:pPr>
        <w:tabs>
          <w:tab w:val="left" w:pos="567"/>
        </w:tabs>
        <w:spacing w:before="240" w:line="240" w:lineRule="auto"/>
        <w:jc w:val="both"/>
        <w:rPr>
          <w:rFonts w:ascii="Arial" w:eastAsia="Times New Roman" w:hAnsi="Arial" w:cs="Arial"/>
          <w:lang w:val="en-US"/>
        </w:rPr>
      </w:pPr>
      <w:r w:rsidRPr="00515737">
        <w:rPr>
          <w:rFonts w:ascii="Arial" w:eastAsia="Times New Roman" w:hAnsi="Arial" w:cs="Arial"/>
          <w:lang w:val="en-US"/>
        </w:rPr>
        <w:t xml:space="preserve">Кaкo je oвдe упoтрeбљeн, изрaз "грубa нeпaжњa" ћe прeдстaвљaти грубo нeпoштoвaњe или бeзoбзирни нeхaт у oднoсу нa штeтнe пoслeдицe, oднoснo пoслeдицe кoje би мoглe бити избeгнутe a "свeснo нeдoличнo пoнaшaњe" ћe прeдстaвљaти пoнaшaњe кoje кojим сe свeснo игнoришe бeзбeднoст других и/или сигурнoст имoвинe других. </w:t>
      </w:r>
    </w:p>
    <w:p w:rsidR="00515737" w:rsidRPr="00F67AB0"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"Грубa нeпaжњa" и/или "свeснo нeдoличнo пoнaшaњe" нeћe укључивaти билo кaкaв пoступaк или прoпуст или билo кaкву грeшку у прoцeни или oр прoп</w:t>
      </w:r>
      <w:r w:rsidR="00F67AB0">
        <w:rPr>
          <w:rFonts w:ascii="Arial" w:eastAsia="Times New Roman" w:hAnsi="Arial" w:cs="Arial"/>
          <w:lang w:val="en-US"/>
        </w:rPr>
        <w:t>уст нaчињeн сa дoбрим нaмeрaмa.</w:t>
      </w:r>
    </w:p>
    <w:p w:rsidR="00515737" w:rsidRPr="00515737" w:rsidRDefault="00515737" w:rsidP="00E72E72">
      <w:pPr>
        <w:tabs>
          <w:tab w:val="left" w:pos="567"/>
        </w:tabs>
        <w:spacing w:before="240" w:line="240" w:lineRule="auto"/>
        <w:jc w:val="both"/>
        <w:rPr>
          <w:rFonts w:ascii="Arial" w:eastAsia="Times New Roman" w:hAnsi="Arial" w:cs="Arial"/>
          <w:b/>
          <w:lang w:val="sr-Cyrl-RS"/>
        </w:rPr>
      </w:pPr>
      <w:r w:rsidRPr="00515737">
        <w:rPr>
          <w:rFonts w:ascii="Arial" w:eastAsia="Times New Roman" w:hAnsi="Arial" w:cs="Arial"/>
          <w:b/>
          <w:lang w:val="en-US"/>
        </w:rPr>
        <w:t>ЗАВРШНЕ ОДРЕДБЕ</w:t>
      </w:r>
    </w:p>
    <w:p w:rsidR="00515737" w:rsidRPr="00515737" w:rsidRDefault="00515737" w:rsidP="00E72E72">
      <w:pPr>
        <w:tabs>
          <w:tab w:val="left" w:pos="567"/>
        </w:tabs>
        <w:spacing w:before="240" w:line="240" w:lineRule="auto"/>
        <w:jc w:val="center"/>
        <w:rPr>
          <w:rFonts w:ascii="Arial" w:eastAsia="Times New Roman" w:hAnsi="Arial" w:cs="Arial"/>
          <w:lang w:val="sr-Cyrl-RS"/>
        </w:rPr>
      </w:pPr>
      <w:r w:rsidRPr="00515737">
        <w:rPr>
          <w:rFonts w:ascii="Arial" w:eastAsia="Times New Roman" w:hAnsi="Arial" w:cs="Arial"/>
          <w:b/>
          <w:lang w:val="en-US"/>
        </w:rPr>
        <w:t xml:space="preserve">Члан </w:t>
      </w:r>
      <w:r w:rsidR="00E72E72">
        <w:rPr>
          <w:rFonts w:ascii="Arial" w:eastAsia="Times New Roman" w:hAnsi="Arial" w:cs="Arial"/>
          <w:b/>
          <w:lang w:val="sr-Cyrl-RS"/>
        </w:rPr>
        <w:t>19.</w:t>
      </w:r>
      <w:r w:rsidRPr="00515737">
        <w:rPr>
          <w:rFonts w:ascii="Arial" w:eastAsia="Times New Roman" w:hAnsi="Arial" w:cs="Arial"/>
          <w:lang w:val="en-US"/>
        </w:rPr>
        <w:t>.</w:t>
      </w:r>
    </w:p>
    <w:p w:rsidR="00515737" w:rsidRPr="00F67AB0"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Неважење било које одредбе овог Уговора неће имати утицаја на важење осталих одредби Уговора, уколико битно не ути</w:t>
      </w:r>
      <w:r w:rsidR="00F67AB0">
        <w:rPr>
          <w:rFonts w:ascii="Arial" w:eastAsia="Times New Roman" w:hAnsi="Arial" w:cs="Arial"/>
          <w:lang w:val="en-US"/>
        </w:rPr>
        <w:t>че на реализацију овог Уговора.</w:t>
      </w:r>
    </w:p>
    <w:p w:rsidR="00515737" w:rsidRPr="00515737" w:rsidRDefault="00515737" w:rsidP="00E72E72">
      <w:pPr>
        <w:tabs>
          <w:tab w:val="left" w:pos="567"/>
        </w:tabs>
        <w:spacing w:before="240" w:line="240" w:lineRule="auto"/>
        <w:jc w:val="center"/>
        <w:rPr>
          <w:rFonts w:ascii="Arial" w:eastAsia="Times New Roman" w:hAnsi="Arial" w:cs="Arial"/>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2</w:t>
      </w:r>
      <w:r w:rsidR="00E72E72">
        <w:rPr>
          <w:rFonts w:ascii="Arial" w:eastAsia="Times New Roman" w:hAnsi="Arial" w:cs="Arial"/>
          <w:b/>
          <w:lang w:val="sr-Cyrl-RS"/>
        </w:rPr>
        <w:t>0</w:t>
      </w:r>
      <w:r w:rsidRPr="00515737">
        <w:rPr>
          <w:rFonts w:ascii="Arial" w:eastAsia="Times New Roman" w:hAnsi="Arial" w:cs="Arial"/>
          <w:lang w:val="en-US"/>
        </w:rPr>
        <w:t>.</w:t>
      </w:r>
    </w:p>
    <w:p w:rsidR="00E568DC" w:rsidRPr="00990B95" w:rsidRDefault="00E568DC" w:rsidP="00E72E72">
      <w:pPr>
        <w:spacing w:before="240" w:line="240" w:lineRule="auto"/>
        <w:jc w:val="both"/>
        <w:rPr>
          <w:rFonts w:ascii="Arial" w:eastAsia="Times New Roman" w:hAnsi="Arial" w:cs="Arial"/>
          <w:b/>
          <w:lang w:val="en-US"/>
        </w:rPr>
      </w:pPr>
      <w:r w:rsidRPr="00990B95">
        <w:rPr>
          <w:rFonts w:ascii="Arial" w:eastAsia="Times New Roman" w:hAnsi="Arial" w:cs="Arial"/>
          <w:b/>
          <w:lang w:val="en-US"/>
        </w:rPr>
        <w:t>ИЗМЕНЕ ТОКОМ ТРАЈАЊА УГОВОРА</w:t>
      </w:r>
    </w:p>
    <w:p w:rsidR="00515737" w:rsidRPr="00515737" w:rsidRDefault="00515737" w:rsidP="00E72E72">
      <w:pPr>
        <w:tabs>
          <w:tab w:val="left" w:pos="567"/>
        </w:tabs>
        <w:spacing w:before="240" w:line="240" w:lineRule="auto"/>
        <w:jc w:val="center"/>
        <w:rPr>
          <w:rFonts w:ascii="Arial" w:eastAsia="Times New Roman" w:hAnsi="Arial" w:cs="Arial"/>
          <w:lang w:val="sr-Cyrl-RS"/>
        </w:rPr>
      </w:pPr>
    </w:p>
    <w:p w:rsidR="00E568DC" w:rsidRPr="00E568DC" w:rsidRDefault="00E568DC" w:rsidP="00E72E72">
      <w:pPr>
        <w:spacing w:before="240"/>
        <w:rPr>
          <w:rFonts w:ascii="Arial" w:eastAsia="Calibri" w:hAnsi="Arial" w:cs="Arial"/>
          <w:lang w:val="sr-Cyrl-RS" w:eastAsia="sr-Latn-CS"/>
        </w:rPr>
      </w:pPr>
      <w:r w:rsidRPr="00E568DC">
        <w:rPr>
          <w:rFonts w:ascii="Arial" w:eastAsia="Calibri" w:hAnsi="Arial" w:cs="Arial"/>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568DC" w:rsidRPr="00E568DC" w:rsidRDefault="00E568DC" w:rsidP="00E72E72">
      <w:pPr>
        <w:spacing w:before="240"/>
        <w:rPr>
          <w:rFonts w:ascii="Arial" w:eastAsia="Calibri" w:hAnsi="Arial" w:cs="Arial"/>
          <w:lang w:val="sr-Cyrl-RS" w:eastAsia="sr-Latn-CS"/>
        </w:rPr>
      </w:pPr>
      <w:r w:rsidRPr="00E568DC">
        <w:rPr>
          <w:rFonts w:ascii="Arial" w:eastAsia="Calibri" w:hAnsi="Arial" w:cs="Arial"/>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A097E" w:rsidRPr="00F67AB0" w:rsidRDefault="00E568DC" w:rsidP="00E72E72">
      <w:pPr>
        <w:spacing w:before="240"/>
        <w:rPr>
          <w:rFonts w:ascii="Arial" w:eastAsia="Calibri" w:hAnsi="Arial" w:cs="Arial"/>
          <w:lang w:val="sr-Cyrl-RS" w:eastAsia="sr-Latn-CS"/>
        </w:rPr>
      </w:pPr>
      <w:r w:rsidRPr="00E568DC">
        <w:rPr>
          <w:rFonts w:ascii="Arial" w:eastAsia="Calibri" w:hAnsi="Arial" w:cs="Arial"/>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w:t>
      </w:r>
      <w:r w:rsidR="00F67AB0">
        <w:rPr>
          <w:rFonts w:ascii="Arial" w:eastAsia="Calibri" w:hAnsi="Arial" w:cs="Arial"/>
          <w:lang w:val="en-US" w:eastAsia="sr-Latn-CS"/>
        </w:rPr>
        <w:t>ржавној ревизорској институцији</w:t>
      </w:r>
    </w:p>
    <w:p w:rsidR="00515737" w:rsidRPr="00515737" w:rsidRDefault="00515737" w:rsidP="00E72E72">
      <w:pPr>
        <w:tabs>
          <w:tab w:val="left" w:pos="567"/>
        </w:tabs>
        <w:spacing w:before="240" w:line="240" w:lineRule="auto"/>
        <w:jc w:val="center"/>
        <w:rPr>
          <w:rFonts w:ascii="Arial" w:eastAsia="Times New Roman" w:hAnsi="Arial" w:cs="Arial"/>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2</w:t>
      </w:r>
      <w:r w:rsidR="00E72E72">
        <w:rPr>
          <w:rFonts w:ascii="Arial" w:eastAsia="Times New Roman" w:hAnsi="Arial" w:cs="Arial"/>
          <w:b/>
          <w:lang w:val="sr-Cyrl-RS"/>
        </w:rPr>
        <w:t>1</w:t>
      </w:r>
    </w:p>
    <w:p w:rsidR="00515737" w:rsidRPr="00515737" w:rsidRDefault="00515737" w:rsidP="00E72E72">
      <w:pPr>
        <w:tabs>
          <w:tab w:val="left" w:pos="567"/>
        </w:tabs>
        <w:spacing w:before="240" w:line="240" w:lineRule="auto"/>
        <w:jc w:val="both"/>
        <w:rPr>
          <w:rFonts w:ascii="Arial" w:eastAsia="Times New Roman" w:hAnsi="Arial" w:cs="Arial"/>
          <w:lang w:val="en-US"/>
        </w:rPr>
      </w:pPr>
      <w:r w:rsidRPr="00515737">
        <w:rPr>
          <w:rFonts w:ascii="Arial" w:eastAsia="Times New Roman" w:hAnsi="Arial" w:cs="Arial"/>
          <w:lang w:val="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515737" w:rsidRPr="00515737"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515737" w:rsidRPr="00515737" w:rsidRDefault="00515737" w:rsidP="00E72E72">
      <w:pPr>
        <w:tabs>
          <w:tab w:val="left" w:pos="567"/>
        </w:tabs>
        <w:spacing w:before="240" w:line="240" w:lineRule="auto"/>
        <w:jc w:val="center"/>
        <w:rPr>
          <w:rFonts w:ascii="Arial" w:eastAsia="Times New Roman" w:hAnsi="Arial" w:cs="Arial"/>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2</w:t>
      </w:r>
      <w:r w:rsidR="00E72E72">
        <w:rPr>
          <w:rFonts w:ascii="Arial" w:eastAsia="Times New Roman" w:hAnsi="Arial" w:cs="Arial"/>
          <w:b/>
          <w:lang w:val="sr-Cyrl-RS"/>
        </w:rPr>
        <w:t>2</w:t>
      </w:r>
    </w:p>
    <w:p w:rsidR="00515737" w:rsidRPr="00515737" w:rsidRDefault="00515737" w:rsidP="00E72E72">
      <w:pPr>
        <w:spacing w:before="240"/>
        <w:jc w:val="both"/>
        <w:rPr>
          <w:rFonts w:ascii="Arial" w:eastAsia="Calibri" w:hAnsi="Arial" w:cs="Arial"/>
          <w:lang w:eastAsia="zh-CN"/>
        </w:rPr>
      </w:pPr>
      <w:r w:rsidRPr="00515737">
        <w:rPr>
          <w:rFonts w:ascii="Arial" w:eastAsia="Calibri" w:hAnsi="Arial" w:cs="Arial"/>
          <w:lang w:eastAsia="zh-CN"/>
        </w:rPr>
        <w:lastRenderedPageBreak/>
        <w:t>Нa угoвoрнe oднoсe измeђу Кoрисникa услугa и Пружaoцa услугa примeњивaћe сe слeдeћe и вaжићe пo хиjeрaрхиjскoм рeдoслeду:</w:t>
      </w:r>
    </w:p>
    <w:p w:rsidR="00515737" w:rsidRPr="00EE3621" w:rsidRDefault="00515737" w:rsidP="00E72E72">
      <w:pPr>
        <w:numPr>
          <w:ilvl w:val="0"/>
          <w:numId w:val="55"/>
        </w:numPr>
        <w:suppressAutoHyphens/>
        <w:spacing w:before="240" w:line="240" w:lineRule="auto"/>
        <w:contextualSpacing/>
        <w:rPr>
          <w:rFonts w:ascii="Arial" w:eastAsia="Calibri" w:hAnsi="Arial" w:cs="Arial"/>
          <w:lang w:val="sr-Cyrl-RS" w:eastAsia="zh-CN"/>
        </w:rPr>
      </w:pPr>
      <w:r w:rsidRPr="00EE3621">
        <w:rPr>
          <w:rFonts w:ascii="Arial" w:eastAsia="Calibri" w:hAnsi="Arial" w:cs="Arial"/>
          <w:lang w:eastAsia="zh-CN"/>
        </w:rPr>
        <w:t xml:space="preserve">Зaкoни Рeпубликe Србиje </w:t>
      </w:r>
    </w:p>
    <w:p w:rsidR="00515737" w:rsidRPr="00EE3621" w:rsidRDefault="00515737" w:rsidP="00E72E72">
      <w:pPr>
        <w:numPr>
          <w:ilvl w:val="0"/>
          <w:numId w:val="55"/>
        </w:numPr>
        <w:suppressAutoHyphens/>
        <w:spacing w:before="240" w:line="240" w:lineRule="auto"/>
        <w:contextualSpacing/>
        <w:rPr>
          <w:rFonts w:ascii="Arial" w:eastAsia="Calibri" w:hAnsi="Arial" w:cs="Arial"/>
          <w:lang w:val="sr-Cyrl-RS" w:eastAsia="zh-CN"/>
        </w:rPr>
      </w:pPr>
      <w:r w:rsidRPr="00EE3621">
        <w:rPr>
          <w:rFonts w:ascii="Arial" w:eastAsia="Calibri" w:hAnsi="Arial" w:cs="Arial"/>
          <w:lang w:val="sr-Cyrl-RS" w:eastAsia="zh-CN"/>
        </w:rPr>
        <w:t>Записник са преговарања</w:t>
      </w:r>
    </w:p>
    <w:p w:rsidR="00D56764" w:rsidRPr="00EE3621" w:rsidRDefault="00D56764" w:rsidP="00E72E72">
      <w:pPr>
        <w:numPr>
          <w:ilvl w:val="0"/>
          <w:numId w:val="55"/>
        </w:numPr>
        <w:suppressAutoHyphens/>
        <w:spacing w:before="240" w:line="240" w:lineRule="auto"/>
        <w:contextualSpacing/>
        <w:rPr>
          <w:rFonts w:ascii="Arial" w:eastAsia="Calibri" w:hAnsi="Arial" w:cs="Arial"/>
          <w:lang w:val="sr-Cyrl-RS" w:eastAsia="zh-CN"/>
        </w:rPr>
      </w:pPr>
      <w:r w:rsidRPr="00EE3621">
        <w:rPr>
          <w:rFonts w:ascii="Arial" w:eastAsia="Calibri" w:hAnsi="Arial" w:cs="Arial"/>
          <w:lang w:val="sr-Cyrl-RS" w:eastAsia="zh-CN"/>
        </w:rPr>
        <w:t>Техничка спецификација</w:t>
      </w:r>
    </w:p>
    <w:p w:rsidR="00515737" w:rsidRPr="00EE3621" w:rsidRDefault="00515737" w:rsidP="00E72E72">
      <w:pPr>
        <w:numPr>
          <w:ilvl w:val="0"/>
          <w:numId w:val="55"/>
        </w:numPr>
        <w:suppressAutoHyphens/>
        <w:spacing w:before="240" w:line="240" w:lineRule="auto"/>
        <w:contextualSpacing/>
        <w:rPr>
          <w:rFonts w:ascii="Arial" w:eastAsia="Calibri" w:hAnsi="Arial" w:cs="Arial"/>
          <w:lang w:val="sr-Cyrl-RS" w:eastAsia="zh-CN"/>
        </w:rPr>
      </w:pPr>
      <w:r w:rsidRPr="00EE3621">
        <w:rPr>
          <w:rFonts w:ascii="Arial" w:eastAsia="Calibri" w:hAnsi="Arial" w:cs="Arial"/>
          <w:lang w:val="sr-Cyrl-RS" w:eastAsia="zh-CN"/>
        </w:rPr>
        <w:t>Угoвoр</w:t>
      </w:r>
    </w:p>
    <w:p w:rsidR="00515737" w:rsidRPr="00EE3621" w:rsidRDefault="00515737" w:rsidP="00E72E72">
      <w:pPr>
        <w:numPr>
          <w:ilvl w:val="0"/>
          <w:numId w:val="55"/>
        </w:numPr>
        <w:suppressAutoHyphens/>
        <w:spacing w:before="240" w:line="240" w:lineRule="auto"/>
        <w:contextualSpacing/>
        <w:rPr>
          <w:rFonts w:ascii="Arial" w:eastAsia="Calibri" w:hAnsi="Arial" w:cs="Arial"/>
          <w:lang w:val="sr-Cyrl-RS" w:eastAsia="zh-CN"/>
        </w:rPr>
      </w:pPr>
      <w:r w:rsidRPr="00EE3621">
        <w:rPr>
          <w:rFonts w:ascii="Arial" w:eastAsia="Calibri" w:hAnsi="Arial" w:cs="Arial"/>
          <w:lang w:val="sr-Cyrl-RS" w:eastAsia="zh-CN"/>
        </w:rPr>
        <w:t>Понуда</w:t>
      </w:r>
    </w:p>
    <w:p w:rsidR="00515737" w:rsidRPr="00515737" w:rsidRDefault="00515737" w:rsidP="00E72E72">
      <w:pPr>
        <w:numPr>
          <w:ilvl w:val="0"/>
          <w:numId w:val="55"/>
        </w:numPr>
        <w:suppressAutoHyphens/>
        <w:spacing w:before="240" w:line="240" w:lineRule="auto"/>
        <w:contextualSpacing/>
        <w:rPr>
          <w:rFonts w:ascii="Arial" w:eastAsia="Calibri" w:hAnsi="Arial" w:cs="Arial"/>
          <w:lang w:val="sr-Cyrl-RS" w:eastAsia="zh-CN"/>
        </w:rPr>
      </w:pPr>
      <w:r w:rsidRPr="00515737">
        <w:rPr>
          <w:rFonts w:ascii="Arial" w:eastAsia="Calibri" w:hAnsi="Arial" w:cs="Arial"/>
          <w:lang w:val="sr-Cyrl-RS" w:eastAsia="zh-CN"/>
        </w:rPr>
        <w:t>Конкурсна документација са појашњењима и изменама</w:t>
      </w:r>
    </w:p>
    <w:p w:rsidR="00515737" w:rsidRPr="00515737" w:rsidRDefault="00515737" w:rsidP="00E72E72">
      <w:pPr>
        <w:tabs>
          <w:tab w:val="left" w:pos="567"/>
        </w:tabs>
        <w:spacing w:before="240" w:line="240" w:lineRule="auto"/>
        <w:jc w:val="center"/>
        <w:rPr>
          <w:rFonts w:ascii="Arial" w:eastAsia="Times New Roman" w:hAnsi="Arial" w:cs="Arial"/>
          <w:b/>
          <w:lang w:val="sr-Cyrl-RS"/>
        </w:rPr>
      </w:pPr>
      <w:r w:rsidRPr="00515737">
        <w:rPr>
          <w:rFonts w:ascii="Arial" w:eastAsia="Times New Roman" w:hAnsi="Arial" w:cs="Arial"/>
          <w:b/>
          <w:lang w:val="en-US"/>
        </w:rPr>
        <w:t xml:space="preserve">Члан </w:t>
      </w:r>
      <w:r w:rsidRPr="00515737">
        <w:rPr>
          <w:rFonts w:ascii="Arial" w:eastAsia="Times New Roman" w:hAnsi="Arial" w:cs="Arial"/>
          <w:b/>
          <w:lang w:val="sr-Cyrl-RS"/>
        </w:rPr>
        <w:t>2</w:t>
      </w:r>
      <w:r w:rsidR="00E72E72">
        <w:rPr>
          <w:rFonts w:ascii="Arial" w:eastAsia="Times New Roman" w:hAnsi="Arial" w:cs="Arial"/>
          <w:b/>
          <w:lang w:val="sr-Cyrl-RS"/>
        </w:rPr>
        <w:t>3</w:t>
      </w:r>
      <w:r w:rsidRPr="00515737">
        <w:rPr>
          <w:rFonts w:ascii="Arial" w:eastAsia="Times New Roman" w:hAnsi="Arial" w:cs="Arial"/>
          <w:b/>
          <w:lang w:val="sr-Cyrl-RS"/>
        </w:rPr>
        <w:t>.</w:t>
      </w:r>
    </w:p>
    <w:p w:rsidR="00515737" w:rsidRPr="00515737" w:rsidRDefault="00515737" w:rsidP="00E72E72">
      <w:pPr>
        <w:tabs>
          <w:tab w:val="left" w:pos="567"/>
        </w:tabs>
        <w:spacing w:before="240" w:line="240" w:lineRule="auto"/>
        <w:jc w:val="center"/>
        <w:rPr>
          <w:rFonts w:ascii="Arial" w:eastAsia="Times New Roman" w:hAnsi="Arial" w:cs="Arial"/>
          <w:lang w:val="en-US"/>
        </w:rPr>
      </w:pPr>
    </w:p>
    <w:p w:rsidR="00515737" w:rsidRPr="00515737" w:rsidRDefault="00515737" w:rsidP="00E72E72">
      <w:pPr>
        <w:tabs>
          <w:tab w:val="left" w:pos="567"/>
        </w:tabs>
        <w:spacing w:before="240" w:line="240" w:lineRule="auto"/>
        <w:jc w:val="both"/>
        <w:rPr>
          <w:rFonts w:ascii="Arial" w:eastAsia="Times New Roman" w:hAnsi="Arial" w:cs="Arial"/>
          <w:lang w:val="sr-Cyrl-RS"/>
        </w:rPr>
      </w:pPr>
      <w:r w:rsidRPr="00515737">
        <w:rPr>
          <w:rFonts w:ascii="Arial" w:eastAsia="Times New Roman" w:hAnsi="Arial" w:cs="Arial"/>
          <w:lang w:val="en-US"/>
        </w:rPr>
        <w:t>Уговор је сачињен у</w:t>
      </w:r>
      <w:r w:rsidRPr="00515737">
        <w:rPr>
          <w:rFonts w:ascii="Arial" w:eastAsia="Times New Roman" w:hAnsi="Arial" w:cs="Arial"/>
          <w:lang w:val="sr-Cyrl-RS"/>
        </w:rPr>
        <w:t xml:space="preserve"> по</w:t>
      </w:r>
      <w:r w:rsidRPr="00515737">
        <w:rPr>
          <w:rFonts w:ascii="Arial" w:eastAsia="Times New Roman" w:hAnsi="Arial" w:cs="Arial"/>
          <w:lang w:val="en-US"/>
        </w:rPr>
        <w:t xml:space="preserve"> 6 (шест) истоветних примерка</w:t>
      </w:r>
      <w:r w:rsidRPr="00515737">
        <w:rPr>
          <w:rFonts w:ascii="Arial" w:eastAsia="Times New Roman" w:hAnsi="Arial" w:cs="Arial"/>
          <w:lang w:val="sr-Cyrl-RS"/>
        </w:rPr>
        <w:t xml:space="preserve"> на српском и енглеском језику </w:t>
      </w:r>
      <w:r w:rsidRPr="00515737">
        <w:rPr>
          <w:rFonts w:ascii="Arial" w:eastAsia="Times New Roman" w:hAnsi="Arial" w:cs="Arial"/>
          <w:lang w:val="en-US"/>
        </w:rPr>
        <w:t>, од којих</w:t>
      </w:r>
      <w:r w:rsidRPr="00515737">
        <w:rPr>
          <w:rFonts w:ascii="Arial" w:eastAsia="Times New Roman" w:hAnsi="Arial" w:cs="Arial"/>
          <w:lang w:val="sr-Cyrl-RS"/>
        </w:rPr>
        <w:t xml:space="preserve"> по </w:t>
      </w:r>
      <w:r w:rsidRPr="00515737">
        <w:rPr>
          <w:rFonts w:ascii="Arial" w:eastAsia="Times New Roman" w:hAnsi="Arial" w:cs="Arial"/>
          <w:lang w:val="en-US"/>
        </w:rPr>
        <w:t xml:space="preserve"> 2 (два) примерка за Пружаоца услуге а четири (4)</w:t>
      </w:r>
      <w:r w:rsidRPr="00515737">
        <w:rPr>
          <w:rFonts w:ascii="Arial" w:eastAsia="Times New Roman" w:hAnsi="Arial" w:cs="Arial"/>
          <w:lang w:val="sr-Cyrl-RS"/>
        </w:rPr>
        <w:t xml:space="preserve"> за</w:t>
      </w:r>
      <w:r w:rsidRPr="00515737">
        <w:rPr>
          <w:rFonts w:ascii="Arial" w:eastAsia="Times New Roman" w:hAnsi="Arial" w:cs="Arial"/>
          <w:lang w:val="en-US"/>
        </w:rPr>
        <w:t xml:space="preserve"> Корисник</w:t>
      </w:r>
      <w:r w:rsidRPr="00515737">
        <w:rPr>
          <w:rFonts w:ascii="Arial" w:eastAsia="Times New Roman" w:hAnsi="Arial" w:cs="Arial"/>
          <w:lang w:val="sr-Cyrl-RS"/>
        </w:rPr>
        <w:t>у</w:t>
      </w:r>
      <w:r w:rsidRPr="00515737">
        <w:rPr>
          <w:rFonts w:ascii="Arial" w:eastAsia="Times New Roman" w:hAnsi="Arial" w:cs="Arial"/>
          <w:lang w:val="en-US"/>
        </w:rPr>
        <w:t xml:space="preserve"> услуге </w:t>
      </w:r>
      <w:r w:rsidRPr="00515737">
        <w:rPr>
          <w:rFonts w:ascii="Arial" w:eastAsia="Times New Roman" w:hAnsi="Arial" w:cs="Arial"/>
          <w:lang w:val="sr-Cyrl-RS"/>
        </w:rPr>
        <w:t>на спском и енглеском језику</w:t>
      </w:r>
      <w:r w:rsidRPr="00515737">
        <w:rPr>
          <w:rFonts w:ascii="Arial" w:eastAsia="Times New Roman" w:hAnsi="Arial" w:cs="Arial"/>
          <w:lang w:val="en-US"/>
        </w:rPr>
        <w:t>.</w:t>
      </w:r>
    </w:p>
    <w:p w:rsidR="00515737" w:rsidRPr="00515737" w:rsidRDefault="00515737" w:rsidP="00E72E72">
      <w:pPr>
        <w:tabs>
          <w:tab w:val="left" w:pos="567"/>
        </w:tabs>
        <w:spacing w:before="240" w:line="240" w:lineRule="auto"/>
        <w:jc w:val="both"/>
        <w:rPr>
          <w:rFonts w:ascii="Arial" w:eastAsia="Calibri" w:hAnsi="Arial" w:cs="Arial"/>
          <w:noProof/>
          <w:lang w:val="en-US"/>
        </w:rPr>
      </w:pPr>
      <w:r w:rsidRPr="00515737">
        <w:rPr>
          <w:rFonts w:ascii="Arial" w:eastAsia="Calibri" w:hAnsi="Arial" w:cs="Arial"/>
          <w:noProof/>
          <w:lang w:val="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15737" w:rsidRPr="00515737" w:rsidRDefault="00515737" w:rsidP="00E72E72">
      <w:pPr>
        <w:tabs>
          <w:tab w:val="left" w:pos="567"/>
        </w:tabs>
        <w:spacing w:before="240" w:line="240" w:lineRule="auto"/>
        <w:jc w:val="both"/>
        <w:rPr>
          <w:rFonts w:ascii="Arial" w:eastAsia="Times New Roman" w:hAnsi="Arial" w:cs="Arial"/>
          <w:lang w:val="sr-Cyrl-RS"/>
        </w:rPr>
      </w:pPr>
    </w:p>
    <w:p w:rsidR="00515737" w:rsidRPr="00515737" w:rsidRDefault="00515737" w:rsidP="00E72E72">
      <w:pPr>
        <w:spacing w:before="240"/>
        <w:ind w:right="71"/>
        <w:rPr>
          <w:rFonts w:ascii="Arial" w:eastAsia="Calibri" w:hAnsi="Arial" w:cs="Arial"/>
          <w:lang w:val="sr-Cyrl-CS"/>
        </w:rPr>
      </w:pPr>
      <w:r w:rsidRPr="00515737">
        <w:rPr>
          <w:rFonts w:ascii="Arial" w:eastAsia="Calibri" w:hAnsi="Arial" w:cs="Arial"/>
          <w:lang w:val="sr-Cyrl-CS"/>
        </w:rPr>
        <w:t>ЗА Пружаоц услуге</w:t>
      </w:r>
      <w:r w:rsidRPr="00515737">
        <w:rPr>
          <w:rFonts w:ascii="Arial" w:eastAsia="Calibri" w:hAnsi="Arial" w:cs="Arial"/>
          <w:lang w:val="sr-Cyrl-CS"/>
        </w:rPr>
        <w:tab/>
      </w:r>
      <w:r w:rsidRPr="00515737">
        <w:rPr>
          <w:rFonts w:ascii="Arial" w:eastAsia="Calibri" w:hAnsi="Arial" w:cs="Arial"/>
          <w:lang w:val="sr-Cyrl-CS"/>
        </w:rPr>
        <w:tab/>
        <w:t xml:space="preserve">                                                         За   Корисника услуге</w:t>
      </w:r>
    </w:p>
    <w:p w:rsidR="00515737" w:rsidRPr="00515737" w:rsidRDefault="00515737" w:rsidP="00E72E72">
      <w:pPr>
        <w:spacing w:before="240"/>
        <w:ind w:right="71"/>
        <w:rPr>
          <w:rFonts w:ascii="Arial" w:eastAsia="Calibri" w:hAnsi="Arial" w:cs="Arial"/>
          <w:lang w:val="sr-Cyrl-RS"/>
        </w:rPr>
      </w:pPr>
      <w:r w:rsidRPr="00515737">
        <w:rPr>
          <w:rFonts w:ascii="Arial" w:eastAsia="Calibri" w:hAnsi="Arial" w:cs="Arial"/>
          <w:lang w:val="sr-Cyrl-CS"/>
        </w:rPr>
        <w:t xml:space="preserve">                                                                                                       ЈП ЕПС Београд</w:t>
      </w:r>
    </w:p>
    <w:p w:rsidR="00515737" w:rsidRPr="00515737" w:rsidRDefault="00515737" w:rsidP="00E72E72">
      <w:pPr>
        <w:spacing w:before="240"/>
        <w:ind w:right="71"/>
        <w:rPr>
          <w:rFonts w:ascii="Arial" w:eastAsia="Calibri" w:hAnsi="Arial" w:cs="Arial"/>
          <w:lang w:val="sr-Cyrl-CS"/>
        </w:rPr>
      </w:pPr>
      <w:r w:rsidRPr="00515737">
        <w:rPr>
          <w:rFonts w:ascii="Arial" w:eastAsia="Calibri" w:hAnsi="Arial" w:cs="Arial"/>
          <w:lang w:val="sr-Cyrl-CS"/>
        </w:rPr>
        <w:tab/>
      </w:r>
      <w:r w:rsidRPr="00515737">
        <w:rPr>
          <w:rFonts w:ascii="Arial" w:eastAsia="Calibri" w:hAnsi="Arial" w:cs="Arial"/>
          <w:lang w:val="sr-Cyrl-CS"/>
        </w:rPr>
        <w:tab/>
        <w:t xml:space="preserve">                          Фина</w:t>
      </w:r>
      <w:r w:rsidR="001D2268">
        <w:rPr>
          <w:rFonts w:ascii="Arial" w:eastAsia="Calibri" w:hAnsi="Arial" w:cs="Arial"/>
          <w:lang w:val="sr-Cyrl-CS"/>
        </w:rPr>
        <w:t>нсијски директор Огранка ТЕНТ</w:t>
      </w:r>
      <w:r w:rsidR="001D2268">
        <w:rPr>
          <w:rFonts w:ascii="Arial" w:eastAsia="Calibri" w:hAnsi="Arial" w:cs="Arial"/>
          <w:lang w:val="sr-Cyrl-CS"/>
        </w:rPr>
        <w:tab/>
      </w:r>
      <w:r w:rsidR="001D2268">
        <w:rPr>
          <w:rFonts w:ascii="Arial" w:eastAsia="Calibri" w:hAnsi="Arial" w:cs="Arial"/>
          <w:lang w:val="sr-Cyrl-CS"/>
        </w:rPr>
        <w:tab/>
      </w:r>
      <w:r w:rsidRPr="00515737">
        <w:rPr>
          <w:rFonts w:ascii="Arial" w:eastAsia="Calibri" w:hAnsi="Arial" w:cs="Arial"/>
          <w:lang w:val="sr-Cyrl-CS"/>
        </w:rPr>
        <w:tab/>
      </w:r>
      <w:r w:rsidRPr="00515737">
        <w:rPr>
          <w:rFonts w:ascii="Arial" w:eastAsia="Calibri" w:hAnsi="Arial" w:cs="Arial"/>
          <w:sz w:val="18"/>
          <w:szCs w:val="23"/>
          <w:lang w:val="en-US" w:eastAsia="hr-HR"/>
        </w:rPr>
        <w:t xml:space="preserve">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680"/>
      </w:tblGrid>
      <w:tr w:rsidR="00515737" w:rsidRPr="00515737" w:rsidTr="005E18B8">
        <w:tc>
          <w:tcPr>
            <w:tcW w:w="4680" w:type="dxa"/>
            <w:tcMar>
              <w:top w:w="0" w:type="dxa"/>
              <w:left w:w="108" w:type="dxa"/>
              <w:bottom w:w="0" w:type="dxa"/>
              <w:right w:w="108" w:type="dxa"/>
            </w:tcMar>
          </w:tcPr>
          <w:p w:rsidR="00515737" w:rsidRPr="00515737" w:rsidRDefault="00515737" w:rsidP="00E72E72">
            <w:pPr>
              <w:spacing w:before="240"/>
              <w:ind w:left="-108" w:right="-30"/>
              <w:rPr>
                <w:rFonts w:ascii="Arial" w:eastAsia="Calibri" w:hAnsi="Arial" w:cs="Arial"/>
                <w:lang w:val="ru-RU" w:eastAsia="ar-SA"/>
              </w:rPr>
            </w:pPr>
            <w:r w:rsidRPr="00515737">
              <w:rPr>
                <w:rFonts w:ascii="Arial" w:eastAsia="Calibri" w:hAnsi="Arial" w:cs="Arial"/>
                <w:lang w:val="ru-RU" w:eastAsia="ar-SA"/>
              </w:rPr>
              <w:t>_________________________</w:t>
            </w:r>
          </w:p>
        </w:tc>
      </w:tr>
      <w:tr w:rsidR="00515737" w:rsidRPr="00515737" w:rsidTr="005E18B8">
        <w:tc>
          <w:tcPr>
            <w:tcW w:w="4680" w:type="dxa"/>
            <w:tcMar>
              <w:top w:w="0" w:type="dxa"/>
              <w:left w:w="108" w:type="dxa"/>
              <w:bottom w:w="0" w:type="dxa"/>
              <w:right w:w="108" w:type="dxa"/>
            </w:tcMar>
          </w:tcPr>
          <w:p w:rsidR="00515737" w:rsidRPr="00515737" w:rsidRDefault="00515737" w:rsidP="00E72E72">
            <w:pPr>
              <w:spacing w:before="240"/>
              <w:ind w:left="-360" w:right="-108"/>
              <w:jc w:val="center"/>
              <w:rPr>
                <w:rFonts w:ascii="Arial" w:eastAsia="Calibri" w:hAnsi="Arial" w:cs="Arial"/>
                <w:lang w:val="sr-Cyrl-CS"/>
              </w:rPr>
            </w:pPr>
            <w:r w:rsidRPr="00515737">
              <w:rPr>
                <w:rFonts w:ascii="Arial" w:eastAsia="Calibri" w:hAnsi="Arial" w:cs="Arial"/>
                <w:lang w:val="sr-Cyrl-CS"/>
              </w:rPr>
              <w:t>Директор</w:t>
            </w:r>
            <w:r w:rsidRPr="00515737">
              <w:rPr>
                <w:rFonts w:ascii="Arial" w:eastAsia="Calibri" w:hAnsi="Arial" w:cs="Arial"/>
                <w:lang w:val="sr-Cyrl-CS"/>
              </w:rPr>
              <w:tab/>
            </w:r>
            <w:r w:rsidRPr="00515737">
              <w:rPr>
                <w:rFonts w:ascii="Arial" w:eastAsia="Calibri" w:hAnsi="Arial" w:cs="Arial"/>
                <w:lang w:val="sr-Cyrl-CS"/>
              </w:rPr>
              <w:tab/>
            </w:r>
          </w:p>
          <w:p w:rsidR="00515737" w:rsidRPr="00515737" w:rsidRDefault="00515737" w:rsidP="00E72E72">
            <w:pPr>
              <w:spacing w:before="240"/>
              <w:ind w:left="-360" w:right="-108"/>
              <w:jc w:val="center"/>
              <w:rPr>
                <w:rFonts w:ascii="Arial" w:eastAsia="Calibri" w:hAnsi="Arial" w:cs="Arial"/>
                <w:lang w:val="sr-Cyrl-CS"/>
              </w:rPr>
            </w:pPr>
          </w:p>
        </w:tc>
      </w:tr>
    </w:tbl>
    <w:p w:rsidR="00515737" w:rsidRPr="00515737" w:rsidRDefault="00515737" w:rsidP="00E72E72">
      <w:pPr>
        <w:tabs>
          <w:tab w:val="left" w:pos="680"/>
        </w:tabs>
        <w:spacing w:before="240"/>
        <w:ind w:right="71"/>
        <w:rPr>
          <w:rFonts w:ascii="Arial" w:eastAsia="Calibri" w:hAnsi="Arial" w:cs="Arial"/>
          <w:lang w:val="sr-Cyrl-RS"/>
        </w:rPr>
      </w:pPr>
      <w:r w:rsidRPr="00515737">
        <w:rPr>
          <w:rFonts w:ascii="Arial" w:eastAsia="Calibri" w:hAnsi="Arial" w:cs="Arial"/>
          <w:lang w:val="sr-Cyrl-RS"/>
        </w:rPr>
        <w:tab/>
        <w:t>____________________________</w:t>
      </w:r>
    </w:p>
    <w:p w:rsidR="009E4787" w:rsidRPr="00371ACE" w:rsidRDefault="009E4787" w:rsidP="00E72E72">
      <w:pPr>
        <w:spacing w:before="240" w:line="216" w:lineRule="auto"/>
        <w:jc w:val="both"/>
        <w:rPr>
          <w:rFonts w:ascii="Arial" w:eastAsia="Times New Roman" w:hAnsi="Arial" w:cs="Arial"/>
          <w:lang w:val="sr-Cyrl-RS"/>
        </w:rPr>
      </w:pPr>
    </w:p>
    <w:sectPr w:rsidR="009E4787" w:rsidRPr="00371ACE" w:rsidSect="00F41306">
      <w:footerReference w:type="default" r:id="rId17"/>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A9" w:rsidRDefault="00AC78A9">
      <w:pPr>
        <w:spacing w:after="0" w:line="240" w:lineRule="auto"/>
      </w:pPr>
      <w:r>
        <w:separator/>
      </w:r>
    </w:p>
  </w:endnote>
  <w:endnote w:type="continuationSeparator" w:id="0">
    <w:p w:rsidR="00AC78A9" w:rsidRDefault="00AC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447700"/>
      <w:docPartObj>
        <w:docPartGallery w:val="Page Numbers (Bottom of Page)"/>
        <w:docPartUnique/>
      </w:docPartObj>
    </w:sdtPr>
    <w:sdtEndPr>
      <w:rPr>
        <w:color w:val="808080" w:themeColor="background1" w:themeShade="80"/>
        <w:spacing w:val="60"/>
      </w:rPr>
    </w:sdtEndPr>
    <w:sdtContent>
      <w:p w:rsidR="00DC4C8F" w:rsidRDefault="00DC4C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1F64">
          <w:rPr>
            <w:noProof/>
          </w:rPr>
          <w:t>1</w:t>
        </w:r>
        <w:r>
          <w:rPr>
            <w:noProof/>
          </w:rPr>
          <w:fldChar w:fldCharType="end"/>
        </w:r>
        <w:r>
          <w:t xml:space="preserve"> |</w:t>
        </w:r>
        <w:r>
          <w:rPr>
            <w:color w:val="808080" w:themeColor="background1" w:themeShade="80"/>
            <w:spacing w:val="60"/>
            <w:lang w:val="sr-Cyrl-RS"/>
          </w:rPr>
          <w:t>53</w:t>
        </w:r>
      </w:p>
    </w:sdtContent>
  </w:sdt>
  <w:p w:rsidR="00DC4C8F" w:rsidRPr="002F62A9" w:rsidRDefault="00DC4C8F" w:rsidP="009E4787">
    <w:pPr>
      <w:pStyle w:val="Footer"/>
      <w:tabs>
        <w:tab w:val="clear" w:pos="4320"/>
        <w:tab w:val="clear" w:pos="8640"/>
        <w:tab w:val="left" w:pos="819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A9" w:rsidRDefault="00AC78A9">
      <w:pPr>
        <w:spacing w:after="0" w:line="240" w:lineRule="auto"/>
      </w:pPr>
      <w:r>
        <w:separator/>
      </w:r>
    </w:p>
  </w:footnote>
  <w:footnote w:type="continuationSeparator" w:id="0">
    <w:p w:rsidR="00AC78A9" w:rsidRDefault="00AC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B18F3FE"/>
    <w:lvl w:ilvl="0">
      <w:start w:val="1"/>
      <w:numFmt w:val="bullet"/>
      <w:pStyle w:val="BodyTextFirstIndent2"/>
      <w:lvlText w:val=""/>
      <w:lvlJc w:val="left"/>
      <w:pPr>
        <w:tabs>
          <w:tab w:val="num" w:pos="643"/>
        </w:tabs>
        <w:ind w:left="643" w:hanging="360"/>
      </w:pPr>
      <w:rPr>
        <w:rFonts w:ascii="Symbol" w:hAnsi="Symbol" w:hint="default"/>
      </w:rPr>
    </w:lvl>
  </w:abstractNum>
  <w:abstractNum w:abstractNumId="1" w15:restartNumberingAfterBreak="0">
    <w:nsid w:val="00E045D5"/>
    <w:multiLevelType w:val="hybridMultilevel"/>
    <w:tmpl w:val="6C84A1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8240EFD"/>
    <w:multiLevelType w:val="multilevel"/>
    <w:tmpl w:val="3D5A114C"/>
    <w:lvl w:ilvl="0">
      <w:start w:val="1"/>
      <w:numFmt w:val="upperLetter"/>
      <w:pStyle w:val="Appendix2"/>
      <w:lvlText w:val="Appendix %1"/>
      <w:lvlJc w:val="left"/>
      <w:pPr>
        <w:tabs>
          <w:tab w:val="num" w:pos="1800"/>
        </w:tabs>
        <w:ind w:left="432" w:hanging="432"/>
      </w:pPr>
    </w:lvl>
    <w:lvl w:ilvl="1">
      <w:start w:val="1"/>
      <w:numFmt w:val="decimal"/>
      <w:pStyle w:val="Appendix3"/>
      <w:lvlText w:val="%1.%2"/>
      <w:lvlJc w:val="left"/>
      <w:pPr>
        <w:tabs>
          <w:tab w:val="num" w:pos="576"/>
        </w:tabs>
        <w:ind w:left="576" w:hanging="576"/>
      </w:pPr>
    </w:lvl>
    <w:lvl w:ilvl="2">
      <w:start w:val="1"/>
      <w:numFmt w:val="decimal"/>
      <w:pStyle w:val="Head1manu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40078BB"/>
    <w:multiLevelType w:val="multilevel"/>
    <w:tmpl w:val="E9228272"/>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04090003">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82A13"/>
    <w:multiLevelType w:val="hybridMultilevel"/>
    <w:tmpl w:val="8B86F7A6"/>
    <w:lvl w:ilvl="0" w:tplc="E2EE52AE">
      <w:numFmt w:val="bullet"/>
      <w:pStyle w:val="Caption"/>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9E10A2"/>
    <w:multiLevelType w:val="singleLevel"/>
    <w:tmpl w:val="C73A9BAE"/>
    <w:lvl w:ilvl="0">
      <w:start w:val="1"/>
      <w:numFmt w:val="bullet"/>
      <w:pStyle w:val="TableFont"/>
      <w:lvlText w:val=""/>
      <w:lvlJc w:val="left"/>
      <w:pPr>
        <w:tabs>
          <w:tab w:val="num" w:pos="360"/>
        </w:tabs>
        <w:ind w:left="170" w:hanging="170"/>
      </w:pPr>
      <w:rPr>
        <w:rFonts w:ascii="Wingdings" w:hAnsi="Wingdings" w:hint="default"/>
        <w:sz w:val="16"/>
      </w:rPr>
    </w:lvl>
  </w:abstractNum>
  <w:abstractNum w:abstractNumId="12" w15:restartNumberingAfterBreak="0">
    <w:nsid w:val="1E0A2128"/>
    <w:multiLevelType w:val="singleLevel"/>
    <w:tmpl w:val="98567F48"/>
    <w:lvl w:ilvl="0">
      <w:start w:val="1"/>
      <w:numFmt w:val="decimal"/>
      <w:pStyle w:val="Para2bullet"/>
      <w:lvlText w:val="%1)"/>
      <w:lvlJc w:val="left"/>
      <w:pPr>
        <w:tabs>
          <w:tab w:val="num" w:pos="360"/>
        </w:tabs>
        <w:ind w:left="360" w:hanging="360"/>
      </w:pPr>
    </w:lvl>
  </w:abstractNum>
  <w:abstractNum w:abstractNumId="13" w15:restartNumberingAfterBreak="0">
    <w:nsid w:val="21707A84"/>
    <w:multiLevelType w:val="singleLevel"/>
    <w:tmpl w:val="21E0D210"/>
    <w:lvl w:ilvl="0">
      <w:start w:val="1"/>
      <w:numFmt w:val="lowerLetter"/>
      <w:pStyle w:val="Para0number"/>
      <w:lvlText w:val="%1)"/>
      <w:lvlJc w:val="left"/>
      <w:pPr>
        <w:tabs>
          <w:tab w:val="num" w:pos="360"/>
        </w:tabs>
        <w:ind w:left="360" w:hanging="360"/>
      </w:pPr>
    </w:lvl>
  </w:abstractNum>
  <w:abstractNum w:abstractNumId="14" w15:restartNumberingAfterBreak="0">
    <w:nsid w:val="2178234D"/>
    <w:multiLevelType w:val="hybridMultilevel"/>
    <w:tmpl w:val="E76257A0"/>
    <w:lvl w:ilvl="0" w:tplc="E2EE52AE">
      <w:numFmt w:val="bullet"/>
      <w:pStyle w:val="Para0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B0D71"/>
    <w:multiLevelType w:val="multilevel"/>
    <w:tmpl w:val="AD8C525C"/>
    <w:lvl w:ilvl="0">
      <w:start w:val="5"/>
      <w:numFmt w:val="decimal"/>
      <w:lvlText w:val="%1"/>
      <w:lvlJc w:val="left"/>
      <w:pPr>
        <w:ind w:left="360" w:hanging="360"/>
      </w:pPr>
      <w:rPr>
        <w:rFonts w:eastAsiaTheme="minorHAnsi" w:hint="default"/>
        <w:i w:val="0"/>
        <w:u w:val="none"/>
      </w:rPr>
    </w:lvl>
    <w:lvl w:ilvl="1">
      <w:start w:val="3"/>
      <w:numFmt w:val="decimal"/>
      <w:lvlText w:val="%1.%2"/>
      <w:lvlJc w:val="left"/>
      <w:pPr>
        <w:ind w:left="1210" w:hanging="360"/>
      </w:pPr>
      <w:rPr>
        <w:rFonts w:eastAsiaTheme="minorHAnsi" w:hint="default"/>
        <w:i w:val="0"/>
        <w:u w:val="none"/>
      </w:rPr>
    </w:lvl>
    <w:lvl w:ilvl="2">
      <w:start w:val="1"/>
      <w:numFmt w:val="decimal"/>
      <w:lvlText w:val="%1.%2.%3"/>
      <w:lvlJc w:val="left"/>
      <w:pPr>
        <w:ind w:left="2420" w:hanging="720"/>
      </w:pPr>
      <w:rPr>
        <w:rFonts w:eastAsiaTheme="minorHAnsi" w:hint="default"/>
        <w:i w:val="0"/>
        <w:u w:val="none"/>
      </w:rPr>
    </w:lvl>
    <w:lvl w:ilvl="3">
      <w:start w:val="1"/>
      <w:numFmt w:val="decimal"/>
      <w:lvlText w:val="%1.%2.%3.%4"/>
      <w:lvlJc w:val="left"/>
      <w:pPr>
        <w:ind w:left="3270" w:hanging="720"/>
      </w:pPr>
      <w:rPr>
        <w:rFonts w:eastAsiaTheme="minorHAnsi" w:hint="default"/>
        <w:i w:val="0"/>
        <w:u w:val="none"/>
      </w:rPr>
    </w:lvl>
    <w:lvl w:ilvl="4">
      <w:start w:val="1"/>
      <w:numFmt w:val="decimal"/>
      <w:lvlText w:val="%1.%2.%3.%4.%5"/>
      <w:lvlJc w:val="left"/>
      <w:pPr>
        <w:ind w:left="4480" w:hanging="1080"/>
      </w:pPr>
      <w:rPr>
        <w:rFonts w:eastAsiaTheme="minorHAnsi" w:hint="default"/>
        <w:i w:val="0"/>
        <w:u w:val="none"/>
      </w:rPr>
    </w:lvl>
    <w:lvl w:ilvl="5">
      <w:start w:val="1"/>
      <w:numFmt w:val="decimal"/>
      <w:lvlText w:val="%1.%2.%3.%4.%5.%6"/>
      <w:lvlJc w:val="left"/>
      <w:pPr>
        <w:ind w:left="5330" w:hanging="1080"/>
      </w:pPr>
      <w:rPr>
        <w:rFonts w:eastAsiaTheme="minorHAnsi" w:hint="default"/>
        <w:i w:val="0"/>
        <w:u w:val="none"/>
      </w:rPr>
    </w:lvl>
    <w:lvl w:ilvl="6">
      <w:start w:val="1"/>
      <w:numFmt w:val="decimal"/>
      <w:lvlText w:val="%1.%2.%3.%4.%5.%6.%7"/>
      <w:lvlJc w:val="left"/>
      <w:pPr>
        <w:ind w:left="6540" w:hanging="1440"/>
      </w:pPr>
      <w:rPr>
        <w:rFonts w:eastAsiaTheme="minorHAnsi" w:hint="default"/>
        <w:i w:val="0"/>
        <w:u w:val="none"/>
      </w:rPr>
    </w:lvl>
    <w:lvl w:ilvl="7">
      <w:start w:val="1"/>
      <w:numFmt w:val="decimal"/>
      <w:lvlText w:val="%1.%2.%3.%4.%5.%6.%7.%8"/>
      <w:lvlJc w:val="left"/>
      <w:pPr>
        <w:ind w:left="7390" w:hanging="1440"/>
      </w:pPr>
      <w:rPr>
        <w:rFonts w:eastAsiaTheme="minorHAnsi" w:hint="default"/>
        <w:i w:val="0"/>
        <w:u w:val="none"/>
      </w:rPr>
    </w:lvl>
    <w:lvl w:ilvl="8">
      <w:start w:val="1"/>
      <w:numFmt w:val="decimal"/>
      <w:lvlText w:val="%1.%2.%3.%4.%5.%6.%7.%8.%9"/>
      <w:lvlJc w:val="left"/>
      <w:pPr>
        <w:ind w:left="8600" w:hanging="1800"/>
      </w:pPr>
      <w:rPr>
        <w:rFonts w:eastAsiaTheme="minorHAnsi" w:hint="default"/>
        <w:i w:val="0"/>
        <w:u w:val="none"/>
      </w:rPr>
    </w:lvl>
  </w:abstractNum>
  <w:abstractNum w:abstractNumId="17" w15:restartNumberingAfterBreak="0">
    <w:nsid w:val="2B4242D8"/>
    <w:multiLevelType w:val="singleLevel"/>
    <w:tmpl w:val="1B969522"/>
    <w:lvl w:ilvl="0">
      <w:start w:val="1"/>
      <w:numFmt w:val="decimal"/>
      <w:pStyle w:val="TextBox"/>
      <w:lvlText w:val="%1)"/>
      <w:lvlJc w:val="left"/>
      <w:pPr>
        <w:tabs>
          <w:tab w:val="num" w:pos="1134"/>
        </w:tabs>
        <w:ind w:left="1134" w:hanging="567"/>
      </w:pPr>
    </w:lvl>
  </w:abstractNum>
  <w:abstractNum w:abstractNumId="18" w15:restartNumberingAfterBreak="0">
    <w:nsid w:val="2C5E3BDE"/>
    <w:multiLevelType w:val="singleLevel"/>
    <w:tmpl w:val="54D4BA34"/>
    <w:lvl w:ilvl="0">
      <w:start w:val="1"/>
      <w:numFmt w:val="bullet"/>
      <w:pStyle w:val="Para2dash"/>
      <w:lvlText w:val=""/>
      <w:lvlJc w:val="left"/>
      <w:pPr>
        <w:tabs>
          <w:tab w:val="num" w:pos="360"/>
        </w:tabs>
        <w:ind w:left="284" w:hanging="284"/>
      </w:pPr>
      <w:rPr>
        <w:rFonts w:ascii="Wingdings" w:hAnsi="Wingdings" w:hint="default"/>
        <w:sz w:val="16"/>
      </w:rPr>
    </w:lvl>
  </w:abstractNum>
  <w:abstractNum w:abstractNumId="19" w15:restartNumberingAfterBreak="0">
    <w:nsid w:val="2CCE10C6"/>
    <w:multiLevelType w:val="hybridMultilevel"/>
    <w:tmpl w:val="73169844"/>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9281E"/>
    <w:multiLevelType w:val="singleLevel"/>
    <w:tmpl w:val="03AE8A26"/>
    <w:lvl w:ilvl="0">
      <w:start w:val="1"/>
      <w:numFmt w:val="bullet"/>
      <w:pStyle w:val="Para0dash"/>
      <w:lvlText w:val=""/>
      <w:lvlJc w:val="left"/>
      <w:pPr>
        <w:tabs>
          <w:tab w:val="num" w:pos="360"/>
        </w:tabs>
        <w:ind w:left="284" w:hanging="284"/>
      </w:pPr>
      <w:rPr>
        <w:rFonts w:ascii="Wingdings" w:hAnsi="Wingdings" w:hint="default"/>
        <w:sz w:val="16"/>
      </w:rPr>
    </w:lvl>
  </w:abstractNum>
  <w:abstractNum w:abstractNumId="21" w15:restartNumberingAfterBreak="0">
    <w:nsid w:val="2E790CD8"/>
    <w:multiLevelType w:val="singleLevel"/>
    <w:tmpl w:val="037C1738"/>
    <w:lvl w:ilvl="0">
      <w:start w:val="1"/>
      <w:numFmt w:val="bullet"/>
      <w:pStyle w:val="Margin"/>
      <w:lvlText w:val="-"/>
      <w:lvlJc w:val="left"/>
      <w:pPr>
        <w:tabs>
          <w:tab w:val="num" w:pos="360"/>
        </w:tabs>
        <w:ind w:left="284" w:hanging="284"/>
      </w:pPr>
      <w:rPr>
        <w:rFonts w:ascii="Arial" w:hAnsi="Arial" w:hint="default"/>
      </w:rPr>
    </w:lvl>
  </w:abstractNum>
  <w:abstractNum w:abstractNumId="22" w15:restartNumberingAfterBreak="0">
    <w:nsid w:val="3101226A"/>
    <w:multiLevelType w:val="hybridMultilevel"/>
    <w:tmpl w:val="FDA2EC3E"/>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23" w15:restartNumberingAfterBreak="0">
    <w:nsid w:val="33FA4EAC"/>
    <w:multiLevelType w:val="hybridMultilevel"/>
    <w:tmpl w:val="63681B86"/>
    <w:lvl w:ilvl="0" w:tplc="AB0A1BCE">
      <w:start w:val="1"/>
      <w:numFmt w:val="bullet"/>
      <w:pStyle w:val="Tabelatacka"/>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24" w15:restartNumberingAfterBreak="0">
    <w:nsid w:val="357932FF"/>
    <w:multiLevelType w:val="singleLevel"/>
    <w:tmpl w:val="714CE37E"/>
    <w:lvl w:ilvl="0">
      <w:start w:val="1"/>
      <w:numFmt w:val="decimal"/>
      <w:pStyle w:val="Para3bullet"/>
      <w:lvlText w:val="%1)"/>
      <w:lvlJc w:val="left"/>
      <w:pPr>
        <w:tabs>
          <w:tab w:val="num" w:pos="1134"/>
        </w:tabs>
        <w:ind w:left="1134" w:hanging="567"/>
      </w:pPr>
    </w:lvl>
  </w:abstractNum>
  <w:abstractNum w:abstractNumId="25" w15:restartNumberingAfterBreak="0">
    <w:nsid w:val="36CC6A4B"/>
    <w:multiLevelType w:val="hybridMultilevel"/>
    <w:tmpl w:val="0FB8591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3FF60385"/>
    <w:multiLevelType w:val="hybridMultilevel"/>
    <w:tmpl w:val="5BEA87EC"/>
    <w:lvl w:ilvl="0" w:tplc="A1DE2D4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4F36E2D"/>
    <w:multiLevelType w:val="hybridMultilevel"/>
    <w:tmpl w:val="220C697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8" w15:restartNumberingAfterBreak="0">
    <w:nsid w:val="45336DDD"/>
    <w:multiLevelType w:val="hybridMultilevel"/>
    <w:tmpl w:val="4972E746"/>
    <w:lvl w:ilvl="0" w:tplc="EFA889A2">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50D2B"/>
    <w:multiLevelType w:val="singleLevel"/>
    <w:tmpl w:val="312AA7EC"/>
    <w:lvl w:ilvl="0">
      <w:start w:val="1"/>
      <w:numFmt w:val="lowerLetter"/>
      <w:pStyle w:val="Para2number"/>
      <w:lvlText w:val="%1)"/>
      <w:lvlJc w:val="left"/>
      <w:pPr>
        <w:tabs>
          <w:tab w:val="num" w:pos="360"/>
        </w:tabs>
        <w:ind w:left="360" w:hanging="360"/>
      </w:pPr>
    </w:lvl>
  </w:abstractNum>
  <w:abstractNum w:abstractNumId="31" w15:restartNumberingAfterBreak="0">
    <w:nsid w:val="48731724"/>
    <w:multiLevelType w:val="hybridMultilevel"/>
    <w:tmpl w:val="65340D0C"/>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3">
      <w:start w:val="1"/>
      <w:numFmt w:val="bullet"/>
      <w:lvlText w:val="o"/>
      <w:lvlJc w:val="left"/>
      <w:pPr>
        <w:ind w:left="2160" w:hanging="360"/>
      </w:pPr>
      <w:rPr>
        <w:rFonts w:ascii="Courier New" w:hAnsi="Courier New" w:cs="Courier New"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9F46B6B"/>
    <w:multiLevelType w:val="singleLevel"/>
    <w:tmpl w:val="558EAAE6"/>
    <w:lvl w:ilvl="0">
      <w:start w:val="1"/>
      <w:numFmt w:val="bullet"/>
      <w:pStyle w:val="Para1letter"/>
      <w:lvlText w:val="-"/>
      <w:lvlJc w:val="left"/>
      <w:pPr>
        <w:tabs>
          <w:tab w:val="num" w:pos="360"/>
        </w:tabs>
        <w:ind w:left="284" w:hanging="284"/>
      </w:pPr>
      <w:rPr>
        <w:rFonts w:ascii="Arial" w:hAnsi="Arial" w:hint="default"/>
      </w:rPr>
    </w:lvl>
  </w:abstractNum>
  <w:abstractNum w:abstractNumId="33"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FA533B4"/>
    <w:multiLevelType w:val="hybridMultilevel"/>
    <w:tmpl w:val="5F48CB4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53425BF1"/>
    <w:multiLevelType w:val="singleLevel"/>
    <w:tmpl w:val="C734ACAE"/>
    <w:lvl w:ilvl="0">
      <w:start w:val="1"/>
      <w:numFmt w:val="bullet"/>
      <w:pStyle w:val="ListBullet2"/>
      <w:lvlText w:val=""/>
      <w:lvlJc w:val="left"/>
      <w:pPr>
        <w:tabs>
          <w:tab w:val="num" w:pos="360"/>
        </w:tabs>
        <w:ind w:left="360" w:hanging="360"/>
      </w:pPr>
      <w:rPr>
        <w:rFonts w:ascii="Symbol" w:hAnsi="Symbol" w:hint="default"/>
      </w:rPr>
    </w:lvl>
  </w:abstractNum>
  <w:abstractNum w:abstractNumId="36" w15:restartNumberingAfterBreak="0">
    <w:nsid w:val="560251C2"/>
    <w:multiLevelType w:val="hybridMultilevel"/>
    <w:tmpl w:val="783AAEC4"/>
    <w:lvl w:ilvl="0" w:tplc="E2EE52AE">
      <w:numFmt w:val="bullet"/>
      <w:pStyle w:val="Bullet"/>
      <w:lvlText w:val="-"/>
      <w:lvlJc w:val="left"/>
      <w:pPr>
        <w:tabs>
          <w:tab w:val="num" w:pos="720"/>
        </w:tabs>
        <w:ind w:left="720" w:hanging="360"/>
      </w:pPr>
      <w:rPr>
        <w:rFonts w:ascii="Times New Roman" w:eastAsia="Times New Roman" w:hAnsi="Times New Roman"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6464A9"/>
    <w:multiLevelType w:val="singleLevel"/>
    <w:tmpl w:val="F852F93E"/>
    <w:lvl w:ilvl="0">
      <w:start w:val="1"/>
      <w:numFmt w:val="bullet"/>
      <w:pStyle w:val="Para2"/>
      <w:lvlText w:val=""/>
      <w:lvlJc w:val="left"/>
      <w:pPr>
        <w:tabs>
          <w:tab w:val="num" w:pos="360"/>
        </w:tabs>
        <w:ind w:left="170" w:hanging="170"/>
      </w:pPr>
      <w:rPr>
        <w:rFonts w:ascii="Wingdings" w:hAnsi="Wingdings" w:hint="default"/>
        <w:sz w:val="16"/>
      </w:rPr>
    </w:lvl>
  </w:abstractNum>
  <w:abstractNum w:abstractNumId="38" w15:restartNumberingAfterBreak="0">
    <w:nsid w:val="59EA3EB8"/>
    <w:multiLevelType w:val="hybridMultilevel"/>
    <w:tmpl w:val="C276E438"/>
    <w:lvl w:ilvl="0" w:tplc="04090001">
      <w:start w:val="1"/>
      <w:numFmt w:val="bullet"/>
      <w:pStyle w:val="Para0lett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370503"/>
    <w:multiLevelType w:val="hybridMultilevel"/>
    <w:tmpl w:val="B40A7F38"/>
    <w:lvl w:ilvl="0" w:tplc="0409000F">
      <w:start w:val="1"/>
      <w:numFmt w:val="decimal"/>
      <w:pStyle w:val="Appendix1"/>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41" w15:restartNumberingAfterBreak="0">
    <w:nsid w:val="6032203A"/>
    <w:multiLevelType w:val="singleLevel"/>
    <w:tmpl w:val="D03E5BDC"/>
    <w:lvl w:ilvl="0">
      <w:start w:val="1"/>
      <w:numFmt w:val="lowerLetter"/>
      <w:pStyle w:val="Para1number"/>
      <w:lvlText w:val="%1)"/>
      <w:lvlJc w:val="left"/>
      <w:pPr>
        <w:tabs>
          <w:tab w:val="num" w:pos="360"/>
        </w:tabs>
        <w:ind w:left="360" w:hanging="360"/>
      </w:pPr>
    </w:lvl>
  </w:abstractNum>
  <w:abstractNum w:abstractNumId="42" w15:restartNumberingAfterBreak="0">
    <w:nsid w:val="60433494"/>
    <w:multiLevelType w:val="singleLevel"/>
    <w:tmpl w:val="BF40B59E"/>
    <w:lvl w:ilvl="0">
      <w:start w:val="1"/>
      <w:numFmt w:val="lowerLetter"/>
      <w:pStyle w:val="Para3number"/>
      <w:lvlText w:val="%1)"/>
      <w:lvlJc w:val="left"/>
      <w:pPr>
        <w:tabs>
          <w:tab w:val="num" w:pos="360"/>
        </w:tabs>
        <w:ind w:left="360" w:hanging="360"/>
      </w:pPr>
    </w:lvl>
  </w:abstractNum>
  <w:abstractNum w:abstractNumId="43" w15:restartNumberingAfterBreak="0">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0C3C09"/>
    <w:multiLevelType w:val="singleLevel"/>
    <w:tmpl w:val="71787CE4"/>
    <w:lvl w:ilvl="0">
      <w:start w:val="1"/>
      <w:numFmt w:val="bullet"/>
      <w:pStyle w:val="Para3letter"/>
      <w:lvlText w:val="-"/>
      <w:lvlJc w:val="left"/>
      <w:pPr>
        <w:tabs>
          <w:tab w:val="num" w:pos="360"/>
        </w:tabs>
        <w:ind w:left="284" w:hanging="284"/>
      </w:pPr>
      <w:rPr>
        <w:rFonts w:ascii="Arial" w:hAnsi="Arial" w:hint="default"/>
      </w:rPr>
    </w:lvl>
  </w:abstractNum>
  <w:abstractNum w:abstractNumId="45" w15:restartNumberingAfterBreak="0">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4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5B1328"/>
    <w:multiLevelType w:val="singleLevel"/>
    <w:tmpl w:val="EEACD314"/>
    <w:lvl w:ilvl="0">
      <w:start w:val="1"/>
      <w:numFmt w:val="bullet"/>
      <w:pStyle w:val="Para1dash"/>
      <w:lvlText w:val=""/>
      <w:lvlJc w:val="left"/>
      <w:pPr>
        <w:tabs>
          <w:tab w:val="num" w:pos="360"/>
        </w:tabs>
        <w:ind w:left="284" w:hanging="284"/>
      </w:pPr>
      <w:rPr>
        <w:rFonts w:ascii="Wingdings" w:hAnsi="Wingdings" w:hint="default"/>
        <w:sz w:val="16"/>
      </w:rPr>
    </w:lvl>
  </w:abstractNum>
  <w:abstractNum w:abstractNumId="48" w15:restartNumberingAfterBreak="0">
    <w:nsid w:val="6D9547DE"/>
    <w:multiLevelType w:val="singleLevel"/>
    <w:tmpl w:val="E6DC4DAC"/>
    <w:lvl w:ilvl="0">
      <w:start w:val="1"/>
      <w:numFmt w:val="bullet"/>
      <w:pStyle w:val="Para2letter"/>
      <w:lvlText w:val="-"/>
      <w:lvlJc w:val="left"/>
      <w:pPr>
        <w:tabs>
          <w:tab w:val="num" w:pos="360"/>
        </w:tabs>
        <w:ind w:left="284" w:hanging="284"/>
      </w:pPr>
      <w:rPr>
        <w:rFonts w:ascii="Arial" w:hAnsi="Arial" w:hint="default"/>
      </w:rPr>
    </w:lvl>
  </w:abstractNum>
  <w:abstractNum w:abstractNumId="4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D01D58"/>
    <w:multiLevelType w:val="singleLevel"/>
    <w:tmpl w:val="5BCC0E82"/>
    <w:lvl w:ilvl="0">
      <w:start w:val="1"/>
      <w:numFmt w:val="decimal"/>
      <w:pStyle w:val="Para1bullet"/>
      <w:lvlText w:val="%1)"/>
      <w:lvlJc w:val="left"/>
      <w:pPr>
        <w:tabs>
          <w:tab w:val="num" w:pos="360"/>
        </w:tabs>
        <w:ind w:left="360" w:hanging="360"/>
      </w:pPr>
    </w:lvl>
  </w:abstractNum>
  <w:abstractNum w:abstractNumId="52" w15:restartNumberingAfterBreak="0">
    <w:nsid w:val="760B571E"/>
    <w:multiLevelType w:val="multilevel"/>
    <w:tmpl w:val="C4F0AE3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3" w15:restartNumberingAfterBreak="0">
    <w:nsid w:val="777928FF"/>
    <w:multiLevelType w:val="singleLevel"/>
    <w:tmpl w:val="F1F83B12"/>
    <w:lvl w:ilvl="0">
      <w:start w:val="1"/>
      <w:numFmt w:val="bullet"/>
      <w:pStyle w:val="Para3dash"/>
      <w:lvlText w:val=""/>
      <w:lvlJc w:val="left"/>
      <w:pPr>
        <w:tabs>
          <w:tab w:val="num" w:pos="360"/>
        </w:tabs>
        <w:ind w:left="284" w:hanging="284"/>
      </w:pPr>
      <w:rPr>
        <w:rFonts w:ascii="Wingdings" w:hAnsi="Wingdings" w:hint="default"/>
        <w:sz w:val="16"/>
      </w:rPr>
    </w:lvl>
  </w:abstractNum>
  <w:abstractNum w:abstractNumId="54" w15:restartNumberingAfterBreak="0">
    <w:nsid w:val="78FD58D7"/>
    <w:multiLevelType w:val="hybridMultilevel"/>
    <w:tmpl w:val="3DA41B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6"/>
  </w:num>
  <w:num w:numId="2">
    <w:abstractNumId w:val="14"/>
  </w:num>
  <w:num w:numId="3">
    <w:abstractNumId w:val="38"/>
  </w:num>
  <w:num w:numId="4">
    <w:abstractNumId w:val="10"/>
  </w:num>
  <w:num w:numId="5">
    <w:abstractNumId w:val="39"/>
  </w:num>
  <w:num w:numId="6">
    <w:abstractNumId w:val="9"/>
  </w:num>
  <w:num w:numId="7">
    <w:abstractNumId w:val="23"/>
  </w:num>
  <w:num w:numId="8">
    <w:abstractNumId w:val="20"/>
  </w:num>
  <w:num w:numId="9">
    <w:abstractNumId w:val="21"/>
  </w:num>
  <w:num w:numId="10">
    <w:abstractNumId w:val="13"/>
  </w:num>
  <w:num w:numId="11">
    <w:abstractNumId w:val="47"/>
  </w:num>
  <w:num w:numId="12">
    <w:abstractNumId w:val="32"/>
  </w:num>
  <w:num w:numId="13">
    <w:abstractNumId w:val="41"/>
  </w:num>
  <w:num w:numId="14">
    <w:abstractNumId w:val="12"/>
  </w:num>
  <w:num w:numId="15">
    <w:abstractNumId w:val="18"/>
  </w:num>
  <w:num w:numId="16">
    <w:abstractNumId w:val="48"/>
  </w:num>
  <w:num w:numId="17">
    <w:abstractNumId w:val="30"/>
  </w:num>
  <w:num w:numId="18">
    <w:abstractNumId w:val="24"/>
  </w:num>
  <w:num w:numId="19">
    <w:abstractNumId w:val="53"/>
  </w:num>
  <w:num w:numId="20">
    <w:abstractNumId w:val="44"/>
  </w:num>
  <w:num w:numId="21">
    <w:abstractNumId w:val="42"/>
  </w:num>
  <w:num w:numId="22">
    <w:abstractNumId w:val="17"/>
  </w:num>
  <w:num w:numId="23">
    <w:abstractNumId w:val="37"/>
  </w:num>
  <w:num w:numId="24">
    <w:abstractNumId w:val="11"/>
  </w:num>
  <w:num w:numId="25">
    <w:abstractNumId w:val="2"/>
  </w:num>
  <w:num w:numId="26">
    <w:abstractNumId w:val="51"/>
  </w:num>
  <w:num w:numId="27">
    <w:abstractNumId w:val="35"/>
  </w:num>
  <w:num w:numId="28">
    <w:abstractNumId w:val="0"/>
  </w:num>
  <w:num w:numId="29">
    <w:abstractNumId w:val="28"/>
  </w:num>
  <w:num w:numId="30">
    <w:abstractNumId w:val="43"/>
  </w:num>
  <w:num w:numId="31">
    <w:abstractNumId w:val="45"/>
  </w:num>
  <w:num w:numId="32">
    <w:abstractNumId w:val="46"/>
  </w:num>
  <w:num w:numId="33">
    <w:abstractNumId w:val="50"/>
  </w:num>
  <w:num w:numId="34">
    <w:abstractNumId w:val="29"/>
  </w:num>
  <w:num w:numId="35">
    <w:abstractNumId w:val="5"/>
  </w:num>
  <w:num w:numId="36">
    <w:abstractNumId w:val="19"/>
  </w:num>
  <w:num w:numId="37">
    <w:abstractNumId w:val="1"/>
  </w:num>
  <w:num w:numId="38">
    <w:abstractNumId w:val="6"/>
  </w:num>
  <w:num w:numId="39">
    <w:abstractNumId w:val="8"/>
  </w:num>
  <w:num w:numId="40">
    <w:abstractNumId w:val="34"/>
  </w:num>
  <w:num w:numId="41">
    <w:abstractNumId w:val="25"/>
  </w:num>
  <w:num w:numId="42">
    <w:abstractNumId w:val="19"/>
  </w:num>
  <w:num w:numId="43">
    <w:abstractNumId w:val="3"/>
  </w:num>
  <w:num w:numId="44">
    <w:abstractNumId w:val="15"/>
  </w:num>
  <w:num w:numId="45">
    <w:abstractNumId w:val="4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4"/>
  </w:num>
  <w:num w:numId="49">
    <w:abstractNumId w:val="52"/>
  </w:num>
  <w:num w:numId="50">
    <w:abstractNumId w:val="7"/>
  </w:num>
  <w:num w:numId="51">
    <w:abstractNumId w:val="33"/>
  </w:num>
  <w:num w:numId="52">
    <w:abstractNumId w:val="16"/>
  </w:num>
  <w:num w:numId="53">
    <w:abstractNumId w:val="26"/>
  </w:num>
  <w:num w:numId="54">
    <w:abstractNumId w:val="27"/>
  </w:num>
  <w:num w:numId="55">
    <w:abstractNumId w:val="54"/>
  </w:num>
  <w:num w:numId="56">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B2"/>
    <w:rsid w:val="000010F2"/>
    <w:rsid w:val="00015E08"/>
    <w:rsid w:val="0003252E"/>
    <w:rsid w:val="00035CD9"/>
    <w:rsid w:val="000459A1"/>
    <w:rsid w:val="00047C03"/>
    <w:rsid w:val="00066360"/>
    <w:rsid w:val="00066E83"/>
    <w:rsid w:val="00071D05"/>
    <w:rsid w:val="000805AC"/>
    <w:rsid w:val="0009289E"/>
    <w:rsid w:val="00096B43"/>
    <w:rsid w:val="000975A3"/>
    <w:rsid w:val="000A50E8"/>
    <w:rsid w:val="000A72BC"/>
    <w:rsid w:val="000C2C6A"/>
    <w:rsid w:val="000D0BC2"/>
    <w:rsid w:val="000D36F7"/>
    <w:rsid w:val="000E4963"/>
    <w:rsid w:val="001017AD"/>
    <w:rsid w:val="00106F2D"/>
    <w:rsid w:val="00121F00"/>
    <w:rsid w:val="00126652"/>
    <w:rsid w:val="001419E8"/>
    <w:rsid w:val="00156A47"/>
    <w:rsid w:val="00164BC5"/>
    <w:rsid w:val="00167D9D"/>
    <w:rsid w:val="00180FCA"/>
    <w:rsid w:val="00195C93"/>
    <w:rsid w:val="001A2888"/>
    <w:rsid w:val="001C31A0"/>
    <w:rsid w:val="001D2268"/>
    <w:rsid w:val="001D232C"/>
    <w:rsid w:val="001D7FC3"/>
    <w:rsid w:val="001E6D9D"/>
    <w:rsid w:val="001F4B29"/>
    <w:rsid w:val="001F57D4"/>
    <w:rsid w:val="001F5D34"/>
    <w:rsid w:val="00201341"/>
    <w:rsid w:val="0020740B"/>
    <w:rsid w:val="00216A9E"/>
    <w:rsid w:val="0022572C"/>
    <w:rsid w:val="00240CF8"/>
    <w:rsid w:val="00247078"/>
    <w:rsid w:val="00257F99"/>
    <w:rsid w:val="00261B5A"/>
    <w:rsid w:val="002672A8"/>
    <w:rsid w:val="0029201C"/>
    <w:rsid w:val="002B2B80"/>
    <w:rsid w:val="002D1ED0"/>
    <w:rsid w:val="002D4169"/>
    <w:rsid w:val="00316FA8"/>
    <w:rsid w:val="0035158A"/>
    <w:rsid w:val="00353E6A"/>
    <w:rsid w:val="00360529"/>
    <w:rsid w:val="00370A98"/>
    <w:rsid w:val="00371ACE"/>
    <w:rsid w:val="003758FB"/>
    <w:rsid w:val="003803C6"/>
    <w:rsid w:val="003910B5"/>
    <w:rsid w:val="00397AAA"/>
    <w:rsid w:val="003A46FC"/>
    <w:rsid w:val="003A6D52"/>
    <w:rsid w:val="003C1DE7"/>
    <w:rsid w:val="003D1BF6"/>
    <w:rsid w:val="003F4AE3"/>
    <w:rsid w:val="0040329F"/>
    <w:rsid w:val="00403CD4"/>
    <w:rsid w:val="00422E98"/>
    <w:rsid w:val="00436E22"/>
    <w:rsid w:val="00441F64"/>
    <w:rsid w:val="004561E3"/>
    <w:rsid w:val="00483012"/>
    <w:rsid w:val="00493D77"/>
    <w:rsid w:val="004B59F1"/>
    <w:rsid w:val="004B631F"/>
    <w:rsid w:val="004C7BCD"/>
    <w:rsid w:val="004F00A0"/>
    <w:rsid w:val="004F5CFA"/>
    <w:rsid w:val="00502C19"/>
    <w:rsid w:val="00507418"/>
    <w:rsid w:val="005074F1"/>
    <w:rsid w:val="00515737"/>
    <w:rsid w:val="0052254E"/>
    <w:rsid w:val="005269BD"/>
    <w:rsid w:val="00537F85"/>
    <w:rsid w:val="0054249B"/>
    <w:rsid w:val="0055205B"/>
    <w:rsid w:val="0057554D"/>
    <w:rsid w:val="00594065"/>
    <w:rsid w:val="005A46D7"/>
    <w:rsid w:val="005B43C1"/>
    <w:rsid w:val="005B62C1"/>
    <w:rsid w:val="005D0C67"/>
    <w:rsid w:val="005E18B8"/>
    <w:rsid w:val="005F1CD9"/>
    <w:rsid w:val="00603D29"/>
    <w:rsid w:val="0060543E"/>
    <w:rsid w:val="006077B0"/>
    <w:rsid w:val="00613596"/>
    <w:rsid w:val="0062204B"/>
    <w:rsid w:val="00624FA3"/>
    <w:rsid w:val="00631342"/>
    <w:rsid w:val="006316BC"/>
    <w:rsid w:val="00633B28"/>
    <w:rsid w:val="006836F8"/>
    <w:rsid w:val="006845AE"/>
    <w:rsid w:val="006930E0"/>
    <w:rsid w:val="006A097E"/>
    <w:rsid w:val="006A6A93"/>
    <w:rsid w:val="006D39CF"/>
    <w:rsid w:val="006F0D64"/>
    <w:rsid w:val="006F27DB"/>
    <w:rsid w:val="006F3E14"/>
    <w:rsid w:val="007159C5"/>
    <w:rsid w:val="007174B7"/>
    <w:rsid w:val="00726096"/>
    <w:rsid w:val="00730F1F"/>
    <w:rsid w:val="00750C00"/>
    <w:rsid w:val="007518C4"/>
    <w:rsid w:val="00754101"/>
    <w:rsid w:val="007541A6"/>
    <w:rsid w:val="0076116E"/>
    <w:rsid w:val="0077583B"/>
    <w:rsid w:val="00777772"/>
    <w:rsid w:val="007B404A"/>
    <w:rsid w:val="007D0C38"/>
    <w:rsid w:val="007D7553"/>
    <w:rsid w:val="008054B4"/>
    <w:rsid w:val="00824661"/>
    <w:rsid w:val="00827E5C"/>
    <w:rsid w:val="0083465C"/>
    <w:rsid w:val="0084159B"/>
    <w:rsid w:val="00843B95"/>
    <w:rsid w:val="00862A4E"/>
    <w:rsid w:val="00874F65"/>
    <w:rsid w:val="00877B18"/>
    <w:rsid w:val="008B672A"/>
    <w:rsid w:val="008C30AA"/>
    <w:rsid w:val="008D1401"/>
    <w:rsid w:val="008D1F32"/>
    <w:rsid w:val="008E1257"/>
    <w:rsid w:val="008F3861"/>
    <w:rsid w:val="00901503"/>
    <w:rsid w:val="00920336"/>
    <w:rsid w:val="00920355"/>
    <w:rsid w:val="009424AD"/>
    <w:rsid w:val="009459A4"/>
    <w:rsid w:val="009477C9"/>
    <w:rsid w:val="00971895"/>
    <w:rsid w:val="00974CB1"/>
    <w:rsid w:val="00992C4A"/>
    <w:rsid w:val="009A72CC"/>
    <w:rsid w:val="009B3A26"/>
    <w:rsid w:val="009B64BA"/>
    <w:rsid w:val="009B792D"/>
    <w:rsid w:val="009C59A1"/>
    <w:rsid w:val="009D0FFA"/>
    <w:rsid w:val="009E44D7"/>
    <w:rsid w:val="009E4787"/>
    <w:rsid w:val="009E5B49"/>
    <w:rsid w:val="00A15E72"/>
    <w:rsid w:val="00A20080"/>
    <w:rsid w:val="00A236E4"/>
    <w:rsid w:val="00A25C4C"/>
    <w:rsid w:val="00A311E0"/>
    <w:rsid w:val="00A4220C"/>
    <w:rsid w:val="00A835A0"/>
    <w:rsid w:val="00A960BD"/>
    <w:rsid w:val="00AC78A9"/>
    <w:rsid w:val="00AD2EB9"/>
    <w:rsid w:val="00AF19DA"/>
    <w:rsid w:val="00B050F8"/>
    <w:rsid w:val="00B25380"/>
    <w:rsid w:val="00B538A0"/>
    <w:rsid w:val="00B66202"/>
    <w:rsid w:val="00B74107"/>
    <w:rsid w:val="00B848BB"/>
    <w:rsid w:val="00B921CD"/>
    <w:rsid w:val="00BD3A0E"/>
    <w:rsid w:val="00BE5079"/>
    <w:rsid w:val="00BE5B1D"/>
    <w:rsid w:val="00BF02AE"/>
    <w:rsid w:val="00BF0BB8"/>
    <w:rsid w:val="00C14461"/>
    <w:rsid w:val="00C146E1"/>
    <w:rsid w:val="00C150BD"/>
    <w:rsid w:val="00C1757D"/>
    <w:rsid w:val="00C1775E"/>
    <w:rsid w:val="00C4260A"/>
    <w:rsid w:val="00C47A1B"/>
    <w:rsid w:val="00C52B7C"/>
    <w:rsid w:val="00C54C16"/>
    <w:rsid w:val="00C66F27"/>
    <w:rsid w:val="00C87748"/>
    <w:rsid w:val="00CA47D1"/>
    <w:rsid w:val="00CC34AD"/>
    <w:rsid w:val="00CD4C8F"/>
    <w:rsid w:val="00CE724E"/>
    <w:rsid w:val="00D15AAE"/>
    <w:rsid w:val="00D20A5A"/>
    <w:rsid w:val="00D23F4B"/>
    <w:rsid w:val="00D2535A"/>
    <w:rsid w:val="00D4135A"/>
    <w:rsid w:val="00D4493A"/>
    <w:rsid w:val="00D56764"/>
    <w:rsid w:val="00D6434F"/>
    <w:rsid w:val="00D7454A"/>
    <w:rsid w:val="00D91583"/>
    <w:rsid w:val="00DA1322"/>
    <w:rsid w:val="00DA3AF0"/>
    <w:rsid w:val="00DA7B21"/>
    <w:rsid w:val="00DC4C8F"/>
    <w:rsid w:val="00DF17F1"/>
    <w:rsid w:val="00DF261B"/>
    <w:rsid w:val="00DF5813"/>
    <w:rsid w:val="00DF67B2"/>
    <w:rsid w:val="00DF70FC"/>
    <w:rsid w:val="00DF7644"/>
    <w:rsid w:val="00E16FB2"/>
    <w:rsid w:val="00E5101A"/>
    <w:rsid w:val="00E568DC"/>
    <w:rsid w:val="00E72E72"/>
    <w:rsid w:val="00E7606C"/>
    <w:rsid w:val="00E800EF"/>
    <w:rsid w:val="00E80C2B"/>
    <w:rsid w:val="00E95E63"/>
    <w:rsid w:val="00E961B3"/>
    <w:rsid w:val="00EA1221"/>
    <w:rsid w:val="00ED4D74"/>
    <w:rsid w:val="00EE3621"/>
    <w:rsid w:val="00EF775A"/>
    <w:rsid w:val="00F00E6E"/>
    <w:rsid w:val="00F02123"/>
    <w:rsid w:val="00F242EE"/>
    <w:rsid w:val="00F2717D"/>
    <w:rsid w:val="00F41306"/>
    <w:rsid w:val="00F4313E"/>
    <w:rsid w:val="00F47504"/>
    <w:rsid w:val="00F51F02"/>
    <w:rsid w:val="00F65C7A"/>
    <w:rsid w:val="00F67AB0"/>
    <w:rsid w:val="00FA5858"/>
    <w:rsid w:val="00FC1D16"/>
    <w:rsid w:val="00FC34AE"/>
    <w:rsid w:val="00FD1D9C"/>
    <w:rsid w:val="00FD6368"/>
    <w:rsid w:val="00FE459A"/>
    <w:rsid w:val="00FE74D9"/>
    <w:rsid w:val="00FF07B9"/>
    <w:rsid w:val="00FF33FC"/>
    <w:rsid w:val="00FF4F20"/>
    <w:rsid w:val="00FF7D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F22E8-9D3B-4A49-B310-1E951385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43"/>
  </w:style>
  <w:style w:type="paragraph" w:styleId="Heading1">
    <w:name w:val="heading 1"/>
    <w:basedOn w:val="Normal"/>
    <w:next w:val="Normal"/>
    <w:link w:val="Heading1Char"/>
    <w:qFormat/>
    <w:rsid w:val="00BF0BB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uiPriority w:val="99"/>
    <w:qFormat/>
    <w:rsid w:val="00BF0BB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BF0BB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aliases w:val="Heading 4 chapter title,naslov4,n4,4,EPZ_P_4,Naslov 4"/>
    <w:basedOn w:val="Normal"/>
    <w:next w:val="Normal"/>
    <w:link w:val="Heading4Char"/>
    <w:uiPriority w:val="99"/>
    <w:qFormat/>
    <w:rsid w:val="00BF0BB8"/>
    <w:pPr>
      <w:keepNext/>
      <w:spacing w:after="0" w:line="240" w:lineRule="auto"/>
      <w:jc w:val="center"/>
      <w:outlineLvl w:val="3"/>
    </w:pPr>
    <w:rPr>
      <w:rFonts w:ascii="Times New Roman" w:eastAsia="Times New Roman" w:hAnsi="Times New Roman" w:cs="Times New Roman"/>
      <w:b/>
      <w:bCs/>
      <w:sz w:val="24"/>
      <w:szCs w:val="24"/>
      <w:lang w:val="sr-Latn-CS" w:eastAsia="x-none"/>
    </w:rPr>
  </w:style>
  <w:style w:type="paragraph" w:styleId="Heading5">
    <w:name w:val="heading 5"/>
    <w:basedOn w:val="Normal"/>
    <w:next w:val="Normal"/>
    <w:link w:val="Heading5Char"/>
    <w:qFormat/>
    <w:rsid w:val="00BF0BB8"/>
    <w:pPr>
      <w:keepNext/>
      <w:spacing w:after="0" w:line="240" w:lineRule="auto"/>
      <w:ind w:left="360"/>
      <w:outlineLvl w:val="4"/>
    </w:pPr>
    <w:rPr>
      <w:rFonts w:ascii="Times New Roman" w:eastAsia="Times New Roman" w:hAnsi="Times New Roman" w:cs="Times New Roman"/>
      <w:b/>
      <w:bCs/>
      <w:sz w:val="24"/>
      <w:szCs w:val="24"/>
      <w:lang w:val="en-US" w:eastAsia="hr-HR"/>
    </w:rPr>
  </w:style>
  <w:style w:type="paragraph" w:styleId="Heading6">
    <w:name w:val="heading 6"/>
    <w:basedOn w:val="Normal"/>
    <w:next w:val="Normal"/>
    <w:link w:val="Heading6Char"/>
    <w:qFormat/>
    <w:rsid w:val="00BF0BB8"/>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qFormat/>
    <w:rsid w:val="00BF0BB8"/>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qFormat/>
    <w:rsid w:val="00BF0BB8"/>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qFormat/>
    <w:rsid w:val="00BF0BB8"/>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BB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uiPriority w:val="99"/>
    <w:rsid w:val="00BF0BB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BF0BB8"/>
    <w:rPr>
      <w:rFonts w:ascii="Times New Roman" w:eastAsia="Times New Roman" w:hAnsi="Times New Roman" w:cs="Times New Roman"/>
      <w:b/>
      <w:sz w:val="28"/>
      <w:szCs w:val="28"/>
      <w:lang w:val="sr-Latn-CS" w:eastAsia="hr-HR"/>
    </w:rPr>
  </w:style>
  <w:style w:type="character" w:customStyle="1" w:styleId="Heading4Char">
    <w:name w:val="Heading 4 Char"/>
    <w:aliases w:val="Heading 4 chapter title Char,naslov4 Char,n4 Char,4 Char,EPZ_P_4 Char,Naslov 4 Char"/>
    <w:basedOn w:val="DefaultParagraphFont"/>
    <w:link w:val="Heading4"/>
    <w:uiPriority w:val="99"/>
    <w:rsid w:val="00BF0BB8"/>
    <w:rPr>
      <w:rFonts w:ascii="Times New Roman" w:eastAsia="Times New Roman" w:hAnsi="Times New Roman" w:cs="Times New Roman"/>
      <w:b/>
      <w:bCs/>
      <w:sz w:val="24"/>
      <w:szCs w:val="24"/>
      <w:lang w:val="sr-Latn-CS" w:eastAsia="x-none"/>
    </w:rPr>
  </w:style>
  <w:style w:type="character" w:customStyle="1" w:styleId="Heading5Char">
    <w:name w:val="Heading 5 Char"/>
    <w:basedOn w:val="DefaultParagraphFont"/>
    <w:link w:val="Heading5"/>
    <w:rsid w:val="00BF0BB8"/>
    <w:rPr>
      <w:rFonts w:ascii="Times New Roman" w:eastAsia="Times New Roman" w:hAnsi="Times New Roman" w:cs="Times New Roman"/>
      <w:b/>
      <w:bCs/>
      <w:sz w:val="24"/>
      <w:szCs w:val="24"/>
      <w:lang w:val="en-US" w:eastAsia="hr-HR"/>
    </w:rPr>
  </w:style>
  <w:style w:type="character" w:customStyle="1" w:styleId="Heading6Char">
    <w:name w:val="Heading 6 Char"/>
    <w:basedOn w:val="DefaultParagraphFont"/>
    <w:link w:val="Heading6"/>
    <w:rsid w:val="00BF0BB8"/>
    <w:rPr>
      <w:rFonts w:ascii="Arial" w:eastAsia="Times New Roman" w:hAnsi="Arial" w:cs="Arial"/>
      <w:b/>
      <w:bCs/>
      <w:sz w:val="40"/>
      <w:szCs w:val="20"/>
      <w:lang w:val="sr-Cyrl-CS"/>
    </w:rPr>
  </w:style>
  <w:style w:type="character" w:customStyle="1" w:styleId="Heading7Char">
    <w:name w:val="Heading 7 Char"/>
    <w:basedOn w:val="DefaultParagraphFont"/>
    <w:link w:val="Heading7"/>
    <w:rsid w:val="00BF0BB8"/>
    <w:rPr>
      <w:rFonts w:ascii="Arial" w:eastAsia="Times New Roman" w:hAnsi="Arial" w:cs="Arial"/>
      <w:color w:val="000000"/>
      <w:spacing w:val="-28"/>
      <w:sz w:val="28"/>
      <w:szCs w:val="28"/>
      <w:shd w:val="clear" w:color="auto" w:fill="FFFFFF"/>
      <w:lang w:val="hr-HR"/>
    </w:rPr>
  </w:style>
  <w:style w:type="character" w:customStyle="1" w:styleId="Heading8Char">
    <w:name w:val="Heading 8 Char"/>
    <w:basedOn w:val="DefaultParagraphFont"/>
    <w:link w:val="Heading8"/>
    <w:rsid w:val="00BF0BB8"/>
    <w:rPr>
      <w:rFonts w:ascii="Arial" w:eastAsia="Times New Roman" w:hAnsi="Arial" w:cs="Arial"/>
      <w:b/>
      <w:bCs/>
      <w:sz w:val="24"/>
      <w:szCs w:val="24"/>
      <w:lang w:val="sr-Cyrl-CS"/>
    </w:rPr>
  </w:style>
  <w:style w:type="character" w:customStyle="1" w:styleId="Heading9Char">
    <w:name w:val="Heading 9 Char"/>
    <w:basedOn w:val="DefaultParagraphFont"/>
    <w:link w:val="Heading9"/>
    <w:rsid w:val="00BF0BB8"/>
    <w:rPr>
      <w:rFonts w:ascii="Arial" w:eastAsia="Times New Roman" w:hAnsi="Arial" w:cs="Times New Roman"/>
      <w:b/>
      <w:sz w:val="20"/>
      <w:lang w:val="en-GB"/>
    </w:rPr>
  </w:style>
  <w:style w:type="numbering" w:customStyle="1" w:styleId="NoList1">
    <w:name w:val="No List1"/>
    <w:next w:val="NoList"/>
    <w:uiPriority w:val="99"/>
    <w:semiHidden/>
    <w:rsid w:val="00BF0BB8"/>
  </w:style>
  <w:style w:type="paragraph" w:styleId="Header">
    <w:name w:val="header"/>
    <w:basedOn w:val="Normal"/>
    <w:link w:val="HeaderChar"/>
    <w:rsid w:val="00BF0BB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BF0BB8"/>
    <w:rPr>
      <w:rFonts w:ascii="Times New Roman" w:eastAsia="Times New Roman" w:hAnsi="Times New Roman" w:cs="Times New Roman"/>
      <w:sz w:val="20"/>
      <w:szCs w:val="20"/>
      <w:lang w:val="sv-SE"/>
    </w:rPr>
  </w:style>
  <w:style w:type="paragraph" w:styleId="Subtitle">
    <w:name w:val="Subtitle"/>
    <w:basedOn w:val="Normal"/>
    <w:link w:val="SubtitleChar"/>
    <w:qFormat/>
    <w:rsid w:val="00BF0BB8"/>
    <w:pPr>
      <w:spacing w:after="0" w:line="240" w:lineRule="auto"/>
      <w:jc w:val="center"/>
    </w:pPr>
    <w:rPr>
      <w:rFonts w:ascii="Times New Roman" w:eastAsia="Times New Roman" w:hAnsi="Times New Roman" w:cs="Times New Roman"/>
      <w:b/>
      <w:sz w:val="28"/>
      <w:szCs w:val="20"/>
      <w:lang w:val="fr-BE" w:eastAsia="x-none"/>
    </w:rPr>
  </w:style>
  <w:style w:type="character" w:customStyle="1" w:styleId="SubtitleChar">
    <w:name w:val="Subtitle Char"/>
    <w:basedOn w:val="DefaultParagraphFont"/>
    <w:link w:val="Subtitle"/>
    <w:rsid w:val="00BF0BB8"/>
    <w:rPr>
      <w:rFonts w:ascii="Times New Roman" w:eastAsia="Times New Roman" w:hAnsi="Times New Roman" w:cs="Times New Roman"/>
      <w:b/>
      <w:sz w:val="28"/>
      <w:szCs w:val="20"/>
      <w:lang w:val="fr-BE" w:eastAsia="x-none"/>
    </w:rPr>
  </w:style>
  <w:style w:type="paragraph" w:styleId="Title">
    <w:name w:val="Title"/>
    <w:basedOn w:val="Normal"/>
    <w:link w:val="TitleChar"/>
    <w:uiPriority w:val="10"/>
    <w:qFormat/>
    <w:rsid w:val="00BF0BB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uiPriority w:val="10"/>
    <w:rsid w:val="00BF0BB8"/>
    <w:rPr>
      <w:rFonts w:ascii="Arial" w:eastAsia="Times New Roman" w:hAnsi="Arial" w:cs="Times New Roman"/>
      <w:sz w:val="28"/>
      <w:szCs w:val="24"/>
      <w:lang w:val="sl-SI"/>
    </w:rPr>
  </w:style>
  <w:style w:type="paragraph" w:styleId="BodyText">
    <w:name w:val="Body Text"/>
    <w:basedOn w:val="Normal"/>
    <w:link w:val="BodyTextChar"/>
    <w:uiPriority w:val="99"/>
    <w:rsid w:val="00BF0BB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BF0BB8"/>
    <w:rPr>
      <w:rFonts w:ascii="Arial" w:eastAsia="Times New Roman" w:hAnsi="Arial" w:cs="Times New Roman"/>
      <w:sz w:val="28"/>
      <w:szCs w:val="24"/>
      <w:lang w:val="sl-SI"/>
    </w:rPr>
  </w:style>
  <w:style w:type="paragraph" w:styleId="BodyText2">
    <w:name w:val="Body Text 2"/>
    <w:basedOn w:val="Normal"/>
    <w:link w:val="BodyText2Char"/>
    <w:rsid w:val="00BF0BB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F0BB8"/>
    <w:rPr>
      <w:rFonts w:ascii="Times New Roman" w:eastAsia="Times New Roman" w:hAnsi="Times New Roman" w:cs="Times New Roman"/>
      <w:sz w:val="24"/>
      <w:szCs w:val="24"/>
      <w:lang w:val="sl-SI"/>
    </w:rPr>
  </w:style>
  <w:style w:type="paragraph" w:styleId="BlockText">
    <w:name w:val="Block Text"/>
    <w:basedOn w:val="Normal"/>
    <w:rsid w:val="00BF0BB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lang w:val="en-US"/>
    </w:rPr>
  </w:style>
  <w:style w:type="paragraph" w:styleId="BodyText3">
    <w:name w:val="Body Text 3"/>
    <w:basedOn w:val="Normal"/>
    <w:link w:val="BodyText3Char"/>
    <w:rsid w:val="00BF0BB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BF0BB8"/>
    <w:rPr>
      <w:rFonts w:ascii="Times New Roman" w:eastAsia="Times New Roman" w:hAnsi="Times New Roman" w:cs="Times New Roman"/>
      <w:sz w:val="24"/>
      <w:lang w:val="sr-Cyrl-CS" w:eastAsia="hr-HR"/>
    </w:rPr>
  </w:style>
  <w:style w:type="paragraph" w:customStyle="1" w:styleId="Kaya">
    <w:name w:val="Kaya"/>
    <w:basedOn w:val="Normal"/>
    <w:rsid w:val="00BF0BB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BF0BB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uiPriority w:val="59"/>
    <w:rsid w:val="00BF0BB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F0BB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BF0BB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BF0BB8"/>
  </w:style>
  <w:style w:type="character" w:styleId="Hyperlink">
    <w:name w:val="Hyperlink"/>
    <w:rsid w:val="00BF0BB8"/>
    <w:rPr>
      <w:color w:val="0000FF"/>
      <w:u w:val="single"/>
    </w:rPr>
  </w:style>
  <w:style w:type="character" w:styleId="CommentReference">
    <w:name w:val="annotation reference"/>
    <w:semiHidden/>
    <w:rsid w:val="00BF0BB8"/>
    <w:rPr>
      <w:sz w:val="16"/>
      <w:szCs w:val="16"/>
    </w:rPr>
  </w:style>
  <w:style w:type="paragraph" w:styleId="CommentText">
    <w:name w:val="annotation text"/>
    <w:basedOn w:val="Normal"/>
    <w:link w:val="CommentTextChar"/>
    <w:semiHidden/>
    <w:rsid w:val="00BF0BB8"/>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semiHidden/>
    <w:rsid w:val="00BF0BB8"/>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iPriority w:val="99"/>
    <w:semiHidden/>
    <w:rsid w:val="00BF0BB8"/>
    <w:pPr>
      <w:spacing w:after="0" w:line="240" w:lineRule="auto"/>
    </w:pPr>
    <w:rPr>
      <w:rFonts w:ascii="Tahoma" w:eastAsia="Times New Roman" w:hAnsi="Tahoma" w:cs="Times New Roman"/>
      <w:sz w:val="16"/>
      <w:szCs w:val="16"/>
      <w:lang w:val="sr-Cyrl-CS" w:eastAsia="hr-HR"/>
    </w:rPr>
  </w:style>
  <w:style w:type="character" w:customStyle="1" w:styleId="BalloonTextChar">
    <w:name w:val="Balloon Text Char"/>
    <w:basedOn w:val="DefaultParagraphFont"/>
    <w:link w:val="BalloonText"/>
    <w:uiPriority w:val="99"/>
    <w:semiHidden/>
    <w:rsid w:val="00BF0BB8"/>
    <w:rPr>
      <w:rFonts w:ascii="Tahoma" w:eastAsia="Times New Roman" w:hAnsi="Tahoma" w:cs="Times New Roman"/>
      <w:sz w:val="16"/>
      <w:szCs w:val="16"/>
      <w:lang w:val="sr-Cyrl-CS" w:eastAsia="hr-HR"/>
    </w:rPr>
  </w:style>
  <w:style w:type="character" w:styleId="Strong">
    <w:name w:val="Strong"/>
    <w:qFormat/>
    <w:rsid w:val="00BF0BB8"/>
    <w:rPr>
      <w:b/>
      <w:bCs/>
    </w:rPr>
  </w:style>
  <w:style w:type="paragraph" w:customStyle="1" w:styleId="1">
    <w:name w:val="1"/>
    <w:basedOn w:val="Normal"/>
    <w:rsid w:val="00BF0BB8"/>
    <w:pPr>
      <w:spacing w:after="0" w:line="240" w:lineRule="auto"/>
      <w:jc w:val="center"/>
    </w:pPr>
    <w:rPr>
      <w:rFonts w:ascii="Arial" w:eastAsia="Times New Roman" w:hAnsi="Arial" w:cs="Arial"/>
      <w:b/>
      <w:bCs/>
      <w:smallCaps/>
      <w:shadow/>
      <w:color w:val="333333"/>
      <w:spacing w:val="-10"/>
      <w:sz w:val="32"/>
      <w:szCs w:val="24"/>
      <w:lang w:val="en-GB"/>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F0BB8"/>
    <w:pPr>
      <w:spacing w:after="0" w:line="240" w:lineRule="auto"/>
      <w:ind w:left="1080"/>
    </w:pPr>
    <w:rPr>
      <w:rFonts w:ascii="Arial" w:eastAsia="Times New Roman" w:hAnsi="Arial" w:cs="Times New Roman"/>
      <w:b/>
      <w:bCs/>
      <w:sz w:val="32"/>
      <w:szCs w:val="24"/>
      <w:lang w:val="en-GB"/>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F0BB8"/>
    <w:rPr>
      <w:rFonts w:ascii="Arial" w:eastAsia="Times New Roman" w:hAnsi="Arial" w:cs="Times New Roman"/>
      <w:b/>
      <w:bCs/>
      <w:sz w:val="32"/>
      <w:szCs w:val="24"/>
      <w:lang w:val="en-GB"/>
    </w:rPr>
  </w:style>
  <w:style w:type="paragraph" w:customStyle="1" w:styleId="Dots">
    <w:name w:val="Dots"/>
    <w:basedOn w:val="Normal"/>
    <w:rsid w:val="00BF0BB8"/>
    <w:pPr>
      <w:spacing w:before="120" w:after="0" w:line="240" w:lineRule="auto"/>
      <w:ind w:left="567" w:hanging="283"/>
    </w:pPr>
    <w:rPr>
      <w:rFonts w:ascii="Times New Roman" w:eastAsia="Times New Roman" w:hAnsi="Times New Roman" w:cs="Times New Roman"/>
      <w:sz w:val="24"/>
      <w:szCs w:val="20"/>
      <w:lang w:val="en-GB" w:eastAsia="de-DE"/>
    </w:rPr>
  </w:style>
  <w:style w:type="paragraph" w:styleId="DocumentMap">
    <w:name w:val="Document Map"/>
    <w:basedOn w:val="Normal"/>
    <w:link w:val="DocumentMapChar"/>
    <w:semiHidden/>
    <w:rsid w:val="00BF0BB8"/>
    <w:pPr>
      <w:shd w:val="clear" w:color="auto" w:fill="000080"/>
      <w:spacing w:after="0" w:line="240" w:lineRule="auto"/>
    </w:pPr>
    <w:rPr>
      <w:rFonts w:ascii="Tahoma" w:eastAsia="Times New Roman" w:hAnsi="Tahoma" w:cs="Times New Roman"/>
      <w:sz w:val="20"/>
      <w:szCs w:val="20"/>
      <w:lang w:val="sr-Latn-CS"/>
    </w:rPr>
  </w:style>
  <w:style w:type="character" w:customStyle="1" w:styleId="DocumentMapChar">
    <w:name w:val="Document Map Char"/>
    <w:basedOn w:val="DefaultParagraphFont"/>
    <w:link w:val="DocumentMap"/>
    <w:semiHidden/>
    <w:rsid w:val="00BF0BB8"/>
    <w:rPr>
      <w:rFonts w:ascii="Tahoma" w:eastAsia="Times New Roman" w:hAnsi="Tahoma" w:cs="Times New Roman"/>
      <w:sz w:val="20"/>
      <w:szCs w:val="20"/>
      <w:shd w:val="clear" w:color="auto" w:fill="000080"/>
      <w:lang w:val="sr-Latn-CS"/>
    </w:rPr>
  </w:style>
  <w:style w:type="paragraph" w:customStyle="1" w:styleId="671">
    <w:name w:val="671"/>
    <w:basedOn w:val="Heading3"/>
    <w:rsid w:val="00BF0BB8"/>
    <w:pPr>
      <w:tabs>
        <w:tab w:val="num" w:pos="1004"/>
      </w:tabs>
      <w:spacing w:line="360" w:lineRule="auto"/>
      <w:ind w:left="788" w:right="0" w:hanging="504"/>
      <w:jc w:val="left"/>
    </w:pPr>
    <w:rPr>
      <w:rFonts w:ascii="Arial" w:hAnsi="Arial"/>
      <w:b w:val="0"/>
      <w:lang w:eastAsia="en-US"/>
    </w:rPr>
  </w:style>
  <w:style w:type="paragraph" w:customStyle="1" w:styleId="bulleted2">
    <w:name w:val="bulleted 2"/>
    <w:basedOn w:val="Normal"/>
    <w:rsid w:val="00BF0BB8"/>
    <w:pPr>
      <w:numPr>
        <w:ilvl w:val="1"/>
        <w:numId w:val="6"/>
      </w:numPr>
      <w:spacing w:after="0" w:line="240" w:lineRule="auto"/>
    </w:pPr>
    <w:rPr>
      <w:rFonts w:ascii="Times New Roman" w:eastAsia="Times New Roman" w:hAnsi="Times New Roman" w:cs="Times New Roman"/>
      <w:sz w:val="24"/>
      <w:szCs w:val="24"/>
      <w:lang w:val="fr-FR" w:eastAsia="sr-Latn-CS"/>
    </w:rPr>
  </w:style>
  <w:style w:type="character" w:styleId="FollowedHyperlink">
    <w:name w:val="FollowedHyperlink"/>
    <w:rsid w:val="00BF0BB8"/>
    <w:rPr>
      <w:color w:val="800080"/>
      <w:u w:val="single"/>
    </w:rPr>
  </w:style>
  <w:style w:type="paragraph" w:styleId="NormalIndent">
    <w:name w:val="Normal Indent"/>
    <w:basedOn w:val="Normal"/>
    <w:rsid w:val="00BF0BB8"/>
    <w:pPr>
      <w:spacing w:after="0" w:line="240" w:lineRule="auto"/>
      <w:ind w:left="708"/>
    </w:pPr>
    <w:rPr>
      <w:rFonts w:ascii="Arial" w:eastAsia="Times New Roman" w:hAnsi="Arial" w:cs="Times New Roman"/>
      <w:snapToGrid w:val="0"/>
      <w:sz w:val="20"/>
      <w:szCs w:val="20"/>
      <w:lang w:val="fr-FR"/>
    </w:rPr>
  </w:style>
  <w:style w:type="paragraph" w:customStyle="1" w:styleId="RevTable3">
    <w:name w:val="Rev Table 3"/>
    <w:basedOn w:val="Normal"/>
    <w:rsid w:val="00BF0BB8"/>
    <w:pPr>
      <w:spacing w:before="60" w:after="60" w:line="240" w:lineRule="auto"/>
    </w:pPr>
    <w:rPr>
      <w:rFonts w:ascii="Arial" w:eastAsia="Times New Roman" w:hAnsi="Arial" w:cs="Times New Roman"/>
      <w:b/>
      <w:sz w:val="20"/>
      <w:szCs w:val="20"/>
      <w:lang w:val="en-GB"/>
    </w:rPr>
  </w:style>
  <w:style w:type="paragraph" w:styleId="TOC1">
    <w:name w:val="toc 1"/>
    <w:basedOn w:val="Heading2"/>
    <w:next w:val="Normal"/>
    <w:autoRedefine/>
    <w:semiHidden/>
    <w:rsid w:val="00BF0BB8"/>
    <w:pPr>
      <w:keepNext w:val="0"/>
      <w:spacing w:before="120" w:after="120"/>
      <w:outlineLvl w:val="9"/>
    </w:pPr>
    <w:rPr>
      <w:b w:val="0"/>
      <w:i/>
      <w:caps/>
      <w:sz w:val="28"/>
      <w:lang w:val="en-US" w:eastAsia="en-US"/>
    </w:rPr>
  </w:style>
  <w:style w:type="paragraph" w:styleId="TOC2">
    <w:name w:val="toc 2"/>
    <w:basedOn w:val="Normal"/>
    <w:next w:val="Normal"/>
    <w:autoRedefine/>
    <w:semiHidden/>
    <w:rsid w:val="00BF0BB8"/>
    <w:pPr>
      <w:spacing w:after="0" w:line="240" w:lineRule="auto"/>
      <w:ind w:left="200"/>
    </w:pPr>
    <w:rPr>
      <w:rFonts w:ascii="Times New Roman" w:eastAsia="Times New Roman" w:hAnsi="Times New Roman" w:cs="Times New Roman"/>
      <w:sz w:val="28"/>
      <w:szCs w:val="20"/>
      <w:lang w:val="sr-Latn-CS"/>
    </w:rPr>
  </w:style>
  <w:style w:type="paragraph" w:styleId="CommentSubject">
    <w:name w:val="annotation subject"/>
    <w:basedOn w:val="CommentText"/>
    <w:next w:val="CommentText"/>
    <w:link w:val="CommentSubjectChar"/>
    <w:semiHidden/>
    <w:rsid w:val="00BF0BB8"/>
    <w:pPr>
      <w:widowControl w:val="0"/>
      <w:autoSpaceDE w:val="0"/>
      <w:autoSpaceDN w:val="0"/>
      <w:adjustRightInd w:val="0"/>
    </w:pPr>
    <w:rPr>
      <w:rFonts w:ascii="Arial" w:hAnsi="Arial" w:cs="Arial"/>
      <w:b/>
      <w:bCs/>
      <w:lang w:val="sr-Latn-CS" w:eastAsia="en-US"/>
    </w:rPr>
  </w:style>
  <w:style w:type="character" w:customStyle="1" w:styleId="CommentSubjectChar">
    <w:name w:val="Comment Subject Char"/>
    <w:basedOn w:val="CommentTextChar"/>
    <w:link w:val="CommentSubject"/>
    <w:semiHidden/>
    <w:rsid w:val="00BF0BB8"/>
    <w:rPr>
      <w:rFonts w:ascii="Arial" w:eastAsia="Times New Roman" w:hAnsi="Arial" w:cs="Arial"/>
      <w:b/>
      <w:bCs/>
      <w:sz w:val="20"/>
      <w:szCs w:val="20"/>
      <w:lang w:val="sr-Latn-CS" w:eastAsia="hr-HR"/>
    </w:rPr>
  </w:style>
  <w:style w:type="paragraph" w:styleId="BodyTextIndent2">
    <w:name w:val="Body Text Indent 2"/>
    <w:basedOn w:val="Normal"/>
    <w:link w:val="BodyTextIndent2Char"/>
    <w:rsid w:val="00BF0BB8"/>
    <w:pPr>
      <w:widowControl w:val="0"/>
      <w:shd w:val="clear" w:color="auto" w:fill="FFFFFF"/>
      <w:tabs>
        <w:tab w:val="left" w:pos="811"/>
      </w:tabs>
      <w:autoSpaceDE w:val="0"/>
      <w:autoSpaceDN w:val="0"/>
      <w:adjustRightInd w:val="0"/>
      <w:spacing w:after="0" w:line="240" w:lineRule="auto"/>
      <w:ind w:left="360"/>
      <w:jc w:val="both"/>
    </w:pPr>
    <w:rPr>
      <w:rFonts w:ascii="Arial" w:eastAsia="Times New Roman" w:hAnsi="Arial" w:cs="Arial"/>
      <w:sz w:val="24"/>
      <w:szCs w:val="24"/>
      <w:lang w:val="sr-Cyrl-CS"/>
    </w:rPr>
  </w:style>
  <w:style w:type="character" w:customStyle="1" w:styleId="BodyTextIndent2Char">
    <w:name w:val="Body Text Indent 2 Char"/>
    <w:basedOn w:val="DefaultParagraphFont"/>
    <w:link w:val="BodyTextIndent2"/>
    <w:rsid w:val="00BF0BB8"/>
    <w:rPr>
      <w:rFonts w:ascii="Arial" w:eastAsia="Times New Roman" w:hAnsi="Arial" w:cs="Arial"/>
      <w:sz w:val="24"/>
      <w:szCs w:val="24"/>
      <w:shd w:val="clear" w:color="auto" w:fill="FFFFFF"/>
      <w:lang w:val="sr-Cyrl-CS"/>
    </w:rPr>
  </w:style>
  <w:style w:type="paragraph" w:customStyle="1" w:styleId="Para0">
    <w:name w:val="Para 0"/>
    <w:basedOn w:val="Normal"/>
    <w:rsid w:val="00BF0BB8"/>
    <w:pPr>
      <w:spacing w:after="0" w:line="240" w:lineRule="auto"/>
      <w:jc w:val="both"/>
    </w:pPr>
    <w:rPr>
      <w:rFonts w:ascii="Times New Roman" w:eastAsia="Times New Roman" w:hAnsi="Times New Roman" w:cs="Times New Roman"/>
      <w:szCs w:val="20"/>
      <w:lang w:val="en-GB"/>
    </w:rPr>
  </w:style>
  <w:style w:type="paragraph" w:customStyle="1" w:styleId="Para1">
    <w:name w:val="Para 1"/>
    <w:basedOn w:val="Normal"/>
    <w:rsid w:val="00BF0BB8"/>
    <w:pPr>
      <w:spacing w:after="0" w:line="240" w:lineRule="auto"/>
      <w:ind w:left="425"/>
      <w:jc w:val="both"/>
    </w:pPr>
    <w:rPr>
      <w:rFonts w:ascii="Times New Roman" w:eastAsia="Times New Roman" w:hAnsi="Times New Roman" w:cs="Times New Roman"/>
      <w:szCs w:val="20"/>
      <w:lang w:val="en-GB"/>
    </w:rPr>
  </w:style>
  <w:style w:type="paragraph" w:styleId="TOC3">
    <w:name w:val="toc 3"/>
    <w:basedOn w:val="Normal"/>
    <w:next w:val="Normal"/>
    <w:semiHidden/>
    <w:rsid w:val="00BF0BB8"/>
    <w:pPr>
      <w:tabs>
        <w:tab w:val="left" w:pos="993"/>
        <w:tab w:val="left" w:pos="1701"/>
        <w:tab w:val="right" w:leader="dot" w:pos="7655"/>
      </w:tabs>
      <w:spacing w:after="0" w:line="240" w:lineRule="auto"/>
      <w:ind w:left="993"/>
      <w:jc w:val="both"/>
    </w:pPr>
    <w:rPr>
      <w:rFonts w:ascii="Arial" w:eastAsia="Times New Roman" w:hAnsi="Arial" w:cs="Times New Roman"/>
      <w:noProof/>
      <w:sz w:val="20"/>
      <w:szCs w:val="20"/>
      <w:lang w:val="en-GB"/>
    </w:rPr>
  </w:style>
  <w:style w:type="paragraph" w:styleId="TOC4">
    <w:name w:val="toc 4"/>
    <w:basedOn w:val="TOC3"/>
    <w:next w:val="Normal"/>
    <w:semiHidden/>
    <w:rsid w:val="00BF0BB8"/>
    <w:pPr>
      <w:tabs>
        <w:tab w:val="clear" w:pos="1701"/>
        <w:tab w:val="left" w:pos="1985"/>
      </w:tabs>
      <w:ind w:left="992"/>
    </w:pPr>
  </w:style>
  <w:style w:type="paragraph" w:styleId="TOC5">
    <w:name w:val="toc 5"/>
    <w:basedOn w:val="TOC3"/>
    <w:next w:val="Normal"/>
    <w:semiHidden/>
    <w:rsid w:val="00BF0BB8"/>
    <w:pPr>
      <w:tabs>
        <w:tab w:val="clear" w:pos="1701"/>
        <w:tab w:val="left" w:pos="2268"/>
      </w:tabs>
      <w:ind w:left="992"/>
    </w:pPr>
  </w:style>
  <w:style w:type="paragraph" w:styleId="TOC6">
    <w:name w:val="toc 6"/>
    <w:basedOn w:val="TOC3"/>
    <w:next w:val="Normal"/>
    <w:semiHidden/>
    <w:rsid w:val="00BF0BB8"/>
    <w:pPr>
      <w:tabs>
        <w:tab w:val="clear" w:pos="1701"/>
        <w:tab w:val="left" w:pos="2552"/>
      </w:tabs>
      <w:ind w:left="992"/>
    </w:pPr>
  </w:style>
  <w:style w:type="paragraph" w:styleId="TOC7">
    <w:name w:val="toc 7"/>
    <w:basedOn w:val="TOC3"/>
    <w:next w:val="Normal"/>
    <w:semiHidden/>
    <w:rsid w:val="00BF0BB8"/>
    <w:pPr>
      <w:tabs>
        <w:tab w:val="clear" w:pos="1701"/>
        <w:tab w:val="left" w:pos="2835"/>
      </w:tabs>
      <w:ind w:left="992"/>
    </w:pPr>
  </w:style>
  <w:style w:type="paragraph" w:styleId="TOC8">
    <w:name w:val="toc 8"/>
    <w:basedOn w:val="TOC3"/>
    <w:next w:val="Normal"/>
    <w:semiHidden/>
    <w:rsid w:val="00BF0BB8"/>
    <w:pPr>
      <w:tabs>
        <w:tab w:val="clear" w:pos="1701"/>
        <w:tab w:val="left" w:pos="3119"/>
      </w:tabs>
      <w:ind w:left="992"/>
    </w:pPr>
  </w:style>
  <w:style w:type="paragraph" w:styleId="TOC9">
    <w:name w:val="toc 9"/>
    <w:basedOn w:val="TOC1"/>
    <w:next w:val="Normal"/>
    <w:semiHidden/>
    <w:rsid w:val="00BF0BB8"/>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BF0BB8"/>
    <w:pPr>
      <w:numPr>
        <w:numId w:val="1"/>
      </w:numPr>
      <w:tabs>
        <w:tab w:val="left" w:pos="567"/>
      </w:tabs>
      <w:spacing w:after="0" w:line="240" w:lineRule="auto"/>
      <w:ind w:left="567" w:hanging="567"/>
      <w:jc w:val="both"/>
    </w:pPr>
    <w:rPr>
      <w:rFonts w:ascii="Arial" w:eastAsia="Times New Roman" w:hAnsi="Arial" w:cs="Times New Roman"/>
      <w:szCs w:val="20"/>
      <w:lang w:val="en-GB"/>
    </w:rPr>
  </w:style>
  <w:style w:type="paragraph" w:customStyle="1" w:styleId="Appendix1">
    <w:name w:val="Appendix 1"/>
    <w:basedOn w:val="Normal"/>
    <w:next w:val="Para0"/>
    <w:rsid w:val="00BF0BB8"/>
    <w:pPr>
      <w:keepNext/>
      <w:pageBreakBefore/>
      <w:numPr>
        <w:numId w:val="5"/>
      </w:numPr>
      <w:spacing w:after="360" w:line="240" w:lineRule="auto"/>
      <w:jc w:val="both"/>
    </w:pPr>
    <w:rPr>
      <w:rFonts w:ascii="Arial" w:eastAsia="Times New Roman" w:hAnsi="Arial" w:cs="Times New Roman"/>
      <w:sz w:val="36"/>
      <w:szCs w:val="20"/>
      <w:lang w:val="en-GB"/>
    </w:rPr>
  </w:style>
  <w:style w:type="paragraph" w:customStyle="1" w:styleId="Appendix2">
    <w:name w:val="Appendix 2"/>
    <w:basedOn w:val="Normal"/>
    <w:next w:val="Para0"/>
    <w:rsid w:val="00BF0BB8"/>
    <w:pPr>
      <w:keepNext/>
      <w:numPr>
        <w:numId w:val="25"/>
      </w:numPr>
      <w:tabs>
        <w:tab w:val="clear" w:pos="1800"/>
        <w:tab w:val="num" w:pos="576"/>
        <w:tab w:val="left" w:pos="851"/>
        <w:tab w:val="left" w:pos="1134"/>
      </w:tabs>
      <w:spacing w:after="120" w:line="240" w:lineRule="auto"/>
      <w:ind w:left="576" w:hanging="576"/>
      <w:jc w:val="both"/>
    </w:pPr>
    <w:rPr>
      <w:rFonts w:ascii="Arial" w:eastAsia="Times New Roman" w:hAnsi="Arial" w:cs="Times New Roman"/>
      <w:sz w:val="28"/>
      <w:szCs w:val="20"/>
      <w:lang w:val="en-GB"/>
    </w:rPr>
  </w:style>
  <w:style w:type="paragraph" w:customStyle="1" w:styleId="Appendix3">
    <w:name w:val="Appendix 3"/>
    <w:basedOn w:val="Normal"/>
    <w:next w:val="Para0"/>
    <w:rsid w:val="00BF0BB8"/>
    <w:pPr>
      <w:keepNext/>
      <w:numPr>
        <w:ilvl w:val="1"/>
        <w:numId w:val="25"/>
      </w:numPr>
      <w:tabs>
        <w:tab w:val="clear" w:pos="576"/>
        <w:tab w:val="left" w:pos="851"/>
        <w:tab w:val="num" w:pos="1080"/>
        <w:tab w:val="left" w:pos="1134"/>
      </w:tabs>
      <w:spacing w:after="120" w:line="240" w:lineRule="auto"/>
      <w:ind w:left="720" w:hanging="720"/>
      <w:jc w:val="both"/>
    </w:pPr>
    <w:rPr>
      <w:rFonts w:ascii="Arial" w:eastAsia="Times New Roman" w:hAnsi="Arial" w:cs="Times New Roman"/>
      <w:b/>
      <w:szCs w:val="20"/>
      <w:lang w:val="en-GB"/>
    </w:rPr>
  </w:style>
  <w:style w:type="paragraph" w:customStyle="1" w:styleId="Head1manual">
    <w:name w:val="Head 1 manual"/>
    <w:basedOn w:val="Normal"/>
    <w:next w:val="Para0"/>
    <w:rsid w:val="00BF0BB8"/>
    <w:pPr>
      <w:keepNext/>
      <w:pageBreakBefore/>
      <w:numPr>
        <w:ilvl w:val="2"/>
        <w:numId w:val="25"/>
      </w:numPr>
      <w:tabs>
        <w:tab w:val="clear" w:pos="1080"/>
        <w:tab w:val="left" w:pos="567"/>
      </w:tabs>
      <w:spacing w:after="240" w:line="240" w:lineRule="auto"/>
      <w:ind w:left="0" w:firstLine="0"/>
    </w:pPr>
    <w:rPr>
      <w:rFonts w:ascii="Arial" w:eastAsia="Times New Roman" w:hAnsi="Arial" w:cs="Times New Roman"/>
      <w:sz w:val="36"/>
      <w:szCs w:val="20"/>
      <w:lang w:val="en-GB"/>
    </w:rPr>
  </w:style>
  <w:style w:type="paragraph" w:customStyle="1" w:styleId="Head2manual">
    <w:name w:val="Head 2 manual"/>
    <w:basedOn w:val="Normal"/>
    <w:next w:val="Para0"/>
    <w:rsid w:val="00BF0BB8"/>
    <w:pPr>
      <w:keepNext/>
      <w:tabs>
        <w:tab w:val="left" w:pos="567"/>
      </w:tabs>
      <w:spacing w:after="120" w:line="240" w:lineRule="auto"/>
    </w:pPr>
    <w:rPr>
      <w:rFonts w:ascii="Arial" w:eastAsia="Times New Roman" w:hAnsi="Arial" w:cs="Times New Roman"/>
      <w:sz w:val="28"/>
      <w:szCs w:val="20"/>
      <w:lang w:val="en-GB"/>
    </w:rPr>
  </w:style>
  <w:style w:type="paragraph" w:customStyle="1" w:styleId="Head3manual">
    <w:name w:val="Head 3 manual"/>
    <w:basedOn w:val="Normal"/>
    <w:next w:val="Para0"/>
    <w:rsid w:val="00BF0BB8"/>
    <w:pPr>
      <w:keepNext/>
      <w:tabs>
        <w:tab w:val="left" w:pos="567"/>
      </w:tabs>
      <w:spacing w:after="120" w:line="240" w:lineRule="auto"/>
    </w:pPr>
    <w:rPr>
      <w:rFonts w:ascii="Arial" w:eastAsia="Times New Roman" w:hAnsi="Arial" w:cs="Times New Roman"/>
      <w:b/>
      <w:szCs w:val="20"/>
      <w:lang w:val="en-GB"/>
    </w:rPr>
  </w:style>
  <w:style w:type="paragraph" w:customStyle="1" w:styleId="Para0bullet">
    <w:name w:val="Para 0 bullet"/>
    <w:basedOn w:val="Para0"/>
    <w:rsid w:val="00BF0BB8"/>
    <w:pPr>
      <w:numPr>
        <w:numId w:val="2"/>
      </w:numPr>
      <w:tabs>
        <w:tab w:val="left" w:pos="425"/>
      </w:tabs>
      <w:spacing w:after="120"/>
    </w:pPr>
    <w:rPr>
      <w:rFonts w:ascii="Arial" w:hAnsi="Arial"/>
    </w:rPr>
  </w:style>
  <w:style w:type="paragraph" w:customStyle="1" w:styleId="Para0dash">
    <w:name w:val="Para 0 dash"/>
    <w:basedOn w:val="Para0"/>
    <w:rsid w:val="00BF0BB8"/>
    <w:pPr>
      <w:numPr>
        <w:numId w:val="8"/>
      </w:numPr>
      <w:tabs>
        <w:tab w:val="clear" w:pos="360"/>
        <w:tab w:val="left" w:pos="425"/>
      </w:tabs>
      <w:spacing w:after="120"/>
      <w:ind w:left="425" w:hanging="425"/>
    </w:pPr>
  </w:style>
  <w:style w:type="paragraph" w:customStyle="1" w:styleId="Margin">
    <w:name w:val="Margin"/>
    <w:basedOn w:val="Normal"/>
    <w:rsid w:val="00BF0BB8"/>
    <w:pPr>
      <w:numPr>
        <w:numId w:val="9"/>
      </w:numPr>
      <w:tabs>
        <w:tab w:val="left" w:pos="170"/>
      </w:tabs>
      <w:spacing w:after="0" w:line="240" w:lineRule="auto"/>
      <w:ind w:left="170" w:hanging="170"/>
    </w:pPr>
    <w:rPr>
      <w:rFonts w:ascii="Arial" w:eastAsia="Times New Roman" w:hAnsi="Arial" w:cs="Times New Roman"/>
      <w:i/>
      <w:color w:val="0000FF"/>
      <w:sz w:val="20"/>
      <w:szCs w:val="20"/>
      <w:lang w:val="en-GB"/>
    </w:rPr>
  </w:style>
  <w:style w:type="paragraph" w:customStyle="1" w:styleId="Para2">
    <w:name w:val="Para 2"/>
    <w:basedOn w:val="Para1"/>
    <w:rsid w:val="00BF0BB8"/>
    <w:pPr>
      <w:numPr>
        <w:numId w:val="23"/>
      </w:numPr>
      <w:tabs>
        <w:tab w:val="clear" w:pos="360"/>
      </w:tabs>
      <w:ind w:left="851" w:firstLine="0"/>
    </w:pPr>
  </w:style>
  <w:style w:type="paragraph" w:customStyle="1" w:styleId="Para3">
    <w:name w:val="Para 3"/>
    <w:basedOn w:val="Para2"/>
    <w:rsid w:val="00BF0BB8"/>
    <w:pPr>
      <w:ind w:left="1276"/>
    </w:pPr>
  </w:style>
  <w:style w:type="paragraph" w:styleId="Caption">
    <w:name w:val="caption"/>
    <w:basedOn w:val="Normal"/>
    <w:next w:val="Para0"/>
    <w:qFormat/>
    <w:rsid w:val="00BF0BB8"/>
    <w:pPr>
      <w:keepNext/>
      <w:keepLines/>
      <w:numPr>
        <w:numId w:val="4"/>
      </w:numPr>
      <w:spacing w:before="120" w:after="120" w:line="240" w:lineRule="auto"/>
      <w:jc w:val="both"/>
    </w:pPr>
    <w:rPr>
      <w:rFonts w:ascii="Arial" w:eastAsia="Times New Roman" w:hAnsi="Arial" w:cs="Times New Roman"/>
      <w:b/>
      <w:sz w:val="20"/>
      <w:szCs w:val="20"/>
      <w:lang w:val="en-GB"/>
    </w:rPr>
  </w:style>
  <w:style w:type="paragraph" w:customStyle="1" w:styleId="TableFont">
    <w:name w:val="TableFont"/>
    <w:basedOn w:val="Normal"/>
    <w:rsid w:val="00BF0BB8"/>
    <w:pPr>
      <w:keepNext/>
      <w:numPr>
        <w:numId w:val="24"/>
      </w:numPr>
      <w:tabs>
        <w:tab w:val="clear" w:pos="360"/>
      </w:tabs>
      <w:spacing w:after="0" w:line="240" w:lineRule="auto"/>
      <w:ind w:left="0" w:firstLine="0"/>
      <w:jc w:val="center"/>
    </w:pPr>
    <w:rPr>
      <w:rFonts w:ascii="Arial" w:eastAsia="Times New Roman" w:hAnsi="Arial" w:cs="Times New Roman"/>
      <w:sz w:val="16"/>
      <w:szCs w:val="20"/>
      <w:lang w:val="en-AU"/>
    </w:rPr>
  </w:style>
  <w:style w:type="paragraph" w:customStyle="1" w:styleId="TableFontH">
    <w:name w:val="TableFontH"/>
    <w:basedOn w:val="TableFont"/>
    <w:rsid w:val="00BF0BB8"/>
    <w:rPr>
      <w:b/>
    </w:rPr>
  </w:style>
  <w:style w:type="paragraph" w:customStyle="1" w:styleId="GraphicHeading">
    <w:name w:val="GraphicHeading"/>
    <w:basedOn w:val="Normal"/>
    <w:rsid w:val="00BF0BB8"/>
    <w:pPr>
      <w:tabs>
        <w:tab w:val="left" w:pos="2665"/>
        <w:tab w:val="left" w:pos="2948"/>
        <w:tab w:val="left" w:pos="3232"/>
        <w:tab w:val="left" w:pos="3515"/>
      </w:tabs>
      <w:spacing w:after="0" w:line="240" w:lineRule="auto"/>
    </w:pPr>
    <w:rPr>
      <w:rFonts w:ascii="Arial" w:eastAsia="Times New Roman" w:hAnsi="Arial" w:cs="Times New Roman"/>
      <w:b/>
      <w:sz w:val="16"/>
      <w:szCs w:val="20"/>
      <w:lang w:val="en-GB"/>
    </w:rPr>
  </w:style>
  <w:style w:type="paragraph" w:customStyle="1" w:styleId="Para0letter">
    <w:name w:val="Para 0 letter"/>
    <w:basedOn w:val="Para0"/>
    <w:rsid w:val="00BF0BB8"/>
    <w:pPr>
      <w:numPr>
        <w:numId w:val="3"/>
      </w:numPr>
      <w:tabs>
        <w:tab w:val="left" w:pos="425"/>
      </w:tabs>
      <w:spacing w:after="120"/>
      <w:ind w:left="425" w:hanging="425"/>
    </w:pPr>
  </w:style>
  <w:style w:type="paragraph" w:customStyle="1" w:styleId="Para0number">
    <w:name w:val="Para 0 number"/>
    <w:basedOn w:val="Para0"/>
    <w:rsid w:val="00BF0BB8"/>
    <w:pPr>
      <w:numPr>
        <w:numId w:val="10"/>
      </w:numPr>
      <w:tabs>
        <w:tab w:val="left" w:pos="425"/>
        <w:tab w:val="left" w:pos="493"/>
      </w:tabs>
      <w:spacing w:after="120"/>
    </w:pPr>
  </w:style>
  <w:style w:type="paragraph" w:customStyle="1" w:styleId="Para1bullet">
    <w:name w:val="Para 1 bullet"/>
    <w:basedOn w:val="Para1"/>
    <w:rsid w:val="00BF0BB8"/>
    <w:pPr>
      <w:numPr>
        <w:numId w:val="26"/>
      </w:numPr>
      <w:tabs>
        <w:tab w:val="clear" w:pos="360"/>
        <w:tab w:val="left" w:pos="851"/>
      </w:tabs>
      <w:spacing w:after="120"/>
      <w:ind w:left="850" w:hanging="425"/>
    </w:pPr>
  </w:style>
  <w:style w:type="paragraph" w:customStyle="1" w:styleId="Para1dash">
    <w:name w:val="Para 1 dash"/>
    <w:basedOn w:val="Para1"/>
    <w:rsid w:val="00BF0BB8"/>
    <w:pPr>
      <w:numPr>
        <w:numId w:val="11"/>
      </w:numPr>
      <w:tabs>
        <w:tab w:val="clear" w:pos="360"/>
        <w:tab w:val="left" w:pos="851"/>
      </w:tabs>
      <w:spacing w:after="120"/>
      <w:ind w:left="850" w:hanging="425"/>
    </w:pPr>
  </w:style>
  <w:style w:type="paragraph" w:customStyle="1" w:styleId="Para1letter">
    <w:name w:val="Para 1 letter"/>
    <w:basedOn w:val="Para1"/>
    <w:rsid w:val="00BF0BB8"/>
    <w:pPr>
      <w:numPr>
        <w:numId w:val="12"/>
      </w:numPr>
      <w:tabs>
        <w:tab w:val="clear" w:pos="360"/>
        <w:tab w:val="left" w:pos="851"/>
      </w:tabs>
      <w:spacing w:after="120"/>
      <w:ind w:left="850" w:hanging="425"/>
    </w:pPr>
  </w:style>
  <w:style w:type="paragraph" w:customStyle="1" w:styleId="Para1number">
    <w:name w:val="Para 1 number"/>
    <w:basedOn w:val="Para1"/>
    <w:rsid w:val="00BF0BB8"/>
    <w:pPr>
      <w:numPr>
        <w:numId w:val="13"/>
      </w:numPr>
      <w:tabs>
        <w:tab w:val="clear" w:pos="360"/>
        <w:tab w:val="left" w:pos="851"/>
      </w:tabs>
      <w:spacing w:after="120"/>
      <w:ind w:left="850" w:hanging="425"/>
    </w:pPr>
  </w:style>
  <w:style w:type="paragraph" w:customStyle="1" w:styleId="Para2bullet">
    <w:name w:val="Para 2 bullet"/>
    <w:basedOn w:val="Para2"/>
    <w:rsid w:val="00BF0BB8"/>
    <w:pPr>
      <w:numPr>
        <w:numId w:val="14"/>
      </w:numPr>
      <w:tabs>
        <w:tab w:val="clear" w:pos="360"/>
        <w:tab w:val="left" w:pos="1276"/>
      </w:tabs>
      <w:spacing w:after="120"/>
      <w:ind w:left="1276" w:hanging="425"/>
    </w:pPr>
  </w:style>
  <w:style w:type="paragraph" w:customStyle="1" w:styleId="Para2dash">
    <w:name w:val="Para 2 dash"/>
    <w:basedOn w:val="Para2"/>
    <w:rsid w:val="00BF0BB8"/>
    <w:pPr>
      <w:numPr>
        <w:numId w:val="15"/>
      </w:numPr>
      <w:tabs>
        <w:tab w:val="clear" w:pos="360"/>
        <w:tab w:val="left" w:pos="1276"/>
      </w:tabs>
      <w:spacing w:after="120"/>
      <w:ind w:left="1276" w:hanging="425"/>
    </w:pPr>
  </w:style>
  <w:style w:type="paragraph" w:customStyle="1" w:styleId="Para2letter">
    <w:name w:val="Para 2 letter"/>
    <w:basedOn w:val="Para2"/>
    <w:rsid w:val="00BF0BB8"/>
    <w:pPr>
      <w:numPr>
        <w:numId w:val="16"/>
      </w:numPr>
      <w:tabs>
        <w:tab w:val="clear" w:pos="360"/>
        <w:tab w:val="left" w:pos="1276"/>
      </w:tabs>
      <w:spacing w:after="120"/>
      <w:ind w:left="1276" w:hanging="425"/>
    </w:pPr>
  </w:style>
  <w:style w:type="paragraph" w:customStyle="1" w:styleId="Para2number">
    <w:name w:val="Para 2 number"/>
    <w:basedOn w:val="Para2"/>
    <w:rsid w:val="00BF0BB8"/>
    <w:pPr>
      <w:numPr>
        <w:numId w:val="17"/>
      </w:numPr>
      <w:tabs>
        <w:tab w:val="clear" w:pos="360"/>
        <w:tab w:val="left" w:pos="1276"/>
      </w:tabs>
      <w:spacing w:after="120"/>
      <w:ind w:left="1276" w:hanging="425"/>
    </w:pPr>
  </w:style>
  <w:style w:type="paragraph" w:customStyle="1" w:styleId="Para3bullet">
    <w:name w:val="Para 3 bullet"/>
    <w:basedOn w:val="Para3"/>
    <w:rsid w:val="00BF0BB8"/>
    <w:pPr>
      <w:numPr>
        <w:numId w:val="18"/>
      </w:numPr>
      <w:tabs>
        <w:tab w:val="clear" w:pos="1134"/>
        <w:tab w:val="left" w:pos="1701"/>
      </w:tabs>
      <w:spacing w:after="120"/>
      <w:ind w:left="1701" w:hanging="425"/>
    </w:pPr>
  </w:style>
  <w:style w:type="paragraph" w:customStyle="1" w:styleId="Para3dash">
    <w:name w:val="Para 3 dash"/>
    <w:basedOn w:val="Para3"/>
    <w:rsid w:val="00BF0BB8"/>
    <w:pPr>
      <w:numPr>
        <w:numId w:val="19"/>
      </w:numPr>
      <w:tabs>
        <w:tab w:val="clear" w:pos="360"/>
        <w:tab w:val="left" w:pos="1701"/>
      </w:tabs>
      <w:spacing w:after="120"/>
      <w:ind w:left="1701" w:hanging="425"/>
    </w:pPr>
  </w:style>
  <w:style w:type="paragraph" w:customStyle="1" w:styleId="Para3letter">
    <w:name w:val="Para 3 letter"/>
    <w:basedOn w:val="Para3"/>
    <w:rsid w:val="00BF0BB8"/>
    <w:pPr>
      <w:numPr>
        <w:numId w:val="20"/>
      </w:numPr>
      <w:tabs>
        <w:tab w:val="clear" w:pos="360"/>
        <w:tab w:val="left" w:pos="1701"/>
      </w:tabs>
      <w:spacing w:after="120"/>
      <w:ind w:left="1701" w:hanging="425"/>
    </w:pPr>
  </w:style>
  <w:style w:type="paragraph" w:customStyle="1" w:styleId="Para3number">
    <w:name w:val="Para 3 number"/>
    <w:basedOn w:val="Para3"/>
    <w:rsid w:val="00BF0BB8"/>
    <w:pPr>
      <w:numPr>
        <w:numId w:val="21"/>
      </w:numPr>
      <w:tabs>
        <w:tab w:val="clear" w:pos="360"/>
        <w:tab w:val="left" w:pos="1701"/>
      </w:tabs>
      <w:spacing w:after="120"/>
      <w:ind w:left="1701" w:hanging="425"/>
    </w:pPr>
  </w:style>
  <w:style w:type="paragraph" w:customStyle="1" w:styleId="TextBox">
    <w:name w:val="TextBox"/>
    <w:basedOn w:val="Normal"/>
    <w:next w:val="Normal"/>
    <w:rsid w:val="00BF0BB8"/>
    <w:pPr>
      <w:numPr>
        <w:numId w:val="22"/>
      </w:numPr>
      <w:tabs>
        <w:tab w:val="clear" w:pos="1134"/>
      </w:tabs>
      <w:spacing w:before="60" w:after="60" w:line="240" w:lineRule="auto"/>
      <w:ind w:left="0" w:firstLine="0"/>
      <w:jc w:val="center"/>
    </w:pPr>
    <w:rPr>
      <w:rFonts w:ascii="Arial" w:eastAsia="Times New Roman" w:hAnsi="Arial" w:cs="Times New Roman"/>
      <w:b/>
      <w:sz w:val="12"/>
      <w:szCs w:val="20"/>
      <w:lang w:val="en-GB"/>
    </w:rPr>
  </w:style>
  <w:style w:type="paragraph" w:customStyle="1" w:styleId="SummaryHeading">
    <w:name w:val="Summary Heading"/>
    <w:basedOn w:val="Head1manual"/>
    <w:next w:val="Para0"/>
    <w:rsid w:val="00BF0BB8"/>
  </w:style>
  <w:style w:type="paragraph" w:customStyle="1" w:styleId="Heading1-NoTOC">
    <w:name w:val="Heading 1 - No TOC"/>
    <w:basedOn w:val="Head1manual"/>
    <w:rsid w:val="00BF0BB8"/>
    <w:pPr>
      <w:outlineLvl w:val="0"/>
    </w:pPr>
  </w:style>
  <w:style w:type="paragraph" w:customStyle="1" w:styleId="FooterLandscape">
    <w:name w:val="Footer_Landscape"/>
    <w:basedOn w:val="Footer"/>
    <w:rsid w:val="00BF0BB8"/>
    <w:pPr>
      <w:pBdr>
        <w:top w:val="single" w:sz="12" w:space="1" w:color="808080"/>
      </w:pBdr>
      <w:tabs>
        <w:tab w:val="clear" w:pos="4320"/>
        <w:tab w:val="clear" w:pos="8640"/>
        <w:tab w:val="right" w:pos="12191"/>
        <w:tab w:val="right" w:pos="13183"/>
      </w:tabs>
      <w:jc w:val="both"/>
    </w:pPr>
    <w:rPr>
      <w:rFonts w:ascii="Arial" w:hAnsi="Arial"/>
      <w:sz w:val="14"/>
      <w:szCs w:val="20"/>
      <w:lang w:val="en-GB" w:eastAsia="en-US"/>
    </w:rPr>
  </w:style>
  <w:style w:type="paragraph" w:customStyle="1" w:styleId="DocumentStatus">
    <w:name w:val="DocumentStatus"/>
    <w:basedOn w:val="Normal"/>
    <w:rsid w:val="00BF0BB8"/>
    <w:pPr>
      <w:spacing w:after="0" w:line="240" w:lineRule="auto"/>
      <w:jc w:val="both"/>
    </w:pPr>
    <w:rPr>
      <w:rFonts w:ascii="Arial" w:eastAsia="Times New Roman" w:hAnsi="Arial" w:cs="Times New Roman"/>
      <w:sz w:val="20"/>
      <w:szCs w:val="20"/>
      <w:lang w:val="en-GB"/>
    </w:rPr>
  </w:style>
  <w:style w:type="paragraph" w:customStyle="1" w:styleId="Head4manual">
    <w:name w:val="Head 4 manual"/>
    <w:basedOn w:val="Normal"/>
    <w:rsid w:val="00BF0BB8"/>
    <w:pPr>
      <w:spacing w:after="120" w:line="240" w:lineRule="auto"/>
      <w:jc w:val="both"/>
    </w:pPr>
    <w:rPr>
      <w:rFonts w:ascii="Arial" w:eastAsia="Times New Roman" w:hAnsi="Arial" w:cs="Times New Roman"/>
      <w:b/>
      <w:sz w:val="20"/>
      <w:szCs w:val="20"/>
      <w:lang w:val="en-GB"/>
    </w:rPr>
  </w:style>
  <w:style w:type="paragraph" w:customStyle="1" w:styleId="FooterFullWidth">
    <w:name w:val="Footer_FullWidth"/>
    <w:basedOn w:val="Footer"/>
    <w:rsid w:val="00BF0BB8"/>
    <w:pPr>
      <w:pBdr>
        <w:top w:val="single" w:sz="12" w:space="1" w:color="808080"/>
      </w:pBdr>
      <w:tabs>
        <w:tab w:val="clear" w:pos="4320"/>
        <w:tab w:val="clear" w:pos="8640"/>
        <w:tab w:val="right" w:pos="8789"/>
        <w:tab w:val="right" w:pos="9639"/>
      </w:tabs>
      <w:jc w:val="both"/>
    </w:pPr>
    <w:rPr>
      <w:rFonts w:ascii="Arial" w:hAnsi="Arial"/>
      <w:sz w:val="14"/>
      <w:szCs w:val="20"/>
      <w:lang w:val="en-GB" w:eastAsia="en-US"/>
    </w:rPr>
  </w:style>
  <w:style w:type="paragraph" w:styleId="TableofAuthorities">
    <w:name w:val="table of authorities"/>
    <w:basedOn w:val="Normal"/>
    <w:next w:val="Normal"/>
    <w:semiHidden/>
    <w:rsid w:val="00BF0BB8"/>
    <w:pPr>
      <w:spacing w:after="0" w:line="240" w:lineRule="auto"/>
      <w:ind w:left="220" w:hanging="220"/>
      <w:jc w:val="both"/>
    </w:pPr>
    <w:rPr>
      <w:rFonts w:ascii="Arial" w:eastAsia="Times New Roman" w:hAnsi="Arial" w:cs="Times New Roman"/>
      <w:szCs w:val="20"/>
      <w:lang w:val="en-GB"/>
    </w:rPr>
  </w:style>
  <w:style w:type="paragraph" w:customStyle="1" w:styleId="TexBox2">
    <w:name w:val="TexBox2"/>
    <w:basedOn w:val="TextBox"/>
    <w:rsid w:val="00BF0BB8"/>
    <w:pPr>
      <w:spacing w:before="0" w:after="0"/>
    </w:pPr>
    <w:rPr>
      <w:b w:val="0"/>
    </w:rPr>
  </w:style>
  <w:style w:type="paragraph" w:customStyle="1" w:styleId="Textbox2">
    <w:name w:val="Textbox2"/>
    <w:basedOn w:val="TextBox"/>
    <w:rsid w:val="00BF0BB8"/>
    <w:pPr>
      <w:spacing w:before="0" w:after="0"/>
    </w:pPr>
    <w:rPr>
      <w:b w:val="0"/>
    </w:rPr>
  </w:style>
  <w:style w:type="paragraph" w:customStyle="1" w:styleId="textbox20">
    <w:name w:val="textbox2"/>
    <w:basedOn w:val="TextBox"/>
    <w:rsid w:val="00BF0BB8"/>
    <w:pPr>
      <w:spacing w:before="0" w:after="0"/>
    </w:pPr>
    <w:rPr>
      <w:b w:val="0"/>
    </w:rPr>
  </w:style>
  <w:style w:type="paragraph" w:customStyle="1" w:styleId="TextBoxBody">
    <w:name w:val="TextBoxBody"/>
    <w:basedOn w:val="Normal"/>
    <w:rsid w:val="00BF0BB8"/>
    <w:pPr>
      <w:keepNext/>
      <w:spacing w:after="0" w:line="240" w:lineRule="auto"/>
      <w:jc w:val="both"/>
    </w:pPr>
    <w:rPr>
      <w:rFonts w:ascii="Arial" w:eastAsia="Times New Roman" w:hAnsi="Arial" w:cs="Times New Roman"/>
      <w:sz w:val="16"/>
      <w:szCs w:val="20"/>
      <w:lang w:val="en-GB"/>
    </w:rPr>
  </w:style>
  <w:style w:type="paragraph" w:customStyle="1" w:styleId="TextboxCaption">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Caption0">
    <w:name w:val="TextBoxCaption"/>
    <w:basedOn w:val="Normal"/>
    <w:rsid w:val="00BF0BB8"/>
    <w:pPr>
      <w:spacing w:after="0" w:line="240" w:lineRule="auto"/>
      <w:jc w:val="center"/>
    </w:pPr>
    <w:rPr>
      <w:rFonts w:ascii="Arial" w:eastAsia="Times New Roman" w:hAnsi="Arial" w:cs="Times New Roman"/>
      <w:b/>
      <w:sz w:val="20"/>
      <w:szCs w:val="20"/>
      <w:lang w:val="en-GB"/>
    </w:rPr>
  </w:style>
  <w:style w:type="paragraph" w:customStyle="1" w:styleId="TextboxHeading">
    <w:name w:val="TextboxHeading"/>
    <w:basedOn w:val="Normal"/>
    <w:rsid w:val="00BF0BB8"/>
    <w:pPr>
      <w:spacing w:after="0" w:line="240" w:lineRule="auto"/>
    </w:pPr>
    <w:rPr>
      <w:rFonts w:ascii="Arial" w:eastAsia="Times New Roman" w:hAnsi="Arial" w:cs="Times New Roman"/>
      <w:b/>
      <w:sz w:val="16"/>
      <w:szCs w:val="20"/>
      <w:lang w:val="en-GB"/>
    </w:rPr>
  </w:style>
  <w:style w:type="paragraph" w:customStyle="1" w:styleId="TextBoxOrg">
    <w:name w:val="TextBoxOrg"/>
    <w:basedOn w:val="Normal"/>
    <w:rsid w:val="00BF0BB8"/>
    <w:pPr>
      <w:spacing w:after="0" w:line="240" w:lineRule="auto"/>
      <w:jc w:val="center"/>
    </w:pPr>
    <w:rPr>
      <w:rFonts w:ascii="Arial" w:eastAsia="Times New Roman" w:hAnsi="Arial" w:cs="Times New Roman"/>
      <w:b/>
      <w:sz w:val="14"/>
      <w:szCs w:val="20"/>
      <w:lang w:val="en-GB"/>
    </w:rPr>
  </w:style>
  <w:style w:type="paragraph" w:customStyle="1" w:styleId="TextBoxOrg2">
    <w:name w:val="TextBoxOrg2"/>
    <w:basedOn w:val="TextBoxOrg"/>
    <w:rsid w:val="00BF0BB8"/>
    <w:rPr>
      <w:b w:val="0"/>
    </w:rPr>
  </w:style>
  <w:style w:type="paragraph" w:customStyle="1" w:styleId="TextBoxTitle">
    <w:name w:val="TextBoxTitle"/>
    <w:basedOn w:val="Normal"/>
    <w:next w:val="TextBoxBody"/>
    <w:autoRedefine/>
    <w:rsid w:val="00BF0BB8"/>
    <w:pPr>
      <w:tabs>
        <w:tab w:val="left" w:pos="3515"/>
      </w:tabs>
      <w:spacing w:after="0" w:line="240" w:lineRule="auto"/>
      <w:jc w:val="center"/>
    </w:pPr>
    <w:rPr>
      <w:rFonts w:ascii="Arial" w:eastAsia="Times New Roman" w:hAnsi="Arial" w:cs="Times New Roman"/>
      <w:b/>
      <w:sz w:val="16"/>
      <w:szCs w:val="20"/>
      <w:lang w:val="en-GB"/>
    </w:rPr>
  </w:style>
  <w:style w:type="paragraph" w:customStyle="1" w:styleId="DocumentTitle">
    <w:name w:val="DocumentTitle"/>
    <w:basedOn w:val="Normal"/>
    <w:rsid w:val="00BF0BB8"/>
    <w:pPr>
      <w:spacing w:after="0" w:line="240" w:lineRule="auto"/>
      <w:jc w:val="right"/>
    </w:pPr>
    <w:rPr>
      <w:rFonts w:ascii="Arial" w:eastAsia="Times New Roman" w:hAnsi="Arial" w:cs="Times New Roman"/>
      <w:b/>
      <w:sz w:val="24"/>
      <w:szCs w:val="20"/>
      <w:lang w:val="en-GB"/>
    </w:rPr>
  </w:style>
  <w:style w:type="paragraph" w:customStyle="1" w:styleId="WiSEFooter">
    <w:name w:val="WiSE Footer"/>
    <w:rsid w:val="00BF0BB8"/>
    <w:pPr>
      <w:spacing w:after="0" w:line="240" w:lineRule="auto"/>
    </w:pPr>
    <w:rPr>
      <w:rFonts w:ascii="Arial" w:eastAsia="Times New Roman" w:hAnsi="Arial" w:cs="Times New Roman"/>
      <w:b/>
      <w:noProof/>
      <w:sz w:val="14"/>
      <w:szCs w:val="20"/>
      <w:lang w:val="en-US"/>
    </w:rPr>
  </w:style>
  <w:style w:type="paragraph" w:styleId="BodyTextIndent3">
    <w:name w:val="Body Text Indent 3"/>
    <w:basedOn w:val="Normal"/>
    <w:link w:val="BodyTextIndent3Char"/>
    <w:rsid w:val="00BF0BB8"/>
    <w:pPr>
      <w:spacing w:after="120" w:line="240" w:lineRule="auto"/>
      <w:ind w:left="360"/>
      <w:jc w:val="both"/>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BF0BB8"/>
    <w:rPr>
      <w:rFonts w:ascii="Arial" w:eastAsia="Times New Roman" w:hAnsi="Arial" w:cs="Times New Roman"/>
      <w:sz w:val="16"/>
      <w:szCs w:val="16"/>
      <w:lang w:val="en-GB"/>
    </w:rPr>
  </w:style>
  <w:style w:type="paragraph" w:customStyle="1" w:styleId="podnaslov20">
    <w:name w:val="podnaslov2"/>
    <w:basedOn w:val="Normal"/>
    <w:rsid w:val="00BF0BB8"/>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BF0BB8"/>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rsid w:val="00BF0BB8"/>
    <w:pPr>
      <w:tabs>
        <w:tab w:val="num" w:pos="1080"/>
      </w:tabs>
      <w:spacing w:after="80" w:line="240" w:lineRule="auto"/>
      <w:ind w:left="1080" w:right="567" w:hanging="360"/>
      <w:jc w:val="both"/>
    </w:pPr>
    <w:rPr>
      <w:rFonts w:ascii="Arial" w:eastAsia="Times New Roman" w:hAnsi="Arial" w:cs="Times New Roman"/>
      <w:sz w:val="24"/>
      <w:szCs w:val="20"/>
      <w:lang w:val="sr-Latn-CS"/>
    </w:rPr>
  </w:style>
  <w:style w:type="paragraph" w:styleId="Salutation">
    <w:name w:val="Salutation"/>
    <w:basedOn w:val="Normal"/>
    <w:next w:val="Normal"/>
    <w:link w:val="SalutationChar"/>
    <w:rsid w:val="00BF0BB8"/>
    <w:pPr>
      <w:keepNext/>
      <w:tabs>
        <w:tab w:val="right" w:pos="9639"/>
      </w:tabs>
      <w:spacing w:before="120" w:after="120" w:line="280" w:lineRule="atLeast"/>
    </w:pPr>
    <w:rPr>
      <w:rFonts w:ascii="Arial" w:eastAsia="Times New Roman" w:hAnsi="Arial" w:cs="Times New Roman"/>
      <w:szCs w:val="20"/>
      <w:lang w:val="de-CH" w:eastAsia="de-DE"/>
    </w:rPr>
  </w:style>
  <w:style w:type="character" w:customStyle="1" w:styleId="SalutationChar">
    <w:name w:val="Salutation Char"/>
    <w:basedOn w:val="DefaultParagraphFont"/>
    <w:link w:val="Salutation"/>
    <w:rsid w:val="00BF0BB8"/>
    <w:rPr>
      <w:rFonts w:ascii="Arial" w:eastAsia="Times New Roman" w:hAnsi="Arial" w:cs="Times New Roman"/>
      <w:szCs w:val="20"/>
      <w:lang w:val="de-CH" w:eastAsia="de-DE"/>
    </w:rPr>
  </w:style>
  <w:style w:type="paragraph" w:styleId="TOAHeading">
    <w:name w:val="toa heading"/>
    <w:basedOn w:val="Normal"/>
    <w:next w:val="Normal"/>
    <w:semiHidden/>
    <w:rsid w:val="00BF0BB8"/>
    <w:pPr>
      <w:widowControl w:val="0"/>
      <w:tabs>
        <w:tab w:val="right" w:pos="9360"/>
      </w:tabs>
      <w:suppressAutoHyphens/>
      <w:spacing w:after="0" w:line="240" w:lineRule="auto"/>
    </w:pPr>
    <w:rPr>
      <w:rFonts w:ascii="Arial" w:eastAsia="Times New Roman" w:hAnsi="Arial" w:cs="Times New Roman"/>
      <w:snapToGrid w:val="0"/>
      <w:sz w:val="20"/>
      <w:szCs w:val="20"/>
      <w:lang w:val="en-GB"/>
    </w:rPr>
  </w:style>
  <w:style w:type="paragraph" w:styleId="PlainText">
    <w:name w:val="Plain Text"/>
    <w:basedOn w:val="Normal"/>
    <w:link w:val="PlainTextChar"/>
    <w:rsid w:val="00BF0BB8"/>
    <w:pPr>
      <w:spacing w:after="0" w:line="240" w:lineRule="auto"/>
    </w:pPr>
    <w:rPr>
      <w:rFonts w:ascii="Courier New" w:eastAsia="Times New Roman" w:hAnsi="Courier New" w:cs="Times New Roman"/>
      <w:sz w:val="20"/>
      <w:szCs w:val="20"/>
      <w:lang w:val="sr-Latn-CS"/>
    </w:rPr>
  </w:style>
  <w:style w:type="character" w:customStyle="1" w:styleId="PlainTextChar">
    <w:name w:val="Plain Text Char"/>
    <w:basedOn w:val="DefaultParagraphFont"/>
    <w:link w:val="PlainText"/>
    <w:rsid w:val="00BF0BB8"/>
    <w:rPr>
      <w:rFonts w:ascii="Courier New" w:eastAsia="Times New Roman" w:hAnsi="Courier New" w:cs="Times New Roman"/>
      <w:sz w:val="20"/>
      <w:szCs w:val="20"/>
      <w:lang w:val="sr-Latn-CS"/>
    </w:rPr>
  </w:style>
  <w:style w:type="character" w:customStyle="1" w:styleId="Style12ptBold">
    <w:name w:val="Style 12 pt Bold"/>
    <w:rsid w:val="00BF0BB8"/>
    <w:rPr>
      <w:rFonts w:ascii="Arial" w:hAnsi="Arial"/>
      <w:bCs/>
      <w:sz w:val="24"/>
      <w:szCs w:val="24"/>
    </w:rPr>
  </w:style>
  <w:style w:type="paragraph" w:customStyle="1" w:styleId="Aufzhlung2">
    <w:name w:val="Aufzählung2"/>
    <w:basedOn w:val="Normal"/>
    <w:rsid w:val="00BF0BB8"/>
    <w:pPr>
      <w:tabs>
        <w:tab w:val="num" w:pos="985"/>
      </w:tabs>
      <w:spacing w:before="60" w:after="60" w:line="280" w:lineRule="atLeast"/>
      <w:ind w:left="568" w:hanging="284"/>
    </w:pPr>
    <w:rPr>
      <w:rFonts w:ascii="Arial" w:eastAsia="Times New Roman" w:hAnsi="Arial" w:cs="Times New Roman"/>
      <w:spacing w:val="5"/>
      <w:szCs w:val="20"/>
      <w:lang w:val="sr-Latn-CS"/>
    </w:rPr>
  </w:style>
  <w:style w:type="paragraph" w:customStyle="1" w:styleId="Aufzhlung">
    <w:name w:val="Aufzählung"/>
    <w:basedOn w:val="Normal"/>
    <w:rsid w:val="00BF0BB8"/>
    <w:pPr>
      <w:spacing w:after="120" w:line="240" w:lineRule="auto"/>
    </w:pPr>
    <w:rPr>
      <w:rFonts w:ascii="Times New Roman" w:eastAsia="Times New Roman" w:hAnsi="Times New Roman" w:cs="Times New Roman"/>
      <w:sz w:val="24"/>
      <w:szCs w:val="20"/>
      <w:lang w:val="sr-Latn-CS"/>
    </w:rPr>
  </w:style>
  <w:style w:type="paragraph" w:customStyle="1" w:styleId="xl28">
    <w:name w:val="xl28"/>
    <w:basedOn w:val="Normal"/>
    <w:rsid w:val="00BF0BB8"/>
    <w:pPr>
      <w:pBdr>
        <w:left w:val="single" w:sz="4" w:space="0" w:color="C0C0C0"/>
        <w:right w:val="single" w:sz="4" w:space="0" w:color="C0C0C0"/>
      </w:pBdr>
      <w:spacing w:before="100" w:after="100" w:line="240" w:lineRule="auto"/>
    </w:pPr>
    <w:rPr>
      <w:rFonts w:ascii="Arial" w:eastAsia="Times New Roman" w:hAnsi="Arial" w:cs="Times New Roman"/>
      <w:sz w:val="24"/>
      <w:szCs w:val="20"/>
      <w:lang w:val="sr-Latn-CS"/>
    </w:rPr>
  </w:style>
  <w:style w:type="paragraph" w:customStyle="1" w:styleId="RevTable1">
    <w:name w:val="Rev Table 1"/>
    <w:basedOn w:val="Normal"/>
    <w:rsid w:val="00BF0BB8"/>
    <w:pPr>
      <w:spacing w:before="60" w:after="60" w:line="240" w:lineRule="auto"/>
      <w:jc w:val="both"/>
    </w:pPr>
    <w:rPr>
      <w:rFonts w:ascii="Arial" w:eastAsia="Times New Roman" w:hAnsi="Arial" w:cs="Times New Roman"/>
      <w:sz w:val="20"/>
      <w:szCs w:val="20"/>
      <w:lang w:val="en-GB"/>
    </w:rPr>
  </w:style>
  <w:style w:type="paragraph" w:customStyle="1" w:styleId="xl24">
    <w:name w:val="xl24"/>
    <w:basedOn w:val="Normal"/>
    <w:rsid w:val="00BF0BB8"/>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cs="Times New Roman"/>
      <w:sz w:val="24"/>
      <w:szCs w:val="20"/>
      <w:lang w:val="en-GB"/>
    </w:rPr>
  </w:style>
  <w:style w:type="paragraph" w:customStyle="1" w:styleId="xl25">
    <w:name w:val="xl25"/>
    <w:basedOn w:val="Normal"/>
    <w:rsid w:val="00BF0BB8"/>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cs="Times New Roman"/>
      <w:sz w:val="24"/>
      <w:szCs w:val="20"/>
      <w:lang w:val="en-GB"/>
    </w:rPr>
  </w:style>
  <w:style w:type="paragraph" w:customStyle="1" w:styleId="NormalRapport">
    <w:name w:val="Normal Rapport"/>
    <w:basedOn w:val="Normal"/>
    <w:rsid w:val="00BF0BB8"/>
    <w:pPr>
      <w:tabs>
        <w:tab w:val="left" w:pos="1440"/>
        <w:tab w:val="left" w:pos="6480"/>
      </w:tabs>
      <w:spacing w:after="120" w:line="360" w:lineRule="auto"/>
      <w:ind w:left="864"/>
      <w:jc w:val="both"/>
    </w:pPr>
    <w:rPr>
      <w:rFonts w:ascii="Arial" w:eastAsia="Times New Roman" w:hAnsi="Arial" w:cs="Times New Roman"/>
      <w:snapToGrid w:val="0"/>
      <w:sz w:val="23"/>
      <w:szCs w:val="20"/>
      <w:lang w:val="en-CA"/>
    </w:rPr>
  </w:style>
  <w:style w:type="paragraph" w:customStyle="1" w:styleId="No1">
    <w:name w:val="No 1"/>
    <w:basedOn w:val="Normal"/>
    <w:rsid w:val="00BF0BB8"/>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cs="Times New Roman"/>
      <w:b/>
      <w:snapToGrid w:val="0"/>
      <w:spacing w:val="-3"/>
      <w:sz w:val="24"/>
      <w:szCs w:val="20"/>
      <w:lang w:val="en-GB"/>
    </w:rPr>
  </w:style>
  <w:style w:type="paragraph" w:customStyle="1" w:styleId="RevTable2">
    <w:name w:val="Rev Table 2"/>
    <w:basedOn w:val="Normal"/>
    <w:rsid w:val="00BF0BB8"/>
    <w:pPr>
      <w:spacing w:before="120" w:after="120" w:line="240" w:lineRule="auto"/>
      <w:jc w:val="both"/>
    </w:pPr>
    <w:rPr>
      <w:rFonts w:ascii="Arial" w:eastAsia="Times New Roman" w:hAnsi="Arial" w:cs="Times New Roman"/>
      <w:i/>
      <w:sz w:val="20"/>
      <w:szCs w:val="20"/>
      <w:lang w:val="en-GB"/>
    </w:rPr>
  </w:style>
  <w:style w:type="paragraph" w:customStyle="1" w:styleId="Simple">
    <w:name w:val="Simple"/>
    <w:basedOn w:val="Normal"/>
    <w:rsid w:val="00BF0BB8"/>
    <w:pPr>
      <w:keepLines/>
      <w:spacing w:after="0" w:line="240" w:lineRule="auto"/>
    </w:pPr>
    <w:rPr>
      <w:rFonts w:ascii="Arial" w:eastAsia="Times New Roman" w:hAnsi="Arial" w:cs="Times New Roman"/>
      <w:b/>
      <w:sz w:val="28"/>
      <w:szCs w:val="20"/>
      <w:lang w:val="en-GB"/>
    </w:rPr>
  </w:style>
  <w:style w:type="paragraph" w:customStyle="1" w:styleId="feedbody">
    <w:name w:val="feedbody"/>
    <w:basedOn w:val="BodyText"/>
    <w:rsid w:val="00BF0BB8"/>
    <w:pPr>
      <w:suppressAutoHyphens/>
      <w:ind w:left="1134"/>
      <w:jc w:val="both"/>
    </w:pPr>
    <w:rPr>
      <w:spacing w:val="-3"/>
      <w:sz w:val="24"/>
      <w:szCs w:val="20"/>
      <w:lang w:val="en-GB"/>
    </w:rPr>
  </w:style>
  <w:style w:type="paragraph" w:customStyle="1" w:styleId="feedcomhead">
    <w:name w:val="feedcomhead"/>
    <w:basedOn w:val="Normal"/>
    <w:rsid w:val="00BF0BB8"/>
    <w:pPr>
      <w:tabs>
        <w:tab w:val="left" w:pos="1134"/>
      </w:tabs>
      <w:spacing w:after="0" w:line="240" w:lineRule="auto"/>
      <w:ind w:left="1134" w:hanging="1134"/>
    </w:pPr>
    <w:rPr>
      <w:rFonts w:ascii="Arial" w:eastAsia="Times New Roman" w:hAnsi="Arial" w:cs="Times New Roman"/>
      <w:b/>
      <w:sz w:val="24"/>
      <w:szCs w:val="20"/>
      <w:lang w:val="sr-Latn-CS"/>
    </w:rPr>
  </w:style>
  <w:style w:type="paragraph" w:customStyle="1" w:styleId="BodyText21">
    <w:name w:val="Body Text 21"/>
    <w:basedOn w:val="Normal"/>
    <w:rsid w:val="00BF0BB8"/>
    <w:pPr>
      <w:widowControl w:val="0"/>
      <w:tabs>
        <w:tab w:val="left" w:pos="1134"/>
      </w:tabs>
      <w:spacing w:after="0" w:line="240" w:lineRule="auto"/>
      <w:ind w:left="1134" w:hanging="1134"/>
      <w:jc w:val="both"/>
    </w:pPr>
    <w:rPr>
      <w:rFonts w:ascii="Arial" w:eastAsia="Times New Roman" w:hAnsi="Arial" w:cs="Times New Roman"/>
      <w:szCs w:val="20"/>
      <w:lang w:val="sr-Latn-CS"/>
    </w:rPr>
  </w:style>
  <w:style w:type="paragraph" w:customStyle="1" w:styleId="References">
    <w:name w:val="References"/>
    <w:basedOn w:val="Normal"/>
    <w:rsid w:val="00BF0BB8"/>
    <w:pPr>
      <w:widowControl w:val="0"/>
      <w:spacing w:after="0" w:line="240" w:lineRule="auto"/>
    </w:pPr>
    <w:rPr>
      <w:rFonts w:ascii="Arial" w:eastAsia="Times New Roman" w:hAnsi="Arial" w:cs="Times New Roman"/>
      <w:sz w:val="20"/>
      <w:szCs w:val="20"/>
      <w:lang w:val="en-GB"/>
    </w:rPr>
  </w:style>
  <w:style w:type="paragraph" w:styleId="E-mailSignature">
    <w:name w:val="E-mail Signature"/>
    <w:basedOn w:val="Normal"/>
    <w:link w:val="E-mailSignatureChar"/>
    <w:rsid w:val="00BF0BB8"/>
    <w:pPr>
      <w:spacing w:after="0" w:line="240" w:lineRule="auto"/>
    </w:pPr>
    <w:rPr>
      <w:rFonts w:ascii="Arial" w:eastAsia="Times New Roman" w:hAnsi="Arial" w:cs="Times New Roman"/>
      <w:sz w:val="20"/>
      <w:szCs w:val="20"/>
      <w:lang w:val="fr-CA"/>
    </w:rPr>
  </w:style>
  <w:style w:type="character" w:customStyle="1" w:styleId="E-mailSignatureChar">
    <w:name w:val="E-mail Signature Char"/>
    <w:basedOn w:val="DefaultParagraphFont"/>
    <w:link w:val="E-mailSignature"/>
    <w:rsid w:val="00BF0BB8"/>
    <w:rPr>
      <w:rFonts w:ascii="Arial" w:eastAsia="Times New Roman" w:hAnsi="Arial" w:cs="Times New Roman"/>
      <w:sz w:val="20"/>
      <w:szCs w:val="20"/>
      <w:lang w:val="fr-CA"/>
    </w:rPr>
  </w:style>
  <w:style w:type="paragraph" w:customStyle="1" w:styleId="naslov">
    <w:name w:val="naslov"/>
    <w:basedOn w:val="Normal"/>
    <w:rsid w:val="00BF0BB8"/>
    <w:pPr>
      <w:spacing w:before="100" w:after="240" w:line="240" w:lineRule="auto"/>
      <w:jc w:val="both"/>
    </w:pPr>
    <w:rPr>
      <w:rFonts w:ascii="Arial" w:eastAsia="Times New Roman" w:hAnsi="Arial" w:cs="Times New Roman"/>
      <w:b/>
      <w:color w:val="000080"/>
      <w:sz w:val="28"/>
      <w:szCs w:val="20"/>
      <w:u w:val="single"/>
      <w:lang w:val="sr-Latn-CS"/>
    </w:rPr>
  </w:style>
  <w:style w:type="paragraph" w:styleId="NormalWeb">
    <w:name w:val="Normal (Web)"/>
    <w:basedOn w:val="Normal"/>
    <w:rsid w:val="00BF0BB8"/>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BF0BB8"/>
    <w:pPr>
      <w:spacing w:before="100" w:beforeAutospacing="1" w:after="100" w:afterAutospacing="1" w:line="240" w:lineRule="auto"/>
    </w:pPr>
    <w:rPr>
      <w:rFonts w:ascii="Arial" w:eastAsia="Arial Unicode MS" w:hAnsi="Arial" w:cs="Times New Roman"/>
      <w:sz w:val="24"/>
      <w:szCs w:val="24"/>
      <w:lang w:val="en-GB"/>
    </w:rPr>
  </w:style>
  <w:style w:type="paragraph" w:customStyle="1" w:styleId="nor1">
    <w:name w:val="nor1"/>
    <w:basedOn w:val="Normal"/>
    <w:rsid w:val="00BF0BB8"/>
    <w:pPr>
      <w:spacing w:after="0" w:line="360" w:lineRule="atLeast"/>
      <w:ind w:left="505"/>
      <w:jc w:val="both"/>
    </w:pPr>
    <w:rPr>
      <w:rFonts w:ascii="Times New Roman" w:eastAsia="Times New Roman" w:hAnsi="Times New Roman" w:cs="Times New Roman"/>
      <w:spacing w:val="10"/>
      <w:sz w:val="24"/>
      <w:szCs w:val="20"/>
      <w:lang w:val="sr-Latn-CS"/>
    </w:rPr>
  </w:style>
  <w:style w:type="paragraph" w:customStyle="1" w:styleId="TabelatekstChar">
    <w:name w:val="Tabela tekst Char"/>
    <w:basedOn w:val="Normal"/>
    <w:rsid w:val="00BF0BB8"/>
    <w:pPr>
      <w:spacing w:before="120" w:after="0" w:line="240" w:lineRule="auto"/>
    </w:pPr>
    <w:rPr>
      <w:rFonts w:ascii="Arial" w:eastAsia="Times New Roman" w:hAnsi="Arial" w:cs="Times New Roman"/>
      <w:szCs w:val="20"/>
      <w:lang w:val="en-GB" w:eastAsia="de-DE"/>
    </w:rPr>
  </w:style>
  <w:style w:type="paragraph" w:customStyle="1" w:styleId="StyleHeaderBold">
    <w:name w:val="Style Header + Bold"/>
    <w:basedOn w:val="Header"/>
    <w:rsid w:val="00BF0BB8"/>
    <w:pPr>
      <w:tabs>
        <w:tab w:val="clear" w:pos="4320"/>
        <w:tab w:val="clear" w:pos="8640"/>
        <w:tab w:val="left" w:pos="709"/>
      </w:tabs>
      <w:spacing w:before="120"/>
    </w:pPr>
    <w:rPr>
      <w:rFonts w:ascii="Arial" w:hAnsi="Arial"/>
      <w:b/>
      <w:bCs/>
      <w:sz w:val="22"/>
      <w:lang w:val="de-DE" w:eastAsia="de-DE"/>
    </w:rPr>
  </w:style>
  <w:style w:type="paragraph" w:customStyle="1" w:styleId="Tabelatacka">
    <w:name w:val="Tabela tacka"/>
    <w:basedOn w:val="Normal"/>
    <w:rsid w:val="00BF0BB8"/>
    <w:pPr>
      <w:numPr>
        <w:numId w:val="7"/>
      </w:numPr>
      <w:spacing w:before="120" w:after="0" w:line="240" w:lineRule="auto"/>
    </w:pPr>
    <w:rPr>
      <w:rFonts w:ascii="Arial" w:eastAsia="Times New Roman" w:hAnsi="Arial" w:cs="Times New Roman"/>
      <w:szCs w:val="20"/>
      <w:lang w:val="sr-Latn-CS" w:eastAsia="de-DE"/>
    </w:rPr>
  </w:style>
  <w:style w:type="paragraph" w:styleId="ListBullet2">
    <w:name w:val="List Bullet 2"/>
    <w:basedOn w:val="Normal"/>
    <w:autoRedefine/>
    <w:rsid w:val="00BF0BB8"/>
    <w:pPr>
      <w:numPr>
        <w:numId w:val="27"/>
      </w:numPr>
      <w:tabs>
        <w:tab w:val="clear" w:pos="360"/>
        <w:tab w:val="num" w:pos="720"/>
      </w:tabs>
      <w:spacing w:after="0" w:line="240" w:lineRule="auto"/>
      <w:ind w:left="720"/>
    </w:pPr>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rsid w:val="00BF0BB8"/>
    <w:pPr>
      <w:numPr>
        <w:numId w:val="28"/>
      </w:numPr>
      <w:tabs>
        <w:tab w:val="clear" w:pos="643"/>
      </w:tabs>
      <w:spacing w:after="120"/>
      <w:ind w:left="360" w:firstLine="210"/>
    </w:pPr>
    <w:rPr>
      <w:rFonts w:ascii="Times New Roman" w:hAnsi="Times New Roman"/>
      <w:b w:val="0"/>
      <w:bCs w:val="0"/>
      <w:sz w:val="24"/>
    </w:rPr>
  </w:style>
  <w:style w:type="character" w:customStyle="1" w:styleId="BodyTextFirstIndent2Char">
    <w:name w:val="Body Text First Indent 2 Char"/>
    <w:basedOn w:val="BodyTextIndentChar"/>
    <w:link w:val="BodyTextFirstIndent2"/>
    <w:rsid w:val="00BF0BB8"/>
    <w:rPr>
      <w:rFonts w:ascii="Times New Roman" w:eastAsia="Times New Roman" w:hAnsi="Times New Roman" w:cs="Times New Roman"/>
      <w:b w:val="0"/>
      <w:bCs w:val="0"/>
      <w:sz w:val="24"/>
      <w:szCs w:val="24"/>
      <w:lang w:val="en-GB"/>
    </w:rPr>
  </w:style>
  <w:style w:type="paragraph" w:styleId="List">
    <w:name w:val="List"/>
    <w:basedOn w:val="Normal"/>
    <w:rsid w:val="00BF0BB8"/>
    <w:pPr>
      <w:spacing w:after="0" w:line="240" w:lineRule="auto"/>
      <w:ind w:left="360" w:hanging="360"/>
    </w:pPr>
    <w:rPr>
      <w:rFonts w:ascii="Times New Roman" w:eastAsia="Times New Roman" w:hAnsi="Times New Roman" w:cs="Times New Roman"/>
      <w:sz w:val="24"/>
      <w:szCs w:val="24"/>
      <w:lang w:val="en-GB"/>
    </w:rPr>
  </w:style>
  <w:style w:type="paragraph" w:customStyle="1" w:styleId="tekst">
    <w:name w:val="tekst"/>
    <w:basedOn w:val="Normal"/>
    <w:rsid w:val="00BF0BB8"/>
    <w:pPr>
      <w:tabs>
        <w:tab w:val="left" w:pos="454"/>
      </w:tabs>
      <w:spacing w:after="180" w:line="240" w:lineRule="auto"/>
      <w:jc w:val="both"/>
    </w:pPr>
    <w:rPr>
      <w:rFonts w:ascii="Dutch" w:eastAsia="Times New Roman" w:hAnsi="Dutch" w:cs="Times New Roman"/>
      <w:sz w:val="20"/>
      <w:szCs w:val="20"/>
      <w:lang w:val="en-US" w:eastAsia="en-GB"/>
    </w:rPr>
  </w:style>
  <w:style w:type="paragraph" w:customStyle="1" w:styleId="Offer-Text">
    <w:name w:val="Offer-Text"/>
    <w:basedOn w:val="Normal"/>
    <w:rsid w:val="00BF0BB8"/>
    <w:pPr>
      <w:spacing w:before="120" w:after="0" w:line="240" w:lineRule="auto"/>
      <w:jc w:val="both"/>
    </w:pPr>
    <w:rPr>
      <w:rFonts w:ascii="Arial" w:eastAsia="Times New Roman" w:hAnsi="Arial" w:cs="Arial"/>
      <w:szCs w:val="24"/>
      <w:lang w:val="en-GB"/>
    </w:rPr>
  </w:style>
  <w:style w:type="paragraph" w:styleId="ListParagraph">
    <w:name w:val="List Paragraph"/>
    <w:aliases w:val="Liste 1,List Paragraph1"/>
    <w:basedOn w:val="Normal"/>
    <w:link w:val="ListParagraphChar"/>
    <w:uiPriority w:val="34"/>
    <w:qFormat/>
    <w:rsid w:val="00BF0BB8"/>
    <w:pPr>
      <w:spacing w:after="0" w:line="240" w:lineRule="auto"/>
      <w:ind w:left="720"/>
    </w:pPr>
    <w:rPr>
      <w:rFonts w:ascii="Times New Roman" w:eastAsia="Times New Roman" w:hAnsi="Times New Roman" w:cs="Times New Roman"/>
      <w:sz w:val="24"/>
      <w:szCs w:val="24"/>
      <w:lang w:val="sr-Cyrl-CS" w:eastAsia="hr-HR"/>
    </w:rPr>
  </w:style>
  <w:style w:type="paragraph" w:styleId="NoSpacing">
    <w:name w:val="No Spacing"/>
    <w:uiPriority w:val="1"/>
    <w:qFormat/>
    <w:rsid w:val="00BF0BB8"/>
    <w:pPr>
      <w:spacing w:after="0" w:line="240" w:lineRule="auto"/>
    </w:pPr>
    <w:rPr>
      <w:rFonts w:ascii="Calibri" w:eastAsia="Times New Roman" w:hAnsi="Calibri" w:cs="Times New Roman"/>
      <w:lang w:val="en-US"/>
    </w:rPr>
  </w:style>
  <w:style w:type="character" w:customStyle="1" w:styleId="ListParagraphChar">
    <w:name w:val="List Paragraph Char"/>
    <w:aliases w:val="Liste 1 Char,List Paragraph1 Char"/>
    <w:link w:val="ListParagraph"/>
    <w:uiPriority w:val="34"/>
    <w:rsid w:val="00BF0BB8"/>
    <w:rPr>
      <w:rFonts w:ascii="Times New Roman" w:eastAsia="Times New Roman" w:hAnsi="Times New Roman" w:cs="Times New Roman"/>
      <w:sz w:val="24"/>
      <w:szCs w:val="24"/>
      <w:lang w:val="sr-Cyrl-CS" w:eastAsia="hr-HR"/>
    </w:rPr>
  </w:style>
  <w:style w:type="paragraph" w:customStyle="1" w:styleId="bodytext0">
    <w:name w:val="bodytext"/>
    <w:basedOn w:val="Normal"/>
    <w:rsid w:val="00BF0BB8"/>
    <w:pPr>
      <w:spacing w:before="100" w:beforeAutospacing="1" w:after="100" w:afterAutospacing="1" w:line="240" w:lineRule="auto"/>
    </w:pPr>
    <w:rPr>
      <w:rFonts w:ascii="Arial" w:eastAsia="Times New Roman" w:hAnsi="Arial" w:cs="Arial"/>
      <w:lang w:val="en-US"/>
    </w:rPr>
  </w:style>
  <w:style w:type="table" w:customStyle="1" w:styleId="TableGrid1">
    <w:name w:val="Table Grid1"/>
    <w:basedOn w:val="TableNormal"/>
    <w:next w:val="TableGrid"/>
    <w:rsid w:val="00BF0BB8"/>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uiPriority w:val="99"/>
    <w:rsid w:val="00BF0BB8"/>
    <w:pPr>
      <w:spacing w:after="0" w:line="240" w:lineRule="auto"/>
      <w:jc w:val="both"/>
    </w:pPr>
    <w:rPr>
      <w:rFonts w:ascii="Arial Narrow" w:eastAsia="Times New Roman" w:hAnsi="Arial Narrow" w:cs="Arial Narrow"/>
      <w:sz w:val="20"/>
      <w:szCs w:val="20"/>
      <w:lang w:val="en-US"/>
    </w:rPr>
  </w:style>
  <w:style w:type="character" w:customStyle="1" w:styleId="style2">
    <w:name w:val="style2"/>
    <w:basedOn w:val="DefaultParagraphFont"/>
    <w:rsid w:val="00BF0BB8"/>
  </w:style>
  <w:style w:type="paragraph" w:customStyle="1" w:styleId="Normal1">
    <w:name w:val="Normal1"/>
    <w:basedOn w:val="Normal"/>
    <w:link w:val="normalChar"/>
    <w:rsid w:val="00BF0BB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BF0BB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F0BB8"/>
    <w:pPr>
      <w:tabs>
        <w:tab w:val="decimal" w:pos="360"/>
      </w:tabs>
    </w:pPr>
    <w:rPr>
      <w:rFonts w:ascii="Calibri" w:eastAsia="Calibri" w:hAnsi="Calibri" w:cs="Times New Roman"/>
      <w:lang w:val="en-US" w:eastAsia="ja-JP"/>
    </w:rPr>
  </w:style>
  <w:style w:type="paragraph" w:styleId="FootnoteText">
    <w:name w:val="footnote text"/>
    <w:basedOn w:val="Normal"/>
    <w:link w:val="FootnoteTextChar"/>
    <w:uiPriority w:val="99"/>
    <w:unhideWhenUsed/>
    <w:rsid w:val="00BF0BB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BF0BB8"/>
    <w:rPr>
      <w:rFonts w:ascii="Calibri" w:eastAsia="Times New Roman" w:hAnsi="Calibri" w:cs="Times New Roman"/>
      <w:sz w:val="20"/>
      <w:szCs w:val="20"/>
      <w:lang w:val="x-none" w:eastAsia="ja-JP"/>
    </w:rPr>
  </w:style>
  <w:style w:type="character" w:styleId="SubtleEmphasis">
    <w:name w:val="Subtle Emphasis"/>
    <w:uiPriority w:val="19"/>
    <w:qFormat/>
    <w:rsid w:val="00BF0BB8"/>
    <w:rPr>
      <w:i/>
      <w:iCs/>
      <w:color w:val="7F7F7F"/>
    </w:rPr>
  </w:style>
  <w:style w:type="table" w:styleId="MediumShading2-Accent5">
    <w:name w:val="Medium Shading 2 Accent 5"/>
    <w:basedOn w:val="TableNormal"/>
    <w:uiPriority w:val="64"/>
    <w:rsid w:val="00BF0BB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F0BB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F0BB8"/>
    <w:rPr>
      <w:rFonts w:ascii="Calibri" w:eastAsia="Calibri" w:hAnsi="Calibri" w:cs="Times New Roman"/>
      <w:sz w:val="20"/>
      <w:szCs w:val="20"/>
      <w:lang w:val="sr-Latn-CS" w:eastAsia="x-none"/>
    </w:rPr>
  </w:style>
  <w:style w:type="paragraph" w:customStyle="1" w:styleId="Glava">
    <w:name w:val="Glava"/>
    <w:basedOn w:val="Normal"/>
    <w:rsid w:val="00BF0BB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BF0BB8"/>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TableGrid11">
    <w:name w:val="Table Grid11"/>
    <w:basedOn w:val="TableNormal"/>
    <w:rsid w:val="00BF0BB8"/>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BB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DF261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20336"/>
    <w:rPr>
      <w:rFonts w:ascii="Symbol" w:hAnsi="Symbol"/>
    </w:rPr>
  </w:style>
  <w:style w:type="character" w:customStyle="1" w:styleId="WW8Num44z0">
    <w:name w:val="WW8Num44z0"/>
    <w:rsid w:val="00920336"/>
    <w:rPr>
      <w:rFonts w:ascii="Symbol" w:hAnsi="Symbol"/>
    </w:rPr>
  </w:style>
  <w:style w:type="paragraph" w:customStyle="1" w:styleId="KDPodnaslov2">
    <w:name w:val="KDPodnaslov2"/>
    <w:basedOn w:val="Normal"/>
    <w:next w:val="Normal"/>
    <w:link w:val="KDPodnaslov2Char"/>
    <w:qFormat/>
    <w:rsid w:val="003D1BF6"/>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3D1BF6"/>
    <w:rPr>
      <w:rFonts w:ascii="Arial" w:eastAsia="Times New Roman" w:hAnsi="Arial" w:cs="Times New Roman"/>
      <w:b/>
      <w:lang w:val="en-US"/>
    </w:rPr>
  </w:style>
  <w:style w:type="paragraph" w:customStyle="1" w:styleId="KDParagraf">
    <w:name w:val="KDParagraf"/>
    <w:basedOn w:val="Normal"/>
    <w:qFormat/>
    <w:rsid w:val="003D1BF6"/>
    <w:pPr>
      <w:tabs>
        <w:tab w:val="left" w:pos="567"/>
      </w:tabs>
      <w:spacing w:before="120" w:after="0" w:line="240" w:lineRule="auto"/>
      <w:jc w:val="both"/>
    </w:pPr>
    <w:rPr>
      <w:rFonts w:ascii="Arial" w:eastAsia="Times New Roman" w:hAnsi="Arial" w:cs="Times New Roman"/>
      <w:lang w:val="en-US"/>
    </w:rPr>
  </w:style>
  <w:style w:type="table" w:customStyle="1" w:styleId="TableGrid10">
    <w:name w:val="Table Grid10"/>
    <w:basedOn w:val="TableNormal"/>
    <w:next w:val="TableGrid"/>
    <w:uiPriority w:val="59"/>
    <w:rsid w:val="00D2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50E8"/>
    <w:pPr>
      <w:widowControl w:val="0"/>
      <w:spacing w:after="120" w:line="360" w:lineRule="auto"/>
      <w:jc w:val="both"/>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3259">
      <w:bodyDiv w:val="1"/>
      <w:marLeft w:val="0"/>
      <w:marRight w:val="0"/>
      <w:marTop w:val="0"/>
      <w:marBottom w:val="0"/>
      <w:divBdr>
        <w:top w:val="none" w:sz="0" w:space="0" w:color="auto"/>
        <w:left w:val="none" w:sz="0" w:space="0" w:color="auto"/>
        <w:bottom w:val="none" w:sz="0" w:space="0" w:color="auto"/>
        <w:right w:val="none" w:sz="0" w:space="0" w:color="auto"/>
      </w:divBdr>
    </w:div>
    <w:div w:id="437026682">
      <w:bodyDiv w:val="1"/>
      <w:marLeft w:val="0"/>
      <w:marRight w:val="0"/>
      <w:marTop w:val="0"/>
      <w:marBottom w:val="0"/>
      <w:divBdr>
        <w:top w:val="none" w:sz="0" w:space="0" w:color="auto"/>
        <w:left w:val="none" w:sz="0" w:space="0" w:color="auto"/>
        <w:bottom w:val="none" w:sz="0" w:space="0" w:color="auto"/>
        <w:right w:val="none" w:sz="0" w:space="0" w:color="auto"/>
      </w:divBdr>
    </w:div>
    <w:div w:id="511644982">
      <w:bodyDiv w:val="1"/>
      <w:marLeft w:val="0"/>
      <w:marRight w:val="0"/>
      <w:marTop w:val="0"/>
      <w:marBottom w:val="0"/>
      <w:divBdr>
        <w:top w:val="none" w:sz="0" w:space="0" w:color="auto"/>
        <w:left w:val="none" w:sz="0" w:space="0" w:color="auto"/>
        <w:bottom w:val="none" w:sz="0" w:space="0" w:color="auto"/>
        <w:right w:val="none" w:sz="0" w:space="0" w:color="auto"/>
      </w:divBdr>
    </w:div>
    <w:div w:id="1197888631">
      <w:bodyDiv w:val="1"/>
      <w:marLeft w:val="0"/>
      <w:marRight w:val="0"/>
      <w:marTop w:val="0"/>
      <w:marBottom w:val="0"/>
      <w:divBdr>
        <w:top w:val="none" w:sz="0" w:space="0" w:color="auto"/>
        <w:left w:val="none" w:sz="0" w:space="0" w:color="auto"/>
        <w:bottom w:val="none" w:sz="0" w:space="0" w:color="auto"/>
        <w:right w:val="none" w:sz="0" w:space="0" w:color="auto"/>
      </w:divBdr>
    </w:div>
    <w:div w:id="1201241894">
      <w:bodyDiv w:val="1"/>
      <w:marLeft w:val="0"/>
      <w:marRight w:val="0"/>
      <w:marTop w:val="0"/>
      <w:marBottom w:val="0"/>
      <w:divBdr>
        <w:top w:val="none" w:sz="0" w:space="0" w:color="auto"/>
        <w:left w:val="none" w:sz="0" w:space="0" w:color="auto"/>
        <w:bottom w:val="none" w:sz="0" w:space="0" w:color="auto"/>
        <w:right w:val="none" w:sz="0" w:space="0" w:color="auto"/>
      </w:divBdr>
    </w:div>
    <w:div w:id="1429085693">
      <w:bodyDiv w:val="1"/>
      <w:marLeft w:val="0"/>
      <w:marRight w:val="0"/>
      <w:marTop w:val="0"/>
      <w:marBottom w:val="0"/>
      <w:divBdr>
        <w:top w:val="none" w:sz="0" w:space="0" w:color="auto"/>
        <w:left w:val="none" w:sz="0" w:space="0" w:color="auto"/>
        <w:bottom w:val="none" w:sz="0" w:space="0" w:color="auto"/>
        <w:right w:val="none" w:sz="0" w:space="0" w:color="auto"/>
      </w:divBdr>
    </w:div>
    <w:div w:id="1482235551">
      <w:bodyDiv w:val="1"/>
      <w:marLeft w:val="0"/>
      <w:marRight w:val="0"/>
      <w:marTop w:val="0"/>
      <w:marBottom w:val="0"/>
      <w:divBdr>
        <w:top w:val="none" w:sz="0" w:space="0" w:color="auto"/>
        <w:left w:val="none" w:sz="0" w:space="0" w:color="auto"/>
        <w:bottom w:val="none" w:sz="0" w:space="0" w:color="auto"/>
        <w:right w:val="none" w:sz="0" w:space="0" w:color="auto"/>
      </w:divBdr>
    </w:div>
    <w:div w:id="1518108275">
      <w:bodyDiv w:val="1"/>
      <w:marLeft w:val="0"/>
      <w:marRight w:val="0"/>
      <w:marTop w:val="0"/>
      <w:marBottom w:val="0"/>
      <w:divBdr>
        <w:top w:val="none" w:sz="0" w:space="0" w:color="auto"/>
        <w:left w:val="none" w:sz="0" w:space="0" w:color="auto"/>
        <w:bottom w:val="none" w:sz="0" w:space="0" w:color="auto"/>
        <w:right w:val="none" w:sz="0" w:space="0" w:color="auto"/>
      </w:divBdr>
    </w:div>
    <w:div w:id="1593663466">
      <w:bodyDiv w:val="1"/>
      <w:marLeft w:val="0"/>
      <w:marRight w:val="0"/>
      <w:marTop w:val="0"/>
      <w:marBottom w:val="0"/>
      <w:divBdr>
        <w:top w:val="none" w:sz="0" w:space="0" w:color="auto"/>
        <w:left w:val="none" w:sz="0" w:space="0" w:color="auto"/>
        <w:bottom w:val="none" w:sz="0" w:space="0" w:color="auto"/>
        <w:right w:val="none" w:sz="0" w:space="0" w:color="auto"/>
      </w:divBdr>
    </w:div>
    <w:div w:id="1678196164">
      <w:bodyDiv w:val="1"/>
      <w:marLeft w:val="0"/>
      <w:marRight w:val="0"/>
      <w:marTop w:val="0"/>
      <w:marBottom w:val="0"/>
      <w:divBdr>
        <w:top w:val="none" w:sz="0" w:space="0" w:color="auto"/>
        <w:left w:val="none" w:sz="0" w:space="0" w:color="auto"/>
        <w:bottom w:val="none" w:sz="0" w:space="0" w:color="auto"/>
        <w:right w:val="none" w:sz="0" w:space="0" w:color="auto"/>
      </w:divBdr>
    </w:div>
    <w:div w:id="18392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fin.gov.rs/&#1079;&#1072;&#1082;&#1086;&#1085;&#1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esna.stojan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BD34-666E-47D5-9111-F1B3EA71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16111</Words>
  <Characters>91835</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Marijana Jovanović</cp:lastModifiedBy>
  <cp:revision>21</cp:revision>
  <cp:lastPrinted>2019-03-19T12:46:00Z</cp:lastPrinted>
  <dcterms:created xsi:type="dcterms:W3CDTF">2019-03-11T09:53:00Z</dcterms:created>
  <dcterms:modified xsi:type="dcterms:W3CDTF">2019-03-25T13:06:00Z</dcterms:modified>
</cp:coreProperties>
</file>