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Default="00D32BFD" w:rsidP="0046231D">
      <w:pPr>
        <w:tabs>
          <w:tab w:val="left" w:pos="8640"/>
        </w:tabs>
        <w:spacing w:line="240" w:lineRule="auto"/>
        <w:ind w:left="-360" w:right="-19"/>
        <w:rPr>
          <w:rFonts w:ascii="Arial" w:hAnsi="Arial"/>
          <w:lang w:val="sr-Latn-RS"/>
        </w:rPr>
      </w:pPr>
      <w:r>
        <w:rPr>
          <w:rFonts w:ascii="Arial" w:hAnsi="Arial"/>
        </w:rPr>
        <w:t>Број:</w:t>
      </w:r>
      <w:r w:rsidR="00AA2AA1">
        <w:rPr>
          <w:rFonts w:ascii="Arial" w:hAnsi="Arial"/>
          <w:lang w:val="sr-Latn-RS"/>
        </w:rPr>
        <w:t>105-E.0301-197008/6-2019</w:t>
      </w:r>
    </w:p>
    <w:p w:rsidR="00AA2AA1" w:rsidRPr="00AA2AA1" w:rsidRDefault="00AA2AA1" w:rsidP="0046231D">
      <w:pPr>
        <w:tabs>
          <w:tab w:val="left" w:pos="8640"/>
        </w:tabs>
        <w:spacing w:line="240" w:lineRule="auto"/>
        <w:ind w:left="-360" w:right="-19"/>
        <w:rPr>
          <w:rFonts w:ascii="Arial" w:hAnsi="Arial"/>
          <w:lang w:val="sr-Latn-RS"/>
        </w:rPr>
      </w:pPr>
      <w:r>
        <w:rPr>
          <w:rFonts w:ascii="Arial" w:hAnsi="Arial"/>
          <w:lang w:val="sr-Latn-RS"/>
        </w:rPr>
        <w:t>30.05.2019.</w:t>
      </w: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DE13AE">
        <w:rPr>
          <w:rFonts w:ascii="Arial" w:hAnsi="Arial"/>
          <w:b/>
          <w:iCs/>
        </w:rPr>
        <w:t>531/2019</w:t>
      </w:r>
      <w:r w:rsidR="00DE13AE">
        <w:rPr>
          <w:rFonts w:ascii="Arial" w:hAnsi="Arial"/>
          <w:b/>
          <w:iCs/>
          <w:lang w:val="sr-Cyrl-RS"/>
        </w:rPr>
        <w:t xml:space="preserve"> </w:t>
      </w:r>
      <w:r w:rsidR="00DE13AE">
        <w:rPr>
          <w:rFonts w:ascii="Arial" w:hAnsi="Arial"/>
          <w:b/>
          <w:iCs/>
        </w:rPr>
        <w:t xml:space="preserve">(3000 </w:t>
      </w:r>
      <w:r w:rsidR="00DE13AE">
        <w:rPr>
          <w:rFonts w:ascii="Arial" w:hAnsi="Arial"/>
          <w:b/>
          <w:iCs/>
          <w:lang w:val="sr-Cyrl-RS"/>
        </w:rPr>
        <w:t>/</w:t>
      </w:r>
      <w:r w:rsidR="00DE13AE">
        <w:rPr>
          <w:rFonts w:ascii="Arial" w:hAnsi="Arial"/>
          <w:b/>
          <w:iCs/>
        </w:rPr>
        <w:t>0632/2019</w:t>
      </w:r>
      <w:r w:rsidR="002125EC" w:rsidRPr="009D2274">
        <w:rPr>
          <w:rFonts w:ascii="Arial" w:hAnsi="Arial"/>
          <w:b/>
          <w:iCs/>
        </w:rPr>
        <w:t>)</w:t>
      </w:r>
      <w:r w:rsidRPr="00D97D88">
        <w:rPr>
          <w:rFonts w:ascii="Arial" w:hAnsi="Arial"/>
          <w:lang w:val="ru-RU"/>
        </w:rPr>
        <w:t xml:space="preserve">, </w:t>
      </w:r>
      <w:r w:rsidRPr="00D97D88">
        <w:rPr>
          <w:rFonts w:ascii="Arial" w:hAnsi="Arial"/>
        </w:rPr>
        <w:t xml:space="preserve">за набавку </w:t>
      </w:r>
      <w:r w:rsidR="00DE13AE" w:rsidRPr="00DE13AE">
        <w:rPr>
          <w:rFonts w:ascii="Arial" w:hAnsi="Arial"/>
          <w:lang w:val="sr-Cyrl-RS"/>
        </w:rPr>
        <w:t>услуга</w:t>
      </w:r>
      <w:r w:rsidR="00DE13AE">
        <w:rPr>
          <w:rFonts w:ascii="Arial" w:hAnsi="Arial"/>
          <w:b/>
          <w:lang w:val="sr-Cyrl-RS"/>
        </w:rPr>
        <w:t>: Услуге одржавања клима уређаја на мерно- управљачким ормарима</w:t>
      </w:r>
      <w:r w:rsidR="002125EC">
        <w:rPr>
          <w:rFonts w:ascii="Arial" w:hAnsi="Arial"/>
          <w:b/>
          <w:lang w:val="sr-Cyrl-RS"/>
        </w:rPr>
        <w:t xml:space="preserve"> ТЕНТ А</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2125EC">
        <w:rPr>
          <w:rFonts w:ascii="Arial" w:hAnsi="Arial"/>
          <w:b/>
          <w:iCs/>
          <w:lang w:val="sr-Cyrl-RS"/>
        </w:rPr>
        <w:t>1</w:t>
      </w:r>
      <w:r w:rsidRPr="00D97D88">
        <w:rPr>
          <w:rFonts w:ascii="Arial" w:hAnsi="Arial"/>
          <w:b/>
          <w:iCs/>
        </w:rPr>
        <w:t>.</w:t>
      </w: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DE13AE" w:rsidRPr="00DE13AE" w:rsidRDefault="00823373" w:rsidP="00DE13AE">
      <w:pPr>
        <w:rPr>
          <w:rFonts w:ascii="Arial" w:hAnsi="Arial"/>
          <w:lang w:val="sr-Cyrl-RS"/>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r w:rsidR="00DE13AE" w:rsidRPr="00DE13AE">
        <w:rPr>
          <w:rFonts w:ascii="Arial" w:hAnsi="Arial"/>
          <w:lang w:val="sr-Cyrl-RS"/>
        </w:rPr>
        <w:t>Наиме, не могу да утврдим које стране из достављене документације треба да доставимо. Некако ми логично да су то стране од 31 па надаље, од поглавља Обрасци. Онда ми није јасно шта са табелама са ценама резервних делова, стране 4-8??</w:t>
      </w:r>
    </w:p>
    <w:p w:rsidR="00DE13AE" w:rsidRPr="00DE13AE" w:rsidRDefault="00DE13AE" w:rsidP="00DE13AE">
      <w:pPr>
        <w:rPr>
          <w:rFonts w:ascii="Arial" w:hAnsi="Arial"/>
          <w:lang w:val="sr-Cyrl-RS"/>
        </w:rPr>
      </w:pPr>
    </w:p>
    <w:p w:rsidR="00DE13AE" w:rsidRPr="00DE13AE" w:rsidRDefault="00DE13AE" w:rsidP="00DE13AE">
      <w:pPr>
        <w:rPr>
          <w:rFonts w:ascii="Arial" w:hAnsi="Arial"/>
          <w:lang w:val="sr-Cyrl-RS"/>
        </w:rPr>
      </w:pPr>
      <w:r w:rsidRPr="00DE13AE">
        <w:rPr>
          <w:rFonts w:ascii="Arial" w:hAnsi="Arial"/>
          <w:lang w:val="sr-Cyrl-RS"/>
        </w:rPr>
        <w:t>Где у документацију коју достављам, Образац 2 уносим цене резервних делова, односно шта значи формулација „од укупне вредности са списка резервних делова)?  Шта ту уопште уносим кад већ има нешто уписано?</w:t>
      </w:r>
    </w:p>
    <w:p w:rsidR="00DE13AE" w:rsidRDefault="00DE13AE" w:rsidP="00DE13AE">
      <w:pPr>
        <w:rPr>
          <w:rFonts w:ascii="Arial" w:hAnsi="Arial"/>
          <w:lang w:val="sr-Cyrl-RS"/>
        </w:rPr>
      </w:pPr>
      <w:r w:rsidRPr="00DE13AE">
        <w:rPr>
          <w:rFonts w:ascii="Arial" w:hAnsi="Arial"/>
          <w:lang w:val="sr-Cyrl-RS"/>
        </w:rPr>
        <w:t>Зашто у достављеној табели стоји износ од 270.000, шта он представља</w:t>
      </w:r>
      <w:r>
        <w:rPr>
          <w:rFonts w:ascii="Arial" w:hAnsi="Arial"/>
          <w:lang w:val="sr-Cyrl-RS"/>
        </w:rPr>
        <w:t>?</w:t>
      </w:r>
    </w:p>
    <w:p w:rsidR="00DE13AE" w:rsidRDefault="00DE13AE" w:rsidP="00DE13AE">
      <w:pPr>
        <w:rPr>
          <w:rFonts w:ascii="Arial" w:hAnsi="Arial"/>
          <w:lang w:val="sr-Cyrl-RS"/>
        </w:rPr>
      </w:pPr>
    </w:p>
    <w:p w:rsidR="00A71D12" w:rsidRPr="00D32BFD" w:rsidRDefault="00823373" w:rsidP="00DE13AE">
      <w:pPr>
        <w:rPr>
          <w:rFonts w:ascii="Arial" w:hAnsi="Arial"/>
          <w:lang w:val="sr-Cyrl-RS"/>
        </w:rPr>
      </w:pPr>
      <w:r w:rsidRPr="00D97D88">
        <w:rPr>
          <w:rFonts w:ascii="Arial" w:hAnsi="Arial"/>
          <w:b/>
          <w:iCs/>
        </w:rPr>
        <w:t xml:space="preserve">ОДГОВОР 1: </w:t>
      </w:r>
      <w:r w:rsidR="00DE13AE">
        <w:rPr>
          <w:rFonts w:ascii="Arial" w:hAnsi="Arial"/>
          <w:lang w:val="sr-Cyrl-RS"/>
        </w:rPr>
        <w:t>Тачком 6.3. Обавезна садржина понуде конкурсне документације ( страна 15 од 69) дефинисана је садржина понуде, односно наведени су Обрасци који су саставни део понуде. Уз то је потребно доставити и попуњену табелу резервних делова ( стране 5, 6 и 7 од 69 конкурсне документације)</w:t>
      </w:r>
    </w:p>
    <w:p w:rsidR="00B21759" w:rsidRDefault="00B21759" w:rsidP="003317EC">
      <w:pPr>
        <w:rPr>
          <w:rFonts w:ascii="Arial" w:hAnsi="Arial"/>
          <w:b/>
          <w:iCs/>
        </w:rPr>
      </w:pPr>
    </w:p>
    <w:p w:rsidR="00DE13AE" w:rsidRPr="00DD0470" w:rsidRDefault="00823373" w:rsidP="00DE13AE">
      <w:pPr>
        <w:rPr>
          <w:rFonts w:ascii="Arial" w:hAnsi="Arial"/>
          <w:lang w:val="sr-Cyrl-RS"/>
        </w:rPr>
      </w:pPr>
      <w:r w:rsidRPr="00D97D88">
        <w:rPr>
          <w:rFonts w:ascii="Arial" w:hAnsi="Arial"/>
          <w:b/>
          <w:iCs/>
        </w:rPr>
        <w:t xml:space="preserve">ПИТAЊE 2: </w:t>
      </w:r>
      <w:r w:rsidR="00DE13AE" w:rsidRPr="00DD0470">
        <w:rPr>
          <w:rFonts w:ascii="Arial" w:hAnsi="Arial"/>
          <w:lang w:val="sr-Cyrl-RS"/>
        </w:rPr>
        <w:t>Где у документацију коју достављам, Образац 2 уносим цене резервних делова, односно шта значи формулација „од укупне вредности са списка резервних делова)?  Шта ту уопште уносим кад већ има нешто уписано?</w:t>
      </w:r>
    </w:p>
    <w:p w:rsidR="00823373" w:rsidRDefault="00DE13AE" w:rsidP="00DE13AE">
      <w:pPr>
        <w:rPr>
          <w:rFonts w:ascii="Arial" w:hAnsi="Arial"/>
          <w:lang w:val="sr-Cyrl-RS"/>
        </w:rPr>
      </w:pPr>
      <w:r w:rsidRPr="00DD0470">
        <w:rPr>
          <w:rFonts w:ascii="Arial" w:hAnsi="Arial"/>
          <w:lang w:val="sr-Cyrl-RS"/>
        </w:rPr>
        <w:t>Зашто у достављеној табели стоји износ од 270.000, шта он представља</w:t>
      </w:r>
      <w:r w:rsidR="00DD0470">
        <w:rPr>
          <w:rFonts w:ascii="Arial" w:hAnsi="Arial"/>
          <w:lang w:val="sr-Cyrl-RS"/>
        </w:rPr>
        <w:t>?</w:t>
      </w:r>
    </w:p>
    <w:p w:rsidR="00DD0470" w:rsidRPr="00DD0470" w:rsidRDefault="00DD0470" w:rsidP="00DE13AE">
      <w:pPr>
        <w:rPr>
          <w:rFonts w:ascii="Arial" w:hAnsi="Arial"/>
          <w:b/>
        </w:rPr>
      </w:pPr>
    </w:p>
    <w:p w:rsidR="00DD0470" w:rsidRDefault="00823373" w:rsidP="00DD0470">
      <w:pPr>
        <w:spacing w:line="240" w:lineRule="auto"/>
        <w:jc w:val="left"/>
        <w:rPr>
          <w:rFonts w:ascii="Arial" w:hAnsi="Arial"/>
        </w:rPr>
      </w:pPr>
      <w:r w:rsidRPr="00DD0470">
        <w:rPr>
          <w:rFonts w:ascii="Arial" w:hAnsi="Arial"/>
          <w:b/>
          <w:iCs/>
        </w:rPr>
        <w:t xml:space="preserve">ОДГОВОР </w:t>
      </w:r>
      <w:r w:rsidRPr="00DD0470">
        <w:rPr>
          <w:rFonts w:ascii="Arial" w:hAnsi="Arial"/>
          <w:b/>
          <w:iCs/>
          <w:lang w:val="ru-RU"/>
        </w:rPr>
        <w:t>2</w:t>
      </w:r>
      <w:r w:rsidRPr="00DD0470">
        <w:rPr>
          <w:rFonts w:ascii="Arial" w:hAnsi="Arial"/>
          <w:b/>
          <w:iCs/>
        </w:rPr>
        <w:t xml:space="preserve">: </w:t>
      </w:r>
      <w:r w:rsidR="00DD0470" w:rsidRPr="00DD0470">
        <w:rPr>
          <w:rFonts w:ascii="Arial" w:hAnsi="Arial"/>
        </w:rPr>
        <w:t>Резервни делови: у табели „ценовник услуге“ уписује се вредност 270.000 дин без ПДВа. Ова сума је намењена за резервне делове уграђене приликом интервенције сервисера, по ценама датим у табели „ценовник резевних делова“.</w:t>
      </w:r>
    </w:p>
    <w:p w:rsidR="00DD0470" w:rsidRDefault="00DD0470" w:rsidP="00DD0470">
      <w:pPr>
        <w:spacing w:line="240" w:lineRule="auto"/>
        <w:jc w:val="left"/>
        <w:rPr>
          <w:rFonts w:ascii="Arial" w:hAnsi="Arial"/>
        </w:rPr>
      </w:pPr>
    </w:p>
    <w:p w:rsidR="00DD0470" w:rsidRDefault="00DD0470" w:rsidP="00DD0470">
      <w:pPr>
        <w:rPr>
          <w:rFonts w:ascii="Arial" w:hAnsi="Arial"/>
          <w:lang w:val="sr-Cyrl-RS"/>
        </w:rPr>
      </w:pPr>
      <w:r w:rsidRPr="00DD0470">
        <w:rPr>
          <w:rFonts w:ascii="Arial" w:hAnsi="Arial"/>
          <w:b/>
          <w:lang w:val="sr-Cyrl-RS"/>
        </w:rPr>
        <w:t>ПИТАЊЕ 3</w:t>
      </w:r>
      <w:r>
        <w:rPr>
          <w:rFonts w:ascii="Arial" w:hAnsi="Arial"/>
          <w:lang w:val="sr-Cyrl-RS"/>
        </w:rPr>
        <w:t xml:space="preserve">: </w:t>
      </w:r>
      <w:r w:rsidRPr="00DD0470">
        <w:rPr>
          <w:rFonts w:ascii="Arial" w:hAnsi="Arial"/>
          <w:lang w:val="sr-Cyrl-RS"/>
        </w:rPr>
        <w:t>По ком основу нам тражите уговоре о реализованим пословима ако већ достављамо потписане и оверене референце од фирми са којима смо радили? Члан 76 Закона на који се позивате нигде не предвиђа достављање Уговора са клијентима јер то, између осталог, представља пословну тајну. Ја морам тражити од компанија које су потписале Образац 6 да ми дају сагласност за достављање уговора а они то не желе. Ако није довољна потврда референце на Обрасцу 6 онда нећемо моћи учествовати у овој ЈН. Могу једино да вам доставим уговор са ТЕНТ Б јер је то „ваша кућа“ па сигурно не представља проблем сам текст Уговора.</w:t>
      </w:r>
    </w:p>
    <w:p w:rsidR="00DD0470" w:rsidRDefault="00DD0470" w:rsidP="00DD0470">
      <w:pPr>
        <w:rPr>
          <w:rFonts w:ascii="Arial" w:hAnsi="Arial"/>
          <w:lang w:val="sr-Cyrl-RS"/>
        </w:rPr>
      </w:pPr>
    </w:p>
    <w:p w:rsidR="00DD0470" w:rsidRDefault="00DD0470" w:rsidP="00DD0470">
      <w:pPr>
        <w:rPr>
          <w:rFonts w:ascii="Arial" w:hAnsi="Arial"/>
          <w:lang w:val="sr-Cyrl-RS"/>
        </w:rPr>
      </w:pPr>
      <w:r w:rsidRPr="00DD0470">
        <w:rPr>
          <w:rFonts w:ascii="Arial" w:hAnsi="Arial"/>
          <w:b/>
          <w:lang w:val="sr-Cyrl-RS"/>
        </w:rPr>
        <w:t>ОДГОВОР 3</w:t>
      </w:r>
      <w:r>
        <w:rPr>
          <w:rFonts w:ascii="Arial" w:hAnsi="Arial"/>
          <w:lang w:val="sr-Cyrl-RS"/>
        </w:rPr>
        <w:t>:</w:t>
      </w:r>
      <w:r w:rsidRPr="00DD0470">
        <w:rPr>
          <w:color w:val="1F497D"/>
        </w:rPr>
        <w:t xml:space="preserve"> </w:t>
      </w:r>
      <w:r w:rsidRPr="00DD0470">
        <w:rPr>
          <w:rFonts w:ascii="Arial" w:hAnsi="Arial"/>
        </w:rPr>
        <w:t xml:space="preserve">За доказивање пословног капацитета </w:t>
      </w:r>
      <w:r>
        <w:rPr>
          <w:rFonts w:ascii="Arial" w:hAnsi="Arial"/>
          <w:lang w:val="sr-Cyrl-RS"/>
        </w:rPr>
        <w:t xml:space="preserve">потребно је </w:t>
      </w:r>
      <w:r w:rsidRPr="00DD0470">
        <w:rPr>
          <w:rFonts w:ascii="Arial" w:hAnsi="Arial"/>
        </w:rPr>
        <w:t xml:space="preserve"> доставити</w:t>
      </w:r>
      <w:r>
        <w:rPr>
          <w:rFonts w:ascii="Arial" w:hAnsi="Arial"/>
          <w:lang w:val="sr-Cyrl-RS"/>
        </w:rPr>
        <w:t xml:space="preserve"> доказ да је извршена</w:t>
      </w:r>
      <w:r w:rsidRPr="00DD0470">
        <w:rPr>
          <w:rFonts w:ascii="Arial" w:hAnsi="Arial"/>
        </w:rPr>
        <w:t xml:space="preserve"> најмање једна услуга на одржавању индустријских клима уређаја у задње три године</w:t>
      </w:r>
      <w:r>
        <w:rPr>
          <w:rFonts w:ascii="Arial" w:hAnsi="Arial"/>
          <w:lang w:val="sr-Cyrl-RS"/>
        </w:rPr>
        <w:t>. .) Наручилац остаје при свом ставу да је поред, потврде оп референтним набавкама( Образац 6.) потребно доставити и фотокопију  уговора о извршеним референтним услугама</w:t>
      </w:r>
      <w:r w:rsidR="004F66A0">
        <w:rPr>
          <w:rFonts w:ascii="Arial" w:hAnsi="Arial"/>
          <w:lang w:val="sr-Cyrl-RS"/>
        </w:rPr>
        <w:t>.</w:t>
      </w:r>
    </w:p>
    <w:p w:rsidR="004F66A0" w:rsidRDefault="004F66A0" w:rsidP="00DD0470">
      <w:pPr>
        <w:rPr>
          <w:rFonts w:ascii="Arial" w:hAnsi="Arial"/>
          <w:lang w:val="sr-Cyrl-RS"/>
        </w:rPr>
      </w:pPr>
    </w:p>
    <w:p w:rsidR="004F66A0" w:rsidRPr="004F66A0" w:rsidRDefault="004F66A0" w:rsidP="004F66A0">
      <w:pPr>
        <w:rPr>
          <w:rFonts w:ascii="Arial" w:hAnsi="Arial"/>
          <w:lang w:val="sr-Cyrl-RS"/>
        </w:rPr>
      </w:pPr>
      <w:r w:rsidRPr="004F66A0">
        <w:rPr>
          <w:rFonts w:ascii="Arial" w:hAnsi="Arial"/>
          <w:b/>
          <w:lang w:val="sr-Cyrl-RS"/>
        </w:rPr>
        <w:t>ПИТАЊЕ 4:</w:t>
      </w:r>
      <w:r>
        <w:rPr>
          <w:rFonts w:ascii="Arial" w:hAnsi="Arial"/>
          <w:b/>
          <w:lang w:val="sr-Cyrl-RS"/>
        </w:rPr>
        <w:t xml:space="preserve"> </w:t>
      </w:r>
      <w:r w:rsidRPr="004F66A0">
        <w:rPr>
          <w:rFonts w:ascii="Arial" w:hAnsi="Arial"/>
          <w:lang w:val="sr-Cyrl-RS"/>
        </w:rPr>
        <w:t>Јако је необично да из исте компаније, ТЕНТ, буду у исто време расписане две ЈН за исту ствар са различитим условима..</w:t>
      </w:r>
    </w:p>
    <w:p w:rsidR="004F66A0" w:rsidRPr="004F66A0" w:rsidRDefault="004F66A0" w:rsidP="004F66A0">
      <w:pPr>
        <w:rPr>
          <w:rFonts w:ascii="Arial" w:hAnsi="Arial"/>
          <w:b/>
          <w:lang w:val="sr-Cyrl-RS"/>
        </w:rPr>
      </w:pPr>
    </w:p>
    <w:p w:rsidR="004F66A0" w:rsidRDefault="004F66A0" w:rsidP="004F66A0">
      <w:pPr>
        <w:rPr>
          <w:rFonts w:ascii="Arial" w:hAnsi="Arial"/>
          <w:lang w:val="sr-Cyrl-RS"/>
        </w:rPr>
      </w:pPr>
      <w:r w:rsidRPr="004F66A0">
        <w:rPr>
          <w:rFonts w:ascii="Arial" w:hAnsi="Arial"/>
          <w:lang w:val="sr-Cyrl-RS"/>
        </w:rPr>
        <w:t>Јако је необично да се и обрасци број 6 разликују у ове две ЈН, за ТЕНТ Б се не траже финансијски износи а за ТЕНТ А се траже???</w:t>
      </w:r>
    </w:p>
    <w:p w:rsidR="004F66A0" w:rsidRPr="004F66A0" w:rsidRDefault="004F66A0" w:rsidP="004F66A0">
      <w:pPr>
        <w:rPr>
          <w:rFonts w:ascii="Arial" w:hAnsi="Arial"/>
          <w:lang w:val="sr-Cyrl-RS"/>
        </w:rPr>
      </w:pPr>
      <w:r>
        <w:rPr>
          <w:noProof/>
          <w:lang w:val="sr-Latn-RS" w:eastAsia="sr-Latn-RS"/>
        </w:rPr>
        <w:drawing>
          <wp:inline distT="0" distB="0" distL="0" distR="0">
            <wp:extent cx="6289040" cy="5672467"/>
            <wp:effectExtent l="0" t="0" r="0" b="4445"/>
            <wp:docPr id="2" name="Picture 2" descr="cid:image005.png@01D5153E.C218A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5153E.C218AB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89040" cy="5672467"/>
                    </a:xfrm>
                    <a:prstGeom prst="rect">
                      <a:avLst/>
                    </a:prstGeom>
                    <a:noFill/>
                    <a:ln>
                      <a:noFill/>
                    </a:ln>
                  </pic:spPr>
                </pic:pic>
              </a:graphicData>
            </a:graphic>
          </wp:inline>
        </w:drawing>
      </w:r>
    </w:p>
    <w:p w:rsidR="004F66A0" w:rsidRPr="004F66A0" w:rsidRDefault="004F66A0" w:rsidP="00DD0470">
      <w:pPr>
        <w:rPr>
          <w:rFonts w:ascii="Arial" w:hAnsi="Arial"/>
          <w:b/>
          <w:lang w:val="sr-Cyrl-RS"/>
        </w:rPr>
      </w:pPr>
    </w:p>
    <w:p w:rsidR="00DD0470" w:rsidRPr="00DD0470" w:rsidRDefault="004F66A0" w:rsidP="00DD0470">
      <w:pPr>
        <w:spacing w:line="240" w:lineRule="auto"/>
        <w:jc w:val="left"/>
        <w:rPr>
          <w:rFonts w:ascii="Arial" w:hAnsi="Arial"/>
          <w:lang w:val="sr-Cyrl-RS"/>
        </w:rPr>
      </w:pPr>
      <w:r>
        <w:rPr>
          <w:noProof/>
          <w:lang w:val="sr-Latn-RS" w:eastAsia="sr-Latn-RS"/>
        </w:rPr>
        <w:drawing>
          <wp:inline distT="0" distB="0" distL="0" distR="0">
            <wp:extent cx="6289040" cy="5578321"/>
            <wp:effectExtent l="0" t="0" r="0" b="3810"/>
            <wp:docPr id="3" name="Picture 3" descr="cid:image006.png@01D5153E.C218A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5153E.C218AB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89040" cy="5578321"/>
                    </a:xfrm>
                    <a:prstGeom prst="rect">
                      <a:avLst/>
                    </a:prstGeom>
                    <a:noFill/>
                    <a:ln>
                      <a:noFill/>
                    </a:ln>
                  </pic:spPr>
                </pic:pic>
              </a:graphicData>
            </a:graphic>
          </wp:inline>
        </w:drawing>
      </w:r>
    </w:p>
    <w:p w:rsidR="000B0712" w:rsidRDefault="000B0712" w:rsidP="003317EC">
      <w:pPr>
        <w:pStyle w:val="stil1tekst"/>
        <w:ind w:left="0" w:firstLine="0"/>
        <w:rPr>
          <w:rFonts w:ascii="Arial" w:hAnsi="Arial" w:cs="Arial"/>
          <w:sz w:val="22"/>
          <w:szCs w:val="22"/>
          <w:lang w:val="sr-Cyrl-RS"/>
        </w:rPr>
      </w:pPr>
    </w:p>
    <w:p w:rsidR="004F66A0" w:rsidRDefault="004F66A0" w:rsidP="000B0712">
      <w:pPr>
        <w:tabs>
          <w:tab w:val="left" w:pos="9180"/>
          <w:tab w:val="left" w:pos="9900"/>
        </w:tabs>
        <w:spacing w:before="240" w:after="240" w:line="240" w:lineRule="auto"/>
        <w:rPr>
          <w:rFonts w:ascii="Arial" w:hAnsi="Arial"/>
          <w:iCs/>
          <w:lang w:val="sr-Cyrl-RS"/>
        </w:rPr>
      </w:pPr>
      <w:r w:rsidRPr="004F66A0">
        <w:rPr>
          <w:rFonts w:ascii="Arial" w:hAnsi="Arial"/>
          <w:b/>
          <w:iCs/>
          <w:lang w:val="sr-Cyrl-RS"/>
        </w:rPr>
        <w:t>ОДГОВОР 4</w:t>
      </w:r>
      <w:r w:rsidRPr="004F66A0">
        <w:rPr>
          <w:rFonts w:ascii="Arial" w:hAnsi="Arial"/>
          <w:iCs/>
          <w:lang w:val="sr-Cyrl-RS"/>
        </w:rPr>
        <w:t>:</w:t>
      </w:r>
      <w:r w:rsidR="00062600">
        <w:rPr>
          <w:rFonts w:ascii="Arial" w:hAnsi="Arial"/>
          <w:iCs/>
          <w:lang w:val="sr-Cyrl-RS"/>
        </w:rPr>
        <w:t xml:space="preserve"> Потребе за услугама одржавања клима уређаја на мерно управљачким ормарима ТЕНТ А разликују се од потребе за истим услугама на ТЕНТ-у Б и из тог разлога су расписане одвојене набавке</w:t>
      </w:r>
      <w:r w:rsidRPr="004F66A0">
        <w:rPr>
          <w:rFonts w:ascii="Arial" w:hAnsi="Arial"/>
          <w:iCs/>
          <w:lang w:val="sr-Cyrl-RS"/>
        </w:rPr>
        <w:t>.</w:t>
      </w:r>
    </w:p>
    <w:p w:rsidR="004F66A0" w:rsidRDefault="00062600" w:rsidP="000B0712">
      <w:pPr>
        <w:tabs>
          <w:tab w:val="left" w:pos="9180"/>
          <w:tab w:val="left" w:pos="9900"/>
        </w:tabs>
        <w:spacing w:before="240" w:after="240" w:line="240" w:lineRule="auto"/>
        <w:rPr>
          <w:rFonts w:ascii="Arial" w:hAnsi="Arial"/>
          <w:iCs/>
          <w:lang w:val="sr-Cyrl-RS"/>
        </w:rPr>
      </w:pPr>
      <w:r>
        <w:rPr>
          <w:rFonts w:ascii="Arial" w:hAnsi="Arial"/>
          <w:iCs/>
          <w:lang w:val="sr-Cyrl-RS"/>
        </w:rPr>
        <w:t>Наручилац ће изменити  конкурсну документацију у делу потврда о референтним набавкама – Образац 6 и измена конкурсне документације биће објављена на порталу.</w:t>
      </w:r>
    </w:p>
    <w:p w:rsidR="00062600" w:rsidRDefault="00062600" w:rsidP="000B0712">
      <w:pPr>
        <w:tabs>
          <w:tab w:val="left" w:pos="9180"/>
          <w:tab w:val="left" w:pos="9900"/>
        </w:tabs>
        <w:spacing w:before="240" w:after="240" w:line="240" w:lineRule="auto"/>
        <w:rPr>
          <w:rFonts w:ascii="Arial" w:hAnsi="Arial"/>
          <w:iCs/>
          <w:lang w:val="sr-Cyrl-RS"/>
        </w:rPr>
      </w:pPr>
    </w:p>
    <w:p w:rsidR="000F0A61" w:rsidRPr="00F9715C" w:rsidRDefault="00062600" w:rsidP="006F47DE">
      <w:pPr>
        <w:tabs>
          <w:tab w:val="left" w:pos="9180"/>
          <w:tab w:val="left" w:pos="9900"/>
        </w:tabs>
        <w:spacing w:before="240" w:after="240" w:line="240" w:lineRule="auto"/>
        <w:rPr>
          <w:rFonts w:ascii="Arial" w:hAnsi="Arial"/>
          <w:i/>
          <w:iCs/>
          <w:color w:val="4F81BD" w:themeColor="accent1"/>
          <w:lang w:val="sr-Cyrl-RS"/>
        </w:rPr>
      </w:pPr>
      <w:r w:rsidRPr="00D97D88">
        <w:rPr>
          <w:rFonts w:ascii="Arial" w:hAnsi="Arial"/>
          <w:i/>
          <w:iCs/>
          <w:color w:val="4F81BD" w:themeColor="accent1"/>
          <w:lang w:val="sr-Cyrl-RS"/>
        </w:rPr>
        <w:t xml:space="preserve">У складу са наведеним појашњењима Комисија ће израдити измене и допуне конкурсне документације и исте објавити на </w:t>
      </w:r>
      <w:r w:rsidRPr="00D97D88">
        <w:rPr>
          <w:rFonts w:ascii="Arial" w:hAnsi="Arial"/>
          <w:i/>
          <w:iCs/>
          <w:color w:val="4F81BD" w:themeColor="accent1"/>
        </w:rPr>
        <w:t xml:space="preserve">Порталу јавних набавки и интернет страници </w:t>
      </w:r>
      <w:r w:rsidRPr="00D97D88">
        <w:rPr>
          <w:rFonts w:ascii="Arial" w:hAnsi="Arial"/>
          <w:i/>
          <w:iCs/>
          <w:color w:val="4F81BD" w:themeColor="accent1"/>
          <w:lang w:val="sr-Cyrl-RS"/>
        </w:rPr>
        <w:t>Н</w:t>
      </w:r>
      <w:r w:rsidRPr="00D97D88">
        <w:rPr>
          <w:rFonts w:ascii="Arial" w:hAnsi="Arial"/>
          <w:i/>
          <w:iCs/>
          <w:color w:val="4F81BD" w:themeColor="accent1"/>
        </w:rPr>
        <w:t>аручиоца.</w:t>
      </w:r>
    </w:p>
    <w:sectPr w:rsidR="000F0A61" w:rsidRPr="00F9715C" w:rsidSect="00911D08">
      <w:headerReference w:type="default" r:id="rId11"/>
      <w:footerReference w:type="default" r:id="rId12"/>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606" w:rsidRDefault="00302606" w:rsidP="004A61DF">
      <w:pPr>
        <w:spacing w:line="240" w:lineRule="auto"/>
      </w:pPr>
      <w:r>
        <w:separator/>
      </w:r>
    </w:p>
  </w:endnote>
  <w:endnote w:type="continuationSeparator" w:id="0">
    <w:p w:rsidR="00302606" w:rsidRDefault="00302606"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CF49FB">
      <w:rPr>
        <w:rFonts w:ascii="Calibri" w:hAnsi="Calibri"/>
        <w:bCs/>
        <w:i/>
        <w:noProof/>
        <w:sz w:val="16"/>
        <w:szCs w:val="16"/>
      </w:rPr>
      <w:t>4</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CF49FB">
      <w:rPr>
        <w:rFonts w:ascii="Calibri" w:hAnsi="Calibri"/>
        <w:bCs/>
        <w:i/>
        <w:noProof/>
        <w:sz w:val="16"/>
        <w:szCs w:val="16"/>
      </w:rPr>
      <w:t>4</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606" w:rsidRDefault="00302606" w:rsidP="004A61DF">
      <w:pPr>
        <w:spacing w:line="240" w:lineRule="auto"/>
      </w:pPr>
      <w:r>
        <w:separator/>
      </w:r>
    </w:p>
  </w:footnote>
  <w:footnote w:type="continuationSeparator" w:id="0">
    <w:p w:rsidR="00302606" w:rsidRDefault="00302606" w:rsidP="004A6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19"/>
      <w:gridCol w:w="3767"/>
      <w:gridCol w:w="1657"/>
      <w:gridCol w:w="1959"/>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502531B6" wp14:editId="3DF0F0E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CF49FB">
            <w:rPr>
              <w:b/>
              <w:noProof/>
            </w:rPr>
            <w:t>4</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CF49FB">
            <w:rPr>
              <w:b/>
              <w:noProof/>
            </w:rPr>
            <w:t>4</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361622A1"/>
    <w:multiLevelType w:val="hybridMultilevel"/>
    <w:tmpl w:val="5B566F8C"/>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3"/>
  </w:num>
  <w:num w:numId="6">
    <w:abstractNumId w:val="4"/>
  </w:num>
  <w:num w:numId="7">
    <w:abstractNumId w:val="0"/>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F5"/>
    <w:rsid w:val="0000246D"/>
    <w:rsid w:val="000300F5"/>
    <w:rsid w:val="00044500"/>
    <w:rsid w:val="0004585F"/>
    <w:rsid w:val="00051D51"/>
    <w:rsid w:val="000547E2"/>
    <w:rsid w:val="00062600"/>
    <w:rsid w:val="000775D3"/>
    <w:rsid w:val="0008435C"/>
    <w:rsid w:val="000922A0"/>
    <w:rsid w:val="000A5EE8"/>
    <w:rsid w:val="000B0712"/>
    <w:rsid w:val="000C3D4F"/>
    <w:rsid w:val="000C6C05"/>
    <w:rsid w:val="000F0A61"/>
    <w:rsid w:val="00120A8B"/>
    <w:rsid w:val="00131177"/>
    <w:rsid w:val="00154E5B"/>
    <w:rsid w:val="00161DB4"/>
    <w:rsid w:val="00170BB3"/>
    <w:rsid w:val="001D74C3"/>
    <w:rsid w:val="001F070C"/>
    <w:rsid w:val="001F1486"/>
    <w:rsid w:val="00201791"/>
    <w:rsid w:val="0020564A"/>
    <w:rsid w:val="002070F8"/>
    <w:rsid w:val="002125EC"/>
    <w:rsid w:val="00217E8C"/>
    <w:rsid w:val="002462AD"/>
    <w:rsid w:val="002A2D9F"/>
    <w:rsid w:val="002B182D"/>
    <w:rsid w:val="002B4659"/>
    <w:rsid w:val="002C2407"/>
    <w:rsid w:val="00302606"/>
    <w:rsid w:val="00311D82"/>
    <w:rsid w:val="0031682F"/>
    <w:rsid w:val="00320005"/>
    <w:rsid w:val="003317EC"/>
    <w:rsid w:val="003640D5"/>
    <w:rsid w:val="003F2BEA"/>
    <w:rsid w:val="003F320E"/>
    <w:rsid w:val="004052DE"/>
    <w:rsid w:val="00446AB6"/>
    <w:rsid w:val="00460E69"/>
    <w:rsid w:val="004612FD"/>
    <w:rsid w:val="0046231D"/>
    <w:rsid w:val="00471287"/>
    <w:rsid w:val="00483E4E"/>
    <w:rsid w:val="0048587D"/>
    <w:rsid w:val="004A2E43"/>
    <w:rsid w:val="004A61DF"/>
    <w:rsid w:val="004B20A0"/>
    <w:rsid w:val="004B4668"/>
    <w:rsid w:val="004C1CA3"/>
    <w:rsid w:val="004F66A0"/>
    <w:rsid w:val="0051101B"/>
    <w:rsid w:val="00532302"/>
    <w:rsid w:val="005649E0"/>
    <w:rsid w:val="005B59C7"/>
    <w:rsid w:val="005B718C"/>
    <w:rsid w:val="005D014C"/>
    <w:rsid w:val="005F421D"/>
    <w:rsid w:val="00603D2C"/>
    <w:rsid w:val="006078A2"/>
    <w:rsid w:val="00617F52"/>
    <w:rsid w:val="00625D74"/>
    <w:rsid w:val="0062749F"/>
    <w:rsid w:val="00627566"/>
    <w:rsid w:val="006A2AE7"/>
    <w:rsid w:val="006A7204"/>
    <w:rsid w:val="006B1D8A"/>
    <w:rsid w:val="006B38CE"/>
    <w:rsid w:val="006F47DE"/>
    <w:rsid w:val="00714B24"/>
    <w:rsid w:val="00753BB6"/>
    <w:rsid w:val="00754F8B"/>
    <w:rsid w:val="007F61D9"/>
    <w:rsid w:val="008031F2"/>
    <w:rsid w:val="00812250"/>
    <w:rsid w:val="00823373"/>
    <w:rsid w:val="00866BB4"/>
    <w:rsid w:val="00880B15"/>
    <w:rsid w:val="008A3599"/>
    <w:rsid w:val="008A4FE4"/>
    <w:rsid w:val="008C28EE"/>
    <w:rsid w:val="008D056C"/>
    <w:rsid w:val="00905C03"/>
    <w:rsid w:val="00911D08"/>
    <w:rsid w:val="00930EEB"/>
    <w:rsid w:val="009558C4"/>
    <w:rsid w:val="00955C04"/>
    <w:rsid w:val="00975013"/>
    <w:rsid w:val="00990A0E"/>
    <w:rsid w:val="009E6CE5"/>
    <w:rsid w:val="009F4C4B"/>
    <w:rsid w:val="00A20DDE"/>
    <w:rsid w:val="00A50FF0"/>
    <w:rsid w:val="00A51CB8"/>
    <w:rsid w:val="00A70CB7"/>
    <w:rsid w:val="00A71D12"/>
    <w:rsid w:val="00A9334D"/>
    <w:rsid w:val="00A9548A"/>
    <w:rsid w:val="00AA2AA1"/>
    <w:rsid w:val="00AA54F2"/>
    <w:rsid w:val="00AB3121"/>
    <w:rsid w:val="00AF4BC3"/>
    <w:rsid w:val="00B163E4"/>
    <w:rsid w:val="00B21759"/>
    <w:rsid w:val="00B30C16"/>
    <w:rsid w:val="00B43364"/>
    <w:rsid w:val="00B75FD0"/>
    <w:rsid w:val="00BB5173"/>
    <w:rsid w:val="00C04B2D"/>
    <w:rsid w:val="00C16405"/>
    <w:rsid w:val="00C200E0"/>
    <w:rsid w:val="00C32ABE"/>
    <w:rsid w:val="00C34240"/>
    <w:rsid w:val="00C45350"/>
    <w:rsid w:val="00C56384"/>
    <w:rsid w:val="00C70428"/>
    <w:rsid w:val="00C74EB8"/>
    <w:rsid w:val="00C807D3"/>
    <w:rsid w:val="00C87CF3"/>
    <w:rsid w:val="00CC7442"/>
    <w:rsid w:val="00CF49FB"/>
    <w:rsid w:val="00D109F3"/>
    <w:rsid w:val="00D12CB8"/>
    <w:rsid w:val="00D305E2"/>
    <w:rsid w:val="00D32BFD"/>
    <w:rsid w:val="00D97D88"/>
    <w:rsid w:val="00DB25EE"/>
    <w:rsid w:val="00DD0470"/>
    <w:rsid w:val="00DD31A0"/>
    <w:rsid w:val="00DE13AE"/>
    <w:rsid w:val="00E173B4"/>
    <w:rsid w:val="00E323DC"/>
    <w:rsid w:val="00E450F3"/>
    <w:rsid w:val="00E61B0F"/>
    <w:rsid w:val="00E67599"/>
    <w:rsid w:val="00E912CB"/>
    <w:rsid w:val="00EB53F8"/>
    <w:rsid w:val="00EC2442"/>
    <w:rsid w:val="00ED75CE"/>
    <w:rsid w:val="00EF7E57"/>
    <w:rsid w:val="00F33CFB"/>
    <w:rsid w:val="00F50309"/>
    <w:rsid w:val="00F514F8"/>
    <w:rsid w:val="00F74009"/>
    <w:rsid w:val="00F75895"/>
    <w:rsid w:val="00F9715C"/>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5A5A0"/>
  <w15:docId w15:val="{6EE3A45B-DEB7-44B0-96A8-291EC8DC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29594445">
      <w:bodyDiv w:val="1"/>
      <w:marLeft w:val="0"/>
      <w:marRight w:val="0"/>
      <w:marTop w:val="0"/>
      <w:marBottom w:val="0"/>
      <w:divBdr>
        <w:top w:val="none" w:sz="0" w:space="0" w:color="auto"/>
        <w:left w:val="none" w:sz="0" w:space="0" w:color="auto"/>
        <w:bottom w:val="none" w:sz="0" w:space="0" w:color="auto"/>
        <w:right w:val="none" w:sz="0" w:space="0" w:color="auto"/>
      </w:divBdr>
    </w:div>
    <w:div w:id="152181907">
      <w:bodyDiv w:val="1"/>
      <w:marLeft w:val="0"/>
      <w:marRight w:val="0"/>
      <w:marTop w:val="0"/>
      <w:marBottom w:val="0"/>
      <w:divBdr>
        <w:top w:val="none" w:sz="0" w:space="0" w:color="auto"/>
        <w:left w:val="none" w:sz="0" w:space="0" w:color="auto"/>
        <w:bottom w:val="none" w:sz="0" w:space="0" w:color="auto"/>
        <w:right w:val="none" w:sz="0" w:space="0" w:color="auto"/>
      </w:divBdr>
    </w:div>
    <w:div w:id="171335287">
      <w:bodyDiv w:val="1"/>
      <w:marLeft w:val="0"/>
      <w:marRight w:val="0"/>
      <w:marTop w:val="0"/>
      <w:marBottom w:val="0"/>
      <w:divBdr>
        <w:top w:val="none" w:sz="0" w:space="0" w:color="auto"/>
        <w:left w:val="none" w:sz="0" w:space="0" w:color="auto"/>
        <w:bottom w:val="none" w:sz="0" w:space="0" w:color="auto"/>
        <w:right w:val="none" w:sz="0" w:space="0" w:color="auto"/>
      </w:divBdr>
    </w:div>
    <w:div w:id="372002672">
      <w:bodyDiv w:val="1"/>
      <w:marLeft w:val="0"/>
      <w:marRight w:val="0"/>
      <w:marTop w:val="0"/>
      <w:marBottom w:val="0"/>
      <w:divBdr>
        <w:top w:val="none" w:sz="0" w:space="0" w:color="auto"/>
        <w:left w:val="none" w:sz="0" w:space="0" w:color="auto"/>
        <w:bottom w:val="none" w:sz="0" w:space="0" w:color="auto"/>
        <w:right w:val="none" w:sz="0" w:space="0" w:color="auto"/>
      </w:divBdr>
    </w:div>
    <w:div w:id="432045498">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726294449">
      <w:bodyDiv w:val="1"/>
      <w:marLeft w:val="0"/>
      <w:marRight w:val="0"/>
      <w:marTop w:val="0"/>
      <w:marBottom w:val="0"/>
      <w:divBdr>
        <w:top w:val="none" w:sz="0" w:space="0" w:color="auto"/>
        <w:left w:val="none" w:sz="0" w:space="0" w:color="auto"/>
        <w:bottom w:val="none" w:sz="0" w:space="0" w:color="auto"/>
        <w:right w:val="none" w:sz="0" w:space="0" w:color="auto"/>
      </w:divBdr>
    </w:div>
    <w:div w:id="1831945582">
      <w:bodyDiv w:val="1"/>
      <w:marLeft w:val="0"/>
      <w:marRight w:val="0"/>
      <w:marTop w:val="0"/>
      <w:marBottom w:val="0"/>
      <w:divBdr>
        <w:top w:val="none" w:sz="0" w:space="0" w:color="auto"/>
        <w:left w:val="none" w:sz="0" w:space="0" w:color="auto"/>
        <w:bottom w:val="none" w:sz="0" w:space="0" w:color="auto"/>
        <w:right w:val="none" w:sz="0" w:space="0" w:color="auto"/>
      </w:divBdr>
    </w:div>
    <w:div w:id="1915583745">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5153E.C218AB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6.png@01D5153E.C218AB9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650455"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650455"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1A3F56"/>
    <w:rsid w:val="00380BFF"/>
    <w:rsid w:val="00434097"/>
    <w:rsid w:val="00650455"/>
    <w:rsid w:val="00726834"/>
    <w:rsid w:val="00804039"/>
    <w:rsid w:val="00972AF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Dragana Krasavcic</cp:lastModifiedBy>
  <cp:revision>11</cp:revision>
  <cp:lastPrinted>2019-05-30T12:20:00Z</cp:lastPrinted>
  <dcterms:created xsi:type="dcterms:W3CDTF">2019-02-13T12:25:00Z</dcterms:created>
  <dcterms:modified xsi:type="dcterms:W3CDTF">2019-05-30T12:51:00Z</dcterms:modified>
</cp:coreProperties>
</file>