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863DD9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863DD9">
        <w:rPr>
          <w:rFonts w:ascii="Arial" w:hAnsi="Arial" w:cs="Arial"/>
          <w:b/>
          <w:i/>
          <w:sz w:val="22"/>
          <w:szCs w:val="22"/>
        </w:rPr>
        <w:t xml:space="preserve">ПРВА </w:t>
      </w:r>
      <w:r w:rsidRPr="00863DD9">
        <w:rPr>
          <w:rFonts w:ascii="Arial" w:hAnsi="Arial" w:cs="Arial"/>
          <w:b/>
          <w:sz w:val="22"/>
          <w:szCs w:val="22"/>
        </w:rPr>
        <w:t>ИЗМЕНА</w:t>
      </w:r>
    </w:p>
    <w:p w:rsidR="00C6690C" w:rsidRPr="00863DD9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863DD9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863DD9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863DD9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63DD9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863DD9">
        <w:rPr>
          <w:rFonts w:ascii="Arial" w:hAnsi="Arial" w:cs="Arial"/>
          <w:sz w:val="22"/>
          <w:szCs w:val="22"/>
        </w:rPr>
        <w:t xml:space="preserve">ЗА ЈАВНУ НАБАВКУ </w:t>
      </w:r>
      <w:r w:rsidR="00863DD9" w:rsidRPr="00863DD9">
        <w:rPr>
          <w:rFonts w:ascii="Arial" w:hAnsi="Arial" w:cs="Arial"/>
          <w:i/>
          <w:sz w:val="22"/>
          <w:szCs w:val="22"/>
        </w:rPr>
        <w:t>УСЛУГА</w:t>
      </w:r>
      <w:r w:rsidRPr="00863DD9">
        <w:rPr>
          <w:rFonts w:ascii="Arial" w:hAnsi="Arial" w:cs="Arial"/>
          <w:sz w:val="22"/>
          <w:szCs w:val="22"/>
          <w:lang w:val="ru-RU"/>
        </w:rPr>
        <w:t xml:space="preserve"> </w:t>
      </w:r>
      <w:r w:rsidR="00863DD9" w:rsidRPr="00863DD9">
        <w:rPr>
          <w:rFonts w:ascii="Arial" w:hAnsi="Arial"/>
          <w:lang w:val="ru-RU"/>
        </w:rPr>
        <w:t>„ Геодетске услуге “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863DD9" w:rsidRPr="00863DD9">
        <w:rPr>
          <w:rFonts w:ascii="Arial" w:hAnsi="Arial" w:cs="Arial"/>
          <w:sz w:val="22"/>
          <w:szCs w:val="22"/>
        </w:rPr>
        <w:t>JNO/1000-3000/0006/2016 (1156/2016)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C819BD">
        <w:rPr>
          <w:rFonts w:ascii="Arial" w:hAnsi="Arial" w:cs="Arial"/>
          <w:sz w:val="22"/>
          <w:szCs w:val="22"/>
          <w:lang w:val="en-US"/>
        </w:rPr>
        <w:t>5383-E.03.02.-15171/6-2017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C819BD">
        <w:rPr>
          <w:rFonts w:ascii="Arial" w:hAnsi="Arial" w:cs="Arial"/>
          <w:sz w:val="22"/>
          <w:szCs w:val="22"/>
          <w:lang w:val="en-US"/>
        </w:rPr>
        <w:t>20</w:t>
      </w:r>
      <w:r w:rsidR="00863DD9">
        <w:rPr>
          <w:rFonts w:ascii="Arial" w:hAnsi="Arial" w:cs="Arial"/>
          <w:sz w:val="22"/>
          <w:szCs w:val="22"/>
          <w:lang w:val="en-US"/>
        </w:rPr>
        <w:t>.01.2017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8C6429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8C6429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8C6429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863DD9">
        <w:rPr>
          <w:rFonts w:ascii="Arial" w:hAnsi="Arial" w:cs="Arial"/>
          <w:sz w:val="22"/>
          <w:szCs w:val="22"/>
          <w:lang w:val="sr-Cyrl-RS"/>
        </w:rPr>
        <w:t xml:space="preserve">бр. </w:t>
      </w:r>
      <w:r w:rsidR="00863DD9" w:rsidRPr="00863DD9">
        <w:rPr>
          <w:rFonts w:ascii="Arial" w:hAnsi="Arial" w:cs="Arial"/>
          <w:sz w:val="22"/>
          <w:szCs w:val="22"/>
          <w:lang w:val="ru-RU"/>
        </w:rPr>
        <w:t>JNO/1000-3000/0006/2016 (1156/2016)</w:t>
      </w:r>
      <w:r w:rsidR="00863DD9">
        <w:rPr>
          <w:rFonts w:ascii="Arial" w:hAnsi="Arial" w:cs="Arial"/>
          <w:sz w:val="22"/>
          <w:szCs w:val="22"/>
          <w:lang w:val="ru-RU"/>
        </w:rPr>
        <w:t>-</w:t>
      </w:r>
      <w:r w:rsidR="00863DD9" w:rsidRPr="00863DD9">
        <w:rPr>
          <w:rFonts w:ascii="Arial" w:hAnsi="Arial" w:cs="Arial"/>
          <w:sz w:val="22"/>
          <w:szCs w:val="22"/>
          <w:lang w:val="ru-RU"/>
        </w:rPr>
        <w:t xml:space="preserve"> </w:t>
      </w:r>
      <w:r w:rsidR="00863DD9" w:rsidRPr="00863DD9">
        <w:rPr>
          <w:rFonts w:ascii="Arial" w:hAnsi="Arial" w:cs="Arial"/>
          <w:sz w:val="22"/>
          <w:szCs w:val="22"/>
        </w:rPr>
        <w:t>„ Геодетске услуге “</w:t>
      </w: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295D8C" w:rsidRDefault="00E67035" w:rsidP="000F38B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cs="Arial"/>
          <w:lang w:val="sr-Cyrl-RS"/>
        </w:rPr>
        <w:t xml:space="preserve">Одељак 2. </w:t>
      </w:r>
      <w:r w:rsidRPr="00E47C2E">
        <w:rPr>
          <w:rFonts w:cs="Arial"/>
          <w:lang w:eastAsia="zh-CN"/>
        </w:rPr>
        <w:t>Опис предмета јавне набавке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Pr="00E67035">
        <w:rPr>
          <w:rFonts w:ascii="Arial" w:hAnsi="Arial" w:cs="Arial"/>
          <w:sz w:val="22"/>
          <w:szCs w:val="22"/>
        </w:rPr>
        <w:t>конкурсне документације  мења се и уместо:</w:t>
      </w:r>
    </w:p>
    <w:p w:rsidR="00C6690C" w:rsidRDefault="00E67035" w:rsidP="00E67035">
      <w:pPr>
        <w:jc w:val="both"/>
        <w:rPr>
          <w:rFonts w:eastAsia="TimesNewRomanPSMT" w:cs="Arial"/>
          <w:bCs/>
          <w:color w:val="000000"/>
          <w:lang w:val="sr-Cyrl-RS" w:eastAsia="sr-Latn-CS"/>
        </w:rPr>
      </w:pPr>
      <w:r w:rsidRPr="00E47C2E">
        <w:rPr>
          <w:rFonts w:cs="Arial"/>
          <w:lang w:eastAsia="zh-CN"/>
        </w:rPr>
        <w:t xml:space="preserve">Опис предмета јавне набавке: </w:t>
      </w:r>
      <w:r>
        <w:rPr>
          <w:rFonts w:cs="Arial"/>
          <w:lang w:val="sr-Cyrl-RS"/>
        </w:rPr>
        <w:t>Геодетске услуге</w:t>
      </w:r>
      <w:r w:rsidRPr="00E572E5">
        <w:rPr>
          <w:rFonts w:eastAsia="TimesNewRomanPSMT" w:cs="Arial"/>
          <w:bCs/>
          <w:color w:val="000000"/>
          <w:lang w:val="sr-Latn-CS" w:eastAsia="sr-Latn-CS"/>
        </w:rPr>
        <w:t>.</w:t>
      </w:r>
    </w:p>
    <w:p w:rsidR="00E67035" w:rsidRPr="00E63985" w:rsidRDefault="00E67035" w:rsidP="00E67035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lang w:val="sr-Cyrl-RS"/>
        </w:rPr>
      </w:pPr>
      <w:r w:rsidRPr="00E63985">
        <w:rPr>
          <w:rFonts w:ascii="Arial" w:hAnsi="Arial" w:cs="Arial"/>
          <w:b/>
          <w:lang w:val="sr-Cyrl-RS"/>
        </w:rPr>
        <w:t xml:space="preserve">Сада гласи </w:t>
      </w:r>
      <w:r w:rsidRPr="00E63985">
        <w:rPr>
          <w:rFonts w:ascii="Arial" w:hAnsi="Arial" w:cs="Arial"/>
          <w:b/>
          <w:lang w:val="en-US"/>
        </w:rPr>
        <w:t>:</w:t>
      </w:r>
    </w:p>
    <w:p w:rsidR="00E67035" w:rsidRPr="00E67035" w:rsidRDefault="00E67035" w:rsidP="00E67035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E67035">
        <w:rPr>
          <w:rFonts w:ascii="Arial" w:hAnsi="Arial" w:cs="Arial"/>
          <w:b/>
          <w:sz w:val="22"/>
          <w:szCs w:val="22"/>
          <w:lang w:val="sr-Cyrl-RS"/>
        </w:rPr>
        <w:t>Опис предмета јавне набавке: Геодетске и техничке услуге.</w:t>
      </w:r>
    </w:p>
    <w:p w:rsidR="00C6690C" w:rsidRPr="008C6429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8C6429">
        <w:rPr>
          <w:rFonts w:ascii="Arial" w:hAnsi="Arial" w:cs="Arial"/>
          <w:sz w:val="22"/>
          <w:szCs w:val="22"/>
        </w:rPr>
        <w:t>2.</w:t>
      </w:r>
    </w:p>
    <w:p w:rsidR="00C6690C" w:rsidRDefault="00E67035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C6429">
        <w:rPr>
          <w:rFonts w:ascii="Arial" w:hAnsi="Arial" w:cs="Arial"/>
          <w:sz w:val="22"/>
          <w:szCs w:val="22"/>
        </w:rPr>
        <w:t xml:space="preserve">Одељак </w:t>
      </w:r>
      <w:r w:rsidRPr="008C6429">
        <w:rPr>
          <w:rFonts w:ascii="Arial" w:hAnsi="Arial" w:cs="Arial"/>
          <w:sz w:val="22"/>
          <w:szCs w:val="22"/>
          <w:lang w:val="sr-Cyrl-RS"/>
        </w:rPr>
        <w:t>3</w:t>
      </w:r>
      <w:r w:rsidRPr="008C6429">
        <w:rPr>
          <w:rFonts w:ascii="Arial" w:hAnsi="Arial" w:cs="Arial"/>
          <w:sz w:val="22"/>
          <w:szCs w:val="22"/>
        </w:rPr>
        <w:t xml:space="preserve">. </w:t>
      </w:r>
      <w:r w:rsidR="00E63985">
        <w:rPr>
          <w:rFonts w:ascii="Arial" w:hAnsi="Arial" w:cs="Arial"/>
          <w:sz w:val="22"/>
          <w:szCs w:val="22"/>
          <w:lang w:val="sr-Cyrl-RS"/>
        </w:rPr>
        <w:t>т</w:t>
      </w:r>
      <w:r w:rsidR="008C6429" w:rsidRPr="008C6429">
        <w:rPr>
          <w:rFonts w:ascii="Arial" w:hAnsi="Arial" w:cs="Arial"/>
          <w:sz w:val="22"/>
          <w:szCs w:val="22"/>
          <w:lang w:val="sr-Cyrl-RS"/>
        </w:rPr>
        <w:t xml:space="preserve">ачка 3.1 </w:t>
      </w:r>
      <w:r w:rsidR="008C6429">
        <w:rPr>
          <w:rFonts w:ascii="Arial" w:hAnsi="Arial" w:cs="Arial"/>
          <w:sz w:val="22"/>
          <w:szCs w:val="22"/>
          <w:lang w:val="sr-Cyrl-RS"/>
        </w:rPr>
        <w:t>„</w:t>
      </w:r>
      <w:r w:rsidR="008C6429" w:rsidRPr="008C6429">
        <w:rPr>
          <w:rFonts w:ascii="Arial" w:hAnsi="Arial" w:cs="Arial"/>
          <w:sz w:val="22"/>
          <w:szCs w:val="22"/>
          <w:lang w:val="sr-Cyrl-RS"/>
        </w:rPr>
        <w:t>Техничка спецификација услуга</w:t>
      </w:r>
      <w:r w:rsidR="008C6429">
        <w:rPr>
          <w:rFonts w:ascii="Arial" w:hAnsi="Arial" w:cs="Arial"/>
          <w:sz w:val="22"/>
          <w:szCs w:val="22"/>
          <w:lang w:val="sr-Cyrl-RS"/>
        </w:rPr>
        <w:t>“ и „</w:t>
      </w:r>
      <w:r w:rsidR="008C6429" w:rsidRPr="008C6429">
        <w:rPr>
          <w:rFonts w:ascii="Arial" w:hAnsi="Arial" w:cs="Arial"/>
          <w:sz w:val="22"/>
          <w:szCs w:val="22"/>
          <w:lang w:val="sr-Cyrl-RS"/>
        </w:rPr>
        <w:t>Технички  опис захтеваних услуга</w:t>
      </w:r>
      <w:r w:rsidR="008C6429">
        <w:rPr>
          <w:rFonts w:ascii="Arial" w:hAnsi="Arial" w:cs="Arial"/>
          <w:sz w:val="22"/>
          <w:szCs w:val="22"/>
          <w:lang w:val="sr-Cyrl-RS"/>
        </w:rPr>
        <w:t>“</w:t>
      </w:r>
      <w:r w:rsidR="008C6429" w:rsidRPr="008C6429">
        <w:t xml:space="preserve"> </w:t>
      </w:r>
      <w:r w:rsidR="008C6429" w:rsidRPr="008C6429">
        <w:rPr>
          <w:rFonts w:ascii="Arial" w:hAnsi="Arial" w:cs="Arial"/>
          <w:sz w:val="22"/>
          <w:szCs w:val="22"/>
          <w:lang w:val="sr-Cyrl-RS"/>
        </w:rPr>
        <w:t>мења се и уместо:</w:t>
      </w:r>
    </w:p>
    <w:p w:rsidR="00403816" w:rsidRPr="008C6429" w:rsidRDefault="00403816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03816">
        <w:rPr>
          <w:rFonts w:ascii="Arial" w:hAnsi="Arial" w:cs="Arial"/>
          <w:sz w:val="22"/>
          <w:szCs w:val="22"/>
          <w:lang w:val="sr-Cyrl-RS"/>
        </w:rPr>
        <w:t>3.1 Техничка спецификација услуга</w:t>
      </w:r>
    </w:p>
    <w:tbl>
      <w:tblPr>
        <w:tblStyle w:val="SBSSimple1"/>
        <w:tblW w:w="0" w:type="auto"/>
        <w:tblLook w:val="04A0" w:firstRow="1" w:lastRow="0" w:firstColumn="1" w:lastColumn="0" w:noHBand="0" w:noVBand="1"/>
      </w:tblPr>
      <w:tblGrid>
        <w:gridCol w:w="960"/>
        <w:gridCol w:w="3004"/>
        <w:gridCol w:w="1270"/>
        <w:gridCol w:w="3521"/>
      </w:tblGrid>
      <w:tr w:rsidR="008C6429" w:rsidRPr="008C6429" w:rsidTr="00A97D43">
        <w:trPr>
          <w:trHeight w:val="525"/>
        </w:trPr>
        <w:tc>
          <w:tcPr>
            <w:tcW w:w="960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b/>
                <w:bCs/>
                <w:szCs w:val="24"/>
                <w:lang w:val="en-US" w:eastAsia="en-US"/>
              </w:rPr>
            </w:pPr>
            <w:r w:rsidRPr="008C6429">
              <w:rPr>
                <w:b/>
                <w:bCs/>
                <w:szCs w:val="24"/>
                <w:lang w:val="en-US" w:eastAsia="en-US"/>
              </w:rPr>
              <w:t>Р.бр.</w:t>
            </w:r>
          </w:p>
        </w:tc>
        <w:tc>
          <w:tcPr>
            <w:tcW w:w="3004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b/>
                <w:bCs/>
                <w:szCs w:val="24"/>
                <w:lang w:val="en-US" w:eastAsia="en-US"/>
              </w:rPr>
            </w:pPr>
            <w:r w:rsidRPr="008C6429">
              <w:rPr>
                <w:b/>
                <w:bCs/>
                <w:szCs w:val="24"/>
                <w:lang w:val="en-US" w:eastAsia="en-US"/>
              </w:rPr>
              <w:t>ОПИС УСЛУГА</w:t>
            </w:r>
          </w:p>
        </w:tc>
        <w:tc>
          <w:tcPr>
            <w:tcW w:w="1270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b/>
                <w:bCs/>
                <w:szCs w:val="24"/>
                <w:lang w:val="en-US" w:eastAsia="en-US"/>
              </w:rPr>
            </w:pPr>
            <w:r w:rsidRPr="008C6429">
              <w:rPr>
                <w:b/>
                <w:bCs/>
                <w:szCs w:val="24"/>
                <w:lang w:val="en-US" w:eastAsia="en-US"/>
              </w:rPr>
              <w:t>Јединица мере</w:t>
            </w:r>
          </w:p>
        </w:tc>
        <w:tc>
          <w:tcPr>
            <w:tcW w:w="3521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b/>
                <w:bCs/>
                <w:szCs w:val="24"/>
                <w:lang w:val="en-US" w:eastAsia="en-US"/>
              </w:rPr>
            </w:pPr>
            <w:r w:rsidRPr="008C6429">
              <w:rPr>
                <w:b/>
                <w:bCs/>
                <w:szCs w:val="24"/>
                <w:lang w:val="en-US" w:eastAsia="en-US"/>
              </w:rPr>
              <w:t>Количина</w:t>
            </w:r>
          </w:p>
        </w:tc>
      </w:tr>
      <w:tr w:rsidR="008C6429" w:rsidRPr="008C6429" w:rsidTr="00A97D43">
        <w:trPr>
          <w:trHeight w:val="1074"/>
        </w:trPr>
        <w:tc>
          <w:tcPr>
            <w:tcW w:w="960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b/>
                <w:bCs/>
                <w:szCs w:val="24"/>
                <w:lang w:val="en-US" w:eastAsia="en-US"/>
              </w:rPr>
            </w:pPr>
            <w:r w:rsidRPr="008C6429">
              <w:rPr>
                <w:b/>
                <w:bCs/>
                <w:szCs w:val="24"/>
                <w:lang w:val="en-US" w:eastAsia="en-US"/>
              </w:rPr>
              <w:t>I</w:t>
            </w:r>
          </w:p>
        </w:tc>
        <w:tc>
          <w:tcPr>
            <w:tcW w:w="3004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b/>
                <w:bCs/>
                <w:szCs w:val="24"/>
                <w:lang w:val="en-US" w:eastAsia="en-US"/>
              </w:rPr>
            </w:pPr>
            <w:r w:rsidRPr="008C6429">
              <w:rPr>
                <w:b/>
                <w:bCs/>
                <w:szCs w:val="24"/>
                <w:lang w:val="en-US" w:eastAsia="en-US"/>
              </w:rPr>
              <w:t>Израда спецификације посебних делова објеката ради уписа права својине код СКН Обреновац</w:t>
            </w:r>
          </w:p>
        </w:tc>
        <w:tc>
          <w:tcPr>
            <w:tcW w:w="1270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en-US" w:eastAsia="en-US"/>
              </w:rPr>
            </w:pPr>
            <w:r w:rsidRPr="008C6429">
              <w:rPr>
                <w:szCs w:val="24"/>
                <w:lang w:val="en-US" w:eastAsia="en-US"/>
              </w:rPr>
              <w:t> </w:t>
            </w:r>
          </w:p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en-US" w:eastAsia="en-US"/>
              </w:rPr>
            </w:pPr>
            <w:r w:rsidRPr="008C6429">
              <w:rPr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521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en-US" w:eastAsia="en-US"/>
              </w:rPr>
            </w:pPr>
            <w:r w:rsidRPr="008C6429">
              <w:rPr>
                <w:szCs w:val="24"/>
                <w:lang w:val="en-US" w:eastAsia="en-US"/>
              </w:rPr>
              <w:t> </w:t>
            </w:r>
          </w:p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en-US" w:eastAsia="en-US"/>
              </w:rPr>
            </w:pPr>
            <w:r w:rsidRPr="008C6429">
              <w:rPr>
                <w:szCs w:val="24"/>
                <w:lang w:val="en-US" w:eastAsia="en-US"/>
              </w:rPr>
              <w:t xml:space="preserve"> </w:t>
            </w:r>
          </w:p>
        </w:tc>
      </w:tr>
      <w:tr w:rsidR="008C6429" w:rsidRPr="008C6429" w:rsidTr="00A97D43">
        <w:trPr>
          <w:trHeight w:val="315"/>
        </w:trPr>
        <w:tc>
          <w:tcPr>
            <w:tcW w:w="960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b/>
                <w:bCs/>
                <w:szCs w:val="24"/>
                <w:lang w:val="sr-Cyrl-RS" w:eastAsia="en-US"/>
              </w:rPr>
            </w:pPr>
            <w:r w:rsidRPr="008C6429">
              <w:rPr>
                <w:b/>
                <w:bCs/>
                <w:szCs w:val="24"/>
                <w:lang w:val="sr-Cyrl-RS" w:eastAsia="en-US"/>
              </w:rPr>
              <w:t>1</w:t>
            </w:r>
          </w:p>
        </w:tc>
        <w:tc>
          <w:tcPr>
            <w:tcW w:w="3004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en-US" w:eastAsia="en-US"/>
              </w:rPr>
            </w:pPr>
            <w:r w:rsidRPr="008C6429">
              <w:rPr>
                <w:szCs w:val="24"/>
                <w:lang w:val="en-US" w:eastAsia="en-US"/>
              </w:rPr>
              <w:t>- за стамбене целине</w:t>
            </w:r>
          </w:p>
        </w:tc>
        <w:tc>
          <w:tcPr>
            <w:tcW w:w="1270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en-US" w:eastAsia="en-US"/>
              </w:rPr>
            </w:pPr>
            <w:r w:rsidRPr="008C6429">
              <w:rPr>
                <w:szCs w:val="24"/>
                <w:lang w:val="en-US" w:eastAsia="en-US"/>
              </w:rPr>
              <w:t>комад</w:t>
            </w:r>
          </w:p>
        </w:tc>
        <w:tc>
          <w:tcPr>
            <w:tcW w:w="3521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en-US" w:eastAsia="en-US"/>
              </w:rPr>
            </w:pPr>
            <w:r w:rsidRPr="008C6429">
              <w:rPr>
                <w:szCs w:val="24"/>
                <w:lang w:val="en-US" w:eastAsia="en-US"/>
              </w:rPr>
              <w:t>3</w:t>
            </w:r>
          </w:p>
        </w:tc>
      </w:tr>
      <w:tr w:rsidR="008C6429" w:rsidRPr="008C6429" w:rsidTr="00A97D43">
        <w:trPr>
          <w:trHeight w:val="315"/>
        </w:trPr>
        <w:tc>
          <w:tcPr>
            <w:tcW w:w="960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b/>
                <w:bCs/>
                <w:szCs w:val="24"/>
                <w:lang w:val="sr-Cyrl-RS" w:eastAsia="en-US"/>
              </w:rPr>
            </w:pPr>
            <w:r w:rsidRPr="008C6429">
              <w:rPr>
                <w:b/>
                <w:bCs/>
                <w:szCs w:val="24"/>
                <w:lang w:val="sr-Cyrl-RS" w:eastAsia="en-US"/>
              </w:rPr>
              <w:t>2</w:t>
            </w:r>
          </w:p>
        </w:tc>
        <w:tc>
          <w:tcPr>
            <w:tcW w:w="3004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en-US" w:eastAsia="en-US"/>
              </w:rPr>
            </w:pPr>
            <w:r w:rsidRPr="008C6429">
              <w:rPr>
                <w:szCs w:val="24"/>
                <w:lang w:val="en-US" w:eastAsia="en-US"/>
              </w:rPr>
              <w:t>- за гаражна места</w:t>
            </w:r>
          </w:p>
        </w:tc>
        <w:tc>
          <w:tcPr>
            <w:tcW w:w="1270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en-US" w:eastAsia="en-US"/>
              </w:rPr>
            </w:pPr>
            <w:r w:rsidRPr="008C6429">
              <w:rPr>
                <w:szCs w:val="24"/>
                <w:lang w:val="en-US" w:eastAsia="en-US"/>
              </w:rPr>
              <w:t>комад</w:t>
            </w:r>
          </w:p>
        </w:tc>
        <w:tc>
          <w:tcPr>
            <w:tcW w:w="3521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en-US" w:eastAsia="en-US"/>
              </w:rPr>
            </w:pPr>
            <w:r w:rsidRPr="008C6429">
              <w:rPr>
                <w:szCs w:val="24"/>
                <w:lang w:val="en-US" w:eastAsia="en-US"/>
              </w:rPr>
              <w:t>39</w:t>
            </w:r>
          </w:p>
        </w:tc>
      </w:tr>
      <w:tr w:rsidR="008C6429" w:rsidRPr="008C6429" w:rsidTr="00A97D43">
        <w:trPr>
          <w:trHeight w:val="315"/>
        </w:trPr>
        <w:tc>
          <w:tcPr>
            <w:tcW w:w="960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b/>
                <w:bCs/>
                <w:szCs w:val="24"/>
                <w:lang w:val="sr-Cyrl-RS" w:eastAsia="en-US"/>
              </w:rPr>
            </w:pPr>
            <w:r w:rsidRPr="008C6429">
              <w:rPr>
                <w:b/>
                <w:bCs/>
                <w:szCs w:val="24"/>
                <w:lang w:val="sr-Cyrl-RS" w:eastAsia="en-US"/>
              </w:rPr>
              <w:t>3</w:t>
            </w:r>
          </w:p>
        </w:tc>
        <w:tc>
          <w:tcPr>
            <w:tcW w:w="3004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en-US" w:eastAsia="en-US"/>
              </w:rPr>
            </w:pPr>
            <w:r w:rsidRPr="008C6429">
              <w:rPr>
                <w:szCs w:val="24"/>
                <w:lang w:val="en-US" w:eastAsia="en-US"/>
              </w:rPr>
              <w:t>- за просторе за одлагање смећа</w:t>
            </w:r>
          </w:p>
        </w:tc>
        <w:tc>
          <w:tcPr>
            <w:tcW w:w="1270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en-US" w:eastAsia="en-US"/>
              </w:rPr>
            </w:pPr>
            <w:r w:rsidRPr="008C6429">
              <w:rPr>
                <w:szCs w:val="24"/>
                <w:lang w:val="en-US" w:eastAsia="en-US"/>
              </w:rPr>
              <w:t>комад</w:t>
            </w:r>
          </w:p>
        </w:tc>
        <w:tc>
          <w:tcPr>
            <w:tcW w:w="3521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en-US" w:eastAsia="en-US"/>
              </w:rPr>
            </w:pPr>
            <w:r w:rsidRPr="008C6429">
              <w:rPr>
                <w:szCs w:val="24"/>
                <w:lang w:val="en-US" w:eastAsia="en-US"/>
              </w:rPr>
              <w:t>1</w:t>
            </w:r>
          </w:p>
        </w:tc>
      </w:tr>
      <w:tr w:rsidR="008C6429" w:rsidRPr="008C6429" w:rsidTr="00A97D43">
        <w:trPr>
          <w:trHeight w:val="315"/>
        </w:trPr>
        <w:tc>
          <w:tcPr>
            <w:tcW w:w="960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b/>
                <w:bCs/>
                <w:szCs w:val="24"/>
                <w:lang w:val="sr-Cyrl-RS" w:eastAsia="en-US"/>
              </w:rPr>
            </w:pPr>
            <w:r w:rsidRPr="008C6429">
              <w:rPr>
                <w:b/>
                <w:bCs/>
                <w:szCs w:val="24"/>
                <w:lang w:val="sr-Cyrl-RS" w:eastAsia="en-US"/>
              </w:rPr>
              <w:t>4</w:t>
            </w:r>
          </w:p>
        </w:tc>
        <w:tc>
          <w:tcPr>
            <w:tcW w:w="3004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en-US" w:eastAsia="en-US"/>
              </w:rPr>
            </w:pPr>
            <w:r w:rsidRPr="008C6429">
              <w:rPr>
                <w:szCs w:val="24"/>
                <w:lang w:val="en-US" w:eastAsia="en-US"/>
              </w:rPr>
              <w:t>- за пословне просторе</w:t>
            </w:r>
          </w:p>
        </w:tc>
        <w:tc>
          <w:tcPr>
            <w:tcW w:w="1270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en-US" w:eastAsia="en-US"/>
              </w:rPr>
            </w:pPr>
            <w:r w:rsidRPr="008C6429">
              <w:rPr>
                <w:szCs w:val="24"/>
                <w:lang w:val="en-US" w:eastAsia="en-US"/>
              </w:rPr>
              <w:t>комад</w:t>
            </w:r>
          </w:p>
        </w:tc>
        <w:tc>
          <w:tcPr>
            <w:tcW w:w="3521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en-US" w:eastAsia="en-US"/>
              </w:rPr>
            </w:pPr>
            <w:r w:rsidRPr="008C6429">
              <w:rPr>
                <w:szCs w:val="24"/>
                <w:lang w:val="en-US" w:eastAsia="en-US"/>
              </w:rPr>
              <w:t>2</w:t>
            </w:r>
          </w:p>
        </w:tc>
      </w:tr>
      <w:tr w:rsidR="008C6429" w:rsidRPr="008C6429" w:rsidTr="00A97D43">
        <w:trPr>
          <w:trHeight w:val="886"/>
        </w:trPr>
        <w:tc>
          <w:tcPr>
            <w:tcW w:w="960" w:type="dxa"/>
            <w:noWrap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b/>
                <w:bCs/>
                <w:szCs w:val="24"/>
                <w:lang w:val="en-US" w:eastAsia="en-US"/>
              </w:rPr>
            </w:pPr>
            <w:r w:rsidRPr="008C6429">
              <w:rPr>
                <w:b/>
                <w:bCs/>
                <w:szCs w:val="24"/>
                <w:lang w:val="en-US" w:eastAsia="en-US"/>
              </w:rPr>
              <w:t>II</w:t>
            </w:r>
          </w:p>
        </w:tc>
        <w:tc>
          <w:tcPr>
            <w:tcW w:w="3004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b/>
                <w:bCs/>
                <w:szCs w:val="24"/>
                <w:lang w:val="en-US" w:eastAsia="en-US"/>
              </w:rPr>
            </w:pPr>
            <w:r w:rsidRPr="008C6429">
              <w:rPr>
                <w:b/>
                <w:bCs/>
                <w:szCs w:val="24"/>
                <w:lang w:val="en-US" w:eastAsia="en-US"/>
              </w:rPr>
              <w:t xml:space="preserve">Израда катастарско-топографског плана за потребе пројектовања </w:t>
            </w:r>
          </w:p>
        </w:tc>
        <w:tc>
          <w:tcPr>
            <w:tcW w:w="1270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en-US" w:eastAsia="en-US"/>
              </w:rPr>
            </w:pPr>
            <w:r w:rsidRPr="008C6429">
              <w:rPr>
                <w:szCs w:val="24"/>
                <w:lang w:val="en-US" w:eastAsia="en-US"/>
              </w:rPr>
              <w:t> </w:t>
            </w:r>
          </w:p>
        </w:tc>
        <w:tc>
          <w:tcPr>
            <w:tcW w:w="3521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en-US" w:eastAsia="en-US"/>
              </w:rPr>
            </w:pPr>
            <w:r w:rsidRPr="008C6429">
              <w:rPr>
                <w:szCs w:val="24"/>
                <w:lang w:val="en-US" w:eastAsia="en-US"/>
              </w:rPr>
              <w:t> </w:t>
            </w:r>
          </w:p>
        </w:tc>
      </w:tr>
      <w:tr w:rsidR="008C6429" w:rsidRPr="008C6429" w:rsidTr="00A97D43">
        <w:trPr>
          <w:trHeight w:val="802"/>
        </w:trPr>
        <w:tc>
          <w:tcPr>
            <w:tcW w:w="960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b/>
                <w:bCs/>
                <w:szCs w:val="24"/>
                <w:lang w:val="sr-Cyrl-RS" w:eastAsia="en-US"/>
              </w:rPr>
            </w:pPr>
            <w:r w:rsidRPr="008C6429">
              <w:rPr>
                <w:b/>
                <w:bCs/>
                <w:szCs w:val="24"/>
                <w:lang w:val="sr-Cyrl-RS" w:eastAsia="en-US"/>
              </w:rPr>
              <w:t>5</w:t>
            </w:r>
          </w:p>
        </w:tc>
        <w:tc>
          <w:tcPr>
            <w:tcW w:w="3004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en-US" w:eastAsia="en-US"/>
              </w:rPr>
            </w:pPr>
            <w:r w:rsidRPr="008C6429">
              <w:rPr>
                <w:szCs w:val="24"/>
                <w:lang w:val="en-US" w:eastAsia="en-US"/>
              </w:rPr>
              <w:t>-за парцеле у кругу ТЕНТ-А</w:t>
            </w:r>
          </w:p>
        </w:tc>
        <w:tc>
          <w:tcPr>
            <w:tcW w:w="1270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en-US" w:eastAsia="en-US"/>
              </w:rPr>
            </w:pPr>
            <w:r w:rsidRPr="008C6429">
              <w:rPr>
                <w:szCs w:val="24"/>
                <w:lang w:val="en-US" w:eastAsia="en-US"/>
              </w:rPr>
              <w:t>hа</w:t>
            </w:r>
          </w:p>
        </w:tc>
        <w:tc>
          <w:tcPr>
            <w:tcW w:w="3521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en-US" w:eastAsia="en-US"/>
              </w:rPr>
            </w:pPr>
            <w:r w:rsidRPr="008C6429">
              <w:rPr>
                <w:szCs w:val="24"/>
                <w:lang w:val="en-US" w:eastAsia="en-US"/>
              </w:rPr>
              <w:t>75</w:t>
            </w:r>
          </w:p>
        </w:tc>
      </w:tr>
      <w:tr w:rsidR="008C6429" w:rsidRPr="008C6429" w:rsidTr="00A97D43">
        <w:trPr>
          <w:trHeight w:val="802"/>
        </w:trPr>
        <w:tc>
          <w:tcPr>
            <w:tcW w:w="960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b/>
                <w:bCs/>
                <w:szCs w:val="24"/>
                <w:lang w:val="sr-Cyrl-RS" w:eastAsia="en-US"/>
              </w:rPr>
            </w:pPr>
            <w:r w:rsidRPr="008C6429">
              <w:rPr>
                <w:b/>
                <w:bCs/>
                <w:szCs w:val="24"/>
                <w:lang w:val="sr-Cyrl-RS" w:eastAsia="en-US"/>
              </w:rPr>
              <w:t>6</w:t>
            </w:r>
          </w:p>
        </w:tc>
        <w:tc>
          <w:tcPr>
            <w:tcW w:w="3004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en-US" w:eastAsia="en-US"/>
              </w:rPr>
            </w:pPr>
            <w:r w:rsidRPr="008C6429">
              <w:rPr>
                <w:szCs w:val="24"/>
                <w:lang w:val="en-US" w:eastAsia="en-US"/>
              </w:rPr>
              <w:t>-за парцеле на депонији пепела ТЕНТ-А</w:t>
            </w:r>
          </w:p>
        </w:tc>
        <w:tc>
          <w:tcPr>
            <w:tcW w:w="1270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en-US" w:eastAsia="en-US"/>
              </w:rPr>
            </w:pPr>
            <w:r w:rsidRPr="008C6429">
              <w:rPr>
                <w:szCs w:val="24"/>
                <w:lang w:val="en-US" w:eastAsia="en-US"/>
              </w:rPr>
              <w:t>hа</w:t>
            </w:r>
          </w:p>
        </w:tc>
        <w:tc>
          <w:tcPr>
            <w:tcW w:w="3521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en-US" w:eastAsia="en-US"/>
              </w:rPr>
            </w:pPr>
            <w:r w:rsidRPr="008C6429">
              <w:rPr>
                <w:szCs w:val="24"/>
                <w:lang w:val="en-US" w:eastAsia="en-US"/>
              </w:rPr>
              <w:t>420</w:t>
            </w:r>
          </w:p>
        </w:tc>
      </w:tr>
      <w:tr w:rsidR="008C6429" w:rsidRPr="008C6429" w:rsidTr="00A97D43">
        <w:trPr>
          <w:trHeight w:val="1129"/>
        </w:trPr>
        <w:tc>
          <w:tcPr>
            <w:tcW w:w="960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b/>
                <w:bCs/>
                <w:szCs w:val="24"/>
                <w:lang w:val="sr-Cyrl-RS" w:eastAsia="en-US"/>
              </w:rPr>
            </w:pPr>
            <w:r w:rsidRPr="008C6429">
              <w:rPr>
                <w:b/>
                <w:bCs/>
                <w:szCs w:val="24"/>
                <w:lang w:val="sr-Cyrl-RS" w:eastAsia="en-US"/>
              </w:rPr>
              <w:t>7</w:t>
            </w:r>
          </w:p>
        </w:tc>
        <w:tc>
          <w:tcPr>
            <w:tcW w:w="3004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b/>
                <w:bCs/>
                <w:szCs w:val="24"/>
                <w:lang w:val="en-US" w:eastAsia="en-US"/>
              </w:rPr>
            </w:pPr>
            <w:r w:rsidRPr="008C6429">
              <w:rPr>
                <w:b/>
                <w:bCs/>
                <w:szCs w:val="24"/>
                <w:lang w:val="en-US" w:eastAsia="en-US"/>
              </w:rPr>
              <w:t>От</w:t>
            </w:r>
            <w:r w:rsidRPr="008C6429">
              <w:rPr>
                <w:b/>
                <w:bCs/>
                <w:szCs w:val="24"/>
                <w:lang w:val="sr-Cyrl-RS" w:eastAsia="en-US"/>
              </w:rPr>
              <w:t>кр</w:t>
            </w:r>
            <w:r w:rsidRPr="008C6429">
              <w:rPr>
                <w:b/>
                <w:bCs/>
                <w:szCs w:val="24"/>
                <w:lang w:val="en-US" w:eastAsia="en-US"/>
              </w:rPr>
              <w:t>ивање и геодетско снимање свих подземних инсталација и бетонских канала у кругу ТЕНТ А</w:t>
            </w:r>
          </w:p>
        </w:tc>
        <w:tc>
          <w:tcPr>
            <w:tcW w:w="1270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en-US" w:eastAsia="en-US"/>
              </w:rPr>
            </w:pPr>
            <w:r w:rsidRPr="008C6429">
              <w:rPr>
                <w:szCs w:val="24"/>
                <w:lang w:val="en-US" w:eastAsia="en-US"/>
              </w:rPr>
              <w:t>hа</w:t>
            </w:r>
          </w:p>
        </w:tc>
        <w:tc>
          <w:tcPr>
            <w:tcW w:w="3521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en-US" w:eastAsia="en-US"/>
              </w:rPr>
            </w:pPr>
            <w:r w:rsidRPr="008C6429">
              <w:rPr>
                <w:szCs w:val="24"/>
                <w:lang w:val="en-US" w:eastAsia="en-US"/>
              </w:rPr>
              <w:t>40</w:t>
            </w:r>
          </w:p>
        </w:tc>
      </w:tr>
      <w:tr w:rsidR="008C6429" w:rsidRPr="008C6429" w:rsidTr="00A97D43">
        <w:trPr>
          <w:trHeight w:val="396"/>
        </w:trPr>
        <w:tc>
          <w:tcPr>
            <w:tcW w:w="960" w:type="dxa"/>
            <w:vMerge w:val="restart"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b/>
                <w:bCs/>
                <w:szCs w:val="24"/>
                <w:lang w:val="sr-Cyrl-RS" w:eastAsia="en-US"/>
              </w:rPr>
            </w:pPr>
            <w:r w:rsidRPr="008C6429">
              <w:rPr>
                <w:b/>
                <w:bCs/>
                <w:szCs w:val="24"/>
                <w:lang w:val="sr-Cyrl-RS" w:eastAsia="en-US"/>
              </w:rPr>
              <w:t>8</w:t>
            </w:r>
          </w:p>
        </w:tc>
        <w:tc>
          <w:tcPr>
            <w:tcW w:w="3004" w:type="dxa"/>
            <w:vMerge w:val="restart"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b/>
                <w:bCs/>
                <w:szCs w:val="24"/>
                <w:lang w:val="sr-Cyrl-RS" w:eastAsia="en-US"/>
              </w:rPr>
            </w:pPr>
            <w:r w:rsidRPr="008C6429">
              <w:rPr>
                <w:b/>
                <w:bCs/>
                <w:szCs w:val="24"/>
                <w:lang w:val="sr-Cyrl-RS" w:eastAsia="en-US"/>
              </w:rPr>
              <w:t>Геодетско праћење вертикалности објеката у кругу ТЕНТ А</w:t>
            </w:r>
          </w:p>
        </w:tc>
        <w:tc>
          <w:tcPr>
            <w:tcW w:w="1270" w:type="dxa"/>
            <w:vMerge w:val="restart"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sr-Cyrl-RS" w:eastAsia="en-US"/>
              </w:rPr>
            </w:pPr>
            <w:r w:rsidRPr="008C6429">
              <w:rPr>
                <w:szCs w:val="24"/>
                <w:lang w:val="sr-Cyrl-RS" w:eastAsia="en-US"/>
              </w:rPr>
              <w:t>епоха мерења</w:t>
            </w:r>
          </w:p>
        </w:tc>
        <w:tc>
          <w:tcPr>
            <w:tcW w:w="3521" w:type="dxa"/>
            <w:vMerge w:val="restart"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sr-Cyrl-RS" w:eastAsia="en-US"/>
              </w:rPr>
            </w:pPr>
            <w:r w:rsidRPr="008C6429">
              <w:rPr>
                <w:szCs w:val="24"/>
                <w:lang w:val="sr-Cyrl-RS" w:eastAsia="en-US"/>
              </w:rPr>
              <w:t>4</w:t>
            </w:r>
          </w:p>
        </w:tc>
      </w:tr>
      <w:tr w:rsidR="008C6429" w:rsidRPr="008C6429" w:rsidTr="00A97D43">
        <w:trPr>
          <w:trHeight w:val="396"/>
        </w:trPr>
        <w:tc>
          <w:tcPr>
            <w:tcW w:w="960" w:type="dxa"/>
            <w:vMerge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3004" w:type="dxa"/>
            <w:vMerge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1270" w:type="dxa"/>
            <w:vMerge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en-US" w:eastAsia="en-US"/>
              </w:rPr>
            </w:pPr>
          </w:p>
        </w:tc>
        <w:tc>
          <w:tcPr>
            <w:tcW w:w="3521" w:type="dxa"/>
            <w:vMerge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en-US" w:eastAsia="en-US"/>
              </w:rPr>
            </w:pPr>
          </w:p>
        </w:tc>
      </w:tr>
      <w:tr w:rsidR="008C6429" w:rsidRPr="008C6429" w:rsidTr="00A97D43">
        <w:trPr>
          <w:trHeight w:val="315"/>
        </w:trPr>
        <w:tc>
          <w:tcPr>
            <w:tcW w:w="960" w:type="dxa"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b/>
                <w:szCs w:val="24"/>
                <w:lang w:val="sr-Cyrl-RS" w:eastAsia="en-US"/>
              </w:rPr>
            </w:pPr>
            <w:r w:rsidRPr="008C6429">
              <w:rPr>
                <w:b/>
                <w:szCs w:val="24"/>
                <w:lang w:val="sr-Cyrl-RS" w:eastAsia="en-US"/>
              </w:rPr>
              <w:t>9</w:t>
            </w:r>
          </w:p>
        </w:tc>
        <w:tc>
          <w:tcPr>
            <w:tcW w:w="3004" w:type="dxa"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b/>
                <w:szCs w:val="24"/>
                <w:lang w:val="sr-Cyrl-RS" w:eastAsia="en-US"/>
              </w:rPr>
            </w:pPr>
            <w:r w:rsidRPr="008C6429">
              <w:rPr>
                <w:b/>
                <w:szCs w:val="24"/>
                <w:lang w:val="sr-Cyrl-RS" w:eastAsia="en-US"/>
              </w:rPr>
              <w:t xml:space="preserve">Снимање приобаља Саве </w:t>
            </w:r>
            <w:r w:rsidRPr="008C6429">
              <w:rPr>
                <w:b/>
                <w:szCs w:val="24"/>
                <w:lang w:val="sr-Cyrl-RS" w:eastAsia="en-US"/>
              </w:rPr>
              <w:lastRenderedPageBreak/>
              <w:t>у кругу ТЕНТ А</w:t>
            </w:r>
          </w:p>
        </w:tc>
        <w:tc>
          <w:tcPr>
            <w:tcW w:w="1270" w:type="dxa"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sr-Cyrl-RS" w:eastAsia="en-US"/>
              </w:rPr>
            </w:pPr>
            <w:r w:rsidRPr="008C6429">
              <w:rPr>
                <w:szCs w:val="24"/>
                <w:lang w:val="sr-Cyrl-RS" w:eastAsia="en-US"/>
              </w:rPr>
              <w:lastRenderedPageBreak/>
              <w:t>км</w:t>
            </w:r>
          </w:p>
        </w:tc>
        <w:tc>
          <w:tcPr>
            <w:tcW w:w="3521" w:type="dxa"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sr-Cyrl-RS" w:eastAsia="en-US"/>
              </w:rPr>
            </w:pPr>
            <w:r w:rsidRPr="008C6429">
              <w:rPr>
                <w:szCs w:val="24"/>
                <w:lang w:val="sr-Cyrl-RS" w:eastAsia="en-US"/>
              </w:rPr>
              <w:t>2</w:t>
            </w:r>
          </w:p>
        </w:tc>
      </w:tr>
      <w:tr w:rsidR="008C6429" w:rsidRPr="008C6429" w:rsidTr="00A97D43">
        <w:trPr>
          <w:trHeight w:val="315"/>
        </w:trPr>
        <w:tc>
          <w:tcPr>
            <w:tcW w:w="960" w:type="dxa"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b/>
                <w:szCs w:val="24"/>
                <w:lang w:val="sr-Cyrl-RS" w:eastAsia="en-US"/>
              </w:rPr>
            </w:pPr>
            <w:r w:rsidRPr="008C6429">
              <w:rPr>
                <w:b/>
                <w:szCs w:val="24"/>
                <w:lang w:val="sr-Cyrl-RS" w:eastAsia="en-US"/>
              </w:rPr>
              <w:lastRenderedPageBreak/>
              <w:t>10</w:t>
            </w:r>
          </w:p>
        </w:tc>
        <w:tc>
          <w:tcPr>
            <w:tcW w:w="3004" w:type="dxa"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b/>
                <w:szCs w:val="24"/>
                <w:lang w:val="sr-Cyrl-RS" w:eastAsia="en-US"/>
              </w:rPr>
            </w:pPr>
            <w:r w:rsidRPr="008C6429">
              <w:rPr>
                <w:b/>
                <w:szCs w:val="24"/>
                <w:lang w:val="sr-Cyrl-RS" w:eastAsia="en-US"/>
              </w:rPr>
              <w:t>Непредвиђени радови</w:t>
            </w:r>
          </w:p>
        </w:tc>
        <w:tc>
          <w:tcPr>
            <w:tcW w:w="1270" w:type="dxa"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sr-Cyrl-RS" w:eastAsia="en-US"/>
              </w:rPr>
            </w:pPr>
            <w:r w:rsidRPr="008C6429">
              <w:rPr>
                <w:szCs w:val="24"/>
                <w:lang w:val="sr-Cyrl-RS" w:eastAsia="en-US"/>
              </w:rPr>
              <w:t>норма сат</w:t>
            </w:r>
          </w:p>
        </w:tc>
        <w:tc>
          <w:tcPr>
            <w:tcW w:w="3521" w:type="dxa"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sr-Cyrl-RS" w:eastAsia="en-US"/>
              </w:rPr>
            </w:pPr>
            <w:r w:rsidRPr="008C6429">
              <w:rPr>
                <w:szCs w:val="24"/>
                <w:lang w:val="sr-Cyrl-RS" w:eastAsia="en-US"/>
              </w:rPr>
              <w:t>20</w:t>
            </w:r>
          </w:p>
        </w:tc>
      </w:tr>
    </w:tbl>
    <w:p w:rsidR="008C6429" w:rsidRPr="008C6429" w:rsidRDefault="008C6429" w:rsidP="008C6429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  <w:r w:rsidRPr="008C6429">
        <w:rPr>
          <w:rFonts w:ascii="Arial" w:hAnsi="Arial"/>
          <w:b/>
          <w:sz w:val="28"/>
          <w:szCs w:val="22"/>
          <w:lang w:val="en-US"/>
        </w:rPr>
        <w:t xml:space="preserve">I </w:t>
      </w:r>
      <w:r w:rsidRPr="008C6429">
        <w:rPr>
          <w:rFonts w:ascii="Arial" w:hAnsi="Arial"/>
          <w:sz w:val="22"/>
          <w:szCs w:val="22"/>
          <w:lang w:val="en-US"/>
        </w:rPr>
        <w:t xml:space="preserve">(1-4) </w:t>
      </w:r>
      <w:r w:rsidRPr="008C6429">
        <w:rPr>
          <w:rFonts w:ascii="Arial" w:hAnsi="Arial"/>
          <w:sz w:val="22"/>
          <w:szCs w:val="22"/>
          <w:lang w:val="sr-Cyrl-RS"/>
        </w:rPr>
        <w:t>Израда геодетских елабората са спецификацијом посебних делова објеката и записником о извршеном увиђају за потребе уписа права својине</w:t>
      </w:r>
    </w:p>
    <w:p w:rsidR="008C6429" w:rsidRPr="008C6429" w:rsidRDefault="008C6429" w:rsidP="008C6429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8C6429">
        <w:rPr>
          <w:rFonts w:ascii="Arial" w:hAnsi="Arial"/>
          <w:b/>
          <w:sz w:val="28"/>
          <w:szCs w:val="22"/>
          <w:lang w:val="en-US"/>
        </w:rPr>
        <w:t>II</w:t>
      </w:r>
      <w:r w:rsidRPr="008C6429">
        <w:rPr>
          <w:rFonts w:ascii="Arial" w:hAnsi="Arial"/>
          <w:sz w:val="22"/>
          <w:szCs w:val="22"/>
          <w:lang w:val="en-US"/>
        </w:rPr>
        <w:t xml:space="preserve"> (5-6) </w:t>
      </w:r>
      <w:r w:rsidRPr="008C6429">
        <w:rPr>
          <w:rFonts w:ascii="Arial" w:hAnsi="Arial"/>
          <w:sz w:val="22"/>
          <w:szCs w:val="22"/>
          <w:lang w:val="sr-Cyrl-RS"/>
        </w:rPr>
        <w:t xml:space="preserve">Израда Катастарског -топографских подлога за потребе пројектовања  </w:t>
      </w:r>
    </w:p>
    <w:p w:rsidR="008C6429" w:rsidRPr="008C6429" w:rsidRDefault="008C6429" w:rsidP="008C6429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  <w:r w:rsidRPr="008C6429">
        <w:rPr>
          <w:rFonts w:ascii="Arial" w:hAnsi="Arial"/>
          <w:sz w:val="22"/>
          <w:szCs w:val="22"/>
          <w:lang w:val="en-US"/>
        </w:rPr>
        <w:t>7.</w:t>
      </w:r>
      <w:r w:rsidRPr="008C6429">
        <w:rPr>
          <w:rFonts w:ascii="Arial" w:hAnsi="Arial"/>
          <w:sz w:val="22"/>
          <w:szCs w:val="22"/>
          <w:lang w:val="sr-Cyrl-RS"/>
        </w:rPr>
        <w:t xml:space="preserve">Откривање и геодетско снимање подземних инсталација </w:t>
      </w:r>
    </w:p>
    <w:p w:rsidR="008C6429" w:rsidRPr="008C6429" w:rsidRDefault="008C6429" w:rsidP="008C6429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  <w:r w:rsidRPr="008C6429">
        <w:rPr>
          <w:rFonts w:ascii="Arial" w:hAnsi="Arial"/>
          <w:sz w:val="22"/>
          <w:szCs w:val="22"/>
          <w:lang w:val="sr-Cyrl-RS"/>
        </w:rPr>
        <w:t xml:space="preserve"> </w:t>
      </w:r>
      <w:r w:rsidRPr="008C6429">
        <w:rPr>
          <w:rFonts w:ascii="Arial" w:hAnsi="Arial"/>
          <w:sz w:val="22"/>
          <w:szCs w:val="22"/>
          <w:lang w:val="en-US"/>
        </w:rPr>
        <w:t xml:space="preserve">  </w:t>
      </w:r>
      <w:r w:rsidRPr="008C6429">
        <w:rPr>
          <w:rFonts w:ascii="Arial" w:hAnsi="Arial"/>
          <w:sz w:val="22"/>
          <w:szCs w:val="22"/>
          <w:lang w:val="sr-Cyrl-RS"/>
        </w:rPr>
        <w:t>Израда подлога за потребе пројектовања</w:t>
      </w:r>
    </w:p>
    <w:p w:rsidR="008C6429" w:rsidRPr="008C6429" w:rsidRDefault="008C6429" w:rsidP="008C6429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8C6429">
        <w:rPr>
          <w:rFonts w:ascii="Arial" w:hAnsi="Arial"/>
          <w:sz w:val="22"/>
          <w:szCs w:val="22"/>
          <w:lang w:val="en-US"/>
        </w:rPr>
        <w:t>8.</w:t>
      </w:r>
      <w:r w:rsidRPr="008C6429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8C6429">
        <w:rPr>
          <w:rFonts w:ascii="Arial" w:hAnsi="Arial"/>
          <w:sz w:val="22"/>
          <w:szCs w:val="22"/>
          <w:lang w:val="en-US"/>
        </w:rPr>
        <w:t>Прецизни инжењерски радови</w:t>
      </w:r>
    </w:p>
    <w:p w:rsidR="008C6429" w:rsidRPr="008C6429" w:rsidRDefault="008C6429" w:rsidP="008C6429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8C6429">
        <w:rPr>
          <w:rFonts w:ascii="Arial" w:hAnsi="Arial"/>
          <w:sz w:val="22"/>
          <w:szCs w:val="22"/>
          <w:lang w:val="en-US"/>
        </w:rPr>
        <w:t>9.</w:t>
      </w:r>
      <w:r w:rsidRPr="008C6429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8C6429">
        <w:rPr>
          <w:rFonts w:ascii="Arial" w:hAnsi="Arial"/>
          <w:sz w:val="22"/>
          <w:szCs w:val="22"/>
          <w:lang w:val="en-US"/>
        </w:rPr>
        <w:t>Снимање приобаља Саве у кругу ТЕНТ А</w:t>
      </w:r>
    </w:p>
    <w:p w:rsidR="008C6429" w:rsidRPr="008C6429" w:rsidRDefault="008C6429" w:rsidP="008C6429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  <w:r w:rsidRPr="008C6429">
        <w:rPr>
          <w:rFonts w:ascii="Arial" w:hAnsi="Arial"/>
          <w:sz w:val="22"/>
          <w:szCs w:val="22"/>
          <w:lang w:val="en-US"/>
        </w:rPr>
        <w:t xml:space="preserve">10. </w:t>
      </w:r>
      <w:r w:rsidRPr="008C6429">
        <w:rPr>
          <w:rFonts w:ascii="Arial" w:hAnsi="Arial"/>
          <w:sz w:val="22"/>
          <w:szCs w:val="22"/>
          <w:lang w:val="sr-Cyrl-RS"/>
        </w:rPr>
        <w:t>Снимање објеката и израда геодетског снимка за потребе легализације</w:t>
      </w:r>
    </w:p>
    <w:p w:rsidR="008C6429" w:rsidRPr="008C6429" w:rsidRDefault="008C6429" w:rsidP="008C6429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  <w:r w:rsidRPr="008C6429">
        <w:rPr>
          <w:rFonts w:ascii="Arial" w:hAnsi="Arial"/>
          <w:sz w:val="22"/>
          <w:szCs w:val="22"/>
          <w:lang w:val="sr-Cyrl-RS"/>
        </w:rPr>
        <w:t>Снимање објекта и израда скице одржавања премера  ( мануал) за потребе евидентирања промена на катастарском плану насталих изградњом , доградњом или рушењем објекта</w:t>
      </w:r>
    </w:p>
    <w:p w:rsidR="008C6429" w:rsidRPr="008C6429" w:rsidRDefault="008C6429" w:rsidP="008C6429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  <w:r w:rsidRPr="008C6429">
        <w:rPr>
          <w:rFonts w:ascii="Arial" w:hAnsi="Arial"/>
          <w:sz w:val="22"/>
          <w:szCs w:val="22"/>
          <w:lang w:val="sr-Cyrl-RS"/>
        </w:rPr>
        <w:t xml:space="preserve">Обнова граница парцела и снимање фактичког стања </w:t>
      </w:r>
    </w:p>
    <w:p w:rsidR="008C6429" w:rsidRPr="008C6429" w:rsidRDefault="008C6429" w:rsidP="008C6429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  <w:r w:rsidRPr="008C6429">
        <w:rPr>
          <w:rFonts w:ascii="Arial" w:hAnsi="Arial"/>
          <w:sz w:val="22"/>
          <w:szCs w:val="22"/>
          <w:lang w:val="sr-Cyrl-RS"/>
        </w:rPr>
        <w:t>Формирање грађевинских парцела</w:t>
      </w:r>
    </w:p>
    <w:p w:rsidR="008C6429" w:rsidRPr="008C6429" w:rsidRDefault="008C6429" w:rsidP="008C6429">
      <w:pPr>
        <w:tabs>
          <w:tab w:val="left" w:pos="680"/>
        </w:tabs>
        <w:suppressAutoHyphens w:val="0"/>
        <w:contextualSpacing/>
        <w:jc w:val="both"/>
        <w:rPr>
          <w:rFonts w:ascii="Arial" w:eastAsia="TimesNewRomanPSMT" w:hAnsi="Arial" w:cs="Arial"/>
          <w:b/>
          <w:bCs/>
          <w:szCs w:val="24"/>
          <w:u w:val="single"/>
          <w:lang w:val="sr-Cyrl-RS" w:eastAsia="en-US"/>
        </w:rPr>
      </w:pPr>
    </w:p>
    <w:p w:rsidR="008C6429" w:rsidRPr="008C6429" w:rsidRDefault="008C6429" w:rsidP="008C6429">
      <w:pPr>
        <w:tabs>
          <w:tab w:val="left" w:pos="680"/>
        </w:tabs>
        <w:suppressAutoHyphens w:val="0"/>
        <w:spacing w:after="200" w:line="276" w:lineRule="auto"/>
        <w:contextualSpacing/>
        <w:rPr>
          <w:rFonts w:ascii="Arial" w:eastAsia="TimesNewRomanPSMT" w:hAnsi="Arial" w:cs="Arial"/>
          <w:bCs/>
          <w:sz w:val="22"/>
          <w:szCs w:val="24"/>
          <w:lang w:val="en-US" w:eastAsia="en-US"/>
        </w:rPr>
      </w:pPr>
      <w:r w:rsidRPr="008C6429">
        <w:rPr>
          <w:rFonts w:ascii="Arial" w:eastAsia="TimesNewRomanPSMT" w:hAnsi="Arial" w:cs="Arial"/>
          <w:bCs/>
          <w:sz w:val="22"/>
          <w:szCs w:val="24"/>
          <w:lang w:val="sr-Cyrl-RS" w:eastAsia="en-US"/>
        </w:rPr>
        <w:t xml:space="preserve">Понуђач је дужан да услуге врши у року не дужем од 12 месеци од ступања уговора на снагу , по позиву наручиоца </w:t>
      </w:r>
      <w:r w:rsidRPr="008C6429">
        <w:rPr>
          <w:rFonts w:ascii="Arial" w:eastAsia="TimesNewRomanPSMT" w:hAnsi="Arial" w:cs="Arial"/>
          <w:bCs/>
          <w:sz w:val="22"/>
          <w:szCs w:val="24"/>
          <w:lang w:val="en-US" w:eastAsia="en-US"/>
        </w:rPr>
        <w:t xml:space="preserve"> </w:t>
      </w:r>
      <w:r w:rsidRPr="008C6429">
        <w:rPr>
          <w:rFonts w:ascii="Arial" w:eastAsia="TimesNewRomanPSMT" w:hAnsi="Arial" w:cs="Arial"/>
          <w:bCs/>
          <w:sz w:val="22"/>
          <w:szCs w:val="24"/>
          <w:lang w:val="sr-Cyrl-RS" w:eastAsia="en-US"/>
        </w:rPr>
        <w:t xml:space="preserve">и  то </w:t>
      </w:r>
      <w:r w:rsidRPr="008C6429">
        <w:rPr>
          <w:rFonts w:ascii="Arial" w:eastAsia="TimesNewRomanPSMT" w:hAnsi="Arial" w:cs="Arial"/>
          <w:bCs/>
          <w:sz w:val="22"/>
          <w:szCs w:val="24"/>
          <w:lang w:val="en-US" w:eastAsia="en-US"/>
        </w:rPr>
        <w:t>:</w:t>
      </w:r>
    </w:p>
    <w:p w:rsidR="008C6429" w:rsidRPr="008C6429" w:rsidRDefault="008C6429" w:rsidP="008C6429">
      <w:pPr>
        <w:numPr>
          <w:ilvl w:val="0"/>
          <w:numId w:val="10"/>
        </w:numPr>
        <w:tabs>
          <w:tab w:val="left" w:pos="680"/>
        </w:tabs>
        <w:suppressAutoHyphens w:val="0"/>
        <w:spacing w:before="120" w:after="200" w:line="276" w:lineRule="auto"/>
        <w:contextualSpacing/>
        <w:jc w:val="both"/>
        <w:rPr>
          <w:rFonts w:ascii="Arial" w:eastAsia="TimesNewRomanPSMT" w:hAnsi="Arial" w:cs="Arial"/>
          <w:b/>
          <w:bCs/>
          <w:sz w:val="22"/>
          <w:szCs w:val="24"/>
          <w:lang w:val="sr-Cyrl-RS" w:eastAsia="en-US"/>
        </w:rPr>
      </w:pPr>
      <w:r w:rsidRPr="008C6429">
        <w:rPr>
          <w:rFonts w:ascii="Arial" w:eastAsia="TimesNewRomanPSMT" w:hAnsi="Arial" w:cs="Arial"/>
          <w:bCs/>
          <w:sz w:val="22"/>
          <w:szCs w:val="24"/>
          <w:lang w:val="sr-Cyrl-RS" w:eastAsia="en-US"/>
        </w:rPr>
        <w:t xml:space="preserve">За позицију </w:t>
      </w:r>
      <w:r w:rsidRPr="008C6429">
        <w:rPr>
          <w:rFonts w:ascii="Arial" w:eastAsia="TimesNewRomanPSMT" w:hAnsi="Arial" w:cs="Arial"/>
          <w:bCs/>
          <w:sz w:val="22"/>
          <w:szCs w:val="24"/>
          <w:lang w:val="sr-Latn-RS" w:eastAsia="en-US"/>
        </w:rPr>
        <w:t xml:space="preserve">I (1-4) </w:t>
      </w:r>
      <w:r w:rsidRPr="008C6429">
        <w:rPr>
          <w:rFonts w:ascii="Arial" w:eastAsia="TimesNewRomanPSMT" w:hAnsi="Arial" w:cs="Arial"/>
          <w:bCs/>
          <w:sz w:val="22"/>
          <w:szCs w:val="24"/>
          <w:lang w:val="sr-Cyrl-RS" w:eastAsia="en-US"/>
        </w:rPr>
        <w:t xml:space="preserve">техничке спецификације услуга </w:t>
      </w:r>
      <w:r w:rsidRPr="008C6429">
        <w:rPr>
          <w:rFonts w:ascii="Arial" w:eastAsia="TimesNewRomanPSMT" w:hAnsi="Arial" w:cs="Arial"/>
          <w:bCs/>
          <w:sz w:val="22"/>
          <w:szCs w:val="24"/>
          <w:lang w:val="en-US" w:eastAsia="en-US"/>
        </w:rPr>
        <w:t xml:space="preserve">, </w:t>
      </w:r>
      <w:r w:rsidRPr="008C6429">
        <w:rPr>
          <w:rFonts w:ascii="Arial" w:eastAsia="TimesNewRomanPSMT" w:hAnsi="Arial" w:cs="Arial"/>
          <w:bCs/>
          <w:sz w:val="22"/>
          <w:szCs w:val="24"/>
          <w:lang w:val="sr-Cyrl-RS" w:eastAsia="en-US"/>
        </w:rPr>
        <w:t>рок за</w:t>
      </w:r>
      <w:r w:rsidRPr="008C6429">
        <w:rPr>
          <w:rFonts w:ascii="Arial" w:eastAsia="TimesNewRomanPSMT" w:hAnsi="Arial" w:cs="Arial"/>
          <w:bCs/>
          <w:sz w:val="22"/>
          <w:szCs w:val="24"/>
          <w:lang w:val="en-US" w:eastAsia="en-US"/>
        </w:rPr>
        <w:t xml:space="preserve"> </w:t>
      </w:r>
      <w:r w:rsidRPr="008C6429">
        <w:rPr>
          <w:rFonts w:ascii="Arial" w:eastAsia="TimesNewRomanPSMT" w:hAnsi="Arial" w:cs="Arial"/>
          <w:bCs/>
          <w:sz w:val="22"/>
          <w:szCs w:val="24"/>
          <w:lang w:val="sr-Cyrl-RS" w:eastAsia="en-US"/>
        </w:rPr>
        <w:t>извршење  услуге је 15 дана од позива наручиоца.</w:t>
      </w:r>
    </w:p>
    <w:p w:rsidR="008C6429" w:rsidRPr="008C6429" w:rsidRDefault="008C6429" w:rsidP="008C6429">
      <w:pPr>
        <w:numPr>
          <w:ilvl w:val="0"/>
          <w:numId w:val="10"/>
        </w:numPr>
        <w:tabs>
          <w:tab w:val="left" w:pos="680"/>
        </w:tabs>
        <w:suppressAutoHyphens w:val="0"/>
        <w:spacing w:before="120" w:after="200" w:line="276" w:lineRule="auto"/>
        <w:contextualSpacing/>
        <w:jc w:val="both"/>
        <w:rPr>
          <w:rFonts w:ascii="Arial" w:eastAsia="TimesNewRomanPSMT" w:hAnsi="Arial" w:cs="Arial"/>
          <w:b/>
          <w:bCs/>
          <w:sz w:val="22"/>
          <w:szCs w:val="24"/>
          <w:lang w:val="sr-Cyrl-RS" w:eastAsia="en-US"/>
        </w:rPr>
      </w:pPr>
      <w:r w:rsidRPr="008C6429">
        <w:rPr>
          <w:rFonts w:ascii="Arial" w:eastAsia="TimesNewRomanPSMT" w:hAnsi="Arial" w:cs="Arial"/>
          <w:bCs/>
          <w:sz w:val="22"/>
          <w:szCs w:val="24"/>
          <w:lang w:val="sr-Cyrl-RS" w:eastAsia="en-US"/>
        </w:rPr>
        <w:t>За позицију II (5-6)  из техничке спецификације услуга, рок за извршење  услуге је 30 дана од позива наручиоца.</w:t>
      </w:r>
    </w:p>
    <w:p w:rsidR="008C6429" w:rsidRPr="008C6429" w:rsidRDefault="008C6429" w:rsidP="008C6429">
      <w:pPr>
        <w:numPr>
          <w:ilvl w:val="0"/>
          <w:numId w:val="10"/>
        </w:numPr>
        <w:tabs>
          <w:tab w:val="left" w:pos="680"/>
        </w:tabs>
        <w:suppressAutoHyphens w:val="0"/>
        <w:spacing w:before="120" w:after="200" w:line="276" w:lineRule="auto"/>
        <w:contextualSpacing/>
        <w:jc w:val="both"/>
        <w:rPr>
          <w:rFonts w:ascii="Arial" w:eastAsia="TimesNewRomanPSMT" w:hAnsi="Arial" w:cs="Arial"/>
          <w:b/>
          <w:bCs/>
          <w:sz w:val="22"/>
          <w:szCs w:val="24"/>
          <w:lang w:val="sr-Cyrl-RS" w:eastAsia="en-US"/>
        </w:rPr>
      </w:pPr>
      <w:r w:rsidRPr="008C6429">
        <w:rPr>
          <w:rFonts w:ascii="Arial" w:eastAsia="TimesNewRomanPSMT" w:hAnsi="Arial" w:cs="Arial"/>
          <w:bCs/>
          <w:sz w:val="22"/>
          <w:szCs w:val="24"/>
          <w:lang w:val="sr-Cyrl-RS" w:eastAsia="en-US"/>
        </w:rPr>
        <w:t>За позицију 7 из техничке спецификације услуга , рок за извршење  услуге је 60 дана од позива наручиоца.</w:t>
      </w:r>
    </w:p>
    <w:p w:rsidR="008C6429" w:rsidRPr="008C6429" w:rsidRDefault="008C6429" w:rsidP="008C6429">
      <w:pPr>
        <w:numPr>
          <w:ilvl w:val="0"/>
          <w:numId w:val="10"/>
        </w:numPr>
        <w:tabs>
          <w:tab w:val="left" w:pos="680"/>
        </w:tabs>
        <w:suppressAutoHyphens w:val="0"/>
        <w:spacing w:before="120" w:after="200" w:line="276" w:lineRule="auto"/>
        <w:contextualSpacing/>
        <w:jc w:val="both"/>
        <w:rPr>
          <w:rFonts w:ascii="Arial" w:eastAsia="TimesNewRomanPSMT" w:hAnsi="Arial" w:cs="Arial"/>
          <w:b/>
          <w:bCs/>
          <w:sz w:val="22"/>
          <w:szCs w:val="24"/>
          <w:lang w:val="sr-Cyrl-RS" w:eastAsia="en-US"/>
        </w:rPr>
      </w:pPr>
      <w:r w:rsidRPr="008C6429">
        <w:rPr>
          <w:rFonts w:ascii="Arial" w:eastAsia="TimesNewRomanPSMT" w:hAnsi="Arial" w:cs="Arial"/>
          <w:bCs/>
          <w:sz w:val="22"/>
          <w:szCs w:val="24"/>
          <w:lang w:val="sr-Cyrl-RS" w:eastAsia="en-US"/>
        </w:rPr>
        <w:t>За позицију 8 из техничке спецификације услуга , рок за извршење  услуге је 5 дана по епохи од позива наручиоца.</w:t>
      </w:r>
    </w:p>
    <w:p w:rsidR="008C6429" w:rsidRPr="008C6429" w:rsidRDefault="008C6429" w:rsidP="008C6429">
      <w:pPr>
        <w:numPr>
          <w:ilvl w:val="0"/>
          <w:numId w:val="10"/>
        </w:numPr>
        <w:tabs>
          <w:tab w:val="left" w:pos="680"/>
        </w:tabs>
        <w:suppressAutoHyphens w:val="0"/>
        <w:spacing w:before="120" w:after="200" w:line="276" w:lineRule="auto"/>
        <w:contextualSpacing/>
        <w:jc w:val="both"/>
        <w:rPr>
          <w:rFonts w:ascii="Arial" w:eastAsia="TimesNewRomanPSMT" w:hAnsi="Arial" w:cs="Arial"/>
          <w:b/>
          <w:bCs/>
          <w:sz w:val="22"/>
          <w:szCs w:val="24"/>
          <w:lang w:val="sr-Cyrl-RS" w:eastAsia="en-US"/>
        </w:rPr>
      </w:pPr>
      <w:r w:rsidRPr="008C6429">
        <w:rPr>
          <w:rFonts w:ascii="Arial" w:eastAsia="TimesNewRomanPSMT" w:hAnsi="Arial" w:cs="Arial"/>
          <w:bCs/>
          <w:sz w:val="22"/>
          <w:szCs w:val="24"/>
          <w:lang w:val="sr-Cyrl-RS" w:eastAsia="en-US"/>
        </w:rPr>
        <w:t>За позицију 9 из техничке спецификације услуга , рок за извршење  услуге је 30 дана од позива наручиоца.</w:t>
      </w:r>
    </w:p>
    <w:p w:rsidR="008C6429" w:rsidRPr="008C6429" w:rsidRDefault="008C6429" w:rsidP="008C6429">
      <w:pPr>
        <w:numPr>
          <w:ilvl w:val="0"/>
          <w:numId w:val="10"/>
        </w:numPr>
        <w:tabs>
          <w:tab w:val="left" w:pos="680"/>
        </w:tabs>
        <w:suppressAutoHyphens w:val="0"/>
        <w:spacing w:before="120" w:after="200" w:line="276" w:lineRule="auto"/>
        <w:contextualSpacing/>
        <w:jc w:val="both"/>
        <w:rPr>
          <w:rFonts w:ascii="Arial" w:eastAsia="TimesNewRomanPSMT" w:hAnsi="Arial" w:cs="Arial"/>
          <w:b/>
          <w:bCs/>
          <w:sz w:val="22"/>
          <w:szCs w:val="24"/>
          <w:lang w:val="sr-Cyrl-RS" w:eastAsia="en-US"/>
        </w:rPr>
      </w:pPr>
      <w:r w:rsidRPr="008C6429">
        <w:rPr>
          <w:rFonts w:ascii="Arial" w:eastAsia="TimesNewRomanPSMT" w:hAnsi="Arial" w:cs="Arial"/>
          <w:bCs/>
          <w:sz w:val="22"/>
          <w:szCs w:val="24"/>
          <w:lang w:val="sr-Cyrl-RS" w:eastAsia="en-US"/>
        </w:rPr>
        <w:t>За позицију 10 из техничке спецификације услуга , рок за извршење  услуге је 5 дана од позива наручиоца.</w:t>
      </w:r>
    </w:p>
    <w:p w:rsidR="008C6429" w:rsidRPr="008C6429" w:rsidRDefault="008C6429" w:rsidP="008C6429">
      <w:pPr>
        <w:tabs>
          <w:tab w:val="left" w:pos="680"/>
        </w:tabs>
        <w:suppressAutoHyphens w:val="0"/>
        <w:spacing w:after="200" w:line="276" w:lineRule="auto"/>
        <w:ind w:left="720"/>
        <w:contextualSpacing/>
        <w:rPr>
          <w:rFonts w:ascii="Arial" w:eastAsia="TimesNewRomanPSMT" w:hAnsi="Arial" w:cs="Arial"/>
          <w:b/>
          <w:bCs/>
          <w:szCs w:val="24"/>
          <w:lang w:val="sr-Cyrl-RS" w:eastAsia="en-US"/>
        </w:rPr>
      </w:pPr>
    </w:p>
    <w:p w:rsidR="008C6429" w:rsidRPr="008C6429" w:rsidRDefault="008C6429" w:rsidP="008C6429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  <w:r w:rsidRPr="008C6429">
        <w:rPr>
          <w:rFonts w:ascii="Arial" w:hAnsi="Arial"/>
          <w:sz w:val="22"/>
          <w:szCs w:val="22"/>
          <w:lang w:val="sr-Cyrl-RS"/>
        </w:rPr>
        <w:t>Понуђач мора омогућити начин брзе комуникације (мобилни телефон) и мора се у року од максимално 4 сата одазвати на хитан позив и ставити Наручиоцу на располагање у кругу термоелектране, без обзира на час хитног позива и временске услове, без права посебне накнаде за прековремени рад.</w:t>
      </w:r>
    </w:p>
    <w:p w:rsidR="008C6429" w:rsidRPr="008C6429" w:rsidRDefault="008C6429" w:rsidP="008C6429">
      <w:pPr>
        <w:suppressAutoHyphens w:val="0"/>
        <w:spacing w:after="120" w:line="240" w:lineRule="exact"/>
        <w:contextualSpacing/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sr-Latn-CS"/>
        </w:rPr>
      </w:pPr>
    </w:p>
    <w:p w:rsidR="00C6690C" w:rsidRDefault="008C6429" w:rsidP="008C6429">
      <w:pPr>
        <w:rPr>
          <w:rFonts w:ascii="Arial" w:hAnsi="Arial" w:cs="Arial"/>
          <w:sz w:val="22"/>
          <w:szCs w:val="22"/>
          <w:lang w:val="sr-Cyrl-RS"/>
        </w:rPr>
      </w:pPr>
      <w:proofErr w:type="gramStart"/>
      <w:r w:rsidRPr="008C6429">
        <w:rPr>
          <w:rFonts w:ascii="Arial" w:hAnsi="Arial" w:cs="Arial"/>
          <w:bCs/>
          <w:sz w:val="22"/>
          <w:szCs w:val="22"/>
          <w:lang w:val="en-US" w:eastAsia="sr-Latn-CS"/>
        </w:rPr>
        <w:t>Врста и обим активности које ће се вршити зависиће од стварних потреба наручиоца, при чему Наручилац задржава право да не реализује уговор у потпуности, већ према својим стварним потребама.</w:t>
      </w:r>
      <w:proofErr w:type="gramEnd"/>
      <w:r w:rsidRPr="008C6429">
        <w:rPr>
          <w:rFonts w:ascii="Arial" w:hAnsi="Arial" w:cs="Arial"/>
          <w:bCs/>
          <w:sz w:val="22"/>
          <w:szCs w:val="22"/>
          <w:lang w:val="en-US" w:eastAsia="sr-Latn-CS"/>
        </w:rPr>
        <w:br/>
      </w:r>
    </w:p>
    <w:p w:rsidR="008C6429" w:rsidRDefault="008C6429" w:rsidP="008C6429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lang w:val="sr-Cyrl-RS"/>
        </w:rPr>
      </w:pPr>
    </w:p>
    <w:p w:rsidR="008C6429" w:rsidRDefault="008C6429" w:rsidP="008C6429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lang w:val="sr-Cyrl-RS"/>
        </w:rPr>
      </w:pPr>
    </w:p>
    <w:p w:rsidR="008C6429" w:rsidRDefault="008C6429" w:rsidP="008C6429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lang w:val="sr-Cyrl-RS"/>
        </w:rPr>
      </w:pPr>
    </w:p>
    <w:p w:rsidR="008C6429" w:rsidRDefault="008C6429" w:rsidP="008C6429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lang w:val="sr-Cyrl-RS"/>
        </w:rPr>
      </w:pPr>
    </w:p>
    <w:p w:rsidR="008C6429" w:rsidRDefault="008C6429" w:rsidP="008C6429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lang w:val="sr-Cyrl-RS"/>
        </w:rPr>
      </w:pPr>
    </w:p>
    <w:p w:rsidR="008C6429" w:rsidRDefault="008C6429" w:rsidP="008C6429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lang w:val="sr-Cyrl-RS"/>
        </w:rPr>
      </w:pPr>
      <w:r w:rsidRPr="008C6429">
        <w:rPr>
          <w:rFonts w:ascii="Arial" w:hAnsi="Arial" w:cs="Arial"/>
          <w:b/>
          <w:lang w:val="sr-Cyrl-RS"/>
        </w:rPr>
        <w:t xml:space="preserve">Сада гласи </w:t>
      </w:r>
      <w:r w:rsidRPr="008C6429">
        <w:rPr>
          <w:rFonts w:ascii="Arial" w:hAnsi="Arial" w:cs="Arial"/>
          <w:b/>
          <w:lang w:val="en-US"/>
        </w:rPr>
        <w:t>:</w:t>
      </w:r>
    </w:p>
    <w:p w:rsidR="00403816" w:rsidRPr="00403816" w:rsidRDefault="00403816" w:rsidP="008C6429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lang w:val="sr-Cyrl-RS"/>
        </w:rPr>
      </w:pPr>
      <w:r w:rsidRPr="00403816">
        <w:rPr>
          <w:rFonts w:ascii="Arial" w:hAnsi="Arial" w:cs="Arial"/>
          <w:b/>
          <w:lang w:val="sr-Cyrl-RS"/>
        </w:rPr>
        <w:t>3.1 Техничка спецификација услуга</w:t>
      </w:r>
    </w:p>
    <w:tbl>
      <w:tblPr>
        <w:tblStyle w:val="SBSSimple2"/>
        <w:tblW w:w="0" w:type="auto"/>
        <w:tblLook w:val="04A0" w:firstRow="1" w:lastRow="0" w:firstColumn="1" w:lastColumn="0" w:noHBand="0" w:noVBand="1"/>
      </w:tblPr>
      <w:tblGrid>
        <w:gridCol w:w="960"/>
        <w:gridCol w:w="3004"/>
        <w:gridCol w:w="1454"/>
        <w:gridCol w:w="3337"/>
      </w:tblGrid>
      <w:tr w:rsidR="008C6429" w:rsidRPr="008C6429" w:rsidTr="00403816">
        <w:trPr>
          <w:trHeight w:val="525"/>
        </w:trPr>
        <w:tc>
          <w:tcPr>
            <w:tcW w:w="960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bCs/>
                <w:szCs w:val="24"/>
                <w:lang w:val="en-US" w:eastAsia="en-US"/>
              </w:rPr>
            </w:pPr>
            <w:r w:rsidRPr="008C6429">
              <w:rPr>
                <w:bCs/>
                <w:szCs w:val="24"/>
                <w:lang w:val="en-US" w:eastAsia="en-US"/>
              </w:rPr>
              <w:t>Р.бр.</w:t>
            </w:r>
          </w:p>
        </w:tc>
        <w:tc>
          <w:tcPr>
            <w:tcW w:w="3004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bCs/>
                <w:szCs w:val="24"/>
                <w:lang w:val="en-US" w:eastAsia="en-US"/>
              </w:rPr>
            </w:pPr>
            <w:r w:rsidRPr="008C6429">
              <w:rPr>
                <w:bCs/>
                <w:szCs w:val="24"/>
                <w:lang w:val="en-US" w:eastAsia="en-US"/>
              </w:rPr>
              <w:t>ОПИС УСЛУГА</w:t>
            </w:r>
          </w:p>
        </w:tc>
        <w:tc>
          <w:tcPr>
            <w:tcW w:w="1454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bCs/>
                <w:szCs w:val="24"/>
                <w:lang w:val="en-US" w:eastAsia="en-US"/>
              </w:rPr>
            </w:pPr>
            <w:r w:rsidRPr="008C6429">
              <w:rPr>
                <w:bCs/>
                <w:szCs w:val="24"/>
                <w:lang w:val="en-US" w:eastAsia="en-US"/>
              </w:rPr>
              <w:t>Јединица мере</w:t>
            </w:r>
          </w:p>
        </w:tc>
        <w:tc>
          <w:tcPr>
            <w:tcW w:w="3337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bCs/>
                <w:szCs w:val="24"/>
                <w:lang w:val="en-US" w:eastAsia="en-US"/>
              </w:rPr>
            </w:pPr>
            <w:r w:rsidRPr="008C6429">
              <w:rPr>
                <w:bCs/>
                <w:szCs w:val="24"/>
                <w:lang w:val="en-US" w:eastAsia="en-US"/>
              </w:rPr>
              <w:t>Количина</w:t>
            </w:r>
          </w:p>
        </w:tc>
      </w:tr>
      <w:tr w:rsidR="008C6429" w:rsidRPr="008C6429" w:rsidTr="00403816">
        <w:trPr>
          <w:trHeight w:val="1074"/>
        </w:trPr>
        <w:tc>
          <w:tcPr>
            <w:tcW w:w="960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bCs/>
                <w:szCs w:val="24"/>
                <w:lang w:val="en-US" w:eastAsia="en-US"/>
              </w:rPr>
            </w:pPr>
            <w:r w:rsidRPr="008C6429">
              <w:rPr>
                <w:bCs/>
                <w:szCs w:val="24"/>
                <w:lang w:val="en-US" w:eastAsia="en-US"/>
              </w:rPr>
              <w:t>I</w:t>
            </w:r>
          </w:p>
        </w:tc>
        <w:tc>
          <w:tcPr>
            <w:tcW w:w="3004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bCs/>
                <w:szCs w:val="24"/>
                <w:lang w:val="en-US" w:eastAsia="en-US"/>
              </w:rPr>
            </w:pPr>
            <w:r w:rsidRPr="008C6429">
              <w:rPr>
                <w:bCs/>
                <w:szCs w:val="24"/>
                <w:lang w:val="en-US" w:eastAsia="en-US"/>
              </w:rPr>
              <w:t>Израда спецификације посебних делова објеката ради уписа права својине код СКН Обреновац</w:t>
            </w:r>
          </w:p>
        </w:tc>
        <w:tc>
          <w:tcPr>
            <w:tcW w:w="1454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en-US" w:eastAsia="en-US"/>
              </w:rPr>
            </w:pPr>
            <w:r w:rsidRPr="008C6429">
              <w:rPr>
                <w:szCs w:val="24"/>
                <w:lang w:val="en-US" w:eastAsia="en-US"/>
              </w:rPr>
              <w:t> </w:t>
            </w:r>
          </w:p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en-US" w:eastAsia="en-US"/>
              </w:rPr>
            </w:pPr>
            <w:r w:rsidRPr="008C6429">
              <w:rPr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337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en-US" w:eastAsia="en-US"/>
              </w:rPr>
            </w:pPr>
            <w:r w:rsidRPr="008C6429">
              <w:rPr>
                <w:szCs w:val="24"/>
                <w:lang w:val="en-US" w:eastAsia="en-US"/>
              </w:rPr>
              <w:t> </w:t>
            </w:r>
          </w:p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en-US" w:eastAsia="en-US"/>
              </w:rPr>
            </w:pPr>
            <w:r w:rsidRPr="008C6429">
              <w:rPr>
                <w:szCs w:val="24"/>
                <w:lang w:val="en-US" w:eastAsia="en-US"/>
              </w:rPr>
              <w:t xml:space="preserve"> </w:t>
            </w:r>
          </w:p>
        </w:tc>
      </w:tr>
      <w:tr w:rsidR="008C6429" w:rsidRPr="008C6429" w:rsidTr="00403816">
        <w:trPr>
          <w:trHeight w:val="315"/>
        </w:trPr>
        <w:tc>
          <w:tcPr>
            <w:tcW w:w="960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bCs/>
                <w:szCs w:val="24"/>
                <w:lang w:val="sr-Cyrl-RS" w:eastAsia="en-US"/>
              </w:rPr>
            </w:pPr>
            <w:r w:rsidRPr="008C6429">
              <w:rPr>
                <w:bCs/>
                <w:szCs w:val="24"/>
                <w:lang w:val="sr-Cyrl-RS" w:eastAsia="en-US"/>
              </w:rPr>
              <w:t>1</w:t>
            </w:r>
          </w:p>
        </w:tc>
        <w:tc>
          <w:tcPr>
            <w:tcW w:w="3004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en-US" w:eastAsia="en-US"/>
              </w:rPr>
            </w:pPr>
            <w:r w:rsidRPr="008C6429">
              <w:rPr>
                <w:szCs w:val="24"/>
                <w:lang w:val="en-US" w:eastAsia="en-US"/>
              </w:rPr>
              <w:t>- за стамбене целине</w:t>
            </w:r>
          </w:p>
        </w:tc>
        <w:tc>
          <w:tcPr>
            <w:tcW w:w="1454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en-US" w:eastAsia="en-US"/>
              </w:rPr>
            </w:pPr>
            <w:r w:rsidRPr="008C6429">
              <w:rPr>
                <w:szCs w:val="24"/>
                <w:lang w:val="en-US" w:eastAsia="en-US"/>
              </w:rPr>
              <w:t>комад</w:t>
            </w:r>
          </w:p>
        </w:tc>
        <w:tc>
          <w:tcPr>
            <w:tcW w:w="3337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en-US" w:eastAsia="en-US"/>
              </w:rPr>
            </w:pPr>
            <w:r w:rsidRPr="008C6429">
              <w:rPr>
                <w:szCs w:val="24"/>
                <w:lang w:val="en-US" w:eastAsia="en-US"/>
              </w:rPr>
              <w:t>3</w:t>
            </w:r>
          </w:p>
        </w:tc>
      </w:tr>
      <w:tr w:rsidR="008C6429" w:rsidRPr="008C6429" w:rsidTr="00403816">
        <w:trPr>
          <w:trHeight w:val="315"/>
        </w:trPr>
        <w:tc>
          <w:tcPr>
            <w:tcW w:w="960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bCs/>
                <w:szCs w:val="24"/>
                <w:lang w:val="sr-Cyrl-RS" w:eastAsia="en-US"/>
              </w:rPr>
            </w:pPr>
            <w:r w:rsidRPr="008C6429">
              <w:rPr>
                <w:bCs/>
                <w:szCs w:val="24"/>
                <w:lang w:val="sr-Cyrl-RS" w:eastAsia="en-US"/>
              </w:rPr>
              <w:t>2</w:t>
            </w:r>
          </w:p>
        </w:tc>
        <w:tc>
          <w:tcPr>
            <w:tcW w:w="3004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en-US" w:eastAsia="en-US"/>
              </w:rPr>
            </w:pPr>
            <w:r w:rsidRPr="008C6429">
              <w:rPr>
                <w:szCs w:val="24"/>
                <w:lang w:val="en-US" w:eastAsia="en-US"/>
              </w:rPr>
              <w:t>- за гаражна места</w:t>
            </w:r>
          </w:p>
        </w:tc>
        <w:tc>
          <w:tcPr>
            <w:tcW w:w="1454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en-US" w:eastAsia="en-US"/>
              </w:rPr>
            </w:pPr>
            <w:r w:rsidRPr="008C6429">
              <w:rPr>
                <w:szCs w:val="24"/>
                <w:lang w:val="en-US" w:eastAsia="en-US"/>
              </w:rPr>
              <w:t>комад</w:t>
            </w:r>
          </w:p>
        </w:tc>
        <w:tc>
          <w:tcPr>
            <w:tcW w:w="3337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en-US" w:eastAsia="en-US"/>
              </w:rPr>
            </w:pPr>
            <w:r w:rsidRPr="008C6429">
              <w:rPr>
                <w:szCs w:val="24"/>
                <w:lang w:val="en-US" w:eastAsia="en-US"/>
              </w:rPr>
              <w:t>39</w:t>
            </w:r>
          </w:p>
        </w:tc>
      </w:tr>
      <w:tr w:rsidR="008C6429" w:rsidRPr="008C6429" w:rsidTr="00403816">
        <w:trPr>
          <w:trHeight w:val="315"/>
        </w:trPr>
        <w:tc>
          <w:tcPr>
            <w:tcW w:w="960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bCs/>
                <w:szCs w:val="24"/>
                <w:lang w:val="sr-Cyrl-RS" w:eastAsia="en-US"/>
              </w:rPr>
            </w:pPr>
            <w:r w:rsidRPr="008C6429">
              <w:rPr>
                <w:bCs/>
                <w:szCs w:val="24"/>
                <w:lang w:val="sr-Cyrl-RS" w:eastAsia="en-US"/>
              </w:rPr>
              <w:t>3</w:t>
            </w:r>
          </w:p>
        </w:tc>
        <w:tc>
          <w:tcPr>
            <w:tcW w:w="3004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en-US" w:eastAsia="en-US"/>
              </w:rPr>
            </w:pPr>
            <w:r w:rsidRPr="008C6429">
              <w:rPr>
                <w:szCs w:val="24"/>
                <w:lang w:val="en-US" w:eastAsia="en-US"/>
              </w:rPr>
              <w:t>- за просторе за одлагање смећа</w:t>
            </w:r>
          </w:p>
        </w:tc>
        <w:tc>
          <w:tcPr>
            <w:tcW w:w="1454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en-US" w:eastAsia="en-US"/>
              </w:rPr>
            </w:pPr>
            <w:r w:rsidRPr="008C6429">
              <w:rPr>
                <w:szCs w:val="24"/>
                <w:lang w:val="en-US" w:eastAsia="en-US"/>
              </w:rPr>
              <w:t>комад</w:t>
            </w:r>
          </w:p>
        </w:tc>
        <w:tc>
          <w:tcPr>
            <w:tcW w:w="3337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en-US" w:eastAsia="en-US"/>
              </w:rPr>
            </w:pPr>
            <w:r w:rsidRPr="008C6429">
              <w:rPr>
                <w:szCs w:val="24"/>
                <w:lang w:val="en-US" w:eastAsia="en-US"/>
              </w:rPr>
              <w:t>1</w:t>
            </w:r>
          </w:p>
        </w:tc>
      </w:tr>
      <w:tr w:rsidR="008C6429" w:rsidRPr="008C6429" w:rsidTr="00403816">
        <w:trPr>
          <w:trHeight w:val="315"/>
        </w:trPr>
        <w:tc>
          <w:tcPr>
            <w:tcW w:w="960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bCs/>
                <w:szCs w:val="24"/>
                <w:lang w:val="sr-Cyrl-RS" w:eastAsia="en-US"/>
              </w:rPr>
            </w:pPr>
            <w:r w:rsidRPr="008C6429">
              <w:rPr>
                <w:bCs/>
                <w:szCs w:val="24"/>
                <w:lang w:val="sr-Cyrl-RS" w:eastAsia="en-US"/>
              </w:rPr>
              <w:t>4</w:t>
            </w:r>
          </w:p>
        </w:tc>
        <w:tc>
          <w:tcPr>
            <w:tcW w:w="3004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en-US" w:eastAsia="en-US"/>
              </w:rPr>
            </w:pPr>
            <w:r w:rsidRPr="008C6429">
              <w:rPr>
                <w:szCs w:val="24"/>
                <w:lang w:val="en-US" w:eastAsia="en-US"/>
              </w:rPr>
              <w:t>- за пословне просторе</w:t>
            </w:r>
          </w:p>
        </w:tc>
        <w:tc>
          <w:tcPr>
            <w:tcW w:w="1454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en-US" w:eastAsia="en-US"/>
              </w:rPr>
            </w:pPr>
            <w:r w:rsidRPr="008C6429">
              <w:rPr>
                <w:szCs w:val="24"/>
                <w:lang w:val="en-US" w:eastAsia="en-US"/>
              </w:rPr>
              <w:t>комад</w:t>
            </w:r>
          </w:p>
        </w:tc>
        <w:tc>
          <w:tcPr>
            <w:tcW w:w="3337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en-US" w:eastAsia="en-US"/>
              </w:rPr>
            </w:pPr>
            <w:r w:rsidRPr="008C6429">
              <w:rPr>
                <w:szCs w:val="24"/>
                <w:lang w:val="en-US" w:eastAsia="en-US"/>
              </w:rPr>
              <w:t>2</w:t>
            </w:r>
          </w:p>
        </w:tc>
      </w:tr>
      <w:tr w:rsidR="008C6429" w:rsidRPr="008C6429" w:rsidTr="00403816">
        <w:trPr>
          <w:trHeight w:val="886"/>
        </w:trPr>
        <w:tc>
          <w:tcPr>
            <w:tcW w:w="960" w:type="dxa"/>
            <w:noWrap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bCs/>
                <w:szCs w:val="24"/>
                <w:lang w:val="en-US" w:eastAsia="en-US"/>
              </w:rPr>
            </w:pPr>
            <w:r w:rsidRPr="008C6429">
              <w:rPr>
                <w:bCs/>
                <w:szCs w:val="24"/>
                <w:lang w:val="en-US" w:eastAsia="en-US"/>
              </w:rPr>
              <w:t>II</w:t>
            </w:r>
          </w:p>
        </w:tc>
        <w:tc>
          <w:tcPr>
            <w:tcW w:w="3004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bCs/>
                <w:szCs w:val="24"/>
                <w:lang w:val="en-US" w:eastAsia="en-US"/>
              </w:rPr>
            </w:pPr>
            <w:r w:rsidRPr="008C6429">
              <w:rPr>
                <w:bCs/>
                <w:szCs w:val="24"/>
                <w:lang w:val="en-US" w:eastAsia="en-US"/>
              </w:rPr>
              <w:t xml:space="preserve">Израда катастарско-топографског плана за потребе пројектовања </w:t>
            </w:r>
          </w:p>
        </w:tc>
        <w:tc>
          <w:tcPr>
            <w:tcW w:w="1454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en-US" w:eastAsia="en-US"/>
              </w:rPr>
            </w:pPr>
            <w:r w:rsidRPr="008C6429">
              <w:rPr>
                <w:szCs w:val="24"/>
                <w:lang w:val="en-US" w:eastAsia="en-US"/>
              </w:rPr>
              <w:t> </w:t>
            </w:r>
          </w:p>
        </w:tc>
        <w:tc>
          <w:tcPr>
            <w:tcW w:w="3337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en-US" w:eastAsia="en-US"/>
              </w:rPr>
            </w:pPr>
            <w:r w:rsidRPr="008C6429">
              <w:rPr>
                <w:szCs w:val="24"/>
                <w:lang w:val="en-US" w:eastAsia="en-US"/>
              </w:rPr>
              <w:t> </w:t>
            </w:r>
          </w:p>
        </w:tc>
      </w:tr>
      <w:tr w:rsidR="008C6429" w:rsidRPr="008C6429" w:rsidTr="00403816">
        <w:trPr>
          <w:trHeight w:val="802"/>
        </w:trPr>
        <w:tc>
          <w:tcPr>
            <w:tcW w:w="960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bCs/>
                <w:szCs w:val="24"/>
                <w:lang w:val="sr-Cyrl-RS" w:eastAsia="en-US"/>
              </w:rPr>
            </w:pPr>
            <w:r w:rsidRPr="008C6429">
              <w:rPr>
                <w:bCs/>
                <w:szCs w:val="24"/>
                <w:lang w:val="sr-Cyrl-RS" w:eastAsia="en-US"/>
              </w:rPr>
              <w:t>5</w:t>
            </w:r>
          </w:p>
        </w:tc>
        <w:tc>
          <w:tcPr>
            <w:tcW w:w="3004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en-US" w:eastAsia="en-US"/>
              </w:rPr>
            </w:pPr>
            <w:r w:rsidRPr="008C6429">
              <w:rPr>
                <w:szCs w:val="24"/>
                <w:lang w:val="en-US" w:eastAsia="en-US"/>
              </w:rPr>
              <w:t>-за парцеле у кругу ТЕНТ-А</w:t>
            </w:r>
          </w:p>
        </w:tc>
        <w:tc>
          <w:tcPr>
            <w:tcW w:w="1454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en-US" w:eastAsia="en-US"/>
              </w:rPr>
            </w:pPr>
            <w:r w:rsidRPr="008C6429">
              <w:rPr>
                <w:szCs w:val="24"/>
                <w:lang w:val="en-US" w:eastAsia="en-US"/>
              </w:rPr>
              <w:t>hа</w:t>
            </w:r>
          </w:p>
        </w:tc>
        <w:tc>
          <w:tcPr>
            <w:tcW w:w="3337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en-US" w:eastAsia="en-US"/>
              </w:rPr>
            </w:pPr>
            <w:r w:rsidRPr="008C6429">
              <w:rPr>
                <w:szCs w:val="24"/>
                <w:lang w:val="en-US" w:eastAsia="en-US"/>
              </w:rPr>
              <w:t>75</w:t>
            </w:r>
          </w:p>
        </w:tc>
      </w:tr>
      <w:tr w:rsidR="008C6429" w:rsidRPr="008C6429" w:rsidTr="00403816">
        <w:trPr>
          <w:trHeight w:val="802"/>
        </w:trPr>
        <w:tc>
          <w:tcPr>
            <w:tcW w:w="960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bCs/>
                <w:szCs w:val="24"/>
                <w:lang w:val="sr-Cyrl-RS" w:eastAsia="en-US"/>
              </w:rPr>
            </w:pPr>
            <w:r w:rsidRPr="008C6429">
              <w:rPr>
                <w:bCs/>
                <w:szCs w:val="24"/>
                <w:lang w:val="sr-Cyrl-RS" w:eastAsia="en-US"/>
              </w:rPr>
              <w:t>6</w:t>
            </w:r>
          </w:p>
        </w:tc>
        <w:tc>
          <w:tcPr>
            <w:tcW w:w="3004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en-US" w:eastAsia="en-US"/>
              </w:rPr>
            </w:pPr>
            <w:r w:rsidRPr="008C6429">
              <w:rPr>
                <w:szCs w:val="24"/>
                <w:lang w:val="en-US" w:eastAsia="en-US"/>
              </w:rPr>
              <w:t>-за парцеле на депонији пепела ТЕНТ-А</w:t>
            </w:r>
          </w:p>
        </w:tc>
        <w:tc>
          <w:tcPr>
            <w:tcW w:w="1454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en-US" w:eastAsia="en-US"/>
              </w:rPr>
            </w:pPr>
            <w:r w:rsidRPr="008C6429">
              <w:rPr>
                <w:szCs w:val="24"/>
                <w:lang w:val="en-US" w:eastAsia="en-US"/>
              </w:rPr>
              <w:t>hа</w:t>
            </w:r>
          </w:p>
        </w:tc>
        <w:tc>
          <w:tcPr>
            <w:tcW w:w="3337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en-US" w:eastAsia="en-US"/>
              </w:rPr>
            </w:pPr>
            <w:r w:rsidRPr="008C6429">
              <w:rPr>
                <w:szCs w:val="24"/>
                <w:lang w:val="en-US" w:eastAsia="en-US"/>
              </w:rPr>
              <w:t>420</w:t>
            </w:r>
          </w:p>
        </w:tc>
      </w:tr>
      <w:tr w:rsidR="008C6429" w:rsidRPr="008C6429" w:rsidTr="00403816">
        <w:trPr>
          <w:trHeight w:val="1129"/>
        </w:trPr>
        <w:tc>
          <w:tcPr>
            <w:tcW w:w="960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bCs/>
                <w:szCs w:val="24"/>
                <w:lang w:val="sr-Cyrl-RS" w:eastAsia="en-US"/>
              </w:rPr>
            </w:pPr>
            <w:r w:rsidRPr="008C6429">
              <w:rPr>
                <w:bCs/>
                <w:szCs w:val="24"/>
                <w:lang w:val="sr-Cyrl-RS" w:eastAsia="en-US"/>
              </w:rPr>
              <w:t>7</w:t>
            </w:r>
          </w:p>
        </w:tc>
        <w:tc>
          <w:tcPr>
            <w:tcW w:w="3004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bCs/>
                <w:szCs w:val="24"/>
                <w:lang w:val="en-US" w:eastAsia="en-US"/>
              </w:rPr>
            </w:pPr>
            <w:r w:rsidRPr="008C6429">
              <w:rPr>
                <w:bCs/>
                <w:szCs w:val="24"/>
                <w:lang w:val="en-US" w:eastAsia="en-US"/>
              </w:rPr>
              <w:t>От</w:t>
            </w:r>
            <w:r w:rsidRPr="008C6429">
              <w:rPr>
                <w:bCs/>
                <w:szCs w:val="24"/>
                <w:lang w:val="sr-Cyrl-RS" w:eastAsia="en-US"/>
              </w:rPr>
              <w:t>кр</w:t>
            </w:r>
            <w:r w:rsidRPr="008C6429">
              <w:rPr>
                <w:bCs/>
                <w:szCs w:val="24"/>
                <w:lang w:val="en-US" w:eastAsia="en-US"/>
              </w:rPr>
              <w:t>ивање и геодетско снимање свих подземних инсталација и бетонских канала у кругу ТЕНТ А</w:t>
            </w:r>
          </w:p>
        </w:tc>
        <w:tc>
          <w:tcPr>
            <w:tcW w:w="1454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en-US" w:eastAsia="en-US"/>
              </w:rPr>
            </w:pPr>
            <w:r w:rsidRPr="008C6429">
              <w:rPr>
                <w:szCs w:val="24"/>
                <w:lang w:val="en-US" w:eastAsia="en-US"/>
              </w:rPr>
              <w:t>hа</w:t>
            </w:r>
          </w:p>
        </w:tc>
        <w:tc>
          <w:tcPr>
            <w:tcW w:w="3337" w:type="dxa"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en-US" w:eastAsia="en-US"/>
              </w:rPr>
            </w:pPr>
            <w:r w:rsidRPr="008C6429">
              <w:rPr>
                <w:szCs w:val="24"/>
                <w:lang w:val="en-US" w:eastAsia="en-US"/>
              </w:rPr>
              <w:t>40</w:t>
            </w:r>
          </w:p>
        </w:tc>
      </w:tr>
      <w:tr w:rsidR="008C6429" w:rsidRPr="008C6429" w:rsidTr="00403816">
        <w:trPr>
          <w:trHeight w:val="396"/>
        </w:trPr>
        <w:tc>
          <w:tcPr>
            <w:tcW w:w="960" w:type="dxa"/>
            <w:vMerge w:val="restart"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bCs/>
                <w:szCs w:val="24"/>
                <w:lang w:val="sr-Cyrl-RS" w:eastAsia="en-US"/>
              </w:rPr>
            </w:pPr>
            <w:r w:rsidRPr="008C6429">
              <w:rPr>
                <w:bCs/>
                <w:szCs w:val="24"/>
                <w:lang w:val="sr-Cyrl-RS" w:eastAsia="en-US"/>
              </w:rPr>
              <w:t>8</w:t>
            </w:r>
          </w:p>
        </w:tc>
        <w:tc>
          <w:tcPr>
            <w:tcW w:w="3004" w:type="dxa"/>
            <w:vMerge w:val="restart"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bCs/>
                <w:szCs w:val="24"/>
                <w:lang w:val="sr-Cyrl-RS" w:eastAsia="en-US"/>
              </w:rPr>
            </w:pPr>
            <w:r w:rsidRPr="008C6429">
              <w:rPr>
                <w:bCs/>
                <w:szCs w:val="24"/>
                <w:lang w:val="sr-Cyrl-RS" w:eastAsia="en-US"/>
              </w:rPr>
              <w:t>Геодетско праћење вертикалности објеката у кругу ТЕНТ А</w:t>
            </w:r>
          </w:p>
        </w:tc>
        <w:tc>
          <w:tcPr>
            <w:tcW w:w="1454" w:type="dxa"/>
            <w:vMerge w:val="restart"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sr-Cyrl-RS" w:eastAsia="en-US"/>
              </w:rPr>
            </w:pPr>
            <w:r w:rsidRPr="008C6429">
              <w:rPr>
                <w:szCs w:val="24"/>
                <w:lang w:val="sr-Cyrl-RS" w:eastAsia="en-US"/>
              </w:rPr>
              <w:t>епоха мерења</w:t>
            </w:r>
          </w:p>
        </w:tc>
        <w:tc>
          <w:tcPr>
            <w:tcW w:w="3337" w:type="dxa"/>
            <w:vMerge w:val="restart"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sr-Cyrl-RS" w:eastAsia="en-US"/>
              </w:rPr>
            </w:pPr>
            <w:r w:rsidRPr="008C6429">
              <w:rPr>
                <w:szCs w:val="24"/>
                <w:lang w:val="sr-Cyrl-RS" w:eastAsia="en-US"/>
              </w:rPr>
              <w:t>4</w:t>
            </w:r>
          </w:p>
        </w:tc>
      </w:tr>
      <w:tr w:rsidR="008C6429" w:rsidRPr="008C6429" w:rsidTr="00403816">
        <w:trPr>
          <w:trHeight w:val="396"/>
        </w:trPr>
        <w:tc>
          <w:tcPr>
            <w:tcW w:w="960" w:type="dxa"/>
            <w:vMerge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3004" w:type="dxa"/>
            <w:vMerge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1454" w:type="dxa"/>
            <w:vMerge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en-US" w:eastAsia="en-US"/>
              </w:rPr>
            </w:pPr>
          </w:p>
        </w:tc>
        <w:tc>
          <w:tcPr>
            <w:tcW w:w="3337" w:type="dxa"/>
            <w:vMerge/>
            <w:hideMark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szCs w:val="24"/>
                <w:lang w:val="en-US" w:eastAsia="en-US"/>
              </w:rPr>
            </w:pPr>
          </w:p>
        </w:tc>
      </w:tr>
      <w:tr w:rsidR="008C6429" w:rsidRPr="008C6429" w:rsidTr="00403816">
        <w:trPr>
          <w:trHeight w:val="315"/>
        </w:trPr>
        <w:tc>
          <w:tcPr>
            <w:tcW w:w="960" w:type="dxa"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b/>
                <w:szCs w:val="24"/>
                <w:lang w:val="sr-Cyrl-RS" w:eastAsia="en-US"/>
              </w:rPr>
            </w:pPr>
            <w:r w:rsidRPr="008C6429">
              <w:rPr>
                <w:b/>
                <w:szCs w:val="24"/>
                <w:lang w:val="sr-Cyrl-RS" w:eastAsia="en-US"/>
              </w:rPr>
              <w:t>9</w:t>
            </w:r>
          </w:p>
        </w:tc>
        <w:tc>
          <w:tcPr>
            <w:tcW w:w="3004" w:type="dxa"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b/>
                <w:szCs w:val="24"/>
                <w:lang w:val="sr-Cyrl-RS" w:eastAsia="en-US"/>
              </w:rPr>
            </w:pPr>
            <w:r w:rsidRPr="008C6429">
              <w:rPr>
                <w:b/>
                <w:szCs w:val="24"/>
                <w:lang w:val="sr-Cyrl-RS" w:eastAsia="en-US"/>
              </w:rPr>
              <w:t>Снимање приобаља Саве у кругу ТЕНТ А</w:t>
            </w:r>
          </w:p>
        </w:tc>
        <w:tc>
          <w:tcPr>
            <w:tcW w:w="1454" w:type="dxa"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b/>
                <w:szCs w:val="24"/>
                <w:lang w:val="sr-Cyrl-RS" w:eastAsia="en-US"/>
              </w:rPr>
            </w:pPr>
            <w:r w:rsidRPr="008C6429">
              <w:rPr>
                <w:b/>
                <w:szCs w:val="24"/>
                <w:lang w:val="sr-Cyrl-RS" w:eastAsia="en-US"/>
              </w:rPr>
              <w:t>км</w:t>
            </w:r>
          </w:p>
        </w:tc>
        <w:tc>
          <w:tcPr>
            <w:tcW w:w="3337" w:type="dxa"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b/>
                <w:szCs w:val="24"/>
                <w:lang w:val="sr-Cyrl-RS" w:eastAsia="en-US"/>
              </w:rPr>
            </w:pPr>
            <w:r w:rsidRPr="008C6429">
              <w:rPr>
                <w:b/>
                <w:szCs w:val="24"/>
                <w:lang w:val="sr-Cyrl-RS" w:eastAsia="en-US"/>
              </w:rPr>
              <w:t>1</w:t>
            </w:r>
          </w:p>
        </w:tc>
      </w:tr>
      <w:tr w:rsidR="008C6429" w:rsidRPr="008C6429" w:rsidTr="00403816">
        <w:trPr>
          <w:trHeight w:val="315"/>
        </w:trPr>
        <w:tc>
          <w:tcPr>
            <w:tcW w:w="960" w:type="dxa"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b/>
                <w:szCs w:val="24"/>
                <w:lang w:val="sr-Cyrl-RS" w:eastAsia="en-US"/>
              </w:rPr>
            </w:pPr>
            <w:r w:rsidRPr="008C6429">
              <w:rPr>
                <w:b/>
                <w:szCs w:val="24"/>
                <w:lang w:val="sr-Cyrl-RS" w:eastAsia="en-US"/>
              </w:rPr>
              <w:t>10</w:t>
            </w:r>
          </w:p>
        </w:tc>
        <w:tc>
          <w:tcPr>
            <w:tcW w:w="3004" w:type="dxa"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b/>
                <w:szCs w:val="24"/>
                <w:lang w:val="sr-Cyrl-RS" w:eastAsia="en-US"/>
              </w:rPr>
            </w:pPr>
            <w:r w:rsidRPr="008C6429">
              <w:rPr>
                <w:b/>
                <w:szCs w:val="24"/>
                <w:lang w:val="sr-Cyrl-RS" w:eastAsia="en-US"/>
              </w:rPr>
              <w:t>Непредвиђени радови</w:t>
            </w:r>
          </w:p>
        </w:tc>
        <w:tc>
          <w:tcPr>
            <w:tcW w:w="1454" w:type="dxa"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b/>
                <w:szCs w:val="24"/>
                <w:lang w:val="sr-Cyrl-RS" w:eastAsia="en-US"/>
              </w:rPr>
            </w:pPr>
            <w:r w:rsidRPr="008C6429">
              <w:rPr>
                <w:b/>
                <w:szCs w:val="24"/>
                <w:lang w:val="sr-Cyrl-RS" w:eastAsia="en-US"/>
              </w:rPr>
              <w:t>норма сат</w:t>
            </w:r>
          </w:p>
        </w:tc>
        <w:tc>
          <w:tcPr>
            <w:tcW w:w="3337" w:type="dxa"/>
          </w:tcPr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b/>
                <w:szCs w:val="24"/>
                <w:lang w:val="sr-Cyrl-RS" w:eastAsia="en-US"/>
              </w:rPr>
            </w:pPr>
            <w:r w:rsidRPr="008C6429">
              <w:rPr>
                <w:b/>
                <w:szCs w:val="24"/>
                <w:lang w:val="sr-Cyrl-RS" w:eastAsia="en-US"/>
              </w:rPr>
              <w:t>200</w:t>
            </w:r>
          </w:p>
        </w:tc>
      </w:tr>
    </w:tbl>
    <w:p w:rsidR="008C6429" w:rsidRDefault="008C6429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8C6429" w:rsidRPr="008C6429" w:rsidRDefault="008C6429" w:rsidP="00403816">
      <w:pPr>
        <w:rPr>
          <w:rFonts w:ascii="Arial" w:hAnsi="Arial" w:cs="Arial"/>
          <w:sz w:val="22"/>
          <w:szCs w:val="22"/>
          <w:lang w:val="sr-Cyrl-RS"/>
        </w:rPr>
      </w:pPr>
      <w:r w:rsidRPr="008C6429">
        <w:rPr>
          <w:rFonts w:ascii="Arial" w:hAnsi="Arial" w:cs="Arial"/>
          <w:sz w:val="22"/>
          <w:szCs w:val="22"/>
          <w:lang w:val="sr-Cyrl-RS"/>
        </w:rPr>
        <w:t>3.1.</w:t>
      </w:r>
      <w:r w:rsidRPr="008C6429">
        <w:rPr>
          <w:rFonts w:ascii="Arial" w:hAnsi="Arial" w:cs="Arial"/>
          <w:sz w:val="22"/>
          <w:szCs w:val="22"/>
          <w:lang w:val="sr-Cyrl-RS"/>
        </w:rPr>
        <w:tab/>
        <w:t>Технички  опис захтеваних услуга</w:t>
      </w:r>
    </w:p>
    <w:p w:rsidR="008C6429" w:rsidRPr="008C6429" w:rsidRDefault="008C6429" w:rsidP="008C642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8C6429" w:rsidRPr="008C6429" w:rsidRDefault="008C6429" w:rsidP="008C6429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C6429">
        <w:rPr>
          <w:rFonts w:ascii="Arial" w:hAnsi="Arial" w:cs="Arial"/>
          <w:sz w:val="22"/>
          <w:szCs w:val="22"/>
          <w:lang w:val="sr-Cyrl-RS"/>
        </w:rPr>
        <w:t>I (1-4) Израда геодетских елабората са спецификацијом посебних делова објеката и записником о извршеном увиђају за потребе уписа права својине</w:t>
      </w:r>
    </w:p>
    <w:p w:rsidR="008C6429" w:rsidRPr="008C6429" w:rsidRDefault="008C6429" w:rsidP="008C6429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C6429">
        <w:rPr>
          <w:rFonts w:ascii="Arial" w:hAnsi="Arial" w:cs="Arial"/>
          <w:sz w:val="22"/>
          <w:szCs w:val="22"/>
          <w:lang w:val="sr-Cyrl-RS"/>
        </w:rPr>
        <w:t xml:space="preserve">II (5-6) Израда Катастарско-топографских подлога за потребе пројектовања  </w:t>
      </w:r>
    </w:p>
    <w:p w:rsidR="008C6429" w:rsidRPr="008C6429" w:rsidRDefault="008C6429" w:rsidP="008C6429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C6429">
        <w:rPr>
          <w:rFonts w:ascii="Arial" w:hAnsi="Arial" w:cs="Arial"/>
          <w:sz w:val="22"/>
          <w:szCs w:val="22"/>
          <w:lang w:val="sr-Cyrl-RS"/>
        </w:rPr>
        <w:t>7.Откривање и геодетско снимање подземних инсталација; израда подлога за потребе пројектовања</w:t>
      </w:r>
    </w:p>
    <w:p w:rsidR="008C6429" w:rsidRPr="008C6429" w:rsidRDefault="008C6429" w:rsidP="008C6429">
      <w:pPr>
        <w:rPr>
          <w:rFonts w:ascii="Arial" w:hAnsi="Arial" w:cs="Arial"/>
          <w:sz w:val="22"/>
          <w:szCs w:val="22"/>
          <w:lang w:val="sr-Cyrl-RS"/>
        </w:rPr>
      </w:pPr>
      <w:r w:rsidRPr="008C6429">
        <w:rPr>
          <w:rFonts w:ascii="Arial" w:hAnsi="Arial" w:cs="Arial"/>
          <w:sz w:val="22"/>
          <w:szCs w:val="22"/>
          <w:lang w:val="sr-Cyrl-RS"/>
        </w:rPr>
        <w:t>8. Прецизни инжењерски радови</w:t>
      </w:r>
    </w:p>
    <w:p w:rsidR="008C6429" w:rsidRPr="00403816" w:rsidRDefault="008C6429" w:rsidP="008C6429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403816">
        <w:rPr>
          <w:rFonts w:ascii="Arial" w:hAnsi="Arial" w:cs="Arial"/>
          <w:b/>
          <w:sz w:val="22"/>
          <w:szCs w:val="22"/>
          <w:lang w:val="sr-Cyrl-RS"/>
        </w:rPr>
        <w:t xml:space="preserve">9. Снимање приобаља Саве у кругу ТЕНТ А – снимање дна и слојева испод дна речног корита код водоиспуста расхладне воде, испод насутог природног камена </w:t>
      </w:r>
      <w:r w:rsidRPr="00403816">
        <w:rPr>
          <w:rFonts w:ascii="Arial" w:hAnsi="Arial" w:cs="Arial"/>
          <w:b/>
          <w:sz w:val="22"/>
          <w:szCs w:val="22"/>
          <w:lang w:val="sr-Cyrl-RS"/>
        </w:rPr>
        <w:lastRenderedPageBreak/>
        <w:t>заливеног бетоном, у дубини до 20m, снимање самог подземног објекта – водоиспуста, контрола дна и слојева испод дна речног корита око црпне станице расхладне воде, у дубини до 20m; све у ширини појаса од 20m од обале; дати дебљине слојева испод дна речног корита као и карактеристике самог слоја</w:t>
      </w:r>
    </w:p>
    <w:p w:rsidR="008C6429" w:rsidRPr="00403816" w:rsidRDefault="008C6429" w:rsidP="008C6429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403816">
        <w:rPr>
          <w:rFonts w:ascii="Arial" w:hAnsi="Arial" w:cs="Arial"/>
          <w:b/>
          <w:sz w:val="22"/>
          <w:szCs w:val="22"/>
          <w:lang w:val="sr-Cyrl-RS"/>
        </w:rPr>
        <w:t>10. Снимање објеката и израда геодетског снимка за потребе легализације; снимање објекта и израда скице одржавања премера (мануал) за потребе евидентирања промена на катастарском плану насталих изградњом, доградњом или рушењем објекта; обнова граница парцела и снимање фактичког стања; формирање грађевинских парцела; снимање депоније угља; снимање депоније пепела; снимање осе вратила турбине; пренос висине тачака са коте 0 на тражену коту; снимање репера на котлу и др.</w:t>
      </w:r>
    </w:p>
    <w:p w:rsidR="008C6429" w:rsidRPr="008C6429" w:rsidRDefault="008C6429" w:rsidP="008C642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8C6429" w:rsidRPr="008C6429" w:rsidRDefault="008C6429" w:rsidP="008C642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8C6429">
        <w:rPr>
          <w:rFonts w:ascii="Arial" w:hAnsi="Arial" w:cs="Arial"/>
          <w:sz w:val="22"/>
          <w:szCs w:val="22"/>
          <w:lang w:val="sr-Cyrl-RS"/>
        </w:rPr>
        <w:t>Понуђач је дужан да услуге врши у року не дужем од 12 месеци од ступања уговора на снагу, по позиву наручиоца  и  то :</w:t>
      </w:r>
    </w:p>
    <w:p w:rsidR="008C6429" w:rsidRPr="008C6429" w:rsidRDefault="008C6429" w:rsidP="008C642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8C6429">
        <w:rPr>
          <w:rFonts w:ascii="Arial" w:hAnsi="Arial" w:cs="Arial"/>
          <w:sz w:val="22"/>
          <w:szCs w:val="22"/>
          <w:lang w:val="sr-Cyrl-RS"/>
        </w:rPr>
        <w:t></w:t>
      </w:r>
      <w:r w:rsidRPr="008C6429">
        <w:rPr>
          <w:rFonts w:ascii="Arial" w:hAnsi="Arial" w:cs="Arial"/>
          <w:sz w:val="22"/>
          <w:szCs w:val="22"/>
          <w:lang w:val="sr-Cyrl-RS"/>
        </w:rPr>
        <w:tab/>
        <w:t>За позицију I (1-4) техничке спецификације услуга , рок за извршење  услуге је 15 дана од позива наручиоца.</w:t>
      </w:r>
    </w:p>
    <w:p w:rsidR="008C6429" w:rsidRPr="008C6429" w:rsidRDefault="008C6429" w:rsidP="008C642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8C6429">
        <w:rPr>
          <w:rFonts w:ascii="Arial" w:hAnsi="Arial" w:cs="Arial"/>
          <w:sz w:val="22"/>
          <w:szCs w:val="22"/>
          <w:lang w:val="sr-Cyrl-RS"/>
        </w:rPr>
        <w:t></w:t>
      </w:r>
      <w:r w:rsidRPr="008C6429">
        <w:rPr>
          <w:rFonts w:ascii="Arial" w:hAnsi="Arial" w:cs="Arial"/>
          <w:sz w:val="22"/>
          <w:szCs w:val="22"/>
          <w:lang w:val="sr-Cyrl-RS"/>
        </w:rPr>
        <w:tab/>
        <w:t>За позицију II (5-6)  из техничке спецификације услуга, рок за извршење  услуге је 30 дана од позива наручиоца.</w:t>
      </w:r>
    </w:p>
    <w:p w:rsidR="008C6429" w:rsidRPr="008C6429" w:rsidRDefault="008C6429" w:rsidP="008C642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8C6429">
        <w:rPr>
          <w:rFonts w:ascii="Arial" w:hAnsi="Arial" w:cs="Arial"/>
          <w:sz w:val="22"/>
          <w:szCs w:val="22"/>
          <w:lang w:val="sr-Cyrl-RS"/>
        </w:rPr>
        <w:t></w:t>
      </w:r>
      <w:r w:rsidRPr="008C6429">
        <w:rPr>
          <w:rFonts w:ascii="Arial" w:hAnsi="Arial" w:cs="Arial"/>
          <w:sz w:val="22"/>
          <w:szCs w:val="22"/>
          <w:lang w:val="sr-Cyrl-RS"/>
        </w:rPr>
        <w:tab/>
        <w:t>За позицију 7 из техничке спецификације услуга , рок за извршење  услуге је 60 дана од позива наручиоца.</w:t>
      </w:r>
    </w:p>
    <w:p w:rsidR="008C6429" w:rsidRPr="008C6429" w:rsidRDefault="008C6429" w:rsidP="008C642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8C6429">
        <w:rPr>
          <w:rFonts w:ascii="Arial" w:hAnsi="Arial" w:cs="Arial"/>
          <w:sz w:val="22"/>
          <w:szCs w:val="22"/>
          <w:lang w:val="sr-Cyrl-RS"/>
        </w:rPr>
        <w:t></w:t>
      </w:r>
      <w:r w:rsidRPr="008C6429">
        <w:rPr>
          <w:rFonts w:ascii="Arial" w:hAnsi="Arial" w:cs="Arial"/>
          <w:sz w:val="22"/>
          <w:szCs w:val="22"/>
          <w:lang w:val="sr-Cyrl-RS"/>
        </w:rPr>
        <w:tab/>
        <w:t>За позицију 8 из техничке спецификације услуга , рок за извршење  услуге је 5 дана по епохи од позива наручиоца.</w:t>
      </w:r>
    </w:p>
    <w:p w:rsidR="008C6429" w:rsidRPr="008C6429" w:rsidRDefault="008C6429" w:rsidP="008C642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8C6429">
        <w:rPr>
          <w:rFonts w:ascii="Arial" w:hAnsi="Arial" w:cs="Arial"/>
          <w:sz w:val="22"/>
          <w:szCs w:val="22"/>
          <w:lang w:val="sr-Cyrl-RS"/>
        </w:rPr>
        <w:t></w:t>
      </w:r>
      <w:r w:rsidRPr="008C6429">
        <w:rPr>
          <w:rFonts w:ascii="Arial" w:hAnsi="Arial" w:cs="Arial"/>
          <w:sz w:val="22"/>
          <w:szCs w:val="22"/>
          <w:lang w:val="sr-Cyrl-RS"/>
        </w:rPr>
        <w:tab/>
        <w:t>За позицију 9 из техничке спецификације услуга , рок за извршење  услуге је 30 дана од позива наручиоца.</w:t>
      </w:r>
    </w:p>
    <w:p w:rsidR="008C6429" w:rsidRPr="008C6429" w:rsidRDefault="008C6429" w:rsidP="008C642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8C6429">
        <w:rPr>
          <w:rFonts w:ascii="Arial" w:hAnsi="Arial" w:cs="Arial"/>
          <w:sz w:val="22"/>
          <w:szCs w:val="22"/>
          <w:lang w:val="sr-Cyrl-RS"/>
        </w:rPr>
        <w:t></w:t>
      </w:r>
      <w:r w:rsidRPr="008C6429">
        <w:rPr>
          <w:rFonts w:ascii="Arial" w:hAnsi="Arial" w:cs="Arial"/>
          <w:sz w:val="22"/>
          <w:szCs w:val="22"/>
          <w:lang w:val="sr-Cyrl-RS"/>
        </w:rPr>
        <w:tab/>
        <w:t>За позицију 10 из техничке спецификације услуга , рок за извршење  услуге је 5 дана од позива наручиоца.</w:t>
      </w:r>
    </w:p>
    <w:p w:rsidR="008C6429" w:rsidRPr="008C6429" w:rsidRDefault="008C6429" w:rsidP="008C642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8C6429" w:rsidRPr="008C6429" w:rsidRDefault="008C6429" w:rsidP="008C6429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C6429">
        <w:rPr>
          <w:rFonts w:ascii="Arial" w:hAnsi="Arial" w:cs="Arial"/>
          <w:sz w:val="22"/>
          <w:szCs w:val="22"/>
          <w:lang w:val="sr-Cyrl-RS"/>
        </w:rPr>
        <w:t>Понуђач мора омогућити начин брзе комуникације (мобилни телефон) и мора се у року од максимално 4 сата одазвати на хитан позив и ставити Наручиоцу на располагање у кругу термоелектране, без обзира на час хитног позива и временске услове, без права посебне накнаде за прековремени рад.</w:t>
      </w:r>
    </w:p>
    <w:p w:rsidR="008C6429" w:rsidRPr="008C6429" w:rsidRDefault="008C6429" w:rsidP="008C642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8C6429" w:rsidRDefault="008C6429" w:rsidP="008C6429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C6429">
        <w:rPr>
          <w:rFonts w:ascii="Arial" w:hAnsi="Arial" w:cs="Arial"/>
          <w:sz w:val="22"/>
          <w:szCs w:val="22"/>
          <w:lang w:val="sr-Cyrl-RS"/>
        </w:rPr>
        <w:t>Врста и обим активности које ће се вршити зависиће од стварних потреба наручиоца, при чему Наручилац задржава право да не реализује уговор у потпуности, већ према својим стварним потребама.</w:t>
      </w:r>
    </w:p>
    <w:p w:rsidR="008C6429" w:rsidRDefault="008C6429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8C6429" w:rsidRDefault="008C6429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C6429" w:rsidRDefault="008C6429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C6429">
        <w:rPr>
          <w:rFonts w:ascii="Arial" w:hAnsi="Arial" w:cs="Arial"/>
          <w:sz w:val="22"/>
          <w:szCs w:val="22"/>
          <w:lang w:val="sr-Cyrl-RS"/>
        </w:rPr>
        <w:t xml:space="preserve">Одељак 4 </w:t>
      </w:r>
      <w:r w:rsidR="00403816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97D43">
        <w:rPr>
          <w:rFonts w:ascii="Arial" w:hAnsi="Arial" w:cs="Arial"/>
          <w:sz w:val="22"/>
          <w:szCs w:val="22"/>
          <w:lang w:val="sr-Cyrl-RS"/>
        </w:rPr>
        <w:t>т</w:t>
      </w:r>
      <w:r>
        <w:rPr>
          <w:rFonts w:ascii="Arial" w:hAnsi="Arial" w:cs="Arial"/>
          <w:sz w:val="22"/>
          <w:szCs w:val="22"/>
          <w:lang w:val="sr-Cyrl-RS"/>
        </w:rPr>
        <w:t xml:space="preserve">ачка 5 </w:t>
      </w:r>
      <w:r w:rsidRPr="008C6429">
        <w:rPr>
          <w:rFonts w:ascii="Arial" w:hAnsi="Arial" w:cs="Arial"/>
          <w:sz w:val="22"/>
          <w:szCs w:val="22"/>
          <w:lang w:val="sr-Cyrl-RS"/>
        </w:rPr>
        <w:t xml:space="preserve">„ 4. УСЛОВИ ЗА УЧЕШЋЕ У ПОСТУПКУ ЈАВНЕ НАБАВКЕ ИЗ ЧЛ. 75. И 76. ЗАКОНА О ЈАВНИМ НАБАВКАМА И УПУТСТВО КАКО СЕ ДОКАЗУЈЕ ИСПУЊЕНОСТ ТИХ УСЛОВА“  </w:t>
      </w:r>
      <w:r>
        <w:rPr>
          <w:rFonts w:ascii="Arial" w:hAnsi="Arial" w:cs="Arial"/>
          <w:sz w:val="22"/>
          <w:szCs w:val="22"/>
          <w:lang w:val="sr-Cyrl-RS"/>
        </w:rPr>
        <w:t>т</w:t>
      </w:r>
      <w:r w:rsidRPr="008C6429">
        <w:rPr>
          <w:rFonts w:ascii="Arial" w:hAnsi="Arial" w:cs="Arial"/>
          <w:sz w:val="22"/>
          <w:szCs w:val="22"/>
          <w:lang w:val="sr-Cyrl-RS"/>
        </w:rPr>
        <w:t>конкурсне документације  мења се и уместо: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A97D43" w:rsidRPr="00A97D43" w:rsidTr="00A97D43">
        <w:trPr>
          <w:jc w:val="center"/>
        </w:trPr>
        <w:tc>
          <w:tcPr>
            <w:tcW w:w="729" w:type="dxa"/>
            <w:vAlign w:val="center"/>
          </w:tcPr>
          <w:p w:rsidR="00A97D43" w:rsidRPr="00A97D43" w:rsidRDefault="00A97D43" w:rsidP="00A97D43">
            <w:pPr>
              <w:suppressAutoHyphens w:val="0"/>
              <w:spacing w:before="118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97D43">
              <w:rPr>
                <w:rFonts w:ascii="Arial" w:hAnsi="Arial" w:cs="Arial"/>
                <w:sz w:val="22"/>
                <w:szCs w:val="22"/>
                <w:lang w:val="sr-Cyrl-RS" w:eastAsia="en-US"/>
              </w:rPr>
              <w:t>6.</w:t>
            </w:r>
          </w:p>
        </w:tc>
        <w:tc>
          <w:tcPr>
            <w:tcW w:w="8430" w:type="dxa"/>
          </w:tcPr>
          <w:p w:rsidR="00A97D43" w:rsidRPr="00A97D43" w:rsidRDefault="00A97D43" w:rsidP="00A97D43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A97D43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Услов:</w:t>
            </w:r>
          </w:p>
          <w:p w:rsidR="00A97D43" w:rsidRPr="00A97D43" w:rsidRDefault="00A97D43" w:rsidP="00A97D43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A97D43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Технички </w:t>
            </w:r>
            <w:r w:rsidRPr="00A97D4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капацитет </w:t>
            </w:r>
          </w:p>
          <w:p w:rsidR="00A97D43" w:rsidRPr="00A97D43" w:rsidRDefault="00A97D43" w:rsidP="00A97D43">
            <w:pPr>
              <w:numPr>
                <w:ilvl w:val="1"/>
                <w:numId w:val="12"/>
              </w:numPr>
              <w:suppressAutoHyphens w:val="0"/>
              <w:autoSpaceDE w:val="0"/>
              <w:autoSpaceDN w:val="0"/>
              <w:adjustRightInd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97D4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Понуђач располаже неопходним </w:t>
            </w:r>
            <w:r w:rsidRPr="00A97D4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техничким </w:t>
            </w:r>
            <w:r w:rsidRPr="00A97D4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капацитетом ако:</w:t>
            </w:r>
          </w:p>
          <w:p w:rsidR="00A97D43" w:rsidRPr="00A97D43" w:rsidRDefault="00A97D43" w:rsidP="00A97D43">
            <w:pPr>
              <w:suppressAutoHyphens w:val="0"/>
              <w:spacing w:after="200"/>
              <w:ind w:left="-102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A97D43">
              <w:rPr>
                <w:rFonts w:ascii="Arial" w:eastAsia="Calibri" w:hAnsi="Arial" w:cs="Arial"/>
                <w:szCs w:val="24"/>
                <w:lang w:eastAsia="en-US"/>
              </w:rPr>
              <w:t>располаже довољним техничким капацитетом ако у моменту подношења понуде поседује минимум:</w:t>
            </w:r>
          </w:p>
          <w:p w:rsidR="00A97D43" w:rsidRPr="00A97D43" w:rsidRDefault="00A97D43" w:rsidP="00A97D43">
            <w:pPr>
              <w:widowControl w:val="0"/>
              <w:autoSpaceDE w:val="0"/>
              <w:jc w:val="both"/>
              <w:rPr>
                <w:rFonts w:ascii="Arial" w:eastAsia="Arial" w:hAnsi="Arial" w:cs="Arial"/>
                <w:kern w:val="1"/>
                <w:szCs w:val="24"/>
                <w:lang w:val="en-US" w:eastAsia="en-US"/>
              </w:rPr>
            </w:pPr>
            <w:r w:rsidRPr="00A97D43">
              <w:rPr>
                <w:rFonts w:ascii="Arial" w:eastAsia="Arial" w:hAnsi="Arial" w:cs="Arial"/>
                <w:kern w:val="1"/>
                <w:szCs w:val="24"/>
                <w:lang w:val="en-US" w:eastAsia="en-US"/>
              </w:rPr>
              <w:t xml:space="preserve">- </w:t>
            </w:r>
            <w:r w:rsidRPr="00A97D43">
              <w:rPr>
                <w:rFonts w:ascii="Arial" w:eastAsia="Arial" w:hAnsi="Arial" w:cs="Arial"/>
                <w:kern w:val="1"/>
                <w:szCs w:val="24"/>
                <w:lang w:val="sr-Cyrl-RS" w:eastAsia="en-US"/>
              </w:rPr>
              <w:t>најмање 10</w:t>
            </w:r>
            <w:r w:rsidRPr="00A97D43">
              <w:rPr>
                <w:rFonts w:ascii="Arial" w:eastAsia="Arial" w:hAnsi="Arial" w:cs="Arial"/>
                <w:kern w:val="1"/>
                <w:szCs w:val="24"/>
                <w:lang w:val="en-US" w:eastAsia="en-US"/>
              </w:rPr>
              <w:t xml:space="preserve"> рачунара</w:t>
            </w:r>
            <w:r w:rsidRPr="00A97D43">
              <w:rPr>
                <w:rFonts w:ascii="Arial" w:eastAsia="Arial" w:hAnsi="Arial" w:cs="Arial"/>
                <w:kern w:val="1"/>
                <w:szCs w:val="24"/>
                <w:lang w:val="sr-Cyrl-RS" w:eastAsia="en-US"/>
              </w:rPr>
              <w:t xml:space="preserve"> од којих су најмање 5  преносивих (лап-топ ; </w:t>
            </w:r>
            <w:r w:rsidRPr="00A97D43">
              <w:rPr>
                <w:rFonts w:ascii="Arial" w:eastAsia="Arial" w:hAnsi="Arial" w:cs="Arial"/>
                <w:kern w:val="1"/>
                <w:szCs w:val="24"/>
                <w:lang w:val="en-US" w:eastAsia="en-US"/>
              </w:rPr>
              <w:t xml:space="preserve">notebook) </w:t>
            </w:r>
            <w:r w:rsidRPr="00A97D43">
              <w:rPr>
                <w:rFonts w:ascii="Arial" w:eastAsia="Arial" w:hAnsi="Arial" w:cs="Arial"/>
                <w:kern w:val="1"/>
                <w:szCs w:val="24"/>
                <w:lang w:val="sr-Cyrl-RS" w:eastAsia="en-US"/>
              </w:rPr>
              <w:t>рачунара</w:t>
            </w:r>
            <w:r w:rsidRPr="00A97D43">
              <w:rPr>
                <w:rFonts w:ascii="Arial" w:eastAsia="Arial" w:hAnsi="Arial" w:cs="Arial"/>
                <w:kern w:val="1"/>
                <w:szCs w:val="24"/>
                <w:lang w:val="en-US" w:eastAsia="en-US"/>
              </w:rPr>
              <w:t xml:space="preserve"> </w:t>
            </w:r>
          </w:p>
          <w:p w:rsidR="00A97D43" w:rsidRPr="00A97D43" w:rsidRDefault="00A97D43" w:rsidP="00A97D43">
            <w:pPr>
              <w:widowControl w:val="0"/>
              <w:autoSpaceDE w:val="0"/>
              <w:jc w:val="both"/>
              <w:rPr>
                <w:rFonts w:ascii="Arial" w:eastAsia="Arial" w:hAnsi="Arial" w:cs="Arial"/>
                <w:kern w:val="1"/>
                <w:szCs w:val="24"/>
                <w:lang w:val="en-US" w:eastAsia="en-US"/>
              </w:rPr>
            </w:pPr>
            <w:r w:rsidRPr="00A97D43">
              <w:rPr>
                <w:rFonts w:ascii="Arial" w:eastAsia="Arial" w:hAnsi="Arial" w:cs="Arial"/>
                <w:kern w:val="1"/>
                <w:szCs w:val="24"/>
                <w:lang w:val="en-US" w:eastAsia="en-US"/>
              </w:rPr>
              <w:t xml:space="preserve">- </w:t>
            </w:r>
            <w:r w:rsidRPr="00A97D43">
              <w:rPr>
                <w:rFonts w:ascii="Arial" w:eastAsia="Arial" w:hAnsi="Arial" w:cs="Arial"/>
                <w:kern w:val="1"/>
                <w:szCs w:val="24"/>
                <w:lang w:val="sr-Cyrl-RS" w:eastAsia="en-US"/>
              </w:rPr>
              <w:t>најмање 2</w:t>
            </w:r>
            <w:r w:rsidRPr="00A97D43">
              <w:rPr>
                <w:rFonts w:ascii="Arial" w:eastAsia="Arial" w:hAnsi="Arial" w:cs="Arial"/>
                <w:kern w:val="1"/>
                <w:szCs w:val="24"/>
                <w:lang w:val="en-US" w:eastAsia="en-US"/>
              </w:rPr>
              <w:t xml:space="preserve"> плотер</w:t>
            </w:r>
            <w:r w:rsidRPr="00A97D43">
              <w:rPr>
                <w:rFonts w:ascii="Arial" w:eastAsia="Arial" w:hAnsi="Arial" w:cs="Arial"/>
                <w:kern w:val="1"/>
                <w:szCs w:val="24"/>
                <w:lang w:val="sr-Cyrl-RS" w:eastAsia="en-US"/>
              </w:rPr>
              <w:t>а</w:t>
            </w:r>
            <w:r w:rsidRPr="00A97D43">
              <w:rPr>
                <w:rFonts w:ascii="Arial" w:eastAsia="Arial" w:hAnsi="Arial" w:cs="Arial"/>
                <w:kern w:val="1"/>
                <w:szCs w:val="24"/>
                <w:lang w:val="en-US" w:eastAsia="en-US"/>
              </w:rPr>
              <w:t xml:space="preserve"> формата А0  </w:t>
            </w:r>
          </w:p>
          <w:p w:rsidR="00A97D43" w:rsidRPr="00A97D43" w:rsidRDefault="00A97D43" w:rsidP="00A97D43">
            <w:pPr>
              <w:widowControl w:val="0"/>
              <w:autoSpaceDE w:val="0"/>
              <w:jc w:val="both"/>
              <w:rPr>
                <w:rFonts w:ascii="Arial" w:eastAsia="Arial" w:hAnsi="Arial" w:cs="Arial"/>
                <w:kern w:val="1"/>
                <w:szCs w:val="24"/>
                <w:lang w:val="sr-Cyrl-RS" w:eastAsia="en-US"/>
              </w:rPr>
            </w:pPr>
            <w:r w:rsidRPr="00A97D43">
              <w:rPr>
                <w:rFonts w:ascii="Arial" w:eastAsia="Arial" w:hAnsi="Arial" w:cs="Arial"/>
                <w:kern w:val="1"/>
                <w:szCs w:val="24"/>
                <w:lang w:val="en-US" w:eastAsia="en-US"/>
              </w:rPr>
              <w:t xml:space="preserve">- програм за цртање на „CAD“ основи или еквивалентно </w:t>
            </w:r>
          </w:p>
          <w:p w:rsidR="00A97D43" w:rsidRPr="00A97D43" w:rsidRDefault="00A97D43" w:rsidP="00A97D43">
            <w:pPr>
              <w:widowControl w:val="0"/>
              <w:autoSpaceDE w:val="0"/>
              <w:jc w:val="both"/>
              <w:rPr>
                <w:rFonts w:ascii="Arial" w:eastAsia="Arial" w:hAnsi="Arial" w:cs="Arial"/>
                <w:kern w:val="1"/>
                <w:szCs w:val="24"/>
                <w:lang w:val="sr-Cyrl-RS" w:eastAsia="en-US"/>
              </w:rPr>
            </w:pPr>
            <w:r w:rsidRPr="00A97D43">
              <w:rPr>
                <w:rFonts w:ascii="Arial" w:eastAsia="Arial" w:hAnsi="Arial" w:cs="Arial"/>
                <w:kern w:val="1"/>
                <w:szCs w:val="24"/>
                <w:lang w:val="sr-Cyrl-RS" w:eastAsia="en-US"/>
              </w:rPr>
              <w:lastRenderedPageBreak/>
              <w:t>- најмање 3 лиценцирана софтверска система за израду дигиталних планова</w:t>
            </w:r>
          </w:p>
          <w:p w:rsidR="00A97D43" w:rsidRPr="00A97D43" w:rsidRDefault="00A97D43" w:rsidP="00A97D43">
            <w:pPr>
              <w:suppressAutoHyphens w:val="0"/>
              <w:jc w:val="both"/>
              <w:rPr>
                <w:rFonts w:ascii="Arial" w:eastAsia="Lucida Sans Unicode" w:hAnsi="Arial" w:cs="Arial"/>
                <w:kern w:val="1"/>
                <w:szCs w:val="24"/>
                <w:lang w:eastAsia="en-US"/>
              </w:rPr>
            </w:pPr>
            <w:r w:rsidRPr="00A97D43">
              <w:rPr>
                <w:rFonts w:ascii="Arial" w:eastAsia="Arial" w:hAnsi="Arial" w:cs="Arial"/>
                <w:kern w:val="1"/>
                <w:szCs w:val="24"/>
                <w:lang w:val="sr-Cyrl-RS" w:eastAsia="en-US"/>
              </w:rPr>
              <w:t xml:space="preserve">- најмање </w:t>
            </w:r>
            <w:r w:rsidRPr="00A97D43">
              <w:rPr>
                <w:rFonts w:ascii="Arial" w:eastAsia="Lucida Sans Unicode" w:hAnsi="Arial" w:cs="Arial"/>
                <w:kern w:val="1"/>
                <w:szCs w:val="24"/>
                <w:lang w:eastAsia="en-US"/>
              </w:rPr>
              <w:t xml:space="preserve">3 </w:t>
            </w:r>
            <w:r w:rsidRPr="00A97D43">
              <w:rPr>
                <w:rFonts w:ascii="Arial" w:eastAsia="Lucida Sans Unicode" w:hAnsi="Arial" w:cs="Arial"/>
                <w:kern w:val="1"/>
                <w:szCs w:val="24"/>
                <w:lang w:val="en-US" w:eastAsia="en-US"/>
              </w:rPr>
              <w:t>GPS</w:t>
            </w:r>
            <w:r w:rsidRPr="00A97D43">
              <w:rPr>
                <w:rFonts w:ascii="Arial" w:eastAsia="Lucida Sans Unicode" w:hAnsi="Arial" w:cs="Arial"/>
                <w:kern w:val="1"/>
                <w:szCs w:val="24"/>
                <w:lang w:val="sr-Cyrl-RS" w:eastAsia="en-US"/>
              </w:rPr>
              <w:t xml:space="preserve"> уређаја </w:t>
            </w:r>
            <w:r w:rsidRPr="00A97D43">
              <w:rPr>
                <w:rFonts w:ascii="Arial" w:eastAsia="Lucida Sans Unicode" w:hAnsi="Arial" w:cs="Arial"/>
                <w:kern w:val="1"/>
                <w:szCs w:val="24"/>
                <w:lang w:val="en-US" w:eastAsia="en-US"/>
              </w:rPr>
              <w:t xml:space="preserve"> (</w:t>
            </w:r>
            <w:r w:rsidRPr="00A97D43">
              <w:rPr>
                <w:rFonts w:ascii="Arial" w:eastAsia="Lucida Sans Unicode" w:hAnsi="Arial" w:cs="Arial"/>
                <w:kern w:val="1"/>
                <w:szCs w:val="24"/>
                <w:lang w:eastAsia="en-US"/>
              </w:rPr>
              <w:t>глобални позициони систем).</w:t>
            </w:r>
          </w:p>
          <w:p w:rsidR="00A97D43" w:rsidRPr="00A97D43" w:rsidRDefault="00A97D43" w:rsidP="00A97D43">
            <w:pPr>
              <w:suppressAutoHyphens w:val="0"/>
              <w:jc w:val="both"/>
              <w:rPr>
                <w:rFonts w:ascii="Arial" w:eastAsia="Lucida Sans Unicode" w:hAnsi="Arial" w:cs="Arial"/>
                <w:kern w:val="1"/>
                <w:szCs w:val="24"/>
                <w:lang w:eastAsia="en-US"/>
              </w:rPr>
            </w:pPr>
            <w:r w:rsidRPr="00A97D43">
              <w:rPr>
                <w:rFonts w:ascii="Arial" w:eastAsia="Lucida Sans Unicode" w:hAnsi="Arial" w:cs="Arial"/>
                <w:kern w:val="1"/>
                <w:szCs w:val="24"/>
                <w:lang w:eastAsia="en-US"/>
              </w:rPr>
              <w:t>- 3 тоталне станице, од којих једна са карактеристикама мерне несигурности:</w:t>
            </w:r>
          </w:p>
          <w:p w:rsidR="00A97D43" w:rsidRPr="00A97D43" w:rsidRDefault="00A97D43" w:rsidP="00A97D43">
            <w:pPr>
              <w:suppressAutoHyphens w:val="0"/>
              <w:ind w:left="518" w:hanging="518"/>
              <w:jc w:val="both"/>
              <w:rPr>
                <w:rFonts w:ascii="Arial" w:eastAsia="Lucida Sans Unicode" w:hAnsi="Arial" w:cs="Arial"/>
                <w:kern w:val="1"/>
                <w:szCs w:val="24"/>
                <w:lang w:val="sr-Cyrl-RS" w:eastAsia="en-US"/>
              </w:rPr>
            </w:pPr>
            <w:r w:rsidRPr="00A97D43">
              <w:rPr>
                <w:rFonts w:ascii="Arial" w:eastAsia="Lucida Sans Unicode" w:hAnsi="Arial" w:cs="Arial"/>
                <w:kern w:val="1"/>
                <w:szCs w:val="24"/>
                <w:lang w:eastAsia="en-US"/>
              </w:rPr>
              <w:t xml:space="preserve">   - σ</w:t>
            </w:r>
            <w:r w:rsidRPr="00A97D43">
              <w:rPr>
                <w:rFonts w:ascii="Arial" w:eastAsia="Lucida Sans Unicode" w:hAnsi="Arial" w:cs="Arial"/>
                <w:kern w:val="1"/>
                <w:szCs w:val="24"/>
                <w:vertAlign w:val="subscript"/>
                <w:lang w:val="sr-Latn-RS" w:eastAsia="en-US"/>
              </w:rPr>
              <w:t>p</w:t>
            </w:r>
            <w:r w:rsidRPr="00A97D43">
              <w:rPr>
                <w:rFonts w:ascii="Arial" w:eastAsia="Lucida Sans Unicode" w:hAnsi="Arial" w:cs="Arial"/>
                <w:kern w:val="1"/>
                <w:szCs w:val="24"/>
                <w:lang w:val="sr-Cyrl-RS" w:eastAsia="en-US"/>
              </w:rPr>
              <w:t>≤0</w:t>
            </w:r>
            <w:r w:rsidRPr="00A97D43">
              <w:rPr>
                <w:rFonts w:ascii="Arial" w:eastAsia="Lucida Sans Unicode" w:hAnsi="Arial" w:cs="Arial"/>
                <w:kern w:val="1"/>
                <w:szCs w:val="24"/>
                <w:vertAlign w:val="superscript"/>
                <w:lang w:val="sr-Cyrl-RS" w:eastAsia="en-US"/>
              </w:rPr>
              <w:t>``</w:t>
            </w:r>
            <w:r w:rsidRPr="00A97D43">
              <w:rPr>
                <w:rFonts w:ascii="Arial" w:eastAsia="Lucida Sans Unicode" w:hAnsi="Arial" w:cs="Arial"/>
                <w:kern w:val="1"/>
                <w:szCs w:val="24"/>
                <w:lang w:val="sr-Cyrl-RS" w:eastAsia="en-US"/>
              </w:rPr>
              <w:t>,5 – за опажане     правце</w:t>
            </w:r>
          </w:p>
          <w:p w:rsidR="00A97D43" w:rsidRPr="00A97D43" w:rsidRDefault="00A97D43" w:rsidP="00A97D43">
            <w:pPr>
              <w:suppressAutoHyphens w:val="0"/>
              <w:ind w:left="518" w:hanging="518"/>
              <w:jc w:val="both"/>
              <w:rPr>
                <w:rFonts w:ascii="Arial" w:eastAsia="Lucida Sans Unicode" w:hAnsi="Arial" w:cs="Arial"/>
                <w:kern w:val="1"/>
                <w:szCs w:val="24"/>
                <w:lang w:val="sr-Cyrl-RS" w:eastAsia="en-US"/>
              </w:rPr>
            </w:pPr>
            <w:r w:rsidRPr="00A97D43">
              <w:rPr>
                <w:rFonts w:ascii="Arial" w:eastAsia="Lucida Sans Unicode" w:hAnsi="Arial" w:cs="Arial"/>
                <w:kern w:val="1"/>
                <w:szCs w:val="24"/>
                <w:lang w:val="sr-Cyrl-RS" w:eastAsia="en-US"/>
              </w:rPr>
              <w:t xml:space="preserve">   </w:t>
            </w:r>
            <w:r w:rsidRPr="00A97D43">
              <w:rPr>
                <w:rFonts w:ascii="Arial" w:eastAsia="Lucida Sans Unicode" w:hAnsi="Arial" w:cs="Arial"/>
                <w:kern w:val="1"/>
                <w:szCs w:val="24"/>
                <w:lang w:eastAsia="en-US"/>
              </w:rPr>
              <w:t>- σ</w:t>
            </w:r>
            <w:r w:rsidRPr="00A97D43">
              <w:rPr>
                <w:rFonts w:ascii="Arial" w:eastAsia="Lucida Sans Unicode" w:hAnsi="Arial" w:cs="Arial"/>
                <w:kern w:val="1"/>
                <w:szCs w:val="24"/>
                <w:vertAlign w:val="subscript"/>
                <w:lang w:val="sr-Latn-RS" w:eastAsia="en-US"/>
              </w:rPr>
              <w:t>p</w:t>
            </w:r>
            <w:r w:rsidRPr="00A97D43">
              <w:rPr>
                <w:rFonts w:ascii="Arial" w:eastAsia="Lucida Sans Unicode" w:hAnsi="Arial" w:cs="Arial"/>
                <w:kern w:val="1"/>
                <w:szCs w:val="24"/>
                <w:lang w:val="sr-Cyrl-RS" w:eastAsia="en-US"/>
              </w:rPr>
              <w:t>≤0</w:t>
            </w:r>
            <w:r w:rsidRPr="00A97D43">
              <w:rPr>
                <w:rFonts w:ascii="Arial" w:eastAsia="Lucida Sans Unicode" w:hAnsi="Arial" w:cs="Arial"/>
                <w:kern w:val="1"/>
                <w:szCs w:val="24"/>
                <w:vertAlign w:val="superscript"/>
                <w:lang w:val="sr-Cyrl-RS" w:eastAsia="en-US"/>
              </w:rPr>
              <w:t>``</w:t>
            </w:r>
            <w:r w:rsidRPr="00A97D43">
              <w:rPr>
                <w:rFonts w:ascii="Arial" w:eastAsia="Lucida Sans Unicode" w:hAnsi="Arial" w:cs="Arial"/>
                <w:kern w:val="1"/>
                <w:szCs w:val="24"/>
                <w:lang w:val="sr-Cyrl-RS" w:eastAsia="en-US"/>
              </w:rPr>
              <w:t>,5 – за мерена зенитна одстојања и</w:t>
            </w:r>
          </w:p>
          <w:p w:rsidR="00A97D43" w:rsidRPr="00A97D43" w:rsidRDefault="00A97D43" w:rsidP="00A97D43">
            <w:pPr>
              <w:suppressAutoHyphens w:val="0"/>
              <w:ind w:left="518" w:hanging="518"/>
              <w:jc w:val="both"/>
              <w:rPr>
                <w:rFonts w:ascii="Arial" w:eastAsia="Lucida Sans Unicode" w:hAnsi="Arial" w:cs="Arial"/>
                <w:kern w:val="1"/>
                <w:szCs w:val="24"/>
                <w:lang w:val="sr-Cyrl-RS" w:eastAsia="en-US"/>
              </w:rPr>
            </w:pPr>
            <w:r w:rsidRPr="00A97D43">
              <w:rPr>
                <w:rFonts w:ascii="Arial" w:eastAsia="Lucida Sans Unicode" w:hAnsi="Arial" w:cs="Arial"/>
                <w:kern w:val="1"/>
                <w:szCs w:val="24"/>
                <w:lang w:eastAsia="en-US"/>
              </w:rPr>
              <w:t xml:space="preserve">   - σ</w:t>
            </w:r>
            <w:r w:rsidRPr="00A97D43">
              <w:rPr>
                <w:rFonts w:ascii="Arial" w:eastAsia="Lucida Sans Unicode" w:hAnsi="Arial" w:cs="Arial"/>
                <w:kern w:val="1"/>
                <w:szCs w:val="24"/>
                <w:vertAlign w:val="subscript"/>
                <w:lang w:val="sr-Latn-RS" w:eastAsia="en-US"/>
              </w:rPr>
              <w:t>d</w:t>
            </w:r>
            <w:r w:rsidRPr="00A97D43">
              <w:rPr>
                <w:rFonts w:ascii="Arial" w:eastAsia="Lucida Sans Unicode" w:hAnsi="Arial" w:cs="Arial"/>
                <w:kern w:val="1"/>
                <w:szCs w:val="24"/>
                <w:lang w:val="sr-Cyrl-RS" w:eastAsia="en-US"/>
              </w:rPr>
              <w:t>≤0,</w:t>
            </w:r>
            <w:r w:rsidRPr="00A97D43">
              <w:rPr>
                <w:rFonts w:ascii="Arial" w:eastAsia="Lucida Sans Unicode" w:hAnsi="Arial" w:cs="Arial"/>
                <w:kern w:val="1"/>
                <w:szCs w:val="24"/>
                <w:lang w:val="sr-Latn-RS" w:eastAsia="en-US"/>
              </w:rPr>
              <w:t>8+1ppm</w:t>
            </w:r>
            <w:r w:rsidRPr="00A97D43">
              <w:rPr>
                <w:rFonts w:ascii="Arial" w:eastAsia="Lucida Sans Unicode" w:hAnsi="Arial" w:cs="Arial"/>
                <w:kern w:val="1"/>
                <w:szCs w:val="24"/>
                <w:lang w:val="sr-Cyrl-RS" w:eastAsia="en-US"/>
              </w:rPr>
              <w:t xml:space="preserve"> – за мерене дужине</w:t>
            </w:r>
          </w:p>
          <w:p w:rsidR="00A97D43" w:rsidRPr="00A97D43" w:rsidRDefault="00A97D43" w:rsidP="00A97D43">
            <w:pPr>
              <w:suppressAutoHyphens w:val="0"/>
              <w:jc w:val="both"/>
              <w:rPr>
                <w:rFonts w:ascii="Arial" w:eastAsia="Lucida Sans Unicode" w:hAnsi="Arial" w:cs="Arial"/>
                <w:kern w:val="1"/>
                <w:szCs w:val="24"/>
                <w:lang w:eastAsia="en-US"/>
              </w:rPr>
            </w:pPr>
            <w:r w:rsidRPr="00A97D43">
              <w:rPr>
                <w:rFonts w:ascii="Arial" w:eastAsia="Lucida Sans Unicode" w:hAnsi="Arial" w:cs="Arial"/>
                <w:kern w:val="1"/>
                <w:szCs w:val="24"/>
                <w:lang w:eastAsia="en-US"/>
              </w:rPr>
              <w:t>- 3 нивелира, од којих један мерне несигурности одређивања висинских разлика:</w:t>
            </w:r>
          </w:p>
          <w:p w:rsidR="00A97D43" w:rsidRPr="00A97D43" w:rsidRDefault="00A97D43" w:rsidP="00A97D43">
            <w:pPr>
              <w:suppressAutoHyphens w:val="0"/>
              <w:jc w:val="both"/>
              <w:rPr>
                <w:rFonts w:ascii="Arial" w:eastAsia="Lucida Sans Unicode" w:hAnsi="Arial" w:cs="Arial"/>
                <w:kern w:val="1"/>
                <w:szCs w:val="24"/>
                <w:lang w:eastAsia="en-US"/>
              </w:rPr>
            </w:pPr>
            <w:r w:rsidRPr="00A97D43">
              <w:rPr>
                <w:rFonts w:ascii="Arial" w:eastAsia="Lucida Sans Unicode" w:hAnsi="Arial" w:cs="Arial"/>
                <w:kern w:val="1"/>
                <w:szCs w:val="24"/>
                <w:lang w:eastAsia="en-US"/>
              </w:rPr>
              <w:t xml:space="preserve">     - σ</w:t>
            </w:r>
            <w:r w:rsidRPr="00A97D43">
              <w:rPr>
                <w:rFonts w:ascii="Arial" w:eastAsia="Lucida Sans Unicode" w:hAnsi="Arial" w:cs="Arial"/>
                <w:kern w:val="1"/>
                <w:szCs w:val="24"/>
                <w:vertAlign w:val="subscript"/>
                <w:lang w:val="sr-Latn-RS" w:eastAsia="en-US"/>
              </w:rPr>
              <w:t>h</w:t>
            </w:r>
            <w:r w:rsidRPr="00A97D43">
              <w:rPr>
                <w:rFonts w:ascii="Arial" w:eastAsia="Lucida Sans Unicode" w:hAnsi="Arial" w:cs="Arial"/>
                <w:kern w:val="1"/>
                <w:szCs w:val="24"/>
                <w:lang w:val="sr-Cyrl-RS" w:eastAsia="en-US"/>
              </w:rPr>
              <w:t>≤0,</w:t>
            </w:r>
            <w:r w:rsidRPr="00A97D43">
              <w:rPr>
                <w:rFonts w:ascii="Arial" w:eastAsia="Lucida Sans Unicode" w:hAnsi="Arial" w:cs="Arial"/>
                <w:kern w:val="1"/>
                <w:szCs w:val="24"/>
                <w:lang w:val="sr-Latn-RS" w:eastAsia="en-US"/>
              </w:rPr>
              <w:t xml:space="preserve">3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iCs/>
                      <w:szCs w:val="24"/>
                      <w:lang w:val="en-US"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2"/>
                      <w:szCs w:val="22"/>
                      <w:lang w:val="en-GB" w:eastAsia="en-US"/>
                    </w:rPr>
                    <m:t>mm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2"/>
                      <w:szCs w:val="22"/>
                      <w:lang w:val="en-GB" w:eastAsia="en-US"/>
                    </w:rPr>
                    <m:t>km</m:t>
                  </m:r>
                </m:den>
              </m:f>
            </m:oMath>
            <w:r w:rsidRPr="00A97D43">
              <w:rPr>
                <w:rFonts w:ascii="Arial" w:eastAsia="Lucida Sans Unicode" w:hAnsi="Arial" w:cs="Arial"/>
                <w:kern w:val="1"/>
                <w:szCs w:val="24"/>
                <w:lang w:eastAsia="en-US"/>
              </w:rPr>
              <w:t>.</w:t>
            </w:r>
          </w:p>
          <w:p w:rsidR="00A97D43" w:rsidRPr="00A97D43" w:rsidRDefault="00A97D43" w:rsidP="00A97D43">
            <w:pPr>
              <w:suppressAutoHyphens w:val="0"/>
              <w:jc w:val="both"/>
              <w:rPr>
                <w:rFonts w:ascii="Arial" w:eastAsia="Lucida Sans Unicode" w:hAnsi="Arial" w:cs="Arial"/>
                <w:kern w:val="1"/>
                <w:szCs w:val="24"/>
                <w:lang w:val="sr-Latn-RS" w:eastAsia="en-US"/>
              </w:rPr>
            </w:pPr>
            <w:r w:rsidRPr="00A97D43">
              <w:rPr>
                <w:rFonts w:ascii="Arial" w:eastAsia="Lucida Sans Unicode" w:hAnsi="Arial" w:cs="Arial"/>
                <w:kern w:val="1"/>
                <w:szCs w:val="24"/>
                <w:lang w:eastAsia="en-US"/>
              </w:rPr>
              <w:t>- најмање Пар прецизних нивелманских летви</w:t>
            </w:r>
            <w:r w:rsidRPr="00A97D43">
              <w:rPr>
                <w:rFonts w:ascii="Arial" w:eastAsia="Lucida Sans Unicode" w:hAnsi="Arial" w:cs="Arial"/>
                <w:kern w:val="1"/>
                <w:szCs w:val="24"/>
                <w:lang w:val="sr-Latn-RS" w:eastAsia="en-US"/>
              </w:rPr>
              <w:t>.</w:t>
            </w:r>
          </w:p>
          <w:p w:rsidR="00A97D43" w:rsidRPr="00A97D43" w:rsidRDefault="00A97D43" w:rsidP="00A97D43">
            <w:pPr>
              <w:suppressAutoHyphens w:val="0"/>
              <w:jc w:val="both"/>
              <w:rPr>
                <w:rFonts w:ascii="Arial" w:eastAsia="Lucida Sans Unicode" w:hAnsi="Arial" w:cs="Arial"/>
                <w:kern w:val="1"/>
                <w:szCs w:val="24"/>
                <w:lang w:val="sr-Cyrl-RS" w:eastAsia="en-US"/>
              </w:rPr>
            </w:pPr>
            <w:r w:rsidRPr="00A97D43">
              <w:rPr>
                <w:rFonts w:ascii="Arial" w:eastAsia="Lucida Sans Unicode" w:hAnsi="Arial" w:cs="Arial"/>
                <w:kern w:val="1"/>
                <w:szCs w:val="24"/>
                <w:lang w:val="sr-Latn-RS" w:eastAsia="en-US"/>
              </w:rPr>
              <w:t xml:space="preserve">- </w:t>
            </w:r>
            <w:r w:rsidRPr="00A97D43">
              <w:rPr>
                <w:rFonts w:ascii="Arial" w:eastAsia="Lucida Sans Unicode" w:hAnsi="Arial" w:cs="Arial"/>
                <w:kern w:val="1"/>
                <w:szCs w:val="24"/>
                <w:lang w:val="sr-Cyrl-RS" w:eastAsia="en-US"/>
              </w:rPr>
              <w:t xml:space="preserve">најмање </w:t>
            </w:r>
            <w:r w:rsidRPr="00A97D43">
              <w:rPr>
                <w:rFonts w:ascii="Arial" w:eastAsia="Lucida Sans Unicode" w:hAnsi="Arial" w:cs="Arial"/>
                <w:kern w:val="1"/>
                <w:szCs w:val="24"/>
                <w:lang w:val="sr-Latn-RS" w:eastAsia="en-US"/>
              </w:rPr>
              <w:t xml:space="preserve">1 </w:t>
            </w:r>
            <w:r w:rsidRPr="00A97D43">
              <w:rPr>
                <w:rFonts w:ascii="Arial" w:eastAsia="Lucida Sans Unicode" w:hAnsi="Arial" w:cs="Arial"/>
                <w:kern w:val="1"/>
                <w:szCs w:val="24"/>
                <w:lang w:val="sr-Cyrl-RS" w:eastAsia="en-US"/>
              </w:rPr>
              <w:t>локатор металних подземних инсталација</w:t>
            </w:r>
          </w:p>
          <w:p w:rsidR="00A97D43" w:rsidRPr="00A97D43" w:rsidRDefault="00A97D43" w:rsidP="00A97D43">
            <w:pPr>
              <w:suppressAutoHyphens w:val="0"/>
              <w:jc w:val="both"/>
              <w:rPr>
                <w:rFonts w:ascii="Arial" w:eastAsia="Lucida Sans Unicode" w:hAnsi="Arial" w:cs="Arial"/>
                <w:kern w:val="1"/>
                <w:szCs w:val="24"/>
                <w:lang w:val="sr-Cyrl-RS" w:eastAsia="en-US"/>
              </w:rPr>
            </w:pPr>
            <w:r w:rsidRPr="00A97D43">
              <w:rPr>
                <w:rFonts w:ascii="Arial" w:eastAsia="Lucida Sans Unicode" w:hAnsi="Arial" w:cs="Arial"/>
                <w:kern w:val="1"/>
                <w:szCs w:val="24"/>
                <w:lang w:val="sr-Cyrl-RS" w:eastAsia="en-US"/>
              </w:rPr>
              <w:t>- најмање 1 георадар са одговарајућим софтвером за обраду података снимања</w:t>
            </w:r>
          </w:p>
          <w:p w:rsidR="00A97D43" w:rsidRPr="00A97D43" w:rsidRDefault="00A97D43" w:rsidP="00A97D43">
            <w:pPr>
              <w:suppressAutoHyphens w:val="0"/>
              <w:jc w:val="both"/>
              <w:rPr>
                <w:rFonts w:ascii="Arial" w:eastAsia="Lucida Sans Unicode" w:hAnsi="Arial" w:cs="Arial"/>
                <w:kern w:val="1"/>
                <w:szCs w:val="24"/>
                <w:lang w:val="sr-Cyrl-RS" w:eastAsia="en-US"/>
              </w:rPr>
            </w:pPr>
            <w:r w:rsidRPr="00A97D43">
              <w:rPr>
                <w:rFonts w:ascii="Arial" w:eastAsia="Lucida Sans Unicode" w:hAnsi="Arial" w:cs="Arial"/>
                <w:kern w:val="1"/>
                <w:szCs w:val="24"/>
                <w:lang w:val="sr-Cyrl-RS" w:eastAsia="en-US"/>
              </w:rPr>
              <w:t xml:space="preserve">- најмање 1 </w:t>
            </w:r>
            <w:r w:rsidRPr="00A97D43">
              <w:rPr>
                <w:rFonts w:ascii="Arial" w:eastAsia="Lucida Sans Unicode" w:hAnsi="Arial" w:cs="Arial"/>
                <w:kern w:val="1"/>
                <w:szCs w:val="24"/>
                <w:lang w:val="en-US" w:eastAsia="en-US"/>
              </w:rPr>
              <w:t>sub</w:t>
            </w:r>
            <w:r w:rsidRPr="00A97D43">
              <w:rPr>
                <w:rFonts w:ascii="Arial" w:eastAsia="Lucida Sans Unicode" w:hAnsi="Arial" w:cs="Arial"/>
                <w:kern w:val="1"/>
                <w:szCs w:val="24"/>
                <w:lang w:val="sr-Latn-RS" w:eastAsia="en-US"/>
              </w:rPr>
              <w:t xml:space="preserve">profiler </w:t>
            </w:r>
          </w:p>
          <w:p w:rsidR="00A97D43" w:rsidRPr="00A97D43" w:rsidRDefault="00A97D43" w:rsidP="00A97D43">
            <w:pPr>
              <w:suppressAutoHyphens w:val="0"/>
              <w:jc w:val="both"/>
              <w:rPr>
                <w:rFonts w:ascii="Arial" w:eastAsia="Lucida Sans Unicode" w:hAnsi="Arial" w:cs="Arial"/>
                <w:kern w:val="1"/>
                <w:szCs w:val="24"/>
                <w:lang w:val="sr-Cyrl-RS" w:eastAsia="en-US"/>
              </w:rPr>
            </w:pPr>
          </w:p>
          <w:p w:rsidR="00A97D43" w:rsidRPr="00A97D43" w:rsidRDefault="00A97D43" w:rsidP="00A97D43">
            <w:pPr>
              <w:suppressAutoHyphens w:val="0"/>
              <w:autoSpaceDE w:val="0"/>
              <w:autoSpaceDN w:val="0"/>
              <w:adjustRightInd w:val="0"/>
              <w:ind w:left="-108"/>
              <w:jc w:val="both"/>
              <w:rPr>
                <w:rFonts w:ascii="Arial" w:eastAsia="Lucida Sans Unicode" w:hAnsi="Arial" w:cs="Arial"/>
                <w:kern w:val="1"/>
                <w:szCs w:val="24"/>
                <w:lang w:val="sr-Cyrl-RS" w:eastAsia="en-US"/>
              </w:rPr>
            </w:pPr>
            <w:r w:rsidRPr="00A97D43">
              <w:rPr>
                <w:rFonts w:ascii="Arial" w:eastAsia="Lucida Sans Unicode" w:hAnsi="Arial" w:cs="Arial"/>
                <w:kern w:val="1"/>
                <w:szCs w:val="24"/>
                <w:lang w:eastAsia="en-US"/>
              </w:rPr>
              <w:t>- најмање 3 аутомобила од којих један испуњава услове за вожњу по терену конфигурације депоније пепела (путничко возило које се може кретати по некатегорисаним путевима са погоном на сва 4 точка</w:t>
            </w:r>
            <w:r w:rsidRPr="00A97D43">
              <w:rPr>
                <w:rFonts w:ascii="Arial" w:eastAsia="Lucida Sans Unicode" w:hAnsi="Arial" w:cs="Arial"/>
                <w:kern w:val="1"/>
                <w:szCs w:val="24"/>
                <w:lang w:val="en-US" w:eastAsia="en-US"/>
              </w:rPr>
              <w:t>)</w:t>
            </w:r>
          </w:p>
          <w:p w:rsidR="00A97D43" w:rsidRPr="00A97D43" w:rsidRDefault="00A97D43" w:rsidP="00A97D43">
            <w:pPr>
              <w:suppressAutoHyphens w:val="0"/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b/>
                <w:color w:val="000000"/>
                <w:szCs w:val="24"/>
                <w:lang w:val="sr-Cyrl-RS" w:eastAsia="hr-HR"/>
              </w:rPr>
            </w:pPr>
          </w:p>
          <w:p w:rsidR="00A97D43" w:rsidRPr="00A97D43" w:rsidRDefault="00A97D43" w:rsidP="00A97D43">
            <w:pPr>
              <w:suppressAutoHyphens w:val="0"/>
              <w:autoSpaceDE w:val="0"/>
              <w:autoSpaceDN w:val="0"/>
              <w:adjustRightInd w:val="0"/>
              <w:ind w:left="-108"/>
              <w:jc w:val="both"/>
              <w:rPr>
                <w:rFonts w:ascii="Arial" w:eastAsia="Calibri" w:hAnsi="Arial" w:cs="Arial"/>
                <w:b/>
                <w:szCs w:val="22"/>
                <w:u w:val="single"/>
                <w:lang w:val="sr-Cyrl-RS" w:eastAsia="en-US"/>
              </w:rPr>
            </w:pPr>
            <w:r w:rsidRPr="00A97D43">
              <w:rPr>
                <w:rFonts w:ascii="Arial" w:eastAsia="Calibri" w:hAnsi="Arial" w:cs="Arial"/>
                <w:b/>
                <w:szCs w:val="22"/>
                <w:u w:val="single"/>
                <w:lang w:val="en-US" w:eastAsia="en-US"/>
              </w:rPr>
              <w:t xml:space="preserve">Доказ: </w:t>
            </w:r>
          </w:p>
          <w:p w:rsidR="00A97D43" w:rsidRPr="00A97D43" w:rsidRDefault="00A97D43" w:rsidP="00A97D43">
            <w:pPr>
              <w:shd w:val="clear" w:color="auto" w:fill="FFFFFF"/>
              <w:suppressAutoHyphens w:val="0"/>
              <w:spacing w:before="100" w:beforeAutospacing="1" w:after="100" w:afterAutospacing="1" w:line="221" w:lineRule="atLeast"/>
              <w:rPr>
                <w:rFonts w:ascii="Arial" w:hAnsi="Arial" w:cs="Arial"/>
                <w:color w:val="222222"/>
                <w:szCs w:val="22"/>
                <w:lang w:val="sr-Cyrl-RS" w:eastAsia="en-US"/>
              </w:rPr>
            </w:pPr>
            <w:r w:rsidRPr="00A97D43">
              <w:rPr>
                <w:rFonts w:ascii="Arial" w:hAnsi="Arial" w:cs="Arial"/>
                <w:color w:val="222222"/>
                <w:szCs w:val="22"/>
                <w:lang w:val="sr-Cyrl-RS" w:eastAsia="en-US"/>
              </w:rPr>
              <w:t xml:space="preserve">6.1 Као доказ да располаже неопходним техничким капацитетом доставити копије фактура или купопродајних уговора, уговора о закупу или уговора о лизингу и </w:t>
            </w:r>
          </w:p>
          <w:p w:rsidR="00A97D43" w:rsidRPr="00A97D43" w:rsidRDefault="00A97D43" w:rsidP="00A97D43">
            <w:pPr>
              <w:shd w:val="clear" w:color="auto" w:fill="FFFFFF"/>
              <w:suppressAutoHyphens w:val="0"/>
              <w:spacing w:before="100" w:beforeAutospacing="1" w:after="100" w:afterAutospacing="1" w:line="221" w:lineRule="atLeast"/>
              <w:rPr>
                <w:rFonts w:ascii="Arial" w:hAnsi="Arial" w:cs="Arial"/>
                <w:color w:val="222222"/>
                <w:szCs w:val="22"/>
                <w:lang w:val="sr-Cyrl-RS" w:eastAsia="en-US"/>
              </w:rPr>
            </w:pPr>
            <w:r w:rsidRPr="00A97D43">
              <w:rPr>
                <w:rFonts w:ascii="Arial" w:hAnsi="Arial" w:cs="Arial"/>
                <w:color w:val="222222"/>
                <w:szCs w:val="22"/>
                <w:lang w:val="sr-Cyrl-RS" w:eastAsia="en-US"/>
              </w:rPr>
              <w:t>- копија пописне листе, са стањем на дан 31.12.2015. године (уз обавезно обележавање маркером опреме тражене конкурсном документацијом)</w:t>
            </w:r>
          </w:p>
          <w:p w:rsidR="00A97D43" w:rsidRPr="00A97D43" w:rsidRDefault="00A97D43" w:rsidP="00A97D43">
            <w:pPr>
              <w:shd w:val="clear" w:color="auto" w:fill="FFFFFF"/>
              <w:suppressAutoHyphens w:val="0"/>
              <w:spacing w:before="100" w:beforeAutospacing="1" w:after="100" w:afterAutospacing="1" w:line="221" w:lineRule="atLeast"/>
              <w:rPr>
                <w:rFonts w:ascii="Arial" w:hAnsi="Arial" w:cs="Arial"/>
                <w:color w:val="222222"/>
                <w:szCs w:val="22"/>
                <w:lang w:val="sr-Cyrl-RS" w:eastAsia="en-US"/>
              </w:rPr>
            </w:pPr>
            <w:r w:rsidRPr="00A97D43">
              <w:rPr>
                <w:rFonts w:ascii="Arial" w:hAnsi="Arial" w:cs="Arial"/>
                <w:color w:val="222222"/>
                <w:szCs w:val="22"/>
                <w:lang w:val="sr-Cyrl-RS" w:eastAsia="en-US"/>
              </w:rPr>
              <w:t xml:space="preserve">- копија рачуна за софтвер.  </w:t>
            </w:r>
          </w:p>
          <w:p w:rsidR="00A97D43" w:rsidRPr="00A97D43" w:rsidRDefault="00A97D43" w:rsidP="00A97D43">
            <w:pPr>
              <w:shd w:val="clear" w:color="auto" w:fill="FFFFFF"/>
              <w:suppressAutoHyphens w:val="0"/>
              <w:spacing w:before="100" w:beforeAutospacing="1" w:after="100" w:afterAutospacing="1" w:line="221" w:lineRule="atLeast"/>
              <w:rPr>
                <w:rFonts w:ascii="Arial" w:hAnsi="Arial" w:cs="Arial"/>
                <w:color w:val="222222"/>
                <w:szCs w:val="22"/>
                <w:lang w:val="sr-Cyrl-RS" w:eastAsia="en-US"/>
              </w:rPr>
            </w:pPr>
            <w:r w:rsidRPr="00A97D43">
              <w:rPr>
                <w:rFonts w:ascii="Arial" w:hAnsi="Arial" w:cs="Arial"/>
                <w:color w:val="222222"/>
                <w:szCs w:val="22"/>
                <w:lang w:val="sr-Cyrl-RS" w:eastAsia="en-US"/>
              </w:rPr>
              <w:t>- Уверења о исправности мерила издата од акредитоване метролошке лабораторије</w:t>
            </w:r>
          </w:p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color w:val="222222"/>
                <w:szCs w:val="22"/>
                <w:lang w:val="sr-Cyrl-RS" w:eastAsia="en-US"/>
              </w:rPr>
            </w:pPr>
            <w:r w:rsidRPr="00A97D43">
              <w:rPr>
                <w:rFonts w:ascii="Arial" w:hAnsi="Arial" w:cs="Arial"/>
                <w:color w:val="222222"/>
                <w:szCs w:val="22"/>
                <w:lang w:val="sr-Cyrl-RS" w:eastAsia="en-US"/>
              </w:rPr>
              <w:t>- копија саобраћајне дозволе (електронски очитана саобраћајна дозвола)</w:t>
            </w:r>
          </w:p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Cs w:val="22"/>
                <w:u w:val="single"/>
                <w:lang w:val="sr-Latn-CS" w:eastAsia="sr-Latn-CS"/>
              </w:rPr>
            </w:pPr>
            <w:r w:rsidRPr="00A97D43">
              <w:rPr>
                <w:rFonts w:ascii="Arial" w:hAnsi="Arial" w:cs="Arial"/>
                <w:b/>
                <w:szCs w:val="22"/>
                <w:u w:val="single"/>
                <w:lang w:val="sr-Latn-CS" w:eastAsia="sr-Latn-CS"/>
              </w:rPr>
              <w:t>Напомена:</w:t>
            </w:r>
          </w:p>
          <w:p w:rsidR="00A97D43" w:rsidRPr="00A97D43" w:rsidRDefault="00A97D43" w:rsidP="00A97D43">
            <w:pPr>
              <w:numPr>
                <w:ilvl w:val="0"/>
                <w:numId w:val="11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hAnsi="Arial" w:cs="Arial"/>
                <w:szCs w:val="22"/>
                <w:lang w:val="sr-Latn-CS" w:eastAsia="sr-Latn-CS"/>
              </w:rPr>
            </w:pPr>
            <w:r w:rsidRPr="00A97D43">
              <w:rPr>
                <w:rFonts w:ascii="Arial" w:hAnsi="Arial" w:cs="Arial"/>
                <w:szCs w:val="22"/>
                <w:lang w:val="sr-Latn-CS" w:eastAsia="sr-Latn-CS"/>
              </w:rPr>
              <w:t>У случају да понуду подноси група понуђача, доказ доставити за оног члана групе који испуњава тражени услов (довољно је да 1 члан групе испуни тражени услов), а уколико више њих заједно испуњавају услов, доказ доставити за те чланове.</w:t>
            </w:r>
          </w:p>
          <w:p w:rsidR="00A97D43" w:rsidRPr="00A97D43" w:rsidRDefault="00A97D43" w:rsidP="00A97D43">
            <w:pPr>
              <w:shd w:val="clear" w:color="auto" w:fill="FFFFFF"/>
              <w:suppressAutoHyphens w:val="0"/>
              <w:spacing w:before="100" w:beforeAutospacing="1" w:after="100" w:afterAutospacing="1" w:line="221" w:lineRule="atLeast"/>
              <w:ind w:left="709"/>
              <w:contextualSpacing/>
              <w:jc w:val="both"/>
              <w:rPr>
                <w:rFonts w:ascii="Arial" w:hAnsi="Arial" w:cs="Arial"/>
                <w:color w:val="222222"/>
                <w:sz w:val="22"/>
                <w:szCs w:val="22"/>
                <w:lang w:val="sr-Cyrl-RS" w:eastAsia="en-US"/>
              </w:rPr>
            </w:pPr>
            <w:r w:rsidRPr="00A97D43">
              <w:rPr>
                <w:rFonts w:ascii="Arial" w:eastAsia="Calibri" w:hAnsi="Arial" w:cs="Arial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8C6429" w:rsidRDefault="008C6429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A97D43" w:rsidRDefault="00A97D43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C6429" w:rsidRPr="00A97D43" w:rsidRDefault="00A97D43" w:rsidP="00AA51D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A97D43">
        <w:rPr>
          <w:rFonts w:ascii="Arial" w:hAnsi="Arial" w:cs="Arial"/>
          <w:b/>
          <w:sz w:val="22"/>
          <w:szCs w:val="22"/>
          <w:lang w:val="sr-Cyrl-RS"/>
        </w:rPr>
        <w:t>Сада гласи :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8C6429" w:rsidRPr="008C6429" w:rsidTr="00A97D43">
        <w:trPr>
          <w:jc w:val="center"/>
        </w:trPr>
        <w:tc>
          <w:tcPr>
            <w:tcW w:w="729" w:type="dxa"/>
            <w:vAlign w:val="center"/>
          </w:tcPr>
          <w:p w:rsidR="008C6429" w:rsidRPr="008C6429" w:rsidRDefault="008C6429" w:rsidP="008C6429">
            <w:pPr>
              <w:suppressAutoHyphens w:val="0"/>
              <w:spacing w:before="118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8C6429">
              <w:rPr>
                <w:rFonts w:ascii="Arial" w:hAnsi="Arial" w:cs="Arial"/>
                <w:sz w:val="22"/>
                <w:szCs w:val="22"/>
                <w:lang w:val="sr-Cyrl-RS" w:eastAsia="en-US"/>
              </w:rPr>
              <w:t>6.</w:t>
            </w:r>
          </w:p>
        </w:tc>
        <w:tc>
          <w:tcPr>
            <w:tcW w:w="8430" w:type="dxa"/>
          </w:tcPr>
          <w:p w:rsidR="008C6429" w:rsidRPr="008C6429" w:rsidRDefault="008C6429" w:rsidP="008C6429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8C6429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Услов:</w:t>
            </w:r>
          </w:p>
          <w:p w:rsidR="008C6429" w:rsidRPr="008C6429" w:rsidRDefault="008C6429" w:rsidP="008C6429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8C642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Технички </w:t>
            </w:r>
            <w:r w:rsidRPr="008C6429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капацитет </w:t>
            </w:r>
          </w:p>
          <w:p w:rsidR="008C6429" w:rsidRPr="008C6429" w:rsidRDefault="008C6429" w:rsidP="008C6429">
            <w:pPr>
              <w:numPr>
                <w:ilvl w:val="1"/>
                <w:numId w:val="12"/>
              </w:numPr>
              <w:suppressAutoHyphens w:val="0"/>
              <w:autoSpaceDE w:val="0"/>
              <w:autoSpaceDN w:val="0"/>
              <w:adjustRightInd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C642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Понуђач располаже неопходним </w:t>
            </w:r>
            <w:r w:rsidRPr="008C642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техничким </w:t>
            </w:r>
            <w:r w:rsidRPr="008C642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капацитетом ако:</w:t>
            </w:r>
          </w:p>
          <w:p w:rsidR="008C6429" w:rsidRPr="008C6429" w:rsidRDefault="008C6429" w:rsidP="008C6429">
            <w:pPr>
              <w:suppressAutoHyphens w:val="0"/>
              <w:spacing w:after="200"/>
              <w:ind w:left="-102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8C6429">
              <w:rPr>
                <w:rFonts w:ascii="Arial" w:eastAsia="Calibri" w:hAnsi="Arial" w:cs="Arial"/>
                <w:szCs w:val="24"/>
                <w:lang w:eastAsia="en-US"/>
              </w:rPr>
              <w:t>располаже довољним техничким капацитетом ако у моменту подношења понуде поседује минимум:</w:t>
            </w:r>
          </w:p>
          <w:p w:rsidR="008C6429" w:rsidRPr="008C6429" w:rsidRDefault="008C6429" w:rsidP="008C6429">
            <w:pPr>
              <w:widowControl w:val="0"/>
              <w:autoSpaceDE w:val="0"/>
              <w:jc w:val="both"/>
              <w:rPr>
                <w:rFonts w:ascii="Arial" w:eastAsia="Arial" w:hAnsi="Arial" w:cs="Arial"/>
                <w:kern w:val="1"/>
                <w:szCs w:val="24"/>
                <w:lang w:val="en-US" w:eastAsia="en-US"/>
              </w:rPr>
            </w:pPr>
            <w:r w:rsidRPr="008C6429">
              <w:rPr>
                <w:rFonts w:ascii="Arial" w:eastAsia="Arial" w:hAnsi="Arial" w:cs="Arial"/>
                <w:kern w:val="1"/>
                <w:szCs w:val="24"/>
                <w:lang w:val="en-US" w:eastAsia="en-US"/>
              </w:rPr>
              <w:t xml:space="preserve">- </w:t>
            </w:r>
            <w:r w:rsidRPr="008C6429">
              <w:rPr>
                <w:rFonts w:ascii="Arial" w:eastAsia="Arial" w:hAnsi="Arial" w:cs="Arial"/>
                <w:kern w:val="1"/>
                <w:szCs w:val="24"/>
                <w:lang w:val="sr-Cyrl-RS" w:eastAsia="en-US"/>
              </w:rPr>
              <w:t>најмање 10</w:t>
            </w:r>
            <w:r w:rsidRPr="008C6429">
              <w:rPr>
                <w:rFonts w:ascii="Arial" w:eastAsia="Arial" w:hAnsi="Arial" w:cs="Arial"/>
                <w:kern w:val="1"/>
                <w:szCs w:val="24"/>
                <w:lang w:val="en-US" w:eastAsia="en-US"/>
              </w:rPr>
              <w:t xml:space="preserve"> рачунара</w:t>
            </w:r>
            <w:r w:rsidRPr="008C6429">
              <w:rPr>
                <w:rFonts w:ascii="Arial" w:eastAsia="Arial" w:hAnsi="Arial" w:cs="Arial"/>
                <w:kern w:val="1"/>
                <w:szCs w:val="24"/>
                <w:lang w:val="sr-Cyrl-RS" w:eastAsia="en-US"/>
              </w:rPr>
              <w:t xml:space="preserve"> од којих су најмање 5  преносивих (лап-топ ; </w:t>
            </w:r>
            <w:r w:rsidRPr="008C6429">
              <w:rPr>
                <w:rFonts w:ascii="Arial" w:eastAsia="Arial" w:hAnsi="Arial" w:cs="Arial"/>
                <w:kern w:val="1"/>
                <w:szCs w:val="24"/>
                <w:lang w:val="en-US" w:eastAsia="en-US"/>
              </w:rPr>
              <w:t xml:space="preserve">notebook) </w:t>
            </w:r>
            <w:r w:rsidRPr="008C6429">
              <w:rPr>
                <w:rFonts w:ascii="Arial" w:eastAsia="Arial" w:hAnsi="Arial" w:cs="Arial"/>
                <w:kern w:val="1"/>
                <w:szCs w:val="24"/>
                <w:lang w:val="sr-Cyrl-RS" w:eastAsia="en-US"/>
              </w:rPr>
              <w:t>рачунара</w:t>
            </w:r>
            <w:r w:rsidRPr="008C6429">
              <w:rPr>
                <w:rFonts w:ascii="Arial" w:eastAsia="Arial" w:hAnsi="Arial" w:cs="Arial"/>
                <w:kern w:val="1"/>
                <w:szCs w:val="24"/>
                <w:lang w:val="en-US" w:eastAsia="en-US"/>
              </w:rPr>
              <w:t xml:space="preserve"> </w:t>
            </w:r>
          </w:p>
          <w:p w:rsidR="008C6429" w:rsidRPr="008C6429" w:rsidRDefault="008C6429" w:rsidP="008C6429">
            <w:pPr>
              <w:widowControl w:val="0"/>
              <w:autoSpaceDE w:val="0"/>
              <w:jc w:val="both"/>
              <w:rPr>
                <w:rFonts w:ascii="Arial" w:eastAsia="Arial" w:hAnsi="Arial" w:cs="Arial"/>
                <w:kern w:val="1"/>
                <w:szCs w:val="24"/>
                <w:lang w:val="en-US" w:eastAsia="en-US"/>
              </w:rPr>
            </w:pPr>
            <w:r w:rsidRPr="008C6429">
              <w:rPr>
                <w:rFonts w:ascii="Arial" w:eastAsia="Arial" w:hAnsi="Arial" w:cs="Arial"/>
                <w:kern w:val="1"/>
                <w:szCs w:val="24"/>
                <w:lang w:val="en-US" w:eastAsia="en-US"/>
              </w:rPr>
              <w:t xml:space="preserve">- </w:t>
            </w:r>
            <w:r w:rsidRPr="008C6429">
              <w:rPr>
                <w:rFonts w:ascii="Arial" w:eastAsia="Arial" w:hAnsi="Arial" w:cs="Arial"/>
                <w:kern w:val="1"/>
                <w:szCs w:val="24"/>
                <w:lang w:val="sr-Cyrl-RS" w:eastAsia="en-US"/>
              </w:rPr>
              <w:t>најмање 2</w:t>
            </w:r>
            <w:r w:rsidRPr="008C6429">
              <w:rPr>
                <w:rFonts w:ascii="Arial" w:eastAsia="Arial" w:hAnsi="Arial" w:cs="Arial"/>
                <w:kern w:val="1"/>
                <w:szCs w:val="24"/>
                <w:lang w:val="en-US" w:eastAsia="en-US"/>
              </w:rPr>
              <w:t xml:space="preserve"> плотер</w:t>
            </w:r>
            <w:r w:rsidRPr="008C6429">
              <w:rPr>
                <w:rFonts w:ascii="Arial" w:eastAsia="Arial" w:hAnsi="Arial" w:cs="Arial"/>
                <w:kern w:val="1"/>
                <w:szCs w:val="24"/>
                <w:lang w:val="sr-Cyrl-RS" w:eastAsia="en-US"/>
              </w:rPr>
              <w:t>а</w:t>
            </w:r>
            <w:r w:rsidRPr="008C6429">
              <w:rPr>
                <w:rFonts w:ascii="Arial" w:eastAsia="Arial" w:hAnsi="Arial" w:cs="Arial"/>
                <w:kern w:val="1"/>
                <w:szCs w:val="24"/>
                <w:lang w:val="en-US" w:eastAsia="en-US"/>
              </w:rPr>
              <w:t xml:space="preserve"> формата А0  </w:t>
            </w:r>
          </w:p>
          <w:p w:rsidR="008C6429" w:rsidRPr="008C6429" w:rsidRDefault="008C6429" w:rsidP="008C6429">
            <w:pPr>
              <w:widowControl w:val="0"/>
              <w:autoSpaceDE w:val="0"/>
              <w:jc w:val="both"/>
              <w:rPr>
                <w:rFonts w:ascii="Arial" w:eastAsia="Arial" w:hAnsi="Arial" w:cs="Arial"/>
                <w:kern w:val="1"/>
                <w:szCs w:val="24"/>
                <w:lang w:val="sr-Cyrl-RS" w:eastAsia="en-US"/>
              </w:rPr>
            </w:pPr>
            <w:r w:rsidRPr="008C6429">
              <w:rPr>
                <w:rFonts w:ascii="Arial" w:eastAsia="Arial" w:hAnsi="Arial" w:cs="Arial"/>
                <w:kern w:val="1"/>
                <w:szCs w:val="24"/>
                <w:lang w:val="en-US" w:eastAsia="en-US"/>
              </w:rPr>
              <w:t xml:space="preserve">- програм за цртање на „CAD“ основи или еквивалентно </w:t>
            </w:r>
          </w:p>
          <w:p w:rsidR="008C6429" w:rsidRPr="008C6429" w:rsidRDefault="008C6429" w:rsidP="008C6429">
            <w:pPr>
              <w:widowControl w:val="0"/>
              <w:autoSpaceDE w:val="0"/>
              <w:jc w:val="both"/>
              <w:rPr>
                <w:rFonts w:ascii="Arial" w:eastAsia="Arial" w:hAnsi="Arial" w:cs="Arial"/>
                <w:kern w:val="1"/>
                <w:szCs w:val="24"/>
                <w:lang w:val="sr-Cyrl-RS" w:eastAsia="en-US"/>
              </w:rPr>
            </w:pPr>
            <w:r w:rsidRPr="008C6429">
              <w:rPr>
                <w:rFonts w:ascii="Arial" w:eastAsia="Arial" w:hAnsi="Arial" w:cs="Arial"/>
                <w:kern w:val="1"/>
                <w:szCs w:val="24"/>
                <w:lang w:val="sr-Cyrl-RS" w:eastAsia="en-US"/>
              </w:rPr>
              <w:t>- најмање 3 лиценцирана софтверска система за израду дигиталних планова</w:t>
            </w:r>
          </w:p>
          <w:p w:rsidR="008C6429" w:rsidRPr="008C6429" w:rsidRDefault="008C6429" w:rsidP="008C6429">
            <w:pPr>
              <w:suppressAutoHyphens w:val="0"/>
              <w:jc w:val="both"/>
              <w:rPr>
                <w:rFonts w:ascii="Arial" w:eastAsia="Lucida Sans Unicode" w:hAnsi="Arial" w:cs="Arial"/>
                <w:kern w:val="1"/>
                <w:szCs w:val="24"/>
                <w:lang w:eastAsia="en-US"/>
              </w:rPr>
            </w:pPr>
            <w:r w:rsidRPr="008C6429">
              <w:rPr>
                <w:rFonts w:ascii="Arial" w:eastAsia="Arial" w:hAnsi="Arial" w:cs="Arial"/>
                <w:kern w:val="1"/>
                <w:szCs w:val="24"/>
                <w:lang w:val="sr-Cyrl-RS" w:eastAsia="en-US"/>
              </w:rPr>
              <w:t xml:space="preserve">- најмање </w:t>
            </w:r>
            <w:r w:rsidRPr="008C6429">
              <w:rPr>
                <w:rFonts w:ascii="Arial" w:eastAsia="Lucida Sans Unicode" w:hAnsi="Arial" w:cs="Arial"/>
                <w:kern w:val="1"/>
                <w:szCs w:val="24"/>
                <w:lang w:eastAsia="en-US"/>
              </w:rPr>
              <w:t xml:space="preserve">3 </w:t>
            </w:r>
            <w:r w:rsidRPr="008C6429">
              <w:rPr>
                <w:rFonts w:ascii="Arial" w:eastAsia="Lucida Sans Unicode" w:hAnsi="Arial" w:cs="Arial"/>
                <w:kern w:val="1"/>
                <w:szCs w:val="24"/>
                <w:lang w:val="en-US" w:eastAsia="en-US"/>
              </w:rPr>
              <w:t>GPS</w:t>
            </w:r>
            <w:r w:rsidRPr="008C6429">
              <w:rPr>
                <w:rFonts w:ascii="Arial" w:eastAsia="Lucida Sans Unicode" w:hAnsi="Arial" w:cs="Arial"/>
                <w:kern w:val="1"/>
                <w:szCs w:val="24"/>
                <w:lang w:val="sr-Cyrl-RS" w:eastAsia="en-US"/>
              </w:rPr>
              <w:t xml:space="preserve"> уређаја </w:t>
            </w:r>
            <w:r w:rsidRPr="008C6429">
              <w:rPr>
                <w:rFonts w:ascii="Arial" w:eastAsia="Lucida Sans Unicode" w:hAnsi="Arial" w:cs="Arial"/>
                <w:kern w:val="1"/>
                <w:szCs w:val="24"/>
                <w:lang w:val="en-US" w:eastAsia="en-US"/>
              </w:rPr>
              <w:t xml:space="preserve"> (</w:t>
            </w:r>
            <w:r w:rsidRPr="008C6429">
              <w:rPr>
                <w:rFonts w:ascii="Arial" w:eastAsia="Lucida Sans Unicode" w:hAnsi="Arial" w:cs="Arial"/>
                <w:kern w:val="1"/>
                <w:szCs w:val="24"/>
                <w:lang w:eastAsia="en-US"/>
              </w:rPr>
              <w:t>глобални позициони систем).</w:t>
            </w:r>
          </w:p>
          <w:p w:rsidR="008C6429" w:rsidRPr="008C6429" w:rsidRDefault="008C6429" w:rsidP="008C6429">
            <w:pPr>
              <w:suppressAutoHyphens w:val="0"/>
              <w:jc w:val="both"/>
              <w:rPr>
                <w:rFonts w:ascii="Arial" w:eastAsia="Lucida Sans Unicode" w:hAnsi="Arial" w:cs="Arial"/>
                <w:kern w:val="1"/>
                <w:szCs w:val="24"/>
                <w:lang w:eastAsia="en-US"/>
              </w:rPr>
            </w:pPr>
            <w:r w:rsidRPr="008C6429">
              <w:rPr>
                <w:rFonts w:ascii="Arial" w:eastAsia="Lucida Sans Unicode" w:hAnsi="Arial" w:cs="Arial"/>
                <w:kern w:val="1"/>
                <w:szCs w:val="24"/>
                <w:lang w:eastAsia="en-US"/>
              </w:rPr>
              <w:t>- 3 тоталне станице, од којих једна са карактеристикама мерне несигурности:</w:t>
            </w:r>
          </w:p>
          <w:p w:rsidR="008C6429" w:rsidRPr="008C6429" w:rsidRDefault="008C6429" w:rsidP="008C6429">
            <w:pPr>
              <w:suppressAutoHyphens w:val="0"/>
              <w:ind w:left="518" w:hanging="518"/>
              <w:jc w:val="both"/>
              <w:rPr>
                <w:rFonts w:ascii="Arial" w:eastAsia="Lucida Sans Unicode" w:hAnsi="Arial" w:cs="Arial"/>
                <w:kern w:val="1"/>
                <w:szCs w:val="24"/>
                <w:lang w:val="sr-Cyrl-RS" w:eastAsia="en-US"/>
              </w:rPr>
            </w:pPr>
            <w:r w:rsidRPr="008C6429">
              <w:rPr>
                <w:rFonts w:ascii="Arial" w:eastAsia="Lucida Sans Unicode" w:hAnsi="Arial" w:cs="Arial"/>
                <w:kern w:val="1"/>
                <w:szCs w:val="24"/>
                <w:lang w:eastAsia="en-US"/>
              </w:rPr>
              <w:t xml:space="preserve">   - σ</w:t>
            </w:r>
            <w:r w:rsidRPr="008C6429">
              <w:rPr>
                <w:rFonts w:ascii="Arial" w:eastAsia="Lucida Sans Unicode" w:hAnsi="Arial" w:cs="Arial"/>
                <w:kern w:val="1"/>
                <w:szCs w:val="24"/>
                <w:vertAlign w:val="subscript"/>
                <w:lang w:val="sr-Latn-RS" w:eastAsia="en-US"/>
              </w:rPr>
              <w:t>p</w:t>
            </w:r>
            <w:r w:rsidRPr="008C6429">
              <w:rPr>
                <w:rFonts w:ascii="Arial" w:eastAsia="Lucida Sans Unicode" w:hAnsi="Arial" w:cs="Arial"/>
                <w:kern w:val="1"/>
                <w:szCs w:val="24"/>
                <w:lang w:val="sr-Cyrl-RS" w:eastAsia="en-US"/>
              </w:rPr>
              <w:t>≤0</w:t>
            </w:r>
            <w:r w:rsidRPr="008C6429">
              <w:rPr>
                <w:rFonts w:ascii="Arial" w:eastAsia="Lucida Sans Unicode" w:hAnsi="Arial" w:cs="Arial"/>
                <w:kern w:val="1"/>
                <w:szCs w:val="24"/>
                <w:vertAlign w:val="superscript"/>
                <w:lang w:val="sr-Cyrl-RS" w:eastAsia="en-US"/>
              </w:rPr>
              <w:t>``</w:t>
            </w:r>
            <w:r w:rsidRPr="008C6429">
              <w:rPr>
                <w:rFonts w:ascii="Arial" w:eastAsia="Lucida Sans Unicode" w:hAnsi="Arial" w:cs="Arial"/>
                <w:kern w:val="1"/>
                <w:szCs w:val="24"/>
                <w:lang w:val="sr-Cyrl-RS" w:eastAsia="en-US"/>
              </w:rPr>
              <w:t>,5 – за опажане     правце</w:t>
            </w:r>
          </w:p>
          <w:p w:rsidR="008C6429" w:rsidRPr="008C6429" w:rsidRDefault="008C6429" w:rsidP="008C6429">
            <w:pPr>
              <w:suppressAutoHyphens w:val="0"/>
              <w:ind w:left="518" w:hanging="518"/>
              <w:jc w:val="both"/>
              <w:rPr>
                <w:rFonts w:ascii="Arial" w:eastAsia="Lucida Sans Unicode" w:hAnsi="Arial" w:cs="Arial"/>
                <w:kern w:val="1"/>
                <w:szCs w:val="24"/>
                <w:lang w:val="sr-Cyrl-RS" w:eastAsia="en-US"/>
              </w:rPr>
            </w:pPr>
            <w:r w:rsidRPr="008C6429">
              <w:rPr>
                <w:rFonts w:ascii="Arial" w:eastAsia="Lucida Sans Unicode" w:hAnsi="Arial" w:cs="Arial"/>
                <w:kern w:val="1"/>
                <w:szCs w:val="24"/>
                <w:lang w:val="sr-Cyrl-RS" w:eastAsia="en-US"/>
              </w:rPr>
              <w:t xml:space="preserve">   </w:t>
            </w:r>
            <w:r w:rsidRPr="008C6429">
              <w:rPr>
                <w:rFonts w:ascii="Arial" w:eastAsia="Lucida Sans Unicode" w:hAnsi="Arial" w:cs="Arial"/>
                <w:kern w:val="1"/>
                <w:szCs w:val="24"/>
                <w:lang w:eastAsia="en-US"/>
              </w:rPr>
              <w:t>- σ</w:t>
            </w:r>
            <w:r w:rsidRPr="008C6429">
              <w:rPr>
                <w:rFonts w:ascii="Arial" w:eastAsia="Lucida Sans Unicode" w:hAnsi="Arial" w:cs="Arial"/>
                <w:kern w:val="1"/>
                <w:szCs w:val="24"/>
                <w:vertAlign w:val="subscript"/>
                <w:lang w:val="sr-Latn-RS" w:eastAsia="en-US"/>
              </w:rPr>
              <w:t>p</w:t>
            </w:r>
            <w:r w:rsidRPr="008C6429">
              <w:rPr>
                <w:rFonts w:ascii="Arial" w:eastAsia="Lucida Sans Unicode" w:hAnsi="Arial" w:cs="Arial"/>
                <w:kern w:val="1"/>
                <w:szCs w:val="24"/>
                <w:lang w:val="sr-Cyrl-RS" w:eastAsia="en-US"/>
              </w:rPr>
              <w:t>≤0</w:t>
            </w:r>
            <w:r w:rsidRPr="008C6429">
              <w:rPr>
                <w:rFonts w:ascii="Arial" w:eastAsia="Lucida Sans Unicode" w:hAnsi="Arial" w:cs="Arial"/>
                <w:kern w:val="1"/>
                <w:szCs w:val="24"/>
                <w:vertAlign w:val="superscript"/>
                <w:lang w:val="sr-Cyrl-RS" w:eastAsia="en-US"/>
              </w:rPr>
              <w:t>``</w:t>
            </w:r>
            <w:r w:rsidRPr="008C6429">
              <w:rPr>
                <w:rFonts w:ascii="Arial" w:eastAsia="Lucida Sans Unicode" w:hAnsi="Arial" w:cs="Arial"/>
                <w:kern w:val="1"/>
                <w:szCs w:val="24"/>
                <w:lang w:val="sr-Cyrl-RS" w:eastAsia="en-US"/>
              </w:rPr>
              <w:t>,5 – за мерена зенитна одстојања и</w:t>
            </w:r>
          </w:p>
          <w:p w:rsidR="008C6429" w:rsidRPr="008C6429" w:rsidRDefault="008C6429" w:rsidP="008C6429">
            <w:pPr>
              <w:suppressAutoHyphens w:val="0"/>
              <w:ind w:left="518" w:hanging="518"/>
              <w:jc w:val="both"/>
              <w:rPr>
                <w:rFonts w:ascii="Arial" w:eastAsia="Lucida Sans Unicode" w:hAnsi="Arial" w:cs="Arial"/>
                <w:kern w:val="1"/>
                <w:szCs w:val="24"/>
                <w:lang w:val="sr-Cyrl-RS" w:eastAsia="en-US"/>
              </w:rPr>
            </w:pPr>
            <w:r w:rsidRPr="008C6429">
              <w:rPr>
                <w:rFonts w:ascii="Arial" w:eastAsia="Lucida Sans Unicode" w:hAnsi="Arial" w:cs="Arial"/>
                <w:kern w:val="1"/>
                <w:szCs w:val="24"/>
                <w:lang w:eastAsia="en-US"/>
              </w:rPr>
              <w:t xml:space="preserve">   - σ</w:t>
            </w:r>
            <w:r w:rsidRPr="008C6429">
              <w:rPr>
                <w:rFonts w:ascii="Arial" w:eastAsia="Lucida Sans Unicode" w:hAnsi="Arial" w:cs="Arial"/>
                <w:kern w:val="1"/>
                <w:szCs w:val="24"/>
                <w:vertAlign w:val="subscript"/>
                <w:lang w:val="sr-Latn-RS" w:eastAsia="en-US"/>
              </w:rPr>
              <w:t>d</w:t>
            </w:r>
            <w:r w:rsidRPr="008C6429">
              <w:rPr>
                <w:rFonts w:ascii="Arial" w:eastAsia="Lucida Sans Unicode" w:hAnsi="Arial" w:cs="Arial"/>
                <w:kern w:val="1"/>
                <w:szCs w:val="24"/>
                <w:lang w:val="sr-Cyrl-RS" w:eastAsia="en-US"/>
              </w:rPr>
              <w:t>≤0,</w:t>
            </w:r>
            <w:r w:rsidRPr="008C6429">
              <w:rPr>
                <w:rFonts w:ascii="Arial" w:eastAsia="Lucida Sans Unicode" w:hAnsi="Arial" w:cs="Arial"/>
                <w:kern w:val="1"/>
                <w:szCs w:val="24"/>
                <w:lang w:val="sr-Latn-RS" w:eastAsia="en-US"/>
              </w:rPr>
              <w:t>8+1ppm</w:t>
            </w:r>
            <w:r w:rsidRPr="008C6429">
              <w:rPr>
                <w:rFonts w:ascii="Arial" w:eastAsia="Lucida Sans Unicode" w:hAnsi="Arial" w:cs="Arial"/>
                <w:kern w:val="1"/>
                <w:szCs w:val="24"/>
                <w:lang w:val="sr-Cyrl-RS" w:eastAsia="en-US"/>
              </w:rPr>
              <w:t xml:space="preserve"> – за мерене дужине</w:t>
            </w:r>
          </w:p>
          <w:p w:rsidR="008C6429" w:rsidRPr="008C6429" w:rsidRDefault="008C6429" w:rsidP="008C6429">
            <w:pPr>
              <w:suppressAutoHyphens w:val="0"/>
              <w:jc w:val="both"/>
              <w:rPr>
                <w:rFonts w:ascii="Arial" w:eastAsia="Lucida Sans Unicode" w:hAnsi="Arial" w:cs="Arial"/>
                <w:kern w:val="1"/>
                <w:szCs w:val="24"/>
                <w:lang w:eastAsia="en-US"/>
              </w:rPr>
            </w:pPr>
            <w:r w:rsidRPr="008C6429">
              <w:rPr>
                <w:rFonts w:ascii="Arial" w:eastAsia="Lucida Sans Unicode" w:hAnsi="Arial" w:cs="Arial"/>
                <w:kern w:val="1"/>
                <w:szCs w:val="24"/>
                <w:lang w:eastAsia="en-US"/>
              </w:rPr>
              <w:t>- 3 нивелира, од којих један мерне несигурности одређивања висинских разлика:</w:t>
            </w:r>
          </w:p>
          <w:p w:rsidR="008C6429" w:rsidRPr="008C6429" w:rsidRDefault="008C6429" w:rsidP="008C6429">
            <w:pPr>
              <w:suppressAutoHyphens w:val="0"/>
              <w:jc w:val="both"/>
              <w:rPr>
                <w:rFonts w:ascii="Arial" w:eastAsia="Lucida Sans Unicode" w:hAnsi="Arial" w:cs="Arial"/>
                <w:kern w:val="1"/>
                <w:szCs w:val="24"/>
                <w:lang w:eastAsia="en-US"/>
              </w:rPr>
            </w:pPr>
            <w:r w:rsidRPr="008C6429">
              <w:rPr>
                <w:rFonts w:ascii="Arial" w:eastAsia="Lucida Sans Unicode" w:hAnsi="Arial" w:cs="Arial"/>
                <w:kern w:val="1"/>
                <w:szCs w:val="24"/>
                <w:lang w:eastAsia="en-US"/>
              </w:rPr>
              <w:t xml:space="preserve">     - σ</w:t>
            </w:r>
            <w:r w:rsidRPr="008C6429">
              <w:rPr>
                <w:rFonts w:ascii="Arial" w:eastAsia="Lucida Sans Unicode" w:hAnsi="Arial" w:cs="Arial"/>
                <w:kern w:val="1"/>
                <w:szCs w:val="24"/>
                <w:vertAlign w:val="subscript"/>
                <w:lang w:val="sr-Latn-RS" w:eastAsia="en-US"/>
              </w:rPr>
              <w:t>h</w:t>
            </w:r>
            <w:r w:rsidRPr="008C6429">
              <w:rPr>
                <w:rFonts w:ascii="Arial" w:eastAsia="Lucida Sans Unicode" w:hAnsi="Arial" w:cs="Arial"/>
                <w:kern w:val="1"/>
                <w:szCs w:val="24"/>
                <w:lang w:val="sr-Cyrl-RS" w:eastAsia="en-US"/>
              </w:rPr>
              <w:t>≤0,</w:t>
            </w:r>
            <w:r w:rsidRPr="008C6429">
              <w:rPr>
                <w:rFonts w:ascii="Arial" w:eastAsia="Lucida Sans Unicode" w:hAnsi="Arial" w:cs="Arial"/>
                <w:kern w:val="1"/>
                <w:szCs w:val="24"/>
                <w:lang w:val="sr-Latn-RS" w:eastAsia="en-US"/>
              </w:rPr>
              <w:t xml:space="preserve">3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iCs/>
                      <w:szCs w:val="24"/>
                      <w:lang w:val="en-US"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2"/>
                      <w:szCs w:val="22"/>
                      <w:lang w:val="en-GB" w:eastAsia="en-US"/>
                    </w:rPr>
                    <m:t>mm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2"/>
                      <w:szCs w:val="22"/>
                      <w:lang w:val="en-GB" w:eastAsia="en-US"/>
                    </w:rPr>
                    <m:t>km</m:t>
                  </m:r>
                </m:den>
              </m:f>
            </m:oMath>
            <w:r w:rsidRPr="008C6429">
              <w:rPr>
                <w:rFonts w:ascii="Arial" w:eastAsia="Lucida Sans Unicode" w:hAnsi="Arial" w:cs="Arial"/>
                <w:kern w:val="1"/>
                <w:szCs w:val="24"/>
                <w:lang w:eastAsia="en-US"/>
              </w:rPr>
              <w:t>.</w:t>
            </w:r>
          </w:p>
          <w:p w:rsidR="008C6429" w:rsidRPr="008C6429" w:rsidRDefault="008C6429" w:rsidP="008C6429">
            <w:pPr>
              <w:suppressAutoHyphens w:val="0"/>
              <w:jc w:val="both"/>
              <w:rPr>
                <w:rFonts w:ascii="Arial" w:eastAsia="Lucida Sans Unicode" w:hAnsi="Arial" w:cs="Arial"/>
                <w:kern w:val="1"/>
                <w:szCs w:val="24"/>
                <w:lang w:val="sr-Latn-RS" w:eastAsia="en-US"/>
              </w:rPr>
            </w:pPr>
            <w:r w:rsidRPr="008C6429">
              <w:rPr>
                <w:rFonts w:ascii="Arial" w:eastAsia="Lucida Sans Unicode" w:hAnsi="Arial" w:cs="Arial"/>
                <w:kern w:val="1"/>
                <w:szCs w:val="24"/>
                <w:lang w:eastAsia="en-US"/>
              </w:rPr>
              <w:t>- најмање Пар прецизних нивелманских летви</w:t>
            </w:r>
            <w:r w:rsidRPr="008C6429">
              <w:rPr>
                <w:rFonts w:ascii="Arial" w:eastAsia="Lucida Sans Unicode" w:hAnsi="Arial" w:cs="Arial"/>
                <w:kern w:val="1"/>
                <w:szCs w:val="24"/>
                <w:lang w:val="sr-Latn-RS" w:eastAsia="en-US"/>
              </w:rPr>
              <w:t>.</w:t>
            </w:r>
          </w:p>
          <w:p w:rsidR="008C6429" w:rsidRPr="008C6429" w:rsidRDefault="008C6429" w:rsidP="008C6429">
            <w:pPr>
              <w:suppressAutoHyphens w:val="0"/>
              <w:jc w:val="both"/>
              <w:rPr>
                <w:rFonts w:ascii="Arial" w:eastAsia="Lucida Sans Unicode" w:hAnsi="Arial" w:cs="Arial"/>
                <w:kern w:val="1"/>
                <w:szCs w:val="24"/>
                <w:lang w:val="sr-Cyrl-RS" w:eastAsia="en-US"/>
              </w:rPr>
            </w:pPr>
            <w:r w:rsidRPr="008C6429">
              <w:rPr>
                <w:rFonts w:ascii="Arial" w:eastAsia="Lucida Sans Unicode" w:hAnsi="Arial" w:cs="Arial"/>
                <w:kern w:val="1"/>
                <w:szCs w:val="24"/>
                <w:lang w:val="sr-Latn-RS" w:eastAsia="en-US"/>
              </w:rPr>
              <w:t xml:space="preserve">- </w:t>
            </w:r>
            <w:r w:rsidRPr="008C6429">
              <w:rPr>
                <w:rFonts w:ascii="Arial" w:eastAsia="Lucida Sans Unicode" w:hAnsi="Arial" w:cs="Arial"/>
                <w:kern w:val="1"/>
                <w:szCs w:val="24"/>
                <w:lang w:val="sr-Cyrl-RS" w:eastAsia="en-US"/>
              </w:rPr>
              <w:t xml:space="preserve">најмање </w:t>
            </w:r>
            <w:r w:rsidRPr="008C6429">
              <w:rPr>
                <w:rFonts w:ascii="Arial" w:eastAsia="Lucida Sans Unicode" w:hAnsi="Arial" w:cs="Arial"/>
                <w:kern w:val="1"/>
                <w:szCs w:val="24"/>
                <w:lang w:val="sr-Latn-RS" w:eastAsia="en-US"/>
              </w:rPr>
              <w:t xml:space="preserve">1 </w:t>
            </w:r>
            <w:r w:rsidRPr="008C6429">
              <w:rPr>
                <w:rFonts w:ascii="Arial" w:eastAsia="Lucida Sans Unicode" w:hAnsi="Arial" w:cs="Arial"/>
                <w:kern w:val="1"/>
                <w:szCs w:val="24"/>
                <w:lang w:val="sr-Cyrl-RS" w:eastAsia="en-US"/>
              </w:rPr>
              <w:t>локатор металних подземних инсталација</w:t>
            </w:r>
          </w:p>
          <w:p w:rsidR="008C6429" w:rsidRPr="008C6429" w:rsidRDefault="008C6429" w:rsidP="008C6429">
            <w:pPr>
              <w:suppressAutoHyphens w:val="0"/>
              <w:jc w:val="both"/>
              <w:rPr>
                <w:rFonts w:ascii="Arial" w:eastAsia="Lucida Sans Unicode" w:hAnsi="Arial" w:cs="Arial"/>
                <w:kern w:val="1"/>
                <w:szCs w:val="24"/>
                <w:lang w:val="sr-Cyrl-RS" w:eastAsia="en-US"/>
              </w:rPr>
            </w:pPr>
            <w:r w:rsidRPr="008C6429">
              <w:rPr>
                <w:rFonts w:ascii="Arial" w:eastAsia="Lucida Sans Unicode" w:hAnsi="Arial" w:cs="Arial"/>
                <w:kern w:val="1"/>
                <w:szCs w:val="24"/>
                <w:lang w:val="sr-Cyrl-RS" w:eastAsia="en-US"/>
              </w:rPr>
              <w:t>- најмање 1 георадар са одговарајућим софтвером за обраду података снимања</w:t>
            </w:r>
          </w:p>
          <w:p w:rsidR="008C6429" w:rsidRPr="008C6429" w:rsidRDefault="008C6429" w:rsidP="008C6429">
            <w:pPr>
              <w:suppressAutoHyphens w:val="0"/>
              <w:jc w:val="both"/>
              <w:rPr>
                <w:rFonts w:ascii="Arial" w:eastAsia="Lucida Sans Unicode" w:hAnsi="Arial" w:cs="Arial"/>
                <w:kern w:val="1"/>
                <w:szCs w:val="24"/>
                <w:lang w:val="sr-Cyrl-RS" w:eastAsia="en-US"/>
              </w:rPr>
            </w:pPr>
            <w:r w:rsidRPr="008C6429">
              <w:rPr>
                <w:rFonts w:ascii="Arial" w:eastAsia="Lucida Sans Unicode" w:hAnsi="Arial" w:cs="Arial"/>
                <w:kern w:val="1"/>
                <w:szCs w:val="24"/>
                <w:lang w:val="sr-Cyrl-RS" w:eastAsia="en-US"/>
              </w:rPr>
              <w:t xml:space="preserve">- </w:t>
            </w:r>
            <w:r w:rsidRPr="008C6429">
              <w:rPr>
                <w:rFonts w:ascii="Arial" w:eastAsia="Lucida Sans Unicode" w:hAnsi="Arial" w:cs="Arial"/>
                <w:b/>
                <w:kern w:val="1"/>
                <w:szCs w:val="24"/>
                <w:lang w:val="sr-Cyrl-RS" w:eastAsia="en-US"/>
              </w:rPr>
              <w:t xml:space="preserve">најмање 1 </w:t>
            </w:r>
            <w:r w:rsidRPr="008C6429">
              <w:rPr>
                <w:rFonts w:ascii="Arial" w:eastAsia="Lucida Sans Unicode" w:hAnsi="Arial" w:cs="Arial"/>
                <w:b/>
                <w:kern w:val="1"/>
                <w:szCs w:val="24"/>
                <w:lang w:val="en-US" w:eastAsia="en-US"/>
              </w:rPr>
              <w:t>sub</w:t>
            </w:r>
            <w:r w:rsidRPr="008C6429">
              <w:rPr>
                <w:rFonts w:ascii="Arial" w:eastAsia="Lucida Sans Unicode" w:hAnsi="Arial" w:cs="Arial"/>
                <w:b/>
                <w:kern w:val="1"/>
                <w:szCs w:val="24"/>
                <w:lang w:val="sr-Latn-RS" w:eastAsia="en-US"/>
              </w:rPr>
              <w:t xml:space="preserve">profiler </w:t>
            </w:r>
            <w:r w:rsidRPr="00A97D43">
              <w:rPr>
                <w:rFonts w:ascii="Arial" w:eastAsia="Lucida Sans Unicode" w:hAnsi="Arial" w:cs="Arial"/>
                <w:b/>
                <w:kern w:val="1"/>
                <w:szCs w:val="24"/>
                <w:lang w:val="sr-Cyrl-RS"/>
              </w:rPr>
              <w:t>или одговарајући уређај</w:t>
            </w:r>
            <w:r w:rsidR="00403816">
              <w:rPr>
                <w:rFonts w:ascii="Arial" w:eastAsia="Lucida Sans Unicode" w:hAnsi="Arial" w:cs="Arial"/>
                <w:b/>
                <w:kern w:val="1"/>
                <w:szCs w:val="24"/>
                <w:lang w:val="sr-Cyrl-RS"/>
              </w:rPr>
              <w:t>-</w:t>
            </w:r>
            <w:r w:rsidRPr="00A97D43">
              <w:rPr>
                <w:rFonts w:ascii="Arial" w:eastAsia="Lucida Sans Unicode" w:hAnsi="Arial" w:cs="Arial"/>
                <w:b/>
                <w:kern w:val="1"/>
                <w:szCs w:val="24"/>
                <w:lang w:val="sr-Cyrl-RS"/>
              </w:rPr>
              <w:t>потребан за извршење ставке 9</w:t>
            </w:r>
            <w:r w:rsidR="00A97D43" w:rsidRPr="00A97D43">
              <w:rPr>
                <w:b/>
              </w:rPr>
              <w:t xml:space="preserve"> </w:t>
            </w:r>
            <w:r w:rsidR="00A97D43" w:rsidRPr="00A97D43">
              <w:rPr>
                <w:rFonts w:ascii="Arial" w:eastAsia="Lucida Sans Unicode" w:hAnsi="Arial" w:cs="Arial"/>
                <w:b/>
                <w:kern w:val="1"/>
                <w:szCs w:val="24"/>
                <w:lang w:val="sr-Cyrl-RS"/>
              </w:rPr>
              <w:t>Техничке специ</w:t>
            </w:r>
            <w:r w:rsidR="00403816">
              <w:rPr>
                <w:rFonts w:ascii="Arial" w:eastAsia="Lucida Sans Unicode" w:hAnsi="Arial" w:cs="Arial"/>
                <w:b/>
                <w:kern w:val="1"/>
                <w:szCs w:val="24"/>
                <w:lang w:val="sr-Cyrl-RS"/>
              </w:rPr>
              <w:t>фикације услуга</w:t>
            </w:r>
          </w:p>
          <w:p w:rsidR="008C6429" w:rsidRPr="008C6429" w:rsidRDefault="008C6429" w:rsidP="008C6429">
            <w:pPr>
              <w:suppressAutoHyphens w:val="0"/>
              <w:jc w:val="both"/>
              <w:rPr>
                <w:rFonts w:ascii="Arial" w:eastAsia="Lucida Sans Unicode" w:hAnsi="Arial" w:cs="Arial"/>
                <w:kern w:val="1"/>
                <w:szCs w:val="24"/>
                <w:lang w:val="sr-Cyrl-RS" w:eastAsia="en-US"/>
              </w:rPr>
            </w:pPr>
          </w:p>
          <w:p w:rsidR="008C6429" w:rsidRPr="008C6429" w:rsidRDefault="008C6429" w:rsidP="008C6429">
            <w:pPr>
              <w:suppressAutoHyphens w:val="0"/>
              <w:autoSpaceDE w:val="0"/>
              <w:autoSpaceDN w:val="0"/>
              <w:adjustRightInd w:val="0"/>
              <w:ind w:left="-108"/>
              <w:jc w:val="both"/>
              <w:rPr>
                <w:rFonts w:ascii="Arial" w:eastAsia="Lucida Sans Unicode" w:hAnsi="Arial" w:cs="Arial"/>
                <w:kern w:val="1"/>
                <w:szCs w:val="24"/>
                <w:lang w:val="sr-Cyrl-RS" w:eastAsia="en-US"/>
              </w:rPr>
            </w:pPr>
            <w:r w:rsidRPr="008C6429">
              <w:rPr>
                <w:rFonts w:ascii="Arial" w:eastAsia="Lucida Sans Unicode" w:hAnsi="Arial" w:cs="Arial"/>
                <w:kern w:val="1"/>
                <w:szCs w:val="24"/>
                <w:lang w:eastAsia="en-US"/>
              </w:rPr>
              <w:t>- најмање 3 аутомобила од којих један испуњава услове за вожњу по терену конфигурације депоније пепела (путничко возило које се може кретати по некатегорисаним путевима са погоном на сва 4 точка</w:t>
            </w:r>
            <w:r w:rsidRPr="008C6429">
              <w:rPr>
                <w:rFonts w:ascii="Arial" w:eastAsia="Lucida Sans Unicode" w:hAnsi="Arial" w:cs="Arial"/>
                <w:kern w:val="1"/>
                <w:szCs w:val="24"/>
                <w:lang w:val="en-US" w:eastAsia="en-US"/>
              </w:rPr>
              <w:t>)</w:t>
            </w:r>
          </w:p>
          <w:p w:rsidR="008C6429" w:rsidRPr="008C6429" w:rsidRDefault="008C6429" w:rsidP="008C6429">
            <w:pPr>
              <w:suppressAutoHyphens w:val="0"/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b/>
                <w:color w:val="000000"/>
                <w:szCs w:val="24"/>
                <w:lang w:val="sr-Cyrl-RS" w:eastAsia="hr-HR"/>
              </w:rPr>
            </w:pPr>
          </w:p>
          <w:p w:rsidR="008C6429" w:rsidRPr="008C6429" w:rsidRDefault="008C6429" w:rsidP="008C6429">
            <w:pPr>
              <w:suppressAutoHyphens w:val="0"/>
              <w:autoSpaceDE w:val="0"/>
              <w:autoSpaceDN w:val="0"/>
              <w:adjustRightInd w:val="0"/>
              <w:ind w:left="-108"/>
              <w:jc w:val="both"/>
              <w:rPr>
                <w:rFonts w:ascii="Arial" w:eastAsia="Calibri" w:hAnsi="Arial" w:cs="Arial"/>
                <w:b/>
                <w:szCs w:val="22"/>
                <w:u w:val="single"/>
                <w:lang w:val="sr-Cyrl-RS" w:eastAsia="en-US"/>
              </w:rPr>
            </w:pPr>
            <w:r w:rsidRPr="008C6429">
              <w:rPr>
                <w:rFonts w:ascii="Arial" w:eastAsia="Calibri" w:hAnsi="Arial" w:cs="Arial"/>
                <w:b/>
                <w:szCs w:val="22"/>
                <w:u w:val="single"/>
                <w:lang w:val="en-US" w:eastAsia="en-US"/>
              </w:rPr>
              <w:t xml:space="preserve">Доказ: </w:t>
            </w:r>
          </w:p>
          <w:p w:rsidR="008C6429" w:rsidRPr="008C6429" w:rsidRDefault="008C6429" w:rsidP="008C6429">
            <w:pPr>
              <w:shd w:val="clear" w:color="auto" w:fill="FFFFFF"/>
              <w:suppressAutoHyphens w:val="0"/>
              <w:spacing w:before="100" w:beforeAutospacing="1" w:after="100" w:afterAutospacing="1" w:line="221" w:lineRule="atLeast"/>
              <w:rPr>
                <w:rFonts w:ascii="Arial" w:hAnsi="Arial" w:cs="Arial"/>
                <w:color w:val="222222"/>
                <w:szCs w:val="22"/>
                <w:lang w:val="sr-Cyrl-RS" w:eastAsia="en-US"/>
              </w:rPr>
            </w:pPr>
            <w:r w:rsidRPr="008C6429">
              <w:rPr>
                <w:rFonts w:ascii="Arial" w:hAnsi="Arial" w:cs="Arial"/>
                <w:color w:val="222222"/>
                <w:szCs w:val="22"/>
                <w:lang w:val="sr-Cyrl-RS" w:eastAsia="en-US"/>
              </w:rPr>
              <w:t xml:space="preserve">6.1 Као доказ да располаже неопходним техничким капацитетом доставити копије фактура или купопродајних уговора, уговора о закупу или уговора о лизингу и </w:t>
            </w:r>
          </w:p>
          <w:p w:rsidR="008C6429" w:rsidRPr="008C6429" w:rsidRDefault="008C6429" w:rsidP="008C6429">
            <w:pPr>
              <w:shd w:val="clear" w:color="auto" w:fill="FFFFFF"/>
              <w:suppressAutoHyphens w:val="0"/>
              <w:spacing w:before="100" w:beforeAutospacing="1" w:after="100" w:afterAutospacing="1" w:line="221" w:lineRule="atLeast"/>
              <w:rPr>
                <w:rFonts w:ascii="Arial" w:hAnsi="Arial" w:cs="Arial"/>
                <w:color w:val="222222"/>
                <w:szCs w:val="22"/>
                <w:lang w:val="sr-Cyrl-RS" w:eastAsia="en-US"/>
              </w:rPr>
            </w:pPr>
            <w:r w:rsidRPr="008C6429">
              <w:rPr>
                <w:rFonts w:ascii="Arial" w:hAnsi="Arial" w:cs="Arial"/>
                <w:color w:val="222222"/>
                <w:szCs w:val="22"/>
                <w:lang w:val="sr-Cyrl-RS" w:eastAsia="en-US"/>
              </w:rPr>
              <w:t>- копија пописне листе, са стањем на дан 31.12.2015. године (уз обавезно обележавање маркером опреме тражене конкурсном документацијом)</w:t>
            </w:r>
          </w:p>
          <w:p w:rsidR="008C6429" w:rsidRPr="008C6429" w:rsidRDefault="008C6429" w:rsidP="008C6429">
            <w:pPr>
              <w:shd w:val="clear" w:color="auto" w:fill="FFFFFF"/>
              <w:suppressAutoHyphens w:val="0"/>
              <w:spacing w:before="100" w:beforeAutospacing="1" w:after="100" w:afterAutospacing="1" w:line="221" w:lineRule="atLeast"/>
              <w:rPr>
                <w:rFonts w:ascii="Arial" w:hAnsi="Arial" w:cs="Arial"/>
                <w:color w:val="222222"/>
                <w:szCs w:val="22"/>
                <w:lang w:val="sr-Cyrl-RS" w:eastAsia="en-US"/>
              </w:rPr>
            </w:pPr>
            <w:r w:rsidRPr="008C6429">
              <w:rPr>
                <w:rFonts w:ascii="Arial" w:hAnsi="Arial" w:cs="Arial"/>
                <w:color w:val="222222"/>
                <w:szCs w:val="22"/>
                <w:lang w:val="sr-Cyrl-RS" w:eastAsia="en-US"/>
              </w:rPr>
              <w:t xml:space="preserve">- копија рачуна за софтвер.  </w:t>
            </w:r>
          </w:p>
          <w:p w:rsidR="008C6429" w:rsidRPr="008C6429" w:rsidRDefault="008C6429" w:rsidP="008C6429">
            <w:pPr>
              <w:shd w:val="clear" w:color="auto" w:fill="FFFFFF"/>
              <w:suppressAutoHyphens w:val="0"/>
              <w:spacing w:before="100" w:beforeAutospacing="1" w:after="100" w:afterAutospacing="1" w:line="221" w:lineRule="atLeast"/>
              <w:rPr>
                <w:rFonts w:ascii="Arial" w:hAnsi="Arial" w:cs="Arial"/>
                <w:color w:val="222222"/>
                <w:szCs w:val="22"/>
                <w:lang w:val="sr-Cyrl-RS" w:eastAsia="en-US"/>
              </w:rPr>
            </w:pPr>
            <w:r w:rsidRPr="008C6429">
              <w:rPr>
                <w:rFonts w:ascii="Arial" w:hAnsi="Arial" w:cs="Arial"/>
                <w:color w:val="222222"/>
                <w:szCs w:val="22"/>
                <w:lang w:val="sr-Cyrl-RS" w:eastAsia="en-US"/>
              </w:rPr>
              <w:t xml:space="preserve">- Уверења о исправности мерила издата од акредитоване метролошке </w:t>
            </w:r>
            <w:r w:rsidRPr="008C6429">
              <w:rPr>
                <w:rFonts w:ascii="Arial" w:hAnsi="Arial" w:cs="Arial"/>
                <w:color w:val="222222"/>
                <w:szCs w:val="22"/>
                <w:lang w:val="sr-Cyrl-RS" w:eastAsia="en-US"/>
              </w:rPr>
              <w:lastRenderedPageBreak/>
              <w:t>лабораторије</w:t>
            </w:r>
          </w:p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rFonts w:ascii="Arial" w:hAnsi="Arial" w:cs="Arial"/>
                <w:color w:val="222222"/>
                <w:szCs w:val="22"/>
                <w:lang w:val="sr-Cyrl-RS" w:eastAsia="en-US"/>
              </w:rPr>
            </w:pPr>
            <w:r w:rsidRPr="008C6429">
              <w:rPr>
                <w:rFonts w:ascii="Arial" w:hAnsi="Arial" w:cs="Arial"/>
                <w:color w:val="222222"/>
                <w:szCs w:val="22"/>
                <w:lang w:val="sr-Cyrl-RS" w:eastAsia="en-US"/>
              </w:rPr>
              <w:t>- копија саобраћајне дозволе (електронски очитана саобраћајна дозвола)</w:t>
            </w:r>
          </w:p>
          <w:p w:rsidR="008C6429" w:rsidRPr="008C6429" w:rsidRDefault="008C6429" w:rsidP="008C6429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Cs w:val="22"/>
                <w:u w:val="single"/>
                <w:lang w:val="sr-Latn-CS" w:eastAsia="sr-Latn-CS"/>
              </w:rPr>
            </w:pPr>
            <w:r w:rsidRPr="008C6429">
              <w:rPr>
                <w:rFonts w:ascii="Arial" w:hAnsi="Arial" w:cs="Arial"/>
                <w:b/>
                <w:szCs w:val="22"/>
                <w:u w:val="single"/>
                <w:lang w:val="sr-Latn-CS" w:eastAsia="sr-Latn-CS"/>
              </w:rPr>
              <w:t>Напомена:</w:t>
            </w:r>
          </w:p>
          <w:p w:rsidR="008C6429" w:rsidRPr="008C6429" w:rsidRDefault="008C6429" w:rsidP="008C6429">
            <w:pPr>
              <w:numPr>
                <w:ilvl w:val="0"/>
                <w:numId w:val="11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hAnsi="Arial" w:cs="Arial"/>
                <w:szCs w:val="22"/>
                <w:lang w:val="sr-Latn-CS" w:eastAsia="sr-Latn-CS"/>
              </w:rPr>
            </w:pPr>
            <w:r w:rsidRPr="008C6429">
              <w:rPr>
                <w:rFonts w:ascii="Arial" w:hAnsi="Arial" w:cs="Arial"/>
                <w:szCs w:val="22"/>
                <w:lang w:val="sr-Latn-CS" w:eastAsia="sr-Latn-CS"/>
              </w:rPr>
              <w:t>У случају да понуду подноси група понуђача, доказ доставити за оног члана групе који испуњава тражени услов (довољно је да 1 члан групе испуни тражени услов), а уколико више њих заједно испуњавају услов, доказ доставити за те чланове.</w:t>
            </w:r>
          </w:p>
          <w:p w:rsidR="008C6429" w:rsidRPr="008C6429" w:rsidRDefault="008C6429" w:rsidP="008C6429">
            <w:pPr>
              <w:shd w:val="clear" w:color="auto" w:fill="FFFFFF"/>
              <w:suppressAutoHyphens w:val="0"/>
              <w:spacing w:before="100" w:beforeAutospacing="1" w:after="100" w:afterAutospacing="1" w:line="221" w:lineRule="atLeast"/>
              <w:ind w:left="709"/>
              <w:contextualSpacing/>
              <w:jc w:val="both"/>
              <w:rPr>
                <w:rFonts w:ascii="Arial" w:hAnsi="Arial" w:cs="Arial"/>
                <w:color w:val="222222"/>
                <w:sz w:val="22"/>
                <w:szCs w:val="22"/>
                <w:lang w:val="sr-Cyrl-RS" w:eastAsia="en-US"/>
              </w:rPr>
            </w:pPr>
            <w:r w:rsidRPr="008C6429">
              <w:rPr>
                <w:rFonts w:ascii="Arial" w:eastAsia="Calibri" w:hAnsi="Arial" w:cs="Arial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A97D43" w:rsidRDefault="00A97D43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C6429" w:rsidRDefault="00A97D43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       4</w:t>
      </w:r>
      <w:r w:rsidR="00403816">
        <w:rPr>
          <w:rFonts w:ascii="Arial" w:hAnsi="Arial" w:cs="Arial"/>
          <w:sz w:val="22"/>
          <w:szCs w:val="22"/>
          <w:lang w:val="sr-Cyrl-RS"/>
        </w:rPr>
        <w:t>.</w:t>
      </w:r>
    </w:p>
    <w:p w:rsidR="008C6429" w:rsidRDefault="00A97D43" w:rsidP="00AA51DA">
      <w:pPr>
        <w:jc w:val="both"/>
        <w:rPr>
          <w:rFonts w:cs="Arial"/>
          <w:lang w:val="sr-Cyrl-RS"/>
        </w:rPr>
      </w:pPr>
      <w:r w:rsidRPr="00F31DBC">
        <w:rPr>
          <w:rFonts w:cs="Arial"/>
          <w:lang w:val="sr-Cyrl-RS"/>
        </w:rPr>
        <w:t>Одељак 7 “</w:t>
      </w:r>
      <w:r w:rsidRPr="00A97D43">
        <w:rPr>
          <w:rFonts w:cs="Arial"/>
          <w:b/>
        </w:rPr>
        <w:t xml:space="preserve"> </w:t>
      </w:r>
      <w:r w:rsidRPr="00E47C2E">
        <w:rPr>
          <w:rFonts w:cs="Arial"/>
          <w:b/>
        </w:rPr>
        <w:t>ОБРАЗАЦ СТРУКУТРЕ ЦЕНЕ</w:t>
      </w:r>
      <w:r w:rsidRPr="00F31DBC">
        <w:rPr>
          <w:rFonts w:cs="Arial"/>
          <w:lang w:val="sr-Cyrl-RS"/>
        </w:rPr>
        <w:t>“</w:t>
      </w:r>
      <w:r>
        <w:rPr>
          <w:rFonts w:cs="Arial"/>
          <w:lang w:val="sr-Cyrl-RS"/>
        </w:rPr>
        <w:t xml:space="preserve"> </w:t>
      </w:r>
      <w:r w:rsidRPr="00A97D43">
        <w:rPr>
          <w:rFonts w:cs="Arial"/>
          <w:lang w:val="sr-Cyrl-RS"/>
        </w:rPr>
        <w:t>ОБРАЗАЦ 2.</w:t>
      </w:r>
      <w:r>
        <w:rPr>
          <w:rFonts w:cs="Arial"/>
          <w:lang w:val="sr-Cyrl-RS"/>
        </w:rPr>
        <w:t>-Табела 1</w:t>
      </w:r>
      <w:r w:rsidRPr="00A97D43">
        <w:t xml:space="preserve"> </w:t>
      </w:r>
      <w:r w:rsidRPr="00A97D43">
        <w:rPr>
          <w:rFonts w:cs="Arial"/>
          <w:lang w:val="sr-Cyrl-RS"/>
        </w:rPr>
        <w:t>мења се и уместо:</w:t>
      </w:r>
    </w:p>
    <w:p w:rsidR="00E63985" w:rsidRDefault="00E63985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63985" w:rsidRPr="00E63985" w:rsidRDefault="00E63985" w:rsidP="00E63985">
      <w:pPr>
        <w:jc w:val="right"/>
        <w:rPr>
          <w:rFonts w:ascii="Arial" w:hAnsi="Arial" w:cs="Arial"/>
          <w:sz w:val="22"/>
          <w:szCs w:val="22"/>
          <w:lang w:val="sr-Cyrl-RS"/>
        </w:rPr>
      </w:pPr>
      <w:r w:rsidRPr="00E63985">
        <w:rPr>
          <w:rFonts w:ascii="Arial" w:hAnsi="Arial" w:cs="Arial"/>
          <w:sz w:val="22"/>
          <w:szCs w:val="22"/>
          <w:lang w:val="sr-Cyrl-RS"/>
        </w:rPr>
        <w:t>ОБРАЗАЦ 2.</w:t>
      </w:r>
    </w:p>
    <w:p w:rsidR="00E63985" w:rsidRPr="00E63985" w:rsidRDefault="00E63985" w:rsidP="00E63985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63985" w:rsidRPr="00E63985" w:rsidRDefault="00E63985" w:rsidP="00E63985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E63985">
        <w:rPr>
          <w:rFonts w:ascii="Arial" w:hAnsi="Arial" w:cs="Arial"/>
          <w:sz w:val="22"/>
          <w:szCs w:val="22"/>
          <w:lang w:val="sr-Cyrl-RS"/>
        </w:rPr>
        <w:t>ОБРАЗАЦ СТРУКУТРЕ ЦЕНЕ</w:t>
      </w:r>
    </w:p>
    <w:p w:rsidR="00A97D43" w:rsidRDefault="00E63985" w:rsidP="00E63985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63985">
        <w:rPr>
          <w:rFonts w:ascii="Arial" w:hAnsi="Arial" w:cs="Arial"/>
          <w:sz w:val="22"/>
          <w:szCs w:val="22"/>
          <w:lang w:val="sr-Cyrl-RS"/>
        </w:rPr>
        <w:t>Табела 1.</w:t>
      </w:r>
    </w:p>
    <w:tbl>
      <w:tblPr>
        <w:tblStyle w:val="SBSSimple3"/>
        <w:tblW w:w="0" w:type="auto"/>
        <w:tblLook w:val="04A0" w:firstRow="1" w:lastRow="0" w:firstColumn="1" w:lastColumn="0" w:noHBand="0" w:noVBand="1"/>
      </w:tblPr>
      <w:tblGrid>
        <w:gridCol w:w="961"/>
        <w:gridCol w:w="2005"/>
        <w:gridCol w:w="1276"/>
        <w:gridCol w:w="1401"/>
        <w:gridCol w:w="885"/>
        <w:gridCol w:w="814"/>
        <w:gridCol w:w="974"/>
        <w:gridCol w:w="974"/>
      </w:tblGrid>
      <w:tr w:rsidR="00A97D43" w:rsidRPr="00A97D43" w:rsidTr="00A97D43">
        <w:trPr>
          <w:trHeight w:val="525"/>
        </w:trPr>
        <w:tc>
          <w:tcPr>
            <w:tcW w:w="961" w:type="dxa"/>
            <w:shd w:val="clear" w:color="auto" w:fill="B8CCE4" w:themeFill="accent1" w:themeFillTint="66"/>
            <w:vAlign w:val="center"/>
            <w:hideMark/>
          </w:tcPr>
          <w:p w:rsidR="00A97D43" w:rsidRPr="00A97D43" w:rsidRDefault="00A97D43" w:rsidP="00A97D43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A97D43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2005" w:type="dxa"/>
            <w:shd w:val="clear" w:color="auto" w:fill="B8CCE4" w:themeFill="accent1" w:themeFillTint="66"/>
            <w:vAlign w:val="center"/>
            <w:hideMark/>
          </w:tcPr>
          <w:p w:rsidR="00A97D43" w:rsidRPr="00A97D43" w:rsidRDefault="00A97D43" w:rsidP="00A97D4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97D43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Врста</w:t>
            </w:r>
            <w:r w:rsidRPr="00A97D4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 услуге</w:t>
            </w:r>
          </w:p>
        </w:tc>
        <w:tc>
          <w:tcPr>
            <w:tcW w:w="1498" w:type="dxa"/>
            <w:shd w:val="clear" w:color="auto" w:fill="B8CCE4" w:themeFill="accent1" w:themeFillTint="66"/>
            <w:vAlign w:val="center"/>
            <w:hideMark/>
          </w:tcPr>
          <w:p w:rsidR="00A97D43" w:rsidRPr="00A97D43" w:rsidRDefault="00A97D43" w:rsidP="00A97D4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97D4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A97D43" w:rsidRPr="00A97D43" w:rsidRDefault="00A97D43" w:rsidP="00A97D4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97D4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1401" w:type="dxa"/>
            <w:shd w:val="clear" w:color="auto" w:fill="B8CCE4" w:themeFill="accent1" w:themeFillTint="66"/>
            <w:vAlign w:val="center"/>
            <w:hideMark/>
          </w:tcPr>
          <w:p w:rsidR="00A97D43" w:rsidRPr="00A97D43" w:rsidRDefault="00A97D43" w:rsidP="00A97D4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97D4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Обим (количина)</w:t>
            </w:r>
          </w:p>
        </w:tc>
        <w:tc>
          <w:tcPr>
            <w:tcW w:w="1093" w:type="dxa"/>
            <w:shd w:val="clear" w:color="auto" w:fill="B8CCE4" w:themeFill="accent1" w:themeFillTint="66"/>
            <w:vAlign w:val="center"/>
            <w:hideMark/>
          </w:tcPr>
          <w:p w:rsidR="00A97D43" w:rsidRPr="00A97D43" w:rsidRDefault="00A97D43" w:rsidP="00A97D4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97D4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A97D43" w:rsidRPr="00A97D43" w:rsidRDefault="00A97D43" w:rsidP="00A97D4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97D4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A97D43" w:rsidRPr="00A97D43" w:rsidRDefault="00A97D43" w:rsidP="00A97D4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A97D4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927" w:type="dxa"/>
            <w:shd w:val="clear" w:color="auto" w:fill="B8CCE4" w:themeFill="accent1" w:themeFillTint="66"/>
            <w:vAlign w:val="center"/>
            <w:hideMark/>
          </w:tcPr>
          <w:p w:rsidR="00A97D43" w:rsidRPr="00A97D43" w:rsidRDefault="00A97D43" w:rsidP="00A97D4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97D4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A97D43" w:rsidRPr="00A97D43" w:rsidRDefault="00A97D43" w:rsidP="00A97D4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97D4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A97D43" w:rsidRPr="00A97D43" w:rsidRDefault="00A97D43" w:rsidP="00A97D4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A97D4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974" w:type="dxa"/>
            <w:shd w:val="clear" w:color="auto" w:fill="B8CCE4" w:themeFill="accent1" w:themeFillTint="66"/>
            <w:vAlign w:val="center"/>
          </w:tcPr>
          <w:p w:rsidR="00A97D43" w:rsidRPr="00A97D43" w:rsidRDefault="00A97D43" w:rsidP="00A97D4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97D4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A97D43" w:rsidRPr="00A97D43" w:rsidRDefault="00A97D43" w:rsidP="00A97D4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A97D4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974" w:type="dxa"/>
            <w:shd w:val="clear" w:color="auto" w:fill="B8CCE4" w:themeFill="accent1" w:themeFillTint="66"/>
            <w:vAlign w:val="center"/>
          </w:tcPr>
          <w:p w:rsidR="00A97D43" w:rsidRPr="00A97D43" w:rsidRDefault="00A97D43" w:rsidP="00A97D4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97D4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A97D43" w:rsidRPr="00A97D43" w:rsidRDefault="00A97D43" w:rsidP="00A97D4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A97D4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</w:tr>
      <w:tr w:rsidR="00A97D43" w:rsidRPr="00A97D43" w:rsidTr="00A97D43">
        <w:trPr>
          <w:trHeight w:val="525"/>
        </w:trPr>
        <w:tc>
          <w:tcPr>
            <w:tcW w:w="961" w:type="dxa"/>
          </w:tcPr>
          <w:p w:rsidR="00A97D43" w:rsidRPr="00A97D43" w:rsidRDefault="00A97D43" w:rsidP="00A97D4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97D4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2005" w:type="dxa"/>
          </w:tcPr>
          <w:p w:rsidR="00A97D43" w:rsidRPr="00A97D43" w:rsidRDefault="00A97D43" w:rsidP="00A97D4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97D4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1498" w:type="dxa"/>
          </w:tcPr>
          <w:p w:rsidR="00A97D43" w:rsidRPr="00A97D43" w:rsidRDefault="00A97D43" w:rsidP="00A97D4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97D4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1401" w:type="dxa"/>
          </w:tcPr>
          <w:p w:rsidR="00A97D43" w:rsidRPr="00A97D43" w:rsidRDefault="00A97D43" w:rsidP="00A97D4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97D4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1093" w:type="dxa"/>
          </w:tcPr>
          <w:p w:rsidR="00A97D43" w:rsidRPr="00A97D43" w:rsidRDefault="00A97D43" w:rsidP="00A97D4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97D4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927" w:type="dxa"/>
          </w:tcPr>
          <w:p w:rsidR="00A97D43" w:rsidRPr="00A97D43" w:rsidRDefault="00A97D43" w:rsidP="00A97D4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97D4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974" w:type="dxa"/>
          </w:tcPr>
          <w:p w:rsidR="00A97D43" w:rsidRPr="00A97D43" w:rsidRDefault="00A97D43" w:rsidP="00A97D4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97D4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974" w:type="dxa"/>
          </w:tcPr>
          <w:p w:rsidR="00A97D43" w:rsidRPr="00A97D43" w:rsidRDefault="00A97D43" w:rsidP="00A97D4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97D4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</w:tr>
      <w:tr w:rsidR="00A97D43" w:rsidRPr="00A97D43" w:rsidTr="00A97D43">
        <w:trPr>
          <w:trHeight w:val="1074"/>
        </w:trPr>
        <w:tc>
          <w:tcPr>
            <w:tcW w:w="961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b/>
                <w:bCs/>
                <w:szCs w:val="24"/>
                <w:lang w:val="en-US" w:eastAsia="en-US"/>
              </w:rPr>
            </w:pPr>
            <w:r w:rsidRPr="00A97D43">
              <w:rPr>
                <w:b/>
                <w:bCs/>
                <w:szCs w:val="24"/>
                <w:lang w:val="en-US" w:eastAsia="en-US"/>
              </w:rPr>
              <w:t>I</w:t>
            </w:r>
          </w:p>
        </w:tc>
        <w:tc>
          <w:tcPr>
            <w:tcW w:w="8872" w:type="dxa"/>
            <w:gridSpan w:val="7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b/>
                <w:bCs/>
                <w:szCs w:val="24"/>
                <w:lang w:val="en-US" w:eastAsia="en-US"/>
              </w:rPr>
              <w:t>Израда спецификације посебних делова објеката ради уписа права својине код СКН Обреновац</w:t>
            </w:r>
          </w:p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</w:tr>
      <w:tr w:rsidR="00A97D43" w:rsidRPr="00A97D43" w:rsidTr="00A97D43">
        <w:trPr>
          <w:trHeight w:val="315"/>
        </w:trPr>
        <w:tc>
          <w:tcPr>
            <w:tcW w:w="961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b/>
                <w:bCs/>
                <w:szCs w:val="24"/>
                <w:lang w:val="sr-Cyrl-RS" w:eastAsia="en-US"/>
              </w:rPr>
            </w:pPr>
            <w:r w:rsidRPr="00A97D43">
              <w:rPr>
                <w:b/>
                <w:bCs/>
                <w:szCs w:val="24"/>
                <w:lang w:val="sr-Cyrl-RS" w:eastAsia="en-US"/>
              </w:rPr>
              <w:t>1</w:t>
            </w:r>
          </w:p>
        </w:tc>
        <w:tc>
          <w:tcPr>
            <w:tcW w:w="2005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- за стамбене целине</w:t>
            </w:r>
          </w:p>
        </w:tc>
        <w:tc>
          <w:tcPr>
            <w:tcW w:w="1498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комад</w:t>
            </w:r>
          </w:p>
        </w:tc>
        <w:tc>
          <w:tcPr>
            <w:tcW w:w="1401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3</w:t>
            </w:r>
          </w:p>
        </w:tc>
        <w:tc>
          <w:tcPr>
            <w:tcW w:w="1093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 </w:t>
            </w:r>
          </w:p>
        </w:tc>
        <w:tc>
          <w:tcPr>
            <w:tcW w:w="927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 </w:t>
            </w:r>
          </w:p>
        </w:tc>
        <w:tc>
          <w:tcPr>
            <w:tcW w:w="974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974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</w:tr>
      <w:tr w:rsidR="00A97D43" w:rsidRPr="00A97D43" w:rsidTr="00A97D43">
        <w:trPr>
          <w:trHeight w:val="315"/>
        </w:trPr>
        <w:tc>
          <w:tcPr>
            <w:tcW w:w="961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b/>
                <w:bCs/>
                <w:szCs w:val="24"/>
                <w:lang w:val="sr-Cyrl-RS" w:eastAsia="en-US"/>
              </w:rPr>
            </w:pPr>
            <w:r w:rsidRPr="00A97D43">
              <w:rPr>
                <w:b/>
                <w:bCs/>
                <w:szCs w:val="24"/>
                <w:lang w:val="sr-Cyrl-RS" w:eastAsia="en-US"/>
              </w:rPr>
              <w:t>2</w:t>
            </w:r>
          </w:p>
        </w:tc>
        <w:tc>
          <w:tcPr>
            <w:tcW w:w="2005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- за гаражна места</w:t>
            </w:r>
          </w:p>
        </w:tc>
        <w:tc>
          <w:tcPr>
            <w:tcW w:w="1498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комад</w:t>
            </w:r>
          </w:p>
        </w:tc>
        <w:tc>
          <w:tcPr>
            <w:tcW w:w="1401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39</w:t>
            </w:r>
          </w:p>
        </w:tc>
        <w:tc>
          <w:tcPr>
            <w:tcW w:w="1093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 </w:t>
            </w:r>
          </w:p>
        </w:tc>
        <w:tc>
          <w:tcPr>
            <w:tcW w:w="927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 </w:t>
            </w:r>
          </w:p>
        </w:tc>
        <w:tc>
          <w:tcPr>
            <w:tcW w:w="974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974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</w:tr>
      <w:tr w:rsidR="00A97D43" w:rsidRPr="00A97D43" w:rsidTr="00A97D43">
        <w:trPr>
          <w:trHeight w:val="315"/>
        </w:trPr>
        <w:tc>
          <w:tcPr>
            <w:tcW w:w="961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b/>
                <w:bCs/>
                <w:szCs w:val="24"/>
                <w:lang w:val="sr-Cyrl-RS" w:eastAsia="en-US"/>
              </w:rPr>
            </w:pPr>
            <w:r w:rsidRPr="00A97D43">
              <w:rPr>
                <w:b/>
                <w:bCs/>
                <w:szCs w:val="24"/>
                <w:lang w:val="sr-Cyrl-RS" w:eastAsia="en-US"/>
              </w:rPr>
              <w:t>3</w:t>
            </w:r>
          </w:p>
        </w:tc>
        <w:tc>
          <w:tcPr>
            <w:tcW w:w="2005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- за просторе за одлагање смећа</w:t>
            </w:r>
          </w:p>
        </w:tc>
        <w:tc>
          <w:tcPr>
            <w:tcW w:w="1498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комад</w:t>
            </w:r>
          </w:p>
        </w:tc>
        <w:tc>
          <w:tcPr>
            <w:tcW w:w="1401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1</w:t>
            </w:r>
          </w:p>
        </w:tc>
        <w:tc>
          <w:tcPr>
            <w:tcW w:w="1093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 </w:t>
            </w:r>
          </w:p>
        </w:tc>
        <w:tc>
          <w:tcPr>
            <w:tcW w:w="927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 </w:t>
            </w:r>
          </w:p>
        </w:tc>
        <w:tc>
          <w:tcPr>
            <w:tcW w:w="974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974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</w:tr>
      <w:tr w:rsidR="00A97D43" w:rsidRPr="00A97D43" w:rsidTr="00A97D43">
        <w:trPr>
          <w:trHeight w:val="315"/>
        </w:trPr>
        <w:tc>
          <w:tcPr>
            <w:tcW w:w="961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b/>
                <w:bCs/>
                <w:szCs w:val="24"/>
                <w:lang w:val="sr-Cyrl-RS" w:eastAsia="en-US"/>
              </w:rPr>
            </w:pPr>
            <w:r w:rsidRPr="00A97D43">
              <w:rPr>
                <w:b/>
                <w:bCs/>
                <w:szCs w:val="24"/>
                <w:lang w:val="sr-Cyrl-RS" w:eastAsia="en-US"/>
              </w:rPr>
              <w:t>4</w:t>
            </w:r>
          </w:p>
        </w:tc>
        <w:tc>
          <w:tcPr>
            <w:tcW w:w="2005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- за пословне просторе</w:t>
            </w:r>
          </w:p>
        </w:tc>
        <w:tc>
          <w:tcPr>
            <w:tcW w:w="1498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комад</w:t>
            </w:r>
          </w:p>
        </w:tc>
        <w:tc>
          <w:tcPr>
            <w:tcW w:w="1401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2</w:t>
            </w:r>
          </w:p>
        </w:tc>
        <w:tc>
          <w:tcPr>
            <w:tcW w:w="1093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 </w:t>
            </w:r>
          </w:p>
        </w:tc>
        <w:tc>
          <w:tcPr>
            <w:tcW w:w="927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 </w:t>
            </w:r>
          </w:p>
        </w:tc>
        <w:tc>
          <w:tcPr>
            <w:tcW w:w="974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974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</w:tr>
      <w:tr w:rsidR="00A97D43" w:rsidRPr="00A97D43" w:rsidTr="00A97D43">
        <w:trPr>
          <w:trHeight w:val="886"/>
        </w:trPr>
        <w:tc>
          <w:tcPr>
            <w:tcW w:w="961" w:type="dxa"/>
            <w:noWrap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b/>
                <w:bCs/>
                <w:szCs w:val="24"/>
                <w:lang w:val="en-US" w:eastAsia="en-US"/>
              </w:rPr>
            </w:pPr>
            <w:r w:rsidRPr="00A97D43">
              <w:rPr>
                <w:b/>
                <w:bCs/>
                <w:szCs w:val="24"/>
                <w:lang w:val="en-US" w:eastAsia="en-US"/>
              </w:rPr>
              <w:t>II</w:t>
            </w:r>
          </w:p>
        </w:tc>
        <w:tc>
          <w:tcPr>
            <w:tcW w:w="8872" w:type="dxa"/>
            <w:gridSpan w:val="7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szCs w:val="24"/>
                <w:lang w:val="sr-Cyrl-RS" w:eastAsia="en-US"/>
              </w:rPr>
            </w:pPr>
            <w:r w:rsidRPr="00A97D43">
              <w:rPr>
                <w:rFonts w:ascii="Arial" w:hAnsi="Arial" w:cs="Arial"/>
                <w:b/>
                <w:bCs/>
                <w:szCs w:val="24"/>
                <w:lang w:val="en-US" w:eastAsia="en-US"/>
              </w:rPr>
              <w:t xml:space="preserve">Израда катастарско-топографског плана за потребе пројектовања </w:t>
            </w:r>
          </w:p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</w:tr>
      <w:tr w:rsidR="00A97D43" w:rsidRPr="00A97D43" w:rsidTr="00A97D43">
        <w:trPr>
          <w:trHeight w:val="625"/>
        </w:trPr>
        <w:tc>
          <w:tcPr>
            <w:tcW w:w="961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b/>
                <w:bCs/>
                <w:szCs w:val="24"/>
                <w:lang w:val="sr-Cyrl-RS" w:eastAsia="en-US"/>
              </w:rPr>
            </w:pPr>
            <w:r w:rsidRPr="00A97D43">
              <w:rPr>
                <w:b/>
                <w:bCs/>
                <w:szCs w:val="24"/>
                <w:lang w:val="sr-Cyrl-RS" w:eastAsia="en-US"/>
              </w:rPr>
              <w:t>5</w:t>
            </w:r>
          </w:p>
        </w:tc>
        <w:tc>
          <w:tcPr>
            <w:tcW w:w="2005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-за парцеле у кругу ТЕНТ-А</w:t>
            </w:r>
          </w:p>
        </w:tc>
        <w:tc>
          <w:tcPr>
            <w:tcW w:w="1498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hа</w:t>
            </w:r>
          </w:p>
        </w:tc>
        <w:tc>
          <w:tcPr>
            <w:tcW w:w="1401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75</w:t>
            </w:r>
          </w:p>
        </w:tc>
        <w:tc>
          <w:tcPr>
            <w:tcW w:w="1093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 </w:t>
            </w:r>
          </w:p>
        </w:tc>
        <w:tc>
          <w:tcPr>
            <w:tcW w:w="927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 </w:t>
            </w:r>
          </w:p>
        </w:tc>
        <w:tc>
          <w:tcPr>
            <w:tcW w:w="974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974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</w:tr>
      <w:tr w:rsidR="00A97D43" w:rsidRPr="00A97D43" w:rsidTr="00A97D43">
        <w:trPr>
          <w:trHeight w:val="828"/>
        </w:trPr>
        <w:tc>
          <w:tcPr>
            <w:tcW w:w="961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b/>
                <w:bCs/>
                <w:szCs w:val="24"/>
                <w:lang w:val="sr-Cyrl-RS" w:eastAsia="en-US"/>
              </w:rPr>
            </w:pPr>
            <w:r w:rsidRPr="00A97D43">
              <w:rPr>
                <w:b/>
                <w:bCs/>
                <w:szCs w:val="24"/>
                <w:lang w:val="sr-Cyrl-RS" w:eastAsia="en-US"/>
              </w:rPr>
              <w:lastRenderedPageBreak/>
              <w:t>6</w:t>
            </w:r>
          </w:p>
        </w:tc>
        <w:tc>
          <w:tcPr>
            <w:tcW w:w="2005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-за парцеле на депонији пепела ТЕНТ-А</w:t>
            </w:r>
          </w:p>
        </w:tc>
        <w:tc>
          <w:tcPr>
            <w:tcW w:w="1498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hа</w:t>
            </w:r>
          </w:p>
        </w:tc>
        <w:tc>
          <w:tcPr>
            <w:tcW w:w="1401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420</w:t>
            </w:r>
          </w:p>
        </w:tc>
        <w:tc>
          <w:tcPr>
            <w:tcW w:w="1093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 </w:t>
            </w:r>
          </w:p>
        </w:tc>
        <w:tc>
          <w:tcPr>
            <w:tcW w:w="927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 </w:t>
            </w:r>
          </w:p>
        </w:tc>
        <w:tc>
          <w:tcPr>
            <w:tcW w:w="974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974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</w:tr>
      <w:tr w:rsidR="00A97D43" w:rsidRPr="00A97D43" w:rsidTr="00A97D43">
        <w:trPr>
          <w:trHeight w:val="1129"/>
        </w:trPr>
        <w:tc>
          <w:tcPr>
            <w:tcW w:w="961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b/>
                <w:bCs/>
                <w:szCs w:val="24"/>
                <w:lang w:val="en-US" w:eastAsia="en-US"/>
              </w:rPr>
            </w:pPr>
            <w:r w:rsidRPr="00A97D43">
              <w:rPr>
                <w:b/>
                <w:bCs/>
                <w:szCs w:val="24"/>
                <w:lang w:val="en-US" w:eastAsia="en-US"/>
              </w:rPr>
              <w:t>7</w:t>
            </w:r>
          </w:p>
        </w:tc>
        <w:tc>
          <w:tcPr>
            <w:tcW w:w="2005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b/>
                <w:bCs/>
                <w:szCs w:val="24"/>
                <w:lang w:val="en-US" w:eastAsia="en-US"/>
              </w:rPr>
              <w:t>От</w:t>
            </w:r>
            <w:r w:rsidRPr="00A97D43">
              <w:rPr>
                <w:rFonts w:ascii="Arial" w:hAnsi="Arial" w:cs="Arial"/>
                <w:b/>
                <w:bCs/>
                <w:szCs w:val="24"/>
                <w:lang w:val="sr-Cyrl-RS" w:eastAsia="en-US"/>
              </w:rPr>
              <w:t>кр</w:t>
            </w:r>
            <w:r w:rsidRPr="00A97D43">
              <w:rPr>
                <w:rFonts w:ascii="Arial" w:hAnsi="Arial" w:cs="Arial"/>
                <w:b/>
                <w:bCs/>
                <w:szCs w:val="24"/>
                <w:lang w:val="en-US" w:eastAsia="en-US"/>
              </w:rPr>
              <w:t>ивање и геодетско снимање свих подземних инсталација и бетонских канала у кругу ТЕНТ А</w:t>
            </w:r>
          </w:p>
        </w:tc>
        <w:tc>
          <w:tcPr>
            <w:tcW w:w="1498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hа</w:t>
            </w:r>
          </w:p>
        </w:tc>
        <w:tc>
          <w:tcPr>
            <w:tcW w:w="1401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40</w:t>
            </w:r>
          </w:p>
        </w:tc>
        <w:tc>
          <w:tcPr>
            <w:tcW w:w="1093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 </w:t>
            </w:r>
          </w:p>
        </w:tc>
        <w:tc>
          <w:tcPr>
            <w:tcW w:w="927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 </w:t>
            </w:r>
          </w:p>
        </w:tc>
        <w:tc>
          <w:tcPr>
            <w:tcW w:w="974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974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</w:tr>
      <w:tr w:rsidR="00A97D43" w:rsidRPr="00A97D43" w:rsidTr="00A97D43">
        <w:trPr>
          <w:trHeight w:val="1380"/>
        </w:trPr>
        <w:tc>
          <w:tcPr>
            <w:tcW w:w="961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b/>
                <w:bCs/>
                <w:szCs w:val="24"/>
                <w:lang w:val="en-US" w:eastAsia="en-US"/>
              </w:rPr>
            </w:pPr>
            <w:r w:rsidRPr="00A97D43">
              <w:rPr>
                <w:b/>
                <w:bCs/>
                <w:szCs w:val="24"/>
                <w:lang w:val="en-US" w:eastAsia="en-US"/>
              </w:rPr>
              <w:t>8</w:t>
            </w:r>
          </w:p>
        </w:tc>
        <w:tc>
          <w:tcPr>
            <w:tcW w:w="2005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szCs w:val="24"/>
                <w:lang w:val="sr-Cyrl-RS" w:eastAsia="en-US"/>
              </w:rPr>
            </w:pPr>
            <w:r w:rsidRPr="00A97D43">
              <w:rPr>
                <w:rFonts w:ascii="Arial" w:hAnsi="Arial" w:cs="Arial"/>
                <w:b/>
                <w:bCs/>
                <w:szCs w:val="24"/>
                <w:lang w:val="sr-Cyrl-RS" w:eastAsia="en-US"/>
              </w:rPr>
              <w:t>Геодетско праћење вертикалности објеката у кругу ТЕНТ А</w:t>
            </w:r>
          </w:p>
        </w:tc>
        <w:tc>
          <w:tcPr>
            <w:tcW w:w="1498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Cyrl-RS" w:eastAsia="en-US"/>
              </w:rPr>
            </w:pPr>
            <w:r w:rsidRPr="00A97D43">
              <w:rPr>
                <w:rFonts w:ascii="Arial" w:hAnsi="Arial" w:cs="Arial"/>
                <w:szCs w:val="24"/>
                <w:lang w:val="sr-Cyrl-RS" w:eastAsia="en-US"/>
              </w:rPr>
              <w:t>епоха мерења</w:t>
            </w:r>
          </w:p>
        </w:tc>
        <w:tc>
          <w:tcPr>
            <w:tcW w:w="1401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Cyrl-RS" w:eastAsia="en-US"/>
              </w:rPr>
            </w:pPr>
            <w:r w:rsidRPr="00A97D43">
              <w:rPr>
                <w:rFonts w:ascii="Arial" w:hAnsi="Arial" w:cs="Arial"/>
                <w:szCs w:val="24"/>
                <w:lang w:val="sr-Cyrl-RS" w:eastAsia="en-US"/>
              </w:rPr>
              <w:t>4</w:t>
            </w:r>
          </w:p>
        </w:tc>
        <w:tc>
          <w:tcPr>
            <w:tcW w:w="1093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927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974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974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</w:tr>
      <w:tr w:rsidR="00A97D43" w:rsidRPr="00A97D43" w:rsidTr="00A97D43">
        <w:trPr>
          <w:trHeight w:val="315"/>
        </w:trPr>
        <w:tc>
          <w:tcPr>
            <w:tcW w:w="961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b/>
                <w:szCs w:val="24"/>
                <w:lang w:val="en-US" w:eastAsia="en-US"/>
              </w:rPr>
            </w:pPr>
            <w:r w:rsidRPr="00A97D43">
              <w:rPr>
                <w:b/>
                <w:szCs w:val="24"/>
                <w:lang w:val="en-US" w:eastAsia="en-US"/>
              </w:rPr>
              <w:t>9</w:t>
            </w:r>
          </w:p>
        </w:tc>
        <w:tc>
          <w:tcPr>
            <w:tcW w:w="2005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A97D43">
              <w:rPr>
                <w:rFonts w:ascii="Arial" w:hAnsi="Arial" w:cs="Arial"/>
                <w:b/>
                <w:szCs w:val="24"/>
                <w:lang w:val="sr-Cyrl-RS" w:eastAsia="en-US"/>
              </w:rPr>
              <w:t>Снимање приобаља Саве у кругу ТЕНТ А</w:t>
            </w:r>
          </w:p>
        </w:tc>
        <w:tc>
          <w:tcPr>
            <w:tcW w:w="1498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Cyrl-RS" w:eastAsia="en-US"/>
              </w:rPr>
            </w:pPr>
            <w:r w:rsidRPr="00A97D43">
              <w:rPr>
                <w:rFonts w:ascii="Arial" w:hAnsi="Arial" w:cs="Arial"/>
                <w:szCs w:val="24"/>
                <w:lang w:val="sr-Cyrl-RS" w:eastAsia="en-US"/>
              </w:rPr>
              <w:t>км</w:t>
            </w:r>
          </w:p>
        </w:tc>
        <w:tc>
          <w:tcPr>
            <w:tcW w:w="1401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Cyrl-RS" w:eastAsia="en-US"/>
              </w:rPr>
            </w:pPr>
            <w:r w:rsidRPr="00A97D43">
              <w:rPr>
                <w:rFonts w:ascii="Arial" w:hAnsi="Arial" w:cs="Arial"/>
                <w:szCs w:val="24"/>
                <w:lang w:val="sr-Cyrl-RS" w:eastAsia="en-US"/>
              </w:rPr>
              <w:t>2</w:t>
            </w:r>
          </w:p>
        </w:tc>
        <w:tc>
          <w:tcPr>
            <w:tcW w:w="1093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927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974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974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</w:tr>
      <w:tr w:rsidR="00A97D43" w:rsidRPr="00A97D43" w:rsidTr="00A97D43">
        <w:trPr>
          <w:trHeight w:val="315"/>
        </w:trPr>
        <w:tc>
          <w:tcPr>
            <w:tcW w:w="961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b/>
                <w:szCs w:val="24"/>
                <w:lang w:val="en-US" w:eastAsia="en-US"/>
              </w:rPr>
            </w:pPr>
            <w:r w:rsidRPr="00A97D43">
              <w:rPr>
                <w:b/>
                <w:szCs w:val="24"/>
                <w:lang w:val="en-US" w:eastAsia="en-US"/>
              </w:rPr>
              <w:t>10</w:t>
            </w:r>
          </w:p>
        </w:tc>
        <w:tc>
          <w:tcPr>
            <w:tcW w:w="2005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A97D43">
              <w:rPr>
                <w:rFonts w:ascii="Arial" w:hAnsi="Arial" w:cs="Arial"/>
                <w:b/>
                <w:szCs w:val="24"/>
                <w:lang w:val="sr-Cyrl-RS" w:eastAsia="en-US"/>
              </w:rPr>
              <w:t>Непредвиђени радови</w:t>
            </w:r>
          </w:p>
        </w:tc>
        <w:tc>
          <w:tcPr>
            <w:tcW w:w="1498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Cyrl-RS" w:eastAsia="en-US"/>
              </w:rPr>
            </w:pPr>
            <w:r w:rsidRPr="00A97D43">
              <w:rPr>
                <w:rFonts w:ascii="Arial" w:hAnsi="Arial" w:cs="Arial"/>
                <w:szCs w:val="24"/>
                <w:lang w:val="sr-Cyrl-RS" w:eastAsia="en-US"/>
              </w:rPr>
              <w:t>норма сат</w:t>
            </w:r>
          </w:p>
        </w:tc>
        <w:tc>
          <w:tcPr>
            <w:tcW w:w="1401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Cyrl-RS" w:eastAsia="en-US"/>
              </w:rPr>
            </w:pPr>
            <w:r w:rsidRPr="00A97D43">
              <w:rPr>
                <w:rFonts w:ascii="Arial" w:hAnsi="Arial" w:cs="Arial"/>
                <w:szCs w:val="24"/>
                <w:lang w:val="sr-Cyrl-RS" w:eastAsia="en-US"/>
              </w:rPr>
              <w:t>20</w:t>
            </w:r>
          </w:p>
        </w:tc>
        <w:tc>
          <w:tcPr>
            <w:tcW w:w="1093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927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974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974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</w:tr>
    </w:tbl>
    <w:p w:rsidR="00A97D43" w:rsidRDefault="00A97D43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A97D43" w:rsidRDefault="00A97D43" w:rsidP="00AA51D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403816">
        <w:rPr>
          <w:rFonts w:ascii="Arial" w:hAnsi="Arial" w:cs="Arial"/>
          <w:b/>
          <w:sz w:val="22"/>
          <w:szCs w:val="22"/>
          <w:lang w:val="sr-Cyrl-RS"/>
        </w:rPr>
        <w:t>Сада гласи :</w:t>
      </w:r>
    </w:p>
    <w:p w:rsidR="00E63985" w:rsidRDefault="00E63985" w:rsidP="00AA51D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E63985" w:rsidRPr="00E63985" w:rsidRDefault="00E63985" w:rsidP="00E63985">
      <w:pPr>
        <w:jc w:val="right"/>
        <w:rPr>
          <w:rFonts w:ascii="Arial" w:hAnsi="Arial" w:cs="Arial"/>
          <w:b/>
          <w:sz w:val="22"/>
          <w:szCs w:val="22"/>
          <w:lang w:val="sr-Cyrl-RS"/>
        </w:rPr>
      </w:pPr>
      <w:r w:rsidRPr="00E63985">
        <w:rPr>
          <w:rFonts w:ascii="Arial" w:hAnsi="Arial" w:cs="Arial"/>
          <w:b/>
          <w:sz w:val="22"/>
          <w:szCs w:val="22"/>
          <w:lang w:val="sr-Cyrl-RS"/>
        </w:rPr>
        <w:t>ОБРАЗАЦ 2.</w:t>
      </w:r>
    </w:p>
    <w:p w:rsidR="00E63985" w:rsidRPr="00E63985" w:rsidRDefault="00E63985" w:rsidP="00E6398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E63985" w:rsidRPr="00E63985" w:rsidRDefault="00E63985" w:rsidP="00E6398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E63985">
        <w:rPr>
          <w:rFonts w:ascii="Arial" w:hAnsi="Arial" w:cs="Arial"/>
          <w:b/>
          <w:sz w:val="22"/>
          <w:szCs w:val="22"/>
          <w:lang w:val="sr-Cyrl-RS"/>
        </w:rPr>
        <w:t>ОБРАЗАЦ СТРУКУТРЕ ЦЕНЕ</w:t>
      </w:r>
    </w:p>
    <w:p w:rsidR="00E63985" w:rsidRPr="00403816" w:rsidRDefault="00E63985" w:rsidP="00E63985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E63985">
        <w:rPr>
          <w:rFonts w:ascii="Arial" w:hAnsi="Arial" w:cs="Arial"/>
          <w:b/>
          <w:sz w:val="22"/>
          <w:szCs w:val="22"/>
          <w:lang w:val="sr-Cyrl-RS"/>
        </w:rPr>
        <w:t>Табела 1.</w:t>
      </w:r>
    </w:p>
    <w:tbl>
      <w:tblPr>
        <w:tblStyle w:val="SBSSimple4"/>
        <w:tblW w:w="0" w:type="auto"/>
        <w:tblLook w:val="04A0" w:firstRow="1" w:lastRow="0" w:firstColumn="1" w:lastColumn="0" w:noHBand="0" w:noVBand="1"/>
      </w:tblPr>
      <w:tblGrid>
        <w:gridCol w:w="961"/>
        <w:gridCol w:w="2005"/>
        <w:gridCol w:w="1276"/>
        <w:gridCol w:w="1401"/>
        <w:gridCol w:w="885"/>
        <w:gridCol w:w="814"/>
        <w:gridCol w:w="974"/>
        <w:gridCol w:w="974"/>
      </w:tblGrid>
      <w:tr w:rsidR="00A97D43" w:rsidRPr="00A97D43" w:rsidTr="00A97D43">
        <w:trPr>
          <w:trHeight w:val="525"/>
        </w:trPr>
        <w:tc>
          <w:tcPr>
            <w:tcW w:w="961" w:type="dxa"/>
            <w:shd w:val="clear" w:color="auto" w:fill="B8CCE4" w:themeFill="accent1" w:themeFillTint="66"/>
            <w:vAlign w:val="center"/>
            <w:hideMark/>
          </w:tcPr>
          <w:p w:rsidR="00A97D43" w:rsidRPr="00A97D43" w:rsidRDefault="00A97D43" w:rsidP="00A97D43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A97D43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2005" w:type="dxa"/>
            <w:shd w:val="clear" w:color="auto" w:fill="B8CCE4" w:themeFill="accent1" w:themeFillTint="66"/>
            <w:vAlign w:val="center"/>
            <w:hideMark/>
          </w:tcPr>
          <w:p w:rsidR="00A97D43" w:rsidRPr="00A97D43" w:rsidRDefault="00A97D43" w:rsidP="00A97D4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97D43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Врста</w:t>
            </w:r>
            <w:r w:rsidRPr="00A97D4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 услуге</w:t>
            </w:r>
          </w:p>
        </w:tc>
        <w:tc>
          <w:tcPr>
            <w:tcW w:w="1498" w:type="dxa"/>
            <w:shd w:val="clear" w:color="auto" w:fill="B8CCE4" w:themeFill="accent1" w:themeFillTint="66"/>
            <w:vAlign w:val="center"/>
            <w:hideMark/>
          </w:tcPr>
          <w:p w:rsidR="00A97D43" w:rsidRPr="00A97D43" w:rsidRDefault="00A97D43" w:rsidP="00A97D4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97D4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A97D43" w:rsidRPr="00A97D43" w:rsidRDefault="00A97D43" w:rsidP="00A97D4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97D4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1401" w:type="dxa"/>
            <w:shd w:val="clear" w:color="auto" w:fill="B8CCE4" w:themeFill="accent1" w:themeFillTint="66"/>
            <w:vAlign w:val="center"/>
            <w:hideMark/>
          </w:tcPr>
          <w:p w:rsidR="00A97D43" w:rsidRPr="00A97D43" w:rsidRDefault="00A97D43" w:rsidP="00A97D4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97D4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Обим (количина)</w:t>
            </w:r>
          </w:p>
        </w:tc>
        <w:tc>
          <w:tcPr>
            <w:tcW w:w="1093" w:type="dxa"/>
            <w:shd w:val="clear" w:color="auto" w:fill="B8CCE4" w:themeFill="accent1" w:themeFillTint="66"/>
            <w:vAlign w:val="center"/>
            <w:hideMark/>
          </w:tcPr>
          <w:p w:rsidR="00A97D43" w:rsidRPr="00A97D43" w:rsidRDefault="00A97D43" w:rsidP="00A97D4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97D4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A97D43" w:rsidRPr="00A97D43" w:rsidRDefault="00A97D43" w:rsidP="00A97D4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97D4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A97D43" w:rsidRPr="00A97D43" w:rsidRDefault="00A97D43" w:rsidP="00A97D4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A97D4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927" w:type="dxa"/>
            <w:shd w:val="clear" w:color="auto" w:fill="B8CCE4" w:themeFill="accent1" w:themeFillTint="66"/>
            <w:vAlign w:val="center"/>
            <w:hideMark/>
          </w:tcPr>
          <w:p w:rsidR="00A97D43" w:rsidRPr="00A97D43" w:rsidRDefault="00A97D43" w:rsidP="00A97D4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97D4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A97D43" w:rsidRPr="00A97D43" w:rsidRDefault="00A97D43" w:rsidP="00A97D4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97D4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A97D43" w:rsidRPr="00A97D43" w:rsidRDefault="00A97D43" w:rsidP="00A97D4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A97D4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974" w:type="dxa"/>
            <w:shd w:val="clear" w:color="auto" w:fill="B8CCE4" w:themeFill="accent1" w:themeFillTint="66"/>
            <w:vAlign w:val="center"/>
          </w:tcPr>
          <w:p w:rsidR="00A97D43" w:rsidRPr="00A97D43" w:rsidRDefault="00A97D43" w:rsidP="00A97D4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97D4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A97D43" w:rsidRPr="00A97D43" w:rsidRDefault="00A97D43" w:rsidP="00A97D4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A97D4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974" w:type="dxa"/>
            <w:shd w:val="clear" w:color="auto" w:fill="B8CCE4" w:themeFill="accent1" w:themeFillTint="66"/>
            <w:vAlign w:val="center"/>
          </w:tcPr>
          <w:p w:rsidR="00A97D43" w:rsidRPr="00A97D43" w:rsidRDefault="00A97D43" w:rsidP="00A97D4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97D4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A97D43" w:rsidRPr="00A97D43" w:rsidRDefault="00A97D43" w:rsidP="00A97D4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A97D4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</w:tr>
      <w:tr w:rsidR="00A97D43" w:rsidRPr="00A97D43" w:rsidTr="00A97D43">
        <w:trPr>
          <w:trHeight w:val="525"/>
        </w:trPr>
        <w:tc>
          <w:tcPr>
            <w:tcW w:w="961" w:type="dxa"/>
          </w:tcPr>
          <w:p w:rsidR="00A97D43" w:rsidRPr="00A97D43" w:rsidRDefault="00A97D43" w:rsidP="00A97D4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97D4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2005" w:type="dxa"/>
          </w:tcPr>
          <w:p w:rsidR="00A97D43" w:rsidRPr="00A97D43" w:rsidRDefault="00A97D43" w:rsidP="00A97D4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97D4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1498" w:type="dxa"/>
          </w:tcPr>
          <w:p w:rsidR="00A97D43" w:rsidRPr="00A97D43" w:rsidRDefault="00A97D43" w:rsidP="00A97D4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97D4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1401" w:type="dxa"/>
          </w:tcPr>
          <w:p w:rsidR="00A97D43" w:rsidRPr="00A97D43" w:rsidRDefault="00A97D43" w:rsidP="00A97D4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97D4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1093" w:type="dxa"/>
          </w:tcPr>
          <w:p w:rsidR="00A97D43" w:rsidRPr="00A97D43" w:rsidRDefault="00A97D43" w:rsidP="00A97D4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97D4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927" w:type="dxa"/>
          </w:tcPr>
          <w:p w:rsidR="00A97D43" w:rsidRPr="00A97D43" w:rsidRDefault="00A97D43" w:rsidP="00A97D4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97D4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974" w:type="dxa"/>
          </w:tcPr>
          <w:p w:rsidR="00A97D43" w:rsidRPr="00A97D43" w:rsidRDefault="00A97D43" w:rsidP="00A97D4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97D4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974" w:type="dxa"/>
          </w:tcPr>
          <w:p w:rsidR="00A97D43" w:rsidRPr="00A97D43" w:rsidRDefault="00A97D43" w:rsidP="00A97D4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97D4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</w:tr>
      <w:tr w:rsidR="00A97D43" w:rsidRPr="00A97D43" w:rsidTr="00A97D43">
        <w:trPr>
          <w:trHeight w:val="1074"/>
        </w:trPr>
        <w:tc>
          <w:tcPr>
            <w:tcW w:w="961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b/>
                <w:bCs/>
                <w:szCs w:val="24"/>
                <w:lang w:val="en-US" w:eastAsia="en-US"/>
              </w:rPr>
            </w:pPr>
            <w:r w:rsidRPr="00A97D43">
              <w:rPr>
                <w:b/>
                <w:bCs/>
                <w:szCs w:val="24"/>
                <w:lang w:val="en-US" w:eastAsia="en-US"/>
              </w:rPr>
              <w:t>I</w:t>
            </w:r>
          </w:p>
        </w:tc>
        <w:tc>
          <w:tcPr>
            <w:tcW w:w="8872" w:type="dxa"/>
            <w:gridSpan w:val="7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b/>
                <w:bCs/>
                <w:szCs w:val="24"/>
                <w:lang w:val="en-US" w:eastAsia="en-US"/>
              </w:rPr>
              <w:t>Израда спецификације посебних делова објеката ради уписа права својине код СКН Обреновац</w:t>
            </w:r>
          </w:p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</w:tr>
      <w:tr w:rsidR="00A97D43" w:rsidRPr="00A97D43" w:rsidTr="00A97D43">
        <w:trPr>
          <w:trHeight w:val="315"/>
        </w:trPr>
        <w:tc>
          <w:tcPr>
            <w:tcW w:w="961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b/>
                <w:bCs/>
                <w:szCs w:val="24"/>
                <w:lang w:val="sr-Cyrl-RS" w:eastAsia="en-US"/>
              </w:rPr>
            </w:pPr>
            <w:r w:rsidRPr="00A97D43">
              <w:rPr>
                <w:b/>
                <w:bCs/>
                <w:szCs w:val="24"/>
                <w:lang w:val="sr-Cyrl-RS" w:eastAsia="en-US"/>
              </w:rPr>
              <w:t>1</w:t>
            </w:r>
          </w:p>
        </w:tc>
        <w:tc>
          <w:tcPr>
            <w:tcW w:w="2005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- за стамбене целине</w:t>
            </w:r>
          </w:p>
        </w:tc>
        <w:tc>
          <w:tcPr>
            <w:tcW w:w="1498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комад</w:t>
            </w:r>
          </w:p>
        </w:tc>
        <w:tc>
          <w:tcPr>
            <w:tcW w:w="1401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3</w:t>
            </w:r>
          </w:p>
        </w:tc>
        <w:tc>
          <w:tcPr>
            <w:tcW w:w="1093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 </w:t>
            </w:r>
          </w:p>
        </w:tc>
        <w:tc>
          <w:tcPr>
            <w:tcW w:w="927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 </w:t>
            </w:r>
          </w:p>
        </w:tc>
        <w:tc>
          <w:tcPr>
            <w:tcW w:w="974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974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</w:tr>
      <w:tr w:rsidR="00A97D43" w:rsidRPr="00A97D43" w:rsidTr="00A97D43">
        <w:trPr>
          <w:trHeight w:val="315"/>
        </w:trPr>
        <w:tc>
          <w:tcPr>
            <w:tcW w:w="961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b/>
                <w:bCs/>
                <w:szCs w:val="24"/>
                <w:lang w:val="sr-Cyrl-RS" w:eastAsia="en-US"/>
              </w:rPr>
            </w:pPr>
            <w:r w:rsidRPr="00A97D43">
              <w:rPr>
                <w:b/>
                <w:bCs/>
                <w:szCs w:val="24"/>
                <w:lang w:val="sr-Cyrl-RS" w:eastAsia="en-US"/>
              </w:rPr>
              <w:t>2</w:t>
            </w:r>
          </w:p>
        </w:tc>
        <w:tc>
          <w:tcPr>
            <w:tcW w:w="2005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- за гаражна места</w:t>
            </w:r>
          </w:p>
        </w:tc>
        <w:tc>
          <w:tcPr>
            <w:tcW w:w="1498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комад</w:t>
            </w:r>
          </w:p>
        </w:tc>
        <w:tc>
          <w:tcPr>
            <w:tcW w:w="1401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39</w:t>
            </w:r>
          </w:p>
        </w:tc>
        <w:tc>
          <w:tcPr>
            <w:tcW w:w="1093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 </w:t>
            </w:r>
          </w:p>
        </w:tc>
        <w:tc>
          <w:tcPr>
            <w:tcW w:w="927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 </w:t>
            </w:r>
          </w:p>
        </w:tc>
        <w:tc>
          <w:tcPr>
            <w:tcW w:w="974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974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</w:tr>
      <w:tr w:rsidR="00A97D43" w:rsidRPr="00A97D43" w:rsidTr="00A97D43">
        <w:trPr>
          <w:trHeight w:val="315"/>
        </w:trPr>
        <w:tc>
          <w:tcPr>
            <w:tcW w:w="961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b/>
                <w:bCs/>
                <w:szCs w:val="24"/>
                <w:lang w:val="sr-Cyrl-RS" w:eastAsia="en-US"/>
              </w:rPr>
            </w:pPr>
            <w:r w:rsidRPr="00A97D43">
              <w:rPr>
                <w:b/>
                <w:bCs/>
                <w:szCs w:val="24"/>
                <w:lang w:val="sr-Cyrl-RS" w:eastAsia="en-US"/>
              </w:rPr>
              <w:t>3</w:t>
            </w:r>
          </w:p>
        </w:tc>
        <w:tc>
          <w:tcPr>
            <w:tcW w:w="2005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 xml:space="preserve">- за просторе </w:t>
            </w:r>
            <w:r w:rsidRPr="00A97D43">
              <w:rPr>
                <w:rFonts w:ascii="Arial" w:hAnsi="Arial" w:cs="Arial"/>
                <w:szCs w:val="24"/>
                <w:lang w:val="en-US" w:eastAsia="en-US"/>
              </w:rPr>
              <w:lastRenderedPageBreak/>
              <w:t>за одлагање смећа</w:t>
            </w:r>
          </w:p>
        </w:tc>
        <w:tc>
          <w:tcPr>
            <w:tcW w:w="1498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lastRenderedPageBreak/>
              <w:t>комад</w:t>
            </w:r>
          </w:p>
        </w:tc>
        <w:tc>
          <w:tcPr>
            <w:tcW w:w="1401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1</w:t>
            </w:r>
          </w:p>
        </w:tc>
        <w:tc>
          <w:tcPr>
            <w:tcW w:w="1093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 </w:t>
            </w:r>
          </w:p>
        </w:tc>
        <w:tc>
          <w:tcPr>
            <w:tcW w:w="927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 </w:t>
            </w:r>
          </w:p>
        </w:tc>
        <w:tc>
          <w:tcPr>
            <w:tcW w:w="974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974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</w:tr>
      <w:tr w:rsidR="00A97D43" w:rsidRPr="00A97D43" w:rsidTr="00A97D43">
        <w:trPr>
          <w:trHeight w:val="315"/>
        </w:trPr>
        <w:tc>
          <w:tcPr>
            <w:tcW w:w="961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b/>
                <w:bCs/>
                <w:szCs w:val="24"/>
                <w:lang w:val="sr-Cyrl-RS" w:eastAsia="en-US"/>
              </w:rPr>
            </w:pPr>
            <w:r w:rsidRPr="00A97D43">
              <w:rPr>
                <w:b/>
                <w:bCs/>
                <w:szCs w:val="24"/>
                <w:lang w:val="sr-Cyrl-RS" w:eastAsia="en-US"/>
              </w:rPr>
              <w:lastRenderedPageBreak/>
              <w:t>4</w:t>
            </w:r>
          </w:p>
        </w:tc>
        <w:tc>
          <w:tcPr>
            <w:tcW w:w="2005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- за пословне просторе</w:t>
            </w:r>
          </w:p>
        </w:tc>
        <w:tc>
          <w:tcPr>
            <w:tcW w:w="1498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комад</w:t>
            </w:r>
          </w:p>
        </w:tc>
        <w:tc>
          <w:tcPr>
            <w:tcW w:w="1401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2</w:t>
            </w:r>
          </w:p>
        </w:tc>
        <w:tc>
          <w:tcPr>
            <w:tcW w:w="1093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 </w:t>
            </w:r>
          </w:p>
        </w:tc>
        <w:tc>
          <w:tcPr>
            <w:tcW w:w="927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 </w:t>
            </w:r>
          </w:p>
        </w:tc>
        <w:tc>
          <w:tcPr>
            <w:tcW w:w="974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974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</w:tr>
      <w:tr w:rsidR="00A97D43" w:rsidRPr="00A97D43" w:rsidTr="00A97D43">
        <w:trPr>
          <w:trHeight w:val="886"/>
        </w:trPr>
        <w:tc>
          <w:tcPr>
            <w:tcW w:w="961" w:type="dxa"/>
            <w:noWrap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b/>
                <w:bCs/>
                <w:szCs w:val="24"/>
                <w:lang w:val="en-US" w:eastAsia="en-US"/>
              </w:rPr>
            </w:pPr>
            <w:r w:rsidRPr="00A97D43">
              <w:rPr>
                <w:b/>
                <w:bCs/>
                <w:szCs w:val="24"/>
                <w:lang w:val="en-US" w:eastAsia="en-US"/>
              </w:rPr>
              <w:t>II</w:t>
            </w:r>
          </w:p>
        </w:tc>
        <w:tc>
          <w:tcPr>
            <w:tcW w:w="8872" w:type="dxa"/>
            <w:gridSpan w:val="7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szCs w:val="24"/>
                <w:lang w:val="sr-Cyrl-RS" w:eastAsia="en-US"/>
              </w:rPr>
            </w:pPr>
            <w:r w:rsidRPr="00A97D43">
              <w:rPr>
                <w:rFonts w:ascii="Arial" w:hAnsi="Arial" w:cs="Arial"/>
                <w:b/>
                <w:bCs/>
                <w:szCs w:val="24"/>
                <w:lang w:val="en-US" w:eastAsia="en-US"/>
              </w:rPr>
              <w:t xml:space="preserve">Израда катастарско-топографског плана за потребе пројектовања </w:t>
            </w:r>
          </w:p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</w:tr>
      <w:tr w:rsidR="00A97D43" w:rsidRPr="00A97D43" w:rsidTr="00A97D43">
        <w:trPr>
          <w:trHeight w:val="625"/>
        </w:trPr>
        <w:tc>
          <w:tcPr>
            <w:tcW w:w="961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b/>
                <w:bCs/>
                <w:szCs w:val="24"/>
                <w:lang w:val="sr-Cyrl-RS" w:eastAsia="en-US"/>
              </w:rPr>
            </w:pPr>
            <w:r w:rsidRPr="00A97D43">
              <w:rPr>
                <w:b/>
                <w:bCs/>
                <w:szCs w:val="24"/>
                <w:lang w:val="sr-Cyrl-RS" w:eastAsia="en-US"/>
              </w:rPr>
              <w:t>5</w:t>
            </w:r>
          </w:p>
        </w:tc>
        <w:tc>
          <w:tcPr>
            <w:tcW w:w="2005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-за парцеле у кругу ТЕНТ-А</w:t>
            </w:r>
          </w:p>
        </w:tc>
        <w:tc>
          <w:tcPr>
            <w:tcW w:w="1498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hа</w:t>
            </w:r>
          </w:p>
        </w:tc>
        <w:tc>
          <w:tcPr>
            <w:tcW w:w="1401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75</w:t>
            </w:r>
          </w:p>
        </w:tc>
        <w:tc>
          <w:tcPr>
            <w:tcW w:w="1093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 </w:t>
            </w:r>
          </w:p>
        </w:tc>
        <w:tc>
          <w:tcPr>
            <w:tcW w:w="927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 </w:t>
            </w:r>
          </w:p>
        </w:tc>
        <w:tc>
          <w:tcPr>
            <w:tcW w:w="974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974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</w:tr>
      <w:tr w:rsidR="00A97D43" w:rsidRPr="00A97D43" w:rsidTr="00A97D43">
        <w:trPr>
          <w:trHeight w:val="828"/>
        </w:trPr>
        <w:tc>
          <w:tcPr>
            <w:tcW w:w="961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b/>
                <w:bCs/>
                <w:szCs w:val="24"/>
                <w:lang w:val="sr-Cyrl-RS" w:eastAsia="en-US"/>
              </w:rPr>
            </w:pPr>
            <w:r w:rsidRPr="00A97D43">
              <w:rPr>
                <w:b/>
                <w:bCs/>
                <w:szCs w:val="24"/>
                <w:lang w:val="sr-Cyrl-RS" w:eastAsia="en-US"/>
              </w:rPr>
              <w:t>6</w:t>
            </w:r>
          </w:p>
        </w:tc>
        <w:tc>
          <w:tcPr>
            <w:tcW w:w="2005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-за парцеле на депонији пепела ТЕНТ-А</w:t>
            </w:r>
          </w:p>
        </w:tc>
        <w:tc>
          <w:tcPr>
            <w:tcW w:w="1498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hа</w:t>
            </w:r>
          </w:p>
        </w:tc>
        <w:tc>
          <w:tcPr>
            <w:tcW w:w="1401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420</w:t>
            </w:r>
          </w:p>
        </w:tc>
        <w:tc>
          <w:tcPr>
            <w:tcW w:w="1093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 </w:t>
            </w:r>
          </w:p>
        </w:tc>
        <w:tc>
          <w:tcPr>
            <w:tcW w:w="927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 </w:t>
            </w:r>
          </w:p>
        </w:tc>
        <w:tc>
          <w:tcPr>
            <w:tcW w:w="974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974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</w:tr>
      <w:tr w:rsidR="00A97D43" w:rsidRPr="00A97D43" w:rsidTr="00A97D43">
        <w:trPr>
          <w:trHeight w:val="1129"/>
        </w:trPr>
        <w:tc>
          <w:tcPr>
            <w:tcW w:w="961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b/>
                <w:bCs/>
                <w:szCs w:val="24"/>
                <w:lang w:val="en-US" w:eastAsia="en-US"/>
              </w:rPr>
            </w:pPr>
            <w:r w:rsidRPr="00A97D43">
              <w:rPr>
                <w:b/>
                <w:bCs/>
                <w:szCs w:val="24"/>
                <w:lang w:val="en-US" w:eastAsia="en-US"/>
              </w:rPr>
              <w:t>7</w:t>
            </w:r>
          </w:p>
        </w:tc>
        <w:tc>
          <w:tcPr>
            <w:tcW w:w="2005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b/>
                <w:bCs/>
                <w:szCs w:val="24"/>
                <w:lang w:val="en-US" w:eastAsia="en-US"/>
              </w:rPr>
              <w:t>От</w:t>
            </w:r>
            <w:r w:rsidRPr="00A97D43">
              <w:rPr>
                <w:rFonts w:ascii="Arial" w:hAnsi="Arial" w:cs="Arial"/>
                <w:b/>
                <w:bCs/>
                <w:szCs w:val="24"/>
                <w:lang w:val="sr-Cyrl-RS" w:eastAsia="en-US"/>
              </w:rPr>
              <w:t>кр</w:t>
            </w:r>
            <w:r w:rsidRPr="00A97D43">
              <w:rPr>
                <w:rFonts w:ascii="Arial" w:hAnsi="Arial" w:cs="Arial"/>
                <w:b/>
                <w:bCs/>
                <w:szCs w:val="24"/>
                <w:lang w:val="en-US" w:eastAsia="en-US"/>
              </w:rPr>
              <w:t>ивање и геодетско снимање свих подземних инсталација и бетонских канала у кругу ТЕНТ А</w:t>
            </w:r>
          </w:p>
        </w:tc>
        <w:tc>
          <w:tcPr>
            <w:tcW w:w="1498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hа</w:t>
            </w:r>
          </w:p>
        </w:tc>
        <w:tc>
          <w:tcPr>
            <w:tcW w:w="1401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40</w:t>
            </w:r>
          </w:p>
        </w:tc>
        <w:tc>
          <w:tcPr>
            <w:tcW w:w="1093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 </w:t>
            </w:r>
          </w:p>
        </w:tc>
        <w:tc>
          <w:tcPr>
            <w:tcW w:w="927" w:type="dxa"/>
            <w:hideMark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A97D43">
              <w:rPr>
                <w:rFonts w:ascii="Arial" w:hAnsi="Arial" w:cs="Arial"/>
                <w:szCs w:val="24"/>
                <w:lang w:val="en-US" w:eastAsia="en-US"/>
              </w:rPr>
              <w:t> </w:t>
            </w:r>
          </w:p>
        </w:tc>
        <w:tc>
          <w:tcPr>
            <w:tcW w:w="974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974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</w:tr>
      <w:tr w:rsidR="00A97D43" w:rsidRPr="00A97D43" w:rsidTr="00A97D43">
        <w:trPr>
          <w:trHeight w:val="1380"/>
        </w:trPr>
        <w:tc>
          <w:tcPr>
            <w:tcW w:w="961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b/>
                <w:bCs/>
                <w:szCs w:val="24"/>
                <w:lang w:val="en-US" w:eastAsia="en-US"/>
              </w:rPr>
            </w:pPr>
            <w:r w:rsidRPr="00A97D43">
              <w:rPr>
                <w:b/>
                <w:bCs/>
                <w:szCs w:val="24"/>
                <w:lang w:val="en-US" w:eastAsia="en-US"/>
              </w:rPr>
              <w:t>8</w:t>
            </w:r>
          </w:p>
        </w:tc>
        <w:tc>
          <w:tcPr>
            <w:tcW w:w="2005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szCs w:val="24"/>
                <w:lang w:val="sr-Cyrl-RS" w:eastAsia="en-US"/>
              </w:rPr>
            </w:pPr>
            <w:r w:rsidRPr="00A97D43">
              <w:rPr>
                <w:rFonts w:ascii="Arial" w:hAnsi="Arial" w:cs="Arial"/>
                <w:b/>
                <w:bCs/>
                <w:szCs w:val="24"/>
                <w:lang w:val="sr-Cyrl-RS" w:eastAsia="en-US"/>
              </w:rPr>
              <w:t>Геодетско праћење вертикалности објеката у кругу ТЕНТ А</w:t>
            </w:r>
          </w:p>
        </w:tc>
        <w:tc>
          <w:tcPr>
            <w:tcW w:w="1498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Cyrl-RS" w:eastAsia="en-US"/>
              </w:rPr>
            </w:pPr>
            <w:r w:rsidRPr="00A97D43">
              <w:rPr>
                <w:rFonts w:ascii="Arial" w:hAnsi="Arial" w:cs="Arial"/>
                <w:szCs w:val="24"/>
                <w:lang w:val="sr-Cyrl-RS" w:eastAsia="en-US"/>
              </w:rPr>
              <w:t>епоха мерења</w:t>
            </w:r>
          </w:p>
        </w:tc>
        <w:tc>
          <w:tcPr>
            <w:tcW w:w="1401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Cyrl-RS" w:eastAsia="en-US"/>
              </w:rPr>
            </w:pPr>
            <w:r w:rsidRPr="00A97D43">
              <w:rPr>
                <w:rFonts w:ascii="Arial" w:hAnsi="Arial" w:cs="Arial"/>
                <w:szCs w:val="24"/>
                <w:lang w:val="sr-Cyrl-RS" w:eastAsia="en-US"/>
              </w:rPr>
              <w:t>4</w:t>
            </w:r>
          </w:p>
        </w:tc>
        <w:tc>
          <w:tcPr>
            <w:tcW w:w="1093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927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974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974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</w:tr>
      <w:tr w:rsidR="00A97D43" w:rsidRPr="00A97D43" w:rsidTr="00A97D43">
        <w:trPr>
          <w:trHeight w:val="315"/>
        </w:trPr>
        <w:tc>
          <w:tcPr>
            <w:tcW w:w="961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b/>
                <w:szCs w:val="24"/>
                <w:lang w:val="en-US" w:eastAsia="en-US"/>
              </w:rPr>
            </w:pPr>
            <w:r w:rsidRPr="00A97D43">
              <w:rPr>
                <w:b/>
                <w:szCs w:val="24"/>
                <w:lang w:val="en-US" w:eastAsia="en-US"/>
              </w:rPr>
              <w:t>9</w:t>
            </w:r>
          </w:p>
        </w:tc>
        <w:tc>
          <w:tcPr>
            <w:tcW w:w="2005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A97D43">
              <w:rPr>
                <w:rFonts w:ascii="Arial" w:hAnsi="Arial" w:cs="Arial"/>
                <w:b/>
                <w:szCs w:val="24"/>
                <w:lang w:val="sr-Cyrl-RS" w:eastAsia="en-US"/>
              </w:rPr>
              <w:t>Снимање приобаља Саве у кругу ТЕНТ А</w:t>
            </w:r>
          </w:p>
        </w:tc>
        <w:tc>
          <w:tcPr>
            <w:tcW w:w="1498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Cyrl-RS" w:eastAsia="en-US"/>
              </w:rPr>
            </w:pPr>
            <w:r w:rsidRPr="00A97D43">
              <w:rPr>
                <w:rFonts w:ascii="Arial" w:hAnsi="Arial" w:cs="Arial"/>
                <w:szCs w:val="24"/>
                <w:lang w:val="sr-Cyrl-RS" w:eastAsia="en-US"/>
              </w:rPr>
              <w:t>км</w:t>
            </w:r>
          </w:p>
        </w:tc>
        <w:tc>
          <w:tcPr>
            <w:tcW w:w="1401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Cyrl-RS" w:eastAsia="en-US"/>
              </w:rPr>
            </w:pPr>
            <w:r>
              <w:rPr>
                <w:rFonts w:ascii="Arial" w:hAnsi="Arial" w:cs="Arial"/>
                <w:szCs w:val="24"/>
                <w:lang w:val="sr-Cyrl-RS" w:eastAsia="en-US"/>
              </w:rPr>
              <w:t>1</w:t>
            </w:r>
          </w:p>
        </w:tc>
        <w:tc>
          <w:tcPr>
            <w:tcW w:w="1093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927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974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974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</w:tr>
      <w:tr w:rsidR="00A97D43" w:rsidRPr="00A97D43" w:rsidTr="00A97D43">
        <w:trPr>
          <w:trHeight w:val="315"/>
        </w:trPr>
        <w:tc>
          <w:tcPr>
            <w:tcW w:w="961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b/>
                <w:szCs w:val="24"/>
                <w:lang w:val="en-US" w:eastAsia="en-US"/>
              </w:rPr>
            </w:pPr>
            <w:r w:rsidRPr="00A97D43">
              <w:rPr>
                <w:b/>
                <w:szCs w:val="24"/>
                <w:lang w:val="en-US" w:eastAsia="en-US"/>
              </w:rPr>
              <w:t>10</w:t>
            </w:r>
          </w:p>
        </w:tc>
        <w:tc>
          <w:tcPr>
            <w:tcW w:w="2005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A97D43">
              <w:rPr>
                <w:rFonts w:ascii="Arial" w:hAnsi="Arial" w:cs="Arial"/>
                <w:b/>
                <w:szCs w:val="24"/>
                <w:lang w:val="sr-Cyrl-RS" w:eastAsia="en-US"/>
              </w:rPr>
              <w:t>Непредвиђени радови</w:t>
            </w:r>
          </w:p>
        </w:tc>
        <w:tc>
          <w:tcPr>
            <w:tcW w:w="1498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Cyrl-RS" w:eastAsia="en-US"/>
              </w:rPr>
            </w:pPr>
            <w:r w:rsidRPr="00A97D43">
              <w:rPr>
                <w:rFonts w:ascii="Arial" w:hAnsi="Arial" w:cs="Arial"/>
                <w:szCs w:val="24"/>
                <w:lang w:val="sr-Cyrl-RS" w:eastAsia="en-US"/>
              </w:rPr>
              <w:t>норма сат</w:t>
            </w:r>
          </w:p>
        </w:tc>
        <w:tc>
          <w:tcPr>
            <w:tcW w:w="1401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Cyrl-RS" w:eastAsia="en-US"/>
              </w:rPr>
            </w:pPr>
            <w:r w:rsidRPr="00A97D43">
              <w:rPr>
                <w:rFonts w:ascii="Arial" w:hAnsi="Arial" w:cs="Arial"/>
                <w:szCs w:val="24"/>
                <w:lang w:val="sr-Cyrl-RS" w:eastAsia="en-US"/>
              </w:rPr>
              <w:t>20</w:t>
            </w:r>
            <w:r>
              <w:rPr>
                <w:rFonts w:ascii="Arial" w:hAnsi="Arial" w:cs="Arial"/>
                <w:szCs w:val="24"/>
                <w:lang w:val="sr-Cyrl-RS" w:eastAsia="en-US"/>
              </w:rPr>
              <w:t>0</w:t>
            </w:r>
          </w:p>
        </w:tc>
        <w:tc>
          <w:tcPr>
            <w:tcW w:w="1093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927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974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974" w:type="dxa"/>
          </w:tcPr>
          <w:p w:rsidR="00A97D43" w:rsidRPr="00A97D43" w:rsidRDefault="00A97D43" w:rsidP="00A97D43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</w:tr>
    </w:tbl>
    <w:p w:rsidR="00D91308" w:rsidRDefault="00D91308" w:rsidP="00E715DC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6690C" w:rsidRPr="00E715DC" w:rsidRDefault="00403816" w:rsidP="00E715DC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Ова измен</w:t>
      </w:r>
      <w:r>
        <w:rPr>
          <w:rFonts w:ascii="Arial" w:hAnsi="Arial" w:cs="Arial"/>
          <w:sz w:val="22"/>
          <w:szCs w:val="22"/>
          <w:lang w:val="sr-Cyrl-RS"/>
        </w:rPr>
        <w:t>е</w:t>
      </w:r>
      <w:r w:rsidR="00C6690C"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295D8C">
        <w:rPr>
          <w:rFonts w:ascii="Arial" w:hAnsi="Arial" w:cs="Arial"/>
          <w:sz w:val="22"/>
          <w:szCs w:val="22"/>
          <w:lang w:val="ru-RU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E715DC" w:rsidRDefault="00C6690C" w:rsidP="00DF23B4">
      <w:pPr>
        <w:rPr>
          <w:rFonts w:ascii="Arial" w:hAnsi="Arial" w:cs="Arial"/>
          <w:sz w:val="22"/>
          <w:szCs w:val="22"/>
          <w:lang w:val="en-US" w:eastAsia="en-US"/>
        </w:rPr>
      </w:pPr>
      <w:bookmarkStart w:id="0" w:name="_GoBack"/>
      <w:bookmarkEnd w:id="0"/>
    </w:p>
    <w:sectPr w:rsidR="00C6690C" w:rsidRPr="00E715D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31" w:rsidRDefault="00F91C31" w:rsidP="00F717AF">
      <w:r>
        <w:separator/>
      </w:r>
    </w:p>
  </w:endnote>
  <w:endnote w:type="continuationSeparator" w:id="0">
    <w:p w:rsidR="00F91C31" w:rsidRDefault="00F91C3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DC" w:rsidRDefault="00E715D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15DC" w:rsidRDefault="00E715D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DC" w:rsidRPr="000F38BA" w:rsidRDefault="00E715D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E715DC" w:rsidRPr="005403F3" w:rsidRDefault="00E715D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Pr="00863DD9">
      <w:rPr>
        <w:i/>
        <w:sz w:val="20"/>
      </w:rPr>
      <w:t xml:space="preserve">JNO/1000-3000/0006/2016 (1156/2016) 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D91308">
      <w:rPr>
        <w:i/>
        <w:noProof/>
      </w:rPr>
      <w:t>10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D91308">
      <w:rPr>
        <w:i/>
        <w:noProof/>
      </w:rPr>
      <w:t>10</w:t>
    </w:r>
    <w:r w:rsidRPr="000F38BA">
      <w:rPr>
        <w:i/>
      </w:rPr>
      <w:fldChar w:fldCharType="end"/>
    </w:r>
  </w:p>
  <w:p w:rsidR="00E715DC" w:rsidRPr="001517C4" w:rsidRDefault="00E715D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31" w:rsidRDefault="00F91C31" w:rsidP="00F717AF">
      <w:r>
        <w:separator/>
      </w:r>
    </w:p>
  </w:footnote>
  <w:footnote w:type="continuationSeparator" w:id="0">
    <w:p w:rsidR="00F91C31" w:rsidRDefault="00F91C31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DC" w:rsidRDefault="00E715D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715DC" w:rsidRPr="00933BCC" w:rsidTr="00A97D43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715DC" w:rsidRPr="00933BCC" w:rsidRDefault="00E715DC" w:rsidP="00A97D43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B061585" wp14:editId="0374360F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715DC" w:rsidRPr="00E23434" w:rsidRDefault="00E715DC" w:rsidP="00A97D43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715DC" w:rsidRPr="00933BCC" w:rsidRDefault="00E715DC" w:rsidP="00A97D43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715DC" w:rsidRPr="00E23434" w:rsidRDefault="00E715DC" w:rsidP="00A97D43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715DC" w:rsidRPr="00B86FF2" w:rsidTr="00A97D43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715DC" w:rsidRPr="00933BCC" w:rsidRDefault="00E715DC" w:rsidP="00A97D43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715DC" w:rsidRPr="00933BCC" w:rsidRDefault="00E715DC" w:rsidP="00A97D43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715DC" w:rsidRPr="00933BCC" w:rsidRDefault="00E715DC" w:rsidP="00A97D43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715DC" w:rsidRPr="00552D0C" w:rsidRDefault="00E715DC" w:rsidP="00A97D43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D91308">
            <w:rPr>
              <w:rFonts w:cs="Arial"/>
              <w:b/>
              <w:noProof/>
            </w:rPr>
            <w:t>10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D91308">
            <w:rPr>
              <w:rFonts w:cs="Arial"/>
              <w:b/>
              <w:noProof/>
            </w:rPr>
            <w:t>10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715DC" w:rsidRDefault="00E715DC">
    <w:pPr>
      <w:pStyle w:val="Header"/>
    </w:pPr>
  </w:p>
  <w:p w:rsidR="00E715DC" w:rsidRDefault="00E715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C4645"/>
    <w:multiLevelType w:val="hybridMultilevel"/>
    <w:tmpl w:val="1E32B2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5A46A6"/>
    <w:multiLevelType w:val="multilevel"/>
    <w:tmpl w:val="1E66A4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13"/>
  </w:num>
  <w:num w:numId="8">
    <w:abstractNumId w:val="7"/>
  </w:num>
  <w:num w:numId="9">
    <w:abstractNumId w:val="12"/>
  </w:num>
  <w:num w:numId="10">
    <w:abstractNumId w:val="6"/>
  </w:num>
  <w:num w:numId="11">
    <w:abstractNumId w:val="3"/>
  </w:num>
  <w:num w:numId="1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C10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25EE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4E1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3816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45A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3DD9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C6429"/>
    <w:rsid w:val="008D18AF"/>
    <w:rsid w:val="008D2061"/>
    <w:rsid w:val="008E5577"/>
    <w:rsid w:val="008E55BD"/>
    <w:rsid w:val="008E6027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3690C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97D43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19BD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1308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55077"/>
    <w:rsid w:val="00E6100A"/>
    <w:rsid w:val="00E613ED"/>
    <w:rsid w:val="00E61D5B"/>
    <w:rsid w:val="00E635AD"/>
    <w:rsid w:val="00E63985"/>
    <w:rsid w:val="00E67035"/>
    <w:rsid w:val="00E6737B"/>
    <w:rsid w:val="00E715DC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1C31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7084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uiPriority w:val="39"/>
    <w:rsid w:val="008C6429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2">
    <w:name w:val="SBS Simple2"/>
    <w:basedOn w:val="TableNormal"/>
    <w:next w:val="TableGrid"/>
    <w:uiPriority w:val="39"/>
    <w:rsid w:val="008C6429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3">
    <w:name w:val="SBS Simple3"/>
    <w:basedOn w:val="TableNormal"/>
    <w:next w:val="TableGrid"/>
    <w:uiPriority w:val="39"/>
    <w:rsid w:val="00A97D43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4">
    <w:name w:val="SBS Simple4"/>
    <w:basedOn w:val="TableNormal"/>
    <w:next w:val="TableGrid"/>
    <w:uiPriority w:val="39"/>
    <w:rsid w:val="00A97D43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uiPriority w:val="39"/>
    <w:rsid w:val="008C6429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2">
    <w:name w:val="SBS Simple2"/>
    <w:basedOn w:val="TableNormal"/>
    <w:next w:val="TableGrid"/>
    <w:uiPriority w:val="39"/>
    <w:rsid w:val="008C6429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3">
    <w:name w:val="SBS Simple3"/>
    <w:basedOn w:val="TableNormal"/>
    <w:next w:val="TableGrid"/>
    <w:uiPriority w:val="39"/>
    <w:rsid w:val="00A97D43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4">
    <w:name w:val="SBS Simple4"/>
    <w:basedOn w:val="TableNormal"/>
    <w:next w:val="TableGrid"/>
    <w:uiPriority w:val="39"/>
    <w:rsid w:val="00A97D43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10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Vladimir Filipovic</cp:lastModifiedBy>
  <cp:revision>7</cp:revision>
  <cp:lastPrinted>2017-01-19T11:53:00Z</cp:lastPrinted>
  <dcterms:created xsi:type="dcterms:W3CDTF">2017-01-19T09:43:00Z</dcterms:created>
  <dcterms:modified xsi:type="dcterms:W3CDTF">2017-01-20T09:12:00Z</dcterms:modified>
</cp:coreProperties>
</file>