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4649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4649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464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4649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46497" w:rsidRDefault="00C46497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46497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C46497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46497" w:rsidRPr="006B3336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46497">
        <w:rPr>
          <w:rFonts w:ascii="Arial" w:hAnsi="Arial" w:cs="Arial"/>
          <w:sz w:val="22"/>
          <w:szCs w:val="22"/>
          <w:lang w:val="ru-RU"/>
        </w:rPr>
        <w:t>Материјал за реконструкцију 0,4</w:t>
      </w:r>
      <w:r w:rsidR="00C46497">
        <w:rPr>
          <w:rFonts w:ascii="Arial" w:hAnsi="Arial" w:cs="Arial"/>
          <w:sz w:val="22"/>
          <w:szCs w:val="22"/>
          <w:lang w:val="sr-Latn-RS"/>
        </w:rPr>
        <w:t>kV</w:t>
      </w:r>
      <w:r w:rsidR="00C46497">
        <w:rPr>
          <w:rFonts w:ascii="Arial" w:hAnsi="Arial" w:cs="Arial"/>
          <w:sz w:val="22"/>
          <w:szCs w:val="22"/>
          <w:lang w:val="sr-Cyrl-RS"/>
        </w:rPr>
        <w:t xml:space="preserve"> главног развода ТЕМ са уградњом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46497" w:rsidRPr="0003625C">
        <w:rPr>
          <w:rFonts w:ascii="Arial" w:hAnsi="Arial" w:cs="Arial"/>
          <w:sz w:val="22"/>
          <w:szCs w:val="22"/>
        </w:rPr>
        <w:t>3000/1398/2016 (1447/2016)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C26E9">
        <w:rPr>
          <w:rFonts w:ascii="Arial" w:hAnsi="Arial" w:cs="Arial"/>
          <w:sz w:val="22"/>
          <w:szCs w:val="22"/>
          <w:lang w:val="sr-Cyrl-RS"/>
        </w:rPr>
        <w:t>105-Е.03</w:t>
      </w:r>
      <w:r w:rsidR="00494FEE">
        <w:rPr>
          <w:rFonts w:ascii="Arial" w:hAnsi="Arial" w:cs="Arial"/>
          <w:sz w:val="22"/>
          <w:szCs w:val="22"/>
          <w:lang w:val="sr-Cyrl-RS"/>
        </w:rPr>
        <w:t>.</w:t>
      </w:r>
      <w:bookmarkStart w:id="0" w:name="_GoBack"/>
      <w:bookmarkEnd w:id="0"/>
      <w:r w:rsidR="001C26E9">
        <w:rPr>
          <w:rFonts w:ascii="Arial" w:hAnsi="Arial" w:cs="Arial"/>
          <w:sz w:val="22"/>
          <w:szCs w:val="22"/>
          <w:lang w:val="sr-Cyrl-RS"/>
        </w:rPr>
        <w:t>01-144452/8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C26E9">
        <w:rPr>
          <w:rFonts w:ascii="Arial" w:hAnsi="Arial" w:cs="Arial"/>
          <w:sz w:val="22"/>
          <w:szCs w:val="22"/>
          <w:lang w:val="sr-Cyrl-RS"/>
        </w:rPr>
        <w:t>28.04.2017.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4649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27.04.2017.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AC1FC3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46497" w:rsidRPr="00C46497" w:rsidRDefault="00C46497" w:rsidP="00C46497">
      <w:pPr>
        <w:jc w:val="center"/>
        <w:rPr>
          <w:rFonts w:ascii="Arial" w:hAnsi="Arial" w:cs="Arial"/>
          <w:b/>
          <w:sz w:val="22"/>
          <w:szCs w:val="22"/>
        </w:rPr>
      </w:pPr>
      <w:r w:rsidRPr="00C46497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Pr="00C46497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46497" w:rsidRPr="006B3336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46497">
        <w:rPr>
          <w:rFonts w:ascii="Arial" w:hAnsi="Arial" w:cs="Arial"/>
          <w:sz w:val="22"/>
          <w:szCs w:val="22"/>
          <w:lang w:val="ru-RU"/>
        </w:rPr>
        <w:t>Материјал за реконструкцију 0,4</w:t>
      </w:r>
      <w:r w:rsidR="00C46497">
        <w:rPr>
          <w:rFonts w:ascii="Arial" w:hAnsi="Arial" w:cs="Arial"/>
          <w:sz w:val="22"/>
          <w:szCs w:val="22"/>
          <w:lang w:val="sr-Latn-RS"/>
        </w:rPr>
        <w:t>kV</w:t>
      </w:r>
      <w:r w:rsidR="00C46497">
        <w:rPr>
          <w:rFonts w:ascii="Arial" w:hAnsi="Arial" w:cs="Arial"/>
          <w:sz w:val="22"/>
          <w:szCs w:val="22"/>
          <w:lang w:val="sr-Cyrl-RS"/>
        </w:rPr>
        <w:t xml:space="preserve"> главног развода ТЕМ са уградњом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46497" w:rsidRPr="006A4C75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A4C75">
        <w:rPr>
          <w:rFonts w:ascii="Arial" w:hAnsi="Arial" w:cs="Arial"/>
          <w:i/>
          <w:sz w:val="22"/>
          <w:szCs w:val="22"/>
        </w:rPr>
        <w:t>Тачка</w:t>
      </w:r>
      <w:r w:rsidR="00C46497" w:rsidRPr="006A4C75">
        <w:rPr>
          <w:rFonts w:ascii="Arial" w:hAnsi="Arial" w:cs="Arial"/>
          <w:i/>
          <w:sz w:val="22"/>
          <w:szCs w:val="22"/>
          <w:lang w:val="sr-Cyrl-RS"/>
        </w:rPr>
        <w:t xml:space="preserve"> 6.17.</w:t>
      </w:r>
      <w:r w:rsidR="006A4C75" w:rsidRPr="006A4C75">
        <w:rPr>
          <w:rFonts w:ascii="Arial" w:hAnsi="Arial" w:cs="Arial"/>
          <w:i/>
          <w:sz w:val="22"/>
          <w:szCs w:val="22"/>
          <w:lang w:val="sr-Cyrl-RS"/>
        </w:rPr>
        <w:t>,</w:t>
      </w:r>
      <w:r w:rsidR="00C46497" w:rsidRPr="006A4C75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6A4C75">
        <w:rPr>
          <w:rFonts w:ascii="Arial" w:hAnsi="Arial" w:cs="Arial"/>
          <w:i/>
          <w:sz w:val="22"/>
          <w:szCs w:val="22"/>
        </w:rPr>
        <w:t>став</w:t>
      </w:r>
      <w:r w:rsidR="00C46497" w:rsidRPr="006A4C75">
        <w:rPr>
          <w:rFonts w:ascii="Arial" w:hAnsi="Arial" w:cs="Arial"/>
          <w:i/>
          <w:sz w:val="22"/>
          <w:szCs w:val="22"/>
          <w:lang w:val="sr-Cyrl-RS"/>
        </w:rPr>
        <w:t xml:space="preserve"> 6, </w:t>
      </w:r>
      <w:r w:rsidRPr="006A4C75">
        <w:rPr>
          <w:rFonts w:ascii="Arial" w:hAnsi="Arial" w:cs="Arial"/>
          <w:i/>
          <w:sz w:val="22"/>
          <w:szCs w:val="22"/>
        </w:rPr>
        <w:t>речи</w:t>
      </w:r>
      <w:r w:rsidR="006A4C75" w:rsidRPr="006A4C75">
        <w:rPr>
          <w:rFonts w:ascii="Arial" w:hAnsi="Arial" w:cs="Arial"/>
          <w:sz w:val="22"/>
          <w:szCs w:val="22"/>
          <w:lang w:val="sr-Cyrl-RS"/>
        </w:rPr>
        <w:t>:</w:t>
      </w:r>
      <w:r w:rsidRPr="006A4C75">
        <w:rPr>
          <w:rFonts w:ascii="Arial" w:hAnsi="Arial" w:cs="Arial"/>
          <w:sz w:val="22"/>
          <w:szCs w:val="22"/>
        </w:rPr>
        <w:t xml:space="preserve"> </w:t>
      </w:r>
      <w:r w:rsidR="00C46497" w:rsidRPr="006A4C75">
        <w:rPr>
          <w:rFonts w:ascii="Arial" w:hAnsi="Arial" w:cs="Arial"/>
          <w:sz w:val="22"/>
          <w:szCs w:val="22"/>
        </w:rPr>
        <w:t xml:space="preserve">Менично писмо – овлашћење којим понуђач овлашћује наручиоца да може наплатити меницу на износ од </w:t>
      </w:r>
      <w:r w:rsidR="00C46497" w:rsidRPr="006A4C75">
        <w:rPr>
          <w:rFonts w:ascii="Arial" w:hAnsi="Arial" w:cs="Arial"/>
          <w:sz w:val="22"/>
          <w:szCs w:val="22"/>
          <w:lang w:val="sr-Cyrl-RS"/>
        </w:rPr>
        <w:t>2</w:t>
      </w:r>
      <w:r w:rsidR="00C46497" w:rsidRPr="006A4C75">
        <w:rPr>
          <w:rFonts w:ascii="Arial" w:hAnsi="Arial" w:cs="Arial"/>
          <w:sz w:val="22"/>
          <w:szCs w:val="22"/>
        </w:rPr>
        <w:t xml:space="preserve">.% од вредности понуде (без ПДВ-а) са роком важења минимално </w:t>
      </w:r>
      <w:r w:rsidR="00C46497" w:rsidRPr="006A4C75">
        <w:rPr>
          <w:rFonts w:ascii="Arial" w:hAnsi="Arial" w:cs="Arial"/>
          <w:sz w:val="22"/>
          <w:szCs w:val="22"/>
          <w:lang w:val="sr-Cyrl-RS"/>
        </w:rPr>
        <w:t xml:space="preserve">45 </w:t>
      </w:r>
      <w:r w:rsidR="00C46497" w:rsidRPr="006A4C75">
        <w:rPr>
          <w:rFonts w:ascii="Arial" w:hAnsi="Arial" w:cs="Arial"/>
          <w:sz w:val="22"/>
          <w:szCs w:val="22"/>
        </w:rPr>
        <w:t>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</w:t>
      </w:r>
      <w:r w:rsidR="00C46497" w:rsidRPr="006A4C75">
        <w:rPr>
          <w:rFonts w:ascii="Arial" w:hAnsi="Arial" w:cs="Arial"/>
          <w:sz w:val="22"/>
          <w:szCs w:val="22"/>
          <w:lang w:val="sr-Cyrl-RS"/>
        </w:rPr>
        <w:t>,</w:t>
      </w:r>
      <w:r w:rsidRPr="006A4C75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46497" w:rsidRPr="006A4C75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A4C75">
        <w:rPr>
          <w:rFonts w:ascii="Arial" w:hAnsi="Arial" w:cs="Arial"/>
          <w:i/>
          <w:sz w:val="22"/>
          <w:szCs w:val="22"/>
        </w:rPr>
        <w:t>мења се и гласи</w:t>
      </w:r>
      <w:r w:rsidRPr="006A4C75">
        <w:rPr>
          <w:rFonts w:ascii="Arial" w:hAnsi="Arial" w:cs="Arial"/>
          <w:sz w:val="22"/>
          <w:szCs w:val="22"/>
        </w:rPr>
        <w:t xml:space="preserve">: </w:t>
      </w:r>
    </w:p>
    <w:p w:rsidR="00C6690C" w:rsidRPr="006A4C75" w:rsidRDefault="00C46497" w:rsidP="006A4C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A4C75">
        <w:rPr>
          <w:rFonts w:ascii="Arial" w:hAnsi="Arial" w:cs="Arial"/>
          <w:sz w:val="22"/>
          <w:szCs w:val="22"/>
        </w:rPr>
        <w:t xml:space="preserve">Менично писмо – овлашћење којим понуђач овлашћује наручиоца да може наплатити меницу на износ од </w:t>
      </w:r>
      <w:r w:rsidRPr="006A4C75">
        <w:rPr>
          <w:rFonts w:ascii="Arial" w:hAnsi="Arial" w:cs="Arial"/>
          <w:sz w:val="22"/>
          <w:szCs w:val="22"/>
          <w:lang w:val="sr-Cyrl-RS"/>
        </w:rPr>
        <w:t>2</w:t>
      </w:r>
      <w:r w:rsidRPr="006A4C75">
        <w:rPr>
          <w:rFonts w:ascii="Arial" w:hAnsi="Arial" w:cs="Arial"/>
          <w:sz w:val="22"/>
          <w:szCs w:val="22"/>
        </w:rPr>
        <w:t xml:space="preserve">.% од вредности понуде (без ПДВ-а) са роком важења минимално </w:t>
      </w:r>
      <w:r w:rsidR="006A4C75" w:rsidRPr="006A4C75">
        <w:rPr>
          <w:rFonts w:ascii="Arial" w:hAnsi="Arial" w:cs="Arial"/>
          <w:sz w:val="22"/>
          <w:szCs w:val="22"/>
          <w:lang w:val="sr-Cyrl-RS"/>
        </w:rPr>
        <w:t>30</w:t>
      </w:r>
      <w:r w:rsidRPr="006A4C7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4C75">
        <w:rPr>
          <w:rFonts w:ascii="Arial" w:hAnsi="Arial" w:cs="Arial"/>
          <w:sz w:val="22"/>
          <w:szCs w:val="22"/>
        </w:rPr>
        <w:t>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6A4C7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2"/>
      </w:tblGrid>
      <w:tr w:rsidR="006A4C75" w:rsidRPr="006A4C75" w:rsidTr="00527A62">
        <w:tc>
          <w:tcPr>
            <w:tcW w:w="4680" w:type="dxa"/>
            <w:shd w:val="clear" w:color="auto" w:fill="auto"/>
          </w:tcPr>
          <w:p w:rsidR="006A4C75" w:rsidRPr="006A4C75" w:rsidRDefault="006A4C75" w:rsidP="006A4C75">
            <w:pPr>
              <w:suppressAutoHyphens w:val="0"/>
              <w:ind w:left="-108" w:right="-30"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4C7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Комисија:</w:t>
            </w:r>
          </w:p>
          <w:p w:rsidR="006A4C75" w:rsidRPr="006A4C75" w:rsidRDefault="006A4C75" w:rsidP="006A4C75">
            <w:pPr>
              <w:suppressAutoHyphens w:val="0"/>
              <w:ind w:left="-108" w:right="-30"/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  <w:lang w:val="ru-RU"/>
              </w:rPr>
            </w:pPr>
          </w:p>
        </w:tc>
      </w:tr>
      <w:tr w:rsidR="006A4C75" w:rsidRPr="006A4C75" w:rsidTr="00527A62">
        <w:tc>
          <w:tcPr>
            <w:tcW w:w="4680" w:type="dxa"/>
            <w:shd w:val="clear" w:color="auto" w:fill="auto"/>
          </w:tcPr>
          <w:p w:rsidR="006A4C75" w:rsidRPr="006A4C75" w:rsidRDefault="006A4C75" w:rsidP="006A4C75">
            <w:pPr>
              <w:suppressAutoHyphens w:val="0"/>
              <w:ind w:left="-360" w:right="-108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C75"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  <w:p w:rsidR="006A4C75" w:rsidRPr="006A4C75" w:rsidRDefault="006A4C75" w:rsidP="006A4C75">
            <w:pPr>
              <w:suppressAutoHyphens w:val="0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  <w:r w:rsidRPr="006A4C75"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  <w:t>_____________________</w:t>
            </w:r>
          </w:p>
          <w:p w:rsidR="006A4C75" w:rsidRPr="006A4C75" w:rsidRDefault="006A4C75" w:rsidP="006A4C75">
            <w:pPr>
              <w:suppressAutoHyphens w:val="0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  <w:r w:rsidRPr="006A4C75"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0A" w:rsidRDefault="00BF410A" w:rsidP="00F717AF">
      <w:r>
        <w:separator/>
      </w:r>
    </w:p>
  </w:endnote>
  <w:endnote w:type="continuationSeparator" w:id="0">
    <w:p w:rsidR="00BF410A" w:rsidRDefault="00BF410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C46497">
      <w:rPr>
        <w:i/>
        <w:sz w:val="20"/>
      </w:rPr>
      <w:t xml:space="preserve">ЈН  број </w:t>
    </w:r>
    <w:r w:rsidR="00C46497" w:rsidRPr="00C46497">
      <w:rPr>
        <w:rFonts w:ascii="Arial" w:hAnsi="Arial" w:cs="Arial"/>
        <w:i/>
        <w:sz w:val="18"/>
        <w:szCs w:val="18"/>
      </w:rPr>
      <w:t>3000/1398/2016 (1447/2016)</w:t>
    </w:r>
    <w:r w:rsidRPr="00C46497">
      <w:rPr>
        <w:i/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94FE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94FE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0A" w:rsidRDefault="00BF410A" w:rsidP="00F717AF">
      <w:r>
        <w:separator/>
      </w:r>
    </w:p>
  </w:footnote>
  <w:footnote w:type="continuationSeparator" w:id="0">
    <w:p w:rsidR="00BF410A" w:rsidRDefault="00BF410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A4C7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5333C0" wp14:editId="4DF5543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94FE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94FE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70B2A"/>
    <w:multiLevelType w:val="hybridMultilevel"/>
    <w:tmpl w:val="F47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6E9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FEE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C75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C4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1FC3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10A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649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6</cp:revision>
  <cp:lastPrinted>2017-04-28T09:35:00Z</cp:lastPrinted>
  <dcterms:created xsi:type="dcterms:W3CDTF">2017-04-28T09:35:00Z</dcterms:created>
  <dcterms:modified xsi:type="dcterms:W3CDTF">2017-04-28T10:20:00Z</dcterms:modified>
</cp:coreProperties>
</file>