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422F6F" w:rsidRDefault="000F0A61" w:rsidP="00131177">
      <w:pPr>
        <w:spacing w:line="240" w:lineRule="auto"/>
        <w:rPr>
          <w:rFonts w:ascii="Arial" w:hAnsi="Arial"/>
          <w:i/>
          <w:lang w:val="en-US"/>
        </w:rPr>
      </w:pPr>
      <w:r w:rsidRPr="00422F6F">
        <w:rPr>
          <w:rFonts w:ascii="Arial" w:hAnsi="Arial"/>
          <w:i/>
          <w:lang w:val="sr-Cyrl-RS"/>
        </w:rPr>
        <w:t xml:space="preserve">                                                      </w:t>
      </w:r>
    </w:p>
    <w:p w:rsidR="0046231D" w:rsidRPr="00422F6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22F6F">
        <w:rPr>
          <w:rFonts w:ascii="Arial" w:hAnsi="Arial"/>
          <w:lang w:val="ru-RU"/>
        </w:rPr>
        <w:t>ЈАВНО ПРЕДУЗЕЋЕ „ЕЛЕКТРОПРИВРЕДА СРБИЈЕ</w:t>
      </w:r>
      <w:r w:rsidRPr="00422F6F">
        <w:rPr>
          <w:rFonts w:ascii="Arial" w:hAnsi="Arial"/>
        </w:rPr>
        <w:t>“ БЕОГРАД</w:t>
      </w:r>
    </w:p>
    <w:p w:rsidR="0046231D" w:rsidRPr="00422F6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22F6F">
        <w:rPr>
          <w:rFonts w:ascii="Arial" w:hAnsi="Arial"/>
          <w:lang w:val="ru-RU"/>
        </w:rPr>
        <w:t xml:space="preserve">ЕЛЕКТРОПРИВРЕДА СРБИЈЕ </w:t>
      </w:r>
      <w:r w:rsidRPr="00422F6F">
        <w:rPr>
          <w:rFonts w:ascii="Arial" w:hAnsi="Arial"/>
          <w:lang w:val="sr-Cyrl-RS"/>
        </w:rPr>
        <w:t xml:space="preserve">ЈП </w:t>
      </w:r>
      <w:r w:rsidRPr="00422F6F">
        <w:rPr>
          <w:rFonts w:ascii="Arial" w:hAnsi="Arial"/>
        </w:rPr>
        <w:t xml:space="preserve"> БЕОГРАД-ОГРАНАК ТЕНТ</w:t>
      </w:r>
    </w:p>
    <w:p w:rsidR="0046231D" w:rsidRPr="00422F6F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22F6F">
        <w:rPr>
          <w:rFonts w:ascii="Arial" w:hAnsi="Arial"/>
        </w:rPr>
        <w:t>Улица</w:t>
      </w:r>
      <w:r w:rsidRPr="00422F6F">
        <w:rPr>
          <w:rFonts w:ascii="Arial" w:hAnsi="Arial"/>
          <w:lang w:val="sr-Cyrl-RS"/>
        </w:rPr>
        <w:t>:</w:t>
      </w:r>
      <w:r w:rsidRPr="00422F6F">
        <w:rPr>
          <w:rFonts w:ascii="Arial" w:hAnsi="Arial"/>
        </w:rPr>
        <w:t xml:space="preserve"> Богољуба Урошевића- Црног  број 44.</w:t>
      </w:r>
    </w:p>
    <w:p w:rsidR="0046231D" w:rsidRPr="00422F6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22F6F">
        <w:rPr>
          <w:rFonts w:ascii="Arial" w:hAnsi="Arial"/>
          <w:lang w:val="sr-Cyrl-RS"/>
        </w:rPr>
        <w:t>Место:Обреновац</w:t>
      </w:r>
    </w:p>
    <w:p w:rsidR="00FC01E0" w:rsidRPr="00422F6F" w:rsidRDefault="00FC01E0" w:rsidP="00DF3A0F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Pr="00422F6F" w:rsidRDefault="00823373" w:rsidP="003317EC">
      <w:pPr>
        <w:pStyle w:val="BodyText"/>
        <w:rPr>
          <w:rFonts w:ascii="Arial" w:hAnsi="Arial"/>
          <w:b/>
          <w:bCs/>
        </w:rPr>
      </w:pPr>
      <w:r w:rsidRPr="00422F6F">
        <w:rPr>
          <w:rFonts w:ascii="Arial" w:hAnsi="Arial"/>
          <w:iCs/>
        </w:rPr>
        <w:t>На основу члана 54. и 63. Закона о јавним набавк</w:t>
      </w:r>
      <w:r w:rsidR="008C28EE" w:rsidRPr="00422F6F">
        <w:rPr>
          <w:rFonts w:ascii="Arial" w:hAnsi="Arial"/>
          <w:iCs/>
        </w:rPr>
        <w:t>ама („Служб</w:t>
      </w:r>
      <w:r w:rsidR="003A5C62" w:rsidRPr="00422F6F">
        <w:rPr>
          <w:rFonts w:ascii="Arial" w:hAnsi="Arial"/>
          <w:iCs/>
        </w:rPr>
        <w:t>е</w:t>
      </w:r>
      <w:r w:rsidR="008C28EE" w:rsidRPr="00422F6F">
        <w:rPr>
          <w:rFonts w:ascii="Arial" w:hAnsi="Arial"/>
          <w:iCs/>
        </w:rPr>
        <w:t>ни гл</w:t>
      </w:r>
      <w:r w:rsidR="003A5C62" w:rsidRPr="00422F6F">
        <w:rPr>
          <w:rFonts w:ascii="Arial" w:hAnsi="Arial"/>
          <w:iCs/>
        </w:rPr>
        <w:t>а</w:t>
      </w:r>
      <w:r w:rsidR="008C28EE" w:rsidRPr="00422F6F">
        <w:rPr>
          <w:rFonts w:ascii="Arial" w:hAnsi="Arial"/>
          <w:iCs/>
        </w:rPr>
        <w:t>сник РС", бр</w:t>
      </w:r>
      <w:r w:rsidR="008C28EE" w:rsidRPr="00422F6F">
        <w:rPr>
          <w:rFonts w:ascii="Arial" w:hAnsi="Arial"/>
          <w:iCs/>
          <w:lang w:val="sr-Cyrl-RS"/>
        </w:rPr>
        <w:t>.</w:t>
      </w:r>
      <w:r w:rsidRPr="00422F6F">
        <w:rPr>
          <w:rFonts w:ascii="Arial" w:hAnsi="Arial"/>
          <w:iCs/>
        </w:rPr>
        <w:t xml:space="preserve"> 124/12</w:t>
      </w:r>
      <w:r w:rsidR="008C28EE" w:rsidRPr="00422F6F">
        <w:rPr>
          <w:rFonts w:ascii="Arial" w:hAnsi="Arial"/>
          <w:iCs/>
          <w:lang w:val="ru-RU"/>
        </w:rPr>
        <w:t>,</w:t>
      </w:r>
      <w:r w:rsidR="00C04B2D" w:rsidRPr="00422F6F">
        <w:rPr>
          <w:rFonts w:ascii="Arial" w:hAnsi="Arial"/>
          <w:iCs/>
          <w:lang w:val="ru-RU"/>
        </w:rPr>
        <w:t xml:space="preserve"> </w:t>
      </w:r>
      <w:r w:rsidRPr="00422F6F">
        <w:rPr>
          <w:rFonts w:ascii="Arial" w:hAnsi="Arial"/>
          <w:iCs/>
        </w:rPr>
        <w:t>14/15</w:t>
      </w:r>
      <w:r w:rsidR="00C04B2D" w:rsidRPr="00422F6F">
        <w:rPr>
          <w:rFonts w:ascii="Arial" w:hAnsi="Arial"/>
          <w:iCs/>
          <w:lang w:val="sr-Cyrl-RS"/>
        </w:rPr>
        <w:t xml:space="preserve"> </w:t>
      </w:r>
      <w:r w:rsidR="008C28EE" w:rsidRPr="00422F6F">
        <w:rPr>
          <w:rFonts w:ascii="Arial" w:hAnsi="Arial"/>
          <w:iCs/>
          <w:lang w:val="sr-Cyrl-RS"/>
        </w:rPr>
        <w:t>и 68/15</w:t>
      </w:r>
      <w:r w:rsidRPr="00422F6F">
        <w:rPr>
          <w:rFonts w:ascii="Arial" w:hAnsi="Arial"/>
          <w:iCs/>
        </w:rPr>
        <w:t xml:space="preserve">), Комисија за јавну набавку број </w:t>
      </w:r>
      <w:r w:rsidR="000F018D" w:rsidRPr="00422F6F">
        <w:rPr>
          <w:rFonts w:ascii="Arial" w:hAnsi="Arial"/>
          <w:lang w:val="sr-Cyrl-RS"/>
        </w:rPr>
        <w:t>ЈН/3000/0494/201</w:t>
      </w:r>
      <w:r w:rsidR="000F018D" w:rsidRPr="00422F6F">
        <w:rPr>
          <w:rFonts w:ascii="Arial" w:hAnsi="Arial"/>
          <w:lang w:val="ru-RU"/>
        </w:rPr>
        <w:t>7</w:t>
      </w:r>
      <w:r w:rsidR="000F018D" w:rsidRPr="00422F6F">
        <w:rPr>
          <w:rFonts w:ascii="Arial" w:hAnsi="Arial"/>
          <w:lang w:val="sr-Cyrl-RS"/>
        </w:rPr>
        <w:t xml:space="preserve"> (429/201</w:t>
      </w:r>
      <w:r w:rsidR="000F018D" w:rsidRPr="00422F6F">
        <w:rPr>
          <w:rFonts w:ascii="Arial" w:hAnsi="Arial"/>
          <w:lang w:val="ru-RU"/>
        </w:rPr>
        <w:t>7</w:t>
      </w:r>
      <w:r w:rsidR="000F018D" w:rsidRPr="00422F6F">
        <w:rPr>
          <w:rFonts w:ascii="Arial" w:hAnsi="Arial"/>
          <w:lang w:val="sr-Cyrl-RS"/>
        </w:rPr>
        <w:t>)</w:t>
      </w:r>
      <w:r w:rsidRPr="00422F6F">
        <w:rPr>
          <w:rFonts w:ascii="Arial" w:hAnsi="Arial"/>
          <w:lang w:val="ru-RU"/>
        </w:rPr>
        <w:t xml:space="preserve">, </w:t>
      </w:r>
      <w:r w:rsidRPr="00422F6F">
        <w:rPr>
          <w:rFonts w:ascii="Arial" w:hAnsi="Arial"/>
        </w:rPr>
        <w:t xml:space="preserve">за набавку </w:t>
      </w:r>
      <w:r w:rsidR="000F018D" w:rsidRPr="00422F6F">
        <w:rPr>
          <w:rFonts w:ascii="Arial" w:hAnsi="Arial"/>
          <w:b/>
          <w:bCs/>
          <w:lang w:val="sr-Cyrl-RS"/>
        </w:rPr>
        <w:t>Замена блок трафоа 4АТ</w:t>
      </w:r>
      <w:r w:rsidR="000F018D" w:rsidRPr="00422F6F">
        <w:rPr>
          <w:rFonts w:ascii="Arial" w:hAnsi="Arial"/>
          <w:b/>
          <w:bCs/>
          <w:lang w:val="ru-RU"/>
        </w:rPr>
        <w:t xml:space="preserve"> и сушење уља ТЕНТ-А</w:t>
      </w:r>
      <w:r w:rsidRPr="00422F6F">
        <w:rPr>
          <w:rFonts w:ascii="Arial" w:hAnsi="Arial"/>
        </w:rPr>
        <w:t xml:space="preserve">, </w:t>
      </w:r>
      <w:r w:rsidRPr="00422F6F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422F6F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422F6F">
        <w:rPr>
          <w:rFonts w:ascii="Arial" w:hAnsi="Arial"/>
          <w:iCs/>
        </w:rPr>
        <w:t>ДОДАТНЕ ИНФОРМАЦИЈЕ ИЛИ ПОЈАШЊЕЊА</w:t>
      </w:r>
    </w:p>
    <w:p w:rsidR="00823373" w:rsidRPr="00422F6F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422F6F">
        <w:rPr>
          <w:rFonts w:ascii="Arial" w:hAnsi="Arial"/>
          <w:iCs/>
        </w:rPr>
        <w:t>У ВЕЗИ СА ПРИПРЕМАЊЕМ ПОНУДЕ</w:t>
      </w:r>
    </w:p>
    <w:p w:rsidR="00823373" w:rsidRPr="00422F6F" w:rsidRDefault="000F018D" w:rsidP="00DF3A0F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422F6F">
        <w:rPr>
          <w:rFonts w:ascii="Arial" w:hAnsi="Arial"/>
          <w:b/>
          <w:iCs/>
        </w:rPr>
        <w:t xml:space="preserve">Бр. </w:t>
      </w:r>
      <w:r w:rsidR="00345611" w:rsidRPr="00422F6F">
        <w:rPr>
          <w:rFonts w:ascii="Arial" w:hAnsi="Arial"/>
          <w:b/>
          <w:iCs/>
          <w:lang w:val="ru-RU"/>
        </w:rPr>
        <w:t>3</w:t>
      </w:r>
      <w:r w:rsidR="00823373" w:rsidRPr="00422F6F">
        <w:rPr>
          <w:rFonts w:ascii="Arial" w:hAnsi="Arial"/>
          <w:b/>
          <w:iCs/>
        </w:rPr>
        <w:t>.</w:t>
      </w:r>
    </w:p>
    <w:p w:rsidR="00823373" w:rsidRPr="00422F6F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422F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422F6F">
        <w:rPr>
          <w:rFonts w:ascii="Arial" w:hAnsi="Arial"/>
          <w:iCs/>
          <w:lang w:val="sr-Cyrl-RS"/>
        </w:rPr>
        <w:t xml:space="preserve">дана </w:t>
      </w:r>
      <w:r w:rsidRPr="00422F6F">
        <w:rPr>
          <w:rFonts w:ascii="Arial" w:hAnsi="Arial"/>
          <w:iCs/>
        </w:rPr>
        <w:t xml:space="preserve">пријема захтева </w:t>
      </w:r>
      <w:r w:rsidR="008C28EE" w:rsidRPr="00422F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422F6F">
        <w:rPr>
          <w:rFonts w:ascii="Arial" w:hAnsi="Arial"/>
          <w:iCs/>
          <w:lang w:val="sr-Cyrl-RS"/>
        </w:rPr>
        <w:t>Н</w:t>
      </w:r>
      <w:r w:rsidR="008C28EE" w:rsidRPr="00422F6F">
        <w:rPr>
          <w:rFonts w:ascii="Arial" w:hAnsi="Arial"/>
          <w:iCs/>
        </w:rPr>
        <w:t>аручиоца</w:t>
      </w:r>
      <w:r w:rsidR="008C28EE" w:rsidRPr="00422F6F">
        <w:rPr>
          <w:rFonts w:ascii="Arial" w:hAnsi="Arial"/>
          <w:iCs/>
          <w:lang w:val="sr-Cyrl-RS"/>
        </w:rPr>
        <w:t>,</w:t>
      </w:r>
      <w:r w:rsidR="008C28EE" w:rsidRPr="00422F6F">
        <w:rPr>
          <w:rFonts w:ascii="Arial" w:hAnsi="Arial"/>
          <w:b/>
          <w:i/>
          <w:iCs/>
          <w:lang w:val="sr-Cyrl-RS"/>
        </w:rPr>
        <w:t xml:space="preserve">  </w:t>
      </w:r>
      <w:r w:rsidRPr="00422F6F">
        <w:rPr>
          <w:rFonts w:ascii="Arial" w:hAnsi="Arial"/>
          <w:iCs/>
        </w:rPr>
        <w:t>следеће информације, односно појашњења:</w:t>
      </w:r>
    </w:p>
    <w:p w:rsidR="00141287" w:rsidRPr="00422F6F" w:rsidRDefault="00141287" w:rsidP="00DF3A0F">
      <w:pPr>
        <w:rPr>
          <w:rFonts w:ascii="Arial" w:hAnsi="Arial"/>
          <w:b/>
          <w:iCs/>
          <w:lang w:val="ru-RU"/>
        </w:rPr>
      </w:pPr>
    </w:p>
    <w:p w:rsidR="00141287" w:rsidRPr="00422F6F" w:rsidRDefault="003A5C62" w:rsidP="00DF3A0F">
      <w:pPr>
        <w:spacing w:line="240" w:lineRule="auto"/>
        <w:ind w:left="142"/>
        <w:rPr>
          <w:rFonts w:ascii="Arial" w:hAnsi="Arial"/>
          <w:lang w:val="sr-Latn-CS"/>
        </w:rPr>
      </w:pPr>
      <w:r w:rsidRPr="00422F6F">
        <w:rPr>
          <w:rFonts w:ascii="Arial" w:hAnsi="Arial"/>
          <w:lang w:val="sr-Latn-CS"/>
        </w:rPr>
        <w:t>Питање</w:t>
      </w:r>
      <w:r w:rsidR="00141287" w:rsidRPr="00422F6F">
        <w:rPr>
          <w:rFonts w:ascii="Arial" w:hAnsi="Arial"/>
          <w:lang w:val="sr-Latn-CS"/>
        </w:rPr>
        <w:t xml:space="preserve"> 1 : </w:t>
      </w:r>
      <w:r w:rsidRPr="00422F6F">
        <w:rPr>
          <w:rFonts w:ascii="Arial" w:hAnsi="Arial"/>
          <w:lang w:val="sr-Latn-CS"/>
        </w:rPr>
        <w:t>У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тачки</w:t>
      </w:r>
      <w:r w:rsidR="00141287" w:rsidRPr="00422F6F">
        <w:rPr>
          <w:rFonts w:ascii="Arial" w:hAnsi="Arial"/>
          <w:lang w:val="sr-Latn-CS"/>
        </w:rPr>
        <w:t xml:space="preserve"> 5. </w:t>
      </w:r>
      <w:r w:rsidRPr="00422F6F">
        <w:rPr>
          <w:rFonts w:ascii="Arial" w:hAnsi="Arial"/>
          <w:lang w:val="sr-Latn-CS"/>
        </w:rPr>
        <w:t>се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захтева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да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понуђач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има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важећу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дозволу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надлежног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органа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за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обављање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делатности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која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је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предмет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набавке</w:t>
      </w:r>
      <w:r w:rsidR="00141287" w:rsidRPr="00422F6F">
        <w:rPr>
          <w:rFonts w:ascii="Arial" w:hAnsi="Arial"/>
          <w:lang w:val="sr-Latn-CS"/>
        </w:rPr>
        <w:t xml:space="preserve">. </w:t>
      </w:r>
      <w:r w:rsidRPr="00422F6F">
        <w:rPr>
          <w:rFonts w:ascii="Arial" w:hAnsi="Arial"/>
          <w:lang w:val="sr-Latn-CS"/>
        </w:rPr>
        <w:t>С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обзиром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на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различите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делатности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потребне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за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пружање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комплетних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услуга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из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предмета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набавке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којима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се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не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бави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само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један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понуђач</w:t>
      </w:r>
      <w:r w:rsidR="00141287" w:rsidRPr="00422F6F">
        <w:rPr>
          <w:rFonts w:ascii="Arial" w:hAnsi="Arial"/>
          <w:lang w:val="sr-Latn-CS"/>
        </w:rPr>
        <w:t xml:space="preserve"> (</w:t>
      </w:r>
      <w:r w:rsidRPr="00422F6F">
        <w:rPr>
          <w:rFonts w:ascii="Arial" w:hAnsi="Arial"/>
          <w:lang w:val="sr-Latn-CS"/>
        </w:rPr>
        <w:t>делатност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шифра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делатности</w:t>
      </w:r>
      <w:r w:rsidR="00141287" w:rsidRPr="00422F6F">
        <w:rPr>
          <w:rFonts w:ascii="Arial" w:hAnsi="Arial"/>
          <w:lang w:val="sr-Latn-CS"/>
        </w:rPr>
        <w:t xml:space="preserve">: </w:t>
      </w:r>
      <w:r w:rsidRPr="00422F6F">
        <w:rPr>
          <w:rFonts w:ascii="Arial" w:hAnsi="Arial"/>
          <w:lang w:val="sr-Latn-CS"/>
        </w:rPr>
        <w:t>Друмски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превоз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терета</w:t>
      </w:r>
      <w:r w:rsidR="00141287" w:rsidRPr="00422F6F">
        <w:rPr>
          <w:rFonts w:ascii="Arial" w:hAnsi="Arial"/>
          <w:lang w:val="sr-Latn-CS"/>
        </w:rPr>
        <w:t xml:space="preserve"> 4941; </w:t>
      </w:r>
      <w:r w:rsidRPr="00422F6F">
        <w:rPr>
          <w:rFonts w:ascii="Arial" w:hAnsi="Arial"/>
          <w:lang w:val="sr-Latn-CS"/>
        </w:rPr>
        <w:t>Производња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трансформатора</w:t>
      </w:r>
      <w:r w:rsidR="00141287" w:rsidRPr="00422F6F">
        <w:rPr>
          <w:rFonts w:ascii="Arial" w:hAnsi="Arial"/>
          <w:lang w:val="sr-Latn-CS"/>
        </w:rPr>
        <w:t xml:space="preserve"> 2711; </w:t>
      </w:r>
      <w:r w:rsidRPr="00422F6F">
        <w:rPr>
          <w:rFonts w:ascii="Arial" w:hAnsi="Arial"/>
          <w:lang w:val="sr-Latn-CS"/>
        </w:rPr>
        <w:t>поправка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електричне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опреме</w:t>
      </w:r>
      <w:r w:rsidR="00141287" w:rsidRPr="00422F6F">
        <w:rPr>
          <w:rFonts w:ascii="Arial" w:hAnsi="Arial"/>
          <w:lang w:val="sr-Latn-CS"/>
        </w:rPr>
        <w:t xml:space="preserve"> 3314 </w:t>
      </w:r>
      <w:r w:rsidRPr="00422F6F">
        <w:rPr>
          <w:rFonts w:ascii="Arial" w:hAnsi="Arial"/>
          <w:lang w:val="sr-Latn-CS"/>
        </w:rPr>
        <w:t>итд</w:t>
      </w:r>
      <w:r w:rsidR="00141287" w:rsidRPr="00422F6F">
        <w:rPr>
          <w:rFonts w:ascii="Arial" w:hAnsi="Arial"/>
          <w:lang w:val="sr-Latn-CS"/>
        </w:rPr>
        <w:t xml:space="preserve">.) </w:t>
      </w:r>
      <w:r w:rsidRPr="00422F6F">
        <w:rPr>
          <w:rFonts w:ascii="Arial" w:hAnsi="Arial"/>
          <w:lang w:val="sr-Latn-CS"/>
        </w:rPr>
        <w:t>које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важеће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дозволе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за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обављање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делатности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се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захтевају</w:t>
      </w:r>
      <w:r w:rsidR="00141287" w:rsidRPr="00422F6F">
        <w:rPr>
          <w:rFonts w:ascii="Arial" w:hAnsi="Arial"/>
          <w:lang w:val="sr-Latn-CS"/>
        </w:rPr>
        <w:t>?</w:t>
      </w:r>
    </w:p>
    <w:p w:rsidR="00141287" w:rsidRPr="00422F6F" w:rsidRDefault="00141287" w:rsidP="00DF3A0F">
      <w:pPr>
        <w:spacing w:line="240" w:lineRule="auto"/>
        <w:rPr>
          <w:rFonts w:ascii="Arial" w:hAnsi="Arial"/>
          <w:lang w:val="sr-Latn-CS"/>
        </w:rPr>
      </w:pPr>
    </w:p>
    <w:p w:rsidR="00141287" w:rsidRPr="00422F6F" w:rsidRDefault="003A5C62" w:rsidP="00DF3A0F">
      <w:pPr>
        <w:spacing w:line="240" w:lineRule="auto"/>
        <w:ind w:left="142"/>
        <w:rPr>
          <w:rFonts w:ascii="Arial" w:hAnsi="Arial"/>
          <w:i/>
          <w:iCs/>
          <w:lang w:val="ru-RU"/>
        </w:rPr>
      </w:pPr>
      <w:r w:rsidRPr="00422F6F">
        <w:rPr>
          <w:rFonts w:ascii="Arial" w:hAnsi="Arial"/>
          <w:lang w:val="sr-Latn-CS"/>
        </w:rPr>
        <w:t>Одговор</w:t>
      </w:r>
      <w:r w:rsidR="00141287" w:rsidRPr="00422F6F">
        <w:rPr>
          <w:rFonts w:ascii="Arial" w:hAnsi="Arial"/>
          <w:lang w:val="sr-Latn-CS"/>
        </w:rPr>
        <w:t xml:space="preserve"> 1 : </w:t>
      </w:r>
      <w:r w:rsidR="00141287" w:rsidRPr="00422F6F">
        <w:rPr>
          <w:rFonts w:ascii="Arial" w:hAnsi="Arial"/>
          <w:i/>
          <w:iCs/>
          <w:lang w:val="sr-Cyrl-RS"/>
        </w:rPr>
        <w:t>Д</w:t>
      </w:r>
      <w:r w:rsidR="00141287" w:rsidRPr="00422F6F">
        <w:rPr>
          <w:rFonts w:ascii="Arial" w:hAnsi="Arial"/>
          <w:i/>
          <w:iCs/>
          <w:lang w:val="sr-Latn-RS"/>
        </w:rPr>
        <w:t>а има важећу дозволу надлежног органа за обављање делатности која је предмет јавне набавке</w:t>
      </w:r>
      <w:r w:rsidR="00141287" w:rsidRPr="00422F6F">
        <w:rPr>
          <w:rFonts w:ascii="Arial" w:hAnsi="Arial"/>
          <w:i/>
          <w:iCs/>
          <w:lang w:val="sr-Cyrl-RS"/>
        </w:rPr>
        <w:t xml:space="preserve"> и то : Важећу дозволу индексног броја 13 03 07* или 13 05 02* или</w:t>
      </w:r>
      <w:r w:rsidR="00141287" w:rsidRPr="00422F6F">
        <w:rPr>
          <w:rFonts w:ascii="Arial" w:hAnsi="Arial"/>
          <w:i/>
          <w:iCs/>
          <w:lang w:val="ru-RU"/>
        </w:rPr>
        <w:t xml:space="preserve"> </w:t>
      </w:r>
      <w:r w:rsidR="00141287" w:rsidRPr="00422F6F">
        <w:rPr>
          <w:rFonts w:ascii="Arial" w:hAnsi="Arial"/>
          <w:i/>
          <w:iCs/>
          <w:lang w:val="sr-Cyrl-RS"/>
        </w:rPr>
        <w:t>13 05 06* за скупљање и транспорт опасног отпада на територији Републике србије издату од стране Министарства пољопривреде и заштите животне средине или министарства које је у време издавања дозволе било надлежно за послове заштите животне средине</w:t>
      </w:r>
      <w:r w:rsidR="00141287" w:rsidRPr="00422F6F">
        <w:rPr>
          <w:rFonts w:ascii="Arial" w:hAnsi="Arial"/>
          <w:i/>
          <w:iCs/>
          <w:lang w:val="ru-RU"/>
        </w:rPr>
        <w:t>.</w:t>
      </w:r>
    </w:p>
    <w:p w:rsidR="00141287" w:rsidRPr="00422F6F" w:rsidRDefault="00141287" w:rsidP="00DF3A0F">
      <w:pPr>
        <w:spacing w:line="240" w:lineRule="auto"/>
        <w:rPr>
          <w:rFonts w:ascii="Arial" w:hAnsi="Arial"/>
          <w:lang w:val="sr-Latn-CS"/>
        </w:rPr>
      </w:pPr>
    </w:p>
    <w:p w:rsidR="00141287" w:rsidRPr="00422F6F" w:rsidRDefault="003A5C62" w:rsidP="00DF3A0F">
      <w:pPr>
        <w:spacing w:line="240" w:lineRule="auto"/>
        <w:ind w:left="142"/>
        <w:rPr>
          <w:rFonts w:ascii="Arial" w:hAnsi="Arial"/>
          <w:lang w:val="sr-Latn-CS"/>
        </w:rPr>
      </w:pPr>
      <w:r w:rsidRPr="00422F6F">
        <w:rPr>
          <w:rFonts w:ascii="Arial" w:hAnsi="Arial"/>
          <w:lang w:val="sr-Latn-CS"/>
        </w:rPr>
        <w:t>Питање</w:t>
      </w:r>
      <w:r w:rsidR="00141287" w:rsidRPr="00422F6F">
        <w:rPr>
          <w:rFonts w:ascii="Arial" w:hAnsi="Arial"/>
          <w:lang w:val="sr-Latn-CS"/>
        </w:rPr>
        <w:t xml:space="preserve"> 2 : </w:t>
      </w:r>
      <w:r w:rsidRPr="00422F6F">
        <w:rPr>
          <w:rFonts w:ascii="Arial" w:hAnsi="Arial"/>
          <w:lang w:val="sr-Latn-CS"/>
        </w:rPr>
        <w:t>Под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истим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условом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даље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је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наведен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захтев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за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важећу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дозволу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за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скупљање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транспорт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опасног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отпада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на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територији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Р</w:t>
      </w:r>
      <w:r w:rsidR="00141287" w:rsidRPr="00422F6F">
        <w:rPr>
          <w:rFonts w:ascii="Arial" w:hAnsi="Arial"/>
          <w:lang w:val="sr-Latn-CS"/>
        </w:rPr>
        <w:t xml:space="preserve">. </w:t>
      </w:r>
      <w:r w:rsidRPr="00422F6F">
        <w:rPr>
          <w:rFonts w:ascii="Arial" w:hAnsi="Arial"/>
          <w:lang w:val="sr-Latn-CS"/>
        </w:rPr>
        <w:t>Србије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индексног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броја</w:t>
      </w:r>
      <w:r w:rsidR="00141287" w:rsidRPr="00422F6F">
        <w:rPr>
          <w:rFonts w:ascii="Arial" w:hAnsi="Arial"/>
          <w:lang w:val="sr-Latn-CS"/>
        </w:rPr>
        <w:t xml:space="preserve"> 13 03 07 </w:t>
      </w:r>
      <w:r w:rsidRPr="00422F6F">
        <w:rPr>
          <w:rFonts w:ascii="Arial" w:hAnsi="Arial"/>
          <w:lang w:val="sr-Latn-CS"/>
        </w:rPr>
        <w:t>или</w:t>
      </w:r>
      <w:r w:rsidR="00141287" w:rsidRPr="00422F6F">
        <w:rPr>
          <w:rFonts w:ascii="Arial" w:hAnsi="Arial"/>
          <w:lang w:val="sr-Latn-CS"/>
        </w:rPr>
        <w:t xml:space="preserve"> 13 05 02 </w:t>
      </w:r>
      <w:r w:rsidRPr="00422F6F">
        <w:rPr>
          <w:rFonts w:ascii="Arial" w:hAnsi="Arial"/>
          <w:lang w:val="sr-Latn-CS"/>
        </w:rPr>
        <w:t>или</w:t>
      </w:r>
      <w:r w:rsidR="00141287" w:rsidRPr="00422F6F">
        <w:rPr>
          <w:rFonts w:ascii="Arial" w:hAnsi="Arial"/>
          <w:lang w:val="sr-Latn-CS"/>
        </w:rPr>
        <w:t xml:space="preserve"> 13 05 06. </w:t>
      </w:r>
      <w:r w:rsidRPr="00422F6F">
        <w:rPr>
          <w:rFonts w:ascii="Arial" w:hAnsi="Arial"/>
          <w:lang w:val="sr-Latn-CS"/>
        </w:rPr>
        <w:t>За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који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део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набавке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се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захтева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достављање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овог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доказа</w:t>
      </w:r>
      <w:r w:rsidR="00141287" w:rsidRPr="00422F6F">
        <w:rPr>
          <w:rFonts w:ascii="Arial" w:hAnsi="Arial"/>
          <w:lang w:val="sr-Latn-CS"/>
        </w:rPr>
        <w:t xml:space="preserve">? </w:t>
      </w:r>
      <w:r w:rsidRPr="00422F6F">
        <w:rPr>
          <w:rFonts w:ascii="Arial" w:hAnsi="Arial"/>
          <w:lang w:val="sr-Latn-CS"/>
        </w:rPr>
        <w:t>Да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ли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се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иста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захтева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за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операције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замене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трансформатора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с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обзиром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да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према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закону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исто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не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потпада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под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активности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скупљања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транспорта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опасног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отпада</w:t>
      </w:r>
      <w:r w:rsidR="00141287" w:rsidRPr="00422F6F">
        <w:rPr>
          <w:rFonts w:ascii="Arial" w:hAnsi="Arial"/>
          <w:lang w:val="sr-Latn-CS"/>
        </w:rPr>
        <w:t>?</w:t>
      </w:r>
    </w:p>
    <w:p w:rsidR="00141287" w:rsidRPr="00422F6F" w:rsidRDefault="00141287" w:rsidP="00DF3A0F">
      <w:pPr>
        <w:spacing w:line="240" w:lineRule="auto"/>
        <w:ind w:left="142"/>
        <w:rPr>
          <w:rFonts w:ascii="Arial" w:hAnsi="Arial"/>
          <w:lang w:val="sr-Latn-CS"/>
        </w:rPr>
      </w:pPr>
    </w:p>
    <w:p w:rsidR="00141287" w:rsidRPr="00422F6F" w:rsidRDefault="003A5C62" w:rsidP="00DF3A0F">
      <w:pPr>
        <w:spacing w:line="240" w:lineRule="auto"/>
        <w:ind w:left="142"/>
        <w:rPr>
          <w:rFonts w:ascii="Arial" w:hAnsi="Arial"/>
          <w:lang w:val="ru-RU"/>
        </w:rPr>
      </w:pPr>
      <w:r w:rsidRPr="00422F6F">
        <w:rPr>
          <w:rFonts w:ascii="Arial" w:hAnsi="Arial"/>
          <w:lang w:val="sr-Latn-CS"/>
        </w:rPr>
        <w:t>Одговор</w:t>
      </w:r>
      <w:r w:rsidR="00141287" w:rsidRPr="00422F6F">
        <w:rPr>
          <w:rFonts w:ascii="Arial" w:hAnsi="Arial"/>
          <w:lang w:val="sr-Latn-CS"/>
        </w:rPr>
        <w:t xml:space="preserve"> 2 :</w:t>
      </w:r>
      <w:r w:rsidR="00141287" w:rsidRPr="00422F6F">
        <w:rPr>
          <w:rFonts w:ascii="Arial" w:hAnsi="Arial"/>
          <w:lang w:val="sr-Cyrl-RS"/>
        </w:rPr>
        <w:t xml:space="preserve"> Део одговора на ово питање је дат у одговору број 1, а одговор на други део питања је да уколико се </w:t>
      </w:r>
      <w:r w:rsidR="00E54F33">
        <w:rPr>
          <w:rFonts w:ascii="Arial" w:hAnsi="Arial"/>
          <w:lang w:val="sr-Cyrl-RS"/>
        </w:rPr>
        <w:t>подноси заједничка понуда</w:t>
      </w:r>
      <w:r w:rsidR="00141287" w:rsidRPr="00422F6F">
        <w:rPr>
          <w:rFonts w:ascii="Arial" w:hAnsi="Arial"/>
          <w:lang w:val="sr-Cyrl-RS"/>
        </w:rPr>
        <w:t>, овај услов треба да испуни понуђач који се бави обрадом уља.</w:t>
      </w:r>
    </w:p>
    <w:p w:rsidR="00DF3A0F" w:rsidRPr="00422F6F" w:rsidRDefault="00DF3A0F" w:rsidP="00DF3A0F">
      <w:pPr>
        <w:spacing w:line="240" w:lineRule="auto"/>
        <w:ind w:left="142"/>
        <w:rPr>
          <w:rFonts w:ascii="Arial" w:hAnsi="Arial"/>
          <w:lang w:val="ru-RU"/>
        </w:rPr>
      </w:pPr>
    </w:p>
    <w:p w:rsidR="00DF3A0F" w:rsidRPr="00422F6F" w:rsidRDefault="003A5C62" w:rsidP="00DF3A0F">
      <w:pPr>
        <w:spacing w:line="240" w:lineRule="auto"/>
        <w:ind w:left="142"/>
        <w:rPr>
          <w:rFonts w:ascii="Arial" w:hAnsi="Arial"/>
          <w:lang w:val="sr-Latn-CS"/>
        </w:rPr>
      </w:pPr>
      <w:r w:rsidRPr="00422F6F">
        <w:rPr>
          <w:rFonts w:ascii="Arial" w:hAnsi="Arial"/>
          <w:lang w:val="sr-Latn-CS"/>
        </w:rPr>
        <w:t>Питање</w:t>
      </w:r>
      <w:r w:rsidR="00DF3A0F" w:rsidRPr="00422F6F">
        <w:rPr>
          <w:rFonts w:ascii="Arial" w:hAnsi="Arial"/>
          <w:lang w:val="sr-Latn-CS"/>
        </w:rPr>
        <w:t xml:space="preserve"> 3 : </w:t>
      </w:r>
      <w:r w:rsidRPr="00422F6F">
        <w:rPr>
          <w:rFonts w:ascii="Arial" w:hAnsi="Arial"/>
          <w:lang w:val="sr-Latn-CS"/>
        </w:rPr>
        <w:t>У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тачки</w:t>
      </w:r>
      <w:r w:rsidR="00141287" w:rsidRPr="00422F6F">
        <w:rPr>
          <w:rFonts w:ascii="Arial" w:hAnsi="Arial"/>
          <w:lang w:val="sr-Latn-CS"/>
        </w:rPr>
        <w:t xml:space="preserve"> 6. </w:t>
      </w:r>
      <w:r w:rsidRPr="00422F6F">
        <w:rPr>
          <w:rFonts w:ascii="Arial" w:hAnsi="Arial"/>
          <w:lang w:val="sr-Latn-CS"/>
        </w:rPr>
        <w:t>Услова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пословног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капацитета</w:t>
      </w:r>
      <w:r w:rsidR="00141287" w:rsidRPr="00422F6F">
        <w:rPr>
          <w:rFonts w:ascii="Arial" w:hAnsi="Arial"/>
          <w:lang w:val="sr-Latn-CS"/>
        </w:rPr>
        <w:t xml:space="preserve">, </w:t>
      </w:r>
      <w:r w:rsidRPr="00422F6F">
        <w:rPr>
          <w:rFonts w:ascii="Arial" w:hAnsi="Arial"/>
          <w:lang w:val="sr-Latn-CS"/>
        </w:rPr>
        <w:t>услови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су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погрешно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нумерисани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бројевима</w:t>
      </w:r>
      <w:r w:rsidR="00141287" w:rsidRPr="00422F6F">
        <w:rPr>
          <w:rFonts w:ascii="Arial" w:hAnsi="Arial"/>
          <w:lang w:val="sr-Latn-CS"/>
        </w:rPr>
        <w:t xml:space="preserve"> 5.1. </w:t>
      </w:r>
      <w:r w:rsidRPr="00422F6F">
        <w:rPr>
          <w:rFonts w:ascii="Arial" w:hAnsi="Arial"/>
          <w:lang w:val="sr-Latn-CS"/>
        </w:rPr>
        <w:t>и</w:t>
      </w:r>
      <w:r w:rsidR="00141287" w:rsidRPr="00422F6F">
        <w:rPr>
          <w:rFonts w:ascii="Arial" w:hAnsi="Arial"/>
          <w:lang w:val="sr-Latn-CS"/>
        </w:rPr>
        <w:t xml:space="preserve"> 5.2.</w:t>
      </w:r>
      <w:r w:rsidR="00DF3A0F" w:rsidRPr="00422F6F">
        <w:rPr>
          <w:rFonts w:ascii="Arial" w:hAnsi="Arial"/>
          <w:lang w:val="sr-Latn-CS"/>
        </w:rPr>
        <w:t>.</w:t>
      </w:r>
    </w:p>
    <w:p w:rsidR="00DF3A0F" w:rsidRPr="00422F6F" w:rsidRDefault="00DF3A0F" w:rsidP="00DF3A0F">
      <w:pPr>
        <w:spacing w:line="240" w:lineRule="auto"/>
        <w:ind w:left="142"/>
        <w:rPr>
          <w:rFonts w:ascii="Arial" w:hAnsi="Arial"/>
          <w:lang w:val="sr-Latn-CS"/>
        </w:rPr>
      </w:pPr>
    </w:p>
    <w:p w:rsidR="00DF3A0F" w:rsidRPr="00422F6F" w:rsidRDefault="003A5C62" w:rsidP="00DF3A0F">
      <w:pPr>
        <w:spacing w:line="240" w:lineRule="auto"/>
        <w:ind w:left="142"/>
        <w:rPr>
          <w:rFonts w:ascii="Arial" w:hAnsi="Arial"/>
          <w:lang w:val="sr-Cyrl-RS"/>
        </w:rPr>
      </w:pPr>
      <w:r w:rsidRPr="00422F6F">
        <w:rPr>
          <w:rFonts w:ascii="Arial" w:hAnsi="Arial"/>
          <w:lang w:val="sr-Latn-CS"/>
        </w:rPr>
        <w:t>Одговор</w:t>
      </w:r>
      <w:r w:rsidR="00DF3A0F" w:rsidRPr="00422F6F">
        <w:rPr>
          <w:rFonts w:ascii="Arial" w:hAnsi="Arial"/>
          <w:lang w:val="sr-Latn-CS"/>
        </w:rPr>
        <w:t xml:space="preserve"> 3 : </w:t>
      </w:r>
      <w:r w:rsidRPr="00422F6F">
        <w:rPr>
          <w:rFonts w:ascii="Arial" w:hAnsi="Arial"/>
          <w:lang w:val="sr-Latn-CS"/>
        </w:rPr>
        <w:t>Нару</w:t>
      </w:r>
      <w:r w:rsidRPr="00422F6F">
        <w:rPr>
          <w:rFonts w:ascii="Arial" w:hAnsi="Arial"/>
          <w:lang w:val="sr-Latn-RS"/>
        </w:rPr>
        <w:t>чилац</w:t>
      </w:r>
      <w:r w:rsidR="00DF3A0F" w:rsidRPr="00422F6F">
        <w:rPr>
          <w:rFonts w:ascii="Arial" w:hAnsi="Arial"/>
          <w:lang w:val="sr-Latn-RS"/>
        </w:rPr>
        <w:t xml:space="preserve"> </w:t>
      </w:r>
      <w:r w:rsidRPr="00422F6F">
        <w:rPr>
          <w:rFonts w:ascii="Arial" w:hAnsi="Arial"/>
          <w:lang w:val="sr-Latn-RS"/>
        </w:rPr>
        <w:t>ће</w:t>
      </w:r>
      <w:r w:rsidR="00DF3A0F" w:rsidRPr="00422F6F">
        <w:rPr>
          <w:rFonts w:ascii="Arial" w:hAnsi="Arial"/>
          <w:lang w:val="sr-Latn-RS"/>
        </w:rPr>
        <w:t xml:space="preserve"> </w:t>
      </w:r>
      <w:r w:rsidRPr="00422F6F">
        <w:rPr>
          <w:rFonts w:ascii="Arial" w:hAnsi="Arial"/>
          <w:lang w:val="sr-Latn-RS"/>
        </w:rPr>
        <w:t>извшити</w:t>
      </w:r>
      <w:r w:rsidR="00DF3A0F" w:rsidRPr="00422F6F">
        <w:rPr>
          <w:rFonts w:ascii="Arial" w:hAnsi="Arial"/>
          <w:lang w:val="sr-Latn-RS"/>
        </w:rPr>
        <w:t xml:space="preserve"> </w:t>
      </w:r>
      <w:r w:rsidRPr="00422F6F">
        <w:rPr>
          <w:rFonts w:ascii="Arial" w:hAnsi="Arial"/>
          <w:lang w:val="sr-Latn-RS"/>
        </w:rPr>
        <w:t>измену</w:t>
      </w:r>
      <w:r w:rsidR="00DF3A0F" w:rsidRPr="00422F6F">
        <w:rPr>
          <w:rFonts w:ascii="Arial" w:hAnsi="Arial"/>
          <w:lang w:val="sr-Latn-RS"/>
        </w:rPr>
        <w:t xml:space="preserve"> </w:t>
      </w:r>
      <w:r w:rsidRPr="00422F6F">
        <w:rPr>
          <w:rFonts w:ascii="Arial" w:hAnsi="Arial"/>
          <w:lang w:val="sr-Latn-RS"/>
        </w:rPr>
        <w:t>конкурсне</w:t>
      </w:r>
      <w:r w:rsidR="00DF3A0F" w:rsidRPr="00422F6F">
        <w:rPr>
          <w:rFonts w:ascii="Arial" w:hAnsi="Arial"/>
          <w:lang w:val="sr-Latn-RS"/>
        </w:rPr>
        <w:t xml:space="preserve"> </w:t>
      </w:r>
      <w:r w:rsidRPr="00422F6F">
        <w:rPr>
          <w:rFonts w:ascii="Arial" w:hAnsi="Arial"/>
          <w:lang w:val="sr-Latn-RS"/>
        </w:rPr>
        <w:t>документације</w:t>
      </w:r>
      <w:r w:rsidR="00422F6F">
        <w:rPr>
          <w:rFonts w:ascii="Arial" w:hAnsi="Arial"/>
          <w:lang w:val="sr-Latn-RS"/>
        </w:rPr>
        <w:t xml:space="preserve"> </w:t>
      </w:r>
      <w:r w:rsidR="00422F6F">
        <w:rPr>
          <w:rFonts w:ascii="Arial" w:hAnsi="Arial"/>
          <w:lang w:val="sr-Cyrl-RS"/>
        </w:rPr>
        <w:t>тако што ће ускладити нумерацију.</w:t>
      </w:r>
    </w:p>
    <w:p w:rsidR="00DF3A0F" w:rsidRPr="00422F6F" w:rsidRDefault="00DF3A0F" w:rsidP="00DF3A0F">
      <w:pPr>
        <w:spacing w:line="240" w:lineRule="auto"/>
        <w:rPr>
          <w:rFonts w:ascii="Arial" w:hAnsi="Arial"/>
          <w:lang w:val="sr-Latn-CS"/>
        </w:rPr>
      </w:pPr>
    </w:p>
    <w:p w:rsidR="00141287" w:rsidRPr="00422F6F" w:rsidRDefault="003A5C62" w:rsidP="00DF3A0F">
      <w:pPr>
        <w:spacing w:line="240" w:lineRule="auto"/>
        <w:ind w:left="142"/>
        <w:rPr>
          <w:rFonts w:ascii="Arial" w:hAnsi="Arial"/>
          <w:lang w:val="sr-Latn-CS"/>
        </w:rPr>
      </w:pPr>
      <w:r w:rsidRPr="00422F6F">
        <w:rPr>
          <w:rFonts w:ascii="Arial" w:hAnsi="Arial"/>
          <w:lang w:val="sr-Latn-CS"/>
        </w:rPr>
        <w:t>Питање</w:t>
      </w:r>
      <w:r w:rsidR="00DF3A0F" w:rsidRPr="00422F6F">
        <w:rPr>
          <w:rFonts w:ascii="Arial" w:hAnsi="Arial"/>
          <w:lang w:val="sr-Latn-CS"/>
        </w:rPr>
        <w:t xml:space="preserve"> 4 : </w:t>
      </w:r>
      <w:r w:rsidRPr="00422F6F">
        <w:rPr>
          <w:rFonts w:ascii="Arial" w:hAnsi="Arial"/>
          <w:lang w:val="sr-Latn-CS"/>
        </w:rPr>
        <w:t>У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тендерској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документацији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се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за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неопходни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пословни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капацитет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наводи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успешна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реализација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три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уговора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чији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је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предмет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померање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подизање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трансформатора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па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молимо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за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појашњење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да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ли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се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мисли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на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три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појединачна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посла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која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могу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бити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уговорена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једним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lastRenderedPageBreak/>
        <w:t>уговором</w:t>
      </w:r>
      <w:r w:rsidR="00141287" w:rsidRPr="00422F6F">
        <w:rPr>
          <w:rFonts w:ascii="Arial" w:hAnsi="Arial"/>
          <w:lang w:val="sr-Latn-CS"/>
        </w:rPr>
        <w:t xml:space="preserve"> (</w:t>
      </w:r>
      <w:r w:rsidRPr="00422F6F">
        <w:rPr>
          <w:rFonts w:ascii="Arial" w:hAnsi="Arial"/>
          <w:lang w:val="sr-Latn-CS"/>
        </w:rPr>
        <w:t>писменим</w:t>
      </w:r>
      <w:r w:rsidR="00141287" w:rsidRPr="00422F6F">
        <w:rPr>
          <w:rFonts w:ascii="Arial" w:hAnsi="Arial"/>
          <w:lang w:val="sr-Latn-CS"/>
        </w:rPr>
        <w:t xml:space="preserve">, </w:t>
      </w:r>
      <w:r w:rsidRPr="00422F6F">
        <w:rPr>
          <w:rFonts w:ascii="Arial" w:hAnsi="Arial"/>
          <w:lang w:val="sr-Latn-CS"/>
        </w:rPr>
        <w:t>усменим</w:t>
      </w:r>
      <w:r w:rsidR="00141287" w:rsidRPr="00422F6F">
        <w:rPr>
          <w:rFonts w:ascii="Arial" w:hAnsi="Arial"/>
          <w:lang w:val="sr-Latn-CS"/>
        </w:rPr>
        <w:t xml:space="preserve">, </w:t>
      </w:r>
      <w:r w:rsidRPr="00422F6F">
        <w:rPr>
          <w:rFonts w:ascii="Arial" w:hAnsi="Arial"/>
          <w:lang w:val="sr-Latn-CS"/>
        </w:rPr>
        <w:t>или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било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којим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видом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договорене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сарадње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којом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су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установљени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законски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признати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облигациони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односи</w:t>
      </w:r>
      <w:r w:rsidR="00141287" w:rsidRPr="00422F6F">
        <w:rPr>
          <w:rFonts w:ascii="Arial" w:hAnsi="Arial"/>
          <w:lang w:val="sr-Latn-CS"/>
        </w:rPr>
        <w:t xml:space="preserve">) </w:t>
      </w:r>
      <w:r w:rsidRPr="00422F6F">
        <w:rPr>
          <w:rFonts w:ascii="Arial" w:hAnsi="Arial"/>
          <w:lang w:val="sr-Latn-CS"/>
        </w:rPr>
        <w:t>или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морају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да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буду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три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одвојена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формална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писмена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уговора</w:t>
      </w:r>
      <w:r w:rsidR="00141287" w:rsidRPr="00422F6F">
        <w:rPr>
          <w:rFonts w:ascii="Arial" w:hAnsi="Arial"/>
          <w:lang w:val="sr-Latn-CS"/>
        </w:rPr>
        <w:t>?</w:t>
      </w:r>
    </w:p>
    <w:p w:rsidR="00DF3A0F" w:rsidRPr="00422F6F" w:rsidRDefault="00DF3A0F" w:rsidP="00422F6F">
      <w:pPr>
        <w:spacing w:line="240" w:lineRule="auto"/>
        <w:rPr>
          <w:rFonts w:ascii="Arial" w:hAnsi="Arial"/>
          <w:lang w:val="sr-Latn-CS"/>
        </w:rPr>
      </w:pPr>
    </w:p>
    <w:p w:rsidR="00DF3A0F" w:rsidRPr="00422F6F" w:rsidRDefault="003A5C62" w:rsidP="00DF3A0F">
      <w:pPr>
        <w:spacing w:line="240" w:lineRule="auto"/>
        <w:ind w:left="142"/>
        <w:rPr>
          <w:rFonts w:ascii="Arial" w:hAnsi="Arial"/>
          <w:lang w:val="sr-Cyrl-RS"/>
        </w:rPr>
      </w:pPr>
      <w:r w:rsidRPr="00422F6F">
        <w:rPr>
          <w:rFonts w:ascii="Arial" w:hAnsi="Arial"/>
          <w:lang w:val="sr-Latn-CS"/>
        </w:rPr>
        <w:t>Одговор</w:t>
      </w:r>
      <w:r w:rsidR="00DF3A0F" w:rsidRPr="00422F6F">
        <w:rPr>
          <w:rFonts w:ascii="Arial" w:hAnsi="Arial"/>
          <w:lang w:val="sr-Latn-CS"/>
        </w:rPr>
        <w:t xml:space="preserve"> 4 : </w:t>
      </w:r>
      <w:r w:rsidR="00DF3A0F" w:rsidRPr="00422F6F">
        <w:rPr>
          <w:rFonts w:ascii="Arial" w:hAnsi="Arial"/>
          <w:lang w:val="sr-Cyrl-RS"/>
        </w:rPr>
        <w:t>Потребно је да буду три одвојена уговора.</w:t>
      </w:r>
    </w:p>
    <w:p w:rsidR="00141287" w:rsidRPr="00422F6F" w:rsidRDefault="00141287" w:rsidP="00DF3A0F">
      <w:pPr>
        <w:rPr>
          <w:rFonts w:ascii="Arial" w:hAnsi="Arial"/>
          <w:lang w:val="sr-Latn-CS"/>
        </w:rPr>
      </w:pPr>
    </w:p>
    <w:p w:rsidR="00141287" w:rsidRPr="00422F6F" w:rsidRDefault="003A5C62" w:rsidP="00DF3A0F">
      <w:pPr>
        <w:spacing w:line="240" w:lineRule="auto"/>
        <w:ind w:left="142"/>
        <w:rPr>
          <w:rFonts w:ascii="Arial" w:hAnsi="Arial"/>
          <w:lang w:val="sr-Latn-CS"/>
        </w:rPr>
      </w:pPr>
      <w:r w:rsidRPr="00422F6F">
        <w:rPr>
          <w:rFonts w:ascii="Arial" w:hAnsi="Arial"/>
          <w:lang w:val="sr-Latn-CS"/>
        </w:rPr>
        <w:t>Питање</w:t>
      </w:r>
      <w:r w:rsidR="00DF3A0F" w:rsidRPr="00422F6F">
        <w:rPr>
          <w:rFonts w:ascii="Arial" w:hAnsi="Arial"/>
          <w:lang w:val="sr-Latn-CS"/>
        </w:rPr>
        <w:t xml:space="preserve"> 5 : </w:t>
      </w:r>
      <w:r w:rsidRPr="00422F6F">
        <w:rPr>
          <w:rFonts w:ascii="Arial" w:hAnsi="Arial"/>
          <w:lang w:val="sr-Latn-CS"/>
        </w:rPr>
        <w:t>С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обзиром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да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су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стандарди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ИСО</w:t>
      </w:r>
      <w:r w:rsidR="00141287" w:rsidRPr="00422F6F">
        <w:rPr>
          <w:rFonts w:ascii="Arial" w:hAnsi="Arial"/>
          <w:lang w:val="sr-Latn-CS"/>
        </w:rPr>
        <w:t xml:space="preserve"> 9001:2008 </w:t>
      </w:r>
      <w:r w:rsidRPr="00422F6F">
        <w:rPr>
          <w:rFonts w:ascii="Arial" w:hAnsi="Arial"/>
          <w:lang w:val="sr-Latn-CS"/>
        </w:rPr>
        <w:t>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ИСО</w:t>
      </w:r>
      <w:r w:rsidR="00141287" w:rsidRPr="00422F6F">
        <w:rPr>
          <w:rFonts w:ascii="Arial" w:hAnsi="Arial"/>
          <w:lang w:val="sr-Latn-CS"/>
        </w:rPr>
        <w:t xml:space="preserve"> 14001:2005 </w:t>
      </w:r>
      <w:r w:rsidRPr="00422F6F">
        <w:rPr>
          <w:rFonts w:ascii="Arial" w:hAnsi="Arial"/>
          <w:lang w:val="sr-Latn-CS"/>
        </w:rPr>
        <w:t>замењени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са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новим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издањем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из</w:t>
      </w:r>
      <w:r w:rsidR="00141287" w:rsidRPr="00422F6F">
        <w:rPr>
          <w:rFonts w:ascii="Arial" w:hAnsi="Arial"/>
          <w:lang w:val="sr-Latn-CS"/>
        </w:rPr>
        <w:t xml:space="preserve"> 2015. </w:t>
      </w:r>
      <w:r w:rsidRPr="00422F6F">
        <w:rPr>
          <w:rFonts w:ascii="Arial" w:hAnsi="Arial"/>
          <w:lang w:val="sr-Latn-CS"/>
        </w:rPr>
        <w:t>године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уз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обавезан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прелазак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свих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система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менаџмента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на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нова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издања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уколико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се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желе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задржати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важећи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сертификати</w:t>
      </w:r>
      <w:r w:rsidR="00141287" w:rsidRPr="00422F6F">
        <w:rPr>
          <w:rFonts w:ascii="Arial" w:hAnsi="Arial"/>
          <w:lang w:val="sr-Latn-CS"/>
        </w:rPr>
        <w:t xml:space="preserve">, </w:t>
      </w:r>
      <w:r w:rsidRPr="00422F6F">
        <w:rPr>
          <w:rFonts w:ascii="Arial" w:hAnsi="Arial"/>
          <w:lang w:val="sr-Latn-CS"/>
        </w:rPr>
        <w:t>да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ли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се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захтевају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искључиво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сертификати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старих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стандарда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ИСО</w:t>
      </w:r>
      <w:r w:rsidR="00141287" w:rsidRPr="00422F6F">
        <w:rPr>
          <w:rFonts w:ascii="Arial" w:hAnsi="Arial"/>
          <w:lang w:val="sr-Latn-CS"/>
        </w:rPr>
        <w:t xml:space="preserve"> 9001:2008 </w:t>
      </w:r>
      <w:r w:rsidRPr="00422F6F">
        <w:rPr>
          <w:rFonts w:ascii="Arial" w:hAnsi="Arial"/>
          <w:lang w:val="sr-Latn-CS"/>
        </w:rPr>
        <w:t>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ИСО</w:t>
      </w:r>
      <w:r w:rsidR="00141287" w:rsidRPr="00422F6F">
        <w:rPr>
          <w:rFonts w:ascii="Arial" w:hAnsi="Arial"/>
          <w:lang w:val="sr-Latn-CS"/>
        </w:rPr>
        <w:t xml:space="preserve"> 14001:2005 </w:t>
      </w:r>
      <w:r w:rsidRPr="00422F6F">
        <w:rPr>
          <w:rFonts w:ascii="Arial" w:hAnsi="Arial"/>
          <w:lang w:val="sr-Latn-CS"/>
        </w:rPr>
        <w:t>који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су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на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истеку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или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је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потребно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имати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сертификате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по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новим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стандардима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ИСО</w:t>
      </w:r>
      <w:r w:rsidR="00141287" w:rsidRPr="00422F6F">
        <w:rPr>
          <w:rFonts w:ascii="Arial" w:hAnsi="Arial"/>
          <w:lang w:val="sr-Latn-CS"/>
        </w:rPr>
        <w:t xml:space="preserve"> 9001:2015 </w:t>
      </w:r>
      <w:r w:rsidRPr="00422F6F">
        <w:rPr>
          <w:rFonts w:ascii="Arial" w:hAnsi="Arial"/>
          <w:lang w:val="sr-Latn-CS"/>
        </w:rPr>
        <w:t>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ИСО</w:t>
      </w:r>
      <w:r w:rsidR="00141287" w:rsidRPr="00422F6F">
        <w:rPr>
          <w:rFonts w:ascii="Arial" w:hAnsi="Arial"/>
          <w:lang w:val="sr-Latn-CS"/>
        </w:rPr>
        <w:t xml:space="preserve"> 14001:2015  </w:t>
      </w:r>
      <w:r w:rsidRPr="00422F6F">
        <w:rPr>
          <w:rFonts w:ascii="Arial" w:hAnsi="Arial"/>
          <w:lang w:val="sr-Latn-CS"/>
        </w:rPr>
        <w:t>нарочито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јер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постоји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могућност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престанка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важења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сертификата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по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старим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издањима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стандарда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пре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реализације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уговора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по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предметној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набавци</w:t>
      </w:r>
      <w:r w:rsidR="00141287" w:rsidRPr="00422F6F">
        <w:rPr>
          <w:rFonts w:ascii="Arial" w:hAnsi="Arial"/>
          <w:lang w:val="sr-Latn-CS"/>
        </w:rPr>
        <w:t>?</w:t>
      </w:r>
    </w:p>
    <w:p w:rsidR="00DF3A0F" w:rsidRPr="00422F6F" w:rsidRDefault="00DF3A0F" w:rsidP="00422F6F">
      <w:pPr>
        <w:spacing w:line="240" w:lineRule="auto"/>
        <w:rPr>
          <w:rFonts w:ascii="Arial" w:hAnsi="Arial"/>
          <w:lang w:val="sr-Latn-CS"/>
        </w:rPr>
      </w:pPr>
    </w:p>
    <w:p w:rsidR="00DF3A0F" w:rsidRPr="00422F6F" w:rsidRDefault="00DF3A0F" w:rsidP="00DF3A0F">
      <w:pPr>
        <w:rPr>
          <w:rFonts w:ascii="Arial" w:hAnsi="Arial"/>
          <w:lang w:val="sr-Cyrl-RS"/>
        </w:rPr>
      </w:pPr>
      <w:r w:rsidRPr="00422F6F">
        <w:rPr>
          <w:rFonts w:ascii="Arial" w:hAnsi="Arial"/>
          <w:lang w:val="sr-Latn-CS"/>
        </w:rPr>
        <w:t xml:space="preserve">  </w:t>
      </w:r>
      <w:r w:rsidR="003A5C62" w:rsidRPr="00422F6F">
        <w:rPr>
          <w:rFonts w:ascii="Arial" w:hAnsi="Arial"/>
          <w:lang w:val="sr-Latn-CS"/>
        </w:rPr>
        <w:t>Одговор</w:t>
      </w:r>
      <w:r w:rsidRPr="00422F6F">
        <w:rPr>
          <w:rFonts w:ascii="Arial" w:hAnsi="Arial"/>
          <w:lang w:val="sr-Latn-CS"/>
        </w:rPr>
        <w:t xml:space="preserve"> 5 : </w:t>
      </w:r>
      <w:r w:rsidRPr="00422F6F">
        <w:rPr>
          <w:rFonts w:ascii="Arial" w:hAnsi="Arial"/>
          <w:lang w:val="sr-Cyrl-RS"/>
        </w:rPr>
        <w:t>Биће прихваћени важећи стандарди и старог и новог издања.</w:t>
      </w:r>
    </w:p>
    <w:p w:rsidR="00141287" w:rsidRPr="00422F6F" w:rsidRDefault="00141287" w:rsidP="00DF3A0F">
      <w:pPr>
        <w:rPr>
          <w:rFonts w:ascii="Arial" w:hAnsi="Arial"/>
          <w:lang w:val="sr-Latn-CS"/>
        </w:rPr>
      </w:pPr>
    </w:p>
    <w:p w:rsidR="00141287" w:rsidRPr="00422F6F" w:rsidRDefault="003A5C62" w:rsidP="00DF3A0F">
      <w:pPr>
        <w:spacing w:line="240" w:lineRule="auto"/>
        <w:ind w:left="142"/>
        <w:rPr>
          <w:rFonts w:ascii="Arial" w:hAnsi="Arial"/>
          <w:lang w:val="sr-Latn-CS"/>
        </w:rPr>
      </w:pPr>
      <w:r w:rsidRPr="00422F6F">
        <w:rPr>
          <w:rFonts w:ascii="Arial" w:hAnsi="Arial"/>
          <w:lang w:val="sr-Latn-CS"/>
        </w:rPr>
        <w:t>Питање</w:t>
      </w:r>
      <w:r w:rsidR="00DF3A0F" w:rsidRPr="00422F6F">
        <w:rPr>
          <w:rFonts w:ascii="Arial" w:hAnsi="Arial"/>
          <w:lang w:val="sr-Latn-CS"/>
        </w:rPr>
        <w:t xml:space="preserve"> 6 : </w:t>
      </w:r>
      <w:r w:rsidRPr="00422F6F">
        <w:rPr>
          <w:rFonts w:ascii="Arial" w:hAnsi="Arial"/>
          <w:lang w:val="sr-Latn-CS"/>
        </w:rPr>
        <w:t>У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техничком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капацитету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је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наведен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услов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поседовања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хидрауличног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система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за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подизање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превлачење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трансформатора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тежина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до</w:t>
      </w:r>
      <w:r w:rsidR="00141287" w:rsidRPr="00422F6F">
        <w:rPr>
          <w:rFonts w:ascii="Arial" w:hAnsi="Arial"/>
          <w:lang w:val="sr-Latn-CS"/>
        </w:rPr>
        <w:t xml:space="preserve"> 400 </w:t>
      </w:r>
      <w:r w:rsidRPr="00422F6F">
        <w:rPr>
          <w:rFonts w:ascii="Arial" w:hAnsi="Arial"/>
          <w:lang w:val="sr-Latn-CS"/>
        </w:rPr>
        <w:t>тона</w:t>
      </w:r>
      <w:r w:rsidR="00141287" w:rsidRPr="00422F6F">
        <w:rPr>
          <w:rFonts w:ascii="Arial" w:hAnsi="Arial"/>
          <w:lang w:val="sr-Latn-CS"/>
        </w:rPr>
        <w:t xml:space="preserve">. </w:t>
      </w:r>
      <w:r w:rsidRPr="00422F6F">
        <w:rPr>
          <w:rFonts w:ascii="Arial" w:hAnsi="Arial"/>
          <w:lang w:val="sr-Latn-CS"/>
        </w:rPr>
        <w:t>Која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је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минимална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тежина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за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подизање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коју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мора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да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може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да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подигне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тражени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хидраулични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систем</w:t>
      </w:r>
      <w:r w:rsidR="00141287" w:rsidRPr="00422F6F">
        <w:rPr>
          <w:rFonts w:ascii="Arial" w:hAnsi="Arial"/>
          <w:lang w:val="sr-Latn-CS"/>
        </w:rPr>
        <w:t>?</w:t>
      </w:r>
    </w:p>
    <w:p w:rsidR="00DF3A0F" w:rsidRPr="00422F6F" w:rsidRDefault="00DF3A0F" w:rsidP="00DF3A0F">
      <w:pPr>
        <w:spacing w:line="240" w:lineRule="auto"/>
        <w:rPr>
          <w:rFonts w:ascii="Arial" w:hAnsi="Arial"/>
          <w:lang w:val="sr-Latn-CS"/>
        </w:rPr>
      </w:pPr>
    </w:p>
    <w:p w:rsidR="00DF3A0F" w:rsidRPr="00422F6F" w:rsidRDefault="003A5C62" w:rsidP="00DF3A0F">
      <w:pPr>
        <w:spacing w:line="240" w:lineRule="auto"/>
        <w:ind w:left="142"/>
        <w:rPr>
          <w:rFonts w:ascii="Arial" w:hAnsi="Arial"/>
          <w:lang w:val="sr-Cyrl-RS"/>
        </w:rPr>
      </w:pPr>
      <w:r w:rsidRPr="00422F6F">
        <w:rPr>
          <w:rFonts w:ascii="Arial" w:hAnsi="Arial"/>
          <w:lang w:val="sr-Latn-CS"/>
        </w:rPr>
        <w:t>Одговор</w:t>
      </w:r>
      <w:r w:rsidR="00DF3A0F" w:rsidRPr="00422F6F">
        <w:rPr>
          <w:rFonts w:ascii="Arial" w:hAnsi="Arial"/>
          <w:lang w:val="sr-Latn-CS"/>
        </w:rPr>
        <w:t xml:space="preserve"> 6 : </w:t>
      </w:r>
      <w:r w:rsidR="00DF3A0F" w:rsidRPr="00422F6F">
        <w:rPr>
          <w:rFonts w:ascii="Arial" w:hAnsi="Arial"/>
          <w:lang w:val="sr-Cyrl-RS"/>
        </w:rPr>
        <w:t>Уколико је питање постављено за део хидрауличног система, то је за нас небитан податак. Комплетан систем треба да је предвиђен за подизање и померање трансформатора минимално 260</w:t>
      </w:r>
      <w:r w:rsidRPr="00422F6F">
        <w:rPr>
          <w:rFonts w:ascii="Arial" w:hAnsi="Arial"/>
          <w:lang w:val="ru-RU"/>
        </w:rPr>
        <w:t>т</w:t>
      </w:r>
      <w:r w:rsidR="00DF3A0F" w:rsidRPr="00422F6F">
        <w:rPr>
          <w:rFonts w:ascii="Arial" w:hAnsi="Arial"/>
          <w:lang w:val="sr-Cyrl-RS"/>
        </w:rPr>
        <w:t>, без обзира на технологију подизања и померања што је делимично дефинисано и у тачки 6.2. Прихватљиво је и делимично подизање у сврху закретања точкова.</w:t>
      </w:r>
    </w:p>
    <w:p w:rsidR="00DF3A0F" w:rsidRPr="00422F6F" w:rsidRDefault="00DF3A0F" w:rsidP="00DF3A0F">
      <w:pPr>
        <w:spacing w:line="240" w:lineRule="auto"/>
        <w:ind w:left="142"/>
        <w:rPr>
          <w:rFonts w:ascii="Arial" w:hAnsi="Arial"/>
          <w:lang w:val="sr-Latn-CS"/>
        </w:rPr>
      </w:pPr>
    </w:p>
    <w:p w:rsidR="00141287" w:rsidRPr="00422F6F" w:rsidRDefault="00141287" w:rsidP="00DF3A0F">
      <w:pPr>
        <w:ind w:left="142"/>
        <w:rPr>
          <w:rFonts w:ascii="Arial" w:hAnsi="Arial"/>
          <w:lang w:val="sr-Latn-CS"/>
        </w:rPr>
      </w:pPr>
    </w:p>
    <w:p w:rsidR="00141287" w:rsidRPr="00422F6F" w:rsidRDefault="003A5C62" w:rsidP="00DF3A0F">
      <w:pPr>
        <w:spacing w:line="240" w:lineRule="auto"/>
        <w:ind w:left="142"/>
        <w:rPr>
          <w:rFonts w:ascii="Arial" w:hAnsi="Arial"/>
          <w:lang w:val="sr-Latn-CS"/>
        </w:rPr>
      </w:pPr>
      <w:r w:rsidRPr="00422F6F">
        <w:rPr>
          <w:rFonts w:ascii="Arial" w:hAnsi="Arial"/>
          <w:lang w:val="sr-Latn-CS"/>
        </w:rPr>
        <w:t>Питање</w:t>
      </w:r>
      <w:r w:rsidR="00DF3A0F" w:rsidRPr="00422F6F">
        <w:rPr>
          <w:rFonts w:ascii="Arial" w:hAnsi="Arial"/>
          <w:lang w:val="sr-Latn-CS"/>
        </w:rPr>
        <w:t xml:space="preserve"> 7 : </w:t>
      </w:r>
      <w:r w:rsidRPr="00422F6F">
        <w:rPr>
          <w:rFonts w:ascii="Arial" w:hAnsi="Arial"/>
          <w:lang w:val="sr-Latn-CS"/>
        </w:rPr>
        <w:t>Као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доказ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под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редним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бројем</w:t>
      </w:r>
      <w:r w:rsidR="00141287" w:rsidRPr="00422F6F">
        <w:rPr>
          <w:rFonts w:ascii="Arial" w:hAnsi="Arial"/>
          <w:lang w:val="sr-Latn-CS"/>
        </w:rPr>
        <w:t xml:space="preserve"> 5. </w:t>
      </w:r>
      <w:r w:rsidRPr="00422F6F">
        <w:rPr>
          <w:rFonts w:ascii="Arial" w:hAnsi="Arial"/>
          <w:lang w:val="sr-Latn-CS"/>
        </w:rPr>
        <w:t>услова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кадровског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капацитета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захтева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се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копија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сертификата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издатог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од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стране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произвођача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хидрауличног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система</w:t>
      </w:r>
      <w:r w:rsidR="00141287" w:rsidRPr="00422F6F">
        <w:rPr>
          <w:rFonts w:ascii="Arial" w:hAnsi="Arial"/>
          <w:lang w:val="sr-Latn-CS"/>
        </w:rPr>
        <w:t xml:space="preserve">. </w:t>
      </w:r>
      <w:r w:rsidRPr="00422F6F">
        <w:rPr>
          <w:rFonts w:ascii="Arial" w:hAnsi="Arial"/>
          <w:lang w:val="sr-Latn-CS"/>
        </w:rPr>
        <w:t>У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Р</w:t>
      </w:r>
      <w:r w:rsidR="00141287" w:rsidRPr="00422F6F">
        <w:rPr>
          <w:rFonts w:ascii="Arial" w:hAnsi="Arial"/>
          <w:lang w:val="sr-Latn-CS"/>
        </w:rPr>
        <w:t xml:space="preserve">. </w:t>
      </w:r>
      <w:r w:rsidRPr="00422F6F">
        <w:rPr>
          <w:rFonts w:ascii="Arial" w:hAnsi="Arial"/>
          <w:lang w:val="sr-Latn-CS"/>
        </w:rPr>
        <w:t>Србији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се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према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закону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захтева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обука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за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безбедан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здрав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рад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за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руковање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средствима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за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рад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за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исто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се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издају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уверења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по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закону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овлашћеног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лица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за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такву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обуку</w:t>
      </w:r>
      <w:r w:rsidR="00141287" w:rsidRPr="00422F6F">
        <w:rPr>
          <w:rFonts w:ascii="Arial" w:hAnsi="Arial"/>
          <w:lang w:val="sr-Latn-CS"/>
        </w:rPr>
        <w:t xml:space="preserve">. </w:t>
      </w:r>
      <w:r w:rsidRPr="00422F6F">
        <w:rPr>
          <w:rFonts w:ascii="Arial" w:hAnsi="Arial"/>
          <w:lang w:val="sr-Latn-CS"/>
        </w:rPr>
        <w:t>Основи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предуслов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за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наведену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обуку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увек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је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искључиво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исправно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техничко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руковање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средствима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за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рад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према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упутствима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произвођача</w:t>
      </w:r>
      <w:r w:rsidR="00141287" w:rsidRPr="00422F6F">
        <w:rPr>
          <w:rFonts w:ascii="Arial" w:hAnsi="Arial"/>
          <w:lang w:val="sr-Latn-CS"/>
        </w:rPr>
        <w:t xml:space="preserve">. </w:t>
      </w:r>
      <w:r w:rsidRPr="00422F6F">
        <w:rPr>
          <w:rFonts w:ascii="Arial" w:hAnsi="Arial"/>
          <w:lang w:val="sr-Latn-CS"/>
        </w:rPr>
        <w:t>Како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произвођачи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опреме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не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спроводе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нужно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формализовану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обуку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за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руковање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опремом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нити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издају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нужно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сертификате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о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обуци</w:t>
      </w:r>
      <w:r w:rsidR="00141287" w:rsidRPr="00422F6F">
        <w:rPr>
          <w:rFonts w:ascii="Arial" w:hAnsi="Arial"/>
          <w:lang w:val="sr-Latn-CS"/>
        </w:rPr>
        <w:t xml:space="preserve">, </w:t>
      </w:r>
      <w:r w:rsidRPr="00422F6F">
        <w:rPr>
          <w:rFonts w:ascii="Arial" w:hAnsi="Arial"/>
          <w:lang w:val="sr-Latn-CS"/>
        </w:rPr>
        <w:t>да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ли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се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захтева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само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такав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сертификат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од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произвођача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опреме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или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је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довољно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уверење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о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стручној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оспособљености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за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руковање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опремом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у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складу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са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законским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захтевима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у</w:t>
      </w:r>
      <w:r w:rsidR="00141287" w:rsidRPr="00422F6F">
        <w:rPr>
          <w:rFonts w:ascii="Arial" w:hAnsi="Arial"/>
          <w:lang w:val="sr-Latn-CS"/>
        </w:rPr>
        <w:t xml:space="preserve"> </w:t>
      </w:r>
      <w:r w:rsidRPr="00422F6F">
        <w:rPr>
          <w:rFonts w:ascii="Arial" w:hAnsi="Arial"/>
          <w:lang w:val="sr-Latn-CS"/>
        </w:rPr>
        <w:t>Р</w:t>
      </w:r>
      <w:r w:rsidR="00141287" w:rsidRPr="00422F6F">
        <w:rPr>
          <w:rFonts w:ascii="Arial" w:hAnsi="Arial"/>
          <w:lang w:val="sr-Latn-CS"/>
        </w:rPr>
        <w:t xml:space="preserve">. </w:t>
      </w:r>
      <w:r w:rsidRPr="00422F6F">
        <w:rPr>
          <w:rFonts w:ascii="Arial" w:hAnsi="Arial"/>
          <w:lang w:val="sr-Latn-CS"/>
        </w:rPr>
        <w:t>Србији</w:t>
      </w:r>
      <w:r w:rsidR="00141287" w:rsidRPr="00422F6F">
        <w:rPr>
          <w:rFonts w:ascii="Arial" w:hAnsi="Arial"/>
          <w:lang w:val="sr-Latn-CS"/>
        </w:rPr>
        <w:t>?</w:t>
      </w:r>
    </w:p>
    <w:p w:rsidR="00DF3A0F" w:rsidRPr="00422F6F" w:rsidRDefault="00DF3A0F" w:rsidP="00DF3A0F">
      <w:pPr>
        <w:spacing w:line="240" w:lineRule="auto"/>
        <w:ind w:left="142"/>
        <w:rPr>
          <w:rFonts w:ascii="Arial" w:hAnsi="Arial"/>
          <w:lang w:val="sr-Latn-CS"/>
        </w:rPr>
      </w:pPr>
    </w:p>
    <w:p w:rsidR="00823373" w:rsidRPr="00422F6F" w:rsidRDefault="003A5C62" w:rsidP="00DF3A0F">
      <w:pPr>
        <w:ind w:left="142"/>
        <w:rPr>
          <w:rFonts w:ascii="Arial" w:hAnsi="Arial"/>
          <w:lang w:val="sr-Latn-RS"/>
        </w:rPr>
      </w:pPr>
      <w:r w:rsidRPr="00422F6F">
        <w:rPr>
          <w:rFonts w:ascii="Arial" w:hAnsi="Arial"/>
          <w:iCs/>
          <w:lang w:val="ru-RU"/>
        </w:rPr>
        <w:t>Одговор</w:t>
      </w:r>
      <w:r w:rsidR="00DF3A0F" w:rsidRPr="00422F6F">
        <w:rPr>
          <w:rFonts w:ascii="Arial" w:hAnsi="Arial"/>
          <w:iCs/>
          <w:lang w:val="ru-RU"/>
        </w:rPr>
        <w:t xml:space="preserve"> 7 : </w:t>
      </w:r>
      <w:r w:rsidR="00E54F33">
        <w:rPr>
          <w:rFonts w:ascii="Arial" w:hAnsi="Arial"/>
          <w:iCs/>
          <w:lang w:val="ru-RU"/>
        </w:rPr>
        <w:t>Наручилац ће извршити измену конкурсне документације тако што ће прихватит</w:t>
      </w:r>
      <w:r w:rsidR="00DF3A0F" w:rsidRPr="00422F6F">
        <w:rPr>
          <w:rFonts w:ascii="Arial" w:hAnsi="Arial"/>
          <w:lang w:val="sr-Cyrl-RS"/>
        </w:rPr>
        <w:t>и</w:t>
      </w:r>
      <w:r w:rsidR="00E54F33">
        <w:rPr>
          <w:rFonts w:ascii="Arial" w:hAnsi="Arial"/>
          <w:lang w:val="sr-Cyrl-RS"/>
        </w:rPr>
        <w:t xml:space="preserve"> и</w:t>
      </w:r>
      <w:bookmarkStart w:id="0" w:name="_GoBack"/>
      <w:bookmarkEnd w:id="0"/>
      <w:r w:rsidR="00DF3A0F" w:rsidRPr="00422F6F">
        <w:rPr>
          <w:rFonts w:ascii="Arial" w:hAnsi="Arial"/>
          <w:lang w:val="sr-Cyrl-RS"/>
        </w:rPr>
        <w:t xml:space="preserve"> уверење о стручној оспособљености за руковање опремом у складу са Законом.</w:t>
      </w:r>
    </w:p>
    <w:p w:rsidR="00DF3A0F" w:rsidRPr="00422F6F" w:rsidRDefault="00823373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422F6F">
        <w:rPr>
          <w:rFonts w:ascii="Arial" w:hAnsi="Arial"/>
          <w:iCs/>
        </w:rPr>
        <w:tab/>
      </w:r>
      <w:r w:rsidRPr="00422F6F">
        <w:rPr>
          <w:rFonts w:ascii="Arial" w:hAnsi="Arial"/>
          <w:iCs/>
        </w:rPr>
        <w:tab/>
      </w:r>
      <w:r w:rsidRPr="00422F6F">
        <w:rPr>
          <w:rFonts w:ascii="Arial" w:hAnsi="Arial"/>
          <w:iCs/>
        </w:rPr>
        <w:tab/>
      </w:r>
      <w:r w:rsidRPr="00422F6F">
        <w:rPr>
          <w:rFonts w:ascii="Arial" w:hAnsi="Arial"/>
          <w:iCs/>
        </w:rPr>
        <w:tab/>
      </w:r>
      <w:r w:rsidRPr="00422F6F">
        <w:rPr>
          <w:rFonts w:ascii="Arial" w:hAnsi="Arial"/>
          <w:iCs/>
        </w:rPr>
        <w:tab/>
      </w:r>
      <w:r w:rsidRPr="00422F6F">
        <w:rPr>
          <w:rFonts w:ascii="Arial" w:hAnsi="Arial"/>
          <w:iCs/>
        </w:rPr>
        <w:tab/>
      </w:r>
      <w:r w:rsidRPr="00422F6F">
        <w:rPr>
          <w:rFonts w:ascii="Arial" w:hAnsi="Arial"/>
          <w:iCs/>
        </w:rPr>
        <w:tab/>
      </w:r>
      <w:r w:rsidRPr="00422F6F">
        <w:rPr>
          <w:rFonts w:ascii="Arial" w:hAnsi="Arial"/>
          <w:iCs/>
        </w:rPr>
        <w:tab/>
        <w:t xml:space="preserve"> </w:t>
      </w:r>
      <w:r w:rsidRPr="00422F6F">
        <w:rPr>
          <w:rFonts w:ascii="Arial" w:hAnsi="Arial"/>
          <w:iCs/>
          <w:lang w:val="ru-RU"/>
        </w:rPr>
        <w:tab/>
      </w:r>
      <w:r w:rsidRPr="00422F6F">
        <w:rPr>
          <w:rFonts w:ascii="Arial" w:hAnsi="Arial"/>
          <w:iCs/>
          <w:lang w:val="ru-RU"/>
        </w:rPr>
        <w:tab/>
      </w:r>
      <w:r w:rsidRPr="00422F6F">
        <w:rPr>
          <w:rFonts w:ascii="Arial" w:hAnsi="Arial"/>
          <w:iCs/>
        </w:rPr>
        <w:t xml:space="preserve">   </w:t>
      </w:r>
    </w:p>
    <w:p w:rsidR="00823373" w:rsidRPr="00422F6F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422F6F">
        <w:rPr>
          <w:rFonts w:ascii="Arial" w:hAnsi="Arial"/>
          <w:iCs/>
        </w:rPr>
        <w:t xml:space="preserve">КОМИСИЈА </w:t>
      </w:r>
    </w:p>
    <w:p w:rsidR="00FC01E0" w:rsidRPr="00422F6F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422F6F">
        <w:rPr>
          <w:rFonts w:ascii="Arial" w:hAnsi="Arial"/>
          <w:iCs/>
          <w:lang w:val="sr-Cyrl-RS"/>
        </w:rPr>
        <w:t>____________</w:t>
      </w:r>
    </w:p>
    <w:p w:rsidR="00FC01E0" w:rsidRPr="00422F6F" w:rsidRDefault="00FC01E0" w:rsidP="000F018D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422F6F">
        <w:rPr>
          <w:rFonts w:ascii="Arial" w:hAnsi="Arial"/>
          <w:iCs/>
          <w:lang w:val="sr-Cyrl-RS"/>
        </w:rPr>
        <w:tab/>
      </w:r>
    </w:p>
    <w:p w:rsidR="00FC01E0" w:rsidRPr="00422F6F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422F6F">
        <w:rPr>
          <w:rFonts w:ascii="Arial" w:hAnsi="Arial"/>
          <w:iCs/>
          <w:lang w:val="sr-Cyrl-RS"/>
        </w:rPr>
        <w:t>____________</w:t>
      </w:r>
    </w:p>
    <w:p w:rsidR="00FC01E0" w:rsidRPr="00422F6F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422F6F">
        <w:rPr>
          <w:rFonts w:ascii="Arial" w:hAnsi="Arial"/>
          <w:iCs/>
          <w:lang w:val="sr-Cyrl-RS"/>
        </w:rPr>
        <w:tab/>
      </w:r>
    </w:p>
    <w:p w:rsidR="00FC01E0" w:rsidRPr="00422F6F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422F6F">
        <w:rPr>
          <w:rFonts w:ascii="Arial" w:hAnsi="Arial"/>
          <w:iCs/>
          <w:lang w:val="sr-Cyrl-RS"/>
        </w:rPr>
        <w:t>____________</w:t>
      </w:r>
    </w:p>
    <w:p w:rsidR="000F0A61" w:rsidRPr="00422F6F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422F6F">
        <w:rPr>
          <w:rFonts w:ascii="Arial" w:hAnsi="Arial"/>
          <w:iCs/>
          <w:lang w:val="sr-Cyrl-RS"/>
        </w:rPr>
        <w:tab/>
      </w:r>
      <w:r w:rsidR="00823373" w:rsidRPr="00422F6F">
        <w:rPr>
          <w:rFonts w:ascii="Arial" w:hAnsi="Arial"/>
          <w:iCs/>
        </w:rPr>
        <w:tab/>
      </w:r>
      <w:r w:rsidR="00823373" w:rsidRPr="00422F6F">
        <w:rPr>
          <w:rFonts w:ascii="Arial" w:hAnsi="Arial"/>
          <w:iCs/>
        </w:rPr>
        <w:tab/>
      </w:r>
      <w:r w:rsidR="00823373" w:rsidRPr="00422F6F">
        <w:rPr>
          <w:rFonts w:ascii="Arial" w:hAnsi="Arial"/>
          <w:iCs/>
        </w:rPr>
        <w:tab/>
      </w:r>
      <w:r w:rsidR="00823373" w:rsidRPr="00422F6F">
        <w:rPr>
          <w:rFonts w:ascii="Arial" w:hAnsi="Arial"/>
          <w:iCs/>
        </w:rPr>
        <w:tab/>
      </w:r>
      <w:r w:rsidR="00823373" w:rsidRPr="00422F6F">
        <w:rPr>
          <w:rFonts w:ascii="Arial" w:hAnsi="Arial"/>
          <w:iCs/>
        </w:rPr>
        <w:tab/>
      </w:r>
      <w:r w:rsidR="00823373" w:rsidRPr="00422F6F">
        <w:rPr>
          <w:rFonts w:ascii="Arial" w:hAnsi="Arial"/>
          <w:iCs/>
        </w:rPr>
        <w:tab/>
      </w:r>
      <w:r w:rsidR="00823373" w:rsidRPr="00422F6F">
        <w:rPr>
          <w:rFonts w:ascii="Arial" w:hAnsi="Arial"/>
          <w:iCs/>
        </w:rPr>
        <w:tab/>
      </w:r>
      <w:r w:rsidR="00823373" w:rsidRPr="00422F6F">
        <w:rPr>
          <w:rFonts w:ascii="Arial" w:hAnsi="Arial"/>
          <w:iCs/>
        </w:rPr>
        <w:tab/>
      </w:r>
      <w:r w:rsidR="00823373" w:rsidRPr="00422F6F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422F6F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C5" w:rsidRDefault="00F42CC5" w:rsidP="004A61DF">
      <w:pPr>
        <w:spacing w:line="240" w:lineRule="auto"/>
      </w:pPr>
      <w:r>
        <w:separator/>
      </w:r>
    </w:p>
  </w:endnote>
  <w:endnote w:type="continuationSeparator" w:id="0">
    <w:p w:rsidR="00F42CC5" w:rsidRDefault="00F42CC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9654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96547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C5" w:rsidRDefault="00F42CC5" w:rsidP="004A61DF">
      <w:pPr>
        <w:spacing w:line="240" w:lineRule="auto"/>
      </w:pPr>
      <w:r>
        <w:separator/>
      </w:r>
    </w:p>
  </w:footnote>
  <w:footnote w:type="continuationSeparator" w:id="0">
    <w:p w:rsidR="00F42CC5" w:rsidRDefault="00F42CC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DB44202" wp14:editId="075531F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9654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9654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BA5C82"/>
    <w:multiLevelType w:val="hybridMultilevel"/>
    <w:tmpl w:val="5378A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0B0B"/>
    <w:rsid w:val="000922A0"/>
    <w:rsid w:val="000A5EE8"/>
    <w:rsid w:val="000C3D4F"/>
    <w:rsid w:val="000C6C05"/>
    <w:rsid w:val="000F018D"/>
    <w:rsid w:val="000F0A61"/>
    <w:rsid w:val="000F32B7"/>
    <w:rsid w:val="00120A8B"/>
    <w:rsid w:val="00131177"/>
    <w:rsid w:val="0014128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45611"/>
    <w:rsid w:val="003609F1"/>
    <w:rsid w:val="003640D5"/>
    <w:rsid w:val="00386601"/>
    <w:rsid w:val="003A5C62"/>
    <w:rsid w:val="003F2BEA"/>
    <w:rsid w:val="003F320E"/>
    <w:rsid w:val="004052DE"/>
    <w:rsid w:val="00422F6F"/>
    <w:rsid w:val="00446AB6"/>
    <w:rsid w:val="00451A49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9206C"/>
    <w:rsid w:val="005A5441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068E6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6547"/>
    <w:rsid w:val="00D97D88"/>
    <w:rsid w:val="00DB25EE"/>
    <w:rsid w:val="00DD31A0"/>
    <w:rsid w:val="00DF3A0F"/>
    <w:rsid w:val="00E173B4"/>
    <w:rsid w:val="00E311B7"/>
    <w:rsid w:val="00E323DC"/>
    <w:rsid w:val="00E450F3"/>
    <w:rsid w:val="00E54F33"/>
    <w:rsid w:val="00E61B0F"/>
    <w:rsid w:val="00E67599"/>
    <w:rsid w:val="00E912CB"/>
    <w:rsid w:val="00EB53F8"/>
    <w:rsid w:val="00EC2442"/>
    <w:rsid w:val="00ED75CE"/>
    <w:rsid w:val="00EE3615"/>
    <w:rsid w:val="00F33CFB"/>
    <w:rsid w:val="00F42CC5"/>
    <w:rsid w:val="00F514F8"/>
    <w:rsid w:val="00F75895"/>
    <w:rsid w:val="00FC01E0"/>
    <w:rsid w:val="00FE0AD3"/>
    <w:rsid w:val="00FE1A75"/>
    <w:rsid w:val="00FE2394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7068E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7068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581FE9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581FE9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1E25"/>
    <w:rsid w:val="00084668"/>
    <w:rsid w:val="00190F77"/>
    <w:rsid w:val="00356AA1"/>
    <w:rsid w:val="00446319"/>
    <w:rsid w:val="00581FE9"/>
    <w:rsid w:val="008B6C94"/>
    <w:rsid w:val="00936666"/>
    <w:rsid w:val="00CA039F"/>
    <w:rsid w:val="00D0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2</cp:revision>
  <cp:lastPrinted>2017-06-16T05:47:00Z</cp:lastPrinted>
  <dcterms:created xsi:type="dcterms:W3CDTF">2017-06-20T06:52:00Z</dcterms:created>
  <dcterms:modified xsi:type="dcterms:W3CDTF">2017-06-20T06:52:00Z</dcterms:modified>
</cp:coreProperties>
</file>