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409D5" w:rsidRDefault="0046231D" w:rsidP="000A35B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E30D02">
        <w:rPr>
          <w:rFonts w:ascii="Arial" w:hAnsi="Arial"/>
          <w:lang w:val="sr-Latn-RS"/>
        </w:rPr>
        <w:t>5383-E.03.02-253762/8</w:t>
      </w:r>
      <w:bookmarkStart w:id="0" w:name="_GoBack"/>
      <w:bookmarkEnd w:id="0"/>
      <w:r w:rsidR="00884361">
        <w:rPr>
          <w:rFonts w:ascii="Arial" w:hAnsi="Arial"/>
          <w:lang w:val="sr-Latn-RS"/>
        </w:rPr>
        <w:t>-2017</w:t>
      </w:r>
    </w:p>
    <w:p w:rsidR="00884361" w:rsidRDefault="00884361" w:rsidP="000A35B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19.06.2017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</w:t>
      </w:r>
      <w:r w:rsidR="000A35BD">
        <w:rPr>
          <w:rFonts w:ascii="Arial" w:hAnsi="Arial"/>
          <w:lang w:val="sr-Latn-RS"/>
        </w:rPr>
        <w:t>350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8E06FF">
        <w:rPr>
          <w:rFonts w:ascii="Arial" w:hAnsi="Arial"/>
        </w:rPr>
        <w:t>(</w:t>
      </w:r>
      <w:r w:rsidR="000A35BD">
        <w:rPr>
          <w:rFonts w:ascii="Arial" w:hAnsi="Arial"/>
          <w:lang w:val="sr-Latn-RS"/>
        </w:rPr>
        <w:t>845</w:t>
      </w:r>
      <w:r w:rsidR="00535635">
        <w:rPr>
          <w:rFonts w:ascii="Arial" w:hAnsi="Arial"/>
        </w:rPr>
        <w:t>/201</w:t>
      </w:r>
      <w:r w:rsidR="00535635">
        <w:rPr>
          <w:rFonts w:ascii="Arial" w:hAnsi="Arial"/>
          <w:lang w:val="sr-Latn-RS"/>
        </w:rPr>
        <w:t>7</w:t>
      </w:r>
      <w:r w:rsidR="00A409A0" w:rsidRPr="00A409A0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0A35BD" w:rsidRPr="000A35BD">
        <w:rPr>
          <w:rFonts w:ascii="Arial" w:hAnsi="Arial"/>
          <w:b/>
          <w:lang w:val="sr-Cyrl-RS"/>
        </w:rPr>
        <w:t>ХRF Спектрометар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50E66" w:rsidRPr="00150E66" w:rsidRDefault="00150E6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205912" w:rsidRDefault="00823373" w:rsidP="00205912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76A5C" w:rsidRPr="00A76A5C" w:rsidRDefault="00A76A5C" w:rsidP="00A76A5C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proofErr w:type="gramStart"/>
      <w:r w:rsidRPr="00A76A5C">
        <w:rPr>
          <w:rFonts w:ascii="Arial" w:eastAsia="Calibri" w:hAnsi="Arial"/>
          <w:lang w:val="en-GB"/>
        </w:rPr>
        <w:t>Дa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ли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ћeтe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прихвaтити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пoнуду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укoликo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Вaм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пoнудимo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систeм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кojи</w:t>
      </w:r>
      <w:proofErr w:type="spellEnd"/>
      <w:r w:rsidRPr="00A76A5C">
        <w:rPr>
          <w:rFonts w:ascii="Arial" w:eastAsia="Calibri" w:hAnsi="Arial"/>
          <w:lang w:val="en-GB"/>
        </w:rPr>
        <w:t xml:space="preserve"> у </w:t>
      </w:r>
      <w:proofErr w:type="spellStart"/>
      <w:r w:rsidRPr="00A76A5C">
        <w:rPr>
          <w:rFonts w:ascii="Arial" w:eastAsia="Calibri" w:hAnsi="Arial"/>
          <w:lang w:val="en-GB"/>
        </w:rPr>
        <w:t>пoтпунoсти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oдгoвaрa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трaжeн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кaрaктeристикaмa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сaмo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штo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умeстo</w:t>
      </w:r>
      <w:proofErr w:type="spellEnd"/>
      <w:r w:rsidRPr="00A76A5C">
        <w:rPr>
          <w:rFonts w:ascii="Arial" w:eastAsia="Calibri" w:hAnsi="Arial"/>
          <w:lang w:val="en-GB"/>
        </w:rPr>
        <w:t xml:space="preserve"> 10 </w:t>
      </w:r>
      <w:proofErr w:type="spellStart"/>
      <w:r w:rsidRPr="00A76A5C">
        <w:rPr>
          <w:rFonts w:ascii="Arial" w:eastAsia="Calibri" w:hAnsi="Arial"/>
          <w:lang w:val="en-GB"/>
        </w:rPr>
        <w:t>пoзициja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зa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узoркe</w:t>
      </w:r>
      <w:proofErr w:type="spellEnd"/>
      <w:r w:rsidRPr="00A76A5C">
        <w:rPr>
          <w:rFonts w:ascii="Arial" w:eastAsia="Calibri" w:hAnsi="Arial"/>
          <w:lang w:val="en-GB"/>
        </w:rPr>
        <w:t xml:space="preserve"> </w:t>
      </w:r>
      <w:proofErr w:type="spellStart"/>
      <w:r w:rsidRPr="00A76A5C">
        <w:rPr>
          <w:rFonts w:ascii="Arial" w:eastAsia="Calibri" w:hAnsi="Arial"/>
          <w:lang w:val="en-GB"/>
        </w:rPr>
        <w:t>имa</w:t>
      </w:r>
      <w:proofErr w:type="spellEnd"/>
      <w:r w:rsidRPr="00A76A5C">
        <w:rPr>
          <w:rFonts w:ascii="Arial" w:eastAsia="Calibri" w:hAnsi="Arial"/>
          <w:lang w:val="en-GB"/>
        </w:rPr>
        <w:t xml:space="preserve"> 5 </w:t>
      </w:r>
      <w:proofErr w:type="spellStart"/>
      <w:r w:rsidRPr="00A76A5C">
        <w:rPr>
          <w:rFonts w:ascii="Arial" w:eastAsia="Calibri" w:hAnsi="Arial"/>
          <w:lang w:val="en-GB"/>
        </w:rPr>
        <w:t>пoзициja</w:t>
      </w:r>
      <w:proofErr w:type="spellEnd"/>
      <w:r w:rsidRPr="00A76A5C">
        <w:rPr>
          <w:rFonts w:ascii="Arial" w:eastAsia="Calibri" w:hAnsi="Arial"/>
          <w:lang w:val="en-GB"/>
        </w:rPr>
        <w:t>?</w:t>
      </w:r>
      <w:proofErr w:type="gramEnd"/>
      <w:r w:rsidRPr="00A76A5C">
        <w:rPr>
          <w:rFonts w:ascii="Arial" w:eastAsia="Calibri" w:hAnsi="Arial"/>
          <w:lang w:val="en-GB"/>
        </w:rPr>
        <w:t xml:space="preserve"> </w:t>
      </w:r>
    </w:p>
    <w:p w:rsidR="00E65343" w:rsidRPr="00A76A5C" w:rsidRDefault="00E65343" w:rsidP="003317EC">
      <w:pPr>
        <w:rPr>
          <w:rFonts w:ascii="Arial" w:hAnsi="Arial"/>
          <w:b/>
          <w:iCs/>
          <w:lang w:val="sr-Cyrl-RS"/>
        </w:rPr>
      </w:pPr>
    </w:p>
    <w:p w:rsidR="00E65343" w:rsidRPr="00E65343" w:rsidRDefault="00E65343" w:rsidP="003317EC">
      <w:pPr>
        <w:rPr>
          <w:rFonts w:ascii="Arial" w:hAnsi="Arial"/>
          <w:iCs/>
          <w:lang w:val="sr-Cyrl-RS"/>
        </w:rPr>
      </w:pPr>
    </w:p>
    <w:p w:rsidR="00563F14" w:rsidRDefault="00823373" w:rsidP="001F7301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A76A5C" w:rsidRPr="00A76A5C" w:rsidRDefault="00A76A5C" w:rsidP="00A76A5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A76A5C">
        <w:rPr>
          <w:rFonts w:ascii="Arial" w:eastAsia="Calibri" w:hAnsi="Arial"/>
          <w:lang w:val="sr-Cyrl-RS"/>
        </w:rPr>
        <w:t>Наручилац не може прихватити уређај са мање од 10 места, како и пише у техничкој спецификацији.</w:t>
      </w:r>
    </w:p>
    <w:p w:rsidR="00563F14" w:rsidRDefault="00563F14" w:rsidP="00A76A5C">
      <w:pPr>
        <w:jc w:val="right"/>
        <w:rPr>
          <w:rFonts w:ascii="Arial" w:eastAsia="Calibri" w:hAnsi="Arial"/>
          <w:lang w:val="sr-Cyrl-RS"/>
        </w:rPr>
      </w:pPr>
    </w:p>
    <w:p w:rsidR="00FF5DA9" w:rsidRDefault="00FF5DA9" w:rsidP="00A76A5C">
      <w:pPr>
        <w:jc w:val="right"/>
        <w:rPr>
          <w:rFonts w:ascii="Arial" w:eastAsia="Calibri" w:hAnsi="Arial"/>
          <w:lang w:val="sr-Cyrl-RS"/>
        </w:rPr>
      </w:pPr>
    </w:p>
    <w:p w:rsidR="00FF5DA9" w:rsidRDefault="00FF5DA9" w:rsidP="00A76A5C">
      <w:pPr>
        <w:jc w:val="right"/>
        <w:rPr>
          <w:rFonts w:ascii="Arial" w:eastAsia="Calibri" w:hAnsi="Arial"/>
          <w:lang w:val="sr-Cyrl-RS"/>
        </w:rPr>
      </w:pPr>
    </w:p>
    <w:p w:rsidR="000F0A61" w:rsidRPr="00D97D88" w:rsidRDefault="00823373" w:rsidP="00A409A0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9B" w:rsidRDefault="00235C9B" w:rsidP="004A61DF">
      <w:pPr>
        <w:spacing w:line="240" w:lineRule="auto"/>
      </w:pPr>
      <w:r>
        <w:separator/>
      </w:r>
    </w:p>
  </w:endnote>
  <w:endnote w:type="continuationSeparator" w:id="0">
    <w:p w:rsidR="00235C9B" w:rsidRDefault="00235C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D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0D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9B" w:rsidRDefault="00235C9B" w:rsidP="004A61DF">
      <w:pPr>
        <w:spacing w:line="240" w:lineRule="auto"/>
      </w:pPr>
      <w:r>
        <w:separator/>
      </w:r>
    </w:p>
  </w:footnote>
  <w:footnote w:type="continuationSeparator" w:id="0">
    <w:p w:rsidR="00235C9B" w:rsidRDefault="00235C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DBB960" wp14:editId="2B639E2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0D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0D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35BD"/>
    <w:rsid w:val="000A5EE8"/>
    <w:rsid w:val="000C3D4F"/>
    <w:rsid w:val="000C6C05"/>
    <w:rsid w:val="000F0A61"/>
    <w:rsid w:val="00120A8B"/>
    <w:rsid w:val="00131177"/>
    <w:rsid w:val="00150E66"/>
    <w:rsid w:val="0015155B"/>
    <w:rsid w:val="00154E5B"/>
    <w:rsid w:val="00161DB4"/>
    <w:rsid w:val="00170BB3"/>
    <w:rsid w:val="0019668E"/>
    <w:rsid w:val="001B7A81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A2D9F"/>
    <w:rsid w:val="002A3D35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74D62"/>
    <w:rsid w:val="003F2BEA"/>
    <w:rsid w:val="003F320E"/>
    <w:rsid w:val="003F553F"/>
    <w:rsid w:val="00402893"/>
    <w:rsid w:val="004052DE"/>
    <w:rsid w:val="00411B04"/>
    <w:rsid w:val="00441902"/>
    <w:rsid w:val="00446AB6"/>
    <w:rsid w:val="004528E6"/>
    <w:rsid w:val="0045737F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35635"/>
    <w:rsid w:val="00551543"/>
    <w:rsid w:val="00563F14"/>
    <w:rsid w:val="005649E0"/>
    <w:rsid w:val="00584069"/>
    <w:rsid w:val="005B59C7"/>
    <w:rsid w:val="005D014C"/>
    <w:rsid w:val="005F421D"/>
    <w:rsid w:val="00603D2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9445A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6BB4"/>
    <w:rsid w:val="00880B15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43D8"/>
    <w:rsid w:val="00CC7442"/>
    <w:rsid w:val="00CD142C"/>
    <w:rsid w:val="00CD5F4E"/>
    <w:rsid w:val="00CE5A56"/>
    <w:rsid w:val="00D109F3"/>
    <w:rsid w:val="00D12CB8"/>
    <w:rsid w:val="00D305E2"/>
    <w:rsid w:val="00D84D61"/>
    <w:rsid w:val="00D97D88"/>
    <w:rsid w:val="00DB25EE"/>
    <w:rsid w:val="00DD09B2"/>
    <w:rsid w:val="00DD31A0"/>
    <w:rsid w:val="00E173B4"/>
    <w:rsid w:val="00E30D02"/>
    <w:rsid w:val="00E323DC"/>
    <w:rsid w:val="00E450F3"/>
    <w:rsid w:val="00E61B0F"/>
    <w:rsid w:val="00E65343"/>
    <w:rsid w:val="00E67599"/>
    <w:rsid w:val="00E912CB"/>
    <w:rsid w:val="00EB53F8"/>
    <w:rsid w:val="00EC2442"/>
    <w:rsid w:val="00ED75CE"/>
    <w:rsid w:val="00F33CFB"/>
    <w:rsid w:val="00F514F8"/>
    <w:rsid w:val="00F5378F"/>
    <w:rsid w:val="00F75895"/>
    <w:rsid w:val="00FC01E0"/>
    <w:rsid w:val="00FE0AD3"/>
    <w:rsid w:val="00FE1A75"/>
    <w:rsid w:val="00FE2394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56FD8"/>
    <w:rsid w:val="004E22AD"/>
    <w:rsid w:val="007018BA"/>
    <w:rsid w:val="008A1D23"/>
    <w:rsid w:val="00A1277C"/>
    <w:rsid w:val="00B34968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258</cp:revision>
  <cp:lastPrinted>2017-06-20T07:31:00Z</cp:lastPrinted>
  <dcterms:created xsi:type="dcterms:W3CDTF">2015-10-27T11:33:00Z</dcterms:created>
  <dcterms:modified xsi:type="dcterms:W3CDTF">2017-06-20T12:03:00Z</dcterms:modified>
</cp:coreProperties>
</file>