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060F9">
        <w:rPr>
          <w:rFonts w:ascii="Arial" w:hAnsi="Arial" w:cs="Arial"/>
          <w:b/>
          <w:sz w:val="22"/>
          <w:szCs w:val="22"/>
        </w:rPr>
        <w:t>ПРВА</w:t>
      </w:r>
      <w:r w:rsidRPr="000060F9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0060F9">
        <w:rPr>
          <w:rFonts w:ascii="Arial" w:hAnsi="Arial" w:cs="Arial"/>
          <w:b/>
          <w:sz w:val="22"/>
          <w:szCs w:val="22"/>
        </w:rPr>
        <w:t>И</w:t>
      </w:r>
      <w:r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0060F9" w:rsidRPr="000060F9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060F9" w:rsidRPr="000060F9" w:rsidRDefault="00C6690C" w:rsidP="000060F9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0060F9">
        <w:rPr>
          <w:rFonts w:ascii="Arial" w:hAnsi="Arial" w:cs="Arial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3000/0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13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 xml:space="preserve"> (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3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2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18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826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)</w:t>
      </w:r>
    </w:p>
    <w:p w:rsidR="00C6690C" w:rsidRPr="00295D8C" w:rsidRDefault="00C6690C" w:rsidP="000060F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2F3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105-E.03.01-272019/8-2017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25.08.2017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060F9" w:rsidRDefault="000060F9" w:rsidP="00F717AF">
      <w:pPr>
        <w:jc w:val="center"/>
        <w:rPr>
          <w:rFonts w:ascii="Arial" w:hAnsi="Arial" w:cs="Arial"/>
          <w:sz w:val="22"/>
          <w:szCs w:val="22"/>
        </w:rPr>
      </w:pPr>
      <w:r w:rsidRPr="000060F9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0060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август </w:t>
      </w:r>
      <w:r w:rsidR="00E07723" w:rsidRPr="000060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="00C6690C" w:rsidRPr="000060F9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060F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060F9">
        <w:rPr>
          <w:rFonts w:ascii="Arial" w:hAnsi="Arial" w:cs="Arial"/>
          <w:sz w:val="22"/>
          <w:szCs w:val="22"/>
          <w:lang w:val="sr-Cyrl-RS"/>
        </w:rPr>
        <w:t>Релејна и склопна техника -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060F9" w:rsidRDefault="000060F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060F9">
        <w:rPr>
          <w:rFonts w:ascii="Arial" w:hAnsi="Arial" w:cs="Arial"/>
          <w:sz w:val="22"/>
          <w:szCs w:val="22"/>
          <w:lang w:val="sr-Cyrl-RS"/>
        </w:rPr>
        <w:t>Ставка</w:t>
      </w:r>
      <w:r w:rsidR="003C463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C463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C463D">
        <w:rPr>
          <w:rFonts w:ascii="Arial" w:hAnsi="Arial" w:cs="Arial"/>
          <w:sz w:val="22"/>
          <w:szCs w:val="22"/>
          <w:lang w:val="sr-Latn-RS"/>
        </w:rPr>
        <w:t xml:space="preserve">80   из </w:t>
      </w:r>
      <w:r w:rsidR="003C463D">
        <w:rPr>
          <w:rFonts w:ascii="Arial" w:hAnsi="Arial" w:cs="Arial"/>
          <w:sz w:val="22"/>
          <w:szCs w:val="22"/>
          <w:lang w:val="sr-Cyrl-RS"/>
        </w:rPr>
        <w:t>образца</w:t>
      </w:r>
      <w:r w:rsidR="003C463D" w:rsidRPr="000060F9">
        <w:rPr>
          <w:rFonts w:ascii="Arial" w:hAnsi="Arial" w:cs="Arial"/>
          <w:sz w:val="22"/>
          <w:szCs w:val="22"/>
          <w:lang w:val="sr-Cyrl-RS"/>
        </w:rPr>
        <w:t xml:space="preserve"> структуре цене (Образац 2</w:t>
      </w:r>
      <w:r w:rsidR="003C463D">
        <w:rPr>
          <w:rFonts w:ascii="Arial" w:hAnsi="Arial" w:cs="Arial"/>
          <w:sz w:val="22"/>
          <w:szCs w:val="22"/>
          <w:lang w:val="sr-Cyrl-RS"/>
        </w:rPr>
        <w:t>)мења се и сада гласи:</w:t>
      </w:r>
    </w:p>
    <w:p w:rsidR="003C463D" w:rsidRDefault="003C463D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463D" w:rsidRPr="00295D8C" w:rsidRDefault="003C463D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6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706"/>
        <w:gridCol w:w="1418"/>
        <w:gridCol w:w="1676"/>
      </w:tblGrid>
      <w:tr w:rsidR="000060F9" w:rsidRPr="000060F9" w:rsidTr="003C463D">
        <w:trPr>
          <w:trHeight w:val="409"/>
          <w:jc w:val="center"/>
        </w:trPr>
        <w:tc>
          <w:tcPr>
            <w:tcW w:w="849" w:type="dxa"/>
            <w:vAlign w:val="center"/>
          </w:tcPr>
          <w:p w:rsidR="000060F9" w:rsidRPr="000060F9" w:rsidRDefault="003C463D" w:rsidP="000060F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  <w:tc>
          <w:tcPr>
            <w:tcW w:w="3706" w:type="dxa"/>
            <w:vAlign w:val="center"/>
          </w:tcPr>
          <w:p w:rsidR="000060F9" w:rsidRPr="000060F9" w:rsidRDefault="000060F9" w:rsidP="000060F9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Трополни  контактор </w:t>
            </w:r>
            <w:r w:rsidRPr="000060F9">
              <w:rPr>
                <w:rFonts w:ascii="Arial" w:hAnsi="Arial" w:cs="Arial"/>
                <w:sz w:val="22"/>
                <w:szCs w:val="22"/>
                <w:lang w:val="sr-Latn-RS" w:eastAsia="en-US"/>
              </w:rPr>
              <w:t>Ie (AC3)</w:t>
            </w: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>=</w:t>
            </w:r>
            <w:r w:rsidRPr="000060F9">
              <w:rPr>
                <w:rFonts w:ascii="Arial" w:hAnsi="Arial" w:cs="Arial"/>
                <w:sz w:val="22"/>
                <w:szCs w:val="22"/>
                <w:lang w:val="sr-Latn-RS" w:eastAsia="en-US"/>
              </w:rPr>
              <w:t>18</w:t>
            </w: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>А, командни напон 230</w:t>
            </w:r>
            <w:r w:rsidRPr="000060F9">
              <w:rPr>
                <w:rFonts w:ascii="Arial" w:hAnsi="Arial" w:cs="Arial"/>
                <w:sz w:val="22"/>
                <w:szCs w:val="22"/>
                <w:lang w:val="sr-Latn-RS" w:eastAsia="en-US"/>
              </w:rPr>
              <w:t>V AC</w:t>
            </w: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са </w:t>
            </w:r>
            <w:r w:rsidRPr="000060F9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3NO+2NC </w:t>
            </w: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помоћна контакта  </w:t>
            </w:r>
            <w:r w:rsidRPr="000060F9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                   </w:t>
            </w: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>тип:</w:t>
            </w:r>
            <w:r w:rsidRPr="000060F9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LC1-D18  P7  </w:t>
            </w: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производње ''</w:t>
            </w:r>
            <w:r w:rsidRPr="000060F9">
              <w:rPr>
                <w:rFonts w:ascii="Arial" w:hAnsi="Arial" w:cs="Arial"/>
                <w:sz w:val="22"/>
                <w:szCs w:val="22"/>
                <w:lang w:val="sr-Latn-RS" w:eastAsia="en-US"/>
              </w:rPr>
              <w:t>’’Schneider’’</w:t>
            </w:r>
            <w:r w:rsidRPr="000060F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0060F9" w:rsidRPr="000060F9" w:rsidRDefault="000060F9" w:rsidP="000060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60F9" w:rsidRPr="000060F9" w:rsidRDefault="000060F9" w:rsidP="000060F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060F9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060F9" w:rsidRPr="000060F9" w:rsidRDefault="000060F9" w:rsidP="000060F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0060F9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</w:tbl>
    <w:p w:rsidR="000060F9" w:rsidRDefault="000060F9" w:rsidP="000060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3C463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A69C3" w:rsidRDefault="00EA69C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Прилог:Измењени образац структуре цене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C463D" w:rsidRDefault="003C463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C463D" w:rsidRDefault="003C463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C463D" w:rsidRDefault="003C463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C463D" w:rsidRDefault="003C463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C463D" w:rsidRPr="003C463D" w:rsidRDefault="003C463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22F3C" w:rsidRDefault="00A22F3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22F3C" w:rsidRDefault="00A22F3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22F3C" w:rsidRPr="00A22F3C" w:rsidRDefault="00A22F3C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EA69C3" w:rsidRPr="00EA69C3" w:rsidRDefault="00EA69C3" w:rsidP="00EA69C3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ОБРАЗАЦ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2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00"/>
        <w:gridCol w:w="712"/>
        <w:gridCol w:w="767"/>
        <w:gridCol w:w="891"/>
        <w:gridCol w:w="983"/>
        <w:gridCol w:w="981"/>
        <w:gridCol w:w="981"/>
        <w:gridCol w:w="1836"/>
      </w:tblGrid>
      <w:tr w:rsidR="00EA69C3" w:rsidRPr="00EA69C3" w:rsidTr="00EA69C3">
        <w:trPr>
          <w:trHeight w:val="1155"/>
        </w:trPr>
        <w:tc>
          <w:tcPr>
            <w:tcW w:w="309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4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921" w:type="pct"/>
            <w:shd w:val="clear" w:color="auto" w:fill="C6D9F1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произвођача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4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16-22 220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 16/22 42V 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A16 24V 50 HZ SA 4 POMOĆNA KONTAKTA CA5-10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 10-220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22-22 220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SPULNA ZA CN 25/40 220V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45-22 220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63-22 220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110-22 220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POMOĆNI KONTAKTI CA4-10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KONTAKTOR ZA POKRETA-NJE MOTORA 22-37 kW AF80-30-22 100-250V 50/60Hz-DC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 AF 460-30-11 110V DC70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AC 230V 3RT 1026-APO4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HDR-30-24 MEAN WEL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HDR-60-12 MEAN WELL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3RT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1075-6A F36 350A 110V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LA1 DN31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DO9 220V,50Hz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K161D 220V 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D40 220V,50Hz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D65 220V,50Hz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40/0,5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63/0,03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 220V 1000VA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 STARTER MS116-1.6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 STARTER MS116-2.5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MS 450-23,0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 T2S 160 IN=125A PR222DS/P-LSI 3PFF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ZAŠTITNI PREKIDAČ 3RV1041-4JA10 SA POMOĆNIM KONTAKTIMA 1NO+1NZ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4G-10-10-U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4G-10-52-U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4G-10-53-U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4G-10-54-U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GREBENESTI 4G-10-207-U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4G-10-71-U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 4G-16-52-U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4G-10-91-U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4G-10-90-U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4G-25-70-U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4G-25-10-U (0-1)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46-16-53-U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4G-25-53-U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4G-63-10-U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ZAŠTITNI PREKIDAČ GV2ME16/9-14A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2,5-4 A Ics 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6,3-10 A Ics 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JEDNOPOLNI C6/1 10KA EN60898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JEDNOPOLNI C16/1 10KA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C10/3 10KA SA SIGNALNIM KONTAKTIMA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C16/3 10KA SA SIGNALNIM KONTAKTIMA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ME20/13-18A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ME22/20-25A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ME32/24-32A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1-2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2-4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5-10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4-8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2-4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12-24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24-45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40-63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(50-63)A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(63-80)A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TA 75 DU-80 (60-80)A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RO 31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SO 62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NOT-AUS TASTER SA KLJUČEM CRVENI FI 40 BEZ KUĆIŠTA ZA NUŽNO ISKLJUČENJE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UT1C 2A+2B FI30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UT1B 2A+2B FI30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ELEKTROPOKRETAČ 'ISKRA' ZM1/N1 24/6/15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SCHRACK KATALOŠKI BROJ RY210024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Multifunkcijski vremenski rele tip: ZR5MF011 ''Schrack''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Pomoćno rele 4CO, kalem 220V DC (pravougaono podnožje) tip: RXM4AB1MD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ugradni, (0-1 )  16A, šema 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 16A,komandni napon    24V-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 25A, komandni napon   42V-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 25A, komandni napon  220V, 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Ie (AC3)=12A, komandni napon 230V AC, sa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3NO+2NC pomoćna kontakta  LC1-D12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=1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 , командни напон 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 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C463D" w:rsidRPr="00EA69C3" w:rsidTr="003C463D">
        <w:tc>
          <w:tcPr>
            <w:tcW w:w="309" w:type="pct"/>
            <w:shd w:val="clear" w:color="auto" w:fill="auto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104" w:type="pct"/>
            <w:shd w:val="clear" w:color="auto" w:fill="auto"/>
          </w:tcPr>
          <w:p w:rsidR="003C463D" w:rsidRPr="003C463D" w:rsidRDefault="003C463D" w:rsidP="003C463D">
            <w:pPr>
              <w:rPr>
                <w:rFonts w:ascii="Arial" w:hAnsi="Arial" w:cs="Arial"/>
              </w:rPr>
            </w:pPr>
            <w:r w:rsidRPr="003C463D">
              <w:rPr>
                <w:rFonts w:ascii="Arial" w:hAnsi="Arial" w:cs="Arial"/>
              </w:rPr>
              <w:t>Трополни  контактор Ie (AC3)=18А, командни напон 230V AC, са 3NO+2NC помоћна контакта                       тип: LC1-D18  P7  производње ''’’Schneider’’ или одговарајући</w:t>
            </w:r>
          </w:p>
        </w:tc>
        <w:tc>
          <w:tcPr>
            <w:tcW w:w="357" w:type="pct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</w:rPr>
            </w:pPr>
            <w:r w:rsidRPr="003C463D">
              <w:rPr>
                <w:rFonts w:ascii="Arial" w:hAnsi="Arial" w:cs="Arial"/>
              </w:rPr>
              <w:t>Ком</w:t>
            </w:r>
          </w:p>
        </w:tc>
        <w:tc>
          <w:tcPr>
            <w:tcW w:w="385" w:type="pct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  <w:lang w:val="sr-Latn-RS"/>
              </w:rPr>
            </w:pPr>
            <w:r w:rsidRPr="003C463D"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 kontaktor Ie (AC3)=25A, komandni napon 230V AC,     LC1-D25 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,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командни напон 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TF44-22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 kontaktor Ie (AC3)=40A, komandni napon   230V AC,   LC1-D40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(AC3)=115A  komandni napon 220V AC, sa pom. kontaktom   LAD-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N31,    LC1D115P7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(AC3)=150A, komandni napon 220V AC, sa 3NO+2NC pom. kontakta    LC1-F150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(AC3)=150A, komandni napon 220V  DC, sa pom. kontaktom - LADN22,  LC1-D150 MD  '' Schneider 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(AC3)=400A , kom. napon 230V AC sa pomoćnim kontaktima LAD-N22 i LAD-N31,  LC1F400P7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Prekidač COMPACT NSX250F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250A,  mickrologic 2.2M 220A , motorni pogon MT230V AC  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Diferencijalna sklopka 4R, 25A, 300mA,  tip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0,1-0,16A ,   za 400VAC- ugradna,  GV2-ME01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0,16-0,25A ,   za 400VAC- ugradna,  GV2-ME02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92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1,6-2,5A ,   za 400VAC- ugradna,  GV2-ME07  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:GV2-ME07 proizvodnje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2,5-4A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GV2-ME08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4-6,3A ,   za 400VAC- ugradna, GV2-ME10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6-10A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GV2-ME14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9-14A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GV2-ME16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13-18A ,   za 400VAC- ugradna,  GV2-ME20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17-23A ,   za 400VAC- ugradna,  GV2-ME21''Schneider''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20-25A ,  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za 400VAC- ugradna,  GV2-ME22''Schneider'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Kućište za motornu zaštitnu sklopku IP55, nadgradno,   GV2MC02    ''Schneider’’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="0013033A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Nivo sklopka za kontrolu nivoa vode u rezervoarima . napajanje 220V-AC, napon na elektrodi 8V-AC,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redosleda i asimetrije faza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Nivo plovak ''kruška'' ,  tip: Mac5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 0.63-1A, 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1-2A ,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4-8A,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6-12A, 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10-16A, 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12-24A,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20-35A  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24-45A  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50-80A  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80-120A  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22  - 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Komandni taster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pritisni-ravan, za otvor øº 22  -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Sklopka za pritisak 8 bara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MC5-8/R1/2“-V   ’’Energoinvest''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 11bara-upravljačka,  tip MCS 11/R1/2'',  "Energoinvest "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pritisak-upravljačka  22 bara,  tip  MCS 22/R1/2''  "Energoinvest "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PIT-PRES-16, 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GMP-10-05, 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VMP-10-03  ,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Kondenzator  400V,  50HZ,   25KVar,  35,8A    3x164µF,   116x245 mm,   R2057H -  '' CIRKUTOR''     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 CIRCUTOR -  R2057H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Ugradni analogni ampermetar 96x96mm, ulaz 125/5A, opseg 0-125A, klasa 1,5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4G-10-10u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24V 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CN25 24V 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CN16 220V 50Hz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25A 2NO+0 230VAC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BZ326475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1NO+1NC 230VAC BZ326479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Šina za automatske osigurače perforirana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Mikroprocesorski punjač sa LCD displejem za punjenje baterija veličine AAA i AA baterija veličine AAA i AA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Univerzalni punjač za NiCd/NiMH i Li-Ion baterije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4G-10-69µ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20A 1NO 230 VAC BZ 326471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Multifunkcijski relej 12-240VAC /DC, 2CO, 8A , 0,1 sec- 100h kat. broj  ZR5MF025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10351AN24 siemens contactor AC-3 18.5KW/400V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rPr>
          <w:trHeight w:val="1844"/>
        </w:trPr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10441AN24 siemens contactor AC-3 30KW/400V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3RV1021 - 1KA10  9-12.5A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3RV1021 - 4AA10  11-16A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Motorno zaštitna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sklopka siemens 3RV1021 - 1JA10  7-10A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3RV1021 - 1FA10  3.5-5A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3RV1901-1A 1NO+NC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3RV1901-1E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5SLG216-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6, 2-polni, 16A, klasa B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5SLG206-6, 2-polni, 6A, klasa B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5SLG340-7, 3-polni, 40A, klasa C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5SLG325-7, 3-polni, 25A, klasa C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Termostat za grejač 1N/C crveni od  0-60ºC 230V-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kat. broj  IUK08565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Termostat za ventilator  1/NO plavi od 0-60ºC 230V- AC kat. broj  IUK08566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Grejni otpornik 250W/75º sa priključkom klema kat. broj  IUK08250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Ventilator sa filterom IP54/PF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11.000  12W/16m³/h 109mm x 109mm 230V/AC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Pomoćni rele  LZX:MT328230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11nožica  220V 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Postolje  LZS:MT78750  11nožica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Rolna sa 1000 oznaka za  Thermoroll 15mm  dužine WMS 2,4 (15X4)R.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Prečnik provodnika 0,8-2,4mm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 Thermoroll 15mm  dužine WMS 3,2  (15X5)R. Prečnik provodnika  1,0- 3,2mm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 Thermoroll 15mm  dužine WMS 4,8  (15X9)R. Prečnik provodnika 1,6- 4,8mm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Thermoroll 30mm  dužine WMS 6,4 (30X10)R. Prečnik provodnika 2,1- 6,4mm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4mm² UT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6mm² UT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1,5mm²,  200m crveni + 100m plavi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4mm² - crni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6mm² - crni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1,5 mm² (duple)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Strujne kleme 150 mm²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Kompakt ormar dvokrilni 2000 x 1600 x 350  IP65 sa dve montažne ploče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sivi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168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4 mm² 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6 mm²  izolovane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 BE5 nazivne struje In 2,5-4A, Un 690V, bimetal 0,6-1In, sa zaštitom od 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 BE5 nazivne struje In 4-6,3A, Un 690V, bimetal 0,6-1In, sa zaštitom od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6,3-10A, Un 690V, bimetal 0,6-1In, sa zaštitom od 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10-16A, Un 690V, bimetal 0,6-1In, sa zaštitom od nestanka faze, prek.moć do In 16A =50kA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sklopka,BE5 nazivne struje In 16-20A, Un 690V, bimetal 0,6-1In, sa zaštitom od nestanka faze, prek.moć do In 20A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=16kA sa pomoćnim kontaktom  BE5-NHI-14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20-25A, Un 690V, bimetal 0,6-1In, sa zaštitom od nestanka faze, prek.moć do In 25A =16kA sa pomoćnim kontaktom  BE5-NHI-15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16-20A, Un 690V, bimetal 0,6-1In, sa zaštitom od nestanka faze, prek.moć do In 25A =16kA sa pomoćnim kontaktom  BE5-NHI-15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24-32A, Un 690V, bimetal 0,6-1In, sa zatitom od nestanka faze, prek.moć do In 25A =16kA sa pomoćnim kontaktom  BE5-NHI-15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32-40A, Un 690V, bimetal 0,6-1In, sa zaštitom od nestanka faze, prek.moć do In 25A =16kA sa pomoćnim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kontaktom  BE5-NHI-15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sklopka,BE5 nazivne struje In 55-63A, Un 690V, bimetal 0,6-1In, sa zaštitom od nestanka faze, prek.moć do In 25A =16kA sa pomoćnim kontaktom  BE5-NHI-16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180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40-50A, Un 690V, bimetal 0,6-1In, sa zaštitom od nestanka faze, prek.moć do In 25A =16kA sa pomoćnim kontaktom  BE5-NHI-17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AF16-30-00-13 100-250V50/60HZ-DC plus: pom.kontakti 2 radna +2 mirna 2 x CAL4-11(ABB), napon špulne uključenja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AF60-30-00-13 100-250V50/60HZ-DC; napon špulne uključenja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  AF185-30-11-13 100-250V; napon špulne uključenja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Kantaktor za motorni pogon AS-4 tip  AF265-30-11-13 100-250V; napon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špulne uključenja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185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A50 ZL 50 1SBN163503R1000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A63 ZL 63 1SBN163703R1000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A110 ZL 110 1SFN164503R1000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A185 ZL 185 1SFN164903R1000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A260 ZL 260 1SFN165303R1000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antenski GMP -10-05  EM-PRO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mikro prekidač GMP -10-04  EM-PRO ili odgovarajući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PIT-B-22  EM-PRO kod: 6000034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gljivasti crveni zakretni XB2-BS542 sa ZB2-BE101 ZB2-102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No 2961118 (špulna 60V DC, kontakti 6 A, 240 V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MT 321048 sa tri preklopna kontakta 10A, 11 polni, špulna 48V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MT PGR 323048 sa tri preklopna kontakta 10A,11 polni, špulna 48V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197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580024 Scrack sa 4 preklopna kontakta 6A,14 polni, špulna 24V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580 220 sa 4 preklopna kontakta za 6A, 250VAC,14 polni, špulna 220V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580048 sa 4 preklopna kontakta za 6A, 250VAC, 14 polni, špulna 48V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580024 sa 4 preklopna kontakta za 6A, 250VAC,14 polni, špulna 24V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 releja SCHRACK YPT 78110  za 6 A/250VAC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10A 380V~ nazivne prekidne moći 10kA u klasi C, vek 8000 isklapanja, sa zaštitom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16A 380V~  nazivne prekidne moći 10kA, vek 8000isklapa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nja, sa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20A 380V~  nazivne prekidne moći 10kA,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25A 380V~  nazivne prekidne moći 10kA, 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206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osigura~ 10A DC  220V nazivne prekidne moći 10kA u klasi C  vek 8000 isklapanja zaštita od dodira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16A DC  220V nazivne prkidne moći 10kA u klasi C  vek 8000 isklapanja zaštita od dodira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automatski osugurač  Simens sirijus 3RV 16 11 - 1T614  In=2,5 A sa pomoćnim kontaktom 1NO + 1NC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Brzi simens relej  7PA 2742-OAA OO   220V 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32A 380V~  nazivne prekidne moći 10kA,u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Termometar Computherm Q7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63A 380V~  nazivne prekidne moći 10kA,u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Motorni poluprovodnički kontaktor za ugradnju na DIN-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šinu 9A         ELR  W3 -230 AC/500AC-9I PHOENIX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Fotorelej sa sondom FR-3 (podešenje osvetljenja od 1 -100 lux, kabl sonde 1,5m, snaga kontaktora 16A /250 V, opterećenje sijalice do 3000 W, za  montažu na omega šinu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Patron grejač u aluminijumskom profilu 230V AC ;200W ;90 S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3631  50-80A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63-100A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125-200A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180-250A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Kapilarni termostat za bojler  od 0 do 60 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Bistabilni relej  PGR 4310 10A, 250V AC 2 preklopna kontakta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 modul / kašnjenje uklopa  MTMZ0W00 SCHRACK</w:t>
            </w: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 modul / multi funkcijski  MTMF0W00 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gljivasti crveni zakretni BS542NC+NO MINOR serija Fi 22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 blok BE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101 NO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 blok BE 102 NC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crveni u IP 65 izvedbu 1600V, ith 10A (2 mirna + 2 radna kontakta)  (kao PB 30 11 220V  R  Gikoka)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 zeleni u IP 65 izvedbu 1600V, ith 10A (2 mirna + 2 radna kontakta)  (kao PB 30  22 220V G Gikoka)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crveni BW3441+trafo - 220V/6,3V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zeleni BW3341+trafo - 220V/6,3V Minor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Kutija za tastere Y302 ø30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Paket za osigurače od 250 A 3NP1143-1DA20 SEIMENS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Paket za osigurače od 400 A 3NP1143-1DA20 SEIMENS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Paket za osigurače od 630 A 3NP1143-1DA20 SEIMENS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</w:t>
            </w:r>
            <w:r w:rsidR="0013033A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Pr="00EA69C3" w:rsidRDefault="00EA69C3" w:rsidP="00EA69C3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12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A69C3" w:rsidRPr="00EA69C3" w:rsidTr="0013033A">
        <w:trPr>
          <w:trHeight w:val="418"/>
        </w:trPr>
        <w:tc>
          <w:tcPr>
            <w:tcW w:w="568" w:type="dxa"/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(ред. 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+ред.бр.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Default="00EA69C3" w:rsidP="00EA69C3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C463D" w:rsidRDefault="003C463D" w:rsidP="00EA69C3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C463D" w:rsidRDefault="003C463D" w:rsidP="00EA69C3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C463D" w:rsidRPr="00EA69C3" w:rsidRDefault="003C463D" w:rsidP="00EA69C3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EA69C3">
        <w:rPr>
          <w:rFonts w:ascii="Arial" w:eastAsia="Arial Unicode MS" w:hAnsi="Arial" w:cs="Arial"/>
          <w:sz w:val="22"/>
          <w:szCs w:val="22"/>
          <w:lang w:val="en-US" w:eastAsia="en-US"/>
        </w:rPr>
        <w:lastRenderedPageBreak/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A69C3" w:rsidRPr="00EA69C3" w:rsidTr="003C463D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A69C3" w:rsidRPr="00EA69C3" w:rsidTr="003C463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EA69C3" w:rsidRPr="0013033A" w:rsidRDefault="00EA69C3" w:rsidP="00EA69C3">
      <w:pPr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A69C3" w:rsidRPr="0013033A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ru-RU" w:eastAsia="en-US"/>
        </w:rPr>
      </w:pPr>
      <w:r w:rsidRPr="00EA69C3">
        <w:rPr>
          <w:rFonts w:ascii="Arial" w:hAnsi="Arial" w:cs="Arial"/>
          <w:sz w:val="22"/>
          <w:szCs w:val="22"/>
          <w:lang w:val="sr-Latn-CS" w:eastAsia="en-US"/>
        </w:rPr>
        <w:t>Упутство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A69C3">
        <w:rPr>
          <w:rFonts w:ascii="Arial" w:hAnsi="Arial" w:cs="Arial"/>
          <w:sz w:val="22"/>
          <w:szCs w:val="22"/>
          <w:lang w:val="sr-Latn-CS" w:eastAsia="en-US"/>
        </w:rPr>
        <w:t>за попуњавањ</w:t>
      </w:r>
      <w:r w:rsidRPr="00EA69C3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EA69C3">
        <w:rPr>
          <w:rFonts w:ascii="Arial" w:hAnsi="Arial" w:cs="Arial"/>
          <w:sz w:val="22"/>
          <w:szCs w:val="22"/>
          <w:lang w:eastAsia="en-US"/>
        </w:rPr>
        <w:t>и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</w:t>
      </w:r>
      <w:r w:rsidRPr="00EA69C3">
        <w:rPr>
          <w:rFonts w:ascii="Arial" w:hAnsi="Arial" w:cs="Arial"/>
          <w:sz w:val="22"/>
          <w:szCs w:val="22"/>
          <w:lang w:eastAsia="en-US"/>
        </w:rPr>
        <w:t>Табела 1. на следећи начин</w:t>
      </w:r>
      <w:r w:rsidRPr="00EA69C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r w:rsidRPr="00EA69C3">
        <w:rPr>
          <w:rFonts w:ascii="Arial" w:hAnsi="Arial" w:cs="Arial"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5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.);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8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.).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9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BA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lastRenderedPageBreak/>
        <w:t>-на  место предвиђено за печат и потпис понуђач печатом оверава и потписује образац структуре цене.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C6690C" w:rsidRPr="00EA69C3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EA69C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42" w:rsidRDefault="00BF7942" w:rsidP="00F717AF">
      <w:r>
        <w:separator/>
      </w:r>
    </w:p>
  </w:endnote>
  <w:endnote w:type="continuationSeparator" w:id="0">
    <w:p w:rsidR="00BF7942" w:rsidRDefault="00BF794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3D" w:rsidRDefault="003C463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63D" w:rsidRDefault="003C463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3D" w:rsidRPr="000F38BA" w:rsidRDefault="003C463D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C463D" w:rsidRPr="000060F9" w:rsidRDefault="003C463D" w:rsidP="000060F9">
    <w:pPr>
      <w:pStyle w:val="Footer"/>
      <w:tabs>
        <w:tab w:val="left" w:pos="3431"/>
        <w:tab w:val="right" w:pos="9074"/>
      </w:tabs>
      <w:rPr>
        <w:rFonts w:ascii="Arial" w:hAnsi="Arial"/>
        <w:sz w:val="18"/>
        <w:szCs w:val="18"/>
        <w:lang w:val="en-US" w:eastAsia="en-US"/>
      </w:rPr>
    </w:pPr>
    <w:r w:rsidRPr="000060F9">
      <w:rPr>
        <w:i/>
        <w:color w:val="4F81BD"/>
        <w:sz w:val="18"/>
        <w:szCs w:val="18"/>
      </w:rPr>
      <w:t>ЈН</w:t>
    </w:r>
    <w:r w:rsidRPr="000060F9">
      <w:rPr>
        <w:i/>
        <w:sz w:val="18"/>
        <w:szCs w:val="18"/>
      </w:rPr>
      <w:t xml:space="preserve">  број </w:t>
    </w:r>
    <w:r w:rsidRPr="000060F9">
      <w:rPr>
        <w:rFonts w:ascii="Arial" w:hAnsi="Arial"/>
        <w:sz w:val="18"/>
        <w:szCs w:val="18"/>
        <w:lang w:val="en-US" w:eastAsia="en-US"/>
      </w:rPr>
      <w:t>3000/0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13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 xml:space="preserve"> (</w:t>
    </w:r>
    <w:r w:rsidRPr="000060F9">
      <w:rPr>
        <w:rFonts w:ascii="Arial" w:hAnsi="Arial"/>
        <w:sz w:val="18"/>
        <w:szCs w:val="18"/>
        <w:lang w:val="sr-Cyrl-RS" w:eastAsia="en-US"/>
      </w:rPr>
      <w:t>3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2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18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Latn-RS" w:eastAsia="en-US"/>
      </w:rPr>
      <w:t>826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>)</w:t>
    </w:r>
  </w:p>
  <w:p w:rsidR="003C463D" w:rsidRPr="000060F9" w:rsidRDefault="003C463D" w:rsidP="005403F3">
    <w:pPr>
      <w:pStyle w:val="Footer"/>
      <w:tabs>
        <w:tab w:val="left" w:pos="3431"/>
        <w:tab w:val="right" w:pos="9074"/>
      </w:tabs>
      <w:jc w:val="center"/>
      <w:rPr>
        <w:i/>
        <w:sz w:val="18"/>
        <w:szCs w:val="18"/>
      </w:rPr>
    </w:pPr>
    <w:r w:rsidRPr="000060F9">
      <w:rPr>
        <w:i/>
        <w:sz w:val="18"/>
        <w:szCs w:val="18"/>
      </w:rPr>
      <w:t xml:space="preserve">  </w:t>
    </w:r>
    <w:r w:rsidRPr="000060F9">
      <w:rPr>
        <w:i/>
        <w:color w:val="4F81BD"/>
        <w:sz w:val="18"/>
        <w:szCs w:val="18"/>
      </w:rPr>
      <w:t>Прва</w:t>
    </w:r>
    <w:r w:rsidRPr="000060F9">
      <w:rPr>
        <w:i/>
        <w:sz w:val="18"/>
        <w:szCs w:val="18"/>
      </w:rPr>
      <w:t xml:space="preserve"> измена конкурсне документације                                </w:t>
    </w:r>
    <w:r w:rsidRPr="000060F9">
      <w:rPr>
        <w:i/>
        <w:sz w:val="18"/>
        <w:szCs w:val="18"/>
        <w:lang w:val="sr-Latn-RS"/>
      </w:rPr>
      <w:t xml:space="preserve">                                                  </w:t>
    </w:r>
    <w:r w:rsidRPr="000060F9">
      <w:rPr>
        <w:i/>
        <w:sz w:val="18"/>
        <w:szCs w:val="18"/>
      </w:rPr>
      <w:t xml:space="preserve"> стр.  </w:t>
    </w:r>
    <w:r w:rsidRPr="000060F9">
      <w:rPr>
        <w:i/>
        <w:sz w:val="18"/>
        <w:szCs w:val="18"/>
      </w:rPr>
      <w:fldChar w:fldCharType="begin"/>
    </w:r>
    <w:r w:rsidRPr="000060F9">
      <w:rPr>
        <w:i/>
        <w:sz w:val="18"/>
        <w:szCs w:val="18"/>
      </w:rPr>
      <w:instrText xml:space="preserve"> PAGE </w:instrText>
    </w:r>
    <w:r w:rsidRPr="000060F9">
      <w:rPr>
        <w:i/>
        <w:sz w:val="18"/>
        <w:szCs w:val="18"/>
      </w:rPr>
      <w:fldChar w:fldCharType="separate"/>
    </w:r>
    <w:r w:rsidR="00A22F3C">
      <w:rPr>
        <w:i/>
        <w:noProof/>
        <w:sz w:val="18"/>
        <w:szCs w:val="18"/>
      </w:rPr>
      <w:t>25</w:t>
    </w:r>
    <w:r w:rsidRPr="000060F9">
      <w:rPr>
        <w:i/>
        <w:sz w:val="18"/>
        <w:szCs w:val="18"/>
      </w:rPr>
      <w:fldChar w:fldCharType="end"/>
    </w:r>
    <w:r w:rsidRPr="000060F9">
      <w:rPr>
        <w:i/>
        <w:sz w:val="18"/>
        <w:szCs w:val="18"/>
      </w:rPr>
      <w:t>/</w:t>
    </w:r>
    <w:r w:rsidRPr="000060F9">
      <w:rPr>
        <w:i/>
        <w:sz w:val="18"/>
        <w:szCs w:val="18"/>
      </w:rPr>
      <w:fldChar w:fldCharType="begin"/>
    </w:r>
    <w:r w:rsidRPr="000060F9">
      <w:rPr>
        <w:i/>
        <w:sz w:val="18"/>
        <w:szCs w:val="18"/>
      </w:rPr>
      <w:instrText xml:space="preserve"> NUMPAGES </w:instrText>
    </w:r>
    <w:r w:rsidRPr="000060F9">
      <w:rPr>
        <w:i/>
        <w:sz w:val="18"/>
        <w:szCs w:val="18"/>
      </w:rPr>
      <w:fldChar w:fldCharType="separate"/>
    </w:r>
    <w:r w:rsidR="00A22F3C">
      <w:rPr>
        <w:i/>
        <w:noProof/>
        <w:sz w:val="18"/>
        <w:szCs w:val="18"/>
      </w:rPr>
      <w:t>25</w:t>
    </w:r>
    <w:r w:rsidRPr="000060F9">
      <w:rPr>
        <w:i/>
        <w:sz w:val="18"/>
        <w:szCs w:val="18"/>
      </w:rPr>
      <w:fldChar w:fldCharType="end"/>
    </w:r>
  </w:p>
  <w:p w:rsidR="003C463D" w:rsidRPr="001517C4" w:rsidRDefault="003C463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42" w:rsidRDefault="00BF7942" w:rsidP="00F717AF">
      <w:r>
        <w:separator/>
      </w:r>
    </w:p>
  </w:footnote>
  <w:footnote w:type="continuationSeparator" w:id="0">
    <w:p w:rsidR="00BF7942" w:rsidRDefault="00BF794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3D" w:rsidRDefault="003C463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3C463D" w:rsidRPr="00933BCC" w:rsidTr="003C463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463D" w:rsidRPr="00933BCC" w:rsidRDefault="00BF7942" w:rsidP="003C463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C463D" w:rsidRPr="00E23434" w:rsidRDefault="003C463D" w:rsidP="003C463D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C463D" w:rsidRPr="00933BCC" w:rsidRDefault="003C463D" w:rsidP="003C463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C463D" w:rsidRPr="00E23434" w:rsidRDefault="003C463D" w:rsidP="003C463D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C463D" w:rsidRPr="00B86FF2" w:rsidTr="003C463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463D" w:rsidRPr="00933BCC" w:rsidRDefault="003C463D" w:rsidP="003C463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C463D" w:rsidRPr="00933BCC" w:rsidRDefault="003C463D" w:rsidP="003C463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C463D" w:rsidRPr="00933BCC" w:rsidRDefault="003C463D" w:rsidP="003C463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C463D" w:rsidRPr="00552D0C" w:rsidRDefault="003C463D" w:rsidP="003C463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22F3C">
            <w:rPr>
              <w:rFonts w:cs="Arial"/>
              <w:b/>
              <w:noProof/>
            </w:rPr>
            <w:t>25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22F3C">
            <w:rPr>
              <w:rFonts w:cs="Arial"/>
              <w:b/>
              <w:noProof/>
            </w:rPr>
            <w:t>25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C463D" w:rsidRDefault="003C463D">
    <w:pPr>
      <w:pStyle w:val="Header"/>
    </w:pPr>
  </w:p>
  <w:p w:rsidR="003C463D" w:rsidRDefault="003C4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60F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33A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63D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689"/>
    <w:rsid w:val="00A22F3C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94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107E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41E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9C3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30</cp:revision>
  <cp:lastPrinted>2017-08-25T10:13:00Z</cp:lastPrinted>
  <dcterms:created xsi:type="dcterms:W3CDTF">2015-07-01T14:16:00Z</dcterms:created>
  <dcterms:modified xsi:type="dcterms:W3CDTF">2017-08-25T11:18:00Z</dcterms:modified>
</cp:coreProperties>
</file>