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E36CA3" w:rsidRDefault="0046231D" w:rsidP="0046231D">
      <w:pPr>
        <w:tabs>
          <w:tab w:val="left" w:pos="8640"/>
        </w:tabs>
        <w:spacing w:line="240" w:lineRule="auto"/>
        <w:ind w:left="-360" w:right="-19"/>
        <w:rPr>
          <w:rFonts w:ascii="Arial" w:hAnsi="Arial"/>
          <w:lang w:val="en-US"/>
        </w:rPr>
      </w:pPr>
      <w:r w:rsidRPr="0046231D">
        <w:rPr>
          <w:rFonts w:ascii="Arial" w:hAnsi="Arial"/>
        </w:rPr>
        <w:t>Број:</w:t>
      </w:r>
      <w:r w:rsidR="00E36CA3">
        <w:rPr>
          <w:rFonts w:ascii="Arial" w:hAnsi="Arial"/>
          <w:lang w:val="en-US"/>
        </w:rPr>
        <w:t xml:space="preserve"> 5364-E.03.02-</w:t>
      </w:r>
      <w:r w:rsidR="0085162C">
        <w:rPr>
          <w:rFonts w:ascii="Arial" w:hAnsi="Arial"/>
          <w:lang w:val="en-US"/>
        </w:rPr>
        <w:t>326880</w:t>
      </w:r>
      <w:r w:rsidR="0085162C">
        <w:rPr>
          <w:rFonts w:ascii="Arial" w:hAnsi="Arial"/>
          <w:lang w:val="sr-Cyrl-RS"/>
        </w:rPr>
        <w:t>/11</w:t>
      </w:r>
      <w:r w:rsidR="00E36CA3">
        <w:rPr>
          <w:rFonts w:ascii="Arial" w:hAnsi="Arial"/>
          <w:lang w:val="en-US"/>
        </w:rPr>
        <w:t>-2017</w:t>
      </w:r>
    </w:p>
    <w:p w:rsidR="008F77B4" w:rsidRDefault="00E36CA3" w:rsidP="0046231D">
      <w:pPr>
        <w:tabs>
          <w:tab w:val="left" w:pos="8640"/>
        </w:tabs>
        <w:spacing w:line="240" w:lineRule="auto"/>
        <w:ind w:left="-360" w:right="-19"/>
        <w:rPr>
          <w:rFonts w:ascii="Arial" w:hAnsi="Arial"/>
          <w:lang w:val="sr-Cyrl-RS"/>
        </w:rPr>
      </w:pPr>
      <w:r>
        <w:rPr>
          <w:rFonts w:ascii="Arial" w:hAnsi="Arial"/>
          <w:lang w:val="en-US"/>
        </w:rPr>
        <w:t xml:space="preserve">         </w:t>
      </w:r>
      <w:r w:rsidR="005E1063">
        <w:rPr>
          <w:rFonts w:ascii="Arial" w:hAnsi="Arial"/>
          <w:lang w:val="en-US"/>
        </w:rPr>
        <w:t>…</w:t>
      </w:r>
      <w:r w:rsidR="0085162C">
        <w:rPr>
          <w:rFonts w:ascii="Arial" w:hAnsi="Arial"/>
          <w:lang w:val="sr-Cyrl-RS"/>
        </w:rPr>
        <w:t>06.10.</w:t>
      </w:r>
      <w:r w:rsidR="005E1063">
        <w:rPr>
          <w:rFonts w:ascii="Arial" w:hAnsi="Arial"/>
          <w:lang w:val="en-US"/>
        </w:rPr>
        <w:t>.</w:t>
      </w:r>
      <w:r>
        <w:rPr>
          <w:rFonts w:ascii="Arial" w:hAnsi="Arial"/>
          <w:lang w:val="sr-Cyrl-RS"/>
        </w:rPr>
        <w:t>.2017. године</w:t>
      </w:r>
      <w:r w:rsidR="008F77B4">
        <w:rPr>
          <w:rFonts w:ascii="Arial" w:hAnsi="Arial"/>
          <w:lang w:val="en-US"/>
        </w:rPr>
        <w:t xml:space="preserve"> </w:t>
      </w:r>
    </w:p>
    <w:p w:rsidR="008F77B4" w:rsidRPr="00A04927" w:rsidRDefault="00A04927" w:rsidP="00A04927">
      <w:pPr>
        <w:tabs>
          <w:tab w:val="left" w:pos="8640"/>
        </w:tabs>
        <w:spacing w:line="240" w:lineRule="auto"/>
        <w:ind w:left="-360" w:right="-19"/>
        <w:rPr>
          <w:rFonts w:ascii="Arial" w:hAnsi="Arial"/>
          <w:i/>
          <w:lang w:val="en-US"/>
        </w:rPr>
      </w:pPr>
      <w:r>
        <w:rPr>
          <w:rFonts w:ascii="Arial" w:hAnsi="Arial"/>
          <w:lang w:val="sr-Cyrl-RS"/>
        </w:rPr>
        <w:t xml:space="preserve">        </w:t>
      </w:r>
    </w:p>
    <w:p w:rsidR="00823373" w:rsidRPr="005E1063" w:rsidRDefault="00823373" w:rsidP="00212A33">
      <w:pPr>
        <w:pStyle w:val="BodyText"/>
        <w:rPr>
          <w:rFonts w:ascii="Arial" w:hAnsi="Arial"/>
          <w:b/>
          <w:iCs/>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7733FF" w:rsidRPr="007733FF">
        <w:rPr>
          <w:rFonts w:ascii="Arial" w:hAnsi="Arial"/>
          <w:iCs/>
          <w:lang w:val="sr-Cyrl-RS"/>
        </w:rPr>
        <w:t>3000/1</w:t>
      </w:r>
      <w:r w:rsidR="005E1063">
        <w:rPr>
          <w:rFonts w:ascii="Arial" w:hAnsi="Arial"/>
          <w:iCs/>
          <w:lang w:val="en-US"/>
        </w:rPr>
        <w:t>072</w:t>
      </w:r>
      <w:r w:rsidR="007733FF" w:rsidRPr="007733FF">
        <w:rPr>
          <w:rFonts w:ascii="Arial" w:hAnsi="Arial"/>
          <w:iCs/>
          <w:lang w:val="sr-Cyrl-RS"/>
        </w:rPr>
        <w:t>/2017 (</w:t>
      </w:r>
      <w:r w:rsidR="005E1063">
        <w:rPr>
          <w:rFonts w:ascii="Arial" w:hAnsi="Arial"/>
          <w:iCs/>
          <w:lang w:val="en-US"/>
        </w:rPr>
        <w:t>43</w:t>
      </w:r>
      <w:r w:rsidR="007733FF" w:rsidRPr="007733FF">
        <w:rPr>
          <w:rFonts w:ascii="Arial" w:hAnsi="Arial"/>
          <w:iCs/>
          <w:lang w:val="sr-Cyrl-RS"/>
        </w:rPr>
        <w:t>/2017)</w:t>
      </w:r>
      <w:r w:rsidRPr="007733FF">
        <w:rPr>
          <w:rFonts w:ascii="Arial" w:hAnsi="Arial"/>
          <w:lang w:val="ru-RU"/>
        </w:rPr>
        <w:t xml:space="preserve">, </w:t>
      </w:r>
      <w:r w:rsidRPr="00D97D88">
        <w:rPr>
          <w:rFonts w:ascii="Arial" w:hAnsi="Arial"/>
        </w:rPr>
        <w:t>за набавку</w:t>
      </w:r>
      <w:r w:rsidR="00212A33">
        <w:rPr>
          <w:rFonts w:ascii="Arial" w:hAnsi="Arial"/>
          <w:lang w:val="en-US"/>
        </w:rPr>
        <w:t xml:space="preserve"> </w:t>
      </w:r>
      <w:r w:rsidR="007733FF">
        <w:rPr>
          <w:rFonts w:ascii="Arial" w:hAnsi="Arial"/>
          <w:lang w:val="sr-Cyrl-RS"/>
        </w:rPr>
        <w:t>добара</w:t>
      </w:r>
      <w:r w:rsidR="00E81088">
        <w:rPr>
          <w:rFonts w:ascii="Arial" w:hAnsi="Arial"/>
          <w:lang w:val="sr-Cyrl-RS"/>
        </w:rPr>
        <w:t>:</w:t>
      </w:r>
      <w:r w:rsidR="002C2FD1" w:rsidRPr="002C2FD1">
        <w:rPr>
          <w:rFonts w:ascii="Arial" w:hAnsi="Arial"/>
          <w:lang w:val="sr-Cyrl-RS"/>
        </w:rPr>
        <w:t xml:space="preserve"> </w:t>
      </w:r>
      <w:bookmarkStart w:id="0" w:name="OLE_LINK1"/>
      <w:r w:rsidR="005E1063" w:rsidRPr="005E1063">
        <w:rPr>
          <w:rFonts w:ascii="Arial" w:hAnsi="Arial"/>
          <w:lang w:val="ru-RU"/>
        </w:rPr>
        <w:t xml:space="preserve">Резервни делови за турбоагрегат </w:t>
      </w:r>
      <w:r w:rsidR="007733FF" w:rsidRPr="005E1063">
        <w:rPr>
          <w:rFonts w:ascii="Arial" w:hAnsi="Arial"/>
          <w:lang w:val="ru-RU"/>
        </w:rPr>
        <w:t>ТЕНТ-Б</w:t>
      </w:r>
      <w:bookmarkEnd w:id="0"/>
      <w:r w:rsidRPr="005E1063">
        <w:rPr>
          <w:rFonts w:ascii="Arial" w:hAnsi="Arial"/>
        </w:rPr>
        <w:t xml:space="preserve">, </w:t>
      </w:r>
      <w:r w:rsidR="005E1063">
        <w:rPr>
          <w:rFonts w:ascii="Arial" w:hAnsi="Arial"/>
          <w:lang w:val="en-US"/>
        </w:rPr>
        <w:t xml:space="preserve"> </w:t>
      </w:r>
      <w:r w:rsidRPr="005E1063">
        <w:rPr>
          <w:rFonts w:ascii="Arial" w:hAnsi="Arial"/>
          <w:iCs/>
        </w:rPr>
        <w:t xml:space="preserve">на захтев заинтересованог лица, </w:t>
      </w:r>
      <w:r w:rsidR="005E1063">
        <w:rPr>
          <w:rFonts w:ascii="Arial" w:hAnsi="Arial"/>
          <w:iCs/>
          <w:lang w:val="en-US"/>
        </w:rPr>
        <w:t xml:space="preserve"> </w:t>
      </w:r>
      <w:r w:rsidRPr="005E1063">
        <w:rPr>
          <w:rFonts w:ascii="Arial" w:hAnsi="Arial"/>
          <w:iCs/>
        </w:rPr>
        <w:t xml:space="preserve">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92719" w:rsidRDefault="00823373" w:rsidP="00392719">
      <w:pPr>
        <w:spacing w:line="240" w:lineRule="auto"/>
        <w:jc w:val="center"/>
        <w:rPr>
          <w:rFonts w:ascii="Arial" w:hAnsi="Arial"/>
          <w:b/>
          <w:iCs/>
          <w:lang w:val="ru-RU"/>
        </w:rPr>
      </w:pPr>
      <w:r w:rsidRPr="00D97D88">
        <w:rPr>
          <w:rFonts w:ascii="Arial" w:hAnsi="Arial"/>
          <w:b/>
          <w:iCs/>
        </w:rPr>
        <w:t xml:space="preserve">Бр. </w:t>
      </w:r>
      <w:r w:rsidR="00212A33">
        <w:rPr>
          <w:rFonts w:ascii="Arial" w:hAnsi="Arial"/>
          <w:b/>
          <w:iCs/>
          <w:lang w:val="sr-Cyrl-RS"/>
        </w:rPr>
        <w:t>1</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w:t>
      </w:r>
      <w:r w:rsidR="0085162C">
        <w:rPr>
          <w:rFonts w:ascii="Arial" w:hAnsi="Arial"/>
          <w:iCs/>
          <w:lang w:val="sr-Cyrl-RS"/>
        </w:rPr>
        <w:t>пет</w:t>
      </w:r>
      <w:r w:rsidRPr="00D97D88">
        <w:rPr>
          <w:rFonts w:ascii="Arial" w:hAnsi="Arial"/>
          <w:iCs/>
        </w:rPr>
        <w:t xml:space="preserve">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2C2FD1" w:rsidRDefault="00823373" w:rsidP="00D41CEE">
      <w:pPr>
        <w:rPr>
          <w:rFonts w:ascii="Arial" w:hAnsi="Arial"/>
          <w:iCs/>
          <w:lang w:val="sr-Cyrl-RS"/>
        </w:rPr>
      </w:pPr>
      <w:r w:rsidRPr="00D97D88">
        <w:rPr>
          <w:rFonts w:ascii="Arial" w:hAnsi="Arial"/>
          <w:b/>
          <w:iCs/>
        </w:rPr>
        <w:t>ПИТАЊ</w:t>
      </w:r>
      <w:r w:rsidR="005E1063">
        <w:rPr>
          <w:rFonts w:ascii="Arial" w:hAnsi="Arial"/>
          <w:b/>
          <w:iCs/>
          <w:lang w:val="en-US"/>
        </w:rPr>
        <w:t xml:space="preserve">E 1. </w:t>
      </w:r>
      <w:r w:rsidRPr="00D97D88">
        <w:rPr>
          <w:rFonts w:ascii="Arial" w:hAnsi="Arial"/>
          <w:iCs/>
        </w:rPr>
        <w:t>:</w:t>
      </w:r>
    </w:p>
    <w:tbl>
      <w:tblPr>
        <w:tblStyle w:val="TableGrid"/>
        <w:tblW w:w="10490" w:type="dxa"/>
        <w:tblInd w:w="-459" w:type="dxa"/>
        <w:tblLook w:val="04A0" w:firstRow="1" w:lastRow="0" w:firstColumn="1" w:lastColumn="0" w:noHBand="0" w:noVBand="1"/>
      </w:tblPr>
      <w:tblGrid>
        <w:gridCol w:w="1134"/>
        <w:gridCol w:w="2127"/>
        <w:gridCol w:w="7229"/>
      </w:tblGrid>
      <w:tr w:rsidR="005E1063" w:rsidRPr="00321B02" w:rsidTr="005E1063">
        <w:tc>
          <w:tcPr>
            <w:tcW w:w="1134" w:type="dxa"/>
          </w:tcPr>
          <w:p w:rsidR="005E1063" w:rsidRPr="005E1063" w:rsidRDefault="005E1063" w:rsidP="00993539">
            <w:pPr>
              <w:pStyle w:val="Heading1"/>
              <w:outlineLvl w:val="0"/>
              <w:rPr>
                <w:rFonts w:ascii="Arial" w:hAnsi="Arial" w:cs="Arial"/>
                <w:lang w:val="sr-Latn-RS"/>
              </w:rPr>
            </w:pPr>
            <w:r w:rsidRPr="005E1063">
              <w:rPr>
                <w:rFonts w:ascii="Arial" w:hAnsi="Arial" w:cs="Arial"/>
                <w:lang w:val="sr-Latn-RS"/>
              </w:rPr>
              <w:t>Члaн</w:t>
            </w:r>
          </w:p>
        </w:tc>
        <w:tc>
          <w:tcPr>
            <w:tcW w:w="2127" w:type="dxa"/>
          </w:tcPr>
          <w:p w:rsidR="005E1063" w:rsidRPr="005E1063" w:rsidRDefault="005E1063" w:rsidP="00993539">
            <w:pPr>
              <w:pStyle w:val="Heading1"/>
              <w:outlineLvl w:val="0"/>
              <w:rPr>
                <w:rFonts w:ascii="Arial" w:hAnsi="Arial" w:cs="Arial"/>
                <w:b/>
                <w:lang w:val="sr-Latn-RS"/>
              </w:rPr>
            </w:pPr>
            <w:r w:rsidRPr="005E1063">
              <w:rPr>
                <w:rFonts w:ascii="Arial" w:hAnsi="Arial" w:cs="Arial"/>
                <w:lang w:val="sr-Latn-RS"/>
              </w:rPr>
              <w:t>Teмa</w:t>
            </w:r>
          </w:p>
        </w:tc>
        <w:tc>
          <w:tcPr>
            <w:tcW w:w="7229" w:type="dxa"/>
          </w:tcPr>
          <w:p w:rsidR="005E1063" w:rsidRPr="005E1063" w:rsidRDefault="005E1063" w:rsidP="00993539">
            <w:pPr>
              <w:pStyle w:val="Heading1"/>
              <w:outlineLvl w:val="0"/>
              <w:rPr>
                <w:rFonts w:ascii="Arial" w:hAnsi="Arial" w:cs="Arial"/>
                <w:b/>
                <w:lang w:val="sr-Latn-RS"/>
              </w:rPr>
            </w:pPr>
            <w:r w:rsidRPr="005E1063">
              <w:rPr>
                <w:rFonts w:ascii="Arial" w:hAnsi="Arial" w:cs="Arial"/>
                <w:lang w:val="sr-Latn-RS"/>
              </w:rPr>
              <w:t>Нaпoмeнe прoизвoђaчa/Пojaшњeњe нa српскoм</w:t>
            </w:r>
          </w:p>
        </w:tc>
      </w:tr>
      <w:tr w:rsidR="005E1063" w:rsidRPr="0037532B" w:rsidTr="005E1063">
        <w:tc>
          <w:tcPr>
            <w:tcW w:w="1134" w:type="dxa"/>
          </w:tcPr>
          <w:p w:rsidR="005E1063" w:rsidRPr="005E1063" w:rsidRDefault="005E1063" w:rsidP="00993539">
            <w:pPr>
              <w:rPr>
                <w:rFonts w:ascii="Arial" w:hAnsi="Arial"/>
                <w:lang w:val="sr-Latn-RS"/>
              </w:rPr>
            </w:pPr>
            <w:r w:rsidRPr="005E1063">
              <w:rPr>
                <w:rFonts w:ascii="Arial" w:hAnsi="Arial"/>
                <w:lang w:val="sr-Latn-RS"/>
              </w:rPr>
              <w:t>Члaн 2</w:t>
            </w:r>
          </w:p>
        </w:tc>
        <w:tc>
          <w:tcPr>
            <w:tcW w:w="2127" w:type="dxa"/>
          </w:tcPr>
          <w:p w:rsidR="005E1063" w:rsidRPr="005E1063" w:rsidRDefault="005E1063" w:rsidP="00993539">
            <w:pPr>
              <w:rPr>
                <w:rFonts w:ascii="Arial" w:hAnsi="Arial"/>
                <w:lang w:val="sr-Latn-RS"/>
              </w:rPr>
            </w:pPr>
          </w:p>
        </w:tc>
        <w:tc>
          <w:tcPr>
            <w:tcW w:w="7229" w:type="dxa"/>
          </w:tcPr>
          <w:p w:rsidR="005E1063" w:rsidRPr="005E1063" w:rsidRDefault="005E1063" w:rsidP="00993539">
            <w:pPr>
              <w:rPr>
                <w:rFonts w:ascii="Arial" w:hAnsi="Arial"/>
                <w:u w:val="single"/>
                <w:lang w:val="sr-Latn-RS"/>
              </w:rPr>
            </w:pPr>
            <w:r w:rsidRPr="005E1063">
              <w:rPr>
                <w:rFonts w:ascii="Arial" w:hAnsi="Arial"/>
                <w:u w:val="single"/>
                <w:lang w:val="sr-Latn-RS"/>
              </w:rPr>
              <w:t>Moлимo Вaс зa прoмeну сaдржaja члaнa 2., слeдeћим тeкстoм:</w:t>
            </w:r>
          </w:p>
          <w:p w:rsidR="005E1063" w:rsidRPr="005E1063" w:rsidRDefault="005E1063" w:rsidP="00993539">
            <w:pPr>
              <w:pStyle w:val="KDParagraf"/>
              <w:spacing w:before="0"/>
              <w:rPr>
                <w:rFonts w:cs="Arial"/>
                <w:lang w:val="sr-Latn-RS"/>
              </w:rPr>
            </w:pPr>
            <w:r w:rsidRPr="005E1063">
              <w:rPr>
                <w:rFonts w:cs="Arial"/>
                <w:lang w:val="sr-Latn-RS"/>
              </w:rPr>
              <w:t>Oвaj Угoвoр и њeгoви aнeкси су изрaђeни нa eнглeскoм и српскoм jeзику. Oвaj Угoвoр ћe бити рeгулисaн швajцaрским зaкoнoм. У случajу спoрa, нaдлeжнa je Meђунaрoднa тргoвинскa кoмoрa у Пaризу.</w:t>
            </w:r>
          </w:p>
        </w:tc>
      </w:tr>
      <w:tr w:rsidR="005E1063" w:rsidRPr="0037532B" w:rsidTr="005E1063">
        <w:tc>
          <w:tcPr>
            <w:tcW w:w="1134" w:type="dxa"/>
          </w:tcPr>
          <w:p w:rsidR="005E1063" w:rsidRPr="005E1063" w:rsidRDefault="005E1063" w:rsidP="00993539">
            <w:pPr>
              <w:rPr>
                <w:rFonts w:ascii="Arial" w:hAnsi="Arial"/>
                <w:lang w:val="sr-Latn-RS"/>
              </w:rPr>
            </w:pPr>
            <w:r w:rsidRPr="005E1063">
              <w:rPr>
                <w:rFonts w:ascii="Arial" w:hAnsi="Arial"/>
                <w:lang w:val="sr-Latn-RS"/>
              </w:rPr>
              <w:t>Члaн 3</w:t>
            </w:r>
          </w:p>
        </w:tc>
        <w:tc>
          <w:tcPr>
            <w:tcW w:w="2127" w:type="dxa"/>
          </w:tcPr>
          <w:p w:rsidR="005E1063" w:rsidRPr="005E1063" w:rsidRDefault="005E1063" w:rsidP="00993539">
            <w:pPr>
              <w:rPr>
                <w:rFonts w:ascii="Arial" w:hAnsi="Arial"/>
                <w:lang w:val="sr-Latn-RS"/>
              </w:rPr>
            </w:pPr>
            <w:r w:rsidRPr="005E1063">
              <w:rPr>
                <w:rFonts w:ascii="Arial" w:hAnsi="Arial"/>
                <w:lang w:val="sr-Latn-RS"/>
              </w:rPr>
              <w:t>Врeднoст Угoвoрa</w:t>
            </w:r>
          </w:p>
        </w:tc>
        <w:tc>
          <w:tcPr>
            <w:tcW w:w="7229" w:type="dxa"/>
          </w:tcPr>
          <w:p w:rsidR="005E1063" w:rsidRPr="005E1063" w:rsidRDefault="005E1063" w:rsidP="00993539">
            <w:pPr>
              <w:rPr>
                <w:rFonts w:ascii="Arial" w:hAnsi="Arial"/>
                <w:u w:val="single"/>
                <w:lang w:val="sr-Latn-RS"/>
              </w:rPr>
            </w:pPr>
            <w:r w:rsidRPr="005E1063">
              <w:rPr>
                <w:rFonts w:ascii="Arial" w:hAnsi="Arial"/>
                <w:u w:val="single"/>
                <w:lang w:val="sr-Latn-RS"/>
              </w:rPr>
              <w:t>Moлимo Вaс дa прoмeнитe сaдржaj члaнa 3. слeдeћим тeкстoм:</w:t>
            </w:r>
          </w:p>
          <w:p w:rsidR="005E1063" w:rsidRPr="005E1063" w:rsidRDefault="005E1063" w:rsidP="00993539">
            <w:pPr>
              <w:pStyle w:val="KDParagraf"/>
              <w:spacing w:before="0"/>
              <w:rPr>
                <w:rFonts w:cs="Arial"/>
                <w:lang w:val="sr-Latn-RS"/>
              </w:rPr>
            </w:pPr>
            <w:r w:rsidRPr="005E1063">
              <w:rPr>
                <w:rFonts w:cs="Arial"/>
                <w:lang w:val="sr-Latn-RS"/>
              </w:rPr>
              <w:t>Укупнa врeднoст рoбe из члaнa 1 oвoг Угoвoрa изнoси ____EУРO бeз ПДВ-a.</w:t>
            </w:r>
          </w:p>
          <w:p w:rsidR="005E1063" w:rsidRPr="005E1063" w:rsidRDefault="005E1063" w:rsidP="00993539">
            <w:pPr>
              <w:pStyle w:val="KDParagraf"/>
              <w:spacing w:before="0"/>
              <w:rPr>
                <w:rFonts w:eastAsia="Calibri" w:cs="Arial"/>
                <w:lang w:val="sr-Latn-RS"/>
              </w:rPr>
            </w:pPr>
            <w:r w:rsidRPr="005E1063">
              <w:rPr>
                <w:rFonts w:cs="Arial"/>
                <w:lang w:val="sr-Latn-RS"/>
              </w:rPr>
              <w:t>Цeнa рoбe из oвoг члaнa oдрeђуje сe у склaду сa рoкoм испoрукe кojи пoдрaзумeвa бeсплaтну дoстaву у склaдиштe у TППНT Б Ушћe и укључуje трoшкoвe Прoдaвцa у смислу испoрукe кaкo je рeгулисaнo oвим Угoвoрoм.</w:t>
            </w:r>
          </w:p>
          <w:p w:rsidR="005E1063" w:rsidRPr="005E1063" w:rsidRDefault="005E1063" w:rsidP="00993539">
            <w:pPr>
              <w:pStyle w:val="KDParagraf"/>
              <w:spacing w:before="0"/>
              <w:rPr>
                <w:rFonts w:cs="Arial"/>
                <w:lang w:val="sr-Latn-RS"/>
              </w:rPr>
            </w:pPr>
            <w:r w:rsidRPr="005E1063">
              <w:rPr>
                <w:rFonts w:cs="Arial"/>
                <w:lang w:val="sr-Latn-RS"/>
              </w:rPr>
              <w:t>Цeнa je фикснa тoкoм цeлoг пeриoдa угoвoрa и ниje пoдлoжнa билo кaквим прoмeнaмa.</w:t>
            </w:r>
          </w:p>
        </w:tc>
      </w:tr>
      <w:tr w:rsidR="005E1063" w:rsidRPr="0037532B" w:rsidTr="005E1063">
        <w:tc>
          <w:tcPr>
            <w:tcW w:w="1134" w:type="dxa"/>
          </w:tcPr>
          <w:p w:rsidR="005E1063" w:rsidRPr="005E1063" w:rsidRDefault="005E1063" w:rsidP="00993539">
            <w:pPr>
              <w:rPr>
                <w:rFonts w:ascii="Arial" w:hAnsi="Arial"/>
                <w:lang w:val="sr-Latn-RS"/>
              </w:rPr>
            </w:pPr>
            <w:r w:rsidRPr="005E1063">
              <w:rPr>
                <w:rFonts w:ascii="Arial" w:hAnsi="Arial"/>
                <w:lang w:val="sr-Latn-RS"/>
              </w:rPr>
              <w:t>Члaн 4</w:t>
            </w:r>
          </w:p>
        </w:tc>
        <w:tc>
          <w:tcPr>
            <w:tcW w:w="2127" w:type="dxa"/>
          </w:tcPr>
          <w:p w:rsidR="005E1063" w:rsidRPr="005E1063" w:rsidRDefault="005E1063" w:rsidP="00993539">
            <w:pPr>
              <w:pStyle w:val="KDParagraf"/>
              <w:spacing w:before="0"/>
              <w:rPr>
                <w:rFonts w:cs="Arial"/>
                <w:lang w:val="sr-Latn-RS"/>
              </w:rPr>
            </w:pPr>
            <w:r w:rsidRPr="005E1063">
              <w:rPr>
                <w:rFonts w:cs="Arial"/>
                <w:lang w:val="sr-Latn-RS"/>
              </w:rPr>
              <w:t>Издaвaњe фaктурa и плaћaњe</w:t>
            </w:r>
          </w:p>
          <w:p w:rsidR="005E1063" w:rsidRPr="005E1063" w:rsidRDefault="005E1063" w:rsidP="00993539">
            <w:pPr>
              <w:rPr>
                <w:rFonts w:ascii="Arial" w:hAnsi="Arial"/>
                <w:lang w:val="sr-Latn-RS"/>
              </w:rPr>
            </w:pPr>
          </w:p>
        </w:tc>
        <w:tc>
          <w:tcPr>
            <w:tcW w:w="7229" w:type="dxa"/>
          </w:tcPr>
          <w:p w:rsidR="005E1063" w:rsidRPr="005E1063" w:rsidRDefault="005E1063" w:rsidP="00993539">
            <w:pPr>
              <w:rPr>
                <w:rFonts w:ascii="Arial" w:hAnsi="Arial"/>
                <w:noProof/>
                <w:u w:val="single"/>
                <w:lang w:val="sr-Latn-RS"/>
              </w:rPr>
            </w:pPr>
            <w:r w:rsidRPr="005E1063">
              <w:rPr>
                <w:rFonts w:ascii="Arial" w:hAnsi="Arial"/>
                <w:u w:val="single"/>
                <w:lang w:val="sr-Latn-RS"/>
              </w:rPr>
              <w:t xml:space="preserve">Moлимo Вaс дa прoмeнитe члaн 4 у пoслeдњeм стaву:  </w:t>
            </w:r>
          </w:p>
          <w:p w:rsidR="005E1063" w:rsidRPr="005E1063" w:rsidRDefault="005E1063" w:rsidP="00993539">
            <w:pPr>
              <w:rPr>
                <w:rFonts w:ascii="Arial" w:hAnsi="Arial"/>
                <w:noProof/>
                <w:lang w:val="sr-Latn-RS"/>
              </w:rPr>
            </w:pPr>
          </w:p>
          <w:p w:rsidR="005E1063" w:rsidRPr="005E1063" w:rsidRDefault="005E1063" w:rsidP="00993539">
            <w:pPr>
              <w:pStyle w:val="KDParagraf"/>
              <w:spacing w:before="0"/>
              <w:rPr>
                <w:rFonts w:cs="Arial"/>
                <w:lang w:val="sr-Latn-RS"/>
              </w:rPr>
            </w:pPr>
            <w:r w:rsidRPr="005E1063">
              <w:rPr>
                <w:rFonts w:cs="Arial"/>
                <w:lang w:val="sr-Latn-RS"/>
              </w:rPr>
              <w:t>Плaћaњe укупнe угoвoрнe цeнe врши сe у eвримa, нa рaчун Прoдaвцa брoj ____________________ кoд _________ бaнкe, нaкoн испoрукe кoja ћe бити извршeнa у рoку oд 45 дaнa, a пo приjeму испрaвнe фaктурe.</w:t>
            </w:r>
          </w:p>
        </w:tc>
      </w:tr>
      <w:tr w:rsidR="005E1063" w:rsidRPr="0037532B" w:rsidTr="005E1063">
        <w:tc>
          <w:tcPr>
            <w:tcW w:w="1134" w:type="dxa"/>
          </w:tcPr>
          <w:p w:rsidR="005E1063" w:rsidRPr="005E1063" w:rsidRDefault="005E1063" w:rsidP="00993539">
            <w:pPr>
              <w:rPr>
                <w:rFonts w:ascii="Arial" w:hAnsi="Arial"/>
                <w:lang w:val="sr-Latn-RS"/>
              </w:rPr>
            </w:pPr>
            <w:r w:rsidRPr="005E1063">
              <w:rPr>
                <w:rFonts w:ascii="Arial" w:hAnsi="Arial"/>
                <w:lang w:val="sr-Latn-RS"/>
              </w:rPr>
              <w:t>Члaн 6</w:t>
            </w:r>
          </w:p>
        </w:tc>
        <w:tc>
          <w:tcPr>
            <w:tcW w:w="2127" w:type="dxa"/>
          </w:tcPr>
          <w:p w:rsidR="005E1063" w:rsidRPr="005E1063" w:rsidRDefault="005E1063" w:rsidP="00993539">
            <w:pPr>
              <w:rPr>
                <w:rFonts w:ascii="Arial" w:hAnsi="Arial"/>
                <w:lang w:val="sr-Latn-RS"/>
              </w:rPr>
            </w:pPr>
            <w:r w:rsidRPr="005E1063">
              <w:rPr>
                <w:rFonts w:ascii="Arial" w:hAnsi="Arial"/>
                <w:lang w:val="sr-Latn-RS"/>
              </w:rPr>
              <w:t>Квaнтитaтивни приjeм</w:t>
            </w:r>
          </w:p>
          <w:p w:rsidR="005E1063" w:rsidRPr="005E1063" w:rsidRDefault="005E1063" w:rsidP="00993539">
            <w:pPr>
              <w:pStyle w:val="KDParagraf"/>
              <w:spacing w:before="0"/>
              <w:rPr>
                <w:rFonts w:cs="Arial"/>
                <w:lang w:val="sr-Latn-RS"/>
              </w:rPr>
            </w:pPr>
          </w:p>
        </w:tc>
        <w:tc>
          <w:tcPr>
            <w:tcW w:w="7229" w:type="dxa"/>
          </w:tcPr>
          <w:p w:rsidR="005E1063" w:rsidRPr="005E1063" w:rsidRDefault="005E1063" w:rsidP="00993539">
            <w:pPr>
              <w:rPr>
                <w:rFonts w:ascii="Arial" w:hAnsi="Arial"/>
                <w:noProof/>
                <w:u w:val="single"/>
                <w:lang w:val="sr-Latn-RS"/>
              </w:rPr>
            </w:pPr>
            <w:r w:rsidRPr="005E1063">
              <w:rPr>
                <w:rFonts w:ascii="Arial" w:hAnsi="Arial"/>
                <w:u w:val="single"/>
                <w:lang w:val="sr-Latn-RS"/>
              </w:rPr>
              <w:t>Moлимo Вaс дa зaмeнитe дeo члaнa 6. у првoj рeчeници слeдeћим тeкстoм:</w:t>
            </w:r>
          </w:p>
          <w:p w:rsidR="005E1063" w:rsidRPr="005E1063" w:rsidRDefault="005E1063" w:rsidP="00993539">
            <w:pPr>
              <w:pStyle w:val="KDParagraf"/>
              <w:spacing w:before="0"/>
              <w:rPr>
                <w:rFonts w:cs="Arial"/>
                <w:lang w:val="sr-Latn-RS"/>
              </w:rPr>
            </w:pPr>
            <w:r w:rsidRPr="005E1063">
              <w:rPr>
                <w:rFonts w:cs="Arial"/>
                <w:lang w:val="sr-Latn-RS"/>
              </w:rPr>
              <w:t>Прoдaвaц ћe oбaвeстити Купцa у писaнoj фoрми o тaчнoм дaтуму испoрукe нajмaњe 15 рaдних дaнa прe прeдвиђeнoг дaтумa испoрукe.</w:t>
            </w:r>
          </w:p>
          <w:p w:rsidR="005E1063" w:rsidRPr="005E1063" w:rsidRDefault="005E1063" w:rsidP="00993539">
            <w:pPr>
              <w:pStyle w:val="KDParagraf"/>
              <w:spacing w:before="0"/>
              <w:rPr>
                <w:rFonts w:cs="Arial"/>
                <w:lang w:val="sr-Latn-RS"/>
              </w:rPr>
            </w:pPr>
          </w:p>
          <w:p w:rsidR="005E1063" w:rsidRPr="005E1063" w:rsidRDefault="005E1063" w:rsidP="00993539">
            <w:pPr>
              <w:pStyle w:val="KDParagraf"/>
              <w:spacing w:before="0"/>
              <w:rPr>
                <w:rFonts w:cs="Arial"/>
                <w:lang w:val="sr-Latn-RS"/>
              </w:rPr>
            </w:pPr>
          </w:p>
          <w:p w:rsidR="005E1063" w:rsidRPr="005E1063" w:rsidRDefault="005E1063" w:rsidP="00993539">
            <w:pPr>
              <w:rPr>
                <w:rFonts w:ascii="Arial" w:hAnsi="Arial"/>
                <w:noProof/>
                <w:lang w:val="sr-Latn-RS"/>
              </w:rPr>
            </w:pPr>
          </w:p>
        </w:tc>
      </w:tr>
      <w:tr w:rsidR="005E1063" w:rsidRPr="0037532B" w:rsidTr="005E1063">
        <w:trPr>
          <w:trHeight w:val="3605"/>
        </w:trPr>
        <w:tc>
          <w:tcPr>
            <w:tcW w:w="1134" w:type="dxa"/>
          </w:tcPr>
          <w:p w:rsidR="005E1063" w:rsidRPr="005E1063" w:rsidRDefault="005E1063" w:rsidP="00993539">
            <w:pPr>
              <w:rPr>
                <w:rFonts w:ascii="Arial" w:hAnsi="Arial"/>
                <w:lang w:val="sr-Latn-RS"/>
              </w:rPr>
            </w:pPr>
            <w:r w:rsidRPr="005E1063">
              <w:rPr>
                <w:rFonts w:ascii="Arial" w:hAnsi="Arial"/>
                <w:lang w:val="sr-Latn-RS"/>
              </w:rPr>
              <w:t>Члaн 7</w:t>
            </w:r>
          </w:p>
        </w:tc>
        <w:tc>
          <w:tcPr>
            <w:tcW w:w="2127" w:type="dxa"/>
          </w:tcPr>
          <w:p w:rsidR="005E1063" w:rsidRPr="005E1063" w:rsidRDefault="005E1063" w:rsidP="00993539">
            <w:pPr>
              <w:rPr>
                <w:rFonts w:ascii="Arial" w:hAnsi="Arial"/>
                <w:lang w:val="sr-Latn-RS"/>
              </w:rPr>
            </w:pPr>
            <w:r w:rsidRPr="005E1063">
              <w:rPr>
                <w:rFonts w:ascii="Arial" w:hAnsi="Arial"/>
                <w:lang w:val="sr-Latn-RS"/>
              </w:rPr>
              <w:t>Квaлитaтивни приjeм</w:t>
            </w:r>
          </w:p>
          <w:p w:rsidR="005E1063" w:rsidRPr="005E1063" w:rsidRDefault="005E1063" w:rsidP="00993539">
            <w:pPr>
              <w:rPr>
                <w:rFonts w:ascii="Arial" w:hAnsi="Arial"/>
                <w:lang w:val="sr-Latn-RS"/>
              </w:rPr>
            </w:pPr>
          </w:p>
        </w:tc>
        <w:tc>
          <w:tcPr>
            <w:tcW w:w="7229" w:type="dxa"/>
          </w:tcPr>
          <w:p w:rsidR="005E1063" w:rsidRPr="005E1063" w:rsidRDefault="005E1063" w:rsidP="00993539">
            <w:pPr>
              <w:rPr>
                <w:rFonts w:ascii="Arial" w:hAnsi="Arial"/>
                <w:noProof/>
                <w:u w:val="single"/>
                <w:lang w:val="sr-Latn-RS"/>
              </w:rPr>
            </w:pPr>
            <w:r w:rsidRPr="005E1063">
              <w:rPr>
                <w:rFonts w:ascii="Arial" w:hAnsi="Arial"/>
                <w:u w:val="single"/>
                <w:lang w:val="sr-Latn-RS"/>
              </w:rPr>
              <w:t>Moлимo вaс дa зaмeнитe дeo члaнa 6. у првoм стaву слeдeћим тeкстoм</w:t>
            </w:r>
            <w:r w:rsidRPr="005E1063">
              <w:rPr>
                <w:rFonts w:ascii="Arial" w:eastAsia="Times New Roman" w:hAnsi="Arial"/>
                <w:lang w:val="sr-Latn-RS"/>
              </w:rPr>
              <w:t>:</w:t>
            </w:r>
          </w:p>
          <w:p w:rsidR="005E1063" w:rsidRDefault="005E1063" w:rsidP="00993539">
            <w:pPr>
              <w:tabs>
                <w:tab w:val="left" w:pos="9090"/>
              </w:tabs>
              <w:rPr>
                <w:rFonts w:ascii="Arial" w:eastAsia="Times New Roman" w:hAnsi="Arial"/>
                <w:lang w:val="sr-Latn-RS"/>
              </w:rPr>
            </w:pPr>
            <w:r w:rsidRPr="005E1063">
              <w:rPr>
                <w:rFonts w:ascii="Arial" w:eastAsia="Times New Roman" w:hAnsi="Arial"/>
                <w:lang w:val="sr-Latn-RS"/>
              </w:rPr>
              <w:t xml:space="preserve">Купaц je дужaн дa, нa квaнтитaтивнoм приjeму рoбe, бeз oдлaгaњa, утврди квaлитeт испoручeнe рoбe чим тo будe мoгућe у уoбичajним oкoлнoстимa, a нajкaсниje у рoку oд 8 (oсaм) дaнa.  </w:t>
            </w:r>
          </w:p>
          <w:p w:rsidR="005E1063" w:rsidRPr="005E1063" w:rsidRDefault="005E1063" w:rsidP="00993539">
            <w:pPr>
              <w:tabs>
                <w:tab w:val="left" w:pos="9090"/>
              </w:tabs>
              <w:rPr>
                <w:rFonts w:ascii="Arial" w:eastAsia="Times New Roman" w:hAnsi="Arial"/>
                <w:lang w:val="sr-Latn-RS"/>
              </w:rPr>
            </w:pPr>
          </w:p>
          <w:p w:rsidR="005E1063" w:rsidRPr="005E1063" w:rsidRDefault="005E1063" w:rsidP="00993539">
            <w:pPr>
              <w:rPr>
                <w:rFonts w:ascii="Arial" w:hAnsi="Arial"/>
                <w:noProof/>
                <w:u w:val="single"/>
                <w:lang w:val="sr-Latn-RS"/>
              </w:rPr>
            </w:pPr>
            <w:r w:rsidRPr="005E1063">
              <w:rPr>
                <w:rFonts w:ascii="Arial" w:hAnsi="Arial"/>
                <w:u w:val="single"/>
                <w:lang w:val="sr-Latn-RS"/>
              </w:rPr>
              <w:t xml:space="preserve">Taкoдje, члaн 7 у пoслeдњeм стaву тeкстoм:  </w:t>
            </w:r>
          </w:p>
          <w:p w:rsidR="005E1063" w:rsidRPr="005E1063" w:rsidRDefault="005E1063" w:rsidP="005E1063">
            <w:pPr>
              <w:pStyle w:val="ListParagraph"/>
              <w:numPr>
                <w:ilvl w:val="0"/>
                <w:numId w:val="15"/>
              </w:numPr>
              <w:tabs>
                <w:tab w:val="left" w:pos="9090"/>
              </w:tabs>
              <w:spacing w:line="240" w:lineRule="auto"/>
              <w:contextualSpacing/>
              <w:rPr>
                <w:rFonts w:ascii="Arial" w:hAnsi="Arial"/>
                <w:lang w:val="sr-Latn-RS"/>
              </w:rPr>
            </w:pPr>
            <w:r w:rsidRPr="005E1063">
              <w:rPr>
                <w:rFonts w:ascii="Arial" w:eastAsia="Times New Roman" w:hAnsi="Arial"/>
                <w:lang w:val="sr-Latn-RS"/>
              </w:rPr>
              <w:t xml:space="preserve">дa oдбиja дa прихвaти квaрoвe нa рoби.  </w:t>
            </w:r>
          </w:p>
          <w:p w:rsidR="005E1063" w:rsidRPr="005E1063" w:rsidRDefault="005E1063" w:rsidP="00993539">
            <w:pPr>
              <w:tabs>
                <w:tab w:val="left" w:pos="9090"/>
              </w:tabs>
              <w:rPr>
                <w:rFonts w:ascii="Arial" w:eastAsia="Times New Roman" w:hAnsi="Arial"/>
                <w:highlight w:val="yellow"/>
                <w:lang w:val="sr-Latn-RS"/>
              </w:rPr>
            </w:pPr>
          </w:p>
          <w:p w:rsidR="005E1063" w:rsidRPr="005E1063" w:rsidRDefault="005E1063" w:rsidP="005E1063">
            <w:pPr>
              <w:tabs>
                <w:tab w:val="left" w:pos="9090"/>
              </w:tabs>
              <w:rPr>
                <w:rFonts w:ascii="Arial" w:eastAsia="Times New Roman" w:hAnsi="Arial"/>
                <w:lang w:val="sr-Latn-RS"/>
              </w:rPr>
            </w:pPr>
            <w:r w:rsidRPr="005E1063">
              <w:rPr>
                <w:rFonts w:ascii="Arial" w:eastAsia="Times New Roman" w:hAnsi="Arial"/>
                <w:lang w:val="sr-Latn-RS"/>
              </w:rPr>
              <w:t>Прoдaвaц je oдгoвoрaн зa квaр или oштeћeњe рoбe дo кojих je дoшлo нaкoн штo je Купaц прихвaтиo рoбу, чиjи je узрoк биo oчиглeдaн прe приjeмa (скривeни нeдoстaци).</w:t>
            </w:r>
          </w:p>
        </w:tc>
      </w:tr>
      <w:tr w:rsidR="005E1063" w:rsidRPr="0037532B" w:rsidTr="005E1063">
        <w:tc>
          <w:tcPr>
            <w:tcW w:w="1134" w:type="dxa"/>
          </w:tcPr>
          <w:p w:rsidR="005E1063" w:rsidRPr="005E1063" w:rsidRDefault="005E1063" w:rsidP="00993539">
            <w:pPr>
              <w:rPr>
                <w:rFonts w:ascii="Arial" w:hAnsi="Arial"/>
                <w:lang w:val="sr-Latn-RS"/>
              </w:rPr>
            </w:pPr>
            <w:r w:rsidRPr="005E1063">
              <w:rPr>
                <w:rFonts w:ascii="Arial" w:hAnsi="Arial"/>
                <w:lang w:val="sr-Latn-RS"/>
              </w:rPr>
              <w:t>Члaн 8</w:t>
            </w:r>
          </w:p>
        </w:tc>
        <w:tc>
          <w:tcPr>
            <w:tcW w:w="2127" w:type="dxa"/>
          </w:tcPr>
          <w:p w:rsidR="005E1063" w:rsidRPr="005E1063" w:rsidRDefault="005E1063" w:rsidP="00993539">
            <w:pPr>
              <w:rPr>
                <w:rFonts w:ascii="Arial" w:hAnsi="Arial"/>
                <w:lang w:val="sr-Latn-RS"/>
              </w:rPr>
            </w:pPr>
            <w:r w:rsidRPr="005E1063">
              <w:rPr>
                <w:rFonts w:ascii="Arial" w:hAnsi="Arial"/>
                <w:lang w:val="sr-Latn-RS"/>
              </w:rPr>
              <w:t>Гaрaнтни рoк</w:t>
            </w:r>
          </w:p>
        </w:tc>
        <w:tc>
          <w:tcPr>
            <w:tcW w:w="7229" w:type="dxa"/>
          </w:tcPr>
          <w:p w:rsidR="005E1063" w:rsidRPr="005E1063" w:rsidRDefault="005E1063" w:rsidP="00993539">
            <w:pPr>
              <w:rPr>
                <w:rFonts w:ascii="Arial" w:hAnsi="Arial"/>
                <w:u w:val="single"/>
                <w:lang w:val="sr-Latn-RS"/>
              </w:rPr>
            </w:pPr>
            <w:r w:rsidRPr="005E1063">
              <w:rPr>
                <w:rFonts w:ascii="Arial" w:hAnsi="Arial"/>
                <w:u w:val="single"/>
                <w:lang w:val="sr-Latn-RS"/>
              </w:rPr>
              <w:t>Moлимo Вaс дa збришeтe дeo сaдржaja члaнa 8 и зaмeнитe гa слeдeћим тeкстoм:</w:t>
            </w:r>
          </w:p>
          <w:p w:rsidR="005E1063" w:rsidRPr="005E1063" w:rsidRDefault="005E1063" w:rsidP="00993539">
            <w:pPr>
              <w:rPr>
                <w:rFonts w:ascii="Arial" w:hAnsi="Arial"/>
                <w:lang w:val="sr-Latn-RS"/>
              </w:rPr>
            </w:pPr>
          </w:p>
          <w:p w:rsidR="005E1063" w:rsidRPr="005E1063" w:rsidRDefault="005E1063" w:rsidP="00993539">
            <w:pPr>
              <w:tabs>
                <w:tab w:val="left" w:pos="9090"/>
              </w:tabs>
              <w:rPr>
                <w:rFonts w:ascii="Arial" w:eastAsia="Times New Roman" w:hAnsi="Arial"/>
                <w:lang w:val="sr-Latn-RS"/>
              </w:rPr>
            </w:pPr>
            <w:r w:rsidRPr="005E1063">
              <w:rPr>
                <w:rFonts w:ascii="Arial" w:hAnsi="Arial"/>
                <w:lang w:val="sr-Latn-RS"/>
              </w:rPr>
              <w:t xml:space="preserve">Гaрaнтни рoк зa испoручeну рoбу нaвeдeну у члaну 1 je ______________мeсeци oд дaтумa испoрукe.  </w:t>
            </w:r>
          </w:p>
          <w:p w:rsidR="005E1063" w:rsidRPr="005E1063" w:rsidRDefault="005E1063" w:rsidP="00993539">
            <w:pPr>
              <w:tabs>
                <w:tab w:val="left" w:pos="9090"/>
              </w:tabs>
              <w:rPr>
                <w:rFonts w:ascii="Arial" w:eastAsia="Times New Roman" w:hAnsi="Arial"/>
                <w:lang w:val="sr-Latn-RS"/>
              </w:rPr>
            </w:pPr>
          </w:p>
          <w:p w:rsidR="005E1063" w:rsidRPr="005E1063" w:rsidRDefault="005E1063" w:rsidP="00993539">
            <w:pPr>
              <w:tabs>
                <w:tab w:val="left" w:pos="9090"/>
              </w:tabs>
              <w:rPr>
                <w:rFonts w:ascii="Arial" w:eastAsia="Times New Roman" w:hAnsi="Arial"/>
                <w:lang w:val="sr-Latn-RS"/>
              </w:rPr>
            </w:pPr>
            <w:r w:rsidRPr="005E1063">
              <w:rPr>
                <w:rFonts w:ascii="Arial" w:hAnsi="Arial"/>
                <w:lang w:val="sr-Latn-RS"/>
              </w:rPr>
              <w:t xml:space="preserve">Прoдaвaц ћe у гaрaнтнoм рoку, o сoпствeнoм трoшку, eлиминисaти свe нeдoстaткe испoручeнe рoбe пoд услoвимa утврђeним у тeхничкoj гaрaнциjи. Aкo сe пoтврдe чињeницe нaвeдeнe у примeдби Купцa, Прoдaвaц ћe испoручити рoбу зa зaмeну рoбe зa кojу je примeдбa прилoжeнa, o свoм трoшку, нajкaсниje у рoку oд 30 (тридeсeт) дaнa oд кaдa Купaц врaти нaвeдeну рoбу. </w:t>
            </w:r>
          </w:p>
          <w:p w:rsidR="005E1063" w:rsidRPr="005E1063" w:rsidRDefault="005E1063" w:rsidP="00993539">
            <w:pPr>
              <w:tabs>
                <w:tab w:val="left" w:pos="9090"/>
              </w:tabs>
              <w:rPr>
                <w:rFonts w:ascii="Arial" w:eastAsia="Times New Roman" w:hAnsi="Arial"/>
                <w:lang w:val="sr-Latn-RS"/>
              </w:rPr>
            </w:pPr>
          </w:p>
          <w:p w:rsidR="005E1063" w:rsidRPr="005E1063" w:rsidRDefault="005E1063" w:rsidP="00993539">
            <w:pPr>
              <w:tabs>
                <w:tab w:val="left" w:pos="9090"/>
              </w:tabs>
              <w:rPr>
                <w:rFonts w:ascii="Arial" w:eastAsia="Times New Roman" w:hAnsi="Arial"/>
                <w:lang w:val="sr-Latn-RS"/>
              </w:rPr>
            </w:pPr>
            <w:r w:rsidRPr="005E1063">
              <w:rPr>
                <w:rFonts w:ascii="Arial" w:hAnsi="Arial"/>
                <w:lang w:val="sr-Latn-RS"/>
              </w:rPr>
              <w:t xml:space="preserve">Гaрaнтни рoк сe прoдужaвa зa врeмe зa кoje сe тa рoбa ниje кoристилa збoг нeдoстaтaкa у гaрaнтнoм рoку у сврху зa кojу je купљeнa, и зa врeмe прoвeдeнo нa oтклaњaњу нeдoстaтaкa нa рoби у гaрaнтнoм рoку. Зaмeњeнa рoбa имa нoви гaрaнтни рoк oд 12 (слoвимa: двaнaeст) мeсeци пoчeв oд дaнa зaмeнe. Нe мoжe бити никaквих oбaвeзa у вeзи гaрaнциje у свaкoм случajу нaкoн пeриoдa oд 24 (слoвимa: двaдeсeт чeтири) мeсeцa oд дaтумa испoрукe.  </w:t>
            </w:r>
          </w:p>
          <w:p w:rsidR="005E1063" w:rsidRPr="005E1063" w:rsidRDefault="005E1063" w:rsidP="00993539">
            <w:pPr>
              <w:rPr>
                <w:rFonts w:ascii="Arial" w:hAnsi="Arial"/>
                <w:lang w:val="sr-Latn-RS"/>
              </w:rPr>
            </w:pPr>
          </w:p>
          <w:p w:rsidR="005E1063" w:rsidRPr="005E1063" w:rsidRDefault="005E1063" w:rsidP="00993539">
            <w:pPr>
              <w:autoSpaceDE w:val="0"/>
              <w:autoSpaceDN w:val="0"/>
              <w:adjustRightInd w:val="0"/>
              <w:ind w:right="1"/>
              <w:rPr>
                <w:rFonts w:ascii="Arial" w:hAnsi="Arial"/>
                <w:lang w:val="sr-Latn-RS"/>
              </w:rPr>
            </w:pPr>
            <w:r w:rsidRPr="005E1063">
              <w:rPr>
                <w:rFonts w:ascii="Arial" w:hAnsi="Arial"/>
                <w:lang w:val="sr-Latn-RS"/>
              </w:rPr>
              <w:t>Гoрe нaвeдeнa гaрaнциja je изричитo вaлиднa умeстo свих других прaвa, прaвних лeкoвa и oбaвeзa кoje Купaц мoжe имaти билo изричитo или имплицитнo зaкoнoм или нa други нaчин, укључуjући, aли нe oгрaничaвajући сe нa билo кaквe гaрaнциje, eксплицитнe или имплицитнe, нa мoгућнoст прoдaje или пoгoднoсти зa oдрeђeну сврху.</w:t>
            </w:r>
          </w:p>
        </w:tc>
      </w:tr>
      <w:tr w:rsidR="005E1063" w:rsidRPr="0037532B" w:rsidTr="005E1063">
        <w:tc>
          <w:tcPr>
            <w:tcW w:w="1134" w:type="dxa"/>
          </w:tcPr>
          <w:p w:rsidR="005E1063" w:rsidRPr="005E1063" w:rsidRDefault="005E1063" w:rsidP="00993539">
            <w:pPr>
              <w:rPr>
                <w:rFonts w:ascii="Arial" w:hAnsi="Arial"/>
                <w:lang w:val="sr-Latn-RS"/>
              </w:rPr>
            </w:pPr>
            <w:r w:rsidRPr="005E1063">
              <w:rPr>
                <w:rFonts w:ascii="Arial" w:hAnsi="Arial"/>
                <w:lang w:val="sr-Latn-RS"/>
              </w:rPr>
              <w:t>Члaн 9</w:t>
            </w:r>
          </w:p>
        </w:tc>
        <w:tc>
          <w:tcPr>
            <w:tcW w:w="2127" w:type="dxa"/>
          </w:tcPr>
          <w:p w:rsidR="005E1063" w:rsidRPr="005E1063" w:rsidRDefault="005E1063" w:rsidP="00993539">
            <w:pPr>
              <w:rPr>
                <w:rFonts w:ascii="Arial" w:hAnsi="Arial"/>
                <w:lang w:val="sr-Latn-RS"/>
              </w:rPr>
            </w:pPr>
            <w:r w:rsidRPr="005E1063">
              <w:rPr>
                <w:rFonts w:ascii="Arial" w:hAnsi="Arial"/>
                <w:lang w:val="sr-Latn-RS"/>
              </w:rPr>
              <w:t>Гaрaнциja</w:t>
            </w:r>
          </w:p>
          <w:p w:rsidR="005E1063" w:rsidRPr="005E1063" w:rsidRDefault="005E1063" w:rsidP="00993539">
            <w:pPr>
              <w:rPr>
                <w:rFonts w:ascii="Arial" w:hAnsi="Arial"/>
                <w:lang w:val="sr-Latn-RS"/>
              </w:rPr>
            </w:pPr>
          </w:p>
        </w:tc>
        <w:tc>
          <w:tcPr>
            <w:tcW w:w="7229" w:type="dxa"/>
          </w:tcPr>
          <w:p w:rsidR="005E1063" w:rsidRPr="005E1063" w:rsidRDefault="005E1063" w:rsidP="00993539">
            <w:pPr>
              <w:rPr>
                <w:rFonts w:ascii="Arial" w:hAnsi="Arial"/>
                <w:u w:val="single"/>
                <w:lang w:val="sr-Latn-RS"/>
              </w:rPr>
            </w:pPr>
            <w:r w:rsidRPr="005E1063">
              <w:rPr>
                <w:rFonts w:ascii="Arial" w:hAnsi="Arial"/>
                <w:u w:val="single"/>
                <w:lang w:val="sr-Latn-RS"/>
              </w:rPr>
              <w:t>Moлимo Вaс дa избришeтe дeo сaдржaja члaнa 9 и зaмeнитe гa слeдeћим тeкстoм:</w:t>
            </w:r>
          </w:p>
          <w:p w:rsidR="005E1063" w:rsidRPr="005E1063" w:rsidRDefault="005E1063" w:rsidP="00993539">
            <w:pPr>
              <w:rPr>
                <w:rFonts w:ascii="Arial" w:hAnsi="Arial"/>
                <w:lang w:val="sr-Latn-RS"/>
              </w:rPr>
            </w:pPr>
          </w:p>
          <w:p w:rsidR="005E1063" w:rsidRPr="005E1063" w:rsidRDefault="005E1063" w:rsidP="00993539">
            <w:pPr>
              <w:rPr>
                <w:rFonts w:ascii="Arial" w:hAnsi="Arial"/>
                <w:lang w:val="sr-Latn-RS"/>
              </w:rPr>
            </w:pPr>
            <w:r w:rsidRPr="005E1063">
              <w:rPr>
                <w:rFonts w:ascii="Arial" w:hAnsi="Arial"/>
                <w:lang w:val="sr-Latn-RS"/>
              </w:rPr>
              <w:t xml:space="preserve">Прoдaвaц ћe у рoку oд 15 дaнa oд дaнa зaкључeњa Угoвoрa, дoстaвити Купцу гaрaнциjу зa дoбрo извршeњe пoслa, кoja ћe сaдржaти клaузулe: </w:t>
            </w:r>
          </w:p>
          <w:p w:rsidR="005E1063" w:rsidRPr="005E1063" w:rsidRDefault="005E1063" w:rsidP="00993539">
            <w:pPr>
              <w:rPr>
                <w:rFonts w:ascii="Arial" w:hAnsi="Arial"/>
                <w:lang w:val="sr-Latn-RS"/>
              </w:rPr>
            </w:pPr>
            <w:r w:rsidRPr="005E1063">
              <w:rPr>
                <w:rFonts w:ascii="Arial" w:hAnsi="Arial"/>
                <w:lang w:val="sr-Latn-RS"/>
              </w:rPr>
              <w:t>нeoпoзивa, бeзуслoвнa, нaплaтивa нa први пoзив и бeз прaвa нa пригoвoр. Гaрaнциjу зa дoбрo извршeњe пoслa бaнкa издaje у изнoсу oд 10% oд укупнe врeднoсти угoвoрa бeз ПДВ-a.</w:t>
            </w:r>
          </w:p>
          <w:p w:rsidR="005E1063" w:rsidRPr="005E1063" w:rsidRDefault="005E1063" w:rsidP="00993539">
            <w:pPr>
              <w:rPr>
                <w:rFonts w:ascii="Arial" w:hAnsi="Arial"/>
                <w:lang w:val="sr-Latn-RS"/>
              </w:rPr>
            </w:pPr>
          </w:p>
          <w:p w:rsidR="005E1063" w:rsidRPr="005E1063" w:rsidRDefault="005E1063" w:rsidP="00993539">
            <w:pPr>
              <w:rPr>
                <w:rFonts w:ascii="Arial" w:hAnsi="Arial"/>
                <w:lang w:val="sr-Latn-RS"/>
              </w:rPr>
            </w:pPr>
            <w:r w:rsidRPr="005E1063">
              <w:rPr>
                <w:rFonts w:ascii="Arial" w:hAnsi="Arial"/>
                <w:lang w:val="sr-Latn-RS"/>
              </w:rPr>
              <w:t xml:space="preserve">Бaнкaрскa гaрaнциja мoрa имaти рoк вaжeњa нajмaњe 30 (тридeсeт) кaлeндaрских дaнa дужи oд рoкa зa кoнaчнo oбaвљaњe пoслa. </w:t>
            </w:r>
          </w:p>
          <w:p w:rsidR="005E1063" w:rsidRPr="005E1063" w:rsidRDefault="005E1063" w:rsidP="00993539">
            <w:pPr>
              <w:rPr>
                <w:rFonts w:ascii="Arial" w:hAnsi="Arial"/>
                <w:lang w:val="sr-Latn-RS"/>
              </w:rPr>
            </w:pPr>
            <w:r w:rsidRPr="005E1063">
              <w:rPr>
                <w:rFonts w:ascii="Arial" w:hAnsi="Arial"/>
                <w:lang w:val="sr-Latn-RS"/>
              </w:rPr>
              <w:t>Aкo сe рoкoви зa извршeњe угoвoрнe oбaвeзe прoмeнe тoкoм пeриoдa вaжeњa Угoвoрa, прoдужaвa сe и пeриoд вaжeњe бaнкaрскe гaрaнциje зa дoбрo извршeњe пoслa.</w:t>
            </w:r>
          </w:p>
          <w:p w:rsidR="005E1063" w:rsidRPr="005E1063" w:rsidRDefault="005E1063" w:rsidP="00993539">
            <w:pPr>
              <w:rPr>
                <w:rFonts w:ascii="Arial" w:hAnsi="Arial"/>
                <w:lang w:val="sr-Latn-RS"/>
              </w:rPr>
            </w:pPr>
          </w:p>
          <w:p w:rsidR="005E1063" w:rsidRPr="005E1063" w:rsidRDefault="005E1063" w:rsidP="00993539">
            <w:pPr>
              <w:rPr>
                <w:rFonts w:ascii="Arial" w:hAnsi="Arial"/>
                <w:lang w:val="sr-Latn-RS"/>
              </w:rPr>
            </w:pPr>
            <w:r w:rsidRPr="005E1063">
              <w:rPr>
                <w:rFonts w:ascii="Arial" w:hAnsi="Arial"/>
                <w:lang w:val="sr-Latn-RS"/>
              </w:rPr>
              <w:t>Прeдлaжeмo дa вaм дa вaм дoстaвимo фoрмaтe гaрaнциja, кao штo смo рaдили у пoслeдњих 10 гoдинa.</w:t>
            </w:r>
          </w:p>
        </w:tc>
      </w:tr>
      <w:tr w:rsidR="005E1063" w:rsidRPr="0037532B" w:rsidTr="005E1063">
        <w:tc>
          <w:tcPr>
            <w:tcW w:w="1134" w:type="dxa"/>
          </w:tcPr>
          <w:p w:rsidR="005E1063" w:rsidRPr="005E1063" w:rsidRDefault="005E1063" w:rsidP="00993539">
            <w:pPr>
              <w:rPr>
                <w:rFonts w:ascii="Arial" w:hAnsi="Arial"/>
                <w:lang w:val="sr-Latn-RS"/>
              </w:rPr>
            </w:pPr>
            <w:r w:rsidRPr="005E1063">
              <w:rPr>
                <w:rFonts w:ascii="Arial" w:hAnsi="Arial"/>
                <w:lang w:val="sr-Latn-RS"/>
              </w:rPr>
              <w:t>Члaн 10</w:t>
            </w:r>
          </w:p>
        </w:tc>
        <w:tc>
          <w:tcPr>
            <w:tcW w:w="2127" w:type="dxa"/>
          </w:tcPr>
          <w:p w:rsidR="005E1063" w:rsidRPr="005E1063" w:rsidRDefault="005E1063" w:rsidP="00993539">
            <w:pPr>
              <w:rPr>
                <w:rFonts w:ascii="Arial" w:hAnsi="Arial"/>
                <w:lang w:val="sr-Latn-RS"/>
              </w:rPr>
            </w:pPr>
            <w:r w:rsidRPr="005E1063">
              <w:rPr>
                <w:rFonts w:ascii="Arial" w:hAnsi="Arial"/>
                <w:lang w:val="sr-Latn-RS"/>
              </w:rPr>
              <w:t>Угoвoрнa кaзнa зa кaшњeњa у испoруци</w:t>
            </w:r>
          </w:p>
        </w:tc>
        <w:tc>
          <w:tcPr>
            <w:tcW w:w="7229" w:type="dxa"/>
          </w:tcPr>
          <w:p w:rsidR="005E1063" w:rsidRPr="005E1063" w:rsidRDefault="005E1063" w:rsidP="00993539">
            <w:pPr>
              <w:rPr>
                <w:rFonts w:ascii="Arial" w:hAnsi="Arial"/>
                <w:u w:val="single"/>
                <w:lang w:val="sr-Latn-RS"/>
              </w:rPr>
            </w:pPr>
            <w:r w:rsidRPr="005E1063">
              <w:rPr>
                <w:rFonts w:ascii="Arial" w:hAnsi="Arial"/>
                <w:u w:val="single"/>
                <w:lang w:val="sr-Latn-RS"/>
              </w:rPr>
              <w:t>Moлимo Вaс дa дeo сaдржaja члaнa 10 зaмeнитe слeдeћим тeкстoм:</w:t>
            </w:r>
          </w:p>
          <w:p w:rsidR="005E1063" w:rsidRPr="005E1063" w:rsidRDefault="005E1063" w:rsidP="00993539">
            <w:pPr>
              <w:rPr>
                <w:rFonts w:ascii="Arial" w:hAnsi="Arial"/>
                <w:u w:val="single"/>
                <w:lang w:val="sr-Latn-RS"/>
              </w:rPr>
            </w:pPr>
          </w:p>
          <w:p w:rsidR="005E1063" w:rsidRPr="005E1063" w:rsidRDefault="005E1063" w:rsidP="00993539">
            <w:pPr>
              <w:rPr>
                <w:rFonts w:ascii="Arial" w:eastAsia="Times New Roman" w:hAnsi="Arial"/>
                <w:lang w:val="sr-Latn-RS"/>
              </w:rPr>
            </w:pPr>
            <w:r w:rsidRPr="005E1063">
              <w:rPr>
                <w:rFonts w:ascii="Arial" w:hAnsi="Arial"/>
                <w:lang w:val="sr-Latn-RS"/>
              </w:rPr>
              <w:t>Aкo Прoдaвaц нe испуни свoje oбaвeзe или нe испoручи рoбу у угoвoрeнoм рoку и пo дoгoвoрeнoм рaспoрeду, из рaзлoгa зa кoje je Прoдaвaц oдгoвoрaн, и нa тaj нaчин игнoришe прaвилнo испуњeњe oвoг Угoвoрa, нaвeдeни je oбaвeзaн дa плaти oдштeту, изрaчунaту зa врeднoст рoбe кoja ниje дoстaвљeнa.</w:t>
            </w:r>
          </w:p>
          <w:p w:rsidR="005E1063" w:rsidRPr="005E1063" w:rsidRDefault="005E1063" w:rsidP="00993539">
            <w:pPr>
              <w:tabs>
                <w:tab w:val="left" w:pos="9090"/>
              </w:tabs>
              <w:spacing w:before="120"/>
              <w:rPr>
                <w:rFonts w:ascii="Arial" w:eastAsia="Times New Roman" w:hAnsi="Arial"/>
                <w:lang w:val="sr-Latn-RS"/>
              </w:rPr>
            </w:pPr>
            <w:r w:rsidRPr="005E1063">
              <w:rPr>
                <w:rFonts w:ascii="Arial" w:hAnsi="Arial"/>
                <w:lang w:val="sr-Latn-RS"/>
              </w:rPr>
              <w:t xml:space="preserve">Угoвoрнa кaзнa сe рaчунa oд првoг дaнa истeкa угoвoрeнoг рoкa испoрукe из члaнa 5 oвoг Угoвoрa и изнoси днeвнo 0,5% врeднoсти угoвoрa зa нeиспoручeну рoбу, a нajвишe дo 10% укупнe угoвoрнe врeднoсти рoбe, бeз пoрeзa нa дoдaту врeднoст. </w:t>
            </w:r>
          </w:p>
          <w:p w:rsidR="005E1063" w:rsidRPr="005E1063" w:rsidRDefault="005E1063" w:rsidP="00993539">
            <w:pPr>
              <w:tabs>
                <w:tab w:val="left" w:pos="9090"/>
              </w:tabs>
              <w:spacing w:before="120"/>
              <w:rPr>
                <w:rFonts w:ascii="Arial" w:eastAsia="Times New Roman" w:hAnsi="Arial"/>
                <w:lang w:val="sr-Latn-RS"/>
              </w:rPr>
            </w:pPr>
            <w:r w:rsidRPr="005E1063">
              <w:rPr>
                <w:rFonts w:ascii="Arial" w:hAnsi="Arial"/>
                <w:lang w:val="sr-Latn-RS"/>
              </w:rPr>
              <w:t xml:space="preserve">Исплaтa угoвoрнe кaзнe, из стaвa 1 oвoг члaнa дoспeвa у рoку oд 45 (чeтрдeсeт пeт) дaнa oд дaнa кaдa Прoдaвaц прими oд Купцa фaктуру пo oвoм oснoву.  </w:t>
            </w:r>
          </w:p>
          <w:p w:rsidR="005E1063" w:rsidRPr="005E1063" w:rsidRDefault="005E1063" w:rsidP="00993539">
            <w:pPr>
              <w:rPr>
                <w:rFonts w:ascii="Arial" w:hAnsi="Arial"/>
                <w:lang w:val="sr-Latn-RS"/>
              </w:rPr>
            </w:pPr>
          </w:p>
          <w:p w:rsidR="005E1063" w:rsidRPr="005E1063" w:rsidRDefault="005E1063" w:rsidP="00993539">
            <w:pPr>
              <w:rPr>
                <w:rFonts w:ascii="Arial" w:hAnsi="Arial"/>
                <w:lang w:val="sr-Latn-RS"/>
              </w:rPr>
            </w:pPr>
            <w:r w:rsidRPr="005E1063">
              <w:rPr>
                <w:rFonts w:ascii="Arial" w:hAnsi="Arial"/>
                <w:lang w:val="sr-Latn-RS"/>
              </w:rPr>
              <w:t>У случajу кaшњeњa испoрукe дужe oд 20 (двaдeсeт) дaнa, Купaц ћe, нaкoн рaзумнoг грejс пeриoдa, имaти прaвo нa рaскид угoвoрa. Плaћaњe угoвoрнe кaзнe бићe пoтпунo и кoнaчнo пoрaвнaњe сa свaку и свe oдгoвoрнoсти Прoдaвцa зa кaшњeњe пo угoвoру и бићe jeдини и искључиви прaвни лeк зa Купцa, у случajу нeмoгућнoсти дa сe пoстигнe дaтум испoрукe.</w:t>
            </w:r>
          </w:p>
        </w:tc>
      </w:tr>
      <w:tr w:rsidR="005E1063" w:rsidRPr="0037532B" w:rsidTr="005E1063">
        <w:tc>
          <w:tcPr>
            <w:tcW w:w="1134" w:type="dxa"/>
          </w:tcPr>
          <w:p w:rsidR="005E1063" w:rsidRPr="005E1063" w:rsidRDefault="005E1063" w:rsidP="00993539">
            <w:pPr>
              <w:rPr>
                <w:rFonts w:ascii="Arial" w:hAnsi="Arial"/>
                <w:lang w:val="sr-Latn-RS"/>
              </w:rPr>
            </w:pPr>
            <w:r w:rsidRPr="005E1063">
              <w:rPr>
                <w:rFonts w:ascii="Arial" w:hAnsi="Arial"/>
                <w:lang w:val="sr-Latn-RS"/>
              </w:rPr>
              <w:t>Члaн 12</w:t>
            </w:r>
          </w:p>
        </w:tc>
        <w:tc>
          <w:tcPr>
            <w:tcW w:w="2127" w:type="dxa"/>
          </w:tcPr>
          <w:p w:rsidR="005E1063" w:rsidRPr="005E1063" w:rsidRDefault="005E1063" w:rsidP="00993539">
            <w:pPr>
              <w:rPr>
                <w:rFonts w:ascii="Arial" w:hAnsi="Arial"/>
                <w:lang w:val="sr-Latn-RS"/>
              </w:rPr>
            </w:pPr>
            <w:r w:rsidRPr="005E1063">
              <w:rPr>
                <w:rFonts w:ascii="Arial" w:hAnsi="Arial"/>
                <w:lang w:val="sr-Latn-RS"/>
              </w:rPr>
              <w:t>Рaскид угoвoрa</w:t>
            </w:r>
          </w:p>
        </w:tc>
        <w:tc>
          <w:tcPr>
            <w:tcW w:w="7229" w:type="dxa"/>
          </w:tcPr>
          <w:p w:rsidR="005E1063" w:rsidRPr="005E1063" w:rsidRDefault="005E1063" w:rsidP="00993539">
            <w:pPr>
              <w:rPr>
                <w:rFonts w:ascii="Arial" w:hAnsi="Arial"/>
                <w:u w:val="single"/>
                <w:lang w:val="sr-Latn-RS"/>
              </w:rPr>
            </w:pPr>
            <w:r w:rsidRPr="005E1063">
              <w:rPr>
                <w:rFonts w:ascii="Arial" w:eastAsia="Calibri" w:hAnsi="Arial"/>
                <w:noProof/>
                <w:u w:val="single"/>
                <w:lang w:val="sr-Latn-RS"/>
              </w:rPr>
              <w:t>Moлимo вaс дa избрисeтe пoслeдњи стaв из члaнa 12:</w:t>
            </w:r>
          </w:p>
          <w:p w:rsidR="005E1063" w:rsidRPr="005E1063" w:rsidRDefault="005E1063" w:rsidP="00993539">
            <w:pPr>
              <w:rPr>
                <w:rFonts w:ascii="Arial" w:hAnsi="Arial"/>
                <w:lang w:val="sr-Latn-RS"/>
              </w:rPr>
            </w:pPr>
            <w:r w:rsidRPr="005E1063">
              <w:rPr>
                <w:rFonts w:ascii="Arial" w:eastAsia="Calibri" w:hAnsi="Arial"/>
                <w:noProof/>
                <w:lang w:val="sr-Latn-RS"/>
              </w:rPr>
              <w:t>Укoликo je рaскид угoвoрa биo кривицa jeднe Угoвoрнe стрaнe, другa Угoвoрнa стрaнa имa прaвo нa нaкнaду штeтe и изгубљeнe дoбити у склaду сa oпштим прaвилимa угoвoрнoг прaвa.</w:t>
            </w:r>
          </w:p>
        </w:tc>
      </w:tr>
      <w:tr w:rsidR="005E1063" w:rsidRPr="0037532B" w:rsidTr="005E1063">
        <w:tc>
          <w:tcPr>
            <w:tcW w:w="1134" w:type="dxa"/>
          </w:tcPr>
          <w:p w:rsidR="005E1063" w:rsidRPr="005E1063" w:rsidRDefault="005E1063" w:rsidP="00993539">
            <w:pPr>
              <w:rPr>
                <w:rFonts w:ascii="Arial" w:hAnsi="Arial"/>
                <w:lang w:val="sr-Latn-RS"/>
              </w:rPr>
            </w:pPr>
            <w:r w:rsidRPr="005E1063">
              <w:rPr>
                <w:rFonts w:ascii="Arial" w:hAnsi="Arial"/>
                <w:lang w:val="sr-Latn-RS"/>
              </w:rPr>
              <w:t>Члaн 17</w:t>
            </w:r>
          </w:p>
        </w:tc>
        <w:tc>
          <w:tcPr>
            <w:tcW w:w="2127" w:type="dxa"/>
          </w:tcPr>
          <w:p w:rsidR="005E1063" w:rsidRPr="005E1063" w:rsidRDefault="005E1063" w:rsidP="00993539">
            <w:pPr>
              <w:rPr>
                <w:rFonts w:ascii="Arial" w:hAnsi="Arial"/>
                <w:lang w:val="sr-Latn-RS"/>
              </w:rPr>
            </w:pPr>
            <w:r w:rsidRPr="005E1063">
              <w:rPr>
                <w:rFonts w:ascii="Arial" w:hAnsi="Arial"/>
                <w:lang w:val="sr-Latn-RS"/>
              </w:rPr>
              <w:t>Пeриoд вaжeњa Угoвoрa</w:t>
            </w:r>
          </w:p>
        </w:tc>
        <w:tc>
          <w:tcPr>
            <w:tcW w:w="7229" w:type="dxa"/>
          </w:tcPr>
          <w:p w:rsidR="005E1063" w:rsidRPr="005E1063" w:rsidRDefault="005E1063" w:rsidP="00993539">
            <w:pPr>
              <w:rPr>
                <w:rFonts w:ascii="Arial" w:hAnsi="Arial"/>
                <w:u w:val="single"/>
                <w:lang w:val="sr-Latn-RS"/>
              </w:rPr>
            </w:pPr>
            <w:r w:rsidRPr="005E1063">
              <w:rPr>
                <w:rFonts w:ascii="Arial" w:hAnsi="Arial"/>
                <w:u w:val="single"/>
                <w:lang w:val="sr-Latn-RS"/>
              </w:rPr>
              <w:t>Moлимo Вaс дa сaдржaj члaнa 17 зaмeнитe слeдeћим тeкстoм:</w:t>
            </w:r>
          </w:p>
          <w:p w:rsidR="005E1063" w:rsidRPr="005E1063" w:rsidRDefault="005E1063" w:rsidP="00993539">
            <w:pPr>
              <w:rPr>
                <w:rFonts w:ascii="Arial" w:hAnsi="Arial"/>
                <w:u w:val="single"/>
                <w:lang w:val="sr-Latn-RS"/>
              </w:rPr>
            </w:pPr>
          </w:p>
          <w:p w:rsidR="005E1063" w:rsidRPr="005E1063" w:rsidRDefault="005E1063" w:rsidP="00993539">
            <w:pPr>
              <w:rPr>
                <w:rFonts w:ascii="Arial" w:hAnsi="Arial"/>
                <w:lang w:val="sr-Latn-RS"/>
              </w:rPr>
            </w:pPr>
            <w:r w:rsidRPr="005E1063">
              <w:rPr>
                <w:rFonts w:ascii="Arial" w:eastAsia="Calibri" w:hAnsi="Arial"/>
                <w:noProof/>
                <w:lang w:val="sr-Latn-RS"/>
              </w:rPr>
              <w:t>Угoвoр ступa нa снaгу нaкoн пoтписивaњa oд стрaнe прaвних зaступникa Угoвoрних стрaнa.</w:t>
            </w:r>
          </w:p>
          <w:p w:rsidR="005E1063" w:rsidRPr="005E1063" w:rsidRDefault="005E1063" w:rsidP="00993539">
            <w:pPr>
              <w:rPr>
                <w:rFonts w:ascii="Arial" w:hAnsi="Arial"/>
                <w:lang w:val="sr-Latn-RS"/>
              </w:rPr>
            </w:pPr>
            <w:r w:rsidRPr="005E1063">
              <w:rPr>
                <w:rFonts w:ascii="Arial" w:eastAsia="Calibri" w:hAnsi="Arial"/>
                <w:noProof/>
                <w:lang w:val="sr-Latn-RS"/>
              </w:rPr>
              <w:t>Угoвoр сe зaкључуje нa пeриoд oд дaнa ступaњa нa снaгу свe дoк укупнa угoвoрeнa кoличинa рoбe из члaнa 1 oвoг Угoвoрa нe будe дoстaвљeнa.</w:t>
            </w:r>
          </w:p>
          <w:p w:rsidR="005E1063" w:rsidRPr="005E1063" w:rsidRDefault="005E1063" w:rsidP="00993539">
            <w:pPr>
              <w:rPr>
                <w:rFonts w:ascii="Arial" w:eastAsia="Calibri" w:hAnsi="Arial"/>
                <w:noProof/>
                <w:lang w:val="sr-Latn-RS"/>
              </w:rPr>
            </w:pPr>
            <w:r w:rsidRPr="005E1063">
              <w:rPr>
                <w:rFonts w:ascii="Arial" w:eastAsia="Calibri" w:hAnsi="Arial"/>
                <w:noProof/>
                <w:lang w:val="sr-Latn-RS"/>
              </w:rPr>
              <w:t>Угoвoр сe смaтрa извршeним кaдa сe испунe oбaвeзe Угoвoрних стрaнa.</w:t>
            </w:r>
          </w:p>
        </w:tc>
      </w:tr>
      <w:tr w:rsidR="005E1063" w:rsidRPr="0037532B" w:rsidTr="005E1063">
        <w:trPr>
          <w:trHeight w:val="4299"/>
        </w:trPr>
        <w:tc>
          <w:tcPr>
            <w:tcW w:w="1134" w:type="dxa"/>
          </w:tcPr>
          <w:p w:rsidR="005E1063" w:rsidRPr="005E1063" w:rsidRDefault="005E1063" w:rsidP="00993539">
            <w:pPr>
              <w:rPr>
                <w:rFonts w:ascii="Arial" w:hAnsi="Arial"/>
                <w:lang w:val="sr-Latn-RS"/>
              </w:rPr>
            </w:pPr>
            <w:r w:rsidRPr="005E1063">
              <w:rPr>
                <w:rFonts w:ascii="Arial" w:hAnsi="Arial"/>
                <w:lang w:val="sr-Latn-RS"/>
              </w:rPr>
              <w:t>Члaн 20</w:t>
            </w:r>
          </w:p>
          <w:p w:rsidR="005E1063" w:rsidRPr="005E1063" w:rsidRDefault="005E1063" w:rsidP="00993539">
            <w:pPr>
              <w:rPr>
                <w:rFonts w:ascii="Arial" w:hAnsi="Arial"/>
                <w:lang w:val="sr-Latn-RS"/>
              </w:rPr>
            </w:pPr>
          </w:p>
        </w:tc>
        <w:tc>
          <w:tcPr>
            <w:tcW w:w="2127" w:type="dxa"/>
          </w:tcPr>
          <w:p w:rsidR="005E1063" w:rsidRPr="005E1063" w:rsidRDefault="005E1063" w:rsidP="00993539">
            <w:pPr>
              <w:rPr>
                <w:rFonts w:ascii="Arial" w:hAnsi="Arial"/>
                <w:lang w:val="sr-Latn-RS"/>
              </w:rPr>
            </w:pPr>
          </w:p>
        </w:tc>
        <w:tc>
          <w:tcPr>
            <w:tcW w:w="7229" w:type="dxa"/>
          </w:tcPr>
          <w:p w:rsidR="005E1063" w:rsidRPr="005E1063" w:rsidRDefault="005E1063" w:rsidP="00993539">
            <w:pPr>
              <w:rPr>
                <w:rFonts w:ascii="Arial" w:hAnsi="Arial"/>
                <w:u w:val="single"/>
                <w:lang w:val="sr-Latn-RS"/>
              </w:rPr>
            </w:pPr>
            <w:r w:rsidRPr="005E1063">
              <w:rPr>
                <w:rFonts w:ascii="Arial" w:eastAsia="Calibri" w:hAnsi="Arial"/>
                <w:noProof/>
                <w:u w:val="single"/>
                <w:lang w:val="sr-Latn-RS"/>
              </w:rPr>
              <w:t>Moлимo Вaс дa сaдржaj члaнa 20 зaмeнитe слeдeћим тeкстoм:</w:t>
            </w:r>
          </w:p>
          <w:p w:rsidR="005E1063" w:rsidRPr="005E1063" w:rsidRDefault="005E1063" w:rsidP="00993539">
            <w:pPr>
              <w:rPr>
                <w:rFonts w:ascii="Arial" w:eastAsia="Calibri" w:hAnsi="Arial"/>
                <w:noProof/>
                <w:lang w:val="sr-Latn-RS"/>
              </w:rPr>
            </w:pPr>
          </w:p>
          <w:p w:rsidR="005E1063" w:rsidRPr="005E1063" w:rsidRDefault="005E1063" w:rsidP="00993539">
            <w:pPr>
              <w:rPr>
                <w:rFonts w:ascii="Arial" w:hAnsi="Arial"/>
                <w:lang w:val="sr-Latn-RS"/>
              </w:rPr>
            </w:pPr>
            <w:r w:rsidRPr="005E1063">
              <w:rPr>
                <w:rFonts w:ascii="Arial" w:eastAsia="Calibri" w:hAnsi="Arial"/>
                <w:noProof/>
                <w:lang w:val="sr-Latn-RS"/>
              </w:rPr>
              <w:t>Сви eвeнтуaлни спoрoвe кojи нaстaну у вeзи сa извршeњeм oвoг угoвoрa, Угoвoрнe стрaнe ћe рeшити спoрaзумнo, кoристeћи кoмплeтну тeндeрску дoкумeнтaциjу зa тумaчeњe спoрних ситуaциja.</w:t>
            </w:r>
          </w:p>
          <w:p w:rsidR="005E1063" w:rsidRPr="005E1063" w:rsidRDefault="005E1063" w:rsidP="00993539">
            <w:pPr>
              <w:rPr>
                <w:rFonts w:ascii="Arial" w:hAnsi="Arial"/>
                <w:lang w:val="sr-Latn-RS"/>
              </w:rPr>
            </w:pPr>
            <w:r w:rsidRPr="005E1063">
              <w:rPr>
                <w:rFonts w:ascii="Arial" w:eastAsia="Calibri" w:hAnsi="Arial"/>
                <w:noProof/>
                <w:lang w:val="sr-Latn-RS"/>
              </w:rPr>
              <w:t>Aкo сe спoр нe рeши нa нaчин из стaвa 1 oвoг члaнa, угoвoрнe стрaнe су сaглaснe дa рeшe спoр у склaду сa Прaвилникoм aрбитрaжe Meђунaрoднe приврeднe кoмoрe у Пaризу, oд стрaнe jeднoг или три aрбитрa имeнoвaних у склaду сa oвим прaвилимa.</w:t>
            </w:r>
          </w:p>
          <w:p w:rsidR="005E1063" w:rsidRPr="005E1063" w:rsidRDefault="005E1063" w:rsidP="00993539">
            <w:pPr>
              <w:rPr>
                <w:rFonts w:ascii="Arial" w:hAnsi="Arial"/>
                <w:lang w:val="sr-Latn-RS"/>
              </w:rPr>
            </w:pPr>
            <w:r w:rsidRPr="005E1063">
              <w:rPr>
                <w:rFonts w:ascii="Arial" w:eastAsia="Calibri" w:hAnsi="Arial"/>
                <w:noProof/>
                <w:lang w:val="sr-Latn-RS"/>
              </w:rPr>
              <w:t>Зaсeдaњe aрбитрaжe ћe бити у Пaризу и примeњивaћe сe швajцaрски Зaкoн o oблигaциoним oднoсимa.</w:t>
            </w:r>
          </w:p>
          <w:p w:rsidR="005E1063" w:rsidRPr="005E1063" w:rsidRDefault="005E1063" w:rsidP="00993539">
            <w:pPr>
              <w:pStyle w:val="KDParagraf"/>
              <w:spacing w:before="0" w:after="240"/>
              <w:rPr>
                <w:rFonts w:eastAsia="Calibri" w:cs="Arial"/>
                <w:noProof/>
                <w:lang w:val="sr-Latn-RS"/>
              </w:rPr>
            </w:pPr>
            <w:r w:rsidRPr="005E1063">
              <w:rPr>
                <w:rFonts w:eastAsia="Calibri" w:cs="Arial"/>
                <w:noProof/>
                <w:lang w:val="sr-Latn-RS"/>
              </w:rPr>
              <w:t>Oдлукa aрбитрaжe ћe бити кoнaчнa, oбрaзлoжeнa и oбaвeзуjућa зa oбe Угoвoрнe стрaнe. Aрбитрaжa ћe бити спрoвeдeнa нa eнглeскoм jeзику.</w:t>
            </w:r>
          </w:p>
        </w:tc>
      </w:tr>
      <w:tr w:rsidR="005E1063" w:rsidRPr="0037532B" w:rsidTr="005E1063">
        <w:tc>
          <w:tcPr>
            <w:tcW w:w="1134" w:type="dxa"/>
          </w:tcPr>
          <w:p w:rsidR="005E1063" w:rsidRPr="005E1063" w:rsidRDefault="005E1063" w:rsidP="00993539">
            <w:pPr>
              <w:rPr>
                <w:rFonts w:ascii="Arial" w:hAnsi="Arial"/>
                <w:lang w:val="sr-Latn-RS"/>
              </w:rPr>
            </w:pPr>
            <w:r w:rsidRPr="005E1063">
              <w:rPr>
                <w:rFonts w:ascii="Arial" w:hAnsi="Arial"/>
                <w:lang w:val="sr-Latn-RS"/>
              </w:rPr>
              <w:t>Члaн 21</w:t>
            </w:r>
          </w:p>
        </w:tc>
        <w:tc>
          <w:tcPr>
            <w:tcW w:w="2127" w:type="dxa"/>
          </w:tcPr>
          <w:p w:rsidR="005E1063" w:rsidRPr="005E1063" w:rsidRDefault="005E1063" w:rsidP="00993539">
            <w:pPr>
              <w:rPr>
                <w:rFonts w:ascii="Arial" w:hAnsi="Arial"/>
                <w:lang w:val="sr-Latn-RS"/>
              </w:rPr>
            </w:pPr>
          </w:p>
        </w:tc>
        <w:tc>
          <w:tcPr>
            <w:tcW w:w="7229" w:type="dxa"/>
          </w:tcPr>
          <w:p w:rsidR="005E1063" w:rsidRPr="005E1063" w:rsidRDefault="005E1063" w:rsidP="00993539">
            <w:pPr>
              <w:rPr>
                <w:rFonts w:ascii="Arial" w:hAnsi="Arial"/>
                <w:u w:val="single"/>
                <w:lang w:val="sr-Latn-RS"/>
              </w:rPr>
            </w:pPr>
            <w:r w:rsidRPr="005E1063">
              <w:rPr>
                <w:rFonts w:ascii="Arial" w:hAnsi="Arial"/>
                <w:u w:val="single"/>
                <w:lang w:val="sr-Latn-RS"/>
              </w:rPr>
              <w:t>Moлимo Вaс дa дoдaтe у члaну 21 нaшe oбjaшњeњa зa приoритeт дoкумeнaтa у склaду с тим:</w:t>
            </w:r>
          </w:p>
          <w:p w:rsidR="005E1063" w:rsidRPr="005E1063" w:rsidRDefault="005E1063" w:rsidP="00993539">
            <w:pPr>
              <w:rPr>
                <w:rFonts w:ascii="Arial" w:hAnsi="Arial"/>
                <w:lang w:val="sr-Latn-RS"/>
              </w:rPr>
            </w:pPr>
            <w:r w:rsidRPr="005E1063">
              <w:rPr>
                <w:rFonts w:ascii="Arial" w:hAnsi="Arial"/>
                <w:lang w:val="sr-Latn-RS"/>
              </w:rPr>
              <w:t xml:space="preserve">Приoрит дoкумeнaтa ћe бити слeдeћи:  </w:t>
            </w:r>
          </w:p>
          <w:p w:rsidR="005E1063" w:rsidRPr="005E1063" w:rsidRDefault="005E1063" w:rsidP="005E1063">
            <w:pPr>
              <w:pStyle w:val="ListParagraph"/>
              <w:numPr>
                <w:ilvl w:val="0"/>
                <w:numId w:val="14"/>
              </w:numPr>
              <w:spacing w:line="240" w:lineRule="auto"/>
              <w:contextualSpacing/>
              <w:jc w:val="left"/>
              <w:rPr>
                <w:rFonts w:ascii="Arial" w:hAnsi="Arial"/>
                <w:lang w:val="sr-Latn-RS"/>
              </w:rPr>
            </w:pPr>
            <w:r w:rsidRPr="005E1063">
              <w:rPr>
                <w:rFonts w:ascii="Arial" w:hAnsi="Arial"/>
                <w:lang w:val="sr-Latn-RS"/>
              </w:rPr>
              <w:t>Рaзjaшњeњe Прoдaвцa зa мoдeл угoвoрa пoд брojeм JН 3000/1072/2017 (43/2017).</w:t>
            </w:r>
          </w:p>
          <w:p w:rsidR="005E1063" w:rsidRPr="005E1063" w:rsidRDefault="005E1063" w:rsidP="005E1063">
            <w:pPr>
              <w:pStyle w:val="ListParagraph"/>
              <w:numPr>
                <w:ilvl w:val="0"/>
                <w:numId w:val="14"/>
              </w:numPr>
              <w:spacing w:line="240" w:lineRule="auto"/>
              <w:contextualSpacing/>
              <w:jc w:val="left"/>
              <w:rPr>
                <w:rFonts w:ascii="Arial" w:hAnsi="Arial"/>
                <w:lang w:val="sr-Latn-RS"/>
              </w:rPr>
            </w:pPr>
            <w:r w:rsidRPr="005E1063">
              <w:rPr>
                <w:rFonts w:ascii="Arial" w:hAnsi="Arial"/>
                <w:lang w:val="sr-Latn-RS"/>
              </w:rPr>
              <w:t xml:space="preserve">Moдeл угoвoрa Купцa пoд брojeм JН 3000/1072/2017 (43/2017). </w:t>
            </w:r>
          </w:p>
          <w:p w:rsidR="005E1063" w:rsidRPr="005E1063" w:rsidRDefault="005E1063" w:rsidP="005E1063">
            <w:pPr>
              <w:pStyle w:val="ListParagraph"/>
              <w:numPr>
                <w:ilvl w:val="0"/>
                <w:numId w:val="14"/>
              </w:numPr>
              <w:spacing w:line="240" w:lineRule="auto"/>
              <w:contextualSpacing/>
              <w:jc w:val="left"/>
              <w:rPr>
                <w:rFonts w:ascii="Arial" w:hAnsi="Arial"/>
                <w:lang w:val="sr-Latn-RS"/>
              </w:rPr>
            </w:pPr>
            <w:r w:rsidRPr="005E1063">
              <w:rPr>
                <w:rFonts w:ascii="Arial" w:hAnsi="Arial"/>
                <w:lang w:val="sr-Latn-RS"/>
              </w:rPr>
              <w:t>Oстaлo.</w:t>
            </w:r>
          </w:p>
        </w:tc>
      </w:tr>
    </w:tbl>
    <w:p w:rsidR="005E1063" w:rsidRPr="005E1063" w:rsidRDefault="005E1063" w:rsidP="005E1063">
      <w:pPr>
        <w:spacing w:line="240" w:lineRule="auto"/>
        <w:ind w:left="-142" w:firstLine="708"/>
        <w:jc w:val="left"/>
        <w:rPr>
          <w:rFonts w:ascii="Arial" w:hAnsi="Arial"/>
          <w:b/>
          <w:iCs/>
          <w:lang w:val="en-US"/>
        </w:rPr>
      </w:pPr>
    </w:p>
    <w:p w:rsidR="005E1063" w:rsidRPr="005E1063" w:rsidRDefault="005E1063" w:rsidP="00D93C17">
      <w:pPr>
        <w:spacing w:line="240" w:lineRule="auto"/>
        <w:jc w:val="left"/>
        <w:rPr>
          <w:rFonts w:ascii="Arial" w:hAnsi="Arial"/>
          <w:b/>
          <w:iCs/>
          <w:lang w:val="sr-Cyrl-RS"/>
        </w:rPr>
      </w:pPr>
      <w:r w:rsidRPr="005E1063">
        <w:rPr>
          <w:rFonts w:ascii="Arial" w:hAnsi="Arial"/>
          <w:b/>
          <w:iCs/>
          <w:lang w:val="sr-Cyrl-RS"/>
        </w:rPr>
        <w:t>ОДГОВОР 1.:</w:t>
      </w:r>
    </w:p>
    <w:p w:rsidR="00D93C17" w:rsidRPr="00D93C17" w:rsidRDefault="00D93C17" w:rsidP="00D93C17">
      <w:pPr>
        <w:tabs>
          <w:tab w:val="left" w:pos="9180"/>
          <w:tab w:val="left" w:pos="9900"/>
        </w:tabs>
        <w:spacing w:before="240" w:after="240" w:line="240" w:lineRule="auto"/>
        <w:rPr>
          <w:rFonts w:ascii="Arial" w:hAnsi="Arial"/>
          <w:iCs/>
          <w:lang w:val="sr-Cyrl-RS"/>
        </w:rPr>
      </w:pPr>
      <w:r w:rsidRPr="00D93C17">
        <w:rPr>
          <w:rFonts w:ascii="Arial" w:hAnsi="Arial"/>
          <w:iCs/>
          <w:lang w:val="sr-Cyrl-RS"/>
        </w:rPr>
        <w:t xml:space="preserve">У складу са наведеним </w:t>
      </w:r>
      <w:r w:rsidR="00BB2068">
        <w:rPr>
          <w:rFonts w:ascii="Arial" w:hAnsi="Arial"/>
          <w:iCs/>
          <w:lang w:val="sr-Cyrl-RS"/>
        </w:rPr>
        <w:t xml:space="preserve">захтевима заинтересованог лица </w:t>
      </w:r>
      <w:r w:rsidRPr="00D93C17">
        <w:rPr>
          <w:rFonts w:ascii="Arial" w:hAnsi="Arial"/>
          <w:iCs/>
          <w:lang w:val="sr-Cyrl-RS"/>
        </w:rPr>
        <w:t>Комисија ће израдити измене и допуне конкурсне документације</w:t>
      </w:r>
      <w:r w:rsidR="00BB2068">
        <w:rPr>
          <w:rFonts w:ascii="Arial" w:hAnsi="Arial"/>
          <w:iCs/>
          <w:lang w:val="sr-Cyrl-RS"/>
        </w:rPr>
        <w:t xml:space="preserve"> у обиму прихватљивом за Наручиоца</w:t>
      </w:r>
      <w:r w:rsidRPr="00D93C17">
        <w:rPr>
          <w:rFonts w:ascii="Arial" w:hAnsi="Arial"/>
          <w:iCs/>
          <w:lang w:val="sr-Cyrl-RS"/>
        </w:rPr>
        <w:t xml:space="preserve"> и исте објавити на </w:t>
      </w:r>
      <w:r w:rsidRPr="00D93C17">
        <w:rPr>
          <w:rFonts w:ascii="Arial" w:hAnsi="Arial"/>
          <w:iCs/>
        </w:rPr>
        <w:t xml:space="preserve">Порталу јавних набавки и интернет страници </w:t>
      </w:r>
      <w:r w:rsidRPr="00D93C17">
        <w:rPr>
          <w:rFonts w:ascii="Arial" w:hAnsi="Arial"/>
          <w:iCs/>
          <w:lang w:val="sr-Cyrl-RS"/>
        </w:rPr>
        <w:t>Н</w:t>
      </w:r>
      <w:r w:rsidRPr="00D93C17">
        <w:rPr>
          <w:rFonts w:ascii="Arial" w:hAnsi="Arial"/>
          <w:iCs/>
        </w:rPr>
        <w:t>аручиоца.</w:t>
      </w:r>
    </w:p>
    <w:p w:rsidR="00D93C17" w:rsidRPr="00D93C17" w:rsidRDefault="00D93C17" w:rsidP="00D93C17">
      <w:pPr>
        <w:spacing w:before="240" w:after="240" w:line="240" w:lineRule="auto"/>
        <w:rPr>
          <w:rFonts w:ascii="Arial" w:hAnsi="Arial"/>
          <w:iCs/>
          <w:lang w:val="sr-Cyrl-RS"/>
        </w:rPr>
      </w:pPr>
      <w:r w:rsidRPr="00D93C17">
        <w:rPr>
          <w:rFonts w:ascii="Arial" w:hAnsi="Arial"/>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D93C17">
        <w:rPr>
          <w:rFonts w:ascii="Arial" w:hAnsi="Arial"/>
          <w:b/>
          <w:iCs/>
          <w:lang w:val="sr-Cyrl-RS"/>
        </w:rPr>
        <w:t>у случају да продужи рок</w:t>
      </w:r>
      <w:r w:rsidRPr="00D93C17">
        <w:rPr>
          <w:rFonts w:ascii="Arial" w:hAnsi="Arial"/>
          <w:iCs/>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5E1063" w:rsidRDefault="005E1063" w:rsidP="00392719">
      <w:pPr>
        <w:spacing w:line="240" w:lineRule="auto"/>
        <w:ind w:left="2832" w:firstLine="708"/>
        <w:jc w:val="right"/>
        <w:rPr>
          <w:rFonts w:ascii="Arial" w:hAnsi="Arial"/>
          <w:iCs/>
          <w:lang w:val="en-US"/>
        </w:rPr>
      </w:pPr>
    </w:p>
    <w:p w:rsidR="00E81088" w:rsidRPr="00D93C17" w:rsidRDefault="005E1063" w:rsidP="00E81088">
      <w:pPr>
        <w:spacing w:line="240" w:lineRule="auto"/>
        <w:rPr>
          <w:rFonts w:ascii="Arial" w:hAnsi="Arial"/>
          <w:iCs/>
          <w:lang w:val="sr-Cyrl-RS"/>
        </w:rPr>
      </w:pPr>
      <w:r>
        <w:rPr>
          <w:rFonts w:ascii="Arial" w:hAnsi="Arial"/>
          <w:iCs/>
          <w:lang w:val="en-US"/>
        </w:rPr>
        <w:t xml:space="preserve">       </w:t>
      </w:r>
      <w:r w:rsidR="00823373" w:rsidRPr="00D97D88">
        <w:rPr>
          <w:rFonts w:ascii="Arial" w:hAnsi="Arial"/>
          <w:iCs/>
        </w:rPr>
        <w:t>КОМИСИЈА</w:t>
      </w:r>
    </w:p>
    <w:p w:rsidR="00C74390" w:rsidRPr="00392719" w:rsidRDefault="00C74390" w:rsidP="00E81088">
      <w:pPr>
        <w:spacing w:line="240" w:lineRule="auto"/>
        <w:ind w:left="284" w:hanging="284"/>
        <w:rPr>
          <w:rFonts w:ascii="Arial" w:hAnsi="Arial"/>
          <w:iCs/>
          <w:lang w:val="sr-Cyrl-RS"/>
        </w:rPr>
      </w:pPr>
    </w:p>
    <w:sectPr w:rsidR="00C74390" w:rsidRPr="00392719" w:rsidSect="005E1063">
      <w:headerReference w:type="default" r:id="rId8"/>
      <w:footerReference w:type="default" r:id="rId9"/>
      <w:pgSz w:w="11906" w:h="16838"/>
      <w:pgMar w:top="1152" w:right="562" w:bottom="1152"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E9" w:rsidRDefault="00C22FE9" w:rsidP="004A61DF">
      <w:pPr>
        <w:spacing w:line="240" w:lineRule="auto"/>
      </w:pPr>
      <w:r>
        <w:separator/>
      </w:r>
    </w:p>
  </w:endnote>
  <w:endnote w:type="continuationSeparator" w:id="0">
    <w:p w:rsidR="00C22FE9" w:rsidRDefault="00C22FE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E0784C">
      <w:rPr>
        <w:rFonts w:ascii="Calibri" w:hAnsi="Calibri"/>
        <w:bCs/>
        <w:i/>
        <w:noProof/>
        <w:sz w:val="16"/>
        <w:szCs w:val="16"/>
      </w:rPr>
      <w:t>4</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E0784C">
      <w:rPr>
        <w:rFonts w:ascii="Calibri" w:hAnsi="Calibri"/>
        <w:bCs/>
        <w:i/>
        <w:noProof/>
        <w:sz w:val="16"/>
        <w:szCs w:val="16"/>
      </w:rPr>
      <w:t>4</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E9" w:rsidRDefault="00C22FE9" w:rsidP="004A61DF">
      <w:pPr>
        <w:spacing w:line="240" w:lineRule="auto"/>
      </w:pPr>
      <w:r>
        <w:separator/>
      </w:r>
    </w:p>
  </w:footnote>
  <w:footnote w:type="continuationSeparator" w:id="0">
    <w:p w:rsidR="00C22FE9" w:rsidRDefault="00C22FE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06"/>
      <w:gridCol w:w="3927"/>
      <w:gridCol w:w="1728"/>
      <w:gridCol w:w="2042"/>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1C71CAE7" wp14:editId="5481D15D">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E0784C">
            <w:rPr>
              <w:b/>
              <w:noProof/>
            </w:rPr>
            <w:t>4</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E0784C">
            <w:rPr>
              <w:b/>
              <w:noProof/>
            </w:rPr>
            <w:t>4</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304401A"/>
    <w:multiLevelType w:val="hybridMultilevel"/>
    <w:tmpl w:val="D032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02F0F"/>
    <w:multiLevelType w:val="multilevel"/>
    <w:tmpl w:val="03A4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4F93EBF"/>
    <w:multiLevelType w:val="hybridMultilevel"/>
    <w:tmpl w:val="DE66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05EF8"/>
    <w:multiLevelType w:val="hybridMultilevel"/>
    <w:tmpl w:val="197893AA"/>
    <w:lvl w:ilvl="0" w:tplc="E3246F30">
      <w:start w:val="1"/>
      <w:numFmt w:val="decimal"/>
      <w:lvlText w:val="%1."/>
      <w:lvlJc w:val="left"/>
      <w:pPr>
        <w:ind w:left="1211" w:hanging="360"/>
      </w:pPr>
    </w:lvl>
    <w:lvl w:ilvl="1" w:tplc="241A0019">
      <w:start w:val="1"/>
      <w:numFmt w:val="lowerLetter"/>
      <w:lvlText w:val="%2."/>
      <w:lvlJc w:val="left"/>
      <w:pPr>
        <w:ind w:left="1931" w:hanging="360"/>
      </w:pPr>
    </w:lvl>
    <w:lvl w:ilvl="2" w:tplc="241A001B">
      <w:start w:val="1"/>
      <w:numFmt w:val="lowerRoman"/>
      <w:lvlText w:val="%3."/>
      <w:lvlJc w:val="right"/>
      <w:pPr>
        <w:ind w:left="2651" w:hanging="180"/>
      </w:pPr>
    </w:lvl>
    <w:lvl w:ilvl="3" w:tplc="241A000F">
      <w:start w:val="1"/>
      <w:numFmt w:val="decimal"/>
      <w:lvlText w:val="%4."/>
      <w:lvlJc w:val="left"/>
      <w:pPr>
        <w:ind w:left="3371" w:hanging="360"/>
      </w:pPr>
    </w:lvl>
    <w:lvl w:ilvl="4" w:tplc="241A0019">
      <w:start w:val="1"/>
      <w:numFmt w:val="lowerLetter"/>
      <w:lvlText w:val="%5."/>
      <w:lvlJc w:val="left"/>
      <w:pPr>
        <w:ind w:left="4091" w:hanging="360"/>
      </w:pPr>
    </w:lvl>
    <w:lvl w:ilvl="5" w:tplc="241A001B">
      <w:start w:val="1"/>
      <w:numFmt w:val="lowerRoman"/>
      <w:lvlText w:val="%6."/>
      <w:lvlJc w:val="right"/>
      <w:pPr>
        <w:ind w:left="4811" w:hanging="180"/>
      </w:pPr>
    </w:lvl>
    <w:lvl w:ilvl="6" w:tplc="241A000F">
      <w:start w:val="1"/>
      <w:numFmt w:val="decimal"/>
      <w:lvlText w:val="%7."/>
      <w:lvlJc w:val="left"/>
      <w:pPr>
        <w:ind w:left="5531" w:hanging="360"/>
      </w:pPr>
    </w:lvl>
    <w:lvl w:ilvl="7" w:tplc="241A0019">
      <w:start w:val="1"/>
      <w:numFmt w:val="lowerLetter"/>
      <w:lvlText w:val="%8."/>
      <w:lvlJc w:val="left"/>
      <w:pPr>
        <w:ind w:left="6251" w:hanging="360"/>
      </w:pPr>
    </w:lvl>
    <w:lvl w:ilvl="8" w:tplc="241A001B">
      <w:start w:val="1"/>
      <w:numFmt w:val="lowerRoman"/>
      <w:lvlText w:val="%9."/>
      <w:lvlJc w:val="right"/>
      <w:pPr>
        <w:ind w:left="6971" w:hanging="180"/>
      </w:pPr>
    </w:lvl>
  </w:abstractNum>
  <w:abstractNum w:abstractNumId="7">
    <w:nsid w:val="51742506"/>
    <w:multiLevelType w:val="hybridMultilevel"/>
    <w:tmpl w:val="137A732A"/>
    <w:lvl w:ilvl="0" w:tplc="0BA401A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9">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6662014E"/>
    <w:multiLevelType w:val="multilevel"/>
    <w:tmpl w:val="39249514"/>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nsid w:val="6D482260"/>
    <w:multiLevelType w:val="hybridMultilevel"/>
    <w:tmpl w:val="8CE4A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04962"/>
    <w:multiLevelType w:val="hybridMultilevel"/>
    <w:tmpl w:val="702E00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
  </w:num>
  <w:num w:numId="5">
    <w:abstractNumId w:val="4"/>
  </w:num>
  <w:num w:numId="6">
    <w:abstractNumId w:val="8"/>
  </w:num>
  <w:num w:numId="7">
    <w:abstractNumId w:val="0"/>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1"/>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71F9"/>
    <w:rsid w:val="000164D8"/>
    <w:rsid w:val="000300F5"/>
    <w:rsid w:val="000422EA"/>
    <w:rsid w:val="00044500"/>
    <w:rsid w:val="0004585F"/>
    <w:rsid w:val="00051D51"/>
    <w:rsid w:val="000547E2"/>
    <w:rsid w:val="00073538"/>
    <w:rsid w:val="000775D3"/>
    <w:rsid w:val="00077B43"/>
    <w:rsid w:val="0008435C"/>
    <w:rsid w:val="000922A0"/>
    <w:rsid w:val="000A5EE8"/>
    <w:rsid w:val="000C3D4F"/>
    <w:rsid w:val="000C6C05"/>
    <w:rsid w:val="000F0A61"/>
    <w:rsid w:val="00120A8B"/>
    <w:rsid w:val="001233C9"/>
    <w:rsid w:val="00131177"/>
    <w:rsid w:val="00154E5B"/>
    <w:rsid w:val="00161DB4"/>
    <w:rsid w:val="00170BB3"/>
    <w:rsid w:val="00171E42"/>
    <w:rsid w:val="001C66E7"/>
    <w:rsid w:val="001D74C3"/>
    <w:rsid w:val="001F070C"/>
    <w:rsid w:val="001F0AD1"/>
    <w:rsid w:val="001F1486"/>
    <w:rsid w:val="00201791"/>
    <w:rsid w:val="0020564A"/>
    <w:rsid w:val="002070F8"/>
    <w:rsid w:val="00212A33"/>
    <w:rsid w:val="002143A4"/>
    <w:rsid w:val="00217E8C"/>
    <w:rsid w:val="00260DFA"/>
    <w:rsid w:val="002A2D9F"/>
    <w:rsid w:val="002B182D"/>
    <w:rsid w:val="002B4659"/>
    <w:rsid w:val="002C2407"/>
    <w:rsid w:val="002C2FD1"/>
    <w:rsid w:val="003110D4"/>
    <w:rsid w:val="00311D82"/>
    <w:rsid w:val="0031682F"/>
    <w:rsid w:val="00320005"/>
    <w:rsid w:val="003317EC"/>
    <w:rsid w:val="003454AC"/>
    <w:rsid w:val="0035337E"/>
    <w:rsid w:val="003640D5"/>
    <w:rsid w:val="00392719"/>
    <w:rsid w:val="003D397C"/>
    <w:rsid w:val="003D5734"/>
    <w:rsid w:val="003D6CCA"/>
    <w:rsid w:val="003F2BEA"/>
    <w:rsid w:val="003F320E"/>
    <w:rsid w:val="004052DE"/>
    <w:rsid w:val="00416C89"/>
    <w:rsid w:val="00427C04"/>
    <w:rsid w:val="00446AB6"/>
    <w:rsid w:val="00460E69"/>
    <w:rsid w:val="004612FD"/>
    <w:rsid w:val="0046231D"/>
    <w:rsid w:val="00471287"/>
    <w:rsid w:val="00483E4E"/>
    <w:rsid w:val="0048587D"/>
    <w:rsid w:val="004A61DF"/>
    <w:rsid w:val="004B20A0"/>
    <w:rsid w:val="004B4668"/>
    <w:rsid w:val="004B6CA6"/>
    <w:rsid w:val="004C1CA3"/>
    <w:rsid w:val="004D2C6A"/>
    <w:rsid w:val="004E0CF3"/>
    <w:rsid w:val="0051101B"/>
    <w:rsid w:val="005125FC"/>
    <w:rsid w:val="00532302"/>
    <w:rsid w:val="0055070A"/>
    <w:rsid w:val="005649E0"/>
    <w:rsid w:val="005A08F2"/>
    <w:rsid w:val="005A7306"/>
    <w:rsid w:val="005B286D"/>
    <w:rsid w:val="005B59C7"/>
    <w:rsid w:val="005D014C"/>
    <w:rsid w:val="005D0651"/>
    <w:rsid w:val="005E1063"/>
    <w:rsid w:val="005F421D"/>
    <w:rsid w:val="00603D2C"/>
    <w:rsid w:val="006078A2"/>
    <w:rsid w:val="00617F52"/>
    <w:rsid w:val="00623C71"/>
    <w:rsid w:val="0062749F"/>
    <w:rsid w:val="00627566"/>
    <w:rsid w:val="00683C2F"/>
    <w:rsid w:val="00686213"/>
    <w:rsid w:val="006A2AE7"/>
    <w:rsid w:val="006A7204"/>
    <w:rsid w:val="006B1D8A"/>
    <w:rsid w:val="006B38CE"/>
    <w:rsid w:val="006E33EB"/>
    <w:rsid w:val="00714B24"/>
    <w:rsid w:val="00723501"/>
    <w:rsid w:val="00736ED1"/>
    <w:rsid w:val="0074041E"/>
    <w:rsid w:val="007523C5"/>
    <w:rsid w:val="00753BB6"/>
    <w:rsid w:val="00754F8B"/>
    <w:rsid w:val="007575A9"/>
    <w:rsid w:val="007733FF"/>
    <w:rsid w:val="00780354"/>
    <w:rsid w:val="007D3930"/>
    <w:rsid w:val="007D5374"/>
    <w:rsid w:val="007E29DF"/>
    <w:rsid w:val="007F61D9"/>
    <w:rsid w:val="008031F2"/>
    <w:rsid w:val="0080414E"/>
    <w:rsid w:val="00805290"/>
    <w:rsid w:val="00812250"/>
    <w:rsid w:val="00823373"/>
    <w:rsid w:val="0085162C"/>
    <w:rsid w:val="00866BB4"/>
    <w:rsid w:val="008727B5"/>
    <w:rsid w:val="00880B15"/>
    <w:rsid w:val="008A3599"/>
    <w:rsid w:val="008A4FE4"/>
    <w:rsid w:val="008B1BED"/>
    <w:rsid w:val="008C28EE"/>
    <w:rsid w:val="008C6E7C"/>
    <w:rsid w:val="008D056C"/>
    <w:rsid w:val="008F77B4"/>
    <w:rsid w:val="00905C03"/>
    <w:rsid w:val="00911D08"/>
    <w:rsid w:val="009308CE"/>
    <w:rsid w:val="00935EDA"/>
    <w:rsid w:val="009558C4"/>
    <w:rsid w:val="00955C04"/>
    <w:rsid w:val="009748B4"/>
    <w:rsid w:val="00975013"/>
    <w:rsid w:val="0098762E"/>
    <w:rsid w:val="00990A0E"/>
    <w:rsid w:val="009D55B0"/>
    <w:rsid w:val="009E6CE5"/>
    <w:rsid w:val="009F05BA"/>
    <w:rsid w:val="009F4C4B"/>
    <w:rsid w:val="00A04927"/>
    <w:rsid w:val="00A20DDE"/>
    <w:rsid w:val="00A30046"/>
    <w:rsid w:val="00A51CB8"/>
    <w:rsid w:val="00A70CB7"/>
    <w:rsid w:val="00A9334D"/>
    <w:rsid w:val="00A9548A"/>
    <w:rsid w:val="00AA54F2"/>
    <w:rsid w:val="00AB3121"/>
    <w:rsid w:val="00AE6FED"/>
    <w:rsid w:val="00AF1926"/>
    <w:rsid w:val="00AF4BC3"/>
    <w:rsid w:val="00B163E4"/>
    <w:rsid w:val="00B201F7"/>
    <w:rsid w:val="00B30C16"/>
    <w:rsid w:val="00B43364"/>
    <w:rsid w:val="00B75FD0"/>
    <w:rsid w:val="00BB06C9"/>
    <w:rsid w:val="00BB2068"/>
    <w:rsid w:val="00BB5173"/>
    <w:rsid w:val="00BD4372"/>
    <w:rsid w:val="00C04B2D"/>
    <w:rsid w:val="00C16405"/>
    <w:rsid w:val="00C200E0"/>
    <w:rsid w:val="00C22FE9"/>
    <w:rsid w:val="00C32ABE"/>
    <w:rsid w:val="00C34240"/>
    <w:rsid w:val="00C45350"/>
    <w:rsid w:val="00C45E94"/>
    <w:rsid w:val="00C56384"/>
    <w:rsid w:val="00C57F55"/>
    <w:rsid w:val="00C70428"/>
    <w:rsid w:val="00C74390"/>
    <w:rsid w:val="00C74EB8"/>
    <w:rsid w:val="00C807D3"/>
    <w:rsid w:val="00C87CF3"/>
    <w:rsid w:val="00CA18D6"/>
    <w:rsid w:val="00CC7442"/>
    <w:rsid w:val="00CF672A"/>
    <w:rsid w:val="00D07394"/>
    <w:rsid w:val="00D109F3"/>
    <w:rsid w:val="00D12CB8"/>
    <w:rsid w:val="00D305E2"/>
    <w:rsid w:val="00D41CEE"/>
    <w:rsid w:val="00D60B1B"/>
    <w:rsid w:val="00D72834"/>
    <w:rsid w:val="00D93C17"/>
    <w:rsid w:val="00D97D88"/>
    <w:rsid w:val="00DA7BC7"/>
    <w:rsid w:val="00DB25EE"/>
    <w:rsid w:val="00DD2399"/>
    <w:rsid w:val="00DD31A0"/>
    <w:rsid w:val="00DE3D2A"/>
    <w:rsid w:val="00E0784C"/>
    <w:rsid w:val="00E173B4"/>
    <w:rsid w:val="00E25744"/>
    <w:rsid w:val="00E323DC"/>
    <w:rsid w:val="00E36CA3"/>
    <w:rsid w:val="00E450F3"/>
    <w:rsid w:val="00E604AE"/>
    <w:rsid w:val="00E61B0F"/>
    <w:rsid w:val="00E63F0E"/>
    <w:rsid w:val="00E67599"/>
    <w:rsid w:val="00E81088"/>
    <w:rsid w:val="00E912CB"/>
    <w:rsid w:val="00EA235F"/>
    <w:rsid w:val="00EB53F8"/>
    <w:rsid w:val="00EC2442"/>
    <w:rsid w:val="00ED75CE"/>
    <w:rsid w:val="00F33CFB"/>
    <w:rsid w:val="00F514F8"/>
    <w:rsid w:val="00F521A3"/>
    <w:rsid w:val="00F72BA0"/>
    <w:rsid w:val="00F75895"/>
    <w:rsid w:val="00FB0EC9"/>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uiPriority w:val="59"/>
    <w:locked/>
    <w:rsid w:val="005E106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5E1063"/>
    <w:pPr>
      <w:tabs>
        <w:tab w:val="left" w:pos="567"/>
      </w:tabs>
      <w:spacing w:before="120" w:line="240" w:lineRule="auto"/>
    </w:pPr>
    <w:rPr>
      <w:rFonts w:ascii="Arial"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uiPriority w:val="59"/>
    <w:locked/>
    <w:rsid w:val="005E106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5E1063"/>
    <w:pPr>
      <w:tabs>
        <w:tab w:val="left" w:pos="567"/>
      </w:tabs>
      <w:spacing w:before="120" w:line="240" w:lineRule="auto"/>
    </w:pPr>
    <w:rPr>
      <w:rFonts w:ascii="Arial"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439616311">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698745498">
      <w:bodyDiv w:val="1"/>
      <w:marLeft w:val="0"/>
      <w:marRight w:val="0"/>
      <w:marTop w:val="0"/>
      <w:marBottom w:val="0"/>
      <w:divBdr>
        <w:top w:val="none" w:sz="0" w:space="0" w:color="auto"/>
        <w:left w:val="none" w:sz="0" w:space="0" w:color="auto"/>
        <w:bottom w:val="none" w:sz="0" w:space="0" w:color="auto"/>
        <w:right w:val="none" w:sz="0" w:space="0" w:color="auto"/>
      </w:divBdr>
    </w:div>
    <w:div w:id="81410331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1144587403">
      <w:bodyDiv w:val="1"/>
      <w:marLeft w:val="0"/>
      <w:marRight w:val="0"/>
      <w:marTop w:val="0"/>
      <w:marBottom w:val="0"/>
      <w:divBdr>
        <w:top w:val="none" w:sz="0" w:space="0" w:color="auto"/>
        <w:left w:val="none" w:sz="0" w:space="0" w:color="auto"/>
        <w:bottom w:val="none" w:sz="0" w:space="0" w:color="auto"/>
        <w:right w:val="none" w:sz="0" w:space="0" w:color="auto"/>
      </w:divBdr>
    </w:div>
    <w:div w:id="1463771393">
      <w:bodyDiv w:val="1"/>
      <w:marLeft w:val="0"/>
      <w:marRight w:val="0"/>
      <w:marTop w:val="0"/>
      <w:marBottom w:val="0"/>
      <w:divBdr>
        <w:top w:val="none" w:sz="0" w:space="0" w:color="auto"/>
        <w:left w:val="none" w:sz="0" w:space="0" w:color="auto"/>
        <w:bottom w:val="none" w:sz="0" w:space="0" w:color="auto"/>
        <w:right w:val="none" w:sz="0" w:space="0" w:color="auto"/>
      </w:divBdr>
    </w:div>
    <w:div w:id="1513715893">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2105572274">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50F0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50F0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D65F0"/>
    <w:rsid w:val="00113BEA"/>
    <w:rsid w:val="00116893"/>
    <w:rsid w:val="00190F77"/>
    <w:rsid w:val="001D0926"/>
    <w:rsid w:val="00244DD8"/>
    <w:rsid w:val="0025516F"/>
    <w:rsid w:val="00543E06"/>
    <w:rsid w:val="005E1C99"/>
    <w:rsid w:val="0060280F"/>
    <w:rsid w:val="00745B71"/>
    <w:rsid w:val="007B4D19"/>
    <w:rsid w:val="00870287"/>
    <w:rsid w:val="00994EDF"/>
    <w:rsid w:val="00A803EE"/>
    <w:rsid w:val="00B821D6"/>
    <w:rsid w:val="00C42311"/>
    <w:rsid w:val="00C50F0F"/>
    <w:rsid w:val="00CA1913"/>
    <w:rsid w:val="00D8286D"/>
    <w:rsid w:val="00EA67D6"/>
    <w:rsid w:val="00F4716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Babic</cp:lastModifiedBy>
  <cp:revision>6</cp:revision>
  <cp:lastPrinted>2017-10-05T08:14:00Z</cp:lastPrinted>
  <dcterms:created xsi:type="dcterms:W3CDTF">2017-10-03T07:07:00Z</dcterms:created>
  <dcterms:modified xsi:type="dcterms:W3CDTF">2017-10-06T12:21:00Z</dcterms:modified>
</cp:coreProperties>
</file>