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3F" w:rsidRDefault="0018753F" w:rsidP="007F39E7">
      <w:pPr>
        <w:suppressAutoHyphens/>
        <w:rPr>
          <w:rFonts w:eastAsia="Arial Unicode MS" w:cs="Arial"/>
          <w:b/>
          <w:color w:val="000000"/>
          <w:kern w:val="1"/>
          <w:lang w:val="sr-Cyrl-RS" w:eastAsia="ar-SA"/>
        </w:rPr>
      </w:pPr>
    </w:p>
    <w:p w:rsidR="0018753F" w:rsidRPr="00183B22" w:rsidRDefault="0018753F" w:rsidP="007F39E7">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2269490</wp:posOffset>
            </wp:positionH>
            <wp:positionV relativeFrom="paragraph">
              <wp:posOffset>83820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426B01" w:rsidRPr="00426B01" w:rsidRDefault="00426B01" w:rsidP="00426B01">
      <w:pPr>
        <w:spacing w:before="0"/>
        <w:ind w:left="-360" w:right="-19"/>
        <w:jc w:val="center"/>
        <w:outlineLvl w:val="0"/>
        <w:rPr>
          <w:rFonts w:cs="Arial"/>
          <w:b/>
          <w:sz w:val="24"/>
          <w:szCs w:val="24"/>
          <w:lang w:val="sr-Cyrl-CS"/>
        </w:rPr>
      </w:pPr>
      <w:r w:rsidRPr="00426B01">
        <w:rPr>
          <w:rFonts w:cs="Arial"/>
          <w:b/>
          <w:sz w:val="24"/>
          <w:szCs w:val="24"/>
          <w:lang w:val="sr-Cyrl-CS"/>
        </w:rPr>
        <w:t>3000/</w:t>
      </w:r>
      <w:r w:rsidRPr="00426B01">
        <w:rPr>
          <w:rFonts w:cs="Arial"/>
          <w:b/>
          <w:sz w:val="24"/>
          <w:szCs w:val="24"/>
          <w:lang w:val="sr-Latn-RS"/>
        </w:rPr>
        <w:t>1427</w:t>
      </w:r>
      <w:r w:rsidRPr="00426B01">
        <w:rPr>
          <w:rFonts w:cs="Arial"/>
          <w:b/>
          <w:sz w:val="24"/>
          <w:szCs w:val="24"/>
          <w:lang w:val="sr-Cyrl-CS"/>
        </w:rPr>
        <w:t>/2017(</w:t>
      </w:r>
      <w:r w:rsidRPr="00426B01">
        <w:rPr>
          <w:rFonts w:cs="Arial"/>
          <w:b/>
          <w:sz w:val="24"/>
          <w:szCs w:val="24"/>
          <w:lang w:val="sr-Latn-RS"/>
        </w:rPr>
        <w:t>405</w:t>
      </w:r>
      <w:r w:rsidRPr="00426B01">
        <w:rPr>
          <w:rFonts w:cs="Arial"/>
          <w:b/>
          <w:sz w:val="24"/>
          <w:szCs w:val="24"/>
          <w:lang w:val="sr-Cyrl-CS"/>
        </w:rPr>
        <w:t>/2017)</w:t>
      </w:r>
    </w:p>
    <w:p w:rsidR="00210557" w:rsidRDefault="00210557" w:rsidP="005F76FC">
      <w:pP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B93DE0" w:rsidRDefault="00426B01" w:rsidP="00B93DE0">
      <w:pPr>
        <w:pStyle w:val="Title"/>
        <w:rPr>
          <w:rFonts w:cs="Arial"/>
          <w:sz w:val="22"/>
          <w:szCs w:val="22"/>
        </w:rPr>
      </w:pPr>
      <w:r>
        <w:rPr>
          <w:rFonts w:cs="Arial"/>
          <w:sz w:val="22"/>
          <w:szCs w:val="22"/>
        </w:rPr>
        <w:t>Хидросетва</w:t>
      </w:r>
      <w:r w:rsidRPr="00E8343F">
        <w:rPr>
          <w:rFonts w:cs="Arial"/>
          <w:sz w:val="22"/>
          <w:szCs w:val="22"/>
        </w:rPr>
        <w:t xml:space="preserve"> </w:t>
      </w:r>
      <w:r>
        <w:rPr>
          <w:rFonts w:cs="Arial"/>
          <w:sz w:val="22"/>
          <w:szCs w:val="22"/>
        </w:rPr>
        <w:t>на</w:t>
      </w:r>
      <w:r w:rsidRPr="00E8343F">
        <w:rPr>
          <w:rFonts w:cs="Arial"/>
          <w:sz w:val="22"/>
          <w:szCs w:val="22"/>
        </w:rPr>
        <w:t xml:space="preserve"> </w:t>
      </w:r>
      <w:r>
        <w:rPr>
          <w:rFonts w:cs="Arial"/>
          <w:sz w:val="22"/>
          <w:szCs w:val="22"/>
        </w:rPr>
        <w:t>депонији</w:t>
      </w:r>
      <w:r w:rsidRPr="00E8343F">
        <w:rPr>
          <w:rFonts w:cs="Arial"/>
          <w:sz w:val="22"/>
          <w:szCs w:val="22"/>
        </w:rPr>
        <w:t xml:space="preserve"> </w:t>
      </w:r>
      <w:r>
        <w:rPr>
          <w:rFonts w:cs="Arial"/>
          <w:sz w:val="22"/>
          <w:szCs w:val="22"/>
        </w:rPr>
        <w:t>пепела</w:t>
      </w:r>
      <w:r w:rsidRPr="00E8343F">
        <w:rPr>
          <w:rFonts w:cs="Arial"/>
          <w:sz w:val="22"/>
          <w:szCs w:val="22"/>
        </w:rPr>
        <w:t xml:space="preserve"> </w:t>
      </w:r>
      <w:r>
        <w:rPr>
          <w:rFonts w:cs="Arial"/>
          <w:sz w:val="22"/>
          <w:szCs w:val="22"/>
        </w:rPr>
        <w:t>ТЕНТ</w:t>
      </w:r>
      <w:r w:rsidRPr="00E8343F">
        <w:rPr>
          <w:rFonts w:cs="Arial"/>
          <w:sz w:val="22"/>
          <w:szCs w:val="22"/>
        </w:rPr>
        <w:t xml:space="preserve"> </w:t>
      </w:r>
      <w:r>
        <w:rPr>
          <w:rFonts w:cs="Arial"/>
          <w:sz w:val="22"/>
          <w:szCs w:val="22"/>
        </w:rPr>
        <w:t>А</w:t>
      </w:r>
    </w:p>
    <w:p w:rsidR="00187A11" w:rsidRDefault="00187A11" w:rsidP="00187A11">
      <w:pPr>
        <w:pStyle w:val="Subtitle"/>
      </w:pPr>
    </w:p>
    <w:p w:rsidR="00187A11" w:rsidRPr="00187A11" w:rsidRDefault="00187A11" w:rsidP="00187A11">
      <w:pPr>
        <w:pStyle w:val="BodyText"/>
        <w:rPr>
          <w:rFonts w:eastAsiaTheme="majorEastAsia"/>
        </w:rPr>
      </w:pPr>
    </w:p>
    <w:p w:rsidR="00D76FA0" w:rsidRDefault="00D76FA0" w:rsidP="004A603F">
      <w:pPr>
        <w:pStyle w:val="Subtitle"/>
        <w:rPr>
          <w:b/>
          <w:i w:val="0"/>
          <w:sz w:val="24"/>
          <w:szCs w:val="24"/>
        </w:rPr>
      </w:pPr>
    </w:p>
    <w:p w:rsidR="00134E44" w:rsidRPr="00134E44" w:rsidRDefault="00134E44" w:rsidP="00134E44">
      <w:pPr>
        <w:pStyle w:val="BodyText"/>
      </w:pPr>
      <w:bookmarkStart w:id="6" w:name="_GoBack"/>
      <w:bookmarkEnd w:id="6"/>
    </w:p>
    <w:p w:rsidR="005F76FC" w:rsidRDefault="005F76FC" w:rsidP="005E0BBD">
      <w:pPr>
        <w:spacing w:before="0"/>
        <w:jc w:val="left"/>
      </w:pPr>
    </w:p>
    <w:p w:rsidR="005E0BBD" w:rsidRDefault="005E0BBD" w:rsidP="005E0BBD">
      <w:pPr>
        <w:spacing w:before="0"/>
        <w:jc w:val="left"/>
      </w:pPr>
    </w:p>
    <w:p w:rsidR="005E0BBD" w:rsidRPr="005F76FC" w:rsidRDefault="005E0BBD" w:rsidP="005E0BBD">
      <w:pPr>
        <w:spacing w:before="0"/>
        <w:jc w:val="left"/>
      </w:pPr>
    </w:p>
    <w:p w:rsidR="00210557" w:rsidRPr="00E47C2E" w:rsidRDefault="00210557" w:rsidP="00210557">
      <w:pPr>
        <w:pStyle w:val="Title"/>
        <w:spacing w:before="0"/>
        <w:rPr>
          <w:rFonts w:cs="Arial"/>
          <w:sz w:val="22"/>
          <w:szCs w:val="22"/>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105-E.03.01-</w:t>
      </w:r>
      <w:r w:rsidR="005E0BBD">
        <w:rPr>
          <w:rFonts w:cs="Arial"/>
          <w:lang w:val="sr-Cyrl-RS"/>
        </w:rPr>
        <w:t>313754/6</w:t>
      </w:r>
      <w:r w:rsidR="00785515">
        <w:rPr>
          <w:rFonts w:cs="Arial"/>
          <w:lang w:val="sr-Latn-RS"/>
        </w:rPr>
        <w:t>-2017</w:t>
      </w:r>
      <w:r w:rsidR="001D7AD8" w:rsidRPr="001D7AD8">
        <w:rPr>
          <w:rFonts w:cs="Arial"/>
          <w:lang w:val="sr-Latn-RS"/>
        </w:rPr>
        <w:t xml:space="preserve"> </w:t>
      </w:r>
      <w:r w:rsidR="001D7AD8" w:rsidRPr="001D7AD8">
        <w:rPr>
          <w:rFonts w:cs="Arial"/>
          <w:lang w:val="sr-Cyrl-RS"/>
        </w:rPr>
        <w:t xml:space="preserve">од </w:t>
      </w:r>
      <w:r w:rsidR="005E0BBD">
        <w:rPr>
          <w:rFonts w:cs="Arial"/>
          <w:lang w:val="sr-Cyrl-RS"/>
        </w:rPr>
        <w:t>24.08</w:t>
      </w:r>
      <w:r w:rsidR="00785515">
        <w:rPr>
          <w:rFonts w:cs="Arial"/>
          <w:lang w:val="sr-Latn-RS"/>
        </w:rPr>
        <w:t>.</w:t>
      </w:r>
      <w:r w:rsidR="00461993">
        <w:rPr>
          <w:rFonts w:cs="Arial"/>
          <w:lang w:val="sr-Cyrl-RS"/>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426B01">
        <w:rPr>
          <w:rFonts w:cs="Arial"/>
          <w:lang w:val="ru-RU"/>
        </w:rPr>
        <w:t>јул</w:t>
      </w:r>
      <w:r>
        <w:rPr>
          <w:rFonts w:cs="Arial"/>
          <w:lang w:val="ru-RU"/>
        </w:rPr>
        <w:t xml:space="preserve"> </w:t>
      </w:r>
      <w:r w:rsidR="00E13FFC" w:rsidRPr="00E47C2E">
        <w:rPr>
          <w:rFonts w:cs="Arial"/>
          <w:lang w:val="ru-RU"/>
        </w:rPr>
        <w:t>201</w:t>
      </w:r>
      <w:r w:rsidR="00461993">
        <w:rPr>
          <w:rFonts w:cs="Arial"/>
          <w:lang w:val="ru-RU"/>
        </w:rPr>
        <w:t>7</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426B01" w:rsidRDefault="00426B01" w:rsidP="000C50A0">
      <w:pPr>
        <w:spacing w:before="0"/>
        <w:rPr>
          <w:rFonts w:eastAsia="TimesNewRomanPSMT" w:cs="Arial"/>
          <w:color w:val="000000"/>
          <w:kern w:val="2"/>
          <w:lang w:val="sr-Latn-RS"/>
        </w:rPr>
      </w:pPr>
    </w:p>
    <w:p w:rsidR="00426B01" w:rsidRDefault="00426B01"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8C69FE" w:rsidRDefault="008C69FE" w:rsidP="000C50A0">
      <w:pPr>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5E0BBD" w:rsidRPr="005E0BBD">
        <w:rPr>
          <w:rFonts w:cs="Arial"/>
          <w:lang w:val="sr-Latn-RS"/>
        </w:rPr>
        <w:t xml:space="preserve"> </w:t>
      </w:r>
      <w:r w:rsidR="005E0BBD">
        <w:rPr>
          <w:rFonts w:cs="Arial"/>
          <w:lang w:val="sr-Latn-RS"/>
        </w:rPr>
        <w:t>105-E.03.01-</w:t>
      </w:r>
      <w:r w:rsidR="005E0BBD">
        <w:rPr>
          <w:rFonts w:cs="Arial"/>
          <w:lang w:val="sr-Cyrl-RS"/>
        </w:rPr>
        <w:t>313754/3</w:t>
      </w:r>
      <w:r w:rsidR="005E0BBD">
        <w:rPr>
          <w:rFonts w:cs="Arial"/>
          <w:lang w:val="sr-Latn-RS"/>
        </w:rPr>
        <w:t>-2017</w:t>
      </w:r>
      <w:r w:rsidR="005E0BBD" w:rsidRPr="001D7AD8">
        <w:rPr>
          <w:rFonts w:cs="Arial"/>
          <w:lang w:val="sr-Latn-RS"/>
        </w:rPr>
        <w:t xml:space="preserve"> </w:t>
      </w:r>
      <w:r w:rsidR="005E0BBD" w:rsidRPr="001D7AD8">
        <w:rPr>
          <w:rFonts w:cs="Arial"/>
          <w:lang w:val="sr-Cyrl-RS"/>
        </w:rPr>
        <w:t xml:space="preserve">од </w:t>
      </w:r>
      <w:r w:rsidR="005E0BBD">
        <w:rPr>
          <w:rFonts w:cs="Arial"/>
          <w:lang w:val="sr-Cyrl-RS"/>
        </w:rPr>
        <w:t>24.08</w:t>
      </w:r>
      <w:r w:rsidR="005E0BBD">
        <w:rPr>
          <w:rFonts w:cs="Arial"/>
          <w:lang w:val="sr-Latn-RS"/>
        </w:rPr>
        <w:t>.</w:t>
      </w:r>
      <w:r w:rsidR="005E0BBD">
        <w:rPr>
          <w:rFonts w:cs="Arial"/>
          <w:lang w:val="sr-Cyrl-RS"/>
        </w:rPr>
        <w:t>2017</w:t>
      </w:r>
      <w:r w:rsidRPr="00E47C2E">
        <w:rPr>
          <w:rFonts w:eastAsia="Arial Unicode MS" w:cs="Arial"/>
          <w:color w:val="000000"/>
          <w:kern w:val="2"/>
          <w:lang w:val="ru-RU"/>
        </w:rPr>
        <w:t xml:space="preserve">године и Решења о образовању комисије за јавну набавку број </w:t>
      </w:r>
      <w:r w:rsidR="001D7AD8">
        <w:rPr>
          <w:rFonts w:eastAsia="Arial Unicode MS" w:cs="Arial"/>
          <w:color w:val="000000"/>
          <w:kern w:val="2"/>
          <w:lang w:val="sr-Latn-RS"/>
        </w:rPr>
        <w:t>:</w:t>
      </w:r>
      <w:r w:rsidR="005E0BBD" w:rsidRPr="005E0BBD">
        <w:rPr>
          <w:rFonts w:cs="Arial"/>
          <w:lang w:val="sr-Latn-RS"/>
        </w:rPr>
        <w:t xml:space="preserve"> </w:t>
      </w:r>
      <w:r w:rsidR="005E0BBD">
        <w:rPr>
          <w:rFonts w:cs="Arial"/>
          <w:lang w:val="sr-Latn-RS"/>
        </w:rPr>
        <w:t>105-E.03.01-</w:t>
      </w:r>
      <w:r w:rsidR="005E0BBD">
        <w:rPr>
          <w:rFonts w:cs="Arial"/>
          <w:lang w:val="sr-Cyrl-RS"/>
        </w:rPr>
        <w:t>313754/4</w:t>
      </w:r>
      <w:r w:rsidR="005E0BBD">
        <w:rPr>
          <w:rFonts w:cs="Arial"/>
          <w:lang w:val="sr-Latn-RS"/>
        </w:rPr>
        <w:t>-2017</w:t>
      </w:r>
      <w:r w:rsidR="005E0BBD" w:rsidRPr="001D7AD8">
        <w:rPr>
          <w:rFonts w:cs="Arial"/>
          <w:lang w:val="sr-Latn-RS"/>
        </w:rPr>
        <w:t xml:space="preserve"> </w:t>
      </w:r>
      <w:r w:rsidR="005E0BBD" w:rsidRPr="001D7AD8">
        <w:rPr>
          <w:rFonts w:cs="Arial"/>
          <w:lang w:val="sr-Cyrl-RS"/>
        </w:rPr>
        <w:t xml:space="preserve">од </w:t>
      </w:r>
      <w:r w:rsidR="005E0BBD">
        <w:rPr>
          <w:rFonts w:cs="Arial"/>
          <w:lang w:val="sr-Cyrl-RS"/>
        </w:rPr>
        <w:t>24.08</w:t>
      </w:r>
      <w:r w:rsidR="005E0BBD">
        <w:rPr>
          <w:rFonts w:cs="Arial"/>
          <w:lang w:val="sr-Latn-RS"/>
        </w:rPr>
        <w:t>.</w:t>
      </w:r>
      <w:r w:rsidR="005E0BBD">
        <w:rPr>
          <w:rFonts w:cs="Arial"/>
          <w:lang w:val="sr-Cyrl-RS"/>
        </w:rPr>
        <w:t>2017</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426B01" w:rsidRPr="00426B01" w:rsidRDefault="00426B01" w:rsidP="00426B01">
      <w:pPr>
        <w:spacing w:before="0"/>
        <w:ind w:left="-360" w:right="-19"/>
        <w:jc w:val="center"/>
        <w:outlineLvl w:val="0"/>
        <w:rPr>
          <w:rFonts w:cs="Arial"/>
          <w:b/>
          <w:sz w:val="24"/>
          <w:szCs w:val="24"/>
          <w:lang w:val="sr-Cyrl-CS"/>
        </w:rPr>
      </w:pPr>
      <w:r w:rsidRPr="00426B01">
        <w:rPr>
          <w:rFonts w:cs="Arial"/>
          <w:b/>
          <w:sz w:val="24"/>
          <w:szCs w:val="24"/>
          <w:lang w:val="sr-Cyrl-CS"/>
        </w:rPr>
        <w:t>3000/</w:t>
      </w:r>
      <w:r w:rsidRPr="00426B01">
        <w:rPr>
          <w:rFonts w:cs="Arial"/>
          <w:b/>
          <w:sz w:val="24"/>
          <w:szCs w:val="24"/>
          <w:lang w:val="sr-Latn-RS"/>
        </w:rPr>
        <w:t>1427</w:t>
      </w:r>
      <w:r w:rsidRPr="00426B01">
        <w:rPr>
          <w:rFonts w:cs="Arial"/>
          <w:b/>
          <w:sz w:val="24"/>
          <w:szCs w:val="24"/>
          <w:lang w:val="sr-Cyrl-CS"/>
        </w:rPr>
        <w:t>/2017(</w:t>
      </w:r>
      <w:r w:rsidRPr="00426B01">
        <w:rPr>
          <w:rFonts w:cs="Arial"/>
          <w:b/>
          <w:sz w:val="24"/>
          <w:szCs w:val="24"/>
          <w:lang w:val="sr-Latn-RS"/>
        </w:rPr>
        <w:t>405</w:t>
      </w:r>
      <w:r w:rsidRPr="00426B01">
        <w:rPr>
          <w:rFonts w:cs="Arial"/>
          <w:b/>
          <w:sz w:val="24"/>
          <w:szCs w:val="24"/>
          <w:lang w:val="sr-Cyrl-CS"/>
        </w:rPr>
        <w:t>/2017)</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426B01"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1.</w:t>
            </w:r>
          </w:p>
        </w:tc>
        <w:tc>
          <w:tcPr>
            <w:tcW w:w="7574" w:type="dxa"/>
          </w:tcPr>
          <w:p w:rsidR="00C62AA7" w:rsidRPr="00C04317" w:rsidRDefault="00C62AA7" w:rsidP="001D7AD8">
            <w:pPr>
              <w:tabs>
                <w:tab w:val="left" w:pos="352"/>
                <w:tab w:val="left" w:pos="555"/>
                <w:tab w:val="right" w:leader="dot" w:pos="9446"/>
              </w:tabs>
              <w:spacing w:before="117"/>
              <w:jc w:val="left"/>
              <w:rPr>
                <w:rFonts w:cs="Arial"/>
              </w:rPr>
            </w:pPr>
            <w:r w:rsidRPr="00C04317">
              <w:rPr>
                <w:rFonts w:cs="Arial"/>
              </w:rPr>
              <w:t>Општи подаци о јавној набавци</w:t>
            </w:r>
          </w:p>
        </w:tc>
        <w:tc>
          <w:tcPr>
            <w:tcW w:w="934" w:type="dxa"/>
          </w:tcPr>
          <w:p w:rsidR="00C62AA7" w:rsidRPr="00C04317" w:rsidRDefault="00130E45" w:rsidP="00A26E0E">
            <w:pPr>
              <w:tabs>
                <w:tab w:val="left" w:pos="352"/>
                <w:tab w:val="left" w:pos="555"/>
                <w:tab w:val="right" w:leader="dot" w:pos="9446"/>
              </w:tabs>
              <w:spacing w:before="117"/>
              <w:jc w:val="center"/>
              <w:rPr>
                <w:rFonts w:cs="Arial"/>
              </w:rPr>
            </w:pPr>
            <w:r w:rsidRPr="00C04317">
              <w:rPr>
                <w:rFonts w:cs="Arial"/>
              </w:rPr>
              <w:t>3</w:t>
            </w:r>
          </w:p>
        </w:tc>
      </w:tr>
      <w:tr w:rsidR="00426B01"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2.</w:t>
            </w:r>
          </w:p>
        </w:tc>
        <w:tc>
          <w:tcPr>
            <w:tcW w:w="7574" w:type="dxa"/>
          </w:tcPr>
          <w:p w:rsidR="00C62AA7" w:rsidRPr="00C04317" w:rsidRDefault="00C62AA7" w:rsidP="001D7AD8">
            <w:pPr>
              <w:tabs>
                <w:tab w:val="left" w:pos="310"/>
                <w:tab w:val="left" w:pos="352"/>
                <w:tab w:val="right" w:leader="dot" w:pos="9446"/>
              </w:tabs>
              <w:spacing w:before="117"/>
              <w:jc w:val="left"/>
              <w:rPr>
                <w:rFonts w:cs="Arial"/>
              </w:rPr>
            </w:pPr>
            <w:r w:rsidRPr="00C04317">
              <w:rPr>
                <w:rFonts w:cs="Arial"/>
              </w:rPr>
              <w:t>Подаци о предмету набавке</w:t>
            </w:r>
          </w:p>
        </w:tc>
        <w:tc>
          <w:tcPr>
            <w:tcW w:w="934" w:type="dxa"/>
          </w:tcPr>
          <w:p w:rsidR="00C62AA7" w:rsidRPr="00C04317" w:rsidRDefault="00130E45" w:rsidP="00A26E0E">
            <w:pPr>
              <w:tabs>
                <w:tab w:val="left" w:pos="352"/>
                <w:tab w:val="left" w:pos="555"/>
                <w:tab w:val="right" w:leader="dot" w:pos="9446"/>
              </w:tabs>
              <w:spacing w:before="117"/>
              <w:jc w:val="center"/>
              <w:rPr>
                <w:rFonts w:cs="Arial"/>
              </w:rPr>
            </w:pPr>
            <w:r w:rsidRPr="00C04317">
              <w:rPr>
                <w:rFonts w:cs="Arial"/>
              </w:rPr>
              <w:t>3</w:t>
            </w:r>
          </w:p>
        </w:tc>
      </w:tr>
      <w:tr w:rsidR="00C04317"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3.</w:t>
            </w:r>
          </w:p>
        </w:tc>
        <w:tc>
          <w:tcPr>
            <w:tcW w:w="7574" w:type="dxa"/>
          </w:tcPr>
          <w:p w:rsidR="00C62AA7" w:rsidRPr="00C04317" w:rsidRDefault="00C62AA7" w:rsidP="001D7AD8">
            <w:pPr>
              <w:tabs>
                <w:tab w:val="left" w:pos="310"/>
                <w:tab w:val="left" w:pos="352"/>
                <w:tab w:val="right" w:leader="dot" w:pos="9446"/>
              </w:tabs>
              <w:spacing w:before="117"/>
              <w:jc w:val="left"/>
              <w:rPr>
                <w:rFonts w:cs="Arial"/>
              </w:rPr>
            </w:pPr>
            <w:r w:rsidRPr="00C04317">
              <w:rPr>
                <w:rFonts w:cs="Arial"/>
              </w:rPr>
              <w:t xml:space="preserve">Техничка спецификација (врста, техничке карактеристике, квалитет, </w:t>
            </w:r>
            <w:r w:rsidR="006F517A" w:rsidRPr="00C04317">
              <w:rPr>
                <w:rFonts w:cs="Arial"/>
              </w:rPr>
              <w:t>обим</w:t>
            </w:r>
            <w:r w:rsidRPr="00C04317">
              <w:rPr>
                <w:rFonts w:cs="Arial"/>
              </w:rPr>
              <w:t xml:space="preserve"> и опис </w:t>
            </w:r>
            <w:r w:rsidR="00A63575" w:rsidRPr="00C04317">
              <w:rPr>
                <w:rFonts w:cs="Arial"/>
              </w:rPr>
              <w:t>услуга</w:t>
            </w:r>
            <w:r w:rsidRPr="00C04317">
              <w:rPr>
                <w:rFonts w:cs="Arial"/>
              </w:rPr>
              <w:t>...)</w:t>
            </w:r>
          </w:p>
        </w:tc>
        <w:tc>
          <w:tcPr>
            <w:tcW w:w="934" w:type="dxa"/>
          </w:tcPr>
          <w:p w:rsidR="00C62AA7" w:rsidRPr="00C04317" w:rsidRDefault="00837D5C" w:rsidP="00C04317">
            <w:pPr>
              <w:tabs>
                <w:tab w:val="left" w:pos="352"/>
                <w:tab w:val="left" w:pos="555"/>
                <w:tab w:val="right" w:leader="dot" w:pos="9446"/>
              </w:tabs>
              <w:spacing w:before="117"/>
              <w:jc w:val="center"/>
              <w:rPr>
                <w:rFonts w:cs="Arial"/>
                <w:lang w:val="sr-Cyrl-RS"/>
              </w:rPr>
            </w:pPr>
            <w:r w:rsidRPr="00C04317">
              <w:rPr>
                <w:rFonts w:cs="Arial"/>
                <w:lang w:val="sr-Latn-RS"/>
              </w:rPr>
              <w:t>3-</w:t>
            </w:r>
            <w:r w:rsidR="00C04317">
              <w:rPr>
                <w:rFonts w:cs="Arial"/>
                <w:lang w:val="sr-Cyrl-RS"/>
              </w:rPr>
              <w:t>4</w:t>
            </w:r>
          </w:p>
        </w:tc>
      </w:tr>
      <w:tr w:rsidR="00426B01"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4.</w:t>
            </w:r>
          </w:p>
        </w:tc>
        <w:tc>
          <w:tcPr>
            <w:tcW w:w="7574" w:type="dxa"/>
          </w:tcPr>
          <w:p w:rsidR="00C62AA7" w:rsidRPr="00C04317" w:rsidRDefault="00C62AA7" w:rsidP="001D7AD8">
            <w:pPr>
              <w:tabs>
                <w:tab w:val="left" w:pos="310"/>
                <w:tab w:val="left" w:pos="352"/>
                <w:tab w:val="right" w:leader="dot" w:pos="9446"/>
              </w:tabs>
              <w:spacing w:before="117"/>
              <w:jc w:val="left"/>
              <w:rPr>
                <w:rFonts w:cs="Arial"/>
              </w:rPr>
            </w:pPr>
            <w:r w:rsidRPr="00C04317">
              <w:rPr>
                <w:rFonts w:cs="Arial"/>
              </w:rPr>
              <w:t>Услови за учешће у поступку ЈН и упутство како се доказује испуњеност услова</w:t>
            </w:r>
          </w:p>
        </w:tc>
        <w:tc>
          <w:tcPr>
            <w:tcW w:w="934" w:type="dxa"/>
          </w:tcPr>
          <w:p w:rsidR="00C62AA7" w:rsidRPr="00C04317" w:rsidRDefault="00C04317" w:rsidP="00A26E0E">
            <w:pPr>
              <w:tabs>
                <w:tab w:val="left" w:pos="352"/>
                <w:tab w:val="left" w:pos="555"/>
                <w:tab w:val="right" w:leader="dot" w:pos="9446"/>
              </w:tabs>
              <w:spacing w:before="117"/>
              <w:jc w:val="center"/>
              <w:rPr>
                <w:rFonts w:cs="Arial"/>
                <w:lang w:val="sr-Cyrl-RS"/>
              </w:rPr>
            </w:pPr>
            <w:r>
              <w:rPr>
                <w:rFonts w:cs="Arial"/>
                <w:lang w:val="sr-Cyrl-RS"/>
              </w:rPr>
              <w:t>5-9</w:t>
            </w:r>
          </w:p>
        </w:tc>
      </w:tr>
      <w:tr w:rsidR="00426B01"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5.</w:t>
            </w:r>
          </w:p>
        </w:tc>
        <w:tc>
          <w:tcPr>
            <w:tcW w:w="7574" w:type="dxa"/>
          </w:tcPr>
          <w:p w:rsidR="00C62AA7" w:rsidRPr="00C04317" w:rsidRDefault="00C62AA7" w:rsidP="001D7AD8">
            <w:pPr>
              <w:tabs>
                <w:tab w:val="left" w:pos="310"/>
                <w:tab w:val="left" w:pos="352"/>
                <w:tab w:val="right" w:leader="dot" w:pos="9446"/>
              </w:tabs>
              <w:spacing w:before="117"/>
              <w:jc w:val="left"/>
              <w:rPr>
                <w:rFonts w:cs="Arial"/>
              </w:rPr>
            </w:pPr>
            <w:r w:rsidRPr="00C04317">
              <w:rPr>
                <w:rFonts w:cs="Arial"/>
              </w:rPr>
              <w:t>Критеријум за доделу уговора</w:t>
            </w:r>
          </w:p>
        </w:tc>
        <w:tc>
          <w:tcPr>
            <w:tcW w:w="934" w:type="dxa"/>
          </w:tcPr>
          <w:p w:rsidR="00C62AA7" w:rsidRPr="00C04317" w:rsidRDefault="00C04317" w:rsidP="00A26E0E">
            <w:pPr>
              <w:tabs>
                <w:tab w:val="left" w:pos="352"/>
                <w:tab w:val="left" w:pos="555"/>
                <w:tab w:val="right" w:leader="dot" w:pos="9446"/>
              </w:tabs>
              <w:spacing w:before="117"/>
              <w:jc w:val="center"/>
              <w:rPr>
                <w:rFonts w:cs="Arial"/>
                <w:lang w:val="sr-Cyrl-RS"/>
              </w:rPr>
            </w:pPr>
            <w:r>
              <w:rPr>
                <w:rFonts w:cs="Arial"/>
                <w:lang w:val="sr-Cyrl-RS"/>
              </w:rPr>
              <w:t>9</w:t>
            </w:r>
          </w:p>
        </w:tc>
      </w:tr>
      <w:tr w:rsidR="00C04317"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6.</w:t>
            </w:r>
          </w:p>
        </w:tc>
        <w:tc>
          <w:tcPr>
            <w:tcW w:w="7574" w:type="dxa"/>
          </w:tcPr>
          <w:p w:rsidR="00C62AA7" w:rsidRPr="00C04317" w:rsidRDefault="00C62AA7" w:rsidP="001D7AD8">
            <w:pPr>
              <w:tabs>
                <w:tab w:val="left" w:pos="352"/>
                <w:tab w:val="left" w:pos="555"/>
                <w:tab w:val="right" w:leader="dot" w:pos="9446"/>
              </w:tabs>
              <w:spacing w:before="117"/>
              <w:jc w:val="left"/>
              <w:rPr>
                <w:rFonts w:cs="Arial"/>
              </w:rPr>
            </w:pPr>
            <w:r w:rsidRPr="00C04317">
              <w:rPr>
                <w:rFonts w:cs="Arial"/>
              </w:rPr>
              <w:t>Упутство понуђачима како да сачине понуду</w:t>
            </w:r>
          </w:p>
        </w:tc>
        <w:tc>
          <w:tcPr>
            <w:tcW w:w="934" w:type="dxa"/>
          </w:tcPr>
          <w:p w:rsidR="00C62AA7" w:rsidRPr="00C04317" w:rsidRDefault="00C04317" w:rsidP="00C04317">
            <w:pPr>
              <w:tabs>
                <w:tab w:val="left" w:pos="352"/>
                <w:tab w:val="left" w:pos="555"/>
                <w:tab w:val="right" w:leader="dot" w:pos="9446"/>
              </w:tabs>
              <w:spacing w:before="117"/>
              <w:jc w:val="center"/>
              <w:rPr>
                <w:rFonts w:cs="Arial"/>
                <w:lang w:val="sr-Cyrl-RS"/>
              </w:rPr>
            </w:pPr>
            <w:r>
              <w:rPr>
                <w:rFonts w:cs="Arial"/>
                <w:lang w:val="sr-Cyrl-RS"/>
              </w:rPr>
              <w:t>10-23</w:t>
            </w:r>
          </w:p>
        </w:tc>
      </w:tr>
      <w:tr w:rsidR="00426B01"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7.</w:t>
            </w:r>
          </w:p>
        </w:tc>
        <w:tc>
          <w:tcPr>
            <w:tcW w:w="7574" w:type="dxa"/>
          </w:tcPr>
          <w:p w:rsidR="00C62AA7" w:rsidRPr="00C04317" w:rsidRDefault="00C912D1" w:rsidP="001D7AD8">
            <w:pPr>
              <w:tabs>
                <w:tab w:val="left" w:pos="352"/>
                <w:tab w:val="left" w:pos="555"/>
                <w:tab w:val="right" w:leader="dot" w:pos="9446"/>
              </w:tabs>
              <w:spacing w:before="117"/>
              <w:jc w:val="left"/>
              <w:rPr>
                <w:rFonts w:cs="Arial"/>
                <w:lang w:val="sr-Cyrl-RS"/>
              </w:rPr>
            </w:pPr>
            <w:r w:rsidRPr="00C04317">
              <w:rPr>
                <w:rFonts w:cs="Arial"/>
              </w:rPr>
              <w:t>Обрасци ( 1 - 5</w:t>
            </w:r>
            <w:r w:rsidR="00C62AA7" w:rsidRPr="00C04317">
              <w:rPr>
                <w:rFonts w:cs="Arial"/>
              </w:rPr>
              <w:t>)</w:t>
            </w:r>
            <w:r w:rsidR="0061644F" w:rsidRPr="00C04317">
              <w:rPr>
                <w:rFonts w:cs="Arial"/>
                <w:lang w:val="sr-Cyrl-RS"/>
              </w:rPr>
              <w:t xml:space="preserve"> и Прилози (1-3)</w:t>
            </w:r>
          </w:p>
        </w:tc>
        <w:tc>
          <w:tcPr>
            <w:tcW w:w="934" w:type="dxa"/>
          </w:tcPr>
          <w:p w:rsidR="00C62AA7" w:rsidRPr="00C04317" w:rsidRDefault="00C04317" w:rsidP="00A26E0E">
            <w:pPr>
              <w:tabs>
                <w:tab w:val="left" w:pos="352"/>
                <w:tab w:val="left" w:pos="555"/>
                <w:tab w:val="right" w:leader="dot" w:pos="9446"/>
              </w:tabs>
              <w:spacing w:before="117"/>
              <w:jc w:val="center"/>
              <w:rPr>
                <w:rFonts w:cs="Arial"/>
                <w:lang w:val="sr-Cyrl-RS"/>
              </w:rPr>
            </w:pPr>
            <w:r>
              <w:rPr>
                <w:rFonts w:cs="Arial"/>
                <w:lang w:val="sr-Cyrl-RS"/>
              </w:rPr>
              <w:t>24-42</w:t>
            </w:r>
          </w:p>
        </w:tc>
      </w:tr>
      <w:tr w:rsidR="00C62AA7" w:rsidRPr="00C04317" w:rsidTr="001D7AD8">
        <w:tc>
          <w:tcPr>
            <w:tcW w:w="564" w:type="dxa"/>
          </w:tcPr>
          <w:p w:rsidR="00C62AA7" w:rsidRPr="00C04317" w:rsidRDefault="00C62AA7" w:rsidP="00A26E0E">
            <w:pPr>
              <w:tabs>
                <w:tab w:val="left" w:pos="352"/>
                <w:tab w:val="left" w:pos="555"/>
                <w:tab w:val="right" w:leader="dot" w:pos="9446"/>
              </w:tabs>
              <w:spacing w:before="117"/>
              <w:jc w:val="center"/>
              <w:rPr>
                <w:rFonts w:cs="Arial"/>
              </w:rPr>
            </w:pPr>
            <w:r w:rsidRPr="00C04317">
              <w:rPr>
                <w:rFonts w:cs="Arial"/>
              </w:rPr>
              <w:t>8.</w:t>
            </w:r>
          </w:p>
        </w:tc>
        <w:tc>
          <w:tcPr>
            <w:tcW w:w="7574" w:type="dxa"/>
          </w:tcPr>
          <w:p w:rsidR="00C62AA7" w:rsidRPr="00C04317" w:rsidRDefault="00C62AA7" w:rsidP="001D7AD8">
            <w:pPr>
              <w:tabs>
                <w:tab w:val="left" w:pos="352"/>
                <w:tab w:val="left" w:pos="555"/>
                <w:tab w:val="right" w:leader="dot" w:pos="9446"/>
              </w:tabs>
              <w:spacing w:before="117"/>
              <w:jc w:val="left"/>
              <w:rPr>
                <w:rFonts w:cs="Arial"/>
              </w:rPr>
            </w:pPr>
            <w:r w:rsidRPr="00C04317">
              <w:rPr>
                <w:rFonts w:cs="Arial"/>
              </w:rPr>
              <w:t>Модел уговора</w:t>
            </w:r>
          </w:p>
        </w:tc>
        <w:tc>
          <w:tcPr>
            <w:tcW w:w="934" w:type="dxa"/>
          </w:tcPr>
          <w:p w:rsidR="00C62AA7" w:rsidRPr="00C04317" w:rsidRDefault="00C04317" w:rsidP="00A26E0E">
            <w:pPr>
              <w:tabs>
                <w:tab w:val="left" w:pos="352"/>
                <w:tab w:val="left" w:pos="555"/>
                <w:tab w:val="right" w:leader="dot" w:pos="9446"/>
              </w:tabs>
              <w:spacing w:before="117"/>
              <w:jc w:val="center"/>
              <w:rPr>
                <w:rFonts w:cs="Arial"/>
                <w:lang w:val="sr-Cyrl-RS"/>
              </w:rPr>
            </w:pPr>
            <w:r>
              <w:rPr>
                <w:rFonts w:cs="Arial"/>
                <w:lang w:val="sr-Cyrl-RS"/>
              </w:rPr>
              <w:t>43-49</w:t>
            </w:r>
          </w:p>
        </w:tc>
      </w:tr>
    </w:tbl>
    <w:p w:rsidR="009D3699" w:rsidRPr="00C04317" w:rsidRDefault="009D3699" w:rsidP="00A26E0E">
      <w:pPr>
        <w:pStyle w:val="BodyText"/>
        <w:spacing w:before="0"/>
        <w:jc w:val="center"/>
        <w:rPr>
          <w:rFonts w:cs="Arial"/>
          <w:b/>
          <w:spacing w:val="80"/>
          <w:sz w:val="22"/>
          <w:szCs w:val="22"/>
          <w:highlight w:val="yellow"/>
        </w:rPr>
      </w:pPr>
    </w:p>
    <w:p w:rsidR="00F5264D" w:rsidRPr="00C04317" w:rsidRDefault="00C53AC6" w:rsidP="00A26E0E">
      <w:pPr>
        <w:jc w:val="center"/>
        <w:rPr>
          <w:rFonts w:cs="Arial"/>
          <w:lang w:val="sr-Cyrl-RS"/>
        </w:rPr>
      </w:pPr>
      <w:r w:rsidRPr="00C04317">
        <w:rPr>
          <w:rFonts w:cs="Arial"/>
          <w:bCs/>
          <w:noProof/>
          <w:lang w:val="sr-Cyrl-CS"/>
        </w:rPr>
        <w:t xml:space="preserve">Укупан број страна документације: </w:t>
      </w:r>
      <w:r w:rsidR="00C04317">
        <w:rPr>
          <w:rFonts w:cs="Arial"/>
          <w:bCs/>
          <w:noProof/>
          <w:lang w:val="sr-Cyrl-RS"/>
        </w:rPr>
        <w:t>49</w:t>
      </w:r>
    </w:p>
    <w:p w:rsidR="001853E1" w:rsidRPr="00461993" w:rsidRDefault="001853E1" w:rsidP="00A26E0E">
      <w:pPr>
        <w:pStyle w:val="BodyText"/>
        <w:spacing w:before="0"/>
        <w:jc w:val="center"/>
        <w:rPr>
          <w:rFonts w:cs="Arial"/>
          <w:color w:val="FF0000"/>
          <w:sz w:val="22"/>
          <w:szCs w:val="22"/>
        </w:rPr>
      </w:pPr>
    </w:p>
    <w:p w:rsidR="00FA0E61" w:rsidRPr="00E47C2E" w:rsidRDefault="00473AD5" w:rsidP="001D7AD8">
      <w:pPr>
        <w:pStyle w:val="Heading10"/>
        <w:numPr>
          <w:ilvl w:val="0"/>
          <w:numId w:val="12"/>
        </w:numPr>
        <w:jc w:val="cente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157D6"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4276AD" w:rsidRPr="00187A11" w:rsidRDefault="00426B01" w:rsidP="00BC7B3B">
            <w:pPr>
              <w:spacing w:before="0"/>
              <w:jc w:val="center"/>
              <w:rPr>
                <w:rFonts w:cs="Arial"/>
                <w:b/>
                <w:lang w:val="sr-Cyrl-RS"/>
              </w:rPr>
            </w:pPr>
            <w:r w:rsidRPr="00187A11">
              <w:rPr>
                <w:rFonts w:cs="Arial"/>
                <w:b/>
              </w:rPr>
              <w:t>Хидросетва на депонији пепела ТЕНТ А</w:t>
            </w:r>
            <w:r w:rsidRPr="00187A11">
              <w:rPr>
                <w:rFonts w:cs="Arial"/>
                <w:b/>
                <w:lang w:val="sr-Cyrl-RS"/>
              </w:rPr>
              <w:t xml:space="preserve"> </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2E12CC" w:rsidP="00461993">
            <w:pPr>
              <w:pStyle w:val="ListParagraph"/>
              <w:widowControl w:val="0"/>
              <w:spacing w:before="117" w:after="196"/>
              <w:ind w:left="0"/>
              <w:jc w:val="center"/>
              <w:rPr>
                <w:rFonts w:ascii="Arial" w:hAnsi="Arial" w:cs="Arial"/>
                <w:color w:val="000000" w:themeColor="text1"/>
                <w:lang w:val="sr-Cyrl-RS"/>
              </w:rPr>
            </w:pPr>
            <w:r w:rsidRPr="00461993">
              <w:rPr>
                <w:rFonts w:ascii="Arial" w:hAnsi="Arial" w:cs="Arial"/>
                <w:color w:val="000000" w:themeColor="text1"/>
              </w:rPr>
              <w:t xml:space="preserve">Jавна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Pr="00461993" w:rsidRDefault="002E12CC" w:rsidP="00461993">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B93DE0" w:rsidRPr="00B8593D" w:rsidRDefault="002E12CC" w:rsidP="00B8593D">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1D1DD9" w:rsidRPr="001D1DD9" w:rsidRDefault="00B8593D" w:rsidP="001D1DD9">
      <w:pPr>
        <w:pStyle w:val="ListParagraph"/>
        <w:ind w:left="-360" w:right="-14"/>
        <w:rPr>
          <w:rFonts w:ascii="Arial" w:hAnsi="Arial" w:cs="Arial"/>
          <w:i/>
          <w:color w:val="4F81BD" w:themeColor="accent1"/>
        </w:rPr>
      </w:pPr>
      <w:r>
        <w:rPr>
          <w:rFonts w:cs="Arial"/>
          <w:lang w:eastAsia="zh-CN"/>
        </w:rPr>
        <w:t xml:space="preserve">      </w:t>
      </w:r>
      <w:r w:rsidR="00F2327A" w:rsidRPr="00F2327A">
        <w:rPr>
          <w:rFonts w:cs="Arial"/>
          <w:lang w:eastAsia="zh-CN"/>
        </w:rPr>
        <w:t xml:space="preserve"> </w:t>
      </w:r>
      <w:r w:rsidR="002E12CC" w:rsidRPr="00B8593D">
        <w:rPr>
          <w:rFonts w:ascii="Arial" w:hAnsi="Arial" w:cs="Arial"/>
          <w:lang w:eastAsia="zh-CN"/>
        </w:rPr>
        <w:t>Назив из општег речника набавке</w:t>
      </w:r>
      <w:r w:rsidRPr="00B8593D">
        <w:rPr>
          <w:rFonts w:ascii="Arial" w:hAnsi="Arial" w:cs="Arial"/>
          <w:lang w:eastAsia="zh-CN"/>
        </w:rPr>
        <w:t>:</w:t>
      </w:r>
      <w:r w:rsidR="001D1DD9" w:rsidRPr="001D1DD9">
        <w:rPr>
          <w:rFonts w:ascii="Arial" w:hAnsi="Arial" w:cs="Arial"/>
          <w:lang w:val="ru-RU"/>
        </w:rPr>
        <w:t xml:space="preserve"> </w:t>
      </w:r>
      <w:r w:rsidR="00426B01">
        <w:rPr>
          <w:rFonts w:ascii="Arial" w:hAnsi="Arial" w:cs="Arial"/>
        </w:rPr>
        <w:t>Хидросетва</w:t>
      </w:r>
      <w:r w:rsidR="00426B01" w:rsidRPr="00E8343F">
        <w:rPr>
          <w:rFonts w:ascii="Arial" w:hAnsi="Arial" w:cs="Arial"/>
        </w:rPr>
        <w:t xml:space="preserve"> </w:t>
      </w:r>
      <w:r w:rsidR="00426B01">
        <w:rPr>
          <w:rFonts w:ascii="Arial" w:hAnsi="Arial" w:cs="Arial"/>
        </w:rPr>
        <w:t>на</w:t>
      </w:r>
      <w:r w:rsidR="00426B01" w:rsidRPr="00E8343F">
        <w:rPr>
          <w:rFonts w:ascii="Arial" w:hAnsi="Arial" w:cs="Arial"/>
        </w:rPr>
        <w:t xml:space="preserve"> </w:t>
      </w:r>
      <w:r w:rsidR="00426B01">
        <w:rPr>
          <w:rFonts w:ascii="Arial" w:hAnsi="Arial" w:cs="Arial"/>
        </w:rPr>
        <w:t>депонији</w:t>
      </w:r>
      <w:r w:rsidR="00426B01" w:rsidRPr="00E8343F">
        <w:rPr>
          <w:rFonts w:ascii="Arial" w:hAnsi="Arial" w:cs="Arial"/>
        </w:rPr>
        <w:t xml:space="preserve"> </w:t>
      </w:r>
      <w:r w:rsidR="00426B01">
        <w:rPr>
          <w:rFonts w:ascii="Arial" w:hAnsi="Arial" w:cs="Arial"/>
        </w:rPr>
        <w:t>пепела</w:t>
      </w:r>
      <w:r w:rsidR="00426B01" w:rsidRPr="00E8343F">
        <w:rPr>
          <w:rFonts w:ascii="Arial" w:hAnsi="Arial" w:cs="Arial"/>
        </w:rPr>
        <w:t xml:space="preserve"> </w:t>
      </w:r>
      <w:r w:rsidR="00426B01">
        <w:rPr>
          <w:rFonts w:ascii="Arial" w:hAnsi="Arial" w:cs="Arial"/>
        </w:rPr>
        <w:t>ТЕНТ</w:t>
      </w:r>
      <w:r w:rsidR="00426B01" w:rsidRPr="00E8343F">
        <w:rPr>
          <w:rFonts w:ascii="Arial" w:hAnsi="Arial" w:cs="Arial"/>
        </w:rPr>
        <w:t xml:space="preserve"> </w:t>
      </w:r>
      <w:r w:rsidR="00426B01">
        <w:rPr>
          <w:rFonts w:ascii="Arial" w:hAnsi="Arial" w:cs="Arial"/>
        </w:rPr>
        <w:t>А</w:t>
      </w:r>
      <w:r w:rsidR="001D1DD9" w:rsidRPr="001D1DD9">
        <w:rPr>
          <w:rFonts w:ascii="Arial" w:hAnsi="Arial" w:cs="Arial"/>
          <w:lang w:val="ru-RU"/>
        </w:rPr>
        <w:t>.</w:t>
      </w:r>
    </w:p>
    <w:p w:rsidR="00DD07A7" w:rsidRPr="00B8593D" w:rsidRDefault="00DD07A7" w:rsidP="00B8593D">
      <w:pPr>
        <w:pStyle w:val="ListParagraph"/>
        <w:ind w:left="-360" w:right="-14"/>
        <w:rPr>
          <w:rFonts w:ascii="Arial" w:hAnsi="Arial" w:cs="Arial"/>
          <w:i/>
          <w:color w:val="4F81BD" w:themeColor="accent1"/>
        </w:rPr>
      </w:pPr>
    </w:p>
    <w:p w:rsidR="00461993" w:rsidRPr="001D1DD9" w:rsidRDefault="001D1DD9" w:rsidP="001D1DD9">
      <w:pPr>
        <w:pStyle w:val="ListParagraph"/>
        <w:ind w:left="-360" w:right="-14"/>
        <w:rPr>
          <w:rFonts w:ascii="Arial" w:hAnsi="Arial" w:cs="Arial"/>
          <w:i/>
          <w:color w:val="4F81BD" w:themeColor="accent1"/>
        </w:rPr>
      </w:pPr>
      <w:r>
        <w:rPr>
          <w:rFonts w:cs="Arial"/>
          <w:lang w:eastAsia="zh-CN"/>
        </w:rPr>
        <w:t xml:space="preserve">       </w:t>
      </w:r>
      <w:r w:rsidR="002E12CC" w:rsidRPr="001D1DD9">
        <w:rPr>
          <w:rFonts w:ascii="Arial" w:hAnsi="Arial" w:cs="Arial"/>
          <w:lang w:eastAsia="zh-CN"/>
        </w:rPr>
        <w:t xml:space="preserve">Ознака из општег речника набавке: </w:t>
      </w:r>
      <w:r w:rsidR="00426B01" w:rsidRPr="00E8343F">
        <w:rPr>
          <w:rFonts w:ascii="Arial" w:hAnsi="Arial" w:cs="Arial"/>
        </w:rPr>
        <w:t>90722300</w:t>
      </w:r>
      <w:r w:rsidR="00426B01">
        <w:rPr>
          <w:rFonts w:ascii="Arial" w:hAnsi="Arial" w:cs="Arial"/>
          <w:lang w:val="sr-Cyrl-RS"/>
        </w:rPr>
        <w:t>-</w:t>
      </w:r>
      <w:r w:rsidR="00426B01" w:rsidRPr="00E8343F">
        <w:rPr>
          <w:rFonts w:ascii="Arial" w:hAnsi="Arial" w:cs="Arial"/>
        </w:rPr>
        <w:t xml:space="preserve"> </w:t>
      </w:r>
      <w:r w:rsidR="00426B01">
        <w:rPr>
          <w:rFonts w:ascii="Arial" w:hAnsi="Arial" w:cs="Arial"/>
        </w:rPr>
        <w:t>Услуге</w:t>
      </w:r>
      <w:r w:rsidR="00426B01" w:rsidRPr="00E8343F">
        <w:rPr>
          <w:rFonts w:ascii="Arial" w:hAnsi="Arial" w:cs="Arial"/>
        </w:rPr>
        <w:t xml:space="preserve"> </w:t>
      </w:r>
      <w:r w:rsidR="00426B01">
        <w:rPr>
          <w:rFonts w:ascii="Arial" w:hAnsi="Arial" w:cs="Arial"/>
        </w:rPr>
        <w:t>рекултивације</w:t>
      </w:r>
      <w:r w:rsidR="00426B01" w:rsidRPr="00E8343F">
        <w:rPr>
          <w:rFonts w:ascii="Arial" w:hAnsi="Arial" w:cs="Arial"/>
        </w:rPr>
        <w:t xml:space="preserve"> </w:t>
      </w:r>
      <w:r w:rsidR="00426B01">
        <w:rPr>
          <w:rFonts w:ascii="Arial" w:hAnsi="Arial" w:cs="Arial"/>
        </w:rPr>
        <w:t>земљишта</w:t>
      </w:r>
      <w:r w:rsidR="00426B01" w:rsidRPr="00E8343F">
        <w:rPr>
          <w:rFonts w:ascii="Arial" w:hAnsi="Arial" w:cs="Arial"/>
        </w:rPr>
        <w:t xml:space="preserve">;  </w:t>
      </w:r>
      <w:r w:rsidRPr="001D1DD9">
        <w:rPr>
          <w:rFonts w:ascii="Arial" w:hAnsi="Arial" w:cs="Arial"/>
          <w:lang w:val="ru-RU"/>
        </w:rPr>
        <w:t>.</w:t>
      </w:r>
    </w:p>
    <w:p w:rsidR="001E6D30" w:rsidRDefault="002E12CC" w:rsidP="007F39E7">
      <w:pPr>
        <w:spacing w:before="0"/>
        <w:rPr>
          <w:rFonts w:cs="Arial"/>
          <w:lang w:val="sr-Cyrl-RS"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B93DE0" w:rsidRPr="00A26E0E" w:rsidRDefault="00B93DE0" w:rsidP="007F39E7">
      <w:pPr>
        <w:spacing w:before="0"/>
        <w:rPr>
          <w:rFonts w:cs="Arial"/>
          <w:lang w:val="sr-Latn-RS" w:eastAsia="zh-CN"/>
        </w:rPr>
      </w:pPr>
    </w:p>
    <w:p w:rsidR="005D623F" w:rsidRPr="00B8593D" w:rsidRDefault="00DB369C" w:rsidP="005D623F">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426B01" w:rsidRPr="00426B01" w:rsidRDefault="00F01878" w:rsidP="00426B01">
      <w:pPr>
        <w:pStyle w:val="ListParagraph"/>
        <w:numPr>
          <w:ilvl w:val="1"/>
          <w:numId w:val="12"/>
        </w:numPr>
        <w:rPr>
          <w:rFonts w:ascii="Arial" w:hAnsi="Arial" w:cs="Arial"/>
          <w:b/>
          <w:lang w:val="sr-Cyrl-RS"/>
        </w:rPr>
      </w:pPr>
      <w:r w:rsidRPr="00426B01">
        <w:rPr>
          <w:rFonts w:ascii="Arial" w:hAnsi="Arial" w:cs="Arial"/>
          <w:b/>
          <w:sz w:val="24"/>
          <w:szCs w:val="24"/>
        </w:rPr>
        <w:t xml:space="preserve">Технички  опис захтеваних </w:t>
      </w:r>
      <w:r w:rsidR="005D623F" w:rsidRPr="00426B01">
        <w:rPr>
          <w:rFonts w:ascii="Arial" w:hAnsi="Arial" w:cs="Arial"/>
          <w:b/>
          <w:sz w:val="24"/>
          <w:szCs w:val="24"/>
        </w:rPr>
        <w:t>услуга</w:t>
      </w:r>
      <w:bookmarkEnd w:id="17"/>
    </w:p>
    <w:p w:rsidR="00426B01" w:rsidRPr="00426B01" w:rsidRDefault="00426B01" w:rsidP="00426B01">
      <w:pPr>
        <w:rPr>
          <w:rFonts w:cs="Arial"/>
          <w:b/>
          <w:lang w:val="sr-Cyrl-RS"/>
        </w:rPr>
      </w:pPr>
    </w:p>
    <w:p w:rsidR="00426B01" w:rsidRDefault="00426B01" w:rsidP="00426B01">
      <w:pPr>
        <w:rPr>
          <w:rFonts w:cs="Arial"/>
        </w:rPr>
      </w:pPr>
      <w:r w:rsidRPr="00D84BDB">
        <w:rPr>
          <w:rFonts w:cs="Arial"/>
          <w:lang w:val="sr-Cyrl-RS"/>
        </w:rPr>
        <w:t>Хидросетва на депонији пепела ће се обављати на површинама на којима није могуће обавити класичан начин сетве (због стрмих косина насипа), као и на површинама на којима ће се радити поправке старих насипа (подсејавање).</w:t>
      </w:r>
    </w:p>
    <w:p w:rsidR="00426B01" w:rsidRPr="00106DC3" w:rsidRDefault="00426B01" w:rsidP="00426B01">
      <w:pPr>
        <w:rPr>
          <w:rFonts w:cs="Arial"/>
        </w:rPr>
      </w:pPr>
      <w:r>
        <w:rPr>
          <w:rFonts w:cs="Arial"/>
          <w:lang w:val="sr-Cyrl-RS"/>
        </w:rPr>
        <w:t xml:space="preserve">Укупна површина коју је потребно рекултивисати хидросетвом је </w:t>
      </w:r>
      <w:r w:rsidRPr="00B8026A">
        <w:rPr>
          <w:rFonts w:cs="Arial"/>
          <w:b/>
          <w:sz w:val="24"/>
          <w:szCs w:val="24"/>
          <w:u w:val="single"/>
          <w:lang w:val="sr-Cyrl-RS"/>
        </w:rPr>
        <w:t>3</w:t>
      </w:r>
      <w:r w:rsidRPr="00B8026A">
        <w:rPr>
          <w:rFonts w:cs="Arial"/>
          <w:b/>
          <w:sz w:val="24"/>
          <w:szCs w:val="24"/>
          <w:u w:val="single"/>
        </w:rPr>
        <w:t>ha</w:t>
      </w:r>
      <w:r w:rsidRPr="00B8026A">
        <w:rPr>
          <w:rFonts w:cs="Arial"/>
          <w:sz w:val="24"/>
          <w:szCs w:val="24"/>
          <w:u w:val="single"/>
        </w:rPr>
        <w:t>.</w:t>
      </w:r>
    </w:p>
    <w:p w:rsidR="00426B01" w:rsidRPr="00D84BDB" w:rsidRDefault="00426B01" w:rsidP="00426B01">
      <w:pPr>
        <w:rPr>
          <w:rFonts w:cs="Arial"/>
          <w:lang w:val="sr-Cyrl-RS"/>
        </w:rPr>
      </w:pPr>
      <w:r w:rsidRPr="00D84BDB">
        <w:rPr>
          <w:rFonts w:cs="Arial"/>
          <w:lang w:val="sr-Cyrl-RS"/>
        </w:rPr>
        <w:t>Хидросетва је поступак сетве при кој</w:t>
      </w:r>
      <w:r>
        <w:rPr>
          <w:rFonts w:cs="Arial"/>
        </w:rPr>
        <w:t>oj</w:t>
      </w:r>
      <w:r w:rsidRPr="00D84BDB">
        <w:rPr>
          <w:rFonts w:cs="Arial"/>
          <w:lang w:val="sr-Cyrl-RS"/>
        </w:rPr>
        <w:t xml:space="preserve"> се користи см</w:t>
      </w:r>
      <w:r>
        <w:rPr>
          <w:rFonts w:cs="Arial"/>
          <w:lang w:val="sr-Cyrl-RS"/>
        </w:rPr>
        <w:t>еша воде, семена, малча, ђубрива, стабилизатори и боја</w:t>
      </w:r>
      <w:r w:rsidRPr="00D84BDB">
        <w:rPr>
          <w:rFonts w:cs="Arial"/>
          <w:lang w:val="sr-Cyrl-RS"/>
        </w:rPr>
        <w:t>.</w:t>
      </w:r>
    </w:p>
    <w:p w:rsidR="00426B01" w:rsidRPr="00D84BDB" w:rsidRDefault="00426B01" w:rsidP="00426B01">
      <w:pPr>
        <w:rPr>
          <w:rFonts w:cs="Arial"/>
        </w:rPr>
      </w:pPr>
      <w:r w:rsidRPr="00D84BDB">
        <w:rPr>
          <w:rFonts w:cs="Arial"/>
          <w:b/>
          <w:lang w:val="sr-Cyrl-RS"/>
        </w:rPr>
        <w:t>Вода:</w:t>
      </w:r>
      <w:r w:rsidRPr="00D84BDB">
        <w:rPr>
          <w:rFonts w:cs="Arial"/>
          <w:lang w:val="sr-Cyrl-RS"/>
        </w:rPr>
        <w:t xml:space="preserve"> доступна је у кругу термоелектране, на удаљености од око </w:t>
      </w:r>
      <w:r>
        <w:rPr>
          <w:rFonts w:cs="Arial"/>
          <w:lang w:val="sr-Cyrl-RS"/>
        </w:rPr>
        <w:t>3</w:t>
      </w:r>
      <w:r w:rsidRPr="00D84BDB">
        <w:rPr>
          <w:rFonts w:cs="Arial"/>
        </w:rPr>
        <w:t>km</w:t>
      </w:r>
      <w:r w:rsidRPr="00D84BDB">
        <w:rPr>
          <w:rFonts w:cs="Arial"/>
          <w:lang w:val="sr-Cyrl-RS"/>
        </w:rPr>
        <w:t xml:space="preserve"> од депоније пепела</w:t>
      </w:r>
      <w:r w:rsidRPr="00D84BDB">
        <w:rPr>
          <w:rFonts w:cs="Arial"/>
        </w:rPr>
        <w:t>.</w:t>
      </w:r>
    </w:p>
    <w:p w:rsidR="00426B01" w:rsidRDefault="00426B01" w:rsidP="00426B01">
      <w:pPr>
        <w:rPr>
          <w:rFonts w:cs="Arial"/>
          <w:b/>
          <w:lang w:val="sr-Cyrl-RS"/>
        </w:rPr>
      </w:pPr>
    </w:p>
    <w:p w:rsidR="00426B01" w:rsidRPr="00D84BDB" w:rsidRDefault="00426B01" w:rsidP="00426B01">
      <w:pPr>
        <w:rPr>
          <w:rFonts w:cs="Arial"/>
          <w:lang w:val="sr-Cyrl-RS"/>
        </w:rPr>
      </w:pPr>
      <w:r w:rsidRPr="00D84BDB">
        <w:rPr>
          <w:rFonts w:cs="Arial"/>
          <w:b/>
          <w:lang w:val="sr-Cyrl-RS"/>
        </w:rPr>
        <w:t>Семе:</w:t>
      </w:r>
      <w:r w:rsidRPr="00D84BDB">
        <w:rPr>
          <w:rFonts w:cs="Arial"/>
          <w:lang w:val="sr-Cyrl-RS"/>
        </w:rPr>
        <w:t xml:space="preserve"> обезбеђује наручилац. Сетва ће се обављати у норми 300</w:t>
      </w:r>
      <w:r w:rsidRPr="00D84BDB">
        <w:rPr>
          <w:rFonts w:cs="Arial"/>
        </w:rPr>
        <w:t>kg/ha.</w:t>
      </w:r>
    </w:p>
    <w:p w:rsidR="00426B01" w:rsidRPr="00D84BDB" w:rsidRDefault="00426B01" w:rsidP="00426B01">
      <w:pPr>
        <w:rPr>
          <w:rFonts w:cs="Arial"/>
          <w:lang w:val="sr-Cyrl-RS"/>
        </w:rPr>
      </w:pPr>
      <w:r w:rsidRPr="00D84BDB">
        <w:rPr>
          <w:rFonts w:cs="Arial"/>
          <w:lang w:val="sr-Cyrl-RS"/>
        </w:rPr>
        <w:t>Врсте семена и норме:</w:t>
      </w:r>
    </w:p>
    <w:p w:rsidR="00426B01" w:rsidRPr="00D84BDB" w:rsidRDefault="00426B01" w:rsidP="00B646A7">
      <w:pPr>
        <w:pStyle w:val="ListParagraph"/>
        <w:numPr>
          <w:ilvl w:val="0"/>
          <w:numId w:val="26"/>
        </w:numPr>
        <w:spacing w:before="0" w:after="0" w:line="240" w:lineRule="auto"/>
        <w:jc w:val="left"/>
        <w:rPr>
          <w:rFonts w:ascii="Arial" w:hAnsi="Arial" w:cs="Arial"/>
          <w:lang w:val="sr-Cyrl-RS"/>
        </w:rPr>
      </w:pPr>
      <w:r w:rsidRPr="00D84BDB">
        <w:rPr>
          <w:rFonts w:ascii="Arial" w:hAnsi="Arial" w:cs="Arial"/>
          <w:lang w:val="sr-Cyrl-RS"/>
        </w:rPr>
        <w:t xml:space="preserve">Смеша трава (црвени вијук, јежевица, енглески љуљ и ливадски вијук) </w:t>
      </w:r>
      <w:r>
        <w:rPr>
          <w:rFonts w:ascii="Arial" w:hAnsi="Arial" w:cs="Arial"/>
        </w:rPr>
        <w:t>270</w:t>
      </w:r>
      <w:r w:rsidRPr="00D84BDB">
        <w:rPr>
          <w:rFonts w:ascii="Arial" w:hAnsi="Arial" w:cs="Arial"/>
        </w:rPr>
        <w:t>kg/ha</w:t>
      </w:r>
    </w:p>
    <w:p w:rsidR="00426B01" w:rsidRPr="00BF07D1" w:rsidRDefault="00426B01" w:rsidP="00B646A7">
      <w:pPr>
        <w:pStyle w:val="ListParagraph"/>
        <w:numPr>
          <w:ilvl w:val="0"/>
          <w:numId w:val="26"/>
        </w:numPr>
        <w:spacing w:before="0" w:after="0" w:line="240" w:lineRule="auto"/>
        <w:jc w:val="left"/>
        <w:rPr>
          <w:rFonts w:ascii="Arial" w:hAnsi="Arial" w:cs="Arial"/>
          <w:lang w:val="sr-Cyrl-RS"/>
        </w:rPr>
      </w:pPr>
      <w:r w:rsidRPr="00D84BDB">
        <w:rPr>
          <w:rFonts w:ascii="Arial" w:hAnsi="Arial" w:cs="Arial"/>
          <w:lang w:val="sr-Cyrl-RS"/>
        </w:rPr>
        <w:t>Легуминозе (луцерка и жути звездан) 30</w:t>
      </w:r>
      <w:r w:rsidRPr="00D84BDB">
        <w:rPr>
          <w:rFonts w:ascii="Arial" w:hAnsi="Arial" w:cs="Arial"/>
        </w:rPr>
        <w:t>kg/ha</w:t>
      </w:r>
    </w:p>
    <w:p w:rsidR="00426B01" w:rsidRDefault="00426B01" w:rsidP="00426B01">
      <w:pPr>
        <w:rPr>
          <w:rFonts w:cs="Arial"/>
          <w:lang w:val="sr-Cyrl-RS"/>
        </w:rPr>
      </w:pPr>
    </w:p>
    <w:p w:rsidR="00426B01" w:rsidRPr="00BF07D1" w:rsidRDefault="00426B01" w:rsidP="00426B01">
      <w:pPr>
        <w:rPr>
          <w:rFonts w:cs="Arial"/>
          <w:lang w:val="sr-Cyrl-RS"/>
        </w:rPr>
      </w:pPr>
      <w:r>
        <w:rPr>
          <w:rFonts w:cs="Arial"/>
          <w:lang w:val="sr-Cyrl-RS"/>
        </w:rPr>
        <w:t>Обе смеше се мешају и заједно сеју.</w:t>
      </w:r>
    </w:p>
    <w:p w:rsidR="00426B01" w:rsidRDefault="00426B01" w:rsidP="00426B01">
      <w:pPr>
        <w:rPr>
          <w:rFonts w:eastAsia="Calibri" w:cs="Arial"/>
          <w:b/>
          <w:lang w:val="sr-Cyrl-RS"/>
        </w:rPr>
      </w:pPr>
    </w:p>
    <w:p w:rsidR="00426B01" w:rsidRPr="00106DC3" w:rsidRDefault="00426B01" w:rsidP="00426B01">
      <w:pPr>
        <w:rPr>
          <w:rFonts w:eastAsia="Calibri" w:cs="Arial"/>
          <w:lang w:val="sr-Cyrl-RS"/>
        </w:rPr>
      </w:pPr>
      <w:r>
        <w:rPr>
          <w:rFonts w:eastAsia="Calibri" w:cs="Arial"/>
          <w:b/>
          <w:lang w:val="sr-Cyrl-RS"/>
        </w:rPr>
        <w:t>Водорастворљиво ђ</w:t>
      </w:r>
      <w:r w:rsidRPr="00D84BDB">
        <w:rPr>
          <w:rFonts w:eastAsia="Calibri" w:cs="Arial"/>
          <w:b/>
          <w:lang w:val="sr-Cyrl-RS"/>
        </w:rPr>
        <w:t xml:space="preserve">убриво: </w:t>
      </w:r>
      <w:r>
        <w:rPr>
          <w:rFonts w:eastAsia="Calibri" w:cs="Arial"/>
          <w:b/>
          <w:lang w:val="sr-Cyrl-RS"/>
        </w:rPr>
        <w:tab/>
      </w:r>
      <w:r>
        <w:rPr>
          <w:rFonts w:eastAsia="Calibri" w:cs="Arial"/>
          <w:b/>
          <w:lang w:val="sr-Cyrl-RS"/>
        </w:rPr>
        <w:tab/>
      </w:r>
      <w:r w:rsidRPr="000C36F4">
        <w:rPr>
          <w:rFonts w:eastAsia="Calibri" w:cs="Arial"/>
          <w:lang w:val="sr-Cyrl-RS"/>
        </w:rPr>
        <w:t>норма</w:t>
      </w:r>
      <w:r>
        <w:rPr>
          <w:rFonts w:eastAsia="Calibri" w:cs="Arial"/>
          <w:b/>
          <w:lang w:val="sr-Cyrl-RS"/>
        </w:rPr>
        <w:t xml:space="preserve"> </w:t>
      </w:r>
      <w:r w:rsidRPr="001353C5">
        <w:rPr>
          <w:rFonts w:eastAsia="Calibri" w:cs="Arial"/>
          <w:lang w:val="sr-Cyrl-RS"/>
        </w:rPr>
        <w:t>25</w:t>
      </w:r>
      <w:r w:rsidRPr="00D84BDB">
        <w:rPr>
          <w:rFonts w:cs="Arial"/>
        </w:rPr>
        <w:t>kg/ha</w:t>
      </w:r>
    </w:p>
    <w:p w:rsidR="00426B01" w:rsidRPr="00106DC3" w:rsidRDefault="00426B01" w:rsidP="00426B01">
      <w:pPr>
        <w:rPr>
          <w:rFonts w:cs="Arial"/>
          <w:lang w:val="sr-Cyrl-RS"/>
        </w:rPr>
      </w:pPr>
      <w:r w:rsidRPr="00D84BDB">
        <w:rPr>
          <w:rFonts w:eastAsia="Calibri" w:cs="Arial"/>
          <w:b/>
          <w:lang w:val="sr-Cyrl-RS"/>
        </w:rPr>
        <w:t>Целулозни малч</w:t>
      </w:r>
      <w:r>
        <w:rPr>
          <w:rFonts w:eastAsia="Calibri" w:cs="Arial"/>
          <w:b/>
        </w:rPr>
        <w:t xml:space="preserve"> </w:t>
      </w:r>
      <w:r>
        <w:rPr>
          <w:rFonts w:eastAsia="Calibri" w:cs="Arial"/>
          <w:b/>
          <w:lang w:val="sr-Cyrl-RS"/>
        </w:rPr>
        <w:t>и микс гранулата</w:t>
      </w:r>
      <w:r w:rsidRPr="00D84BDB">
        <w:rPr>
          <w:rFonts w:eastAsia="Calibri" w:cs="Arial"/>
          <w:b/>
          <w:lang w:val="sr-Cyrl-RS"/>
        </w:rPr>
        <w:t xml:space="preserve">: </w:t>
      </w:r>
      <w:r>
        <w:rPr>
          <w:rFonts w:eastAsia="Calibri" w:cs="Arial"/>
          <w:b/>
          <w:lang w:val="sr-Cyrl-RS"/>
        </w:rPr>
        <w:tab/>
      </w:r>
      <w:r w:rsidRPr="000C36F4">
        <w:rPr>
          <w:rFonts w:eastAsia="Calibri" w:cs="Arial"/>
          <w:lang w:val="sr-Cyrl-RS"/>
        </w:rPr>
        <w:t>норма</w:t>
      </w:r>
      <w:r>
        <w:rPr>
          <w:rFonts w:eastAsia="Calibri" w:cs="Arial"/>
          <w:b/>
          <w:lang w:val="sr-Cyrl-RS"/>
        </w:rPr>
        <w:t xml:space="preserve"> </w:t>
      </w:r>
      <w:r w:rsidRPr="00D84BDB">
        <w:rPr>
          <w:rFonts w:eastAsia="Calibri" w:cs="Arial"/>
          <w:lang w:val="sr-Cyrl-RS"/>
        </w:rPr>
        <w:t>25</w:t>
      </w:r>
      <w:r>
        <w:rPr>
          <w:rFonts w:eastAsia="Calibri" w:cs="Arial"/>
          <w:lang w:val="sr-Cyrl-RS"/>
        </w:rPr>
        <w:t>00</w:t>
      </w:r>
      <w:r w:rsidRPr="00D84BDB">
        <w:rPr>
          <w:rFonts w:cs="Arial"/>
        </w:rPr>
        <w:t>kg/ha</w:t>
      </w:r>
    </w:p>
    <w:p w:rsidR="00426B01" w:rsidRPr="00106DC3" w:rsidRDefault="00426B01" w:rsidP="00426B01">
      <w:pPr>
        <w:rPr>
          <w:rFonts w:cs="Arial"/>
          <w:lang w:val="sr-Cyrl-RS"/>
        </w:rPr>
      </w:pPr>
      <w:r w:rsidRPr="00D84BDB">
        <w:rPr>
          <w:rFonts w:eastAsia="Calibri" w:cs="Arial"/>
          <w:b/>
          <w:lang w:val="sr-Cyrl-RS"/>
        </w:rPr>
        <w:t xml:space="preserve">Стабилизатори: </w:t>
      </w:r>
      <w:r>
        <w:rPr>
          <w:rFonts w:eastAsia="Calibri" w:cs="Arial"/>
          <w:b/>
          <w:lang w:val="sr-Cyrl-RS"/>
        </w:rPr>
        <w:tab/>
      </w:r>
      <w:r>
        <w:rPr>
          <w:rFonts w:eastAsia="Calibri" w:cs="Arial"/>
          <w:b/>
          <w:lang w:val="sr-Cyrl-RS"/>
        </w:rPr>
        <w:tab/>
      </w:r>
      <w:r>
        <w:rPr>
          <w:rFonts w:eastAsia="Calibri" w:cs="Arial"/>
          <w:b/>
          <w:lang w:val="sr-Cyrl-RS"/>
        </w:rPr>
        <w:tab/>
      </w:r>
      <w:r>
        <w:rPr>
          <w:rFonts w:eastAsia="Calibri" w:cs="Arial"/>
          <w:b/>
          <w:lang w:val="sr-Cyrl-RS"/>
        </w:rPr>
        <w:tab/>
      </w:r>
      <w:r w:rsidRPr="00D84BDB">
        <w:rPr>
          <w:rFonts w:eastAsia="Calibri" w:cs="Arial"/>
          <w:lang w:val="sr-Cyrl-RS"/>
        </w:rPr>
        <w:t>норм</w:t>
      </w:r>
      <w:r>
        <w:rPr>
          <w:rFonts w:eastAsia="Calibri" w:cs="Arial"/>
          <w:lang w:val="sr-Cyrl-RS"/>
        </w:rPr>
        <w:t>а</w:t>
      </w:r>
      <w:r w:rsidRPr="00D84BDB">
        <w:rPr>
          <w:rFonts w:eastAsia="Calibri" w:cs="Arial"/>
          <w:lang w:val="sr-Cyrl-RS"/>
        </w:rPr>
        <w:t xml:space="preserve"> </w:t>
      </w:r>
      <w:r>
        <w:rPr>
          <w:rFonts w:eastAsia="Calibri" w:cs="Arial"/>
        </w:rPr>
        <w:t>10</w:t>
      </w:r>
      <w:r w:rsidRPr="00D84BDB">
        <w:rPr>
          <w:rFonts w:cs="Arial"/>
        </w:rPr>
        <w:t>kg/ha</w:t>
      </w:r>
    </w:p>
    <w:p w:rsidR="00426B01" w:rsidRPr="00D84BDB" w:rsidRDefault="00426B01" w:rsidP="00426B01">
      <w:pPr>
        <w:rPr>
          <w:rFonts w:eastAsia="Calibri" w:cs="Arial"/>
          <w:lang w:val="sr-Cyrl-RS"/>
        </w:rPr>
      </w:pPr>
      <w:r w:rsidRPr="00D84BDB">
        <w:rPr>
          <w:rFonts w:cs="Arial"/>
          <w:b/>
          <w:lang w:val="sr-Cyrl-RS"/>
        </w:rPr>
        <w:t xml:space="preserve">Боја: </w:t>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sidRPr="000C36F4">
        <w:rPr>
          <w:rFonts w:cs="Arial"/>
          <w:lang w:val="sr-Cyrl-RS"/>
        </w:rPr>
        <w:t>норма</w:t>
      </w:r>
      <w:r>
        <w:rPr>
          <w:rFonts w:cs="Arial"/>
          <w:b/>
          <w:lang w:val="sr-Cyrl-RS"/>
        </w:rPr>
        <w:t xml:space="preserve"> </w:t>
      </w:r>
      <w:r w:rsidRPr="00D84BDB">
        <w:rPr>
          <w:rFonts w:cs="Arial"/>
          <w:lang w:val="sr-Cyrl-RS"/>
        </w:rPr>
        <w:t>4,5</w:t>
      </w:r>
      <w:r w:rsidRPr="00D84BDB">
        <w:rPr>
          <w:rFonts w:cs="Arial"/>
        </w:rPr>
        <w:t>kg/ha</w:t>
      </w:r>
    </w:p>
    <w:p w:rsidR="00426B01" w:rsidRPr="00D554ED" w:rsidRDefault="00426B01" w:rsidP="00426B01">
      <w:pPr>
        <w:rPr>
          <w:rFonts w:cs="Arial"/>
        </w:rPr>
      </w:pPr>
    </w:p>
    <w:p w:rsidR="00A33C7A" w:rsidRDefault="00A61624" w:rsidP="002F22CC">
      <w:pPr>
        <w:pStyle w:val="Heading10"/>
        <w:ind w:left="0" w:firstLine="0"/>
        <w:jc w:val="both"/>
        <w:rPr>
          <w:rFonts w:cs="Arial"/>
          <w:lang w:val="sr-Cyrl-RS"/>
        </w:rPr>
      </w:pPr>
      <w:r>
        <w:rPr>
          <w:rFonts w:cs="Arial"/>
        </w:rPr>
        <w:t>3.</w:t>
      </w:r>
      <w:r>
        <w:rPr>
          <w:rFonts w:cs="Arial"/>
          <w:lang w:val="sr-Cyrl-RS"/>
        </w:rPr>
        <w:t>3</w:t>
      </w:r>
      <w:r w:rsidR="00557626" w:rsidRPr="00BE1893">
        <w:rPr>
          <w:rFonts w:cs="Arial"/>
        </w:rPr>
        <w:t>.</w:t>
      </w:r>
      <w:r w:rsidR="00DB369C" w:rsidRPr="00BE1893">
        <w:rPr>
          <w:rFonts w:cs="Arial"/>
        </w:rPr>
        <w:t xml:space="preserve">Рок </w:t>
      </w:r>
      <w:r w:rsidR="00A63575" w:rsidRPr="00BE1893">
        <w:rPr>
          <w:rFonts w:cs="Arial"/>
        </w:rPr>
        <w:t>извршења услуга</w:t>
      </w:r>
    </w:p>
    <w:p w:rsidR="00F87EE1" w:rsidRPr="00F87EE1" w:rsidRDefault="00F87EE1" w:rsidP="00F87EE1">
      <w:pPr>
        <w:rPr>
          <w:lang w:val="sr-Cyrl-RS" w:eastAsia="ar-SA"/>
        </w:rPr>
      </w:pPr>
    </w:p>
    <w:p w:rsidR="003A044A" w:rsidRPr="000D2B49" w:rsidRDefault="000D2B49" w:rsidP="009D52FC">
      <w:pPr>
        <w:spacing w:before="0"/>
        <w:rPr>
          <w:rFonts w:cs="Arial"/>
          <w:lang w:val="sr-Cyrl-RS"/>
        </w:rPr>
      </w:pPr>
      <w:bookmarkStart w:id="19" w:name="_Toc441651542"/>
      <w:bookmarkStart w:id="20" w:name="_Toc442559880"/>
      <w:r>
        <w:rPr>
          <w:rFonts w:cs="Arial"/>
          <w:lang w:val="sr-Cyrl-RS"/>
        </w:rPr>
        <w:t>Услуга сае врши током трајања уговора, а по потреби и писаном позиву Наручиоца.</w:t>
      </w:r>
    </w:p>
    <w:p w:rsidR="003A044A" w:rsidRDefault="003A044A" w:rsidP="003A044A">
      <w:pPr>
        <w:rPr>
          <w:rFonts w:cs="Arial"/>
          <w:b/>
          <w:lang w:val="sr-Cyrl-RS"/>
        </w:rPr>
      </w:pPr>
    </w:p>
    <w:p w:rsidR="00F87EE1" w:rsidRPr="00A75BF2" w:rsidRDefault="00A61624" w:rsidP="003A044A">
      <w:pPr>
        <w:spacing w:before="0"/>
        <w:rPr>
          <w:rFonts w:cs="Arial"/>
          <w:b/>
          <w:lang w:val="sr-Cyrl-RS"/>
        </w:rPr>
      </w:pPr>
      <w:r>
        <w:rPr>
          <w:rFonts w:cs="Arial"/>
        </w:rPr>
        <w:t>3.</w:t>
      </w:r>
      <w:r>
        <w:rPr>
          <w:rFonts w:cs="Arial"/>
          <w:lang w:val="sr-Cyrl-RS"/>
        </w:rPr>
        <w:t>4</w:t>
      </w:r>
      <w:r w:rsidR="00781B02" w:rsidRPr="00BE1893">
        <w:rPr>
          <w:rFonts w:cs="Arial"/>
        </w:rPr>
        <w:t>.</w:t>
      </w:r>
      <w:r w:rsidR="00DB369C" w:rsidRPr="00A75BF2">
        <w:rPr>
          <w:rFonts w:cs="Arial"/>
          <w:b/>
        </w:rPr>
        <w:t xml:space="preserve">Место </w:t>
      </w:r>
      <w:bookmarkEnd w:id="19"/>
      <w:bookmarkEnd w:id="20"/>
      <w:r w:rsidR="00A63575" w:rsidRPr="00A75BF2">
        <w:rPr>
          <w:rFonts w:cs="Arial"/>
          <w:b/>
        </w:rPr>
        <w:t>извршења услуга</w:t>
      </w:r>
      <w:r w:rsidR="00BE1893" w:rsidRPr="00A75BF2">
        <w:rPr>
          <w:rFonts w:cs="Arial"/>
          <w:b/>
          <w:lang w:val="sr-Cyrl-RS"/>
        </w:rPr>
        <w:t>:</w:t>
      </w:r>
    </w:p>
    <w:p w:rsidR="00FF53BE" w:rsidRDefault="00C238A3" w:rsidP="00FF53BE">
      <w:pPr>
        <w:spacing w:before="0"/>
        <w:rPr>
          <w:rFonts w:cs="Arial"/>
          <w:lang w:val="sr-Cyrl-RS"/>
        </w:rPr>
      </w:pPr>
      <w:r>
        <w:rPr>
          <w:rFonts w:cs="Arial"/>
          <w:color w:val="000000" w:themeColor="text1"/>
          <w:lang w:val="sr-Cyrl-RS" w:eastAsia="zh-CN"/>
        </w:rPr>
        <w:t xml:space="preserve"> - Л</w:t>
      </w:r>
      <w:r w:rsidR="000D2B49">
        <w:rPr>
          <w:rFonts w:cs="Arial"/>
          <w:color w:val="000000" w:themeColor="text1"/>
          <w:lang w:val="sr-Cyrl-RS" w:eastAsia="zh-CN"/>
        </w:rPr>
        <w:t>окације</w:t>
      </w:r>
      <w:r w:rsidR="00FF53BE">
        <w:rPr>
          <w:rFonts w:cs="Arial"/>
          <w:color w:val="000000" w:themeColor="text1"/>
          <w:lang w:val="sr-Cyrl-RS" w:eastAsia="zh-CN"/>
        </w:rPr>
        <w:t xml:space="preserve"> ТЕНТ А, </w:t>
      </w:r>
      <w:r w:rsidR="00FF53BE" w:rsidRPr="00BE1893">
        <w:rPr>
          <w:rFonts w:cs="Arial"/>
        </w:rPr>
        <w:t>Богољуба Урошевића Црног бр.44</w:t>
      </w:r>
      <w:r w:rsidR="00FF53BE" w:rsidRPr="00BE1893">
        <w:rPr>
          <w:rFonts w:cs="Arial"/>
          <w:lang w:val="sr-Cyrl-RS"/>
        </w:rPr>
        <w:t xml:space="preserve">, </w:t>
      </w:r>
      <w:r w:rsidR="00FF53BE" w:rsidRPr="00BE1893">
        <w:rPr>
          <w:rFonts w:cs="Arial"/>
        </w:rPr>
        <w:t>11500 Обреновац</w:t>
      </w:r>
    </w:p>
    <w:p w:rsidR="00F25C77" w:rsidRDefault="00557626" w:rsidP="00F25C77">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F25C77" w:rsidRPr="00F25C77" w:rsidRDefault="00F25C77" w:rsidP="00F25C77">
      <w:pPr>
        <w:rPr>
          <w:lang w:val="sr-Cyrl-RS" w:eastAsia="ar-SA"/>
        </w:rPr>
      </w:pPr>
    </w:p>
    <w:p w:rsidR="00E666A7" w:rsidRDefault="008163CF" w:rsidP="008163CF">
      <w:pPr>
        <w:spacing w:before="0"/>
        <w:rPr>
          <w:rFonts w:cs="Arial"/>
        </w:rPr>
      </w:pPr>
      <w:r w:rsidRPr="00BE1893">
        <w:rPr>
          <w:rFonts w:cs="Arial"/>
          <w:lang w:val="sr-Cyrl-RS"/>
        </w:rPr>
        <w:t>П</w:t>
      </w:r>
      <w:r w:rsidR="002C2CB0" w:rsidRPr="00BE1893">
        <w:rPr>
          <w:rFonts w:cs="Arial"/>
        </w:rPr>
        <w:t>о обављеном послу, Пружалац услуга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A33C7A" w:rsidRPr="00A12613" w:rsidRDefault="002C62F3" w:rsidP="008163CF">
      <w:pPr>
        <w:spacing w:before="0"/>
        <w:rPr>
          <w:rFonts w:cs="Arial"/>
          <w:b/>
          <w:color w:val="FF0000"/>
          <w:lang w:val="sr-Cyrl-RS"/>
        </w:rPr>
      </w:pPr>
      <w:r w:rsidRPr="00BE1893">
        <w:rPr>
          <w:rFonts w:cs="Arial"/>
        </w:rPr>
        <w:t xml:space="preserve"> </w:t>
      </w:r>
    </w:p>
    <w:p w:rsidR="00A33C7A" w:rsidRPr="000E6C0A" w:rsidRDefault="00885AB5" w:rsidP="000E6C0A">
      <w:pPr>
        <w:pStyle w:val="Heading10"/>
        <w:rPr>
          <w:rFonts w:cs="Arial"/>
          <w:lang w:val="sr-Cyrl-RS"/>
        </w:rPr>
      </w:pPr>
      <w:r w:rsidRPr="00BE1893">
        <w:rPr>
          <w:rFonts w:cs="Arial"/>
          <w:lang w:val="en-US"/>
        </w:rPr>
        <w:t>3.</w:t>
      </w:r>
      <w:r w:rsidR="00A61624">
        <w:rPr>
          <w:rFonts w:cs="Arial"/>
          <w:lang w:val="sr-Cyrl-RS"/>
        </w:rPr>
        <w:t>6</w:t>
      </w:r>
      <w:r w:rsidRPr="00BE1893">
        <w:rPr>
          <w:rFonts w:cs="Arial"/>
          <w:lang w:val="en-US"/>
        </w:rPr>
        <w:t xml:space="preserve">. </w:t>
      </w:r>
      <w:r w:rsidRPr="00BE1893">
        <w:rPr>
          <w:rFonts w:cs="Arial"/>
        </w:rPr>
        <w:t>Плаћање</w:t>
      </w:r>
    </w:p>
    <w:p w:rsidR="008163CF" w:rsidRDefault="00885AB5" w:rsidP="005053C8">
      <w:pPr>
        <w:rPr>
          <w:rFonts w:cs="Arial"/>
          <w:lang w:eastAsia="ar-SA"/>
        </w:rPr>
      </w:pPr>
      <w:r w:rsidRPr="00BE1893">
        <w:rPr>
          <w:rFonts w:cs="Arial"/>
          <w:lang w:eastAsia="ar-SA"/>
        </w:rPr>
        <w:t>Плаћање извршених услуга се врши у року до 45 дана од дана пријема исправ</w:t>
      </w:r>
      <w:r w:rsidR="001804C2" w:rsidRPr="00BE1893">
        <w:rPr>
          <w:rFonts w:cs="Arial"/>
          <w:lang w:eastAsia="ar-SA"/>
        </w:rPr>
        <w:t xml:space="preserve">не </w:t>
      </w:r>
      <w:r w:rsidRPr="00BE1893">
        <w:rPr>
          <w:rFonts w:cs="Arial"/>
          <w:lang w:eastAsia="ar-SA"/>
        </w:rPr>
        <w:t>фактуре са уговореним прилозима</w:t>
      </w:r>
      <w:r w:rsidR="001804C2" w:rsidRPr="00BE1893">
        <w:rPr>
          <w:rFonts w:cs="Arial"/>
          <w:lang w:eastAsia="ar-SA"/>
        </w:rPr>
        <w:t xml:space="preserve"> (</w:t>
      </w:r>
      <w:r w:rsidR="008163CF" w:rsidRPr="00BE1893">
        <w:rPr>
          <w:rFonts w:cs="Arial"/>
          <w:lang w:val="sr-Cyrl-RS"/>
        </w:rPr>
        <w:t>Извештај о извршеној услузи</w:t>
      </w:r>
      <w:r w:rsidR="001804C2" w:rsidRPr="00BE1893">
        <w:rPr>
          <w:rFonts w:cs="Arial"/>
          <w:lang w:eastAsia="ar-SA"/>
        </w:rPr>
        <w:t>)</w:t>
      </w:r>
      <w:r w:rsidRPr="00BE1893">
        <w:rPr>
          <w:rFonts w:cs="Arial"/>
          <w:lang w:eastAsia="ar-SA"/>
        </w:rPr>
        <w:t>.</w:t>
      </w:r>
    </w:p>
    <w:p w:rsidR="00426B01" w:rsidRDefault="00426B01" w:rsidP="005053C8">
      <w:pPr>
        <w:rPr>
          <w:rFonts w:cs="Arial"/>
          <w:lang w:eastAsia="ar-SA"/>
        </w:rPr>
      </w:pPr>
    </w:p>
    <w:p w:rsidR="00426B01" w:rsidRDefault="00426B01" w:rsidP="005053C8">
      <w:pPr>
        <w:rPr>
          <w:rFonts w:cs="Arial"/>
          <w:lang w:eastAsia="ar-SA"/>
        </w:rPr>
      </w:pPr>
    </w:p>
    <w:p w:rsidR="00426B01" w:rsidRDefault="00426B01" w:rsidP="005053C8">
      <w:pPr>
        <w:rPr>
          <w:rFonts w:cs="Arial"/>
          <w:lang w:eastAsia="ar-SA"/>
        </w:rPr>
      </w:pPr>
    </w:p>
    <w:p w:rsidR="00426B01" w:rsidRDefault="00426B01" w:rsidP="005053C8">
      <w:pPr>
        <w:rPr>
          <w:rFonts w:cs="Arial"/>
          <w:lang w:eastAsia="ar-SA"/>
        </w:rPr>
      </w:pPr>
    </w:p>
    <w:p w:rsidR="00426B01" w:rsidRDefault="00426B01" w:rsidP="005053C8">
      <w:pPr>
        <w:rPr>
          <w:rFonts w:cs="Arial"/>
          <w:lang w:eastAsia="ar-SA"/>
        </w:rPr>
      </w:pPr>
    </w:p>
    <w:p w:rsidR="00426B01" w:rsidRDefault="00426B01" w:rsidP="005053C8">
      <w:pPr>
        <w:rPr>
          <w:rFonts w:cs="Arial"/>
          <w:lang w:eastAsia="ar-SA"/>
        </w:rPr>
      </w:pPr>
    </w:p>
    <w:p w:rsidR="001A5385" w:rsidRDefault="001A5385" w:rsidP="005053C8">
      <w:pPr>
        <w:rPr>
          <w:rFonts w:cs="Arial"/>
          <w:lang w:eastAsia="ar-SA"/>
        </w:rPr>
      </w:pPr>
    </w:p>
    <w:p w:rsidR="001A5385" w:rsidRDefault="001A5385" w:rsidP="005053C8">
      <w:pPr>
        <w:rPr>
          <w:rFonts w:cs="Arial"/>
          <w:lang w:eastAsia="ar-SA"/>
        </w:rPr>
      </w:pPr>
    </w:p>
    <w:p w:rsidR="001A5385" w:rsidRDefault="001A5385" w:rsidP="005053C8">
      <w:pPr>
        <w:rPr>
          <w:rFonts w:cs="Arial"/>
          <w:lang w:eastAsia="ar-SA"/>
        </w:rPr>
      </w:pPr>
    </w:p>
    <w:p w:rsidR="001A5385" w:rsidRPr="005053C8" w:rsidRDefault="001A5385" w:rsidP="005053C8">
      <w:pPr>
        <w:rPr>
          <w:rFonts w:cs="Arial"/>
          <w:lang w:eastAsia="ar-SA"/>
        </w:rPr>
      </w:pPr>
    </w:p>
    <w:p w:rsidR="00A12613" w:rsidRPr="00E47C2E" w:rsidRDefault="00A12613" w:rsidP="00D014EC">
      <w:pPr>
        <w:pStyle w:val="Heading10"/>
        <w:numPr>
          <w:ilvl w:val="0"/>
          <w:numId w:val="12"/>
        </w:numPr>
        <w:jc w:val="both"/>
        <w:rPr>
          <w:rFonts w:cs="Arial"/>
        </w:rPr>
      </w:pPr>
      <w:bookmarkStart w:id="21"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76756" w:rsidRDefault="00A12613" w:rsidP="00B646A7">
            <w:pPr>
              <w:numPr>
                <w:ilvl w:val="0"/>
                <w:numId w:val="16"/>
              </w:numPr>
              <w:tabs>
                <w:tab w:val="left" w:pos="680"/>
              </w:tabs>
              <w:snapToGrid w:val="0"/>
              <w:spacing w:before="0"/>
              <w:ind w:left="714" w:hanging="357"/>
              <w:contextualSpacing/>
              <w:rPr>
                <w:rFonts w:eastAsia="Calibri" w:cs="Arial"/>
                <w:sz w:val="20"/>
                <w:szCs w:val="20"/>
              </w:rPr>
            </w:pPr>
            <w:r w:rsidRPr="00E76756">
              <w:rPr>
                <w:rFonts w:eastAsia="Calibri" w:cs="Arial"/>
                <w:sz w:val="20"/>
                <w:szCs w:val="20"/>
              </w:rPr>
              <w:t xml:space="preserve">У случају да понуду подноси група понуђача, овај доказ доставити за сваког </w:t>
            </w:r>
            <w:r w:rsidRPr="00E76756">
              <w:rPr>
                <w:rFonts w:eastAsia="Calibri" w:cs="Arial"/>
                <w:sz w:val="20"/>
                <w:szCs w:val="20"/>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76756">
              <w:rPr>
                <w:rFonts w:eastAsia="Calibri" w:cs="Arial"/>
                <w:sz w:val="20"/>
                <w:szCs w:val="20"/>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76756" w:rsidRDefault="00A12613" w:rsidP="00B646A7">
            <w:pPr>
              <w:numPr>
                <w:ilvl w:val="0"/>
                <w:numId w:val="16"/>
              </w:numPr>
              <w:tabs>
                <w:tab w:val="left" w:pos="680"/>
              </w:tabs>
              <w:snapToGrid w:val="0"/>
              <w:spacing w:before="0"/>
              <w:ind w:left="714" w:hanging="357"/>
              <w:contextualSpacing/>
              <w:jc w:val="left"/>
              <w:rPr>
                <w:rFonts w:eastAsia="Calibri" w:cs="Arial"/>
                <w:sz w:val="20"/>
                <w:szCs w:val="20"/>
                <w:lang w:val="sr-Latn-CS" w:eastAsia="sr-Latn-CS"/>
              </w:rPr>
            </w:pPr>
            <w:r w:rsidRPr="00E76756">
              <w:rPr>
                <w:rFonts w:eastAsia="Calibri" w:cs="Arial"/>
                <w:sz w:val="20"/>
                <w:szCs w:val="20"/>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76756" w:rsidRDefault="00A12613" w:rsidP="00B646A7">
            <w:pPr>
              <w:numPr>
                <w:ilvl w:val="0"/>
                <w:numId w:val="16"/>
              </w:numPr>
              <w:tabs>
                <w:tab w:val="left" w:pos="680"/>
              </w:tabs>
              <w:snapToGrid w:val="0"/>
              <w:spacing w:before="0"/>
              <w:ind w:left="714" w:hanging="357"/>
              <w:contextualSpacing/>
              <w:jc w:val="left"/>
              <w:rPr>
                <w:rFonts w:eastAsia="Calibri" w:cs="Arial"/>
                <w:sz w:val="20"/>
                <w:szCs w:val="20"/>
                <w:lang w:val="sr-Latn-CS" w:eastAsia="sr-Latn-CS"/>
              </w:rPr>
            </w:pPr>
            <w:r w:rsidRPr="00E76756">
              <w:rPr>
                <w:rFonts w:eastAsia="Calibri" w:cs="Arial"/>
                <w:sz w:val="20"/>
                <w:szCs w:val="20"/>
                <w:lang w:val="sr-Latn-CS" w:eastAsia="sr-Latn-CS"/>
              </w:rPr>
              <w:t>У случају да правно лице има више законских заступника, ове доказе доставити за сваког од њих</w:t>
            </w:r>
          </w:p>
          <w:p w:rsidR="00A12613" w:rsidRPr="00E76756" w:rsidRDefault="00A12613" w:rsidP="00B646A7">
            <w:pPr>
              <w:numPr>
                <w:ilvl w:val="0"/>
                <w:numId w:val="16"/>
              </w:numPr>
              <w:tabs>
                <w:tab w:val="left" w:pos="680"/>
              </w:tabs>
              <w:snapToGrid w:val="0"/>
              <w:spacing w:before="0"/>
              <w:ind w:left="714" w:hanging="357"/>
              <w:contextualSpacing/>
              <w:jc w:val="left"/>
              <w:rPr>
                <w:rFonts w:eastAsia="Calibri" w:cs="Arial"/>
                <w:sz w:val="20"/>
                <w:szCs w:val="20"/>
                <w:lang w:val="sr-Latn-CS" w:eastAsia="sr-Latn-CS"/>
              </w:rPr>
            </w:pPr>
            <w:r w:rsidRPr="00E76756">
              <w:rPr>
                <w:rFonts w:eastAsia="Calibri" w:cs="Arial"/>
                <w:sz w:val="20"/>
                <w:szCs w:val="20"/>
                <w:lang w:val="sr-Latn-CS" w:eastAsia="sr-Latn-CS"/>
              </w:rPr>
              <w:t xml:space="preserve">У случају да понуду подноси група понуђача, ове доказе доставити за сваког </w:t>
            </w:r>
            <w:r w:rsidRPr="00E76756">
              <w:rPr>
                <w:rFonts w:eastAsia="Calibri" w:cs="Arial"/>
                <w:sz w:val="20"/>
                <w:szCs w:val="20"/>
                <w:lang w:val="sr-Cyrl-CS" w:eastAsia="sr-Latn-CS"/>
              </w:rPr>
              <w:t>члана групе понуђача</w:t>
            </w:r>
          </w:p>
          <w:p w:rsidR="00A12613" w:rsidRPr="00E76756" w:rsidRDefault="00A12613" w:rsidP="00B646A7">
            <w:pPr>
              <w:numPr>
                <w:ilvl w:val="0"/>
                <w:numId w:val="16"/>
              </w:numPr>
              <w:tabs>
                <w:tab w:val="left" w:pos="680"/>
              </w:tabs>
              <w:snapToGrid w:val="0"/>
              <w:spacing w:before="0"/>
              <w:ind w:left="714" w:hanging="357"/>
              <w:contextualSpacing/>
              <w:jc w:val="left"/>
              <w:rPr>
                <w:rFonts w:cs="Arial"/>
                <w:sz w:val="20"/>
                <w:szCs w:val="20"/>
                <w:lang w:val="sr-Latn-CS" w:eastAsia="sr-Latn-CS"/>
              </w:rPr>
            </w:pPr>
            <w:r w:rsidRPr="00E76756">
              <w:rPr>
                <w:rFonts w:eastAsia="Calibri" w:cs="Arial"/>
                <w:sz w:val="20"/>
                <w:szCs w:val="20"/>
                <w:lang w:val="sr-Latn-CS" w:eastAsia="sr-Latn-CS"/>
              </w:rPr>
              <w:t xml:space="preserve">У случају да понуђач подноси понуду са подизвођачем, ове доказе доставити и за </w:t>
            </w:r>
            <w:r w:rsidRPr="00E76756">
              <w:rPr>
                <w:rFonts w:eastAsia="Calibri" w:cs="Arial"/>
                <w:sz w:val="20"/>
                <w:szCs w:val="20"/>
                <w:lang w:val="sr-Cyrl-CS" w:eastAsia="sr-Latn-CS"/>
              </w:rPr>
              <w:t xml:space="preserve">сваког </w:t>
            </w:r>
            <w:r w:rsidRPr="00E76756">
              <w:rPr>
                <w:rFonts w:eastAsia="Calibri" w:cs="Arial"/>
                <w:sz w:val="20"/>
                <w:szCs w:val="20"/>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76756">
              <w:rPr>
                <w:rFonts w:eastAsia="Calibri" w:cs="Arial"/>
                <w:b/>
                <w:sz w:val="20"/>
                <w:szCs w:val="20"/>
                <w:lang w:val="sr-Latn-CS" w:eastAsia="sr-Latn-CS"/>
              </w:rPr>
              <w:t>Ови докази не могу бити старији од два месеца пре отварања понуда</w:t>
            </w:r>
            <w:r w:rsidRPr="00E76756">
              <w:rPr>
                <w:rFonts w:eastAsia="Calibri" w:cs="Arial"/>
                <w:sz w:val="20"/>
                <w:szCs w:val="20"/>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76756" w:rsidRDefault="00A12613" w:rsidP="00B646A7">
            <w:pPr>
              <w:numPr>
                <w:ilvl w:val="0"/>
                <w:numId w:val="17"/>
              </w:numPr>
              <w:autoSpaceDE w:val="0"/>
              <w:autoSpaceDN w:val="0"/>
              <w:adjustRightInd w:val="0"/>
              <w:snapToGrid w:val="0"/>
              <w:spacing w:before="0"/>
              <w:ind w:hanging="357"/>
              <w:contextualSpacing/>
              <w:rPr>
                <w:rFonts w:eastAsia="TimesNewRomanPSMT" w:cs="Arial"/>
                <w:b/>
                <w:sz w:val="20"/>
                <w:szCs w:val="20"/>
                <w:u w:val="single"/>
                <w:lang w:val="sr-Latn-CS" w:eastAsia="sr-Latn-CS"/>
              </w:rPr>
            </w:pPr>
            <w:r w:rsidRPr="00E76756">
              <w:rPr>
                <w:rFonts w:eastAsia="TimesNewRomanPSMT" w:cs="Arial"/>
                <w:sz w:val="20"/>
                <w:szCs w:val="20"/>
                <w:lang w:val="sr-Latn-CS" w:eastAsia="sr-Latn-CS"/>
              </w:rPr>
              <w:t>Уколико локална (општин</w:t>
            </w:r>
            <w:r w:rsidRPr="00E76756">
              <w:rPr>
                <w:rFonts w:eastAsia="TimesNewRomanPSMT" w:cs="Arial"/>
                <w:sz w:val="20"/>
                <w:szCs w:val="20"/>
                <w:lang w:val="sr-Cyrl-CS" w:eastAsia="sr-Latn-CS"/>
              </w:rPr>
              <w:t>с</w:t>
            </w:r>
            <w:r w:rsidRPr="00E76756">
              <w:rPr>
                <w:rFonts w:eastAsia="TimesNewRomanPSMT" w:cs="Arial"/>
                <w:sz w:val="20"/>
                <w:szCs w:val="20"/>
                <w:lang w:val="sr-Latn-CS" w:eastAsia="sr-Latn-CS"/>
              </w:rPr>
              <w:t>ка) управа</w:t>
            </w:r>
            <w:r w:rsidRPr="00E76756">
              <w:rPr>
                <w:rFonts w:eastAsia="TimesNewRomanPSMT" w:cs="Arial"/>
                <w:sz w:val="20"/>
                <w:szCs w:val="20"/>
                <w:lang w:val="sr-Cyrl-CS" w:eastAsia="sr-Latn-CS"/>
              </w:rPr>
              <w:t xml:space="preserve"> јавних приход</w:t>
            </w:r>
            <w:r w:rsidRPr="00E76756">
              <w:rPr>
                <w:rFonts w:eastAsia="TimesNewRomanPSMT" w:cs="Arial"/>
                <w:sz w:val="20"/>
                <w:szCs w:val="20"/>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76756">
              <w:rPr>
                <w:rFonts w:eastAsia="TimesNewRomanPSMT" w:cs="Arial"/>
                <w:sz w:val="20"/>
                <w:szCs w:val="20"/>
                <w:lang w:val="sr-Cyrl-CS" w:eastAsia="sr-Latn-CS"/>
              </w:rPr>
              <w:t xml:space="preserve">јавних прихода </w:t>
            </w:r>
            <w:r w:rsidRPr="00E76756">
              <w:rPr>
                <w:rFonts w:eastAsia="TimesNewRomanPSMT" w:cs="Arial"/>
                <w:sz w:val="20"/>
                <w:szCs w:val="20"/>
                <w:lang w:val="sr-Latn-CS" w:eastAsia="sr-Latn-CS"/>
              </w:rPr>
              <w:t xml:space="preserve">приложи и потврде </w:t>
            </w:r>
            <w:r w:rsidRPr="00E76756">
              <w:rPr>
                <w:rFonts w:eastAsia="TimesNewRomanPSMT" w:cs="Arial"/>
                <w:sz w:val="20"/>
                <w:szCs w:val="20"/>
                <w:lang w:val="sr-Cyrl-CS" w:eastAsia="sr-Latn-CS"/>
              </w:rPr>
              <w:t xml:space="preserve">тих </w:t>
            </w:r>
            <w:r w:rsidRPr="00E76756">
              <w:rPr>
                <w:rFonts w:eastAsia="TimesNewRomanPSMT" w:cs="Arial"/>
                <w:sz w:val="20"/>
                <w:szCs w:val="20"/>
                <w:lang w:val="sr-Latn-CS" w:eastAsia="sr-Latn-CS"/>
              </w:rPr>
              <w:t>осталих лок</w:t>
            </w:r>
            <w:r w:rsidRPr="00E76756">
              <w:rPr>
                <w:rFonts w:eastAsia="TimesNewRomanPSMT" w:cs="Arial"/>
                <w:sz w:val="20"/>
                <w:szCs w:val="20"/>
                <w:lang w:val="sr-Cyrl-CS" w:eastAsia="sr-Latn-CS"/>
              </w:rPr>
              <w:t>а</w:t>
            </w:r>
            <w:r w:rsidRPr="00E76756">
              <w:rPr>
                <w:rFonts w:eastAsia="TimesNewRomanPSMT" w:cs="Arial"/>
                <w:sz w:val="20"/>
                <w:szCs w:val="20"/>
                <w:lang w:val="sr-Latn-CS" w:eastAsia="sr-Latn-CS"/>
              </w:rPr>
              <w:t xml:space="preserve">лних органа/организација/установа </w:t>
            </w:r>
          </w:p>
          <w:p w:rsidR="00A12613" w:rsidRPr="00E76756" w:rsidRDefault="00A12613" w:rsidP="00B646A7">
            <w:pPr>
              <w:numPr>
                <w:ilvl w:val="0"/>
                <w:numId w:val="17"/>
              </w:numPr>
              <w:autoSpaceDE w:val="0"/>
              <w:autoSpaceDN w:val="0"/>
              <w:adjustRightInd w:val="0"/>
              <w:snapToGrid w:val="0"/>
              <w:spacing w:before="0"/>
              <w:ind w:hanging="357"/>
              <w:contextualSpacing/>
              <w:rPr>
                <w:rFonts w:eastAsia="Calibri" w:cs="Arial"/>
                <w:sz w:val="20"/>
                <w:szCs w:val="20"/>
                <w:lang w:val="sr-Latn-CS" w:eastAsia="sr-Latn-CS"/>
              </w:rPr>
            </w:pPr>
            <w:r w:rsidRPr="00E76756">
              <w:rPr>
                <w:rFonts w:eastAsia="TimesNewRomanPSMT" w:cs="Arial"/>
                <w:sz w:val="20"/>
                <w:szCs w:val="20"/>
                <w:lang w:val="sr-Latn-CS" w:eastAsia="sr-Latn-CS"/>
              </w:rPr>
              <w:t xml:space="preserve">Уколико је понуђач у поступку приватизације, уместо горе наведена два доказа, потребно је доставити </w:t>
            </w:r>
            <w:r w:rsidRPr="00E76756">
              <w:rPr>
                <w:rFonts w:eastAsia="TimesNewRomanPSMT" w:cs="Arial"/>
                <w:b/>
                <w:sz w:val="20"/>
                <w:szCs w:val="20"/>
                <w:lang w:val="sr-Latn-CS" w:eastAsia="sr-Latn-CS"/>
              </w:rPr>
              <w:t>у</w:t>
            </w:r>
            <w:r w:rsidRPr="00E76756">
              <w:rPr>
                <w:rFonts w:eastAsia="Calibri" w:cs="Arial"/>
                <w:b/>
                <w:sz w:val="20"/>
                <w:szCs w:val="20"/>
                <w:lang w:val="ru-RU" w:eastAsia="sr-Latn-CS"/>
              </w:rPr>
              <w:t>верење Агенције за приватизацију да се налази у поступку приватизације</w:t>
            </w:r>
          </w:p>
          <w:p w:rsidR="00A12613" w:rsidRPr="00E76756" w:rsidRDefault="00A12613" w:rsidP="00B646A7">
            <w:pPr>
              <w:numPr>
                <w:ilvl w:val="0"/>
                <w:numId w:val="17"/>
              </w:numPr>
              <w:tabs>
                <w:tab w:val="left" w:pos="680"/>
              </w:tabs>
              <w:snapToGrid w:val="0"/>
              <w:spacing w:before="0"/>
              <w:ind w:hanging="357"/>
              <w:contextualSpacing/>
              <w:rPr>
                <w:rFonts w:eastAsia="Calibri" w:cs="Arial"/>
                <w:sz w:val="20"/>
                <w:szCs w:val="20"/>
                <w:lang w:val="sr-Latn-CS" w:eastAsia="sr-Latn-CS"/>
              </w:rPr>
            </w:pPr>
            <w:r w:rsidRPr="00E76756">
              <w:rPr>
                <w:rFonts w:eastAsia="Calibri" w:cs="Arial"/>
                <w:sz w:val="20"/>
                <w:szCs w:val="20"/>
                <w:lang w:val="sr-Latn-CS" w:eastAsia="sr-Latn-CS"/>
              </w:rPr>
              <w:t>У случају да понуду подноси група понуђача, ове доказе доставити за сваког учесника из групе</w:t>
            </w:r>
          </w:p>
          <w:p w:rsidR="00A12613" w:rsidRPr="00E76756" w:rsidRDefault="00A12613" w:rsidP="00B646A7">
            <w:pPr>
              <w:numPr>
                <w:ilvl w:val="0"/>
                <w:numId w:val="18"/>
              </w:numPr>
              <w:tabs>
                <w:tab w:val="left" w:pos="680"/>
              </w:tabs>
              <w:snapToGrid w:val="0"/>
              <w:spacing w:before="0"/>
              <w:contextualSpacing/>
              <w:rPr>
                <w:rFonts w:cs="Arial"/>
                <w:sz w:val="20"/>
                <w:szCs w:val="20"/>
                <w:lang w:val="sr-Latn-CS" w:eastAsia="sr-Latn-CS"/>
              </w:rPr>
            </w:pPr>
            <w:r w:rsidRPr="00E76756">
              <w:rPr>
                <w:rFonts w:eastAsia="Calibri" w:cs="Arial"/>
                <w:sz w:val="20"/>
                <w:szCs w:val="20"/>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A5385" w:rsidRPr="00187A11" w:rsidRDefault="00A12613" w:rsidP="00A12613">
            <w:pPr>
              <w:tabs>
                <w:tab w:val="left" w:pos="680"/>
              </w:tabs>
              <w:snapToGrid w:val="0"/>
              <w:contextualSpacing/>
              <w:rPr>
                <w:rFonts w:eastAsia="Calibri" w:cs="Arial"/>
                <w:lang w:val="sr-Latn-CS" w:eastAsia="sr-Latn-CS"/>
              </w:rPr>
            </w:pPr>
            <w:r w:rsidRPr="00E76756">
              <w:rPr>
                <w:rFonts w:eastAsia="Calibri" w:cs="Arial"/>
                <w:b/>
                <w:sz w:val="20"/>
                <w:szCs w:val="20"/>
                <w:lang w:val="sr-Latn-CS" w:eastAsia="sr-Latn-CS"/>
              </w:rPr>
              <w:t xml:space="preserve">Ови докази не могу бити старији од два месеца </w:t>
            </w:r>
            <w:r w:rsidRPr="00E76756">
              <w:rPr>
                <w:rFonts w:eastAsia="Calibri" w:cs="Arial"/>
                <w:b/>
                <w:sz w:val="20"/>
                <w:szCs w:val="20"/>
                <w:lang w:val="sr-Cyrl-CS" w:eastAsia="sr-Latn-CS"/>
              </w:rPr>
              <w:t>пре</w:t>
            </w:r>
            <w:r w:rsidRPr="00E76756">
              <w:rPr>
                <w:rFonts w:eastAsia="Calibri" w:cs="Arial"/>
                <w:b/>
                <w:sz w:val="20"/>
                <w:szCs w:val="20"/>
                <w:lang w:val="sr-Latn-CS" w:eastAsia="sr-Latn-CS"/>
              </w:rPr>
              <w:t xml:space="preserve"> отварања понуда</w:t>
            </w:r>
            <w:r w:rsidRPr="00E76756">
              <w:rPr>
                <w:rFonts w:eastAsia="Calibri" w:cs="Arial"/>
                <w:sz w:val="20"/>
                <w:szCs w:val="20"/>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47C2E">
              <w:rPr>
                <w:rFonts w:cs="Arial"/>
                <w:lang w:val="ru-RU" w:eastAsia="sr-Latn-CS"/>
              </w:rPr>
              <w:lastRenderedPageBreak/>
              <w:t>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r w:rsidR="00187A11">
              <w:rPr>
                <w:rFonts w:cs="Arial"/>
                <w:lang w:val="sr-Cyrl-RS" w:eastAsia="sr-Latn-CS"/>
              </w:rPr>
              <w:t>.</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76756" w:rsidRDefault="00A12613" w:rsidP="00B646A7">
            <w:pPr>
              <w:numPr>
                <w:ilvl w:val="0"/>
                <w:numId w:val="19"/>
              </w:numPr>
              <w:snapToGrid w:val="0"/>
              <w:rPr>
                <w:rFonts w:cs="Arial"/>
                <w:sz w:val="20"/>
                <w:szCs w:val="20"/>
                <w:lang w:val="sr-Cyrl-CS" w:eastAsia="sr-Latn-CS"/>
              </w:rPr>
            </w:pPr>
            <w:r w:rsidRPr="00E76756">
              <w:rPr>
                <w:rFonts w:cs="Arial"/>
                <w:sz w:val="20"/>
                <w:szCs w:val="20"/>
                <w:lang w:val="sr-Latn-CS" w:eastAsia="sr-Latn-CS"/>
              </w:rPr>
              <w:t xml:space="preserve">Изјава мора да буде потписана од стране овлашћеног лица </w:t>
            </w:r>
            <w:r w:rsidRPr="00E76756">
              <w:rPr>
                <w:rFonts w:cs="Arial"/>
                <w:sz w:val="20"/>
                <w:szCs w:val="20"/>
                <w:lang w:val="sr-Cyrl-CS" w:eastAsia="sr-Latn-CS"/>
              </w:rPr>
              <w:t>за заступање понуђача</w:t>
            </w:r>
            <w:r w:rsidRPr="00E76756">
              <w:rPr>
                <w:rFonts w:cs="Arial"/>
                <w:sz w:val="20"/>
                <w:szCs w:val="20"/>
                <w:lang w:val="sr-Latn-CS" w:eastAsia="sr-Latn-CS"/>
              </w:rPr>
              <w:t xml:space="preserve"> и оверена печатом. </w:t>
            </w:r>
          </w:p>
          <w:p w:rsidR="00A12613" w:rsidRPr="00E76756" w:rsidRDefault="00A12613" w:rsidP="00B646A7">
            <w:pPr>
              <w:numPr>
                <w:ilvl w:val="0"/>
                <w:numId w:val="19"/>
              </w:numPr>
              <w:snapToGrid w:val="0"/>
              <w:rPr>
                <w:rFonts w:cs="Arial"/>
                <w:sz w:val="20"/>
                <w:szCs w:val="20"/>
                <w:lang w:val="sr-Latn-CS" w:eastAsia="sr-Latn-CS"/>
              </w:rPr>
            </w:pPr>
            <w:r w:rsidRPr="00E76756">
              <w:rPr>
                <w:rFonts w:cs="Arial"/>
                <w:sz w:val="20"/>
                <w:szCs w:val="20"/>
                <w:lang w:val="sr-Latn-CS" w:eastAsia="sr-Latn-CS"/>
              </w:rPr>
              <w:t xml:space="preserve">Уколико понуду подноси група понуђача, Изјава мора бити </w:t>
            </w:r>
            <w:r w:rsidRPr="00E76756">
              <w:rPr>
                <w:rFonts w:cs="Arial"/>
                <w:sz w:val="20"/>
                <w:szCs w:val="20"/>
                <w:lang w:val="sr-Cyrl-CS" w:eastAsia="sr-Latn-CS"/>
              </w:rPr>
              <w:t>достављена за сваког члана групе понуђача. Изјава мора бити</w:t>
            </w:r>
            <w:r w:rsidRPr="00E76756">
              <w:rPr>
                <w:rFonts w:cs="Arial"/>
                <w:sz w:val="20"/>
                <w:szCs w:val="20"/>
                <w:lang w:val="sr-Latn-CS" w:eastAsia="sr-Latn-CS"/>
              </w:rPr>
              <w:t xml:space="preserve"> потписана од стране овлашћеног лица </w:t>
            </w:r>
            <w:r w:rsidRPr="00E76756">
              <w:rPr>
                <w:rFonts w:cs="Arial"/>
                <w:sz w:val="20"/>
                <w:szCs w:val="20"/>
                <w:lang w:val="sr-Cyrl-CS" w:eastAsia="sr-Latn-CS"/>
              </w:rPr>
              <w:t xml:space="preserve">за заступање </w:t>
            </w:r>
            <w:r w:rsidRPr="00E76756">
              <w:rPr>
                <w:rFonts w:cs="Arial"/>
                <w:sz w:val="20"/>
                <w:szCs w:val="20"/>
                <w:lang w:val="sr-Latn-CS" w:eastAsia="sr-Latn-CS"/>
              </w:rPr>
              <w:t xml:space="preserve">понуђача из групе понуђача и оверена печатом.  </w:t>
            </w:r>
          </w:p>
          <w:p w:rsidR="00A12613" w:rsidRPr="00E47C2E" w:rsidRDefault="00A12613" w:rsidP="00B646A7">
            <w:pPr>
              <w:numPr>
                <w:ilvl w:val="0"/>
                <w:numId w:val="19"/>
              </w:numPr>
              <w:tabs>
                <w:tab w:val="num" w:pos="723"/>
              </w:tabs>
              <w:snapToGrid w:val="0"/>
              <w:ind w:left="723"/>
              <w:rPr>
                <w:rFonts w:cs="Arial"/>
                <w:lang w:val="sr-Latn-CS" w:eastAsia="sr-Latn-CS"/>
              </w:rPr>
            </w:pPr>
            <w:r w:rsidRPr="00E76756">
              <w:rPr>
                <w:rFonts w:cs="Arial"/>
                <w:sz w:val="20"/>
                <w:szCs w:val="20"/>
                <w:lang w:val="sr-Latn-CS" w:eastAsia="sr-Latn-CS"/>
              </w:rPr>
              <w:t xml:space="preserve">Уколико понуђач подноси понуду са подизвођачем, Изјава мора бити </w:t>
            </w:r>
            <w:r w:rsidRPr="00E76756">
              <w:rPr>
                <w:rFonts w:cs="Arial"/>
                <w:sz w:val="20"/>
                <w:szCs w:val="20"/>
                <w:lang w:val="sr-Cyrl-CS" w:eastAsia="sr-Latn-CS"/>
              </w:rPr>
              <w:t xml:space="preserve">достављена и за сваког </w:t>
            </w:r>
            <w:r w:rsidRPr="00E76756">
              <w:rPr>
                <w:rFonts w:cs="Arial"/>
                <w:sz w:val="20"/>
                <w:szCs w:val="20"/>
                <w:lang w:val="sr-Latn-CS" w:eastAsia="sr-Latn-CS"/>
              </w:rPr>
              <w:t>подизвођача.</w:t>
            </w:r>
            <w:r w:rsidRPr="00E76756">
              <w:rPr>
                <w:rFonts w:cs="Arial"/>
                <w:sz w:val="20"/>
                <w:szCs w:val="20"/>
                <w:lang w:val="sr-Cyrl-CS" w:eastAsia="sr-Latn-CS"/>
              </w:rPr>
              <w:t xml:space="preserve"> Изјава мора бити</w:t>
            </w:r>
            <w:r w:rsidRPr="00E76756">
              <w:rPr>
                <w:rFonts w:cs="Arial"/>
                <w:sz w:val="20"/>
                <w:szCs w:val="20"/>
                <w:lang w:val="sr-Latn-CS" w:eastAsia="sr-Latn-CS"/>
              </w:rPr>
              <w:t xml:space="preserve"> потписана од стране овлашћеног лица </w:t>
            </w:r>
            <w:r w:rsidRPr="00E76756">
              <w:rPr>
                <w:rFonts w:cs="Arial"/>
                <w:sz w:val="20"/>
                <w:szCs w:val="20"/>
                <w:lang w:val="sr-Cyrl-CS" w:eastAsia="sr-Latn-CS"/>
              </w:rPr>
              <w:t xml:space="preserve">за заступање </w:t>
            </w:r>
            <w:r w:rsidRPr="00E76756">
              <w:rPr>
                <w:rFonts w:cs="Arial"/>
                <w:sz w:val="20"/>
                <w:szCs w:val="20"/>
                <w:lang w:val="sr-Latn-CS" w:eastAsia="sr-Latn-CS"/>
              </w:rPr>
              <w:t>подизвођача и оверена печатом.</w:t>
            </w:r>
            <w:r w:rsidRPr="00E47C2E">
              <w:rPr>
                <w:rFonts w:cs="Arial"/>
                <w:lang w:val="sr-Latn-CS" w:eastAsia="sr-Latn-CS"/>
              </w:rPr>
              <w:t xml:space="preserve">  </w:t>
            </w:r>
          </w:p>
        </w:tc>
      </w:tr>
      <w:tr w:rsidR="009D52FC" w:rsidRPr="00E47C2E" w:rsidTr="00A12613">
        <w:trPr>
          <w:jc w:val="center"/>
        </w:trPr>
        <w:tc>
          <w:tcPr>
            <w:tcW w:w="729" w:type="dxa"/>
            <w:vAlign w:val="center"/>
          </w:tcPr>
          <w:p w:rsidR="009D52FC" w:rsidRPr="00E47C2E" w:rsidRDefault="009D52FC" w:rsidP="009D52FC">
            <w:pPr>
              <w:jc w:val="center"/>
              <w:rPr>
                <w:rFonts w:cs="Arial"/>
                <w:color w:val="00B0F0"/>
              </w:rPr>
            </w:pPr>
          </w:p>
        </w:tc>
        <w:tc>
          <w:tcPr>
            <w:tcW w:w="8430" w:type="dxa"/>
          </w:tcPr>
          <w:p w:rsidR="009D52FC" w:rsidRPr="000E6C0A" w:rsidRDefault="009D52FC" w:rsidP="009D52FC">
            <w:pPr>
              <w:ind w:right="-180"/>
              <w:jc w:val="center"/>
              <w:rPr>
                <w:rFonts w:cs="Arial"/>
                <w:b/>
                <w:lang w:val="sr-Latn-CS" w:eastAsia="sr-Latn-CS"/>
              </w:rPr>
            </w:pPr>
            <w:r w:rsidRPr="000E6C0A">
              <w:rPr>
                <w:rFonts w:cs="Arial"/>
                <w:b/>
                <w:lang w:val="sr-Latn-CS" w:eastAsia="sr-Latn-CS"/>
              </w:rPr>
              <w:t xml:space="preserve">4.2  ДОДАТНИ УСЛОВИ </w:t>
            </w:r>
          </w:p>
          <w:p w:rsidR="009D52FC" w:rsidRPr="000E6C0A" w:rsidRDefault="009D52FC" w:rsidP="009D52FC">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9D52FC" w:rsidRPr="00101511" w:rsidRDefault="009D52FC" w:rsidP="009D52FC">
            <w:pPr>
              <w:snapToGrid w:val="0"/>
              <w:spacing w:before="0"/>
              <w:jc w:val="center"/>
              <w:rPr>
                <w:rFonts w:eastAsia="Calibri" w:cs="Arial"/>
              </w:rPr>
            </w:pPr>
          </w:p>
        </w:tc>
      </w:tr>
      <w:tr w:rsidR="00C971A0" w:rsidRPr="00E47C2E" w:rsidTr="00A12613">
        <w:trPr>
          <w:trHeight w:val="1160"/>
          <w:jc w:val="center"/>
        </w:trPr>
        <w:tc>
          <w:tcPr>
            <w:tcW w:w="729" w:type="dxa"/>
            <w:vAlign w:val="center"/>
          </w:tcPr>
          <w:p w:rsidR="00C971A0" w:rsidRDefault="001A5385" w:rsidP="00C971A0">
            <w:pPr>
              <w:jc w:val="center"/>
              <w:rPr>
                <w:rFonts w:cs="Arial"/>
                <w:lang w:val="sr-Cyrl-RS"/>
              </w:rPr>
            </w:pPr>
            <w:r>
              <w:rPr>
                <w:rFonts w:cs="Arial"/>
                <w:lang w:val="sr-Cyrl-RS"/>
              </w:rPr>
              <w:t>5</w:t>
            </w:r>
            <w:r w:rsidR="00C971A0">
              <w:rPr>
                <w:rFonts w:cs="Arial"/>
                <w:lang w:val="sr-Cyrl-RS"/>
              </w:rPr>
              <w:t>.</w:t>
            </w:r>
          </w:p>
        </w:tc>
        <w:tc>
          <w:tcPr>
            <w:tcW w:w="8430" w:type="dxa"/>
          </w:tcPr>
          <w:p w:rsidR="00C971A0" w:rsidRPr="00C971A0" w:rsidRDefault="00C971A0" w:rsidP="00C971A0">
            <w:pPr>
              <w:autoSpaceDE w:val="0"/>
              <w:autoSpaceDN w:val="0"/>
              <w:adjustRightInd w:val="0"/>
              <w:rPr>
                <w:rFonts w:cs="Arial"/>
                <w:b/>
                <w:u w:val="single"/>
                <w:lang w:val="sr-Latn-CS" w:eastAsia="sr-Latn-CS"/>
              </w:rPr>
            </w:pPr>
            <w:r w:rsidRPr="00C971A0">
              <w:rPr>
                <w:rFonts w:cs="Arial"/>
                <w:b/>
                <w:u w:val="single"/>
                <w:lang w:val="sr-Latn-CS" w:eastAsia="sr-Latn-CS"/>
              </w:rPr>
              <w:t>Услов:</w:t>
            </w:r>
          </w:p>
          <w:p w:rsidR="00C971A0" w:rsidRPr="00C971A0" w:rsidRDefault="00C971A0" w:rsidP="00C971A0">
            <w:pPr>
              <w:autoSpaceDE w:val="0"/>
              <w:autoSpaceDN w:val="0"/>
              <w:adjustRightInd w:val="0"/>
              <w:rPr>
                <w:rFonts w:cs="Arial"/>
                <w:b/>
                <w:lang w:val="sr-Latn-CS" w:eastAsia="sr-Latn-CS"/>
              </w:rPr>
            </w:pPr>
            <w:r w:rsidRPr="00C971A0">
              <w:rPr>
                <w:rFonts w:cs="Arial"/>
                <w:b/>
                <w:lang w:val="sr-Latn-CS" w:eastAsia="sr-Latn-CS"/>
              </w:rPr>
              <w:t>Кадровски капацитет</w:t>
            </w:r>
          </w:p>
          <w:p w:rsidR="00C971A0" w:rsidRPr="00187A11" w:rsidRDefault="00C971A0" w:rsidP="00C971A0">
            <w:pPr>
              <w:autoSpaceDE w:val="0"/>
              <w:autoSpaceDN w:val="0"/>
              <w:adjustRightInd w:val="0"/>
              <w:spacing w:before="0"/>
              <w:rPr>
                <w:rFonts w:cs="Arial"/>
                <w:lang w:val="sr-Cyrl-CS" w:eastAsia="sr-Latn-CS"/>
              </w:rPr>
            </w:pPr>
            <w:r w:rsidRPr="00C971A0">
              <w:rPr>
                <w:rFonts w:cs="Arial"/>
                <w:lang w:val="sr-Latn-CS" w:eastAsia="sr-Latn-CS"/>
              </w:rPr>
              <w:t xml:space="preserve">Понуђач располаже довољним кадровским капацитетом ако има најмање  </w:t>
            </w:r>
            <w:r w:rsidR="0071643C">
              <w:rPr>
                <w:rFonts w:cs="Arial"/>
                <w:lang w:val="sr-Cyrl-CS" w:eastAsia="sr-Latn-CS"/>
              </w:rPr>
              <w:t>једног</w:t>
            </w:r>
            <w:r w:rsidR="003B1850">
              <w:rPr>
                <w:rFonts w:cs="Arial"/>
                <w:lang w:val="sr-Latn-CS" w:eastAsia="sr-Latn-CS"/>
              </w:rPr>
              <w:t xml:space="preserve"> запосленог или радно ангажованог</w:t>
            </w:r>
            <w:r w:rsidRPr="00C971A0">
              <w:rPr>
                <w:rFonts w:cs="Arial"/>
                <w:lang w:val="sr-Latn-CS" w:eastAsia="sr-Latn-CS"/>
              </w:rPr>
              <w:t xml:space="preserve"> </w:t>
            </w:r>
            <w:r w:rsidR="003B1850">
              <w:rPr>
                <w:rFonts w:cs="Arial"/>
                <w:lang w:val="sr-Cyrl-CS" w:eastAsia="sr-Latn-CS"/>
              </w:rPr>
              <w:t>извршиоца</w:t>
            </w:r>
            <w:r w:rsidR="0071643C">
              <w:rPr>
                <w:rFonts w:cs="Arial"/>
                <w:lang w:val="sr-Cyrl-CS" w:eastAsia="sr-Latn-CS"/>
              </w:rPr>
              <w:t xml:space="preserve"> :</w:t>
            </w:r>
          </w:p>
          <w:p w:rsidR="00C971A0" w:rsidRPr="00C971A0" w:rsidRDefault="00C971A0" w:rsidP="00B646A7">
            <w:pPr>
              <w:numPr>
                <w:ilvl w:val="0"/>
                <w:numId w:val="27"/>
              </w:numPr>
              <w:spacing w:before="0" w:after="200" w:line="276" w:lineRule="auto"/>
              <w:contextualSpacing/>
              <w:jc w:val="left"/>
              <w:rPr>
                <w:rFonts w:eastAsiaTheme="minorEastAsia" w:cs="Arial"/>
              </w:rPr>
            </w:pPr>
            <w:r w:rsidRPr="00C971A0">
              <w:rPr>
                <w:rFonts w:eastAsiaTheme="minorEastAsia" w:cs="Arial"/>
              </w:rPr>
              <w:t xml:space="preserve">1 дипломирани инжењер – </w:t>
            </w:r>
            <w:r w:rsidR="0071643C">
              <w:rPr>
                <w:rFonts w:eastAsiaTheme="minorEastAsia" w:cs="Arial"/>
                <w:lang w:val="sr-Cyrl-RS"/>
              </w:rPr>
              <w:t>шумарства</w:t>
            </w:r>
          </w:p>
          <w:p w:rsidR="00C971A0" w:rsidRPr="00C971A0" w:rsidRDefault="00C971A0" w:rsidP="00C971A0">
            <w:pPr>
              <w:autoSpaceDE w:val="0"/>
              <w:autoSpaceDN w:val="0"/>
              <w:adjustRightInd w:val="0"/>
              <w:rPr>
                <w:rFonts w:cs="Arial"/>
                <w:b/>
                <w:u w:val="single"/>
                <w:lang w:val="sr-Latn-CS" w:eastAsia="sr-Latn-CS"/>
              </w:rPr>
            </w:pPr>
            <w:r w:rsidRPr="00C971A0">
              <w:rPr>
                <w:rFonts w:cs="Arial"/>
                <w:b/>
                <w:u w:val="single"/>
                <w:lang w:val="sr-Latn-CS" w:eastAsia="sr-Latn-CS"/>
              </w:rPr>
              <w:t xml:space="preserve">Доказ: </w:t>
            </w:r>
          </w:p>
          <w:p w:rsidR="00C971A0" w:rsidRPr="00E76756" w:rsidRDefault="00C971A0" w:rsidP="00B646A7">
            <w:pPr>
              <w:numPr>
                <w:ilvl w:val="0"/>
                <w:numId w:val="28"/>
              </w:numPr>
              <w:autoSpaceDE w:val="0"/>
              <w:autoSpaceDN w:val="0"/>
              <w:adjustRightInd w:val="0"/>
              <w:spacing w:before="0"/>
              <w:rPr>
                <w:rFonts w:cs="Arial"/>
                <w:lang w:val="sr-Latn-CS" w:eastAsia="sr-Latn-CS"/>
              </w:rPr>
            </w:pPr>
            <w:r w:rsidRPr="00C971A0">
              <w:rPr>
                <w:rFonts w:cs="Arial"/>
                <w:lang w:val="sr-Cyrl-CS" w:eastAsia="sr-Latn-CS"/>
              </w:rPr>
              <w:t>Фотокопија дипломе о стеченој стручној спреми</w:t>
            </w:r>
          </w:p>
          <w:p w:rsidR="00BE243A" w:rsidRDefault="00E76756" w:rsidP="00E31E57">
            <w:pPr>
              <w:numPr>
                <w:ilvl w:val="0"/>
                <w:numId w:val="28"/>
              </w:numPr>
              <w:autoSpaceDE w:val="0"/>
              <w:autoSpaceDN w:val="0"/>
              <w:adjustRightInd w:val="0"/>
              <w:spacing w:before="0"/>
              <w:rPr>
                <w:rFonts w:cs="Arial"/>
                <w:lang w:val="sr-Latn-CS" w:eastAsia="sr-Latn-CS"/>
              </w:rPr>
            </w:pPr>
            <w:r w:rsidRPr="00BE243A">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w:t>
            </w:r>
            <w:r w:rsidR="00BE243A">
              <w:rPr>
                <w:rFonts w:cs="Arial"/>
                <w:lang w:val="sr-Latn-CS" w:eastAsia="sr-Latn-CS"/>
              </w:rPr>
              <w:t>врђује да су запослени радници.</w:t>
            </w:r>
          </w:p>
          <w:p w:rsidR="00E76756" w:rsidRPr="00BE243A" w:rsidRDefault="00E76756" w:rsidP="00E31E57">
            <w:pPr>
              <w:numPr>
                <w:ilvl w:val="0"/>
                <w:numId w:val="28"/>
              </w:numPr>
              <w:autoSpaceDE w:val="0"/>
              <w:autoSpaceDN w:val="0"/>
              <w:adjustRightInd w:val="0"/>
              <w:spacing w:before="0"/>
              <w:rPr>
                <w:rFonts w:cs="Arial"/>
                <w:lang w:val="sr-Latn-CS" w:eastAsia="sr-Latn-CS"/>
              </w:rPr>
            </w:pPr>
            <w:r w:rsidRPr="00BE243A">
              <w:rPr>
                <w:rFonts w:cs="Arial"/>
                <w:lang w:val="sr-Latn-CS" w:eastAsia="sr-Latn-CS"/>
              </w:rPr>
              <w:t>Фотокопија важећег уговора о ангажовању (за лица ангажована ван радног односа)</w:t>
            </w:r>
          </w:p>
          <w:p w:rsidR="00E76756" w:rsidRPr="00C971A0" w:rsidRDefault="00E76756" w:rsidP="00E76756">
            <w:pPr>
              <w:autoSpaceDE w:val="0"/>
              <w:autoSpaceDN w:val="0"/>
              <w:adjustRightInd w:val="0"/>
              <w:spacing w:before="0"/>
              <w:ind w:left="720"/>
              <w:rPr>
                <w:rFonts w:cs="Arial"/>
                <w:lang w:val="sr-Latn-CS" w:eastAsia="sr-Latn-CS"/>
              </w:rPr>
            </w:pPr>
          </w:p>
          <w:p w:rsidR="00C971A0" w:rsidRPr="00C971A0" w:rsidRDefault="00C971A0" w:rsidP="00C971A0">
            <w:pPr>
              <w:rPr>
                <w:rFonts w:cs="Arial"/>
                <w:b/>
                <w:u w:val="single"/>
                <w:lang w:val="sr-Latn-CS" w:eastAsia="sr-Latn-CS"/>
              </w:rPr>
            </w:pPr>
            <w:r w:rsidRPr="00C971A0">
              <w:rPr>
                <w:rFonts w:cs="Arial"/>
                <w:b/>
                <w:u w:val="single"/>
                <w:lang w:val="sr-Latn-CS" w:eastAsia="sr-Latn-CS"/>
              </w:rPr>
              <w:t>Напомена:</w:t>
            </w:r>
          </w:p>
          <w:p w:rsidR="00C971A0" w:rsidRPr="00E76756" w:rsidRDefault="00C971A0" w:rsidP="00B646A7">
            <w:pPr>
              <w:numPr>
                <w:ilvl w:val="0"/>
                <w:numId w:val="19"/>
              </w:numPr>
              <w:snapToGrid w:val="0"/>
              <w:rPr>
                <w:rFonts w:cs="Arial"/>
                <w:sz w:val="20"/>
                <w:szCs w:val="20"/>
                <w:lang w:val="sr-Latn-CS" w:eastAsia="sr-Latn-CS"/>
              </w:rPr>
            </w:pPr>
            <w:r w:rsidRPr="00E76756">
              <w:rPr>
                <w:rFonts w:cs="Arial"/>
                <w:sz w:val="20"/>
                <w:szCs w:val="20"/>
                <w:lang w:val="sr-Latn-CS" w:eastAsia="sr-Latn-CS"/>
              </w:rPr>
              <w:t xml:space="preserve">У случају да понуду подноси група понуђача, доказ из тачке </w:t>
            </w:r>
            <w:r w:rsidRPr="00E76756">
              <w:rPr>
                <w:rFonts w:cs="Arial"/>
                <w:sz w:val="20"/>
                <w:szCs w:val="20"/>
                <w:lang w:val="sr-Cyrl-RS" w:eastAsia="sr-Latn-CS"/>
              </w:rPr>
              <w:t>7</w:t>
            </w:r>
            <w:r w:rsidRPr="00E76756">
              <w:rPr>
                <w:rFonts w:cs="Arial"/>
                <w:sz w:val="20"/>
                <w:szCs w:val="20"/>
                <w:lang w:val="sr-Latn-CS" w:eastAsia="sr-Latn-CS"/>
              </w:rPr>
              <w:t xml:space="preserve"> доставити за оног члана групе који испуњава тражени услов (довољно је да 1 члан групе достави </w:t>
            </w:r>
            <w:r w:rsidRPr="00E76756">
              <w:rPr>
                <w:rFonts w:cs="Arial"/>
                <w:sz w:val="20"/>
                <w:szCs w:val="20"/>
                <w:lang w:val="sr-Cyrl-RS" w:eastAsia="sr-Latn-CS"/>
              </w:rPr>
              <w:t>,</w:t>
            </w:r>
            <w:r w:rsidRPr="00E76756">
              <w:rPr>
                <w:rFonts w:cs="Arial"/>
                <w:sz w:val="20"/>
                <w:szCs w:val="20"/>
                <w:lang w:val="sr-Latn-CS" w:eastAsia="sr-Latn-CS"/>
              </w:rPr>
              <w:t xml:space="preserve"> а уколико више њих заједно испуњавају услов овај доказ доставити за те чланове.</w:t>
            </w:r>
          </w:p>
          <w:p w:rsidR="00C971A0" w:rsidRPr="001128D8" w:rsidRDefault="00C971A0" w:rsidP="00C971A0">
            <w:pPr>
              <w:autoSpaceDE w:val="0"/>
              <w:autoSpaceDN w:val="0"/>
              <w:adjustRightInd w:val="0"/>
              <w:rPr>
                <w:rFonts w:cs="Arial"/>
                <w:b/>
                <w:u w:val="single"/>
                <w:lang w:val="sr-Latn-CS" w:eastAsia="sr-Latn-CS"/>
              </w:rPr>
            </w:pPr>
            <w:r w:rsidRPr="00E76756">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A5385" w:rsidRPr="00E47C2E" w:rsidTr="00A12613">
        <w:trPr>
          <w:trHeight w:val="1160"/>
          <w:jc w:val="center"/>
        </w:trPr>
        <w:tc>
          <w:tcPr>
            <w:tcW w:w="729" w:type="dxa"/>
            <w:vAlign w:val="center"/>
          </w:tcPr>
          <w:p w:rsidR="001A5385" w:rsidRPr="00101511" w:rsidRDefault="001A5385" w:rsidP="001A5385">
            <w:pPr>
              <w:jc w:val="center"/>
              <w:rPr>
                <w:rFonts w:cs="Arial"/>
                <w:lang w:val="sr-Cyrl-RS"/>
              </w:rPr>
            </w:pPr>
            <w:r>
              <w:rPr>
                <w:rFonts w:cs="Arial"/>
                <w:lang w:val="sr-Cyrl-RS"/>
              </w:rPr>
              <w:t>6.</w:t>
            </w:r>
          </w:p>
        </w:tc>
        <w:tc>
          <w:tcPr>
            <w:tcW w:w="8430" w:type="dxa"/>
          </w:tcPr>
          <w:p w:rsidR="001A5385" w:rsidRPr="00200E26" w:rsidRDefault="001A5385" w:rsidP="001A5385">
            <w:pPr>
              <w:autoSpaceDE w:val="0"/>
              <w:autoSpaceDN w:val="0"/>
              <w:adjustRightInd w:val="0"/>
              <w:rPr>
                <w:rFonts w:cs="Arial"/>
                <w:b/>
                <w:u w:val="single"/>
                <w:lang w:val="sr-Latn-CS" w:eastAsia="sr-Latn-CS"/>
              </w:rPr>
            </w:pPr>
            <w:r w:rsidRPr="00200E26">
              <w:rPr>
                <w:rFonts w:cs="Arial"/>
                <w:b/>
                <w:u w:val="single"/>
                <w:lang w:val="sr-Latn-CS" w:eastAsia="sr-Latn-CS"/>
              </w:rPr>
              <w:t>Услов:</w:t>
            </w:r>
          </w:p>
          <w:p w:rsidR="001A5385" w:rsidRPr="001A5385" w:rsidRDefault="001A5385" w:rsidP="001A5385">
            <w:pPr>
              <w:autoSpaceDE w:val="0"/>
              <w:autoSpaceDN w:val="0"/>
              <w:adjustRightInd w:val="0"/>
              <w:rPr>
                <w:rFonts w:cs="Arial"/>
                <w:b/>
                <w:lang w:val="sr-Latn-CS" w:eastAsia="sr-Latn-CS"/>
              </w:rPr>
            </w:pPr>
            <w:r w:rsidRPr="001A5385">
              <w:rPr>
                <w:rFonts w:cs="Arial"/>
                <w:b/>
                <w:lang w:val="sr-Latn-CS" w:eastAsia="sr-Latn-CS"/>
              </w:rPr>
              <w:t>Технички капацитет</w:t>
            </w:r>
          </w:p>
          <w:p w:rsidR="001A5385" w:rsidRPr="00426B01" w:rsidRDefault="001A5385" w:rsidP="001A5385">
            <w:pPr>
              <w:rPr>
                <w:rFonts w:cs="Arial"/>
                <w:color w:val="FF0000"/>
              </w:rPr>
            </w:pPr>
            <w:r w:rsidRPr="00BB3E29">
              <w:rPr>
                <w:rFonts w:cs="Arial"/>
                <w:lang w:val="ru-RU" w:eastAsia="sr-Latn-CS"/>
              </w:rPr>
              <w:t xml:space="preserve">Понуђач располаже довољним </w:t>
            </w:r>
            <w:r w:rsidRPr="00BB3E29">
              <w:rPr>
                <w:rFonts w:cs="Arial"/>
                <w:lang w:val="sr-Latn-CS" w:eastAsia="sr-Latn-CS"/>
              </w:rPr>
              <w:t>техничким</w:t>
            </w:r>
            <w:r w:rsidRPr="00BB3E29">
              <w:rPr>
                <w:rFonts w:cs="Arial"/>
                <w:lang w:val="ru-RU" w:eastAsia="sr-Latn-CS"/>
              </w:rPr>
              <w:t xml:space="preserve"> капацитетом</w:t>
            </w:r>
            <w:r w:rsidRPr="00BB3E29">
              <w:rPr>
                <w:rFonts w:cs="Arial"/>
                <w:lang w:val="sr-Latn-CS" w:eastAsia="sr-Latn-CS"/>
              </w:rPr>
              <w:t xml:space="preserve"> ако поседује </w:t>
            </w:r>
            <w:r w:rsidR="00E76756">
              <w:rPr>
                <w:rFonts w:cs="Arial"/>
                <w:lang w:val="sr-Cyrl-RS" w:eastAsia="sr-Latn-CS"/>
              </w:rPr>
              <w:t>уговор о власништву или закупу</w:t>
            </w:r>
            <w:r>
              <w:rPr>
                <w:rFonts w:cs="Arial"/>
                <w:lang w:val="sr-Cyrl-CS" w:eastAsia="sr-Latn-CS"/>
              </w:rPr>
              <w:t xml:space="preserve"> </w:t>
            </w:r>
            <w:r w:rsidRPr="001A5385">
              <w:rPr>
                <w:rFonts w:cs="Arial"/>
                <w:lang w:val="sr-Cyrl-RS"/>
              </w:rPr>
              <w:t>Хидросејач</w:t>
            </w:r>
            <w:r w:rsidR="00E76756">
              <w:rPr>
                <w:rFonts w:cs="Arial"/>
                <w:lang w:val="sr-Cyrl-RS"/>
              </w:rPr>
              <w:t>а</w:t>
            </w:r>
          </w:p>
          <w:p w:rsidR="001A5385" w:rsidRPr="00200E26" w:rsidRDefault="001A5385" w:rsidP="001A5385">
            <w:pPr>
              <w:autoSpaceDE w:val="0"/>
              <w:autoSpaceDN w:val="0"/>
              <w:adjustRightInd w:val="0"/>
              <w:rPr>
                <w:rFonts w:cs="Arial"/>
                <w:b/>
                <w:u w:val="single"/>
                <w:lang w:val="sr-Latn-CS" w:eastAsia="sr-Latn-CS"/>
              </w:rPr>
            </w:pPr>
            <w:r w:rsidRPr="00200E26">
              <w:rPr>
                <w:rFonts w:cs="Arial"/>
                <w:b/>
                <w:u w:val="single"/>
                <w:lang w:val="sr-Latn-CS" w:eastAsia="sr-Latn-CS"/>
              </w:rPr>
              <w:t xml:space="preserve">Доказ: </w:t>
            </w:r>
          </w:p>
          <w:p w:rsidR="00E76756" w:rsidRPr="00E76756" w:rsidRDefault="00325C66" w:rsidP="009D29FB">
            <w:pPr>
              <w:rPr>
                <w:rFonts w:eastAsia="Calibri" w:cs="Arial"/>
                <w:lang w:val="sr-Latn-RS" w:eastAsia="sr-Latn-CS"/>
              </w:rPr>
            </w:pPr>
            <w:r>
              <w:rPr>
                <w:rFonts w:eastAsia="Calibri" w:cs="Arial"/>
                <w:lang w:val="ru-RU" w:eastAsia="sr-Latn-CS"/>
              </w:rPr>
              <w:t>Копија уговора  о поседовању или закупу Хидросејача.</w:t>
            </w:r>
          </w:p>
          <w:p w:rsidR="001A5385" w:rsidRPr="00200E26" w:rsidRDefault="001A5385" w:rsidP="001A5385">
            <w:pPr>
              <w:rPr>
                <w:rFonts w:cs="Arial"/>
                <w:b/>
                <w:u w:val="single"/>
                <w:lang w:val="sr-Latn-CS" w:eastAsia="sr-Latn-CS"/>
              </w:rPr>
            </w:pPr>
            <w:r w:rsidRPr="00200E26">
              <w:rPr>
                <w:rFonts w:cs="Arial"/>
                <w:b/>
                <w:u w:val="single"/>
                <w:lang w:val="sr-Latn-CS" w:eastAsia="sr-Latn-CS"/>
              </w:rPr>
              <w:t>Напомена:</w:t>
            </w:r>
          </w:p>
          <w:p w:rsidR="001A5385" w:rsidRPr="00E76756" w:rsidRDefault="001A5385" w:rsidP="00B646A7">
            <w:pPr>
              <w:numPr>
                <w:ilvl w:val="0"/>
                <w:numId w:val="19"/>
              </w:numPr>
              <w:snapToGrid w:val="0"/>
              <w:rPr>
                <w:rFonts w:cs="Arial"/>
                <w:sz w:val="20"/>
                <w:szCs w:val="20"/>
                <w:lang w:val="sr-Latn-CS" w:eastAsia="sr-Latn-CS"/>
              </w:rPr>
            </w:pPr>
            <w:r w:rsidRPr="00E76756">
              <w:rPr>
                <w:rFonts w:cs="Arial"/>
                <w:sz w:val="20"/>
                <w:szCs w:val="20"/>
                <w:lang w:val="sr-Latn-CS" w:eastAsia="sr-Latn-CS"/>
              </w:rPr>
              <w:t xml:space="preserve">У случају да понуду подноси група понуђача, доказ из тачке </w:t>
            </w:r>
            <w:r w:rsidRPr="00E76756">
              <w:rPr>
                <w:rFonts w:cs="Arial"/>
                <w:sz w:val="20"/>
                <w:szCs w:val="20"/>
                <w:lang w:val="sr-Cyrl-RS" w:eastAsia="sr-Latn-CS"/>
              </w:rPr>
              <w:t>7</w:t>
            </w:r>
            <w:r w:rsidRPr="00E76756">
              <w:rPr>
                <w:rFonts w:cs="Arial"/>
                <w:sz w:val="20"/>
                <w:szCs w:val="20"/>
                <w:lang w:val="sr-Latn-CS" w:eastAsia="sr-Latn-CS"/>
              </w:rPr>
              <w:t xml:space="preserve"> доставити за оног члана групе који испуњава тражени услов (довољно је да 1 члан групе </w:t>
            </w:r>
            <w:r w:rsidRPr="00E76756">
              <w:rPr>
                <w:rFonts w:cs="Arial"/>
                <w:sz w:val="20"/>
                <w:szCs w:val="20"/>
                <w:lang w:val="sr-Latn-CS" w:eastAsia="sr-Latn-CS"/>
              </w:rPr>
              <w:lastRenderedPageBreak/>
              <w:t>достави</w:t>
            </w:r>
            <w:r w:rsidRPr="00E76756">
              <w:rPr>
                <w:rFonts w:cs="Arial"/>
                <w:sz w:val="20"/>
                <w:szCs w:val="20"/>
                <w:lang w:val="sr-Cyrl-RS" w:eastAsia="sr-Latn-CS"/>
              </w:rPr>
              <w:t xml:space="preserve">, </w:t>
            </w:r>
            <w:r w:rsidRPr="00E76756">
              <w:rPr>
                <w:rFonts w:cs="Arial"/>
                <w:sz w:val="20"/>
                <w:szCs w:val="20"/>
                <w:lang w:val="sr-Latn-CS" w:eastAsia="sr-Latn-CS"/>
              </w:rPr>
              <w:t xml:space="preserve">а уколико више њих заједно испуњавају услов из тачке </w:t>
            </w:r>
            <w:r w:rsidRPr="00E76756">
              <w:rPr>
                <w:rFonts w:cs="Arial"/>
                <w:sz w:val="20"/>
                <w:szCs w:val="20"/>
                <w:lang w:val="sr-Cyrl-RS" w:eastAsia="sr-Latn-CS"/>
              </w:rPr>
              <w:t>7</w:t>
            </w:r>
            <w:r w:rsidRPr="00E76756">
              <w:rPr>
                <w:rFonts w:cs="Arial"/>
                <w:sz w:val="20"/>
                <w:szCs w:val="20"/>
                <w:lang w:val="sr-Latn-CS" w:eastAsia="sr-Latn-CS"/>
              </w:rPr>
              <w:t>. - овај доказ доставити за те чланове.</w:t>
            </w:r>
          </w:p>
          <w:p w:rsidR="001A5385" w:rsidRPr="00101511" w:rsidRDefault="001A5385" w:rsidP="001A5385">
            <w:pPr>
              <w:autoSpaceDE w:val="0"/>
              <w:autoSpaceDN w:val="0"/>
              <w:adjustRightInd w:val="0"/>
              <w:rPr>
                <w:rFonts w:cs="Arial"/>
                <w:b/>
                <w:u w:val="single"/>
                <w:lang w:val="sr-Latn-CS" w:eastAsia="sr-Latn-CS"/>
              </w:rPr>
            </w:pPr>
            <w:r w:rsidRPr="00E76756">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2613" w:rsidRPr="00E76756" w:rsidRDefault="00A12613" w:rsidP="00A12613">
      <w:pPr>
        <w:spacing w:before="0"/>
        <w:rPr>
          <w:rFonts w:cs="Arial"/>
          <w:lang w:val="sr-Cyrl-RS"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695C9F">
        <w:rPr>
          <w:rFonts w:cs="Arial"/>
          <w:lang w:val="sr-Cyrl-RS" w:eastAsia="zh-CN"/>
        </w:rPr>
        <w:t>6</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A12613" w:rsidRPr="00283EAD"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74C2A" w:rsidRPr="00274C2A"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2613" w:rsidRPr="00E47C2E" w:rsidRDefault="00A12613" w:rsidP="00A12613">
      <w:pPr>
        <w:spacing w:before="0"/>
        <w:rPr>
          <w:rFonts w:cs="Arial"/>
          <w:lang w:eastAsia="zh-CN"/>
        </w:rPr>
      </w:pPr>
      <w:r w:rsidRPr="00283EAD">
        <w:rPr>
          <w:rFonts w:cs="Arial"/>
          <w:b/>
          <w:lang w:eastAsia="zh-CN"/>
        </w:rPr>
        <w:lastRenderedPageBreak/>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74C2A" w:rsidRDefault="00BE7496" w:rsidP="00B13CD3">
      <w:pPr>
        <w:spacing w:before="0"/>
        <w:rPr>
          <w:rFonts w:cs="Arial"/>
          <w:color w:val="00B0F0"/>
          <w:lang w:val="sr-Cyrl-RS" w:eastAsia="zh-CN"/>
        </w:rPr>
      </w:pPr>
    </w:p>
    <w:p w:rsidR="00A33C7A" w:rsidRPr="00187A11" w:rsidRDefault="00322313" w:rsidP="00274C2A">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3464BD"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74C2A" w:rsidRPr="00274C2A" w:rsidRDefault="000E623C" w:rsidP="000E623C">
      <w:pPr>
        <w:rPr>
          <w:rFonts w:cs="Arial"/>
          <w:lang w:val="sr-Cyrl-RS"/>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A603F"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D638A" w:rsidRDefault="000E623C" w:rsidP="00283EAD">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053C8" w:rsidRPr="005053C8" w:rsidRDefault="005053C8" w:rsidP="00283EAD">
      <w:pPr>
        <w:rPr>
          <w:rFonts w:cs="Arial"/>
          <w:lang w:val="sr-Cyrl-RS"/>
        </w:rPr>
      </w:pPr>
    </w:p>
    <w:p w:rsidR="001A5385" w:rsidRDefault="001A5385" w:rsidP="001A5385">
      <w:pPr>
        <w:pStyle w:val="Heading10"/>
        <w:spacing w:before="0"/>
        <w:jc w:val="both"/>
      </w:pPr>
      <w:r>
        <w:rPr>
          <w:color w:val="000000"/>
          <w:lang w:val="sr-Cyrl-R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1A5385" w:rsidRDefault="001A5385" w:rsidP="001A5385">
      <w:pPr>
        <w:rPr>
          <w:rFonts w:eastAsiaTheme="minorHAnsi" w:cs="Arial"/>
          <w:lang w:val="sr-Latn-RS"/>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 xml:space="preserve">дужи рок важности понуде. </w:t>
      </w:r>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BE7496" w:rsidRPr="00187A11" w:rsidRDefault="001A5385" w:rsidP="00187A11">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w:t>
      </w:r>
      <w:r w:rsidR="00187A11">
        <w:rPr>
          <w:rFonts w:cs="Arial"/>
          <w:lang w:val="sr-Cyrl-RS"/>
        </w:rPr>
        <w:t xml:space="preserve"> наручиоца и присутних понуђача</w:t>
      </w:r>
      <w:r w:rsidR="008512C6"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B646A7">
      <w:pPr>
        <w:pStyle w:val="KDPodnaslov2"/>
        <w:numPr>
          <w:ilvl w:val="1"/>
          <w:numId w:val="15"/>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8D2B23">
      <w:pPr>
        <w:pStyle w:val="KDParagraf"/>
        <w:spacing w:before="0"/>
        <w:rPr>
          <w:rFonts w:cs="Arial"/>
          <w:lang w:val="ru-RU" w:eastAsia="sr-Latn-CS"/>
        </w:rPr>
      </w:pPr>
    </w:p>
    <w:p w:rsidR="008D2B23" w:rsidRPr="00E47C2E" w:rsidRDefault="008D2B23" w:rsidP="00B646A7">
      <w:pPr>
        <w:pStyle w:val="KDPodnaslov2"/>
        <w:numPr>
          <w:ilvl w:val="1"/>
          <w:numId w:val="15"/>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05310" w:rsidRDefault="008D2B23" w:rsidP="00A05310">
      <w:pPr>
        <w:rPr>
          <w:rFonts w:cs="Arial"/>
          <w:b/>
          <w:lang w:val="sr-Cyrl-RS"/>
        </w:rPr>
      </w:pPr>
      <w:r w:rsidRPr="00A05310">
        <w:rPr>
          <w:rFonts w:cs="Arial"/>
          <w:lang w:val="ru-RU"/>
        </w:rPr>
        <w:t xml:space="preserve">Понуђач подноси понуду у затвореној коверти </w:t>
      </w:r>
      <w:r w:rsidRPr="00A05310">
        <w:rPr>
          <w:rFonts w:cs="Arial"/>
        </w:rPr>
        <w:t>или кутији</w:t>
      </w:r>
      <w:r w:rsidRPr="00A05310">
        <w:rPr>
          <w:rFonts w:cs="Arial"/>
          <w:lang w:val="ru-RU"/>
        </w:rPr>
        <w:t xml:space="preserve">, тако да се </w:t>
      </w:r>
      <w:r w:rsidR="00613B13" w:rsidRPr="00A05310">
        <w:rPr>
          <w:rFonts w:cs="Arial"/>
          <w:lang w:val="ru-RU"/>
        </w:rPr>
        <w:t>при отварању може проверити да ли је затворена, као и када</w:t>
      </w:r>
      <w:r w:rsidRPr="00A05310">
        <w:rPr>
          <w:rFonts w:cs="Arial"/>
          <w:lang w:val="ru-RU"/>
        </w:rPr>
        <w:t xml:space="preserve">, на адресу: Јавно предузеће „Електропривреда Србије“, </w:t>
      </w:r>
      <w:r w:rsidR="002A4077" w:rsidRPr="00A05310">
        <w:rPr>
          <w:rFonts w:cs="Arial"/>
          <w:lang w:val="ru-RU"/>
        </w:rPr>
        <w:t>огранак ТЕНТ,</w:t>
      </w:r>
      <w:r w:rsidR="005F6AAF" w:rsidRPr="00A05310">
        <w:rPr>
          <w:rFonts w:cs="Arial"/>
          <w:color w:val="000000" w:themeColor="text1"/>
          <w:lang w:val="ru-RU"/>
        </w:rPr>
        <w:t>Богољуба Урошевића Црног 44, 11 500 Обреновац</w:t>
      </w:r>
      <w:r w:rsidR="002A4077" w:rsidRPr="00A05310">
        <w:rPr>
          <w:rFonts w:cs="Arial"/>
          <w:color w:val="000000" w:themeColor="text1"/>
          <w:lang w:val="ru-RU"/>
        </w:rPr>
        <w:t>,</w:t>
      </w:r>
      <w:r w:rsidR="002A4077" w:rsidRPr="00A05310">
        <w:rPr>
          <w:rFonts w:cs="Arial"/>
          <w:lang w:val="ru-RU"/>
        </w:rPr>
        <w:t xml:space="preserve">ПАК </w:t>
      </w:r>
      <w:r w:rsidR="00AB1C64" w:rsidRPr="00A05310">
        <w:rPr>
          <w:rFonts w:cs="Arial"/>
        </w:rPr>
        <w:t>11</w:t>
      </w:r>
      <w:r w:rsidRPr="00A05310">
        <w:rPr>
          <w:rFonts w:cs="Arial"/>
          <w:lang w:val="ru-RU"/>
        </w:rPr>
        <w:t xml:space="preserve"> - са назнак</w:t>
      </w:r>
      <w:r w:rsidR="005F6AAF" w:rsidRPr="00A05310">
        <w:rPr>
          <w:rFonts w:cs="Arial"/>
          <w:lang w:val="ru-RU"/>
        </w:rPr>
        <w:t>ом: „Понуда за јавну набавку услуга:</w:t>
      </w:r>
      <w:r w:rsidR="000E148C" w:rsidRPr="00A05310">
        <w:rPr>
          <w:rFonts w:cs="Arial"/>
          <w:lang w:val="sr-Cyrl-RS"/>
        </w:rPr>
        <w:t xml:space="preserve"> </w:t>
      </w:r>
      <w:r w:rsidR="00A05310" w:rsidRPr="00A05310">
        <w:rPr>
          <w:rFonts w:cs="Arial"/>
        </w:rPr>
        <w:t>Хидросетва на депонији пепела ТЕНТ А</w:t>
      </w:r>
      <w:r w:rsidR="00A05310" w:rsidRPr="00A05310">
        <w:rPr>
          <w:rFonts w:cs="Arial"/>
          <w:lang w:val="sr-Cyrl-RS"/>
        </w:rPr>
        <w:t xml:space="preserve">, </w:t>
      </w:r>
      <w:r w:rsidR="005053C8" w:rsidRPr="00A05310">
        <w:rPr>
          <w:rFonts w:cs="Arial"/>
          <w:lang w:val="ru-RU"/>
        </w:rPr>
        <w:t xml:space="preserve"> </w:t>
      </w:r>
      <w:r w:rsidRPr="00A05310">
        <w:rPr>
          <w:rFonts w:cs="Arial"/>
          <w:lang w:val="ru-RU"/>
        </w:rPr>
        <w:t>Јавна набавка број</w:t>
      </w:r>
      <w:r w:rsidR="00F05B80" w:rsidRPr="00A05310">
        <w:rPr>
          <w:rFonts w:cs="Arial"/>
          <w:lang w:val="ru-RU"/>
        </w:rPr>
        <w:t>:</w:t>
      </w:r>
      <w:r w:rsidRPr="00A05310">
        <w:rPr>
          <w:rFonts w:cs="Arial"/>
          <w:lang w:val="ru-RU"/>
        </w:rPr>
        <w:t xml:space="preserve"> </w:t>
      </w:r>
      <w:r w:rsidR="00A05310" w:rsidRPr="00187A11">
        <w:rPr>
          <w:rFonts w:cs="Arial"/>
          <w:lang w:val="sr-Cyrl-CS"/>
        </w:rPr>
        <w:t>3000/</w:t>
      </w:r>
      <w:r w:rsidR="00A05310" w:rsidRPr="00187A11">
        <w:rPr>
          <w:rFonts w:cs="Arial"/>
          <w:lang w:val="sr-Latn-RS"/>
        </w:rPr>
        <w:t>1427</w:t>
      </w:r>
      <w:r w:rsidR="00A05310" w:rsidRPr="00187A11">
        <w:rPr>
          <w:rFonts w:cs="Arial"/>
          <w:lang w:val="sr-Cyrl-CS"/>
        </w:rPr>
        <w:t>/2017(</w:t>
      </w:r>
      <w:r w:rsidR="00A05310" w:rsidRPr="00187A11">
        <w:rPr>
          <w:rFonts w:cs="Arial"/>
          <w:lang w:val="sr-Latn-RS"/>
        </w:rPr>
        <w:t>405</w:t>
      </w:r>
      <w:r w:rsidR="00A05310" w:rsidRPr="00187A11">
        <w:rPr>
          <w:rFonts w:cs="Arial"/>
          <w:lang w:val="sr-Cyrl-CS"/>
        </w:rPr>
        <w:t>/2017)</w:t>
      </w:r>
      <w:r w:rsidR="0078727D" w:rsidRPr="00187A11">
        <w:rPr>
          <w:rFonts w:cs="Arial"/>
          <w:lang w:val="ru-RU"/>
        </w:rPr>
        <w:t>-</w:t>
      </w:r>
      <w:r w:rsidRPr="00187A11">
        <w:rPr>
          <w:rFonts w:cs="Arial"/>
          <w:b/>
          <w:lang w:val="ru-RU"/>
        </w:rPr>
        <w:t>НЕ</w:t>
      </w:r>
      <w:r w:rsidRPr="00A05310">
        <w:rPr>
          <w:rFonts w:cs="Arial"/>
          <w:b/>
          <w:lang w:val="ru-RU"/>
        </w:rPr>
        <w:t xml:space="preserve"> ОТВАРАТИ“.</w:t>
      </w:r>
    </w:p>
    <w:p w:rsidR="008D2B23" w:rsidRPr="00A05310" w:rsidRDefault="008D2B23" w:rsidP="008D2B23">
      <w:pPr>
        <w:pStyle w:val="KDParagraf"/>
        <w:spacing w:before="0"/>
        <w:rPr>
          <w:rFonts w:cs="Arial"/>
        </w:rPr>
      </w:pPr>
      <w:r w:rsidRPr="00A0531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B646A7">
      <w:pPr>
        <w:pStyle w:val="KDPodnaslov2"/>
        <w:numPr>
          <w:ilvl w:val="1"/>
          <w:numId w:val="15"/>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76453B" w:rsidRPr="00A05310" w:rsidRDefault="0076453B" w:rsidP="0076453B">
      <w:pPr>
        <w:pStyle w:val="KDNabrajanje"/>
        <w:spacing w:before="0"/>
        <w:rPr>
          <w:rFonts w:cs="Arial"/>
        </w:rPr>
      </w:pPr>
      <w:r w:rsidRPr="0076453B">
        <w:rPr>
          <w:rFonts w:cs="Arial"/>
        </w:rPr>
        <w:t>Средства финансијског обезбеђења за озбиљност понуде</w:t>
      </w:r>
      <w:r>
        <w:rPr>
          <w:rFonts w:cs="Arial"/>
          <w:lang w:val="sr-Latn-RS"/>
        </w:rPr>
        <w:t>.</w:t>
      </w:r>
    </w:p>
    <w:p w:rsidR="00A05310" w:rsidRPr="00A05310" w:rsidRDefault="00A05310" w:rsidP="00A05310">
      <w:pPr>
        <w:pStyle w:val="KDNabrajanje"/>
        <w:rPr>
          <w:rFonts w:cs="Arial"/>
        </w:rPr>
      </w:pPr>
      <w:r w:rsidRPr="00A05310">
        <w:rPr>
          <w:rFonts w:cs="Arial"/>
        </w:rPr>
        <w:t>Изјава понуђача – технички капацитет</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F05B80" w:rsidRPr="0088187D" w:rsidRDefault="00F05B80" w:rsidP="00F05B80">
      <w:pPr>
        <w:pStyle w:val="KDNabrajanje"/>
      </w:pPr>
      <w:r w:rsidRPr="0088187D">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B646A7">
      <w:pPr>
        <w:pStyle w:val="KDPodnaslov2"/>
        <w:numPr>
          <w:ilvl w:val="1"/>
          <w:numId w:val="15"/>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B646A7">
      <w:pPr>
        <w:pStyle w:val="KDPodnaslov2"/>
        <w:numPr>
          <w:ilvl w:val="1"/>
          <w:numId w:val="15"/>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755C2" w:rsidRPr="00870F26" w:rsidRDefault="00A755C2" w:rsidP="008D2B23">
      <w:pPr>
        <w:pStyle w:val="KDParagraf"/>
        <w:spacing w:before="0"/>
        <w:rPr>
          <w:rFonts w:cs="Arial"/>
          <w:lang w:val="sr-Cyrl-RS"/>
        </w:rPr>
      </w:pPr>
    </w:p>
    <w:p w:rsidR="004A603F" w:rsidRPr="00870F26" w:rsidRDefault="008D2B23" w:rsidP="00B646A7">
      <w:pPr>
        <w:pStyle w:val="KDPodnaslov2"/>
        <w:numPr>
          <w:ilvl w:val="1"/>
          <w:numId w:val="15"/>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A05310" w:rsidRPr="00187A11" w:rsidRDefault="008D2B23" w:rsidP="00A05310">
      <w:pPr>
        <w:rPr>
          <w:rFonts w:cs="Arial"/>
          <w:b/>
          <w:lang w:val="sr-Cyrl-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 xml:space="preserve">ИЗМЕНА – </w:t>
      </w:r>
      <w:r w:rsidR="009D638A">
        <w:rPr>
          <w:rFonts w:cs="Arial"/>
          <w:b/>
          <w:lang w:val="ru-RU"/>
        </w:rPr>
        <w:t xml:space="preserve">   </w:t>
      </w:r>
      <w:r w:rsidRPr="00187A11">
        <w:rPr>
          <w:rFonts w:cs="Arial"/>
          <w:b/>
          <w:lang w:val="ru-RU"/>
        </w:rPr>
        <w:t>ДОПУ</w:t>
      </w:r>
      <w:r w:rsidR="002811DC" w:rsidRPr="00187A11">
        <w:rPr>
          <w:rFonts w:cs="Arial"/>
          <w:b/>
          <w:lang w:val="ru-RU"/>
        </w:rPr>
        <w:t xml:space="preserve">НА - </w:t>
      </w:r>
      <w:r w:rsidR="00A05310" w:rsidRPr="00187A11">
        <w:rPr>
          <w:rFonts w:cs="Arial"/>
        </w:rPr>
        <w:t>Хидросетва на депонији пепела ТЕНТ А</w:t>
      </w:r>
      <w:r w:rsidR="00A05310" w:rsidRPr="00187A11">
        <w:rPr>
          <w:rFonts w:cs="Arial"/>
          <w:lang w:val="sr-Cyrl-RS"/>
        </w:rPr>
        <w:t xml:space="preserve">, </w:t>
      </w:r>
      <w:r w:rsidR="00A05310" w:rsidRPr="00187A11">
        <w:rPr>
          <w:rFonts w:cs="Arial"/>
          <w:lang w:val="ru-RU"/>
        </w:rPr>
        <w:t xml:space="preserve"> Јавна набавка број: </w:t>
      </w:r>
      <w:r w:rsidR="00A05310" w:rsidRPr="00187A11">
        <w:rPr>
          <w:rFonts w:cs="Arial"/>
          <w:lang w:val="sr-Cyrl-CS"/>
        </w:rPr>
        <w:t>3000/</w:t>
      </w:r>
      <w:r w:rsidR="00A05310" w:rsidRPr="00187A11">
        <w:rPr>
          <w:rFonts w:cs="Arial"/>
          <w:lang w:val="sr-Latn-RS"/>
        </w:rPr>
        <w:t>1427</w:t>
      </w:r>
      <w:r w:rsidR="00A05310" w:rsidRPr="00187A11">
        <w:rPr>
          <w:rFonts w:cs="Arial"/>
          <w:lang w:val="sr-Cyrl-CS"/>
        </w:rPr>
        <w:t>/2017(</w:t>
      </w:r>
      <w:r w:rsidR="00A05310" w:rsidRPr="00187A11">
        <w:rPr>
          <w:rFonts w:cs="Arial"/>
          <w:lang w:val="sr-Latn-RS"/>
        </w:rPr>
        <w:t>405</w:t>
      </w:r>
      <w:r w:rsidR="00A05310" w:rsidRPr="00187A11">
        <w:rPr>
          <w:rFonts w:cs="Arial"/>
          <w:lang w:val="sr-Cyrl-CS"/>
        </w:rPr>
        <w:t>/2017)</w:t>
      </w:r>
      <w:r w:rsidR="00A05310" w:rsidRPr="00187A11">
        <w:rPr>
          <w:rFonts w:cs="Arial"/>
          <w:lang w:val="ru-RU"/>
        </w:rPr>
        <w:t>-</w:t>
      </w:r>
      <w:r w:rsidR="00A05310" w:rsidRPr="00187A11">
        <w:rPr>
          <w:rFonts w:cs="Arial"/>
          <w:b/>
          <w:lang w:val="ru-RU"/>
        </w:rPr>
        <w:t>НЕ ОТВАРАТИ“.</w:t>
      </w:r>
    </w:p>
    <w:p w:rsidR="008D2B23" w:rsidRPr="0078727D" w:rsidRDefault="008D2B23" w:rsidP="00A05310">
      <w:pPr>
        <w:ind w:right="-14"/>
        <w:rPr>
          <w:rFonts w:cs="Arial"/>
        </w:rPr>
      </w:pPr>
      <w:r w:rsidRPr="0078727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05310" w:rsidRPr="00187A11" w:rsidRDefault="008D2B23" w:rsidP="00A05310">
      <w:pPr>
        <w:rPr>
          <w:rFonts w:cs="Arial"/>
          <w:b/>
          <w:lang w:val="sr-Cyrl-RS"/>
        </w:rPr>
      </w:pPr>
      <w:r w:rsidRPr="00187A11">
        <w:rPr>
          <w:rFonts w:cs="Arial"/>
        </w:rPr>
        <w:t>У року за подношење понуде понуђач може да опозове поднету понуду писаним путем, на адресу Наручиоца, са назнаком „</w:t>
      </w:r>
      <w:r w:rsidRPr="00187A11">
        <w:rPr>
          <w:rFonts w:cs="Arial"/>
          <w:b/>
        </w:rPr>
        <w:t>ОПОЗ</w:t>
      </w:r>
      <w:r w:rsidR="002811DC" w:rsidRPr="00187A11">
        <w:rPr>
          <w:rFonts w:cs="Arial"/>
          <w:b/>
        </w:rPr>
        <w:t xml:space="preserve">ИВ - </w:t>
      </w:r>
      <w:r w:rsidR="00A05310" w:rsidRPr="00187A11">
        <w:rPr>
          <w:rFonts w:cs="Arial"/>
        </w:rPr>
        <w:t>Хидросетва на депонији пепела ТЕНТ А</w:t>
      </w:r>
      <w:r w:rsidR="00A05310" w:rsidRPr="00187A11">
        <w:rPr>
          <w:rFonts w:cs="Arial"/>
          <w:lang w:val="sr-Cyrl-RS"/>
        </w:rPr>
        <w:t xml:space="preserve">, </w:t>
      </w:r>
      <w:r w:rsidR="00A05310" w:rsidRPr="00187A11">
        <w:rPr>
          <w:rFonts w:cs="Arial"/>
          <w:lang w:val="ru-RU"/>
        </w:rPr>
        <w:t xml:space="preserve"> Јавна набавка број: </w:t>
      </w:r>
      <w:r w:rsidR="00A05310" w:rsidRPr="00187A11">
        <w:rPr>
          <w:rFonts w:cs="Arial"/>
          <w:lang w:val="sr-Cyrl-CS"/>
        </w:rPr>
        <w:t>3000/</w:t>
      </w:r>
      <w:r w:rsidR="00A05310" w:rsidRPr="00187A11">
        <w:rPr>
          <w:rFonts w:cs="Arial"/>
          <w:lang w:val="sr-Latn-RS"/>
        </w:rPr>
        <w:t>1427</w:t>
      </w:r>
      <w:r w:rsidR="00A05310" w:rsidRPr="00187A11">
        <w:rPr>
          <w:rFonts w:cs="Arial"/>
          <w:lang w:val="sr-Cyrl-CS"/>
        </w:rPr>
        <w:t>/2017(</w:t>
      </w:r>
      <w:r w:rsidR="00A05310" w:rsidRPr="00187A11">
        <w:rPr>
          <w:rFonts w:cs="Arial"/>
          <w:lang w:val="sr-Latn-RS"/>
        </w:rPr>
        <w:t>405</w:t>
      </w:r>
      <w:r w:rsidR="00A05310" w:rsidRPr="00187A11">
        <w:rPr>
          <w:rFonts w:cs="Arial"/>
          <w:lang w:val="sr-Cyrl-CS"/>
        </w:rPr>
        <w:t>/2017)</w:t>
      </w:r>
      <w:r w:rsidR="00A05310" w:rsidRPr="00187A11">
        <w:rPr>
          <w:rFonts w:cs="Arial"/>
          <w:lang w:val="ru-RU"/>
        </w:rPr>
        <w:t>-</w:t>
      </w:r>
      <w:r w:rsidR="00A05310" w:rsidRPr="00187A11">
        <w:rPr>
          <w:rFonts w:cs="Arial"/>
          <w:b/>
          <w:lang w:val="ru-RU"/>
        </w:rPr>
        <w:t>НЕ ОТВАРАТИ“.</w:t>
      </w:r>
    </w:p>
    <w:p w:rsidR="008D2B23" w:rsidRPr="0078727D" w:rsidRDefault="008D2B23" w:rsidP="00A05310">
      <w:pPr>
        <w:ind w:right="-14"/>
        <w:rPr>
          <w:rFonts w:cs="Arial"/>
        </w:rPr>
      </w:pPr>
      <w:r w:rsidRPr="0078727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78727D">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D27813" w:rsidRPr="00283EAD" w:rsidRDefault="008D2B23" w:rsidP="00B646A7">
      <w:pPr>
        <w:pStyle w:val="KDPodnaslov2"/>
        <w:numPr>
          <w:ilvl w:val="1"/>
          <w:numId w:val="15"/>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535B88"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Pr="00535B88">
        <w:rPr>
          <w:rFonts w:eastAsia="Calibri" w:cs="Arial"/>
        </w:rPr>
        <w:t>Jавна набавка није обликована по партијама</w:t>
      </w:r>
      <w:r>
        <w:rPr>
          <w:rFonts w:eastAsia="Calibri" w:cs="Arial"/>
          <w:lang w:val="sr-Cyrl-RS"/>
        </w:rPr>
        <w:t>.</w:t>
      </w:r>
    </w:p>
    <w:p w:rsidR="008D2B23" w:rsidRPr="00E47C2E" w:rsidRDefault="008D2B23" w:rsidP="00B646A7">
      <w:pPr>
        <w:pStyle w:val="KDPodnaslov2"/>
        <w:numPr>
          <w:ilvl w:val="1"/>
          <w:numId w:val="15"/>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B646A7">
      <w:pPr>
        <w:pStyle w:val="KDPodnaslov2"/>
        <w:numPr>
          <w:ilvl w:val="1"/>
          <w:numId w:val="15"/>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E47C2E"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ешће из члана 75 и</w:t>
      </w:r>
      <w:r w:rsidR="00535B88">
        <w:rPr>
          <w:rFonts w:cs="Arial"/>
          <w:lang w:val="sr-Cyrl-RS"/>
        </w:rPr>
        <w:t xml:space="preserve"> </w:t>
      </w:r>
      <w:r w:rsidR="00535B88">
        <w:rPr>
          <w:rFonts w:cs="Arial"/>
        </w:rPr>
        <w:t>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B646A7">
      <w:pPr>
        <w:pStyle w:val="KDPodnaslov2"/>
        <w:numPr>
          <w:ilvl w:val="1"/>
          <w:numId w:val="15"/>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89256C" w:rsidRPr="0089256C" w:rsidRDefault="0066644E" w:rsidP="0089256C">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ешће из члана 75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B646A7">
      <w:pPr>
        <w:pStyle w:val="KDPodnaslov2"/>
        <w:numPr>
          <w:ilvl w:val="1"/>
          <w:numId w:val="15"/>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695728" w:rsidRPr="00D27813" w:rsidRDefault="002E2F11" w:rsidP="00B646A7">
      <w:pPr>
        <w:pStyle w:val="KDPodnaslov2"/>
        <w:numPr>
          <w:ilvl w:val="1"/>
          <w:numId w:val="15"/>
        </w:numPr>
        <w:spacing w:before="0"/>
        <w:jc w:val="both"/>
        <w:rPr>
          <w:rFonts w:cs="Arial"/>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88187D" w:rsidRDefault="001227A3" w:rsidP="0054056C">
      <w:pPr>
        <w:pStyle w:val="KDParagraf"/>
        <w:spacing w:before="0"/>
        <w:rPr>
          <w:rFonts w:eastAsia="Calibri" w:cs="Arial"/>
          <w:color w:val="00B0F0"/>
          <w:lang w:val="sr-Cyrl-RS"/>
        </w:rPr>
      </w:pPr>
    </w:p>
    <w:p w:rsidR="000E6C0A" w:rsidRPr="00D27813" w:rsidRDefault="006E6F46" w:rsidP="00B646A7">
      <w:pPr>
        <w:pStyle w:val="KDPodnaslov2"/>
        <w:numPr>
          <w:ilvl w:val="1"/>
          <w:numId w:val="15"/>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89256C" w:rsidRDefault="0089256C" w:rsidP="0089256C">
      <w:pPr>
        <w:pStyle w:val="KDPodnaslov2"/>
        <w:spacing w:before="0"/>
        <w:ind w:left="450"/>
        <w:jc w:val="both"/>
        <w:rPr>
          <w:rFonts w:cs="Arial"/>
          <w:b w:val="0"/>
          <w:lang w:val="sr-Cyrl-RS"/>
        </w:rPr>
      </w:pPr>
      <w:bookmarkStart w:id="225" w:name="_Toc441651588"/>
      <w:bookmarkStart w:id="226" w:name="_Toc442559899"/>
      <w:r w:rsidRPr="0089256C">
        <w:rPr>
          <w:rFonts w:cs="Arial"/>
          <w:b w:val="0"/>
          <w:lang w:val="sr-Cyrl-RS"/>
        </w:rPr>
        <w:t>Услуга сае врши током трајања уговора, а по потреби и писаном позиву Наручиоца</w:t>
      </w:r>
      <w:r w:rsidRPr="0089256C">
        <w:rPr>
          <w:rFonts w:cs="Arial"/>
          <w:b w:val="0"/>
        </w:rPr>
        <w:t xml:space="preserve"> </w:t>
      </w:r>
      <w:r>
        <w:rPr>
          <w:rFonts w:cs="Arial"/>
          <w:b w:val="0"/>
          <w:lang w:val="sr-Cyrl-RS"/>
        </w:rPr>
        <w:t>.</w:t>
      </w:r>
    </w:p>
    <w:p w:rsidR="0089256C" w:rsidRPr="0089256C" w:rsidRDefault="0089256C" w:rsidP="0089256C">
      <w:pPr>
        <w:rPr>
          <w:lang w:val="sr-Cyrl-RS"/>
        </w:rPr>
      </w:pPr>
    </w:p>
    <w:p w:rsidR="008D2B23" w:rsidRPr="00E47C2E" w:rsidRDefault="008D2B23" w:rsidP="00B646A7">
      <w:pPr>
        <w:pStyle w:val="KDPodnaslov2"/>
        <w:numPr>
          <w:ilvl w:val="1"/>
          <w:numId w:val="15"/>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D27813" w:rsidRDefault="008D2B23" w:rsidP="00B646A7">
      <w:pPr>
        <w:pStyle w:val="KDPodnaslov2"/>
        <w:numPr>
          <w:ilvl w:val="1"/>
          <w:numId w:val="15"/>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2154BF" w:rsidRPr="0018448A" w:rsidRDefault="002154BF" w:rsidP="00B646A7">
      <w:pPr>
        <w:pStyle w:val="KDPodnaslov2"/>
        <w:numPr>
          <w:ilvl w:val="1"/>
          <w:numId w:val="20"/>
        </w:numPr>
        <w:spacing w:before="0"/>
        <w:jc w:val="both"/>
        <w:rPr>
          <w:rFonts w:cs="Arial"/>
          <w:lang w:val="sr-Cyrl-RS"/>
        </w:rPr>
      </w:pPr>
      <w:bookmarkStart w:id="229" w:name="_Toc441651593"/>
      <w:bookmarkStart w:id="230" w:name="_Toc442559904"/>
      <w:r w:rsidRPr="0018448A">
        <w:rPr>
          <w:rFonts w:cs="Arial"/>
        </w:rPr>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Pr="00283EAD" w:rsidRDefault="002154BF" w:rsidP="002154BF">
      <w:pPr>
        <w:rPr>
          <w:lang w:val="sr-Cyrl-RS"/>
        </w:rPr>
      </w:pPr>
      <w:r w:rsidRPr="00D01263">
        <w:rPr>
          <w:lang w:val="sr-Cyrl-RS"/>
        </w:rPr>
        <w:lastRenderedPageBreak/>
        <w:t>Ако се за време трајања уговора промене рокови за извршење уговорне обавезе, важност  СФО мора се продужити</w:t>
      </w:r>
      <w:r>
        <w:rPr>
          <w:lang w:val="sr-Latn-RS"/>
        </w:rPr>
        <w:t>.</w:t>
      </w:r>
    </w:p>
    <w:p w:rsidR="002154BF" w:rsidRDefault="002154BF" w:rsidP="002154BF">
      <w:pPr>
        <w:rPr>
          <w:b/>
          <w:lang w:val="sr-Cyrl-RS"/>
        </w:rPr>
      </w:pPr>
      <w:r w:rsidRPr="00D01263">
        <w:rPr>
          <w:b/>
          <w:lang w:val="sr-Cyrl-RS"/>
        </w:rPr>
        <w:t>6.17.1. Средство обезбеђења за озбиљност понуде</w:t>
      </w:r>
    </w:p>
    <w:p w:rsidR="002154BF" w:rsidRPr="00D01263" w:rsidRDefault="002154BF" w:rsidP="002154B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2154BF" w:rsidRPr="00D01263" w:rsidRDefault="002154BF" w:rsidP="002154B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2154BF" w:rsidRPr="00D01263" w:rsidRDefault="002154BF" w:rsidP="002154BF">
      <w:pPr>
        <w:rPr>
          <w:lang w:val="sr-Cyrl-RS"/>
        </w:rPr>
      </w:pPr>
      <w:r w:rsidRPr="00D01263">
        <w:rPr>
          <w:lang w:val="sr-Cyrl-RS"/>
        </w:rPr>
        <w:t>Основи за наплату средства обезбеђења за озбиљност понуде су:</w:t>
      </w:r>
    </w:p>
    <w:p w:rsidR="002154BF" w:rsidRPr="00D01263" w:rsidRDefault="002154BF" w:rsidP="002154B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2154BF" w:rsidRPr="00D01263" w:rsidRDefault="002154BF" w:rsidP="002154BF">
      <w:pPr>
        <w:rPr>
          <w:lang w:val="sr-Cyrl-RS"/>
        </w:rPr>
      </w:pPr>
      <w:r w:rsidRPr="00D01263">
        <w:rPr>
          <w:lang w:val="sr-Cyrl-RS"/>
        </w:rPr>
        <w:t>- уколико понуђач коме је додељен уговор благовремено не потпише уговор о јавној набавци;</w:t>
      </w:r>
    </w:p>
    <w:p w:rsidR="002154BF" w:rsidRPr="00D01263" w:rsidRDefault="002154BF" w:rsidP="002154B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2154BF" w:rsidRDefault="002154BF" w:rsidP="002154BF">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2154BF" w:rsidRPr="00FF7067" w:rsidRDefault="002154BF" w:rsidP="002154BF">
      <w:pPr>
        <w:rPr>
          <w:lang w:val="sr-Cyrl-RS"/>
        </w:rPr>
      </w:pPr>
    </w:p>
    <w:p w:rsidR="002154BF" w:rsidRPr="00FF7067" w:rsidRDefault="002154BF" w:rsidP="002154B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F10346" w:rsidRDefault="002154BF" w:rsidP="002154BF">
      <w:pPr>
        <w:pStyle w:val="KDKomentar"/>
        <w:spacing w:before="0"/>
        <w:rPr>
          <w:rFonts w:cs="Arial"/>
          <w:i w:val="0"/>
          <w:sz w:val="22"/>
          <w:szCs w:val="22"/>
        </w:rPr>
      </w:pP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154BF" w:rsidRPr="00D01263"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2154BF" w:rsidRDefault="002154BF" w:rsidP="002154BF">
      <w:pPr>
        <w:spacing w:before="0"/>
        <w:rPr>
          <w:rFonts w:cs="Arial"/>
          <w:lang w:val="ru-RU"/>
        </w:rPr>
      </w:pPr>
    </w:p>
    <w:p w:rsidR="002154BF" w:rsidRPr="00D01263" w:rsidRDefault="002154BF" w:rsidP="002154B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2154BF" w:rsidRPr="00D01263" w:rsidRDefault="002154BF" w:rsidP="002154BF">
      <w:pPr>
        <w:spacing w:before="0"/>
        <w:rPr>
          <w:rFonts w:cs="Arial"/>
          <w:b/>
          <w:lang w:val="ru-RU"/>
        </w:rPr>
      </w:pPr>
    </w:p>
    <w:p w:rsidR="002154BF" w:rsidRDefault="002154BF" w:rsidP="002154BF">
      <w:pPr>
        <w:spacing w:before="0"/>
        <w:rPr>
          <w:rFonts w:cs="Arial"/>
          <w:b/>
          <w:lang w:val="ru-RU"/>
        </w:rPr>
      </w:pPr>
      <w:r w:rsidRPr="00D01263">
        <w:rPr>
          <w:rFonts w:cs="Arial"/>
          <w:b/>
          <w:lang w:val="ru-RU"/>
        </w:rPr>
        <w:t>У понуди:</w:t>
      </w:r>
    </w:p>
    <w:p w:rsidR="002154BF" w:rsidRDefault="002154BF" w:rsidP="002154BF">
      <w:pPr>
        <w:spacing w:before="0"/>
        <w:rPr>
          <w:rFonts w:cs="Arial"/>
          <w:b/>
          <w:lang w:val="ru-RU"/>
        </w:rPr>
      </w:pPr>
    </w:p>
    <w:p w:rsidR="002154BF" w:rsidRPr="00D01263" w:rsidRDefault="002154BF" w:rsidP="002154BF">
      <w:pPr>
        <w:spacing w:before="0"/>
        <w:rPr>
          <w:rFonts w:cs="Arial"/>
          <w:lang w:val="ru-RU"/>
        </w:rPr>
      </w:pPr>
      <w:r w:rsidRPr="00D01263">
        <w:rPr>
          <w:rFonts w:cs="Arial"/>
          <w:lang w:val="ru-RU"/>
        </w:rPr>
        <w:t>Меница за озбиљност понуде</w:t>
      </w:r>
    </w:p>
    <w:p w:rsidR="002154BF" w:rsidRPr="00D01263" w:rsidRDefault="002154BF" w:rsidP="002154BF">
      <w:pPr>
        <w:spacing w:before="0"/>
        <w:rPr>
          <w:rFonts w:cs="Arial"/>
          <w:lang w:val="ru-RU"/>
        </w:rPr>
      </w:pPr>
      <w:r w:rsidRPr="00D01263">
        <w:rPr>
          <w:rFonts w:cs="Arial"/>
          <w:lang w:val="ru-RU"/>
        </w:rPr>
        <w:t>Понуђач је обавезан да уз понуду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76756">
        <w:rPr>
          <w:rFonts w:cs="Arial"/>
          <w:lang w:val="ru-RU"/>
        </w:rPr>
        <w:t>2</w:t>
      </w:r>
      <w:r w:rsidRPr="00D01263">
        <w:rPr>
          <w:rFonts w:cs="Arial"/>
          <w:lang w:val="ru-RU"/>
        </w:rPr>
        <w:t xml:space="preserve">% од вредности понуде (без ПДВ-а) са роком важења минимално </w:t>
      </w:r>
      <w:r>
        <w:rPr>
          <w:rFonts w:cs="Arial"/>
          <w:lang w:val="ru-RU"/>
        </w:rPr>
        <w:t>30</w:t>
      </w:r>
      <w:r w:rsidRPr="00D01263">
        <w:rPr>
          <w:rFonts w:cs="Arial"/>
          <w:lang w:val="ru-RU"/>
        </w:rPr>
        <w:t xml:space="preserve">(мин.30 дана) дужим од рока важења понуде, с тим да евентуални </w:t>
      </w:r>
      <w:r w:rsidRPr="00D01263">
        <w:rPr>
          <w:rFonts w:cs="Arial"/>
          <w:lang w:val="ru-RU"/>
        </w:rPr>
        <w:lastRenderedPageBreak/>
        <w:t>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01263" w:rsidRDefault="002154BF" w:rsidP="002154B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4BF" w:rsidRPr="00D01263" w:rsidRDefault="002154BF" w:rsidP="002154B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54BF" w:rsidRPr="00D01263" w:rsidRDefault="002154BF" w:rsidP="002154B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038B2" w:rsidRPr="00D01263" w:rsidRDefault="002154BF" w:rsidP="002154B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154BF" w:rsidRDefault="00E038B2" w:rsidP="002154BF">
      <w:pPr>
        <w:spacing w:before="0"/>
        <w:rPr>
          <w:rFonts w:cs="Arial"/>
          <w:b/>
          <w:lang w:val="ru-RU"/>
        </w:rPr>
      </w:pPr>
      <w:r>
        <w:rPr>
          <w:rFonts w:cs="Arial"/>
          <w:b/>
          <w:lang w:val="ru-RU"/>
        </w:rPr>
        <w:t>Приликом достављања потписаног уговора доставити</w:t>
      </w:r>
      <w:r w:rsidR="00657CE5">
        <w:rPr>
          <w:rFonts w:cs="Arial"/>
          <w:b/>
          <w:lang w:val="ru-RU"/>
        </w:rPr>
        <w:t>:</w:t>
      </w:r>
    </w:p>
    <w:p w:rsidR="002154BF" w:rsidRPr="00D01263" w:rsidRDefault="002154BF" w:rsidP="002154BF">
      <w:pPr>
        <w:spacing w:before="0"/>
        <w:rPr>
          <w:rFonts w:cs="Arial"/>
          <w:lang w:val="ru-RU"/>
        </w:rPr>
      </w:pPr>
      <w:r w:rsidRPr="00D01263">
        <w:rPr>
          <w:rFonts w:cs="Arial"/>
          <w:lang w:val="ru-RU"/>
        </w:rPr>
        <w:t xml:space="preserve">Меница за добро извршење посла </w:t>
      </w:r>
    </w:p>
    <w:p w:rsidR="002154BF" w:rsidRPr="00D01263"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F76B53" w:rsidRDefault="002154BF" w:rsidP="00F76B53">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F10346" w:rsidRDefault="002154BF" w:rsidP="002154BF">
      <w:pPr>
        <w:pStyle w:val="KDPodnaslov3"/>
        <w:keepNext w:val="0"/>
        <w:spacing w:before="0"/>
        <w:ind w:left="851"/>
        <w:rPr>
          <w:rFonts w:eastAsia="TimesNewRomanPSMT" w:cs="Arial"/>
          <w:b/>
          <w:bCs/>
          <w:iCs/>
          <w:color w:val="00B0F0"/>
        </w:rPr>
      </w:pP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E038B2" w:rsidRDefault="00E038B2" w:rsidP="00E038B2">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E038B2">
        <w:rPr>
          <w:rFonts w:eastAsia="TimesNewRomanPSMT" w:cs="Arial"/>
          <w:bCs/>
        </w:rPr>
        <w:lastRenderedPageBreak/>
        <w:t>царице Милице 2. ,  11000 Београд, огранак ТЕНТ, Улица Богољуба Урошевића Црног 44., 11500 Обреновац</w:t>
      </w:r>
      <w:r w:rsidRPr="00E038B2">
        <w:rPr>
          <w:rFonts w:eastAsia="TimesNewRomanPSMT" w:cs="Arial"/>
          <w:bCs/>
          <w:lang w:val="sr-Cyrl-RS"/>
        </w:rPr>
        <w:t>.</w:t>
      </w:r>
    </w:p>
    <w:p w:rsidR="0089256C" w:rsidRPr="0089256C" w:rsidRDefault="00657CE5" w:rsidP="0089256C">
      <w:pPr>
        <w:spacing w:after="120"/>
        <w:rPr>
          <w:b/>
          <w:bCs/>
          <w:lang w:val="sr-Latn-RS"/>
        </w:rPr>
      </w:pPr>
      <w:r w:rsidRPr="00657CE5">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89256C">
        <w:rPr>
          <w:b/>
          <w:bCs/>
        </w:rPr>
        <w:t>и доставља се</w:t>
      </w:r>
      <w:r w:rsidRPr="0089256C">
        <w:rPr>
          <w:b/>
          <w:bCs/>
          <w:lang w:val="sr-Cyrl-RS"/>
        </w:rPr>
        <w:t xml:space="preserve"> уз потписан уговор </w:t>
      </w:r>
      <w:r w:rsidRPr="0089256C">
        <w:rPr>
          <w:b/>
          <w:bCs/>
        </w:rPr>
        <w:t xml:space="preserve">лично или поштом на адресу: </w:t>
      </w:r>
      <w:r w:rsidRPr="00657CE5">
        <w:t>огранак ТЕНТ, Улица Богољуба Урошевића Црног 44., 11500 Обреновац</w:t>
      </w:r>
      <w:r w:rsidR="0089256C">
        <w:rPr>
          <w:b/>
          <w:bCs/>
          <w:lang w:val="sr-Cyrl-RS"/>
        </w:rPr>
        <w:t xml:space="preserve"> </w:t>
      </w:r>
      <w:r w:rsidRPr="0078727D">
        <w:t>са назнаком:</w:t>
      </w:r>
      <w:r w:rsidRPr="0089256C">
        <w:rPr>
          <w:b/>
          <w:bCs/>
        </w:rPr>
        <w:t xml:space="preserve"> Средство финансијског обезбеђења за ЈН бр</w:t>
      </w:r>
      <w:r w:rsidR="0078727D" w:rsidRPr="0089256C">
        <w:rPr>
          <w:b/>
          <w:bCs/>
          <w:lang w:val="sr-Cyrl-RS"/>
        </w:rPr>
        <w:t xml:space="preserve">. </w:t>
      </w:r>
      <w:r w:rsidR="0089256C" w:rsidRPr="0089256C">
        <w:rPr>
          <w:rFonts w:cs="Arial"/>
          <w:b/>
          <w:lang w:val="sr-Cyrl-CS"/>
        </w:rPr>
        <w:t>3000/</w:t>
      </w:r>
      <w:r w:rsidR="0089256C" w:rsidRPr="0089256C">
        <w:rPr>
          <w:rFonts w:cs="Arial"/>
          <w:b/>
          <w:lang w:val="sr-Latn-RS"/>
        </w:rPr>
        <w:t>1427</w:t>
      </w:r>
      <w:r w:rsidR="0089256C" w:rsidRPr="0089256C">
        <w:rPr>
          <w:rFonts w:cs="Arial"/>
          <w:b/>
          <w:lang w:val="sr-Cyrl-CS"/>
        </w:rPr>
        <w:t>/2017(</w:t>
      </w:r>
      <w:r w:rsidR="0089256C" w:rsidRPr="0089256C">
        <w:rPr>
          <w:rFonts w:cs="Arial"/>
          <w:b/>
          <w:lang w:val="sr-Latn-RS"/>
        </w:rPr>
        <w:t>405</w:t>
      </w:r>
      <w:r w:rsidR="0089256C" w:rsidRPr="0089256C">
        <w:rPr>
          <w:rFonts w:cs="Arial"/>
          <w:b/>
          <w:lang w:val="sr-Cyrl-CS"/>
        </w:rPr>
        <w:t>/2017)</w:t>
      </w:r>
    </w:p>
    <w:p w:rsidR="00E038B2" w:rsidRPr="0078727D" w:rsidRDefault="00E038B2" w:rsidP="0078727D">
      <w:pPr>
        <w:ind w:right="-19"/>
        <w:outlineLvl w:val="0"/>
        <w:rPr>
          <w:rFonts w:cs="Arial"/>
        </w:rPr>
      </w:pPr>
      <w:r w:rsidRPr="0078727D">
        <w:rPr>
          <w:rFonts w:cs="Arial"/>
          <w:lang w:val="sr-Cyrl-RS"/>
        </w:rPr>
        <w:t>Понуђач</w:t>
      </w:r>
      <w:r w:rsidRPr="0078727D">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B646A7">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B646A7">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B646A7">
      <w:pPr>
        <w:pStyle w:val="KDPodnaslov2"/>
        <w:numPr>
          <w:ilvl w:val="1"/>
          <w:numId w:val="15"/>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B646A7">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B646A7">
      <w:pPr>
        <w:pStyle w:val="KDPodnaslov2"/>
        <w:numPr>
          <w:ilvl w:val="1"/>
          <w:numId w:val="15"/>
        </w:numPr>
        <w:spacing w:before="0"/>
        <w:jc w:val="both"/>
        <w:rPr>
          <w:rFonts w:cs="Arial"/>
        </w:rPr>
      </w:pPr>
      <w:bookmarkStart w:id="231" w:name="_Toc441651602"/>
      <w:bookmarkStart w:id="232" w:name="_Toc442559913"/>
      <w:r w:rsidRPr="00E47C2E">
        <w:rPr>
          <w:rFonts w:cs="Arial"/>
        </w:rPr>
        <w:lastRenderedPageBreak/>
        <w:t>Додатне информације и објашњења</w:t>
      </w:r>
      <w:bookmarkEnd w:id="231"/>
      <w:bookmarkEnd w:id="232"/>
    </w:p>
    <w:p w:rsidR="008D2B23" w:rsidRPr="00187A11" w:rsidRDefault="008D2B23" w:rsidP="0078727D">
      <w:pPr>
        <w:ind w:right="-19"/>
        <w:outlineLvl w:val="0"/>
        <w:rPr>
          <w:rFonts w:cs="Arial"/>
          <w:b/>
          <w:sz w:val="24"/>
          <w:szCs w:val="24"/>
          <w:lang w:val="sr-Cyrl-CS"/>
        </w:rPr>
      </w:pPr>
      <w:r w:rsidRPr="00187A11">
        <w:rPr>
          <w:rFonts w:cs="Arial"/>
          <w:lang w:val="ru-RU"/>
        </w:rPr>
        <w:t xml:space="preserve">Заинтерсовано лице може, у писаном облику, тражити </w:t>
      </w:r>
      <w:r w:rsidR="00B505E8" w:rsidRPr="00187A11">
        <w:rPr>
          <w:rFonts w:cs="Arial"/>
          <w:lang w:val="ru-RU"/>
        </w:rPr>
        <w:t xml:space="preserve">од Наручиоца </w:t>
      </w:r>
      <w:r w:rsidRPr="00187A11">
        <w:rPr>
          <w:rFonts w:cs="Arial"/>
          <w:lang w:val="ru-RU"/>
        </w:rPr>
        <w:t>додатне информације или појашњења у вези са припрем</w:t>
      </w:r>
      <w:r w:rsidR="00B505E8" w:rsidRPr="00187A11">
        <w:rPr>
          <w:rFonts w:cs="Arial"/>
          <w:lang w:val="ru-RU"/>
        </w:rPr>
        <w:t>ањем</w:t>
      </w:r>
      <w:r w:rsidRPr="00187A11">
        <w:rPr>
          <w:rFonts w:cs="Arial"/>
          <w:lang w:val="ru-RU"/>
        </w:rPr>
        <w:t xml:space="preserve"> понуде,</w:t>
      </w:r>
      <w:r w:rsidR="00B505E8" w:rsidRPr="00187A11">
        <w:rPr>
          <w:rFonts w:cs="Arial"/>
          <w:lang w:val="ru-RU"/>
        </w:rPr>
        <w:t>при чему може да укаже Наручиоцу и на евентуално уочене недостатке и неправилности у конкурсној документацији,</w:t>
      </w:r>
      <w:r w:rsidRPr="00187A11">
        <w:rPr>
          <w:rFonts w:cs="Arial"/>
          <w:lang w:val="ru-RU"/>
        </w:rPr>
        <w:t xml:space="preserve"> најкасније пет дана пре истека рока за подношење понуде, на адресу Наручиоца, са назнаком: „</w:t>
      </w:r>
      <w:r w:rsidRPr="00187A11">
        <w:rPr>
          <w:rFonts w:cs="Arial"/>
          <w:b/>
          <w:lang w:val="ru-RU"/>
        </w:rPr>
        <w:t xml:space="preserve">ОБЈАШЊЕЊА – позив за јавну набавку број </w:t>
      </w:r>
      <w:r w:rsidR="00187A11" w:rsidRPr="00187A11">
        <w:rPr>
          <w:rFonts w:cs="Arial"/>
          <w:b/>
          <w:sz w:val="24"/>
          <w:szCs w:val="24"/>
          <w:lang w:val="sr-Cyrl-CS"/>
        </w:rPr>
        <w:t>3000/</w:t>
      </w:r>
      <w:r w:rsidR="00187A11" w:rsidRPr="00187A11">
        <w:rPr>
          <w:rFonts w:cs="Arial"/>
          <w:b/>
          <w:sz w:val="24"/>
          <w:szCs w:val="24"/>
          <w:lang w:val="sr-Latn-RS"/>
        </w:rPr>
        <w:t>1427</w:t>
      </w:r>
      <w:r w:rsidR="00187A11" w:rsidRPr="00187A11">
        <w:rPr>
          <w:rFonts w:cs="Arial"/>
          <w:b/>
          <w:sz w:val="24"/>
          <w:szCs w:val="24"/>
          <w:lang w:val="sr-Cyrl-CS"/>
        </w:rPr>
        <w:t>/2017(</w:t>
      </w:r>
      <w:r w:rsidR="00187A11" w:rsidRPr="00187A11">
        <w:rPr>
          <w:rFonts w:cs="Arial"/>
          <w:b/>
          <w:sz w:val="24"/>
          <w:szCs w:val="24"/>
          <w:lang w:val="sr-Latn-RS"/>
        </w:rPr>
        <w:t>405</w:t>
      </w:r>
      <w:r w:rsidR="00187A11" w:rsidRPr="00187A11">
        <w:rPr>
          <w:rFonts w:cs="Arial"/>
          <w:b/>
          <w:sz w:val="24"/>
          <w:szCs w:val="24"/>
          <w:lang w:val="sr-Cyrl-CS"/>
        </w:rPr>
        <w:t>/2017)</w:t>
      </w:r>
      <w:r w:rsidR="00187A11">
        <w:rPr>
          <w:rFonts w:cs="Arial"/>
          <w:b/>
          <w:sz w:val="24"/>
          <w:szCs w:val="24"/>
          <w:lang w:val="sr-Cyrl-CS"/>
        </w:rPr>
        <w:t xml:space="preserve"> </w:t>
      </w:r>
      <w:r w:rsidRPr="0078727D">
        <w:rPr>
          <w:rFonts w:cs="Arial"/>
          <w:b/>
          <w:lang w:val="ru-RU"/>
        </w:rPr>
        <w:t>или електронским путем на е-</w:t>
      </w:r>
      <w:r w:rsidRPr="0078727D">
        <w:rPr>
          <w:rFonts w:cs="Arial"/>
          <w:b/>
        </w:rPr>
        <w:t>mail</w:t>
      </w:r>
      <w:r w:rsidRPr="0078727D">
        <w:rPr>
          <w:rFonts w:cs="Arial"/>
          <w:b/>
          <w:lang w:val="ru-RU"/>
        </w:rPr>
        <w:t xml:space="preserve"> адресу:</w:t>
      </w:r>
      <w:hyperlink r:id="rId170" w:history="1">
        <w:r w:rsidR="00291E64" w:rsidRPr="0078727D">
          <w:rPr>
            <w:rStyle w:val="Hyperlink"/>
            <w:rFonts w:cs="Arial"/>
            <w:b/>
            <w:lang w:val="sr-Latn-RS"/>
          </w:rPr>
          <w:t>danijela.janjic</w:t>
        </w:r>
        <w:r w:rsidR="00291E64" w:rsidRPr="0078727D">
          <w:rPr>
            <w:rStyle w:val="Hyperlink"/>
            <w:rFonts w:cs="Arial"/>
            <w:b/>
            <w:lang w:val="ru-RU"/>
          </w:rPr>
          <w:t>@</w:t>
        </w:r>
      </w:hyperlink>
      <w:r w:rsidR="00DD397E" w:rsidRPr="0078727D">
        <w:rPr>
          <w:rStyle w:val="Hyperlink"/>
          <w:rFonts w:cs="Arial"/>
          <w:b/>
        </w:rPr>
        <w:t>eps.rs</w:t>
      </w:r>
      <w:r w:rsidRPr="0078727D">
        <w:rPr>
          <w:rFonts w:cs="Arial"/>
          <w:b/>
          <w:lang w:val="ru-RU"/>
        </w:rPr>
        <w:t>,радним данима (понедељак – петак) у времену од 0</w:t>
      </w:r>
      <w:r w:rsidR="00FD4A4E" w:rsidRPr="0078727D">
        <w:rPr>
          <w:rFonts w:cs="Arial"/>
          <w:b/>
          <w:lang w:val="ru-RU"/>
        </w:rPr>
        <w:t>7,00</w:t>
      </w:r>
      <w:r w:rsidRPr="0078727D">
        <w:rPr>
          <w:rFonts w:cs="Arial"/>
          <w:b/>
          <w:lang w:val="ru-RU"/>
        </w:rPr>
        <w:t xml:space="preserve"> до 1</w:t>
      </w:r>
      <w:r w:rsidR="00FD4A4E" w:rsidRPr="0078727D">
        <w:rPr>
          <w:rFonts w:cs="Arial"/>
          <w:b/>
          <w:lang w:val="ru-RU"/>
        </w:rPr>
        <w:t>4,00</w:t>
      </w:r>
      <w:r w:rsidRPr="0078727D">
        <w:rPr>
          <w:rFonts w:cs="Arial"/>
          <w:b/>
          <w:lang w:val="ru-RU"/>
        </w:rPr>
        <w:t xml:space="preserve"> часова.</w:t>
      </w:r>
      <w:r w:rsidRPr="0078727D">
        <w:rPr>
          <w:rFonts w:cs="Arial"/>
          <w:lang w:val="ru-RU"/>
        </w:rPr>
        <w:t xml:space="preserve"> </w:t>
      </w:r>
      <w:r w:rsidRPr="0078727D">
        <w:rPr>
          <w:rFonts w:cs="Arial"/>
        </w:rPr>
        <w:t>Захтев за појашњење примљен после наведеног времена или током викенда/нерадног дана биће евидентиран ка</w:t>
      </w:r>
      <w:r w:rsidR="00A81C31" w:rsidRPr="0078727D">
        <w:rPr>
          <w:rFonts w:cs="Arial"/>
        </w:rPr>
        <w:t>о примљен првог следећег радног</w:t>
      </w:r>
      <w:r w:rsidRPr="0078727D">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B646A7">
      <w:pPr>
        <w:pStyle w:val="KDPodnaslov2"/>
        <w:numPr>
          <w:ilvl w:val="1"/>
          <w:numId w:val="15"/>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B646A7">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B646A7">
      <w:pPr>
        <w:pStyle w:val="KDPodnaslov2"/>
        <w:numPr>
          <w:ilvl w:val="1"/>
          <w:numId w:val="1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3464BD">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3464BD" w:rsidRPr="00E47C2E" w:rsidRDefault="003464BD" w:rsidP="003464BD">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B646A7">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B646A7">
      <w:pPr>
        <w:pStyle w:val="KDPodnaslov2"/>
        <w:numPr>
          <w:ilvl w:val="1"/>
          <w:numId w:val="15"/>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B646A7">
      <w:pPr>
        <w:pStyle w:val="KDPodnaslov2"/>
        <w:numPr>
          <w:ilvl w:val="1"/>
          <w:numId w:val="15"/>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B646A7">
      <w:pPr>
        <w:pStyle w:val="KDPodnaslov2"/>
        <w:numPr>
          <w:ilvl w:val="1"/>
          <w:numId w:val="15"/>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187A11" w:rsidRDefault="0031435B" w:rsidP="00187A11">
      <w:pPr>
        <w:ind w:right="-19"/>
        <w:outlineLvl w:val="0"/>
        <w:rPr>
          <w:rFonts w:cs="Arial"/>
          <w:b/>
          <w:lang w:val="sr-Cyrl-CS"/>
        </w:rPr>
      </w:pPr>
      <w:r w:rsidRPr="00187A11">
        <w:rPr>
          <w:rFonts w:cs="Arial"/>
          <w:b/>
        </w:rPr>
        <w:t>Захтев за заштиту права подноси се лично или путем поште на адресу: ЈП „Електропривреда Србије“ Београд,</w:t>
      </w:r>
      <w:r w:rsidR="00643389" w:rsidRPr="00187A11">
        <w:rPr>
          <w:rFonts w:cs="Arial"/>
          <w:b/>
          <w:lang w:bidi="en-US"/>
        </w:rPr>
        <w:t>- огранак ТЕНТ,</w:t>
      </w:r>
      <w:r w:rsidR="00DD397E" w:rsidRPr="00187A11">
        <w:rPr>
          <w:rFonts w:cs="Arial"/>
          <w:b/>
          <w:color w:val="000000" w:themeColor="text1"/>
          <w:lang w:bidi="en-US"/>
        </w:rPr>
        <w:t>ул.Богољуба Урошевића Црног бр.44 – 11 500 Обреновац</w:t>
      </w:r>
      <w:r w:rsidR="00643389" w:rsidRPr="00187A11">
        <w:rPr>
          <w:rFonts w:cs="Arial"/>
          <w:b/>
          <w:color w:val="000000" w:themeColor="text1"/>
          <w:lang w:bidi="en-US"/>
        </w:rPr>
        <w:t>,</w:t>
      </w:r>
      <w:r w:rsidRPr="00187A11">
        <w:rPr>
          <w:rFonts w:cs="Arial"/>
          <w:b/>
        </w:rPr>
        <w:t xml:space="preserve">са назнаком Захтев за заштиту права за ЈН </w:t>
      </w:r>
      <w:r w:rsidR="00E038B2" w:rsidRPr="00187A11">
        <w:rPr>
          <w:rFonts w:cs="Arial"/>
          <w:b/>
          <w:lang w:val="sr-Cyrl-RS"/>
        </w:rPr>
        <w:t xml:space="preserve">   </w:t>
      </w:r>
      <w:r w:rsidR="00873133" w:rsidRPr="00187A11">
        <w:rPr>
          <w:rFonts w:cs="Arial"/>
          <w:b/>
        </w:rPr>
        <w:t>услуга</w:t>
      </w:r>
      <w:r w:rsidR="00DD397E" w:rsidRPr="00187A11">
        <w:rPr>
          <w:rFonts w:cs="Arial"/>
          <w:b/>
        </w:rPr>
        <w:t>:</w:t>
      </w:r>
      <w:r w:rsidR="0078727D" w:rsidRPr="00187A11">
        <w:rPr>
          <w:rFonts w:cs="Arial"/>
          <w:lang w:val="ru-RU"/>
        </w:rPr>
        <w:t xml:space="preserve"> Ко</w:t>
      </w:r>
      <w:r w:rsidR="00187A11" w:rsidRPr="00187A11">
        <w:rPr>
          <w:rFonts w:cs="Arial"/>
        </w:rPr>
        <w:t xml:space="preserve"> Хидросетва на депонији пепела ТЕНТ А</w:t>
      </w:r>
      <w:r w:rsidR="00187A11" w:rsidRPr="00187A11">
        <w:rPr>
          <w:rFonts w:cs="Arial"/>
          <w:lang w:val="ru-RU"/>
        </w:rPr>
        <w:t>.</w:t>
      </w:r>
      <w:r w:rsidR="00E038B2" w:rsidRPr="00187A11">
        <w:rPr>
          <w:rFonts w:cs="Arial"/>
          <w:b/>
          <w:lang w:val="sr-Cyrl-RS"/>
        </w:rPr>
        <w:t xml:space="preserve">, </w:t>
      </w:r>
      <w:r w:rsidRPr="00187A11">
        <w:rPr>
          <w:rFonts w:cs="Arial"/>
        </w:rPr>
        <w:t>бр.ЈН</w:t>
      </w:r>
      <w:r w:rsidR="00291E64" w:rsidRPr="00187A11">
        <w:rPr>
          <w:rFonts w:cs="Arial"/>
          <w:b/>
        </w:rPr>
        <w:t xml:space="preserve"> </w:t>
      </w:r>
      <w:r w:rsidR="00A81C31" w:rsidRPr="00187A11">
        <w:rPr>
          <w:rFonts w:cs="Arial"/>
          <w:b/>
          <w:lang w:val="sr-Cyrl-RS"/>
        </w:rPr>
        <w:t>:</w:t>
      </w:r>
      <w:r w:rsidR="00B237A0" w:rsidRPr="00187A11">
        <w:rPr>
          <w:rFonts w:cs="Arial"/>
        </w:rPr>
        <w:t xml:space="preserve"> </w:t>
      </w:r>
      <w:r w:rsidR="00187A11" w:rsidRPr="00187A11">
        <w:rPr>
          <w:rFonts w:cs="Arial"/>
          <w:b/>
          <w:lang w:val="sr-Cyrl-CS"/>
        </w:rPr>
        <w:t>3000/</w:t>
      </w:r>
      <w:r w:rsidR="00187A11" w:rsidRPr="00187A11">
        <w:rPr>
          <w:rFonts w:cs="Arial"/>
          <w:b/>
          <w:lang w:val="sr-Latn-RS"/>
        </w:rPr>
        <w:t>1427</w:t>
      </w:r>
      <w:r w:rsidR="00187A11" w:rsidRPr="00187A11">
        <w:rPr>
          <w:rFonts w:cs="Arial"/>
          <w:b/>
          <w:lang w:val="sr-Cyrl-CS"/>
        </w:rPr>
        <w:t>/2017(</w:t>
      </w:r>
      <w:r w:rsidR="00187A11" w:rsidRPr="00187A11">
        <w:rPr>
          <w:rFonts w:cs="Arial"/>
          <w:b/>
          <w:lang w:val="sr-Latn-RS"/>
        </w:rPr>
        <w:t>405</w:t>
      </w:r>
      <w:r w:rsidR="00187A11" w:rsidRPr="00187A11">
        <w:rPr>
          <w:rFonts w:cs="Arial"/>
          <w:b/>
          <w:lang w:val="sr-Cyrl-CS"/>
        </w:rPr>
        <w:t xml:space="preserve">/2017), </w:t>
      </w:r>
      <w:r w:rsidRPr="00187A11">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Default="0031435B" w:rsidP="00643389">
      <w:pPr>
        <w:spacing w:before="0"/>
        <w:rPr>
          <w:rFonts w:cs="Arial"/>
        </w:rPr>
      </w:pPr>
      <w:r w:rsidRPr="00E47C2E">
        <w:rPr>
          <w:rFonts w:cs="Arial"/>
        </w:rPr>
        <w:t>7) потпис подносиоца.</w:t>
      </w:r>
    </w:p>
    <w:p w:rsidR="00A755C2" w:rsidRPr="00043BA1" w:rsidRDefault="00A755C2" w:rsidP="00643389">
      <w:pPr>
        <w:spacing w:before="0"/>
        <w:rPr>
          <w:rFonts w:cs="Arial"/>
          <w:lang w:val="sr-Cyrl-RS"/>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187A11" w:rsidRDefault="0031435B" w:rsidP="00187A11">
      <w:pPr>
        <w:ind w:right="-19"/>
        <w:outlineLvl w:val="0"/>
        <w:rPr>
          <w:rFonts w:cs="Arial"/>
          <w:b/>
          <w:lang w:val="sr-Cyrl-CS"/>
        </w:rPr>
      </w:pPr>
      <w:r w:rsidRPr="00187A11">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00E038B2" w:rsidRPr="00187A11">
        <w:rPr>
          <w:rFonts w:cs="Arial"/>
          <w:lang w:val="sr-Cyrl-RS"/>
        </w:rPr>
        <w:t>:</w:t>
      </w:r>
      <w:r w:rsidRPr="00187A11">
        <w:rPr>
          <w:rFonts w:cs="Arial"/>
        </w:rPr>
        <w:t xml:space="preserve">ј </w:t>
      </w:r>
      <w:r w:rsidR="00187A11" w:rsidRPr="00187A11">
        <w:rPr>
          <w:rFonts w:cs="Arial"/>
          <w:b/>
          <w:lang w:val="sr-Cyrl-CS"/>
        </w:rPr>
        <w:t>3000/</w:t>
      </w:r>
      <w:r w:rsidR="00187A11" w:rsidRPr="00187A11">
        <w:rPr>
          <w:rFonts w:cs="Arial"/>
          <w:b/>
          <w:lang w:val="sr-Latn-RS"/>
        </w:rPr>
        <w:t>1427</w:t>
      </w:r>
      <w:r w:rsidR="00187A11" w:rsidRPr="00187A11">
        <w:rPr>
          <w:rFonts w:cs="Arial"/>
          <w:b/>
          <w:lang w:val="sr-Cyrl-CS"/>
        </w:rPr>
        <w:t>/2017(</w:t>
      </w:r>
      <w:r w:rsidR="00187A11" w:rsidRPr="00187A11">
        <w:rPr>
          <w:rFonts w:cs="Arial"/>
          <w:b/>
          <w:lang w:val="sr-Latn-RS"/>
        </w:rPr>
        <w:t>405</w:t>
      </w:r>
      <w:r w:rsidR="00187A11" w:rsidRPr="00187A11">
        <w:rPr>
          <w:rFonts w:cs="Arial"/>
          <w:b/>
          <w:lang w:val="sr-Cyrl-CS"/>
        </w:rPr>
        <w:t>/2017)</w:t>
      </w:r>
      <w:r w:rsidRPr="00187A11">
        <w:rPr>
          <w:rFonts w:cs="Arial"/>
        </w:rPr>
        <w:t xml:space="preserve">сврха: ЗЗП, </w:t>
      </w:r>
      <w:r w:rsidR="00377FE7" w:rsidRPr="00187A11">
        <w:rPr>
          <w:rFonts w:cs="Arial"/>
        </w:rPr>
        <w:t>ЈП ЕПС</w:t>
      </w:r>
      <w:r w:rsidR="00377FE7" w:rsidRPr="00187A11">
        <w:rPr>
          <w:rFonts w:cs="Arial"/>
          <w:lang w:val="sr-Cyrl-CS"/>
        </w:rPr>
        <w:t xml:space="preserve"> Београд-огранак ТЕНТ Београд-Обреновац</w:t>
      </w:r>
      <w:r w:rsidRPr="00187A11">
        <w:rPr>
          <w:rFonts w:cs="Arial"/>
        </w:rPr>
        <w:t>, јн. бр.</w:t>
      </w:r>
      <w:r w:rsidR="00187A11" w:rsidRPr="00187A11">
        <w:rPr>
          <w:rFonts w:cs="Arial"/>
          <w:b/>
          <w:lang w:val="sr-Cyrl-CS"/>
        </w:rPr>
        <w:t xml:space="preserve"> 3000/</w:t>
      </w:r>
      <w:r w:rsidR="00187A11" w:rsidRPr="00187A11">
        <w:rPr>
          <w:rFonts w:cs="Arial"/>
          <w:b/>
          <w:lang w:val="sr-Latn-RS"/>
        </w:rPr>
        <w:t>1427</w:t>
      </w:r>
      <w:r w:rsidR="00187A11" w:rsidRPr="00187A11">
        <w:rPr>
          <w:rFonts w:cs="Arial"/>
          <w:b/>
          <w:lang w:val="sr-Cyrl-CS"/>
        </w:rPr>
        <w:t>/2017(</w:t>
      </w:r>
      <w:r w:rsidR="00187A11" w:rsidRPr="00187A11">
        <w:rPr>
          <w:rFonts w:cs="Arial"/>
          <w:b/>
          <w:lang w:val="sr-Latn-RS"/>
        </w:rPr>
        <w:t>405</w:t>
      </w:r>
      <w:r w:rsidR="00187A11" w:rsidRPr="00187A11">
        <w:rPr>
          <w:rFonts w:cs="Arial"/>
          <w:b/>
          <w:lang w:val="sr-Cyrl-CS"/>
        </w:rPr>
        <w:t xml:space="preserve">/2017) </w:t>
      </w:r>
      <w:r w:rsidRPr="00187A11">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3" w:name="_Toc441651610"/>
      <w:bookmarkStart w:id="244" w:name="_Toc442559921"/>
    </w:p>
    <w:p w:rsidR="00657CE5" w:rsidRPr="00B6621C" w:rsidRDefault="008D2B23" w:rsidP="00B646A7">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657CE5" w:rsidRPr="00B6621C" w:rsidRDefault="00657CE5" w:rsidP="00657CE5">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уз потписан уговор </w:t>
      </w:r>
      <w:r w:rsidRPr="00657CE5">
        <w:t>меницу за добро извршење посла.</w:t>
      </w:r>
    </w:p>
    <w:p w:rsidR="00036250" w:rsidRDefault="00036250" w:rsidP="00A755C2">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755C2" w:rsidRPr="00A755C2" w:rsidRDefault="00A755C2" w:rsidP="00A755C2">
      <w:pPr>
        <w:spacing w:before="0"/>
        <w:rPr>
          <w:rFonts w:cs="Arial"/>
          <w:lang w:val="ru-RU"/>
        </w:rPr>
      </w:pP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B646A7">
      <w:pPr>
        <w:pStyle w:val="KDPodnaslov2"/>
        <w:numPr>
          <w:ilvl w:val="1"/>
          <w:numId w:val="15"/>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CF7BB4" w:rsidRPr="00CF7BB4" w:rsidRDefault="00CF7BB4" w:rsidP="00CF7BB4">
      <w:pPr>
        <w:spacing w:before="0"/>
        <w:jc w:val="left"/>
        <w:rPr>
          <w:rFonts w:eastAsia="Calibri" w:cs="Arial"/>
          <w:lang w:eastAsia="sr-Latn-CS"/>
        </w:rPr>
      </w:pPr>
      <w:r w:rsidRPr="00CF7BB4">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CF7BB4">
        <w:rPr>
          <w:rFonts w:eastAsia="Calibri" w:cs="Arial"/>
          <w:lang w:val="sr-Cyrl-RS" w:eastAsia="sr-Latn-CS"/>
        </w:rPr>
        <w:t>извршити измене на начин који је</w:t>
      </w:r>
      <w:r w:rsidRPr="00CF7BB4">
        <w:rPr>
          <w:rFonts w:eastAsia="Calibri" w:cs="Arial"/>
          <w:lang w:val="sr-Latn-RS" w:eastAsia="sr-Latn-CS"/>
        </w:rPr>
        <w:t xml:space="preserve"> прописан чланом 115. Закона о јавним набавкама.</w:t>
      </w:r>
    </w:p>
    <w:p w:rsidR="00CF7BB4" w:rsidRPr="00CF7BB4" w:rsidRDefault="00CF7BB4" w:rsidP="00CF7BB4">
      <w:pPr>
        <w:spacing w:before="0"/>
        <w:rPr>
          <w:rFonts w:eastAsia="Calibri" w:cs="Arial"/>
        </w:rPr>
      </w:pPr>
      <w:r w:rsidRPr="00CF7BB4">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F7BB4" w:rsidRPr="00CF7BB4" w:rsidRDefault="00CF7BB4" w:rsidP="00CF7BB4">
      <w:pPr>
        <w:spacing w:before="0"/>
        <w:jc w:val="left"/>
        <w:rPr>
          <w:rFonts w:eastAsia="Calibri" w:cs="Arial"/>
          <w:color w:val="1F497D"/>
          <w:lang w:val="sr-Latn-RS"/>
        </w:rPr>
      </w:pPr>
      <w:r w:rsidRPr="00CF7BB4">
        <w:rPr>
          <w:rFonts w:eastAsia="Calibri" w:cs="Arial"/>
          <w:lang w:val="sr-Latn-RS" w:eastAsia="sr-Latn-CS"/>
        </w:rPr>
        <w:t xml:space="preserve">У </w:t>
      </w:r>
      <w:r w:rsidRPr="00CF7BB4">
        <w:rPr>
          <w:rFonts w:eastAsia="Calibri" w:cs="Arial"/>
          <w:lang w:val="sr-Cyrl-CS" w:eastAsia="sr-Latn-CS"/>
        </w:rPr>
        <w:t xml:space="preserve">свим наведеним случајевима, Наручилац </w:t>
      </w:r>
      <w:r w:rsidRPr="00CF7BB4">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187A11" w:rsidRDefault="00187A11" w:rsidP="00B043D1">
      <w:pPr>
        <w:pStyle w:val="KDPodnaslov1"/>
        <w:spacing w:before="0"/>
        <w:jc w:val="center"/>
        <w:rPr>
          <w:rFonts w:cs="Arial"/>
        </w:rPr>
      </w:pPr>
    </w:p>
    <w:p w:rsidR="00187A11" w:rsidRDefault="00187A11" w:rsidP="00B043D1">
      <w:pPr>
        <w:pStyle w:val="KDPodnaslov1"/>
        <w:spacing w:before="0"/>
        <w:jc w:val="center"/>
        <w:rPr>
          <w:rFonts w:cs="Arial"/>
        </w:rPr>
      </w:pPr>
    </w:p>
    <w:p w:rsidR="00A70B78" w:rsidRDefault="00A70B78" w:rsidP="00A70B78">
      <w:pPr>
        <w:pStyle w:val="Caption"/>
        <w:rPr>
          <w:i w:val="0"/>
          <w:lang w:val="sr-Cyrl-RS"/>
        </w:rPr>
      </w:pPr>
    </w:p>
    <w:p w:rsidR="005053C8" w:rsidRDefault="005053C8" w:rsidP="00A70B78">
      <w:pPr>
        <w:pStyle w:val="Caption"/>
        <w:rPr>
          <w:i w:val="0"/>
          <w:lang w:val="sr-Cyrl-RS"/>
        </w:rPr>
      </w:pPr>
    </w:p>
    <w:p w:rsidR="005053C8" w:rsidRDefault="005053C8"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B237A0" w:rsidRDefault="00343A18" w:rsidP="00B237A0">
      <w:pPr>
        <w:spacing w:before="0"/>
        <w:jc w:val="center"/>
        <w:rPr>
          <w:rStyle w:val="BookTitle"/>
          <w:rFonts w:cs="Arial"/>
          <w:lang w:val="sr-Cyrl-RS"/>
        </w:rPr>
      </w:pPr>
      <w:r w:rsidRPr="00E47C2E">
        <w:rPr>
          <w:rStyle w:val="BookTitle"/>
          <w:rFonts w:cs="Arial"/>
        </w:rPr>
        <w:t>ОБРАЗАЦ ПОНУДЕ</w:t>
      </w:r>
    </w:p>
    <w:p w:rsidR="00DB6D8B" w:rsidRPr="00187A11" w:rsidRDefault="00343A18" w:rsidP="00187A11">
      <w:pPr>
        <w:ind w:left="-360" w:right="-19"/>
        <w:jc w:val="center"/>
        <w:outlineLvl w:val="0"/>
        <w:rPr>
          <w:rFonts w:cs="Arial"/>
          <w:lang w:val="sr-Cyrl-CS"/>
        </w:rPr>
      </w:pPr>
      <w:r w:rsidRPr="00DB6D8B">
        <w:rPr>
          <w:rFonts w:eastAsia="TimesNewRomanPS-BoldMT" w:cs="Arial"/>
          <w:bCs/>
          <w:color w:val="000000"/>
        </w:rPr>
        <w:t xml:space="preserve">Понуда бр._________ од _______________ за  </w:t>
      </w:r>
      <w:r w:rsidR="0031435B" w:rsidRPr="00DB6D8B">
        <w:rPr>
          <w:rFonts w:eastAsia="TimesNewRomanPS-BoldMT" w:cs="Arial"/>
          <w:bCs/>
          <w:color w:val="000000"/>
        </w:rPr>
        <w:t xml:space="preserve">отворени </w:t>
      </w:r>
      <w:r w:rsidR="00A70B78" w:rsidRPr="00DB6D8B">
        <w:rPr>
          <w:rFonts w:eastAsia="TimesNewRomanPS-BoldMT" w:cs="Arial"/>
          <w:bCs/>
          <w:color w:val="000000"/>
        </w:rPr>
        <w:t xml:space="preserve">поступак јавне набавке </w:t>
      </w:r>
      <w:r w:rsidR="00041FE3" w:rsidRPr="00DB6D8B">
        <w:rPr>
          <w:rFonts w:eastAsia="TimesNewRomanPS-BoldMT" w:cs="Arial"/>
          <w:bCs/>
          <w:color w:val="000000" w:themeColor="text1"/>
        </w:rPr>
        <w:t>услуге</w:t>
      </w:r>
      <w:r w:rsidR="00695728" w:rsidRPr="00DB6D8B">
        <w:rPr>
          <w:rFonts w:eastAsia="TimesNewRomanPS-BoldMT" w:cs="Arial"/>
          <w:bCs/>
          <w:color w:val="000000" w:themeColor="text1"/>
        </w:rPr>
        <w:t>:</w:t>
      </w:r>
      <w:r w:rsidR="00A70B78" w:rsidRPr="00DB6D8B">
        <w:rPr>
          <w:rFonts w:eastAsia="TimesNewRomanPS-BoldMT" w:cs="Arial"/>
          <w:bCs/>
          <w:color w:val="000000" w:themeColor="text1"/>
        </w:rPr>
        <w:t xml:space="preserve"> - </w:t>
      </w:r>
      <w:r w:rsidR="00187A11">
        <w:rPr>
          <w:rFonts w:cs="Arial"/>
        </w:rPr>
        <w:t>Хидросетва</w:t>
      </w:r>
      <w:r w:rsidR="00187A11" w:rsidRPr="00E8343F">
        <w:rPr>
          <w:rFonts w:cs="Arial"/>
        </w:rPr>
        <w:t xml:space="preserve"> </w:t>
      </w:r>
      <w:r w:rsidR="00187A11">
        <w:rPr>
          <w:rFonts w:cs="Arial"/>
        </w:rPr>
        <w:t>на</w:t>
      </w:r>
      <w:r w:rsidR="00187A11" w:rsidRPr="00E8343F">
        <w:rPr>
          <w:rFonts w:cs="Arial"/>
        </w:rPr>
        <w:t xml:space="preserve"> </w:t>
      </w:r>
      <w:r w:rsidR="00187A11">
        <w:rPr>
          <w:rFonts w:cs="Arial"/>
        </w:rPr>
        <w:t>депонији</w:t>
      </w:r>
      <w:r w:rsidR="00187A11" w:rsidRPr="00E8343F">
        <w:rPr>
          <w:rFonts w:cs="Arial"/>
        </w:rPr>
        <w:t xml:space="preserve"> </w:t>
      </w:r>
      <w:r w:rsidR="00187A11">
        <w:rPr>
          <w:rFonts w:cs="Arial"/>
        </w:rPr>
        <w:t>пепела</w:t>
      </w:r>
      <w:r w:rsidR="00187A11" w:rsidRPr="00E8343F">
        <w:rPr>
          <w:rFonts w:cs="Arial"/>
        </w:rPr>
        <w:t xml:space="preserve"> </w:t>
      </w:r>
      <w:r w:rsidR="00187A11">
        <w:rPr>
          <w:rFonts w:cs="Arial"/>
        </w:rPr>
        <w:t>ТЕНТ</w:t>
      </w:r>
      <w:r w:rsidR="00187A11" w:rsidRPr="00E8343F">
        <w:rPr>
          <w:rFonts w:cs="Arial"/>
        </w:rPr>
        <w:t xml:space="preserve"> </w:t>
      </w:r>
      <w:r w:rsidR="00187A11">
        <w:rPr>
          <w:rFonts w:cs="Arial"/>
        </w:rPr>
        <w:t>А</w:t>
      </w:r>
      <w:r w:rsidR="00A81C31" w:rsidRPr="00DB6D8B">
        <w:rPr>
          <w:rFonts w:cs="Arial"/>
          <w:b/>
          <w:lang w:val="sr-Cyrl-RS"/>
        </w:rPr>
        <w:t>,</w:t>
      </w:r>
      <w:r w:rsidR="001A663B" w:rsidRPr="00DB6D8B">
        <w:rPr>
          <w:rFonts w:eastAsia="TimesNewRomanPS-BoldMT" w:cs="Arial"/>
          <w:bCs/>
          <w:color w:val="000000" w:themeColor="text1"/>
        </w:rPr>
        <w:t xml:space="preserve">ЈН бр. </w:t>
      </w:r>
      <w:r w:rsidR="00187A11" w:rsidRPr="00187A11">
        <w:rPr>
          <w:rFonts w:cs="Arial"/>
          <w:lang w:val="sr-Cyrl-CS"/>
        </w:rPr>
        <w:t>3000/</w:t>
      </w:r>
      <w:r w:rsidR="00187A11" w:rsidRPr="00187A11">
        <w:rPr>
          <w:rFonts w:cs="Arial"/>
          <w:lang w:val="sr-Latn-RS"/>
        </w:rPr>
        <w:t>1427</w:t>
      </w:r>
      <w:r w:rsidR="00187A11" w:rsidRPr="00187A11">
        <w:rPr>
          <w:rFonts w:cs="Arial"/>
          <w:lang w:val="sr-Cyrl-CS"/>
        </w:rPr>
        <w:t>/2017(</w:t>
      </w:r>
      <w:r w:rsidR="00187A11" w:rsidRPr="00187A11">
        <w:rPr>
          <w:rFonts w:cs="Arial"/>
          <w:lang w:val="sr-Latn-RS"/>
        </w:rPr>
        <w:t>405</w:t>
      </w:r>
      <w:r w:rsidR="00187A11" w:rsidRPr="00187A11">
        <w:rPr>
          <w:rFonts w:cs="Arial"/>
          <w:lang w:val="sr-Cyrl-CS"/>
        </w:rPr>
        <w:t>/2017)</w:t>
      </w:r>
    </w:p>
    <w:p w:rsidR="00343A18" w:rsidRPr="00DB6D8B" w:rsidRDefault="00343A18" w:rsidP="00B646A7">
      <w:pPr>
        <w:pStyle w:val="ListParagraph"/>
        <w:numPr>
          <w:ilvl w:val="0"/>
          <w:numId w:val="25"/>
        </w:numPr>
        <w:ind w:right="-14"/>
        <w:rPr>
          <w:rFonts w:ascii="Arial" w:hAnsi="Arial" w:cs="Arial"/>
          <w:b/>
          <w:bCs/>
          <w:iCs/>
        </w:rPr>
      </w:pPr>
      <w:r w:rsidRPr="00DB6D8B">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F76B53"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7A11" w:rsidRDefault="00187A11" w:rsidP="00343A18">
      <w:pPr>
        <w:spacing w:before="0"/>
        <w:rPr>
          <w:rFonts w:cs="Arial"/>
          <w:iCs/>
          <w:lang w:val="ru-RU"/>
        </w:rPr>
      </w:pPr>
    </w:p>
    <w:p w:rsidR="00187A11" w:rsidRDefault="00187A11" w:rsidP="00343A18">
      <w:pPr>
        <w:spacing w:before="0"/>
        <w:rPr>
          <w:rFonts w:cs="Arial"/>
          <w:iCs/>
          <w:lang w:val="ru-RU"/>
        </w:rPr>
      </w:pPr>
    </w:p>
    <w:p w:rsidR="00187A11" w:rsidRPr="00036250" w:rsidRDefault="00187A11" w:rsidP="00343A18">
      <w:pPr>
        <w:spacing w:before="0"/>
        <w:rPr>
          <w:rFonts w:cs="Arial"/>
          <w:iCs/>
          <w:lang w:val="ru-RU"/>
        </w:rPr>
      </w:pPr>
    </w:p>
    <w:p w:rsidR="00274C2A" w:rsidRPr="00ED4C67" w:rsidRDefault="00274C2A" w:rsidP="00343A18">
      <w:pPr>
        <w:spacing w:before="0"/>
        <w:rPr>
          <w:rFonts w:eastAsia="TimesNewRomanPSMT" w:cs="Arial"/>
          <w:bCs/>
          <w:lang w:val="sr-Latn-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187A11" w:rsidRDefault="00187A11" w:rsidP="00343A18">
      <w:pPr>
        <w:spacing w:before="0"/>
        <w:rPr>
          <w:rFonts w:eastAsia="TimesNewRomanPSMT" w:cs="Arial"/>
          <w:b/>
          <w:bCs/>
          <w:lang w:val="ru-RU"/>
        </w:rPr>
      </w:pPr>
    </w:p>
    <w:p w:rsidR="00187A11" w:rsidRPr="00E47C2E" w:rsidRDefault="00187A11"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4C2A" w:rsidRDefault="00274C2A" w:rsidP="00343A18">
      <w:pPr>
        <w:spacing w:before="0"/>
        <w:rPr>
          <w:rFonts w:cs="Arial"/>
          <w:iCs/>
          <w:lang w:val="sr-Latn-RS"/>
        </w:rPr>
      </w:pPr>
    </w:p>
    <w:p w:rsidR="00ED4C67" w:rsidRDefault="00ED4C67" w:rsidP="00343A18">
      <w:pPr>
        <w:spacing w:before="0"/>
        <w:rPr>
          <w:rFonts w:cs="Arial"/>
          <w:iCs/>
          <w:lang w:val="sr-Cyrl-RS"/>
        </w:rPr>
      </w:pPr>
    </w:p>
    <w:p w:rsidR="00F76B53" w:rsidRDefault="00F76B53" w:rsidP="00343A18">
      <w:pPr>
        <w:spacing w:before="0"/>
        <w:rPr>
          <w:rFonts w:cs="Arial"/>
          <w:iCs/>
          <w:lang w:val="sr-Cyrl-RS"/>
        </w:rPr>
      </w:pPr>
    </w:p>
    <w:p w:rsidR="00036250" w:rsidRDefault="00036250" w:rsidP="00343A18">
      <w:pPr>
        <w:spacing w:before="0"/>
        <w:rPr>
          <w:rFonts w:cs="Arial"/>
          <w:iCs/>
          <w:lang w:val="sr-Cyrl-RS"/>
        </w:rPr>
      </w:pPr>
    </w:p>
    <w:p w:rsidR="00036250" w:rsidRDefault="00036250" w:rsidP="00343A18">
      <w:pPr>
        <w:spacing w:before="0"/>
        <w:rPr>
          <w:rFonts w:cs="Arial"/>
          <w:iCs/>
          <w:lang w:val="sr-Cyrl-RS"/>
        </w:rPr>
      </w:pPr>
    </w:p>
    <w:p w:rsidR="00DB6D8B" w:rsidRDefault="00DB6D8B" w:rsidP="00343A18">
      <w:pPr>
        <w:spacing w:before="0"/>
        <w:rPr>
          <w:rFonts w:cs="Arial"/>
          <w:iCs/>
          <w:lang w:val="sr-Cyrl-RS"/>
        </w:rPr>
      </w:pPr>
    </w:p>
    <w:p w:rsidR="00DB6D8B" w:rsidRPr="00F76B53" w:rsidRDefault="00DB6D8B" w:rsidP="00343A18">
      <w:pPr>
        <w:spacing w:before="0"/>
        <w:rPr>
          <w:rFonts w:cs="Arial"/>
          <w:iCs/>
          <w:lang w:val="sr-Cyrl-RS"/>
        </w:rPr>
      </w:pPr>
    </w:p>
    <w:p w:rsidR="000E73B9" w:rsidRPr="00E47C2E" w:rsidRDefault="000E73B9"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236594" w:rsidRPr="00E47C2E" w:rsidRDefault="00236594" w:rsidP="00BA2C2D">
      <w:pPr>
        <w:spacing w:before="0"/>
        <w:rPr>
          <w:rFonts w:eastAsia="TimesNewRomanPSMT" w:cs="Arial"/>
          <w:b/>
          <w:bCs/>
          <w:lang w:val="sr-Cyrl-CS"/>
        </w:rPr>
      </w:pP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1A663B" w:rsidRPr="00036250" w:rsidRDefault="00036250" w:rsidP="00036250">
            <w:pPr>
              <w:spacing w:before="0"/>
              <w:jc w:val="center"/>
              <w:rPr>
                <w:rFonts w:cs="Arial"/>
                <w:lang w:val="sr-Cyrl-CS"/>
              </w:rPr>
            </w:pPr>
            <w:r w:rsidRPr="00036250">
              <w:rPr>
                <w:rFonts w:cs="Arial"/>
                <w:lang w:val="ru-RU"/>
              </w:rPr>
              <w:t xml:space="preserve"> </w:t>
            </w:r>
            <w:r w:rsidR="00236594">
              <w:rPr>
                <w:rFonts w:cs="Arial"/>
              </w:rPr>
              <w:t>Хидросетва</w:t>
            </w:r>
            <w:r w:rsidR="00236594" w:rsidRPr="00E8343F">
              <w:rPr>
                <w:rFonts w:cs="Arial"/>
              </w:rPr>
              <w:t xml:space="preserve"> </w:t>
            </w:r>
            <w:r w:rsidR="00236594">
              <w:rPr>
                <w:rFonts w:cs="Arial"/>
              </w:rPr>
              <w:t>на</w:t>
            </w:r>
            <w:r w:rsidR="00236594" w:rsidRPr="00E8343F">
              <w:rPr>
                <w:rFonts w:cs="Arial"/>
              </w:rPr>
              <w:t xml:space="preserve"> </w:t>
            </w:r>
            <w:r w:rsidR="00236594">
              <w:rPr>
                <w:rFonts w:cs="Arial"/>
              </w:rPr>
              <w:t>депонији</w:t>
            </w:r>
            <w:r w:rsidR="00236594" w:rsidRPr="00E8343F">
              <w:rPr>
                <w:rFonts w:cs="Arial"/>
              </w:rPr>
              <w:t xml:space="preserve"> </w:t>
            </w:r>
            <w:r w:rsidR="00236594">
              <w:rPr>
                <w:rFonts w:cs="Arial"/>
              </w:rPr>
              <w:t>пепела</w:t>
            </w:r>
            <w:r w:rsidR="00236594" w:rsidRPr="00E8343F">
              <w:rPr>
                <w:rFonts w:cs="Arial"/>
              </w:rPr>
              <w:t xml:space="preserve"> </w:t>
            </w:r>
            <w:r w:rsidR="00236594">
              <w:rPr>
                <w:rFonts w:cs="Arial"/>
              </w:rPr>
              <w:t>ТЕНТ</w:t>
            </w:r>
            <w:r w:rsidR="00236594" w:rsidRPr="00E8343F">
              <w:rPr>
                <w:rFonts w:cs="Arial"/>
              </w:rPr>
              <w:t xml:space="preserve"> </w:t>
            </w:r>
            <w:r w:rsidR="00236594">
              <w:rPr>
                <w:rFonts w:cs="Arial"/>
              </w:rPr>
              <w:t>А</w:t>
            </w:r>
            <w:r w:rsidR="00236594" w:rsidRPr="00E8343F">
              <w:rPr>
                <w:rFonts w:cs="Arial"/>
                <w:lang w:val="ru-RU"/>
              </w:rPr>
              <w:t>.</w:t>
            </w: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236594" w:rsidRDefault="00236594" w:rsidP="000E75A0">
      <w:pPr>
        <w:spacing w:before="0"/>
        <w:jc w:val="center"/>
        <w:rPr>
          <w:rFonts w:cs="Arial"/>
          <w:b/>
          <w:bCs/>
          <w:iCs/>
          <w:u w:val="single"/>
          <w:lang w:val="sr-Cyrl-CS"/>
        </w:rPr>
      </w:pP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236594" w:rsidRPr="000D2B49" w:rsidRDefault="00236594" w:rsidP="00236594">
            <w:pPr>
              <w:spacing w:before="0"/>
              <w:rPr>
                <w:rFonts w:cs="Arial"/>
                <w:lang w:val="sr-Cyrl-RS"/>
              </w:rPr>
            </w:pPr>
            <w:r>
              <w:rPr>
                <w:rFonts w:cs="Arial"/>
                <w:lang w:val="sr-Cyrl-RS"/>
              </w:rPr>
              <w:t>Услуга сае врши током трајања уговора, а по потреби и писаном позиву Наручиоца.</w:t>
            </w:r>
          </w:p>
          <w:p w:rsidR="000E75A0" w:rsidRPr="00DB6D8B" w:rsidRDefault="000E75A0" w:rsidP="00DB6D8B">
            <w:pPr>
              <w:spacing w:before="0"/>
              <w:rPr>
                <w:rFonts w:cs="Arial"/>
                <w:lang w:val="sr-Latn-CS"/>
              </w:rPr>
            </w:pP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36250" w:rsidRDefault="000E75A0" w:rsidP="00036250">
            <w:pPr>
              <w:spacing w:before="0"/>
              <w:rPr>
                <w:rFonts w:cs="Arial"/>
                <w:lang w:val="sr-Cyrl-RS"/>
              </w:rPr>
            </w:pPr>
            <w:r w:rsidRPr="00E47C2E">
              <w:rPr>
                <w:rFonts w:cs="Arial"/>
                <w:b/>
                <w:bCs/>
                <w:iCs/>
                <w:lang w:val="sr-Cyrl-CS"/>
              </w:rPr>
              <w:t xml:space="preserve"> </w:t>
            </w:r>
            <w:r w:rsidR="00036250">
              <w:rPr>
                <w:rFonts w:cs="Arial"/>
                <w:color w:val="000000" w:themeColor="text1"/>
                <w:lang w:val="sr-Cyrl-RS" w:eastAsia="zh-CN"/>
              </w:rPr>
              <w:t xml:space="preserve">Локација ТЕНТ А, </w:t>
            </w:r>
            <w:r w:rsidR="00036250" w:rsidRPr="00BE1893">
              <w:rPr>
                <w:rFonts w:cs="Arial"/>
              </w:rPr>
              <w:t>Богољуба Урошевића Црног бр.44</w:t>
            </w:r>
            <w:r w:rsidR="00036250" w:rsidRPr="00BE1893">
              <w:rPr>
                <w:rFonts w:cs="Arial"/>
                <w:lang w:val="sr-Cyrl-RS"/>
              </w:rPr>
              <w:t xml:space="preserve">, </w:t>
            </w:r>
            <w:r w:rsidR="00036250" w:rsidRPr="00BE1893">
              <w:rPr>
                <w:rFonts w:cs="Arial"/>
              </w:rPr>
              <w:t>11500 Обреновац</w:t>
            </w:r>
          </w:p>
          <w:p w:rsidR="000E75A0" w:rsidRPr="00036250" w:rsidRDefault="000E75A0" w:rsidP="00036250">
            <w:pPr>
              <w:spacing w:before="0"/>
              <w:rPr>
                <w:rFonts w:cs="Arial"/>
                <w:color w:val="000000" w:themeColor="text1"/>
                <w:lang w:val="sr-Cyrl-RS" w:eastAsia="zh-CN"/>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Default="000E75A0" w:rsidP="00E47C2E">
            <w:pPr>
              <w:spacing w:before="0"/>
              <w:jc w:val="center"/>
              <w:rPr>
                <w:rFonts w:cs="Arial"/>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236594" w:rsidRPr="00E47C2E" w:rsidRDefault="00236594" w:rsidP="00E47C2E">
            <w:pPr>
              <w:spacing w:before="0"/>
              <w:jc w:val="center"/>
              <w:rPr>
                <w:rFonts w:cs="Arial"/>
                <w:b/>
                <w:bCs/>
                <w:iCs/>
                <w:lang w:val="sr-Cyrl-CS"/>
              </w:rPr>
            </w:pP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Default="00036250"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Default="00C47621" w:rsidP="000E75A0">
      <w:pPr>
        <w:spacing w:before="0"/>
        <w:rPr>
          <w:rFonts w:cs="Arial"/>
          <w:b/>
          <w:bCs/>
          <w:iCs/>
          <w:u w:val="single"/>
          <w:lang w:val="sr-Cyrl-RS"/>
        </w:rPr>
      </w:pPr>
    </w:p>
    <w:p w:rsidR="00236594" w:rsidRDefault="00236594" w:rsidP="000E75A0">
      <w:pPr>
        <w:spacing w:before="0"/>
        <w:rPr>
          <w:rFonts w:cs="Arial"/>
          <w:b/>
          <w:bCs/>
          <w:iCs/>
          <w:u w:val="single"/>
          <w:lang w:val="sr-Cyrl-RS"/>
        </w:rPr>
      </w:pPr>
    </w:p>
    <w:p w:rsidR="00236594" w:rsidRDefault="00236594" w:rsidP="000E75A0">
      <w:pPr>
        <w:spacing w:before="0"/>
        <w:rPr>
          <w:rFonts w:cs="Arial"/>
          <w:b/>
          <w:bCs/>
          <w:iCs/>
          <w:u w:val="single"/>
          <w:lang w:val="sr-Cyrl-RS"/>
        </w:rPr>
      </w:pPr>
    </w:p>
    <w:p w:rsidR="00236594" w:rsidRPr="00C47621" w:rsidRDefault="00236594"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36594" w:rsidRDefault="0023659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8" w:name="_Toc442559925"/>
      <w:r w:rsidRPr="00E47C2E">
        <w:t xml:space="preserve">ОБРАЗАЦ </w:t>
      </w:r>
      <w:r w:rsidR="00526637">
        <w:t>2</w:t>
      </w:r>
      <w:r w:rsidRPr="00E47C2E">
        <w:t>.</w:t>
      </w:r>
      <w:bookmarkEnd w:id="248"/>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1"/>
        <w:gridCol w:w="853"/>
        <w:gridCol w:w="1275"/>
        <w:gridCol w:w="1133"/>
        <w:gridCol w:w="1561"/>
        <w:gridCol w:w="1303"/>
      </w:tblGrid>
      <w:tr w:rsidR="005B50BD" w:rsidRPr="00E47C2E" w:rsidTr="00D0529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D0529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8059DA" w:rsidRPr="00E47C2E" w:rsidTr="00D05299">
        <w:tc>
          <w:tcPr>
            <w:tcW w:w="336" w:type="pct"/>
            <w:shd w:val="clear" w:color="auto" w:fill="auto"/>
            <w:vAlign w:val="center"/>
          </w:tcPr>
          <w:p w:rsidR="008059DA" w:rsidRPr="00E47C2E" w:rsidRDefault="00236594" w:rsidP="00BC01DC">
            <w:pPr>
              <w:spacing w:before="0"/>
              <w:jc w:val="center"/>
              <w:rPr>
                <w:rFonts w:cs="Arial"/>
                <w:b/>
                <w:bCs/>
                <w:iCs/>
                <w:lang w:val="sr-Cyrl-CS"/>
              </w:rPr>
            </w:pPr>
            <w:r>
              <w:rPr>
                <w:rFonts w:cs="Arial"/>
                <w:b/>
                <w:bCs/>
                <w:iCs/>
                <w:lang w:val="sr-Cyrl-CS"/>
              </w:rPr>
              <w:t>1.</w:t>
            </w:r>
          </w:p>
        </w:tc>
        <w:tc>
          <w:tcPr>
            <w:tcW w:w="1147" w:type="pct"/>
            <w:shd w:val="clear" w:color="auto" w:fill="auto"/>
            <w:vAlign w:val="center"/>
          </w:tcPr>
          <w:p w:rsidR="008059DA" w:rsidRPr="00CC3F80" w:rsidRDefault="00236594" w:rsidP="006B388E">
            <w:pPr>
              <w:spacing w:before="0"/>
              <w:jc w:val="left"/>
              <w:rPr>
                <w:rFonts w:cs="Arial"/>
                <w:b/>
                <w:sz w:val="24"/>
                <w:szCs w:val="24"/>
                <w:lang w:val="sr-Cyrl-RS"/>
              </w:rPr>
            </w:pPr>
            <w:r>
              <w:rPr>
                <w:rFonts w:cs="Arial"/>
              </w:rPr>
              <w:t>Хидросетва</w:t>
            </w:r>
            <w:r w:rsidRPr="00E8343F">
              <w:rPr>
                <w:rFonts w:cs="Arial"/>
              </w:rPr>
              <w:t xml:space="preserve"> </w:t>
            </w:r>
            <w:r>
              <w:rPr>
                <w:rFonts w:cs="Arial"/>
              </w:rPr>
              <w:t>на</w:t>
            </w:r>
            <w:r w:rsidRPr="00E8343F">
              <w:rPr>
                <w:rFonts w:cs="Arial"/>
              </w:rPr>
              <w:t xml:space="preserve"> </w:t>
            </w:r>
            <w:r>
              <w:rPr>
                <w:rFonts w:cs="Arial"/>
              </w:rPr>
              <w:t>депонији</w:t>
            </w:r>
            <w:r w:rsidRPr="00E8343F">
              <w:rPr>
                <w:rFonts w:cs="Arial"/>
              </w:rPr>
              <w:t xml:space="preserve"> </w:t>
            </w:r>
            <w:r>
              <w:rPr>
                <w:rFonts w:cs="Arial"/>
              </w:rPr>
              <w:t>пепела</w:t>
            </w:r>
            <w:r w:rsidRPr="00E8343F">
              <w:rPr>
                <w:rFonts w:cs="Arial"/>
              </w:rPr>
              <w:t xml:space="preserve"> </w:t>
            </w:r>
            <w:r>
              <w:rPr>
                <w:rFonts w:cs="Arial"/>
              </w:rPr>
              <w:t>ТЕНТ</w:t>
            </w:r>
            <w:r w:rsidRPr="00E8343F">
              <w:rPr>
                <w:rFonts w:cs="Arial"/>
              </w:rPr>
              <w:t xml:space="preserve"> </w:t>
            </w:r>
            <w:r>
              <w:rPr>
                <w:rFonts w:cs="Arial"/>
              </w:rPr>
              <w:t>А</w:t>
            </w:r>
            <w:r w:rsidRPr="00E8343F">
              <w:rPr>
                <w:rFonts w:cs="Arial"/>
                <w:lang w:val="ru-RU"/>
              </w:rPr>
              <w:t>.</w:t>
            </w:r>
          </w:p>
        </w:tc>
        <w:tc>
          <w:tcPr>
            <w:tcW w:w="429" w:type="pct"/>
            <w:shd w:val="clear" w:color="auto" w:fill="auto"/>
          </w:tcPr>
          <w:p w:rsidR="00236594" w:rsidRDefault="00236594">
            <w:pPr>
              <w:rPr>
                <w:sz w:val="20"/>
                <w:szCs w:val="20"/>
                <w:lang w:val="sr-Cyrl-RS"/>
              </w:rPr>
            </w:pPr>
          </w:p>
          <w:p w:rsidR="008059DA" w:rsidRPr="00236594" w:rsidRDefault="00236594">
            <w:pPr>
              <w:rPr>
                <w:sz w:val="20"/>
                <w:szCs w:val="20"/>
                <w:lang w:val="sr-Cyrl-RS"/>
              </w:rPr>
            </w:pPr>
            <w:r>
              <w:rPr>
                <w:sz w:val="20"/>
                <w:szCs w:val="20"/>
                <w:lang w:val="sr-Cyrl-RS"/>
              </w:rPr>
              <w:t>хектар</w:t>
            </w:r>
          </w:p>
        </w:tc>
        <w:tc>
          <w:tcPr>
            <w:tcW w:w="430" w:type="pct"/>
            <w:shd w:val="clear" w:color="auto" w:fill="auto"/>
            <w:vAlign w:val="center"/>
          </w:tcPr>
          <w:p w:rsidR="008059DA" w:rsidRDefault="00236594" w:rsidP="00BC01DC">
            <w:pPr>
              <w:spacing w:before="0"/>
              <w:jc w:val="center"/>
              <w:rPr>
                <w:rFonts w:cs="Arial"/>
                <w:bCs/>
                <w:iCs/>
                <w:lang w:val="sr-Cyrl-CS"/>
              </w:rPr>
            </w:pPr>
            <w:r>
              <w:rPr>
                <w:rFonts w:cs="Arial"/>
                <w:bCs/>
                <w:iCs/>
                <w:lang w:val="sr-Cyrl-CS"/>
              </w:rPr>
              <w:t>3</w:t>
            </w:r>
          </w:p>
        </w:tc>
        <w:tc>
          <w:tcPr>
            <w:tcW w:w="643" w:type="pct"/>
            <w:shd w:val="clear" w:color="auto" w:fill="auto"/>
            <w:vAlign w:val="center"/>
          </w:tcPr>
          <w:p w:rsidR="008059DA" w:rsidRPr="00E47C2E" w:rsidRDefault="008059DA" w:rsidP="00BC01DC">
            <w:pPr>
              <w:spacing w:before="0"/>
              <w:jc w:val="center"/>
              <w:rPr>
                <w:rFonts w:cs="Arial"/>
                <w:b/>
                <w:bCs/>
                <w:iCs/>
              </w:rPr>
            </w:pPr>
          </w:p>
        </w:tc>
        <w:tc>
          <w:tcPr>
            <w:tcW w:w="571" w:type="pct"/>
            <w:shd w:val="clear" w:color="auto" w:fill="auto"/>
            <w:vAlign w:val="center"/>
          </w:tcPr>
          <w:p w:rsidR="008059DA" w:rsidRPr="00E47C2E" w:rsidRDefault="008059DA" w:rsidP="00BC01DC">
            <w:pPr>
              <w:spacing w:before="0"/>
              <w:jc w:val="center"/>
              <w:rPr>
                <w:rFonts w:cs="Arial"/>
                <w:b/>
                <w:bCs/>
                <w:iCs/>
              </w:rPr>
            </w:pPr>
          </w:p>
        </w:tc>
        <w:tc>
          <w:tcPr>
            <w:tcW w:w="787" w:type="pct"/>
            <w:shd w:val="clear" w:color="auto" w:fill="auto"/>
            <w:vAlign w:val="center"/>
          </w:tcPr>
          <w:p w:rsidR="008059DA" w:rsidRPr="00E47C2E" w:rsidRDefault="008059DA" w:rsidP="00BC01DC">
            <w:pPr>
              <w:spacing w:before="0"/>
              <w:jc w:val="center"/>
              <w:rPr>
                <w:rFonts w:cs="Arial"/>
                <w:b/>
                <w:bCs/>
                <w:iCs/>
              </w:rPr>
            </w:pPr>
          </w:p>
        </w:tc>
        <w:tc>
          <w:tcPr>
            <w:tcW w:w="657" w:type="pct"/>
            <w:shd w:val="clear" w:color="auto" w:fill="auto"/>
            <w:vAlign w:val="center"/>
          </w:tcPr>
          <w:p w:rsidR="008059DA" w:rsidRPr="00E47C2E" w:rsidRDefault="008059D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FC2FEA">
        <w:trPr>
          <w:trHeight w:val="418"/>
        </w:trPr>
        <w:tc>
          <w:tcPr>
            <w:tcW w:w="568" w:type="dxa"/>
            <w:tcBorders>
              <w:top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Borders>
              <w:top w:val="single" w:sz="4" w:space="0" w:color="auto"/>
            </w:tcBorders>
          </w:tcPr>
          <w:p w:rsidR="00945C5E" w:rsidRDefault="00945C5E" w:rsidP="00BE2EA9">
            <w:pPr>
              <w:spacing w:before="0"/>
              <w:jc w:val="center"/>
              <w:rPr>
                <w:rFonts w:cs="Arial"/>
                <w:b/>
                <w:lang w:val="sr-Cyrl-RS"/>
              </w:rPr>
            </w:pPr>
          </w:p>
          <w:p w:rsidR="008B63E8" w:rsidRDefault="007F7D7A"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C4437D" w:rsidP="008B63E8">
            <w:pPr>
              <w:spacing w:before="0"/>
              <w:jc w:val="center"/>
              <w:rPr>
                <w:rFonts w:cs="Arial"/>
                <w:b/>
              </w:rPr>
            </w:pPr>
            <w:r>
              <w:rPr>
                <w:rFonts w:cs="Arial"/>
                <w:b/>
                <w:color w:val="000000" w:themeColor="text1"/>
                <w:lang w:val="sr-Cyrl-RS"/>
              </w:rPr>
              <w:t>(збир међузбира од 1-17)</w:t>
            </w:r>
            <w:r w:rsidR="00F358E1">
              <w:rPr>
                <w:rFonts w:cs="Arial"/>
                <w:b/>
                <w:color w:val="000000" w:themeColor="text1"/>
                <w:lang w:val="sr-Cyrl-RS"/>
              </w:rPr>
              <w:t xml:space="preserve"> </w:t>
            </w:r>
          </w:p>
        </w:tc>
        <w:tc>
          <w:tcPr>
            <w:tcW w:w="2610" w:type="dxa"/>
            <w:tcBorders>
              <w:top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7F7D7A" w:rsidRDefault="007F7D7A"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sidR="00F358E1">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BE2EA9">
            <w:pPr>
              <w:spacing w:before="0"/>
              <w:jc w:val="center"/>
              <w:rPr>
                <w:rFonts w:cs="Arial"/>
                <w:b/>
                <w:lang w:val="sr-Cyrl-RS"/>
              </w:rPr>
            </w:pPr>
          </w:p>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Default="007F7D7A"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sidR="004F612A">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DF473D" w:rsidRDefault="00DF473D" w:rsidP="00343A18">
      <w:pPr>
        <w:spacing w:before="0"/>
        <w:rPr>
          <w:rFonts w:cs="Arial"/>
          <w:lang w:val="sr-Cyrl-RS"/>
        </w:rPr>
      </w:pPr>
    </w:p>
    <w:p w:rsidR="00DF473D" w:rsidRDefault="00DF473D"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6594" w:rsidTr="009D29FB">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236594" w:rsidRPr="00405D3F" w:rsidRDefault="00236594">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236594" w:rsidRDefault="00236594">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236594" w:rsidRDefault="00236594" w:rsidP="009D29FB">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236594" w:rsidRDefault="00236594" w:rsidP="009D29FB">
            <w:pPr>
              <w:spacing w:before="0"/>
              <w:jc w:val="center"/>
              <w:rPr>
                <w:rFonts w:cs="Arial"/>
                <w:color w:val="000000" w:themeColor="text1"/>
                <w:lang w:val="sr-Latn-CS" w:eastAsia="sr-Latn-CS"/>
              </w:rPr>
            </w:pPr>
          </w:p>
          <w:p w:rsidR="00236594" w:rsidRDefault="00236594" w:rsidP="009D29FB">
            <w:pPr>
              <w:spacing w:before="0"/>
              <w:jc w:val="center"/>
              <w:rPr>
                <w:rFonts w:cs="Arial"/>
                <w:color w:val="00B0F0"/>
                <w:lang w:val="sr-Latn-CS" w:eastAsia="sr-Latn-CS"/>
              </w:rPr>
            </w:pPr>
            <w:r>
              <w:rPr>
                <w:rFonts w:cs="Arial"/>
                <w:color w:val="000000" w:themeColor="text1"/>
                <w:lang w:val="sr-Latn-CS" w:eastAsia="sr-Latn-CS"/>
              </w:rPr>
              <w:t>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w:t>
      </w:r>
      <w:r w:rsidR="00236594">
        <w:rPr>
          <w:rFonts w:cs="Arial"/>
          <w:color w:val="000000" w:themeColor="text1"/>
        </w:rPr>
        <w:t>бно исказани трошкови у дин</w:t>
      </w:r>
      <w:r w:rsidRPr="00405D3F">
        <w:rPr>
          <w:rFonts w:cs="Arial"/>
          <w:color w:val="000000" w:themeColor="text1"/>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A555CA" w:rsidRDefault="00A555CA"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C5645F" w:rsidRDefault="00C5645F" w:rsidP="00343A18">
      <w:pPr>
        <w:jc w:val="center"/>
        <w:rPr>
          <w:rFonts w:cs="Arial"/>
          <w:b/>
          <w:lang w:val="ru-RU"/>
        </w:rPr>
      </w:pPr>
    </w:p>
    <w:p w:rsidR="005053C8" w:rsidRDefault="005053C8" w:rsidP="00343A18">
      <w:pPr>
        <w:jc w:val="center"/>
        <w:rPr>
          <w:rFonts w:cs="Arial"/>
          <w:b/>
          <w:lang w:val="ru-RU"/>
        </w:rPr>
      </w:pPr>
    </w:p>
    <w:p w:rsidR="005053C8" w:rsidRDefault="005053C8" w:rsidP="00343A18">
      <w:pPr>
        <w:jc w:val="center"/>
        <w:rPr>
          <w:rFonts w:cs="Arial"/>
          <w:b/>
          <w:lang w:val="ru-RU"/>
        </w:rPr>
      </w:pPr>
    </w:p>
    <w:p w:rsidR="005053C8" w:rsidRDefault="005053C8" w:rsidP="00343A18">
      <w:pPr>
        <w:jc w:val="center"/>
        <w:rPr>
          <w:rFonts w:cs="Arial"/>
          <w:b/>
          <w:lang w:val="ru-RU"/>
        </w:rPr>
      </w:pPr>
    </w:p>
    <w:p w:rsidR="005053C8" w:rsidRDefault="005053C8" w:rsidP="00343A18">
      <w:pPr>
        <w:jc w:val="center"/>
        <w:rPr>
          <w:rFonts w:cs="Arial"/>
          <w:b/>
          <w:lang w:val="ru-RU"/>
        </w:rPr>
      </w:pPr>
    </w:p>
    <w:p w:rsidR="00236594" w:rsidRDefault="00236594" w:rsidP="00343A18">
      <w:pPr>
        <w:jc w:val="center"/>
        <w:rPr>
          <w:rFonts w:cs="Arial"/>
          <w:b/>
          <w:lang w:val="ru-RU"/>
        </w:rPr>
      </w:pPr>
    </w:p>
    <w:p w:rsidR="00236594" w:rsidRDefault="00236594" w:rsidP="00343A18">
      <w:pPr>
        <w:jc w:val="center"/>
        <w:rPr>
          <w:rFonts w:cs="Arial"/>
          <w:b/>
          <w:lang w:val="ru-RU"/>
        </w:rPr>
      </w:pPr>
    </w:p>
    <w:p w:rsidR="00236594" w:rsidRDefault="00236594" w:rsidP="00343A18">
      <w:pPr>
        <w:jc w:val="center"/>
        <w:rPr>
          <w:rFonts w:cs="Arial"/>
          <w:b/>
          <w:lang w:val="ru-RU"/>
        </w:rPr>
      </w:pPr>
    </w:p>
    <w:p w:rsidR="00236594" w:rsidRDefault="00236594" w:rsidP="00343A18">
      <w:pPr>
        <w:jc w:val="center"/>
        <w:rPr>
          <w:rFonts w:cs="Arial"/>
          <w:b/>
          <w:lang w:val="ru-RU"/>
        </w:rPr>
      </w:pPr>
    </w:p>
    <w:p w:rsidR="00236594" w:rsidRPr="00E47C2E" w:rsidRDefault="00236594" w:rsidP="00236594">
      <w:pPr>
        <w:pStyle w:val="KDObrazac"/>
        <w:spacing w:before="0"/>
      </w:pPr>
      <w:r w:rsidRPr="00E47C2E">
        <w:lastRenderedPageBreak/>
        <w:t xml:space="preserve">ОБРАЗАЦ </w:t>
      </w:r>
      <w:r>
        <w:t>3</w:t>
      </w:r>
      <w:r w:rsidRPr="00E47C2E">
        <w:t>.</w:t>
      </w:r>
    </w:p>
    <w:p w:rsidR="00236594" w:rsidRDefault="00236594" w:rsidP="00343A18">
      <w:pPr>
        <w:jc w:val="center"/>
        <w:rPr>
          <w:rFonts w:cs="Arial"/>
          <w:b/>
          <w:lang w:val="ru-RU"/>
        </w:rPr>
      </w:pPr>
    </w:p>
    <w:p w:rsidR="00236594" w:rsidRDefault="00236594" w:rsidP="00343A18">
      <w:pPr>
        <w:jc w:val="center"/>
        <w:rPr>
          <w:rFonts w:cs="Arial"/>
          <w:b/>
          <w:lang w:val="ru-RU"/>
        </w:rPr>
      </w:pPr>
    </w:p>
    <w:p w:rsidR="00236594" w:rsidRPr="00E31E57" w:rsidRDefault="00E31E57" w:rsidP="00E31E57">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lang w:val="ru-RU"/>
        </w:rPr>
        <w:t>/члан групе понуђача</w:t>
      </w:r>
      <w:r w:rsidRPr="00F10346">
        <w:rPr>
          <w:rFonts w:cs="Arial"/>
          <w:lang w:val="ru-RU"/>
        </w:rPr>
        <w:t xml:space="preserve"> даје:</w:t>
      </w:r>
    </w:p>
    <w:p w:rsidR="00236594" w:rsidRDefault="00236594" w:rsidP="00343A18">
      <w:pPr>
        <w:jc w:val="center"/>
        <w:rPr>
          <w:rFonts w:cs="Arial"/>
          <w:b/>
          <w:lang w:val="ru-RU"/>
        </w:rPr>
      </w:pPr>
    </w:p>
    <w:p w:rsidR="00236594" w:rsidRDefault="00236594" w:rsidP="00343A18">
      <w:pPr>
        <w:jc w:val="center"/>
        <w:rPr>
          <w:rFonts w:cs="Arial"/>
          <w:b/>
          <w:lang w:val="ru-RU"/>
        </w:rPr>
      </w:pPr>
    </w:p>
    <w:p w:rsidR="00236594" w:rsidRDefault="00236594" w:rsidP="00343A18">
      <w:pPr>
        <w:jc w:val="cente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236594" w:rsidRPr="00236594" w:rsidRDefault="00343A18" w:rsidP="00236594">
      <w:pPr>
        <w:ind w:right="-19"/>
        <w:outlineLvl w:val="0"/>
        <w:rPr>
          <w:rFonts w:cs="Arial"/>
          <w:b/>
          <w:lang w:val="sr-Cyrl-CS"/>
        </w:rPr>
      </w:pPr>
      <w:r w:rsidRPr="0023659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236594">
        <w:rPr>
          <w:rFonts w:cs="Arial"/>
          <w:lang w:val="ru-RU"/>
        </w:rPr>
        <w:t>услуга</w:t>
      </w:r>
      <w:r w:rsidR="00750D53" w:rsidRPr="00236594">
        <w:rPr>
          <w:rFonts w:cs="Arial"/>
          <w:lang w:val="ru-RU"/>
        </w:rPr>
        <w:t xml:space="preserve"> - </w:t>
      </w:r>
      <w:r w:rsidR="00236594" w:rsidRPr="00236594">
        <w:rPr>
          <w:rFonts w:cs="Arial"/>
        </w:rPr>
        <w:t>Хидросетва на депонији пепела ТЕНТ А</w:t>
      </w:r>
      <w:r w:rsidR="00C4437D" w:rsidRPr="00236594">
        <w:rPr>
          <w:rFonts w:cs="Arial"/>
          <w:lang w:val="sr-Cyrl-RS" w:eastAsia="hr-HR"/>
        </w:rPr>
        <w:t xml:space="preserve">, </w:t>
      </w:r>
      <w:r w:rsidR="00873133" w:rsidRPr="00236594">
        <w:rPr>
          <w:rFonts w:cs="Arial"/>
          <w:lang w:val="ru-RU"/>
        </w:rPr>
        <w:t xml:space="preserve">у отвореном поступку јавне набавке </w:t>
      </w:r>
      <w:r w:rsidR="002D6B31" w:rsidRPr="00236594">
        <w:rPr>
          <w:rFonts w:cs="Arial"/>
          <w:lang w:val="ru-RU"/>
        </w:rPr>
        <w:t>ЈН</w:t>
      </w:r>
      <w:r w:rsidRPr="00236594">
        <w:rPr>
          <w:rFonts w:cs="Arial"/>
          <w:lang w:val="ru-RU"/>
        </w:rPr>
        <w:t xml:space="preserve"> бр.</w:t>
      </w:r>
      <w:r w:rsidR="00C5645F" w:rsidRPr="00236594">
        <w:rPr>
          <w:rFonts w:cs="Arial"/>
          <w:b/>
          <w:lang w:val="sr-Cyrl-CS"/>
        </w:rPr>
        <w:t xml:space="preserve"> </w:t>
      </w:r>
      <w:r w:rsidR="00236594" w:rsidRPr="00236594">
        <w:rPr>
          <w:rFonts w:cs="Arial"/>
          <w:b/>
          <w:lang w:val="sr-Cyrl-CS"/>
        </w:rPr>
        <w:t>3000/</w:t>
      </w:r>
      <w:r w:rsidR="00236594" w:rsidRPr="00236594">
        <w:rPr>
          <w:rFonts w:cs="Arial"/>
          <w:b/>
          <w:lang w:val="sr-Latn-RS"/>
        </w:rPr>
        <w:t>1427</w:t>
      </w:r>
      <w:r w:rsidR="00236594" w:rsidRPr="00236594">
        <w:rPr>
          <w:rFonts w:cs="Arial"/>
          <w:b/>
          <w:lang w:val="sr-Cyrl-CS"/>
        </w:rPr>
        <w:t>/2017(</w:t>
      </w:r>
      <w:r w:rsidR="00236594" w:rsidRPr="00236594">
        <w:rPr>
          <w:rFonts w:cs="Arial"/>
          <w:b/>
          <w:lang w:val="sr-Latn-RS"/>
        </w:rPr>
        <w:t>405</w:t>
      </w:r>
      <w:r w:rsidR="00236594" w:rsidRPr="00236594">
        <w:rPr>
          <w:rFonts w:cs="Arial"/>
          <w:b/>
          <w:lang w:val="sr-Cyrl-CS"/>
        </w:rPr>
        <w:t>/2017)</w:t>
      </w:r>
    </w:p>
    <w:p w:rsidR="00343A18" w:rsidRPr="00C5645F" w:rsidRDefault="00343A18" w:rsidP="00236594">
      <w:pPr>
        <w:ind w:right="-19"/>
        <w:outlineLvl w:val="0"/>
        <w:rPr>
          <w:rFonts w:cs="Arial"/>
          <w:b/>
        </w:rPr>
      </w:pPr>
      <w:r w:rsidRPr="00C5645F">
        <w:rPr>
          <w:rFonts w:cs="Arial"/>
          <w:lang w:val="ru-RU"/>
        </w:rPr>
        <w:t xml:space="preserve">Наручиоца </w:t>
      </w:r>
      <w:r w:rsidRPr="00C5645F">
        <w:rPr>
          <w:rFonts w:eastAsia="Arial Unicode MS" w:cs="Arial"/>
          <w:color w:val="000000"/>
          <w:kern w:val="1"/>
          <w:lang w:eastAsia="ar-SA"/>
        </w:rPr>
        <w:t>Јавно предузеће „Електропривреда Србије“ Београд</w:t>
      </w:r>
      <w:r w:rsidRPr="00C5645F">
        <w:rPr>
          <w:rFonts w:cs="Arial"/>
          <w:lang w:val="ru-RU"/>
        </w:rPr>
        <w:t>по Позиву за подношење понуда објављеном на</w:t>
      </w:r>
      <w:r w:rsidR="00695728" w:rsidRPr="00C5645F">
        <w:rPr>
          <w:rFonts w:cs="Arial"/>
          <w:lang w:val="sr-Latn-RS"/>
        </w:rPr>
        <w:t xml:space="preserve"> </w:t>
      </w:r>
      <w:r w:rsidRPr="00C5645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5645F" w:rsidRDefault="00343A18" w:rsidP="00343A18">
      <w:pPr>
        <w:tabs>
          <w:tab w:val="left" w:pos="0"/>
        </w:tabs>
        <w:rPr>
          <w:rFonts w:cs="Arial"/>
          <w:lang w:val="ru-RU"/>
        </w:rPr>
      </w:pPr>
      <w:r w:rsidRPr="00C5645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236594" w:rsidRDefault="00236594" w:rsidP="00343A18">
      <w:pPr>
        <w:rPr>
          <w:rFonts w:cs="Arial"/>
          <w:lang w:val="sr-Cyrl-RS"/>
        </w:rPr>
      </w:pPr>
    </w:p>
    <w:p w:rsidR="00236594" w:rsidRDefault="00236594" w:rsidP="00343A18">
      <w:pPr>
        <w:rPr>
          <w:rFonts w:cs="Arial"/>
          <w:lang w:val="sr-Cyrl-RS"/>
        </w:rPr>
      </w:pPr>
    </w:p>
    <w:p w:rsidR="00C5645F" w:rsidRDefault="00C5645F"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9" w:name="_Toc442559928"/>
      <w:r w:rsidRPr="00E47C2E">
        <w:t xml:space="preserve">ОБРАЗАЦ </w:t>
      </w:r>
      <w:r w:rsidR="00526637">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343A18" w:rsidRPr="00C5645F" w:rsidRDefault="00343A18" w:rsidP="00C5645F">
      <w:pPr>
        <w:ind w:right="-19"/>
        <w:outlineLvl w:val="0"/>
        <w:rPr>
          <w:rFonts w:cs="Arial"/>
          <w:b/>
          <w:lang w:val="sr-Cyrl-CS"/>
        </w:rPr>
      </w:pPr>
      <w:r w:rsidRPr="00003485">
        <w:rPr>
          <w:rFonts w:cs="Arial"/>
          <w:lang w:val="ru-RU"/>
        </w:rPr>
        <w:t xml:space="preserve">којом изричито наводимо да </w:t>
      </w:r>
      <w:r w:rsidRPr="00003485">
        <w:rPr>
          <w:rFonts w:cs="Arial"/>
        </w:rPr>
        <w:t>смо у свом досадашњем раду и</w:t>
      </w:r>
      <w:r w:rsidRPr="00003485">
        <w:rPr>
          <w:rFonts w:cs="Arial"/>
          <w:lang w:val="ru-RU"/>
        </w:rPr>
        <w:t xml:space="preserve"> при састављању Понуде </w:t>
      </w:r>
      <w:r w:rsidRPr="00003485">
        <w:rPr>
          <w:rFonts w:cs="Arial"/>
        </w:rPr>
        <w:t xml:space="preserve"> број: </w:t>
      </w:r>
      <w:r w:rsidR="007E7BB8" w:rsidRPr="00003485">
        <w:rPr>
          <w:rFonts w:cs="Arial"/>
        </w:rPr>
        <w:t>______________</w:t>
      </w:r>
      <w:r w:rsidRPr="00003485">
        <w:rPr>
          <w:rFonts w:cs="Arial"/>
          <w:lang w:val="ru-RU"/>
        </w:rPr>
        <w:t xml:space="preserve">за јавну набавку </w:t>
      </w:r>
      <w:r w:rsidR="00FD6BCE" w:rsidRPr="00003485">
        <w:rPr>
          <w:rFonts w:cs="Arial"/>
          <w:lang w:val="ru-RU"/>
        </w:rPr>
        <w:t>услуга</w:t>
      </w:r>
      <w:r w:rsidR="00750D53">
        <w:rPr>
          <w:rFonts w:cs="Arial"/>
        </w:rPr>
        <w:t xml:space="preserve"> - </w:t>
      </w:r>
      <w:r w:rsidR="00236594" w:rsidRPr="00236594">
        <w:rPr>
          <w:rFonts w:cs="Arial"/>
        </w:rPr>
        <w:t>Хидросетва на депонији пепела ТЕНТ А</w:t>
      </w:r>
      <w:r w:rsidR="00236594" w:rsidRPr="00236594">
        <w:rPr>
          <w:rFonts w:cs="Arial"/>
          <w:lang w:val="sr-Cyrl-RS" w:eastAsia="hr-HR"/>
        </w:rPr>
        <w:t xml:space="preserve">, </w:t>
      </w:r>
      <w:r w:rsidR="00236594" w:rsidRPr="00236594">
        <w:rPr>
          <w:rFonts w:cs="Arial"/>
          <w:lang w:val="ru-RU"/>
        </w:rPr>
        <w:t>у отвореном поступку јавне набавке ЈН бр.</w:t>
      </w:r>
      <w:r w:rsidR="00236594" w:rsidRPr="00236594">
        <w:rPr>
          <w:rFonts w:cs="Arial"/>
          <w:b/>
          <w:lang w:val="sr-Cyrl-CS"/>
        </w:rPr>
        <w:t xml:space="preserve"> 3000/</w:t>
      </w:r>
      <w:r w:rsidR="00236594" w:rsidRPr="00236594">
        <w:rPr>
          <w:rFonts w:cs="Arial"/>
          <w:b/>
          <w:lang w:val="sr-Latn-RS"/>
        </w:rPr>
        <w:t>1427</w:t>
      </w:r>
      <w:r w:rsidR="00236594" w:rsidRPr="00236594">
        <w:rPr>
          <w:rFonts w:cs="Arial"/>
          <w:b/>
          <w:lang w:val="sr-Cyrl-CS"/>
        </w:rPr>
        <w:t>/2017(</w:t>
      </w:r>
      <w:r w:rsidR="00236594" w:rsidRPr="00236594">
        <w:rPr>
          <w:rFonts w:cs="Arial"/>
          <w:b/>
          <w:lang w:val="sr-Latn-RS"/>
        </w:rPr>
        <w:t>405</w:t>
      </w:r>
      <w:r w:rsidR="00236594" w:rsidRPr="00236594">
        <w:rPr>
          <w:rFonts w:cs="Arial"/>
          <w:b/>
          <w:lang w:val="sr-Cyrl-CS"/>
        </w:rPr>
        <w:t>/2017)</w:t>
      </w:r>
      <w:r w:rsidR="00C5645F">
        <w:rPr>
          <w:rFonts w:cs="Arial"/>
          <w:lang w:val="sr-Cyrl-CS"/>
        </w:rPr>
        <w:t xml:space="preserve"> </w:t>
      </w:r>
      <w:r w:rsidRPr="00C5645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5645F">
        <w:rPr>
          <w:rFonts w:cs="Arial"/>
        </w:rPr>
        <w:t>,</w:t>
      </w:r>
      <w:r w:rsidRPr="00C5645F">
        <w:rPr>
          <w:rFonts w:cs="Arial"/>
          <w:lang w:val="ru-RU"/>
        </w:rPr>
        <w:t xml:space="preserve"> као и да </w:t>
      </w:r>
      <w:r w:rsidRPr="00C5645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C5645F" w:rsidRDefault="00C5645F" w:rsidP="00693E79">
      <w:pPr>
        <w:pStyle w:val="KDObrazac"/>
        <w:jc w:val="both"/>
        <w:rPr>
          <w:lang w:val="sr-Cyrl-RS"/>
        </w:rPr>
      </w:pPr>
    </w:p>
    <w:p w:rsidR="00EA1A33" w:rsidRDefault="00EA1A33" w:rsidP="00693E79">
      <w:pPr>
        <w:pStyle w:val="KDObrazac"/>
        <w:jc w:val="both"/>
        <w:rPr>
          <w:lang w:val="sr-Cyrl-RS"/>
        </w:rPr>
      </w:pPr>
    </w:p>
    <w:p w:rsidR="005053C8" w:rsidRDefault="005053C8"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236594" w:rsidRDefault="007E7BB8" w:rsidP="00236594">
      <w:pPr>
        <w:spacing w:before="0"/>
        <w:jc w:val="center"/>
        <w:rPr>
          <w:rFonts w:cs="Arial"/>
          <w:b/>
        </w:rPr>
      </w:pPr>
      <w:r w:rsidRPr="00E47C2E">
        <w:rPr>
          <w:rFonts w:cs="Arial"/>
          <w:b/>
        </w:rPr>
        <w:t>ОБРАЗАЦ ТРОШКОВА ПРИПРЕМЕ ПОНУДЕ</w:t>
      </w:r>
    </w:p>
    <w:p w:rsidR="00236594" w:rsidRPr="00236594" w:rsidRDefault="007E7BB8" w:rsidP="00236594">
      <w:pPr>
        <w:spacing w:before="0"/>
        <w:jc w:val="center"/>
        <w:rPr>
          <w:rFonts w:cs="Arial"/>
          <w:b/>
        </w:rPr>
      </w:pPr>
      <w:r w:rsidRPr="00236594">
        <w:rPr>
          <w:rFonts w:cs="Arial"/>
        </w:rPr>
        <w:t xml:space="preserve">за јавну набавку </w:t>
      </w:r>
      <w:r w:rsidR="00FD6BCE" w:rsidRPr="00236594">
        <w:rPr>
          <w:rFonts w:cs="Arial"/>
        </w:rPr>
        <w:t>услуга</w:t>
      </w:r>
      <w:r w:rsidR="00236594" w:rsidRPr="00236594">
        <w:rPr>
          <w:rFonts w:cs="Arial"/>
        </w:rPr>
        <w:t xml:space="preserve"> Хидросетва на депонији пепела ТЕНТ А</w:t>
      </w:r>
      <w:r w:rsidR="00236594" w:rsidRPr="00236594">
        <w:rPr>
          <w:rFonts w:cs="Arial"/>
          <w:lang w:val="sr-Cyrl-RS" w:eastAsia="hr-HR"/>
        </w:rPr>
        <w:t xml:space="preserve">, </w:t>
      </w:r>
      <w:r w:rsidR="00236594" w:rsidRPr="00236594">
        <w:rPr>
          <w:rFonts w:cs="Arial"/>
          <w:lang w:val="ru-RU"/>
        </w:rPr>
        <w:t>у отвореном поступку јавне набавке ЈН бр.</w:t>
      </w:r>
      <w:r w:rsidR="00236594" w:rsidRPr="00236594">
        <w:rPr>
          <w:rFonts w:cs="Arial"/>
          <w:b/>
          <w:lang w:val="sr-Cyrl-CS"/>
        </w:rPr>
        <w:t xml:space="preserve"> 3000/</w:t>
      </w:r>
      <w:r w:rsidR="00236594" w:rsidRPr="00236594">
        <w:rPr>
          <w:rFonts w:cs="Arial"/>
          <w:b/>
          <w:lang w:val="sr-Latn-RS"/>
        </w:rPr>
        <w:t>1427</w:t>
      </w:r>
      <w:r w:rsidR="00236594" w:rsidRPr="00236594">
        <w:rPr>
          <w:rFonts w:cs="Arial"/>
          <w:b/>
          <w:lang w:val="sr-Cyrl-CS"/>
        </w:rPr>
        <w:t>/2017(</w:t>
      </w:r>
      <w:r w:rsidR="00236594" w:rsidRPr="00236594">
        <w:rPr>
          <w:rFonts w:cs="Arial"/>
          <w:b/>
          <w:lang w:val="sr-Latn-RS"/>
        </w:rPr>
        <w:t>405</w:t>
      </w:r>
      <w:r w:rsidR="00236594" w:rsidRPr="00236594">
        <w:rPr>
          <w:rFonts w:cs="Arial"/>
          <w:b/>
          <w:lang w:val="sr-Cyrl-CS"/>
        </w:rPr>
        <w:t>/2017)</w:t>
      </w:r>
    </w:p>
    <w:p w:rsidR="00C5645F" w:rsidRDefault="007E7BB8" w:rsidP="00C5645F">
      <w:pPr>
        <w:pStyle w:val="ListParagraph"/>
        <w:ind w:left="-360" w:right="-14"/>
        <w:rPr>
          <w:rFonts w:ascii="Arial" w:hAnsi="Arial" w:cs="Arial"/>
          <w:lang w:val="ru-RU"/>
        </w:rPr>
      </w:pPr>
      <w:r w:rsidRPr="00C5645F">
        <w:rPr>
          <w:rFonts w:ascii="Arial" w:hAnsi="Arial" w:cs="Arial"/>
          <w:lang w:val="ru-RU"/>
        </w:rPr>
        <w:t xml:space="preserve">На основу члана 88. став 1. Закона о јавним набавкама („Службени гласник РС“, бр.124/12, 14/15 и 68/15), члана </w:t>
      </w:r>
      <w:r w:rsidR="00DC58DC" w:rsidRPr="00C5645F">
        <w:rPr>
          <w:rFonts w:ascii="Arial" w:hAnsi="Arial" w:cs="Arial"/>
          <w:lang w:val="ru-RU"/>
        </w:rPr>
        <w:t xml:space="preserve">2 </w:t>
      </w:r>
      <w:r w:rsidRPr="00C5645F">
        <w:rPr>
          <w:rFonts w:ascii="Arial"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7E7BB8" w:rsidRPr="00C5645F" w:rsidRDefault="007E7BB8" w:rsidP="00C5645F">
      <w:pPr>
        <w:pStyle w:val="ListParagraph"/>
        <w:ind w:left="-360" w:right="-14"/>
        <w:rPr>
          <w:rFonts w:ascii="Arial" w:hAnsi="Arial" w:cs="Arial"/>
          <w:lang w:val="ru-RU"/>
        </w:rPr>
      </w:pPr>
      <w:r w:rsidRPr="00C5645F">
        <w:rPr>
          <w:rFonts w:ascii="Arial" w:hAnsi="Arial" w:cs="Arial"/>
          <w:lang w:val="ru-RU"/>
        </w:rPr>
        <w:t xml:space="preserve">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36594" w:rsidRPr="00CF7BB4" w:rsidRDefault="007E7BB8" w:rsidP="00CF7BB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36594" w:rsidRPr="00236594" w:rsidRDefault="00236594" w:rsidP="00925E05">
      <w:pPr>
        <w:pStyle w:val="KDObrazac"/>
        <w:spacing w:before="0"/>
        <w:rPr>
          <w:lang w:val="sr-Cyrl-RS"/>
        </w:rPr>
      </w:pPr>
    </w:p>
    <w:p w:rsidR="00236594" w:rsidRPr="00236594" w:rsidRDefault="00236594" w:rsidP="00925E05">
      <w:pPr>
        <w:pStyle w:val="KDObrazac"/>
        <w:spacing w:before="0"/>
        <w:rPr>
          <w:lang w:val="sr-Cyrl-RS"/>
        </w:rPr>
      </w:pPr>
    </w:p>
    <w:p w:rsidR="00C4437D" w:rsidRDefault="00C4437D" w:rsidP="00925E05">
      <w:pPr>
        <w:pStyle w:val="KDObrazac"/>
        <w:spacing w:before="0"/>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Default="00AD1279" w:rsidP="00AD1279">
      <w:pPr>
        <w:spacing w:before="0"/>
        <w:rPr>
          <w:rFonts w:cs="Arial"/>
          <w:lang w:val="sr-Latn-RS"/>
        </w:rPr>
      </w:pPr>
    </w:p>
    <w:p w:rsidR="00C4437D" w:rsidRDefault="00C4437D" w:rsidP="00AD1279">
      <w:pPr>
        <w:spacing w:before="0"/>
        <w:rPr>
          <w:rFonts w:cs="Arial"/>
          <w:lang w:val="sr-Latn-RS"/>
        </w:rPr>
      </w:pPr>
    </w:p>
    <w:p w:rsidR="00C5645F" w:rsidRDefault="00C5645F" w:rsidP="00AD1279">
      <w:pPr>
        <w:spacing w:before="0"/>
        <w:rPr>
          <w:rFonts w:cs="Arial"/>
          <w:lang w:val="sr-Latn-RS"/>
        </w:rPr>
      </w:pPr>
    </w:p>
    <w:p w:rsidR="00C4437D" w:rsidRDefault="00C4437D" w:rsidP="00AD1279">
      <w:pPr>
        <w:spacing w:before="0"/>
        <w:rPr>
          <w:rFonts w:cs="Arial"/>
          <w:lang w:val="sr-Latn-RS"/>
        </w:rPr>
      </w:pPr>
    </w:p>
    <w:p w:rsidR="00C4437D" w:rsidRDefault="00C4437D" w:rsidP="00AD1279">
      <w:pPr>
        <w:spacing w:before="0"/>
        <w:rPr>
          <w:rFonts w:cs="Arial"/>
          <w:lang w:val="sr-Latn-RS"/>
        </w:rPr>
      </w:pPr>
    </w:p>
    <w:p w:rsidR="00236594" w:rsidRPr="00ED4C67" w:rsidRDefault="00236594" w:rsidP="00AD1279">
      <w:pPr>
        <w:spacing w:before="0"/>
        <w:rPr>
          <w:rFonts w:cs="Arial"/>
          <w:lang w:val="sr-Latn-RS"/>
        </w:rPr>
      </w:pPr>
    </w:p>
    <w:p w:rsidR="002154BF" w:rsidRDefault="002154BF" w:rsidP="00AD1279">
      <w:pPr>
        <w:spacing w:before="0"/>
        <w:rPr>
          <w:rFonts w:cs="Arial"/>
          <w:lang w:val="sr-Cyrl-RS"/>
        </w:rPr>
      </w:pPr>
    </w:p>
    <w:p w:rsidR="002154BF" w:rsidRPr="002154BF" w:rsidRDefault="002154BF" w:rsidP="002154BF">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rsidR="002154BF" w:rsidRPr="002154BF" w:rsidRDefault="002154BF" w:rsidP="002154BF">
      <w:pPr>
        <w:spacing w:before="0"/>
        <w:jc w:val="right"/>
        <w:outlineLvl w:val="1"/>
        <w:rPr>
          <w:rFonts w:cs="Arial"/>
          <w:b/>
        </w:rPr>
      </w:pPr>
      <w:r w:rsidRPr="002154BF">
        <w:rPr>
          <w:rFonts w:cs="Arial"/>
          <w:b/>
        </w:rPr>
        <w:t>*менице за озбиљност понуде</w:t>
      </w:r>
    </w:p>
    <w:p w:rsidR="002154BF" w:rsidRPr="002154BF" w:rsidRDefault="002154BF" w:rsidP="002154BF"/>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jc w:val="center"/>
        <w:rPr>
          <w:rFonts w:cs="Arial"/>
          <w:b/>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Cs/>
        </w:rPr>
      </w:pPr>
    </w:p>
    <w:p w:rsidR="002154BF" w:rsidRPr="002154BF" w:rsidRDefault="002154BF" w:rsidP="002154BF">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rsidR="002154BF" w:rsidRPr="002154BF" w:rsidRDefault="002154BF" w:rsidP="002154BF">
      <w:pPr>
        <w:spacing w:before="0"/>
        <w:rPr>
          <w:rFonts w:cs="Arial"/>
        </w:rPr>
      </w:pPr>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2154BF" w:rsidRPr="002154BF" w:rsidRDefault="002154BF" w:rsidP="002154BF">
      <w:pPr>
        <w:spacing w:before="0"/>
        <w:rPr>
          <w:rFonts w:cs="Arial"/>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lastRenderedPageBreak/>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Услoви мeничнe oбaвeзe:</w:t>
      </w:r>
    </w:p>
    <w:p w:rsidR="002154BF" w:rsidRPr="002154BF" w:rsidRDefault="002154BF" w:rsidP="00B646A7">
      <w:pPr>
        <w:numPr>
          <w:ilvl w:val="0"/>
          <w:numId w:val="24"/>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154BF" w:rsidRPr="002154BF" w:rsidRDefault="002154BF" w:rsidP="00B646A7">
      <w:pPr>
        <w:numPr>
          <w:ilvl w:val="0"/>
          <w:numId w:val="24"/>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154BF" w:rsidRPr="002154BF" w:rsidRDefault="002154BF" w:rsidP="002154B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r w:rsidR="002154BF" w:rsidRPr="002154BF" w:rsidTr="002154BF">
        <w:trPr>
          <w:trHeight w:val="389"/>
          <w:jc w:val="center"/>
        </w:trPr>
        <w:tc>
          <w:tcPr>
            <w:tcW w:w="3882" w:type="dxa"/>
            <w:tcBorders>
              <w:top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top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r w:rsidRPr="002154BF">
        <w:rPr>
          <w:rFonts w:cs="Arial"/>
          <w:lang w:val="ru-RU"/>
        </w:rPr>
        <w:t>Прилог:</w:t>
      </w:r>
    </w:p>
    <w:p w:rsidR="002154BF" w:rsidRPr="002154BF" w:rsidRDefault="002154BF" w:rsidP="00B646A7">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2154BF" w:rsidRPr="002154BF" w:rsidRDefault="002154BF" w:rsidP="00B646A7">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B646A7">
      <w:pPr>
        <w:numPr>
          <w:ilvl w:val="0"/>
          <w:numId w:val="21"/>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B646A7">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b/>
        </w:rPr>
      </w:pPr>
    </w:p>
    <w:p w:rsidR="00C4437D" w:rsidRDefault="00C4437D" w:rsidP="002154BF">
      <w:pPr>
        <w:spacing w:before="0"/>
        <w:ind w:left="720"/>
        <w:contextualSpacing/>
        <w:rPr>
          <w:rFonts w:eastAsia="Calibri" w:cs="Arial"/>
          <w:b/>
        </w:rPr>
      </w:pPr>
    </w:p>
    <w:p w:rsidR="00C4437D" w:rsidRPr="002154BF" w:rsidRDefault="00C4437D" w:rsidP="002154BF">
      <w:pPr>
        <w:spacing w:before="0"/>
        <w:ind w:left="720"/>
        <w:contextualSpacing/>
        <w:rPr>
          <w:rFonts w:eastAsia="Calibri" w:cs="Arial"/>
          <w:b/>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5645F" w:rsidRDefault="00C5645F" w:rsidP="002154BF">
      <w:pPr>
        <w:spacing w:before="0"/>
        <w:ind w:left="720"/>
        <w:contextualSpacing/>
        <w:rPr>
          <w:rFonts w:eastAsia="Calibri" w:cs="Arial"/>
        </w:rPr>
      </w:pPr>
    </w:p>
    <w:p w:rsidR="00C5645F" w:rsidRDefault="00C5645F" w:rsidP="002154BF">
      <w:pPr>
        <w:spacing w:before="0"/>
        <w:ind w:left="720"/>
        <w:contextualSpacing/>
        <w:rPr>
          <w:rFonts w:eastAsia="Calibri" w:cs="Arial"/>
        </w:rPr>
      </w:pPr>
    </w:p>
    <w:p w:rsidR="00C5645F" w:rsidRDefault="00C5645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Pr="002154BF" w:rsidRDefault="00C4437D" w:rsidP="002154BF">
      <w:pPr>
        <w:spacing w:before="0"/>
        <w:ind w:left="720"/>
        <w:contextualSpacing/>
        <w:rPr>
          <w:rFonts w:eastAsia="Calibri" w:cs="Arial"/>
        </w:rPr>
      </w:pPr>
    </w:p>
    <w:p w:rsidR="002154BF" w:rsidRPr="002154BF" w:rsidRDefault="002154BF" w:rsidP="002154BF">
      <w:pPr>
        <w:spacing w:before="0"/>
        <w:contextualSpacing/>
        <w:rPr>
          <w:rFonts w:eastAsia="Calibri" w:cs="Arial"/>
          <w:lang w:val="sr-Cyrl-RS"/>
        </w:rPr>
      </w:pPr>
    </w:p>
    <w:p w:rsidR="002154BF" w:rsidRPr="002154BF" w:rsidRDefault="002154BF" w:rsidP="002154BF">
      <w:pPr>
        <w:spacing w:before="0"/>
        <w:rPr>
          <w:rFonts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t xml:space="preserve">ПРИЛОГ </w:t>
      </w:r>
      <w:r w:rsidRPr="002154BF">
        <w:rPr>
          <w:rFonts w:cs="Arial"/>
          <w:b/>
          <w:lang w:val="sr-Cyrl-RS"/>
        </w:rPr>
        <w:t>3</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B646A7">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B646A7">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B646A7">
      <w:pPr>
        <w:numPr>
          <w:ilvl w:val="0"/>
          <w:numId w:val="21"/>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B646A7">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C4437D" w:rsidRDefault="00C4437D" w:rsidP="00AD1279">
      <w:pPr>
        <w:spacing w:before="0"/>
        <w:rPr>
          <w:rFonts w:cs="Arial"/>
          <w:lang w:val="sr-Cyrl-RS"/>
        </w:rPr>
      </w:pPr>
    </w:p>
    <w:p w:rsidR="00236594" w:rsidRDefault="00236594" w:rsidP="00AD1279">
      <w:pPr>
        <w:spacing w:before="0"/>
        <w:rPr>
          <w:rFonts w:cs="Arial"/>
          <w:lang w:val="sr-Cyrl-RS"/>
        </w:rPr>
      </w:pPr>
    </w:p>
    <w:p w:rsidR="00236594" w:rsidRDefault="00236594" w:rsidP="00AD1279">
      <w:pPr>
        <w:spacing w:before="0"/>
        <w:rPr>
          <w:rFonts w:cs="Arial"/>
          <w:lang w:val="sr-Cyrl-RS"/>
        </w:rPr>
      </w:pPr>
    </w:p>
    <w:p w:rsidR="00236594" w:rsidRDefault="00236594" w:rsidP="00AD1279">
      <w:pPr>
        <w:spacing w:before="0"/>
        <w:rPr>
          <w:rFonts w:cs="Arial"/>
          <w:lang w:val="sr-Cyrl-RS"/>
        </w:rPr>
      </w:pPr>
    </w:p>
    <w:p w:rsidR="00C4437D" w:rsidRDefault="00C4437D" w:rsidP="00AD1279">
      <w:pPr>
        <w:spacing w:before="0"/>
        <w:rPr>
          <w:rFonts w:cs="Arial"/>
          <w:lang w:val="sr-Cyrl-RS"/>
        </w:rPr>
      </w:pPr>
    </w:p>
    <w:p w:rsidR="002154BF" w:rsidRDefault="002154BF"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1"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Default="007C646E" w:rsidP="007C646E">
      <w:pPr>
        <w:pStyle w:val="KDPodnaslov1"/>
        <w:spacing w:before="0"/>
        <w:ind w:left="360"/>
        <w:jc w:val="center"/>
        <w:rPr>
          <w:rFonts w:cs="Arial"/>
        </w:rPr>
      </w:pPr>
      <w:r w:rsidRPr="00E47C2E">
        <w:rPr>
          <w:rFonts w:cs="Arial"/>
        </w:rPr>
        <w:t>8. МОДЕЛ УГОВОРА</w:t>
      </w:r>
    </w:p>
    <w:p w:rsidR="00CF7BB4" w:rsidRPr="00E47C2E" w:rsidRDefault="00CF7BB4" w:rsidP="007C646E">
      <w:pPr>
        <w:pStyle w:val="KDPodnaslov1"/>
        <w:spacing w:before="0"/>
        <w:ind w:left="360"/>
        <w:jc w:val="center"/>
        <w:rPr>
          <w:rFonts w:cs="Arial"/>
        </w:rPr>
      </w:pPr>
    </w:p>
    <w:bookmarkEnd w:id="251"/>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Default="00EE793E" w:rsidP="00EE793E">
      <w:pPr>
        <w:pStyle w:val="KDParagraf"/>
        <w:spacing w:before="0"/>
        <w:rPr>
          <w:rFonts w:cs="Arial"/>
          <w:b/>
        </w:rPr>
      </w:pPr>
      <w:r w:rsidRPr="00E47C2E">
        <w:rPr>
          <w:rFonts w:cs="Arial"/>
          <w:b/>
        </w:rPr>
        <w:t>Уговорне стране:</w:t>
      </w:r>
    </w:p>
    <w:p w:rsidR="00CF7BB4" w:rsidRPr="00E47C2E" w:rsidRDefault="00CF7BB4"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C238A3" w:rsidRPr="009C21CF" w:rsidRDefault="00C238A3" w:rsidP="00C238A3">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112A12">
        <w:rPr>
          <w:rFonts w:cs="Arial"/>
          <w:lang w:val="sr-Cyrl-RS"/>
        </w:rPr>
        <w:t xml:space="preserve">по пуномоћју вд директора ЈП ЕПС, бр.12.01- </w:t>
      </w:r>
      <w:r w:rsidRPr="00112A12">
        <w:rPr>
          <w:rFonts w:cs="Arial"/>
          <w:lang w:val="sr-Latn-RS"/>
        </w:rPr>
        <w:t>296992/1-17</w:t>
      </w:r>
      <w:r w:rsidRPr="00112A12">
        <w:rPr>
          <w:rFonts w:cs="Arial"/>
          <w:lang w:val="sr-Cyrl-RS"/>
        </w:rPr>
        <w:t xml:space="preserve"> од </w:t>
      </w:r>
      <w:r w:rsidRPr="00112A12">
        <w:rPr>
          <w:rFonts w:cs="Arial"/>
          <w:lang w:val="sr-Latn-RS"/>
        </w:rPr>
        <w:t>1</w:t>
      </w:r>
      <w:r w:rsidRPr="00112A12">
        <w:rPr>
          <w:rFonts w:cs="Arial"/>
          <w:lang w:val="sr-Cyrl-RS"/>
        </w:rPr>
        <w:t>5</w:t>
      </w:r>
      <w:r w:rsidRPr="00112A12">
        <w:rPr>
          <w:rFonts w:cs="Arial"/>
        </w:rPr>
        <w:t>.06</w:t>
      </w:r>
      <w:r w:rsidRPr="00112A12">
        <w:rPr>
          <w:rFonts w:cs="Arial"/>
          <w:lang w:val="sr-Cyrl-RS"/>
        </w:rPr>
        <w:t>.201</w:t>
      </w:r>
      <w:r w:rsidRPr="00112A12">
        <w:rPr>
          <w:rFonts w:cs="Arial"/>
        </w:rPr>
        <w:t>7</w:t>
      </w:r>
      <w:r w:rsidRPr="00112A12">
        <w:rPr>
          <w:rFonts w:cs="Arial"/>
          <w:lang w:val="sr-Cyrl-RS"/>
        </w:rPr>
        <w:t>.године</w:t>
      </w:r>
      <w:r>
        <w:rPr>
          <w:rFonts w:cs="Arial"/>
        </w:rPr>
        <w:t xml:space="preserve">, заступа финансијски директор </w:t>
      </w:r>
      <w:r>
        <w:rPr>
          <w:rFonts w:cs="Arial"/>
          <w:lang w:val="sr-Cyrl-RS"/>
        </w:rPr>
        <w:t>огранка</w:t>
      </w:r>
      <w:r>
        <w:rPr>
          <w:rFonts w:cs="Arial"/>
        </w:rPr>
        <w:t xml:space="preserve">ТЕНТ </w:t>
      </w:r>
      <w:r>
        <w:rPr>
          <w:rFonts w:cs="Arial"/>
          <w:lang w:val="sr-Cyrl-CS"/>
        </w:rPr>
        <w:t>Жељко Вујиновић</w:t>
      </w:r>
      <w:r w:rsidRPr="009C21CF">
        <w:rPr>
          <w:rFonts w:cs="Arial"/>
        </w:rPr>
        <w:t xml:space="preserve"> (у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D014EC">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D920E5"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CF7BB4" w:rsidRPr="00D920E5" w:rsidRDefault="00CF7BB4" w:rsidP="00EE793E">
      <w:pPr>
        <w:pStyle w:val="KDParagraf"/>
        <w:spacing w:before="0"/>
        <w:rPr>
          <w:rFonts w:cs="Arial"/>
        </w:rPr>
      </w:pP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b/>
        </w:rPr>
      </w:pPr>
      <w:r w:rsidRPr="002935EE">
        <w:rPr>
          <w:rFonts w:cs="Arial"/>
          <w:b/>
        </w:rPr>
        <w:t>Уговорне стране констатују:</w:t>
      </w:r>
    </w:p>
    <w:p w:rsidR="00CF7BB4" w:rsidRPr="002935EE" w:rsidRDefault="00CF7BB4" w:rsidP="00B16DCF">
      <w:pPr>
        <w:pStyle w:val="KDParagraf"/>
        <w:spacing w:before="0"/>
        <w:rPr>
          <w:rFonts w:cs="Arial"/>
          <w:b/>
        </w:rPr>
      </w:pPr>
    </w:p>
    <w:p w:rsidR="00C238A3" w:rsidRDefault="00C238A3" w:rsidP="00C238A3">
      <w:pPr>
        <w:ind w:right="-19"/>
        <w:outlineLvl w:val="0"/>
        <w:rPr>
          <w:rFonts w:cs="Arial"/>
          <w:b/>
          <w:lang w:val="sr-Cyrl-CS"/>
        </w:rPr>
      </w:pPr>
      <w:r>
        <w:rPr>
          <w:rFonts w:cs="Arial"/>
          <w:lang w:val="sr-Cyrl-RS"/>
        </w:rPr>
        <w:t xml:space="preserve">- </w:t>
      </w:r>
      <w:r w:rsidR="00B16DCF" w:rsidRPr="00C238A3">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C238A3">
        <w:rPr>
          <w:rFonts w:cs="Arial"/>
        </w:rPr>
        <w:t xml:space="preserve"> за ј</w:t>
      </w:r>
      <w:r w:rsidR="00425EC6" w:rsidRPr="00C238A3">
        <w:rPr>
          <w:rFonts w:cs="Arial"/>
        </w:rPr>
        <w:t xml:space="preserve">авну набавку услуга </w:t>
      </w:r>
      <w:r w:rsidR="00AC7C61" w:rsidRPr="00C238A3">
        <w:rPr>
          <w:rFonts w:cs="Arial"/>
          <w:lang w:val="sr-Cyrl-RS"/>
        </w:rPr>
        <w:t>:</w:t>
      </w:r>
      <w:r w:rsidR="00C5645F" w:rsidRPr="00C238A3">
        <w:rPr>
          <w:rFonts w:cs="Arial"/>
          <w:lang w:val="ru-RU"/>
        </w:rPr>
        <w:t xml:space="preserve"> </w:t>
      </w:r>
      <w:r w:rsidRPr="00C238A3">
        <w:rPr>
          <w:rFonts w:cs="Arial"/>
        </w:rPr>
        <w:t>Хидросетва на депонији пепела ТЕНТ А</w:t>
      </w:r>
      <w:r w:rsidRPr="00C238A3">
        <w:rPr>
          <w:rFonts w:cs="Arial"/>
          <w:lang w:val="ru-RU"/>
        </w:rPr>
        <w:t>.</w:t>
      </w:r>
      <w:r w:rsidR="00EE793E" w:rsidRPr="00C238A3">
        <w:rPr>
          <w:rFonts w:cs="Arial"/>
        </w:rPr>
        <w:t xml:space="preserve">(у даљем тексту: Услуга), </w:t>
      </w:r>
      <w:r w:rsidR="00B16DCF" w:rsidRPr="00C238A3">
        <w:rPr>
          <w:rFonts w:cs="Arial"/>
        </w:rPr>
        <w:t>бр.ЈН</w:t>
      </w:r>
      <w:r w:rsidR="00DC58DC" w:rsidRPr="00C238A3">
        <w:rPr>
          <w:rFonts w:cs="Arial"/>
        </w:rPr>
        <w:t xml:space="preserve"> </w:t>
      </w:r>
      <w:r w:rsidR="00316364" w:rsidRPr="00C238A3">
        <w:rPr>
          <w:rFonts w:cs="Arial"/>
          <w:lang w:val="sr-Cyrl-RS"/>
        </w:rPr>
        <w:t>:</w:t>
      </w:r>
      <w:r w:rsidR="00A47094" w:rsidRPr="00C238A3">
        <w:rPr>
          <w:rFonts w:cs="Arial"/>
          <w:b/>
          <w:lang w:val="sr-Latn-RS"/>
        </w:rPr>
        <w:t xml:space="preserve"> </w:t>
      </w:r>
      <w:r w:rsidRPr="00C238A3">
        <w:rPr>
          <w:rFonts w:cs="Arial"/>
          <w:b/>
          <w:lang w:val="sr-Cyrl-CS"/>
        </w:rPr>
        <w:t>3000/</w:t>
      </w:r>
      <w:r w:rsidRPr="00C238A3">
        <w:rPr>
          <w:rFonts w:cs="Arial"/>
          <w:b/>
          <w:lang w:val="sr-Latn-RS"/>
        </w:rPr>
        <w:t>1427</w:t>
      </w:r>
      <w:r w:rsidRPr="00C238A3">
        <w:rPr>
          <w:rFonts w:cs="Arial"/>
          <w:b/>
          <w:lang w:val="sr-Cyrl-CS"/>
        </w:rPr>
        <w:t>/2017(</w:t>
      </w:r>
      <w:r w:rsidRPr="00C238A3">
        <w:rPr>
          <w:rFonts w:cs="Arial"/>
          <w:b/>
          <w:lang w:val="sr-Latn-RS"/>
        </w:rPr>
        <w:t>405</w:t>
      </w:r>
      <w:r w:rsidRPr="00C238A3">
        <w:rPr>
          <w:rFonts w:cs="Arial"/>
          <w:b/>
          <w:lang w:val="sr-Cyrl-CS"/>
        </w:rPr>
        <w:t>/2017)</w:t>
      </w:r>
    </w:p>
    <w:p w:rsidR="00CF7BB4" w:rsidRPr="00C238A3" w:rsidRDefault="00CF7BB4" w:rsidP="00C238A3">
      <w:pPr>
        <w:ind w:right="-19"/>
        <w:outlineLvl w:val="0"/>
        <w:rPr>
          <w:rFonts w:cs="Arial"/>
          <w:b/>
          <w:lang w:val="sr-Cyrl-CS"/>
        </w:rPr>
      </w:pPr>
    </w:p>
    <w:p w:rsidR="00EB39A8" w:rsidRDefault="00C238A3" w:rsidP="00C238A3">
      <w:pPr>
        <w:ind w:right="-14"/>
        <w:rPr>
          <w:rFonts w:cs="Arial"/>
        </w:rPr>
      </w:pPr>
      <w:r>
        <w:rPr>
          <w:rFonts w:cs="Arial"/>
          <w:lang w:val="sr-Cyrl-RS"/>
        </w:rPr>
        <w:t>-</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sidR="00031F64" w:rsidRPr="00031F64">
        <w:rPr>
          <w:rFonts w:cs="Arial"/>
        </w:rPr>
        <w:t>и на Порталу Службених гласила и база прописа</w:t>
      </w:r>
    </w:p>
    <w:p w:rsidR="00CF7BB4" w:rsidRPr="00031F64" w:rsidRDefault="00CF7BB4" w:rsidP="00C238A3">
      <w:pPr>
        <w:ind w:right="-14"/>
        <w:rPr>
          <w:rFonts w:cs="Arial"/>
        </w:rPr>
      </w:pPr>
    </w:p>
    <w:p w:rsidR="00EE793E" w:rsidRDefault="00C238A3" w:rsidP="00C238A3">
      <w:pPr>
        <w:ind w:right="-19"/>
        <w:outlineLvl w:val="0"/>
        <w:rPr>
          <w:rFonts w:cs="Arial"/>
        </w:rPr>
      </w:pPr>
      <w:r>
        <w:rPr>
          <w:rFonts w:cs="Arial"/>
          <w:lang w:val="sr-Cyrl-RS"/>
        </w:rPr>
        <w:lastRenderedPageBreak/>
        <w:t xml:space="preserve">- </w:t>
      </w:r>
      <w:r w:rsidR="00EE793E" w:rsidRPr="00D01BE4">
        <w:rPr>
          <w:rFonts w:cs="Arial"/>
        </w:rPr>
        <w:t>да Понуда Понуђача (у даљем текс</w:t>
      </w:r>
      <w:r w:rsidR="00AC7C61" w:rsidRPr="00D01BE4">
        <w:rPr>
          <w:rFonts w:cs="Arial"/>
        </w:rPr>
        <w:t xml:space="preserve">ту: Пружалац услуге) у </w:t>
      </w:r>
      <w:r w:rsidR="00FD5422" w:rsidRPr="00D01BE4">
        <w:rPr>
          <w:rFonts w:cs="Arial"/>
        </w:rPr>
        <w:t>отвореном</w:t>
      </w:r>
      <w:r w:rsidR="00EE793E" w:rsidRPr="00D01BE4">
        <w:rPr>
          <w:rFonts w:cs="Arial"/>
        </w:rPr>
        <w:t xml:space="preserve"> поступку за </w:t>
      </w:r>
      <w:r w:rsidR="00FD5422" w:rsidRPr="00D01BE4">
        <w:rPr>
          <w:rFonts w:cs="Arial"/>
        </w:rPr>
        <w:t>ЈН</w:t>
      </w:r>
      <w:r w:rsidR="00EE793E" w:rsidRPr="00D01BE4">
        <w:rPr>
          <w:rFonts w:cs="Arial"/>
        </w:rPr>
        <w:t xml:space="preserve"> број </w:t>
      </w:r>
      <w:r w:rsidR="00695728" w:rsidRPr="00D01BE4">
        <w:rPr>
          <w:rFonts w:cs="Arial"/>
        </w:rPr>
        <w:t xml:space="preserve">: </w:t>
      </w:r>
      <w:r w:rsidRPr="00C238A3">
        <w:rPr>
          <w:rFonts w:cs="Arial"/>
          <w:b/>
          <w:lang w:val="sr-Cyrl-CS"/>
        </w:rPr>
        <w:t>3000/</w:t>
      </w:r>
      <w:r w:rsidRPr="00C238A3">
        <w:rPr>
          <w:rFonts w:cs="Arial"/>
          <w:b/>
          <w:lang w:val="sr-Latn-RS"/>
        </w:rPr>
        <w:t>1427</w:t>
      </w:r>
      <w:r w:rsidRPr="00C238A3">
        <w:rPr>
          <w:rFonts w:cs="Arial"/>
          <w:b/>
          <w:lang w:val="sr-Cyrl-CS"/>
        </w:rPr>
        <w:t>/2017(</w:t>
      </w:r>
      <w:r w:rsidRPr="00C238A3">
        <w:rPr>
          <w:rFonts w:cs="Arial"/>
          <w:b/>
          <w:lang w:val="sr-Latn-RS"/>
        </w:rPr>
        <w:t>405</w:t>
      </w:r>
      <w:r w:rsidRPr="00C238A3">
        <w:rPr>
          <w:rFonts w:cs="Arial"/>
          <w:b/>
          <w:lang w:val="sr-Cyrl-CS"/>
        </w:rPr>
        <w:t>/2017)</w:t>
      </w:r>
      <w:r>
        <w:rPr>
          <w:rFonts w:cs="Arial"/>
          <w:b/>
          <w:lang w:val="sr-Cyrl-CS"/>
        </w:rPr>
        <w:t xml:space="preserve"> </w:t>
      </w:r>
      <w:r w:rsidR="00EE793E" w:rsidRPr="00C238A3">
        <w:rPr>
          <w:rFonts w:cs="Arial"/>
        </w:rPr>
        <w:t>која је заведена код Корисника услуге под   бројем ______</w:t>
      </w:r>
      <w:r w:rsidR="00FD5422" w:rsidRPr="00C238A3">
        <w:rPr>
          <w:rFonts w:cs="Arial"/>
        </w:rPr>
        <w:t xml:space="preserve"> од _____.2016</w:t>
      </w:r>
      <w:r w:rsidR="00EE793E" w:rsidRPr="00C238A3">
        <w:rPr>
          <w:rFonts w:cs="Arial"/>
        </w:rPr>
        <w:t xml:space="preserve">. године у потпуности одговара захтеву Корисника услуге из позива за подношење понуда и Конкурсној документацији ; </w:t>
      </w:r>
    </w:p>
    <w:p w:rsidR="00CF7BB4" w:rsidRPr="00C238A3" w:rsidRDefault="00CF7BB4" w:rsidP="00C238A3">
      <w:pPr>
        <w:ind w:right="-19"/>
        <w:outlineLvl w:val="0"/>
        <w:rPr>
          <w:rFonts w:cs="Arial"/>
          <w:b/>
          <w:lang w:val="sr-Cyrl-CS"/>
        </w:rPr>
      </w:pPr>
    </w:p>
    <w:p w:rsidR="00EE793E" w:rsidRDefault="00EE793E" w:rsidP="00D01BE4">
      <w:pPr>
        <w:pStyle w:val="KDParagraf"/>
        <w:numPr>
          <w:ilvl w:val="0"/>
          <w:numId w:val="11"/>
        </w:numPr>
        <w:spacing w:before="0"/>
        <w:jc w:val="left"/>
        <w:rPr>
          <w:rFonts w:cs="Arial"/>
        </w:rPr>
      </w:pPr>
      <w:r w:rsidRPr="00E47C2E">
        <w:rPr>
          <w:rFonts w:cs="Arial"/>
        </w:rPr>
        <w:t>да је Корисник услуге, на основу Понуде Пружаоца услуге  и Одлуке о додели Уговора</w:t>
      </w:r>
      <w:r w:rsidR="00C238A3">
        <w:rPr>
          <w:rFonts w:cs="Arial"/>
          <w:lang w:val="sr-Cyrl-RS"/>
        </w:rPr>
        <w:t>_________</w:t>
      </w:r>
      <w:r w:rsidRPr="00E47C2E">
        <w:rPr>
          <w:rFonts w:cs="Arial"/>
        </w:rPr>
        <w:t>, изабрао Пружао</w:t>
      </w:r>
      <w:r w:rsidR="000350BD">
        <w:rPr>
          <w:rFonts w:cs="Arial"/>
        </w:rPr>
        <w:t>ца услуге за реализацију услуге</w:t>
      </w:r>
    </w:p>
    <w:p w:rsidR="00CF7BB4" w:rsidRDefault="00CF7BB4" w:rsidP="00D01BE4">
      <w:pPr>
        <w:pStyle w:val="KDParagraf"/>
        <w:numPr>
          <w:ilvl w:val="0"/>
          <w:numId w:val="11"/>
        </w:numPr>
        <w:spacing w:before="0"/>
        <w:jc w:val="left"/>
        <w:rPr>
          <w:rFonts w:cs="Arial"/>
        </w:rPr>
      </w:pP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C238A3" w:rsidRDefault="00EE793E" w:rsidP="00C238A3">
      <w:pPr>
        <w:ind w:right="-19"/>
        <w:outlineLvl w:val="0"/>
        <w:rPr>
          <w:rFonts w:cs="Arial"/>
          <w:b/>
          <w:sz w:val="24"/>
          <w:szCs w:val="24"/>
          <w:lang w:val="sr-Cyrl-CS"/>
        </w:rPr>
      </w:pPr>
      <w:r w:rsidRPr="00C238A3">
        <w:rPr>
          <w:rFonts w:cs="Arial"/>
        </w:rPr>
        <w:t>Овим Уговором о пружању услуге (у даљем тексту: Угово</w:t>
      </w:r>
      <w:r w:rsidR="00A755C2" w:rsidRPr="00C238A3">
        <w:rPr>
          <w:rFonts w:cs="Arial"/>
        </w:rPr>
        <w:t xml:space="preserve">р) Пружалац услуге се обавезује </w:t>
      </w:r>
      <w:r w:rsidRPr="00C238A3">
        <w:rPr>
          <w:rFonts w:cs="Arial"/>
        </w:rPr>
        <w:t>да за потребе Корисника услуге и</w:t>
      </w:r>
      <w:r w:rsidR="00425EC6" w:rsidRPr="00C238A3">
        <w:rPr>
          <w:rFonts w:cs="Arial"/>
        </w:rPr>
        <w:t>зврши и пружи услугу:</w:t>
      </w:r>
      <w:r w:rsidR="00E34E5E" w:rsidRPr="00C238A3">
        <w:rPr>
          <w:rFonts w:cs="Arial"/>
          <w:lang w:val="sr-Cyrl-RS"/>
        </w:rPr>
        <w:t xml:space="preserve">“ </w:t>
      </w:r>
      <w:r w:rsidR="00C238A3" w:rsidRPr="00C238A3">
        <w:rPr>
          <w:rFonts w:cs="Arial"/>
        </w:rPr>
        <w:t>Хидросетва на депонији пепела ТЕНТ А</w:t>
      </w:r>
      <w:r w:rsidR="00C238A3" w:rsidRPr="00C238A3">
        <w:rPr>
          <w:rFonts w:cs="Arial"/>
          <w:lang w:val="ru-RU"/>
        </w:rPr>
        <w:t>.</w:t>
      </w:r>
      <w:r w:rsidR="00D01BE4" w:rsidRPr="00C238A3">
        <w:rPr>
          <w:rFonts w:cs="Arial"/>
          <w:lang w:val="ru-RU"/>
        </w:rPr>
        <w:t>, ЈН бр.</w:t>
      </w:r>
      <w:r w:rsidR="00D01BE4" w:rsidRPr="00C238A3">
        <w:rPr>
          <w:rFonts w:cs="Arial"/>
          <w:b/>
          <w:lang w:val="sr-Cyrl-CS"/>
        </w:rPr>
        <w:t xml:space="preserve"> </w:t>
      </w:r>
      <w:r w:rsidR="00C238A3" w:rsidRPr="00C238A3">
        <w:rPr>
          <w:rFonts w:cs="Arial"/>
          <w:b/>
          <w:lang w:val="sr-Cyrl-CS"/>
        </w:rPr>
        <w:t>3000/</w:t>
      </w:r>
      <w:r w:rsidR="00C238A3" w:rsidRPr="00C238A3">
        <w:rPr>
          <w:rFonts w:cs="Arial"/>
          <w:b/>
          <w:lang w:val="sr-Latn-RS"/>
        </w:rPr>
        <w:t>1427</w:t>
      </w:r>
      <w:r w:rsidR="00C238A3" w:rsidRPr="00C238A3">
        <w:rPr>
          <w:rFonts w:cs="Arial"/>
          <w:b/>
          <w:lang w:val="sr-Cyrl-CS"/>
        </w:rPr>
        <w:t>/2017(</w:t>
      </w:r>
      <w:r w:rsidR="00C238A3" w:rsidRPr="00C238A3">
        <w:rPr>
          <w:rFonts w:cs="Arial"/>
          <w:b/>
          <w:lang w:val="sr-Latn-RS"/>
        </w:rPr>
        <w:t>405</w:t>
      </w:r>
      <w:r w:rsidR="00C238A3" w:rsidRPr="00C238A3">
        <w:rPr>
          <w:rFonts w:cs="Arial"/>
          <w:b/>
          <w:lang w:val="sr-Cyrl-CS"/>
        </w:rPr>
        <w:t>/2017)</w:t>
      </w:r>
      <w:r w:rsidR="00C238A3">
        <w:rPr>
          <w:rFonts w:cs="Arial"/>
          <w:b/>
          <w:lang w:val="sr-Cyrl-CS"/>
        </w:rPr>
        <w:t xml:space="preserve"> </w:t>
      </w:r>
      <w:r w:rsidR="008B4868" w:rsidRPr="00C238A3">
        <w:rPr>
          <w:rFonts w:cs="Arial"/>
        </w:rPr>
        <w:t xml:space="preserve">у складу са одребама овог </w:t>
      </w:r>
      <w:r w:rsidR="00AC7C61" w:rsidRPr="00C238A3">
        <w:rPr>
          <w:rFonts w:cs="Arial"/>
          <w:lang w:val="sr-Cyrl-RS"/>
        </w:rPr>
        <w:t xml:space="preserve">   </w:t>
      </w:r>
      <w:r w:rsidR="008B4868" w:rsidRPr="00C238A3">
        <w:rPr>
          <w:rFonts w:cs="Arial"/>
        </w:rPr>
        <w:t xml:space="preserve">уговора и прихваћеном Понудом број ________ од________која је саставни део и налази се у прилогу овог уговора </w:t>
      </w:r>
      <w:r w:rsidR="00016893" w:rsidRPr="00C238A3">
        <w:rPr>
          <w:rFonts w:cs="Arial"/>
        </w:rPr>
        <w:t>(у даљем тексту: Услуга).</w:t>
      </w:r>
    </w:p>
    <w:p w:rsidR="00A755C2" w:rsidRPr="00A755C2" w:rsidRDefault="00A755C2" w:rsidP="00A755C2">
      <w:pPr>
        <w:ind w:left="-360" w:right="-19"/>
        <w:jc w:val="center"/>
        <w:outlineLvl w:val="0"/>
        <w:rPr>
          <w:rFonts w:cs="Arial"/>
          <w:lang w:val="sr-Cyrl-CS"/>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8E6A4F" w:rsidRPr="00316364" w:rsidRDefault="00C01C40" w:rsidP="00C01C40">
      <w:pPr>
        <w:pStyle w:val="KDParagraf"/>
        <w:spacing w:before="0"/>
        <w:rPr>
          <w:rFonts w:eastAsia="Calibri" w:cs="Arial"/>
          <w:lang w:val="sr-Cyrl-RS"/>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 xml:space="preserve">Рачун мора да гласи </w:t>
      </w:r>
      <w:r w:rsidRPr="00D01BE4">
        <w:rPr>
          <w:rFonts w:eastAsia="Calibri" w:cs="Arial"/>
          <w:b/>
        </w:rPr>
        <w:t xml:space="preserve">на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C01C40"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A755C2" w:rsidRPr="00FF427B" w:rsidRDefault="00A755C2" w:rsidP="00C01C40">
      <w:pPr>
        <w:pStyle w:val="KDParagraf"/>
        <w:spacing w:before="0"/>
        <w:rPr>
          <w:rFonts w:cs="Arial"/>
          <w:color w:val="000000" w:themeColor="text1"/>
        </w:rPr>
      </w:pPr>
    </w:p>
    <w:p w:rsidR="00C01C40" w:rsidRDefault="00C01C40" w:rsidP="00C01C40">
      <w:pPr>
        <w:pStyle w:val="KDParagraf"/>
        <w:spacing w:before="0"/>
        <w:rPr>
          <w:rFonts w:cs="Arial"/>
        </w:rPr>
      </w:pPr>
      <w:r w:rsidRPr="00FF427B">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w:t>
      </w:r>
      <w:r w:rsidRPr="00FF427B">
        <w:rPr>
          <w:rFonts w:cs="Arial"/>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76756" w:rsidRDefault="00E76756" w:rsidP="00EE793E">
      <w:pPr>
        <w:pStyle w:val="KDParagraf"/>
        <w:spacing w:before="0"/>
        <w:rPr>
          <w:rFonts w:eastAsia="Calibri" w:cs="Arial"/>
          <w:color w:val="000000" w:themeColor="text1"/>
        </w:rPr>
      </w:pPr>
    </w:p>
    <w:p w:rsidR="00E76756" w:rsidRDefault="00E76756" w:rsidP="00EE793E">
      <w:pPr>
        <w:pStyle w:val="KDParagraf"/>
        <w:spacing w:before="0"/>
        <w:rPr>
          <w:rFonts w:eastAsia="Calibri" w:cs="Arial"/>
          <w:color w:val="000000" w:themeColor="text1"/>
        </w:rPr>
      </w:pPr>
    </w:p>
    <w:p w:rsidR="00E76756" w:rsidRPr="00A755C2" w:rsidRDefault="00E76756"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CF7BB4" w:rsidRPr="00A755C2" w:rsidRDefault="00CF7BB4" w:rsidP="00EE793E">
      <w:pPr>
        <w:pStyle w:val="KDParagraf"/>
        <w:spacing w:before="0"/>
        <w:rPr>
          <w:rFonts w:cs="Arial"/>
          <w:color w:val="000000" w:themeColor="text1"/>
        </w:rPr>
      </w:pPr>
    </w:p>
    <w:p w:rsidR="002B2FFD" w:rsidRPr="002B2FFD" w:rsidRDefault="002B2FFD" w:rsidP="00EE793E">
      <w:pPr>
        <w:pStyle w:val="KDParagraf"/>
        <w:spacing w:before="0"/>
        <w:rPr>
          <w:rFonts w:cs="Arial"/>
          <w:b/>
          <w:lang w:val="sr-Cyrl-RS"/>
        </w:rPr>
      </w:pP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Pr="00C51993" w:rsidRDefault="00A755C2" w:rsidP="00EE793E">
      <w:pPr>
        <w:pStyle w:val="KDParagraf"/>
        <w:spacing w:before="0"/>
        <w:rPr>
          <w:rFonts w:cs="Arial"/>
          <w:b/>
          <w:lang w:val="sr-Cyrl-RS"/>
        </w:rPr>
      </w:pPr>
    </w:p>
    <w:p w:rsidR="00EE793E" w:rsidRDefault="00EE793E" w:rsidP="00586A59">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CF7BB4" w:rsidRDefault="00CF7BB4" w:rsidP="00586A59">
      <w:pPr>
        <w:pStyle w:val="KDParagraf"/>
        <w:spacing w:before="0"/>
        <w:jc w:val="center"/>
        <w:rPr>
          <w:rFonts w:cs="Arial"/>
        </w:rPr>
      </w:pPr>
    </w:p>
    <w:p w:rsidR="00A755C2" w:rsidRPr="00C51993" w:rsidRDefault="00A755C2" w:rsidP="00586A59">
      <w:pPr>
        <w:pStyle w:val="KDParagraf"/>
        <w:spacing w:before="0"/>
        <w:jc w:val="center"/>
        <w:rPr>
          <w:rFonts w:cs="Arial"/>
          <w:lang w:val="sr-Cyrl-RS"/>
        </w:rPr>
      </w:pPr>
    </w:p>
    <w:p w:rsidR="002B2FFD"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A755C2" w:rsidRPr="00A755C2" w:rsidRDefault="00A755C2" w:rsidP="00A755C2">
      <w:pPr>
        <w:pStyle w:val="KDParagraf"/>
        <w:spacing w:before="0"/>
        <w:jc w:val="left"/>
        <w:rPr>
          <w:rFonts w:cs="Arial"/>
          <w:b/>
          <w:lang w:val="sr-Cyrl-RS"/>
        </w:rPr>
      </w:pPr>
    </w:p>
    <w:p w:rsidR="00C238A3" w:rsidRPr="00C238A3" w:rsidRDefault="00C238A3" w:rsidP="00C238A3">
      <w:pPr>
        <w:spacing w:before="0"/>
        <w:rPr>
          <w:rFonts w:cs="Arial"/>
          <w:lang w:val="sr-Cyrl-RS"/>
        </w:rPr>
      </w:pPr>
      <w:r>
        <w:rPr>
          <w:rFonts w:cs="Arial"/>
          <w:lang w:val="sr-Cyrl-RS"/>
        </w:rPr>
        <w:t>Услуга сае врши током трајања уговора, а по потреби и писаном позиву Наручиоца.</w:t>
      </w:r>
    </w:p>
    <w:p w:rsidR="00C238A3" w:rsidRPr="00C238A3" w:rsidRDefault="00C238A3" w:rsidP="00C238A3">
      <w:pPr>
        <w:spacing w:before="0"/>
        <w:rPr>
          <w:rFonts w:cs="Arial"/>
          <w:lang w:val="sr-Cyrl-RS"/>
        </w:rPr>
      </w:pPr>
      <w:r w:rsidRPr="00C238A3">
        <w:rPr>
          <w:rFonts w:cs="Arial"/>
        </w:rPr>
        <w:t>Место извршења услуга</w:t>
      </w:r>
      <w:r w:rsidRPr="00C238A3">
        <w:rPr>
          <w:rFonts w:cs="Arial"/>
          <w:lang w:val="sr-Cyrl-RS"/>
        </w:rPr>
        <w:t>:</w:t>
      </w:r>
    </w:p>
    <w:p w:rsidR="00C238A3" w:rsidRDefault="00C238A3" w:rsidP="00C238A3">
      <w:pPr>
        <w:spacing w:before="0"/>
        <w:rPr>
          <w:rFonts w:cs="Arial"/>
          <w:lang w:val="sr-Cyrl-RS"/>
        </w:rPr>
      </w:pPr>
      <w:r>
        <w:rPr>
          <w:rFonts w:cs="Arial"/>
          <w:color w:val="000000" w:themeColor="text1"/>
          <w:lang w:val="sr-Cyrl-RS" w:eastAsia="zh-CN"/>
        </w:rPr>
        <w:t xml:space="preserve"> - Локације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FF53BE" w:rsidRDefault="00FF53BE" w:rsidP="00AC7C61">
      <w:pPr>
        <w:pStyle w:val="KDParagraf"/>
        <w:spacing w:before="0"/>
        <w:rPr>
          <w:rFonts w:cs="Arial"/>
          <w:b/>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5D0470" w:rsidRPr="002935EE"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A755C2" w:rsidRPr="00C67584" w:rsidRDefault="00A755C2"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EE793E" w:rsidRPr="0086110C" w:rsidRDefault="00EE793E" w:rsidP="00EE793E">
      <w:pPr>
        <w:pStyle w:val="KDParagraf"/>
        <w:spacing w:before="0"/>
        <w:rPr>
          <w:rFonts w:cs="Arial"/>
          <w:lang w:val="sr-Cyrl-RS"/>
        </w:rPr>
      </w:pPr>
      <w:r w:rsidRPr="00E47C2E">
        <w:rPr>
          <w:rFonts w:cs="Arial"/>
        </w:rPr>
        <w:t>Овај Уговор сматра се закљученим</w:t>
      </w:r>
      <w:r w:rsidR="00C238A3">
        <w:rPr>
          <w:rFonts w:cs="Arial"/>
          <w:lang w:val="sr-Cyrl-RS"/>
        </w:rPr>
        <w:t xml:space="preserve"> и ступа на снагу</w:t>
      </w:r>
      <w:r w:rsidRPr="00E47C2E">
        <w:rPr>
          <w:rFonts w:cs="Arial"/>
        </w:rPr>
        <w:t xml:space="preserve"> када га потпишу овлашћен</w:t>
      </w:r>
      <w:r w:rsidR="003A044A">
        <w:rPr>
          <w:rFonts w:cs="Arial"/>
        </w:rPr>
        <w:t xml:space="preserve">и представници Уговорних страна </w:t>
      </w:r>
      <w:r w:rsidR="0086110C">
        <w:rPr>
          <w:rFonts w:cs="Arial"/>
          <w:lang w:val="sr-Cyrl-RS"/>
        </w:rPr>
        <w:t>и достављања средства финансијског обезбеђења.</w:t>
      </w:r>
    </w:p>
    <w:p w:rsidR="00A755C2" w:rsidRDefault="00A755C2" w:rsidP="00EE793E">
      <w:pPr>
        <w:pStyle w:val="KDParagraf"/>
        <w:spacing w:before="0"/>
        <w:rPr>
          <w:rFonts w:cs="Arial"/>
          <w:lang w:val="sr-Cyrl-RS"/>
        </w:rPr>
      </w:pPr>
    </w:p>
    <w:p w:rsidR="00A755C2" w:rsidRPr="00EA1A33" w:rsidRDefault="00A755C2" w:rsidP="00EE793E">
      <w:pPr>
        <w:pStyle w:val="KDParagraf"/>
        <w:spacing w:before="0"/>
        <w:rPr>
          <w:rFonts w:cs="Arial"/>
          <w:lang w:val="sr-Cyrl-RS"/>
        </w:rPr>
      </w:pPr>
    </w:p>
    <w:p w:rsidR="000E6C0A" w:rsidRPr="000E6C0A" w:rsidRDefault="0097203F" w:rsidP="00EA1A33">
      <w:pPr>
        <w:pStyle w:val="KDParagraf"/>
        <w:spacing w:before="0"/>
        <w:jc w:val="center"/>
        <w:rPr>
          <w:rFonts w:cs="Arial"/>
          <w:lang w:val="sr-Cyrl-RS"/>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ED4C67" w:rsidRPr="002935EE" w:rsidRDefault="0086110C" w:rsidP="002935EE">
      <w:pPr>
        <w:spacing w:before="0"/>
        <w:rPr>
          <w:rFonts w:cs="Arial"/>
          <w:lang w:val="sr-Cyrl-RS"/>
        </w:rPr>
      </w:pPr>
      <w:r w:rsidRPr="0086110C">
        <w:rPr>
          <w:rFonts w:cs="Arial"/>
        </w:rPr>
        <w:lastRenderedPageBreak/>
        <w:t>O</w:t>
      </w:r>
      <w:r w:rsidRPr="0086110C">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6110C">
        <w:rPr>
          <w:rFonts w:cs="Arial"/>
          <w:lang w:val="ru-RU"/>
        </w:rPr>
        <w:t xml:space="preserve">програму пословања ЈП ЕПС </w:t>
      </w:r>
      <w:r w:rsidRPr="0086110C">
        <w:rPr>
          <w:rFonts w:cs="Arial"/>
          <w:lang w:val="sr-Cyrl-RS"/>
        </w:rPr>
        <w:t>за године у којима ће се плаћати уговорене обавезе.</w:t>
      </w: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2935EE">
        <w:rPr>
          <w:rFonts w:cs="Arial"/>
          <w:color w:val="000000" w:themeColor="text1"/>
          <w:lang w:val="sr-Cyrl-RS"/>
        </w:rPr>
        <w:t>,3 ,</w:t>
      </w:r>
      <w:r>
        <w:rPr>
          <w:rFonts w:cs="Arial"/>
          <w:color w:val="000000" w:themeColor="text1"/>
          <w:lang w:val="sr-Cyrl-RS"/>
        </w:rPr>
        <w:t xml:space="preserve"> 4</w:t>
      </w:r>
      <w:r w:rsidR="002935EE">
        <w:rPr>
          <w:rFonts w:cs="Arial"/>
          <w:color w:val="000000" w:themeColor="text1"/>
          <w:lang w:val="sr-Cyrl-RS"/>
        </w:rPr>
        <w:t>,5 и 6</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2935EE">
        <w:rPr>
          <w:rFonts w:cs="Arial"/>
          <w:lang w:val="sr-Cyrl-RS"/>
        </w:rPr>
        <w:t>21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CF7BB4" w:rsidRDefault="00CF7BB4" w:rsidP="00EE793E">
      <w:pPr>
        <w:pStyle w:val="KDParagraf"/>
        <w:spacing w:before="0"/>
        <w:rPr>
          <w:rFonts w:cs="Arial"/>
        </w:rPr>
      </w:pP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C67584">
        <w:rPr>
          <w:rFonts w:cs="Arial"/>
          <w:b/>
          <w:lang w:val="sr-Cyrl-RS"/>
        </w:rPr>
        <w:t>10.</w:t>
      </w:r>
    </w:p>
    <w:p w:rsidR="00A755C2" w:rsidRPr="00C67584" w:rsidRDefault="00A755C2" w:rsidP="00586A59">
      <w:pPr>
        <w:pStyle w:val="KDParagraf"/>
        <w:spacing w:before="0"/>
        <w:jc w:val="center"/>
        <w:rPr>
          <w:rFonts w:cs="Arial"/>
          <w:lang w:val="sr-Cyrl-RS"/>
        </w:rPr>
      </w:pPr>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Default="00055FFC" w:rsidP="00EE793E">
      <w:pPr>
        <w:pStyle w:val="KDParagraf"/>
        <w:spacing w:before="0"/>
        <w:rPr>
          <w:rFonts w:cs="Arial"/>
        </w:rPr>
      </w:pPr>
      <w:r w:rsidRPr="00C67584">
        <w:rPr>
          <w:rFonts w:cs="Arial"/>
        </w:rPr>
        <w:t>Уговорне стране, могу да извршен допуне и промене овлашћених представника, званичним писаним путем.</w:t>
      </w:r>
    </w:p>
    <w:p w:rsidR="00CF7BB4" w:rsidRPr="00055FFC" w:rsidRDefault="00CF7BB4" w:rsidP="00EE793E">
      <w:pPr>
        <w:pStyle w:val="KDParagraf"/>
        <w:spacing w:before="0"/>
        <w:rPr>
          <w:rFonts w:cs="Arial"/>
          <w:b/>
        </w:rPr>
      </w:pPr>
    </w:p>
    <w:p w:rsidR="00A755C2" w:rsidRPr="00EF2482" w:rsidRDefault="00A755C2" w:rsidP="00EE793E">
      <w:pPr>
        <w:pStyle w:val="KDParagraf"/>
        <w:spacing w:before="0"/>
        <w:rPr>
          <w:rFonts w:cs="Arial"/>
          <w:lang w:val="sr-Cyrl-RS"/>
        </w:rPr>
      </w:pPr>
    </w:p>
    <w:p w:rsidR="00A755C2" w:rsidRDefault="00EE793E" w:rsidP="00EE793E">
      <w:pPr>
        <w:pStyle w:val="KDParagraf"/>
        <w:spacing w:before="0"/>
        <w:rPr>
          <w:rFonts w:cs="Arial"/>
          <w:b/>
        </w:rPr>
      </w:pPr>
      <w:r w:rsidRPr="00E47C2E">
        <w:rPr>
          <w:rFonts w:cs="Arial"/>
          <w:b/>
        </w:rPr>
        <w:t xml:space="preserve">КВАЛИТАТИВНИ И КВАНТИТАТИВНИ ПРИЈЕМ </w:t>
      </w:r>
    </w:p>
    <w:p w:rsidR="00A755C2" w:rsidRPr="00401189" w:rsidRDefault="00A755C2" w:rsidP="00EE793E">
      <w:pPr>
        <w:pStyle w:val="KDParagraf"/>
        <w:spacing w:before="0"/>
        <w:rPr>
          <w:rFonts w:cs="Arial"/>
          <w:b/>
          <w:lang w:val="sr-Latn-RS"/>
        </w:rPr>
      </w:pP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FF53BE" w:rsidRDefault="00FF53BE" w:rsidP="00EE793E">
      <w:pPr>
        <w:pStyle w:val="KDParagraf"/>
        <w:spacing w:before="0"/>
        <w:rPr>
          <w:lang w:val="sr-Cyrl-RS"/>
        </w:rPr>
      </w:pPr>
    </w:p>
    <w:p w:rsidR="00FF53BE" w:rsidRDefault="00FF53BE" w:rsidP="00FF53BE">
      <w:pPr>
        <w:spacing w:before="0"/>
        <w:rPr>
          <w:rFonts w:cs="Arial"/>
          <w:b/>
        </w:rPr>
      </w:pPr>
      <w:r w:rsidRPr="00FF53BE">
        <w:rPr>
          <w:rFonts w:cs="Arial"/>
          <w:b/>
        </w:rPr>
        <w:t>СРЕДСТВА ФИНАНСИЈСКОГ ОБЕЗБЕЂЕЊА</w:t>
      </w:r>
    </w:p>
    <w:p w:rsidR="00CF7BB4" w:rsidRPr="00FF53BE" w:rsidRDefault="00CF7BB4" w:rsidP="00FF53BE">
      <w:pPr>
        <w:spacing w:before="0"/>
        <w:rPr>
          <w:rFonts w:cs="Arial"/>
          <w:b/>
          <w:lang w:val="sr-Cyrl-RS"/>
        </w:rPr>
      </w:pP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Pr>
          <w:rFonts w:cs="Arial"/>
          <w:b/>
          <w:lang w:val="sr-Cyrl-RS"/>
        </w:rPr>
        <w:t>12</w:t>
      </w:r>
      <w:r w:rsidRPr="00FF53BE">
        <w:rPr>
          <w:rFonts w:cs="Arial"/>
          <w:b/>
          <w:lang w:val="sr-Cyrl-RS"/>
        </w:rPr>
        <w:t xml:space="preserve"> </w:t>
      </w:r>
      <w:r w:rsidRPr="00FF53BE">
        <w:rPr>
          <w:rFonts w:cs="Arial"/>
          <w:b/>
        </w:rPr>
        <w:t xml:space="preserve">. </w:t>
      </w:r>
    </w:p>
    <w:p w:rsidR="00FF53BE" w:rsidRPr="002935EE" w:rsidRDefault="00FF53BE" w:rsidP="00FF53BE">
      <w:pPr>
        <w:spacing w:before="0"/>
        <w:rPr>
          <w:rFonts w:cs="Arial"/>
          <w:lang w:val="sr-Cyrl-RS"/>
        </w:rPr>
      </w:pPr>
      <w:r w:rsidRPr="00FF53BE">
        <w:rPr>
          <w:rFonts w:cs="Arial"/>
        </w:rPr>
        <w:t xml:space="preserve">Меница за добро извршење посла </w:t>
      </w:r>
      <w:r w:rsidR="002935EE">
        <w:rPr>
          <w:rFonts w:cs="Arial"/>
          <w:lang w:val="sr-Cyrl-RS"/>
        </w:rPr>
        <w:t>:</w:t>
      </w:r>
    </w:p>
    <w:p w:rsidR="00FF53BE" w:rsidRPr="00FF53BE" w:rsidRDefault="00C238A3" w:rsidP="002935EE">
      <w:pPr>
        <w:spacing w:before="0" w:after="200" w:line="276" w:lineRule="auto"/>
        <w:contextualSpacing/>
        <w:rPr>
          <w:rFonts w:eastAsia="Calibri" w:cs="Arial"/>
          <w:lang w:val="sr-Cyrl-RS"/>
        </w:rPr>
      </w:pPr>
      <w:r w:rsidRPr="00F91BBB">
        <w:rPr>
          <w:rFonts w:cs="Arial"/>
        </w:rPr>
        <w:t>Пружалац услуге је обавезан да у тренутку потписивања Уговора</w:t>
      </w:r>
      <w:r w:rsidRPr="00F91BBB">
        <w:rPr>
          <w:rFonts w:cs="Arial"/>
          <w:lang w:val="sr-Cyrl-RS"/>
        </w:rPr>
        <w:t xml:space="preserve"> </w:t>
      </w:r>
      <w:r w:rsidRPr="00F91BBB">
        <w:rPr>
          <w:rFonts w:cs="Arial"/>
        </w:rPr>
        <w:t xml:space="preserve">преда Кориснику услуге, као средство финансијског обезбеђења за добро извршење посла </w:t>
      </w:r>
      <w:r w:rsidR="00FF53BE" w:rsidRPr="00FF53BE">
        <w:rPr>
          <w:rFonts w:eastAsia="Calibri" w:cs="Arial"/>
          <w:lang w:val="sr-Cyrl-RS"/>
        </w:rPr>
        <w:t>Меницу која је:</w:t>
      </w:r>
    </w:p>
    <w:p w:rsidR="00FF53BE" w:rsidRPr="00FF53BE" w:rsidRDefault="00FF53BE" w:rsidP="00B646A7">
      <w:pPr>
        <w:numPr>
          <w:ilvl w:val="0"/>
          <w:numId w:val="22"/>
        </w:numPr>
        <w:ind w:left="1710"/>
        <w:rPr>
          <w:rFonts w:cs="Arial"/>
        </w:rPr>
      </w:pPr>
      <w:r w:rsidRPr="00FF53BE">
        <w:rPr>
          <w:rFonts w:cs="Arial"/>
        </w:rPr>
        <w:lastRenderedPageBreak/>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53BE" w:rsidRPr="00FF53BE" w:rsidRDefault="00FF53BE" w:rsidP="00B646A7">
      <w:pPr>
        <w:numPr>
          <w:ilvl w:val="0"/>
          <w:numId w:val="22"/>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53BE">
        <w:rPr>
          <w:rFonts w:cs="Arial"/>
          <w:lang w:val="sr-Cyrl-RS"/>
        </w:rPr>
        <w:t xml:space="preserve"> и 80/15</w:t>
      </w:r>
      <w:r w:rsidRPr="00FF53BE">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53BE" w:rsidRPr="00FF53BE" w:rsidRDefault="00FF53BE" w:rsidP="00B646A7">
      <w:pPr>
        <w:numPr>
          <w:ilvl w:val="0"/>
          <w:numId w:val="23"/>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продавац овлашћује купца да може наплатити меницу  на износ од </w:t>
      </w:r>
      <w:r w:rsidR="005053C8">
        <w:rPr>
          <w:rFonts w:eastAsia="Calibri" w:cs="Arial"/>
          <w:lang w:val="sr-Cyrl-RS"/>
        </w:rPr>
        <w:t>10</w:t>
      </w:r>
      <w:r w:rsidRPr="00FF53BE">
        <w:rPr>
          <w:rFonts w:eastAsia="Calibri" w:cs="Arial"/>
          <w:lang w:val="sr-Cyrl-RS"/>
        </w:rPr>
        <w:t xml:space="preserve">% од вредности </w:t>
      </w:r>
      <w:r w:rsidR="005053C8">
        <w:rPr>
          <w:rFonts w:eastAsia="Calibri" w:cs="Arial"/>
          <w:lang w:val="sr-Cyrl-RS"/>
        </w:rPr>
        <w:t>уговора</w:t>
      </w:r>
      <w:r w:rsidRPr="00FF53BE">
        <w:rPr>
          <w:rFonts w:eastAsia="Calibri" w:cs="Arial"/>
          <w:lang w:val="sr-Cyrl-RS"/>
        </w:rPr>
        <w:t xml:space="preserve"> (без ПДВ) са роком важења минимално </w:t>
      </w:r>
      <w:r w:rsidR="005053C8">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FF53BE" w:rsidRDefault="00FF53BE" w:rsidP="00B646A7">
      <w:pPr>
        <w:numPr>
          <w:ilvl w:val="0"/>
          <w:numId w:val="23"/>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FF53BE">
      <w:pPr>
        <w:spacing w:before="0"/>
        <w:rPr>
          <w:rFonts w:cs="Arial"/>
          <w:i/>
        </w:rPr>
      </w:pPr>
    </w:p>
    <w:p w:rsidR="00FF53BE" w:rsidRPr="00FF53BE" w:rsidRDefault="00FF53BE" w:rsidP="00B646A7">
      <w:pPr>
        <w:numPr>
          <w:ilvl w:val="0"/>
          <w:numId w:val="23"/>
        </w:numPr>
        <w:spacing w:before="0" w:after="200" w:line="276" w:lineRule="auto"/>
        <w:contextualSpacing/>
        <w:rPr>
          <w:rFonts w:eastAsia="Calibri" w:cs="Arial"/>
          <w:lang w:val="sr-Cyrl-RS"/>
        </w:rPr>
      </w:pPr>
      <w:r w:rsidRPr="00FF53BE">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B646A7">
      <w:pPr>
        <w:numPr>
          <w:ilvl w:val="0"/>
          <w:numId w:val="23"/>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B646A7">
      <w:pPr>
        <w:numPr>
          <w:ilvl w:val="0"/>
          <w:numId w:val="23"/>
        </w:numPr>
        <w:spacing w:before="0" w:after="200" w:line="276" w:lineRule="auto"/>
        <w:contextualSpacing/>
        <w:rPr>
          <w:rFonts w:eastAsia="Calibri" w:cs="Arial"/>
          <w:lang w:val="sr-Cyrl-RS"/>
        </w:rPr>
      </w:pPr>
      <w:r w:rsidRPr="00FF53BE">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4C67" w:rsidRDefault="00FF53BE" w:rsidP="00EE793E">
      <w:pPr>
        <w:pStyle w:val="KDParagraf"/>
        <w:spacing w:before="0"/>
        <w:rPr>
          <w:rFonts w:cs="Arial"/>
        </w:rPr>
      </w:pPr>
      <w:r w:rsidRPr="00FF53BE">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CF7BB4" w:rsidRDefault="00CF7BB4" w:rsidP="00EE793E">
      <w:pPr>
        <w:pStyle w:val="KDParagraf"/>
        <w:spacing w:before="0"/>
        <w:rPr>
          <w:lang w:val="sr-Cyrl-RS"/>
        </w:rPr>
      </w:pPr>
    </w:p>
    <w:p w:rsidR="002935EE" w:rsidRPr="002935EE" w:rsidRDefault="002935EE" w:rsidP="00EE793E">
      <w:pPr>
        <w:pStyle w:val="KDParagraf"/>
        <w:spacing w:before="0"/>
        <w:rPr>
          <w:lang w:val="sr-Cyrl-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5053C8">
        <w:rPr>
          <w:rFonts w:cs="Arial"/>
          <w:b/>
          <w:lang w:val="sr-Cyrl-RS"/>
        </w:rPr>
        <w:t>3</w:t>
      </w:r>
      <w:r w:rsidRPr="00E47C2E">
        <w:rPr>
          <w:rFonts w:cs="Arial"/>
        </w:rPr>
        <w:t>.</w:t>
      </w:r>
    </w:p>
    <w:p w:rsidR="00CF7BB4" w:rsidRDefault="00CF7BB4" w:rsidP="00EA1A33">
      <w:pPr>
        <w:pStyle w:val="KDParagraf"/>
        <w:spacing w:before="0"/>
        <w:jc w:val="center"/>
        <w:rPr>
          <w:rFonts w:cs="Arial"/>
        </w:rPr>
      </w:pP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F7BB4" w:rsidRDefault="00CF7BB4" w:rsidP="00EE793E">
      <w:pPr>
        <w:pStyle w:val="KDParagraf"/>
        <w:spacing w:before="0"/>
        <w:rPr>
          <w:rFonts w:cs="Arial"/>
          <w:color w:val="000000" w:themeColor="text1"/>
        </w:rPr>
      </w:pPr>
    </w:p>
    <w:p w:rsidR="00B111D3" w:rsidRPr="003373F2" w:rsidRDefault="00B111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5053C8">
        <w:rPr>
          <w:rFonts w:cs="Arial"/>
          <w:b/>
          <w:lang w:val="sr-Cyrl-RS"/>
        </w:rPr>
        <w:t>4</w:t>
      </w:r>
      <w:r w:rsidRPr="00E47C2E">
        <w:rPr>
          <w:rFonts w:cs="Arial"/>
        </w:rPr>
        <w:t>.</w:t>
      </w:r>
    </w:p>
    <w:p w:rsidR="00A755C2" w:rsidRPr="00EF2482" w:rsidRDefault="00A755C2" w:rsidP="00EA1A3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755C2"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F7BB4" w:rsidRPr="00E47C2E" w:rsidRDefault="00CF7BB4" w:rsidP="00EE793E">
      <w:pPr>
        <w:pStyle w:val="KDParagraf"/>
        <w:spacing w:before="0"/>
        <w:rPr>
          <w:rFonts w:cs="Arial"/>
        </w:rPr>
      </w:pP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D4C67" w:rsidRDefault="00EE793E" w:rsidP="00A755C2">
      <w:pPr>
        <w:pStyle w:val="KDParagraf"/>
        <w:spacing w:before="0"/>
        <w:jc w:val="center"/>
        <w:rPr>
          <w:rFonts w:cs="Arial"/>
        </w:rPr>
      </w:pPr>
      <w:r w:rsidRPr="00E47C2E">
        <w:rPr>
          <w:rFonts w:cs="Arial"/>
          <w:b/>
        </w:rPr>
        <w:t xml:space="preserve">Члан </w:t>
      </w:r>
      <w:r w:rsidR="00A4539F">
        <w:rPr>
          <w:rFonts w:cs="Arial"/>
          <w:b/>
          <w:lang w:val="sr-Cyrl-RS"/>
        </w:rPr>
        <w:t>1</w:t>
      </w:r>
      <w:r w:rsidR="005053C8">
        <w:rPr>
          <w:rFonts w:cs="Arial"/>
          <w:b/>
          <w:lang w:val="sr-Cyrl-RS"/>
        </w:rPr>
        <w:t>5</w:t>
      </w:r>
      <w:r w:rsidRPr="00E47C2E">
        <w:rPr>
          <w:rFonts w:cs="Arial"/>
        </w:rPr>
        <w:t>.</w:t>
      </w:r>
    </w:p>
    <w:p w:rsidR="00A755C2" w:rsidRPr="00E47C2E" w:rsidRDefault="00A755C2" w:rsidP="00A755C2">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Default="00EE793E" w:rsidP="00EE793E">
      <w:pPr>
        <w:pStyle w:val="KDParagraf"/>
        <w:spacing w:before="0"/>
        <w:rPr>
          <w:rFonts w:cs="Arial"/>
          <w:b/>
        </w:rPr>
      </w:pPr>
      <w:r w:rsidRPr="00E47C2E">
        <w:rPr>
          <w:rFonts w:cs="Arial"/>
          <w:b/>
        </w:rPr>
        <w:t>РАСКИД УГОВОРА</w:t>
      </w:r>
    </w:p>
    <w:p w:rsidR="00CF7BB4" w:rsidRPr="00E47C2E" w:rsidRDefault="00CF7BB4" w:rsidP="00EE793E">
      <w:pPr>
        <w:pStyle w:val="KDParagraf"/>
        <w:spacing w:before="0"/>
        <w:rPr>
          <w:rFonts w:cs="Arial"/>
          <w:b/>
        </w:rPr>
      </w:pP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053C8">
        <w:rPr>
          <w:rFonts w:cs="Arial"/>
          <w:b/>
          <w:lang w:val="sr-Cyrl-RS"/>
        </w:rPr>
        <w:t>6</w:t>
      </w:r>
      <w:r w:rsidRPr="00E47C2E">
        <w:rPr>
          <w:rFonts w:cs="Arial"/>
        </w:rPr>
        <w:t>.</w:t>
      </w:r>
    </w:p>
    <w:p w:rsidR="00A755C2" w:rsidRPr="00E47C2E" w:rsidRDefault="00A755C2"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9781B">
        <w:rPr>
          <w:rFonts w:cs="Arial"/>
          <w:lang w:val="sr-Cyrl-RS"/>
        </w:rPr>
        <w:t>16</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F7BB4" w:rsidRDefault="00CF7BB4" w:rsidP="00EE793E">
      <w:pPr>
        <w:pStyle w:val="KDParagraf"/>
        <w:spacing w:before="0"/>
        <w:rPr>
          <w:rFonts w:cs="Arial"/>
        </w:rPr>
      </w:pPr>
    </w:p>
    <w:p w:rsidR="00CF7BB4" w:rsidRDefault="00CF7BB4" w:rsidP="00EE793E">
      <w:pPr>
        <w:pStyle w:val="KDParagraf"/>
        <w:spacing w:before="0"/>
        <w:rPr>
          <w:rFonts w:cs="Arial"/>
        </w:rPr>
      </w:pPr>
    </w:p>
    <w:p w:rsidR="002935EE" w:rsidRPr="00401189" w:rsidRDefault="002935E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5053C8">
        <w:rPr>
          <w:rFonts w:cs="Arial"/>
          <w:b/>
          <w:lang w:val="sr-Cyrl-RS"/>
        </w:rPr>
        <w:t>17</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4539F" w:rsidRDefault="00EE793E" w:rsidP="00B111D3">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5053C8">
        <w:rPr>
          <w:rFonts w:cs="Arial"/>
          <w:b/>
          <w:lang w:val="sr-Cyrl-RS"/>
        </w:rPr>
        <w:t>8</w:t>
      </w:r>
      <w:r w:rsidR="00EA1A33">
        <w:rPr>
          <w:rFonts w:cs="Arial"/>
          <w:b/>
          <w:lang w:val="sr-Cyrl-RS"/>
        </w:rPr>
        <w:t>.</w:t>
      </w:r>
    </w:p>
    <w:p w:rsidR="00A755C2" w:rsidRPr="00B111D3" w:rsidRDefault="00A755C2" w:rsidP="00B111D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8E6A4F" w:rsidRDefault="00EE793E" w:rsidP="00B111D3">
      <w:pPr>
        <w:pStyle w:val="KDParagraf"/>
        <w:spacing w:before="0"/>
        <w:jc w:val="center"/>
        <w:rPr>
          <w:rFonts w:cs="Arial"/>
        </w:rPr>
      </w:pPr>
      <w:r w:rsidRPr="00E47C2E">
        <w:rPr>
          <w:rFonts w:cs="Arial"/>
          <w:b/>
        </w:rPr>
        <w:t xml:space="preserve">Члан </w:t>
      </w:r>
      <w:r w:rsidR="005053C8">
        <w:rPr>
          <w:rFonts w:cs="Arial"/>
          <w:b/>
          <w:lang w:val="sr-Cyrl-RS"/>
        </w:rPr>
        <w:t>19</w:t>
      </w:r>
      <w:r w:rsidRPr="00E47C2E">
        <w:rPr>
          <w:rFonts w:cs="Arial"/>
        </w:rPr>
        <w:t>.</w:t>
      </w:r>
    </w:p>
    <w:p w:rsidR="00A755C2" w:rsidRPr="008E6A4F" w:rsidRDefault="00A755C2" w:rsidP="00B111D3">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5053C8">
        <w:rPr>
          <w:rFonts w:cs="Arial"/>
          <w:b/>
          <w:lang w:val="sr-Cyrl-RS"/>
        </w:rPr>
        <w:t>20</w:t>
      </w:r>
      <w:r w:rsidR="00EA1A33">
        <w:rPr>
          <w:rFonts w:cs="Arial"/>
          <w:b/>
          <w:lang w:val="sr-Cyrl-RS"/>
        </w:rPr>
        <w:t>.</w:t>
      </w:r>
    </w:p>
    <w:p w:rsidR="008E6A4F" w:rsidRPr="008E6A4F" w:rsidRDefault="008E6A4F" w:rsidP="00B17826">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9781B" w:rsidRPr="00E47C2E" w:rsidRDefault="0069781B" w:rsidP="00EE793E">
      <w:pPr>
        <w:pStyle w:val="KDParagraf"/>
        <w:spacing w:before="0"/>
        <w:rPr>
          <w:rFonts w:cs="Arial"/>
        </w:rPr>
      </w:pPr>
    </w:p>
    <w:p w:rsidR="00EE793E" w:rsidRDefault="00EE793E" w:rsidP="00B111D3">
      <w:pPr>
        <w:pStyle w:val="KDParagraf"/>
        <w:spacing w:before="0"/>
        <w:jc w:val="center"/>
        <w:rPr>
          <w:rFonts w:cs="Arial"/>
          <w:b/>
          <w:lang w:val="sr-Cyrl-RS"/>
        </w:rPr>
      </w:pPr>
      <w:r w:rsidRPr="00E47C2E">
        <w:rPr>
          <w:rFonts w:cs="Arial"/>
          <w:b/>
        </w:rPr>
        <w:t xml:space="preserve">Члан </w:t>
      </w:r>
      <w:r w:rsidR="005053C8">
        <w:rPr>
          <w:rFonts w:cs="Arial"/>
          <w:b/>
          <w:lang w:val="sr-Cyrl-RS"/>
        </w:rPr>
        <w:t>21</w:t>
      </w:r>
      <w:r w:rsidR="00EA1A33">
        <w:rPr>
          <w:rFonts w:cs="Arial"/>
          <w:b/>
          <w:lang w:val="sr-Cyrl-RS"/>
        </w:rPr>
        <w:t>.</w:t>
      </w:r>
    </w:p>
    <w:p w:rsidR="00CF7BB4" w:rsidRDefault="00CF7BB4" w:rsidP="00B111D3">
      <w:pPr>
        <w:pStyle w:val="KDParagraf"/>
        <w:spacing w:before="0"/>
        <w:jc w:val="center"/>
        <w:rPr>
          <w:rFonts w:cs="Arial"/>
          <w:b/>
          <w:lang w:val="sr-Cyrl-RS"/>
        </w:rPr>
      </w:pP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CF7BB4"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w:t>
      </w:r>
    </w:p>
    <w:p w:rsidR="00F1332A" w:rsidRDefault="00E22DA8" w:rsidP="00EE793E">
      <w:pPr>
        <w:pStyle w:val="KDParagraf"/>
        <w:spacing w:before="0"/>
        <w:rPr>
          <w:rFonts w:cs="Arial"/>
          <w:color w:val="000000" w:themeColor="text1"/>
          <w:lang w:val="sr-Cyrl-RS"/>
        </w:rPr>
      </w:pPr>
      <w:r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401189" w:rsidRDefault="00401189" w:rsidP="00401189">
      <w:pPr>
        <w:spacing w:before="0"/>
        <w:rPr>
          <w:rFonts w:cs="Arial"/>
        </w:rPr>
      </w:pPr>
      <w:r>
        <w:rPr>
          <w:rFonts w:cs="Arial"/>
        </w:rPr>
        <w:t xml:space="preserve">Прилог број </w:t>
      </w:r>
      <w:r>
        <w:rPr>
          <w:rFonts w:cs="Arial"/>
          <w:lang w:val="sr-Latn-RS"/>
        </w:rPr>
        <w:t xml:space="preserve">5 - </w:t>
      </w:r>
      <w:r>
        <w:rPr>
          <w:rFonts w:cs="Arial"/>
          <w:lang w:val="sr-Cyrl-RS"/>
        </w:rPr>
        <w:t xml:space="preserve"> </w:t>
      </w:r>
      <w:r w:rsidRPr="00FF53BE">
        <w:rPr>
          <w:rFonts w:cs="Arial"/>
        </w:rPr>
        <w:t xml:space="preserve">Меница за добро извршење посла </w:t>
      </w:r>
    </w:p>
    <w:p w:rsidR="00B6621C" w:rsidRDefault="00003485" w:rsidP="00A755C2">
      <w:pPr>
        <w:spacing w:before="0"/>
        <w:rPr>
          <w:rFonts w:cs="Arial"/>
          <w:lang w:val="sr-Latn-RS"/>
        </w:rPr>
      </w:pPr>
      <w:r>
        <w:rPr>
          <w:rFonts w:cs="Arial"/>
        </w:rPr>
        <w:t xml:space="preserve">Прилог број </w:t>
      </w:r>
      <w:r>
        <w:rPr>
          <w:rFonts w:cs="Arial"/>
          <w:lang w:val="sr-Latn-RS"/>
        </w:rPr>
        <w:t>6- Техничка спецификација</w:t>
      </w:r>
    </w:p>
    <w:p w:rsidR="00A755C2" w:rsidRPr="00E47C2E" w:rsidRDefault="00A755C2" w:rsidP="00A755C2">
      <w:pPr>
        <w:spacing w:before="0"/>
        <w:rPr>
          <w:rFonts w:cs="Arial"/>
        </w:rPr>
      </w:pPr>
    </w:p>
    <w:p w:rsidR="00CF7BB4" w:rsidRDefault="00CF7BB4" w:rsidP="00B17826">
      <w:pPr>
        <w:pStyle w:val="KDParagraf"/>
        <w:spacing w:before="0"/>
        <w:jc w:val="center"/>
        <w:rPr>
          <w:rFonts w:cs="Arial"/>
          <w:b/>
        </w:rPr>
      </w:pPr>
    </w:p>
    <w:p w:rsidR="00CF7BB4" w:rsidRDefault="00CF7BB4" w:rsidP="00B17826">
      <w:pPr>
        <w:pStyle w:val="KDParagraf"/>
        <w:spacing w:before="0"/>
        <w:jc w:val="center"/>
        <w:rPr>
          <w:rFonts w:cs="Arial"/>
          <w:b/>
        </w:rPr>
      </w:pPr>
    </w:p>
    <w:p w:rsidR="00CF7BB4" w:rsidRDefault="00CF7BB4" w:rsidP="00B17826">
      <w:pPr>
        <w:pStyle w:val="KDParagraf"/>
        <w:spacing w:before="0"/>
        <w:jc w:val="center"/>
        <w:rPr>
          <w:rFonts w:cs="Arial"/>
          <w:b/>
        </w:rPr>
      </w:pPr>
    </w:p>
    <w:p w:rsidR="00CF7BB4" w:rsidRDefault="00CF7BB4" w:rsidP="00B17826">
      <w:pPr>
        <w:pStyle w:val="KDParagraf"/>
        <w:spacing w:before="0"/>
        <w:jc w:val="center"/>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5053C8">
        <w:rPr>
          <w:rFonts w:cs="Arial"/>
          <w:b/>
          <w:lang w:val="sr-Cyrl-RS"/>
        </w:rPr>
        <w:t>22</w:t>
      </w:r>
      <w:r w:rsidR="00F1332A">
        <w:rPr>
          <w:rFonts w:cs="Arial"/>
          <w:b/>
          <w:lang w:val="sr-Cyrl-RS"/>
        </w:rPr>
        <w:t>.</w:t>
      </w:r>
    </w:p>
    <w:p w:rsidR="00B6621C" w:rsidRDefault="00B6621C" w:rsidP="00B17826">
      <w:pPr>
        <w:pStyle w:val="KDParagraf"/>
        <w:spacing w:before="0"/>
        <w:jc w:val="center"/>
        <w:rPr>
          <w:rFonts w:cs="Arial"/>
          <w:b/>
          <w:lang w:val="sr-Cyrl-RS"/>
        </w:rPr>
      </w:pPr>
    </w:p>
    <w:p w:rsidR="00B6621C" w:rsidRPr="00F1332A" w:rsidRDefault="00B6621C"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003485"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F7BB4" w:rsidRDefault="00CF7BB4" w:rsidP="00EE793E">
      <w:pPr>
        <w:pStyle w:val="KDParagraf"/>
        <w:spacing w:before="0"/>
        <w:rPr>
          <w:rFonts w:eastAsia="Calibri" w:cs="Arial"/>
          <w:noProof/>
          <w:color w:val="000000" w:themeColor="text1"/>
        </w:rPr>
      </w:pPr>
    </w:p>
    <w:p w:rsidR="00CF7BB4" w:rsidRDefault="00CF7BB4" w:rsidP="00EE793E">
      <w:pPr>
        <w:pStyle w:val="KDParagraf"/>
        <w:spacing w:before="0"/>
        <w:rPr>
          <w:rFonts w:eastAsia="Calibri" w:cs="Arial"/>
          <w:noProof/>
          <w:color w:val="000000" w:themeColor="text1"/>
        </w:rPr>
      </w:pPr>
    </w:p>
    <w:p w:rsidR="00CF7BB4" w:rsidRDefault="00CF7BB4" w:rsidP="00EE793E">
      <w:pPr>
        <w:pStyle w:val="KDParagraf"/>
        <w:spacing w:before="0"/>
        <w:rPr>
          <w:rFonts w:eastAsia="Calibri" w:cs="Arial"/>
          <w:noProof/>
          <w:color w:val="000000" w:themeColor="text1"/>
        </w:rPr>
      </w:pPr>
    </w:p>
    <w:p w:rsidR="00CF7BB4" w:rsidRDefault="00CF7BB4" w:rsidP="00EE793E">
      <w:pPr>
        <w:pStyle w:val="KDParagraf"/>
        <w:spacing w:before="0"/>
        <w:rPr>
          <w:rFonts w:eastAsia="Calibri" w:cs="Arial"/>
          <w:noProof/>
          <w:color w:val="000000" w:themeColor="text1"/>
        </w:rPr>
      </w:pPr>
    </w:p>
    <w:p w:rsidR="00CF7BB4" w:rsidRPr="002935EE" w:rsidRDefault="00CF7BB4" w:rsidP="00EE793E">
      <w:pPr>
        <w:pStyle w:val="KDParagraf"/>
        <w:spacing w:before="0"/>
        <w:rPr>
          <w:rFonts w:eastAsia="Calibri" w:cs="Arial"/>
          <w:noProof/>
          <w:color w:val="000000" w:themeColor="text1"/>
        </w:rPr>
      </w:pP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620EBA">
        <w:rPr>
          <w:rFonts w:cs="Arial"/>
          <w:b/>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2935EE">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B6621C" w:rsidRPr="00EA1A33" w:rsidRDefault="00B6621C" w:rsidP="00EE793E">
      <w:pPr>
        <w:pStyle w:val="KDParagraf"/>
        <w:spacing w:before="0"/>
        <w:rPr>
          <w:rFonts w:cs="Arial"/>
          <w:lang w:val="sr-Cyrl-RS"/>
        </w:rPr>
      </w:pPr>
    </w:p>
    <w:p w:rsidR="0069781B" w:rsidRDefault="00ED4C67" w:rsidP="002935EE">
      <w:pPr>
        <w:pStyle w:val="KDParagraf"/>
        <w:spacing w:before="0"/>
        <w:rPr>
          <w:rFonts w:cs="Arial"/>
          <w:b/>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69781B" w:rsidRDefault="0069781B" w:rsidP="00ED4C67">
      <w:pPr>
        <w:spacing w:before="40"/>
        <w:rPr>
          <w:rFonts w:cs="Arial"/>
          <w:b/>
        </w:rPr>
      </w:pPr>
    </w:p>
    <w:sectPr w:rsidR="0069781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D6" w:rsidRDefault="006157D6">
      <w:r>
        <w:separator/>
      </w:r>
    </w:p>
    <w:p w:rsidR="006157D6" w:rsidRDefault="006157D6"/>
  </w:endnote>
  <w:endnote w:type="continuationSeparator" w:id="0">
    <w:p w:rsidR="006157D6" w:rsidRDefault="006157D6">
      <w:r>
        <w:continuationSeparator/>
      </w:r>
    </w:p>
    <w:p w:rsidR="006157D6" w:rsidRDefault="00615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B4" w:rsidRDefault="00CF7BB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BB4" w:rsidRDefault="00CF7BB4" w:rsidP="00841BE7">
    <w:pPr>
      <w:pStyle w:val="Footer"/>
      <w:ind w:right="360"/>
    </w:pPr>
  </w:p>
  <w:p w:rsidR="00CF7BB4" w:rsidRDefault="00CF7BB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B4" w:rsidRPr="00EC5BB4" w:rsidRDefault="00CF7BB4"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4E4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4E44">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B4" w:rsidRPr="00EC5BB4" w:rsidRDefault="00CF7BB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4E44">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4E44">
      <w:rPr>
        <w:rStyle w:val="PageNumber"/>
        <w:rFonts w:cs="Arial"/>
        <w:b/>
        <w:noProof/>
        <w:szCs w:val="24"/>
      </w:rPr>
      <w:t>42</w:t>
    </w:r>
    <w:r w:rsidRPr="00EC5BB4">
      <w:rPr>
        <w:rStyle w:val="PageNumber"/>
        <w:rFonts w:cs="Arial"/>
        <w:b/>
        <w:szCs w:val="24"/>
      </w:rPr>
      <w:fldChar w:fldCharType="end"/>
    </w:r>
  </w:p>
  <w:p w:rsidR="00CF7BB4" w:rsidRDefault="00CF7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D6" w:rsidRDefault="006157D6">
      <w:r>
        <w:separator/>
      </w:r>
    </w:p>
    <w:p w:rsidR="006157D6" w:rsidRDefault="006157D6"/>
  </w:footnote>
  <w:footnote w:type="continuationSeparator" w:id="0">
    <w:p w:rsidR="006157D6" w:rsidRDefault="006157D6">
      <w:r>
        <w:continuationSeparator/>
      </w:r>
    </w:p>
    <w:p w:rsidR="006157D6" w:rsidRDefault="006157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B4" w:rsidRDefault="00CF7BB4" w:rsidP="004276AD">
    <w:pPr>
      <w:pStyle w:val="Header"/>
      <w:rPr>
        <w:sz w:val="20"/>
      </w:rPr>
    </w:pPr>
  </w:p>
  <w:p w:rsidR="00CF7BB4" w:rsidRPr="00274C2A" w:rsidRDefault="00CF7BB4" w:rsidP="004276AD">
    <w:pPr>
      <w:pStyle w:val="Header"/>
      <w:rPr>
        <w:sz w:val="18"/>
        <w:szCs w:val="18"/>
        <w:lang w:val="sr-Cyrl-RS"/>
      </w:rPr>
    </w:pPr>
    <w:r w:rsidRPr="00274C2A">
      <w:rPr>
        <w:sz w:val="18"/>
        <w:szCs w:val="18"/>
      </w:rPr>
      <w:t>ЈП „Електропривреда Србије“</w:t>
    </w:r>
  </w:p>
  <w:p w:rsidR="00CF7BB4" w:rsidRPr="001A5385" w:rsidRDefault="00CF7BB4" w:rsidP="001A5385">
    <w:pPr>
      <w:ind w:left="-360" w:right="-19"/>
      <w:jc w:val="center"/>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 xml:space="preserve">ЈНбр. </w:t>
    </w:r>
    <w:r w:rsidRPr="001A5385">
      <w:rPr>
        <w:rFonts w:cs="Arial"/>
        <w:b/>
        <w:sz w:val="18"/>
        <w:szCs w:val="18"/>
        <w:lang w:val="sr-Cyrl-CS"/>
      </w:rPr>
      <w:t>3000/</w:t>
    </w:r>
    <w:r w:rsidRPr="001A5385">
      <w:rPr>
        <w:rFonts w:cs="Arial"/>
        <w:b/>
        <w:sz w:val="18"/>
        <w:szCs w:val="18"/>
        <w:lang w:val="sr-Latn-RS"/>
      </w:rPr>
      <w:t>1427</w:t>
    </w:r>
    <w:r w:rsidRPr="001A5385">
      <w:rPr>
        <w:rFonts w:cs="Arial"/>
        <w:b/>
        <w:sz w:val="18"/>
        <w:szCs w:val="18"/>
        <w:lang w:val="sr-Cyrl-CS"/>
      </w:rPr>
      <w:t>/2017(</w:t>
    </w:r>
    <w:r w:rsidRPr="001A5385">
      <w:rPr>
        <w:rFonts w:cs="Arial"/>
        <w:b/>
        <w:sz w:val="18"/>
        <w:szCs w:val="18"/>
        <w:lang w:val="sr-Latn-RS"/>
      </w:rPr>
      <w:t>405</w:t>
    </w:r>
    <w:r w:rsidRPr="001A5385">
      <w:rPr>
        <w:rFonts w:cs="Arial"/>
        <w:b/>
        <w:sz w:val="18"/>
        <w:szCs w:val="18"/>
        <w:lang w:val="sr-Cyrl-CS"/>
      </w:rPr>
      <w:t>/2017)</w:t>
    </w:r>
  </w:p>
  <w:p w:rsidR="00CF7BB4" w:rsidRPr="0018753F" w:rsidRDefault="00CF7BB4" w:rsidP="001A5385">
    <w:pPr>
      <w:spacing w:before="0"/>
      <w:ind w:left="-360" w:right="-19"/>
      <w:jc w:val="right"/>
      <w:outlineLvl w:val="0"/>
      <w:rPr>
        <w:rFonts w:cs="Arial"/>
        <w:b/>
        <w:sz w:val="18"/>
        <w:szCs w:val="18"/>
        <w:lang w:val="sr-Cyrl-CS"/>
      </w:rPr>
    </w:pPr>
  </w:p>
  <w:p w:rsidR="00CF7BB4" w:rsidRPr="009D52FC" w:rsidRDefault="00CF7BB4" w:rsidP="009D52FC">
    <w:pPr>
      <w:ind w:left="-360" w:right="-19"/>
      <w:jc w:val="right"/>
      <w:outlineLvl w:val="0"/>
      <w:rPr>
        <w:rFonts w:cs="Arial"/>
        <w:b/>
        <w:bCs/>
        <w:sz w:val="18"/>
        <w:szCs w:val="18"/>
        <w:lang w:val="sr-Latn-RS" w:eastAsia="hr-HR"/>
      </w:rPr>
    </w:pPr>
    <w:r>
      <w:rPr>
        <w:sz w:val="18"/>
        <w:szCs w:val="18"/>
        <w:lang w:val="sr-Cyrl-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B4" w:rsidRDefault="00CF7BB4" w:rsidP="004276AD">
    <w:pPr>
      <w:pStyle w:val="Header"/>
    </w:pPr>
  </w:p>
  <w:p w:rsidR="00CF7BB4" w:rsidRPr="00FF086B" w:rsidRDefault="00CF7BB4"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CF7BB4" w:rsidRPr="00210557" w:rsidRDefault="00CF7BB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230BB4"/>
    <w:multiLevelType w:val="hybridMultilevel"/>
    <w:tmpl w:val="4BC41DB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611600"/>
    <w:multiLevelType w:val="hybridMultilevel"/>
    <w:tmpl w:val="4484E884"/>
    <w:lvl w:ilvl="0" w:tplc="241A000F">
      <w:start w:val="1"/>
      <w:numFmt w:val="decimal"/>
      <w:lvlText w:val="%1."/>
      <w:lvlJc w:val="left"/>
      <w:pPr>
        <w:ind w:left="1095" w:hanging="360"/>
      </w:pPr>
    </w:lvl>
    <w:lvl w:ilvl="1" w:tplc="241A0019" w:tentative="1">
      <w:start w:val="1"/>
      <w:numFmt w:val="lowerLetter"/>
      <w:lvlText w:val="%2."/>
      <w:lvlJc w:val="left"/>
      <w:pPr>
        <w:ind w:left="1815" w:hanging="360"/>
      </w:pPr>
    </w:lvl>
    <w:lvl w:ilvl="2" w:tplc="241A001B" w:tentative="1">
      <w:start w:val="1"/>
      <w:numFmt w:val="lowerRoman"/>
      <w:lvlText w:val="%3."/>
      <w:lvlJc w:val="right"/>
      <w:pPr>
        <w:ind w:left="2535" w:hanging="180"/>
      </w:pPr>
    </w:lvl>
    <w:lvl w:ilvl="3" w:tplc="241A000F" w:tentative="1">
      <w:start w:val="1"/>
      <w:numFmt w:val="decimal"/>
      <w:lvlText w:val="%4."/>
      <w:lvlJc w:val="left"/>
      <w:pPr>
        <w:ind w:left="3255" w:hanging="360"/>
      </w:pPr>
    </w:lvl>
    <w:lvl w:ilvl="4" w:tplc="241A0019" w:tentative="1">
      <w:start w:val="1"/>
      <w:numFmt w:val="lowerLetter"/>
      <w:lvlText w:val="%5."/>
      <w:lvlJc w:val="left"/>
      <w:pPr>
        <w:ind w:left="3975" w:hanging="360"/>
      </w:pPr>
    </w:lvl>
    <w:lvl w:ilvl="5" w:tplc="241A001B" w:tentative="1">
      <w:start w:val="1"/>
      <w:numFmt w:val="lowerRoman"/>
      <w:lvlText w:val="%6."/>
      <w:lvlJc w:val="right"/>
      <w:pPr>
        <w:ind w:left="4695" w:hanging="180"/>
      </w:pPr>
    </w:lvl>
    <w:lvl w:ilvl="6" w:tplc="241A000F" w:tentative="1">
      <w:start w:val="1"/>
      <w:numFmt w:val="decimal"/>
      <w:lvlText w:val="%7."/>
      <w:lvlJc w:val="left"/>
      <w:pPr>
        <w:ind w:left="5415" w:hanging="360"/>
      </w:pPr>
    </w:lvl>
    <w:lvl w:ilvl="7" w:tplc="241A0019" w:tentative="1">
      <w:start w:val="1"/>
      <w:numFmt w:val="lowerLetter"/>
      <w:lvlText w:val="%8."/>
      <w:lvlJc w:val="left"/>
      <w:pPr>
        <w:ind w:left="6135" w:hanging="360"/>
      </w:pPr>
    </w:lvl>
    <w:lvl w:ilvl="8" w:tplc="241A001B" w:tentative="1">
      <w:start w:val="1"/>
      <w:numFmt w:val="lowerRoman"/>
      <w:lvlText w:val="%9."/>
      <w:lvlJc w:val="right"/>
      <w:pPr>
        <w:ind w:left="6855" w:hanging="180"/>
      </w:p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ED74275"/>
    <w:multiLevelType w:val="hybridMultilevel"/>
    <w:tmpl w:val="B184B4C0"/>
    <w:lvl w:ilvl="0" w:tplc="14569A6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64"/>
  </w:num>
  <w:num w:numId="3">
    <w:abstractNumId w:val="79"/>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0"/>
  </w:num>
  <w:num w:numId="10">
    <w:abstractNumId w:val="66"/>
  </w:num>
  <w:num w:numId="11">
    <w:abstractNumId w:val="60"/>
  </w:num>
  <w:num w:numId="12">
    <w:abstractNumId w:val="63"/>
  </w:num>
  <w:num w:numId="13">
    <w:abstractNumId w:val="80"/>
  </w:num>
  <w:num w:numId="14">
    <w:abstractNumId w:val="75"/>
  </w:num>
  <w:num w:numId="15">
    <w:abstractNumId w:val="65"/>
  </w:num>
  <w:num w:numId="1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88"/>
  </w:num>
  <w:num w:numId="22">
    <w:abstractNumId w:val="57"/>
  </w:num>
  <w:num w:numId="23">
    <w:abstractNumId w:val="84"/>
  </w:num>
  <w:num w:numId="24">
    <w:abstractNumId w:val="62"/>
  </w:num>
  <w:num w:numId="25">
    <w:abstractNumId w:val="54"/>
  </w:num>
  <w:num w:numId="26">
    <w:abstractNumId w:val="74"/>
  </w:num>
  <w:num w:numId="27">
    <w:abstractNumId w:val="90"/>
  </w:num>
  <w:num w:numId="28">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3"/>
  </w:num>
  <w:num w:numId="31">
    <w:abstractNumId w:val="7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0C9"/>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196"/>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519"/>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E44"/>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53F"/>
    <w:rsid w:val="00187A11"/>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385"/>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DD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594"/>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D8"/>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5EE"/>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8B"/>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66"/>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48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9E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4CB5"/>
    <w:rsid w:val="003A58C5"/>
    <w:rsid w:val="003A5AAB"/>
    <w:rsid w:val="003A5AD4"/>
    <w:rsid w:val="003A5B11"/>
    <w:rsid w:val="003A5BD4"/>
    <w:rsid w:val="003A5D72"/>
    <w:rsid w:val="003A6288"/>
    <w:rsid w:val="003A6563"/>
    <w:rsid w:val="003A681D"/>
    <w:rsid w:val="003A7252"/>
    <w:rsid w:val="003A7274"/>
    <w:rsid w:val="003A74F5"/>
    <w:rsid w:val="003A7C94"/>
    <w:rsid w:val="003B0703"/>
    <w:rsid w:val="003B0A49"/>
    <w:rsid w:val="003B0FEF"/>
    <w:rsid w:val="003B1316"/>
    <w:rsid w:val="003B17F1"/>
    <w:rsid w:val="003B1850"/>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1"/>
    <w:rsid w:val="00426B0C"/>
    <w:rsid w:val="00426CA9"/>
    <w:rsid w:val="0042720A"/>
    <w:rsid w:val="004276AD"/>
    <w:rsid w:val="00427883"/>
    <w:rsid w:val="00427A8A"/>
    <w:rsid w:val="00427AA1"/>
    <w:rsid w:val="00427CE2"/>
    <w:rsid w:val="00427E21"/>
    <w:rsid w:val="00427EB4"/>
    <w:rsid w:val="00430167"/>
    <w:rsid w:val="0043024A"/>
    <w:rsid w:val="00430427"/>
    <w:rsid w:val="004312D3"/>
    <w:rsid w:val="004315EB"/>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B71"/>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3C8"/>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0BBD"/>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6FC"/>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7D6"/>
    <w:rsid w:val="00615EAD"/>
    <w:rsid w:val="00616177"/>
    <w:rsid w:val="0061644F"/>
    <w:rsid w:val="00616817"/>
    <w:rsid w:val="00616E1C"/>
    <w:rsid w:val="00617242"/>
    <w:rsid w:val="0062023C"/>
    <w:rsid w:val="0062027A"/>
    <w:rsid w:val="00620413"/>
    <w:rsid w:val="006204E2"/>
    <w:rsid w:val="00620511"/>
    <w:rsid w:val="00620723"/>
    <w:rsid w:val="00620E07"/>
    <w:rsid w:val="00620EBA"/>
    <w:rsid w:val="006213F4"/>
    <w:rsid w:val="00621752"/>
    <w:rsid w:val="00621765"/>
    <w:rsid w:val="006220D5"/>
    <w:rsid w:val="006222FF"/>
    <w:rsid w:val="0062245B"/>
    <w:rsid w:val="006225D2"/>
    <w:rsid w:val="00622B66"/>
    <w:rsid w:val="00622E65"/>
    <w:rsid w:val="00622EE8"/>
    <w:rsid w:val="006231F4"/>
    <w:rsid w:val="006233A8"/>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81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3C"/>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61B"/>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36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515"/>
    <w:rsid w:val="00785A36"/>
    <w:rsid w:val="0078604C"/>
    <w:rsid w:val="00786594"/>
    <w:rsid w:val="00786746"/>
    <w:rsid w:val="00786775"/>
    <w:rsid w:val="00786904"/>
    <w:rsid w:val="00786A21"/>
    <w:rsid w:val="0078727D"/>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02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37D5C"/>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1C7"/>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0FC2"/>
    <w:rsid w:val="00891083"/>
    <w:rsid w:val="0089139A"/>
    <w:rsid w:val="00891407"/>
    <w:rsid w:val="00891697"/>
    <w:rsid w:val="008922B7"/>
    <w:rsid w:val="0089256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BAC"/>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EC"/>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3CB"/>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9FB"/>
    <w:rsid w:val="009D2B90"/>
    <w:rsid w:val="009D2FB1"/>
    <w:rsid w:val="009D3699"/>
    <w:rsid w:val="009D3D43"/>
    <w:rsid w:val="009D4035"/>
    <w:rsid w:val="009D42DA"/>
    <w:rsid w:val="009D4543"/>
    <w:rsid w:val="009D4B17"/>
    <w:rsid w:val="009D4B46"/>
    <w:rsid w:val="009D5160"/>
    <w:rsid w:val="009D52FC"/>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472"/>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310"/>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0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BF2"/>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FD2"/>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A7"/>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B07"/>
    <w:rsid w:val="00B84CA1"/>
    <w:rsid w:val="00B85291"/>
    <w:rsid w:val="00B853B6"/>
    <w:rsid w:val="00B85769"/>
    <w:rsid w:val="00B8593D"/>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43A"/>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317"/>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8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A3"/>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4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269"/>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5F"/>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3F0"/>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1A0"/>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B4"/>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1BE4"/>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E8"/>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8B"/>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364"/>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E57"/>
    <w:rsid w:val="00E322A1"/>
    <w:rsid w:val="00E3267D"/>
    <w:rsid w:val="00E32CB4"/>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5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8E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711"/>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48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0656"/>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991772">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F484630-FE57-43AA-86FD-D4C990243934}">
  <ds:schemaRefs>
    <ds:schemaRef ds:uri="http://schemas.openxmlformats.org/officeDocument/2006/bibliography"/>
  </ds:schemaRefs>
</ds:datastoreItem>
</file>

<file path=customXml/itemProps100.xml><?xml version="1.0" encoding="utf-8"?>
<ds:datastoreItem xmlns:ds="http://schemas.openxmlformats.org/officeDocument/2006/customXml" ds:itemID="{5A679353-8391-4191-9B13-9F29E37EBD20}">
  <ds:schemaRefs>
    <ds:schemaRef ds:uri="http://schemas.openxmlformats.org/officeDocument/2006/bibliography"/>
  </ds:schemaRefs>
</ds:datastoreItem>
</file>

<file path=customXml/itemProps101.xml><?xml version="1.0" encoding="utf-8"?>
<ds:datastoreItem xmlns:ds="http://schemas.openxmlformats.org/officeDocument/2006/customXml" ds:itemID="{93873771-8C99-4519-A6EF-48700EEDF4D4}">
  <ds:schemaRefs>
    <ds:schemaRef ds:uri="http://schemas.openxmlformats.org/officeDocument/2006/bibliography"/>
  </ds:schemaRefs>
</ds:datastoreItem>
</file>

<file path=customXml/itemProps102.xml><?xml version="1.0" encoding="utf-8"?>
<ds:datastoreItem xmlns:ds="http://schemas.openxmlformats.org/officeDocument/2006/customXml" ds:itemID="{C90C743B-1A52-4D22-8D93-5E23BECEBBC6}">
  <ds:schemaRefs>
    <ds:schemaRef ds:uri="http://schemas.openxmlformats.org/officeDocument/2006/bibliography"/>
  </ds:schemaRefs>
</ds:datastoreItem>
</file>

<file path=customXml/itemProps103.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104.xml><?xml version="1.0" encoding="utf-8"?>
<ds:datastoreItem xmlns:ds="http://schemas.openxmlformats.org/officeDocument/2006/customXml" ds:itemID="{2E098ADB-F3ED-4BE2-92F3-952E8E676F2B}">
  <ds:schemaRefs>
    <ds:schemaRef ds:uri="http://schemas.openxmlformats.org/officeDocument/2006/bibliography"/>
  </ds:schemaRefs>
</ds:datastoreItem>
</file>

<file path=customXml/itemProps105.xml><?xml version="1.0" encoding="utf-8"?>
<ds:datastoreItem xmlns:ds="http://schemas.openxmlformats.org/officeDocument/2006/customXml" ds:itemID="{84D0A53A-E636-402C-B3FE-A3F45E3A9E8B}">
  <ds:schemaRefs>
    <ds:schemaRef ds:uri="http://schemas.openxmlformats.org/officeDocument/2006/bibliography"/>
  </ds:schemaRefs>
</ds:datastoreItem>
</file>

<file path=customXml/itemProps106.xml><?xml version="1.0" encoding="utf-8"?>
<ds:datastoreItem xmlns:ds="http://schemas.openxmlformats.org/officeDocument/2006/customXml" ds:itemID="{5691ACC8-E1CA-4904-9C69-6560E56258BE}">
  <ds:schemaRefs>
    <ds:schemaRef ds:uri="http://schemas.openxmlformats.org/officeDocument/2006/bibliography"/>
  </ds:schemaRefs>
</ds:datastoreItem>
</file>

<file path=customXml/itemProps107.xml><?xml version="1.0" encoding="utf-8"?>
<ds:datastoreItem xmlns:ds="http://schemas.openxmlformats.org/officeDocument/2006/customXml" ds:itemID="{29F83D17-A27E-47C4-B67E-479BBD812757}">
  <ds:schemaRefs>
    <ds:schemaRef ds:uri="http://schemas.openxmlformats.org/officeDocument/2006/bibliography"/>
  </ds:schemaRefs>
</ds:datastoreItem>
</file>

<file path=customXml/itemProps108.xml><?xml version="1.0" encoding="utf-8"?>
<ds:datastoreItem xmlns:ds="http://schemas.openxmlformats.org/officeDocument/2006/customXml" ds:itemID="{399F3B57-489B-461C-8E1E-3E2CD677919F}">
  <ds:schemaRefs>
    <ds:schemaRef ds:uri="http://schemas.openxmlformats.org/officeDocument/2006/bibliography"/>
  </ds:schemaRefs>
</ds:datastoreItem>
</file>

<file path=customXml/itemProps109.xml><?xml version="1.0" encoding="utf-8"?>
<ds:datastoreItem xmlns:ds="http://schemas.openxmlformats.org/officeDocument/2006/customXml" ds:itemID="{A26744C0-AD31-47B6-B01A-8D2AD1534B69}">
  <ds:schemaRefs>
    <ds:schemaRef ds:uri="http://schemas.openxmlformats.org/officeDocument/2006/bibliography"/>
  </ds:schemaRefs>
</ds:datastoreItem>
</file>

<file path=customXml/itemProps11.xml><?xml version="1.0" encoding="utf-8"?>
<ds:datastoreItem xmlns:ds="http://schemas.openxmlformats.org/officeDocument/2006/customXml" ds:itemID="{C5DCC147-1930-4057-9A70-4BEBB6B5D49F}">
  <ds:schemaRefs>
    <ds:schemaRef ds:uri="http://schemas.openxmlformats.org/officeDocument/2006/bibliography"/>
  </ds:schemaRefs>
</ds:datastoreItem>
</file>

<file path=customXml/itemProps110.xml><?xml version="1.0" encoding="utf-8"?>
<ds:datastoreItem xmlns:ds="http://schemas.openxmlformats.org/officeDocument/2006/customXml" ds:itemID="{E792EBA1-8C82-40D1-A14B-4E67EE3F6A72}">
  <ds:schemaRefs>
    <ds:schemaRef ds:uri="http://schemas.openxmlformats.org/officeDocument/2006/bibliography"/>
  </ds:schemaRefs>
</ds:datastoreItem>
</file>

<file path=customXml/itemProps111.xml><?xml version="1.0" encoding="utf-8"?>
<ds:datastoreItem xmlns:ds="http://schemas.openxmlformats.org/officeDocument/2006/customXml" ds:itemID="{2E647751-E4F6-4742-804B-F8F35A53AB89}">
  <ds:schemaRefs>
    <ds:schemaRef ds:uri="http://schemas.openxmlformats.org/officeDocument/2006/bibliography"/>
  </ds:schemaRefs>
</ds:datastoreItem>
</file>

<file path=customXml/itemProps112.xml><?xml version="1.0" encoding="utf-8"?>
<ds:datastoreItem xmlns:ds="http://schemas.openxmlformats.org/officeDocument/2006/customXml" ds:itemID="{7D6D5242-CDE9-4079-8AC0-03905D702EE4}">
  <ds:schemaRefs>
    <ds:schemaRef ds:uri="http://schemas.openxmlformats.org/officeDocument/2006/bibliography"/>
  </ds:schemaRefs>
</ds:datastoreItem>
</file>

<file path=customXml/itemProps113.xml><?xml version="1.0" encoding="utf-8"?>
<ds:datastoreItem xmlns:ds="http://schemas.openxmlformats.org/officeDocument/2006/customXml" ds:itemID="{6B522D1A-5D65-484D-ACD0-8DEFBF4A943E}">
  <ds:schemaRefs>
    <ds:schemaRef ds:uri="http://schemas.openxmlformats.org/officeDocument/2006/bibliography"/>
  </ds:schemaRefs>
</ds:datastoreItem>
</file>

<file path=customXml/itemProps114.xml><?xml version="1.0" encoding="utf-8"?>
<ds:datastoreItem xmlns:ds="http://schemas.openxmlformats.org/officeDocument/2006/customXml" ds:itemID="{AAED016D-F84A-46EA-A084-AE6134846B3F}">
  <ds:schemaRefs>
    <ds:schemaRef ds:uri="http://schemas.openxmlformats.org/officeDocument/2006/bibliography"/>
  </ds:schemaRefs>
</ds:datastoreItem>
</file>

<file path=customXml/itemProps115.xml><?xml version="1.0" encoding="utf-8"?>
<ds:datastoreItem xmlns:ds="http://schemas.openxmlformats.org/officeDocument/2006/customXml" ds:itemID="{D9F7C1EB-778B-427D-BE7F-85073B48AD86}">
  <ds:schemaRefs>
    <ds:schemaRef ds:uri="http://schemas.openxmlformats.org/officeDocument/2006/bibliography"/>
  </ds:schemaRefs>
</ds:datastoreItem>
</file>

<file path=customXml/itemProps116.xml><?xml version="1.0" encoding="utf-8"?>
<ds:datastoreItem xmlns:ds="http://schemas.openxmlformats.org/officeDocument/2006/customXml" ds:itemID="{DBBD692F-F034-4EB4-A6DE-97DADC8508AF}">
  <ds:schemaRefs>
    <ds:schemaRef ds:uri="http://schemas.openxmlformats.org/officeDocument/2006/bibliography"/>
  </ds:schemaRefs>
</ds:datastoreItem>
</file>

<file path=customXml/itemProps117.xml><?xml version="1.0" encoding="utf-8"?>
<ds:datastoreItem xmlns:ds="http://schemas.openxmlformats.org/officeDocument/2006/customXml" ds:itemID="{AB0AAA5B-FC3E-4EA4-BBF3-02C6210F8AB4}">
  <ds:schemaRefs>
    <ds:schemaRef ds:uri="http://schemas.openxmlformats.org/officeDocument/2006/bibliography"/>
  </ds:schemaRefs>
</ds:datastoreItem>
</file>

<file path=customXml/itemProps118.xml><?xml version="1.0" encoding="utf-8"?>
<ds:datastoreItem xmlns:ds="http://schemas.openxmlformats.org/officeDocument/2006/customXml" ds:itemID="{A20EF18B-493B-4A0E-8598-B0CE47C8F92D}">
  <ds:schemaRefs>
    <ds:schemaRef ds:uri="http://schemas.openxmlformats.org/officeDocument/2006/bibliography"/>
  </ds:schemaRefs>
</ds:datastoreItem>
</file>

<file path=customXml/itemProps119.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12.xml><?xml version="1.0" encoding="utf-8"?>
<ds:datastoreItem xmlns:ds="http://schemas.openxmlformats.org/officeDocument/2006/customXml" ds:itemID="{E2B670E2-25B1-4EAD-A815-B5DCD731BFCB}">
  <ds:schemaRefs>
    <ds:schemaRef ds:uri="http://schemas.openxmlformats.org/officeDocument/2006/bibliography"/>
  </ds:schemaRefs>
</ds:datastoreItem>
</file>

<file path=customXml/itemProps120.xml><?xml version="1.0" encoding="utf-8"?>
<ds:datastoreItem xmlns:ds="http://schemas.openxmlformats.org/officeDocument/2006/customXml" ds:itemID="{9887710D-D25D-48A7-B6E4-D1FB4D6577AD}">
  <ds:schemaRefs>
    <ds:schemaRef ds:uri="http://schemas.openxmlformats.org/officeDocument/2006/bibliography"/>
  </ds:schemaRefs>
</ds:datastoreItem>
</file>

<file path=customXml/itemProps121.xml><?xml version="1.0" encoding="utf-8"?>
<ds:datastoreItem xmlns:ds="http://schemas.openxmlformats.org/officeDocument/2006/customXml" ds:itemID="{1F7DDE16-0F67-4CED-91E5-EEAB826BB49D}">
  <ds:schemaRefs>
    <ds:schemaRef ds:uri="http://schemas.openxmlformats.org/officeDocument/2006/bibliography"/>
  </ds:schemaRefs>
</ds:datastoreItem>
</file>

<file path=customXml/itemProps122.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123.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24.xml><?xml version="1.0" encoding="utf-8"?>
<ds:datastoreItem xmlns:ds="http://schemas.openxmlformats.org/officeDocument/2006/customXml" ds:itemID="{DA3A32D3-C9D1-4BA1-81C0-A8E84FF3289A}">
  <ds:schemaRefs>
    <ds:schemaRef ds:uri="http://schemas.openxmlformats.org/officeDocument/2006/bibliography"/>
  </ds:schemaRefs>
</ds:datastoreItem>
</file>

<file path=customXml/itemProps125.xml><?xml version="1.0" encoding="utf-8"?>
<ds:datastoreItem xmlns:ds="http://schemas.openxmlformats.org/officeDocument/2006/customXml" ds:itemID="{801F7FC7-C52D-40B2-8A4F-C30D87EB7342}">
  <ds:schemaRefs>
    <ds:schemaRef ds:uri="http://schemas.openxmlformats.org/officeDocument/2006/bibliography"/>
  </ds:schemaRefs>
</ds:datastoreItem>
</file>

<file path=customXml/itemProps126.xml><?xml version="1.0" encoding="utf-8"?>
<ds:datastoreItem xmlns:ds="http://schemas.openxmlformats.org/officeDocument/2006/customXml" ds:itemID="{4956C5C5-340F-444C-BA54-8B0251D047DD}">
  <ds:schemaRefs>
    <ds:schemaRef ds:uri="http://schemas.openxmlformats.org/officeDocument/2006/bibliography"/>
  </ds:schemaRefs>
</ds:datastoreItem>
</file>

<file path=customXml/itemProps127.xml><?xml version="1.0" encoding="utf-8"?>
<ds:datastoreItem xmlns:ds="http://schemas.openxmlformats.org/officeDocument/2006/customXml" ds:itemID="{1503A337-8E77-4764-A3C6-ECAF47C3EC78}">
  <ds:schemaRefs>
    <ds:schemaRef ds:uri="http://schemas.openxmlformats.org/officeDocument/2006/bibliography"/>
  </ds:schemaRefs>
</ds:datastoreItem>
</file>

<file path=customXml/itemProps128.xml><?xml version="1.0" encoding="utf-8"?>
<ds:datastoreItem xmlns:ds="http://schemas.openxmlformats.org/officeDocument/2006/customXml" ds:itemID="{F1C97469-3191-4380-B299-A8366D6DDD7F}">
  <ds:schemaRefs>
    <ds:schemaRef ds:uri="http://schemas.openxmlformats.org/officeDocument/2006/bibliography"/>
  </ds:schemaRefs>
</ds:datastoreItem>
</file>

<file path=customXml/itemProps129.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3.xml><?xml version="1.0" encoding="utf-8"?>
<ds:datastoreItem xmlns:ds="http://schemas.openxmlformats.org/officeDocument/2006/customXml" ds:itemID="{A8F16614-9E4B-44A1-A696-F674874B5942}">
  <ds:schemaRefs>
    <ds:schemaRef ds:uri="http://schemas.openxmlformats.org/officeDocument/2006/bibliography"/>
  </ds:schemaRefs>
</ds:datastoreItem>
</file>

<file path=customXml/itemProps130.xml><?xml version="1.0" encoding="utf-8"?>
<ds:datastoreItem xmlns:ds="http://schemas.openxmlformats.org/officeDocument/2006/customXml" ds:itemID="{4D57C648-F7F4-4615-981D-653FFDD4D711}">
  <ds:schemaRefs>
    <ds:schemaRef ds:uri="http://schemas.openxmlformats.org/officeDocument/2006/bibliography"/>
  </ds:schemaRefs>
</ds:datastoreItem>
</file>

<file path=customXml/itemProps131.xml><?xml version="1.0" encoding="utf-8"?>
<ds:datastoreItem xmlns:ds="http://schemas.openxmlformats.org/officeDocument/2006/customXml" ds:itemID="{060A3516-26C6-41BE-8766-4547F861B336}">
  <ds:schemaRefs>
    <ds:schemaRef ds:uri="http://schemas.openxmlformats.org/officeDocument/2006/bibliography"/>
  </ds:schemaRefs>
</ds:datastoreItem>
</file>

<file path=customXml/itemProps132.xml><?xml version="1.0" encoding="utf-8"?>
<ds:datastoreItem xmlns:ds="http://schemas.openxmlformats.org/officeDocument/2006/customXml" ds:itemID="{3BB3203C-7F23-49C7-8771-97C20AB78E21}">
  <ds:schemaRefs>
    <ds:schemaRef ds:uri="http://schemas.openxmlformats.org/officeDocument/2006/bibliography"/>
  </ds:schemaRefs>
</ds:datastoreItem>
</file>

<file path=customXml/itemProps133.xml><?xml version="1.0" encoding="utf-8"?>
<ds:datastoreItem xmlns:ds="http://schemas.openxmlformats.org/officeDocument/2006/customXml" ds:itemID="{33574C3E-F8BC-4CC0-BF44-659CD119B027}">
  <ds:schemaRefs>
    <ds:schemaRef ds:uri="http://schemas.openxmlformats.org/officeDocument/2006/bibliography"/>
  </ds:schemaRefs>
</ds:datastoreItem>
</file>

<file path=customXml/itemProps134.xml><?xml version="1.0" encoding="utf-8"?>
<ds:datastoreItem xmlns:ds="http://schemas.openxmlformats.org/officeDocument/2006/customXml" ds:itemID="{BB1D1016-5558-422B-A1F9-7A4C4A7E13C2}">
  <ds:schemaRefs>
    <ds:schemaRef ds:uri="http://schemas.openxmlformats.org/officeDocument/2006/bibliography"/>
  </ds:schemaRefs>
</ds:datastoreItem>
</file>

<file path=customXml/itemProps135.xml><?xml version="1.0" encoding="utf-8"?>
<ds:datastoreItem xmlns:ds="http://schemas.openxmlformats.org/officeDocument/2006/customXml" ds:itemID="{01CDD2B6-A2A8-49F3-8041-B09C31E0F04A}">
  <ds:schemaRefs>
    <ds:schemaRef ds:uri="http://schemas.openxmlformats.org/officeDocument/2006/bibliography"/>
  </ds:schemaRefs>
</ds:datastoreItem>
</file>

<file path=customXml/itemProps136.xml><?xml version="1.0" encoding="utf-8"?>
<ds:datastoreItem xmlns:ds="http://schemas.openxmlformats.org/officeDocument/2006/customXml" ds:itemID="{CA26DA95-16F3-497D-B2AE-1B79540DAA18}">
  <ds:schemaRefs>
    <ds:schemaRef ds:uri="http://schemas.openxmlformats.org/officeDocument/2006/bibliography"/>
  </ds:schemaRefs>
</ds:datastoreItem>
</file>

<file path=customXml/itemProps137.xml><?xml version="1.0" encoding="utf-8"?>
<ds:datastoreItem xmlns:ds="http://schemas.openxmlformats.org/officeDocument/2006/customXml" ds:itemID="{87D34E4F-725B-458E-9266-E5E58DCDBEFD}">
  <ds:schemaRefs>
    <ds:schemaRef ds:uri="http://schemas.openxmlformats.org/officeDocument/2006/bibliography"/>
  </ds:schemaRefs>
</ds:datastoreItem>
</file>

<file path=customXml/itemProps138.xml><?xml version="1.0" encoding="utf-8"?>
<ds:datastoreItem xmlns:ds="http://schemas.openxmlformats.org/officeDocument/2006/customXml" ds:itemID="{DB7B9A35-82F2-4F05-8C71-06D7DD2A623A}">
  <ds:schemaRefs>
    <ds:schemaRef ds:uri="http://schemas.openxmlformats.org/officeDocument/2006/bibliography"/>
  </ds:schemaRefs>
</ds:datastoreItem>
</file>

<file path=customXml/itemProps139.xml><?xml version="1.0" encoding="utf-8"?>
<ds:datastoreItem xmlns:ds="http://schemas.openxmlformats.org/officeDocument/2006/customXml" ds:itemID="{120CCF9B-15F4-4AE4-81A4-B602208588F1}">
  <ds:schemaRefs>
    <ds:schemaRef ds:uri="http://schemas.openxmlformats.org/officeDocument/2006/bibliography"/>
  </ds:schemaRefs>
</ds:datastoreItem>
</file>

<file path=customXml/itemProps14.xml><?xml version="1.0" encoding="utf-8"?>
<ds:datastoreItem xmlns:ds="http://schemas.openxmlformats.org/officeDocument/2006/customXml" ds:itemID="{8530A275-8AC4-4C4B-988B-4C87E16202B8}">
  <ds:schemaRefs>
    <ds:schemaRef ds:uri="http://schemas.openxmlformats.org/officeDocument/2006/bibliography"/>
  </ds:schemaRefs>
</ds:datastoreItem>
</file>

<file path=customXml/itemProps140.xml><?xml version="1.0" encoding="utf-8"?>
<ds:datastoreItem xmlns:ds="http://schemas.openxmlformats.org/officeDocument/2006/customXml" ds:itemID="{DB8D4DB3-709F-4A9E-ADFF-B45DFAA3AB79}">
  <ds:schemaRefs>
    <ds:schemaRef ds:uri="http://schemas.openxmlformats.org/officeDocument/2006/bibliography"/>
  </ds:schemaRefs>
</ds:datastoreItem>
</file>

<file path=customXml/itemProps141.xml><?xml version="1.0" encoding="utf-8"?>
<ds:datastoreItem xmlns:ds="http://schemas.openxmlformats.org/officeDocument/2006/customXml" ds:itemID="{B064D8B1-BDB8-4D3E-841C-0F58AF68BF60}">
  <ds:schemaRefs>
    <ds:schemaRef ds:uri="http://schemas.openxmlformats.org/officeDocument/2006/bibliography"/>
  </ds:schemaRefs>
</ds:datastoreItem>
</file>

<file path=customXml/itemProps142.xml><?xml version="1.0" encoding="utf-8"?>
<ds:datastoreItem xmlns:ds="http://schemas.openxmlformats.org/officeDocument/2006/customXml" ds:itemID="{E974E070-1E40-4237-A85A-EAFE82CC2AAF}">
  <ds:schemaRefs>
    <ds:schemaRef ds:uri="http://schemas.openxmlformats.org/officeDocument/2006/bibliography"/>
  </ds:schemaRefs>
</ds:datastoreItem>
</file>

<file path=customXml/itemProps143.xml><?xml version="1.0" encoding="utf-8"?>
<ds:datastoreItem xmlns:ds="http://schemas.openxmlformats.org/officeDocument/2006/customXml" ds:itemID="{9854209D-BAB5-4D34-9A37-B3EE76D59636}">
  <ds:schemaRefs>
    <ds:schemaRef ds:uri="http://schemas.openxmlformats.org/officeDocument/2006/bibliography"/>
  </ds:schemaRefs>
</ds:datastoreItem>
</file>

<file path=customXml/itemProps144.xml><?xml version="1.0" encoding="utf-8"?>
<ds:datastoreItem xmlns:ds="http://schemas.openxmlformats.org/officeDocument/2006/customXml" ds:itemID="{275BAEDA-C291-4FE1-9544-83C5D425BA0D}">
  <ds:schemaRefs>
    <ds:schemaRef ds:uri="http://schemas.openxmlformats.org/officeDocument/2006/bibliography"/>
  </ds:schemaRefs>
</ds:datastoreItem>
</file>

<file path=customXml/itemProps145.xml><?xml version="1.0" encoding="utf-8"?>
<ds:datastoreItem xmlns:ds="http://schemas.openxmlformats.org/officeDocument/2006/customXml" ds:itemID="{3B2BC069-EFF6-4260-8A6A-F3AE2FCB47EB}">
  <ds:schemaRefs>
    <ds:schemaRef ds:uri="http://schemas.openxmlformats.org/officeDocument/2006/bibliography"/>
  </ds:schemaRefs>
</ds:datastoreItem>
</file>

<file path=customXml/itemProps146.xml><?xml version="1.0" encoding="utf-8"?>
<ds:datastoreItem xmlns:ds="http://schemas.openxmlformats.org/officeDocument/2006/customXml" ds:itemID="{95841EF2-6AE1-4579-A485-35695E365C34}">
  <ds:schemaRefs>
    <ds:schemaRef ds:uri="http://schemas.openxmlformats.org/officeDocument/2006/bibliography"/>
  </ds:schemaRefs>
</ds:datastoreItem>
</file>

<file path=customXml/itemProps147.xml><?xml version="1.0" encoding="utf-8"?>
<ds:datastoreItem xmlns:ds="http://schemas.openxmlformats.org/officeDocument/2006/customXml" ds:itemID="{11C24EDD-943D-41BB-B888-89F347CFA846}">
  <ds:schemaRefs>
    <ds:schemaRef ds:uri="http://schemas.openxmlformats.org/officeDocument/2006/bibliography"/>
  </ds:schemaRefs>
</ds:datastoreItem>
</file>

<file path=customXml/itemProps148.xml><?xml version="1.0" encoding="utf-8"?>
<ds:datastoreItem xmlns:ds="http://schemas.openxmlformats.org/officeDocument/2006/customXml" ds:itemID="{5E6EF772-4CB9-4646-9D85-2D9352FCEDC8}">
  <ds:schemaRefs>
    <ds:schemaRef ds:uri="http://schemas.openxmlformats.org/officeDocument/2006/bibliography"/>
  </ds:schemaRefs>
</ds:datastoreItem>
</file>

<file path=customXml/itemProps149.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5.xml><?xml version="1.0" encoding="utf-8"?>
<ds:datastoreItem xmlns:ds="http://schemas.openxmlformats.org/officeDocument/2006/customXml" ds:itemID="{E61E4A6C-32A0-43CB-857F-4C424079ED0A}">
  <ds:schemaRefs>
    <ds:schemaRef ds:uri="http://schemas.openxmlformats.org/officeDocument/2006/bibliography"/>
  </ds:schemaRefs>
</ds:datastoreItem>
</file>

<file path=customXml/itemProps150.xml><?xml version="1.0" encoding="utf-8"?>
<ds:datastoreItem xmlns:ds="http://schemas.openxmlformats.org/officeDocument/2006/customXml" ds:itemID="{F6C8607A-5A1C-45A4-ACB0-C9F9DE370E30}">
  <ds:schemaRefs>
    <ds:schemaRef ds:uri="http://schemas.openxmlformats.org/officeDocument/2006/bibliography"/>
  </ds:schemaRefs>
</ds:datastoreItem>
</file>

<file path=customXml/itemProps151.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152.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53.xml><?xml version="1.0" encoding="utf-8"?>
<ds:datastoreItem xmlns:ds="http://schemas.openxmlformats.org/officeDocument/2006/customXml" ds:itemID="{7C75E0D9-955E-474F-971B-7A8B2EB9DF42}">
  <ds:schemaRefs>
    <ds:schemaRef ds:uri="http://schemas.openxmlformats.org/officeDocument/2006/bibliography"/>
  </ds:schemaRefs>
</ds:datastoreItem>
</file>

<file path=customXml/itemProps154.xml><?xml version="1.0" encoding="utf-8"?>
<ds:datastoreItem xmlns:ds="http://schemas.openxmlformats.org/officeDocument/2006/customXml" ds:itemID="{4D928CB1-3E4A-4D09-B219-EBE205962B85}">
  <ds:schemaRefs>
    <ds:schemaRef ds:uri="http://schemas.openxmlformats.org/officeDocument/2006/bibliography"/>
  </ds:schemaRefs>
</ds:datastoreItem>
</file>

<file path=customXml/itemProps155.xml><?xml version="1.0" encoding="utf-8"?>
<ds:datastoreItem xmlns:ds="http://schemas.openxmlformats.org/officeDocument/2006/customXml" ds:itemID="{6EF9E064-233B-4658-B20A-57CBDE5BCA5F}">
  <ds:schemaRefs>
    <ds:schemaRef ds:uri="http://schemas.openxmlformats.org/officeDocument/2006/bibliography"/>
  </ds:schemaRefs>
</ds:datastoreItem>
</file>

<file path=customXml/itemProps156.xml><?xml version="1.0" encoding="utf-8"?>
<ds:datastoreItem xmlns:ds="http://schemas.openxmlformats.org/officeDocument/2006/customXml" ds:itemID="{BFD57F5C-5626-4D5C-96A7-5642426D1B91}">
  <ds:schemaRefs>
    <ds:schemaRef ds:uri="http://schemas.openxmlformats.org/officeDocument/2006/bibliography"/>
  </ds:schemaRefs>
</ds:datastoreItem>
</file>

<file path=customXml/itemProps157.xml><?xml version="1.0" encoding="utf-8"?>
<ds:datastoreItem xmlns:ds="http://schemas.openxmlformats.org/officeDocument/2006/customXml" ds:itemID="{489000D8-764B-469B-9DFC-CDD69BF073DB}">
  <ds:schemaRefs>
    <ds:schemaRef ds:uri="http://schemas.openxmlformats.org/officeDocument/2006/bibliography"/>
  </ds:schemaRefs>
</ds:datastoreItem>
</file>

<file path=customXml/itemProps16.xml><?xml version="1.0" encoding="utf-8"?>
<ds:datastoreItem xmlns:ds="http://schemas.openxmlformats.org/officeDocument/2006/customXml" ds:itemID="{BFD601F8-B7BD-4CBB-86EA-B373A36BB3F4}">
  <ds:schemaRefs>
    <ds:schemaRef ds:uri="http://schemas.openxmlformats.org/officeDocument/2006/bibliography"/>
  </ds:schemaRefs>
</ds:datastoreItem>
</file>

<file path=customXml/itemProps17.xml><?xml version="1.0" encoding="utf-8"?>
<ds:datastoreItem xmlns:ds="http://schemas.openxmlformats.org/officeDocument/2006/customXml" ds:itemID="{8DA70205-7258-49DC-910C-D3D9286B2E11}">
  <ds:schemaRefs>
    <ds:schemaRef ds:uri="http://schemas.openxmlformats.org/officeDocument/2006/bibliography"/>
  </ds:schemaRefs>
</ds:datastoreItem>
</file>

<file path=customXml/itemProps18.xml><?xml version="1.0" encoding="utf-8"?>
<ds:datastoreItem xmlns:ds="http://schemas.openxmlformats.org/officeDocument/2006/customXml" ds:itemID="{405AC145-9985-461D-B9D0-622D790F388E}">
  <ds:schemaRefs>
    <ds:schemaRef ds:uri="http://schemas.openxmlformats.org/officeDocument/2006/bibliography"/>
  </ds:schemaRefs>
</ds:datastoreItem>
</file>

<file path=customXml/itemProps19.xml><?xml version="1.0" encoding="utf-8"?>
<ds:datastoreItem xmlns:ds="http://schemas.openxmlformats.org/officeDocument/2006/customXml" ds:itemID="{94520C9B-0A3E-4B1A-8914-AB6A89B3BBA3}">
  <ds:schemaRefs>
    <ds:schemaRef ds:uri="http://schemas.openxmlformats.org/officeDocument/2006/bibliography"/>
  </ds:schemaRefs>
</ds:datastoreItem>
</file>

<file path=customXml/itemProps2.xml><?xml version="1.0" encoding="utf-8"?>
<ds:datastoreItem xmlns:ds="http://schemas.openxmlformats.org/officeDocument/2006/customXml" ds:itemID="{3F1E812E-2C22-4554-BE02-30F7965B0F43}">
  <ds:schemaRefs>
    <ds:schemaRef ds:uri="http://schemas.openxmlformats.org/officeDocument/2006/bibliography"/>
  </ds:schemaRefs>
</ds:datastoreItem>
</file>

<file path=customXml/itemProps20.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21.xml><?xml version="1.0" encoding="utf-8"?>
<ds:datastoreItem xmlns:ds="http://schemas.openxmlformats.org/officeDocument/2006/customXml" ds:itemID="{440AA8AE-86F3-44C4-9740-A888AF056B1F}">
  <ds:schemaRefs>
    <ds:schemaRef ds:uri="http://schemas.openxmlformats.org/officeDocument/2006/bibliography"/>
  </ds:schemaRefs>
</ds:datastoreItem>
</file>

<file path=customXml/itemProps22.xml><?xml version="1.0" encoding="utf-8"?>
<ds:datastoreItem xmlns:ds="http://schemas.openxmlformats.org/officeDocument/2006/customXml" ds:itemID="{E018CB46-81EC-42E0-A569-CDDBDEA93E69}">
  <ds:schemaRefs>
    <ds:schemaRef ds:uri="http://schemas.openxmlformats.org/officeDocument/2006/bibliography"/>
  </ds:schemaRefs>
</ds:datastoreItem>
</file>

<file path=customXml/itemProps23.xml><?xml version="1.0" encoding="utf-8"?>
<ds:datastoreItem xmlns:ds="http://schemas.openxmlformats.org/officeDocument/2006/customXml" ds:itemID="{3365EF0D-CCB0-404F-B3B7-EFEF7767D474}">
  <ds:schemaRefs>
    <ds:schemaRef ds:uri="http://schemas.openxmlformats.org/officeDocument/2006/bibliography"/>
  </ds:schemaRefs>
</ds:datastoreItem>
</file>

<file path=customXml/itemProps24.xml><?xml version="1.0" encoding="utf-8"?>
<ds:datastoreItem xmlns:ds="http://schemas.openxmlformats.org/officeDocument/2006/customXml" ds:itemID="{1B624789-8CC9-40A0-83BA-9D1E4F2587FF}">
  <ds:schemaRefs>
    <ds:schemaRef ds:uri="http://schemas.openxmlformats.org/officeDocument/2006/bibliography"/>
  </ds:schemaRefs>
</ds:datastoreItem>
</file>

<file path=customXml/itemProps25.xml><?xml version="1.0" encoding="utf-8"?>
<ds:datastoreItem xmlns:ds="http://schemas.openxmlformats.org/officeDocument/2006/customXml" ds:itemID="{646FB28A-9A62-4AEF-9A42-C28646DC39F2}">
  <ds:schemaRefs>
    <ds:schemaRef ds:uri="http://schemas.openxmlformats.org/officeDocument/2006/bibliography"/>
  </ds:schemaRefs>
</ds:datastoreItem>
</file>

<file path=customXml/itemProps26.xml><?xml version="1.0" encoding="utf-8"?>
<ds:datastoreItem xmlns:ds="http://schemas.openxmlformats.org/officeDocument/2006/customXml" ds:itemID="{005CEC28-8437-4E2A-B3D9-8DF958146F7A}">
  <ds:schemaRefs>
    <ds:schemaRef ds:uri="http://schemas.openxmlformats.org/officeDocument/2006/bibliography"/>
  </ds:schemaRefs>
</ds:datastoreItem>
</file>

<file path=customXml/itemProps27.xml><?xml version="1.0" encoding="utf-8"?>
<ds:datastoreItem xmlns:ds="http://schemas.openxmlformats.org/officeDocument/2006/customXml" ds:itemID="{ED7A1BA6-3BFA-4576-8A41-27D84809C0F6}">
  <ds:schemaRefs>
    <ds:schemaRef ds:uri="http://schemas.openxmlformats.org/officeDocument/2006/bibliography"/>
  </ds:schemaRefs>
</ds:datastoreItem>
</file>

<file path=customXml/itemProps28.xml><?xml version="1.0" encoding="utf-8"?>
<ds:datastoreItem xmlns:ds="http://schemas.openxmlformats.org/officeDocument/2006/customXml" ds:itemID="{0AA0D5A6-4389-44C9-8F3C-5F39AB3EECD4}">
  <ds:schemaRefs>
    <ds:schemaRef ds:uri="http://schemas.openxmlformats.org/officeDocument/2006/bibliography"/>
  </ds:schemaRefs>
</ds:datastoreItem>
</file>

<file path=customXml/itemProps29.xml><?xml version="1.0" encoding="utf-8"?>
<ds:datastoreItem xmlns:ds="http://schemas.openxmlformats.org/officeDocument/2006/customXml" ds:itemID="{115B81A5-7BD1-42A2-821B-E6857BC5FCEC}">
  <ds:schemaRefs>
    <ds:schemaRef ds:uri="http://schemas.openxmlformats.org/officeDocument/2006/bibliography"/>
  </ds:schemaRefs>
</ds:datastoreItem>
</file>

<file path=customXml/itemProps3.xml><?xml version="1.0" encoding="utf-8"?>
<ds:datastoreItem xmlns:ds="http://schemas.openxmlformats.org/officeDocument/2006/customXml" ds:itemID="{C52CC1FA-AD7C-4F3E-AFA9-EECEAADA5558}">
  <ds:schemaRefs>
    <ds:schemaRef ds:uri="http://schemas.openxmlformats.org/officeDocument/2006/bibliography"/>
  </ds:schemaRefs>
</ds:datastoreItem>
</file>

<file path=customXml/itemProps30.xml><?xml version="1.0" encoding="utf-8"?>
<ds:datastoreItem xmlns:ds="http://schemas.openxmlformats.org/officeDocument/2006/customXml" ds:itemID="{D328706E-BE83-4297-8C96-A971830F0A62}">
  <ds:schemaRefs>
    <ds:schemaRef ds:uri="http://schemas.openxmlformats.org/officeDocument/2006/bibliography"/>
  </ds:schemaRefs>
</ds:datastoreItem>
</file>

<file path=customXml/itemProps31.xml><?xml version="1.0" encoding="utf-8"?>
<ds:datastoreItem xmlns:ds="http://schemas.openxmlformats.org/officeDocument/2006/customXml" ds:itemID="{68382FD9-83E9-4D70-BED4-4CFBB8D21787}">
  <ds:schemaRefs>
    <ds:schemaRef ds:uri="http://schemas.openxmlformats.org/officeDocument/2006/bibliography"/>
  </ds:schemaRefs>
</ds:datastoreItem>
</file>

<file path=customXml/itemProps32.xml><?xml version="1.0" encoding="utf-8"?>
<ds:datastoreItem xmlns:ds="http://schemas.openxmlformats.org/officeDocument/2006/customXml" ds:itemID="{F5755CA1-909E-46EA-8FE0-4A0203F852CD}">
  <ds:schemaRefs>
    <ds:schemaRef ds:uri="http://schemas.openxmlformats.org/officeDocument/2006/bibliography"/>
  </ds:schemaRefs>
</ds:datastoreItem>
</file>

<file path=customXml/itemProps33.xml><?xml version="1.0" encoding="utf-8"?>
<ds:datastoreItem xmlns:ds="http://schemas.openxmlformats.org/officeDocument/2006/customXml" ds:itemID="{36179B7F-5B6D-45FC-BDAB-8ED06BFFB774}">
  <ds:schemaRefs>
    <ds:schemaRef ds:uri="http://schemas.openxmlformats.org/officeDocument/2006/bibliography"/>
  </ds:schemaRefs>
</ds:datastoreItem>
</file>

<file path=customXml/itemProps34.xml><?xml version="1.0" encoding="utf-8"?>
<ds:datastoreItem xmlns:ds="http://schemas.openxmlformats.org/officeDocument/2006/customXml" ds:itemID="{55E6A3A3-7F73-4F2B-8C18-241D0FECFEF0}">
  <ds:schemaRefs>
    <ds:schemaRef ds:uri="http://schemas.openxmlformats.org/officeDocument/2006/bibliography"/>
  </ds:schemaRefs>
</ds:datastoreItem>
</file>

<file path=customXml/itemProps35.xml><?xml version="1.0" encoding="utf-8"?>
<ds:datastoreItem xmlns:ds="http://schemas.openxmlformats.org/officeDocument/2006/customXml" ds:itemID="{AA72A75A-A1FE-4594-B047-DF38734D99C4}">
  <ds:schemaRefs>
    <ds:schemaRef ds:uri="http://schemas.openxmlformats.org/officeDocument/2006/bibliography"/>
  </ds:schemaRefs>
</ds:datastoreItem>
</file>

<file path=customXml/itemProps36.xml><?xml version="1.0" encoding="utf-8"?>
<ds:datastoreItem xmlns:ds="http://schemas.openxmlformats.org/officeDocument/2006/customXml" ds:itemID="{DA79B698-DBC7-4885-BE86-E14675FE60AF}">
  <ds:schemaRefs>
    <ds:schemaRef ds:uri="http://schemas.openxmlformats.org/officeDocument/2006/bibliography"/>
  </ds:schemaRefs>
</ds:datastoreItem>
</file>

<file path=customXml/itemProps37.xml><?xml version="1.0" encoding="utf-8"?>
<ds:datastoreItem xmlns:ds="http://schemas.openxmlformats.org/officeDocument/2006/customXml" ds:itemID="{02778F4B-2879-4851-BF29-06AB8CB635E5}">
  <ds:schemaRefs>
    <ds:schemaRef ds:uri="http://schemas.openxmlformats.org/officeDocument/2006/bibliography"/>
  </ds:schemaRefs>
</ds:datastoreItem>
</file>

<file path=customXml/itemProps38.xml><?xml version="1.0" encoding="utf-8"?>
<ds:datastoreItem xmlns:ds="http://schemas.openxmlformats.org/officeDocument/2006/customXml" ds:itemID="{0E98DE55-8FA5-4B01-8650-EECEE417327A}">
  <ds:schemaRefs>
    <ds:schemaRef ds:uri="http://schemas.openxmlformats.org/officeDocument/2006/bibliography"/>
  </ds:schemaRefs>
</ds:datastoreItem>
</file>

<file path=customXml/itemProps39.xml><?xml version="1.0" encoding="utf-8"?>
<ds:datastoreItem xmlns:ds="http://schemas.openxmlformats.org/officeDocument/2006/customXml" ds:itemID="{F567DFF1-2F87-4D84-97D7-B12829F4D808}">
  <ds:schemaRefs>
    <ds:schemaRef ds:uri="http://schemas.openxmlformats.org/officeDocument/2006/bibliography"/>
  </ds:schemaRefs>
</ds:datastoreItem>
</file>

<file path=customXml/itemProps4.xml><?xml version="1.0" encoding="utf-8"?>
<ds:datastoreItem xmlns:ds="http://schemas.openxmlformats.org/officeDocument/2006/customXml" ds:itemID="{61139C42-4D9B-432F-9B97-C8DDAA47A193}">
  <ds:schemaRefs>
    <ds:schemaRef ds:uri="http://schemas.openxmlformats.org/officeDocument/2006/bibliography"/>
  </ds:schemaRefs>
</ds:datastoreItem>
</file>

<file path=customXml/itemProps40.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41.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42.xml><?xml version="1.0" encoding="utf-8"?>
<ds:datastoreItem xmlns:ds="http://schemas.openxmlformats.org/officeDocument/2006/customXml" ds:itemID="{BACD9EAF-6026-4FAE-97A4-7E98E80F1168}">
  <ds:schemaRefs>
    <ds:schemaRef ds:uri="http://schemas.openxmlformats.org/officeDocument/2006/bibliography"/>
  </ds:schemaRefs>
</ds:datastoreItem>
</file>

<file path=customXml/itemProps43.xml><?xml version="1.0" encoding="utf-8"?>
<ds:datastoreItem xmlns:ds="http://schemas.openxmlformats.org/officeDocument/2006/customXml" ds:itemID="{A02DC7A7-CD78-4496-908B-61A42A8D754F}">
  <ds:schemaRefs>
    <ds:schemaRef ds:uri="http://schemas.openxmlformats.org/officeDocument/2006/bibliography"/>
  </ds:schemaRefs>
</ds:datastoreItem>
</file>

<file path=customXml/itemProps44.xml><?xml version="1.0" encoding="utf-8"?>
<ds:datastoreItem xmlns:ds="http://schemas.openxmlformats.org/officeDocument/2006/customXml" ds:itemID="{0193B072-C6E9-4E82-969E-6C0E82E178DE}">
  <ds:schemaRefs>
    <ds:schemaRef ds:uri="http://schemas.openxmlformats.org/officeDocument/2006/bibliography"/>
  </ds:schemaRefs>
</ds:datastoreItem>
</file>

<file path=customXml/itemProps45.xml><?xml version="1.0" encoding="utf-8"?>
<ds:datastoreItem xmlns:ds="http://schemas.openxmlformats.org/officeDocument/2006/customXml" ds:itemID="{92E47FF3-FCBE-40EA-9265-A65734F88C4D}">
  <ds:schemaRefs>
    <ds:schemaRef ds:uri="http://schemas.openxmlformats.org/officeDocument/2006/bibliography"/>
  </ds:schemaRefs>
</ds:datastoreItem>
</file>

<file path=customXml/itemProps46.xml><?xml version="1.0" encoding="utf-8"?>
<ds:datastoreItem xmlns:ds="http://schemas.openxmlformats.org/officeDocument/2006/customXml" ds:itemID="{70A1D120-FD79-4991-AF07-404C38CB243F}">
  <ds:schemaRefs>
    <ds:schemaRef ds:uri="http://schemas.openxmlformats.org/officeDocument/2006/bibliography"/>
  </ds:schemaRefs>
</ds:datastoreItem>
</file>

<file path=customXml/itemProps47.xml><?xml version="1.0" encoding="utf-8"?>
<ds:datastoreItem xmlns:ds="http://schemas.openxmlformats.org/officeDocument/2006/customXml" ds:itemID="{6ADBC2FF-B7B4-4FFE-A1CE-9733B4FED827}">
  <ds:schemaRefs>
    <ds:schemaRef ds:uri="http://schemas.openxmlformats.org/officeDocument/2006/bibliography"/>
  </ds:schemaRefs>
</ds:datastoreItem>
</file>

<file path=customXml/itemProps48.xml><?xml version="1.0" encoding="utf-8"?>
<ds:datastoreItem xmlns:ds="http://schemas.openxmlformats.org/officeDocument/2006/customXml" ds:itemID="{FB5FFFAA-D3C7-4451-8713-AB92594504CC}">
  <ds:schemaRefs>
    <ds:schemaRef ds:uri="http://schemas.openxmlformats.org/officeDocument/2006/bibliography"/>
  </ds:schemaRefs>
</ds:datastoreItem>
</file>

<file path=customXml/itemProps49.xml><?xml version="1.0" encoding="utf-8"?>
<ds:datastoreItem xmlns:ds="http://schemas.openxmlformats.org/officeDocument/2006/customXml" ds:itemID="{94E13DB9-A6DC-453C-94B4-6ACD808ACCC0}">
  <ds:schemaRefs>
    <ds:schemaRef ds:uri="http://schemas.openxmlformats.org/officeDocument/2006/bibliography"/>
  </ds:schemaRefs>
</ds:datastoreItem>
</file>

<file path=customXml/itemProps5.xml><?xml version="1.0" encoding="utf-8"?>
<ds:datastoreItem xmlns:ds="http://schemas.openxmlformats.org/officeDocument/2006/customXml" ds:itemID="{3712B006-FEE3-4F76-9FCA-17B5A79FBCE1}">
  <ds:schemaRefs>
    <ds:schemaRef ds:uri="http://schemas.openxmlformats.org/officeDocument/2006/bibliography"/>
  </ds:schemaRefs>
</ds:datastoreItem>
</file>

<file path=customXml/itemProps50.xml><?xml version="1.0" encoding="utf-8"?>
<ds:datastoreItem xmlns:ds="http://schemas.openxmlformats.org/officeDocument/2006/customXml" ds:itemID="{FDBFF061-8E3C-48CB-B45E-2E4AF4E3472A}">
  <ds:schemaRefs>
    <ds:schemaRef ds:uri="http://schemas.openxmlformats.org/officeDocument/2006/bibliography"/>
  </ds:schemaRefs>
</ds:datastoreItem>
</file>

<file path=customXml/itemProps51.xml><?xml version="1.0" encoding="utf-8"?>
<ds:datastoreItem xmlns:ds="http://schemas.openxmlformats.org/officeDocument/2006/customXml" ds:itemID="{05ACEE06-D059-4ADB-B8C7-7DFA185A6A16}">
  <ds:schemaRefs>
    <ds:schemaRef ds:uri="http://schemas.openxmlformats.org/officeDocument/2006/bibliography"/>
  </ds:schemaRefs>
</ds:datastoreItem>
</file>

<file path=customXml/itemProps52.xml><?xml version="1.0" encoding="utf-8"?>
<ds:datastoreItem xmlns:ds="http://schemas.openxmlformats.org/officeDocument/2006/customXml" ds:itemID="{00604493-EED5-44EF-BF12-749D277DF6AE}">
  <ds:schemaRefs>
    <ds:schemaRef ds:uri="http://schemas.openxmlformats.org/officeDocument/2006/bibliography"/>
  </ds:schemaRefs>
</ds:datastoreItem>
</file>

<file path=customXml/itemProps53.xml><?xml version="1.0" encoding="utf-8"?>
<ds:datastoreItem xmlns:ds="http://schemas.openxmlformats.org/officeDocument/2006/customXml" ds:itemID="{203799D0-740F-48E9-9336-217B884EF63F}">
  <ds:schemaRefs>
    <ds:schemaRef ds:uri="http://schemas.openxmlformats.org/officeDocument/2006/bibliography"/>
  </ds:schemaRefs>
</ds:datastoreItem>
</file>

<file path=customXml/itemProps54.xml><?xml version="1.0" encoding="utf-8"?>
<ds:datastoreItem xmlns:ds="http://schemas.openxmlformats.org/officeDocument/2006/customXml" ds:itemID="{9EB30287-18D4-4DFD-AEE4-6736011C811E}">
  <ds:schemaRefs>
    <ds:schemaRef ds:uri="http://schemas.openxmlformats.org/officeDocument/2006/bibliography"/>
  </ds:schemaRefs>
</ds:datastoreItem>
</file>

<file path=customXml/itemProps55.xml><?xml version="1.0" encoding="utf-8"?>
<ds:datastoreItem xmlns:ds="http://schemas.openxmlformats.org/officeDocument/2006/customXml" ds:itemID="{109C04EA-BE39-43F2-B874-0C1FE3C8B0D6}">
  <ds:schemaRefs>
    <ds:schemaRef ds:uri="http://schemas.openxmlformats.org/officeDocument/2006/bibliography"/>
  </ds:schemaRefs>
</ds:datastoreItem>
</file>

<file path=customXml/itemProps56.xml><?xml version="1.0" encoding="utf-8"?>
<ds:datastoreItem xmlns:ds="http://schemas.openxmlformats.org/officeDocument/2006/customXml" ds:itemID="{3C697798-9337-4722-991E-4CE901A7BD6D}">
  <ds:schemaRefs>
    <ds:schemaRef ds:uri="http://schemas.openxmlformats.org/officeDocument/2006/bibliography"/>
  </ds:schemaRefs>
</ds:datastoreItem>
</file>

<file path=customXml/itemProps57.xml><?xml version="1.0" encoding="utf-8"?>
<ds:datastoreItem xmlns:ds="http://schemas.openxmlformats.org/officeDocument/2006/customXml" ds:itemID="{F2BA1012-BB86-4938-95F5-9AAAB5339464}">
  <ds:schemaRefs>
    <ds:schemaRef ds:uri="http://schemas.openxmlformats.org/officeDocument/2006/bibliography"/>
  </ds:schemaRefs>
</ds:datastoreItem>
</file>

<file path=customXml/itemProps58.xml><?xml version="1.0" encoding="utf-8"?>
<ds:datastoreItem xmlns:ds="http://schemas.openxmlformats.org/officeDocument/2006/customXml" ds:itemID="{48201274-C2F0-4FDE-A6CB-ECDE6821F0E0}">
  <ds:schemaRefs>
    <ds:schemaRef ds:uri="http://schemas.openxmlformats.org/officeDocument/2006/bibliography"/>
  </ds:schemaRefs>
</ds:datastoreItem>
</file>

<file path=customXml/itemProps59.xml><?xml version="1.0" encoding="utf-8"?>
<ds:datastoreItem xmlns:ds="http://schemas.openxmlformats.org/officeDocument/2006/customXml" ds:itemID="{803056D4-2825-4412-B485-826DBEA9B9C7}">
  <ds:schemaRefs>
    <ds:schemaRef ds:uri="http://schemas.openxmlformats.org/officeDocument/2006/bibliography"/>
  </ds:schemaRefs>
</ds:datastoreItem>
</file>

<file path=customXml/itemProps6.xml><?xml version="1.0" encoding="utf-8"?>
<ds:datastoreItem xmlns:ds="http://schemas.openxmlformats.org/officeDocument/2006/customXml" ds:itemID="{1D653454-15C2-44FB-AEA6-799EA82B73F1}">
  <ds:schemaRefs>
    <ds:schemaRef ds:uri="http://schemas.openxmlformats.org/officeDocument/2006/bibliography"/>
  </ds:schemaRefs>
</ds:datastoreItem>
</file>

<file path=customXml/itemProps60.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61.xml><?xml version="1.0" encoding="utf-8"?>
<ds:datastoreItem xmlns:ds="http://schemas.openxmlformats.org/officeDocument/2006/customXml" ds:itemID="{53C29310-E16A-4088-B9E1-609700EA1EFB}">
  <ds:schemaRefs>
    <ds:schemaRef ds:uri="http://schemas.openxmlformats.org/officeDocument/2006/bibliography"/>
  </ds:schemaRefs>
</ds:datastoreItem>
</file>

<file path=customXml/itemProps62.xml><?xml version="1.0" encoding="utf-8"?>
<ds:datastoreItem xmlns:ds="http://schemas.openxmlformats.org/officeDocument/2006/customXml" ds:itemID="{E5CE4879-C79E-467D-8AFF-0D76194E4909}">
  <ds:schemaRefs>
    <ds:schemaRef ds:uri="http://schemas.openxmlformats.org/officeDocument/2006/bibliography"/>
  </ds:schemaRefs>
</ds:datastoreItem>
</file>

<file path=customXml/itemProps63.xml><?xml version="1.0" encoding="utf-8"?>
<ds:datastoreItem xmlns:ds="http://schemas.openxmlformats.org/officeDocument/2006/customXml" ds:itemID="{8F0719CA-80BB-4108-AEFF-0B8342DB3463}">
  <ds:schemaRefs>
    <ds:schemaRef ds:uri="http://schemas.openxmlformats.org/officeDocument/2006/bibliography"/>
  </ds:schemaRefs>
</ds:datastoreItem>
</file>

<file path=customXml/itemProps64.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65.xml><?xml version="1.0" encoding="utf-8"?>
<ds:datastoreItem xmlns:ds="http://schemas.openxmlformats.org/officeDocument/2006/customXml" ds:itemID="{450740AA-B4C4-4E6B-A4ED-21CA3A520802}">
  <ds:schemaRefs>
    <ds:schemaRef ds:uri="http://schemas.openxmlformats.org/officeDocument/2006/bibliography"/>
  </ds:schemaRefs>
</ds:datastoreItem>
</file>

<file path=customXml/itemProps66.xml><?xml version="1.0" encoding="utf-8"?>
<ds:datastoreItem xmlns:ds="http://schemas.openxmlformats.org/officeDocument/2006/customXml" ds:itemID="{F543C508-6159-4749-A023-46B1C82D660B}">
  <ds:schemaRefs>
    <ds:schemaRef ds:uri="http://schemas.openxmlformats.org/officeDocument/2006/bibliography"/>
  </ds:schemaRefs>
</ds:datastoreItem>
</file>

<file path=customXml/itemProps67.xml><?xml version="1.0" encoding="utf-8"?>
<ds:datastoreItem xmlns:ds="http://schemas.openxmlformats.org/officeDocument/2006/customXml" ds:itemID="{52B0B38E-8832-49E7-9510-206D3FB51D77}">
  <ds:schemaRefs>
    <ds:schemaRef ds:uri="http://schemas.openxmlformats.org/officeDocument/2006/bibliography"/>
  </ds:schemaRefs>
</ds:datastoreItem>
</file>

<file path=customXml/itemProps68.xml><?xml version="1.0" encoding="utf-8"?>
<ds:datastoreItem xmlns:ds="http://schemas.openxmlformats.org/officeDocument/2006/customXml" ds:itemID="{8C7F2E52-CFC5-4825-AC57-874209042DEE}">
  <ds:schemaRefs>
    <ds:schemaRef ds:uri="http://schemas.openxmlformats.org/officeDocument/2006/bibliography"/>
  </ds:schemaRefs>
</ds:datastoreItem>
</file>

<file path=customXml/itemProps69.xml><?xml version="1.0" encoding="utf-8"?>
<ds:datastoreItem xmlns:ds="http://schemas.openxmlformats.org/officeDocument/2006/customXml" ds:itemID="{94278B59-17BA-4C9B-BB80-036362920D36}">
  <ds:schemaRefs>
    <ds:schemaRef ds:uri="http://schemas.openxmlformats.org/officeDocument/2006/bibliography"/>
  </ds:schemaRefs>
</ds:datastoreItem>
</file>

<file path=customXml/itemProps7.xml><?xml version="1.0" encoding="utf-8"?>
<ds:datastoreItem xmlns:ds="http://schemas.openxmlformats.org/officeDocument/2006/customXml" ds:itemID="{1D8C826C-DAC1-44FC-8682-9EBFA2929768}">
  <ds:schemaRefs>
    <ds:schemaRef ds:uri="http://schemas.openxmlformats.org/officeDocument/2006/bibliography"/>
  </ds:schemaRefs>
</ds:datastoreItem>
</file>

<file path=customXml/itemProps70.xml><?xml version="1.0" encoding="utf-8"?>
<ds:datastoreItem xmlns:ds="http://schemas.openxmlformats.org/officeDocument/2006/customXml" ds:itemID="{FB852575-14A1-4551-BF7C-61ED05E05E66}">
  <ds:schemaRefs>
    <ds:schemaRef ds:uri="http://schemas.openxmlformats.org/officeDocument/2006/bibliography"/>
  </ds:schemaRefs>
</ds:datastoreItem>
</file>

<file path=customXml/itemProps71.xml><?xml version="1.0" encoding="utf-8"?>
<ds:datastoreItem xmlns:ds="http://schemas.openxmlformats.org/officeDocument/2006/customXml" ds:itemID="{DCB53568-98CD-40A2-90E2-8B483ABBFF99}">
  <ds:schemaRefs>
    <ds:schemaRef ds:uri="http://schemas.openxmlformats.org/officeDocument/2006/bibliography"/>
  </ds:schemaRefs>
</ds:datastoreItem>
</file>

<file path=customXml/itemProps72.xml><?xml version="1.0" encoding="utf-8"?>
<ds:datastoreItem xmlns:ds="http://schemas.openxmlformats.org/officeDocument/2006/customXml" ds:itemID="{4AB9CB6C-1C11-40AD-AA31-5DC21C7B64AF}">
  <ds:schemaRefs>
    <ds:schemaRef ds:uri="http://schemas.openxmlformats.org/officeDocument/2006/bibliography"/>
  </ds:schemaRefs>
</ds:datastoreItem>
</file>

<file path=customXml/itemProps73.xml><?xml version="1.0" encoding="utf-8"?>
<ds:datastoreItem xmlns:ds="http://schemas.openxmlformats.org/officeDocument/2006/customXml" ds:itemID="{246432E0-27AF-4235-B4B6-8E13D273FD68}">
  <ds:schemaRefs>
    <ds:schemaRef ds:uri="http://schemas.openxmlformats.org/officeDocument/2006/bibliography"/>
  </ds:schemaRefs>
</ds:datastoreItem>
</file>

<file path=customXml/itemProps74.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75.xml><?xml version="1.0" encoding="utf-8"?>
<ds:datastoreItem xmlns:ds="http://schemas.openxmlformats.org/officeDocument/2006/customXml" ds:itemID="{21C0AF01-7216-4DA6-BE57-8DE643932328}">
  <ds:schemaRefs>
    <ds:schemaRef ds:uri="http://schemas.openxmlformats.org/officeDocument/2006/bibliography"/>
  </ds:schemaRefs>
</ds:datastoreItem>
</file>

<file path=customXml/itemProps76.xml><?xml version="1.0" encoding="utf-8"?>
<ds:datastoreItem xmlns:ds="http://schemas.openxmlformats.org/officeDocument/2006/customXml" ds:itemID="{AB82B6E9-BE0F-43A7-85C3-BFA318656934}">
  <ds:schemaRefs>
    <ds:schemaRef ds:uri="http://schemas.openxmlformats.org/officeDocument/2006/bibliography"/>
  </ds:schemaRefs>
</ds:datastoreItem>
</file>

<file path=customXml/itemProps77.xml><?xml version="1.0" encoding="utf-8"?>
<ds:datastoreItem xmlns:ds="http://schemas.openxmlformats.org/officeDocument/2006/customXml" ds:itemID="{60BB3990-1E57-4D02-A462-4C30158E89D2}">
  <ds:schemaRefs>
    <ds:schemaRef ds:uri="http://schemas.openxmlformats.org/officeDocument/2006/bibliography"/>
  </ds:schemaRefs>
</ds:datastoreItem>
</file>

<file path=customXml/itemProps78.xml><?xml version="1.0" encoding="utf-8"?>
<ds:datastoreItem xmlns:ds="http://schemas.openxmlformats.org/officeDocument/2006/customXml" ds:itemID="{98F1899C-C2B5-4CD0-9D2A-95A53329924E}">
  <ds:schemaRefs>
    <ds:schemaRef ds:uri="http://schemas.openxmlformats.org/officeDocument/2006/bibliography"/>
  </ds:schemaRefs>
</ds:datastoreItem>
</file>

<file path=customXml/itemProps79.xml><?xml version="1.0" encoding="utf-8"?>
<ds:datastoreItem xmlns:ds="http://schemas.openxmlformats.org/officeDocument/2006/customXml" ds:itemID="{C6FC1C2B-AD60-4A99-B962-4E5AE7AC7DB1}">
  <ds:schemaRefs>
    <ds:schemaRef ds:uri="http://schemas.openxmlformats.org/officeDocument/2006/bibliography"/>
  </ds:schemaRefs>
</ds:datastoreItem>
</file>

<file path=customXml/itemProps8.xml><?xml version="1.0" encoding="utf-8"?>
<ds:datastoreItem xmlns:ds="http://schemas.openxmlformats.org/officeDocument/2006/customXml" ds:itemID="{2C7CD3CD-F7D2-4DD7-9157-AD276B628A65}">
  <ds:schemaRefs>
    <ds:schemaRef ds:uri="http://schemas.openxmlformats.org/officeDocument/2006/bibliography"/>
  </ds:schemaRefs>
</ds:datastoreItem>
</file>

<file path=customXml/itemProps80.xml><?xml version="1.0" encoding="utf-8"?>
<ds:datastoreItem xmlns:ds="http://schemas.openxmlformats.org/officeDocument/2006/customXml" ds:itemID="{1CF79CA5-7279-4291-A5BF-A1187A0EF373}">
  <ds:schemaRefs>
    <ds:schemaRef ds:uri="http://schemas.openxmlformats.org/officeDocument/2006/bibliography"/>
  </ds:schemaRefs>
</ds:datastoreItem>
</file>

<file path=customXml/itemProps81.xml><?xml version="1.0" encoding="utf-8"?>
<ds:datastoreItem xmlns:ds="http://schemas.openxmlformats.org/officeDocument/2006/customXml" ds:itemID="{0B030C32-5A75-496D-83C8-91FCFF902A4B}">
  <ds:schemaRefs>
    <ds:schemaRef ds:uri="http://schemas.openxmlformats.org/officeDocument/2006/bibliography"/>
  </ds:schemaRefs>
</ds:datastoreItem>
</file>

<file path=customXml/itemProps82.xml><?xml version="1.0" encoding="utf-8"?>
<ds:datastoreItem xmlns:ds="http://schemas.openxmlformats.org/officeDocument/2006/customXml" ds:itemID="{920D737F-8204-4F8F-90B4-199374027B55}">
  <ds:schemaRefs>
    <ds:schemaRef ds:uri="http://schemas.openxmlformats.org/officeDocument/2006/bibliography"/>
  </ds:schemaRefs>
</ds:datastoreItem>
</file>

<file path=customXml/itemProps83.xml><?xml version="1.0" encoding="utf-8"?>
<ds:datastoreItem xmlns:ds="http://schemas.openxmlformats.org/officeDocument/2006/customXml" ds:itemID="{63C88638-D9E3-40E0-804E-7F75DBF24C52}">
  <ds:schemaRefs>
    <ds:schemaRef ds:uri="http://schemas.openxmlformats.org/officeDocument/2006/bibliography"/>
  </ds:schemaRefs>
</ds:datastoreItem>
</file>

<file path=customXml/itemProps84.xml><?xml version="1.0" encoding="utf-8"?>
<ds:datastoreItem xmlns:ds="http://schemas.openxmlformats.org/officeDocument/2006/customXml" ds:itemID="{777503AB-4EC4-4142-9850-17913DAFD1B0}">
  <ds:schemaRefs>
    <ds:schemaRef ds:uri="http://schemas.openxmlformats.org/officeDocument/2006/bibliography"/>
  </ds:schemaRefs>
</ds:datastoreItem>
</file>

<file path=customXml/itemProps85.xml><?xml version="1.0" encoding="utf-8"?>
<ds:datastoreItem xmlns:ds="http://schemas.openxmlformats.org/officeDocument/2006/customXml" ds:itemID="{0658C297-FD91-4576-BDF1-75BC153F9FB8}">
  <ds:schemaRefs>
    <ds:schemaRef ds:uri="http://schemas.openxmlformats.org/officeDocument/2006/bibliography"/>
  </ds:schemaRefs>
</ds:datastoreItem>
</file>

<file path=customXml/itemProps86.xml><?xml version="1.0" encoding="utf-8"?>
<ds:datastoreItem xmlns:ds="http://schemas.openxmlformats.org/officeDocument/2006/customXml" ds:itemID="{1AECCAB5-16F6-44AC-B63A-2F78DF335837}">
  <ds:schemaRefs>
    <ds:schemaRef ds:uri="http://schemas.openxmlformats.org/officeDocument/2006/bibliography"/>
  </ds:schemaRefs>
</ds:datastoreItem>
</file>

<file path=customXml/itemProps87.xml><?xml version="1.0" encoding="utf-8"?>
<ds:datastoreItem xmlns:ds="http://schemas.openxmlformats.org/officeDocument/2006/customXml" ds:itemID="{6AFA41D4-556D-4812-B955-D0CF86D1ED78}">
  <ds:schemaRefs>
    <ds:schemaRef ds:uri="http://schemas.openxmlformats.org/officeDocument/2006/bibliography"/>
  </ds:schemaRefs>
</ds:datastoreItem>
</file>

<file path=customXml/itemProps88.xml><?xml version="1.0" encoding="utf-8"?>
<ds:datastoreItem xmlns:ds="http://schemas.openxmlformats.org/officeDocument/2006/customXml" ds:itemID="{03928595-8BBF-416E-A781-8CA52902AABB}">
  <ds:schemaRefs>
    <ds:schemaRef ds:uri="http://schemas.openxmlformats.org/officeDocument/2006/bibliography"/>
  </ds:schemaRefs>
</ds:datastoreItem>
</file>

<file path=customXml/itemProps89.xml><?xml version="1.0" encoding="utf-8"?>
<ds:datastoreItem xmlns:ds="http://schemas.openxmlformats.org/officeDocument/2006/customXml" ds:itemID="{ADED7C33-A54E-4801-9343-311B3F262AA3}">
  <ds:schemaRefs>
    <ds:schemaRef ds:uri="http://schemas.openxmlformats.org/officeDocument/2006/bibliography"/>
  </ds:schemaRefs>
</ds:datastoreItem>
</file>

<file path=customXml/itemProps9.xml><?xml version="1.0" encoding="utf-8"?>
<ds:datastoreItem xmlns:ds="http://schemas.openxmlformats.org/officeDocument/2006/customXml" ds:itemID="{6CAA5443-91BC-4955-A60A-C611EFC7FD14}">
  <ds:schemaRefs>
    <ds:schemaRef ds:uri="http://schemas.openxmlformats.org/officeDocument/2006/bibliography"/>
  </ds:schemaRefs>
</ds:datastoreItem>
</file>

<file path=customXml/itemProps90.xml><?xml version="1.0" encoding="utf-8"?>
<ds:datastoreItem xmlns:ds="http://schemas.openxmlformats.org/officeDocument/2006/customXml" ds:itemID="{36FC6E0F-F9AB-43DD-91F0-A029F072D463}">
  <ds:schemaRefs>
    <ds:schemaRef ds:uri="http://schemas.openxmlformats.org/officeDocument/2006/bibliography"/>
  </ds:schemaRefs>
</ds:datastoreItem>
</file>

<file path=customXml/itemProps91.xml><?xml version="1.0" encoding="utf-8"?>
<ds:datastoreItem xmlns:ds="http://schemas.openxmlformats.org/officeDocument/2006/customXml" ds:itemID="{9C2C6B24-4F9C-40FA-AFE8-E1460D12BF7D}">
  <ds:schemaRefs>
    <ds:schemaRef ds:uri="http://schemas.openxmlformats.org/officeDocument/2006/bibliography"/>
  </ds:schemaRefs>
</ds:datastoreItem>
</file>

<file path=customXml/itemProps92.xml><?xml version="1.0" encoding="utf-8"?>
<ds:datastoreItem xmlns:ds="http://schemas.openxmlformats.org/officeDocument/2006/customXml" ds:itemID="{DB68F72B-5F1B-4B18-9315-2CD6F834B19B}">
  <ds:schemaRefs>
    <ds:schemaRef ds:uri="http://schemas.openxmlformats.org/officeDocument/2006/bibliography"/>
  </ds:schemaRefs>
</ds:datastoreItem>
</file>

<file path=customXml/itemProps93.xml><?xml version="1.0" encoding="utf-8"?>
<ds:datastoreItem xmlns:ds="http://schemas.openxmlformats.org/officeDocument/2006/customXml" ds:itemID="{0BAF82B4-BA51-4815-A3A2-E5F06CBB9DCF}">
  <ds:schemaRefs>
    <ds:schemaRef ds:uri="http://schemas.openxmlformats.org/officeDocument/2006/bibliography"/>
  </ds:schemaRefs>
</ds:datastoreItem>
</file>

<file path=customXml/itemProps94.xml><?xml version="1.0" encoding="utf-8"?>
<ds:datastoreItem xmlns:ds="http://schemas.openxmlformats.org/officeDocument/2006/customXml" ds:itemID="{C599412C-9945-4326-BB7B-9BDC0D7579A8}">
  <ds:schemaRefs>
    <ds:schemaRef ds:uri="http://schemas.openxmlformats.org/officeDocument/2006/bibliography"/>
  </ds:schemaRefs>
</ds:datastoreItem>
</file>

<file path=customXml/itemProps95.xml><?xml version="1.0" encoding="utf-8"?>
<ds:datastoreItem xmlns:ds="http://schemas.openxmlformats.org/officeDocument/2006/customXml" ds:itemID="{D9563A54-2479-4070-AE63-2BDCE0029629}">
  <ds:schemaRefs>
    <ds:schemaRef ds:uri="http://schemas.openxmlformats.org/officeDocument/2006/bibliography"/>
  </ds:schemaRefs>
</ds:datastoreItem>
</file>

<file path=customXml/itemProps96.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97.xml><?xml version="1.0" encoding="utf-8"?>
<ds:datastoreItem xmlns:ds="http://schemas.openxmlformats.org/officeDocument/2006/customXml" ds:itemID="{C7066CE9-E708-4E5A-9D6A-1B5028D65940}">
  <ds:schemaRefs>
    <ds:schemaRef ds:uri="http://schemas.openxmlformats.org/officeDocument/2006/bibliography"/>
  </ds:schemaRefs>
</ds:datastoreItem>
</file>

<file path=customXml/itemProps98.xml><?xml version="1.0" encoding="utf-8"?>
<ds:datastoreItem xmlns:ds="http://schemas.openxmlformats.org/officeDocument/2006/customXml" ds:itemID="{FBF01A1C-C5AE-4C03-AFFB-9309E4AF2809}">
  <ds:schemaRefs>
    <ds:schemaRef ds:uri="http://schemas.openxmlformats.org/officeDocument/2006/bibliography"/>
  </ds:schemaRefs>
</ds:datastoreItem>
</file>

<file path=customXml/itemProps99.xml><?xml version="1.0" encoding="utf-8"?>
<ds:datastoreItem xmlns:ds="http://schemas.openxmlformats.org/officeDocument/2006/customXml" ds:itemID="{8488DBEC-7A88-4E2E-B1E4-016CD257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49</Pages>
  <Words>14712</Words>
  <Characters>83863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98379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65</cp:revision>
  <cp:lastPrinted>2017-08-21T10:29:00Z</cp:lastPrinted>
  <dcterms:created xsi:type="dcterms:W3CDTF">2016-05-12T07:57:00Z</dcterms:created>
  <dcterms:modified xsi:type="dcterms:W3CDTF">2017-08-24T08:10:00Z</dcterms:modified>
</cp:coreProperties>
</file>