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1" w:type="dxa"/>
        <w:tblLook w:val="0000" w:firstRow="0" w:lastRow="0" w:firstColumn="0" w:lastColumn="0" w:noHBand="0" w:noVBand="0"/>
      </w:tblPr>
      <w:tblGrid>
        <w:gridCol w:w="4841"/>
      </w:tblGrid>
      <w:tr w:rsidR="00E60AF3" w:rsidRPr="00327718" w:rsidTr="00E60AF3">
        <w:trPr>
          <w:trHeight w:val="905"/>
        </w:trPr>
        <w:tc>
          <w:tcPr>
            <w:tcW w:w="4841" w:type="dxa"/>
          </w:tcPr>
          <w:p w:rsidR="00E60AF3" w:rsidRPr="00327718" w:rsidRDefault="00E60AF3" w:rsidP="00327718">
            <w:pPr>
              <w:ind w:left="552"/>
              <w:rPr>
                <w:rFonts w:ascii="Arial" w:eastAsia="Calibri" w:hAnsi="Arial" w:cs="Arial"/>
              </w:rPr>
            </w:pPr>
          </w:p>
          <w:p w:rsidR="00E60AF3" w:rsidRPr="00327718" w:rsidRDefault="00E60AF3" w:rsidP="00327718">
            <w:pPr>
              <w:rPr>
                <w:rFonts w:ascii="Arial" w:eastAsia="Calibri" w:hAnsi="Arial" w:cs="Arial"/>
              </w:rPr>
            </w:pPr>
          </w:p>
        </w:tc>
      </w:tr>
      <w:tr w:rsidR="00E60AF3" w:rsidRPr="00327718" w:rsidTr="00E60AF3">
        <w:trPr>
          <w:trHeight w:val="330"/>
        </w:trPr>
        <w:tc>
          <w:tcPr>
            <w:tcW w:w="4841" w:type="dxa"/>
          </w:tcPr>
          <w:p w:rsidR="00E60AF3" w:rsidRPr="00E60AF3" w:rsidRDefault="00E60AF3" w:rsidP="00E60AF3">
            <w:pPr>
              <w:tabs>
                <w:tab w:val="left" w:pos="1027"/>
              </w:tabs>
              <w:rPr>
                <w:rFonts w:ascii="Arial" w:eastAsia="Calibri" w:hAnsi="Arial" w:cs="Arial"/>
                <w:b/>
                <w:bCs/>
                <w:lang w:val="sr-Cyrl-R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E60AF3">
        <w:rPr>
          <w:rFonts w:ascii="Arial" w:eastAsia="Times New Roman" w:hAnsi="Arial" w:cs="Arial"/>
          <w:b/>
          <w:lang w:val="sr-Cyrl-RS"/>
        </w:rPr>
        <w:t>ЈН/3000/0273/2017(1372/2017)</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E60AF3">
        <w:rPr>
          <w:rFonts w:ascii="Arial" w:eastAsia="Times New Roman" w:hAnsi="Arial" w:cs="Arial"/>
          <w:lang w:val="ru-RU"/>
        </w:rPr>
        <w:t>Резервни делови за багер утоваривач ЈЦБ (ТЕНТ Б)</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E60AF3">
        <w:rPr>
          <w:rFonts w:ascii="Arial" w:eastAsia="Arial Unicode MS" w:hAnsi="Arial" w:cs="Arial"/>
          <w:kern w:val="2"/>
          <w:lang w:val="ru-RU"/>
        </w:rPr>
        <w:t>ЈН/3000/0273/2017(1372/2017)</w:t>
      </w:r>
      <w:r w:rsidRPr="000A3617">
        <w:rPr>
          <w:rFonts w:ascii="Arial" w:eastAsia="Arial Unicode MS" w:hAnsi="Arial" w:cs="Arial"/>
          <w:kern w:val="2"/>
          <w:lang w:val="ru-RU"/>
        </w:rPr>
        <w:t xml:space="preserve"> </w:t>
      </w:r>
    </w:p>
    <w:p w:rsidR="000A3617" w:rsidRPr="000A3617" w:rsidRDefault="000A3617" w:rsidP="000A3617">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3B1244" w:rsidRPr="003B1244">
        <w:rPr>
          <w:rFonts w:ascii="Arial" w:eastAsia="Arial Unicode MS" w:hAnsi="Arial" w:cs="Arial"/>
          <w:kern w:val="2"/>
          <w:lang w:val="ru-RU"/>
        </w:rPr>
        <w:t>5364-Е.03.02.-400150/</w:t>
      </w:r>
      <w:r w:rsidR="003B1244">
        <w:rPr>
          <w:rFonts w:ascii="Arial" w:eastAsia="Arial Unicode MS" w:hAnsi="Arial" w:cs="Arial"/>
          <w:kern w:val="2"/>
        </w:rPr>
        <w:t>3</w:t>
      </w:r>
      <w:r w:rsidR="003B1244" w:rsidRPr="003B1244">
        <w:rPr>
          <w:rFonts w:ascii="Arial" w:eastAsia="Arial Unicode MS" w:hAnsi="Arial" w:cs="Arial"/>
          <w:kern w:val="2"/>
          <w:lang w:val="ru-RU"/>
        </w:rPr>
        <w:t xml:space="preserve">-2017 од </w:t>
      </w:r>
      <w:r w:rsidR="003B1244">
        <w:rPr>
          <w:rFonts w:ascii="Arial" w:eastAsia="Arial Unicode MS" w:hAnsi="Arial" w:cs="Arial"/>
          <w:kern w:val="2"/>
        </w:rPr>
        <w:t>17</w:t>
      </w:r>
      <w:r w:rsidR="003B1244">
        <w:rPr>
          <w:rFonts w:ascii="Arial" w:eastAsia="Arial Unicode MS" w:hAnsi="Arial" w:cs="Arial"/>
          <w:kern w:val="2"/>
          <w:lang w:val="ru-RU"/>
        </w:rPr>
        <w:t>.1</w:t>
      </w:r>
      <w:r w:rsidR="003B1244">
        <w:rPr>
          <w:rFonts w:ascii="Arial" w:eastAsia="Arial Unicode MS" w:hAnsi="Arial" w:cs="Arial"/>
          <w:kern w:val="2"/>
        </w:rPr>
        <w:t>0</w:t>
      </w:r>
      <w:r w:rsidR="003B1244" w:rsidRPr="003B1244">
        <w:rPr>
          <w:rFonts w:ascii="Arial" w:eastAsia="Arial Unicode MS" w:hAnsi="Arial" w:cs="Arial"/>
          <w:kern w:val="2"/>
          <w:lang w:val="ru-RU"/>
        </w:rPr>
        <w:t>.2017.</w:t>
      </w:r>
      <w:r w:rsidRPr="000A3617">
        <w:rPr>
          <w:rFonts w:ascii="Arial" w:eastAsia="Arial Unicode MS" w:hAnsi="Arial" w:cs="Arial"/>
          <w:kern w:val="2"/>
          <w:lang w:val="ru-RU"/>
        </w:rPr>
        <w:t>године</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E60AF3" w:rsidRDefault="00E60AF3" w:rsidP="000A3617">
      <w:pPr>
        <w:autoSpaceDE w:val="0"/>
        <w:autoSpaceDN w:val="0"/>
        <w:adjustRightInd w:val="0"/>
        <w:spacing w:after="0" w:line="240" w:lineRule="auto"/>
        <w:jc w:val="both"/>
        <w:rPr>
          <w:rFonts w:ascii="Arial" w:eastAsia="TimesNewRomanPSMT" w:hAnsi="Arial" w:cs="Arial"/>
          <w:b/>
          <w:color w:val="000000"/>
        </w:rPr>
      </w:pPr>
    </w:p>
    <w:p w:rsid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3B1244" w:rsidRPr="003B1244" w:rsidRDefault="003B1244" w:rsidP="000A3617">
      <w:pPr>
        <w:autoSpaceDE w:val="0"/>
        <w:autoSpaceDN w:val="0"/>
        <w:adjustRightInd w:val="0"/>
        <w:spacing w:after="0" w:line="240" w:lineRule="auto"/>
        <w:jc w:val="both"/>
        <w:rPr>
          <w:rFonts w:ascii="Arial" w:eastAsia="TimesNewRomanPSMT" w:hAnsi="Arial" w:cs="Arial"/>
          <w:b/>
          <w:color w:val="000000"/>
        </w:rPr>
      </w:pPr>
    </w:p>
    <w:p w:rsidR="00E60AF3" w:rsidRPr="00327718" w:rsidRDefault="00E60AF3"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3B1244" w:rsidRPr="003B1244">
        <w:rPr>
          <w:rFonts w:ascii="Arial" w:eastAsia="Arial Unicode MS" w:hAnsi="Arial" w:cs="Arial"/>
          <w:kern w:val="2"/>
          <w:lang w:val="ru-RU"/>
        </w:rPr>
        <w:t>5364-Е.03.02.-400150/</w:t>
      </w:r>
      <w:r w:rsidR="003B1244">
        <w:rPr>
          <w:rFonts w:ascii="Arial" w:eastAsia="Arial Unicode MS" w:hAnsi="Arial" w:cs="Arial"/>
          <w:kern w:val="2"/>
        </w:rPr>
        <w:t>5</w:t>
      </w:r>
      <w:r w:rsidR="003B1244" w:rsidRPr="003B1244">
        <w:rPr>
          <w:rFonts w:ascii="Arial" w:eastAsia="Arial Unicode MS" w:hAnsi="Arial" w:cs="Arial"/>
          <w:kern w:val="2"/>
          <w:lang w:val="ru-RU"/>
        </w:rPr>
        <w:t xml:space="preserve">-2017 од </w:t>
      </w:r>
      <w:r w:rsidR="003B1244">
        <w:rPr>
          <w:rFonts w:ascii="Arial" w:eastAsia="Arial Unicode MS" w:hAnsi="Arial" w:cs="Arial"/>
          <w:kern w:val="2"/>
        </w:rPr>
        <w:t>22</w:t>
      </w:r>
      <w:r w:rsidR="003B1244">
        <w:rPr>
          <w:rFonts w:ascii="Arial" w:eastAsia="Arial Unicode MS" w:hAnsi="Arial" w:cs="Arial"/>
          <w:kern w:val="2"/>
          <w:lang w:val="ru-RU"/>
        </w:rPr>
        <w:t>.1</w:t>
      </w:r>
      <w:r w:rsidR="003B1244">
        <w:rPr>
          <w:rFonts w:ascii="Arial" w:eastAsia="Arial Unicode MS" w:hAnsi="Arial" w:cs="Arial"/>
          <w:kern w:val="2"/>
        </w:rPr>
        <w:t>1</w:t>
      </w:r>
      <w:r w:rsidR="003B1244" w:rsidRPr="003B1244">
        <w:rPr>
          <w:rFonts w:ascii="Arial" w:eastAsia="Arial Unicode MS" w:hAnsi="Arial" w:cs="Arial"/>
          <w:kern w:val="2"/>
          <w:lang w:val="ru-RU"/>
        </w:rPr>
        <w:t>.2017.године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B1244"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B1244" w:rsidRDefault="003B1244" w:rsidP="006756E8">
      <w:pPr>
        <w:autoSpaceDE w:val="0"/>
        <w:autoSpaceDN w:val="0"/>
        <w:adjustRightInd w:val="0"/>
        <w:spacing w:after="0" w:line="240" w:lineRule="auto"/>
        <w:ind w:firstLine="720"/>
        <w:jc w:val="both"/>
        <w:rPr>
          <w:rFonts w:ascii="Arial" w:eastAsia="TimesNewRomanPSMT" w:hAnsi="Arial" w:cs="Arial"/>
          <w:b/>
          <w:color w:val="000000"/>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6D1858">
        <w:rPr>
          <w:rFonts w:ascii="Arial" w:eastAsia="TimesNewRomanPSMT" w:hAnsi="Arial" w:cs="Arial"/>
          <w:color w:val="000000"/>
        </w:rPr>
        <w:t>5364-E.03.02.-400150/2-2017</w:t>
      </w:r>
      <w:r w:rsidRPr="00327718">
        <w:rPr>
          <w:rFonts w:ascii="Arial" w:eastAsia="TimesNewRomanPSMT" w:hAnsi="Arial" w:cs="Arial"/>
          <w:color w:val="000000"/>
        </w:rPr>
        <w:t xml:space="preserve"> од </w:t>
      </w:r>
      <w:r w:rsidR="006D1858">
        <w:rPr>
          <w:rFonts w:ascii="Arial" w:eastAsia="TimesNewRomanPSMT" w:hAnsi="Arial" w:cs="Arial"/>
          <w:color w:val="000000"/>
        </w:rPr>
        <w:t>17.10.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6D1858" w:rsidRPr="006D1858">
        <w:rPr>
          <w:rFonts w:ascii="Arial" w:eastAsia="TimesNewRomanPSMT" w:hAnsi="Arial" w:cs="Arial"/>
          <w:color w:val="000000"/>
          <w:lang w:val="sr-Cyrl-RS"/>
        </w:rPr>
        <w:t xml:space="preserve">5364-E.03.02.-400150/3-2017 од 17.10.2017. године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E60AF3">
        <w:rPr>
          <w:rFonts w:ascii="Arial" w:eastAsia="Times New Roman" w:hAnsi="Arial" w:cs="Arial"/>
          <w:b/>
          <w:lang w:val="sr-Cyrl-RS"/>
        </w:rPr>
        <w:t>ЈН/3000/0273/2017(1372/2017)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vAlign w:val="center"/>
          </w:tcPr>
          <w:p w:rsidR="00327718" w:rsidRPr="001434FC" w:rsidRDefault="00327718" w:rsidP="00F168AF">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vAlign w:val="center"/>
          </w:tcPr>
          <w:p w:rsidR="00327718" w:rsidRPr="001434FC" w:rsidRDefault="00327718" w:rsidP="00F168AF">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vAlign w:val="center"/>
          </w:tcPr>
          <w:p w:rsidR="00327718" w:rsidRPr="00E5486C" w:rsidRDefault="00E5486C" w:rsidP="00F168AF">
            <w:pPr>
              <w:tabs>
                <w:tab w:val="left" w:pos="360"/>
                <w:tab w:val="left" w:pos="567"/>
                <w:tab w:val="right" w:leader="dot" w:pos="9639"/>
              </w:tabs>
              <w:jc w:val="center"/>
              <w:rPr>
                <w:rFonts w:ascii="Arial" w:eastAsia="Calibri" w:hAnsi="Arial" w:cs="Arial"/>
              </w:rPr>
            </w:pPr>
            <w:r>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vAlign w:val="center"/>
          </w:tcPr>
          <w:p w:rsidR="00327718" w:rsidRPr="00E5486C" w:rsidRDefault="00E5486C" w:rsidP="00F168AF">
            <w:pPr>
              <w:tabs>
                <w:tab w:val="left" w:pos="360"/>
                <w:tab w:val="left" w:pos="567"/>
                <w:tab w:val="right" w:leader="dot" w:pos="9639"/>
              </w:tabs>
              <w:jc w:val="center"/>
              <w:rPr>
                <w:rFonts w:ascii="Arial" w:eastAsia="Calibri" w:hAnsi="Arial" w:cs="Arial"/>
              </w:rPr>
            </w:pPr>
            <w:r>
              <w:rPr>
                <w:rFonts w:ascii="Arial" w:eastAsia="Calibri" w:hAnsi="Arial" w:cs="Arial"/>
              </w:rPr>
              <w:t>4</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vAlign w:val="center"/>
          </w:tcPr>
          <w:p w:rsidR="00327718" w:rsidRPr="00E5486C" w:rsidRDefault="00E5486C" w:rsidP="00F168AF">
            <w:pPr>
              <w:tabs>
                <w:tab w:val="left" w:pos="360"/>
                <w:tab w:val="left" w:pos="567"/>
                <w:tab w:val="right" w:leader="dot" w:pos="9639"/>
              </w:tabs>
              <w:jc w:val="center"/>
              <w:rPr>
                <w:rFonts w:ascii="Arial" w:eastAsia="Calibri" w:hAnsi="Arial" w:cs="Arial"/>
              </w:rPr>
            </w:pPr>
            <w:r>
              <w:rPr>
                <w:rFonts w:ascii="Arial" w:eastAsia="Calibri" w:hAnsi="Arial" w:cs="Arial"/>
              </w:rPr>
              <w:t>7</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vAlign w:val="center"/>
          </w:tcPr>
          <w:p w:rsidR="00327718" w:rsidRPr="00E5486C" w:rsidRDefault="00E5486C" w:rsidP="00F168AF">
            <w:pPr>
              <w:tabs>
                <w:tab w:val="left" w:pos="360"/>
                <w:tab w:val="left" w:pos="567"/>
                <w:tab w:val="right" w:leader="dot" w:pos="9639"/>
              </w:tabs>
              <w:jc w:val="center"/>
              <w:rPr>
                <w:rFonts w:ascii="Arial" w:eastAsia="Calibri" w:hAnsi="Arial" w:cs="Arial"/>
              </w:rPr>
            </w:pPr>
            <w:r>
              <w:rPr>
                <w:rFonts w:ascii="Arial" w:eastAsia="Calibri" w:hAnsi="Arial" w:cs="Arial"/>
              </w:rPr>
              <w:t>8</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vAlign w:val="center"/>
          </w:tcPr>
          <w:p w:rsidR="00327718" w:rsidRPr="00F168AF" w:rsidRDefault="00327718" w:rsidP="00F168AF">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F168AF">
              <w:rPr>
                <w:rFonts w:ascii="Arial" w:eastAsia="Calibri" w:hAnsi="Arial" w:cs="Arial"/>
                <w:lang w:val="sr-Cyrl-RS"/>
              </w:rPr>
              <w:t>2</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vAlign w:val="center"/>
          </w:tcPr>
          <w:p w:rsidR="00327718" w:rsidRPr="00354324" w:rsidRDefault="00F168AF" w:rsidP="00354324">
            <w:pPr>
              <w:tabs>
                <w:tab w:val="left" w:pos="360"/>
                <w:tab w:val="left" w:pos="567"/>
                <w:tab w:val="right" w:leader="dot" w:pos="9639"/>
              </w:tabs>
              <w:jc w:val="center"/>
              <w:rPr>
                <w:rFonts w:ascii="Arial" w:eastAsia="Calibri" w:hAnsi="Arial" w:cs="Arial"/>
              </w:rPr>
            </w:pPr>
            <w:r>
              <w:rPr>
                <w:rFonts w:ascii="Arial" w:eastAsia="Calibri" w:hAnsi="Arial" w:cs="Arial"/>
                <w:lang w:val="sr-Cyrl-RS"/>
              </w:rPr>
              <w:t>3</w:t>
            </w:r>
            <w:r w:rsidR="00354324">
              <w:rPr>
                <w:rFonts w:ascii="Arial" w:eastAsia="Calibri" w:hAnsi="Arial" w:cs="Arial"/>
              </w:rPr>
              <w:t>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0A300E" w:rsidRDefault="00327718" w:rsidP="00327718">
      <w:pPr>
        <w:jc w:val="right"/>
        <w:rPr>
          <w:rFonts w:ascii="Arial" w:eastAsia="Calibri" w:hAnsi="Arial" w:cs="Arial"/>
          <w:color w:val="548DD4"/>
          <w:lang w:val="sr-Cyrl-RS"/>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437F87">
        <w:rPr>
          <w:rFonts w:ascii="Arial" w:eastAsia="Calibri" w:hAnsi="Arial" w:cs="Arial"/>
          <w:bCs/>
          <w:noProof/>
        </w:rPr>
        <w:t>3</w:t>
      </w:r>
      <w:r w:rsidR="000A300E">
        <w:rPr>
          <w:rFonts w:ascii="Arial" w:eastAsia="Calibri" w:hAnsi="Arial" w:cs="Arial"/>
          <w:bCs/>
          <w:noProof/>
          <w:lang w:val="sr-Cyrl-RS"/>
        </w:rPr>
        <w:t>6</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Default="00327718" w:rsidP="00327718">
      <w:pPr>
        <w:autoSpaceDE w:val="0"/>
        <w:autoSpaceDN w:val="0"/>
        <w:adjustRightInd w:val="0"/>
        <w:spacing w:after="0" w:line="240" w:lineRule="auto"/>
        <w:jc w:val="both"/>
        <w:rPr>
          <w:rFonts w:ascii="Arial" w:eastAsia="TimesNewRomanPSMT" w:hAnsi="Arial" w:cs="Arial"/>
          <w:color w:val="000000"/>
        </w:rPr>
      </w:pPr>
    </w:p>
    <w:p w:rsidR="009A4C2A" w:rsidRPr="009A4C2A" w:rsidRDefault="009A4C2A" w:rsidP="00327718">
      <w:pPr>
        <w:autoSpaceDE w:val="0"/>
        <w:autoSpaceDN w:val="0"/>
        <w:adjustRightInd w:val="0"/>
        <w:spacing w:after="0" w:line="240" w:lineRule="auto"/>
        <w:jc w:val="both"/>
        <w:rPr>
          <w:rFonts w:ascii="Arial" w:eastAsia="TimesNewRomanPSMT" w:hAnsi="Arial" w:cs="Arial"/>
          <w:color w:val="000000"/>
        </w:rPr>
      </w:pPr>
      <w:bookmarkStart w:id="6" w:name="_GoBack"/>
      <w:bookmarkEnd w:id="6"/>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7" w:name="_Toc430335136"/>
      <w:bookmarkStart w:id="8"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7"/>
      <w:bookmarkEnd w:id="8"/>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374C3A"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9"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9"/>
            <w:r w:rsidR="00E60AF3">
              <w:rPr>
                <w:rFonts w:ascii="Arial" w:eastAsia="Times New Roman" w:hAnsi="Arial" w:cs="Arial"/>
                <w:lang w:val="ru-RU"/>
              </w:rPr>
              <w:t>Резервни делови за багер утоваривач ЈЦБ (ТЕНТ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7D73C4" w:rsidRDefault="007D73C4" w:rsidP="001434FC">
            <w:pPr>
              <w:spacing w:after="40" w:line="240" w:lineRule="auto"/>
              <w:jc w:val="center"/>
              <w:rPr>
                <w:rFonts w:ascii="Arial" w:eastAsia="Calibri" w:hAnsi="Arial" w:cs="Arial"/>
              </w:rPr>
            </w:pPr>
            <w:r>
              <w:rPr>
                <w:rFonts w:ascii="Arial" w:eastAsia="Calibri" w:hAnsi="Arial" w:cs="Arial"/>
                <w:lang w:val="sr-Cyrl-RS"/>
              </w:rPr>
              <w:t>Марија Милачић</w:t>
            </w:r>
          </w:p>
          <w:p w:rsidR="00327718" w:rsidRPr="00327718" w:rsidRDefault="00327718" w:rsidP="007D73C4">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7D73C4">
              <w:rPr>
                <w:rFonts w:ascii="Arial" w:eastAsia="Calibri" w:hAnsi="Arial" w:cs="Arial"/>
              </w:rPr>
              <w:t>marija.milacic</w:t>
            </w:r>
            <w:r w:rsidR="001434FC">
              <w:rPr>
                <w:rFonts w:ascii="Arial" w:eastAsia="Calibri" w:hAnsi="Arial" w:cs="Arial"/>
              </w:rPr>
              <w:t>@eps.rs</w:t>
            </w:r>
          </w:p>
        </w:tc>
      </w:tr>
    </w:tbl>
    <w:p w:rsidR="001C010B" w:rsidRPr="001C010B" w:rsidRDefault="001C010B" w:rsidP="001C010B">
      <w:pPr>
        <w:spacing w:after="0" w:line="240" w:lineRule="auto"/>
        <w:ind w:left="360"/>
        <w:jc w:val="both"/>
        <w:outlineLvl w:val="0"/>
        <w:rPr>
          <w:rFonts w:ascii="Arial" w:eastAsia="Times New Roman" w:hAnsi="Arial" w:cs="Arial"/>
          <w:b/>
          <w:bCs/>
          <w:kern w:val="32"/>
          <w:lang w:val="sr-Cyrl-RS"/>
        </w:rPr>
      </w:pPr>
    </w:p>
    <w:p w:rsidR="00327718" w:rsidRPr="001C010B"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E60AF3">
        <w:rPr>
          <w:rFonts w:ascii="Arial" w:eastAsia="Times New Roman" w:hAnsi="Arial" w:cs="Arial"/>
          <w:lang w:val="ru-RU"/>
        </w:rPr>
        <w:t>Резервни делови за багер утоваривач ЈЦБ (ТЕНТ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740BD7" w:rsidRPr="00740BD7">
        <w:rPr>
          <w:rFonts w:ascii="Arial" w:eastAsia="Times New Roman" w:hAnsi="Arial" w:cs="Arial"/>
          <w:lang w:val="sr-Cyrl-RS"/>
        </w:rPr>
        <w:t>Разни резервни делови</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740BD7" w:rsidRPr="00740BD7">
        <w:rPr>
          <w:rFonts w:ascii="Arial" w:eastAsia="Times New Roman" w:hAnsi="Arial" w:cs="Arial"/>
          <w:lang w:val="ru-RU"/>
        </w:rPr>
        <w:t>34913000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C114AD" w:rsidRPr="001C010B" w:rsidRDefault="00C114AD" w:rsidP="00327718">
      <w:pPr>
        <w:spacing w:after="0" w:line="240" w:lineRule="auto"/>
        <w:rPr>
          <w:rFonts w:ascii="Arial" w:eastAsia="Calibri" w:hAnsi="Arial" w:cs="Arial"/>
          <w:lang w:eastAsia="zh-CN"/>
        </w:rPr>
      </w:pPr>
    </w:p>
    <w:p w:rsidR="00740BD7" w:rsidRPr="00437F87" w:rsidRDefault="00327718" w:rsidP="00437F87">
      <w:pPr>
        <w:numPr>
          <w:ilvl w:val="0"/>
          <w:numId w:val="5"/>
        </w:numPr>
        <w:spacing w:before="120" w:after="0" w:line="240" w:lineRule="auto"/>
        <w:jc w:val="both"/>
        <w:outlineLvl w:val="0"/>
        <w:rPr>
          <w:rFonts w:ascii="Arial" w:eastAsia="Times New Roman" w:hAnsi="Arial" w:cs="Arial"/>
          <w:b/>
          <w:bCs/>
          <w:kern w:val="32"/>
        </w:rPr>
      </w:pPr>
      <w:r w:rsidRPr="00740BD7">
        <w:rPr>
          <w:rFonts w:ascii="Arial" w:eastAsia="Times New Roman" w:hAnsi="Arial" w:cs="Arial"/>
          <w:b/>
          <w:bCs/>
          <w:kern w:val="32"/>
        </w:rPr>
        <w:t>ТЕХНИЧКА СПЕЦИФИКАЦИЈА</w:t>
      </w:r>
    </w:p>
    <w:tbl>
      <w:tblPr>
        <w:tblW w:w="4515" w:type="pct"/>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1"/>
        <w:gridCol w:w="1666"/>
        <w:gridCol w:w="1487"/>
      </w:tblGrid>
      <w:tr w:rsidR="00740BD7" w:rsidRPr="004B3419" w:rsidTr="000A300E">
        <w:trPr>
          <w:trHeight w:val="506"/>
          <w:jc w:val="center"/>
        </w:trPr>
        <w:tc>
          <w:tcPr>
            <w:tcW w:w="3302" w:type="pct"/>
            <w:shd w:val="clear" w:color="auto" w:fill="C6D9F1"/>
            <w:vAlign w:val="center"/>
          </w:tcPr>
          <w:p w:rsidR="00740BD7" w:rsidRPr="004B3419" w:rsidRDefault="00740BD7" w:rsidP="00740BD7">
            <w:pPr>
              <w:spacing w:after="0" w:line="240" w:lineRule="auto"/>
              <w:jc w:val="center"/>
              <w:rPr>
                <w:rFonts w:ascii="Arial" w:eastAsia="Calibri" w:hAnsi="Arial" w:cs="Arial"/>
                <w:bCs/>
                <w:iCs/>
                <w:lang w:val="sr-Cyrl-CS"/>
              </w:rPr>
            </w:pPr>
            <w:bookmarkStart w:id="10" w:name="_Toc441651541"/>
            <w:bookmarkStart w:id="11" w:name="_Toc442559879"/>
            <w:r w:rsidRPr="004B3419">
              <w:rPr>
                <w:rFonts w:ascii="Arial" w:eastAsia="Calibri" w:hAnsi="Arial" w:cs="Arial"/>
                <w:bCs/>
                <w:iCs/>
                <w:lang w:val="sr-Cyrl-CS"/>
              </w:rPr>
              <w:t>Назив добра</w:t>
            </w:r>
          </w:p>
        </w:tc>
        <w:tc>
          <w:tcPr>
            <w:tcW w:w="897" w:type="pct"/>
            <w:shd w:val="clear" w:color="auto" w:fill="C6D9F1"/>
            <w:vAlign w:val="center"/>
          </w:tcPr>
          <w:p w:rsidR="00740BD7" w:rsidRPr="004B3419" w:rsidRDefault="00407E64" w:rsidP="00407E64">
            <w:pPr>
              <w:spacing w:after="0" w:line="240" w:lineRule="auto"/>
              <w:rPr>
                <w:rFonts w:ascii="Arial" w:eastAsia="Calibri" w:hAnsi="Arial" w:cs="Arial"/>
                <w:bCs/>
                <w:iCs/>
                <w:lang w:val="sr-Cyrl-CS"/>
              </w:rPr>
            </w:pPr>
            <w:r>
              <w:rPr>
                <w:rFonts w:ascii="Arial" w:eastAsia="Calibri" w:hAnsi="Arial" w:cs="Arial"/>
                <w:bCs/>
                <w:iCs/>
                <w:lang w:val="sr-Cyrl-CS"/>
              </w:rPr>
              <w:t xml:space="preserve">       </w:t>
            </w:r>
            <w:r w:rsidR="00740BD7" w:rsidRPr="004B3419">
              <w:rPr>
                <w:rFonts w:ascii="Arial" w:eastAsia="Calibri" w:hAnsi="Arial" w:cs="Arial"/>
                <w:bCs/>
                <w:iCs/>
                <w:lang w:val="sr-Cyrl-CS"/>
              </w:rPr>
              <w:t>Јед.мере</w:t>
            </w:r>
          </w:p>
        </w:tc>
        <w:tc>
          <w:tcPr>
            <w:tcW w:w="801" w:type="pct"/>
            <w:shd w:val="clear" w:color="auto" w:fill="C6D9F1"/>
            <w:vAlign w:val="center"/>
          </w:tcPr>
          <w:p w:rsidR="00740BD7" w:rsidRPr="004B3419" w:rsidRDefault="00740BD7" w:rsidP="00740BD7">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r>
      <w:tr w:rsidR="00740BD7" w:rsidRPr="004B3419" w:rsidTr="000A300E">
        <w:trPr>
          <w:trHeight w:val="166"/>
          <w:jc w:val="center"/>
        </w:trPr>
        <w:tc>
          <w:tcPr>
            <w:tcW w:w="3302" w:type="pct"/>
            <w:tcBorders>
              <w:top w:val="single" w:sz="4" w:space="0" w:color="auto"/>
              <w:left w:val="single" w:sz="4" w:space="0" w:color="auto"/>
              <w:bottom w:val="single" w:sz="4" w:space="0" w:color="auto"/>
              <w:right w:val="single" w:sz="4" w:space="0" w:color="auto"/>
            </w:tcBorders>
            <w:vAlign w:val="center"/>
          </w:tcPr>
          <w:p w:rsidR="00740BD7" w:rsidRPr="00526DB0" w:rsidRDefault="007D73C4" w:rsidP="00407E64">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Филтер горива Ј</w:t>
            </w:r>
            <w:r w:rsidR="00407E64">
              <w:rPr>
                <w:rFonts w:ascii="Arial" w:eastAsia="TimesNewRomanPSMT" w:hAnsi="Arial" w:cs="Arial"/>
                <w:bCs/>
                <w:color w:val="000000"/>
                <w:lang w:val="sr-Cyrl-RS"/>
              </w:rPr>
              <w:t>Ц</w:t>
            </w:r>
            <w:r>
              <w:rPr>
                <w:rFonts w:ascii="Arial" w:eastAsia="TimesNewRomanPSMT" w:hAnsi="Arial" w:cs="Arial"/>
                <w:bCs/>
                <w:color w:val="000000"/>
                <w:lang w:val="sr-Cyrl-RS"/>
              </w:rPr>
              <w:t>-32/925950</w:t>
            </w:r>
            <w:r w:rsidR="000A300E">
              <w:rPr>
                <w:rFonts w:ascii="Arial" w:eastAsia="TimesNewRomanPSMT" w:hAnsi="Arial" w:cs="Arial"/>
                <w:bCs/>
                <w:color w:val="000000"/>
                <w:lang w:val="sr-Cyrl-RS"/>
              </w:rPr>
              <w:t xml:space="preserve"> или одговарајући</w:t>
            </w:r>
          </w:p>
        </w:tc>
        <w:tc>
          <w:tcPr>
            <w:tcW w:w="897" w:type="pct"/>
            <w:shd w:val="clear" w:color="auto" w:fill="auto"/>
            <w:vAlign w:val="center"/>
          </w:tcPr>
          <w:p w:rsidR="00740BD7" w:rsidRPr="004B3419" w:rsidRDefault="00740BD7" w:rsidP="00407E64">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801" w:type="pct"/>
            <w:tcBorders>
              <w:top w:val="single" w:sz="4" w:space="0" w:color="auto"/>
              <w:left w:val="single" w:sz="4" w:space="0" w:color="auto"/>
              <w:bottom w:val="single" w:sz="4" w:space="0" w:color="auto"/>
              <w:right w:val="single" w:sz="4" w:space="0" w:color="auto"/>
            </w:tcBorders>
            <w:vAlign w:val="center"/>
          </w:tcPr>
          <w:p w:rsidR="00740BD7" w:rsidRPr="00526DB0" w:rsidRDefault="00407E64" w:rsidP="00407E64">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r>
      <w:tr w:rsidR="00740BD7" w:rsidRPr="004B3419" w:rsidTr="000A300E">
        <w:trPr>
          <w:trHeight w:val="60"/>
          <w:jc w:val="center"/>
        </w:trPr>
        <w:tc>
          <w:tcPr>
            <w:tcW w:w="3302" w:type="pct"/>
            <w:tcBorders>
              <w:top w:val="single" w:sz="4" w:space="0" w:color="auto"/>
              <w:left w:val="single" w:sz="4" w:space="0" w:color="auto"/>
              <w:bottom w:val="single" w:sz="4" w:space="0" w:color="auto"/>
              <w:right w:val="single" w:sz="4" w:space="0" w:color="auto"/>
            </w:tcBorders>
            <w:vAlign w:val="center"/>
          </w:tcPr>
          <w:p w:rsidR="00740BD7" w:rsidRPr="00526DB0" w:rsidRDefault="007D73C4" w:rsidP="00407E64">
            <w:pPr>
              <w:spacing w:after="0" w:line="240" w:lineRule="auto"/>
              <w:jc w:val="center"/>
              <w:rPr>
                <w:rFonts w:ascii="Arial" w:hAnsi="Arial" w:cs="Arial"/>
                <w:bCs/>
                <w:lang w:val="sr-Cyrl-RS" w:eastAsia="sr-Latn-CS"/>
              </w:rPr>
            </w:pPr>
            <w:r>
              <w:rPr>
                <w:rFonts w:ascii="Arial" w:hAnsi="Arial" w:cs="Arial"/>
                <w:bCs/>
                <w:lang w:val="sr-Cyrl-RS" w:eastAsia="sr-Latn-CS"/>
              </w:rPr>
              <w:t>Гума спољашња 440/80/28</w:t>
            </w:r>
            <w:r w:rsidR="000A300E">
              <w:rPr>
                <w:rFonts w:ascii="Arial" w:eastAsia="TimesNewRomanPSMT" w:hAnsi="Arial" w:cs="Arial"/>
                <w:bCs/>
                <w:color w:val="000000"/>
                <w:lang w:val="sr-Cyrl-RS"/>
              </w:rPr>
              <w:t xml:space="preserve"> или одговарајући</w:t>
            </w:r>
          </w:p>
        </w:tc>
        <w:tc>
          <w:tcPr>
            <w:tcW w:w="897" w:type="pct"/>
            <w:shd w:val="clear" w:color="auto" w:fill="auto"/>
            <w:vAlign w:val="center"/>
          </w:tcPr>
          <w:p w:rsidR="00740BD7" w:rsidRPr="004B3419" w:rsidRDefault="00740BD7" w:rsidP="00407E64">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801" w:type="pct"/>
            <w:tcBorders>
              <w:top w:val="single" w:sz="4" w:space="0" w:color="auto"/>
              <w:left w:val="single" w:sz="4" w:space="0" w:color="auto"/>
              <w:bottom w:val="single" w:sz="4" w:space="0" w:color="auto"/>
              <w:right w:val="single" w:sz="4" w:space="0" w:color="auto"/>
            </w:tcBorders>
            <w:vAlign w:val="center"/>
          </w:tcPr>
          <w:p w:rsidR="00740BD7" w:rsidRPr="00526DB0" w:rsidRDefault="00407E64" w:rsidP="00407E64">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r>
      <w:tr w:rsidR="00740BD7" w:rsidRPr="004B3419" w:rsidTr="000A300E">
        <w:trPr>
          <w:trHeight w:val="60"/>
          <w:jc w:val="center"/>
        </w:trPr>
        <w:tc>
          <w:tcPr>
            <w:tcW w:w="3302" w:type="pct"/>
            <w:tcBorders>
              <w:top w:val="single" w:sz="4" w:space="0" w:color="auto"/>
              <w:left w:val="single" w:sz="4" w:space="0" w:color="auto"/>
              <w:bottom w:val="single" w:sz="4" w:space="0" w:color="auto"/>
              <w:right w:val="single" w:sz="4" w:space="0" w:color="auto"/>
            </w:tcBorders>
            <w:vAlign w:val="center"/>
          </w:tcPr>
          <w:p w:rsidR="00740BD7" w:rsidRPr="00526DB0" w:rsidRDefault="007D73C4" w:rsidP="00407E64">
            <w:pPr>
              <w:spacing w:after="0" w:line="240" w:lineRule="auto"/>
              <w:jc w:val="center"/>
              <w:rPr>
                <w:rFonts w:ascii="Arial" w:hAnsi="Arial" w:cs="Arial"/>
                <w:lang w:val="sr-Cyrl-RS" w:eastAsia="sr-Latn-CS"/>
              </w:rPr>
            </w:pPr>
            <w:r>
              <w:rPr>
                <w:rFonts w:ascii="Arial" w:hAnsi="Arial" w:cs="Arial"/>
                <w:lang w:val="sr-Cyrl-RS" w:eastAsia="sr-Latn-CS"/>
              </w:rPr>
              <w:t>Филтер горива мотора Ј</w:t>
            </w:r>
            <w:r w:rsidR="00407E64">
              <w:rPr>
                <w:rFonts w:ascii="Arial" w:hAnsi="Arial" w:cs="Arial"/>
                <w:lang w:val="sr-Cyrl-RS" w:eastAsia="sr-Latn-CS"/>
              </w:rPr>
              <w:t>Ц-320/07382</w:t>
            </w:r>
            <w:r w:rsidR="000A300E">
              <w:rPr>
                <w:rFonts w:ascii="Arial" w:eastAsia="TimesNewRomanPSMT" w:hAnsi="Arial" w:cs="Arial"/>
                <w:bCs/>
                <w:color w:val="000000"/>
                <w:lang w:val="sr-Cyrl-RS"/>
              </w:rPr>
              <w:t xml:space="preserve"> или одговарајући</w:t>
            </w:r>
          </w:p>
        </w:tc>
        <w:tc>
          <w:tcPr>
            <w:tcW w:w="897" w:type="pct"/>
            <w:shd w:val="clear" w:color="auto" w:fill="auto"/>
            <w:vAlign w:val="center"/>
          </w:tcPr>
          <w:p w:rsidR="00740BD7" w:rsidRPr="004B3419" w:rsidRDefault="00740BD7" w:rsidP="00407E64">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801" w:type="pct"/>
            <w:tcBorders>
              <w:top w:val="single" w:sz="4" w:space="0" w:color="auto"/>
              <w:left w:val="single" w:sz="4" w:space="0" w:color="auto"/>
              <w:bottom w:val="single" w:sz="4" w:space="0" w:color="auto"/>
              <w:right w:val="single" w:sz="4" w:space="0" w:color="auto"/>
            </w:tcBorders>
            <w:vAlign w:val="center"/>
          </w:tcPr>
          <w:p w:rsidR="00740BD7" w:rsidRPr="00526DB0" w:rsidRDefault="00407E64" w:rsidP="00407E64">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r>
      <w:tr w:rsidR="00740BD7" w:rsidRPr="004B3419" w:rsidTr="000A300E">
        <w:trPr>
          <w:trHeight w:val="60"/>
          <w:jc w:val="center"/>
        </w:trPr>
        <w:tc>
          <w:tcPr>
            <w:tcW w:w="3302" w:type="pct"/>
            <w:tcBorders>
              <w:top w:val="single" w:sz="4" w:space="0" w:color="auto"/>
              <w:left w:val="single" w:sz="4" w:space="0" w:color="auto"/>
              <w:bottom w:val="single" w:sz="4" w:space="0" w:color="auto"/>
              <w:right w:val="single" w:sz="4" w:space="0" w:color="auto"/>
            </w:tcBorders>
            <w:vAlign w:val="center"/>
          </w:tcPr>
          <w:p w:rsidR="00740BD7" w:rsidRPr="0076222B" w:rsidRDefault="00407E64" w:rsidP="00407E64">
            <w:pPr>
              <w:spacing w:after="0" w:line="240" w:lineRule="auto"/>
              <w:jc w:val="center"/>
              <w:rPr>
                <w:rFonts w:ascii="Arial" w:hAnsi="Arial" w:cs="Arial"/>
                <w:lang w:val="sr-Cyrl-CS" w:eastAsia="sr-Latn-CS"/>
              </w:rPr>
            </w:pPr>
            <w:r>
              <w:rPr>
                <w:rFonts w:ascii="Arial" w:hAnsi="Arial" w:cs="Arial"/>
                <w:lang w:val="sr-Cyrl-CS" w:eastAsia="sr-Latn-CS"/>
              </w:rPr>
              <w:t>Филтер уља хидраулике ЈЦ-32/925346</w:t>
            </w:r>
            <w:r w:rsidR="000A300E">
              <w:rPr>
                <w:rFonts w:ascii="Arial" w:eastAsia="TimesNewRomanPSMT" w:hAnsi="Arial" w:cs="Arial"/>
                <w:bCs/>
                <w:color w:val="000000"/>
                <w:lang w:val="sr-Cyrl-RS"/>
              </w:rPr>
              <w:t xml:space="preserve"> или одговарајући</w:t>
            </w:r>
          </w:p>
        </w:tc>
        <w:tc>
          <w:tcPr>
            <w:tcW w:w="897" w:type="pct"/>
            <w:shd w:val="clear" w:color="auto" w:fill="auto"/>
            <w:vAlign w:val="center"/>
          </w:tcPr>
          <w:p w:rsidR="00740BD7" w:rsidRPr="004B3419" w:rsidRDefault="00740BD7" w:rsidP="00407E64">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801" w:type="pct"/>
            <w:tcBorders>
              <w:top w:val="single" w:sz="4" w:space="0" w:color="auto"/>
              <w:left w:val="single" w:sz="4" w:space="0" w:color="auto"/>
              <w:bottom w:val="single" w:sz="4" w:space="0" w:color="auto"/>
              <w:right w:val="single" w:sz="4" w:space="0" w:color="auto"/>
            </w:tcBorders>
            <w:vAlign w:val="center"/>
          </w:tcPr>
          <w:p w:rsidR="00740BD7" w:rsidRPr="00526DB0" w:rsidRDefault="00407E64" w:rsidP="00407E64">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r>
      <w:tr w:rsidR="00740BD7" w:rsidRPr="004B3419" w:rsidTr="000A300E">
        <w:trPr>
          <w:trHeight w:val="60"/>
          <w:jc w:val="center"/>
        </w:trPr>
        <w:tc>
          <w:tcPr>
            <w:tcW w:w="3302" w:type="pct"/>
            <w:tcBorders>
              <w:top w:val="single" w:sz="4" w:space="0" w:color="auto"/>
              <w:left w:val="single" w:sz="4" w:space="0" w:color="auto"/>
              <w:bottom w:val="single" w:sz="4" w:space="0" w:color="auto"/>
              <w:right w:val="single" w:sz="4" w:space="0" w:color="auto"/>
            </w:tcBorders>
            <w:vAlign w:val="center"/>
          </w:tcPr>
          <w:p w:rsidR="00740BD7" w:rsidRPr="00526DB0" w:rsidRDefault="00407E64" w:rsidP="00407E64">
            <w:pPr>
              <w:spacing w:after="0" w:line="240" w:lineRule="auto"/>
              <w:jc w:val="center"/>
              <w:rPr>
                <w:rFonts w:ascii="Arial" w:hAnsi="Arial" w:cs="Arial"/>
                <w:lang w:val="sr-Cyrl-RS" w:eastAsia="sr-Latn-CS"/>
              </w:rPr>
            </w:pPr>
            <w:r>
              <w:rPr>
                <w:rFonts w:ascii="Arial" w:hAnsi="Arial" w:cs="Arial"/>
                <w:lang w:val="sr-Cyrl-RS" w:eastAsia="sr-Latn-CS"/>
              </w:rPr>
              <w:t>Филтер уља мењача ЈЦ-581/М8564</w:t>
            </w:r>
            <w:r w:rsidR="000A300E">
              <w:rPr>
                <w:rFonts w:ascii="Arial" w:eastAsia="TimesNewRomanPSMT" w:hAnsi="Arial" w:cs="Arial"/>
                <w:bCs/>
                <w:color w:val="000000"/>
                <w:lang w:val="sr-Cyrl-RS"/>
              </w:rPr>
              <w:t xml:space="preserve"> или одговарајући</w:t>
            </w:r>
          </w:p>
        </w:tc>
        <w:tc>
          <w:tcPr>
            <w:tcW w:w="897" w:type="pct"/>
            <w:shd w:val="clear" w:color="auto" w:fill="auto"/>
            <w:vAlign w:val="center"/>
          </w:tcPr>
          <w:p w:rsidR="00740BD7" w:rsidRPr="004B3419" w:rsidRDefault="00740BD7" w:rsidP="00407E64">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801" w:type="pct"/>
            <w:tcBorders>
              <w:top w:val="single" w:sz="4" w:space="0" w:color="auto"/>
              <w:left w:val="single" w:sz="4" w:space="0" w:color="auto"/>
              <w:bottom w:val="single" w:sz="4" w:space="0" w:color="auto"/>
              <w:right w:val="single" w:sz="4" w:space="0" w:color="auto"/>
            </w:tcBorders>
            <w:vAlign w:val="center"/>
          </w:tcPr>
          <w:p w:rsidR="00740BD7" w:rsidRPr="00526DB0" w:rsidRDefault="00407E64" w:rsidP="00407E64">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r>
    </w:tbl>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bookmarkEnd w:id="10"/>
      <w:bookmarkEnd w:id="11"/>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742210" w:rsidRPr="00742210" w:rsidRDefault="00742210" w:rsidP="00742210">
      <w:pPr>
        <w:autoSpaceDE w:val="0"/>
        <w:autoSpaceDN w:val="0"/>
        <w:adjustRightInd w:val="0"/>
        <w:spacing w:after="0" w:line="240" w:lineRule="auto"/>
        <w:jc w:val="both"/>
        <w:rPr>
          <w:rFonts w:ascii="Arial" w:eastAsia="Calibri" w:hAnsi="Arial" w:cs="Arial"/>
          <w:bCs/>
          <w:lang w:val="sr-Cyrl-RS"/>
        </w:rPr>
      </w:pPr>
      <w:r w:rsidRPr="00742210">
        <w:rPr>
          <w:rFonts w:ascii="Arial" w:eastAsia="Calibri" w:hAnsi="Arial" w:cs="Arial"/>
          <w:bCs/>
        </w:rPr>
        <w:t xml:space="preserve">У периоду од 12 месеци од дана </w:t>
      </w:r>
      <w:r>
        <w:rPr>
          <w:rFonts w:ascii="Arial" w:eastAsia="Calibri" w:hAnsi="Arial" w:cs="Arial"/>
          <w:bCs/>
          <w:lang w:val="sr-Cyrl-RS"/>
        </w:rPr>
        <w:t>закључења уговора</w:t>
      </w:r>
      <w:r w:rsidRPr="00742210">
        <w:rPr>
          <w:rFonts w:ascii="Arial" w:eastAsia="Calibri" w:hAnsi="Arial" w:cs="Arial"/>
          <w:bCs/>
        </w:rPr>
        <w:t xml:space="preserve">, </w:t>
      </w:r>
      <w:r w:rsidRPr="00742210">
        <w:rPr>
          <w:rFonts w:ascii="Arial" w:eastAsia="Calibri" w:hAnsi="Arial" w:cs="Arial"/>
          <w:bCs/>
          <w:lang w:val="sr-Cyrl-RS"/>
        </w:rPr>
        <w:t>с</w:t>
      </w:r>
      <w:r w:rsidRPr="00742210">
        <w:rPr>
          <w:rFonts w:ascii="Arial" w:eastAsia="Calibri" w:hAnsi="Arial" w:cs="Arial"/>
          <w:bCs/>
        </w:rPr>
        <w:t xml:space="preserve">укцесивно према потребама </w:t>
      </w:r>
      <w:r w:rsidR="00905232">
        <w:rPr>
          <w:rFonts w:ascii="Arial" w:eastAsia="Calibri" w:hAnsi="Arial" w:cs="Arial"/>
          <w:bCs/>
          <w:lang w:val="sr-Cyrl-RS"/>
        </w:rPr>
        <w:t>Наручиоца</w:t>
      </w:r>
      <w:r w:rsidRPr="00742210">
        <w:rPr>
          <w:rFonts w:ascii="Arial" w:eastAsia="Calibri" w:hAnsi="Arial" w:cs="Arial"/>
          <w:bCs/>
          <w:lang w:val="sr-Cyrl-RS"/>
        </w:rPr>
        <w:t xml:space="preserve"> а у року од 3 дана од дана писаног захтева </w:t>
      </w:r>
      <w:r w:rsidR="00905232">
        <w:rPr>
          <w:rFonts w:ascii="Arial" w:eastAsia="Calibri" w:hAnsi="Arial" w:cs="Arial"/>
          <w:bCs/>
          <w:lang w:val="sr-Cyrl-RS"/>
        </w:rPr>
        <w:t>Наручиоца. Наручилац</w:t>
      </w:r>
      <w:r w:rsidRPr="00742210">
        <w:rPr>
          <w:rFonts w:ascii="Arial" w:eastAsia="Calibri" w:hAnsi="Arial" w:cs="Arial"/>
          <w:bCs/>
          <w:lang w:val="sr-Cyrl-RS"/>
        </w:rPr>
        <w:t xml:space="preserve"> задржава право да не преузме све делове и количине из спецификације већ само делове који су неопходни за интервентно и редовно одржавање </w:t>
      </w:r>
      <w:r w:rsidR="00FC6B81">
        <w:rPr>
          <w:rFonts w:ascii="Arial" w:eastAsia="Calibri" w:hAnsi="Arial" w:cs="Arial"/>
          <w:bCs/>
          <w:lang w:val="sr-Cyrl-RS"/>
        </w:rPr>
        <w:t xml:space="preserve">багера </w:t>
      </w:r>
      <w:r w:rsidRPr="00742210">
        <w:rPr>
          <w:rFonts w:ascii="Arial" w:eastAsia="Calibri" w:hAnsi="Arial" w:cs="Arial"/>
          <w:bCs/>
          <w:lang w:val="sr-Cyrl-RS"/>
        </w:rPr>
        <w:t xml:space="preserve"> у периоду од 12 месеци. </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lastRenderedPageBreak/>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2"/>
      <w:bookmarkEnd w:id="13"/>
    </w:p>
    <w:p w:rsidR="000A300E" w:rsidRPr="000A300E" w:rsidRDefault="00327718" w:rsidP="000A300E">
      <w:pPr>
        <w:outlineLvl w:val="0"/>
        <w:rPr>
          <w:rFonts w:ascii="Arial" w:eastAsia="Times New Roman" w:hAnsi="Arial" w:cs="Arial"/>
          <w:lang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sidR="00860938">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sidR="00860938">
        <w:rPr>
          <w:rFonts w:ascii="Arial" w:eastAsia="Calibri" w:hAnsi="Arial" w:cs="Arial"/>
          <w:lang w:val="sr-Cyrl-RS" w:eastAsia="zh-CN"/>
        </w:rPr>
        <w:t xml:space="preserve"> Б</w:t>
      </w:r>
      <w:r w:rsidR="000A300E" w:rsidRPr="000A300E">
        <w:rPr>
          <w:rFonts w:ascii="Arial" w:eastAsia="Times New Roman" w:hAnsi="Arial" w:cs="Arial"/>
          <w:lang w:val="sr-Cyrl-CS" w:eastAsia="zh-CN"/>
        </w:rPr>
        <w:t xml:space="preserve"> локација ТЕНТ – Б (Термоелектрана Никола Тесла Б Ушће Обреновац).</w:t>
      </w:r>
    </w:p>
    <w:p w:rsidR="00421AE7" w:rsidRDefault="000A300E" w:rsidP="00860938">
      <w:pPr>
        <w:spacing w:after="0" w:line="240" w:lineRule="auto"/>
        <w:jc w:val="both"/>
        <w:rPr>
          <w:rFonts w:ascii="Arial" w:eastAsia="Calibri" w:hAnsi="Arial" w:cs="Arial"/>
          <w:lang w:val="sr-Cyrl-CS" w:eastAsia="zh-CN"/>
        </w:rPr>
      </w:pPr>
      <w:r w:rsidRPr="000A300E">
        <w:rPr>
          <w:rFonts w:ascii="Arial" w:eastAsia="Calibri" w:hAnsi="Arial" w:cs="Arial"/>
          <w:lang w:val="sr-Cyrl-CS" w:eastAsia="zh-CN"/>
        </w:rPr>
        <w:t>Паритет испоруке  је франко (магацин ТЕНТ Б, локација ТЕНТ Б).</w:t>
      </w:r>
    </w:p>
    <w:p w:rsidR="000A300E" w:rsidRDefault="000A300E"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740BD7"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742210">
        <w:rPr>
          <w:rFonts w:ascii="Arial" w:eastAsia="Calibri" w:hAnsi="Arial" w:cs="Arial"/>
          <w:lang w:val="sr-Cyrl-RS" w:eastAsia="zh-CN"/>
        </w:rPr>
        <w:t>24</w:t>
      </w:r>
      <w:r w:rsidRPr="00D42F4F">
        <w:rPr>
          <w:rFonts w:ascii="Arial" w:eastAsia="Calibri" w:hAnsi="Arial" w:cs="Arial"/>
          <w:lang w:val="sr-Cyrl-RS" w:eastAsia="zh-CN"/>
        </w:rPr>
        <w:t xml:space="preserve"> месец</w:t>
      </w:r>
      <w:r w:rsidR="00742210">
        <w:rPr>
          <w:rFonts w:ascii="Arial" w:eastAsia="Calibri" w:hAnsi="Arial" w:cs="Arial"/>
          <w:lang w:val="sr-Cyrl-RS" w:eastAsia="zh-CN"/>
        </w:rPr>
        <w:t>а</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740BD7" w:rsidRPr="00740BD7" w:rsidRDefault="00740BD7" w:rsidP="00D42F4F">
      <w:pPr>
        <w:spacing w:after="0" w:line="240" w:lineRule="auto"/>
        <w:jc w:val="both"/>
        <w:rPr>
          <w:rFonts w:ascii="Arial" w:eastAsia="Calibri" w:hAnsi="Arial" w:cs="Arial"/>
          <w:lang w:val="sr-Cyrl-RS" w:eastAsia="zh-CN"/>
        </w:rPr>
      </w:pPr>
    </w:p>
    <w:p w:rsidR="00327718" w:rsidRPr="00742210" w:rsidRDefault="00327718" w:rsidP="00742210">
      <w:pPr>
        <w:pStyle w:val="ListParagraph"/>
        <w:numPr>
          <w:ilvl w:val="1"/>
          <w:numId w:val="27"/>
        </w:numPr>
        <w:spacing w:before="120" w:after="0" w:line="240" w:lineRule="auto"/>
        <w:jc w:val="both"/>
        <w:outlineLvl w:val="0"/>
        <w:rPr>
          <w:rFonts w:ascii="Arial" w:eastAsia="Times New Roman" w:hAnsi="Arial" w:cs="Arial"/>
          <w:b/>
          <w:bCs/>
          <w:kern w:val="32"/>
          <w:lang w:val="sr-Cyrl-RS"/>
        </w:rPr>
      </w:pPr>
      <w:r w:rsidRPr="00742210">
        <w:rPr>
          <w:rFonts w:ascii="Arial" w:eastAsia="Times New Roman" w:hAnsi="Arial" w:cs="Arial"/>
          <w:b/>
          <w:bCs/>
          <w:kern w:val="32"/>
        </w:rPr>
        <w:t>Квал</w:t>
      </w:r>
      <w:r w:rsidR="00860938" w:rsidRPr="00742210">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5874BE">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D6184" w:rsidRPr="00860938" w:rsidRDefault="00430B18" w:rsidP="00860938">
      <w:pPr>
        <w:autoSpaceDE w:val="0"/>
        <w:autoSpaceDN w:val="0"/>
        <w:adjustRightInd w:val="0"/>
        <w:jc w:val="both"/>
        <w:rPr>
          <w:rFonts w:ascii="Arial" w:eastAsia="Calibri" w:hAnsi="Arial" w:cs="Arial"/>
          <w:lang w:val="sr-Cyrl-RS"/>
        </w:rPr>
      </w:pPr>
      <w:r>
        <w:rPr>
          <w:rFonts w:ascii="Arial" w:eastAsia="Calibri" w:hAnsi="Arial" w:cs="Arial"/>
          <w:lang w:val="sr-Cyrl-RS"/>
        </w:rPr>
        <w:t>Изабрани п</w:t>
      </w:r>
      <w:r w:rsidR="00327718" w:rsidRPr="00767F57">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w:t>
      </w:r>
      <w:r w:rsidRPr="00767F57">
        <w:rPr>
          <w:rFonts w:ascii="Arial" w:eastAsia="Calibri" w:hAnsi="Arial" w:cs="Arial"/>
          <w:lang w:val="sr-Cyrl-RS"/>
        </w:rPr>
        <w:t xml:space="preserve">онуђач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2) ЗА ПРАВНО ЛИЦЕ – За кривична дела организованог криминала – Уверење </w:t>
            </w:r>
            <w:r w:rsidRPr="004E6298">
              <w:rPr>
                <w:rFonts w:ascii="Arial" w:eastAsia="Calibri" w:hAnsi="Arial" w:cs="Arial"/>
              </w:rPr>
              <w:lastRenderedPageBreak/>
              <w:t>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w:t>
            </w:r>
            <w:r w:rsidRPr="004E6298">
              <w:rPr>
                <w:rFonts w:ascii="Arial" w:eastAsia="TimesNewRomanPSMT" w:hAnsi="Arial" w:cs="Arial"/>
              </w:rPr>
              <w:lastRenderedPageBreak/>
              <w:t xml:space="preserve">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742210">
      <w:pPr>
        <w:numPr>
          <w:ilvl w:val="0"/>
          <w:numId w:val="8"/>
        </w:numPr>
        <w:spacing w:after="0"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327718" w:rsidRPr="00327718" w:rsidRDefault="00327718" w:rsidP="00742210">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742210">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742210">
      <w:pPr>
        <w:spacing w:after="0" w:line="240" w:lineRule="auto"/>
        <w:jc w:val="both"/>
        <w:rPr>
          <w:rFonts w:ascii="Arial" w:eastAsia="Calibri" w:hAnsi="Arial" w:cs="Arial"/>
          <w:lang w:val="sr-Cyrl-RS" w:eastAsia="zh-CN"/>
        </w:rPr>
      </w:pPr>
    </w:p>
    <w:p w:rsidR="001A1954" w:rsidRDefault="00327718" w:rsidP="00742210">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742210">
      <w:pPr>
        <w:spacing w:after="0" w:line="240" w:lineRule="auto"/>
        <w:ind w:left="360"/>
        <w:jc w:val="both"/>
        <w:rPr>
          <w:rFonts w:ascii="Arial" w:eastAsia="Calibri" w:hAnsi="Arial" w:cs="Arial"/>
          <w:lang w:val="sr-Cyrl-RS" w:eastAsia="zh-CN"/>
        </w:rPr>
      </w:pPr>
    </w:p>
    <w:p w:rsidR="00327718" w:rsidRPr="00327718" w:rsidRDefault="00327718" w:rsidP="00742210">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742210">
      <w:pPr>
        <w:spacing w:after="0"/>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742210">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4E6298" w:rsidRPr="00A820B1" w:rsidRDefault="00327718" w:rsidP="00A820B1">
      <w:pPr>
        <w:spacing w:after="0" w:line="240" w:lineRule="auto"/>
        <w:ind w:firstLine="720"/>
        <w:rPr>
          <w:rFonts w:ascii="Arial" w:eastAsia="Calibri" w:hAnsi="Arial" w:cs="Arial"/>
          <w:lang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742210">
      <w:pPr>
        <w:spacing w:after="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A820B1" w:rsidRDefault="00327718" w:rsidP="00A820B1">
      <w:pPr>
        <w:spacing w:after="0" w:line="240" w:lineRule="auto"/>
        <w:ind w:firstLine="720"/>
        <w:rPr>
          <w:rFonts w:ascii="Arial" w:eastAsia="Calibri" w:hAnsi="Arial" w:cs="Arial"/>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42210" w:rsidRPr="00327718" w:rsidRDefault="00742210" w:rsidP="00742210">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C0219" w:rsidRDefault="003C0219" w:rsidP="003C0219">
      <w:pPr>
        <w:spacing w:after="0" w:line="288" w:lineRule="auto"/>
        <w:jc w:val="both"/>
        <w:rPr>
          <w:rFonts w:ascii="Arial" w:eastAsia="Times New Roman" w:hAnsi="Arial" w:cs="Arial"/>
          <w:lang w:val="sr-Cyrl-RS" w:eastAsia="sr-Latn-RS"/>
        </w:rPr>
      </w:pPr>
      <w:r w:rsidRPr="00C23CA4">
        <w:rPr>
          <w:rFonts w:ascii="Arial" w:eastAsia="Times New Roman" w:hAnsi="Arial" w:cs="Arial"/>
          <w:lang w:val="sr-Cyrl-RS" w:eastAsia="sr-Latn-RS"/>
        </w:rPr>
        <w:t xml:space="preserve">У </w:t>
      </w:r>
      <w:r w:rsidRPr="00C23CA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C23CA4">
        <w:rPr>
          <w:rFonts w:ascii="Arial" w:eastAsia="Times New Roman" w:hAnsi="Arial" w:cs="Arial"/>
          <w:b/>
          <w:bCs/>
          <w:lang w:val="sr-Latn-RS" w:eastAsia="sr-Latn-RS"/>
        </w:rPr>
        <w:t>5%</w:t>
      </w:r>
      <w:r w:rsidRPr="00C23CA4">
        <w:rPr>
          <w:rFonts w:ascii="Arial" w:eastAsia="Times New Roman" w:hAnsi="Arial" w:cs="Arial"/>
          <w:lang w:val="sr-Latn-RS" w:eastAsia="sr-Latn-RS"/>
        </w:rPr>
        <w:t xml:space="preserve"> у односу на нaјнижу понуђену цену понуђача који нуди добра </w:t>
      </w:r>
      <w:r w:rsidRPr="00C23CA4">
        <w:rPr>
          <w:rFonts w:ascii="Arial" w:eastAsia="Times New Roman" w:hAnsi="Arial" w:cs="Arial"/>
          <w:lang w:val="sr-Cyrl-RS" w:eastAsia="sr-Latn-RS"/>
        </w:rPr>
        <w:t>страног</w:t>
      </w:r>
      <w:r w:rsidRPr="00C23CA4">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C0219" w:rsidRDefault="00327718" w:rsidP="00327718">
      <w:pPr>
        <w:keepNext/>
        <w:spacing w:after="60" w:line="240" w:lineRule="auto"/>
        <w:jc w:val="both"/>
        <w:outlineLvl w:val="0"/>
        <w:rPr>
          <w:rFonts w:ascii="Arial" w:eastAsia="Times New Roman" w:hAnsi="Arial" w:cs="Arial"/>
          <w:b/>
          <w:bCs/>
          <w:kern w:val="32"/>
          <w:lang w:eastAsia="ar-SA"/>
        </w:rPr>
      </w:pPr>
      <w:bookmarkStart w:id="184" w:name="_Toc441651548"/>
      <w:bookmarkStart w:id="185" w:name="_Toc442559886"/>
      <w:r w:rsidRPr="003C0219">
        <w:rPr>
          <w:rFonts w:ascii="Arial" w:eastAsia="Times New Roman" w:hAnsi="Arial" w:cs="Arial"/>
          <w:b/>
          <w:bCs/>
          <w:kern w:val="32"/>
        </w:rPr>
        <w:t xml:space="preserve">5.1. </w:t>
      </w:r>
      <w:bookmarkEnd w:id="184"/>
      <w:bookmarkEnd w:id="185"/>
      <w:r w:rsidRPr="003C0219">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3C0219">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4E6298" w:rsidRPr="004E6298" w:rsidRDefault="004E6298" w:rsidP="004E6298">
      <w:pPr>
        <w:spacing w:after="0" w:line="240" w:lineRule="auto"/>
        <w:jc w:val="both"/>
        <w:rPr>
          <w:rFonts w:ascii="Arial" w:eastAsia="Times New Roman" w:hAnsi="Arial" w:cs="Arial"/>
          <w:bCs/>
        </w:rPr>
      </w:pPr>
      <w:r w:rsidRPr="004E6298">
        <w:rPr>
          <w:rFonts w:ascii="Arial" w:eastAsia="Times New Roman" w:hAnsi="Arial" w:cs="Arial"/>
          <w:bCs/>
        </w:rPr>
        <w:t xml:space="preserve">Уколико </w:t>
      </w:r>
      <w:r w:rsidRPr="004E6298">
        <w:rPr>
          <w:rFonts w:ascii="Arial" w:eastAsia="Times New Roman" w:hAnsi="Arial" w:cs="Arial"/>
          <w:bCs/>
          <w:lang w:val="sr-Cyrl-CS"/>
        </w:rPr>
        <w:t xml:space="preserve">у </w:t>
      </w:r>
      <w:r w:rsidRPr="004E6298">
        <w:rPr>
          <w:rFonts w:ascii="Arial" w:eastAsia="Times New Roman" w:hAnsi="Arial" w:cs="Arial"/>
          <w:bCs/>
        </w:rPr>
        <w:t xml:space="preserve">две или више понуда понуђена </w:t>
      </w:r>
      <w:r w:rsidRPr="004E6298">
        <w:rPr>
          <w:rFonts w:ascii="Arial" w:eastAsia="Times New Roman" w:hAnsi="Arial" w:cs="Arial"/>
          <w:bCs/>
          <w:lang w:val="sr-Cyrl-RS"/>
        </w:rPr>
        <w:t>цена буде иста</w:t>
      </w:r>
      <w:r w:rsidRPr="004E6298">
        <w:rPr>
          <w:rFonts w:ascii="Arial" w:eastAsia="Times New Roman" w:hAnsi="Arial" w:cs="Arial"/>
          <w:bCs/>
        </w:rPr>
        <w:t xml:space="preserve">, </w:t>
      </w:r>
      <w:r w:rsidRPr="004E6298">
        <w:rPr>
          <w:rFonts w:ascii="Arial" w:eastAsia="Times New Roman" w:hAnsi="Arial" w:cs="Arial"/>
          <w:bCs/>
          <w:lang w:val="sr-Cyrl-CS"/>
        </w:rPr>
        <w:t>Н</w:t>
      </w:r>
      <w:r w:rsidRPr="004E6298">
        <w:rPr>
          <w:rFonts w:ascii="Arial" w:eastAsia="Times New Roman" w:hAnsi="Arial" w:cs="Arial"/>
          <w:bCs/>
        </w:rPr>
        <w:t xml:space="preserve">аручилац ће донети одлуку да уговор додели </w:t>
      </w:r>
      <w:r w:rsidRPr="004E6298">
        <w:rPr>
          <w:rFonts w:ascii="Arial" w:eastAsia="Times New Roman" w:hAnsi="Arial" w:cs="Arial"/>
          <w:bCs/>
          <w:lang w:val="sr-Cyrl-CS"/>
        </w:rPr>
        <w:t>П</w:t>
      </w:r>
      <w:r w:rsidRPr="004E6298">
        <w:rPr>
          <w:rFonts w:ascii="Arial" w:eastAsia="Times New Roman" w:hAnsi="Arial" w:cs="Arial"/>
          <w:bCs/>
        </w:rPr>
        <w:t>онуђачу који је понудио</w:t>
      </w:r>
      <w:r w:rsidRPr="004E6298">
        <w:rPr>
          <w:rFonts w:ascii="Arial" w:eastAsia="Times New Roman" w:hAnsi="Arial" w:cs="Arial"/>
          <w:bCs/>
          <w:lang w:val="sr-Cyrl-RS"/>
        </w:rPr>
        <w:t xml:space="preserve"> дужи </w:t>
      </w:r>
      <w:r>
        <w:rPr>
          <w:rFonts w:ascii="Arial" w:eastAsia="Times New Roman" w:hAnsi="Arial" w:cs="Arial"/>
          <w:bCs/>
          <w:lang w:val="sr-Cyrl-RS"/>
        </w:rPr>
        <w:t>гарантни рок</w:t>
      </w:r>
      <w:r w:rsidRPr="004E6298">
        <w:rPr>
          <w:rFonts w:ascii="Arial" w:eastAsia="Times New Roman" w:hAnsi="Arial" w:cs="Arial"/>
          <w:bCs/>
          <w:lang w:val="sr-Cyrl-RS"/>
        </w:rPr>
        <w:t>.</w:t>
      </w:r>
      <w:r w:rsidR="00F76C52">
        <w:rPr>
          <w:rFonts w:ascii="Arial" w:eastAsia="Times New Roman" w:hAnsi="Arial" w:cs="Arial"/>
          <w:bCs/>
          <w:lang w:val="sr-Cyrl-RS"/>
        </w:rPr>
        <w:t xml:space="preserve"> </w:t>
      </w:r>
    </w:p>
    <w:p w:rsidR="00742210" w:rsidRDefault="004E6298" w:rsidP="00742210">
      <w:pPr>
        <w:spacing w:after="0" w:line="240" w:lineRule="auto"/>
        <w:jc w:val="both"/>
        <w:rPr>
          <w:rFonts w:ascii="Arial" w:eastAsia="Times New Roman" w:hAnsi="Arial" w:cs="Arial"/>
          <w:bCs/>
        </w:rPr>
      </w:pPr>
      <w:r w:rsidRPr="004E6298">
        <w:rPr>
          <w:rFonts w:ascii="Arial" w:eastAsia="Times New Roman" w:hAnsi="Arial" w:cs="Arial"/>
          <w:bCs/>
        </w:rPr>
        <w:t>Уколико ни после примене резервн</w:t>
      </w:r>
      <w:r w:rsidRPr="004E6298">
        <w:rPr>
          <w:rFonts w:ascii="Arial" w:eastAsia="Times New Roman" w:hAnsi="Arial" w:cs="Arial"/>
          <w:bCs/>
          <w:lang w:val="sr-Cyrl-RS"/>
        </w:rPr>
        <w:t>ог</w:t>
      </w:r>
      <w:r w:rsidRPr="004E6298">
        <w:rPr>
          <w:rFonts w:ascii="Arial" w:eastAsia="Times New Roman" w:hAnsi="Arial" w:cs="Arial"/>
          <w:bCs/>
        </w:rPr>
        <w:t xml:space="preserve"> критеријума не буде  могуће изабрати најповољнију понуду, најповољнија понуда биће изабрана путем жреба. </w:t>
      </w:r>
      <w:r w:rsidRPr="004E6298">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sidRPr="004E6298">
        <w:rPr>
          <w:rFonts w:ascii="Arial" w:eastAsia="Times New Roman" w:hAnsi="Arial" w:cs="Arial"/>
          <w:bCs/>
          <w:lang w:val="sr-Cyrl-RS"/>
        </w:rPr>
        <w:t xml:space="preserve"> </w:t>
      </w:r>
      <w:r w:rsidRPr="004E6298">
        <w:rPr>
          <w:rFonts w:ascii="Arial" w:eastAsia="Times New Roman" w:hAnsi="Arial" w:cs="Arial"/>
          <w:bCs/>
          <w:lang w:val="sr-Latn-RS"/>
        </w:rPr>
        <w:t xml:space="preserve">На посебним папирима који су исте величине и боје </w:t>
      </w:r>
      <w:r w:rsidRPr="004E6298">
        <w:rPr>
          <w:rFonts w:ascii="Arial" w:eastAsia="Times New Roman" w:hAnsi="Arial" w:cs="Arial"/>
          <w:bCs/>
          <w:lang w:val="sr-Cyrl-RS"/>
        </w:rPr>
        <w:t>н</w:t>
      </w:r>
      <w:r w:rsidRPr="004E6298">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4E6298">
        <w:rPr>
          <w:rFonts w:ascii="Arial" w:eastAsia="Times New Roman" w:hAnsi="Arial" w:cs="Arial"/>
          <w:bCs/>
          <w:lang w:val="sr-Cyrl-RS"/>
        </w:rPr>
        <w:t xml:space="preserve"> Понуди </w:t>
      </w:r>
      <w:r w:rsidRPr="004E6298">
        <w:rPr>
          <w:rFonts w:ascii="Arial" w:eastAsia="Times New Roman" w:hAnsi="Arial" w:cs="Arial"/>
          <w:bCs/>
          <w:lang w:val="sr-Latn-RS"/>
        </w:rPr>
        <w:t>Понуђач</w:t>
      </w:r>
      <w:r w:rsidRPr="004E6298">
        <w:rPr>
          <w:rFonts w:ascii="Arial" w:eastAsia="Times New Roman" w:hAnsi="Arial" w:cs="Arial"/>
          <w:bCs/>
          <w:lang w:val="sr-Cyrl-RS"/>
        </w:rPr>
        <w:t>а</w:t>
      </w:r>
      <w:r w:rsidRPr="004E6298">
        <w:rPr>
          <w:rFonts w:ascii="Arial" w:eastAsia="Times New Roman" w:hAnsi="Arial" w:cs="Arial"/>
          <w:bCs/>
          <w:lang w:val="sr-Latn-RS"/>
        </w:rPr>
        <w:t xml:space="preserve"> чији назив буде на извученом папиру биће додељен </w:t>
      </w:r>
      <w:r w:rsidRPr="004E6298">
        <w:rPr>
          <w:rFonts w:ascii="Arial" w:eastAsia="Times New Roman" w:hAnsi="Arial" w:cs="Arial"/>
          <w:bCs/>
          <w:lang w:val="sr-Cyrl-RS"/>
        </w:rPr>
        <w:t>повољнији ранг</w:t>
      </w:r>
      <w:r w:rsidRPr="004E6298">
        <w:rPr>
          <w:rFonts w:ascii="Arial" w:eastAsia="Times New Roman" w:hAnsi="Arial" w:cs="Arial"/>
          <w:bCs/>
          <w:lang w:val="sr-Latn-RS"/>
        </w:rPr>
        <w:t>.</w:t>
      </w:r>
      <w:r w:rsidRPr="004E6298">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1C010B" w:rsidRDefault="001C010B" w:rsidP="00742210">
      <w:pPr>
        <w:spacing w:after="0" w:line="240" w:lineRule="auto"/>
        <w:jc w:val="both"/>
        <w:rPr>
          <w:rFonts w:ascii="Arial" w:eastAsia="Times New Roman" w:hAnsi="Arial" w:cs="Arial"/>
          <w:bCs/>
        </w:rPr>
      </w:pPr>
    </w:p>
    <w:p w:rsidR="00850E3E" w:rsidRDefault="00850E3E" w:rsidP="00742210">
      <w:pPr>
        <w:spacing w:after="0" w:line="240" w:lineRule="auto"/>
        <w:jc w:val="both"/>
        <w:rPr>
          <w:rFonts w:ascii="Arial" w:eastAsia="Times New Roman" w:hAnsi="Arial" w:cs="Arial"/>
          <w:bCs/>
        </w:rPr>
      </w:pPr>
    </w:p>
    <w:p w:rsidR="00850E3E" w:rsidRDefault="00850E3E" w:rsidP="00742210">
      <w:pPr>
        <w:spacing w:after="0" w:line="240" w:lineRule="auto"/>
        <w:jc w:val="both"/>
        <w:rPr>
          <w:rFonts w:ascii="Arial" w:eastAsia="Times New Roman" w:hAnsi="Arial" w:cs="Arial"/>
          <w:bCs/>
        </w:rPr>
      </w:pPr>
    </w:p>
    <w:p w:rsidR="001C010B" w:rsidRPr="001C010B" w:rsidRDefault="001C010B" w:rsidP="00742210">
      <w:pPr>
        <w:spacing w:after="0" w:line="240" w:lineRule="auto"/>
        <w:jc w:val="both"/>
        <w:rPr>
          <w:rFonts w:ascii="Arial" w:eastAsia="Times New Roman" w:hAnsi="Arial" w:cs="Arial"/>
          <w:b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EA6E01" w:rsidRDefault="003F2E86" w:rsidP="00EA6E01">
      <w:pPr>
        <w:tabs>
          <w:tab w:val="left" w:pos="1134"/>
        </w:tabs>
        <w:spacing w:after="0"/>
        <w:jc w:val="both"/>
        <w:rPr>
          <w:rFonts w:ascii="Arial" w:eastAsia="Times New Roman" w:hAnsi="Arial" w:cs="Arial"/>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p>
    <w:p w:rsidR="00742210" w:rsidRPr="00EA6E01" w:rsidRDefault="00742210"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E60AF3">
        <w:rPr>
          <w:rFonts w:ascii="Arial" w:eastAsia="Times New Roman" w:hAnsi="Arial" w:cs="Arial"/>
          <w:lang w:val="ru-RU"/>
        </w:rPr>
        <w:t>Резервни делови за багер утоваривач ЈЦБ (ТЕНТ Б)</w:t>
      </w:r>
      <w:r w:rsidRPr="00327718">
        <w:rPr>
          <w:rFonts w:ascii="Arial" w:eastAsia="Times New Roman" w:hAnsi="Arial" w:cs="Arial"/>
          <w:lang w:val="ru-RU"/>
        </w:rPr>
        <w:t xml:space="preserve"> Јавна набавка број </w:t>
      </w:r>
      <w:r w:rsidR="00E60AF3">
        <w:rPr>
          <w:rFonts w:ascii="Arial" w:eastAsia="Times New Roman" w:hAnsi="Arial" w:cs="Arial"/>
          <w:lang w:val="sr-Cyrl-RS"/>
        </w:rPr>
        <w:t>ЈН/3000/0273/2017(1372/2017)</w:t>
      </w:r>
      <w:r w:rsidRPr="00327718">
        <w:rPr>
          <w:rFonts w:ascii="Arial" w:eastAsia="Times New Roman" w:hAnsi="Arial" w:cs="Arial"/>
          <w:lang w:val="ru-RU"/>
        </w:rPr>
        <w:t xml:space="preserve"> - НЕ ОТВАРАТИ“, уручити Писарници ТЕНТ - Б за </w:t>
      </w:r>
      <w:r w:rsidR="00FC6B81">
        <w:rPr>
          <w:rFonts w:ascii="Arial" w:eastAsia="Times New Roman" w:hAnsi="Arial" w:cs="Arial"/>
          <w:lang w:val="ru-RU"/>
        </w:rPr>
        <w:t>Марију Милачић</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552937" w:rsidRPr="00C70043" w:rsidRDefault="00552937" w:rsidP="00552937">
      <w:pPr>
        <w:pStyle w:val="KDNabrajanje"/>
        <w:numPr>
          <w:ilvl w:val="0"/>
          <w:numId w:val="0"/>
        </w:numPr>
        <w:spacing w:before="0"/>
        <w:ind w:left="568" w:hanging="284"/>
        <w:rPr>
          <w:rFonts w:cs="Arial"/>
        </w:rPr>
      </w:pPr>
      <w:r>
        <w:rPr>
          <w:rFonts w:cs="Arial"/>
          <w:lang w:val="sr-Cyrl-RS"/>
        </w:rPr>
        <w:t>-споразум о заједничком извршењу(уколико понуду подноси група понуђача)</w:t>
      </w:r>
    </w:p>
    <w:p w:rsidR="00552937" w:rsidRPr="00552937" w:rsidRDefault="00552937" w:rsidP="00552937">
      <w:p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    -</w:t>
      </w:r>
      <w:r w:rsidRPr="00552937">
        <w:rPr>
          <w:rFonts w:ascii="Arial" w:eastAsia="Times New Roman" w:hAnsi="Arial" w:cs="Arial"/>
          <w:lang w:val="ru-RU"/>
        </w:rPr>
        <w:t>Овлашћење за потписника (ако не потписује заступник)</w:t>
      </w:r>
    </w:p>
    <w:p w:rsidR="00CD643D" w:rsidRPr="000A300E" w:rsidRDefault="00CD643D" w:rsidP="000A300E">
      <w:pPr>
        <w:spacing w:after="0"/>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D97957"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E60AF3">
        <w:rPr>
          <w:rFonts w:ascii="Arial" w:eastAsia="Times New Roman" w:hAnsi="Arial" w:cs="Arial"/>
          <w:lang w:val="ru-RU"/>
        </w:rPr>
        <w:t>Резервни делови за багер утоваривач ЈЦБ (ТЕНТ Б)</w:t>
      </w:r>
      <w:r w:rsidRPr="00327718">
        <w:rPr>
          <w:rFonts w:ascii="Arial" w:eastAsia="Times New Roman" w:hAnsi="Arial" w:cs="Arial"/>
          <w:lang w:val="ru-RU"/>
        </w:rPr>
        <w:t xml:space="preserve"> - Јавна набавка број </w:t>
      </w:r>
      <w:r w:rsidR="00E60AF3">
        <w:rPr>
          <w:rFonts w:ascii="Arial" w:eastAsia="Times New Roman" w:hAnsi="Arial" w:cs="Arial"/>
          <w:b/>
          <w:lang w:val="sr-Cyrl-RS"/>
        </w:rPr>
        <w:t>ЈН/3000/0273/2017(1372/2017)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60AF3">
        <w:rPr>
          <w:rFonts w:ascii="Arial" w:eastAsia="Times New Roman" w:hAnsi="Arial" w:cs="Arial"/>
          <w:lang w:val="ru-RU"/>
        </w:rPr>
        <w:t>Резервни делови за багер утоваривач ЈЦБ (ТЕНТ Б)</w:t>
      </w:r>
      <w:r w:rsidRPr="00327718">
        <w:rPr>
          <w:rFonts w:ascii="Arial" w:eastAsia="Times New Roman" w:hAnsi="Arial" w:cs="Arial"/>
          <w:lang w:val="ru-RU"/>
        </w:rPr>
        <w:t xml:space="preserve"> - Јавна набавка број </w:t>
      </w:r>
      <w:r w:rsidR="00E60AF3">
        <w:rPr>
          <w:rFonts w:ascii="Arial" w:eastAsia="Times New Roman" w:hAnsi="Arial" w:cs="Arial"/>
          <w:b/>
          <w:lang w:val="sr-Cyrl-RS"/>
        </w:rPr>
        <w:t>ЈН/3000/0273/2017(1372/2017)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D97957" w:rsidRDefault="00327718" w:rsidP="00D97957">
      <w:pPr>
        <w:keepNext/>
        <w:tabs>
          <w:tab w:val="left" w:pos="567"/>
        </w:tabs>
        <w:spacing w:after="0" w:line="240" w:lineRule="auto"/>
        <w:ind w:left="810"/>
        <w:jc w:val="both"/>
        <w:outlineLvl w:val="1"/>
        <w:rPr>
          <w:rFonts w:ascii="Arial" w:eastAsia="Times New Roman" w:hAnsi="Arial" w:cs="Arial"/>
          <w:b/>
          <w:lang w:val="sr-Cyrl-RS"/>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D97957"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lastRenderedPageBreak/>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9" w:name="_Toc441651588"/>
      <w:bookmarkStart w:id="210"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A2A60" w:rsidRPr="00742210" w:rsidRDefault="003A2A60" w:rsidP="003A2A60">
      <w:pPr>
        <w:autoSpaceDE w:val="0"/>
        <w:autoSpaceDN w:val="0"/>
        <w:adjustRightInd w:val="0"/>
        <w:spacing w:after="0" w:line="240" w:lineRule="auto"/>
        <w:jc w:val="both"/>
        <w:rPr>
          <w:rFonts w:ascii="Arial" w:eastAsia="Calibri" w:hAnsi="Arial" w:cs="Arial"/>
          <w:bCs/>
          <w:lang w:val="sr-Cyrl-RS"/>
        </w:rPr>
      </w:pPr>
      <w:r w:rsidRPr="00742210">
        <w:rPr>
          <w:rFonts w:ascii="Arial" w:eastAsia="Calibri" w:hAnsi="Arial" w:cs="Arial"/>
          <w:bCs/>
        </w:rPr>
        <w:t xml:space="preserve">У периоду од 12 месеци од дана </w:t>
      </w:r>
      <w:r>
        <w:rPr>
          <w:rFonts w:ascii="Arial" w:eastAsia="Calibri" w:hAnsi="Arial" w:cs="Arial"/>
          <w:bCs/>
          <w:lang w:val="sr-Cyrl-RS"/>
        </w:rPr>
        <w:t>закључења уговора</w:t>
      </w:r>
      <w:r w:rsidRPr="00742210">
        <w:rPr>
          <w:rFonts w:ascii="Arial" w:eastAsia="Calibri" w:hAnsi="Arial" w:cs="Arial"/>
          <w:bCs/>
        </w:rPr>
        <w:t xml:space="preserve">, </w:t>
      </w:r>
      <w:r w:rsidRPr="00742210">
        <w:rPr>
          <w:rFonts w:ascii="Arial" w:eastAsia="Calibri" w:hAnsi="Arial" w:cs="Arial"/>
          <w:bCs/>
          <w:lang w:val="sr-Cyrl-RS"/>
        </w:rPr>
        <w:t>с</w:t>
      </w:r>
      <w:r w:rsidRPr="00742210">
        <w:rPr>
          <w:rFonts w:ascii="Arial" w:eastAsia="Calibri" w:hAnsi="Arial" w:cs="Arial"/>
          <w:bCs/>
        </w:rPr>
        <w:t xml:space="preserve">укцесивно према потребама </w:t>
      </w:r>
      <w:r>
        <w:rPr>
          <w:rFonts w:ascii="Arial" w:eastAsia="Calibri" w:hAnsi="Arial" w:cs="Arial"/>
          <w:bCs/>
          <w:lang w:val="sr-Cyrl-RS"/>
        </w:rPr>
        <w:t>Наручиоца</w:t>
      </w:r>
      <w:r w:rsidRPr="00742210">
        <w:rPr>
          <w:rFonts w:ascii="Arial" w:eastAsia="Calibri" w:hAnsi="Arial" w:cs="Arial"/>
          <w:bCs/>
          <w:lang w:val="sr-Cyrl-RS"/>
        </w:rPr>
        <w:t xml:space="preserve"> а у року од 3 дана од дана писаног захтева </w:t>
      </w:r>
      <w:r>
        <w:rPr>
          <w:rFonts w:ascii="Arial" w:eastAsia="Calibri" w:hAnsi="Arial" w:cs="Arial"/>
          <w:bCs/>
          <w:lang w:val="sr-Cyrl-RS"/>
        </w:rPr>
        <w:t>Наручиоца. Наручилац</w:t>
      </w:r>
      <w:r w:rsidRPr="00742210">
        <w:rPr>
          <w:rFonts w:ascii="Arial" w:eastAsia="Calibri" w:hAnsi="Arial" w:cs="Arial"/>
          <w:bCs/>
          <w:lang w:val="sr-Cyrl-RS"/>
        </w:rPr>
        <w:t xml:space="preserve"> задржава право да не преузме све делове и количине из спецификације већ само делове који су неопходни за интервентно и редовно одржавање </w:t>
      </w:r>
      <w:r>
        <w:rPr>
          <w:rFonts w:ascii="Arial" w:eastAsia="Calibri" w:hAnsi="Arial" w:cs="Arial"/>
          <w:bCs/>
          <w:lang w:val="sr-Cyrl-RS"/>
        </w:rPr>
        <w:t xml:space="preserve">багера </w:t>
      </w:r>
      <w:r w:rsidRPr="00742210">
        <w:rPr>
          <w:rFonts w:ascii="Arial" w:eastAsia="Calibri" w:hAnsi="Arial" w:cs="Arial"/>
          <w:bCs/>
          <w:lang w:val="sr-Cyrl-RS"/>
        </w:rPr>
        <w:t xml:space="preserve"> у периоду од 12 месеци. </w:t>
      </w:r>
    </w:p>
    <w:p w:rsidR="00493AB3" w:rsidRDefault="00493AB3"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1F2F8F" w:rsidRDefault="00BD197C" w:rsidP="00493AB3">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w:t>
      </w:r>
      <w:r w:rsidR="000A75B9">
        <w:rPr>
          <w:rFonts w:ascii="Arial" w:eastAsia="Times New Roman" w:hAnsi="Arial" w:cs="Arial"/>
          <w:lang w:val="sr-Cyrl-RS" w:eastAsia="zh-CN"/>
        </w:rPr>
        <w:t>24</w:t>
      </w:r>
      <w:r w:rsidR="00EA6E01" w:rsidRPr="00EA6E01">
        <w:rPr>
          <w:rFonts w:ascii="Arial" w:eastAsia="Times New Roman" w:hAnsi="Arial" w:cs="Arial"/>
          <w:lang w:eastAsia="zh-CN"/>
        </w:rPr>
        <w:t xml:space="preserve"> месец</w:t>
      </w:r>
      <w:r w:rsidR="000A75B9">
        <w:rPr>
          <w:rFonts w:ascii="Arial" w:eastAsia="Times New Roman" w:hAnsi="Arial" w:cs="Arial"/>
          <w:lang w:val="sr-Cyrl-RS" w:eastAsia="zh-CN"/>
        </w:rPr>
        <w:t>а</w:t>
      </w:r>
      <w:r w:rsidR="00EA6E01" w:rsidRPr="00EA6E01">
        <w:rPr>
          <w:rFonts w:ascii="Arial" w:eastAsia="Times New Roman" w:hAnsi="Arial" w:cs="Arial"/>
          <w:lang w:eastAsia="zh-CN"/>
        </w:rPr>
        <w:t xml:space="preserve"> од дана испоруке добара</w:t>
      </w:r>
      <w:r w:rsidRPr="00BD197C">
        <w:rPr>
          <w:rFonts w:ascii="Arial" w:eastAsia="Times New Roman" w:hAnsi="Arial" w:cs="Arial"/>
          <w:lang w:eastAsia="zh-CN"/>
        </w:rPr>
        <w:t>.</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9"/>
      <w:bookmarkEnd w:id="210"/>
    </w:p>
    <w:p w:rsidR="00327718" w:rsidRPr="00327718" w:rsidRDefault="00610FB6" w:rsidP="00327718">
      <w:pPr>
        <w:tabs>
          <w:tab w:val="left" w:pos="567"/>
        </w:tabs>
        <w:spacing w:after="0" w:line="240" w:lineRule="auto"/>
        <w:jc w:val="both"/>
        <w:rPr>
          <w:rFonts w:ascii="Arial" w:eastAsia="Calibri" w:hAnsi="Arial" w:cs="Arial"/>
        </w:rPr>
      </w:pPr>
      <w:r w:rsidRPr="00610FB6">
        <w:rPr>
          <w:rFonts w:ascii="Arial" w:eastAsia="Calibri"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140673">
        <w:rPr>
          <w:rFonts w:ascii="Arial" w:eastAsia="Calibri" w:hAnsi="Arial" w:cs="Arial"/>
          <w:lang w:val="sr-Cyrl-RS"/>
        </w:rPr>
        <w:t>Наручиоца</w:t>
      </w:r>
      <w:r w:rsidRPr="00610FB6">
        <w:rPr>
          <w:rFonts w:ascii="Arial" w:eastAsia="Calibri" w:hAnsi="Arial" w:cs="Arial"/>
        </w:rPr>
        <w:t xml:space="preserve"> и  </w:t>
      </w:r>
      <w:r w:rsidR="00140673">
        <w:rPr>
          <w:rFonts w:ascii="Arial" w:eastAsia="Calibri" w:hAnsi="Arial" w:cs="Arial"/>
          <w:lang w:val="sr-Cyrl-RS"/>
        </w:rPr>
        <w:t>Понуђача</w:t>
      </w:r>
      <w:r w:rsidRPr="00610FB6">
        <w:rPr>
          <w:rFonts w:ascii="Arial" w:eastAsia="Calibri" w:hAnsi="Arial" w:cs="Arial"/>
        </w:rPr>
        <w:t xml:space="preserve"> - без примедби, у року до 45 дана од дана пријема исправног рачуна.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w:t>
      </w:r>
      <w:r w:rsidRPr="00327718">
        <w:rPr>
          <w:rFonts w:ascii="Arial" w:eastAsia="Times New Roman" w:hAnsi="Arial" w:cs="Arial"/>
        </w:rPr>
        <w:lastRenderedPageBreak/>
        <w:t>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1"/>
      <w:bookmarkEnd w:id="21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Pr="00CD4778" w:rsidRDefault="00CD4778" w:rsidP="00BD197C">
      <w:pPr>
        <w:spacing w:after="0" w:line="240" w:lineRule="auto"/>
        <w:contextualSpacing/>
        <w:rPr>
          <w:rFonts w:ascii="Arial" w:eastAsia="Calibri" w:hAnsi="Arial" w:cs="Arial"/>
          <w:lang w:val="ru-RU"/>
        </w:rPr>
      </w:pPr>
    </w:p>
    <w:p w:rsidR="00327718" w:rsidRPr="009C62C1"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60AF3">
        <w:rPr>
          <w:rFonts w:ascii="Arial" w:eastAsia="Calibri" w:hAnsi="Arial" w:cs="Arial"/>
          <w:lang w:val="ru-RU"/>
        </w:rPr>
        <w:t>ЈН/3000/0273/2017(1372/2017)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6A447A" w:rsidRPr="00942B43">
          <w:rPr>
            <w:rStyle w:val="Hyperlink"/>
            <w:rFonts w:ascii="Arial" w:eastAsia="Calibri" w:hAnsi="Arial" w:cs="Arial"/>
            <w:lang w:val="sr-Latn-RS"/>
          </w:rPr>
          <w:t>marija.milacic@eps.rs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lastRenderedPageBreak/>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5B9" w:rsidRPr="009C62C1" w:rsidRDefault="000A75B9" w:rsidP="000A75B9">
      <w:pPr>
        <w:spacing w:after="0" w:line="240" w:lineRule="auto"/>
        <w:ind w:left="714"/>
        <w:jc w:val="both"/>
        <w:rPr>
          <w:rFonts w:ascii="Arial" w:eastAsia="Times New Roman" w:hAnsi="Arial" w:cs="Arial"/>
          <w:lang w:val="ru-RU"/>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Default="00327718" w:rsidP="00327718">
      <w:pPr>
        <w:tabs>
          <w:tab w:val="left" w:pos="567"/>
        </w:tabs>
        <w:spacing w:after="0" w:line="240" w:lineRule="auto"/>
        <w:jc w:val="both"/>
        <w:rPr>
          <w:rFonts w:ascii="Arial" w:eastAsia="Times New Roman" w:hAnsi="Arial" w:cs="Arial"/>
          <w:lang w:bidi="en-US"/>
        </w:rPr>
      </w:pPr>
    </w:p>
    <w:p w:rsidR="00941064" w:rsidRDefault="00941064" w:rsidP="00327718">
      <w:pPr>
        <w:tabs>
          <w:tab w:val="left" w:pos="567"/>
        </w:tabs>
        <w:spacing w:after="0" w:line="240" w:lineRule="auto"/>
        <w:jc w:val="both"/>
        <w:rPr>
          <w:rFonts w:ascii="Arial" w:eastAsia="Times New Roman" w:hAnsi="Arial" w:cs="Arial"/>
          <w:lang w:bidi="en-US"/>
        </w:rPr>
      </w:pPr>
    </w:p>
    <w:p w:rsidR="00941064" w:rsidRDefault="00941064" w:rsidP="00327718">
      <w:pPr>
        <w:tabs>
          <w:tab w:val="left" w:pos="567"/>
        </w:tabs>
        <w:spacing w:after="0" w:line="240" w:lineRule="auto"/>
        <w:jc w:val="both"/>
        <w:rPr>
          <w:rFonts w:ascii="Arial" w:eastAsia="Times New Roman" w:hAnsi="Arial" w:cs="Arial"/>
          <w:lang w:bidi="en-US"/>
        </w:rPr>
      </w:pPr>
    </w:p>
    <w:p w:rsidR="00941064" w:rsidRPr="000A300E" w:rsidRDefault="00941064"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Рокови и начин подношења захтева за заштиту права:</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E60AF3">
        <w:rPr>
          <w:rFonts w:ascii="Arial" w:eastAsia="Times New Roman" w:hAnsi="Arial" w:cs="Arial"/>
          <w:lang w:val="ru-RU"/>
        </w:rPr>
        <w:t>Резервни делови за багер утоваривач ЈЦБ (ТЕНТ Б)</w:t>
      </w:r>
      <w:r w:rsidRPr="00327718">
        <w:rPr>
          <w:rFonts w:ascii="Arial" w:eastAsia="Times New Roman" w:hAnsi="Arial" w:cs="Arial"/>
          <w:lang w:val="ru-RU"/>
        </w:rPr>
        <w:t xml:space="preserve"> - Јавна набавка број </w:t>
      </w:r>
      <w:r w:rsidR="00E60AF3">
        <w:rPr>
          <w:rFonts w:ascii="Arial" w:eastAsia="Times New Roman" w:hAnsi="Arial" w:cs="Arial"/>
          <w:b/>
          <w:lang w:val="sr-Cyrl-RS"/>
        </w:rPr>
        <w:t>ЈН/3000/0273/2017(1372/2017)</w:t>
      </w:r>
      <w:r w:rsidRPr="00327718">
        <w:rPr>
          <w:rFonts w:ascii="Arial" w:eastAsia="Times New Roman" w:hAnsi="Arial" w:cs="Arial"/>
          <w:lang w:bidi="en-US"/>
        </w:rPr>
        <w:t>, а копија се истовремено доставља Републичкој комисији.</w:t>
      </w:r>
    </w:p>
    <w:p w:rsidR="00941064" w:rsidRPr="00327718" w:rsidRDefault="00941064"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37F87" w:rsidRPr="00942B43">
          <w:rPr>
            <w:rStyle w:val="Hyperlink"/>
            <w:rFonts w:ascii="Arial" w:eastAsia="Times New Roman" w:hAnsi="Arial" w:cs="Arial"/>
            <w:lang w:bidi="en-US"/>
          </w:rPr>
          <w:t>marija.milacic@eps.r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41064" w:rsidRPr="00327718" w:rsidRDefault="00941064"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Default="00327718" w:rsidP="00327718">
      <w:pPr>
        <w:tabs>
          <w:tab w:val="left" w:pos="567"/>
        </w:tabs>
        <w:spacing w:after="0" w:line="240" w:lineRule="auto"/>
        <w:jc w:val="both"/>
        <w:rPr>
          <w:rFonts w:ascii="Arial" w:eastAsia="Times New Roman" w:hAnsi="Arial" w:cs="Arial"/>
          <w:b/>
          <w:lang w:bidi="en-US"/>
        </w:rPr>
      </w:pPr>
    </w:p>
    <w:p w:rsidR="00941064" w:rsidRDefault="00941064" w:rsidP="00327718">
      <w:pPr>
        <w:tabs>
          <w:tab w:val="left" w:pos="567"/>
        </w:tabs>
        <w:spacing w:after="0" w:line="240" w:lineRule="auto"/>
        <w:jc w:val="both"/>
        <w:rPr>
          <w:rFonts w:ascii="Arial" w:eastAsia="Times New Roman" w:hAnsi="Arial" w:cs="Arial"/>
          <w:b/>
          <w:lang w:bidi="en-US"/>
        </w:rPr>
      </w:pPr>
    </w:p>
    <w:p w:rsidR="00941064" w:rsidRDefault="00941064" w:rsidP="00327718">
      <w:pPr>
        <w:tabs>
          <w:tab w:val="left" w:pos="567"/>
        </w:tabs>
        <w:spacing w:after="0" w:line="240" w:lineRule="auto"/>
        <w:jc w:val="both"/>
        <w:rPr>
          <w:rFonts w:ascii="Arial" w:eastAsia="Times New Roman" w:hAnsi="Arial" w:cs="Arial"/>
          <w:b/>
          <w:lang w:bidi="en-US"/>
        </w:rPr>
      </w:pPr>
    </w:p>
    <w:p w:rsidR="00941064" w:rsidRDefault="00941064" w:rsidP="00327718">
      <w:pPr>
        <w:tabs>
          <w:tab w:val="left" w:pos="567"/>
        </w:tabs>
        <w:spacing w:after="0" w:line="240" w:lineRule="auto"/>
        <w:jc w:val="both"/>
        <w:rPr>
          <w:rFonts w:ascii="Arial" w:eastAsia="Times New Roman" w:hAnsi="Arial" w:cs="Arial"/>
          <w:b/>
          <w:lang w:bidi="en-US"/>
        </w:rPr>
      </w:pPr>
    </w:p>
    <w:p w:rsidR="00941064" w:rsidRDefault="00941064" w:rsidP="00327718">
      <w:pPr>
        <w:tabs>
          <w:tab w:val="left" w:pos="567"/>
        </w:tabs>
        <w:spacing w:after="0" w:line="240" w:lineRule="auto"/>
        <w:jc w:val="both"/>
        <w:rPr>
          <w:rFonts w:ascii="Arial" w:eastAsia="Times New Roman" w:hAnsi="Arial" w:cs="Arial"/>
          <w:b/>
          <w:lang w:bidi="en-US"/>
        </w:rPr>
      </w:pPr>
    </w:p>
    <w:p w:rsidR="00941064" w:rsidRDefault="00941064" w:rsidP="00327718">
      <w:pPr>
        <w:tabs>
          <w:tab w:val="left" w:pos="567"/>
        </w:tabs>
        <w:spacing w:after="0" w:line="240" w:lineRule="auto"/>
        <w:jc w:val="both"/>
        <w:rPr>
          <w:rFonts w:ascii="Arial" w:eastAsia="Times New Roman" w:hAnsi="Arial" w:cs="Arial"/>
          <w:b/>
          <w:lang w:bidi="en-US"/>
        </w:rPr>
      </w:pPr>
    </w:p>
    <w:p w:rsidR="00941064" w:rsidRDefault="00941064" w:rsidP="00327718">
      <w:pPr>
        <w:tabs>
          <w:tab w:val="left" w:pos="567"/>
        </w:tabs>
        <w:spacing w:after="0" w:line="240" w:lineRule="auto"/>
        <w:jc w:val="both"/>
        <w:rPr>
          <w:rFonts w:ascii="Arial" w:eastAsia="Times New Roman" w:hAnsi="Arial" w:cs="Arial"/>
          <w:b/>
          <w:lang w:bidi="en-US"/>
        </w:rPr>
      </w:pPr>
    </w:p>
    <w:p w:rsidR="00941064" w:rsidRPr="00941064" w:rsidRDefault="00941064" w:rsidP="00327718">
      <w:pPr>
        <w:tabs>
          <w:tab w:val="left" w:pos="567"/>
        </w:tabs>
        <w:spacing w:after="0" w:line="240" w:lineRule="auto"/>
        <w:jc w:val="both"/>
        <w:rPr>
          <w:rFonts w:ascii="Arial" w:eastAsia="Times New Roman" w:hAnsi="Arial" w:cs="Arial"/>
          <w:b/>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41064" w:rsidRPr="00327718" w:rsidRDefault="00941064"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D10730">
        <w:rPr>
          <w:rFonts w:ascii="Arial" w:eastAsia="Times New Roman" w:hAnsi="Arial" w:cs="Arial"/>
          <w:lang w:val="sr-Cyrl-RS"/>
        </w:rPr>
        <w:t>ЈН30000273201713722017</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E60AF3">
        <w:rPr>
          <w:rFonts w:ascii="Arial" w:eastAsia="Times New Roman" w:hAnsi="Arial" w:cs="Arial"/>
          <w:lang w:val="sr-Cyrl-RS"/>
        </w:rPr>
        <w:t>ЈН/3000/0273/2017(1372/2017)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941064" w:rsidRDefault="00941064" w:rsidP="00327718">
      <w:pPr>
        <w:tabs>
          <w:tab w:val="left" w:pos="567"/>
        </w:tabs>
        <w:spacing w:after="0" w:line="240" w:lineRule="auto"/>
        <w:jc w:val="both"/>
        <w:rPr>
          <w:rFonts w:ascii="Arial" w:eastAsia="Times New Roman" w:hAnsi="Arial" w:cs="Arial"/>
          <w:b/>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941064" w:rsidRPr="000A300E" w:rsidRDefault="00941064"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 прилогу су инструкције за уплате у валутама: EUR и USD.</w:t>
      </w:r>
    </w:p>
    <w:p w:rsidR="00327718" w:rsidRPr="000A300E"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p w:rsidR="00941064" w:rsidRPr="00327718" w:rsidRDefault="00941064"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p w:rsidR="00941064" w:rsidRPr="00327718" w:rsidRDefault="00941064"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p w:rsidR="00941064" w:rsidRPr="00327718" w:rsidRDefault="00941064"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p w:rsidR="00941064" w:rsidRPr="00327718" w:rsidRDefault="00941064"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p w:rsidR="00941064" w:rsidRPr="00327718" w:rsidRDefault="00941064"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p w:rsidR="00941064" w:rsidRPr="00327718" w:rsidRDefault="00941064" w:rsidP="00327718">
            <w:pPr>
              <w:tabs>
                <w:tab w:val="left" w:pos="567"/>
              </w:tabs>
              <w:spacing w:after="0" w:line="240" w:lineRule="auto"/>
              <w:jc w:val="both"/>
              <w:rPr>
                <w:rFonts w:ascii="Arial" w:eastAsia="Times New Roman" w:hAnsi="Arial" w:cs="Arial"/>
                <w:lang w:bidi="en-US"/>
              </w:rPr>
            </w:pPr>
          </w:p>
        </w:tc>
      </w:tr>
    </w:tbl>
    <w:p w:rsidR="00941064" w:rsidRPr="00941064" w:rsidRDefault="00941064" w:rsidP="00327718">
      <w:pPr>
        <w:keepNext/>
        <w:tabs>
          <w:tab w:val="left" w:pos="567"/>
        </w:tabs>
        <w:spacing w:after="0" w:line="240" w:lineRule="auto"/>
        <w:ind w:left="915"/>
        <w:jc w:val="both"/>
        <w:outlineLvl w:val="1"/>
        <w:rPr>
          <w:rFonts w:ascii="Arial" w:eastAsia="Times New Roman" w:hAnsi="Arial" w:cs="Arial"/>
          <w:b/>
        </w:rPr>
      </w:pPr>
      <w:bookmarkStart w:id="225" w:name="_Toc441651610"/>
      <w:bookmarkStart w:id="226" w:name="_Toc442559921"/>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5"/>
      <w:bookmarkEnd w:id="226"/>
    </w:p>
    <w:p w:rsidR="00327718" w:rsidRPr="00327718" w:rsidRDefault="00327718" w:rsidP="00CE5A65">
      <w:pPr>
        <w:spacing w:after="0" w:line="240" w:lineRule="auto"/>
        <w:jc w:val="both"/>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w:t>
      </w:r>
      <w:r w:rsidR="00CE5A65">
        <w:rPr>
          <w:rFonts w:ascii="Arial" w:eastAsia="Calibri" w:hAnsi="Arial" w:cs="Arial"/>
          <w:lang w:val="sr-Cyrl-RS"/>
        </w:rPr>
        <w:t xml:space="preserve"> </w:t>
      </w:r>
      <w:r w:rsidRPr="00327718">
        <w:rPr>
          <w:rFonts w:ascii="Arial" w:eastAsia="Calibri" w:hAnsi="Arial" w:cs="Arial"/>
        </w:rPr>
        <w:t>(осам) дана од протека рока за подношење захтева за заштиту права.</w:t>
      </w:r>
    </w:p>
    <w:p w:rsidR="00CE5A65" w:rsidRDefault="00CE5A65" w:rsidP="00CE5A65">
      <w:pPr>
        <w:spacing w:after="0" w:line="240" w:lineRule="auto"/>
        <w:jc w:val="both"/>
        <w:rPr>
          <w:rFonts w:ascii="Arial" w:eastAsia="Calibri" w:hAnsi="Arial" w:cs="Arial"/>
        </w:rPr>
      </w:pPr>
      <w:r w:rsidRPr="00CE5A65">
        <w:rPr>
          <w:rFonts w:ascii="Arial" w:eastAsia="Calibri" w:hAnsi="Arial"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941064" w:rsidRPr="00941064" w:rsidRDefault="00941064" w:rsidP="00CE5A65">
      <w:pPr>
        <w:spacing w:after="0" w:line="240" w:lineRule="auto"/>
        <w:jc w:val="both"/>
        <w:rPr>
          <w:rFonts w:ascii="Arial" w:eastAsia="Calibri" w:hAnsi="Arial" w:cs="Arial"/>
        </w:rPr>
      </w:pPr>
    </w:p>
    <w:p w:rsidR="00327718" w:rsidRPr="00327718" w:rsidRDefault="00327718" w:rsidP="00CE5A65">
      <w:pPr>
        <w:spacing w:after="0" w:line="240" w:lineRule="auto"/>
        <w:jc w:val="both"/>
        <w:rPr>
          <w:rFonts w:ascii="Arial" w:eastAsia="Calibri" w:hAnsi="Arial" w:cs="Arial"/>
          <w:lang w:val="ru-RU"/>
        </w:rPr>
      </w:pPr>
    </w:p>
    <w:p w:rsidR="00327718" w:rsidRPr="00327718" w:rsidRDefault="00327718" w:rsidP="00CE5A65">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850E3E">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Default="00327718"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Default="0056204D" w:rsidP="00327718">
      <w:pPr>
        <w:spacing w:after="0" w:line="240" w:lineRule="auto"/>
        <w:rPr>
          <w:rFonts w:ascii="Arial" w:eastAsia="Calibri" w:hAnsi="Arial" w:cs="Arial"/>
        </w:rPr>
      </w:pPr>
    </w:p>
    <w:p w:rsidR="0056204D" w:rsidRPr="0056204D" w:rsidRDefault="0056204D" w:rsidP="00327718">
      <w:pPr>
        <w:spacing w:after="0" w:line="240" w:lineRule="auto"/>
        <w:rPr>
          <w:rFonts w:ascii="Arial" w:eastAsia="Calibri" w:hAnsi="Arial" w:cs="Arial"/>
        </w:rPr>
      </w:pPr>
    </w:p>
    <w:p w:rsidR="004B2E9C" w:rsidRPr="004B2E9C"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lastRenderedPageBreak/>
        <w:t>Измене током трајања уговора</w:t>
      </w:r>
      <w:bookmarkEnd w:id="227"/>
      <w:bookmarkEnd w:id="228"/>
    </w:p>
    <w:p w:rsidR="00D10730" w:rsidRPr="00D10730" w:rsidRDefault="00D10730" w:rsidP="00D10730">
      <w:pPr>
        <w:jc w:val="both"/>
        <w:rPr>
          <w:rFonts w:ascii="Arial" w:eastAsia="Calibri" w:hAnsi="Arial" w:cs="Arial"/>
          <w:lang w:eastAsia="sr-Latn-CS"/>
        </w:rPr>
      </w:pPr>
      <w:r w:rsidRPr="00D10730">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10730" w:rsidRPr="00D10730" w:rsidRDefault="00D10730" w:rsidP="00D10730">
      <w:pPr>
        <w:jc w:val="both"/>
        <w:rPr>
          <w:rFonts w:ascii="Arial" w:eastAsia="Calibri" w:hAnsi="Arial" w:cs="Arial"/>
          <w:lang w:eastAsia="sr-Latn-CS"/>
        </w:rPr>
      </w:pPr>
      <w:r w:rsidRPr="00D10730">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D10730" w:rsidP="00D10730">
      <w:pPr>
        <w:jc w:val="both"/>
        <w:rPr>
          <w:rFonts w:ascii="Arial" w:eastAsia="Calibri" w:hAnsi="Arial" w:cs="Arial"/>
          <w:lang w:val="sr-Cyrl-RS" w:eastAsia="sr-Latn-CS"/>
        </w:rPr>
      </w:pPr>
      <w:r w:rsidRPr="00D10730">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0A75B9" w:rsidRDefault="000A75B9" w:rsidP="004B3419">
      <w:pPr>
        <w:rPr>
          <w:rFonts w:ascii="Calibri" w:eastAsia="Calibri" w:hAnsi="Calibri" w:cs="Arial"/>
          <w:color w:val="00B0F0"/>
          <w:lang w:val="sr-Cyrl-RS" w:eastAsia="sr-Latn-CS"/>
        </w:rPr>
      </w:pPr>
    </w:p>
    <w:p w:rsidR="008850CE" w:rsidRDefault="008850CE" w:rsidP="004B3419">
      <w:pPr>
        <w:rPr>
          <w:rFonts w:ascii="Calibri" w:eastAsia="Calibri" w:hAnsi="Calibri" w:cs="Arial"/>
          <w:color w:val="00B0F0"/>
          <w:lang w:val="sr-Cyrl-RS" w:eastAsia="sr-Latn-CS"/>
        </w:rPr>
      </w:pPr>
    </w:p>
    <w:p w:rsidR="008850CE" w:rsidRDefault="008850CE" w:rsidP="004B3419">
      <w:pPr>
        <w:rPr>
          <w:rFonts w:ascii="Calibri" w:eastAsia="Calibri" w:hAnsi="Calibri" w:cs="Arial"/>
          <w:color w:val="00B0F0"/>
          <w:lang w:eastAsia="sr-Latn-CS"/>
        </w:rPr>
      </w:pPr>
    </w:p>
    <w:p w:rsidR="00E5486C" w:rsidRDefault="00E5486C" w:rsidP="004B3419">
      <w:pPr>
        <w:rPr>
          <w:rFonts w:ascii="Calibri" w:eastAsia="Calibri" w:hAnsi="Calibri" w:cs="Arial"/>
          <w:color w:val="00B0F0"/>
          <w:lang w:eastAsia="sr-Latn-CS"/>
        </w:rPr>
      </w:pPr>
    </w:p>
    <w:p w:rsidR="00E5486C" w:rsidRDefault="00E5486C" w:rsidP="004B3419">
      <w:pPr>
        <w:rPr>
          <w:rFonts w:ascii="Calibri" w:eastAsia="Calibri" w:hAnsi="Calibri" w:cs="Arial"/>
          <w:color w:val="00B0F0"/>
          <w:lang w:eastAsia="sr-Latn-CS"/>
        </w:rPr>
      </w:pPr>
    </w:p>
    <w:p w:rsidR="00E5486C" w:rsidRDefault="00E5486C" w:rsidP="004B3419">
      <w:pPr>
        <w:rPr>
          <w:rFonts w:ascii="Calibri" w:eastAsia="Calibri" w:hAnsi="Calibri" w:cs="Arial"/>
          <w:color w:val="00B0F0"/>
          <w:lang w:eastAsia="sr-Latn-CS"/>
        </w:rPr>
      </w:pPr>
    </w:p>
    <w:p w:rsidR="00E5486C" w:rsidRDefault="00E5486C" w:rsidP="004B3419">
      <w:pPr>
        <w:rPr>
          <w:rFonts w:ascii="Calibri" w:eastAsia="Calibri" w:hAnsi="Calibri" w:cs="Arial"/>
          <w:color w:val="00B0F0"/>
          <w:lang w:eastAsia="sr-Latn-CS"/>
        </w:rPr>
      </w:pPr>
    </w:p>
    <w:p w:rsidR="00941064" w:rsidRDefault="00941064" w:rsidP="004B3419">
      <w:pPr>
        <w:rPr>
          <w:rFonts w:ascii="Calibri" w:eastAsia="Calibri" w:hAnsi="Calibri" w:cs="Arial"/>
          <w:color w:val="00B0F0"/>
          <w:lang w:eastAsia="sr-Latn-CS"/>
        </w:rPr>
      </w:pPr>
    </w:p>
    <w:p w:rsidR="00941064" w:rsidRDefault="00941064" w:rsidP="004B3419">
      <w:pPr>
        <w:rPr>
          <w:rFonts w:ascii="Calibri" w:eastAsia="Calibri" w:hAnsi="Calibri" w:cs="Arial"/>
          <w:color w:val="00B0F0"/>
          <w:lang w:eastAsia="sr-Latn-CS"/>
        </w:rPr>
      </w:pPr>
    </w:p>
    <w:p w:rsidR="00941064" w:rsidRDefault="00941064" w:rsidP="004B3419">
      <w:pPr>
        <w:rPr>
          <w:rFonts w:ascii="Calibri" w:eastAsia="Calibri" w:hAnsi="Calibri" w:cs="Arial"/>
          <w:color w:val="00B0F0"/>
          <w:lang w:eastAsia="sr-Latn-CS"/>
        </w:rPr>
      </w:pPr>
    </w:p>
    <w:p w:rsidR="00941064" w:rsidRDefault="00941064" w:rsidP="004B3419">
      <w:pPr>
        <w:rPr>
          <w:rFonts w:ascii="Calibri" w:eastAsia="Calibri" w:hAnsi="Calibri" w:cs="Arial"/>
          <w:color w:val="00B0F0"/>
          <w:lang w:eastAsia="sr-Latn-CS"/>
        </w:rPr>
      </w:pPr>
    </w:p>
    <w:p w:rsidR="00941064" w:rsidRDefault="00941064" w:rsidP="004B3419">
      <w:pPr>
        <w:rPr>
          <w:rFonts w:ascii="Calibri" w:eastAsia="Calibri" w:hAnsi="Calibri" w:cs="Arial"/>
          <w:color w:val="00B0F0"/>
          <w:lang w:eastAsia="sr-Latn-CS"/>
        </w:rPr>
      </w:pPr>
    </w:p>
    <w:p w:rsidR="00941064" w:rsidRDefault="00941064" w:rsidP="004B3419">
      <w:pPr>
        <w:rPr>
          <w:rFonts w:ascii="Calibri" w:eastAsia="Calibri" w:hAnsi="Calibri" w:cs="Arial"/>
          <w:color w:val="00B0F0"/>
          <w:lang w:eastAsia="sr-Latn-CS"/>
        </w:rPr>
      </w:pPr>
    </w:p>
    <w:p w:rsidR="0056204D" w:rsidRPr="00E5486C" w:rsidRDefault="0056204D" w:rsidP="004B3419">
      <w:pPr>
        <w:rPr>
          <w:rFonts w:ascii="Calibri" w:eastAsia="Calibri" w:hAnsi="Calibri" w:cs="Arial"/>
          <w:color w:val="00B0F0"/>
          <w:lang w:eastAsia="sr-Latn-CS"/>
        </w:rPr>
      </w:pPr>
    </w:p>
    <w:p w:rsidR="008850CE" w:rsidRDefault="008850CE" w:rsidP="004B3419">
      <w:pPr>
        <w:rPr>
          <w:rFonts w:ascii="Calibri" w:eastAsia="Calibri" w:hAnsi="Calibri" w:cs="Arial"/>
          <w:color w:val="00B0F0"/>
          <w:lang w:val="sr-Cyrl-RS" w:eastAsia="sr-Latn-CS"/>
        </w:rPr>
      </w:pPr>
    </w:p>
    <w:p w:rsidR="000A300E" w:rsidRDefault="000A300E" w:rsidP="004B3419">
      <w:pPr>
        <w:rPr>
          <w:rFonts w:ascii="Calibri" w:eastAsia="Calibri" w:hAnsi="Calibri" w:cs="Arial"/>
          <w:color w:val="00B0F0"/>
          <w:lang w:val="sr-Cyrl-RS" w:eastAsia="sr-Latn-CS"/>
        </w:rPr>
      </w:pPr>
    </w:p>
    <w:p w:rsidR="000A300E" w:rsidRDefault="000A300E" w:rsidP="004B3419">
      <w:pPr>
        <w:rPr>
          <w:rFonts w:ascii="Calibri" w:eastAsia="Calibri" w:hAnsi="Calibri" w:cs="Arial"/>
          <w:color w:val="00B0F0"/>
          <w:lang w:val="sr-Cyrl-RS" w:eastAsia="sr-Latn-CS"/>
        </w:rPr>
      </w:pPr>
    </w:p>
    <w:p w:rsidR="000A300E" w:rsidRDefault="000A300E" w:rsidP="004B3419">
      <w:pPr>
        <w:rPr>
          <w:rFonts w:ascii="Calibri" w:eastAsia="Calibri" w:hAnsi="Calibri" w:cs="Arial"/>
          <w:color w:val="00B0F0"/>
          <w:lang w:val="sr-Cyrl-RS" w:eastAsia="sr-Latn-CS"/>
        </w:rPr>
      </w:pPr>
    </w:p>
    <w:p w:rsidR="000A300E" w:rsidRDefault="000A300E" w:rsidP="004B3419">
      <w:pPr>
        <w:rPr>
          <w:rFonts w:ascii="Calibri" w:eastAsia="Calibri" w:hAnsi="Calibri" w:cs="Arial"/>
          <w:color w:val="00B0F0"/>
          <w:lang w:val="sr-Cyrl-RS" w:eastAsia="sr-Latn-CS"/>
        </w:rPr>
      </w:pPr>
    </w:p>
    <w:p w:rsidR="000A300E" w:rsidRDefault="000A300E" w:rsidP="004B3419">
      <w:pPr>
        <w:rPr>
          <w:rFonts w:ascii="Calibri" w:eastAsia="Calibri" w:hAnsi="Calibri" w:cs="Arial"/>
          <w:color w:val="00B0F0"/>
          <w:lang w:val="sr-Cyrl-RS" w:eastAsia="sr-Latn-CS"/>
        </w:rPr>
      </w:pPr>
    </w:p>
    <w:p w:rsidR="000A300E" w:rsidRDefault="000A300E" w:rsidP="004B3419">
      <w:pPr>
        <w:rPr>
          <w:rFonts w:ascii="Calibri" w:eastAsia="Calibri" w:hAnsi="Calibri" w:cs="Arial"/>
          <w:color w:val="00B0F0"/>
          <w:lang w:val="sr-Cyrl-RS" w:eastAsia="sr-Latn-CS"/>
        </w:rPr>
      </w:pPr>
    </w:p>
    <w:p w:rsidR="000A300E" w:rsidRDefault="000A300E" w:rsidP="004B3419">
      <w:pPr>
        <w:rPr>
          <w:rFonts w:ascii="Calibri" w:eastAsia="Calibri" w:hAnsi="Calibri" w:cs="Arial"/>
          <w:color w:val="00B0F0"/>
          <w:lang w:val="sr-Cyrl-RS" w:eastAsia="sr-Latn-CS"/>
        </w:rPr>
      </w:pPr>
    </w:p>
    <w:p w:rsidR="000A300E" w:rsidRPr="00F93519" w:rsidRDefault="000A300E" w:rsidP="004B3419">
      <w:pPr>
        <w:rPr>
          <w:rFonts w:ascii="Calibri" w:eastAsia="Calibri" w:hAnsi="Calibri" w:cs="Arial"/>
          <w:color w:val="00B0F0"/>
          <w:lang w:val="sr-Cyrl-RS" w:eastAsia="sr-Latn-CS"/>
        </w:rPr>
      </w:pPr>
    </w:p>
    <w:p w:rsidR="00327718" w:rsidRPr="00CE5A65" w:rsidRDefault="00327718" w:rsidP="00493AB3">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Default="00327718"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8850CE" w:rsidRDefault="008850CE" w:rsidP="00327718">
      <w:pPr>
        <w:rPr>
          <w:rFonts w:ascii="Calibri" w:eastAsia="Calibri" w:hAnsi="Calibri" w:cs="Arial"/>
          <w:color w:val="00B0F0"/>
          <w:lang w:val="sr-Cyrl-RS" w:eastAsia="sr-Latn-CS"/>
        </w:rPr>
      </w:pPr>
    </w:p>
    <w:p w:rsidR="000A300E" w:rsidRPr="008850CE" w:rsidRDefault="000A300E" w:rsidP="00327718">
      <w:pPr>
        <w:rPr>
          <w:rFonts w:ascii="Calibri" w:eastAsia="Calibri" w:hAnsi="Calibri" w:cs="Arial"/>
          <w:color w:val="00B0F0"/>
          <w:lang w:val="sr-Cyrl-RS" w:eastAsia="sr-Latn-CS"/>
        </w:rPr>
      </w:pPr>
    </w:p>
    <w:p w:rsidR="000A75B9" w:rsidRDefault="000A75B9" w:rsidP="00ED7773">
      <w:pPr>
        <w:spacing w:after="0" w:line="240" w:lineRule="auto"/>
        <w:outlineLvl w:val="1"/>
        <w:rPr>
          <w:rFonts w:ascii="Calibri" w:eastAsia="Calibri" w:hAnsi="Calibri" w:cs="Arial"/>
          <w:color w:val="00B0F0"/>
          <w:lang w:val="sr-Cyrl-RS" w:eastAsia="sr-Latn-CS"/>
        </w:rPr>
      </w:pPr>
      <w:bookmarkStart w:id="229" w:name="_Toc442559924"/>
    </w:p>
    <w:p w:rsidR="004D6EEB" w:rsidRPr="00327718" w:rsidRDefault="004D6EEB"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E60AF3">
        <w:rPr>
          <w:rFonts w:ascii="Arial" w:eastAsia="Times New Roman" w:hAnsi="Arial" w:cs="Arial"/>
          <w:lang w:val="ru-RU"/>
        </w:rPr>
        <w:t>Резервни делови за багер утоваривач ЈЦБ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E60AF3">
        <w:rPr>
          <w:rFonts w:ascii="Arial" w:eastAsia="Times New Roman" w:hAnsi="Arial" w:cs="Arial"/>
          <w:b/>
          <w:lang w:val="sr-Cyrl-RS"/>
        </w:rPr>
        <w:t>ЈН/3000/0273/2017(1372/2017)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Default="00F935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745BCA" w:rsidRPr="00745BCA" w:rsidRDefault="00745BCA"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4376"/>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E60AF3" w:rsidP="009B4724">
            <w:pPr>
              <w:spacing w:after="0"/>
              <w:jc w:val="center"/>
              <w:rPr>
                <w:rFonts w:ascii="Arial" w:eastAsia="Calibri" w:hAnsi="Arial" w:cs="Arial"/>
                <w:lang w:val="sr-Cyrl-RS"/>
              </w:rPr>
            </w:pPr>
            <w:r>
              <w:rPr>
                <w:rFonts w:ascii="Arial" w:eastAsia="Calibri" w:hAnsi="Arial" w:cs="Arial"/>
                <w:lang w:val="ru-RU"/>
              </w:rPr>
              <w:t>Резервни делови за багер утоваривач ЈЦБ (ТЕНТ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E60AF3">
              <w:rPr>
                <w:rFonts w:ascii="Arial" w:eastAsia="Calibri" w:hAnsi="Arial" w:cs="Arial"/>
                <w:lang w:val="sr-Cyrl-RS"/>
              </w:rPr>
              <w:t>ЈН/3000/0273/2017(1372/2017)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9E3D46" w:rsidRPr="00327718" w:rsidTr="00444EBB">
        <w:tc>
          <w:tcPr>
            <w:tcW w:w="5900" w:type="dxa"/>
            <w:vAlign w:val="center"/>
          </w:tcPr>
          <w:p w:rsidR="009E3D46" w:rsidRPr="00327718" w:rsidRDefault="009E3D46" w:rsidP="009E3D46">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9E3D46" w:rsidRPr="00327718" w:rsidRDefault="009E3D46" w:rsidP="009E3D46">
            <w:pPr>
              <w:spacing w:after="0" w:line="240" w:lineRule="auto"/>
              <w:jc w:val="center"/>
              <w:rPr>
                <w:rFonts w:ascii="Arial" w:eastAsia="Calibri" w:hAnsi="Arial" w:cs="Arial"/>
                <w:bCs/>
                <w:iCs/>
                <w:lang w:val="sr-Cyrl-CS"/>
              </w:rPr>
            </w:pPr>
            <w:r w:rsidRPr="00610FB6">
              <w:rPr>
                <w:rFonts w:ascii="Arial" w:eastAsia="Calibri" w:hAnsi="Arial" w:cs="Arial"/>
                <w:bCs/>
                <w:iCs/>
              </w:rPr>
              <w:t>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p>
        </w:tc>
        <w:tc>
          <w:tcPr>
            <w:tcW w:w="4381" w:type="dxa"/>
            <w:vAlign w:val="center"/>
          </w:tcPr>
          <w:p w:rsidR="009E3D46" w:rsidRPr="00327718" w:rsidRDefault="009E3D46" w:rsidP="009E3D4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9E3D46" w:rsidRPr="00327718" w:rsidRDefault="009E3D46" w:rsidP="009E3D46">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0A75B9" w:rsidRPr="00327718" w:rsidTr="00444EBB">
        <w:tc>
          <w:tcPr>
            <w:tcW w:w="5900" w:type="dxa"/>
            <w:vAlign w:val="center"/>
          </w:tcPr>
          <w:p w:rsidR="000A75B9" w:rsidRPr="00327718" w:rsidRDefault="000A75B9" w:rsidP="000A75B9">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0A75B9" w:rsidRPr="000A75B9" w:rsidRDefault="003A2A60" w:rsidP="000A75B9">
            <w:pPr>
              <w:spacing w:after="0" w:line="240" w:lineRule="auto"/>
              <w:jc w:val="center"/>
              <w:rPr>
                <w:rFonts w:ascii="Arial" w:eastAsia="Calibri" w:hAnsi="Arial" w:cs="Arial"/>
                <w:spacing w:val="4"/>
              </w:rPr>
            </w:pPr>
            <w:r w:rsidRPr="003A2A60">
              <w:rPr>
                <w:rFonts w:ascii="Arial" w:eastAsia="Calibri" w:hAnsi="Arial" w:cs="Arial"/>
                <w:spacing w:val="4"/>
                <w:lang w:val="sr-Cyrl-RS"/>
              </w:rPr>
              <w:t>У периоду од 12 месеци од дана закључења уговора, сукцесивно према потребама Наручиоца а у року од 3 дана од дана писаног захтева Наручиоца. Наручилац задржава право да не преузме све делове и количине из спецификације већ само делове који су неопходни за интервентно и редовно одржавање багера  у периоду од 12 месеци.</w:t>
            </w:r>
          </w:p>
        </w:tc>
        <w:tc>
          <w:tcPr>
            <w:tcW w:w="4381" w:type="dxa"/>
            <w:vAlign w:val="center"/>
          </w:tcPr>
          <w:p w:rsidR="000A75B9" w:rsidRPr="00327718" w:rsidRDefault="000A75B9" w:rsidP="000A75B9">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0A75B9" w:rsidRPr="00327718" w:rsidRDefault="000A75B9" w:rsidP="000A75B9">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0A300E" w:rsidRPr="000A300E" w:rsidRDefault="000A300E" w:rsidP="000A300E">
            <w:pPr>
              <w:outlineLvl w:val="0"/>
              <w:rPr>
                <w:rFonts w:ascii="Arial" w:eastAsia="Times New Roman" w:hAnsi="Arial" w:cs="Arial"/>
                <w:lang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Pr>
                <w:rFonts w:ascii="Arial" w:eastAsia="Calibri" w:hAnsi="Arial" w:cs="Arial"/>
                <w:lang w:val="sr-Cyrl-RS" w:eastAsia="zh-CN"/>
              </w:rPr>
              <w:t xml:space="preserve"> Б</w:t>
            </w:r>
            <w:r w:rsidRPr="000A300E">
              <w:rPr>
                <w:rFonts w:ascii="Arial" w:eastAsia="Times New Roman" w:hAnsi="Arial" w:cs="Arial"/>
                <w:lang w:val="sr-Cyrl-CS" w:eastAsia="zh-CN"/>
              </w:rPr>
              <w:t xml:space="preserve"> локација ТЕНТ – Б (Термоелектрана Никола Тесла Б Ушће Обреновац).</w:t>
            </w:r>
          </w:p>
          <w:p w:rsidR="00327718" w:rsidRPr="000A300E" w:rsidRDefault="000A300E" w:rsidP="000A300E">
            <w:pPr>
              <w:spacing w:after="0" w:line="240" w:lineRule="auto"/>
              <w:jc w:val="both"/>
              <w:rPr>
                <w:rFonts w:ascii="Arial" w:eastAsia="Calibri" w:hAnsi="Arial" w:cs="Arial"/>
                <w:lang w:val="sr-Cyrl-CS" w:eastAsia="zh-CN"/>
              </w:rPr>
            </w:pPr>
            <w:r w:rsidRPr="000A300E">
              <w:rPr>
                <w:rFonts w:ascii="Arial" w:eastAsia="Calibri" w:hAnsi="Arial" w:cs="Arial"/>
                <w:lang w:val="sr-Cyrl-CS" w:eastAsia="zh-CN"/>
              </w:rPr>
              <w:t>Паритет испоруке  је франко (магацин ТЕНТ Б, локација ТЕНТ Б).</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0A75B9">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0A75B9">
              <w:rPr>
                <w:rFonts w:ascii="Arial" w:eastAsia="Calibri" w:hAnsi="Arial" w:cs="Arial"/>
                <w:bCs/>
                <w:iCs/>
                <w:lang w:val="sr-Cyrl-RS"/>
              </w:rPr>
              <w:t>24</w:t>
            </w:r>
            <w:r w:rsidR="00EA6E01" w:rsidRPr="00EA6E01">
              <w:rPr>
                <w:rFonts w:ascii="Arial" w:eastAsia="Calibri" w:hAnsi="Arial" w:cs="Arial"/>
                <w:bCs/>
                <w:iCs/>
                <w:lang w:val="sr-Cyrl-RS"/>
              </w:rPr>
              <w:t xml:space="preserve"> месец</w:t>
            </w:r>
            <w:r w:rsidR="000A75B9">
              <w:rPr>
                <w:rFonts w:ascii="Arial" w:eastAsia="Calibri" w:hAnsi="Arial" w:cs="Arial"/>
                <w:bCs/>
                <w:iCs/>
                <w:lang w:val="sr-Cyrl-RS"/>
              </w:rPr>
              <w:t>а</w:t>
            </w:r>
            <w:r w:rsidR="00EA6E01" w:rsidRPr="00EA6E01">
              <w:rPr>
                <w:rFonts w:ascii="Arial" w:eastAsia="Calibri" w:hAnsi="Arial" w:cs="Arial"/>
                <w:bCs/>
                <w:iCs/>
                <w:lang w:val="sr-Cyrl-RS"/>
              </w:rPr>
              <w:t xml:space="preserve"> од дана испоруке добара</w:t>
            </w:r>
          </w:p>
        </w:tc>
        <w:tc>
          <w:tcPr>
            <w:tcW w:w="4381" w:type="dxa"/>
            <w:vAlign w:val="center"/>
          </w:tcPr>
          <w:p w:rsidR="0034706B" w:rsidRPr="00444EBB" w:rsidRDefault="0034706B" w:rsidP="000A75B9">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0A75B9">
              <w:rPr>
                <w:rFonts w:ascii="Arial" w:eastAsia="Calibri" w:hAnsi="Arial" w:cs="Arial"/>
                <w:bCs/>
                <w:iCs/>
                <w:lang w:val="sr-Cyrl-CS"/>
              </w:rPr>
              <w:t>а</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610FB6" w:rsidRDefault="00327718" w:rsidP="00610FB6">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r w:rsidR="00610FB6">
        <w:rPr>
          <w:rFonts w:ascii="Calibri" w:eastAsia="TimesNewRomanPS-BoldMT" w:hAnsi="Calibri" w:cs="Arial"/>
          <w:b/>
          <w:bCs/>
          <w:iCs/>
          <w:lang w:val="sr-Cyrl-CS"/>
        </w:rPr>
        <w:t xml:space="preserve">                               </w:t>
      </w: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A2A60" w:rsidRDefault="00327718" w:rsidP="00327718">
      <w:pPr>
        <w:autoSpaceDE w:val="0"/>
        <w:autoSpaceDN w:val="0"/>
        <w:adjustRightInd w:val="0"/>
        <w:spacing w:after="0" w:line="240" w:lineRule="auto"/>
        <w:jc w:val="both"/>
        <w:rPr>
          <w:rFonts w:ascii="Arial" w:eastAsia="TimesNewRomanPS-BoldMT" w:hAnsi="Arial" w:cs="Arial"/>
          <w:bCs/>
          <w:iCs/>
          <w:lang w:val="sr-Cyrl-RS"/>
        </w:rPr>
      </w:pPr>
      <w:r w:rsidRPr="00327718">
        <w:rPr>
          <w:rFonts w:ascii="Arial" w:eastAsia="TimesNewRomanPS-BoldMT" w:hAnsi="Arial" w:cs="Arial"/>
          <w:bCs/>
          <w:iCs/>
        </w:rPr>
        <w:t>-  Понуђач је обавезан да у обрасцу понуде попуни све комерци</w:t>
      </w:r>
      <w:r w:rsidR="003A2A60">
        <w:rPr>
          <w:rFonts w:ascii="Arial" w:eastAsia="TimesNewRomanPS-BoldMT" w:hAnsi="Arial" w:cs="Arial"/>
          <w:bCs/>
          <w:iCs/>
        </w:rPr>
        <w:t>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86F30" w:rsidRPr="000A300E" w:rsidRDefault="00A86F30" w:rsidP="000A300E">
      <w:pPr>
        <w:spacing w:after="0" w:line="240" w:lineRule="auto"/>
        <w:outlineLvl w:val="1"/>
        <w:rPr>
          <w:rFonts w:ascii="Calibri" w:eastAsia="TimesNewRomanPS-BoldMT" w:hAnsi="Calibri" w:cs="Arial"/>
          <w:bCs/>
          <w:iCs/>
          <w:sz w:val="20"/>
          <w:szCs w:val="20"/>
          <w:lang w:val="sr-Cyrl-RS"/>
        </w:rPr>
      </w:pPr>
      <w:bookmarkStart w:id="230" w:name="_Toc442559925"/>
    </w:p>
    <w:p w:rsidR="00A86F30" w:rsidRDefault="00A86F30" w:rsidP="00C15907">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0"/>
    </w:p>
    <w:p w:rsidR="00A86F30" w:rsidRPr="00A86F30" w:rsidRDefault="00327718" w:rsidP="00C15907">
      <w:pPr>
        <w:spacing w:after="0"/>
        <w:jc w:val="center"/>
        <w:rPr>
          <w:rFonts w:ascii="Arial" w:eastAsia="Calibri" w:hAnsi="Arial" w:cs="Arial"/>
          <w:b/>
          <w:lang w:val="sr-Cyrl-RS"/>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835"/>
        <w:gridCol w:w="837"/>
        <w:gridCol w:w="827"/>
        <w:gridCol w:w="864"/>
        <w:gridCol w:w="1083"/>
        <w:gridCol w:w="1117"/>
        <w:gridCol w:w="1665"/>
      </w:tblGrid>
      <w:tr w:rsidR="0058049A" w:rsidRPr="004B3419" w:rsidTr="00D0408F">
        <w:trPr>
          <w:trHeight w:val="1507"/>
        </w:trPr>
        <w:tc>
          <w:tcPr>
            <w:tcW w:w="353"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1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r w:rsidR="00850E3E">
              <w:rPr>
                <w:rFonts w:ascii="Arial" w:eastAsia="Calibri" w:hAnsi="Arial" w:cs="Arial"/>
                <w:bCs/>
                <w:iCs/>
                <w:lang w:val="sr-Cyrl-CS"/>
              </w:rPr>
              <w:t>/</w:t>
            </w:r>
          </w:p>
          <w:p w:rsidR="00850E3E" w:rsidRPr="004B3419" w:rsidRDefault="00850E3E" w:rsidP="0058049A">
            <w:pPr>
              <w:spacing w:after="0" w:line="240" w:lineRule="auto"/>
              <w:jc w:val="center"/>
              <w:rPr>
                <w:rFonts w:ascii="Arial" w:eastAsia="Calibri" w:hAnsi="Arial" w:cs="Arial"/>
                <w:bCs/>
                <w:iCs/>
                <w:lang w:val="sr-Cyrl-CS"/>
              </w:rPr>
            </w:pPr>
            <w:r>
              <w:rPr>
                <w:rFonts w:ascii="Arial" w:eastAsia="Calibri" w:hAnsi="Arial" w:cs="Arial"/>
                <w:bCs/>
                <w:iCs/>
                <w:lang w:val="sr-Cyrl-CS"/>
              </w:rPr>
              <w:t>Земља порекла предметног добра</w:t>
            </w:r>
          </w:p>
        </w:tc>
      </w:tr>
      <w:tr w:rsidR="0058049A" w:rsidRPr="004B3419" w:rsidTr="00D0408F">
        <w:trPr>
          <w:trHeight w:val="359"/>
        </w:trPr>
        <w:tc>
          <w:tcPr>
            <w:tcW w:w="353"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6"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1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A86F30" w:rsidRPr="004B3419" w:rsidTr="00610FB6">
        <w:trPr>
          <w:trHeight w:val="381"/>
        </w:trPr>
        <w:tc>
          <w:tcPr>
            <w:tcW w:w="353" w:type="pct"/>
            <w:shd w:val="clear" w:color="auto" w:fill="auto"/>
            <w:vAlign w:val="center"/>
          </w:tcPr>
          <w:p w:rsidR="00A86F30" w:rsidRPr="004B3419" w:rsidRDefault="00A86F30" w:rsidP="00610FB6">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354324">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Филтер горива ЈЦ-32/925950</w:t>
            </w:r>
            <w:r w:rsidR="00BC6C8A">
              <w:rPr>
                <w:rFonts w:ascii="Arial" w:eastAsia="TimesNewRomanPSMT" w:hAnsi="Arial" w:cs="Arial"/>
                <w:bCs/>
                <w:color w:val="000000"/>
                <w:lang w:val="sr-Cyrl-RS"/>
              </w:rPr>
              <w:t xml:space="preserve"> или одговарајући</w:t>
            </w:r>
          </w:p>
        </w:tc>
        <w:tc>
          <w:tcPr>
            <w:tcW w:w="415" w:type="pct"/>
            <w:shd w:val="clear" w:color="auto" w:fill="auto"/>
            <w:vAlign w:val="center"/>
          </w:tcPr>
          <w:p w:rsidR="00A86F30" w:rsidRPr="004B3419" w:rsidRDefault="00A86F30"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429"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38"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55"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827" w:type="pct"/>
          </w:tcPr>
          <w:p w:rsidR="00A86F30" w:rsidRPr="004B3419" w:rsidRDefault="00A86F30" w:rsidP="00610FB6">
            <w:pPr>
              <w:spacing w:after="0" w:line="240" w:lineRule="auto"/>
              <w:jc w:val="center"/>
              <w:rPr>
                <w:rFonts w:ascii="Arial" w:eastAsia="Calibri" w:hAnsi="Arial" w:cs="Arial"/>
                <w:bCs/>
                <w:iCs/>
              </w:rPr>
            </w:pPr>
          </w:p>
        </w:tc>
      </w:tr>
      <w:tr w:rsidR="00A86F30" w:rsidRPr="004B3419" w:rsidTr="00610FB6">
        <w:trPr>
          <w:trHeight w:val="367"/>
        </w:trPr>
        <w:tc>
          <w:tcPr>
            <w:tcW w:w="353" w:type="pct"/>
            <w:shd w:val="clear" w:color="auto" w:fill="auto"/>
            <w:vAlign w:val="center"/>
          </w:tcPr>
          <w:p w:rsidR="00A86F30" w:rsidRPr="004B3419" w:rsidRDefault="00A86F30"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05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354324">
            <w:pPr>
              <w:spacing w:after="0" w:line="240" w:lineRule="auto"/>
              <w:jc w:val="center"/>
              <w:rPr>
                <w:rFonts w:ascii="Arial" w:hAnsi="Arial" w:cs="Arial"/>
                <w:bCs/>
                <w:lang w:val="sr-Cyrl-RS" w:eastAsia="sr-Latn-CS"/>
              </w:rPr>
            </w:pPr>
            <w:r>
              <w:rPr>
                <w:rFonts w:ascii="Arial" w:hAnsi="Arial" w:cs="Arial"/>
                <w:bCs/>
                <w:lang w:val="sr-Cyrl-RS" w:eastAsia="sr-Latn-CS"/>
              </w:rPr>
              <w:t>Гума спољашња 440/80/28</w:t>
            </w:r>
            <w:r w:rsidR="00BC6C8A">
              <w:rPr>
                <w:rFonts w:ascii="Arial" w:eastAsia="TimesNewRomanPSMT" w:hAnsi="Arial" w:cs="Arial"/>
                <w:bCs/>
                <w:color w:val="000000"/>
                <w:lang w:val="sr-Cyrl-RS"/>
              </w:rPr>
              <w:t xml:space="preserve"> или одговарајући</w:t>
            </w:r>
          </w:p>
        </w:tc>
        <w:tc>
          <w:tcPr>
            <w:tcW w:w="415" w:type="pct"/>
            <w:shd w:val="clear" w:color="auto" w:fill="auto"/>
            <w:vAlign w:val="center"/>
          </w:tcPr>
          <w:p w:rsidR="00A86F30" w:rsidRPr="004B3419" w:rsidRDefault="00A86F30"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429"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38"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55"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827" w:type="pct"/>
          </w:tcPr>
          <w:p w:rsidR="00A86F30" w:rsidRPr="004B3419" w:rsidRDefault="00A86F30" w:rsidP="00610FB6">
            <w:pPr>
              <w:spacing w:after="0" w:line="240" w:lineRule="auto"/>
              <w:jc w:val="center"/>
              <w:rPr>
                <w:rFonts w:ascii="Arial" w:eastAsia="Calibri" w:hAnsi="Arial" w:cs="Arial"/>
                <w:bCs/>
                <w:iCs/>
              </w:rPr>
            </w:pPr>
          </w:p>
        </w:tc>
      </w:tr>
      <w:tr w:rsidR="00A86F30" w:rsidRPr="004B3419" w:rsidTr="00610FB6">
        <w:trPr>
          <w:trHeight w:val="221"/>
        </w:trPr>
        <w:tc>
          <w:tcPr>
            <w:tcW w:w="353" w:type="pct"/>
            <w:shd w:val="clear" w:color="auto" w:fill="auto"/>
            <w:vAlign w:val="center"/>
          </w:tcPr>
          <w:p w:rsidR="00A86F30" w:rsidRPr="004B3419" w:rsidRDefault="00A86F30"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05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354324">
            <w:pPr>
              <w:spacing w:after="0" w:line="240" w:lineRule="auto"/>
              <w:jc w:val="center"/>
              <w:rPr>
                <w:rFonts w:ascii="Arial" w:hAnsi="Arial" w:cs="Arial"/>
                <w:lang w:val="sr-Cyrl-RS" w:eastAsia="sr-Latn-CS"/>
              </w:rPr>
            </w:pPr>
            <w:r>
              <w:rPr>
                <w:rFonts w:ascii="Arial" w:hAnsi="Arial" w:cs="Arial"/>
                <w:lang w:val="sr-Cyrl-RS" w:eastAsia="sr-Latn-CS"/>
              </w:rPr>
              <w:t>Филтер горива мотора ЈЦ-320/07382</w:t>
            </w:r>
            <w:r w:rsidR="00BC6C8A">
              <w:rPr>
                <w:rFonts w:ascii="Arial" w:eastAsia="TimesNewRomanPSMT" w:hAnsi="Arial" w:cs="Arial"/>
                <w:bCs/>
                <w:color w:val="000000"/>
                <w:lang w:val="sr-Cyrl-RS"/>
              </w:rPr>
              <w:t xml:space="preserve"> или одговарајући</w:t>
            </w:r>
          </w:p>
        </w:tc>
        <w:tc>
          <w:tcPr>
            <w:tcW w:w="415" w:type="pct"/>
            <w:shd w:val="clear" w:color="auto" w:fill="auto"/>
            <w:vAlign w:val="center"/>
          </w:tcPr>
          <w:p w:rsidR="00A86F30" w:rsidRPr="004B3419" w:rsidRDefault="00A86F30"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429"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38"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55"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827" w:type="pct"/>
          </w:tcPr>
          <w:p w:rsidR="00A86F30" w:rsidRPr="004B3419" w:rsidRDefault="00A86F30" w:rsidP="00610FB6">
            <w:pPr>
              <w:spacing w:after="0" w:line="240" w:lineRule="auto"/>
              <w:jc w:val="center"/>
              <w:rPr>
                <w:rFonts w:ascii="Arial" w:eastAsia="Calibri" w:hAnsi="Arial" w:cs="Arial"/>
                <w:bCs/>
                <w:iCs/>
              </w:rPr>
            </w:pPr>
          </w:p>
        </w:tc>
      </w:tr>
      <w:tr w:rsidR="00A86F30" w:rsidRPr="004B3419" w:rsidTr="00610FB6">
        <w:trPr>
          <w:trHeight w:val="345"/>
        </w:trPr>
        <w:tc>
          <w:tcPr>
            <w:tcW w:w="353" w:type="pct"/>
            <w:shd w:val="clear" w:color="auto" w:fill="auto"/>
            <w:vAlign w:val="center"/>
          </w:tcPr>
          <w:p w:rsidR="00A86F30" w:rsidRPr="004B3419" w:rsidRDefault="00A86F30"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056" w:type="pct"/>
            <w:tcBorders>
              <w:top w:val="single" w:sz="4" w:space="0" w:color="auto"/>
              <w:left w:val="single" w:sz="4" w:space="0" w:color="auto"/>
              <w:bottom w:val="single" w:sz="4" w:space="0" w:color="auto"/>
              <w:right w:val="single" w:sz="4" w:space="0" w:color="auto"/>
            </w:tcBorders>
            <w:vAlign w:val="center"/>
          </w:tcPr>
          <w:p w:rsidR="00A86F30" w:rsidRPr="0076222B" w:rsidRDefault="00A86F30" w:rsidP="00354324">
            <w:pPr>
              <w:spacing w:after="0" w:line="240" w:lineRule="auto"/>
              <w:jc w:val="center"/>
              <w:rPr>
                <w:rFonts w:ascii="Arial" w:hAnsi="Arial" w:cs="Arial"/>
                <w:lang w:val="sr-Cyrl-CS" w:eastAsia="sr-Latn-CS"/>
              </w:rPr>
            </w:pPr>
            <w:r>
              <w:rPr>
                <w:rFonts w:ascii="Arial" w:hAnsi="Arial" w:cs="Arial"/>
                <w:lang w:val="sr-Cyrl-CS" w:eastAsia="sr-Latn-CS"/>
              </w:rPr>
              <w:t>Филтер уља хидраулике ЈЦ-32/925346</w:t>
            </w:r>
            <w:r w:rsidR="00BC6C8A">
              <w:rPr>
                <w:rFonts w:ascii="Arial" w:eastAsia="TimesNewRomanPSMT" w:hAnsi="Arial" w:cs="Arial"/>
                <w:bCs/>
                <w:color w:val="000000"/>
                <w:lang w:val="sr-Cyrl-RS"/>
              </w:rPr>
              <w:t xml:space="preserve"> или одговарајући</w:t>
            </w:r>
          </w:p>
        </w:tc>
        <w:tc>
          <w:tcPr>
            <w:tcW w:w="415" w:type="pct"/>
            <w:shd w:val="clear" w:color="auto" w:fill="auto"/>
            <w:vAlign w:val="center"/>
          </w:tcPr>
          <w:p w:rsidR="00A86F30" w:rsidRPr="004B3419" w:rsidRDefault="00A86F30"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429"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38"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55"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827" w:type="pct"/>
          </w:tcPr>
          <w:p w:rsidR="00A86F30" w:rsidRPr="004B3419" w:rsidRDefault="00A86F30" w:rsidP="00610FB6">
            <w:pPr>
              <w:spacing w:after="0" w:line="240" w:lineRule="auto"/>
              <w:jc w:val="center"/>
              <w:rPr>
                <w:rFonts w:ascii="Arial" w:eastAsia="Calibri" w:hAnsi="Arial" w:cs="Arial"/>
                <w:bCs/>
                <w:iCs/>
              </w:rPr>
            </w:pPr>
          </w:p>
        </w:tc>
      </w:tr>
      <w:tr w:rsidR="00A86F30" w:rsidRPr="004B3419" w:rsidTr="00610FB6">
        <w:trPr>
          <w:trHeight w:val="199"/>
        </w:trPr>
        <w:tc>
          <w:tcPr>
            <w:tcW w:w="353" w:type="pct"/>
            <w:shd w:val="clear" w:color="auto" w:fill="auto"/>
            <w:vAlign w:val="center"/>
          </w:tcPr>
          <w:p w:rsidR="00A86F30" w:rsidRPr="004B3419" w:rsidRDefault="00A86F30"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05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354324">
            <w:pPr>
              <w:spacing w:after="0" w:line="240" w:lineRule="auto"/>
              <w:jc w:val="center"/>
              <w:rPr>
                <w:rFonts w:ascii="Arial" w:hAnsi="Arial" w:cs="Arial"/>
                <w:lang w:val="sr-Cyrl-RS" w:eastAsia="sr-Latn-CS"/>
              </w:rPr>
            </w:pPr>
            <w:r>
              <w:rPr>
                <w:rFonts w:ascii="Arial" w:hAnsi="Arial" w:cs="Arial"/>
                <w:lang w:val="sr-Cyrl-RS" w:eastAsia="sr-Latn-CS"/>
              </w:rPr>
              <w:t>Филтер уља мењача ЈЦ-581/М8564</w:t>
            </w:r>
            <w:r w:rsidR="00BC6C8A">
              <w:rPr>
                <w:rFonts w:ascii="Arial" w:eastAsia="TimesNewRomanPSMT" w:hAnsi="Arial" w:cs="Arial"/>
                <w:bCs/>
                <w:color w:val="000000"/>
                <w:lang w:val="sr-Cyrl-RS"/>
              </w:rPr>
              <w:t xml:space="preserve"> или одговарајући</w:t>
            </w:r>
          </w:p>
        </w:tc>
        <w:tc>
          <w:tcPr>
            <w:tcW w:w="415" w:type="pct"/>
            <w:shd w:val="clear" w:color="auto" w:fill="auto"/>
            <w:vAlign w:val="center"/>
          </w:tcPr>
          <w:p w:rsidR="00A86F30" w:rsidRPr="004B3419" w:rsidRDefault="00A86F30"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A86F30" w:rsidRPr="00526DB0" w:rsidRDefault="00A86F30"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429"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38"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555" w:type="pct"/>
            <w:shd w:val="clear" w:color="auto" w:fill="auto"/>
            <w:vAlign w:val="center"/>
          </w:tcPr>
          <w:p w:rsidR="00A86F30" w:rsidRPr="004B3419" w:rsidRDefault="00A86F30" w:rsidP="00610FB6">
            <w:pPr>
              <w:spacing w:after="0" w:line="240" w:lineRule="auto"/>
              <w:jc w:val="center"/>
              <w:rPr>
                <w:rFonts w:ascii="Arial" w:eastAsia="Calibri" w:hAnsi="Arial" w:cs="Arial"/>
                <w:bCs/>
                <w:iCs/>
              </w:rPr>
            </w:pPr>
          </w:p>
        </w:tc>
        <w:tc>
          <w:tcPr>
            <w:tcW w:w="827" w:type="pct"/>
          </w:tcPr>
          <w:p w:rsidR="00A86F30" w:rsidRPr="004B3419" w:rsidRDefault="00A86F30" w:rsidP="00610FB6">
            <w:pPr>
              <w:spacing w:after="0" w:line="240" w:lineRule="auto"/>
              <w:jc w:val="center"/>
              <w:rPr>
                <w:rFonts w:ascii="Arial" w:eastAsia="Calibri" w:hAnsi="Arial" w:cs="Arial"/>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610FB6" w:rsidRDefault="00610FB6"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A86F30" w:rsidRDefault="00A86F30" w:rsidP="00327718">
      <w:pPr>
        <w:widowControl w:val="0"/>
        <w:spacing w:after="0" w:line="240" w:lineRule="auto"/>
        <w:rPr>
          <w:rFonts w:ascii="Calibri" w:eastAsia="Arial Unicode MS" w:hAnsi="Calibri" w:cs="Arial"/>
          <w:sz w:val="16"/>
          <w:szCs w:val="16"/>
          <w:lang w:val="sr-Cyrl-RS"/>
        </w:rPr>
      </w:pPr>
    </w:p>
    <w:p w:rsidR="00A86F30" w:rsidRPr="00A86F30" w:rsidRDefault="00A86F30"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850E3E" w:rsidRDefault="00850E3E" w:rsidP="0058049A">
      <w:pPr>
        <w:spacing w:after="0" w:line="240" w:lineRule="auto"/>
        <w:jc w:val="both"/>
        <w:rPr>
          <w:rFonts w:ascii="Arial" w:eastAsia="Times New Roman" w:hAnsi="Arial" w:cs="Arial"/>
          <w:b/>
          <w:lang w:val="sr-Cyrl-CS"/>
        </w:rPr>
      </w:pPr>
      <w:bookmarkStart w:id="231" w:name="_Toc442559926"/>
    </w:p>
    <w:p w:rsidR="00850E3E" w:rsidRDefault="00850E3E" w:rsidP="0058049A">
      <w:pPr>
        <w:spacing w:after="0" w:line="240" w:lineRule="auto"/>
        <w:jc w:val="both"/>
        <w:rPr>
          <w:rFonts w:ascii="Arial" w:eastAsia="Times New Roman"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r w:rsidRPr="0058049A">
        <w:rPr>
          <w:rFonts w:ascii="Arial" w:eastAsia="Times New Roman" w:hAnsi="Arial" w:cs="Arial"/>
          <w:b/>
          <w:lang w:val="sr-Cyrl-CS"/>
        </w:rPr>
        <w:lastRenderedPageBreak/>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Default="0058049A" w:rsidP="0058049A">
      <w:pPr>
        <w:spacing w:after="0" w:line="240" w:lineRule="auto"/>
        <w:jc w:val="both"/>
        <w:rPr>
          <w:rFonts w:ascii="Arial" w:eastAsia="Times New Roman" w:hAnsi="Arial" w:cs="Arial"/>
          <w:b/>
        </w:rPr>
      </w:pPr>
    </w:p>
    <w:p w:rsidR="00E5486C" w:rsidRPr="00C15907" w:rsidRDefault="00E5486C" w:rsidP="0058049A">
      <w:pPr>
        <w:spacing w:after="0" w:line="240" w:lineRule="auto"/>
        <w:jc w:val="both"/>
        <w:rPr>
          <w:rFonts w:ascii="Arial" w:eastAsia="Times New Roman" w:hAnsi="Arial" w:cs="Arial"/>
          <w:b/>
          <w:lang w:val="sr-Cyrl-RS"/>
        </w:rPr>
      </w:pPr>
    </w:p>
    <w:p w:rsidR="00E5486C" w:rsidRPr="00E5486C" w:rsidRDefault="00E5486C" w:rsidP="0058049A">
      <w:pPr>
        <w:spacing w:after="0" w:line="240" w:lineRule="auto"/>
        <w:jc w:val="both"/>
        <w:rPr>
          <w:rFonts w:ascii="Arial" w:eastAsia="Times New Roman" w:hAnsi="Arial" w:cs="Arial"/>
          <w:b/>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850E3E" w:rsidRDefault="0058049A" w:rsidP="0058049A">
      <w:pPr>
        <w:tabs>
          <w:tab w:val="left" w:pos="90"/>
        </w:tabs>
        <w:suppressAutoHyphens/>
        <w:spacing w:after="0" w:line="240" w:lineRule="auto"/>
        <w:contextualSpacing/>
        <w:jc w:val="both"/>
        <w:rPr>
          <w:rFonts w:ascii="Arial" w:eastAsia="Calibri" w:hAnsi="Arial" w:cs="Arial"/>
          <w:bCs/>
          <w:iCs/>
          <w:color w:val="FF0000"/>
          <w:lang w:val="sr-Cyrl-RS"/>
        </w:rPr>
      </w:pPr>
      <w:r w:rsidRPr="00850E3E">
        <w:rPr>
          <w:rFonts w:ascii="Arial" w:eastAsia="Calibri" w:hAnsi="Arial" w:cs="Arial"/>
          <w:bCs/>
          <w:iCs/>
          <w:color w:val="FF0000"/>
          <w:lang w:val="sr-Cyrl-CS"/>
        </w:rPr>
        <w:t>-у колону 9</w:t>
      </w:r>
      <w:r w:rsidRPr="00850E3E">
        <w:rPr>
          <w:rFonts w:ascii="Arial" w:eastAsia="Calibri" w:hAnsi="Arial" w:cs="Arial"/>
          <w:bCs/>
          <w:iCs/>
          <w:color w:val="FF0000"/>
        </w:rPr>
        <w:t>.уписати назив произвођача понуђених добара и тип/ознак</w:t>
      </w:r>
      <w:r w:rsidRPr="00850E3E">
        <w:rPr>
          <w:rFonts w:ascii="Arial" w:eastAsia="Calibri" w:hAnsi="Arial" w:cs="Arial"/>
          <w:bCs/>
          <w:iCs/>
          <w:color w:val="FF0000"/>
          <w:lang w:val="sr-Cyrl-RS"/>
        </w:rPr>
        <w:t>у</w:t>
      </w:r>
      <w:r w:rsidRPr="00850E3E">
        <w:rPr>
          <w:rFonts w:ascii="Arial" w:eastAsia="Calibri" w:hAnsi="Arial" w:cs="Arial"/>
          <w:bCs/>
          <w:iCs/>
          <w:color w:val="FF0000"/>
        </w:rPr>
        <w:t xml:space="preserve"> производа</w:t>
      </w:r>
      <w:r w:rsidR="00850E3E" w:rsidRPr="00850E3E">
        <w:rPr>
          <w:rFonts w:ascii="Arial" w:eastAsia="Calibri" w:hAnsi="Arial" w:cs="Arial"/>
          <w:bCs/>
          <w:iCs/>
          <w:color w:val="FF0000"/>
          <w:lang w:val="sr-Cyrl-RS"/>
        </w:rPr>
        <w:t>/</w:t>
      </w:r>
      <w:r w:rsidR="00850E3E" w:rsidRPr="00850E3E">
        <w:rPr>
          <w:rFonts w:ascii="Arial" w:eastAsia="Calibri" w:hAnsi="Arial" w:cs="Arial"/>
          <w:bCs/>
          <w:iCs/>
          <w:color w:val="FF0000"/>
          <w:lang w:val="sr-Cyrl-CS"/>
        </w:rPr>
        <w:t xml:space="preserve"> земља порекла предметног добра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8850CE" w:rsidRDefault="008850CE"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lang w:val="sr-Cyrl-RS"/>
        </w:rPr>
      </w:pPr>
    </w:p>
    <w:p w:rsidR="00A86F30" w:rsidRDefault="00A86F30" w:rsidP="009B4724">
      <w:pPr>
        <w:spacing w:after="0" w:line="240" w:lineRule="auto"/>
        <w:outlineLvl w:val="1"/>
        <w:rPr>
          <w:rFonts w:ascii="Arial" w:eastAsia="Times New Roman" w:hAnsi="Arial" w:cs="Arial"/>
          <w:b/>
        </w:rPr>
      </w:pPr>
    </w:p>
    <w:p w:rsidR="00E5486C" w:rsidRDefault="00E5486C" w:rsidP="009B4724">
      <w:pPr>
        <w:spacing w:after="0" w:line="240" w:lineRule="auto"/>
        <w:outlineLvl w:val="1"/>
        <w:rPr>
          <w:rFonts w:ascii="Arial" w:eastAsia="Times New Roman" w:hAnsi="Arial" w:cs="Arial"/>
          <w:b/>
        </w:rPr>
      </w:pPr>
    </w:p>
    <w:p w:rsidR="00A86F30" w:rsidRPr="00850E3E" w:rsidRDefault="00A86F30" w:rsidP="009B4724">
      <w:pPr>
        <w:spacing w:after="0" w:line="240" w:lineRule="auto"/>
        <w:outlineLvl w:val="1"/>
        <w:rPr>
          <w:rFonts w:ascii="Arial" w:eastAsia="Times New Roman" w:hAnsi="Arial" w:cs="Arial"/>
          <w:b/>
          <w:lang w:val="sr-Cyrl-RS"/>
        </w:rPr>
      </w:pPr>
    </w:p>
    <w:p w:rsidR="008850CE" w:rsidRPr="00327718" w:rsidRDefault="008850CE"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31"/>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E60AF3">
        <w:rPr>
          <w:rFonts w:ascii="Arial" w:eastAsia="Calibri" w:hAnsi="Arial" w:cs="Arial"/>
          <w:lang w:val="ru-RU"/>
        </w:rPr>
        <w:t>Резервни делови за багер утоваривач ЈЦБ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E60AF3">
        <w:rPr>
          <w:rFonts w:ascii="Arial" w:eastAsia="Calibri" w:hAnsi="Arial" w:cs="Arial"/>
          <w:lang w:val="ru-RU"/>
        </w:rPr>
        <w:t>ЈН/3000/0273/2017(1372/2017)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8850CE" w:rsidRDefault="008850CE" w:rsidP="00327718">
      <w:pPr>
        <w:autoSpaceDE w:val="0"/>
        <w:autoSpaceDN w:val="0"/>
        <w:adjustRightInd w:val="0"/>
        <w:spacing w:after="0" w:line="240" w:lineRule="auto"/>
        <w:jc w:val="both"/>
        <w:rPr>
          <w:rFonts w:ascii="Arial" w:eastAsia="Calibri" w:hAnsi="Arial" w:cs="Arial"/>
          <w:lang w:val="sr-Cyrl-RS"/>
        </w:rPr>
      </w:pPr>
    </w:p>
    <w:p w:rsidR="00D0408F" w:rsidRPr="00BC56D3" w:rsidRDefault="00D0408F" w:rsidP="00327718">
      <w:pPr>
        <w:autoSpaceDE w:val="0"/>
        <w:autoSpaceDN w:val="0"/>
        <w:adjustRightInd w:val="0"/>
        <w:spacing w:after="0" w:line="240" w:lineRule="auto"/>
        <w:jc w:val="both"/>
        <w:rPr>
          <w:rFonts w:ascii="Arial" w:eastAsia="TimesNewRomanPSMT" w:hAnsi="Arial" w:cs="Arial"/>
          <w:b/>
          <w:bCs/>
          <w:color w:val="000000"/>
          <w:lang w:val="sr-Cyrl-RS"/>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E60AF3">
        <w:rPr>
          <w:rFonts w:ascii="Arial" w:eastAsia="Calibri" w:hAnsi="Arial" w:cs="Arial"/>
          <w:lang w:val="ru-RU"/>
        </w:rPr>
        <w:t>Резервни делови за багер утоваривач ЈЦБ (ТЕНТ Б)</w:t>
      </w:r>
      <w:r>
        <w:rPr>
          <w:rFonts w:ascii="Arial" w:eastAsia="Calibri" w:hAnsi="Arial" w:cs="Arial"/>
          <w:lang w:val="ru-RU"/>
        </w:rPr>
        <w:t xml:space="preserve">,  ЈН бр. </w:t>
      </w:r>
      <w:r w:rsidR="00E60AF3">
        <w:rPr>
          <w:rFonts w:ascii="Arial" w:eastAsia="Calibri" w:hAnsi="Arial" w:cs="Arial"/>
          <w:lang w:val="ru-RU"/>
        </w:rPr>
        <w:t>ЈН/3000/0273/2017(1372/2017)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8850CE" w:rsidRDefault="008850C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8850CE" w:rsidRDefault="008850C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8850CE" w:rsidRPr="00327718" w:rsidRDefault="008850CE"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E60AF3">
        <w:rPr>
          <w:rFonts w:ascii="Arial" w:eastAsia="Calibri" w:hAnsi="Arial" w:cs="Arial"/>
          <w:lang w:val="ru-RU"/>
        </w:rPr>
        <w:t>Резервни делови за багер утоваривач ЈЦБ (ТЕНТ Б)</w:t>
      </w:r>
      <w:r w:rsidRPr="00327718">
        <w:rPr>
          <w:rFonts w:ascii="Arial" w:eastAsia="Calibri" w:hAnsi="Arial" w:cs="Arial"/>
          <w:lang w:val="ru-RU"/>
        </w:rPr>
        <w:t xml:space="preserve">,  ЈН бр. </w:t>
      </w:r>
      <w:r w:rsidR="00E60AF3">
        <w:rPr>
          <w:rFonts w:ascii="Arial" w:eastAsia="Calibri" w:hAnsi="Arial" w:cs="Arial"/>
          <w:lang w:val="ru-RU"/>
        </w:rPr>
        <w:t>ЈН/3000/0273/2017(1372/2017)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0408F" w:rsidRPr="00327718" w:rsidTr="00D0408F">
        <w:trPr>
          <w:trHeight w:val="795"/>
          <w:tblCellSpacing w:w="20" w:type="dxa"/>
        </w:trPr>
        <w:tc>
          <w:tcPr>
            <w:tcW w:w="5323" w:type="dxa"/>
            <w:shd w:val="clear" w:color="auto" w:fill="auto"/>
            <w:vAlign w:val="center"/>
          </w:tcPr>
          <w:p w:rsidR="00D0408F" w:rsidRPr="00D0408F" w:rsidRDefault="00D0408F" w:rsidP="00D0408F">
            <w:pPr>
              <w:jc w:val="center"/>
              <w:rPr>
                <w:rFonts w:ascii="Arial" w:hAnsi="Arial" w:cs="Arial"/>
                <w:lang w:val="sr-Cyrl-RS"/>
              </w:rPr>
            </w:pP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749"/>
          <w:tblCellSpacing w:w="20" w:type="dxa"/>
        </w:trPr>
        <w:tc>
          <w:tcPr>
            <w:tcW w:w="5323" w:type="dxa"/>
            <w:shd w:val="clear" w:color="auto" w:fill="auto"/>
            <w:vAlign w:val="center"/>
          </w:tcPr>
          <w:p w:rsidR="00D0408F" w:rsidRPr="00D0408F" w:rsidRDefault="00D0408F" w:rsidP="00D0408F">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307"/>
          <w:tblCellSpacing w:w="20" w:type="dxa"/>
        </w:trPr>
        <w:tc>
          <w:tcPr>
            <w:tcW w:w="5323" w:type="dxa"/>
            <w:shd w:val="clear" w:color="auto" w:fill="auto"/>
            <w:vAlign w:val="center"/>
          </w:tcPr>
          <w:p w:rsidR="00D0408F" w:rsidRPr="00D0408F" w:rsidRDefault="00D0408F" w:rsidP="00D0408F">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D0408F" w:rsidRPr="00327718" w:rsidTr="00D0408F">
        <w:trPr>
          <w:trHeight w:val="433"/>
          <w:tblCellSpacing w:w="20" w:type="dxa"/>
        </w:trPr>
        <w:tc>
          <w:tcPr>
            <w:tcW w:w="5323" w:type="dxa"/>
            <w:shd w:val="clear" w:color="auto" w:fill="auto"/>
            <w:vAlign w:val="center"/>
          </w:tcPr>
          <w:p w:rsidR="00D0408F" w:rsidRPr="00D0408F" w:rsidRDefault="00D0408F" w:rsidP="00D0408F">
            <w:pPr>
              <w:jc w:val="center"/>
              <w:rPr>
                <w:rFonts w:ascii="Arial" w:hAnsi="Arial" w:cs="Arial"/>
              </w:rPr>
            </w:pPr>
          </w:p>
          <w:p w:rsidR="00D0408F" w:rsidRPr="00D0408F" w:rsidRDefault="00D0408F" w:rsidP="00D0408F">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BC56D3" w:rsidRPr="004B3419" w:rsidRDefault="00BC56D3"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327718" w:rsidRPr="008C2ADE" w:rsidRDefault="00327718" w:rsidP="008C2ADE">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E60AF3">
        <w:rPr>
          <w:rFonts w:ascii="Arial" w:eastAsia="Calibri" w:hAnsi="Arial" w:cs="Arial"/>
          <w:lang w:val="ru-RU"/>
        </w:rPr>
        <w:t>Резервни делови за багер утоваривач ЈЦБ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E60AF3">
        <w:rPr>
          <w:rFonts w:ascii="Arial" w:eastAsia="Calibri" w:hAnsi="Arial" w:cs="Arial"/>
          <w:b/>
        </w:rPr>
        <w:t>ЈН/3000/0273/2017(1372/2017)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w:t>
      </w:r>
      <w:r w:rsidRPr="00327718">
        <w:rPr>
          <w:rFonts w:ascii="Arial" w:eastAsia="Calibri" w:hAnsi="Arial" w:cs="Arial"/>
          <w:lang w:val="sr-Cyrl-CS"/>
        </w:rPr>
        <w:t>„</w:t>
      </w:r>
      <w:r w:rsidR="00E60AF3">
        <w:rPr>
          <w:rFonts w:ascii="Arial" w:eastAsia="Calibri" w:hAnsi="Arial" w:cs="Arial"/>
          <w:b/>
        </w:rPr>
        <w:t>Резервни делови за багер утоваривач ЈЦБ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5B29F8">
        <w:rPr>
          <w:rFonts w:ascii="Arial" w:eastAsia="Times New Roman" w:hAnsi="Arial" w:cs="Arial"/>
          <w:lang w:val="ru-RU"/>
        </w:rPr>
        <w:t>7</w:t>
      </w:r>
      <w:r w:rsidRPr="00327718">
        <w:rPr>
          <w:rFonts w:ascii="Arial" w:eastAsia="Times New Roman" w:hAnsi="Arial" w:cs="Arial"/>
          <w:lang w:val="ru-RU"/>
        </w:rPr>
        <w:t>.</w:t>
      </w:r>
      <w:r w:rsidR="005B29F8">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94251">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E60AF3">
        <w:rPr>
          <w:rFonts w:ascii="Arial" w:eastAsia="Calibri" w:hAnsi="Arial" w:cs="Arial"/>
          <w:lang w:val="ru-RU"/>
        </w:rPr>
        <w:t>Резервни делови за багер утоваривач ЈЦБ (ТЕНТ Б)</w:t>
      </w:r>
      <w:r w:rsidR="001F5180">
        <w:rPr>
          <w:rFonts w:ascii="Arial" w:eastAsia="Calibri" w:hAnsi="Arial" w:cs="Arial"/>
          <w:lang w:val="ru-RU"/>
        </w:rPr>
        <w:t xml:space="preserve">,  ЈН бр. </w:t>
      </w:r>
      <w:r w:rsidR="00E60AF3">
        <w:rPr>
          <w:rFonts w:ascii="Arial" w:eastAsia="Calibri" w:hAnsi="Arial" w:cs="Arial"/>
          <w:lang w:val="ru-RU"/>
        </w:rPr>
        <w:t>ЈН/3000/0273/2017(1372/2017)</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94251">
        <w:rPr>
          <w:rFonts w:ascii="Arial" w:eastAsia="Calibri" w:hAnsi="Arial" w:cs="Arial"/>
          <w:lang w:val="sr-Cyrl-RS"/>
        </w:rPr>
        <w:t>7</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8C2ADE" w:rsidRDefault="008C2ADE" w:rsidP="008C2AD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8C2ADE" w:rsidRDefault="008C2ADE" w:rsidP="00327718">
      <w:pPr>
        <w:tabs>
          <w:tab w:val="left" w:pos="567"/>
        </w:tabs>
        <w:spacing w:after="0" w:line="240" w:lineRule="auto"/>
        <w:jc w:val="both"/>
        <w:rPr>
          <w:rFonts w:ascii="Arial" w:eastAsia="Calibri" w:hAnsi="Arial" w:cs="Arial"/>
          <w:lang w:val="sr-Cyrl-RS"/>
        </w:rPr>
      </w:pPr>
    </w:p>
    <w:p w:rsidR="00C74C66" w:rsidRDefault="00C74C66" w:rsidP="00C74C66">
      <w:pPr>
        <w:tabs>
          <w:tab w:val="left" w:pos="567"/>
        </w:tabs>
        <w:spacing w:after="0" w:line="240" w:lineRule="auto"/>
        <w:jc w:val="both"/>
        <w:rPr>
          <w:rFonts w:ascii="Arial" w:eastAsia="Calibri" w:hAnsi="Arial" w:cs="Arial"/>
          <w:lang w:val="sr-Cyrl-RS"/>
        </w:rPr>
      </w:pP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610FB6"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w:t>
      </w:r>
      <w:r w:rsidR="00610FB6">
        <w:rPr>
          <w:rFonts w:ascii="Arial" w:eastAsia="Times New Roman" w:hAnsi="Arial" w:cs="Arial"/>
          <w:lang w:val="sr-Cyrl-RS"/>
        </w:rPr>
        <w:t xml:space="preserve"> </w:t>
      </w:r>
      <w:r w:rsidR="00610FB6" w:rsidRPr="00610FB6">
        <w:rPr>
          <w:rFonts w:ascii="Arial" w:eastAsia="Times New Roman" w:hAnsi="Arial" w:cs="Arial"/>
        </w:rPr>
        <w:t>сваке појединачне испоруке</w:t>
      </w:r>
      <w:r w:rsidRPr="00610FB6">
        <w:rPr>
          <w:rFonts w:ascii="Arial" w:eastAsia="Times New Roman" w:hAnsi="Arial" w:cs="Arial"/>
          <w:lang w:val="sr-Cyrl-RS"/>
        </w:rPr>
        <w:t xml:space="preserve"> </w:t>
      </w:r>
      <w:r w:rsidRPr="00327718">
        <w:rPr>
          <w:rFonts w:ascii="Arial" w:eastAsia="Times New Roman" w:hAnsi="Arial" w:cs="Arial"/>
        </w:rPr>
        <w:t>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6A447A" w:rsidRPr="00742210" w:rsidRDefault="00327718" w:rsidP="006A447A">
      <w:pPr>
        <w:autoSpaceDE w:val="0"/>
        <w:autoSpaceDN w:val="0"/>
        <w:adjustRightInd w:val="0"/>
        <w:spacing w:after="0" w:line="240" w:lineRule="auto"/>
        <w:jc w:val="both"/>
        <w:rPr>
          <w:rFonts w:ascii="Arial" w:eastAsia="Calibri" w:hAnsi="Arial" w:cs="Arial"/>
          <w:bCs/>
          <w:lang w:val="sr-Cyrl-RS"/>
        </w:rPr>
      </w:pPr>
      <w:r w:rsidRPr="00327718">
        <w:rPr>
          <w:rFonts w:ascii="Arial" w:eastAsia="Times New Roman" w:hAnsi="Arial" w:cs="Arial"/>
        </w:rPr>
        <w:t xml:space="preserve">Продавац се обавезује да испоруку предмета Уговора изврши </w:t>
      </w:r>
      <w:r w:rsidR="006A447A">
        <w:rPr>
          <w:rFonts w:ascii="Arial" w:eastAsia="Calibri" w:hAnsi="Arial" w:cs="Arial"/>
          <w:bCs/>
          <w:lang w:val="sr-Cyrl-RS"/>
        </w:rPr>
        <w:t xml:space="preserve">у </w:t>
      </w:r>
      <w:r w:rsidR="006A447A" w:rsidRPr="00742210">
        <w:rPr>
          <w:rFonts w:ascii="Arial" w:eastAsia="Calibri" w:hAnsi="Arial" w:cs="Arial"/>
          <w:bCs/>
        </w:rPr>
        <w:t xml:space="preserve">периоду од 12 месеци од дана </w:t>
      </w:r>
      <w:r w:rsidR="006A447A">
        <w:rPr>
          <w:rFonts w:ascii="Arial" w:eastAsia="Calibri" w:hAnsi="Arial" w:cs="Arial"/>
          <w:bCs/>
          <w:lang w:val="sr-Cyrl-RS"/>
        </w:rPr>
        <w:t>закључења уговора</w:t>
      </w:r>
      <w:r w:rsidR="006A447A" w:rsidRPr="00742210">
        <w:rPr>
          <w:rFonts w:ascii="Arial" w:eastAsia="Calibri" w:hAnsi="Arial" w:cs="Arial"/>
          <w:bCs/>
        </w:rPr>
        <w:t xml:space="preserve">, </w:t>
      </w:r>
      <w:r w:rsidR="006A447A" w:rsidRPr="00742210">
        <w:rPr>
          <w:rFonts w:ascii="Arial" w:eastAsia="Calibri" w:hAnsi="Arial" w:cs="Arial"/>
          <w:bCs/>
          <w:lang w:val="sr-Cyrl-RS"/>
        </w:rPr>
        <w:t>с</w:t>
      </w:r>
      <w:r w:rsidR="006A447A" w:rsidRPr="00742210">
        <w:rPr>
          <w:rFonts w:ascii="Arial" w:eastAsia="Calibri" w:hAnsi="Arial" w:cs="Arial"/>
          <w:bCs/>
        </w:rPr>
        <w:t xml:space="preserve">укцесивно према потребама </w:t>
      </w:r>
      <w:r w:rsidR="006A447A" w:rsidRPr="00742210">
        <w:rPr>
          <w:rFonts w:ascii="Arial" w:eastAsia="Calibri" w:hAnsi="Arial" w:cs="Arial"/>
          <w:bCs/>
          <w:lang w:val="sr-Cyrl-RS"/>
        </w:rPr>
        <w:t xml:space="preserve">Купца а у року од 3 дана од дана писаног захтева Купца. Купац задржава право да не преузме све делове и количине из спецификације већ само делове који су неопходни за интервентно и редовно одржавање </w:t>
      </w:r>
      <w:r w:rsidR="006A447A">
        <w:rPr>
          <w:rFonts w:ascii="Arial" w:eastAsia="Calibri" w:hAnsi="Arial" w:cs="Arial"/>
          <w:bCs/>
          <w:lang w:val="sr-Cyrl-RS"/>
        </w:rPr>
        <w:t xml:space="preserve">багера </w:t>
      </w:r>
      <w:r w:rsidR="006A447A" w:rsidRPr="00742210">
        <w:rPr>
          <w:rFonts w:ascii="Arial" w:eastAsia="Calibri" w:hAnsi="Arial" w:cs="Arial"/>
          <w:bCs/>
          <w:lang w:val="sr-Cyrl-RS"/>
        </w:rPr>
        <w:t xml:space="preserve"> у периоду од 12 месеци. </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 </w:t>
      </w:r>
    </w:p>
    <w:p w:rsidR="000A300E" w:rsidRPr="000A300E" w:rsidRDefault="000A300E" w:rsidP="000A300E">
      <w:pPr>
        <w:outlineLvl w:val="0"/>
        <w:rPr>
          <w:rFonts w:ascii="Arial" w:eastAsia="Times New Roman" w:hAnsi="Arial" w:cs="Arial"/>
          <w:lang w:eastAsia="zh-CN"/>
        </w:rPr>
      </w:pPr>
      <w:r w:rsidRPr="00767F57">
        <w:rPr>
          <w:rFonts w:ascii="Arial" w:eastAsia="Calibri" w:hAnsi="Arial" w:cs="Arial"/>
          <w:lang w:val="sr-Cyrl-CS" w:eastAsia="zh-CN"/>
        </w:rPr>
        <w:lastRenderedPageBreak/>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Pr>
          <w:rFonts w:ascii="Arial" w:eastAsia="Calibri" w:hAnsi="Arial" w:cs="Arial"/>
          <w:lang w:val="sr-Cyrl-RS" w:eastAsia="zh-CN"/>
        </w:rPr>
        <w:t xml:space="preserve"> Б</w:t>
      </w:r>
      <w:r w:rsidRPr="000A300E">
        <w:rPr>
          <w:rFonts w:ascii="Arial" w:eastAsia="Times New Roman" w:hAnsi="Arial" w:cs="Arial"/>
          <w:lang w:val="sr-Cyrl-CS" w:eastAsia="zh-CN"/>
        </w:rPr>
        <w:t xml:space="preserve"> локација ТЕНТ – Б (Термоелектрана Никола Тесла Б Ушће Обреновац).</w:t>
      </w:r>
    </w:p>
    <w:p w:rsidR="000A300E" w:rsidRDefault="000A300E" w:rsidP="000A300E">
      <w:pPr>
        <w:spacing w:after="0" w:line="240" w:lineRule="auto"/>
        <w:jc w:val="both"/>
        <w:rPr>
          <w:rFonts w:ascii="Arial" w:eastAsia="Calibri" w:hAnsi="Arial" w:cs="Arial"/>
          <w:lang w:val="sr-Cyrl-CS" w:eastAsia="zh-CN"/>
        </w:rPr>
      </w:pPr>
      <w:r w:rsidRPr="000A300E">
        <w:rPr>
          <w:rFonts w:ascii="Arial" w:eastAsia="Calibri" w:hAnsi="Arial" w:cs="Arial"/>
          <w:lang w:val="sr-Cyrl-CS" w:eastAsia="zh-CN"/>
        </w:rPr>
        <w:t>Паритет испоруке  је франко (магацин ТЕНТ Б, локација ТЕНТ Б).</w:t>
      </w:r>
    </w:p>
    <w:p w:rsidR="000A300E" w:rsidRDefault="000A300E" w:rsidP="000A300E">
      <w:pPr>
        <w:spacing w:after="0" w:line="240" w:lineRule="auto"/>
        <w:jc w:val="both"/>
        <w:rPr>
          <w:rFonts w:ascii="Arial" w:eastAsia="Calibri" w:hAnsi="Arial" w:cs="Arial"/>
          <w:lang w:val="sr-Cyrl-CS" w:eastAsia="zh-CN"/>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A7310D" w:rsidRDefault="00A7310D" w:rsidP="00327718">
      <w:pPr>
        <w:tabs>
          <w:tab w:val="left" w:pos="567"/>
        </w:tabs>
        <w:spacing w:after="0" w:line="240" w:lineRule="auto"/>
        <w:jc w:val="both"/>
        <w:rPr>
          <w:rFonts w:ascii="Arial" w:eastAsia="Times New Roman" w:hAnsi="Arial" w:cs="Arial"/>
          <w:lang w:val="ru-RU"/>
        </w:rPr>
      </w:pPr>
    </w:p>
    <w:p w:rsidR="00A7310D" w:rsidRDefault="00A7310D" w:rsidP="00A7310D">
      <w:pPr>
        <w:spacing w:after="0"/>
        <w:jc w:val="both"/>
        <w:rPr>
          <w:rFonts w:ascii="Arial" w:hAnsi="Arial" w:cs="Arial"/>
        </w:rPr>
      </w:pPr>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 овог Уговора су: </w:t>
      </w:r>
    </w:p>
    <w:p w:rsidR="00A7310D" w:rsidRPr="009E7501" w:rsidRDefault="00A7310D" w:rsidP="00A7310D">
      <w:pPr>
        <w:spacing w:after="0"/>
        <w:jc w:val="both"/>
        <w:rPr>
          <w:rFonts w:ascii="Arial" w:hAnsi="Arial" w:cs="Arial"/>
          <w:lang w:val="sr-Cyrl-RS"/>
        </w:rPr>
      </w:pPr>
      <w:r>
        <w:rPr>
          <w:rFonts w:ascii="Arial" w:hAnsi="Arial" w:cs="Arial"/>
        </w:rPr>
        <w:t xml:space="preserve">          - за </w:t>
      </w:r>
      <w:r>
        <w:rPr>
          <w:rFonts w:ascii="Arial" w:hAnsi="Arial" w:cs="Arial"/>
          <w:lang w:val="sr-Cyrl-RS"/>
        </w:rPr>
        <w:t>Купца</w:t>
      </w:r>
      <w:r>
        <w:rPr>
          <w:rFonts w:ascii="Arial" w:hAnsi="Arial" w:cs="Arial"/>
        </w:rPr>
        <w:t xml:space="preserve">:       </w:t>
      </w:r>
      <w:r>
        <w:rPr>
          <w:rFonts w:ascii="Arial" w:hAnsi="Arial" w:cs="Arial"/>
          <w:lang w:val="sr-Cyrl-RS"/>
        </w:rPr>
        <w:t>Чедомир Симић</w:t>
      </w:r>
    </w:p>
    <w:p w:rsidR="00A7310D" w:rsidRDefault="00A7310D" w:rsidP="00A7310D">
      <w:pPr>
        <w:spacing w:after="0"/>
        <w:jc w:val="both"/>
        <w:rPr>
          <w:rFonts w:ascii="Arial" w:hAnsi="Arial" w:cs="Arial"/>
          <w:lang w:val="sr-Cyrl-RS"/>
        </w:rPr>
      </w:pPr>
      <w:r>
        <w:rPr>
          <w:rFonts w:ascii="Arial" w:hAnsi="Arial" w:cs="Arial"/>
        </w:rPr>
        <w:t>          - за Пр</w:t>
      </w:r>
      <w:r>
        <w:rPr>
          <w:rFonts w:ascii="Arial" w:hAnsi="Arial" w:cs="Arial"/>
          <w:lang w:val="sr-Cyrl-RS"/>
        </w:rPr>
        <w:t>одавца</w:t>
      </w:r>
      <w:r>
        <w:rPr>
          <w:rFonts w:ascii="Arial" w:hAnsi="Arial" w:cs="Arial"/>
        </w:rPr>
        <w:t>:            ________________________________</w:t>
      </w:r>
    </w:p>
    <w:p w:rsidR="00A7310D" w:rsidRPr="00A7310D" w:rsidRDefault="00A7310D" w:rsidP="00A7310D">
      <w:pPr>
        <w:spacing w:after="0"/>
        <w:jc w:val="both"/>
        <w:rPr>
          <w:rFonts w:ascii="Arial" w:hAnsi="Arial" w:cs="Arial"/>
          <w:lang w:val="sr-Cyrl-RS"/>
        </w:rPr>
      </w:pPr>
    </w:p>
    <w:p w:rsidR="00A7310D" w:rsidRPr="009E7501" w:rsidRDefault="00A7310D" w:rsidP="00A7310D">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  за праћење реализације овог Уговора су да:</w:t>
      </w:r>
    </w:p>
    <w:p w:rsidR="00A7310D" w:rsidRDefault="00A7310D" w:rsidP="00A7310D">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A7310D" w:rsidRDefault="00A7310D" w:rsidP="00A7310D">
      <w:pPr>
        <w:spacing w:after="0" w:line="240" w:lineRule="auto"/>
        <w:jc w:val="both"/>
        <w:rPr>
          <w:rFonts w:ascii="Arial" w:hAnsi="Arial" w:cs="Arial"/>
        </w:rPr>
      </w:pPr>
      <w:r>
        <w:rPr>
          <w:rFonts w:ascii="Arial" w:hAnsi="Arial" w:cs="Arial"/>
        </w:rPr>
        <w:t xml:space="preserve">-        благовремено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A7310D" w:rsidRDefault="00A7310D" w:rsidP="00A7310D">
      <w:pPr>
        <w:spacing w:after="0" w:line="240" w:lineRule="auto"/>
        <w:jc w:val="both"/>
        <w:rPr>
          <w:rFonts w:ascii="Arial" w:hAnsi="Arial" w:cs="Arial"/>
        </w:rPr>
      </w:pPr>
      <w:r>
        <w:rPr>
          <w:rFonts w:ascii="Arial" w:hAnsi="Arial" w:cs="Arial"/>
        </w:rPr>
        <w:t>-        изврша</w:t>
      </w:r>
      <w:r w:rsidR="002C0B75">
        <w:rPr>
          <w:rFonts w:ascii="Arial" w:hAnsi="Arial" w:cs="Arial"/>
          <w:lang w:val="sr-Cyrl-RS"/>
        </w:rPr>
        <w:t>,</w:t>
      </w:r>
      <w:r>
        <w:rPr>
          <w:rFonts w:ascii="Arial" w:hAnsi="Arial" w:cs="Arial"/>
        </w:rPr>
        <w:t>вају и друге дужности везане за реализацију предмета овог Уговора, по потреби.</w:t>
      </w:r>
    </w:p>
    <w:p w:rsidR="00A7310D" w:rsidRPr="00327718" w:rsidRDefault="00A7310D" w:rsidP="00327718">
      <w:pPr>
        <w:tabs>
          <w:tab w:val="left" w:pos="567"/>
        </w:tabs>
        <w:spacing w:after="0" w:line="240" w:lineRule="auto"/>
        <w:jc w:val="both"/>
        <w:rPr>
          <w:rFonts w:ascii="Arial" w:eastAsia="Times New Roman" w:hAnsi="Arial" w:cs="Arial"/>
          <w:lang w:val="sr-Cyrl-BA"/>
        </w:rPr>
      </w:pPr>
    </w:p>
    <w:p w:rsidR="00F562C4" w:rsidRDefault="00F562C4" w:rsidP="00F562C4">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0DFC" w:rsidRPr="009E7501"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F562C4">
        <w:rPr>
          <w:rFonts w:ascii="Arial" w:eastAsia="Times New Roman" w:hAnsi="Arial" w:cs="Arial"/>
          <w:b/>
          <w:lang w:val="sr-Cyrl-RS"/>
        </w:rPr>
        <w:t>8</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F071D4" w:rsidRPr="00F071D4">
        <w:rPr>
          <w:rFonts w:ascii="Arial" w:eastAsia="Times New Roman" w:hAnsi="Arial" w:cs="Arial"/>
          <w:lang w:val="sr-Cyrl-RS"/>
        </w:rPr>
        <w:t>месец</w:t>
      </w:r>
      <w:r w:rsidR="00797EBD">
        <w:rPr>
          <w:rFonts w:ascii="Arial" w:eastAsia="Times New Roman" w:hAnsi="Arial" w:cs="Arial"/>
          <w:lang w:val="sr-Cyrl-RS"/>
        </w:rPr>
        <w:t>а</w:t>
      </w:r>
      <w:r w:rsidR="00F071D4" w:rsidRPr="00F071D4">
        <w:rPr>
          <w:rFonts w:ascii="Arial" w:eastAsia="Times New Roman" w:hAnsi="Arial" w:cs="Arial"/>
          <w:lang w:val="sr-Cyrl-RS"/>
        </w:rPr>
        <w:t xml:space="preserve"> од дана испоруке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F6612" w:rsidRPr="00327718" w:rsidRDefault="005F6612" w:rsidP="005F6612">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F562C4">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562C4">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w:t>
      </w:r>
      <w:r w:rsidRPr="00327718">
        <w:rPr>
          <w:rFonts w:ascii="Arial" w:eastAsia="Times New Roman" w:hAnsi="Arial" w:cs="Arial"/>
          <w:lang w:val="hr-HR"/>
        </w:rPr>
        <w:lastRenderedPageBreak/>
        <w:t xml:space="preserve">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6A447A" w:rsidRPr="006A447A" w:rsidRDefault="006A447A" w:rsidP="00327718">
      <w:pPr>
        <w:tabs>
          <w:tab w:val="left" w:pos="567"/>
        </w:tabs>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562C4">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562C4">
        <w:rPr>
          <w:rFonts w:ascii="Arial" w:eastAsia="Times New Roman" w:hAnsi="Arial" w:cs="Arial"/>
          <w:b/>
          <w:lang w:val="sr-Cyrl-RS"/>
        </w:rPr>
        <w:t>2</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F562C4">
        <w:rPr>
          <w:rFonts w:ascii="Arial" w:eastAsia="Calibri" w:hAnsi="Arial" w:cs="Arial"/>
          <w:b/>
          <w:lang w:val="sr-Cyrl-RS"/>
        </w:rPr>
        <w:t>3</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562C4">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F562C4">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562C4">
        <w:rPr>
          <w:rFonts w:ascii="Arial" w:eastAsia="Times New Roman" w:hAnsi="Arial" w:cs="Arial"/>
          <w:b/>
          <w:lang w:val="sr-Cyrl-RS"/>
        </w:rPr>
        <w:t>6</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 xml:space="preserve">Уговор се сматра закљученим </w:t>
      </w:r>
      <w:r w:rsidR="0056204D">
        <w:rPr>
          <w:rFonts w:ascii="Arial" w:eastAsia="Calibri" w:hAnsi="Arial" w:cs="Arial"/>
          <w:lang w:val="sr-Cyrl-RS"/>
        </w:rPr>
        <w:t xml:space="preserve">и ступа на снагу </w:t>
      </w:r>
      <w:r w:rsidRPr="0035548C">
        <w:rPr>
          <w:rFonts w:ascii="Arial" w:eastAsia="Calibri" w:hAnsi="Arial" w:cs="Arial"/>
        </w:rPr>
        <w:t>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89192C" w:rsidRDefault="0089192C" w:rsidP="00327718">
      <w:pPr>
        <w:tabs>
          <w:tab w:val="left" w:pos="567"/>
        </w:tabs>
        <w:spacing w:after="0" w:line="240" w:lineRule="auto"/>
        <w:jc w:val="both"/>
        <w:rPr>
          <w:rFonts w:ascii="Arial" w:eastAsia="Times New Roman" w:hAnsi="Arial" w:cs="Arial"/>
          <w:lang w:val="sr-Cyrl-RS"/>
        </w:rPr>
      </w:pPr>
    </w:p>
    <w:p w:rsidR="00D71994" w:rsidRPr="00AB27DE" w:rsidRDefault="00327718" w:rsidP="00327718">
      <w:pPr>
        <w:tabs>
          <w:tab w:val="left" w:pos="567"/>
        </w:tabs>
        <w:spacing w:after="0" w:line="240" w:lineRule="auto"/>
        <w:jc w:val="both"/>
        <w:rPr>
          <w:rFonts w:ascii="Arial" w:eastAsia="Calibri" w:hAnsi="Arial" w:cs="Arial"/>
          <w:lang w:val="sr-Cyrl-RS"/>
        </w:rPr>
      </w:pPr>
      <w:r w:rsidRPr="00327718">
        <w:rPr>
          <w:rFonts w:ascii="Arial" w:eastAsia="Times New Roman" w:hAnsi="Arial" w:cs="Arial"/>
          <w:lang w:val="sr-Cyrl-RS"/>
        </w:rPr>
        <w:lastRenderedPageBreak/>
        <w:t>Уколико се уговорена финансијска средства утроше пре истека уговореног рока Уговор ће се сматрати испуњеним.</w:t>
      </w:r>
    </w:p>
    <w:p w:rsidR="00AB27DE" w:rsidRDefault="00AB27DE" w:rsidP="00327718">
      <w:pPr>
        <w:spacing w:after="0" w:line="240" w:lineRule="auto"/>
        <w:jc w:val="both"/>
        <w:rPr>
          <w:rFonts w:ascii="Arial" w:eastAsia="Calibri" w:hAnsi="Arial" w:cs="Arial"/>
          <w:spacing w:val="2"/>
          <w:lang w:val="sr-Cyrl-RS"/>
        </w:rPr>
      </w:pPr>
    </w:p>
    <w:p w:rsidR="00F94251" w:rsidRPr="00F94251" w:rsidRDefault="00F94251" w:rsidP="00F94251">
      <w:pPr>
        <w:spacing w:after="0" w:line="240" w:lineRule="auto"/>
        <w:jc w:val="both"/>
        <w:rPr>
          <w:rFonts w:ascii="Arial" w:eastAsia="Calibri" w:hAnsi="Arial" w:cs="Arial"/>
          <w:lang w:val="sr-Cyrl-RS"/>
        </w:rPr>
      </w:pPr>
      <w:r w:rsidRPr="00F94251">
        <w:rPr>
          <w:rFonts w:ascii="Arial" w:eastAsia="Calibri" w:hAnsi="Arial" w:cs="Arial"/>
        </w:rPr>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ће се плаћати уговорене обавезе.</w:t>
      </w:r>
    </w:p>
    <w:p w:rsidR="006A447A" w:rsidRPr="006A447A" w:rsidRDefault="006A447A"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C15907" w:rsidRDefault="00327718" w:rsidP="000A300E">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F562C4">
        <w:rPr>
          <w:rFonts w:ascii="Arial" w:eastAsia="Times New Roman" w:hAnsi="Arial" w:cs="Arial"/>
          <w:b/>
          <w:lang w:val="sr-Cyrl-RS"/>
        </w:rPr>
        <w:t>7</w:t>
      </w:r>
      <w:r w:rsidRPr="00327718">
        <w:rPr>
          <w:rFonts w:ascii="Arial" w:eastAsia="Times New Roman" w:hAnsi="Arial" w:cs="Arial"/>
          <w:b/>
        </w:rPr>
        <w:t>.</w:t>
      </w:r>
    </w:p>
    <w:p w:rsidR="00C15907" w:rsidRDefault="00C15907" w:rsidP="00327718">
      <w:pPr>
        <w:spacing w:after="0" w:line="240" w:lineRule="auto"/>
        <w:jc w:val="center"/>
        <w:rPr>
          <w:rFonts w:ascii="Arial" w:eastAsia="Times New Roman" w:hAnsi="Arial" w:cs="Arial"/>
          <w:b/>
          <w:lang w:val="sr-Cyrl-RS"/>
        </w:rPr>
      </w:pPr>
    </w:p>
    <w:p w:rsidR="00C15907" w:rsidRDefault="00C15907" w:rsidP="00C15907">
      <w:pPr>
        <w:jc w:val="both"/>
        <w:rPr>
          <w:rFonts w:ascii="Arial" w:eastAsia="Calibri" w:hAnsi="Arial" w:cs="Arial"/>
          <w:lang w:val="sr-Cyrl-RS" w:eastAsia="sr-Latn-CS"/>
        </w:rPr>
      </w:pPr>
      <w:r w:rsidRPr="00CD643D">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F2864" w:rsidRPr="00A0045B" w:rsidRDefault="004F2864" w:rsidP="00C15907">
      <w:pPr>
        <w:jc w:val="both"/>
        <w:rPr>
          <w:rFonts w:ascii="Arial" w:eastAsia="Calibri" w:hAnsi="Arial" w:cs="Arial"/>
          <w:lang w:eastAsia="sr-Latn-CS"/>
        </w:rPr>
      </w:pPr>
      <w:r w:rsidRPr="00D10730">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w:t>
      </w:r>
      <w:r w:rsidR="00A0045B">
        <w:rPr>
          <w:rFonts w:ascii="Arial" w:eastAsia="Calibri" w:hAnsi="Arial" w:cs="Arial"/>
          <w:lang w:eastAsia="sr-Latn-CS"/>
        </w:rPr>
        <w:t>и измене и допуне овог Уговора.</w:t>
      </w:r>
    </w:p>
    <w:p w:rsidR="00327718" w:rsidRPr="000A300E" w:rsidRDefault="00C15907" w:rsidP="000A300E">
      <w:pPr>
        <w:jc w:val="both"/>
        <w:rPr>
          <w:rFonts w:ascii="Arial" w:eastAsia="Calibri" w:hAnsi="Arial" w:cs="Arial"/>
          <w:lang w:val="sr-Cyrl-RS" w:eastAsia="sr-Latn-CS"/>
        </w:rPr>
      </w:pPr>
      <w:r w:rsidRPr="00CD643D">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9107D4">
        <w:rPr>
          <w:rFonts w:ascii="Arial" w:eastAsia="Times New Roman" w:hAnsi="Arial" w:cs="Arial"/>
          <w:b/>
          <w:lang w:val="sr-Cyrl-RS"/>
        </w:rPr>
        <w:t>1</w:t>
      </w:r>
      <w:r w:rsidR="00F562C4">
        <w:rPr>
          <w:rFonts w:ascii="Arial" w:eastAsia="Times New Roman" w:hAnsi="Arial" w:cs="Arial"/>
          <w:b/>
          <w:lang w:val="sr-Cyrl-RS"/>
        </w:rPr>
        <w:t>8</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F562C4">
        <w:rPr>
          <w:rFonts w:ascii="Arial" w:eastAsia="Times New Roman" w:hAnsi="Arial" w:cs="Arial"/>
          <w:b/>
          <w:lang w:val="sr-Cyrl-RS"/>
        </w:rPr>
        <w:t>19</w:t>
      </w:r>
      <w:r w:rsidR="009E7501">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0DED" w:rsidRDefault="00C90DED" w:rsidP="00327718">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F562C4">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97EBD">
        <w:rPr>
          <w:rFonts w:ascii="Arial" w:eastAsia="Times New Roman" w:hAnsi="Arial" w:cs="Arial"/>
          <w:lang w:val="sr-Cyrl-RS"/>
        </w:rPr>
        <w:t>3</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4251" w:rsidRPr="00327718" w:rsidRDefault="00F94251"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F562C4">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97EBD" w:rsidRPr="00FB15B6" w:rsidRDefault="00797EB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3337EF">
        <w:rPr>
          <w:rFonts w:ascii="Arial" w:eastAsia="Times New Roman" w:hAnsi="Arial" w:cs="Arial"/>
          <w:lang w:val="sr-Cyrl-RS"/>
        </w:rPr>
        <w:t xml:space="preserve">   </w:t>
      </w:r>
      <w:r w:rsidR="00402AF3">
        <w:rPr>
          <w:rFonts w:ascii="Arial" w:eastAsia="Times New Roman" w:hAnsi="Arial" w:cs="Arial"/>
          <w:lang w:val="sr-Cyrl-RS"/>
        </w:rPr>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009E7501" w:rsidRPr="00327718">
        <w:rPr>
          <w:rFonts w:ascii="Arial" w:eastAsia="Times New Roman" w:hAnsi="Arial" w:cs="Arial"/>
          <w:b/>
        </w:rPr>
        <w:t>М.П.</w:t>
      </w:r>
      <w:r w:rsidRPr="00327718">
        <w:rPr>
          <w:rFonts w:ascii="Arial" w:eastAsia="Times New Roman" w:hAnsi="Arial" w:cs="Arial"/>
        </w:rPr>
        <w:t xml:space="preserve">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797EBD" w:rsidRDefault="00797EBD" w:rsidP="00B12892">
      <w:pPr>
        <w:tabs>
          <w:tab w:val="left" w:pos="567"/>
        </w:tabs>
        <w:spacing w:after="0" w:line="240" w:lineRule="auto"/>
        <w:jc w:val="both"/>
        <w:rPr>
          <w:rFonts w:ascii="Arial" w:eastAsia="Times New Roman" w:hAnsi="Arial" w:cs="Times New Roman"/>
          <w:lang w:val="ru-RU"/>
        </w:rPr>
      </w:pPr>
    </w:p>
    <w:p w:rsidR="0078666A" w:rsidRPr="00B12892" w:rsidRDefault="0078666A" w:rsidP="00B12892">
      <w:pPr>
        <w:tabs>
          <w:tab w:val="left" w:pos="567"/>
        </w:tabs>
        <w:spacing w:after="0" w:line="240" w:lineRule="auto"/>
        <w:jc w:val="both"/>
        <w:rPr>
          <w:rFonts w:ascii="Arial" w:eastAsia="Times New Roman" w:hAnsi="Arial" w:cs="Arial"/>
          <w:b/>
          <w:bCs/>
          <w:color w:val="000000"/>
          <w:lang w:val="sr-Cyrl-CS"/>
        </w:rPr>
      </w:pPr>
    </w:p>
    <w:sectPr w:rsidR="0078666A" w:rsidRPr="00B12892" w:rsidSect="00327718">
      <w:headerReference w:type="default" r:id="rId18"/>
      <w:footerReference w:type="default" r:id="rId19"/>
      <w:headerReference w:type="first" r:id="rId20"/>
      <w:foot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3A" w:rsidRDefault="00374C3A">
      <w:pPr>
        <w:spacing w:after="0" w:line="240" w:lineRule="auto"/>
      </w:pPr>
      <w:r>
        <w:separator/>
      </w:r>
    </w:p>
  </w:endnote>
  <w:endnote w:type="continuationSeparator" w:id="0">
    <w:p w:rsidR="00374C3A" w:rsidRDefault="0037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6C" w:rsidRPr="00421AE7" w:rsidRDefault="005B326C" w:rsidP="00421AE7">
    <w:pPr>
      <w:pStyle w:val="Footer"/>
      <w:tabs>
        <w:tab w:val="left" w:pos="6837"/>
        <w:tab w:val="right" w:pos="10065"/>
      </w:tabs>
      <w:rPr>
        <w:rFonts w:ascii="Arial" w:hAnsi="Arial" w:cs="Arial"/>
      </w:rPr>
    </w:pP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9A4C2A">
      <w:rPr>
        <w:rFonts w:ascii="Arial" w:hAnsi="Arial" w:cs="Arial"/>
        <w:b/>
        <w:bCs/>
        <w:noProof/>
      </w:rPr>
      <w:t>3</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9A4C2A">
      <w:rPr>
        <w:rFonts w:ascii="Arial" w:hAnsi="Arial" w:cs="Arial"/>
        <w:b/>
        <w:bCs/>
        <w:noProof/>
      </w:rPr>
      <w:t>36</w:t>
    </w:r>
    <w:r w:rsidRPr="00421AE7">
      <w:rPr>
        <w:rFonts w:ascii="Arial" w:hAnsi="Arial" w:cs="Arial"/>
        <w:b/>
        <w:bCs/>
      </w:rPr>
      <w:fldChar w:fldCharType="end"/>
    </w:r>
  </w:p>
  <w:p w:rsidR="005B326C" w:rsidRPr="00F64345" w:rsidRDefault="005B326C"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6C" w:rsidRPr="006E6722" w:rsidRDefault="005B326C" w:rsidP="006E6722">
    <w:pPr>
      <w:pStyle w:val="Footer"/>
      <w:jc w:val="center"/>
      <w:rPr>
        <w:rFonts w:ascii="Arial" w:hAnsi="Arial" w:cs="Arial"/>
      </w:rPr>
    </w:pP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9A4C2A">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9A4C2A">
      <w:rPr>
        <w:rFonts w:ascii="Arial" w:hAnsi="Arial" w:cs="Arial"/>
        <w:bCs/>
        <w:noProof/>
      </w:rPr>
      <w:t>36</w:t>
    </w:r>
    <w:r w:rsidRPr="006E6722">
      <w:rPr>
        <w:rFonts w:ascii="Arial" w:hAnsi="Arial" w:cs="Arial"/>
        <w:bCs/>
        <w:sz w:val="24"/>
        <w:szCs w:val="24"/>
      </w:rPr>
      <w:fldChar w:fldCharType="end"/>
    </w:r>
  </w:p>
  <w:p w:rsidR="005B326C" w:rsidRDefault="005B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3A" w:rsidRDefault="00374C3A">
      <w:pPr>
        <w:spacing w:after="0" w:line="240" w:lineRule="auto"/>
      </w:pPr>
      <w:r>
        <w:separator/>
      </w:r>
    </w:p>
  </w:footnote>
  <w:footnote w:type="continuationSeparator" w:id="0">
    <w:p w:rsidR="00374C3A" w:rsidRDefault="0037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6C" w:rsidRDefault="005B326C" w:rsidP="00327718">
    <w:pPr>
      <w:pStyle w:val="Header"/>
      <w:rPr>
        <w:lang w:val="sr-Cyrl-RS"/>
      </w:rPr>
    </w:pPr>
  </w:p>
  <w:p w:rsidR="005B326C" w:rsidRDefault="005B326C" w:rsidP="007D73C4">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5B326C" w:rsidRPr="007D73C4" w:rsidRDefault="005B326C" w:rsidP="007D73C4">
    <w:pPr>
      <w:jc w:val="center"/>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 xml:space="preserve">бр. </w:t>
    </w:r>
    <w:r w:rsidRPr="00E60AF3">
      <w:rPr>
        <w:szCs w:val="24"/>
        <w:lang w:val="sr-Cyrl-RS"/>
      </w:rPr>
      <w:t>ЈН/3000/0273/2017(1372/2017)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6C" w:rsidRDefault="005B326C" w:rsidP="00E60AF3">
    <w:pPr>
      <w:pStyle w:val="Header"/>
    </w:pPr>
  </w:p>
  <w:p w:rsidR="005B326C" w:rsidRDefault="005B326C" w:rsidP="00E60AF3">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5B326C" w:rsidRDefault="005B326C" w:rsidP="00E60AF3">
    <w:pPr>
      <w:jc w:val="center"/>
      <w:rPr>
        <w:szCs w:val="24"/>
      </w:rPr>
    </w:pPr>
    <w:r>
      <w:rPr>
        <w:szCs w:val="24"/>
        <w:lang w:val="sr-Cyrl-RS"/>
      </w:rPr>
      <w:t xml:space="preserve">                                                                          </w:t>
    </w:r>
    <w:r>
      <w:rPr>
        <w:szCs w:val="24"/>
      </w:rPr>
      <w:t xml:space="preserve">          </w:t>
    </w:r>
    <w:r>
      <w:rPr>
        <w:szCs w:val="24"/>
        <w:lang w:val="sr-Cyrl-RS"/>
      </w:rPr>
      <w:t xml:space="preserve"> </w:t>
    </w:r>
    <w:r>
      <w:rPr>
        <w:szCs w:val="24"/>
      </w:rPr>
      <w:t xml:space="preserve">ЈН </w:t>
    </w:r>
    <w:r>
      <w:rPr>
        <w:szCs w:val="24"/>
        <w:lang w:val="sr-Cyrl-RS"/>
      </w:rPr>
      <w:t xml:space="preserve">бр. </w:t>
    </w:r>
    <w:r w:rsidRPr="00E60AF3">
      <w:rPr>
        <w:szCs w:val="24"/>
        <w:lang w:val="sr-Cyrl-RS"/>
      </w:rPr>
      <w:t>ЈН/3000/0273/2017(1372/2017)</w:t>
    </w:r>
  </w:p>
  <w:p w:rsidR="005B326C" w:rsidRPr="00E60AF3" w:rsidRDefault="005B326C" w:rsidP="00E6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6460735"/>
    <w:multiLevelType w:val="multilevel"/>
    <w:tmpl w:val="68341038"/>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4"/>
  </w:num>
  <w:num w:numId="3">
    <w:abstractNumId w:val="15"/>
  </w:num>
  <w:num w:numId="4">
    <w:abstractNumId w:val="5"/>
  </w:num>
  <w:num w:numId="5">
    <w:abstractNumId w:val="8"/>
  </w:num>
  <w:num w:numId="6">
    <w:abstractNumId w:val="19"/>
  </w:num>
  <w:num w:numId="7">
    <w:abstractNumId w:val="0"/>
  </w:num>
  <w:num w:numId="8">
    <w:abstractNumId w:val="1"/>
  </w:num>
  <w:num w:numId="9">
    <w:abstractNumId w:val="10"/>
  </w:num>
  <w:num w:numId="10">
    <w:abstractNumId w:val="16"/>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3"/>
  </w:num>
  <w:num w:numId="16">
    <w:abstractNumId w:val="4"/>
  </w:num>
  <w:num w:numId="17">
    <w:abstractNumId w:val="3"/>
  </w:num>
  <w:num w:numId="18">
    <w:abstractNumId w:val="12"/>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7"/>
  </w:num>
  <w:num w:numId="24">
    <w:abstractNumId w:val="21"/>
  </w:num>
  <w:num w:numId="25">
    <w:abstractNumId w:val="2"/>
  </w:num>
  <w:num w:numId="26">
    <w:abstractNumId w:val="22"/>
  </w:num>
  <w:num w:numId="27">
    <w:abstractNumId w:val="11"/>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5406F"/>
    <w:rsid w:val="00061EB6"/>
    <w:rsid w:val="00071A7A"/>
    <w:rsid w:val="00074A50"/>
    <w:rsid w:val="000815E1"/>
    <w:rsid w:val="00090049"/>
    <w:rsid w:val="000922F5"/>
    <w:rsid w:val="00095E7B"/>
    <w:rsid w:val="00096822"/>
    <w:rsid w:val="000A300E"/>
    <w:rsid w:val="000A3617"/>
    <w:rsid w:val="000A3C36"/>
    <w:rsid w:val="000A75B9"/>
    <w:rsid w:val="000B1AEF"/>
    <w:rsid w:val="000B25B2"/>
    <w:rsid w:val="000E19FA"/>
    <w:rsid w:val="000F11B2"/>
    <w:rsid w:val="00101928"/>
    <w:rsid w:val="00105712"/>
    <w:rsid w:val="001122BA"/>
    <w:rsid w:val="00121584"/>
    <w:rsid w:val="00140673"/>
    <w:rsid w:val="001434FC"/>
    <w:rsid w:val="00163BDE"/>
    <w:rsid w:val="00164D48"/>
    <w:rsid w:val="001758FB"/>
    <w:rsid w:val="0018210E"/>
    <w:rsid w:val="001A1954"/>
    <w:rsid w:val="001B35FE"/>
    <w:rsid w:val="001B76F5"/>
    <w:rsid w:val="001C010B"/>
    <w:rsid w:val="001C10E4"/>
    <w:rsid w:val="001E45A0"/>
    <w:rsid w:val="001F2F8F"/>
    <w:rsid w:val="001F5180"/>
    <w:rsid w:val="001F67BD"/>
    <w:rsid w:val="002001AD"/>
    <w:rsid w:val="002005EE"/>
    <w:rsid w:val="00203380"/>
    <w:rsid w:val="0021419F"/>
    <w:rsid w:val="00235F1C"/>
    <w:rsid w:val="00236E87"/>
    <w:rsid w:val="00243F10"/>
    <w:rsid w:val="00255EDD"/>
    <w:rsid w:val="002676E8"/>
    <w:rsid w:val="002746BA"/>
    <w:rsid w:val="00293D06"/>
    <w:rsid w:val="002B22E0"/>
    <w:rsid w:val="002C0B75"/>
    <w:rsid w:val="002C10D4"/>
    <w:rsid w:val="002C2403"/>
    <w:rsid w:val="002C2C32"/>
    <w:rsid w:val="002D177E"/>
    <w:rsid w:val="002D5841"/>
    <w:rsid w:val="00302B81"/>
    <w:rsid w:val="00320E3B"/>
    <w:rsid w:val="00325536"/>
    <w:rsid w:val="00327718"/>
    <w:rsid w:val="00331D17"/>
    <w:rsid w:val="003337EF"/>
    <w:rsid w:val="003342AC"/>
    <w:rsid w:val="00344DE0"/>
    <w:rsid w:val="0034706B"/>
    <w:rsid w:val="00354324"/>
    <w:rsid w:val="0035548C"/>
    <w:rsid w:val="00357435"/>
    <w:rsid w:val="0036744B"/>
    <w:rsid w:val="0037209D"/>
    <w:rsid w:val="00374C3A"/>
    <w:rsid w:val="0039755C"/>
    <w:rsid w:val="003A2A60"/>
    <w:rsid w:val="003A33DB"/>
    <w:rsid w:val="003B1244"/>
    <w:rsid w:val="003C0219"/>
    <w:rsid w:val="003D23DC"/>
    <w:rsid w:val="003D47D4"/>
    <w:rsid w:val="003F2E86"/>
    <w:rsid w:val="00402AF3"/>
    <w:rsid w:val="00405715"/>
    <w:rsid w:val="00407E64"/>
    <w:rsid w:val="004114C8"/>
    <w:rsid w:val="004170D1"/>
    <w:rsid w:val="00417B78"/>
    <w:rsid w:val="00421100"/>
    <w:rsid w:val="00421AE7"/>
    <w:rsid w:val="00430B18"/>
    <w:rsid w:val="00437F87"/>
    <w:rsid w:val="00444EBB"/>
    <w:rsid w:val="0044520C"/>
    <w:rsid w:val="004600DF"/>
    <w:rsid w:val="00463C0B"/>
    <w:rsid w:val="004736F6"/>
    <w:rsid w:val="00474529"/>
    <w:rsid w:val="004779DA"/>
    <w:rsid w:val="004863D2"/>
    <w:rsid w:val="00493AB3"/>
    <w:rsid w:val="004A4811"/>
    <w:rsid w:val="004A70CE"/>
    <w:rsid w:val="004B2E9C"/>
    <w:rsid w:val="004B3419"/>
    <w:rsid w:val="004C398F"/>
    <w:rsid w:val="004C7EF8"/>
    <w:rsid w:val="004D3EC2"/>
    <w:rsid w:val="004D6EEB"/>
    <w:rsid w:val="004E6298"/>
    <w:rsid w:val="004F2864"/>
    <w:rsid w:val="00500BAA"/>
    <w:rsid w:val="0051303E"/>
    <w:rsid w:val="0051471E"/>
    <w:rsid w:val="00522A3A"/>
    <w:rsid w:val="00530D27"/>
    <w:rsid w:val="005319D8"/>
    <w:rsid w:val="0053200F"/>
    <w:rsid w:val="00537874"/>
    <w:rsid w:val="00540C73"/>
    <w:rsid w:val="00540C7D"/>
    <w:rsid w:val="005518F3"/>
    <w:rsid w:val="00552937"/>
    <w:rsid w:val="005561A8"/>
    <w:rsid w:val="0056204D"/>
    <w:rsid w:val="0058049A"/>
    <w:rsid w:val="00580B38"/>
    <w:rsid w:val="005874BE"/>
    <w:rsid w:val="005968A0"/>
    <w:rsid w:val="005B29F8"/>
    <w:rsid w:val="005B326C"/>
    <w:rsid w:val="005C55B9"/>
    <w:rsid w:val="005D3FB0"/>
    <w:rsid w:val="005E0350"/>
    <w:rsid w:val="005E174B"/>
    <w:rsid w:val="005E2C2A"/>
    <w:rsid w:val="005E4DA7"/>
    <w:rsid w:val="005F1145"/>
    <w:rsid w:val="005F6612"/>
    <w:rsid w:val="006028A2"/>
    <w:rsid w:val="00607273"/>
    <w:rsid w:val="00610FB6"/>
    <w:rsid w:val="006113BC"/>
    <w:rsid w:val="00632571"/>
    <w:rsid w:val="00636C0E"/>
    <w:rsid w:val="006756E8"/>
    <w:rsid w:val="00680ACE"/>
    <w:rsid w:val="00687837"/>
    <w:rsid w:val="00691AD4"/>
    <w:rsid w:val="006A447A"/>
    <w:rsid w:val="006C5520"/>
    <w:rsid w:val="006D1858"/>
    <w:rsid w:val="006D4B07"/>
    <w:rsid w:val="006E10F6"/>
    <w:rsid w:val="006E6722"/>
    <w:rsid w:val="0070158F"/>
    <w:rsid w:val="0071044E"/>
    <w:rsid w:val="00740BD7"/>
    <w:rsid w:val="00742210"/>
    <w:rsid w:val="00744485"/>
    <w:rsid w:val="00745BCA"/>
    <w:rsid w:val="00760739"/>
    <w:rsid w:val="00761678"/>
    <w:rsid w:val="007677A7"/>
    <w:rsid w:val="00767F57"/>
    <w:rsid w:val="00777207"/>
    <w:rsid w:val="0078666A"/>
    <w:rsid w:val="00787D3D"/>
    <w:rsid w:val="00794C26"/>
    <w:rsid w:val="00797EBD"/>
    <w:rsid w:val="007A31BD"/>
    <w:rsid w:val="007A3458"/>
    <w:rsid w:val="007A5A7B"/>
    <w:rsid w:val="007B6B80"/>
    <w:rsid w:val="007D73C4"/>
    <w:rsid w:val="007E442D"/>
    <w:rsid w:val="007F0E14"/>
    <w:rsid w:val="008145B3"/>
    <w:rsid w:val="00824A79"/>
    <w:rsid w:val="00825EC3"/>
    <w:rsid w:val="008325FE"/>
    <w:rsid w:val="00840AFA"/>
    <w:rsid w:val="008456C1"/>
    <w:rsid w:val="00846181"/>
    <w:rsid w:val="008479AA"/>
    <w:rsid w:val="00850E3E"/>
    <w:rsid w:val="00860938"/>
    <w:rsid w:val="0086590C"/>
    <w:rsid w:val="00873DD9"/>
    <w:rsid w:val="008850CE"/>
    <w:rsid w:val="0089192C"/>
    <w:rsid w:val="008A426C"/>
    <w:rsid w:val="008B30F9"/>
    <w:rsid w:val="008C2ADE"/>
    <w:rsid w:val="008C3293"/>
    <w:rsid w:val="008C3EA6"/>
    <w:rsid w:val="008C69CD"/>
    <w:rsid w:val="00905232"/>
    <w:rsid w:val="00907A44"/>
    <w:rsid w:val="009107D4"/>
    <w:rsid w:val="00914990"/>
    <w:rsid w:val="0092773F"/>
    <w:rsid w:val="00940664"/>
    <w:rsid w:val="00941064"/>
    <w:rsid w:val="00957EF1"/>
    <w:rsid w:val="00973D69"/>
    <w:rsid w:val="0099255E"/>
    <w:rsid w:val="009A1793"/>
    <w:rsid w:val="009A3D3B"/>
    <w:rsid w:val="009A4C2A"/>
    <w:rsid w:val="009A565F"/>
    <w:rsid w:val="009A758A"/>
    <w:rsid w:val="009B4724"/>
    <w:rsid w:val="009C62C1"/>
    <w:rsid w:val="009D5B67"/>
    <w:rsid w:val="009E2EFF"/>
    <w:rsid w:val="009E3B64"/>
    <w:rsid w:val="009E3D46"/>
    <w:rsid w:val="009E7501"/>
    <w:rsid w:val="009F63F1"/>
    <w:rsid w:val="00A0045B"/>
    <w:rsid w:val="00A01E3A"/>
    <w:rsid w:val="00A13FE0"/>
    <w:rsid w:val="00A31835"/>
    <w:rsid w:val="00A3391D"/>
    <w:rsid w:val="00A36B30"/>
    <w:rsid w:val="00A44551"/>
    <w:rsid w:val="00A7310D"/>
    <w:rsid w:val="00A820B1"/>
    <w:rsid w:val="00A86F30"/>
    <w:rsid w:val="00AB27DE"/>
    <w:rsid w:val="00AB3A81"/>
    <w:rsid w:val="00AC1668"/>
    <w:rsid w:val="00AF1D1C"/>
    <w:rsid w:val="00AF43C6"/>
    <w:rsid w:val="00B040AF"/>
    <w:rsid w:val="00B12892"/>
    <w:rsid w:val="00B213D7"/>
    <w:rsid w:val="00B27249"/>
    <w:rsid w:val="00B44081"/>
    <w:rsid w:val="00B530B0"/>
    <w:rsid w:val="00B53570"/>
    <w:rsid w:val="00B55685"/>
    <w:rsid w:val="00B61427"/>
    <w:rsid w:val="00B73D7F"/>
    <w:rsid w:val="00B75234"/>
    <w:rsid w:val="00B81088"/>
    <w:rsid w:val="00BA7194"/>
    <w:rsid w:val="00BB5C31"/>
    <w:rsid w:val="00BC56D3"/>
    <w:rsid w:val="00BC6C8A"/>
    <w:rsid w:val="00BD197C"/>
    <w:rsid w:val="00BE4901"/>
    <w:rsid w:val="00C10DFC"/>
    <w:rsid w:val="00C114AD"/>
    <w:rsid w:val="00C15907"/>
    <w:rsid w:val="00C42A26"/>
    <w:rsid w:val="00C47213"/>
    <w:rsid w:val="00C55713"/>
    <w:rsid w:val="00C63C19"/>
    <w:rsid w:val="00C63EAF"/>
    <w:rsid w:val="00C673EA"/>
    <w:rsid w:val="00C67842"/>
    <w:rsid w:val="00C74C66"/>
    <w:rsid w:val="00C81E96"/>
    <w:rsid w:val="00C90DED"/>
    <w:rsid w:val="00C94A8C"/>
    <w:rsid w:val="00C950BE"/>
    <w:rsid w:val="00CA2151"/>
    <w:rsid w:val="00CB2051"/>
    <w:rsid w:val="00CD4778"/>
    <w:rsid w:val="00CD643D"/>
    <w:rsid w:val="00CE1342"/>
    <w:rsid w:val="00CE5A65"/>
    <w:rsid w:val="00CF7094"/>
    <w:rsid w:val="00D0408F"/>
    <w:rsid w:val="00D10730"/>
    <w:rsid w:val="00D13E5C"/>
    <w:rsid w:val="00D1400A"/>
    <w:rsid w:val="00D2649E"/>
    <w:rsid w:val="00D27593"/>
    <w:rsid w:val="00D42F4F"/>
    <w:rsid w:val="00D45A9A"/>
    <w:rsid w:val="00D61D4B"/>
    <w:rsid w:val="00D62848"/>
    <w:rsid w:val="00D64244"/>
    <w:rsid w:val="00D64533"/>
    <w:rsid w:val="00D71994"/>
    <w:rsid w:val="00D7401F"/>
    <w:rsid w:val="00D93B4E"/>
    <w:rsid w:val="00D97957"/>
    <w:rsid w:val="00DB2609"/>
    <w:rsid w:val="00DE1C12"/>
    <w:rsid w:val="00E052FE"/>
    <w:rsid w:val="00E42644"/>
    <w:rsid w:val="00E4544A"/>
    <w:rsid w:val="00E47FB7"/>
    <w:rsid w:val="00E5486C"/>
    <w:rsid w:val="00E57000"/>
    <w:rsid w:val="00E60AF3"/>
    <w:rsid w:val="00E757A2"/>
    <w:rsid w:val="00E76FAA"/>
    <w:rsid w:val="00E850C8"/>
    <w:rsid w:val="00E958E6"/>
    <w:rsid w:val="00E9675F"/>
    <w:rsid w:val="00EA6E01"/>
    <w:rsid w:val="00EB075D"/>
    <w:rsid w:val="00EB3F78"/>
    <w:rsid w:val="00ED6184"/>
    <w:rsid w:val="00ED6EB1"/>
    <w:rsid w:val="00ED7773"/>
    <w:rsid w:val="00EF4D71"/>
    <w:rsid w:val="00F071D4"/>
    <w:rsid w:val="00F10EF7"/>
    <w:rsid w:val="00F168AF"/>
    <w:rsid w:val="00F27F68"/>
    <w:rsid w:val="00F562C4"/>
    <w:rsid w:val="00F76C52"/>
    <w:rsid w:val="00F812C2"/>
    <w:rsid w:val="00F839A9"/>
    <w:rsid w:val="00F84328"/>
    <w:rsid w:val="00F917BE"/>
    <w:rsid w:val="00F93519"/>
    <w:rsid w:val="00F94251"/>
    <w:rsid w:val="00FA20DA"/>
    <w:rsid w:val="00FB15B6"/>
    <w:rsid w:val="00FB7027"/>
    <w:rsid w:val="00FB7190"/>
    <w:rsid w:val="00FC6B81"/>
    <w:rsid w:val="00FE1E12"/>
    <w:rsid w:val="00FF0242"/>
    <w:rsid w:val="00FF14AD"/>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uiPriority w:val="99"/>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uiPriority w:val="99"/>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9102">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20395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arija.milacic@eps.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ija.milacic@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2FDD-7006-458A-B6E7-CBEB70B0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36</Pages>
  <Words>12362</Words>
  <Characters>70470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Marija Milačić</cp:lastModifiedBy>
  <cp:revision>518</cp:revision>
  <cp:lastPrinted>2017-10-27T10:46:00Z</cp:lastPrinted>
  <dcterms:created xsi:type="dcterms:W3CDTF">2016-08-15T06:48:00Z</dcterms:created>
  <dcterms:modified xsi:type="dcterms:W3CDTF">2017-11-22T11:59:00Z</dcterms:modified>
</cp:coreProperties>
</file>