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Look w:val="0000" w:firstRow="0" w:lastRow="0" w:firstColumn="0" w:lastColumn="0" w:noHBand="0" w:noVBand="0"/>
      </w:tblPr>
      <w:tblGrid>
        <w:gridCol w:w="4337"/>
        <w:gridCol w:w="4905"/>
      </w:tblGrid>
      <w:tr w:rsidR="00080B4C" w:rsidRPr="00080B4C" w:rsidTr="00864D16">
        <w:trPr>
          <w:trHeight w:val="776"/>
        </w:trPr>
        <w:tc>
          <w:tcPr>
            <w:tcW w:w="4337" w:type="dxa"/>
          </w:tcPr>
          <w:bookmarkStart w:id="0" w:name="_MON_1234116451"/>
          <w:bookmarkStart w:id="1" w:name="_MON_1234117358"/>
          <w:bookmarkEnd w:id="0"/>
          <w:bookmarkEnd w:id="1"/>
          <w:bookmarkStart w:id="2" w:name="_MON_1234114640"/>
          <w:bookmarkEnd w:id="2"/>
          <w:p w:rsidR="00080B4C" w:rsidRPr="00080B4C" w:rsidRDefault="00080B4C" w:rsidP="00080B4C">
            <w:pPr>
              <w:ind w:left="-2"/>
              <w:rPr>
                <w:rFonts w:ascii="Arial" w:hAnsi="Arial" w:cs="Arial"/>
                <w:lang w:val="en-GB"/>
              </w:rPr>
            </w:pPr>
            <w:r w:rsidRPr="00080B4C">
              <w:rPr>
                <w:rFonts w:ascii="Arial" w:hAnsi="Arial" w:cs="Arial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9" o:title=""/>
                </v:shape>
                <o:OLEObject Type="Embed" ProgID="Word.Picture.8" ShapeID="_x0000_i1025" DrawAspect="Content" ObjectID="_1465795131" r:id="rId10"/>
              </w:object>
            </w:r>
          </w:p>
          <w:p w:rsidR="00080B4C" w:rsidRPr="00080B4C" w:rsidRDefault="00080B4C" w:rsidP="00080B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05" w:type="dxa"/>
          </w:tcPr>
          <w:p w:rsidR="00080B4C" w:rsidRPr="00080B4C" w:rsidRDefault="00080B4C" w:rsidP="00080B4C">
            <w:pPr>
              <w:ind w:left="5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8240" behindDoc="0" locked="0" layoutInCell="1" allowOverlap="1" wp14:anchorId="04D1FE0A" wp14:editId="070B85DA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0B4C" w:rsidRPr="00080B4C" w:rsidRDefault="00080B4C" w:rsidP="00080B4C">
            <w:pPr>
              <w:rPr>
                <w:rFonts w:ascii="Arial" w:hAnsi="Arial" w:cs="Arial"/>
                <w:lang w:val="en-GB"/>
              </w:rPr>
            </w:pPr>
          </w:p>
        </w:tc>
      </w:tr>
      <w:tr w:rsidR="00080B4C" w:rsidRPr="00080B4C" w:rsidTr="00864D16">
        <w:trPr>
          <w:trHeight w:val="283"/>
        </w:trPr>
        <w:tc>
          <w:tcPr>
            <w:tcW w:w="4337" w:type="dxa"/>
          </w:tcPr>
          <w:p w:rsidR="00080B4C" w:rsidRPr="00080B4C" w:rsidRDefault="00080B4C" w:rsidP="00080B4C">
            <w:pPr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080B4C">
              <w:rPr>
                <w:rFonts w:ascii="Arial" w:hAnsi="Arial" w:cs="Arial"/>
                <w:b/>
                <w:lang w:val="en-GB"/>
              </w:rPr>
              <w:t>Електропривреда</w:t>
            </w:r>
            <w:proofErr w:type="spellEnd"/>
            <w:r w:rsidRPr="00080B4C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080B4C">
              <w:rPr>
                <w:rFonts w:ascii="Arial" w:hAnsi="Arial" w:cs="Arial"/>
                <w:b/>
                <w:lang w:val="en-GB"/>
              </w:rPr>
              <w:t>Србије</w:t>
            </w:r>
            <w:proofErr w:type="spellEnd"/>
            <w:r w:rsidRPr="00080B4C">
              <w:rPr>
                <w:rFonts w:ascii="Arial" w:hAnsi="Arial" w:cs="Arial"/>
                <w:b/>
                <w:lang w:val="en-GB"/>
              </w:rPr>
              <w:t xml:space="preserve">  - ЕПС</w:t>
            </w:r>
          </w:p>
        </w:tc>
        <w:tc>
          <w:tcPr>
            <w:tcW w:w="4905" w:type="dxa"/>
          </w:tcPr>
          <w:p w:rsidR="00080B4C" w:rsidRPr="00080B4C" w:rsidRDefault="00080B4C" w:rsidP="00080B4C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080B4C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080B4C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080B4C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080B4C" w:rsidRPr="00080B4C" w:rsidRDefault="00080B4C" w:rsidP="00080B4C">
            <w:pPr>
              <w:jc w:val="both"/>
              <w:rPr>
                <w:rFonts w:ascii="Arial" w:hAnsi="Arial" w:cs="Arial"/>
                <w:b/>
                <w:smallCaps/>
              </w:rPr>
            </w:pPr>
          </w:p>
          <w:p w:rsidR="00080B4C" w:rsidRPr="00080B4C" w:rsidRDefault="00080B4C" w:rsidP="00080B4C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057362" w:rsidRDefault="00057362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864D16" w:rsidRPr="00864D16" w:rsidRDefault="00077FB5" w:rsidP="00BA73AB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Свим понуђачима</w:t>
      </w:r>
    </w:p>
    <w:p w:rsidR="00057362" w:rsidRDefault="00057362" w:rsidP="008A3AAC">
      <w:pPr>
        <w:jc w:val="both"/>
        <w:rPr>
          <w:rFonts w:ascii="Arial" w:hAnsi="Arial" w:cs="Arial"/>
          <w:b/>
          <w:bCs/>
          <w:lang w:val="ru-RU"/>
        </w:rPr>
      </w:pPr>
    </w:p>
    <w:p w:rsidR="00FC553D" w:rsidRPr="00C83502" w:rsidRDefault="00FC553D" w:rsidP="00FC553D">
      <w:pPr>
        <w:jc w:val="both"/>
        <w:rPr>
          <w:rFonts w:ascii="Arial" w:eastAsia="TimesNewRomanPSMT" w:hAnsi="Arial" w:cs="Arial"/>
          <w:sz w:val="26"/>
          <w:szCs w:val="26"/>
          <w:lang w:val="sr-Cyrl-RS"/>
        </w:rPr>
      </w:pPr>
      <w:r w:rsidRPr="00923E1D">
        <w:rPr>
          <w:rFonts w:ascii="Arial" w:hAnsi="Arial" w:cs="Arial"/>
          <w:b/>
          <w:bCs/>
          <w:lang w:val="ru-RU"/>
        </w:rPr>
        <w:t>ПРЕДМЕТ: Измена конкурсне документације и појашње</w:t>
      </w:r>
      <w:r w:rsidR="003C79C5">
        <w:rPr>
          <w:rFonts w:ascii="Arial" w:hAnsi="Arial" w:cs="Arial"/>
          <w:b/>
          <w:bCs/>
          <w:lang w:val="ru-RU"/>
        </w:rPr>
        <w:t>ња у вези са припремањем понуде</w:t>
      </w:r>
      <w:r w:rsidRPr="00923E1D">
        <w:rPr>
          <w:rFonts w:ascii="Arial" w:hAnsi="Arial" w:cs="Arial"/>
          <w:b/>
          <w:bCs/>
          <w:lang w:val="ru-RU"/>
        </w:rPr>
        <w:t xml:space="preserve">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157D53" w:rsidRPr="00157D53">
        <w:rPr>
          <w:rFonts w:ascii="Arial" w:hAnsi="Arial" w:cs="Arial"/>
          <w:b/>
          <w:bCs/>
          <w:lang w:val="sr-Latn-RS"/>
        </w:rPr>
        <w:t>4262/14</w:t>
      </w:r>
      <w:r w:rsidR="008A3AAC" w:rsidRPr="008A3AAC">
        <w:rPr>
          <w:rFonts w:ascii="Arial" w:hAnsi="Arial" w:cs="Arial"/>
          <w:b/>
          <w:bCs/>
          <w:lang w:val="sr-Cyrl-CS"/>
        </w:rPr>
        <w:t xml:space="preserve">- </w:t>
      </w:r>
      <w:proofErr w:type="spellStart"/>
      <w:r w:rsidR="00157D53" w:rsidRPr="00C83502">
        <w:rPr>
          <w:rFonts w:ascii="Arial" w:eastAsia="TimesNewRomanPSMT" w:hAnsi="Arial" w:cs="Arial"/>
          <w:b/>
          <w:sz w:val="26"/>
          <w:szCs w:val="26"/>
        </w:rPr>
        <w:t>Делови</w:t>
      </w:r>
      <w:proofErr w:type="spellEnd"/>
      <w:r w:rsidR="00157D53" w:rsidRPr="00C83502">
        <w:rPr>
          <w:rFonts w:ascii="Arial" w:eastAsia="TimesNewRomanPSMT" w:hAnsi="Arial" w:cs="Arial"/>
          <w:b/>
          <w:sz w:val="26"/>
          <w:szCs w:val="26"/>
        </w:rPr>
        <w:t xml:space="preserve"> </w:t>
      </w:r>
      <w:proofErr w:type="spellStart"/>
      <w:r w:rsidR="00157D53" w:rsidRPr="00C83502">
        <w:rPr>
          <w:rFonts w:ascii="Arial" w:eastAsia="TimesNewRomanPSMT" w:hAnsi="Arial" w:cs="Arial"/>
          <w:b/>
          <w:sz w:val="26"/>
          <w:szCs w:val="26"/>
        </w:rPr>
        <w:t>за</w:t>
      </w:r>
      <w:proofErr w:type="spellEnd"/>
      <w:r w:rsidR="00157D53" w:rsidRPr="00C83502">
        <w:rPr>
          <w:rFonts w:ascii="Arial" w:eastAsia="TimesNewRomanPSMT" w:hAnsi="Arial" w:cs="Arial"/>
          <w:b/>
          <w:sz w:val="26"/>
          <w:szCs w:val="26"/>
        </w:rPr>
        <w:t xml:space="preserve"> </w:t>
      </w:r>
      <w:proofErr w:type="spellStart"/>
      <w:r w:rsidR="00157D53" w:rsidRPr="00C83502">
        <w:rPr>
          <w:rFonts w:ascii="Arial" w:eastAsia="TimesNewRomanPSMT" w:hAnsi="Arial" w:cs="Arial"/>
          <w:b/>
          <w:sz w:val="26"/>
          <w:szCs w:val="26"/>
        </w:rPr>
        <w:t>кочницу</w:t>
      </w:r>
      <w:proofErr w:type="spellEnd"/>
      <w:r w:rsidR="00C83502">
        <w:rPr>
          <w:rFonts w:ascii="Arial" w:eastAsia="TimesNewRomanPSMT" w:hAnsi="Arial" w:cs="Arial"/>
          <w:b/>
          <w:sz w:val="26"/>
          <w:szCs w:val="26"/>
          <w:lang w:val="sr-Cyrl-RS"/>
        </w:rPr>
        <w:t>.</w:t>
      </w:r>
    </w:p>
    <w:p w:rsidR="00157D53" w:rsidRPr="00157D53" w:rsidRDefault="00157D53" w:rsidP="00FC553D">
      <w:pPr>
        <w:jc w:val="both"/>
        <w:rPr>
          <w:rFonts w:ascii="Arial" w:hAnsi="Arial" w:cs="Arial"/>
          <w:bCs/>
          <w:lang w:val="sr-Cyrl-RS"/>
        </w:rPr>
      </w:pP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007143" w:rsidRPr="0081708E" w:rsidRDefault="00FC553D" w:rsidP="00FC553D">
      <w:pPr>
        <w:jc w:val="both"/>
        <w:rPr>
          <w:rFonts w:ascii="Arial" w:hAnsi="Arial" w:cs="Arial"/>
          <w:bCs/>
          <w:iCs/>
          <w:lang w:val="sr-Latn-RS"/>
        </w:rPr>
      </w:pPr>
      <w:r w:rsidRPr="00FC553D">
        <w:rPr>
          <w:rFonts w:ascii="Arial" w:hAnsi="Arial" w:cs="Arial"/>
          <w:bCs/>
          <w:lang w:val="ru-RU"/>
        </w:rPr>
        <w:t>На основу члана 63. став 1. и став 3. Закона о јавним набавкама  ("Сл.гласник РС" број  124/2012) достављамо Вам измену конкурсне документације</w:t>
      </w:r>
      <w:r w:rsidR="004A786C">
        <w:rPr>
          <w:rFonts w:ascii="Arial" w:hAnsi="Arial" w:cs="Arial"/>
          <w:bCs/>
          <w:lang w:val="ru-RU"/>
        </w:rPr>
        <w:t xml:space="preserve"> </w:t>
      </w:r>
      <w:r w:rsidR="00D8195B">
        <w:rPr>
          <w:rFonts w:ascii="Arial" w:hAnsi="Arial" w:cs="Arial"/>
          <w:bCs/>
          <w:lang w:val="ru-RU"/>
        </w:rPr>
        <w:t xml:space="preserve"> везано за припремање п</w:t>
      </w:r>
      <w:r w:rsidR="00D8195B">
        <w:rPr>
          <w:rFonts w:ascii="Arial" w:hAnsi="Arial" w:cs="Arial"/>
          <w:bCs/>
          <w:lang w:val="sr-Cyrl-RS"/>
        </w:rPr>
        <w:t>онуде</w:t>
      </w:r>
      <w:r w:rsidR="00D8195B">
        <w:rPr>
          <w:rFonts w:ascii="Arial" w:hAnsi="Arial" w:cs="Arial"/>
          <w:bCs/>
          <w:lang w:val="ru-RU"/>
        </w:rPr>
        <w:t xml:space="preserve"> </w:t>
      </w:r>
      <w:r w:rsidRPr="00FC553D">
        <w:rPr>
          <w:rFonts w:ascii="Arial" w:hAnsi="Arial" w:cs="Arial"/>
          <w:bCs/>
          <w:lang w:val="ru-RU"/>
        </w:rPr>
        <w:t xml:space="preserve">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157D53" w:rsidRPr="00157D53">
        <w:rPr>
          <w:rFonts w:ascii="Arial" w:hAnsi="Arial" w:cs="Arial"/>
          <w:bCs/>
          <w:lang w:val="sr-Latn-RS"/>
        </w:rPr>
        <w:t>4262/14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="00D06AEA">
        <w:rPr>
          <w:rFonts w:ascii="Arial" w:hAnsi="Arial" w:cs="Arial"/>
          <w:bCs/>
          <w:lang w:val="sr-Cyrl-CS"/>
        </w:rPr>
        <w:t>добара</w:t>
      </w:r>
      <w:r w:rsidRPr="00FC553D">
        <w:rPr>
          <w:rFonts w:ascii="Arial" w:hAnsi="Arial" w:cs="Arial"/>
          <w:bCs/>
          <w:lang w:val="sr-Cyrl-CS"/>
        </w:rPr>
        <w:t xml:space="preserve"> - </w:t>
      </w:r>
      <w:r w:rsidR="00157D53" w:rsidRPr="00157D53">
        <w:rPr>
          <w:rFonts w:ascii="Arial" w:hAnsi="Arial" w:cs="Arial"/>
          <w:b/>
          <w:bCs/>
          <w:iCs/>
          <w:lang w:val="sr-Cyrl-RS"/>
        </w:rPr>
        <w:t>Делови за кочницу</w:t>
      </w:r>
      <w:r w:rsidR="0081708E">
        <w:rPr>
          <w:rFonts w:ascii="Arial" w:hAnsi="Arial" w:cs="Arial"/>
          <w:b/>
          <w:bCs/>
          <w:iCs/>
          <w:lang w:val="sr-Latn-RS"/>
        </w:rPr>
        <w:t>.</w:t>
      </w:r>
    </w:p>
    <w:p w:rsidR="00DA4948" w:rsidRDefault="00FC553D" w:rsidP="00DA4948">
      <w:pPr>
        <w:jc w:val="both"/>
        <w:rPr>
          <w:rFonts w:ascii="Arial" w:hAnsi="Arial" w:cs="Arial"/>
          <w:bCs/>
          <w:lang w:val="sr-Cyrl-RS"/>
        </w:rPr>
      </w:pPr>
      <w:r w:rsidRPr="00FC553D">
        <w:rPr>
          <w:rFonts w:ascii="Arial" w:hAnsi="Arial" w:cs="Arial"/>
          <w:bCs/>
          <w:lang w:val="sl-SI"/>
        </w:rPr>
        <w:tab/>
      </w:r>
    </w:p>
    <w:p w:rsidR="00057362" w:rsidRPr="00057362" w:rsidRDefault="00057362" w:rsidP="00DA4948">
      <w:pPr>
        <w:jc w:val="both"/>
        <w:rPr>
          <w:rFonts w:ascii="Arial" w:hAnsi="Arial" w:cs="Arial"/>
          <w:bCs/>
          <w:lang w:val="sr-Cyrl-RS"/>
        </w:rPr>
      </w:pPr>
    </w:p>
    <w:p w:rsidR="00DA4948" w:rsidRPr="00447F34" w:rsidRDefault="008E4324" w:rsidP="00447F3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1</w:t>
      </w:r>
      <w:r w:rsidR="00DA4948" w:rsidRPr="00DA4948">
        <w:rPr>
          <w:rFonts w:ascii="Arial" w:hAnsi="Arial" w:cs="Arial"/>
          <w:b/>
          <w:lang w:val="sr-Cyrl-CS"/>
        </w:rPr>
        <w:t>.Питањ</w:t>
      </w:r>
      <w:r w:rsidR="00DA4948" w:rsidRPr="00DA4948">
        <w:rPr>
          <w:rFonts w:ascii="Arial" w:hAnsi="Arial" w:cs="Arial"/>
          <w:b/>
        </w:rPr>
        <w:t>a</w:t>
      </w:r>
      <w:r w:rsidR="00DA4948" w:rsidRPr="00DA4948">
        <w:rPr>
          <w:rFonts w:ascii="Arial" w:hAnsi="Arial" w:cs="Arial"/>
          <w:b/>
          <w:lang w:val="sr-Cyrl-CS"/>
        </w:rPr>
        <w:t>:</w:t>
      </w:r>
      <w:r w:rsidR="00CD6CD6">
        <w:rPr>
          <w:rFonts w:ascii="Arial" w:hAnsi="Arial" w:cs="Arial"/>
          <w:b/>
          <w:lang w:val="sr-Latn-RS"/>
        </w:rPr>
        <w:t xml:space="preserve"> </w:t>
      </w:r>
      <w:r w:rsidR="000D299D">
        <w:rPr>
          <w:rFonts w:ascii="Arial" w:hAnsi="Arial" w:cs="Arial"/>
          <w:lang w:val="sr-Cyrl-RS"/>
        </w:rPr>
        <w:t xml:space="preserve">Да ли понуђач који је овлашћени заступник реномираног </w:t>
      </w:r>
      <w:r w:rsidR="00D7588D">
        <w:rPr>
          <w:rFonts w:ascii="Arial" w:hAnsi="Arial" w:cs="Arial"/>
          <w:lang w:val="sr-Cyrl-RS"/>
        </w:rPr>
        <w:t>произвођача делова за кочнице, ш</w:t>
      </w:r>
      <w:r w:rsidR="000D299D">
        <w:rPr>
          <w:rFonts w:ascii="Arial" w:hAnsi="Arial" w:cs="Arial"/>
          <w:lang w:val="sr-Cyrl-RS"/>
        </w:rPr>
        <w:t xml:space="preserve">то доказује оргиналним овлашћењем овереним од стране произвођача делова за кочнице, може уместо свог сертификата </w:t>
      </w:r>
      <w:r w:rsidR="000D299D">
        <w:rPr>
          <w:rFonts w:ascii="Arial" w:hAnsi="Arial" w:cs="Arial"/>
          <w:lang w:val="sr-Latn-RS"/>
        </w:rPr>
        <w:t>ISO 9001</w:t>
      </w:r>
      <w:r w:rsidR="0076277B">
        <w:rPr>
          <w:rFonts w:ascii="Arial" w:hAnsi="Arial" w:cs="Arial"/>
          <w:lang w:val="sr-Cyrl-RS"/>
        </w:rPr>
        <w:t xml:space="preserve">, доставити сертификата </w:t>
      </w:r>
      <w:r w:rsidR="0076277B">
        <w:rPr>
          <w:rFonts w:ascii="Arial" w:hAnsi="Arial" w:cs="Arial"/>
          <w:lang w:val="sr-Latn-RS"/>
        </w:rPr>
        <w:t>ISO 9001</w:t>
      </w:r>
      <w:r w:rsidR="0076277B">
        <w:rPr>
          <w:rFonts w:ascii="Arial" w:hAnsi="Arial" w:cs="Arial"/>
          <w:lang w:val="sr-Cyrl-RS"/>
        </w:rPr>
        <w:t>од произвођача кога заступа и чије производе нуди као и дозволу за коришћење производа предметне набавке</w:t>
      </w:r>
      <w:r w:rsidR="00CA4F59">
        <w:rPr>
          <w:rFonts w:ascii="Arial" w:hAnsi="Arial" w:cs="Arial"/>
          <w:lang w:val="sr-Cyrl-RS"/>
        </w:rPr>
        <w:t xml:space="preserve"> издату од стране Дирекције за Железнице Србије на име произвођача кога заступа и чије производе нуди</w:t>
      </w:r>
      <w:r w:rsidR="00DA4948" w:rsidRPr="00DA4948">
        <w:rPr>
          <w:rFonts w:ascii="Arial" w:eastAsia="Calibri" w:hAnsi="Arial" w:cs="Arial"/>
          <w:lang w:eastAsia="sr-Latn-RS"/>
        </w:rPr>
        <w:t xml:space="preserve">? </w:t>
      </w:r>
    </w:p>
    <w:p w:rsidR="002B1ECE" w:rsidRPr="002B1ECE" w:rsidRDefault="002B1ECE" w:rsidP="00DA4948">
      <w:pPr>
        <w:rPr>
          <w:rFonts w:ascii="Arial" w:eastAsia="Calibri" w:hAnsi="Arial" w:cs="Arial"/>
          <w:lang w:val="sr-Cyrl-RS" w:eastAsia="sr-Latn-RS"/>
        </w:rPr>
      </w:pPr>
    </w:p>
    <w:p w:rsidR="001E7106" w:rsidRPr="003A298E" w:rsidRDefault="00447F34" w:rsidP="003A298E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b/>
          <w:lang w:val="sr-Cyrl-RS" w:eastAsia="sr-Latn-RS"/>
        </w:rPr>
        <w:t>1</w:t>
      </w:r>
      <w:r w:rsidR="00DA4948" w:rsidRPr="00DA4948">
        <w:rPr>
          <w:rFonts w:ascii="Arial" w:eastAsia="Calibri" w:hAnsi="Arial" w:cs="Arial"/>
          <w:b/>
          <w:lang w:val="sr-Cyrl-RS" w:eastAsia="sr-Latn-RS"/>
        </w:rPr>
        <w:t>.</w:t>
      </w:r>
      <w:r w:rsidR="00D656E5" w:rsidRPr="00D656E5">
        <w:rPr>
          <w:rFonts w:ascii="Arial" w:eastAsia="Calibri" w:hAnsi="Arial" w:cs="Arial"/>
          <w:b/>
          <w:lang w:val="sr-Cyrl-CS"/>
        </w:rPr>
        <w:t>Одговори</w:t>
      </w:r>
      <w:r w:rsidR="00D656E5" w:rsidRPr="00D656E5">
        <w:rPr>
          <w:rFonts w:ascii="Arial" w:eastAsia="Calibri" w:hAnsi="Arial" w:cs="Arial"/>
          <w:lang w:val="sr-Cyrl-CS"/>
        </w:rPr>
        <w:t xml:space="preserve">: </w:t>
      </w:r>
      <w:r w:rsidR="004D74C3">
        <w:rPr>
          <w:rFonts w:ascii="Arial" w:eastAsia="Calibri" w:hAnsi="Arial" w:cs="Arial"/>
          <w:bCs/>
          <w:iCs/>
          <w:lang w:val="sr-Cyrl-CS" w:eastAsia="x-none"/>
        </w:rPr>
        <w:t>У делу 5</w:t>
      </w:r>
      <w:r w:rsidR="00A5583C" w:rsidRPr="00A5583C">
        <w:rPr>
          <w:rFonts w:ascii="Arial" w:eastAsia="Calibri" w:hAnsi="Arial" w:cs="Arial"/>
          <w:bCs/>
          <w:iCs/>
          <w:lang w:val="sr-Cyrl-CS" w:eastAsia="x-none"/>
        </w:rPr>
        <w:t>.конкур</w:t>
      </w:r>
      <w:r w:rsidR="001E7474">
        <w:rPr>
          <w:rFonts w:ascii="Arial" w:eastAsia="Calibri" w:hAnsi="Arial" w:cs="Arial"/>
          <w:bCs/>
          <w:iCs/>
          <w:lang w:val="sr-Cyrl-CS" w:eastAsia="x-none"/>
        </w:rPr>
        <w:t>сне документације“</w:t>
      </w:r>
      <w:r w:rsidR="001E7474" w:rsidRPr="001E7474">
        <w:t xml:space="preserve"> </w:t>
      </w:r>
      <w:r w:rsidR="001E7474" w:rsidRPr="001E7474">
        <w:rPr>
          <w:rFonts w:ascii="Arial" w:eastAsia="Calibri" w:hAnsi="Arial" w:cs="Arial"/>
          <w:bCs/>
          <w:iCs/>
          <w:lang w:val="sr-Cyrl-CS" w:eastAsia="x-none"/>
        </w:rPr>
        <w:t>УСЛОВИ ЗА УЧЕШЋЕ У ПОСТУПКУ ЈАВНЕ НАБАВКЕ ИЗ ЧЛАНА 75. И ЧЛАНА 76. ЗЈН-А И УПУТСТВО КАКО СЕ ДОКАЗУЈЕ ИСПУЊЕНОСТ ТИХ УСЛОВА</w:t>
      </w:r>
      <w:r w:rsidR="001E7474">
        <w:rPr>
          <w:rFonts w:ascii="Arial" w:eastAsia="Calibri" w:hAnsi="Arial" w:cs="Arial"/>
          <w:bCs/>
          <w:iCs/>
          <w:lang w:val="sr-Cyrl-CS" w:eastAsia="x-none"/>
        </w:rPr>
        <w:t xml:space="preserve"> </w:t>
      </w:r>
      <w:r w:rsidR="003A298E">
        <w:rPr>
          <w:rFonts w:ascii="Arial" w:eastAsia="Calibri" w:hAnsi="Arial" w:cs="Arial"/>
          <w:bCs/>
          <w:iCs/>
          <w:lang w:val="sr-Cyrl-CS" w:eastAsia="x-none"/>
        </w:rPr>
        <w:t>“ (страна 28/55-29/55</w:t>
      </w:r>
      <w:r w:rsidR="00A5583C" w:rsidRPr="00A5583C">
        <w:rPr>
          <w:rFonts w:ascii="Arial" w:eastAsia="Calibri" w:hAnsi="Arial" w:cs="Arial"/>
          <w:bCs/>
          <w:iCs/>
          <w:lang w:val="sr-Cyrl-CS" w:eastAsia="x-none"/>
        </w:rPr>
        <w:t>)</w:t>
      </w:r>
      <w:r w:rsidR="001E7106" w:rsidRPr="001E7106">
        <w:rPr>
          <w:rFonts w:ascii="Arial" w:eastAsia="Calibri" w:hAnsi="Arial" w:cs="Arial"/>
          <w:b/>
          <w:bCs/>
          <w:iCs/>
          <w:lang w:val="sr-Cyrl-CS" w:eastAsia="x-none"/>
        </w:rPr>
        <w:t xml:space="preserve"> </w:t>
      </w:r>
      <w:r w:rsidR="008F60FB">
        <w:rPr>
          <w:rFonts w:ascii="Arial" w:eastAsia="Calibri" w:hAnsi="Arial" w:cs="Arial"/>
          <w:bCs/>
          <w:iCs/>
          <w:lang w:val="sr-Cyrl-CS" w:eastAsia="x-none"/>
        </w:rPr>
        <w:t>мења</w:t>
      </w:r>
      <w:r w:rsidR="00721F9D">
        <w:rPr>
          <w:rFonts w:ascii="Arial" w:eastAsia="Calibri" w:hAnsi="Arial" w:cs="Arial"/>
          <w:bCs/>
          <w:iCs/>
          <w:lang w:val="sr-Cyrl-CS" w:eastAsia="x-none"/>
        </w:rPr>
        <w:t xml:space="preserve"> се</w:t>
      </w:r>
      <w:r w:rsidR="001E7106" w:rsidRPr="001E7106">
        <w:rPr>
          <w:rFonts w:ascii="Arial" w:eastAsia="Calibri" w:hAnsi="Arial" w:cs="Arial"/>
          <w:bCs/>
          <w:iCs/>
          <w:lang w:val="sr-Cyrl-CS" w:eastAsia="x-none"/>
        </w:rPr>
        <w:t>:</w:t>
      </w:r>
    </w:p>
    <w:p w:rsidR="00A5583C" w:rsidRPr="00A5583C" w:rsidRDefault="00A5583C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057362" w:rsidRPr="00057362" w:rsidRDefault="00057362" w:rsidP="00057362">
      <w:pPr>
        <w:jc w:val="both"/>
        <w:rPr>
          <w:rFonts w:ascii="Arial" w:hAnsi="Arial" w:cs="Arial"/>
          <w:b/>
          <w:bCs/>
          <w:iCs/>
          <w:lang w:val="sr-Cyrl-CS"/>
        </w:rPr>
      </w:pPr>
      <w:r w:rsidRPr="00057362">
        <w:rPr>
          <w:rFonts w:ascii="Arial" w:hAnsi="Arial" w:cs="Arial"/>
          <w:b/>
          <w:bCs/>
          <w:iCs/>
          <w:lang w:val="sr-Cyrl-CS"/>
        </w:rPr>
        <w:t>уместо:</w:t>
      </w:r>
      <w:r w:rsidRPr="00057362">
        <w:rPr>
          <w:rFonts w:ascii="Arial" w:hAnsi="Arial" w:cs="Arial"/>
          <w:b/>
          <w:bCs/>
          <w:iCs/>
          <w:lang w:val="x-none"/>
        </w:rPr>
        <w:t xml:space="preserve"> 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864D16" w:rsidRPr="00057362" w:rsidTr="00291F55">
        <w:trPr>
          <w:trHeight w:val="1408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64D16" w:rsidRPr="00057362" w:rsidRDefault="00864D16" w:rsidP="00057362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7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4D16" w:rsidRPr="004954EE" w:rsidRDefault="00864D16" w:rsidP="009A2B8A">
            <w:pPr>
              <w:snapToGrid w:val="0"/>
              <w:rPr>
                <w:rFonts w:ascii="Arial" w:hAnsi="Arial" w:cs="Arial"/>
                <w:color w:val="000000"/>
              </w:rPr>
            </w:pPr>
            <w:r w:rsidRPr="004954EE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располаже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color w:val="000000"/>
                <w:u w:val="single"/>
              </w:rPr>
              <w:t>неопходним</w:t>
            </w:r>
            <w:proofErr w:type="spellEnd"/>
            <w:r w:rsidRPr="004954EE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color w:val="000000"/>
                <w:u w:val="single"/>
              </w:rPr>
              <w:t>пословним</w:t>
            </w:r>
            <w:proofErr w:type="spellEnd"/>
            <w:r w:rsidRPr="004954EE">
              <w:rPr>
                <w:rFonts w:ascii="Arial" w:hAnsi="Arial" w:cs="Arial"/>
                <w:b/>
                <w:color w:val="000000"/>
                <w:u w:val="single"/>
                <w:lang w:val="sr-Cyrl-CS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color w:val="000000"/>
                <w:u w:val="single"/>
              </w:rPr>
              <w:t>капацитетом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>:</w:t>
            </w:r>
          </w:p>
          <w:p w:rsidR="00864D16" w:rsidRPr="00982143" w:rsidRDefault="00864D16" w:rsidP="00864D16">
            <w:pPr>
              <w:pStyle w:val="ListParagraph"/>
              <w:numPr>
                <w:ilvl w:val="0"/>
                <w:numId w:val="15"/>
              </w:numPr>
              <w:tabs>
                <w:tab w:val="left" w:pos="520"/>
              </w:tabs>
              <w:snapToGrid w:val="0"/>
              <w:spacing w:after="200" w:line="276" w:lineRule="auto"/>
              <w:ind w:left="520"/>
              <w:rPr>
                <w:rFonts w:ascii="Arial" w:hAnsi="Arial" w:cs="Arial"/>
                <w:color w:val="000000"/>
              </w:rPr>
            </w:pPr>
            <w:proofErr w:type="spellStart"/>
            <w:r w:rsidRPr="004954EE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је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последње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три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године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(2011.,2012 и 2013.г.)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понуђач</w:t>
            </w:r>
            <w:proofErr w:type="spellEnd"/>
            <w:r w:rsidRPr="004954EE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proofErr w:type="spellStart"/>
            <w:r w:rsidRPr="007303A9">
              <w:rPr>
                <w:rFonts w:ascii="Arial" w:hAnsi="Arial" w:cs="Arial"/>
                <w:b/>
                <w:color w:val="000000"/>
              </w:rPr>
              <w:t>испоручио</w:t>
            </w:r>
            <w:proofErr w:type="spellEnd"/>
            <w:r w:rsidRPr="007303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303A9">
              <w:rPr>
                <w:rFonts w:ascii="Arial" w:hAnsi="Arial" w:cs="Arial"/>
                <w:color w:val="000000"/>
              </w:rPr>
              <w:t>добра</w:t>
            </w:r>
            <w:proofErr w:type="spellEnd"/>
            <w:r w:rsidRPr="004954EE">
              <w:rPr>
                <w:rFonts w:ascii="Arial" w:hAnsi="Arial" w:cs="Arial"/>
                <w:color w:val="000000"/>
                <w:lang w:val="sr-Cyrl-RS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која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су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предмет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јавне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набавке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минималне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укупне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вредности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6</w:t>
            </w:r>
            <w:r w:rsidRPr="00C21EFB">
              <w:rPr>
                <w:rFonts w:ascii="Arial" w:hAnsi="Arial" w:cs="Arial"/>
                <w:lang w:val="sr-Cyrl-RS"/>
              </w:rPr>
              <w:t>.000.00,00</w:t>
            </w:r>
            <w:r w:rsidRPr="00C21EFB">
              <w:rPr>
                <w:rFonts w:ascii="Arial" w:hAnsi="Arial" w:cs="Arial"/>
              </w:rPr>
              <w:t xml:space="preserve"> </w:t>
            </w:r>
            <w:proofErr w:type="spellStart"/>
            <w:r w:rsidRPr="00C21EFB">
              <w:rPr>
                <w:rFonts w:ascii="Arial" w:hAnsi="Arial" w:cs="Arial"/>
              </w:rPr>
              <w:t>динара</w:t>
            </w:r>
            <w:proofErr w:type="spellEnd"/>
            <w:r w:rsidRPr="00C21EFB">
              <w:rPr>
                <w:rFonts w:ascii="Arial" w:hAnsi="Arial" w:cs="Arial"/>
              </w:rPr>
              <w:t xml:space="preserve"> </w:t>
            </w:r>
            <w:proofErr w:type="spellStart"/>
            <w:r w:rsidRPr="00C21EFB">
              <w:rPr>
                <w:rFonts w:ascii="Arial" w:hAnsi="Arial" w:cs="Arial"/>
              </w:rPr>
              <w:t>без</w:t>
            </w:r>
            <w:proofErr w:type="spellEnd"/>
            <w:r w:rsidRPr="00C21EFB">
              <w:rPr>
                <w:rFonts w:ascii="Arial" w:hAnsi="Arial" w:cs="Arial"/>
              </w:rPr>
              <w:t xml:space="preserve"> ПДВ-а </w:t>
            </w:r>
          </w:p>
          <w:p w:rsidR="00864D16" w:rsidRDefault="00864D16" w:rsidP="009A2B8A">
            <w:pPr>
              <w:pStyle w:val="ListParagraph"/>
              <w:tabs>
                <w:tab w:val="left" w:pos="520"/>
              </w:tabs>
              <w:snapToGri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2) </w:t>
            </w:r>
            <w:proofErr w:type="spellStart"/>
            <w:proofErr w:type="gramStart"/>
            <w:r w:rsidRPr="00982143">
              <w:rPr>
                <w:rFonts w:ascii="Arial" w:hAnsi="Arial" w:cs="Arial"/>
                <w:color w:val="000000"/>
              </w:rPr>
              <w:t>да</w:t>
            </w:r>
            <w:proofErr w:type="spellEnd"/>
            <w:proofErr w:type="gramEnd"/>
            <w:r w:rsidRPr="009821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2143">
              <w:rPr>
                <w:rFonts w:ascii="Arial" w:hAnsi="Arial" w:cs="Arial"/>
                <w:color w:val="000000"/>
              </w:rPr>
              <w:t>понуђач</w:t>
            </w:r>
            <w:proofErr w:type="spellEnd"/>
            <w:r w:rsidRPr="009821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2143">
              <w:rPr>
                <w:rFonts w:ascii="Arial" w:hAnsi="Arial" w:cs="Arial"/>
                <w:color w:val="000000"/>
              </w:rPr>
              <w:t>им</w:t>
            </w:r>
            <w:r>
              <w:rPr>
                <w:rFonts w:ascii="Arial" w:hAnsi="Arial" w:cs="Arial"/>
                <w:color w:val="00000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сертификат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SRPS ISO 9001 .</w:t>
            </w:r>
          </w:p>
          <w:p w:rsidR="00864D16" w:rsidRPr="00982143" w:rsidRDefault="00864D16" w:rsidP="009A2B8A">
            <w:pPr>
              <w:pStyle w:val="ListParagraph"/>
              <w:tabs>
                <w:tab w:val="left" w:pos="520"/>
              </w:tabs>
              <w:snapToGrid w:val="0"/>
              <w:ind w:left="360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И</w:t>
            </w:r>
          </w:p>
          <w:p w:rsidR="00864D16" w:rsidRPr="00982143" w:rsidRDefault="00864D16" w:rsidP="009A2B8A">
            <w:pPr>
              <w:pStyle w:val="ListParagraph"/>
              <w:tabs>
                <w:tab w:val="left" w:pos="520"/>
              </w:tabs>
              <w:snapToGrid w:val="0"/>
              <w:ind w:left="360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 xml:space="preserve">3) </w:t>
            </w:r>
            <w:proofErr w:type="spellStart"/>
            <w:r w:rsidRPr="00982143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9821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2143">
              <w:rPr>
                <w:rFonts w:ascii="Arial" w:hAnsi="Arial" w:cs="Arial"/>
                <w:color w:val="000000"/>
              </w:rPr>
              <w:t>понуђач</w:t>
            </w:r>
            <w:proofErr w:type="spellEnd"/>
            <w:r w:rsidRPr="009821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2143">
              <w:rPr>
                <w:rFonts w:ascii="Arial" w:hAnsi="Arial" w:cs="Arial"/>
                <w:color w:val="000000"/>
              </w:rPr>
              <w:t>им</w:t>
            </w:r>
            <w:r>
              <w:rPr>
                <w:rFonts w:ascii="Arial" w:hAnsi="Arial" w:cs="Arial"/>
                <w:color w:val="00000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 xml:space="preserve"> дозволу за коришћење производа, предметне набавке, издату од стране Дирекције за Железнице РС или одобрење за производ издат од стране ЗЈЖ, као и списак делова предметне набавке на које се одобрење односи.</w:t>
            </w:r>
          </w:p>
          <w:p w:rsidR="00864D16" w:rsidRPr="008A0ED3" w:rsidRDefault="00864D16" w:rsidP="009A2B8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D16" w:rsidRPr="004954EE" w:rsidRDefault="00864D16" w:rsidP="00864D16">
            <w:pPr>
              <w:pStyle w:val="ListParagraph"/>
              <w:numPr>
                <w:ilvl w:val="0"/>
                <w:numId w:val="16"/>
              </w:numPr>
              <w:tabs>
                <w:tab w:val="left" w:pos="702"/>
              </w:tabs>
              <w:spacing w:after="200" w:line="276" w:lineRule="auto"/>
              <w:ind w:hanging="468"/>
              <w:rPr>
                <w:rFonts w:ascii="Arial" w:hAnsi="Arial" w:cs="Arial"/>
              </w:rPr>
            </w:pPr>
            <w:r w:rsidRPr="004954EE">
              <w:rPr>
                <w:rFonts w:ascii="Arial" w:hAnsi="Arial" w:cs="Arial"/>
                <w:b/>
              </w:rPr>
              <w:t>1.1.</w:t>
            </w:r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Попуњен</w:t>
            </w:r>
            <w:proofErr w:type="spellEnd"/>
            <w:r w:rsidRPr="004954EE">
              <w:rPr>
                <w:rFonts w:ascii="Arial" w:hAnsi="Arial" w:cs="Arial"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потписан</w:t>
            </w:r>
            <w:proofErr w:type="spellEnd"/>
            <w:r w:rsidRPr="004954EE">
              <w:rPr>
                <w:rFonts w:ascii="Arial" w:hAnsi="Arial" w:cs="Arial"/>
              </w:rPr>
              <w:t xml:space="preserve"> и </w:t>
            </w:r>
            <w:proofErr w:type="spellStart"/>
            <w:r w:rsidRPr="004954EE">
              <w:rPr>
                <w:rFonts w:ascii="Arial" w:hAnsi="Arial" w:cs="Arial"/>
              </w:rPr>
              <w:t>оверен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образац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Списак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AA155E">
              <w:rPr>
                <w:rFonts w:ascii="Arial" w:hAnsi="Arial" w:cs="Arial"/>
                <w:b/>
                <w:u w:val="single"/>
              </w:rPr>
              <w:t>испоручених</w:t>
            </w:r>
            <w:proofErr w:type="spellEnd"/>
            <w:r w:rsidRPr="00AA155E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AA155E">
              <w:rPr>
                <w:rFonts w:ascii="Arial" w:hAnsi="Arial" w:cs="Arial"/>
                <w:b/>
                <w:u w:val="single"/>
              </w:rPr>
              <w:t>добара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 xml:space="preserve"> -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стручне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референце</w:t>
            </w:r>
            <w:proofErr w:type="spellEnd"/>
            <w:r w:rsidRPr="004954EE">
              <w:rPr>
                <w:rFonts w:ascii="Arial" w:hAnsi="Arial" w:cs="Arial"/>
              </w:rPr>
              <w:t xml:space="preserve"> (</w:t>
            </w:r>
            <w:proofErr w:type="spellStart"/>
            <w:r w:rsidRPr="004954EE">
              <w:rPr>
                <w:rFonts w:ascii="Arial" w:hAnsi="Arial" w:cs="Arial"/>
              </w:rPr>
              <w:t>образац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бр</w:t>
            </w:r>
            <w:proofErr w:type="spellEnd"/>
            <w:r w:rsidRPr="004954EE">
              <w:rPr>
                <w:rFonts w:ascii="Arial" w:hAnsi="Arial" w:cs="Arial"/>
              </w:rPr>
              <w:t xml:space="preserve">. 6.) </w:t>
            </w:r>
            <w:r w:rsidRPr="004954EE">
              <w:rPr>
                <w:rFonts w:ascii="Arial" w:hAnsi="Arial" w:cs="Arial"/>
                <w:b/>
                <w:u w:val="single"/>
              </w:rPr>
              <w:t>и</w:t>
            </w:r>
          </w:p>
          <w:p w:rsidR="00864D16" w:rsidRDefault="00864D16" w:rsidP="009A2B8A">
            <w:pPr>
              <w:tabs>
                <w:tab w:val="left" w:pos="702"/>
              </w:tabs>
              <w:ind w:left="702"/>
              <w:rPr>
                <w:rFonts w:ascii="Arial" w:hAnsi="Arial" w:cs="Arial"/>
              </w:rPr>
            </w:pPr>
            <w:r w:rsidRPr="004954EE">
              <w:rPr>
                <w:rFonts w:ascii="Arial" w:hAnsi="Arial" w:cs="Arial"/>
                <w:b/>
              </w:rPr>
              <w:t>1.2</w:t>
            </w:r>
            <w:r w:rsidRPr="004954EE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4954EE">
              <w:rPr>
                <w:rFonts w:ascii="Arial" w:hAnsi="Arial" w:cs="Arial"/>
                <w:b/>
                <w:u w:val="single"/>
              </w:rPr>
              <w:t>потврде</w:t>
            </w:r>
            <w:proofErr w:type="spellEnd"/>
            <w:proofErr w:type="gramEnd"/>
            <w:r w:rsidRPr="004954EE">
              <w:rPr>
                <w:rFonts w:ascii="Arial" w:hAnsi="Arial" w:cs="Arial"/>
                <w:b/>
                <w:u w:val="single"/>
              </w:rPr>
              <w:t xml:space="preserve"> о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референтним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набавкама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које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морају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бити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попуњене</w:t>
            </w:r>
            <w:proofErr w:type="spellEnd"/>
            <w:r w:rsidRPr="004954EE">
              <w:rPr>
                <w:rFonts w:ascii="Arial" w:hAnsi="Arial" w:cs="Arial"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потписане</w:t>
            </w:r>
            <w:proofErr w:type="spellEnd"/>
            <w:r w:rsidRPr="004954EE">
              <w:rPr>
                <w:rFonts w:ascii="Arial" w:hAnsi="Arial" w:cs="Arial"/>
              </w:rPr>
              <w:t xml:space="preserve"> и </w:t>
            </w:r>
            <w:proofErr w:type="spellStart"/>
            <w:r w:rsidRPr="004954EE">
              <w:rPr>
                <w:rFonts w:ascii="Arial" w:hAnsi="Arial" w:cs="Arial"/>
              </w:rPr>
              <w:t>оверене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печатом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референтних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наручилаца</w:t>
            </w:r>
            <w:proofErr w:type="spellEnd"/>
            <w:r w:rsidRPr="004954EE">
              <w:rPr>
                <w:rFonts w:ascii="Arial" w:hAnsi="Arial" w:cs="Arial"/>
              </w:rPr>
              <w:t xml:space="preserve"> - </w:t>
            </w:r>
            <w:proofErr w:type="spellStart"/>
            <w:r w:rsidRPr="004954EE">
              <w:rPr>
                <w:rFonts w:ascii="Arial" w:hAnsi="Arial" w:cs="Arial"/>
              </w:rPr>
              <w:t>купаца</w:t>
            </w:r>
            <w:proofErr w:type="spellEnd"/>
            <w:r w:rsidRPr="004954EE">
              <w:rPr>
                <w:rFonts w:ascii="Arial" w:hAnsi="Arial" w:cs="Arial"/>
              </w:rPr>
              <w:t xml:space="preserve"> (</w:t>
            </w:r>
            <w:proofErr w:type="spellStart"/>
            <w:r w:rsidRPr="004954EE">
              <w:rPr>
                <w:rFonts w:ascii="Arial" w:hAnsi="Arial" w:cs="Arial"/>
              </w:rPr>
              <w:t>образац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бр</w:t>
            </w:r>
            <w:proofErr w:type="spellEnd"/>
            <w:r w:rsidRPr="004954EE">
              <w:rPr>
                <w:rFonts w:ascii="Arial" w:hAnsi="Arial" w:cs="Arial"/>
              </w:rPr>
              <w:t>. 7.)</w:t>
            </w:r>
          </w:p>
          <w:p w:rsidR="00864D16" w:rsidRDefault="00864D16" w:rsidP="009A2B8A">
            <w:pPr>
              <w:tabs>
                <w:tab w:val="left" w:pos="702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     2) </w:t>
            </w:r>
            <w:proofErr w:type="spellStart"/>
            <w:r w:rsidRPr="00982143">
              <w:rPr>
                <w:rFonts w:ascii="Arial" w:hAnsi="Arial" w:cs="Arial"/>
                <w:b/>
                <w:u w:val="single"/>
              </w:rPr>
              <w:t>важећи</w:t>
            </w:r>
            <w:proofErr w:type="spellEnd"/>
            <w:r w:rsidRPr="00982143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82143">
              <w:rPr>
                <w:rFonts w:ascii="Arial" w:hAnsi="Arial" w:cs="Arial"/>
                <w:b/>
                <w:u w:val="single"/>
              </w:rPr>
              <w:t>сертификат</w:t>
            </w:r>
            <w:proofErr w:type="spellEnd"/>
            <w:r w:rsidRPr="00982143">
              <w:rPr>
                <w:rFonts w:ascii="Arial" w:hAnsi="Arial" w:cs="Arial"/>
                <w:b/>
                <w:u w:val="single"/>
                <w:lang w:val="sr-Cyrl-RS"/>
              </w:rPr>
              <w:t xml:space="preserve"> </w:t>
            </w:r>
            <w:r w:rsidRPr="00982143">
              <w:rPr>
                <w:rFonts w:ascii="Arial" w:hAnsi="Arial" w:cs="Arial"/>
                <w:b/>
              </w:rPr>
              <w:t>SRPS ISO 9001</w:t>
            </w:r>
          </w:p>
          <w:p w:rsidR="00864D16" w:rsidRPr="00982143" w:rsidRDefault="00864D16" w:rsidP="009A2B8A">
            <w:pPr>
              <w:tabs>
                <w:tab w:val="left" w:pos="702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И</w:t>
            </w:r>
          </w:p>
          <w:p w:rsidR="00864D16" w:rsidRPr="00982143" w:rsidRDefault="00864D16" w:rsidP="009A2B8A">
            <w:pPr>
              <w:tabs>
                <w:tab w:val="left" w:pos="702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3) Фотокопију</w:t>
            </w:r>
            <w:r>
              <w:rPr>
                <w:rFonts w:ascii="Arial" w:hAnsi="Arial" w:cs="Arial"/>
                <w:color w:val="000000"/>
                <w:lang w:val="sr-Cyrl-RS"/>
              </w:rPr>
              <w:t xml:space="preserve"> дозволу за коришћење производа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или одобрење за производ и списак делова предметне набавке на које се одобрење односи.</w:t>
            </w:r>
          </w:p>
          <w:p w:rsidR="00864D16" w:rsidRPr="004954EE" w:rsidRDefault="00864D16" w:rsidP="009A2B8A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Напомена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>:</w:t>
            </w:r>
          </w:p>
          <w:p w:rsidR="00864D16" w:rsidRPr="004954EE" w:rsidRDefault="00864D16" w:rsidP="00864D16">
            <w:pPr>
              <w:pStyle w:val="ListParagraph"/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4954EE">
              <w:rPr>
                <w:rFonts w:ascii="Arial" w:hAnsi="Arial" w:cs="Arial"/>
              </w:rPr>
              <w:t xml:space="preserve">У </w:t>
            </w:r>
            <w:proofErr w:type="spellStart"/>
            <w:r w:rsidRPr="004954EE">
              <w:rPr>
                <w:rFonts w:ascii="Arial" w:hAnsi="Arial" w:cs="Arial"/>
              </w:rPr>
              <w:t>случају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понуду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подноси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група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понуђача</w:t>
            </w:r>
            <w:proofErr w:type="spellEnd"/>
            <w:r w:rsidRPr="004954EE">
              <w:rPr>
                <w:rFonts w:ascii="Arial" w:hAnsi="Arial" w:cs="Arial"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важећи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сертификат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доставити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за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оног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члана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групе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који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испуњава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тражени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услов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из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тачке</w:t>
            </w:r>
            <w:proofErr w:type="spellEnd"/>
            <w:r w:rsidRPr="004954EE">
              <w:rPr>
                <w:rFonts w:ascii="Arial" w:hAnsi="Arial" w:cs="Arial"/>
              </w:rPr>
              <w:t xml:space="preserve"> 2. (</w:t>
            </w:r>
            <w:proofErr w:type="spellStart"/>
            <w:proofErr w:type="gramStart"/>
            <w:r w:rsidRPr="004954EE">
              <w:rPr>
                <w:rFonts w:ascii="Arial" w:hAnsi="Arial" w:cs="Arial"/>
              </w:rPr>
              <w:t>довољно</w:t>
            </w:r>
            <w:proofErr w:type="spellEnd"/>
            <w:proofErr w:type="gram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је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да</w:t>
            </w:r>
            <w:proofErr w:type="spellEnd"/>
            <w:r w:rsidRPr="004954EE">
              <w:rPr>
                <w:rFonts w:ascii="Arial" w:hAnsi="Arial" w:cs="Arial"/>
              </w:rPr>
              <w:t xml:space="preserve"> 1 </w:t>
            </w:r>
            <w:proofErr w:type="spellStart"/>
            <w:r w:rsidRPr="004954EE">
              <w:rPr>
                <w:rFonts w:ascii="Arial" w:hAnsi="Arial" w:cs="Arial"/>
              </w:rPr>
              <w:t>члан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групе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достави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важећи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сертификат</w:t>
            </w:r>
            <w:proofErr w:type="spellEnd"/>
            <w:r w:rsidRPr="004954EE">
              <w:rPr>
                <w:rFonts w:ascii="Arial" w:hAnsi="Arial" w:cs="Arial"/>
              </w:rPr>
              <w:t xml:space="preserve">), а </w:t>
            </w:r>
            <w:proofErr w:type="spellStart"/>
            <w:r w:rsidRPr="004954EE">
              <w:rPr>
                <w:rFonts w:ascii="Arial" w:hAnsi="Arial" w:cs="Arial"/>
              </w:rPr>
              <w:t>уколико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више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њих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заједно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испуњавају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услов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из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тачке</w:t>
            </w:r>
            <w:proofErr w:type="spellEnd"/>
            <w:r w:rsidRPr="004954EE">
              <w:rPr>
                <w:rFonts w:ascii="Arial" w:hAnsi="Arial" w:cs="Arial"/>
              </w:rPr>
              <w:t xml:space="preserve"> 1. (</w:t>
            </w:r>
            <w:proofErr w:type="spellStart"/>
            <w:proofErr w:type="gramStart"/>
            <w:r w:rsidRPr="004954EE">
              <w:rPr>
                <w:rFonts w:ascii="Arial" w:hAnsi="Arial" w:cs="Arial"/>
              </w:rPr>
              <w:t>референце</w:t>
            </w:r>
            <w:proofErr w:type="spellEnd"/>
            <w:proofErr w:type="gramEnd"/>
            <w:r w:rsidRPr="004954EE">
              <w:rPr>
                <w:rFonts w:ascii="Arial" w:hAnsi="Arial" w:cs="Arial"/>
              </w:rPr>
              <w:t xml:space="preserve">) </w:t>
            </w:r>
            <w:proofErr w:type="spellStart"/>
            <w:r w:rsidRPr="004954EE">
              <w:rPr>
                <w:rFonts w:ascii="Arial" w:hAnsi="Arial" w:cs="Arial"/>
              </w:rPr>
              <w:t>овај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доказ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доставити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за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те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чланове</w:t>
            </w:r>
            <w:proofErr w:type="spellEnd"/>
            <w:r w:rsidRPr="004954EE">
              <w:rPr>
                <w:rFonts w:ascii="Arial" w:hAnsi="Arial" w:cs="Arial"/>
              </w:rPr>
              <w:t>.</w:t>
            </w:r>
          </w:p>
          <w:p w:rsidR="00864D16" w:rsidRPr="004954EE" w:rsidRDefault="00864D16" w:rsidP="009A2B8A">
            <w:pPr>
              <w:pStyle w:val="ListParagraph"/>
              <w:tabs>
                <w:tab w:val="left" w:pos="680"/>
              </w:tabs>
              <w:snapToGrid w:val="0"/>
              <w:rPr>
                <w:rFonts w:ascii="Arial" w:hAnsi="Arial" w:cs="Arial"/>
              </w:rPr>
            </w:pPr>
          </w:p>
          <w:p w:rsidR="00864D16" w:rsidRPr="0047614F" w:rsidRDefault="00864D16" w:rsidP="00864D16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ind w:right="69"/>
              <w:rPr>
                <w:rFonts w:ascii="Arial" w:hAnsi="Arial" w:cs="Arial"/>
              </w:rPr>
            </w:pPr>
            <w:r w:rsidRPr="004954EE">
              <w:rPr>
                <w:rFonts w:ascii="Arial" w:hAnsi="Arial" w:cs="Arial"/>
              </w:rPr>
              <w:t xml:space="preserve">У </w:t>
            </w:r>
            <w:proofErr w:type="spellStart"/>
            <w:r w:rsidRPr="004954EE">
              <w:rPr>
                <w:rFonts w:ascii="Arial" w:hAnsi="Arial" w:cs="Arial"/>
              </w:rPr>
              <w:t>случају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понуђач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подноси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понуду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са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подизвођачем</w:t>
            </w:r>
            <w:proofErr w:type="spellEnd"/>
            <w:r w:rsidRPr="004954EE">
              <w:rPr>
                <w:rFonts w:ascii="Arial" w:hAnsi="Arial" w:cs="Arial"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ове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доказе</w:t>
            </w:r>
            <w:proofErr w:type="spellEnd"/>
            <w:r w:rsidRPr="004954EE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не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треба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доставити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за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подизвођача</w:t>
            </w:r>
            <w:proofErr w:type="spellEnd"/>
            <w:r w:rsidRPr="004954EE">
              <w:rPr>
                <w:rFonts w:ascii="Arial" w:hAnsi="Arial" w:cs="Arial"/>
              </w:rPr>
              <w:t>.</w:t>
            </w:r>
          </w:p>
        </w:tc>
      </w:tr>
    </w:tbl>
    <w:p w:rsidR="0053400A" w:rsidRDefault="0053400A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RS" w:eastAsia="x-none"/>
        </w:rPr>
      </w:pPr>
    </w:p>
    <w:p w:rsidR="0053400A" w:rsidRDefault="0053400A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Pr="00A5583C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A5583C" w:rsidRPr="00A5583C" w:rsidRDefault="0005736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D8655E">
        <w:rPr>
          <w:rFonts w:ascii="Arial" w:hAnsi="Arial" w:cs="Arial"/>
          <w:b/>
          <w:bCs/>
          <w:iCs/>
          <w:lang w:val="sr-Cyrl-CS"/>
        </w:rPr>
        <w:t>треба да стоји:</w:t>
      </w:r>
    </w:p>
    <w:p w:rsidR="001E7474" w:rsidRPr="00FC553D" w:rsidRDefault="00FC553D" w:rsidP="00FC553D">
      <w:pPr>
        <w:jc w:val="both"/>
        <w:rPr>
          <w:rFonts w:ascii="Arial" w:hAnsi="Arial" w:cs="Arial"/>
          <w:bCs/>
        </w:rPr>
      </w:pPr>
      <w:r w:rsidRPr="00FC553D">
        <w:rPr>
          <w:rFonts w:ascii="Arial" w:hAnsi="Arial" w:cs="Arial"/>
          <w:bCs/>
        </w:rPr>
        <w:t xml:space="preserve">  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864D16" w:rsidRPr="00057362" w:rsidTr="00291F55">
        <w:trPr>
          <w:trHeight w:val="1408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64D16" w:rsidRPr="00057362" w:rsidRDefault="00864D16" w:rsidP="00057362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7</w:t>
            </w:r>
            <w:r w:rsidRPr="0005736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4D16" w:rsidRPr="004954EE" w:rsidRDefault="00864D16" w:rsidP="009A2B8A">
            <w:pPr>
              <w:snapToGrid w:val="0"/>
              <w:rPr>
                <w:rFonts w:ascii="Arial" w:hAnsi="Arial" w:cs="Arial"/>
                <w:color w:val="000000"/>
              </w:rPr>
            </w:pPr>
            <w:r w:rsidRPr="004954EE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располаже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color w:val="000000"/>
                <w:u w:val="single"/>
              </w:rPr>
              <w:t>неопходним</w:t>
            </w:r>
            <w:proofErr w:type="spellEnd"/>
            <w:r w:rsidRPr="004954EE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color w:val="000000"/>
                <w:u w:val="single"/>
              </w:rPr>
              <w:t>пословним</w:t>
            </w:r>
            <w:proofErr w:type="spellEnd"/>
            <w:r w:rsidRPr="004954EE">
              <w:rPr>
                <w:rFonts w:ascii="Arial" w:hAnsi="Arial" w:cs="Arial"/>
                <w:b/>
                <w:color w:val="000000"/>
                <w:u w:val="single"/>
                <w:lang w:val="sr-Cyrl-CS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color w:val="000000"/>
                <w:u w:val="single"/>
              </w:rPr>
              <w:t>капацитетом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>:</w:t>
            </w:r>
          </w:p>
          <w:p w:rsidR="00864D16" w:rsidRPr="00982143" w:rsidRDefault="00864D16" w:rsidP="00864D16">
            <w:pPr>
              <w:pStyle w:val="ListParagraph"/>
              <w:numPr>
                <w:ilvl w:val="0"/>
                <w:numId w:val="15"/>
              </w:numPr>
              <w:tabs>
                <w:tab w:val="left" w:pos="520"/>
              </w:tabs>
              <w:snapToGrid w:val="0"/>
              <w:spacing w:after="200" w:line="276" w:lineRule="auto"/>
              <w:ind w:left="520"/>
              <w:rPr>
                <w:rFonts w:ascii="Arial" w:hAnsi="Arial" w:cs="Arial"/>
                <w:color w:val="000000"/>
              </w:rPr>
            </w:pPr>
            <w:proofErr w:type="spellStart"/>
            <w:r w:rsidRPr="004954EE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је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последње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три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године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(2011.,2012 и 2013.г.)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понуђач</w:t>
            </w:r>
            <w:proofErr w:type="spellEnd"/>
            <w:r w:rsidRPr="004954EE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proofErr w:type="spellStart"/>
            <w:r w:rsidRPr="007303A9">
              <w:rPr>
                <w:rFonts w:ascii="Arial" w:hAnsi="Arial" w:cs="Arial"/>
                <w:b/>
                <w:color w:val="000000"/>
              </w:rPr>
              <w:t>испоручио</w:t>
            </w:r>
            <w:proofErr w:type="spellEnd"/>
            <w:r w:rsidRPr="007303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303A9">
              <w:rPr>
                <w:rFonts w:ascii="Arial" w:hAnsi="Arial" w:cs="Arial"/>
                <w:color w:val="000000"/>
              </w:rPr>
              <w:t>добра</w:t>
            </w:r>
            <w:proofErr w:type="spellEnd"/>
            <w:r w:rsidRPr="004954EE">
              <w:rPr>
                <w:rFonts w:ascii="Arial" w:hAnsi="Arial" w:cs="Arial"/>
                <w:color w:val="000000"/>
                <w:lang w:val="sr-Cyrl-RS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која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су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предмет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јавне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набавке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минималне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укупне</w:t>
            </w:r>
            <w:proofErr w:type="spellEnd"/>
            <w:r w:rsidRPr="004954E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color w:val="000000"/>
              </w:rPr>
              <w:t>вредности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6</w:t>
            </w:r>
            <w:r w:rsidRPr="00C21EFB">
              <w:rPr>
                <w:rFonts w:ascii="Arial" w:hAnsi="Arial" w:cs="Arial"/>
                <w:lang w:val="sr-Cyrl-RS"/>
              </w:rPr>
              <w:t>.000.0</w:t>
            </w:r>
            <w:r w:rsidR="002E24C7">
              <w:rPr>
                <w:rFonts w:ascii="Arial" w:hAnsi="Arial" w:cs="Arial"/>
                <w:lang w:val="sr-Cyrl-RS"/>
              </w:rPr>
              <w:t>0</w:t>
            </w:r>
            <w:r w:rsidRPr="00C21EFB">
              <w:rPr>
                <w:rFonts w:ascii="Arial" w:hAnsi="Arial" w:cs="Arial"/>
                <w:lang w:val="sr-Cyrl-RS"/>
              </w:rPr>
              <w:t>0,00</w:t>
            </w:r>
            <w:r w:rsidRPr="00C21EFB">
              <w:rPr>
                <w:rFonts w:ascii="Arial" w:hAnsi="Arial" w:cs="Arial"/>
              </w:rPr>
              <w:t xml:space="preserve"> </w:t>
            </w:r>
            <w:proofErr w:type="spellStart"/>
            <w:r w:rsidRPr="00C21EFB">
              <w:rPr>
                <w:rFonts w:ascii="Arial" w:hAnsi="Arial" w:cs="Arial"/>
              </w:rPr>
              <w:t>динара</w:t>
            </w:r>
            <w:proofErr w:type="spellEnd"/>
            <w:r w:rsidRPr="00C21EFB">
              <w:rPr>
                <w:rFonts w:ascii="Arial" w:hAnsi="Arial" w:cs="Arial"/>
              </w:rPr>
              <w:t xml:space="preserve"> </w:t>
            </w:r>
            <w:proofErr w:type="spellStart"/>
            <w:r w:rsidRPr="00C21EFB">
              <w:rPr>
                <w:rFonts w:ascii="Arial" w:hAnsi="Arial" w:cs="Arial"/>
              </w:rPr>
              <w:t>без</w:t>
            </w:r>
            <w:proofErr w:type="spellEnd"/>
            <w:r w:rsidRPr="00C21EFB">
              <w:rPr>
                <w:rFonts w:ascii="Arial" w:hAnsi="Arial" w:cs="Arial"/>
              </w:rPr>
              <w:t xml:space="preserve"> ПДВ-а </w:t>
            </w:r>
          </w:p>
          <w:p w:rsidR="00864D16" w:rsidRDefault="00864D16" w:rsidP="009A2B8A">
            <w:pPr>
              <w:pStyle w:val="ListParagraph"/>
              <w:tabs>
                <w:tab w:val="left" w:pos="520"/>
              </w:tabs>
              <w:snapToGri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2)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да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понуђач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достави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сертификат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SRPS ISO 9001</w:t>
            </w:r>
            <w:r>
              <w:rPr>
                <w:rFonts w:ascii="Arial" w:hAnsi="Arial" w:cs="Arial"/>
                <w:color w:val="000000"/>
                <w:lang w:val="sr-Cyrl-RS"/>
              </w:rPr>
              <w:t xml:space="preserve"> произвођача чија добра нуди</w:t>
            </w:r>
            <w:r>
              <w:rPr>
                <w:rFonts w:ascii="Arial" w:hAnsi="Arial" w:cs="Arial"/>
                <w:color w:val="000000"/>
              </w:rPr>
              <w:t xml:space="preserve"> .</w:t>
            </w:r>
          </w:p>
          <w:p w:rsidR="00864D16" w:rsidRPr="00982143" w:rsidRDefault="00864D16" w:rsidP="009A2B8A">
            <w:pPr>
              <w:pStyle w:val="ListParagraph"/>
              <w:tabs>
                <w:tab w:val="left" w:pos="520"/>
              </w:tabs>
              <w:snapToGrid w:val="0"/>
              <w:ind w:left="360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И</w:t>
            </w:r>
          </w:p>
          <w:p w:rsidR="00864D16" w:rsidRPr="00982143" w:rsidRDefault="00864D16" w:rsidP="009A2B8A">
            <w:pPr>
              <w:pStyle w:val="ListParagraph"/>
              <w:tabs>
                <w:tab w:val="left" w:pos="520"/>
              </w:tabs>
              <w:snapToGrid w:val="0"/>
              <w:ind w:left="360"/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 xml:space="preserve">3) </w:t>
            </w:r>
            <w:proofErr w:type="spellStart"/>
            <w:r w:rsidRPr="00982143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9821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2143">
              <w:rPr>
                <w:rFonts w:ascii="Arial" w:hAnsi="Arial" w:cs="Arial"/>
                <w:color w:val="000000"/>
              </w:rPr>
              <w:t>понуђач</w:t>
            </w:r>
            <w:proofErr w:type="spellEnd"/>
            <w:r w:rsidRPr="0098214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82143">
              <w:rPr>
                <w:rFonts w:ascii="Arial" w:hAnsi="Arial" w:cs="Arial"/>
                <w:color w:val="000000"/>
              </w:rPr>
              <w:t>им</w:t>
            </w:r>
            <w:r>
              <w:rPr>
                <w:rFonts w:ascii="Arial" w:hAnsi="Arial" w:cs="Arial"/>
                <w:color w:val="00000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 xml:space="preserve"> дозволу за коришћење производа, предметне набавке, издату од стране Дирекције за Железнице Р</w:t>
            </w:r>
            <w:r w:rsidR="00E273D5">
              <w:rPr>
                <w:rFonts w:ascii="Arial" w:hAnsi="Arial" w:cs="Arial"/>
                <w:color w:val="000000"/>
                <w:lang w:val="sr-Cyrl-RS"/>
              </w:rPr>
              <w:t xml:space="preserve">епублике </w:t>
            </w:r>
            <w:r>
              <w:rPr>
                <w:rFonts w:ascii="Arial" w:hAnsi="Arial" w:cs="Arial"/>
                <w:color w:val="000000"/>
                <w:lang w:val="sr-Cyrl-RS"/>
              </w:rPr>
              <w:t>С</w:t>
            </w:r>
            <w:r w:rsidR="00E273D5">
              <w:rPr>
                <w:rFonts w:ascii="Arial" w:hAnsi="Arial" w:cs="Arial"/>
                <w:color w:val="000000"/>
                <w:lang w:val="sr-Cyrl-RS"/>
              </w:rPr>
              <w:t>рбије</w:t>
            </w:r>
            <w:r>
              <w:rPr>
                <w:rFonts w:ascii="Arial" w:hAnsi="Arial" w:cs="Arial"/>
                <w:color w:val="000000"/>
                <w:lang w:val="sr-Cyrl-RS"/>
              </w:rPr>
              <w:t xml:space="preserve"> или одобрење за производ издат од стране ЗЈЖ, као и списак делова предметне набавке на које се одобрење односи, произвођача чија добра нуди .</w:t>
            </w:r>
          </w:p>
          <w:p w:rsidR="00864D16" w:rsidRPr="008A0ED3" w:rsidRDefault="00864D16" w:rsidP="009A2B8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D16" w:rsidRPr="004954EE" w:rsidRDefault="00864D16" w:rsidP="00864D16">
            <w:pPr>
              <w:pStyle w:val="ListParagraph"/>
              <w:numPr>
                <w:ilvl w:val="0"/>
                <w:numId w:val="16"/>
              </w:numPr>
              <w:tabs>
                <w:tab w:val="left" w:pos="702"/>
              </w:tabs>
              <w:spacing w:after="200" w:line="276" w:lineRule="auto"/>
              <w:ind w:hanging="468"/>
              <w:rPr>
                <w:rFonts w:ascii="Arial" w:hAnsi="Arial" w:cs="Arial"/>
              </w:rPr>
            </w:pPr>
            <w:r w:rsidRPr="004954EE">
              <w:rPr>
                <w:rFonts w:ascii="Arial" w:hAnsi="Arial" w:cs="Arial"/>
                <w:b/>
              </w:rPr>
              <w:t>1.1.</w:t>
            </w:r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Попуњен</w:t>
            </w:r>
            <w:proofErr w:type="spellEnd"/>
            <w:r w:rsidRPr="004954EE">
              <w:rPr>
                <w:rFonts w:ascii="Arial" w:hAnsi="Arial" w:cs="Arial"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потписан</w:t>
            </w:r>
            <w:proofErr w:type="spellEnd"/>
            <w:r w:rsidRPr="004954EE">
              <w:rPr>
                <w:rFonts w:ascii="Arial" w:hAnsi="Arial" w:cs="Arial"/>
              </w:rPr>
              <w:t xml:space="preserve"> и </w:t>
            </w:r>
            <w:proofErr w:type="spellStart"/>
            <w:r w:rsidRPr="004954EE">
              <w:rPr>
                <w:rFonts w:ascii="Arial" w:hAnsi="Arial" w:cs="Arial"/>
              </w:rPr>
              <w:t>оверен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образац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Списак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AA155E">
              <w:rPr>
                <w:rFonts w:ascii="Arial" w:hAnsi="Arial" w:cs="Arial"/>
                <w:b/>
                <w:u w:val="single"/>
              </w:rPr>
              <w:t>испоручених</w:t>
            </w:r>
            <w:proofErr w:type="spellEnd"/>
            <w:r w:rsidRPr="00AA155E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AA155E">
              <w:rPr>
                <w:rFonts w:ascii="Arial" w:hAnsi="Arial" w:cs="Arial"/>
                <w:b/>
                <w:u w:val="single"/>
              </w:rPr>
              <w:t>добара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 xml:space="preserve"> -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стручне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референце</w:t>
            </w:r>
            <w:proofErr w:type="spellEnd"/>
            <w:r w:rsidRPr="004954EE">
              <w:rPr>
                <w:rFonts w:ascii="Arial" w:hAnsi="Arial" w:cs="Arial"/>
              </w:rPr>
              <w:t xml:space="preserve"> (</w:t>
            </w:r>
            <w:proofErr w:type="spellStart"/>
            <w:r w:rsidRPr="004954EE">
              <w:rPr>
                <w:rFonts w:ascii="Arial" w:hAnsi="Arial" w:cs="Arial"/>
              </w:rPr>
              <w:t>образац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бр</w:t>
            </w:r>
            <w:proofErr w:type="spellEnd"/>
            <w:r w:rsidRPr="004954EE">
              <w:rPr>
                <w:rFonts w:ascii="Arial" w:hAnsi="Arial" w:cs="Arial"/>
              </w:rPr>
              <w:t xml:space="preserve">. 6.) </w:t>
            </w:r>
            <w:r w:rsidRPr="004954EE">
              <w:rPr>
                <w:rFonts w:ascii="Arial" w:hAnsi="Arial" w:cs="Arial"/>
                <w:b/>
                <w:u w:val="single"/>
              </w:rPr>
              <w:t>и</w:t>
            </w:r>
          </w:p>
          <w:p w:rsidR="00864D16" w:rsidRDefault="00864D16" w:rsidP="009A2B8A">
            <w:pPr>
              <w:tabs>
                <w:tab w:val="left" w:pos="702"/>
              </w:tabs>
              <w:ind w:left="702"/>
              <w:rPr>
                <w:rFonts w:ascii="Arial" w:hAnsi="Arial" w:cs="Arial"/>
              </w:rPr>
            </w:pPr>
            <w:r w:rsidRPr="004954EE">
              <w:rPr>
                <w:rFonts w:ascii="Arial" w:hAnsi="Arial" w:cs="Arial"/>
                <w:b/>
              </w:rPr>
              <w:t>1.2</w:t>
            </w:r>
            <w:r w:rsidRPr="004954EE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4954EE">
              <w:rPr>
                <w:rFonts w:ascii="Arial" w:hAnsi="Arial" w:cs="Arial"/>
                <w:b/>
                <w:u w:val="single"/>
              </w:rPr>
              <w:t>потврде</w:t>
            </w:r>
            <w:proofErr w:type="spellEnd"/>
            <w:proofErr w:type="gramEnd"/>
            <w:r w:rsidRPr="004954EE">
              <w:rPr>
                <w:rFonts w:ascii="Arial" w:hAnsi="Arial" w:cs="Arial"/>
                <w:b/>
                <w:u w:val="single"/>
              </w:rPr>
              <w:t xml:space="preserve"> о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референтним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набавкама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које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морају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бити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попуњене</w:t>
            </w:r>
            <w:proofErr w:type="spellEnd"/>
            <w:r w:rsidRPr="004954EE">
              <w:rPr>
                <w:rFonts w:ascii="Arial" w:hAnsi="Arial" w:cs="Arial"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потписане</w:t>
            </w:r>
            <w:proofErr w:type="spellEnd"/>
            <w:r w:rsidRPr="004954EE">
              <w:rPr>
                <w:rFonts w:ascii="Arial" w:hAnsi="Arial" w:cs="Arial"/>
              </w:rPr>
              <w:t xml:space="preserve"> и </w:t>
            </w:r>
            <w:proofErr w:type="spellStart"/>
            <w:r w:rsidRPr="004954EE">
              <w:rPr>
                <w:rFonts w:ascii="Arial" w:hAnsi="Arial" w:cs="Arial"/>
              </w:rPr>
              <w:t>оверене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печатом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референтних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наручилаца</w:t>
            </w:r>
            <w:proofErr w:type="spellEnd"/>
            <w:r w:rsidRPr="004954EE">
              <w:rPr>
                <w:rFonts w:ascii="Arial" w:hAnsi="Arial" w:cs="Arial"/>
              </w:rPr>
              <w:t xml:space="preserve"> - </w:t>
            </w:r>
            <w:proofErr w:type="spellStart"/>
            <w:r w:rsidRPr="004954EE">
              <w:rPr>
                <w:rFonts w:ascii="Arial" w:hAnsi="Arial" w:cs="Arial"/>
              </w:rPr>
              <w:t>купаца</w:t>
            </w:r>
            <w:proofErr w:type="spellEnd"/>
            <w:r w:rsidRPr="004954EE">
              <w:rPr>
                <w:rFonts w:ascii="Arial" w:hAnsi="Arial" w:cs="Arial"/>
              </w:rPr>
              <w:t xml:space="preserve"> (</w:t>
            </w:r>
            <w:proofErr w:type="spellStart"/>
            <w:r w:rsidRPr="004954EE">
              <w:rPr>
                <w:rFonts w:ascii="Arial" w:hAnsi="Arial" w:cs="Arial"/>
              </w:rPr>
              <w:t>образац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бр</w:t>
            </w:r>
            <w:proofErr w:type="spellEnd"/>
            <w:r w:rsidRPr="004954EE">
              <w:rPr>
                <w:rFonts w:ascii="Arial" w:hAnsi="Arial" w:cs="Arial"/>
              </w:rPr>
              <w:t>. 7.)</w:t>
            </w:r>
          </w:p>
          <w:p w:rsidR="00864D16" w:rsidRDefault="00864D16" w:rsidP="009A2B8A">
            <w:pPr>
              <w:tabs>
                <w:tab w:val="left" w:pos="702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     2) </w:t>
            </w:r>
            <w:proofErr w:type="spellStart"/>
            <w:r w:rsidRPr="00982143">
              <w:rPr>
                <w:rFonts w:ascii="Arial" w:hAnsi="Arial" w:cs="Arial"/>
                <w:b/>
                <w:u w:val="single"/>
              </w:rPr>
              <w:t>важећи</w:t>
            </w:r>
            <w:proofErr w:type="spellEnd"/>
            <w:r w:rsidRPr="00982143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82143">
              <w:rPr>
                <w:rFonts w:ascii="Arial" w:hAnsi="Arial" w:cs="Arial"/>
                <w:b/>
                <w:u w:val="single"/>
              </w:rPr>
              <w:t>сертификат</w:t>
            </w:r>
            <w:proofErr w:type="spellEnd"/>
            <w:r w:rsidRPr="00982143">
              <w:rPr>
                <w:rFonts w:ascii="Arial" w:hAnsi="Arial" w:cs="Arial"/>
                <w:b/>
                <w:u w:val="single"/>
                <w:lang w:val="sr-Cyrl-RS"/>
              </w:rPr>
              <w:t xml:space="preserve"> </w:t>
            </w:r>
            <w:r w:rsidRPr="00982143">
              <w:rPr>
                <w:rFonts w:ascii="Arial" w:hAnsi="Arial" w:cs="Arial"/>
                <w:b/>
              </w:rPr>
              <w:t>SRPS ISO 9001</w:t>
            </w:r>
          </w:p>
          <w:p w:rsidR="00864D16" w:rsidRPr="00982143" w:rsidRDefault="00864D16" w:rsidP="009A2B8A">
            <w:pPr>
              <w:tabs>
                <w:tab w:val="left" w:pos="702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И</w:t>
            </w:r>
          </w:p>
          <w:p w:rsidR="00864D16" w:rsidRPr="00982143" w:rsidRDefault="00864D16" w:rsidP="009A2B8A">
            <w:pPr>
              <w:tabs>
                <w:tab w:val="left" w:pos="702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3) Фотокопију</w:t>
            </w:r>
            <w:r>
              <w:rPr>
                <w:rFonts w:ascii="Arial" w:hAnsi="Arial" w:cs="Arial"/>
                <w:color w:val="000000"/>
                <w:lang w:val="sr-Cyrl-RS"/>
              </w:rPr>
              <w:t xml:space="preserve"> дозволу за коришћење производа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или одобрење за производ и списак делова предметне набавке на које се одобрење односи.</w:t>
            </w:r>
          </w:p>
          <w:p w:rsidR="00864D16" w:rsidRPr="004954EE" w:rsidRDefault="00864D16" w:rsidP="009A2B8A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4954EE">
              <w:rPr>
                <w:rFonts w:ascii="Arial" w:hAnsi="Arial" w:cs="Arial"/>
                <w:b/>
                <w:u w:val="single"/>
              </w:rPr>
              <w:t>Напомена</w:t>
            </w:r>
            <w:proofErr w:type="spellEnd"/>
            <w:r w:rsidRPr="004954EE">
              <w:rPr>
                <w:rFonts w:ascii="Arial" w:hAnsi="Arial" w:cs="Arial"/>
                <w:b/>
                <w:u w:val="single"/>
              </w:rPr>
              <w:t>:</w:t>
            </w:r>
          </w:p>
          <w:p w:rsidR="00864D16" w:rsidRPr="004954EE" w:rsidRDefault="00864D16" w:rsidP="00864D16">
            <w:pPr>
              <w:pStyle w:val="ListParagraph"/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4954EE">
              <w:rPr>
                <w:rFonts w:ascii="Arial" w:hAnsi="Arial" w:cs="Arial"/>
              </w:rPr>
              <w:t xml:space="preserve">У </w:t>
            </w:r>
            <w:proofErr w:type="spellStart"/>
            <w:r w:rsidRPr="004954EE">
              <w:rPr>
                <w:rFonts w:ascii="Arial" w:hAnsi="Arial" w:cs="Arial"/>
              </w:rPr>
              <w:t>случају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понуду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подноси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група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понуђача</w:t>
            </w:r>
            <w:proofErr w:type="spellEnd"/>
            <w:r w:rsidRPr="004954EE">
              <w:rPr>
                <w:rFonts w:ascii="Arial" w:hAnsi="Arial" w:cs="Arial"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важећи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сертификат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доставити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за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оног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члана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групе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који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испуњава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тражени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услов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из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тачке</w:t>
            </w:r>
            <w:proofErr w:type="spellEnd"/>
            <w:r w:rsidRPr="004954EE">
              <w:rPr>
                <w:rFonts w:ascii="Arial" w:hAnsi="Arial" w:cs="Arial"/>
              </w:rPr>
              <w:t xml:space="preserve"> 2. (</w:t>
            </w:r>
            <w:proofErr w:type="spellStart"/>
            <w:proofErr w:type="gramStart"/>
            <w:r w:rsidRPr="004954EE">
              <w:rPr>
                <w:rFonts w:ascii="Arial" w:hAnsi="Arial" w:cs="Arial"/>
              </w:rPr>
              <w:t>довољно</w:t>
            </w:r>
            <w:proofErr w:type="spellEnd"/>
            <w:proofErr w:type="gram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је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да</w:t>
            </w:r>
            <w:proofErr w:type="spellEnd"/>
            <w:r w:rsidRPr="004954EE">
              <w:rPr>
                <w:rFonts w:ascii="Arial" w:hAnsi="Arial" w:cs="Arial"/>
              </w:rPr>
              <w:t xml:space="preserve"> 1 </w:t>
            </w:r>
            <w:proofErr w:type="spellStart"/>
            <w:r w:rsidRPr="004954EE">
              <w:rPr>
                <w:rFonts w:ascii="Arial" w:hAnsi="Arial" w:cs="Arial"/>
              </w:rPr>
              <w:t>члан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групе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достави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важећи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сертификат</w:t>
            </w:r>
            <w:proofErr w:type="spellEnd"/>
            <w:r w:rsidRPr="004954EE">
              <w:rPr>
                <w:rFonts w:ascii="Arial" w:hAnsi="Arial" w:cs="Arial"/>
              </w:rPr>
              <w:t xml:space="preserve">), а </w:t>
            </w:r>
            <w:proofErr w:type="spellStart"/>
            <w:r w:rsidRPr="004954EE">
              <w:rPr>
                <w:rFonts w:ascii="Arial" w:hAnsi="Arial" w:cs="Arial"/>
              </w:rPr>
              <w:t>уколико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више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њих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заједно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испуњавају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услов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из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тачке</w:t>
            </w:r>
            <w:proofErr w:type="spellEnd"/>
            <w:r w:rsidRPr="004954EE">
              <w:rPr>
                <w:rFonts w:ascii="Arial" w:hAnsi="Arial" w:cs="Arial"/>
              </w:rPr>
              <w:t xml:space="preserve"> 1. (</w:t>
            </w:r>
            <w:proofErr w:type="spellStart"/>
            <w:proofErr w:type="gramStart"/>
            <w:r w:rsidRPr="004954EE">
              <w:rPr>
                <w:rFonts w:ascii="Arial" w:hAnsi="Arial" w:cs="Arial"/>
              </w:rPr>
              <w:t>референце</w:t>
            </w:r>
            <w:proofErr w:type="spellEnd"/>
            <w:proofErr w:type="gramEnd"/>
            <w:r w:rsidRPr="004954EE">
              <w:rPr>
                <w:rFonts w:ascii="Arial" w:hAnsi="Arial" w:cs="Arial"/>
              </w:rPr>
              <w:t xml:space="preserve">) </w:t>
            </w:r>
            <w:proofErr w:type="spellStart"/>
            <w:r w:rsidRPr="004954EE">
              <w:rPr>
                <w:rFonts w:ascii="Arial" w:hAnsi="Arial" w:cs="Arial"/>
              </w:rPr>
              <w:t>овај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доказ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доставити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за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те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чланове</w:t>
            </w:r>
            <w:proofErr w:type="spellEnd"/>
            <w:r w:rsidRPr="004954EE">
              <w:rPr>
                <w:rFonts w:ascii="Arial" w:hAnsi="Arial" w:cs="Arial"/>
              </w:rPr>
              <w:t>.</w:t>
            </w:r>
          </w:p>
          <w:p w:rsidR="00864D16" w:rsidRPr="004954EE" w:rsidRDefault="00864D16" w:rsidP="009A2B8A">
            <w:pPr>
              <w:pStyle w:val="ListParagraph"/>
              <w:tabs>
                <w:tab w:val="left" w:pos="680"/>
              </w:tabs>
              <w:snapToGrid w:val="0"/>
              <w:rPr>
                <w:rFonts w:ascii="Arial" w:hAnsi="Arial" w:cs="Arial"/>
              </w:rPr>
            </w:pPr>
          </w:p>
          <w:p w:rsidR="00864D16" w:rsidRPr="0047614F" w:rsidRDefault="00864D16" w:rsidP="00864D16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ind w:right="69"/>
              <w:rPr>
                <w:rFonts w:ascii="Arial" w:hAnsi="Arial" w:cs="Arial"/>
              </w:rPr>
            </w:pPr>
            <w:r w:rsidRPr="004954EE">
              <w:rPr>
                <w:rFonts w:ascii="Arial" w:hAnsi="Arial" w:cs="Arial"/>
              </w:rPr>
              <w:t xml:space="preserve">У </w:t>
            </w:r>
            <w:proofErr w:type="spellStart"/>
            <w:r w:rsidRPr="004954EE">
              <w:rPr>
                <w:rFonts w:ascii="Arial" w:hAnsi="Arial" w:cs="Arial"/>
              </w:rPr>
              <w:t>случају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понуђач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подноси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понуду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са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подизвођачем</w:t>
            </w:r>
            <w:proofErr w:type="spellEnd"/>
            <w:r w:rsidRPr="004954EE">
              <w:rPr>
                <w:rFonts w:ascii="Arial" w:hAnsi="Arial" w:cs="Arial"/>
              </w:rPr>
              <w:t xml:space="preserve">, </w:t>
            </w:r>
            <w:proofErr w:type="spellStart"/>
            <w:r w:rsidRPr="004954EE">
              <w:rPr>
                <w:rFonts w:ascii="Arial" w:hAnsi="Arial" w:cs="Arial"/>
              </w:rPr>
              <w:t>ове</w:t>
            </w:r>
            <w:proofErr w:type="spellEnd"/>
            <w:r w:rsidRPr="004954EE">
              <w:rPr>
                <w:rFonts w:ascii="Arial" w:hAnsi="Arial" w:cs="Arial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</w:rPr>
              <w:t>доказе</w:t>
            </w:r>
            <w:proofErr w:type="spellEnd"/>
            <w:r w:rsidRPr="004954EE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не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треба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доставити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за</w:t>
            </w:r>
            <w:proofErr w:type="spellEnd"/>
            <w:r w:rsidRPr="004954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54EE">
              <w:rPr>
                <w:rFonts w:ascii="Arial" w:hAnsi="Arial" w:cs="Arial"/>
                <w:b/>
              </w:rPr>
              <w:t>подизвођача</w:t>
            </w:r>
            <w:proofErr w:type="spellEnd"/>
            <w:r w:rsidRPr="004954EE">
              <w:rPr>
                <w:rFonts w:ascii="Arial" w:hAnsi="Arial" w:cs="Arial"/>
              </w:rPr>
              <w:t>.</w:t>
            </w:r>
          </w:p>
        </w:tc>
      </w:tr>
    </w:tbl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080B4C" w:rsidRDefault="00864D16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 xml:space="preserve">          </w:t>
      </w:r>
    </w:p>
    <w:p w:rsidR="004A0545" w:rsidRPr="00A50283" w:rsidRDefault="004A0545" w:rsidP="00FC553D">
      <w:pPr>
        <w:jc w:val="both"/>
        <w:rPr>
          <w:rFonts w:ascii="Arial" w:hAnsi="Arial" w:cs="Arial"/>
          <w:bCs/>
          <w:lang w:val="sr-Cyrl-RS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                      </w:t>
      </w:r>
      <w:r w:rsidR="00A50283">
        <w:rPr>
          <w:rFonts w:ascii="Arial" w:hAnsi="Arial" w:cs="Arial"/>
          <w:b/>
          <w:bCs/>
          <w:i/>
          <w:iCs/>
          <w:lang w:val="ru-RU"/>
        </w:rPr>
        <w:t xml:space="preserve">                               </w:t>
      </w:r>
    </w:p>
    <w:p w:rsidR="00B90E08" w:rsidRPr="00B90E08" w:rsidRDefault="00B90E08" w:rsidP="00B90E08">
      <w:pPr>
        <w:ind w:left="720"/>
        <w:jc w:val="both"/>
        <w:rPr>
          <w:rFonts w:ascii="Arial" w:hAnsi="Arial" w:cs="Arial"/>
          <w:b/>
        </w:rPr>
      </w:pPr>
      <w:r w:rsidRPr="00B90E08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4A0545" w:rsidRDefault="004A0545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C553D" w:rsidRDefault="00B44BB8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02</w:t>
      </w:r>
      <w:r w:rsidR="003A298E">
        <w:rPr>
          <w:rFonts w:ascii="Arial" w:hAnsi="Arial" w:cs="Arial"/>
          <w:bCs/>
          <w:lang w:val="sr-Cyrl-CS"/>
        </w:rPr>
        <w:t>.07</w:t>
      </w:r>
      <w:r w:rsidR="004A786C">
        <w:rPr>
          <w:rFonts w:ascii="Arial" w:hAnsi="Arial" w:cs="Arial"/>
          <w:bCs/>
          <w:lang w:val="ru-RU"/>
        </w:rPr>
        <w:t>.2014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93439E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 xml:space="preserve">                                       </w:t>
      </w:r>
      <w:r w:rsidR="0097621B">
        <w:rPr>
          <w:rFonts w:ascii="Arial" w:hAnsi="Arial" w:cs="Arial"/>
          <w:bCs/>
          <w:lang w:val="ru-RU"/>
        </w:rPr>
        <w:t xml:space="preserve">               </w:t>
      </w:r>
    </w:p>
    <w:p w:rsidR="00D656E5" w:rsidRPr="00A50283" w:rsidRDefault="00F751C5" w:rsidP="00A50283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ru-RU"/>
        </w:rPr>
        <w:t xml:space="preserve">        </w:t>
      </w:r>
      <w:r w:rsidR="00A50283">
        <w:rPr>
          <w:rFonts w:ascii="Arial" w:hAnsi="Arial" w:cs="Arial"/>
          <w:bCs/>
          <w:lang w:val="ru-RU"/>
        </w:rPr>
        <w:t xml:space="preserve">                               </w:t>
      </w:r>
      <w:r w:rsidR="00D656E5" w:rsidRPr="00D656E5">
        <w:rPr>
          <w:rFonts w:ascii="Arial" w:hAnsi="Arial" w:cs="Arial"/>
          <w:b/>
          <w:sz w:val="28"/>
          <w:szCs w:val="28"/>
          <w:lang w:val="ru-RU"/>
        </w:rPr>
        <w:tab/>
      </w:r>
    </w:p>
    <w:p w:rsidR="00D656E5" w:rsidRPr="00D656E5" w:rsidRDefault="00D656E5" w:rsidP="006D43E7">
      <w:pPr>
        <w:jc w:val="center"/>
        <w:rPr>
          <w:rFonts w:ascii="Arial" w:hAnsi="Arial" w:cs="Arial"/>
          <w:b/>
          <w:lang w:val="sr-Cyrl-CS"/>
        </w:rPr>
      </w:pPr>
      <w:r w:rsidRPr="00D656E5">
        <w:rPr>
          <w:rFonts w:ascii="Arial" w:hAnsi="Arial" w:cs="Arial"/>
          <w:b/>
          <w:lang w:val="ru-RU"/>
        </w:rPr>
        <w:t xml:space="preserve">                                        </w:t>
      </w:r>
    </w:p>
    <w:p w:rsidR="00D656E5" w:rsidRPr="00EF4B83" w:rsidRDefault="009D479B" w:rsidP="00EA35B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</w:t>
      </w:r>
    </w:p>
    <w:p w:rsidR="00D656E5" w:rsidRPr="00D656E5" w:rsidRDefault="00D656E5" w:rsidP="00D656E5">
      <w:pPr>
        <w:jc w:val="center"/>
        <w:rPr>
          <w:rFonts w:ascii="Arial" w:hAnsi="Arial" w:cs="Arial"/>
          <w:b/>
          <w:lang w:val="sr-Cyrl-CS"/>
        </w:rPr>
      </w:pPr>
    </w:p>
    <w:p w:rsidR="00D656E5" w:rsidRPr="00D656E5" w:rsidRDefault="00D656E5" w:rsidP="00D656E5">
      <w:pPr>
        <w:rPr>
          <w:rFonts w:ascii="Arial" w:hAnsi="Arial" w:cs="Arial"/>
          <w:lang w:val="ru-RU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CB3429" w:rsidRDefault="00F751C5" w:rsidP="00CB3429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F751C5" w:rsidRPr="00A50283" w:rsidRDefault="00F751C5" w:rsidP="004A054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sectPr w:rsidR="00F751C5" w:rsidRPr="00A5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43" w:rsidRDefault="00174C43" w:rsidP="00F751C5">
      <w:r>
        <w:separator/>
      </w:r>
    </w:p>
  </w:endnote>
  <w:endnote w:type="continuationSeparator" w:id="0">
    <w:p w:rsidR="00174C43" w:rsidRDefault="00174C43" w:rsidP="00F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43" w:rsidRDefault="00174C43" w:rsidP="00F751C5">
      <w:r>
        <w:separator/>
      </w:r>
    </w:p>
  </w:footnote>
  <w:footnote w:type="continuationSeparator" w:id="0">
    <w:p w:rsidR="00174C43" w:rsidRDefault="00174C43" w:rsidP="00F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11AFC"/>
    <w:rsid w:val="00057362"/>
    <w:rsid w:val="00077FB5"/>
    <w:rsid w:val="00080B4C"/>
    <w:rsid w:val="0008392E"/>
    <w:rsid w:val="000D299D"/>
    <w:rsid w:val="0013382D"/>
    <w:rsid w:val="00141D42"/>
    <w:rsid w:val="00157D53"/>
    <w:rsid w:val="00174C43"/>
    <w:rsid w:val="00176D47"/>
    <w:rsid w:val="001B71E6"/>
    <w:rsid w:val="001D2A8F"/>
    <w:rsid w:val="001E7106"/>
    <w:rsid w:val="001E7474"/>
    <w:rsid w:val="00214584"/>
    <w:rsid w:val="00263506"/>
    <w:rsid w:val="002B1ECE"/>
    <w:rsid w:val="002D5184"/>
    <w:rsid w:val="002E24C7"/>
    <w:rsid w:val="002E5099"/>
    <w:rsid w:val="002F2BFC"/>
    <w:rsid w:val="002F7E81"/>
    <w:rsid w:val="00333B85"/>
    <w:rsid w:val="003A298E"/>
    <w:rsid w:val="003A5B32"/>
    <w:rsid w:val="003C79C5"/>
    <w:rsid w:val="0041120C"/>
    <w:rsid w:val="00447F34"/>
    <w:rsid w:val="00460F16"/>
    <w:rsid w:val="004A0545"/>
    <w:rsid w:val="004A786C"/>
    <w:rsid w:val="004C0D84"/>
    <w:rsid w:val="004D74C3"/>
    <w:rsid w:val="0053400A"/>
    <w:rsid w:val="005B2004"/>
    <w:rsid w:val="005C08C6"/>
    <w:rsid w:val="005C2DA8"/>
    <w:rsid w:val="005D1131"/>
    <w:rsid w:val="00626B2E"/>
    <w:rsid w:val="00631839"/>
    <w:rsid w:val="006A74FE"/>
    <w:rsid w:val="006D43E7"/>
    <w:rsid w:val="00720FC1"/>
    <w:rsid w:val="00721F9D"/>
    <w:rsid w:val="00744008"/>
    <w:rsid w:val="00745557"/>
    <w:rsid w:val="0076277B"/>
    <w:rsid w:val="00774AAF"/>
    <w:rsid w:val="007C02CD"/>
    <w:rsid w:val="0081708E"/>
    <w:rsid w:val="00864D16"/>
    <w:rsid w:val="008A3AAC"/>
    <w:rsid w:val="008D1308"/>
    <w:rsid w:val="008E4324"/>
    <w:rsid w:val="008F60FB"/>
    <w:rsid w:val="00907548"/>
    <w:rsid w:val="00923E1D"/>
    <w:rsid w:val="0093439E"/>
    <w:rsid w:val="0097621B"/>
    <w:rsid w:val="009D479B"/>
    <w:rsid w:val="00A04F91"/>
    <w:rsid w:val="00A50283"/>
    <w:rsid w:val="00A5583C"/>
    <w:rsid w:val="00A94479"/>
    <w:rsid w:val="00B21B02"/>
    <w:rsid w:val="00B24988"/>
    <w:rsid w:val="00B44BB8"/>
    <w:rsid w:val="00B90E08"/>
    <w:rsid w:val="00BA73AB"/>
    <w:rsid w:val="00BB07B0"/>
    <w:rsid w:val="00BE5A1B"/>
    <w:rsid w:val="00C0593B"/>
    <w:rsid w:val="00C30900"/>
    <w:rsid w:val="00C83502"/>
    <w:rsid w:val="00C958F1"/>
    <w:rsid w:val="00CA4F59"/>
    <w:rsid w:val="00CB3429"/>
    <w:rsid w:val="00CD6CD6"/>
    <w:rsid w:val="00D06AEA"/>
    <w:rsid w:val="00D53925"/>
    <w:rsid w:val="00D656E5"/>
    <w:rsid w:val="00D7588D"/>
    <w:rsid w:val="00D8195B"/>
    <w:rsid w:val="00DA4948"/>
    <w:rsid w:val="00E04032"/>
    <w:rsid w:val="00E12D2A"/>
    <w:rsid w:val="00E273D5"/>
    <w:rsid w:val="00E640A5"/>
    <w:rsid w:val="00EA35BD"/>
    <w:rsid w:val="00EB1CBB"/>
    <w:rsid w:val="00EC6C09"/>
    <w:rsid w:val="00ED6370"/>
    <w:rsid w:val="00EF4B83"/>
    <w:rsid w:val="00F30A17"/>
    <w:rsid w:val="00F40835"/>
    <w:rsid w:val="00F751C5"/>
    <w:rsid w:val="00FA371C"/>
    <w:rsid w:val="00FA67C4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93C6-FF26-4A47-B663-8701108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23</cp:revision>
  <cp:lastPrinted>2014-07-02T06:02:00Z</cp:lastPrinted>
  <dcterms:created xsi:type="dcterms:W3CDTF">2014-06-30T12:16:00Z</dcterms:created>
  <dcterms:modified xsi:type="dcterms:W3CDTF">2014-07-02T06:32:00Z</dcterms:modified>
</cp:coreProperties>
</file>