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43337443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433ADE">
        <w:trPr>
          <w:trHeight w:val="1697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193C36" w:rsidRDefault="002C08DC" w:rsidP="002C08DC">
      <w:pPr>
        <w:jc w:val="both"/>
        <w:rPr>
          <w:lang w:val="sr-Cyrl-RS"/>
        </w:rPr>
      </w:pPr>
    </w:p>
    <w:p w:rsidR="002C08DC" w:rsidRDefault="002C08DC" w:rsidP="002C08DC">
      <w:pPr>
        <w:jc w:val="both"/>
        <w:rPr>
          <w:lang w:val="sl-SI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2C08D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754AB">
        <w:rPr>
          <w:rFonts w:ascii="Arial" w:hAnsi="Arial" w:cs="Arial"/>
          <w:b/>
          <w:bCs/>
          <w:sz w:val="28"/>
          <w:lang w:val="sr-Latn-CS"/>
        </w:rPr>
        <w:t xml:space="preserve"> 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</w:t>
      </w:r>
    </w:p>
    <w:p w:rsidR="00D754AB" w:rsidRPr="00D754AB" w:rsidRDefault="00D754AB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2C08DC" w:rsidRPr="008F3CC5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1936/2013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- ЦРЕВО ЗА ПРОПАН-БУТАН </w:t>
      </w:r>
    </w:p>
    <w:p w:rsidR="002C08DC" w:rsidRPr="008F3CC5" w:rsidRDefault="008F3CC5" w:rsidP="002C08D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2C08DC" w:rsidRPr="002C08DC" w:rsidRDefault="002C08DC" w:rsidP="008F3C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C08DC" w:rsidRPr="008F3CC5" w:rsidRDefault="002C08DC" w:rsidP="008F3CC5">
      <w:pPr>
        <w:rPr>
          <w:rFonts w:ascii="Arial" w:eastAsia="Calibri" w:hAnsi="Arial" w:cs="Arial"/>
          <w:sz w:val="24"/>
          <w:szCs w:val="24"/>
          <w:lang w:val="sr-Cyrl-RS"/>
        </w:rPr>
      </w:pPr>
      <w:r w:rsidRPr="002C08DC">
        <w:rPr>
          <w:rFonts w:ascii="Arial" w:eastAsia="Times New Roman" w:hAnsi="Arial" w:cs="Arial"/>
          <w:sz w:val="24"/>
          <w:szCs w:val="24"/>
          <w:lang w:val="sr-Cyrl-RS"/>
        </w:rPr>
        <w:t>1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Molimo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Vas da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nam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dostavite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dodatno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pojasnjenje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po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JN br. 1936/2013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za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trazeno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crevo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i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standard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koji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Vam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potreban.Ova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vrsta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creva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propan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-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butan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) se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rade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po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tacno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odredjenom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standardu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8F3CC5" w:rsidRPr="008F3CC5">
        <w:rPr>
          <w:rFonts w:ascii="Arial" w:eastAsia="Calibri" w:hAnsi="Arial" w:cs="Arial"/>
          <w:sz w:val="24"/>
          <w:szCs w:val="24"/>
        </w:rPr>
        <w:t>te</w:t>
      </w:r>
      <w:proofErr w:type="spellEnd"/>
      <w:proofErr w:type="gramEnd"/>
      <w:r w:rsidR="008F3CC5" w:rsidRPr="008F3CC5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potrebno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da to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i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navedete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mislimo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na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standard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za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gumena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r w:rsidR="008F3CC5" w:rsidRPr="008F3CC5">
        <w:rPr>
          <w:rFonts w:ascii="Arial" w:eastAsia="Calibri" w:hAnsi="Arial" w:cs="Arial"/>
          <w:sz w:val="24"/>
          <w:szCs w:val="24"/>
          <w:lang w:val="sr-Latn-RS"/>
        </w:rPr>
        <w:t>c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reva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za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3CC5" w:rsidRPr="008F3CC5">
        <w:rPr>
          <w:rFonts w:ascii="Arial" w:eastAsia="Calibri" w:hAnsi="Arial" w:cs="Arial"/>
          <w:sz w:val="24"/>
          <w:szCs w:val="24"/>
        </w:rPr>
        <w:t>gasove</w:t>
      </w:r>
      <w:proofErr w:type="spellEnd"/>
      <w:r w:rsidR="008F3CC5" w:rsidRPr="008F3CC5">
        <w:rPr>
          <w:rFonts w:ascii="Arial" w:eastAsia="Calibri" w:hAnsi="Arial" w:cs="Arial"/>
          <w:sz w:val="24"/>
          <w:szCs w:val="24"/>
        </w:rPr>
        <w:t>).</w:t>
      </w:r>
    </w:p>
    <w:p w:rsidR="002C08DC" w:rsidRPr="008F3CC5" w:rsidRDefault="008F3CC5" w:rsidP="008F3C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2C08DC" w:rsidRPr="008F3CC5" w:rsidRDefault="002C08DC" w:rsidP="008F3C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C08DC" w:rsidRPr="008F3CC5" w:rsidRDefault="008F3CC5" w:rsidP="008F3CC5">
      <w:pPr>
        <w:numPr>
          <w:ilvl w:val="0"/>
          <w:numId w:val="1"/>
        </w:numPr>
        <w:spacing w:after="0" w:line="240" w:lineRule="auto"/>
        <w:rPr>
          <w:rFonts w:ascii="Arial Cirilica" w:eastAsia="Times New Roman" w:hAnsi="Arial Cirilica" w:cs="Arial"/>
          <w:b/>
          <w:sz w:val="24"/>
          <w:szCs w:val="24"/>
          <w:lang w:val="sr-Cyrl-CS"/>
        </w:rPr>
      </w:pPr>
      <w:r w:rsidRPr="008F3CC5">
        <w:rPr>
          <w:rFonts w:ascii="Arial Cirilica" w:hAnsi="Arial Cirilica" w:cs="Arial"/>
          <w:sz w:val="24"/>
          <w:szCs w:val="24"/>
        </w:rPr>
        <w:t>Na</w:t>
      </w:r>
      <w:r w:rsidRPr="008F3CC5">
        <w:rPr>
          <w:rFonts w:ascii="Arial" w:hAnsi="Arial" w:cs="Arial"/>
          <w:sz w:val="24"/>
          <w:szCs w:val="24"/>
          <w:lang w:val="sr-Cyrl-RS"/>
        </w:rPr>
        <w:t>ш</w:t>
      </w:r>
      <w:r w:rsidRPr="008F3CC5">
        <w:rPr>
          <w:rFonts w:ascii="Arial Cirilica" w:hAnsi="Arial Cirilica" w:cs="Arial"/>
          <w:sz w:val="24"/>
          <w:szCs w:val="24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</w:rPr>
        <w:t>odgovor</w:t>
      </w:r>
      <w:proofErr w:type="spellEnd"/>
      <w:r w:rsidRPr="008F3CC5">
        <w:rPr>
          <w:rFonts w:ascii="Arial Cirilica" w:hAnsi="Arial Cirilica" w:cs="Arial"/>
          <w:sz w:val="24"/>
          <w:szCs w:val="24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</w:rPr>
        <w:t>vezano</w:t>
      </w:r>
      <w:proofErr w:type="spellEnd"/>
      <w:r w:rsidRPr="008F3CC5">
        <w:rPr>
          <w:rFonts w:ascii="Arial Cirilica" w:hAnsi="Arial Cirilica" w:cs="Arial"/>
          <w:sz w:val="24"/>
          <w:szCs w:val="24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</w:rPr>
        <w:t>za</w:t>
      </w:r>
      <w:proofErr w:type="spellEnd"/>
      <w:r w:rsidRPr="008F3CC5">
        <w:rPr>
          <w:rFonts w:ascii="Arial Cirilica" w:hAnsi="Arial Cirilica" w:cs="Arial"/>
          <w:sz w:val="24"/>
          <w:szCs w:val="24"/>
        </w:rPr>
        <w:t xml:space="preserve"> standard </w:t>
      </w:r>
      <w:proofErr w:type="spellStart"/>
      <w:r w:rsidRPr="008F3CC5">
        <w:rPr>
          <w:rFonts w:ascii="Arial Cirilica" w:hAnsi="Arial Cirilica" w:cs="Arial"/>
          <w:sz w:val="24"/>
          <w:szCs w:val="24"/>
        </w:rPr>
        <w:t>je</w:t>
      </w:r>
      <w:proofErr w:type="gramStart"/>
      <w:r w:rsidRPr="008F3CC5">
        <w:rPr>
          <w:rFonts w:ascii="Arial Cirilica" w:hAnsi="Arial Cirilica" w:cs="Arial"/>
          <w:sz w:val="24"/>
          <w:szCs w:val="24"/>
        </w:rPr>
        <w:t>:</w:t>
      </w:r>
      <w:r w:rsidRPr="00D754AB">
        <w:rPr>
          <w:rFonts w:ascii="Arial" w:hAnsi="Arial" w:cs="Arial"/>
          <w:sz w:val="24"/>
          <w:szCs w:val="24"/>
        </w:rPr>
        <w:t>SRPS</w:t>
      </w:r>
      <w:proofErr w:type="spellEnd"/>
      <w:proofErr w:type="gramEnd"/>
      <w:r w:rsidRPr="00D754AB">
        <w:rPr>
          <w:rFonts w:ascii="Arial" w:hAnsi="Arial" w:cs="Arial"/>
          <w:sz w:val="24"/>
          <w:szCs w:val="24"/>
        </w:rPr>
        <w:t xml:space="preserve"> EN</w:t>
      </w:r>
      <w:r w:rsidRPr="008F3CC5">
        <w:rPr>
          <w:rFonts w:ascii="Arial Cirilica" w:hAnsi="Arial Cirilica" w:cs="Arial"/>
          <w:sz w:val="24"/>
          <w:szCs w:val="24"/>
        </w:rPr>
        <w:t xml:space="preserve"> 1762:2011-</w:t>
      </w:r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Gumena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creva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i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creva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sa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prik</w:t>
      </w:r>
      <w:proofErr w:type="spellEnd"/>
      <w:r w:rsidRPr="008F3CC5">
        <w:rPr>
          <w:rFonts w:ascii="Arial" w:hAnsi="Arial" w:cs="Arial"/>
          <w:sz w:val="24"/>
          <w:szCs w:val="24"/>
          <w:shd w:val="clear" w:color="auto" w:fill="FFFFFF"/>
          <w:lang w:val="sr-Cyrl-RS"/>
        </w:rPr>
        <w:t>љ</w:t>
      </w:r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u</w:t>
      </w:r>
      <w:r w:rsidRPr="008F3CC5">
        <w:rPr>
          <w:rFonts w:ascii="Arial" w:hAnsi="Arial" w:cs="Arial"/>
          <w:sz w:val="24"/>
          <w:szCs w:val="24"/>
          <w:shd w:val="clear" w:color="auto" w:fill="FFFFFF"/>
          <w:lang w:val="sr-Cyrl-RS"/>
        </w:rPr>
        <w:t>ч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cima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za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te</w:t>
      </w:r>
      <w:proofErr w:type="spellEnd"/>
      <w:r w:rsidRPr="008F3CC5">
        <w:rPr>
          <w:rFonts w:ascii="Arial" w:hAnsi="Arial" w:cs="Arial"/>
          <w:sz w:val="24"/>
          <w:szCs w:val="24"/>
          <w:shd w:val="clear" w:color="auto" w:fill="FFFFFF"/>
          <w:lang w:val="sr-Cyrl-RS"/>
        </w:rPr>
        <w:t>ч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ni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naftni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gas, </w:t>
      </w:r>
      <w:r w:rsidRPr="00D754AB">
        <w:rPr>
          <w:rFonts w:ascii="Arial" w:hAnsi="Arial" w:cs="Arial"/>
          <w:sz w:val="24"/>
          <w:szCs w:val="24"/>
          <w:shd w:val="clear" w:color="auto" w:fill="FFFFFF"/>
        </w:rPr>
        <w:t>TNG</w:t>
      </w:r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(u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te</w:t>
      </w:r>
      <w:proofErr w:type="spellEnd"/>
      <w:r w:rsidRPr="008F3CC5">
        <w:rPr>
          <w:rFonts w:ascii="Arial" w:hAnsi="Arial" w:cs="Arial"/>
          <w:sz w:val="24"/>
          <w:szCs w:val="24"/>
          <w:shd w:val="clear" w:color="auto" w:fill="FFFFFF"/>
          <w:lang w:val="sr-Cyrl-RS"/>
        </w:rPr>
        <w:t>ч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noj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ili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gasovitoj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fazi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),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i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>prirodni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gas do 25 </w:t>
      </w:r>
      <w:proofErr w:type="spellStart"/>
      <w:r w:rsidRPr="00D754AB">
        <w:rPr>
          <w:rFonts w:ascii="Arial" w:hAnsi="Arial" w:cs="Arial"/>
          <w:sz w:val="24"/>
          <w:szCs w:val="24"/>
          <w:shd w:val="clear" w:color="auto" w:fill="FFFFFF"/>
        </w:rPr>
        <w:t>bara</w:t>
      </w:r>
      <w:proofErr w:type="spellEnd"/>
      <w:r w:rsidRPr="008F3CC5">
        <w:rPr>
          <w:rFonts w:ascii="Arial Cirilica" w:hAnsi="Arial Cirilica" w:cs="Arial"/>
          <w:sz w:val="24"/>
          <w:szCs w:val="24"/>
          <w:shd w:val="clear" w:color="auto" w:fill="FFFFFF"/>
        </w:rPr>
        <w:t xml:space="preserve"> (2,5 </w:t>
      </w:r>
      <w:proofErr w:type="spellStart"/>
      <w:r w:rsidRPr="00D754AB">
        <w:rPr>
          <w:rFonts w:ascii="Arial" w:hAnsi="Arial" w:cs="Arial"/>
          <w:sz w:val="24"/>
          <w:szCs w:val="24"/>
          <w:shd w:val="clear" w:color="auto" w:fill="FFFFFF"/>
        </w:rPr>
        <w:t>MPa</w:t>
      </w:r>
      <w:proofErr w:type="spellEnd"/>
      <w:r w:rsidR="00D754AB">
        <w:rPr>
          <w:rFonts w:ascii="Arial" w:hAnsi="Arial" w:cs="Arial"/>
          <w:sz w:val="24"/>
          <w:szCs w:val="24"/>
          <w:shd w:val="clear" w:color="auto" w:fill="FFFFFF"/>
          <w:lang w:val="sr-Cyrl-RS"/>
        </w:rPr>
        <w:t>)</w:t>
      </w:r>
      <w:bookmarkStart w:id="0" w:name="_GoBack"/>
      <w:bookmarkEnd w:id="0"/>
      <w:r w:rsidR="002C08DC" w:rsidRPr="00D754AB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2C08DC" w:rsidRPr="008F3CC5" w:rsidRDefault="002C08DC" w:rsidP="002C08DC">
      <w:pPr>
        <w:spacing w:after="0" w:line="240" w:lineRule="auto"/>
        <w:rPr>
          <w:rFonts w:ascii="Arial Cirilica" w:eastAsia="Times New Roman" w:hAnsi="Arial Cirilica" w:cs="Arial"/>
          <w:sz w:val="24"/>
          <w:szCs w:val="24"/>
          <w:lang w:val="sr-Cyrl-RS"/>
        </w:rPr>
      </w:pPr>
    </w:p>
    <w:p w:rsidR="002C08DC" w:rsidRPr="002C08DC" w:rsidRDefault="002C08DC" w:rsidP="002C08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020A1C" w:rsidRPr="00D1672F" w:rsidRDefault="002C08DC" w:rsidP="00433ADE">
      <w:pPr>
        <w:rPr>
          <w:rFonts w:ascii="Arial" w:eastAsia="TimesNewRomanPSMT" w:hAnsi="Arial" w:cs="Arial"/>
          <w:bCs/>
          <w:color w:val="000000"/>
          <w:lang w:val="sr-Cyrl-RS"/>
        </w:rPr>
      </w:pP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  <w:t xml:space="preserve">   </w:t>
      </w:r>
    </w:p>
    <w:sectPr w:rsidR="00020A1C" w:rsidRPr="00D1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2C08DC"/>
    <w:rsid w:val="00361950"/>
    <w:rsid w:val="003906F9"/>
    <w:rsid w:val="00433ADE"/>
    <w:rsid w:val="008F3CC5"/>
    <w:rsid w:val="009D14FC"/>
    <w:rsid w:val="00BB5576"/>
    <w:rsid w:val="00D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Lilijan Jojic</cp:lastModifiedBy>
  <cp:revision>4</cp:revision>
  <cp:lastPrinted>2013-10-15T07:28:00Z</cp:lastPrinted>
  <dcterms:created xsi:type="dcterms:W3CDTF">2013-10-15T07:11:00Z</dcterms:created>
  <dcterms:modified xsi:type="dcterms:W3CDTF">2013-10-15T08:17:00Z</dcterms:modified>
</cp:coreProperties>
</file>