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8861987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ЈН   1</w:t>
      </w:r>
      <w:r w:rsidR="00336C8C">
        <w:rPr>
          <w:rFonts w:ascii="Arial" w:eastAsia="Times New Roman" w:hAnsi="Arial" w:cs="Arial"/>
          <w:b/>
          <w:sz w:val="24"/>
          <w:szCs w:val="24"/>
          <w:lang w:val="sr-Cyrl-RS"/>
        </w:rPr>
        <w:t>245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F6F40" w:rsidRDefault="001F5756" w:rsidP="001F5756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ДОПУНА</w:t>
      </w:r>
      <w:r w:rsidR="003E00B6">
        <w:rPr>
          <w:rFonts w:ascii="Arial" w:eastAsia="Times New Roman" w:hAnsi="Arial" w:cs="Arial"/>
          <w:sz w:val="24"/>
          <w:szCs w:val="24"/>
          <w:lang w:val="sr-Cyrl-RS"/>
        </w:rPr>
        <w:t xml:space="preserve"> КОНКУРСНЕ ДОКУМЕНТАЦИЈЕ - </w:t>
      </w:r>
      <w:r w:rsidR="001F6F40">
        <w:rPr>
          <w:rFonts w:ascii="Arial" w:eastAsia="Times New Roman" w:hAnsi="Arial" w:cs="Arial"/>
          <w:sz w:val="24"/>
          <w:szCs w:val="24"/>
          <w:lang w:val="sr-Cyrl-RS"/>
        </w:rPr>
        <w:t>ТЕХНИЧКЕ СПЕЦИФИКАЦИЈЕ И ДОКУМЕНТАЦИЈА</w:t>
      </w:r>
    </w:p>
    <w:p w:rsidR="001F5756" w:rsidRDefault="001F5756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Latn-RS"/>
        </w:rPr>
      </w:pPr>
    </w:p>
    <w:p w:rsidR="001F5756" w:rsidRPr="001F5756" w:rsidRDefault="001F5756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Latn-RS"/>
        </w:rPr>
      </w:pPr>
    </w:p>
    <w:p w:rsidR="00A84F4E" w:rsidRDefault="00A84F4E" w:rsidP="00B4651C">
      <w:pPr>
        <w:spacing w:after="100" w:afterAutospacing="1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1F5756" w:rsidRPr="00A92599">
        <w:rPr>
          <w:rFonts w:ascii="Arial" w:eastAsia="Times New Roman" w:hAnsi="Arial" w:cs="Arial"/>
          <w:sz w:val="24"/>
          <w:szCs w:val="24"/>
          <w:lang w:val="sr-Cyrl-RS"/>
        </w:rPr>
        <w:t>Као доказ о испуњењу техничких карактеристика</w:t>
      </w:r>
      <w:r w:rsidR="001F5756">
        <w:rPr>
          <w:rFonts w:ascii="Arial" w:eastAsia="Times New Roman" w:hAnsi="Arial" w:cs="Arial"/>
          <w:sz w:val="24"/>
          <w:szCs w:val="24"/>
          <w:lang w:val="sr-Cyrl-RS"/>
        </w:rPr>
        <w:t>, важи за све партије,</w:t>
      </w:r>
      <w:r w:rsidR="001F5756" w:rsidRPr="00A92599">
        <w:rPr>
          <w:rFonts w:ascii="Arial" w:eastAsia="Times New Roman" w:hAnsi="Arial" w:cs="Arial"/>
          <w:sz w:val="24"/>
          <w:szCs w:val="24"/>
          <w:lang w:val="sr-Cyrl-RS"/>
        </w:rPr>
        <w:t xml:space="preserve"> на</w:t>
      </w:r>
      <w:r w:rsidR="001F5756">
        <w:rPr>
          <w:rFonts w:ascii="Arial" w:eastAsia="Times New Roman" w:hAnsi="Arial" w:cs="Arial"/>
          <w:sz w:val="24"/>
          <w:szCs w:val="24"/>
          <w:lang w:val="sr-Cyrl-RS"/>
        </w:rPr>
        <w:t xml:space="preserve">ручилац ће узети у обзир </w:t>
      </w:r>
      <w:r w:rsidR="001F5756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1F5756">
        <w:rPr>
          <w:rFonts w:ascii="Arial" w:eastAsia="Times New Roman" w:hAnsi="Arial" w:cs="Arial"/>
          <w:sz w:val="24"/>
          <w:szCs w:val="24"/>
          <w:lang w:val="sr-Cyrl-RS"/>
        </w:rPr>
        <w:t>пратећу техничку документацију</w:t>
      </w:r>
      <w:r w:rsidR="001F5756" w:rsidRPr="00A92599">
        <w:rPr>
          <w:rFonts w:ascii="Arial" w:eastAsia="Times New Roman" w:hAnsi="Arial" w:cs="Arial"/>
          <w:sz w:val="24"/>
          <w:szCs w:val="24"/>
          <w:lang w:val="sr-Cyrl-RS"/>
        </w:rPr>
        <w:t xml:space="preserve"> прои</w:t>
      </w:r>
      <w:r w:rsidR="001F5756">
        <w:rPr>
          <w:rFonts w:ascii="Arial" w:eastAsia="Times New Roman" w:hAnsi="Arial" w:cs="Arial"/>
          <w:sz w:val="24"/>
          <w:szCs w:val="24"/>
          <w:lang w:val="sr-Cyrl-RS"/>
        </w:rPr>
        <w:t>звођача</w:t>
      </w:r>
      <w:r w:rsidR="001131A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1131A7">
        <w:rPr>
          <w:rFonts w:ascii="Arial" w:eastAsia="Times New Roman" w:hAnsi="Arial" w:cs="Arial"/>
          <w:sz w:val="24"/>
          <w:szCs w:val="24"/>
          <w:lang w:val="sr-Cyrl-RS"/>
        </w:rPr>
        <w:t>коју понуђачи достављају уз понуду</w:t>
      </w:r>
      <w:bookmarkStart w:id="0" w:name="_GoBack"/>
      <w:bookmarkEnd w:id="0"/>
      <w:r w:rsidR="001F57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84F4E" w:rsidRPr="00A84F4E" w:rsidRDefault="00A84F4E" w:rsidP="00B4651C">
      <w:pPr>
        <w:spacing w:after="100" w:afterAutospacing="1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</w:t>
      </w:r>
    </w:p>
    <w:p w:rsidR="001B2638" w:rsidRPr="001F6F40" w:rsidRDefault="001F6F40" w:rsidP="00A84F4E">
      <w:pPr>
        <w:spacing w:after="100" w:afterAutospacing="1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</w:t>
      </w:r>
    </w:p>
    <w:p w:rsidR="001B2638" w:rsidRPr="001B2638" w:rsidRDefault="001B2638" w:rsidP="00A84F4E">
      <w:pPr>
        <w:spacing w:after="100" w:afterAutospacing="1"/>
        <w:rPr>
          <w:rFonts w:ascii="Arial" w:hAnsi="Arial" w:cs="Arial"/>
          <w:lang w:val="sr-Latn-RS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1245/2013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E0" w:rsidRDefault="009F40E0" w:rsidP="00155E55">
      <w:pPr>
        <w:spacing w:after="0" w:line="240" w:lineRule="auto"/>
      </w:pPr>
      <w:r>
        <w:separator/>
      </w:r>
    </w:p>
  </w:endnote>
  <w:endnote w:type="continuationSeparator" w:id="0">
    <w:p w:rsidR="009F40E0" w:rsidRDefault="009F40E0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336C8C" w:rsidP="00155E55">
            <w:pPr>
              <w:pStyle w:val="Footer"/>
            </w:pPr>
            <w:r>
              <w:rPr>
                <w:lang w:val="sr-Cyrl-RS"/>
              </w:rPr>
              <w:t>ЈН  1245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1131A7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1131A7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E0" w:rsidRDefault="009F40E0" w:rsidP="00155E55">
      <w:pPr>
        <w:spacing w:after="0" w:line="240" w:lineRule="auto"/>
      </w:pPr>
      <w:r>
        <w:separator/>
      </w:r>
    </w:p>
  </w:footnote>
  <w:footnote w:type="continuationSeparator" w:id="0">
    <w:p w:rsidR="009F40E0" w:rsidRDefault="009F40E0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22EBA"/>
    <w:rsid w:val="00033CF3"/>
    <w:rsid w:val="000454A3"/>
    <w:rsid w:val="0008153A"/>
    <w:rsid w:val="000A2E88"/>
    <w:rsid w:val="000F72B6"/>
    <w:rsid w:val="001131A7"/>
    <w:rsid w:val="00155E55"/>
    <w:rsid w:val="00170696"/>
    <w:rsid w:val="0018095F"/>
    <w:rsid w:val="001B2638"/>
    <w:rsid w:val="001E70F7"/>
    <w:rsid w:val="001F5756"/>
    <w:rsid w:val="001F6F40"/>
    <w:rsid w:val="0027134A"/>
    <w:rsid w:val="00273D96"/>
    <w:rsid w:val="002B43C0"/>
    <w:rsid w:val="00336C8C"/>
    <w:rsid w:val="003E00B6"/>
    <w:rsid w:val="00431764"/>
    <w:rsid w:val="00441B1C"/>
    <w:rsid w:val="004771D4"/>
    <w:rsid w:val="004879C2"/>
    <w:rsid w:val="004B0539"/>
    <w:rsid w:val="004B06F6"/>
    <w:rsid w:val="004F6643"/>
    <w:rsid w:val="0056799A"/>
    <w:rsid w:val="005A4038"/>
    <w:rsid w:val="005C5E7F"/>
    <w:rsid w:val="005E0BB5"/>
    <w:rsid w:val="006F0A1B"/>
    <w:rsid w:val="007050F2"/>
    <w:rsid w:val="00713F43"/>
    <w:rsid w:val="00730C08"/>
    <w:rsid w:val="00752F81"/>
    <w:rsid w:val="007C5D3C"/>
    <w:rsid w:val="008D59F1"/>
    <w:rsid w:val="008E116A"/>
    <w:rsid w:val="00946D92"/>
    <w:rsid w:val="00947F93"/>
    <w:rsid w:val="00976D5C"/>
    <w:rsid w:val="009D686D"/>
    <w:rsid w:val="009F40E0"/>
    <w:rsid w:val="00A473E4"/>
    <w:rsid w:val="00A75437"/>
    <w:rsid w:val="00A84F4E"/>
    <w:rsid w:val="00AA287E"/>
    <w:rsid w:val="00B008BE"/>
    <w:rsid w:val="00B06F37"/>
    <w:rsid w:val="00B3191E"/>
    <w:rsid w:val="00B4651C"/>
    <w:rsid w:val="00B50C89"/>
    <w:rsid w:val="00BA2A30"/>
    <w:rsid w:val="00BE6028"/>
    <w:rsid w:val="00C41A02"/>
    <w:rsid w:val="00CD7E73"/>
    <w:rsid w:val="00DE5AEB"/>
    <w:rsid w:val="00E572E0"/>
    <w:rsid w:val="00E94F53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162</cp:revision>
  <cp:lastPrinted>2013-12-16T11:37:00Z</cp:lastPrinted>
  <dcterms:created xsi:type="dcterms:W3CDTF">2013-09-30T10:42:00Z</dcterms:created>
  <dcterms:modified xsi:type="dcterms:W3CDTF">2013-12-18T07:53:00Z</dcterms:modified>
</cp:coreProperties>
</file>