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E134D2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color w:val="4F81BD"/>
          <w:szCs w:val="24"/>
          <w:lang w:val="sr-Cyrl-RS"/>
        </w:rPr>
        <w:t>ПРВА</w:t>
      </w:r>
      <w:r w:rsidR="00557CB8" w:rsidRPr="005403F3">
        <w:rPr>
          <w:rFonts w:ascii="Arial" w:hAnsi="Arial" w:cs="Arial"/>
          <w:b/>
          <w:i/>
          <w:color w:val="4F81BD"/>
          <w:szCs w:val="24"/>
        </w:rPr>
        <w:t xml:space="preserve"> </w:t>
      </w:r>
      <w:r w:rsidR="00557CB8"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Reparatura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voznog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sloga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kopa~a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(TENT B)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- У </w:t>
      </w:r>
      <w:r w:rsidR="002954B1">
        <w:rPr>
          <w:rFonts w:ascii="Arial" w:hAnsi="Arial" w:cs="Arial"/>
          <w:szCs w:val="24"/>
          <w:lang w:val="sr-Cyrl-RS"/>
        </w:rPr>
        <w:t xml:space="preserve">ОТВОРЕНОМ </w:t>
      </w:r>
      <w:r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2954B1" w:rsidRDefault="00557CB8" w:rsidP="00F717AF">
      <w:pPr>
        <w:pStyle w:val="BodyText"/>
        <w:jc w:val="center"/>
        <w:rPr>
          <w:rFonts w:ascii="Arial" w:hAnsi="Arial" w:cs="Arial"/>
          <w:szCs w:val="24"/>
          <w:lang w:val="sr-Latn-RS"/>
        </w:rPr>
      </w:pPr>
      <w:r w:rsidRPr="00B64EF2">
        <w:rPr>
          <w:rFonts w:ascii="Arial" w:hAnsi="Arial" w:cs="Arial"/>
          <w:szCs w:val="24"/>
        </w:rPr>
        <w:t xml:space="preserve">ЈАВНА НАБАВКА </w:t>
      </w:r>
      <w:r w:rsidR="002954B1">
        <w:rPr>
          <w:rFonts w:ascii="Arial" w:hAnsi="Arial" w:cs="Arial"/>
          <w:szCs w:val="24"/>
          <w:lang w:val="sr-Latn-RS"/>
        </w:rPr>
        <w:t>101</w:t>
      </w:r>
      <w:r w:rsidR="00F8767C">
        <w:rPr>
          <w:rFonts w:ascii="Arial" w:hAnsi="Arial" w:cs="Arial"/>
          <w:szCs w:val="24"/>
          <w:lang w:val="sr-Cyrl-RS"/>
        </w:rPr>
        <w:t>340</w:t>
      </w:r>
      <w:r w:rsidR="002954B1">
        <w:rPr>
          <w:rFonts w:ascii="Arial" w:hAnsi="Arial" w:cs="Arial"/>
          <w:szCs w:val="24"/>
          <w:lang w:val="sr-Latn-RS"/>
        </w:rPr>
        <w:t>/2015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334C09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 xml:space="preserve">(број </w:t>
      </w:r>
      <w:r w:rsidR="0033731E">
        <w:rPr>
          <w:rFonts w:ascii="Arial" w:hAnsi="Arial" w:cs="Arial"/>
          <w:szCs w:val="24"/>
          <w:lang w:val="en-US"/>
        </w:rPr>
        <w:t>7853/1</w:t>
      </w:r>
      <w:r w:rsidRPr="005403F3">
        <w:rPr>
          <w:rFonts w:ascii="Arial" w:hAnsi="Arial" w:cs="Arial"/>
          <w:szCs w:val="24"/>
        </w:rPr>
        <w:t xml:space="preserve"> од </w:t>
      </w:r>
      <w:r w:rsidR="0033731E">
        <w:rPr>
          <w:rFonts w:ascii="Arial" w:hAnsi="Arial" w:cs="Arial"/>
          <w:szCs w:val="24"/>
          <w:lang w:val="en-US"/>
        </w:rPr>
        <w:t>09.07.2015</w:t>
      </w:r>
      <w:r w:rsidR="007C1817">
        <w:rPr>
          <w:rFonts w:ascii="Arial" w:hAnsi="Arial" w:cs="Arial"/>
          <w:szCs w:val="24"/>
          <w:lang w:val="sr-Latn-RS"/>
        </w:rPr>
        <w:t>.</w:t>
      </w:r>
      <w:r w:rsidRPr="005403F3">
        <w:rPr>
          <w:rFonts w:ascii="Arial" w:hAnsi="Arial" w:cs="Arial"/>
          <w:szCs w:val="24"/>
        </w:rPr>
        <w:t>године)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2954B1" w:rsidP="00F717AF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  <w:lang w:val="sr-Cyrl-RS"/>
        </w:rPr>
        <w:t>0</w:t>
      </w:r>
      <w:r w:rsidR="00F8767C">
        <w:rPr>
          <w:rFonts w:ascii="Arial" w:hAnsi="Arial" w:cs="Arial"/>
          <w:i/>
          <w:szCs w:val="24"/>
          <w:lang w:val="sr-Cyrl-RS"/>
        </w:rPr>
        <w:t>8</w:t>
      </w:r>
      <w:r>
        <w:rPr>
          <w:rFonts w:ascii="Arial" w:hAnsi="Arial" w:cs="Arial"/>
          <w:i/>
          <w:szCs w:val="24"/>
          <w:lang w:val="sr-Cyrl-RS"/>
        </w:rPr>
        <w:t>.07.</w:t>
      </w:r>
      <w:r w:rsidR="005403F3" w:rsidRPr="005403F3">
        <w:rPr>
          <w:rFonts w:ascii="Arial" w:hAnsi="Arial" w:cs="Arial"/>
          <w:i/>
          <w:szCs w:val="24"/>
          <w:lang w:val="sr-Cyrl-RS"/>
        </w:rPr>
        <w:t>2015</w:t>
      </w:r>
      <w:r w:rsidR="00557CB8" w:rsidRPr="005403F3">
        <w:rPr>
          <w:rFonts w:ascii="Arial" w:hAnsi="Arial" w:cs="Arial"/>
          <w:i/>
          <w:szCs w:val="24"/>
        </w:rPr>
        <w:t>. године</w:t>
      </w:r>
    </w:p>
    <w:p w:rsidR="00FD50B2" w:rsidRPr="00F8767C" w:rsidRDefault="00557CB8" w:rsidP="00F8767C">
      <w:pPr>
        <w:pStyle w:val="BodyText"/>
        <w:rPr>
          <w:rFonts w:ascii="Arial" w:hAnsi="Arial" w:cs="Arial"/>
          <w:color w:val="000000"/>
          <w:kern w:val="2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br w:type="page"/>
      </w:r>
    </w:p>
    <w:p w:rsidR="00557CB8" w:rsidRPr="008E5577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>
        <w:rPr>
          <w:rFonts w:ascii="Arial" w:hAnsi="Arial" w:cs="Arial"/>
          <w:color w:val="000000"/>
          <w:kern w:val="2"/>
          <w:szCs w:val="24"/>
        </w:rPr>
        <w:t>члана 6</w:t>
      </w:r>
      <w:r w:rsidRPr="006E6E0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Cs w:val="24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Pr="008E5577">
        <w:rPr>
          <w:rFonts w:ascii="Arial" w:hAnsi="Arial" w:cs="Arial"/>
          <w:color w:val="000000"/>
          <w:kern w:val="2"/>
          <w:szCs w:val="24"/>
        </w:rPr>
        <w:t>12</w:t>
      </w:r>
      <w:r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557CB8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DF23B4">
        <w:rPr>
          <w:rFonts w:ascii="Arial" w:hAnsi="Arial" w:cs="Arial"/>
          <w:b/>
          <w:i/>
          <w:color w:val="4F81BD"/>
          <w:spacing w:val="80"/>
          <w:szCs w:val="24"/>
        </w:rPr>
        <w:t>ПРВУ</w:t>
      </w:r>
      <w:r>
        <w:rPr>
          <w:rFonts w:ascii="Arial" w:hAnsi="Arial" w:cs="Arial"/>
          <w:b/>
          <w:spacing w:val="80"/>
          <w:szCs w:val="24"/>
        </w:rPr>
        <w:t xml:space="preserve"> ИЗМЕНУ</w:t>
      </w:r>
      <w:r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557CB8" w:rsidRDefault="00557CB8" w:rsidP="008677DE">
      <w:pPr>
        <w:pStyle w:val="BodyText"/>
        <w:jc w:val="center"/>
        <w:rPr>
          <w:rFonts w:asciiTheme="minorHAnsi" w:hAnsiTheme="minorHAnsi"/>
          <w:szCs w:val="24"/>
          <w:lang w:val="sr-Cyrl-RS" w:eastAsia="hr-HR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Reparatura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voznog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sloga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</w:t>
      </w:r>
      <w:proofErr w:type="spellStart"/>
      <w:r w:rsidR="00F8767C" w:rsidRPr="00607973">
        <w:rPr>
          <w:rFonts w:ascii="Arial Cirilica" w:hAnsi="Arial Cirilica"/>
          <w:szCs w:val="24"/>
          <w:lang w:val="en-US" w:eastAsia="hr-HR"/>
        </w:rPr>
        <w:t>kopa~a</w:t>
      </w:r>
      <w:proofErr w:type="spellEnd"/>
      <w:r w:rsidR="00F8767C" w:rsidRPr="00607973">
        <w:rPr>
          <w:rFonts w:ascii="Arial Cirilica" w:hAnsi="Arial Cirilica"/>
          <w:szCs w:val="24"/>
          <w:lang w:val="en-US" w:eastAsia="hr-HR"/>
        </w:rPr>
        <w:t xml:space="preserve"> (TENT B)</w:t>
      </w:r>
    </w:p>
    <w:p w:rsidR="008677DE" w:rsidRPr="008677DE" w:rsidRDefault="008677DE" w:rsidP="008677DE">
      <w:pPr>
        <w:pStyle w:val="BodyText"/>
        <w:jc w:val="center"/>
        <w:rPr>
          <w:rFonts w:asciiTheme="minorHAnsi" w:hAnsiTheme="minorHAnsi" w:cs="Arial"/>
          <w:szCs w:val="24"/>
          <w:lang w:val="sr-Cyrl-RS"/>
        </w:rPr>
      </w:pPr>
    </w:p>
    <w:p w:rsidR="003B128A" w:rsidRPr="008677DE" w:rsidRDefault="00557CB8" w:rsidP="003B128A">
      <w:pPr>
        <w:rPr>
          <w:rFonts w:ascii="Arial" w:hAnsi="Arial" w:cs="Arial"/>
          <w:szCs w:val="24"/>
          <w:lang w:val="sr-Cyrl-RS"/>
        </w:rPr>
      </w:pPr>
      <w:r w:rsidRPr="00443367">
        <w:rPr>
          <w:rFonts w:ascii="Arial" w:hAnsi="Arial" w:cs="Arial"/>
          <w:szCs w:val="24"/>
        </w:rPr>
        <w:t>1.</w:t>
      </w:r>
      <w:r w:rsidR="003B128A">
        <w:rPr>
          <w:rFonts w:ascii="Arial" w:hAnsi="Arial" w:cs="Arial"/>
          <w:i/>
          <w:color w:val="4F81BD" w:themeColor="accent1"/>
          <w:szCs w:val="24"/>
          <w:lang w:val="sr-Cyrl-RS"/>
        </w:rPr>
        <w:t>У Конкурсној документацији , т</w:t>
      </w:r>
      <w:r w:rsidR="00F8767C">
        <w:rPr>
          <w:rFonts w:ascii="Arial" w:hAnsi="Arial" w:cs="Arial"/>
          <w:i/>
          <w:color w:val="4F81BD" w:themeColor="accent1"/>
          <w:szCs w:val="24"/>
          <w:lang w:val="sr-Cyrl-RS"/>
        </w:rPr>
        <w:t>ачка 6.</w:t>
      </w:r>
      <w:r w:rsidR="003B128A"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 </w:t>
      </w:r>
      <w:r w:rsidR="00F8767C"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Услова за учешће у поступку јавне набавке из чл. 75. И 76. ЗЈН-а </w:t>
      </w:r>
      <w:r w:rsidR="003B128A"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се мења,тако да уместо: </w:t>
      </w:r>
    </w:p>
    <w:tbl>
      <w:tblPr>
        <w:tblW w:w="9238" w:type="dxa"/>
        <w:jc w:val="center"/>
        <w:tblInd w:w="1160" w:type="dxa"/>
        <w:tblLayout w:type="fixed"/>
        <w:tblLook w:val="07E0" w:firstRow="1" w:lastRow="1" w:firstColumn="1" w:lastColumn="1" w:noHBand="1" w:noVBand="1"/>
      </w:tblPr>
      <w:tblGrid>
        <w:gridCol w:w="892"/>
        <w:gridCol w:w="2070"/>
        <w:gridCol w:w="6276"/>
      </w:tblGrid>
      <w:tr w:rsidR="008677DE" w:rsidRPr="00142E39" w:rsidTr="008677DE">
        <w:trPr>
          <w:trHeight w:val="188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8677DE" w:rsidRDefault="00F8767C" w:rsidP="006524F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77DE">
              <w:rPr>
                <w:rFonts w:ascii="Arial" w:hAnsi="Arial" w:cs="Arial"/>
                <w:sz w:val="20"/>
              </w:rPr>
              <w:t>Редни</w:t>
            </w:r>
          </w:p>
          <w:p w:rsidR="00F8767C" w:rsidRPr="008677DE" w:rsidRDefault="00F8767C" w:rsidP="006524F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677DE">
              <w:rPr>
                <w:rFonts w:ascii="Arial" w:hAnsi="Arial" w:cs="Arial"/>
                <w:sz w:val="20"/>
              </w:rPr>
              <w:t>број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8677DE" w:rsidRDefault="00F8767C" w:rsidP="006524F2">
            <w:pPr>
              <w:tabs>
                <w:tab w:val="left" w:pos="510"/>
                <w:tab w:val="left" w:pos="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677DE">
              <w:rPr>
                <w:rFonts w:ascii="Arial" w:hAnsi="Arial" w:cs="Arial"/>
                <w:b/>
                <w:sz w:val="20"/>
              </w:rPr>
              <w:t>Услови: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7C" w:rsidRPr="008677DE" w:rsidRDefault="00F8767C" w:rsidP="006524F2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8677DE">
              <w:rPr>
                <w:rFonts w:ascii="Arial" w:hAnsi="Arial" w:cs="Arial"/>
                <w:b/>
                <w:sz w:val="20"/>
              </w:rPr>
              <w:t>Докази:</w:t>
            </w:r>
          </w:p>
        </w:tc>
      </w:tr>
      <w:tr w:rsidR="008677DE" w:rsidTr="008677DE">
        <w:trPr>
          <w:trHeight w:val="2996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F8767C" w:rsidRDefault="00F8767C" w:rsidP="006524F2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F8767C" w:rsidRDefault="00F8767C" w:rsidP="006524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8767C">
              <w:rPr>
                <w:rFonts w:ascii="Arial" w:hAnsi="Arial" w:cs="Arial"/>
                <w:sz w:val="22"/>
                <w:szCs w:val="22"/>
              </w:rPr>
              <w:t xml:space="preserve">- да располаже </w:t>
            </w:r>
            <w:r w:rsidRPr="00F8767C">
              <w:rPr>
                <w:rFonts w:ascii="Arial" w:hAnsi="Arial" w:cs="Arial"/>
                <w:b/>
                <w:sz w:val="22"/>
                <w:szCs w:val="22"/>
                <w:u w:val="single"/>
              </w:rPr>
              <w:t>неопходним финансијским капацитетом</w:t>
            </w:r>
            <w:r w:rsidRPr="00F876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8767C" w:rsidRPr="00F8767C" w:rsidRDefault="00F8767C" w:rsidP="006524F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8767C">
              <w:rPr>
                <w:rFonts w:ascii="Arial" w:hAnsi="Arial" w:cs="Arial"/>
                <w:sz w:val="22"/>
                <w:szCs w:val="22"/>
              </w:rPr>
              <w:t xml:space="preserve">1) да је 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 предходне три године (2012.2013. и 2014.), понуђач </w:t>
            </w:r>
            <w:r w:rsidRPr="00F8767C">
              <w:rPr>
                <w:rFonts w:ascii="Arial" w:hAnsi="Arial" w:cs="Arial"/>
                <w:sz w:val="22"/>
                <w:szCs w:val="22"/>
              </w:rPr>
              <w:t xml:space="preserve">остварио пословни приход од најмање 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F8767C">
              <w:rPr>
                <w:rFonts w:ascii="Arial" w:hAnsi="Arial" w:cs="Arial"/>
                <w:sz w:val="22"/>
                <w:szCs w:val="22"/>
              </w:rPr>
              <w:t>.0</w:t>
            </w:r>
            <w:r w:rsidRPr="00F8767C">
              <w:rPr>
                <w:rFonts w:ascii="Arial" w:hAnsi="Arial" w:cs="Arial"/>
                <w:sz w:val="22"/>
                <w:szCs w:val="22"/>
                <w:lang w:val="sr-Latn-RS"/>
              </w:rPr>
              <w:t xml:space="preserve">00.000,00 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>без ПДВ-а.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7C" w:rsidRPr="00F8767C" w:rsidRDefault="00F8767C" w:rsidP="00F8767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pacing w:after="0"/>
              <w:ind w:right="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67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Извештај о бонитету за јавне набавке БОН-ЈН </w:t>
            </w:r>
            <w:r w:rsidRPr="00F8767C">
              <w:rPr>
                <w:rFonts w:ascii="Arial" w:hAnsi="Arial" w:cs="Arial"/>
                <w:sz w:val="22"/>
                <w:szCs w:val="22"/>
              </w:rPr>
              <w:t xml:space="preserve">Агенције за привредне регистре, Регистар финансијских извештаја и података о бонитету правних лица и предузетника, који садржи сажети биланс стања и успеха, показатеље за оцену бонитета за 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>2012. ,2013. и 2014. г</w:t>
            </w:r>
            <w:r w:rsidRPr="00F8767C">
              <w:rPr>
                <w:rFonts w:ascii="Arial" w:hAnsi="Arial" w:cs="Arial"/>
                <w:sz w:val="22"/>
                <w:szCs w:val="22"/>
              </w:rPr>
              <w:t>одину.</w:t>
            </w:r>
          </w:p>
          <w:p w:rsidR="00F8767C" w:rsidRPr="00F8767C" w:rsidRDefault="00F8767C" w:rsidP="006524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767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Напомена</w:t>
            </w:r>
            <w:r w:rsidRPr="00F8767C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F8767C" w:rsidRPr="00F8767C" w:rsidRDefault="00F8767C" w:rsidP="00F8767C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snapToGrid w:val="0"/>
              <w:spacing w:after="0"/>
              <w:ind w:left="432" w:hanging="270"/>
              <w:rPr>
                <w:rFonts w:ascii="Arial" w:hAnsi="Arial" w:cs="Arial"/>
                <w:sz w:val="22"/>
                <w:szCs w:val="22"/>
              </w:rPr>
            </w:pPr>
            <w:r w:rsidRPr="00F8767C">
              <w:rPr>
                <w:rFonts w:ascii="Arial" w:hAnsi="Arial" w:cs="Arial"/>
                <w:sz w:val="22"/>
                <w:szCs w:val="22"/>
              </w:rPr>
              <w:t>У случају да понуду подноси група понуђача, услов из тачке 1. (пословни приход) група понуђача испуњава заједно, те је потребно доставити тражене доказе за чланове групе који испуњавају тражени услов.</w:t>
            </w:r>
          </w:p>
          <w:p w:rsidR="00F8767C" w:rsidRPr="00F8767C" w:rsidRDefault="00F8767C" w:rsidP="00F8767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192"/>
                <w:tab w:val="left" w:pos="34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right="69" w:hanging="270"/>
              <w:rPr>
                <w:rFonts w:ascii="Arial" w:hAnsi="Arial" w:cs="Arial"/>
                <w:sz w:val="22"/>
                <w:szCs w:val="22"/>
              </w:rPr>
            </w:pPr>
            <w:r w:rsidRPr="00F8767C">
              <w:rPr>
                <w:rFonts w:ascii="Arial" w:hAnsi="Arial" w:cs="Arial"/>
                <w:sz w:val="22"/>
                <w:szCs w:val="22"/>
              </w:rPr>
              <w:t xml:space="preserve">  У случају да понуђач подноси понуду са подизвођачем, овај доказ </w:t>
            </w:r>
            <w:r w:rsidRPr="00F8767C">
              <w:rPr>
                <w:rFonts w:ascii="Arial" w:hAnsi="Arial" w:cs="Arial"/>
                <w:b/>
                <w:sz w:val="22"/>
                <w:szCs w:val="22"/>
              </w:rPr>
              <w:t>не треба доставити за подизвођача</w:t>
            </w:r>
            <w:r w:rsidRPr="00F876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134D2" w:rsidRPr="00E134D2" w:rsidRDefault="00E134D2" w:rsidP="002954B1">
      <w:pPr>
        <w:rPr>
          <w:rFonts w:ascii="Arial" w:hAnsi="Arial" w:cs="Arial"/>
          <w:lang w:val="sr-Cyrl-RS"/>
        </w:rPr>
      </w:pPr>
    </w:p>
    <w:p w:rsidR="003B128A" w:rsidRPr="008677DE" w:rsidRDefault="003B128A" w:rsidP="008677DE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сада</w:t>
      </w:r>
      <w:r w:rsidR="00557CB8" w:rsidRPr="00DF23B4">
        <w:rPr>
          <w:rFonts w:ascii="Arial" w:hAnsi="Arial" w:cs="Arial"/>
          <w:szCs w:val="24"/>
        </w:rPr>
        <w:t xml:space="preserve"> гласи: </w:t>
      </w:r>
    </w:p>
    <w:tbl>
      <w:tblPr>
        <w:tblW w:w="9238" w:type="dxa"/>
        <w:jc w:val="center"/>
        <w:tblInd w:w="1160" w:type="dxa"/>
        <w:tblLayout w:type="fixed"/>
        <w:tblLook w:val="07E0" w:firstRow="1" w:lastRow="1" w:firstColumn="1" w:lastColumn="1" w:noHBand="1" w:noVBand="1"/>
      </w:tblPr>
      <w:tblGrid>
        <w:gridCol w:w="892"/>
        <w:gridCol w:w="2070"/>
        <w:gridCol w:w="6276"/>
      </w:tblGrid>
      <w:tr w:rsidR="00F8767C" w:rsidRPr="00F8767C" w:rsidTr="008677DE">
        <w:trPr>
          <w:trHeight w:val="56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F8767C" w:rsidRDefault="00F8767C" w:rsidP="00F8767C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8767C">
              <w:rPr>
                <w:rFonts w:ascii="Arial" w:hAnsi="Arial" w:cs="Arial"/>
                <w:sz w:val="20"/>
              </w:rPr>
              <w:t>Редни</w:t>
            </w:r>
          </w:p>
          <w:p w:rsidR="00F8767C" w:rsidRPr="00F8767C" w:rsidRDefault="00F8767C" w:rsidP="00F8767C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8767C">
              <w:rPr>
                <w:rFonts w:ascii="Arial" w:hAnsi="Arial" w:cs="Arial"/>
                <w:sz w:val="20"/>
              </w:rPr>
              <w:t>број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F8767C" w:rsidRDefault="00F8767C" w:rsidP="00F8767C">
            <w:pPr>
              <w:tabs>
                <w:tab w:val="left" w:pos="510"/>
                <w:tab w:val="left" w:pos="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8767C">
              <w:rPr>
                <w:rFonts w:ascii="Arial" w:hAnsi="Arial" w:cs="Arial"/>
                <w:b/>
                <w:sz w:val="20"/>
              </w:rPr>
              <w:t>Услови: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7C" w:rsidRPr="00F8767C" w:rsidRDefault="00F8767C" w:rsidP="00F8767C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8767C">
              <w:rPr>
                <w:rFonts w:ascii="Arial" w:hAnsi="Arial" w:cs="Arial"/>
                <w:b/>
                <w:sz w:val="20"/>
              </w:rPr>
              <w:t>Докази:</w:t>
            </w:r>
          </w:p>
        </w:tc>
      </w:tr>
      <w:tr w:rsidR="00F8767C" w:rsidRPr="00F8767C" w:rsidTr="008677DE">
        <w:trPr>
          <w:trHeight w:val="2996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F8767C" w:rsidRDefault="00F8767C" w:rsidP="00F8767C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67C" w:rsidRPr="00F8767C" w:rsidRDefault="00F8767C" w:rsidP="00F8767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8767C">
              <w:rPr>
                <w:rFonts w:ascii="Arial" w:hAnsi="Arial" w:cs="Arial"/>
                <w:sz w:val="22"/>
                <w:szCs w:val="22"/>
              </w:rPr>
              <w:t xml:space="preserve">- да располаже </w:t>
            </w:r>
            <w:r w:rsidRPr="00F8767C">
              <w:rPr>
                <w:rFonts w:ascii="Arial" w:hAnsi="Arial" w:cs="Arial"/>
                <w:b/>
                <w:sz w:val="22"/>
                <w:szCs w:val="22"/>
                <w:u w:val="single"/>
              </w:rPr>
              <w:t>неопходним финансијским капацитетом</w:t>
            </w:r>
            <w:r w:rsidRPr="00F876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8767C" w:rsidRPr="00F8767C" w:rsidRDefault="00F8767C" w:rsidP="00015FD4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8767C">
              <w:rPr>
                <w:rFonts w:ascii="Arial" w:hAnsi="Arial" w:cs="Arial"/>
                <w:sz w:val="22"/>
                <w:szCs w:val="22"/>
              </w:rPr>
              <w:t xml:space="preserve">1) да је 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 предходне </w:t>
            </w:r>
            <w:r w:rsidR="00015FD4">
              <w:rPr>
                <w:rFonts w:ascii="Arial" w:hAnsi="Arial" w:cs="Arial"/>
                <w:sz w:val="22"/>
                <w:szCs w:val="22"/>
                <w:lang w:val="sr-Cyrl-RS"/>
              </w:rPr>
              <w:t>две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године (201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>. и 201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 xml:space="preserve">.), понуђач </w:t>
            </w:r>
            <w:r w:rsidRPr="00F8767C">
              <w:rPr>
                <w:rFonts w:ascii="Arial" w:hAnsi="Arial" w:cs="Arial"/>
                <w:sz w:val="22"/>
                <w:szCs w:val="22"/>
              </w:rPr>
              <w:t xml:space="preserve">остварио пословни приход од најмање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F8767C">
              <w:rPr>
                <w:rFonts w:ascii="Arial" w:hAnsi="Arial" w:cs="Arial"/>
                <w:sz w:val="22"/>
                <w:szCs w:val="22"/>
              </w:rPr>
              <w:t>.0</w:t>
            </w:r>
            <w:r w:rsidRPr="00F8767C">
              <w:rPr>
                <w:rFonts w:ascii="Arial" w:hAnsi="Arial" w:cs="Arial"/>
                <w:sz w:val="22"/>
                <w:szCs w:val="22"/>
                <w:lang w:val="sr-Latn-RS"/>
              </w:rPr>
              <w:t xml:space="preserve">00.000,00 </w:t>
            </w:r>
            <w:r w:rsidRPr="00F8767C">
              <w:rPr>
                <w:rFonts w:ascii="Arial" w:hAnsi="Arial" w:cs="Arial"/>
                <w:sz w:val="22"/>
                <w:szCs w:val="22"/>
                <w:lang w:val="sr-Cyrl-RS"/>
              </w:rPr>
              <w:t>без ПДВ-а.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7C" w:rsidRPr="00F8767C" w:rsidRDefault="00F8767C" w:rsidP="00F8767C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spacing w:line="276" w:lineRule="auto"/>
              <w:ind w:right="69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8767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 xml:space="preserve">Извештај о бонитету за јавне набавке БОН-ЈН </w:t>
            </w:r>
            <w:r w:rsidRPr="00F8767C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Агенције за привредне регистре, Регистар финансијских извештаја и података о бонитету правних лица и предузетника, који садржи сажети биланс стања и успеха, показатеље за оцену бонитета за </w:t>
            </w:r>
            <w:r w:rsidRPr="00F8767C">
              <w:rPr>
                <w:rFonts w:ascii="Arial" w:hAnsi="Arial" w:cs="Arial"/>
                <w:sz w:val="22"/>
                <w:szCs w:val="22"/>
                <w:lang w:val="sr-Cyrl-RS" w:eastAsia="en-US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F8767C">
              <w:rPr>
                <w:rFonts w:ascii="Arial" w:hAnsi="Arial" w:cs="Arial"/>
                <w:sz w:val="22"/>
                <w:szCs w:val="22"/>
                <w:lang w:val="sr-Cyrl-RS" w:eastAsia="en-US"/>
              </w:rPr>
              <w:t>. и 201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F8767C">
              <w:rPr>
                <w:rFonts w:ascii="Arial" w:hAnsi="Arial" w:cs="Arial"/>
                <w:sz w:val="22"/>
                <w:szCs w:val="22"/>
                <w:lang w:val="sr-Cyrl-RS" w:eastAsia="en-US"/>
              </w:rPr>
              <w:t>. г</w:t>
            </w:r>
            <w:r w:rsidRPr="00F8767C">
              <w:rPr>
                <w:rFonts w:ascii="Arial" w:hAnsi="Arial" w:cs="Arial"/>
                <w:sz w:val="22"/>
                <w:szCs w:val="22"/>
                <w:lang w:val="sr-Latn-CS" w:eastAsia="en-US"/>
              </w:rPr>
              <w:t>одину.</w:t>
            </w:r>
          </w:p>
          <w:p w:rsidR="00F8767C" w:rsidRPr="00F8767C" w:rsidRDefault="00F8767C" w:rsidP="00F876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767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Напомена</w:t>
            </w:r>
            <w:r w:rsidRPr="00F8767C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F8767C" w:rsidRPr="00F8767C" w:rsidRDefault="00F8767C" w:rsidP="00F8767C">
            <w:pPr>
              <w:numPr>
                <w:ilvl w:val="0"/>
                <w:numId w:val="15"/>
              </w:numPr>
              <w:tabs>
                <w:tab w:val="left" w:pos="432"/>
              </w:tabs>
              <w:suppressAutoHyphens w:val="0"/>
              <w:snapToGrid w:val="0"/>
              <w:spacing w:line="276" w:lineRule="auto"/>
              <w:ind w:left="432" w:hanging="270"/>
              <w:contextualSpacing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8767C">
              <w:rPr>
                <w:rFonts w:ascii="Arial" w:hAnsi="Arial" w:cs="Arial"/>
                <w:sz w:val="22"/>
                <w:szCs w:val="22"/>
                <w:lang w:val="sr-Latn-CS" w:eastAsia="en-US"/>
              </w:rPr>
              <w:t>У случају да понуду подноси група понуђача, услов из тачке 1. (пословни приход) група понуђача испуњава заједно, те је потребно доставити тражене доказе за чланове групе који испуњавају тражени услов.</w:t>
            </w:r>
          </w:p>
          <w:p w:rsidR="00F8767C" w:rsidRPr="00F8767C" w:rsidRDefault="00F8767C" w:rsidP="00F8767C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92"/>
                <w:tab w:val="left" w:pos="342"/>
                <w:tab w:val="left" w:pos="432"/>
              </w:tabs>
              <w:suppressAutoHyphens w:val="0"/>
              <w:autoSpaceDE w:val="0"/>
              <w:autoSpaceDN w:val="0"/>
              <w:adjustRightInd w:val="0"/>
              <w:ind w:left="432" w:right="69" w:hanging="270"/>
              <w:contextualSpacing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8767C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 У случају да понуђач подноси понуду са подизвођачем, овај доказ </w:t>
            </w:r>
            <w:r w:rsidRPr="00F8767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не треба доставити за подизвођача</w:t>
            </w:r>
            <w:r w:rsidRPr="00F8767C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</w:tr>
    </w:tbl>
    <w:p w:rsidR="00F8767C" w:rsidRDefault="00F8767C" w:rsidP="002954B1">
      <w:pPr>
        <w:rPr>
          <w:rFonts w:ascii="Arial" w:hAnsi="Arial" w:cs="Arial"/>
          <w:szCs w:val="24"/>
          <w:lang w:val="sr-Cyrl-RS"/>
        </w:rPr>
      </w:pPr>
    </w:p>
    <w:p w:rsidR="00557CB8" w:rsidRPr="008677DE" w:rsidRDefault="00015FD4" w:rsidP="008677DE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2</w:t>
      </w:r>
      <w:r w:rsidR="00557CB8" w:rsidRPr="00443367">
        <w:rPr>
          <w:rFonts w:ascii="Arial" w:hAnsi="Arial" w:cs="Arial"/>
          <w:szCs w:val="24"/>
        </w:rPr>
        <w:t>.</w:t>
      </w:r>
      <w:r w:rsidR="00557CB8">
        <w:rPr>
          <w:rFonts w:ascii="Arial" w:hAnsi="Arial" w:cs="Arial"/>
          <w:szCs w:val="24"/>
        </w:rPr>
        <w:t>Ова измена</w:t>
      </w:r>
      <w:r w:rsidR="00B64EF2">
        <w:rPr>
          <w:rFonts w:ascii="Arial" w:hAnsi="Arial" w:cs="Arial"/>
          <w:szCs w:val="24"/>
          <w:lang w:val="sr-Cyrl-RS"/>
        </w:rPr>
        <w:t xml:space="preserve"> представља саставни део</w:t>
      </w:r>
      <w:r w:rsidR="00557CB8">
        <w:rPr>
          <w:rFonts w:ascii="Arial" w:hAnsi="Arial" w:cs="Arial"/>
          <w:szCs w:val="24"/>
        </w:rPr>
        <w:t xml:space="preserve"> </w:t>
      </w:r>
      <w:r w:rsidR="00A77994">
        <w:rPr>
          <w:rFonts w:ascii="Arial" w:hAnsi="Arial" w:cs="Arial"/>
          <w:szCs w:val="24"/>
          <w:lang w:val="sr-Cyrl-RS"/>
        </w:rPr>
        <w:t xml:space="preserve">конкурсне документације </w:t>
      </w:r>
      <w:r w:rsidR="003B128A">
        <w:rPr>
          <w:rFonts w:ascii="Arial" w:hAnsi="Arial" w:cs="Arial"/>
          <w:szCs w:val="24"/>
          <w:lang w:val="sr-Cyrl-RS"/>
        </w:rPr>
        <w:t xml:space="preserve">и </w:t>
      </w:r>
      <w:r w:rsidR="00557CB8">
        <w:rPr>
          <w:rFonts w:ascii="Arial" w:hAnsi="Arial" w:cs="Arial"/>
          <w:szCs w:val="24"/>
        </w:rPr>
        <w:t xml:space="preserve">објављује </w:t>
      </w:r>
      <w:r w:rsidR="002954B1">
        <w:rPr>
          <w:rFonts w:ascii="Arial" w:hAnsi="Arial" w:cs="Arial"/>
          <w:szCs w:val="24"/>
          <w:lang w:val="sr-Cyrl-RS"/>
        </w:rPr>
        <w:t>с</w:t>
      </w:r>
      <w:r w:rsidR="00835F5C">
        <w:rPr>
          <w:rFonts w:ascii="Arial" w:hAnsi="Arial" w:cs="Arial"/>
          <w:szCs w:val="24"/>
          <w:lang w:val="sr-Cyrl-RS"/>
        </w:rPr>
        <w:t xml:space="preserve">е </w:t>
      </w:r>
      <w:r w:rsidR="00557CB8">
        <w:rPr>
          <w:rFonts w:ascii="Arial" w:hAnsi="Arial" w:cs="Arial"/>
          <w:szCs w:val="24"/>
        </w:rPr>
        <w:t>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 w:rsidR="00557CB8">
        <w:rPr>
          <w:rFonts w:ascii="Arial" w:hAnsi="Arial" w:cs="Arial"/>
          <w:szCs w:val="24"/>
        </w:rPr>
        <w:t>аручиоца.</w:t>
      </w:r>
    </w:p>
    <w:p w:rsidR="00E134D2" w:rsidRDefault="00557CB8" w:rsidP="00E134D2">
      <w:pPr>
        <w:jc w:val="righ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КОМИСИЈА</w:t>
      </w:r>
    </w:p>
    <w:p w:rsidR="008677DE" w:rsidRPr="008677DE" w:rsidRDefault="008677DE" w:rsidP="008677DE">
      <w:pPr>
        <w:tabs>
          <w:tab w:val="left" w:pos="7292"/>
        </w:tabs>
        <w:rPr>
          <w:rFonts w:ascii="Arial" w:hAnsi="Arial" w:cs="Arial"/>
          <w:szCs w:val="24"/>
          <w:lang w:val="sr-Cyrl-RS"/>
        </w:rPr>
      </w:pPr>
      <w:r w:rsidRPr="00DF23B4">
        <w:rPr>
          <w:rFonts w:ascii="Arial" w:hAnsi="Arial" w:cs="Arial"/>
          <w:sz w:val="16"/>
          <w:szCs w:val="16"/>
        </w:rPr>
        <w:t>Доставити:</w:t>
      </w:r>
      <w:r>
        <w:rPr>
          <w:rFonts w:ascii="Arial" w:hAnsi="Arial" w:cs="Arial"/>
          <w:sz w:val="16"/>
          <w:szCs w:val="16"/>
          <w:lang w:val="sr-Cyrl-RS"/>
        </w:rPr>
        <w:t xml:space="preserve">                                                                        </w:t>
      </w:r>
    </w:p>
    <w:p w:rsidR="007C1817" w:rsidRPr="00015FD4" w:rsidRDefault="008677DE" w:rsidP="0033731E">
      <w:pPr>
        <w:tabs>
          <w:tab w:val="left" w:pos="6601"/>
        </w:tabs>
        <w:rPr>
          <w:rFonts w:ascii="Arial" w:hAnsi="Arial" w:cs="Arial"/>
          <w:szCs w:val="24"/>
          <w:lang w:val="sr-Cyrl-RS"/>
        </w:rPr>
      </w:pPr>
      <w:r w:rsidRPr="00DF23B4">
        <w:rPr>
          <w:rFonts w:ascii="Arial" w:hAnsi="Arial" w:cs="Arial"/>
          <w:sz w:val="16"/>
          <w:szCs w:val="16"/>
        </w:rPr>
        <w:t>- Архиви</w:t>
      </w:r>
      <w:r>
        <w:rPr>
          <w:rFonts w:ascii="Arial" w:hAnsi="Arial" w:cs="Arial"/>
          <w:sz w:val="16"/>
          <w:szCs w:val="16"/>
        </w:rPr>
        <w:tab/>
      </w:r>
    </w:p>
    <w:p w:rsidR="005226FD" w:rsidRPr="005226FD" w:rsidRDefault="00015FD4" w:rsidP="00015FD4">
      <w:pPr>
        <w:pStyle w:val="Heading4"/>
        <w:rPr>
          <w:sz w:val="22"/>
          <w:szCs w:val="22"/>
          <w:lang w:eastAsia="en-US"/>
        </w:rPr>
      </w:pPr>
      <w:r>
        <w:rPr>
          <w:rFonts w:ascii="Arial" w:hAnsi="Arial" w:cs="Arial"/>
          <w:i/>
          <w:color w:val="4F81BD" w:themeColor="accent1"/>
          <w:szCs w:val="24"/>
          <w:lang w:val="sr-Cyrl-RS"/>
        </w:rPr>
        <w:t xml:space="preserve">   </w:t>
      </w:r>
    </w:p>
    <w:p w:rsidR="00557CB8" w:rsidRPr="005226FD" w:rsidRDefault="00557CB8" w:rsidP="005226FD">
      <w:pPr>
        <w:rPr>
          <w:sz w:val="22"/>
          <w:szCs w:val="22"/>
          <w:lang w:eastAsia="en-US"/>
        </w:rPr>
      </w:pPr>
    </w:p>
    <w:sectPr w:rsidR="00557CB8" w:rsidRPr="005226FD" w:rsidSect="008677DE">
      <w:footerReference w:type="even" r:id="rId8"/>
      <w:footerReference w:type="default" r:id="rId9"/>
      <w:pgSz w:w="11909" w:h="16834" w:code="9"/>
      <w:pgMar w:top="630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4F" w:rsidRDefault="00B72E4F" w:rsidP="00F717AF">
      <w:r>
        <w:separator/>
      </w:r>
    </w:p>
  </w:endnote>
  <w:endnote w:type="continuationSeparator" w:id="0">
    <w:p w:rsidR="00B72E4F" w:rsidRDefault="00B72E4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835F5C" w:rsidRDefault="00FD50B2" w:rsidP="00F8767C">
    <w:pPr>
      <w:pStyle w:val="Footer"/>
      <w:tabs>
        <w:tab w:val="left" w:pos="3431"/>
        <w:tab w:val="left" w:pos="6120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број </w:t>
    </w:r>
    <w:r w:rsidR="002954B1">
      <w:rPr>
        <w:i/>
        <w:sz w:val="20"/>
        <w:lang w:val="sr-Cyrl-RS"/>
      </w:rPr>
      <w:t>101</w:t>
    </w:r>
    <w:r w:rsidR="008677DE">
      <w:rPr>
        <w:i/>
        <w:sz w:val="20"/>
        <w:lang w:val="sr-Cyrl-RS"/>
      </w:rPr>
      <w:t>340</w:t>
    </w:r>
    <w:r w:rsidR="002954B1">
      <w:rPr>
        <w:i/>
        <w:sz w:val="20"/>
        <w:lang w:val="sr-Cyrl-RS"/>
      </w:rPr>
      <w:t>/201</w:t>
    </w:r>
    <w:r w:rsidR="00F8767C">
      <w:rPr>
        <w:i/>
        <w:sz w:val="20"/>
        <w:lang w:val="sr-Cyrl-RS"/>
      </w:rPr>
      <w:t xml:space="preserve">5     </w:t>
    </w:r>
    <w:r w:rsidR="00557CB8" w:rsidRPr="00DF23B4">
      <w:rPr>
        <w:i/>
        <w:color w:val="4F81BD"/>
        <w:sz w:val="20"/>
      </w:rPr>
      <w:t>Прва</w:t>
    </w:r>
    <w:r w:rsidR="00557CB8" w:rsidRPr="000F38BA">
      <w:rPr>
        <w:i/>
        <w:sz w:val="20"/>
      </w:rPr>
      <w:t xml:space="preserve"> измена конкурсне документације</w:t>
    </w:r>
    <w:r w:rsidR="005403F3">
      <w:rPr>
        <w:i/>
        <w:sz w:val="20"/>
        <w:lang w:val="sr-Cyrl-RS"/>
      </w:rPr>
      <w:t xml:space="preserve">         </w:t>
    </w:r>
    <w:r w:rsidR="002954B1">
      <w:rPr>
        <w:i/>
        <w:sz w:val="20"/>
        <w:lang w:val="sr-Cyrl-RS"/>
      </w:rPr>
      <w:t xml:space="preserve">                             </w:t>
    </w:r>
    <w:r w:rsidR="00F8767C">
      <w:rPr>
        <w:i/>
        <w:sz w:val="20"/>
        <w:lang w:val="sr-Cyrl-RS"/>
      </w:rPr>
      <w:t xml:space="preserve">   </w:t>
    </w:r>
    <w:r w:rsidR="005403F3">
      <w:rPr>
        <w:i/>
        <w:sz w:val="20"/>
        <w:lang w:val="sr-Cyrl-RS"/>
      </w:rPr>
      <w:t xml:space="preserve"> стр. </w:t>
    </w:r>
    <w:r w:rsidR="00557CB8" w:rsidRPr="000F38BA">
      <w:rPr>
        <w:i/>
        <w:sz w:val="20"/>
      </w:rPr>
      <w:t xml:space="preserve"> 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PAGE </w:instrText>
    </w:r>
    <w:r w:rsidR="005403F3" w:rsidRPr="000F38BA">
      <w:rPr>
        <w:i/>
      </w:rPr>
      <w:fldChar w:fldCharType="separate"/>
    </w:r>
    <w:r w:rsidR="0033731E">
      <w:rPr>
        <w:i/>
        <w:noProof/>
      </w:rPr>
      <w:t>2</w:t>
    </w:r>
    <w:r w:rsidR="005403F3" w:rsidRPr="000F38BA">
      <w:rPr>
        <w:i/>
      </w:rPr>
      <w:fldChar w:fldCharType="end"/>
    </w:r>
    <w:r w:rsidR="005403F3" w:rsidRPr="000F38BA">
      <w:rPr>
        <w:i/>
      </w:rPr>
      <w:t>/</w:t>
    </w:r>
    <w:r w:rsidR="00835F5C">
      <w:rPr>
        <w:i/>
        <w:lang w:val="sr-Cyrl-RS"/>
      </w:rPr>
      <w:t>2</w:t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4F" w:rsidRDefault="00B72E4F" w:rsidP="00F717AF">
      <w:r>
        <w:separator/>
      </w:r>
    </w:p>
  </w:footnote>
  <w:footnote w:type="continuationSeparator" w:id="0">
    <w:p w:rsidR="00B72E4F" w:rsidRDefault="00B72E4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07E2C5F"/>
    <w:multiLevelType w:val="hybridMultilevel"/>
    <w:tmpl w:val="F0628AA6"/>
    <w:lvl w:ilvl="0" w:tplc="75BAC79A">
      <w:start w:val="1"/>
      <w:numFmt w:val="decimal"/>
      <w:lvlText w:val="%1)"/>
      <w:lvlJc w:val="left"/>
      <w:pPr>
        <w:ind w:left="702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1"/>
  </w:num>
  <w:num w:numId="12">
    <w:abstractNumId w:val="10"/>
  </w:num>
  <w:num w:numId="13">
    <w:abstractNumId w:val="9"/>
  </w:num>
  <w:num w:numId="14">
    <w:abstractNumId w:val="4"/>
  </w:num>
  <w:num w:numId="15">
    <w:abstractNumId w:val="10"/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FD4"/>
    <w:rsid w:val="0001691E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54B1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3731E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8D0"/>
    <w:rsid w:val="003B128A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6FD"/>
    <w:rsid w:val="00526C92"/>
    <w:rsid w:val="005304F1"/>
    <w:rsid w:val="005308B1"/>
    <w:rsid w:val="0053155E"/>
    <w:rsid w:val="00531803"/>
    <w:rsid w:val="005318A9"/>
    <w:rsid w:val="005324D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1D6"/>
    <w:rsid w:val="00564F00"/>
    <w:rsid w:val="00565924"/>
    <w:rsid w:val="00565E4C"/>
    <w:rsid w:val="0056772A"/>
    <w:rsid w:val="00570FA8"/>
    <w:rsid w:val="00573152"/>
    <w:rsid w:val="00573A32"/>
    <w:rsid w:val="005767AE"/>
    <w:rsid w:val="00580FDE"/>
    <w:rsid w:val="00583736"/>
    <w:rsid w:val="0058380B"/>
    <w:rsid w:val="005841D1"/>
    <w:rsid w:val="005848CB"/>
    <w:rsid w:val="00592A39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91C"/>
    <w:rsid w:val="007B7906"/>
    <w:rsid w:val="007B7F8E"/>
    <w:rsid w:val="007C0420"/>
    <w:rsid w:val="007C08BD"/>
    <w:rsid w:val="007C1255"/>
    <w:rsid w:val="007C1817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5F5C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677DE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97058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DE7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72E4F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375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34D2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767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7C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7C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Milacic</cp:lastModifiedBy>
  <cp:revision>14</cp:revision>
  <cp:lastPrinted>2015-07-09T05:59:00Z</cp:lastPrinted>
  <dcterms:created xsi:type="dcterms:W3CDTF">2015-07-03T06:28:00Z</dcterms:created>
  <dcterms:modified xsi:type="dcterms:W3CDTF">2015-07-09T05:59:00Z</dcterms:modified>
</cp:coreProperties>
</file>