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5" w:rsidRPr="00EB10B5" w:rsidRDefault="00EB10B5" w:rsidP="00EB10B5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B10B5">
        <w:rPr>
          <w:rFonts w:cs="Arial"/>
          <w:sz w:val="22"/>
          <w:szCs w:val="22"/>
          <w:lang w:val="sr-Cyrl-CS"/>
        </w:rPr>
        <w:t>“ БЕОГРАД</w:t>
      </w:r>
    </w:p>
    <w:p w:rsidR="00EB10B5" w:rsidRPr="00EB10B5" w:rsidRDefault="00EB10B5" w:rsidP="00EB10B5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УПР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>В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 xml:space="preserve"> ЈП ЕПС</w:t>
      </w:r>
    </w:p>
    <w:p w:rsidR="00EB10B5" w:rsidRPr="00EB10B5" w:rsidRDefault="00EB10B5" w:rsidP="00EB10B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Улица царице Милице број 2</w:t>
      </w:r>
    </w:p>
    <w:p w:rsidR="00EB10B5" w:rsidRPr="00EB10B5" w:rsidRDefault="00EB10B5" w:rsidP="00EB10B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EB10B5">
        <w:rPr>
          <w:rFonts w:cs="Arial"/>
          <w:sz w:val="22"/>
          <w:szCs w:val="22"/>
          <w:lang w:val="ru-RU"/>
        </w:rPr>
        <w:t>Број:</w:t>
      </w:r>
      <w:r w:rsidR="003A4118">
        <w:rPr>
          <w:rFonts w:cs="Arial"/>
          <w:sz w:val="22"/>
          <w:szCs w:val="22"/>
          <w:lang w:val="sr-Latn-RS"/>
        </w:rPr>
        <w:t xml:space="preserve"> 12.01.43271/29-15</w:t>
      </w:r>
      <w:r w:rsidRPr="00EB10B5">
        <w:rPr>
          <w:rFonts w:cs="Arial"/>
          <w:sz w:val="22"/>
          <w:szCs w:val="22"/>
          <w:lang w:val="sr-Latn-CS"/>
        </w:rPr>
        <w:tab/>
        <w:t xml:space="preserve">   </w:t>
      </w:r>
    </w:p>
    <w:p w:rsidR="00EB10B5" w:rsidRPr="003A4118" w:rsidRDefault="00EB10B5" w:rsidP="00EB10B5">
      <w:pPr>
        <w:jc w:val="left"/>
        <w:rPr>
          <w:rFonts w:cs="Arial"/>
          <w:sz w:val="22"/>
          <w:szCs w:val="22"/>
          <w:lang w:val="sr-Latn-RS"/>
        </w:rPr>
      </w:pPr>
      <w:r w:rsidRPr="00EB10B5">
        <w:rPr>
          <w:rFonts w:cs="Arial"/>
          <w:sz w:val="22"/>
          <w:szCs w:val="22"/>
          <w:lang w:val="sr-Cyrl-CS"/>
        </w:rPr>
        <w:t>Београд,</w:t>
      </w:r>
      <w:r w:rsidR="003A4118">
        <w:rPr>
          <w:rFonts w:cs="Arial"/>
          <w:sz w:val="22"/>
          <w:szCs w:val="22"/>
          <w:lang w:val="sr-Latn-RS"/>
        </w:rPr>
        <w:t xml:space="preserve">  11.12.2015.</w:t>
      </w:r>
    </w:p>
    <w:p w:rsidR="00EB10B5" w:rsidRPr="003E6E87" w:rsidRDefault="00EB10B5" w:rsidP="00EB10B5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EB10B5" w:rsidRPr="00EB10B5" w:rsidRDefault="00EB10B5" w:rsidP="00EB10B5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2"/>
          <w:sz w:val="24"/>
          <w:szCs w:val="24"/>
          <w:lang w:val="ru-RU" w:eastAsia="ar-SA"/>
        </w:rPr>
      </w:pPr>
      <w:r w:rsidRPr="00EB10B5">
        <w:rPr>
          <w:rFonts w:cs="Arial"/>
          <w:sz w:val="22"/>
          <w:szCs w:val="22"/>
          <w:lang w:val="ru-RU"/>
        </w:rPr>
        <w:t xml:space="preserve">На основу </w:t>
      </w:r>
      <w:r w:rsidRPr="003E6E87">
        <w:rPr>
          <w:rFonts w:cs="Arial"/>
          <w:sz w:val="22"/>
          <w:szCs w:val="22"/>
          <w:lang w:val="ru-RU"/>
        </w:rPr>
        <w:t xml:space="preserve">члана 108. Закона о јавним набавкама („Службени гласник Републике Србије“, број 124/12, 14/15 и 68/15), </w:t>
      </w:r>
      <w:r w:rsidRPr="00EB10B5">
        <w:rPr>
          <w:rFonts w:cs="Arial"/>
          <w:sz w:val="22"/>
          <w:szCs w:val="22"/>
          <w:lang w:val="ru-RU"/>
        </w:rPr>
        <w:t xml:space="preserve">члана 47. Статута Јавног предузећа „Електопривреда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3E6E87" w:rsidRPr="00B82E68">
        <w:rPr>
          <w:rFonts w:cs="Arial"/>
          <w:sz w:val="22"/>
          <w:szCs w:val="22"/>
          <w:lang w:val="sr-Latn-RS"/>
        </w:rPr>
        <w:t>12.01.3020/3-15</w:t>
      </w:r>
      <w:r w:rsidR="003E6E87" w:rsidRPr="00B82E68">
        <w:rPr>
          <w:rFonts w:cs="Arial"/>
          <w:sz w:val="22"/>
          <w:szCs w:val="22"/>
          <w:lang w:val="ru-RU"/>
        </w:rPr>
        <w:t xml:space="preserve"> од </w:t>
      </w:r>
      <w:r w:rsidR="003E6E87" w:rsidRPr="00B82E68">
        <w:rPr>
          <w:rFonts w:cs="Arial"/>
          <w:sz w:val="22"/>
          <w:szCs w:val="22"/>
          <w:lang w:val="sr-Latn-RS"/>
        </w:rPr>
        <w:t>01.10.2015.</w:t>
      </w:r>
      <w:r w:rsidRPr="00EB10B5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3E6E87">
        <w:rPr>
          <w:rFonts w:cs="Arial"/>
          <w:sz w:val="22"/>
          <w:szCs w:val="22"/>
          <w:lang w:val="sr-Latn-RS"/>
        </w:rPr>
        <w:t>03.01-43271/</w:t>
      </w:r>
      <w:r w:rsidR="003A4118">
        <w:rPr>
          <w:rFonts w:cs="Arial"/>
          <w:sz w:val="22"/>
          <w:szCs w:val="22"/>
          <w:lang w:val="sr-Latn-RS"/>
        </w:rPr>
        <w:t>26</w:t>
      </w:r>
      <w:r w:rsidR="003E6E87">
        <w:rPr>
          <w:rFonts w:cs="Arial"/>
          <w:sz w:val="22"/>
          <w:szCs w:val="22"/>
          <w:lang w:val="sr-Latn-RS"/>
        </w:rPr>
        <w:t>-15</w:t>
      </w:r>
      <w:r w:rsidRPr="00EB10B5">
        <w:rPr>
          <w:rFonts w:cs="Arial"/>
          <w:sz w:val="22"/>
          <w:szCs w:val="22"/>
          <w:lang w:val="ru-RU"/>
        </w:rPr>
        <w:t xml:space="preserve"> од </w:t>
      </w:r>
      <w:r w:rsidR="003E6E87">
        <w:rPr>
          <w:rFonts w:cs="Arial"/>
          <w:sz w:val="22"/>
          <w:szCs w:val="22"/>
          <w:lang w:val="sr-Latn-RS"/>
        </w:rPr>
        <w:t>10.12.2015.</w:t>
      </w:r>
      <w:r w:rsidRPr="00EB10B5">
        <w:rPr>
          <w:rFonts w:cs="Arial"/>
          <w:sz w:val="22"/>
          <w:szCs w:val="22"/>
          <w:lang w:val="ru-RU"/>
        </w:rPr>
        <w:t xml:space="preserve">године), </w:t>
      </w:r>
      <w:r w:rsidR="00C668AA">
        <w:rPr>
          <w:rFonts w:eastAsia="Arial Unicode MS" w:cs="Arial"/>
          <w:kern w:val="2"/>
          <w:sz w:val="24"/>
          <w:szCs w:val="24"/>
          <w:lang w:val="ru-RU" w:eastAsia="ar-SA"/>
        </w:rPr>
        <w:t>дирек</w:t>
      </w:r>
      <w:r w:rsidRPr="00EB10B5">
        <w:rPr>
          <w:rFonts w:eastAsia="Arial Unicode MS" w:cs="Arial"/>
          <w:kern w:val="2"/>
          <w:sz w:val="24"/>
          <w:szCs w:val="24"/>
          <w:lang w:val="ru-RU" w:eastAsia="ar-SA"/>
        </w:rPr>
        <w:t>т</w:t>
      </w:r>
      <w:r w:rsidR="00C668AA">
        <w:rPr>
          <w:rFonts w:eastAsia="Arial Unicode MS" w:cs="Arial"/>
          <w:kern w:val="2"/>
          <w:sz w:val="24"/>
          <w:szCs w:val="24"/>
          <w:lang w:val="ru-RU" w:eastAsia="ar-SA"/>
        </w:rPr>
        <w:t>о</w:t>
      </w:r>
      <w:r w:rsidRPr="00EB10B5">
        <w:rPr>
          <w:rFonts w:eastAsia="Arial Unicode MS" w:cs="Arial"/>
          <w:kern w:val="2"/>
          <w:sz w:val="24"/>
          <w:szCs w:val="24"/>
          <w:lang w:val="ru-RU" w:eastAsia="ar-SA"/>
        </w:rPr>
        <w:t xml:space="preserve">р ЈП ЕПС, </w:t>
      </w:r>
      <w:r w:rsidRPr="00EB10B5">
        <w:rPr>
          <w:rFonts w:cs="Arial"/>
          <w:sz w:val="22"/>
          <w:szCs w:val="22"/>
          <w:lang w:val="ru-RU"/>
        </w:rPr>
        <w:t xml:space="preserve">доноси </w:t>
      </w:r>
    </w:p>
    <w:p w:rsidR="00CF2E48" w:rsidRPr="00EB10B5" w:rsidRDefault="00CF2E48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F2E48" w:rsidRPr="00CB2225" w:rsidRDefault="003E6E87" w:rsidP="00D92A4F">
      <w:pPr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RS"/>
        </w:rPr>
        <w:t xml:space="preserve">ОТВОРЕНИ </w:t>
      </w:r>
      <w:r w:rsidR="00CF2E48" w:rsidRPr="00CB2225">
        <w:rPr>
          <w:rFonts w:cs="Arial"/>
          <w:sz w:val="22"/>
          <w:szCs w:val="22"/>
          <w:lang w:val="ru-RU"/>
        </w:rPr>
        <w:t>ПОСТУПАК</w:t>
      </w:r>
    </w:p>
    <w:p w:rsidR="003E6E87" w:rsidRPr="003E6E87" w:rsidRDefault="00CF2E48" w:rsidP="003E6E87">
      <w:pPr>
        <w:jc w:val="center"/>
        <w:rPr>
          <w:rFonts w:cs="Arial"/>
          <w:b/>
          <w:sz w:val="22"/>
          <w:szCs w:val="22"/>
          <w:lang w:val="sr-Cyrl-RS"/>
        </w:rPr>
      </w:pPr>
      <w:r w:rsidRPr="003E6E87">
        <w:rPr>
          <w:rFonts w:cs="Arial"/>
          <w:sz w:val="22"/>
          <w:szCs w:val="22"/>
          <w:lang w:val="ru-RU"/>
        </w:rPr>
        <w:t>ЈАВНА</w:t>
      </w:r>
      <w:r w:rsidRPr="00706781">
        <w:rPr>
          <w:rFonts w:cs="Arial"/>
          <w:sz w:val="22"/>
          <w:szCs w:val="22"/>
          <w:lang w:val="ru-RU"/>
        </w:rPr>
        <w:t xml:space="preserve"> НАБАВКА бр.</w:t>
      </w:r>
      <w:r w:rsidR="003E6E87">
        <w:rPr>
          <w:rFonts w:cs="Arial"/>
          <w:sz w:val="22"/>
          <w:szCs w:val="22"/>
          <w:lang w:val="sr-Latn-RS"/>
        </w:rPr>
        <w:t xml:space="preserve"> </w:t>
      </w:r>
      <w:r w:rsidR="003E6E87" w:rsidRPr="003E6E87">
        <w:rPr>
          <w:rFonts w:cs="Arial"/>
          <w:b/>
          <w:sz w:val="22"/>
          <w:szCs w:val="22"/>
          <w:lang w:val="sr-Cyrl-RS"/>
        </w:rPr>
        <w:t>3000/1808/2015 (101966/2015)</w:t>
      </w:r>
      <w:r w:rsidR="003E6E87" w:rsidRPr="003E6E87">
        <w:rPr>
          <w:rFonts w:cs="Arial"/>
          <w:b/>
          <w:sz w:val="22"/>
          <w:szCs w:val="22"/>
          <w:lang w:val="sr-Latn-RS"/>
        </w:rPr>
        <w:t xml:space="preserve"> – </w:t>
      </w:r>
      <w:r w:rsidR="003E6E87" w:rsidRPr="003E6E87">
        <w:rPr>
          <w:rFonts w:cs="Arial"/>
          <w:b/>
          <w:sz w:val="22"/>
          <w:szCs w:val="22"/>
          <w:lang w:val="sr-Cyrl-RS"/>
        </w:rPr>
        <w:t>Партија 1.</w:t>
      </w:r>
    </w:p>
    <w:p w:rsidR="00CF2E48" w:rsidRPr="00706781" w:rsidRDefault="00CF2E48" w:rsidP="00D92A4F">
      <w:pPr>
        <w:jc w:val="center"/>
        <w:rPr>
          <w:rFonts w:cs="Arial"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668AA" w:rsidRPr="00376904" w:rsidRDefault="00C668AA" w:rsidP="00C668AA">
      <w:pPr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3E6E87" w:rsidRPr="009F50E5">
        <w:rPr>
          <w:rFonts w:cs="Arial"/>
          <w:sz w:val="22"/>
          <w:szCs w:val="22"/>
          <w:lang w:val="ru-RU"/>
        </w:rPr>
        <w:t>услуга обезбеђења радника за послове у систему корпоративне подршке ТЕНТ, по партијама, партија 1 - ангажовање радника на инжењерским и пословима техничких тестирања и анализа, партија 2 - ангажовање радника на пословима у систему ППЗ, БЗР, обезбеђења и одбране, партија 3 - ангажовање радника на правним, административним и другим пословима и партија 4 - ангажовање радника на пословима кафе кухиња и ресторана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</w:t>
      </w:r>
      <w:r w:rsidR="003E6E87" w:rsidRPr="003E6E87">
        <w:rPr>
          <w:rFonts w:cs="Arial"/>
          <w:sz w:val="22"/>
          <w:szCs w:val="22"/>
          <w:lang w:val="ru-RU"/>
        </w:rPr>
        <w:t xml:space="preserve">за партију 1 - </w:t>
      </w:r>
      <w:r w:rsidR="003E6E87" w:rsidRPr="009F50E5">
        <w:rPr>
          <w:rFonts w:cs="Arial"/>
          <w:sz w:val="22"/>
          <w:szCs w:val="22"/>
          <w:lang w:val="ru-RU"/>
        </w:rPr>
        <w:t>ангажовање радника на инжењерским и пословима техничких тестирања и анализа</w:t>
      </w:r>
      <w:r w:rsidR="003E6E87">
        <w:rPr>
          <w:rFonts w:cs="Arial"/>
          <w:sz w:val="22"/>
          <w:szCs w:val="22"/>
          <w:lang w:val="ru-RU"/>
        </w:rPr>
        <w:t>,</w:t>
      </w:r>
      <w:r w:rsidR="003E6E87" w:rsidRPr="00376904">
        <w:rPr>
          <w:rFonts w:cs="Arial"/>
          <w:sz w:val="22"/>
          <w:szCs w:val="22"/>
          <w:lang w:val="ru-RU"/>
        </w:rPr>
        <w:t xml:space="preserve"> </w:t>
      </w:r>
      <w:r w:rsidRPr="00376904">
        <w:rPr>
          <w:rFonts w:cs="Arial"/>
          <w:sz w:val="22"/>
          <w:szCs w:val="22"/>
          <w:lang w:val="ru-RU"/>
        </w:rPr>
        <w:t xml:space="preserve">додељује се </w:t>
      </w:r>
      <w:r w:rsidR="00790D86">
        <w:rPr>
          <w:rFonts w:cs="Arial"/>
          <w:sz w:val="22"/>
          <w:szCs w:val="22"/>
          <w:lang w:val="ru-RU"/>
        </w:rPr>
        <w:t xml:space="preserve">за партију 1. </w:t>
      </w:r>
      <w:r w:rsidRPr="00376904">
        <w:rPr>
          <w:rFonts w:cs="Arial"/>
          <w:sz w:val="22"/>
          <w:szCs w:val="22"/>
          <w:lang w:val="ru-RU"/>
        </w:rPr>
        <w:t>понуђачу</w:t>
      </w:r>
      <w:r w:rsidR="003E6E87" w:rsidRPr="00376904">
        <w:rPr>
          <w:rFonts w:cs="Arial"/>
          <w:sz w:val="22"/>
          <w:szCs w:val="22"/>
          <w:lang w:val="ru-RU"/>
        </w:rPr>
        <w:t xml:space="preserve"> ПРО ТЕНТ д.о.о. Обреновац, Круг ТЕНТ Б Ушће</w:t>
      </w:r>
      <w:r w:rsidRPr="00376904">
        <w:rPr>
          <w:rFonts w:cs="Arial"/>
          <w:sz w:val="22"/>
          <w:szCs w:val="22"/>
          <w:lang w:val="ru-RU"/>
        </w:rPr>
        <w:t xml:space="preserve">, чија је Понуда, евидентирана код Понуђача под бројем </w:t>
      </w:r>
      <w:r w:rsidR="003E6E87" w:rsidRPr="00376904">
        <w:rPr>
          <w:rFonts w:cs="Arial"/>
          <w:sz w:val="22"/>
          <w:szCs w:val="22"/>
          <w:lang w:val="ru-RU"/>
        </w:rPr>
        <w:t>22475 од 23.10.2015.године</w:t>
      </w:r>
      <w:r w:rsidRPr="00376904">
        <w:rPr>
          <w:rFonts w:cs="Arial"/>
          <w:sz w:val="22"/>
          <w:szCs w:val="22"/>
          <w:lang w:val="ru-RU"/>
        </w:rPr>
        <w:t xml:space="preserve">. године, једина и благовремена, одговарајућа и прихватљива са понуђеном ценом од </w:t>
      </w:r>
      <w:r w:rsidR="00376904" w:rsidRPr="00376904">
        <w:rPr>
          <w:rFonts w:cs="Arial"/>
          <w:sz w:val="22"/>
          <w:szCs w:val="22"/>
          <w:lang w:val="ru-RU"/>
        </w:rPr>
        <w:t xml:space="preserve">144.998.146,00 </w:t>
      </w:r>
      <w:r w:rsidRPr="00376904">
        <w:rPr>
          <w:rFonts w:cs="Arial"/>
          <w:sz w:val="22"/>
          <w:szCs w:val="22"/>
          <w:lang w:val="ru-RU"/>
        </w:rPr>
        <w:t>динара без ПДВ.</w:t>
      </w:r>
    </w:p>
    <w:p w:rsidR="00C668AA" w:rsidRDefault="00C668AA" w:rsidP="00C668A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668AA" w:rsidRPr="00AC0782" w:rsidRDefault="00C668AA" w:rsidP="00C668AA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668AA" w:rsidRDefault="00C668AA" w:rsidP="00C668AA">
      <w:pPr>
        <w:rPr>
          <w:rFonts w:cs="Arial"/>
          <w:sz w:val="22"/>
          <w:szCs w:val="22"/>
          <w:lang w:val="sr-Cyrl-CS"/>
        </w:rPr>
      </w:pPr>
    </w:p>
    <w:p w:rsidR="00C668AA" w:rsidRPr="00AC0782" w:rsidRDefault="00C668AA" w:rsidP="00C668AA">
      <w:pPr>
        <w:rPr>
          <w:rFonts w:cs="Arial"/>
          <w:sz w:val="22"/>
          <w:szCs w:val="22"/>
          <w:lang w:val="sr-Cyrl-CS"/>
        </w:rPr>
      </w:pPr>
    </w:p>
    <w:p w:rsidR="00C668AA" w:rsidRPr="00AC0782" w:rsidRDefault="00C668AA" w:rsidP="00C668AA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668AA" w:rsidRPr="00AC0782" w:rsidRDefault="00C668AA" w:rsidP="00C668AA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668AA" w:rsidRPr="00AC0782" w:rsidRDefault="00C668AA" w:rsidP="00C668AA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Pr="00AC0782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</w:rPr>
        <w:t>набав</w:t>
      </w:r>
      <w:r w:rsidRPr="00AC0782">
        <w:rPr>
          <w:rFonts w:cs="Arial"/>
          <w:sz w:val="22"/>
          <w:szCs w:val="22"/>
          <w:lang w:val="sr-Cyrl-RS"/>
        </w:rPr>
        <w:t>ка</w:t>
      </w:r>
      <w:r w:rsidRPr="00AC0782">
        <w:rPr>
          <w:rFonts w:cs="Arial"/>
          <w:sz w:val="22"/>
          <w:szCs w:val="22"/>
        </w:rPr>
        <w:t xml:space="preserve"> </w:t>
      </w:r>
      <w:r w:rsidR="00376904" w:rsidRPr="009F50E5">
        <w:rPr>
          <w:rFonts w:cs="Arial"/>
          <w:sz w:val="22"/>
          <w:szCs w:val="22"/>
          <w:lang w:val="ru-RU"/>
        </w:rPr>
        <w:t>је набавка услуга обезбеђења радника за послове у систему корпоративне подршке ТЕНТ, по партијама, партија 1 - ангажовање радника на инжењерским и пословима техничких тестирања и анализа, партија 2 - ангажовање радника на пословима у систему ППЗ, БЗР, обезбеђења и одбране, партија 3 - ангажовање радника на правним, административним и другим пословима и партија 4 - ангажовање радника на пословима кафе кухиња и ресторана</w:t>
      </w:r>
      <w:r w:rsidR="00376904">
        <w:rPr>
          <w:rFonts w:cs="Arial"/>
          <w:sz w:val="22"/>
          <w:szCs w:val="22"/>
          <w:lang w:val="ru-RU"/>
        </w:rPr>
        <w:t>.</w:t>
      </w:r>
      <w:r w:rsidRPr="00AC0782">
        <w:rPr>
          <w:rFonts w:cs="Arial"/>
          <w:sz w:val="22"/>
          <w:szCs w:val="22"/>
        </w:rPr>
        <w:t xml:space="preserve"> </w:t>
      </w:r>
    </w:p>
    <w:p w:rsidR="00C668AA" w:rsidRPr="00AC0782" w:rsidRDefault="00C668AA" w:rsidP="00C668AA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668AA" w:rsidRPr="00AC0782" w:rsidRDefault="00790D86" w:rsidP="00790D86">
      <w:pPr>
        <w:pStyle w:val="ListParagraph"/>
        <w:tabs>
          <w:tab w:val="left" w:pos="142"/>
        </w:tabs>
        <w:ind w:left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2. </w:t>
      </w:r>
      <w:r w:rsidR="00376904" w:rsidRPr="009F50E5">
        <w:rPr>
          <w:rFonts w:cs="Arial"/>
          <w:sz w:val="22"/>
          <w:szCs w:val="22"/>
          <w:lang w:val="ru-RU"/>
        </w:rPr>
        <w:t xml:space="preserve">Процењена вредност јавне набавке износи: 710.000.000,00 динара без ПДВ, а за партију 1 </w:t>
      </w:r>
      <w:r>
        <w:rPr>
          <w:rFonts w:cs="Arial"/>
          <w:sz w:val="22"/>
          <w:szCs w:val="22"/>
          <w:lang w:val="ru-RU"/>
        </w:rPr>
        <w:t xml:space="preserve">- </w:t>
      </w:r>
      <w:r w:rsidR="00376904" w:rsidRPr="009F50E5">
        <w:rPr>
          <w:rFonts w:cs="Arial"/>
          <w:sz w:val="22"/>
          <w:szCs w:val="22"/>
          <w:lang w:val="ru-RU"/>
        </w:rPr>
        <w:t>145.000.000,00 динара без ПДВ, партиј</w:t>
      </w:r>
      <w:r w:rsidR="00376904">
        <w:rPr>
          <w:rFonts w:cs="Arial"/>
          <w:sz w:val="22"/>
          <w:szCs w:val="22"/>
          <w:lang w:val="ru-RU"/>
        </w:rPr>
        <w:t>у</w:t>
      </w:r>
      <w:r w:rsidR="00376904" w:rsidRPr="009F50E5">
        <w:rPr>
          <w:rFonts w:cs="Arial"/>
          <w:sz w:val="22"/>
          <w:szCs w:val="22"/>
          <w:lang w:val="ru-RU"/>
        </w:rPr>
        <w:t xml:space="preserve"> 2 – 215.000.000,00 динара без ПДВ, партиј</w:t>
      </w:r>
      <w:r w:rsidR="00376904">
        <w:rPr>
          <w:rFonts w:cs="Arial"/>
          <w:sz w:val="22"/>
          <w:szCs w:val="22"/>
          <w:lang w:val="ru-RU"/>
        </w:rPr>
        <w:t>у</w:t>
      </w:r>
      <w:r w:rsidR="00376904" w:rsidRPr="009F50E5">
        <w:rPr>
          <w:rFonts w:cs="Arial"/>
          <w:sz w:val="22"/>
          <w:szCs w:val="22"/>
          <w:lang w:val="ru-RU"/>
        </w:rPr>
        <w:t xml:space="preserve"> 3 – 310.000.000,00 динара без ПДВ и партиј</w:t>
      </w:r>
      <w:r w:rsidR="00376904">
        <w:rPr>
          <w:rFonts w:cs="Arial"/>
          <w:sz w:val="22"/>
          <w:szCs w:val="22"/>
          <w:lang w:val="ru-RU"/>
        </w:rPr>
        <w:t>у</w:t>
      </w:r>
      <w:r w:rsidR="00376904" w:rsidRPr="009F50E5">
        <w:rPr>
          <w:rFonts w:cs="Arial"/>
          <w:sz w:val="22"/>
          <w:szCs w:val="22"/>
          <w:lang w:val="ru-RU"/>
        </w:rPr>
        <w:t xml:space="preserve"> 4 – 40.000.000,00 динара без ПДВ</w:t>
      </w:r>
      <w:r w:rsidR="00C668AA" w:rsidRPr="00AC0782">
        <w:rPr>
          <w:rFonts w:cs="Arial"/>
          <w:sz w:val="22"/>
          <w:szCs w:val="22"/>
        </w:rPr>
        <w:t>.</w:t>
      </w:r>
    </w:p>
    <w:p w:rsidR="00C668AA" w:rsidRPr="00AC0782" w:rsidRDefault="00C668AA" w:rsidP="00C668AA">
      <w:pPr>
        <w:pStyle w:val="ListParagraph"/>
        <w:rPr>
          <w:rFonts w:cs="Arial"/>
          <w:sz w:val="22"/>
          <w:szCs w:val="22"/>
        </w:rPr>
      </w:pPr>
    </w:p>
    <w:p w:rsidR="00376904" w:rsidRDefault="00C668AA" w:rsidP="00790D86">
      <w:pPr>
        <w:pStyle w:val="ListParagraph"/>
        <w:numPr>
          <w:ilvl w:val="0"/>
          <w:numId w:val="10"/>
        </w:numPr>
        <w:ind w:left="0" w:firstLine="0"/>
        <w:rPr>
          <w:rFonts w:cs="Arial"/>
          <w:sz w:val="22"/>
          <w:szCs w:val="22"/>
          <w:lang w:val="ru-RU"/>
        </w:rPr>
      </w:pPr>
      <w:r w:rsidRPr="00790D86">
        <w:rPr>
          <w:rFonts w:cs="Arial"/>
          <w:sz w:val="22"/>
          <w:szCs w:val="22"/>
        </w:rPr>
        <w:t>Основни подаци о понуђачима</w:t>
      </w:r>
      <w:r w:rsidR="00376904" w:rsidRPr="00790D86">
        <w:rPr>
          <w:rFonts w:cs="Arial"/>
          <w:sz w:val="22"/>
          <w:szCs w:val="22"/>
          <w:lang w:val="ru-RU"/>
        </w:rPr>
        <w:t xml:space="preserve"> за партију 1 - ангажовање радника на инжењерским и пословима техничких тестирања и анализа</w:t>
      </w:r>
      <w:r w:rsidR="00790D86">
        <w:rPr>
          <w:rFonts w:cs="Arial"/>
          <w:sz w:val="22"/>
          <w:szCs w:val="22"/>
          <w:lang w:val="ru-RU"/>
        </w:rPr>
        <w:t>:</w:t>
      </w:r>
    </w:p>
    <w:p w:rsidR="00790D86" w:rsidRDefault="00790D86" w:rsidP="00790D86">
      <w:pPr>
        <w:rPr>
          <w:rFonts w:cs="Arial"/>
          <w:sz w:val="22"/>
          <w:szCs w:val="22"/>
          <w:lang w:val="ru-RU"/>
        </w:rPr>
      </w:pPr>
    </w:p>
    <w:p w:rsidR="00790D86" w:rsidRDefault="00790D86" w:rsidP="00790D86">
      <w:pPr>
        <w:rPr>
          <w:rFonts w:cs="Arial"/>
          <w:sz w:val="22"/>
          <w:szCs w:val="22"/>
          <w:lang w:val="ru-RU"/>
        </w:rPr>
      </w:pPr>
    </w:p>
    <w:p w:rsidR="00790D86" w:rsidRPr="00790D86" w:rsidRDefault="00790D86" w:rsidP="00790D86">
      <w:pPr>
        <w:rPr>
          <w:rFonts w:cs="Arial"/>
          <w:sz w:val="22"/>
          <w:szCs w:val="22"/>
          <w:lang w:val="ru-RU"/>
        </w:rPr>
      </w:pPr>
    </w:p>
    <w:p w:rsidR="00376904" w:rsidRPr="00376904" w:rsidRDefault="00376904" w:rsidP="00376904">
      <w:pPr>
        <w:rPr>
          <w:rFonts w:cs="Arial"/>
          <w:sz w:val="22"/>
          <w:szCs w:val="22"/>
          <w:lang w:val="ru-RU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376904" w:rsidRPr="00376904" w:rsidTr="00C50513">
        <w:trPr>
          <w:trHeight w:val="296"/>
        </w:trPr>
        <w:tc>
          <w:tcPr>
            <w:tcW w:w="1440" w:type="dxa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6904">
              <w:rPr>
                <w:rFonts w:cs="Arial"/>
                <w:sz w:val="22"/>
                <w:szCs w:val="22"/>
              </w:rPr>
              <w:lastRenderedPageBreak/>
              <w:t>Ред</w:t>
            </w:r>
            <w:proofErr w:type="spellEnd"/>
            <w:r w:rsidRPr="00376904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376904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37690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6904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76904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76904" w:rsidRPr="00376904" w:rsidTr="00C50513">
        <w:trPr>
          <w:trHeight w:val="296"/>
        </w:trPr>
        <w:tc>
          <w:tcPr>
            <w:tcW w:w="1440" w:type="dxa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</w:rPr>
            </w:pPr>
            <w:r w:rsidRPr="0037690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376904" w:rsidRPr="00376904" w:rsidRDefault="00376904" w:rsidP="00376904">
            <w:pPr>
              <w:rPr>
                <w:rFonts w:cs="Arial"/>
                <w:sz w:val="22"/>
                <w:szCs w:val="22"/>
              </w:rPr>
            </w:pPr>
            <w:r w:rsidRPr="00376904">
              <w:rPr>
                <w:rFonts w:cs="Arial"/>
                <w:sz w:val="22"/>
                <w:szCs w:val="22"/>
                <w:lang w:val="sr-Cyrl-RS"/>
              </w:rPr>
              <w:t xml:space="preserve">СИСТЕМ ФПС ОБЕЗБЕЂЕЊЕ д.о.о. Београд </w:t>
            </w:r>
          </w:p>
        </w:tc>
        <w:tc>
          <w:tcPr>
            <w:tcW w:w="3423" w:type="dxa"/>
          </w:tcPr>
          <w:p w:rsidR="00376904" w:rsidRPr="00376904" w:rsidRDefault="00376904" w:rsidP="00376904">
            <w:pPr>
              <w:ind w:right="-88"/>
              <w:rPr>
                <w:rFonts w:cs="Arial"/>
                <w:sz w:val="22"/>
                <w:szCs w:val="22"/>
              </w:rPr>
            </w:pPr>
            <w:r w:rsidRPr="00376904">
              <w:rPr>
                <w:rFonts w:cs="Arial"/>
                <w:sz w:val="22"/>
                <w:szCs w:val="22"/>
                <w:lang w:val="sr-Cyrl-RS"/>
              </w:rPr>
              <w:t>Патријарха Јоаникија 2а</w:t>
            </w:r>
          </w:p>
        </w:tc>
      </w:tr>
      <w:tr w:rsidR="00376904" w:rsidRPr="00376904" w:rsidTr="00C50513">
        <w:trPr>
          <w:trHeight w:val="296"/>
        </w:trPr>
        <w:tc>
          <w:tcPr>
            <w:tcW w:w="1440" w:type="dxa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</w:rPr>
            </w:pPr>
            <w:r w:rsidRPr="00376904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376904" w:rsidRPr="00376904" w:rsidRDefault="00376904" w:rsidP="00376904">
            <w:r w:rsidRPr="00376904">
              <w:t xml:space="preserve">ПРО ТЕНТ </w:t>
            </w:r>
            <w:proofErr w:type="spellStart"/>
            <w:r w:rsidRPr="00376904">
              <w:t>д.о.о</w:t>
            </w:r>
            <w:proofErr w:type="spellEnd"/>
            <w:r w:rsidRPr="00376904">
              <w:t xml:space="preserve">. </w:t>
            </w:r>
            <w:proofErr w:type="spellStart"/>
            <w:r w:rsidRPr="00376904">
              <w:t>Обреновац</w:t>
            </w:r>
            <w:proofErr w:type="spellEnd"/>
            <w:r w:rsidRPr="00376904">
              <w:t xml:space="preserve"> </w:t>
            </w:r>
          </w:p>
        </w:tc>
        <w:tc>
          <w:tcPr>
            <w:tcW w:w="3423" w:type="dxa"/>
          </w:tcPr>
          <w:p w:rsidR="00376904" w:rsidRPr="00376904" w:rsidRDefault="00376904" w:rsidP="00376904">
            <w:pPr>
              <w:rPr>
                <w:rFonts w:cs="Arial"/>
                <w:sz w:val="22"/>
                <w:szCs w:val="22"/>
              </w:rPr>
            </w:pPr>
            <w:proofErr w:type="spellStart"/>
            <w:r w:rsidRPr="00376904">
              <w:t>Круг</w:t>
            </w:r>
            <w:proofErr w:type="spellEnd"/>
            <w:r w:rsidRPr="00376904">
              <w:t xml:space="preserve"> ТЕНТ Б </w:t>
            </w:r>
            <w:proofErr w:type="spellStart"/>
            <w:r w:rsidRPr="00376904">
              <w:t>Ушће</w:t>
            </w:r>
            <w:proofErr w:type="spellEnd"/>
          </w:p>
        </w:tc>
      </w:tr>
    </w:tbl>
    <w:p w:rsidR="00C668AA" w:rsidRDefault="00C668AA" w:rsidP="00C668AA">
      <w:pPr>
        <w:ind w:left="630"/>
        <w:rPr>
          <w:rFonts w:cs="Arial"/>
          <w:sz w:val="22"/>
          <w:szCs w:val="22"/>
          <w:lang w:val="ru-RU"/>
        </w:rPr>
      </w:pPr>
    </w:p>
    <w:p w:rsidR="00790D86" w:rsidRPr="00AC0782" w:rsidRDefault="00790D86" w:rsidP="00C668AA">
      <w:pPr>
        <w:ind w:left="630"/>
        <w:rPr>
          <w:rFonts w:cs="Arial"/>
          <w:sz w:val="22"/>
          <w:szCs w:val="22"/>
          <w:lang w:val="ru-RU"/>
        </w:rPr>
      </w:pPr>
    </w:p>
    <w:p w:rsidR="00376904" w:rsidRPr="00376904" w:rsidRDefault="00C668AA" w:rsidP="00790D86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76904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</w:t>
      </w:r>
      <w:r w:rsidR="00376904" w:rsidRPr="00376904">
        <w:rPr>
          <w:rFonts w:cs="Arial"/>
          <w:sz w:val="22"/>
          <w:szCs w:val="22"/>
          <w:lang w:val="sr-Cyrl-RS"/>
        </w:rPr>
        <w:t xml:space="preserve"> за партију 1</w:t>
      </w:r>
      <w:r w:rsidR="00376904" w:rsidRPr="00376904">
        <w:rPr>
          <w:rFonts w:cs="Arial"/>
          <w:sz w:val="22"/>
          <w:szCs w:val="22"/>
        </w:rPr>
        <w:t>:</w:t>
      </w:r>
    </w:p>
    <w:p w:rsidR="00376904" w:rsidRPr="00376904" w:rsidRDefault="00376904" w:rsidP="00376904">
      <w:pPr>
        <w:rPr>
          <w:rFonts w:cs="Arial"/>
          <w:i/>
          <w:sz w:val="22"/>
          <w:szCs w:val="22"/>
          <w:lang w:val="sr-Cyrl-R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790"/>
        <w:gridCol w:w="2220"/>
      </w:tblGrid>
      <w:tr w:rsidR="00376904" w:rsidRPr="00376904" w:rsidTr="00C50513">
        <w:trPr>
          <w:trHeight w:val="459"/>
        </w:trPr>
        <w:tc>
          <w:tcPr>
            <w:tcW w:w="1440" w:type="dxa"/>
            <w:vAlign w:val="center"/>
          </w:tcPr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376904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376904" w:rsidRPr="00376904" w:rsidRDefault="00376904" w:rsidP="00376904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76904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790" w:type="dxa"/>
            <w:vAlign w:val="center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220" w:type="dxa"/>
            <w:vAlign w:val="center"/>
          </w:tcPr>
          <w:p w:rsidR="00376904" w:rsidRPr="00376904" w:rsidRDefault="00376904" w:rsidP="0037690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376904">
              <w:rPr>
                <w:rFonts w:cs="Arial"/>
                <w:sz w:val="22"/>
                <w:szCs w:val="22"/>
              </w:rPr>
              <w:t>a</w:t>
            </w:r>
            <w:r w:rsidRPr="00376904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76904" w:rsidRPr="00376904" w:rsidTr="00C50513">
        <w:trPr>
          <w:trHeight w:val="233"/>
        </w:trPr>
        <w:tc>
          <w:tcPr>
            <w:tcW w:w="1440" w:type="dxa"/>
          </w:tcPr>
          <w:p w:rsidR="00376904" w:rsidRPr="00376904" w:rsidRDefault="00376904" w:rsidP="0037690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376904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790" w:type="dxa"/>
          </w:tcPr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 xml:space="preserve">Понуда понуђача СИСТЕМ ФПС ОБЕЗБЕЂЕЊЕ д.о.о. Београд, број 500 од 23.10.2015.године, је неприхватљива из следећих разлога: 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Понуђач није доставио у понуди: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образац структуре понуђене цене, образац бр. 2, одељак 6. конкурсне документације;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образац изјаве о независној понуди, образац бр. 4, одељак 8. конкурсне документације;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образац изјаве о обавезама понуђачана основу члана 75. став 2. ЗЈН образац бр. 5, одељак 9. конкурсне документације;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ниједан доказ о испуњености услова предвиђених конкурсном документацијом у одељку 5. Услови за учешће у поступку јавне набавке из члана 75. и 76. и упутуство како се доказује испуњеност ових услова;</w:t>
            </w:r>
          </w:p>
          <w:p w:rsidR="00376904" w:rsidRPr="00376904" w:rsidRDefault="00376904" w:rsidP="0037690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потписан/печатом оверен модел уговора;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-  банкарску гаранцију за озбиљност понуде, како је предвиђено тачком 3.13 Упутства понуђачима како да сачине понуду конкурсне документације.</w:t>
            </w:r>
          </w:p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Понуђач није доставио ни копију понуде на ЦД-у, како је било наведено у позиву за подношење понуда и тачки 3.2. Упутства понуђачима како да сачине понуду.</w:t>
            </w:r>
          </w:p>
        </w:tc>
        <w:tc>
          <w:tcPr>
            <w:tcW w:w="2220" w:type="dxa"/>
          </w:tcPr>
          <w:p w:rsidR="00376904" w:rsidRPr="00376904" w:rsidRDefault="00376904" w:rsidP="00376904">
            <w:pPr>
              <w:rPr>
                <w:rFonts w:cs="Arial"/>
                <w:sz w:val="22"/>
                <w:szCs w:val="22"/>
                <w:lang w:val="sr-Cyrl-CS"/>
              </w:rPr>
            </w:pPr>
            <w:r w:rsidRPr="00376904">
              <w:rPr>
                <w:rFonts w:cs="Arial"/>
                <w:sz w:val="22"/>
                <w:szCs w:val="22"/>
                <w:lang w:val="sr-Cyrl-CS"/>
              </w:rPr>
              <w:t>27.300.000,00 динара без  ПДВ</w:t>
            </w:r>
          </w:p>
        </w:tc>
      </w:tr>
    </w:tbl>
    <w:p w:rsidR="00C668AA" w:rsidRDefault="00C668AA" w:rsidP="00376904">
      <w:pPr>
        <w:ind w:left="36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668AA" w:rsidRPr="00AC0782" w:rsidRDefault="00376904" w:rsidP="00790D86">
      <w:pPr>
        <w:pStyle w:val="ListParagraph"/>
        <w:numPr>
          <w:ilvl w:val="0"/>
          <w:numId w:val="10"/>
        </w:numPr>
        <w:contextualSpacing w:val="0"/>
        <w:rPr>
          <w:rFonts w:cs="Arial"/>
          <w:i/>
          <w:color w:val="4F81BD"/>
          <w:sz w:val="22"/>
          <w:szCs w:val="22"/>
        </w:rPr>
      </w:pPr>
      <w:r w:rsidRPr="009F50E5">
        <w:rPr>
          <w:rFonts w:cs="Arial"/>
          <w:sz w:val="22"/>
          <w:szCs w:val="22"/>
        </w:rPr>
        <w:t>Понуд</w:t>
      </w:r>
      <w:r w:rsidRPr="009F50E5">
        <w:rPr>
          <w:rFonts w:cs="Arial"/>
          <w:sz w:val="22"/>
          <w:szCs w:val="22"/>
          <w:lang w:val="sr-Cyrl-RS"/>
        </w:rPr>
        <w:t>а</w:t>
      </w:r>
      <w:r w:rsidRPr="009F50E5">
        <w:rPr>
          <w:rFonts w:cs="Arial"/>
          <w:sz w:val="22"/>
          <w:szCs w:val="22"/>
        </w:rPr>
        <w:t xml:space="preserve"> </w:t>
      </w:r>
      <w:r w:rsidRPr="009F50E5">
        <w:rPr>
          <w:rFonts w:cs="Arial"/>
          <w:sz w:val="22"/>
          <w:szCs w:val="22"/>
          <w:lang w:val="sr-Cyrl-RS"/>
        </w:rPr>
        <w:t xml:space="preserve">понуђача за партију 1, која није одбијена, а евидентирана је у тачки „основни подаци о понуђачима“ </w:t>
      </w:r>
      <w:r w:rsidRPr="009F50E5">
        <w:rPr>
          <w:rFonts w:cs="Arial"/>
          <w:sz w:val="22"/>
          <w:szCs w:val="22"/>
        </w:rPr>
        <w:t>под редним бројем</w:t>
      </w:r>
      <w:r w:rsidRPr="009F50E5">
        <w:rPr>
          <w:rFonts w:cs="Arial"/>
          <w:sz w:val="22"/>
          <w:szCs w:val="22"/>
          <w:lang w:val="sr-Cyrl-RS"/>
        </w:rPr>
        <w:t xml:space="preserve"> 2.</w:t>
      </w:r>
      <w:r w:rsidRPr="009F50E5">
        <w:rPr>
          <w:rFonts w:cs="Arial"/>
          <w:sz w:val="22"/>
          <w:szCs w:val="22"/>
        </w:rPr>
        <w:t xml:space="preserve"> </w:t>
      </w:r>
      <w:r w:rsidRPr="009F50E5">
        <w:rPr>
          <w:rFonts w:cs="Arial"/>
          <w:sz w:val="22"/>
          <w:szCs w:val="22"/>
          <w:lang w:val="sr-Cyrl-RS"/>
        </w:rPr>
        <w:t>је</w:t>
      </w:r>
      <w:r w:rsidRPr="009F50E5">
        <w:rPr>
          <w:rFonts w:cs="Arial"/>
          <w:sz w:val="22"/>
          <w:szCs w:val="22"/>
        </w:rPr>
        <w:t xml:space="preserve"> благовремен</w:t>
      </w:r>
      <w:r w:rsidRPr="009F50E5">
        <w:rPr>
          <w:rFonts w:cs="Arial"/>
          <w:sz w:val="22"/>
          <w:szCs w:val="22"/>
          <w:lang w:val="sr-Cyrl-RS"/>
        </w:rPr>
        <w:t>а</w:t>
      </w:r>
      <w:r w:rsidRPr="009F50E5">
        <w:rPr>
          <w:rFonts w:cs="Arial"/>
          <w:sz w:val="22"/>
          <w:szCs w:val="22"/>
        </w:rPr>
        <w:t xml:space="preserve">, </w:t>
      </w:r>
      <w:r w:rsidRPr="009F50E5">
        <w:rPr>
          <w:rFonts w:cs="Arial"/>
          <w:sz w:val="22"/>
          <w:szCs w:val="22"/>
          <w:lang w:val="sr-Cyrl-RS"/>
        </w:rPr>
        <w:t>Н</w:t>
      </w:r>
      <w:r w:rsidRPr="009F50E5">
        <w:rPr>
          <w:rFonts w:cs="Arial"/>
          <w:sz w:val="22"/>
          <w:szCs w:val="22"/>
        </w:rPr>
        <w:t xml:space="preserve">аручилац </w:t>
      </w:r>
      <w:r w:rsidRPr="009F50E5">
        <w:rPr>
          <w:rFonts w:cs="Arial"/>
          <w:sz w:val="22"/>
          <w:szCs w:val="22"/>
          <w:lang w:val="sr-Cyrl-RS"/>
        </w:rPr>
        <w:t>је</w:t>
      </w:r>
      <w:r w:rsidRPr="009F50E5">
        <w:rPr>
          <w:rFonts w:cs="Arial"/>
          <w:sz w:val="22"/>
          <w:szCs w:val="22"/>
        </w:rPr>
        <w:t xml:space="preserve"> није одбио због битних недостатака, одговарајућ</w:t>
      </w:r>
      <w:r w:rsidRPr="009F50E5">
        <w:rPr>
          <w:rFonts w:cs="Arial"/>
          <w:sz w:val="22"/>
          <w:szCs w:val="22"/>
          <w:lang w:val="sr-Cyrl-RS"/>
        </w:rPr>
        <w:t>а</w:t>
      </w:r>
      <w:r w:rsidRPr="009F50E5">
        <w:rPr>
          <w:rFonts w:cs="Arial"/>
          <w:sz w:val="22"/>
          <w:szCs w:val="22"/>
        </w:rPr>
        <w:t xml:space="preserve"> </w:t>
      </w:r>
      <w:r w:rsidRPr="009F50E5">
        <w:rPr>
          <w:rFonts w:cs="Arial"/>
          <w:sz w:val="22"/>
          <w:szCs w:val="22"/>
          <w:lang w:val="sr-Cyrl-RS"/>
        </w:rPr>
        <w:t>је</w:t>
      </w:r>
      <w:r w:rsidRPr="009F50E5">
        <w:rPr>
          <w:rFonts w:cs="Arial"/>
          <w:sz w:val="22"/>
          <w:szCs w:val="22"/>
        </w:rPr>
        <w:t>, не ограничава, нити условљава права наручиоца или обавезе понуђача и не прелаз</w:t>
      </w:r>
      <w:r w:rsidRPr="009F50E5">
        <w:rPr>
          <w:rFonts w:cs="Arial"/>
          <w:sz w:val="22"/>
          <w:szCs w:val="22"/>
          <w:lang w:val="sr-Cyrl-RS"/>
        </w:rPr>
        <w:t>и</w:t>
      </w:r>
      <w:r w:rsidRPr="009F50E5">
        <w:rPr>
          <w:rFonts w:cs="Arial"/>
          <w:sz w:val="22"/>
          <w:szCs w:val="22"/>
        </w:rPr>
        <w:t xml:space="preserve"> износ процењене вредности јавне набавке, па </w:t>
      </w:r>
      <w:r w:rsidRPr="009F50E5">
        <w:rPr>
          <w:rFonts w:cs="Arial"/>
          <w:sz w:val="22"/>
          <w:szCs w:val="22"/>
          <w:lang w:val="sr-Cyrl-RS"/>
        </w:rPr>
        <w:t>је</w:t>
      </w:r>
      <w:r w:rsidRPr="009F50E5">
        <w:rPr>
          <w:rFonts w:cs="Arial"/>
          <w:sz w:val="22"/>
          <w:szCs w:val="22"/>
        </w:rPr>
        <w:t xml:space="preserve"> као такв</w:t>
      </w:r>
      <w:r w:rsidRPr="009F50E5">
        <w:rPr>
          <w:rFonts w:cs="Arial"/>
          <w:sz w:val="22"/>
          <w:szCs w:val="22"/>
          <w:lang w:val="sr-Cyrl-RS"/>
        </w:rPr>
        <w:t>а</w:t>
      </w:r>
      <w:r w:rsidRPr="009F50E5">
        <w:rPr>
          <w:rFonts w:cs="Arial"/>
          <w:sz w:val="22"/>
          <w:szCs w:val="22"/>
        </w:rPr>
        <w:t xml:space="preserve"> оцењен</w:t>
      </w:r>
      <w:r w:rsidRPr="009F50E5">
        <w:rPr>
          <w:rFonts w:cs="Arial"/>
          <w:sz w:val="22"/>
          <w:szCs w:val="22"/>
          <w:lang w:val="sr-Cyrl-RS"/>
        </w:rPr>
        <w:t>а</w:t>
      </w:r>
      <w:r w:rsidRPr="009F50E5">
        <w:rPr>
          <w:rFonts w:cs="Arial"/>
          <w:sz w:val="22"/>
          <w:szCs w:val="22"/>
        </w:rPr>
        <w:t xml:space="preserve"> прихватљив</w:t>
      </w:r>
      <w:r w:rsidRPr="009F50E5">
        <w:rPr>
          <w:rFonts w:cs="Arial"/>
          <w:sz w:val="22"/>
          <w:szCs w:val="22"/>
          <w:lang w:val="sr-Cyrl-RS"/>
        </w:rPr>
        <w:t>о</w:t>
      </w:r>
      <w:r w:rsidRPr="009F50E5">
        <w:rPr>
          <w:rFonts w:cs="Arial"/>
          <w:sz w:val="22"/>
          <w:szCs w:val="22"/>
        </w:rPr>
        <w:t>м</w:t>
      </w:r>
      <w:r w:rsidR="00C668AA" w:rsidRPr="00AC0782">
        <w:rPr>
          <w:rFonts w:cs="Arial"/>
          <w:sz w:val="22"/>
          <w:szCs w:val="22"/>
          <w:lang w:val="ru-RU"/>
        </w:rPr>
        <w:t>.</w:t>
      </w:r>
    </w:p>
    <w:p w:rsidR="00C668AA" w:rsidRPr="00AC0782" w:rsidRDefault="00C668AA" w:rsidP="00C668AA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668AA" w:rsidRPr="00AC0782" w:rsidRDefault="00C668AA" w:rsidP="00790D86">
      <w:pPr>
        <w:pStyle w:val="ListParagraph"/>
        <w:numPr>
          <w:ilvl w:val="0"/>
          <w:numId w:val="10"/>
        </w:numPr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376904" w:rsidRPr="009F50E5">
        <w:rPr>
          <w:rFonts w:cs="Arial"/>
          <w:sz w:val="22"/>
          <w:szCs w:val="22"/>
          <w:lang w:val="sr-Cyrl-RS"/>
        </w:rPr>
        <w:t>економски најповољнија понуда са следећим елементима критеријума: понуђена цена и број и квалитет ангажованих кадрова</w:t>
      </w:r>
      <w:r w:rsidR="00376904">
        <w:rPr>
          <w:rFonts w:cs="Arial"/>
          <w:sz w:val="22"/>
          <w:szCs w:val="22"/>
          <w:lang w:val="sr-Cyrl-RS"/>
        </w:rPr>
        <w:t>.</w:t>
      </w:r>
      <w:r w:rsidR="00376904" w:rsidRPr="00AC0782">
        <w:rPr>
          <w:rFonts w:cs="Arial"/>
          <w:color w:val="0070C0"/>
          <w:sz w:val="22"/>
          <w:szCs w:val="22"/>
        </w:rPr>
        <w:t xml:space="preserve"> </w:t>
      </w:r>
    </w:p>
    <w:p w:rsidR="00C668AA" w:rsidRPr="00AC0782" w:rsidRDefault="00C668AA" w:rsidP="00C668AA">
      <w:pPr>
        <w:rPr>
          <w:rFonts w:cs="Arial"/>
          <w:color w:val="0070C0"/>
          <w:sz w:val="22"/>
          <w:szCs w:val="22"/>
          <w:lang w:val="sr-Cyrl-RS"/>
        </w:rPr>
      </w:pPr>
    </w:p>
    <w:p w:rsidR="00376904" w:rsidRPr="00790D86" w:rsidRDefault="00376904" w:rsidP="00790D86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</w:rPr>
      </w:pPr>
      <w:r w:rsidRPr="00376904">
        <w:rPr>
          <w:rFonts w:cs="Arial"/>
          <w:sz w:val="22"/>
          <w:szCs w:val="22"/>
        </w:rPr>
        <w:t>Kритеријум за доделу уговора одређен у позиву за подношење понуда и конкурсној документацији, са методологијом доделе пондера гласи: понуђена цена – 60 пондера и број и квалитет ангажованих кадрова – 40 пондера.</w:t>
      </w:r>
    </w:p>
    <w:p w:rsidR="00790D86" w:rsidRPr="00790D86" w:rsidRDefault="00790D86" w:rsidP="00790D86">
      <w:pPr>
        <w:pStyle w:val="ListParagraph"/>
        <w:rPr>
          <w:rFonts w:cs="Arial"/>
          <w:sz w:val="22"/>
          <w:szCs w:val="22"/>
        </w:rPr>
      </w:pPr>
    </w:p>
    <w:p w:rsidR="00790D86" w:rsidRPr="00376904" w:rsidRDefault="00790D86" w:rsidP="00790D86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376904" w:rsidRPr="00376904" w:rsidRDefault="00376904" w:rsidP="00376904">
      <w:pPr>
        <w:spacing w:before="120" w:after="120" w:line="276" w:lineRule="auto"/>
        <w:ind w:left="36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Методологија доделе пондера за елементе критеријума</w:t>
      </w:r>
    </w:p>
    <w:p w:rsidR="00376904" w:rsidRPr="00376904" w:rsidRDefault="00376904" w:rsidP="00376904">
      <w:pPr>
        <w:numPr>
          <w:ilvl w:val="0"/>
          <w:numId w:val="9"/>
        </w:numPr>
        <w:spacing w:before="120" w:after="120" w:line="276" w:lineRule="auto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 xml:space="preserve">Понуђена цена </w:t>
      </w:r>
    </w:p>
    <w:p w:rsidR="00376904" w:rsidRPr="00376904" w:rsidRDefault="00376904" w:rsidP="0037690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У овом критеријуму упоређиваће се понуђене цене са најнижом понуђеном ценом, по јединственом методу за сваку партију.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Највећи могући број пондера код овог критеријума износи 60(Мах понд) и њих добија понуда са најнижом понуђеном ценом.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Број бодова за остале понуде добија се према формули: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ПЦ= Маx понд* Цмин/ Ц1, Ц2, Ц3...</w:t>
      </w:r>
    </w:p>
    <w:p w:rsidR="00376904" w:rsidRPr="00376904" w:rsidRDefault="00376904" w:rsidP="00376904">
      <w:pPr>
        <w:spacing w:before="120"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ПЦ</w:t>
      </w:r>
      <w:r w:rsidRPr="00376904">
        <w:rPr>
          <w:rFonts w:cs="Arial"/>
          <w:sz w:val="22"/>
          <w:szCs w:val="22"/>
          <w:lang w:val="sr-Cyrl-CS"/>
        </w:rPr>
        <w:tab/>
      </w:r>
      <w:r w:rsidRPr="00376904">
        <w:rPr>
          <w:rFonts w:cs="Arial"/>
          <w:sz w:val="22"/>
          <w:szCs w:val="22"/>
          <w:lang w:val="sr-Cyrl-CS"/>
        </w:rPr>
        <w:tab/>
        <w:t>=</w:t>
      </w:r>
      <w:r w:rsidRPr="00376904">
        <w:rPr>
          <w:rFonts w:cs="Arial"/>
          <w:sz w:val="22"/>
          <w:szCs w:val="22"/>
          <w:lang w:val="sr-Cyrl-CS"/>
        </w:rPr>
        <w:tab/>
        <w:t>пондери по основу цене из понуде</w:t>
      </w:r>
    </w:p>
    <w:p w:rsidR="00376904" w:rsidRPr="00376904" w:rsidRDefault="00376904" w:rsidP="00376904">
      <w:pPr>
        <w:tabs>
          <w:tab w:val="left" w:pos="1260"/>
        </w:tabs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Цмин</w:t>
      </w:r>
      <w:r w:rsidRPr="00376904">
        <w:rPr>
          <w:rFonts w:cs="Arial"/>
          <w:sz w:val="22"/>
          <w:szCs w:val="22"/>
          <w:lang w:val="sr-Cyrl-CS"/>
        </w:rPr>
        <w:tab/>
      </w:r>
      <w:r w:rsidRPr="00376904">
        <w:rPr>
          <w:rFonts w:cs="Arial"/>
          <w:sz w:val="22"/>
          <w:szCs w:val="22"/>
          <w:lang w:val="sr-Cyrl-CS"/>
        </w:rPr>
        <w:tab/>
        <w:t>=</w:t>
      </w:r>
      <w:r w:rsidRPr="00376904">
        <w:rPr>
          <w:rFonts w:cs="Arial"/>
          <w:sz w:val="22"/>
          <w:szCs w:val="22"/>
          <w:lang w:val="sr-Cyrl-CS"/>
        </w:rPr>
        <w:tab/>
        <w:t>најнижа цена</w:t>
      </w:r>
    </w:p>
    <w:p w:rsidR="00376904" w:rsidRPr="00376904" w:rsidRDefault="00376904" w:rsidP="00376904">
      <w:pPr>
        <w:ind w:left="720" w:right="2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Ц1, Ц2, Ц3...</w:t>
      </w:r>
      <w:r w:rsidRPr="00376904">
        <w:rPr>
          <w:rFonts w:cs="Arial"/>
          <w:sz w:val="22"/>
          <w:szCs w:val="22"/>
          <w:lang w:val="sr-Cyrl-CS"/>
        </w:rPr>
        <w:tab/>
        <w:t xml:space="preserve">= </w:t>
      </w:r>
      <w:r w:rsidRPr="00376904">
        <w:rPr>
          <w:rFonts w:cs="Arial"/>
          <w:sz w:val="22"/>
          <w:szCs w:val="22"/>
          <w:lang w:val="sr-Cyrl-CS"/>
        </w:rPr>
        <w:tab/>
        <w:t>цене понуђача</w:t>
      </w:r>
    </w:p>
    <w:p w:rsidR="00376904" w:rsidRPr="00376904" w:rsidRDefault="00376904" w:rsidP="00376904">
      <w:pPr>
        <w:numPr>
          <w:ilvl w:val="0"/>
          <w:numId w:val="9"/>
        </w:numPr>
        <w:spacing w:before="120" w:after="120" w:line="276" w:lineRule="auto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Број и квалитет ангажованих кадова</w:t>
      </w:r>
    </w:p>
    <w:p w:rsidR="00376904" w:rsidRPr="00376904" w:rsidRDefault="00376904" w:rsidP="0037690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За сваког извршиоца расположивог за обављање посла са захтеваним минималним радним искуством одговарајућег квалитета, додељује се 2 поена за сваку годину потребног радног искуства, у складу са Правилником о систематизацији послова наручиоца.</w:t>
      </w:r>
    </w:p>
    <w:p w:rsidR="00376904" w:rsidRPr="00376904" w:rsidRDefault="00376904" w:rsidP="0037690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Укупан број поена по овом критеријуму чини збир поена за све извршиоце потребне у тренутку уласка понуђача у посао.</w:t>
      </w:r>
    </w:p>
    <w:p w:rsidR="00376904" w:rsidRPr="00376904" w:rsidRDefault="00376904" w:rsidP="0037690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Број поена за једну понуду чини збир поена за све извршиоце са испуњеним критеријумом којег понуђач има на располагању у тренутку уласка у посао.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Приликом оцене понуде, укупан број поена остварених по критеријуму доводи се у однос са максималним бројем поена по критеријуму. Број пондера утврђује се множењем процента остварења са максималним бројем пондера за дати критеријум (Мах понд – 40).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Број пондера за понуду добија се према формули:</w:t>
      </w:r>
    </w:p>
    <w:p w:rsidR="00376904" w:rsidRPr="00376904" w:rsidRDefault="00376904" w:rsidP="00376904">
      <w:pPr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ПБкк= Маx понд*Бп1, Бп2, Бп3.../ БпБкк</w:t>
      </w:r>
    </w:p>
    <w:p w:rsidR="00376904" w:rsidRPr="00376904" w:rsidRDefault="00376904" w:rsidP="00376904">
      <w:pPr>
        <w:spacing w:before="120"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ПБкк</w:t>
      </w:r>
      <w:r w:rsidRPr="00376904">
        <w:rPr>
          <w:rFonts w:cs="Arial"/>
          <w:sz w:val="22"/>
          <w:szCs w:val="22"/>
          <w:lang w:val="sr-Cyrl-CS"/>
        </w:rPr>
        <w:tab/>
        <w:t>=</w:t>
      </w:r>
      <w:r w:rsidRPr="00376904">
        <w:rPr>
          <w:rFonts w:cs="Arial"/>
          <w:sz w:val="22"/>
          <w:szCs w:val="22"/>
          <w:lang w:val="sr-Cyrl-CS"/>
        </w:rPr>
        <w:tab/>
        <w:t>пондери по основу броја и квалитета ангажованих кадрова</w:t>
      </w:r>
    </w:p>
    <w:p w:rsidR="00376904" w:rsidRPr="00376904" w:rsidRDefault="00376904" w:rsidP="00376904">
      <w:pPr>
        <w:tabs>
          <w:tab w:val="left" w:pos="1260"/>
        </w:tabs>
        <w:spacing w:after="120"/>
        <w:ind w:left="72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>БпБкк</w:t>
      </w:r>
      <w:r w:rsidRPr="00376904">
        <w:rPr>
          <w:rFonts w:cs="Arial"/>
          <w:sz w:val="22"/>
          <w:szCs w:val="22"/>
          <w:lang w:val="sr-Cyrl-CS"/>
        </w:rPr>
        <w:tab/>
      </w:r>
      <w:r w:rsidRPr="00376904">
        <w:rPr>
          <w:rFonts w:cs="Arial"/>
          <w:sz w:val="22"/>
          <w:szCs w:val="22"/>
          <w:lang w:val="sr-Cyrl-CS"/>
        </w:rPr>
        <w:tab/>
        <w:t>=</w:t>
      </w:r>
      <w:r w:rsidRPr="00376904">
        <w:rPr>
          <w:rFonts w:cs="Arial"/>
          <w:sz w:val="22"/>
          <w:szCs w:val="22"/>
          <w:lang w:val="sr-Cyrl-CS"/>
        </w:rPr>
        <w:tab/>
        <w:t>максималан број поена за критеријум</w:t>
      </w:r>
    </w:p>
    <w:p w:rsidR="00376904" w:rsidRDefault="00376904" w:rsidP="00376904">
      <w:pPr>
        <w:ind w:left="360"/>
        <w:rPr>
          <w:rFonts w:cs="Arial"/>
          <w:sz w:val="22"/>
          <w:szCs w:val="22"/>
          <w:lang w:val="sr-Cyrl-CS"/>
        </w:rPr>
      </w:pPr>
      <w:r w:rsidRPr="00376904">
        <w:rPr>
          <w:rFonts w:cs="Arial"/>
          <w:sz w:val="22"/>
          <w:szCs w:val="22"/>
          <w:lang w:val="sr-Cyrl-CS"/>
        </w:rPr>
        <w:t xml:space="preserve">     Бп1, Бп, Бп3...</w:t>
      </w:r>
      <w:r w:rsidRPr="00376904">
        <w:rPr>
          <w:rFonts w:cs="Arial"/>
          <w:sz w:val="22"/>
          <w:szCs w:val="22"/>
          <w:lang w:val="sr-Cyrl-CS"/>
        </w:rPr>
        <w:tab/>
        <w:t xml:space="preserve">= </w:t>
      </w:r>
      <w:r w:rsidRPr="00376904">
        <w:rPr>
          <w:rFonts w:cs="Arial"/>
          <w:sz w:val="22"/>
          <w:szCs w:val="22"/>
          <w:lang w:val="sr-Cyrl-CS"/>
        </w:rPr>
        <w:tab/>
        <w:t>број поена за критеријум по понуди</w:t>
      </w:r>
    </w:p>
    <w:p w:rsidR="00376904" w:rsidRDefault="00376904" w:rsidP="00376904">
      <w:pPr>
        <w:ind w:left="360"/>
        <w:rPr>
          <w:rFonts w:cs="Arial"/>
          <w:sz w:val="22"/>
          <w:szCs w:val="22"/>
          <w:lang w:val="sr-Cyrl-CS"/>
        </w:rPr>
      </w:pPr>
    </w:p>
    <w:p w:rsidR="00790D86" w:rsidRPr="00376904" w:rsidRDefault="00790D86" w:rsidP="00376904">
      <w:pPr>
        <w:ind w:left="360"/>
        <w:rPr>
          <w:rFonts w:cs="Arial"/>
          <w:sz w:val="22"/>
          <w:szCs w:val="22"/>
          <w:lang w:val="sr-Cyrl-CS"/>
        </w:rPr>
      </w:pPr>
    </w:p>
    <w:p w:rsidR="00C668AA" w:rsidRPr="00AC0782" w:rsidRDefault="00C668AA" w:rsidP="00790D86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</w:rPr>
        <w:t>Обзиром да је прибављена само једна прихватљива понуда</w:t>
      </w:r>
      <w:r w:rsidR="00376904" w:rsidRPr="00376904">
        <w:rPr>
          <w:rFonts w:cs="Arial"/>
          <w:sz w:val="22"/>
          <w:szCs w:val="22"/>
          <w:lang w:val="sr-Cyrl-RS"/>
        </w:rPr>
        <w:t xml:space="preserve"> </w:t>
      </w:r>
      <w:r w:rsidR="00376904" w:rsidRPr="009F50E5">
        <w:rPr>
          <w:rFonts w:cs="Arial"/>
          <w:sz w:val="22"/>
          <w:szCs w:val="22"/>
          <w:lang w:val="sr-Cyrl-RS"/>
        </w:rPr>
        <w:t>за партију 1</w:t>
      </w:r>
      <w:r w:rsidRPr="00AC0782">
        <w:rPr>
          <w:rFonts w:cs="Arial"/>
          <w:sz w:val="22"/>
          <w:szCs w:val="22"/>
        </w:rPr>
        <w:t>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="00376904" w:rsidRPr="009F50E5">
        <w:rPr>
          <w:rFonts w:cs="Arial"/>
          <w:sz w:val="22"/>
          <w:szCs w:val="22"/>
          <w:lang w:val="sr-Cyrl-RS"/>
        </w:rPr>
        <w:t>за партију 1.</w:t>
      </w:r>
      <w:r w:rsidR="00376904" w:rsidRPr="009F50E5">
        <w:rPr>
          <w:rFonts w:cs="Arial"/>
          <w:sz w:val="22"/>
          <w:szCs w:val="22"/>
        </w:rPr>
        <w:t xml:space="preserve"> понуђачу</w:t>
      </w:r>
      <w:r w:rsidR="00376904" w:rsidRPr="009F50E5">
        <w:t xml:space="preserve"> ПРО ТЕНТ д.о.о. Обреновац</w:t>
      </w:r>
      <w:r w:rsidR="00376904" w:rsidRPr="009F50E5">
        <w:rPr>
          <w:rFonts w:cs="Arial"/>
          <w:sz w:val="22"/>
          <w:szCs w:val="22"/>
        </w:rPr>
        <w:t>,</w:t>
      </w:r>
      <w:r w:rsidR="00376904" w:rsidRPr="009F50E5">
        <w:rPr>
          <w:rFonts w:cs="Arial"/>
          <w:sz w:val="22"/>
          <w:szCs w:val="22"/>
          <w:lang w:val="sr-Cyrl-RS"/>
        </w:rPr>
        <w:t xml:space="preserve"> Круг ТЕНТ Б Ушће</w:t>
      </w:r>
      <w:r w:rsidR="00376904" w:rsidRPr="009F50E5">
        <w:rPr>
          <w:rFonts w:cs="Arial"/>
          <w:sz w:val="22"/>
          <w:szCs w:val="22"/>
        </w:rPr>
        <w:t xml:space="preserve">, чија је понуда </w:t>
      </w:r>
      <w:r w:rsidR="00376904" w:rsidRPr="009F50E5">
        <w:rPr>
          <w:rFonts w:cs="Arial"/>
          <w:sz w:val="22"/>
          <w:szCs w:val="22"/>
          <w:lang w:val="sr-Cyrl-RS"/>
        </w:rPr>
        <w:t xml:space="preserve">број 22475 од 23.10.2015.године, </w:t>
      </w:r>
      <w:r w:rsidR="00376904" w:rsidRPr="009F50E5">
        <w:rPr>
          <w:rFonts w:cs="Arial"/>
          <w:sz w:val="22"/>
          <w:szCs w:val="22"/>
        </w:rPr>
        <w:t xml:space="preserve">оцењена као благовремена, одговарајућа и прихватљива са понуђеном ценом од </w:t>
      </w:r>
      <w:r w:rsidR="00376904" w:rsidRPr="009F50E5">
        <w:rPr>
          <w:rFonts w:cs="Arial"/>
          <w:sz w:val="22"/>
          <w:szCs w:val="22"/>
          <w:lang w:val="sr-Cyrl-RS"/>
        </w:rPr>
        <w:t>144.998.146,00</w:t>
      </w:r>
      <w:r w:rsidR="00376904" w:rsidRPr="009F50E5">
        <w:rPr>
          <w:rFonts w:cs="Arial"/>
          <w:sz w:val="22"/>
          <w:szCs w:val="22"/>
        </w:rPr>
        <w:t xml:space="preserve"> динара без ПДВ.</w:t>
      </w:r>
      <w:r w:rsidR="00790D86" w:rsidRPr="00AC0782">
        <w:rPr>
          <w:rFonts w:cs="Arial"/>
          <w:sz w:val="22"/>
          <w:szCs w:val="22"/>
          <w:lang w:val="ru-RU"/>
        </w:rPr>
        <w:t xml:space="preserve"> </w:t>
      </w:r>
    </w:p>
    <w:p w:rsidR="00790D86" w:rsidRDefault="00790D86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lastRenderedPageBreak/>
        <w:t xml:space="preserve">Правна поука: </w:t>
      </w:r>
    </w:p>
    <w:p w:rsidR="00C668AA" w:rsidRPr="00AC0782" w:rsidRDefault="00C668AA" w:rsidP="00C668AA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668AA" w:rsidRPr="00AC0782" w:rsidRDefault="00C668AA" w:rsidP="00C668AA">
      <w:pPr>
        <w:ind w:right="-90"/>
        <w:rPr>
          <w:rFonts w:cs="Arial"/>
          <w:i/>
          <w:sz w:val="22"/>
          <w:szCs w:val="22"/>
          <w:lang w:val="ru-RU"/>
        </w:rPr>
      </w:pPr>
    </w:p>
    <w:p w:rsidR="00C668AA" w:rsidRDefault="00C668AA" w:rsidP="00C668AA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668AA" w:rsidRDefault="00C668AA" w:rsidP="00C668AA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  <w:bookmarkStart w:id="0" w:name="_GoBack"/>
      <w:bookmarkEnd w:id="0"/>
    </w:p>
    <w:sectPr w:rsidR="00CF2E48" w:rsidRPr="009C02DC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3F" w:rsidRDefault="00F0503F" w:rsidP="007601AF">
      <w:r>
        <w:separator/>
      </w:r>
    </w:p>
  </w:endnote>
  <w:endnote w:type="continuationSeparator" w:id="0">
    <w:p w:rsidR="00F0503F" w:rsidRDefault="00F0503F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9A141B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9A141B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3F" w:rsidRDefault="00F0503F" w:rsidP="007601AF">
      <w:r>
        <w:separator/>
      </w:r>
    </w:p>
  </w:footnote>
  <w:footnote w:type="continuationSeparator" w:id="0">
    <w:p w:rsidR="00F0503F" w:rsidRDefault="00F0503F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2" w:rsidRPr="00C324FD" w:rsidRDefault="002E5A62" w:rsidP="002E5A62">
    <w:pPr>
      <w:pStyle w:val="Header"/>
      <w:jc w:val="right"/>
      <w:rPr>
        <w:i/>
        <w:color w:val="4F81BD"/>
        <w:sz w:val="16"/>
        <w:szCs w:val="16"/>
      </w:rPr>
    </w:pPr>
    <w:r w:rsidRPr="002776D7">
      <w:rPr>
        <w:i/>
        <w:color w:val="4F81BD"/>
        <w:sz w:val="16"/>
        <w:szCs w:val="16"/>
        <w:lang w:val="sr-Cyrl-RS"/>
      </w:rPr>
      <w:t xml:space="preserve">Начин </w:t>
    </w:r>
    <w:r w:rsidR="00C324FD">
      <w:rPr>
        <w:i/>
        <w:color w:val="4F81BD"/>
        <w:sz w:val="16"/>
        <w:szCs w:val="16"/>
      </w:rPr>
      <w:t>2</w:t>
    </w: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E225D"/>
    <w:multiLevelType w:val="hybridMultilevel"/>
    <w:tmpl w:val="700034DE"/>
    <w:lvl w:ilvl="0" w:tplc="735CF97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7464A"/>
    <w:multiLevelType w:val="hybridMultilevel"/>
    <w:tmpl w:val="2416DD24"/>
    <w:lvl w:ilvl="0" w:tplc="47DC52B4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062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A2568"/>
    <w:rsid w:val="000A6B19"/>
    <w:rsid w:val="000C5C19"/>
    <w:rsid w:val="001038F5"/>
    <w:rsid w:val="0013497E"/>
    <w:rsid w:val="001C04AE"/>
    <w:rsid w:val="001C08F6"/>
    <w:rsid w:val="001F4A4B"/>
    <w:rsid w:val="00210649"/>
    <w:rsid w:val="00247FA5"/>
    <w:rsid w:val="002776D7"/>
    <w:rsid w:val="00291902"/>
    <w:rsid w:val="002D2827"/>
    <w:rsid w:val="002E5A62"/>
    <w:rsid w:val="002E7364"/>
    <w:rsid w:val="003060E6"/>
    <w:rsid w:val="00315CE5"/>
    <w:rsid w:val="00323652"/>
    <w:rsid w:val="00376904"/>
    <w:rsid w:val="0039418C"/>
    <w:rsid w:val="003A1CF0"/>
    <w:rsid w:val="003A3710"/>
    <w:rsid w:val="003A4118"/>
    <w:rsid w:val="003E21F6"/>
    <w:rsid w:val="003E6E87"/>
    <w:rsid w:val="00422570"/>
    <w:rsid w:val="00460D97"/>
    <w:rsid w:val="0046444D"/>
    <w:rsid w:val="004D799B"/>
    <w:rsid w:val="00525C31"/>
    <w:rsid w:val="00534158"/>
    <w:rsid w:val="005543ED"/>
    <w:rsid w:val="00562838"/>
    <w:rsid w:val="005B4102"/>
    <w:rsid w:val="005C3C01"/>
    <w:rsid w:val="005C4348"/>
    <w:rsid w:val="0062718B"/>
    <w:rsid w:val="00645072"/>
    <w:rsid w:val="00646179"/>
    <w:rsid w:val="006832B8"/>
    <w:rsid w:val="006B0004"/>
    <w:rsid w:val="00706781"/>
    <w:rsid w:val="00706A65"/>
    <w:rsid w:val="00716C6F"/>
    <w:rsid w:val="007202AB"/>
    <w:rsid w:val="0072046A"/>
    <w:rsid w:val="0075463F"/>
    <w:rsid w:val="007601AF"/>
    <w:rsid w:val="00790D86"/>
    <w:rsid w:val="007918B2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D354B"/>
    <w:rsid w:val="00902D71"/>
    <w:rsid w:val="009124AA"/>
    <w:rsid w:val="00917E76"/>
    <w:rsid w:val="00932BCE"/>
    <w:rsid w:val="00934AC7"/>
    <w:rsid w:val="009617E1"/>
    <w:rsid w:val="009633B0"/>
    <w:rsid w:val="00980DB9"/>
    <w:rsid w:val="009A141B"/>
    <w:rsid w:val="009A27B0"/>
    <w:rsid w:val="009C02DC"/>
    <w:rsid w:val="00A05379"/>
    <w:rsid w:val="00A759BB"/>
    <w:rsid w:val="00A91592"/>
    <w:rsid w:val="00A9754D"/>
    <w:rsid w:val="00AF080E"/>
    <w:rsid w:val="00AF659C"/>
    <w:rsid w:val="00AF746B"/>
    <w:rsid w:val="00B25156"/>
    <w:rsid w:val="00B5423E"/>
    <w:rsid w:val="00B651C7"/>
    <w:rsid w:val="00B96ECB"/>
    <w:rsid w:val="00C14CD2"/>
    <w:rsid w:val="00C15A8D"/>
    <w:rsid w:val="00C16355"/>
    <w:rsid w:val="00C3146C"/>
    <w:rsid w:val="00C324FD"/>
    <w:rsid w:val="00C668AA"/>
    <w:rsid w:val="00CA013E"/>
    <w:rsid w:val="00CB2225"/>
    <w:rsid w:val="00CD5B74"/>
    <w:rsid w:val="00CE4D19"/>
    <w:rsid w:val="00CE58A8"/>
    <w:rsid w:val="00CF2E48"/>
    <w:rsid w:val="00D108BD"/>
    <w:rsid w:val="00D13889"/>
    <w:rsid w:val="00D41011"/>
    <w:rsid w:val="00D44BD5"/>
    <w:rsid w:val="00D52175"/>
    <w:rsid w:val="00D92A4F"/>
    <w:rsid w:val="00D94D69"/>
    <w:rsid w:val="00E45F43"/>
    <w:rsid w:val="00E62FD0"/>
    <w:rsid w:val="00E9781F"/>
    <w:rsid w:val="00EB10B5"/>
    <w:rsid w:val="00EB164B"/>
    <w:rsid w:val="00EC5429"/>
    <w:rsid w:val="00F0503F"/>
    <w:rsid w:val="00F1235F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Marijana Jovanovic</cp:lastModifiedBy>
  <cp:revision>6</cp:revision>
  <cp:lastPrinted>2015-07-02T11:29:00Z</cp:lastPrinted>
  <dcterms:created xsi:type="dcterms:W3CDTF">2015-12-08T07:56:00Z</dcterms:created>
  <dcterms:modified xsi:type="dcterms:W3CDTF">2015-12-15T07:39:00Z</dcterms:modified>
</cp:coreProperties>
</file>