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90" w:rsidRDefault="004E1490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C77844">
      <w:pPr>
        <w:ind w:left="-360"/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sr-Cyrl-CS"/>
        </w:rPr>
        <w:t>Број:</w:t>
      </w:r>
      <w:r w:rsidR="006305C2" w:rsidRPr="006305C2">
        <w:rPr>
          <w:rFonts w:cs="Arial"/>
          <w:sz w:val="22"/>
          <w:szCs w:val="22"/>
        </w:rPr>
        <w:t xml:space="preserve"> </w:t>
      </w:r>
      <w:r w:rsidR="006305C2">
        <w:rPr>
          <w:rFonts w:cs="Arial"/>
          <w:sz w:val="22"/>
          <w:szCs w:val="22"/>
        </w:rPr>
        <w:t>03.04-61158/11-15</w:t>
      </w:r>
    </w:p>
    <w:p w:rsidR="00C77844" w:rsidRPr="006305C2" w:rsidRDefault="006305C2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>Велики Црљени,16.12.2015 год</w:t>
      </w:r>
      <w:r>
        <w:rPr>
          <w:rFonts w:cs="Arial"/>
          <w:sz w:val="22"/>
          <w:szCs w:val="22"/>
        </w:rPr>
        <w:t>.</w:t>
      </w:r>
    </w:p>
    <w:p w:rsidR="00CF2E48" w:rsidRPr="00AC0782" w:rsidRDefault="00CF2E48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CB6405" w:rsidRPr="00AC0782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AC0782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 xml:space="preserve">године), на основу Извештаја о стручној оцени понуда (број  </w:t>
      </w:r>
      <w:r w:rsidR="006E0438">
        <w:rPr>
          <w:rFonts w:cs="Arial"/>
          <w:sz w:val="22"/>
          <w:szCs w:val="22"/>
        </w:rPr>
        <w:t>03.04-61158/10-15</w:t>
      </w:r>
      <w:r w:rsidRPr="00AC0782">
        <w:rPr>
          <w:rFonts w:cs="Arial"/>
          <w:sz w:val="22"/>
          <w:szCs w:val="22"/>
          <w:lang w:val="ru-RU"/>
        </w:rPr>
        <w:t xml:space="preserve"> од </w:t>
      </w:r>
      <w:r w:rsidR="006E0438">
        <w:rPr>
          <w:rFonts w:cs="Arial"/>
          <w:sz w:val="22"/>
          <w:szCs w:val="22"/>
        </w:rPr>
        <w:t>16.12.2015</w:t>
      </w:r>
      <w:r w:rsidR="0039418C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CB6405" w:rsidRPr="00AC0782" w:rsidRDefault="00CB6405" w:rsidP="00CB6405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 w:rsidRPr="00AC0782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AC0782">
        <w:rPr>
          <w:rFonts w:cs="Arial"/>
          <w:b/>
          <w:sz w:val="22"/>
          <w:szCs w:val="22"/>
        </w:rPr>
        <w:t>бр</w:t>
      </w:r>
      <w:proofErr w:type="spellEnd"/>
      <w:r w:rsidRPr="00AC0782">
        <w:rPr>
          <w:rFonts w:cs="Arial"/>
          <w:b/>
          <w:sz w:val="22"/>
          <w:szCs w:val="22"/>
        </w:rPr>
        <w:t>.</w:t>
      </w:r>
      <w:proofErr w:type="gramEnd"/>
      <w:r w:rsidR="001A45C1" w:rsidRPr="001A45C1">
        <w:rPr>
          <w:rFonts w:cs="Arial"/>
          <w:b/>
          <w:sz w:val="22"/>
          <w:szCs w:val="22"/>
          <w:lang w:val="sr-Cyrl-CS"/>
        </w:rPr>
        <w:t xml:space="preserve"> </w:t>
      </w:r>
      <w:r w:rsidR="001A45C1">
        <w:rPr>
          <w:rFonts w:cs="Arial"/>
          <w:b/>
          <w:sz w:val="22"/>
          <w:szCs w:val="22"/>
          <w:lang w:val="sr-Cyrl-CS"/>
        </w:rPr>
        <w:t>3000/169</w:t>
      </w:r>
      <w:r w:rsidR="001A45C1">
        <w:rPr>
          <w:rFonts w:cs="Arial"/>
          <w:b/>
          <w:sz w:val="22"/>
          <w:szCs w:val="22"/>
        </w:rPr>
        <w:t>9</w:t>
      </w:r>
      <w:r w:rsidR="001A45C1">
        <w:rPr>
          <w:rFonts w:cs="Arial"/>
          <w:b/>
          <w:sz w:val="22"/>
          <w:szCs w:val="22"/>
          <w:lang w:val="sr-Cyrl-CS"/>
        </w:rPr>
        <w:t>/2015</w:t>
      </w:r>
      <w:r w:rsidR="001A45C1">
        <w:rPr>
          <w:rFonts w:cs="Arial"/>
          <w:b/>
          <w:sz w:val="22"/>
          <w:szCs w:val="22"/>
          <w:lang w:val="sr-Cyrl-RS"/>
        </w:rPr>
        <w:t>(</w:t>
      </w:r>
      <w:r w:rsidR="001A45C1">
        <w:rPr>
          <w:rFonts w:cs="Arial"/>
          <w:b/>
          <w:sz w:val="22"/>
          <w:szCs w:val="22"/>
          <w:lang w:val="sr-Cyrl-CS"/>
        </w:rPr>
        <w:t>102</w:t>
      </w:r>
      <w:r w:rsidR="001A45C1">
        <w:rPr>
          <w:rFonts w:cs="Arial"/>
          <w:b/>
          <w:sz w:val="22"/>
          <w:szCs w:val="22"/>
        </w:rPr>
        <w:t>138</w:t>
      </w:r>
      <w:r w:rsidR="001A45C1">
        <w:rPr>
          <w:rFonts w:cs="Arial"/>
          <w:b/>
          <w:sz w:val="22"/>
          <w:szCs w:val="22"/>
          <w:lang w:val="sr-Cyrl-CS"/>
        </w:rPr>
        <w:t>/2015)</w:t>
      </w:r>
    </w:p>
    <w:p w:rsidR="00CF2E48" w:rsidRDefault="00CF2E48" w:rsidP="00CB2225">
      <w:pPr>
        <w:rPr>
          <w:rFonts w:cs="Arial"/>
          <w:sz w:val="22"/>
          <w:szCs w:val="22"/>
        </w:rPr>
      </w:pPr>
    </w:p>
    <w:p w:rsidR="00AC0782" w:rsidRPr="00AC0782" w:rsidRDefault="00AC0782" w:rsidP="00CB2225">
      <w:pPr>
        <w:rPr>
          <w:rFonts w:cs="Arial"/>
          <w:sz w:val="22"/>
          <w:szCs w:val="22"/>
        </w:rPr>
      </w:pPr>
    </w:p>
    <w:p w:rsidR="00CF2E48" w:rsidRPr="001A45C1" w:rsidRDefault="00CF2E48" w:rsidP="001A45C1">
      <w:pPr>
        <w:jc w:val="left"/>
        <w:rPr>
          <w:rFonts w:cs="Arial"/>
          <w:i/>
          <w:sz w:val="22"/>
          <w:szCs w:val="22"/>
          <w:lang w:val="sr-Cyrl-CS"/>
        </w:rPr>
      </w:pPr>
      <w:r w:rsidRPr="00AC0782">
        <w:rPr>
          <w:rFonts w:cs="Arial"/>
          <w:sz w:val="22"/>
          <w:szCs w:val="22"/>
          <w:lang w:val="sr-Cyrl-CS"/>
        </w:rPr>
        <w:t>Уговор о јавној</w:t>
      </w:r>
      <w:r w:rsidRPr="00AC0782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 xml:space="preserve">набавци </w:t>
      </w:r>
      <w:r w:rsidR="00CB6405" w:rsidRPr="001A45C1">
        <w:rPr>
          <w:rFonts w:cs="Arial"/>
          <w:sz w:val="22"/>
          <w:szCs w:val="22"/>
          <w:lang w:val="sr-Cyrl-RS"/>
        </w:rPr>
        <w:t>добара:</w:t>
      </w:r>
      <w:r w:rsidR="00CB6405" w:rsidRPr="00AC0782">
        <w:rPr>
          <w:rFonts w:cs="Arial"/>
          <w:color w:val="0070C0"/>
          <w:sz w:val="22"/>
          <w:szCs w:val="22"/>
          <w:lang w:val="sr-Cyrl-RS"/>
        </w:rPr>
        <w:t xml:space="preserve"> </w:t>
      </w:r>
      <w:r w:rsidR="001A45C1" w:rsidRPr="00B0249B">
        <w:rPr>
          <w:rFonts w:cs="Arial"/>
          <w:b/>
          <w:sz w:val="22"/>
          <w:szCs w:val="22"/>
          <w:lang w:val="ru-RU"/>
        </w:rPr>
        <w:t>Млинска полуга према цртежу бр.0-01-01-008</w:t>
      </w:r>
      <w:r w:rsidRPr="00AC0782">
        <w:rPr>
          <w:rFonts w:cs="Arial"/>
          <w:b/>
          <w:sz w:val="22"/>
          <w:szCs w:val="22"/>
          <w:lang w:val="sr-Cyrl-CS"/>
        </w:rPr>
        <w:t>,</w:t>
      </w:r>
      <w:r w:rsidRPr="00AC0782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="001A45C1">
        <w:rPr>
          <w:rFonts w:cs="Arial"/>
          <w:b/>
          <w:sz w:val="22"/>
          <w:szCs w:val="22"/>
          <w:lang w:val="sr-Cyrl-RS"/>
        </w:rPr>
        <w:t>:</w:t>
      </w:r>
      <w:r w:rsidR="001A45C1" w:rsidRPr="00792F85">
        <w:rPr>
          <w:rFonts w:cs="Arial"/>
          <w:b/>
          <w:sz w:val="22"/>
          <w:szCs w:val="22"/>
          <w:lang w:val="sr-Cyrl-RS"/>
        </w:rPr>
        <w:t>Минг д.о.о,22.октобра 7/</w:t>
      </w:r>
      <w:r w:rsidR="001A45C1" w:rsidRPr="00792F85">
        <w:rPr>
          <w:rFonts w:cs="Arial"/>
          <w:b/>
          <w:sz w:val="22"/>
          <w:szCs w:val="22"/>
        </w:rPr>
        <w:t>I,</w:t>
      </w:r>
      <w:r w:rsidR="001A45C1" w:rsidRPr="00792F85">
        <w:rPr>
          <w:rFonts w:cs="Arial"/>
          <w:b/>
          <w:sz w:val="22"/>
          <w:szCs w:val="22"/>
          <w:lang w:val="sr-Cyrl-RS"/>
        </w:rPr>
        <w:t>1</w:t>
      </w:r>
      <w:r w:rsidR="001A45C1">
        <w:rPr>
          <w:rFonts w:cs="Arial"/>
          <w:b/>
          <w:sz w:val="22"/>
          <w:szCs w:val="22"/>
          <w:lang w:val="sr-Cyrl-RS"/>
        </w:rPr>
        <w:t>1080 Београд</w:t>
      </w:r>
      <w:r w:rsidRPr="00AC0782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1A45C1">
        <w:rPr>
          <w:rFonts w:cs="Arial"/>
          <w:sz w:val="22"/>
          <w:szCs w:val="22"/>
          <w:lang w:val="sr-Cyrl-CS"/>
        </w:rPr>
        <w:t>0712</w:t>
      </w:r>
      <w:r w:rsidRPr="00AC0782">
        <w:rPr>
          <w:rFonts w:cs="Arial"/>
          <w:sz w:val="22"/>
          <w:szCs w:val="22"/>
          <w:lang w:val="sr-Cyrl-CS"/>
        </w:rPr>
        <w:t xml:space="preserve"> од </w:t>
      </w:r>
      <w:r w:rsidR="001A45C1">
        <w:rPr>
          <w:rFonts w:cs="Arial"/>
          <w:sz w:val="22"/>
          <w:szCs w:val="22"/>
          <w:lang w:val="sr-Cyrl-CS"/>
        </w:rPr>
        <w:t>07.12</w:t>
      </w:r>
      <w:r w:rsidRPr="00AC0782">
        <w:rPr>
          <w:rFonts w:cs="Arial"/>
          <w:sz w:val="22"/>
          <w:szCs w:val="22"/>
          <w:lang w:val="sr-Cyrl-CS"/>
        </w:rPr>
        <w:t xml:space="preserve">.2015. године, </w:t>
      </w:r>
      <w:r w:rsidRPr="001A45C1">
        <w:rPr>
          <w:rFonts w:cs="Arial"/>
          <w:sz w:val="22"/>
          <w:szCs w:val="22"/>
          <w:lang w:val="sr-Cyrl-CS"/>
        </w:rPr>
        <w:t>благовремена, одговарајућа</w:t>
      </w:r>
      <w:r w:rsidR="00CB6405" w:rsidRPr="001A45C1">
        <w:rPr>
          <w:rFonts w:cs="Arial"/>
          <w:sz w:val="22"/>
          <w:szCs w:val="22"/>
          <w:lang w:val="sr-Cyrl-CS"/>
        </w:rPr>
        <w:t>,</w:t>
      </w:r>
      <w:r w:rsidRPr="001A45C1">
        <w:rPr>
          <w:rFonts w:cs="Arial"/>
          <w:i/>
          <w:sz w:val="22"/>
          <w:szCs w:val="22"/>
          <w:lang w:val="sr-Cyrl-CS"/>
        </w:rPr>
        <w:t xml:space="preserve"> </w:t>
      </w:r>
      <w:r w:rsidRPr="001A45C1">
        <w:rPr>
          <w:rFonts w:cs="Arial"/>
          <w:sz w:val="22"/>
          <w:szCs w:val="22"/>
          <w:lang w:val="sr-Cyrl-CS"/>
        </w:rPr>
        <w:t xml:space="preserve">прихватљива и прворангирана са понуђеном ценом од </w:t>
      </w:r>
      <w:r w:rsidR="001A45C1" w:rsidRPr="001A45C1">
        <w:rPr>
          <w:rFonts w:cs="Arial"/>
          <w:b/>
          <w:sz w:val="22"/>
          <w:szCs w:val="22"/>
          <w:lang w:val="ru-RU"/>
        </w:rPr>
        <w:t>2.636.700,00</w:t>
      </w:r>
      <w:r w:rsidR="001A45C1" w:rsidRPr="001A45C1">
        <w:rPr>
          <w:rFonts w:cs="Arial"/>
          <w:b/>
          <w:sz w:val="22"/>
          <w:szCs w:val="22"/>
        </w:rPr>
        <w:t xml:space="preserve"> </w:t>
      </w:r>
      <w:r w:rsidRPr="001A45C1">
        <w:rPr>
          <w:rFonts w:cs="Arial"/>
          <w:sz w:val="22"/>
          <w:szCs w:val="22"/>
          <w:lang w:val="sr-Cyrl-CS"/>
        </w:rPr>
        <w:t xml:space="preserve"> динара без ПДВ</w:t>
      </w:r>
      <w:r w:rsidRPr="001A45C1">
        <w:rPr>
          <w:rFonts w:cs="Arial"/>
          <w:i/>
          <w:sz w:val="22"/>
          <w:szCs w:val="22"/>
          <w:lang w:val="sr-Cyrl-CS"/>
        </w:rPr>
        <w:t>.</w:t>
      </w:r>
    </w:p>
    <w:p w:rsidR="00393569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AC0782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15A8D" w:rsidRPr="00AC0782" w:rsidRDefault="00C15A8D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CF2E48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  <w:lang w:val="sr-Cyrl-RS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1A45C1" w:rsidRPr="001A45C1" w:rsidRDefault="001A45C1" w:rsidP="007601AF">
      <w:pPr>
        <w:pStyle w:val="ListParagraph"/>
        <w:ind w:left="0"/>
        <w:jc w:val="center"/>
        <w:rPr>
          <w:rFonts w:cs="Arial"/>
          <w:sz w:val="22"/>
          <w:szCs w:val="22"/>
          <w:lang w:val="sr-Cyrl-RS"/>
        </w:rPr>
      </w:pPr>
    </w:p>
    <w:p w:rsidR="00CF2E48" w:rsidRPr="001A45C1" w:rsidRDefault="00CF2E48" w:rsidP="001A45C1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jc w:val="left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Предмет јавне набавке је</w:t>
      </w:r>
      <w:r w:rsidR="00CB6405" w:rsidRPr="00AC0782">
        <w:rPr>
          <w:rFonts w:cs="Arial"/>
          <w:sz w:val="22"/>
          <w:szCs w:val="22"/>
          <w:lang w:val="sr-Cyrl-RS"/>
        </w:rPr>
        <w:t xml:space="preserve"> </w:t>
      </w:r>
      <w:r w:rsidR="00CB6405" w:rsidRPr="00AC0782">
        <w:rPr>
          <w:rFonts w:cs="Arial"/>
          <w:sz w:val="22"/>
          <w:szCs w:val="22"/>
        </w:rPr>
        <w:t>набав</w:t>
      </w:r>
      <w:r w:rsidR="00CB6405" w:rsidRPr="00AC0782">
        <w:rPr>
          <w:rFonts w:cs="Arial"/>
          <w:sz w:val="22"/>
          <w:szCs w:val="22"/>
          <w:lang w:val="sr-Cyrl-RS"/>
        </w:rPr>
        <w:t>ка</w:t>
      </w:r>
      <w:r w:rsidR="00CB6405" w:rsidRPr="00AC0782">
        <w:rPr>
          <w:rFonts w:cs="Arial"/>
          <w:sz w:val="22"/>
          <w:szCs w:val="22"/>
        </w:rPr>
        <w:t xml:space="preserve"> </w:t>
      </w:r>
      <w:r w:rsidR="00CB6405" w:rsidRPr="001A45C1">
        <w:rPr>
          <w:rFonts w:cs="Arial"/>
          <w:sz w:val="22"/>
          <w:szCs w:val="22"/>
          <w:lang w:val="sr-Cyrl-RS"/>
        </w:rPr>
        <w:t>добара:</w:t>
      </w:r>
      <w:r w:rsidR="001A45C1" w:rsidRPr="001A45C1">
        <w:rPr>
          <w:rFonts w:cs="Arial"/>
          <w:sz w:val="22"/>
          <w:szCs w:val="22"/>
          <w:lang w:val="ru-RU"/>
        </w:rPr>
        <w:t>Млинска полуга према цртежу бр.0-01-01-008</w:t>
      </w:r>
      <w:r w:rsidR="001A45C1" w:rsidRPr="001A45C1">
        <w:rPr>
          <w:rFonts w:cs="Arial"/>
          <w:sz w:val="22"/>
          <w:szCs w:val="22"/>
          <w:lang w:val="sr-Cyrl-RS"/>
        </w:rPr>
        <w:t>.</w:t>
      </w:r>
      <w:r w:rsidRPr="001A45C1">
        <w:rPr>
          <w:rFonts w:cs="Arial"/>
          <w:sz w:val="22"/>
          <w:szCs w:val="22"/>
        </w:rPr>
        <w:t xml:space="preserve"> </w:t>
      </w:r>
    </w:p>
    <w:p w:rsidR="00CF2E48" w:rsidRPr="005125F9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Процењена вредност јавне</w:t>
      </w:r>
      <w:r w:rsidRPr="00AC0782">
        <w:rPr>
          <w:rFonts w:cs="Arial"/>
          <w:i/>
          <w:color w:val="4F81BD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</w:rPr>
        <w:t xml:space="preserve">набавке износи: </w:t>
      </w:r>
      <w:r w:rsidR="001A45C1">
        <w:rPr>
          <w:rFonts w:cs="Arial"/>
          <w:sz w:val="22"/>
          <w:szCs w:val="22"/>
          <w:lang w:val="ru-RU"/>
        </w:rPr>
        <w:t>2.799.995,00</w:t>
      </w:r>
      <w:r w:rsidR="001A45C1" w:rsidRPr="006520EC">
        <w:rPr>
          <w:rFonts w:cs="Arial"/>
          <w:sz w:val="22"/>
          <w:szCs w:val="22"/>
          <w:lang w:val="ru-RU"/>
        </w:rPr>
        <w:t xml:space="preserve"> </w:t>
      </w:r>
      <w:r w:rsidRPr="00AC0782">
        <w:rPr>
          <w:rFonts w:cs="Arial"/>
          <w:sz w:val="22"/>
          <w:szCs w:val="22"/>
        </w:rPr>
        <w:t xml:space="preserve"> динара без ПДВ.</w:t>
      </w:r>
    </w:p>
    <w:p w:rsidR="005125F9" w:rsidRPr="00AC0782" w:rsidRDefault="005125F9" w:rsidP="005125F9">
      <w:pPr>
        <w:pStyle w:val="ListParagraph"/>
        <w:ind w:left="360"/>
        <w:contextualSpacing w:val="0"/>
        <w:rPr>
          <w:rFonts w:cs="Arial"/>
          <w:sz w:val="22"/>
          <w:szCs w:val="22"/>
        </w:rPr>
      </w:pPr>
    </w:p>
    <w:p w:rsidR="00CF2E48" w:rsidRPr="001A45C1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Основни подаци о понуђачима</w:t>
      </w:r>
      <w:r w:rsidR="00CF2E48" w:rsidRPr="00AC0782">
        <w:rPr>
          <w:rFonts w:cs="Arial"/>
          <w:sz w:val="22"/>
          <w:szCs w:val="22"/>
        </w:rPr>
        <w:t>:</w:t>
      </w:r>
    </w:p>
    <w:p w:rsidR="001A45C1" w:rsidRPr="00AC0782" w:rsidRDefault="001A45C1" w:rsidP="0056594B">
      <w:pPr>
        <w:pStyle w:val="ListParagraph"/>
        <w:ind w:left="360"/>
        <w:contextualSpacing w:val="0"/>
        <w:rPr>
          <w:rFonts w:cs="Arial"/>
          <w:sz w:val="22"/>
          <w:szCs w:val="22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5001"/>
        <w:gridCol w:w="2981"/>
      </w:tblGrid>
      <w:tr w:rsidR="00CF2E48" w:rsidRPr="00AC0782" w:rsidTr="001A45C1">
        <w:trPr>
          <w:trHeight w:val="349"/>
        </w:trPr>
        <w:tc>
          <w:tcPr>
            <w:tcW w:w="1018" w:type="dxa"/>
          </w:tcPr>
          <w:p w:rsidR="00CF2E48" w:rsidRPr="00AC0782" w:rsidRDefault="00CF2E48" w:rsidP="00FA6E98">
            <w:pPr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AC0782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001" w:type="dxa"/>
          </w:tcPr>
          <w:p w:rsidR="00CF2E48" w:rsidRPr="00AC0782" w:rsidRDefault="00CF2E48" w:rsidP="0013497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2981" w:type="dxa"/>
          </w:tcPr>
          <w:p w:rsidR="00CF2E48" w:rsidRPr="00AC0782" w:rsidRDefault="00CF2E48" w:rsidP="005543ED">
            <w:pPr>
              <w:ind w:right="-76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1A45C1" w:rsidRPr="00AC0782" w:rsidTr="001A45C1">
        <w:trPr>
          <w:trHeight w:val="349"/>
        </w:trPr>
        <w:tc>
          <w:tcPr>
            <w:tcW w:w="1018" w:type="dxa"/>
          </w:tcPr>
          <w:p w:rsidR="001A45C1" w:rsidRPr="00AC0782" w:rsidRDefault="001A45C1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001" w:type="dxa"/>
          </w:tcPr>
          <w:p w:rsidR="001A45C1" w:rsidRPr="001950BB" w:rsidRDefault="001A45C1" w:rsidP="001A45C1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Минг д.о.о, Београд-Земун</w:t>
            </w:r>
          </w:p>
        </w:tc>
        <w:tc>
          <w:tcPr>
            <w:tcW w:w="2981" w:type="dxa"/>
          </w:tcPr>
          <w:p w:rsidR="001A45C1" w:rsidRPr="00AC0782" w:rsidRDefault="001A45C1" w:rsidP="001A45C1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22.октобра 7/</w:t>
            </w:r>
            <w:r>
              <w:rPr>
                <w:rFonts w:cs="Arial"/>
                <w:sz w:val="22"/>
                <w:szCs w:val="22"/>
              </w:rPr>
              <w:t>I,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                                         11080 Београд-Земун</w:t>
            </w:r>
          </w:p>
        </w:tc>
      </w:tr>
      <w:tr w:rsidR="001A45C1" w:rsidRPr="00AC0782" w:rsidTr="001A45C1">
        <w:trPr>
          <w:trHeight w:val="349"/>
        </w:trPr>
        <w:tc>
          <w:tcPr>
            <w:tcW w:w="1018" w:type="dxa"/>
          </w:tcPr>
          <w:p w:rsidR="001A45C1" w:rsidRPr="00AC0782" w:rsidRDefault="001A45C1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5001" w:type="dxa"/>
          </w:tcPr>
          <w:p w:rsidR="001A45C1" w:rsidRPr="001950BB" w:rsidRDefault="001A45C1" w:rsidP="001A45C1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А.Д Металска индустрија “Пролетер“ </w:t>
            </w:r>
            <w:r>
              <w:rPr>
                <w:rFonts w:cs="Arial"/>
                <w:sz w:val="22"/>
                <w:szCs w:val="22"/>
              </w:rPr>
              <w:t xml:space="preserve">                  </w:t>
            </w:r>
            <w:r>
              <w:rPr>
                <w:rFonts w:cs="Arial"/>
                <w:sz w:val="22"/>
                <w:szCs w:val="22"/>
                <w:lang w:val="sr-Cyrl-RS"/>
              </w:rPr>
              <w:t>Ариље</w:t>
            </w:r>
          </w:p>
        </w:tc>
        <w:tc>
          <w:tcPr>
            <w:tcW w:w="2981" w:type="dxa"/>
          </w:tcPr>
          <w:p w:rsidR="001A45C1" w:rsidRPr="00AC0782" w:rsidRDefault="001A45C1" w:rsidP="00FA6E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Светолика Лазаревића 14, 31230 Ариље</w:t>
            </w:r>
          </w:p>
        </w:tc>
      </w:tr>
    </w:tbl>
    <w:p w:rsidR="00A05379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646179" w:rsidRPr="00AC0782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953"/>
        <w:gridCol w:w="1422"/>
      </w:tblGrid>
      <w:tr w:rsidR="00A05379" w:rsidRPr="00AC0782" w:rsidTr="00674C55">
        <w:trPr>
          <w:trHeight w:val="459"/>
        </w:trPr>
        <w:tc>
          <w:tcPr>
            <w:tcW w:w="1625" w:type="dxa"/>
            <w:vAlign w:val="center"/>
          </w:tcPr>
          <w:p w:rsidR="00A05379" w:rsidRPr="00AC0782" w:rsidRDefault="00A05379" w:rsidP="00610C55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lastRenderedPageBreak/>
              <w:t>Ред. бр.</w:t>
            </w: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     </w:t>
            </w:r>
          </w:p>
          <w:p w:rsidR="00A05379" w:rsidRPr="00AC0782" w:rsidRDefault="00A05379" w:rsidP="00610C55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(из тачке „основни подаци о понуђачима“) </w:t>
            </w:r>
          </w:p>
        </w:tc>
        <w:tc>
          <w:tcPr>
            <w:tcW w:w="5953" w:type="dxa"/>
            <w:vAlign w:val="center"/>
          </w:tcPr>
          <w:p w:rsidR="00A05379" w:rsidRPr="00AC0782" w:rsidRDefault="00A05379" w:rsidP="00A0537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422" w:type="dxa"/>
            <w:vAlign w:val="center"/>
          </w:tcPr>
          <w:p w:rsidR="00A05379" w:rsidRPr="00AC0782" w:rsidRDefault="00A05379" w:rsidP="00CB640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Понуђена цен</w:t>
            </w:r>
            <w:r w:rsidRPr="00AC0782">
              <w:rPr>
                <w:rFonts w:cs="Arial"/>
                <w:sz w:val="22"/>
                <w:szCs w:val="22"/>
              </w:rPr>
              <w:t>a</w:t>
            </w: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A05379" w:rsidRPr="00AC0782" w:rsidTr="00674C55">
        <w:trPr>
          <w:trHeight w:val="233"/>
        </w:trPr>
        <w:tc>
          <w:tcPr>
            <w:tcW w:w="1625" w:type="dxa"/>
          </w:tcPr>
          <w:p w:rsidR="00A05379" w:rsidRPr="00610C55" w:rsidRDefault="00610C55" w:rsidP="00A05379">
            <w:pPr>
              <w:tabs>
                <w:tab w:val="left" w:pos="433"/>
              </w:tabs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         /</w:t>
            </w:r>
          </w:p>
        </w:tc>
        <w:tc>
          <w:tcPr>
            <w:tcW w:w="5953" w:type="dxa"/>
          </w:tcPr>
          <w:p w:rsidR="00A05379" w:rsidRPr="00AC0782" w:rsidRDefault="00610C55" w:rsidP="00A05379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                                           /</w:t>
            </w:r>
          </w:p>
        </w:tc>
        <w:tc>
          <w:tcPr>
            <w:tcW w:w="1422" w:type="dxa"/>
          </w:tcPr>
          <w:p w:rsidR="00A05379" w:rsidRPr="00AC0782" w:rsidRDefault="00610C55" w:rsidP="00A05379">
            <w:pPr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 xml:space="preserve">          /</w:t>
            </w:r>
          </w:p>
        </w:tc>
      </w:tr>
    </w:tbl>
    <w:p w:rsidR="00BE57FF" w:rsidRPr="00BE57FF" w:rsidRDefault="00BE57FF" w:rsidP="00BE57FF">
      <w:pPr>
        <w:pStyle w:val="ListParagraph"/>
        <w:ind w:left="360"/>
        <w:contextualSpacing w:val="0"/>
        <w:rPr>
          <w:rFonts w:cs="Arial"/>
          <w:i/>
          <w:color w:val="4F81BD"/>
          <w:sz w:val="22"/>
          <w:szCs w:val="22"/>
        </w:rPr>
      </w:pPr>
    </w:p>
    <w:p w:rsidR="00CF2E48" w:rsidRPr="00AC0782" w:rsidRDefault="00CF2E48" w:rsidP="00E45F4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color w:val="4F81BD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Понуде понуђача, које нису одбијене </w:t>
      </w:r>
      <w:r w:rsidR="00A05379" w:rsidRPr="00AC0782">
        <w:rPr>
          <w:rFonts w:cs="Arial"/>
          <w:sz w:val="22"/>
          <w:szCs w:val="22"/>
          <w:lang w:val="sr-Cyrl-RS"/>
        </w:rPr>
        <w:t xml:space="preserve">а евидентиране су у тачки „основни подаци о понуђачима“ </w:t>
      </w:r>
      <w:r w:rsidR="00A05379" w:rsidRPr="00AC0782">
        <w:rPr>
          <w:rFonts w:cs="Arial"/>
          <w:sz w:val="22"/>
          <w:szCs w:val="22"/>
        </w:rPr>
        <w:t xml:space="preserve">под редним бројевима: </w:t>
      </w:r>
      <w:r w:rsidR="005125F9">
        <w:rPr>
          <w:rFonts w:cs="Arial"/>
          <w:sz w:val="22"/>
          <w:szCs w:val="22"/>
          <w:lang w:val="sr-Cyrl-RS"/>
        </w:rPr>
        <w:t>1 и 2</w:t>
      </w:r>
      <w:r w:rsidR="00A05379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>су благовремене, наручилац их није одбио због битних недостатака, одговарајуће су, не ограничавају, нити условљавају права наручиоца или обавезе понуђача и не прелазе износ процењене вредности јавне набавке, па су као такве оцењене прихватљивим.</w:t>
      </w:r>
    </w:p>
    <w:p w:rsidR="00CB6405" w:rsidRPr="00AC0782" w:rsidRDefault="00CB6405" w:rsidP="00CB6405">
      <w:pPr>
        <w:pStyle w:val="ListParagraph"/>
        <w:rPr>
          <w:rFonts w:cs="Arial"/>
          <w:i/>
          <w:color w:val="4F81BD"/>
          <w:sz w:val="22"/>
          <w:szCs w:val="22"/>
        </w:rPr>
      </w:pPr>
    </w:p>
    <w:p w:rsidR="00CB6405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color w:val="0070C0"/>
          <w:sz w:val="22"/>
          <w:szCs w:val="22"/>
          <w:lang w:val="sr-Cyrl-RS"/>
        </w:rPr>
      </w:pPr>
      <w:r w:rsidRPr="005125F9">
        <w:rPr>
          <w:rFonts w:cs="Arial"/>
          <w:sz w:val="22"/>
          <w:szCs w:val="22"/>
        </w:rPr>
        <w:t>Критеријум за доделу уговора: најнижа понуђена цена</w:t>
      </w:r>
      <w:r w:rsidR="005125F9">
        <w:rPr>
          <w:rFonts w:cs="Arial"/>
          <w:color w:val="0070C0"/>
          <w:sz w:val="22"/>
          <w:szCs w:val="22"/>
          <w:lang w:val="sr-Cyrl-RS"/>
        </w:rPr>
        <w:t>.</w:t>
      </w:r>
    </w:p>
    <w:p w:rsidR="009C73DB" w:rsidRPr="009C73DB" w:rsidRDefault="009C73DB" w:rsidP="009C73DB">
      <w:pPr>
        <w:pStyle w:val="ListParagraph"/>
        <w:rPr>
          <w:rFonts w:cs="Arial"/>
          <w:color w:val="0070C0"/>
          <w:sz w:val="22"/>
          <w:szCs w:val="22"/>
          <w:lang w:val="sr-Cyrl-RS"/>
        </w:rPr>
      </w:pPr>
    </w:p>
    <w:p w:rsidR="0081771D" w:rsidRPr="00AC0782" w:rsidRDefault="0081771D" w:rsidP="00CB6405">
      <w:pPr>
        <w:rPr>
          <w:rFonts w:cs="Arial"/>
          <w:sz w:val="22"/>
          <w:szCs w:val="22"/>
        </w:rPr>
      </w:pPr>
      <w:proofErr w:type="spellStart"/>
      <w:r w:rsidRPr="00AC0782">
        <w:rPr>
          <w:rFonts w:cs="Arial"/>
          <w:sz w:val="22"/>
          <w:szCs w:val="22"/>
        </w:rPr>
        <w:t>Комисија</w:t>
      </w:r>
      <w:proofErr w:type="spellEnd"/>
      <w:r w:rsidR="00D17345" w:rsidRPr="00AC0782">
        <w:rPr>
          <w:rFonts w:cs="Arial"/>
          <w:sz w:val="22"/>
          <w:szCs w:val="22"/>
          <w:lang w:val="sr-Cyrl-RS"/>
        </w:rPr>
        <w:t xml:space="preserve"> је</w:t>
      </w:r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након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прегледа</w:t>
      </w:r>
      <w:proofErr w:type="spellEnd"/>
      <w:r w:rsidRPr="00AC0782">
        <w:rPr>
          <w:rFonts w:cs="Arial"/>
          <w:sz w:val="22"/>
          <w:szCs w:val="22"/>
        </w:rPr>
        <w:t xml:space="preserve"> и </w:t>
      </w:r>
      <w:proofErr w:type="spellStart"/>
      <w:r w:rsidRPr="00AC0782">
        <w:rPr>
          <w:rFonts w:cs="Arial"/>
          <w:sz w:val="22"/>
          <w:szCs w:val="22"/>
        </w:rPr>
        <w:t>стручне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оцене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, </w:t>
      </w:r>
      <w:proofErr w:type="spellStart"/>
      <w:r w:rsidRPr="00AC0782">
        <w:rPr>
          <w:rFonts w:cs="Arial"/>
          <w:b/>
          <w:sz w:val="22"/>
          <w:szCs w:val="22"/>
        </w:rPr>
        <w:t>прихватљиве</w:t>
      </w:r>
      <w:proofErr w:type="spellEnd"/>
      <w:r w:rsidRPr="00AC0782">
        <w:rPr>
          <w:rFonts w:cs="Arial"/>
          <w:b/>
          <w:sz w:val="22"/>
          <w:szCs w:val="22"/>
        </w:rPr>
        <w:t xml:space="preserve"> </w:t>
      </w:r>
      <w:proofErr w:type="spellStart"/>
      <w:r w:rsidRPr="00AC0782">
        <w:rPr>
          <w:rFonts w:cs="Arial"/>
          <w:b/>
          <w:sz w:val="22"/>
          <w:szCs w:val="22"/>
        </w:rPr>
        <w:t>понуде</w:t>
      </w:r>
      <w:proofErr w:type="spellEnd"/>
      <w:r w:rsidRPr="00AC0782">
        <w:rPr>
          <w:rFonts w:cs="Arial"/>
          <w:b/>
          <w:sz w:val="22"/>
          <w:szCs w:val="22"/>
        </w:rPr>
        <w:t xml:space="preserve"> </w:t>
      </w:r>
      <w:proofErr w:type="spellStart"/>
      <w:r w:rsidRPr="00AC0782">
        <w:rPr>
          <w:rFonts w:cs="Arial"/>
          <w:b/>
          <w:sz w:val="22"/>
          <w:szCs w:val="22"/>
        </w:rPr>
        <w:t>рангира</w:t>
      </w:r>
      <w:proofErr w:type="spellEnd"/>
      <w:r w:rsidR="00D17345" w:rsidRPr="00AC0782">
        <w:rPr>
          <w:rFonts w:cs="Arial"/>
          <w:b/>
          <w:sz w:val="22"/>
          <w:szCs w:val="22"/>
          <w:lang w:val="sr-Cyrl-RS"/>
        </w:rPr>
        <w:t>ла</w:t>
      </w:r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применом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критеријума</w:t>
      </w:r>
      <w:proofErr w:type="spellEnd"/>
      <w:r w:rsidRPr="00AC0782">
        <w:rPr>
          <w:rFonts w:cs="Arial"/>
          <w:sz w:val="22"/>
          <w:szCs w:val="22"/>
        </w:rPr>
        <w:t xml:space="preserve"> „</w:t>
      </w:r>
      <w:proofErr w:type="spellStart"/>
      <w:r w:rsidRPr="00AC0782">
        <w:rPr>
          <w:rFonts w:cs="Arial"/>
          <w:sz w:val="22"/>
          <w:szCs w:val="22"/>
        </w:rPr>
        <w:t>најнижа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понуђена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цена</w:t>
      </w:r>
      <w:proofErr w:type="spellEnd"/>
      <w:proofErr w:type="gramStart"/>
      <w:r w:rsidRPr="00AC0782">
        <w:rPr>
          <w:rFonts w:cs="Arial"/>
          <w:sz w:val="22"/>
          <w:szCs w:val="22"/>
        </w:rPr>
        <w:t xml:space="preserve">“ </w:t>
      </w:r>
      <w:proofErr w:type="spellStart"/>
      <w:r w:rsidRPr="00AC0782">
        <w:rPr>
          <w:rFonts w:cs="Arial"/>
          <w:sz w:val="22"/>
          <w:szCs w:val="22"/>
        </w:rPr>
        <w:t>на</w:t>
      </w:r>
      <w:proofErr w:type="spellEnd"/>
      <w:proofErr w:type="gram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следећи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начин</w:t>
      </w:r>
      <w:proofErr w:type="spellEnd"/>
      <w:r w:rsidRPr="00AC0782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8"/>
        <w:gridCol w:w="3742"/>
        <w:gridCol w:w="2700"/>
        <w:gridCol w:w="1530"/>
      </w:tblGrid>
      <w:tr w:rsidR="009D5C03" w:rsidRPr="00AC0782" w:rsidTr="009A27B0">
        <w:tc>
          <w:tcPr>
            <w:tcW w:w="1028" w:type="dxa"/>
            <w:vAlign w:val="center"/>
          </w:tcPr>
          <w:p w:rsidR="0081771D" w:rsidRPr="00AC0782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Ред</w:t>
            </w:r>
            <w:proofErr w:type="spellEnd"/>
            <w:r w:rsidRPr="00AC0782">
              <w:rPr>
                <w:rFonts w:cs="Arial"/>
                <w:i/>
                <w:sz w:val="22"/>
                <w:szCs w:val="22"/>
              </w:rPr>
              <w:t xml:space="preserve">. </w:t>
            </w: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бр</w:t>
            </w:r>
            <w:proofErr w:type="spellEnd"/>
            <w:r w:rsidRPr="00AC0782">
              <w:rPr>
                <w:rFonts w:cs="Arial"/>
                <w:i/>
                <w:sz w:val="22"/>
                <w:szCs w:val="22"/>
              </w:rPr>
              <w:t>.</w:t>
            </w:r>
          </w:p>
        </w:tc>
        <w:tc>
          <w:tcPr>
            <w:tcW w:w="3742" w:type="dxa"/>
            <w:vAlign w:val="center"/>
          </w:tcPr>
          <w:p w:rsidR="0081771D" w:rsidRPr="00AC0782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2700" w:type="dxa"/>
            <w:vAlign w:val="center"/>
          </w:tcPr>
          <w:p w:rsidR="0081771D" w:rsidRPr="00AC0782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1530" w:type="dxa"/>
            <w:vAlign w:val="center"/>
          </w:tcPr>
          <w:p w:rsidR="0081771D" w:rsidRPr="00AC0782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Ранг</w:t>
            </w:r>
            <w:proofErr w:type="spellEnd"/>
          </w:p>
        </w:tc>
      </w:tr>
      <w:tr w:rsidR="005125F9" w:rsidRPr="00AC0782" w:rsidTr="009A27B0">
        <w:tc>
          <w:tcPr>
            <w:tcW w:w="1028" w:type="dxa"/>
            <w:vAlign w:val="center"/>
          </w:tcPr>
          <w:p w:rsidR="005125F9" w:rsidRPr="0036573E" w:rsidRDefault="005125F9" w:rsidP="00584DD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742" w:type="dxa"/>
          </w:tcPr>
          <w:p w:rsidR="005125F9" w:rsidRPr="001950BB" w:rsidRDefault="005125F9" w:rsidP="00584DD4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Минг д.о.о, 22.октобра 7/</w:t>
            </w:r>
            <w:r>
              <w:rPr>
                <w:rFonts w:cs="Arial"/>
                <w:sz w:val="22"/>
                <w:szCs w:val="22"/>
              </w:rPr>
              <w:t>I,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                                         11080 Београд-Земун</w:t>
            </w:r>
          </w:p>
        </w:tc>
        <w:tc>
          <w:tcPr>
            <w:tcW w:w="2700" w:type="dxa"/>
          </w:tcPr>
          <w:p w:rsidR="005125F9" w:rsidRPr="001950BB" w:rsidRDefault="005125F9" w:rsidP="00584DD4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2.636.700,00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1950BB">
              <w:rPr>
                <w:rFonts w:cs="Arial"/>
                <w:sz w:val="22"/>
                <w:szCs w:val="22"/>
              </w:rPr>
              <w:t>динара</w:t>
            </w:r>
          </w:p>
        </w:tc>
        <w:tc>
          <w:tcPr>
            <w:tcW w:w="1530" w:type="dxa"/>
          </w:tcPr>
          <w:p w:rsidR="005125F9" w:rsidRPr="001950BB" w:rsidRDefault="005125F9" w:rsidP="00584D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1</w:t>
            </w:r>
          </w:p>
        </w:tc>
      </w:tr>
      <w:tr w:rsidR="005125F9" w:rsidRPr="00AC0782" w:rsidTr="009A27B0">
        <w:tc>
          <w:tcPr>
            <w:tcW w:w="1028" w:type="dxa"/>
            <w:vAlign w:val="center"/>
          </w:tcPr>
          <w:p w:rsidR="005125F9" w:rsidRPr="0036573E" w:rsidRDefault="005125F9" w:rsidP="00584DD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742" w:type="dxa"/>
          </w:tcPr>
          <w:p w:rsidR="005125F9" w:rsidRPr="001950BB" w:rsidRDefault="005125F9" w:rsidP="00584DD4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А.Д Металска индустрија “Пролетер“ Светолика Лазаревића 14, 31230 Ариље</w:t>
            </w:r>
          </w:p>
        </w:tc>
        <w:tc>
          <w:tcPr>
            <w:tcW w:w="2700" w:type="dxa"/>
          </w:tcPr>
          <w:p w:rsidR="005125F9" w:rsidRPr="001950BB" w:rsidRDefault="005125F9" w:rsidP="00584DD4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2.783.000,00</w:t>
            </w:r>
            <w:r w:rsidRPr="00576297">
              <w:rPr>
                <w:rFonts w:cs="Arial"/>
                <w:sz w:val="22"/>
                <w:szCs w:val="22"/>
                <w:lang w:val="ru-RU"/>
              </w:rPr>
              <w:t xml:space="preserve"> динара</w:t>
            </w:r>
          </w:p>
        </w:tc>
        <w:tc>
          <w:tcPr>
            <w:tcW w:w="1530" w:type="dxa"/>
          </w:tcPr>
          <w:p w:rsidR="005125F9" w:rsidRPr="001950BB" w:rsidRDefault="005125F9" w:rsidP="00584D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2</w:t>
            </w:r>
          </w:p>
        </w:tc>
      </w:tr>
    </w:tbl>
    <w:p w:rsidR="008E79E7" w:rsidRPr="00AC0782" w:rsidRDefault="008E79E7" w:rsidP="008E79E7">
      <w:pPr>
        <w:rPr>
          <w:rFonts w:cs="Arial"/>
          <w:sz w:val="22"/>
          <w:szCs w:val="22"/>
          <w:lang w:val="sr-Cyrl-RS"/>
        </w:rPr>
      </w:pPr>
    </w:p>
    <w:p w:rsidR="00CF2E48" w:rsidRDefault="00CF2E48" w:rsidP="009D5C0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 xml:space="preserve">На основу наведеног Комисија је предложила Наручиоцу да донесе одлуку о додели уговора </w:t>
      </w:r>
      <w:r w:rsidRPr="00AC0782">
        <w:rPr>
          <w:rFonts w:cs="Arial"/>
          <w:sz w:val="22"/>
          <w:szCs w:val="22"/>
        </w:rPr>
        <w:t>понуђачу</w:t>
      </w:r>
      <w:r w:rsidR="009D5C03" w:rsidRPr="00AC0782">
        <w:rPr>
          <w:rFonts w:cs="Arial"/>
          <w:i/>
          <w:color w:val="4F81BD"/>
          <w:sz w:val="22"/>
          <w:szCs w:val="22"/>
          <w:lang w:val="ru-RU"/>
        </w:rPr>
        <w:t xml:space="preserve">: </w:t>
      </w:r>
      <w:r w:rsidR="005125F9" w:rsidRPr="00792F85">
        <w:rPr>
          <w:rFonts w:cs="Arial"/>
          <w:b/>
          <w:sz w:val="22"/>
          <w:szCs w:val="22"/>
          <w:lang w:val="sr-Cyrl-RS"/>
        </w:rPr>
        <w:t>Минг д.о.о,22.октобра 7/</w:t>
      </w:r>
      <w:r w:rsidR="005125F9" w:rsidRPr="00792F85">
        <w:rPr>
          <w:rFonts w:cs="Arial"/>
          <w:b/>
          <w:sz w:val="22"/>
          <w:szCs w:val="22"/>
        </w:rPr>
        <w:t>I,</w:t>
      </w:r>
      <w:r w:rsidR="005125F9" w:rsidRPr="00792F85">
        <w:rPr>
          <w:rFonts w:cs="Arial"/>
          <w:b/>
          <w:sz w:val="22"/>
          <w:szCs w:val="22"/>
          <w:lang w:val="sr-Cyrl-RS"/>
        </w:rPr>
        <w:t>11080 Београд-Земун</w:t>
      </w:r>
      <w:r w:rsidRPr="00AC0782">
        <w:rPr>
          <w:rFonts w:cs="Arial"/>
          <w:sz w:val="22"/>
          <w:szCs w:val="22"/>
          <w:lang w:val="ru-RU"/>
        </w:rPr>
        <w:t xml:space="preserve">, чија је понуда благовремена, одговарајућа, прихватљива и прворангирана, са понуђеном ценом од </w:t>
      </w:r>
      <w:r w:rsidR="005125F9" w:rsidRPr="00792F85">
        <w:rPr>
          <w:rFonts w:cs="Arial"/>
          <w:b/>
          <w:sz w:val="22"/>
          <w:szCs w:val="22"/>
          <w:lang w:val="ru-RU"/>
        </w:rPr>
        <w:t>2.636.700,00</w:t>
      </w:r>
      <w:r w:rsidR="005125F9" w:rsidRPr="00792F85">
        <w:rPr>
          <w:rFonts w:cs="Arial"/>
          <w:b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 динара без ПДВ.</w:t>
      </w:r>
    </w:p>
    <w:p w:rsidR="009C73DB" w:rsidRPr="00AC0782" w:rsidRDefault="009C73DB" w:rsidP="00BE57FF">
      <w:pPr>
        <w:pStyle w:val="ListParagraph"/>
        <w:ind w:left="360"/>
        <w:contextualSpacing w:val="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C0782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CF2E48" w:rsidRPr="00AC0782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CF2E48" w:rsidRPr="00AC0782" w:rsidTr="00A05379">
        <w:tc>
          <w:tcPr>
            <w:tcW w:w="4158" w:type="dxa"/>
          </w:tcPr>
          <w:p w:rsidR="00CF2E48" w:rsidRPr="00AC0782" w:rsidRDefault="00CF2E48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bookmarkStart w:id="0" w:name="_GoBack"/>
            <w:bookmarkEnd w:id="0"/>
          </w:p>
        </w:tc>
      </w:tr>
      <w:tr w:rsidR="00CF2E48" w:rsidRPr="00AC0782" w:rsidTr="00A05379">
        <w:tc>
          <w:tcPr>
            <w:tcW w:w="4158" w:type="dxa"/>
          </w:tcPr>
          <w:p w:rsidR="00CF2E48" w:rsidRPr="00AC0782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CF2E48" w:rsidRPr="00AC0782" w:rsidTr="00A05379">
        <w:tc>
          <w:tcPr>
            <w:tcW w:w="4158" w:type="dxa"/>
          </w:tcPr>
          <w:p w:rsidR="00CF2E48" w:rsidRPr="00975B69" w:rsidRDefault="00CF2E48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CF2E48" w:rsidRDefault="00CF2E48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C73DB" w:rsidRDefault="009C73DB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C73DB" w:rsidRDefault="009C73DB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AC0782" w:rsidRDefault="009C02DC" w:rsidP="001C5979">
      <w:pPr>
        <w:ind w:right="751"/>
        <w:rPr>
          <w:rFonts w:cs="Arial"/>
          <w:lang w:val="ru-RU"/>
        </w:rPr>
      </w:pPr>
      <w:r w:rsidRPr="00AC0782">
        <w:rPr>
          <w:rFonts w:cs="Arial"/>
          <w:i/>
          <w:lang w:val="sr-Cyrl-CS"/>
        </w:rPr>
        <w:t>До</w:t>
      </w:r>
      <w:r w:rsidR="007C14FB" w:rsidRPr="00AC0782">
        <w:rPr>
          <w:rFonts w:cs="Arial"/>
          <w:i/>
          <w:lang w:val="sr-Cyrl-CS"/>
        </w:rPr>
        <w:t xml:space="preserve">ставити: </w:t>
      </w:r>
      <w:r w:rsidR="00975B69">
        <w:rPr>
          <w:rFonts w:cs="Arial"/>
          <w:i/>
          <w:lang w:val="sr-Cyrl-CS"/>
        </w:rPr>
        <w:t xml:space="preserve">финансијском </w:t>
      </w:r>
      <w:r w:rsidR="007C14FB" w:rsidRPr="00AC0782">
        <w:rPr>
          <w:rFonts w:cs="Arial"/>
          <w:i/>
          <w:lang w:val="sr-Cyrl-CS"/>
        </w:rPr>
        <w:t>директору</w:t>
      </w:r>
      <w:r w:rsidR="00393569">
        <w:rPr>
          <w:rFonts w:cs="Arial"/>
          <w:i/>
          <w:lang w:val="sr-Cyrl-CS"/>
        </w:rPr>
        <w:t xml:space="preserve"> </w:t>
      </w:r>
      <w:r w:rsidR="0024644F" w:rsidRPr="00EE7E16">
        <w:rPr>
          <w:rFonts w:cs="Arial"/>
          <w:i/>
          <w:lang w:val="sr-Cyrl-RS"/>
        </w:rPr>
        <w:t>Огранка</w:t>
      </w:r>
      <w:r w:rsidRPr="00EE7E16">
        <w:rPr>
          <w:rFonts w:cs="Arial"/>
          <w:i/>
          <w:lang w:val="sr-Cyrl-CS"/>
        </w:rPr>
        <w:t>,</w:t>
      </w:r>
      <w:r w:rsidRPr="00AC0782">
        <w:rPr>
          <w:rFonts w:cs="Arial"/>
          <w:i/>
          <w:lang w:val="sr-Cyrl-CS"/>
        </w:rPr>
        <w:t xml:space="preserve"> </w:t>
      </w:r>
      <w:r w:rsidRPr="00AC0782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AC0782" w:rsidSect="0076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2C" w:rsidRDefault="0062022C" w:rsidP="007601AF">
      <w:r>
        <w:separator/>
      </w:r>
    </w:p>
  </w:endnote>
  <w:endnote w:type="continuationSeparator" w:id="0">
    <w:p w:rsidR="0062022C" w:rsidRDefault="0062022C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65060C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65060C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2C" w:rsidRDefault="0062022C" w:rsidP="007601AF">
      <w:r>
        <w:separator/>
      </w:r>
    </w:p>
  </w:footnote>
  <w:footnote w:type="continuationSeparator" w:id="0">
    <w:p w:rsidR="0062022C" w:rsidRDefault="0062022C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610C560E" wp14:editId="314E44D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695AF2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</w:rPr>
                <w:t xml:space="preserve">     </w:t>
              </w:r>
              <w:r w:rsidR="0001659C"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5060C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5060C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D20AE8A"/>
    <w:lvl w:ilvl="0" w:tplc="53903BDC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31245"/>
    <w:rsid w:val="00052CDF"/>
    <w:rsid w:val="00061576"/>
    <w:rsid w:val="00071475"/>
    <w:rsid w:val="000A2568"/>
    <w:rsid w:val="000A6B19"/>
    <w:rsid w:val="000C5C19"/>
    <w:rsid w:val="001038F5"/>
    <w:rsid w:val="0013497E"/>
    <w:rsid w:val="001A45C1"/>
    <w:rsid w:val="001B4B20"/>
    <w:rsid w:val="001C04AE"/>
    <w:rsid w:val="001C08F6"/>
    <w:rsid w:val="001C5979"/>
    <w:rsid w:val="001F4A4B"/>
    <w:rsid w:val="00210649"/>
    <w:rsid w:val="0024644F"/>
    <w:rsid w:val="00247FA5"/>
    <w:rsid w:val="002776D7"/>
    <w:rsid w:val="00285536"/>
    <w:rsid w:val="00291902"/>
    <w:rsid w:val="002A7C97"/>
    <w:rsid w:val="002D2827"/>
    <w:rsid w:val="002D5A12"/>
    <w:rsid w:val="002E5A62"/>
    <w:rsid w:val="002E7364"/>
    <w:rsid w:val="003060E6"/>
    <w:rsid w:val="003228F8"/>
    <w:rsid w:val="00323652"/>
    <w:rsid w:val="00334B9D"/>
    <w:rsid w:val="00393569"/>
    <w:rsid w:val="0039418C"/>
    <w:rsid w:val="003A1CF0"/>
    <w:rsid w:val="003E21F6"/>
    <w:rsid w:val="00422570"/>
    <w:rsid w:val="00460D97"/>
    <w:rsid w:val="0046444D"/>
    <w:rsid w:val="00476274"/>
    <w:rsid w:val="004D799B"/>
    <w:rsid w:val="004E1490"/>
    <w:rsid w:val="005125F9"/>
    <w:rsid w:val="00525C31"/>
    <w:rsid w:val="00534158"/>
    <w:rsid w:val="005543ED"/>
    <w:rsid w:val="00562838"/>
    <w:rsid w:val="0056594B"/>
    <w:rsid w:val="005B4102"/>
    <w:rsid w:val="005C3C01"/>
    <w:rsid w:val="005C4348"/>
    <w:rsid w:val="005F6FD3"/>
    <w:rsid w:val="00610C55"/>
    <w:rsid w:val="0062022C"/>
    <w:rsid w:val="006305C2"/>
    <w:rsid w:val="00645072"/>
    <w:rsid w:val="00646179"/>
    <w:rsid w:val="0065060C"/>
    <w:rsid w:val="006522A8"/>
    <w:rsid w:val="00662AD2"/>
    <w:rsid w:val="00674C55"/>
    <w:rsid w:val="006832B8"/>
    <w:rsid w:val="00695AF2"/>
    <w:rsid w:val="006E0438"/>
    <w:rsid w:val="006F1CFC"/>
    <w:rsid w:val="00706781"/>
    <w:rsid w:val="00706A65"/>
    <w:rsid w:val="00716C6F"/>
    <w:rsid w:val="0072046A"/>
    <w:rsid w:val="00724CCD"/>
    <w:rsid w:val="00754560"/>
    <w:rsid w:val="0075463F"/>
    <w:rsid w:val="007601AF"/>
    <w:rsid w:val="007918B2"/>
    <w:rsid w:val="007A2261"/>
    <w:rsid w:val="007C14FB"/>
    <w:rsid w:val="007E301D"/>
    <w:rsid w:val="007F70C4"/>
    <w:rsid w:val="0081771D"/>
    <w:rsid w:val="00852F50"/>
    <w:rsid w:val="008551D6"/>
    <w:rsid w:val="00893985"/>
    <w:rsid w:val="00895BD2"/>
    <w:rsid w:val="008A0B93"/>
    <w:rsid w:val="008B51C8"/>
    <w:rsid w:val="008C6315"/>
    <w:rsid w:val="008E79E7"/>
    <w:rsid w:val="00902D71"/>
    <w:rsid w:val="009124AA"/>
    <w:rsid w:val="00913AC3"/>
    <w:rsid w:val="00917E76"/>
    <w:rsid w:val="00932BCE"/>
    <w:rsid w:val="00934AC7"/>
    <w:rsid w:val="009617E1"/>
    <w:rsid w:val="009633B0"/>
    <w:rsid w:val="00975B69"/>
    <w:rsid w:val="00980DB9"/>
    <w:rsid w:val="009A27B0"/>
    <w:rsid w:val="009C02DC"/>
    <w:rsid w:val="009C73DB"/>
    <w:rsid w:val="009D5C03"/>
    <w:rsid w:val="009E4049"/>
    <w:rsid w:val="00A05379"/>
    <w:rsid w:val="00A6792D"/>
    <w:rsid w:val="00A759BB"/>
    <w:rsid w:val="00A93E47"/>
    <w:rsid w:val="00A9754D"/>
    <w:rsid w:val="00AC0782"/>
    <w:rsid w:val="00AC07AA"/>
    <w:rsid w:val="00AC45EC"/>
    <w:rsid w:val="00AF080E"/>
    <w:rsid w:val="00AF659C"/>
    <w:rsid w:val="00AF746B"/>
    <w:rsid w:val="00B25156"/>
    <w:rsid w:val="00B41F42"/>
    <w:rsid w:val="00B43C41"/>
    <w:rsid w:val="00B52075"/>
    <w:rsid w:val="00B5423E"/>
    <w:rsid w:val="00B651C7"/>
    <w:rsid w:val="00B96ECB"/>
    <w:rsid w:val="00BC4109"/>
    <w:rsid w:val="00BE57FF"/>
    <w:rsid w:val="00C07DBF"/>
    <w:rsid w:val="00C13E85"/>
    <w:rsid w:val="00C14CD2"/>
    <w:rsid w:val="00C15A8D"/>
    <w:rsid w:val="00C24391"/>
    <w:rsid w:val="00C3146C"/>
    <w:rsid w:val="00C77844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DF1921"/>
    <w:rsid w:val="00E45F43"/>
    <w:rsid w:val="00E62FD0"/>
    <w:rsid w:val="00E9781F"/>
    <w:rsid w:val="00EB164B"/>
    <w:rsid w:val="00EC5429"/>
    <w:rsid w:val="00EE7E16"/>
    <w:rsid w:val="00EF66DC"/>
    <w:rsid w:val="00F1235F"/>
    <w:rsid w:val="00F34373"/>
    <w:rsid w:val="00F63F9C"/>
    <w:rsid w:val="00FA2625"/>
    <w:rsid w:val="00FA3E81"/>
    <w:rsid w:val="00FA6E98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2A3272"/>
    <w:rsid w:val="003C795D"/>
    <w:rsid w:val="00454248"/>
    <w:rsid w:val="006753E4"/>
    <w:rsid w:val="00D67629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</vt:lpstr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</dc:title>
  <dc:creator>Veljko Kovacevic</dc:creator>
  <cp:lastModifiedBy>Momir Markovic</cp:lastModifiedBy>
  <cp:revision>23</cp:revision>
  <cp:lastPrinted>2015-12-07T11:58:00Z</cp:lastPrinted>
  <dcterms:created xsi:type="dcterms:W3CDTF">2015-10-27T11:51:00Z</dcterms:created>
  <dcterms:modified xsi:type="dcterms:W3CDTF">2015-12-16T07:42:00Z</dcterms:modified>
</cp:coreProperties>
</file>