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043B52" w:rsidRPr="00D97D88" w:rsidRDefault="00043B52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</w:p>
    <w:p w:rsidR="0046231D" w:rsidRPr="0046231D" w:rsidRDefault="0046231D" w:rsidP="00797F9B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797F9B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797F9B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797F9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97F9B" w:rsidRDefault="0046231D" w:rsidP="00797F9B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97F9B">
        <w:rPr>
          <w:rFonts w:ascii="Arial" w:hAnsi="Arial"/>
          <w:lang w:val="sr-Cyrl-RS"/>
        </w:rPr>
        <w:t>5364-Е.03.02-53557/2-2016</w:t>
      </w:r>
    </w:p>
    <w:p w:rsidR="0046231D" w:rsidRPr="00797F9B" w:rsidRDefault="00797F9B" w:rsidP="00797F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10.02.2016.год.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3000/2036/2015 ( 102542/2015 )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1946DF">
        <w:rPr>
          <w:rFonts w:ascii="Arial" w:hAnsi="Arial"/>
          <w:lang w:val="ru-RU"/>
        </w:rPr>
        <w:t>Лежајеви и кућишта лежајева за дозаторе и додаваче</w:t>
      </w:r>
      <w:r w:rsidR="001946DF" w:rsidRPr="006520EC">
        <w:rPr>
          <w:rFonts w:ascii="Arial" w:hAnsi="Arial"/>
          <w:lang w:val="ru-RU"/>
        </w:rPr>
        <w:t xml:space="preserve"> </w:t>
      </w:r>
      <w:r w:rsidR="001946DF">
        <w:rPr>
          <w:rFonts w:ascii="Arial" w:hAnsi="Arial"/>
          <w:lang w:val="ru-RU"/>
        </w:rPr>
        <w:t xml:space="preserve"> (ТЕНТ 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BC117E">
        <w:rPr>
          <w:rFonts w:ascii="Arial" w:hAnsi="Arial"/>
          <w:b/>
          <w:iCs/>
          <w:lang w:val="sr-Cyrl-RS"/>
        </w:rPr>
        <w:t>3</w:t>
      </w:r>
    </w:p>
    <w:p w:rsidR="00823373" w:rsidRDefault="00823373" w:rsidP="00D46B3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FF4FA0" w:rsidRPr="00103A9D" w:rsidRDefault="00823373" w:rsidP="00103A9D">
      <w:pPr>
        <w:spacing w:line="240" w:lineRule="auto"/>
        <w:rPr>
          <w:rFonts w:ascii="Arial" w:eastAsia="Calibri" w:hAnsi="Arial"/>
          <w:lang w:val="en-US"/>
        </w:rPr>
      </w:pPr>
      <w:r w:rsidRPr="00103A9D">
        <w:rPr>
          <w:rFonts w:ascii="Arial" w:hAnsi="Arial"/>
          <w:b/>
          <w:iCs/>
        </w:rPr>
        <w:t>ПИТАЊЕ 1</w:t>
      </w:r>
      <w:r w:rsidRPr="00103A9D">
        <w:rPr>
          <w:rFonts w:ascii="Arial" w:hAnsi="Arial"/>
          <w:iCs/>
        </w:rPr>
        <w:t>:</w:t>
      </w:r>
      <w:r w:rsidRPr="00103A9D">
        <w:rPr>
          <w:rFonts w:ascii="Arial" w:hAnsi="Arial"/>
          <w:iCs/>
          <w:lang w:val="ru-RU"/>
        </w:rPr>
        <w:t xml:space="preserve"> </w:t>
      </w:r>
      <w:r w:rsidR="00103A9D" w:rsidRPr="00103A9D">
        <w:rPr>
          <w:rFonts w:ascii="Arial" w:eastAsia="Calibri" w:hAnsi="Arial"/>
          <w:lang w:val="en-US"/>
        </w:rPr>
        <w:t>У</w:t>
      </w:r>
      <w:r w:rsidR="00FF4FA0" w:rsidRPr="00103A9D">
        <w:rPr>
          <w:rFonts w:ascii="Arial" w:eastAsia="Calibri" w:hAnsi="Arial"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lang w:val="en-US"/>
        </w:rPr>
        <w:t>тачки</w:t>
      </w:r>
      <w:proofErr w:type="spellEnd"/>
      <w:r w:rsidR="00FF4FA0" w:rsidRPr="00103A9D">
        <w:rPr>
          <w:rFonts w:ascii="Arial" w:eastAsia="Calibri" w:hAnsi="Arial"/>
          <w:lang w:val="en-US"/>
        </w:rPr>
        <w:t xml:space="preserve"> </w:t>
      </w:r>
      <w:r w:rsidR="00FF4FA0" w:rsidRPr="00103A9D">
        <w:rPr>
          <w:rFonts w:ascii="Arial" w:eastAsia="Calibri" w:hAnsi="Arial"/>
          <w:iCs/>
          <w:lang w:val="en-US"/>
        </w:rPr>
        <w:t>3.9</w:t>
      </w:r>
      <w:r w:rsidR="00FF4FA0" w:rsidRPr="00103A9D">
        <w:rPr>
          <w:rFonts w:ascii="Arial" w:eastAsia="Calibri" w:hAnsi="Arial"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Остали</w:t>
      </w:r>
      <w:proofErr w:type="spellEnd"/>
      <w:r w:rsidR="00FF4FA0" w:rsidRPr="00103A9D">
        <w:rPr>
          <w:rFonts w:ascii="Arial" w:eastAsia="Calibri" w:hAnsi="Arial"/>
          <w:iCs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захтеви</w:t>
      </w:r>
      <w:proofErr w:type="spellEnd"/>
      <w:r w:rsidR="00FF4FA0" w:rsidRPr="00103A9D">
        <w:rPr>
          <w:rFonts w:ascii="Arial" w:eastAsia="Calibri" w:hAnsi="Arial"/>
          <w:iCs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наручиоца</w:t>
      </w:r>
      <w:proofErr w:type="spellEnd"/>
      <w:r w:rsidR="00FF4FA0" w:rsidRPr="00103A9D">
        <w:rPr>
          <w:rFonts w:ascii="Arial" w:eastAsia="Calibri" w:hAnsi="Arial"/>
          <w:iCs/>
          <w:lang w:val="en-US"/>
        </w:rPr>
        <w:t xml:space="preserve">, </w:t>
      </w:r>
      <w:r w:rsidR="00103A9D" w:rsidRPr="00103A9D">
        <w:rPr>
          <w:rFonts w:ascii="Arial" w:eastAsia="Calibri" w:hAnsi="Arial"/>
          <w:lang w:val="en-US"/>
        </w:rPr>
        <w:t>у</w:t>
      </w:r>
      <w:r w:rsidR="00FF4FA0" w:rsidRPr="00103A9D">
        <w:rPr>
          <w:rFonts w:ascii="Arial" w:eastAsia="Calibri" w:hAnsi="Arial"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lang w:val="en-US"/>
        </w:rPr>
        <w:t>Обрасцу</w:t>
      </w:r>
      <w:proofErr w:type="spellEnd"/>
      <w:r w:rsidR="00FF4FA0" w:rsidRPr="00103A9D">
        <w:rPr>
          <w:rFonts w:ascii="Arial" w:eastAsia="Calibri" w:hAnsi="Arial"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lang w:val="en-US"/>
        </w:rPr>
        <w:t>понуде</w:t>
      </w:r>
      <w:proofErr w:type="spellEnd"/>
      <w:r w:rsidR="00FF4FA0" w:rsidRPr="00103A9D">
        <w:rPr>
          <w:rFonts w:ascii="Arial" w:eastAsia="Calibri" w:hAnsi="Arial"/>
          <w:lang w:val="en-US"/>
        </w:rPr>
        <w:t xml:space="preserve">, </w:t>
      </w:r>
      <w:r w:rsidR="00103A9D" w:rsidRPr="00103A9D">
        <w:rPr>
          <w:rFonts w:ascii="Arial" w:eastAsia="Calibri" w:hAnsi="Arial"/>
          <w:lang w:val="en-US"/>
        </w:rPr>
        <w:t>у</w:t>
      </w:r>
      <w:r w:rsidR="00FF4FA0" w:rsidRPr="00103A9D">
        <w:rPr>
          <w:rFonts w:ascii="Arial" w:eastAsia="Calibri" w:hAnsi="Arial"/>
          <w:lang w:val="en-US"/>
        </w:rPr>
        <w:t xml:space="preserve"> </w:t>
      </w:r>
      <w:r w:rsidR="00103A9D" w:rsidRPr="00103A9D">
        <w:rPr>
          <w:rFonts w:ascii="Arial" w:eastAsia="Calibri" w:hAnsi="Arial"/>
          <w:lang w:val="en-US"/>
        </w:rPr>
        <w:t>чл</w:t>
      </w:r>
      <w:r w:rsidR="00FF4FA0" w:rsidRPr="00103A9D">
        <w:rPr>
          <w:rFonts w:ascii="Arial" w:eastAsia="Calibri" w:hAnsi="Arial"/>
          <w:lang w:val="en-US"/>
        </w:rPr>
        <w:t xml:space="preserve">.9 </w:t>
      </w:r>
      <w:proofErr w:type="spellStart"/>
      <w:r w:rsidR="00103A9D" w:rsidRPr="00103A9D">
        <w:rPr>
          <w:rFonts w:ascii="Arial" w:eastAsia="Calibri" w:hAnsi="Arial"/>
          <w:lang w:val="en-US"/>
        </w:rPr>
        <w:t>Модела</w:t>
      </w:r>
      <w:proofErr w:type="spellEnd"/>
      <w:r w:rsidR="00FF4FA0" w:rsidRPr="00103A9D">
        <w:rPr>
          <w:rFonts w:ascii="Arial" w:eastAsia="Calibri" w:hAnsi="Arial"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lang w:val="en-US"/>
        </w:rPr>
        <w:t>Уговора</w:t>
      </w:r>
      <w:proofErr w:type="spellEnd"/>
      <w:r w:rsidR="00FF4FA0" w:rsidRPr="00103A9D">
        <w:rPr>
          <w:rFonts w:ascii="Arial" w:eastAsia="Calibri" w:hAnsi="Arial"/>
          <w:lang w:val="en-US"/>
        </w:rPr>
        <w:t xml:space="preserve">, </w:t>
      </w:r>
      <w:proofErr w:type="spellStart"/>
      <w:r w:rsidR="00103A9D" w:rsidRPr="00103A9D">
        <w:rPr>
          <w:rFonts w:ascii="Arial" w:eastAsia="Calibri" w:hAnsi="Arial"/>
          <w:lang w:val="en-US"/>
        </w:rPr>
        <w:t>као</w:t>
      </w:r>
      <w:proofErr w:type="spellEnd"/>
      <w:r w:rsidR="00FF4FA0" w:rsidRPr="00103A9D">
        <w:rPr>
          <w:rFonts w:ascii="Arial" w:eastAsia="Calibri" w:hAnsi="Arial"/>
          <w:lang w:val="en-US"/>
        </w:rPr>
        <w:t xml:space="preserve"> </w:t>
      </w:r>
      <w:r w:rsidR="00103A9D" w:rsidRPr="00103A9D">
        <w:rPr>
          <w:rFonts w:ascii="Arial" w:eastAsia="Calibri" w:hAnsi="Arial"/>
          <w:lang w:val="en-US"/>
        </w:rPr>
        <w:t>и</w:t>
      </w:r>
      <w:r w:rsidR="00FF4FA0" w:rsidRPr="00103A9D">
        <w:rPr>
          <w:rFonts w:ascii="Arial" w:eastAsia="Calibri" w:hAnsi="Arial"/>
          <w:lang w:val="en-US"/>
        </w:rPr>
        <w:t xml:space="preserve"> </w:t>
      </w:r>
      <w:r w:rsidR="00103A9D" w:rsidRPr="00103A9D">
        <w:rPr>
          <w:rFonts w:ascii="Arial" w:eastAsia="Calibri" w:hAnsi="Arial"/>
          <w:lang w:val="en-US"/>
        </w:rPr>
        <w:t>у</w:t>
      </w:r>
      <w:r w:rsidR="00FF4FA0" w:rsidRPr="00103A9D">
        <w:rPr>
          <w:rFonts w:ascii="Arial" w:eastAsia="Calibri" w:hAnsi="Arial"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lang w:val="en-US"/>
        </w:rPr>
        <w:t>оквиру</w:t>
      </w:r>
      <w:proofErr w:type="spellEnd"/>
      <w:r w:rsidR="00FF4FA0" w:rsidRPr="00103A9D">
        <w:rPr>
          <w:rFonts w:ascii="Arial" w:eastAsia="Calibri" w:hAnsi="Arial"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lang w:val="en-US"/>
        </w:rPr>
        <w:t>Техничке</w:t>
      </w:r>
      <w:proofErr w:type="spellEnd"/>
      <w:r w:rsidR="00FF4FA0" w:rsidRPr="00103A9D">
        <w:rPr>
          <w:rFonts w:ascii="Arial" w:eastAsia="Calibri" w:hAnsi="Arial"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lang w:val="en-US"/>
        </w:rPr>
        <w:t>спецификације</w:t>
      </w:r>
      <w:proofErr w:type="spellEnd"/>
      <w:r w:rsidR="00FF4FA0" w:rsidRPr="00103A9D">
        <w:rPr>
          <w:rFonts w:ascii="Arial" w:eastAsia="Calibri" w:hAnsi="Arial"/>
          <w:lang w:val="en-US"/>
        </w:rPr>
        <w:t xml:space="preserve"> </w:t>
      </w:r>
      <w:r w:rsidR="00103A9D" w:rsidRPr="00103A9D">
        <w:rPr>
          <w:rFonts w:ascii="Arial" w:eastAsia="Calibri" w:hAnsi="Arial"/>
          <w:lang w:val="en-US"/>
        </w:rPr>
        <w:t>и</w:t>
      </w:r>
      <w:r w:rsidR="00FF4FA0" w:rsidRPr="00103A9D">
        <w:rPr>
          <w:rFonts w:ascii="Arial" w:eastAsia="Calibri" w:hAnsi="Arial"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lang w:val="en-US"/>
        </w:rPr>
        <w:t>техничке</w:t>
      </w:r>
      <w:proofErr w:type="spellEnd"/>
      <w:r w:rsidR="00FF4FA0" w:rsidRPr="00103A9D">
        <w:rPr>
          <w:rFonts w:ascii="Arial" w:eastAsia="Calibri" w:hAnsi="Arial"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lang w:val="en-US"/>
        </w:rPr>
        <w:t>документације</w:t>
      </w:r>
      <w:proofErr w:type="spellEnd"/>
      <w:r w:rsidR="00FF4FA0" w:rsidRPr="00103A9D">
        <w:rPr>
          <w:rFonts w:ascii="Arial" w:eastAsia="Calibri" w:hAnsi="Arial"/>
          <w:lang w:val="en-US"/>
        </w:rPr>
        <w:t xml:space="preserve">, </w:t>
      </w:r>
      <w:proofErr w:type="spellStart"/>
      <w:r w:rsidR="00103A9D" w:rsidRPr="00103A9D">
        <w:rPr>
          <w:rFonts w:ascii="Arial" w:eastAsia="Calibri" w:hAnsi="Arial"/>
          <w:lang w:val="en-US"/>
        </w:rPr>
        <w:t>Наручилац</w:t>
      </w:r>
      <w:proofErr w:type="spellEnd"/>
      <w:r w:rsidR="00FF4FA0" w:rsidRPr="00103A9D">
        <w:rPr>
          <w:rFonts w:ascii="Arial" w:eastAsia="Calibri" w:hAnsi="Arial"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lang w:val="en-US"/>
        </w:rPr>
        <w:t>је</w:t>
      </w:r>
      <w:proofErr w:type="spellEnd"/>
      <w:r w:rsidR="00FF4FA0" w:rsidRPr="00103A9D">
        <w:rPr>
          <w:rFonts w:ascii="Arial" w:eastAsia="Calibri" w:hAnsi="Arial"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lang w:val="en-US"/>
        </w:rPr>
        <w:t>захтевао</w:t>
      </w:r>
      <w:proofErr w:type="spellEnd"/>
      <w:r w:rsidR="00FF4FA0" w:rsidRPr="00103A9D">
        <w:rPr>
          <w:rFonts w:ascii="Arial" w:eastAsia="Calibri" w:hAnsi="Arial"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lang w:val="en-US"/>
        </w:rPr>
        <w:t>да</w:t>
      </w:r>
      <w:proofErr w:type="spellEnd"/>
      <w:r w:rsidR="00FF4FA0" w:rsidRPr="00103A9D">
        <w:rPr>
          <w:rFonts w:ascii="Arial" w:eastAsia="Calibri" w:hAnsi="Arial"/>
          <w:lang w:val="en-US"/>
        </w:rPr>
        <w:t xml:space="preserve"> “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Гарантни</w:t>
      </w:r>
      <w:proofErr w:type="spellEnd"/>
      <w:r w:rsidR="00FF4FA0" w:rsidRPr="00103A9D">
        <w:rPr>
          <w:rFonts w:ascii="Arial" w:eastAsia="Calibri" w:hAnsi="Arial"/>
          <w:iCs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период</w:t>
      </w:r>
      <w:proofErr w:type="spellEnd"/>
      <w:r w:rsidR="00FF4FA0" w:rsidRPr="00103A9D">
        <w:rPr>
          <w:rFonts w:ascii="Arial" w:eastAsia="Calibri" w:hAnsi="Arial"/>
          <w:iCs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не</w:t>
      </w:r>
      <w:proofErr w:type="spellEnd"/>
      <w:r w:rsidR="00FF4FA0" w:rsidRPr="00103A9D">
        <w:rPr>
          <w:rFonts w:ascii="Arial" w:eastAsia="Calibri" w:hAnsi="Arial"/>
          <w:iCs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може</w:t>
      </w:r>
      <w:proofErr w:type="spellEnd"/>
      <w:r w:rsidR="00FF4FA0" w:rsidRPr="00103A9D">
        <w:rPr>
          <w:rFonts w:ascii="Arial" w:eastAsia="Calibri" w:hAnsi="Arial"/>
          <w:iCs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бити</w:t>
      </w:r>
      <w:proofErr w:type="spellEnd"/>
      <w:r w:rsidR="00FF4FA0" w:rsidRPr="00103A9D">
        <w:rPr>
          <w:rFonts w:ascii="Arial" w:eastAsia="Calibri" w:hAnsi="Arial"/>
          <w:iCs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краћи</w:t>
      </w:r>
      <w:proofErr w:type="spellEnd"/>
      <w:r w:rsidR="00FF4FA0" w:rsidRPr="00103A9D">
        <w:rPr>
          <w:rFonts w:ascii="Arial" w:eastAsia="Calibri" w:hAnsi="Arial"/>
          <w:iCs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од</w:t>
      </w:r>
      <w:proofErr w:type="spellEnd"/>
      <w:r w:rsidR="00FF4FA0" w:rsidRPr="00103A9D">
        <w:rPr>
          <w:rFonts w:ascii="Arial" w:eastAsia="Calibri" w:hAnsi="Arial"/>
          <w:iCs/>
          <w:lang w:val="en-US"/>
        </w:rPr>
        <w:t xml:space="preserve"> 24 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месеци</w:t>
      </w:r>
      <w:proofErr w:type="spellEnd"/>
      <w:r w:rsidR="00FF4FA0" w:rsidRPr="00103A9D">
        <w:rPr>
          <w:rFonts w:ascii="Arial" w:eastAsia="Calibri" w:hAnsi="Arial"/>
          <w:iCs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од</w:t>
      </w:r>
      <w:proofErr w:type="spellEnd"/>
      <w:r w:rsidR="00FF4FA0" w:rsidRPr="00103A9D">
        <w:rPr>
          <w:rFonts w:ascii="Arial" w:eastAsia="Calibri" w:hAnsi="Arial"/>
          <w:iCs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датума</w:t>
      </w:r>
      <w:proofErr w:type="spellEnd"/>
      <w:r w:rsidR="00FF4FA0" w:rsidRPr="00103A9D">
        <w:rPr>
          <w:rFonts w:ascii="Arial" w:eastAsia="Calibri" w:hAnsi="Arial"/>
          <w:iCs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уградње</w:t>
      </w:r>
      <w:proofErr w:type="spellEnd"/>
      <w:r w:rsidR="00FF4FA0" w:rsidRPr="00103A9D">
        <w:rPr>
          <w:rFonts w:ascii="Arial" w:eastAsia="Calibri" w:hAnsi="Arial"/>
          <w:iCs/>
          <w:lang w:val="en-US"/>
        </w:rPr>
        <w:t xml:space="preserve"> </w:t>
      </w:r>
      <w:r w:rsidR="00103A9D" w:rsidRPr="00103A9D">
        <w:rPr>
          <w:rFonts w:ascii="Arial" w:eastAsia="Calibri" w:hAnsi="Arial"/>
          <w:iCs/>
          <w:lang w:val="en-US"/>
        </w:rPr>
        <w:t>и</w:t>
      </w:r>
      <w:r w:rsidR="00FF4FA0" w:rsidRPr="00103A9D">
        <w:rPr>
          <w:rFonts w:ascii="Arial" w:eastAsia="Calibri" w:hAnsi="Arial"/>
          <w:iCs/>
          <w:lang w:val="en-US"/>
        </w:rPr>
        <w:t xml:space="preserve"> 36 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месеци</w:t>
      </w:r>
      <w:proofErr w:type="spellEnd"/>
      <w:r w:rsidR="00FF4FA0" w:rsidRPr="00103A9D">
        <w:rPr>
          <w:rFonts w:ascii="Arial" w:eastAsia="Calibri" w:hAnsi="Arial"/>
          <w:iCs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од</w:t>
      </w:r>
      <w:proofErr w:type="spellEnd"/>
      <w:r w:rsidR="00FF4FA0" w:rsidRPr="00103A9D">
        <w:rPr>
          <w:rFonts w:ascii="Arial" w:eastAsia="Calibri" w:hAnsi="Arial"/>
          <w:iCs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датума</w:t>
      </w:r>
      <w:proofErr w:type="spellEnd"/>
      <w:r w:rsidR="00FF4FA0" w:rsidRPr="00103A9D">
        <w:rPr>
          <w:rFonts w:ascii="Arial" w:eastAsia="Calibri" w:hAnsi="Arial"/>
          <w:iCs/>
          <w:lang w:val="en-US"/>
        </w:rPr>
        <w:t xml:space="preserve"> </w:t>
      </w:r>
      <w:proofErr w:type="spellStart"/>
      <w:r w:rsidR="00103A9D" w:rsidRPr="00103A9D">
        <w:rPr>
          <w:rFonts w:ascii="Arial" w:eastAsia="Calibri" w:hAnsi="Arial"/>
          <w:iCs/>
          <w:lang w:val="en-US"/>
        </w:rPr>
        <w:t>испоруке</w:t>
      </w:r>
      <w:proofErr w:type="spellEnd"/>
      <w:r w:rsidR="00FF4FA0" w:rsidRPr="00103A9D">
        <w:rPr>
          <w:rFonts w:ascii="Arial" w:eastAsia="Calibri" w:hAnsi="Arial"/>
          <w:lang w:val="en-US"/>
        </w:rPr>
        <w:t>”.</w:t>
      </w:r>
    </w:p>
    <w:p w:rsidR="00FF4FA0" w:rsidRPr="00FF4FA0" w:rsidRDefault="00103A9D" w:rsidP="00103A9D">
      <w:pPr>
        <w:spacing w:line="240" w:lineRule="auto"/>
        <w:rPr>
          <w:rFonts w:ascii="Arial" w:eastAsia="Calibri" w:hAnsi="Arial"/>
          <w:lang w:val="en-US"/>
        </w:rPr>
      </w:pPr>
      <w:proofErr w:type="spellStart"/>
      <w:r w:rsidRPr="00103A9D">
        <w:rPr>
          <w:rFonts w:ascii="Arial" w:eastAsia="Calibri" w:hAnsi="Arial"/>
          <w:lang w:val="en-US"/>
        </w:rPr>
        <w:t>Осим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тога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, </w:t>
      </w:r>
      <w:r w:rsidRPr="00103A9D">
        <w:rPr>
          <w:rFonts w:ascii="Arial" w:eastAsia="Calibri" w:hAnsi="Arial"/>
          <w:lang w:val="en-US"/>
        </w:rPr>
        <w:t>у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Обрасцу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понуде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r w:rsidRPr="00103A9D">
        <w:rPr>
          <w:rFonts w:ascii="Arial" w:eastAsia="Calibri" w:hAnsi="Arial"/>
          <w:lang w:val="en-US"/>
        </w:rPr>
        <w:t>и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Моделу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Уговора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захтева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се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понуђачи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унесу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гарантни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период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r w:rsidRPr="00103A9D">
        <w:rPr>
          <w:rFonts w:ascii="Arial" w:eastAsia="Calibri" w:hAnsi="Arial"/>
          <w:lang w:val="en-US"/>
        </w:rPr>
        <w:t>у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односу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датум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испоруке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независно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од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гарантног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периода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r w:rsidRPr="00103A9D">
        <w:rPr>
          <w:rFonts w:ascii="Arial" w:eastAsia="Calibri" w:hAnsi="Arial"/>
          <w:lang w:val="en-US"/>
        </w:rPr>
        <w:t>у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односу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датум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уградње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, </w:t>
      </w:r>
      <w:proofErr w:type="spellStart"/>
      <w:r w:rsidRPr="00103A9D">
        <w:rPr>
          <w:rFonts w:ascii="Arial" w:eastAsia="Calibri" w:hAnsi="Arial"/>
          <w:lang w:val="en-US"/>
        </w:rPr>
        <w:t>тј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., </w:t>
      </w:r>
      <w:proofErr w:type="spellStart"/>
      <w:r w:rsidRPr="00103A9D">
        <w:rPr>
          <w:rFonts w:ascii="Arial" w:eastAsia="Calibri" w:hAnsi="Arial"/>
          <w:lang w:val="en-US"/>
        </w:rPr>
        <w:t>да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, </w:t>
      </w:r>
      <w:r w:rsidRPr="00103A9D">
        <w:rPr>
          <w:rFonts w:ascii="Arial" w:eastAsia="Calibri" w:hAnsi="Arial"/>
          <w:lang w:val="en-US"/>
        </w:rPr>
        <w:t>у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исто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време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, </w:t>
      </w:r>
      <w:proofErr w:type="spellStart"/>
      <w:r w:rsidRPr="00103A9D">
        <w:rPr>
          <w:rFonts w:ascii="Arial" w:eastAsia="Calibri" w:hAnsi="Arial"/>
          <w:lang w:val="en-US"/>
        </w:rPr>
        <w:t>независно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гарантују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квалитет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понуђених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(</w:t>
      </w:r>
      <w:proofErr w:type="spellStart"/>
      <w:r w:rsidRPr="00103A9D">
        <w:rPr>
          <w:rFonts w:ascii="Arial" w:eastAsia="Calibri" w:hAnsi="Arial"/>
          <w:lang w:val="en-US"/>
        </w:rPr>
        <w:t>по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Уговору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- </w:t>
      </w:r>
      <w:proofErr w:type="spellStart"/>
      <w:r w:rsidRPr="00103A9D">
        <w:rPr>
          <w:rFonts w:ascii="Arial" w:eastAsia="Calibri" w:hAnsi="Arial"/>
          <w:lang w:val="en-US"/>
        </w:rPr>
        <w:t>испоручених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) </w:t>
      </w:r>
      <w:proofErr w:type="spellStart"/>
      <w:r w:rsidRPr="00103A9D">
        <w:rPr>
          <w:rFonts w:ascii="Arial" w:eastAsia="Calibri" w:hAnsi="Arial"/>
          <w:lang w:val="en-US"/>
        </w:rPr>
        <w:t>добара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r w:rsidRPr="00103A9D">
        <w:rPr>
          <w:rFonts w:ascii="Arial" w:eastAsia="Calibri" w:hAnsi="Arial"/>
          <w:lang w:val="en-US"/>
        </w:rPr>
        <w:t>у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односу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два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временска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периода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, </w:t>
      </w:r>
      <w:proofErr w:type="spellStart"/>
      <w:r w:rsidRPr="00103A9D">
        <w:rPr>
          <w:rFonts w:ascii="Arial" w:eastAsia="Calibri" w:hAnsi="Arial"/>
          <w:lang w:val="en-US"/>
        </w:rPr>
        <w:t>која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се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морају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поклопити</w:t>
      </w:r>
      <w:proofErr w:type="spellEnd"/>
      <w:r w:rsidR="00FF4FA0" w:rsidRPr="00FF4FA0">
        <w:rPr>
          <w:rFonts w:ascii="Arial" w:eastAsia="Calibri" w:hAnsi="Arial"/>
          <w:lang w:val="en-US"/>
        </w:rPr>
        <w:t>.</w:t>
      </w:r>
    </w:p>
    <w:p w:rsidR="00FF4FA0" w:rsidRPr="00FF4FA0" w:rsidRDefault="00103A9D" w:rsidP="00103A9D">
      <w:pPr>
        <w:spacing w:line="240" w:lineRule="auto"/>
        <w:rPr>
          <w:rFonts w:ascii="Arial" w:eastAsia="Calibri" w:hAnsi="Arial"/>
          <w:lang w:val="en-US"/>
        </w:rPr>
      </w:pPr>
      <w:proofErr w:type="spellStart"/>
      <w:r w:rsidRPr="00103A9D">
        <w:rPr>
          <w:rFonts w:ascii="Arial" w:eastAsia="Calibri" w:hAnsi="Arial"/>
          <w:lang w:val="en-US"/>
        </w:rPr>
        <w:t>На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овај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начин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долази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се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до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апсурдне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ситуације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испоручени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лежај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може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бити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уграђен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r w:rsidRPr="00103A9D">
        <w:rPr>
          <w:rFonts w:ascii="Arial" w:eastAsia="Calibri" w:hAnsi="Arial"/>
          <w:lang w:val="en-US"/>
        </w:rPr>
        <w:t>и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након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истека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гарантног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периода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датог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r w:rsidRPr="00103A9D">
        <w:rPr>
          <w:rFonts w:ascii="Arial" w:eastAsia="Calibri" w:hAnsi="Arial"/>
          <w:lang w:val="en-US"/>
        </w:rPr>
        <w:t>у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односу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датум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испоруке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, </w:t>
      </w:r>
      <w:r w:rsidRPr="00103A9D">
        <w:rPr>
          <w:rFonts w:ascii="Arial" w:eastAsia="Calibri" w:hAnsi="Arial"/>
          <w:lang w:val="en-US"/>
        </w:rPr>
        <w:t>а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му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гаранција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несметано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важи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још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за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период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дат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r w:rsidRPr="00103A9D">
        <w:rPr>
          <w:rFonts w:ascii="Arial" w:eastAsia="Calibri" w:hAnsi="Arial"/>
          <w:lang w:val="en-US"/>
        </w:rPr>
        <w:t>у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односу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датум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уградње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, </w:t>
      </w:r>
      <w:proofErr w:type="spellStart"/>
      <w:r w:rsidRPr="00103A9D">
        <w:rPr>
          <w:rFonts w:ascii="Arial" w:eastAsia="Calibri" w:hAnsi="Arial"/>
          <w:lang w:val="en-US"/>
        </w:rPr>
        <w:t>чиме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се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, </w:t>
      </w:r>
      <w:proofErr w:type="spellStart"/>
      <w:r w:rsidRPr="00103A9D">
        <w:rPr>
          <w:rFonts w:ascii="Arial" w:eastAsia="Calibri" w:hAnsi="Arial"/>
          <w:lang w:val="en-US"/>
        </w:rPr>
        <w:t>практично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, </w:t>
      </w:r>
      <w:proofErr w:type="spellStart"/>
      <w:r w:rsidRPr="00103A9D">
        <w:rPr>
          <w:rFonts w:ascii="Arial" w:eastAsia="Calibri" w:hAnsi="Arial"/>
          <w:lang w:val="en-US"/>
        </w:rPr>
        <w:t>омогућава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условно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неограничено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трајање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гаранције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r w:rsidRPr="00103A9D">
        <w:rPr>
          <w:rFonts w:ascii="Arial" w:eastAsia="Calibri" w:hAnsi="Arial"/>
          <w:lang w:val="en-US"/>
        </w:rPr>
        <w:t>у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односу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датум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испоруке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, </w:t>
      </w:r>
      <w:proofErr w:type="spellStart"/>
      <w:r w:rsidRPr="00103A9D">
        <w:rPr>
          <w:rFonts w:ascii="Arial" w:eastAsia="Calibri" w:hAnsi="Arial"/>
          <w:lang w:val="en-US"/>
        </w:rPr>
        <w:t>што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је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r w:rsidRPr="00103A9D">
        <w:rPr>
          <w:rFonts w:ascii="Arial" w:eastAsia="Calibri" w:hAnsi="Arial"/>
          <w:lang w:val="en-US"/>
        </w:rPr>
        <w:t>у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супротности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са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условом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из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конкурсне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документације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, </w:t>
      </w:r>
      <w:proofErr w:type="spellStart"/>
      <w:r w:rsidRPr="00103A9D">
        <w:rPr>
          <w:rFonts w:ascii="Arial" w:eastAsia="Calibri" w:hAnsi="Arial"/>
          <w:lang w:val="en-US"/>
        </w:rPr>
        <w:t>којим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се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гарантни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период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ограничава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r w:rsidRPr="00103A9D">
        <w:rPr>
          <w:rFonts w:ascii="Arial" w:eastAsia="Calibri" w:hAnsi="Arial"/>
          <w:lang w:val="en-US"/>
        </w:rPr>
        <w:t>у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односу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датум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испоруке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. </w:t>
      </w:r>
      <w:proofErr w:type="spellStart"/>
      <w:proofErr w:type="gramStart"/>
      <w:r w:rsidRPr="00103A9D">
        <w:rPr>
          <w:rFonts w:ascii="Arial" w:eastAsia="Calibri" w:hAnsi="Arial"/>
          <w:lang w:val="en-US"/>
        </w:rPr>
        <w:t>Осим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тога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, </w:t>
      </w:r>
      <w:proofErr w:type="spellStart"/>
      <w:r w:rsidRPr="00103A9D">
        <w:rPr>
          <w:rFonts w:ascii="Arial" w:eastAsia="Calibri" w:hAnsi="Arial"/>
          <w:lang w:val="en-US"/>
        </w:rPr>
        <w:t>на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овакве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услове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гаранције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неће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пристати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ниједан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произвођач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лежаја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r w:rsidRPr="00103A9D">
        <w:rPr>
          <w:rFonts w:ascii="Arial" w:eastAsia="Calibri" w:hAnsi="Arial"/>
          <w:lang w:val="en-US"/>
        </w:rPr>
        <w:t>у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свету</w:t>
      </w:r>
      <w:proofErr w:type="spellEnd"/>
      <w:r w:rsidR="00FF4FA0" w:rsidRPr="00FF4FA0">
        <w:rPr>
          <w:rFonts w:ascii="Arial" w:eastAsia="Calibri" w:hAnsi="Arial"/>
          <w:lang w:val="en-US"/>
        </w:rPr>
        <w:t>.</w:t>
      </w:r>
      <w:proofErr w:type="gramEnd"/>
    </w:p>
    <w:p w:rsidR="00FF4FA0" w:rsidRPr="00FF4FA0" w:rsidRDefault="00FF4FA0" w:rsidP="00103A9D">
      <w:pPr>
        <w:spacing w:line="240" w:lineRule="auto"/>
        <w:ind w:left="720"/>
        <w:rPr>
          <w:rFonts w:ascii="Arial" w:eastAsia="Calibri" w:hAnsi="Arial"/>
          <w:lang w:val="en-US"/>
        </w:rPr>
      </w:pPr>
    </w:p>
    <w:p w:rsidR="00FF4FA0" w:rsidRPr="00FF4FA0" w:rsidRDefault="00103A9D" w:rsidP="00103A9D">
      <w:pPr>
        <w:spacing w:line="240" w:lineRule="auto"/>
        <w:rPr>
          <w:rFonts w:ascii="Arial" w:eastAsia="Calibri" w:hAnsi="Arial"/>
          <w:lang w:val="en-US"/>
        </w:rPr>
      </w:pPr>
      <w:r w:rsidRPr="00103A9D">
        <w:rPr>
          <w:rFonts w:ascii="Arial" w:eastAsia="Calibri" w:hAnsi="Arial"/>
          <w:lang w:val="en-US"/>
        </w:rPr>
        <w:t>У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складу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са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горе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наведеним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, </w:t>
      </w:r>
      <w:proofErr w:type="spellStart"/>
      <w:r w:rsidRPr="00103A9D">
        <w:rPr>
          <w:rFonts w:ascii="Arial" w:eastAsia="Calibri" w:hAnsi="Arial"/>
          <w:lang w:val="en-US"/>
        </w:rPr>
        <w:t>Молимо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Наручиоца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усклади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ова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два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захтева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за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гарантни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период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, </w:t>
      </w:r>
      <w:proofErr w:type="spellStart"/>
      <w:r w:rsidRPr="00103A9D">
        <w:rPr>
          <w:rFonts w:ascii="Arial" w:eastAsia="Calibri" w:hAnsi="Arial"/>
          <w:lang w:val="en-US"/>
        </w:rPr>
        <w:t>на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начин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да</w:t>
      </w:r>
      <w:proofErr w:type="spellEnd"/>
      <w:r w:rsidR="00FF4FA0" w:rsidRPr="00FF4FA0">
        <w:rPr>
          <w:rFonts w:ascii="Arial" w:eastAsia="Calibri" w:hAnsi="Arial"/>
          <w:lang w:val="en-US"/>
        </w:rPr>
        <w:t>:</w:t>
      </w:r>
    </w:p>
    <w:p w:rsidR="00FF4FA0" w:rsidRPr="00FF4FA0" w:rsidRDefault="00103A9D" w:rsidP="00103A9D">
      <w:pPr>
        <w:numPr>
          <w:ilvl w:val="0"/>
          <w:numId w:val="10"/>
        </w:numPr>
        <w:spacing w:line="240" w:lineRule="auto"/>
        <w:rPr>
          <w:rFonts w:ascii="Arial" w:eastAsia="Calibri" w:hAnsi="Arial"/>
          <w:lang w:val="en-US"/>
        </w:rPr>
      </w:pPr>
      <w:proofErr w:type="spellStart"/>
      <w:r w:rsidRPr="00103A9D">
        <w:rPr>
          <w:rFonts w:ascii="Arial" w:eastAsia="Calibri" w:hAnsi="Arial"/>
          <w:lang w:val="en-US"/>
        </w:rPr>
        <w:t>они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буду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ограничени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датумом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истека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оног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који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се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први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оствари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(“</w:t>
      </w:r>
      <w:proofErr w:type="spellStart"/>
      <w:r w:rsidRPr="00103A9D">
        <w:rPr>
          <w:rFonts w:ascii="Arial" w:eastAsia="Calibri" w:hAnsi="Arial"/>
          <w:iCs/>
          <w:lang w:val="en-US"/>
        </w:rPr>
        <w:t>Гарантни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период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не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може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бити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краћи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од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24 </w:t>
      </w:r>
      <w:proofErr w:type="spellStart"/>
      <w:r w:rsidRPr="00103A9D">
        <w:rPr>
          <w:rFonts w:ascii="Arial" w:eastAsia="Calibri" w:hAnsi="Arial"/>
          <w:iCs/>
          <w:lang w:val="en-US"/>
        </w:rPr>
        <w:t>месеци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од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датума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уградње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r w:rsidRPr="00103A9D">
        <w:rPr>
          <w:rFonts w:ascii="Arial" w:eastAsia="Calibri" w:hAnsi="Arial"/>
          <w:iCs/>
          <w:lang w:val="en-US"/>
        </w:rPr>
        <w:t>ИЛИ</w:t>
      </w:r>
      <w:r w:rsidR="00FF4FA0" w:rsidRPr="00FF4FA0">
        <w:rPr>
          <w:rFonts w:ascii="Arial" w:eastAsia="Calibri" w:hAnsi="Arial"/>
          <w:iCs/>
          <w:lang w:val="en-US"/>
        </w:rPr>
        <w:t xml:space="preserve"> 36 </w:t>
      </w:r>
      <w:proofErr w:type="spellStart"/>
      <w:r w:rsidRPr="00103A9D">
        <w:rPr>
          <w:rFonts w:ascii="Arial" w:eastAsia="Calibri" w:hAnsi="Arial"/>
          <w:iCs/>
          <w:lang w:val="en-US"/>
        </w:rPr>
        <w:t>месеци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од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датума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испоруке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(</w:t>
      </w:r>
      <w:proofErr w:type="spellStart"/>
      <w:r w:rsidRPr="00103A9D">
        <w:rPr>
          <w:rFonts w:ascii="Arial" w:eastAsia="Calibri" w:hAnsi="Arial"/>
          <w:iCs/>
          <w:lang w:val="en-US"/>
        </w:rPr>
        <w:t>рачуна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се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услов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који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се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први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iCs/>
          <w:lang w:val="en-US"/>
        </w:rPr>
        <w:t>оствари</w:t>
      </w:r>
      <w:proofErr w:type="spellEnd"/>
      <w:r w:rsidR="00FF4FA0" w:rsidRPr="00FF4FA0">
        <w:rPr>
          <w:rFonts w:ascii="Arial" w:eastAsia="Calibri" w:hAnsi="Arial"/>
          <w:iCs/>
          <w:lang w:val="en-US"/>
        </w:rPr>
        <w:t>)</w:t>
      </w:r>
      <w:r w:rsidR="00FF4FA0" w:rsidRPr="00FF4FA0">
        <w:rPr>
          <w:rFonts w:ascii="Arial" w:eastAsia="Calibri" w:hAnsi="Arial"/>
          <w:lang w:val="en-US"/>
        </w:rPr>
        <w:t xml:space="preserve">”), </w:t>
      </w:r>
    </w:p>
    <w:p w:rsidR="00FF4FA0" w:rsidRPr="00FF4FA0" w:rsidRDefault="00103A9D" w:rsidP="00103A9D">
      <w:pPr>
        <w:spacing w:line="240" w:lineRule="auto"/>
        <w:ind w:left="1485"/>
        <w:rPr>
          <w:rFonts w:ascii="Arial" w:eastAsia="Calibri" w:hAnsi="Arial"/>
          <w:b/>
          <w:bCs/>
          <w:u w:val="single"/>
          <w:lang w:val="en-US"/>
        </w:rPr>
      </w:pPr>
      <w:r w:rsidRPr="00103A9D">
        <w:rPr>
          <w:rFonts w:ascii="Arial" w:eastAsia="Calibri" w:hAnsi="Arial"/>
          <w:b/>
          <w:bCs/>
          <w:u w:val="single"/>
          <w:lang w:val="en-US"/>
        </w:rPr>
        <w:t>ИЛИ</w:t>
      </w:r>
    </w:p>
    <w:p w:rsidR="00FF4FA0" w:rsidRPr="00FF4FA0" w:rsidRDefault="00103A9D" w:rsidP="00103A9D">
      <w:pPr>
        <w:numPr>
          <w:ilvl w:val="0"/>
          <w:numId w:val="10"/>
        </w:numPr>
        <w:spacing w:line="240" w:lineRule="auto"/>
        <w:rPr>
          <w:rFonts w:ascii="Arial" w:eastAsia="Calibri" w:hAnsi="Arial"/>
          <w:lang w:val="en-US"/>
        </w:rPr>
      </w:pPr>
      <w:proofErr w:type="spellStart"/>
      <w:r w:rsidRPr="00103A9D">
        <w:rPr>
          <w:rFonts w:ascii="Arial" w:eastAsia="Calibri" w:hAnsi="Arial"/>
          <w:lang w:val="en-US"/>
        </w:rPr>
        <w:t>да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гарантни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рок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дефинише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једнозначно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- </w:t>
      </w:r>
      <w:proofErr w:type="spellStart"/>
      <w:r w:rsidRPr="00103A9D">
        <w:rPr>
          <w:rFonts w:ascii="Arial" w:eastAsia="Calibri" w:hAnsi="Arial"/>
          <w:lang w:val="en-US"/>
        </w:rPr>
        <w:t>искључиво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r w:rsidRPr="00103A9D">
        <w:rPr>
          <w:rFonts w:ascii="Arial" w:eastAsia="Calibri" w:hAnsi="Arial"/>
          <w:lang w:val="en-US"/>
        </w:rPr>
        <w:t>у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односу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на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један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временски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период</w:t>
      </w:r>
      <w:proofErr w:type="spellEnd"/>
      <w:r w:rsidR="00FF4FA0" w:rsidRPr="00FF4FA0">
        <w:rPr>
          <w:rFonts w:ascii="Arial" w:eastAsia="Calibri" w:hAnsi="Arial"/>
          <w:lang w:val="en-US"/>
        </w:rPr>
        <w:t>;</w:t>
      </w:r>
    </w:p>
    <w:p w:rsidR="00043B52" w:rsidRPr="00043B52" w:rsidRDefault="00103A9D" w:rsidP="00103A9D">
      <w:pPr>
        <w:spacing w:line="240" w:lineRule="auto"/>
        <w:rPr>
          <w:rFonts w:ascii="Arial" w:hAnsi="Arial"/>
          <w:lang w:val="sr-Latn-RS"/>
        </w:rPr>
      </w:pPr>
      <w:proofErr w:type="spellStart"/>
      <w:proofErr w:type="gramStart"/>
      <w:r w:rsidRPr="00103A9D">
        <w:rPr>
          <w:rFonts w:ascii="Arial" w:eastAsia="Calibri" w:hAnsi="Arial"/>
          <w:lang w:val="en-US"/>
        </w:rPr>
        <w:t>као</w:t>
      </w:r>
      <w:proofErr w:type="spellEnd"/>
      <w:proofErr w:type="gramEnd"/>
      <w:r w:rsidR="00FF4FA0" w:rsidRPr="00FF4FA0">
        <w:rPr>
          <w:rFonts w:ascii="Arial" w:eastAsia="Calibri" w:hAnsi="Arial"/>
          <w:lang w:val="en-US"/>
        </w:rPr>
        <w:t xml:space="preserve"> </w:t>
      </w:r>
      <w:r w:rsidRPr="00103A9D">
        <w:rPr>
          <w:rFonts w:ascii="Arial" w:eastAsia="Calibri" w:hAnsi="Arial"/>
          <w:lang w:val="en-US"/>
        </w:rPr>
        <w:t>и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, </w:t>
      </w:r>
      <w:r w:rsidRPr="00103A9D">
        <w:rPr>
          <w:rFonts w:ascii="Arial" w:eastAsia="Calibri" w:hAnsi="Arial"/>
          <w:lang w:val="en-US"/>
        </w:rPr>
        <w:t>у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складу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са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тим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, </w:t>
      </w:r>
      <w:proofErr w:type="spellStart"/>
      <w:r w:rsidRPr="00103A9D">
        <w:rPr>
          <w:rFonts w:ascii="Arial" w:eastAsia="Calibri" w:hAnsi="Arial"/>
          <w:lang w:val="en-US"/>
        </w:rPr>
        <w:t>прилагоди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текст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конкурсне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документације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r w:rsidRPr="00103A9D">
        <w:rPr>
          <w:rFonts w:ascii="Arial" w:eastAsia="Calibri" w:hAnsi="Arial"/>
          <w:lang w:val="en-US"/>
        </w:rPr>
        <w:t>у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поменутим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поглављима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, </w:t>
      </w:r>
      <w:r w:rsidRPr="00103A9D">
        <w:rPr>
          <w:rFonts w:ascii="Arial" w:eastAsia="Calibri" w:hAnsi="Arial"/>
          <w:lang w:val="en-US"/>
        </w:rPr>
        <w:t>и</w:t>
      </w:r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тиме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омогући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понуђачима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да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дају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прихватљиве</w:t>
      </w:r>
      <w:proofErr w:type="spellEnd"/>
      <w:r w:rsidR="00FF4FA0" w:rsidRPr="00FF4FA0">
        <w:rPr>
          <w:rFonts w:ascii="Arial" w:eastAsia="Calibri" w:hAnsi="Arial"/>
          <w:lang w:val="en-US"/>
        </w:rPr>
        <w:t xml:space="preserve"> </w:t>
      </w:r>
      <w:proofErr w:type="spellStart"/>
      <w:r w:rsidRPr="00103A9D">
        <w:rPr>
          <w:rFonts w:ascii="Arial" w:eastAsia="Calibri" w:hAnsi="Arial"/>
          <w:lang w:val="en-US"/>
        </w:rPr>
        <w:t>понуде</w:t>
      </w:r>
      <w:proofErr w:type="spellEnd"/>
      <w:r w:rsidR="00FF4FA0" w:rsidRPr="00FF4FA0">
        <w:rPr>
          <w:rFonts w:ascii="Arial" w:eastAsia="Calibri" w:hAnsi="Arial"/>
          <w:lang w:val="en-US"/>
        </w:rPr>
        <w:t>.</w:t>
      </w:r>
      <w:r w:rsidR="00043B52" w:rsidRPr="00043B52">
        <w:rPr>
          <w:rFonts w:ascii="Arial" w:hAnsi="Arial"/>
          <w:lang w:val="sr-Latn-RS"/>
        </w:rPr>
        <w:t xml:space="preserve"> </w:t>
      </w:r>
    </w:p>
    <w:p w:rsidR="00F46E0B" w:rsidRDefault="00F46E0B" w:rsidP="00043B52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043B52" w:rsidRPr="00043B52" w:rsidRDefault="00043B52" w:rsidP="00043B52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043B52" w:rsidRDefault="00823373" w:rsidP="00043B52">
      <w:pPr>
        <w:rPr>
          <w:rFonts w:ascii="Arial" w:eastAsia="Calibri" w:hAnsi="Arial"/>
          <w:lang w:val="sr-Cyrl-RS"/>
        </w:rPr>
      </w:pPr>
      <w:r w:rsidRPr="00CC1E6F">
        <w:rPr>
          <w:rFonts w:ascii="Arial" w:hAnsi="Arial"/>
          <w:b/>
          <w:iCs/>
        </w:rPr>
        <w:t>ОДГОВОР 1:</w:t>
      </w:r>
      <w:r w:rsidR="0065003B" w:rsidRPr="00CC1E6F">
        <w:rPr>
          <w:rFonts w:ascii="Arial" w:hAnsi="Arial"/>
          <w:b/>
          <w:iCs/>
          <w:lang w:val="sr-Cyrl-RS"/>
        </w:rPr>
        <w:t xml:space="preserve"> </w:t>
      </w:r>
      <w:r w:rsidR="00103A9D" w:rsidRPr="00103A9D">
        <w:rPr>
          <w:rFonts w:ascii="Arial" w:eastAsia="Calibri" w:hAnsi="Arial"/>
          <w:lang w:val="sr-Cyrl-RS"/>
        </w:rPr>
        <w:t xml:space="preserve"> </w:t>
      </w:r>
      <w:r w:rsidR="00103A9D" w:rsidRPr="00103A9D">
        <w:rPr>
          <w:rFonts w:ascii="Arial" w:eastAsia="Calibri" w:hAnsi="Arial"/>
          <w:color w:val="1F497D"/>
          <w:lang w:val="sr-Cyrl-RS"/>
        </w:rPr>
        <w:t xml:space="preserve"> </w:t>
      </w:r>
      <w:r w:rsidR="00BC117E">
        <w:rPr>
          <w:rFonts w:ascii="Arial" w:eastAsia="Calibri" w:hAnsi="Arial"/>
          <w:lang w:val="sr-Cyrl-RS"/>
        </w:rPr>
        <w:t>У вези наведеног Наручилац ће извршити измене конкурсне документације</w:t>
      </w:r>
      <w:r w:rsidR="00C33A00">
        <w:rPr>
          <w:rFonts w:ascii="Arial" w:eastAsia="Calibri" w:hAnsi="Arial"/>
          <w:lang w:val="sr-Cyrl-RS"/>
        </w:rPr>
        <w:t xml:space="preserve">. </w:t>
      </w:r>
    </w:p>
    <w:p w:rsidR="00C33A00" w:rsidRPr="00C33A00" w:rsidRDefault="00C33A00" w:rsidP="00043B52">
      <w:pPr>
        <w:rPr>
          <w:rFonts w:ascii="Arial" w:eastAsia="Calibri" w:hAnsi="Arial"/>
          <w:color w:val="1F497D"/>
          <w:lang w:val="sr-Cyrl-RS"/>
        </w:rPr>
      </w:pPr>
    </w:p>
    <w:p w:rsidR="001946DF" w:rsidRDefault="001946DF" w:rsidP="00043B52">
      <w:pPr>
        <w:rPr>
          <w:rFonts w:ascii="Arial" w:hAnsi="Arial"/>
          <w:lang w:val="sr-Cyrl-RS"/>
        </w:rPr>
      </w:pPr>
    </w:p>
    <w:p w:rsidR="00103A9D" w:rsidRPr="00103A9D" w:rsidRDefault="00103A9D" w:rsidP="00103A9D">
      <w:pPr>
        <w:spacing w:line="240" w:lineRule="auto"/>
        <w:rPr>
          <w:rFonts w:ascii="Arial" w:eastAsia="Calibri" w:hAnsi="Arial"/>
          <w:lang w:val="en-US"/>
        </w:rPr>
      </w:pPr>
      <w:r w:rsidRPr="00103A9D">
        <w:rPr>
          <w:rFonts w:ascii="Arial" w:hAnsi="Arial"/>
          <w:b/>
          <w:iCs/>
        </w:rPr>
        <w:lastRenderedPageBreak/>
        <w:t xml:space="preserve">ПИТАЊЕ </w:t>
      </w:r>
      <w:r w:rsidRPr="00103A9D">
        <w:rPr>
          <w:rFonts w:ascii="Arial" w:hAnsi="Arial"/>
          <w:b/>
          <w:iCs/>
          <w:lang w:val="sr-Cyrl-RS"/>
        </w:rPr>
        <w:t>2</w:t>
      </w:r>
      <w:r w:rsidRPr="00103A9D">
        <w:rPr>
          <w:rFonts w:ascii="Arial" w:hAnsi="Arial"/>
          <w:iCs/>
        </w:rPr>
        <w:t>:</w:t>
      </w:r>
      <w:r w:rsidRPr="00103A9D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члану</w:t>
      </w:r>
      <w:proofErr w:type="spellEnd"/>
      <w:r w:rsidRPr="00103A9D">
        <w:rPr>
          <w:rFonts w:ascii="Arial" w:eastAsia="Calibri" w:hAnsi="Arial"/>
          <w:lang w:val="en-US"/>
        </w:rPr>
        <w:t xml:space="preserve"> 3 </w:t>
      </w:r>
      <w:proofErr w:type="spellStart"/>
      <w:r>
        <w:rPr>
          <w:rFonts w:ascii="Arial" w:eastAsia="Calibri" w:hAnsi="Arial"/>
          <w:lang w:val="en-US"/>
        </w:rPr>
        <w:t>став</w:t>
      </w:r>
      <w:proofErr w:type="spellEnd"/>
      <w:r w:rsidRPr="00103A9D">
        <w:rPr>
          <w:rFonts w:ascii="Arial" w:eastAsia="Calibri" w:hAnsi="Arial"/>
          <w:lang w:val="en-US"/>
        </w:rPr>
        <w:t xml:space="preserve"> 7 </w:t>
      </w:r>
      <w:proofErr w:type="spellStart"/>
      <w:r>
        <w:rPr>
          <w:rFonts w:ascii="Arial" w:eastAsia="Calibri" w:hAnsi="Arial"/>
          <w:lang w:val="en-US"/>
        </w:rPr>
        <w:t>Модела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Уговора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наводи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103A9D">
        <w:rPr>
          <w:rFonts w:ascii="Arial" w:eastAsia="Calibri" w:hAnsi="Arial"/>
          <w:lang w:val="en-US"/>
        </w:rPr>
        <w:t>: “</w:t>
      </w:r>
      <w:proofErr w:type="spellStart"/>
      <w:r>
        <w:rPr>
          <w:rFonts w:ascii="Arial" w:eastAsia="Calibri" w:hAnsi="Arial"/>
          <w:i/>
          <w:iCs/>
          <w:lang w:val="en-US"/>
        </w:rPr>
        <w:t>Обавезе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које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доспевају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у</w:t>
      </w:r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наредној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години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, </w:t>
      </w:r>
      <w:proofErr w:type="spellStart"/>
      <w:r>
        <w:rPr>
          <w:rFonts w:ascii="Arial" w:eastAsia="Calibri" w:hAnsi="Arial"/>
          <w:i/>
          <w:iCs/>
          <w:lang w:val="en-US"/>
        </w:rPr>
        <w:t>односно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у</w:t>
      </w:r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наредним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годинама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биће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реализоване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највише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до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износа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средстава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, </w:t>
      </w:r>
      <w:proofErr w:type="spellStart"/>
      <w:r>
        <w:rPr>
          <w:rFonts w:ascii="Arial" w:eastAsia="Calibri" w:hAnsi="Arial"/>
          <w:i/>
          <w:iCs/>
          <w:lang w:val="en-US"/>
        </w:rPr>
        <w:t>која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ће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за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ту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намену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бити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одобрена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у</w:t>
      </w:r>
      <w:r w:rsidRPr="00103A9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ГПП</w:t>
      </w:r>
      <w:r w:rsidRPr="00103A9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ЈП</w:t>
      </w:r>
      <w:r w:rsidRPr="00103A9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ЕПС</w:t>
      </w:r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за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године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у</w:t>
      </w:r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којима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ће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се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плаћати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уговорене</w:t>
      </w:r>
      <w:proofErr w:type="spellEnd"/>
      <w:r w:rsidRPr="00103A9D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обавезе</w:t>
      </w:r>
      <w:proofErr w:type="spellEnd"/>
      <w:r w:rsidRPr="00103A9D">
        <w:rPr>
          <w:rFonts w:ascii="Arial" w:eastAsia="Calibri" w:hAnsi="Arial"/>
          <w:lang w:val="en-US"/>
        </w:rPr>
        <w:t>”.</w:t>
      </w:r>
    </w:p>
    <w:p w:rsidR="00043B52" w:rsidRDefault="00103A9D" w:rsidP="00103A9D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en-US"/>
        </w:rPr>
        <w:t>С</w:t>
      </w:r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обзиром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су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предмет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набавке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добра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а</w:t>
      </w:r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услуге</w:t>
      </w:r>
      <w:proofErr w:type="spellEnd"/>
      <w:r w:rsidRPr="00103A9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те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захтевани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рок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испоруке</w:t>
      </w:r>
      <w:proofErr w:type="spellEnd"/>
      <w:r w:rsidRPr="00103A9D">
        <w:rPr>
          <w:rFonts w:ascii="Arial" w:eastAsia="Calibri" w:hAnsi="Arial"/>
          <w:lang w:val="en-US"/>
        </w:rPr>
        <w:t xml:space="preserve"> 90 </w:t>
      </w:r>
      <w:proofErr w:type="spellStart"/>
      <w:r>
        <w:rPr>
          <w:rFonts w:ascii="Arial" w:eastAsia="Calibri" w:hAnsi="Arial"/>
          <w:lang w:val="en-US"/>
        </w:rPr>
        <w:t>дана</w:t>
      </w:r>
      <w:proofErr w:type="spellEnd"/>
      <w:r w:rsidRPr="00103A9D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а</w:t>
      </w:r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рок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плаћање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</w:t>
      </w:r>
      <w:proofErr w:type="spellEnd"/>
      <w:r w:rsidRPr="00103A9D">
        <w:rPr>
          <w:rFonts w:ascii="Arial" w:eastAsia="Calibri" w:hAnsi="Arial"/>
          <w:lang w:val="en-US"/>
        </w:rPr>
        <w:t xml:space="preserve"> 45 </w:t>
      </w:r>
      <w:proofErr w:type="spellStart"/>
      <w:r>
        <w:rPr>
          <w:rFonts w:ascii="Arial" w:eastAsia="Calibri" w:hAnsi="Arial"/>
          <w:lang w:val="en-US"/>
        </w:rPr>
        <w:t>дана</w:t>
      </w:r>
      <w:proofErr w:type="spellEnd"/>
      <w:r w:rsidRPr="00103A9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молимо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Наручиоца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појасни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значење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овог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става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Уговора</w:t>
      </w:r>
      <w:proofErr w:type="spellEnd"/>
      <w:r w:rsidRPr="00103A9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те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</w:t>
      </w:r>
      <w:proofErr w:type="spellEnd"/>
      <w:r w:rsidRPr="00103A9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уколико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није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сврсисходан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предметној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набавци</w:t>
      </w:r>
      <w:proofErr w:type="spellEnd"/>
      <w:r w:rsidRPr="00103A9D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изостави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</w:t>
      </w:r>
      <w:proofErr w:type="spellEnd"/>
      <w:r w:rsidRPr="00103A9D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Уговора</w:t>
      </w:r>
      <w:proofErr w:type="spellEnd"/>
      <w:r>
        <w:rPr>
          <w:rFonts w:ascii="Arial" w:eastAsia="Calibri" w:hAnsi="Arial"/>
          <w:lang w:val="sr-Cyrl-RS"/>
        </w:rPr>
        <w:t>.</w:t>
      </w:r>
    </w:p>
    <w:p w:rsidR="00103A9D" w:rsidRDefault="00103A9D" w:rsidP="00103A9D">
      <w:pPr>
        <w:rPr>
          <w:rFonts w:ascii="Arial" w:eastAsia="Calibri" w:hAnsi="Arial"/>
          <w:lang w:val="sr-Cyrl-RS"/>
        </w:rPr>
      </w:pPr>
    </w:p>
    <w:p w:rsidR="00103A9D" w:rsidRDefault="00103A9D" w:rsidP="00103A9D">
      <w:pPr>
        <w:rPr>
          <w:rFonts w:ascii="Arial" w:hAnsi="Arial"/>
          <w:b/>
          <w:iCs/>
          <w:lang w:val="sr-Cyrl-RS"/>
        </w:rPr>
      </w:pPr>
      <w:r w:rsidRPr="00CC1E6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CC1E6F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Pr="00BB5530">
        <w:rPr>
          <w:rFonts w:ascii="Arial" w:hAnsi="Arial"/>
          <w:iCs/>
          <w:lang w:val="sr-Cyrl-RS"/>
        </w:rPr>
        <w:t xml:space="preserve">Предметна јавна набавка покренута је из плана набавки за 2015.год. </w:t>
      </w:r>
      <w:r w:rsidR="00BB5530" w:rsidRPr="00BB5530">
        <w:rPr>
          <w:rFonts w:ascii="Arial" w:hAnsi="Arial"/>
          <w:iCs/>
          <w:lang w:val="sr-Cyrl-RS"/>
        </w:rPr>
        <w:t>при чему је реализација набавке предвиђена у 2016.год. и средства за ту набавку су опредељена у ГПП ЈП ЕПС за 2016.год. Годишњи план пословања ЈП ЕПС није усвојен у тренутку спровођења набавке. Наручилац очекује да ће средства у укупном процењеном износу бити одобрена, али у случају да не буду Наручилац ће преузети обавезе само до износа одобрених средстава.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BD3488" w:rsidRDefault="00BD3488" w:rsidP="00103A9D">
      <w:pPr>
        <w:rPr>
          <w:rFonts w:ascii="Arial" w:hAnsi="Arial"/>
          <w:b/>
          <w:iCs/>
          <w:lang w:val="sr-Cyrl-RS"/>
        </w:rPr>
      </w:pPr>
    </w:p>
    <w:p w:rsidR="00BD3488" w:rsidRPr="00BD3488" w:rsidRDefault="00BD3488" w:rsidP="00BD3488">
      <w:pPr>
        <w:rPr>
          <w:rFonts w:ascii="Arial" w:eastAsia="Calibri" w:hAnsi="Arial"/>
          <w:lang w:val="en-US"/>
        </w:rPr>
      </w:pPr>
      <w:r w:rsidRPr="00103A9D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 xml:space="preserve">3: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позицији</w:t>
      </w:r>
      <w:proofErr w:type="spellEnd"/>
      <w:r w:rsidRPr="00BD3488">
        <w:rPr>
          <w:rFonts w:ascii="Arial" w:eastAsia="Calibri" w:hAnsi="Arial"/>
          <w:lang w:val="en-US"/>
        </w:rPr>
        <w:t xml:space="preserve"> 9. </w:t>
      </w:r>
      <w:proofErr w:type="spellStart"/>
      <w:proofErr w:type="gramStart"/>
      <w:r>
        <w:rPr>
          <w:rFonts w:ascii="Arial" w:eastAsia="Calibri" w:hAnsi="Arial"/>
          <w:lang w:val="en-US"/>
        </w:rPr>
        <w:t>Спецификације</w:t>
      </w:r>
      <w:proofErr w:type="spellEnd"/>
      <w:r w:rsidRPr="00BD3488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у</w:t>
      </w:r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Обрасцу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понуде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BD3488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Обрасцу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структуре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понуђене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цене</w:t>
      </w:r>
      <w:proofErr w:type="spellEnd"/>
      <w:r w:rsidRPr="00BD348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захтевана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BD3488">
        <w:rPr>
          <w:rFonts w:ascii="Arial" w:eastAsia="Calibri" w:hAnsi="Arial"/>
          <w:lang w:val="en-US"/>
        </w:rPr>
        <w:t xml:space="preserve"> “</w:t>
      </w:r>
      <w:proofErr w:type="spellStart"/>
      <w:r>
        <w:rPr>
          <w:rFonts w:ascii="Arial" w:eastAsia="Calibri" w:hAnsi="Arial"/>
          <w:i/>
          <w:iCs/>
          <w:lang w:val="en-US"/>
        </w:rPr>
        <w:t>Чаура</w:t>
      </w:r>
      <w:proofErr w:type="spellEnd"/>
      <w:r w:rsidRPr="00BD3488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>
        <w:rPr>
          <w:rFonts w:ascii="Arial" w:eastAsia="Calibri" w:hAnsi="Arial"/>
          <w:i/>
          <w:iCs/>
          <w:lang w:val="en-US"/>
        </w:rPr>
        <w:t>лежаја</w:t>
      </w:r>
      <w:proofErr w:type="spellEnd"/>
      <w:r w:rsidRPr="00BD3488">
        <w:rPr>
          <w:rFonts w:ascii="Arial" w:eastAsia="Calibri" w:hAnsi="Arial"/>
          <w:i/>
          <w:iCs/>
          <w:lang w:val="en-US"/>
        </w:rPr>
        <w:t xml:space="preserve"> H 3152</w:t>
      </w:r>
      <w:r w:rsidRPr="00BD3488">
        <w:rPr>
          <w:rFonts w:ascii="Arial" w:eastAsia="Calibri" w:hAnsi="Arial"/>
          <w:lang w:val="en-US"/>
        </w:rPr>
        <w:t>”.</w:t>
      </w:r>
      <w:proofErr w:type="gramEnd"/>
    </w:p>
    <w:p w:rsidR="00BD3488" w:rsidRPr="00BD3488" w:rsidRDefault="00BD3488" w:rsidP="00BD3488">
      <w:pPr>
        <w:spacing w:line="240" w:lineRule="auto"/>
        <w:rPr>
          <w:rFonts w:ascii="Arial" w:eastAsia="Calibri" w:hAnsi="Arial"/>
          <w:lang w:val="en-US"/>
        </w:rPr>
      </w:pPr>
      <w:proofErr w:type="gramStart"/>
      <w:r>
        <w:rPr>
          <w:rFonts w:ascii="Arial" w:eastAsia="Calibri" w:hAnsi="Arial"/>
          <w:lang w:val="en-US"/>
        </w:rPr>
        <w:t>С</w:t>
      </w:r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обзиром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уобичајено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чауре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пречника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отвора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већег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BD3488">
        <w:rPr>
          <w:rFonts w:ascii="Arial" w:eastAsia="Calibri" w:hAnsi="Arial"/>
          <w:lang w:val="en-US"/>
        </w:rPr>
        <w:t xml:space="preserve"> 200mm, </w:t>
      </w:r>
      <w:proofErr w:type="spellStart"/>
      <w:r>
        <w:rPr>
          <w:rFonts w:ascii="Arial" w:eastAsia="Calibri" w:hAnsi="Arial"/>
          <w:lang w:val="en-US"/>
        </w:rPr>
        <w:t>код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већине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произвођача</w:t>
      </w:r>
      <w:proofErr w:type="spellEnd"/>
      <w:r w:rsidRPr="00BD348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израђују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стандардној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изведби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каналима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уље</w:t>
      </w:r>
      <w:proofErr w:type="spellEnd"/>
      <w:r w:rsidRPr="00BD3488">
        <w:rPr>
          <w:rFonts w:ascii="Arial" w:eastAsia="Calibri" w:hAnsi="Arial"/>
          <w:lang w:val="en-US"/>
        </w:rPr>
        <w:t xml:space="preserve"> (</w:t>
      </w:r>
      <w:proofErr w:type="spellStart"/>
      <w:r>
        <w:rPr>
          <w:rFonts w:ascii="Arial" w:eastAsia="Calibri" w:hAnsi="Arial"/>
          <w:lang w:val="en-US"/>
        </w:rPr>
        <w:t>тзв</w:t>
      </w:r>
      <w:proofErr w:type="spellEnd"/>
      <w:r w:rsidRPr="00BD3488">
        <w:rPr>
          <w:rFonts w:ascii="Arial" w:eastAsia="Calibri" w:hAnsi="Arial"/>
          <w:lang w:val="en-US"/>
        </w:rPr>
        <w:t>.</w:t>
      </w:r>
      <w:proofErr w:type="gram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Хидрауличке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чауре</w:t>
      </w:r>
      <w:proofErr w:type="spellEnd"/>
      <w:r w:rsidRPr="00BD3488">
        <w:rPr>
          <w:rFonts w:ascii="Arial" w:eastAsia="Calibri" w:hAnsi="Arial"/>
          <w:lang w:val="en-US"/>
        </w:rPr>
        <w:t xml:space="preserve"> - OH…, </w:t>
      </w:r>
      <w:proofErr w:type="spellStart"/>
      <w:r>
        <w:rPr>
          <w:rFonts w:ascii="Arial" w:eastAsia="Calibri" w:hAnsi="Arial"/>
          <w:lang w:val="en-US"/>
        </w:rPr>
        <w:t>или</w:t>
      </w:r>
      <w:proofErr w:type="spellEnd"/>
      <w:r w:rsidRPr="00BD3488">
        <w:rPr>
          <w:rFonts w:ascii="Arial" w:eastAsia="Calibri" w:hAnsi="Arial"/>
          <w:lang w:val="en-US"/>
        </w:rPr>
        <w:t xml:space="preserve"> OH…H, </w:t>
      </w:r>
      <w:proofErr w:type="spellStart"/>
      <w:r>
        <w:rPr>
          <w:rFonts w:ascii="Arial" w:eastAsia="Calibri" w:hAnsi="Arial"/>
          <w:lang w:val="en-US"/>
        </w:rPr>
        <w:t>или</w:t>
      </w:r>
      <w:proofErr w:type="spellEnd"/>
      <w:r w:rsidRPr="00BD3488">
        <w:rPr>
          <w:rFonts w:ascii="Arial" w:eastAsia="Calibri" w:hAnsi="Arial"/>
          <w:lang w:val="en-US"/>
        </w:rPr>
        <w:t xml:space="preserve"> H…H), </w:t>
      </w:r>
      <w:proofErr w:type="spellStart"/>
      <w:r>
        <w:rPr>
          <w:rFonts w:ascii="Arial" w:eastAsia="Calibri" w:hAnsi="Arial"/>
          <w:lang w:val="en-US"/>
        </w:rPr>
        <w:t>чиме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чаури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додаје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функција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хидрауличке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асистенције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приликом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демонтаже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лежаја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чауре</w:t>
      </w:r>
      <w:proofErr w:type="spellEnd"/>
      <w:r w:rsidRPr="00BD3488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а</w:t>
      </w:r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BD348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при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томе</w:t>
      </w:r>
      <w:proofErr w:type="spellEnd"/>
      <w:r w:rsidRPr="00BD348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ни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који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начин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утиче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основну</w:t>
      </w:r>
      <w:proofErr w:type="spellEnd"/>
      <w:r w:rsidRPr="00BD3488">
        <w:rPr>
          <w:rFonts w:ascii="Arial" w:eastAsia="Calibri" w:hAnsi="Arial"/>
          <w:lang w:val="en-US"/>
        </w:rPr>
        <w:t xml:space="preserve"> (</w:t>
      </w:r>
      <w:proofErr w:type="spellStart"/>
      <w:r>
        <w:rPr>
          <w:rFonts w:ascii="Arial" w:eastAsia="Calibri" w:hAnsi="Arial"/>
          <w:lang w:val="en-US"/>
        </w:rPr>
        <w:t>механичку</w:t>
      </w:r>
      <w:proofErr w:type="spellEnd"/>
      <w:r w:rsidRPr="00BD3488">
        <w:rPr>
          <w:rFonts w:ascii="Arial" w:eastAsia="Calibri" w:hAnsi="Arial"/>
          <w:lang w:val="en-US"/>
        </w:rPr>
        <w:t xml:space="preserve">) </w:t>
      </w:r>
      <w:proofErr w:type="spellStart"/>
      <w:r>
        <w:rPr>
          <w:rFonts w:ascii="Arial" w:eastAsia="Calibri" w:hAnsi="Arial"/>
          <w:lang w:val="en-US"/>
        </w:rPr>
        <w:t>функцију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чауре</w:t>
      </w:r>
      <w:proofErr w:type="spellEnd"/>
      <w:r w:rsidRPr="00BD348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тј</w:t>
      </w:r>
      <w:proofErr w:type="spellEnd"/>
      <w:r w:rsidRPr="00BD3488">
        <w:rPr>
          <w:rFonts w:ascii="Arial" w:eastAsia="Calibri" w:hAnsi="Arial"/>
          <w:lang w:val="en-US"/>
        </w:rPr>
        <w:t xml:space="preserve">., </w:t>
      </w:r>
      <w:proofErr w:type="spellStart"/>
      <w:r>
        <w:rPr>
          <w:rFonts w:ascii="Arial" w:eastAsia="Calibri" w:hAnsi="Arial"/>
          <w:lang w:val="en-US"/>
        </w:rPr>
        <w:t>хидраулична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чаура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идентичан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начин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врши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функцију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приликом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монтаже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демонтаже</w:t>
      </w:r>
      <w:proofErr w:type="spellEnd"/>
      <w:r w:rsidRPr="00BD3488">
        <w:rPr>
          <w:rFonts w:ascii="Arial" w:eastAsia="Calibri" w:hAnsi="Arial"/>
          <w:lang w:val="en-US"/>
        </w:rPr>
        <w:t xml:space="preserve"> (</w:t>
      </w:r>
      <w:proofErr w:type="spellStart"/>
      <w:r>
        <w:rPr>
          <w:rFonts w:ascii="Arial" w:eastAsia="Calibri" w:hAnsi="Arial"/>
          <w:lang w:val="en-US"/>
        </w:rPr>
        <w:t>коришћењем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механичке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силе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навртком</w:t>
      </w:r>
      <w:proofErr w:type="spellEnd"/>
      <w:r w:rsidRPr="00BD3488">
        <w:rPr>
          <w:rFonts w:ascii="Arial" w:eastAsia="Calibri" w:hAnsi="Arial"/>
          <w:lang w:val="en-US"/>
        </w:rPr>
        <w:t xml:space="preserve">) </w:t>
      </w:r>
      <w:proofErr w:type="spellStart"/>
      <w:r>
        <w:rPr>
          <w:rFonts w:ascii="Arial" w:eastAsia="Calibri" w:hAnsi="Arial"/>
          <w:lang w:val="en-US"/>
        </w:rPr>
        <w:t>као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BD3488">
        <w:rPr>
          <w:rFonts w:ascii="Arial" w:eastAsia="Calibri" w:hAnsi="Arial"/>
          <w:lang w:val="en-US"/>
        </w:rPr>
        <w:t xml:space="preserve"> (</w:t>
      </w:r>
      <w:proofErr w:type="spellStart"/>
      <w:r>
        <w:rPr>
          <w:rFonts w:ascii="Arial" w:eastAsia="Calibri" w:hAnsi="Arial"/>
          <w:lang w:val="en-US"/>
        </w:rPr>
        <w:t>тражена</w:t>
      </w:r>
      <w:proofErr w:type="spellEnd"/>
      <w:r w:rsidRPr="00BD3488">
        <w:rPr>
          <w:rFonts w:ascii="Arial" w:eastAsia="Calibri" w:hAnsi="Arial"/>
          <w:lang w:val="en-US"/>
        </w:rPr>
        <w:t xml:space="preserve">) </w:t>
      </w:r>
      <w:proofErr w:type="spellStart"/>
      <w:r>
        <w:rPr>
          <w:rFonts w:ascii="Arial" w:eastAsia="Calibri" w:hAnsi="Arial"/>
          <w:lang w:val="en-US"/>
        </w:rPr>
        <w:t>механичка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чаура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нема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никакав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недостатак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односу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тражену</w:t>
      </w:r>
      <w:proofErr w:type="spellEnd"/>
      <w:r w:rsidRPr="00BD348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Наручиоца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прихватљиво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позицији</w:t>
      </w:r>
      <w:proofErr w:type="spellEnd"/>
      <w:r w:rsidRPr="00BD3488">
        <w:rPr>
          <w:rFonts w:ascii="Arial" w:eastAsia="Calibri" w:hAnsi="Arial"/>
          <w:lang w:val="en-US"/>
        </w:rPr>
        <w:t xml:space="preserve"> 9. </w:t>
      </w:r>
      <w:proofErr w:type="spellStart"/>
      <w:proofErr w:type="gramStart"/>
      <w:r>
        <w:rPr>
          <w:rFonts w:ascii="Arial" w:eastAsia="Calibri" w:hAnsi="Arial"/>
          <w:lang w:val="en-US"/>
        </w:rPr>
        <w:t>понуди</w:t>
      </w:r>
      <w:proofErr w:type="spellEnd"/>
      <w:proofErr w:type="gram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чаура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идентичних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уградбених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димензија</w:t>
      </w:r>
      <w:proofErr w:type="spellEnd"/>
      <w:r w:rsidRPr="00BD348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неизмењене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основне</w:t>
      </w:r>
      <w:proofErr w:type="spellEnd"/>
      <w:r w:rsidRPr="00BD3488">
        <w:rPr>
          <w:rFonts w:ascii="Arial" w:eastAsia="Calibri" w:hAnsi="Arial"/>
          <w:lang w:val="en-US"/>
        </w:rPr>
        <w:t xml:space="preserve"> (</w:t>
      </w:r>
      <w:proofErr w:type="spellStart"/>
      <w:r>
        <w:rPr>
          <w:rFonts w:ascii="Arial" w:eastAsia="Calibri" w:hAnsi="Arial"/>
          <w:lang w:val="en-US"/>
        </w:rPr>
        <w:t>механичке</w:t>
      </w:r>
      <w:proofErr w:type="spellEnd"/>
      <w:r w:rsidRPr="00BD3488">
        <w:rPr>
          <w:rFonts w:ascii="Arial" w:eastAsia="Calibri" w:hAnsi="Arial"/>
          <w:lang w:val="en-US"/>
        </w:rPr>
        <w:t xml:space="preserve">) </w:t>
      </w:r>
      <w:proofErr w:type="spellStart"/>
      <w:r>
        <w:rPr>
          <w:rFonts w:ascii="Arial" w:eastAsia="Calibri" w:hAnsi="Arial"/>
          <w:lang w:val="en-US"/>
        </w:rPr>
        <w:t>функције</w:t>
      </w:r>
      <w:proofErr w:type="spellEnd"/>
      <w:r w:rsidRPr="00BD348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каналима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уље</w:t>
      </w:r>
      <w:proofErr w:type="spellEnd"/>
      <w:r w:rsidRPr="00BD3488">
        <w:rPr>
          <w:rFonts w:ascii="Arial" w:eastAsia="Calibri" w:hAnsi="Arial"/>
          <w:lang w:val="en-US"/>
        </w:rPr>
        <w:t xml:space="preserve"> (</w:t>
      </w:r>
      <w:proofErr w:type="spellStart"/>
      <w:r>
        <w:rPr>
          <w:rFonts w:ascii="Arial" w:eastAsia="Calibri" w:hAnsi="Arial"/>
          <w:lang w:val="en-US"/>
        </w:rPr>
        <w:t>додатном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хидрауличком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функцијом</w:t>
      </w:r>
      <w:proofErr w:type="spellEnd"/>
      <w:r w:rsidRPr="00BD3488">
        <w:rPr>
          <w:rFonts w:ascii="Arial" w:eastAsia="Calibri" w:hAnsi="Arial"/>
          <w:lang w:val="en-US"/>
        </w:rPr>
        <w:t xml:space="preserve">), </w:t>
      </w:r>
      <w:proofErr w:type="spellStart"/>
      <w:r>
        <w:rPr>
          <w:rFonts w:ascii="Arial" w:eastAsia="Calibri" w:hAnsi="Arial"/>
          <w:lang w:val="en-US"/>
        </w:rPr>
        <w:t>ознаке</w:t>
      </w:r>
      <w:proofErr w:type="spellEnd"/>
      <w:r w:rsidRPr="00BD3488">
        <w:rPr>
          <w:rFonts w:ascii="Arial" w:eastAsia="Calibri" w:hAnsi="Arial"/>
          <w:lang w:val="en-US"/>
        </w:rPr>
        <w:t xml:space="preserve"> OH 3152 </w:t>
      </w:r>
      <w:proofErr w:type="spellStart"/>
      <w:r>
        <w:rPr>
          <w:rFonts w:ascii="Arial" w:eastAsia="Calibri" w:hAnsi="Arial"/>
          <w:lang w:val="en-US"/>
        </w:rPr>
        <w:t>или</w:t>
      </w:r>
      <w:proofErr w:type="spellEnd"/>
      <w:r w:rsidRPr="00BD3488">
        <w:rPr>
          <w:rFonts w:ascii="Arial" w:eastAsia="Calibri" w:hAnsi="Arial"/>
          <w:lang w:val="en-US"/>
        </w:rPr>
        <w:t xml:space="preserve"> OH 3152 H, </w:t>
      </w:r>
      <w:proofErr w:type="spellStart"/>
      <w:r>
        <w:rPr>
          <w:rFonts w:ascii="Arial" w:eastAsia="Calibri" w:hAnsi="Arial"/>
          <w:lang w:val="en-US"/>
        </w:rPr>
        <w:t>или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сл</w:t>
      </w:r>
      <w:proofErr w:type="spellEnd"/>
      <w:r w:rsidRPr="00BD3488">
        <w:rPr>
          <w:rFonts w:ascii="Arial" w:eastAsia="Calibri" w:hAnsi="Arial"/>
          <w:lang w:val="en-US"/>
        </w:rPr>
        <w:t>. (</w:t>
      </w:r>
      <w:proofErr w:type="gramStart"/>
      <w:r>
        <w:rPr>
          <w:rFonts w:ascii="Arial" w:eastAsia="Calibri" w:hAnsi="Arial"/>
          <w:lang w:val="en-US"/>
        </w:rPr>
        <w:t>у</w:t>
      </w:r>
      <w:proofErr w:type="gram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зависности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система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означавања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појединих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произвођача</w:t>
      </w:r>
      <w:proofErr w:type="spellEnd"/>
      <w:r w:rsidRPr="00BD3488">
        <w:rPr>
          <w:rFonts w:ascii="Arial" w:eastAsia="Calibri" w:hAnsi="Arial"/>
          <w:lang w:val="en-US"/>
        </w:rPr>
        <w:t xml:space="preserve">) </w:t>
      </w:r>
      <w:r>
        <w:rPr>
          <w:rFonts w:ascii="Arial" w:eastAsia="Calibri" w:hAnsi="Arial"/>
          <w:lang w:val="en-US"/>
        </w:rPr>
        <w:t>у</w:t>
      </w:r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складу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чл</w:t>
      </w:r>
      <w:proofErr w:type="spellEnd"/>
      <w:r w:rsidRPr="00BD3488">
        <w:rPr>
          <w:rFonts w:ascii="Arial" w:eastAsia="Calibri" w:hAnsi="Arial"/>
          <w:lang w:val="en-US"/>
        </w:rPr>
        <w:t xml:space="preserve">. </w:t>
      </w:r>
      <w:proofErr w:type="gramStart"/>
      <w:r w:rsidRPr="00BD3488">
        <w:rPr>
          <w:rFonts w:ascii="Arial" w:eastAsia="Calibri" w:hAnsi="Arial"/>
          <w:lang w:val="en-US"/>
        </w:rPr>
        <w:t xml:space="preserve">10 </w:t>
      </w:r>
      <w:r>
        <w:rPr>
          <w:rFonts w:ascii="Arial" w:eastAsia="Calibri" w:hAnsi="Arial"/>
          <w:lang w:val="en-US"/>
        </w:rPr>
        <w:t>ЗЈН</w:t>
      </w:r>
      <w:r w:rsidRPr="00BD3488">
        <w:rPr>
          <w:rFonts w:ascii="Arial" w:eastAsia="Calibri" w:hAnsi="Arial"/>
          <w:lang w:val="en-US"/>
        </w:rPr>
        <w:t>?</w:t>
      </w:r>
      <w:proofErr w:type="gramEnd"/>
    </w:p>
    <w:p w:rsidR="00BD3488" w:rsidRPr="00BD3488" w:rsidRDefault="00BD3488" w:rsidP="00BD3488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Уколико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горе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предложено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није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прихватљиво</w:t>
      </w:r>
      <w:proofErr w:type="spellEnd"/>
      <w:r w:rsidRPr="00BD348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молимо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Наручиоца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прецизно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техничко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образложење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неприхватљивости</w:t>
      </w:r>
      <w:proofErr w:type="spellEnd"/>
      <w:r w:rsidRPr="00BD3488">
        <w:rPr>
          <w:rFonts w:ascii="Arial" w:eastAsia="Calibri" w:hAnsi="Arial"/>
          <w:lang w:val="en-US"/>
        </w:rPr>
        <w:t>.</w:t>
      </w:r>
      <w:proofErr w:type="gramEnd"/>
    </w:p>
    <w:p w:rsidR="00BD3488" w:rsidRDefault="00BD3488" w:rsidP="00103A9D">
      <w:pPr>
        <w:rPr>
          <w:rFonts w:ascii="Arial" w:hAnsi="Arial"/>
          <w:b/>
          <w:iCs/>
          <w:lang w:val="sr-Cyrl-RS"/>
        </w:rPr>
      </w:pPr>
    </w:p>
    <w:p w:rsidR="00BD3488" w:rsidRPr="00BD3488" w:rsidRDefault="00BD3488" w:rsidP="00BD3488">
      <w:pPr>
        <w:rPr>
          <w:rFonts w:ascii="Arial" w:eastAsia="Calibri" w:hAnsi="Arial"/>
          <w:lang w:val="en-US"/>
        </w:rPr>
      </w:pPr>
      <w:r w:rsidRPr="00CC1E6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CC1E6F">
        <w:rPr>
          <w:rFonts w:ascii="Arial" w:hAnsi="Arial"/>
          <w:b/>
          <w:iCs/>
        </w:rPr>
        <w:t>:</w:t>
      </w:r>
      <w:r w:rsidRPr="00BD3488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Прихватљиво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понудити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позицији</w:t>
      </w:r>
      <w:proofErr w:type="spellEnd"/>
      <w:r w:rsidRPr="00BD3488">
        <w:rPr>
          <w:rFonts w:ascii="Arial" w:eastAsia="Calibri" w:hAnsi="Arial"/>
          <w:lang w:val="en-US"/>
        </w:rPr>
        <w:t xml:space="preserve"> 9 </w:t>
      </w:r>
      <w:proofErr w:type="spellStart"/>
      <w:r>
        <w:rPr>
          <w:rFonts w:ascii="Arial" w:eastAsia="Calibri" w:hAnsi="Arial"/>
          <w:lang w:val="en-US"/>
        </w:rPr>
        <w:t>из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техничке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спецификације</w:t>
      </w:r>
      <w:proofErr w:type="spellEnd"/>
      <w:r w:rsidRPr="00BD3488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чауру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иденти</w:t>
      </w:r>
      <w:proofErr w:type="spellEnd"/>
      <w:r>
        <w:rPr>
          <w:rFonts w:ascii="Arial" w:eastAsia="Calibri" w:hAnsi="Arial"/>
          <w:lang w:val="sr-Latn-RS"/>
        </w:rPr>
        <w:t>чних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уградбених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димензија</w:t>
      </w:r>
      <w:r w:rsidRPr="00BD3488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неизмењене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основне</w:t>
      </w:r>
      <w:r w:rsidRPr="00BD3488">
        <w:rPr>
          <w:rFonts w:ascii="Arial" w:eastAsia="Calibri" w:hAnsi="Arial"/>
          <w:lang w:val="sr-Latn-RS"/>
        </w:rPr>
        <w:t xml:space="preserve"> (</w:t>
      </w:r>
      <w:r>
        <w:rPr>
          <w:rFonts w:ascii="Arial" w:eastAsia="Calibri" w:hAnsi="Arial"/>
          <w:lang w:val="sr-Latn-RS"/>
        </w:rPr>
        <w:t>механичке</w:t>
      </w:r>
      <w:r w:rsidRPr="00BD3488">
        <w:rPr>
          <w:rFonts w:ascii="Arial" w:eastAsia="Calibri" w:hAnsi="Arial"/>
          <w:lang w:val="sr-Latn-RS"/>
        </w:rPr>
        <w:t xml:space="preserve">) </w:t>
      </w:r>
      <w:r>
        <w:rPr>
          <w:rFonts w:ascii="Arial" w:eastAsia="Calibri" w:hAnsi="Arial"/>
          <w:lang w:val="sr-Latn-RS"/>
        </w:rPr>
        <w:t>функције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каналима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уље</w:t>
      </w:r>
      <w:r w:rsidRPr="00BD3488">
        <w:rPr>
          <w:rFonts w:ascii="Arial" w:eastAsia="Calibri" w:hAnsi="Arial"/>
          <w:lang w:val="sr-Latn-RS"/>
        </w:rPr>
        <w:t xml:space="preserve">. </w:t>
      </w:r>
    </w:p>
    <w:p w:rsidR="00BD3488" w:rsidRDefault="00BD3488" w:rsidP="00103A9D">
      <w:pPr>
        <w:rPr>
          <w:rFonts w:ascii="Arial" w:hAnsi="Arial"/>
          <w:b/>
          <w:iCs/>
          <w:lang w:val="sr-Cyrl-RS"/>
        </w:rPr>
      </w:pPr>
    </w:p>
    <w:p w:rsidR="00BD3488" w:rsidRPr="00BD3488" w:rsidRDefault="00BD3488" w:rsidP="00BD3488">
      <w:pPr>
        <w:rPr>
          <w:rFonts w:ascii="Arial" w:eastAsia="Calibri" w:hAnsi="Arial"/>
          <w:lang w:val="en-US"/>
        </w:rPr>
      </w:pPr>
      <w:r w:rsidRPr="00103A9D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 xml:space="preserve">4: </w:t>
      </w:r>
      <w:r>
        <w:rPr>
          <w:rFonts w:ascii="Arial" w:eastAsia="Calibri" w:hAnsi="Arial"/>
          <w:lang w:val="en-US"/>
        </w:rPr>
        <w:t>У</w:t>
      </w:r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оквиру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Додатних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информација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или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појашњења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бр</w:t>
      </w:r>
      <w:r w:rsidRPr="00BD3488">
        <w:rPr>
          <w:rFonts w:ascii="Arial" w:eastAsia="Calibri" w:hAnsi="Arial"/>
          <w:lang w:val="en-US"/>
        </w:rPr>
        <w:t>.1 (</w:t>
      </w:r>
      <w:proofErr w:type="spellStart"/>
      <w:r>
        <w:rPr>
          <w:rFonts w:ascii="Arial" w:eastAsia="Calibri" w:hAnsi="Arial"/>
          <w:lang w:val="en-US"/>
        </w:rPr>
        <w:t>документ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Наручиоца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бр</w:t>
      </w:r>
      <w:proofErr w:type="spellEnd"/>
      <w:r w:rsidRPr="00BD3488">
        <w:rPr>
          <w:rFonts w:ascii="Arial" w:eastAsia="Calibri" w:hAnsi="Arial"/>
          <w:lang w:val="en-US"/>
        </w:rPr>
        <w:t xml:space="preserve">. </w:t>
      </w:r>
      <w:r w:rsidRPr="00BD3488">
        <w:rPr>
          <w:rFonts w:ascii="Arial" w:eastAsia="Calibri" w:hAnsi="Arial"/>
          <w:lang w:val="sr-Cyrl-RS"/>
        </w:rPr>
        <w:t>5364-Е.03.02-23449/2-2016</w:t>
      </w:r>
      <w:r w:rsidRPr="00BD3488">
        <w:rPr>
          <w:rFonts w:ascii="Arial" w:eastAsia="Calibri" w:hAnsi="Arial"/>
          <w:lang w:val="sr-Latn-RS"/>
        </w:rPr>
        <w:t xml:space="preserve">), </w:t>
      </w:r>
      <w:r>
        <w:rPr>
          <w:rFonts w:ascii="Arial" w:eastAsia="Calibri" w:hAnsi="Arial"/>
          <w:lang w:val="sr-Latn-RS"/>
        </w:rPr>
        <w:t>од</w:t>
      </w:r>
      <w:r w:rsidRPr="00BD3488">
        <w:rPr>
          <w:rFonts w:ascii="Arial" w:eastAsia="Calibri" w:hAnsi="Arial"/>
          <w:lang w:val="sr-Latn-RS"/>
        </w:rPr>
        <w:t xml:space="preserve"> 27.01.2016., </w:t>
      </w:r>
      <w:r>
        <w:rPr>
          <w:rFonts w:ascii="Arial" w:eastAsia="Calibri" w:hAnsi="Arial"/>
          <w:lang w:val="sr-Latn-RS"/>
        </w:rPr>
        <w:t>Наручилац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BD3488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за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позиције</w:t>
      </w:r>
      <w:r w:rsidRPr="00BD3488">
        <w:rPr>
          <w:rFonts w:ascii="Arial" w:eastAsia="Calibri" w:hAnsi="Arial"/>
          <w:lang w:val="sr-Latn-RS"/>
        </w:rPr>
        <w:t xml:space="preserve"> 10, 11 </w:t>
      </w:r>
      <w:r>
        <w:rPr>
          <w:rFonts w:ascii="Arial" w:eastAsia="Calibri" w:hAnsi="Arial"/>
          <w:lang w:val="sr-Latn-RS"/>
        </w:rPr>
        <w:t>и</w:t>
      </w:r>
      <w:r w:rsidRPr="00BD3488">
        <w:rPr>
          <w:rFonts w:ascii="Arial" w:eastAsia="Calibri" w:hAnsi="Arial"/>
          <w:lang w:val="sr-Latn-RS"/>
        </w:rPr>
        <w:t xml:space="preserve"> 12 </w:t>
      </w:r>
      <w:r>
        <w:rPr>
          <w:rFonts w:ascii="Arial" w:eastAsia="Calibri" w:hAnsi="Arial"/>
          <w:lang w:val="sr-Latn-RS"/>
        </w:rPr>
        <w:t>дефинисао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типове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лежаја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заптивки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који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монтирају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захтевана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кућишта</w:t>
      </w:r>
      <w:r w:rsidRPr="00BD3488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као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тип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улежиштења</w:t>
      </w:r>
      <w:r w:rsidRPr="00BD3488">
        <w:rPr>
          <w:rFonts w:ascii="Arial" w:eastAsia="Calibri" w:hAnsi="Arial"/>
          <w:lang w:val="sr-Latn-RS"/>
        </w:rPr>
        <w:t xml:space="preserve"> (</w:t>
      </w:r>
      <w:r>
        <w:rPr>
          <w:rFonts w:ascii="Arial" w:eastAsia="Calibri" w:hAnsi="Arial"/>
          <w:lang w:val="sr-Latn-RS"/>
        </w:rPr>
        <w:t>фиксно</w:t>
      </w:r>
      <w:r w:rsidRPr="00BD3488">
        <w:rPr>
          <w:rFonts w:ascii="Arial" w:eastAsia="Calibri" w:hAnsi="Arial"/>
          <w:lang w:val="sr-Latn-RS"/>
        </w:rPr>
        <w:t xml:space="preserve">) </w:t>
      </w:r>
      <w:r>
        <w:rPr>
          <w:rFonts w:ascii="Arial" w:eastAsia="Calibri" w:hAnsi="Arial"/>
          <w:lang w:val="sr-Latn-RS"/>
        </w:rPr>
        <w:t>у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захтеваним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кућиштима</w:t>
      </w:r>
      <w:r w:rsidRPr="00BD3488">
        <w:rPr>
          <w:rFonts w:ascii="Arial" w:eastAsia="Calibri" w:hAnsi="Arial"/>
          <w:lang w:val="sr-Latn-RS"/>
        </w:rPr>
        <w:t xml:space="preserve">. </w:t>
      </w:r>
      <w:r>
        <w:rPr>
          <w:rFonts w:ascii="Arial" w:eastAsia="Calibri" w:hAnsi="Arial"/>
          <w:lang w:val="sr-Latn-RS"/>
        </w:rPr>
        <w:t>У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исто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време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Наручилац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захтевао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кућишта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наведеним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позицијама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испоруче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заједно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одговарајућим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филцаним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заптивкама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учврсним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прстеновима</w:t>
      </w:r>
      <w:r w:rsidRPr="00BD3488">
        <w:rPr>
          <w:rFonts w:ascii="Arial" w:eastAsia="Calibri" w:hAnsi="Arial"/>
          <w:lang w:val="sr-Latn-RS"/>
        </w:rPr>
        <w:t>.</w:t>
      </w:r>
    </w:p>
    <w:p w:rsidR="00BD3488" w:rsidRPr="00BD3488" w:rsidRDefault="00BD3488" w:rsidP="00BD3488">
      <w:pPr>
        <w:spacing w:line="240" w:lineRule="auto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С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обзиром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дефинисани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лежај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кућиште</w:t>
      </w:r>
      <w:r w:rsidRPr="00BD3488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за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све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наведене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позиције</w:t>
      </w:r>
      <w:r w:rsidRPr="00BD3488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могу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имати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више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једне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комбинације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заједничке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уградње</w:t>
      </w:r>
      <w:r w:rsidRPr="00BD3488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у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зависности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пречника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вратила</w:t>
      </w:r>
      <w:r w:rsidRPr="00BD3488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тј</w:t>
      </w:r>
      <w:r w:rsidRPr="00BD3488">
        <w:rPr>
          <w:rFonts w:ascii="Arial" w:eastAsia="Calibri" w:hAnsi="Arial"/>
          <w:lang w:val="sr-Latn-RS"/>
        </w:rPr>
        <w:t xml:space="preserve">., </w:t>
      </w:r>
      <w:r>
        <w:rPr>
          <w:rFonts w:ascii="Arial" w:eastAsia="Calibri" w:hAnsi="Arial"/>
          <w:lang w:val="sr-Latn-RS"/>
        </w:rPr>
        <w:t>чауре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монтира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између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лежаја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вратила</w:t>
      </w:r>
      <w:r w:rsidRPr="00BD3488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те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BD3488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у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зависности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пречника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вратила</w:t>
      </w:r>
      <w:r w:rsidRPr="00BD3488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разликује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одговарајућа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величина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заптивке</w:t>
      </w:r>
      <w:r w:rsidRPr="00BD3488">
        <w:rPr>
          <w:rFonts w:ascii="Arial" w:eastAsia="Calibri" w:hAnsi="Arial"/>
          <w:lang w:val="sr-Latn-RS"/>
        </w:rPr>
        <w:t xml:space="preserve">, </w:t>
      </w:r>
      <w:r w:rsidRPr="00291578">
        <w:rPr>
          <w:rFonts w:ascii="Arial" w:eastAsia="Calibri" w:hAnsi="Arial"/>
          <w:bCs/>
          <w:lang w:val="sr-Latn-RS"/>
        </w:rPr>
        <w:t>молимо Наручиоца да дефинише пречник вратила</w:t>
      </w:r>
      <w:r w:rsidRPr="00291578">
        <w:rPr>
          <w:rFonts w:ascii="Arial" w:eastAsia="Calibri" w:hAnsi="Arial"/>
          <w:lang w:val="sr-Latn-RS"/>
        </w:rPr>
        <w:t xml:space="preserve"> на месту монтаже захтеваних кућишта</w:t>
      </w:r>
      <w:r w:rsidRPr="00291578">
        <w:rPr>
          <w:rFonts w:ascii="Arial" w:eastAsia="Calibri" w:hAnsi="Arial"/>
          <w:bCs/>
          <w:lang w:val="sr-Latn-RS"/>
        </w:rPr>
        <w:t>, на позицијама 10, 11 и 12</w:t>
      </w:r>
      <w:r w:rsidRPr="00291578">
        <w:rPr>
          <w:rFonts w:ascii="Arial" w:eastAsia="Calibri" w:hAnsi="Arial"/>
          <w:lang w:val="sr-Latn-RS"/>
        </w:rPr>
        <w:t xml:space="preserve"> спецификације</w:t>
      </w:r>
      <w:r w:rsidRPr="00BD3488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како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би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понуђачи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могли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дефинишу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одговарајуће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заптивке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уз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захтевана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кућишта</w:t>
      </w:r>
      <w:r w:rsidRPr="00BD3488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те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тај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начин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припреме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одговарајуће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прихватљиве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понуде</w:t>
      </w:r>
      <w:r w:rsidRPr="00BD3488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у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складу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</w:t>
      </w:r>
      <w:r w:rsidRPr="00BD3488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ЗЈН</w:t>
      </w:r>
      <w:r w:rsidRPr="00BD3488">
        <w:rPr>
          <w:rFonts w:ascii="Arial" w:eastAsia="Calibri" w:hAnsi="Arial"/>
          <w:lang w:val="sr-Latn-RS"/>
        </w:rPr>
        <w:t>.</w:t>
      </w:r>
    </w:p>
    <w:p w:rsidR="00BD3488" w:rsidRDefault="00BD3488" w:rsidP="00103A9D">
      <w:pPr>
        <w:rPr>
          <w:rFonts w:ascii="Arial" w:hAnsi="Arial"/>
          <w:lang w:val="sr-Cyrl-RS"/>
        </w:rPr>
      </w:pPr>
    </w:p>
    <w:p w:rsidR="00BD3488" w:rsidRDefault="00BD3488" w:rsidP="00BD3488">
      <w:pPr>
        <w:rPr>
          <w:rFonts w:ascii="Arial" w:hAnsi="Arial"/>
          <w:b/>
          <w:iCs/>
          <w:lang w:val="sr-Cyrl-RS"/>
        </w:rPr>
      </w:pPr>
    </w:p>
    <w:p w:rsidR="00BD3488" w:rsidRPr="00C33A00" w:rsidRDefault="00BD3488" w:rsidP="00C33A00">
      <w:pPr>
        <w:rPr>
          <w:rFonts w:ascii="Arial" w:eastAsia="Calibri" w:hAnsi="Arial"/>
          <w:lang w:val="en-US"/>
        </w:rPr>
      </w:pPr>
      <w:r w:rsidRPr="00CC1E6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Pr="00CC1E6F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За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позицију</w:t>
      </w:r>
      <w:proofErr w:type="spellEnd"/>
      <w:r w:rsidRPr="00C33A00">
        <w:rPr>
          <w:rFonts w:ascii="Arial" w:eastAsia="Calibri" w:hAnsi="Arial"/>
          <w:lang w:val="en-US"/>
        </w:rPr>
        <w:t xml:space="preserve"> 10,  </w:t>
      </w:r>
      <w:proofErr w:type="spellStart"/>
      <w:r w:rsidRPr="00C33A00">
        <w:rPr>
          <w:rFonts w:ascii="Arial" w:eastAsia="Calibri" w:hAnsi="Arial"/>
          <w:lang w:val="en-US"/>
        </w:rPr>
        <w:t>кућиште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лежаја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r w:rsidRPr="00291578">
        <w:rPr>
          <w:rFonts w:ascii="Arial" w:eastAsia="Calibri" w:hAnsi="Arial"/>
          <w:lang w:val="en-US"/>
        </w:rPr>
        <w:t xml:space="preserve">SNL 528 – У </w:t>
      </w:r>
      <w:proofErr w:type="spellStart"/>
      <w:r w:rsidRPr="00291578">
        <w:rPr>
          <w:rFonts w:ascii="Arial" w:eastAsia="Calibri" w:hAnsi="Arial"/>
          <w:lang w:val="en-US"/>
        </w:rPr>
        <w:t>кућиште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се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уграђује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лежај</w:t>
      </w:r>
      <w:proofErr w:type="spellEnd"/>
      <w:r w:rsidRPr="00291578">
        <w:rPr>
          <w:rFonts w:ascii="Arial" w:eastAsia="Calibri" w:hAnsi="Arial"/>
          <w:lang w:val="en-US"/>
        </w:rPr>
        <w:t xml:space="preserve"> 22228К, </w:t>
      </w:r>
      <w:proofErr w:type="spellStart"/>
      <w:r w:rsidRPr="00291578">
        <w:rPr>
          <w:rFonts w:ascii="Arial" w:eastAsia="Calibri" w:hAnsi="Arial"/>
          <w:lang w:val="en-US"/>
        </w:rPr>
        <w:t>Чаура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лежаја</w:t>
      </w:r>
      <w:proofErr w:type="spellEnd"/>
      <w:r w:rsidRPr="00291578">
        <w:rPr>
          <w:rFonts w:ascii="Arial" w:eastAsia="Calibri" w:hAnsi="Arial"/>
          <w:lang w:val="en-US"/>
        </w:rPr>
        <w:t xml:space="preserve"> H3128, </w:t>
      </w:r>
      <w:proofErr w:type="spellStart"/>
      <w:r w:rsidRPr="00291578">
        <w:rPr>
          <w:rFonts w:ascii="Arial" w:eastAsia="Calibri" w:hAnsi="Arial"/>
          <w:lang w:val="en-US"/>
        </w:rPr>
        <w:t>понуђена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кућишта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лежајева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треба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да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буду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пролазна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са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заптивком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од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филца</w:t>
      </w:r>
      <w:proofErr w:type="spellEnd"/>
      <w:r w:rsidRPr="00291578">
        <w:rPr>
          <w:rFonts w:ascii="Arial" w:eastAsia="Calibri" w:hAnsi="Arial"/>
          <w:lang w:val="en-US"/>
        </w:rPr>
        <w:t xml:space="preserve">, </w:t>
      </w:r>
      <w:proofErr w:type="spellStart"/>
      <w:r w:rsidRPr="00291578">
        <w:rPr>
          <w:rFonts w:ascii="Arial" w:eastAsia="Calibri" w:hAnsi="Arial"/>
          <w:lang w:val="en-US"/>
        </w:rPr>
        <w:t>лежај</w:t>
      </w:r>
      <w:proofErr w:type="spellEnd"/>
      <w:r w:rsidRPr="00291578">
        <w:rPr>
          <w:rFonts w:ascii="Arial" w:eastAsia="Calibri" w:hAnsi="Arial"/>
          <w:lang w:val="en-US"/>
        </w:rPr>
        <w:t xml:space="preserve"> у </w:t>
      </w:r>
      <w:proofErr w:type="spellStart"/>
      <w:r w:rsidRPr="00291578">
        <w:rPr>
          <w:rFonts w:ascii="Arial" w:eastAsia="Calibri" w:hAnsi="Arial"/>
          <w:lang w:val="en-US"/>
        </w:rPr>
        <w:t>наведеном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кућишту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је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фиксан</w:t>
      </w:r>
      <w:proofErr w:type="spellEnd"/>
      <w:r w:rsidRPr="00291578">
        <w:rPr>
          <w:rFonts w:ascii="Arial" w:eastAsia="Calibri" w:hAnsi="Arial"/>
          <w:lang w:val="en-US"/>
        </w:rPr>
        <w:t xml:space="preserve">, </w:t>
      </w:r>
      <w:proofErr w:type="spellStart"/>
      <w:r w:rsidRPr="00291578">
        <w:rPr>
          <w:rFonts w:ascii="Arial" w:eastAsia="Calibri" w:hAnsi="Arial"/>
          <w:lang w:val="en-US"/>
        </w:rPr>
        <w:t>што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значи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да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понуђено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кућиште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мора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да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буде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са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учврсним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прстеновима</w:t>
      </w:r>
      <w:proofErr w:type="spellEnd"/>
      <w:r w:rsidRPr="00C33A00">
        <w:rPr>
          <w:rFonts w:ascii="Arial" w:eastAsia="Calibri" w:hAnsi="Arial"/>
          <w:lang w:val="en-US"/>
        </w:rPr>
        <w:t xml:space="preserve">. </w:t>
      </w:r>
    </w:p>
    <w:p w:rsidR="00BD3488" w:rsidRPr="00291578" w:rsidRDefault="00BD3488" w:rsidP="00C33A00">
      <w:pPr>
        <w:spacing w:after="200"/>
        <w:rPr>
          <w:rFonts w:ascii="Arial" w:eastAsia="Calibri" w:hAnsi="Arial"/>
          <w:lang w:val="en-US"/>
        </w:rPr>
      </w:pPr>
      <w:r w:rsidRPr="00C33A00">
        <w:rPr>
          <w:rFonts w:ascii="Arial" w:eastAsia="Calibri" w:hAnsi="Arial"/>
          <w:b/>
          <w:lang w:val="en-US"/>
        </w:rPr>
        <w:lastRenderedPageBreak/>
        <w:t xml:space="preserve">- </w:t>
      </w:r>
      <w:proofErr w:type="spellStart"/>
      <w:r w:rsidRPr="00C33A00">
        <w:rPr>
          <w:rFonts w:ascii="Arial" w:eastAsia="Calibri" w:hAnsi="Arial"/>
          <w:lang w:val="en-US"/>
        </w:rPr>
        <w:t>За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позицију</w:t>
      </w:r>
      <w:proofErr w:type="spellEnd"/>
      <w:r w:rsidRPr="00C33A00">
        <w:rPr>
          <w:rFonts w:ascii="Arial" w:eastAsia="Calibri" w:hAnsi="Arial"/>
          <w:lang w:val="en-US"/>
        </w:rPr>
        <w:t xml:space="preserve"> 11,  </w:t>
      </w:r>
      <w:proofErr w:type="spellStart"/>
      <w:r w:rsidRPr="00C33A00">
        <w:rPr>
          <w:rFonts w:ascii="Arial" w:eastAsia="Calibri" w:hAnsi="Arial"/>
          <w:lang w:val="en-US"/>
        </w:rPr>
        <w:t>кућиште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лежаја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r w:rsidRPr="00291578">
        <w:rPr>
          <w:rFonts w:ascii="Arial" w:eastAsia="Calibri" w:hAnsi="Arial"/>
          <w:lang w:val="en-US"/>
        </w:rPr>
        <w:t xml:space="preserve">SNL 524 – У </w:t>
      </w:r>
      <w:proofErr w:type="spellStart"/>
      <w:r w:rsidRPr="00291578">
        <w:rPr>
          <w:rFonts w:ascii="Arial" w:eastAsia="Calibri" w:hAnsi="Arial"/>
          <w:lang w:val="en-US"/>
        </w:rPr>
        <w:t>кућиште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се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уграђује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лежај</w:t>
      </w:r>
      <w:proofErr w:type="spellEnd"/>
      <w:r w:rsidRPr="00291578">
        <w:rPr>
          <w:rFonts w:ascii="Arial" w:eastAsia="Calibri" w:hAnsi="Arial"/>
          <w:lang w:val="en-US"/>
        </w:rPr>
        <w:t xml:space="preserve"> 22224К, </w:t>
      </w:r>
      <w:proofErr w:type="spellStart"/>
      <w:r w:rsidRPr="00291578">
        <w:rPr>
          <w:rFonts w:ascii="Arial" w:eastAsia="Calibri" w:hAnsi="Arial"/>
          <w:lang w:val="en-US"/>
        </w:rPr>
        <w:t>Чаура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лежаја</w:t>
      </w:r>
      <w:proofErr w:type="spellEnd"/>
      <w:r w:rsidRPr="00291578">
        <w:rPr>
          <w:rFonts w:ascii="Arial" w:eastAsia="Calibri" w:hAnsi="Arial"/>
          <w:lang w:val="en-US"/>
        </w:rPr>
        <w:t xml:space="preserve"> H3124, </w:t>
      </w:r>
      <w:proofErr w:type="spellStart"/>
      <w:r w:rsidRPr="00291578">
        <w:rPr>
          <w:rFonts w:ascii="Arial" w:eastAsia="Calibri" w:hAnsi="Arial"/>
          <w:lang w:val="en-US"/>
        </w:rPr>
        <w:t>понуђена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кућишта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лежајева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треба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да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буду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пролазна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са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заптивком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од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филца</w:t>
      </w:r>
      <w:proofErr w:type="spellEnd"/>
      <w:r w:rsidRPr="00291578">
        <w:rPr>
          <w:rFonts w:ascii="Arial" w:eastAsia="Calibri" w:hAnsi="Arial"/>
          <w:lang w:val="en-US"/>
        </w:rPr>
        <w:t xml:space="preserve">, </w:t>
      </w:r>
      <w:proofErr w:type="spellStart"/>
      <w:r w:rsidRPr="00291578">
        <w:rPr>
          <w:rFonts w:ascii="Arial" w:eastAsia="Calibri" w:hAnsi="Arial"/>
          <w:lang w:val="en-US"/>
        </w:rPr>
        <w:t>лежај</w:t>
      </w:r>
      <w:proofErr w:type="spellEnd"/>
      <w:r w:rsidRPr="00291578">
        <w:rPr>
          <w:rFonts w:ascii="Arial" w:eastAsia="Calibri" w:hAnsi="Arial"/>
          <w:lang w:val="en-US"/>
        </w:rPr>
        <w:t xml:space="preserve"> у </w:t>
      </w:r>
      <w:proofErr w:type="spellStart"/>
      <w:r w:rsidRPr="00291578">
        <w:rPr>
          <w:rFonts w:ascii="Arial" w:eastAsia="Calibri" w:hAnsi="Arial"/>
          <w:lang w:val="en-US"/>
        </w:rPr>
        <w:t>наведеном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кућишту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је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фиксан</w:t>
      </w:r>
      <w:proofErr w:type="spellEnd"/>
      <w:r w:rsidRPr="00291578">
        <w:rPr>
          <w:rFonts w:ascii="Arial" w:eastAsia="Calibri" w:hAnsi="Arial"/>
          <w:lang w:val="en-US"/>
        </w:rPr>
        <w:t xml:space="preserve">, </w:t>
      </w:r>
      <w:proofErr w:type="spellStart"/>
      <w:r w:rsidRPr="00291578">
        <w:rPr>
          <w:rFonts w:ascii="Arial" w:eastAsia="Calibri" w:hAnsi="Arial"/>
          <w:lang w:val="en-US"/>
        </w:rPr>
        <w:t>што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значи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да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понуђено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кућиште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мора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да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буде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са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учврсним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прстеновима</w:t>
      </w:r>
      <w:proofErr w:type="spellEnd"/>
      <w:r w:rsidRPr="00291578">
        <w:rPr>
          <w:rFonts w:ascii="Arial" w:eastAsia="Calibri" w:hAnsi="Arial"/>
          <w:lang w:val="en-US"/>
        </w:rPr>
        <w:t xml:space="preserve">. </w:t>
      </w:r>
    </w:p>
    <w:p w:rsidR="00BD3488" w:rsidRPr="00C33A00" w:rsidRDefault="00BD3488" w:rsidP="00C33A00">
      <w:pPr>
        <w:spacing w:after="200"/>
        <w:rPr>
          <w:rFonts w:ascii="Arial" w:eastAsia="Calibri" w:hAnsi="Arial"/>
          <w:lang w:val="en-US"/>
        </w:rPr>
      </w:pPr>
      <w:r w:rsidRPr="00291578">
        <w:rPr>
          <w:rFonts w:ascii="Arial" w:eastAsia="Calibri" w:hAnsi="Arial"/>
          <w:lang w:val="en-US"/>
        </w:rPr>
        <w:t xml:space="preserve">- </w:t>
      </w:r>
      <w:proofErr w:type="spellStart"/>
      <w:r w:rsidRPr="00291578">
        <w:rPr>
          <w:rFonts w:ascii="Arial" w:eastAsia="Calibri" w:hAnsi="Arial"/>
          <w:lang w:val="en-US"/>
        </w:rPr>
        <w:t>За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позицију</w:t>
      </w:r>
      <w:proofErr w:type="spellEnd"/>
      <w:r w:rsidRPr="00291578">
        <w:rPr>
          <w:rFonts w:ascii="Arial" w:eastAsia="Calibri" w:hAnsi="Arial"/>
          <w:lang w:val="en-US"/>
        </w:rPr>
        <w:t xml:space="preserve"> 12,  </w:t>
      </w:r>
      <w:proofErr w:type="spellStart"/>
      <w:r w:rsidRPr="00291578">
        <w:rPr>
          <w:rFonts w:ascii="Arial" w:eastAsia="Calibri" w:hAnsi="Arial"/>
          <w:lang w:val="en-US"/>
        </w:rPr>
        <w:t>кућиште</w:t>
      </w:r>
      <w:proofErr w:type="spellEnd"/>
      <w:r w:rsidRPr="00291578">
        <w:rPr>
          <w:rFonts w:ascii="Arial" w:eastAsia="Calibri" w:hAnsi="Arial"/>
          <w:lang w:val="en-US"/>
        </w:rPr>
        <w:t xml:space="preserve"> </w:t>
      </w:r>
      <w:proofErr w:type="spellStart"/>
      <w:r w:rsidRPr="00291578">
        <w:rPr>
          <w:rFonts w:ascii="Arial" w:eastAsia="Calibri" w:hAnsi="Arial"/>
          <w:lang w:val="en-US"/>
        </w:rPr>
        <w:t>лежаја</w:t>
      </w:r>
      <w:proofErr w:type="spellEnd"/>
      <w:r w:rsidRPr="00291578">
        <w:rPr>
          <w:rFonts w:ascii="Arial" w:eastAsia="Calibri" w:hAnsi="Arial"/>
          <w:lang w:val="en-US"/>
        </w:rPr>
        <w:t xml:space="preserve"> SNL 522</w:t>
      </w:r>
      <w:r w:rsidRPr="00C33A00">
        <w:rPr>
          <w:rFonts w:ascii="Arial" w:eastAsia="Calibri" w:hAnsi="Arial"/>
          <w:lang w:val="en-US"/>
        </w:rPr>
        <w:t xml:space="preserve"> – У </w:t>
      </w:r>
      <w:proofErr w:type="spellStart"/>
      <w:r w:rsidRPr="00C33A00">
        <w:rPr>
          <w:rFonts w:ascii="Arial" w:eastAsia="Calibri" w:hAnsi="Arial"/>
          <w:lang w:val="en-US"/>
        </w:rPr>
        <w:t>кућиште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се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уграђује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лежај</w:t>
      </w:r>
      <w:proofErr w:type="spellEnd"/>
      <w:r w:rsidRPr="00C33A00">
        <w:rPr>
          <w:rFonts w:ascii="Arial" w:eastAsia="Calibri" w:hAnsi="Arial"/>
          <w:lang w:val="en-US"/>
        </w:rPr>
        <w:t xml:space="preserve"> 1319К, </w:t>
      </w:r>
      <w:proofErr w:type="spellStart"/>
      <w:r w:rsidRPr="00C33A00">
        <w:rPr>
          <w:rFonts w:ascii="Arial" w:eastAsia="Calibri" w:hAnsi="Arial"/>
          <w:lang w:val="en-US"/>
        </w:rPr>
        <w:t>Чаура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лежаја</w:t>
      </w:r>
      <w:proofErr w:type="spellEnd"/>
      <w:r w:rsidRPr="00C33A00">
        <w:rPr>
          <w:rFonts w:ascii="Arial" w:eastAsia="Calibri" w:hAnsi="Arial"/>
          <w:lang w:val="en-US"/>
        </w:rPr>
        <w:t xml:space="preserve"> H319, </w:t>
      </w:r>
      <w:proofErr w:type="spellStart"/>
      <w:r w:rsidRPr="00C33A00">
        <w:rPr>
          <w:rFonts w:ascii="Arial" w:eastAsia="Calibri" w:hAnsi="Arial"/>
          <w:lang w:val="en-US"/>
        </w:rPr>
        <w:t>понуђена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кућишта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лежајева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треба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да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буду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пролазна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са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заптивком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од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филца</w:t>
      </w:r>
      <w:proofErr w:type="spellEnd"/>
      <w:r w:rsidRPr="00C33A00">
        <w:rPr>
          <w:rFonts w:ascii="Arial" w:eastAsia="Calibri" w:hAnsi="Arial"/>
          <w:lang w:val="en-US"/>
        </w:rPr>
        <w:t xml:space="preserve">, </w:t>
      </w:r>
      <w:proofErr w:type="spellStart"/>
      <w:r w:rsidRPr="00C33A00">
        <w:rPr>
          <w:rFonts w:ascii="Arial" w:eastAsia="Calibri" w:hAnsi="Arial"/>
          <w:lang w:val="en-US"/>
        </w:rPr>
        <w:t>лежај</w:t>
      </w:r>
      <w:proofErr w:type="spellEnd"/>
      <w:r w:rsidRPr="00C33A00">
        <w:rPr>
          <w:rFonts w:ascii="Arial" w:eastAsia="Calibri" w:hAnsi="Arial"/>
          <w:lang w:val="en-US"/>
        </w:rPr>
        <w:t xml:space="preserve"> у </w:t>
      </w:r>
      <w:proofErr w:type="spellStart"/>
      <w:r w:rsidRPr="00C33A00">
        <w:rPr>
          <w:rFonts w:ascii="Arial" w:eastAsia="Calibri" w:hAnsi="Arial"/>
          <w:lang w:val="en-US"/>
        </w:rPr>
        <w:t>наведеном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кућишту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је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фиксан</w:t>
      </w:r>
      <w:proofErr w:type="spellEnd"/>
      <w:r w:rsidRPr="00C33A00">
        <w:rPr>
          <w:rFonts w:ascii="Arial" w:eastAsia="Calibri" w:hAnsi="Arial"/>
          <w:lang w:val="en-US"/>
        </w:rPr>
        <w:t xml:space="preserve">, </w:t>
      </w:r>
      <w:proofErr w:type="spellStart"/>
      <w:r w:rsidRPr="00C33A00">
        <w:rPr>
          <w:rFonts w:ascii="Arial" w:eastAsia="Calibri" w:hAnsi="Arial"/>
          <w:lang w:val="en-US"/>
        </w:rPr>
        <w:t>што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значи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да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понуђено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кућиште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мора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да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буде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са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учврсним</w:t>
      </w:r>
      <w:proofErr w:type="spellEnd"/>
      <w:r w:rsidRPr="00C33A00">
        <w:rPr>
          <w:rFonts w:ascii="Arial" w:eastAsia="Calibri" w:hAnsi="Arial"/>
          <w:lang w:val="en-US"/>
        </w:rPr>
        <w:t xml:space="preserve"> </w:t>
      </w:r>
      <w:proofErr w:type="spellStart"/>
      <w:r w:rsidRPr="00C33A00">
        <w:rPr>
          <w:rFonts w:ascii="Arial" w:eastAsia="Calibri" w:hAnsi="Arial"/>
          <w:lang w:val="en-US"/>
        </w:rPr>
        <w:t>прстеновима</w:t>
      </w:r>
      <w:proofErr w:type="spellEnd"/>
      <w:r w:rsidRPr="00C33A00">
        <w:rPr>
          <w:rFonts w:ascii="Arial" w:eastAsia="Calibri" w:hAnsi="Arial"/>
          <w:lang w:val="en-US"/>
        </w:rPr>
        <w:t xml:space="preserve">. </w:t>
      </w:r>
    </w:p>
    <w:p w:rsidR="00BD3488" w:rsidRPr="00BD3488" w:rsidRDefault="00BD3488" w:rsidP="00BD3488">
      <w:pPr>
        <w:spacing w:line="240" w:lineRule="auto"/>
        <w:rPr>
          <w:rFonts w:ascii="Arial" w:eastAsia="Calibri" w:hAnsi="Arial"/>
          <w:lang w:val="en-US"/>
        </w:rPr>
      </w:pPr>
      <w:r w:rsidRPr="00BD3488">
        <w:rPr>
          <w:rFonts w:ascii="Arial" w:hAnsi="Arial"/>
          <w:b/>
          <w:iCs/>
        </w:rPr>
        <w:t xml:space="preserve">ПИТАЊЕ </w:t>
      </w:r>
      <w:r w:rsidRPr="00BD3488">
        <w:rPr>
          <w:rFonts w:ascii="Arial" w:hAnsi="Arial"/>
          <w:b/>
          <w:iCs/>
          <w:lang w:val="sr-Cyrl-RS"/>
        </w:rPr>
        <w:t>5:</w:t>
      </w:r>
      <w:r w:rsidRPr="00BD3488">
        <w:rPr>
          <w:rFonts w:ascii="Calibri" w:eastAsia="Calibri" w:hAnsi="Calibri" w:cs="Times New Roman"/>
          <w:lang w:val="en-US"/>
        </w:rPr>
        <w:t xml:space="preserve"> </w:t>
      </w:r>
      <w:r w:rsidRPr="00BD3488">
        <w:rPr>
          <w:rFonts w:ascii="Arial" w:eastAsia="Calibri" w:hAnsi="Arial"/>
          <w:lang w:val="en-US"/>
        </w:rPr>
        <w:t xml:space="preserve">У </w:t>
      </w:r>
      <w:proofErr w:type="spellStart"/>
      <w:r w:rsidRPr="00BD3488">
        <w:rPr>
          <w:rFonts w:ascii="Arial" w:eastAsia="Calibri" w:hAnsi="Arial"/>
          <w:lang w:val="en-US"/>
        </w:rPr>
        <w:t>оквиру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 w:rsidRPr="00BD3488">
        <w:rPr>
          <w:rFonts w:ascii="Arial" w:eastAsia="Calibri" w:hAnsi="Arial"/>
          <w:lang w:val="en-US"/>
        </w:rPr>
        <w:t>Додатних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 w:rsidRPr="00BD3488">
        <w:rPr>
          <w:rFonts w:ascii="Arial" w:eastAsia="Calibri" w:hAnsi="Arial"/>
          <w:lang w:val="en-US"/>
        </w:rPr>
        <w:t>информација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 w:rsidRPr="00BD3488">
        <w:rPr>
          <w:rFonts w:ascii="Arial" w:eastAsia="Calibri" w:hAnsi="Arial"/>
          <w:lang w:val="en-US"/>
        </w:rPr>
        <w:t>или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 w:rsidRPr="00BD3488">
        <w:rPr>
          <w:rFonts w:ascii="Arial" w:eastAsia="Calibri" w:hAnsi="Arial"/>
          <w:lang w:val="en-US"/>
        </w:rPr>
        <w:t>појашњења</w:t>
      </w:r>
      <w:proofErr w:type="spellEnd"/>
      <w:r w:rsidRPr="00BD3488">
        <w:rPr>
          <w:rFonts w:ascii="Arial" w:eastAsia="Calibri" w:hAnsi="Arial"/>
          <w:lang w:val="en-US"/>
        </w:rPr>
        <w:t xml:space="preserve"> бр.1 (</w:t>
      </w:r>
      <w:proofErr w:type="spellStart"/>
      <w:r w:rsidRPr="00BD3488">
        <w:rPr>
          <w:rFonts w:ascii="Arial" w:eastAsia="Calibri" w:hAnsi="Arial"/>
          <w:lang w:val="en-US"/>
        </w:rPr>
        <w:t>документ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 w:rsidRPr="00BD3488">
        <w:rPr>
          <w:rFonts w:ascii="Arial" w:eastAsia="Calibri" w:hAnsi="Arial"/>
          <w:lang w:val="en-US"/>
        </w:rPr>
        <w:t>Наручиоца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 w:rsidRPr="00BD3488">
        <w:rPr>
          <w:rFonts w:ascii="Arial" w:eastAsia="Calibri" w:hAnsi="Arial"/>
          <w:lang w:val="en-US"/>
        </w:rPr>
        <w:t>бр</w:t>
      </w:r>
      <w:proofErr w:type="spellEnd"/>
      <w:r w:rsidRPr="00BD3488">
        <w:rPr>
          <w:rFonts w:ascii="Arial" w:eastAsia="Calibri" w:hAnsi="Arial"/>
          <w:lang w:val="en-US"/>
        </w:rPr>
        <w:t xml:space="preserve">. </w:t>
      </w:r>
      <w:r w:rsidRPr="00BD3488">
        <w:rPr>
          <w:rFonts w:ascii="Arial" w:eastAsia="Calibri" w:hAnsi="Arial"/>
          <w:lang w:val="sr-Cyrl-RS"/>
        </w:rPr>
        <w:t>5364-Е.03.02-23449/2-2016</w:t>
      </w:r>
      <w:r w:rsidRPr="00BD3488">
        <w:rPr>
          <w:rFonts w:ascii="Arial" w:eastAsia="Calibri" w:hAnsi="Arial"/>
          <w:lang w:val="sr-Latn-RS"/>
        </w:rPr>
        <w:t>), од 27.01.2016., Наручилац је, за позиције 10, 11 и 12, између осталог, дефинисао типове заптивки које треба понудити уз захтевана кућишта, и то филцане заптивке на све три наведене позиције.</w:t>
      </w:r>
    </w:p>
    <w:p w:rsidR="00BD3488" w:rsidRPr="00BD3488" w:rsidRDefault="00BD3488" w:rsidP="00BD3488">
      <w:pPr>
        <w:spacing w:line="240" w:lineRule="auto"/>
        <w:rPr>
          <w:rFonts w:ascii="Arial" w:eastAsia="Calibri" w:hAnsi="Arial"/>
          <w:lang w:val="sr-Latn-RS"/>
        </w:rPr>
      </w:pPr>
      <w:r w:rsidRPr="00BD3488">
        <w:rPr>
          <w:rFonts w:ascii="Arial" w:eastAsia="Calibri" w:hAnsi="Arial"/>
          <w:lang w:val="sr-Latn-RS"/>
        </w:rPr>
        <w:t>С обзиром да су филцане заптивке све мање коришћене у пракси, те да, из тог разлога, многи произвођачи немају у производном асортиману овај тип заптивки, да ли је за Наручиоца прихватљиво да се на позицијама 10, 11 и 12, захтевана кућишта понуде са одговарајућим четвороусним или двоусним заптивкама од еластомера, или В-прстеном, или лавиринтским заптивкама?</w:t>
      </w:r>
    </w:p>
    <w:p w:rsidR="00BD3488" w:rsidRPr="00BD3488" w:rsidRDefault="00BD3488" w:rsidP="00BD3488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BD3488">
        <w:rPr>
          <w:rFonts w:ascii="Arial" w:eastAsia="Calibri" w:hAnsi="Arial"/>
          <w:lang w:val="en-US"/>
        </w:rPr>
        <w:t>Уколико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 w:rsidRPr="00BD3488">
        <w:rPr>
          <w:rFonts w:ascii="Arial" w:eastAsia="Calibri" w:hAnsi="Arial"/>
          <w:lang w:val="en-US"/>
        </w:rPr>
        <w:t>горе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 w:rsidRPr="00BD3488">
        <w:rPr>
          <w:rFonts w:ascii="Arial" w:eastAsia="Calibri" w:hAnsi="Arial"/>
          <w:lang w:val="en-US"/>
        </w:rPr>
        <w:t>предложено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 w:rsidRPr="00BD3488">
        <w:rPr>
          <w:rFonts w:ascii="Arial" w:eastAsia="Calibri" w:hAnsi="Arial"/>
          <w:lang w:val="en-US"/>
        </w:rPr>
        <w:t>није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 w:rsidRPr="00BD3488">
        <w:rPr>
          <w:rFonts w:ascii="Arial" w:eastAsia="Calibri" w:hAnsi="Arial"/>
          <w:lang w:val="en-US"/>
        </w:rPr>
        <w:t>прихватљиво</w:t>
      </w:r>
      <w:proofErr w:type="spellEnd"/>
      <w:r w:rsidRPr="00BD3488">
        <w:rPr>
          <w:rFonts w:ascii="Arial" w:eastAsia="Calibri" w:hAnsi="Arial"/>
          <w:lang w:val="en-US"/>
        </w:rPr>
        <w:t xml:space="preserve">, </w:t>
      </w:r>
      <w:proofErr w:type="spellStart"/>
      <w:r w:rsidRPr="00BD3488">
        <w:rPr>
          <w:rFonts w:ascii="Arial" w:eastAsia="Calibri" w:hAnsi="Arial"/>
          <w:lang w:val="en-US"/>
        </w:rPr>
        <w:t>молимо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 w:rsidRPr="00BD3488">
        <w:rPr>
          <w:rFonts w:ascii="Arial" w:eastAsia="Calibri" w:hAnsi="Arial"/>
          <w:lang w:val="en-US"/>
        </w:rPr>
        <w:t>Наручиоца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 w:rsidRPr="00BD3488">
        <w:rPr>
          <w:rFonts w:ascii="Arial" w:eastAsia="Calibri" w:hAnsi="Arial"/>
          <w:lang w:val="en-US"/>
        </w:rPr>
        <w:t>за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 w:rsidRPr="00BD3488">
        <w:rPr>
          <w:rFonts w:ascii="Arial" w:eastAsia="Calibri" w:hAnsi="Arial"/>
          <w:lang w:val="en-US"/>
        </w:rPr>
        <w:t>прецизно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 w:rsidRPr="00BD3488">
        <w:rPr>
          <w:rFonts w:ascii="Arial" w:eastAsia="Calibri" w:hAnsi="Arial"/>
          <w:lang w:val="en-US"/>
        </w:rPr>
        <w:t>техничко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 w:rsidRPr="00BD3488">
        <w:rPr>
          <w:rFonts w:ascii="Arial" w:eastAsia="Calibri" w:hAnsi="Arial"/>
          <w:lang w:val="en-US"/>
        </w:rPr>
        <w:t>образложење</w:t>
      </w:r>
      <w:proofErr w:type="spellEnd"/>
      <w:r w:rsidRPr="00BD3488">
        <w:rPr>
          <w:rFonts w:ascii="Arial" w:eastAsia="Calibri" w:hAnsi="Arial"/>
          <w:lang w:val="en-US"/>
        </w:rPr>
        <w:t xml:space="preserve"> </w:t>
      </w:r>
      <w:proofErr w:type="spellStart"/>
      <w:r w:rsidRPr="00BD3488">
        <w:rPr>
          <w:rFonts w:ascii="Arial" w:eastAsia="Calibri" w:hAnsi="Arial"/>
          <w:lang w:val="en-US"/>
        </w:rPr>
        <w:t>неприхватљивости</w:t>
      </w:r>
      <w:proofErr w:type="spellEnd"/>
      <w:r w:rsidRPr="00BD3488">
        <w:rPr>
          <w:rFonts w:ascii="Arial" w:eastAsia="Calibri" w:hAnsi="Arial"/>
          <w:lang w:val="en-US"/>
        </w:rPr>
        <w:t>.</w:t>
      </w:r>
      <w:proofErr w:type="gramEnd"/>
      <w:r w:rsidRPr="00BD3488">
        <w:rPr>
          <w:rFonts w:ascii="Arial" w:eastAsia="Calibri" w:hAnsi="Arial"/>
          <w:lang w:val="en-US"/>
        </w:rPr>
        <w:t xml:space="preserve"> </w:t>
      </w:r>
    </w:p>
    <w:p w:rsidR="00C33A00" w:rsidRDefault="00C33A00" w:rsidP="00C33A00">
      <w:pPr>
        <w:spacing w:after="200"/>
        <w:jc w:val="left"/>
        <w:rPr>
          <w:rFonts w:ascii="Calibri" w:eastAsia="Calibri" w:hAnsi="Calibri" w:cs="Times New Roman"/>
          <w:lang w:val="sr-Cyrl-RS"/>
        </w:rPr>
      </w:pPr>
    </w:p>
    <w:p w:rsidR="00C33A00" w:rsidRPr="00C33A00" w:rsidRDefault="00C33A00" w:rsidP="00C33A00">
      <w:pPr>
        <w:spacing w:after="200"/>
        <w:rPr>
          <w:rFonts w:ascii="Arial" w:eastAsia="Calibri" w:hAnsi="Arial"/>
          <w:lang w:val="sr-Latn-RS"/>
        </w:rPr>
      </w:pPr>
      <w:r w:rsidRPr="00CC1E6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5</w:t>
      </w:r>
      <w:r w:rsidRPr="00CC1E6F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eastAsia="Calibri" w:hAnsi="Arial"/>
          <w:lang w:val="sr-Latn-RS"/>
        </w:rPr>
        <w:t>Наручилац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позиције</w:t>
      </w:r>
      <w:r w:rsidRPr="00C33A00">
        <w:rPr>
          <w:rFonts w:ascii="Arial" w:eastAsia="Calibri" w:hAnsi="Arial"/>
          <w:lang w:val="sr-Latn-RS"/>
        </w:rPr>
        <w:t xml:space="preserve"> 10,11 </w:t>
      </w:r>
      <w:r>
        <w:rPr>
          <w:rFonts w:ascii="Arial" w:eastAsia="Calibri" w:hAnsi="Arial"/>
          <w:lang w:val="sr-Latn-RS"/>
        </w:rPr>
        <w:t>и</w:t>
      </w:r>
      <w:r w:rsidRPr="00C33A00">
        <w:rPr>
          <w:rFonts w:ascii="Arial" w:eastAsia="Calibri" w:hAnsi="Arial"/>
          <w:lang w:val="sr-Latn-RS"/>
        </w:rPr>
        <w:t xml:space="preserve"> 12 </w:t>
      </w:r>
      <w:r>
        <w:rPr>
          <w:rFonts w:ascii="Arial" w:eastAsia="Calibri" w:hAnsi="Arial"/>
          <w:lang w:val="sr-Latn-RS"/>
        </w:rPr>
        <w:t>из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техничке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спецификације</w:t>
      </w:r>
      <w:r w:rsidRPr="00C33A00">
        <w:rPr>
          <w:rFonts w:ascii="Arial" w:eastAsia="Calibri" w:hAnsi="Arial"/>
          <w:lang w:val="sr-Latn-RS"/>
        </w:rPr>
        <w:t xml:space="preserve"> (</w:t>
      </w:r>
      <w:r>
        <w:rPr>
          <w:rFonts w:ascii="Arial" w:eastAsia="Calibri" w:hAnsi="Arial"/>
          <w:lang w:val="sr-Latn-RS"/>
        </w:rPr>
        <w:t>кући</w:t>
      </w:r>
      <w:r>
        <w:rPr>
          <w:rFonts w:ascii="Arial" w:eastAsia="Calibri" w:hAnsi="Arial"/>
          <w:lang w:val="sr-Cyrl-RS"/>
        </w:rPr>
        <w:t>ш</w:t>
      </w:r>
      <w:r>
        <w:rPr>
          <w:rFonts w:ascii="Arial" w:eastAsia="Calibri" w:hAnsi="Arial"/>
          <w:lang w:val="sr-Latn-RS"/>
        </w:rPr>
        <w:t>та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лежајева</w:t>
      </w:r>
      <w:r w:rsidRPr="00C33A00">
        <w:rPr>
          <w:rFonts w:ascii="Arial" w:eastAsia="Calibri" w:hAnsi="Arial"/>
          <w:lang w:val="sr-Latn-RS"/>
        </w:rPr>
        <w:t xml:space="preserve">) </w:t>
      </w:r>
      <w:r>
        <w:rPr>
          <w:rFonts w:ascii="Arial" w:eastAsia="Calibri" w:hAnsi="Arial"/>
          <w:lang w:val="sr-Latn-RS"/>
        </w:rPr>
        <w:t>између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осталог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дефинисао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типове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заптивки</w:t>
      </w:r>
      <w:r w:rsidRPr="00C33A00">
        <w:rPr>
          <w:rFonts w:ascii="Arial" w:eastAsia="Calibri" w:hAnsi="Arial"/>
          <w:lang w:val="sr-Latn-RS"/>
        </w:rPr>
        <w:t xml:space="preserve">  </w:t>
      </w:r>
      <w:r>
        <w:rPr>
          <w:rFonts w:ascii="Arial" w:eastAsia="Calibri" w:hAnsi="Arial"/>
          <w:lang w:val="sr-Latn-RS"/>
        </w:rPr>
        <w:t>за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кућишта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лежајева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то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филцане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заптивке</w:t>
      </w:r>
      <w:r w:rsidRPr="00C33A00">
        <w:rPr>
          <w:rFonts w:ascii="Arial" w:eastAsia="Calibri" w:hAnsi="Arial"/>
          <w:lang w:val="sr-Latn-RS"/>
        </w:rPr>
        <w:t xml:space="preserve">. </w:t>
      </w:r>
      <w:r>
        <w:rPr>
          <w:rFonts w:ascii="Arial" w:eastAsia="Calibri" w:hAnsi="Arial"/>
          <w:lang w:val="sr-Latn-RS"/>
        </w:rPr>
        <w:t>Наручилац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има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вишегодишње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позитивно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искуство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овим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типом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заптивке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не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жели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га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мења</w:t>
      </w:r>
      <w:r w:rsidRPr="00C33A00">
        <w:rPr>
          <w:rFonts w:ascii="Arial" w:eastAsia="Calibri" w:hAnsi="Arial"/>
          <w:lang w:val="sr-Latn-RS"/>
        </w:rPr>
        <w:t xml:space="preserve">.  </w:t>
      </w:r>
      <w:r>
        <w:rPr>
          <w:rFonts w:ascii="Arial" w:eastAsia="Calibri" w:hAnsi="Arial"/>
          <w:lang w:val="sr-Latn-RS"/>
        </w:rPr>
        <w:t>Ово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стандардни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тип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заптивке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кућишта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лежајева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који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би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свом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производном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програму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требало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имају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сви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произвођачи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лежајева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односно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кућишта</w:t>
      </w:r>
      <w:r w:rsidRPr="00C33A0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лежаја</w:t>
      </w:r>
      <w:r w:rsidRPr="00C33A00">
        <w:rPr>
          <w:rFonts w:ascii="Arial" w:eastAsia="Calibri" w:hAnsi="Arial"/>
          <w:lang w:val="sr-Latn-RS"/>
        </w:rPr>
        <w:t xml:space="preserve">. </w:t>
      </w:r>
    </w:p>
    <w:p w:rsidR="009314B7" w:rsidRDefault="00CC1E6F" w:rsidP="003317EC">
      <w:pPr>
        <w:spacing w:before="240" w:after="240" w:line="240" w:lineRule="auto"/>
        <w:rPr>
          <w:rFonts w:ascii="Arial" w:hAnsi="Arial"/>
          <w:bCs/>
          <w:lang w:val="sr-Cyrl-RS"/>
        </w:rPr>
      </w:pPr>
      <w:r w:rsidRPr="00CC1E6F">
        <w:rPr>
          <w:rFonts w:ascii="Arial" w:hAnsi="Arial"/>
          <w:bCs/>
          <w:lang w:val="sr-Cyrl-RS"/>
        </w:rPr>
        <w:t>Н</w:t>
      </w:r>
      <w:r w:rsidRPr="00CC1E6F">
        <w:rPr>
          <w:rFonts w:ascii="Arial" w:hAnsi="Arial"/>
          <w:bCs/>
        </w:rPr>
        <w:t xml:space="preserve">аведена појашњења сматрају </w:t>
      </w:r>
      <w:r w:rsidRPr="00CC1E6F">
        <w:rPr>
          <w:rFonts w:ascii="Arial" w:hAnsi="Arial"/>
          <w:bCs/>
          <w:lang w:val="sr-Cyrl-RS"/>
        </w:rPr>
        <w:t xml:space="preserve">се </w:t>
      </w:r>
      <w:r w:rsidRPr="00CC1E6F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CC1E6F">
        <w:rPr>
          <w:rFonts w:ascii="Arial" w:hAnsi="Arial"/>
          <w:bCs/>
          <w:lang w:val="sr-Cyrl-RS"/>
        </w:rPr>
        <w:t>.</w:t>
      </w: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D9" w:rsidRDefault="00263DD9" w:rsidP="004A61DF">
      <w:pPr>
        <w:spacing w:line="240" w:lineRule="auto"/>
      </w:pPr>
      <w:r>
        <w:separator/>
      </w:r>
    </w:p>
  </w:endnote>
  <w:endnote w:type="continuationSeparator" w:id="0">
    <w:p w:rsidR="00263DD9" w:rsidRDefault="00263DD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88" w:rsidRDefault="00BD3488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7F9B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7F9B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D9" w:rsidRDefault="00263DD9" w:rsidP="004A61DF">
      <w:pPr>
        <w:spacing w:line="240" w:lineRule="auto"/>
      </w:pPr>
      <w:r>
        <w:separator/>
      </w:r>
    </w:p>
  </w:footnote>
  <w:footnote w:type="continuationSeparator" w:id="0">
    <w:p w:rsidR="00263DD9" w:rsidRDefault="00263DD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88" w:rsidRDefault="00BD348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BD3488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D3488" w:rsidRPr="00933BCC" w:rsidRDefault="00BD3488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5C78B50" wp14:editId="53381E9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D3488" w:rsidRPr="00E23434" w:rsidRDefault="00BD348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D3488" w:rsidRPr="00933BCC" w:rsidRDefault="00BD3488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D3488" w:rsidRPr="00E23434" w:rsidRDefault="00BD3488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D3488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D3488" w:rsidRPr="00933BCC" w:rsidRDefault="00BD3488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D3488" w:rsidRPr="00933BCC" w:rsidRDefault="00BD3488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D3488" w:rsidRPr="00933BCC" w:rsidRDefault="00BD3488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D3488" w:rsidRPr="00552D0C" w:rsidRDefault="00BD3488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97F9B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97F9B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BD3488" w:rsidRDefault="00BD3488">
    <w:pPr>
      <w:pStyle w:val="Header"/>
    </w:pPr>
  </w:p>
  <w:p w:rsidR="00BD3488" w:rsidRDefault="00BD3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CE03AE"/>
    <w:multiLevelType w:val="hybridMultilevel"/>
    <w:tmpl w:val="B8ECC6B0"/>
    <w:lvl w:ilvl="0" w:tplc="100C074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74A35"/>
    <w:multiLevelType w:val="hybridMultilevel"/>
    <w:tmpl w:val="71069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3B52"/>
    <w:rsid w:val="00044500"/>
    <w:rsid w:val="0004585F"/>
    <w:rsid w:val="00051B1A"/>
    <w:rsid w:val="00051D51"/>
    <w:rsid w:val="000547E2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103A9D"/>
    <w:rsid w:val="00120A8B"/>
    <w:rsid w:val="00131177"/>
    <w:rsid w:val="00143080"/>
    <w:rsid w:val="00154E5B"/>
    <w:rsid w:val="00161DB4"/>
    <w:rsid w:val="00170BB3"/>
    <w:rsid w:val="001946DF"/>
    <w:rsid w:val="001C0541"/>
    <w:rsid w:val="001D74C3"/>
    <w:rsid w:val="001F070C"/>
    <w:rsid w:val="001F1486"/>
    <w:rsid w:val="00201791"/>
    <w:rsid w:val="002041D3"/>
    <w:rsid w:val="0020564A"/>
    <w:rsid w:val="002070F8"/>
    <w:rsid w:val="00217E8C"/>
    <w:rsid w:val="00263DD9"/>
    <w:rsid w:val="00291578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40111F"/>
    <w:rsid w:val="004052DE"/>
    <w:rsid w:val="00446AB6"/>
    <w:rsid w:val="00460E69"/>
    <w:rsid w:val="004612FD"/>
    <w:rsid w:val="0046231D"/>
    <w:rsid w:val="00471278"/>
    <w:rsid w:val="00471287"/>
    <w:rsid w:val="00483E4E"/>
    <w:rsid w:val="0048587D"/>
    <w:rsid w:val="004A61DF"/>
    <w:rsid w:val="004B20A0"/>
    <w:rsid w:val="004B4668"/>
    <w:rsid w:val="004C1CA3"/>
    <w:rsid w:val="004D3B8B"/>
    <w:rsid w:val="005110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D485A"/>
    <w:rsid w:val="005F421D"/>
    <w:rsid w:val="00603D2C"/>
    <w:rsid w:val="00606773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714B24"/>
    <w:rsid w:val="00753BB6"/>
    <w:rsid w:val="00753F8A"/>
    <w:rsid w:val="00754F8B"/>
    <w:rsid w:val="00760826"/>
    <w:rsid w:val="00780FAB"/>
    <w:rsid w:val="00797F9B"/>
    <w:rsid w:val="007E1471"/>
    <w:rsid w:val="007E5269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10109"/>
    <w:rsid w:val="00A20DDE"/>
    <w:rsid w:val="00A31F8A"/>
    <w:rsid w:val="00A406CA"/>
    <w:rsid w:val="00A51CB8"/>
    <w:rsid w:val="00A669CF"/>
    <w:rsid w:val="00A70CB7"/>
    <w:rsid w:val="00A745BB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30C16"/>
    <w:rsid w:val="00B35ABC"/>
    <w:rsid w:val="00B43364"/>
    <w:rsid w:val="00B45C76"/>
    <w:rsid w:val="00B662CC"/>
    <w:rsid w:val="00B75FD0"/>
    <w:rsid w:val="00BB5173"/>
    <w:rsid w:val="00BB5530"/>
    <w:rsid w:val="00BC117E"/>
    <w:rsid w:val="00BD3488"/>
    <w:rsid w:val="00C04B2D"/>
    <w:rsid w:val="00C16405"/>
    <w:rsid w:val="00C200E0"/>
    <w:rsid w:val="00C32ABE"/>
    <w:rsid w:val="00C33A00"/>
    <w:rsid w:val="00C34240"/>
    <w:rsid w:val="00C45350"/>
    <w:rsid w:val="00C56384"/>
    <w:rsid w:val="00C57D3C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17F77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833A1"/>
    <w:rsid w:val="00F90102"/>
    <w:rsid w:val="00FC01E0"/>
    <w:rsid w:val="00FE0AD3"/>
    <w:rsid w:val="00FE1A75"/>
    <w:rsid w:val="00FE2394"/>
    <w:rsid w:val="00FE26D1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2D5B1C"/>
    <w:rsid w:val="00365A23"/>
    <w:rsid w:val="005A2F00"/>
    <w:rsid w:val="005A3455"/>
    <w:rsid w:val="006F0279"/>
    <w:rsid w:val="007B62B9"/>
    <w:rsid w:val="00801392"/>
    <w:rsid w:val="008505D2"/>
    <w:rsid w:val="00A34BFE"/>
    <w:rsid w:val="00A700F6"/>
    <w:rsid w:val="00B34BA1"/>
    <w:rsid w:val="00B55FA7"/>
    <w:rsid w:val="00C711C5"/>
    <w:rsid w:val="00CD0302"/>
    <w:rsid w:val="00F76538"/>
    <w:rsid w:val="00FC741B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2016-02-10T11:14:00Z</cp:lastPrinted>
  <dcterms:created xsi:type="dcterms:W3CDTF">2016-02-10T13:01:00Z</dcterms:created>
  <dcterms:modified xsi:type="dcterms:W3CDTF">2016-02-10T13:01:00Z</dcterms:modified>
</cp:coreProperties>
</file>