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</w:t>
      </w:r>
      <w:bookmarkStart w:id="0" w:name="_GoBack"/>
      <w:bookmarkEnd w:id="0"/>
      <w:r w:rsidRPr="00C77844">
        <w:rPr>
          <w:rFonts w:cs="Arial"/>
          <w:sz w:val="22"/>
          <w:szCs w:val="22"/>
          <w:lang w:val="sr-Cyrl-RS"/>
        </w:rPr>
        <w:t>вац</w:t>
      </w:r>
    </w:p>
    <w:p w:rsidR="00C77844" w:rsidRPr="00130B12" w:rsidRDefault="00130B12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Број:105-E.03.01-31002/12-2016</w:t>
      </w:r>
    </w:p>
    <w:p w:rsidR="00C77844" w:rsidRPr="00130B12" w:rsidRDefault="004F3C8D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Обреновац,</w:t>
      </w:r>
      <w:r w:rsidR="00130B12">
        <w:rPr>
          <w:rFonts w:cs="Arial"/>
          <w:sz w:val="22"/>
          <w:szCs w:val="22"/>
          <w:lang w:val="sr-Latn-RS"/>
        </w:rPr>
        <w:t xml:space="preserve"> 29.03.2016.</w:t>
      </w:r>
    </w:p>
    <w:p w:rsidR="00C77844" w:rsidRPr="00FC4941" w:rsidRDefault="00FC4941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F3C8D">
        <w:rPr>
          <w:rFonts w:cs="Arial"/>
          <w:sz w:val="22"/>
          <w:szCs w:val="22"/>
        </w:rPr>
        <w:t>12.01.</w:t>
      </w:r>
      <w:r w:rsidR="004F3C8D">
        <w:rPr>
          <w:rFonts w:cs="Arial"/>
          <w:sz w:val="22"/>
          <w:szCs w:val="22"/>
          <w:lang w:val="sr-Cyrl-RS"/>
        </w:rPr>
        <w:t>72300</w:t>
      </w:r>
      <w:r w:rsidR="00BC4109">
        <w:rPr>
          <w:rFonts w:cs="Arial"/>
          <w:sz w:val="22"/>
          <w:szCs w:val="22"/>
        </w:rPr>
        <w:t>/3</w:t>
      </w:r>
      <w:r w:rsidR="00BC4109">
        <w:rPr>
          <w:rFonts w:cs="Arial"/>
          <w:sz w:val="22"/>
          <w:szCs w:val="22"/>
          <w:lang w:val="sr-Cyrl-RS"/>
        </w:rPr>
        <w:t>-</w:t>
      </w:r>
      <w:r w:rsidR="004F3C8D">
        <w:rPr>
          <w:rFonts w:cs="Arial"/>
          <w:sz w:val="22"/>
          <w:szCs w:val="22"/>
        </w:rPr>
        <w:t>1</w:t>
      </w:r>
      <w:r w:rsidR="004F3C8D">
        <w:rPr>
          <w:rFonts w:cs="Arial"/>
          <w:sz w:val="22"/>
          <w:szCs w:val="22"/>
          <w:lang w:val="sr-Cyrl-RS"/>
        </w:rPr>
        <w:t>6</w:t>
      </w:r>
      <w:r w:rsidR="004F3C8D">
        <w:rPr>
          <w:rFonts w:cs="Arial"/>
          <w:sz w:val="22"/>
          <w:szCs w:val="22"/>
          <w:lang w:val="ru-RU"/>
        </w:rPr>
        <w:t xml:space="preserve"> од 01.03.2016</w:t>
      </w:r>
      <w:r w:rsidR="00BC4109">
        <w:rPr>
          <w:rFonts w:cs="Arial"/>
          <w:sz w:val="22"/>
          <w:szCs w:val="22"/>
          <w:lang w:val="ru-RU"/>
        </w:rPr>
        <w:t>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FC4941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FC4941">
        <w:rPr>
          <w:rFonts w:cs="Arial"/>
          <w:sz w:val="22"/>
          <w:szCs w:val="22"/>
          <w:lang w:val="sr-Latn-RS"/>
        </w:rPr>
        <w:t>105-E.03.01-31002</w:t>
      </w:r>
      <w:r w:rsidRPr="00AC0782">
        <w:rPr>
          <w:rFonts w:cs="Arial"/>
          <w:sz w:val="22"/>
          <w:szCs w:val="22"/>
          <w:lang w:val="ru-RU"/>
        </w:rPr>
        <w:t>/</w:t>
      </w:r>
      <w:r w:rsidR="00FC4941">
        <w:rPr>
          <w:rFonts w:cs="Arial"/>
          <w:sz w:val="22"/>
          <w:szCs w:val="22"/>
          <w:lang w:val="sr-Latn-RS"/>
        </w:rPr>
        <w:t>11-2016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FC4941">
        <w:rPr>
          <w:rFonts w:cs="Arial"/>
          <w:sz w:val="22"/>
          <w:szCs w:val="22"/>
          <w:lang w:val="sr-Latn-RS"/>
        </w:rPr>
        <w:t>28.03.2016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</w:t>
      </w:r>
      <w:r w:rsidR="00BD3EAB">
        <w:rPr>
          <w:rFonts w:cs="Arial"/>
          <w:sz w:val="22"/>
          <w:szCs w:val="22"/>
          <w:lang w:val="sr-Cyrl-CS"/>
        </w:rPr>
        <w:t>иректора ЈП ЕПС број 12.01.72300/3-16 од 01.03.2016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4F3C8D" w:rsidRDefault="004F3C8D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4F3C8D"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b/>
          <w:sz w:val="22"/>
          <w:szCs w:val="22"/>
          <w:lang w:val="sr-Cyrl-CS"/>
        </w:rPr>
        <w:t>3000/1987/2015 (102502/2015)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4F3C8D" w:rsidRDefault="00CF2E48" w:rsidP="00D92A4F">
      <w:pPr>
        <w:rPr>
          <w:rFonts w:cs="Arial"/>
          <w:sz w:val="22"/>
          <w:szCs w:val="22"/>
          <w:lang w:val="sr-Cyrl-CS"/>
        </w:rPr>
      </w:pPr>
      <w:r w:rsidRPr="004F3C8D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4F3C8D" w:rsidRPr="004F3C8D">
        <w:rPr>
          <w:rFonts w:cs="Arial"/>
          <w:sz w:val="22"/>
          <w:szCs w:val="22"/>
          <w:lang w:val="sr-Cyrl-RS"/>
        </w:rPr>
        <w:t>добара</w:t>
      </w:r>
      <w:r w:rsidR="00CB6405" w:rsidRPr="004F3C8D">
        <w:rPr>
          <w:rFonts w:cs="Arial"/>
          <w:sz w:val="22"/>
          <w:szCs w:val="22"/>
          <w:lang w:val="sr-Cyrl-RS"/>
        </w:rPr>
        <w:t xml:space="preserve">: </w:t>
      </w:r>
      <w:r w:rsidR="004F3C8D" w:rsidRPr="004F3C8D">
        <w:rPr>
          <w:rFonts w:cs="Arial"/>
          <w:sz w:val="22"/>
          <w:szCs w:val="22"/>
          <w:lang w:val="ru-RU"/>
        </w:rPr>
        <w:t>Хидраулички алат за дизање терета</w:t>
      </w:r>
      <w:r w:rsidRPr="004F3C8D">
        <w:rPr>
          <w:rFonts w:cs="Arial"/>
          <w:b/>
          <w:sz w:val="22"/>
          <w:szCs w:val="22"/>
          <w:lang w:val="sr-Cyrl-CS"/>
        </w:rPr>
        <w:t>,</w:t>
      </w:r>
      <w:r w:rsidR="004F3C8D" w:rsidRPr="004F3C8D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4F3C8D">
        <w:rPr>
          <w:rFonts w:cs="Arial"/>
          <w:sz w:val="22"/>
          <w:szCs w:val="22"/>
          <w:lang w:val="sr-Cyrl-RS"/>
        </w:rPr>
        <w:t>:</w:t>
      </w:r>
      <w:r w:rsidR="00393569" w:rsidRPr="004F3C8D">
        <w:rPr>
          <w:rFonts w:cs="Arial"/>
          <w:sz w:val="22"/>
          <w:szCs w:val="22"/>
        </w:rPr>
        <w:t xml:space="preserve"> </w:t>
      </w:r>
      <w:r w:rsidR="004F3C8D" w:rsidRPr="004F3C8D">
        <w:rPr>
          <w:rFonts w:cs="Arial"/>
          <w:sz w:val="22"/>
          <w:szCs w:val="22"/>
        </w:rPr>
        <w:t xml:space="preserve">Centum – </w:t>
      </w:r>
      <w:r w:rsidR="004F3C8D" w:rsidRPr="004F3C8D">
        <w:rPr>
          <w:rFonts w:cs="Arial"/>
          <w:sz w:val="22"/>
          <w:szCs w:val="22"/>
          <w:lang w:val="sr-Cyrl-RS"/>
        </w:rPr>
        <w:t>Београд</w:t>
      </w:r>
      <w:r w:rsidRPr="004F3C8D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4F3C8D" w:rsidRPr="004F3C8D">
        <w:rPr>
          <w:rFonts w:cs="Arial"/>
          <w:sz w:val="22"/>
          <w:szCs w:val="22"/>
          <w:lang w:val="sr-Cyrl-CS"/>
        </w:rPr>
        <w:t>код Понуђача под бројем 151 од 22.02.2016</w:t>
      </w:r>
      <w:r w:rsidRPr="004F3C8D">
        <w:rPr>
          <w:rFonts w:cs="Arial"/>
          <w:sz w:val="22"/>
          <w:szCs w:val="22"/>
          <w:lang w:val="sr-Cyrl-CS"/>
        </w:rPr>
        <w:t>. године,  једина и благовремена, одговарајућа и прих</w:t>
      </w:r>
      <w:r w:rsidR="004F3C8D" w:rsidRPr="004F3C8D">
        <w:rPr>
          <w:rFonts w:cs="Arial"/>
          <w:sz w:val="22"/>
          <w:szCs w:val="22"/>
          <w:lang w:val="sr-Cyrl-CS"/>
        </w:rPr>
        <w:t>ватљива са понуђеном ценом од 2.399.976,00</w:t>
      </w:r>
      <w:r w:rsidRPr="004F3C8D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4F3C8D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4F3C8D">
        <w:rPr>
          <w:rFonts w:cs="Arial"/>
          <w:sz w:val="22"/>
          <w:szCs w:val="22"/>
        </w:rPr>
        <w:t>Предмет јавне набавке је</w:t>
      </w:r>
      <w:r w:rsidR="00CB6405" w:rsidRPr="004F3C8D">
        <w:rPr>
          <w:rFonts w:cs="Arial"/>
          <w:sz w:val="22"/>
          <w:szCs w:val="22"/>
          <w:lang w:val="sr-Cyrl-RS"/>
        </w:rPr>
        <w:t xml:space="preserve"> </w:t>
      </w:r>
      <w:r w:rsidR="00CB6405" w:rsidRPr="004F3C8D">
        <w:rPr>
          <w:rFonts w:cs="Arial"/>
          <w:sz w:val="22"/>
          <w:szCs w:val="22"/>
        </w:rPr>
        <w:t>набав</w:t>
      </w:r>
      <w:r w:rsidR="00CB6405" w:rsidRPr="004F3C8D">
        <w:rPr>
          <w:rFonts w:cs="Arial"/>
          <w:sz w:val="22"/>
          <w:szCs w:val="22"/>
          <w:lang w:val="sr-Cyrl-RS"/>
        </w:rPr>
        <w:t>ка</w:t>
      </w:r>
      <w:r w:rsidR="00CB6405" w:rsidRPr="004F3C8D">
        <w:rPr>
          <w:rFonts w:cs="Arial"/>
          <w:sz w:val="22"/>
          <w:szCs w:val="22"/>
        </w:rPr>
        <w:t xml:space="preserve"> </w:t>
      </w:r>
      <w:r w:rsidR="004F3C8D" w:rsidRPr="004F3C8D">
        <w:rPr>
          <w:rFonts w:cs="Arial"/>
          <w:sz w:val="22"/>
          <w:szCs w:val="22"/>
          <w:lang w:val="sr-Cyrl-RS"/>
        </w:rPr>
        <w:t>добара</w:t>
      </w:r>
      <w:r w:rsidR="00CB6405" w:rsidRPr="004F3C8D">
        <w:rPr>
          <w:rFonts w:cs="Arial"/>
          <w:sz w:val="22"/>
          <w:szCs w:val="22"/>
          <w:lang w:val="sr-Cyrl-RS"/>
        </w:rPr>
        <w:t xml:space="preserve">: </w:t>
      </w:r>
      <w:r w:rsidR="004F3C8D" w:rsidRPr="004F3C8D">
        <w:rPr>
          <w:rFonts w:cs="Arial"/>
          <w:sz w:val="22"/>
          <w:szCs w:val="22"/>
        </w:rPr>
        <w:t xml:space="preserve"> </w:t>
      </w:r>
      <w:r w:rsidR="004F3C8D" w:rsidRPr="004F3C8D">
        <w:rPr>
          <w:rFonts w:cs="Arial"/>
          <w:sz w:val="22"/>
          <w:szCs w:val="22"/>
          <w:lang w:val="ru-RU"/>
        </w:rPr>
        <w:t>Хидраулички алат за дизање терета</w:t>
      </w:r>
      <w:r w:rsidRPr="004F3C8D">
        <w:rPr>
          <w:rFonts w:cs="Arial"/>
          <w:sz w:val="22"/>
          <w:szCs w:val="22"/>
        </w:rPr>
        <w:t xml:space="preserve">, </w:t>
      </w:r>
    </w:p>
    <w:p w:rsidR="00646179" w:rsidRPr="004F3C8D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4F3C8D">
        <w:rPr>
          <w:rFonts w:cs="Arial"/>
          <w:sz w:val="22"/>
          <w:szCs w:val="22"/>
        </w:rPr>
        <w:t xml:space="preserve">набавке износи: </w:t>
      </w:r>
      <w:r w:rsidR="004F3C8D">
        <w:rPr>
          <w:rFonts w:cs="Arial"/>
          <w:sz w:val="22"/>
          <w:szCs w:val="22"/>
          <w:lang w:val="sr-Cyrl-RS"/>
        </w:rPr>
        <w:t>2.450.000,00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Default="00AC0782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4F3C8D" w:rsidRPr="004F3C8D" w:rsidRDefault="004F3C8D" w:rsidP="004F3C8D">
      <w:pPr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F3C8D" w:rsidRPr="00AC0782" w:rsidTr="00A05379">
        <w:trPr>
          <w:trHeight w:val="349"/>
        </w:trPr>
        <w:tc>
          <w:tcPr>
            <w:tcW w:w="1018" w:type="dxa"/>
          </w:tcPr>
          <w:p w:rsidR="004F3C8D" w:rsidRPr="00AC0782" w:rsidRDefault="004F3C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4F3C8D" w:rsidRPr="00081CD5" w:rsidRDefault="004F3C8D" w:rsidP="009A664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 xml:space="preserve">Galileo Gobal – </w:t>
            </w:r>
            <w:r>
              <w:rPr>
                <w:rFonts w:cs="Arial"/>
                <w:sz w:val="22"/>
                <w:szCs w:val="22"/>
                <w:lang w:val="sr-Cyrl-RS"/>
              </w:rPr>
              <w:t>Нови Сад</w:t>
            </w:r>
          </w:p>
        </w:tc>
        <w:tc>
          <w:tcPr>
            <w:tcW w:w="2644" w:type="dxa"/>
          </w:tcPr>
          <w:p w:rsidR="004F3C8D" w:rsidRPr="002B00DF" w:rsidRDefault="004F3C8D" w:rsidP="009A6648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Ћирила и Методија 140</w:t>
            </w:r>
          </w:p>
        </w:tc>
      </w:tr>
      <w:tr w:rsidR="004F3C8D" w:rsidRPr="00AC0782" w:rsidTr="00A05379">
        <w:trPr>
          <w:trHeight w:val="349"/>
        </w:trPr>
        <w:tc>
          <w:tcPr>
            <w:tcW w:w="1018" w:type="dxa"/>
          </w:tcPr>
          <w:p w:rsidR="004F3C8D" w:rsidRPr="00AC0782" w:rsidRDefault="004F3C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4F3C8D" w:rsidRPr="00081CD5" w:rsidRDefault="004F3C8D" w:rsidP="009A664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Centum –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644" w:type="dxa"/>
          </w:tcPr>
          <w:p w:rsidR="004F3C8D" w:rsidRPr="002B00DF" w:rsidRDefault="004F3C8D" w:rsidP="009A664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Борхесова 11а</w:t>
            </w:r>
          </w:p>
        </w:tc>
      </w:tr>
      <w:tr w:rsidR="004F3C8D" w:rsidRPr="00AC0782" w:rsidTr="00A05379">
        <w:trPr>
          <w:trHeight w:val="349"/>
        </w:trPr>
        <w:tc>
          <w:tcPr>
            <w:tcW w:w="1018" w:type="dxa"/>
          </w:tcPr>
          <w:p w:rsidR="004F3C8D" w:rsidRPr="00AC0782" w:rsidRDefault="004F3C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4F3C8D" w:rsidRPr="00081CD5" w:rsidRDefault="004F3C8D" w:rsidP="009A664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Alex trade –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644" w:type="dxa"/>
          </w:tcPr>
          <w:p w:rsidR="004F3C8D" w:rsidRPr="002B00DF" w:rsidRDefault="004F3C8D" w:rsidP="009A664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Вишњичка 61б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953"/>
        <w:gridCol w:w="1847"/>
      </w:tblGrid>
      <w:tr w:rsidR="00A05379" w:rsidRPr="00AC0782" w:rsidTr="004F3C8D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3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847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4F3C8D" w:rsidRPr="00AC0782" w:rsidTr="004F3C8D">
        <w:trPr>
          <w:trHeight w:val="233"/>
        </w:trPr>
        <w:tc>
          <w:tcPr>
            <w:tcW w:w="1200" w:type="dxa"/>
          </w:tcPr>
          <w:p w:rsidR="004F3C8D" w:rsidRPr="002B00DF" w:rsidRDefault="004F3C8D" w:rsidP="009A6648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53" w:type="dxa"/>
          </w:tcPr>
          <w:p w:rsidR="004F3C8D" w:rsidRDefault="004F3C8D" w:rsidP="009A6648">
            <w:pPr>
              <w:rPr>
                <w:rFonts w:cs="Arial"/>
                <w:sz w:val="22"/>
                <w:szCs w:val="22"/>
                <w:lang w:val="sr-Cyrl-C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>Понуда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понуђача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Galileo Gobal – </w:t>
            </w:r>
            <w:r>
              <w:rPr>
                <w:rFonts w:cs="Arial"/>
                <w:sz w:val="22"/>
                <w:szCs w:val="22"/>
                <w:lang w:val="sr-Cyrl-RS"/>
              </w:rPr>
              <w:t>Нови Сад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2B00DF">
              <w:rPr>
                <w:rFonts w:cs="Arial"/>
                <w:sz w:val="22"/>
                <w:szCs w:val="22"/>
                <w:lang w:val="sr-Cyrl-CS"/>
              </w:rPr>
              <w:t>неприхватљива због:</w:t>
            </w:r>
          </w:p>
          <w:p w:rsidR="004F3C8D" w:rsidRPr="002B00DF" w:rsidRDefault="004F3C8D" w:rsidP="009A6648">
            <w:pPr>
              <w:ind w:left="3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- </w:t>
            </w:r>
            <w:r w:rsidRPr="002B00DF">
              <w:rPr>
                <w:rFonts w:cs="Arial"/>
                <w:sz w:val="22"/>
                <w:szCs w:val="22"/>
                <w:lang w:val="ru-RU"/>
              </w:rPr>
              <w:t>Понуђена цена премашује процењену вредност јавне набавке.</w:t>
            </w:r>
          </w:p>
          <w:p w:rsidR="004F3C8D" w:rsidRPr="001950BB" w:rsidRDefault="004F3C8D" w:rsidP="009A6648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847" w:type="dxa"/>
          </w:tcPr>
          <w:p w:rsidR="004F3C8D" w:rsidRPr="001950BB" w:rsidRDefault="004F3C8D" w:rsidP="009A6648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2.603.414,00</w:t>
            </w:r>
          </w:p>
        </w:tc>
      </w:tr>
      <w:tr w:rsidR="004F3C8D" w:rsidRPr="00AC0782" w:rsidTr="004F3C8D">
        <w:trPr>
          <w:trHeight w:val="230"/>
        </w:trPr>
        <w:tc>
          <w:tcPr>
            <w:tcW w:w="1200" w:type="dxa"/>
          </w:tcPr>
          <w:p w:rsidR="004F3C8D" w:rsidRPr="001950BB" w:rsidRDefault="004F3C8D" w:rsidP="009A6648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53" w:type="dxa"/>
          </w:tcPr>
          <w:p w:rsidR="004F3C8D" w:rsidRPr="008E6758" w:rsidRDefault="004F3C8D" w:rsidP="009A6648">
            <w:pPr>
              <w:rPr>
                <w:rFonts w:cs="Arial"/>
                <w:sz w:val="22"/>
                <w:szCs w:val="22"/>
                <w:lang w:val="sr-Latn-RS"/>
              </w:rPr>
            </w:pPr>
            <w:r w:rsidRPr="008E6758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8E6758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8E6758">
              <w:rPr>
                <w:rFonts w:cs="Arial"/>
                <w:sz w:val="22"/>
                <w:szCs w:val="22"/>
              </w:rPr>
              <w:t>Alex trade –</w:t>
            </w:r>
            <w:r w:rsidRPr="008E6758">
              <w:rPr>
                <w:rFonts w:cs="Arial"/>
                <w:sz w:val="22"/>
                <w:szCs w:val="22"/>
                <w:lang w:val="sr-Cyrl-RS"/>
              </w:rPr>
              <w:t>Београд</w:t>
            </w:r>
            <w:r w:rsidRPr="008E6758">
              <w:rPr>
                <w:rFonts w:cs="Arial"/>
                <w:sz w:val="22"/>
                <w:szCs w:val="22"/>
                <w:lang w:val="sr-Cyrl-CS"/>
              </w:rPr>
              <w:t xml:space="preserve"> је неодговарајућа због: </w:t>
            </w:r>
          </w:p>
          <w:p w:rsidR="004F3C8D" w:rsidRDefault="004F3C8D" w:rsidP="009A6648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Прегледом приложених</w:t>
            </w:r>
            <w:r w:rsidRPr="00843AD4">
              <w:rPr>
                <w:rFonts w:cs="Arial"/>
                <w:sz w:val="22"/>
                <w:lang w:val="sr-Cyrl-RS"/>
              </w:rPr>
              <w:t xml:space="preserve"> извода из каталога </w:t>
            </w:r>
            <w:r>
              <w:rPr>
                <w:rFonts w:cs="Arial"/>
                <w:sz w:val="22"/>
                <w:lang w:val="sr-Cyrl-RS"/>
              </w:rPr>
              <w:t>утврђено је да</w:t>
            </w:r>
            <w:r w:rsidRPr="00843AD4">
              <w:rPr>
                <w:rFonts w:cs="Arial"/>
                <w:sz w:val="22"/>
                <w:lang w:val="sr-Cyrl-RS"/>
              </w:rPr>
              <w:t xml:space="preserve"> </w:t>
            </w:r>
            <w:r>
              <w:rPr>
                <w:rFonts w:cs="Arial"/>
                <w:sz w:val="22"/>
                <w:lang w:val="sr-Cyrl-RS"/>
              </w:rPr>
              <w:t>хидраулички алати произвођача "</w:t>
            </w:r>
            <w:r>
              <w:rPr>
                <w:rFonts w:cs="Arial"/>
                <w:noProof/>
                <w:sz w:val="22"/>
                <w:lang w:val="sr-Latn-CS"/>
              </w:rPr>
              <w:t>ENEPAR</w:t>
            </w:r>
            <w:r>
              <w:rPr>
                <w:rFonts w:cs="Arial"/>
                <w:sz w:val="22"/>
                <w:lang w:val="sr-Latn-CS"/>
              </w:rPr>
              <w:t>C"</w:t>
            </w:r>
            <w:r>
              <w:rPr>
                <w:rFonts w:cs="Arial"/>
                <w:sz w:val="22"/>
                <w:lang w:val="sr-Cyrl-RS"/>
              </w:rPr>
              <w:t xml:space="preserve"> </w:t>
            </w:r>
            <w:r w:rsidRPr="00843AD4">
              <w:rPr>
                <w:rFonts w:cs="Arial"/>
                <w:sz w:val="22"/>
                <w:lang w:val="sr-Cyrl-RS"/>
              </w:rPr>
              <w:t>не одговарају траженим техничким захтевима</w:t>
            </w:r>
            <w:r>
              <w:rPr>
                <w:rFonts w:cs="Arial"/>
                <w:sz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lang w:val="sr-Cyrl-RS"/>
              </w:rPr>
              <w:t>и то:</w:t>
            </w:r>
          </w:p>
          <w:p w:rsidR="004F3C8D" w:rsidRPr="00843AD4" w:rsidRDefault="004F3C8D" w:rsidP="009A6648">
            <w:pPr>
              <w:pStyle w:val="ListParagraph"/>
              <w:spacing w:line="276" w:lineRule="auto"/>
              <w:ind w:left="0"/>
              <w:rPr>
                <w:rFonts w:cs="Arial"/>
                <w:sz w:val="12"/>
                <w:szCs w:val="12"/>
                <w:lang w:val="sr-Cyrl-RS"/>
              </w:rPr>
            </w:pPr>
          </w:p>
          <w:p w:rsidR="004F3C8D" w:rsidRDefault="004F3C8D" w:rsidP="004F3C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позиција бр.2: тражена носивост цилиндра 100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– у каталогу су дефинисане карактеристике цилиндара носивости 90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и 150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>;</w:t>
            </w:r>
          </w:p>
          <w:p w:rsidR="004F3C8D" w:rsidRDefault="004F3C8D" w:rsidP="004F3C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позиција бр.3: тражена носивост цилиндра 90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– у каталогу су дефинисане карактеристике цилиндара носивости 60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и 100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>;</w:t>
            </w:r>
          </w:p>
          <w:p w:rsidR="004F3C8D" w:rsidRDefault="004F3C8D" w:rsidP="004F3C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позиција бр.4: тражена носивост цилиндра 140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– у каталогу су дефинисане карактеристике цилиндара носивости 100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 xml:space="preserve"> и 160</w:t>
            </w:r>
            <w:r>
              <w:rPr>
                <w:rFonts w:cs="Arial"/>
                <w:sz w:val="22"/>
                <w:lang w:val="sr-Latn-CS"/>
              </w:rPr>
              <w:t>t</w:t>
            </w:r>
            <w:r>
              <w:rPr>
                <w:rFonts w:cs="Arial"/>
                <w:sz w:val="22"/>
                <w:lang w:val="sr-Cyrl-RS"/>
              </w:rPr>
              <w:t>;</w:t>
            </w:r>
          </w:p>
          <w:p w:rsidR="004F3C8D" w:rsidRDefault="004F3C8D" w:rsidP="004F3C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позиција бр.5.1 и 6.1: величина прикључак на манометарској јединици не одговара спецификацији;</w:t>
            </w:r>
          </w:p>
          <w:p w:rsidR="004F3C8D" w:rsidRDefault="004F3C8D" w:rsidP="004F3C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позиција бр.5.2 и 6.2: произвођач у свом програму не поседује хидрауличка црева тражене дужине;</w:t>
            </w:r>
          </w:p>
          <w:p w:rsidR="004F3C8D" w:rsidRPr="001950BB" w:rsidRDefault="004F3C8D" w:rsidP="009A664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847" w:type="dxa"/>
          </w:tcPr>
          <w:p w:rsidR="004F3C8D" w:rsidRPr="001950BB" w:rsidRDefault="004F3C8D" w:rsidP="009A6648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1.852.342,50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4F3C8D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4F3C8D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4F3C8D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4F3C8D">
        <w:rPr>
          <w:rFonts w:cs="Arial"/>
          <w:sz w:val="22"/>
          <w:szCs w:val="22"/>
        </w:rPr>
        <w:t xml:space="preserve">под </w:t>
      </w:r>
      <w:r w:rsidR="004F3C8D" w:rsidRPr="004F3C8D">
        <w:rPr>
          <w:rFonts w:cs="Arial"/>
          <w:sz w:val="22"/>
          <w:szCs w:val="22"/>
        </w:rPr>
        <w:t>редним бројевима:</w:t>
      </w:r>
      <w:r w:rsidR="004F3C8D" w:rsidRPr="004F3C8D">
        <w:rPr>
          <w:rFonts w:cs="Arial"/>
          <w:sz w:val="22"/>
          <w:szCs w:val="22"/>
          <w:lang w:val="sr-Cyrl-RS"/>
        </w:rPr>
        <w:t xml:space="preserve"> 2</w:t>
      </w:r>
      <w:r w:rsidR="00A05379" w:rsidRPr="004F3C8D">
        <w:rPr>
          <w:rFonts w:cs="Arial"/>
          <w:sz w:val="22"/>
          <w:szCs w:val="22"/>
        </w:rPr>
        <w:t xml:space="preserve"> </w:t>
      </w:r>
      <w:r w:rsidR="004F3C8D" w:rsidRPr="004F3C8D">
        <w:rPr>
          <w:rFonts w:cs="Arial"/>
          <w:sz w:val="22"/>
          <w:szCs w:val="22"/>
          <w:lang w:val="sr-Cyrl-RS"/>
        </w:rPr>
        <w:t>је</w:t>
      </w:r>
      <w:r w:rsidR="004F3C8D" w:rsidRPr="004F3C8D">
        <w:rPr>
          <w:rFonts w:cs="Arial"/>
          <w:sz w:val="22"/>
          <w:szCs w:val="22"/>
        </w:rPr>
        <w:t xml:space="preserve"> благовремен</w:t>
      </w:r>
      <w:r w:rsidR="004F3C8D" w:rsidRPr="004F3C8D">
        <w:rPr>
          <w:rFonts w:cs="Arial"/>
          <w:sz w:val="22"/>
          <w:szCs w:val="22"/>
          <w:lang w:val="sr-Cyrl-RS"/>
        </w:rPr>
        <w:t>а</w:t>
      </w:r>
      <w:r w:rsidR="004F3C8D" w:rsidRPr="004F3C8D">
        <w:rPr>
          <w:rFonts w:cs="Arial"/>
          <w:sz w:val="22"/>
          <w:szCs w:val="22"/>
        </w:rPr>
        <w:t xml:space="preserve">, </w:t>
      </w:r>
      <w:r w:rsidR="004F3C8D" w:rsidRPr="004F3C8D">
        <w:rPr>
          <w:rFonts w:cs="Arial"/>
          <w:sz w:val="22"/>
          <w:szCs w:val="22"/>
          <w:lang w:val="sr-Cyrl-RS"/>
        </w:rPr>
        <w:t>Н</w:t>
      </w:r>
      <w:r w:rsidR="004F3C8D" w:rsidRPr="004F3C8D">
        <w:rPr>
          <w:rFonts w:cs="Arial"/>
          <w:sz w:val="22"/>
          <w:szCs w:val="22"/>
        </w:rPr>
        <w:t xml:space="preserve">аручилац </w:t>
      </w:r>
      <w:r w:rsidR="004F3C8D" w:rsidRPr="004F3C8D">
        <w:rPr>
          <w:rFonts w:cs="Arial"/>
          <w:sz w:val="22"/>
          <w:szCs w:val="22"/>
          <w:lang w:val="sr-Cyrl-RS"/>
        </w:rPr>
        <w:t>је</w:t>
      </w:r>
      <w:r w:rsidR="004F3C8D" w:rsidRPr="004F3C8D">
        <w:rPr>
          <w:rFonts w:cs="Arial"/>
          <w:sz w:val="22"/>
          <w:szCs w:val="22"/>
        </w:rPr>
        <w:t xml:space="preserve"> није одбио због битних недостатака, одговарајућ</w:t>
      </w:r>
      <w:r w:rsidR="004F3C8D" w:rsidRPr="004F3C8D">
        <w:rPr>
          <w:rFonts w:cs="Arial"/>
          <w:sz w:val="22"/>
          <w:szCs w:val="22"/>
          <w:lang w:val="sr-Cyrl-RS"/>
        </w:rPr>
        <w:t>а је</w:t>
      </w:r>
      <w:r w:rsidR="004F3C8D" w:rsidRPr="004F3C8D">
        <w:rPr>
          <w:rFonts w:cs="Arial"/>
          <w:sz w:val="22"/>
          <w:szCs w:val="22"/>
        </w:rPr>
        <w:t>, не ограничава, нити условљава права наручиоца или обавезе понуђача и не прелаз</w:t>
      </w:r>
      <w:r w:rsidR="004F3C8D" w:rsidRPr="004F3C8D">
        <w:rPr>
          <w:rFonts w:cs="Arial"/>
          <w:sz w:val="22"/>
          <w:szCs w:val="22"/>
          <w:lang w:val="sr-Cyrl-RS"/>
        </w:rPr>
        <w:t>и</w:t>
      </w:r>
      <w:r w:rsidR="004F3C8D" w:rsidRPr="004F3C8D">
        <w:rPr>
          <w:rFonts w:cs="Arial"/>
          <w:sz w:val="22"/>
          <w:szCs w:val="22"/>
        </w:rPr>
        <w:t xml:space="preserve"> износ процењене вредности јавне набавке, па </w:t>
      </w:r>
      <w:r w:rsidR="004F3C8D" w:rsidRPr="004F3C8D">
        <w:rPr>
          <w:rFonts w:cs="Arial"/>
          <w:sz w:val="22"/>
          <w:szCs w:val="22"/>
          <w:lang w:val="sr-Cyrl-RS"/>
        </w:rPr>
        <w:t>је</w:t>
      </w:r>
      <w:r w:rsidR="004F3C8D" w:rsidRPr="004F3C8D">
        <w:rPr>
          <w:rFonts w:cs="Arial"/>
          <w:sz w:val="22"/>
          <w:szCs w:val="22"/>
        </w:rPr>
        <w:t xml:space="preserve"> као такв</w:t>
      </w:r>
      <w:r w:rsidR="004F3C8D" w:rsidRPr="004F3C8D">
        <w:rPr>
          <w:rFonts w:cs="Arial"/>
          <w:sz w:val="22"/>
          <w:szCs w:val="22"/>
          <w:lang w:val="sr-Cyrl-RS"/>
        </w:rPr>
        <w:t>а</w:t>
      </w:r>
      <w:r w:rsidR="004F3C8D" w:rsidRPr="004F3C8D">
        <w:rPr>
          <w:rFonts w:cs="Arial"/>
          <w:sz w:val="22"/>
          <w:szCs w:val="22"/>
        </w:rPr>
        <w:t xml:space="preserve"> оцењен</w:t>
      </w:r>
      <w:r w:rsidR="004F3C8D" w:rsidRPr="004F3C8D">
        <w:rPr>
          <w:rFonts w:cs="Arial"/>
          <w:sz w:val="22"/>
          <w:szCs w:val="22"/>
          <w:lang w:val="sr-Cyrl-RS"/>
        </w:rPr>
        <w:t>а</w:t>
      </w:r>
      <w:r w:rsidR="004F3C8D" w:rsidRPr="004F3C8D">
        <w:rPr>
          <w:rFonts w:cs="Arial"/>
          <w:sz w:val="22"/>
          <w:szCs w:val="22"/>
        </w:rPr>
        <w:t xml:space="preserve"> прихватљив</w:t>
      </w:r>
      <w:r w:rsidR="004F3C8D" w:rsidRPr="004F3C8D">
        <w:rPr>
          <w:rFonts w:cs="Arial"/>
          <w:sz w:val="22"/>
          <w:szCs w:val="22"/>
          <w:lang w:val="sr-Cyrl-RS"/>
        </w:rPr>
        <w:t>о</w:t>
      </w:r>
      <w:r w:rsidR="004F3C8D" w:rsidRPr="004F3C8D">
        <w:rPr>
          <w:rFonts w:cs="Arial"/>
          <w:sz w:val="22"/>
          <w:szCs w:val="22"/>
        </w:rPr>
        <w:t>м.</w:t>
      </w:r>
    </w:p>
    <w:p w:rsidR="00CB6405" w:rsidRPr="004F3C8D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4F3C8D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F3C8D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4F3C8D" w:rsidRPr="004F3C8D">
        <w:rPr>
          <w:rFonts w:cs="Arial"/>
          <w:sz w:val="22"/>
          <w:szCs w:val="22"/>
          <w:lang w:val="sr-Cyrl-RS"/>
        </w:rPr>
        <w:t>.</w:t>
      </w:r>
    </w:p>
    <w:p w:rsidR="00CB6405" w:rsidRPr="004F3C8D" w:rsidRDefault="00CB6405" w:rsidP="00CB6405">
      <w:pPr>
        <w:rPr>
          <w:rFonts w:cs="Arial"/>
          <w:sz w:val="22"/>
          <w:szCs w:val="22"/>
          <w:lang w:val="sr-Cyrl-RS"/>
        </w:rPr>
      </w:pPr>
    </w:p>
    <w:p w:rsidR="00B43C41" w:rsidRPr="004F3C8D" w:rsidRDefault="00B43C41" w:rsidP="00CB6405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4F3C8D">
        <w:rPr>
          <w:rFonts w:cs="Arial"/>
          <w:sz w:val="22"/>
          <w:szCs w:val="22"/>
        </w:rPr>
        <w:lastRenderedPageBreak/>
        <w:t>Обзиром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да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прибављена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само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једна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прихватљива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понуда</w:t>
      </w:r>
      <w:proofErr w:type="spellEnd"/>
      <w:r w:rsidRPr="004F3C8D">
        <w:rPr>
          <w:rFonts w:cs="Arial"/>
          <w:sz w:val="22"/>
          <w:szCs w:val="22"/>
        </w:rPr>
        <w:t xml:space="preserve">, </w:t>
      </w:r>
      <w:proofErr w:type="spellStart"/>
      <w:r w:rsidRPr="004F3C8D">
        <w:rPr>
          <w:rFonts w:cs="Arial"/>
          <w:sz w:val="22"/>
          <w:szCs w:val="22"/>
        </w:rPr>
        <w:t>те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да</w:t>
      </w:r>
      <w:proofErr w:type="spellEnd"/>
      <w:r w:rsidRPr="004F3C8D">
        <w:rPr>
          <w:rFonts w:cs="Arial"/>
          <w:sz w:val="22"/>
          <w:szCs w:val="22"/>
        </w:rPr>
        <w:t xml:space="preserve">, у </w:t>
      </w:r>
      <w:proofErr w:type="spellStart"/>
      <w:r w:rsidRPr="004F3C8D">
        <w:rPr>
          <w:rFonts w:cs="Arial"/>
          <w:sz w:val="22"/>
          <w:szCs w:val="22"/>
        </w:rPr>
        <w:t>складу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са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чланом</w:t>
      </w:r>
      <w:proofErr w:type="spellEnd"/>
      <w:r w:rsidRPr="004F3C8D">
        <w:rPr>
          <w:rFonts w:cs="Arial"/>
          <w:sz w:val="22"/>
          <w:szCs w:val="22"/>
        </w:rPr>
        <w:t xml:space="preserve"> 107.</w:t>
      </w:r>
      <w:proofErr w:type="gramEnd"/>
      <w:r w:rsidRPr="004F3C8D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F3C8D">
        <w:rPr>
          <w:rFonts w:cs="Arial"/>
          <w:sz w:val="22"/>
          <w:szCs w:val="22"/>
        </w:rPr>
        <w:t>став</w:t>
      </w:r>
      <w:proofErr w:type="spellEnd"/>
      <w:proofErr w:type="gramEnd"/>
      <w:r w:rsidRPr="004F3C8D">
        <w:rPr>
          <w:rFonts w:cs="Arial"/>
          <w:sz w:val="22"/>
          <w:szCs w:val="22"/>
        </w:rPr>
        <w:t xml:space="preserve"> 2. ЗЈН, </w:t>
      </w:r>
      <w:proofErr w:type="spellStart"/>
      <w:r w:rsidRPr="004F3C8D">
        <w:rPr>
          <w:rFonts w:cs="Arial"/>
          <w:sz w:val="22"/>
          <w:szCs w:val="22"/>
        </w:rPr>
        <w:t>нема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услова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за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рангирање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понуда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применом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критеријума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за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доделу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уговора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одређеног</w:t>
      </w:r>
      <w:proofErr w:type="spellEnd"/>
      <w:r w:rsidRPr="004F3C8D">
        <w:rPr>
          <w:rFonts w:cs="Arial"/>
          <w:sz w:val="22"/>
          <w:szCs w:val="22"/>
        </w:rPr>
        <w:t xml:space="preserve"> у </w:t>
      </w:r>
      <w:proofErr w:type="spellStart"/>
      <w:r w:rsidRPr="004F3C8D">
        <w:rPr>
          <w:rFonts w:cs="Arial"/>
          <w:sz w:val="22"/>
          <w:szCs w:val="22"/>
        </w:rPr>
        <w:t>Позиву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за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подношење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понуда</w:t>
      </w:r>
      <w:proofErr w:type="spellEnd"/>
      <w:r w:rsidRPr="004F3C8D">
        <w:rPr>
          <w:rFonts w:cs="Arial"/>
          <w:sz w:val="22"/>
          <w:szCs w:val="22"/>
        </w:rPr>
        <w:t xml:space="preserve"> и </w:t>
      </w:r>
      <w:proofErr w:type="spellStart"/>
      <w:r w:rsidRPr="004F3C8D">
        <w:rPr>
          <w:rFonts w:cs="Arial"/>
          <w:sz w:val="22"/>
          <w:szCs w:val="22"/>
        </w:rPr>
        <w:t>Конкурсно</w:t>
      </w:r>
      <w:proofErr w:type="spellEnd"/>
      <w:r w:rsidRPr="004F3C8D">
        <w:rPr>
          <w:rFonts w:cs="Arial"/>
          <w:sz w:val="22"/>
          <w:szCs w:val="22"/>
          <w:lang w:val="sr-Cyrl-RS"/>
        </w:rPr>
        <w:t>ј</w:t>
      </w:r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F3C8D">
        <w:rPr>
          <w:rFonts w:cs="Arial"/>
          <w:sz w:val="22"/>
          <w:szCs w:val="22"/>
        </w:rPr>
        <w:t xml:space="preserve">,  </w:t>
      </w:r>
      <w:proofErr w:type="spellStart"/>
      <w:r w:rsidRPr="004F3C8D">
        <w:rPr>
          <w:rFonts w:cs="Arial"/>
          <w:sz w:val="22"/>
          <w:szCs w:val="22"/>
        </w:rPr>
        <w:t>Комисија</w:t>
      </w:r>
      <w:proofErr w:type="spellEnd"/>
      <w:proofErr w:type="gram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предложила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Наручиоцу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да</w:t>
      </w:r>
      <w:proofErr w:type="spellEnd"/>
      <w:r w:rsidRPr="004F3C8D">
        <w:rPr>
          <w:rFonts w:cs="Arial"/>
          <w:sz w:val="22"/>
          <w:szCs w:val="22"/>
        </w:rPr>
        <w:t xml:space="preserve">, у </w:t>
      </w:r>
      <w:proofErr w:type="spellStart"/>
      <w:r w:rsidRPr="004F3C8D">
        <w:rPr>
          <w:rFonts w:cs="Arial"/>
          <w:sz w:val="22"/>
          <w:szCs w:val="22"/>
        </w:rPr>
        <w:t>складу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са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чланом</w:t>
      </w:r>
      <w:proofErr w:type="spellEnd"/>
      <w:r w:rsidRPr="004F3C8D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F3C8D">
        <w:rPr>
          <w:rFonts w:cs="Arial"/>
          <w:sz w:val="22"/>
          <w:szCs w:val="22"/>
        </w:rPr>
        <w:t>став</w:t>
      </w:r>
      <w:proofErr w:type="spellEnd"/>
      <w:proofErr w:type="gramEnd"/>
      <w:r w:rsidRPr="004F3C8D">
        <w:rPr>
          <w:rFonts w:cs="Arial"/>
          <w:sz w:val="22"/>
          <w:szCs w:val="22"/>
        </w:rPr>
        <w:t xml:space="preserve"> 3. ЗЈН, у </w:t>
      </w:r>
      <w:proofErr w:type="spellStart"/>
      <w:r w:rsidRPr="004F3C8D">
        <w:rPr>
          <w:rFonts w:cs="Arial"/>
          <w:sz w:val="22"/>
          <w:szCs w:val="22"/>
        </w:rPr>
        <w:t>случају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кад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прибављена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само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једна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прихватљива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понуда</w:t>
      </w:r>
      <w:proofErr w:type="spellEnd"/>
      <w:r w:rsidRPr="004F3C8D">
        <w:rPr>
          <w:rFonts w:cs="Arial"/>
          <w:sz w:val="22"/>
          <w:szCs w:val="22"/>
        </w:rPr>
        <w:t xml:space="preserve">, </w:t>
      </w:r>
      <w:proofErr w:type="spellStart"/>
      <w:r w:rsidRPr="004F3C8D">
        <w:rPr>
          <w:rFonts w:cs="Arial"/>
          <w:sz w:val="22"/>
          <w:szCs w:val="22"/>
        </w:rPr>
        <w:t>донесе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одлуку</w:t>
      </w:r>
      <w:proofErr w:type="spellEnd"/>
      <w:r w:rsidRPr="004F3C8D">
        <w:rPr>
          <w:rFonts w:cs="Arial"/>
          <w:sz w:val="22"/>
          <w:szCs w:val="22"/>
        </w:rPr>
        <w:t xml:space="preserve"> о </w:t>
      </w:r>
      <w:proofErr w:type="spellStart"/>
      <w:r w:rsidRPr="004F3C8D">
        <w:rPr>
          <w:rFonts w:cs="Arial"/>
          <w:sz w:val="22"/>
          <w:szCs w:val="22"/>
        </w:rPr>
        <w:t>додели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уговора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понуђачу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r w:rsidR="004F3C8D" w:rsidRPr="004F3C8D">
        <w:rPr>
          <w:rFonts w:cs="Arial"/>
          <w:sz w:val="22"/>
          <w:szCs w:val="22"/>
        </w:rPr>
        <w:t xml:space="preserve">Centum – </w:t>
      </w:r>
      <w:r w:rsidR="004F3C8D" w:rsidRPr="004F3C8D">
        <w:rPr>
          <w:rFonts w:cs="Arial"/>
          <w:sz w:val="22"/>
          <w:szCs w:val="22"/>
          <w:lang w:val="sr-Cyrl-RS"/>
        </w:rPr>
        <w:t>Београд</w:t>
      </w:r>
      <w:r w:rsidRPr="004F3C8D">
        <w:rPr>
          <w:rFonts w:cs="Arial"/>
          <w:sz w:val="22"/>
          <w:szCs w:val="22"/>
        </w:rPr>
        <w:t xml:space="preserve">, </w:t>
      </w:r>
      <w:proofErr w:type="spellStart"/>
      <w:r w:rsidRPr="004F3C8D">
        <w:rPr>
          <w:rFonts w:cs="Arial"/>
          <w:sz w:val="22"/>
          <w:szCs w:val="22"/>
        </w:rPr>
        <w:t>чија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је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понуда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оцењена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као</w:t>
      </w:r>
      <w:proofErr w:type="spellEnd"/>
      <w:r w:rsidRPr="004F3C8D">
        <w:rPr>
          <w:rFonts w:cs="Arial"/>
          <w:sz w:val="22"/>
          <w:szCs w:val="22"/>
        </w:rPr>
        <w:t xml:space="preserve"> </w:t>
      </w:r>
      <w:proofErr w:type="spellStart"/>
      <w:r w:rsidRPr="004F3C8D">
        <w:rPr>
          <w:rFonts w:cs="Arial"/>
          <w:sz w:val="22"/>
          <w:szCs w:val="22"/>
        </w:rPr>
        <w:t>благовремена</w:t>
      </w:r>
      <w:proofErr w:type="spellEnd"/>
      <w:r w:rsidRPr="004F3C8D">
        <w:rPr>
          <w:rFonts w:cs="Arial"/>
          <w:sz w:val="22"/>
          <w:szCs w:val="22"/>
        </w:rPr>
        <w:t xml:space="preserve">, </w:t>
      </w:r>
      <w:proofErr w:type="spellStart"/>
      <w:r w:rsidRPr="004F3C8D">
        <w:rPr>
          <w:rFonts w:cs="Arial"/>
          <w:sz w:val="22"/>
          <w:szCs w:val="22"/>
        </w:rPr>
        <w:t>одговарајућа</w:t>
      </w:r>
      <w:proofErr w:type="spellEnd"/>
      <w:r w:rsidRPr="004F3C8D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</w:t>
      </w:r>
      <w:r w:rsidR="004F3C8D">
        <w:rPr>
          <w:rFonts w:cs="Arial"/>
          <w:sz w:val="22"/>
          <w:szCs w:val="22"/>
        </w:rPr>
        <w:t>ђеном</w:t>
      </w:r>
      <w:proofErr w:type="spellEnd"/>
      <w:r w:rsidR="004F3C8D">
        <w:rPr>
          <w:rFonts w:cs="Arial"/>
          <w:sz w:val="22"/>
          <w:szCs w:val="22"/>
        </w:rPr>
        <w:t xml:space="preserve"> </w:t>
      </w:r>
      <w:proofErr w:type="spellStart"/>
      <w:r w:rsidR="004F3C8D">
        <w:rPr>
          <w:rFonts w:cs="Arial"/>
          <w:sz w:val="22"/>
          <w:szCs w:val="22"/>
        </w:rPr>
        <w:t>ценом</w:t>
      </w:r>
      <w:proofErr w:type="spellEnd"/>
      <w:r w:rsidR="004F3C8D">
        <w:rPr>
          <w:rFonts w:cs="Arial"/>
          <w:sz w:val="22"/>
          <w:szCs w:val="22"/>
        </w:rPr>
        <w:t xml:space="preserve"> </w:t>
      </w:r>
      <w:proofErr w:type="spellStart"/>
      <w:r w:rsidR="004F3C8D">
        <w:rPr>
          <w:rFonts w:cs="Arial"/>
          <w:sz w:val="22"/>
          <w:szCs w:val="22"/>
        </w:rPr>
        <w:t>од</w:t>
      </w:r>
      <w:proofErr w:type="spellEnd"/>
      <w:r w:rsidR="004F3C8D">
        <w:rPr>
          <w:rFonts w:cs="Arial"/>
          <w:sz w:val="22"/>
          <w:szCs w:val="22"/>
        </w:rPr>
        <w:t xml:space="preserve"> </w:t>
      </w:r>
      <w:r w:rsidR="004F3C8D">
        <w:rPr>
          <w:rFonts w:cs="Arial"/>
          <w:sz w:val="22"/>
          <w:szCs w:val="22"/>
          <w:lang w:val="sr-Cyrl-RS"/>
        </w:rPr>
        <w:t>2.399.976,00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4F3C8D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 w:rsidR="0024644F" w:rsidRPr="00975B69">
              <w:rPr>
                <w:rFonts w:cs="Arial"/>
                <w:sz w:val="22"/>
                <w:szCs w:val="22"/>
                <w:lang w:val="sr-Cyrl-CS"/>
              </w:rPr>
              <w:t>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F2D8E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F2D8E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3C672C" wp14:editId="6F4EF0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2C5BB9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2D8E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2D8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BF5A01"/>
    <w:multiLevelType w:val="hybridMultilevel"/>
    <w:tmpl w:val="3686339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0B12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C5BB9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96783"/>
    <w:rsid w:val="004D799B"/>
    <w:rsid w:val="004F3C8D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97318"/>
    <w:rsid w:val="006F1CFC"/>
    <w:rsid w:val="006F2D8E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BD3EAB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  <w:style w:type="character" w:customStyle="1" w:styleId="ListParagraphChar">
    <w:name w:val="List Paragraph Char"/>
    <w:link w:val="ListParagraph"/>
    <w:rsid w:val="004F3C8D"/>
    <w:rPr>
      <w:rFonts w:ascii="Arial" w:eastAsia="Times New Roman" w:hAnsi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  <w:style w:type="character" w:customStyle="1" w:styleId="ListParagraphChar">
    <w:name w:val="List Paragraph Char"/>
    <w:link w:val="ListParagraph"/>
    <w:rsid w:val="004F3C8D"/>
    <w:rPr>
      <w:rFonts w:ascii="Arial" w:eastAsia="Times New Roman" w:hAnsi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9</cp:revision>
  <cp:lastPrinted>2016-03-29T05:48:00Z</cp:lastPrinted>
  <dcterms:created xsi:type="dcterms:W3CDTF">2016-03-21T11:40:00Z</dcterms:created>
  <dcterms:modified xsi:type="dcterms:W3CDTF">2016-03-30T05:40:00Z</dcterms:modified>
</cp:coreProperties>
</file>