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5F" w:rsidRPr="00A23B10" w:rsidRDefault="00FC2A32" w:rsidP="00135F5F">
      <w:pPr>
        <w:tabs>
          <w:tab w:val="left" w:pos="8640"/>
        </w:tabs>
        <w:spacing w:line="240" w:lineRule="auto"/>
        <w:ind w:left="-360" w:right="-19"/>
        <w:rPr>
          <w:rFonts w:ascii="Arial" w:hAnsi="Arial"/>
          <w:highlight w:val="yellow"/>
          <w:lang w:val="en-US"/>
        </w:rPr>
      </w:pPr>
      <w:r>
        <w:rPr>
          <w:rFonts w:ascii="Arial" w:hAnsi="Arial"/>
          <w:lang w:val="sr-Latn-RS"/>
        </w:rPr>
        <w:br/>
      </w:r>
      <w:r w:rsidR="00A23B10" w:rsidRPr="00A23B10">
        <w:rPr>
          <w:rFonts w:ascii="Arial" w:hAnsi="Arial"/>
          <w:lang w:val="ru-RU"/>
        </w:rPr>
        <w:t xml:space="preserve">PUBLIC ENTERPRISE </w:t>
      </w:r>
      <w:r w:rsidR="00135F5F" w:rsidRPr="00A23B10">
        <w:rPr>
          <w:rFonts w:ascii="Arial" w:hAnsi="Arial"/>
          <w:lang w:val="ru-RU"/>
        </w:rPr>
        <w:t>„</w:t>
      </w:r>
      <w:r w:rsidR="00A23B10" w:rsidRPr="00A23B10">
        <w:rPr>
          <w:rFonts w:ascii="Arial" w:hAnsi="Arial"/>
          <w:lang w:val="en-US"/>
        </w:rPr>
        <w:t>ELECTRIC POWER INDUSTRY OF SERBIA</w:t>
      </w:r>
      <w:r w:rsidR="00135F5F" w:rsidRPr="00A23B10">
        <w:rPr>
          <w:rFonts w:ascii="Arial" w:hAnsi="Arial"/>
        </w:rPr>
        <w:t xml:space="preserve">“ </w:t>
      </w:r>
      <w:r w:rsidR="00A23B10" w:rsidRPr="00A23B10">
        <w:rPr>
          <w:rFonts w:ascii="Arial" w:hAnsi="Arial"/>
          <w:lang w:val="en-US"/>
        </w:rPr>
        <w:t>BELGRADE</w:t>
      </w:r>
    </w:p>
    <w:p w:rsidR="00135F5F" w:rsidRPr="00A23B10" w:rsidRDefault="00A23B10" w:rsidP="00135F5F">
      <w:pPr>
        <w:tabs>
          <w:tab w:val="left" w:pos="8640"/>
        </w:tabs>
        <w:spacing w:line="240" w:lineRule="auto"/>
        <w:ind w:left="-360" w:right="-19"/>
        <w:rPr>
          <w:rFonts w:ascii="Arial" w:hAnsi="Arial"/>
          <w:lang w:val="ru-RU"/>
        </w:rPr>
      </w:pPr>
      <w:r w:rsidRPr="00A23B10">
        <w:rPr>
          <w:rFonts w:ascii="Arial" w:hAnsi="Arial"/>
          <w:lang w:val="en-US"/>
        </w:rPr>
        <w:t>ELECTRIC POWER INDUSTRY OF SERBIA</w:t>
      </w:r>
      <w:r w:rsidRPr="00A23B10">
        <w:rPr>
          <w:rFonts w:ascii="Arial" w:hAnsi="Arial"/>
        </w:rPr>
        <w:t xml:space="preserve"> </w:t>
      </w:r>
      <w:r w:rsidRPr="00A23B10">
        <w:rPr>
          <w:rFonts w:ascii="Arial" w:hAnsi="Arial"/>
          <w:lang w:val="en-US"/>
        </w:rPr>
        <w:t>PE BELGRADE</w:t>
      </w:r>
      <w:r w:rsidR="00135F5F" w:rsidRPr="00A23B10">
        <w:rPr>
          <w:rFonts w:ascii="Arial" w:hAnsi="Arial"/>
        </w:rPr>
        <w:t>-</w:t>
      </w:r>
      <w:r w:rsidRPr="00A23B10">
        <w:rPr>
          <w:rFonts w:ascii="Arial" w:hAnsi="Arial"/>
          <w:lang w:val="en-US"/>
        </w:rPr>
        <w:t>BRANCH</w:t>
      </w:r>
      <w:r w:rsidR="00135F5F" w:rsidRPr="00A23B10">
        <w:rPr>
          <w:rFonts w:ascii="Arial" w:hAnsi="Arial"/>
        </w:rPr>
        <w:t xml:space="preserve"> ТЕНТ</w:t>
      </w:r>
    </w:p>
    <w:p w:rsidR="00135F5F" w:rsidRPr="00A23B10" w:rsidRDefault="00A23B10" w:rsidP="00135F5F">
      <w:pPr>
        <w:spacing w:line="240" w:lineRule="auto"/>
        <w:ind w:left="-360"/>
        <w:jc w:val="left"/>
        <w:rPr>
          <w:rFonts w:ascii="Arial" w:hAnsi="Arial"/>
          <w:lang w:val="en-US"/>
        </w:rPr>
      </w:pPr>
      <w:r w:rsidRPr="00A23B10">
        <w:rPr>
          <w:rFonts w:ascii="Arial" w:hAnsi="Arial"/>
          <w:lang w:val="en-US"/>
        </w:rPr>
        <w:t>St</w:t>
      </w:r>
      <w:r w:rsidR="00135F5F" w:rsidRPr="00A23B10">
        <w:rPr>
          <w:rFonts w:ascii="Arial" w:hAnsi="Arial"/>
          <w:lang w:val="sr-Cyrl-RS"/>
        </w:rPr>
        <w:t>:</w:t>
      </w:r>
      <w:r w:rsidR="00135F5F" w:rsidRPr="00A23B10">
        <w:rPr>
          <w:rFonts w:ascii="Arial" w:hAnsi="Arial"/>
        </w:rPr>
        <w:t xml:space="preserve"> </w:t>
      </w:r>
      <w:proofErr w:type="spellStart"/>
      <w:r w:rsidRPr="00A23B10">
        <w:rPr>
          <w:rFonts w:ascii="Arial" w:hAnsi="Arial"/>
          <w:lang w:val="en-US"/>
        </w:rPr>
        <w:t>Bogoljuba</w:t>
      </w:r>
      <w:proofErr w:type="spellEnd"/>
      <w:r w:rsidRPr="00A23B10">
        <w:rPr>
          <w:rFonts w:ascii="Arial" w:hAnsi="Arial"/>
          <w:lang w:val="en-US"/>
        </w:rPr>
        <w:t xml:space="preserve"> </w:t>
      </w:r>
      <w:proofErr w:type="spellStart"/>
      <w:r w:rsidRPr="00A23B10">
        <w:rPr>
          <w:rFonts w:ascii="Arial" w:hAnsi="Arial"/>
          <w:lang w:val="en-US"/>
        </w:rPr>
        <w:t>Urosevica</w:t>
      </w:r>
      <w:proofErr w:type="spellEnd"/>
      <w:r w:rsidRPr="00A23B10">
        <w:rPr>
          <w:rFonts w:ascii="Arial" w:hAnsi="Arial"/>
          <w:lang w:val="en-US"/>
        </w:rPr>
        <w:t xml:space="preserve"> </w:t>
      </w:r>
      <w:proofErr w:type="spellStart"/>
      <w:proofErr w:type="gramStart"/>
      <w:r w:rsidRPr="00A23B10">
        <w:rPr>
          <w:rFonts w:ascii="Arial" w:hAnsi="Arial"/>
          <w:lang w:val="en-US"/>
        </w:rPr>
        <w:t>Crnog</w:t>
      </w:r>
      <w:proofErr w:type="spellEnd"/>
      <w:r w:rsidR="00135F5F" w:rsidRPr="00A23B10">
        <w:rPr>
          <w:rFonts w:ascii="Arial" w:hAnsi="Arial"/>
        </w:rPr>
        <w:t xml:space="preserve">  </w:t>
      </w:r>
      <w:r w:rsidRPr="00A23B10">
        <w:rPr>
          <w:rFonts w:ascii="Arial" w:hAnsi="Arial"/>
          <w:lang w:val="en-US"/>
        </w:rPr>
        <w:t>no.</w:t>
      </w:r>
      <w:r w:rsidR="00135F5F" w:rsidRPr="00A23B10">
        <w:rPr>
          <w:rFonts w:ascii="Arial" w:hAnsi="Arial"/>
        </w:rPr>
        <w:t>44</w:t>
      </w:r>
      <w:proofErr w:type="gramEnd"/>
      <w:r w:rsidR="00135F5F" w:rsidRPr="00A23B10">
        <w:rPr>
          <w:rFonts w:ascii="Arial" w:hAnsi="Arial"/>
        </w:rPr>
        <w:t>.</w:t>
      </w:r>
    </w:p>
    <w:p w:rsidR="00135F5F" w:rsidRPr="00A23B10" w:rsidRDefault="00A23B10" w:rsidP="00135F5F">
      <w:pPr>
        <w:tabs>
          <w:tab w:val="left" w:pos="8640"/>
        </w:tabs>
        <w:spacing w:line="240" w:lineRule="auto"/>
        <w:ind w:left="-360" w:right="-19"/>
        <w:rPr>
          <w:rFonts w:ascii="Arial" w:hAnsi="Arial"/>
          <w:lang w:val="en-US"/>
        </w:rPr>
      </w:pPr>
      <w:r w:rsidRPr="00A23B10">
        <w:rPr>
          <w:rFonts w:ascii="Arial" w:hAnsi="Arial"/>
          <w:lang w:val="en-US"/>
        </w:rPr>
        <w:t>Place</w:t>
      </w:r>
      <w:r w:rsidR="00135F5F" w:rsidRPr="00A23B10">
        <w:rPr>
          <w:rFonts w:ascii="Arial" w:hAnsi="Arial"/>
          <w:lang w:val="sr-Cyrl-RS"/>
        </w:rPr>
        <w:t>:</w:t>
      </w:r>
      <w:r w:rsidRPr="00A23B10">
        <w:rPr>
          <w:rFonts w:ascii="Arial" w:hAnsi="Arial"/>
          <w:lang w:val="en-US"/>
        </w:rPr>
        <w:t xml:space="preserve"> Obrenovac</w:t>
      </w:r>
    </w:p>
    <w:p w:rsidR="007A056D" w:rsidRPr="007A056D" w:rsidRDefault="00A23B10" w:rsidP="007A056D">
      <w:pPr>
        <w:tabs>
          <w:tab w:val="left" w:pos="8640"/>
        </w:tabs>
        <w:spacing w:line="240" w:lineRule="auto"/>
        <w:ind w:left="-360" w:right="-19"/>
        <w:rPr>
          <w:rFonts w:ascii="Arial" w:hAnsi="Arial"/>
          <w:lang w:val="en-US"/>
        </w:rPr>
      </w:pPr>
      <w:r w:rsidRPr="00A23B10">
        <w:rPr>
          <w:rFonts w:ascii="Arial" w:hAnsi="Arial"/>
          <w:lang w:val="en-US"/>
        </w:rPr>
        <w:t>No</w:t>
      </w:r>
      <w:r w:rsidR="0015498B">
        <w:rPr>
          <w:rFonts w:ascii="Arial" w:hAnsi="Arial"/>
          <w:lang w:val="en-US"/>
        </w:rPr>
        <w:t xml:space="preserve"> </w:t>
      </w:r>
      <w:r w:rsidR="007A056D" w:rsidRPr="007A056D">
        <w:rPr>
          <w:rFonts w:ascii="Arial" w:hAnsi="Arial"/>
          <w:lang w:val="en-US"/>
        </w:rPr>
        <w:t>105-E.03.01-65189/9-2016</w:t>
      </w:r>
    </w:p>
    <w:p w:rsidR="0015498B" w:rsidRPr="0015498B" w:rsidRDefault="007A056D" w:rsidP="007A056D">
      <w:pPr>
        <w:tabs>
          <w:tab w:val="left" w:pos="8640"/>
        </w:tabs>
        <w:spacing w:line="240" w:lineRule="auto"/>
        <w:ind w:left="-360" w:right="-19"/>
        <w:rPr>
          <w:rFonts w:ascii="Arial" w:hAnsi="Arial"/>
        </w:rPr>
      </w:pPr>
      <w:proofErr w:type="gramStart"/>
      <w:r w:rsidRPr="007A056D">
        <w:rPr>
          <w:rFonts w:ascii="Arial" w:hAnsi="Arial"/>
          <w:lang w:val="en-US"/>
        </w:rPr>
        <w:t>09.03.2016.</w:t>
      </w:r>
      <w:proofErr w:type="gramEnd"/>
    </w:p>
    <w:p w:rsidR="00FC01E0" w:rsidRPr="00A45767" w:rsidRDefault="00FC01E0" w:rsidP="00FC01E0">
      <w:pPr>
        <w:tabs>
          <w:tab w:val="left" w:pos="8640"/>
        </w:tabs>
        <w:spacing w:line="240" w:lineRule="auto"/>
        <w:ind w:left="-360" w:right="-19"/>
        <w:rPr>
          <w:rFonts w:ascii="Arial" w:hAnsi="Arial"/>
          <w:i/>
          <w:highlight w:val="yellow"/>
          <w:lang w:val="sr-Cyrl-RS"/>
        </w:rPr>
      </w:pPr>
      <w:bookmarkStart w:id="0" w:name="_GoBack"/>
      <w:bookmarkEnd w:id="0"/>
    </w:p>
    <w:p w:rsidR="00823373" w:rsidRPr="00A45767" w:rsidRDefault="001D41C8" w:rsidP="006C6EEB">
      <w:pPr>
        <w:pStyle w:val="BodyText"/>
        <w:jc w:val="left"/>
        <w:rPr>
          <w:rFonts w:ascii="Arial" w:hAnsi="Arial"/>
          <w:iCs/>
          <w:sz w:val="10"/>
          <w:szCs w:val="10"/>
          <w:highlight w:val="yellow"/>
          <w:lang w:val="sr-Latn-RS"/>
        </w:rPr>
      </w:pPr>
      <w:r w:rsidRPr="001D41C8">
        <w:rPr>
          <w:rFonts w:ascii="Arial" w:hAnsi="Arial"/>
          <w:iCs/>
        </w:rPr>
        <w:t xml:space="preserve">Pursuant to Article 54 and 63 of the Law on Public Procurement ("Official Gazette of RS", no. 124/12, 14/15 and 68/15), the Commission for public procurement </w:t>
      </w:r>
      <w:r>
        <w:rPr>
          <w:rFonts w:ascii="Arial" w:hAnsi="Arial"/>
          <w:iCs/>
          <w:lang w:val="en-US"/>
        </w:rPr>
        <w:t>no.</w:t>
      </w:r>
      <w:r w:rsidRPr="001D41C8">
        <w:rPr>
          <w:rFonts w:ascii="Arial" w:hAnsi="Arial"/>
          <w:iCs/>
        </w:rPr>
        <w:t xml:space="preserve"> 3000/1632/2015 (102379/2015) f</w:t>
      </w:r>
      <w:r>
        <w:rPr>
          <w:rFonts w:ascii="Arial" w:hAnsi="Arial"/>
          <w:iCs/>
        </w:rPr>
        <w:t xml:space="preserve">or the </w:t>
      </w:r>
      <w:r>
        <w:rPr>
          <w:rFonts w:ascii="Arial" w:hAnsi="Arial"/>
          <w:iCs/>
          <w:lang w:val="en-US"/>
        </w:rPr>
        <w:t xml:space="preserve">procurement </w:t>
      </w:r>
      <w:r>
        <w:rPr>
          <w:rFonts w:ascii="Arial" w:hAnsi="Arial"/>
          <w:iCs/>
        </w:rPr>
        <w:t>of "</w:t>
      </w:r>
      <w:r>
        <w:rPr>
          <w:rFonts w:ascii="Arial" w:hAnsi="Arial"/>
          <w:iCs/>
          <w:lang w:val="en-US"/>
        </w:rPr>
        <w:t>H</w:t>
      </w:r>
      <w:r w:rsidRPr="001D41C8">
        <w:rPr>
          <w:rFonts w:ascii="Arial" w:hAnsi="Arial"/>
          <w:iCs/>
        </w:rPr>
        <w:t xml:space="preserve">ydraulic components </w:t>
      </w:r>
      <w:r>
        <w:rPr>
          <w:rFonts w:ascii="Arial" w:hAnsi="Arial"/>
          <w:iCs/>
          <w:lang w:val="en-US"/>
        </w:rPr>
        <w:t xml:space="preserve">for HP </w:t>
      </w:r>
      <w:r>
        <w:rPr>
          <w:rFonts w:ascii="Arial" w:hAnsi="Arial"/>
          <w:iCs/>
        </w:rPr>
        <w:t>by-</w:t>
      </w:r>
      <w:r>
        <w:rPr>
          <w:rFonts w:ascii="Arial" w:hAnsi="Arial"/>
          <w:iCs/>
          <w:lang w:val="en-US"/>
        </w:rPr>
        <w:t>p</w:t>
      </w:r>
      <w:r w:rsidRPr="001D41C8">
        <w:rPr>
          <w:rFonts w:ascii="Arial" w:hAnsi="Arial"/>
          <w:iCs/>
        </w:rPr>
        <w:t xml:space="preserve">ass and spare parts", at the request of </w:t>
      </w:r>
      <w:r>
        <w:rPr>
          <w:rFonts w:ascii="Arial" w:hAnsi="Arial"/>
          <w:iCs/>
          <w:lang w:val="en-US"/>
        </w:rPr>
        <w:t>the</w:t>
      </w:r>
      <w:r>
        <w:rPr>
          <w:rFonts w:ascii="Arial" w:hAnsi="Arial"/>
          <w:iCs/>
        </w:rPr>
        <w:t xml:space="preserve"> interested party, </w:t>
      </w:r>
      <w:r w:rsidR="00C5056E">
        <w:rPr>
          <w:rFonts w:ascii="Arial" w:hAnsi="Arial"/>
          <w:iCs/>
          <w:lang w:val="en-US"/>
        </w:rPr>
        <w:t>giv</w:t>
      </w:r>
      <w:r>
        <w:rPr>
          <w:rFonts w:ascii="Arial" w:hAnsi="Arial"/>
          <w:iCs/>
          <w:lang w:val="en-US"/>
        </w:rPr>
        <w:t>es:</w:t>
      </w:r>
      <w:r w:rsidR="00A3200E" w:rsidRPr="00A45767">
        <w:rPr>
          <w:rFonts w:ascii="Arial" w:hAnsi="Arial"/>
          <w:iCs/>
          <w:highlight w:val="yellow"/>
          <w:lang w:val="sr-Latn-RS"/>
        </w:rPr>
        <w:br/>
      </w:r>
    </w:p>
    <w:p w:rsidR="001D41C8" w:rsidRPr="00EC6A34" w:rsidRDefault="001D41C8" w:rsidP="001D41C8">
      <w:pPr>
        <w:spacing w:line="240" w:lineRule="auto"/>
        <w:jc w:val="center"/>
        <w:rPr>
          <w:rFonts w:ascii="Arial" w:hAnsi="Arial"/>
          <w:iCs/>
          <w:lang w:val="en-US"/>
        </w:rPr>
      </w:pPr>
      <w:r w:rsidRPr="00EC6A34">
        <w:rPr>
          <w:rFonts w:ascii="Arial" w:hAnsi="Arial"/>
          <w:iCs/>
          <w:lang w:val="en-US"/>
        </w:rPr>
        <w:t>ADDITIONAL INFORMATION OR CLARIFICATION</w:t>
      </w:r>
    </w:p>
    <w:p w:rsidR="00823373" w:rsidRPr="00EC6A34" w:rsidRDefault="001D41C8" w:rsidP="001D41C8">
      <w:pPr>
        <w:spacing w:line="240" w:lineRule="auto"/>
        <w:jc w:val="center"/>
        <w:rPr>
          <w:rFonts w:ascii="Arial" w:hAnsi="Arial"/>
          <w:b/>
          <w:iCs/>
          <w:highlight w:val="yellow"/>
          <w:lang w:val="en-US"/>
        </w:rPr>
      </w:pPr>
      <w:r w:rsidRPr="00EC6A34">
        <w:rPr>
          <w:rFonts w:ascii="Arial" w:hAnsi="Arial"/>
          <w:iCs/>
          <w:lang w:val="en-US"/>
        </w:rPr>
        <w:t>REGARDING PREPARATION OF BID no</w:t>
      </w:r>
      <w:r w:rsidR="00823373" w:rsidRPr="00EC6A34">
        <w:rPr>
          <w:rFonts w:ascii="Arial" w:hAnsi="Arial"/>
          <w:b/>
          <w:iCs/>
          <w:lang w:val="en-US"/>
        </w:rPr>
        <w:t xml:space="preserve">. </w:t>
      </w:r>
      <w:r w:rsidR="00FE12DF" w:rsidRPr="00EC6A34">
        <w:rPr>
          <w:rFonts w:ascii="Arial" w:hAnsi="Arial"/>
          <w:b/>
          <w:iCs/>
          <w:lang w:val="en-US"/>
        </w:rPr>
        <w:t>4</w:t>
      </w:r>
    </w:p>
    <w:p w:rsidR="00823373" w:rsidRPr="00EC6A34" w:rsidRDefault="00BE3088" w:rsidP="002A2D9F">
      <w:pPr>
        <w:spacing w:before="240" w:after="240" w:line="240" w:lineRule="auto"/>
        <w:rPr>
          <w:rFonts w:ascii="Arial" w:hAnsi="Arial"/>
          <w:iCs/>
          <w:lang w:val="en-US"/>
        </w:rPr>
      </w:pPr>
      <w:r w:rsidRPr="00EC6A34">
        <w:rPr>
          <w:rFonts w:ascii="Arial" w:hAnsi="Arial"/>
          <w:iCs/>
          <w:lang w:val="en-US"/>
        </w:rPr>
        <w:t xml:space="preserve">Five or more days before the expiry of deadline for submission of bids, </w:t>
      </w:r>
      <w:r w:rsidR="00F10C60" w:rsidRPr="00EC6A34">
        <w:rPr>
          <w:rFonts w:ascii="Arial" w:hAnsi="Arial"/>
          <w:iCs/>
          <w:lang w:val="en-US"/>
        </w:rPr>
        <w:t>an</w:t>
      </w:r>
      <w:r w:rsidRPr="00EC6A34">
        <w:rPr>
          <w:rFonts w:ascii="Arial" w:hAnsi="Arial"/>
          <w:iCs/>
          <w:lang w:val="en-US"/>
        </w:rPr>
        <w:t xml:space="preserve"> </w:t>
      </w:r>
      <w:r w:rsidR="00151490" w:rsidRPr="00EC6A34">
        <w:rPr>
          <w:rFonts w:ascii="Arial" w:hAnsi="Arial"/>
          <w:iCs/>
          <w:lang w:val="en-US"/>
        </w:rPr>
        <w:t>interested party requested</w:t>
      </w:r>
      <w:r w:rsidRPr="00EC6A34">
        <w:rPr>
          <w:rFonts w:ascii="Arial" w:hAnsi="Arial"/>
          <w:iCs/>
          <w:lang w:val="en-US"/>
        </w:rPr>
        <w:t xml:space="preserve"> additional information</w:t>
      </w:r>
      <w:r w:rsidR="00151490" w:rsidRPr="00EC6A34">
        <w:rPr>
          <w:rFonts w:ascii="Arial" w:hAnsi="Arial"/>
          <w:iCs/>
          <w:lang w:val="en-US"/>
        </w:rPr>
        <w:t xml:space="preserve"> i.e. clarification</w:t>
      </w:r>
      <w:r w:rsidRPr="00EC6A34">
        <w:rPr>
          <w:rFonts w:ascii="Arial" w:hAnsi="Arial"/>
          <w:iCs/>
          <w:lang w:val="en-US"/>
        </w:rPr>
        <w:t xml:space="preserve"> </w:t>
      </w:r>
      <w:r w:rsidR="00F10C60" w:rsidRPr="00EC6A34">
        <w:rPr>
          <w:rFonts w:ascii="Arial" w:hAnsi="Arial"/>
          <w:iCs/>
          <w:lang w:val="en-US"/>
        </w:rPr>
        <w:t>from</w:t>
      </w:r>
      <w:r w:rsidR="00151490" w:rsidRPr="00EC6A34">
        <w:rPr>
          <w:rFonts w:ascii="Arial" w:hAnsi="Arial"/>
          <w:iCs/>
          <w:lang w:val="en-US"/>
        </w:rPr>
        <w:t xml:space="preserve"> the Purchaser, in writing, </w:t>
      </w:r>
      <w:r w:rsidR="00F10C60" w:rsidRPr="00EC6A34">
        <w:rPr>
          <w:rFonts w:ascii="Arial" w:hAnsi="Arial"/>
          <w:iCs/>
          <w:lang w:val="en-US"/>
        </w:rPr>
        <w:t>a</w:t>
      </w:r>
      <w:r w:rsidR="00151490" w:rsidRPr="00EC6A34">
        <w:rPr>
          <w:rFonts w:ascii="Arial" w:hAnsi="Arial"/>
          <w:iCs/>
          <w:lang w:val="en-US"/>
        </w:rPr>
        <w:t>nd</w:t>
      </w:r>
      <w:r w:rsidRPr="00EC6A34">
        <w:rPr>
          <w:rFonts w:ascii="Arial" w:hAnsi="Arial"/>
          <w:iCs/>
          <w:lang w:val="en-US"/>
        </w:rPr>
        <w:t xml:space="preserve"> within three days of receipt of the </w:t>
      </w:r>
      <w:r w:rsidR="00151490" w:rsidRPr="00EC6A34">
        <w:rPr>
          <w:rFonts w:ascii="Arial" w:hAnsi="Arial"/>
          <w:iCs/>
          <w:lang w:val="en-US"/>
        </w:rPr>
        <w:t>request, the Purchaser</w:t>
      </w:r>
      <w:r w:rsidRPr="00EC6A34">
        <w:rPr>
          <w:rFonts w:ascii="Arial" w:hAnsi="Arial"/>
          <w:iCs/>
          <w:lang w:val="en-US"/>
        </w:rPr>
        <w:t xml:space="preserve"> published on the Public Procurement Portal and website of the Purchaser, the following information, </w:t>
      </w:r>
      <w:r w:rsidR="00151490" w:rsidRPr="00EC6A34">
        <w:rPr>
          <w:rFonts w:ascii="Arial" w:hAnsi="Arial"/>
          <w:iCs/>
          <w:lang w:val="en-US"/>
        </w:rPr>
        <w:t>i.e.</w:t>
      </w:r>
      <w:r w:rsidRPr="00EC6A34">
        <w:rPr>
          <w:rFonts w:ascii="Arial" w:hAnsi="Arial"/>
          <w:iCs/>
          <w:lang w:val="en-US"/>
        </w:rPr>
        <w:t xml:space="preserve"> clarifications</w:t>
      </w:r>
      <w:r w:rsidR="00823373" w:rsidRPr="00EC6A34">
        <w:rPr>
          <w:rFonts w:ascii="Arial" w:hAnsi="Arial"/>
          <w:iCs/>
          <w:lang w:val="en-US"/>
        </w:rPr>
        <w:t>:</w:t>
      </w:r>
    </w:p>
    <w:p w:rsidR="00E72208" w:rsidRPr="00EC6A34" w:rsidRDefault="00C5056E" w:rsidP="009F6D98">
      <w:pPr>
        <w:rPr>
          <w:rFonts w:ascii="Arial" w:hAnsi="Arial"/>
          <w:iCs/>
          <w:lang w:val="en-US"/>
        </w:rPr>
      </w:pPr>
      <w:r w:rsidRPr="00EC6A34">
        <w:rPr>
          <w:rFonts w:ascii="Arial" w:hAnsi="Arial"/>
          <w:b/>
          <w:iCs/>
          <w:lang w:val="en-US"/>
        </w:rPr>
        <w:t>QUESTION</w:t>
      </w:r>
      <w:r w:rsidR="00823373" w:rsidRPr="00EC6A34">
        <w:rPr>
          <w:rFonts w:ascii="Arial" w:hAnsi="Arial"/>
          <w:b/>
          <w:iCs/>
          <w:lang w:val="en-US"/>
        </w:rPr>
        <w:t xml:space="preserve"> 1</w:t>
      </w:r>
      <w:r w:rsidR="00823373" w:rsidRPr="00EC6A34">
        <w:rPr>
          <w:rFonts w:ascii="Arial" w:hAnsi="Arial"/>
          <w:iCs/>
          <w:lang w:val="en-US"/>
        </w:rPr>
        <w:t xml:space="preserve">: </w:t>
      </w:r>
      <w:r w:rsidR="009F6D98" w:rsidRPr="00EC6A34">
        <w:rPr>
          <w:rFonts w:ascii="Arial" w:hAnsi="Arial"/>
          <w:iCs/>
          <w:lang w:val="en-US"/>
        </w:rPr>
        <w:t xml:space="preserve">At the end of this document there are three forms: Advance payment, performance guarantee form and bank guarantee for removal of defects within warranty. </w:t>
      </w:r>
      <w:proofErr w:type="gramStart"/>
      <w:r w:rsidR="009F6D98" w:rsidRPr="00EC6A34">
        <w:rPr>
          <w:rFonts w:ascii="Arial" w:hAnsi="Arial"/>
          <w:iCs/>
          <w:lang w:val="en-US"/>
        </w:rPr>
        <w:t>Those forms wasn’t</w:t>
      </w:r>
      <w:proofErr w:type="gramEnd"/>
      <w:r w:rsidR="009F6D98" w:rsidRPr="00EC6A34">
        <w:rPr>
          <w:rFonts w:ascii="Arial" w:hAnsi="Arial"/>
          <w:iCs/>
          <w:lang w:val="en-US"/>
        </w:rPr>
        <w:t xml:space="preserve"> in our last tender for Nikola Tesla.</w:t>
      </w:r>
      <w:r w:rsidR="00E72208" w:rsidRPr="00EC6A34">
        <w:rPr>
          <w:rFonts w:ascii="Arial" w:hAnsi="Arial"/>
          <w:iCs/>
          <w:lang w:val="en-US"/>
        </w:rPr>
        <w:t xml:space="preserve"> </w:t>
      </w:r>
      <w:r w:rsidR="009F6D98" w:rsidRPr="00EC6A34">
        <w:rPr>
          <w:rFonts w:ascii="Arial" w:hAnsi="Arial"/>
          <w:iCs/>
          <w:lang w:val="en-US"/>
        </w:rPr>
        <w:t xml:space="preserve">Do we have to fill advance payment form when we don’t request advance payment for this bid? Because we request this only if amount is higher than 100,000.00 EUR. </w:t>
      </w:r>
    </w:p>
    <w:p w:rsidR="009627BA" w:rsidRPr="00EC6A34" w:rsidRDefault="00042B69" w:rsidP="006720A8">
      <w:pPr>
        <w:rPr>
          <w:rFonts w:ascii="Arial" w:hAnsi="Arial"/>
          <w:iCs/>
          <w:lang w:val="en-US"/>
        </w:rPr>
      </w:pPr>
      <w:r>
        <w:rPr>
          <w:rFonts w:ascii="Arial" w:hAnsi="Arial"/>
          <w:iCs/>
          <w:lang w:val="en-US"/>
        </w:rPr>
        <w:t xml:space="preserve">Performance bank guarantee </w:t>
      </w:r>
      <w:r w:rsidR="009F6D98" w:rsidRPr="00EC6A34">
        <w:rPr>
          <w:rFonts w:ascii="Arial" w:hAnsi="Arial"/>
          <w:iCs/>
          <w:lang w:val="en-US"/>
        </w:rPr>
        <w:t xml:space="preserve">validity deadline should be 30 days longer than expiry of warranty according instruction 3.11 from page 12. Our warranty on spare parts is 12 month from the date of initial operation or 18 months from the date of shipment (means 12 months for using or 18 on stock). What validity should we use for this guarantee? </w:t>
      </w:r>
      <w:proofErr w:type="gramStart"/>
      <w:r w:rsidR="009F6D98" w:rsidRPr="00EC6A34">
        <w:rPr>
          <w:rFonts w:ascii="Arial" w:hAnsi="Arial"/>
          <w:iCs/>
          <w:lang w:val="en-US"/>
        </w:rPr>
        <w:t>12+1 or 18+1 month?</w:t>
      </w:r>
      <w:proofErr w:type="gramEnd"/>
    </w:p>
    <w:p w:rsidR="00E72208" w:rsidRPr="00EC6A34" w:rsidRDefault="00E72208" w:rsidP="006720A8">
      <w:pPr>
        <w:rPr>
          <w:rFonts w:ascii="Arial" w:hAnsi="Arial"/>
          <w:iCs/>
          <w:lang w:val="en-US"/>
        </w:rPr>
      </w:pPr>
    </w:p>
    <w:p w:rsidR="00E72208" w:rsidRPr="00EC6A34" w:rsidRDefault="00F06CA6" w:rsidP="00E72208">
      <w:pPr>
        <w:rPr>
          <w:rFonts w:ascii="Arial" w:hAnsi="Arial"/>
          <w:iCs/>
          <w:lang w:val="en-US"/>
        </w:rPr>
      </w:pPr>
      <w:r w:rsidRPr="00EC6A34">
        <w:rPr>
          <w:rFonts w:ascii="Arial" w:hAnsi="Arial"/>
          <w:b/>
          <w:iCs/>
          <w:lang w:val="en-US"/>
        </w:rPr>
        <w:t>ANSWER</w:t>
      </w:r>
      <w:r w:rsidR="00823373" w:rsidRPr="00EC6A34">
        <w:rPr>
          <w:rFonts w:ascii="Arial" w:hAnsi="Arial"/>
          <w:b/>
          <w:iCs/>
          <w:lang w:val="en-US"/>
        </w:rPr>
        <w:t xml:space="preserve"> 1: </w:t>
      </w:r>
      <w:r w:rsidR="00AA0B31" w:rsidRPr="00EC6A34">
        <w:rPr>
          <w:rFonts w:ascii="Arial" w:hAnsi="Arial"/>
          <w:iCs/>
          <w:lang w:val="en-US"/>
        </w:rPr>
        <w:t>The Seller submits</w:t>
      </w:r>
      <w:r w:rsidR="00AA0B31" w:rsidRPr="00EC6A34">
        <w:rPr>
          <w:rFonts w:ascii="Arial" w:hAnsi="Arial"/>
          <w:b/>
          <w:iCs/>
          <w:lang w:val="en-US"/>
        </w:rPr>
        <w:t xml:space="preserve"> </w:t>
      </w:r>
      <w:r w:rsidR="00AA0B31" w:rsidRPr="00EC6A34">
        <w:rPr>
          <w:rFonts w:ascii="Arial" w:hAnsi="Arial"/>
          <w:iCs/>
          <w:lang w:val="en-US"/>
        </w:rPr>
        <w:t>advance payment bank guarantee only in case if advance was agreed</w:t>
      </w:r>
      <w:r w:rsidR="00E72208" w:rsidRPr="00EC6A34">
        <w:rPr>
          <w:rFonts w:ascii="Arial" w:hAnsi="Arial"/>
          <w:iCs/>
          <w:lang w:val="en-US"/>
        </w:rPr>
        <w:t>.</w:t>
      </w:r>
    </w:p>
    <w:p w:rsidR="00E72208" w:rsidRPr="00EC6A34" w:rsidRDefault="00E72208" w:rsidP="00E72208">
      <w:pPr>
        <w:rPr>
          <w:rFonts w:ascii="Arial" w:hAnsi="Arial"/>
          <w:iCs/>
          <w:lang w:val="en-US"/>
        </w:rPr>
      </w:pPr>
    </w:p>
    <w:p w:rsidR="00EC00F7" w:rsidRPr="00EC6A34" w:rsidRDefault="00E72208" w:rsidP="00E72208">
      <w:pPr>
        <w:rPr>
          <w:rFonts w:ascii="Arial" w:hAnsi="Arial"/>
          <w:iCs/>
          <w:lang w:val="en-US"/>
        </w:rPr>
      </w:pPr>
      <w:r w:rsidRPr="00EC6A34">
        <w:rPr>
          <w:rFonts w:ascii="Arial" w:hAnsi="Arial"/>
          <w:b/>
          <w:iCs/>
          <w:lang w:val="en-US"/>
        </w:rPr>
        <w:t>QUESTION 2:</w:t>
      </w:r>
      <w:r w:rsidRPr="00EC6A34">
        <w:rPr>
          <w:rFonts w:ascii="Arial" w:hAnsi="Arial"/>
          <w:iCs/>
          <w:lang w:val="en-US"/>
        </w:rPr>
        <w:t xml:space="preserve"> </w:t>
      </w:r>
      <w:r w:rsidR="007E642D">
        <w:rPr>
          <w:rFonts w:ascii="Arial" w:hAnsi="Arial"/>
          <w:iCs/>
          <w:lang w:val="en-US"/>
        </w:rPr>
        <w:t xml:space="preserve">Performance bank guarantee </w:t>
      </w:r>
      <w:r w:rsidRPr="00EC6A34">
        <w:rPr>
          <w:rFonts w:ascii="Arial" w:hAnsi="Arial"/>
          <w:iCs/>
          <w:lang w:val="en-US"/>
        </w:rPr>
        <w:t xml:space="preserve">validity deadline should be 30 days longer than expiry of warranty according instruction 3.11 from page 12. Our warranty on spare parts is 12 month from the date of initial operation or 18 months from the date of shipment (means 12 months for using or 18 on stock). What validity should we use for this guarantee? </w:t>
      </w:r>
      <w:proofErr w:type="gramStart"/>
      <w:r w:rsidRPr="00EC6A34">
        <w:rPr>
          <w:rFonts w:ascii="Arial" w:hAnsi="Arial"/>
          <w:iCs/>
          <w:lang w:val="en-US"/>
        </w:rPr>
        <w:t>12+1 or 18+1 month?</w:t>
      </w:r>
      <w:proofErr w:type="gramEnd"/>
    </w:p>
    <w:p w:rsidR="00E72208" w:rsidRPr="00EC6A34" w:rsidRDefault="00E72208" w:rsidP="00EC00F7">
      <w:pPr>
        <w:spacing w:after="240"/>
        <w:rPr>
          <w:rFonts w:ascii="Arial" w:hAnsi="Arial"/>
          <w:iCs/>
          <w:lang w:val="en-US"/>
        </w:rPr>
      </w:pPr>
      <w:r w:rsidRPr="00EC6A34">
        <w:rPr>
          <w:rFonts w:ascii="Arial" w:hAnsi="Arial"/>
          <w:b/>
          <w:iCs/>
          <w:lang w:val="en-US"/>
        </w:rPr>
        <w:t>ANSWER 2:</w:t>
      </w:r>
      <w:r w:rsidRPr="00EC6A34">
        <w:rPr>
          <w:lang w:val="en-US"/>
        </w:rPr>
        <w:t xml:space="preserve"> </w:t>
      </w:r>
      <w:r w:rsidR="00AA0B31" w:rsidRPr="00EC6A34">
        <w:rPr>
          <w:rFonts w:ascii="Arial" w:hAnsi="Arial"/>
          <w:iCs/>
          <w:lang w:val="en-US"/>
        </w:rPr>
        <w:t>Bank guarantee for removal of defects within the warranty period is issued upon handing over of the subject of procurement with validity deadline</w:t>
      </w:r>
      <w:r w:rsidRPr="00EC6A34">
        <w:rPr>
          <w:rFonts w:ascii="Arial" w:hAnsi="Arial"/>
          <w:iCs/>
          <w:lang w:val="en-US"/>
        </w:rPr>
        <w:t xml:space="preserve"> 18+1 </w:t>
      </w:r>
      <w:r w:rsidR="00AA0B31" w:rsidRPr="00EC6A34">
        <w:rPr>
          <w:rFonts w:ascii="Arial" w:hAnsi="Arial"/>
          <w:iCs/>
          <w:lang w:val="en-US"/>
        </w:rPr>
        <w:t>months</w:t>
      </w:r>
      <w:r w:rsidRPr="00EC6A34">
        <w:rPr>
          <w:rFonts w:ascii="Arial" w:hAnsi="Arial"/>
          <w:iCs/>
          <w:lang w:val="en-US"/>
        </w:rPr>
        <w:t>.</w:t>
      </w:r>
    </w:p>
    <w:p w:rsidR="00823373" w:rsidRPr="00EC6A34" w:rsidRDefault="00823373" w:rsidP="003317EC">
      <w:pPr>
        <w:pStyle w:val="stil1tekst"/>
        <w:ind w:left="0" w:firstLine="0"/>
        <w:rPr>
          <w:rFonts w:ascii="Arial" w:hAnsi="Arial" w:cs="Arial"/>
          <w:b/>
          <w:iCs/>
          <w:sz w:val="22"/>
          <w:szCs w:val="22"/>
          <w:lang w:val="en-US"/>
        </w:rPr>
      </w:pPr>
    </w:p>
    <w:p w:rsidR="00823373" w:rsidRPr="00EC6A34" w:rsidRDefault="00823373" w:rsidP="003317EC">
      <w:pPr>
        <w:rPr>
          <w:rFonts w:ascii="Arial" w:hAnsi="Arial"/>
          <w:lang w:val="en-US"/>
        </w:rPr>
      </w:pPr>
    </w:p>
    <w:p w:rsidR="00823373" w:rsidRPr="00EC6A34" w:rsidRDefault="00823373" w:rsidP="00FC01E0">
      <w:pPr>
        <w:spacing w:line="240" w:lineRule="auto"/>
        <w:jc w:val="right"/>
        <w:rPr>
          <w:rFonts w:ascii="Arial" w:hAnsi="Arial"/>
          <w:iCs/>
          <w:lang w:val="en-US"/>
        </w:rPr>
      </w:pPr>
      <w:r w:rsidRPr="00EC6A34">
        <w:rPr>
          <w:rFonts w:ascii="Arial" w:hAnsi="Arial"/>
          <w:iCs/>
          <w:lang w:val="en-US"/>
        </w:rPr>
        <w:tab/>
      </w:r>
      <w:r w:rsidRPr="00EC6A34">
        <w:rPr>
          <w:rFonts w:ascii="Arial" w:hAnsi="Arial"/>
          <w:iCs/>
          <w:lang w:val="en-US"/>
        </w:rPr>
        <w:tab/>
      </w:r>
      <w:r w:rsidRPr="00EC6A34">
        <w:rPr>
          <w:rFonts w:ascii="Arial" w:hAnsi="Arial"/>
          <w:iCs/>
          <w:lang w:val="en-US"/>
        </w:rPr>
        <w:tab/>
      </w:r>
      <w:r w:rsidRPr="00EC6A34">
        <w:rPr>
          <w:rFonts w:ascii="Arial" w:hAnsi="Arial"/>
          <w:iCs/>
          <w:lang w:val="en-US"/>
        </w:rPr>
        <w:tab/>
      </w:r>
      <w:r w:rsidRPr="00EC6A34">
        <w:rPr>
          <w:rFonts w:ascii="Arial" w:hAnsi="Arial"/>
          <w:iCs/>
          <w:lang w:val="en-US"/>
        </w:rPr>
        <w:tab/>
      </w:r>
      <w:r w:rsidRPr="00EC6A34">
        <w:rPr>
          <w:rFonts w:ascii="Arial" w:hAnsi="Arial"/>
          <w:iCs/>
          <w:lang w:val="en-US"/>
        </w:rPr>
        <w:tab/>
      </w:r>
      <w:r w:rsidRPr="00EC6A34">
        <w:rPr>
          <w:rFonts w:ascii="Arial" w:hAnsi="Arial"/>
          <w:iCs/>
          <w:lang w:val="en-US"/>
        </w:rPr>
        <w:tab/>
      </w:r>
      <w:r w:rsidRPr="00EC6A34">
        <w:rPr>
          <w:rFonts w:ascii="Arial" w:hAnsi="Arial"/>
          <w:iCs/>
          <w:lang w:val="en-US"/>
        </w:rPr>
        <w:tab/>
        <w:t xml:space="preserve"> </w:t>
      </w:r>
      <w:r w:rsidRPr="00EC6A34">
        <w:rPr>
          <w:rFonts w:ascii="Arial" w:hAnsi="Arial"/>
          <w:iCs/>
          <w:lang w:val="en-US"/>
        </w:rPr>
        <w:tab/>
      </w:r>
      <w:r w:rsidRPr="00EC6A34">
        <w:rPr>
          <w:rFonts w:ascii="Arial" w:hAnsi="Arial"/>
          <w:iCs/>
          <w:lang w:val="en-US"/>
        </w:rPr>
        <w:tab/>
        <w:t xml:space="preserve">   </w:t>
      </w:r>
      <w:r w:rsidR="00EC6A34" w:rsidRPr="00EC6A34">
        <w:rPr>
          <w:rFonts w:ascii="Arial" w:hAnsi="Arial"/>
          <w:iCs/>
          <w:lang w:val="en-US"/>
        </w:rPr>
        <w:t>COMMISSION</w:t>
      </w:r>
      <w:r w:rsidRPr="00EC6A34">
        <w:rPr>
          <w:rFonts w:ascii="Arial" w:hAnsi="Arial"/>
          <w:iCs/>
          <w:lang w:val="en-US"/>
        </w:rPr>
        <w:t xml:space="preserve"> </w:t>
      </w:r>
    </w:p>
    <w:p w:rsidR="00A45767" w:rsidRPr="00A45767" w:rsidRDefault="00A45767" w:rsidP="00FC01E0">
      <w:pPr>
        <w:spacing w:line="240" w:lineRule="auto"/>
        <w:jc w:val="right"/>
        <w:rPr>
          <w:rFonts w:ascii="Arial" w:hAnsi="Arial"/>
          <w:iCs/>
          <w:lang w:val="sr-Latn-RS"/>
        </w:rPr>
      </w:pPr>
    </w:p>
    <w:p w:rsidR="00E442BE" w:rsidRDefault="00E442BE" w:rsidP="00A45767">
      <w:pPr>
        <w:spacing w:line="240" w:lineRule="auto"/>
        <w:jc w:val="right"/>
        <w:rPr>
          <w:rFonts w:ascii="Arial" w:hAnsi="Arial"/>
          <w:iCs/>
          <w:lang w:val="sr-Latn-RS"/>
        </w:rPr>
      </w:pPr>
      <w:r>
        <w:rPr>
          <w:rFonts w:ascii="Arial" w:hAnsi="Arial"/>
          <w:iCs/>
          <w:lang w:val="sr-Latn-RS"/>
        </w:rPr>
        <w:t>.......................................</w:t>
      </w:r>
      <w:r w:rsidR="00823373" w:rsidRPr="00D97D88">
        <w:rPr>
          <w:rFonts w:ascii="Arial" w:hAnsi="Arial"/>
          <w:iCs/>
        </w:rPr>
        <w:tab/>
      </w:r>
    </w:p>
    <w:p w:rsidR="00E442BE" w:rsidRDefault="00E442BE" w:rsidP="00A45767">
      <w:pPr>
        <w:spacing w:line="240" w:lineRule="auto"/>
        <w:jc w:val="right"/>
        <w:rPr>
          <w:rFonts w:ascii="Arial" w:hAnsi="Arial"/>
          <w:iCs/>
          <w:lang w:val="sr-Latn-RS"/>
        </w:rPr>
      </w:pPr>
      <w:r w:rsidRPr="00E442BE">
        <w:rPr>
          <w:rFonts w:ascii="Arial" w:hAnsi="Arial"/>
          <w:iCs/>
        </w:rPr>
        <w:t>.......................................</w:t>
      </w:r>
      <w:r w:rsidRPr="00E442BE">
        <w:rPr>
          <w:rFonts w:ascii="Arial" w:hAnsi="Arial"/>
          <w:iCs/>
        </w:rPr>
        <w:tab/>
      </w:r>
    </w:p>
    <w:p w:rsidR="000F0A61" w:rsidRPr="00D97D88" w:rsidRDefault="00A45767" w:rsidP="00A45767">
      <w:pPr>
        <w:spacing w:line="240" w:lineRule="auto"/>
        <w:jc w:val="right"/>
        <w:rPr>
          <w:rFonts w:ascii="Arial" w:hAnsi="Arial"/>
          <w:iCs/>
        </w:rPr>
      </w:pPr>
      <w:r>
        <w:rPr>
          <w:rFonts w:ascii="Arial" w:hAnsi="Arial"/>
          <w:iCs/>
          <w:lang w:val="sr-Latn-RS"/>
        </w:rPr>
        <w:t xml:space="preserve">                                                              </w:t>
      </w:r>
      <w:r>
        <w:rPr>
          <w:rFonts w:ascii="Arial" w:hAnsi="Arial"/>
          <w:iCs/>
          <w:lang w:val="en-US"/>
        </w:rPr>
        <w:t>……………………………</w:t>
      </w:r>
      <w:r w:rsidR="00823373" w:rsidRPr="00D97D88">
        <w:rPr>
          <w:rFonts w:ascii="Arial" w:hAnsi="Arial"/>
          <w:iCs/>
          <w:lang w:val="en-US"/>
        </w:rPr>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9C" w:rsidRDefault="0036079C" w:rsidP="004A61DF">
      <w:pPr>
        <w:spacing w:line="240" w:lineRule="auto"/>
      </w:pPr>
      <w:r>
        <w:separator/>
      </w:r>
    </w:p>
  </w:endnote>
  <w:endnote w:type="continuationSeparator" w:id="0">
    <w:p w:rsidR="0036079C" w:rsidRDefault="0036079C"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7A056D">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7A056D">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9C" w:rsidRDefault="0036079C" w:rsidP="004A61DF">
      <w:pPr>
        <w:spacing w:line="240" w:lineRule="auto"/>
      </w:pPr>
      <w:r>
        <w:separator/>
      </w:r>
    </w:p>
  </w:footnote>
  <w:footnote w:type="continuationSeparator" w:id="0">
    <w:p w:rsidR="0036079C" w:rsidRDefault="0036079C"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80" w:rsidRDefault="00426D80">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426D80" w:rsidRPr="00933BCC" w:rsidTr="00BB1A3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26D80" w:rsidRPr="00933BCC" w:rsidRDefault="00426D80" w:rsidP="00BB1A30">
          <w:pPr>
            <w:spacing w:before="30"/>
            <w:jc w:val="center"/>
            <w:rPr>
              <w:b/>
              <w:sz w:val="16"/>
              <w:szCs w:val="16"/>
              <w:lang w:val="sl-SI"/>
            </w:rPr>
          </w:pPr>
          <w:r>
            <w:rPr>
              <w:noProof/>
              <w:lang w:val="sr-Latn-RS" w:eastAsia="sr-Latn-RS"/>
            </w:rPr>
            <w:drawing>
              <wp:inline distT="0" distB="0" distL="0" distR="0" wp14:anchorId="479EABF6" wp14:editId="2D37E33F">
                <wp:extent cx="1038225" cy="990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DF2FF51FD38042129C33354183FB6302"/>
            </w:placeholder>
            <w:dataBinding w:prefixMappings="xmlns:ns0='http://purl.org/dc/elements/1.1/' xmlns:ns1='http://schemas.openxmlformats.org/package/2006/metadata/core-properties' " w:xpath="/ns1:coreProperties[1]/ns0:title[1]" w:storeItemID="{6C3C8BC8-F283-45AE-878A-BAB7291924A1}"/>
            <w:text/>
          </w:sdtPr>
          <w:sdtEndPr/>
          <w:sdtContent>
            <w:p w:rsidR="00426D80" w:rsidRPr="00E23434" w:rsidRDefault="00962C09" w:rsidP="00426D80">
              <w:pPr>
                <w:jc w:val="center"/>
                <w:rPr>
                  <w:b/>
                  <w:sz w:val="24"/>
                  <w:szCs w:val="24"/>
                  <w:lang w:val="sr-Latn-RS"/>
                </w:rPr>
              </w:pPr>
              <w:r>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426D80" w:rsidRPr="00933BCC" w:rsidRDefault="00426D80" w:rsidP="00BB1A30">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58B14870232745139F23CDA7D1F80AD2"/>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426D80" w:rsidRPr="00E23434" w:rsidRDefault="00426D80" w:rsidP="00BB1A30">
              <w:pPr>
                <w:jc w:val="center"/>
                <w:rPr>
                  <w:b/>
                  <w:lang w:val="sr-Latn-RS"/>
                </w:rPr>
              </w:pPr>
              <w:r>
                <w:rPr>
                  <w:b/>
                </w:rPr>
                <w:t>QF-G-029</w:t>
              </w:r>
            </w:p>
          </w:sdtContent>
        </w:sdt>
      </w:tc>
    </w:tr>
    <w:tr w:rsidR="00426D80" w:rsidRPr="00B86FF2" w:rsidTr="00BB1A3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26D80" w:rsidRPr="00933BCC" w:rsidRDefault="00426D80" w:rsidP="00BB1A30">
          <w:pPr>
            <w:spacing w:before="30"/>
            <w:rPr>
              <w:noProof/>
            </w:rPr>
          </w:pPr>
        </w:p>
      </w:tc>
      <w:tc>
        <w:tcPr>
          <w:tcW w:w="3544" w:type="dxa"/>
          <w:vMerge/>
          <w:tcBorders>
            <w:bottom w:val="double" w:sz="12" w:space="0" w:color="auto"/>
          </w:tcBorders>
          <w:shd w:val="clear" w:color="auto" w:fill="F3F3F3"/>
          <w:vAlign w:val="center"/>
        </w:tcPr>
        <w:p w:rsidR="00426D80" w:rsidRPr="00933BCC" w:rsidRDefault="00426D80" w:rsidP="00BB1A30">
          <w:pPr>
            <w:jc w:val="center"/>
          </w:pPr>
        </w:p>
      </w:tc>
      <w:tc>
        <w:tcPr>
          <w:tcW w:w="1559" w:type="dxa"/>
          <w:tcBorders>
            <w:top w:val="single" w:sz="4" w:space="0" w:color="auto"/>
            <w:bottom w:val="double" w:sz="12" w:space="0" w:color="auto"/>
          </w:tcBorders>
          <w:shd w:val="clear" w:color="auto" w:fill="CCCCCC"/>
          <w:vAlign w:val="center"/>
        </w:tcPr>
        <w:p w:rsidR="00426D80" w:rsidRPr="00933BCC" w:rsidRDefault="00426D80" w:rsidP="00BB1A30">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26D80" w:rsidRPr="00552D0C" w:rsidRDefault="00426D80" w:rsidP="00BB1A30">
          <w:pPr>
            <w:jc w:val="center"/>
            <w:rPr>
              <w:b/>
            </w:rPr>
          </w:pPr>
          <w:r w:rsidRPr="0081700D">
            <w:rPr>
              <w:b/>
            </w:rPr>
            <w:fldChar w:fldCharType="begin"/>
          </w:r>
          <w:r w:rsidRPr="0081700D">
            <w:rPr>
              <w:b/>
            </w:rPr>
            <w:instrText xml:space="preserve"> PAGE </w:instrText>
          </w:r>
          <w:r w:rsidRPr="0081700D">
            <w:rPr>
              <w:b/>
            </w:rPr>
            <w:fldChar w:fldCharType="separate"/>
          </w:r>
          <w:r w:rsidR="007A056D">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7A056D">
            <w:rPr>
              <w:b/>
              <w:noProof/>
            </w:rPr>
            <w:t>1</w:t>
          </w:r>
          <w:r w:rsidRPr="0081700D">
            <w:rPr>
              <w:b/>
            </w:rPr>
            <w:fldChar w:fldCharType="end"/>
          </w:r>
        </w:p>
      </w:tc>
    </w:tr>
  </w:tbl>
  <w:p w:rsidR="00426D80" w:rsidRDefault="00426D80">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BD631E"/>
    <w:multiLevelType w:val="hybridMultilevel"/>
    <w:tmpl w:val="577C9FB8"/>
    <w:lvl w:ilvl="0" w:tplc="F242593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2B69"/>
    <w:rsid w:val="00044500"/>
    <w:rsid w:val="0004585F"/>
    <w:rsid w:val="00051D51"/>
    <w:rsid w:val="000547E2"/>
    <w:rsid w:val="000775D3"/>
    <w:rsid w:val="0008435C"/>
    <w:rsid w:val="000922A0"/>
    <w:rsid w:val="000A0058"/>
    <w:rsid w:val="000A5EE8"/>
    <w:rsid w:val="000B6959"/>
    <w:rsid w:val="000C3D4F"/>
    <w:rsid w:val="000C6C05"/>
    <w:rsid w:val="000F0A61"/>
    <w:rsid w:val="000F1102"/>
    <w:rsid w:val="00120A8B"/>
    <w:rsid w:val="00121E67"/>
    <w:rsid w:val="00131177"/>
    <w:rsid w:val="00135F5F"/>
    <w:rsid w:val="00151490"/>
    <w:rsid w:val="0015498B"/>
    <w:rsid w:val="00154E5B"/>
    <w:rsid w:val="00161DB4"/>
    <w:rsid w:val="00170BB3"/>
    <w:rsid w:val="001D41C8"/>
    <w:rsid w:val="001F070C"/>
    <w:rsid w:val="001F1486"/>
    <w:rsid w:val="00201791"/>
    <w:rsid w:val="0020564A"/>
    <w:rsid w:val="002070F8"/>
    <w:rsid w:val="00210C6E"/>
    <w:rsid w:val="00217E8C"/>
    <w:rsid w:val="00257DC0"/>
    <w:rsid w:val="0028588E"/>
    <w:rsid w:val="00297412"/>
    <w:rsid w:val="002A2D9F"/>
    <w:rsid w:val="002B182D"/>
    <w:rsid w:val="002B4659"/>
    <w:rsid w:val="002C2407"/>
    <w:rsid w:val="002E57DB"/>
    <w:rsid w:val="00305E19"/>
    <w:rsid w:val="00311D82"/>
    <w:rsid w:val="0031682F"/>
    <w:rsid w:val="00320005"/>
    <w:rsid w:val="003317EC"/>
    <w:rsid w:val="003415AD"/>
    <w:rsid w:val="0036079C"/>
    <w:rsid w:val="003640D5"/>
    <w:rsid w:val="00381159"/>
    <w:rsid w:val="00393F1A"/>
    <w:rsid w:val="003B585B"/>
    <w:rsid w:val="003C7A97"/>
    <w:rsid w:val="003F2BEA"/>
    <w:rsid w:val="003F320E"/>
    <w:rsid w:val="004052DE"/>
    <w:rsid w:val="00426D80"/>
    <w:rsid w:val="00446AB6"/>
    <w:rsid w:val="00460E69"/>
    <w:rsid w:val="004612FD"/>
    <w:rsid w:val="00471287"/>
    <w:rsid w:val="00483E4E"/>
    <w:rsid w:val="0048587D"/>
    <w:rsid w:val="004A61DF"/>
    <w:rsid w:val="004B20A0"/>
    <w:rsid w:val="004B4668"/>
    <w:rsid w:val="004C1CA3"/>
    <w:rsid w:val="0051101B"/>
    <w:rsid w:val="00532302"/>
    <w:rsid w:val="005649E0"/>
    <w:rsid w:val="005B59C7"/>
    <w:rsid w:val="005D014C"/>
    <w:rsid w:val="005D7DF7"/>
    <w:rsid w:val="005F421D"/>
    <w:rsid w:val="00603D2C"/>
    <w:rsid w:val="006078A2"/>
    <w:rsid w:val="00617F52"/>
    <w:rsid w:val="0062749F"/>
    <w:rsid w:val="00627566"/>
    <w:rsid w:val="006720A8"/>
    <w:rsid w:val="0068318F"/>
    <w:rsid w:val="006A2AE7"/>
    <w:rsid w:val="006A7204"/>
    <w:rsid w:val="006B1D8A"/>
    <w:rsid w:val="006B38CE"/>
    <w:rsid w:val="006C6EEB"/>
    <w:rsid w:val="006F18C6"/>
    <w:rsid w:val="006F5293"/>
    <w:rsid w:val="00714B24"/>
    <w:rsid w:val="00753BB6"/>
    <w:rsid w:val="00754F8B"/>
    <w:rsid w:val="00786043"/>
    <w:rsid w:val="007A056D"/>
    <w:rsid w:val="007E642D"/>
    <w:rsid w:val="007F61D9"/>
    <w:rsid w:val="008031F2"/>
    <w:rsid w:val="00812250"/>
    <w:rsid w:val="00823373"/>
    <w:rsid w:val="00866BB4"/>
    <w:rsid w:val="00880B15"/>
    <w:rsid w:val="008A2AA0"/>
    <w:rsid w:val="008A3599"/>
    <w:rsid w:val="008A4FE4"/>
    <w:rsid w:val="008A5823"/>
    <w:rsid w:val="008C28EE"/>
    <w:rsid w:val="008D056C"/>
    <w:rsid w:val="00905C03"/>
    <w:rsid w:val="00911D08"/>
    <w:rsid w:val="009558C4"/>
    <w:rsid w:val="00955C04"/>
    <w:rsid w:val="009627BA"/>
    <w:rsid w:val="00962C09"/>
    <w:rsid w:val="00975013"/>
    <w:rsid w:val="00990A0E"/>
    <w:rsid w:val="00992BD1"/>
    <w:rsid w:val="009E6CE5"/>
    <w:rsid w:val="009F4C4B"/>
    <w:rsid w:val="009F6D98"/>
    <w:rsid w:val="00A20DDE"/>
    <w:rsid w:val="00A23B10"/>
    <w:rsid w:val="00A3200E"/>
    <w:rsid w:val="00A45767"/>
    <w:rsid w:val="00A51CB8"/>
    <w:rsid w:val="00A70CB7"/>
    <w:rsid w:val="00A84F1B"/>
    <w:rsid w:val="00A9334D"/>
    <w:rsid w:val="00A9548A"/>
    <w:rsid w:val="00AA0B31"/>
    <w:rsid w:val="00AA54F2"/>
    <w:rsid w:val="00AB3121"/>
    <w:rsid w:val="00AF4BC3"/>
    <w:rsid w:val="00B10F93"/>
    <w:rsid w:val="00B163E4"/>
    <w:rsid w:val="00B30C16"/>
    <w:rsid w:val="00B43364"/>
    <w:rsid w:val="00B75FD0"/>
    <w:rsid w:val="00B90A7E"/>
    <w:rsid w:val="00BB5173"/>
    <w:rsid w:val="00BE3088"/>
    <w:rsid w:val="00C04B2D"/>
    <w:rsid w:val="00C16405"/>
    <w:rsid w:val="00C32ABE"/>
    <w:rsid w:val="00C34240"/>
    <w:rsid w:val="00C45350"/>
    <w:rsid w:val="00C5056E"/>
    <w:rsid w:val="00C526BB"/>
    <w:rsid w:val="00C56384"/>
    <w:rsid w:val="00C70428"/>
    <w:rsid w:val="00C807D3"/>
    <w:rsid w:val="00C87CF3"/>
    <w:rsid w:val="00CC7442"/>
    <w:rsid w:val="00CC7FAA"/>
    <w:rsid w:val="00D109F3"/>
    <w:rsid w:val="00D12CB8"/>
    <w:rsid w:val="00D305E2"/>
    <w:rsid w:val="00D97D88"/>
    <w:rsid w:val="00DB25EE"/>
    <w:rsid w:val="00DB4E8F"/>
    <w:rsid w:val="00DD31A0"/>
    <w:rsid w:val="00E173B4"/>
    <w:rsid w:val="00E17F6B"/>
    <w:rsid w:val="00E323DC"/>
    <w:rsid w:val="00E442BE"/>
    <w:rsid w:val="00E450F3"/>
    <w:rsid w:val="00E61B0F"/>
    <w:rsid w:val="00E67599"/>
    <w:rsid w:val="00E72208"/>
    <w:rsid w:val="00E912CB"/>
    <w:rsid w:val="00EB53F8"/>
    <w:rsid w:val="00EC00F7"/>
    <w:rsid w:val="00EC6A34"/>
    <w:rsid w:val="00F06CA6"/>
    <w:rsid w:val="00F10C60"/>
    <w:rsid w:val="00F33CFB"/>
    <w:rsid w:val="00F514F8"/>
    <w:rsid w:val="00F720F5"/>
    <w:rsid w:val="00F75895"/>
    <w:rsid w:val="00FC01E0"/>
    <w:rsid w:val="00FC2A32"/>
    <w:rsid w:val="00FE0AD3"/>
    <w:rsid w:val="00FE12DF"/>
    <w:rsid w:val="00FE1A75"/>
    <w:rsid w:val="00FE2394"/>
    <w:rsid w:val="00FE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semiHidden/>
    <w:unhideWhenUsed/>
    <w:locked/>
    <w:rsid w:val="009627BA"/>
    <w:pPr>
      <w:spacing w:before="100" w:beforeAutospacing="1" w:after="100" w:afterAutospacing="1" w:line="240" w:lineRule="auto"/>
      <w:jc w:val="left"/>
    </w:pPr>
    <w:rPr>
      <w:rFonts w:ascii="Arial" w:hAnsi="Arial"/>
      <w:sz w:val="20"/>
      <w:szCs w:val="20"/>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semiHidden/>
    <w:unhideWhenUsed/>
    <w:locked/>
    <w:rsid w:val="009627BA"/>
    <w:pPr>
      <w:spacing w:before="100" w:beforeAutospacing="1" w:after="100" w:afterAutospacing="1" w:line="240" w:lineRule="auto"/>
      <w:jc w:val="left"/>
    </w:pPr>
    <w:rPr>
      <w:rFonts w:ascii="Arial" w:hAnsi="Arial"/>
      <w:sz w:val="20"/>
      <w:szCs w:val="2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54946055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15937480">
      <w:bodyDiv w:val="1"/>
      <w:marLeft w:val="0"/>
      <w:marRight w:val="0"/>
      <w:marTop w:val="0"/>
      <w:marBottom w:val="0"/>
      <w:divBdr>
        <w:top w:val="none" w:sz="0" w:space="0" w:color="auto"/>
        <w:left w:val="none" w:sz="0" w:space="0" w:color="auto"/>
        <w:bottom w:val="none" w:sz="0" w:space="0" w:color="auto"/>
        <w:right w:val="none" w:sz="0" w:space="0" w:color="auto"/>
      </w:divBdr>
    </w:div>
    <w:div w:id="1049761183">
      <w:bodyDiv w:val="1"/>
      <w:marLeft w:val="0"/>
      <w:marRight w:val="0"/>
      <w:marTop w:val="0"/>
      <w:marBottom w:val="0"/>
      <w:divBdr>
        <w:top w:val="none" w:sz="0" w:space="0" w:color="auto"/>
        <w:left w:val="none" w:sz="0" w:space="0" w:color="auto"/>
        <w:bottom w:val="none" w:sz="0" w:space="0" w:color="auto"/>
        <w:right w:val="none" w:sz="0" w:space="0" w:color="auto"/>
      </w:divBdr>
    </w:div>
    <w:div w:id="1501693614">
      <w:bodyDiv w:val="1"/>
      <w:marLeft w:val="0"/>
      <w:marRight w:val="0"/>
      <w:marTop w:val="0"/>
      <w:marBottom w:val="0"/>
      <w:divBdr>
        <w:top w:val="none" w:sz="0" w:space="0" w:color="auto"/>
        <w:left w:val="none" w:sz="0" w:space="0" w:color="auto"/>
        <w:bottom w:val="none" w:sz="0" w:space="0" w:color="auto"/>
        <w:right w:val="none" w:sz="0" w:space="0" w:color="auto"/>
      </w:divBdr>
    </w:div>
    <w:div w:id="1718966661">
      <w:bodyDiv w:val="1"/>
      <w:marLeft w:val="0"/>
      <w:marRight w:val="0"/>
      <w:marTop w:val="0"/>
      <w:marBottom w:val="0"/>
      <w:divBdr>
        <w:top w:val="none" w:sz="0" w:space="0" w:color="auto"/>
        <w:left w:val="none" w:sz="0" w:space="0" w:color="auto"/>
        <w:bottom w:val="none" w:sz="0" w:space="0" w:color="auto"/>
        <w:right w:val="none" w:sz="0" w:space="0" w:color="auto"/>
      </w:divBdr>
    </w:div>
    <w:div w:id="19391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2FF51FD38042129C33354183FB6302"/>
        <w:category>
          <w:name w:val="General"/>
          <w:gallery w:val="placeholder"/>
        </w:category>
        <w:types>
          <w:type w:val="bbPlcHdr"/>
        </w:types>
        <w:behaviors>
          <w:behavior w:val="content"/>
        </w:behaviors>
        <w:guid w:val="{1BE05F47-53C5-4296-A90B-F001B253DA38}"/>
      </w:docPartPr>
      <w:docPartBody>
        <w:p w:rsidR="00C24B7A" w:rsidRDefault="00D60A8A" w:rsidP="00D60A8A">
          <w:pPr>
            <w:pStyle w:val="DF2FF51FD38042129C33354183FB6302"/>
          </w:pPr>
          <w:r w:rsidRPr="00975745">
            <w:rPr>
              <w:rStyle w:val="PlaceholderText"/>
            </w:rPr>
            <w:t>[Title]</w:t>
          </w:r>
        </w:p>
      </w:docPartBody>
    </w:docPart>
    <w:docPart>
      <w:docPartPr>
        <w:name w:val="58B14870232745139F23CDA7D1F80AD2"/>
        <w:category>
          <w:name w:val="General"/>
          <w:gallery w:val="placeholder"/>
        </w:category>
        <w:types>
          <w:type w:val="bbPlcHdr"/>
        </w:types>
        <w:behaviors>
          <w:behavior w:val="content"/>
        </w:behaviors>
        <w:guid w:val="{9958C4C3-C569-4746-A31C-BE03CC98E22D}"/>
      </w:docPartPr>
      <w:docPartBody>
        <w:p w:rsidR="00C24B7A" w:rsidRDefault="00D60A8A" w:rsidP="00D60A8A">
          <w:pPr>
            <w:pStyle w:val="58B14870232745139F23CDA7D1F80AD2"/>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8A"/>
    <w:rsid w:val="00111B4B"/>
    <w:rsid w:val="001435BF"/>
    <w:rsid w:val="00196199"/>
    <w:rsid w:val="004538B2"/>
    <w:rsid w:val="005F576D"/>
    <w:rsid w:val="008001AB"/>
    <w:rsid w:val="00886425"/>
    <w:rsid w:val="00886F61"/>
    <w:rsid w:val="009A1908"/>
    <w:rsid w:val="009F5380"/>
    <w:rsid w:val="00AF4821"/>
    <w:rsid w:val="00C24B7A"/>
    <w:rsid w:val="00C318E9"/>
    <w:rsid w:val="00C44202"/>
    <w:rsid w:val="00D56B7C"/>
    <w:rsid w:val="00D60A8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DF99CCB7AE4A0A892BB295E7485E1C">
    <w:name w:val="9DDF99CCB7AE4A0A892BB295E7485E1C"/>
    <w:rsid w:val="00D60A8A"/>
  </w:style>
  <w:style w:type="character" w:styleId="PlaceholderText">
    <w:name w:val="Placeholder Text"/>
    <w:basedOn w:val="DefaultParagraphFont"/>
    <w:uiPriority w:val="99"/>
    <w:semiHidden/>
    <w:rsid w:val="00D60A8A"/>
    <w:rPr>
      <w:color w:val="808080"/>
    </w:rPr>
  </w:style>
  <w:style w:type="paragraph" w:customStyle="1" w:styleId="DF2FF51FD38042129C33354183FB6302">
    <w:name w:val="DF2FF51FD38042129C33354183FB6302"/>
    <w:rsid w:val="00D60A8A"/>
  </w:style>
  <w:style w:type="paragraph" w:customStyle="1" w:styleId="58B14870232745139F23CDA7D1F80AD2">
    <w:name w:val="58B14870232745139F23CDA7D1F80AD2"/>
    <w:rsid w:val="00D60A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DF99CCB7AE4A0A892BB295E7485E1C">
    <w:name w:val="9DDF99CCB7AE4A0A892BB295E7485E1C"/>
    <w:rsid w:val="00D60A8A"/>
  </w:style>
  <w:style w:type="character" w:styleId="PlaceholderText">
    <w:name w:val="Placeholder Text"/>
    <w:basedOn w:val="DefaultParagraphFont"/>
    <w:uiPriority w:val="99"/>
    <w:semiHidden/>
    <w:rsid w:val="00D60A8A"/>
    <w:rPr>
      <w:color w:val="808080"/>
    </w:rPr>
  </w:style>
  <w:style w:type="paragraph" w:customStyle="1" w:styleId="DF2FF51FD38042129C33354183FB6302">
    <w:name w:val="DF2FF51FD38042129C33354183FB6302"/>
    <w:rsid w:val="00D60A8A"/>
  </w:style>
  <w:style w:type="paragraph" w:customStyle="1" w:styleId="58B14870232745139F23CDA7D1F80AD2">
    <w:name w:val="58B14870232745139F23CDA7D1F80AD2"/>
    <w:rsid w:val="00D60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71D0-25E5-44D4-8123-C8049D86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Vesna Stojanovic</cp:lastModifiedBy>
  <cp:revision>23</cp:revision>
  <cp:lastPrinted>2016-03-04T11:08:00Z</cp:lastPrinted>
  <dcterms:created xsi:type="dcterms:W3CDTF">2016-03-02T10:09:00Z</dcterms:created>
  <dcterms:modified xsi:type="dcterms:W3CDTF">2016-03-09T07:26:00Z</dcterms:modified>
</cp:coreProperties>
</file>