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F" w:rsidRPr="00A23B10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highlight w:val="yellow"/>
          <w:lang w:val="en-US"/>
        </w:rPr>
      </w:pPr>
      <w:r>
        <w:rPr>
          <w:rFonts w:ascii="Arial" w:hAnsi="Arial"/>
          <w:lang w:val="sr-Latn-RS"/>
        </w:rPr>
        <w:br/>
      </w:r>
      <w:r w:rsidR="00A23B10" w:rsidRPr="00A23B10">
        <w:rPr>
          <w:rFonts w:ascii="Arial" w:hAnsi="Arial"/>
          <w:lang w:val="ru-RU"/>
        </w:rPr>
        <w:t xml:space="preserve">PUBLIC ENTERPRISE </w:t>
      </w:r>
      <w:r w:rsidR="00135F5F" w:rsidRPr="00A23B10">
        <w:rPr>
          <w:rFonts w:ascii="Arial" w:hAnsi="Arial"/>
          <w:lang w:val="ru-RU"/>
        </w:rPr>
        <w:t>„</w:t>
      </w:r>
      <w:r w:rsidR="00A23B10" w:rsidRPr="00A23B10">
        <w:rPr>
          <w:rFonts w:ascii="Arial" w:hAnsi="Arial"/>
          <w:lang w:val="en-US"/>
        </w:rPr>
        <w:t>ELECTRIC POWER INDUSTRY OF SERBIA</w:t>
      </w:r>
      <w:r w:rsidR="00135F5F" w:rsidRPr="00A23B10">
        <w:rPr>
          <w:rFonts w:ascii="Arial" w:hAnsi="Arial"/>
        </w:rPr>
        <w:t xml:space="preserve">“ </w:t>
      </w:r>
      <w:r w:rsidR="00A23B10" w:rsidRPr="00A23B10">
        <w:rPr>
          <w:rFonts w:ascii="Arial" w:hAnsi="Arial"/>
          <w:lang w:val="en-US"/>
        </w:rPr>
        <w:t>BELGRADE</w:t>
      </w:r>
    </w:p>
    <w:p w:rsidR="00135F5F" w:rsidRPr="00A23B10" w:rsidRDefault="00A23B10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A23B10">
        <w:rPr>
          <w:rFonts w:ascii="Arial" w:hAnsi="Arial"/>
          <w:lang w:val="en-US"/>
        </w:rPr>
        <w:t>ELECTRIC POWER INDUSTRY OF SERBIA</w:t>
      </w:r>
      <w:r w:rsidRPr="00A23B10">
        <w:rPr>
          <w:rFonts w:ascii="Arial" w:hAnsi="Arial"/>
        </w:rPr>
        <w:t xml:space="preserve"> </w:t>
      </w:r>
      <w:r w:rsidRPr="00A23B10">
        <w:rPr>
          <w:rFonts w:ascii="Arial" w:hAnsi="Arial"/>
          <w:lang w:val="en-US"/>
        </w:rPr>
        <w:t>PE BELGRADE</w:t>
      </w:r>
      <w:r w:rsidR="00135F5F" w:rsidRPr="00A23B10">
        <w:rPr>
          <w:rFonts w:ascii="Arial" w:hAnsi="Arial"/>
        </w:rPr>
        <w:t>-</w:t>
      </w:r>
      <w:r w:rsidRPr="00A23B10">
        <w:rPr>
          <w:rFonts w:ascii="Arial" w:hAnsi="Arial"/>
          <w:lang w:val="en-US"/>
        </w:rPr>
        <w:t>BRANCH</w:t>
      </w:r>
      <w:r w:rsidR="00135F5F" w:rsidRPr="00A23B10">
        <w:rPr>
          <w:rFonts w:ascii="Arial" w:hAnsi="Arial"/>
        </w:rPr>
        <w:t xml:space="preserve"> ТЕНТ</w:t>
      </w:r>
    </w:p>
    <w:p w:rsidR="00135F5F" w:rsidRPr="00A23B10" w:rsidRDefault="00A23B10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A23B10">
        <w:rPr>
          <w:rFonts w:ascii="Arial" w:hAnsi="Arial"/>
          <w:lang w:val="en-US"/>
        </w:rPr>
        <w:t>St</w:t>
      </w:r>
      <w:r w:rsidR="00135F5F" w:rsidRPr="00A23B10">
        <w:rPr>
          <w:rFonts w:ascii="Arial" w:hAnsi="Arial"/>
          <w:lang w:val="sr-Cyrl-RS"/>
        </w:rPr>
        <w:t>:</w:t>
      </w:r>
      <w:r w:rsidR="00135F5F" w:rsidRPr="00A23B10">
        <w:rPr>
          <w:rFonts w:ascii="Arial" w:hAnsi="Arial"/>
        </w:rPr>
        <w:t xml:space="preserve"> </w:t>
      </w:r>
      <w:proofErr w:type="spellStart"/>
      <w:r w:rsidRPr="00A23B10">
        <w:rPr>
          <w:rFonts w:ascii="Arial" w:hAnsi="Arial"/>
          <w:lang w:val="en-US"/>
        </w:rPr>
        <w:t>Bogoljuba</w:t>
      </w:r>
      <w:proofErr w:type="spellEnd"/>
      <w:r w:rsidRPr="00A23B10">
        <w:rPr>
          <w:rFonts w:ascii="Arial" w:hAnsi="Arial"/>
          <w:lang w:val="en-US"/>
        </w:rPr>
        <w:t xml:space="preserve"> </w:t>
      </w:r>
      <w:proofErr w:type="spellStart"/>
      <w:r w:rsidRPr="00A23B10">
        <w:rPr>
          <w:rFonts w:ascii="Arial" w:hAnsi="Arial"/>
          <w:lang w:val="en-US"/>
        </w:rPr>
        <w:t>Urosevica</w:t>
      </w:r>
      <w:proofErr w:type="spellEnd"/>
      <w:r w:rsidRPr="00A23B10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A23B10">
        <w:rPr>
          <w:rFonts w:ascii="Arial" w:hAnsi="Arial"/>
          <w:lang w:val="en-US"/>
        </w:rPr>
        <w:t>Crnog</w:t>
      </w:r>
      <w:proofErr w:type="spellEnd"/>
      <w:r w:rsidR="00135F5F" w:rsidRPr="00A23B10">
        <w:rPr>
          <w:rFonts w:ascii="Arial" w:hAnsi="Arial"/>
        </w:rPr>
        <w:t xml:space="preserve">  </w:t>
      </w:r>
      <w:r w:rsidRPr="00A23B10">
        <w:rPr>
          <w:rFonts w:ascii="Arial" w:hAnsi="Arial"/>
          <w:lang w:val="en-US"/>
        </w:rPr>
        <w:t>no.</w:t>
      </w:r>
      <w:r w:rsidR="00135F5F" w:rsidRPr="00A23B10">
        <w:rPr>
          <w:rFonts w:ascii="Arial" w:hAnsi="Arial"/>
        </w:rPr>
        <w:t>44</w:t>
      </w:r>
      <w:proofErr w:type="gramEnd"/>
      <w:r w:rsidR="00135F5F" w:rsidRPr="00A23B10">
        <w:rPr>
          <w:rFonts w:ascii="Arial" w:hAnsi="Arial"/>
        </w:rPr>
        <w:t>.</w:t>
      </w:r>
    </w:p>
    <w:p w:rsidR="00135F5F" w:rsidRPr="00A23B10" w:rsidRDefault="00A23B10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A23B10">
        <w:rPr>
          <w:rFonts w:ascii="Arial" w:hAnsi="Arial"/>
          <w:lang w:val="en-US"/>
        </w:rPr>
        <w:t>Place</w:t>
      </w:r>
      <w:r w:rsidR="00135F5F" w:rsidRPr="00A23B10">
        <w:rPr>
          <w:rFonts w:ascii="Arial" w:hAnsi="Arial"/>
          <w:lang w:val="sr-Cyrl-RS"/>
        </w:rPr>
        <w:t>:</w:t>
      </w:r>
      <w:r w:rsidRPr="00A23B10">
        <w:rPr>
          <w:rFonts w:ascii="Arial" w:hAnsi="Arial"/>
          <w:lang w:val="en-US"/>
        </w:rPr>
        <w:t xml:space="preserve"> Obrenovac</w:t>
      </w:r>
    </w:p>
    <w:p w:rsidR="0015498B" w:rsidRPr="0015498B" w:rsidRDefault="00A23B10" w:rsidP="0015498B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A23B10">
        <w:rPr>
          <w:rFonts w:ascii="Arial" w:hAnsi="Arial"/>
          <w:lang w:val="en-US"/>
        </w:rPr>
        <w:t>No</w:t>
      </w:r>
      <w:r w:rsidR="0015498B">
        <w:rPr>
          <w:rFonts w:ascii="Arial" w:hAnsi="Arial"/>
          <w:lang w:val="en-US"/>
        </w:rPr>
        <w:t xml:space="preserve"> </w:t>
      </w:r>
      <w:r w:rsidR="0015498B" w:rsidRPr="0015498B">
        <w:rPr>
          <w:rFonts w:ascii="Arial" w:hAnsi="Arial"/>
        </w:rPr>
        <w:t xml:space="preserve">105-E.03.01-65189/8-2016 </w:t>
      </w:r>
    </w:p>
    <w:p w:rsidR="00135F5F" w:rsidRPr="00A23B10" w:rsidRDefault="0015498B" w:rsidP="0015498B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5498B">
        <w:rPr>
          <w:rFonts w:ascii="Arial" w:hAnsi="Arial"/>
        </w:rPr>
        <w:t>Oбрeнoвaц  04.03.2016.</w:t>
      </w:r>
      <w:r w:rsidR="00135F5F" w:rsidRPr="00A23B10">
        <w:rPr>
          <w:rFonts w:ascii="Arial" w:hAnsi="Arial"/>
          <w:i/>
          <w:lang w:val="sr-Cyrl-RS"/>
        </w:rPr>
        <w:t xml:space="preserve">          </w:t>
      </w:r>
      <w:bookmarkStart w:id="0" w:name="_GoBack"/>
      <w:bookmarkEnd w:id="0"/>
    </w:p>
    <w:p w:rsidR="00FC01E0" w:rsidRPr="00A45767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highlight w:val="yellow"/>
          <w:lang w:val="sr-Cyrl-RS"/>
        </w:rPr>
      </w:pPr>
    </w:p>
    <w:p w:rsidR="00823373" w:rsidRPr="00A45767" w:rsidRDefault="001D41C8" w:rsidP="006C6EEB">
      <w:pPr>
        <w:pStyle w:val="BodyText"/>
        <w:jc w:val="left"/>
        <w:rPr>
          <w:rFonts w:ascii="Arial" w:hAnsi="Arial"/>
          <w:iCs/>
          <w:sz w:val="10"/>
          <w:szCs w:val="10"/>
          <w:highlight w:val="yellow"/>
          <w:lang w:val="sr-Latn-RS"/>
        </w:rPr>
      </w:pPr>
      <w:r w:rsidRPr="001D41C8">
        <w:rPr>
          <w:rFonts w:ascii="Arial" w:hAnsi="Arial"/>
          <w:iCs/>
        </w:rPr>
        <w:t xml:space="preserve">Pursuant to Article 54 and 63 of the Law on Public Procurement ("Official Gazette of RS", no. 124/12, 14/15 and 68/15), the Commission for public procurement </w:t>
      </w:r>
      <w:r>
        <w:rPr>
          <w:rFonts w:ascii="Arial" w:hAnsi="Arial"/>
          <w:iCs/>
          <w:lang w:val="en-US"/>
        </w:rPr>
        <w:t>no.</w:t>
      </w:r>
      <w:r w:rsidRPr="001D41C8">
        <w:rPr>
          <w:rFonts w:ascii="Arial" w:hAnsi="Arial"/>
          <w:iCs/>
        </w:rPr>
        <w:t xml:space="preserve"> 3000/1632/2015 (102379/2015) f</w:t>
      </w:r>
      <w:r>
        <w:rPr>
          <w:rFonts w:ascii="Arial" w:hAnsi="Arial"/>
          <w:iCs/>
        </w:rPr>
        <w:t xml:space="preserve">or the </w:t>
      </w:r>
      <w:r>
        <w:rPr>
          <w:rFonts w:ascii="Arial" w:hAnsi="Arial"/>
          <w:iCs/>
          <w:lang w:val="en-US"/>
        </w:rPr>
        <w:t xml:space="preserve">procurement </w:t>
      </w:r>
      <w:r>
        <w:rPr>
          <w:rFonts w:ascii="Arial" w:hAnsi="Arial"/>
          <w:iCs/>
        </w:rPr>
        <w:t>of "</w:t>
      </w:r>
      <w:r>
        <w:rPr>
          <w:rFonts w:ascii="Arial" w:hAnsi="Arial"/>
          <w:iCs/>
          <w:lang w:val="en-US"/>
        </w:rPr>
        <w:t>H</w:t>
      </w:r>
      <w:r w:rsidRPr="001D41C8">
        <w:rPr>
          <w:rFonts w:ascii="Arial" w:hAnsi="Arial"/>
          <w:iCs/>
        </w:rPr>
        <w:t xml:space="preserve">ydraulic components </w:t>
      </w:r>
      <w:r>
        <w:rPr>
          <w:rFonts w:ascii="Arial" w:hAnsi="Arial"/>
          <w:iCs/>
          <w:lang w:val="en-US"/>
        </w:rPr>
        <w:t xml:space="preserve">for HP </w:t>
      </w:r>
      <w:r>
        <w:rPr>
          <w:rFonts w:ascii="Arial" w:hAnsi="Arial"/>
          <w:iCs/>
        </w:rPr>
        <w:t>by-</w:t>
      </w:r>
      <w:r>
        <w:rPr>
          <w:rFonts w:ascii="Arial" w:hAnsi="Arial"/>
          <w:iCs/>
          <w:lang w:val="en-US"/>
        </w:rPr>
        <w:t>p</w:t>
      </w:r>
      <w:r w:rsidRPr="001D41C8">
        <w:rPr>
          <w:rFonts w:ascii="Arial" w:hAnsi="Arial"/>
          <w:iCs/>
        </w:rPr>
        <w:t xml:space="preserve">ass and spare parts", at the request of </w:t>
      </w:r>
      <w:r>
        <w:rPr>
          <w:rFonts w:ascii="Arial" w:hAnsi="Arial"/>
          <w:iCs/>
          <w:lang w:val="en-US"/>
        </w:rPr>
        <w:t>the</w:t>
      </w:r>
      <w:r>
        <w:rPr>
          <w:rFonts w:ascii="Arial" w:hAnsi="Arial"/>
          <w:iCs/>
        </w:rPr>
        <w:t xml:space="preserve"> interested party, </w:t>
      </w:r>
      <w:r w:rsidR="00C5056E">
        <w:rPr>
          <w:rFonts w:ascii="Arial" w:hAnsi="Arial"/>
          <w:iCs/>
          <w:lang w:val="en-US"/>
        </w:rPr>
        <w:t>giv</w:t>
      </w:r>
      <w:r>
        <w:rPr>
          <w:rFonts w:ascii="Arial" w:hAnsi="Arial"/>
          <w:iCs/>
          <w:lang w:val="en-US"/>
        </w:rPr>
        <w:t>es:</w:t>
      </w:r>
      <w:r w:rsidR="00A3200E" w:rsidRPr="00A45767">
        <w:rPr>
          <w:rFonts w:ascii="Arial" w:hAnsi="Arial"/>
          <w:iCs/>
          <w:highlight w:val="yellow"/>
          <w:lang w:val="sr-Latn-RS"/>
        </w:rPr>
        <w:br/>
      </w:r>
    </w:p>
    <w:p w:rsidR="001D41C8" w:rsidRPr="001D41C8" w:rsidRDefault="001D41C8" w:rsidP="001D41C8">
      <w:pPr>
        <w:spacing w:line="240" w:lineRule="auto"/>
        <w:jc w:val="center"/>
        <w:rPr>
          <w:rFonts w:ascii="Arial" w:hAnsi="Arial"/>
          <w:iCs/>
        </w:rPr>
      </w:pPr>
      <w:r w:rsidRPr="001D41C8">
        <w:rPr>
          <w:rFonts w:ascii="Arial" w:hAnsi="Arial"/>
          <w:iCs/>
        </w:rPr>
        <w:t>ADDITIONAL INFORMATION OR CLARIFICATION</w:t>
      </w:r>
    </w:p>
    <w:p w:rsidR="00823373" w:rsidRPr="00A45767" w:rsidRDefault="001D41C8" w:rsidP="001D41C8">
      <w:pPr>
        <w:spacing w:line="240" w:lineRule="auto"/>
        <w:jc w:val="center"/>
        <w:rPr>
          <w:rFonts w:ascii="Arial" w:hAnsi="Arial"/>
          <w:b/>
          <w:iCs/>
          <w:highlight w:val="yellow"/>
          <w:lang w:val="sr-Latn-RS"/>
        </w:rPr>
      </w:pPr>
      <w:r>
        <w:rPr>
          <w:rFonts w:ascii="Arial" w:hAnsi="Arial"/>
          <w:iCs/>
          <w:lang w:val="en-US"/>
        </w:rPr>
        <w:t>REGARDING</w:t>
      </w:r>
      <w:r w:rsidRPr="001D41C8">
        <w:rPr>
          <w:rFonts w:ascii="Arial" w:hAnsi="Arial"/>
          <w:iCs/>
        </w:rPr>
        <w:t xml:space="preserve"> PREPARATION </w:t>
      </w:r>
      <w:r>
        <w:rPr>
          <w:rFonts w:ascii="Arial" w:hAnsi="Arial"/>
          <w:iCs/>
          <w:lang w:val="en-US"/>
        </w:rPr>
        <w:t>OF BID no</w:t>
      </w:r>
      <w:r w:rsidR="00823373" w:rsidRPr="001D41C8">
        <w:rPr>
          <w:rFonts w:ascii="Arial" w:hAnsi="Arial"/>
          <w:b/>
          <w:iCs/>
        </w:rPr>
        <w:t xml:space="preserve">. </w:t>
      </w:r>
      <w:r w:rsidR="00121E67">
        <w:rPr>
          <w:rFonts w:ascii="Arial" w:hAnsi="Arial"/>
          <w:b/>
          <w:iCs/>
          <w:lang w:val="sr-Latn-RS"/>
        </w:rPr>
        <w:t>3</w:t>
      </w:r>
    </w:p>
    <w:p w:rsidR="00823373" w:rsidRPr="00D97D88" w:rsidRDefault="00BE3088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BE3088">
        <w:rPr>
          <w:rFonts w:ascii="Arial" w:hAnsi="Arial"/>
          <w:iCs/>
        </w:rPr>
        <w:t xml:space="preserve">Five or more days before the expiry of deadline for submission of bids, </w:t>
      </w:r>
      <w:r w:rsidR="00F10C60">
        <w:rPr>
          <w:rFonts w:ascii="Arial" w:hAnsi="Arial"/>
          <w:iCs/>
          <w:lang w:val="en-US"/>
        </w:rPr>
        <w:t>an</w:t>
      </w:r>
      <w:r w:rsidRPr="00BE3088">
        <w:rPr>
          <w:rFonts w:ascii="Arial" w:hAnsi="Arial"/>
          <w:iCs/>
        </w:rPr>
        <w:t xml:space="preserve"> </w:t>
      </w:r>
      <w:r w:rsidR="00151490">
        <w:rPr>
          <w:rFonts w:ascii="Arial" w:hAnsi="Arial"/>
          <w:iCs/>
          <w:lang w:val="en-US"/>
        </w:rPr>
        <w:t>interested party requested</w:t>
      </w:r>
      <w:r w:rsidRPr="00BE3088">
        <w:rPr>
          <w:rFonts w:ascii="Arial" w:hAnsi="Arial"/>
          <w:iCs/>
        </w:rPr>
        <w:t xml:space="preserve"> additional information</w:t>
      </w:r>
      <w:r w:rsidR="00151490" w:rsidRPr="00151490">
        <w:rPr>
          <w:rFonts w:ascii="Arial" w:hAnsi="Arial"/>
          <w:iCs/>
        </w:rPr>
        <w:t xml:space="preserve"> </w:t>
      </w:r>
      <w:r w:rsidR="00151490">
        <w:rPr>
          <w:rFonts w:ascii="Arial" w:hAnsi="Arial"/>
          <w:iCs/>
          <w:lang w:val="en-US"/>
        </w:rPr>
        <w:t>i.e.</w:t>
      </w:r>
      <w:r w:rsidR="00151490" w:rsidRPr="00151490">
        <w:rPr>
          <w:rFonts w:ascii="Arial" w:hAnsi="Arial"/>
          <w:iCs/>
        </w:rPr>
        <w:t xml:space="preserve"> clarification</w:t>
      </w:r>
      <w:r w:rsidRPr="00BE3088">
        <w:rPr>
          <w:rFonts w:ascii="Arial" w:hAnsi="Arial"/>
          <w:iCs/>
        </w:rPr>
        <w:t xml:space="preserve"> </w:t>
      </w:r>
      <w:r w:rsidR="00F10C60">
        <w:rPr>
          <w:rFonts w:ascii="Arial" w:hAnsi="Arial"/>
          <w:iCs/>
          <w:lang w:val="en-US"/>
        </w:rPr>
        <w:t>from</w:t>
      </w:r>
      <w:r w:rsidR="00151490" w:rsidRPr="00151490">
        <w:rPr>
          <w:rFonts w:ascii="Arial" w:hAnsi="Arial"/>
          <w:iCs/>
        </w:rPr>
        <w:t xml:space="preserve"> the </w:t>
      </w:r>
      <w:r w:rsidR="00151490">
        <w:rPr>
          <w:rFonts w:ascii="Arial" w:hAnsi="Arial"/>
          <w:iCs/>
          <w:lang w:val="en-US"/>
        </w:rPr>
        <w:t>Purchaser,</w:t>
      </w:r>
      <w:r w:rsidR="00151490" w:rsidRPr="00151490">
        <w:rPr>
          <w:rFonts w:ascii="Arial" w:hAnsi="Arial"/>
          <w:iCs/>
        </w:rPr>
        <w:t xml:space="preserve"> </w:t>
      </w:r>
      <w:r w:rsidR="00151490">
        <w:rPr>
          <w:rFonts w:ascii="Arial" w:hAnsi="Arial"/>
          <w:iCs/>
        </w:rPr>
        <w:t xml:space="preserve">in writing, </w:t>
      </w:r>
      <w:r w:rsidR="00F10C60">
        <w:rPr>
          <w:rFonts w:ascii="Arial" w:hAnsi="Arial"/>
          <w:iCs/>
          <w:lang w:val="en-US"/>
        </w:rPr>
        <w:t>a</w:t>
      </w:r>
      <w:r w:rsidR="00151490">
        <w:rPr>
          <w:rFonts w:ascii="Arial" w:hAnsi="Arial"/>
          <w:iCs/>
          <w:lang w:val="en-US"/>
        </w:rPr>
        <w:t>nd</w:t>
      </w:r>
      <w:r w:rsidRPr="00BE3088">
        <w:rPr>
          <w:rFonts w:ascii="Arial" w:hAnsi="Arial"/>
          <w:iCs/>
        </w:rPr>
        <w:t xml:space="preserve"> within three days of receipt of the </w:t>
      </w:r>
      <w:r w:rsidR="00151490">
        <w:rPr>
          <w:rFonts w:ascii="Arial" w:hAnsi="Arial"/>
          <w:iCs/>
          <w:lang w:val="en-US"/>
        </w:rPr>
        <w:t xml:space="preserve">request, the </w:t>
      </w:r>
      <w:r w:rsidR="00151490" w:rsidRPr="00151490">
        <w:rPr>
          <w:rFonts w:ascii="Arial" w:hAnsi="Arial"/>
          <w:iCs/>
        </w:rPr>
        <w:t>Purchaser</w:t>
      </w:r>
      <w:r w:rsidRPr="00BE3088">
        <w:rPr>
          <w:rFonts w:ascii="Arial" w:hAnsi="Arial"/>
          <w:iCs/>
        </w:rPr>
        <w:t xml:space="preserve"> published on the Public Procurement Portal and website of the Purchaser, the following information, </w:t>
      </w:r>
      <w:r w:rsidR="00151490">
        <w:rPr>
          <w:rFonts w:ascii="Arial" w:hAnsi="Arial"/>
          <w:iCs/>
          <w:lang w:val="en-US"/>
        </w:rPr>
        <w:t>i.e.</w:t>
      </w:r>
      <w:r w:rsidRPr="00BE3088">
        <w:rPr>
          <w:rFonts w:ascii="Arial" w:hAnsi="Arial"/>
          <w:iCs/>
        </w:rPr>
        <w:t xml:space="preserve"> clarifications</w:t>
      </w:r>
      <w:r w:rsidR="00823373" w:rsidRPr="00BE3088">
        <w:rPr>
          <w:rFonts w:ascii="Arial" w:hAnsi="Arial"/>
          <w:iCs/>
        </w:rPr>
        <w:t>:</w:t>
      </w:r>
    </w:p>
    <w:p w:rsidR="00823373" w:rsidRDefault="00C5056E" w:rsidP="006720A8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  <w:lang w:val="en-US"/>
        </w:rPr>
        <w:t>QUESTION</w:t>
      </w:r>
      <w:r w:rsidR="00823373" w:rsidRPr="00D97D88">
        <w:rPr>
          <w:rFonts w:ascii="Arial" w:hAnsi="Arial"/>
          <w:b/>
          <w:iCs/>
        </w:rPr>
        <w:t xml:space="preserve"> 1</w:t>
      </w:r>
      <w:r w:rsidR="00823373" w:rsidRPr="00D97D88">
        <w:rPr>
          <w:rFonts w:ascii="Arial" w:hAnsi="Arial"/>
          <w:iCs/>
        </w:rPr>
        <w:t>:</w:t>
      </w:r>
      <w:r w:rsidR="00823373" w:rsidRPr="00D97D88">
        <w:rPr>
          <w:rFonts w:ascii="Arial" w:hAnsi="Arial"/>
          <w:iCs/>
          <w:lang w:val="ru-RU"/>
        </w:rPr>
        <w:t xml:space="preserve"> </w:t>
      </w:r>
      <w:r w:rsidR="006720A8" w:rsidRPr="006720A8">
        <w:rPr>
          <w:rFonts w:ascii="Arial" w:hAnsi="Arial"/>
          <w:iCs/>
          <w:lang w:val="ru-RU"/>
        </w:rPr>
        <w:t>Position 20. – Distribution unit for SBE 116. We need a better specification of this part. So can you specify on which valve is this SSB mounted and what voltage is it using (24V or 48V)?</w:t>
      </w:r>
    </w:p>
    <w:p w:rsidR="009627BA" w:rsidRPr="009627BA" w:rsidRDefault="009627BA" w:rsidP="006720A8">
      <w:pPr>
        <w:rPr>
          <w:rFonts w:ascii="Arial" w:hAnsi="Arial"/>
          <w:iCs/>
          <w:lang w:val="sr-Latn-RS"/>
        </w:rPr>
      </w:pPr>
    </w:p>
    <w:p w:rsidR="009627BA" w:rsidRPr="009627BA" w:rsidRDefault="00F06CA6" w:rsidP="009627BA">
      <w:pPr>
        <w:rPr>
          <w:rFonts w:ascii="Arial" w:hAnsi="Arial"/>
          <w:iCs/>
          <w:lang w:val="ru-RU"/>
        </w:rPr>
      </w:pPr>
      <w:r w:rsidRPr="000B6959">
        <w:rPr>
          <w:rFonts w:ascii="Arial" w:hAnsi="Arial"/>
          <w:b/>
          <w:iCs/>
          <w:lang w:val="en-US"/>
        </w:rPr>
        <w:t>ANSWER</w:t>
      </w:r>
      <w:r w:rsidR="00823373" w:rsidRPr="000B6959">
        <w:rPr>
          <w:rFonts w:ascii="Arial" w:hAnsi="Arial"/>
          <w:b/>
          <w:iCs/>
        </w:rPr>
        <w:t xml:space="preserve"> 1: </w:t>
      </w:r>
      <w:r w:rsidR="009627BA" w:rsidRPr="009627BA">
        <w:rPr>
          <w:rFonts w:ascii="Arial" w:hAnsi="Arial"/>
          <w:iCs/>
          <w:lang w:val="ru-RU"/>
        </w:rPr>
        <w:t xml:space="preserve">Position 20. Voltage which is used on SBE 116 is 24V. </w:t>
      </w:r>
    </w:p>
    <w:p w:rsidR="00121E67" w:rsidRPr="00121E67" w:rsidRDefault="00121E67" w:rsidP="00121E67">
      <w:pPr>
        <w:rPr>
          <w:rFonts w:ascii="Arial" w:hAnsi="Arial"/>
          <w:iCs/>
          <w:lang w:val="ru-RU"/>
        </w:rPr>
      </w:pPr>
      <w:r w:rsidRPr="00121E67">
        <w:rPr>
          <w:rFonts w:ascii="Arial" w:hAnsi="Arial"/>
          <w:iCs/>
          <w:lang w:val="ru-RU"/>
        </w:rPr>
        <w:t xml:space="preserve">SBE 116 units (3 pcs. )are installed on actuator ASM 200-11 witch is on HP Bypass steam control valve. </w:t>
      </w:r>
    </w:p>
    <w:p w:rsidR="00121E67" w:rsidRPr="00121E67" w:rsidRDefault="00121E67" w:rsidP="00121E67">
      <w:pPr>
        <w:rPr>
          <w:rFonts w:ascii="Arial" w:hAnsi="Arial"/>
          <w:iCs/>
          <w:lang w:val="ru-RU"/>
        </w:rPr>
      </w:pPr>
      <w:r w:rsidRPr="00121E67">
        <w:rPr>
          <w:rFonts w:ascii="Arial" w:hAnsi="Arial"/>
          <w:iCs/>
          <w:lang w:val="ru-RU"/>
        </w:rPr>
        <w:t>We want complete SBE 116 unit (complete block )consisting of : 3/2-way solenoid valve,2/2-way valve, 2 check valve inserts, connection plug, connecting manifold and complete seal set.</w:t>
      </w:r>
    </w:p>
    <w:p w:rsidR="009627BA" w:rsidRPr="009627BA" w:rsidRDefault="009627BA" w:rsidP="009627BA">
      <w:pPr>
        <w:rPr>
          <w:rFonts w:ascii="Arial" w:hAnsi="Arial"/>
          <w:iCs/>
          <w:lang w:val="ru-RU"/>
        </w:rPr>
      </w:pPr>
    </w:p>
    <w:p w:rsidR="00EC00F7" w:rsidRDefault="00EC00F7" w:rsidP="00EC00F7">
      <w:pPr>
        <w:spacing w:after="240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A45767" w:rsidRPr="00A45767" w:rsidRDefault="00A45767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E442BE" w:rsidRDefault="00E442BE" w:rsidP="00A45767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.......................................</w:t>
      </w:r>
      <w:r w:rsidR="00823373" w:rsidRPr="00D97D88">
        <w:rPr>
          <w:rFonts w:ascii="Arial" w:hAnsi="Arial"/>
          <w:iCs/>
        </w:rPr>
        <w:tab/>
      </w:r>
    </w:p>
    <w:p w:rsidR="00E442BE" w:rsidRDefault="00E442BE" w:rsidP="00A45767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E442BE">
        <w:rPr>
          <w:rFonts w:ascii="Arial" w:hAnsi="Arial"/>
          <w:iCs/>
        </w:rPr>
        <w:t>.......................................</w:t>
      </w:r>
      <w:r w:rsidRPr="00E442BE">
        <w:rPr>
          <w:rFonts w:ascii="Arial" w:hAnsi="Arial"/>
          <w:iCs/>
        </w:rPr>
        <w:tab/>
      </w:r>
    </w:p>
    <w:p w:rsidR="000F0A61" w:rsidRPr="00D97D88" w:rsidRDefault="00A45767" w:rsidP="00A45767">
      <w:pPr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  <w:lang w:val="sr-Latn-RS"/>
        </w:rPr>
        <w:t xml:space="preserve">                                                              </w:t>
      </w:r>
      <w:r>
        <w:rPr>
          <w:rFonts w:ascii="Arial" w:hAnsi="Arial"/>
          <w:iCs/>
          <w:lang w:val="en-US"/>
        </w:rPr>
        <w:t>……………………………</w:t>
      </w:r>
      <w:r w:rsidR="00823373" w:rsidRPr="00D97D88">
        <w:rPr>
          <w:rFonts w:ascii="Arial" w:hAnsi="Arial"/>
          <w:iCs/>
          <w:lang w:val="en-US"/>
        </w:rPr>
        <w:t xml:space="preserve">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93" w:rsidRDefault="006F5293" w:rsidP="004A61DF">
      <w:pPr>
        <w:spacing w:line="240" w:lineRule="auto"/>
      </w:pPr>
      <w:r>
        <w:separator/>
      </w:r>
    </w:p>
  </w:endnote>
  <w:endnote w:type="continuationSeparator" w:id="0">
    <w:p w:rsidR="006F5293" w:rsidRDefault="006F529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49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49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93" w:rsidRDefault="006F5293" w:rsidP="004A61DF">
      <w:pPr>
        <w:spacing w:line="240" w:lineRule="auto"/>
      </w:pPr>
      <w:r>
        <w:separator/>
      </w:r>
    </w:p>
  </w:footnote>
  <w:footnote w:type="continuationSeparator" w:id="0">
    <w:p w:rsidR="006F5293" w:rsidRDefault="006F529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9EABF6" wp14:editId="2D37E33F">
                <wp:extent cx="1038225" cy="990600"/>
                <wp:effectExtent l="0" t="0" r="9525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962C09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549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549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D631E"/>
    <w:multiLevelType w:val="hybridMultilevel"/>
    <w:tmpl w:val="577C9FB8"/>
    <w:lvl w:ilvl="0" w:tplc="F24259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B6959"/>
    <w:rsid w:val="000C3D4F"/>
    <w:rsid w:val="000C6C05"/>
    <w:rsid w:val="000F0A61"/>
    <w:rsid w:val="000F1102"/>
    <w:rsid w:val="00120A8B"/>
    <w:rsid w:val="00121E67"/>
    <w:rsid w:val="00131177"/>
    <w:rsid w:val="00135F5F"/>
    <w:rsid w:val="00151490"/>
    <w:rsid w:val="0015498B"/>
    <w:rsid w:val="00154E5B"/>
    <w:rsid w:val="00161DB4"/>
    <w:rsid w:val="00170BB3"/>
    <w:rsid w:val="001D41C8"/>
    <w:rsid w:val="001F070C"/>
    <w:rsid w:val="001F1486"/>
    <w:rsid w:val="00201791"/>
    <w:rsid w:val="0020564A"/>
    <w:rsid w:val="002070F8"/>
    <w:rsid w:val="00210C6E"/>
    <w:rsid w:val="00217E8C"/>
    <w:rsid w:val="00257DC0"/>
    <w:rsid w:val="0028588E"/>
    <w:rsid w:val="00297412"/>
    <w:rsid w:val="002A2D9F"/>
    <w:rsid w:val="002B182D"/>
    <w:rsid w:val="002B4659"/>
    <w:rsid w:val="002C2407"/>
    <w:rsid w:val="002E57DB"/>
    <w:rsid w:val="00305E19"/>
    <w:rsid w:val="00311D82"/>
    <w:rsid w:val="0031682F"/>
    <w:rsid w:val="00320005"/>
    <w:rsid w:val="003317EC"/>
    <w:rsid w:val="003640D5"/>
    <w:rsid w:val="00381159"/>
    <w:rsid w:val="00393F1A"/>
    <w:rsid w:val="003B585B"/>
    <w:rsid w:val="003C7A97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D7DF7"/>
    <w:rsid w:val="005F421D"/>
    <w:rsid w:val="00603D2C"/>
    <w:rsid w:val="006078A2"/>
    <w:rsid w:val="00617F52"/>
    <w:rsid w:val="0062749F"/>
    <w:rsid w:val="00627566"/>
    <w:rsid w:val="006720A8"/>
    <w:rsid w:val="0068318F"/>
    <w:rsid w:val="006A2AE7"/>
    <w:rsid w:val="006A7204"/>
    <w:rsid w:val="006B1D8A"/>
    <w:rsid w:val="006B38CE"/>
    <w:rsid w:val="006C6EEB"/>
    <w:rsid w:val="006F18C6"/>
    <w:rsid w:val="006F5293"/>
    <w:rsid w:val="00714B24"/>
    <w:rsid w:val="00753BB6"/>
    <w:rsid w:val="00754F8B"/>
    <w:rsid w:val="00786043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558C4"/>
    <w:rsid w:val="00955C04"/>
    <w:rsid w:val="009627BA"/>
    <w:rsid w:val="00962C09"/>
    <w:rsid w:val="00975013"/>
    <w:rsid w:val="00990A0E"/>
    <w:rsid w:val="00992BD1"/>
    <w:rsid w:val="009E6CE5"/>
    <w:rsid w:val="009F4C4B"/>
    <w:rsid w:val="00A20DDE"/>
    <w:rsid w:val="00A23B10"/>
    <w:rsid w:val="00A3200E"/>
    <w:rsid w:val="00A45767"/>
    <w:rsid w:val="00A51CB8"/>
    <w:rsid w:val="00A70CB7"/>
    <w:rsid w:val="00A84F1B"/>
    <w:rsid w:val="00A9334D"/>
    <w:rsid w:val="00A9548A"/>
    <w:rsid w:val="00AA54F2"/>
    <w:rsid w:val="00AB3121"/>
    <w:rsid w:val="00AF4BC3"/>
    <w:rsid w:val="00B10F93"/>
    <w:rsid w:val="00B163E4"/>
    <w:rsid w:val="00B30C16"/>
    <w:rsid w:val="00B43364"/>
    <w:rsid w:val="00B75FD0"/>
    <w:rsid w:val="00B90A7E"/>
    <w:rsid w:val="00BB5173"/>
    <w:rsid w:val="00BE3088"/>
    <w:rsid w:val="00C04B2D"/>
    <w:rsid w:val="00C16405"/>
    <w:rsid w:val="00C32ABE"/>
    <w:rsid w:val="00C34240"/>
    <w:rsid w:val="00C45350"/>
    <w:rsid w:val="00C5056E"/>
    <w:rsid w:val="00C56384"/>
    <w:rsid w:val="00C70428"/>
    <w:rsid w:val="00C807D3"/>
    <w:rsid w:val="00C87CF3"/>
    <w:rsid w:val="00CC7442"/>
    <w:rsid w:val="00D109F3"/>
    <w:rsid w:val="00D12CB8"/>
    <w:rsid w:val="00D305E2"/>
    <w:rsid w:val="00D97D88"/>
    <w:rsid w:val="00DB25EE"/>
    <w:rsid w:val="00DB4E8F"/>
    <w:rsid w:val="00DD31A0"/>
    <w:rsid w:val="00E173B4"/>
    <w:rsid w:val="00E17F6B"/>
    <w:rsid w:val="00E323DC"/>
    <w:rsid w:val="00E442BE"/>
    <w:rsid w:val="00E450F3"/>
    <w:rsid w:val="00E61B0F"/>
    <w:rsid w:val="00E67599"/>
    <w:rsid w:val="00E912CB"/>
    <w:rsid w:val="00EB53F8"/>
    <w:rsid w:val="00EC00F7"/>
    <w:rsid w:val="00F06CA6"/>
    <w:rsid w:val="00F10C60"/>
    <w:rsid w:val="00F33CFB"/>
    <w:rsid w:val="00F514F8"/>
    <w:rsid w:val="00F720F5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locked/>
    <w:rsid w:val="009627BA"/>
    <w:pPr>
      <w:spacing w:before="100" w:beforeAutospacing="1" w:after="100" w:afterAutospacing="1" w:line="240" w:lineRule="auto"/>
      <w:jc w:val="left"/>
    </w:pPr>
    <w:rPr>
      <w:rFonts w:ascii="Arial" w:hAnsi="Arial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locked/>
    <w:rsid w:val="009627BA"/>
    <w:pPr>
      <w:spacing w:before="100" w:beforeAutospacing="1" w:after="100" w:afterAutospacing="1" w:line="240" w:lineRule="auto"/>
      <w:jc w:val="left"/>
    </w:pPr>
    <w:rPr>
      <w:rFonts w:ascii="Arial" w:hAnsi="Arial"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C24B7A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C24B7A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1435BF"/>
    <w:rsid w:val="00196199"/>
    <w:rsid w:val="005F576D"/>
    <w:rsid w:val="00886425"/>
    <w:rsid w:val="00886F61"/>
    <w:rsid w:val="009A1908"/>
    <w:rsid w:val="00AF4821"/>
    <w:rsid w:val="00C24B7A"/>
    <w:rsid w:val="00C318E9"/>
    <w:rsid w:val="00D56B7C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8602-9DDD-4FC8-BC59-3CB5101F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11</cp:revision>
  <cp:lastPrinted>2016-03-04T11:08:00Z</cp:lastPrinted>
  <dcterms:created xsi:type="dcterms:W3CDTF">2016-03-02T10:09:00Z</dcterms:created>
  <dcterms:modified xsi:type="dcterms:W3CDTF">2016-03-04T11:59:00Z</dcterms:modified>
</cp:coreProperties>
</file>