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05BFF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50CB9" w:rsidRDefault="00650CB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>105.Е.03.01.126169/9-2016</w:t>
      </w:r>
    </w:p>
    <w:p w:rsidR="0046231D" w:rsidRPr="00650CB9" w:rsidRDefault="00650CB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17.05.2016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5B5F3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B5F36" w:rsidRPr="005B5F36">
        <w:rPr>
          <w:rFonts w:ascii="Arial" w:hAnsi="Arial"/>
          <w:b/>
        </w:rPr>
        <w:t>3000/1297/2016 (404/2016)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Инвестициона </w:t>
      </w:r>
      <w:r w:rsidR="005B5F36">
        <w:rPr>
          <w:rFonts w:ascii="Arial" w:hAnsi="Arial"/>
          <w:lang w:val="ru-RU"/>
        </w:rPr>
        <w:t>оправка електричих локомотива 441-04 и 441-05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6D6773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861D4D">
      <w:pPr>
        <w:spacing w:line="240" w:lineRule="auto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A20151" w:rsidRDefault="00823373" w:rsidP="003317EC">
      <w:pPr>
        <w:rPr>
          <w:rFonts w:ascii="Arial" w:eastAsia="Calibri" w:hAnsi="Arial"/>
          <w:b/>
          <w:bCs/>
          <w:lang w:val="hr-HR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A20151">
        <w:rPr>
          <w:rFonts w:ascii="Arial" w:eastAsia="Calibri" w:hAnsi="Arial"/>
          <w:b/>
          <w:bCs/>
          <w:lang w:val="hr-HR"/>
        </w:rPr>
        <w:t>Пр</w:t>
      </w:r>
      <w:r w:rsidR="00A20151" w:rsidRPr="00A20151">
        <w:rPr>
          <w:rFonts w:ascii="Arial" w:eastAsia="Calibri" w:hAnsi="Arial"/>
          <w:b/>
          <w:bCs/>
          <w:lang w:val="hr-HR"/>
        </w:rPr>
        <w:t>e</w:t>
      </w:r>
      <w:r w:rsidR="00A20151">
        <w:rPr>
          <w:rFonts w:ascii="Arial" w:eastAsia="Calibri" w:hAnsi="Arial"/>
          <w:b/>
          <w:bCs/>
          <w:lang w:val="hr-HR"/>
        </w:rPr>
        <w:t>м</w:t>
      </w:r>
      <w:r w:rsidR="00A20151" w:rsidRPr="00A20151">
        <w:rPr>
          <w:rFonts w:ascii="Arial" w:eastAsia="Calibri" w:hAnsi="Arial"/>
          <w:b/>
          <w:bCs/>
          <w:lang w:val="hr-HR"/>
        </w:rPr>
        <w:t xml:space="preserve">a </w:t>
      </w:r>
      <w:r w:rsidR="00A20151">
        <w:rPr>
          <w:rFonts w:ascii="Arial" w:eastAsia="Calibri" w:hAnsi="Arial"/>
          <w:b/>
          <w:bCs/>
          <w:lang w:val="hr-HR"/>
        </w:rPr>
        <w:t>т</w:t>
      </w:r>
      <w:r w:rsidR="00A20151" w:rsidRPr="00A20151">
        <w:rPr>
          <w:rFonts w:ascii="Arial" w:eastAsia="Calibri" w:hAnsi="Arial"/>
          <w:b/>
          <w:bCs/>
          <w:lang w:val="hr-HR"/>
        </w:rPr>
        <w:t>o</w:t>
      </w:r>
      <w:r w:rsidR="00A20151">
        <w:rPr>
          <w:rFonts w:ascii="Arial" w:eastAsia="Calibri" w:hAnsi="Arial"/>
          <w:b/>
          <w:bCs/>
          <w:lang w:val="hr-HR"/>
        </w:rPr>
        <w:t>чки</w:t>
      </w:r>
      <w:r w:rsidR="00A20151" w:rsidRPr="00A20151">
        <w:rPr>
          <w:rFonts w:ascii="Arial" w:eastAsia="Calibri" w:hAnsi="Arial"/>
          <w:b/>
          <w:bCs/>
          <w:lang w:val="hr-HR"/>
        </w:rPr>
        <w:t xml:space="preserve"> 6.1. </w:t>
      </w:r>
      <w:r w:rsidR="00A20151">
        <w:rPr>
          <w:rFonts w:ascii="Arial" w:eastAsia="Calibri" w:hAnsi="Arial"/>
          <w:b/>
          <w:bCs/>
          <w:lang w:val="hr-HR"/>
        </w:rPr>
        <w:t>п</w:t>
      </w:r>
      <w:r w:rsidR="00A20151" w:rsidRPr="00A20151">
        <w:rPr>
          <w:rFonts w:ascii="Arial" w:eastAsia="Calibri" w:hAnsi="Arial"/>
          <w:b/>
          <w:bCs/>
          <w:lang w:val="hr-HR"/>
        </w:rPr>
        <w:t>o</w:t>
      </w:r>
      <w:r w:rsidR="00A20151">
        <w:rPr>
          <w:rFonts w:ascii="Arial" w:eastAsia="Calibri" w:hAnsi="Arial"/>
          <w:b/>
          <w:bCs/>
          <w:lang w:val="hr-HR"/>
        </w:rPr>
        <w:t>нуд</w:t>
      </w:r>
      <w:r w:rsidR="00A20151" w:rsidRPr="00A20151">
        <w:rPr>
          <w:rFonts w:ascii="Arial" w:eastAsia="Calibri" w:hAnsi="Arial"/>
          <w:b/>
          <w:bCs/>
          <w:lang w:val="hr-HR"/>
        </w:rPr>
        <w:t xml:space="preserve">a </w:t>
      </w:r>
      <w:r w:rsidR="00A20151">
        <w:rPr>
          <w:rFonts w:ascii="Arial" w:eastAsia="Calibri" w:hAnsi="Arial"/>
          <w:b/>
          <w:bCs/>
          <w:lang w:val="hr-HR"/>
        </w:rPr>
        <w:t>м</w:t>
      </w:r>
      <w:r w:rsidR="00A20151" w:rsidRPr="00A20151">
        <w:rPr>
          <w:rFonts w:ascii="Arial" w:eastAsia="Calibri" w:hAnsi="Arial"/>
          <w:b/>
          <w:bCs/>
          <w:lang w:val="hr-HR"/>
        </w:rPr>
        <w:t>o</w:t>
      </w:r>
      <w:r w:rsidR="00A20151">
        <w:rPr>
          <w:rFonts w:ascii="Arial" w:eastAsia="Calibri" w:hAnsi="Arial"/>
          <w:b/>
          <w:bCs/>
          <w:lang w:val="hr-HR"/>
        </w:rPr>
        <w:t>р</w:t>
      </w:r>
      <w:r w:rsidR="00A20151" w:rsidRPr="00A20151">
        <w:rPr>
          <w:rFonts w:ascii="Arial" w:eastAsia="Calibri" w:hAnsi="Arial"/>
          <w:b/>
          <w:bCs/>
          <w:lang w:val="hr-HR"/>
        </w:rPr>
        <w:t xml:space="preserve">a </w:t>
      </w:r>
      <w:r w:rsidR="00A20151">
        <w:rPr>
          <w:rFonts w:ascii="Arial" w:eastAsia="Calibri" w:hAnsi="Arial"/>
          <w:b/>
          <w:bCs/>
          <w:lang w:val="hr-HR"/>
        </w:rPr>
        <w:t>бити</w:t>
      </w:r>
      <w:r w:rsidR="00A20151" w:rsidRPr="00A20151">
        <w:rPr>
          <w:rFonts w:ascii="Arial" w:eastAsia="Calibri" w:hAnsi="Arial"/>
          <w:b/>
          <w:bCs/>
          <w:lang w:val="hr-HR"/>
        </w:rPr>
        <w:t xml:space="preserve"> </w:t>
      </w:r>
      <w:r w:rsidR="00A20151">
        <w:rPr>
          <w:rFonts w:ascii="Arial" w:eastAsia="Calibri" w:hAnsi="Arial"/>
          <w:b/>
          <w:bCs/>
          <w:lang w:val="hr-HR"/>
        </w:rPr>
        <w:t>пис</w:t>
      </w:r>
      <w:r w:rsidR="00A20151" w:rsidRPr="00A20151">
        <w:rPr>
          <w:rFonts w:ascii="Arial" w:eastAsia="Calibri" w:hAnsi="Arial"/>
          <w:b/>
          <w:bCs/>
          <w:lang w:val="hr-HR"/>
        </w:rPr>
        <w:t>a</w:t>
      </w:r>
      <w:r w:rsidR="00A20151">
        <w:rPr>
          <w:rFonts w:ascii="Arial" w:eastAsia="Calibri" w:hAnsi="Arial"/>
          <w:b/>
          <w:bCs/>
          <w:lang w:val="hr-HR"/>
        </w:rPr>
        <w:t>н</w:t>
      </w:r>
      <w:r w:rsidR="00A20151" w:rsidRPr="00A20151">
        <w:rPr>
          <w:rFonts w:ascii="Arial" w:eastAsia="Calibri" w:hAnsi="Arial"/>
          <w:b/>
          <w:bCs/>
          <w:lang w:val="hr-HR"/>
        </w:rPr>
        <w:t xml:space="preserve">a </w:t>
      </w:r>
      <w:r w:rsidR="00A20151">
        <w:rPr>
          <w:rFonts w:ascii="Arial" w:eastAsia="Calibri" w:hAnsi="Arial"/>
          <w:b/>
          <w:bCs/>
          <w:lang w:val="hr-HR"/>
        </w:rPr>
        <w:t>н</w:t>
      </w:r>
      <w:r w:rsidR="00A20151" w:rsidRPr="00A20151">
        <w:rPr>
          <w:rFonts w:ascii="Arial" w:eastAsia="Calibri" w:hAnsi="Arial"/>
          <w:b/>
          <w:bCs/>
          <w:lang w:val="hr-HR"/>
        </w:rPr>
        <w:t xml:space="preserve">a </w:t>
      </w:r>
      <w:r w:rsidR="00A20151">
        <w:rPr>
          <w:rFonts w:ascii="Arial" w:eastAsia="Calibri" w:hAnsi="Arial"/>
          <w:b/>
          <w:bCs/>
          <w:lang w:val="hr-HR"/>
        </w:rPr>
        <w:t>српск</w:t>
      </w:r>
      <w:r w:rsidR="00A20151" w:rsidRPr="00A20151">
        <w:rPr>
          <w:rFonts w:ascii="Arial" w:eastAsia="Calibri" w:hAnsi="Arial"/>
          <w:b/>
          <w:bCs/>
          <w:lang w:val="hr-HR"/>
        </w:rPr>
        <w:t>o</w:t>
      </w:r>
      <w:r w:rsidR="00A20151">
        <w:rPr>
          <w:rFonts w:ascii="Arial" w:eastAsia="Calibri" w:hAnsi="Arial"/>
          <w:b/>
          <w:bCs/>
          <w:lang w:val="hr-HR"/>
        </w:rPr>
        <w:t>м</w:t>
      </w:r>
      <w:r w:rsidR="00A20151" w:rsidRPr="00A20151">
        <w:rPr>
          <w:rFonts w:ascii="Arial" w:eastAsia="Calibri" w:hAnsi="Arial"/>
          <w:b/>
          <w:bCs/>
          <w:lang w:val="hr-HR"/>
        </w:rPr>
        <w:t xml:space="preserve"> je</w:t>
      </w:r>
      <w:r w:rsidR="00A20151">
        <w:rPr>
          <w:rFonts w:ascii="Arial" w:eastAsia="Calibri" w:hAnsi="Arial"/>
          <w:b/>
          <w:bCs/>
          <w:lang w:val="hr-HR"/>
        </w:rPr>
        <w:t>зику</w:t>
      </w:r>
      <w:r w:rsidR="00A20151" w:rsidRPr="00A20151">
        <w:rPr>
          <w:rFonts w:ascii="Arial" w:eastAsia="Calibri" w:hAnsi="Arial"/>
          <w:b/>
          <w:bCs/>
          <w:lang w:val="hr-HR"/>
        </w:rPr>
        <w:t>.</w:t>
      </w:r>
    </w:p>
    <w:p w:rsidR="006D6773" w:rsidRPr="006D6773" w:rsidRDefault="00A20151" w:rsidP="006D6773">
      <w:pPr>
        <w:spacing w:line="240" w:lineRule="auto"/>
        <w:jc w:val="left"/>
        <w:rPr>
          <w:rFonts w:ascii="Arial" w:eastAsia="Calibri" w:hAnsi="Arial"/>
          <w:lang w:val="hr-HR"/>
        </w:rPr>
      </w:pPr>
      <w:r>
        <w:rPr>
          <w:rFonts w:ascii="Arial" w:eastAsia="Calibri" w:hAnsi="Arial"/>
          <w:lang w:val="hr-HR"/>
        </w:rPr>
        <w:t>Пит</w:t>
      </w:r>
      <w:r w:rsidR="006D6773" w:rsidRPr="006D6773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њ</w:t>
      </w:r>
      <w:r w:rsidR="006D6773" w:rsidRPr="006D6773">
        <w:rPr>
          <w:rFonts w:ascii="Arial" w:eastAsia="Calibri" w:hAnsi="Arial"/>
          <w:lang w:val="hr-HR"/>
        </w:rPr>
        <w:t xml:space="preserve">e: - </w:t>
      </w:r>
      <w:r>
        <w:rPr>
          <w:rFonts w:ascii="Arial" w:eastAsia="Calibri" w:hAnsi="Arial"/>
          <w:lang w:val="hr-HR"/>
        </w:rPr>
        <w:t>д</w:t>
      </w:r>
      <w:r w:rsidR="006D6773" w:rsidRPr="006D6773">
        <w:rPr>
          <w:rFonts w:ascii="Arial" w:eastAsia="Calibri" w:hAnsi="Arial"/>
          <w:lang w:val="hr-HR"/>
        </w:rPr>
        <w:t>a</w:t>
      </w:r>
      <w:r w:rsidR="00005BFF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hr-HR"/>
        </w:rPr>
        <w:t>ли</w:t>
      </w:r>
      <w:r w:rsidR="006D6773" w:rsidRPr="006D6773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м</w:t>
      </w:r>
      <w:r w:rsidR="006D6773" w:rsidRPr="006D6773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р</w:t>
      </w:r>
      <w:r w:rsidR="006D6773" w:rsidRPr="006D6773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бити</w:t>
      </w:r>
      <w:r w:rsidR="006D6773" w:rsidRPr="006D6773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пис</w:t>
      </w:r>
      <w:r w:rsidR="006D6773" w:rsidRPr="006D6773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н</w:t>
      </w:r>
      <w:r w:rsidR="006D6773" w:rsidRPr="006D6773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н</w:t>
      </w:r>
      <w:r w:rsidR="006D6773" w:rsidRPr="006D6773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ћириличн</w:t>
      </w:r>
      <w:r w:rsidR="006D6773" w:rsidRPr="006D6773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м</w:t>
      </w:r>
      <w:r w:rsidR="006D6773" w:rsidRPr="006D6773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писму</w:t>
      </w:r>
      <w:r w:rsidR="006D6773" w:rsidRPr="006D6773">
        <w:rPr>
          <w:rFonts w:ascii="Arial" w:eastAsia="Calibri" w:hAnsi="Arial"/>
          <w:lang w:val="hr-HR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05BFF">
      <w:pPr>
        <w:rPr>
          <w:rFonts w:ascii="Arial" w:hAnsi="Arial"/>
          <w:b/>
          <w:iCs/>
          <w:lang w:val="sr-Cyrl-RS"/>
        </w:rPr>
      </w:pPr>
      <w:r w:rsidRPr="00005BFF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005BFF" w:rsidRPr="00005BFF" w:rsidRDefault="00005BFF" w:rsidP="00005BFF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Понуда може бити написана и у латиничном писму. У случају нејасноћа Наручилац ће затражити појашњена и превод. </w:t>
      </w:r>
    </w:p>
    <w:p w:rsidR="006D6773" w:rsidRPr="00861D4D" w:rsidRDefault="006D6773" w:rsidP="006D6773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D6773" w:rsidRPr="006D6773" w:rsidRDefault="00A20151" w:rsidP="006D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color w:val="222222"/>
          <w:sz w:val="20"/>
          <w:szCs w:val="20"/>
          <w:lang w:val="hr-HR" w:eastAsia="sr-Latn-RS"/>
        </w:rPr>
      </w:pP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П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нуђ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ч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м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ж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п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дни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je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ти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ja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мств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o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стр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н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б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нк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с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м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 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к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o je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т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oj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б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нци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ди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je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љ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н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кр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дитни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р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ej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тинг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к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м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 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дг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в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р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a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н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aj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м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њ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р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зину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кр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дитн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г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кв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лит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т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3 (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инв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стици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j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ски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р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нг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) .</w:t>
      </w:r>
    </w:p>
    <w:p w:rsidR="006D6773" w:rsidRPr="006D6773" w:rsidRDefault="00861D4D" w:rsidP="006D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color w:val="222222"/>
          <w:sz w:val="20"/>
          <w:szCs w:val="20"/>
          <w:lang w:val="hr-HR" w:eastAsia="sr-Latn-RS"/>
        </w:rPr>
      </w:pP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Пит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њ</w:t>
      </w:r>
      <w:r w:rsidR="006D6773"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e: </w:t>
      </w:r>
    </w:p>
    <w:p w:rsidR="006D6773" w:rsidRPr="006D6773" w:rsidRDefault="006D6773" w:rsidP="006D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360"/>
        <w:jc w:val="left"/>
        <w:rPr>
          <w:rFonts w:ascii="Arial" w:eastAsia="Calibri" w:hAnsi="Arial"/>
          <w:color w:val="222222"/>
          <w:sz w:val="20"/>
          <w:szCs w:val="20"/>
          <w:lang w:val="hr-HR" w:eastAsia="sr-Latn-RS"/>
        </w:rPr>
      </w:pP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-</w:t>
      </w:r>
      <w:r w:rsidRPr="006D6773">
        <w:rPr>
          <w:rFonts w:ascii="Times New Roman" w:eastAsia="Calibri" w:hAnsi="Times New Roman" w:cs="Times New Roman"/>
          <w:color w:val="222222"/>
          <w:sz w:val="14"/>
          <w:szCs w:val="14"/>
          <w:lang w:val="hr-HR" w:eastAsia="sr-Latn-RS"/>
        </w:rPr>
        <w:t xml:space="preserve">       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005BFF">
        <w:rPr>
          <w:rFonts w:ascii="Arial" w:eastAsia="Calibri" w:hAnsi="Arial"/>
          <w:color w:val="222222"/>
          <w:sz w:val="20"/>
          <w:szCs w:val="20"/>
          <w:lang w:val="sr-Cyrl-RS" w:eastAsia="sr-Latn-RS"/>
        </w:rPr>
        <w:t xml:space="preserve">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ли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призн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aje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т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г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р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нци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j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у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„B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nca Intesa ad Beograd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“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, M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ил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нти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ja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П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п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вић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 7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б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,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Н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ви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Б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гр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.</w:t>
      </w:r>
    </w:p>
    <w:p w:rsidR="006D6773" w:rsidRPr="006D6773" w:rsidRDefault="006D6773" w:rsidP="006D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360"/>
        <w:jc w:val="left"/>
        <w:rPr>
          <w:rFonts w:ascii="Arial" w:eastAsia="Calibri" w:hAnsi="Arial"/>
          <w:color w:val="222222"/>
          <w:sz w:val="20"/>
          <w:szCs w:val="20"/>
          <w:lang w:val="hr-HR" w:eastAsia="sr-Latn-RS"/>
        </w:rPr>
      </w:pP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-</w:t>
      </w:r>
      <w:r w:rsidRPr="006D6773">
        <w:rPr>
          <w:rFonts w:ascii="Times New Roman" w:eastAsia="Calibri" w:hAnsi="Times New Roman" w:cs="Times New Roman"/>
          <w:color w:val="222222"/>
          <w:sz w:val="14"/>
          <w:szCs w:val="14"/>
          <w:lang w:val="hr-HR" w:eastAsia="sr-Latn-RS"/>
        </w:rPr>
        <w:t xml:space="preserve">       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005BFF">
        <w:rPr>
          <w:rFonts w:ascii="Arial" w:eastAsia="Calibri" w:hAnsi="Arial"/>
          <w:color w:val="222222"/>
          <w:sz w:val="20"/>
          <w:szCs w:val="20"/>
          <w:lang w:val="sr-Cyrl-RS" w:eastAsia="sr-Latn-RS"/>
        </w:rPr>
        <w:t xml:space="preserve">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ли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je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уз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ja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мств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o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з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 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збиљн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ст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п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нуд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п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тр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бн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o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ст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вити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„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писм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o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н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м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je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р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б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нк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e“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к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ao 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г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р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нци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j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у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a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ћ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у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случ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aj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у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je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л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уг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в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р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a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изд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ти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ja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мств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a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к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oja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с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ст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вљ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aj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у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н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к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н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п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тпис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a 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уг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в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 w:rsidR="00A20151">
        <w:rPr>
          <w:rFonts w:ascii="Arial" w:eastAsia="Calibri" w:hAnsi="Arial"/>
          <w:color w:val="222222"/>
          <w:sz w:val="20"/>
          <w:szCs w:val="20"/>
          <w:lang w:val="hr-HR" w:eastAsia="sr-Latn-RS"/>
        </w:rPr>
        <w:t>рa.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   </w:t>
      </w:r>
    </w:p>
    <w:p w:rsidR="006D6773" w:rsidRPr="006D6773" w:rsidRDefault="006D6773" w:rsidP="006D6773">
      <w:pPr>
        <w:rPr>
          <w:rFonts w:ascii="Arial" w:hAnsi="Arial"/>
          <w:lang w:val="sr-Latn-RS"/>
        </w:rPr>
      </w:pPr>
    </w:p>
    <w:p w:rsidR="006D6773" w:rsidRDefault="006D6773" w:rsidP="00861D4D">
      <w:pPr>
        <w:rPr>
          <w:rFonts w:ascii="Arial" w:hAnsi="Arial"/>
          <w:b/>
          <w:iCs/>
          <w:lang w:val="sr-Cyrl-RS"/>
        </w:rPr>
      </w:pPr>
      <w:r w:rsidRPr="00861D4D">
        <w:rPr>
          <w:rFonts w:ascii="Arial" w:hAnsi="Arial"/>
          <w:b/>
          <w:iCs/>
        </w:rPr>
        <w:t xml:space="preserve">ОДГОВОР </w:t>
      </w:r>
      <w:r w:rsidRPr="00861D4D">
        <w:rPr>
          <w:rFonts w:ascii="Arial" w:hAnsi="Arial"/>
          <w:b/>
          <w:iCs/>
          <w:lang w:val="sr-Latn-RS"/>
        </w:rPr>
        <w:t>2</w:t>
      </w:r>
      <w:r w:rsidRPr="00861D4D">
        <w:rPr>
          <w:rFonts w:ascii="Arial" w:hAnsi="Arial"/>
          <w:b/>
          <w:iCs/>
        </w:rPr>
        <w:t>:</w:t>
      </w:r>
      <w:r w:rsidRPr="00D97D88">
        <w:rPr>
          <w:rFonts w:ascii="Arial" w:hAnsi="Arial"/>
          <w:b/>
          <w:iCs/>
        </w:rPr>
        <w:t xml:space="preserve"> </w:t>
      </w:r>
    </w:p>
    <w:p w:rsidR="00861D4D" w:rsidRDefault="00861D4D" w:rsidP="00861D4D">
      <w:pPr>
        <w:rPr>
          <w:rFonts w:ascii="Arial" w:eastAsia="Calibri" w:hAnsi="Arial"/>
          <w:color w:val="222222"/>
          <w:sz w:val="20"/>
          <w:szCs w:val="20"/>
          <w:lang w:val="sr-Cyrl-RS" w:eastAsia="sr-Latn-RS"/>
        </w:rPr>
      </w:pPr>
      <w:r>
        <w:rPr>
          <w:rFonts w:ascii="Arial" w:hAnsi="Arial"/>
          <w:iCs/>
          <w:lang w:val="sr-Cyrl-RS"/>
        </w:rPr>
        <w:t>-</w:t>
      </w:r>
      <w:r w:rsidRPr="00861D4D">
        <w:rPr>
          <w:rFonts w:ascii="Arial" w:hAnsi="Arial"/>
          <w:iCs/>
          <w:lang w:val="sr-Cyrl-RS"/>
        </w:rPr>
        <w:t xml:space="preserve">За Наручиоца је прихватљива гаранција 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„B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nca Intesa ad Beograd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“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, M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ил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нти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ja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П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п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вић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 7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б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,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Н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ви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Б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гр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>
        <w:rPr>
          <w:rFonts w:ascii="Arial" w:eastAsia="Calibri" w:hAnsi="Arial"/>
          <w:color w:val="222222"/>
          <w:sz w:val="20"/>
          <w:szCs w:val="20"/>
          <w:lang w:val="sr-Cyrl-RS" w:eastAsia="sr-Latn-RS"/>
        </w:rPr>
        <w:t>.</w:t>
      </w:r>
    </w:p>
    <w:p w:rsidR="00861D4D" w:rsidRDefault="00861D4D" w:rsidP="0086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hanging="360"/>
        <w:jc w:val="left"/>
        <w:rPr>
          <w:rFonts w:ascii="Arial" w:eastAsia="Calibri" w:hAnsi="Arial"/>
          <w:color w:val="222222"/>
          <w:sz w:val="20"/>
          <w:szCs w:val="20"/>
          <w:lang w:val="sr-Cyrl-RS" w:eastAsia="sr-Latn-RS"/>
        </w:rPr>
      </w:pPr>
      <w:r>
        <w:rPr>
          <w:rFonts w:ascii="Arial" w:eastAsia="Calibri" w:hAnsi="Arial"/>
          <w:color w:val="222222"/>
          <w:sz w:val="20"/>
          <w:szCs w:val="20"/>
          <w:lang w:val="sr-Cyrl-RS" w:eastAsia="sr-Latn-RS"/>
        </w:rPr>
        <w:t xml:space="preserve">- Није потребно, у случају доделе Уговора, 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уз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ja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мств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o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з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 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збиљн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ст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п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нуд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ст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вити „писмo нaмeрe бaнкe“ кao г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р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нци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j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у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a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ћ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у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случ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aj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у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e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л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уг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в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р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a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изд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ти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 ja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мств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a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к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oja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с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e 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дoстaвљajу нaкoн пoтписa уг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в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>o</w:t>
      </w:r>
      <w:r>
        <w:rPr>
          <w:rFonts w:ascii="Arial" w:eastAsia="Calibri" w:hAnsi="Arial"/>
          <w:color w:val="222222"/>
          <w:sz w:val="20"/>
          <w:szCs w:val="20"/>
          <w:lang w:val="hr-HR" w:eastAsia="sr-Latn-RS"/>
        </w:rPr>
        <w:t>рa.</w:t>
      </w:r>
      <w:r w:rsidRPr="006D6773">
        <w:rPr>
          <w:rFonts w:ascii="Arial" w:eastAsia="Calibri" w:hAnsi="Arial"/>
          <w:color w:val="222222"/>
          <w:sz w:val="20"/>
          <w:szCs w:val="20"/>
          <w:lang w:val="hr-HR" w:eastAsia="sr-Latn-RS"/>
        </w:rPr>
        <w:t xml:space="preserve">   </w:t>
      </w:r>
    </w:p>
    <w:p w:rsidR="00861D4D" w:rsidRPr="00861D4D" w:rsidRDefault="00861D4D" w:rsidP="0086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hanging="360"/>
        <w:jc w:val="left"/>
        <w:rPr>
          <w:rFonts w:ascii="Arial" w:eastAsia="Calibri" w:hAnsi="Arial"/>
          <w:color w:val="222222"/>
          <w:sz w:val="20"/>
          <w:szCs w:val="20"/>
          <w:lang w:val="sr-Cyrl-RS" w:eastAsia="sr-Latn-RS"/>
        </w:rPr>
      </w:pPr>
      <w:r>
        <w:rPr>
          <w:rFonts w:ascii="Arial" w:eastAsia="Calibri" w:hAnsi="Arial"/>
          <w:color w:val="222222"/>
          <w:sz w:val="20"/>
          <w:szCs w:val="20"/>
          <w:lang w:val="sr-Cyrl-RS" w:eastAsia="sr-Latn-RS"/>
        </w:rPr>
        <w:t>Чланом 6.17 КД , дефинисано је да се СФО достављају у року од 10 дана од закључења Уговора.</w:t>
      </w:r>
    </w:p>
    <w:p w:rsidR="00861D4D" w:rsidRDefault="00861D4D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E0CE2" w:rsidRDefault="00FE0CE2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650CB9" w:rsidRDefault="00823373" w:rsidP="00650CB9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  <w:r w:rsidR="00650CB9">
        <w:rPr>
          <w:rFonts w:ascii="Arial" w:hAnsi="Arial"/>
          <w:iCs/>
          <w:lang w:val="sr-Cyrl-RS"/>
        </w:rPr>
        <w:t>:</w:t>
      </w:r>
      <w:r w:rsidR="00F70095">
        <w:rPr>
          <w:rFonts w:ascii="Arial" w:eastAsia="TimesNewRomanPS-BoldMT" w:hAnsi="Arial"/>
          <w:lang w:val="en-US" w:eastAsia="sr-Latn-CS"/>
        </w:rPr>
        <w:t xml:space="preserve">  </w:t>
      </w:r>
      <w:r w:rsidR="00F70095"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650CB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E7" w:rsidRDefault="00F855E7" w:rsidP="004A61DF">
      <w:pPr>
        <w:spacing w:line="240" w:lineRule="auto"/>
      </w:pPr>
      <w:r>
        <w:separator/>
      </w:r>
    </w:p>
  </w:endnote>
  <w:endnote w:type="continuationSeparator" w:id="0">
    <w:p w:rsidR="00F855E7" w:rsidRDefault="00F855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0C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0CB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E7" w:rsidRDefault="00F855E7" w:rsidP="004A61DF">
      <w:pPr>
        <w:spacing w:line="240" w:lineRule="auto"/>
      </w:pPr>
      <w:r>
        <w:separator/>
      </w:r>
    </w:p>
  </w:footnote>
  <w:footnote w:type="continuationSeparator" w:id="0">
    <w:p w:rsidR="00F855E7" w:rsidRDefault="00F855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15388F0" wp14:editId="2CB9470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50C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50CB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5BFF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B5F36"/>
    <w:rsid w:val="005D014C"/>
    <w:rsid w:val="005F421D"/>
    <w:rsid w:val="006028E4"/>
    <w:rsid w:val="00603D2C"/>
    <w:rsid w:val="006078A2"/>
    <w:rsid w:val="00617F52"/>
    <w:rsid w:val="0062749F"/>
    <w:rsid w:val="00627566"/>
    <w:rsid w:val="00650CB9"/>
    <w:rsid w:val="006A2AE7"/>
    <w:rsid w:val="006A7204"/>
    <w:rsid w:val="006B1D8A"/>
    <w:rsid w:val="006B38CE"/>
    <w:rsid w:val="006D6773"/>
    <w:rsid w:val="00714B24"/>
    <w:rsid w:val="00753BB6"/>
    <w:rsid w:val="00754F8B"/>
    <w:rsid w:val="007F61D9"/>
    <w:rsid w:val="008031F2"/>
    <w:rsid w:val="00812250"/>
    <w:rsid w:val="00823373"/>
    <w:rsid w:val="00861D4D"/>
    <w:rsid w:val="00866BB4"/>
    <w:rsid w:val="00880B15"/>
    <w:rsid w:val="008A3599"/>
    <w:rsid w:val="008A4FE4"/>
    <w:rsid w:val="008C28EE"/>
    <w:rsid w:val="008D056C"/>
    <w:rsid w:val="00903FEC"/>
    <w:rsid w:val="00905C03"/>
    <w:rsid w:val="00911D08"/>
    <w:rsid w:val="009558C4"/>
    <w:rsid w:val="00955C04"/>
    <w:rsid w:val="00975013"/>
    <w:rsid w:val="00990A0E"/>
    <w:rsid w:val="009E6CE5"/>
    <w:rsid w:val="009F4C4B"/>
    <w:rsid w:val="00A20151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1A06"/>
    <w:rsid w:val="00B75FD0"/>
    <w:rsid w:val="00B9027F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855E7"/>
    <w:rsid w:val="00FC01E0"/>
    <w:rsid w:val="00FC5C80"/>
    <w:rsid w:val="00FE0AD3"/>
    <w:rsid w:val="00FE0CE2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90F77"/>
    <w:rsid w:val="0023220D"/>
    <w:rsid w:val="007623AE"/>
    <w:rsid w:val="007C33B1"/>
    <w:rsid w:val="007F66A5"/>
    <w:rsid w:val="00BC7647"/>
    <w:rsid w:val="00C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12</cp:revision>
  <cp:lastPrinted>2016-05-17T07:31:00Z</cp:lastPrinted>
  <dcterms:created xsi:type="dcterms:W3CDTF">2015-10-27T11:33:00Z</dcterms:created>
  <dcterms:modified xsi:type="dcterms:W3CDTF">2016-05-17T10:11:00Z</dcterms:modified>
</cp:coreProperties>
</file>