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DC4CE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DC4CE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DC4CE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DC4CE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533C0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2533C0" w:rsidRPr="002533C0">
        <w:rPr>
          <w:rFonts w:ascii="Arial" w:hAnsi="Arial" w:cs="Arial"/>
          <w:sz w:val="22"/>
          <w:szCs w:val="22"/>
        </w:rPr>
        <w:t>ДОБАРА</w:t>
      </w:r>
      <w:r w:rsidR="002533C0">
        <w:rPr>
          <w:rFonts w:ascii="Arial" w:hAnsi="Arial" w:cs="Arial"/>
          <w:sz w:val="22"/>
          <w:szCs w:val="22"/>
          <w:lang w:val="sr-Cyrl-RS"/>
        </w:rPr>
        <w:t xml:space="preserve"> - </w:t>
      </w:r>
      <w:r w:rsidRPr="002533C0">
        <w:rPr>
          <w:rFonts w:ascii="Arial" w:hAnsi="Arial" w:cs="Arial"/>
          <w:sz w:val="22"/>
          <w:szCs w:val="22"/>
          <w:lang w:val="ru-RU"/>
        </w:rPr>
        <w:t xml:space="preserve"> </w:t>
      </w:r>
      <w:r w:rsidR="005924B3" w:rsidRPr="001E7356">
        <w:rPr>
          <w:rFonts w:ascii="Arial" w:hAnsi="Arial"/>
          <w:b/>
          <w:sz w:val="20"/>
        </w:rPr>
        <w:t>МЕРЕЊЕ ПРОТОКА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924B3" w:rsidRPr="005924B3">
        <w:rPr>
          <w:rFonts w:ascii="Arial" w:hAnsi="Arial" w:cs="Arial"/>
          <w:sz w:val="22"/>
          <w:szCs w:val="22"/>
        </w:rPr>
        <w:t>3000/0564/2016(755/2016)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57C9E">
        <w:rPr>
          <w:rFonts w:ascii="Arial" w:hAnsi="Arial"/>
        </w:rPr>
        <w:t>03.01-155945/</w:t>
      </w:r>
      <w:r w:rsidR="00057C9E">
        <w:rPr>
          <w:rFonts w:ascii="Arial" w:hAnsi="Arial"/>
          <w:lang w:val="sr-Latn-RS"/>
        </w:rPr>
        <w:t>8</w:t>
      </w:r>
      <w:r w:rsidR="00057C9E">
        <w:rPr>
          <w:rFonts w:ascii="Arial" w:hAnsi="Arial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057C9E">
        <w:rPr>
          <w:rFonts w:ascii="Arial" w:hAnsi="Arial" w:cs="Arial"/>
          <w:sz w:val="22"/>
          <w:szCs w:val="22"/>
          <w:lang w:val="sr-Latn-RS"/>
        </w:rPr>
        <w:t>13.06.2016.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533C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924B3"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533C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924B3" w:rsidRPr="001E7356">
        <w:rPr>
          <w:rFonts w:ascii="Arial" w:hAnsi="Arial"/>
          <w:b/>
          <w:sz w:val="20"/>
        </w:rPr>
        <w:t>МЕРЕЊЕ ПРОТОКА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533C0" w:rsidRDefault="005924B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C6690C" w:rsidRPr="002533C0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2533C0">
        <w:rPr>
          <w:rFonts w:ascii="Arial" w:hAnsi="Arial" w:cs="Arial"/>
          <w:sz w:val="22"/>
          <w:szCs w:val="22"/>
        </w:rPr>
        <w:t xml:space="preserve">се </w:t>
      </w:r>
      <w:r w:rsidR="00C6690C" w:rsidRPr="002533C0">
        <w:rPr>
          <w:rFonts w:ascii="Arial" w:hAnsi="Arial" w:cs="Arial"/>
          <w:sz w:val="22"/>
          <w:szCs w:val="22"/>
        </w:rPr>
        <w:t>мења и гласи</w:t>
      </w:r>
      <w:r>
        <w:rPr>
          <w:rFonts w:ascii="Arial" w:hAnsi="Arial" w:cs="Arial"/>
          <w:sz w:val="22"/>
          <w:szCs w:val="22"/>
          <w:lang w:val="sr-Cyrl-RS"/>
        </w:rPr>
        <w:t xml:space="preserve"> као у </w:t>
      </w:r>
      <w:r w:rsidR="002533C0">
        <w:rPr>
          <w:rFonts w:ascii="Arial" w:hAnsi="Arial" w:cs="Arial"/>
          <w:sz w:val="22"/>
          <w:szCs w:val="22"/>
          <w:lang w:val="sr-Cyrl-RS"/>
        </w:rPr>
        <w:t xml:space="preserve">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533C0" w:rsidRDefault="00C6690C" w:rsidP="002533C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2533C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21439" w:rsidRDefault="0082143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21439" w:rsidRDefault="0082143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21439" w:rsidRDefault="0082143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21439" w:rsidRDefault="0082143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21439" w:rsidRDefault="0082143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21439" w:rsidRPr="00821439" w:rsidRDefault="00821439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Default="00DC4CE8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C4CE8" w:rsidRPr="00295D8C" w:rsidRDefault="00DC4CE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533C0" w:rsidRDefault="002533C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924B3" w:rsidRPr="00E444F0" w:rsidRDefault="005924B3" w:rsidP="00E444F0">
      <w:pPr>
        <w:rPr>
          <w:b/>
          <w:sz w:val="20"/>
          <w:lang w:val="sr-Cyrl-RS"/>
        </w:rPr>
      </w:pPr>
    </w:p>
    <w:p w:rsidR="005924B3" w:rsidRPr="00CB0402" w:rsidRDefault="005924B3" w:rsidP="005924B3">
      <w:pPr>
        <w:ind w:left="252"/>
        <w:rPr>
          <w:b/>
          <w:sz w:val="20"/>
          <w:lang w:val="sr-Cyrl-RS"/>
        </w:rPr>
      </w:pPr>
      <w:r w:rsidRPr="009B1D05">
        <w:rPr>
          <w:b/>
          <w:sz w:val="20"/>
        </w:rPr>
        <w:t xml:space="preserve"> </w:t>
      </w:r>
      <w:r w:rsidRPr="00CB0402">
        <w:rPr>
          <w:b/>
          <w:sz w:val="20"/>
        </w:rPr>
        <w:t>Технички о</w:t>
      </w:r>
      <w:r w:rsidRPr="00CB0402">
        <w:rPr>
          <w:b/>
          <w:sz w:val="20"/>
          <w:lang w:val="sr-Cyrl-RS"/>
        </w:rPr>
        <w:t>пис набавке</w:t>
      </w:r>
    </w:p>
    <w:p w:rsidR="005924B3" w:rsidRPr="00CB0402" w:rsidRDefault="005924B3" w:rsidP="005924B3">
      <w:pPr>
        <w:ind w:left="252"/>
        <w:rPr>
          <w:b/>
          <w:sz w:val="20"/>
          <w:lang w:val="sr-Cyrl-RS"/>
        </w:rPr>
      </w:pPr>
      <w:r>
        <w:rPr>
          <w:b/>
          <w:sz w:val="20"/>
        </w:rPr>
        <w:t>по НН</w:t>
      </w:r>
      <w:r w:rsidRPr="00CB0402">
        <w:rPr>
          <w:b/>
          <w:sz w:val="20"/>
        </w:rPr>
        <w:t xml:space="preserve"> број: </w:t>
      </w:r>
      <w:r w:rsidRPr="00CB0402">
        <w:rPr>
          <w:b/>
          <w:sz w:val="20"/>
          <w:lang w:val="sr-Latn-RS"/>
        </w:rPr>
        <w:t>755/2016</w:t>
      </w:r>
    </w:p>
    <w:p w:rsidR="005924B3" w:rsidRPr="00CB0402" w:rsidRDefault="005924B3" w:rsidP="005924B3">
      <w:pPr>
        <w:ind w:left="252"/>
        <w:rPr>
          <w:b/>
          <w:sz w:val="20"/>
          <w:lang w:val="sr-Latn-RS"/>
        </w:rPr>
      </w:pPr>
    </w:p>
    <w:p w:rsidR="005924B3" w:rsidRDefault="005924B3" w:rsidP="005924B3">
      <w:pPr>
        <w:ind w:left="252"/>
        <w:rPr>
          <w:b/>
          <w:sz w:val="20"/>
          <w:lang w:val="sr-Cyrl-RS"/>
        </w:rPr>
      </w:pPr>
      <w:r w:rsidRPr="00CB0402">
        <w:rPr>
          <w:b/>
          <w:sz w:val="20"/>
          <w:lang w:val="sr-Latn-RS"/>
        </w:rPr>
        <w:t>1.</w:t>
      </w:r>
      <w:r w:rsidRPr="00CB0402">
        <w:rPr>
          <w:b/>
          <w:sz w:val="20"/>
          <w:lang w:val="sr-Cyrl-RS"/>
        </w:rPr>
        <w:t xml:space="preserve">индикатор протока са локалним очитавањем , цевна уградња </w:t>
      </w:r>
    </w:p>
    <w:p w:rsidR="00E444F0" w:rsidRPr="00CB0402" w:rsidRDefault="00E444F0" w:rsidP="005924B3">
      <w:pPr>
        <w:ind w:left="252"/>
        <w:rPr>
          <w:b/>
          <w:sz w:val="20"/>
          <w:lang w:val="sr-Cyrl-RS"/>
        </w:rPr>
      </w:pP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Радни медијум: хидраулично уље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Температура амбијента: -</w:t>
      </w:r>
      <w:r w:rsidRPr="00CB0402">
        <w:rPr>
          <w:sz w:val="20"/>
          <w:lang w:val="sr-Latn-RS"/>
        </w:rPr>
        <w:t>2</w:t>
      </w:r>
      <w:r w:rsidRPr="00CB0402">
        <w:rPr>
          <w:sz w:val="20"/>
          <w:lang w:val="sr-Cyrl-RS"/>
        </w:rPr>
        <w:t xml:space="preserve">0 С до </w:t>
      </w:r>
      <w:r w:rsidRPr="00CB0402">
        <w:rPr>
          <w:sz w:val="20"/>
          <w:lang w:val="sr-Latn-RS"/>
        </w:rPr>
        <w:t>7</w:t>
      </w:r>
      <w:r w:rsidRPr="00CB0402">
        <w:rPr>
          <w:sz w:val="20"/>
          <w:lang w:val="sr-Cyrl-RS"/>
        </w:rPr>
        <w:t>0 С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Температура радне течности: максимално 100 С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Радни притисак: </w:t>
      </w:r>
      <w:r w:rsidRPr="00CB0402">
        <w:rPr>
          <w:sz w:val="20"/>
          <w:lang w:val="sr-Latn-RS"/>
        </w:rPr>
        <w:t>250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Bar</w:t>
      </w:r>
      <w:r w:rsidRPr="00CB0402">
        <w:rPr>
          <w:sz w:val="20"/>
          <w:lang w:val="ru-RU"/>
        </w:rPr>
        <w:tab/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 xml:space="preserve">Мерни опсег : од 5 до 15 </w:t>
      </w:r>
      <w:r w:rsidRPr="00CB0402">
        <w:rPr>
          <w:sz w:val="20"/>
        </w:rPr>
        <w:t>l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min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Тачност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±10% мерног опсега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>Процесни прикључак</w:t>
      </w:r>
      <w:r w:rsidRPr="00CB0402">
        <w:rPr>
          <w:sz w:val="20"/>
          <w:lang w:val="sr-Latn-RS"/>
        </w:rPr>
        <w:t>: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G</w:t>
      </w:r>
      <w:r w:rsidRPr="00CB0402">
        <w:rPr>
          <w:sz w:val="20"/>
          <w:lang w:val="ru-RU"/>
        </w:rPr>
        <w:t>1/2</w:t>
      </w: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 xml:space="preserve">Мерна цев: месинг, максимална дужина: </w:t>
      </w:r>
      <w:r w:rsidRPr="00CB0402">
        <w:rPr>
          <w:sz w:val="20"/>
        </w:rPr>
        <w:t>l</w:t>
      </w:r>
      <w:r w:rsidRPr="00CB0402">
        <w:rPr>
          <w:sz w:val="20"/>
          <w:vertAlign w:val="subscript"/>
        </w:rPr>
        <w:t>max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  <w:lang w:val="sr-Latn-RS"/>
        </w:rPr>
        <w:t>= 160 mm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Елементи у додиру са флуидом: нерђајући челик,месинг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Локално очитавање протока без спољашњег напајања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Класа заштите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IP</w:t>
      </w:r>
      <w:r w:rsidRPr="00CB0402">
        <w:rPr>
          <w:sz w:val="20"/>
          <w:lang w:val="sr-Latn-RS"/>
        </w:rPr>
        <w:t>6</w:t>
      </w:r>
      <w:r w:rsidRPr="00CB0402">
        <w:rPr>
          <w:sz w:val="20"/>
          <w:lang w:val="sr-Cyrl-RS"/>
        </w:rPr>
        <w:t>5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Правац протока : хоризонталан</w:t>
      </w: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 xml:space="preserve">Контакт: </w:t>
      </w:r>
      <w:r w:rsidRPr="00CB0402">
        <w:rPr>
          <w:sz w:val="20"/>
          <w:lang w:val="sr-Latn-RS"/>
        </w:rPr>
        <w:t>SPDT</w:t>
      </w:r>
      <w:r w:rsidRPr="00CB0402">
        <w:rPr>
          <w:sz w:val="20"/>
          <w:lang w:val="sr-Cyrl-RS"/>
        </w:rPr>
        <w:t xml:space="preserve">, напон 220 </w:t>
      </w:r>
      <w:r w:rsidRPr="00CB0402">
        <w:rPr>
          <w:sz w:val="20"/>
          <w:lang w:val="sr-Latn-RS"/>
        </w:rPr>
        <w:t>VAC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Latn-RS"/>
        </w:rPr>
        <w:t>O</w:t>
      </w:r>
      <w:r w:rsidRPr="00CB0402">
        <w:rPr>
          <w:sz w:val="20"/>
          <w:lang w:val="sr-Cyrl-RS"/>
        </w:rPr>
        <w:t xml:space="preserve">дговара </w:t>
      </w:r>
      <w:r w:rsidRPr="00CB0402">
        <w:rPr>
          <w:sz w:val="20"/>
        </w:rPr>
        <w:t>Hydac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</w:rPr>
        <w:t>HFS</w:t>
      </w:r>
      <w:r w:rsidRPr="00CB0402">
        <w:rPr>
          <w:sz w:val="20"/>
          <w:lang w:val="ru-RU"/>
        </w:rPr>
        <w:t xml:space="preserve"> 2135-1</w:t>
      </w:r>
      <w:r w:rsidRPr="00CB0402">
        <w:rPr>
          <w:sz w:val="20"/>
        </w:rPr>
        <w:t>W</w:t>
      </w:r>
      <w:r w:rsidRPr="00CB0402">
        <w:rPr>
          <w:sz w:val="20"/>
          <w:lang w:val="ru-RU"/>
        </w:rPr>
        <w:t>-005-0015-7-</w:t>
      </w:r>
      <w:r w:rsidRPr="00CB0402">
        <w:rPr>
          <w:sz w:val="20"/>
        </w:rPr>
        <w:t>B</w:t>
      </w:r>
      <w:r w:rsidRPr="00CB0402">
        <w:rPr>
          <w:sz w:val="20"/>
          <w:lang w:val="ru-RU"/>
        </w:rPr>
        <w:t>-1-000</w:t>
      </w:r>
      <w:r w:rsidRPr="00CB0402">
        <w:rPr>
          <w:sz w:val="20"/>
          <w:lang w:val="sr-Cyrl-RS"/>
        </w:rPr>
        <w:t xml:space="preserve"> или одговарајуће идентичних техничких карактеристика и уградних мера</w:t>
      </w:r>
    </w:p>
    <w:p w:rsidR="00E444F0" w:rsidRDefault="00E444F0" w:rsidP="005924B3">
      <w:pPr>
        <w:ind w:left="252"/>
        <w:rPr>
          <w:b/>
          <w:sz w:val="20"/>
          <w:lang w:val="sr-Cyrl-RS"/>
        </w:rPr>
      </w:pPr>
    </w:p>
    <w:p w:rsidR="00E444F0" w:rsidRDefault="005924B3" w:rsidP="005924B3">
      <w:pPr>
        <w:ind w:left="252"/>
        <w:rPr>
          <w:b/>
          <w:sz w:val="20"/>
          <w:lang w:val="sr-Cyrl-RS"/>
        </w:rPr>
      </w:pPr>
      <w:r w:rsidRPr="00CB0402">
        <w:rPr>
          <w:b/>
          <w:sz w:val="20"/>
          <w:lang w:val="sr-Latn-RS"/>
        </w:rPr>
        <w:t>2.</w:t>
      </w:r>
      <w:r w:rsidRPr="00CB0402">
        <w:rPr>
          <w:b/>
          <w:sz w:val="20"/>
          <w:lang w:val="sr-Cyrl-RS"/>
        </w:rPr>
        <w:t xml:space="preserve"> индикатор протока са локалним очитавањем , цевна уградња </w:t>
      </w:r>
    </w:p>
    <w:p w:rsidR="005924B3" w:rsidRPr="00CB0402" w:rsidRDefault="005924B3" w:rsidP="005924B3">
      <w:pPr>
        <w:ind w:left="252"/>
        <w:rPr>
          <w:b/>
          <w:sz w:val="20"/>
          <w:lang w:val="sr-Cyrl-RS"/>
        </w:rPr>
      </w:pPr>
      <w:r w:rsidRPr="00CB0402">
        <w:rPr>
          <w:b/>
          <w:sz w:val="20"/>
          <w:lang w:val="sr-Latn-RS"/>
        </w:rPr>
        <w:t xml:space="preserve"> </w:t>
      </w: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>Радни медијум: хидраулично уље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Радни притисак: максимално </w:t>
      </w:r>
      <w:r w:rsidRPr="00CB0402">
        <w:rPr>
          <w:sz w:val="20"/>
          <w:lang w:val="sr-Latn-RS"/>
        </w:rPr>
        <w:t>250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Bar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Температура радне течности: максимално 100 С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 xml:space="preserve">Мерни опсег : од </w:t>
      </w:r>
      <w:r w:rsidRPr="00CB0402">
        <w:rPr>
          <w:sz w:val="20"/>
          <w:lang w:val="sr-Latn-RS"/>
        </w:rPr>
        <w:t>0,2</w:t>
      </w:r>
      <w:r w:rsidRPr="00CB0402">
        <w:rPr>
          <w:sz w:val="20"/>
          <w:lang w:val="sr-Cyrl-RS"/>
        </w:rPr>
        <w:t xml:space="preserve"> до 1</w:t>
      </w:r>
      <w:r w:rsidRPr="00CB0402">
        <w:rPr>
          <w:sz w:val="20"/>
          <w:lang w:val="sr-Latn-RS"/>
        </w:rPr>
        <w:t>,2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l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min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>Тачност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±</w:t>
      </w:r>
      <w:r w:rsidRPr="00CB0402">
        <w:rPr>
          <w:sz w:val="20"/>
          <w:lang w:val="sr-Latn-RS"/>
        </w:rPr>
        <w:t>4</w:t>
      </w:r>
      <w:r w:rsidRPr="00CB0402">
        <w:rPr>
          <w:sz w:val="20"/>
          <w:lang w:val="sr-Cyrl-RS"/>
        </w:rPr>
        <w:t xml:space="preserve">% мерног опсега (за вискозност од 105 </w:t>
      </w:r>
      <w:r w:rsidRPr="00CB0402">
        <w:rPr>
          <w:sz w:val="20"/>
        </w:rPr>
        <w:t>mm</w:t>
      </w:r>
      <w:r w:rsidRPr="00CB0402">
        <w:rPr>
          <w:sz w:val="20"/>
          <w:vertAlign w:val="superscript"/>
          <w:lang w:val="ru-RU"/>
        </w:rPr>
        <w:t>2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s</w:t>
      </w:r>
      <w:r w:rsidRPr="00CB0402">
        <w:rPr>
          <w:sz w:val="20"/>
          <w:lang w:val="sr-Cyrl-RS"/>
        </w:rPr>
        <w:t>)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Грешка мерења услед промене вискозности од 1-540 </w:t>
      </w:r>
      <w:r w:rsidRPr="00CB0402">
        <w:rPr>
          <w:sz w:val="20"/>
        </w:rPr>
        <w:t>mm</w:t>
      </w:r>
      <w:r w:rsidRPr="00CB0402">
        <w:rPr>
          <w:sz w:val="20"/>
          <w:vertAlign w:val="superscript"/>
          <w:lang w:val="ru-RU"/>
        </w:rPr>
        <w:t>2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s</w:t>
      </w:r>
      <w:r w:rsidRPr="00CB0402">
        <w:rPr>
          <w:sz w:val="20"/>
          <w:lang w:val="sr-Cyrl-RS"/>
        </w:rPr>
        <w:t xml:space="preserve"> максимално  ±5% мерног опсега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Правац протока : вертикалан, одоздо нагоре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Локално очитавање протока без спољашњег напајања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Кућиште: </w:t>
      </w:r>
      <w:r>
        <w:rPr>
          <w:sz w:val="20"/>
          <w:lang w:val="sr-Cyrl-RS"/>
        </w:rPr>
        <w:t>месинг</w:t>
      </w:r>
      <w:r w:rsidRPr="00CB0402">
        <w:rPr>
          <w:sz w:val="20"/>
          <w:lang w:val="sr-Cyrl-RS"/>
        </w:rPr>
        <w:t xml:space="preserve"> 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Мерна цев: месинг, максимална дужина: </w:t>
      </w:r>
      <w:r w:rsidRPr="00CB0402">
        <w:rPr>
          <w:sz w:val="20"/>
        </w:rPr>
        <w:t>l</w:t>
      </w:r>
      <w:r w:rsidRPr="00CB0402">
        <w:rPr>
          <w:sz w:val="20"/>
          <w:vertAlign w:val="subscript"/>
        </w:rPr>
        <w:t>max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  <w:lang w:val="sr-Latn-RS"/>
        </w:rPr>
        <w:t>= 16</w:t>
      </w:r>
      <w:r w:rsidRPr="00CB0402">
        <w:rPr>
          <w:sz w:val="20"/>
          <w:lang w:val="sr-Cyrl-RS"/>
        </w:rPr>
        <w:t>5</w:t>
      </w:r>
      <w:r w:rsidRPr="00CB0402">
        <w:rPr>
          <w:sz w:val="20"/>
          <w:lang w:val="sr-Latn-RS"/>
        </w:rPr>
        <w:t xml:space="preserve"> mm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Процесни прикључак</w:t>
      </w:r>
      <w:r w:rsidRPr="00CB0402">
        <w:rPr>
          <w:sz w:val="20"/>
          <w:lang w:val="sr-Latn-RS"/>
        </w:rPr>
        <w:t>: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G</w:t>
      </w:r>
      <w:r w:rsidRPr="00CB0402">
        <w:rPr>
          <w:sz w:val="20"/>
          <w:lang w:val="ru-RU"/>
        </w:rPr>
        <w:t>1/2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Класа заштите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електрични контакт </w:t>
      </w:r>
      <w:r w:rsidRPr="00CB0402">
        <w:rPr>
          <w:sz w:val="20"/>
        </w:rPr>
        <w:t>IP</w:t>
      </w:r>
      <w:r w:rsidRPr="00CB0402">
        <w:rPr>
          <w:sz w:val="20"/>
          <w:lang w:val="sr-Latn-RS"/>
        </w:rPr>
        <w:t>6</w:t>
      </w:r>
      <w:r w:rsidRPr="00CB0402">
        <w:rPr>
          <w:sz w:val="20"/>
          <w:lang w:val="sr-Cyrl-RS"/>
        </w:rPr>
        <w:t xml:space="preserve">5 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                            Индикатор протока </w:t>
      </w:r>
      <w:r w:rsidRPr="00CB0402">
        <w:rPr>
          <w:sz w:val="20"/>
        </w:rPr>
        <w:t>IP</w:t>
      </w:r>
      <w:r w:rsidRPr="00CB0402">
        <w:rPr>
          <w:sz w:val="20"/>
          <w:lang w:val="sr-Cyrl-RS"/>
        </w:rPr>
        <w:t>54</w:t>
      </w: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 xml:space="preserve">Контакт: </w:t>
      </w:r>
      <w:r w:rsidRPr="00CB0402">
        <w:rPr>
          <w:sz w:val="20"/>
          <w:lang w:val="sr-Latn-RS"/>
        </w:rPr>
        <w:t>SPDT</w:t>
      </w:r>
      <w:r w:rsidRPr="00CB0402">
        <w:rPr>
          <w:sz w:val="20"/>
          <w:lang w:val="sr-Cyrl-RS"/>
        </w:rPr>
        <w:t xml:space="preserve">, напон 220 </w:t>
      </w:r>
      <w:r w:rsidRPr="00CB0402">
        <w:rPr>
          <w:sz w:val="20"/>
          <w:lang w:val="sr-Latn-RS"/>
        </w:rPr>
        <w:t>VAC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Latn-RS"/>
        </w:rPr>
        <w:t>O</w:t>
      </w:r>
      <w:r w:rsidRPr="00CB0402">
        <w:rPr>
          <w:sz w:val="20"/>
          <w:lang w:val="sr-Cyrl-RS"/>
        </w:rPr>
        <w:t>дговара К</w:t>
      </w:r>
      <w:r w:rsidRPr="00CB0402">
        <w:rPr>
          <w:sz w:val="20"/>
        </w:rPr>
        <w:t>obold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</w:rPr>
        <w:t>VKM</w:t>
      </w:r>
      <w:r w:rsidRPr="00CB0402">
        <w:rPr>
          <w:sz w:val="20"/>
          <w:lang w:val="ru-RU"/>
        </w:rPr>
        <w:t xml:space="preserve">3103 </w:t>
      </w:r>
      <w:r w:rsidRPr="00CB0402">
        <w:rPr>
          <w:sz w:val="20"/>
        </w:rPr>
        <w:t>D</w:t>
      </w:r>
      <w:r w:rsidRPr="00CB0402">
        <w:rPr>
          <w:sz w:val="20"/>
          <w:lang w:val="ru-RU"/>
        </w:rPr>
        <w:t xml:space="preserve">0 </w:t>
      </w:r>
      <w:r w:rsidRPr="00CB0402">
        <w:rPr>
          <w:sz w:val="20"/>
        </w:rPr>
        <w:t>R</w:t>
      </w:r>
      <w:r w:rsidRPr="00CB0402">
        <w:rPr>
          <w:sz w:val="20"/>
          <w:lang w:val="ru-RU"/>
        </w:rPr>
        <w:t xml:space="preserve">15 0 </w:t>
      </w:r>
      <w:r w:rsidRPr="00CB0402">
        <w:rPr>
          <w:sz w:val="20"/>
        </w:rPr>
        <w:t>B</w:t>
      </w:r>
      <w:r w:rsidRPr="00CB0402">
        <w:rPr>
          <w:sz w:val="20"/>
          <w:lang w:val="sr-Cyrl-RS"/>
        </w:rPr>
        <w:t xml:space="preserve"> или одговарајуће идентичних техничких карактеристика и уградних мера</w:t>
      </w:r>
    </w:p>
    <w:p w:rsidR="00E444F0" w:rsidRDefault="00E444F0" w:rsidP="005924B3">
      <w:pPr>
        <w:ind w:left="252"/>
        <w:rPr>
          <w:b/>
          <w:sz w:val="20"/>
          <w:lang w:val="sr-Cyrl-RS"/>
        </w:rPr>
      </w:pPr>
    </w:p>
    <w:p w:rsidR="005924B3" w:rsidRDefault="005924B3" w:rsidP="005924B3">
      <w:pPr>
        <w:ind w:left="252"/>
        <w:rPr>
          <w:b/>
          <w:sz w:val="20"/>
          <w:lang w:val="sr-Cyrl-RS"/>
        </w:rPr>
      </w:pPr>
      <w:r w:rsidRPr="00CB0402">
        <w:rPr>
          <w:b/>
          <w:sz w:val="20"/>
          <w:lang w:val="sr-Cyrl-RS"/>
        </w:rPr>
        <w:t>3</w:t>
      </w:r>
      <w:r w:rsidRPr="00CB0402">
        <w:rPr>
          <w:b/>
          <w:sz w:val="20"/>
          <w:lang w:val="sr-Latn-RS"/>
        </w:rPr>
        <w:t>.</w:t>
      </w:r>
      <w:r w:rsidRPr="00CB0402">
        <w:rPr>
          <w:b/>
          <w:sz w:val="20"/>
          <w:lang w:val="sr-Cyrl-RS"/>
        </w:rPr>
        <w:t xml:space="preserve"> индикатор протока са локалним очитавањем , цевна уградња </w:t>
      </w:r>
      <w:r w:rsidRPr="00CB0402">
        <w:rPr>
          <w:b/>
          <w:sz w:val="20"/>
          <w:lang w:val="sr-Latn-RS"/>
        </w:rPr>
        <w:t xml:space="preserve"> </w:t>
      </w:r>
    </w:p>
    <w:p w:rsidR="00E444F0" w:rsidRPr="00E444F0" w:rsidRDefault="00E444F0" w:rsidP="005924B3">
      <w:pPr>
        <w:ind w:left="252"/>
        <w:rPr>
          <w:b/>
          <w:sz w:val="20"/>
          <w:lang w:val="sr-Cyrl-RS"/>
        </w:rPr>
      </w:pP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>Радни медијум: хидраулично уље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Радни притисак: максимално </w:t>
      </w:r>
      <w:r w:rsidRPr="00CB0402">
        <w:rPr>
          <w:sz w:val="20"/>
          <w:lang w:val="sr-Latn-RS"/>
        </w:rPr>
        <w:t>250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Bar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Температура радне течности: максимално 100 С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 xml:space="preserve">Мерни опсег : од 4 до 40 </w:t>
      </w:r>
      <w:r w:rsidRPr="00CB0402">
        <w:rPr>
          <w:sz w:val="20"/>
        </w:rPr>
        <w:t>l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min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>Тачност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±</w:t>
      </w:r>
      <w:r w:rsidRPr="00CB0402">
        <w:rPr>
          <w:sz w:val="20"/>
          <w:lang w:val="sr-Latn-RS"/>
        </w:rPr>
        <w:t>4</w:t>
      </w:r>
      <w:r w:rsidRPr="00CB0402">
        <w:rPr>
          <w:sz w:val="20"/>
          <w:lang w:val="sr-Cyrl-RS"/>
        </w:rPr>
        <w:t xml:space="preserve">% мерног опсега (за вискозност од 105 </w:t>
      </w:r>
      <w:r w:rsidRPr="00CB0402">
        <w:rPr>
          <w:sz w:val="20"/>
        </w:rPr>
        <w:t>mm</w:t>
      </w:r>
      <w:r w:rsidRPr="00CB0402">
        <w:rPr>
          <w:sz w:val="20"/>
          <w:vertAlign w:val="superscript"/>
          <w:lang w:val="ru-RU"/>
        </w:rPr>
        <w:t>2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s</w:t>
      </w:r>
      <w:r w:rsidRPr="00CB0402">
        <w:rPr>
          <w:sz w:val="20"/>
          <w:lang w:val="sr-Cyrl-RS"/>
        </w:rPr>
        <w:t>)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Грешка мерења услед промене вискозности од 1-540 </w:t>
      </w:r>
      <w:r w:rsidRPr="00CB0402">
        <w:rPr>
          <w:sz w:val="20"/>
        </w:rPr>
        <w:t>mm</w:t>
      </w:r>
      <w:r w:rsidRPr="00CB0402">
        <w:rPr>
          <w:sz w:val="20"/>
          <w:vertAlign w:val="superscript"/>
          <w:lang w:val="ru-RU"/>
        </w:rPr>
        <w:t>2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s</w:t>
      </w:r>
      <w:r w:rsidRPr="00CB0402">
        <w:rPr>
          <w:sz w:val="20"/>
          <w:lang w:val="sr-Cyrl-RS"/>
        </w:rPr>
        <w:t xml:space="preserve"> максимално  ±5% мерног опсега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Правац протока : вертикалан, одоздо нагоре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Локално очитавање протока без спољашњег напајања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Кућиште: </w:t>
      </w:r>
      <w:r w:rsidRPr="005924B3">
        <w:rPr>
          <w:sz w:val="20"/>
          <w:lang w:val="sr-Cyrl-RS"/>
        </w:rPr>
        <w:t>месинг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Мерна цев: месинг, максимална дужина: </w:t>
      </w:r>
      <w:r w:rsidRPr="00CB0402">
        <w:rPr>
          <w:sz w:val="20"/>
        </w:rPr>
        <w:t>l</w:t>
      </w:r>
      <w:r w:rsidRPr="00CB0402">
        <w:rPr>
          <w:sz w:val="20"/>
          <w:vertAlign w:val="subscript"/>
        </w:rPr>
        <w:t>max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  <w:lang w:val="sr-Latn-RS"/>
        </w:rPr>
        <w:t>= 16</w:t>
      </w:r>
      <w:r w:rsidRPr="00CB0402">
        <w:rPr>
          <w:sz w:val="20"/>
          <w:lang w:val="sr-Cyrl-RS"/>
        </w:rPr>
        <w:t>5</w:t>
      </w:r>
      <w:r w:rsidRPr="00CB0402">
        <w:rPr>
          <w:sz w:val="20"/>
          <w:lang w:val="sr-Latn-RS"/>
        </w:rPr>
        <w:t xml:space="preserve"> mm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Процесни прикључак</w:t>
      </w:r>
      <w:r w:rsidRPr="00CB0402">
        <w:rPr>
          <w:sz w:val="20"/>
          <w:lang w:val="sr-Latn-RS"/>
        </w:rPr>
        <w:t>: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G</w:t>
      </w:r>
      <w:r w:rsidRPr="00CB0402">
        <w:rPr>
          <w:sz w:val="20"/>
          <w:lang w:val="sr-Cyrl-RS"/>
        </w:rPr>
        <w:t>3/4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Класа заштите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електрични контакт </w:t>
      </w:r>
      <w:r w:rsidRPr="00CB0402">
        <w:rPr>
          <w:sz w:val="20"/>
        </w:rPr>
        <w:t>IP</w:t>
      </w:r>
      <w:r w:rsidRPr="00CB0402">
        <w:rPr>
          <w:sz w:val="20"/>
          <w:lang w:val="sr-Latn-RS"/>
        </w:rPr>
        <w:t>6</w:t>
      </w:r>
      <w:r w:rsidRPr="00CB0402">
        <w:rPr>
          <w:sz w:val="20"/>
          <w:lang w:val="sr-Cyrl-RS"/>
        </w:rPr>
        <w:t xml:space="preserve">5 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                            Индикатор протока </w:t>
      </w:r>
      <w:r w:rsidRPr="00CB0402">
        <w:rPr>
          <w:sz w:val="20"/>
        </w:rPr>
        <w:t>IP</w:t>
      </w:r>
      <w:r w:rsidRPr="00CB0402">
        <w:rPr>
          <w:sz w:val="20"/>
          <w:lang w:val="sr-Cyrl-RS"/>
        </w:rPr>
        <w:t>54</w:t>
      </w: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 xml:space="preserve">Контакт: </w:t>
      </w:r>
      <w:r w:rsidRPr="00CB0402">
        <w:rPr>
          <w:sz w:val="20"/>
          <w:lang w:val="sr-Latn-RS"/>
        </w:rPr>
        <w:t>SPDT</w:t>
      </w:r>
      <w:r w:rsidRPr="00CB0402">
        <w:rPr>
          <w:sz w:val="20"/>
          <w:lang w:val="sr-Cyrl-RS"/>
        </w:rPr>
        <w:t xml:space="preserve">, напон 220 </w:t>
      </w:r>
      <w:r w:rsidRPr="00CB0402">
        <w:rPr>
          <w:sz w:val="20"/>
          <w:lang w:val="sr-Latn-RS"/>
        </w:rPr>
        <w:t>VAC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Latn-RS"/>
        </w:rPr>
        <w:t>O</w:t>
      </w:r>
      <w:r w:rsidRPr="00CB0402">
        <w:rPr>
          <w:sz w:val="20"/>
          <w:lang w:val="sr-Cyrl-RS"/>
        </w:rPr>
        <w:t>дговара К</w:t>
      </w:r>
      <w:r w:rsidRPr="00CB0402">
        <w:rPr>
          <w:sz w:val="20"/>
        </w:rPr>
        <w:t>obold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</w:rPr>
        <w:t>VKM</w:t>
      </w:r>
      <w:r w:rsidRPr="00CB0402">
        <w:rPr>
          <w:sz w:val="20"/>
          <w:lang w:val="ru-RU"/>
        </w:rPr>
        <w:t xml:space="preserve">3109 </w:t>
      </w:r>
      <w:r w:rsidRPr="00CB0402">
        <w:rPr>
          <w:sz w:val="20"/>
        </w:rPr>
        <w:t>D</w:t>
      </w:r>
      <w:r w:rsidRPr="00CB0402">
        <w:rPr>
          <w:sz w:val="20"/>
          <w:lang w:val="ru-RU"/>
        </w:rPr>
        <w:t xml:space="preserve">0 </w:t>
      </w:r>
      <w:r w:rsidRPr="00CB0402">
        <w:rPr>
          <w:sz w:val="20"/>
        </w:rPr>
        <w:t>R</w:t>
      </w:r>
      <w:r w:rsidRPr="00CB0402">
        <w:rPr>
          <w:sz w:val="20"/>
          <w:lang w:val="ru-RU"/>
        </w:rPr>
        <w:t xml:space="preserve">20 0 </w:t>
      </w:r>
      <w:r w:rsidRPr="00CB0402">
        <w:rPr>
          <w:sz w:val="20"/>
        </w:rPr>
        <w:t>B</w:t>
      </w:r>
      <w:r w:rsidRPr="00CB0402">
        <w:rPr>
          <w:sz w:val="20"/>
          <w:lang w:val="sr-Cyrl-RS"/>
        </w:rPr>
        <w:t xml:space="preserve"> или одговарајуће идентичних техничких карактеристика и уградних мера</w:t>
      </w:r>
    </w:p>
    <w:p w:rsidR="00E444F0" w:rsidRDefault="00E444F0" w:rsidP="005924B3">
      <w:pPr>
        <w:ind w:left="252"/>
        <w:rPr>
          <w:b/>
          <w:sz w:val="20"/>
          <w:lang w:val="sr-Cyrl-RS"/>
        </w:rPr>
      </w:pPr>
    </w:p>
    <w:p w:rsidR="00E444F0" w:rsidRDefault="005924B3" w:rsidP="005924B3">
      <w:pPr>
        <w:ind w:left="252"/>
        <w:rPr>
          <w:b/>
          <w:sz w:val="20"/>
          <w:lang w:val="sr-Cyrl-RS"/>
        </w:rPr>
      </w:pPr>
      <w:r w:rsidRPr="00CB0402">
        <w:rPr>
          <w:b/>
          <w:sz w:val="20"/>
          <w:lang w:val="sr-Cyrl-RS"/>
        </w:rPr>
        <w:t>4</w:t>
      </w:r>
      <w:r w:rsidRPr="00CB0402">
        <w:rPr>
          <w:b/>
          <w:sz w:val="20"/>
          <w:lang w:val="sr-Latn-RS"/>
        </w:rPr>
        <w:t>.</w:t>
      </w:r>
      <w:r w:rsidRPr="00CB0402">
        <w:rPr>
          <w:b/>
          <w:sz w:val="20"/>
          <w:lang w:val="sr-Cyrl-RS"/>
        </w:rPr>
        <w:t xml:space="preserve"> индикатор протока са локалним очитавањем , цевна уградња </w:t>
      </w:r>
    </w:p>
    <w:p w:rsidR="005924B3" w:rsidRPr="00CB0402" w:rsidRDefault="005924B3" w:rsidP="005924B3">
      <w:pPr>
        <w:ind w:left="252"/>
        <w:rPr>
          <w:b/>
          <w:sz w:val="20"/>
          <w:lang w:val="sr-Latn-RS"/>
        </w:rPr>
      </w:pPr>
      <w:r w:rsidRPr="00CB0402">
        <w:rPr>
          <w:b/>
          <w:sz w:val="20"/>
          <w:lang w:val="sr-Latn-RS"/>
        </w:rPr>
        <w:t xml:space="preserve"> </w:t>
      </w: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>Радни медијум: хидраулично уље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Радни притисак: максимално </w:t>
      </w:r>
      <w:r w:rsidRPr="00CB0402">
        <w:rPr>
          <w:sz w:val="20"/>
          <w:lang w:val="sr-Latn-RS"/>
        </w:rPr>
        <w:t>250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Bar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Температура радне течности: максимално 100 С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 xml:space="preserve">Мерни опсег : од </w:t>
      </w:r>
      <w:r w:rsidRPr="00CB0402">
        <w:rPr>
          <w:sz w:val="20"/>
          <w:lang w:val="sr-Latn-RS"/>
        </w:rPr>
        <w:t>0,2</w:t>
      </w:r>
      <w:r w:rsidRPr="00CB0402">
        <w:rPr>
          <w:sz w:val="20"/>
          <w:lang w:val="sr-Cyrl-RS"/>
        </w:rPr>
        <w:t xml:space="preserve"> до 1</w:t>
      </w:r>
      <w:r w:rsidRPr="00CB0402">
        <w:rPr>
          <w:sz w:val="20"/>
          <w:lang w:val="sr-Latn-RS"/>
        </w:rPr>
        <w:t>,2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l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min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Cyrl-RS"/>
        </w:rPr>
        <w:t>Тачност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±</w:t>
      </w:r>
      <w:r w:rsidRPr="00CB0402">
        <w:rPr>
          <w:sz w:val="20"/>
          <w:lang w:val="sr-Latn-RS"/>
        </w:rPr>
        <w:t>4</w:t>
      </w:r>
      <w:r w:rsidRPr="00CB0402">
        <w:rPr>
          <w:sz w:val="20"/>
          <w:lang w:val="sr-Cyrl-RS"/>
        </w:rPr>
        <w:t xml:space="preserve">% мерног опсега (за вискозност од 105 </w:t>
      </w:r>
      <w:r w:rsidRPr="00CB0402">
        <w:rPr>
          <w:sz w:val="20"/>
        </w:rPr>
        <w:t>mm</w:t>
      </w:r>
      <w:r w:rsidRPr="00CB0402">
        <w:rPr>
          <w:sz w:val="20"/>
          <w:vertAlign w:val="superscript"/>
          <w:lang w:val="ru-RU"/>
        </w:rPr>
        <w:t>2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s</w:t>
      </w:r>
      <w:r w:rsidRPr="00CB0402">
        <w:rPr>
          <w:sz w:val="20"/>
          <w:lang w:val="sr-Cyrl-RS"/>
        </w:rPr>
        <w:t>)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Грешка мерења услед промене вискозности од 1-540 </w:t>
      </w:r>
      <w:r w:rsidRPr="00CB0402">
        <w:rPr>
          <w:sz w:val="20"/>
        </w:rPr>
        <w:t>mm</w:t>
      </w:r>
      <w:r w:rsidRPr="00CB0402">
        <w:rPr>
          <w:sz w:val="20"/>
          <w:vertAlign w:val="superscript"/>
          <w:lang w:val="ru-RU"/>
        </w:rPr>
        <w:t>2</w:t>
      </w:r>
      <w:r w:rsidRPr="00CB0402">
        <w:rPr>
          <w:sz w:val="20"/>
          <w:lang w:val="ru-RU"/>
        </w:rPr>
        <w:t>/</w:t>
      </w:r>
      <w:r w:rsidRPr="00CB0402">
        <w:rPr>
          <w:sz w:val="20"/>
        </w:rPr>
        <w:t>s</w:t>
      </w:r>
      <w:r w:rsidRPr="00CB0402">
        <w:rPr>
          <w:sz w:val="20"/>
          <w:lang w:val="sr-Cyrl-RS"/>
        </w:rPr>
        <w:t xml:space="preserve"> максимално  ±5% мерног опсега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Правац протока : хоризонталан са леве на десну страну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Локално очитавање протока без спољашњег напајања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Кућиште: </w:t>
      </w:r>
      <w:r>
        <w:rPr>
          <w:sz w:val="20"/>
          <w:lang w:val="sr-Cyrl-RS"/>
        </w:rPr>
        <w:t>месинг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Мерна цев: месинг, максимална дужина: </w:t>
      </w:r>
      <w:r w:rsidRPr="00CB0402">
        <w:rPr>
          <w:sz w:val="20"/>
        </w:rPr>
        <w:t>l</w:t>
      </w:r>
      <w:r w:rsidRPr="00CB0402">
        <w:rPr>
          <w:sz w:val="20"/>
          <w:vertAlign w:val="subscript"/>
        </w:rPr>
        <w:t>max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  <w:lang w:val="sr-Latn-RS"/>
        </w:rPr>
        <w:t>= 16</w:t>
      </w:r>
      <w:r w:rsidRPr="00CB0402">
        <w:rPr>
          <w:sz w:val="20"/>
          <w:lang w:val="sr-Cyrl-RS"/>
        </w:rPr>
        <w:t>5</w:t>
      </w:r>
      <w:r w:rsidRPr="00CB0402">
        <w:rPr>
          <w:sz w:val="20"/>
          <w:lang w:val="sr-Latn-RS"/>
        </w:rPr>
        <w:t xml:space="preserve"> mm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Процесни прикључак</w:t>
      </w:r>
      <w:r w:rsidRPr="00CB0402">
        <w:rPr>
          <w:sz w:val="20"/>
          <w:lang w:val="sr-Latn-RS"/>
        </w:rPr>
        <w:t>:</w:t>
      </w:r>
      <w:r w:rsidRPr="00CB0402">
        <w:rPr>
          <w:sz w:val="20"/>
          <w:lang w:val="sr-Cyrl-RS"/>
        </w:rPr>
        <w:t xml:space="preserve"> </w:t>
      </w:r>
      <w:r w:rsidRPr="00CB0402">
        <w:rPr>
          <w:sz w:val="20"/>
        </w:rPr>
        <w:t>G</w:t>
      </w:r>
      <w:r w:rsidRPr="00CB0402">
        <w:rPr>
          <w:sz w:val="20"/>
          <w:lang w:val="ru-RU"/>
        </w:rPr>
        <w:t>1/2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>Класа заштите</w:t>
      </w:r>
      <w:r w:rsidRPr="00CB0402">
        <w:rPr>
          <w:sz w:val="20"/>
          <w:lang w:val="sr-Latn-RS"/>
        </w:rPr>
        <w:t xml:space="preserve">: </w:t>
      </w:r>
      <w:r w:rsidRPr="00CB0402">
        <w:rPr>
          <w:sz w:val="20"/>
          <w:lang w:val="sr-Cyrl-RS"/>
        </w:rPr>
        <w:t xml:space="preserve"> електрични контакт </w:t>
      </w:r>
      <w:r w:rsidRPr="00CB0402">
        <w:rPr>
          <w:sz w:val="20"/>
        </w:rPr>
        <w:t>IP</w:t>
      </w:r>
      <w:r w:rsidRPr="00CB0402">
        <w:rPr>
          <w:sz w:val="20"/>
          <w:lang w:val="sr-Latn-RS"/>
        </w:rPr>
        <w:t>6</w:t>
      </w:r>
      <w:r w:rsidRPr="00CB0402">
        <w:rPr>
          <w:sz w:val="20"/>
          <w:lang w:val="sr-Cyrl-RS"/>
        </w:rPr>
        <w:t xml:space="preserve">5 </w:t>
      </w:r>
    </w:p>
    <w:p w:rsidR="005924B3" w:rsidRPr="00CB0402" w:rsidRDefault="005924B3" w:rsidP="005924B3">
      <w:pPr>
        <w:ind w:left="252"/>
        <w:rPr>
          <w:sz w:val="20"/>
          <w:lang w:val="sr-Cyrl-RS"/>
        </w:rPr>
      </w:pPr>
      <w:r w:rsidRPr="00CB0402">
        <w:rPr>
          <w:sz w:val="20"/>
          <w:lang w:val="sr-Cyrl-RS"/>
        </w:rPr>
        <w:t xml:space="preserve">                            Индикатор протока </w:t>
      </w:r>
      <w:r w:rsidRPr="00CB0402">
        <w:rPr>
          <w:sz w:val="20"/>
        </w:rPr>
        <w:t>IP</w:t>
      </w:r>
      <w:r w:rsidRPr="00CB0402">
        <w:rPr>
          <w:sz w:val="20"/>
          <w:lang w:val="sr-Cyrl-RS"/>
        </w:rPr>
        <w:t>54</w:t>
      </w:r>
    </w:p>
    <w:p w:rsidR="005924B3" w:rsidRPr="00CB0402" w:rsidRDefault="005924B3" w:rsidP="005924B3">
      <w:pPr>
        <w:ind w:left="252"/>
        <w:rPr>
          <w:sz w:val="20"/>
          <w:lang w:val="sr-Latn-RS"/>
        </w:rPr>
      </w:pPr>
      <w:r w:rsidRPr="00CB0402">
        <w:rPr>
          <w:sz w:val="20"/>
          <w:lang w:val="sr-Cyrl-RS"/>
        </w:rPr>
        <w:t xml:space="preserve">Контакт: </w:t>
      </w:r>
      <w:r w:rsidRPr="00CB0402">
        <w:rPr>
          <w:sz w:val="20"/>
          <w:lang w:val="sr-Latn-RS"/>
        </w:rPr>
        <w:t>SPDT</w:t>
      </w:r>
      <w:r w:rsidRPr="00CB0402">
        <w:rPr>
          <w:sz w:val="20"/>
          <w:lang w:val="sr-Cyrl-RS"/>
        </w:rPr>
        <w:t xml:space="preserve">, напон 220 </w:t>
      </w:r>
      <w:r w:rsidRPr="00CB0402">
        <w:rPr>
          <w:sz w:val="20"/>
          <w:lang w:val="sr-Latn-RS"/>
        </w:rPr>
        <w:t>VAC</w:t>
      </w:r>
    </w:p>
    <w:p w:rsidR="005924B3" w:rsidRPr="00CB0402" w:rsidRDefault="005924B3" w:rsidP="005924B3">
      <w:pPr>
        <w:ind w:left="252"/>
        <w:rPr>
          <w:sz w:val="20"/>
          <w:lang w:val="ru-RU"/>
        </w:rPr>
      </w:pPr>
      <w:r w:rsidRPr="00CB0402">
        <w:rPr>
          <w:sz w:val="20"/>
          <w:lang w:val="sr-Latn-RS"/>
        </w:rPr>
        <w:t>O</w:t>
      </w:r>
      <w:r w:rsidRPr="00CB0402">
        <w:rPr>
          <w:sz w:val="20"/>
          <w:lang w:val="sr-Cyrl-RS"/>
        </w:rPr>
        <w:t>дговара К</w:t>
      </w:r>
      <w:r w:rsidRPr="00CB0402">
        <w:rPr>
          <w:sz w:val="20"/>
        </w:rPr>
        <w:t>obold</w:t>
      </w:r>
      <w:r w:rsidRPr="00CB0402">
        <w:rPr>
          <w:sz w:val="20"/>
          <w:lang w:val="ru-RU"/>
        </w:rPr>
        <w:t xml:space="preserve"> </w:t>
      </w:r>
      <w:r w:rsidRPr="00CB0402">
        <w:rPr>
          <w:sz w:val="20"/>
        </w:rPr>
        <w:t>VKM</w:t>
      </w:r>
      <w:r w:rsidRPr="00CB0402">
        <w:rPr>
          <w:sz w:val="20"/>
          <w:lang w:val="ru-RU"/>
        </w:rPr>
        <w:t xml:space="preserve">3103 </w:t>
      </w:r>
      <w:r w:rsidRPr="00CB0402">
        <w:rPr>
          <w:sz w:val="20"/>
        </w:rPr>
        <w:t>D</w:t>
      </w:r>
      <w:r w:rsidRPr="00CB0402">
        <w:rPr>
          <w:sz w:val="20"/>
          <w:lang w:val="ru-RU"/>
        </w:rPr>
        <w:t xml:space="preserve">0 </w:t>
      </w:r>
      <w:r w:rsidRPr="00CB0402">
        <w:rPr>
          <w:sz w:val="20"/>
        </w:rPr>
        <w:t>R</w:t>
      </w:r>
      <w:r w:rsidRPr="00CB0402">
        <w:rPr>
          <w:sz w:val="20"/>
          <w:lang w:val="ru-RU"/>
        </w:rPr>
        <w:t xml:space="preserve">15 0 </w:t>
      </w:r>
      <w:r w:rsidRPr="00CB0402">
        <w:rPr>
          <w:sz w:val="20"/>
        </w:rPr>
        <w:t>L</w:t>
      </w:r>
      <w:r w:rsidRPr="00CB0402">
        <w:rPr>
          <w:sz w:val="20"/>
          <w:lang w:val="sr-Cyrl-RS"/>
        </w:rPr>
        <w:t xml:space="preserve"> или одговарајуће идентичних техничких карактеристика и уградних мера</w:t>
      </w:r>
    </w:p>
    <w:p w:rsidR="005924B3" w:rsidRPr="005924B3" w:rsidRDefault="005924B3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5924B3" w:rsidRPr="005924B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6D" w:rsidRDefault="0070766D" w:rsidP="00F717AF">
      <w:r>
        <w:separator/>
      </w:r>
    </w:p>
  </w:endnote>
  <w:endnote w:type="continuationSeparator" w:id="0">
    <w:p w:rsidR="0070766D" w:rsidRDefault="0070766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E444F0" w:rsidRPr="00E444F0">
      <w:rPr>
        <w:i/>
        <w:sz w:val="20"/>
      </w:rPr>
      <w:t>3000/0564/2016(755/2016)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B7B79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B7B79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6D" w:rsidRDefault="0070766D" w:rsidP="00F717AF">
      <w:r>
        <w:separator/>
      </w:r>
    </w:p>
  </w:footnote>
  <w:footnote w:type="continuationSeparator" w:id="0">
    <w:p w:rsidR="0070766D" w:rsidRDefault="0070766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0766D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B7B79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B7B7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57C9E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45A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3C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6F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24B3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0766D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1439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D9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B79"/>
    <w:rsid w:val="00AC2253"/>
    <w:rsid w:val="00AC38D2"/>
    <w:rsid w:val="00AE1C10"/>
    <w:rsid w:val="00AF093E"/>
    <w:rsid w:val="00AF4C17"/>
    <w:rsid w:val="00AF4D61"/>
    <w:rsid w:val="00B06D1D"/>
    <w:rsid w:val="00B10097"/>
    <w:rsid w:val="00B13B17"/>
    <w:rsid w:val="00B1642E"/>
    <w:rsid w:val="00B23954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A09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4CE8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4F0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Stanišić</cp:lastModifiedBy>
  <cp:revision>35</cp:revision>
  <cp:lastPrinted>2016-06-13T07:56:00Z</cp:lastPrinted>
  <dcterms:created xsi:type="dcterms:W3CDTF">2015-07-01T14:16:00Z</dcterms:created>
  <dcterms:modified xsi:type="dcterms:W3CDTF">2016-06-13T09:52:00Z</dcterms:modified>
</cp:coreProperties>
</file>